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4B312A" w14:textId="674F3BF8" w:rsidR="000728FC" w:rsidRDefault="000728FC" w:rsidP="002C793C">
      <w:pPr>
        <w:pStyle w:val="Title"/>
        <w:rPr>
          <w:lang w:val="en-US"/>
        </w:rPr>
      </w:pPr>
      <w:r>
        <w:rPr>
          <w:lang w:val="en-US"/>
        </w:rPr>
        <w:t xml:space="preserve">Rational Rose </w:t>
      </w:r>
      <w:r w:rsidRPr="00844E9C">
        <w:rPr>
          <w:lang w:val="en-US"/>
        </w:rPr>
        <w:t>Extensibility Interface</w:t>
      </w:r>
    </w:p>
    <w:p w14:paraId="57361A40" w14:textId="0D9F8833" w:rsidR="000728FC" w:rsidRDefault="000728FC" w:rsidP="002C793C">
      <w:pPr>
        <w:pStyle w:val="Heading1"/>
        <w:rPr>
          <w:lang w:val="en-US"/>
        </w:rPr>
      </w:pPr>
      <w:r>
        <w:rPr>
          <w:lang w:val="en-US"/>
        </w:rPr>
        <w:t>Concepts</w:t>
      </w:r>
    </w:p>
    <w:p w14:paraId="64537AB4" w14:textId="77777777" w:rsidR="000728FC" w:rsidRPr="000728FC" w:rsidRDefault="000728FC" w:rsidP="000728FC">
      <w:pPr>
        <w:pStyle w:val="Heading3"/>
        <w:rPr>
          <w:lang w:val="en-US"/>
        </w:rPr>
      </w:pPr>
      <w:r w:rsidRPr="000728FC">
        <w:rPr>
          <w:lang w:val="en-US"/>
        </w:rPr>
        <w:t>How to Use the REI Help</w:t>
      </w:r>
    </w:p>
    <w:p w14:paraId="5325046F" w14:textId="27BA0537" w:rsidR="000728FC" w:rsidRPr="000728FC" w:rsidRDefault="000728FC" w:rsidP="004C7809">
      <w:pPr>
        <w:rPr>
          <w:lang w:val="en-US"/>
        </w:rPr>
      </w:pPr>
      <w:r w:rsidRPr="000728FC">
        <w:rPr>
          <w:lang w:val="en-US"/>
        </w:rPr>
        <w:t>Since the Rational Rose Extensibility Interface (REI) is a part of Rational Rose and based on object-oriented programming methodology (OOP), information in the REI documentation assumes a knowledge of Rational Rose and OOP.</w:t>
      </w:r>
      <w:r w:rsidR="0027686B">
        <w:rPr>
          <w:lang w:val="en-US"/>
        </w:rPr>
        <w:t xml:space="preserve"> </w:t>
      </w:r>
      <w:r w:rsidRPr="000728FC">
        <w:rPr>
          <w:lang w:val="en-US"/>
        </w:rPr>
        <w:t>Therefore, if a particular REI help topic does not give all the information you need, you may need to look elsewhere. The following list gives some tips on where to look for particular types of information.</w:t>
      </w:r>
    </w:p>
    <w:p w14:paraId="4E27FFE6" w14:textId="77777777" w:rsidR="000728FC" w:rsidRPr="000728FC" w:rsidRDefault="000728FC" w:rsidP="000728FC">
      <w:pPr>
        <w:tabs>
          <w:tab w:val="left" w:pos="115"/>
        </w:tabs>
        <w:spacing w:after="45"/>
        <w:ind w:left="115" w:right="125"/>
        <w:rPr>
          <w:szCs w:val="20"/>
          <w:lang w:val="en-US"/>
        </w:rPr>
      </w:pPr>
    </w:p>
    <w:p w14:paraId="6F90F1C5" w14:textId="77777777" w:rsidR="000728FC" w:rsidRPr="000728FC" w:rsidRDefault="000728FC" w:rsidP="000728F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REI- and RoseScript-specific information</w:t>
      </w:r>
      <w:r w:rsidRPr="000728FC">
        <w:rPr>
          <w:szCs w:val="20"/>
          <w:lang w:val="en-US"/>
        </w:rPr>
        <w:t xml:space="preserve">: use the </w:t>
      </w:r>
      <w:r w:rsidRPr="000728FC">
        <w:rPr>
          <w:b/>
          <w:bCs/>
          <w:szCs w:val="20"/>
          <w:lang w:val="en-US"/>
        </w:rPr>
        <w:t>Contents</w:t>
      </w:r>
      <w:r w:rsidRPr="000728FC">
        <w:rPr>
          <w:szCs w:val="20"/>
          <w:lang w:val="en-US"/>
        </w:rPr>
        <w:t xml:space="preserve">, </w:t>
      </w:r>
      <w:r w:rsidRPr="000728FC">
        <w:rPr>
          <w:b/>
          <w:bCs/>
          <w:szCs w:val="20"/>
          <w:lang w:val="en-US"/>
        </w:rPr>
        <w:t>Index</w:t>
      </w:r>
      <w:r w:rsidRPr="000728FC">
        <w:rPr>
          <w:szCs w:val="20"/>
          <w:lang w:val="en-US"/>
        </w:rPr>
        <w:t xml:space="preserve">, or </w:t>
      </w:r>
      <w:r w:rsidRPr="000728FC">
        <w:rPr>
          <w:b/>
          <w:bCs/>
          <w:szCs w:val="20"/>
          <w:lang w:val="en-US"/>
        </w:rPr>
        <w:t>Find</w:t>
      </w:r>
      <w:r w:rsidRPr="000728FC">
        <w:rPr>
          <w:szCs w:val="20"/>
          <w:lang w:val="en-US"/>
        </w:rPr>
        <w:t xml:space="preserve"> tabs of the </w:t>
      </w:r>
      <w:r w:rsidRPr="000728FC">
        <w:rPr>
          <w:b/>
          <w:bCs/>
          <w:szCs w:val="20"/>
          <w:lang w:val="en-US"/>
        </w:rPr>
        <w:t>Help Topics</w:t>
      </w:r>
      <w:r w:rsidRPr="000728FC">
        <w:rPr>
          <w:szCs w:val="20"/>
          <w:lang w:val="en-US"/>
        </w:rPr>
        <w:t xml:space="preserve"> dialog box. </w:t>
      </w:r>
    </w:p>
    <w:p w14:paraId="2697FCE4" w14:textId="77777777" w:rsidR="000728FC" w:rsidRPr="000728FC" w:rsidRDefault="000728FC" w:rsidP="000728F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Rational Rose-specific information</w:t>
      </w:r>
      <w:r w:rsidRPr="000728FC">
        <w:rPr>
          <w:szCs w:val="20"/>
          <w:lang w:val="en-US"/>
        </w:rPr>
        <w:t xml:space="preserve">: use the </w:t>
      </w:r>
      <w:r w:rsidRPr="000728FC">
        <w:rPr>
          <w:b/>
          <w:bCs/>
          <w:szCs w:val="20"/>
          <w:lang w:val="en-US"/>
        </w:rPr>
        <w:t>Index</w:t>
      </w:r>
      <w:r w:rsidRPr="000728FC">
        <w:rPr>
          <w:szCs w:val="20"/>
          <w:lang w:val="en-US"/>
        </w:rPr>
        <w:t xml:space="preserve"> or </w:t>
      </w:r>
      <w:r w:rsidRPr="000728FC">
        <w:rPr>
          <w:b/>
          <w:bCs/>
          <w:szCs w:val="20"/>
          <w:lang w:val="en-US"/>
        </w:rPr>
        <w:t>Find</w:t>
      </w:r>
      <w:r w:rsidRPr="000728FC">
        <w:rPr>
          <w:szCs w:val="20"/>
          <w:lang w:val="en-US"/>
        </w:rPr>
        <w:t xml:space="preserve"> tabs of the </w:t>
      </w:r>
      <w:r w:rsidRPr="000728FC">
        <w:rPr>
          <w:b/>
          <w:bCs/>
          <w:szCs w:val="20"/>
          <w:lang w:val="en-US"/>
        </w:rPr>
        <w:t>Help Topics</w:t>
      </w:r>
      <w:r w:rsidRPr="000728FC">
        <w:rPr>
          <w:szCs w:val="20"/>
          <w:lang w:val="en-US"/>
        </w:rPr>
        <w:t xml:space="preserve"> dialog box.</w:t>
      </w:r>
    </w:p>
    <w:p w14:paraId="2FCD8714" w14:textId="50D14212" w:rsidR="000728FC" w:rsidRPr="000728FC" w:rsidRDefault="000728FC" w:rsidP="000728F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Object-oriented terminology and other information</w:t>
      </w:r>
      <w:r w:rsidRPr="000728FC">
        <w:rPr>
          <w:szCs w:val="20"/>
          <w:lang w:val="en-US"/>
        </w:rPr>
        <w:t xml:space="preserve">: use the </w:t>
      </w:r>
      <w:r w:rsidRPr="000728FC">
        <w:rPr>
          <w:b/>
          <w:bCs/>
          <w:szCs w:val="20"/>
          <w:lang w:val="en-US"/>
        </w:rPr>
        <w:t>Index</w:t>
      </w:r>
      <w:r w:rsidRPr="000728FC">
        <w:rPr>
          <w:szCs w:val="20"/>
          <w:lang w:val="en-US"/>
        </w:rPr>
        <w:t xml:space="preserve"> or </w:t>
      </w:r>
      <w:r w:rsidRPr="000728FC">
        <w:rPr>
          <w:b/>
          <w:bCs/>
          <w:szCs w:val="20"/>
          <w:lang w:val="en-US"/>
        </w:rPr>
        <w:t>Find</w:t>
      </w:r>
      <w:r w:rsidRPr="000728FC">
        <w:rPr>
          <w:szCs w:val="20"/>
          <w:lang w:val="en-US"/>
        </w:rPr>
        <w:t xml:space="preserve"> tabs of the </w:t>
      </w:r>
      <w:r w:rsidRPr="000728FC">
        <w:rPr>
          <w:b/>
          <w:bCs/>
          <w:szCs w:val="20"/>
          <w:lang w:val="en-US"/>
        </w:rPr>
        <w:t>Help Topics</w:t>
      </w:r>
      <w:r w:rsidRPr="000728FC">
        <w:rPr>
          <w:szCs w:val="20"/>
          <w:lang w:val="en-US"/>
        </w:rPr>
        <w:t xml:space="preserve"> dialog box.</w:t>
      </w:r>
      <w:r w:rsidR="0027686B">
        <w:rPr>
          <w:szCs w:val="20"/>
          <w:lang w:val="en-US"/>
        </w:rPr>
        <w:t xml:space="preserve"> </w:t>
      </w:r>
      <w:r w:rsidRPr="000728FC">
        <w:rPr>
          <w:szCs w:val="20"/>
          <w:lang w:val="en-US"/>
        </w:rPr>
        <w:t>If you cannot find the information there, consult books and outside documentation on the subject.</w:t>
      </w:r>
    </w:p>
    <w:p w14:paraId="7AC3D258" w14:textId="6E454C45" w:rsidR="000728FC" w:rsidRPr="000728FC" w:rsidRDefault="000728FC" w:rsidP="000728F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Syntax specific information (besides RoseScript)</w:t>
      </w:r>
      <w:r w:rsidRPr="000728FC">
        <w:rPr>
          <w:szCs w:val="20"/>
          <w:lang w:val="en-US"/>
        </w:rPr>
        <w:t>: consult your programming environment</w:t>
      </w:r>
      <w:r w:rsidRPr="000728FC">
        <w:rPr>
          <w:rFonts w:ascii="Times New Roman" w:hAnsi="Times New Roman" w:cs="Times New Roman"/>
          <w:szCs w:val="20"/>
          <w:lang w:val="en-US"/>
        </w:rPr>
        <w:t>’</w:t>
      </w:r>
      <w:r w:rsidRPr="000728FC">
        <w:rPr>
          <w:szCs w:val="20"/>
          <w:lang w:val="en-US"/>
        </w:rPr>
        <w:t>s help, programming language books, and outside documentation on the subject.</w:t>
      </w:r>
      <w:r w:rsidR="0027686B">
        <w:rPr>
          <w:szCs w:val="20"/>
          <w:lang w:val="en-US"/>
        </w:rPr>
        <w:t xml:space="preserve"> </w:t>
      </w:r>
      <w:r w:rsidRPr="000728FC">
        <w:rPr>
          <w:szCs w:val="20"/>
          <w:lang w:val="en-US"/>
        </w:rPr>
        <w:t>You need to adapt the syntax listed for each REI property and method to your particular programming language.</w:t>
      </w:r>
    </w:p>
    <w:p w14:paraId="45697021" w14:textId="77777777" w:rsidR="000728FC" w:rsidRPr="000728FC" w:rsidRDefault="000728FC" w:rsidP="000728FC">
      <w:pPr>
        <w:tabs>
          <w:tab w:val="left" w:pos="115"/>
        </w:tabs>
        <w:spacing w:after="45"/>
        <w:ind w:left="115" w:right="125"/>
        <w:rPr>
          <w:szCs w:val="20"/>
          <w:lang w:val="en-US"/>
        </w:rPr>
      </w:pPr>
    </w:p>
    <w:p w14:paraId="78FF8D0F" w14:textId="27356926" w:rsidR="000728FC" w:rsidRPr="000728FC" w:rsidRDefault="000728FC" w:rsidP="004C7809">
      <w:pPr>
        <w:rPr>
          <w:lang w:val="en-US"/>
        </w:rPr>
      </w:pPr>
      <w:r w:rsidRPr="000728FC">
        <w:rPr>
          <w:lang w:val="en-US"/>
        </w:rPr>
        <w:t xml:space="preserve">For example, the </w:t>
      </w:r>
      <w:r w:rsidRPr="000728FC">
        <w:rPr>
          <w:color w:val="008000"/>
          <w:u w:val="double"/>
          <w:lang w:val="en-US"/>
        </w:rPr>
        <w:t>Persistence</w:t>
      </w:r>
      <w:r w:rsidRPr="000728FC">
        <w:rPr>
          <w:lang w:val="en-US"/>
        </w:rPr>
        <w:t xml:space="preserve"> property of the </w:t>
      </w:r>
      <w:r w:rsidRPr="000728FC">
        <w:rPr>
          <w:color w:val="008000"/>
          <w:u w:val="double"/>
          <w:lang w:val="en-US"/>
        </w:rPr>
        <w:t>Class</w:t>
      </w:r>
      <w:r w:rsidRPr="000728FC">
        <w:rPr>
          <w:lang w:val="en-US"/>
        </w:rPr>
        <w:t xml:space="preserve"> class simply states </w:t>
      </w:r>
      <w:r w:rsidRPr="000728FC">
        <w:rPr>
          <w:rFonts w:ascii="Times New Roman" w:hAnsi="Times New Roman" w:cs="Times New Roman"/>
          <w:lang w:val="en-US"/>
        </w:rPr>
        <w:t>“</w:t>
      </w:r>
      <w:r w:rsidRPr="000728FC">
        <w:rPr>
          <w:lang w:val="en-US"/>
        </w:rPr>
        <w:t>Indicates whether the class is persistent.</w:t>
      </w:r>
      <w:r w:rsidRPr="000728FC">
        <w:rPr>
          <w:rFonts w:ascii="Times New Roman" w:hAnsi="Times New Roman" w:cs="Times New Roman"/>
          <w:lang w:val="en-US"/>
        </w:rPr>
        <w:t>”</w:t>
      </w:r>
      <w:r w:rsidR="0027686B">
        <w:rPr>
          <w:lang w:val="en-US"/>
        </w:rPr>
        <w:t xml:space="preserve"> </w:t>
      </w:r>
      <w:r w:rsidRPr="000728FC">
        <w:rPr>
          <w:lang w:val="en-US"/>
        </w:rPr>
        <w:t>Persistence is a standard object-oriented term for which you can find more information in object-oriented books and documentation.</w:t>
      </w:r>
      <w:r w:rsidR="0027686B">
        <w:rPr>
          <w:lang w:val="en-US"/>
        </w:rPr>
        <w:t xml:space="preserve"> </w:t>
      </w:r>
      <w:r w:rsidRPr="000728FC">
        <w:rPr>
          <w:lang w:val="en-US"/>
        </w:rPr>
        <w:t>You can also check the index, to find Rational Rose-specific help on persistence. To determine how to retrieve or set the persistence in the REI, you need to reference the help and/or documentation for your particular programming language.</w:t>
      </w:r>
      <w:r w:rsidR="0027686B">
        <w:rPr>
          <w:lang w:val="en-US"/>
        </w:rPr>
        <w:t xml:space="preserve"> </w:t>
      </w:r>
      <w:r w:rsidRPr="000728FC">
        <w:rPr>
          <w:lang w:val="en-US"/>
        </w:rPr>
        <w:t>Since the Persistence property is Boolean, you would need to determine how to retrieve or set Boolean class properties.</w:t>
      </w:r>
      <w:r w:rsidR="0027686B">
        <w:rPr>
          <w:lang w:val="en-US"/>
        </w:rPr>
        <w:t xml:space="preserve"> </w:t>
      </w:r>
      <w:r w:rsidRPr="000728FC">
        <w:rPr>
          <w:lang w:val="en-US"/>
        </w:rPr>
        <w:t xml:space="preserve">If you are using the scripting language included with Rational Rose (RoseScript, also called BasicScript), you can look up syntax in the </w:t>
      </w:r>
      <w:r w:rsidRPr="000728FC">
        <w:rPr>
          <w:b/>
          <w:bCs/>
          <w:lang w:val="en-US"/>
        </w:rPr>
        <w:t>Contents</w:t>
      </w:r>
      <w:r w:rsidRPr="000728FC">
        <w:rPr>
          <w:lang w:val="en-US"/>
        </w:rPr>
        <w:t xml:space="preserve">, </w:t>
      </w:r>
      <w:r w:rsidRPr="000728FC">
        <w:rPr>
          <w:b/>
          <w:bCs/>
          <w:lang w:val="en-US"/>
        </w:rPr>
        <w:t>Index</w:t>
      </w:r>
      <w:r w:rsidRPr="000728FC">
        <w:rPr>
          <w:lang w:val="en-US"/>
        </w:rPr>
        <w:t xml:space="preserve">, or </w:t>
      </w:r>
      <w:r w:rsidRPr="000728FC">
        <w:rPr>
          <w:b/>
          <w:bCs/>
          <w:lang w:val="en-US"/>
        </w:rPr>
        <w:t>Find</w:t>
      </w:r>
      <w:r w:rsidRPr="000728FC">
        <w:rPr>
          <w:lang w:val="en-US"/>
        </w:rPr>
        <w:t xml:space="preserve"> tabs of the </w:t>
      </w:r>
      <w:r w:rsidRPr="000728FC">
        <w:rPr>
          <w:b/>
          <w:bCs/>
          <w:lang w:val="en-US"/>
        </w:rPr>
        <w:t>Help Topics</w:t>
      </w:r>
      <w:r w:rsidRPr="000728FC">
        <w:rPr>
          <w:lang w:val="en-US"/>
        </w:rPr>
        <w:t xml:space="preserve"> dialog box.</w:t>
      </w:r>
    </w:p>
    <w:p w14:paraId="404C8446" w14:textId="77777777" w:rsidR="000728FC" w:rsidRPr="000728FC" w:rsidRDefault="000728FC" w:rsidP="000728FC">
      <w:pPr>
        <w:pStyle w:val="Heading3"/>
        <w:rPr>
          <w:lang w:val="en-US"/>
        </w:rPr>
      </w:pPr>
      <w:r w:rsidRPr="000728FC">
        <w:rPr>
          <w:lang w:val="en-US"/>
        </w:rPr>
        <w:t>File Names</w:t>
      </w:r>
    </w:p>
    <w:p w14:paraId="527B4FC3" w14:textId="77777777" w:rsidR="000728FC" w:rsidRPr="000728FC" w:rsidRDefault="000728FC" w:rsidP="004C7809">
      <w:pPr>
        <w:rPr>
          <w:lang w:val="en-US"/>
        </w:rPr>
      </w:pPr>
      <w:r w:rsidRPr="000728FC">
        <w:rPr>
          <w:lang w:val="en-US"/>
        </w:rPr>
        <w:t>Where file names appear in examples, Windows syntax is depicted. To obtain a legal UNIX file name, eliminate any drive prefix and change the backslashes to slashes:</w:t>
      </w:r>
    </w:p>
    <w:p w14:paraId="5FAFDFFA" w14:textId="77777777" w:rsidR="000728FC" w:rsidRPr="000728FC" w:rsidRDefault="000728FC" w:rsidP="000728F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c:\project\username</w:t>
      </w:r>
    </w:p>
    <w:p w14:paraId="7930687C" w14:textId="77777777" w:rsidR="000728FC" w:rsidRPr="000728FC" w:rsidRDefault="000728FC" w:rsidP="000728FC">
      <w:pPr>
        <w:tabs>
          <w:tab w:val="left" w:pos="175"/>
          <w:tab w:val="left" w:pos="545"/>
        </w:tabs>
        <w:spacing w:before="115" w:after="45"/>
        <w:ind w:left="175" w:right="125"/>
        <w:rPr>
          <w:szCs w:val="20"/>
          <w:lang w:val="en-US"/>
        </w:rPr>
      </w:pPr>
      <w:r w:rsidRPr="000728FC">
        <w:rPr>
          <w:szCs w:val="20"/>
          <w:lang w:val="en-US"/>
        </w:rPr>
        <w:t>becomes</w:t>
      </w:r>
    </w:p>
    <w:p w14:paraId="5125681D" w14:textId="77777777" w:rsidR="000728FC" w:rsidRPr="000728FC" w:rsidRDefault="000728FC" w:rsidP="000728F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/project/username</w:t>
      </w:r>
    </w:p>
    <w:p w14:paraId="60F9C001" w14:textId="77777777" w:rsidR="000728FC" w:rsidRPr="000728FC" w:rsidRDefault="000728FC" w:rsidP="000728FC">
      <w:pPr>
        <w:pStyle w:val="Heading3"/>
        <w:rPr>
          <w:lang w:val="en-US"/>
        </w:rPr>
      </w:pPr>
      <w:r w:rsidRPr="000728FC">
        <w:rPr>
          <w:lang w:val="en-US"/>
        </w:rPr>
        <w:t>Related Documentation</w:t>
      </w:r>
    </w:p>
    <w:p w14:paraId="6847D448" w14:textId="3AABB8A8" w:rsidR="000728FC" w:rsidRPr="000728FC" w:rsidRDefault="000728FC" w:rsidP="004C7809">
      <w:pPr>
        <w:rPr>
          <w:lang w:val="en-US"/>
        </w:rPr>
      </w:pPr>
      <w:r w:rsidRPr="000728FC">
        <w:rPr>
          <w:lang w:val="en-US"/>
        </w:rPr>
        <w:t xml:space="preserve">After installation and before you begin using Rational Rose and the Extensibility Interface, please review any </w:t>
      </w:r>
      <w:r w:rsidRPr="000728FC">
        <w:rPr>
          <w:b/>
          <w:bCs/>
          <w:lang w:val="en-US"/>
        </w:rPr>
        <w:t>readme.txt</w:t>
      </w:r>
      <w:r w:rsidRPr="000728FC">
        <w:rPr>
          <w:lang w:val="en-US"/>
        </w:rPr>
        <w:t xml:space="preserve"> files and </w:t>
      </w:r>
      <w:r w:rsidRPr="000728FC">
        <w:rPr>
          <w:b/>
          <w:bCs/>
          <w:lang w:val="en-US"/>
        </w:rPr>
        <w:t>Release Notes</w:t>
      </w:r>
      <w:r w:rsidRPr="000728FC">
        <w:rPr>
          <w:lang w:val="en-US"/>
        </w:rPr>
        <w:t xml:space="preserve"> to ensure that you have the latest information about the product.</w:t>
      </w:r>
      <w:r w:rsidR="0027686B">
        <w:rPr>
          <w:lang w:val="en-US"/>
        </w:rPr>
        <w:t xml:space="preserve"> </w:t>
      </w:r>
      <w:r w:rsidRPr="000728FC">
        <w:rPr>
          <w:lang w:val="en-US"/>
        </w:rPr>
        <w:t xml:space="preserve">The release notes are included with your product documentation and are available online from the </w:t>
      </w:r>
      <w:r w:rsidRPr="000728FC">
        <w:rPr>
          <w:b/>
          <w:bCs/>
          <w:lang w:val="en-US"/>
        </w:rPr>
        <w:t>Start</w:t>
      </w:r>
      <w:r w:rsidRPr="000728FC">
        <w:rPr>
          <w:lang w:val="en-US"/>
        </w:rPr>
        <w:t xml:space="preserve"> menu. The release notes also list the new and updated classes, properties, and methods. This information allows existing users to quickly discover what has changed since the last version of Rose.</w:t>
      </w:r>
    </w:p>
    <w:p w14:paraId="5547A866" w14:textId="77777777" w:rsidR="00A37006" w:rsidRPr="000728FC" w:rsidRDefault="00A37006" w:rsidP="004C7809">
      <w:pPr>
        <w:pStyle w:val="Heading3"/>
        <w:rPr>
          <w:lang w:val="en-US"/>
        </w:rPr>
      </w:pPr>
      <w:r w:rsidRPr="00A37006">
        <w:rPr>
          <w:lang w:val="en-US"/>
        </w:rPr>
        <w:t>Rational</w:t>
      </w:r>
      <w:r w:rsidRPr="000728FC">
        <w:rPr>
          <w:lang w:val="en-US"/>
        </w:rPr>
        <w:t xml:space="preserve"> Rose </w:t>
      </w:r>
      <w:r w:rsidRPr="006F79CB">
        <w:rPr>
          <w:lang w:val="en-US"/>
        </w:rPr>
        <w:t>Extensibility</w:t>
      </w:r>
    </w:p>
    <w:p w14:paraId="39143B3B" w14:textId="3AC7B71E" w:rsidR="00A37006" w:rsidRPr="000728FC" w:rsidRDefault="00A37006" w:rsidP="004C7809">
      <w:pPr>
        <w:rPr>
          <w:lang w:val="en-US"/>
        </w:rPr>
      </w:pPr>
      <w:r w:rsidRPr="000728FC">
        <w:rPr>
          <w:lang w:val="en-US"/>
        </w:rPr>
        <w:t>Rational Rose provides several ways for you to extend and customize its capabilities to meet your specific software development needs.</w:t>
      </w:r>
      <w:r w:rsidR="0027686B">
        <w:rPr>
          <w:lang w:val="en-US"/>
        </w:rPr>
        <w:t xml:space="preserve"> </w:t>
      </w:r>
      <w:r w:rsidRPr="000728FC">
        <w:rPr>
          <w:lang w:val="en-US"/>
        </w:rPr>
        <w:t>You can:</w:t>
      </w:r>
    </w:p>
    <w:p w14:paraId="583108AB" w14:textId="77777777" w:rsidR="00A37006" w:rsidRPr="000728FC" w:rsidRDefault="00A37006" w:rsidP="00A37006">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Customize Rational Rose menus</w:t>
      </w:r>
      <w:r w:rsidRPr="000728FC">
        <w:rPr>
          <w:szCs w:val="20"/>
          <w:lang w:val="en-US"/>
        </w:rPr>
        <w:t xml:space="preserve"> </w:t>
      </w:r>
    </w:p>
    <w:p w14:paraId="6C2677D6" w14:textId="77777777" w:rsidR="00A37006" w:rsidRPr="000728FC" w:rsidRDefault="00A37006" w:rsidP="00A37006">
      <w:pPr>
        <w:tabs>
          <w:tab w:val="left" w:pos="535"/>
        </w:tabs>
        <w:spacing w:after="45"/>
        <w:ind w:left="53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color w:val="008000"/>
          <w:szCs w:val="20"/>
          <w:u w:val="double"/>
          <w:lang w:val="en-US"/>
        </w:rPr>
        <w:t>Automate manual Rational Rose functions with Rational Rose Scripts</w:t>
      </w:r>
      <w:r w:rsidRPr="000728FC">
        <w:rPr>
          <w:szCs w:val="20"/>
          <w:lang w:val="en-US"/>
        </w:rPr>
        <w:t xml:space="preserve"> (for example, diagram and class creation, model updates, document generation)</w:t>
      </w:r>
    </w:p>
    <w:p w14:paraId="1AD04647" w14:textId="77777777" w:rsidR="00A37006" w:rsidRPr="000728FC" w:rsidRDefault="00A37006" w:rsidP="00A37006">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Execute Rational Rose functions from within another application by using the </w:t>
      </w:r>
      <w:r w:rsidRPr="000728FC">
        <w:rPr>
          <w:color w:val="008000"/>
          <w:szCs w:val="20"/>
          <w:u w:val="double"/>
          <w:lang w:val="en-US"/>
        </w:rPr>
        <w:t>Rational Rose Automation object</w:t>
      </w:r>
      <w:r w:rsidRPr="000728FC">
        <w:rPr>
          <w:szCs w:val="20"/>
          <w:lang w:val="en-US"/>
        </w:rPr>
        <w:t xml:space="preserve"> (RoseApp). </w:t>
      </w:r>
    </w:p>
    <w:p w14:paraId="4324DD3F" w14:textId="77777777" w:rsidR="00A37006" w:rsidRPr="000728FC" w:rsidRDefault="00A37006" w:rsidP="00A37006">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Access Rational Rose classes, properties and methods right within your software development environment by including the </w:t>
      </w:r>
      <w:r w:rsidRPr="000728FC">
        <w:rPr>
          <w:color w:val="008000"/>
          <w:szCs w:val="20"/>
          <w:u w:val="double"/>
          <w:lang w:val="en-US"/>
        </w:rPr>
        <w:t>Rational Rose Extensibility Type Library</w:t>
      </w:r>
      <w:r w:rsidRPr="000728FC">
        <w:rPr>
          <w:szCs w:val="20"/>
          <w:lang w:val="en-US"/>
        </w:rPr>
        <w:t xml:space="preserve"> in your environment.</w:t>
      </w:r>
    </w:p>
    <w:p w14:paraId="7848905A" w14:textId="77777777" w:rsidR="00A37006" w:rsidRPr="000728FC" w:rsidRDefault="00A37006" w:rsidP="00A37006">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Activate Rational Rose add-ins using the </w:t>
      </w:r>
      <w:r w:rsidRPr="000728FC">
        <w:rPr>
          <w:color w:val="008000"/>
          <w:szCs w:val="20"/>
          <w:u w:val="double"/>
          <w:lang w:val="en-US"/>
        </w:rPr>
        <w:t>Add-In Manager</w:t>
      </w:r>
      <w:r w:rsidRPr="000728FC">
        <w:rPr>
          <w:szCs w:val="20"/>
          <w:lang w:val="en-US"/>
        </w:rPr>
        <w:t xml:space="preserve"> </w:t>
      </w:r>
    </w:p>
    <w:p w14:paraId="2EBA9AC8" w14:textId="77777777" w:rsidR="00D874AE" w:rsidRPr="000728FC" w:rsidRDefault="00D874AE" w:rsidP="004C7809">
      <w:pPr>
        <w:pStyle w:val="Heading3"/>
        <w:rPr>
          <w:lang w:val="en-US"/>
        </w:rPr>
      </w:pPr>
      <w:r w:rsidRPr="006F79CB">
        <w:rPr>
          <w:lang w:val="en-US"/>
        </w:rPr>
        <w:t>The</w:t>
      </w:r>
      <w:r w:rsidRPr="000728FC">
        <w:rPr>
          <w:lang w:val="en-US"/>
        </w:rPr>
        <w:t xml:space="preserve"> REI Model and Rational Rose Extensibility</w:t>
      </w:r>
    </w:p>
    <w:p w14:paraId="47D0A566" w14:textId="25364DEC" w:rsidR="00D874AE" w:rsidRPr="000728FC" w:rsidRDefault="00D874AE" w:rsidP="004C7809">
      <w:pPr>
        <w:rPr>
          <w:lang w:val="en-US"/>
        </w:rPr>
      </w:pPr>
      <w:r w:rsidRPr="000728FC">
        <w:rPr>
          <w:lang w:val="en-US"/>
        </w:rPr>
        <w:t>The purpose of Rational Rose is to enable component based software development.</w:t>
      </w:r>
      <w:r w:rsidR="0027686B">
        <w:rPr>
          <w:lang w:val="en-US"/>
        </w:rPr>
        <w:t xml:space="preserve"> </w:t>
      </w:r>
      <w:r w:rsidRPr="000728FC">
        <w:rPr>
          <w:lang w:val="en-US"/>
        </w:rPr>
        <w:t>As you would expect, the Rational Rose application is itself component-based, and is defined in the Rational Rose Extensibility Interface (REI) Model.</w:t>
      </w:r>
    </w:p>
    <w:p w14:paraId="2A66237B" w14:textId="77777777" w:rsidR="00D874AE" w:rsidRPr="000728FC" w:rsidRDefault="00D874AE" w:rsidP="004C7809">
      <w:pPr>
        <w:rPr>
          <w:lang w:val="en-US"/>
        </w:rPr>
      </w:pPr>
      <w:r w:rsidRPr="000728FC">
        <w:rPr>
          <w:lang w:val="en-US"/>
        </w:rPr>
        <w:t>The REI Model is essentially a metamodel of a Rational Rose model, exposing the packages, classes, properties and methods that define and control the Rational Rose application and all of its functions.</w:t>
      </w:r>
    </w:p>
    <w:p w14:paraId="2B6BEEF7" w14:textId="643F8CD9" w:rsidR="00D874AE" w:rsidRPr="000728FC" w:rsidRDefault="00D874AE" w:rsidP="004C7809">
      <w:pPr>
        <w:rPr>
          <w:lang w:val="en-US"/>
        </w:rPr>
      </w:pPr>
      <w:r w:rsidRPr="000728FC">
        <w:rPr>
          <w:lang w:val="en-US"/>
        </w:rPr>
        <w:t>You communicate with the Rational Rose Extensibility Interface through Rational Rose Scripts or through Rational Rose Automation.</w:t>
      </w:r>
      <w:r w:rsidR="0027686B">
        <w:rPr>
          <w:lang w:val="en-US"/>
        </w:rPr>
        <w:t xml:space="preserve"> </w:t>
      </w:r>
      <w:r w:rsidRPr="000728FC">
        <w:rPr>
          <w:lang w:val="en-US"/>
        </w:rPr>
        <w:t xml:space="preserve">In either case, you will use the REI calls defined in the </w:t>
      </w:r>
      <w:r w:rsidRPr="000728FC">
        <w:rPr>
          <w:i/>
          <w:iCs/>
          <w:lang w:val="en-US"/>
        </w:rPr>
        <w:t>Rational Rose Extensibility Interface Reference</w:t>
      </w:r>
      <w:r w:rsidRPr="000728FC">
        <w:rPr>
          <w:lang w:val="en-US"/>
        </w:rPr>
        <w:t>.</w:t>
      </w:r>
      <w:r w:rsidR="0027686B">
        <w:rPr>
          <w:lang w:val="en-US"/>
        </w:rPr>
        <w:t xml:space="preserve"> </w:t>
      </w:r>
      <w:r w:rsidRPr="000728FC">
        <w:rPr>
          <w:lang w:val="en-US"/>
        </w:rPr>
        <w:t>This reference is available in printed form, and is also part of this online help.</w:t>
      </w:r>
    </w:p>
    <w:p w14:paraId="66BB45EE" w14:textId="77777777" w:rsidR="00D874AE" w:rsidRDefault="00D874AE" w:rsidP="004C7809">
      <w:pPr>
        <w:rPr>
          <w:lang w:val="en-US"/>
        </w:rPr>
      </w:pPr>
      <w:r w:rsidRPr="000728FC">
        <w:rPr>
          <w:lang w:val="en-US"/>
        </w:rPr>
        <w:t>The following diagram shows the core Rational Rose components, the Rational Rose extensibility interface components, and the relationships between them. For information on a specific component, click on the component.</w:t>
      </w:r>
    </w:p>
    <w:p w14:paraId="5F57B64D" w14:textId="04FF1B11" w:rsidR="00D874AE" w:rsidRDefault="00050476" w:rsidP="00D874AE">
      <w:pPr>
        <w:tabs>
          <w:tab w:val="left" w:pos="175"/>
          <w:tab w:val="left" w:pos="545"/>
        </w:tabs>
        <w:spacing w:before="115" w:after="45"/>
        <w:ind w:left="175" w:right="125"/>
        <w:rPr>
          <w:szCs w:val="20"/>
          <w:lang w:val="en-US"/>
        </w:rPr>
      </w:pPr>
      <w:r>
        <w:rPr>
          <w:szCs w:val="20"/>
          <w:lang w:val="en-US"/>
        </w:rPr>
        <w:pict w14:anchorId="49BDFCA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5.5pt;height:238.5pt">
            <v:imagedata r:id="rId6" o:title="bm15"/>
          </v:shape>
        </w:pict>
      </w:r>
    </w:p>
    <w:p w14:paraId="56C95643" w14:textId="77777777" w:rsidR="00D874AE" w:rsidRPr="000728FC" w:rsidRDefault="00D874AE" w:rsidP="00D874AE">
      <w:pPr>
        <w:tabs>
          <w:tab w:val="left" w:pos="175"/>
          <w:tab w:val="left" w:pos="545"/>
        </w:tabs>
        <w:spacing w:before="115" w:after="45"/>
        <w:ind w:left="175" w:right="125"/>
        <w:rPr>
          <w:szCs w:val="20"/>
          <w:lang w:val="en-US"/>
        </w:rPr>
      </w:pPr>
    </w:p>
    <w:p w14:paraId="3976B140" w14:textId="77777777" w:rsidR="00D874AE" w:rsidRPr="000728FC" w:rsidRDefault="00D874AE" w:rsidP="00D874AE">
      <w:pPr>
        <w:framePr w:wrap="auto" w:vAnchor="text" w:hAnchor="text"/>
        <w:tabs>
          <w:tab w:val="left" w:pos="175"/>
          <w:tab w:val="left" w:pos="545"/>
        </w:tabs>
        <w:spacing w:before="115" w:after="45"/>
        <w:ind w:left="175" w:right="125"/>
        <w:rPr>
          <w:szCs w:val="20"/>
          <w:lang w:val="en-US"/>
        </w:rPr>
      </w:pPr>
      <w:r>
        <w:rPr>
          <w:szCs w:val="20"/>
        </w:rPr>
        <w:fldChar w:fldCharType="begin"/>
      </w:r>
      <w:r w:rsidRPr="000728FC">
        <w:rPr>
          <w:szCs w:val="20"/>
          <w:lang w:val="en-US"/>
        </w:rPr>
        <w:instrText>import bm15.BMP</w:instrText>
      </w:r>
      <w:r>
        <w:rPr>
          <w:szCs w:val="20"/>
        </w:rPr>
        <w:fldChar w:fldCharType="end"/>
      </w:r>
    </w:p>
    <w:p w14:paraId="197AAC69" w14:textId="77777777" w:rsidR="00D874AE" w:rsidRPr="000728FC" w:rsidRDefault="00D874AE" w:rsidP="00D874AE">
      <w:pPr>
        <w:tabs>
          <w:tab w:val="left" w:pos="175"/>
          <w:tab w:val="left" w:pos="545"/>
        </w:tabs>
        <w:spacing w:before="115" w:after="45"/>
        <w:ind w:left="175" w:right="125"/>
        <w:rPr>
          <w:szCs w:val="20"/>
          <w:lang w:val="en-US"/>
        </w:rPr>
      </w:pPr>
    </w:p>
    <w:p w14:paraId="1234E88D" w14:textId="77777777" w:rsidR="00D874AE" w:rsidRPr="000728FC" w:rsidRDefault="00D874AE" w:rsidP="00D874AE">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12CA29BD"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Rational Rose Scripting</w:t>
      </w:r>
    </w:p>
    <w:p w14:paraId="70AFFA32"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Rational Rose Automation</w:t>
      </w:r>
      <w:r w:rsidRPr="000728FC">
        <w:rPr>
          <w:szCs w:val="20"/>
          <w:lang w:val="en-US"/>
        </w:rPr>
        <w:t xml:space="preserve"> </w:t>
      </w:r>
    </w:p>
    <w:p w14:paraId="2A1E3565"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Rational Rose Extensibility</w:t>
      </w:r>
    </w:p>
    <w:p w14:paraId="63F32673"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Rational Rose Extensibility Classes</w:t>
      </w:r>
      <w:r w:rsidRPr="000728FC">
        <w:rPr>
          <w:szCs w:val="20"/>
          <w:lang w:val="en-US"/>
        </w:rPr>
        <w:t xml:space="preserve"> </w:t>
      </w:r>
    </w:p>
    <w:p w14:paraId="12D6BE11" w14:textId="77777777" w:rsidR="00A37006" w:rsidRPr="000728FC" w:rsidRDefault="00A37006" w:rsidP="00A37006">
      <w:pPr>
        <w:tabs>
          <w:tab w:val="left" w:pos="175"/>
          <w:tab w:val="left" w:pos="535"/>
        </w:tabs>
        <w:spacing w:after="45"/>
        <w:ind w:left="175" w:right="125"/>
        <w:rPr>
          <w:szCs w:val="20"/>
          <w:lang w:val="en-US"/>
        </w:rPr>
      </w:pPr>
    </w:p>
    <w:p w14:paraId="26A7B9E8" w14:textId="77777777" w:rsidR="000728FC" w:rsidRPr="000728FC" w:rsidRDefault="000728FC" w:rsidP="000728FC">
      <w:pPr>
        <w:tabs>
          <w:tab w:val="left" w:pos="175"/>
          <w:tab w:val="left" w:pos="545"/>
        </w:tabs>
        <w:spacing w:before="115" w:after="45"/>
        <w:ind w:left="175" w:right="125"/>
        <w:rPr>
          <w:szCs w:val="20"/>
          <w:lang w:val="en-US"/>
        </w:rPr>
      </w:pPr>
    </w:p>
    <w:p w14:paraId="0C84AA59" w14:textId="77777777" w:rsidR="00D874AE" w:rsidRPr="000728FC" w:rsidRDefault="00D874AE" w:rsidP="00D874AE">
      <w:pPr>
        <w:pStyle w:val="Heading3"/>
        <w:rPr>
          <w:lang w:val="en-US"/>
        </w:rPr>
      </w:pPr>
      <w:r w:rsidRPr="000728FC">
        <w:rPr>
          <w:lang w:val="en-US"/>
        </w:rPr>
        <w:t>Rational Rose Scripting</w:t>
      </w:r>
    </w:p>
    <w:p w14:paraId="5887C450" w14:textId="4C075C72" w:rsidR="00D874AE" w:rsidRPr="000728FC" w:rsidRDefault="00D874AE" w:rsidP="004C7809">
      <w:pPr>
        <w:rPr>
          <w:lang w:val="en-US"/>
        </w:rPr>
      </w:pPr>
      <w:r w:rsidRPr="000728FC">
        <w:rPr>
          <w:lang w:val="en-US"/>
        </w:rPr>
        <w:t xml:space="preserve">The </w:t>
      </w:r>
      <w:r w:rsidRPr="000728FC">
        <w:rPr>
          <w:color w:val="008000"/>
          <w:u w:val="single"/>
          <w:lang w:val="en-US"/>
        </w:rPr>
        <w:t>Rational Rose Scripting language</w:t>
      </w:r>
      <w:r w:rsidRPr="000728FC">
        <w:rPr>
          <w:lang w:val="en-US"/>
        </w:rPr>
        <w:t xml:space="preserve"> is an extended version of the Summit BasicScriptlanguage.</w:t>
      </w:r>
      <w:r w:rsidR="0027686B">
        <w:rPr>
          <w:lang w:val="en-US"/>
        </w:rPr>
        <w:t xml:space="preserve"> </w:t>
      </w:r>
      <w:r w:rsidRPr="000728FC">
        <w:rPr>
          <w:lang w:val="en-US"/>
        </w:rPr>
        <w:t>The Rational Rose extensions to basic scripting allow you to automate Rational Rose-specific functions, and in some cases perform functions that are not available through the Rational Rose user interface.</w:t>
      </w:r>
    </w:p>
    <w:p w14:paraId="6B8322CD" w14:textId="2E98F674" w:rsidR="00D874AE" w:rsidRPr="000728FC" w:rsidRDefault="00D874AE" w:rsidP="004C7809">
      <w:pPr>
        <w:rPr>
          <w:lang w:val="en-US"/>
        </w:rPr>
      </w:pPr>
      <w:r w:rsidRPr="000728FC">
        <w:rPr>
          <w:lang w:val="en-US"/>
        </w:rPr>
        <w:t>The Rational Rose script editor</w:t>
      </w:r>
      <w:r w:rsidRPr="000728FC">
        <w:rPr>
          <w:color w:val="008000"/>
          <w:u w:val="double"/>
          <w:lang w:val="en-US"/>
        </w:rPr>
        <w:t xml:space="preserve"> </w:t>
      </w:r>
      <w:r w:rsidRPr="000728FC">
        <w:rPr>
          <w:lang w:val="en-US"/>
        </w:rPr>
        <w:t>runs in the Rational Rose environment and provides your access to the scripting environment.</w:t>
      </w:r>
      <w:r w:rsidR="0027686B">
        <w:rPr>
          <w:lang w:val="en-US"/>
        </w:rPr>
        <w:t xml:space="preserve"> </w:t>
      </w:r>
      <w:r w:rsidRPr="000728FC">
        <w:rPr>
          <w:lang w:val="en-US"/>
        </w:rPr>
        <w:t xml:space="preserve">Start the script editor by clicking either </w:t>
      </w:r>
      <w:r w:rsidRPr="000728FC">
        <w:rPr>
          <w:b/>
          <w:bCs/>
          <w:lang w:val="en-US"/>
        </w:rPr>
        <w:t xml:space="preserve">Tools &gt; New Script </w:t>
      </w:r>
      <w:r w:rsidRPr="000728FC">
        <w:rPr>
          <w:lang w:val="en-US"/>
        </w:rPr>
        <w:t xml:space="preserve">or </w:t>
      </w:r>
      <w:r w:rsidRPr="000728FC">
        <w:rPr>
          <w:b/>
          <w:bCs/>
          <w:lang w:val="en-US"/>
        </w:rPr>
        <w:t>Tools &gt; Open Script</w:t>
      </w:r>
      <w:r w:rsidRPr="000728FC">
        <w:rPr>
          <w:lang w:val="en-US"/>
        </w:rPr>
        <w:t>.</w:t>
      </w:r>
    </w:p>
    <w:p w14:paraId="20DB0856" w14:textId="77777777" w:rsidR="00D874AE" w:rsidRPr="000728FC" w:rsidRDefault="00D874AE" w:rsidP="00D874AE">
      <w:pPr>
        <w:tabs>
          <w:tab w:val="left" w:pos="175"/>
          <w:tab w:val="left" w:pos="545"/>
        </w:tabs>
        <w:spacing w:before="115" w:after="45"/>
        <w:ind w:left="175" w:right="125"/>
        <w:rPr>
          <w:i/>
          <w:iCs/>
          <w:szCs w:val="20"/>
          <w:lang w:val="en-US"/>
        </w:rPr>
      </w:pPr>
    </w:p>
    <w:p w14:paraId="0DDB9A72" w14:textId="77777777" w:rsidR="00D874AE" w:rsidRPr="000728FC" w:rsidRDefault="00D874AE" w:rsidP="00D874AE">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3CC0BAAA"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Modify existing Rational Rose scripts</w:t>
      </w:r>
    </w:p>
    <w:p w14:paraId="48C5EEE3"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Create new Rational Rose scripts</w:t>
      </w:r>
    </w:p>
    <w:p w14:paraId="6C6A6037" w14:textId="77777777" w:rsidR="00D874AE" w:rsidRPr="000728FC" w:rsidRDefault="00D874AE" w:rsidP="00D874AE">
      <w:pPr>
        <w:tabs>
          <w:tab w:val="left" w:pos="175"/>
          <w:tab w:val="left" w:pos="545"/>
        </w:tabs>
        <w:spacing w:before="115" w:after="45"/>
        <w:ind w:left="175" w:right="125"/>
        <w:rPr>
          <w:szCs w:val="20"/>
          <w:lang w:val="en-US"/>
        </w:rPr>
      </w:pPr>
      <w:r w:rsidRPr="000728FC">
        <w:rPr>
          <w:color w:val="008000"/>
          <w:szCs w:val="20"/>
          <w:u w:val="double"/>
          <w:lang w:val="en-US"/>
        </w:rPr>
        <w:t>Rational Rose Automation</w:t>
      </w:r>
    </w:p>
    <w:p w14:paraId="47FA1172" w14:textId="77777777" w:rsidR="00D874AE" w:rsidRPr="000728FC" w:rsidRDefault="00D874AE" w:rsidP="00D874AE">
      <w:pPr>
        <w:tabs>
          <w:tab w:val="left" w:pos="175"/>
          <w:tab w:val="left" w:pos="545"/>
        </w:tabs>
        <w:spacing w:before="115" w:after="45"/>
        <w:ind w:left="175" w:right="125"/>
        <w:rPr>
          <w:szCs w:val="20"/>
          <w:lang w:val="en-US"/>
        </w:rPr>
      </w:pPr>
    </w:p>
    <w:p w14:paraId="7BE76344" w14:textId="77777777" w:rsidR="00D874AE" w:rsidRPr="000728FC" w:rsidRDefault="00D874AE" w:rsidP="00D874AE">
      <w:pPr>
        <w:pStyle w:val="Heading3"/>
        <w:rPr>
          <w:lang w:val="en-US"/>
        </w:rPr>
      </w:pPr>
      <w:r w:rsidRPr="000728FC">
        <w:rPr>
          <w:lang w:val="en-US"/>
        </w:rPr>
        <w:t>Rational Rose Automation</w:t>
      </w:r>
    </w:p>
    <w:p w14:paraId="76D823B5" w14:textId="77777777" w:rsidR="00D874AE" w:rsidRPr="000728FC" w:rsidRDefault="00D874AE" w:rsidP="004C7809">
      <w:pPr>
        <w:rPr>
          <w:lang w:val="en-US"/>
        </w:rPr>
      </w:pPr>
      <w:r w:rsidRPr="000728FC">
        <w:rPr>
          <w:lang w:val="en-US"/>
        </w:rPr>
        <w:t>Rational Rose automation allows you to integrate other applications with Rational Rose in two ways:</w:t>
      </w:r>
    </w:p>
    <w:p w14:paraId="5CDEC845" w14:textId="6174AB70" w:rsidR="00D874AE" w:rsidRPr="000728FC" w:rsidRDefault="00D874AE" w:rsidP="00D874AE">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Using Rational Rose as an automation controller, you can </w:t>
      </w:r>
      <w:r w:rsidRPr="000728FC">
        <w:rPr>
          <w:color w:val="008000"/>
          <w:szCs w:val="20"/>
          <w:u w:val="double"/>
          <w:lang w:val="en-US"/>
        </w:rPr>
        <w:t>call an OLE automation object</w:t>
      </w:r>
      <w:r w:rsidRPr="000728FC">
        <w:rPr>
          <w:szCs w:val="20"/>
          <w:lang w:val="en-US"/>
        </w:rPr>
        <w:t xml:space="preserve"> from within a Rational Rose script.</w:t>
      </w:r>
      <w:r w:rsidR="0027686B">
        <w:rPr>
          <w:szCs w:val="20"/>
          <w:lang w:val="en-US"/>
        </w:rPr>
        <w:t xml:space="preserve"> </w:t>
      </w:r>
      <w:r w:rsidRPr="000728FC">
        <w:rPr>
          <w:szCs w:val="20"/>
          <w:lang w:val="en-US"/>
        </w:rPr>
        <w:t>For example, a Rational Rose script can use OLE automation to execute functions in applications such as Word and Visual Basic.</w:t>
      </w:r>
      <w:r w:rsidR="0027686B">
        <w:rPr>
          <w:szCs w:val="20"/>
          <w:lang w:val="en-US"/>
        </w:rPr>
        <w:t xml:space="preserve"> </w:t>
      </w:r>
    </w:p>
    <w:p w14:paraId="69B5E019" w14:textId="191D2EF2" w:rsidR="00D874AE" w:rsidRPr="000728FC" w:rsidRDefault="00D874AE" w:rsidP="00D874AE">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Using Rational Rose as an automation server, you can call its OLE automation object from within other OLE-compliant applications.</w:t>
      </w:r>
      <w:r w:rsidR="0027686B">
        <w:rPr>
          <w:szCs w:val="20"/>
          <w:lang w:val="en-US"/>
        </w:rPr>
        <w:t xml:space="preserve"> </w:t>
      </w:r>
      <w:r w:rsidRPr="000728FC">
        <w:rPr>
          <w:szCs w:val="20"/>
          <w:lang w:val="en-US"/>
        </w:rPr>
        <w:br/>
      </w:r>
    </w:p>
    <w:p w14:paraId="0163018B" w14:textId="2AED5C9F" w:rsidR="00D874AE" w:rsidRPr="000728FC" w:rsidRDefault="00D874AE" w:rsidP="004C7809">
      <w:pPr>
        <w:rPr>
          <w:lang w:val="en-US"/>
        </w:rPr>
      </w:pPr>
      <w:r w:rsidRPr="000728FC">
        <w:rPr>
          <w:lang w:val="en-US"/>
        </w:rPr>
        <w:t xml:space="preserve">Rational Rose Automation is accessible to </w:t>
      </w:r>
      <w:r w:rsidRPr="000728FC">
        <w:rPr>
          <w:color w:val="008000"/>
          <w:u w:val="single"/>
          <w:lang w:val="en-US"/>
        </w:rPr>
        <w:t>automation controller environments</w:t>
      </w:r>
      <w:r w:rsidRPr="000728FC">
        <w:rPr>
          <w:lang w:val="en-US"/>
        </w:rPr>
        <w:t xml:space="preserve"> such as Visual Basic,</w:t>
      </w:r>
      <w:r w:rsidR="0027686B">
        <w:rPr>
          <w:lang w:val="en-US"/>
        </w:rPr>
        <w:t xml:space="preserve"> </w:t>
      </w:r>
      <w:r w:rsidRPr="000728FC">
        <w:rPr>
          <w:lang w:val="en-US"/>
        </w:rPr>
        <w:t>EXCEL, Summit BasicScript,</w:t>
      </w:r>
      <w:r w:rsidR="0027686B">
        <w:rPr>
          <w:lang w:val="en-US"/>
        </w:rPr>
        <w:t xml:space="preserve"> </w:t>
      </w:r>
      <w:r w:rsidRPr="000728FC">
        <w:rPr>
          <w:lang w:val="en-US"/>
        </w:rPr>
        <w:t>Softbridge Basic Language, C,C++, and others.</w:t>
      </w:r>
    </w:p>
    <w:p w14:paraId="5C05CB99" w14:textId="77777777" w:rsidR="00D874AE" w:rsidRPr="000728FC" w:rsidRDefault="00D874AE" w:rsidP="004C7809">
      <w:pPr>
        <w:rPr>
          <w:lang w:val="en-US"/>
        </w:rPr>
      </w:pPr>
      <w:r w:rsidRPr="000728FC">
        <w:rPr>
          <w:lang w:val="en-US"/>
        </w:rPr>
        <w:t xml:space="preserve">Use the online </w:t>
      </w:r>
      <w:r w:rsidRPr="000728FC">
        <w:rPr>
          <w:color w:val="008000"/>
          <w:u w:val="single"/>
          <w:lang w:val="en-US"/>
        </w:rPr>
        <w:t>BasicScript and Rational Rose Script Language References</w:t>
      </w:r>
      <w:r w:rsidRPr="000728FC">
        <w:rPr>
          <w:lang w:val="en-US"/>
        </w:rPr>
        <w:t xml:space="preserve"> for complete script language information.</w:t>
      </w:r>
    </w:p>
    <w:p w14:paraId="43C10704" w14:textId="77777777" w:rsidR="00D874AE" w:rsidRPr="000728FC" w:rsidRDefault="00D874AE" w:rsidP="00D874AE">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5F370F00" w14:textId="77777777" w:rsidR="00D874AE" w:rsidRPr="000728FC" w:rsidRDefault="00D874AE" w:rsidP="00D874AE">
      <w:pPr>
        <w:tabs>
          <w:tab w:val="left" w:pos="185"/>
          <w:tab w:val="left" w:pos="545"/>
        </w:tabs>
        <w:spacing w:before="45" w:after="45"/>
        <w:ind w:left="185" w:right="125"/>
        <w:rPr>
          <w:szCs w:val="20"/>
          <w:lang w:val="en-US"/>
        </w:rPr>
      </w:pPr>
      <w:r w:rsidRPr="000728FC">
        <w:rPr>
          <w:color w:val="008000"/>
          <w:szCs w:val="20"/>
          <w:u w:val="double"/>
          <w:lang w:val="en-US"/>
        </w:rPr>
        <w:t>Rational Rose Extensibility</w:t>
      </w:r>
      <w:r w:rsidRPr="000728FC">
        <w:rPr>
          <w:szCs w:val="20"/>
          <w:lang w:val="en-US"/>
        </w:rPr>
        <w:t xml:space="preserve"> </w:t>
      </w:r>
    </w:p>
    <w:p w14:paraId="5E475814" w14:textId="77777777" w:rsidR="00D874AE" w:rsidRPr="000728FC" w:rsidRDefault="00D874AE" w:rsidP="00D874AE">
      <w:pPr>
        <w:tabs>
          <w:tab w:val="left" w:pos="185"/>
          <w:tab w:val="left" w:pos="545"/>
        </w:tabs>
        <w:spacing w:before="45" w:after="45"/>
        <w:ind w:left="185" w:right="125"/>
        <w:rPr>
          <w:szCs w:val="20"/>
          <w:lang w:val="en-US"/>
        </w:rPr>
      </w:pPr>
      <w:r w:rsidRPr="000728FC">
        <w:rPr>
          <w:color w:val="008000"/>
          <w:szCs w:val="20"/>
          <w:u w:val="double"/>
          <w:lang w:val="en-US"/>
        </w:rPr>
        <w:t>Rational Rose Scripting</w:t>
      </w:r>
    </w:p>
    <w:p w14:paraId="78250C0F" w14:textId="77777777" w:rsidR="000728FC" w:rsidRDefault="000728FC" w:rsidP="000728FC">
      <w:pPr>
        <w:rPr>
          <w:lang w:val="en-US"/>
        </w:rPr>
      </w:pPr>
    </w:p>
    <w:p w14:paraId="59266A88" w14:textId="77777777" w:rsidR="00D874AE" w:rsidRPr="000728FC" w:rsidRDefault="00D874AE" w:rsidP="00D874AE">
      <w:pPr>
        <w:pStyle w:val="Heading3"/>
        <w:rPr>
          <w:lang w:val="en-US"/>
        </w:rPr>
      </w:pPr>
      <w:r w:rsidRPr="000728FC">
        <w:rPr>
          <w:lang w:val="en-US"/>
        </w:rPr>
        <w:t>Rational Rose Extensibility Type Libraries</w:t>
      </w:r>
    </w:p>
    <w:p w14:paraId="31D1C1E4" w14:textId="77777777" w:rsidR="00D874AE" w:rsidRPr="000728FC" w:rsidRDefault="00D874AE" w:rsidP="004C7809">
      <w:pPr>
        <w:rPr>
          <w:lang w:val="en-US"/>
        </w:rPr>
      </w:pPr>
      <w:r w:rsidRPr="000728FC">
        <w:rPr>
          <w:lang w:val="en-US"/>
        </w:rPr>
        <w:t>Loading a type library for Rational Rose automation allows you to use Rational Rose class names to access the Rational Rose Extensibility Interface from your programming environment.</w:t>
      </w:r>
    </w:p>
    <w:p w14:paraId="5708238A" w14:textId="7A5A898F" w:rsidR="00D874AE" w:rsidRPr="000728FC" w:rsidRDefault="00D874AE" w:rsidP="004C7809">
      <w:pPr>
        <w:rPr>
          <w:lang w:val="en-US"/>
        </w:rPr>
      </w:pPr>
      <w:r w:rsidRPr="000728FC">
        <w:rPr>
          <w:lang w:val="en-US"/>
        </w:rPr>
        <w:t xml:space="preserve">For example, if you are working in Visual Basic, instead of using the Basic object type </w:t>
      </w:r>
      <w:r w:rsidRPr="000728FC">
        <w:rPr>
          <w:b/>
          <w:bCs/>
          <w:lang w:val="en-US"/>
        </w:rPr>
        <w:t>Object</w:t>
      </w:r>
      <w:r w:rsidRPr="000728FC">
        <w:rPr>
          <w:lang w:val="en-US"/>
        </w:rPr>
        <w:t>, you can use the name of the actual Rational Rose class.</w:t>
      </w:r>
      <w:r w:rsidR="0027686B">
        <w:rPr>
          <w:lang w:val="en-US"/>
        </w:rPr>
        <w:t xml:space="preserve"> </w:t>
      </w:r>
      <w:r w:rsidRPr="000728FC">
        <w:rPr>
          <w:lang w:val="en-US"/>
        </w:rPr>
        <w:t xml:space="preserve">You can also check the syntax of the properties and methods at compile time (early binding) instead of when the code is executed (late binding). </w:t>
      </w:r>
    </w:p>
    <w:p w14:paraId="6E484B8F" w14:textId="5465E041" w:rsidR="00D874AE" w:rsidRPr="000728FC" w:rsidRDefault="00D874AE" w:rsidP="004C7809">
      <w:pPr>
        <w:rPr>
          <w:lang w:val="en-US"/>
        </w:rPr>
      </w:pPr>
      <w:r w:rsidRPr="000728FC">
        <w:rPr>
          <w:lang w:val="en-US"/>
        </w:rPr>
        <w:t xml:space="preserve">If you are working in Visual C, you can import </w:t>
      </w:r>
      <w:r w:rsidRPr="000728FC">
        <w:rPr>
          <w:b/>
          <w:bCs/>
          <w:lang w:val="en-US"/>
        </w:rPr>
        <w:t>RationalRose.tlb</w:t>
      </w:r>
      <w:r w:rsidRPr="000728FC">
        <w:rPr>
          <w:lang w:val="en-US"/>
        </w:rPr>
        <w:t xml:space="preserve"> into an MFC project. This generates </w:t>
      </w:r>
      <w:r w:rsidRPr="000728FC">
        <w:rPr>
          <w:b/>
          <w:bCs/>
          <w:lang w:val="en-US"/>
        </w:rPr>
        <w:t>ColeDispatchDriver</w:t>
      </w:r>
      <w:r w:rsidRPr="000728FC">
        <w:rPr>
          <w:lang w:val="en-US"/>
        </w:rPr>
        <w:t xml:space="preserve"> subclasses for each REI class, and methods allowing access to REI properties and methods.</w:t>
      </w:r>
    </w:p>
    <w:p w14:paraId="66879266" w14:textId="26FC7B81" w:rsidR="00D874AE" w:rsidRPr="000728FC" w:rsidRDefault="00D874AE" w:rsidP="004C7809">
      <w:pPr>
        <w:rPr>
          <w:lang w:val="en-US"/>
        </w:rPr>
      </w:pPr>
      <w:r w:rsidRPr="000728FC">
        <w:rPr>
          <w:b/>
          <w:bCs/>
          <w:lang w:val="en-US"/>
        </w:rPr>
        <w:lastRenderedPageBreak/>
        <w:t>Important:</w:t>
      </w:r>
      <w:r w:rsidR="0027686B">
        <w:rPr>
          <w:b/>
          <w:bCs/>
          <w:lang w:val="en-US"/>
        </w:rPr>
        <w:t xml:space="preserve"> </w:t>
      </w:r>
      <w:r w:rsidRPr="000728FC">
        <w:rPr>
          <w:lang w:val="en-US"/>
        </w:rPr>
        <w:t xml:space="preserve">When you specify a Rational Rose class name in an automation environment, you must add the prefix </w:t>
      </w:r>
      <w:r w:rsidRPr="000728FC">
        <w:rPr>
          <w:b/>
          <w:bCs/>
          <w:lang w:val="en-US"/>
        </w:rPr>
        <w:t>Rose</w:t>
      </w:r>
      <w:r w:rsidRPr="000728FC">
        <w:rPr>
          <w:lang w:val="en-US"/>
        </w:rPr>
        <w:t xml:space="preserve"> to the class name, unless the class name itself already contains the word Rose.</w:t>
      </w:r>
      <w:r w:rsidR="0027686B">
        <w:rPr>
          <w:lang w:val="en-US"/>
        </w:rPr>
        <w:t xml:space="preserve"> </w:t>
      </w:r>
      <w:r w:rsidRPr="000728FC">
        <w:rPr>
          <w:lang w:val="en-US"/>
        </w:rPr>
        <w:t>(For example, the RoseItem class does not require a Rose prefix.) This prefix prevents class name conflicts across applications.</w:t>
      </w:r>
    </w:p>
    <w:p w14:paraId="7A085128" w14:textId="77777777" w:rsidR="00D874AE" w:rsidRPr="000728FC" w:rsidRDefault="00D874AE" w:rsidP="00D874AE">
      <w:pPr>
        <w:tabs>
          <w:tab w:val="left" w:pos="175"/>
          <w:tab w:val="left" w:pos="545"/>
        </w:tabs>
        <w:spacing w:before="115" w:after="45"/>
        <w:ind w:left="175" w:right="125"/>
        <w:rPr>
          <w:szCs w:val="20"/>
          <w:lang w:val="en-US"/>
        </w:rPr>
      </w:pPr>
      <w:r w:rsidRPr="000728FC">
        <w:rPr>
          <w:szCs w:val="20"/>
          <w:lang w:val="en-US"/>
        </w:rPr>
        <w:t>For example, in Rational Rose Script, the syntax for declaring a Category variable is</w:t>
      </w:r>
    </w:p>
    <w:p w14:paraId="2C1E6045" w14:textId="77777777" w:rsidR="00D874AE" w:rsidRPr="000728FC" w:rsidRDefault="00D874AE" w:rsidP="00D874AE">
      <w:pPr>
        <w:tabs>
          <w:tab w:val="left" w:pos="1435"/>
        </w:tabs>
        <w:spacing w:after="45"/>
        <w:ind w:left="1435" w:right="125"/>
        <w:rPr>
          <w:rFonts w:ascii="Courier New" w:hAnsi="Courier New" w:cs="Courier New"/>
          <w:b/>
          <w:bCs/>
          <w:sz w:val="16"/>
          <w:szCs w:val="16"/>
          <w:lang w:val="en-US"/>
        </w:rPr>
      </w:pPr>
      <w:r w:rsidRPr="000728FC">
        <w:rPr>
          <w:rFonts w:ascii="Courier New" w:hAnsi="Courier New" w:cs="Courier New"/>
          <w:b/>
          <w:bCs/>
          <w:sz w:val="18"/>
          <w:szCs w:val="18"/>
          <w:lang w:val="en-US"/>
        </w:rPr>
        <w:t>Dim theCategory As Category</w:t>
      </w:r>
    </w:p>
    <w:p w14:paraId="246010E8" w14:textId="77777777" w:rsidR="00D874AE" w:rsidRPr="000728FC" w:rsidRDefault="00D874AE" w:rsidP="00D874AE">
      <w:pPr>
        <w:tabs>
          <w:tab w:val="left" w:pos="175"/>
          <w:tab w:val="left" w:pos="545"/>
        </w:tabs>
        <w:spacing w:before="115" w:after="45"/>
        <w:ind w:left="175" w:right="125"/>
        <w:rPr>
          <w:szCs w:val="20"/>
          <w:lang w:val="en-US"/>
        </w:rPr>
      </w:pPr>
      <w:r w:rsidRPr="000728FC">
        <w:rPr>
          <w:szCs w:val="20"/>
          <w:lang w:val="en-US"/>
        </w:rPr>
        <w:t>In Rational Rose Automation, the syntax for declaring a Category variable is:</w:t>
      </w:r>
    </w:p>
    <w:p w14:paraId="147565F5" w14:textId="77777777" w:rsidR="00D874AE" w:rsidRPr="000728FC" w:rsidRDefault="00D874AE" w:rsidP="00D874AE">
      <w:pPr>
        <w:tabs>
          <w:tab w:val="left" w:pos="1435"/>
        </w:tabs>
        <w:spacing w:after="45"/>
        <w:ind w:left="1435" w:right="125"/>
        <w:rPr>
          <w:rFonts w:ascii="Courier New" w:hAnsi="Courier New" w:cs="Courier New"/>
          <w:b/>
          <w:bCs/>
          <w:sz w:val="18"/>
          <w:szCs w:val="18"/>
          <w:lang w:val="en-US"/>
        </w:rPr>
      </w:pPr>
      <w:r w:rsidRPr="000728FC">
        <w:rPr>
          <w:rFonts w:ascii="Courier New" w:hAnsi="Courier New" w:cs="Courier New"/>
          <w:b/>
          <w:bCs/>
          <w:sz w:val="18"/>
          <w:szCs w:val="18"/>
          <w:lang w:val="en-US"/>
        </w:rPr>
        <w:t>Dim theCategory As RoseCategory</w:t>
      </w:r>
    </w:p>
    <w:p w14:paraId="76D51B07" w14:textId="77777777" w:rsidR="00D874AE" w:rsidRPr="000728FC" w:rsidRDefault="00D874AE" w:rsidP="004C7809">
      <w:pPr>
        <w:rPr>
          <w:lang w:val="en-US"/>
        </w:rPr>
      </w:pPr>
      <w:r w:rsidRPr="000728FC">
        <w:rPr>
          <w:lang w:val="en-US"/>
        </w:rPr>
        <w:t>For details on using type libraries in any automation environment, refer to the documentation for your particular programming environment.</w:t>
      </w:r>
    </w:p>
    <w:p w14:paraId="10B8A844" w14:textId="77777777" w:rsidR="00D874AE" w:rsidRPr="000728FC" w:rsidRDefault="00D874AE" w:rsidP="00D874AE">
      <w:pPr>
        <w:pStyle w:val="Heading3"/>
        <w:rPr>
          <w:lang w:val="en-US"/>
        </w:rPr>
      </w:pPr>
      <w:r w:rsidRPr="000728FC">
        <w:rPr>
          <w:lang w:val="en-US"/>
        </w:rPr>
        <w:t>About Default Properties and Property Sets (Extensibility)</w:t>
      </w:r>
    </w:p>
    <w:p w14:paraId="171BE13E" w14:textId="77777777" w:rsidR="00D874AE" w:rsidRPr="000728FC" w:rsidRDefault="00D874AE" w:rsidP="004C7809">
      <w:pPr>
        <w:rPr>
          <w:lang w:val="en-US"/>
        </w:rPr>
      </w:pPr>
      <w:r w:rsidRPr="000728FC">
        <w:rPr>
          <w:lang w:val="en-US"/>
        </w:rPr>
        <w:t>Each Rational Rose model has its own default properties. These default properties are defined in a property file and are grouped into sets based on:</w:t>
      </w:r>
    </w:p>
    <w:p w14:paraId="239CC544" w14:textId="77777777" w:rsidR="00D874AE" w:rsidRPr="000728FC" w:rsidRDefault="00D874AE" w:rsidP="00D874AE">
      <w:pPr>
        <w:tabs>
          <w:tab w:val="left" w:pos="475"/>
        </w:tabs>
        <w:spacing w:before="45"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Type of model element</w:t>
      </w:r>
      <w:r w:rsidRPr="000728FC">
        <w:rPr>
          <w:szCs w:val="20"/>
          <w:lang w:val="en-US"/>
        </w:rPr>
        <w:t xml:space="preserve"> </w:t>
      </w:r>
    </w:p>
    <w:p w14:paraId="50488EF4" w14:textId="77777777" w:rsidR="00D874AE" w:rsidRPr="000728FC" w:rsidRDefault="00D874AE" w:rsidP="004C7809">
      <w:pPr>
        <w:rPr>
          <w:lang w:val="en-US"/>
        </w:rPr>
      </w:pPr>
      <w:r w:rsidRPr="000728FC">
        <w:rPr>
          <w:lang w:val="en-US"/>
        </w:rPr>
        <w:t>Class, component, relation, attributes, operations; and so on; the objects that make up the model</w:t>
      </w:r>
    </w:p>
    <w:p w14:paraId="0AA10AE6" w14:textId="77777777" w:rsidR="00D874AE" w:rsidRPr="000728FC" w:rsidRDefault="00D874AE" w:rsidP="00D874AE">
      <w:pPr>
        <w:tabs>
          <w:tab w:val="left" w:pos="475"/>
        </w:tabs>
        <w:spacing w:before="45"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 xml:space="preserve">Tool </w:t>
      </w:r>
    </w:p>
    <w:p w14:paraId="5F2BCE61" w14:textId="77777777" w:rsidR="00D874AE" w:rsidRPr="000728FC" w:rsidRDefault="00D874AE" w:rsidP="004C7809">
      <w:pPr>
        <w:rPr>
          <w:szCs w:val="20"/>
          <w:lang w:val="en-US"/>
        </w:rPr>
      </w:pPr>
      <w:r w:rsidRPr="004C7809">
        <w:rPr>
          <w:lang w:val="en-US"/>
        </w:rPr>
        <w:t>Corresponds</w:t>
      </w:r>
      <w:r w:rsidRPr="000728FC">
        <w:rPr>
          <w:szCs w:val="20"/>
          <w:lang w:val="en-US"/>
        </w:rPr>
        <w:t xml:space="preserve"> to a tab in the property specification; a tool can be a programming language tool, such as Java or C++; a database tool, such as Oracle8; a user-defined add-in to Rational Rose, or some other tool. </w:t>
      </w:r>
    </w:p>
    <w:p w14:paraId="2E993B40" w14:textId="77777777" w:rsidR="00D874AE" w:rsidRPr="000728FC" w:rsidRDefault="00D874AE" w:rsidP="00D874AE">
      <w:pPr>
        <w:tabs>
          <w:tab w:val="left" w:pos="475"/>
        </w:tabs>
        <w:spacing w:before="45"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Properties</w:t>
      </w:r>
    </w:p>
    <w:p w14:paraId="4782E230" w14:textId="77777777" w:rsidR="00D874AE" w:rsidRPr="000728FC" w:rsidRDefault="00D874AE" w:rsidP="004C7809">
      <w:pPr>
        <w:rPr>
          <w:szCs w:val="20"/>
          <w:lang w:val="en-US"/>
        </w:rPr>
      </w:pPr>
      <w:r w:rsidRPr="000728FC">
        <w:rPr>
          <w:szCs w:val="20"/>
          <w:lang w:val="en-US"/>
        </w:rPr>
        <w:t xml:space="preserve">The </w:t>
      </w:r>
      <w:r w:rsidRPr="004C7809">
        <w:rPr>
          <w:lang w:val="en-US"/>
        </w:rPr>
        <w:t>actual</w:t>
      </w:r>
      <w:r w:rsidRPr="000728FC">
        <w:rPr>
          <w:szCs w:val="20"/>
          <w:lang w:val="en-US"/>
        </w:rPr>
        <w:t xml:space="preserve"> properties and property values defined in the set; these must be appropriate to the model element and tool for which they are being defined.</w:t>
      </w:r>
    </w:p>
    <w:p w14:paraId="032C2069" w14:textId="24B6E1D3" w:rsidR="00D874AE" w:rsidRPr="000728FC" w:rsidRDefault="00D874AE" w:rsidP="00D874AE">
      <w:pPr>
        <w:tabs>
          <w:tab w:val="left" w:pos="115"/>
        </w:tabs>
        <w:spacing w:before="45" w:after="45"/>
        <w:ind w:left="115" w:right="125"/>
        <w:rPr>
          <w:i/>
          <w:iCs/>
          <w:szCs w:val="20"/>
          <w:lang w:val="en-US"/>
        </w:rPr>
      </w:pPr>
      <w:r w:rsidRPr="000728FC">
        <w:rPr>
          <w:b/>
          <w:bCs/>
          <w:i/>
          <w:iCs/>
          <w:szCs w:val="20"/>
          <w:lang w:val="en-US"/>
        </w:rPr>
        <w:t>Note:</w:t>
      </w:r>
      <w:r w:rsidRPr="000728FC">
        <w:rPr>
          <w:szCs w:val="20"/>
          <w:lang w:val="en-US"/>
        </w:rPr>
        <w:t xml:space="preserve"> </w:t>
      </w:r>
      <w:r w:rsidRPr="000728FC">
        <w:rPr>
          <w:i/>
          <w:iCs/>
          <w:szCs w:val="20"/>
          <w:lang w:val="en-US"/>
        </w:rPr>
        <w:t>You can define multiple sets of default properties for the same tool and model element.</w:t>
      </w:r>
      <w:r w:rsidR="0027686B">
        <w:rPr>
          <w:i/>
          <w:iCs/>
          <w:szCs w:val="20"/>
          <w:lang w:val="en-US"/>
        </w:rPr>
        <w:t xml:space="preserve"> </w:t>
      </w:r>
      <w:r w:rsidRPr="000728FC">
        <w:rPr>
          <w:i/>
          <w:iCs/>
          <w:szCs w:val="20"/>
          <w:lang w:val="en-US"/>
        </w:rPr>
        <w:t>For example, you might want one set of properties for a class with a stereotype of Actor and a different set of properties for a class with a stereotype of Interface</w:t>
      </w:r>
      <w:r w:rsidRPr="000728FC">
        <w:rPr>
          <w:szCs w:val="20"/>
          <w:lang w:val="en-US"/>
        </w:rPr>
        <w:t>.</w:t>
      </w:r>
      <w:r w:rsidR="0027686B">
        <w:rPr>
          <w:szCs w:val="20"/>
          <w:lang w:val="en-US"/>
        </w:rPr>
        <w:t xml:space="preserve"> </w:t>
      </w:r>
      <w:r w:rsidRPr="000728FC">
        <w:rPr>
          <w:i/>
          <w:iCs/>
          <w:szCs w:val="20"/>
          <w:lang w:val="en-US"/>
        </w:rPr>
        <w:t>Both of these sets are still considered default properties in that they are predefined for the model.</w:t>
      </w:r>
      <w:r w:rsidR="0027686B">
        <w:rPr>
          <w:i/>
          <w:iCs/>
          <w:szCs w:val="20"/>
          <w:lang w:val="en-US"/>
        </w:rPr>
        <w:t xml:space="preserve"> </w:t>
      </w:r>
      <w:r w:rsidRPr="000728FC">
        <w:rPr>
          <w:i/>
          <w:iCs/>
          <w:szCs w:val="20"/>
          <w:lang w:val="en-US"/>
        </w:rPr>
        <w:t>Defining multiple sets saves you work by minimizing the need to override properties as you go.</w:t>
      </w:r>
    </w:p>
    <w:p w14:paraId="4EE40EDF" w14:textId="77777777" w:rsidR="00D874AE" w:rsidRPr="000728FC" w:rsidRDefault="00D874AE" w:rsidP="00D874AE">
      <w:pPr>
        <w:tabs>
          <w:tab w:val="left" w:pos="115"/>
        </w:tabs>
        <w:spacing w:after="45"/>
        <w:ind w:left="115" w:right="125"/>
        <w:rPr>
          <w:szCs w:val="20"/>
          <w:lang w:val="en-US"/>
        </w:rPr>
      </w:pPr>
    </w:p>
    <w:p w14:paraId="19DF2576" w14:textId="77777777" w:rsidR="00D874AE" w:rsidRPr="00844E9C" w:rsidRDefault="00D874AE" w:rsidP="00D874AE">
      <w:pPr>
        <w:pStyle w:val="Heading3"/>
        <w:rPr>
          <w:lang w:val="en-US"/>
        </w:rPr>
      </w:pPr>
      <w:r w:rsidRPr="00844E9C">
        <w:rPr>
          <w:lang w:val="en-US"/>
        </w:rPr>
        <w:t>About Collection Properties and Methods</w:t>
      </w:r>
    </w:p>
    <w:p w14:paraId="20ACD78B" w14:textId="480D9400" w:rsidR="00D874AE" w:rsidRPr="00844E9C" w:rsidRDefault="00D874AE" w:rsidP="004C7809">
      <w:pPr>
        <w:rPr>
          <w:szCs w:val="20"/>
          <w:lang w:val="en-US"/>
        </w:rPr>
      </w:pPr>
      <w:r w:rsidRPr="00844E9C">
        <w:rPr>
          <w:szCs w:val="20"/>
          <w:lang w:val="en-US"/>
        </w:rPr>
        <w:t xml:space="preserve">For </w:t>
      </w:r>
      <w:r w:rsidRPr="004C7809">
        <w:rPr>
          <w:lang w:val="en-US"/>
        </w:rPr>
        <w:t>most</w:t>
      </w:r>
      <w:r w:rsidRPr="00844E9C">
        <w:rPr>
          <w:szCs w:val="20"/>
          <w:lang w:val="en-US"/>
        </w:rPr>
        <w:t xml:space="preserve"> elements of a Rose model there is a corresponding collection.</w:t>
      </w:r>
      <w:r w:rsidR="0027686B">
        <w:rPr>
          <w:szCs w:val="20"/>
          <w:lang w:val="en-US"/>
        </w:rPr>
        <w:t xml:space="preserve"> </w:t>
      </w:r>
      <w:r w:rsidRPr="00844E9C">
        <w:rPr>
          <w:szCs w:val="20"/>
          <w:lang w:val="en-US"/>
        </w:rPr>
        <w:t>So, for example, for every class there is a class collection; for every category there is a category collection; for every property, there is a property collection, and so on.</w:t>
      </w:r>
    </w:p>
    <w:p w14:paraId="21D5A167" w14:textId="5D204596" w:rsidR="00D874AE" w:rsidRPr="00844E9C" w:rsidRDefault="00D874AE" w:rsidP="004C7809">
      <w:pPr>
        <w:rPr>
          <w:szCs w:val="20"/>
          <w:lang w:val="en-US"/>
        </w:rPr>
      </w:pPr>
      <w:r w:rsidRPr="00844E9C">
        <w:rPr>
          <w:szCs w:val="20"/>
          <w:lang w:val="en-US"/>
        </w:rPr>
        <w:t xml:space="preserve">Rose </w:t>
      </w:r>
      <w:r w:rsidRPr="004C7809">
        <w:rPr>
          <w:lang w:val="en-US"/>
        </w:rPr>
        <w:t>extensibility</w:t>
      </w:r>
      <w:r w:rsidRPr="00844E9C">
        <w:rPr>
          <w:szCs w:val="20"/>
          <w:lang w:val="en-US"/>
        </w:rPr>
        <w:t xml:space="preserve"> provides a set of properties and methods that allow you</w:t>
      </w:r>
      <w:r w:rsidR="0027686B">
        <w:rPr>
          <w:szCs w:val="20"/>
          <w:lang w:val="en-US"/>
        </w:rPr>
        <w:t xml:space="preserve"> </w:t>
      </w:r>
      <w:r w:rsidRPr="00844E9C">
        <w:rPr>
          <w:szCs w:val="20"/>
          <w:lang w:val="en-US"/>
        </w:rPr>
        <w:t xml:space="preserve">to </w:t>
      </w:r>
      <w:r w:rsidRPr="00844E9C">
        <w:rPr>
          <w:color w:val="008000"/>
          <w:szCs w:val="20"/>
          <w:u w:val="double"/>
          <w:lang w:val="en-US"/>
        </w:rPr>
        <w:t>access a particular element in any given collection</w:t>
      </w:r>
      <w:r w:rsidRPr="00844E9C">
        <w:rPr>
          <w:szCs w:val="20"/>
          <w:lang w:val="en-US"/>
        </w:rPr>
        <w:t xml:space="preserve">. </w:t>
      </w:r>
    </w:p>
    <w:p w14:paraId="1B9D9ED9" w14:textId="77777777" w:rsidR="00D874AE" w:rsidRPr="00844E9C" w:rsidRDefault="00D874AE" w:rsidP="002E3EC6">
      <w:pPr>
        <w:pStyle w:val="Heading4"/>
        <w:rPr>
          <w:lang w:val="en-US"/>
        </w:rPr>
      </w:pPr>
      <w:r w:rsidRPr="00844E9C">
        <w:rPr>
          <w:lang w:val="en-US"/>
        </w:rPr>
        <w:t>Collection Property</w:t>
      </w:r>
    </w:p>
    <w:p w14:paraId="08E3A7AD" w14:textId="21DC3D7C" w:rsidR="00D874AE" w:rsidRPr="00844E9C" w:rsidRDefault="00D874AE" w:rsidP="004C7809">
      <w:pPr>
        <w:rPr>
          <w:szCs w:val="20"/>
          <w:lang w:val="en-US"/>
        </w:rPr>
      </w:pPr>
      <w:r w:rsidRPr="00844E9C">
        <w:rPr>
          <w:b/>
          <w:bCs/>
          <w:szCs w:val="20"/>
          <w:lang w:val="en-US"/>
        </w:rPr>
        <w:t>Count</w:t>
      </w:r>
      <w:r w:rsidRPr="00844E9C">
        <w:rPr>
          <w:szCs w:val="20"/>
          <w:lang w:val="en-US"/>
        </w:rPr>
        <w:t xml:space="preserve"> is the only </w:t>
      </w:r>
      <w:r w:rsidRPr="004C7809">
        <w:rPr>
          <w:lang w:val="en-US"/>
        </w:rPr>
        <w:t>property</w:t>
      </w:r>
      <w:r w:rsidRPr="00844E9C">
        <w:rPr>
          <w:szCs w:val="20"/>
          <w:lang w:val="en-US"/>
        </w:rPr>
        <w:t xml:space="preserve"> that applies to collections.</w:t>
      </w:r>
      <w:r w:rsidR="0027686B">
        <w:rPr>
          <w:szCs w:val="20"/>
          <w:lang w:val="en-US"/>
        </w:rPr>
        <w:t xml:space="preserve"> </w:t>
      </w:r>
      <w:r w:rsidRPr="00844E9C">
        <w:rPr>
          <w:szCs w:val="20"/>
          <w:lang w:val="en-US"/>
        </w:rPr>
        <w:t>It allows you to increment a counter from one element to the next as you iterate through the collection.</w:t>
      </w: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D874AE" w14:paraId="21AD347E" w14:textId="77777777" w:rsidTr="004C7809">
        <w:tc>
          <w:tcPr>
            <w:tcW w:w="4511" w:type="dxa"/>
            <w:tcBorders>
              <w:top w:val="nil"/>
              <w:left w:val="nil"/>
              <w:bottom w:val="nil"/>
              <w:right w:val="nil"/>
            </w:tcBorders>
          </w:tcPr>
          <w:p w14:paraId="20A45E35" w14:textId="77777777" w:rsidR="00D874AE" w:rsidRDefault="00D874AE" w:rsidP="004C7809">
            <w:pPr>
              <w:tabs>
                <w:tab w:val="left" w:pos="115"/>
              </w:tabs>
              <w:spacing w:after="45"/>
              <w:ind w:left="115" w:right="125"/>
              <w:rPr>
                <w:b/>
                <w:bCs/>
                <w:szCs w:val="20"/>
              </w:rPr>
            </w:pPr>
            <w:r>
              <w:rPr>
                <w:b/>
                <w:bCs/>
                <w:szCs w:val="20"/>
              </w:rPr>
              <w:t>Property</w:t>
            </w:r>
          </w:p>
        </w:tc>
        <w:tc>
          <w:tcPr>
            <w:tcW w:w="4140" w:type="dxa"/>
            <w:tcBorders>
              <w:top w:val="nil"/>
              <w:left w:val="nil"/>
              <w:bottom w:val="nil"/>
              <w:right w:val="nil"/>
            </w:tcBorders>
          </w:tcPr>
          <w:p w14:paraId="5CBEE03C" w14:textId="77777777" w:rsidR="00D874AE" w:rsidRDefault="00D874AE" w:rsidP="004C7809">
            <w:pPr>
              <w:tabs>
                <w:tab w:val="left" w:pos="115"/>
              </w:tabs>
              <w:spacing w:after="45"/>
              <w:ind w:left="115" w:right="125"/>
              <w:rPr>
                <w:b/>
                <w:bCs/>
                <w:szCs w:val="20"/>
              </w:rPr>
            </w:pPr>
            <w:r>
              <w:rPr>
                <w:b/>
                <w:bCs/>
                <w:szCs w:val="20"/>
              </w:rPr>
              <w:t>Description</w:t>
            </w:r>
          </w:p>
        </w:tc>
      </w:tr>
      <w:tr w:rsidR="00D874AE" w:rsidRPr="00050476" w14:paraId="46DA8144" w14:textId="77777777" w:rsidTr="004C7809">
        <w:tc>
          <w:tcPr>
            <w:tcW w:w="4511" w:type="dxa"/>
            <w:tcBorders>
              <w:top w:val="nil"/>
              <w:left w:val="nil"/>
              <w:bottom w:val="nil"/>
              <w:right w:val="nil"/>
            </w:tcBorders>
          </w:tcPr>
          <w:p w14:paraId="0CC37F52" w14:textId="77777777" w:rsidR="00D874AE" w:rsidRDefault="00D874AE" w:rsidP="004C7809">
            <w:pPr>
              <w:tabs>
                <w:tab w:val="left" w:pos="115"/>
              </w:tabs>
              <w:spacing w:after="45"/>
              <w:ind w:left="115" w:right="125"/>
              <w:rPr>
                <w:szCs w:val="20"/>
              </w:rPr>
            </w:pPr>
            <w:r>
              <w:rPr>
                <w:color w:val="008000"/>
                <w:szCs w:val="20"/>
                <w:u w:val="double"/>
              </w:rPr>
              <w:t xml:space="preserve">Count </w:t>
            </w:r>
          </w:p>
        </w:tc>
        <w:tc>
          <w:tcPr>
            <w:tcW w:w="4140" w:type="dxa"/>
            <w:tcBorders>
              <w:top w:val="nil"/>
              <w:left w:val="nil"/>
              <w:bottom w:val="nil"/>
              <w:right w:val="nil"/>
            </w:tcBorders>
          </w:tcPr>
          <w:p w14:paraId="42F83372" w14:textId="77777777" w:rsidR="00D874AE" w:rsidRDefault="00D874AE" w:rsidP="004C7809">
            <w:pPr>
              <w:tabs>
                <w:tab w:val="left" w:pos="115"/>
              </w:tabs>
              <w:spacing w:after="45"/>
              <w:ind w:left="115" w:right="125"/>
              <w:rPr>
                <w:szCs w:val="20"/>
                <w:lang w:val="en-US"/>
              </w:rPr>
            </w:pPr>
            <w:r>
              <w:rPr>
                <w:szCs w:val="20"/>
                <w:lang w:val="en-US"/>
              </w:rPr>
              <w:t>Position of an object within a collection</w:t>
            </w:r>
          </w:p>
        </w:tc>
      </w:tr>
    </w:tbl>
    <w:p w14:paraId="479DFA46" w14:textId="77777777" w:rsidR="00D874AE" w:rsidRPr="00844E9C" w:rsidRDefault="00D874AE" w:rsidP="00D874AE">
      <w:pPr>
        <w:tabs>
          <w:tab w:val="left" w:pos="115"/>
        </w:tabs>
        <w:spacing w:after="45"/>
        <w:ind w:left="115" w:right="125"/>
        <w:rPr>
          <w:szCs w:val="20"/>
          <w:lang w:val="en-US"/>
        </w:rPr>
      </w:pPr>
    </w:p>
    <w:p w14:paraId="129730D7" w14:textId="77777777" w:rsidR="00D874AE" w:rsidRPr="00844E9C" w:rsidRDefault="00D874AE" w:rsidP="002E3EC6">
      <w:pPr>
        <w:pStyle w:val="Heading4"/>
        <w:rPr>
          <w:lang w:val="en-US"/>
        </w:rPr>
      </w:pPr>
      <w:r w:rsidRPr="00844E9C">
        <w:rPr>
          <w:lang w:val="en-US"/>
        </w:rPr>
        <w:t>Methods for All Collections</w:t>
      </w:r>
    </w:p>
    <w:p w14:paraId="4D3960AD" w14:textId="05605F34" w:rsidR="00D874AE" w:rsidRPr="00844E9C" w:rsidRDefault="00D874AE" w:rsidP="004C7809">
      <w:pPr>
        <w:rPr>
          <w:szCs w:val="20"/>
          <w:lang w:val="en-US"/>
        </w:rPr>
      </w:pPr>
      <w:r w:rsidRPr="00844E9C">
        <w:rPr>
          <w:szCs w:val="20"/>
          <w:lang w:val="en-US"/>
        </w:rPr>
        <w:t xml:space="preserve">The following table </w:t>
      </w:r>
      <w:r w:rsidRPr="004C7809">
        <w:rPr>
          <w:lang w:val="en-US"/>
        </w:rPr>
        <w:t>describes</w:t>
      </w:r>
      <w:r w:rsidRPr="00844E9C">
        <w:rPr>
          <w:szCs w:val="20"/>
          <w:lang w:val="en-US"/>
        </w:rPr>
        <w:t xml:space="preserve"> the collection methods that allow you to locate and retrieve the elements in any collection.</w:t>
      </w:r>
      <w:r w:rsidR="0027686B">
        <w:rPr>
          <w:szCs w:val="20"/>
          <w:lang w:val="en-US"/>
        </w:rPr>
        <w:t xml:space="preserve"> </w:t>
      </w:r>
      <w:r w:rsidRPr="00844E9C">
        <w:rPr>
          <w:szCs w:val="20"/>
          <w:lang w:val="en-US"/>
        </w:rPr>
        <w:t>While all of these properties and methods are the same, they act upon different types of objects.</w:t>
      </w:r>
      <w:r w:rsidR="0027686B">
        <w:rPr>
          <w:szCs w:val="20"/>
          <w:lang w:val="en-US"/>
        </w:rPr>
        <w:t xml:space="preserve"> </w:t>
      </w:r>
      <w:r w:rsidRPr="00844E9C">
        <w:rPr>
          <w:szCs w:val="20"/>
          <w:lang w:val="en-US"/>
        </w:rPr>
        <w:t xml:space="preserve">For example, the </w:t>
      </w:r>
      <w:r w:rsidRPr="00844E9C">
        <w:rPr>
          <w:b/>
          <w:bCs/>
          <w:szCs w:val="20"/>
          <w:lang w:val="en-US"/>
        </w:rPr>
        <w:t>ClassCollection.GetAt</w:t>
      </w:r>
      <w:r w:rsidRPr="00844E9C">
        <w:rPr>
          <w:szCs w:val="20"/>
          <w:lang w:val="en-US"/>
        </w:rPr>
        <w:t xml:space="preserve"> method retrieves a class object, the </w:t>
      </w:r>
      <w:r w:rsidRPr="00844E9C">
        <w:rPr>
          <w:b/>
          <w:bCs/>
          <w:szCs w:val="20"/>
          <w:lang w:val="en-US"/>
        </w:rPr>
        <w:t xml:space="preserve">CategoryCollection.GetAt </w:t>
      </w:r>
      <w:r w:rsidRPr="00844E9C">
        <w:rPr>
          <w:szCs w:val="20"/>
          <w:lang w:val="en-US"/>
        </w:rPr>
        <w:lastRenderedPageBreak/>
        <w:t>method retrieves a category object, and so on.</w:t>
      </w:r>
    </w:p>
    <w:p w14:paraId="2D3EAC02" w14:textId="77777777" w:rsidR="00D874AE" w:rsidRPr="00844E9C" w:rsidRDefault="00D874AE" w:rsidP="00D874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971"/>
        <w:gridCol w:w="4680"/>
      </w:tblGrid>
      <w:tr w:rsidR="00D874AE" w14:paraId="37DA3B6F" w14:textId="77777777" w:rsidTr="004C7809">
        <w:tc>
          <w:tcPr>
            <w:tcW w:w="3971" w:type="dxa"/>
            <w:tcBorders>
              <w:top w:val="nil"/>
              <w:left w:val="nil"/>
              <w:bottom w:val="nil"/>
              <w:right w:val="nil"/>
            </w:tcBorders>
          </w:tcPr>
          <w:p w14:paraId="5859966D" w14:textId="77777777" w:rsidR="00D874AE" w:rsidRDefault="00D874AE" w:rsidP="004C7809">
            <w:pPr>
              <w:tabs>
                <w:tab w:val="left" w:pos="115"/>
              </w:tabs>
              <w:spacing w:after="45"/>
              <w:ind w:left="115" w:right="125"/>
              <w:rPr>
                <w:szCs w:val="20"/>
              </w:rPr>
            </w:pPr>
            <w:r>
              <w:rPr>
                <w:b/>
                <w:bCs/>
                <w:szCs w:val="20"/>
              </w:rPr>
              <w:t>Method</w:t>
            </w:r>
          </w:p>
        </w:tc>
        <w:tc>
          <w:tcPr>
            <w:tcW w:w="4680" w:type="dxa"/>
            <w:tcBorders>
              <w:top w:val="nil"/>
              <w:left w:val="nil"/>
              <w:bottom w:val="nil"/>
              <w:right w:val="nil"/>
            </w:tcBorders>
          </w:tcPr>
          <w:p w14:paraId="7FECBB4B" w14:textId="77777777" w:rsidR="00D874AE" w:rsidRDefault="00D874AE" w:rsidP="004C7809">
            <w:pPr>
              <w:tabs>
                <w:tab w:val="left" w:pos="115"/>
              </w:tabs>
              <w:spacing w:after="45"/>
              <w:ind w:left="115" w:right="125"/>
              <w:rPr>
                <w:szCs w:val="20"/>
              </w:rPr>
            </w:pPr>
            <w:r>
              <w:rPr>
                <w:b/>
                <w:bCs/>
                <w:szCs w:val="20"/>
              </w:rPr>
              <w:t>Description</w:t>
            </w:r>
          </w:p>
        </w:tc>
      </w:tr>
      <w:tr w:rsidR="00D874AE" w:rsidRPr="00050476" w14:paraId="68D8044A" w14:textId="77777777" w:rsidTr="004C7809">
        <w:tc>
          <w:tcPr>
            <w:tcW w:w="3971" w:type="dxa"/>
            <w:tcBorders>
              <w:top w:val="nil"/>
              <w:left w:val="nil"/>
              <w:bottom w:val="nil"/>
              <w:right w:val="nil"/>
            </w:tcBorders>
          </w:tcPr>
          <w:p w14:paraId="4A26EFA9" w14:textId="77777777" w:rsidR="00D874AE" w:rsidRDefault="00D874AE" w:rsidP="004C7809">
            <w:pPr>
              <w:tabs>
                <w:tab w:val="left" w:pos="115"/>
              </w:tabs>
              <w:spacing w:after="45"/>
              <w:ind w:left="115" w:right="125"/>
              <w:rPr>
                <w:color w:val="008000"/>
                <w:szCs w:val="20"/>
                <w:u w:val="double"/>
              </w:rPr>
            </w:pPr>
            <w:r>
              <w:rPr>
                <w:color w:val="008000"/>
                <w:szCs w:val="20"/>
                <w:u w:val="double"/>
              </w:rPr>
              <w:t xml:space="preserve">Exists </w:t>
            </w:r>
          </w:p>
        </w:tc>
        <w:tc>
          <w:tcPr>
            <w:tcW w:w="4680" w:type="dxa"/>
            <w:tcBorders>
              <w:top w:val="nil"/>
              <w:left w:val="nil"/>
              <w:bottom w:val="nil"/>
              <w:right w:val="nil"/>
            </w:tcBorders>
          </w:tcPr>
          <w:p w14:paraId="52C4F42B" w14:textId="77777777" w:rsidR="00D874AE" w:rsidRDefault="00D874AE" w:rsidP="004C7809">
            <w:pPr>
              <w:tabs>
                <w:tab w:val="left" w:pos="115"/>
              </w:tabs>
              <w:spacing w:after="45"/>
              <w:ind w:left="115" w:right="125"/>
              <w:rPr>
                <w:szCs w:val="20"/>
                <w:lang w:val="en-US"/>
              </w:rPr>
            </w:pPr>
            <w:r>
              <w:rPr>
                <w:szCs w:val="20"/>
                <w:lang w:val="en-US"/>
              </w:rPr>
              <w:t>Indicates whether an object exists in a given collection</w:t>
            </w:r>
          </w:p>
        </w:tc>
      </w:tr>
      <w:tr w:rsidR="00D874AE" w:rsidRPr="00050476" w14:paraId="109A3147" w14:textId="77777777" w:rsidTr="004C7809">
        <w:tc>
          <w:tcPr>
            <w:tcW w:w="3971" w:type="dxa"/>
            <w:tcBorders>
              <w:top w:val="nil"/>
              <w:left w:val="nil"/>
              <w:bottom w:val="nil"/>
              <w:right w:val="nil"/>
            </w:tcBorders>
          </w:tcPr>
          <w:p w14:paraId="42296F96" w14:textId="77777777" w:rsidR="00D874AE" w:rsidRDefault="00D874AE" w:rsidP="004C7809">
            <w:pPr>
              <w:tabs>
                <w:tab w:val="left" w:pos="115"/>
              </w:tabs>
              <w:spacing w:after="45"/>
              <w:ind w:left="115" w:right="125"/>
              <w:rPr>
                <w:szCs w:val="20"/>
              </w:rPr>
            </w:pPr>
            <w:r>
              <w:rPr>
                <w:color w:val="008000"/>
                <w:szCs w:val="20"/>
                <w:u w:val="double"/>
              </w:rPr>
              <w:t xml:space="preserve">FindFirst </w:t>
            </w:r>
          </w:p>
        </w:tc>
        <w:tc>
          <w:tcPr>
            <w:tcW w:w="4680" w:type="dxa"/>
            <w:tcBorders>
              <w:top w:val="nil"/>
              <w:left w:val="nil"/>
              <w:bottom w:val="nil"/>
              <w:right w:val="nil"/>
            </w:tcBorders>
          </w:tcPr>
          <w:p w14:paraId="4AAAAC20" w14:textId="77777777" w:rsidR="00D874AE" w:rsidRDefault="00D874AE" w:rsidP="004C7809">
            <w:pPr>
              <w:tabs>
                <w:tab w:val="left" w:pos="115"/>
              </w:tabs>
              <w:spacing w:after="45"/>
              <w:ind w:left="115" w:right="125"/>
              <w:rPr>
                <w:szCs w:val="20"/>
                <w:lang w:val="en-US"/>
              </w:rPr>
            </w:pPr>
            <w:r>
              <w:rPr>
                <w:szCs w:val="20"/>
                <w:lang w:val="en-US"/>
              </w:rPr>
              <w:t>Retrieves the index (position) of the first instance of an object in a given collection</w:t>
            </w:r>
          </w:p>
        </w:tc>
      </w:tr>
      <w:tr w:rsidR="00D874AE" w:rsidRPr="00050476" w14:paraId="744FF5B5" w14:textId="77777777" w:rsidTr="004C7809">
        <w:tc>
          <w:tcPr>
            <w:tcW w:w="3971" w:type="dxa"/>
            <w:tcBorders>
              <w:top w:val="nil"/>
              <w:left w:val="nil"/>
              <w:bottom w:val="nil"/>
              <w:right w:val="nil"/>
            </w:tcBorders>
          </w:tcPr>
          <w:p w14:paraId="0661289E" w14:textId="77777777" w:rsidR="00D874AE" w:rsidRDefault="00D874AE" w:rsidP="004C7809">
            <w:pPr>
              <w:tabs>
                <w:tab w:val="left" w:pos="115"/>
              </w:tabs>
              <w:spacing w:after="45"/>
              <w:ind w:left="115" w:right="125"/>
              <w:rPr>
                <w:szCs w:val="20"/>
              </w:rPr>
            </w:pPr>
            <w:r>
              <w:rPr>
                <w:color w:val="008000"/>
                <w:szCs w:val="20"/>
                <w:u w:val="double"/>
              </w:rPr>
              <w:t xml:space="preserve">FindNext </w:t>
            </w:r>
          </w:p>
        </w:tc>
        <w:tc>
          <w:tcPr>
            <w:tcW w:w="4680" w:type="dxa"/>
            <w:tcBorders>
              <w:top w:val="nil"/>
              <w:left w:val="nil"/>
              <w:bottom w:val="nil"/>
              <w:right w:val="nil"/>
            </w:tcBorders>
          </w:tcPr>
          <w:p w14:paraId="585FF53C" w14:textId="77777777" w:rsidR="00D874AE" w:rsidRDefault="00D874AE" w:rsidP="004C7809">
            <w:pPr>
              <w:tabs>
                <w:tab w:val="left" w:pos="115"/>
              </w:tabs>
              <w:spacing w:after="45"/>
              <w:ind w:left="115" w:right="125"/>
              <w:rPr>
                <w:szCs w:val="20"/>
                <w:lang w:val="en-US"/>
              </w:rPr>
            </w:pPr>
            <w:r>
              <w:rPr>
                <w:szCs w:val="20"/>
                <w:lang w:val="en-US"/>
              </w:rPr>
              <w:t>Retrieves the index (position) of the next instance of an object in a given collection</w:t>
            </w:r>
          </w:p>
        </w:tc>
      </w:tr>
      <w:tr w:rsidR="00D874AE" w:rsidRPr="00050476" w14:paraId="4BE0FFB9" w14:textId="77777777" w:rsidTr="004C7809">
        <w:tc>
          <w:tcPr>
            <w:tcW w:w="3971" w:type="dxa"/>
            <w:tcBorders>
              <w:top w:val="nil"/>
              <w:left w:val="nil"/>
              <w:bottom w:val="nil"/>
              <w:right w:val="nil"/>
            </w:tcBorders>
          </w:tcPr>
          <w:p w14:paraId="3A9204B5" w14:textId="77777777" w:rsidR="00D874AE" w:rsidRDefault="00D874AE" w:rsidP="004C7809">
            <w:pPr>
              <w:tabs>
                <w:tab w:val="left" w:pos="115"/>
              </w:tabs>
              <w:spacing w:after="45"/>
              <w:ind w:left="115" w:right="125"/>
              <w:rPr>
                <w:color w:val="008000"/>
                <w:szCs w:val="20"/>
                <w:u w:val="double"/>
              </w:rPr>
            </w:pPr>
            <w:r>
              <w:rPr>
                <w:color w:val="008000"/>
                <w:szCs w:val="20"/>
                <w:u w:val="double"/>
              </w:rPr>
              <w:t xml:space="preserve">GetWithUniqueID </w:t>
            </w:r>
          </w:p>
        </w:tc>
        <w:tc>
          <w:tcPr>
            <w:tcW w:w="4680" w:type="dxa"/>
            <w:tcBorders>
              <w:top w:val="nil"/>
              <w:left w:val="nil"/>
              <w:bottom w:val="nil"/>
              <w:right w:val="nil"/>
            </w:tcBorders>
          </w:tcPr>
          <w:p w14:paraId="0ECB7996" w14:textId="77777777" w:rsidR="00D874AE" w:rsidRDefault="00D874AE" w:rsidP="004C7809">
            <w:pPr>
              <w:tabs>
                <w:tab w:val="left" w:pos="115"/>
              </w:tabs>
              <w:spacing w:after="45"/>
              <w:ind w:left="115" w:right="125"/>
              <w:rPr>
                <w:szCs w:val="20"/>
                <w:lang w:val="en-US"/>
              </w:rPr>
            </w:pPr>
            <w:r>
              <w:rPr>
                <w:szCs w:val="20"/>
                <w:lang w:val="en-US"/>
              </w:rPr>
              <w:t>Retrieves the instance of an object in a given collection, given the object</w:t>
            </w:r>
            <w:r>
              <w:rPr>
                <w:rFonts w:ascii="Times New Roman" w:hAnsi="Times New Roman" w:cs="Times New Roman"/>
                <w:szCs w:val="20"/>
                <w:lang w:val="en-US"/>
              </w:rPr>
              <w:t>’</w:t>
            </w:r>
            <w:r>
              <w:rPr>
                <w:szCs w:val="20"/>
                <w:lang w:val="en-US"/>
              </w:rPr>
              <w:t>s unique ID</w:t>
            </w:r>
          </w:p>
          <w:p w14:paraId="2F041D33" w14:textId="3BDA8726" w:rsidR="00D874AE" w:rsidRDefault="00D874AE" w:rsidP="004C7809">
            <w:pPr>
              <w:tabs>
                <w:tab w:val="left" w:pos="115"/>
              </w:tabs>
              <w:spacing w:after="45"/>
              <w:ind w:left="115" w:right="125"/>
              <w:rPr>
                <w:szCs w:val="20"/>
                <w:lang w:val="en-US"/>
              </w:rPr>
            </w:pPr>
            <w:r>
              <w:rPr>
                <w:b/>
                <w:bCs/>
                <w:i/>
                <w:iCs/>
                <w:szCs w:val="20"/>
                <w:lang w:val="en-US"/>
              </w:rPr>
              <w:t>Note:</w:t>
            </w:r>
            <w:r w:rsidR="0027686B">
              <w:rPr>
                <w:b/>
                <w:bCs/>
                <w:szCs w:val="20"/>
                <w:lang w:val="en-US"/>
              </w:rPr>
              <w:t xml:space="preserve"> </w:t>
            </w:r>
            <w:r>
              <w:rPr>
                <w:i/>
                <w:iCs/>
                <w:szCs w:val="20"/>
                <w:lang w:val="en-US"/>
              </w:rPr>
              <w:t xml:space="preserve">Objects that do not have a uniqueID (for example, ExternalDocument and Property objects) cannot be retrieved using this method. </w:t>
            </w:r>
          </w:p>
        </w:tc>
      </w:tr>
      <w:tr w:rsidR="00D874AE" w:rsidRPr="00050476" w14:paraId="4965DBC1" w14:textId="77777777" w:rsidTr="004C7809">
        <w:tc>
          <w:tcPr>
            <w:tcW w:w="3971" w:type="dxa"/>
            <w:tcBorders>
              <w:top w:val="nil"/>
              <w:left w:val="nil"/>
              <w:bottom w:val="nil"/>
              <w:right w:val="nil"/>
            </w:tcBorders>
          </w:tcPr>
          <w:p w14:paraId="11BF4004" w14:textId="77777777" w:rsidR="00D874AE" w:rsidRDefault="00D874AE" w:rsidP="004C7809">
            <w:pPr>
              <w:tabs>
                <w:tab w:val="left" w:pos="115"/>
              </w:tabs>
              <w:spacing w:after="45"/>
              <w:ind w:left="115" w:right="125"/>
              <w:rPr>
                <w:szCs w:val="20"/>
              </w:rPr>
            </w:pPr>
            <w:r>
              <w:rPr>
                <w:color w:val="008000"/>
                <w:szCs w:val="20"/>
                <w:u w:val="double"/>
              </w:rPr>
              <w:t xml:space="preserve">GetAt </w:t>
            </w:r>
          </w:p>
        </w:tc>
        <w:tc>
          <w:tcPr>
            <w:tcW w:w="4680" w:type="dxa"/>
            <w:tcBorders>
              <w:top w:val="nil"/>
              <w:left w:val="nil"/>
              <w:bottom w:val="nil"/>
              <w:right w:val="nil"/>
            </w:tcBorders>
          </w:tcPr>
          <w:p w14:paraId="71078AD4" w14:textId="77777777" w:rsidR="00D874AE" w:rsidRDefault="00D874AE" w:rsidP="004C7809">
            <w:pPr>
              <w:tabs>
                <w:tab w:val="left" w:pos="115"/>
              </w:tabs>
              <w:spacing w:after="45"/>
              <w:ind w:left="115" w:right="125"/>
              <w:rPr>
                <w:szCs w:val="20"/>
                <w:lang w:val="en-US"/>
              </w:rPr>
            </w:pPr>
            <w:r>
              <w:rPr>
                <w:szCs w:val="20"/>
                <w:lang w:val="en-US"/>
              </w:rPr>
              <w:t>Retrieves a specified instance of an object in a given collection</w:t>
            </w:r>
          </w:p>
        </w:tc>
      </w:tr>
      <w:tr w:rsidR="00D874AE" w:rsidRPr="00050476" w14:paraId="78E76473" w14:textId="77777777" w:rsidTr="004C7809">
        <w:tc>
          <w:tcPr>
            <w:tcW w:w="3971" w:type="dxa"/>
            <w:tcBorders>
              <w:top w:val="nil"/>
              <w:left w:val="nil"/>
              <w:bottom w:val="nil"/>
              <w:right w:val="nil"/>
            </w:tcBorders>
          </w:tcPr>
          <w:p w14:paraId="63AC54F3" w14:textId="77777777" w:rsidR="00D874AE" w:rsidRDefault="00D874AE" w:rsidP="004C7809">
            <w:pPr>
              <w:tabs>
                <w:tab w:val="left" w:pos="115"/>
              </w:tabs>
              <w:spacing w:after="45"/>
              <w:ind w:left="115" w:right="125"/>
              <w:rPr>
                <w:color w:val="008000"/>
                <w:szCs w:val="20"/>
                <w:u w:val="double"/>
              </w:rPr>
            </w:pPr>
            <w:r>
              <w:rPr>
                <w:color w:val="008000"/>
                <w:szCs w:val="20"/>
                <w:u w:val="double"/>
              </w:rPr>
              <w:t xml:space="preserve">GetFirst </w:t>
            </w:r>
          </w:p>
        </w:tc>
        <w:tc>
          <w:tcPr>
            <w:tcW w:w="4680" w:type="dxa"/>
            <w:tcBorders>
              <w:top w:val="nil"/>
              <w:left w:val="nil"/>
              <w:bottom w:val="nil"/>
              <w:right w:val="nil"/>
            </w:tcBorders>
          </w:tcPr>
          <w:p w14:paraId="6543E64F" w14:textId="77777777" w:rsidR="00D874AE" w:rsidRDefault="00D874AE" w:rsidP="004C7809">
            <w:pPr>
              <w:tabs>
                <w:tab w:val="left" w:pos="115"/>
              </w:tabs>
              <w:spacing w:after="45"/>
              <w:ind w:left="115" w:right="125"/>
              <w:rPr>
                <w:szCs w:val="20"/>
                <w:lang w:val="en-US"/>
              </w:rPr>
            </w:pPr>
            <w:r>
              <w:rPr>
                <w:szCs w:val="20"/>
                <w:lang w:val="en-US"/>
              </w:rPr>
              <w:t>Retrieves the first instance of an object from a given collection</w:t>
            </w:r>
          </w:p>
        </w:tc>
      </w:tr>
      <w:tr w:rsidR="00D874AE" w:rsidRPr="00050476" w14:paraId="6421CAE5" w14:textId="77777777" w:rsidTr="004C7809">
        <w:tc>
          <w:tcPr>
            <w:tcW w:w="3971" w:type="dxa"/>
            <w:tcBorders>
              <w:top w:val="nil"/>
              <w:left w:val="nil"/>
              <w:bottom w:val="nil"/>
              <w:right w:val="nil"/>
            </w:tcBorders>
          </w:tcPr>
          <w:p w14:paraId="6005845D" w14:textId="77777777" w:rsidR="00D874AE" w:rsidRDefault="00D874AE" w:rsidP="004C7809">
            <w:pPr>
              <w:tabs>
                <w:tab w:val="left" w:pos="115"/>
              </w:tabs>
              <w:spacing w:after="45"/>
              <w:ind w:left="115" w:right="125"/>
              <w:rPr>
                <w:color w:val="008000"/>
                <w:szCs w:val="20"/>
                <w:u w:val="double"/>
              </w:rPr>
            </w:pPr>
            <w:r>
              <w:rPr>
                <w:color w:val="008000"/>
                <w:szCs w:val="20"/>
                <w:u w:val="double"/>
              </w:rPr>
              <w:t xml:space="preserve">GetObject </w:t>
            </w:r>
          </w:p>
        </w:tc>
        <w:tc>
          <w:tcPr>
            <w:tcW w:w="4680" w:type="dxa"/>
            <w:tcBorders>
              <w:top w:val="nil"/>
              <w:left w:val="nil"/>
              <w:bottom w:val="nil"/>
              <w:right w:val="nil"/>
            </w:tcBorders>
          </w:tcPr>
          <w:p w14:paraId="4EB3D5E6" w14:textId="77777777" w:rsidR="00D874AE" w:rsidRDefault="00D874AE" w:rsidP="004C7809">
            <w:pPr>
              <w:tabs>
                <w:tab w:val="left" w:pos="115"/>
              </w:tabs>
              <w:spacing w:after="45"/>
              <w:ind w:left="115" w:right="125"/>
              <w:rPr>
                <w:szCs w:val="20"/>
                <w:lang w:val="en-US"/>
              </w:rPr>
            </w:pPr>
            <w:r>
              <w:rPr>
                <w:szCs w:val="20"/>
                <w:lang w:val="en-US"/>
              </w:rPr>
              <w:t>Returns the OLE interface object associated with the given collection</w:t>
            </w:r>
          </w:p>
        </w:tc>
      </w:tr>
      <w:tr w:rsidR="00D874AE" w:rsidRPr="00050476" w14:paraId="19EE11E1" w14:textId="77777777" w:rsidTr="004C7809">
        <w:tc>
          <w:tcPr>
            <w:tcW w:w="3971" w:type="dxa"/>
            <w:tcBorders>
              <w:top w:val="nil"/>
              <w:left w:val="nil"/>
              <w:bottom w:val="nil"/>
              <w:right w:val="nil"/>
            </w:tcBorders>
          </w:tcPr>
          <w:p w14:paraId="7F719412" w14:textId="77777777" w:rsidR="00D874AE" w:rsidRDefault="00D874AE" w:rsidP="004C7809">
            <w:pPr>
              <w:tabs>
                <w:tab w:val="left" w:pos="115"/>
              </w:tabs>
              <w:spacing w:after="45"/>
              <w:ind w:left="115" w:right="125"/>
              <w:rPr>
                <w:color w:val="008000"/>
                <w:szCs w:val="20"/>
                <w:u w:val="double"/>
              </w:rPr>
            </w:pPr>
            <w:r>
              <w:rPr>
                <w:color w:val="008000"/>
                <w:szCs w:val="20"/>
                <w:u w:val="double"/>
              </w:rPr>
              <w:t xml:space="preserve">IndexOf </w:t>
            </w:r>
          </w:p>
        </w:tc>
        <w:tc>
          <w:tcPr>
            <w:tcW w:w="4680" w:type="dxa"/>
            <w:tcBorders>
              <w:top w:val="nil"/>
              <w:left w:val="nil"/>
              <w:bottom w:val="nil"/>
              <w:right w:val="nil"/>
            </w:tcBorders>
          </w:tcPr>
          <w:p w14:paraId="434A716C" w14:textId="77777777" w:rsidR="00D874AE" w:rsidRDefault="00D874AE" w:rsidP="004C7809">
            <w:pPr>
              <w:tabs>
                <w:tab w:val="left" w:pos="115"/>
              </w:tabs>
              <w:spacing w:after="45"/>
              <w:ind w:left="115" w:right="125"/>
              <w:rPr>
                <w:szCs w:val="20"/>
                <w:lang w:val="en-US"/>
              </w:rPr>
            </w:pPr>
            <w:r>
              <w:rPr>
                <w:szCs w:val="20"/>
                <w:lang w:val="en-US"/>
              </w:rPr>
              <w:t>Finds the index (position) of an object in a given collection</w:t>
            </w:r>
          </w:p>
        </w:tc>
      </w:tr>
    </w:tbl>
    <w:p w14:paraId="5D30AFD1" w14:textId="77777777" w:rsidR="00D874AE" w:rsidRPr="00844E9C" w:rsidRDefault="00D874AE" w:rsidP="00D874AE">
      <w:pPr>
        <w:tabs>
          <w:tab w:val="left" w:pos="115"/>
        </w:tabs>
        <w:spacing w:before="115" w:after="45"/>
        <w:ind w:left="115" w:right="125" w:hanging="265"/>
        <w:rPr>
          <w:b/>
          <w:bCs/>
          <w:sz w:val="24"/>
          <w:szCs w:val="24"/>
          <w:lang w:val="en-US"/>
        </w:rPr>
      </w:pPr>
    </w:p>
    <w:p w14:paraId="2FD5BEEA" w14:textId="77777777" w:rsidR="00D874AE" w:rsidRPr="00844E9C" w:rsidRDefault="00D874AE" w:rsidP="002E3EC6">
      <w:pPr>
        <w:pStyle w:val="Heading4"/>
        <w:rPr>
          <w:lang w:val="en-US"/>
        </w:rPr>
      </w:pPr>
      <w:r w:rsidRPr="00844E9C">
        <w:rPr>
          <w:lang w:val="en-US"/>
        </w:rPr>
        <w:t>Methods for User-Defined Collections</w:t>
      </w:r>
    </w:p>
    <w:p w14:paraId="3609F69E" w14:textId="3E500EC9" w:rsidR="00D874AE" w:rsidRPr="00844E9C" w:rsidRDefault="00D874AE" w:rsidP="004C7809">
      <w:pPr>
        <w:rPr>
          <w:szCs w:val="20"/>
          <w:lang w:val="en-US"/>
        </w:rPr>
      </w:pPr>
      <w:r w:rsidRPr="00844E9C">
        <w:rPr>
          <w:szCs w:val="20"/>
          <w:lang w:val="en-US"/>
        </w:rPr>
        <w:t xml:space="preserve">The following table </w:t>
      </w:r>
      <w:r w:rsidRPr="004C7809">
        <w:rPr>
          <w:lang w:val="en-US"/>
        </w:rPr>
        <w:t>describes</w:t>
      </w:r>
      <w:r w:rsidRPr="00844E9C">
        <w:rPr>
          <w:szCs w:val="20"/>
          <w:lang w:val="en-US"/>
        </w:rPr>
        <w:t xml:space="preserve"> the four additional collection methods, which allow you to add and remove objects from a collection.</w:t>
      </w:r>
      <w:r w:rsidR="0027686B">
        <w:rPr>
          <w:szCs w:val="20"/>
          <w:lang w:val="en-US"/>
        </w:rPr>
        <w:t xml:space="preserve"> </w:t>
      </w:r>
      <w:r w:rsidRPr="00844E9C">
        <w:rPr>
          <w:szCs w:val="20"/>
          <w:lang w:val="en-US"/>
        </w:rPr>
        <w:t xml:space="preserve">However, these methods are only valid for </w:t>
      </w:r>
      <w:r w:rsidRPr="00844E9C">
        <w:rPr>
          <w:color w:val="008000"/>
          <w:szCs w:val="20"/>
          <w:u w:val="double"/>
          <w:lang w:val="en-US"/>
        </w:rPr>
        <w:t>user-defined collections</w:t>
      </w:r>
      <w:r w:rsidRPr="00844E9C">
        <w:rPr>
          <w:szCs w:val="20"/>
          <w:lang w:val="en-US"/>
        </w:rPr>
        <w:t xml:space="preserve"> and cannot be used with </w:t>
      </w:r>
      <w:r w:rsidRPr="00844E9C">
        <w:rPr>
          <w:color w:val="008000"/>
          <w:szCs w:val="20"/>
          <w:u w:val="double"/>
          <w:lang w:val="en-US"/>
        </w:rPr>
        <w:t>Rose Model collections</w:t>
      </w:r>
      <w:r w:rsidRPr="00844E9C">
        <w:rPr>
          <w:szCs w:val="20"/>
          <w:lang w:val="en-US"/>
        </w:rPr>
        <w:t>:</w:t>
      </w:r>
    </w:p>
    <w:p w14:paraId="3746DC8C" w14:textId="77777777" w:rsidR="00D874AE" w:rsidRPr="00844E9C" w:rsidRDefault="00D874AE" w:rsidP="00D874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971"/>
        <w:gridCol w:w="4680"/>
      </w:tblGrid>
      <w:tr w:rsidR="00D874AE" w14:paraId="1C5A0646" w14:textId="77777777" w:rsidTr="004C7809">
        <w:tc>
          <w:tcPr>
            <w:tcW w:w="3971" w:type="dxa"/>
            <w:tcBorders>
              <w:top w:val="nil"/>
              <w:left w:val="nil"/>
              <w:bottom w:val="nil"/>
              <w:right w:val="nil"/>
            </w:tcBorders>
          </w:tcPr>
          <w:p w14:paraId="3487B5D6" w14:textId="77777777" w:rsidR="00D874AE" w:rsidRDefault="00D874AE" w:rsidP="004C7809">
            <w:pPr>
              <w:tabs>
                <w:tab w:val="left" w:pos="115"/>
              </w:tabs>
              <w:spacing w:after="45"/>
              <w:ind w:left="115" w:right="125"/>
              <w:rPr>
                <w:szCs w:val="20"/>
              </w:rPr>
            </w:pPr>
            <w:r>
              <w:rPr>
                <w:b/>
                <w:bCs/>
                <w:szCs w:val="20"/>
              </w:rPr>
              <w:t>Method</w:t>
            </w:r>
          </w:p>
        </w:tc>
        <w:tc>
          <w:tcPr>
            <w:tcW w:w="4680" w:type="dxa"/>
            <w:tcBorders>
              <w:top w:val="nil"/>
              <w:left w:val="nil"/>
              <w:bottom w:val="nil"/>
              <w:right w:val="nil"/>
            </w:tcBorders>
          </w:tcPr>
          <w:p w14:paraId="55579773" w14:textId="77777777" w:rsidR="00D874AE" w:rsidRDefault="00D874AE" w:rsidP="004C7809">
            <w:pPr>
              <w:tabs>
                <w:tab w:val="left" w:pos="115"/>
              </w:tabs>
              <w:spacing w:after="45"/>
              <w:ind w:left="115" w:right="125"/>
              <w:rPr>
                <w:szCs w:val="20"/>
              </w:rPr>
            </w:pPr>
            <w:r>
              <w:rPr>
                <w:b/>
                <w:bCs/>
                <w:szCs w:val="20"/>
              </w:rPr>
              <w:t>Description</w:t>
            </w:r>
          </w:p>
        </w:tc>
      </w:tr>
      <w:tr w:rsidR="00D874AE" w:rsidRPr="00050476" w14:paraId="1B4AE94A" w14:textId="77777777" w:rsidTr="004C7809">
        <w:tc>
          <w:tcPr>
            <w:tcW w:w="3971" w:type="dxa"/>
            <w:tcBorders>
              <w:top w:val="nil"/>
              <w:left w:val="nil"/>
              <w:bottom w:val="nil"/>
              <w:right w:val="nil"/>
            </w:tcBorders>
          </w:tcPr>
          <w:p w14:paraId="44AF69B2" w14:textId="77777777" w:rsidR="00D874AE" w:rsidRDefault="00D874AE" w:rsidP="004C7809">
            <w:pPr>
              <w:tabs>
                <w:tab w:val="left" w:pos="115"/>
              </w:tabs>
              <w:spacing w:after="45"/>
              <w:ind w:left="115" w:right="125"/>
              <w:rPr>
                <w:color w:val="008000"/>
                <w:szCs w:val="20"/>
                <w:u w:val="double"/>
              </w:rPr>
            </w:pPr>
            <w:r>
              <w:rPr>
                <w:color w:val="008000"/>
                <w:szCs w:val="20"/>
                <w:u w:val="double"/>
              </w:rPr>
              <w:t xml:space="preserve">Add </w:t>
            </w:r>
          </w:p>
        </w:tc>
        <w:tc>
          <w:tcPr>
            <w:tcW w:w="4680" w:type="dxa"/>
            <w:tcBorders>
              <w:top w:val="nil"/>
              <w:left w:val="nil"/>
              <w:bottom w:val="nil"/>
              <w:right w:val="nil"/>
            </w:tcBorders>
          </w:tcPr>
          <w:p w14:paraId="1876A955" w14:textId="556E8CB6" w:rsidR="00D874AE" w:rsidRDefault="00D874AE" w:rsidP="004C7809">
            <w:pPr>
              <w:tabs>
                <w:tab w:val="left" w:pos="115"/>
              </w:tabs>
              <w:spacing w:after="45"/>
              <w:ind w:left="115" w:right="125"/>
              <w:rPr>
                <w:szCs w:val="20"/>
                <w:lang w:val="en-US"/>
              </w:rPr>
            </w:pPr>
            <w:r>
              <w:rPr>
                <w:szCs w:val="20"/>
                <w:lang w:val="en-US"/>
              </w:rPr>
              <w:t>Adds an object to the object collection.</w:t>
            </w:r>
            <w:r w:rsidR="0027686B">
              <w:rPr>
                <w:szCs w:val="20"/>
                <w:lang w:val="en-US"/>
              </w:rPr>
              <w:t xml:space="preserve"> </w:t>
            </w:r>
          </w:p>
        </w:tc>
      </w:tr>
      <w:tr w:rsidR="00D874AE" w:rsidRPr="00050476" w14:paraId="609ED450" w14:textId="77777777" w:rsidTr="004C7809">
        <w:tc>
          <w:tcPr>
            <w:tcW w:w="3971" w:type="dxa"/>
            <w:tcBorders>
              <w:top w:val="nil"/>
              <w:left w:val="nil"/>
              <w:bottom w:val="nil"/>
              <w:right w:val="nil"/>
            </w:tcBorders>
          </w:tcPr>
          <w:p w14:paraId="23E47355" w14:textId="77777777" w:rsidR="00D874AE" w:rsidRDefault="00D874AE" w:rsidP="004C7809">
            <w:pPr>
              <w:tabs>
                <w:tab w:val="left" w:pos="115"/>
              </w:tabs>
              <w:spacing w:after="45"/>
              <w:ind w:left="115" w:right="125"/>
              <w:rPr>
                <w:color w:val="008000"/>
                <w:szCs w:val="20"/>
                <w:u w:val="double"/>
              </w:rPr>
            </w:pPr>
            <w:r>
              <w:rPr>
                <w:color w:val="008000"/>
                <w:szCs w:val="20"/>
                <w:u w:val="double"/>
              </w:rPr>
              <w:t xml:space="preserve">AddCollection </w:t>
            </w:r>
          </w:p>
        </w:tc>
        <w:tc>
          <w:tcPr>
            <w:tcW w:w="4680" w:type="dxa"/>
            <w:tcBorders>
              <w:top w:val="nil"/>
              <w:left w:val="nil"/>
              <w:bottom w:val="nil"/>
              <w:right w:val="nil"/>
            </w:tcBorders>
          </w:tcPr>
          <w:p w14:paraId="0E29473E" w14:textId="77777777" w:rsidR="00D874AE" w:rsidRDefault="00D874AE" w:rsidP="004C7809">
            <w:pPr>
              <w:tabs>
                <w:tab w:val="left" w:pos="115"/>
              </w:tabs>
              <w:spacing w:after="45"/>
              <w:ind w:left="115" w:right="125"/>
              <w:rPr>
                <w:szCs w:val="20"/>
                <w:lang w:val="en-US"/>
              </w:rPr>
            </w:pPr>
            <w:r>
              <w:rPr>
                <w:szCs w:val="20"/>
                <w:lang w:val="en-US"/>
              </w:rPr>
              <w:t xml:space="preserve">Adds a collection to an object collection </w:t>
            </w:r>
          </w:p>
        </w:tc>
      </w:tr>
      <w:tr w:rsidR="00D874AE" w:rsidRPr="00050476" w14:paraId="63527737" w14:textId="77777777" w:rsidTr="004C7809">
        <w:tc>
          <w:tcPr>
            <w:tcW w:w="3971" w:type="dxa"/>
            <w:tcBorders>
              <w:top w:val="nil"/>
              <w:left w:val="nil"/>
              <w:bottom w:val="nil"/>
              <w:right w:val="nil"/>
            </w:tcBorders>
          </w:tcPr>
          <w:p w14:paraId="4843E325" w14:textId="77777777" w:rsidR="00D874AE" w:rsidRDefault="00D874AE" w:rsidP="004C7809">
            <w:pPr>
              <w:tabs>
                <w:tab w:val="left" w:pos="115"/>
              </w:tabs>
              <w:spacing w:after="45"/>
              <w:ind w:left="115" w:right="125"/>
              <w:rPr>
                <w:color w:val="008000"/>
                <w:szCs w:val="20"/>
                <w:u w:val="double"/>
              </w:rPr>
            </w:pPr>
            <w:r>
              <w:rPr>
                <w:color w:val="008000"/>
                <w:szCs w:val="20"/>
                <w:u w:val="double"/>
              </w:rPr>
              <w:t xml:space="preserve">Remove </w:t>
            </w:r>
          </w:p>
        </w:tc>
        <w:tc>
          <w:tcPr>
            <w:tcW w:w="4680" w:type="dxa"/>
            <w:tcBorders>
              <w:top w:val="nil"/>
              <w:left w:val="nil"/>
              <w:bottom w:val="nil"/>
              <w:right w:val="nil"/>
            </w:tcBorders>
          </w:tcPr>
          <w:p w14:paraId="6F6DD35D" w14:textId="77777777" w:rsidR="00D874AE" w:rsidRDefault="00D874AE" w:rsidP="004C7809">
            <w:pPr>
              <w:tabs>
                <w:tab w:val="left" w:pos="115"/>
              </w:tabs>
              <w:spacing w:after="45"/>
              <w:ind w:left="115" w:right="125"/>
              <w:rPr>
                <w:szCs w:val="20"/>
                <w:lang w:val="en-US"/>
              </w:rPr>
            </w:pPr>
            <w:r>
              <w:rPr>
                <w:szCs w:val="20"/>
                <w:lang w:val="en-US"/>
              </w:rPr>
              <w:t>Removes a collection from an object collection</w:t>
            </w:r>
          </w:p>
        </w:tc>
      </w:tr>
      <w:tr w:rsidR="00D874AE" w:rsidRPr="00050476" w14:paraId="13286A9D" w14:textId="77777777" w:rsidTr="004C7809">
        <w:tc>
          <w:tcPr>
            <w:tcW w:w="3971" w:type="dxa"/>
            <w:tcBorders>
              <w:top w:val="nil"/>
              <w:left w:val="nil"/>
              <w:bottom w:val="nil"/>
              <w:right w:val="nil"/>
            </w:tcBorders>
          </w:tcPr>
          <w:p w14:paraId="6DB4707D" w14:textId="77777777" w:rsidR="00D874AE" w:rsidRDefault="00D874AE" w:rsidP="004C7809">
            <w:pPr>
              <w:tabs>
                <w:tab w:val="left" w:pos="115"/>
              </w:tabs>
              <w:spacing w:after="45"/>
              <w:ind w:left="115" w:right="125"/>
              <w:rPr>
                <w:color w:val="008000"/>
                <w:szCs w:val="20"/>
                <w:u w:val="double"/>
              </w:rPr>
            </w:pPr>
            <w:r>
              <w:rPr>
                <w:color w:val="008000"/>
                <w:szCs w:val="20"/>
                <w:u w:val="double"/>
              </w:rPr>
              <w:t xml:space="preserve">RemoveAll </w:t>
            </w:r>
          </w:p>
        </w:tc>
        <w:tc>
          <w:tcPr>
            <w:tcW w:w="4680" w:type="dxa"/>
            <w:tcBorders>
              <w:top w:val="nil"/>
              <w:left w:val="nil"/>
              <w:bottom w:val="nil"/>
              <w:right w:val="nil"/>
            </w:tcBorders>
          </w:tcPr>
          <w:p w14:paraId="3E4C60C0" w14:textId="77777777" w:rsidR="00D874AE" w:rsidRDefault="00D874AE" w:rsidP="004C7809">
            <w:pPr>
              <w:tabs>
                <w:tab w:val="left" w:pos="115"/>
              </w:tabs>
              <w:spacing w:after="45"/>
              <w:ind w:left="115" w:right="125"/>
              <w:rPr>
                <w:szCs w:val="20"/>
                <w:lang w:val="en-US"/>
              </w:rPr>
            </w:pPr>
            <w:r>
              <w:rPr>
                <w:szCs w:val="20"/>
                <w:lang w:val="en-US"/>
              </w:rPr>
              <w:t>Removes the entire contents of a collection</w:t>
            </w:r>
          </w:p>
        </w:tc>
      </w:tr>
    </w:tbl>
    <w:p w14:paraId="108EB9BE" w14:textId="77777777" w:rsidR="00D874AE" w:rsidRPr="00844E9C" w:rsidRDefault="00D874AE" w:rsidP="00D874AE">
      <w:pPr>
        <w:tabs>
          <w:tab w:val="left" w:pos="115"/>
        </w:tabs>
        <w:spacing w:after="45"/>
        <w:ind w:left="115" w:right="125"/>
        <w:rPr>
          <w:szCs w:val="20"/>
          <w:lang w:val="en-US"/>
        </w:rPr>
      </w:pPr>
    </w:p>
    <w:p w14:paraId="4E78640C" w14:textId="77777777" w:rsidR="00D874AE" w:rsidRPr="00844E9C" w:rsidRDefault="00D874AE" w:rsidP="00D874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844E9C">
        <w:rPr>
          <w:rFonts w:ascii="Helvetica" w:hAnsi="Helvetica" w:cs="Helvetica"/>
          <w:b/>
          <w:bCs/>
          <w:i/>
          <w:iCs/>
          <w:szCs w:val="20"/>
          <w:lang w:val="en-US"/>
        </w:rPr>
        <w:t>See also:</w:t>
      </w:r>
    </w:p>
    <w:p w14:paraId="7BA2F8C5" w14:textId="77777777" w:rsidR="00D874AE" w:rsidRPr="00844E9C" w:rsidRDefault="00D874AE" w:rsidP="00D874AE">
      <w:pPr>
        <w:tabs>
          <w:tab w:val="left" w:pos="115"/>
          <w:tab w:val="left" w:pos="7465"/>
        </w:tabs>
        <w:spacing w:before="115" w:after="45"/>
        <w:ind w:left="115" w:right="125"/>
        <w:rPr>
          <w:szCs w:val="20"/>
          <w:lang w:val="en-US"/>
        </w:rPr>
      </w:pPr>
      <w:r w:rsidRPr="00844E9C">
        <w:rPr>
          <w:color w:val="008000"/>
          <w:szCs w:val="20"/>
          <w:u w:val="double"/>
          <w:lang w:val="en-US"/>
        </w:rPr>
        <w:t>Rose Model Collections and User Defined Collections</w:t>
      </w:r>
      <w:r w:rsidRPr="00844E9C">
        <w:rPr>
          <w:szCs w:val="20"/>
          <w:lang w:val="en-US"/>
        </w:rPr>
        <w:t xml:space="preserve"> </w:t>
      </w:r>
    </w:p>
    <w:p w14:paraId="362EAAA8" w14:textId="77777777" w:rsidR="00D874AE" w:rsidRDefault="00D874AE" w:rsidP="00D874AE">
      <w:pPr>
        <w:tabs>
          <w:tab w:val="left" w:pos="115"/>
          <w:tab w:val="left" w:pos="7465"/>
        </w:tabs>
        <w:spacing w:before="115" w:after="45"/>
        <w:ind w:left="115" w:right="125"/>
        <w:rPr>
          <w:szCs w:val="20"/>
          <w:lang w:val="en-US"/>
        </w:rPr>
      </w:pPr>
      <w:r w:rsidRPr="00844E9C">
        <w:rPr>
          <w:color w:val="008000"/>
          <w:szCs w:val="20"/>
          <w:u w:val="double"/>
          <w:lang w:val="en-US"/>
        </w:rPr>
        <w:t>Getting an Element from a Collection</w:t>
      </w:r>
      <w:r w:rsidRPr="00844E9C">
        <w:rPr>
          <w:szCs w:val="20"/>
          <w:lang w:val="en-US"/>
        </w:rPr>
        <w:t xml:space="preserve"> </w:t>
      </w:r>
    </w:p>
    <w:p w14:paraId="4B1FBCD7" w14:textId="77777777" w:rsidR="002E3EC6" w:rsidRDefault="002E3EC6" w:rsidP="00D874AE">
      <w:pPr>
        <w:tabs>
          <w:tab w:val="left" w:pos="115"/>
          <w:tab w:val="left" w:pos="7465"/>
        </w:tabs>
        <w:spacing w:before="115" w:after="45"/>
        <w:ind w:left="115" w:right="125"/>
        <w:rPr>
          <w:szCs w:val="20"/>
          <w:lang w:val="en-US"/>
        </w:rPr>
      </w:pPr>
    </w:p>
    <w:p w14:paraId="28873FA4" w14:textId="77777777" w:rsidR="002E3EC6" w:rsidRPr="000728FC" w:rsidRDefault="002E3EC6" w:rsidP="002E3EC6">
      <w:pPr>
        <w:pStyle w:val="Heading5"/>
        <w:rPr>
          <w:lang w:val="en-US"/>
        </w:rPr>
      </w:pPr>
      <w:r w:rsidRPr="000728FC">
        <w:rPr>
          <w:lang w:val="en-US"/>
        </w:rPr>
        <w:t>Add Method (Collection)</w:t>
      </w:r>
    </w:p>
    <w:p w14:paraId="67A151FD" w14:textId="77777777" w:rsidR="002E3EC6" w:rsidRPr="000728FC" w:rsidRDefault="002E3EC6" w:rsidP="002E3EC6">
      <w:pPr>
        <w:tabs>
          <w:tab w:val="left" w:pos="715"/>
        </w:tabs>
        <w:spacing w:before="55" w:after="55"/>
        <w:ind w:left="715" w:right="125"/>
        <w:rPr>
          <w:szCs w:val="20"/>
          <w:lang w:val="en-US"/>
        </w:rPr>
      </w:pPr>
    </w:p>
    <w:p w14:paraId="32D347D4" w14:textId="14472381" w:rsidR="002E3EC6" w:rsidRPr="000728FC" w:rsidRDefault="002E3EC6" w:rsidP="002E3EC6">
      <w:pPr>
        <w:tabs>
          <w:tab w:val="left" w:pos="115"/>
        </w:tabs>
        <w:spacing w:before="45" w:after="45"/>
        <w:ind w:left="115" w:right="125"/>
        <w:rPr>
          <w:szCs w:val="20"/>
          <w:lang w:val="en-US"/>
        </w:rPr>
      </w:pPr>
      <w:r w:rsidRPr="000728FC">
        <w:rPr>
          <w:szCs w:val="20"/>
          <w:lang w:val="en-US"/>
        </w:rPr>
        <w:t>{button ,JI(`',`Collection_Methods')}</w:t>
      </w:r>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6E775F96" w14:textId="77777777" w:rsidR="002E3EC6" w:rsidRPr="000728FC" w:rsidRDefault="002E3EC6" w:rsidP="002E3EC6">
      <w:pPr>
        <w:tabs>
          <w:tab w:val="left" w:pos="115"/>
        </w:tabs>
        <w:spacing w:before="45" w:after="45"/>
        <w:ind w:left="115" w:right="125"/>
        <w:rPr>
          <w:b/>
          <w:bCs/>
          <w:szCs w:val="20"/>
          <w:lang w:val="en-US"/>
        </w:rPr>
      </w:pPr>
    </w:p>
    <w:p w14:paraId="749AF9F2"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7873ADE0"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08E2590C" w14:textId="77777777" w:rsidR="002E3EC6" w:rsidRPr="000728FC" w:rsidRDefault="002E3EC6" w:rsidP="002E3EC6">
      <w:pPr>
        <w:tabs>
          <w:tab w:val="left" w:pos="115"/>
        </w:tabs>
        <w:spacing w:before="45" w:after="45"/>
        <w:ind w:left="115" w:right="125"/>
        <w:rPr>
          <w:szCs w:val="20"/>
          <w:lang w:val="en-US"/>
        </w:rPr>
      </w:pPr>
    </w:p>
    <w:p w14:paraId="6E7EDFC6"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145B9489" w14:textId="45F16F04" w:rsidR="002E3EC6" w:rsidRPr="000728FC" w:rsidRDefault="002E3EC6" w:rsidP="002E3EC6">
      <w:pPr>
        <w:tabs>
          <w:tab w:val="left" w:pos="265"/>
        </w:tabs>
        <w:spacing w:before="45" w:after="45"/>
        <w:ind w:left="265" w:right="125"/>
        <w:rPr>
          <w:szCs w:val="20"/>
          <w:lang w:val="en-US"/>
        </w:rPr>
      </w:pPr>
      <w:r w:rsidRPr="000728FC">
        <w:rPr>
          <w:szCs w:val="20"/>
          <w:lang w:val="en-US"/>
        </w:rPr>
        <w:t xml:space="preserve">This method adds an object to a </w:t>
      </w:r>
      <w:r w:rsidRPr="000728FC">
        <w:rPr>
          <w:color w:val="008000"/>
          <w:szCs w:val="20"/>
          <w:u w:val="double"/>
          <w:lang w:val="en-US"/>
        </w:rPr>
        <w:t>user-defined collection</w:t>
      </w:r>
      <w:r w:rsidRPr="000728FC">
        <w:rPr>
          <w:szCs w:val="20"/>
          <w:lang w:val="en-US"/>
        </w:rPr>
        <w:t>.</w:t>
      </w:r>
      <w:r w:rsidR="0027686B">
        <w:rPr>
          <w:szCs w:val="20"/>
          <w:lang w:val="en-US"/>
        </w:rPr>
        <w:t xml:space="preserve"> </w:t>
      </w:r>
    </w:p>
    <w:p w14:paraId="185E0AF0" w14:textId="77777777" w:rsidR="002E3EC6" w:rsidRPr="000728FC" w:rsidRDefault="002E3EC6" w:rsidP="002E3EC6">
      <w:pPr>
        <w:tabs>
          <w:tab w:val="left" w:pos="265"/>
        </w:tabs>
        <w:spacing w:before="45" w:after="45"/>
        <w:ind w:left="265" w:right="125"/>
        <w:rPr>
          <w:szCs w:val="20"/>
          <w:lang w:val="en-US"/>
        </w:rPr>
      </w:pPr>
    </w:p>
    <w:p w14:paraId="6AD65162"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3AFCFF48" w14:textId="77777777" w:rsidR="002E3EC6" w:rsidRPr="000728FC" w:rsidRDefault="002E3EC6" w:rsidP="002E3EC6">
      <w:pPr>
        <w:tabs>
          <w:tab w:val="left" w:pos="265"/>
        </w:tabs>
        <w:spacing w:before="45" w:after="55"/>
        <w:ind w:left="265" w:right="125"/>
        <w:rPr>
          <w:rFonts w:ascii="Courier New" w:hAnsi="Courier New" w:cs="Courier New"/>
          <w:szCs w:val="20"/>
          <w:lang w:val="en-US"/>
        </w:rPr>
      </w:pPr>
      <w:r w:rsidRPr="000728FC">
        <w:rPr>
          <w:rFonts w:ascii="Courier New" w:hAnsi="Courier New" w:cs="Courier New"/>
          <w:i/>
          <w:iCs/>
          <w:szCs w:val="20"/>
          <w:lang w:val="en-US"/>
        </w:rPr>
        <w:t>objCollection</w:t>
      </w:r>
      <w:r w:rsidRPr="000728FC">
        <w:rPr>
          <w:rFonts w:ascii="Courier New" w:hAnsi="Courier New" w:cs="Courier New"/>
          <w:szCs w:val="20"/>
          <w:lang w:val="en-US"/>
        </w:rPr>
        <w:t>.</w:t>
      </w:r>
      <w:r w:rsidRPr="000728FC">
        <w:rPr>
          <w:rFonts w:ascii="Courier New" w:hAnsi="Courier New" w:cs="Courier New"/>
          <w:b/>
          <w:bCs/>
          <w:szCs w:val="20"/>
          <w:lang w:val="en-US"/>
        </w:rPr>
        <w:t>Add</w:t>
      </w:r>
      <w:r w:rsidRPr="000728FC">
        <w:rPr>
          <w:rFonts w:ascii="Courier New" w:hAnsi="Courier New" w:cs="Courier New"/>
          <w:szCs w:val="20"/>
          <w:lang w:val="en-US"/>
        </w:rPr>
        <w:t xml:space="preserve"> </w:t>
      </w:r>
      <w:r w:rsidRPr="000728FC">
        <w:rPr>
          <w:rFonts w:ascii="Courier New" w:hAnsi="Courier New" w:cs="Courier New"/>
          <w:i/>
          <w:iCs/>
          <w:szCs w:val="20"/>
          <w:lang w:val="en-US"/>
        </w:rPr>
        <w:t>objObject</w:t>
      </w:r>
    </w:p>
    <w:p w14:paraId="16DA4F8A" w14:textId="77777777" w:rsidR="002E3EC6" w:rsidRPr="000728FC" w:rsidRDefault="002E3EC6" w:rsidP="002E3EC6">
      <w:pPr>
        <w:tabs>
          <w:tab w:val="left" w:pos="265"/>
        </w:tabs>
        <w:spacing w:before="45" w:after="45"/>
        <w:ind w:left="265" w:right="125"/>
        <w:rPr>
          <w:szCs w:val="20"/>
          <w:lang w:val="en-US"/>
        </w:rPr>
      </w:pPr>
      <w:r w:rsidRPr="000728FC">
        <w:rPr>
          <w:b/>
          <w:bCs/>
          <w:szCs w:val="20"/>
          <w:lang w:val="en-US"/>
        </w:rPr>
        <w:t>Note:</w:t>
      </w:r>
      <w:r w:rsidRPr="000728FC">
        <w:rPr>
          <w:szCs w:val="20"/>
          <w:lang w:val="en-US"/>
        </w:rPr>
        <w:t xml:space="preserve"> Do not use parentheses in the syntax. For example, do not use </w:t>
      </w:r>
      <w:r w:rsidRPr="000728FC">
        <w:rPr>
          <w:rFonts w:ascii="Courier New" w:hAnsi="Courier New" w:cs="Courier New"/>
          <w:i/>
          <w:iCs/>
          <w:sz w:val="22"/>
          <w:szCs w:val="22"/>
          <w:lang w:val="en-US"/>
        </w:rPr>
        <w:t>objCollection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w:t>
      </w:r>
      <w:r w:rsidRPr="000728FC">
        <w:rPr>
          <w:rFonts w:ascii="Courier New" w:hAnsi="Courier New" w:cs="Courier New"/>
          <w:sz w:val="22"/>
          <w:szCs w:val="22"/>
          <w:lang w:val="en-US"/>
        </w:rPr>
        <w:t>(</w:t>
      </w:r>
      <w:r w:rsidRPr="000728FC">
        <w:rPr>
          <w:rFonts w:ascii="Courier New" w:hAnsi="Courier New" w:cs="Courier New"/>
          <w:i/>
          <w:iCs/>
          <w:sz w:val="22"/>
          <w:szCs w:val="22"/>
          <w:lang w:val="en-US"/>
        </w:rPr>
        <w:t>objObject</w:t>
      </w:r>
      <w:r w:rsidRPr="000728FC">
        <w:rPr>
          <w:rFonts w:ascii="Courier New" w:hAnsi="Courier New" w:cs="Courier New"/>
          <w:sz w:val="22"/>
          <w:szCs w:val="22"/>
          <w:lang w:val="en-US"/>
        </w:rPr>
        <w:t>)</w:t>
      </w:r>
      <w:r w:rsidRPr="000728FC">
        <w:rPr>
          <w:szCs w:val="20"/>
          <w:lang w:val="en-US"/>
        </w:rPr>
        <w:t xml:space="preserve">. If you use parentheses, Rose Script returns the following error: </w:t>
      </w:r>
      <w:r w:rsidRPr="000728FC">
        <w:rPr>
          <w:rFonts w:ascii="Times New Roman" w:hAnsi="Times New Roman" w:cs="Times New Roman"/>
          <w:szCs w:val="20"/>
          <w:lang w:val="en-US"/>
        </w:rPr>
        <w:t>“</w:t>
      </w:r>
      <w:r w:rsidRPr="000728FC">
        <w:rPr>
          <w:szCs w:val="20"/>
          <w:lang w:val="en-US"/>
        </w:rPr>
        <w:t>Not a method of the object.</w:t>
      </w:r>
      <w:r w:rsidRPr="000728FC">
        <w:rPr>
          <w:rFonts w:ascii="Times New Roman" w:hAnsi="Times New Roman" w:cs="Times New Roman"/>
          <w:szCs w:val="20"/>
          <w:lang w:val="en-US"/>
        </w:rPr>
        <w:t>”</w:t>
      </w:r>
    </w:p>
    <w:p w14:paraId="502A2791" w14:textId="77777777" w:rsidR="002E3EC6" w:rsidRPr="000728FC" w:rsidRDefault="002E3EC6" w:rsidP="002E3EC6">
      <w:pPr>
        <w:tabs>
          <w:tab w:val="left" w:pos="265"/>
        </w:tabs>
        <w:spacing w:before="45" w:after="45"/>
        <w:ind w:left="26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5618C619" w14:textId="77777777" w:rsidTr="002C793C">
        <w:tc>
          <w:tcPr>
            <w:tcW w:w="2981" w:type="dxa"/>
            <w:tcBorders>
              <w:top w:val="nil"/>
              <w:left w:val="nil"/>
              <w:bottom w:val="nil"/>
              <w:right w:val="nil"/>
            </w:tcBorders>
          </w:tcPr>
          <w:p w14:paraId="7C3CB59F" w14:textId="77777777" w:rsidR="002E3EC6" w:rsidRDefault="002E3EC6"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40108DB2" w14:textId="77777777" w:rsidR="002E3EC6" w:rsidRDefault="002E3EC6" w:rsidP="002C793C">
            <w:pPr>
              <w:tabs>
                <w:tab w:val="left" w:pos="115"/>
              </w:tabs>
              <w:spacing w:before="45" w:after="45"/>
              <w:ind w:left="115" w:right="125"/>
              <w:rPr>
                <w:szCs w:val="20"/>
              </w:rPr>
            </w:pPr>
            <w:r>
              <w:rPr>
                <w:b/>
                <w:bCs/>
                <w:szCs w:val="20"/>
              </w:rPr>
              <w:t>Description</w:t>
            </w:r>
          </w:p>
        </w:tc>
      </w:tr>
      <w:tr w:rsidR="002E3EC6" w:rsidRPr="00050476" w14:paraId="5FD452F6" w14:textId="77777777" w:rsidTr="002C793C">
        <w:tc>
          <w:tcPr>
            <w:tcW w:w="2981" w:type="dxa"/>
            <w:tcBorders>
              <w:top w:val="nil"/>
              <w:left w:val="nil"/>
              <w:bottom w:val="nil"/>
              <w:right w:val="nil"/>
            </w:tcBorders>
          </w:tcPr>
          <w:p w14:paraId="0F747E28" w14:textId="77777777" w:rsidR="002E3EC6" w:rsidRDefault="002E3EC6" w:rsidP="002C793C">
            <w:pPr>
              <w:tabs>
                <w:tab w:val="left" w:pos="115"/>
              </w:tabs>
              <w:spacing w:before="45" w:after="45"/>
              <w:ind w:left="115" w:right="125"/>
              <w:rPr>
                <w:i/>
                <w:iCs/>
                <w:szCs w:val="20"/>
              </w:rPr>
            </w:pPr>
            <w:r>
              <w:rPr>
                <w:i/>
                <w:iCs/>
                <w:szCs w:val="20"/>
              </w:rPr>
              <w:t xml:space="preserve">objCollection </w:t>
            </w:r>
            <w:r>
              <w:rPr>
                <w:szCs w:val="20"/>
              </w:rPr>
              <w:t>As Collection</w:t>
            </w:r>
          </w:p>
        </w:tc>
        <w:tc>
          <w:tcPr>
            <w:tcW w:w="5870" w:type="dxa"/>
            <w:tcBorders>
              <w:top w:val="nil"/>
              <w:left w:val="nil"/>
              <w:bottom w:val="nil"/>
              <w:right w:val="nil"/>
            </w:tcBorders>
          </w:tcPr>
          <w:p w14:paraId="03188C8B" w14:textId="77777777" w:rsidR="002E3EC6" w:rsidRDefault="002E3EC6" w:rsidP="002C793C">
            <w:pPr>
              <w:tabs>
                <w:tab w:val="left" w:pos="115"/>
              </w:tabs>
              <w:spacing w:before="45" w:after="45"/>
              <w:ind w:left="115" w:right="125"/>
              <w:rPr>
                <w:szCs w:val="20"/>
                <w:lang w:val="en-US"/>
              </w:rPr>
            </w:pPr>
            <w:r>
              <w:rPr>
                <w:szCs w:val="20"/>
                <w:lang w:val="en-US"/>
              </w:rPr>
              <w:t>User-defined collection to which to add an object</w:t>
            </w:r>
          </w:p>
        </w:tc>
      </w:tr>
      <w:tr w:rsidR="002E3EC6" w:rsidRPr="00050476" w14:paraId="4C7011CF" w14:textId="77777777" w:rsidTr="002C793C">
        <w:tc>
          <w:tcPr>
            <w:tcW w:w="2981" w:type="dxa"/>
            <w:tcBorders>
              <w:top w:val="nil"/>
              <w:left w:val="nil"/>
              <w:bottom w:val="nil"/>
              <w:right w:val="nil"/>
            </w:tcBorders>
          </w:tcPr>
          <w:p w14:paraId="6F7F967C" w14:textId="77777777" w:rsidR="002E3EC6" w:rsidRDefault="002E3EC6" w:rsidP="002C793C">
            <w:pPr>
              <w:tabs>
                <w:tab w:val="left" w:pos="115"/>
              </w:tabs>
              <w:spacing w:before="45" w:after="45"/>
              <w:ind w:left="115" w:right="125"/>
              <w:rPr>
                <w:szCs w:val="20"/>
              </w:rPr>
            </w:pPr>
            <w:r>
              <w:rPr>
                <w:i/>
                <w:iCs/>
                <w:szCs w:val="20"/>
              </w:rPr>
              <w:t xml:space="preserve">objObject </w:t>
            </w:r>
            <w:r>
              <w:rPr>
                <w:szCs w:val="20"/>
              </w:rPr>
              <w:t>As Object</w:t>
            </w:r>
          </w:p>
        </w:tc>
        <w:tc>
          <w:tcPr>
            <w:tcW w:w="5870" w:type="dxa"/>
            <w:tcBorders>
              <w:top w:val="nil"/>
              <w:left w:val="nil"/>
              <w:bottom w:val="nil"/>
              <w:right w:val="nil"/>
            </w:tcBorders>
          </w:tcPr>
          <w:p w14:paraId="0CBD1234" w14:textId="77777777" w:rsidR="002E3EC6" w:rsidRDefault="002E3EC6" w:rsidP="002C793C">
            <w:pPr>
              <w:tabs>
                <w:tab w:val="left" w:pos="115"/>
              </w:tabs>
              <w:spacing w:before="45" w:after="45"/>
              <w:ind w:left="115" w:right="125"/>
              <w:rPr>
                <w:szCs w:val="20"/>
                <w:lang w:val="en-US"/>
              </w:rPr>
            </w:pPr>
            <w:r>
              <w:rPr>
                <w:szCs w:val="20"/>
                <w:lang w:val="en-US"/>
              </w:rPr>
              <w:t>Object being added to the collection</w:t>
            </w:r>
          </w:p>
        </w:tc>
      </w:tr>
    </w:tbl>
    <w:p w14:paraId="0267FF88" w14:textId="77777777" w:rsidR="002E3EC6" w:rsidRPr="000728FC" w:rsidRDefault="002E3EC6" w:rsidP="002E3EC6">
      <w:pPr>
        <w:pStyle w:val="Heading5"/>
        <w:rPr>
          <w:lang w:val="en-US"/>
        </w:rPr>
      </w:pPr>
      <w:r w:rsidRPr="000728FC">
        <w:rPr>
          <w:lang w:val="en-US"/>
        </w:rPr>
        <w:br w:type="page"/>
      </w:r>
      <w:r w:rsidRPr="000728FC">
        <w:rPr>
          <w:lang w:val="en-US"/>
        </w:rPr>
        <w:lastRenderedPageBreak/>
        <w:t>AddCollection Method (Collection)</w:t>
      </w:r>
    </w:p>
    <w:p w14:paraId="6AC2A2E6" w14:textId="77777777" w:rsidR="002E3EC6" w:rsidRPr="000728FC" w:rsidRDefault="002E3EC6" w:rsidP="002E3EC6">
      <w:pPr>
        <w:tabs>
          <w:tab w:val="left" w:pos="715"/>
        </w:tabs>
        <w:spacing w:before="55" w:after="55"/>
        <w:ind w:left="715" w:right="125"/>
        <w:rPr>
          <w:szCs w:val="20"/>
          <w:lang w:val="en-US"/>
        </w:rPr>
      </w:pPr>
    </w:p>
    <w:p w14:paraId="47F04EFD" w14:textId="6A5BE839" w:rsidR="002E3EC6" w:rsidRPr="000728FC" w:rsidRDefault="002E3EC6" w:rsidP="002E3EC6">
      <w:pPr>
        <w:tabs>
          <w:tab w:val="left" w:pos="115"/>
        </w:tabs>
        <w:spacing w:before="45" w:after="45"/>
        <w:ind w:left="115" w:right="125"/>
        <w:rPr>
          <w:szCs w:val="20"/>
          <w:lang w:val="en-US"/>
        </w:rPr>
      </w:pPr>
      <w:r w:rsidRPr="000728FC">
        <w:rPr>
          <w:szCs w:val="20"/>
          <w:lang w:val="en-US"/>
        </w:rPr>
        <w:t>{button ,JI(`',`Collection_Methods')}</w:t>
      </w:r>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69130CEF" w14:textId="77777777" w:rsidR="002E3EC6" w:rsidRPr="000728FC" w:rsidRDefault="002E3EC6" w:rsidP="002E3EC6">
      <w:pPr>
        <w:tabs>
          <w:tab w:val="left" w:pos="115"/>
        </w:tabs>
        <w:spacing w:before="45" w:after="45"/>
        <w:ind w:left="115" w:right="125"/>
        <w:rPr>
          <w:b/>
          <w:bCs/>
          <w:szCs w:val="20"/>
          <w:lang w:val="en-US"/>
        </w:rPr>
      </w:pPr>
    </w:p>
    <w:p w14:paraId="1AE4228A"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3D0DC952"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54F129AD" w14:textId="77777777" w:rsidR="002E3EC6" w:rsidRPr="000728FC" w:rsidRDefault="002E3EC6" w:rsidP="002E3EC6">
      <w:pPr>
        <w:tabs>
          <w:tab w:val="left" w:pos="115"/>
        </w:tabs>
        <w:spacing w:before="45" w:after="45"/>
        <w:ind w:left="115" w:right="125"/>
        <w:rPr>
          <w:szCs w:val="20"/>
          <w:lang w:val="en-US"/>
        </w:rPr>
      </w:pPr>
    </w:p>
    <w:p w14:paraId="42D8B85A"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0F251AC2" w14:textId="77777777" w:rsidR="002E3EC6" w:rsidRPr="000728FC" w:rsidRDefault="002E3EC6" w:rsidP="002E3EC6">
      <w:pPr>
        <w:tabs>
          <w:tab w:val="left" w:pos="355"/>
        </w:tabs>
        <w:spacing w:before="45" w:after="45"/>
        <w:ind w:left="355" w:right="125"/>
        <w:rPr>
          <w:szCs w:val="20"/>
          <w:lang w:val="en-US"/>
        </w:rPr>
      </w:pPr>
      <w:r w:rsidRPr="000728FC">
        <w:rPr>
          <w:szCs w:val="20"/>
          <w:lang w:val="en-US"/>
        </w:rPr>
        <w:t xml:space="preserve">This </w:t>
      </w:r>
      <w:r w:rsidRPr="000728FC">
        <w:rPr>
          <w:color w:val="008000"/>
          <w:szCs w:val="20"/>
          <w:u w:val="single"/>
          <w:lang w:val="en-US"/>
        </w:rPr>
        <w:t>subroutine</w:t>
      </w:r>
      <w:r w:rsidRPr="000728FC">
        <w:rPr>
          <w:szCs w:val="20"/>
          <w:lang w:val="en-US"/>
        </w:rPr>
        <w:t xml:space="preserve"> adds a collection of objects to a collection.</w:t>
      </w:r>
    </w:p>
    <w:p w14:paraId="1D803196" w14:textId="17CAD383" w:rsidR="002E3EC6" w:rsidRPr="000728FC" w:rsidRDefault="002E3EC6" w:rsidP="002E3EC6">
      <w:pPr>
        <w:tabs>
          <w:tab w:val="left" w:pos="355"/>
        </w:tabs>
        <w:spacing w:before="45" w:after="45"/>
        <w:ind w:left="355" w:right="125"/>
        <w:rPr>
          <w:i/>
          <w:i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The objects are added as individual objects, not as a collection. For this reason, should you need to remove one or more of these objects from the destination collection, you can simply use the </w:t>
      </w:r>
      <w:r w:rsidRPr="000728FC">
        <w:rPr>
          <w:i/>
          <w:iCs/>
          <w:color w:val="008000"/>
          <w:szCs w:val="20"/>
          <w:u w:val="double"/>
          <w:lang w:val="en-US"/>
        </w:rPr>
        <w:t>Remove</w:t>
      </w:r>
      <w:r w:rsidRPr="000728FC">
        <w:rPr>
          <w:i/>
          <w:iCs/>
          <w:szCs w:val="20"/>
          <w:lang w:val="en-US"/>
        </w:rPr>
        <w:t xml:space="preserve"> or </w:t>
      </w:r>
      <w:r w:rsidRPr="000728FC">
        <w:rPr>
          <w:i/>
          <w:iCs/>
          <w:color w:val="008000"/>
          <w:szCs w:val="20"/>
          <w:u w:val="double"/>
          <w:lang w:val="en-US"/>
        </w:rPr>
        <w:t>RemoveAll</w:t>
      </w:r>
      <w:r w:rsidRPr="000728FC">
        <w:rPr>
          <w:i/>
          <w:iCs/>
          <w:szCs w:val="20"/>
          <w:lang w:val="en-US"/>
        </w:rPr>
        <w:t xml:space="preserve"> method.</w:t>
      </w:r>
    </w:p>
    <w:p w14:paraId="59FB084E" w14:textId="77777777" w:rsidR="002E3EC6" w:rsidRPr="000728FC" w:rsidRDefault="002E3EC6" w:rsidP="002E3EC6">
      <w:pPr>
        <w:tabs>
          <w:tab w:val="left" w:pos="355"/>
        </w:tabs>
        <w:spacing w:before="45" w:after="45"/>
        <w:ind w:left="355" w:right="125"/>
        <w:rPr>
          <w:i/>
          <w:iCs/>
          <w:szCs w:val="20"/>
          <w:lang w:val="en-US"/>
        </w:rPr>
      </w:pPr>
    </w:p>
    <w:p w14:paraId="0E7A76C0" w14:textId="77777777" w:rsidR="002E3EC6" w:rsidRDefault="002E3EC6" w:rsidP="002E3EC6">
      <w:pPr>
        <w:tabs>
          <w:tab w:val="left" w:pos="115"/>
        </w:tabs>
        <w:spacing w:before="45" w:after="45"/>
        <w:ind w:left="115" w:right="125"/>
        <w:rPr>
          <w:b/>
          <w:bCs/>
          <w:szCs w:val="20"/>
        </w:rPr>
      </w:pPr>
      <w:r>
        <w:rPr>
          <w:b/>
          <w:bCs/>
          <w:szCs w:val="20"/>
        </w:rPr>
        <w:t>Syntax</w:t>
      </w:r>
    </w:p>
    <w:p w14:paraId="0B2A5222" w14:textId="77777777" w:rsidR="002E3EC6" w:rsidRDefault="002E3EC6" w:rsidP="002E3EC6">
      <w:pPr>
        <w:tabs>
          <w:tab w:val="left" w:pos="265"/>
        </w:tabs>
        <w:spacing w:before="45" w:after="55"/>
        <w:ind w:left="265" w:right="125"/>
        <w:rPr>
          <w:rFonts w:ascii="Courier New" w:hAnsi="Courier New" w:cs="Courier New"/>
          <w:b/>
          <w:bCs/>
          <w:i/>
          <w:iCs/>
          <w:szCs w:val="20"/>
        </w:rPr>
      </w:pPr>
      <w:r>
        <w:rPr>
          <w:rFonts w:ascii="Courier New" w:hAnsi="Courier New" w:cs="Courier New"/>
          <w:i/>
          <w:iCs/>
          <w:szCs w:val="20"/>
        </w:rPr>
        <w:t>theCollection</w:t>
      </w:r>
      <w:r>
        <w:rPr>
          <w:rFonts w:ascii="Courier New" w:hAnsi="Courier New" w:cs="Courier New"/>
          <w:szCs w:val="20"/>
        </w:rPr>
        <w:t>.AddCollection</w:t>
      </w:r>
      <w:r>
        <w:rPr>
          <w:rFonts w:ascii="Courier New" w:hAnsi="Courier New" w:cs="Courier New"/>
          <w:i/>
          <w:iCs/>
          <w:szCs w:val="20"/>
        </w:rPr>
        <w:t xml:space="preserve"> theObjectCollection </w:t>
      </w:r>
    </w:p>
    <w:p w14:paraId="719DA689" w14:textId="77777777" w:rsidR="002E3EC6" w:rsidRDefault="002E3EC6" w:rsidP="002E3EC6">
      <w:pPr>
        <w:tabs>
          <w:tab w:val="left" w:pos="265"/>
        </w:tabs>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788785D3" w14:textId="77777777" w:rsidTr="002C793C">
        <w:tc>
          <w:tcPr>
            <w:tcW w:w="2981" w:type="dxa"/>
            <w:tcBorders>
              <w:top w:val="nil"/>
              <w:left w:val="nil"/>
              <w:bottom w:val="nil"/>
              <w:right w:val="nil"/>
            </w:tcBorders>
          </w:tcPr>
          <w:p w14:paraId="480ABAD9" w14:textId="77777777" w:rsidR="002E3EC6" w:rsidRDefault="002E3EC6"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5EAEF205" w14:textId="77777777" w:rsidR="002E3EC6" w:rsidRDefault="002E3EC6" w:rsidP="002C793C">
            <w:pPr>
              <w:tabs>
                <w:tab w:val="left" w:pos="115"/>
              </w:tabs>
              <w:spacing w:before="45" w:after="45"/>
              <w:ind w:left="115" w:right="125"/>
              <w:rPr>
                <w:szCs w:val="20"/>
              </w:rPr>
            </w:pPr>
            <w:r>
              <w:rPr>
                <w:b/>
                <w:bCs/>
                <w:szCs w:val="20"/>
              </w:rPr>
              <w:t>Description</w:t>
            </w:r>
          </w:p>
        </w:tc>
      </w:tr>
      <w:tr w:rsidR="002E3EC6" w:rsidRPr="00050476" w14:paraId="446E4970" w14:textId="77777777" w:rsidTr="002C793C">
        <w:tc>
          <w:tcPr>
            <w:tcW w:w="2981" w:type="dxa"/>
            <w:tcBorders>
              <w:top w:val="nil"/>
              <w:left w:val="nil"/>
              <w:bottom w:val="nil"/>
              <w:right w:val="nil"/>
            </w:tcBorders>
          </w:tcPr>
          <w:p w14:paraId="0225F1F5" w14:textId="77777777" w:rsidR="002E3EC6" w:rsidRDefault="002E3EC6" w:rsidP="002C793C">
            <w:pPr>
              <w:tabs>
                <w:tab w:val="left" w:pos="115"/>
              </w:tabs>
              <w:spacing w:before="45" w:after="45"/>
              <w:ind w:left="115" w:right="125"/>
              <w:rPr>
                <w:szCs w:val="20"/>
              </w:rPr>
            </w:pPr>
            <w:r>
              <w:rPr>
                <w:i/>
                <w:iCs/>
                <w:szCs w:val="20"/>
              </w:rPr>
              <w:t xml:space="preserve">theCollection </w:t>
            </w:r>
            <w:r>
              <w:rPr>
                <w:szCs w:val="20"/>
              </w:rPr>
              <w:t>As Collection</w:t>
            </w:r>
          </w:p>
          <w:p w14:paraId="04BFF2B0"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52CE03A2" w14:textId="77777777" w:rsidR="002E3EC6" w:rsidRDefault="002E3EC6" w:rsidP="002C793C">
            <w:pPr>
              <w:tabs>
                <w:tab w:val="left" w:pos="115"/>
              </w:tabs>
              <w:spacing w:before="45" w:after="45"/>
              <w:ind w:left="115" w:right="125"/>
              <w:rPr>
                <w:szCs w:val="20"/>
                <w:lang w:val="en-US"/>
              </w:rPr>
            </w:pPr>
            <w:r>
              <w:rPr>
                <w:szCs w:val="20"/>
                <w:lang w:val="en-US"/>
              </w:rPr>
              <w:t>Collection to which the collection of objects is being added</w:t>
            </w:r>
          </w:p>
        </w:tc>
      </w:tr>
      <w:tr w:rsidR="002E3EC6" w:rsidRPr="00050476" w14:paraId="2EBF3771" w14:textId="77777777" w:rsidTr="002C793C">
        <w:tc>
          <w:tcPr>
            <w:tcW w:w="2981" w:type="dxa"/>
            <w:tcBorders>
              <w:top w:val="nil"/>
              <w:left w:val="nil"/>
              <w:bottom w:val="nil"/>
              <w:right w:val="nil"/>
            </w:tcBorders>
          </w:tcPr>
          <w:p w14:paraId="5604384F" w14:textId="77777777" w:rsidR="002E3EC6" w:rsidRDefault="002E3EC6" w:rsidP="002C793C">
            <w:pPr>
              <w:tabs>
                <w:tab w:val="left" w:pos="115"/>
              </w:tabs>
              <w:spacing w:before="45" w:after="45"/>
              <w:ind w:left="115" w:right="125"/>
              <w:rPr>
                <w:szCs w:val="20"/>
              </w:rPr>
            </w:pPr>
            <w:r>
              <w:rPr>
                <w:i/>
                <w:iCs/>
                <w:szCs w:val="20"/>
              </w:rPr>
              <w:t xml:space="preserve">theObjectCollection </w:t>
            </w:r>
            <w:r>
              <w:rPr>
                <w:szCs w:val="20"/>
              </w:rPr>
              <w:t>As Collection</w:t>
            </w:r>
          </w:p>
          <w:p w14:paraId="7AF11ABE"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0E9BE862" w14:textId="77777777" w:rsidR="002E3EC6" w:rsidRDefault="002E3EC6" w:rsidP="002C793C">
            <w:pPr>
              <w:tabs>
                <w:tab w:val="left" w:pos="115"/>
              </w:tabs>
              <w:spacing w:before="45" w:after="45"/>
              <w:ind w:left="115" w:right="125"/>
              <w:rPr>
                <w:szCs w:val="20"/>
                <w:lang w:val="en-US"/>
              </w:rPr>
            </w:pPr>
            <w:r>
              <w:rPr>
                <w:szCs w:val="20"/>
                <w:lang w:val="en-US"/>
              </w:rPr>
              <w:t>Collection whose objects are being added</w:t>
            </w:r>
          </w:p>
          <w:p w14:paraId="0E2EA6BC" w14:textId="77777777" w:rsidR="002E3EC6" w:rsidRDefault="002E3EC6" w:rsidP="002C793C">
            <w:pPr>
              <w:tabs>
                <w:tab w:val="left" w:pos="115"/>
              </w:tabs>
              <w:spacing w:before="45" w:after="45"/>
              <w:ind w:left="115" w:right="125"/>
              <w:rPr>
                <w:szCs w:val="20"/>
                <w:lang w:val="en-US"/>
              </w:rPr>
            </w:pPr>
          </w:p>
        </w:tc>
      </w:tr>
    </w:tbl>
    <w:p w14:paraId="78BEA5EA" w14:textId="77777777" w:rsidR="002E3EC6" w:rsidRPr="000728FC" w:rsidRDefault="002E3EC6" w:rsidP="002E3EC6">
      <w:pPr>
        <w:tabs>
          <w:tab w:val="left" w:pos="115"/>
        </w:tabs>
        <w:spacing w:before="45" w:after="45"/>
        <w:ind w:left="115" w:right="125"/>
        <w:rPr>
          <w:szCs w:val="20"/>
          <w:lang w:val="en-US"/>
        </w:rPr>
      </w:pPr>
    </w:p>
    <w:p w14:paraId="44F0073B" w14:textId="77777777" w:rsidR="002E3EC6" w:rsidRPr="000728FC" w:rsidRDefault="002E3EC6" w:rsidP="002E3EC6">
      <w:pPr>
        <w:tabs>
          <w:tab w:val="left" w:pos="115"/>
        </w:tabs>
        <w:spacing w:before="45" w:after="45"/>
        <w:ind w:left="115" w:right="125"/>
        <w:rPr>
          <w:szCs w:val="20"/>
          <w:lang w:val="en-US"/>
        </w:rPr>
      </w:pPr>
    </w:p>
    <w:p w14:paraId="47523AC6" w14:textId="77777777" w:rsidR="002E3EC6" w:rsidRPr="000728FC" w:rsidRDefault="002E3EC6" w:rsidP="002E3EC6">
      <w:pPr>
        <w:pStyle w:val="Heading5"/>
        <w:rPr>
          <w:lang w:val="en-US"/>
        </w:rPr>
      </w:pPr>
      <w:r w:rsidRPr="000728FC">
        <w:rPr>
          <w:szCs w:val="20"/>
          <w:lang w:val="en-US"/>
        </w:rPr>
        <w:br w:type="page"/>
      </w:r>
      <w:r w:rsidRPr="000728FC">
        <w:rPr>
          <w:lang w:val="en-US"/>
        </w:rPr>
        <w:lastRenderedPageBreak/>
        <w:t>Exists Method (Collection)</w:t>
      </w:r>
    </w:p>
    <w:p w14:paraId="38A59DB0" w14:textId="77777777" w:rsidR="002E3EC6" w:rsidRPr="000728FC" w:rsidRDefault="002E3EC6" w:rsidP="002E3EC6">
      <w:pPr>
        <w:tabs>
          <w:tab w:val="left" w:pos="715"/>
        </w:tabs>
        <w:spacing w:before="55" w:after="55"/>
        <w:ind w:left="715" w:right="125"/>
        <w:rPr>
          <w:szCs w:val="20"/>
          <w:lang w:val="en-US"/>
        </w:rPr>
      </w:pPr>
    </w:p>
    <w:p w14:paraId="449F4806" w14:textId="1B226D79" w:rsidR="002E3EC6" w:rsidRPr="000728FC" w:rsidRDefault="002E3EC6" w:rsidP="002E3EC6">
      <w:pPr>
        <w:tabs>
          <w:tab w:val="left" w:pos="115"/>
        </w:tabs>
        <w:spacing w:before="45" w:after="45"/>
        <w:ind w:left="115" w:right="125"/>
        <w:rPr>
          <w:szCs w:val="20"/>
          <w:lang w:val="en-US"/>
        </w:rPr>
      </w:pPr>
      <w:r w:rsidRPr="000728FC">
        <w:rPr>
          <w:szCs w:val="20"/>
          <w:lang w:val="en-US"/>
        </w:rPr>
        <w:t>{button ,JI(`',`Collection_Methods')}</w:t>
      </w:r>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2D9AD4EA" w14:textId="77777777" w:rsidR="002E3EC6" w:rsidRPr="000728FC" w:rsidRDefault="002E3EC6" w:rsidP="002E3EC6">
      <w:pPr>
        <w:tabs>
          <w:tab w:val="left" w:pos="115"/>
        </w:tabs>
        <w:spacing w:before="45" w:after="45"/>
        <w:ind w:left="115" w:right="125"/>
        <w:rPr>
          <w:b/>
          <w:bCs/>
          <w:szCs w:val="20"/>
          <w:lang w:val="en-US"/>
        </w:rPr>
      </w:pPr>
    </w:p>
    <w:p w14:paraId="27E6DA78"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5E57EFAE"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6E92C7FD" w14:textId="77777777" w:rsidR="002E3EC6" w:rsidRPr="000728FC" w:rsidRDefault="002E3EC6" w:rsidP="002E3EC6">
      <w:pPr>
        <w:tabs>
          <w:tab w:val="left" w:pos="115"/>
        </w:tabs>
        <w:spacing w:before="45" w:after="45"/>
        <w:ind w:left="115" w:right="125"/>
        <w:rPr>
          <w:szCs w:val="20"/>
          <w:lang w:val="en-US"/>
        </w:rPr>
      </w:pPr>
    </w:p>
    <w:p w14:paraId="100F36B0"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32B1C87E" w14:textId="77777777" w:rsidR="002E3EC6" w:rsidRPr="000728FC" w:rsidRDefault="002E3EC6" w:rsidP="002E3EC6">
      <w:pPr>
        <w:tabs>
          <w:tab w:val="left" w:pos="115"/>
        </w:tabs>
        <w:spacing w:before="45" w:after="45"/>
        <w:ind w:left="115" w:right="125" w:firstLine="265"/>
        <w:rPr>
          <w:b/>
          <w:bCs/>
          <w:szCs w:val="20"/>
          <w:lang w:val="en-US"/>
        </w:rPr>
      </w:pPr>
      <w:r w:rsidRPr="000728FC">
        <w:rPr>
          <w:szCs w:val="20"/>
          <w:lang w:val="en-US"/>
        </w:rPr>
        <w:t>This function checks for the existence of an object in a collection</w:t>
      </w:r>
    </w:p>
    <w:p w14:paraId="69655958"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7021816C" w14:textId="77777777" w:rsidR="002E3EC6" w:rsidRPr="000728FC" w:rsidRDefault="002E3EC6" w:rsidP="002E3EC6">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Exists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theCollection</w:t>
      </w:r>
      <w:r w:rsidRPr="000728FC">
        <w:rPr>
          <w:rFonts w:ascii="Courier New" w:hAnsi="Courier New" w:cs="Courier New"/>
          <w:szCs w:val="20"/>
          <w:lang w:val="en-US"/>
        </w:rPr>
        <w:t>.Exists</w:t>
      </w:r>
      <w:r w:rsidRPr="000728FC">
        <w:rPr>
          <w:rFonts w:ascii="Courier New" w:hAnsi="Courier New" w:cs="Courier New"/>
          <w:i/>
          <w:iCs/>
          <w:szCs w:val="20"/>
          <w:lang w:val="en-US"/>
        </w:rPr>
        <w:t xml:space="preserve"> (theObject)</w:t>
      </w:r>
    </w:p>
    <w:p w14:paraId="506F011F" w14:textId="77777777" w:rsidR="002E3EC6" w:rsidRPr="000728FC" w:rsidRDefault="002E3EC6" w:rsidP="002E3EC6">
      <w:pPr>
        <w:tabs>
          <w:tab w:val="left" w:pos="265"/>
        </w:tabs>
        <w:spacing w:before="45" w:after="55"/>
        <w:ind w:left="265" w:right="12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385CAB2C" w14:textId="77777777" w:rsidTr="002C793C">
        <w:tc>
          <w:tcPr>
            <w:tcW w:w="2981" w:type="dxa"/>
            <w:tcBorders>
              <w:top w:val="nil"/>
              <w:left w:val="nil"/>
              <w:bottom w:val="nil"/>
              <w:right w:val="nil"/>
            </w:tcBorders>
          </w:tcPr>
          <w:p w14:paraId="4D8AE9E3" w14:textId="77777777" w:rsidR="002E3EC6" w:rsidRDefault="002E3EC6"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653B8B52" w14:textId="77777777" w:rsidR="002E3EC6" w:rsidRDefault="002E3EC6" w:rsidP="002C793C">
            <w:pPr>
              <w:tabs>
                <w:tab w:val="left" w:pos="115"/>
              </w:tabs>
              <w:spacing w:before="45" w:after="45"/>
              <w:ind w:left="115" w:right="125"/>
              <w:rPr>
                <w:szCs w:val="20"/>
              </w:rPr>
            </w:pPr>
            <w:r>
              <w:rPr>
                <w:b/>
                <w:bCs/>
                <w:szCs w:val="20"/>
              </w:rPr>
              <w:t>Description</w:t>
            </w:r>
          </w:p>
        </w:tc>
      </w:tr>
      <w:tr w:rsidR="002E3EC6" w:rsidRPr="00050476" w14:paraId="19A3C335" w14:textId="77777777" w:rsidTr="002C793C">
        <w:tc>
          <w:tcPr>
            <w:tcW w:w="2981" w:type="dxa"/>
            <w:tcBorders>
              <w:top w:val="nil"/>
              <w:left w:val="nil"/>
              <w:bottom w:val="nil"/>
              <w:right w:val="nil"/>
            </w:tcBorders>
          </w:tcPr>
          <w:p w14:paraId="561F7D6A" w14:textId="77777777" w:rsidR="002E3EC6" w:rsidRDefault="002E3EC6" w:rsidP="002C793C">
            <w:pPr>
              <w:tabs>
                <w:tab w:val="left" w:pos="115"/>
              </w:tabs>
              <w:spacing w:before="45" w:after="45"/>
              <w:ind w:left="115" w:right="125"/>
              <w:rPr>
                <w:szCs w:val="20"/>
              </w:rPr>
            </w:pPr>
            <w:r>
              <w:rPr>
                <w:i/>
                <w:iCs/>
                <w:szCs w:val="20"/>
              </w:rPr>
              <w:t xml:space="preserve">Exists </w:t>
            </w:r>
            <w:r>
              <w:rPr>
                <w:szCs w:val="20"/>
              </w:rPr>
              <w:t>As Boolean</w:t>
            </w:r>
          </w:p>
          <w:p w14:paraId="111B41D3"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5DB8E7DC" w14:textId="77777777" w:rsidR="002E3EC6" w:rsidRDefault="002E3EC6" w:rsidP="002C793C">
            <w:pPr>
              <w:tabs>
                <w:tab w:val="left" w:pos="115"/>
              </w:tabs>
              <w:spacing w:before="45" w:after="45"/>
              <w:ind w:left="115" w:right="125"/>
              <w:rPr>
                <w:szCs w:val="20"/>
                <w:lang w:val="en-US"/>
              </w:rPr>
            </w:pPr>
            <w:r>
              <w:rPr>
                <w:szCs w:val="20"/>
                <w:lang w:val="en-US"/>
              </w:rPr>
              <w:t>Returns a value of True if the object exists in the collection</w:t>
            </w:r>
          </w:p>
        </w:tc>
      </w:tr>
      <w:tr w:rsidR="002E3EC6" w14:paraId="6BDC38A1" w14:textId="77777777" w:rsidTr="002C793C">
        <w:tc>
          <w:tcPr>
            <w:tcW w:w="2981" w:type="dxa"/>
            <w:tcBorders>
              <w:top w:val="nil"/>
              <w:left w:val="nil"/>
              <w:bottom w:val="nil"/>
              <w:right w:val="nil"/>
            </w:tcBorders>
          </w:tcPr>
          <w:p w14:paraId="3A848B64" w14:textId="77777777" w:rsidR="002E3EC6" w:rsidRDefault="002E3EC6" w:rsidP="002C793C">
            <w:pPr>
              <w:tabs>
                <w:tab w:val="left" w:pos="115"/>
              </w:tabs>
              <w:spacing w:before="45" w:after="45"/>
              <w:ind w:left="115" w:right="125"/>
              <w:rPr>
                <w:i/>
                <w:iCs/>
                <w:szCs w:val="20"/>
              </w:rPr>
            </w:pPr>
            <w:r>
              <w:rPr>
                <w:i/>
                <w:iCs/>
                <w:szCs w:val="20"/>
              </w:rPr>
              <w:t xml:space="preserve">theCollection </w:t>
            </w:r>
            <w:r>
              <w:rPr>
                <w:szCs w:val="20"/>
              </w:rPr>
              <w:t>As Collection</w:t>
            </w:r>
          </w:p>
          <w:p w14:paraId="09E44B94"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163434D9" w14:textId="77777777" w:rsidR="002E3EC6" w:rsidRDefault="002E3EC6" w:rsidP="002C793C">
            <w:pPr>
              <w:tabs>
                <w:tab w:val="left" w:pos="115"/>
              </w:tabs>
              <w:spacing w:before="45" w:after="45"/>
              <w:ind w:left="115" w:right="125"/>
              <w:rPr>
                <w:szCs w:val="20"/>
              </w:rPr>
            </w:pPr>
            <w:r>
              <w:rPr>
                <w:szCs w:val="20"/>
              </w:rPr>
              <w:t>The collection being checked</w:t>
            </w:r>
          </w:p>
        </w:tc>
      </w:tr>
      <w:tr w:rsidR="002E3EC6" w:rsidRPr="00050476" w14:paraId="4F62EDDD" w14:textId="77777777" w:rsidTr="002C793C">
        <w:tc>
          <w:tcPr>
            <w:tcW w:w="2981" w:type="dxa"/>
            <w:tcBorders>
              <w:top w:val="nil"/>
              <w:left w:val="nil"/>
              <w:bottom w:val="nil"/>
              <w:right w:val="nil"/>
            </w:tcBorders>
          </w:tcPr>
          <w:p w14:paraId="7A75637C" w14:textId="77777777" w:rsidR="002E3EC6" w:rsidRDefault="002E3EC6" w:rsidP="002C793C">
            <w:pPr>
              <w:tabs>
                <w:tab w:val="left" w:pos="115"/>
              </w:tabs>
              <w:spacing w:before="45" w:after="45"/>
              <w:ind w:left="115" w:right="125"/>
              <w:rPr>
                <w:i/>
                <w:iCs/>
                <w:szCs w:val="20"/>
              </w:rPr>
            </w:pPr>
            <w:r>
              <w:rPr>
                <w:i/>
                <w:iCs/>
                <w:szCs w:val="20"/>
              </w:rPr>
              <w:t xml:space="preserve">theObject </w:t>
            </w:r>
            <w:r>
              <w:rPr>
                <w:szCs w:val="20"/>
              </w:rPr>
              <w:t>As Object</w:t>
            </w:r>
          </w:p>
        </w:tc>
        <w:tc>
          <w:tcPr>
            <w:tcW w:w="5870" w:type="dxa"/>
            <w:tcBorders>
              <w:top w:val="nil"/>
              <w:left w:val="nil"/>
              <w:bottom w:val="nil"/>
              <w:right w:val="nil"/>
            </w:tcBorders>
          </w:tcPr>
          <w:p w14:paraId="04767493" w14:textId="77777777" w:rsidR="002E3EC6" w:rsidRDefault="002E3EC6" w:rsidP="002C793C">
            <w:pPr>
              <w:tabs>
                <w:tab w:val="left" w:pos="115"/>
              </w:tabs>
              <w:spacing w:before="45" w:after="45"/>
              <w:ind w:left="115" w:right="125"/>
              <w:rPr>
                <w:szCs w:val="20"/>
                <w:lang w:val="en-US"/>
              </w:rPr>
            </w:pPr>
            <w:r>
              <w:rPr>
                <w:szCs w:val="20"/>
                <w:lang w:val="en-US"/>
              </w:rPr>
              <w:t xml:space="preserve">Instance of the object whose existence is being checked </w:t>
            </w:r>
          </w:p>
        </w:tc>
      </w:tr>
    </w:tbl>
    <w:p w14:paraId="214C158C" w14:textId="77777777" w:rsidR="002E3EC6" w:rsidRPr="000728FC" w:rsidRDefault="002E3EC6" w:rsidP="002E3EC6">
      <w:pPr>
        <w:tabs>
          <w:tab w:val="left" w:pos="115"/>
        </w:tabs>
        <w:spacing w:before="45" w:after="45"/>
        <w:ind w:left="115" w:right="125"/>
        <w:rPr>
          <w:szCs w:val="20"/>
          <w:lang w:val="en-US"/>
        </w:rPr>
      </w:pPr>
    </w:p>
    <w:p w14:paraId="7EE362AA" w14:textId="77777777" w:rsidR="002E3EC6" w:rsidRPr="000728FC" w:rsidRDefault="002E3EC6" w:rsidP="002E3EC6">
      <w:pPr>
        <w:pStyle w:val="Heading5"/>
        <w:rPr>
          <w:lang w:val="en-US"/>
        </w:rPr>
      </w:pPr>
      <w:r w:rsidRPr="000728FC">
        <w:rPr>
          <w:szCs w:val="20"/>
          <w:lang w:val="en-US"/>
        </w:rPr>
        <w:br w:type="page"/>
      </w:r>
      <w:r w:rsidRPr="000728FC">
        <w:rPr>
          <w:lang w:val="en-US"/>
        </w:rPr>
        <w:lastRenderedPageBreak/>
        <w:t>FindFirst Method (Collection)</w:t>
      </w:r>
    </w:p>
    <w:p w14:paraId="744D068C" w14:textId="77777777" w:rsidR="002E3EC6" w:rsidRPr="000728FC" w:rsidRDefault="002E3EC6" w:rsidP="002E3EC6">
      <w:pPr>
        <w:tabs>
          <w:tab w:val="left" w:pos="715"/>
        </w:tabs>
        <w:spacing w:before="55" w:after="55"/>
        <w:ind w:left="715" w:right="125"/>
        <w:rPr>
          <w:szCs w:val="20"/>
          <w:lang w:val="en-US"/>
        </w:rPr>
      </w:pPr>
    </w:p>
    <w:p w14:paraId="4A010D30" w14:textId="1469AA42" w:rsidR="002E3EC6" w:rsidRPr="000728FC" w:rsidRDefault="002E3EC6" w:rsidP="002E3EC6">
      <w:pPr>
        <w:tabs>
          <w:tab w:val="left" w:pos="115"/>
        </w:tabs>
        <w:spacing w:before="45" w:after="45"/>
        <w:ind w:left="115" w:right="125"/>
        <w:rPr>
          <w:szCs w:val="20"/>
          <w:lang w:val="en-US"/>
        </w:rPr>
      </w:pPr>
      <w:r w:rsidRPr="000728FC">
        <w:rPr>
          <w:szCs w:val="20"/>
          <w:lang w:val="en-US"/>
        </w:rPr>
        <w:t>{button ,JI(`',`Collection_Methods')}</w:t>
      </w:r>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2563CCAC" w14:textId="77777777" w:rsidR="002E3EC6" w:rsidRPr="000728FC" w:rsidRDefault="002E3EC6" w:rsidP="002E3EC6">
      <w:pPr>
        <w:tabs>
          <w:tab w:val="left" w:pos="115"/>
        </w:tabs>
        <w:spacing w:before="45" w:after="45"/>
        <w:ind w:left="115" w:right="125"/>
        <w:rPr>
          <w:b/>
          <w:bCs/>
          <w:szCs w:val="20"/>
          <w:lang w:val="en-US"/>
        </w:rPr>
      </w:pPr>
    </w:p>
    <w:p w14:paraId="00AF9AFC"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6BD9675F"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0E5F9FB4" w14:textId="77777777" w:rsidR="002E3EC6" w:rsidRPr="000728FC" w:rsidRDefault="002E3EC6" w:rsidP="002E3EC6">
      <w:pPr>
        <w:tabs>
          <w:tab w:val="left" w:pos="115"/>
        </w:tabs>
        <w:spacing w:before="45" w:after="45"/>
        <w:ind w:left="115" w:right="125"/>
        <w:rPr>
          <w:szCs w:val="20"/>
          <w:lang w:val="en-US"/>
        </w:rPr>
      </w:pPr>
    </w:p>
    <w:p w14:paraId="057E6288"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5C96C057" w14:textId="77777777" w:rsidR="002E3EC6" w:rsidRPr="000728FC" w:rsidRDefault="002E3EC6" w:rsidP="002E3EC6">
      <w:pPr>
        <w:tabs>
          <w:tab w:val="left" w:pos="265"/>
        </w:tabs>
        <w:spacing w:before="45" w:after="45"/>
        <w:ind w:left="265" w:right="125"/>
        <w:rPr>
          <w:szCs w:val="20"/>
          <w:lang w:val="en-US"/>
        </w:rPr>
      </w:pPr>
      <w:r w:rsidRPr="000728FC">
        <w:rPr>
          <w:szCs w:val="20"/>
          <w:lang w:val="en-US"/>
        </w:rPr>
        <w:t>This function returns the index (position) of the first instance of the named object from a collection.</w:t>
      </w:r>
    </w:p>
    <w:p w14:paraId="1E5DA7A5" w14:textId="77777777" w:rsidR="002E3EC6" w:rsidRPr="000728FC" w:rsidRDefault="002E3EC6" w:rsidP="002E3EC6">
      <w:pPr>
        <w:tabs>
          <w:tab w:val="left" w:pos="265"/>
        </w:tabs>
        <w:spacing w:before="45" w:after="45"/>
        <w:ind w:left="265" w:right="125"/>
        <w:rPr>
          <w:b/>
          <w:bCs/>
          <w:szCs w:val="20"/>
          <w:lang w:val="en-US"/>
        </w:rPr>
      </w:pPr>
    </w:p>
    <w:p w14:paraId="09F516D9" w14:textId="2D607B5D" w:rsidR="002E3EC6" w:rsidRPr="000728FC" w:rsidRDefault="002E3EC6" w:rsidP="002E3EC6">
      <w:pPr>
        <w:tabs>
          <w:tab w:val="left" w:pos="265"/>
        </w:tabs>
        <w:spacing w:before="45" w:after="45"/>
        <w:ind w:left="265" w:right="125"/>
        <w:rPr>
          <w:b/>
          <w:b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To retrieve the object itself, use the </w:t>
      </w:r>
      <w:r w:rsidRPr="000728FC">
        <w:rPr>
          <w:b/>
          <w:bCs/>
          <w:i/>
          <w:iCs/>
          <w:szCs w:val="20"/>
          <w:lang w:val="en-US"/>
        </w:rPr>
        <w:t>GetAt</w:t>
      </w:r>
      <w:r w:rsidRPr="000728FC">
        <w:rPr>
          <w:i/>
          <w:iCs/>
          <w:szCs w:val="20"/>
          <w:lang w:val="en-US"/>
        </w:rPr>
        <w:t xml:space="preserve"> method and specify the index returned by this method.</w:t>
      </w:r>
    </w:p>
    <w:p w14:paraId="1A7A3543" w14:textId="77777777" w:rsidR="002E3EC6" w:rsidRPr="000728FC" w:rsidRDefault="002E3EC6" w:rsidP="002E3EC6">
      <w:pPr>
        <w:tabs>
          <w:tab w:val="left" w:pos="115"/>
        </w:tabs>
        <w:spacing w:before="45" w:after="45"/>
        <w:ind w:left="115" w:right="125"/>
        <w:rPr>
          <w:b/>
          <w:bCs/>
          <w:szCs w:val="20"/>
          <w:lang w:val="en-US"/>
        </w:rPr>
      </w:pPr>
    </w:p>
    <w:p w14:paraId="5D5A082E"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61F8B96E" w14:textId="77777777" w:rsidR="002E3EC6" w:rsidRPr="000728FC" w:rsidRDefault="002E3EC6" w:rsidP="002E3EC6">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theIndex</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theCollection.</w:t>
      </w:r>
      <w:r w:rsidRPr="000728FC">
        <w:rPr>
          <w:rFonts w:ascii="Courier New" w:hAnsi="Courier New" w:cs="Courier New"/>
          <w:szCs w:val="20"/>
          <w:lang w:val="en-US"/>
        </w:rPr>
        <w:t>FindFirst</w:t>
      </w:r>
      <w:r w:rsidRPr="000728FC">
        <w:rPr>
          <w:rFonts w:ascii="Courier New" w:hAnsi="Courier New" w:cs="Courier New"/>
          <w:i/>
          <w:iCs/>
          <w:szCs w:val="20"/>
          <w:lang w:val="en-US"/>
        </w:rPr>
        <w:t xml:space="preserve"> (theName</w:t>
      </w:r>
      <w:r w:rsidRPr="000728FC">
        <w:rPr>
          <w:rFonts w:ascii="Courier New" w:hAnsi="Courier New" w:cs="Courier New"/>
          <w:szCs w:val="20"/>
          <w:lang w:val="en-US"/>
        </w:rPr>
        <w:t>)</w:t>
      </w:r>
    </w:p>
    <w:p w14:paraId="1DEEA04F" w14:textId="77777777" w:rsidR="002E3EC6" w:rsidRPr="000728FC" w:rsidRDefault="002E3EC6" w:rsidP="002E3EC6">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7DCB03CB" w14:textId="77777777" w:rsidTr="002C793C">
        <w:tc>
          <w:tcPr>
            <w:tcW w:w="2981" w:type="dxa"/>
            <w:tcBorders>
              <w:top w:val="nil"/>
              <w:left w:val="nil"/>
              <w:bottom w:val="nil"/>
              <w:right w:val="nil"/>
            </w:tcBorders>
          </w:tcPr>
          <w:p w14:paraId="6688A707" w14:textId="77777777" w:rsidR="002E3EC6" w:rsidRDefault="002E3EC6"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237C9774" w14:textId="77777777" w:rsidR="002E3EC6" w:rsidRDefault="002E3EC6" w:rsidP="002C793C">
            <w:pPr>
              <w:tabs>
                <w:tab w:val="left" w:pos="115"/>
              </w:tabs>
              <w:spacing w:before="45" w:after="45"/>
              <w:ind w:left="115" w:right="125"/>
              <w:rPr>
                <w:szCs w:val="20"/>
              </w:rPr>
            </w:pPr>
            <w:r>
              <w:rPr>
                <w:b/>
                <w:bCs/>
                <w:szCs w:val="20"/>
              </w:rPr>
              <w:t>Description</w:t>
            </w:r>
          </w:p>
        </w:tc>
      </w:tr>
      <w:tr w:rsidR="002E3EC6" w:rsidRPr="00050476" w14:paraId="67890E28" w14:textId="77777777" w:rsidTr="002C793C">
        <w:tc>
          <w:tcPr>
            <w:tcW w:w="2981" w:type="dxa"/>
            <w:tcBorders>
              <w:top w:val="nil"/>
              <w:left w:val="nil"/>
              <w:bottom w:val="nil"/>
              <w:right w:val="nil"/>
            </w:tcBorders>
          </w:tcPr>
          <w:p w14:paraId="705D8DF6" w14:textId="0D372FF5" w:rsidR="002E3EC6" w:rsidRDefault="002E3EC6" w:rsidP="002C793C">
            <w:pPr>
              <w:tabs>
                <w:tab w:val="left" w:pos="115"/>
              </w:tabs>
              <w:spacing w:before="45" w:after="45"/>
              <w:ind w:left="115" w:right="125"/>
              <w:rPr>
                <w:szCs w:val="20"/>
              </w:rPr>
            </w:pPr>
            <w:r>
              <w:rPr>
                <w:i/>
                <w:iCs/>
                <w:szCs w:val="20"/>
              </w:rPr>
              <w:t>theIndex</w:t>
            </w:r>
            <w:r w:rsidR="0027686B">
              <w:rPr>
                <w:i/>
                <w:iCs/>
                <w:szCs w:val="20"/>
              </w:rPr>
              <w:t xml:space="preserve"> </w:t>
            </w:r>
            <w:r>
              <w:rPr>
                <w:szCs w:val="20"/>
              </w:rPr>
              <w:t>As Integer</w:t>
            </w:r>
          </w:p>
          <w:p w14:paraId="501C0316"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5DAF5269" w14:textId="77777777" w:rsidR="002E3EC6" w:rsidRDefault="002E3EC6" w:rsidP="002C793C">
            <w:pPr>
              <w:tabs>
                <w:tab w:val="left" w:pos="115"/>
              </w:tabs>
              <w:spacing w:before="45" w:after="45"/>
              <w:ind w:left="115" w:right="125"/>
              <w:rPr>
                <w:szCs w:val="20"/>
                <w:lang w:val="en-US"/>
              </w:rPr>
            </w:pPr>
            <w:r>
              <w:rPr>
                <w:szCs w:val="20"/>
                <w:lang w:val="en-US"/>
              </w:rPr>
              <w:t>Returns the index of the first instance of the named object in the collection</w:t>
            </w:r>
          </w:p>
          <w:p w14:paraId="29F963CE" w14:textId="77777777" w:rsidR="002E3EC6" w:rsidRDefault="002E3EC6" w:rsidP="002C793C">
            <w:pPr>
              <w:tabs>
                <w:tab w:val="left" w:pos="115"/>
              </w:tabs>
              <w:spacing w:before="45" w:after="45"/>
              <w:ind w:left="115" w:right="125"/>
              <w:rPr>
                <w:szCs w:val="20"/>
                <w:lang w:val="en-US"/>
              </w:rPr>
            </w:pPr>
            <w:r>
              <w:rPr>
                <w:szCs w:val="20"/>
                <w:lang w:val="en-US"/>
              </w:rPr>
              <w:t>Returns a value of 0 if the named object is not found</w:t>
            </w:r>
          </w:p>
          <w:p w14:paraId="5F76B19F" w14:textId="77777777" w:rsidR="002E3EC6" w:rsidRDefault="002E3EC6" w:rsidP="002C793C">
            <w:pPr>
              <w:tabs>
                <w:tab w:val="left" w:pos="115"/>
              </w:tabs>
              <w:spacing w:before="45" w:after="45"/>
              <w:ind w:left="115" w:right="125"/>
              <w:rPr>
                <w:szCs w:val="20"/>
                <w:lang w:val="en-US"/>
              </w:rPr>
            </w:pPr>
          </w:p>
        </w:tc>
      </w:tr>
      <w:tr w:rsidR="002E3EC6" w:rsidRPr="00050476" w14:paraId="16386FBC" w14:textId="77777777" w:rsidTr="002C793C">
        <w:tc>
          <w:tcPr>
            <w:tcW w:w="2981" w:type="dxa"/>
            <w:tcBorders>
              <w:top w:val="nil"/>
              <w:left w:val="nil"/>
              <w:bottom w:val="nil"/>
              <w:right w:val="nil"/>
            </w:tcBorders>
          </w:tcPr>
          <w:p w14:paraId="0FF0F5DE" w14:textId="77777777" w:rsidR="002E3EC6" w:rsidRDefault="002E3EC6" w:rsidP="002C793C">
            <w:pPr>
              <w:tabs>
                <w:tab w:val="left" w:pos="115"/>
              </w:tabs>
              <w:spacing w:before="45" w:after="45"/>
              <w:ind w:left="115" w:right="125"/>
              <w:rPr>
                <w:i/>
                <w:iCs/>
                <w:szCs w:val="20"/>
              </w:rPr>
            </w:pPr>
            <w:r>
              <w:rPr>
                <w:i/>
                <w:iCs/>
                <w:szCs w:val="20"/>
              </w:rPr>
              <w:t xml:space="preserve">theObject </w:t>
            </w:r>
            <w:r>
              <w:rPr>
                <w:szCs w:val="20"/>
              </w:rPr>
              <w:t>As Collection</w:t>
            </w:r>
          </w:p>
          <w:p w14:paraId="2A14F741"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015E3589" w14:textId="77777777" w:rsidR="002E3EC6" w:rsidRDefault="002E3EC6" w:rsidP="002C793C">
            <w:pPr>
              <w:tabs>
                <w:tab w:val="left" w:pos="115"/>
              </w:tabs>
              <w:spacing w:before="45" w:after="45"/>
              <w:ind w:left="115" w:right="125"/>
              <w:rPr>
                <w:szCs w:val="20"/>
                <w:lang w:val="en-US"/>
              </w:rPr>
            </w:pPr>
            <w:r>
              <w:rPr>
                <w:szCs w:val="20"/>
                <w:lang w:val="en-US"/>
              </w:rPr>
              <w:t>Collection from which the index is being retrieved</w:t>
            </w:r>
          </w:p>
        </w:tc>
      </w:tr>
      <w:tr w:rsidR="002E3EC6" w:rsidRPr="00050476" w14:paraId="5A1B16D6" w14:textId="77777777" w:rsidTr="002C793C">
        <w:tc>
          <w:tcPr>
            <w:tcW w:w="2981" w:type="dxa"/>
            <w:tcBorders>
              <w:top w:val="nil"/>
              <w:left w:val="nil"/>
              <w:bottom w:val="nil"/>
              <w:right w:val="nil"/>
            </w:tcBorders>
          </w:tcPr>
          <w:p w14:paraId="0E234429" w14:textId="77777777" w:rsidR="002E3EC6" w:rsidRDefault="002E3EC6" w:rsidP="002C793C">
            <w:pPr>
              <w:tabs>
                <w:tab w:val="left" w:pos="115"/>
              </w:tabs>
              <w:spacing w:before="45" w:after="45"/>
              <w:ind w:left="115" w:right="125"/>
              <w:rPr>
                <w:szCs w:val="20"/>
              </w:rPr>
            </w:pPr>
            <w:r>
              <w:rPr>
                <w:i/>
                <w:iCs/>
                <w:szCs w:val="20"/>
              </w:rPr>
              <w:t xml:space="preserve">theName </w:t>
            </w:r>
            <w:r>
              <w:rPr>
                <w:szCs w:val="20"/>
              </w:rPr>
              <w:t>As String</w:t>
            </w:r>
          </w:p>
          <w:p w14:paraId="79FA9519"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1D36CB1F" w14:textId="77777777" w:rsidR="002E3EC6" w:rsidRDefault="002E3EC6" w:rsidP="002C793C">
            <w:pPr>
              <w:tabs>
                <w:tab w:val="left" w:pos="115"/>
              </w:tabs>
              <w:spacing w:before="45" w:after="45"/>
              <w:ind w:left="115" w:right="125"/>
              <w:rPr>
                <w:szCs w:val="20"/>
                <w:lang w:val="en-US"/>
              </w:rPr>
            </w:pPr>
            <w:r>
              <w:rPr>
                <w:szCs w:val="20"/>
                <w:lang w:val="en-US"/>
              </w:rPr>
              <w:t>Name of the object whose index is being retrieved</w:t>
            </w:r>
          </w:p>
        </w:tc>
      </w:tr>
    </w:tbl>
    <w:p w14:paraId="5C4800E2" w14:textId="77777777" w:rsidR="002E3EC6" w:rsidRPr="000728FC" w:rsidRDefault="002E3EC6" w:rsidP="002E3EC6">
      <w:pPr>
        <w:tabs>
          <w:tab w:val="left" w:pos="115"/>
        </w:tabs>
        <w:spacing w:before="45" w:after="45"/>
        <w:ind w:left="115" w:right="125"/>
        <w:rPr>
          <w:szCs w:val="20"/>
          <w:lang w:val="en-US"/>
        </w:rPr>
      </w:pPr>
    </w:p>
    <w:p w14:paraId="5156C294"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087397DD"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FindNext</w:t>
      </w:r>
      <w:r w:rsidRPr="000728FC">
        <w:rPr>
          <w:szCs w:val="20"/>
          <w:lang w:val="en-US"/>
        </w:rPr>
        <w:t xml:space="preserve"> </w:t>
      </w:r>
    </w:p>
    <w:p w14:paraId="5595A292"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IndexOf</w:t>
      </w:r>
      <w:r w:rsidRPr="000728FC">
        <w:rPr>
          <w:szCs w:val="20"/>
          <w:lang w:val="en-US"/>
        </w:rPr>
        <w:t xml:space="preserve"> </w:t>
      </w:r>
    </w:p>
    <w:p w14:paraId="688A9819"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GetFirst</w:t>
      </w:r>
    </w:p>
    <w:p w14:paraId="27F9E7DA" w14:textId="77777777" w:rsidR="002E3EC6" w:rsidRPr="000728FC" w:rsidRDefault="002E3EC6" w:rsidP="002E3EC6">
      <w:pPr>
        <w:tabs>
          <w:tab w:val="left" w:pos="355"/>
        </w:tabs>
        <w:spacing w:before="45" w:after="45"/>
        <w:ind w:left="355" w:right="125" w:hanging="175"/>
        <w:rPr>
          <w:szCs w:val="20"/>
          <w:lang w:val="en-US"/>
        </w:rPr>
      </w:pPr>
    </w:p>
    <w:p w14:paraId="394057D5" w14:textId="77777777" w:rsidR="002E3EC6" w:rsidRPr="000728FC" w:rsidRDefault="002E3EC6" w:rsidP="002E3EC6">
      <w:pPr>
        <w:pStyle w:val="Heading5"/>
        <w:rPr>
          <w:lang w:val="en-US"/>
        </w:rPr>
      </w:pPr>
      <w:r w:rsidRPr="000728FC">
        <w:rPr>
          <w:szCs w:val="20"/>
          <w:lang w:val="en-US"/>
        </w:rPr>
        <w:br w:type="page"/>
      </w:r>
      <w:r w:rsidRPr="000728FC">
        <w:rPr>
          <w:lang w:val="en-US"/>
        </w:rPr>
        <w:lastRenderedPageBreak/>
        <w:t>FindNext Method (Collection)</w:t>
      </w:r>
    </w:p>
    <w:p w14:paraId="747664B6" w14:textId="77777777" w:rsidR="002E3EC6" w:rsidRPr="000728FC" w:rsidRDefault="002E3EC6" w:rsidP="002E3EC6">
      <w:pPr>
        <w:tabs>
          <w:tab w:val="left" w:pos="715"/>
        </w:tabs>
        <w:spacing w:before="55" w:after="55"/>
        <w:ind w:left="715" w:right="125"/>
        <w:rPr>
          <w:szCs w:val="20"/>
          <w:lang w:val="en-US"/>
        </w:rPr>
      </w:pPr>
    </w:p>
    <w:p w14:paraId="7D028E41" w14:textId="015423AB" w:rsidR="002E3EC6" w:rsidRPr="000728FC" w:rsidRDefault="002E3EC6" w:rsidP="002E3EC6">
      <w:pPr>
        <w:tabs>
          <w:tab w:val="left" w:pos="115"/>
        </w:tabs>
        <w:spacing w:before="45" w:after="45"/>
        <w:ind w:left="115" w:right="125"/>
        <w:rPr>
          <w:szCs w:val="20"/>
          <w:lang w:val="en-US"/>
        </w:rPr>
      </w:pPr>
      <w:r w:rsidRPr="000728FC">
        <w:rPr>
          <w:szCs w:val="20"/>
          <w:lang w:val="en-US"/>
        </w:rPr>
        <w:t>{button ,JI(`',`Collection_Methods')}</w:t>
      </w:r>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6618426E" w14:textId="77777777" w:rsidR="002E3EC6" w:rsidRPr="000728FC" w:rsidRDefault="002E3EC6" w:rsidP="002E3EC6">
      <w:pPr>
        <w:tabs>
          <w:tab w:val="left" w:pos="115"/>
        </w:tabs>
        <w:spacing w:before="45" w:after="45"/>
        <w:ind w:left="115" w:right="125"/>
        <w:rPr>
          <w:b/>
          <w:bCs/>
          <w:szCs w:val="20"/>
          <w:lang w:val="en-US"/>
        </w:rPr>
      </w:pPr>
    </w:p>
    <w:p w14:paraId="4BB968AD"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22F19236"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2882E188" w14:textId="77777777" w:rsidR="002E3EC6" w:rsidRPr="000728FC" w:rsidRDefault="002E3EC6" w:rsidP="002E3EC6">
      <w:pPr>
        <w:tabs>
          <w:tab w:val="left" w:pos="115"/>
        </w:tabs>
        <w:spacing w:before="45" w:after="45"/>
        <w:ind w:left="115" w:right="125"/>
        <w:rPr>
          <w:szCs w:val="20"/>
          <w:lang w:val="en-US"/>
        </w:rPr>
      </w:pPr>
    </w:p>
    <w:p w14:paraId="4012F5EC"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32713E92" w14:textId="77777777" w:rsidR="002E3EC6" w:rsidRPr="000728FC" w:rsidRDefault="002E3EC6" w:rsidP="002E3EC6">
      <w:pPr>
        <w:tabs>
          <w:tab w:val="left" w:pos="265"/>
        </w:tabs>
        <w:spacing w:before="45" w:after="45"/>
        <w:ind w:left="265" w:right="125"/>
        <w:rPr>
          <w:szCs w:val="20"/>
          <w:lang w:val="en-US"/>
        </w:rPr>
      </w:pPr>
      <w:r w:rsidRPr="000728FC">
        <w:rPr>
          <w:szCs w:val="20"/>
          <w:lang w:val="en-US"/>
        </w:rPr>
        <w:t>When iterating through a collection, this function retrieves the index (position) of the next instance of the named object, given the index of the current instance.</w:t>
      </w:r>
    </w:p>
    <w:p w14:paraId="3D7A26BB" w14:textId="77777777" w:rsidR="002E3EC6" w:rsidRPr="000728FC" w:rsidRDefault="002E3EC6" w:rsidP="002E3EC6">
      <w:pPr>
        <w:tabs>
          <w:tab w:val="left" w:pos="265"/>
        </w:tabs>
        <w:spacing w:before="45" w:after="45"/>
        <w:ind w:left="265" w:right="125"/>
        <w:rPr>
          <w:b/>
          <w:bCs/>
          <w:szCs w:val="20"/>
          <w:lang w:val="en-US"/>
        </w:rPr>
      </w:pPr>
    </w:p>
    <w:p w14:paraId="122C968C" w14:textId="6FC98FEC" w:rsidR="002E3EC6" w:rsidRPr="000728FC" w:rsidRDefault="002E3EC6" w:rsidP="002E3EC6">
      <w:pPr>
        <w:tabs>
          <w:tab w:val="left" w:pos="265"/>
        </w:tabs>
        <w:spacing w:before="45" w:after="45"/>
        <w:ind w:left="265" w:right="125"/>
        <w:rPr>
          <w:b/>
          <w:b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To retrieve the object itself, use the </w:t>
      </w:r>
      <w:r w:rsidRPr="000728FC">
        <w:rPr>
          <w:b/>
          <w:bCs/>
          <w:i/>
          <w:iCs/>
          <w:szCs w:val="20"/>
          <w:lang w:val="en-US"/>
        </w:rPr>
        <w:t>GetAt</w:t>
      </w:r>
      <w:r w:rsidRPr="000728FC">
        <w:rPr>
          <w:i/>
          <w:iCs/>
          <w:szCs w:val="20"/>
          <w:lang w:val="en-US"/>
        </w:rPr>
        <w:t xml:space="preserve"> method and specify the index returned by this method.</w:t>
      </w:r>
    </w:p>
    <w:p w14:paraId="53983EB1" w14:textId="77777777" w:rsidR="002E3EC6" w:rsidRPr="000728FC" w:rsidRDefault="002E3EC6" w:rsidP="002E3EC6">
      <w:pPr>
        <w:tabs>
          <w:tab w:val="left" w:pos="115"/>
        </w:tabs>
        <w:spacing w:before="45" w:after="45"/>
        <w:ind w:left="115" w:right="125"/>
        <w:rPr>
          <w:b/>
          <w:bCs/>
          <w:szCs w:val="20"/>
          <w:lang w:val="en-US"/>
        </w:rPr>
      </w:pPr>
    </w:p>
    <w:p w14:paraId="12A9F13B"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1C98319D" w14:textId="77777777" w:rsidR="002E3EC6" w:rsidRPr="000728FC" w:rsidRDefault="002E3EC6" w:rsidP="002E3EC6">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i/>
          <w:iCs/>
          <w:szCs w:val="20"/>
          <w:lang w:val="en-US"/>
        </w:rPr>
        <w:t>NextIndex</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theCollection</w:t>
      </w:r>
      <w:r w:rsidRPr="000728FC">
        <w:rPr>
          <w:rFonts w:ascii="Courier New" w:hAnsi="Courier New" w:cs="Courier New"/>
          <w:szCs w:val="20"/>
          <w:lang w:val="en-US"/>
        </w:rPr>
        <w:t>.FindNext</w:t>
      </w:r>
      <w:r w:rsidRPr="000728FC">
        <w:rPr>
          <w:rFonts w:ascii="Courier New" w:hAnsi="Courier New" w:cs="Courier New"/>
          <w:i/>
          <w:iCs/>
          <w:szCs w:val="20"/>
          <w:lang w:val="en-US"/>
        </w:rPr>
        <w:t xml:space="preserve"> (CurrentIndex</w:t>
      </w:r>
      <w:r w:rsidRPr="000728FC">
        <w:rPr>
          <w:rFonts w:ascii="Courier New" w:hAnsi="Courier New" w:cs="Courier New"/>
          <w:szCs w:val="20"/>
          <w:lang w:val="en-US"/>
        </w:rPr>
        <w:t xml:space="preserve">, </w:t>
      </w:r>
      <w:r w:rsidRPr="000728FC">
        <w:rPr>
          <w:rFonts w:ascii="Courier New" w:hAnsi="Courier New" w:cs="Courier New"/>
          <w:i/>
          <w:iCs/>
          <w:szCs w:val="20"/>
          <w:lang w:val="en-US"/>
        </w:rPr>
        <w:t>theName</w:t>
      </w:r>
      <w:r w:rsidRPr="000728FC">
        <w:rPr>
          <w:rFonts w:ascii="Courier New" w:hAnsi="Courier New" w:cs="Courier New"/>
          <w:szCs w:val="20"/>
          <w:lang w:val="en-US"/>
        </w:rPr>
        <w:t>)</w:t>
      </w:r>
    </w:p>
    <w:p w14:paraId="15B40AF6" w14:textId="77777777" w:rsidR="002E3EC6" w:rsidRPr="000728FC" w:rsidRDefault="002E3EC6" w:rsidP="002E3EC6">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553F227C" w14:textId="77777777" w:rsidTr="002C793C">
        <w:tc>
          <w:tcPr>
            <w:tcW w:w="2981" w:type="dxa"/>
            <w:tcBorders>
              <w:top w:val="nil"/>
              <w:left w:val="nil"/>
              <w:bottom w:val="nil"/>
              <w:right w:val="nil"/>
            </w:tcBorders>
          </w:tcPr>
          <w:p w14:paraId="37153850" w14:textId="77777777" w:rsidR="002E3EC6" w:rsidRDefault="002E3EC6"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441E30B3" w14:textId="77777777" w:rsidR="002E3EC6" w:rsidRDefault="002E3EC6" w:rsidP="002C793C">
            <w:pPr>
              <w:tabs>
                <w:tab w:val="left" w:pos="115"/>
              </w:tabs>
              <w:spacing w:before="45" w:after="45"/>
              <w:ind w:left="115" w:right="125"/>
              <w:rPr>
                <w:szCs w:val="20"/>
              </w:rPr>
            </w:pPr>
            <w:r>
              <w:rPr>
                <w:b/>
                <w:bCs/>
                <w:szCs w:val="20"/>
              </w:rPr>
              <w:t>Description</w:t>
            </w:r>
          </w:p>
        </w:tc>
      </w:tr>
      <w:tr w:rsidR="002E3EC6" w:rsidRPr="00050476" w14:paraId="3CE14540" w14:textId="77777777" w:rsidTr="002C793C">
        <w:tc>
          <w:tcPr>
            <w:tcW w:w="2981" w:type="dxa"/>
            <w:tcBorders>
              <w:top w:val="nil"/>
              <w:left w:val="nil"/>
              <w:bottom w:val="nil"/>
              <w:right w:val="nil"/>
            </w:tcBorders>
          </w:tcPr>
          <w:p w14:paraId="721AD89E" w14:textId="77777777" w:rsidR="002E3EC6" w:rsidRDefault="002E3EC6" w:rsidP="002C793C">
            <w:pPr>
              <w:tabs>
                <w:tab w:val="left" w:pos="115"/>
              </w:tabs>
              <w:spacing w:before="45" w:after="45"/>
              <w:ind w:left="115" w:right="125"/>
              <w:rPr>
                <w:szCs w:val="20"/>
              </w:rPr>
            </w:pPr>
            <w:r>
              <w:rPr>
                <w:i/>
                <w:iCs/>
                <w:szCs w:val="20"/>
              </w:rPr>
              <w:t xml:space="preserve">NextIndex </w:t>
            </w:r>
            <w:r>
              <w:rPr>
                <w:szCs w:val="20"/>
              </w:rPr>
              <w:t>As Integer</w:t>
            </w:r>
          </w:p>
          <w:p w14:paraId="0AF522FB"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794BBB24" w14:textId="77777777" w:rsidR="002E3EC6" w:rsidRDefault="002E3EC6" w:rsidP="002C793C">
            <w:pPr>
              <w:tabs>
                <w:tab w:val="left" w:pos="115"/>
              </w:tabs>
              <w:spacing w:before="45" w:after="45"/>
              <w:ind w:left="115" w:right="125"/>
              <w:rPr>
                <w:szCs w:val="20"/>
                <w:lang w:val="en-US"/>
              </w:rPr>
            </w:pPr>
            <w:r>
              <w:rPr>
                <w:szCs w:val="20"/>
                <w:lang w:val="en-US"/>
              </w:rPr>
              <w:t>Returns the index of the next instance of an object from the collection</w:t>
            </w:r>
          </w:p>
          <w:p w14:paraId="69574A9D" w14:textId="77777777" w:rsidR="002E3EC6" w:rsidRDefault="002E3EC6" w:rsidP="002C793C">
            <w:pPr>
              <w:tabs>
                <w:tab w:val="left" w:pos="115"/>
              </w:tabs>
              <w:spacing w:before="45" w:after="45"/>
              <w:ind w:left="115" w:right="125"/>
              <w:rPr>
                <w:szCs w:val="20"/>
                <w:lang w:val="en-US"/>
              </w:rPr>
            </w:pPr>
            <w:r>
              <w:rPr>
                <w:szCs w:val="20"/>
                <w:lang w:val="en-US"/>
              </w:rPr>
              <w:t>Returns a value of 0 if the named object is not found</w:t>
            </w:r>
          </w:p>
          <w:p w14:paraId="54D650A9" w14:textId="77777777" w:rsidR="002E3EC6" w:rsidRDefault="002E3EC6" w:rsidP="002C793C">
            <w:pPr>
              <w:tabs>
                <w:tab w:val="left" w:pos="115"/>
              </w:tabs>
              <w:spacing w:before="45" w:after="45"/>
              <w:ind w:left="115" w:right="125"/>
              <w:rPr>
                <w:szCs w:val="20"/>
                <w:lang w:val="en-US"/>
              </w:rPr>
            </w:pPr>
          </w:p>
        </w:tc>
      </w:tr>
      <w:tr w:rsidR="002E3EC6" w:rsidRPr="00050476" w14:paraId="1E94752B" w14:textId="77777777" w:rsidTr="002C793C">
        <w:tc>
          <w:tcPr>
            <w:tcW w:w="2981" w:type="dxa"/>
            <w:tcBorders>
              <w:top w:val="nil"/>
              <w:left w:val="nil"/>
              <w:bottom w:val="nil"/>
              <w:right w:val="nil"/>
            </w:tcBorders>
          </w:tcPr>
          <w:p w14:paraId="292A8AA2" w14:textId="77777777" w:rsidR="002E3EC6" w:rsidRDefault="002E3EC6" w:rsidP="002C793C">
            <w:pPr>
              <w:tabs>
                <w:tab w:val="left" w:pos="115"/>
              </w:tabs>
              <w:spacing w:before="45" w:after="45"/>
              <w:ind w:left="115" w:right="125"/>
              <w:rPr>
                <w:i/>
                <w:iCs/>
                <w:szCs w:val="20"/>
              </w:rPr>
            </w:pPr>
            <w:r>
              <w:rPr>
                <w:i/>
                <w:iCs/>
                <w:szCs w:val="20"/>
              </w:rPr>
              <w:t xml:space="preserve">theCollection </w:t>
            </w:r>
            <w:r>
              <w:rPr>
                <w:szCs w:val="20"/>
              </w:rPr>
              <w:t>As Collection</w:t>
            </w:r>
          </w:p>
          <w:p w14:paraId="60152F48"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27C3D378" w14:textId="77777777" w:rsidR="002E3EC6" w:rsidRDefault="002E3EC6" w:rsidP="002C793C">
            <w:pPr>
              <w:tabs>
                <w:tab w:val="left" w:pos="115"/>
              </w:tabs>
              <w:spacing w:before="45" w:after="45"/>
              <w:ind w:left="115" w:right="125"/>
              <w:rPr>
                <w:szCs w:val="20"/>
                <w:lang w:val="en-US"/>
              </w:rPr>
            </w:pPr>
            <w:r>
              <w:rPr>
                <w:szCs w:val="20"/>
                <w:lang w:val="en-US"/>
              </w:rPr>
              <w:t>Collection from which the next index is being retrieved</w:t>
            </w:r>
          </w:p>
        </w:tc>
      </w:tr>
      <w:tr w:rsidR="002E3EC6" w:rsidRPr="00050476" w14:paraId="000CF388" w14:textId="77777777" w:rsidTr="002C793C">
        <w:tc>
          <w:tcPr>
            <w:tcW w:w="2981" w:type="dxa"/>
            <w:tcBorders>
              <w:top w:val="nil"/>
              <w:left w:val="nil"/>
              <w:bottom w:val="nil"/>
              <w:right w:val="nil"/>
            </w:tcBorders>
          </w:tcPr>
          <w:p w14:paraId="405FAC8A" w14:textId="77777777" w:rsidR="002E3EC6" w:rsidRDefault="002E3EC6" w:rsidP="002C793C">
            <w:pPr>
              <w:tabs>
                <w:tab w:val="left" w:pos="115"/>
              </w:tabs>
              <w:spacing w:before="45" w:after="45"/>
              <w:ind w:left="115" w:right="125"/>
              <w:rPr>
                <w:szCs w:val="20"/>
              </w:rPr>
            </w:pPr>
            <w:r>
              <w:rPr>
                <w:i/>
                <w:iCs/>
                <w:szCs w:val="20"/>
              </w:rPr>
              <w:t xml:space="preserve">CurrentIndex </w:t>
            </w:r>
            <w:r>
              <w:rPr>
                <w:szCs w:val="20"/>
              </w:rPr>
              <w:t>As Integer</w:t>
            </w:r>
          </w:p>
          <w:p w14:paraId="316B13A2"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73DCFE19" w14:textId="77777777" w:rsidR="002E3EC6" w:rsidRDefault="002E3EC6" w:rsidP="002C793C">
            <w:pPr>
              <w:tabs>
                <w:tab w:val="left" w:pos="115"/>
              </w:tabs>
              <w:spacing w:before="45" w:after="45"/>
              <w:ind w:left="115" w:right="125"/>
              <w:rPr>
                <w:szCs w:val="20"/>
                <w:lang w:val="en-US"/>
              </w:rPr>
            </w:pPr>
            <w:r>
              <w:rPr>
                <w:szCs w:val="20"/>
                <w:lang w:val="en-US"/>
              </w:rPr>
              <w:t>Index of the current object instance in the collection</w:t>
            </w:r>
          </w:p>
        </w:tc>
      </w:tr>
      <w:tr w:rsidR="002E3EC6" w:rsidRPr="00050476" w14:paraId="18A0FF69" w14:textId="77777777" w:rsidTr="002C793C">
        <w:tc>
          <w:tcPr>
            <w:tcW w:w="2981" w:type="dxa"/>
            <w:tcBorders>
              <w:top w:val="nil"/>
              <w:left w:val="nil"/>
              <w:bottom w:val="nil"/>
              <w:right w:val="nil"/>
            </w:tcBorders>
          </w:tcPr>
          <w:p w14:paraId="0BE751FF" w14:textId="77777777" w:rsidR="002E3EC6" w:rsidRDefault="002E3EC6" w:rsidP="002C793C">
            <w:pPr>
              <w:tabs>
                <w:tab w:val="left" w:pos="115"/>
              </w:tabs>
              <w:spacing w:before="45" w:after="45"/>
              <w:ind w:left="115" w:right="125"/>
              <w:rPr>
                <w:i/>
                <w:iCs/>
                <w:szCs w:val="20"/>
              </w:rPr>
            </w:pPr>
            <w:r>
              <w:rPr>
                <w:i/>
                <w:iCs/>
                <w:szCs w:val="20"/>
              </w:rPr>
              <w:t xml:space="preserve">theName </w:t>
            </w:r>
            <w:r>
              <w:rPr>
                <w:szCs w:val="20"/>
              </w:rPr>
              <w:t>As String</w:t>
            </w:r>
          </w:p>
        </w:tc>
        <w:tc>
          <w:tcPr>
            <w:tcW w:w="5870" w:type="dxa"/>
            <w:tcBorders>
              <w:top w:val="nil"/>
              <w:left w:val="nil"/>
              <w:bottom w:val="nil"/>
              <w:right w:val="nil"/>
            </w:tcBorders>
          </w:tcPr>
          <w:p w14:paraId="44414FD9" w14:textId="77777777" w:rsidR="002E3EC6" w:rsidRDefault="002E3EC6" w:rsidP="002C793C">
            <w:pPr>
              <w:tabs>
                <w:tab w:val="left" w:pos="115"/>
              </w:tabs>
              <w:spacing w:before="45" w:after="45"/>
              <w:ind w:left="115" w:right="125"/>
              <w:rPr>
                <w:szCs w:val="20"/>
                <w:lang w:val="en-US"/>
              </w:rPr>
            </w:pPr>
            <w:r>
              <w:rPr>
                <w:szCs w:val="20"/>
                <w:lang w:val="en-US"/>
              </w:rPr>
              <w:t>Name of the object whose index is being retrieved</w:t>
            </w:r>
          </w:p>
        </w:tc>
      </w:tr>
    </w:tbl>
    <w:p w14:paraId="73731CA8" w14:textId="77777777" w:rsidR="002E3EC6" w:rsidRPr="000728FC" w:rsidRDefault="002E3EC6" w:rsidP="002E3EC6">
      <w:pPr>
        <w:tabs>
          <w:tab w:val="left" w:pos="115"/>
        </w:tabs>
        <w:spacing w:before="45" w:after="45"/>
        <w:ind w:left="115" w:right="125"/>
        <w:rPr>
          <w:szCs w:val="20"/>
          <w:lang w:val="en-US"/>
        </w:rPr>
      </w:pPr>
    </w:p>
    <w:p w14:paraId="221F5E1B"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2869FC10"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FindFirst</w:t>
      </w:r>
    </w:p>
    <w:p w14:paraId="04F7CBE1"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GetFirst</w:t>
      </w:r>
    </w:p>
    <w:p w14:paraId="315536F4"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IndexOf</w:t>
      </w:r>
      <w:r w:rsidRPr="000728FC">
        <w:rPr>
          <w:szCs w:val="20"/>
          <w:lang w:val="en-US"/>
        </w:rPr>
        <w:t xml:space="preserve"> </w:t>
      </w:r>
    </w:p>
    <w:p w14:paraId="2D29FBAB"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GetFirst</w:t>
      </w:r>
    </w:p>
    <w:p w14:paraId="3EA89E78" w14:textId="77777777" w:rsidR="002E3EC6" w:rsidRPr="000728FC" w:rsidRDefault="002E3EC6" w:rsidP="002E3EC6">
      <w:pPr>
        <w:pStyle w:val="Heading5"/>
        <w:rPr>
          <w:lang w:val="en-US"/>
        </w:rPr>
      </w:pPr>
      <w:r w:rsidRPr="000728FC">
        <w:rPr>
          <w:szCs w:val="20"/>
          <w:lang w:val="en-US"/>
        </w:rPr>
        <w:br w:type="page"/>
      </w:r>
      <w:r w:rsidRPr="000728FC">
        <w:rPr>
          <w:lang w:val="en-US"/>
        </w:rPr>
        <w:lastRenderedPageBreak/>
        <w:t>GetAt Method (Collection)</w:t>
      </w:r>
    </w:p>
    <w:p w14:paraId="65D44925" w14:textId="77777777" w:rsidR="002E3EC6" w:rsidRPr="000728FC" w:rsidRDefault="002E3EC6" w:rsidP="002E3EC6">
      <w:pPr>
        <w:tabs>
          <w:tab w:val="left" w:pos="715"/>
        </w:tabs>
        <w:spacing w:before="55" w:after="55"/>
        <w:ind w:left="715" w:right="125"/>
        <w:rPr>
          <w:szCs w:val="20"/>
          <w:lang w:val="en-US"/>
        </w:rPr>
      </w:pPr>
    </w:p>
    <w:p w14:paraId="1C06EB55" w14:textId="6DC83004" w:rsidR="002E3EC6" w:rsidRPr="000728FC" w:rsidRDefault="002E3EC6" w:rsidP="002E3EC6">
      <w:pPr>
        <w:tabs>
          <w:tab w:val="left" w:pos="115"/>
        </w:tabs>
        <w:spacing w:before="45" w:after="45"/>
        <w:ind w:left="115" w:right="125"/>
        <w:rPr>
          <w:szCs w:val="20"/>
          <w:lang w:val="en-US"/>
        </w:rPr>
      </w:pPr>
      <w:r w:rsidRPr="000728FC">
        <w:rPr>
          <w:szCs w:val="20"/>
          <w:lang w:val="en-US"/>
        </w:rPr>
        <w:t>{button ,JI(`',`Collection_Methods')}</w:t>
      </w:r>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507EDC04" w14:textId="77777777" w:rsidR="002E3EC6" w:rsidRPr="000728FC" w:rsidRDefault="002E3EC6" w:rsidP="002E3EC6">
      <w:pPr>
        <w:tabs>
          <w:tab w:val="left" w:pos="115"/>
        </w:tabs>
        <w:spacing w:before="45" w:after="45"/>
        <w:ind w:left="115" w:right="125"/>
        <w:rPr>
          <w:b/>
          <w:bCs/>
          <w:szCs w:val="20"/>
          <w:lang w:val="en-US"/>
        </w:rPr>
      </w:pPr>
    </w:p>
    <w:p w14:paraId="2DCB71E0"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70DC71D8"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540852A5" w14:textId="77777777" w:rsidR="002E3EC6" w:rsidRPr="000728FC" w:rsidRDefault="002E3EC6" w:rsidP="002E3EC6">
      <w:pPr>
        <w:tabs>
          <w:tab w:val="left" w:pos="115"/>
        </w:tabs>
        <w:spacing w:before="45" w:after="45"/>
        <w:ind w:left="115" w:right="125"/>
        <w:rPr>
          <w:szCs w:val="20"/>
          <w:lang w:val="en-US"/>
        </w:rPr>
      </w:pPr>
    </w:p>
    <w:p w14:paraId="5E57626D"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5967CB4F" w14:textId="77777777" w:rsidR="002E3EC6" w:rsidRPr="000728FC" w:rsidRDefault="002E3EC6" w:rsidP="002E3EC6">
      <w:pPr>
        <w:tabs>
          <w:tab w:val="left" w:pos="265"/>
        </w:tabs>
        <w:spacing w:before="45" w:after="45"/>
        <w:ind w:left="265" w:right="125"/>
        <w:rPr>
          <w:b/>
          <w:bCs/>
          <w:szCs w:val="20"/>
          <w:lang w:val="en-US"/>
        </w:rPr>
      </w:pPr>
      <w:r w:rsidRPr="000728FC">
        <w:rPr>
          <w:szCs w:val="20"/>
          <w:lang w:val="en-US"/>
        </w:rPr>
        <w:t>This function retrieves a particular object from a collection, given the object</w:t>
      </w:r>
      <w:r w:rsidRPr="000728FC">
        <w:rPr>
          <w:rFonts w:ascii="Times New Roman" w:hAnsi="Times New Roman" w:cs="Times New Roman"/>
          <w:szCs w:val="20"/>
          <w:lang w:val="en-US"/>
        </w:rPr>
        <w:t>’</w:t>
      </w:r>
      <w:r w:rsidRPr="000728FC">
        <w:rPr>
          <w:szCs w:val="20"/>
          <w:lang w:val="en-US"/>
        </w:rPr>
        <w:t>s position in the collection.</w:t>
      </w:r>
    </w:p>
    <w:p w14:paraId="7DEF7C1F" w14:textId="77777777" w:rsidR="002E3EC6" w:rsidRPr="000728FC" w:rsidRDefault="002E3EC6" w:rsidP="002E3EC6">
      <w:pPr>
        <w:tabs>
          <w:tab w:val="left" w:pos="115"/>
        </w:tabs>
        <w:spacing w:before="45" w:after="45"/>
        <w:ind w:left="115" w:right="125"/>
        <w:rPr>
          <w:b/>
          <w:bCs/>
          <w:szCs w:val="20"/>
          <w:lang w:val="en-US"/>
        </w:rPr>
      </w:pPr>
    </w:p>
    <w:p w14:paraId="6779BD13"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44578002" w14:textId="77777777" w:rsidR="002E3EC6" w:rsidRPr="000728FC" w:rsidRDefault="002E3EC6" w:rsidP="002E3EC6">
      <w:pPr>
        <w:tabs>
          <w:tab w:val="left" w:pos="26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theObject</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theCollection</w:t>
      </w:r>
      <w:r w:rsidRPr="000728FC">
        <w:rPr>
          <w:rFonts w:ascii="Courier New" w:hAnsi="Courier New" w:cs="Courier New"/>
          <w:szCs w:val="20"/>
          <w:lang w:val="en-US"/>
        </w:rPr>
        <w:t>.GetAt</w:t>
      </w:r>
      <w:r w:rsidRPr="000728FC">
        <w:rPr>
          <w:rFonts w:ascii="Courier New" w:hAnsi="Courier New" w:cs="Courier New"/>
          <w:i/>
          <w:iCs/>
          <w:szCs w:val="20"/>
          <w:lang w:val="en-US"/>
        </w:rPr>
        <w:t xml:space="preserve"> (theIndex</w:t>
      </w:r>
      <w:r w:rsidRPr="000728FC">
        <w:rPr>
          <w:rFonts w:ascii="Courier New" w:hAnsi="Courier New" w:cs="Courier New"/>
          <w:szCs w:val="20"/>
          <w:lang w:val="en-US"/>
        </w:rPr>
        <w:t>)</w:t>
      </w:r>
    </w:p>
    <w:p w14:paraId="6BD69B19" w14:textId="77777777" w:rsidR="002E3EC6" w:rsidRPr="000728FC" w:rsidRDefault="002E3EC6" w:rsidP="002E3EC6">
      <w:pPr>
        <w:tabs>
          <w:tab w:val="left" w:pos="265"/>
        </w:tabs>
        <w:spacing w:before="45" w:after="55"/>
        <w:ind w:left="265" w:right="125"/>
        <w:rPr>
          <w:rFonts w:ascii="Courier New" w:hAnsi="Courier New" w:cs="Courier New"/>
          <w:b/>
          <w:bCs/>
          <w:i/>
          <w:iCs/>
          <w:szCs w:val="20"/>
          <w:lang w:val="en-US"/>
        </w:rPr>
      </w:pPr>
    </w:p>
    <w:p w14:paraId="23090E23" w14:textId="4213DC39" w:rsidR="002E3EC6" w:rsidRPr="000728FC" w:rsidRDefault="002E3EC6" w:rsidP="002E3EC6">
      <w:pPr>
        <w:tabs>
          <w:tab w:val="left" w:pos="265"/>
        </w:tabs>
        <w:spacing w:before="45" w:after="45"/>
        <w:ind w:left="265" w:right="125"/>
        <w:rPr>
          <w:i/>
          <w:i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To get the index of the object, use the </w:t>
      </w:r>
      <w:r w:rsidRPr="000728FC">
        <w:rPr>
          <w:i/>
          <w:iCs/>
          <w:color w:val="008000"/>
          <w:szCs w:val="20"/>
          <w:u w:val="double"/>
          <w:lang w:val="en-US"/>
        </w:rPr>
        <w:t>IndexOf,</w:t>
      </w:r>
      <w:r w:rsidRPr="000728FC">
        <w:rPr>
          <w:i/>
          <w:iCs/>
          <w:szCs w:val="20"/>
          <w:lang w:val="en-US"/>
        </w:rPr>
        <w:t xml:space="preserve"> </w:t>
      </w:r>
      <w:r w:rsidRPr="000728FC">
        <w:rPr>
          <w:i/>
          <w:iCs/>
          <w:color w:val="008000"/>
          <w:szCs w:val="20"/>
          <w:u w:val="double"/>
          <w:lang w:val="en-US"/>
        </w:rPr>
        <w:t>FindFirst</w:t>
      </w:r>
      <w:r w:rsidRPr="000728FC">
        <w:rPr>
          <w:i/>
          <w:iCs/>
          <w:szCs w:val="20"/>
          <w:lang w:val="en-US"/>
        </w:rPr>
        <w:t xml:space="preserve"> or </w:t>
      </w:r>
      <w:r w:rsidRPr="000728FC">
        <w:rPr>
          <w:i/>
          <w:iCs/>
          <w:color w:val="008000"/>
          <w:szCs w:val="20"/>
          <w:u w:val="double"/>
          <w:lang w:val="en-US"/>
        </w:rPr>
        <w:t>FindNext</w:t>
      </w:r>
      <w:r w:rsidRPr="000728FC">
        <w:rPr>
          <w:i/>
          <w:iCs/>
          <w:szCs w:val="20"/>
          <w:lang w:val="en-US"/>
        </w:rPr>
        <w:t xml:space="preserve"> method. </w:t>
      </w:r>
    </w:p>
    <w:p w14:paraId="2D701887" w14:textId="77777777" w:rsidR="002E3EC6" w:rsidRPr="000728FC" w:rsidRDefault="002E3EC6" w:rsidP="002E3EC6">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1B22F8C3" w14:textId="77777777" w:rsidTr="002C793C">
        <w:tc>
          <w:tcPr>
            <w:tcW w:w="2981" w:type="dxa"/>
            <w:tcBorders>
              <w:top w:val="nil"/>
              <w:left w:val="nil"/>
              <w:bottom w:val="nil"/>
              <w:right w:val="nil"/>
            </w:tcBorders>
          </w:tcPr>
          <w:p w14:paraId="4069B548" w14:textId="77777777" w:rsidR="002E3EC6" w:rsidRDefault="002E3EC6"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325C5483" w14:textId="77777777" w:rsidR="002E3EC6" w:rsidRDefault="002E3EC6" w:rsidP="002C793C">
            <w:pPr>
              <w:tabs>
                <w:tab w:val="left" w:pos="115"/>
              </w:tabs>
              <w:spacing w:before="45" w:after="45"/>
              <w:ind w:left="115" w:right="125"/>
              <w:rPr>
                <w:szCs w:val="20"/>
              </w:rPr>
            </w:pPr>
            <w:r>
              <w:rPr>
                <w:b/>
                <w:bCs/>
                <w:szCs w:val="20"/>
              </w:rPr>
              <w:t>Description</w:t>
            </w:r>
          </w:p>
        </w:tc>
      </w:tr>
      <w:tr w:rsidR="002E3EC6" w:rsidRPr="00050476" w14:paraId="038139AA" w14:textId="77777777" w:rsidTr="002C793C">
        <w:tc>
          <w:tcPr>
            <w:tcW w:w="2981" w:type="dxa"/>
            <w:tcBorders>
              <w:top w:val="nil"/>
              <w:left w:val="nil"/>
              <w:bottom w:val="nil"/>
              <w:right w:val="nil"/>
            </w:tcBorders>
          </w:tcPr>
          <w:p w14:paraId="27AE1C25" w14:textId="77777777" w:rsidR="002E3EC6" w:rsidRDefault="002E3EC6" w:rsidP="002C793C">
            <w:pPr>
              <w:tabs>
                <w:tab w:val="left" w:pos="115"/>
              </w:tabs>
              <w:spacing w:before="45" w:after="45"/>
              <w:ind w:left="115" w:right="125"/>
              <w:rPr>
                <w:szCs w:val="20"/>
              </w:rPr>
            </w:pPr>
            <w:r>
              <w:rPr>
                <w:i/>
                <w:iCs/>
                <w:szCs w:val="20"/>
              </w:rPr>
              <w:t xml:space="preserve">theObject </w:t>
            </w:r>
            <w:r>
              <w:rPr>
                <w:szCs w:val="20"/>
              </w:rPr>
              <w:t>As Object</w:t>
            </w:r>
          </w:p>
          <w:p w14:paraId="5D7A7FF8"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3F8C46B4" w14:textId="77777777" w:rsidR="002E3EC6" w:rsidRDefault="002E3EC6" w:rsidP="002C793C">
            <w:pPr>
              <w:tabs>
                <w:tab w:val="left" w:pos="115"/>
              </w:tabs>
              <w:spacing w:before="45" w:after="45"/>
              <w:ind w:left="115" w:right="125"/>
              <w:rPr>
                <w:szCs w:val="20"/>
                <w:lang w:val="en-US"/>
              </w:rPr>
            </w:pPr>
            <w:r>
              <w:rPr>
                <w:szCs w:val="20"/>
                <w:lang w:val="en-US"/>
              </w:rPr>
              <w:t>Returns an object from the collection</w:t>
            </w:r>
          </w:p>
        </w:tc>
      </w:tr>
      <w:tr w:rsidR="002E3EC6" w:rsidRPr="00050476" w14:paraId="2D845499" w14:textId="77777777" w:rsidTr="002C793C">
        <w:tc>
          <w:tcPr>
            <w:tcW w:w="2981" w:type="dxa"/>
            <w:tcBorders>
              <w:top w:val="nil"/>
              <w:left w:val="nil"/>
              <w:bottom w:val="nil"/>
              <w:right w:val="nil"/>
            </w:tcBorders>
          </w:tcPr>
          <w:p w14:paraId="0F8DF32C" w14:textId="77777777" w:rsidR="002E3EC6" w:rsidRDefault="002E3EC6" w:rsidP="002C793C">
            <w:pPr>
              <w:tabs>
                <w:tab w:val="left" w:pos="115"/>
              </w:tabs>
              <w:spacing w:before="45" w:after="45"/>
              <w:ind w:left="115" w:right="125"/>
              <w:rPr>
                <w:szCs w:val="20"/>
              </w:rPr>
            </w:pPr>
            <w:r>
              <w:rPr>
                <w:i/>
                <w:iCs/>
                <w:szCs w:val="20"/>
              </w:rPr>
              <w:t xml:space="preserve">theCollection </w:t>
            </w:r>
            <w:r>
              <w:rPr>
                <w:szCs w:val="20"/>
              </w:rPr>
              <w:t>As Collection</w:t>
            </w:r>
          </w:p>
          <w:p w14:paraId="53B68C3D"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1D2EF547" w14:textId="77777777" w:rsidR="002E3EC6" w:rsidRDefault="002E3EC6" w:rsidP="002C793C">
            <w:pPr>
              <w:tabs>
                <w:tab w:val="left" w:pos="115"/>
              </w:tabs>
              <w:spacing w:before="45" w:after="45"/>
              <w:ind w:left="115" w:right="125"/>
              <w:rPr>
                <w:szCs w:val="20"/>
                <w:lang w:val="en-US"/>
              </w:rPr>
            </w:pPr>
            <w:r>
              <w:rPr>
                <w:szCs w:val="20"/>
                <w:lang w:val="en-US"/>
              </w:rPr>
              <w:t>Collection from which to retrieve the object</w:t>
            </w:r>
          </w:p>
        </w:tc>
      </w:tr>
      <w:tr w:rsidR="002E3EC6" w:rsidRPr="00050476" w14:paraId="79FC8302" w14:textId="77777777" w:rsidTr="002C793C">
        <w:tc>
          <w:tcPr>
            <w:tcW w:w="2981" w:type="dxa"/>
            <w:tcBorders>
              <w:top w:val="nil"/>
              <w:left w:val="nil"/>
              <w:bottom w:val="nil"/>
              <w:right w:val="nil"/>
            </w:tcBorders>
          </w:tcPr>
          <w:p w14:paraId="48AE4713" w14:textId="77777777" w:rsidR="002E3EC6" w:rsidRDefault="002E3EC6" w:rsidP="002C793C">
            <w:pPr>
              <w:tabs>
                <w:tab w:val="left" w:pos="115"/>
              </w:tabs>
              <w:spacing w:before="45" w:after="45"/>
              <w:ind w:left="115" w:right="125"/>
              <w:rPr>
                <w:i/>
                <w:iCs/>
                <w:szCs w:val="20"/>
              </w:rPr>
            </w:pPr>
            <w:r>
              <w:rPr>
                <w:i/>
                <w:iCs/>
                <w:szCs w:val="20"/>
              </w:rPr>
              <w:t xml:space="preserve">theIndex </w:t>
            </w:r>
            <w:r>
              <w:rPr>
                <w:szCs w:val="20"/>
              </w:rPr>
              <w:t>As Integer</w:t>
            </w:r>
          </w:p>
        </w:tc>
        <w:tc>
          <w:tcPr>
            <w:tcW w:w="5870" w:type="dxa"/>
            <w:tcBorders>
              <w:top w:val="nil"/>
              <w:left w:val="nil"/>
              <w:bottom w:val="nil"/>
              <w:right w:val="nil"/>
            </w:tcBorders>
          </w:tcPr>
          <w:p w14:paraId="60E98768" w14:textId="77777777" w:rsidR="002E3EC6" w:rsidRDefault="002E3EC6" w:rsidP="002C793C">
            <w:pPr>
              <w:tabs>
                <w:tab w:val="left" w:pos="115"/>
              </w:tabs>
              <w:spacing w:before="45" w:after="45"/>
              <w:ind w:left="115" w:right="125"/>
              <w:rPr>
                <w:szCs w:val="20"/>
                <w:lang w:val="en-US"/>
              </w:rPr>
            </w:pPr>
            <w:r>
              <w:rPr>
                <w:szCs w:val="20"/>
                <w:lang w:val="en-US"/>
              </w:rPr>
              <w:t>Index (position) of the object in the collection</w:t>
            </w:r>
          </w:p>
        </w:tc>
      </w:tr>
    </w:tbl>
    <w:p w14:paraId="673AE8F2" w14:textId="77777777" w:rsidR="002E3EC6" w:rsidRPr="000728FC" w:rsidRDefault="002E3EC6" w:rsidP="002E3EC6">
      <w:pPr>
        <w:tabs>
          <w:tab w:val="left" w:pos="115"/>
        </w:tabs>
        <w:spacing w:before="45" w:after="45"/>
        <w:ind w:left="115" w:right="125"/>
        <w:rPr>
          <w:szCs w:val="20"/>
          <w:lang w:val="en-US"/>
        </w:rPr>
      </w:pPr>
    </w:p>
    <w:p w14:paraId="5A078A9E"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6E5DAF27"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FindFirst</w:t>
      </w:r>
      <w:r w:rsidRPr="000728FC">
        <w:rPr>
          <w:szCs w:val="20"/>
          <w:lang w:val="en-US"/>
        </w:rPr>
        <w:t xml:space="preserve"> </w:t>
      </w:r>
    </w:p>
    <w:p w14:paraId="1B15709E"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FindNext</w:t>
      </w:r>
      <w:r w:rsidRPr="000728FC">
        <w:rPr>
          <w:szCs w:val="20"/>
          <w:lang w:val="en-US"/>
        </w:rPr>
        <w:t xml:space="preserve"> </w:t>
      </w:r>
    </w:p>
    <w:p w14:paraId="208E2435"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IndexOf</w:t>
      </w:r>
      <w:r w:rsidRPr="000728FC">
        <w:rPr>
          <w:szCs w:val="20"/>
          <w:lang w:val="en-US"/>
        </w:rPr>
        <w:t xml:space="preserve"> </w:t>
      </w:r>
    </w:p>
    <w:p w14:paraId="080FD1AF"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GetFirst</w:t>
      </w:r>
      <w:r w:rsidRPr="000728FC">
        <w:rPr>
          <w:szCs w:val="20"/>
          <w:lang w:val="en-US"/>
        </w:rPr>
        <w:t xml:space="preserve"> </w:t>
      </w:r>
    </w:p>
    <w:p w14:paraId="61EBE48A" w14:textId="77777777" w:rsidR="002E3EC6" w:rsidRPr="000728FC" w:rsidRDefault="002E3EC6" w:rsidP="002E3EC6">
      <w:pPr>
        <w:tabs>
          <w:tab w:val="left" w:pos="355"/>
        </w:tabs>
        <w:spacing w:before="45" w:after="45"/>
        <w:ind w:left="355" w:right="125" w:hanging="355"/>
        <w:rPr>
          <w:szCs w:val="20"/>
          <w:lang w:val="en-US"/>
        </w:rPr>
      </w:pPr>
    </w:p>
    <w:p w14:paraId="31AB644A" w14:textId="77777777" w:rsidR="002E3EC6" w:rsidRPr="000728FC" w:rsidRDefault="002E3EC6" w:rsidP="002E3EC6">
      <w:pPr>
        <w:pStyle w:val="Heading5"/>
        <w:rPr>
          <w:lang w:val="en-US"/>
        </w:rPr>
      </w:pPr>
      <w:r w:rsidRPr="000728FC">
        <w:rPr>
          <w:szCs w:val="20"/>
          <w:lang w:val="en-US"/>
        </w:rPr>
        <w:br w:type="page"/>
      </w:r>
      <w:r w:rsidRPr="000728FC">
        <w:rPr>
          <w:lang w:val="en-US"/>
        </w:rPr>
        <w:lastRenderedPageBreak/>
        <w:t>GetFirst Method (Collection)</w:t>
      </w:r>
    </w:p>
    <w:p w14:paraId="173342C7" w14:textId="77777777" w:rsidR="002E3EC6" w:rsidRPr="000728FC" w:rsidRDefault="002E3EC6" w:rsidP="002E3EC6">
      <w:pPr>
        <w:tabs>
          <w:tab w:val="left" w:pos="715"/>
        </w:tabs>
        <w:spacing w:before="55" w:after="55"/>
        <w:ind w:left="715" w:right="125"/>
        <w:rPr>
          <w:szCs w:val="20"/>
          <w:lang w:val="en-US"/>
        </w:rPr>
      </w:pPr>
    </w:p>
    <w:p w14:paraId="2495823E" w14:textId="4DD6FBA0" w:rsidR="002E3EC6" w:rsidRPr="000728FC" w:rsidRDefault="002E3EC6" w:rsidP="002E3EC6">
      <w:pPr>
        <w:tabs>
          <w:tab w:val="left" w:pos="115"/>
        </w:tabs>
        <w:spacing w:before="45" w:after="45"/>
        <w:ind w:left="115" w:right="125"/>
        <w:rPr>
          <w:szCs w:val="20"/>
          <w:lang w:val="en-US"/>
        </w:rPr>
      </w:pPr>
      <w:r w:rsidRPr="000728FC">
        <w:rPr>
          <w:szCs w:val="20"/>
          <w:lang w:val="en-US"/>
        </w:rPr>
        <w:t>{button ,JI(`',`Collection_Methods')}</w:t>
      </w:r>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16B255F9" w14:textId="77777777" w:rsidR="002E3EC6" w:rsidRPr="000728FC" w:rsidRDefault="002E3EC6" w:rsidP="002E3EC6">
      <w:pPr>
        <w:tabs>
          <w:tab w:val="left" w:pos="115"/>
        </w:tabs>
        <w:spacing w:before="45" w:after="45"/>
        <w:ind w:left="115" w:right="125"/>
        <w:rPr>
          <w:b/>
          <w:bCs/>
          <w:szCs w:val="20"/>
          <w:lang w:val="en-US"/>
        </w:rPr>
      </w:pPr>
    </w:p>
    <w:p w14:paraId="5298F5F1"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511FF923"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52A5A4B5" w14:textId="77777777" w:rsidR="002E3EC6" w:rsidRPr="000728FC" w:rsidRDefault="002E3EC6" w:rsidP="002E3EC6">
      <w:pPr>
        <w:tabs>
          <w:tab w:val="left" w:pos="115"/>
        </w:tabs>
        <w:spacing w:before="45" w:after="45"/>
        <w:ind w:left="115" w:right="125"/>
        <w:rPr>
          <w:szCs w:val="20"/>
          <w:lang w:val="en-US"/>
        </w:rPr>
      </w:pPr>
    </w:p>
    <w:p w14:paraId="37AC8A4C"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71425794" w14:textId="77777777" w:rsidR="002E3EC6" w:rsidRPr="000728FC" w:rsidRDefault="002E3EC6" w:rsidP="002E3EC6">
      <w:pPr>
        <w:tabs>
          <w:tab w:val="left" w:pos="265"/>
        </w:tabs>
        <w:spacing w:before="45" w:after="45"/>
        <w:ind w:left="265" w:right="125"/>
        <w:rPr>
          <w:b/>
          <w:bCs/>
          <w:szCs w:val="20"/>
          <w:lang w:val="en-US"/>
        </w:rPr>
      </w:pPr>
      <w:r w:rsidRPr="000728FC">
        <w:rPr>
          <w:szCs w:val="20"/>
          <w:lang w:val="en-US"/>
        </w:rPr>
        <w:t>This function retrieves the first instance of the named object from a collection.</w:t>
      </w:r>
    </w:p>
    <w:p w14:paraId="1926BE08" w14:textId="77777777" w:rsidR="002E3EC6" w:rsidRPr="000728FC" w:rsidRDefault="002E3EC6" w:rsidP="002E3EC6">
      <w:pPr>
        <w:tabs>
          <w:tab w:val="left" w:pos="115"/>
        </w:tabs>
        <w:spacing w:before="45" w:after="45"/>
        <w:ind w:left="115" w:right="125"/>
        <w:rPr>
          <w:b/>
          <w:bCs/>
          <w:szCs w:val="20"/>
          <w:lang w:val="en-US"/>
        </w:rPr>
      </w:pPr>
    </w:p>
    <w:p w14:paraId="7E54F6B8"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1C89EB6E" w14:textId="77777777" w:rsidR="002E3EC6" w:rsidRPr="000728FC" w:rsidRDefault="002E3EC6" w:rsidP="002E3EC6">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theObject</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theCollection</w:t>
      </w:r>
      <w:r w:rsidRPr="000728FC">
        <w:rPr>
          <w:rFonts w:ascii="Courier New" w:hAnsi="Courier New" w:cs="Courier New"/>
          <w:szCs w:val="20"/>
          <w:lang w:val="en-US"/>
        </w:rPr>
        <w:t>.GetFirst</w:t>
      </w:r>
      <w:r w:rsidRPr="000728FC">
        <w:rPr>
          <w:rFonts w:ascii="Courier New" w:hAnsi="Courier New" w:cs="Courier New"/>
          <w:i/>
          <w:iCs/>
          <w:szCs w:val="20"/>
          <w:lang w:val="en-US"/>
        </w:rPr>
        <w:t xml:space="preserve"> (theName</w:t>
      </w:r>
      <w:r w:rsidRPr="000728FC">
        <w:rPr>
          <w:rFonts w:ascii="Courier New" w:hAnsi="Courier New" w:cs="Courier New"/>
          <w:szCs w:val="20"/>
          <w:lang w:val="en-US"/>
        </w:rPr>
        <w:t>)</w:t>
      </w:r>
    </w:p>
    <w:p w14:paraId="721994BA" w14:textId="77777777" w:rsidR="002E3EC6" w:rsidRPr="000728FC" w:rsidRDefault="002E3EC6" w:rsidP="002E3EC6">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43549490" w14:textId="77777777" w:rsidTr="002C793C">
        <w:tc>
          <w:tcPr>
            <w:tcW w:w="2981" w:type="dxa"/>
            <w:tcBorders>
              <w:top w:val="nil"/>
              <w:left w:val="nil"/>
              <w:bottom w:val="nil"/>
              <w:right w:val="nil"/>
            </w:tcBorders>
          </w:tcPr>
          <w:p w14:paraId="5A6BA57F" w14:textId="77777777" w:rsidR="002E3EC6" w:rsidRDefault="002E3EC6"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6EB8D1C6" w14:textId="77777777" w:rsidR="002E3EC6" w:rsidRDefault="002E3EC6" w:rsidP="002C793C">
            <w:pPr>
              <w:tabs>
                <w:tab w:val="left" w:pos="115"/>
              </w:tabs>
              <w:spacing w:before="45" w:after="45"/>
              <w:ind w:left="115" w:right="125"/>
              <w:rPr>
                <w:szCs w:val="20"/>
              </w:rPr>
            </w:pPr>
            <w:r>
              <w:rPr>
                <w:b/>
                <w:bCs/>
                <w:szCs w:val="20"/>
              </w:rPr>
              <w:t>Description</w:t>
            </w:r>
          </w:p>
        </w:tc>
      </w:tr>
      <w:tr w:rsidR="002E3EC6" w:rsidRPr="00050476" w14:paraId="79875059" w14:textId="77777777" w:rsidTr="002C793C">
        <w:tc>
          <w:tcPr>
            <w:tcW w:w="2981" w:type="dxa"/>
            <w:tcBorders>
              <w:top w:val="nil"/>
              <w:left w:val="nil"/>
              <w:bottom w:val="nil"/>
              <w:right w:val="nil"/>
            </w:tcBorders>
          </w:tcPr>
          <w:p w14:paraId="1ED42711" w14:textId="77777777" w:rsidR="002E3EC6" w:rsidRDefault="002E3EC6" w:rsidP="002C793C">
            <w:pPr>
              <w:tabs>
                <w:tab w:val="left" w:pos="115"/>
              </w:tabs>
              <w:spacing w:before="45" w:after="45"/>
              <w:ind w:left="115" w:right="125"/>
              <w:rPr>
                <w:szCs w:val="20"/>
              </w:rPr>
            </w:pPr>
            <w:r>
              <w:rPr>
                <w:i/>
                <w:iCs/>
                <w:szCs w:val="20"/>
              </w:rPr>
              <w:t xml:space="preserve">theObject </w:t>
            </w:r>
            <w:r>
              <w:rPr>
                <w:szCs w:val="20"/>
              </w:rPr>
              <w:t>As Object</w:t>
            </w:r>
          </w:p>
          <w:p w14:paraId="4BEB66FB"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20DA80AE" w14:textId="77777777" w:rsidR="002E3EC6" w:rsidRDefault="002E3EC6" w:rsidP="002C793C">
            <w:pPr>
              <w:tabs>
                <w:tab w:val="left" w:pos="115"/>
              </w:tabs>
              <w:spacing w:before="45" w:after="45"/>
              <w:ind w:left="115" w:right="125"/>
              <w:rPr>
                <w:szCs w:val="20"/>
                <w:lang w:val="en-US"/>
              </w:rPr>
            </w:pPr>
            <w:r>
              <w:rPr>
                <w:szCs w:val="20"/>
                <w:lang w:val="en-US"/>
              </w:rPr>
              <w:t xml:space="preserve">Returns the first instance of the named object from the collection </w:t>
            </w:r>
          </w:p>
        </w:tc>
      </w:tr>
      <w:tr w:rsidR="002E3EC6" w:rsidRPr="00050476" w14:paraId="3888C4E1" w14:textId="77777777" w:rsidTr="002C793C">
        <w:tc>
          <w:tcPr>
            <w:tcW w:w="2981" w:type="dxa"/>
            <w:tcBorders>
              <w:top w:val="nil"/>
              <w:left w:val="nil"/>
              <w:bottom w:val="nil"/>
              <w:right w:val="nil"/>
            </w:tcBorders>
          </w:tcPr>
          <w:p w14:paraId="57226EED" w14:textId="77777777" w:rsidR="002E3EC6" w:rsidRDefault="002E3EC6" w:rsidP="002C793C">
            <w:pPr>
              <w:tabs>
                <w:tab w:val="left" w:pos="115"/>
              </w:tabs>
              <w:spacing w:before="45" w:after="45"/>
              <w:ind w:left="115" w:right="125"/>
              <w:rPr>
                <w:szCs w:val="20"/>
              </w:rPr>
            </w:pPr>
            <w:r>
              <w:rPr>
                <w:i/>
                <w:iCs/>
                <w:szCs w:val="20"/>
              </w:rPr>
              <w:t xml:space="preserve">theCollection </w:t>
            </w:r>
            <w:r>
              <w:rPr>
                <w:szCs w:val="20"/>
              </w:rPr>
              <w:t>As Collection</w:t>
            </w:r>
          </w:p>
          <w:p w14:paraId="5F065908"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11926711" w14:textId="77777777" w:rsidR="002E3EC6" w:rsidRDefault="002E3EC6" w:rsidP="002C793C">
            <w:pPr>
              <w:tabs>
                <w:tab w:val="left" w:pos="115"/>
              </w:tabs>
              <w:spacing w:before="45" w:after="45"/>
              <w:ind w:left="115" w:right="125"/>
              <w:rPr>
                <w:szCs w:val="20"/>
                <w:lang w:val="en-US"/>
              </w:rPr>
            </w:pPr>
            <w:r>
              <w:rPr>
                <w:szCs w:val="20"/>
                <w:lang w:val="en-US"/>
              </w:rPr>
              <w:t>Collection from which to retrieve the object</w:t>
            </w:r>
          </w:p>
        </w:tc>
      </w:tr>
      <w:tr w:rsidR="002E3EC6" w:rsidRPr="00050476" w14:paraId="3425AFE8" w14:textId="77777777" w:rsidTr="002C793C">
        <w:tc>
          <w:tcPr>
            <w:tcW w:w="2981" w:type="dxa"/>
            <w:tcBorders>
              <w:top w:val="nil"/>
              <w:left w:val="nil"/>
              <w:bottom w:val="nil"/>
              <w:right w:val="nil"/>
            </w:tcBorders>
          </w:tcPr>
          <w:p w14:paraId="71F5AD13" w14:textId="77777777" w:rsidR="002E3EC6" w:rsidRDefault="002E3EC6" w:rsidP="002C793C">
            <w:pPr>
              <w:tabs>
                <w:tab w:val="left" w:pos="115"/>
              </w:tabs>
              <w:spacing w:before="45" w:after="45"/>
              <w:ind w:left="115" w:right="125"/>
              <w:rPr>
                <w:i/>
                <w:iCs/>
                <w:szCs w:val="20"/>
              </w:rPr>
            </w:pPr>
            <w:r>
              <w:rPr>
                <w:i/>
                <w:iCs/>
                <w:szCs w:val="20"/>
              </w:rPr>
              <w:t xml:space="preserve">theName </w:t>
            </w:r>
            <w:r>
              <w:rPr>
                <w:szCs w:val="20"/>
              </w:rPr>
              <w:t>As String</w:t>
            </w:r>
          </w:p>
        </w:tc>
        <w:tc>
          <w:tcPr>
            <w:tcW w:w="5870" w:type="dxa"/>
            <w:tcBorders>
              <w:top w:val="nil"/>
              <w:left w:val="nil"/>
              <w:bottom w:val="nil"/>
              <w:right w:val="nil"/>
            </w:tcBorders>
          </w:tcPr>
          <w:p w14:paraId="78FD9AB9" w14:textId="77777777" w:rsidR="002E3EC6" w:rsidRDefault="002E3EC6" w:rsidP="002C793C">
            <w:pPr>
              <w:tabs>
                <w:tab w:val="left" w:pos="115"/>
              </w:tabs>
              <w:spacing w:before="45" w:after="45"/>
              <w:ind w:left="115" w:right="125"/>
              <w:rPr>
                <w:szCs w:val="20"/>
                <w:lang w:val="en-US"/>
              </w:rPr>
            </w:pPr>
            <w:r>
              <w:rPr>
                <w:szCs w:val="20"/>
                <w:lang w:val="en-US"/>
              </w:rPr>
              <w:t>Name of the object to retrieve</w:t>
            </w:r>
          </w:p>
        </w:tc>
      </w:tr>
    </w:tbl>
    <w:p w14:paraId="24DA2522" w14:textId="77777777" w:rsidR="002E3EC6" w:rsidRPr="000728FC" w:rsidRDefault="002E3EC6" w:rsidP="002E3EC6">
      <w:pPr>
        <w:tabs>
          <w:tab w:val="left" w:pos="115"/>
        </w:tabs>
        <w:spacing w:before="45" w:after="45"/>
        <w:ind w:left="115" w:right="125"/>
        <w:rPr>
          <w:szCs w:val="20"/>
          <w:lang w:val="en-US"/>
        </w:rPr>
      </w:pPr>
    </w:p>
    <w:p w14:paraId="5FCF58A0"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087D2B5"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FindFirst</w:t>
      </w:r>
      <w:r w:rsidRPr="000728FC">
        <w:rPr>
          <w:szCs w:val="20"/>
          <w:lang w:val="en-US"/>
        </w:rPr>
        <w:t xml:space="preserve"> </w:t>
      </w:r>
    </w:p>
    <w:p w14:paraId="65AB48C3"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FindNext</w:t>
      </w:r>
      <w:r w:rsidRPr="000728FC">
        <w:rPr>
          <w:szCs w:val="20"/>
          <w:lang w:val="en-US"/>
        </w:rPr>
        <w:t xml:space="preserve"> </w:t>
      </w:r>
    </w:p>
    <w:p w14:paraId="771346F7"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IndexOf</w:t>
      </w:r>
      <w:r w:rsidRPr="000728FC">
        <w:rPr>
          <w:szCs w:val="20"/>
          <w:lang w:val="en-US"/>
        </w:rPr>
        <w:t xml:space="preserve"> </w:t>
      </w:r>
    </w:p>
    <w:p w14:paraId="399661AD" w14:textId="77777777" w:rsidR="002E3EC6" w:rsidRPr="000728FC" w:rsidRDefault="002E3EC6" w:rsidP="002E3EC6">
      <w:pPr>
        <w:pStyle w:val="Heading5"/>
        <w:rPr>
          <w:lang w:val="en-US"/>
        </w:rPr>
      </w:pPr>
      <w:r w:rsidRPr="000728FC">
        <w:rPr>
          <w:szCs w:val="20"/>
          <w:lang w:val="en-US"/>
        </w:rPr>
        <w:br w:type="page"/>
      </w:r>
      <w:r w:rsidRPr="000728FC">
        <w:rPr>
          <w:lang w:val="en-US"/>
        </w:rPr>
        <w:lastRenderedPageBreak/>
        <w:t>GetObject Method (Collection)</w:t>
      </w:r>
    </w:p>
    <w:p w14:paraId="592DEBB5" w14:textId="77777777" w:rsidR="002E3EC6" w:rsidRPr="000728FC" w:rsidRDefault="002E3EC6" w:rsidP="002E3EC6">
      <w:pPr>
        <w:tabs>
          <w:tab w:val="left" w:pos="715"/>
        </w:tabs>
        <w:spacing w:before="55" w:after="55"/>
        <w:ind w:left="715" w:right="125"/>
        <w:rPr>
          <w:szCs w:val="20"/>
          <w:lang w:val="en-US"/>
        </w:rPr>
      </w:pPr>
    </w:p>
    <w:p w14:paraId="51B871FE" w14:textId="0A5A5FC2" w:rsidR="002E3EC6" w:rsidRPr="000728FC" w:rsidRDefault="002E3EC6" w:rsidP="002E3EC6">
      <w:pPr>
        <w:tabs>
          <w:tab w:val="left" w:pos="115"/>
        </w:tabs>
        <w:spacing w:before="45" w:after="45"/>
        <w:ind w:left="115" w:right="125"/>
        <w:rPr>
          <w:szCs w:val="20"/>
          <w:lang w:val="en-US"/>
        </w:rPr>
      </w:pPr>
      <w:r w:rsidRPr="000728FC">
        <w:rPr>
          <w:szCs w:val="20"/>
          <w:lang w:val="en-US"/>
        </w:rPr>
        <w:t>{button ,JI(`',`Collection_Methods')}</w:t>
      </w:r>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2BFA050D" w14:textId="77777777" w:rsidR="002E3EC6" w:rsidRPr="000728FC" w:rsidRDefault="002E3EC6" w:rsidP="002E3EC6">
      <w:pPr>
        <w:tabs>
          <w:tab w:val="left" w:pos="115"/>
        </w:tabs>
        <w:spacing w:before="45" w:after="45"/>
        <w:ind w:left="115" w:right="125"/>
        <w:rPr>
          <w:b/>
          <w:bCs/>
          <w:szCs w:val="20"/>
          <w:lang w:val="en-US"/>
        </w:rPr>
      </w:pPr>
    </w:p>
    <w:p w14:paraId="31A08D27"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7753EB4E"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6976FCE1" w14:textId="77777777" w:rsidR="002E3EC6" w:rsidRPr="000728FC" w:rsidRDefault="002E3EC6" w:rsidP="002E3EC6">
      <w:pPr>
        <w:tabs>
          <w:tab w:val="left" w:pos="115"/>
        </w:tabs>
        <w:spacing w:before="45" w:after="45"/>
        <w:ind w:left="115" w:right="125"/>
        <w:rPr>
          <w:szCs w:val="20"/>
          <w:lang w:val="en-US"/>
        </w:rPr>
      </w:pPr>
    </w:p>
    <w:p w14:paraId="14D03329"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12476332" w14:textId="77777777" w:rsidR="002E3EC6" w:rsidRPr="000728FC" w:rsidRDefault="002E3EC6" w:rsidP="002E3EC6">
      <w:pPr>
        <w:tabs>
          <w:tab w:val="left" w:pos="265"/>
        </w:tabs>
        <w:spacing w:before="45" w:after="45"/>
        <w:ind w:left="265" w:right="125"/>
        <w:rPr>
          <w:szCs w:val="20"/>
          <w:lang w:val="en-US"/>
        </w:rPr>
      </w:pPr>
      <w:r w:rsidRPr="000728FC">
        <w:rPr>
          <w:szCs w:val="20"/>
          <w:lang w:val="en-US"/>
        </w:rPr>
        <w:t>This function retrieves the OLE object associated with a specified collection.</w:t>
      </w:r>
    </w:p>
    <w:p w14:paraId="57B52A96" w14:textId="3843B75A" w:rsidR="002E3EC6" w:rsidRPr="000728FC" w:rsidRDefault="002E3EC6" w:rsidP="002E3EC6">
      <w:pPr>
        <w:tabs>
          <w:tab w:val="left" w:pos="115"/>
        </w:tabs>
        <w:spacing w:before="55" w:after="45"/>
        <w:ind w:left="115" w:right="125" w:firstLine="26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This function</w:t>
      </w:r>
      <w:r w:rsidR="0027686B">
        <w:rPr>
          <w:i/>
          <w:iCs/>
          <w:szCs w:val="20"/>
          <w:lang w:val="en-US"/>
        </w:rPr>
        <w:t xml:space="preserve"> </w:t>
      </w:r>
      <w:r w:rsidRPr="000728FC">
        <w:rPr>
          <w:i/>
          <w:iCs/>
          <w:szCs w:val="20"/>
          <w:lang w:val="en-US"/>
        </w:rPr>
        <w:t>is only valid for Rose Script; it does not exist in Rose Automation.</w:t>
      </w:r>
    </w:p>
    <w:p w14:paraId="5C2FA9E3" w14:textId="77777777" w:rsidR="002E3EC6" w:rsidRPr="000728FC" w:rsidRDefault="002E3EC6" w:rsidP="002E3EC6">
      <w:pPr>
        <w:tabs>
          <w:tab w:val="left" w:pos="265"/>
        </w:tabs>
        <w:spacing w:before="45" w:after="45"/>
        <w:ind w:left="265" w:right="125"/>
        <w:rPr>
          <w:b/>
          <w:bCs/>
          <w:szCs w:val="20"/>
          <w:lang w:val="en-US"/>
        </w:rPr>
      </w:pPr>
    </w:p>
    <w:p w14:paraId="2B954ACC"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19634C14" w14:textId="77777777" w:rsidR="002E3EC6" w:rsidRPr="000728FC" w:rsidRDefault="002E3EC6" w:rsidP="002E3EC6">
      <w:pPr>
        <w:tabs>
          <w:tab w:val="left" w:pos="115"/>
        </w:tabs>
        <w:spacing w:before="45" w:after="45"/>
        <w:ind w:left="115" w:right="125" w:firstLine="265"/>
        <w:rPr>
          <w:szCs w:val="20"/>
          <w:lang w:val="en-US"/>
        </w:rPr>
      </w:pPr>
      <w:r w:rsidRPr="000728FC">
        <w:rPr>
          <w:i/>
          <w:iCs/>
          <w:szCs w:val="20"/>
          <w:lang w:val="en-US"/>
        </w:rPr>
        <w:t>Set theOLEObject = theCollection.</w:t>
      </w:r>
      <w:r w:rsidRPr="000728FC">
        <w:rPr>
          <w:szCs w:val="20"/>
          <w:lang w:val="en-US"/>
        </w:rPr>
        <w:t>GetObject ( )</w:t>
      </w:r>
    </w:p>
    <w:p w14:paraId="116A582F" w14:textId="77777777" w:rsidR="002E3EC6" w:rsidRPr="000728FC" w:rsidRDefault="002E3EC6" w:rsidP="002E3EC6">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28EEAEDD" w14:textId="77777777" w:rsidTr="002C793C">
        <w:tc>
          <w:tcPr>
            <w:tcW w:w="2981" w:type="dxa"/>
            <w:tcBorders>
              <w:top w:val="nil"/>
              <w:left w:val="nil"/>
              <w:bottom w:val="nil"/>
              <w:right w:val="nil"/>
            </w:tcBorders>
          </w:tcPr>
          <w:p w14:paraId="37C5D067" w14:textId="77777777" w:rsidR="002E3EC6" w:rsidRDefault="002E3EC6"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3AD8C447" w14:textId="77777777" w:rsidR="002E3EC6" w:rsidRDefault="002E3EC6" w:rsidP="002C793C">
            <w:pPr>
              <w:tabs>
                <w:tab w:val="left" w:pos="115"/>
              </w:tabs>
              <w:spacing w:before="45" w:after="45"/>
              <w:ind w:left="115" w:right="125"/>
              <w:rPr>
                <w:szCs w:val="20"/>
              </w:rPr>
            </w:pPr>
            <w:r>
              <w:rPr>
                <w:b/>
                <w:bCs/>
                <w:szCs w:val="20"/>
              </w:rPr>
              <w:t>Description</w:t>
            </w:r>
          </w:p>
        </w:tc>
      </w:tr>
      <w:tr w:rsidR="002E3EC6" w:rsidRPr="00050476" w14:paraId="74209450" w14:textId="77777777" w:rsidTr="002C793C">
        <w:tc>
          <w:tcPr>
            <w:tcW w:w="2981" w:type="dxa"/>
            <w:tcBorders>
              <w:top w:val="nil"/>
              <w:left w:val="nil"/>
              <w:bottom w:val="nil"/>
              <w:right w:val="nil"/>
            </w:tcBorders>
          </w:tcPr>
          <w:p w14:paraId="67B70A4E" w14:textId="77777777" w:rsidR="002E3EC6" w:rsidRDefault="002E3EC6" w:rsidP="002C793C">
            <w:pPr>
              <w:tabs>
                <w:tab w:val="left" w:pos="115"/>
              </w:tabs>
              <w:spacing w:before="45" w:after="45"/>
              <w:ind w:left="115" w:right="125"/>
              <w:rPr>
                <w:szCs w:val="20"/>
              </w:rPr>
            </w:pPr>
            <w:r>
              <w:rPr>
                <w:i/>
                <w:iCs/>
                <w:szCs w:val="20"/>
              </w:rPr>
              <w:t xml:space="preserve">theOLEObject </w:t>
            </w:r>
            <w:r>
              <w:rPr>
                <w:szCs w:val="20"/>
              </w:rPr>
              <w:t>As Object</w:t>
            </w:r>
          </w:p>
          <w:p w14:paraId="7413511D"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241BAC44" w14:textId="77777777" w:rsidR="002E3EC6" w:rsidRDefault="002E3EC6" w:rsidP="002C793C">
            <w:pPr>
              <w:tabs>
                <w:tab w:val="left" w:pos="115"/>
              </w:tabs>
              <w:spacing w:before="45" w:after="45"/>
              <w:ind w:left="115" w:right="125"/>
              <w:rPr>
                <w:szCs w:val="20"/>
                <w:lang w:val="en-US"/>
              </w:rPr>
            </w:pPr>
            <w:r>
              <w:rPr>
                <w:szCs w:val="20"/>
                <w:lang w:val="en-US"/>
              </w:rPr>
              <w:t>Returns the OLE automation interface object associated with the specified object</w:t>
            </w:r>
          </w:p>
          <w:p w14:paraId="54AC6160" w14:textId="77777777" w:rsidR="002E3EC6" w:rsidRDefault="002E3EC6" w:rsidP="002C793C">
            <w:pPr>
              <w:tabs>
                <w:tab w:val="left" w:pos="115"/>
              </w:tabs>
              <w:spacing w:before="45" w:after="45"/>
              <w:ind w:left="115" w:right="125"/>
              <w:rPr>
                <w:szCs w:val="20"/>
                <w:lang w:val="en-US"/>
              </w:rPr>
            </w:pPr>
          </w:p>
        </w:tc>
      </w:tr>
      <w:tr w:rsidR="002E3EC6" w:rsidRPr="00050476" w14:paraId="59815FFC" w14:textId="77777777" w:rsidTr="002C793C">
        <w:tc>
          <w:tcPr>
            <w:tcW w:w="2981" w:type="dxa"/>
            <w:tcBorders>
              <w:top w:val="nil"/>
              <w:left w:val="nil"/>
              <w:bottom w:val="nil"/>
              <w:right w:val="nil"/>
            </w:tcBorders>
          </w:tcPr>
          <w:p w14:paraId="20E6A53E" w14:textId="77777777" w:rsidR="002E3EC6" w:rsidRDefault="002E3EC6" w:rsidP="002C793C">
            <w:pPr>
              <w:tabs>
                <w:tab w:val="left" w:pos="115"/>
              </w:tabs>
              <w:spacing w:before="45" w:after="45"/>
              <w:ind w:left="115" w:right="125"/>
              <w:rPr>
                <w:szCs w:val="20"/>
              </w:rPr>
            </w:pPr>
            <w:r>
              <w:rPr>
                <w:i/>
                <w:iCs/>
                <w:szCs w:val="20"/>
              </w:rPr>
              <w:t xml:space="preserve">theObject </w:t>
            </w:r>
            <w:r>
              <w:rPr>
                <w:szCs w:val="20"/>
              </w:rPr>
              <w:t>As Collection</w:t>
            </w:r>
          </w:p>
          <w:p w14:paraId="4B5E0FD1"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7291AC06" w14:textId="77777777" w:rsidR="002E3EC6" w:rsidRDefault="002E3EC6" w:rsidP="002C793C">
            <w:pPr>
              <w:tabs>
                <w:tab w:val="left" w:pos="115"/>
              </w:tabs>
              <w:spacing w:before="45" w:after="45"/>
              <w:ind w:left="115" w:right="125"/>
              <w:rPr>
                <w:szCs w:val="20"/>
                <w:lang w:val="en-US"/>
              </w:rPr>
            </w:pPr>
            <w:r>
              <w:rPr>
                <w:szCs w:val="20"/>
                <w:lang w:val="en-US"/>
              </w:rPr>
              <w:t>Instance of the object whose interface object is being returned</w:t>
            </w:r>
          </w:p>
        </w:tc>
      </w:tr>
    </w:tbl>
    <w:p w14:paraId="534C1F7C" w14:textId="77777777" w:rsidR="002E3EC6" w:rsidRPr="000728FC" w:rsidRDefault="002E3EC6" w:rsidP="002E3EC6">
      <w:pPr>
        <w:tabs>
          <w:tab w:val="left" w:pos="115"/>
        </w:tabs>
        <w:spacing w:before="45" w:after="45"/>
        <w:ind w:left="115" w:right="125"/>
        <w:rPr>
          <w:szCs w:val="20"/>
          <w:lang w:val="en-US"/>
        </w:rPr>
      </w:pPr>
    </w:p>
    <w:p w14:paraId="2A60C931" w14:textId="77777777" w:rsidR="002E3EC6" w:rsidRPr="000728FC" w:rsidRDefault="002E3EC6" w:rsidP="002E3EC6">
      <w:pPr>
        <w:pStyle w:val="Heading5"/>
        <w:rPr>
          <w:lang w:val="en-US"/>
        </w:rPr>
      </w:pPr>
      <w:r w:rsidRPr="000728FC">
        <w:rPr>
          <w:szCs w:val="20"/>
          <w:lang w:val="en-US"/>
        </w:rPr>
        <w:br w:type="page"/>
      </w:r>
      <w:r w:rsidRPr="000728FC">
        <w:rPr>
          <w:lang w:val="en-US"/>
        </w:rPr>
        <w:lastRenderedPageBreak/>
        <w:t>GetWithUniqueID Method (Collection)</w:t>
      </w:r>
    </w:p>
    <w:p w14:paraId="5E131AEA" w14:textId="77777777" w:rsidR="002E3EC6" w:rsidRPr="000728FC" w:rsidRDefault="002E3EC6" w:rsidP="002E3EC6">
      <w:pPr>
        <w:tabs>
          <w:tab w:val="left" w:pos="715"/>
        </w:tabs>
        <w:spacing w:before="55" w:after="55"/>
        <w:ind w:left="715" w:right="125"/>
        <w:rPr>
          <w:szCs w:val="20"/>
          <w:lang w:val="en-US"/>
        </w:rPr>
      </w:pPr>
    </w:p>
    <w:p w14:paraId="1DFC731A" w14:textId="1143605E" w:rsidR="002E3EC6" w:rsidRPr="000728FC" w:rsidRDefault="002E3EC6" w:rsidP="002E3EC6">
      <w:pPr>
        <w:tabs>
          <w:tab w:val="left" w:pos="115"/>
        </w:tabs>
        <w:spacing w:before="45" w:after="45"/>
        <w:ind w:left="115" w:right="125"/>
        <w:rPr>
          <w:szCs w:val="20"/>
          <w:lang w:val="en-US"/>
        </w:rPr>
      </w:pPr>
      <w:r w:rsidRPr="000728FC">
        <w:rPr>
          <w:szCs w:val="20"/>
          <w:lang w:val="en-US"/>
        </w:rPr>
        <w:t>{button ,JI(`',`Collection_Methods')}</w:t>
      </w:r>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78D87C17" w14:textId="77777777" w:rsidR="002E3EC6" w:rsidRPr="000728FC" w:rsidRDefault="002E3EC6" w:rsidP="002E3EC6">
      <w:pPr>
        <w:tabs>
          <w:tab w:val="left" w:pos="115"/>
        </w:tabs>
        <w:spacing w:before="45" w:after="45"/>
        <w:ind w:left="115" w:right="125"/>
        <w:rPr>
          <w:b/>
          <w:bCs/>
          <w:szCs w:val="20"/>
          <w:lang w:val="en-US"/>
        </w:rPr>
      </w:pPr>
    </w:p>
    <w:p w14:paraId="241D81C8"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1B08A036"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34F70731" w14:textId="77777777" w:rsidR="002E3EC6" w:rsidRPr="000728FC" w:rsidRDefault="002E3EC6" w:rsidP="002E3EC6">
      <w:pPr>
        <w:tabs>
          <w:tab w:val="left" w:pos="115"/>
        </w:tabs>
        <w:spacing w:before="45" w:after="45"/>
        <w:ind w:left="115" w:right="125"/>
        <w:rPr>
          <w:szCs w:val="20"/>
          <w:lang w:val="en-US"/>
        </w:rPr>
      </w:pPr>
    </w:p>
    <w:p w14:paraId="03DBB8E6"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1F50F7B8" w14:textId="592314CE" w:rsidR="002E3EC6" w:rsidRPr="000728FC" w:rsidRDefault="002E3EC6" w:rsidP="002E3EC6">
      <w:pPr>
        <w:tabs>
          <w:tab w:val="left" w:pos="265"/>
        </w:tabs>
        <w:spacing w:before="45" w:after="45"/>
        <w:ind w:left="265" w:right="125"/>
        <w:rPr>
          <w:szCs w:val="20"/>
          <w:lang w:val="en-US"/>
        </w:rPr>
      </w:pPr>
      <w:r w:rsidRPr="000728FC">
        <w:rPr>
          <w:szCs w:val="20"/>
          <w:lang w:val="en-US"/>
        </w:rPr>
        <w:t>This function retrieves an object from a collection, given the object</w:t>
      </w:r>
      <w:r w:rsidRPr="000728FC">
        <w:rPr>
          <w:rFonts w:ascii="Times New Roman" w:hAnsi="Times New Roman" w:cs="Times New Roman"/>
          <w:szCs w:val="20"/>
          <w:lang w:val="en-US"/>
        </w:rPr>
        <w:t>’</w:t>
      </w:r>
      <w:r w:rsidRPr="000728FC">
        <w:rPr>
          <w:szCs w:val="20"/>
          <w:lang w:val="en-US"/>
        </w:rPr>
        <w:t>s unique ID.</w:t>
      </w:r>
      <w:r w:rsidR="0027686B">
        <w:rPr>
          <w:szCs w:val="20"/>
          <w:lang w:val="en-US"/>
        </w:rPr>
        <w:t xml:space="preserve"> </w:t>
      </w:r>
      <w:r w:rsidRPr="000728FC">
        <w:rPr>
          <w:szCs w:val="20"/>
          <w:lang w:val="en-US"/>
        </w:rPr>
        <w:t xml:space="preserve">This is simpler than </w:t>
      </w:r>
      <w:r w:rsidRPr="000728FC">
        <w:rPr>
          <w:color w:val="008000"/>
          <w:szCs w:val="20"/>
          <w:u w:val="double"/>
          <w:lang w:val="en-US"/>
        </w:rPr>
        <w:t>iterating through the collection</w:t>
      </w:r>
      <w:r w:rsidRPr="000728FC">
        <w:rPr>
          <w:szCs w:val="20"/>
          <w:lang w:val="en-US"/>
        </w:rPr>
        <w:t xml:space="preserve"> to find a named or indexed object.</w:t>
      </w:r>
    </w:p>
    <w:p w14:paraId="003C0F1C" w14:textId="477BD570" w:rsidR="002E3EC6" w:rsidRPr="000728FC" w:rsidRDefault="002E3EC6" w:rsidP="002E3EC6">
      <w:pPr>
        <w:tabs>
          <w:tab w:val="left" w:pos="265"/>
        </w:tabs>
        <w:spacing w:before="45" w:after="45"/>
        <w:ind w:left="265" w:right="125"/>
        <w:rPr>
          <w:szCs w:val="20"/>
          <w:lang w:val="en-US"/>
        </w:rPr>
      </w:pPr>
      <w:r w:rsidRPr="000728FC">
        <w:rPr>
          <w:szCs w:val="20"/>
          <w:lang w:val="en-US"/>
        </w:rPr>
        <w:t>Every element in a model has a unique ID.</w:t>
      </w:r>
      <w:r w:rsidR="0027686B">
        <w:rPr>
          <w:szCs w:val="20"/>
          <w:lang w:val="en-US"/>
        </w:rPr>
        <w:t xml:space="preserve"> </w:t>
      </w:r>
      <w:r w:rsidRPr="000728FC">
        <w:rPr>
          <w:szCs w:val="20"/>
          <w:lang w:val="en-US"/>
        </w:rPr>
        <w:t xml:space="preserve">You cannot set this ID, but you can </w:t>
      </w:r>
      <w:r w:rsidRPr="000728FC">
        <w:rPr>
          <w:color w:val="008000"/>
          <w:szCs w:val="20"/>
          <w:u w:val="double"/>
          <w:lang w:val="en-US"/>
        </w:rPr>
        <w:t>retrieve it.</w:t>
      </w:r>
      <w:r w:rsidRPr="000728FC">
        <w:rPr>
          <w:szCs w:val="20"/>
          <w:lang w:val="en-US"/>
        </w:rPr>
        <w:t xml:space="preserve"> </w:t>
      </w:r>
    </w:p>
    <w:p w14:paraId="1B1C60AB" w14:textId="77777777" w:rsidR="002E3EC6" w:rsidRPr="000728FC" w:rsidRDefault="002E3EC6" w:rsidP="002E3EC6">
      <w:pPr>
        <w:tabs>
          <w:tab w:val="left" w:pos="115"/>
        </w:tabs>
        <w:spacing w:before="45" w:after="45"/>
        <w:ind w:left="115" w:right="125"/>
        <w:rPr>
          <w:b/>
          <w:bCs/>
          <w:szCs w:val="20"/>
          <w:lang w:val="en-US"/>
        </w:rPr>
      </w:pPr>
    </w:p>
    <w:p w14:paraId="2AB53C24"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05D105E7" w14:textId="77777777" w:rsidR="002E3EC6" w:rsidRPr="000728FC" w:rsidRDefault="002E3EC6" w:rsidP="002E3EC6">
      <w:pPr>
        <w:tabs>
          <w:tab w:val="left" w:pos="26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theObject</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theCollection</w:t>
      </w:r>
      <w:r w:rsidRPr="000728FC">
        <w:rPr>
          <w:rFonts w:ascii="Courier New" w:hAnsi="Courier New" w:cs="Courier New"/>
          <w:szCs w:val="20"/>
          <w:lang w:val="en-US"/>
        </w:rPr>
        <w:t>.GetWithUniqueID (</w:t>
      </w:r>
      <w:r w:rsidRPr="000728FC">
        <w:rPr>
          <w:rFonts w:ascii="Courier New" w:hAnsi="Courier New" w:cs="Courier New"/>
          <w:i/>
          <w:iCs/>
          <w:szCs w:val="20"/>
          <w:lang w:val="en-US"/>
        </w:rPr>
        <w:t>theUniqueID</w:t>
      </w:r>
      <w:r w:rsidRPr="000728FC">
        <w:rPr>
          <w:rFonts w:ascii="Courier New" w:hAnsi="Courier New" w:cs="Courier New"/>
          <w:szCs w:val="20"/>
          <w:lang w:val="en-US"/>
        </w:rPr>
        <w:t>)</w:t>
      </w:r>
    </w:p>
    <w:p w14:paraId="3EDC13B5" w14:textId="77777777" w:rsidR="002E3EC6" w:rsidRPr="000728FC" w:rsidRDefault="002E3EC6" w:rsidP="002E3EC6">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1A2A67D5" w14:textId="77777777" w:rsidTr="002C793C">
        <w:tc>
          <w:tcPr>
            <w:tcW w:w="2981" w:type="dxa"/>
            <w:tcBorders>
              <w:top w:val="nil"/>
              <w:left w:val="nil"/>
              <w:bottom w:val="nil"/>
              <w:right w:val="nil"/>
            </w:tcBorders>
          </w:tcPr>
          <w:p w14:paraId="1BECE7B7" w14:textId="77777777" w:rsidR="002E3EC6" w:rsidRDefault="002E3EC6"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6A820C9A" w14:textId="77777777" w:rsidR="002E3EC6" w:rsidRDefault="002E3EC6" w:rsidP="002C793C">
            <w:pPr>
              <w:tabs>
                <w:tab w:val="left" w:pos="115"/>
              </w:tabs>
              <w:spacing w:before="45" w:after="45"/>
              <w:ind w:left="115" w:right="125"/>
              <w:rPr>
                <w:szCs w:val="20"/>
              </w:rPr>
            </w:pPr>
            <w:r>
              <w:rPr>
                <w:b/>
                <w:bCs/>
                <w:szCs w:val="20"/>
              </w:rPr>
              <w:t>Description</w:t>
            </w:r>
          </w:p>
        </w:tc>
      </w:tr>
      <w:tr w:rsidR="002E3EC6" w:rsidRPr="00050476" w14:paraId="581BC5C3" w14:textId="77777777" w:rsidTr="002C793C">
        <w:tc>
          <w:tcPr>
            <w:tcW w:w="2981" w:type="dxa"/>
            <w:tcBorders>
              <w:top w:val="nil"/>
              <w:left w:val="nil"/>
              <w:bottom w:val="nil"/>
              <w:right w:val="nil"/>
            </w:tcBorders>
          </w:tcPr>
          <w:p w14:paraId="67DE21D4" w14:textId="77777777" w:rsidR="002E3EC6" w:rsidRDefault="002E3EC6" w:rsidP="002C793C">
            <w:pPr>
              <w:tabs>
                <w:tab w:val="left" w:pos="115"/>
              </w:tabs>
              <w:spacing w:before="45" w:after="45"/>
              <w:ind w:left="115" w:right="125"/>
              <w:rPr>
                <w:szCs w:val="20"/>
              </w:rPr>
            </w:pPr>
            <w:r>
              <w:rPr>
                <w:i/>
                <w:iCs/>
                <w:szCs w:val="20"/>
              </w:rPr>
              <w:t xml:space="preserve">theObject </w:t>
            </w:r>
            <w:r>
              <w:rPr>
                <w:szCs w:val="20"/>
              </w:rPr>
              <w:t>As Object</w:t>
            </w:r>
          </w:p>
          <w:p w14:paraId="4FC4BED8"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49DA55D6" w14:textId="77777777" w:rsidR="002E3EC6" w:rsidRDefault="002E3EC6" w:rsidP="002C793C">
            <w:pPr>
              <w:tabs>
                <w:tab w:val="left" w:pos="115"/>
              </w:tabs>
              <w:spacing w:before="45" w:after="45"/>
              <w:ind w:left="115" w:right="125"/>
              <w:rPr>
                <w:szCs w:val="20"/>
                <w:lang w:val="en-US"/>
              </w:rPr>
            </w:pPr>
            <w:r>
              <w:rPr>
                <w:szCs w:val="20"/>
                <w:lang w:val="en-US"/>
              </w:rPr>
              <w:t xml:space="preserve">Returns the object whose unique ID you specify </w:t>
            </w:r>
          </w:p>
        </w:tc>
      </w:tr>
      <w:tr w:rsidR="002E3EC6" w:rsidRPr="00050476" w14:paraId="3849B8C4" w14:textId="77777777" w:rsidTr="002C793C">
        <w:tc>
          <w:tcPr>
            <w:tcW w:w="2981" w:type="dxa"/>
            <w:tcBorders>
              <w:top w:val="nil"/>
              <w:left w:val="nil"/>
              <w:bottom w:val="nil"/>
              <w:right w:val="nil"/>
            </w:tcBorders>
          </w:tcPr>
          <w:p w14:paraId="3C7EAD92" w14:textId="77777777" w:rsidR="002E3EC6" w:rsidRDefault="002E3EC6" w:rsidP="002C793C">
            <w:pPr>
              <w:tabs>
                <w:tab w:val="left" w:pos="115"/>
              </w:tabs>
              <w:spacing w:before="45" w:after="45"/>
              <w:ind w:left="115" w:right="125"/>
              <w:rPr>
                <w:szCs w:val="20"/>
              </w:rPr>
            </w:pPr>
            <w:r>
              <w:rPr>
                <w:i/>
                <w:iCs/>
                <w:szCs w:val="20"/>
              </w:rPr>
              <w:t xml:space="preserve">theCollection </w:t>
            </w:r>
            <w:r>
              <w:rPr>
                <w:szCs w:val="20"/>
              </w:rPr>
              <w:t>As Collection</w:t>
            </w:r>
          </w:p>
          <w:p w14:paraId="62D58ACF"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353B200F" w14:textId="77777777" w:rsidR="002E3EC6" w:rsidRDefault="002E3EC6" w:rsidP="002C793C">
            <w:pPr>
              <w:tabs>
                <w:tab w:val="left" w:pos="115"/>
              </w:tabs>
              <w:spacing w:before="45" w:after="45"/>
              <w:ind w:left="115" w:right="125"/>
              <w:rPr>
                <w:szCs w:val="20"/>
                <w:lang w:val="en-US"/>
              </w:rPr>
            </w:pPr>
            <w:r>
              <w:rPr>
                <w:szCs w:val="20"/>
                <w:lang w:val="en-US"/>
              </w:rPr>
              <w:t>Collection from which to retrieve the object</w:t>
            </w:r>
          </w:p>
        </w:tc>
      </w:tr>
      <w:tr w:rsidR="002E3EC6" w:rsidRPr="00050476" w14:paraId="214778C7" w14:textId="77777777" w:rsidTr="002C793C">
        <w:tc>
          <w:tcPr>
            <w:tcW w:w="2981" w:type="dxa"/>
            <w:tcBorders>
              <w:top w:val="nil"/>
              <w:left w:val="nil"/>
              <w:bottom w:val="nil"/>
              <w:right w:val="nil"/>
            </w:tcBorders>
          </w:tcPr>
          <w:p w14:paraId="7F41FE75" w14:textId="77777777" w:rsidR="002E3EC6" w:rsidRDefault="002E3EC6" w:rsidP="002C793C">
            <w:pPr>
              <w:tabs>
                <w:tab w:val="left" w:pos="115"/>
              </w:tabs>
              <w:spacing w:before="45" w:after="45"/>
              <w:ind w:left="115" w:right="125"/>
              <w:rPr>
                <w:i/>
                <w:iCs/>
                <w:szCs w:val="20"/>
              </w:rPr>
            </w:pPr>
            <w:r>
              <w:rPr>
                <w:i/>
                <w:iCs/>
                <w:szCs w:val="20"/>
              </w:rPr>
              <w:t xml:space="preserve">theUniqueID </w:t>
            </w:r>
            <w:r>
              <w:rPr>
                <w:szCs w:val="20"/>
              </w:rPr>
              <w:t>As String</w:t>
            </w:r>
          </w:p>
        </w:tc>
        <w:tc>
          <w:tcPr>
            <w:tcW w:w="5870" w:type="dxa"/>
            <w:tcBorders>
              <w:top w:val="nil"/>
              <w:left w:val="nil"/>
              <w:bottom w:val="nil"/>
              <w:right w:val="nil"/>
            </w:tcBorders>
          </w:tcPr>
          <w:p w14:paraId="21CBC4BE" w14:textId="77777777" w:rsidR="002E3EC6" w:rsidRDefault="002E3EC6" w:rsidP="002C793C">
            <w:pPr>
              <w:tabs>
                <w:tab w:val="left" w:pos="115"/>
              </w:tabs>
              <w:spacing w:before="45" w:after="45"/>
              <w:ind w:left="115" w:right="125"/>
              <w:rPr>
                <w:szCs w:val="20"/>
                <w:lang w:val="en-US"/>
              </w:rPr>
            </w:pPr>
            <w:r>
              <w:rPr>
                <w:szCs w:val="20"/>
                <w:lang w:val="en-US"/>
              </w:rPr>
              <w:t>UniqueID of the object to retrieve</w:t>
            </w:r>
          </w:p>
        </w:tc>
      </w:tr>
    </w:tbl>
    <w:p w14:paraId="4DF13645" w14:textId="77777777" w:rsidR="002E3EC6" w:rsidRPr="000728FC" w:rsidRDefault="002E3EC6" w:rsidP="002E3EC6">
      <w:pPr>
        <w:tabs>
          <w:tab w:val="left" w:pos="115"/>
        </w:tabs>
        <w:spacing w:before="45" w:after="45"/>
        <w:ind w:left="115" w:right="125"/>
        <w:rPr>
          <w:szCs w:val="20"/>
          <w:lang w:val="en-US"/>
        </w:rPr>
      </w:pPr>
    </w:p>
    <w:p w14:paraId="39BBD5F3"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760B9FCB"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FindFirst</w:t>
      </w:r>
      <w:r w:rsidRPr="000728FC">
        <w:rPr>
          <w:szCs w:val="20"/>
          <w:lang w:val="en-US"/>
        </w:rPr>
        <w:t xml:space="preserve"> </w:t>
      </w:r>
    </w:p>
    <w:p w14:paraId="36FE2AC1"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FindNext</w:t>
      </w:r>
      <w:r w:rsidRPr="000728FC">
        <w:rPr>
          <w:szCs w:val="20"/>
          <w:lang w:val="en-US"/>
        </w:rPr>
        <w:t xml:space="preserve"> </w:t>
      </w:r>
    </w:p>
    <w:p w14:paraId="4FBAF944"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IndexOf</w:t>
      </w:r>
      <w:r w:rsidRPr="000728FC">
        <w:rPr>
          <w:szCs w:val="20"/>
          <w:lang w:val="en-US"/>
        </w:rPr>
        <w:t xml:space="preserve"> </w:t>
      </w:r>
    </w:p>
    <w:p w14:paraId="52F986A9" w14:textId="77777777" w:rsidR="002E3EC6" w:rsidRPr="000728FC" w:rsidRDefault="002E3EC6" w:rsidP="002E3EC6">
      <w:pPr>
        <w:tabs>
          <w:tab w:val="left" w:pos="115"/>
        </w:tabs>
        <w:spacing w:before="45" w:after="45"/>
        <w:ind w:left="115" w:right="125"/>
        <w:rPr>
          <w:szCs w:val="20"/>
          <w:lang w:val="en-US"/>
        </w:rPr>
      </w:pPr>
    </w:p>
    <w:p w14:paraId="49AFDCE2" w14:textId="77777777" w:rsidR="002E3EC6" w:rsidRPr="000728FC" w:rsidRDefault="002E3EC6" w:rsidP="002E3EC6">
      <w:pPr>
        <w:pStyle w:val="Heading5"/>
        <w:rPr>
          <w:lang w:val="en-US"/>
        </w:rPr>
      </w:pPr>
      <w:r w:rsidRPr="000728FC">
        <w:rPr>
          <w:szCs w:val="20"/>
          <w:lang w:val="en-US"/>
        </w:rPr>
        <w:br w:type="page"/>
      </w:r>
      <w:r w:rsidRPr="000728FC">
        <w:rPr>
          <w:lang w:val="en-US"/>
        </w:rPr>
        <w:lastRenderedPageBreak/>
        <w:t>IndexOf Method (Collection)</w:t>
      </w:r>
    </w:p>
    <w:p w14:paraId="7AB99B9F" w14:textId="77777777" w:rsidR="002E3EC6" w:rsidRPr="000728FC" w:rsidRDefault="002E3EC6" w:rsidP="002E3EC6">
      <w:pPr>
        <w:tabs>
          <w:tab w:val="left" w:pos="115"/>
        </w:tabs>
        <w:spacing w:before="45" w:after="45"/>
        <w:ind w:left="115" w:right="125"/>
        <w:rPr>
          <w:b/>
          <w:bCs/>
          <w:szCs w:val="20"/>
          <w:lang w:val="en-US"/>
        </w:rPr>
      </w:pPr>
    </w:p>
    <w:p w14:paraId="3D941494" w14:textId="552C6407" w:rsidR="002E3EC6" w:rsidRPr="000728FC" w:rsidRDefault="002E3EC6" w:rsidP="002E3EC6">
      <w:pPr>
        <w:tabs>
          <w:tab w:val="left" w:pos="115"/>
        </w:tabs>
        <w:spacing w:before="45" w:after="45"/>
        <w:ind w:left="115" w:right="125"/>
        <w:rPr>
          <w:szCs w:val="20"/>
          <w:lang w:val="en-US"/>
        </w:rPr>
      </w:pPr>
      <w:r w:rsidRPr="000728FC">
        <w:rPr>
          <w:szCs w:val="20"/>
          <w:lang w:val="en-US"/>
        </w:rPr>
        <w:t>{button ,JI(`',`Collection_Methods')}</w:t>
      </w:r>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74E6484E" w14:textId="77777777" w:rsidR="002E3EC6" w:rsidRPr="000728FC" w:rsidRDefault="002E3EC6" w:rsidP="002E3EC6">
      <w:pPr>
        <w:tabs>
          <w:tab w:val="left" w:pos="115"/>
        </w:tabs>
        <w:spacing w:before="45" w:after="45"/>
        <w:ind w:left="115" w:right="125"/>
        <w:rPr>
          <w:b/>
          <w:bCs/>
          <w:szCs w:val="20"/>
          <w:lang w:val="en-US"/>
        </w:rPr>
      </w:pPr>
    </w:p>
    <w:p w14:paraId="4170D0AC"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20022589"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0D66C473" w14:textId="77777777" w:rsidR="002E3EC6" w:rsidRPr="000728FC" w:rsidRDefault="002E3EC6" w:rsidP="002E3EC6">
      <w:pPr>
        <w:tabs>
          <w:tab w:val="left" w:pos="115"/>
        </w:tabs>
        <w:spacing w:before="45" w:after="45"/>
        <w:ind w:left="115" w:right="125"/>
        <w:rPr>
          <w:szCs w:val="20"/>
          <w:lang w:val="en-US"/>
        </w:rPr>
      </w:pPr>
    </w:p>
    <w:p w14:paraId="3A8B34C9"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0974E807" w14:textId="77777777" w:rsidR="002E3EC6" w:rsidRPr="000728FC" w:rsidRDefault="002E3EC6" w:rsidP="002E3EC6">
      <w:pPr>
        <w:tabs>
          <w:tab w:val="left" w:pos="265"/>
        </w:tabs>
        <w:spacing w:before="45" w:after="45"/>
        <w:ind w:left="265" w:right="125"/>
        <w:rPr>
          <w:b/>
          <w:bCs/>
          <w:szCs w:val="20"/>
          <w:lang w:val="en-US"/>
        </w:rPr>
      </w:pPr>
      <w:r w:rsidRPr="000728FC">
        <w:rPr>
          <w:szCs w:val="20"/>
          <w:lang w:val="en-US"/>
        </w:rPr>
        <w:t>This function retrieves the index (position) of an instance of an object in a collection.</w:t>
      </w:r>
    </w:p>
    <w:p w14:paraId="64F60252" w14:textId="77777777" w:rsidR="002E3EC6" w:rsidRPr="000728FC" w:rsidRDefault="002E3EC6" w:rsidP="002E3EC6">
      <w:pPr>
        <w:tabs>
          <w:tab w:val="left" w:pos="115"/>
        </w:tabs>
        <w:spacing w:before="45" w:after="45"/>
        <w:ind w:left="115" w:right="125"/>
        <w:rPr>
          <w:b/>
          <w:bCs/>
          <w:szCs w:val="20"/>
          <w:lang w:val="en-US"/>
        </w:rPr>
      </w:pPr>
    </w:p>
    <w:p w14:paraId="4CC40351"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16C01A1D" w14:textId="77777777" w:rsidR="002E3EC6" w:rsidRPr="000728FC" w:rsidRDefault="002E3EC6" w:rsidP="002E3EC6">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theIndex</w:t>
      </w:r>
      <w:r w:rsidRPr="000728FC">
        <w:rPr>
          <w:rFonts w:ascii="Courier New" w:hAnsi="Courier New" w:cs="Courier New"/>
          <w:szCs w:val="20"/>
          <w:lang w:val="en-US"/>
        </w:rPr>
        <w:t xml:space="preserve"> </w:t>
      </w:r>
      <w:r w:rsidRPr="000728FC">
        <w:rPr>
          <w:rFonts w:ascii="Courier New" w:hAnsi="Courier New" w:cs="Courier New"/>
          <w:i/>
          <w:iCs/>
          <w:szCs w:val="20"/>
          <w:lang w:val="en-US"/>
        </w:rPr>
        <w:t>= theCollection</w:t>
      </w:r>
      <w:r w:rsidRPr="000728FC">
        <w:rPr>
          <w:rFonts w:ascii="Courier New" w:hAnsi="Courier New" w:cs="Courier New"/>
          <w:szCs w:val="20"/>
          <w:lang w:val="en-US"/>
        </w:rPr>
        <w:t>.IndexOf</w:t>
      </w:r>
      <w:r w:rsidRPr="000728FC">
        <w:rPr>
          <w:rFonts w:ascii="Courier New" w:hAnsi="Courier New" w:cs="Courier New"/>
          <w:i/>
          <w:iCs/>
          <w:szCs w:val="20"/>
          <w:lang w:val="en-US"/>
        </w:rPr>
        <w:t xml:space="preserve"> (theObject</w:t>
      </w:r>
      <w:r w:rsidRPr="000728FC">
        <w:rPr>
          <w:rFonts w:ascii="Courier New" w:hAnsi="Courier New" w:cs="Courier New"/>
          <w:szCs w:val="20"/>
          <w:lang w:val="en-US"/>
        </w:rPr>
        <w:t>)</w:t>
      </w:r>
    </w:p>
    <w:p w14:paraId="62B67C49" w14:textId="77777777" w:rsidR="002E3EC6" w:rsidRPr="000728FC" w:rsidRDefault="002E3EC6" w:rsidP="002E3EC6">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0ACDD500" w14:textId="77777777" w:rsidTr="002C793C">
        <w:tc>
          <w:tcPr>
            <w:tcW w:w="2981" w:type="dxa"/>
            <w:tcBorders>
              <w:top w:val="nil"/>
              <w:left w:val="nil"/>
              <w:bottom w:val="nil"/>
              <w:right w:val="nil"/>
            </w:tcBorders>
          </w:tcPr>
          <w:p w14:paraId="0DCAEDBD" w14:textId="77777777" w:rsidR="002E3EC6" w:rsidRDefault="002E3EC6"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3D0F30BF" w14:textId="77777777" w:rsidR="002E3EC6" w:rsidRDefault="002E3EC6" w:rsidP="002C793C">
            <w:pPr>
              <w:tabs>
                <w:tab w:val="left" w:pos="115"/>
              </w:tabs>
              <w:spacing w:before="45" w:after="45"/>
              <w:ind w:left="115" w:right="125"/>
              <w:rPr>
                <w:szCs w:val="20"/>
              </w:rPr>
            </w:pPr>
            <w:r>
              <w:rPr>
                <w:b/>
                <w:bCs/>
                <w:szCs w:val="20"/>
              </w:rPr>
              <w:t>Description</w:t>
            </w:r>
          </w:p>
        </w:tc>
      </w:tr>
      <w:tr w:rsidR="002E3EC6" w:rsidRPr="00050476" w14:paraId="01E2E76D" w14:textId="77777777" w:rsidTr="002C793C">
        <w:tc>
          <w:tcPr>
            <w:tcW w:w="2981" w:type="dxa"/>
            <w:tcBorders>
              <w:top w:val="nil"/>
              <w:left w:val="nil"/>
              <w:bottom w:val="nil"/>
              <w:right w:val="nil"/>
            </w:tcBorders>
          </w:tcPr>
          <w:p w14:paraId="15710AAA" w14:textId="77777777" w:rsidR="002E3EC6" w:rsidRDefault="002E3EC6" w:rsidP="002C793C">
            <w:pPr>
              <w:tabs>
                <w:tab w:val="left" w:pos="115"/>
              </w:tabs>
              <w:spacing w:before="45" w:after="45"/>
              <w:ind w:left="115" w:right="125"/>
              <w:rPr>
                <w:szCs w:val="20"/>
              </w:rPr>
            </w:pPr>
            <w:r>
              <w:rPr>
                <w:i/>
                <w:iCs/>
                <w:szCs w:val="20"/>
              </w:rPr>
              <w:t xml:space="preserve">theIndex </w:t>
            </w:r>
            <w:r>
              <w:rPr>
                <w:szCs w:val="20"/>
              </w:rPr>
              <w:t>As Integer</w:t>
            </w:r>
          </w:p>
        </w:tc>
        <w:tc>
          <w:tcPr>
            <w:tcW w:w="5870" w:type="dxa"/>
            <w:tcBorders>
              <w:top w:val="nil"/>
              <w:left w:val="nil"/>
              <w:bottom w:val="nil"/>
              <w:right w:val="nil"/>
            </w:tcBorders>
          </w:tcPr>
          <w:p w14:paraId="2CB2CEEF" w14:textId="77777777" w:rsidR="002E3EC6" w:rsidRDefault="002E3EC6" w:rsidP="002C793C">
            <w:pPr>
              <w:tabs>
                <w:tab w:val="left" w:pos="115"/>
              </w:tabs>
              <w:spacing w:before="45" w:after="45"/>
              <w:ind w:left="115" w:right="125"/>
              <w:rPr>
                <w:szCs w:val="20"/>
                <w:lang w:val="en-US"/>
              </w:rPr>
            </w:pPr>
            <w:r>
              <w:rPr>
                <w:szCs w:val="20"/>
                <w:lang w:val="en-US"/>
              </w:rPr>
              <w:t>Returns the index (position) of the given object</w:t>
            </w:r>
          </w:p>
          <w:p w14:paraId="62B982FC" w14:textId="77777777" w:rsidR="002E3EC6" w:rsidRDefault="002E3EC6" w:rsidP="002C793C">
            <w:pPr>
              <w:tabs>
                <w:tab w:val="left" w:pos="115"/>
              </w:tabs>
              <w:spacing w:before="45" w:after="45"/>
              <w:ind w:left="115" w:right="125"/>
              <w:rPr>
                <w:szCs w:val="20"/>
                <w:lang w:val="en-US"/>
              </w:rPr>
            </w:pPr>
            <w:r>
              <w:rPr>
                <w:szCs w:val="20"/>
                <w:lang w:val="en-US"/>
              </w:rPr>
              <w:t>Returns a value of 0 if the class is not found</w:t>
            </w:r>
          </w:p>
        </w:tc>
      </w:tr>
      <w:tr w:rsidR="002E3EC6" w:rsidRPr="00050476" w14:paraId="0444EAEF" w14:textId="77777777" w:rsidTr="002C793C">
        <w:tc>
          <w:tcPr>
            <w:tcW w:w="2981" w:type="dxa"/>
            <w:tcBorders>
              <w:top w:val="nil"/>
              <w:left w:val="nil"/>
              <w:bottom w:val="nil"/>
              <w:right w:val="nil"/>
            </w:tcBorders>
          </w:tcPr>
          <w:p w14:paraId="78D4E6F5" w14:textId="77777777" w:rsidR="002E3EC6" w:rsidRDefault="002E3EC6" w:rsidP="002C793C">
            <w:pPr>
              <w:tabs>
                <w:tab w:val="left" w:pos="115"/>
              </w:tabs>
              <w:spacing w:before="45" w:after="45"/>
              <w:ind w:left="115" w:right="125"/>
              <w:rPr>
                <w:i/>
                <w:iCs/>
                <w:szCs w:val="20"/>
              </w:rPr>
            </w:pPr>
            <w:r>
              <w:rPr>
                <w:i/>
                <w:iCs/>
                <w:szCs w:val="20"/>
              </w:rPr>
              <w:t xml:space="preserve">theCollection </w:t>
            </w:r>
            <w:r>
              <w:rPr>
                <w:szCs w:val="20"/>
              </w:rPr>
              <w:t>As Collection</w:t>
            </w:r>
          </w:p>
        </w:tc>
        <w:tc>
          <w:tcPr>
            <w:tcW w:w="5870" w:type="dxa"/>
            <w:tcBorders>
              <w:top w:val="nil"/>
              <w:left w:val="nil"/>
              <w:bottom w:val="nil"/>
              <w:right w:val="nil"/>
            </w:tcBorders>
          </w:tcPr>
          <w:p w14:paraId="1AAD4536" w14:textId="77777777" w:rsidR="002E3EC6" w:rsidRDefault="002E3EC6" w:rsidP="002C793C">
            <w:pPr>
              <w:tabs>
                <w:tab w:val="left" w:pos="115"/>
              </w:tabs>
              <w:spacing w:before="45" w:after="45"/>
              <w:ind w:left="115" w:right="125"/>
              <w:rPr>
                <w:szCs w:val="20"/>
                <w:lang w:val="en-US"/>
              </w:rPr>
            </w:pPr>
            <w:r>
              <w:rPr>
                <w:szCs w:val="20"/>
                <w:lang w:val="en-US"/>
              </w:rPr>
              <w:t>Collection from which the index is being retrieved</w:t>
            </w:r>
          </w:p>
        </w:tc>
      </w:tr>
      <w:tr w:rsidR="002E3EC6" w:rsidRPr="00050476" w14:paraId="4C465037" w14:textId="77777777" w:rsidTr="002C793C">
        <w:tc>
          <w:tcPr>
            <w:tcW w:w="2981" w:type="dxa"/>
            <w:tcBorders>
              <w:top w:val="nil"/>
              <w:left w:val="nil"/>
              <w:bottom w:val="nil"/>
              <w:right w:val="nil"/>
            </w:tcBorders>
          </w:tcPr>
          <w:p w14:paraId="62F57CC8" w14:textId="77777777" w:rsidR="002E3EC6" w:rsidRDefault="002E3EC6" w:rsidP="002C793C">
            <w:pPr>
              <w:tabs>
                <w:tab w:val="left" w:pos="115"/>
              </w:tabs>
              <w:spacing w:before="45" w:after="45"/>
              <w:ind w:left="115" w:right="125"/>
              <w:rPr>
                <w:i/>
                <w:iCs/>
                <w:szCs w:val="20"/>
              </w:rPr>
            </w:pPr>
            <w:r>
              <w:rPr>
                <w:i/>
                <w:iCs/>
                <w:szCs w:val="20"/>
              </w:rPr>
              <w:t xml:space="preserve">theObject </w:t>
            </w:r>
            <w:r>
              <w:rPr>
                <w:szCs w:val="20"/>
              </w:rPr>
              <w:t xml:space="preserve">As Object </w:t>
            </w:r>
          </w:p>
        </w:tc>
        <w:tc>
          <w:tcPr>
            <w:tcW w:w="5870" w:type="dxa"/>
            <w:tcBorders>
              <w:top w:val="nil"/>
              <w:left w:val="nil"/>
              <w:bottom w:val="nil"/>
              <w:right w:val="nil"/>
            </w:tcBorders>
          </w:tcPr>
          <w:p w14:paraId="7EC0FA11" w14:textId="77777777" w:rsidR="002E3EC6" w:rsidRDefault="002E3EC6" w:rsidP="002C793C">
            <w:pPr>
              <w:tabs>
                <w:tab w:val="left" w:pos="115"/>
              </w:tabs>
              <w:spacing w:before="45" w:after="45"/>
              <w:ind w:left="115" w:right="125"/>
              <w:rPr>
                <w:szCs w:val="20"/>
                <w:lang w:val="en-US"/>
              </w:rPr>
            </w:pPr>
            <w:r>
              <w:rPr>
                <w:szCs w:val="20"/>
                <w:lang w:val="en-US"/>
              </w:rPr>
              <w:t>Instance of the object whose index is being retrieved</w:t>
            </w:r>
          </w:p>
        </w:tc>
      </w:tr>
    </w:tbl>
    <w:p w14:paraId="40803981" w14:textId="77777777" w:rsidR="002E3EC6" w:rsidRPr="000728FC" w:rsidRDefault="002E3EC6" w:rsidP="002E3EC6">
      <w:pPr>
        <w:tabs>
          <w:tab w:val="left" w:pos="115"/>
        </w:tabs>
        <w:spacing w:before="45" w:after="45"/>
        <w:ind w:left="115" w:right="125"/>
        <w:rPr>
          <w:szCs w:val="20"/>
          <w:lang w:val="en-US"/>
        </w:rPr>
      </w:pPr>
    </w:p>
    <w:p w14:paraId="122AD671"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107178F5"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FindFirst</w:t>
      </w:r>
    </w:p>
    <w:p w14:paraId="6C3A028D"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FindNext</w:t>
      </w:r>
    </w:p>
    <w:p w14:paraId="0880DA3B"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GetFirst</w:t>
      </w:r>
    </w:p>
    <w:p w14:paraId="5240B86A" w14:textId="77777777" w:rsidR="002E3EC6" w:rsidRPr="000728FC" w:rsidRDefault="002E3EC6" w:rsidP="002E3EC6">
      <w:pPr>
        <w:tabs>
          <w:tab w:val="left" w:pos="115"/>
        </w:tabs>
        <w:spacing w:before="45" w:after="45"/>
        <w:ind w:left="115" w:right="125"/>
        <w:rPr>
          <w:szCs w:val="20"/>
          <w:lang w:val="en-US"/>
        </w:rPr>
      </w:pPr>
    </w:p>
    <w:p w14:paraId="17EF9014" w14:textId="77777777" w:rsidR="002E3EC6" w:rsidRPr="000728FC" w:rsidRDefault="002E3EC6" w:rsidP="002E3EC6">
      <w:pPr>
        <w:pStyle w:val="Heading5"/>
        <w:rPr>
          <w:lang w:val="en-US"/>
        </w:rPr>
      </w:pPr>
      <w:r w:rsidRPr="000728FC">
        <w:rPr>
          <w:szCs w:val="20"/>
          <w:lang w:val="en-US"/>
        </w:rPr>
        <w:br w:type="page"/>
      </w:r>
      <w:r w:rsidRPr="000728FC">
        <w:rPr>
          <w:lang w:val="en-US"/>
        </w:rPr>
        <w:lastRenderedPageBreak/>
        <w:t>Remove Method (Collection)</w:t>
      </w:r>
    </w:p>
    <w:p w14:paraId="5C771360" w14:textId="77777777" w:rsidR="002E3EC6" w:rsidRPr="000728FC" w:rsidRDefault="002E3EC6" w:rsidP="002E3EC6">
      <w:pPr>
        <w:tabs>
          <w:tab w:val="left" w:pos="715"/>
        </w:tabs>
        <w:spacing w:before="55" w:after="55"/>
        <w:ind w:left="715" w:right="125"/>
        <w:rPr>
          <w:szCs w:val="20"/>
          <w:lang w:val="en-US"/>
        </w:rPr>
      </w:pPr>
    </w:p>
    <w:p w14:paraId="5F2F27FC" w14:textId="44D766C9" w:rsidR="002E3EC6" w:rsidRPr="000728FC" w:rsidRDefault="002E3EC6" w:rsidP="002E3EC6">
      <w:pPr>
        <w:tabs>
          <w:tab w:val="left" w:pos="115"/>
        </w:tabs>
        <w:spacing w:before="45" w:after="45"/>
        <w:ind w:left="115" w:right="125"/>
        <w:rPr>
          <w:szCs w:val="20"/>
          <w:lang w:val="en-US"/>
        </w:rPr>
      </w:pPr>
      <w:r w:rsidRPr="000728FC">
        <w:rPr>
          <w:szCs w:val="20"/>
          <w:lang w:val="en-US"/>
        </w:rPr>
        <w:t>{button ,JI(`',`Collection_Methods')}</w:t>
      </w:r>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2F1DCDC8" w14:textId="77777777" w:rsidR="002E3EC6" w:rsidRPr="000728FC" w:rsidRDefault="002E3EC6" w:rsidP="002E3EC6">
      <w:pPr>
        <w:tabs>
          <w:tab w:val="left" w:pos="115"/>
        </w:tabs>
        <w:spacing w:before="45" w:after="45"/>
        <w:ind w:left="115" w:right="125"/>
        <w:rPr>
          <w:b/>
          <w:bCs/>
          <w:szCs w:val="20"/>
          <w:lang w:val="en-US"/>
        </w:rPr>
      </w:pPr>
    </w:p>
    <w:p w14:paraId="256C4654"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45D2C1BB"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415F0C22" w14:textId="77777777" w:rsidR="002E3EC6" w:rsidRPr="000728FC" w:rsidRDefault="002E3EC6" w:rsidP="002E3EC6">
      <w:pPr>
        <w:tabs>
          <w:tab w:val="left" w:pos="115"/>
        </w:tabs>
        <w:spacing w:before="45" w:after="45"/>
        <w:ind w:left="115" w:right="125"/>
        <w:rPr>
          <w:szCs w:val="20"/>
          <w:lang w:val="en-US"/>
        </w:rPr>
      </w:pPr>
    </w:p>
    <w:p w14:paraId="76614F16"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0E23FDED" w14:textId="77777777" w:rsidR="002E3EC6" w:rsidRPr="000728FC" w:rsidRDefault="002E3EC6" w:rsidP="002E3EC6">
      <w:pPr>
        <w:tabs>
          <w:tab w:val="left" w:pos="265"/>
        </w:tabs>
        <w:spacing w:before="45" w:after="45"/>
        <w:ind w:left="265" w:right="125"/>
        <w:rPr>
          <w:szCs w:val="20"/>
          <w:lang w:val="en-US"/>
        </w:rPr>
      </w:pPr>
      <w:r w:rsidRPr="000728FC">
        <w:rPr>
          <w:szCs w:val="20"/>
          <w:lang w:val="en-US"/>
        </w:rPr>
        <w:t xml:space="preserve">This </w:t>
      </w:r>
      <w:r w:rsidRPr="000728FC">
        <w:rPr>
          <w:color w:val="008000"/>
          <w:szCs w:val="20"/>
          <w:u w:val="single"/>
          <w:lang w:val="en-US"/>
        </w:rPr>
        <w:t>subroutine</w:t>
      </w:r>
      <w:r w:rsidRPr="000728FC">
        <w:rPr>
          <w:szCs w:val="20"/>
          <w:lang w:val="en-US"/>
        </w:rPr>
        <w:t xml:space="preserve"> removes an object from a collection. </w:t>
      </w:r>
    </w:p>
    <w:p w14:paraId="15D11530" w14:textId="77777777" w:rsidR="002E3EC6" w:rsidRPr="000728FC" w:rsidRDefault="002E3EC6" w:rsidP="002E3EC6">
      <w:pPr>
        <w:tabs>
          <w:tab w:val="left" w:pos="265"/>
        </w:tabs>
        <w:spacing w:before="45" w:after="45"/>
        <w:ind w:left="265" w:right="125"/>
        <w:rPr>
          <w:szCs w:val="20"/>
          <w:lang w:val="en-US"/>
        </w:rPr>
      </w:pPr>
    </w:p>
    <w:p w14:paraId="11268CBC" w14:textId="77777777" w:rsidR="002E3EC6" w:rsidRDefault="002E3EC6" w:rsidP="002E3EC6">
      <w:pPr>
        <w:tabs>
          <w:tab w:val="left" w:pos="115"/>
        </w:tabs>
        <w:spacing w:before="45" w:after="45"/>
        <w:ind w:left="115" w:right="125"/>
        <w:rPr>
          <w:b/>
          <w:bCs/>
          <w:szCs w:val="20"/>
        </w:rPr>
      </w:pPr>
      <w:r>
        <w:rPr>
          <w:b/>
          <w:bCs/>
          <w:szCs w:val="20"/>
        </w:rPr>
        <w:t>Syntax</w:t>
      </w:r>
    </w:p>
    <w:p w14:paraId="0EF1C7EA" w14:textId="77777777" w:rsidR="002E3EC6" w:rsidRDefault="002E3EC6" w:rsidP="002E3EC6">
      <w:pPr>
        <w:tabs>
          <w:tab w:val="left" w:pos="265"/>
        </w:tabs>
        <w:spacing w:before="45" w:after="55"/>
        <w:ind w:left="265" w:right="125"/>
        <w:rPr>
          <w:rFonts w:ascii="Courier New" w:hAnsi="Courier New" w:cs="Courier New"/>
          <w:i/>
          <w:iCs/>
          <w:szCs w:val="20"/>
        </w:rPr>
      </w:pPr>
      <w:r>
        <w:rPr>
          <w:rFonts w:ascii="Courier New" w:hAnsi="Courier New" w:cs="Courier New"/>
          <w:i/>
          <w:iCs/>
          <w:szCs w:val="20"/>
        </w:rPr>
        <w:t>theCollection</w:t>
      </w:r>
      <w:r>
        <w:rPr>
          <w:rFonts w:ascii="Courier New" w:hAnsi="Courier New" w:cs="Courier New"/>
          <w:szCs w:val="20"/>
        </w:rPr>
        <w:t>.Remove</w:t>
      </w:r>
      <w:r>
        <w:rPr>
          <w:rFonts w:ascii="Courier New" w:hAnsi="Courier New" w:cs="Courier New"/>
          <w:i/>
          <w:iCs/>
          <w:szCs w:val="20"/>
        </w:rPr>
        <w:t xml:space="preserve"> theObject</w:t>
      </w:r>
    </w:p>
    <w:p w14:paraId="6C8F17A6" w14:textId="77777777" w:rsidR="002E3EC6" w:rsidRDefault="002E3EC6" w:rsidP="002E3EC6">
      <w:pPr>
        <w:tabs>
          <w:tab w:val="left" w:pos="115"/>
        </w:tabs>
        <w:spacing w:before="45"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33C66EFF" w14:textId="77777777" w:rsidTr="002C793C">
        <w:tc>
          <w:tcPr>
            <w:tcW w:w="2981" w:type="dxa"/>
            <w:tcBorders>
              <w:top w:val="nil"/>
              <w:left w:val="nil"/>
              <w:bottom w:val="nil"/>
              <w:right w:val="nil"/>
            </w:tcBorders>
          </w:tcPr>
          <w:p w14:paraId="488B2B9F" w14:textId="77777777" w:rsidR="002E3EC6" w:rsidRDefault="002E3EC6"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1E155765" w14:textId="77777777" w:rsidR="002E3EC6" w:rsidRDefault="002E3EC6" w:rsidP="002C793C">
            <w:pPr>
              <w:tabs>
                <w:tab w:val="left" w:pos="115"/>
              </w:tabs>
              <w:spacing w:before="45" w:after="45"/>
              <w:ind w:left="115" w:right="125"/>
              <w:rPr>
                <w:szCs w:val="20"/>
              </w:rPr>
            </w:pPr>
            <w:r>
              <w:rPr>
                <w:b/>
                <w:bCs/>
                <w:szCs w:val="20"/>
              </w:rPr>
              <w:t>Description</w:t>
            </w:r>
          </w:p>
        </w:tc>
      </w:tr>
      <w:tr w:rsidR="002E3EC6" w:rsidRPr="00050476" w14:paraId="3F869A1A" w14:textId="77777777" w:rsidTr="002C793C">
        <w:tc>
          <w:tcPr>
            <w:tcW w:w="2981" w:type="dxa"/>
            <w:tcBorders>
              <w:top w:val="nil"/>
              <w:left w:val="nil"/>
              <w:bottom w:val="nil"/>
              <w:right w:val="nil"/>
            </w:tcBorders>
          </w:tcPr>
          <w:p w14:paraId="5E9CF40B" w14:textId="77777777" w:rsidR="002E3EC6" w:rsidRDefault="002E3EC6" w:rsidP="002C793C">
            <w:pPr>
              <w:tabs>
                <w:tab w:val="left" w:pos="115"/>
              </w:tabs>
              <w:spacing w:before="45" w:after="45"/>
              <w:ind w:left="115" w:right="125"/>
              <w:rPr>
                <w:szCs w:val="20"/>
              </w:rPr>
            </w:pPr>
            <w:r>
              <w:rPr>
                <w:i/>
                <w:iCs/>
                <w:szCs w:val="20"/>
              </w:rPr>
              <w:t xml:space="preserve">theCollection </w:t>
            </w:r>
            <w:r>
              <w:rPr>
                <w:szCs w:val="20"/>
              </w:rPr>
              <w:t>As Collection</w:t>
            </w:r>
          </w:p>
          <w:p w14:paraId="464B27CE"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4C42F38F" w14:textId="77777777" w:rsidR="002E3EC6" w:rsidRDefault="002E3EC6" w:rsidP="002C793C">
            <w:pPr>
              <w:tabs>
                <w:tab w:val="left" w:pos="115"/>
              </w:tabs>
              <w:spacing w:before="45" w:after="45"/>
              <w:ind w:left="115" w:right="125"/>
              <w:rPr>
                <w:szCs w:val="20"/>
                <w:lang w:val="en-US"/>
              </w:rPr>
            </w:pPr>
            <w:r>
              <w:rPr>
                <w:szCs w:val="20"/>
                <w:lang w:val="en-US"/>
              </w:rPr>
              <w:t>Collection from which the class is being removed</w:t>
            </w:r>
          </w:p>
        </w:tc>
      </w:tr>
      <w:tr w:rsidR="002E3EC6" w:rsidRPr="00050476" w14:paraId="37C13055" w14:textId="77777777" w:rsidTr="002C793C">
        <w:tc>
          <w:tcPr>
            <w:tcW w:w="2981" w:type="dxa"/>
            <w:tcBorders>
              <w:top w:val="nil"/>
              <w:left w:val="nil"/>
              <w:bottom w:val="nil"/>
              <w:right w:val="nil"/>
            </w:tcBorders>
          </w:tcPr>
          <w:p w14:paraId="29D2B987" w14:textId="77777777" w:rsidR="002E3EC6" w:rsidRDefault="002E3EC6" w:rsidP="002C793C">
            <w:pPr>
              <w:tabs>
                <w:tab w:val="left" w:pos="115"/>
              </w:tabs>
              <w:spacing w:before="45" w:after="45"/>
              <w:ind w:left="115" w:right="125"/>
              <w:rPr>
                <w:szCs w:val="20"/>
              </w:rPr>
            </w:pPr>
            <w:r>
              <w:rPr>
                <w:i/>
                <w:iCs/>
                <w:szCs w:val="20"/>
              </w:rPr>
              <w:t xml:space="preserve">theObject </w:t>
            </w:r>
            <w:r>
              <w:rPr>
                <w:szCs w:val="20"/>
              </w:rPr>
              <w:t>As Object</w:t>
            </w:r>
          </w:p>
          <w:p w14:paraId="142440F8" w14:textId="77777777" w:rsidR="002E3EC6" w:rsidRDefault="002E3EC6" w:rsidP="002C793C">
            <w:pPr>
              <w:tabs>
                <w:tab w:val="left" w:pos="115"/>
              </w:tabs>
              <w:spacing w:before="45" w:after="45"/>
              <w:ind w:left="115" w:right="125"/>
              <w:rPr>
                <w:szCs w:val="20"/>
              </w:rPr>
            </w:pPr>
          </w:p>
        </w:tc>
        <w:tc>
          <w:tcPr>
            <w:tcW w:w="5870" w:type="dxa"/>
            <w:tcBorders>
              <w:top w:val="nil"/>
              <w:left w:val="nil"/>
              <w:bottom w:val="nil"/>
              <w:right w:val="nil"/>
            </w:tcBorders>
          </w:tcPr>
          <w:p w14:paraId="4DDD242A" w14:textId="77777777" w:rsidR="002E3EC6" w:rsidRDefault="002E3EC6" w:rsidP="002C793C">
            <w:pPr>
              <w:tabs>
                <w:tab w:val="left" w:pos="115"/>
              </w:tabs>
              <w:spacing w:before="45" w:after="45"/>
              <w:ind w:left="115" w:right="125"/>
              <w:rPr>
                <w:szCs w:val="20"/>
                <w:lang w:val="en-US"/>
              </w:rPr>
            </w:pPr>
            <w:r>
              <w:rPr>
                <w:szCs w:val="20"/>
                <w:lang w:val="en-US"/>
              </w:rPr>
              <w:t>Object being removed from the collection</w:t>
            </w:r>
          </w:p>
        </w:tc>
      </w:tr>
    </w:tbl>
    <w:p w14:paraId="0967F4E3" w14:textId="77777777" w:rsidR="002E3EC6" w:rsidRPr="000728FC" w:rsidRDefault="002E3EC6" w:rsidP="002E3EC6">
      <w:pPr>
        <w:tabs>
          <w:tab w:val="left" w:pos="115"/>
        </w:tabs>
        <w:spacing w:before="45" w:after="45"/>
        <w:ind w:left="115" w:right="125"/>
        <w:rPr>
          <w:szCs w:val="20"/>
          <w:lang w:val="en-US"/>
        </w:rPr>
      </w:pPr>
    </w:p>
    <w:p w14:paraId="742A714B" w14:textId="77777777" w:rsidR="002E3EC6" w:rsidRPr="000728FC" w:rsidRDefault="002E3EC6" w:rsidP="002E3EC6">
      <w:pPr>
        <w:tabs>
          <w:tab w:val="left" w:pos="115"/>
        </w:tabs>
        <w:spacing w:before="45" w:after="45"/>
        <w:ind w:left="115" w:right="125"/>
        <w:rPr>
          <w:szCs w:val="20"/>
          <w:lang w:val="en-US"/>
        </w:rPr>
      </w:pPr>
    </w:p>
    <w:p w14:paraId="1B49395E"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632A8D02" w14:textId="77777777" w:rsidR="002E3EC6" w:rsidRPr="000728FC" w:rsidRDefault="002E3EC6" w:rsidP="002E3EC6">
      <w:pPr>
        <w:tabs>
          <w:tab w:val="left" w:pos="355"/>
        </w:tabs>
        <w:spacing w:before="45" w:after="45"/>
        <w:ind w:left="355" w:right="125" w:hanging="175"/>
        <w:rPr>
          <w:szCs w:val="20"/>
          <w:lang w:val="en-US"/>
        </w:rPr>
      </w:pPr>
      <w:r w:rsidRPr="000728FC">
        <w:rPr>
          <w:color w:val="008000"/>
          <w:szCs w:val="20"/>
          <w:u w:val="double"/>
          <w:lang w:val="en-US"/>
        </w:rPr>
        <w:t>RemoveAll</w:t>
      </w:r>
      <w:r w:rsidRPr="000728FC">
        <w:rPr>
          <w:szCs w:val="20"/>
          <w:lang w:val="en-US"/>
        </w:rPr>
        <w:t xml:space="preserve"> </w:t>
      </w:r>
    </w:p>
    <w:p w14:paraId="727078F7" w14:textId="77777777" w:rsidR="002E3EC6" w:rsidRPr="000728FC" w:rsidRDefault="002E3EC6" w:rsidP="002E3EC6">
      <w:pPr>
        <w:pStyle w:val="Heading5"/>
        <w:rPr>
          <w:lang w:val="en-US"/>
        </w:rPr>
      </w:pPr>
      <w:r w:rsidRPr="000728FC">
        <w:rPr>
          <w:szCs w:val="20"/>
          <w:lang w:val="en-US"/>
        </w:rPr>
        <w:br w:type="page"/>
      </w:r>
      <w:r w:rsidRPr="000728FC">
        <w:rPr>
          <w:lang w:val="en-US"/>
        </w:rPr>
        <w:lastRenderedPageBreak/>
        <w:t>RemoveAll Method (Collection)</w:t>
      </w:r>
    </w:p>
    <w:p w14:paraId="5FDD8381" w14:textId="77777777" w:rsidR="002E3EC6" w:rsidRPr="000728FC" w:rsidRDefault="002E3EC6" w:rsidP="002E3EC6">
      <w:pPr>
        <w:tabs>
          <w:tab w:val="left" w:pos="715"/>
        </w:tabs>
        <w:spacing w:before="55" w:after="55"/>
        <w:ind w:left="715" w:right="125"/>
        <w:rPr>
          <w:szCs w:val="20"/>
          <w:lang w:val="en-US"/>
        </w:rPr>
      </w:pPr>
    </w:p>
    <w:p w14:paraId="500ADBBB" w14:textId="083AB545" w:rsidR="002E3EC6" w:rsidRPr="000728FC" w:rsidRDefault="002E3EC6" w:rsidP="002E3EC6">
      <w:pPr>
        <w:tabs>
          <w:tab w:val="left" w:pos="115"/>
        </w:tabs>
        <w:spacing w:before="45" w:after="45"/>
        <w:ind w:left="115" w:right="125"/>
        <w:rPr>
          <w:szCs w:val="20"/>
          <w:lang w:val="en-US"/>
        </w:rPr>
      </w:pPr>
      <w:r w:rsidRPr="000728FC">
        <w:rPr>
          <w:szCs w:val="20"/>
          <w:lang w:val="en-US"/>
        </w:rPr>
        <w:t>{button ,JI(`',`Collection_Methods')}</w:t>
      </w:r>
      <w:r w:rsidR="0027686B">
        <w:rPr>
          <w:szCs w:val="20"/>
          <w:lang w:val="en-US"/>
        </w:rPr>
        <w:t xml:space="preserve"> </w:t>
      </w:r>
      <w:r w:rsidRPr="000728FC">
        <w:rPr>
          <w:color w:val="008000"/>
          <w:szCs w:val="20"/>
          <w:u w:val="double"/>
          <w:lang w:val="en-US"/>
        </w:rPr>
        <w:t>View Collection Methods</w:t>
      </w:r>
      <w:r w:rsidRPr="000728FC">
        <w:rPr>
          <w:szCs w:val="20"/>
          <w:lang w:val="en-US"/>
        </w:rPr>
        <w:t xml:space="preserve"> </w:t>
      </w:r>
    </w:p>
    <w:p w14:paraId="4B9C760A" w14:textId="77777777" w:rsidR="002E3EC6" w:rsidRPr="000728FC" w:rsidRDefault="002E3EC6" w:rsidP="002E3EC6">
      <w:pPr>
        <w:tabs>
          <w:tab w:val="left" w:pos="115"/>
        </w:tabs>
        <w:spacing w:before="45" w:after="45"/>
        <w:ind w:left="115" w:right="125"/>
        <w:rPr>
          <w:b/>
          <w:bCs/>
          <w:szCs w:val="20"/>
          <w:lang w:val="en-US"/>
        </w:rPr>
      </w:pPr>
    </w:p>
    <w:p w14:paraId="4C69470E"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7DD7D3BA"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5BE27922" w14:textId="77777777" w:rsidR="002E3EC6" w:rsidRPr="000728FC" w:rsidRDefault="002E3EC6" w:rsidP="002E3EC6">
      <w:pPr>
        <w:tabs>
          <w:tab w:val="left" w:pos="115"/>
        </w:tabs>
        <w:spacing w:before="45" w:after="45"/>
        <w:ind w:left="115" w:right="125"/>
        <w:rPr>
          <w:szCs w:val="20"/>
          <w:lang w:val="en-US"/>
        </w:rPr>
      </w:pPr>
    </w:p>
    <w:p w14:paraId="1A4E0337"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3DDE241B" w14:textId="77777777" w:rsidR="002E3EC6" w:rsidRPr="000728FC" w:rsidRDefault="002E3EC6" w:rsidP="002E3EC6">
      <w:pPr>
        <w:tabs>
          <w:tab w:val="left" w:pos="265"/>
        </w:tabs>
        <w:spacing w:before="45" w:after="45"/>
        <w:ind w:left="265" w:right="125"/>
        <w:rPr>
          <w:szCs w:val="20"/>
          <w:lang w:val="en-US"/>
        </w:rPr>
      </w:pPr>
      <w:r w:rsidRPr="000728FC">
        <w:rPr>
          <w:szCs w:val="20"/>
          <w:lang w:val="en-US"/>
        </w:rPr>
        <w:t xml:space="preserve">This </w:t>
      </w:r>
      <w:r w:rsidRPr="000728FC">
        <w:rPr>
          <w:color w:val="008000"/>
          <w:szCs w:val="20"/>
          <w:u w:val="single"/>
          <w:lang w:val="en-US"/>
        </w:rPr>
        <w:t>subroutine</w:t>
      </w:r>
      <w:r w:rsidRPr="000728FC">
        <w:rPr>
          <w:szCs w:val="20"/>
          <w:lang w:val="en-US"/>
        </w:rPr>
        <w:t xml:space="preserve"> removes all objects from a collection. </w:t>
      </w:r>
    </w:p>
    <w:p w14:paraId="0E1BF275" w14:textId="77777777" w:rsidR="002E3EC6" w:rsidRPr="000728FC" w:rsidRDefault="002E3EC6" w:rsidP="002E3EC6">
      <w:pPr>
        <w:tabs>
          <w:tab w:val="left" w:pos="265"/>
        </w:tabs>
        <w:spacing w:before="45" w:after="45"/>
        <w:ind w:left="265" w:right="125"/>
        <w:rPr>
          <w:szCs w:val="20"/>
          <w:lang w:val="en-US"/>
        </w:rPr>
      </w:pPr>
    </w:p>
    <w:p w14:paraId="61313364" w14:textId="77777777" w:rsidR="002E3EC6" w:rsidRDefault="002E3EC6" w:rsidP="002E3EC6">
      <w:pPr>
        <w:tabs>
          <w:tab w:val="left" w:pos="115"/>
        </w:tabs>
        <w:spacing w:before="45" w:after="45"/>
        <w:ind w:left="115" w:right="125"/>
        <w:rPr>
          <w:b/>
          <w:bCs/>
          <w:szCs w:val="20"/>
        </w:rPr>
      </w:pPr>
      <w:r>
        <w:rPr>
          <w:b/>
          <w:bCs/>
          <w:szCs w:val="20"/>
        </w:rPr>
        <w:t>Syntax</w:t>
      </w:r>
    </w:p>
    <w:p w14:paraId="378D68B5" w14:textId="77777777" w:rsidR="002E3EC6" w:rsidRDefault="002E3EC6" w:rsidP="002E3EC6">
      <w:pPr>
        <w:tabs>
          <w:tab w:val="left" w:pos="265"/>
        </w:tabs>
        <w:spacing w:before="45" w:after="55"/>
        <w:ind w:left="265" w:right="125"/>
        <w:rPr>
          <w:rFonts w:ascii="Courier New" w:hAnsi="Courier New" w:cs="Courier New"/>
          <w:i/>
          <w:iCs/>
          <w:szCs w:val="20"/>
        </w:rPr>
      </w:pPr>
      <w:r>
        <w:rPr>
          <w:rFonts w:ascii="Courier New" w:hAnsi="Courier New" w:cs="Courier New"/>
          <w:i/>
          <w:iCs/>
          <w:szCs w:val="20"/>
        </w:rPr>
        <w:t>theCollection</w:t>
      </w:r>
      <w:r>
        <w:rPr>
          <w:rFonts w:ascii="Courier New" w:hAnsi="Courier New" w:cs="Courier New"/>
          <w:szCs w:val="20"/>
        </w:rPr>
        <w:t>.RemoveAll</w:t>
      </w:r>
    </w:p>
    <w:p w14:paraId="46F6B860" w14:textId="77777777" w:rsidR="002E3EC6" w:rsidRDefault="002E3EC6" w:rsidP="002E3EC6">
      <w:pPr>
        <w:tabs>
          <w:tab w:val="left" w:pos="115"/>
        </w:tabs>
        <w:spacing w:before="45"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E3EC6" w14:paraId="1ADB3AA2" w14:textId="77777777" w:rsidTr="002C793C">
        <w:tc>
          <w:tcPr>
            <w:tcW w:w="2981" w:type="dxa"/>
            <w:tcBorders>
              <w:top w:val="nil"/>
              <w:left w:val="nil"/>
              <w:bottom w:val="nil"/>
              <w:right w:val="nil"/>
            </w:tcBorders>
          </w:tcPr>
          <w:p w14:paraId="020C25CD" w14:textId="77777777" w:rsidR="002E3EC6" w:rsidRDefault="002E3EC6"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2712E4AB" w14:textId="77777777" w:rsidR="002E3EC6" w:rsidRDefault="002E3EC6" w:rsidP="002C793C">
            <w:pPr>
              <w:tabs>
                <w:tab w:val="left" w:pos="115"/>
              </w:tabs>
              <w:spacing w:before="45" w:after="45"/>
              <w:ind w:left="115" w:right="125"/>
              <w:rPr>
                <w:szCs w:val="20"/>
              </w:rPr>
            </w:pPr>
            <w:r>
              <w:rPr>
                <w:b/>
                <w:bCs/>
                <w:szCs w:val="20"/>
              </w:rPr>
              <w:t>Description</w:t>
            </w:r>
          </w:p>
        </w:tc>
      </w:tr>
      <w:tr w:rsidR="002E3EC6" w:rsidRPr="00050476" w14:paraId="59E80F95" w14:textId="77777777" w:rsidTr="002C793C">
        <w:tc>
          <w:tcPr>
            <w:tcW w:w="2981" w:type="dxa"/>
            <w:tcBorders>
              <w:top w:val="nil"/>
              <w:left w:val="nil"/>
              <w:bottom w:val="nil"/>
              <w:right w:val="nil"/>
            </w:tcBorders>
          </w:tcPr>
          <w:p w14:paraId="67652068" w14:textId="77777777" w:rsidR="002E3EC6" w:rsidRDefault="002E3EC6" w:rsidP="002C793C">
            <w:pPr>
              <w:tabs>
                <w:tab w:val="left" w:pos="115"/>
              </w:tabs>
              <w:spacing w:before="45" w:after="45"/>
              <w:ind w:left="115" w:right="125"/>
              <w:rPr>
                <w:szCs w:val="20"/>
              </w:rPr>
            </w:pPr>
            <w:r>
              <w:rPr>
                <w:i/>
                <w:iCs/>
                <w:szCs w:val="20"/>
              </w:rPr>
              <w:t xml:space="preserve">theCollection </w:t>
            </w:r>
            <w:r>
              <w:rPr>
                <w:szCs w:val="20"/>
              </w:rPr>
              <w:t>As Collection</w:t>
            </w:r>
          </w:p>
          <w:p w14:paraId="2D992188" w14:textId="77777777" w:rsidR="002E3EC6" w:rsidRDefault="002E3EC6" w:rsidP="002C793C">
            <w:pPr>
              <w:tabs>
                <w:tab w:val="left" w:pos="115"/>
              </w:tabs>
              <w:spacing w:before="45" w:after="45"/>
              <w:ind w:left="115" w:right="125"/>
              <w:rPr>
                <w:i/>
                <w:iCs/>
                <w:szCs w:val="20"/>
              </w:rPr>
            </w:pPr>
          </w:p>
        </w:tc>
        <w:tc>
          <w:tcPr>
            <w:tcW w:w="5870" w:type="dxa"/>
            <w:tcBorders>
              <w:top w:val="nil"/>
              <w:left w:val="nil"/>
              <w:bottom w:val="nil"/>
              <w:right w:val="nil"/>
            </w:tcBorders>
          </w:tcPr>
          <w:p w14:paraId="66A81986" w14:textId="77777777" w:rsidR="002E3EC6" w:rsidRDefault="002E3EC6" w:rsidP="002C793C">
            <w:pPr>
              <w:tabs>
                <w:tab w:val="left" w:pos="115"/>
              </w:tabs>
              <w:spacing w:before="45" w:after="45"/>
              <w:ind w:left="115" w:right="125"/>
              <w:rPr>
                <w:szCs w:val="20"/>
                <w:lang w:val="en-US"/>
              </w:rPr>
            </w:pPr>
            <w:r>
              <w:rPr>
                <w:szCs w:val="20"/>
                <w:lang w:val="en-US"/>
              </w:rPr>
              <w:t>Collection from which all objects are being removed</w:t>
            </w:r>
          </w:p>
        </w:tc>
      </w:tr>
    </w:tbl>
    <w:p w14:paraId="36AAA22B" w14:textId="77777777" w:rsidR="002E3EC6" w:rsidRPr="000728FC" w:rsidRDefault="002E3EC6" w:rsidP="002E3EC6">
      <w:pPr>
        <w:tabs>
          <w:tab w:val="left" w:pos="115"/>
        </w:tabs>
        <w:spacing w:before="45" w:after="45"/>
        <w:ind w:left="115" w:right="125"/>
        <w:rPr>
          <w:szCs w:val="20"/>
          <w:lang w:val="en-US"/>
        </w:rPr>
      </w:pPr>
    </w:p>
    <w:p w14:paraId="4B1C19B2" w14:textId="77777777" w:rsidR="002E3EC6" w:rsidRPr="000728FC" w:rsidRDefault="002E3EC6" w:rsidP="002E3EC6">
      <w:pPr>
        <w:tabs>
          <w:tab w:val="left" w:pos="115"/>
        </w:tabs>
        <w:spacing w:before="45" w:after="45"/>
        <w:ind w:left="115" w:right="125"/>
        <w:rPr>
          <w:szCs w:val="20"/>
          <w:lang w:val="en-US"/>
        </w:rPr>
      </w:pPr>
    </w:p>
    <w:p w14:paraId="1012A5D9" w14:textId="77777777" w:rsidR="002E3EC6" w:rsidRPr="000728FC" w:rsidRDefault="002E3EC6" w:rsidP="002E3EC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67123B0" w14:textId="77777777" w:rsidR="002E3EC6" w:rsidRPr="000728FC" w:rsidRDefault="002E3EC6" w:rsidP="002E3EC6">
      <w:pPr>
        <w:tabs>
          <w:tab w:val="left" w:pos="355"/>
        </w:tabs>
        <w:spacing w:before="55" w:after="115"/>
        <w:ind w:left="355" w:right="125" w:hanging="175"/>
        <w:rPr>
          <w:szCs w:val="20"/>
          <w:lang w:val="en-US"/>
        </w:rPr>
      </w:pPr>
      <w:r w:rsidRPr="000728FC">
        <w:rPr>
          <w:color w:val="008000"/>
          <w:szCs w:val="20"/>
          <w:u w:val="double"/>
          <w:lang w:val="en-US"/>
        </w:rPr>
        <w:t>Remove</w:t>
      </w:r>
      <w:r w:rsidRPr="000728FC">
        <w:rPr>
          <w:szCs w:val="20"/>
          <w:lang w:val="en-US"/>
        </w:rPr>
        <w:t xml:space="preserve"> </w:t>
      </w:r>
    </w:p>
    <w:p w14:paraId="2D72F712" w14:textId="77777777" w:rsidR="002E3EC6" w:rsidRPr="000728FC" w:rsidRDefault="002E3EC6" w:rsidP="002E3EC6">
      <w:pPr>
        <w:tabs>
          <w:tab w:val="left" w:pos="355"/>
        </w:tabs>
        <w:spacing w:before="55" w:after="115"/>
        <w:ind w:left="355" w:right="125" w:hanging="175"/>
        <w:rPr>
          <w:szCs w:val="20"/>
          <w:lang w:val="en-US"/>
        </w:rPr>
      </w:pPr>
    </w:p>
    <w:p w14:paraId="2E7D491A" w14:textId="77777777" w:rsidR="002E3EC6" w:rsidRPr="000728FC" w:rsidRDefault="002E3EC6" w:rsidP="002E3EC6">
      <w:pPr>
        <w:pStyle w:val="Heading5"/>
        <w:rPr>
          <w:lang w:val="en-US"/>
        </w:rPr>
      </w:pPr>
      <w:r w:rsidRPr="000728FC">
        <w:rPr>
          <w:szCs w:val="20"/>
          <w:lang w:val="en-US"/>
        </w:rPr>
        <w:br w:type="page"/>
      </w:r>
      <w:r w:rsidRPr="000728FC">
        <w:rPr>
          <w:lang w:val="en-US"/>
        </w:rPr>
        <w:lastRenderedPageBreak/>
        <w:t>Count Property (Collection)</w:t>
      </w:r>
    </w:p>
    <w:p w14:paraId="176A42F0" w14:textId="77777777" w:rsidR="002E3EC6" w:rsidRPr="000728FC" w:rsidRDefault="002E3EC6" w:rsidP="002E3EC6">
      <w:pPr>
        <w:tabs>
          <w:tab w:val="left" w:pos="115"/>
        </w:tabs>
        <w:spacing w:before="45" w:after="45"/>
        <w:ind w:left="115" w:right="125"/>
        <w:rPr>
          <w:b/>
          <w:bCs/>
          <w:szCs w:val="20"/>
          <w:lang w:val="en-US"/>
        </w:rPr>
      </w:pPr>
    </w:p>
    <w:p w14:paraId="6296B884" w14:textId="3705E18C" w:rsidR="002E3EC6" w:rsidRPr="000728FC" w:rsidRDefault="002E3EC6" w:rsidP="002E3EC6">
      <w:pPr>
        <w:tabs>
          <w:tab w:val="left" w:pos="115"/>
        </w:tabs>
        <w:spacing w:before="45" w:after="45"/>
        <w:ind w:left="115" w:right="125"/>
        <w:rPr>
          <w:szCs w:val="20"/>
          <w:lang w:val="en-US"/>
        </w:rPr>
      </w:pPr>
      <w:r w:rsidRPr="000728FC">
        <w:rPr>
          <w:szCs w:val="20"/>
          <w:lang w:val="en-US"/>
        </w:rPr>
        <w:t>{button ,JI(`SCRPTREF.HLP',`Collection_Properties')}</w:t>
      </w:r>
      <w:r w:rsidR="0027686B">
        <w:rPr>
          <w:szCs w:val="20"/>
          <w:lang w:val="en-US"/>
        </w:rPr>
        <w:t xml:space="preserve"> </w:t>
      </w:r>
      <w:r w:rsidRPr="000728FC">
        <w:rPr>
          <w:szCs w:val="20"/>
          <w:u w:val="double"/>
          <w:lang w:val="en-US"/>
        </w:rPr>
        <w:t>View Collection Properties</w:t>
      </w:r>
      <w:r w:rsidRPr="000728FC">
        <w:rPr>
          <w:szCs w:val="20"/>
          <w:lang w:val="en-US"/>
        </w:rPr>
        <w:t xml:space="preserve"> </w:t>
      </w:r>
    </w:p>
    <w:p w14:paraId="4B319D28" w14:textId="77777777" w:rsidR="002E3EC6" w:rsidRPr="000728FC" w:rsidRDefault="002E3EC6" w:rsidP="002E3EC6">
      <w:pPr>
        <w:tabs>
          <w:tab w:val="left" w:pos="115"/>
        </w:tabs>
        <w:spacing w:before="45" w:after="45"/>
        <w:ind w:left="115" w:right="125"/>
        <w:rPr>
          <w:szCs w:val="20"/>
          <w:lang w:val="en-US"/>
        </w:rPr>
      </w:pPr>
    </w:p>
    <w:p w14:paraId="4966F560"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Applies to</w:t>
      </w:r>
    </w:p>
    <w:p w14:paraId="0DE048A8" w14:textId="77777777" w:rsidR="002E3EC6" w:rsidRPr="000728FC" w:rsidRDefault="002E3EC6" w:rsidP="002E3EC6">
      <w:pPr>
        <w:tabs>
          <w:tab w:val="left" w:pos="115"/>
        </w:tabs>
        <w:spacing w:before="45" w:after="45"/>
        <w:ind w:left="115" w:right="125" w:firstLine="265"/>
        <w:rPr>
          <w:szCs w:val="20"/>
          <w:lang w:val="en-US"/>
        </w:rPr>
      </w:pPr>
      <w:r w:rsidRPr="000728FC">
        <w:rPr>
          <w:color w:val="008000"/>
          <w:szCs w:val="20"/>
          <w:u w:val="double"/>
          <w:lang w:val="en-US"/>
        </w:rPr>
        <w:t>Collections</w:t>
      </w:r>
      <w:r w:rsidRPr="000728FC">
        <w:rPr>
          <w:szCs w:val="20"/>
          <w:lang w:val="en-US"/>
        </w:rPr>
        <w:t xml:space="preserve"> </w:t>
      </w:r>
    </w:p>
    <w:p w14:paraId="70501445" w14:textId="77777777" w:rsidR="002E3EC6" w:rsidRPr="000728FC" w:rsidRDefault="002E3EC6" w:rsidP="002E3EC6">
      <w:pPr>
        <w:tabs>
          <w:tab w:val="left" w:pos="115"/>
        </w:tabs>
        <w:spacing w:before="45" w:after="45"/>
        <w:ind w:left="115" w:right="125"/>
        <w:rPr>
          <w:b/>
          <w:bCs/>
          <w:szCs w:val="20"/>
          <w:lang w:val="en-US"/>
        </w:rPr>
      </w:pPr>
    </w:p>
    <w:p w14:paraId="4B268098"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Description</w:t>
      </w:r>
    </w:p>
    <w:p w14:paraId="1F2025DB" w14:textId="77777777" w:rsidR="002E3EC6" w:rsidRPr="000728FC" w:rsidRDefault="002E3EC6" w:rsidP="002E3EC6">
      <w:pPr>
        <w:tabs>
          <w:tab w:val="left" w:pos="355"/>
        </w:tabs>
        <w:spacing w:before="45" w:after="45"/>
        <w:ind w:left="355" w:right="125"/>
        <w:rPr>
          <w:szCs w:val="20"/>
          <w:lang w:val="en-US"/>
        </w:rPr>
      </w:pPr>
      <w:r w:rsidRPr="000728FC">
        <w:rPr>
          <w:szCs w:val="20"/>
          <w:lang w:val="en-US"/>
        </w:rPr>
        <w:t xml:space="preserve">Often used when </w:t>
      </w:r>
      <w:r w:rsidRPr="000728FC">
        <w:rPr>
          <w:color w:val="008000"/>
          <w:szCs w:val="20"/>
          <w:u w:val="double"/>
          <w:lang w:val="en-US"/>
        </w:rPr>
        <w:t>iterating through a collection</w:t>
      </w:r>
      <w:r w:rsidRPr="000728FC">
        <w:rPr>
          <w:szCs w:val="20"/>
          <w:lang w:val="en-US"/>
        </w:rPr>
        <w:t xml:space="preserve"> , this property indicates the number of objects within a collection.</w:t>
      </w:r>
    </w:p>
    <w:p w14:paraId="2F5905D8" w14:textId="77777777" w:rsidR="002E3EC6" w:rsidRPr="000728FC" w:rsidRDefault="002E3EC6" w:rsidP="002E3EC6">
      <w:pPr>
        <w:tabs>
          <w:tab w:val="left" w:pos="355"/>
        </w:tabs>
        <w:spacing w:before="45" w:after="45"/>
        <w:ind w:left="355" w:right="125"/>
        <w:rPr>
          <w:szCs w:val="20"/>
          <w:lang w:val="en-US"/>
        </w:rPr>
      </w:pPr>
      <w:r w:rsidRPr="000728FC">
        <w:rPr>
          <w:b/>
          <w:bCs/>
          <w:szCs w:val="20"/>
          <w:lang w:val="en-US"/>
        </w:rPr>
        <w:t>Note</w:t>
      </w:r>
      <w:r w:rsidRPr="000728FC">
        <w:rPr>
          <w:szCs w:val="20"/>
          <w:lang w:val="en-US"/>
        </w:rPr>
        <w:t>: This property is read-only.</w:t>
      </w:r>
    </w:p>
    <w:p w14:paraId="05420DA8" w14:textId="77777777" w:rsidR="002E3EC6" w:rsidRPr="000728FC" w:rsidRDefault="002E3EC6" w:rsidP="002E3EC6">
      <w:pPr>
        <w:tabs>
          <w:tab w:val="left" w:pos="115"/>
        </w:tabs>
        <w:spacing w:before="45" w:after="45"/>
        <w:ind w:left="115" w:right="125"/>
        <w:rPr>
          <w:szCs w:val="20"/>
          <w:lang w:val="en-US"/>
        </w:rPr>
      </w:pPr>
    </w:p>
    <w:p w14:paraId="5212A5DF"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Syntax</w:t>
      </w:r>
    </w:p>
    <w:p w14:paraId="30722C90" w14:textId="77777777" w:rsidR="002E3EC6" w:rsidRPr="000728FC" w:rsidRDefault="002E3EC6" w:rsidP="002E3EC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i/>
          <w:iCs/>
          <w:szCs w:val="20"/>
          <w:lang w:val="en-US"/>
        </w:rPr>
        <w:t>theCollection.</w:t>
      </w:r>
      <w:r w:rsidRPr="000728FC">
        <w:rPr>
          <w:rFonts w:ascii="Courier New" w:hAnsi="Courier New" w:cs="Courier New"/>
          <w:szCs w:val="20"/>
          <w:lang w:val="en-US"/>
        </w:rPr>
        <w:t>Count</w:t>
      </w:r>
    </w:p>
    <w:p w14:paraId="27244DE8" w14:textId="77777777" w:rsidR="002E3EC6" w:rsidRPr="000728FC" w:rsidRDefault="002E3EC6" w:rsidP="002E3EC6">
      <w:pPr>
        <w:tabs>
          <w:tab w:val="left" w:pos="115"/>
        </w:tabs>
        <w:spacing w:before="45" w:after="45"/>
        <w:ind w:left="115" w:right="125"/>
        <w:rPr>
          <w:szCs w:val="20"/>
          <w:lang w:val="en-US"/>
        </w:rPr>
      </w:pPr>
    </w:p>
    <w:p w14:paraId="36CD7C99" w14:textId="77777777" w:rsidR="002E3EC6" w:rsidRPr="000728FC" w:rsidRDefault="002E3EC6" w:rsidP="002E3EC6">
      <w:pPr>
        <w:tabs>
          <w:tab w:val="left" w:pos="115"/>
        </w:tabs>
        <w:spacing w:before="45" w:after="45"/>
        <w:ind w:left="115" w:right="125"/>
        <w:rPr>
          <w:szCs w:val="20"/>
          <w:lang w:val="en-US"/>
        </w:rPr>
      </w:pPr>
      <w:r w:rsidRPr="000728FC">
        <w:rPr>
          <w:b/>
          <w:bCs/>
          <w:szCs w:val="20"/>
          <w:lang w:val="en-US"/>
        </w:rPr>
        <w:t>Property Type</w:t>
      </w:r>
    </w:p>
    <w:p w14:paraId="0431BFB8" w14:textId="77777777" w:rsidR="002E3EC6" w:rsidRPr="000728FC" w:rsidRDefault="002E3EC6" w:rsidP="002E3EC6">
      <w:pPr>
        <w:tabs>
          <w:tab w:val="left" w:pos="115"/>
        </w:tabs>
        <w:spacing w:before="55" w:after="115"/>
        <w:ind w:left="115" w:right="125" w:firstLine="265"/>
        <w:rPr>
          <w:szCs w:val="20"/>
          <w:lang w:val="en-US"/>
        </w:rPr>
      </w:pPr>
      <w:r w:rsidRPr="000728FC">
        <w:rPr>
          <w:szCs w:val="20"/>
          <w:lang w:val="en-US"/>
        </w:rPr>
        <w:t>Integer</w:t>
      </w:r>
    </w:p>
    <w:p w14:paraId="0394A9EC" w14:textId="77777777" w:rsidR="002E3EC6" w:rsidRPr="000728FC" w:rsidRDefault="002E3EC6" w:rsidP="002E3EC6">
      <w:pPr>
        <w:tabs>
          <w:tab w:val="left" w:pos="115"/>
        </w:tabs>
        <w:spacing w:before="45" w:after="45"/>
        <w:ind w:left="115" w:right="125"/>
        <w:rPr>
          <w:szCs w:val="20"/>
          <w:lang w:val="en-US"/>
        </w:rPr>
      </w:pPr>
    </w:p>
    <w:p w14:paraId="79477F6C" w14:textId="77777777" w:rsidR="002E3EC6" w:rsidRPr="000728FC" w:rsidRDefault="002E3EC6" w:rsidP="002E3EC6">
      <w:pPr>
        <w:tabs>
          <w:tab w:val="left" w:pos="115"/>
        </w:tabs>
        <w:spacing w:before="45" w:after="45"/>
        <w:ind w:left="115" w:right="125"/>
        <w:rPr>
          <w:b/>
          <w:bCs/>
          <w:szCs w:val="20"/>
          <w:lang w:val="en-US"/>
        </w:rPr>
      </w:pPr>
      <w:r w:rsidRPr="000728FC">
        <w:rPr>
          <w:b/>
          <w:bCs/>
          <w:szCs w:val="20"/>
          <w:lang w:val="en-US"/>
        </w:rPr>
        <w:t>Examples</w:t>
      </w:r>
    </w:p>
    <w:p w14:paraId="46F05762" w14:textId="77777777" w:rsidR="002E3EC6" w:rsidRPr="000728FC" w:rsidRDefault="002E3EC6" w:rsidP="002E3EC6">
      <w:pPr>
        <w:tabs>
          <w:tab w:val="left" w:pos="26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theClassCollection.Count</w:t>
      </w:r>
    </w:p>
    <w:p w14:paraId="0D551BE7" w14:textId="77777777" w:rsidR="002E3EC6" w:rsidRPr="000728FC" w:rsidRDefault="002E3EC6" w:rsidP="002E3EC6">
      <w:pPr>
        <w:tabs>
          <w:tab w:val="left" w:pos="26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theCategoryCollection.Count</w:t>
      </w:r>
    </w:p>
    <w:p w14:paraId="151C2378" w14:textId="77777777" w:rsidR="002E3EC6" w:rsidRPr="000728FC" w:rsidRDefault="002E3EC6" w:rsidP="002E3EC6">
      <w:pPr>
        <w:tabs>
          <w:tab w:val="left" w:pos="26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theDeviceCollection.Count</w:t>
      </w:r>
    </w:p>
    <w:p w14:paraId="73896F0F" w14:textId="77777777" w:rsidR="002E3EC6" w:rsidRPr="000728FC" w:rsidRDefault="002E3EC6" w:rsidP="002E3EC6">
      <w:pPr>
        <w:tabs>
          <w:tab w:val="left" w:pos="265"/>
        </w:tabs>
        <w:spacing w:before="75" w:after="115"/>
        <w:ind w:left="265" w:right="125"/>
        <w:rPr>
          <w:rFonts w:ascii="Courier New" w:hAnsi="Courier New" w:cs="Courier New"/>
          <w:sz w:val="22"/>
          <w:szCs w:val="22"/>
          <w:lang w:val="en-US"/>
        </w:rPr>
      </w:pPr>
    </w:p>
    <w:p w14:paraId="7A7682B0" w14:textId="77777777" w:rsidR="002E3EC6" w:rsidRPr="000728FC" w:rsidRDefault="002E3EC6" w:rsidP="002E3EC6">
      <w:pPr>
        <w:tabs>
          <w:tab w:val="left" w:pos="265"/>
        </w:tabs>
        <w:spacing w:before="75" w:after="115"/>
        <w:ind w:left="265" w:right="125"/>
        <w:rPr>
          <w:rFonts w:ascii="Courier New" w:hAnsi="Courier New" w:cs="Courier New"/>
          <w:sz w:val="22"/>
          <w:szCs w:val="22"/>
          <w:lang w:val="en-US"/>
        </w:rPr>
      </w:pPr>
    </w:p>
    <w:p w14:paraId="5B7EBF8C" w14:textId="77777777" w:rsidR="002E3EC6" w:rsidRPr="00844E9C" w:rsidRDefault="002E3EC6" w:rsidP="00D874AE">
      <w:pPr>
        <w:tabs>
          <w:tab w:val="left" w:pos="115"/>
          <w:tab w:val="left" w:pos="7465"/>
        </w:tabs>
        <w:spacing w:before="115" w:after="45"/>
        <w:ind w:left="115" w:right="125"/>
        <w:rPr>
          <w:szCs w:val="20"/>
          <w:lang w:val="en-US"/>
        </w:rPr>
      </w:pPr>
    </w:p>
    <w:p w14:paraId="4A7BF6D2" w14:textId="27C0A8F6" w:rsidR="00D874AE" w:rsidRDefault="00D874AE" w:rsidP="00D874AE">
      <w:pPr>
        <w:pStyle w:val="Heading3"/>
        <w:rPr>
          <w:lang w:val="en-US"/>
        </w:rPr>
      </w:pPr>
      <w:r>
        <w:rPr>
          <w:lang w:val="en-US"/>
        </w:rPr>
        <w:t>Rational Rose Menu Extensibility</w:t>
      </w:r>
    </w:p>
    <w:p w14:paraId="07FC8C2C" w14:textId="77777777" w:rsidR="00BB21B7" w:rsidRPr="000728FC" w:rsidRDefault="00BB21B7" w:rsidP="00BB21B7">
      <w:pPr>
        <w:pStyle w:val="Heading4"/>
        <w:rPr>
          <w:lang w:val="en-US"/>
        </w:rPr>
      </w:pPr>
      <w:r w:rsidRPr="000728FC">
        <w:rPr>
          <w:lang w:val="en-US"/>
        </w:rPr>
        <w:t>Extending Rational Rose Menus</w:t>
      </w:r>
    </w:p>
    <w:p w14:paraId="7E9A2429" w14:textId="77777777" w:rsidR="00BB21B7" w:rsidRPr="000728FC" w:rsidRDefault="00BB21B7" w:rsidP="00BB21B7">
      <w:pPr>
        <w:tabs>
          <w:tab w:val="left" w:pos="115"/>
        </w:tabs>
        <w:spacing w:after="45"/>
        <w:ind w:left="115" w:right="125"/>
        <w:rPr>
          <w:szCs w:val="20"/>
          <w:lang w:val="en-US"/>
        </w:rPr>
      </w:pPr>
    </w:p>
    <w:p w14:paraId="7A6A313A" w14:textId="77777777" w:rsidR="00BB21B7" w:rsidRPr="000728FC" w:rsidRDefault="00BB21B7" w:rsidP="004C7809">
      <w:pPr>
        <w:rPr>
          <w:szCs w:val="20"/>
          <w:lang w:val="en-US"/>
        </w:rPr>
      </w:pPr>
      <w:r w:rsidRPr="000728FC">
        <w:rPr>
          <w:szCs w:val="20"/>
          <w:lang w:val="en-US"/>
        </w:rPr>
        <w:t xml:space="preserve">Using the </w:t>
      </w:r>
      <w:r w:rsidRPr="004C7809">
        <w:rPr>
          <w:lang w:val="en-US"/>
        </w:rPr>
        <w:t>Rational</w:t>
      </w:r>
      <w:r w:rsidRPr="000728FC">
        <w:rPr>
          <w:szCs w:val="20"/>
          <w:lang w:val="en-US"/>
        </w:rPr>
        <w:t xml:space="preserve"> Rose Extensibility Interface, you may add your own menu options to one of Rational Rose</w:t>
      </w:r>
      <w:r w:rsidRPr="000728FC">
        <w:rPr>
          <w:rFonts w:ascii="Times New Roman" w:hAnsi="Times New Roman" w:cs="Times New Roman"/>
          <w:szCs w:val="20"/>
          <w:lang w:val="en-US"/>
        </w:rPr>
        <w:t>’</w:t>
      </w:r>
      <w:r w:rsidRPr="000728FC">
        <w:rPr>
          <w:szCs w:val="20"/>
          <w:lang w:val="en-US"/>
        </w:rPr>
        <w:t xml:space="preserve">s menus (for example, </w:t>
      </w:r>
      <w:r w:rsidRPr="000728FC">
        <w:rPr>
          <w:b/>
          <w:bCs/>
          <w:szCs w:val="20"/>
          <w:lang w:val="en-US"/>
        </w:rPr>
        <w:t>File</w:t>
      </w:r>
      <w:r w:rsidRPr="000728FC">
        <w:rPr>
          <w:szCs w:val="20"/>
          <w:lang w:val="en-US"/>
        </w:rPr>
        <w:t xml:space="preserve">, </w:t>
      </w:r>
      <w:r w:rsidRPr="000728FC">
        <w:rPr>
          <w:b/>
          <w:bCs/>
          <w:szCs w:val="20"/>
          <w:lang w:val="en-US"/>
        </w:rPr>
        <w:t>Edit</w:t>
      </w:r>
      <w:r w:rsidRPr="000728FC">
        <w:rPr>
          <w:szCs w:val="20"/>
          <w:lang w:val="en-US"/>
        </w:rPr>
        <w:t>). You can also add your own menu options to the Rational Rose shortcut menu (displayed when you right-click).</w:t>
      </w:r>
    </w:p>
    <w:p w14:paraId="56EF737B" w14:textId="77777777" w:rsidR="00BB21B7" w:rsidRPr="000728FC" w:rsidRDefault="00BB21B7" w:rsidP="004C7809">
      <w:pPr>
        <w:rPr>
          <w:szCs w:val="20"/>
          <w:lang w:val="en-US"/>
        </w:rPr>
      </w:pPr>
      <w:r w:rsidRPr="000728FC">
        <w:rPr>
          <w:szCs w:val="20"/>
          <w:lang w:val="en-US"/>
        </w:rPr>
        <w:t xml:space="preserve">To </w:t>
      </w:r>
      <w:r w:rsidRPr="004C7809">
        <w:rPr>
          <w:lang w:val="en-US"/>
        </w:rPr>
        <w:t>customize</w:t>
      </w:r>
      <w:r w:rsidRPr="000728FC">
        <w:rPr>
          <w:szCs w:val="20"/>
          <w:lang w:val="en-US"/>
        </w:rPr>
        <w:t xml:space="preserve"> Rational Rose main menus, see </w:t>
      </w:r>
      <w:r w:rsidRPr="000728FC">
        <w:rPr>
          <w:color w:val="008000"/>
          <w:szCs w:val="20"/>
          <w:u w:val="double"/>
          <w:lang w:val="en-US"/>
        </w:rPr>
        <w:t>Rational Rose Menu Extensibility</w:t>
      </w:r>
      <w:r w:rsidRPr="000728FC">
        <w:rPr>
          <w:szCs w:val="20"/>
          <w:lang w:val="en-US"/>
        </w:rPr>
        <w:t>.</w:t>
      </w:r>
    </w:p>
    <w:p w14:paraId="3B2E27CD" w14:textId="77777777" w:rsidR="00BB21B7" w:rsidRPr="000728FC" w:rsidRDefault="00BB21B7" w:rsidP="004C7809">
      <w:pPr>
        <w:rPr>
          <w:szCs w:val="20"/>
          <w:lang w:val="en-US"/>
        </w:rPr>
      </w:pPr>
      <w:r w:rsidRPr="000728FC">
        <w:rPr>
          <w:szCs w:val="20"/>
          <w:lang w:val="en-US"/>
        </w:rPr>
        <w:t xml:space="preserve">To </w:t>
      </w:r>
      <w:r w:rsidRPr="004C7809">
        <w:rPr>
          <w:lang w:val="en-US"/>
        </w:rPr>
        <w:t>customize</w:t>
      </w:r>
      <w:r w:rsidRPr="000728FC">
        <w:rPr>
          <w:szCs w:val="20"/>
          <w:lang w:val="en-US"/>
        </w:rPr>
        <w:t xml:space="preserve"> the Rational Rose shortcut menu, see </w:t>
      </w:r>
      <w:r w:rsidRPr="000728FC">
        <w:rPr>
          <w:color w:val="008000"/>
          <w:szCs w:val="20"/>
          <w:u w:val="double"/>
          <w:lang w:val="en-US"/>
        </w:rPr>
        <w:t>Rational Rose Shortcut Menu Extensibility</w:t>
      </w:r>
      <w:r w:rsidRPr="000728FC">
        <w:rPr>
          <w:szCs w:val="20"/>
          <w:lang w:val="en-US"/>
        </w:rPr>
        <w:t>.</w:t>
      </w:r>
    </w:p>
    <w:p w14:paraId="74B9AF72" w14:textId="77777777" w:rsidR="00BB21B7" w:rsidRPr="000728FC" w:rsidRDefault="00BB21B7" w:rsidP="00BB21B7">
      <w:pPr>
        <w:tabs>
          <w:tab w:val="left" w:pos="115"/>
        </w:tabs>
        <w:spacing w:after="45"/>
        <w:ind w:left="115" w:right="125"/>
        <w:rPr>
          <w:szCs w:val="20"/>
          <w:lang w:val="en-US"/>
        </w:rPr>
      </w:pPr>
    </w:p>
    <w:p w14:paraId="3F51953C" w14:textId="77777777" w:rsidR="00BB21B7" w:rsidRPr="000728FC" w:rsidRDefault="00BB21B7" w:rsidP="00BB21B7">
      <w:pPr>
        <w:pStyle w:val="Heading4"/>
        <w:rPr>
          <w:lang w:val="en-US"/>
        </w:rPr>
      </w:pPr>
      <w:r w:rsidRPr="000728FC">
        <w:rPr>
          <w:lang w:val="en-US"/>
        </w:rPr>
        <w:t>Rational Rose Menu Extensibility</w:t>
      </w:r>
    </w:p>
    <w:p w14:paraId="37D700A7" w14:textId="77777777" w:rsidR="00BB21B7" w:rsidRPr="000728FC" w:rsidRDefault="00BB21B7" w:rsidP="004C7809">
      <w:pPr>
        <w:rPr>
          <w:szCs w:val="20"/>
          <w:lang w:val="en-US"/>
        </w:rPr>
      </w:pPr>
      <w:r w:rsidRPr="004C7809">
        <w:rPr>
          <w:lang w:val="en-US"/>
        </w:rPr>
        <w:t>You</w:t>
      </w:r>
      <w:r w:rsidRPr="000728FC">
        <w:rPr>
          <w:szCs w:val="20"/>
          <w:lang w:val="en-US"/>
        </w:rPr>
        <w:t xml:space="preserve"> extend, or customize, Rational Rose menus by updating the Rational Rose menu file, which Rational Rose reads during startup.</w:t>
      </w:r>
    </w:p>
    <w:p w14:paraId="4E40E90C" w14:textId="77777777" w:rsidR="00BB21B7" w:rsidRPr="000728FC" w:rsidRDefault="00BB21B7" w:rsidP="004C7809">
      <w:pPr>
        <w:rPr>
          <w:szCs w:val="20"/>
          <w:lang w:val="en-US"/>
        </w:rPr>
      </w:pPr>
      <w:r w:rsidRPr="000728FC">
        <w:rPr>
          <w:szCs w:val="20"/>
          <w:lang w:val="en-US"/>
        </w:rPr>
        <w:t>You can extend Rational Rose menus by adding:</w:t>
      </w:r>
    </w:p>
    <w:p w14:paraId="2B395E28" w14:textId="77777777" w:rsidR="00BB21B7" w:rsidRPr="000728FC" w:rsidRDefault="00BB21B7" w:rsidP="00BB21B7">
      <w:pPr>
        <w:tabs>
          <w:tab w:val="left" w:pos="475"/>
        </w:tabs>
        <w:spacing w:before="45"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Submenus</w:t>
      </w:r>
    </w:p>
    <w:p w14:paraId="52DDF47B" w14:textId="77777777" w:rsidR="00BB21B7" w:rsidRPr="000728FC" w:rsidRDefault="00BB21B7" w:rsidP="00BB21B7">
      <w:pPr>
        <w:tabs>
          <w:tab w:val="left" w:pos="475"/>
        </w:tabs>
        <w:spacing w:before="45"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Menu options that execute any of the following:</w:t>
      </w:r>
    </w:p>
    <w:p w14:paraId="27F8E542" w14:textId="77777777" w:rsidR="00BB21B7" w:rsidRPr="000728FC" w:rsidRDefault="00BB21B7" w:rsidP="00BB21B7">
      <w:pPr>
        <w:tabs>
          <w:tab w:val="left" w:pos="805"/>
        </w:tabs>
        <w:spacing w:before="45" w:after="45"/>
        <w:ind w:left="8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Rational Rose primitives</w:t>
      </w:r>
    </w:p>
    <w:p w14:paraId="127FCEE6" w14:textId="77777777" w:rsidR="00BB21B7" w:rsidRPr="000728FC" w:rsidRDefault="00BB21B7" w:rsidP="00BB21B7">
      <w:pPr>
        <w:tabs>
          <w:tab w:val="left" w:pos="805"/>
        </w:tabs>
        <w:spacing w:before="45" w:after="45"/>
        <w:ind w:left="8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Rational Rose scripts</w:t>
      </w:r>
    </w:p>
    <w:p w14:paraId="4C3110B1" w14:textId="77777777" w:rsidR="00BB21B7" w:rsidRPr="000728FC" w:rsidRDefault="00BB21B7" w:rsidP="00BB21B7">
      <w:pPr>
        <w:tabs>
          <w:tab w:val="left" w:pos="805"/>
        </w:tabs>
        <w:spacing w:before="45" w:after="45"/>
        <w:ind w:left="8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System commands</w:t>
      </w:r>
    </w:p>
    <w:p w14:paraId="115A268D" w14:textId="77777777" w:rsidR="00BB21B7" w:rsidRPr="000728FC" w:rsidRDefault="00BB21B7" w:rsidP="00BB21B7">
      <w:pPr>
        <w:tabs>
          <w:tab w:val="left" w:pos="805"/>
        </w:tabs>
        <w:spacing w:before="45" w:after="45"/>
        <w:ind w:left="8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External programs</w:t>
      </w:r>
    </w:p>
    <w:p w14:paraId="4A85B74E" w14:textId="77777777" w:rsidR="00BB21B7" w:rsidRPr="000728FC" w:rsidRDefault="00BB21B7" w:rsidP="00BB21B7">
      <w:pPr>
        <w:tabs>
          <w:tab w:val="left" w:pos="475"/>
        </w:tabs>
        <w:spacing w:before="45"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Menu separators (lines between menu options, used to group similar menu items)</w:t>
      </w:r>
    </w:p>
    <w:p w14:paraId="06D5FB23" w14:textId="658792FE" w:rsidR="00BB21B7" w:rsidRPr="000728FC" w:rsidRDefault="00BB21B7" w:rsidP="00BB21B7">
      <w:pPr>
        <w:tabs>
          <w:tab w:val="left" w:pos="115"/>
        </w:tabs>
        <w:spacing w:before="45" w:after="45"/>
        <w:ind w:left="115" w:right="125"/>
        <w:rPr>
          <w:i/>
          <w:i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You can add information to existing menus (for example, File, Edit, etc.); however, you cannot add new menus to the Rational Rose menu bar.</w:t>
      </w:r>
    </w:p>
    <w:p w14:paraId="5A103259" w14:textId="77777777" w:rsidR="00BB21B7" w:rsidRPr="000728FC" w:rsidRDefault="00BB21B7" w:rsidP="00BB21B7">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3A6868DC" w14:textId="77777777" w:rsidR="00BB21B7" w:rsidRPr="000728FC" w:rsidRDefault="00BB21B7" w:rsidP="00BB21B7">
      <w:pPr>
        <w:tabs>
          <w:tab w:val="left" w:pos="355"/>
        </w:tabs>
        <w:spacing w:after="45"/>
        <w:ind w:left="355" w:right="125" w:hanging="175"/>
        <w:rPr>
          <w:szCs w:val="20"/>
          <w:lang w:val="en-US"/>
        </w:rPr>
      </w:pPr>
      <w:r w:rsidRPr="000728FC">
        <w:rPr>
          <w:color w:val="008000"/>
          <w:szCs w:val="20"/>
          <w:u w:val="double"/>
          <w:lang w:val="en-US"/>
        </w:rPr>
        <w:t>Customizing Rational Rose Menus</w:t>
      </w:r>
      <w:r w:rsidRPr="000728FC">
        <w:rPr>
          <w:szCs w:val="20"/>
          <w:lang w:val="en-US"/>
        </w:rPr>
        <w:t xml:space="preserve"> </w:t>
      </w:r>
    </w:p>
    <w:p w14:paraId="528B824F" w14:textId="77777777" w:rsidR="00BB21B7" w:rsidRPr="000728FC" w:rsidRDefault="00BB21B7" w:rsidP="00BB21B7">
      <w:pPr>
        <w:tabs>
          <w:tab w:val="left" w:pos="355"/>
        </w:tabs>
        <w:spacing w:after="45"/>
        <w:ind w:left="355" w:right="125" w:hanging="17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4D12E7FD" w14:textId="77777777" w:rsidR="00BB21B7" w:rsidRPr="000728FC" w:rsidRDefault="00BB21B7" w:rsidP="00BB21B7">
      <w:pPr>
        <w:tabs>
          <w:tab w:val="left" w:pos="355"/>
        </w:tabs>
        <w:spacing w:after="45"/>
        <w:ind w:left="355" w:right="125" w:hanging="355"/>
        <w:rPr>
          <w:szCs w:val="20"/>
          <w:lang w:val="en-US"/>
        </w:rPr>
      </w:pPr>
    </w:p>
    <w:p w14:paraId="2310DA2D" w14:textId="76890474" w:rsidR="00D874AE" w:rsidRDefault="00BB21B7" w:rsidP="00BB21B7">
      <w:pPr>
        <w:pStyle w:val="Heading4"/>
        <w:rPr>
          <w:lang w:val="en-US"/>
        </w:rPr>
      </w:pPr>
      <w:r>
        <w:rPr>
          <w:lang w:val="en-US"/>
        </w:rPr>
        <w:t>Rational Rose Shortcut Menu Extensibility</w:t>
      </w:r>
    </w:p>
    <w:p w14:paraId="7BD362B9" w14:textId="77777777" w:rsidR="00BB21B7" w:rsidRPr="000728FC" w:rsidRDefault="00BB21B7" w:rsidP="00BB21B7">
      <w:pPr>
        <w:pStyle w:val="Heading5"/>
        <w:rPr>
          <w:lang w:val="en-US"/>
        </w:rPr>
      </w:pPr>
      <w:r w:rsidRPr="000728FC">
        <w:rPr>
          <w:lang w:val="en-US"/>
        </w:rPr>
        <w:t>Rational Rose Shortcut Menu Extensibility</w:t>
      </w:r>
    </w:p>
    <w:p w14:paraId="777F3BA7" w14:textId="77777777" w:rsidR="00BB21B7" w:rsidRPr="000728FC" w:rsidRDefault="00BB21B7" w:rsidP="004C7809">
      <w:pPr>
        <w:rPr>
          <w:szCs w:val="20"/>
          <w:lang w:val="en-US"/>
        </w:rPr>
      </w:pPr>
      <w:r w:rsidRPr="004C7809">
        <w:rPr>
          <w:lang w:val="en-US"/>
        </w:rPr>
        <w:t>When</w:t>
      </w:r>
      <w:r w:rsidRPr="000728FC">
        <w:rPr>
          <w:szCs w:val="20"/>
          <w:lang w:val="en-US"/>
        </w:rPr>
        <w:t xml:space="preserve"> you or the user of your add-in to Rational Rose right-clicks in Rational Rose, the system displays a shortcut menu. The commands displayed on the shortcut menu are determined by where you or your add-in user clicks the mouse and what items are selected in the diagram or browser. You can take advantage of this feature in your add-in</w:t>
      </w:r>
      <w:r w:rsidRPr="000728FC">
        <w:rPr>
          <w:rFonts w:ascii="Times New Roman" w:hAnsi="Times New Roman" w:cs="Times New Roman"/>
          <w:szCs w:val="20"/>
          <w:lang w:val="en-US"/>
        </w:rPr>
        <w:t>’</w:t>
      </w:r>
      <w:r w:rsidRPr="000728FC">
        <w:rPr>
          <w:szCs w:val="20"/>
          <w:lang w:val="en-US"/>
        </w:rPr>
        <w:t>s functionality so that your add-in user sees your shortcut menu items when they right-click. If your add-in has features that you want to include on a shortcut menu, the shortcut menu help topics explain how to add items to the Rational Rose shortcut menu by using the Rational Rose Extensibility Interface (REI).</w:t>
      </w:r>
    </w:p>
    <w:p w14:paraId="67207DF6" w14:textId="77777777" w:rsidR="00BB21B7" w:rsidRPr="000728FC" w:rsidRDefault="00BB21B7" w:rsidP="00BB21B7">
      <w:pPr>
        <w:tabs>
          <w:tab w:val="left" w:pos="115"/>
        </w:tabs>
        <w:spacing w:before="115" w:after="45"/>
        <w:ind w:left="115" w:right="355"/>
        <w:rPr>
          <w:b/>
          <w:bCs/>
          <w:sz w:val="24"/>
          <w:szCs w:val="24"/>
          <w:lang w:val="en-US"/>
        </w:rPr>
      </w:pPr>
      <w:r w:rsidRPr="000728FC">
        <w:rPr>
          <w:b/>
          <w:bCs/>
          <w:sz w:val="24"/>
          <w:szCs w:val="24"/>
          <w:lang w:val="en-US"/>
        </w:rPr>
        <w:t>Benefits</w:t>
      </w:r>
    </w:p>
    <w:p w14:paraId="648D2FCA" w14:textId="77777777" w:rsidR="00BB21B7" w:rsidRPr="000728FC" w:rsidRDefault="00BB21B7" w:rsidP="004C7809">
      <w:pPr>
        <w:rPr>
          <w:szCs w:val="20"/>
          <w:lang w:val="en-US"/>
        </w:rPr>
      </w:pPr>
      <w:r w:rsidRPr="004C7809">
        <w:rPr>
          <w:lang w:val="en-US"/>
        </w:rPr>
        <w:t>The</w:t>
      </w:r>
      <w:r w:rsidRPr="000728FC">
        <w:rPr>
          <w:szCs w:val="20"/>
          <w:lang w:val="en-US"/>
        </w:rPr>
        <w:t xml:space="preserve"> REI exposure of Rational Rose</w:t>
      </w:r>
      <w:r w:rsidRPr="000728FC">
        <w:rPr>
          <w:rFonts w:ascii="Times New Roman" w:hAnsi="Times New Roman" w:cs="Times New Roman"/>
          <w:szCs w:val="20"/>
          <w:lang w:val="en-US"/>
        </w:rPr>
        <w:t>’</w:t>
      </w:r>
      <w:r w:rsidRPr="000728FC">
        <w:rPr>
          <w:szCs w:val="20"/>
          <w:lang w:val="en-US"/>
        </w:rPr>
        <w:t>s shortcut menu interface provides the following benefits:</w:t>
      </w:r>
    </w:p>
    <w:p w14:paraId="176F4807"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Quicker access to your add-in</w:t>
      </w:r>
      <w:r w:rsidRPr="000728FC">
        <w:rPr>
          <w:rFonts w:ascii="Times New Roman" w:hAnsi="Times New Roman" w:cs="Times New Roman"/>
          <w:szCs w:val="20"/>
          <w:lang w:val="en-US"/>
        </w:rPr>
        <w:t>’</w:t>
      </w:r>
      <w:r w:rsidRPr="000728FC">
        <w:rPr>
          <w:szCs w:val="20"/>
          <w:lang w:val="en-US"/>
        </w:rPr>
        <w:t>s features for your customers</w:t>
      </w:r>
    </w:p>
    <w:p w14:paraId="232B00BF"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Control of when the menu item displays on the shortcut menu</w:t>
      </w:r>
    </w:p>
    <w:p w14:paraId="43C86ED0"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Default (any time the user selects multiple different items, e.g., classes and packages, or has nothing selected)</w:t>
      </w:r>
    </w:p>
    <w:p w14:paraId="7B4FE9B7"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Diagram</w:t>
      </w:r>
    </w:p>
    <w:p w14:paraId="43C60E9C"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Package</w:t>
      </w:r>
    </w:p>
    <w:p w14:paraId="202B5DB3"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UseCase</w:t>
      </w:r>
    </w:p>
    <w:p w14:paraId="3AB66C80"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Class</w:t>
      </w:r>
    </w:p>
    <w:p w14:paraId="036D477D"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Attribute</w:t>
      </w:r>
    </w:p>
    <w:p w14:paraId="125C49D9"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Operation</w:t>
      </w:r>
    </w:p>
    <w:p w14:paraId="7989CF96"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Component</w:t>
      </w:r>
    </w:p>
    <w:p w14:paraId="36EDB1D1"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Role</w:t>
      </w:r>
    </w:p>
    <w:p w14:paraId="57CB705F"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Properties</w:t>
      </w:r>
    </w:p>
    <w:p w14:paraId="32A2D75C"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Model</w:t>
      </w:r>
    </w:p>
    <w:p w14:paraId="2C2CBF03"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DeploymentUnit</w:t>
      </w:r>
    </w:p>
    <w:p w14:paraId="4BA8A0B8" w14:textId="77777777" w:rsidR="00BB21B7" w:rsidRPr="000728FC" w:rsidRDefault="00BB21B7" w:rsidP="00BB21B7">
      <w:pPr>
        <w:tabs>
          <w:tab w:val="left" w:pos="1435"/>
        </w:tabs>
        <w:spacing w:after="45"/>
        <w:ind w:left="14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ExternalDoc</w:t>
      </w:r>
    </w:p>
    <w:p w14:paraId="1F2A8963"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Control of the state in which your menu item displays on the shortcut menu (enabled, disabled, checked, unchecked)</w:t>
      </w:r>
    </w:p>
    <w:p w14:paraId="3DE56CF0"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Control of the order (but not position) of multiple menu items on the shortcut menu</w:t>
      </w:r>
    </w:p>
    <w:p w14:paraId="25910217"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Ability to add submenus to shortcut menu items</w:t>
      </w:r>
    </w:p>
    <w:p w14:paraId="4709EA19"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Ability to add separator lines to the shortcut menu and submenus</w:t>
      </w:r>
    </w:p>
    <w:p w14:paraId="62668E55" w14:textId="77777777" w:rsidR="00BB21B7" w:rsidRPr="000728FC" w:rsidRDefault="00BB21B7" w:rsidP="00BB21B7">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Ability to create one shortcut menu item that works for items selected in the browser as well as in a diagram (you do not have to create one menu item for items selected in the browser </w:t>
      </w:r>
      <w:r w:rsidRPr="000728FC">
        <w:rPr>
          <w:i/>
          <w:iCs/>
          <w:szCs w:val="20"/>
          <w:lang w:val="en-US"/>
        </w:rPr>
        <w:t>and</w:t>
      </w:r>
      <w:r w:rsidRPr="000728FC">
        <w:rPr>
          <w:szCs w:val="20"/>
          <w:lang w:val="en-US"/>
        </w:rPr>
        <w:t xml:space="preserve"> another menu item for items selected in the diagram)</w:t>
      </w:r>
    </w:p>
    <w:p w14:paraId="136F3723" w14:textId="77777777" w:rsidR="00BB21B7" w:rsidRPr="000728FC" w:rsidRDefault="00BB21B7" w:rsidP="00BB21B7">
      <w:pPr>
        <w:tabs>
          <w:tab w:val="left" w:pos="115"/>
        </w:tabs>
        <w:spacing w:before="115" w:after="45"/>
        <w:ind w:left="115" w:right="355"/>
        <w:rPr>
          <w:b/>
          <w:bCs/>
          <w:sz w:val="24"/>
          <w:szCs w:val="24"/>
          <w:lang w:val="en-US"/>
        </w:rPr>
      </w:pPr>
      <w:r w:rsidRPr="000728FC">
        <w:rPr>
          <w:b/>
          <w:bCs/>
          <w:sz w:val="24"/>
          <w:szCs w:val="24"/>
          <w:lang w:val="en-US"/>
        </w:rPr>
        <w:t>Limitations</w:t>
      </w:r>
    </w:p>
    <w:p w14:paraId="2CA2EE8A" w14:textId="77777777" w:rsidR="00BB21B7" w:rsidRPr="000728FC" w:rsidRDefault="00BB21B7" w:rsidP="004C7809">
      <w:pPr>
        <w:rPr>
          <w:szCs w:val="20"/>
          <w:lang w:val="en-US"/>
        </w:rPr>
      </w:pPr>
      <w:r w:rsidRPr="004C7809">
        <w:rPr>
          <w:lang w:val="en-US"/>
        </w:rPr>
        <w:t>The</w:t>
      </w:r>
      <w:r w:rsidRPr="000728FC">
        <w:rPr>
          <w:szCs w:val="20"/>
          <w:lang w:val="en-US"/>
        </w:rPr>
        <w:t xml:space="preserve"> position on the shortcut menu where your menu item displays is controlled by Rational Rose. If you have more than one item on the shortcut menu, however, you can control the order in which those items display by adding the items (using the </w:t>
      </w:r>
      <w:r w:rsidRPr="000728FC">
        <w:rPr>
          <w:color w:val="008000"/>
          <w:szCs w:val="20"/>
          <w:u w:val="double"/>
          <w:lang w:val="en-US"/>
        </w:rPr>
        <w:t>AddContextMenuItem</w:t>
      </w:r>
      <w:r w:rsidRPr="000728FC">
        <w:rPr>
          <w:szCs w:val="20"/>
          <w:lang w:val="en-US"/>
        </w:rPr>
        <w:t xml:space="preserve"> method) in the order in which you want the menu items displayed.</w:t>
      </w:r>
    </w:p>
    <w:p w14:paraId="01A60026" w14:textId="77777777" w:rsidR="00BB21B7" w:rsidRPr="000728FC" w:rsidRDefault="00BB21B7" w:rsidP="00BB21B7">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58606761"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Behind the Scenes…</w:t>
      </w:r>
    </w:p>
    <w:p w14:paraId="056AC936"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How Rational Rose Formats and Displays Shortcut Menu Items</w:t>
      </w:r>
      <w:r w:rsidRPr="000728FC">
        <w:rPr>
          <w:szCs w:val="20"/>
          <w:lang w:val="en-US"/>
        </w:rPr>
        <w:t xml:space="preserve"> </w:t>
      </w:r>
    </w:p>
    <w:p w14:paraId="6CB5DACE"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Scenarios</w:t>
      </w:r>
      <w:r w:rsidRPr="000728FC">
        <w:rPr>
          <w:szCs w:val="20"/>
          <w:lang w:val="en-US"/>
        </w:rPr>
        <w:t xml:space="preserve"> </w:t>
      </w:r>
    </w:p>
    <w:p w14:paraId="179807E6"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Design Considerations</w:t>
      </w:r>
      <w:r w:rsidRPr="000728FC">
        <w:rPr>
          <w:szCs w:val="20"/>
          <w:lang w:val="en-US"/>
        </w:rPr>
        <w:t xml:space="preserve"> </w:t>
      </w:r>
    </w:p>
    <w:p w14:paraId="3E73CE28"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7BB8B8EF"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Rational Rose Menu Extensibility</w:t>
      </w:r>
      <w:r w:rsidRPr="000728FC">
        <w:rPr>
          <w:szCs w:val="20"/>
          <w:lang w:val="en-US"/>
        </w:rPr>
        <w:t xml:space="preserve"> </w:t>
      </w:r>
    </w:p>
    <w:p w14:paraId="789B91F2" w14:textId="77777777" w:rsidR="00BB21B7" w:rsidRPr="000728FC" w:rsidRDefault="00BB21B7" w:rsidP="00BB21B7">
      <w:pPr>
        <w:tabs>
          <w:tab w:val="left" w:pos="175"/>
          <w:tab w:val="left" w:pos="545"/>
        </w:tabs>
        <w:spacing w:before="115" w:after="45"/>
        <w:ind w:left="175" w:right="125"/>
        <w:rPr>
          <w:szCs w:val="20"/>
          <w:lang w:val="en-US"/>
        </w:rPr>
      </w:pPr>
    </w:p>
    <w:p w14:paraId="2548C4E3" w14:textId="77777777" w:rsidR="00BB21B7" w:rsidRPr="000728FC" w:rsidRDefault="00BB21B7" w:rsidP="00BB21B7">
      <w:pPr>
        <w:pStyle w:val="Heading5"/>
        <w:rPr>
          <w:lang w:val="en-US"/>
        </w:rPr>
      </w:pPr>
      <w:r w:rsidRPr="000728FC">
        <w:rPr>
          <w:lang w:val="en-US"/>
        </w:rPr>
        <w:t>Behind the Scenes of Shortcut Menus...</w:t>
      </w:r>
    </w:p>
    <w:p w14:paraId="73B6044A" w14:textId="77777777" w:rsidR="00BB21B7" w:rsidRPr="000728FC" w:rsidRDefault="00BB21B7" w:rsidP="004C7809">
      <w:pPr>
        <w:rPr>
          <w:szCs w:val="20"/>
          <w:lang w:val="en-US"/>
        </w:rPr>
      </w:pPr>
      <w:r w:rsidRPr="004C7809">
        <w:rPr>
          <w:lang w:val="en-US"/>
        </w:rPr>
        <w:t>When</w:t>
      </w:r>
      <w:r w:rsidRPr="000728FC">
        <w:rPr>
          <w:szCs w:val="20"/>
          <w:lang w:val="en-US"/>
        </w:rPr>
        <w:t xml:space="preserve"> Rational Rose is started, it issues the </w:t>
      </w:r>
      <w:r w:rsidRPr="000728FC">
        <w:rPr>
          <w:color w:val="008000"/>
          <w:szCs w:val="20"/>
          <w:u w:val="double"/>
          <w:lang w:val="en-US"/>
        </w:rPr>
        <w:t>OnActivate</w:t>
      </w:r>
      <w:r w:rsidRPr="000728FC">
        <w:rPr>
          <w:szCs w:val="20"/>
          <w:lang w:val="en-US"/>
        </w:rPr>
        <w:t xml:space="preserve"> event and gets shortcut menu items (</w:t>
      </w:r>
      <w:r w:rsidRPr="000728FC">
        <w:rPr>
          <w:color w:val="008000"/>
          <w:szCs w:val="20"/>
          <w:u w:val="double"/>
          <w:lang w:val="en-US"/>
        </w:rPr>
        <w:t>ContextMenuItem</w:t>
      </w:r>
      <w:r w:rsidRPr="000728FC">
        <w:rPr>
          <w:szCs w:val="20"/>
          <w:lang w:val="en-US"/>
        </w:rPr>
        <w:t>) from each add-in.</w:t>
      </w:r>
    </w:p>
    <w:p w14:paraId="28CF8432" w14:textId="77777777" w:rsidR="00BB21B7" w:rsidRPr="000728FC" w:rsidRDefault="00BB21B7" w:rsidP="004C7809">
      <w:pPr>
        <w:rPr>
          <w:szCs w:val="20"/>
          <w:lang w:val="en-US"/>
        </w:rPr>
      </w:pPr>
      <w:r w:rsidRPr="004C7809">
        <w:rPr>
          <w:lang w:val="en-US"/>
        </w:rPr>
        <w:t>When</w:t>
      </w:r>
      <w:r w:rsidRPr="000728FC">
        <w:rPr>
          <w:szCs w:val="20"/>
          <w:lang w:val="en-US"/>
        </w:rPr>
        <w:t xml:space="preserve"> you or the user of your add-in right-clicks, Rational Rose sends the </w:t>
      </w:r>
      <w:r w:rsidRPr="000728FC">
        <w:rPr>
          <w:color w:val="008000"/>
          <w:szCs w:val="20"/>
          <w:u w:val="double"/>
          <w:lang w:val="en-US"/>
        </w:rPr>
        <w:t>OnEnableContextMenuItems</w:t>
      </w:r>
      <w:r w:rsidRPr="000728FC">
        <w:rPr>
          <w:szCs w:val="20"/>
          <w:lang w:val="en-US"/>
        </w:rPr>
        <w:t xml:space="preserve"> event to the appropriate add-ins to get the applicable menu states for the add-in</w:t>
      </w:r>
      <w:r w:rsidRPr="000728FC">
        <w:rPr>
          <w:rFonts w:ascii="Times New Roman" w:hAnsi="Times New Roman" w:cs="Times New Roman"/>
          <w:szCs w:val="20"/>
          <w:lang w:val="en-US"/>
        </w:rPr>
        <w:t>’</w:t>
      </w:r>
      <w:r w:rsidRPr="000728FC">
        <w:rPr>
          <w:szCs w:val="20"/>
          <w:lang w:val="en-US"/>
        </w:rPr>
        <w:t xml:space="preserve">s </w:t>
      </w:r>
      <w:r w:rsidRPr="000728FC">
        <w:rPr>
          <w:b/>
          <w:bCs/>
          <w:szCs w:val="20"/>
          <w:lang w:val="en-US"/>
        </w:rPr>
        <w:t>ContextMenuItems</w:t>
      </w:r>
      <w:r w:rsidRPr="000728FC">
        <w:rPr>
          <w:szCs w:val="20"/>
          <w:lang w:val="en-US"/>
        </w:rPr>
        <w:t>. Rational Rose then formats and displays the shortcut menu with appropriate add-in menu items depending on:</w:t>
      </w:r>
    </w:p>
    <w:p w14:paraId="3C0F28A3"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Where the user right-clicked</w:t>
      </w:r>
    </w:p>
    <w:p w14:paraId="2C96D114"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What items are selected (e.g., class, package)</w:t>
      </w:r>
    </w:p>
    <w:p w14:paraId="30DFBA44"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For what context the add-in</w:t>
      </w:r>
      <w:r w:rsidRPr="000728FC">
        <w:rPr>
          <w:rFonts w:ascii="Times New Roman" w:hAnsi="Times New Roman" w:cs="Times New Roman"/>
          <w:szCs w:val="20"/>
          <w:lang w:val="en-US"/>
        </w:rPr>
        <w:t>’</w:t>
      </w:r>
      <w:r w:rsidRPr="000728FC">
        <w:rPr>
          <w:szCs w:val="20"/>
          <w:lang w:val="en-US"/>
        </w:rPr>
        <w:t>s shortcut menu items are defined (</w:t>
      </w:r>
      <w:r w:rsidRPr="000728FC">
        <w:rPr>
          <w:color w:val="008000"/>
          <w:szCs w:val="20"/>
          <w:u w:val="double"/>
          <w:lang w:val="en-US"/>
        </w:rPr>
        <w:t>ContextMenuItemType</w:t>
      </w:r>
      <w:r w:rsidRPr="000728FC">
        <w:rPr>
          <w:szCs w:val="20"/>
          <w:lang w:val="en-US"/>
        </w:rPr>
        <w:t>)</w:t>
      </w:r>
    </w:p>
    <w:p w14:paraId="11F99FEB" w14:textId="77777777" w:rsidR="00BB21B7" w:rsidRPr="000728FC" w:rsidRDefault="00BB21B7" w:rsidP="004C7809">
      <w:pPr>
        <w:rPr>
          <w:szCs w:val="20"/>
          <w:lang w:val="en-US"/>
        </w:rPr>
      </w:pPr>
      <w:r w:rsidRPr="004C7809">
        <w:rPr>
          <w:lang w:val="en-US"/>
        </w:rPr>
        <w:t>See</w:t>
      </w:r>
      <w:r w:rsidRPr="000728FC">
        <w:rPr>
          <w:szCs w:val="20"/>
          <w:lang w:val="en-US"/>
        </w:rPr>
        <w:t xml:space="preserve"> </w:t>
      </w:r>
      <w:r w:rsidRPr="000728FC">
        <w:rPr>
          <w:color w:val="008000"/>
          <w:szCs w:val="20"/>
          <w:u w:val="double"/>
          <w:lang w:val="en-US"/>
        </w:rPr>
        <w:t>How Rational Rose Formats and Displays Shortcut menu items</w:t>
      </w:r>
      <w:r w:rsidRPr="000728FC">
        <w:rPr>
          <w:szCs w:val="20"/>
          <w:lang w:val="en-US"/>
        </w:rPr>
        <w:t xml:space="preserve"> for more information.</w:t>
      </w:r>
    </w:p>
    <w:p w14:paraId="3078AC59" w14:textId="77777777" w:rsidR="00BB21B7" w:rsidRPr="000728FC" w:rsidRDefault="00BB21B7" w:rsidP="004C7809">
      <w:pPr>
        <w:rPr>
          <w:szCs w:val="20"/>
          <w:lang w:val="en-US"/>
        </w:rPr>
      </w:pPr>
      <w:r w:rsidRPr="004C7809">
        <w:rPr>
          <w:lang w:val="en-US"/>
        </w:rPr>
        <w:t>When</w:t>
      </w:r>
      <w:r w:rsidRPr="000728FC">
        <w:rPr>
          <w:szCs w:val="20"/>
          <w:lang w:val="en-US"/>
        </w:rPr>
        <w:t xml:space="preserve"> the user selects a menu item from the shortcut menu, Rational Rose sends the </w:t>
      </w:r>
      <w:r w:rsidRPr="000728FC">
        <w:rPr>
          <w:color w:val="008000"/>
          <w:szCs w:val="20"/>
          <w:u w:val="double"/>
          <w:lang w:val="en-US"/>
        </w:rPr>
        <w:t>OnSelectedContextMenuItem</w:t>
      </w:r>
      <w:r w:rsidRPr="000728FC">
        <w:rPr>
          <w:szCs w:val="20"/>
          <w:lang w:val="en-US"/>
        </w:rPr>
        <w:t xml:space="preserve"> to the appropriate add-ins. It is then up to the add-in to map the event and arguments to one of its methods.</w:t>
      </w:r>
    </w:p>
    <w:p w14:paraId="2078B218" w14:textId="77777777" w:rsidR="00BB21B7" w:rsidRPr="000728FC" w:rsidRDefault="00BB21B7" w:rsidP="004C7809">
      <w:pPr>
        <w:rPr>
          <w:szCs w:val="20"/>
          <w:lang w:val="en-US"/>
        </w:rPr>
      </w:pPr>
      <w:r w:rsidRPr="004C7809">
        <w:rPr>
          <w:lang w:val="en-US"/>
        </w:rPr>
        <w:t>The</w:t>
      </w:r>
      <w:r w:rsidRPr="000728FC">
        <w:rPr>
          <w:szCs w:val="20"/>
          <w:lang w:val="en-US"/>
        </w:rPr>
        <w:t xml:space="preserve"> add-in then runs the method that corresponds to the selected shortcut menu item.</w:t>
      </w:r>
    </w:p>
    <w:p w14:paraId="5154FB70" w14:textId="77777777" w:rsidR="00BB21B7" w:rsidRPr="000728FC" w:rsidRDefault="00BB21B7" w:rsidP="00BB21B7">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443EE4C8"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Overview, Benefits, and Limitations</w:t>
      </w:r>
      <w:r w:rsidRPr="000728FC">
        <w:rPr>
          <w:szCs w:val="20"/>
          <w:lang w:val="en-US"/>
        </w:rPr>
        <w:t xml:space="preserve"> </w:t>
      </w:r>
    </w:p>
    <w:p w14:paraId="3BDBB87B"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Scenarios</w:t>
      </w:r>
      <w:r w:rsidRPr="000728FC">
        <w:rPr>
          <w:szCs w:val="20"/>
          <w:lang w:val="en-US"/>
        </w:rPr>
        <w:t xml:space="preserve"> </w:t>
      </w:r>
    </w:p>
    <w:p w14:paraId="774108C4"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lastRenderedPageBreak/>
        <w:t>Shortcut Menu Design Considerations</w:t>
      </w:r>
      <w:r w:rsidRPr="000728FC">
        <w:rPr>
          <w:szCs w:val="20"/>
          <w:lang w:val="en-US"/>
        </w:rPr>
        <w:t xml:space="preserve"> </w:t>
      </w:r>
    </w:p>
    <w:p w14:paraId="14FA4F5A"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61C2E4D1" w14:textId="77777777" w:rsidR="00BB21B7" w:rsidRPr="000728FC" w:rsidRDefault="00BB21B7" w:rsidP="00BB21B7">
      <w:pPr>
        <w:tabs>
          <w:tab w:val="left" w:pos="115"/>
        </w:tabs>
        <w:spacing w:after="45"/>
        <w:ind w:left="115" w:right="125"/>
        <w:rPr>
          <w:szCs w:val="20"/>
          <w:lang w:val="en-US"/>
        </w:rPr>
      </w:pPr>
    </w:p>
    <w:p w14:paraId="7FB3902F" w14:textId="77777777" w:rsidR="00BB21B7" w:rsidRPr="000728FC" w:rsidRDefault="00BB21B7" w:rsidP="00BB21B7">
      <w:pPr>
        <w:pStyle w:val="Heading5"/>
        <w:rPr>
          <w:lang w:val="en-US"/>
        </w:rPr>
      </w:pPr>
      <w:r w:rsidRPr="000728FC">
        <w:rPr>
          <w:lang w:val="en-US"/>
        </w:rPr>
        <w:t>How Rational Rose Formats and Displays Shortcut Menu Items</w:t>
      </w:r>
    </w:p>
    <w:p w14:paraId="26AF4792" w14:textId="77777777" w:rsidR="00BB21B7" w:rsidRPr="000728FC" w:rsidRDefault="00BB21B7" w:rsidP="004C7809">
      <w:pPr>
        <w:rPr>
          <w:szCs w:val="20"/>
          <w:lang w:val="en-US"/>
        </w:rPr>
      </w:pPr>
      <w:r w:rsidRPr="004C7809">
        <w:rPr>
          <w:lang w:val="en-US"/>
        </w:rPr>
        <w:t>The</w:t>
      </w:r>
      <w:r w:rsidRPr="000728FC">
        <w:rPr>
          <w:szCs w:val="20"/>
          <w:lang w:val="en-US"/>
        </w:rPr>
        <w:t xml:space="preserve"> methodology for which shortcut menu items display and when they display makes the add-in a smart, seamless part of Rational Rose. Rational Rose only displays your shortcut menu when it is appropriate to do so. For example, Rational Rose displays your class shortcut items for that particular class if the following conditions are all true:</w:t>
      </w:r>
    </w:p>
    <w:p w14:paraId="2D59867B"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Your add-in is a </w:t>
      </w:r>
      <w:r w:rsidRPr="000728FC">
        <w:rPr>
          <w:color w:val="008000"/>
          <w:szCs w:val="20"/>
          <w:u w:val="single"/>
          <w:lang w:val="en-US"/>
        </w:rPr>
        <w:t>language add-in</w:t>
      </w:r>
      <w:r w:rsidRPr="000728FC">
        <w:rPr>
          <w:szCs w:val="20"/>
          <w:lang w:val="en-US"/>
        </w:rPr>
        <w:t xml:space="preserve"> (defined by the registry setting)</w:t>
      </w:r>
    </w:p>
    <w:p w14:paraId="5E88D960"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Your user creates a class with your language</w:t>
      </w:r>
    </w:p>
    <w:p w14:paraId="430816A9"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You have created the appropriate shortcut menu items (</w:t>
      </w:r>
      <w:r w:rsidRPr="000728FC">
        <w:rPr>
          <w:color w:val="008000"/>
          <w:szCs w:val="20"/>
          <w:u w:val="double"/>
          <w:lang w:val="en-US"/>
        </w:rPr>
        <w:t>ContextMenuItems</w:t>
      </w:r>
      <w:r w:rsidRPr="000728FC">
        <w:rPr>
          <w:szCs w:val="20"/>
          <w:lang w:val="en-US"/>
        </w:rPr>
        <w:t>)</w:t>
      </w:r>
    </w:p>
    <w:p w14:paraId="285A229E" w14:textId="77777777" w:rsidR="00BB21B7" w:rsidRPr="000728FC" w:rsidRDefault="00BB21B7" w:rsidP="004C7809">
      <w:pPr>
        <w:rPr>
          <w:szCs w:val="20"/>
          <w:lang w:val="en-US"/>
        </w:rPr>
      </w:pPr>
      <w:r w:rsidRPr="004C7809">
        <w:rPr>
          <w:lang w:val="en-US"/>
        </w:rPr>
        <w:t>However</w:t>
      </w:r>
      <w:r w:rsidRPr="000728FC">
        <w:rPr>
          <w:szCs w:val="20"/>
          <w:lang w:val="en-US"/>
        </w:rPr>
        <w:t xml:space="preserve">, if your user creates a class with a different language add-in, Rational Rose does not display your class shortcut menu items. (A menu item for C++ classes might not make sense for a Visual Basic class.) Because of the flexibility that Rational Rose gives you through the REI to create shortcut menu items, it is also a complex concept. A shortcut menu item might not display when expected. It is, therefore, important to understand the </w:t>
      </w:r>
      <w:r w:rsidRPr="000728FC">
        <w:rPr>
          <w:color w:val="008000"/>
          <w:szCs w:val="20"/>
          <w:u w:val="double"/>
          <w:lang w:val="en-US"/>
        </w:rPr>
        <w:t>scenarios</w:t>
      </w:r>
      <w:r w:rsidRPr="000728FC">
        <w:rPr>
          <w:szCs w:val="20"/>
          <w:lang w:val="en-US"/>
        </w:rPr>
        <w:t xml:space="preserve"> for the complete explanation of what is displayed and when it is displayed.</w:t>
      </w:r>
    </w:p>
    <w:p w14:paraId="24EEDD58" w14:textId="77777777" w:rsidR="00BB21B7" w:rsidRPr="000728FC" w:rsidRDefault="00BB21B7" w:rsidP="004C7809">
      <w:pPr>
        <w:rPr>
          <w:szCs w:val="20"/>
          <w:lang w:val="en-US"/>
        </w:rPr>
      </w:pPr>
      <w:r w:rsidRPr="004C7809">
        <w:rPr>
          <w:lang w:val="en-US"/>
        </w:rPr>
        <w:t>Shortcut</w:t>
      </w:r>
      <w:r w:rsidRPr="000728FC">
        <w:rPr>
          <w:szCs w:val="20"/>
          <w:lang w:val="en-US"/>
        </w:rPr>
        <w:t xml:space="preserve"> menu items created by a </w:t>
      </w:r>
      <w:r w:rsidRPr="000728FC">
        <w:rPr>
          <w:color w:val="008000"/>
          <w:szCs w:val="20"/>
          <w:u w:val="single"/>
          <w:lang w:val="en-US"/>
        </w:rPr>
        <w:t>non-language add-in</w:t>
      </w:r>
      <w:r w:rsidRPr="000728FC">
        <w:rPr>
          <w:szCs w:val="20"/>
          <w:lang w:val="en-US"/>
        </w:rPr>
        <w:t xml:space="preserve"> are always displayed on the appropriate menu. Those items created by a </w:t>
      </w:r>
      <w:r w:rsidRPr="000728FC">
        <w:rPr>
          <w:color w:val="008000"/>
          <w:szCs w:val="20"/>
          <w:u w:val="single"/>
          <w:lang w:val="en-US"/>
        </w:rPr>
        <w:t>language add-in</w:t>
      </w:r>
      <w:r w:rsidRPr="000728FC">
        <w:rPr>
          <w:szCs w:val="20"/>
          <w:lang w:val="en-US"/>
        </w:rPr>
        <w:t xml:space="preserve"> are displayed when the selected items have that language assignment. Shortcut menu items created by a Language add-in are also displayed when </w:t>
      </w:r>
      <w:r w:rsidRPr="000728FC">
        <w:rPr>
          <w:color w:val="008000"/>
          <w:szCs w:val="20"/>
          <w:u w:val="single"/>
          <w:lang w:val="en-US"/>
        </w:rPr>
        <w:t>language-neutral</w:t>
      </w:r>
      <w:r w:rsidRPr="000728FC">
        <w:rPr>
          <w:szCs w:val="20"/>
          <w:lang w:val="en-US"/>
        </w:rPr>
        <w:t xml:space="preserve"> items are selected and that language is the </w:t>
      </w:r>
      <w:r w:rsidRPr="000728FC">
        <w:rPr>
          <w:b/>
          <w:bCs/>
          <w:szCs w:val="20"/>
          <w:lang w:val="en-US"/>
        </w:rPr>
        <w:t>Default Language</w:t>
      </w:r>
      <w:r w:rsidRPr="000728FC">
        <w:rPr>
          <w:szCs w:val="20"/>
          <w:lang w:val="en-US"/>
        </w:rPr>
        <w:t>. Whether or not Rational Rose displays a particular shortcut menu item is dependent on the following considerations:</w:t>
      </w:r>
    </w:p>
    <w:p w14:paraId="7AAE398E"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w:t>
      </w:r>
      <w:r w:rsidRPr="000728FC">
        <w:rPr>
          <w:b/>
          <w:bCs/>
          <w:szCs w:val="20"/>
          <w:lang w:val="en-US"/>
        </w:rPr>
        <w:t>Default Language</w:t>
      </w:r>
      <w:r w:rsidRPr="000728FC">
        <w:rPr>
          <w:szCs w:val="20"/>
          <w:lang w:val="en-US"/>
        </w:rPr>
        <w:t xml:space="preserve"> setting (click </w:t>
      </w:r>
      <w:r w:rsidRPr="000728FC">
        <w:rPr>
          <w:b/>
          <w:bCs/>
          <w:szCs w:val="20"/>
          <w:lang w:val="en-US"/>
        </w:rPr>
        <w:t>Tools &gt; Options &gt; Notation</w:t>
      </w:r>
      <w:r w:rsidRPr="000728FC">
        <w:rPr>
          <w:szCs w:val="20"/>
          <w:lang w:val="en-US"/>
        </w:rPr>
        <w:t>)</w:t>
      </w:r>
    </w:p>
    <w:p w14:paraId="08E2EC75"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Whether or not the selected items are the same type</w:t>
      </w:r>
    </w:p>
    <w:p w14:paraId="0495FF54"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Whether the selected items are </w:t>
      </w:r>
      <w:r w:rsidRPr="000728FC">
        <w:rPr>
          <w:color w:val="008000"/>
          <w:szCs w:val="20"/>
          <w:u w:val="single"/>
          <w:lang w:val="en-US"/>
        </w:rPr>
        <w:t>language-dependent</w:t>
      </w:r>
      <w:r w:rsidRPr="000728FC">
        <w:rPr>
          <w:szCs w:val="20"/>
          <w:lang w:val="en-US"/>
        </w:rPr>
        <w:t xml:space="preserve"> or </w:t>
      </w:r>
      <w:r w:rsidRPr="000728FC">
        <w:rPr>
          <w:color w:val="008000"/>
          <w:szCs w:val="20"/>
          <w:u w:val="single"/>
          <w:lang w:val="en-US"/>
        </w:rPr>
        <w:t>language-neutral</w:t>
      </w:r>
      <w:r w:rsidRPr="000728FC">
        <w:rPr>
          <w:szCs w:val="20"/>
          <w:lang w:val="en-US"/>
        </w:rPr>
        <w:t xml:space="preserve"> </w:t>
      </w:r>
    </w:p>
    <w:p w14:paraId="0970DD2F" w14:textId="77777777" w:rsidR="00BB21B7" w:rsidRPr="000728FC" w:rsidRDefault="00BB21B7" w:rsidP="00BB21B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Whether or not the selected items are associated with a particular Language add-in</w:t>
      </w:r>
    </w:p>
    <w:p w14:paraId="49E2193C" w14:textId="77777777" w:rsidR="00BB21B7" w:rsidRPr="000728FC" w:rsidRDefault="00BB21B7" w:rsidP="004C7809">
      <w:pPr>
        <w:rPr>
          <w:szCs w:val="20"/>
          <w:lang w:val="en-US"/>
        </w:rPr>
      </w:pPr>
      <w:r w:rsidRPr="004C7809">
        <w:rPr>
          <w:lang w:val="en-US"/>
        </w:rPr>
        <w:t>See</w:t>
      </w:r>
      <w:r w:rsidRPr="000728FC">
        <w:rPr>
          <w:szCs w:val="20"/>
          <w:lang w:val="en-US"/>
        </w:rPr>
        <w:t xml:space="preserve"> the </w:t>
      </w:r>
      <w:r w:rsidRPr="000728FC">
        <w:rPr>
          <w:color w:val="008000"/>
          <w:szCs w:val="20"/>
          <w:u w:val="double"/>
          <w:lang w:val="en-US"/>
        </w:rPr>
        <w:t>Scenarios</w:t>
      </w:r>
      <w:r w:rsidRPr="000728FC">
        <w:rPr>
          <w:szCs w:val="20"/>
          <w:lang w:val="en-US"/>
        </w:rPr>
        <w:t xml:space="preserve"> for examples of how these issues affect shortcut menu items.</w:t>
      </w:r>
    </w:p>
    <w:p w14:paraId="01EEDF61" w14:textId="77777777" w:rsidR="00BB21B7" w:rsidRPr="000728FC" w:rsidRDefault="00BB21B7" w:rsidP="00BB21B7">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43FC31C7"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Overview, Benefits, and Limitations</w:t>
      </w:r>
      <w:r w:rsidRPr="000728FC">
        <w:rPr>
          <w:szCs w:val="20"/>
          <w:lang w:val="en-US"/>
        </w:rPr>
        <w:t xml:space="preserve"> </w:t>
      </w:r>
    </w:p>
    <w:p w14:paraId="3D0E7936"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Behind the Scenes…</w:t>
      </w:r>
    </w:p>
    <w:p w14:paraId="6F4CD5E5"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Scenarios</w:t>
      </w:r>
      <w:r w:rsidRPr="000728FC">
        <w:rPr>
          <w:szCs w:val="20"/>
          <w:lang w:val="en-US"/>
        </w:rPr>
        <w:t xml:space="preserve"> </w:t>
      </w:r>
    </w:p>
    <w:p w14:paraId="71B6A4C1"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Design Considerations</w:t>
      </w:r>
      <w:r w:rsidRPr="000728FC">
        <w:rPr>
          <w:szCs w:val="20"/>
          <w:lang w:val="en-US"/>
        </w:rPr>
        <w:t xml:space="preserve"> </w:t>
      </w:r>
    </w:p>
    <w:p w14:paraId="06DB75FB"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2C49C705" w14:textId="77777777" w:rsidR="00BB21B7" w:rsidRPr="000728FC" w:rsidRDefault="00BB21B7" w:rsidP="00BB21B7">
      <w:pPr>
        <w:tabs>
          <w:tab w:val="left" w:pos="115"/>
        </w:tabs>
        <w:spacing w:after="45"/>
        <w:ind w:left="115" w:right="125"/>
        <w:rPr>
          <w:szCs w:val="20"/>
          <w:lang w:val="en-US"/>
        </w:rPr>
      </w:pPr>
    </w:p>
    <w:p w14:paraId="6268EB78" w14:textId="77777777" w:rsidR="00BB21B7" w:rsidRPr="000728FC" w:rsidRDefault="00BB21B7" w:rsidP="00BB21B7">
      <w:pPr>
        <w:pStyle w:val="Heading5"/>
        <w:rPr>
          <w:lang w:val="en-US"/>
        </w:rPr>
      </w:pPr>
      <w:r w:rsidRPr="000728FC">
        <w:rPr>
          <w:lang w:val="en-US"/>
        </w:rPr>
        <w:t>Shortcut Menu Scenarios</w:t>
      </w:r>
    </w:p>
    <w:p w14:paraId="6E1E3B79" w14:textId="77777777" w:rsidR="00BB21B7" w:rsidRPr="000728FC" w:rsidRDefault="00BB21B7" w:rsidP="004C7809">
      <w:pPr>
        <w:rPr>
          <w:szCs w:val="20"/>
          <w:lang w:val="en-US"/>
        </w:rPr>
      </w:pPr>
      <w:r w:rsidRPr="004C7809">
        <w:rPr>
          <w:lang w:val="en-US"/>
        </w:rPr>
        <w:t>The</w:t>
      </w:r>
      <w:r w:rsidRPr="000728FC">
        <w:rPr>
          <w:szCs w:val="20"/>
          <w:lang w:val="en-US"/>
        </w:rPr>
        <w:t xml:space="preserve"> following table describes all the possible scenarios for displaying shortcut menu items. </w:t>
      </w:r>
    </w:p>
    <w:tbl>
      <w:tblPr>
        <w:tblW w:w="0" w:type="auto"/>
        <w:tblInd w:w="-1" w:type="dxa"/>
        <w:tblLayout w:type="fixed"/>
        <w:tblCellMar>
          <w:left w:w="105" w:type="dxa"/>
          <w:right w:w="105" w:type="dxa"/>
        </w:tblCellMar>
        <w:tblLook w:val="0000" w:firstRow="0" w:lastRow="0" w:firstColumn="0" w:lastColumn="0" w:noHBand="0" w:noVBand="0"/>
      </w:tblPr>
      <w:tblGrid>
        <w:gridCol w:w="1541"/>
        <w:gridCol w:w="4050"/>
        <w:gridCol w:w="3260"/>
      </w:tblGrid>
      <w:tr w:rsidR="00BB21B7" w14:paraId="4A84DB01" w14:textId="77777777" w:rsidTr="004C7809">
        <w:tc>
          <w:tcPr>
            <w:tcW w:w="1541" w:type="dxa"/>
            <w:tcBorders>
              <w:top w:val="nil"/>
              <w:left w:val="nil"/>
              <w:bottom w:val="nil"/>
              <w:right w:val="nil"/>
            </w:tcBorders>
          </w:tcPr>
          <w:p w14:paraId="18DC8BD8" w14:textId="77777777" w:rsidR="00BB21B7" w:rsidRDefault="00BB21B7" w:rsidP="004C7809">
            <w:pPr>
              <w:tabs>
                <w:tab w:val="left" w:pos="-5"/>
              </w:tabs>
              <w:spacing w:after="45"/>
              <w:ind w:right="125"/>
              <w:rPr>
                <w:b/>
                <w:bCs/>
                <w:szCs w:val="20"/>
              </w:rPr>
            </w:pPr>
            <w:r>
              <w:rPr>
                <w:b/>
                <w:bCs/>
                <w:szCs w:val="20"/>
              </w:rPr>
              <w:t>Description</w:t>
            </w:r>
          </w:p>
        </w:tc>
        <w:tc>
          <w:tcPr>
            <w:tcW w:w="4050" w:type="dxa"/>
            <w:tcBorders>
              <w:top w:val="nil"/>
              <w:left w:val="nil"/>
              <w:bottom w:val="nil"/>
              <w:right w:val="nil"/>
            </w:tcBorders>
          </w:tcPr>
          <w:p w14:paraId="5FED8CBF" w14:textId="77777777" w:rsidR="00BB21B7" w:rsidRDefault="00BB21B7" w:rsidP="004C7809">
            <w:pPr>
              <w:tabs>
                <w:tab w:val="left" w:pos="-5"/>
              </w:tabs>
              <w:spacing w:after="45"/>
              <w:ind w:right="125"/>
              <w:rPr>
                <w:b/>
                <w:bCs/>
                <w:szCs w:val="20"/>
              </w:rPr>
            </w:pPr>
            <w:r>
              <w:rPr>
                <w:b/>
                <w:bCs/>
                <w:szCs w:val="20"/>
              </w:rPr>
              <w:t>Example Selected Items</w:t>
            </w:r>
          </w:p>
        </w:tc>
        <w:tc>
          <w:tcPr>
            <w:tcW w:w="3260" w:type="dxa"/>
            <w:tcBorders>
              <w:top w:val="nil"/>
              <w:left w:val="nil"/>
              <w:bottom w:val="nil"/>
              <w:right w:val="nil"/>
            </w:tcBorders>
          </w:tcPr>
          <w:p w14:paraId="373D6CD4" w14:textId="77777777" w:rsidR="00BB21B7" w:rsidRDefault="00BB21B7" w:rsidP="004C7809">
            <w:pPr>
              <w:tabs>
                <w:tab w:val="left" w:pos="-5"/>
              </w:tabs>
              <w:spacing w:after="45"/>
              <w:ind w:right="125"/>
              <w:rPr>
                <w:b/>
                <w:bCs/>
                <w:szCs w:val="20"/>
              </w:rPr>
            </w:pPr>
            <w:r>
              <w:rPr>
                <w:b/>
                <w:bCs/>
                <w:szCs w:val="20"/>
              </w:rPr>
              <w:t>Displayed shortcut menu items</w:t>
            </w:r>
          </w:p>
        </w:tc>
      </w:tr>
      <w:tr w:rsidR="00BB21B7" w:rsidRPr="00050476" w14:paraId="0CFF1038" w14:textId="77777777" w:rsidTr="004C7809">
        <w:tc>
          <w:tcPr>
            <w:tcW w:w="1541" w:type="dxa"/>
            <w:tcBorders>
              <w:top w:val="nil"/>
              <w:left w:val="nil"/>
              <w:bottom w:val="nil"/>
              <w:right w:val="nil"/>
            </w:tcBorders>
          </w:tcPr>
          <w:p w14:paraId="65D294F8" w14:textId="77777777" w:rsidR="00BB21B7" w:rsidRDefault="00BB21B7" w:rsidP="004C7809">
            <w:pPr>
              <w:tabs>
                <w:tab w:val="left" w:pos="-5"/>
              </w:tabs>
              <w:spacing w:after="45"/>
              <w:ind w:right="125"/>
              <w:rPr>
                <w:szCs w:val="20"/>
                <w:lang w:val="en-US"/>
              </w:rPr>
            </w:pPr>
            <w:r>
              <w:rPr>
                <w:szCs w:val="20"/>
                <w:lang w:val="en-US"/>
              </w:rPr>
              <w:t>Same Language-</w:t>
            </w:r>
            <w:r>
              <w:rPr>
                <w:szCs w:val="20"/>
                <w:lang w:val="en-US"/>
              </w:rPr>
              <w:br/>
              <w:t xml:space="preserve">dependent types </w:t>
            </w:r>
            <w:r>
              <w:rPr>
                <w:szCs w:val="20"/>
                <w:lang w:val="en-US"/>
              </w:rPr>
              <w:lastRenderedPageBreak/>
              <w:t>selected</w:t>
            </w:r>
          </w:p>
        </w:tc>
        <w:tc>
          <w:tcPr>
            <w:tcW w:w="4050" w:type="dxa"/>
            <w:tcBorders>
              <w:top w:val="nil"/>
              <w:left w:val="nil"/>
              <w:bottom w:val="nil"/>
              <w:right w:val="nil"/>
            </w:tcBorders>
          </w:tcPr>
          <w:p w14:paraId="5AA9E59A" w14:textId="77777777" w:rsidR="00BB21B7" w:rsidRDefault="00BB21B7" w:rsidP="004C7809">
            <w:pPr>
              <w:tabs>
                <w:tab w:val="left" w:pos="-5"/>
              </w:tabs>
              <w:spacing w:after="45"/>
              <w:ind w:right="125"/>
              <w:rPr>
                <w:szCs w:val="20"/>
                <w:lang w:val="en-US"/>
              </w:rPr>
            </w:pPr>
            <w:r>
              <w:rPr>
                <w:szCs w:val="20"/>
                <w:lang w:val="en-US"/>
              </w:rPr>
              <w:lastRenderedPageBreak/>
              <w:t>Class 1 (Language A)</w:t>
            </w:r>
          </w:p>
          <w:p w14:paraId="42DA3A48" w14:textId="77777777" w:rsidR="00BB21B7" w:rsidRDefault="00BB21B7" w:rsidP="004C7809">
            <w:pPr>
              <w:tabs>
                <w:tab w:val="left" w:pos="-5"/>
              </w:tabs>
              <w:spacing w:after="45"/>
              <w:ind w:right="125"/>
              <w:rPr>
                <w:szCs w:val="20"/>
                <w:lang w:val="en-US"/>
              </w:rPr>
            </w:pPr>
            <w:r>
              <w:rPr>
                <w:szCs w:val="20"/>
                <w:lang w:val="en-US"/>
              </w:rPr>
              <w:t>(Any Default Language)</w:t>
            </w:r>
          </w:p>
          <w:p w14:paraId="48FAC73B"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57B9EB90"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rsClass</w:t>
            </w:r>
            <w:r>
              <w:rPr>
                <w:szCs w:val="20"/>
                <w:lang w:val="en-US"/>
              </w:rPr>
              <w:t xml:space="preserve"> shortcut menu items</w:t>
            </w:r>
          </w:p>
          <w:p w14:paraId="128ED7F2"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rsClass</w:t>
            </w:r>
            <w:r>
              <w:rPr>
                <w:szCs w:val="20"/>
                <w:lang w:val="en-US"/>
              </w:rPr>
              <w:t xml:space="preserve"> shortcut menu items</w:t>
            </w:r>
          </w:p>
        </w:tc>
      </w:tr>
      <w:tr w:rsidR="00BB21B7" w:rsidRPr="00050476" w14:paraId="7B4028A2" w14:textId="77777777" w:rsidTr="004C7809">
        <w:tc>
          <w:tcPr>
            <w:tcW w:w="1541" w:type="dxa"/>
            <w:tcBorders>
              <w:top w:val="nil"/>
              <w:left w:val="nil"/>
              <w:bottom w:val="nil"/>
              <w:right w:val="nil"/>
            </w:tcBorders>
          </w:tcPr>
          <w:p w14:paraId="301DFBC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094FD290"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564DA1AC" w14:textId="77777777" w:rsidR="00BB21B7" w:rsidRDefault="00BB21B7" w:rsidP="004C7809">
            <w:pPr>
              <w:tabs>
                <w:tab w:val="left" w:pos="-5"/>
              </w:tabs>
              <w:spacing w:after="45"/>
              <w:ind w:right="125"/>
              <w:rPr>
                <w:szCs w:val="20"/>
                <w:lang w:val="en-US"/>
              </w:rPr>
            </w:pPr>
          </w:p>
        </w:tc>
      </w:tr>
      <w:tr w:rsidR="00BB21B7" w:rsidRPr="00050476" w14:paraId="426A3440" w14:textId="77777777" w:rsidTr="004C7809">
        <w:tc>
          <w:tcPr>
            <w:tcW w:w="1541" w:type="dxa"/>
            <w:tcBorders>
              <w:top w:val="nil"/>
              <w:left w:val="nil"/>
              <w:bottom w:val="nil"/>
              <w:right w:val="nil"/>
            </w:tcBorders>
          </w:tcPr>
          <w:p w14:paraId="6763D74B"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7C474F9A" w14:textId="77777777" w:rsidR="00BB21B7" w:rsidRDefault="00BB21B7" w:rsidP="004C7809">
            <w:pPr>
              <w:tabs>
                <w:tab w:val="left" w:pos="-5"/>
              </w:tabs>
              <w:spacing w:after="45"/>
              <w:ind w:right="125"/>
              <w:rPr>
                <w:szCs w:val="20"/>
                <w:lang w:val="en-US"/>
              </w:rPr>
            </w:pPr>
            <w:r>
              <w:rPr>
                <w:szCs w:val="20"/>
                <w:lang w:val="en-US"/>
              </w:rPr>
              <w:t>Class 1 (Language A)</w:t>
            </w:r>
          </w:p>
          <w:p w14:paraId="56C5D4B5" w14:textId="77777777" w:rsidR="00BB21B7" w:rsidRDefault="00BB21B7" w:rsidP="004C7809">
            <w:pPr>
              <w:tabs>
                <w:tab w:val="left" w:pos="-5"/>
              </w:tabs>
              <w:spacing w:after="45"/>
              <w:ind w:right="125"/>
              <w:rPr>
                <w:szCs w:val="20"/>
                <w:lang w:val="en-US"/>
              </w:rPr>
            </w:pPr>
            <w:r>
              <w:rPr>
                <w:szCs w:val="20"/>
                <w:lang w:val="en-US"/>
              </w:rPr>
              <w:t>Class 2 (Language A)</w:t>
            </w:r>
          </w:p>
          <w:p w14:paraId="7E7E1711" w14:textId="77777777" w:rsidR="00BB21B7" w:rsidRDefault="00BB21B7" w:rsidP="004C7809">
            <w:pPr>
              <w:tabs>
                <w:tab w:val="left" w:pos="-5"/>
              </w:tabs>
              <w:spacing w:after="45"/>
              <w:ind w:right="125"/>
              <w:rPr>
                <w:szCs w:val="20"/>
              </w:rPr>
            </w:pPr>
            <w:r>
              <w:rPr>
                <w:szCs w:val="20"/>
              </w:rPr>
              <w:t>(Any Default Language)</w:t>
            </w:r>
          </w:p>
        </w:tc>
        <w:tc>
          <w:tcPr>
            <w:tcW w:w="3260" w:type="dxa"/>
            <w:tcBorders>
              <w:top w:val="nil"/>
              <w:left w:val="nil"/>
              <w:bottom w:val="nil"/>
              <w:right w:val="nil"/>
            </w:tcBorders>
          </w:tcPr>
          <w:p w14:paraId="4647D5EB"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rsClass</w:t>
            </w:r>
            <w:r>
              <w:rPr>
                <w:szCs w:val="20"/>
                <w:lang w:val="en-US"/>
              </w:rPr>
              <w:t xml:space="preserve"> shortcut menu items</w:t>
            </w:r>
          </w:p>
          <w:p w14:paraId="4CE68431"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rsClass</w:t>
            </w:r>
            <w:r>
              <w:rPr>
                <w:szCs w:val="20"/>
                <w:lang w:val="en-US"/>
              </w:rPr>
              <w:t xml:space="preserve"> shortcut menu items</w:t>
            </w:r>
          </w:p>
        </w:tc>
      </w:tr>
      <w:tr w:rsidR="00BB21B7" w:rsidRPr="00050476" w14:paraId="0126128C" w14:textId="77777777" w:rsidTr="004C7809">
        <w:tc>
          <w:tcPr>
            <w:tcW w:w="1541" w:type="dxa"/>
            <w:tcBorders>
              <w:top w:val="nil"/>
              <w:left w:val="nil"/>
              <w:bottom w:val="nil"/>
              <w:right w:val="nil"/>
            </w:tcBorders>
          </w:tcPr>
          <w:p w14:paraId="7F635D07"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21F4D752"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48F52F58" w14:textId="77777777" w:rsidR="00BB21B7" w:rsidRDefault="00BB21B7" w:rsidP="004C7809">
            <w:pPr>
              <w:tabs>
                <w:tab w:val="left" w:pos="-5"/>
              </w:tabs>
              <w:spacing w:after="45"/>
              <w:ind w:right="125"/>
              <w:rPr>
                <w:szCs w:val="20"/>
                <w:lang w:val="en-US"/>
              </w:rPr>
            </w:pPr>
          </w:p>
        </w:tc>
      </w:tr>
      <w:tr w:rsidR="00BB21B7" w:rsidRPr="00050476" w14:paraId="47331A21" w14:textId="77777777" w:rsidTr="004C7809">
        <w:tc>
          <w:tcPr>
            <w:tcW w:w="1541" w:type="dxa"/>
            <w:tcBorders>
              <w:top w:val="nil"/>
              <w:left w:val="nil"/>
              <w:bottom w:val="nil"/>
              <w:right w:val="nil"/>
            </w:tcBorders>
          </w:tcPr>
          <w:p w14:paraId="2CA23497"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65C85361" w14:textId="77777777" w:rsidR="00BB21B7" w:rsidRDefault="00BB21B7" w:rsidP="004C7809">
            <w:pPr>
              <w:tabs>
                <w:tab w:val="left" w:pos="-5"/>
              </w:tabs>
              <w:spacing w:after="45"/>
              <w:ind w:right="125"/>
              <w:rPr>
                <w:szCs w:val="20"/>
                <w:lang w:val="en-US"/>
              </w:rPr>
            </w:pPr>
            <w:r>
              <w:rPr>
                <w:szCs w:val="20"/>
                <w:lang w:val="en-US"/>
              </w:rPr>
              <w:t>Class 1 (Language A)</w:t>
            </w:r>
          </w:p>
          <w:p w14:paraId="5133A35D" w14:textId="77777777" w:rsidR="00BB21B7" w:rsidRDefault="00BB21B7" w:rsidP="004C7809">
            <w:pPr>
              <w:tabs>
                <w:tab w:val="left" w:pos="-5"/>
              </w:tabs>
              <w:spacing w:after="45"/>
              <w:ind w:right="125"/>
              <w:rPr>
                <w:szCs w:val="20"/>
                <w:lang w:val="en-US"/>
              </w:rPr>
            </w:pPr>
            <w:r>
              <w:rPr>
                <w:szCs w:val="20"/>
                <w:lang w:val="en-US"/>
              </w:rPr>
              <w:t>Class 2 (Language B)</w:t>
            </w:r>
          </w:p>
          <w:p w14:paraId="450F1754" w14:textId="77777777" w:rsidR="00BB21B7" w:rsidRDefault="00BB21B7" w:rsidP="004C7809">
            <w:pPr>
              <w:tabs>
                <w:tab w:val="left" w:pos="-5"/>
              </w:tabs>
              <w:spacing w:after="45"/>
              <w:ind w:right="125"/>
              <w:rPr>
                <w:szCs w:val="20"/>
              </w:rPr>
            </w:pPr>
            <w:r>
              <w:rPr>
                <w:szCs w:val="20"/>
              </w:rPr>
              <w:t>(Any Default Language)</w:t>
            </w:r>
          </w:p>
        </w:tc>
        <w:tc>
          <w:tcPr>
            <w:tcW w:w="3260" w:type="dxa"/>
            <w:tcBorders>
              <w:top w:val="nil"/>
              <w:left w:val="nil"/>
              <w:bottom w:val="nil"/>
              <w:right w:val="nil"/>
            </w:tcBorders>
          </w:tcPr>
          <w:p w14:paraId="6EFEC49C"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rsClass</w:t>
            </w:r>
            <w:r>
              <w:rPr>
                <w:szCs w:val="20"/>
                <w:lang w:val="en-US"/>
              </w:rPr>
              <w:t xml:space="preserve"> shortcut menu items</w:t>
            </w:r>
          </w:p>
          <w:p w14:paraId="3EC97F5F"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r>
              <w:rPr>
                <w:b/>
                <w:bCs/>
                <w:szCs w:val="20"/>
                <w:lang w:val="en-US"/>
              </w:rPr>
              <w:t>rsClass</w:t>
            </w:r>
            <w:r>
              <w:rPr>
                <w:szCs w:val="20"/>
                <w:lang w:val="en-US"/>
              </w:rPr>
              <w:t xml:space="preserve"> shortcut menu items</w:t>
            </w:r>
          </w:p>
          <w:p w14:paraId="53282C2A"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rsClass</w:t>
            </w:r>
            <w:r>
              <w:rPr>
                <w:szCs w:val="20"/>
                <w:lang w:val="en-US"/>
              </w:rPr>
              <w:t xml:space="preserve"> shortcut menu items</w:t>
            </w:r>
          </w:p>
        </w:tc>
      </w:tr>
      <w:tr w:rsidR="00BB21B7" w:rsidRPr="00050476" w14:paraId="729525CA" w14:textId="77777777" w:rsidTr="004C7809">
        <w:tc>
          <w:tcPr>
            <w:tcW w:w="1541" w:type="dxa"/>
            <w:tcBorders>
              <w:top w:val="nil"/>
              <w:left w:val="nil"/>
              <w:bottom w:val="nil"/>
              <w:right w:val="nil"/>
            </w:tcBorders>
          </w:tcPr>
          <w:p w14:paraId="0E7E39C9"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1B7B86AC"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6CEA463B" w14:textId="77777777" w:rsidR="00BB21B7" w:rsidRDefault="00BB21B7" w:rsidP="004C7809">
            <w:pPr>
              <w:tabs>
                <w:tab w:val="left" w:pos="-5"/>
              </w:tabs>
              <w:spacing w:after="45"/>
              <w:ind w:right="125"/>
              <w:rPr>
                <w:szCs w:val="20"/>
                <w:lang w:val="en-US"/>
              </w:rPr>
            </w:pPr>
          </w:p>
        </w:tc>
      </w:tr>
      <w:tr w:rsidR="00BB21B7" w:rsidRPr="00050476" w14:paraId="0252B203" w14:textId="77777777" w:rsidTr="004C7809">
        <w:tc>
          <w:tcPr>
            <w:tcW w:w="1541" w:type="dxa"/>
            <w:tcBorders>
              <w:top w:val="nil"/>
              <w:left w:val="nil"/>
              <w:bottom w:val="nil"/>
              <w:right w:val="nil"/>
            </w:tcBorders>
          </w:tcPr>
          <w:p w14:paraId="5ED7A70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122E8524" w14:textId="77777777" w:rsidR="00BB21B7" w:rsidRDefault="00BB21B7" w:rsidP="004C7809">
            <w:pPr>
              <w:tabs>
                <w:tab w:val="left" w:pos="-5"/>
              </w:tabs>
              <w:spacing w:after="45"/>
              <w:ind w:right="125"/>
              <w:rPr>
                <w:szCs w:val="20"/>
                <w:lang w:val="en-US"/>
              </w:rPr>
            </w:pPr>
            <w:r>
              <w:rPr>
                <w:szCs w:val="20"/>
                <w:lang w:val="en-US"/>
              </w:rPr>
              <w:t>Attribute 1 (Language A)</w:t>
            </w:r>
          </w:p>
          <w:p w14:paraId="1DB67D43" w14:textId="77777777" w:rsidR="00BB21B7" w:rsidRDefault="00BB21B7" w:rsidP="004C7809">
            <w:pPr>
              <w:tabs>
                <w:tab w:val="left" w:pos="-5"/>
              </w:tabs>
              <w:spacing w:after="45"/>
              <w:ind w:right="125"/>
              <w:rPr>
                <w:szCs w:val="20"/>
                <w:lang w:val="en-US"/>
              </w:rPr>
            </w:pPr>
            <w:r>
              <w:rPr>
                <w:szCs w:val="20"/>
                <w:lang w:val="en-US"/>
              </w:rPr>
              <w:t>Attribute 2 (Language B)</w:t>
            </w:r>
          </w:p>
          <w:p w14:paraId="7CF03C3E" w14:textId="77777777" w:rsidR="00BB21B7" w:rsidRDefault="00BB21B7" w:rsidP="004C7809">
            <w:pPr>
              <w:tabs>
                <w:tab w:val="left" w:pos="-5"/>
              </w:tabs>
              <w:spacing w:after="45"/>
              <w:ind w:right="125"/>
              <w:rPr>
                <w:szCs w:val="20"/>
              </w:rPr>
            </w:pPr>
            <w:r>
              <w:rPr>
                <w:szCs w:val="20"/>
              </w:rPr>
              <w:t>(Any Default Language)</w:t>
            </w:r>
          </w:p>
        </w:tc>
        <w:tc>
          <w:tcPr>
            <w:tcW w:w="3260" w:type="dxa"/>
            <w:tcBorders>
              <w:top w:val="nil"/>
              <w:left w:val="nil"/>
              <w:bottom w:val="nil"/>
              <w:right w:val="nil"/>
            </w:tcBorders>
          </w:tcPr>
          <w:p w14:paraId="27440C9D"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rsAttribute</w:t>
            </w:r>
            <w:r>
              <w:rPr>
                <w:szCs w:val="20"/>
                <w:lang w:val="en-US"/>
              </w:rPr>
              <w:t xml:space="preserve"> shortcut menu items</w:t>
            </w:r>
          </w:p>
          <w:p w14:paraId="78A4A0B3"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r>
              <w:rPr>
                <w:b/>
                <w:bCs/>
                <w:szCs w:val="20"/>
                <w:lang w:val="en-US"/>
              </w:rPr>
              <w:t>rsAttribute</w:t>
            </w:r>
            <w:r>
              <w:rPr>
                <w:szCs w:val="20"/>
                <w:lang w:val="en-US"/>
              </w:rPr>
              <w:t xml:space="preserve"> shortcut menu items</w:t>
            </w:r>
          </w:p>
          <w:p w14:paraId="5EB5DFAC"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rsAttribute</w:t>
            </w:r>
            <w:r>
              <w:rPr>
                <w:szCs w:val="20"/>
                <w:lang w:val="en-US"/>
              </w:rPr>
              <w:t xml:space="preserve"> shortcut menu items</w:t>
            </w:r>
          </w:p>
        </w:tc>
      </w:tr>
    </w:tbl>
    <w:p w14:paraId="3983DF7A" w14:textId="77777777" w:rsidR="00BB21B7" w:rsidRDefault="00BB21B7" w:rsidP="00BB21B7">
      <w:pPr>
        <w:tabs>
          <w:tab w:val="left" w:pos="-5"/>
        </w:tabs>
        <w:spacing w:after="45"/>
        <w:ind w:right="125"/>
        <w:rPr>
          <w:szCs w:val="20"/>
        </w:rPr>
      </w:pPr>
      <w:r>
        <w:rPr>
          <w:szCs w:val="20"/>
        </w:rPr>
        <w:t>_____________________________________________________________________________</w:t>
      </w:r>
    </w:p>
    <w:tbl>
      <w:tblPr>
        <w:tblW w:w="0" w:type="auto"/>
        <w:tblInd w:w="-1" w:type="dxa"/>
        <w:tblLayout w:type="fixed"/>
        <w:tblCellMar>
          <w:left w:w="105" w:type="dxa"/>
          <w:right w:w="105" w:type="dxa"/>
        </w:tblCellMar>
        <w:tblLook w:val="0000" w:firstRow="0" w:lastRow="0" w:firstColumn="0" w:lastColumn="0" w:noHBand="0" w:noVBand="0"/>
      </w:tblPr>
      <w:tblGrid>
        <w:gridCol w:w="1541"/>
        <w:gridCol w:w="4050"/>
        <w:gridCol w:w="3260"/>
      </w:tblGrid>
      <w:tr w:rsidR="00BB21B7" w14:paraId="75F45316" w14:textId="77777777" w:rsidTr="004C7809">
        <w:tc>
          <w:tcPr>
            <w:tcW w:w="1541" w:type="dxa"/>
            <w:tcBorders>
              <w:top w:val="nil"/>
              <w:left w:val="nil"/>
              <w:bottom w:val="nil"/>
              <w:right w:val="nil"/>
            </w:tcBorders>
          </w:tcPr>
          <w:p w14:paraId="1321229E" w14:textId="77777777" w:rsidR="00BB21B7" w:rsidRDefault="00BB21B7" w:rsidP="004C7809">
            <w:pPr>
              <w:tabs>
                <w:tab w:val="left" w:pos="-5"/>
              </w:tabs>
              <w:spacing w:after="45"/>
              <w:ind w:right="125"/>
              <w:rPr>
                <w:szCs w:val="20"/>
              </w:rPr>
            </w:pPr>
          </w:p>
        </w:tc>
        <w:tc>
          <w:tcPr>
            <w:tcW w:w="4050" w:type="dxa"/>
            <w:tcBorders>
              <w:top w:val="nil"/>
              <w:left w:val="nil"/>
              <w:bottom w:val="nil"/>
              <w:right w:val="nil"/>
            </w:tcBorders>
          </w:tcPr>
          <w:p w14:paraId="7939C2F7" w14:textId="77777777" w:rsidR="00BB21B7" w:rsidRDefault="00BB21B7" w:rsidP="004C7809">
            <w:pPr>
              <w:tabs>
                <w:tab w:val="left" w:pos="-5"/>
              </w:tabs>
              <w:spacing w:after="45"/>
              <w:ind w:right="125"/>
              <w:rPr>
                <w:szCs w:val="20"/>
              </w:rPr>
            </w:pPr>
          </w:p>
        </w:tc>
        <w:tc>
          <w:tcPr>
            <w:tcW w:w="3260" w:type="dxa"/>
            <w:tcBorders>
              <w:top w:val="nil"/>
              <w:left w:val="nil"/>
              <w:bottom w:val="nil"/>
              <w:right w:val="nil"/>
            </w:tcBorders>
          </w:tcPr>
          <w:p w14:paraId="37F96715" w14:textId="77777777" w:rsidR="00BB21B7" w:rsidRDefault="00BB21B7" w:rsidP="004C7809">
            <w:pPr>
              <w:tabs>
                <w:tab w:val="left" w:pos="-5"/>
              </w:tabs>
              <w:spacing w:after="45"/>
              <w:ind w:right="125"/>
              <w:rPr>
                <w:szCs w:val="20"/>
              </w:rPr>
            </w:pPr>
          </w:p>
        </w:tc>
      </w:tr>
      <w:tr w:rsidR="00BB21B7" w:rsidRPr="00050476" w14:paraId="31CDB0BF" w14:textId="77777777" w:rsidTr="004C7809">
        <w:tc>
          <w:tcPr>
            <w:tcW w:w="1541" w:type="dxa"/>
            <w:tcBorders>
              <w:top w:val="nil"/>
              <w:left w:val="nil"/>
              <w:bottom w:val="nil"/>
              <w:right w:val="nil"/>
            </w:tcBorders>
          </w:tcPr>
          <w:p w14:paraId="3924779E" w14:textId="77777777" w:rsidR="00BB21B7" w:rsidRDefault="00BB21B7" w:rsidP="004C7809">
            <w:pPr>
              <w:tabs>
                <w:tab w:val="left" w:pos="-5"/>
              </w:tabs>
              <w:spacing w:after="45"/>
              <w:ind w:right="125"/>
              <w:rPr>
                <w:szCs w:val="20"/>
                <w:lang w:val="en-US"/>
              </w:rPr>
            </w:pPr>
            <w:r>
              <w:rPr>
                <w:szCs w:val="20"/>
                <w:lang w:val="en-US"/>
              </w:rPr>
              <w:t>Different language-</w:t>
            </w:r>
            <w:r>
              <w:rPr>
                <w:szCs w:val="20"/>
                <w:lang w:val="en-US"/>
              </w:rPr>
              <w:br/>
              <w:t>dependent types selected</w:t>
            </w:r>
          </w:p>
        </w:tc>
        <w:tc>
          <w:tcPr>
            <w:tcW w:w="4050" w:type="dxa"/>
            <w:tcBorders>
              <w:top w:val="nil"/>
              <w:left w:val="nil"/>
              <w:bottom w:val="nil"/>
              <w:right w:val="nil"/>
            </w:tcBorders>
          </w:tcPr>
          <w:p w14:paraId="470DAF5B" w14:textId="77777777" w:rsidR="00BB21B7" w:rsidRDefault="00BB21B7" w:rsidP="004C7809">
            <w:pPr>
              <w:tabs>
                <w:tab w:val="left" w:pos="-5"/>
              </w:tabs>
              <w:spacing w:after="45"/>
              <w:ind w:right="125"/>
              <w:rPr>
                <w:szCs w:val="20"/>
                <w:lang w:val="en-US"/>
              </w:rPr>
            </w:pPr>
            <w:r>
              <w:rPr>
                <w:szCs w:val="20"/>
                <w:lang w:val="en-US"/>
              </w:rPr>
              <w:t>Class 1 (Language A)</w:t>
            </w:r>
          </w:p>
          <w:p w14:paraId="730D106B" w14:textId="77777777" w:rsidR="00BB21B7" w:rsidRDefault="00BB21B7" w:rsidP="004C7809">
            <w:pPr>
              <w:tabs>
                <w:tab w:val="left" w:pos="-5"/>
              </w:tabs>
              <w:spacing w:after="45"/>
              <w:ind w:right="125"/>
              <w:rPr>
                <w:szCs w:val="20"/>
                <w:lang w:val="en-US"/>
              </w:rPr>
            </w:pPr>
            <w:r>
              <w:rPr>
                <w:szCs w:val="20"/>
                <w:lang w:val="en-US"/>
              </w:rPr>
              <w:t>Class 2 (Language B)</w:t>
            </w:r>
          </w:p>
          <w:p w14:paraId="573BDB52" w14:textId="77777777" w:rsidR="00BB21B7" w:rsidRDefault="00BB21B7" w:rsidP="004C7809">
            <w:pPr>
              <w:tabs>
                <w:tab w:val="left" w:pos="-5"/>
              </w:tabs>
              <w:spacing w:after="45"/>
              <w:ind w:right="125"/>
              <w:rPr>
                <w:szCs w:val="20"/>
                <w:lang w:val="en-US"/>
              </w:rPr>
            </w:pPr>
            <w:r>
              <w:rPr>
                <w:szCs w:val="20"/>
                <w:lang w:val="en-US"/>
              </w:rPr>
              <w:t>Attribute 3 (Language A)</w:t>
            </w:r>
          </w:p>
          <w:p w14:paraId="2E59BBC5" w14:textId="77777777" w:rsidR="00BB21B7" w:rsidRDefault="00BB21B7" w:rsidP="004C7809">
            <w:pPr>
              <w:tabs>
                <w:tab w:val="left" w:pos="-5"/>
              </w:tabs>
              <w:spacing w:after="45"/>
              <w:ind w:right="125"/>
              <w:rPr>
                <w:szCs w:val="20"/>
                <w:lang w:val="en-US"/>
              </w:rPr>
            </w:pPr>
            <w:r>
              <w:rPr>
                <w:szCs w:val="20"/>
                <w:lang w:val="en-US"/>
              </w:rPr>
              <w:t>Attribute 4 (Language C)</w:t>
            </w:r>
          </w:p>
          <w:p w14:paraId="43854C62" w14:textId="77777777" w:rsidR="00BB21B7" w:rsidRDefault="00BB21B7" w:rsidP="004C7809">
            <w:pPr>
              <w:tabs>
                <w:tab w:val="left" w:pos="-5"/>
              </w:tabs>
              <w:spacing w:after="45"/>
              <w:ind w:right="125"/>
              <w:rPr>
                <w:szCs w:val="20"/>
              </w:rPr>
            </w:pPr>
            <w:r>
              <w:rPr>
                <w:szCs w:val="20"/>
              </w:rPr>
              <w:t>(Any Default Language)</w:t>
            </w:r>
          </w:p>
        </w:tc>
        <w:tc>
          <w:tcPr>
            <w:tcW w:w="3260" w:type="dxa"/>
            <w:tcBorders>
              <w:top w:val="nil"/>
              <w:left w:val="nil"/>
              <w:bottom w:val="nil"/>
              <w:right w:val="nil"/>
            </w:tcBorders>
          </w:tcPr>
          <w:p w14:paraId="6BD020F1"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2A8CB97C"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73B48E4E" w14:textId="77777777" w:rsidR="00BB21B7" w:rsidRDefault="00BB21B7" w:rsidP="004C7809">
            <w:pPr>
              <w:tabs>
                <w:tab w:val="left" w:pos="-5"/>
              </w:tabs>
              <w:spacing w:after="45"/>
              <w:ind w:right="125"/>
              <w:rPr>
                <w:szCs w:val="20"/>
                <w:lang w:val="en-US"/>
              </w:rPr>
            </w:pPr>
            <w:r>
              <w:rPr>
                <w:szCs w:val="20"/>
                <w:lang w:val="en-US"/>
              </w:rPr>
              <w:t>Language add-in C</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70C43261"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tc>
      </w:tr>
      <w:tr w:rsidR="00BB21B7" w:rsidRPr="00050476" w14:paraId="5FC44BDE" w14:textId="77777777" w:rsidTr="004C7809">
        <w:tc>
          <w:tcPr>
            <w:tcW w:w="1541" w:type="dxa"/>
            <w:tcBorders>
              <w:top w:val="nil"/>
              <w:left w:val="nil"/>
              <w:bottom w:val="nil"/>
              <w:right w:val="nil"/>
            </w:tcBorders>
          </w:tcPr>
          <w:p w14:paraId="3B024C74"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623BD967"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2D102766" w14:textId="77777777" w:rsidR="00BB21B7" w:rsidRDefault="00BB21B7" w:rsidP="004C7809">
            <w:pPr>
              <w:tabs>
                <w:tab w:val="left" w:pos="-5"/>
              </w:tabs>
              <w:spacing w:after="45"/>
              <w:ind w:right="125"/>
              <w:rPr>
                <w:szCs w:val="20"/>
                <w:lang w:val="en-US"/>
              </w:rPr>
            </w:pPr>
          </w:p>
        </w:tc>
      </w:tr>
      <w:tr w:rsidR="00BB21B7" w:rsidRPr="00050476" w14:paraId="78A3A499" w14:textId="77777777" w:rsidTr="004C7809">
        <w:tc>
          <w:tcPr>
            <w:tcW w:w="1541" w:type="dxa"/>
            <w:tcBorders>
              <w:top w:val="nil"/>
              <w:left w:val="nil"/>
              <w:bottom w:val="nil"/>
              <w:right w:val="nil"/>
            </w:tcBorders>
          </w:tcPr>
          <w:p w14:paraId="089F7F5C"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69E59BA0" w14:textId="77777777" w:rsidR="00BB21B7" w:rsidRDefault="00BB21B7" w:rsidP="004C7809">
            <w:pPr>
              <w:tabs>
                <w:tab w:val="left" w:pos="-5"/>
              </w:tabs>
              <w:spacing w:after="45"/>
              <w:ind w:right="125"/>
              <w:rPr>
                <w:szCs w:val="20"/>
                <w:lang w:val="en-US"/>
              </w:rPr>
            </w:pPr>
            <w:r>
              <w:rPr>
                <w:szCs w:val="20"/>
                <w:lang w:val="en-US"/>
              </w:rPr>
              <w:t>Operation 1 (Language A)</w:t>
            </w:r>
          </w:p>
          <w:p w14:paraId="2890339A" w14:textId="77777777" w:rsidR="00BB21B7" w:rsidRDefault="00BB21B7" w:rsidP="004C7809">
            <w:pPr>
              <w:tabs>
                <w:tab w:val="left" w:pos="-5"/>
              </w:tabs>
              <w:spacing w:after="45"/>
              <w:ind w:right="125"/>
              <w:rPr>
                <w:szCs w:val="20"/>
                <w:lang w:val="en-US"/>
              </w:rPr>
            </w:pPr>
            <w:r>
              <w:rPr>
                <w:szCs w:val="20"/>
                <w:lang w:val="en-US"/>
              </w:rPr>
              <w:t>Operation 2 (Language B)</w:t>
            </w:r>
          </w:p>
          <w:p w14:paraId="3F1852B1" w14:textId="77777777" w:rsidR="00BB21B7" w:rsidRDefault="00BB21B7" w:rsidP="004C7809">
            <w:pPr>
              <w:tabs>
                <w:tab w:val="left" w:pos="-5"/>
              </w:tabs>
              <w:spacing w:after="45"/>
              <w:ind w:right="125"/>
              <w:rPr>
                <w:szCs w:val="20"/>
                <w:lang w:val="en-US"/>
              </w:rPr>
            </w:pPr>
            <w:r>
              <w:rPr>
                <w:szCs w:val="20"/>
                <w:lang w:val="en-US"/>
              </w:rPr>
              <w:t>Role 3 (Language A)</w:t>
            </w:r>
          </w:p>
          <w:p w14:paraId="23292F89" w14:textId="77777777" w:rsidR="00BB21B7" w:rsidRDefault="00BB21B7" w:rsidP="004C7809">
            <w:pPr>
              <w:tabs>
                <w:tab w:val="left" w:pos="-5"/>
              </w:tabs>
              <w:spacing w:after="45"/>
              <w:ind w:right="125"/>
              <w:rPr>
                <w:szCs w:val="20"/>
                <w:lang w:val="en-US"/>
              </w:rPr>
            </w:pPr>
            <w:r>
              <w:rPr>
                <w:szCs w:val="20"/>
                <w:lang w:val="en-US"/>
              </w:rPr>
              <w:t>(Any Default Language)</w:t>
            </w:r>
          </w:p>
        </w:tc>
        <w:tc>
          <w:tcPr>
            <w:tcW w:w="3260" w:type="dxa"/>
            <w:tcBorders>
              <w:top w:val="nil"/>
              <w:left w:val="nil"/>
              <w:bottom w:val="nil"/>
              <w:right w:val="nil"/>
            </w:tcBorders>
          </w:tcPr>
          <w:p w14:paraId="7E116F6F"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7DECFF44"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0809BCFB"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tc>
      </w:tr>
    </w:tbl>
    <w:p w14:paraId="38EE835C" w14:textId="77777777" w:rsidR="00BB21B7" w:rsidRDefault="00BB21B7" w:rsidP="00BB21B7">
      <w:pPr>
        <w:tabs>
          <w:tab w:val="left" w:pos="-5"/>
        </w:tabs>
        <w:spacing w:after="45"/>
        <w:ind w:right="125"/>
        <w:rPr>
          <w:szCs w:val="20"/>
        </w:rPr>
      </w:pPr>
      <w:r>
        <w:rPr>
          <w:szCs w:val="20"/>
        </w:rPr>
        <w:t>_____________________________________________________________________________</w:t>
      </w:r>
    </w:p>
    <w:tbl>
      <w:tblPr>
        <w:tblW w:w="0" w:type="auto"/>
        <w:tblInd w:w="-1" w:type="dxa"/>
        <w:tblLayout w:type="fixed"/>
        <w:tblCellMar>
          <w:left w:w="105" w:type="dxa"/>
          <w:right w:w="105" w:type="dxa"/>
        </w:tblCellMar>
        <w:tblLook w:val="0000" w:firstRow="0" w:lastRow="0" w:firstColumn="0" w:lastColumn="0" w:noHBand="0" w:noVBand="0"/>
      </w:tblPr>
      <w:tblGrid>
        <w:gridCol w:w="1541"/>
        <w:gridCol w:w="4050"/>
        <w:gridCol w:w="3260"/>
      </w:tblGrid>
      <w:tr w:rsidR="00BB21B7" w14:paraId="1215CD9F" w14:textId="77777777" w:rsidTr="004C7809">
        <w:tc>
          <w:tcPr>
            <w:tcW w:w="1541" w:type="dxa"/>
            <w:tcBorders>
              <w:top w:val="nil"/>
              <w:left w:val="nil"/>
              <w:bottom w:val="nil"/>
              <w:right w:val="nil"/>
            </w:tcBorders>
          </w:tcPr>
          <w:p w14:paraId="31322AFA" w14:textId="77777777" w:rsidR="00BB21B7" w:rsidRDefault="00BB21B7" w:rsidP="004C7809">
            <w:pPr>
              <w:tabs>
                <w:tab w:val="left" w:pos="-5"/>
              </w:tabs>
              <w:spacing w:after="45"/>
              <w:ind w:right="125"/>
              <w:rPr>
                <w:szCs w:val="20"/>
              </w:rPr>
            </w:pPr>
          </w:p>
        </w:tc>
        <w:tc>
          <w:tcPr>
            <w:tcW w:w="4050" w:type="dxa"/>
            <w:tcBorders>
              <w:top w:val="nil"/>
              <w:left w:val="nil"/>
              <w:bottom w:val="nil"/>
              <w:right w:val="nil"/>
            </w:tcBorders>
          </w:tcPr>
          <w:p w14:paraId="6CA78864" w14:textId="77777777" w:rsidR="00BB21B7" w:rsidRDefault="00BB21B7" w:rsidP="004C7809">
            <w:pPr>
              <w:tabs>
                <w:tab w:val="left" w:pos="-5"/>
              </w:tabs>
              <w:spacing w:after="45"/>
              <w:ind w:right="125"/>
              <w:rPr>
                <w:szCs w:val="20"/>
              </w:rPr>
            </w:pPr>
          </w:p>
        </w:tc>
        <w:tc>
          <w:tcPr>
            <w:tcW w:w="3260" w:type="dxa"/>
            <w:tcBorders>
              <w:top w:val="nil"/>
              <w:left w:val="nil"/>
              <w:bottom w:val="nil"/>
              <w:right w:val="nil"/>
            </w:tcBorders>
          </w:tcPr>
          <w:p w14:paraId="722860C8" w14:textId="77777777" w:rsidR="00BB21B7" w:rsidRDefault="00BB21B7" w:rsidP="004C7809">
            <w:pPr>
              <w:tabs>
                <w:tab w:val="left" w:pos="-5"/>
              </w:tabs>
              <w:spacing w:after="45"/>
              <w:ind w:right="125"/>
              <w:rPr>
                <w:szCs w:val="20"/>
              </w:rPr>
            </w:pPr>
          </w:p>
        </w:tc>
      </w:tr>
      <w:tr w:rsidR="00BB21B7" w:rsidRPr="00050476" w14:paraId="0314EC15" w14:textId="77777777" w:rsidTr="004C7809">
        <w:tc>
          <w:tcPr>
            <w:tcW w:w="1541" w:type="dxa"/>
            <w:tcBorders>
              <w:top w:val="nil"/>
              <w:left w:val="nil"/>
              <w:bottom w:val="nil"/>
              <w:right w:val="nil"/>
            </w:tcBorders>
          </w:tcPr>
          <w:p w14:paraId="697E1511" w14:textId="77777777" w:rsidR="00BB21B7" w:rsidRDefault="00BB21B7" w:rsidP="004C7809">
            <w:pPr>
              <w:tabs>
                <w:tab w:val="left" w:pos="-5"/>
              </w:tabs>
              <w:spacing w:after="45"/>
              <w:ind w:right="125"/>
              <w:rPr>
                <w:szCs w:val="20"/>
              </w:rPr>
            </w:pPr>
            <w:r>
              <w:rPr>
                <w:szCs w:val="20"/>
              </w:rPr>
              <w:t>Nothing selected</w:t>
            </w:r>
          </w:p>
        </w:tc>
        <w:tc>
          <w:tcPr>
            <w:tcW w:w="4050" w:type="dxa"/>
            <w:tcBorders>
              <w:top w:val="nil"/>
              <w:left w:val="nil"/>
              <w:bottom w:val="nil"/>
              <w:right w:val="nil"/>
            </w:tcBorders>
          </w:tcPr>
          <w:p w14:paraId="24FB11E2" w14:textId="77777777" w:rsidR="00BB21B7" w:rsidRDefault="00BB21B7" w:rsidP="004C7809">
            <w:pPr>
              <w:tabs>
                <w:tab w:val="left" w:pos="-5"/>
              </w:tabs>
              <w:spacing w:after="45"/>
              <w:ind w:right="125"/>
              <w:rPr>
                <w:szCs w:val="20"/>
                <w:lang w:val="en-US"/>
              </w:rPr>
            </w:pPr>
            <w:r>
              <w:rPr>
                <w:szCs w:val="20"/>
                <w:lang w:val="en-US"/>
              </w:rPr>
              <w:t>(Default Language set to Language A)</w:t>
            </w:r>
          </w:p>
        </w:tc>
        <w:tc>
          <w:tcPr>
            <w:tcW w:w="3260" w:type="dxa"/>
            <w:tcBorders>
              <w:top w:val="nil"/>
              <w:left w:val="nil"/>
              <w:bottom w:val="nil"/>
              <w:right w:val="nil"/>
            </w:tcBorders>
          </w:tcPr>
          <w:p w14:paraId="4EE9C35F"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78F8FD28"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tc>
      </w:tr>
      <w:tr w:rsidR="00BB21B7" w:rsidRPr="00050476" w14:paraId="0A51B716" w14:textId="77777777" w:rsidTr="004C7809">
        <w:tc>
          <w:tcPr>
            <w:tcW w:w="1541" w:type="dxa"/>
            <w:tcBorders>
              <w:top w:val="nil"/>
              <w:left w:val="nil"/>
              <w:bottom w:val="nil"/>
              <w:right w:val="nil"/>
            </w:tcBorders>
          </w:tcPr>
          <w:p w14:paraId="54B1A18B"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3D8F2904"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38254EED" w14:textId="77777777" w:rsidR="00BB21B7" w:rsidRDefault="00BB21B7" w:rsidP="004C7809">
            <w:pPr>
              <w:tabs>
                <w:tab w:val="left" w:pos="-5"/>
              </w:tabs>
              <w:spacing w:after="45"/>
              <w:ind w:right="125"/>
              <w:rPr>
                <w:szCs w:val="20"/>
                <w:lang w:val="en-US"/>
              </w:rPr>
            </w:pPr>
          </w:p>
        </w:tc>
      </w:tr>
      <w:tr w:rsidR="00BB21B7" w:rsidRPr="00050476" w14:paraId="77512E4D" w14:textId="77777777" w:rsidTr="004C7809">
        <w:tc>
          <w:tcPr>
            <w:tcW w:w="1541" w:type="dxa"/>
            <w:tcBorders>
              <w:top w:val="nil"/>
              <w:left w:val="nil"/>
              <w:bottom w:val="nil"/>
              <w:right w:val="nil"/>
            </w:tcBorders>
          </w:tcPr>
          <w:p w14:paraId="7BE98A6D"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497063B8" w14:textId="77777777" w:rsidR="00BB21B7" w:rsidRDefault="00BB21B7" w:rsidP="004C7809">
            <w:pPr>
              <w:tabs>
                <w:tab w:val="left" w:pos="-5"/>
              </w:tabs>
              <w:spacing w:after="45"/>
              <w:ind w:right="125"/>
              <w:rPr>
                <w:szCs w:val="20"/>
                <w:lang w:val="en-US"/>
              </w:rPr>
            </w:pPr>
            <w:r>
              <w:rPr>
                <w:szCs w:val="20"/>
                <w:lang w:val="en-US"/>
              </w:rPr>
              <w:t>(Default Language set to Language B)</w:t>
            </w:r>
          </w:p>
        </w:tc>
        <w:tc>
          <w:tcPr>
            <w:tcW w:w="3260" w:type="dxa"/>
            <w:tcBorders>
              <w:top w:val="nil"/>
              <w:left w:val="nil"/>
              <w:bottom w:val="nil"/>
              <w:right w:val="nil"/>
            </w:tcBorders>
          </w:tcPr>
          <w:p w14:paraId="77AE67E0"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78D3FB00" w14:textId="77777777" w:rsidR="00BB21B7" w:rsidRDefault="00BB21B7" w:rsidP="004C7809">
            <w:pPr>
              <w:tabs>
                <w:tab w:val="left" w:pos="-5"/>
              </w:tabs>
              <w:spacing w:after="45"/>
              <w:ind w:right="125"/>
              <w:rPr>
                <w:szCs w:val="20"/>
                <w:lang w:val="en-US"/>
              </w:rPr>
            </w:pPr>
            <w:r>
              <w:rPr>
                <w:szCs w:val="20"/>
                <w:lang w:val="en-US"/>
              </w:rPr>
              <w:lastRenderedPageBreak/>
              <w:t>All non-language add-in</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tc>
      </w:tr>
    </w:tbl>
    <w:p w14:paraId="006A3132" w14:textId="77777777" w:rsidR="00BB21B7" w:rsidRDefault="00BB21B7" w:rsidP="00BB21B7">
      <w:pPr>
        <w:tabs>
          <w:tab w:val="left" w:pos="-5"/>
        </w:tabs>
        <w:spacing w:after="45"/>
        <w:ind w:right="125"/>
        <w:rPr>
          <w:szCs w:val="20"/>
        </w:rPr>
      </w:pPr>
      <w:r>
        <w:rPr>
          <w:szCs w:val="20"/>
        </w:rPr>
        <w:lastRenderedPageBreak/>
        <w:t>_____________________________________________________________________________</w:t>
      </w:r>
    </w:p>
    <w:tbl>
      <w:tblPr>
        <w:tblW w:w="0" w:type="auto"/>
        <w:tblInd w:w="-1" w:type="dxa"/>
        <w:tblLayout w:type="fixed"/>
        <w:tblCellMar>
          <w:left w:w="105" w:type="dxa"/>
          <w:right w:w="105" w:type="dxa"/>
        </w:tblCellMar>
        <w:tblLook w:val="0000" w:firstRow="0" w:lastRow="0" w:firstColumn="0" w:lastColumn="0" w:noHBand="0" w:noVBand="0"/>
      </w:tblPr>
      <w:tblGrid>
        <w:gridCol w:w="1541"/>
        <w:gridCol w:w="4050"/>
        <w:gridCol w:w="3260"/>
      </w:tblGrid>
      <w:tr w:rsidR="00BB21B7" w14:paraId="6261EB05" w14:textId="77777777" w:rsidTr="004C7809">
        <w:tc>
          <w:tcPr>
            <w:tcW w:w="1541" w:type="dxa"/>
            <w:tcBorders>
              <w:top w:val="nil"/>
              <w:left w:val="nil"/>
              <w:bottom w:val="nil"/>
              <w:right w:val="nil"/>
            </w:tcBorders>
          </w:tcPr>
          <w:p w14:paraId="04EDE9F7" w14:textId="77777777" w:rsidR="00BB21B7" w:rsidRDefault="00BB21B7" w:rsidP="004C7809">
            <w:pPr>
              <w:tabs>
                <w:tab w:val="left" w:pos="-5"/>
              </w:tabs>
              <w:spacing w:after="45"/>
              <w:ind w:right="125"/>
              <w:rPr>
                <w:szCs w:val="20"/>
              </w:rPr>
            </w:pPr>
          </w:p>
        </w:tc>
        <w:tc>
          <w:tcPr>
            <w:tcW w:w="4050" w:type="dxa"/>
            <w:tcBorders>
              <w:top w:val="nil"/>
              <w:left w:val="nil"/>
              <w:bottom w:val="nil"/>
              <w:right w:val="nil"/>
            </w:tcBorders>
          </w:tcPr>
          <w:p w14:paraId="36354EF2" w14:textId="77777777" w:rsidR="00BB21B7" w:rsidRDefault="00BB21B7" w:rsidP="004C7809">
            <w:pPr>
              <w:tabs>
                <w:tab w:val="left" w:pos="-5"/>
              </w:tabs>
              <w:spacing w:after="45"/>
              <w:ind w:right="125"/>
              <w:rPr>
                <w:szCs w:val="20"/>
              </w:rPr>
            </w:pPr>
          </w:p>
        </w:tc>
        <w:tc>
          <w:tcPr>
            <w:tcW w:w="3260" w:type="dxa"/>
            <w:tcBorders>
              <w:top w:val="nil"/>
              <w:left w:val="nil"/>
              <w:bottom w:val="nil"/>
              <w:right w:val="nil"/>
            </w:tcBorders>
          </w:tcPr>
          <w:p w14:paraId="36227150" w14:textId="77777777" w:rsidR="00BB21B7" w:rsidRDefault="00BB21B7" w:rsidP="004C7809">
            <w:pPr>
              <w:tabs>
                <w:tab w:val="left" w:pos="-5"/>
              </w:tabs>
              <w:spacing w:after="45"/>
              <w:ind w:right="125"/>
              <w:rPr>
                <w:szCs w:val="20"/>
              </w:rPr>
            </w:pPr>
          </w:p>
        </w:tc>
      </w:tr>
      <w:tr w:rsidR="00BB21B7" w:rsidRPr="00050476" w14:paraId="78444879" w14:textId="77777777" w:rsidTr="004C7809">
        <w:tc>
          <w:tcPr>
            <w:tcW w:w="1541" w:type="dxa"/>
            <w:tcBorders>
              <w:top w:val="nil"/>
              <w:left w:val="nil"/>
              <w:bottom w:val="nil"/>
              <w:right w:val="nil"/>
            </w:tcBorders>
          </w:tcPr>
          <w:p w14:paraId="6181FA4D" w14:textId="77777777" w:rsidR="00BB21B7" w:rsidRDefault="00BB21B7" w:rsidP="004C7809">
            <w:pPr>
              <w:tabs>
                <w:tab w:val="left" w:pos="-5"/>
              </w:tabs>
              <w:spacing w:after="45"/>
              <w:ind w:right="125"/>
              <w:rPr>
                <w:szCs w:val="20"/>
                <w:lang w:val="en-US"/>
              </w:rPr>
            </w:pPr>
            <w:r>
              <w:rPr>
                <w:szCs w:val="20"/>
                <w:lang w:val="en-US"/>
              </w:rPr>
              <w:t>Same language-</w:t>
            </w:r>
            <w:r>
              <w:rPr>
                <w:szCs w:val="20"/>
                <w:lang w:val="en-US"/>
              </w:rPr>
              <w:br/>
              <w:t>neutral type selected</w:t>
            </w:r>
          </w:p>
        </w:tc>
        <w:tc>
          <w:tcPr>
            <w:tcW w:w="4050" w:type="dxa"/>
            <w:tcBorders>
              <w:top w:val="nil"/>
              <w:left w:val="nil"/>
              <w:bottom w:val="nil"/>
              <w:right w:val="nil"/>
            </w:tcBorders>
          </w:tcPr>
          <w:p w14:paraId="526C53DB" w14:textId="77777777" w:rsidR="00BB21B7" w:rsidRDefault="00BB21B7" w:rsidP="004C7809">
            <w:pPr>
              <w:tabs>
                <w:tab w:val="left" w:pos="-5"/>
              </w:tabs>
              <w:spacing w:after="45"/>
              <w:ind w:right="125"/>
              <w:rPr>
                <w:szCs w:val="20"/>
                <w:lang w:val="en-US"/>
              </w:rPr>
            </w:pPr>
            <w:r>
              <w:rPr>
                <w:szCs w:val="20"/>
                <w:lang w:val="en-US"/>
              </w:rPr>
              <w:t>Diagram 1 (Created with any language)</w:t>
            </w:r>
          </w:p>
          <w:p w14:paraId="20D9EA60" w14:textId="77777777" w:rsidR="00BB21B7" w:rsidRDefault="00BB21B7" w:rsidP="004C7809">
            <w:pPr>
              <w:tabs>
                <w:tab w:val="left" w:pos="-5"/>
              </w:tabs>
              <w:spacing w:after="45"/>
              <w:ind w:right="125"/>
              <w:rPr>
                <w:szCs w:val="20"/>
                <w:lang w:val="en-US"/>
              </w:rPr>
            </w:pPr>
            <w:r>
              <w:rPr>
                <w:szCs w:val="20"/>
                <w:lang w:val="en-US"/>
              </w:rPr>
              <w:t>(Default Language set to Language A)</w:t>
            </w:r>
          </w:p>
        </w:tc>
        <w:tc>
          <w:tcPr>
            <w:tcW w:w="3260" w:type="dxa"/>
            <w:tcBorders>
              <w:top w:val="nil"/>
              <w:left w:val="nil"/>
              <w:bottom w:val="nil"/>
              <w:right w:val="nil"/>
            </w:tcBorders>
          </w:tcPr>
          <w:p w14:paraId="63013B57"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rsDiagram</w:t>
            </w:r>
            <w:r>
              <w:rPr>
                <w:szCs w:val="20"/>
                <w:lang w:val="en-US"/>
              </w:rPr>
              <w:t xml:space="preserve"> shortcut menu items</w:t>
            </w:r>
          </w:p>
          <w:p w14:paraId="414E69F9"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rsDiagram</w:t>
            </w:r>
            <w:r>
              <w:rPr>
                <w:szCs w:val="20"/>
                <w:lang w:val="en-US"/>
              </w:rPr>
              <w:t xml:space="preserve"> shortcut menu items</w:t>
            </w:r>
          </w:p>
        </w:tc>
      </w:tr>
      <w:tr w:rsidR="00BB21B7" w:rsidRPr="00050476" w14:paraId="0E9D5AEE" w14:textId="77777777" w:rsidTr="004C7809">
        <w:tc>
          <w:tcPr>
            <w:tcW w:w="1541" w:type="dxa"/>
            <w:tcBorders>
              <w:top w:val="nil"/>
              <w:left w:val="nil"/>
              <w:bottom w:val="nil"/>
              <w:right w:val="nil"/>
            </w:tcBorders>
          </w:tcPr>
          <w:p w14:paraId="6E9D540C"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24AE4793"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4CFC8594" w14:textId="77777777" w:rsidR="00BB21B7" w:rsidRDefault="00BB21B7" w:rsidP="004C7809">
            <w:pPr>
              <w:tabs>
                <w:tab w:val="left" w:pos="-5"/>
              </w:tabs>
              <w:spacing w:after="45"/>
              <w:ind w:right="125"/>
              <w:rPr>
                <w:szCs w:val="20"/>
                <w:lang w:val="en-US"/>
              </w:rPr>
            </w:pPr>
          </w:p>
        </w:tc>
      </w:tr>
      <w:tr w:rsidR="00BB21B7" w:rsidRPr="00050476" w14:paraId="537F4E0F" w14:textId="77777777" w:rsidTr="004C7809">
        <w:tc>
          <w:tcPr>
            <w:tcW w:w="1541" w:type="dxa"/>
            <w:tcBorders>
              <w:top w:val="nil"/>
              <w:left w:val="nil"/>
              <w:bottom w:val="nil"/>
              <w:right w:val="nil"/>
            </w:tcBorders>
          </w:tcPr>
          <w:p w14:paraId="45B61FF9"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76F5602E" w14:textId="77777777" w:rsidR="00BB21B7" w:rsidRDefault="00BB21B7" w:rsidP="004C7809">
            <w:pPr>
              <w:tabs>
                <w:tab w:val="left" w:pos="-5"/>
              </w:tabs>
              <w:spacing w:after="45"/>
              <w:ind w:right="125"/>
              <w:rPr>
                <w:szCs w:val="20"/>
                <w:lang w:val="en-US"/>
              </w:rPr>
            </w:pPr>
            <w:r>
              <w:rPr>
                <w:szCs w:val="20"/>
                <w:lang w:val="en-US"/>
              </w:rPr>
              <w:t>Diagram 1 (Created with any language)</w:t>
            </w:r>
          </w:p>
          <w:p w14:paraId="3E77C4EA" w14:textId="77777777" w:rsidR="00BB21B7" w:rsidRDefault="00BB21B7" w:rsidP="004C7809">
            <w:pPr>
              <w:tabs>
                <w:tab w:val="left" w:pos="-5"/>
              </w:tabs>
              <w:spacing w:after="45"/>
              <w:ind w:right="125"/>
              <w:rPr>
                <w:szCs w:val="20"/>
                <w:lang w:val="en-US"/>
              </w:rPr>
            </w:pPr>
            <w:r>
              <w:rPr>
                <w:szCs w:val="20"/>
                <w:lang w:val="en-US"/>
              </w:rPr>
              <w:t>(Default Language set to Language B)</w:t>
            </w:r>
          </w:p>
        </w:tc>
        <w:tc>
          <w:tcPr>
            <w:tcW w:w="3260" w:type="dxa"/>
            <w:tcBorders>
              <w:top w:val="nil"/>
              <w:left w:val="nil"/>
              <w:bottom w:val="nil"/>
              <w:right w:val="nil"/>
            </w:tcBorders>
          </w:tcPr>
          <w:p w14:paraId="13CA16C2"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r>
              <w:rPr>
                <w:b/>
                <w:bCs/>
                <w:szCs w:val="20"/>
                <w:lang w:val="en-US"/>
              </w:rPr>
              <w:t>rsDiagram</w:t>
            </w:r>
            <w:r>
              <w:rPr>
                <w:szCs w:val="20"/>
                <w:lang w:val="en-US"/>
              </w:rPr>
              <w:t xml:space="preserve"> shortcut menu items</w:t>
            </w:r>
          </w:p>
          <w:p w14:paraId="4AD7CA79"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rsDiagram</w:t>
            </w:r>
            <w:r>
              <w:rPr>
                <w:szCs w:val="20"/>
                <w:lang w:val="en-US"/>
              </w:rPr>
              <w:t xml:space="preserve"> shortcut menu items</w:t>
            </w:r>
          </w:p>
        </w:tc>
      </w:tr>
      <w:tr w:rsidR="00BB21B7" w:rsidRPr="00050476" w14:paraId="599C4AE7" w14:textId="77777777" w:rsidTr="004C7809">
        <w:tc>
          <w:tcPr>
            <w:tcW w:w="1541" w:type="dxa"/>
            <w:tcBorders>
              <w:top w:val="nil"/>
              <w:left w:val="nil"/>
              <w:bottom w:val="nil"/>
              <w:right w:val="nil"/>
            </w:tcBorders>
          </w:tcPr>
          <w:p w14:paraId="55E287F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6E85F101"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237BA601" w14:textId="77777777" w:rsidR="00BB21B7" w:rsidRDefault="00BB21B7" w:rsidP="004C7809">
            <w:pPr>
              <w:tabs>
                <w:tab w:val="left" w:pos="-5"/>
              </w:tabs>
              <w:spacing w:after="45"/>
              <w:ind w:right="125"/>
              <w:rPr>
                <w:szCs w:val="20"/>
                <w:lang w:val="en-US"/>
              </w:rPr>
            </w:pPr>
          </w:p>
        </w:tc>
      </w:tr>
      <w:tr w:rsidR="00BB21B7" w:rsidRPr="00050476" w14:paraId="7732EB0D" w14:textId="77777777" w:rsidTr="004C7809">
        <w:tc>
          <w:tcPr>
            <w:tcW w:w="1541" w:type="dxa"/>
            <w:tcBorders>
              <w:top w:val="nil"/>
              <w:left w:val="nil"/>
              <w:bottom w:val="nil"/>
              <w:right w:val="nil"/>
            </w:tcBorders>
          </w:tcPr>
          <w:p w14:paraId="5BF2784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7FFC2482" w14:textId="77777777" w:rsidR="00BB21B7" w:rsidRDefault="00BB21B7" w:rsidP="004C7809">
            <w:pPr>
              <w:tabs>
                <w:tab w:val="left" w:pos="-5"/>
              </w:tabs>
              <w:spacing w:after="45"/>
              <w:ind w:right="125"/>
              <w:rPr>
                <w:szCs w:val="20"/>
                <w:lang w:val="en-US"/>
              </w:rPr>
            </w:pPr>
            <w:r>
              <w:rPr>
                <w:szCs w:val="20"/>
                <w:lang w:val="en-US"/>
              </w:rPr>
              <w:t>Diagram 1 (Created with any language)</w:t>
            </w:r>
          </w:p>
          <w:p w14:paraId="071199B3" w14:textId="77777777" w:rsidR="00BB21B7" w:rsidRDefault="00BB21B7" w:rsidP="004C7809">
            <w:pPr>
              <w:tabs>
                <w:tab w:val="left" w:pos="-5"/>
              </w:tabs>
              <w:spacing w:after="45"/>
              <w:ind w:right="125"/>
              <w:rPr>
                <w:szCs w:val="20"/>
                <w:lang w:val="en-US"/>
              </w:rPr>
            </w:pPr>
            <w:r>
              <w:rPr>
                <w:szCs w:val="20"/>
                <w:lang w:val="en-US"/>
              </w:rPr>
              <w:t>Diagram 2 (Created with any language)</w:t>
            </w:r>
          </w:p>
          <w:p w14:paraId="49420EEA" w14:textId="77777777" w:rsidR="00BB21B7" w:rsidRDefault="00BB21B7" w:rsidP="004C7809">
            <w:pPr>
              <w:tabs>
                <w:tab w:val="left" w:pos="-5"/>
              </w:tabs>
              <w:spacing w:after="45"/>
              <w:ind w:right="125"/>
              <w:rPr>
                <w:szCs w:val="20"/>
                <w:lang w:val="en-US"/>
              </w:rPr>
            </w:pPr>
            <w:r>
              <w:rPr>
                <w:szCs w:val="20"/>
                <w:lang w:val="en-US"/>
              </w:rPr>
              <w:t>(Default Language set to Language A)</w:t>
            </w:r>
          </w:p>
        </w:tc>
        <w:tc>
          <w:tcPr>
            <w:tcW w:w="3260" w:type="dxa"/>
            <w:tcBorders>
              <w:top w:val="nil"/>
              <w:left w:val="nil"/>
              <w:bottom w:val="nil"/>
              <w:right w:val="nil"/>
            </w:tcBorders>
          </w:tcPr>
          <w:p w14:paraId="06430B44"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rsDiagram</w:t>
            </w:r>
            <w:r>
              <w:rPr>
                <w:szCs w:val="20"/>
                <w:lang w:val="en-US"/>
              </w:rPr>
              <w:t xml:space="preserve"> shortcut menu items</w:t>
            </w:r>
          </w:p>
          <w:p w14:paraId="5513E487"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rsDiagram</w:t>
            </w:r>
            <w:r>
              <w:rPr>
                <w:szCs w:val="20"/>
                <w:lang w:val="en-US"/>
              </w:rPr>
              <w:t xml:space="preserve"> shortcut menu items</w:t>
            </w:r>
          </w:p>
        </w:tc>
      </w:tr>
      <w:tr w:rsidR="00BB21B7" w:rsidRPr="00050476" w14:paraId="58590CAB" w14:textId="77777777" w:rsidTr="004C7809">
        <w:tc>
          <w:tcPr>
            <w:tcW w:w="1541" w:type="dxa"/>
            <w:tcBorders>
              <w:top w:val="nil"/>
              <w:left w:val="nil"/>
              <w:bottom w:val="nil"/>
              <w:right w:val="nil"/>
            </w:tcBorders>
          </w:tcPr>
          <w:p w14:paraId="77705405"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2B543F3A"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5A0A4DD7" w14:textId="77777777" w:rsidR="00BB21B7" w:rsidRDefault="00BB21B7" w:rsidP="004C7809">
            <w:pPr>
              <w:tabs>
                <w:tab w:val="left" w:pos="-5"/>
              </w:tabs>
              <w:spacing w:after="45"/>
              <w:ind w:right="125"/>
              <w:rPr>
                <w:szCs w:val="20"/>
                <w:lang w:val="en-US"/>
              </w:rPr>
            </w:pPr>
          </w:p>
        </w:tc>
      </w:tr>
      <w:tr w:rsidR="00BB21B7" w:rsidRPr="00050476" w14:paraId="0D074A7E" w14:textId="77777777" w:rsidTr="004C7809">
        <w:tc>
          <w:tcPr>
            <w:tcW w:w="1541" w:type="dxa"/>
            <w:tcBorders>
              <w:top w:val="nil"/>
              <w:left w:val="nil"/>
              <w:bottom w:val="nil"/>
              <w:right w:val="nil"/>
            </w:tcBorders>
          </w:tcPr>
          <w:p w14:paraId="6B47D49C"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3DB4525E" w14:textId="77777777" w:rsidR="00BB21B7" w:rsidRDefault="00BB21B7" w:rsidP="004C7809">
            <w:pPr>
              <w:tabs>
                <w:tab w:val="left" w:pos="-5"/>
              </w:tabs>
              <w:spacing w:after="45"/>
              <w:ind w:right="125"/>
              <w:rPr>
                <w:szCs w:val="20"/>
                <w:lang w:val="en-US"/>
              </w:rPr>
            </w:pPr>
            <w:r>
              <w:rPr>
                <w:szCs w:val="20"/>
                <w:lang w:val="en-US"/>
              </w:rPr>
              <w:t>Diagram 1 (Created with any language)</w:t>
            </w:r>
          </w:p>
          <w:p w14:paraId="49C8B6FD" w14:textId="77777777" w:rsidR="00BB21B7" w:rsidRDefault="00BB21B7" w:rsidP="004C7809">
            <w:pPr>
              <w:tabs>
                <w:tab w:val="left" w:pos="-5"/>
              </w:tabs>
              <w:spacing w:after="45"/>
              <w:ind w:right="125"/>
              <w:rPr>
                <w:szCs w:val="20"/>
                <w:lang w:val="en-US"/>
              </w:rPr>
            </w:pPr>
            <w:r>
              <w:rPr>
                <w:szCs w:val="20"/>
                <w:lang w:val="en-US"/>
              </w:rPr>
              <w:t>Diagram 2 (Created with any language)</w:t>
            </w:r>
          </w:p>
          <w:p w14:paraId="3420F5C2" w14:textId="77777777" w:rsidR="00BB21B7" w:rsidRDefault="00BB21B7" w:rsidP="004C7809">
            <w:pPr>
              <w:tabs>
                <w:tab w:val="left" w:pos="-5"/>
              </w:tabs>
              <w:spacing w:after="45"/>
              <w:ind w:right="125"/>
              <w:rPr>
                <w:szCs w:val="20"/>
                <w:lang w:val="en-US"/>
              </w:rPr>
            </w:pPr>
            <w:r>
              <w:rPr>
                <w:szCs w:val="20"/>
                <w:lang w:val="en-US"/>
              </w:rPr>
              <w:t>(Default Language set to Language B)</w:t>
            </w:r>
          </w:p>
        </w:tc>
        <w:tc>
          <w:tcPr>
            <w:tcW w:w="3260" w:type="dxa"/>
            <w:tcBorders>
              <w:top w:val="nil"/>
              <w:left w:val="nil"/>
              <w:bottom w:val="nil"/>
              <w:right w:val="nil"/>
            </w:tcBorders>
          </w:tcPr>
          <w:p w14:paraId="6F80D1E4"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r>
              <w:rPr>
                <w:b/>
                <w:bCs/>
                <w:szCs w:val="20"/>
                <w:lang w:val="en-US"/>
              </w:rPr>
              <w:t>rsDiagram</w:t>
            </w:r>
            <w:r>
              <w:rPr>
                <w:szCs w:val="20"/>
                <w:lang w:val="en-US"/>
              </w:rPr>
              <w:t xml:space="preserve"> shortcut menu items</w:t>
            </w:r>
          </w:p>
          <w:p w14:paraId="3C00FD6E"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rsDiagram</w:t>
            </w:r>
            <w:r>
              <w:rPr>
                <w:szCs w:val="20"/>
                <w:lang w:val="en-US"/>
              </w:rPr>
              <w:t xml:space="preserve"> shortcut menu items</w:t>
            </w:r>
          </w:p>
        </w:tc>
      </w:tr>
    </w:tbl>
    <w:p w14:paraId="6BC17BF8" w14:textId="77777777" w:rsidR="00BB21B7" w:rsidRDefault="00BB21B7" w:rsidP="00BB21B7">
      <w:pPr>
        <w:tabs>
          <w:tab w:val="left" w:pos="-5"/>
        </w:tabs>
        <w:spacing w:after="45"/>
        <w:ind w:right="125"/>
        <w:rPr>
          <w:szCs w:val="20"/>
        </w:rPr>
      </w:pPr>
      <w:r>
        <w:rPr>
          <w:szCs w:val="20"/>
        </w:rPr>
        <w:t>_____________________________________________________________________________</w:t>
      </w:r>
    </w:p>
    <w:tbl>
      <w:tblPr>
        <w:tblW w:w="0" w:type="auto"/>
        <w:tblInd w:w="-1" w:type="dxa"/>
        <w:tblLayout w:type="fixed"/>
        <w:tblCellMar>
          <w:left w:w="105" w:type="dxa"/>
          <w:right w:w="105" w:type="dxa"/>
        </w:tblCellMar>
        <w:tblLook w:val="0000" w:firstRow="0" w:lastRow="0" w:firstColumn="0" w:lastColumn="0" w:noHBand="0" w:noVBand="0"/>
      </w:tblPr>
      <w:tblGrid>
        <w:gridCol w:w="1541"/>
        <w:gridCol w:w="4050"/>
        <w:gridCol w:w="3260"/>
      </w:tblGrid>
      <w:tr w:rsidR="00BB21B7" w14:paraId="081FB3F6" w14:textId="77777777" w:rsidTr="004C7809">
        <w:tc>
          <w:tcPr>
            <w:tcW w:w="1541" w:type="dxa"/>
            <w:tcBorders>
              <w:top w:val="nil"/>
              <w:left w:val="nil"/>
              <w:bottom w:val="nil"/>
              <w:right w:val="nil"/>
            </w:tcBorders>
          </w:tcPr>
          <w:p w14:paraId="78BDBBC5" w14:textId="77777777" w:rsidR="00BB21B7" w:rsidRDefault="00BB21B7" w:rsidP="004C7809">
            <w:pPr>
              <w:tabs>
                <w:tab w:val="left" w:pos="-5"/>
              </w:tabs>
              <w:spacing w:after="45"/>
              <w:ind w:right="125"/>
              <w:rPr>
                <w:szCs w:val="20"/>
              </w:rPr>
            </w:pPr>
          </w:p>
        </w:tc>
        <w:tc>
          <w:tcPr>
            <w:tcW w:w="4050" w:type="dxa"/>
            <w:tcBorders>
              <w:top w:val="nil"/>
              <w:left w:val="nil"/>
              <w:bottom w:val="nil"/>
              <w:right w:val="nil"/>
            </w:tcBorders>
          </w:tcPr>
          <w:p w14:paraId="21D97D50" w14:textId="77777777" w:rsidR="00BB21B7" w:rsidRDefault="00BB21B7" w:rsidP="004C7809">
            <w:pPr>
              <w:tabs>
                <w:tab w:val="left" w:pos="-5"/>
              </w:tabs>
              <w:spacing w:after="45"/>
              <w:ind w:right="125"/>
              <w:rPr>
                <w:szCs w:val="20"/>
              </w:rPr>
            </w:pPr>
          </w:p>
        </w:tc>
        <w:tc>
          <w:tcPr>
            <w:tcW w:w="3260" w:type="dxa"/>
            <w:tcBorders>
              <w:top w:val="nil"/>
              <w:left w:val="nil"/>
              <w:bottom w:val="nil"/>
              <w:right w:val="nil"/>
            </w:tcBorders>
          </w:tcPr>
          <w:p w14:paraId="2FA92C92" w14:textId="77777777" w:rsidR="00BB21B7" w:rsidRDefault="00BB21B7" w:rsidP="004C7809">
            <w:pPr>
              <w:tabs>
                <w:tab w:val="left" w:pos="-5"/>
              </w:tabs>
              <w:spacing w:after="45"/>
              <w:ind w:right="125"/>
              <w:rPr>
                <w:szCs w:val="20"/>
              </w:rPr>
            </w:pPr>
          </w:p>
        </w:tc>
      </w:tr>
      <w:tr w:rsidR="00BB21B7" w:rsidRPr="00050476" w14:paraId="695C9DD0" w14:textId="77777777" w:rsidTr="004C7809">
        <w:tc>
          <w:tcPr>
            <w:tcW w:w="1541" w:type="dxa"/>
            <w:tcBorders>
              <w:top w:val="nil"/>
              <w:left w:val="nil"/>
              <w:bottom w:val="nil"/>
              <w:right w:val="nil"/>
            </w:tcBorders>
          </w:tcPr>
          <w:p w14:paraId="43478C74" w14:textId="77777777" w:rsidR="00BB21B7" w:rsidRDefault="00BB21B7" w:rsidP="004C7809">
            <w:pPr>
              <w:tabs>
                <w:tab w:val="left" w:pos="-5"/>
              </w:tabs>
              <w:spacing w:after="45"/>
              <w:ind w:right="125"/>
              <w:rPr>
                <w:szCs w:val="20"/>
                <w:lang w:val="en-US"/>
              </w:rPr>
            </w:pPr>
            <w:r>
              <w:rPr>
                <w:szCs w:val="20"/>
                <w:lang w:val="en-US"/>
              </w:rPr>
              <w:t>Different language-</w:t>
            </w:r>
            <w:r>
              <w:rPr>
                <w:szCs w:val="20"/>
                <w:lang w:val="en-US"/>
              </w:rPr>
              <w:br/>
              <w:t>neutral types selected</w:t>
            </w:r>
          </w:p>
        </w:tc>
        <w:tc>
          <w:tcPr>
            <w:tcW w:w="4050" w:type="dxa"/>
            <w:tcBorders>
              <w:top w:val="nil"/>
              <w:left w:val="nil"/>
              <w:bottom w:val="nil"/>
              <w:right w:val="nil"/>
            </w:tcBorders>
          </w:tcPr>
          <w:p w14:paraId="2AE41ECD" w14:textId="77777777" w:rsidR="00BB21B7" w:rsidRDefault="00BB21B7" w:rsidP="004C7809">
            <w:pPr>
              <w:tabs>
                <w:tab w:val="left" w:pos="-5"/>
              </w:tabs>
              <w:spacing w:after="45"/>
              <w:ind w:right="125"/>
              <w:rPr>
                <w:szCs w:val="20"/>
                <w:lang w:val="en-US"/>
              </w:rPr>
            </w:pPr>
            <w:r>
              <w:rPr>
                <w:szCs w:val="20"/>
                <w:lang w:val="en-US"/>
              </w:rPr>
              <w:t>Diagram 1 (Created with any language)</w:t>
            </w:r>
          </w:p>
          <w:p w14:paraId="0C7E5E17" w14:textId="77777777" w:rsidR="00BB21B7" w:rsidRDefault="00BB21B7" w:rsidP="004C7809">
            <w:pPr>
              <w:tabs>
                <w:tab w:val="left" w:pos="-5"/>
              </w:tabs>
              <w:spacing w:after="45"/>
              <w:ind w:right="125"/>
              <w:rPr>
                <w:szCs w:val="20"/>
                <w:lang w:val="en-US"/>
              </w:rPr>
            </w:pPr>
            <w:r>
              <w:rPr>
                <w:szCs w:val="20"/>
                <w:lang w:val="en-US"/>
              </w:rPr>
              <w:t>Package 2 (Created with any language)</w:t>
            </w:r>
          </w:p>
          <w:p w14:paraId="66EC53FF" w14:textId="77777777" w:rsidR="00BB21B7" w:rsidRDefault="00BB21B7" w:rsidP="004C7809">
            <w:pPr>
              <w:tabs>
                <w:tab w:val="left" w:pos="-5"/>
              </w:tabs>
              <w:spacing w:after="45"/>
              <w:ind w:right="125"/>
              <w:rPr>
                <w:szCs w:val="20"/>
                <w:lang w:val="en-US"/>
              </w:rPr>
            </w:pPr>
            <w:r>
              <w:rPr>
                <w:szCs w:val="20"/>
                <w:lang w:val="en-US"/>
              </w:rPr>
              <w:t>Package 3 (Created with any language)</w:t>
            </w:r>
          </w:p>
          <w:p w14:paraId="135F4DF5" w14:textId="77777777" w:rsidR="00BB21B7" w:rsidRDefault="00BB21B7" w:rsidP="004C7809">
            <w:pPr>
              <w:tabs>
                <w:tab w:val="left" w:pos="-5"/>
              </w:tabs>
              <w:spacing w:after="45"/>
              <w:ind w:right="125"/>
              <w:rPr>
                <w:szCs w:val="20"/>
                <w:lang w:val="en-US"/>
              </w:rPr>
            </w:pPr>
            <w:r>
              <w:rPr>
                <w:szCs w:val="20"/>
                <w:lang w:val="en-US"/>
              </w:rPr>
              <w:t>(Default Language set to Language A)</w:t>
            </w:r>
          </w:p>
        </w:tc>
        <w:tc>
          <w:tcPr>
            <w:tcW w:w="3260" w:type="dxa"/>
            <w:tcBorders>
              <w:top w:val="nil"/>
              <w:left w:val="nil"/>
              <w:bottom w:val="nil"/>
              <w:right w:val="nil"/>
            </w:tcBorders>
          </w:tcPr>
          <w:p w14:paraId="4A3E6E32"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581644DC"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tc>
      </w:tr>
      <w:tr w:rsidR="00BB21B7" w:rsidRPr="00050476" w14:paraId="103D0559" w14:textId="77777777" w:rsidTr="004C7809">
        <w:tc>
          <w:tcPr>
            <w:tcW w:w="1541" w:type="dxa"/>
            <w:tcBorders>
              <w:top w:val="nil"/>
              <w:left w:val="nil"/>
              <w:bottom w:val="nil"/>
              <w:right w:val="nil"/>
            </w:tcBorders>
          </w:tcPr>
          <w:p w14:paraId="211F120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400250E2"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33E5C17F" w14:textId="77777777" w:rsidR="00BB21B7" w:rsidRDefault="00BB21B7" w:rsidP="004C7809">
            <w:pPr>
              <w:tabs>
                <w:tab w:val="left" w:pos="-5"/>
              </w:tabs>
              <w:spacing w:after="45"/>
              <w:ind w:right="125"/>
              <w:rPr>
                <w:szCs w:val="20"/>
                <w:lang w:val="en-US"/>
              </w:rPr>
            </w:pPr>
          </w:p>
        </w:tc>
      </w:tr>
      <w:tr w:rsidR="00BB21B7" w:rsidRPr="00050476" w14:paraId="74D7883F" w14:textId="77777777" w:rsidTr="004C7809">
        <w:tc>
          <w:tcPr>
            <w:tcW w:w="1541" w:type="dxa"/>
            <w:tcBorders>
              <w:top w:val="nil"/>
              <w:left w:val="nil"/>
              <w:bottom w:val="nil"/>
              <w:right w:val="nil"/>
            </w:tcBorders>
          </w:tcPr>
          <w:p w14:paraId="1002E381"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59DE79DE" w14:textId="77777777" w:rsidR="00BB21B7" w:rsidRDefault="00BB21B7" w:rsidP="004C7809">
            <w:pPr>
              <w:tabs>
                <w:tab w:val="left" w:pos="-5"/>
              </w:tabs>
              <w:spacing w:after="45"/>
              <w:ind w:right="125"/>
              <w:rPr>
                <w:szCs w:val="20"/>
                <w:lang w:val="en-US"/>
              </w:rPr>
            </w:pPr>
            <w:r>
              <w:rPr>
                <w:szCs w:val="20"/>
                <w:lang w:val="en-US"/>
              </w:rPr>
              <w:t>Subsystem 1 (Created with any language)</w:t>
            </w:r>
          </w:p>
          <w:p w14:paraId="46F627B8" w14:textId="77777777" w:rsidR="00BB21B7" w:rsidRDefault="00BB21B7" w:rsidP="004C7809">
            <w:pPr>
              <w:tabs>
                <w:tab w:val="left" w:pos="-5"/>
              </w:tabs>
              <w:spacing w:after="45"/>
              <w:ind w:right="125"/>
              <w:rPr>
                <w:szCs w:val="20"/>
                <w:lang w:val="en-US"/>
              </w:rPr>
            </w:pPr>
            <w:r>
              <w:rPr>
                <w:szCs w:val="20"/>
                <w:lang w:val="en-US"/>
              </w:rPr>
              <w:t>UseCase 2 (Created with any language)</w:t>
            </w:r>
          </w:p>
          <w:p w14:paraId="6C5E9129" w14:textId="77777777" w:rsidR="00BB21B7" w:rsidRDefault="00BB21B7" w:rsidP="004C7809">
            <w:pPr>
              <w:tabs>
                <w:tab w:val="left" w:pos="-5"/>
              </w:tabs>
              <w:spacing w:after="45"/>
              <w:ind w:right="125"/>
              <w:rPr>
                <w:szCs w:val="20"/>
                <w:lang w:val="en-US"/>
              </w:rPr>
            </w:pPr>
            <w:r>
              <w:rPr>
                <w:szCs w:val="20"/>
                <w:lang w:val="en-US"/>
              </w:rPr>
              <w:t>(Default Language set to Language B)</w:t>
            </w:r>
          </w:p>
        </w:tc>
        <w:tc>
          <w:tcPr>
            <w:tcW w:w="3260" w:type="dxa"/>
            <w:tcBorders>
              <w:top w:val="nil"/>
              <w:left w:val="nil"/>
              <w:bottom w:val="nil"/>
              <w:right w:val="nil"/>
            </w:tcBorders>
          </w:tcPr>
          <w:p w14:paraId="02F3D180"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5EB8DBDD"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tc>
      </w:tr>
    </w:tbl>
    <w:p w14:paraId="0B92DD5D" w14:textId="77777777" w:rsidR="00BB21B7" w:rsidRDefault="00BB21B7" w:rsidP="00BB21B7">
      <w:pPr>
        <w:tabs>
          <w:tab w:val="left" w:pos="-5"/>
        </w:tabs>
        <w:spacing w:after="45"/>
        <w:ind w:right="125"/>
        <w:rPr>
          <w:szCs w:val="20"/>
        </w:rPr>
      </w:pPr>
      <w:r>
        <w:rPr>
          <w:szCs w:val="20"/>
        </w:rPr>
        <w:t>_____________________________________________________________________________</w:t>
      </w:r>
    </w:p>
    <w:tbl>
      <w:tblPr>
        <w:tblW w:w="0" w:type="auto"/>
        <w:tblInd w:w="-1" w:type="dxa"/>
        <w:tblLayout w:type="fixed"/>
        <w:tblCellMar>
          <w:left w:w="105" w:type="dxa"/>
          <w:right w:w="105" w:type="dxa"/>
        </w:tblCellMar>
        <w:tblLook w:val="0000" w:firstRow="0" w:lastRow="0" w:firstColumn="0" w:lastColumn="0" w:noHBand="0" w:noVBand="0"/>
      </w:tblPr>
      <w:tblGrid>
        <w:gridCol w:w="1541"/>
        <w:gridCol w:w="4050"/>
        <w:gridCol w:w="3260"/>
      </w:tblGrid>
      <w:tr w:rsidR="00BB21B7" w14:paraId="78BFBF81" w14:textId="77777777" w:rsidTr="004C7809">
        <w:tc>
          <w:tcPr>
            <w:tcW w:w="1541" w:type="dxa"/>
            <w:tcBorders>
              <w:top w:val="nil"/>
              <w:left w:val="nil"/>
              <w:bottom w:val="nil"/>
              <w:right w:val="nil"/>
            </w:tcBorders>
          </w:tcPr>
          <w:p w14:paraId="1C42F1A9" w14:textId="77777777" w:rsidR="00BB21B7" w:rsidRDefault="00BB21B7" w:rsidP="004C7809">
            <w:pPr>
              <w:tabs>
                <w:tab w:val="left" w:pos="-5"/>
              </w:tabs>
              <w:spacing w:after="45"/>
              <w:ind w:right="125"/>
              <w:rPr>
                <w:szCs w:val="20"/>
              </w:rPr>
            </w:pPr>
          </w:p>
        </w:tc>
        <w:tc>
          <w:tcPr>
            <w:tcW w:w="4050" w:type="dxa"/>
            <w:tcBorders>
              <w:top w:val="nil"/>
              <w:left w:val="nil"/>
              <w:bottom w:val="nil"/>
              <w:right w:val="nil"/>
            </w:tcBorders>
          </w:tcPr>
          <w:p w14:paraId="4F3D8EB3" w14:textId="77777777" w:rsidR="00BB21B7" w:rsidRDefault="00BB21B7" w:rsidP="004C7809">
            <w:pPr>
              <w:tabs>
                <w:tab w:val="left" w:pos="-5"/>
              </w:tabs>
              <w:spacing w:after="45"/>
              <w:ind w:right="125"/>
              <w:rPr>
                <w:szCs w:val="20"/>
              </w:rPr>
            </w:pPr>
          </w:p>
        </w:tc>
        <w:tc>
          <w:tcPr>
            <w:tcW w:w="3260" w:type="dxa"/>
            <w:tcBorders>
              <w:top w:val="nil"/>
              <w:left w:val="nil"/>
              <w:bottom w:val="nil"/>
              <w:right w:val="nil"/>
            </w:tcBorders>
          </w:tcPr>
          <w:p w14:paraId="07984C9C" w14:textId="77777777" w:rsidR="00BB21B7" w:rsidRDefault="00BB21B7" w:rsidP="004C7809">
            <w:pPr>
              <w:tabs>
                <w:tab w:val="left" w:pos="-5"/>
              </w:tabs>
              <w:spacing w:after="45"/>
              <w:ind w:right="125"/>
              <w:rPr>
                <w:szCs w:val="20"/>
              </w:rPr>
            </w:pPr>
          </w:p>
        </w:tc>
      </w:tr>
      <w:tr w:rsidR="00BB21B7" w:rsidRPr="00050476" w14:paraId="7C99EE08" w14:textId="77777777" w:rsidTr="004C7809">
        <w:tc>
          <w:tcPr>
            <w:tcW w:w="1541" w:type="dxa"/>
            <w:tcBorders>
              <w:top w:val="nil"/>
              <w:left w:val="nil"/>
              <w:bottom w:val="nil"/>
              <w:right w:val="nil"/>
            </w:tcBorders>
          </w:tcPr>
          <w:p w14:paraId="6F22B8F6" w14:textId="77777777" w:rsidR="00BB21B7" w:rsidRDefault="00BB21B7" w:rsidP="004C7809">
            <w:pPr>
              <w:tabs>
                <w:tab w:val="left" w:pos="-5"/>
              </w:tabs>
              <w:spacing w:after="45"/>
              <w:ind w:right="125"/>
              <w:rPr>
                <w:szCs w:val="20"/>
                <w:lang w:val="en-US"/>
              </w:rPr>
            </w:pPr>
            <w:r>
              <w:rPr>
                <w:szCs w:val="20"/>
                <w:lang w:val="en-US"/>
              </w:rPr>
              <w:t>Combination of Language-</w:t>
            </w:r>
            <w:r>
              <w:rPr>
                <w:szCs w:val="20"/>
                <w:lang w:val="en-US"/>
              </w:rPr>
              <w:br/>
              <w:t>dependent and Language-</w:t>
            </w:r>
            <w:r>
              <w:rPr>
                <w:szCs w:val="20"/>
                <w:lang w:val="en-US"/>
              </w:rPr>
              <w:br/>
              <w:t>neutral types selected</w:t>
            </w:r>
          </w:p>
        </w:tc>
        <w:tc>
          <w:tcPr>
            <w:tcW w:w="4050" w:type="dxa"/>
            <w:tcBorders>
              <w:top w:val="nil"/>
              <w:left w:val="nil"/>
              <w:bottom w:val="nil"/>
              <w:right w:val="nil"/>
            </w:tcBorders>
          </w:tcPr>
          <w:p w14:paraId="221EB45F" w14:textId="77777777" w:rsidR="00BB21B7" w:rsidRDefault="00BB21B7" w:rsidP="004C7809">
            <w:pPr>
              <w:tabs>
                <w:tab w:val="left" w:pos="-5"/>
              </w:tabs>
              <w:spacing w:after="45"/>
              <w:ind w:right="125"/>
              <w:rPr>
                <w:szCs w:val="20"/>
                <w:lang w:val="en-US"/>
              </w:rPr>
            </w:pPr>
            <w:r>
              <w:rPr>
                <w:szCs w:val="20"/>
                <w:lang w:val="en-US"/>
              </w:rPr>
              <w:t>Class 1 (Language A)</w:t>
            </w:r>
          </w:p>
          <w:p w14:paraId="0EFA75DC" w14:textId="77777777" w:rsidR="00BB21B7" w:rsidRDefault="00BB21B7" w:rsidP="004C7809">
            <w:pPr>
              <w:tabs>
                <w:tab w:val="left" w:pos="-5"/>
              </w:tabs>
              <w:spacing w:after="45"/>
              <w:ind w:right="125"/>
              <w:rPr>
                <w:szCs w:val="20"/>
                <w:lang w:val="en-US"/>
              </w:rPr>
            </w:pPr>
            <w:r>
              <w:rPr>
                <w:szCs w:val="20"/>
                <w:lang w:val="en-US"/>
              </w:rPr>
              <w:t>Package 2 (Created with any language)</w:t>
            </w:r>
          </w:p>
          <w:p w14:paraId="39882821" w14:textId="77777777" w:rsidR="00BB21B7" w:rsidRDefault="00BB21B7" w:rsidP="004C7809">
            <w:pPr>
              <w:tabs>
                <w:tab w:val="left" w:pos="-5"/>
              </w:tabs>
              <w:spacing w:after="45"/>
              <w:ind w:right="125"/>
              <w:rPr>
                <w:szCs w:val="20"/>
                <w:lang w:val="en-US"/>
              </w:rPr>
            </w:pPr>
            <w:r>
              <w:rPr>
                <w:szCs w:val="20"/>
                <w:lang w:val="en-US"/>
              </w:rPr>
              <w:t>(Default Language set to Language B)</w:t>
            </w:r>
          </w:p>
        </w:tc>
        <w:tc>
          <w:tcPr>
            <w:tcW w:w="3260" w:type="dxa"/>
            <w:tcBorders>
              <w:top w:val="nil"/>
              <w:left w:val="nil"/>
              <w:bottom w:val="nil"/>
              <w:right w:val="nil"/>
            </w:tcBorders>
          </w:tcPr>
          <w:p w14:paraId="37783E19" w14:textId="77777777" w:rsidR="00BB21B7" w:rsidRDefault="00BB21B7" w:rsidP="004C7809">
            <w:pPr>
              <w:tabs>
                <w:tab w:val="left" w:pos="-5"/>
              </w:tabs>
              <w:spacing w:after="45"/>
              <w:ind w:right="125"/>
              <w:rPr>
                <w:szCs w:val="20"/>
                <w:lang w:val="en-US"/>
              </w:rPr>
            </w:pPr>
            <w:r>
              <w:rPr>
                <w:szCs w:val="20"/>
                <w:lang w:val="en-US"/>
              </w:rPr>
              <w:t>Language add-in A</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1AF32332"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tc>
      </w:tr>
      <w:tr w:rsidR="00BB21B7" w:rsidRPr="00050476" w14:paraId="46DE9EF0" w14:textId="77777777" w:rsidTr="004C7809">
        <w:tc>
          <w:tcPr>
            <w:tcW w:w="1541" w:type="dxa"/>
            <w:tcBorders>
              <w:top w:val="nil"/>
              <w:left w:val="nil"/>
              <w:bottom w:val="nil"/>
              <w:right w:val="nil"/>
            </w:tcBorders>
          </w:tcPr>
          <w:p w14:paraId="384DA3F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159711EC" w14:textId="77777777" w:rsidR="00BB21B7" w:rsidRDefault="00BB21B7" w:rsidP="004C7809">
            <w:pPr>
              <w:tabs>
                <w:tab w:val="left" w:pos="-5"/>
              </w:tabs>
              <w:spacing w:after="45"/>
              <w:ind w:right="125"/>
              <w:rPr>
                <w:szCs w:val="20"/>
                <w:lang w:val="en-US"/>
              </w:rPr>
            </w:pPr>
          </w:p>
        </w:tc>
        <w:tc>
          <w:tcPr>
            <w:tcW w:w="3260" w:type="dxa"/>
            <w:tcBorders>
              <w:top w:val="nil"/>
              <w:left w:val="nil"/>
              <w:bottom w:val="nil"/>
              <w:right w:val="nil"/>
            </w:tcBorders>
          </w:tcPr>
          <w:p w14:paraId="5F973524" w14:textId="77777777" w:rsidR="00BB21B7" w:rsidRDefault="00BB21B7" w:rsidP="004C7809">
            <w:pPr>
              <w:tabs>
                <w:tab w:val="left" w:pos="-5"/>
              </w:tabs>
              <w:spacing w:after="45"/>
              <w:ind w:right="125"/>
              <w:rPr>
                <w:szCs w:val="20"/>
                <w:lang w:val="en-US"/>
              </w:rPr>
            </w:pPr>
          </w:p>
        </w:tc>
      </w:tr>
      <w:tr w:rsidR="00BB21B7" w:rsidRPr="00050476" w14:paraId="76E3C3C3" w14:textId="77777777" w:rsidTr="004C7809">
        <w:tc>
          <w:tcPr>
            <w:tcW w:w="1541" w:type="dxa"/>
            <w:tcBorders>
              <w:top w:val="nil"/>
              <w:left w:val="nil"/>
              <w:bottom w:val="nil"/>
              <w:right w:val="nil"/>
            </w:tcBorders>
          </w:tcPr>
          <w:p w14:paraId="65843680" w14:textId="77777777" w:rsidR="00BB21B7" w:rsidRDefault="00BB21B7" w:rsidP="004C7809">
            <w:pPr>
              <w:tabs>
                <w:tab w:val="left" w:pos="-5"/>
              </w:tabs>
              <w:spacing w:after="45"/>
              <w:ind w:right="125"/>
              <w:rPr>
                <w:szCs w:val="20"/>
                <w:lang w:val="en-US"/>
              </w:rPr>
            </w:pPr>
          </w:p>
        </w:tc>
        <w:tc>
          <w:tcPr>
            <w:tcW w:w="4050" w:type="dxa"/>
            <w:tcBorders>
              <w:top w:val="nil"/>
              <w:left w:val="nil"/>
              <w:bottom w:val="nil"/>
              <w:right w:val="nil"/>
            </w:tcBorders>
          </w:tcPr>
          <w:p w14:paraId="1C2BBA1F" w14:textId="77777777" w:rsidR="00BB21B7" w:rsidRDefault="00BB21B7" w:rsidP="004C7809">
            <w:pPr>
              <w:tabs>
                <w:tab w:val="left" w:pos="-5"/>
              </w:tabs>
              <w:spacing w:after="45"/>
              <w:ind w:right="125"/>
              <w:rPr>
                <w:szCs w:val="20"/>
                <w:lang w:val="en-US"/>
              </w:rPr>
            </w:pPr>
            <w:r>
              <w:rPr>
                <w:szCs w:val="20"/>
                <w:lang w:val="en-US"/>
              </w:rPr>
              <w:t>Class 1 (Language A)</w:t>
            </w:r>
          </w:p>
          <w:p w14:paraId="54900722" w14:textId="77777777" w:rsidR="00BB21B7" w:rsidRDefault="00BB21B7" w:rsidP="004C7809">
            <w:pPr>
              <w:tabs>
                <w:tab w:val="left" w:pos="-5"/>
              </w:tabs>
              <w:spacing w:after="45"/>
              <w:ind w:right="125"/>
              <w:rPr>
                <w:szCs w:val="20"/>
                <w:lang w:val="en-US"/>
              </w:rPr>
            </w:pPr>
            <w:r>
              <w:rPr>
                <w:szCs w:val="20"/>
                <w:lang w:val="en-US"/>
              </w:rPr>
              <w:lastRenderedPageBreak/>
              <w:t>Class 2 (Language B)</w:t>
            </w:r>
          </w:p>
          <w:p w14:paraId="346E9552" w14:textId="77777777" w:rsidR="00BB21B7" w:rsidRDefault="00BB21B7" w:rsidP="004C7809">
            <w:pPr>
              <w:tabs>
                <w:tab w:val="left" w:pos="-5"/>
              </w:tabs>
              <w:spacing w:after="45"/>
              <w:ind w:right="125"/>
              <w:rPr>
                <w:szCs w:val="20"/>
                <w:lang w:val="en-US"/>
              </w:rPr>
            </w:pPr>
            <w:r>
              <w:rPr>
                <w:szCs w:val="20"/>
                <w:lang w:val="en-US"/>
              </w:rPr>
              <w:t>Package 3 (Created with any language)</w:t>
            </w:r>
          </w:p>
          <w:p w14:paraId="116328D5" w14:textId="77777777" w:rsidR="00BB21B7" w:rsidRDefault="00BB21B7" w:rsidP="004C7809">
            <w:pPr>
              <w:tabs>
                <w:tab w:val="left" w:pos="-5"/>
              </w:tabs>
              <w:spacing w:after="45"/>
              <w:ind w:right="125"/>
              <w:rPr>
                <w:szCs w:val="20"/>
                <w:lang w:val="en-US"/>
              </w:rPr>
            </w:pPr>
            <w:r>
              <w:rPr>
                <w:szCs w:val="20"/>
                <w:lang w:val="en-US"/>
              </w:rPr>
              <w:t>Package 4 (Created with any language)</w:t>
            </w:r>
          </w:p>
          <w:p w14:paraId="24223624" w14:textId="77777777" w:rsidR="00BB21B7" w:rsidRDefault="00BB21B7" w:rsidP="004C7809">
            <w:pPr>
              <w:tabs>
                <w:tab w:val="left" w:pos="-5"/>
              </w:tabs>
              <w:spacing w:after="45"/>
              <w:ind w:right="125"/>
              <w:rPr>
                <w:szCs w:val="20"/>
                <w:lang w:val="en-US"/>
              </w:rPr>
            </w:pPr>
            <w:r>
              <w:rPr>
                <w:szCs w:val="20"/>
                <w:lang w:val="en-US"/>
              </w:rPr>
              <w:t>(Default Language set to Language C)</w:t>
            </w:r>
          </w:p>
        </w:tc>
        <w:tc>
          <w:tcPr>
            <w:tcW w:w="3260" w:type="dxa"/>
            <w:tcBorders>
              <w:top w:val="nil"/>
              <w:left w:val="nil"/>
              <w:bottom w:val="nil"/>
              <w:right w:val="nil"/>
            </w:tcBorders>
          </w:tcPr>
          <w:p w14:paraId="4F83D6D9" w14:textId="77777777" w:rsidR="00BB21B7" w:rsidRDefault="00BB21B7" w:rsidP="004C7809">
            <w:pPr>
              <w:tabs>
                <w:tab w:val="left" w:pos="-5"/>
              </w:tabs>
              <w:spacing w:after="45"/>
              <w:ind w:right="125"/>
              <w:rPr>
                <w:szCs w:val="20"/>
                <w:lang w:val="en-US"/>
              </w:rPr>
            </w:pPr>
            <w:r>
              <w:rPr>
                <w:szCs w:val="20"/>
                <w:lang w:val="en-US"/>
              </w:rPr>
              <w:lastRenderedPageBreak/>
              <w:t>Language add-in A</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w:t>
            </w:r>
            <w:r>
              <w:rPr>
                <w:szCs w:val="20"/>
                <w:lang w:val="en-US"/>
              </w:rPr>
              <w:lastRenderedPageBreak/>
              <w:t>shortcut menu items</w:t>
            </w:r>
          </w:p>
          <w:p w14:paraId="0FD61F86" w14:textId="77777777" w:rsidR="00BB21B7" w:rsidRDefault="00BB21B7" w:rsidP="004C7809">
            <w:pPr>
              <w:tabs>
                <w:tab w:val="left" w:pos="-5"/>
              </w:tabs>
              <w:spacing w:after="45"/>
              <w:ind w:right="125"/>
              <w:rPr>
                <w:szCs w:val="20"/>
                <w:lang w:val="en-US"/>
              </w:rPr>
            </w:pPr>
            <w:r>
              <w:rPr>
                <w:szCs w:val="20"/>
                <w:lang w:val="en-US"/>
              </w:rPr>
              <w:t>Language add-in B</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p w14:paraId="2483FF3E" w14:textId="77777777" w:rsidR="00BB21B7" w:rsidRDefault="00BB21B7" w:rsidP="004C7809">
            <w:pPr>
              <w:tabs>
                <w:tab w:val="left" w:pos="-5"/>
              </w:tabs>
              <w:spacing w:after="45"/>
              <w:ind w:right="125"/>
              <w:rPr>
                <w:szCs w:val="20"/>
                <w:lang w:val="en-US"/>
              </w:rPr>
            </w:pPr>
            <w:r>
              <w:rPr>
                <w:szCs w:val="20"/>
                <w:lang w:val="en-US"/>
              </w:rPr>
              <w:t>All non-language add-in</w:t>
            </w:r>
            <w:r>
              <w:rPr>
                <w:rFonts w:ascii="Times New Roman" w:hAnsi="Times New Roman" w:cs="Times New Roman"/>
                <w:szCs w:val="20"/>
                <w:lang w:val="en-US"/>
              </w:rPr>
              <w:t>’</w:t>
            </w:r>
            <w:r>
              <w:rPr>
                <w:szCs w:val="20"/>
                <w:lang w:val="en-US"/>
              </w:rPr>
              <w:t xml:space="preserve">s </w:t>
            </w:r>
            <w:r>
              <w:rPr>
                <w:b/>
                <w:bCs/>
                <w:szCs w:val="20"/>
                <w:lang w:val="en-US"/>
              </w:rPr>
              <w:t>rsDefault</w:t>
            </w:r>
            <w:r>
              <w:rPr>
                <w:szCs w:val="20"/>
                <w:lang w:val="en-US"/>
              </w:rPr>
              <w:t xml:space="preserve"> shortcut menu items</w:t>
            </w:r>
          </w:p>
        </w:tc>
      </w:tr>
    </w:tbl>
    <w:p w14:paraId="1ADA12AB" w14:textId="77777777" w:rsidR="00BB21B7" w:rsidRPr="000728FC" w:rsidRDefault="00BB21B7" w:rsidP="00BB21B7">
      <w:pPr>
        <w:tabs>
          <w:tab w:val="left" w:pos="-5"/>
        </w:tabs>
        <w:spacing w:after="45"/>
        <w:ind w:right="125"/>
        <w:rPr>
          <w:szCs w:val="20"/>
          <w:lang w:val="en-US"/>
        </w:rPr>
      </w:pPr>
      <w:r w:rsidRPr="000728FC">
        <w:rPr>
          <w:szCs w:val="20"/>
          <w:lang w:val="en-US"/>
        </w:rPr>
        <w:lastRenderedPageBreak/>
        <w:t>_____________________________________________________________________________</w:t>
      </w:r>
    </w:p>
    <w:p w14:paraId="3B0AE34B" w14:textId="77777777" w:rsidR="00BB21B7" w:rsidRPr="000728FC" w:rsidRDefault="00BB21B7" w:rsidP="00BB21B7">
      <w:pPr>
        <w:tabs>
          <w:tab w:val="left" w:pos="115"/>
        </w:tabs>
        <w:spacing w:after="45"/>
        <w:ind w:left="115" w:right="125"/>
        <w:rPr>
          <w:szCs w:val="20"/>
          <w:lang w:val="en-US"/>
        </w:rPr>
      </w:pPr>
    </w:p>
    <w:p w14:paraId="2BBE7E6D" w14:textId="47E3CA12" w:rsidR="00BB21B7" w:rsidRPr="000728FC" w:rsidRDefault="00BB21B7" w:rsidP="00BB21B7">
      <w:pPr>
        <w:tabs>
          <w:tab w:val="left" w:pos="115"/>
        </w:tabs>
        <w:spacing w:after="45"/>
        <w:ind w:left="115" w:right="125"/>
        <w:rPr>
          <w:szCs w:val="20"/>
          <w:lang w:val="en-US"/>
        </w:rPr>
      </w:pPr>
      <w:r w:rsidRPr="000728FC">
        <w:rPr>
          <w:b/>
          <w:bCs/>
          <w:szCs w:val="20"/>
          <w:lang w:val="en-US"/>
        </w:rPr>
        <w:t>Note</w:t>
      </w:r>
      <w:r w:rsidRPr="000728FC">
        <w:rPr>
          <w:szCs w:val="20"/>
          <w:lang w:val="en-US"/>
        </w:rPr>
        <w:t>:</w:t>
      </w:r>
      <w:r w:rsidR="0027686B">
        <w:rPr>
          <w:szCs w:val="20"/>
          <w:lang w:val="en-US"/>
        </w:rPr>
        <w:t xml:space="preserve"> </w:t>
      </w:r>
      <w:r w:rsidRPr="000728FC">
        <w:rPr>
          <w:szCs w:val="20"/>
          <w:lang w:val="en-US"/>
        </w:rPr>
        <w:t xml:space="preserve">If you want a shortcut menu item to display on more than one menu item (for example, for classes </w:t>
      </w:r>
      <w:r w:rsidRPr="000728FC">
        <w:rPr>
          <w:i/>
          <w:iCs/>
          <w:szCs w:val="20"/>
          <w:lang w:val="en-US"/>
        </w:rPr>
        <w:t>and</w:t>
      </w:r>
      <w:r w:rsidRPr="000728FC">
        <w:rPr>
          <w:szCs w:val="20"/>
          <w:lang w:val="en-US"/>
        </w:rPr>
        <w:t xml:space="preserve"> the default), you must create a separate </w:t>
      </w:r>
      <w:r w:rsidRPr="000728FC">
        <w:rPr>
          <w:color w:val="008000"/>
          <w:szCs w:val="20"/>
          <w:u w:val="double"/>
          <w:lang w:val="en-US"/>
        </w:rPr>
        <w:t>ContextMenuItem</w:t>
      </w:r>
      <w:r w:rsidRPr="000728FC">
        <w:rPr>
          <w:szCs w:val="20"/>
          <w:lang w:val="en-US"/>
        </w:rPr>
        <w:t xml:space="preserve"> for each item type (for example, one for </w:t>
      </w:r>
      <w:r w:rsidRPr="000728FC">
        <w:rPr>
          <w:b/>
          <w:bCs/>
          <w:szCs w:val="20"/>
          <w:lang w:val="en-US"/>
        </w:rPr>
        <w:t>rsClass</w:t>
      </w:r>
      <w:r w:rsidRPr="000728FC">
        <w:rPr>
          <w:szCs w:val="20"/>
          <w:lang w:val="en-US"/>
        </w:rPr>
        <w:t xml:space="preserve"> and one for </w:t>
      </w:r>
      <w:r w:rsidRPr="000728FC">
        <w:rPr>
          <w:b/>
          <w:bCs/>
          <w:szCs w:val="20"/>
          <w:lang w:val="en-US"/>
        </w:rPr>
        <w:t>rsDefault</w:t>
      </w:r>
      <w:r w:rsidRPr="000728FC">
        <w:rPr>
          <w:szCs w:val="20"/>
          <w:lang w:val="en-US"/>
        </w:rPr>
        <w:t xml:space="preserve">). See the </w:t>
      </w:r>
      <w:r w:rsidRPr="000728FC">
        <w:rPr>
          <w:color w:val="008000"/>
          <w:szCs w:val="20"/>
          <w:u w:val="double"/>
          <w:lang w:val="en-US"/>
        </w:rPr>
        <w:t>sample code</w:t>
      </w:r>
      <w:r w:rsidRPr="000728FC">
        <w:rPr>
          <w:szCs w:val="20"/>
          <w:lang w:val="en-US"/>
        </w:rPr>
        <w:t>.</w:t>
      </w:r>
    </w:p>
    <w:p w14:paraId="4604EEB1" w14:textId="77777777" w:rsidR="00BB21B7" w:rsidRPr="000728FC" w:rsidRDefault="00BB21B7" w:rsidP="004C7809">
      <w:pPr>
        <w:rPr>
          <w:szCs w:val="20"/>
          <w:lang w:val="en-US"/>
        </w:rPr>
      </w:pPr>
      <w:r w:rsidRPr="000728FC">
        <w:rPr>
          <w:szCs w:val="20"/>
          <w:lang w:val="en-US"/>
        </w:rPr>
        <w:t xml:space="preserve">For </w:t>
      </w:r>
      <w:r w:rsidRPr="004C7809">
        <w:rPr>
          <w:lang w:val="en-US"/>
        </w:rPr>
        <w:t>more</w:t>
      </w:r>
      <w:r w:rsidRPr="000728FC">
        <w:rPr>
          <w:szCs w:val="20"/>
          <w:lang w:val="en-US"/>
        </w:rPr>
        <w:t xml:space="preserve"> information on </w:t>
      </w:r>
      <w:r w:rsidRPr="000728FC">
        <w:rPr>
          <w:b/>
          <w:bCs/>
          <w:szCs w:val="20"/>
          <w:lang w:val="en-US"/>
        </w:rPr>
        <w:t>rsClass</w:t>
      </w:r>
      <w:r w:rsidRPr="000728FC">
        <w:rPr>
          <w:szCs w:val="20"/>
          <w:lang w:val="en-US"/>
        </w:rPr>
        <w:t xml:space="preserve">, </w:t>
      </w:r>
      <w:r w:rsidRPr="000728FC">
        <w:rPr>
          <w:b/>
          <w:bCs/>
          <w:szCs w:val="20"/>
          <w:lang w:val="en-US"/>
        </w:rPr>
        <w:t>rsAttribute</w:t>
      </w:r>
      <w:r w:rsidRPr="000728FC">
        <w:rPr>
          <w:szCs w:val="20"/>
          <w:lang w:val="en-US"/>
        </w:rPr>
        <w:t xml:space="preserve">, </w:t>
      </w:r>
      <w:r w:rsidRPr="000728FC">
        <w:rPr>
          <w:b/>
          <w:bCs/>
          <w:szCs w:val="20"/>
          <w:lang w:val="en-US"/>
        </w:rPr>
        <w:t>rsDefault</w:t>
      </w:r>
      <w:r w:rsidRPr="000728FC">
        <w:rPr>
          <w:szCs w:val="20"/>
          <w:lang w:val="en-US"/>
        </w:rPr>
        <w:t xml:space="preserve">, or </w:t>
      </w:r>
      <w:r w:rsidRPr="000728FC">
        <w:rPr>
          <w:b/>
          <w:bCs/>
          <w:szCs w:val="20"/>
          <w:lang w:val="en-US"/>
        </w:rPr>
        <w:t>rsDiagram</w:t>
      </w:r>
      <w:r w:rsidRPr="000728FC">
        <w:rPr>
          <w:szCs w:val="20"/>
          <w:lang w:val="en-US"/>
        </w:rPr>
        <w:t xml:space="preserve"> see </w:t>
      </w:r>
      <w:r w:rsidRPr="000728FC">
        <w:rPr>
          <w:color w:val="008000"/>
          <w:szCs w:val="20"/>
          <w:u w:val="double"/>
          <w:lang w:val="en-US"/>
        </w:rPr>
        <w:t>ContextMenuItemType Enum Overview</w:t>
      </w:r>
      <w:r w:rsidRPr="000728FC">
        <w:rPr>
          <w:szCs w:val="20"/>
          <w:lang w:val="en-US"/>
        </w:rPr>
        <w:t>.</w:t>
      </w:r>
    </w:p>
    <w:p w14:paraId="4645E700" w14:textId="77777777" w:rsidR="00BB21B7" w:rsidRPr="000728FC" w:rsidRDefault="00BB21B7" w:rsidP="00BB21B7">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02BBB7A8"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Overview, Benefits, and Limitations</w:t>
      </w:r>
      <w:r w:rsidRPr="000728FC">
        <w:rPr>
          <w:szCs w:val="20"/>
          <w:lang w:val="en-US"/>
        </w:rPr>
        <w:t xml:space="preserve"> </w:t>
      </w:r>
    </w:p>
    <w:p w14:paraId="76815489"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Behind the Scenes…</w:t>
      </w:r>
    </w:p>
    <w:p w14:paraId="5A9507ED"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How Rational Rose Formats and Displays Shortcut Menu Items</w:t>
      </w:r>
      <w:r w:rsidRPr="000728FC">
        <w:rPr>
          <w:szCs w:val="20"/>
          <w:lang w:val="en-US"/>
        </w:rPr>
        <w:t xml:space="preserve"> </w:t>
      </w:r>
    </w:p>
    <w:p w14:paraId="225DFF1E"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Shortcut Menu Design Considerations</w:t>
      </w:r>
      <w:r w:rsidRPr="000728FC">
        <w:rPr>
          <w:szCs w:val="20"/>
          <w:lang w:val="en-US"/>
        </w:rPr>
        <w:t xml:space="preserve"> </w:t>
      </w:r>
    </w:p>
    <w:p w14:paraId="0B10EA95"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230410F3" w14:textId="77777777" w:rsidR="00BB21B7" w:rsidRPr="000728FC" w:rsidRDefault="00BB21B7" w:rsidP="00BB21B7">
      <w:pPr>
        <w:tabs>
          <w:tab w:val="left" w:pos="115"/>
        </w:tabs>
        <w:spacing w:after="45"/>
        <w:ind w:left="115" w:right="125"/>
        <w:rPr>
          <w:szCs w:val="20"/>
          <w:lang w:val="en-US"/>
        </w:rPr>
      </w:pPr>
    </w:p>
    <w:p w14:paraId="43DD25BC" w14:textId="77777777" w:rsidR="00BB21B7" w:rsidRPr="000728FC" w:rsidRDefault="00BB21B7" w:rsidP="00BB21B7">
      <w:pPr>
        <w:pStyle w:val="Heading5"/>
        <w:rPr>
          <w:lang w:val="en-US"/>
        </w:rPr>
      </w:pPr>
      <w:r w:rsidRPr="000728FC">
        <w:rPr>
          <w:lang w:val="en-US"/>
        </w:rPr>
        <w:t>Shortcut Menu Design Considerations</w:t>
      </w:r>
    </w:p>
    <w:p w14:paraId="15FD69BA" w14:textId="0FEFAEA9" w:rsidR="00BB21B7" w:rsidRPr="000728FC" w:rsidRDefault="00BB21B7" w:rsidP="004C7809">
      <w:pPr>
        <w:rPr>
          <w:szCs w:val="20"/>
          <w:lang w:val="en-US"/>
        </w:rPr>
      </w:pPr>
      <w:r w:rsidRPr="004C7809">
        <w:rPr>
          <w:lang w:val="en-US"/>
        </w:rPr>
        <w:t>To</w:t>
      </w:r>
      <w:r w:rsidRPr="000728FC">
        <w:rPr>
          <w:szCs w:val="20"/>
          <w:lang w:val="en-US"/>
        </w:rPr>
        <w:t xml:space="preserve"> keep the shortcut menu from becoming too cluttered with many different add-in menu options, try to keep menu items on the main shortcut menu to a minimum.</w:t>
      </w:r>
      <w:r w:rsidR="0027686B">
        <w:rPr>
          <w:szCs w:val="20"/>
          <w:lang w:val="en-US"/>
        </w:rPr>
        <w:t xml:space="preserve"> </w:t>
      </w:r>
      <w:r w:rsidRPr="000728FC">
        <w:rPr>
          <w:szCs w:val="20"/>
          <w:lang w:val="en-US"/>
        </w:rPr>
        <w:t>Use submenus as much as possible. However, put all the important menu options on the main shortcut menu. Put less important menu options on a submenu under a generic main shortcut menu option.</w:t>
      </w:r>
    </w:p>
    <w:p w14:paraId="35CDC289" w14:textId="77777777" w:rsidR="00BB21B7" w:rsidRPr="000728FC" w:rsidRDefault="00BB21B7" w:rsidP="004C7809">
      <w:pPr>
        <w:rPr>
          <w:szCs w:val="20"/>
          <w:lang w:val="en-US"/>
        </w:rPr>
      </w:pPr>
      <w:r w:rsidRPr="004C7809">
        <w:rPr>
          <w:lang w:val="en-US"/>
        </w:rPr>
        <w:t>Also</w:t>
      </w:r>
      <w:r w:rsidRPr="000728FC">
        <w:rPr>
          <w:szCs w:val="20"/>
          <w:lang w:val="en-US"/>
        </w:rPr>
        <w:t xml:space="preserve">, </w:t>
      </w:r>
      <w:r w:rsidRPr="000728FC">
        <w:rPr>
          <w:b/>
          <w:bCs/>
          <w:szCs w:val="20"/>
          <w:lang w:val="en-US"/>
        </w:rPr>
        <w:t>Generate Code</w:t>
      </w:r>
      <w:r w:rsidRPr="000728FC">
        <w:rPr>
          <w:szCs w:val="20"/>
          <w:lang w:val="en-US"/>
        </w:rPr>
        <w:t xml:space="preserve"> and </w:t>
      </w:r>
      <w:r w:rsidRPr="000728FC">
        <w:rPr>
          <w:b/>
          <w:bCs/>
          <w:szCs w:val="20"/>
          <w:lang w:val="en-US"/>
        </w:rPr>
        <w:t>Browse Code</w:t>
      </w:r>
      <w:r w:rsidRPr="000728FC">
        <w:rPr>
          <w:szCs w:val="20"/>
          <w:lang w:val="en-US"/>
        </w:rPr>
        <w:t xml:space="preserve"> menu options are no longer standard Rational Rose shortcut menu options. Each </w:t>
      </w:r>
      <w:r w:rsidRPr="000728FC">
        <w:rPr>
          <w:color w:val="008000"/>
          <w:szCs w:val="20"/>
          <w:u w:val="single"/>
          <w:lang w:val="en-US"/>
        </w:rPr>
        <w:t>language add-in</w:t>
      </w:r>
      <w:r w:rsidRPr="000728FC">
        <w:rPr>
          <w:szCs w:val="20"/>
          <w:lang w:val="en-US"/>
        </w:rPr>
        <w:t xml:space="preserve"> is now responsible for creating and manipulating these options according to their needs. This gives you greater control and flexibility with these features. When creating menu items, make the caption specific to your language (for example, Generate C++ Code, Generate Visual Basic Code, etc.). This reduces confusion since the user of your add-in could be using more than one language add-in in Rational Rose. Place </w:t>
      </w:r>
      <w:r w:rsidRPr="000728FC">
        <w:rPr>
          <w:b/>
          <w:bCs/>
          <w:szCs w:val="20"/>
          <w:lang w:val="en-US"/>
        </w:rPr>
        <w:t>Generate Code</w:t>
      </w:r>
      <w:r w:rsidRPr="000728FC">
        <w:rPr>
          <w:szCs w:val="20"/>
          <w:lang w:val="en-US"/>
        </w:rPr>
        <w:t xml:space="preserve"> and </w:t>
      </w:r>
      <w:r w:rsidRPr="000728FC">
        <w:rPr>
          <w:b/>
          <w:bCs/>
          <w:szCs w:val="20"/>
          <w:lang w:val="en-US"/>
        </w:rPr>
        <w:t>Browse Code</w:t>
      </w:r>
      <w:r w:rsidRPr="000728FC">
        <w:rPr>
          <w:szCs w:val="20"/>
          <w:lang w:val="en-US"/>
        </w:rPr>
        <w:t xml:space="preserve"> at the top level of the shortcut menu (as opposed to in a submenu).</w:t>
      </w:r>
    </w:p>
    <w:p w14:paraId="31ACE3ED" w14:textId="77777777" w:rsidR="00BB21B7" w:rsidRPr="000728FC" w:rsidRDefault="00BB21B7" w:rsidP="004C7809">
      <w:pPr>
        <w:rPr>
          <w:szCs w:val="20"/>
          <w:lang w:val="en-US"/>
        </w:rPr>
      </w:pPr>
      <w:r w:rsidRPr="004C7809">
        <w:rPr>
          <w:lang w:val="en-US"/>
        </w:rPr>
        <w:t>You</w:t>
      </w:r>
      <w:r w:rsidRPr="000728FC">
        <w:rPr>
          <w:szCs w:val="20"/>
          <w:lang w:val="en-US"/>
        </w:rPr>
        <w:t xml:space="preserve"> could also place shortcut menu items that open a custom specification sheet at the top level of the shortcut menu. However, if your add-in supports the </w:t>
      </w:r>
      <w:r w:rsidRPr="000728FC">
        <w:rPr>
          <w:color w:val="008000"/>
          <w:szCs w:val="20"/>
          <w:u w:val="double"/>
          <w:lang w:val="en-US"/>
        </w:rPr>
        <w:t>OnPropertySpecOpen</w:t>
      </w:r>
      <w:r w:rsidRPr="000728FC">
        <w:rPr>
          <w:szCs w:val="20"/>
          <w:lang w:val="en-US"/>
        </w:rPr>
        <w:t xml:space="preserve"> event, do not add a custom specification menu item because it would be redundant. This is due to the fact that when Rational Rose detects that the </w:t>
      </w:r>
      <w:r w:rsidRPr="000728FC">
        <w:rPr>
          <w:b/>
          <w:bCs/>
          <w:szCs w:val="20"/>
          <w:lang w:val="en-US"/>
        </w:rPr>
        <w:t>OnPropertySpecOpen</w:t>
      </w:r>
      <w:r w:rsidRPr="000728FC">
        <w:rPr>
          <w:szCs w:val="20"/>
          <w:lang w:val="en-US"/>
        </w:rPr>
        <w:t xml:space="preserve"> event is supported for an item, Rational Rose adds the </w:t>
      </w:r>
      <w:r w:rsidRPr="000728FC">
        <w:rPr>
          <w:rFonts w:ascii="Times New Roman" w:hAnsi="Times New Roman" w:cs="Times New Roman"/>
          <w:szCs w:val="20"/>
          <w:lang w:val="en-US"/>
        </w:rPr>
        <w:t>“</w:t>
      </w:r>
      <w:r w:rsidRPr="000728FC">
        <w:rPr>
          <w:szCs w:val="20"/>
          <w:lang w:val="en-US"/>
        </w:rPr>
        <w:t>Open Standard Specification</w:t>
      </w:r>
      <w:r w:rsidRPr="000728FC">
        <w:rPr>
          <w:rFonts w:ascii="Times New Roman" w:hAnsi="Times New Roman" w:cs="Times New Roman"/>
          <w:szCs w:val="20"/>
          <w:lang w:val="en-US"/>
        </w:rPr>
        <w:t>”</w:t>
      </w:r>
      <w:r w:rsidRPr="000728FC">
        <w:rPr>
          <w:szCs w:val="20"/>
          <w:lang w:val="en-US"/>
        </w:rPr>
        <w:t xml:space="preserve"> shortcut menu item (which displays the standard Rational Rose specification) immediately after the </w:t>
      </w:r>
      <w:r w:rsidRPr="000728FC">
        <w:rPr>
          <w:rFonts w:ascii="Times New Roman" w:hAnsi="Times New Roman" w:cs="Times New Roman"/>
          <w:szCs w:val="20"/>
          <w:lang w:val="en-US"/>
        </w:rPr>
        <w:t>“</w:t>
      </w:r>
      <w:r w:rsidRPr="000728FC">
        <w:rPr>
          <w:szCs w:val="20"/>
          <w:lang w:val="en-US"/>
        </w:rPr>
        <w:t>Open Specification</w:t>
      </w:r>
      <w:r w:rsidRPr="000728FC">
        <w:rPr>
          <w:rFonts w:ascii="Times New Roman" w:hAnsi="Times New Roman" w:cs="Times New Roman"/>
          <w:szCs w:val="20"/>
          <w:lang w:val="en-US"/>
        </w:rPr>
        <w:t>”</w:t>
      </w:r>
      <w:r w:rsidRPr="000728FC">
        <w:rPr>
          <w:szCs w:val="20"/>
          <w:lang w:val="en-US"/>
        </w:rPr>
        <w:t xml:space="preserve"> shortcut menu item (which, in this context, displays the add-in</w:t>
      </w:r>
      <w:r w:rsidRPr="000728FC">
        <w:rPr>
          <w:rFonts w:ascii="Times New Roman" w:hAnsi="Times New Roman" w:cs="Times New Roman"/>
          <w:szCs w:val="20"/>
          <w:lang w:val="en-US"/>
        </w:rPr>
        <w:t>’</w:t>
      </w:r>
      <w:r w:rsidRPr="000728FC">
        <w:rPr>
          <w:szCs w:val="20"/>
          <w:lang w:val="en-US"/>
        </w:rPr>
        <w:t>s custom specification sheet).</w:t>
      </w:r>
    </w:p>
    <w:p w14:paraId="50B0D2FD" w14:textId="77777777" w:rsidR="00BB21B7" w:rsidRPr="000728FC" w:rsidRDefault="00BB21B7" w:rsidP="00BB21B7">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2A9B1039"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Overview, Benefits, and Limitations</w:t>
      </w:r>
      <w:r w:rsidRPr="000728FC">
        <w:rPr>
          <w:szCs w:val="20"/>
          <w:lang w:val="en-US"/>
        </w:rPr>
        <w:t xml:space="preserve"> </w:t>
      </w:r>
    </w:p>
    <w:p w14:paraId="19CA2C28"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Behind the Scenes…</w:t>
      </w:r>
    </w:p>
    <w:p w14:paraId="7C0CBF03"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How Rational Rose Formats and Displays Shortcut Menu Items</w:t>
      </w:r>
      <w:r w:rsidRPr="000728FC">
        <w:rPr>
          <w:szCs w:val="20"/>
          <w:lang w:val="en-US"/>
        </w:rPr>
        <w:t xml:space="preserve"> </w:t>
      </w:r>
    </w:p>
    <w:p w14:paraId="1008D70B"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lastRenderedPageBreak/>
        <w:t>Shortcut Menu Scenarios</w:t>
      </w:r>
      <w:r w:rsidRPr="000728FC">
        <w:rPr>
          <w:szCs w:val="20"/>
          <w:lang w:val="en-US"/>
        </w:rPr>
        <w:t xml:space="preserve"> </w:t>
      </w:r>
    </w:p>
    <w:p w14:paraId="3E2E8BB3"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AB22F8A"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OnGenerateCode Event</w:t>
      </w:r>
      <w:r w:rsidRPr="000728FC">
        <w:rPr>
          <w:szCs w:val="20"/>
          <w:lang w:val="en-US"/>
        </w:rPr>
        <w:t xml:space="preserve"> </w:t>
      </w:r>
    </w:p>
    <w:p w14:paraId="40D68EFC"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OnBrowseBody Event</w:t>
      </w:r>
      <w:r w:rsidRPr="000728FC">
        <w:rPr>
          <w:szCs w:val="20"/>
          <w:lang w:val="en-US"/>
        </w:rPr>
        <w:t xml:space="preserve"> </w:t>
      </w:r>
    </w:p>
    <w:p w14:paraId="023828D3" w14:textId="77777777" w:rsidR="00BB21B7" w:rsidRPr="000728FC" w:rsidRDefault="00BB21B7" w:rsidP="00BB21B7">
      <w:pPr>
        <w:tabs>
          <w:tab w:val="left" w:pos="175"/>
          <w:tab w:val="left" w:pos="545"/>
        </w:tabs>
        <w:spacing w:before="115" w:after="45"/>
        <w:ind w:left="175" w:right="125"/>
        <w:rPr>
          <w:szCs w:val="20"/>
          <w:lang w:val="en-US"/>
        </w:rPr>
      </w:pPr>
      <w:r w:rsidRPr="000728FC">
        <w:rPr>
          <w:color w:val="008000"/>
          <w:szCs w:val="20"/>
          <w:u w:val="double"/>
          <w:lang w:val="en-US"/>
        </w:rPr>
        <w:t>OnBrowseHeader Event</w:t>
      </w:r>
      <w:r w:rsidRPr="000728FC">
        <w:rPr>
          <w:szCs w:val="20"/>
          <w:lang w:val="en-US"/>
        </w:rPr>
        <w:t xml:space="preserve"> </w:t>
      </w:r>
    </w:p>
    <w:p w14:paraId="2F76146D" w14:textId="784AEB83" w:rsidR="00F93544" w:rsidRDefault="00F93544" w:rsidP="00F93544">
      <w:pPr>
        <w:pStyle w:val="Heading3"/>
        <w:rPr>
          <w:lang w:val="en-US"/>
        </w:rPr>
      </w:pPr>
      <w:r>
        <w:rPr>
          <w:lang w:val="en-US"/>
        </w:rPr>
        <w:t>Developing Add-Ins</w:t>
      </w:r>
    </w:p>
    <w:p w14:paraId="39997734" w14:textId="77777777" w:rsidR="00F93544" w:rsidRPr="000728FC" w:rsidRDefault="00F93544" w:rsidP="00F93544">
      <w:pPr>
        <w:pStyle w:val="Heading4"/>
        <w:rPr>
          <w:lang w:val="en-US"/>
        </w:rPr>
      </w:pPr>
      <w:r w:rsidRPr="000728FC">
        <w:rPr>
          <w:lang w:val="en-US"/>
        </w:rPr>
        <w:t>Developing Add-Ins</w:t>
      </w:r>
    </w:p>
    <w:p w14:paraId="4F7ED41D" w14:textId="77777777" w:rsidR="00F93544" w:rsidRPr="000728FC" w:rsidRDefault="00F93544" w:rsidP="004C7809">
      <w:pPr>
        <w:rPr>
          <w:szCs w:val="20"/>
          <w:lang w:val="en-US"/>
        </w:rPr>
      </w:pPr>
      <w:r w:rsidRPr="004C7809">
        <w:rPr>
          <w:lang w:val="en-US"/>
        </w:rPr>
        <w:t>Add</w:t>
      </w:r>
      <w:r w:rsidRPr="000728FC">
        <w:rPr>
          <w:szCs w:val="20"/>
          <w:lang w:val="en-US"/>
        </w:rPr>
        <w:t>-in</w:t>
      </w:r>
      <w:r w:rsidRPr="000728FC">
        <w:rPr>
          <w:rFonts w:ascii="Times New Roman" w:hAnsi="Times New Roman" w:cs="Times New Roman"/>
          <w:szCs w:val="20"/>
          <w:lang w:val="en-US"/>
        </w:rPr>
        <w:t>’</w:t>
      </w:r>
      <w:r w:rsidRPr="000728FC">
        <w:rPr>
          <w:szCs w:val="20"/>
          <w:lang w:val="en-US"/>
        </w:rPr>
        <w:t>s allow you to package customizations and automation of several Rose features through the Extensibility Interface (REI) into one package. An add-in is a collection of some combination of the following:</w:t>
      </w:r>
    </w:p>
    <w:p w14:paraId="4F9C4EA6"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Main menu items</w:t>
      </w:r>
    </w:p>
    <w:p w14:paraId="3A8228A5"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Shortcut menu items</w:t>
      </w:r>
    </w:p>
    <w:p w14:paraId="2E5E22D3"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Custom specifications</w:t>
      </w:r>
    </w:p>
    <w:p w14:paraId="6C6ACD2B"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Properties</w:t>
      </w:r>
      <w:r w:rsidRPr="000728FC">
        <w:rPr>
          <w:szCs w:val="20"/>
          <w:lang w:val="en-US"/>
        </w:rPr>
        <w:t xml:space="preserve"> </w:t>
      </w:r>
    </w:p>
    <w:p w14:paraId="584DE6A0"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Data types</w:t>
      </w:r>
    </w:p>
    <w:p w14:paraId="3F9579A4"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Stereotypes</w:t>
      </w:r>
      <w:r w:rsidRPr="000728FC">
        <w:rPr>
          <w:szCs w:val="20"/>
          <w:lang w:val="en-US"/>
        </w:rPr>
        <w:t xml:space="preserve"> </w:t>
      </w:r>
    </w:p>
    <w:p w14:paraId="64686989"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Online help</w:t>
      </w:r>
    </w:p>
    <w:p w14:paraId="14A58843"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Context-sensitive help</w:t>
      </w:r>
    </w:p>
    <w:p w14:paraId="2D691D80"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Event handling</w:t>
      </w:r>
      <w:r w:rsidRPr="000728FC">
        <w:rPr>
          <w:szCs w:val="20"/>
          <w:lang w:val="en-US"/>
        </w:rPr>
        <w:t xml:space="preserve"> </w:t>
      </w:r>
    </w:p>
    <w:p w14:paraId="349D82F4"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Functionality through Rose Scripts or controls (OLE-server)</w:t>
      </w:r>
    </w:p>
    <w:p w14:paraId="19B5A11C" w14:textId="77777777" w:rsidR="00F93544" w:rsidRPr="000728FC" w:rsidRDefault="00F93544" w:rsidP="004C7809">
      <w:pPr>
        <w:rPr>
          <w:szCs w:val="20"/>
          <w:lang w:val="en-US"/>
        </w:rPr>
      </w:pPr>
      <w:r w:rsidRPr="004C7809">
        <w:rPr>
          <w:lang w:val="en-US"/>
        </w:rPr>
        <w:t>Rose</w:t>
      </w:r>
      <w:r w:rsidRPr="000728FC">
        <w:rPr>
          <w:szCs w:val="20"/>
          <w:lang w:val="en-US"/>
        </w:rPr>
        <w:t xml:space="preserve"> Script or any language such as VB or C++ that can expose itself as an OLE server may be used to build an Add-in. The following picture illustrates Rational Rose add-in architecture:</w:t>
      </w:r>
    </w:p>
    <w:p w14:paraId="67F27A2C" w14:textId="77777777" w:rsidR="00F93544" w:rsidRDefault="00F93544" w:rsidP="00F93544">
      <w:pPr>
        <w:tabs>
          <w:tab w:val="left" w:pos="115"/>
        </w:tabs>
        <w:spacing w:after="45"/>
        <w:ind w:left="115" w:right="125"/>
        <w:rPr>
          <w:szCs w:val="20"/>
          <w:lang w:val="en-US"/>
        </w:rPr>
      </w:pPr>
    </w:p>
    <w:p w14:paraId="3C8428FF" w14:textId="7AB09C59" w:rsidR="00F93544" w:rsidRDefault="00050476" w:rsidP="00F93544">
      <w:pPr>
        <w:tabs>
          <w:tab w:val="left" w:pos="115"/>
        </w:tabs>
        <w:spacing w:after="45"/>
        <w:ind w:left="115" w:right="125"/>
        <w:rPr>
          <w:szCs w:val="20"/>
          <w:lang w:val="en-US"/>
        </w:rPr>
      </w:pPr>
      <w:r>
        <w:rPr>
          <w:szCs w:val="20"/>
          <w:lang w:val="en-US"/>
        </w:rPr>
        <w:lastRenderedPageBreak/>
        <w:pict w14:anchorId="00BA72DA">
          <v:shape id="_x0000_i1026" type="#_x0000_t75" style="width:484.5pt;height:297pt">
            <v:imagedata r:id="rId7" o:title="bm16"/>
          </v:shape>
        </w:pict>
      </w:r>
    </w:p>
    <w:p w14:paraId="7C26CB35" w14:textId="77777777" w:rsidR="00F93544" w:rsidRDefault="00F93544" w:rsidP="00F93544">
      <w:pPr>
        <w:tabs>
          <w:tab w:val="left" w:pos="115"/>
        </w:tabs>
        <w:spacing w:after="45"/>
        <w:ind w:left="115" w:right="125"/>
        <w:rPr>
          <w:szCs w:val="20"/>
          <w:lang w:val="en-US"/>
        </w:rPr>
      </w:pPr>
    </w:p>
    <w:p w14:paraId="20756E98" w14:textId="77777777" w:rsidR="00F93544" w:rsidRPr="000728FC" w:rsidRDefault="00F93544" w:rsidP="00F93544">
      <w:pPr>
        <w:tabs>
          <w:tab w:val="left" w:pos="115"/>
        </w:tabs>
        <w:spacing w:after="45"/>
        <w:ind w:left="115" w:right="125"/>
        <w:rPr>
          <w:szCs w:val="20"/>
          <w:lang w:val="en-US"/>
        </w:rPr>
      </w:pPr>
    </w:p>
    <w:p w14:paraId="5C45E35E" w14:textId="77777777" w:rsidR="00F93544" w:rsidRPr="000728FC" w:rsidRDefault="00F93544" w:rsidP="00F93544">
      <w:pPr>
        <w:framePr w:wrap="auto" w:vAnchor="text" w:hAnchor="text"/>
        <w:tabs>
          <w:tab w:val="left" w:pos="115"/>
        </w:tabs>
        <w:spacing w:after="45"/>
        <w:ind w:left="115" w:right="125"/>
        <w:rPr>
          <w:szCs w:val="20"/>
          <w:lang w:val="en-US"/>
        </w:rPr>
      </w:pPr>
      <w:r>
        <w:rPr>
          <w:szCs w:val="20"/>
        </w:rPr>
        <w:fldChar w:fldCharType="begin"/>
      </w:r>
      <w:r w:rsidRPr="000728FC">
        <w:rPr>
          <w:szCs w:val="20"/>
          <w:lang w:val="en-US"/>
        </w:rPr>
        <w:instrText>import bm16.BMP</w:instrText>
      </w:r>
      <w:r>
        <w:rPr>
          <w:szCs w:val="20"/>
        </w:rPr>
        <w:fldChar w:fldCharType="end"/>
      </w:r>
    </w:p>
    <w:p w14:paraId="003070E2" w14:textId="77777777" w:rsidR="00F93544" w:rsidRPr="000728FC" w:rsidRDefault="00F93544" w:rsidP="00F93544">
      <w:pPr>
        <w:tabs>
          <w:tab w:val="left" w:pos="115"/>
        </w:tabs>
        <w:spacing w:after="45"/>
        <w:ind w:left="115" w:right="125"/>
        <w:rPr>
          <w:szCs w:val="20"/>
          <w:lang w:val="en-US"/>
        </w:rPr>
      </w:pPr>
    </w:p>
    <w:p w14:paraId="5D673882" w14:textId="77777777" w:rsidR="00F93544" w:rsidRPr="000728FC" w:rsidRDefault="00F93544" w:rsidP="00F93544">
      <w:pPr>
        <w:tabs>
          <w:tab w:val="left" w:pos="115"/>
        </w:tabs>
        <w:spacing w:after="45"/>
        <w:ind w:left="115" w:right="125"/>
        <w:rPr>
          <w:szCs w:val="20"/>
          <w:lang w:val="en-US"/>
        </w:rPr>
      </w:pPr>
    </w:p>
    <w:p w14:paraId="5BEFCC16" w14:textId="77777777" w:rsidR="00F93544" w:rsidRPr="000728FC" w:rsidRDefault="00F93544" w:rsidP="00F93544">
      <w:pPr>
        <w:tabs>
          <w:tab w:val="left" w:pos="115"/>
        </w:tabs>
        <w:spacing w:after="45"/>
        <w:ind w:left="115" w:right="125"/>
        <w:rPr>
          <w:b/>
          <w:bCs/>
          <w:szCs w:val="20"/>
          <w:lang w:val="en-US"/>
        </w:rPr>
      </w:pPr>
      <w:r w:rsidRPr="000728FC">
        <w:rPr>
          <w:b/>
          <w:bCs/>
          <w:szCs w:val="20"/>
          <w:lang w:val="en-US"/>
        </w:rPr>
        <w:t>Note</w:t>
      </w:r>
      <w:r w:rsidRPr="000728FC">
        <w:rPr>
          <w:szCs w:val="20"/>
          <w:lang w:val="en-US"/>
        </w:rPr>
        <w:t>: Servers that wish to use Rose must use the supplied typelib included with Rose</w:t>
      </w:r>
    </w:p>
    <w:p w14:paraId="19754FB2" w14:textId="77777777" w:rsidR="00F93544" w:rsidRPr="000728FC" w:rsidRDefault="00F93544" w:rsidP="00F93544">
      <w:pPr>
        <w:tabs>
          <w:tab w:val="left" w:pos="115"/>
        </w:tabs>
        <w:spacing w:after="45"/>
        <w:ind w:left="115" w:right="125"/>
        <w:rPr>
          <w:szCs w:val="20"/>
          <w:lang w:val="en-US"/>
        </w:rPr>
      </w:pPr>
    </w:p>
    <w:p w14:paraId="447F2220" w14:textId="77777777" w:rsidR="00F93544" w:rsidRPr="000728FC" w:rsidRDefault="00F93544" w:rsidP="00F93544">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5C4D03E2"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Why create add-ins?</w:t>
      </w:r>
      <w:r w:rsidRPr="000728FC">
        <w:rPr>
          <w:szCs w:val="20"/>
          <w:lang w:val="en-US"/>
        </w:rPr>
        <w:t xml:space="preserve"> </w:t>
      </w:r>
    </w:p>
    <w:p w14:paraId="119AE246"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Types of add-ins</w:t>
      </w:r>
      <w:r w:rsidRPr="000728FC">
        <w:rPr>
          <w:szCs w:val="20"/>
          <w:lang w:val="en-US"/>
        </w:rPr>
        <w:t xml:space="preserve"> </w:t>
      </w:r>
    </w:p>
    <w:p w14:paraId="7DE763DA"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What is in an add-in?</w:t>
      </w:r>
      <w:r w:rsidRPr="000728FC">
        <w:rPr>
          <w:szCs w:val="20"/>
          <w:lang w:val="en-US"/>
        </w:rPr>
        <w:t xml:space="preserve"> </w:t>
      </w:r>
    </w:p>
    <w:p w14:paraId="30EEACE4"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UNIX Versus Windows for Add-Ins</w:t>
      </w:r>
      <w:r w:rsidRPr="000728FC">
        <w:rPr>
          <w:szCs w:val="20"/>
          <w:lang w:val="en-US"/>
        </w:rPr>
        <w:t xml:space="preserve"> </w:t>
      </w:r>
    </w:p>
    <w:p w14:paraId="4F6B62B2"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Creating Portable Add-Ins</w:t>
      </w:r>
      <w:r w:rsidRPr="000728FC">
        <w:rPr>
          <w:szCs w:val="20"/>
          <w:lang w:val="en-US"/>
        </w:rPr>
        <w:t xml:space="preserve"> </w:t>
      </w:r>
    </w:p>
    <w:p w14:paraId="65B62585"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Creating end-user documentation for your add-in</w:t>
      </w:r>
      <w:r w:rsidRPr="000728FC">
        <w:rPr>
          <w:szCs w:val="20"/>
          <w:lang w:val="en-US"/>
        </w:rPr>
        <w:t xml:space="preserve"> </w:t>
      </w:r>
    </w:p>
    <w:p w14:paraId="17CA5DE0"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Installing, Setting up, and Uninstalling your add-in</w:t>
      </w:r>
      <w:r w:rsidRPr="000728FC">
        <w:rPr>
          <w:szCs w:val="20"/>
          <w:lang w:val="en-US"/>
        </w:rPr>
        <w:t xml:space="preserve"> </w:t>
      </w:r>
    </w:p>
    <w:p w14:paraId="498005D5"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Activating and deactivating add-ins</w:t>
      </w:r>
      <w:r w:rsidRPr="000728FC">
        <w:rPr>
          <w:szCs w:val="20"/>
          <w:lang w:val="en-US"/>
        </w:rPr>
        <w:t xml:space="preserve"> </w:t>
      </w:r>
    </w:p>
    <w:p w14:paraId="4F6CA3B4"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15D11CBD"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Updating the Registry</w:t>
      </w:r>
      <w:r w:rsidRPr="000728FC">
        <w:rPr>
          <w:szCs w:val="20"/>
          <w:lang w:val="en-US"/>
        </w:rPr>
        <w:t xml:space="preserve"> </w:t>
      </w:r>
    </w:p>
    <w:p w14:paraId="12484B2A" w14:textId="77777777" w:rsidR="00F93544" w:rsidRPr="000728FC" w:rsidRDefault="00F93544" w:rsidP="00F93544">
      <w:pPr>
        <w:tabs>
          <w:tab w:val="left" w:pos="175"/>
          <w:tab w:val="left" w:pos="545"/>
        </w:tabs>
        <w:spacing w:before="115" w:after="45"/>
        <w:ind w:left="175" w:right="125"/>
        <w:rPr>
          <w:szCs w:val="20"/>
          <w:lang w:val="en-US"/>
        </w:rPr>
      </w:pPr>
    </w:p>
    <w:p w14:paraId="7A784F30" w14:textId="77777777" w:rsidR="00F93544" w:rsidRPr="000728FC" w:rsidRDefault="00F93544" w:rsidP="00F93544">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7563DBD5" w14:textId="77777777" w:rsidR="00F93544" w:rsidRPr="000728FC" w:rsidRDefault="00F93544" w:rsidP="00F93544">
      <w:pPr>
        <w:pStyle w:val="Heading4"/>
        <w:rPr>
          <w:lang w:val="en-US"/>
        </w:rPr>
      </w:pPr>
      <w:r w:rsidRPr="000728FC">
        <w:rPr>
          <w:lang w:val="en-US"/>
        </w:rPr>
        <w:lastRenderedPageBreak/>
        <w:t>Why Create Add-Ins?</w:t>
      </w:r>
    </w:p>
    <w:p w14:paraId="12F58227" w14:textId="77777777" w:rsidR="00F93544" w:rsidRPr="000728FC" w:rsidRDefault="00F93544" w:rsidP="004C7809">
      <w:pPr>
        <w:rPr>
          <w:szCs w:val="20"/>
          <w:lang w:val="en-US"/>
        </w:rPr>
      </w:pPr>
      <w:r w:rsidRPr="004C7809">
        <w:rPr>
          <w:lang w:val="en-US"/>
        </w:rPr>
        <w:t>You</w:t>
      </w:r>
      <w:r w:rsidRPr="000728FC">
        <w:rPr>
          <w:szCs w:val="20"/>
          <w:lang w:val="en-US"/>
        </w:rPr>
        <w:t xml:space="preserve"> might want to create an add-in as opposed to a script or program if you answer </w:t>
      </w:r>
      <w:r w:rsidRPr="000728FC">
        <w:rPr>
          <w:rFonts w:ascii="Times New Roman" w:hAnsi="Times New Roman" w:cs="Times New Roman"/>
          <w:szCs w:val="20"/>
          <w:lang w:val="en-US"/>
        </w:rPr>
        <w:t>“</w:t>
      </w:r>
      <w:r w:rsidRPr="000728FC">
        <w:rPr>
          <w:szCs w:val="20"/>
          <w:lang w:val="en-US"/>
        </w:rPr>
        <w:t>yes</w:t>
      </w:r>
      <w:r w:rsidRPr="000728FC">
        <w:rPr>
          <w:rFonts w:ascii="Times New Roman" w:hAnsi="Times New Roman" w:cs="Times New Roman"/>
          <w:szCs w:val="20"/>
          <w:lang w:val="en-US"/>
        </w:rPr>
        <w:t>”</w:t>
      </w:r>
      <w:r w:rsidRPr="000728FC">
        <w:rPr>
          <w:szCs w:val="20"/>
          <w:lang w:val="en-US"/>
        </w:rPr>
        <w:t xml:space="preserve"> to any of the following questions:</w:t>
      </w:r>
    </w:p>
    <w:p w14:paraId="6F8ECABC"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Do you want to take advantage of Rose events like OnNewModel, OnAppInit?</w:t>
      </w:r>
    </w:p>
    <w:p w14:paraId="540493D1"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Do you want to interact with other Rose add-ins?</w:t>
      </w:r>
    </w:p>
    <w:p w14:paraId="4EA7AD24" w14:textId="77777777" w:rsidR="00F93544" w:rsidRPr="000728FC" w:rsidRDefault="00F93544" w:rsidP="00F93544">
      <w:pPr>
        <w:tabs>
          <w:tab w:val="left" w:pos="115"/>
        </w:tabs>
        <w:spacing w:after="45"/>
        <w:ind w:left="115" w:right="125"/>
        <w:rPr>
          <w:szCs w:val="20"/>
          <w:lang w:val="en-US"/>
        </w:rPr>
      </w:pPr>
    </w:p>
    <w:p w14:paraId="11AA0D5B" w14:textId="77777777" w:rsidR="00F93544" w:rsidRPr="000728FC" w:rsidRDefault="00F93544" w:rsidP="00F93544">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43CF1647"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7A9680CC" w14:textId="77777777" w:rsidR="00F93544" w:rsidRPr="000728FC" w:rsidRDefault="00F93544" w:rsidP="00F93544">
      <w:pPr>
        <w:tabs>
          <w:tab w:val="left" w:pos="175"/>
          <w:tab w:val="left" w:pos="545"/>
        </w:tabs>
        <w:spacing w:before="115" w:after="45"/>
        <w:ind w:left="175" w:right="125"/>
        <w:rPr>
          <w:szCs w:val="20"/>
          <w:lang w:val="en-US"/>
        </w:rPr>
      </w:pPr>
    </w:p>
    <w:p w14:paraId="7AD81E99" w14:textId="77777777" w:rsidR="00F93544" w:rsidRPr="000728FC" w:rsidRDefault="00F93544" w:rsidP="00F93544">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387F5339" w14:textId="77777777" w:rsidR="00F93544" w:rsidRPr="000728FC" w:rsidRDefault="00F93544" w:rsidP="00F93544">
      <w:pPr>
        <w:pStyle w:val="Heading4"/>
        <w:rPr>
          <w:lang w:val="en-US"/>
        </w:rPr>
      </w:pPr>
      <w:r w:rsidRPr="000728FC">
        <w:rPr>
          <w:lang w:val="en-US"/>
        </w:rPr>
        <w:t>Types of Add-Ins</w:t>
      </w:r>
    </w:p>
    <w:p w14:paraId="07A8936B" w14:textId="77777777" w:rsidR="00F93544" w:rsidRPr="000728FC" w:rsidRDefault="00F93544" w:rsidP="004C7809">
      <w:pPr>
        <w:rPr>
          <w:szCs w:val="20"/>
          <w:lang w:val="en-US"/>
        </w:rPr>
      </w:pPr>
      <w:r w:rsidRPr="004C7809">
        <w:rPr>
          <w:lang w:val="en-US"/>
        </w:rPr>
        <w:t>There</w:t>
      </w:r>
      <w:r w:rsidRPr="000728FC">
        <w:rPr>
          <w:szCs w:val="20"/>
          <w:lang w:val="en-US"/>
        </w:rPr>
        <w:t xml:space="preserve"> are two types of add-ins: basic and language. They are defined below:</w:t>
      </w:r>
    </w:p>
    <w:p w14:paraId="692C1DF3"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Basic</w:t>
      </w:r>
      <w:r w:rsidRPr="000728FC">
        <w:rPr>
          <w:szCs w:val="20"/>
          <w:lang w:val="en-US"/>
        </w:rPr>
        <w:t>: A basic add-in is a non-language add-in that supplies its own responses for events to execute third-party scripts or executables, such as a Visual Basic program. It does not use the component view for code generation. A basic add-in cannot register for certain code generation-related events.</w:t>
      </w:r>
    </w:p>
    <w:p w14:paraId="5C85E850"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Language</w:t>
      </w:r>
      <w:r w:rsidRPr="000728FC">
        <w:rPr>
          <w:szCs w:val="20"/>
          <w:lang w:val="en-US"/>
        </w:rPr>
        <w:t>: A language add-in takes advantage of the mapping to components by defining a target language. It also supplies its own responses for events that pertain to code generation and round-trip engineering integration. Code generation and round-trip engineering events include OnGenerateCode, OnBrowseBody, and OnBrowseHeader. Language add-ins support custom data types and overriding the default specification dialog.</w:t>
      </w:r>
    </w:p>
    <w:p w14:paraId="182E3AA1" w14:textId="77777777" w:rsidR="00F93544" w:rsidRPr="000728FC" w:rsidRDefault="00F93544" w:rsidP="00F93544">
      <w:pPr>
        <w:tabs>
          <w:tab w:val="left" w:pos="115"/>
        </w:tabs>
        <w:spacing w:after="45"/>
        <w:ind w:left="115" w:right="125"/>
        <w:rPr>
          <w:szCs w:val="20"/>
          <w:lang w:val="en-US"/>
        </w:rPr>
      </w:pPr>
    </w:p>
    <w:p w14:paraId="408BE5BD" w14:textId="77777777" w:rsidR="00F93544" w:rsidRPr="000728FC" w:rsidRDefault="00F93544" w:rsidP="00F93544">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51F966CA"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7E93922" w14:textId="77777777" w:rsidR="00F93544" w:rsidRPr="000728FC" w:rsidRDefault="00F93544" w:rsidP="00F93544">
      <w:pPr>
        <w:tabs>
          <w:tab w:val="left" w:pos="175"/>
          <w:tab w:val="left" w:pos="545"/>
        </w:tabs>
        <w:spacing w:before="115" w:after="45"/>
        <w:ind w:left="175" w:right="125"/>
        <w:rPr>
          <w:szCs w:val="20"/>
          <w:lang w:val="en-US"/>
        </w:rPr>
      </w:pPr>
    </w:p>
    <w:p w14:paraId="7941C0D0" w14:textId="77777777" w:rsidR="00F93544" w:rsidRPr="000728FC" w:rsidRDefault="00F93544" w:rsidP="00F93544">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5A712817" w14:textId="77777777" w:rsidR="00F93544" w:rsidRPr="000728FC" w:rsidRDefault="00F93544" w:rsidP="00F93544">
      <w:pPr>
        <w:pStyle w:val="Heading4"/>
        <w:rPr>
          <w:lang w:val="en-US"/>
        </w:rPr>
      </w:pPr>
      <w:r w:rsidRPr="000728FC">
        <w:rPr>
          <w:lang w:val="en-US"/>
        </w:rPr>
        <w:t>What is in an add-in?</w:t>
      </w:r>
    </w:p>
    <w:p w14:paraId="421BDF49" w14:textId="77777777" w:rsidR="00F93544" w:rsidRPr="000728FC" w:rsidRDefault="00F93544" w:rsidP="004C7809">
      <w:pPr>
        <w:rPr>
          <w:szCs w:val="20"/>
          <w:lang w:val="en-US"/>
        </w:rPr>
      </w:pPr>
      <w:r w:rsidRPr="000728FC">
        <w:rPr>
          <w:szCs w:val="20"/>
          <w:lang w:val="en-US"/>
        </w:rPr>
        <w:t>Add-</w:t>
      </w:r>
      <w:r w:rsidRPr="004C7809">
        <w:rPr>
          <w:lang w:val="en-US"/>
        </w:rPr>
        <w:t>in</w:t>
      </w:r>
      <w:r w:rsidRPr="004C7809">
        <w:rPr>
          <w:rFonts w:ascii="Times New Roman" w:hAnsi="Times New Roman" w:cs="Times New Roman"/>
          <w:lang w:val="en-US"/>
        </w:rPr>
        <w:t>’</w:t>
      </w:r>
      <w:r w:rsidRPr="004C7809">
        <w:rPr>
          <w:lang w:val="en-US"/>
        </w:rPr>
        <w:t>s</w:t>
      </w:r>
      <w:r w:rsidRPr="000728FC">
        <w:rPr>
          <w:szCs w:val="20"/>
          <w:lang w:val="en-US"/>
        </w:rPr>
        <w:t xml:space="preserve"> customize or contain one or more of the following:</w:t>
      </w:r>
    </w:p>
    <w:p w14:paraId="4251C0B2"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Main menus</w:t>
      </w:r>
    </w:p>
    <w:p w14:paraId="555A49F3"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Shortcut menu</w:t>
      </w:r>
    </w:p>
    <w:p w14:paraId="03D3CE97"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Custom Specifications</w:t>
      </w:r>
    </w:p>
    <w:p w14:paraId="6FA92C20"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Properties</w:t>
      </w:r>
    </w:p>
    <w:p w14:paraId="480ECD72"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Data types</w:t>
      </w:r>
    </w:p>
    <w:p w14:paraId="7AEC7822"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Stereotypes</w:t>
      </w:r>
    </w:p>
    <w:p w14:paraId="5CC9BBDE"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Online help</w:t>
      </w:r>
    </w:p>
    <w:p w14:paraId="423915E1"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Context-sensitive help</w:t>
      </w:r>
    </w:p>
    <w:p w14:paraId="23093799"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Registering for events</w:t>
      </w:r>
    </w:p>
    <w:p w14:paraId="33A6C0C6"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Functionality</w:t>
      </w:r>
    </w:p>
    <w:p w14:paraId="1F3E3DC1" w14:textId="77777777" w:rsidR="00F93544" w:rsidRPr="000728FC" w:rsidRDefault="00F93544" w:rsidP="004C7809">
      <w:pPr>
        <w:rPr>
          <w:szCs w:val="20"/>
          <w:lang w:val="en-US"/>
        </w:rPr>
      </w:pPr>
      <w:r w:rsidRPr="004C7809">
        <w:rPr>
          <w:lang w:val="en-US"/>
        </w:rPr>
        <w:lastRenderedPageBreak/>
        <w:t>Each</w:t>
      </w:r>
      <w:r w:rsidRPr="000728FC">
        <w:rPr>
          <w:szCs w:val="20"/>
          <w:lang w:val="en-US"/>
        </w:rPr>
        <w:t xml:space="preserve"> of these are explained in the next sections.</w:t>
      </w:r>
    </w:p>
    <w:p w14:paraId="31D3D614"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Main menus</w:t>
      </w:r>
    </w:p>
    <w:p w14:paraId="26C88340" w14:textId="77777777" w:rsidR="00F93544" w:rsidRPr="000728FC" w:rsidRDefault="00F93544" w:rsidP="004C7809">
      <w:pPr>
        <w:rPr>
          <w:szCs w:val="20"/>
          <w:lang w:val="en-US"/>
        </w:rPr>
      </w:pPr>
      <w:r w:rsidRPr="004C7809">
        <w:rPr>
          <w:lang w:val="en-US"/>
        </w:rPr>
        <w:t>The</w:t>
      </w:r>
      <w:r w:rsidRPr="000728FC">
        <w:rPr>
          <w:szCs w:val="20"/>
          <w:lang w:val="en-US"/>
        </w:rPr>
        <w:t xml:space="preserve"> Rational Rose main menus are the menus at the top of the Rational Rose window, such as File, Edit, etc. These menus connect the user interface to functionality in Rational Rose. You can customize these menus to link functionality in your add-in to the Rose user interface. For more information on the syntax of the Rose menu file (*.mnu), see </w:t>
      </w:r>
      <w:r w:rsidRPr="000728FC">
        <w:rPr>
          <w:color w:val="008000"/>
          <w:szCs w:val="20"/>
          <w:u w:val="double"/>
          <w:lang w:val="en-US"/>
        </w:rPr>
        <w:t>Customizing Rose Menus</w:t>
      </w:r>
      <w:r w:rsidRPr="000728FC">
        <w:rPr>
          <w:szCs w:val="20"/>
          <w:lang w:val="en-US"/>
        </w:rPr>
        <w:t>.</w:t>
      </w:r>
    </w:p>
    <w:p w14:paraId="755FFAC0"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Shortcut menu</w:t>
      </w:r>
    </w:p>
    <w:p w14:paraId="7E23830B" w14:textId="77777777" w:rsidR="00F93544" w:rsidRPr="000728FC" w:rsidRDefault="00F93544" w:rsidP="004C7809">
      <w:pPr>
        <w:rPr>
          <w:szCs w:val="20"/>
          <w:lang w:val="en-US"/>
        </w:rPr>
      </w:pPr>
      <w:r w:rsidRPr="004C7809">
        <w:rPr>
          <w:lang w:val="en-US"/>
        </w:rPr>
        <w:t>The</w:t>
      </w:r>
      <w:r w:rsidRPr="000728FC">
        <w:rPr>
          <w:szCs w:val="20"/>
          <w:lang w:val="en-US"/>
        </w:rPr>
        <w:t xml:space="preserve"> Rational Rose shortcut menu displays whenever you or your user right-clicks on part of the user interface. The shortcut menu is another link between the user interface and functionality in Rose. You, too, can customize this menu to link functionality in your add-in to the Rose user interface. For more information on how to do this, see </w:t>
      </w:r>
      <w:r w:rsidRPr="000728FC">
        <w:rPr>
          <w:color w:val="008000"/>
          <w:szCs w:val="20"/>
          <w:u w:val="double"/>
          <w:lang w:val="en-US"/>
        </w:rPr>
        <w:t>Customizing the Shortcut Menu</w:t>
      </w:r>
      <w:r w:rsidRPr="000728FC">
        <w:rPr>
          <w:szCs w:val="20"/>
          <w:lang w:val="en-US"/>
        </w:rPr>
        <w:t>.</w:t>
      </w:r>
    </w:p>
    <w:p w14:paraId="33674165"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Custom Specifications</w:t>
      </w:r>
    </w:p>
    <w:p w14:paraId="1B449809"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displays a standard specification dialog for each model element to allow definition and description of that model element. If you are writing a language add-in, you can override the standard Rose specification dialog and display your own custom dialog. This is useful to:</w:t>
      </w:r>
    </w:p>
    <w:p w14:paraId="31894AAA" w14:textId="77777777" w:rsidR="00F93544" w:rsidRPr="000728FC" w:rsidRDefault="00F93544" w:rsidP="00F93544">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Remove non-relevant or inappropriate information</w:t>
      </w:r>
    </w:p>
    <w:p w14:paraId="7B023AD7" w14:textId="77777777" w:rsidR="00F93544" w:rsidRPr="000728FC" w:rsidRDefault="00F93544" w:rsidP="00F93544">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Target the dialog to your end-user</w:t>
      </w:r>
      <w:r w:rsidRPr="000728FC">
        <w:rPr>
          <w:rFonts w:ascii="Times New Roman" w:hAnsi="Times New Roman" w:cs="Times New Roman"/>
          <w:szCs w:val="20"/>
          <w:lang w:val="en-US"/>
        </w:rPr>
        <w:t>’</w:t>
      </w:r>
      <w:r w:rsidRPr="000728FC">
        <w:rPr>
          <w:szCs w:val="20"/>
          <w:lang w:val="en-US"/>
        </w:rPr>
        <w:t>s needs</w:t>
      </w:r>
    </w:p>
    <w:p w14:paraId="1F983734" w14:textId="77777777" w:rsidR="00F93544" w:rsidRPr="000728FC" w:rsidRDefault="00F93544" w:rsidP="00F93544">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Drive the dialog by stereotype or other characteristics, for example, naming conventions</w:t>
      </w:r>
    </w:p>
    <w:p w14:paraId="2D8A8B5A"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Properties</w:t>
      </w:r>
    </w:p>
    <w:p w14:paraId="3710BDC8"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model properties allow you to extend Rose model elements through additional properties and their values. You can add custom tools (a tab on the specification dialog), sets, and properties to store the information relevant to your add-in with each Rose model element. You can also use this information to determine when functionality in your add-in should occur.</w:t>
      </w:r>
    </w:p>
    <w:p w14:paraId="184D8371"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Data types</w:t>
      </w:r>
    </w:p>
    <w:p w14:paraId="70B83B19"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data types allow you to customize which selections your user sees in the type drop down boxes for model elements associated with your add-in.</w:t>
      </w:r>
    </w:p>
    <w:p w14:paraId="66C01EFF"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Stereotypes</w:t>
      </w:r>
    </w:p>
    <w:p w14:paraId="737212A5"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stereotypes allow you to customize the look of different model elements as makes sense to your add-in. This custom look can be as simple as an additional text string (for example, &lt;&lt;Special Class&gt;&gt;), or as fancy as new icons for the diagram editor, toolbar buttons, and browser icons.</w:t>
      </w:r>
    </w:p>
    <w:p w14:paraId="7A42475D"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Online help</w:t>
      </w:r>
    </w:p>
    <w:p w14:paraId="5BB8ABB3"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provides extensive online help to explain the product. You can add your online help, too.</w:t>
      </w:r>
    </w:p>
    <w:p w14:paraId="569FE80A"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Context-sensitive help</w:t>
      </w:r>
    </w:p>
    <w:p w14:paraId="4F95A4B1"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provides context-sensitive help to provide quick, brief information on the context. You, too, can add context-sensitive help to your add-in</w:t>
      </w:r>
      <w:r w:rsidRPr="000728FC">
        <w:rPr>
          <w:rFonts w:ascii="Times New Roman" w:hAnsi="Times New Roman" w:cs="Times New Roman"/>
          <w:szCs w:val="20"/>
          <w:lang w:val="en-US"/>
        </w:rPr>
        <w:t>’</w:t>
      </w:r>
      <w:r w:rsidRPr="000728FC">
        <w:rPr>
          <w:szCs w:val="20"/>
          <w:lang w:val="en-US"/>
        </w:rPr>
        <w:t>s user interface. and your custom Rose main menu items, shortcut menu items, and properties.</w:t>
      </w:r>
    </w:p>
    <w:p w14:paraId="3ADC0B12"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Registering for events</w:t>
      </w:r>
    </w:p>
    <w:p w14:paraId="26A1732E" w14:textId="77777777" w:rsidR="00F93544" w:rsidRPr="000728FC" w:rsidRDefault="00F93544" w:rsidP="004C7809">
      <w:pPr>
        <w:rPr>
          <w:szCs w:val="20"/>
          <w:lang w:val="en-US"/>
        </w:rPr>
      </w:pPr>
      <w:r w:rsidRPr="004C7809">
        <w:rPr>
          <w:lang w:val="en-US"/>
        </w:rPr>
        <w:t>Rational</w:t>
      </w:r>
      <w:r w:rsidRPr="000728FC">
        <w:rPr>
          <w:szCs w:val="20"/>
          <w:lang w:val="en-US"/>
        </w:rPr>
        <w:t xml:space="preserve"> Rose provides several COM events for which your add-in can register and respond.</w:t>
      </w:r>
    </w:p>
    <w:p w14:paraId="1ACC63AF" w14:textId="77777777" w:rsidR="00F93544" w:rsidRPr="000728FC" w:rsidRDefault="00F93544" w:rsidP="00F93544">
      <w:pPr>
        <w:tabs>
          <w:tab w:val="left" w:pos="115"/>
        </w:tabs>
        <w:spacing w:before="115" w:after="45"/>
        <w:ind w:left="115" w:right="355"/>
        <w:rPr>
          <w:b/>
          <w:bCs/>
          <w:sz w:val="24"/>
          <w:szCs w:val="24"/>
          <w:lang w:val="en-US"/>
        </w:rPr>
      </w:pPr>
      <w:r w:rsidRPr="000728FC">
        <w:rPr>
          <w:b/>
          <w:bCs/>
          <w:sz w:val="24"/>
          <w:szCs w:val="24"/>
          <w:lang w:val="en-US"/>
        </w:rPr>
        <w:t>Functionality</w:t>
      </w:r>
    </w:p>
    <w:p w14:paraId="2E18FE5A" w14:textId="77777777" w:rsidR="00F93544" w:rsidRPr="000728FC" w:rsidRDefault="00F93544" w:rsidP="004C7809">
      <w:pPr>
        <w:rPr>
          <w:szCs w:val="20"/>
          <w:lang w:val="en-US"/>
        </w:rPr>
      </w:pPr>
      <w:r w:rsidRPr="004C7809">
        <w:rPr>
          <w:lang w:val="en-US"/>
        </w:rPr>
        <w:t>Finally</w:t>
      </w:r>
      <w:r w:rsidRPr="000728FC">
        <w:rPr>
          <w:szCs w:val="20"/>
          <w:lang w:val="en-US"/>
        </w:rPr>
        <w:t>, you can write code to provide the dialogs and other functionality desired in your add-in.</w:t>
      </w:r>
    </w:p>
    <w:p w14:paraId="0FE28B01" w14:textId="77777777" w:rsidR="00F93544" w:rsidRPr="000728FC" w:rsidRDefault="00F93544" w:rsidP="00F93544">
      <w:pPr>
        <w:tabs>
          <w:tab w:val="left" w:pos="175"/>
          <w:tab w:val="left" w:pos="545"/>
        </w:tabs>
        <w:spacing w:before="115" w:after="45"/>
        <w:ind w:left="175" w:right="125"/>
        <w:rPr>
          <w:szCs w:val="20"/>
          <w:lang w:val="en-US"/>
        </w:rPr>
      </w:pPr>
    </w:p>
    <w:p w14:paraId="00FB63B5" w14:textId="77777777" w:rsidR="00F93544" w:rsidRPr="000728FC" w:rsidRDefault="00F93544" w:rsidP="00F93544">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lastRenderedPageBreak/>
        <w:t>See also</w:t>
      </w:r>
    </w:p>
    <w:p w14:paraId="472CCF06"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1D0F02D5" w14:textId="77777777" w:rsidR="00F93544" w:rsidRPr="000728FC" w:rsidRDefault="00F93544" w:rsidP="00F93544">
      <w:pPr>
        <w:tabs>
          <w:tab w:val="left" w:pos="175"/>
          <w:tab w:val="left" w:pos="545"/>
        </w:tabs>
        <w:spacing w:before="115" w:after="45"/>
        <w:ind w:left="175" w:right="125"/>
        <w:rPr>
          <w:szCs w:val="20"/>
          <w:lang w:val="en-US"/>
        </w:rPr>
      </w:pPr>
    </w:p>
    <w:p w14:paraId="63EC68AA" w14:textId="77777777" w:rsidR="00F93544" w:rsidRPr="000728FC" w:rsidRDefault="00F93544" w:rsidP="00F93544">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13EA1C35" w14:textId="77777777" w:rsidR="00F93544" w:rsidRPr="000728FC" w:rsidRDefault="00F93544" w:rsidP="00F93544">
      <w:pPr>
        <w:pStyle w:val="Heading4"/>
        <w:rPr>
          <w:lang w:val="en-US"/>
        </w:rPr>
      </w:pPr>
      <w:r w:rsidRPr="000728FC">
        <w:rPr>
          <w:lang w:val="en-US"/>
        </w:rPr>
        <w:t>UNIX Versus Windows for Add-Ins</w:t>
      </w:r>
    </w:p>
    <w:p w14:paraId="1748DEAB" w14:textId="77777777" w:rsidR="00F93544" w:rsidRPr="000728FC" w:rsidRDefault="00F93544" w:rsidP="004C7809">
      <w:pPr>
        <w:rPr>
          <w:szCs w:val="20"/>
          <w:lang w:val="en-US"/>
        </w:rPr>
      </w:pPr>
      <w:r w:rsidRPr="000728FC">
        <w:rPr>
          <w:szCs w:val="20"/>
          <w:lang w:val="en-US"/>
        </w:rPr>
        <w:t>If you are developing add-ins for UNIX, you will run into the following differences:</w:t>
      </w:r>
    </w:p>
    <w:p w14:paraId="61930F8D" w14:textId="77777777" w:rsidR="00F93544" w:rsidRPr="000728FC" w:rsidRDefault="00F93544" w:rsidP="00F93544">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4231"/>
        <w:gridCol w:w="4430"/>
      </w:tblGrid>
      <w:tr w:rsidR="00F93544" w14:paraId="3C7E6F00" w14:textId="77777777" w:rsidTr="004C7809">
        <w:tc>
          <w:tcPr>
            <w:tcW w:w="4231" w:type="dxa"/>
            <w:tcBorders>
              <w:top w:val="nil"/>
              <w:left w:val="nil"/>
              <w:bottom w:val="nil"/>
              <w:right w:val="nil"/>
            </w:tcBorders>
          </w:tcPr>
          <w:p w14:paraId="61C86E5C" w14:textId="77777777" w:rsidR="00F93544" w:rsidRDefault="00F93544" w:rsidP="004C7809">
            <w:pPr>
              <w:tabs>
                <w:tab w:val="left" w:pos="-5"/>
              </w:tabs>
              <w:spacing w:after="45"/>
              <w:ind w:right="125"/>
              <w:rPr>
                <w:b/>
                <w:bCs/>
                <w:szCs w:val="20"/>
              </w:rPr>
            </w:pPr>
            <w:r>
              <w:rPr>
                <w:b/>
                <w:bCs/>
                <w:szCs w:val="20"/>
              </w:rPr>
              <w:t>Windows</w:t>
            </w:r>
          </w:p>
        </w:tc>
        <w:tc>
          <w:tcPr>
            <w:tcW w:w="4430" w:type="dxa"/>
            <w:tcBorders>
              <w:top w:val="nil"/>
              <w:left w:val="nil"/>
              <w:bottom w:val="nil"/>
              <w:right w:val="nil"/>
            </w:tcBorders>
          </w:tcPr>
          <w:p w14:paraId="613EACF7" w14:textId="77777777" w:rsidR="00F93544" w:rsidRDefault="00F93544" w:rsidP="004C7809">
            <w:pPr>
              <w:tabs>
                <w:tab w:val="left" w:pos="-5"/>
              </w:tabs>
              <w:spacing w:after="45"/>
              <w:ind w:right="125"/>
              <w:rPr>
                <w:b/>
                <w:bCs/>
                <w:szCs w:val="20"/>
              </w:rPr>
            </w:pPr>
            <w:r>
              <w:rPr>
                <w:b/>
                <w:bCs/>
                <w:szCs w:val="20"/>
              </w:rPr>
              <w:t>UNIX</w:t>
            </w:r>
          </w:p>
        </w:tc>
      </w:tr>
      <w:tr w:rsidR="00F93544" w14:paraId="1536A572" w14:textId="77777777" w:rsidTr="004C7809">
        <w:tc>
          <w:tcPr>
            <w:tcW w:w="4231" w:type="dxa"/>
            <w:tcBorders>
              <w:top w:val="nil"/>
              <w:left w:val="nil"/>
              <w:bottom w:val="nil"/>
              <w:right w:val="nil"/>
            </w:tcBorders>
          </w:tcPr>
          <w:p w14:paraId="597522B9" w14:textId="77777777" w:rsidR="00F93544" w:rsidRDefault="00F93544" w:rsidP="004C7809">
            <w:pPr>
              <w:tabs>
                <w:tab w:val="left" w:pos="-5"/>
              </w:tabs>
              <w:spacing w:after="45"/>
              <w:ind w:right="125"/>
              <w:rPr>
                <w:szCs w:val="20"/>
              </w:rPr>
            </w:pPr>
            <w:r>
              <w:rPr>
                <w:szCs w:val="20"/>
              </w:rPr>
              <w:t>GUI painter and capture</w:t>
            </w:r>
          </w:p>
        </w:tc>
        <w:tc>
          <w:tcPr>
            <w:tcW w:w="4430" w:type="dxa"/>
            <w:tcBorders>
              <w:top w:val="nil"/>
              <w:left w:val="nil"/>
              <w:bottom w:val="nil"/>
              <w:right w:val="nil"/>
            </w:tcBorders>
          </w:tcPr>
          <w:p w14:paraId="7DC1F73C" w14:textId="77777777" w:rsidR="00F93544" w:rsidRDefault="00F93544" w:rsidP="004C7809">
            <w:pPr>
              <w:tabs>
                <w:tab w:val="left" w:pos="-5"/>
              </w:tabs>
              <w:spacing w:after="45"/>
              <w:ind w:right="125"/>
              <w:rPr>
                <w:szCs w:val="20"/>
              </w:rPr>
            </w:pPr>
            <w:r>
              <w:rPr>
                <w:szCs w:val="20"/>
              </w:rPr>
              <w:t>GUI painter and capture</w:t>
            </w:r>
          </w:p>
        </w:tc>
      </w:tr>
      <w:tr w:rsidR="00F93544" w14:paraId="7B85E79B" w14:textId="77777777" w:rsidTr="004C7809">
        <w:tc>
          <w:tcPr>
            <w:tcW w:w="4231" w:type="dxa"/>
            <w:tcBorders>
              <w:top w:val="nil"/>
              <w:left w:val="nil"/>
              <w:bottom w:val="nil"/>
              <w:right w:val="nil"/>
            </w:tcBorders>
          </w:tcPr>
          <w:p w14:paraId="6C75C893" w14:textId="77777777" w:rsidR="00F93544" w:rsidRDefault="00F93544" w:rsidP="004C7809">
            <w:pPr>
              <w:tabs>
                <w:tab w:val="left" w:pos="-5"/>
              </w:tabs>
              <w:spacing w:after="45"/>
              <w:ind w:right="125"/>
              <w:rPr>
                <w:szCs w:val="20"/>
              </w:rPr>
            </w:pPr>
            <w:r>
              <w:rPr>
                <w:szCs w:val="20"/>
              </w:rPr>
              <w:t>Custom dialogs</w:t>
            </w:r>
          </w:p>
        </w:tc>
        <w:tc>
          <w:tcPr>
            <w:tcW w:w="4430" w:type="dxa"/>
            <w:tcBorders>
              <w:top w:val="nil"/>
              <w:left w:val="nil"/>
              <w:bottom w:val="nil"/>
              <w:right w:val="nil"/>
            </w:tcBorders>
          </w:tcPr>
          <w:p w14:paraId="7D9C9826" w14:textId="77777777" w:rsidR="00F93544" w:rsidRDefault="00F93544" w:rsidP="004C7809">
            <w:pPr>
              <w:tabs>
                <w:tab w:val="left" w:pos="-5"/>
              </w:tabs>
              <w:spacing w:after="45"/>
              <w:ind w:right="125"/>
              <w:rPr>
                <w:szCs w:val="20"/>
              </w:rPr>
            </w:pPr>
            <w:r>
              <w:rPr>
                <w:szCs w:val="20"/>
              </w:rPr>
              <w:t>Custom dialogs</w:t>
            </w:r>
          </w:p>
        </w:tc>
      </w:tr>
      <w:tr w:rsidR="00F93544" w14:paraId="5B01A0E9" w14:textId="77777777" w:rsidTr="004C7809">
        <w:tc>
          <w:tcPr>
            <w:tcW w:w="4231" w:type="dxa"/>
            <w:tcBorders>
              <w:top w:val="nil"/>
              <w:left w:val="nil"/>
              <w:bottom w:val="nil"/>
              <w:right w:val="nil"/>
            </w:tcBorders>
          </w:tcPr>
          <w:p w14:paraId="5B13249C" w14:textId="77777777" w:rsidR="00F93544" w:rsidRDefault="00F93544" w:rsidP="004C7809">
            <w:pPr>
              <w:tabs>
                <w:tab w:val="left" w:pos="-5"/>
              </w:tabs>
              <w:spacing w:after="45"/>
              <w:ind w:right="125"/>
              <w:rPr>
                <w:szCs w:val="20"/>
              </w:rPr>
            </w:pPr>
            <w:r>
              <w:rPr>
                <w:szCs w:val="20"/>
              </w:rPr>
              <w:t>API through COM</w:t>
            </w:r>
          </w:p>
        </w:tc>
        <w:tc>
          <w:tcPr>
            <w:tcW w:w="4430" w:type="dxa"/>
            <w:tcBorders>
              <w:top w:val="nil"/>
              <w:left w:val="nil"/>
              <w:bottom w:val="nil"/>
              <w:right w:val="nil"/>
            </w:tcBorders>
          </w:tcPr>
          <w:p w14:paraId="087065E4" w14:textId="77777777" w:rsidR="00F93544" w:rsidRDefault="00F93544" w:rsidP="004C7809">
            <w:pPr>
              <w:tabs>
                <w:tab w:val="left" w:pos="-5"/>
              </w:tabs>
              <w:spacing w:after="45"/>
              <w:ind w:right="125"/>
              <w:rPr>
                <w:szCs w:val="20"/>
              </w:rPr>
            </w:pPr>
            <w:r>
              <w:rPr>
                <w:szCs w:val="20"/>
              </w:rPr>
              <w:t>MainWin</w:t>
            </w:r>
            <w:r>
              <w:rPr>
                <w:rFonts w:ascii="Times New Roman" w:hAnsi="Times New Roman" w:cs="Times New Roman"/>
                <w:szCs w:val="20"/>
              </w:rPr>
              <w:t>—</w:t>
            </w:r>
            <w:r>
              <w:rPr>
                <w:szCs w:val="20"/>
              </w:rPr>
              <w:t>MainSoft Technology</w:t>
            </w:r>
          </w:p>
        </w:tc>
      </w:tr>
      <w:tr w:rsidR="00F93544" w14:paraId="218197C7" w14:textId="77777777" w:rsidTr="004C7809">
        <w:tc>
          <w:tcPr>
            <w:tcW w:w="4231" w:type="dxa"/>
            <w:tcBorders>
              <w:top w:val="nil"/>
              <w:left w:val="nil"/>
              <w:bottom w:val="nil"/>
              <w:right w:val="nil"/>
            </w:tcBorders>
          </w:tcPr>
          <w:p w14:paraId="6886F69D" w14:textId="77777777" w:rsidR="00F93544" w:rsidRDefault="00F93544" w:rsidP="004C7809">
            <w:pPr>
              <w:tabs>
                <w:tab w:val="left" w:pos="-5"/>
              </w:tabs>
              <w:spacing w:after="45"/>
              <w:ind w:right="125"/>
              <w:rPr>
                <w:szCs w:val="20"/>
              </w:rPr>
            </w:pPr>
            <w:r>
              <w:rPr>
                <w:szCs w:val="20"/>
              </w:rPr>
              <w:t>Rose as COM client</w:t>
            </w:r>
          </w:p>
        </w:tc>
        <w:tc>
          <w:tcPr>
            <w:tcW w:w="4430" w:type="dxa"/>
            <w:tcBorders>
              <w:top w:val="nil"/>
              <w:left w:val="nil"/>
              <w:bottom w:val="nil"/>
              <w:right w:val="nil"/>
            </w:tcBorders>
          </w:tcPr>
          <w:p w14:paraId="1CAFDB6D" w14:textId="77777777" w:rsidR="00F93544" w:rsidRDefault="00F93544" w:rsidP="004C7809">
            <w:pPr>
              <w:tabs>
                <w:tab w:val="left" w:pos="-5"/>
              </w:tabs>
              <w:spacing w:after="45"/>
              <w:ind w:right="125"/>
              <w:rPr>
                <w:szCs w:val="20"/>
              </w:rPr>
            </w:pPr>
            <w:r>
              <w:rPr>
                <w:szCs w:val="20"/>
              </w:rPr>
              <w:t>MainWin</w:t>
            </w:r>
            <w:r>
              <w:rPr>
                <w:rFonts w:ascii="Times New Roman" w:hAnsi="Times New Roman" w:cs="Times New Roman"/>
                <w:szCs w:val="20"/>
              </w:rPr>
              <w:t>—</w:t>
            </w:r>
            <w:r>
              <w:rPr>
                <w:szCs w:val="20"/>
              </w:rPr>
              <w:t>MainSoft Technology</w:t>
            </w:r>
          </w:p>
        </w:tc>
      </w:tr>
      <w:tr w:rsidR="00F93544" w14:paraId="6AFBCB28" w14:textId="77777777" w:rsidTr="004C7809">
        <w:tc>
          <w:tcPr>
            <w:tcW w:w="4231" w:type="dxa"/>
            <w:tcBorders>
              <w:top w:val="nil"/>
              <w:left w:val="nil"/>
              <w:bottom w:val="nil"/>
              <w:right w:val="nil"/>
            </w:tcBorders>
          </w:tcPr>
          <w:p w14:paraId="03A86318" w14:textId="77777777" w:rsidR="00F93544" w:rsidRDefault="00F93544" w:rsidP="004C7809">
            <w:pPr>
              <w:tabs>
                <w:tab w:val="left" w:pos="-5"/>
              </w:tabs>
              <w:spacing w:after="45"/>
              <w:ind w:right="125"/>
              <w:rPr>
                <w:szCs w:val="20"/>
              </w:rPr>
            </w:pPr>
            <w:r>
              <w:rPr>
                <w:szCs w:val="20"/>
              </w:rPr>
              <w:t>ODBC functions</w:t>
            </w:r>
          </w:p>
        </w:tc>
        <w:tc>
          <w:tcPr>
            <w:tcW w:w="4430" w:type="dxa"/>
            <w:tcBorders>
              <w:top w:val="nil"/>
              <w:left w:val="nil"/>
              <w:bottom w:val="nil"/>
              <w:right w:val="nil"/>
            </w:tcBorders>
          </w:tcPr>
          <w:p w14:paraId="6DEE533A" w14:textId="77777777" w:rsidR="00F93544" w:rsidRDefault="00F93544" w:rsidP="004C7809">
            <w:pPr>
              <w:tabs>
                <w:tab w:val="left" w:pos="-5"/>
              </w:tabs>
              <w:spacing w:after="45"/>
              <w:ind w:right="125"/>
              <w:rPr>
                <w:szCs w:val="20"/>
              </w:rPr>
            </w:pPr>
            <w:r>
              <w:rPr>
                <w:szCs w:val="20"/>
              </w:rPr>
              <w:t>none</w:t>
            </w:r>
          </w:p>
        </w:tc>
      </w:tr>
      <w:tr w:rsidR="00F93544" w14:paraId="7699315A" w14:textId="77777777" w:rsidTr="004C7809">
        <w:tc>
          <w:tcPr>
            <w:tcW w:w="4231" w:type="dxa"/>
            <w:tcBorders>
              <w:top w:val="nil"/>
              <w:left w:val="nil"/>
              <w:bottom w:val="nil"/>
              <w:right w:val="nil"/>
            </w:tcBorders>
          </w:tcPr>
          <w:p w14:paraId="58ADBDBB" w14:textId="77777777" w:rsidR="00F93544" w:rsidRDefault="00F93544" w:rsidP="004C7809">
            <w:pPr>
              <w:tabs>
                <w:tab w:val="left" w:pos="-5"/>
              </w:tabs>
              <w:spacing w:after="45"/>
              <w:ind w:right="125"/>
              <w:rPr>
                <w:szCs w:val="20"/>
                <w:lang w:val="en-US"/>
              </w:rPr>
            </w:pPr>
            <w:r>
              <w:rPr>
                <w:szCs w:val="20"/>
                <w:lang w:val="en-US"/>
              </w:rPr>
              <w:t>GUI drivers (for example, Send Keys)</w:t>
            </w:r>
          </w:p>
        </w:tc>
        <w:tc>
          <w:tcPr>
            <w:tcW w:w="4430" w:type="dxa"/>
            <w:tcBorders>
              <w:top w:val="nil"/>
              <w:left w:val="nil"/>
              <w:bottom w:val="nil"/>
              <w:right w:val="nil"/>
            </w:tcBorders>
          </w:tcPr>
          <w:p w14:paraId="1C54A70C" w14:textId="77777777" w:rsidR="00F93544" w:rsidRDefault="00F93544" w:rsidP="004C7809">
            <w:pPr>
              <w:tabs>
                <w:tab w:val="left" w:pos="-5"/>
              </w:tabs>
              <w:spacing w:after="45"/>
              <w:ind w:right="125"/>
              <w:rPr>
                <w:szCs w:val="20"/>
              </w:rPr>
            </w:pPr>
            <w:r>
              <w:rPr>
                <w:szCs w:val="20"/>
              </w:rPr>
              <w:t>n/a</w:t>
            </w:r>
          </w:p>
        </w:tc>
      </w:tr>
    </w:tbl>
    <w:p w14:paraId="6E073A29" w14:textId="77777777" w:rsidR="00F93544" w:rsidRDefault="00F93544" w:rsidP="00F93544">
      <w:pPr>
        <w:tabs>
          <w:tab w:val="left" w:pos="115"/>
        </w:tabs>
        <w:spacing w:after="45"/>
        <w:ind w:left="115" w:right="125"/>
        <w:rPr>
          <w:szCs w:val="20"/>
        </w:rPr>
      </w:pPr>
    </w:p>
    <w:p w14:paraId="264F2976" w14:textId="77777777" w:rsidR="00F93544" w:rsidRDefault="00F93544" w:rsidP="00F93544">
      <w:pPr>
        <w:tabs>
          <w:tab w:val="left" w:pos="175"/>
          <w:tab w:val="left" w:pos="545"/>
        </w:tabs>
        <w:spacing w:before="115" w:after="45"/>
        <w:ind w:left="175" w:right="125"/>
        <w:rPr>
          <w:szCs w:val="20"/>
        </w:rPr>
      </w:pPr>
    </w:p>
    <w:p w14:paraId="45F6635E" w14:textId="77777777" w:rsidR="00F93544" w:rsidRDefault="00F93544" w:rsidP="00F93544">
      <w:pPr>
        <w:pBdr>
          <w:top w:val="single" w:sz="6" w:space="0" w:color="auto"/>
        </w:pBdr>
        <w:tabs>
          <w:tab w:val="left" w:pos="185"/>
          <w:tab w:val="left" w:pos="545"/>
        </w:tabs>
        <w:spacing w:before="355" w:after="115"/>
        <w:ind w:left="185" w:right="4315"/>
        <w:rPr>
          <w:b/>
          <w:bCs/>
          <w:i/>
          <w:iCs/>
          <w:szCs w:val="20"/>
        </w:rPr>
      </w:pPr>
      <w:r>
        <w:rPr>
          <w:b/>
          <w:bCs/>
          <w:i/>
          <w:iCs/>
          <w:szCs w:val="20"/>
        </w:rPr>
        <w:t>See also</w:t>
      </w:r>
    </w:p>
    <w:p w14:paraId="184EDC47" w14:textId="77777777" w:rsidR="00F93544" w:rsidRDefault="00F93544" w:rsidP="00F93544">
      <w:pPr>
        <w:tabs>
          <w:tab w:val="left" w:pos="185"/>
          <w:tab w:val="left" w:pos="545"/>
        </w:tabs>
        <w:spacing w:before="95"/>
        <w:ind w:left="185" w:right="125"/>
        <w:rPr>
          <w:szCs w:val="20"/>
        </w:rPr>
      </w:pPr>
      <w:r>
        <w:rPr>
          <w:color w:val="008000"/>
          <w:szCs w:val="20"/>
          <w:u w:val="double"/>
        </w:rPr>
        <w:t>Developing add-ins</w:t>
      </w:r>
      <w:r>
        <w:rPr>
          <w:szCs w:val="20"/>
        </w:rPr>
        <w:t xml:space="preserve"> </w:t>
      </w:r>
    </w:p>
    <w:p w14:paraId="24653C14" w14:textId="77777777" w:rsidR="00F93544" w:rsidRDefault="00F93544" w:rsidP="00F93544">
      <w:pPr>
        <w:tabs>
          <w:tab w:val="left" w:pos="185"/>
          <w:tab w:val="left" w:pos="545"/>
        </w:tabs>
        <w:spacing w:before="95"/>
        <w:ind w:left="185" w:right="125"/>
        <w:rPr>
          <w:szCs w:val="20"/>
        </w:rPr>
      </w:pPr>
      <w:r>
        <w:rPr>
          <w:color w:val="008000"/>
          <w:szCs w:val="20"/>
          <w:u w:val="double"/>
        </w:rPr>
        <w:t>Creating Portable Add-Ins</w:t>
      </w:r>
      <w:r>
        <w:rPr>
          <w:szCs w:val="20"/>
        </w:rPr>
        <w:t xml:space="preserve"> </w:t>
      </w:r>
    </w:p>
    <w:p w14:paraId="5ABE8C27" w14:textId="77777777" w:rsidR="00F93544" w:rsidRDefault="00F93544" w:rsidP="00F93544">
      <w:pPr>
        <w:tabs>
          <w:tab w:val="left" w:pos="185"/>
          <w:tab w:val="left" w:pos="545"/>
        </w:tabs>
        <w:spacing w:before="95"/>
        <w:ind w:left="185" w:right="125"/>
        <w:rPr>
          <w:szCs w:val="20"/>
        </w:rPr>
      </w:pPr>
      <w:r>
        <w:rPr>
          <w:color w:val="008000"/>
          <w:szCs w:val="20"/>
          <w:u w:val="double"/>
        </w:rPr>
        <w:t>How to Develop Add-Ins</w:t>
      </w:r>
      <w:r>
        <w:rPr>
          <w:szCs w:val="20"/>
        </w:rPr>
        <w:t xml:space="preserve"> </w:t>
      </w:r>
    </w:p>
    <w:p w14:paraId="5B13998B"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How To Create UNIX Add-Ins</w:t>
      </w:r>
      <w:r w:rsidRPr="000728FC">
        <w:rPr>
          <w:szCs w:val="20"/>
          <w:lang w:val="en-US"/>
        </w:rPr>
        <w:t xml:space="preserve"> </w:t>
      </w:r>
    </w:p>
    <w:p w14:paraId="19F6607C" w14:textId="77777777" w:rsidR="00F93544" w:rsidRPr="000728FC" w:rsidRDefault="00F93544" w:rsidP="00F93544">
      <w:pPr>
        <w:tabs>
          <w:tab w:val="left" w:pos="175"/>
          <w:tab w:val="left" w:pos="545"/>
        </w:tabs>
        <w:spacing w:before="115" w:after="45"/>
        <w:ind w:left="175" w:right="125"/>
        <w:rPr>
          <w:szCs w:val="20"/>
          <w:lang w:val="en-US"/>
        </w:rPr>
      </w:pPr>
    </w:p>
    <w:p w14:paraId="1BE0399C" w14:textId="77777777" w:rsidR="00F93544" w:rsidRPr="000728FC" w:rsidRDefault="00F93544" w:rsidP="00F93544">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5FD7D797" w14:textId="77777777" w:rsidR="00F93544" w:rsidRPr="000728FC" w:rsidRDefault="00F93544" w:rsidP="00F93544">
      <w:pPr>
        <w:pStyle w:val="Heading4"/>
        <w:rPr>
          <w:lang w:val="en-US"/>
        </w:rPr>
      </w:pPr>
      <w:r w:rsidRPr="000728FC">
        <w:rPr>
          <w:lang w:val="en-US"/>
        </w:rPr>
        <w:t>Creating Portable Add-Ins</w:t>
      </w:r>
    </w:p>
    <w:p w14:paraId="76769D09" w14:textId="77777777" w:rsidR="00F93544" w:rsidRPr="000728FC" w:rsidRDefault="00F93544" w:rsidP="004C7809">
      <w:pPr>
        <w:rPr>
          <w:szCs w:val="20"/>
          <w:lang w:val="en-US"/>
        </w:rPr>
      </w:pPr>
      <w:r w:rsidRPr="000728FC">
        <w:rPr>
          <w:szCs w:val="20"/>
          <w:lang w:val="en-US"/>
        </w:rPr>
        <w:t xml:space="preserve">To </w:t>
      </w:r>
      <w:r w:rsidRPr="004C7809">
        <w:rPr>
          <w:lang w:val="en-US"/>
        </w:rPr>
        <w:t>create</w:t>
      </w:r>
      <w:r w:rsidRPr="000728FC">
        <w:rPr>
          <w:szCs w:val="20"/>
          <w:lang w:val="en-US"/>
        </w:rPr>
        <w:t xml:space="preserve"> add-ins that will be portable to other platforms, keep the following recommendations in mind:</w:t>
      </w:r>
    </w:p>
    <w:p w14:paraId="3F7352AA"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Keep the logic of the integration in Rose Script</w:t>
      </w:r>
    </w:p>
    <w:p w14:paraId="463708EB"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Keep dialogs and graphical user interfaces (GUIs) in Rose Script</w:t>
      </w:r>
    </w:p>
    <w:p w14:paraId="485DEBF3"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Import and export through ASCII files</w:t>
      </w:r>
    </w:p>
    <w:p w14:paraId="5631952E"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Do not use COM calls</w:t>
      </w:r>
      <w:r w:rsidRPr="000728FC">
        <w:rPr>
          <w:rFonts w:ascii="Times New Roman" w:hAnsi="Times New Roman" w:cs="Times New Roman"/>
          <w:szCs w:val="20"/>
          <w:lang w:val="en-US"/>
        </w:rPr>
        <w:t>—</w:t>
      </w:r>
      <w:r w:rsidRPr="000728FC">
        <w:rPr>
          <w:szCs w:val="20"/>
          <w:lang w:val="en-US"/>
        </w:rPr>
        <w:t>write shell-accessible commands</w:t>
      </w:r>
    </w:p>
    <w:p w14:paraId="4734DFA0"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Test the operating system with the BasicScript object (for example, Basic.OS)</w:t>
      </w:r>
    </w:p>
    <w:p w14:paraId="5273D5C4" w14:textId="77777777" w:rsidR="00F93544" w:rsidRPr="000728FC" w:rsidRDefault="00F93544" w:rsidP="00F9354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Use path map variables</w:t>
      </w:r>
    </w:p>
    <w:p w14:paraId="40DC9579" w14:textId="77777777" w:rsidR="00F93544" w:rsidRPr="000728FC" w:rsidRDefault="00F93544" w:rsidP="00F93544">
      <w:pPr>
        <w:tabs>
          <w:tab w:val="left" w:pos="115"/>
        </w:tabs>
        <w:spacing w:after="45"/>
        <w:ind w:left="115" w:right="125"/>
        <w:rPr>
          <w:szCs w:val="20"/>
          <w:lang w:val="en-US"/>
        </w:rPr>
      </w:pPr>
    </w:p>
    <w:p w14:paraId="695F118E" w14:textId="77777777" w:rsidR="00F93544" w:rsidRPr="000728FC" w:rsidRDefault="00F93544" w:rsidP="00F93544">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7F31632D"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24B6B973" w14:textId="77777777" w:rsidR="00F93544" w:rsidRPr="000728FC" w:rsidRDefault="00F93544" w:rsidP="00F93544">
      <w:pPr>
        <w:tabs>
          <w:tab w:val="left" w:pos="185"/>
          <w:tab w:val="left" w:pos="545"/>
        </w:tabs>
        <w:spacing w:before="95"/>
        <w:ind w:left="185" w:right="125"/>
        <w:rPr>
          <w:szCs w:val="20"/>
          <w:lang w:val="en-US"/>
        </w:rPr>
      </w:pPr>
      <w:r w:rsidRPr="000728FC">
        <w:rPr>
          <w:color w:val="008000"/>
          <w:szCs w:val="20"/>
          <w:u w:val="double"/>
          <w:lang w:val="en-US"/>
        </w:rPr>
        <w:lastRenderedPageBreak/>
        <w:t>UNIX Versus Windows for Add-Ins</w:t>
      </w:r>
      <w:r w:rsidRPr="000728FC">
        <w:rPr>
          <w:szCs w:val="20"/>
          <w:lang w:val="en-US"/>
        </w:rPr>
        <w:t xml:space="preserve"> </w:t>
      </w:r>
    </w:p>
    <w:p w14:paraId="10F52D3F" w14:textId="77777777" w:rsidR="00F93544" w:rsidRPr="000728FC" w:rsidRDefault="00F93544" w:rsidP="00F93544">
      <w:pPr>
        <w:tabs>
          <w:tab w:val="left" w:pos="175"/>
          <w:tab w:val="left" w:pos="545"/>
        </w:tabs>
        <w:spacing w:before="115" w:after="45"/>
        <w:ind w:left="175" w:right="125"/>
        <w:rPr>
          <w:szCs w:val="20"/>
          <w:lang w:val="en-US"/>
        </w:rPr>
      </w:pPr>
    </w:p>
    <w:p w14:paraId="28D593C5" w14:textId="77777777" w:rsidR="00F93544" w:rsidRPr="000728FC" w:rsidRDefault="00F93544" w:rsidP="00F93544">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096E3A93" w14:textId="77777777" w:rsidR="00276C8C" w:rsidRPr="000728FC" w:rsidRDefault="00276C8C" w:rsidP="00276C8C">
      <w:pPr>
        <w:pStyle w:val="Heading4"/>
        <w:rPr>
          <w:lang w:val="en-US"/>
        </w:rPr>
      </w:pPr>
      <w:r w:rsidRPr="000728FC">
        <w:rPr>
          <w:lang w:val="en-US"/>
        </w:rPr>
        <w:t>Creating end-user documentation for your add-in</w:t>
      </w:r>
    </w:p>
    <w:p w14:paraId="64C9DE8F"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Additional online help</w:t>
      </w:r>
    </w:p>
    <w:p w14:paraId="2F6C06E4" w14:textId="77777777" w:rsidR="00276C8C" w:rsidRPr="000728FC" w:rsidRDefault="00276C8C" w:rsidP="004C7809">
      <w:pPr>
        <w:rPr>
          <w:szCs w:val="20"/>
          <w:lang w:val="en-US"/>
        </w:rPr>
      </w:pPr>
      <w:r w:rsidRPr="004C7809">
        <w:rPr>
          <w:lang w:val="en-US"/>
        </w:rPr>
        <w:t>Each</w:t>
      </w:r>
      <w:r w:rsidRPr="000728FC">
        <w:rPr>
          <w:szCs w:val="20"/>
          <w:lang w:val="en-US"/>
        </w:rPr>
        <w:t xml:space="preserve"> add-in may introduce additions to the on-line help when installed or activated. These additions are activated when your add-in is activated. </w:t>
      </w:r>
    </w:p>
    <w:p w14:paraId="5E5124BB" w14:textId="77777777" w:rsidR="00276C8C" w:rsidRPr="000728FC" w:rsidRDefault="00276C8C" w:rsidP="004C7809">
      <w:pPr>
        <w:rPr>
          <w:szCs w:val="20"/>
          <w:lang w:val="en-US"/>
        </w:rPr>
      </w:pPr>
      <w:r w:rsidRPr="004C7809">
        <w:rPr>
          <w:lang w:val="en-US"/>
        </w:rPr>
        <w:t>On</w:t>
      </w:r>
      <w:r w:rsidRPr="000728FC">
        <w:rPr>
          <w:szCs w:val="20"/>
          <w:lang w:val="en-US"/>
        </w:rPr>
        <w:t xml:space="preserve">-line help should cover the capabilities of the installed add-in. Each add-in should have only one first level help book in the master table of contents. Your add-in should add a single book, for example </w:t>
      </w:r>
      <w:r w:rsidRPr="000728FC">
        <w:rPr>
          <w:rFonts w:ascii="Times New Roman" w:hAnsi="Times New Roman" w:cs="Times New Roman"/>
          <w:szCs w:val="20"/>
          <w:lang w:val="en-US"/>
        </w:rPr>
        <w:t>“</w:t>
      </w:r>
      <w:r w:rsidRPr="000728FC">
        <w:rPr>
          <w:szCs w:val="20"/>
          <w:lang w:val="en-US"/>
        </w:rPr>
        <w:t>My AddIn</w:t>
      </w:r>
      <w:r w:rsidRPr="000728FC">
        <w:rPr>
          <w:rFonts w:ascii="Times New Roman" w:hAnsi="Times New Roman" w:cs="Times New Roman"/>
          <w:szCs w:val="20"/>
          <w:lang w:val="en-US"/>
        </w:rPr>
        <w:t>”</w:t>
      </w:r>
      <w:r w:rsidRPr="000728FC">
        <w:rPr>
          <w:szCs w:val="20"/>
          <w:lang w:val="en-US"/>
        </w:rPr>
        <w:t>. There may be many books under that book, but only one book should appear in the main Rose help table of contents.</w:t>
      </w:r>
    </w:p>
    <w:p w14:paraId="69FAF3D8"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Additional context-sensitive help</w:t>
      </w:r>
    </w:p>
    <w:p w14:paraId="5B69A479" w14:textId="77777777" w:rsidR="00276C8C" w:rsidRPr="000728FC" w:rsidRDefault="00276C8C" w:rsidP="004C7809">
      <w:pPr>
        <w:rPr>
          <w:szCs w:val="20"/>
          <w:lang w:val="en-US"/>
        </w:rPr>
      </w:pPr>
      <w:r w:rsidRPr="000728FC">
        <w:rPr>
          <w:szCs w:val="20"/>
          <w:lang w:val="en-US"/>
        </w:rPr>
        <w:t>To be consistent with Rose, you can include context-sensitive help in your add-in for your custom menu items, properties, and user interface (your add-in</w:t>
      </w:r>
      <w:r w:rsidRPr="000728FC">
        <w:rPr>
          <w:rFonts w:ascii="Times New Roman" w:hAnsi="Times New Roman" w:cs="Times New Roman"/>
          <w:szCs w:val="20"/>
          <w:lang w:val="en-US"/>
        </w:rPr>
        <w:t>’</w:t>
      </w:r>
      <w:r w:rsidRPr="000728FC">
        <w:rPr>
          <w:szCs w:val="20"/>
          <w:lang w:val="en-US"/>
        </w:rPr>
        <w:t>s dialogs, for example).Each context-sensitive help topic must have an A-Keyword defined for it. Since menu items and properties are Rose features, we explain the format needed to connect your custom menu items and properties to your context-sensitive help. Create your A-Links for your context-sensitive help in your chosen help authoring tool.</w:t>
      </w:r>
    </w:p>
    <w:p w14:paraId="7ED78B39"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User manuals</w:t>
      </w:r>
    </w:p>
    <w:p w14:paraId="2E04FEAC" w14:textId="77777777" w:rsidR="00276C8C" w:rsidRPr="000728FC" w:rsidRDefault="00276C8C" w:rsidP="004C7809">
      <w:pPr>
        <w:rPr>
          <w:szCs w:val="20"/>
          <w:lang w:val="en-US"/>
        </w:rPr>
      </w:pPr>
      <w:r w:rsidRPr="004C7809">
        <w:rPr>
          <w:lang w:val="en-US"/>
        </w:rPr>
        <w:t>You</w:t>
      </w:r>
      <w:r w:rsidRPr="000728FC">
        <w:rPr>
          <w:szCs w:val="20"/>
          <w:lang w:val="en-US"/>
        </w:rPr>
        <w:t xml:space="preserve"> may supply your own soft or hard copy documentation, for your add-in, that covers its installation, use and limitations.</w:t>
      </w:r>
    </w:p>
    <w:p w14:paraId="10AAD4CB" w14:textId="77777777" w:rsidR="00276C8C" w:rsidRPr="000728FC" w:rsidRDefault="00276C8C" w:rsidP="00276C8C">
      <w:pPr>
        <w:tabs>
          <w:tab w:val="left" w:pos="115"/>
        </w:tabs>
        <w:spacing w:after="45"/>
        <w:ind w:left="115" w:right="125"/>
        <w:rPr>
          <w:szCs w:val="20"/>
          <w:lang w:val="en-US"/>
        </w:rPr>
      </w:pPr>
    </w:p>
    <w:p w14:paraId="04B22E17"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429EE0A0"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41C43C6"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Adding Online Help for Your Add-In</w:t>
      </w:r>
      <w:r w:rsidRPr="000728FC">
        <w:rPr>
          <w:szCs w:val="20"/>
          <w:lang w:val="en-US"/>
        </w:rPr>
        <w:t xml:space="preserve"> </w:t>
      </w:r>
    </w:p>
    <w:p w14:paraId="2B60E11E"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Adding Context-Sensitive Help to Your Add-In</w:t>
      </w:r>
      <w:r w:rsidRPr="000728FC">
        <w:rPr>
          <w:szCs w:val="20"/>
          <w:lang w:val="en-US"/>
        </w:rPr>
        <w:t xml:space="preserve"> </w:t>
      </w:r>
    </w:p>
    <w:p w14:paraId="3EA8FBBD" w14:textId="77777777" w:rsidR="00276C8C" w:rsidRPr="000728FC" w:rsidRDefault="00276C8C" w:rsidP="00276C8C">
      <w:pPr>
        <w:tabs>
          <w:tab w:val="left" w:pos="175"/>
          <w:tab w:val="left" w:pos="545"/>
        </w:tabs>
        <w:spacing w:before="115" w:after="45"/>
        <w:ind w:left="175" w:right="125"/>
        <w:rPr>
          <w:szCs w:val="20"/>
          <w:lang w:val="en-US"/>
        </w:rPr>
      </w:pPr>
    </w:p>
    <w:p w14:paraId="73CE5235"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4A9AC7E1" w14:textId="77777777" w:rsidR="00276C8C" w:rsidRPr="000728FC" w:rsidRDefault="00276C8C" w:rsidP="00276C8C">
      <w:pPr>
        <w:pStyle w:val="Heading4"/>
        <w:rPr>
          <w:lang w:val="en-US"/>
        </w:rPr>
      </w:pPr>
      <w:r w:rsidRPr="000728FC">
        <w:rPr>
          <w:lang w:val="en-US"/>
        </w:rPr>
        <w:t>Installing, Setting up, and Uninstalling your add-in</w:t>
      </w:r>
    </w:p>
    <w:p w14:paraId="2EF2CF64" w14:textId="77777777" w:rsidR="00276C8C" w:rsidRPr="000728FC" w:rsidRDefault="00276C8C" w:rsidP="004C7809">
      <w:pPr>
        <w:rPr>
          <w:szCs w:val="20"/>
          <w:lang w:val="en-US"/>
        </w:rPr>
      </w:pPr>
      <w:r w:rsidRPr="004C7809">
        <w:rPr>
          <w:lang w:val="en-US"/>
        </w:rPr>
        <w:t>After</w:t>
      </w:r>
      <w:r w:rsidRPr="000728FC">
        <w:rPr>
          <w:szCs w:val="20"/>
          <w:lang w:val="en-US"/>
        </w:rPr>
        <w:t xml:space="preserve"> you finish designing and coding your add-in, it will consist of a combination of the following:</w:t>
      </w:r>
    </w:p>
    <w:p w14:paraId="340B0233"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Main menu items (.mnu)</w:t>
      </w:r>
    </w:p>
    <w:p w14:paraId="25603452"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Shortcut menu items</w:t>
      </w:r>
    </w:p>
    <w:p w14:paraId="76C406CD"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Custom specifications</w:t>
      </w:r>
    </w:p>
    <w:p w14:paraId="5945DE95"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Properties (.pty)</w:t>
      </w:r>
    </w:p>
    <w:p w14:paraId="6878DA8F"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Data types</w:t>
      </w:r>
    </w:p>
    <w:p w14:paraId="7F659762"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Stereotypes (.ini, .bmp, .wmf, .emf)</w:t>
      </w:r>
    </w:p>
    <w:p w14:paraId="776D78F8"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Online help (.hlp, .cnt)</w:t>
      </w:r>
    </w:p>
    <w:p w14:paraId="3DC6B15D"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Context-sensitive help (.hlp)</w:t>
      </w:r>
    </w:p>
    <w:p w14:paraId="0A8F0C96"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Event handling (.dll)</w:t>
      </w:r>
    </w:p>
    <w:p w14:paraId="2CE29B21"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Functionality through Rose Scripts (.ebx) or controls (OLE-server) (.dll, .exe)</w:t>
      </w:r>
    </w:p>
    <w:p w14:paraId="0C660327"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Installation script</w:t>
      </w:r>
    </w:p>
    <w:p w14:paraId="4093B18E"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Uninstall script</w:t>
      </w:r>
    </w:p>
    <w:p w14:paraId="7D0F6BE0" w14:textId="77777777" w:rsidR="00276C8C" w:rsidRPr="000728FC" w:rsidRDefault="00276C8C" w:rsidP="004C7809">
      <w:pPr>
        <w:rPr>
          <w:szCs w:val="20"/>
          <w:lang w:val="en-US"/>
        </w:rPr>
      </w:pPr>
      <w:r w:rsidRPr="004C7809">
        <w:rPr>
          <w:lang w:val="en-US"/>
        </w:rPr>
        <w:t>The</w:t>
      </w:r>
      <w:r w:rsidRPr="000728FC">
        <w:rPr>
          <w:szCs w:val="20"/>
          <w:lang w:val="en-US"/>
        </w:rPr>
        <w:t xml:space="preserve"> purpose of the last two items, installation and uninstall scripts, is to introduce the files into the Rose file structure and to register their locations, as well as other data needed by the framework, and to undo all this at a later time when the add-in is not wanted.</w:t>
      </w:r>
    </w:p>
    <w:p w14:paraId="53AA61AA"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Installation Reminders</w:t>
      </w:r>
    </w:p>
    <w:p w14:paraId="4A71A92C" w14:textId="77777777" w:rsidR="00276C8C" w:rsidRPr="000728FC" w:rsidRDefault="00276C8C" w:rsidP="004C7809">
      <w:pPr>
        <w:rPr>
          <w:szCs w:val="20"/>
          <w:lang w:val="en-US"/>
        </w:rPr>
      </w:pPr>
      <w:r w:rsidRPr="004C7809">
        <w:rPr>
          <w:lang w:val="en-US"/>
        </w:rPr>
        <w:t>When</w:t>
      </w:r>
      <w:r w:rsidRPr="000728FC">
        <w:rPr>
          <w:szCs w:val="20"/>
          <w:lang w:val="en-US"/>
        </w:rPr>
        <w:t xml:space="preserve"> creating your installation script, remember the following:</w:t>
      </w:r>
    </w:p>
    <w:p w14:paraId="0573E4D7" w14:textId="77777777" w:rsidR="00276C8C" w:rsidRPr="000728FC" w:rsidRDefault="00276C8C" w:rsidP="00276C8C">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Install the pieces of your add-in (menu file, property file, etc.) in the subdirectory indicated in your add-ins InstallDir registry subkey.</w:t>
      </w:r>
    </w:p>
    <w:p w14:paraId="4A1EB624" w14:textId="77777777" w:rsidR="00276C8C" w:rsidRPr="000728FC" w:rsidRDefault="00276C8C" w:rsidP="00276C8C">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Update the roseX.cnt file as needed and install your help (.hlp) and contents (.cnt) file in the same directory as the Rose help files.</w:t>
      </w:r>
    </w:p>
    <w:p w14:paraId="173E5919" w14:textId="77777777" w:rsidR="00276C8C" w:rsidRPr="000728FC" w:rsidRDefault="00276C8C" w:rsidP="00276C8C">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Update the windows registry, using your chosen method. Remember to do the following:</w:t>
      </w:r>
    </w:p>
    <w:p w14:paraId="4DECDBA3" w14:textId="77777777" w:rsidR="00276C8C" w:rsidRPr="000728FC" w:rsidRDefault="00276C8C" w:rsidP="00276C8C">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 registry subkey for your add-in (for example, [HKEY_LOCAL_MACHINE\SOFTWARE\Rational Software\Rose\AddIns\MyAddIn])</w:t>
      </w:r>
    </w:p>
    <w:p w14:paraId="12B2E7F7" w14:textId="77777777" w:rsidR="00276C8C" w:rsidRPr="000728FC" w:rsidRDefault="00276C8C" w:rsidP="00276C8C">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Populate this subkey with the appropriate names and values (for example, InstallDir, MenuFile)</w:t>
      </w:r>
    </w:p>
    <w:p w14:paraId="7479A9D9" w14:textId="77777777" w:rsidR="00276C8C" w:rsidRPr="000728FC" w:rsidRDefault="00276C8C" w:rsidP="00276C8C">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using events, create an Events subkey under your add-in subkey. Populate the events subkey with event names and </w:t>
      </w:r>
      <w:r w:rsidRPr="000728FC">
        <w:rPr>
          <w:rFonts w:ascii="Times New Roman" w:hAnsi="Times New Roman" w:cs="Times New Roman"/>
          <w:szCs w:val="20"/>
          <w:lang w:val="en-US"/>
        </w:rPr>
        <w:t>“</w:t>
      </w:r>
      <w:r w:rsidRPr="000728FC">
        <w:rPr>
          <w:szCs w:val="20"/>
          <w:lang w:val="en-US"/>
        </w:rPr>
        <w:t>Interface</w:t>
      </w:r>
      <w:r w:rsidRPr="000728FC">
        <w:rPr>
          <w:rFonts w:ascii="Times New Roman" w:hAnsi="Times New Roman" w:cs="Times New Roman"/>
          <w:szCs w:val="20"/>
          <w:lang w:val="en-US"/>
        </w:rPr>
        <w:t>”</w:t>
      </w:r>
      <w:r w:rsidRPr="000728FC">
        <w:rPr>
          <w:szCs w:val="20"/>
          <w:lang w:val="en-US"/>
        </w:rPr>
        <w:t xml:space="preserve"> or </w:t>
      </w:r>
      <w:r w:rsidRPr="000728FC">
        <w:rPr>
          <w:rFonts w:ascii="Times New Roman" w:hAnsi="Times New Roman" w:cs="Times New Roman"/>
          <w:szCs w:val="20"/>
          <w:lang w:val="en-US"/>
        </w:rPr>
        <w:t>“</w:t>
      </w:r>
      <w:r w:rsidRPr="000728FC">
        <w:rPr>
          <w:i/>
          <w:iCs/>
          <w:szCs w:val="20"/>
          <w:lang w:val="en-US"/>
        </w:rPr>
        <w:t>EventName</w:t>
      </w:r>
      <w:r w:rsidRPr="000728FC">
        <w:rPr>
          <w:szCs w:val="20"/>
          <w:lang w:val="en-US"/>
        </w:rPr>
        <w:t>.ebx</w:t>
      </w:r>
      <w:r w:rsidRPr="000728FC">
        <w:rPr>
          <w:rFonts w:ascii="Times New Roman" w:hAnsi="Times New Roman" w:cs="Times New Roman"/>
          <w:szCs w:val="20"/>
          <w:lang w:val="en-US"/>
        </w:rPr>
        <w:t>”</w:t>
      </w:r>
      <w:r w:rsidRPr="000728FC">
        <w:rPr>
          <w:szCs w:val="20"/>
          <w:lang w:val="en-US"/>
        </w:rPr>
        <w:t xml:space="preserve"> values.</w:t>
      </w:r>
    </w:p>
    <w:p w14:paraId="7A75CFBB" w14:textId="77777777" w:rsidR="00276C8C" w:rsidRPr="000728FC" w:rsidRDefault="00276C8C" w:rsidP="00276C8C">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If using custom stereotypes, add your stereotype configuration file name (.ini) to the StereotypeCfgFile subkey.</w:t>
      </w:r>
    </w:p>
    <w:p w14:paraId="14AF3A56" w14:textId="77777777" w:rsidR="00276C8C" w:rsidRPr="000728FC" w:rsidRDefault="00276C8C" w:rsidP="00276C8C">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any other subkeys and registry entries needed for your implementation.</w:t>
      </w:r>
    </w:p>
    <w:p w14:paraId="215DC365"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Uninstalling Add-Ins</w:t>
      </w:r>
    </w:p>
    <w:p w14:paraId="251DBE7A" w14:textId="77777777" w:rsidR="00276C8C" w:rsidRPr="000728FC" w:rsidRDefault="00276C8C" w:rsidP="004C7809">
      <w:pPr>
        <w:rPr>
          <w:szCs w:val="20"/>
          <w:lang w:val="en-US"/>
        </w:rPr>
      </w:pPr>
      <w:r w:rsidRPr="004C7809">
        <w:rPr>
          <w:lang w:val="en-US"/>
        </w:rPr>
        <w:t>We</w:t>
      </w:r>
      <w:r w:rsidRPr="000728FC">
        <w:rPr>
          <w:szCs w:val="20"/>
          <w:lang w:val="en-US"/>
        </w:rPr>
        <w:t xml:space="preserve"> recommend that you provide a programmatic and complete uninstall of your add-in. Uninstall must remove not only the scripts, menu files, properties files, and help files, but must also clean the registry entries for the add-in.</w:t>
      </w:r>
    </w:p>
    <w:p w14:paraId="01211E6C" w14:textId="77777777" w:rsidR="00276C8C" w:rsidRPr="000728FC" w:rsidRDefault="00276C8C" w:rsidP="00276C8C">
      <w:pPr>
        <w:tabs>
          <w:tab w:val="left" w:pos="115"/>
        </w:tabs>
        <w:spacing w:after="45"/>
        <w:ind w:left="115" w:right="125"/>
        <w:rPr>
          <w:szCs w:val="20"/>
          <w:lang w:val="en-US"/>
        </w:rPr>
      </w:pPr>
    </w:p>
    <w:p w14:paraId="6E98CF60" w14:textId="77777777" w:rsidR="00276C8C" w:rsidRPr="000728FC" w:rsidRDefault="00276C8C" w:rsidP="00276C8C">
      <w:pPr>
        <w:tabs>
          <w:tab w:val="left" w:pos="115"/>
        </w:tabs>
        <w:spacing w:after="45"/>
        <w:ind w:left="115" w:right="125"/>
        <w:rPr>
          <w:szCs w:val="20"/>
          <w:lang w:val="en-US"/>
        </w:rPr>
      </w:pPr>
    </w:p>
    <w:p w14:paraId="77589447"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1C3D5DA8"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793EC53A"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Updating the Registry During Installation</w:t>
      </w:r>
      <w:r w:rsidRPr="000728FC">
        <w:rPr>
          <w:szCs w:val="20"/>
          <w:lang w:val="en-US"/>
        </w:rPr>
        <w:t xml:space="preserve"> </w:t>
      </w:r>
    </w:p>
    <w:p w14:paraId="7821420B"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Installing Add-Ins</w:t>
      </w:r>
      <w:r w:rsidRPr="000728FC">
        <w:rPr>
          <w:szCs w:val="20"/>
          <w:lang w:val="en-US"/>
        </w:rPr>
        <w:t xml:space="preserve"> </w:t>
      </w:r>
    </w:p>
    <w:p w14:paraId="2EEFA97E" w14:textId="77777777" w:rsidR="00276C8C" w:rsidRPr="000728FC" w:rsidRDefault="00276C8C" w:rsidP="00276C8C">
      <w:pPr>
        <w:tabs>
          <w:tab w:val="left" w:pos="175"/>
          <w:tab w:val="left" w:pos="545"/>
        </w:tabs>
        <w:spacing w:before="115" w:after="45"/>
        <w:ind w:left="175" w:right="125"/>
        <w:rPr>
          <w:szCs w:val="20"/>
          <w:lang w:val="en-US"/>
        </w:rPr>
      </w:pPr>
    </w:p>
    <w:p w14:paraId="3B46063D"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27E36E7D" w14:textId="77777777" w:rsidR="00276C8C" w:rsidRPr="000728FC" w:rsidRDefault="00276C8C" w:rsidP="00276C8C">
      <w:pPr>
        <w:pStyle w:val="Heading4"/>
        <w:rPr>
          <w:lang w:val="en-US"/>
        </w:rPr>
      </w:pPr>
      <w:r w:rsidRPr="000728FC">
        <w:rPr>
          <w:lang w:val="en-US"/>
        </w:rPr>
        <w:t>Activating and deactivating add-ins</w:t>
      </w:r>
    </w:p>
    <w:p w14:paraId="5B127212" w14:textId="77777777" w:rsidR="00276C8C" w:rsidRPr="000728FC" w:rsidRDefault="00276C8C" w:rsidP="004C7809">
      <w:pPr>
        <w:rPr>
          <w:szCs w:val="20"/>
          <w:lang w:val="en-US"/>
        </w:rPr>
      </w:pPr>
      <w:r w:rsidRPr="004C7809">
        <w:rPr>
          <w:lang w:val="en-US"/>
        </w:rPr>
        <w:t>Once</w:t>
      </w:r>
      <w:r w:rsidRPr="000728FC">
        <w:rPr>
          <w:szCs w:val="20"/>
          <w:lang w:val="en-US"/>
        </w:rPr>
        <w:t xml:space="preserve"> an add-in is installed, it can be in an activated or deactivated state. Immediately after installation, new add-ins start out as activated.</w:t>
      </w:r>
    </w:p>
    <w:p w14:paraId="6DAF135F" w14:textId="77777777" w:rsidR="00276C8C" w:rsidRPr="000728FC" w:rsidRDefault="00276C8C" w:rsidP="004C7809">
      <w:pPr>
        <w:rPr>
          <w:szCs w:val="20"/>
          <w:lang w:val="en-US"/>
        </w:rPr>
      </w:pPr>
      <w:r w:rsidRPr="004C7809">
        <w:rPr>
          <w:lang w:val="en-US"/>
        </w:rPr>
        <w:t>When</w:t>
      </w:r>
      <w:r w:rsidRPr="000728FC">
        <w:rPr>
          <w:szCs w:val="20"/>
          <w:lang w:val="en-US"/>
        </w:rPr>
        <w:t xml:space="preserve"> deactivated, an add-in is all but uninstalled:</w:t>
      </w:r>
    </w:p>
    <w:p w14:paraId="708726DC"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 menu items added by the add-in are removed.</w:t>
      </w:r>
    </w:p>
    <w:p w14:paraId="0BEAAFCD"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 property tabs added by the add-in disappear.</w:t>
      </w:r>
    </w:p>
    <w:p w14:paraId="4566F1E9"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 event bindings added by the add-in are disengaged.</w:t>
      </w:r>
    </w:p>
    <w:p w14:paraId="195B5874" w14:textId="77777777" w:rsidR="00276C8C" w:rsidRPr="000728FC" w:rsidRDefault="00276C8C" w:rsidP="004C7809">
      <w:pPr>
        <w:rPr>
          <w:szCs w:val="20"/>
          <w:lang w:val="en-US"/>
        </w:rPr>
      </w:pPr>
      <w:r w:rsidRPr="000728FC">
        <w:rPr>
          <w:b/>
          <w:bCs/>
          <w:szCs w:val="20"/>
          <w:lang w:val="en-US"/>
        </w:rPr>
        <w:lastRenderedPageBreak/>
        <w:t>Note</w:t>
      </w:r>
      <w:r w:rsidRPr="000728FC">
        <w:rPr>
          <w:szCs w:val="20"/>
          <w:lang w:val="en-US"/>
        </w:rPr>
        <w:t xml:space="preserve">: A </w:t>
      </w:r>
      <w:r w:rsidRPr="004C7809">
        <w:rPr>
          <w:lang w:val="en-US"/>
        </w:rPr>
        <w:t>user</w:t>
      </w:r>
      <w:r w:rsidRPr="000728FC">
        <w:rPr>
          <w:szCs w:val="20"/>
          <w:lang w:val="en-US"/>
        </w:rPr>
        <w:t xml:space="preserve"> may want to deactivate an add-in for a short time to keep it from functioning without actually uninstalling it.</w:t>
      </w:r>
    </w:p>
    <w:p w14:paraId="605D27B1" w14:textId="63C79CDB" w:rsidR="00276C8C" w:rsidRPr="000728FC" w:rsidRDefault="00276C8C" w:rsidP="004C7809">
      <w:pPr>
        <w:rPr>
          <w:szCs w:val="20"/>
          <w:lang w:val="en-US"/>
        </w:rPr>
      </w:pPr>
      <w:r w:rsidRPr="000728FC">
        <w:rPr>
          <w:szCs w:val="20"/>
          <w:lang w:val="en-US"/>
        </w:rPr>
        <w:t>Add-</w:t>
      </w:r>
      <w:r w:rsidRPr="004C7809">
        <w:rPr>
          <w:lang w:val="en-US"/>
        </w:rPr>
        <w:t>ins</w:t>
      </w:r>
      <w:r w:rsidRPr="000728FC">
        <w:rPr>
          <w:szCs w:val="20"/>
          <w:lang w:val="en-US"/>
        </w:rPr>
        <w:t xml:space="preserve"> are activated and deactivated in the Rose user interface with the Add-In Manager.</w:t>
      </w:r>
      <w:r w:rsidR="0027686B">
        <w:rPr>
          <w:szCs w:val="20"/>
          <w:lang w:val="en-US"/>
        </w:rPr>
        <w:t xml:space="preserve"> </w:t>
      </w:r>
      <w:r w:rsidRPr="000728FC">
        <w:rPr>
          <w:szCs w:val="20"/>
          <w:lang w:val="en-US"/>
        </w:rPr>
        <w:t xml:space="preserve">Add-ins are activated and deactivated programmatically with the REI </w:t>
      </w:r>
      <w:r w:rsidRPr="000728FC">
        <w:rPr>
          <w:color w:val="008000"/>
          <w:szCs w:val="20"/>
          <w:u w:val="double"/>
          <w:lang w:val="en-US"/>
        </w:rPr>
        <w:t>AddInManager</w:t>
      </w:r>
      <w:r w:rsidRPr="000728FC">
        <w:rPr>
          <w:szCs w:val="20"/>
          <w:lang w:val="en-US"/>
        </w:rPr>
        <w:t xml:space="preserve"> class.</w:t>
      </w:r>
    </w:p>
    <w:p w14:paraId="70C88B10" w14:textId="77777777" w:rsidR="00276C8C" w:rsidRPr="000728FC" w:rsidRDefault="00276C8C" w:rsidP="00276C8C">
      <w:pPr>
        <w:tabs>
          <w:tab w:val="left" w:pos="115"/>
        </w:tabs>
        <w:spacing w:after="45"/>
        <w:ind w:left="115" w:right="125"/>
        <w:rPr>
          <w:szCs w:val="20"/>
          <w:lang w:val="en-US"/>
        </w:rPr>
      </w:pPr>
    </w:p>
    <w:p w14:paraId="588BD5E1"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0798F654"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122EA2F9" w14:textId="77777777" w:rsidR="00276C8C" w:rsidRPr="000728FC" w:rsidRDefault="00276C8C" w:rsidP="00276C8C">
      <w:pPr>
        <w:tabs>
          <w:tab w:val="left" w:pos="175"/>
          <w:tab w:val="left" w:pos="545"/>
        </w:tabs>
        <w:spacing w:before="115" w:after="45"/>
        <w:ind w:left="175" w:right="125"/>
        <w:rPr>
          <w:szCs w:val="20"/>
          <w:lang w:val="en-US"/>
        </w:rPr>
      </w:pPr>
    </w:p>
    <w:p w14:paraId="222EF59D"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66B1E21B" w14:textId="63FC023E" w:rsidR="00F93544" w:rsidRDefault="00276C8C" w:rsidP="00276C8C">
      <w:pPr>
        <w:pStyle w:val="Heading4"/>
        <w:rPr>
          <w:lang w:val="en-US"/>
        </w:rPr>
      </w:pPr>
      <w:r w:rsidRPr="00276C8C">
        <w:rPr>
          <w:lang w:val="en-US"/>
        </w:rPr>
        <w:t>Customizing Properties</w:t>
      </w:r>
    </w:p>
    <w:p w14:paraId="226DAAB7" w14:textId="77777777" w:rsidR="00276C8C" w:rsidRPr="000728FC" w:rsidRDefault="00276C8C" w:rsidP="00276C8C">
      <w:pPr>
        <w:pStyle w:val="Heading5"/>
        <w:rPr>
          <w:lang w:val="en-US"/>
        </w:rPr>
      </w:pPr>
      <w:r w:rsidRPr="000728FC">
        <w:rPr>
          <w:lang w:val="en-US"/>
        </w:rPr>
        <w:t>Customizing Properties</w:t>
      </w:r>
    </w:p>
    <w:p w14:paraId="643AED6C" w14:textId="77777777" w:rsidR="00276C8C" w:rsidRPr="000728FC" w:rsidRDefault="00276C8C" w:rsidP="004C7809">
      <w:pPr>
        <w:rPr>
          <w:szCs w:val="20"/>
          <w:lang w:val="en-US"/>
        </w:rPr>
      </w:pPr>
      <w:r w:rsidRPr="004C7809">
        <w:rPr>
          <w:lang w:val="en-US"/>
        </w:rPr>
        <w:t>Properties</w:t>
      </w:r>
      <w:r w:rsidRPr="000728FC">
        <w:rPr>
          <w:szCs w:val="20"/>
          <w:lang w:val="en-US"/>
        </w:rPr>
        <w:t xml:space="preserve"> are added to Rose items by add-ins using the existing property file (pty-file) technology. Each Add-in can optionally supply its own property file that defines a name space for its properties and a tab in the specification editor to hold the custom tool, sets, and properties. You can only define one property file per add-in, but you can define multiple tools, sets, and properties within that one file. The property file is automatically enabled and disabled as your add-in is enabled and disabled. Even when the property file is disabled, however, your custom properties are persisted with the model file. To hide a tab, the user can deactivate the corresponding add-in in Rose.</w:t>
      </w:r>
    </w:p>
    <w:p w14:paraId="43B328E4" w14:textId="77777777" w:rsidR="00276C8C" w:rsidRPr="000728FC" w:rsidRDefault="00276C8C" w:rsidP="00276C8C">
      <w:pPr>
        <w:tabs>
          <w:tab w:val="left" w:pos="115"/>
        </w:tabs>
        <w:spacing w:after="45"/>
        <w:ind w:left="115" w:right="125"/>
        <w:rPr>
          <w:szCs w:val="20"/>
          <w:lang w:val="en-US"/>
        </w:rPr>
      </w:pPr>
    </w:p>
    <w:p w14:paraId="4B3498CE"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3BD6F8D8"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4115406C"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Custom Properties Design Considerations</w:t>
      </w:r>
      <w:r w:rsidRPr="000728FC">
        <w:rPr>
          <w:szCs w:val="20"/>
          <w:lang w:val="en-US"/>
        </w:rPr>
        <w:t xml:space="preserve"> </w:t>
      </w:r>
    </w:p>
    <w:p w14:paraId="675553C9"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Information in Property Files</w:t>
      </w:r>
      <w:r w:rsidRPr="000728FC">
        <w:rPr>
          <w:szCs w:val="20"/>
          <w:lang w:val="en-US"/>
        </w:rPr>
        <w:t xml:space="preserve"> </w:t>
      </w:r>
    </w:p>
    <w:p w14:paraId="4F7C3D14"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Format for Property Files</w:t>
      </w:r>
      <w:r w:rsidRPr="000728FC">
        <w:rPr>
          <w:szCs w:val="20"/>
          <w:lang w:val="en-US"/>
        </w:rPr>
        <w:t xml:space="preserve"> </w:t>
      </w:r>
    </w:p>
    <w:p w14:paraId="6C401A27"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Sample Property File</w:t>
      </w:r>
      <w:r w:rsidRPr="000728FC">
        <w:rPr>
          <w:szCs w:val="20"/>
          <w:lang w:val="en-US"/>
        </w:rPr>
        <w:t xml:space="preserve"> </w:t>
      </w:r>
    </w:p>
    <w:p w14:paraId="72384DF7"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Creating Property Files</w:t>
      </w:r>
      <w:r w:rsidRPr="000728FC">
        <w:rPr>
          <w:szCs w:val="20"/>
          <w:lang w:val="en-US"/>
        </w:rPr>
        <w:t xml:space="preserve"> </w:t>
      </w:r>
    </w:p>
    <w:p w14:paraId="7513EA0C"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Testing Property Files</w:t>
      </w:r>
      <w:r w:rsidRPr="000728FC">
        <w:rPr>
          <w:szCs w:val="20"/>
          <w:lang w:val="en-US"/>
        </w:rPr>
        <w:t xml:space="preserve"> </w:t>
      </w:r>
    </w:p>
    <w:p w14:paraId="1806CF2A" w14:textId="77777777" w:rsidR="00276C8C" w:rsidRPr="000728FC" w:rsidRDefault="00276C8C" w:rsidP="00276C8C">
      <w:pPr>
        <w:tabs>
          <w:tab w:val="left" w:pos="175"/>
          <w:tab w:val="left" w:pos="545"/>
        </w:tabs>
        <w:spacing w:before="115" w:after="45"/>
        <w:ind w:left="175" w:right="125"/>
        <w:rPr>
          <w:szCs w:val="20"/>
          <w:lang w:val="en-US"/>
        </w:rPr>
      </w:pPr>
    </w:p>
    <w:p w14:paraId="58463B06"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74796E89" w14:textId="77777777" w:rsidR="00276C8C" w:rsidRPr="000728FC" w:rsidRDefault="00276C8C" w:rsidP="00276C8C">
      <w:pPr>
        <w:pStyle w:val="Heading5"/>
        <w:rPr>
          <w:lang w:val="en-US"/>
        </w:rPr>
      </w:pPr>
      <w:r w:rsidRPr="000728FC">
        <w:rPr>
          <w:lang w:val="en-US"/>
        </w:rPr>
        <w:t>Custom Properties Design Considerations</w:t>
      </w:r>
    </w:p>
    <w:p w14:paraId="71927A5F" w14:textId="77777777" w:rsidR="00276C8C" w:rsidRPr="000728FC" w:rsidRDefault="00276C8C" w:rsidP="004C7809">
      <w:pPr>
        <w:rPr>
          <w:szCs w:val="20"/>
          <w:lang w:val="en-US"/>
        </w:rPr>
      </w:pPr>
      <w:r w:rsidRPr="000728FC">
        <w:rPr>
          <w:szCs w:val="20"/>
          <w:lang w:val="en-US"/>
        </w:rPr>
        <w:t xml:space="preserve">The </w:t>
      </w:r>
      <w:r w:rsidRPr="004C7809">
        <w:rPr>
          <w:lang w:val="en-US"/>
        </w:rPr>
        <w:t>ordering</w:t>
      </w:r>
      <w:r w:rsidRPr="000728FC">
        <w:rPr>
          <w:szCs w:val="20"/>
          <w:lang w:val="en-US"/>
        </w:rPr>
        <w:t xml:space="preserve"> of the tabs (tools) must be independent of when, where, and what add-ins are installed or activated. The tab name (tool name) must be unique for each Add-in. Rose has no capability to detect conflicts. You must always have a </w:t>
      </w:r>
      <w:r w:rsidRPr="000728FC">
        <w:rPr>
          <w:rFonts w:ascii="Times New Roman" w:hAnsi="Times New Roman" w:cs="Times New Roman"/>
          <w:szCs w:val="20"/>
          <w:lang w:val="en-US"/>
        </w:rPr>
        <w:t>“</w:t>
      </w:r>
      <w:r w:rsidRPr="000728FC">
        <w:rPr>
          <w:szCs w:val="20"/>
          <w:lang w:val="en-US"/>
        </w:rPr>
        <w:t>default</w:t>
      </w:r>
      <w:r w:rsidRPr="000728FC">
        <w:rPr>
          <w:rFonts w:ascii="Times New Roman" w:hAnsi="Times New Roman" w:cs="Times New Roman"/>
          <w:szCs w:val="20"/>
          <w:lang w:val="en-US"/>
        </w:rPr>
        <w:t>”</w:t>
      </w:r>
      <w:r w:rsidRPr="000728FC">
        <w:rPr>
          <w:szCs w:val="20"/>
          <w:lang w:val="en-US"/>
        </w:rPr>
        <w:t xml:space="preserve"> set for each of your custom tools.</w:t>
      </w:r>
    </w:p>
    <w:p w14:paraId="1B6D916A" w14:textId="77777777" w:rsidR="00276C8C" w:rsidRPr="000728FC" w:rsidRDefault="00276C8C" w:rsidP="004C7809">
      <w:pPr>
        <w:rPr>
          <w:szCs w:val="20"/>
          <w:lang w:val="en-US"/>
        </w:rPr>
      </w:pPr>
      <w:r w:rsidRPr="000728FC">
        <w:rPr>
          <w:b/>
          <w:bCs/>
          <w:szCs w:val="20"/>
          <w:lang w:val="en-US"/>
        </w:rPr>
        <w:t>Note</w:t>
      </w:r>
      <w:r w:rsidRPr="000728FC">
        <w:rPr>
          <w:szCs w:val="20"/>
          <w:lang w:val="en-US"/>
        </w:rPr>
        <w:t xml:space="preserve">: If you </w:t>
      </w:r>
      <w:r w:rsidRPr="004C7809">
        <w:rPr>
          <w:lang w:val="en-US"/>
        </w:rPr>
        <w:t>choose</w:t>
      </w:r>
      <w:r w:rsidRPr="000728FC">
        <w:rPr>
          <w:szCs w:val="20"/>
          <w:lang w:val="en-US"/>
        </w:rPr>
        <w:t xml:space="preserve"> to add a property file, you must update the registry.</w:t>
      </w:r>
    </w:p>
    <w:p w14:paraId="55704F92" w14:textId="77777777" w:rsidR="00276C8C" w:rsidRPr="000728FC" w:rsidRDefault="00276C8C" w:rsidP="004C7809">
      <w:pPr>
        <w:rPr>
          <w:szCs w:val="20"/>
          <w:lang w:val="en-US"/>
        </w:rPr>
      </w:pPr>
      <w:r w:rsidRPr="000728FC">
        <w:rPr>
          <w:szCs w:val="20"/>
          <w:lang w:val="en-US"/>
        </w:rPr>
        <w:t xml:space="preserve">You can also add, delete, and clone properties through the extensibility interface methods. For more information on how to do this, see </w:t>
      </w:r>
      <w:r w:rsidRPr="000728FC">
        <w:rPr>
          <w:color w:val="008000"/>
          <w:szCs w:val="20"/>
          <w:u w:val="double"/>
          <w:lang w:val="en-US"/>
        </w:rPr>
        <w:t>Managing Default Properties</w:t>
      </w:r>
      <w:r w:rsidRPr="000728FC">
        <w:rPr>
          <w:szCs w:val="20"/>
          <w:lang w:val="en-US"/>
        </w:rPr>
        <w:t xml:space="preserve"> and its linked help topics.</w:t>
      </w:r>
    </w:p>
    <w:p w14:paraId="50A9797E" w14:textId="77777777" w:rsidR="00276C8C" w:rsidRPr="000728FC" w:rsidRDefault="00276C8C" w:rsidP="00276C8C">
      <w:pPr>
        <w:tabs>
          <w:tab w:val="left" w:pos="115"/>
        </w:tabs>
        <w:spacing w:after="45"/>
        <w:ind w:left="115" w:right="125"/>
        <w:rPr>
          <w:szCs w:val="20"/>
          <w:lang w:val="en-US"/>
        </w:rPr>
      </w:pPr>
    </w:p>
    <w:p w14:paraId="10A6AE5E"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lastRenderedPageBreak/>
        <w:t>See also</w:t>
      </w:r>
    </w:p>
    <w:p w14:paraId="657C0C96"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2FBB86C"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Customizing Properties</w:t>
      </w:r>
      <w:r w:rsidRPr="000728FC">
        <w:rPr>
          <w:szCs w:val="20"/>
          <w:lang w:val="en-US"/>
        </w:rPr>
        <w:t xml:space="preserve"> </w:t>
      </w:r>
    </w:p>
    <w:p w14:paraId="6DDEF095"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Updating the Registry</w:t>
      </w:r>
      <w:r w:rsidRPr="000728FC">
        <w:rPr>
          <w:szCs w:val="20"/>
          <w:lang w:val="en-US"/>
        </w:rPr>
        <w:t xml:space="preserve"> </w:t>
      </w:r>
    </w:p>
    <w:p w14:paraId="1CC06CCE" w14:textId="77777777" w:rsidR="00276C8C" w:rsidRPr="000728FC" w:rsidRDefault="00276C8C" w:rsidP="00276C8C">
      <w:pPr>
        <w:tabs>
          <w:tab w:val="left" w:pos="175"/>
          <w:tab w:val="left" w:pos="545"/>
        </w:tabs>
        <w:spacing w:before="115" w:after="45"/>
        <w:ind w:left="175" w:right="125"/>
        <w:rPr>
          <w:szCs w:val="20"/>
          <w:lang w:val="en-US"/>
        </w:rPr>
      </w:pPr>
    </w:p>
    <w:p w14:paraId="1D1AEB3D"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703D7CA8" w14:textId="77777777" w:rsidR="00276C8C" w:rsidRPr="000728FC" w:rsidRDefault="00276C8C" w:rsidP="00276C8C">
      <w:pPr>
        <w:pStyle w:val="Heading5"/>
        <w:rPr>
          <w:lang w:val="en-US"/>
        </w:rPr>
      </w:pPr>
      <w:r w:rsidRPr="000728FC">
        <w:rPr>
          <w:lang w:val="en-US"/>
        </w:rPr>
        <w:t>Information in Property Files</w:t>
      </w:r>
    </w:p>
    <w:p w14:paraId="01E43A23" w14:textId="77777777" w:rsidR="00276C8C" w:rsidRPr="000728FC" w:rsidRDefault="00276C8C" w:rsidP="00276C8C">
      <w:pPr>
        <w:tabs>
          <w:tab w:val="left" w:pos="115"/>
        </w:tabs>
        <w:spacing w:after="45"/>
        <w:ind w:left="115" w:right="125"/>
        <w:rPr>
          <w:szCs w:val="20"/>
          <w:lang w:val="en-US"/>
        </w:rPr>
      </w:pPr>
      <w:r w:rsidRPr="000728FC">
        <w:rPr>
          <w:szCs w:val="20"/>
          <w:lang w:val="en-US"/>
        </w:rPr>
        <w:t>Property Files contain the following information:</w:t>
      </w:r>
    </w:p>
    <w:p w14:paraId="2B9702FE"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t>version</w:t>
      </w:r>
    </w:p>
    <w:p w14:paraId="5B5A9F8B"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t>tool 1</w:t>
      </w:r>
    </w:p>
    <w:p w14:paraId="3EA77D19"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default set__model element 1</w:t>
      </w:r>
    </w:p>
    <w:p w14:paraId="3A770D9C"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1</w:t>
      </w:r>
    </w:p>
    <w:p w14:paraId="0451F83C"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2</w:t>
      </w:r>
    </w:p>
    <w:p w14:paraId="57ACD21D"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1C0584D8"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n</w:t>
      </w:r>
    </w:p>
    <w:p w14:paraId="1AC611F0"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default set__model element 2</w:t>
      </w:r>
    </w:p>
    <w:p w14:paraId="3BAAD1E5"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1</w:t>
      </w:r>
    </w:p>
    <w:p w14:paraId="23431064"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2</w:t>
      </w:r>
    </w:p>
    <w:p w14:paraId="5ED889C5"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342A224F"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n</w:t>
      </w:r>
    </w:p>
    <w:p w14:paraId="4F72FF13"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default set__last model element</w:t>
      </w:r>
    </w:p>
    <w:p w14:paraId="09B05598"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4CD06BF4"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next set__model element 1</w:t>
      </w:r>
    </w:p>
    <w:p w14:paraId="72CA5145"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1</w:t>
      </w:r>
    </w:p>
    <w:p w14:paraId="569CB7E8"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2</w:t>
      </w:r>
    </w:p>
    <w:p w14:paraId="5548123A"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48F017D5"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property n</w:t>
      </w:r>
    </w:p>
    <w:p w14:paraId="3DCF1B46"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next set__model element 2</w:t>
      </w:r>
    </w:p>
    <w:p w14:paraId="4D561E8D"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7BDEE40E"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next set__last model element</w:t>
      </w:r>
    </w:p>
    <w:p w14:paraId="30DFEF50"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19EC9E37"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last set__model element 1</w:t>
      </w:r>
    </w:p>
    <w:p w14:paraId="257E68C4"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7D85F74C"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last set__last model element</w:t>
      </w:r>
    </w:p>
    <w:p w14:paraId="176D257C"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5143B7B9"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t>tool 2</w:t>
      </w:r>
    </w:p>
    <w:p w14:paraId="2DEC1E75"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default set__model element 1</w:t>
      </w:r>
    </w:p>
    <w:p w14:paraId="565937B5"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r>
      <w:r w:rsidRPr="000728FC">
        <w:rPr>
          <w:szCs w:val="20"/>
          <w:lang w:val="en-US"/>
        </w:rPr>
        <w:tab/>
        <w:t>...</w:t>
      </w:r>
    </w:p>
    <w:p w14:paraId="37BB065A"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last set__last model element</w:t>
      </w:r>
    </w:p>
    <w:p w14:paraId="1CEF7E3E"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lastRenderedPageBreak/>
        <w:tab/>
      </w:r>
      <w:r w:rsidRPr="000728FC">
        <w:rPr>
          <w:szCs w:val="20"/>
          <w:lang w:val="en-US"/>
        </w:rPr>
        <w:tab/>
      </w:r>
      <w:r w:rsidRPr="000728FC">
        <w:rPr>
          <w:szCs w:val="20"/>
          <w:lang w:val="en-US"/>
        </w:rPr>
        <w:tab/>
      </w:r>
      <w:r w:rsidRPr="000728FC">
        <w:rPr>
          <w:szCs w:val="20"/>
          <w:lang w:val="en-US"/>
        </w:rPr>
        <w:tab/>
        <w:t>...</w:t>
      </w:r>
    </w:p>
    <w:p w14:paraId="2ACAD84E"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t>last tool</w:t>
      </w:r>
    </w:p>
    <w:p w14:paraId="42D902A0" w14:textId="77777777" w:rsidR="00276C8C" w:rsidRPr="000728FC" w:rsidRDefault="00276C8C" w:rsidP="00276C8C">
      <w:pPr>
        <w:tabs>
          <w:tab w:val="left" w:pos="115"/>
          <w:tab w:val="left" w:pos="715"/>
          <w:tab w:val="left" w:pos="1075"/>
          <w:tab w:val="left" w:pos="1435"/>
          <w:tab w:val="left" w:pos="1795"/>
        </w:tabs>
        <w:spacing w:after="45"/>
        <w:ind w:left="115" w:right="125"/>
        <w:rPr>
          <w:szCs w:val="20"/>
          <w:lang w:val="en-US"/>
        </w:rPr>
      </w:pPr>
      <w:r w:rsidRPr="000728FC">
        <w:rPr>
          <w:szCs w:val="20"/>
          <w:lang w:val="en-US"/>
        </w:rPr>
        <w:tab/>
      </w:r>
      <w:r w:rsidRPr="000728FC">
        <w:rPr>
          <w:szCs w:val="20"/>
          <w:lang w:val="en-US"/>
        </w:rPr>
        <w:tab/>
      </w:r>
      <w:r w:rsidRPr="000728FC">
        <w:rPr>
          <w:szCs w:val="20"/>
          <w:lang w:val="en-US"/>
        </w:rPr>
        <w:tab/>
        <w:t>...</w:t>
      </w:r>
    </w:p>
    <w:p w14:paraId="1A46893F" w14:textId="77777777" w:rsidR="00276C8C" w:rsidRPr="000728FC" w:rsidRDefault="00276C8C" w:rsidP="00276C8C">
      <w:pPr>
        <w:tabs>
          <w:tab w:val="left" w:pos="115"/>
        </w:tabs>
        <w:spacing w:after="45"/>
        <w:ind w:left="115" w:right="125"/>
        <w:rPr>
          <w:szCs w:val="20"/>
          <w:lang w:val="en-US"/>
        </w:rPr>
      </w:pPr>
    </w:p>
    <w:p w14:paraId="1F0BF68D"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28FE4FB3"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3F443CA7"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Customizing Properties</w:t>
      </w:r>
      <w:r w:rsidRPr="000728FC">
        <w:rPr>
          <w:szCs w:val="20"/>
          <w:lang w:val="en-US"/>
        </w:rPr>
        <w:t xml:space="preserve"> </w:t>
      </w:r>
    </w:p>
    <w:p w14:paraId="37D7961B" w14:textId="77777777" w:rsidR="00276C8C" w:rsidRPr="000728FC" w:rsidRDefault="00276C8C" w:rsidP="00276C8C">
      <w:pPr>
        <w:tabs>
          <w:tab w:val="left" w:pos="175"/>
          <w:tab w:val="left" w:pos="545"/>
        </w:tabs>
        <w:spacing w:before="115" w:after="45"/>
        <w:ind w:left="175" w:right="125"/>
        <w:rPr>
          <w:szCs w:val="20"/>
          <w:lang w:val="en-US"/>
        </w:rPr>
      </w:pPr>
    </w:p>
    <w:p w14:paraId="64A64F91"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5B474BA2" w14:textId="4DD31DB6" w:rsidR="00276C8C" w:rsidRPr="000728FC" w:rsidRDefault="00276C8C" w:rsidP="00276C8C">
      <w:pPr>
        <w:pStyle w:val="Heading5"/>
        <w:rPr>
          <w:lang w:val="en-US"/>
        </w:rPr>
      </w:pPr>
      <w:r w:rsidRPr="000728FC">
        <w:rPr>
          <w:lang w:val="en-US"/>
        </w:rPr>
        <w:t>Format for Property Files</w:t>
      </w:r>
    </w:p>
    <w:p w14:paraId="592D7D83" w14:textId="77777777" w:rsidR="00276C8C" w:rsidRPr="000728FC" w:rsidRDefault="00276C8C" w:rsidP="004C7809">
      <w:pPr>
        <w:rPr>
          <w:szCs w:val="20"/>
          <w:lang w:val="en-US"/>
        </w:rPr>
      </w:pPr>
      <w:r w:rsidRPr="000728FC">
        <w:rPr>
          <w:szCs w:val="20"/>
          <w:lang w:val="en-US"/>
        </w:rPr>
        <w:t xml:space="preserve">The code below shows the actual format for property files. Keywords are shown in </w:t>
      </w:r>
      <w:r w:rsidRPr="000728FC">
        <w:rPr>
          <w:b/>
          <w:bCs/>
          <w:szCs w:val="20"/>
          <w:lang w:val="en-US"/>
        </w:rPr>
        <w:t>bold</w:t>
      </w:r>
      <w:r w:rsidRPr="000728FC">
        <w:rPr>
          <w:szCs w:val="20"/>
          <w:lang w:val="en-US"/>
        </w:rPr>
        <w:t xml:space="preserve">, while variable information, that you need to set, is shown in </w:t>
      </w:r>
      <w:r w:rsidRPr="000728FC">
        <w:rPr>
          <w:i/>
          <w:iCs/>
          <w:szCs w:val="20"/>
          <w:lang w:val="en-US"/>
        </w:rPr>
        <w:t>italics</w:t>
      </w:r>
      <w:r w:rsidRPr="000728FC">
        <w:rPr>
          <w:szCs w:val="20"/>
          <w:lang w:val="en-US"/>
        </w:rPr>
        <w:t>. Each element is explained in the hyperlinks located throughout the property file format.</w:t>
      </w:r>
    </w:p>
    <w:p w14:paraId="4134E780" w14:textId="77777777" w:rsidR="00276C8C" w:rsidRPr="000728FC" w:rsidRDefault="00276C8C" w:rsidP="00276C8C">
      <w:pPr>
        <w:tabs>
          <w:tab w:val="left" w:pos="1435"/>
        </w:tabs>
        <w:ind w:left="1435" w:right="125"/>
        <w:rPr>
          <w:rFonts w:ascii="Courier New" w:hAnsi="Courier New" w:cs="Courier New"/>
          <w:b/>
          <w:bCs/>
          <w:sz w:val="22"/>
          <w:szCs w:val="22"/>
          <w:lang w:val="en-US"/>
        </w:rPr>
      </w:pPr>
    </w:p>
    <w:p w14:paraId="25A1FC55"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color w:val="008000"/>
          <w:sz w:val="22"/>
          <w:szCs w:val="22"/>
          <w:lang w:val="en-US"/>
        </w:rPr>
        <w:t>#</w:t>
      </w:r>
      <w:r w:rsidRPr="000728FC">
        <w:rPr>
          <w:rFonts w:ascii="Courier New" w:hAnsi="Courier New" w:cs="Courier New"/>
          <w:color w:val="008000"/>
          <w:sz w:val="22"/>
          <w:szCs w:val="22"/>
          <w:u w:val="single"/>
          <w:lang w:val="en-US"/>
        </w:rPr>
        <w:t xml:space="preserve"> </w:t>
      </w:r>
      <w:r w:rsidRPr="000728FC">
        <w:rPr>
          <w:rFonts w:ascii="Courier New" w:hAnsi="Courier New" w:cs="Courier New"/>
          <w:i/>
          <w:iCs/>
          <w:color w:val="008000"/>
          <w:sz w:val="22"/>
          <w:szCs w:val="22"/>
          <w:u w:val="single"/>
          <w:lang w:val="en-US"/>
        </w:rPr>
        <w:t>Comments about the property file</w:t>
      </w:r>
      <w:r w:rsidRPr="000728FC">
        <w:rPr>
          <w:rFonts w:ascii="Courier New" w:hAnsi="Courier New" w:cs="Courier New"/>
          <w:sz w:val="22"/>
          <w:szCs w:val="22"/>
          <w:lang w:val="en-US"/>
        </w:rPr>
        <w:t xml:space="preserve"> </w:t>
      </w:r>
    </w:p>
    <w:p w14:paraId="525A12C2"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Begin version information</w:t>
      </w:r>
    </w:p>
    <w:p w14:paraId="648E7A0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(object Petal</w:t>
      </w:r>
    </w:p>
    <w:p w14:paraId="48ED8CA2" w14:textId="5143AE32"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version</w:t>
      </w:r>
      <w:r w:rsidR="0027686B">
        <w:rPr>
          <w:rFonts w:ascii="Courier New" w:hAnsi="Courier New" w:cs="Courier New"/>
          <w:b/>
          <w:bCs/>
          <w:sz w:val="22"/>
          <w:szCs w:val="22"/>
          <w:lang w:val="en-US"/>
        </w:rPr>
        <w:t xml:space="preserve">  </w:t>
      </w:r>
      <w:r w:rsidRPr="000728FC">
        <w:rPr>
          <w:rFonts w:ascii="Courier New" w:hAnsi="Courier New" w:cs="Courier New"/>
          <w:i/>
          <w:iCs/>
          <w:color w:val="008000"/>
          <w:sz w:val="22"/>
          <w:szCs w:val="22"/>
          <w:u w:val="single"/>
          <w:lang w:val="en-US"/>
        </w:rPr>
        <w:t>number</w:t>
      </w:r>
      <w:r w:rsidRPr="000728FC">
        <w:rPr>
          <w:rFonts w:ascii="Courier New" w:hAnsi="Courier New" w:cs="Courier New"/>
          <w:sz w:val="22"/>
          <w:szCs w:val="22"/>
          <w:lang w:val="en-US"/>
        </w:rPr>
        <w:t xml:space="preserve"> </w:t>
      </w:r>
    </w:p>
    <w:p w14:paraId="5C38EE01" w14:textId="0F11C2EB"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_written</w:t>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i/>
          <w:iCs/>
          <w:color w:val="008000"/>
          <w:sz w:val="22"/>
          <w:szCs w:val="22"/>
          <w:u w:val="single"/>
          <w:lang w:val="en-US"/>
        </w:rPr>
        <w:t>add-in name</w:t>
      </w:r>
      <w:r w:rsidRPr="000728FC">
        <w:rPr>
          <w:rFonts w:ascii="Courier New" w:hAnsi="Courier New" w:cs="Courier New"/>
          <w:b/>
          <w:bCs/>
          <w:sz w:val="22"/>
          <w:szCs w:val="22"/>
          <w:lang w:val="en-US"/>
        </w:rPr>
        <w:t>"</w:t>
      </w:r>
    </w:p>
    <w:p w14:paraId="0F0F7D53" w14:textId="16D6A1E3"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charSet</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0)</w:t>
      </w:r>
    </w:p>
    <w:p w14:paraId="60478E4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version information</w:t>
      </w:r>
    </w:p>
    <w:p w14:paraId="342A0B51"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p>
    <w:p w14:paraId="4C00EDE1"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Begin tool definition</w:t>
      </w:r>
    </w:p>
    <w:p w14:paraId="5AB2A734"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(list Attribute_Set</w:t>
      </w:r>
    </w:p>
    <w:p w14:paraId="12C5674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Tool setup</w:t>
      </w:r>
    </w:p>
    <w:p w14:paraId="3A1721F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(object Attribute</w:t>
      </w:r>
    </w:p>
    <w:p w14:paraId="2480175E" w14:textId="6BDBF41F"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tool</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i/>
          <w:iCs/>
          <w:color w:val="008000"/>
          <w:sz w:val="22"/>
          <w:szCs w:val="22"/>
          <w:u w:val="single"/>
          <w:lang w:val="en-US"/>
        </w:rPr>
        <w:t>tool</w:t>
      </w:r>
      <w:r w:rsidRPr="000728FC">
        <w:rPr>
          <w:rFonts w:ascii="Courier New" w:hAnsi="Courier New" w:cs="Courier New"/>
          <w:b/>
          <w:bCs/>
          <w:sz w:val="22"/>
          <w:szCs w:val="22"/>
          <w:lang w:val="en-US"/>
        </w:rPr>
        <w:t>"</w:t>
      </w:r>
    </w:p>
    <w:p w14:paraId="610D41EB" w14:textId="7D80005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name</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"propertyID"</w:t>
      </w:r>
    </w:p>
    <w:p w14:paraId="54A6CD3B" w14:textId="59C4E3F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value</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 xml:space="preserve"> "</w:t>
      </w:r>
      <w:r w:rsidRPr="000728FC">
        <w:rPr>
          <w:rFonts w:ascii="Courier New" w:hAnsi="Courier New" w:cs="Courier New"/>
          <w:b/>
          <w:bCs/>
          <w:color w:val="008000"/>
          <w:sz w:val="22"/>
          <w:szCs w:val="22"/>
          <w:lang w:val="en-US"/>
        </w:rPr>
        <w:t>809135966</w:t>
      </w:r>
      <w:r w:rsidRPr="000728FC">
        <w:rPr>
          <w:rFonts w:ascii="Courier New" w:hAnsi="Courier New" w:cs="Courier New"/>
          <w:b/>
          <w:bCs/>
          <w:sz w:val="22"/>
          <w:szCs w:val="22"/>
          <w:lang w:val="en-US"/>
        </w:rPr>
        <w:t>")</w:t>
      </w:r>
    </w:p>
    <w:p w14:paraId="1E1C29C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p>
    <w:p w14:paraId="397A7202"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Begin set and model element definition</w:t>
      </w:r>
    </w:p>
    <w:p w14:paraId="2974869A"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 xml:space="preserve">(object </w:t>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Attribute</w:t>
      </w:r>
    </w:p>
    <w:p w14:paraId="765C8D8C" w14:textId="0CBC90AF"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tool</w:t>
      </w:r>
      <w:r w:rsidR="0027686B">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tool</w:t>
      </w:r>
      <w:r w:rsidRPr="000728FC">
        <w:rPr>
          <w:rFonts w:ascii="Courier New" w:hAnsi="Courier New" w:cs="Courier New"/>
          <w:b/>
          <w:bCs/>
          <w:sz w:val="22"/>
          <w:szCs w:val="22"/>
          <w:lang w:val="en-US"/>
        </w:rPr>
        <w:t>"</w:t>
      </w:r>
    </w:p>
    <w:p w14:paraId="57AF1843" w14:textId="68D4A9FA"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name</w:t>
      </w:r>
      <w:r w:rsidR="0027686B">
        <w:rPr>
          <w:rFonts w:ascii="Courier New" w:hAnsi="Courier New" w:cs="Courier New"/>
          <w:b/>
          <w:bCs/>
          <w:sz w:val="22"/>
          <w:szCs w:val="22"/>
          <w:lang w:val="en-US"/>
        </w:rPr>
        <w:t xml:space="preserve"> </w:t>
      </w:r>
      <w:r w:rsidR="0027686B">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i/>
          <w:iCs/>
          <w:color w:val="008000"/>
          <w:sz w:val="22"/>
          <w:szCs w:val="22"/>
          <w:u w:val="single"/>
          <w:lang w:val="en-US"/>
        </w:rPr>
        <w:t>set__model element</w:t>
      </w:r>
      <w:r w:rsidRPr="000728FC">
        <w:rPr>
          <w:rFonts w:ascii="Courier New" w:hAnsi="Courier New" w:cs="Courier New"/>
          <w:b/>
          <w:bCs/>
          <w:sz w:val="22"/>
          <w:szCs w:val="22"/>
          <w:lang w:val="en-US"/>
        </w:rPr>
        <w:t>"</w:t>
      </w:r>
    </w:p>
    <w:p w14:paraId="7342AB76" w14:textId="5E637F8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value</w:t>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(list Attribute_Set</w:t>
      </w:r>
    </w:p>
    <w:p w14:paraId="5FB8C80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Define first property</w:t>
      </w:r>
    </w:p>
    <w:p w14:paraId="4EDD84D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lastRenderedPageBreak/>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(object Attribute</w:t>
      </w:r>
    </w:p>
    <w:p w14:paraId="233DE19B" w14:textId="54292095"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tool</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tool</w:t>
      </w:r>
      <w:r w:rsidRPr="000728FC">
        <w:rPr>
          <w:rFonts w:ascii="Courier New" w:hAnsi="Courier New" w:cs="Courier New"/>
          <w:b/>
          <w:bCs/>
          <w:sz w:val="22"/>
          <w:szCs w:val="22"/>
          <w:lang w:val="en-US"/>
        </w:rPr>
        <w:t>"</w:t>
      </w:r>
    </w:p>
    <w:p w14:paraId="1804C550" w14:textId="5E1765F1"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name</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i/>
          <w:iCs/>
          <w:color w:val="008000"/>
          <w:sz w:val="22"/>
          <w:szCs w:val="22"/>
          <w:u w:val="single"/>
          <w:lang w:val="en-US"/>
        </w:rPr>
        <w:t>property</w:t>
      </w:r>
      <w:r w:rsidRPr="000728FC">
        <w:rPr>
          <w:rFonts w:ascii="Courier New" w:hAnsi="Courier New" w:cs="Courier New"/>
          <w:b/>
          <w:bCs/>
          <w:sz w:val="22"/>
          <w:szCs w:val="22"/>
          <w:lang w:val="en-US"/>
        </w:rPr>
        <w:t>"</w:t>
      </w:r>
    </w:p>
    <w:p w14:paraId="0A1244EA" w14:textId="4336A23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value</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 xml:space="preserve"> </w:t>
      </w:r>
      <w:r w:rsidRPr="000728FC">
        <w:rPr>
          <w:rFonts w:ascii="Courier New" w:hAnsi="Courier New" w:cs="Courier New"/>
          <w:i/>
          <w:iCs/>
          <w:color w:val="008000"/>
          <w:sz w:val="22"/>
          <w:szCs w:val="22"/>
          <w:u w:val="single"/>
          <w:lang w:val="en-US"/>
        </w:rPr>
        <w:t>datatype</w:t>
      </w:r>
      <w:r w:rsidRPr="000728FC">
        <w:rPr>
          <w:rFonts w:ascii="Courier New" w:hAnsi="Courier New" w:cs="Courier New"/>
          <w:b/>
          <w:bCs/>
          <w:sz w:val="22"/>
          <w:szCs w:val="22"/>
          <w:lang w:val="en-US"/>
        </w:rPr>
        <w:t>)</w:t>
      </w:r>
    </w:p>
    <w:p w14:paraId="79EA76FB"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p>
    <w:p w14:paraId="32E3814E"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Define second property</w:t>
      </w:r>
    </w:p>
    <w:p w14:paraId="5CE46C91"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(object Attribute</w:t>
      </w:r>
    </w:p>
    <w:p w14:paraId="4225F1B5" w14:textId="79CD4644"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tool</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tool</w:t>
      </w:r>
      <w:r w:rsidRPr="000728FC">
        <w:rPr>
          <w:rFonts w:ascii="Courier New" w:hAnsi="Courier New" w:cs="Courier New"/>
          <w:b/>
          <w:bCs/>
          <w:sz w:val="22"/>
          <w:szCs w:val="22"/>
          <w:lang w:val="en-US"/>
        </w:rPr>
        <w:t>"</w:t>
      </w:r>
    </w:p>
    <w:p w14:paraId="44B69055" w14:textId="1C9DDC56"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name</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property</w:t>
      </w:r>
      <w:r w:rsidRPr="000728FC">
        <w:rPr>
          <w:rFonts w:ascii="Courier New" w:hAnsi="Courier New" w:cs="Courier New"/>
          <w:b/>
          <w:bCs/>
          <w:sz w:val="22"/>
          <w:szCs w:val="22"/>
          <w:lang w:val="en-US"/>
        </w:rPr>
        <w:t>"</w:t>
      </w:r>
    </w:p>
    <w:p w14:paraId="2ACBF614" w14:textId="6BAD499E"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value</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 xml:space="preserve"> </w:t>
      </w:r>
      <w:r w:rsidRPr="000728FC">
        <w:rPr>
          <w:rFonts w:ascii="Courier New" w:hAnsi="Courier New" w:cs="Courier New"/>
          <w:i/>
          <w:iCs/>
          <w:sz w:val="22"/>
          <w:szCs w:val="22"/>
          <w:lang w:val="en-US"/>
        </w:rPr>
        <w:t>datatype</w:t>
      </w:r>
      <w:r w:rsidRPr="000728FC">
        <w:rPr>
          <w:rFonts w:ascii="Courier New" w:hAnsi="Courier New" w:cs="Courier New"/>
          <w:b/>
          <w:bCs/>
          <w:sz w:val="22"/>
          <w:szCs w:val="22"/>
          <w:lang w:val="en-US"/>
        </w:rPr>
        <w:t>)</w:t>
      </w:r>
    </w:p>
    <w:p w14:paraId="6DAC380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p>
    <w:p w14:paraId="02ED56E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p>
    <w:p w14:paraId="662CB6E9"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Define nth property</w:t>
      </w:r>
    </w:p>
    <w:p w14:paraId="5C71E94E"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(object Attribute</w:t>
      </w:r>
    </w:p>
    <w:p w14:paraId="19102BF5" w14:textId="5EEC980C"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tool</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tool</w:t>
      </w:r>
      <w:r w:rsidRPr="000728FC">
        <w:rPr>
          <w:rFonts w:ascii="Courier New" w:hAnsi="Courier New" w:cs="Courier New"/>
          <w:b/>
          <w:bCs/>
          <w:sz w:val="22"/>
          <w:szCs w:val="22"/>
          <w:lang w:val="en-US"/>
        </w:rPr>
        <w:t>"</w:t>
      </w:r>
    </w:p>
    <w:p w14:paraId="1C730895" w14:textId="2AE2675B"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name</w:t>
      </w:r>
      <w:r w:rsidR="0027686B">
        <w:rPr>
          <w:rFonts w:ascii="Courier New" w:hAnsi="Courier New" w:cs="Courier New"/>
          <w:b/>
          <w:bCs/>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property</w:t>
      </w:r>
      <w:r w:rsidRPr="000728FC">
        <w:rPr>
          <w:rFonts w:ascii="Courier New" w:hAnsi="Courier New" w:cs="Courier New"/>
          <w:b/>
          <w:bCs/>
          <w:sz w:val="22"/>
          <w:szCs w:val="22"/>
          <w:lang w:val="en-US"/>
        </w:rPr>
        <w:t>"</w:t>
      </w:r>
    </w:p>
    <w:p w14:paraId="041D06E9" w14:textId="55FE55D2"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value</w:t>
      </w:r>
      <w:r w:rsidR="0027686B">
        <w:rPr>
          <w:rFonts w:ascii="Courier New" w:hAnsi="Courier New" w:cs="Courier New"/>
          <w:b/>
          <w:bCs/>
          <w:sz w:val="22"/>
          <w:szCs w:val="22"/>
          <w:lang w:val="en-US"/>
        </w:rPr>
        <w:t xml:space="preserve">  </w:t>
      </w:r>
      <w:r w:rsidRPr="000728FC">
        <w:rPr>
          <w:rFonts w:ascii="Courier New" w:hAnsi="Courier New" w:cs="Courier New"/>
          <w:i/>
          <w:iCs/>
          <w:sz w:val="22"/>
          <w:szCs w:val="22"/>
          <w:lang w:val="en-US"/>
        </w:rPr>
        <w:t>datatype</w:t>
      </w:r>
      <w:r w:rsidRPr="000728FC">
        <w:rPr>
          <w:rFonts w:ascii="Courier New" w:hAnsi="Courier New" w:cs="Courier New"/>
          <w:b/>
          <w:bCs/>
          <w:sz w:val="22"/>
          <w:szCs w:val="22"/>
          <w:lang w:val="en-US"/>
        </w:rPr>
        <w:t>)</w:t>
      </w:r>
    </w:p>
    <w:p w14:paraId="689ED6C2"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p>
    <w:p w14:paraId="30A1C092"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property list</w:t>
      </w:r>
    </w:p>
    <w:p w14:paraId="486570B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w:t>
      </w:r>
    </w:p>
    <w:p w14:paraId="76A0ECF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set and model element list</w:t>
      </w:r>
    </w:p>
    <w:p w14:paraId="16B0E368"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p>
    <w:p w14:paraId="1B10CE7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Begin next set and model element list</w:t>
      </w:r>
    </w:p>
    <w:p w14:paraId="6ECE9D1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w:t>
      </w:r>
    </w:p>
    <w:p w14:paraId="076CD1ED"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b/>
          <w:bCs/>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sz w:val="22"/>
          <w:szCs w:val="22"/>
          <w:lang w:val="en-US"/>
        </w:rPr>
        <w:t>...</w:t>
      </w:r>
    </w:p>
    <w:p w14:paraId="74BE137D"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b/>
          <w:bCs/>
          <w:sz w:val="22"/>
          <w:szCs w:val="22"/>
          <w:lang w:val="en-US"/>
        </w:rPr>
        <w:t>)</w:t>
      </w:r>
    </w:p>
    <w:p w14:paraId="3AFE8A9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next set and model element list</w:t>
      </w:r>
    </w:p>
    <w:p w14:paraId="52167C5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p>
    <w:p w14:paraId="43AE1BFB"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tool definition</w:t>
      </w:r>
    </w:p>
    <w:p w14:paraId="0974535D"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p>
    <w:p w14:paraId="4EAECED5"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Begin next tool definition. Repeat format.</w:t>
      </w:r>
    </w:p>
    <w:p w14:paraId="2341962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p>
    <w:p w14:paraId="26290DD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b/>
          <w:bCs/>
          <w:sz w:val="22"/>
          <w:szCs w:val="22"/>
          <w:lang w:val="en-US"/>
        </w:rPr>
      </w:pPr>
      <w:r w:rsidRPr="000728FC">
        <w:rPr>
          <w:rFonts w:ascii="Courier New" w:hAnsi="Courier New" w:cs="Courier New"/>
          <w:b/>
          <w:bCs/>
          <w:sz w:val="22"/>
          <w:szCs w:val="22"/>
          <w:lang w:val="en-US"/>
        </w:rPr>
        <w:tab/>
      </w:r>
      <w:r w:rsidRPr="000728FC">
        <w:rPr>
          <w:rFonts w:ascii="Courier New" w:hAnsi="Courier New" w:cs="Courier New"/>
          <w:b/>
          <w:bCs/>
          <w:sz w:val="22"/>
          <w:szCs w:val="22"/>
          <w:lang w:val="en-US"/>
        </w:rPr>
        <w:tab/>
      </w:r>
      <w:r w:rsidRPr="000728FC">
        <w:rPr>
          <w:rFonts w:ascii="Courier New" w:hAnsi="Courier New" w:cs="Courier New"/>
          <w:sz w:val="22"/>
          <w:szCs w:val="22"/>
          <w:lang w:val="en-US"/>
        </w:rPr>
        <w:t>...</w:t>
      </w:r>
    </w:p>
    <w:p w14:paraId="1003A348"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p>
    <w:p w14:paraId="769BB5E7"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next tool definition</w:t>
      </w:r>
    </w:p>
    <w:p w14:paraId="4E9E5A5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s>
        <w:ind w:left="1435" w:right="125"/>
        <w:rPr>
          <w:rFonts w:ascii="Courier New" w:hAnsi="Courier New" w:cs="Courier New"/>
          <w:sz w:val="16"/>
          <w:szCs w:val="16"/>
          <w:lang w:val="en-US"/>
        </w:rPr>
      </w:pP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End property file</w:t>
      </w:r>
    </w:p>
    <w:p w14:paraId="2BFC0249" w14:textId="77777777" w:rsidR="00276C8C" w:rsidRPr="000728FC" w:rsidRDefault="00276C8C" w:rsidP="00276C8C">
      <w:pPr>
        <w:tabs>
          <w:tab w:val="left" w:pos="115"/>
        </w:tabs>
        <w:spacing w:after="45"/>
        <w:ind w:left="115" w:right="125"/>
        <w:rPr>
          <w:szCs w:val="20"/>
          <w:lang w:val="en-US"/>
        </w:rPr>
      </w:pPr>
    </w:p>
    <w:p w14:paraId="7DF08614"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lastRenderedPageBreak/>
        <w:t>See Also:</w:t>
      </w:r>
    </w:p>
    <w:p w14:paraId="0F54AC1F" w14:textId="77777777" w:rsidR="00276C8C" w:rsidRPr="000728FC" w:rsidRDefault="00276C8C" w:rsidP="00276C8C">
      <w:pPr>
        <w:tabs>
          <w:tab w:val="left" w:pos="175"/>
        </w:tabs>
        <w:spacing w:after="45"/>
        <w:ind w:left="175" w:right="125"/>
        <w:rPr>
          <w:szCs w:val="20"/>
          <w:lang w:val="en-US"/>
        </w:rPr>
      </w:pPr>
      <w:r w:rsidRPr="000728FC">
        <w:rPr>
          <w:color w:val="008000"/>
          <w:szCs w:val="20"/>
          <w:u w:val="double"/>
          <w:lang w:val="en-US"/>
        </w:rPr>
        <w:t>Property File Data Type Examples</w:t>
      </w:r>
      <w:r w:rsidRPr="000728FC">
        <w:rPr>
          <w:szCs w:val="20"/>
          <w:lang w:val="en-US"/>
        </w:rPr>
        <w:t xml:space="preserve"> </w:t>
      </w:r>
    </w:p>
    <w:p w14:paraId="3E5BE8AB"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6F9C5EE"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Customizing Properties</w:t>
      </w:r>
      <w:r w:rsidRPr="000728FC">
        <w:rPr>
          <w:szCs w:val="20"/>
          <w:lang w:val="en-US"/>
        </w:rPr>
        <w:t xml:space="preserve"> </w:t>
      </w:r>
    </w:p>
    <w:p w14:paraId="172B2530" w14:textId="77777777" w:rsidR="00276C8C" w:rsidRPr="000728FC" w:rsidRDefault="00276C8C" w:rsidP="00276C8C">
      <w:pPr>
        <w:tabs>
          <w:tab w:val="left" w:pos="175"/>
          <w:tab w:val="left" w:pos="545"/>
        </w:tabs>
        <w:spacing w:before="115" w:after="45"/>
        <w:ind w:left="175" w:right="125"/>
        <w:rPr>
          <w:szCs w:val="20"/>
          <w:lang w:val="en-US"/>
        </w:rPr>
      </w:pPr>
    </w:p>
    <w:p w14:paraId="6D3E613A"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29AE8A01" w14:textId="77777777" w:rsidR="00276C8C" w:rsidRPr="000728FC" w:rsidRDefault="00276C8C" w:rsidP="00276C8C">
      <w:pPr>
        <w:pStyle w:val="Heading5"/>
        <w:rPr>
          <w:lang w:val="en-US"/>
        </w:rPr>
      </w:pPr>
      <w:r w:rsidRPr="000728FC">
        <w:rPr>
          <w:lang w:val="en-US"/>
        </w:rPr>
        <w:t>Property File Data Type Examples</w:t>
      </w:r>
    </w:p>
    <w:p w14:paraId="27F10F06" w14:textId="77777777" w:rsidR="00276C8C" w:rsidRPr="000728FC" w:rsidRDefault="00276C8C" w:rsidP="004C7809">
      <w:pPr>
        <w:rPr>
          <w:szCs w:val="20"/>
          <w:lang w:val="en-US"/>
        </w:rPr>
      </w:pPr>
      <w:r w:rsidRPr="004C7809">
        <w:rPr>
          <w:lang w:val="en-US"/>
        </w:rPr>
        <w:t>The</w:t>
      </w:r>
      <w:r w:rsidRPr="000728FC">
        <w:rPr>
          <w:szCs w:val="20"/>
          <w:lang w:val="en-US"/>
        </w:rPr>
        <w:t xml:space="preserve"> following table lists examples for each of the different data types and how to format them in your property file. Note the cases where quotes are used versus where they are not used.</w:t>
      </w:r>
    </w:p>
    <w:p w14:paraId="65DA17AB" w14:textId="77777777" w:rsidR="00276C8C" w:rsidRPr="000728FC" w:rsidRDefault="00276C8C" w:rsidP="00276C8C">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1621"/>
        <w:gridCol w:w="1760"/>
        <w:gridCol w:w="5280"/>
      </w:tblGrid>
      <w:tr w:rsidR="00276C8C" w14:paraId="1E6D77C9" w14:textId="77777777" w:rsidTr="004C7809">
        <w:tc>
          <w:tcPr>
            <w:tcW w:w="1621" w:type="dxa"/>
            <w:tcBorders>
              <w:top w:val="nil"/>
              <w:left w:val="nil"/>
              <w:bottom w:val="nil"/>
              <w:right w:val="nil"/>
            </w:tcBorders>
          </w:tcPr>
          <w:p w14:paraId="7ACAE7B0" w14:textId="77777777" w:rsidR="00276C8C" w:rsidRDefault="00276C8C" w:rsidP="004C7809">
            <w:pPr>
              <w:tabs>
                <w:tab w:val="left" w:pos="115"/>
              </w:tabs>
              <w:spacing w:after="45"/>
              <w:ind w:left="115" w:right="125"/>
              <w:rPr>
                <w:b/>
                <w:bCs/>
                <w:szCs w:val="20"/>
              </w:rPr>
            </w:pPr>
            <w:r>
              <w:rPr>
                <w:b/>
                <w:bCs/>
                <w:szCs w:val="20"/>
              </w:rPr>
              <w:t>Data type</w:t>
            </w:r>
          </w:p>
        </w:tc>
        <w:tc>
          <w:tcPr>
            <w:tcW w:w="1760" w:type="dxa"/>
            <w:tcBorders>
              <w:top w:val="nil"/>
              <w:left w:val="nil"/>
              <w:bottom w:val="nil"/>
              <w:right w:val="nil"/>
            </w:tcBorders>
          </w:tcPr>
          <w:p w14:paraId="552752B5" w14:textId="77777777" w:rsidR="00276C8C" w:rsidRDefault="00276C8C" w:rsidP="004C7809">
            <w:pPr>
              <w:tabs>
                <w:tab w:val="left" w:pos="115"/>
              </w:tabs>
              <w:spacing w:after="45"/>
              <w:ind w:left="115" w:right="125"/>
              <w:rPr>
                <w:b/>
                <w:bCs/>
                <w:szCs w:val="20"/>
              </w:rPr>
            </w:pPr>
            <w:r>
              <w:rPr>
                <w:b/>
                <w:bCs/>
                <w:szCs w:val="20"/>
              </w:rPr>
              <w:t>Example and</w:t>
            </w:r>
          </w:p>
          <w:p w14:paraId="609CC8B0" w14:textId="77777777" w:rsidR="00276C8C" w:rsidRDefault="00276C8C" w:rsidP="004C7809">
            <w:pPr>
              <w:tabs>
                <w:tab w:val="left" w:pos="115"/>
              </w:tabs>
              <w:spacing w:after="45"/>
              <w:ind w:left="115" w:right="125"/>
              <w:rPr>
                <w:b/>
                <w:bCs/>
                <w:szCs w:val="20"/>
              </w:rPr>
            </w:pPr>
            <w:r>
              <w:rPr>
                <w:b/>
                <w:bCs/>
                <w:szCs w:val="20"/>
              </w:rPr>
              <w:t>Default</w:t>
            </w:r>
          </w:p>
        </w:tc>
        <w:tc>
          <w:tcPr>
            <w:tcW w:w="5280" w:type="dxa"/>
            <w:tcBorders>
              <w:top w:val="nil"/>
              <w:left w:val="nil"/>
              <w:bottom w:val="nil"/>
              <w:right w:val="nil"/>
            </w:tcBorders>
          </w:tcPr>
          <w:p w14:paraId="79CBE718" w14:textId="77777777" w:rsidR="00276C8C" w:rsidRDefault="00276C8C" w:rsidP="004C7809">
            <w:pPr>
              <w:tabs>
                <w:tab w:val="left" w:pos="115"/>
              </w:tabs>
              <w:spacing w:after="45"/>
              <w:ind w:left="115" w:right="125"/>
              <w:rPr>
                <w:b/>
                <w:bCs/>
                <w:szCs w:val="20"/>
              </w:rPr>
            </w:pPr>
            <w:r>
              <w:rPr>
                <w:b/>
                <w:bCs/>
                <w:szCs w:val="20"/>
              </w:rPr>
              <w:t>Format</w:t>
            </w:r>
          </w:p>
        </w:tc>
      </w:tr>
      <w:tr w:rsidR="00276C8C" w14:paraId="22A1AFE5" w14:textId="77777777" w:rsidTr="004C7809">
        <w:tc>
          <w:tcPr>
            <w:tcW w:w="1621" w:type="dxa"/>
            <w:tcBorders>
              <w:top w:val="nil"/>
              <w:left w:val="nil"/>
              <w:bottom w:val="nil"/>
              <w:right w:val="nil"/>
            </w:tcBorders>
          </w:tcPr>
          <w:p w14:paraId="68991B6E" w14:textId="77777777" w:rsidR="00276C8C" w:rsidRDefault="00276C8C" w:rsidP="004C7809">
            <w:pPr>
              <w:tabs>
                <w:tab w:val="left" w:pos="115"/>
              </w:tabs>
              <w:spacing w:after="45"/>
              <w:ind w:left="115" w:right="125"/>
              <w:rPr>
                <w:szCs w:val="20"/>
              </w:rPr>
            </w:pPr>
            <w:r>
              <w:rPr>
                <w:szCs w:val="20"/>
              </w:rPr>
              <w:t>String</w:t>
            </w:r>
          </w:p>
        </w:tc>
        <w:tc>
          <w:tcPr>
            <w:tcW w:w="1760" w:type="dxa"/>
            <w:tcBorders>
              <w:top w:val="nil"/>
              <w:left w:val="nil"/>
              <w:bottom w:val="nil"/>
              <w:right w:val="nil"/>
            </w:tcBorders>
          </w:tcPr>
          <w:p w14:paraId="54BE3AC1" w14:textId="77777777" w:rsidR="00276C8C" w:rsidRDefault="00276C8C" w:rsidP="004C7809">
            <w:pPr>
              <w:tabs>
                <w:tab w:val="left" w:pos="115"/>
              </w:tabs>
              <w:spacing w:after="45"/>
              <w:ind w:left="115" w:right="125"/>
              <w:rPr>
                <w:szCs w:val="20"/>
              </w:rPr>
            </w:pPr>
            <w:r>
              <w:rPr>
                <w:szCs w:val="20"/>
              </w:rPr>
              <w:t>Name</w:t>
            </w:r>
          </w:p>
          <w:p w14:paraId="20E0D841" w14:textId="77777777" w:rsidR="00276C8C" w:rsidRDefault="00276C8C" w:rsidP="004C7809">
            <w:pPr>
              <w:tabs>
                <w:tab w:val="left" w:pos="115"/>
              </w:tabs>
              <w:spacing w:after="45"/>
              <w:ind w:left="115" w:right="125"/>
              <w:rPr>
                <w:szCs w:val="20"/>
              </w:rPr>
            </w:pPr>
            <w:r>
              <w:rPr>
                <w:szCs w:val="20"/>
              </w:rPr>
              <w:t>blank</w:t>
            </w:r>
          </w:p>
        </w:tc>
        <w:tc>
          <w:tcPr>
            <w:tcW w:w="5280" w:type="dxa"/>
            <w:tcBorders>
              <w:top w:val="nil"/>
              <w:left w:val="nil"/>
              <w:bottom w:val="nil"/>
              <w:right w:val="nil"/>
            </w:tcBorders>
          </w:tcPr>
          <w:p w14:paraId="6CD4FCCB"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(object Attribute</w:t>
            </w:r>
          </w:p>
          <w:p w14:paraId="41F2E704"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t>"MyTool"</w:t>
            </w:r>
          </w:p>
          <w:p w14:paraId="1E955441"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name</w:t>
            </w:r>
            <w:r>
              <w:rPr>
                <w:rFonts w:ascii="Courier New" w:hAnsi="Courier New" w:cs="Courier New"/>
                <w:sz w:val="22"/>
                <w:szCs w:val="22"/>
                <w:lang w:val="en-US"/>
              </w:rPr>
              <w:tab/>
            </w:r>
            <w:r>
              <w:rPr>
                <w:rFonts w:ascii="Courier New" w:hAnsi="Courier New" w:cs="Courier New"/>
                <w:sz w:val="22"/>
                <w:szCs w:val="22"/>
                <w:lang w:val="en-US"/>
              </w:rPr>
              <w:tab/>
              <w:t>"Name"</w:t>
            </w:r>
          </w:p>
          <w:p w14:paraId="61CE063F"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rPr>
              <w:t>value</w:t>
            </w:r>
            <w:r>
              <w:rPr>
                <w:rFonts w:ascii="Courier New" w:hAnsi="Courier New" w:cs="Courier New"/>
                <w:sz w:val="22"/>
                <w:szCs w:val="22"/>
              </w:rPr>
              <w:tab/>
            </w:r>
            <w:r>
              <w:rPr>
                <w:rFonts w:ascii="Courier New" w:hAnsi="Courier New" w:cs="Courier New"/>
                <w:sz w:val="22"/>
                <w:szCs w:val="22"/>
              </w:rPr>
              <w:tab/>
              <w:t>"")</w:t>
            </w:r>
          </w:p>
          <w:p w14:paraId="37D2876A" w14:textId="77777777" w:rsidR="00276C8C" w:rsidRDefault="00276C8C" w:rsidP="004C7809">
            <w:pPr>
              <w:tabs>
                <w:tab w:val="left" w:pos="-5"/>
              </w:tabs>
              <w:ind w:right="125"/>
              <w:rPr>
                <w:rFonts w:ascii="Courier New" w:hAnsi="Courier New" w:cs="Courier New"/>
                <w:sz w:val="22"/>
                <w:szCs w:val="22"/>
              </w:rPr>
            </w:pPr>
          </w:p>
        </w:tc>
      </w:tr>
      <w:tr w:rsidR="00276C8C" w14:paraId="324F8DCB" w14:textId="77777777" w:rsidTr="004C7809">
        <w:tc>
          <w:tcPr>
            <w:tcW w:w="1621" w:type="dxa"/>
            <w:tcBorders>
              <w:top w:val="nil"/>
              <w:left w:val="nil"/>
              <w:bottom w:val="nil"/>
              <w:right w:val="nil"/>
            </w:tcBorders>
          </w:tcPr>
          <w:p w14:paraId="2FE5BB7C" w14:textId="77777777" w:rsidR="00276C8C" w:rsidRDefault="00276C8C" w:rsidP="004C7809">
            <w:pPr>
              <w:tabs>
                <w:tab w:val="left" w:pos="115"/>
              </w:tabs>
              <w:spacing w:after="45"/>
              <w:ind w:left="115" w:right="125"/>
              <w:rPr>
                <w:szCs w:val="20"/>
              </w:rPr>
            </w:pPr>
            <w:r>
              <w:rPr>
                <w:szCs w:val="20"/>
              </w:rPr>
              <w:t>Integer</w:t>
            </w:r>
          </w:p>
        </w:tc>
        <w:tc>
          <w:tcPr>
            <w:tcW w:w="1760" w:type="dxa"/>
            <w:tcBorders>
              <w:top w:val="nil"/>
              <w:left w:val="nil"/>
              <w:bottom w:val="nil"/>
              <w:right w:val="nil"/>
            </w:tcBorders>
          </w:tcPr>
          <w:p w14:paraId="1B564EFA" w14:textId="77777777" w:rsidR="00276C8C" w:rsidRDefault="00276C8C" w:rsidP="004C7809">
            <w:pPr>
              <w:tabs>
                <w:tab w:val="left" w:pos="115"/>
              </w:tabs>
              <w:spacing w:after="45"/>
              <w:ind w:left="115" w:right="125"/>
              <w:rPr>
                <w:szCs w:val="20"/>
              </w:rPr>
            </w:pPr>
            <w:r>
              <w:rPr>
                <w:szCs w:val="20"/>
              </w:rPr>
              <w:t>minCount</w:t>
            </w:r>
          </w:p>
          <w:p w14:paraId="592098DF" w14:textId="77777777" w:rsidR="00276C8C" w:rsidRDefault="00276C8C" w:rsidP="004C7809">
            <w:pPr>
              <w:tabs>
                <w:tab w:val="left" w:pos="115"/>
              </w:tabs>
              <w:spacing w:after="45"/>
              <w:ind w:left="115" w:right="125"/>
              <w:rPr>
                <w:szCs w:val="20"/>
              </w:rPr>
            </w:pPr>
            <w:r>
              <w:rPr>
                <w:szCs w:val="20"/>
              </w:rPr>
              <w:t>0</w:t>
            </w:r>
          </w:p>
        </w:tc>
        <w:tc>
          <w:tcPr>
            <w:tcW w:w="5280" w:type="dxa"/>
            <w:tcBorders>
              <w:top w:val="nil"/>
              <w:left w:val="nil"/>
              <w:bottom w:val="nil"/>
              <w:right w:val="nil"/>
            </w:tcBorders>
          </w:tcPr>
          <w:p w14:paraId="52958ADD"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(object Attribute</w:t>
            </w:r>
          </w:p>
          <w:p w14:paraId="4DFD10AF"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t>"myTool"</w:t>
            </w:r>
          </w:p>
          <w:p w14:paraId="0075DF99"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name</w:t>
            </w:r>
            <w:r>
              <w:rPr>
                <w:rFonts w:ascii="Courier New" w:hAnsi="Courier New" w:cs="Courier New"/>
                <w:sz w:val="22"/>
                <w:szCs w:val="22"/>
                <w:lang w:val="en-US"/>
              </w:rPr>
              <w:tab/>
            </w:r>
            <w:r>
              <w:rPr>
                <w:rFonts w:ascii="Courier New" w:hAnsi="Courier New" w:cs="Courier New"/>
                <w:sz w:val="22"/>
                <w:szCs w:val="22"/>
                <w:lang w:val="en-US"/>
              </w:rPr>
              <w:tab/>
              <w:t>"minCount"</w:t>
            </w:r>
          </w:p>
          <w:p w14:paraId="450F91C6"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rPr>
              <w:t>value</w:t>
            </w:r>
            <w:r>
              <w:rPr>
                <w:rFonts w:ascii="Courier New" w:hAnsi="Courier New" w:cs="Courier New"/>
                <w:sz w:val="22"/>
                <w:szCs w:val="22"/>
              </w:rPr>
              <w:tab/>
            </w:r>
            <w:r>
              <w:rPr>
                <w:rFonts w:ascii="Courier New" w:hAnsi="Courier New" w:cs="Courier New"/>
                <w:sz w:val="22"/>
                <w:szCs w:val="22"/>
              </w:rPr>
              <w:tab/>
              <w:t>0 )</w:t>
            </w:r>
          </w:p>
          <w:p w14:paraId="015844AF" w14:textId="77777777" w:rsidR="00276C8C" w:rsidRDefault="00276C8C" w:rsidP="004C7809">
            <w:pPr>
              <w:tabs>
                <w:tab w:val="left" w:pos="-5"/>
              </w:tabs>
              <w:ind w:right="125"/>
              <w:rPr>
                <w:rFonts w:ascii="Courier New" w:hAnsi="Courier New" w:cs="Courier New"/>
                <w:sz w:val="22"/>
                <w:szCs w:val="22"/>
              </w:rPr>
            </w:pPr>
          </w:p>
        </w:tc>
      </w:tr>
      <w:tr w:rsidR="00276C8C" w14:paraId="07629AF1" w14:textId="77777777" w:rsidTr="004C7809">
        <w:tc>
          <w:tcPr>
            <w:tcW w:w="1621" w:type="dxa"/>
            <w:tcBorders>
              <w:top w:val="nil"/>
              <w:left w:val="nil"/>
              <w:bottom w:val="nil"/>
              <w:right w:val="nil"/>
            </w:tcBorders>
          </w:tcPr>
          <w:p w14:paraId="30FF82A2" w14:textId="77777777" w:rsidR="00276C8C" w:rsidRDefault="00276C8C" w:rsidP="004C7809">
            <w:pPr>
              <w:tabs>
                <w:tab w:val="left" w:pos="115"/>
              </w:tabs>
              <w:spacing w:after="45"/>
              <w:ind w:left="115" w:right="125"/>
              <w:rPr>
                <w:szCs w:val="20"/>
              </w:rPr>
            </w:pPr>
            <w:r>
              <w:rPr>
                <w:szCs w:val="20"/>
              </w:rPr>
              <w:t>Boolean</w:t>
            </w:r>
          </w:p>
        </w:tc>
        <w:tc>
          <w:tcPr>
            <w:tcW w:w="1760" w:type="dxa"/>
            <w:tcBorders>
              <w:top w:val="nil"/>
              <w:left w:val="nil"/>
              <w:bottom w:val="nil"/>
              <w:right w:val="nil"/>
            </w:tcBorders>
          </w:tcPr>
          <w:p w14:paraId="554356AE" w14:textId="77777777" w:rsidR="00276C8C" w:rsidRDefault="00276C8C" w:rsidP="004C7809">
            <w:pPr>
              <w:tabs>
                <w:tab w:val="left" w:pos="115"/>
              </w:tabs>
              <w:spacing w:after="45"/>
              <w:ind w:left="115" w:right="125"/>
              <w:rPr>
                <w:szCs w:val="20"/>
              </w:rPr>
            </w:pPr>
            <w:r>
              <w:rPr>
                <w:szCs w:val="20"/>
              </w:rPr>
              <w:t>isRelated</w:t>
            </w:r>
          </w:p>
          <w:p w14:paraId="136140E5" w14:textId="77777777" w:rsidR="00276C8C" w:rsidRDefault="00276C8C" w:rsidP="004C7809">
            <w:pPr>
              <w:tabs>
                <w:tab w:val="left" w:pos="115"/>
              </w:tabs>
              <w:spacing w:after="45"/>
              <w:ind w:left="115" w:right="125"/>
              <w:rPr>
                <w:szCs w:val="20"/>
              </w:rPr>
            </w:pPr>
            <w:r>
              <w:rPr>
                <w:szCs w:val="20"/>
              </w:rPr>
              <w:t>FALSE</w:t>
            </w:r>
          </w:p>
        </w:tc>
        <w:tc>
          <w:tcPr>
            <w:tcW w:w="5280" w:type="dxa"/>
            <w:tcBorders>
              <w:top w:val="nil"/>
              <w:left w:val="nil"/>
              <w:bottom w:val="nil"/>
              <w:right w:val="nil"/>
            </w:tcBorders>
          </w:tcPr>
          <w:p w14:paraId="15034DBD"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(object Attribute</w:t>
            </w:r>
          </w:p>
          <w:p w14:paraId="3AC9F625"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t>"myTool"</w:t>
            </w:r>
          </w:p>
          <w:p w14:paraId="70F4C2E7"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name</w:t>
            </w:r>
            <w:r>
              <w:rPr>
                <w:rFonts w:ascii="Courier New" w:hAnsi="Courier New" w:cs="Courier New"/>
                <w:sz w:val="22"/>
                <w:szCs w:val="22"/>
                <w:lang w:val="en-US"/>
              </w:rPr>
              <w:tab/>
            </w:r>
            <w:r>
              <w:rPr>
                <w:rFonts w:ascii="Courier New" w:hAnsi="Courier New" w:cs="Courier New"/>
                <w:sz w:val="22"/>
                <w:szCs w:val="22"/>
                <w:lang w:val="en-US"/>
              </w:rPr>
              <w:tab/>
              <w:t>"isRelated"</w:t>
            </w:r>
          </w:p>
          <w:p w14:paraId="78E61379"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rPr>
              <w:t>value</w:t>
            </w:r>
            <w:r>
              <w:rPr>
                <w:rFonts w:ascii="Courier New" w:hAnsi="Courier New" w:cs="Courier New"/>
                <w:sz w:val="22"/>
                <w:szCs w:val="22"/>
              </w:rPr>
              <w:tab/>
            </w:r>
            <w:r>
              <w:rPr>
                <w:rFonts w:ascii="Courier New" w:hAnsi="Courier New" w:cs="Courier New"/>
                <w:sz w:val="22"/>
                <w:szCs w:val="22"/>
              </w:rPr>
              <w:tab/>
              <w:t>FALSE)</w:t>
            </w:r>
          </w:p>
          <w:p w14:paraId="2D85F707" w14:textId="77777777" w:rsidR="00276C8C" w:rsidRDefault="00276C8C" w:rsidP="004C7809">
            <w:pPr>
              <w:tabs>
                <w:tab w:val="left" w:pos="-5"/>
              </w:tabs>
              <w:ind w:right="125"/>
              <w:rPr>
                <w:rFonts w:ascii="Courier New" w:hAnsi="Courier New" w:cs="Courier New"/>
                <w:sz w:val="22"/>
                <w:szCs w:val="22"/>
              </w:rPr>
            </w:pPr>
          </w:p>
        </w:tc>
      </w:tr>
      <w:tr w:rsidR="00276C8C" w14:paraId="130D60CD" w14:textId="77777777" w:rsidTr="004C7809">
        <w:tc>
          <w:tcPr>
            <w:tcW w:w="1621" w:type="dxa"/>
            <w:tcBorders>
              <w:top w:val="nil"/>
              <w:left w:val="nil"/>
              <w:bottom w:val="nil"/>
              <w:right w:val="nil"/>
            </w:tcBorders>
          </w:tcPr>
          <w:p w14:paraId="6CDEC965" w14:textId="77777777" w:rsidR="00276C8C" w:rsidRDefault="00276C8C" w:rsidP="004C7809">
            <w:pPr>
              <w:tabs>
                <w:tab w:val="left" w:pos="115"/>
              </w:tabs>
              <w:spacing w:after="45"/>
              <w:ind w:left="115" w:right="125"/>
              <w:rPr>
                <w:szCs w:val="20"/>
              </w:rPr>
            </w:pPr>
            <w:r>
              <w:rPr>
                <w:szCs w:val="20"/>
              </w:rPr>
              <w:t>Multi-line string</w:t>
            </w:r>
          </w:p>
        </w:tc>
        <w:tc>
          <w:tcPr>
            <w:tcW w:w="1760" w:type="dxa"/>
            <w:tcBorders>
              <w:top w:val="nil"/>
              <w:left w:val="nil"/>
              <w:bottom w:val="nil"/>
              <w:right w:val="nil"/>
            </w:tcBorders>
          </w:tcPr>
          <w:p w14:paraId="39E10A39" w14:textId="77777777" w:rsidR="00276C8C" w:rsidRDefault="00276C8C" w:rsidP="004C7809">
            <w:pPr>
              <w:tabs>
                <w:tab w:val="left" w:pos="115"/>
              </w:tabs>
              <w:spacing w:after="45"/>
              <w:ind w:left="115" w:right="125"/>
              <w:rPr>
                <w:szCs w:val="20"/>
              </w:rPr>
            </w:pPr>
            <w:r>
              <w:rPr>
                <w:szCs w:val="20"/>
              </w:rPr>
              <w:t>Description</w:t>
            </w:r>
          </w:p>
          <w:p w14:paraId="09520128" w14:textId="77777777" w:rsidR="00276C8C" w:rsidRDefault="00276C8C" w:rsidP="004C7809">
            <w:pPr>
              <w:tabs>
                <w:tab w:val="left" w:pos="115"/>
              </w:tabs>
              <w:spacing w:after="45"/>
              <w:ind w:left="115" w:right="125"/>
              <w:rPr>
                <w:szCs w:val="20"/>
              </w:rPr>
            </w:pPr>
            <w:r>
              <w:rPr>
                <w:szCs w:val="20"/>
              </w:rPr>
              <w:t>Blank</w:t>
            </w:r>
          </w:p>
        </w:tc>
        <w:tc>
          <w:tcPr>
            <w:tcW w:w="5280" w:type="dxa"/>
            <w:tcBorders>
              <w:top w:val="nil"/>
              <w:left w:val="nil"/>
              <w:bottom w:val="nil"/>
              <w:right w:val="nil"/>
            </w:tcBorders>
          </w:tcPr>
          <w:p w14:paraId="2A0303D8"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(object Attribute</w:t>
            </w:r>
          </w:p>
          <w:p w14:paraId="50B744AB"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t>"myTool"</w:t>
            </w:r>
          </w:p>
          <w:p w14:paraId="21D22DBD"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name</w:t>
            </w:r>
            <w:r>
              <w:rPr>
                <w:rFonts w:ascii="Courier New" w:hAnsi="Courier New" w:cs="Courier New"/>
                <w:sz w:val="22"/>
                <w:szCs w:val="22"/>
                <w:lang w:val="en-US"/>
              </w:rPr>
              <w:tab/>
            </w:r>
            <w:r>
              <w:rPr>
                <w:rFonts w:ascii="Courier New" w:hAnsi="Courier New" w:cs="Courier New"/>
                <w:sz w:val="22"/>
                <w:szCs w:val="22"/>
                <w:lang w:val="en-US"/>
              </w:rPr>
              <w:tab/>
              <w:t>"Description"</w:t>
            </w:r>
          </w:p>
          <w:p w14:paraId="1731686E"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rPr>
              <w:t>value</w:t>
            </w:r>
            <w:r>
              <w:rPr>
                <w:rFonts w:ascii="Courier New" w:hAnsi="Courier New" w:cs="Courier New"/>
                <w:sz w:val="22"/>
                <w:szCs w:val="22"/>
              </w:rPr>
              <w:tab/>
            </w:r>
            <w:r>
              <w:rPr>
                <w:rFonts w:ascii="Courier New" w:hAnsi="Courier New" w:cs="Courier New"/>
                <w:sz w:val="22"/>
                <w:szCs w:val="22"/>
              </w:rPr>
              <w:tab/>
              <w:t>(value Text ""))</w:t>
            </w:r>
          </w:p>
          <w:p w14:paraId="5D800359" w14:textId="77777777" w:rsidR="00276C8C" w:rsidRDefault="00276C8C" w:rsidP="004C7809">
            <w:pPr>
              <w:tabs>
                <w:tab w:val="left" w:pos="-5"/>
              </w:tabs>
              <w:ind w:right="125"/>
              <w:rPr>
                <w:rFonts w:ascii="Courier New" w:hAnsi="Courier New" w:cs="Courier New"/>
                <w:sz w:val="22"/>
                <w:szCs w:val="22"/>
              </w:rPr>
            </w:pPr>
          </w:p>
        </w:tc>
      </w:tr>
      <w:tr w:rsidR="00276C8C" w14:paraId="1B7E042C" w14:textId="77777777" w:rsidTr="004C7809">
        <w:tc>
          <w:tcPr>
            <w:tcW w:w="1621" w:type="dxa"/>
            <w:tcBorders>
              <w:top w:val="nil"/>
              <w:left w:val="nil"/>
              <w:bottom w:val="nil"/>
              <w:right w:val="nil"/>
            </w:tcBorders>
          </w:tcPr>
          <w:p w14:paraId="0347486E" w14:textId="77777777" w:rsidR="00276C8C" w:rsidRDefault="00276C8C" w:rsidP="004C7809">
            <w:pPr>
              <w:tabs>
                <w:tab w:val="left" w:pos="115"/>
              </w:tabs>
              <w:spacing w:after="45"/>
              <w:ind w:left="115" w:right="125"/>
              <w:rPr>
                <w:szCs w:val="20"/>
              </w:rPr>
            </w:pPr>
            <w:r>
              <w:rPr>
                <w:szCs w:val="20"/>
              </w:rPr>
              <w:t>Enumeration (setup)</w:t>
            </w:r>
          </w:p>
        </w:tc>
        <w:tc>
          <w:tcPr>
            <w:tcW w:w="1760" w:type="dxa"/>
            <w:tcBorders>
              <w:top w:val="nil"/>
              <w:left w:val="nil"/>
              <w:bottom w:val="nil"/>
              <w:right w:val="nil"/>
            </w:tcBorders>
          </w:tcPr>
          <w:p w14:paraId="60B26107" w14:textId="77777777" w:rsidR="00276C8C" w:rsidRDefault="00276C8C" w:rsidP="004C7809">
            <w:pPr>
              <w:tabs>
                <w:tab w:val="left" w:pos="115"/>
              </w:tabs>
              <w:spacing w:after="45"/>
              <w:ind w:left="115" w:right="125"/>
              <w:rPr>
                <w:szCs w:val="20"/>
              </w:rPr>
            </w:pPr>
            <w:r>
              <w:rPr>
                <w:szCs w:val="20"/>
              </w:rPr>
              <w:t>Color</w:t>
            </w:r>
          </w:p>
          <w:p w14:paraId="364124CF" w14:textId="77777777" w:rsidR="00276C8C" w:rsidRDefault="00276C8C" w:rsidP="004C7809">
            <w:pPr>
              <w:tabs>
                <w:tab w:val="left" w:pos="115"/>
              </w:tabs>
              <w:spacing w:after="45"/>
              <w:ind w:left="115" w:right="125"/>
              <w:rPr>
                <w:szCs w:val="20"/>
              </w:rPr>
            </w:pPr>
            <w:r>
              <w:rPr>
                <w:szCs w:val="20"/>
              </w:rPr>
              <w:t>n/a</w:t>
            </w:r>
          </w:p>
        </w:tc>
        <w:tc>
          <w:tcPr>
            <w:tcW w:w="5280" w:type="dxa"/>
            <w:tcBorders>
              <w:top w:val="nil"/>
              <w:left w:val="nil"/>
              <w:bottom w:val="nil"/>
              <w:right w:val="nil"/>
            </w:tcBorders>
          </w:tcPr>
          <w:p w14:paraId="7C2DECD1"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(object Attribute</w:t>
            </w:r>
          </w:p>
          <w:p w14:paraId="08E3030B"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t>"myTool"</w:t>
            </w:r>
          </w:p>
          <w:p w14:paraId="07F86CE1"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name</w:t>
            </w:r>
            <w:r>
              <w:rPr>
                <w:rFonts w:ascii="Courier New" w:hAnsi="Courier New" w:cs="Courier New"/>
                <w:sz w:val="22"/>
                <w:szCs w:val="22"/>
                <w:lang w:val="en-US"/>
              </w:rPr>
              <w:tab/>
            </w:r>
            <w:r>
              <w:rPr>
                <w:rFonts w:ascii="Courier New" w:hAnsi="Courier New" w:cs="Courier New"/>
                <w:sz w:val="22"/>
                <w:szCs w:val="22"/>
                <w:lang w:val="en-US"/>
              </w:rPr>
              <w:tab/>
              <w:t>"Color"</w:t>
            </w:r>
          </w:p>
          <w:p w14:paraId="6075A9D6"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value</w:t>
            </w:r>
            <w:r>
              <w:rPr>
                <w:rFonts w:ascii="Courier New" w:hAnsi="Courier New" w:cs="Courier New"/>
                <w:sz w:val="22"/>
                <w:szCs w:val="22"/>
                <w:lang w:val="en-US"/>
              </w:rPr>
              <w:tab/>
            </w:r>
            <w:r>
              <w:rPr>
                <w:rFonts w:ascii="Courier New" w:hAnsi="Courier New" w:cs="Courier New"/>
                <w:sz w:val="22"/>
                <w:szCs w:val="22"/>
                <w:lang w:val="en-US"/>
              </w:rPr>
              <w:tab/>
              <w:t xml:space="preserve">(list </w:t>
            </w:r>
            <w:r>
              <w:rPr>
                <w:rFonts w:ascii="Courier New" w:hAnsi="Courier New" w:cs="Courier New"/>
                <w:sz w:val="22"/>
                <w:szCs w:val="22"/>
                <w:lang w:val="en-US"/>
              </w:rPr>
              <w:lastRenderedPageBreak/>
              <w:t>Attribute_Set</w:t>
            </w:r>
          </w:p>
          <w:p w14:paraId="1D015621"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(object Attribute</w:t>
            </w:r>
          </w:p>
          <w:p w14:paraId="5751EC3B"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"myTool"</w:t>
            </w:r>
          </w:p>
          <w:p w14:paraId="7CE06EC5"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name</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"Red"</w:t>
            </w:r>
          </w:p>
          <w:p w14:paraId="49066584"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value</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100)</w:t>
            </w:r>
          </w:p>
          <w:p w14:paraId="15714CCD"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(object Attribute</w:t>
            </w:r>
          </w:p>
          <w:p w14:paraId="369C11C4"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"myTool"</w:t>
            </w:r>
          </w:p>
          <w:p w14:paraId="1C625603"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name</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"Blue"</w:t>
            </w:r>
          </w:p>
          <w:p w14:paraId="038A6159"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value</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110)</w:t>
            </w:r>
          </w:p>
          <w:p w14:paraId="6EC545E8"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(object Attribute</w:t>
            </w:r>
          </w:p>
          <w:p w14:paraId="2117C66D"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t>"myTool"</w:t>
            </w:r>
          </w:p>
          <w:p w14:paraId="282401DD"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rPr>
              <w:t>name</w:t>
            </w:r>
            <w:r>
              <w:rPr>
                <w:rFonts w:ascii="Courier New" w:hAnsi="Courier New" w:cs="Courier New"/>
                <w:sz w:val="22"/>
                <w:szCs w:val="22"/>
              </w:rPr>
              <w:tab/>
            </w:r>
            <w:r>
              <w:rPr>
                <w:rFonts w:ascii="Courier New" w:hAnsi="Courier New" w:cs="Courier New"/>
                <w:sz w:val="22"/>
                <w:szCs w:val="22"/>
              </w:rPr>
              <w:tab/>
            </w:r>
            <w:r>
              <w:rPr>
                <w:rFonts w:ascii="Courier New" w:hAnsi="Courier New" w:cs="Courier New"/>
                <w:sz w:val="22"/>
                <w:szCs w:val="22"/>
              </w:rPr>
              <w:tab/>
              <w:t>"Green"</w:t>
            </w:r>
          </w:p>
          <w:p w14:paraId="086852F4"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rPr>
              <w:tab/>
            </w:r>
            <w:r>
              <w:rPr>
                <w:rFonts w:ascii="Courier New" w:hAnsi="Courier New" w:cs="Courier New"/>
                <w:sz w:val="22"/>
                <w:szCs w:val="22"/>
              </w:rPr>
              <w:tab/>
            </w:r>
            <w:r>
              <w:rPr>
                <w:rFonts w:ascii="Courier New" w:hAnsi="Courier New" w:cs="Courier New"/>
                <w:sz w:val="22"/>
                <w:szCs w:val="22"/>
              </w:rPr>
              <w:tab/>
            </w:r>
            <w:r>
              <w:rPr>
                <w:rFonts w:ascii="Courier New" w:hAnsi="Courier New" w:cs="Courier New"/>
                <w:sz w:val="22"/>
                <w:szCs w:val="22"/>
              </w:rPr>
              <w:tab/>
              <w:t>value</w:t>
            </w:r>
            <w:r>
              <w:rPr>
                <w:rFonts w:ascii="Courier New" w:hAnsi="Courier New" w:cs="Courier New"/>
                <w:sz w:val="22"/>
                <w:szCs w:val="22"/>
              </w:rPr>
              <w:tab/>
            </w:r>
            <w:r>
              <w:rPr>
                <w:rFonts w:ascii="Courier New" w:hAnsi="Courier New" w:cs="Courier New"/>
                <w:sz w:val="22"/>
                <w:szCs w:val="22"/>
              </w:rPr>
              <w:tab/>
            </w:r>
            <w:r>
              <w:rPr>
                <w:rFonts w:ascii="Courier New" w:hAnsi="Courier New" w:cs="Courier New"/>
                <w:sz w:val="22"/>
                <w:szCs w:val="22"/>
              </w:rPr>
              <w:tab/>
              <w:t>120))</w:t>
            </w:r>
          </w:p>
          <w:p w14:paraId="2543220D" w14:textId="77777777" w:rsidR="00276C8C" w:rsidRDefault="00276C8C" w:rsidP="004C7809">
            <w:pPr>
              <w:tabs>
                <w:tab w:val="left" w:pos="-5"/>
              </w:tabs>
              <w:ind w:right="125"/>
              <w:rPr>
                <w:rFonts w:ascii="Courier New" w:hAnsi="Courier New" w:cs="Courier New"/>
                <w:sz w:val="22"/>
                <w:szCs w:val="22"/>
              </w:rPr>
            </w:pPr>
          </w:p>
        </w:tc>
      </w:tr>
      <w:tr w:rsidR="00276C8C" w14:paraId="1161B793" w14:textId="77777777" w:rsidTr="004C7809">
        <w:tc>
          <w:tcPr>
            <w:tcW w:w="1621" w:type="dxa"/>
            <w:tcBorders>
              <w:top w:val="nil"/>
              <w:left w:val="nil"/>
              <w:bottom w:val="nil"/>
              <w:right w:val="nil"/>
            </w:tcBorders>
          </w:tcPr>
          <w:p w14:paraId="4C72CF58" w14:textId="77777777" w:rsidR="00276C8C" w:rsidRDefault="00276C8C" w:rsidP="004C7809">
            <w:pPr>
              <w:tabs>
                <w:tab w:val="left" w:pos="115"/>
              </w:tabs>
              <w:spacing w:after="45"/>
              <w:ind w:left="115" w:right="125"/>
              <w:rPr>
                <w:szCs w:val="20"/>
              </w:rPr>
            </w:pPr>
            <w:r>
              <w:rPr>
                <w:szCs w:val="20"/>
              </w:rPr>
              <w:lastRenderedPageBreak/>
              <w:t>Enumeration (usage)</w:t>
            </w:r>
          </w:p>
        </w:tc>
        <w:tc>
          <w:tcPr>
            <w:tcW w:w="1760" w:type="dxa"/>
            <w:tcBorders>
              <w:top w:val="nil"/>
              <w:left w:val="nil"/>
              <w:bottom w:val="nil"/>
              <w:right w:val="nil"/>
            </w:tcBorders>
          </w:tcPr>
          <w:p w14:paraId="6B89481F" w14:textId="77777777" w:rsidR="00276C8C" w:rsidRDefault="00276C8C" w:rsidP="004C7809">
            <w:pPr>
              <w:tabs>
                <w:tab w:val="left" w:pos="115"/>
              </w:tabs>
              <w:spacing w:after="45"/>
              <w:ind w:left="115" w:right="125"/>
              <w:rPr>
                <w:szCs w:val="20"/>
              </w:rPr>
            </w:pPr>
            <w:r>
              <w:rPr>
                <w:szCs w:val="20"/>
              </w:rPr>
              <w:t>Shade</w:t>
            </w:r>
          </w:p>
          <w:p w14:paraId="0CA0AF59" w14:textId="77777777" w:rsidR="00276C8C" w:rsidRDefault="00276C8C" w:rsidP="004C7809">
            <w:pPr>
              <w:tabs>
                <w:tab w:val="left" w:pos="115"/>
              </w:tabs>
              <w:spacing w:after="45"/>
              <w:ind w:left="115" w:right="125"/>
              <w:rPr>
                <w:szCs w:val="20"/>
              </w:rPr>
            </w:pPr>
            <w:r>
              <w:rPr>
                <w:rFonts w:ascii="Times New Roman" w:hAnsi="Times New Roman" w:cs="Times New Roman"/>
                <w:szCs w:val="20"/>
              </w:rPr>
              <w:t>“</w:t>
            </w:r>
            <w:r>
              <w:rPr>
                <w:szCs w:val="20"/>
              </w:rPr>
              <w:t>Red</w:t>
            </w:r>
            <w:r>
              <w:rPr>
                <w:rFonts w:ascii="Times New Roman" w:hAnsi="Times New Roman" w:cs="Times New Roman"/>
                <w:szCs w:val="20"/>
              </w:rPr>
              <w:t>”</w:t>
            </w:r>
          </w:p>
        </w:tc>
        <w:tc>
          <w:tcPr>
            <w:tcW w:w="5280" w:type="dxa"/>
            <w:tcBorders>
              <w:top w:val="nil"/>
              <w:left w:val="nil"/>
              <w:bottom w:val="nil"/>
              <w:right w:val="nil"/>
            </w:tcBorders>
          </w:tcPr>
          <w:p w14:paraId="0B7393F8"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(object Attribute</w:t>
            </w:r>
          </w:p>
          <w:p w14:paraId="6C005221"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tool</w:t>
            </w:r>
            <w:r>
              <w:rPr>
                <w:rFonts w:ascii="Courier New" w:hAnsi="Courier New" w:cs="Courier New"/>
                <w:sz w:val="22"/>
                <w:szCs w:val="22"/>
                <w:lang w:val="en-US"/>
              </w:rPr>
              <w:tab/>
            </w:r>
            <w:r>
              <w:rPr>
                <w:rFonts w:ascii="Courier New" w:hAnsi="Courier New" w:cs="Courier New"/>
                <w:sz w:val="22"/>
                <w:szCs w:val="22"/>
                <w:lang w:val="en-US"/>
              </w:rPr>
              <w:tab/>
              <w:t>"myTool"</w:t>
            </w:r>
          </w:p>
          <w:p w14:paraId="635BAF4D" w14:textId="77777777" w:rsidR="00276C8C" w:rsidRDefault="00276C8C" w:rsidP="004C7809">
            <w:pPr>
              <w:tabs>
                <w:tab w:val="left" w:pos="-5"/>
              </w:tabs>
              <w:ind w:right="125"/>
              <w:rPr>
                <w:rFonts w:ascii="Courier New" w:hAnsi="Courier New" w:cs="Courier New"/>
                <w:sz w:val="22"/>
                <w:szCs w:val="22"/>
                <w:lang w:val="en-US"/>
              </w:rPr>
            </w:pPr>
            <w:r>
              <w:rPr>
                <w:rFonts w:ascii="Courier New" w:hAnsi="Courier New" w:cs="Courier New"/>
                <w:sz w:val="22"/>
                <w:szCs w:val="22"/>
                <w:lang w:val="en-US"/>
              </w:rPr>
              <w:tab/>
            </w:r>
            <w:r>
              <w:rPr>
                <w:rFonts w:ascii="Courier New" w:hAnsi="Courier New" w:cs="Courier New"/>
                <w:sz w:val="22"/>
                <w:szCs w:val="22"/>
                <w:lang w:val="en-US"/>
              </w:rPr>
              <w:tab/>
              <w:t>name</w:t>
            </w:r>
            <w:r>
              <w:rPr>
                <w:rFonts w:ascii="Courier New" w:hAnsi="Courier New" w:cs="Courier New"/>
                <w:sz w:val="22"/>
                <w:szCs w:val="22"/>
                <w:lang w:val="en-US"/>
              </w:rPr>
              <w:tab/>
            </w:r>
            <w:r>
              <w:rPr>
                <w:rFonts w:ascii="Courier New" w:hAnsi="Courier New" w:cs="Courier New"/>
                <w:sz w:val="22"/>
                <w:szCs w:val="22"/>
                <w:lang w:val="en-US"/>
              </w:rPr>
              <w:tab/>
              <w:t>"Shade"</w:t>
            </w:r>
          </w:p>
          <w:p w14:paraId="4F610BCA" w14:textId="77777777" w:rsidR="00276C8C" w:rsidRDefault="00276C8C" w:rsidP="004C7809">
            <w:pPr>
              <w:tabs>
                <w:tab w:val="left" w:pos="-5"/>
              </w:tabs>
              <w:ind w:right="125"/>
              <w:rPr>
                <w:rFonts w:ascii="Courier New" w:hAnsi="Courier New" w:cs="Courier New"/>
                <w:sz w:val="22"/>
                <w:szCs w:val="22"/>
              </w:rPr>
            </w:pPr>
            <w:r>
              <w:rPr>
                <w:rFonts w:ascii="Courier New" w:hAnsi="Courier New" w:cs="Courier New"/>
                <w:sz w:val="22"/>
                <w:szCs w:val="22"/>
                <w:lang w:val="en-US"/>
              </w:rPr>
              <w:tab/>
            </w:r>
            <w:r>
              <w:rPr>
                <w:rFonts w:ascii="Courier New" w:hAnsi="Courier New" w:cs="Courier New"/>
                <w:sz w:val="22"/>
                <w:szCs w:val="22"/>
                <w:lang w:val="en-US"/>
              </w:rPr>
              <w:tab/>
            </w:r>
            <w:r>
              <w:rPr>
                <w:rFonts w:ascii="Courier New" w:hAnsi="Courier New" w:cs="Courier New"/>
                <w:sz w:val="22"/>
                <w:szCs w:val="22"/>
              </w:rPr>
              <w:t>value</w:t>
            </w:r>
            <w:r>
              <w:rPr>
                <w:rFonts w:ascii="Courier New" w:hAnsi="Courier New" w:cs="Courier New"/>
                <w:sz w:val="22"/>
                <w:szCs w:val="22"/>
              </w:rPr>
              <w:tab/>
            </w:r>
            <w:r>
              <w:rPr>
                <w:rFonts w:ascii="Courier New" w:hAnsi="Courier New" w:cs="Courier New"/>
                <w:sz w:val="22"/>
                <w:szCs w:val="22"/>
              </w:rPr>
              <w:tab/>
              <w:t>("Color" 100))</w:t>
            </w:r>
          </w:p>
          <w:p w14:paraId="590E3706" w14:textId="77777777" w:rsidR="00276C8C" w:rsidRDefault="00276C8C" w:rsidP="004C7809">
            <w:pPr>
              <w:tabs>
                <w:tab w:val="left" w:pos="-5"/>
              </w:tabs>
              <w:ind w:right="125"/>
              <w:rPr>
                <w:rFonts w:ascii="Courier New" w:hAnsi="Courier New" w:cs="Courier New"/>
                <w:sz w:val="22"/>
                <w:szCs w:val="22"/>
              </w:rPr>
            </w:pPr>
          </w:p>
        </w:tc>
      </w:tr>
    </w:tbl>
    <w:p w14:paraId="6CCC466F" w14:textId="77777777" w:rsidR="00276C8C" w:rsidRDefault="00276C8C" w:rsidP="00276C8C">
      <w:pPr>
        <w:tabs>
          <w:tab w:val="left" w:pos="115"/>
        </w:tabs>
        <w:spacing w:after="45"/>
        <w:ind w:left="115" w:right="125"/>
        <w:rPr>
          <w:szCs w:val="20"/>
        </w:rPr>
      </w:pPr>
    </w:p>
    <w:p w14:paraId="73B70DD4" w14:textId="77777777" w:rsidR="00276C8C" w:rsidRDefault="00276C8C" w:rsidP="00276C8C">
      <w:pPr>
        <w:pBdr>
          <w:top w:val="single" w:sz="6" w:space="0" w:color="auto"/>
        </w:pBdr>
        <w:tabs>
          <w:tab w:val="left" w:pos="185"/>
          <w:tab w:val="left" w:pos="545"/>
        </w:tabs>
        <w:spacing w:before="355" w:after="115"/>
        <w:ind w:left="185" w:right="4315"/>
        <w:rPr>
          <w:b/>
          <w:bCs/>
          <w:i/>
          <w:iCs/>
          <w:szCs w:val="20"/>
        </w:rPr>
      </w:pPr>
      <w:r>
        <w:rPr>
          <w:b/>
          <w:bCs/>
          <w:i/>
          <w:iCs/>
          <w:szCs w:val="20"/>
        </w:rPr>
        <w:t>See also</w:t>
      </w:r>
    </w:p>
    <w:p w14:paraId="509A6172" w14:textId="77777777" w:rsidR="00276C8C" w:rsidRDefault="00276C8C" w:rsidP="00276C8C">
      <w:pPr>
        <w:tabs>
          <w:tab w:val="left" w:pos="175"/>
          <w:tab w:val="left" w:pos="545"/>
        </w:tabs>
        <w:spacing w:before="115" w:after="45"/>
        <w:ind w:left="175" w:right="125"/>
        <w:rPr>
          <w:szCs w:val="20"/>
        </w:rPr>
      </w:pPr>
      <w:r>
        <w:rPr>
          <w:color w:val="008000"/>
          <w:szCs w:val="20"/>
          <w:u w:val="double"/>
        </w:rPr>
        <w:t>Format for Property Files</w:t>
      </w:r>
      <w:r>
        <w:rPr>
          <w:szCs w:val="20"/>
        </w:rPr>
        <w:t xml:space="preserve"> </w:t>
      </w:r>
    </w:p>
    <w:p w14:paraId="4D992DC0" w14:textId="77777777" w:rsidR="00276C8C" w:rsidRDefault="00276C8C" w:rsidP="00276C8C">
      <w:pPr>
        <w:tabs>
          <w:tab w:val="left" w:pos="175"/>
          <w:tab w:val="left" w:pos="545"/>
        </w:tabs>
        <w:spacing w:before="115" w:after="45"/>
        <w:ind w:left="175" w:right="125"/>
        <w:rPr>
          <w:szCs w:val="20"/>
        </w:rPr>
      </w:pPr>
    </w:p>
    <w:p w14:paraId="087D08B4" w14:textId="77777777" w:rsidR="00276C8C" w:rsidRDefault="00276C8C" w:rsidP="00276C8C">
      <w:pPr>
        <w:tabs>
          <w:tab w:val="left" w:pos="175"/>
          <w:tab w:val="left" w:pos="545"/>
        </w:tabs>
        <w:spacing w:before="115" w:after="45"/>
        <w:ind w:left="175" w:right="125"/>
        <w:rPr>
          <w:szCs w:val="20"/>
        </w:rPr>
      </w:pPr>
      <w:r>
        <w:rPr>
          <w:color w:val="008000"/>
          <w:szCs w:val="20"/>
          <w:u w:val="double"/>
        </w:rPr>
        <w:t>Still need more help?</w:t>
      </w:r>
      <w:r>
        <w:rPr>
          <w:szCs w:val="20"/>
        </w:rPr>
        <w:t xml:space="preserve"> </w:t>
      </w:r>
    </w:p>
    <w:p w14:paraId="3FC38EB9" w14:textId="312E670C" w:rsidR="00276C8C" w:rsidRDefault="00276C8C" w:rsidP="00276C8C">
      <w:pPr>
        <w:pStyle w:val="Heading5"/>
      </w:pPr>
      <w:r>
        <w:t>Sample Property File</w:t>
      </w:r>
    </w:p>
    <w:p w14:paraId="4C4724ED" w14:textId="77777777" w:rsidR="00276C8C" w:rsidRPr="000728FC" w:rsidRDefault="00276C8C" w:rsidP="004C7809">
      <w:pPr>
        <w:rPr>
          <w:szCs w:val="20"/>
          <w:lang w:val="en-US"/>
        </w:rPr>
      </w:pPr>
      <w:r w:rsidRPr="000728FC">
        <w:rPr>
          <w:szCs w:val="20"/>
          <w:lang w:val="en-US"/>
        </w:rPr>
        <w:t xml:space="preserve">To </w:t>
      </w:r>
      <w:r w:rsidRPr="004C7809">
        <w:rPr>
          <w:lang w:val="en-US"/>
        </w:rPr>
        <w:t>add</w:t>
      </w:r>
      <w:r w:rsidRPr="000728FC">
        <w:rPr>
          <w:szCs w:val="20"/>
          <w:lang w:val="en-US"/>
        </w:rPr>
        <w:t xml:space="preserve"> the tool, set, and properties (with default values) displayed in the following property dialog,</w:t>
      </w:r>
    </w:p>
    <w:p w14:paraId="60606A24" w14:textId="77777777" w:rsidR="00276C8C" w:rsidRDefault="00276C8C" w:rsidP="00276C8C">
      <w:pPr>
        <w:tabs>
          <w:tab w:val="left" w:pos="115"/>
        </w:tabs>
        <w:spacing w:after="45"/>
        <w:ind w:left="115" w:right="125"/>
        <w:rPr>
          <w:szCs w:val="20"/>
          <w:lang w:val="en-US"/>
        </w:rPr>
      </w:pPr>
    </w:p>
    <w:p w14:paraId="5BD81EE1" w14:textId="607255BB" w:rsidR="005B5DBE" w:rsidRDefault="00050476" w:rsidP="00276C8C">
      <w:pPr>
        <w:tabs>
          <w:tab w:val="left" w:pos="115"/>
        </w:tabs>
        <w:spacing w:after="45"/>
        <w:ind w:left="115" w:right="125"/>
        <w:rPr>
          <w:szCs w:val="20"/>
          <w:lang w:val="en-US"/>
        </w:rPr>
      </w:pPr>
      <w:r>
        <w:rPr>
          <w:szCs w:val="20"/>
          <w:lang w:val="en-US"/>
        </w:rPr>
        <w:lastRenderedPageBreak/>
        <w:pict w14:anchorId="1D4FCC77">
          <v:shape id="_x0000_i1027" type="#_x0000_t75" style="width:396pt;height:321.75pt">
            <v:imagedata r:id="rId8" o:title="bm17"/>
          </v:shape>
        </w:pict>
      </w:r>
    </w:p>
    <w:p w14:paraId="758DEAB7" w14:textId="77777777" w:rsidR="005B5DBE" w:rsidRPr="000728FC" w:rsidRDefault="005B5DBE" w:rsidP="00276C8C">
      <w:pPr>
        <w:tabs>
          <w:tab w:val="left" w:pos="115"/>
        </w:tabs>
        <w:spacing w:after="45"/>
        <w:ind w:left="115" w:right="125"/>
        <w:rPr>
          <w:szCs w:val="20"/>
          <w:lang w:val="en-US"/>
        </w:rPr>
      </w:pPr>
    </w:p>
    <w:p w14:paraId="6DD4E34F" w14:textId="77777777" w:rsidR="00276C8C" w:rsidRPr="000728FC" w:rsidRDefault="00276C8C" w:rsidP="00276C8C">
      <w:pPr>
        <w:framePr w:wrap="auto" w:vAnchor="text" w:hAnchor="text"/>
        <w:tabs>
          <w:tab w:val="left" w:pos="115"/>
        </w:tabs>
        <w:spacing w:after="45"/>
        <w:ind w:left="115" w:right="125"/>
        <w:rPr>
          <w:szCs w:val="20"/>
          <w:lang w:val="en-US"/>
        </w:rPr>
      </w:pPr>
      <w:r>
        <w:rPr>
          <w:szCs w:val="20"/>
        </w:rPr>
        <w:fldChar w:fldCharType="begin"/>
      </w:r>
      <w:r w:rsidRPr="000728FC">
        <w:rPr>
          <w:szCs w:val="20"/>
          <w:lang w:val="en-US"/>
        </w:rPr>
        <w:instrText>import bm17.BMP</w:instrText>
      </w:r>
      <w:r>
        <w:rPr>
          <w:szCs w:val="20"/>
        </w:rPr>
        <w:fldChar w:fldCharType="end"/>
      </w:r>
    </w:p>
    <w:p w14:paraId="1B212DAF" w14:textId="77777777" w:rsidR="00276C8C" w:rsidRPr="000728FC" w:rsidRDefault="00276C8C" w:rsidP="00276C8C">
      <w:pPr>
        <w:tabs>
          <w:tab w:val="left" w:pos="115"/>
        </w:tabs>
        <w:spacing w:after="45"/>
        <w:ind w:left="115" w:right="125"/>
        <w:rPr>
          <w:szCs w:val="20"/>
          <w:lang w:val="en-US"/>
        </w:rPr>
      </w:pPr>
    </w:p>
    <w:p w14:paraId="62E26046" w14:textId="77777777" w:rsidR="00276C8C" w:rsidRPr="000728FC" w:rsidRDefault="00276C8C" w:rsidP="00276C8C">
      <w:pPr>
        <w:tabs>
          <w:tab w:val="left" w:pos="115"/>
        </w:tabs>
        <w:spacing w:after="45"/>
        <w:ind w:left="115" w:right="125"/>
        <w:rPr>
          <w:szCs w:val="20"/>
          <w:lang w:val="en-US"/>
        </w:rPr>
      </w:pPr>
    </w:p>
    <w:p w14:paraId="21944522" w14:textId="77777777" w:rsidR="00276C8C" w:rsidRPr="000728FC" w:rsidRDefault="00276C8C" w:rsidP="00276C8C">
      <w:pPr>
        <w:tabs>
          <w:tab w:val="left" w:pos="115"/>
        </w:tabs>
        <w:spacing w:after="45"/>
        <w:ind w:left="115" w:right="125"/>
        <w:rPr>
          <w:szCs w:val="20"/>
          <w:lang w:val="en-US"/>
        </w:rPr>
      </w:pPr>
      <w:r w:rsidRPr="000728FC">
        <w:rPr>
          <w:szCs w:val="20"/>
          <w:lang w:val="en-US"/>
        </w:rPr>
        <w:t>we created the following property file.</w:t>
      </w:r>
    </w:p>
    <w:p w14:paraId="502CEBD0" w14:textId="77777777" w:rsidR="00276C8C" w:rsidRPr="000728FC" w:rsidRDefault="00276C8C" w:rsidP="00276C8C">
      <w:pPr>
        <w:tabs>
          <w:tab w:val="left" w:pos="115"/>
        </w:tabs>
        <w:spacing w:after="45"/>
        <w:ind w:left="115" w:right="125"/>
        <w:rPr>
          <w:szCs w:val="20"/>
          <w:lang w:val="en-US"/>
        </w:rPr>
      </w:pPr>
    </w:p>
    <w:p w14:paraId="665F68D2"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(object Petal</w:t>
      </w:r>
    </w:p>
    <w:p w14:paraId="75452D75" w14:textId="26F4558B" w:rsidR="00276C8C" w:rsidRPr="000728FC" w:rsidRDefault="0027686B"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Pr>
          <w:rFonts w:ascii="Courier New" w:hAnsi="Courier New" w:cs="Courier New"/>
          <w:sz w:val="22"/>
          <w:szCs w:val="22"/>
          <w:lang w:val="en-US"/>
        </w:rPr>
        <w:t xml:space="preserve">  </w:t>
      </w:r>
      <w:r w:rsidR="00276C8C" w:rsidRPr="000728FC">
        <w:rPr>
          <w:rFonts w:ascii="Courier New" w:hAnsi="Courier New" w:cs="Courier New"/>
          <w:sz w:val="22"/>
          <w:szCs w:val="22"/>
          <w:lang w:val="en-US"/>
        </w:rPr>
        <w:t>version</w:t>
      </w:r>
      <w:r>
        <w:rPr>
          <w:rFonts w:ascii="Courier New" w:hAnsi="Courier New" w:cs="Courier New"/>
          <w:sz w:val="22"/>
          <w:szCs w:val="22"/>
          <w:lang w:val="en-US"/>
        </w:rPr>
        <w:t xml:space="preserve">  </w:t>
      </w:r>
      <w:r w:rsidR="00276C8C" w:rsidRPr="000728FC">
        <w:rPr>
          <w:rFonts w:ascii="Courier New" w:hAnsi="Courier New" w:cs="Courier New"/>
          <w:sz w:val="22"/>
          <w:szCs w:val="22"/>
          <w:lang w:val="en-US"/>
        </w:rPr>
        <w:tab/>
        <w:t>43)</w:t>
      </w:r>
    </w:p>
    <w:p w14:paraId="79EDD44A"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p>
    <w:p w14:paraId="33F6259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(list Attribute_Set</w:t>
      </w:r>
    </w:p>
    <w:p w14:paraId="050C5AA3" w14:textId="409C7B6F" w:rsidR="00276C8C" w:rsidRPr="000728FC" w:rsidRDefault="0027686B"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Pr>
          <w:rFonts w:ascii="Courier New" w:hAnsi="Courier New" w:cs="Courier New"/>
          <w:sz w:val="22"/>
          <w:szCs w:val="22"/>
          <w:lang w:val="en-US"/>
        </w:rPr>
        <w:t xml:space="preserve">  </w:t>
      </w:r>
      <w:r w:rsidR="00276C8C" w:rsidRPr="000728FC">
        <w:rPr>
          <w:rFonts w:ascii="Courier New" w:hAnsi="Courier New" w:cs="Courier New"/>
          <w:sz w:val="22"/>
          <w:szCs w:val="22"/>
          <w:lang w:val="en-US"/>
        </w:rPr>
        <w:t>(object Attribute</w:t>
      </w:r>
    </w:p>
    <w:p w14:paraId="45FDD7B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tool </w:t>
      </w:r>
      <w:r w:rsidRPr="000728FC">
        <w:rPr>
          <w:rFonts w:ascii="Courier New" w:hAnsi="Courier New" w:cs="Courier New"/>
          <w:sz w:val="22"/>
          <w:szCs w:val="22"/>
          <w:lang w:val="en-US"/>
        </w:rPr>
        <w:tab/>
        <w:t>"myTool"</w:t>
      </w:r>
    </w:p>
    <w:p w14:paraId="3649394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name </w:t>
      </w:r>
      <w:r w:rsidRPr="000728FC">
        <w:rPr>
          <w:rFonts w:ascii="Courier New" w:hAnsi="Courier New" w:cs="Courier New"/>
          <w:sz w:val="22"/>
          <w:szCs w:val="22"/>
          <w:lang w:val="en-US"/>
        </w:rPr>
        <w:tab/>
        <w:t>"default__Category"</w:t>
      </w:r>
    </w:p>
    <w:p w14:paraId="32285D8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(list Attribute_Set</w:t>
      </w:r>
    </w:p>
    <w:p w14:paraId="51989EA4" w14:textId="7DAC779A"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(object Attribute</w:t>
      </w:r>
    </w:p>
    <w:p w14:paraId="670AE5EC"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tool </w:t>
      </w:r>
      <w:r w:rsidRPr="000728FC">
        <w:rPr>
          <w:rFonts w:ascii="Courier New" w:hAnsi="Courier New" w:cs="Courier New"/>
          <w:sz w:val="22"/>
          <w:szCs w:val="22"/>
          <w:lang w:val="en-US"/>
        </w:rPr>
        <w:tab/>
        <w:t>"myTool"</w:t>
      </w:r>
    </w:p>
    <w:p w14:paraId="2823819A"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name </w:t>
      </w:r>
      <w:r w:rsidRPr="000728FC">
        <w:rPr>
          <w:rFonts w:ascii="Courier New" w:hAnsi="Courier New" w:cs="Courier New"/>
          <w:sz w:val="22"/>
          <w:szCs w:val="22"/>
          <w:lang w:val="en-US"/>
        </w:rPr>
        <w:tab/>
        <w:t>"MyNewEnumeration"</w:t>
      </w:r>
    </w:p>
    <w:p w14:paraId="752FB5E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(list Attribute_Set</w:t>
      </w:r>
    </w:p>
    <w:p w14:paraId="426156C6" w14:textId="69CD6989"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(object Attribute</w:t>
      </w:r>
    </w:p>
    <w:p w14:paraId="2B4AC24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tool </w:t>
      </w:r>
      <w:r w:rsidRPr="000728FC">
        <w:rPr>
          <w:rFonts w:ascii="Courier New" w:hAnsi="Courier New" w:cs="Courier New"/>
          <w:sz w:val="22"/>
          <w:szCs w:val="22"/>
          <w:lang w:val="en-US"/>
        </w:rPr>
        <w:tab/>
        <w:t>"myTool"</w:t>
      </w:r>
    </w:p>
    <w:p w14:paraId="6E0BB0D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lastRenderedPageBreak/>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name </w:t>
      </w:r>
      <w:r w:rsidRPr="000728FC">
        <w:rPr>
          <w:rFonts w:ascii="Courier New" w:hAnsi="Courier New" w:cs="Courier New"/>
          <w:sz w:val="22"/>
          <w:szCs w:val="22"/>
          <w:lang w:val="en-US"/>
        </w:rPr>
        <w:tab/>
        <w:t>"Value1"</w:t>
      </w:r>
    </w:p>
    <w:p w14:paraId="518B6DBC"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1)</w:t>
      </w:r>
    </w:p>
    <w:p w14:paraId="6CFDB277" w14:textId="706D1655"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(object Attribute</w:t>
      </w:r>
    </w:p>
    <w:p w14:paraId="5BB47205"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tool </w:t>
      </w:r>
      <w:r w:rsidRPr="000728FC">
        <w:rPr>
          <w:rFonts w:ascii="Courier New" w:hAnsi="Courier New" w:cs="Courier New"/>
          <w:sz w:val="22"/>
          <w:szCs w:val="22"/>
          <w:lang w:val="en-US"/>
        </w:rPr>
        <w:tab/>
        <w:t>"myTool"</w:t>
      </w:r>
    </w:p>
    <w:p w14:paraId="34870E25"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name </w:t>
      </w:r>
      <w:r w:rsidRPr="000728FC">
        <w:rPr>
          <w:rFonts w:ascii="Courier New" w:hAnsi="Courier New" w:cs="Courier New"/>
          <w:sz w:val="22"/>
          <w:szCs w:val="22"/>
          <w:lang w:val="en-US"/>
        </w:rPr>
        <w:tab/>
        <w:t>"Value2"</w:t>
      </w:r>
    </w:p>
    <w:p w14:paraId="3C368399"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2)</w:t>
      </w:r>
    </w:p>
    <w:p w14:paraId="12635C7A" w14:textId="36118B24"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(object Attribute</w:t>
      </w:r>
    </w:p>
    <w:p w14:paraId="08DF6A4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tool </w:t>
      </w:r>
      <w:r w:rsidRPr="000728FC">
        <w:rPr>
          <w:rFonts w:ascii="Courier New" w:hAnsi="Courier New" w:cs="Courier New"/>
          <w:sz w:val="22"/>
          <w:szCs w:val="22"/>
          <w:lang w:val="en-US"/>
        </w:rPr>
        <w:tab/>
        <w:t>"myTool"</w:t>
      </w:r>
    </w:p>
    <w:p w14:paraId="7DFCAA83"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name </w:t>
      </w:r>
      <w:r w:rsidRPr="000728FC">
        <w:rPr>
          <w:rFonts w:ascii="Courier New" w:hAnsi="Courier New" w:cs="Courier New"/>
          <w:sz w:val="22"/>
          <w:szCs w:val="22"/>
          <w:lang w:val="en-US"/>
        </w:rPr>
        <w:tab/>
        <w:t>"Value3"</w:t>
      </w:r>
    </w:p>
    <w:p w14:paraId="61264E7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3)))</w:t>
      </w:r>
    </w:p>
    <w:p w14:paraId="159BF96E" w14:textId="347C52F1"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(object Attribute</w:t>
      </w:r>
    </w:p>
    <w:p w14:paraId="1BBCA32A"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tool </w:t>
      </w:r>
      <w:r w:rsidRPr="000728FC">
        <w:rPr>
          <w:rFonts w:ascii="Courier New" w:hAnsi="Courier New" w:cs="Courier New"/>
          <w:sz w:val="22"/>
          <w:szCs w:val="22"/>
          <w:lang w:val="en-US"/>
        </w:rPr>
        <w:tab/>
        <w:t>"myTool"</w:t>
      </w:r>
    </w:p>
    <w:p w14:paraId="2ECC508F"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name </w:t>
      </w:r>
      <w:r w:rsidRPr="000728FC">
        <w:rPr>
          <w:rFonts w:ascii="Courier New" w:hAnsi="Courier New" w:cs="Courier New"/>
          <w:sz w:val="22"/>
          <w:szCs w:val="22"/>
          <w:lang w:val="en-US"/>
        </w:rPr>
        <w:tab/>
        <w:t>"MyEnumeratedProperty"</w:t>
      </w:r>
    </w:p>
    <w:p w14:paraId="6F3B50AB"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("MyNewEnumeration" 1))</w:t>
      </w:r>
    </w:p>
    <w:p w14:paraId="51929E57" w14:textId="2A710FEB"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(object Attribute</w:t>
      </w:r>
    </w:p>
    <w:p w14:paraId="00D150F1"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tool </w:t>
      </w:r>
      <w:r w:rsidRPr="000728FC">
        <w:rPr>
          <w:rFonts w:ascii="Courier New" w:hAnsi="Courier New" w:cs="Courier New"/>
          <w:sz w:val="22"/>
          <w:szCs w:val="22"/>
          <w:lang w:val="en-US"/>
        </w:rPr>
        <w:tab/>
        <w:t>"myTool"</w:t>
      </w:r>
    </w:p>
    <w:p w14:paraId="791ADF26"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name </w:t>
      </w:r>
      <w:r w:rsidRPr="000728FC">
        <w:rPr>
          <w:rFonts w:ascii="Courier New" w:hAnsi="Courier New" w:cs="Courier New"/>
          <w:sz w:val="22"/>
          <w:szCs w:val="22"/>
          <w:lang w:val="en-US"/>
        </w:rPr>
        <w:tab/>
        <w:t>"isAppropriate"</w:t>
      </w:r>
    </w:p>
    <w:p w14:paraId="16EFBE74"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TRUE)</w:t>
      </w:r>
    </w:p>
    <w:p w14:paraId="066A1AB9" w14:textId="201A0CC3"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(object Attribute</w:t>
      </w:r>
    </w:p>
    <w:p w14:paraId="2F8FCFA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tool </w:t>
      </w:r>
      <w:r w:rsidRPr="000728FC">
        <w:rPr>
          <w:rFonts w:ascii="Courier New" w:hAnsi="Courier New" w:cs="Courier New"/>
          <w:sz w:val="22"/>
          <w:szCs w:val="22"/>
          <w:lang w:val="en-US"/>
        </w:rPr>
        <w:tab/>
        <w:t>"myTool"</w:t>
      </w:r>
    </w:p>
    <w:p w14:paraId="3B1CEB3E"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name </w:t>
      </w:r>
      <w:r w:rsidRPr="000728FC">
        <w:rPr>
          <w:rFonts w:ascii="Courier New" w:hAnsi="Courier New" w:cs="Courier New"/>
          <w:sz w:val="22"/>
          <w:szCs w:val="22"/>
          <w:lang w:val="en-US"/>
        </w:rPr>
        <w:tab/>
        <w:t>"mySpace"</w:t>
      </w:r>
    </w:p>
    <w:p w14:paraId="5F797340" w14:textId="77777777" w:rsidR="00276C8C" w:rsidRPr="000728FC" w:rsidRDefault="00276C8C" w:rsidP="00276C8C">
      <w:pPr>
        <w:tabs>
          <w:tab w:val="left" w:pos="1435"/>
          <w:tab w:val="left" w:pos="1795"/>
          <w:tab w:val="left" w:pos="2155"/>
          <w:tab w:val="left" w:pos="2515"/>
          <w:tab w:val="left" w:pos="2875"/>
          <w:tab w:val="left" w:pos="3235"/>
          <w:tab w:val="left" w:pos="3595"/>
          <w:tab w:val="left" w:pos="3955"/>
          <w:tab w:val="left" w:pos="4315"/>
          <w:tab w:val="left" w:pos="4675"/>
          <w:tab w:val="left" w:pos="5035"/>
          <w:tab w:val="left" w:pos="5395"/>
          <w:tab w:val="left" w:pos="5755"/>
        </w:tabs>
        <w:ind w:left="143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 xml:space="preserve">value </w:t>
      </w:r>
      <w:r w:rsidRPr="000728FC">
        <w:rPr>
          <w:rFonts w:ascii="Courier New" w:hAnsi="Courier New" w:cs="Courier New"/>
          <w:sz w:val="22"/>
          <w:szCs w:val="22"/>
          <w:lang w:val="en-US"/>
        </w:rPr>
        <w:tab/>
        <w:t>5))))</w:t>
      </w:r>
    </w:p>
    <w:p w14:paraId="51475443"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38786B67" w14:textId="77777777" w:rsidR="00276C8C" w:rsidRPr="000728FC" w:rsidRDefault="00276C8C" w:rsidP="00276C8C">
      <w:pPr>
        <w:tabs>
          <w:tab w:val="left" w:pos="115"/>
        </w:tabs>
        <w:spacing w:after="45"/>
        <w:ind w:left="115" w:right="125"/>
        <w:rPr>
          <w:szCs w:val="20"/>
          <w:lang w:val="en-US"/>
        </w:rPr>
      </w:pPr>
      <w:r w:rsidRPr="000728FC">
        <w:rPr>
          <w:b/>
          <w:bCs/>
          <w:szCs w:val="20"/>
          <w:lang w:val="en-US"/>
        </w:rPr>
        <w:t>Note</w:t>
      </w:r>
      <w:r w:rsidRPr="000728FC">
        <w:rPr>
          <w:szCs w:val="20"/>
          <w:lang w:val="en-US"/>
        </w:rPr>
        <w:t>: This tool tab only displays on package specifications, since we only defined them for packages (default__Category). To display this tab for classes, duplicate the default__Category section and rename it to default__Class.</w:t>
      </w:r>
    </w:p>
    <w:p w14:paraId="7EBD18D1" w14:textId="77777777" w:rsidR="00276C8C" w:rsidRPr="000728FC" w:rsidRDefault="00276C8C" w:rsidP="00276C8C">
      <w:pPr>
        <w:tabs>
          <w:tab w:val="left" w:pos="115"/>
        </w:tabs>
        <w:spacing w:after="45"/>
        <w:ind w:left="115" w:right="125"/>
        <w:rPr>
          <w:szCs w:val="20"/>
          <w:lang w:val="en-US"/>
        </w:rPr>
      </w:pPr>
      <w:r w:rsidRPr="000728FC">
        <w:rPr>
          <w:szCs w:val="20"/>
          <w:lang w:val="en-US"/>
        </w:rPr>
        <w:t>For more examples of property files, see the.pty files that come with Rose.</w:t>
      </w:r>
    </w:p>
    <w:p w14:paraId="376E184A" w14:textId="77777777" w:rsidR="00276C8C" w:rsidRPr="000728FC" w:rsidRDefault="00276C8C" w:rsidP="00276C8C">
      <w:pPr>
        <w:tabs>
          <w:tab w:val="left" w:pos="115"/>
        </w:tabs>
        <w:spacing w:after="45"/>
        <w:ind w:left="115" w:right="125"/>
        <w:rPr>
          <w:szCs w:val="20"/>
          <w:lang w:val="en-US"/>
        </w:rPr>
      </w:pPr>
    </w:p>
    <w:p w14:paraId="15A6AD38"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36500B1F"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37C76C91"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Customizing Properties</w:t>
      </w:r>
      <w:r w:rsidRPr="000728FC">
        <w:rPr>
          <w:szCs w:val="20"/>
          <w:lang w:val="en-US"/>
        </w:rPr>
        <w:t xml:space="preserve"> </w:t>
      </w:r>
    </w:p>
    <w:p w14:paraId="789CDB60" w14:textId="77777777" w:rsidR="00276C8C" w:rsidRPr="000728FC" w:rsidRDefault="00276C8C" w:rsidP="00276C8C">
      <w:pPr>
        <w:tabs>
          <w:tab w:val="left" w:pos="175"/>
          <w:tab w:val="left" w:pos="545"/>
        </w:tabs>
        <w:spacing w:before="115" w:after="45"/>
        <w:ind w:left="175" w:right="125"/>
        <w:rPr>
          <w:szCs w:val="20"/>
          <w:lang w:val="en-US"/>
        </w:rPr>
      </w:pPr>
    </w:p>
    <w:p w14:paraId="3498F6E0" w14:textId="77777777" w:rsidR="00276C8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4B5BE1FB" w14:textId="77777777" w:rsidR="00276C8C" w:rsidRPr="000728FC" w:rsidRDefault="00276C8C" w:rsidP="00276C8C">
      <w:pPr>
        <w:pStyle w:val="Heading4"/>
        <w:rPr>
          <w:lang w:val="en-US"/>
        </w:rPr>
      </w:pPr>
      <w:r w:rsidRPr="000728FC">
        <w:rPr>
          <w:lang w:val="en-US"/>
        </w:rPr>
        <w:t>Customizing Stereotypes</w:t>
      </w:r>
    </w:p>
    <w:p w14:paraId="6B43B2BC" w14:textId="2213915F" w:rsidR="00276C8C" w:rsidRPr="000728FC" w:rsidRDefault="00276C8C" w:rsidP="00276C8C">
      <w:pPr>
        <w:pStyle w:val="Heading5"/>
        <w:rPr>
          <w:lang w:val="en-US"/>
        </w:rPr>
      </w:pPr>
      <w:r w:rsidRPr="000728FC">
        <w:rPr>
          <w:lang w:val="en-US"/>
        </w:rPr>
        <w:t>Customizing Stereotypes</w:t>
      </w:r>
    </w:p>
    <w:p w14:paraId="1F2CBB74" w14:textId="77777777" w:rsidR="00276C8C" w:rsidRPr="000728FC" w:rsidRDefault="00276C8C" w:rsidP="00276C8C">
      <w:pPr>
        <w:tabs>
          <w:tab w:val="left" w:pos="115"/>
        </w:tabs>
        <w:spacing w:after="45"/>
        <w:ind w:left="115" w:right="125"/>
        <w:rPr>
          <w:szCs w:val="20"/>
          <w:lang w:val="en-US"/>
        </w:rPr>
      </w:pPr>
      <w:r w:rsidRPr="000728FC">
        <w:rPr>
          <w:szCs w:val="20"/>
          <w:lang w:val="en-US"/>
        </w:rPr>
        <w:t xml:space="preserve">An Add-in may supply a set of stereotypes and an additional set of metafile icons to represent them. These </w:t>
      </w:r>
      <w:r w:rsidRPr="000728FC">
        <w:rPr>
          <w:szCs w:val="20"/>
          <w:lang w:val="en-US"/>
        </w:rPr>
        <w:lastRenderedPageBreak/>
        <w:t>stereotypes will be loaded and made available to Rose when the Add-in is activated. Your custom stereotypes are added to Rose</w:t>
      </w:r>
      <w:r w:rsidRPr="000728FC">
        <w:rPr>
          <w:rFonts w:ascii="Times New Roman" w:hAnsi="Times New Roman" w:cs="Times New Roman"/>
          <w:szCs w:val="20"/>
          <w:lang w:val="en-US"/>
        </w:rPr>
        <w:t>’</w:t>
      </w:r>
      <w:r w:rsidRPr="000728FC">
        <w:rPr>
          <w:szCs w:val="20"/>
          <w:lang w:val="en-US"/>
        </w:rPr>
        <w:t xml:space="preserve">s default set of stereotypes for the UML. Custom stereotypes do not replace standard ones. The location of your custom stereotypes is defined in the registry setting called StereotypeCfgFile. For information on updating the StereotypeCfgFile registry setting, see </w:t>
      </w:r>
      <w:r w:rsidRPr="000728FC">
        <w:rPr>
          <w:color w:val="008000"/>
          <w:szCs w:val="20"/>
          <w:u w:val="double"/>
          <w:lang w:val="en-US"/>
        </w:rPr>
        <w:t>Updating the Registry</w:t>
      </w:r>
      <w:r w:rsidRPr="000728FC">
        <w:rPr>
          <w:szCs w:val="20"/>
          <w:lang w:val="en-US"/>
        </w:rPr>
        <w:t>.</w:t>
      </w:r>
    </w:p>
    <w:p w14:paraId="12200D03" w14:textId="77777777" w:rsidR="00276C8C" w:rsidRPr="000728FC" w:rsidRDefault="00276C8C" w:rsidP="00276C8C">
      <w:pPr>
        <w:tabs>
          <w:tab w:val="left" w:pos="115"/>
        </w:tabs>
        <w:spacing w:after="45"/>
        <w:ind w:left="115" w:right="125"/>
        <w:rPr>
          <w:szCs w:val="20"/>
          <w:lang w:val="en-US"/>
        </w:rPr>
      </w:pPr>
      <w:r w:rsidRPr="000728FC">
        <w:rPr>
          <w:szCs w:val="20"/>
          <w:lang w:val="en-US"/>
        </w:rPr>
        <w:t>You may provide icons for your stereotypes or text. Stereotypes are applicable to the following model elements:</w:t>
      </w:r>
    </w:p>
    <w:p w14:paraId="729FE495"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Association</w:t>
      </w:r>
    </w:p>
    <w:p w14:paraId="7B1126AE"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Attribute</w:t>
      </w:r>
    </w:p>
    <w:p w14:paraId="5C05D978"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Class</w:t>
      </w:r>
    </w:p>
    <w:p w14:paraId="6774BEF6"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Component</w:t>
      </w:r>
    </w:p>
    <w:p w14:paraId="04CED291"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Component Package</w:t>
      </w:r>
    </w:p>
    <w:p w14:paraId="0D70A712"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Connection</w:t>
      </w:r>
    </w:p>
    <w:p w14:paraId="35C61F54"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Dependency</w:t>
      </w:r>
    </w:p>
    <w:p w14:paraId="0CAC9F6D"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Device</w:t>
      </w:r>
    </w:p>
    <w:p w14:paraId="556CDE21"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Generalization</w:t>
      </w:r>
    </w:p>
    <w:p w14:paraId="4C928768"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Logical Package</w:t>
      </w:r>
    </w:p>
    <w:p w14:paraId="2C617E71"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Operation</w:t>
      </w:r>
    </w:p>
    <w:p w14:paraId="333C90D7"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Processor</w:t>
      </w:r>
    </w:p>
    <w:p w14:paraId="358D4F23"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Use Case</w:t>
      </w:r>
    </w:p>
    <w:p w14:paraId="0921D30D"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Use Case Package</w:t>
      </w:r>
    </w:p>
    <w:p w14:paraId="71AA4B53" w14:textId="77777777" w:rsidR="00276C8C" w:rsidRPr="000728FC" w:rsidRDefault="00276C8C" w:rsidP="00276C8C">
      <w:pPr>
        <w:tabs>
          <w:tab w:val="left" w:pos="115"/>
        </w:tabs>
        <w:spacing w:after="45"/>
        <w:ind w:left="115" w:right="125"/>
        <w:rPr>
          <w:szCs w:val="20"/>
          <w:lang w:val="en-US"/>
        </w:rPr>
      </w:pPr>
      <w:r w:rsidRPr="000728FC">
        <w:rPr>
          <w:szCs w:val="20"/>
          <w:lang w:val="en-US"/>
        </w:rPr>
        <w:t>You may create custom icons for one or more of the following:</w:t>
      </w:r>
    </w:p>
    <w:p w14:paraId="2D18926F"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Diagram editor icons (.wmf, .emf) to display on diagrams</w:t>
      </w:r>
    </w:p>
    <w:p w14:paraId="22B679BA"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Diagram toolbar icons (.bmp) to display on the toolbar buttons</w:t>
      </w:r>
    </w:p>
    <w:p w14:paraId="4D68A066"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Browser list icons (.bmp) to display in the browser</w:t>
      </w:r>
    </w:p>
    <w:p w14:paraId="41DE3C00" w14:textId="77777777" w:rsidR="00276C8C" w:rsidRPr="000728FC" w:rsidRDefault="00276C8C" w:rsidP="00276C8C">
      <w:pPr>
        <w:tabs>
          <w:tab w:val="left" w:pos="115"/>
        </w:tabs>
        <w:spacing w:after="45"/>
        <w:ind w:left="115" w:right="125"/>
        <w:rPr>
          <w:szCs w:val="20"/>
          <w:lang w:val="en-US"/>
        </w:rPr>
      </w:pPr>
      <w:r w:rsidRPr="000728FC">
        <w:rPr>
          <w:b/>
          <w:bCs/>
          <w:szCs w:val="20"/>
          <w:lang w:val="en-US"/>
        </w:rPr>
        <w:t>Note</w:t>
      </w:r>
      <w:r w:rsidRPr="000728FC">
        <w:rPr>
          <w:szCs w:val="20"/>
          <w:lang w:val="en-US"/>
        </w:rPr>
        <w:t>: You only need one bitmap file for your diagram toolbar icons and a separate bitmap file for all your custom browser icons. You do not need separate bitmap files for each of these icons. An index into the bitmap file is used to indicate which bitmap goes with which stereotype.</w:t>
      </w:r>
    </w:p>
    <w:p w14:paraId="05B0A8C4" w14:textId="77777777" w:rsidR="00276C8C" w:rsidRPr="000728FC" w:rsidRDefault="00276C8C" w:rsidP="00276C8C">
      <w:pPr>
        <w:tabs>
          <w:tab w:val="left" w:pos="115"/>
        </w:tabs>
        <w:spacing w:after="45"/>
        <w:ind w:left="115" w:right="125"/>
        <w:rPr>
          <w:szCs w:val="20"/>
          <w:lang w:val="en-US"/>
        </w:rPr>
      </w:pPr>
    </w:p>
    <w:p w14:paraId="654715BB"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73199F6A"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3905A8B5"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Stereotypes: General INI File Format</w:t>
      </w:r>
      <w:r w:rsidRPr="000728FC">
        <w:rPr>
          <w:szCs w:val="20"/>
          <w:lang w:val="en-US"/>
        </w:rPr>
        <w:t xml:space="preserve"> </w:t>
      </w:r>
    </w:p>
    <w:p w14:paraId="292603B1"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Sample Stereotype Configuration Files</w:t>
      </w:r>
      <w:r w:rsidRPr="000728FC">
        <w:rPr>
          <w:szCs w:val="20"/>
          <w:lang w:val="en-US"/>
        </w:rPr>
        <w:t xml:space="preserve"> </w:t>
      </w:r>
    </w:p>
    <w:p w14:paraId="32687245"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Steps for Creating Add-In Stereotypes</w:t>
      </w:r>
      <w:r w:rsidRPr="000728FC">
        <w:rPr>
          <w:szCs w:val="20"/>
          <w:lang w:val="en-US"/>
        </w:rPr>
        <w:t xml:space="preserve"> </w:t>
      </w:r>
    </w:p>
    <w:p w14:paraId="6BF49A27"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Registering Custom Stereotypes</w:t>
      </w:r>
      <w:r w:rsidRPr="000728FC">
        <w:rPr>
          <w:szCs w:val="20"/>
          <w:lang w:val="en-US"/>
        </w:rPr>
        <w:t xml:space="preserve"> </w:t>
      </w:r>
    </w:p>
    <w:p w14:paraId="21CAC940" w14:textId="77777777" w:rsidR="00276C8C" w:rsidRPr="000728FC" w:rsidRDefault="00276C8C" w:rsidP="00276C8C">
      <w:pPr>
        <w:tabs>
          <w:tab w:val="left" w:pos="175"/>
          <w:tab w:val="left" w:pos="545"/>
        </w:tabs>
        <w:spacing w:before="115" w:after="45"/>
        <w:ind w:left="175" w:right="125"/>
        <w:rPr>
          <w:szCs w:val="20"/>
          <w:lang w:val="en-US"/>
        </w:rPr>
      </w:pPr>
    </w:p>
    <w:p w14:paraId="7B97521F"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7736601A" w14:textId="3B5CF6CC" w:rsidR="00276C8C" w:rsidRPr="000728FC" w:rsidRDefault="00276C8C" w:rsidP="00276C8C">
      <w:pPr>
        <w:pStyle w:val="Heading5"/>
        <w:rPr>
          <w:lang w:val="en-US"/>
        </w:rPr>
      </w:pPr>
      <w:r w:rsidRPr="000728FC">
        <w:rPr>
          <w:lang w:val="en-US"/>
        </w:rPr>
        <w:t>Stereotypes: General INI File Format</w:t>
      </w:r>
    </w:p>
    <w:p w14:paraId="7C11B490" w14:textId="77777777" w:rsidR="00276C8C" w:rsidRPr="000728FC" w:rsidRDefault="00276C8C" w:rsidP="004C7809">
      <w:pPr>
        <w:rPr>
          <w:szCs w:val="20"/>
          <w:lang w:val="en-US"/>
        </w:rPr>
      </w:pPr>
      <w:r w:rsidRPr="000728FC">
        <w:rPr>
          <w:b/>
          <w:bCs/>
          <w:szCs w:val="20"/>
          <w:lang w:val="en-US"/>
        </w:rPr>
        <w:t>Note</w:t>
      </w:r>
      <w:r w:rsidRPr="000728FC">
        <w:rPr>
          <w:szCs w:val="20"/>
          <w:lang w:val="en-US"/>
        </w:rPr>
        <w:t xml:space="preserve">: You can find more information on custom stereotypes and the stereotype configuration file in the </w:t>
      </w:r>
      <w:r w:rsidRPr="000728FC">
        <w:rPr>
          <w:i/>
          <w:iCs/>
          <w:szCs w:val="20"/>
          <w:lang w:val="en-US"/>
        </w:rPr>
        <w:lastRenderedPageBreak/>
        <w:t>Stereotypes</w:t>
      </w:r>
      <w:r w:rsidRPr="000728FC">
        <w:rPr>
          <w:szCs w:val="20"/>
          <w:lang w:val="en-US"/>
        </w:rPr>
        <w:t xml:space="preserve"> chapter of the </w:t>
      </w:r>
      <w:r w:rsidRPr="000728FC">
        <w:rPr>
          <w:i/>
          <w:iCs/>
          <w:szCs w:val="20"/>
          <w:lang w:val="en-US"/>
        </w:rPr>
        <w:t>Rational Rose 2000, Using Rose</w:t>
      </w:r>
      <w:r w:rsidRPr="000728FC">
        <w:rPr>
          <w:szCs w:val="20"/>
          <w:lang w:val="en-US"/>
        </w:rPr>
        <w:t xml:space="preserve"> book and online help.</w:t>
      </w:r>
    </w:p>
    <w:p w14:paraId="4E48E08A" w14:textId="77777777" w:rsidR="00276C8C" w:rsidRPr="000728FC" w:rsidRDefault="00276C8C" w:rsidP="00276C8C">
      <w:pPr>
        <w:tabs>
          <w:tab w:val="left" w:pos="115"/>
        </w:tabs>
        <w:spacing w:after="45"/>
        <w:ind w:left="115" w:right="125"/>
        <w:rPr>
          <w:szCs w:val="20"/>
          <w:lang w:val="en-US"/>
        </w:rPr>
      </w:pPr>
      <w:r w:rsidRPr="000728FC">
        <w:rPr>
          <w:szCs w:val="20"/>
          <w:lang w:val="en-US"/>
        </w:rPr>
        <w:t>The stereotype INI file contains the following information:</w:t>
      </w:r>
    </w:p>
    <w:p w14:paraId="5CDADB15" w14:textId="77777777" w:rsidR="00276C8C" w:rsidRPr="000728FC" w:rsidRDefault="00276C8C" w:rsidP="00276C8C">
      <w:pPr>
        <w:tabs>
          <w:tab w:val="left" w:pos="715"/>
        </w:tabs>
        <w:ind w:left="715" w:right="125"/>
        <w:rPr>
          <w:rFonts w:ascii="Courier New" w:hAnsi="Courier New" w:cs="Courier New"/>
          <w:sz w:val="22"/>
          <w:szCs w:val="22"/>
          <w:lang w:val="en-US"/>
        </w:rPr>
      </w:pPr>
      <w:r w:rsidRPr="000728FC">
        <w:rPr>
          <w:rFonts w:ascii="Courier New" w:hAnsi="Courier New" w:cs="Courier New"/>
          <w:b/>
          <w:bCs/>
          <w:sz w:val="22"/>
          <w:szCs w:val="22"/>
          <w:lang w:val="en-US"/>
        </w:rPr>
        <w:t>[General]</w:t>
      </w:r>
      <w:r w:rsidRPr="000728FC">
        <w:rPr>
          <w:rFonts w:ascii="Courier New" w:hAnsi="Courier New" w:cs="Courier New"/>
          <w:sz w:val="22"/>
          <w:szCs w:val="22"/>
          <w:lang w:val="en-US"/>
        </w:rPr>
        <w:t xml:space="preserve"> </w:t>
      </w:r>
    </w:p>
    <w:p w14:paraId="5313A35F" w14:textId="77777777" w:rsidR="00276C8C" w:rsidRPr="000728FC" w:rsidRDefault="00276C8C" w:rsidP="00276C8C">
      <w:pPr>
        <w:tabs>
          <w:tab w:val="left" w:pos="1075"/>
        </w:tabs>
        <w:spacing w:before="55" w:after="55"/>
        <w:ind w:left="1075" w:right="125"/>
        <w:rPr>
          <w:szCs w:val="20"/>
          <w:lang w:val="en-US"/>
        </w:rPr>
      </w:pPr>
      <w:r w:rsidRPr="000728FC">
        <w:rPr>
          <w:szCs w:val="20"/>
          <w:lang w:val="en-US"/>
        </w:rPr>
        <w:t>This section contains add-in specific settings such as the name of the add-in and whether or not it is a language add-in.</w:t>
      </w:r>
    </w:p>
    <w:p w14:paraId="336F5F2F" w14:textId="77777777" w:rsidR="00276C8C" w:rsidRPr="000728FC" w:rsidRDefault="00276C8C" w:rsidP="00276C8C">
      <w:pPr>
        <w:tabs>
          <w:tab w:val="left" w:pos="715"/>
        </w:tabs>
        <w:ind w:left="715" w:right="125"/>
        <w:rPr>
          <w:rFonts w:ascii="Courier New" w:hAnsi="Courier New" w:cs="Courier New"/>
          <w:b/>
          <w:bCs/>
          <w:sz w:val="22"/>
          <w:szCs w:val="22"/>
          <w:lang w:val="en-US"/>
        </w:rPr>
      </w:pPr>
      <w:r w:rsidRPr="000728FC">
        <w:rPr>
          <w:rFonts w:ascii="Courier New" w:hAnsi="Courier New" w:cs="Courier New"/>
          <w:b/>
          <w:bCs/>
          <w:sz w:val="22"/>
          <w:szCs w:val="22"/>
          <w:lang w:val="en-US"/>
        </w:rPr>
        <w:t>[Stereotyped Items]</w:t>
      </w:r>
    </w:p>
    <w:p w14:paraId="52A36896" w14:textId="77777777" w:rsidR="00276C8C" w:rsidRPr="000728FC" w:rsidRDefault="00276C8C" w:rsidP="00276C8C">
      <w:pPr>
        <w:tabs>
          <w:tab w:val="left" w:pos="1075"/>
        </w:tabs>
        <w:spacing w:before="55" w:after="55"/>
        <w:ind w:left="1075" w:right="125"/>
        <w:rPr>
          <w:szCs w:val="20"/>
          <w:lang w:val="en-US"/>
        </w:rPr>
      </w:pPr>
      <w:r w:rsidRPr="000728FC">
        <w:rPr>
          <w:szCs w:val="20"/>
          <w:lang w:val="en-US"/>
        </w:rPr>
        <w:t>This section is like a table of contents for the stereotypes. It contains a list of stereotyped REI objects. For example, Class:Control, Component:DLL, Operation:Set.</w:t>
      </w:r>
    </w:p>
    <w:p w14:paraId="61F02C84" w14:textId="77777777" w:rsidR="00276C8C" w:rsidRPr="000728FC" w:rsidRDefault="00276C8C" w:rsidP="00276C8C">
      <w:pPr>
        <w:tabs>
          <w:tab w:val="left" w:pos="715"/>
        </w:tabs>
        <w:ind w:left="715" w:right="125"/>
        <w:rPr>
          <w:rFonts w:ascii="Courier New" w:hAnsi="Courier New" w:cs="Courier New"/>
          <w:b/>
          <w:bCs/>
          <w:sz w:val="22"/>
          <w:szCs w:val="22"/>
          <w:lang w:val="en-US"/>
        </w:rPr>
      </w:pP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REI Item:Stereotype name</w:t>
      </w:r>
      <w:r w:rsidRPr="000728FC">
        <w:rPr>
          <w:rFonts w:ascii="Courier New" w:hAnsi="Courier New" w:cs="Courier New"/>
          <w:b/>
          <w:bCs/>
          <w:sz w:val="22"/>
          <w:szCs w:val="22"/>
          <w:lang w:val="en-US"/>
        </w:rPr>
        <w:t>]</w:t>
      </w:r>
    </w:p>
    <w:p w14:paraId="55E89E9E" w14:textId="77777777" w:rsidR="00276C8C" w:rsidRPr="000728FC" w:rsidRDefault="00276C8C" w:rsidP="00276C8C">
      <w:pPr>
        <w:tabs>
          <w:tab w:val="left" w:pos="1075"/>
        </w:tabs>
        <w:spacing w:before="55" w:after="55"/>
        <w:ind w:left="1075" w:right="125"/>
        <w:rPr>
          <w:szCs w:val="20"/>
          <w:lang w:val="en-US"/>
        </w:rPr>
      </w:pPr>
      <w:r w:rsidRPr="000728FC">
        <w:rPr>
          <w:szCs w:val="20"/>
          <w:lang w:val="en-US"/>
        </w:rPr>
        <w:t>This section contains the settings for each stereotype, including any optional icon files and settings.</w:t>
      </w:r>
    </w:p>
    <w:p w14:paraId="5819E4FF" w14:textId="77777777" w:rsidR="00276C8C" w:rsidRPr="000728FC" w:rsidRDefault="00276C8C" w:rsidP="00276C8C">
      <w:pPr>
        <w:tabs>
          <w:tab w:val="left" w:pos="115"/>
        </w:tabs>
        <w:spacing w:after="45"/>
        <w:ind w:left="115" w:right="125"/>
        <w:rPr>
          <w:szCs w:val="20"/>
          <w:lang w:val="en-US"/>
        </w:rPr>
      </w:pPr>
      <w:r w:rsidRPr="000728FC">
        <w:rPr>
          <w:szCs w:val="20"/>
          <w:lang w:val="en-US"/>
        </w:rPr>
        <w:t>Example:</w:t>
      </w:r>
    </w:p>
    <w:p w14:paraId="7472DD0E"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[General]</w:t>
      </w:r>
      <w:r w:rsidRPr="000728FC">
        <w:rPr>
          <w:rFonts w:ascii="Courier New" w:hAnsi="Courier New" w:cs="Courier New"/>
          <w:sz w:val="22"/>
          <w:szCs w:val="22"/>
          <w:lang w:val="en-US"/>
        </w:rPr>
        <w:t xml:space="preserve"> </w:t>
      </w:r>
    </w:p>
    <w:p w14:paraId="75975ACB"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ConfigurationName=</w:t>
      </w:r>
      <w:r w:rsidRPr="000728FC">
        <w:rPr>
          <w:rFonts w:ascii="Courier New" w:hAnsi="Courier New" w:cs="Courier New"/>
          <w:i/>
          <w:iCs/>
          <w:sz w:val="22"/>
          <w:szCs w:val="22"/>
          <w:lang w:val="en-US"/>
        </w:rPr>
        <w:t>Name</w:t>
      </w:r>
    </w:p>
    <w:p w14:paraId="4A830F90"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IsLanguageConfiguration=</w:t>
      </w:r>
      <w:r w:rsidRPr="000728FC">
        <w:rPr>
          <w:rFonts w:ascii="Courier New" w:hAnsi="Courier New" w:cs="Courier New"/>
          <w:i/>
          <w:iCs/>
          <w:sz w:val="22"/>
          <w:szCs w:val="22"/>
          <w:lang w:val="en-US"/>
        </w:rPr>
        <w:t>Yes or No</w:t>
      </w:r>
    </w:p>
    <w:p w14:paraId="20F8DDDB"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0663EC89"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[Stereotyped Items]</w:t>
      </w:r>
    </w:p>
    <w:p w14:paraId="4275EC4E"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i/>
          <w:iCs/>
          <w:sz w:val="22"/>
          <w:szCs w:val="22"/>
          <w:lang w:val="en-US"/>
        </w:rPr>
        <w:t>REI item</w:t>
      </w: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Stereotype name</w:t>
      </w:r>
    </w:p>
    <w:p w14:paraId="40F75071"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i/>
          <w:iCs/>
          <w:sz w:val="22"/>
          <w:szCs w:val="22"/>
          <w:lang w:val="en-US"/>
        </w:rPr>
        <w:t>REI item</w:t>
      </w: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Stereotype name</w:t>
      </w:r>
    </w:p>
    <w:p w14:paraId="6AD5CC4D"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i/>
          <w:iCs/>
          <w:sz w:val="22"/>
          <w:szCs w:val="22"/>
          <w:lang w:val="en-US"/>
        </w:rPr>
        <w:t>...</w:t>
      </w:r>
    </w:p>
    <w:p w14:paraId="270B8A3B"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REI item</w:t>
      </w: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Stereotype name</w:t>
      </w:r>
      <w:r w:rsidRPr="000728FC">
        <w:rPr>
          <w:rFonts w:ascii="Courier New" w:hAnsi="Courier New" w:cs="Courier New"/>
          <w:b/>
          <w:bCs/>
          <w:sz w:val="22"/>
          <w:szCs w:val="22"/>
          <w:lang w:val="en-US"/>
        </w:rPr>
        <w:t>]</w:t>
      </w:r>
    </w:p>
    <w:p w14:paraId="00C2AE69"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Item=</w:t>
      </w:r>
      <w:r w:rsidRPr="000728FC">
        <w:rPr>
          <w:rFonts w:ascii="Courier New" w:hAnsi="Courier New" w:cs="Courier New"/>
          <w:i/>
          <w:iCs/>
          <w:sz w:val="22"/>
          <w:szCs w:val="22"/>
          <w:lang w:val="en-US"/>
        </w:rPr>
        <w:t>REI item</w:t>
      </w:r>
    </w:p>
    <w:p w14:paraId="47A9B5BB"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Stereotype=</w:t>
      </w:r>
      <w:r w:rsidRPr="000728FC">
        <w:rPr>
          <w:rFonts w:ascii="Courier New" w:hAnsi="Courier New" w:cs="Courier New"/>
          <w:i/>
          <w:iCs/>
          <w:sz w:val="22"/>
          <w:szCs w:val="22"/>
          <w:lang w:val="en-US"/>
        </w:rPr>
        <w:t>Stereotype name</w:t>
      </w:r>
    </w:p>
    <w:p w14:paraId="54AD9AA1"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i/>
          <w:iCs/>
          <w:sz w:val="22"/>
          <w:szCs w:val="22"/>
          <w:lang w:val="en-US"/>
        </w:rPr>
        <w:t>optional icon settings:</w:t>
      </w:r>
    </w:p>
    <w:p w14:paraId="2311F3AC" w14:textId="77777777" w:rsidR="00276C8C" w:rsidRPr="000728FC" w:rsidRDefault="00276C8C" w:rsidP="00276C8C">
      <w:pPr>
        <w:tabs>
          <w:tab w:val="left" w:pos="1435"/>
        </w:tabs>
        <w:ind w:left="1435" w:right="125"/>
        <w:rPr>
          <w:rFonts w:ascii="Courier New" w:hAnsi="Courier New" w:cs="Courier New"/>
          <w:i/>
          <w:iCs/>
          <w:sz w:val="22"/>
          <w:szCs w:val="22"/>
          <w:lang w:val="en-US"/>
        </w:rPr>
      </w:pPr>
      <w:r w:rsidRPr="000728FC">
        <w:rPr>
          <w:rFonts w:ascii="Courier New" w:hAnsi="Courier New" w:cs="Courier New"/>
          <w:b/>
          <w:bCs/>
          <w:sz w:val="22"/>
          <w:szCs w:val="22"/>
          <w:lang w:val="en-US"/>
        </w:rPr>
        <w:t>Metafile=&amp;/</w:t>
      </w:r>
      <w:r w:rsidRPr="000728FC">
        <w:rPr>
          <w:rFonts w:ascii="Courier New" w:hAnsi="Courier New" w:cs="Courier New"/>
          <w:i/>
          <w:iCs/>
          <w:sz w:val="22"/>
          <w:szCs w:val="22"/>
          <w:lang w:val="en-US"/>
        </w:rPr>
        <w:t>model-element.wmf</w:t>
      </w:r>
    </w:p>
    <w:p w14:paraId="02BDD785" w14:textId="77777777" w:rsidR="00276C8C" w:rsidRPr="000728FC" w:rsidRDefault="00276C8C" w:rsidP="00276C8C">
      <w:pPr>
        <w:tabs>
          <w:tab w:val="left" w:pos="1435"/>
        </w:tabs>
        <w:ind w:left="1435" w:right="125"/>
        <w:rPr>
          <w:rFonts w:ascii="Courier New" w:hAnsi="Courier New" w:cs="Courier New"/>
          <w:i/>
          <w:iCs/>
          <w:sz w:val="22"/>
          <w:szCs w:val="22"/>
          <w:lang w:val="en-US"/>
        </w:rPr>
      </w:pPr>
      <w:r w:rsidRPr="000728FC">
        <w:rPr>
          <w:rFonts w:ascii="Courier New" w:hAnsi="Courier New" w:cs="Courier New"/>
          <w:b/>
          <w:bCs/>
          <w:sz w:val="22"/>
          <w:szCs w:val="22"/>
          <w:lang w:val="en-US"/>
        </w:rPr>
        <w:t>SmallPaletteImages=&amp;/</w:t>
      </w:r>
      <w:r w:rsidRPr="000728FC">
        <w:rPr>
          <w:rFonts w:ascii="Courier New" w:hAnsi="Courier New" w:cs="Courier New"/>
          <w:i/>
          <w:iCs/>
          <w:sz w:val="22"/>
          <w:szCs w:val="22"/>
          <w:lang w:val="en-US"/>
        </w:rPr>
        <w:t>palette_icons.bmp</w:t>
      </w:r>
    </w:p>
    <w:p w14:paraId="4801A81D"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SmallPaletteIndex=</w:t>
      </w:r>
      <w:r w:rsidRPr="000728FC">
        <w:rPr>
          <w:rFonts w:ascii="Courier New" w:hAnsi="Courier New" w:cs="Courier New"/>
          <w:i/>
          <w:iCs/>
          <w:sz w:val="22"/>
          <w:szCs w:val="22"/>
          <w:lang w:val="en-US"/>
        </w:rPr>
        <w:t>Index</w:t>
      </w:r>
    </w:p>
    <w:p w14:paraId="029B2D1E"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MediumPaletteImages=&amp;/</w:t>
      </w:r>
      <w:r w:rsidRPr="000728FC">
        <w:rPr>
          <w:rFonts w:ascii="Courier New" w:hAnsi="Courier New" w:cs="Courier New"/>
          <w:i/>
          <w:iCs/>
          <w:sz w:val="22"/>
          <w:szCs w:val="22"/>
          <w:lang w:val="en-US"/>
        </w:rPr>
        <w:t>palette_icons.bmp</w:t>
      </w:r>
    </w:p>
    <w:p w14:paraId="161E9472"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MediumPaletteIndex=</w:t>
      </w:r>
      <w:r w:rsidRPr="000728FC">
        <w:rPr>
          <w:rFonts w:ascii="Courier New" w:hAnsi="Courier New" w:cs="Courier New"/>
          <w:i/>
          <w:iCs/>
          <w:sz w:val="22"/>
          <w:szCs w:val="22"/>
          <w:lang w:val="en-US"/>
        </w:rPr>
        <w:t>Index</w:t>
      </w:r>
    </w:p>
    <w:p w14:paraId="2E3183E7"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ListImages=&amp;/</w:t>
      </w:r>
      <w:r w:rsidRPr="000728FC">
        <w:rPr>
          <w:rFonts w:ascii="Courier New" w:hAnsi="Courier New" w:cs="Courier New"/>
          <w:i/>
          <w:iCs/>
          <w:sz w:val="22"/>
          <w:szCs w:val="22"/>
          <w:lang w:val="en-US"/>
        </w:rPr>
        <w:t>stereotypes.bmp</w:t>
      </w:r>
    </w:p>
    <w:p w14:paraId="3C9DFF06"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ListIndex=</w:t>
      </w:r>
      <w:r w:rsidRPr="000728FC">
        <w:rPr>
          <w:rFonts w:ascii="Courier New" w:hAnsi="Courier New" w:cs="Courier New"/>
          <w:i/>
          <w:iCs/>
          <w:sz w:val="22"/>
          <w:szCs w:val="22"/>
          <w:lang w:val="en-US"/>
        </w:rPr>
        <w:t>Index</w:t>
      </w:r>
    </w:p>
    <w:p w14:paraId="144D554F"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i/>
          <w:iCs/>
          <w:sz w:val="22"/>
          <w:szCs w:val="22"/>
          <w:lang w:val="en-US"/>
        </w:rPr>
        <w:t>...</w:t>
      </w:r>
    </w:p>
    <w:p w14:paraId="75CE8027"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REI item</w:t>
      </w: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Stereotype name</w:t>
      </w:r>
      <w:r w:rsidRPr="000728FC">
        <w:rPr>
          <w:rFonts w:ascii="Courier New" w:hAnsi="Courier New" w:cs="Courier New"/>
          <w:b/>
          <w:bCs/>
          <w:sz w:val="22"/>
          <w:szCs w:val="22"/>
          <w:lang w:val="en-US"/>
        </w:rPr>
        <w:t>]</w:t>
      </w:r>
    </w:p>
    <w:p w14:paraId="0E174AD0"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Item=</w:t>
      </w:r>
      <w:r w:rsidRPr="000728FC">
        <w:rPr>
          <w:rFonts w:ascii="Courier New" w:hAnsi="Courier New" w:cs="Courier New"/>
          <w:i/>
          <w:iCs/>
          <w:sz w:val="22"/>
          <w:szCs w:val="22"/>
          <w:lang w:val="en-US"/>
        </w:rPr>
        <w:t>REI item</w:t>
      </w:r>
    </w:p>
    <w:p w14:paraId="2E9DBDBE"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b/>
          <w:bCs/>
          <w:sz w:val="22"/>
          <w:szCs w:val="22"/>
          <w:lang w:val="en-US"/>
        </w:rPr>
        <w:t>Stereotype=</w:t>
      </w:r>
      <w:r w:rsidRPr="000728FC">
        <w:rPr>
          <w:rFonts w:ascii="Courier New" w:hAnsi="Courier New" w:cs="Courier New"/>
          <w:i/>
          <w:iCs/>
          <w:sz w:val="22"/>
          <w:szCs w:val="22"/>
          <w:lang w:val="en-US"/>
        </w:rPr>
        <w:t>Stereotype name</w:t>
      </w:r>
    </w:p>
    <w:p w14:paraId="7484F3FE"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i/>
          <w:iCs/>
          <w:sz w:val="22"/>
          <w:szCs w:val="22"/>
          <w:lang w:val="en-US"/>
        </w:rPr>
        <w:t>optional icon settings:</w:t>
      </w:r>
    </w:p>
    <w:p w14:paraId="2B914C8A" w14:textId="77777777" w:rsidR="00276C8C" w:rsidRPr="000728FC" w:rsidRDefault="00276C8C" w:rsidP="00276C8C">
      <w:pPr>
        <w:tabs>
          <w:tab w:val="left" w:pos="1435"/>
        </w:tabs>
        <w:ind w:left="1435" w:right="125"/>
        <w:rPr>
          <w:rFonts w:ascii="Courier New" w:hAnsi="Courier New" w:cs="Courier New"/>
          <w:i/>
          <w:iCs/>
          <w:sz w:val="22"/>
          <w:szCs w:val="22"/>
          <w:lang w:val="en-US"/>
        </w:rPr>
      </w:pPr>
      <w:r w:rsidRPr="000728FC">
        <w:rPr>
          <w:rFonts w:ascii="Courier New" w:hAnsi="Courier New" w:cs="Courier New"/>
          <w:b/>
          <w:bCs/>
          <w:sz w:val="22"/>
          <w:szCs w:val="22"/>
          <w:lang w:val="en-US"/>
        </w:rPr>
        <w:t>Metafile=&amp;/</w:t>
      </w:r>
      <w:r w:rsidRPr="000728FC">
        <w:rPr>
          <w:rFonts w:ascii="Courier New" w:hAnsi="Courier New" w:cs="Courier New"/>
          <w:i/>
          <w:iCs/>
          <w:sz w:val="22"/>
          <w:szCs w:val="22"/>
          <w:lang w:val="en-US"/>
        </w:rPr>
        <w:t>model-element.wmf</w:t>
      </w:r>
    </w:p>
    <w:p w14:paraId="003207F4" w14:textId="77777777" w:rsidR="00276C8C" w:rsidRPr="000728FC" w:rsidRDefault="00276C8C" w:rsidP="00276C8C">
      <w:pPr>
        <w:tabs>
          <w:tab w:val="left" w:pos="1435"/>
        </w:tabs>
        <w:ind w:left="1435" w:right="125"/>
        <w:rPr>
          <w:rFonts w:ascii="Courier New" w:hAnsi="Courier New" w:cs="Courier New"/>
          <w:i/>
          <w:iCs/>
          <w:sz w:val="22"/>
          <w:szCs w:val="22"/>
          <w:lang w:val="en-US"/>
        </w:rPr>
      </w:pPr>
      <w:r w:rsidRPr="000728FC">
        <w:rPr>
          <w:rFonts w:ascii="Courier New" w:hAnsi="Courier New" w:cs="Courier New"/>
          <w:b/>
          <w:bCs/>
          <w:sz w:val="22"/>
          <w:szCs w:val="22"/>
          <w:lang w:val="en-US"/>
        </w:rPr>
        <w:t>SmallPaletteImages=&amp;/</w:t>
      </w:r>
      <w:r w:rsidRPr="000728FC">
        <w:rPr>
          <w:rFonts w:ascii="Courier New" w:hAnsi="Courier New" w:cs="Courier New"/>
          <w:i/>
          <w:iCs/>
          <w:sz w:val="22"/>
          <w:szCs w:val="22"/>
          <w:lang w:val="en-US"/>
        </w:rPr>
        <w:t>palette_icons.bmp</w:t>
      </w:r>
    </w:p>
    <w:p w14:paraId="1A67C980" w14:textId="77777777" w:rsidR="00276C8C" w:rsidRPr="000728FC" w:rsidRDefault="00276C8C" w:rsidP="00276C8C">
      <w:pPr>
        <w:tabs>
          <w:tab w:val="left" w:pos="1435"/>
        </w:tabs>
        <w:ind w:left="1435" w:right="125"/>
        <w:rPr>
          <w:rFonts w:ascii="Courier New" w:hAnsi="Courier New" w:cs="Courier New"/>
          <w:i/>
          <w:iCs/>
          <w:sz w:val="22"/>
          <w:szCs w:val="22"/>
          <w:lang w:val="en-US"/>
        </w:rPr>
      </w:pPr>
      <w:r w:rsidRPr="000728FC">
        <w:rPr>
          <w:rFonts w:ascii="Courier New" w:hAnsi="Courier New" w:cs="Courier New"/>
          <w:b/>
          <w:bCs/>
          <w:sz w:val="22"/>
          <w:szCs w:val="22"/>
          <w:lang w:val="en-US"/>
        </w:rPr>
        <w:lastRenderedPageBreak/>
        <w:t>SmallPaletteIndex=</w:t>
      </w:r>
      <w:r w:rsidRPr="000728FC">
        <w:rPr>
          <w:rFonts w:ascii="Courier New" w:hAnsi="Courier New" w:cs="Courier New"/>
          <w:i/>
          <w:iCs/>
          <w:sz w:val="22"/>
          <w:szCs w:val="22"/>
          <w:lang w:val="en-US"/>
        </w:rPr>
        <w:t>Index</w:t>
      </w:r>
    </w:p>
    <w:p w14:paraId="1AA9ED46" w14:textId="77777777" w:rsidR="00276C8C" w:rsidRPr="000728FC" w:rsidRDefault="00276C8C" w:rsidP="00276C8C">
      <w:pPr>
        <w:tabs>
          <w:tab w:val="left" w:pos="1435"/>
        </w:tabs>
        <w:ind w:left="1435" w:right="125"/>
        <w:rPr>
          <w:rFonts w:ascii="Courier New" w:hAnsi="Courier New" w:cs="Courier New"/>
          <w:i/>
          <w:iCs/>
          <w:sz w:val="22"/>
          <w:szCs w:val="22"/>
          <w:lang w:val="en-US"/>
        </w:rPr>
      </w:pPr>
      <w:r w:rsidRPr="000728FC">
        <w:rPr>
          <w:rFonts w:ascii="Courier New" w:hAnsi="Courier New" w:cs="Courier New"/>
          <w:b/>
          <w:bCs/>
          <w:sz w:val="22"/>
          <w:szCs w:val="22"/>
          <w:lang w:val="en-US"/>
        </w:rPr>
        <w:t>MediumPaletteImages=&amp;/</w:t>
      </w:r>
      <w:r w:rsidRPr="000728FC">
        <w:rPr>
          <w:rFonts w:ascii="Courier New" w:hAnsi="Courier New" w:cs="Courier New"/>
          <w:i/>
          <w:iCs/>
          <w:sz w:val="22"/>
          <w:szCs w:val="22"/>
          <w:lang w:val="en-US"/>
        </w:rPr>
        <w:t>palette_icons.bmp</w:t>
      </w:r>
    </w:p>
    <w:p w14:paraId="04005A00" w14:textId="77777777" w:rsidR="00276C8C" w:rsidRPr="000728FC" w:rsidRDefault="00276C8C" w:rsidP="00276C8C">
      <w:pPr>
        <w:tabs>
          <w:tab w:val="left" w:pos="1435"/>
        </w:tabs>
        <w:ind w:left="1435" w:right="125"/>
        <w:rPr>
          <w:rFonts w:ascii="Courier New" w:hAnsi="Courier New" w:cs="Courier New"/>
          <w:i/>
          <w:iCs/>
          <w:sz w:val="22"/>
          <w:szCs w:val="22"/>
          <w:lang w:val="en-US"/>
        </w:rPr>
      </w:pPr>
      <w:r w:rsidRPr="000728FC">
        <w:rPr>
          <w:rFonts w:ascii="Courier New" w:hAnsi="Courier New" w:cs="Courier New"/>
          <w:b/>
          <w:bCs/>
          <w:sz w:val="22"/>
          <w:szCs w:val="22"/>
          <w:lang w:val="en-US"/>
        </w:rPr>
        <w:t>MediumPaletteIndex=</w:t>
      </w:r>
      <w:r w:rsidRPr="000728FC">
        <w:rPr>
          <w:rFonts w:ascii="Courier New" w:hAnsi="Courier New" w:cs="Courier New"/>
          <w:i/>
          <w:iCs/>
          <w:sz w:val="22"/>
          <w:szCs w:val="22"/>
          <w:lang w:val="en-US"/>
        </w:rPr>
        <w:t>Index</w:t>
      </w:r>
    </w:p>
    <w:p w14:paraId="1C89672F" w14:textId="77777777" w:rsidR="00276C8C" w:rsidRPr="000728FC" w:rsidRDefault="00276C8C" w:rsidP="00276C8C">
      <w:pPr>
        <w:tabs>
          <w:tab w:val="left" w:pos="1435"/>
        </w:tabs>
        <w:ind w:left="1435" w:right="125"/>
        <w:rPr>
          <w:rFonts w:ascii="Courier New" w:hAnsi="Courier New" w:cs="Courier New"/>
          <w:i/>
          <w:iCs/>
          <w:sz w:val="22"/>
          <w:szCs w:val="22"/>
          <w:lang w:val="en-US"/>
        </w:rPr>
      </w:pPr>
      <w:r w:rsidRPr="000728FC">
        <w:rPr>
          <w:rFonts w:ascii="Courier New" w:hAnsi="Courier New" w:cs="Courier New"/>
          <w:b/>
          <w:bCs/>
          <w:sz w:val="22"/>
          <w:szCs w:val="22"/>
          <w:lang w:val="en-US"/>
        </w:rPr>
        <w:t>ListImages=&amp;/</w:t>
      </w:r>
      <w:r w:rsidRPr="000728FC">
        <w:rPr>
          <w:rFonts w:ascii="Courier New" w:hAnsi="Courier New" w:cs="Courier New"/>
          <w:i/>
          <w:iCs/>
          <w:sz w:val="22"/>
          <w:szCs w:val="22"/>
          <w:lang w:val="en-US"/>
        </w:rPr>
        <w:t>stereotype.bmp</w:t>
      </w:r>
    </w:p>
    <w:p w14:paraId="5E48300C" w14:textId="77777777" w:rsidR="00276C8C" w:rsidRPr="000728FC" w:rsidRDefault="00276C8C" w:rsidP="00276C8C">
      <w:pPr>
        <w:tabs>
          <w:tab w:val="left" w:pos="1435"/>
        </w:tabs>
        <w:ind w:left="1435" w:right="125"/>
        <w:rPr>
          <w:rFonts w:ascii="Courier New" w:hAnsi="Courier New" w:cs="Courier New"/>
          <w:i/>
          <w:iCs/>
          <w:sz w:val="22"/>
          <w:szCs w:val="22"/>
          <w:lang w:val="en-US"/>
        </w:rPr>
      </w:pPr>
      <w:r w:rsidRPr="000728FC">
        <w:rPr>
          <w:rFonts w:ascii="Courier New" w:hAnsi="Courier New" w:cs="Courier New"/>
          <w:b/>
          <w:bCs/>
          <w:sz w:val="22"/>
          <w:szCs w:val="22"/>
          <w:lang w:val="en-US"/>
        </w:rPr>
        <w:t>ListIndex=</w:t>
      </w:r>
      <w:r w:rsidRPr="000728FC">
        <w:rPr>
          <w:rFonts w:ascii="Courier New" w:hAnsi="Courier New" w:cs="Courier New"/>
          <w:i/>
          <w:iCs/>
          <w:sz w:val="22"/>
          <w:szCs w:val="22"/>
          <w:lang w:val="en-US"/>
        </w:rPr>
        <w:t>Index</w:t>
      </w:r>
    </w:p>
    <w:p w14:paraId="126834B3"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42BA5F90" w14:textId="77777777" w:rsidR="00276C8C" w:rsidRPr="000728FC" w:rsidRDefault="00276C8C" w:rsidP="004C7809">
      <w:pPr>
        <w:rPr>
          <w:szCs w:val="20"/>
          <w:lang w:val="en-US"/>
        </w:rPr>
      </w:pPr>
      <w:r w:rsidRPr="000728FC">
        <w:rPr>
          <w:szCs w:val="20"/>
          <w:lang w:val="en-US"/>
        </w:rPr>
        <w:t xml:space="preserve">The </w:t>
      </w:r>
      <w:r w:rsidRPr="004C7809">
        <w:rPr>
          <w:lang w:val="en-US"/>
        </w:rPr>
        <w:t>stereotype</w:t>
      </w:r>
      <w:r w:rsidRPr="000728FC">
        <w:rPr>
          <w:szCs w:val="20"/>
          <w:lang w:val="en-US"/>
        </w:rPr>
        <w:t xml:space="preserve"> INI file is composed of the following elements:</w:t>
      </w:r>
    </w:p>
    <w:p w14:paraId="02F0FB6C"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ConfigurationName</w:t>
      </w:r>
      <w:r w:rsidRPr="000728FC">
        <w:rPr>
          <w:szCs w:val="20"/>
          <w:lang w:val="en-US"/>
        </w:rPr>
        <w:t>: This is the name of the add-in or name used for maintenance.</w:t>
      </w:r>
    </w:p>
    <w:p w14:paraId="71EA051F"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IsLanguageConfiguration</w:t>
      </w:r>
      <w:r w:rsidRPr="000728FC">
        <w:rPr>
          <w:szCs w:val="20"/>
          <w:lang w:val="en-US"/>
        </w:rPr>
        <w:t xml:space="preserve">: Type Yes if your add-in is a language add-in. Otherwise, type No. This information conditionalizes stereotypes so that they only appear if the language of the model element in Rose is the same as the </w:t>
      </w:r>
      <w:r w:rsidRPr="000728FC">
        <w:rPr>
          <w:b/>
          <w:bCs/>
          <w:szCs w:val="20"/>
          <w:lang w:val="en-US"/>
        </w:rPr>
        <w:t>ConfigurationName</w:t>
      </w:r>
      <w:r w:rsidRPr="000728FC">
        <w:rPr>
          <w:szCs w:val="20"/>
          <w:lang w:val="en-US"/>
        </w:rPr>
        <w:t xml:space="preserve"> listed above.</w:t>
      </w:r>
    </w:p>
    <w:p w14:paraId="39D35A85"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Item</w:t>
      </w:r>
      <w:r w:rsidRPr="000728FC">
        <w:rPr>
          <w:szCs w:val="20"/>
          <w:lang w:val="en-US"/>
        </w:rPr>
        <w:t>: The model element for which you are defining a stereotype.</w:t>
      </w:r>
    </w:p>
    <w:p w14:paraId="7C446C37"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Stereotype</w:t>
      </w:r>
      <w:r w:rsidRPr="000728FC">
        <w:rPr>
          <w:szCs w:val="20"/>
          <w:lang w:val="en-US"/>
        </w:rPr>
        <w:t>: The text string stereotype. This is the text to be displayed between guillemets (&lt;&lt; &gt;&gt;).</w:t>
      </w:r>
    </w:p>
    <w:p w14:paraId="67F87A41"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Metafile</w:t>
      </w:r>
      <w:r w:rsidRPr="000728FC">
        <w:rPr>
          <w:szCs w:val="20"/>
          <w:lang w:val="en-US"/>
        </w:rPr>
        <w:t>: The windows metafile (.wmf) or enhanced metafile (.emf) containing your diagram editor icon stereotype.</w:t>
      </w:r>
    </w:p>
    <w:p w14:paraId="42770E9E"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Windows Meta Files (wmf) may require additional extent settings</w:t>
      </w:r>
    </w:p>
    <w:p w14:paraId="6C7898AA"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Enhanced Meta Files (emf) are preferred</w:t>
      </w:r>
    </w:p>
    <w:p w14:paraId="6985A6B8"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SmallPaletteImages</w:t>
      </w:r>
      <w:r w:rsidRPr="000728FC">
        <w:rPr>
          <w:szCs w:val="20"/>
          <w:lang w:val="en-US"/>
        </w:rPr>
        <w:t>: The bitmap file (.bmp) containing all your small icons for your toolbar buttons. This defines non-large icons (15 pixels high x 16n wide).</w:t>
      </w:r>
    </w:p>
    <w:p w14:paraId="4759CF83"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SmallPaletteIndex</w:t>
      </w:r>
      <w:r w:rsidRPr="000728FC">
        <w:rPr>
          <w:szCs w:val="20"/>
          <w:lang w:val="en-US"/>
        </w:rPr>
        <w:t>: The integer number indicating the location in the bitmap file of the small toolbar button icon for this stereotype. This index starts with 1.</w:t>
      </w:r>
    </w:p>
    <w:p w14:paraId="5B7AB94B"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MediumPaletteImages</w:t>
      </w:r>
      <w:r w:rsidRPr="000728FC">
        <w:rPr>
          <w:szCs w:val="20"/>
          <w:lang w:val="en-US"/>
        </w:rPr>
        <w:t>: The bitmap file (.bmp) containing all your medium icons for your toolbar buttons. This defines large icons (24 pixels high x 24n wide).</w:t>
      </w:r>
    </w:p>
    <w:p w14:paraId="0E2350E2"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MediumPaletteIndex</w:t>
      </w:r>
      <w:r w:rsidRPr="000728FC">
        <w:rPr>
          <w:szCs w:val="20"/>
          <w:lang w:val="en-US"/>
        </w:rPr>
        <w:t>: The integer number indicating the location in the bitmap file of the medium toolbar button icon for this stereotype. This index starts with 1.</w:t>
      </w:r>
    </w:p>
    <w:p w14:paraId="7BE2B162"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ListImages</w:t>
      </w:r>
      <w:r w:rsidRPr="000728FC">
        <w:rPr>
          <w:szCs w:val="20"/>
          <w:lang w:val="en-US"/>
        </w:rPr>
        <w:t>: The bitmap file (.bmp) containing all your custom browser icons.</w:t>
      </w:r>
    </w:p>
    <w:p w14:paraId="42BC0126"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device independent bitmaps </w:t>
      </w:r>
    </w:p>
    <w:p w14:paraId="4184F515"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16 high x 16n pixels wide</w:t>
      </w:r>
    </w:p>
    <w:p w14:paraId="24BAFE26"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white background</w:t>
      </w:r>
    </w:p>
    <w:p w14:paraId="34B4B147"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use paint or bitmap editor</w:t>
      </w:r>
    </w:p>
    <w:p w14:paraId="1301B07C"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&amp;</w:t>
      </w:r>
      <w:r w:rsidRPr="000728FC">
        <w:rPr>
          <w:szCs w:val="20"/>
          <w:lang w:val="en-US"/>
        </w:rPr>
        <w:t xml:space="preserve"> is the installation directory</w:t>
      </w:r>
    </w:p>
    <w:p w14:paraId="42DC47A9"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ListIndex</w:t>
      </w:r>
      <w:r w:rsidRPr="000728FC">
        <w:rPr>
          <w:szCs w:val="20"/>
          <w:lang w:val="en-US"/>
        </w:rPr>
        <w:t>: The integer number indicating the location in the bitmap file of the custom browser icon for this stereotype. This index starts with 1.</w:t>
      </w:r>
    </w:p>
    <w:p w14:paraId="17B5E43B" w14:textId="77777777" w:rsidR="00276C8C" w:rsidRPr="000728FC" w:rsidRDefault="00276C8C" w:rsidP="00276C8C">
      <w:pPr>
        <w:tabs>
          <w:tab w:val="left" w:pos="115"/>
        </w:tabs>
        <w:spacing w:after="45"/>
        <w:ind w:left="115" w:right="125"/>
        <w:rPr>
          <w:szCs w:val="20"/>
          <w:lang w:val="en-US"/>
        </w:rPr>
      </w:pPr>
    </w:p>
    <w:p w14:paraId="38016A00"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294C4F2E"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F864EA1"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Customizing Stereotypes</w:t>
      </w:r>
      <w:r w:rsidRPr="000728FC">
        <w:rPr>
          <w:szCs w:val="20"/>
          <w:lang w:val="en-US"/>
        </w:rPr>
        <w:t xml:space="preserve"> </w:t>
      </w:r>
    </w:p>
    <w:p w14:paraId="0E837C2A" w14:textId="77777777" w:rsidR="00276C8C" w:rsidRPr="000728FC" w:rsidRDefault="00276C8C" w:rsidP="00276C8C">
      <w:pPr>
        <w:tabs>
          <w:tab w:val="left" w:pos="175"/>
          <w:tab w:val="left" w:pos="545"/>
        </w:tabs>
        <w:spacing w:before="115" w:after="45"/>
        <w:ind w:left="175" w:right="125"/>
        <w:rPr>
          <w:szCs w:val="20"/>
          <w:lang w:val="en-US"/>
        </w:rPr>
      </w:pPr>
    </w:p>
    <w:p w14:paraId="653F0C88"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3ED09CDE" w14:textId="6EB6D320" w:rsidR="00276C8C" w:rsidRPr="000728FC" w:rsidRDefault="00276C8C" w:rsidP="00276C8C">
      <w:pPr>
        <w:pStyle w:val="Heading5"/>
        <w:rPr>
          <w:lang w:val="en-US"/>
        </w:rPr>
      </w:pPr>
      <w:r w:rsidRPr="000728FC">
        <w:rPr>
          <w:lang w:val="en-US"/>
        </w:rPr>
        <w:lastRenderedPageBreak/>
        <w:t>Sample Stereotype Configuration Files</w:t>
      </w:r>
    </w:p>
    <w:p w14:paraId="641EB3DB" w14:textId="77777777" w:rsidR="00276C8C" w:rsidRPr="000728FC" w:rsidRDefault="00276C8C" w:rsidP="004C7809">
      <w:pPr>
        <w:rPr>
          <w:szCs w:val="20"/>
          <w:lang w:val="en-US"/>
        </w:rPr>
      </w:pPr>
      <w:r w:rsidRPr="000728FC">
        <w:rPr>
          <w:szCs w:val="20"/>
          <w:lang w:val="en-US"/>
        </w:rPr>
        <w:t xml:space="preserve">The </w:t>
      </w:r>
      <w:r w:rsidRPr="004C7809">
        <w:rPr>
          <w:lang w:val="en-US"/>
        </w:rPr>
        <w:t>following</w:t>
      </w:r>
      <w:r w:rsidRPr="000728FC">
        <w:rPr>
          <w:szCs w:val="20"/>
          <w:lang w:val="en-US"/>
        </w:rPr>
        <w:t xml:space="preserve"> sections focus on the different types of text and icon stereotypes you can create. You do not need separate files for each of these items; all text and icon information can go in one INI file.</w:t>
      </w:r>
    </w:p>
    <w:p w14:paraId="08E6D624"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Text-Only Stereotypes INI File</w:t>
      </w:r>
    </w:p>
    <w:p w14:paraId="1AB1E70A" w14:textId="77777777" w:rsidR="00276C8C" w:rsidRPr="000728FC" w:rsidRDefault="00276C8C" w:rsidP="004C7809">
      <w:pPr>
        <w:rPr>
          <w:b/>
          <w:bCs/>
          <w:szCs w:val="20"/>
          <w:lang w:val="en-US"/>
        </w:rPr>
      </w:pPr>
      <w:r w:rsidRPr="000728FC">
        <w:rPr>
          <w:szCs w:val="20"/>
          <w:lang w:val="en-US"/>
        </w:rPr>
        <w:t xml:space="preserve">No </w:t>
      </w:r>
      <w:r w:rsidRPr="004C7809">
        <w:rPr>
          <w:lang w:val="en-US"/>
        </w:rPr>
        <w:t>custom</w:t>
      </w:r>
      <w:r w:rsidRPr="000728FC">
        <w:rPr>
          <w:szCs w:val="20"/>
          <w:lang w:val="en-US"/>
        </w:rPr>
        <w:t xml:space="preserve"> icons are included</w:t>
      </w:r>
      <w:r w:rsidRPr="000728FC">
        <w:rPr>
          <w:rFonts w:ascii="Times New Roman" w:hAnsi="Times New Roman" w:cs="Times New Roman"/>
          <w:szCs w:val="20"/>
          <w:lang w:val="en-US"/>
        </w:rPr>
        <w:t>—</w:t>
      </w:r>
      <w:r w:rsidRPr="000728FC">
        <w:rPr>
          <w:szCs w:val="20"/>
          <w:lang w:val="en-US"/>
        </w:rPr>
        <w:t>only the text stereotypes</w:t>
      </w:r>
    </w:p>
    <w:p w14:paraId="35F93ACF" w14:textId="77777777" w:rsidR="00276C8C" w:rsidRPr="000728FC" w:rsidRDefault="00276C8C" w:rsidP="00276C8C">
      <w:pPr>
        <w:tabs>
          <w:tab w:val="left" w:pos="715"/>
        </w:tabs>
        <w:spacing w:before="55" w:after="55"/>
        <w:ind w:left="715" w:right="125"/>
        <w:rPr>
          <w:b/>
          <w:bCs/>
          <w:szCs w:val="20"/>
          <w:lang w:val="en-US"/>
        </w:rPr>
      </w:pPr>
      <w:r w:rsidRPr="000728FC">
        <w:rPr>
          <w:szCs w:val="20"/>
          <w:lang w:val="en-US"/>
        </w:rPr>
        <w:t>Example:</w:t>
      </w:r>
    </w:p>
    <w:p w14:paraId="3551D850"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[Stereotyped Items]</w:t>
      </w:r>
    </w:p>
    <w:p w14:paraId="1FE448FC"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Class:Interface</w:t>
      </w:r>
    </w:p>
    <w:p w14:paraId="13D0AFCF"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Component:DLL</w:t>
      </w:r>
    </w:p>
    <w:p w14:paraId="47F55DE2"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Component:ActiveX</w:t>
      </w:r>
    </w:p>
    <w:p w14:paraId="2B1F7E18"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Component:Application</w:t>
      </w:r>
    </w:p>
    <w:p w14:paraId="72353422"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7E1DFF3F"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[Class:Interface]</w:t>
      </w:r>
    </w:p>
    <w:p w14:paraId="5FD620AD"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Item=Class</w:t>
      </w:r>
    </w:p>
    <w:p w14:paraId="34B07260"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Stereotype=Interface</w:t>
      </w:r>
    </w:p>
    <w:p w14:paraId="7020AB6F"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305DA402"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[Component:DLL]</w:t>
      </w:r>
    </w:p>
    <w:p w14:paraId="13699CBF"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Item=Component</w:t>
      </w:r>
    </w:p>
    <w:p w14:paraId="55AF11D1"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Stereotype=DLL</w:t>
      </w:r>
    </w:p>
    <w:p w14:paraId="384B753D"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41DD77BB"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[Component:ActiveX]</w:t>
      </w:r>
    </w:p>
    <w:p w14:paraId="68472137"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Item=Component</w:t>
      </w:r>
    </w:p>
    <w:p w14:paraId="0BD2247C"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Stereotype=ActiveX</w:t>
      </w:r>
    </w:p>
    <w:p w14:paraId="17CE52EF"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615062E7"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[Component:Application]</w:t>
      </w:r>
    </w:p>
    <w:p w14:paraId="63EF2E14"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Item=Component</w:t>
      </w:r>
    </w:p>
    <w:p w14:paraId="69C7A043"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Stereotype=Application</w:t>
      </w:r>
    </w:p>
    <w:p w14:paraId="2A5C12DE"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Custom Diagram Editor Icons INI File</w:t>
      </w:r>
    </w:p>
    <w:p w14:paraId="294C9109" w14:textId="77777777" w:rsidR="00276C8C" w:rsidRPr="000728FC" w:rsidRDefault="00276C8C" w:rsidP="004C7809">
      <w:pPr>
        <w:rPr>
          <w:szCs w:val="20"/>
          <w:lang w:val="en-US"/>
        </w:rPr>
      </w:pPr>
      <w:r w:rsidRPr="004C7809">
        <w:rPr>
          <w:lang w:val="en-US"/>
        </w:rPr>
        <w:t>Metafile</w:t>
      </w:r>
      <w:r w:rsidRPr="000728FC">
        <w:rPr>
          <w:szCs w:val="20"/>
          <w:lang w:val="en-US"/>
        </w:rPr>
        <w:t xml:space="preserve"> must be used in the optional icon settings section to define diagram icons.</w:t>
      </w:r>
    </w:p>
    <w:p w14:paraId="7964DD8F" w14:textId="77777777" w:rsidR="00276C8C" w:rsidRPr="000728FC" w:rsidRDefault="00276C8C" w:rsidP="00276C8C">
      <w:pPr>
        <w:tabs>
          <w:tab w:val="left" w:pos="715"/>
        </w:tabs>
        <w:spacing w:before="55" w:after="55"/>
        <w:ind w:left="715" w:right="125"/>
        <w:rPr>
          <w:b/>
          <w:bCs/>
          <w:szCs w:val="20"/>
          <w:lang w:val="en-US"/>
        </w:rPr>
      </w:pPr>
      <w:r w:rsidRPr="000728FC">
        <w:rPr>
          <w:szCs w:val="20"/>
          <w:lang w:val="en-US"/>
        </w:rPr>
        <w:t>Example:</w:t>
      </w:r>
    </w:p>
    <w:p w14:paraId="2D94A83E"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[Class:Actor]</w:t>
      </w:r>
    </w:p>
    <w:p w14:paraId="3B071E94"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Item=Class</w:t>
      </w:r>
    </w:p>
    <w:p w14:paraId="1B2CD541"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Stereotype=Actor</w:t>
      </w:r>
    </w:p>
    <w:p w14:paraId="21FDEF03"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Metafile=&amp;/Objectory/color/actor.wmf</w:t>
      </w:r>
    </w:p>
    <w:p w14:paraId="25C71C1C"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SmallPaletteImages=&amp;/Objectory/palette_icons.bmp</w:t>
      </w:r>
    </w:p>
    <w:p w14:paraId="628E25BA"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SmallPaletteIndex=1</w:t>
      </w:r>
    </w:p>
    <w:p w14:paraId="024A3C52"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MediumPaletteImages=&amp;/Objectory/palette_icons.bmp</w:t>
      </w:r>
    </w:p>
    <w:p w14:paraId="74F8D0E8"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lastRenderedPageBreak/>
        <w:t>MediumPaletteIndex=2</w:t>
      </w:r>
    </w:p>
    <w:p w14:paraId="08733A31"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ListImages=&amp;/Objectory/list_icons.bmp</w:t>
      </w:r>
    </w:p>
    <w:p w14:paraId="478C0F31"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ListIndex=1</w:t>
      </w:r>
    </w:p>
    <w:p w14:paraId="632F96C7"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Custom Toolbar Button Icons INI File</w:t>
      </w:r>
    </w:p>
    <w:p w14:paraId="33B8312D" w14:textId="77777777" w:rsidR="00276C8C" w:rsidRPr="000728FC" w:rsidRDefault="00276C8C" w:rsidP="004C7809">
      <w:pPr>
        <w:rPr>
          <w:szCs w:val="20"/>
          <w:lang w:val="en-US"/>
        </w:rPr>
      </w:pPr>
      <w:r w:rsidRPr="004C7809">
        <w:rPr>
          <w:lang w:val="en-US"/>
        </w:rPr>
        <w:t>SmallPaletteImages</w:t>
      </w:r>
      <w:r w:rsidRPr="000728FC">
        <w:rPr>
          <w:szCs w:val="20"/>
          <w:lang w:val="en-US"/>
        </w:rPr>
        <w:t>, SmallPaletteIndex, MediumPaletteImages, and MediumPaletteIndex must be used in the optional icons settings section to define diagram palette icons.</w:t>
      </w:r>
    </w:p>
    <w:p w14:paraId="3C435FDE" w14:textId="77777777" w:rsidR="00276C8C" w:rsidRPr="000728FC" w:rsidRDefault="00276C8C" w:rsidP="00276C8C">
      <w:pPr>
        <w:tabs>
          <w:tab w:val="left" w:pos="715"/>
        </w:tabs>
        <w:spacing w:before="55" w:after="55"/>
        <w:ind w:left="715" w:right="125"/>
        <w:rPr>
          <w:szCs w:val="20"/>
          <w:lang w:val="en-US"/>
        </w:rPr>
      </w:pPr>
      <w:r w:rsidRPr="000728FC">
        <w:rPr>
          <w:szCs w:val="20"/>
          <w:lang w:val="en-US"/>
        </w:rPr>
        <w:t>Example:</w:t>
      </w:r>
    </w:p>
    <w:p w14:paraId="7FC19D4A"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[Class:Actor]</w:t>
      </w:r>
    </w:p>
    <w:p w14:paraId="41BC1153"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Item=Class</w:t>
      </w:r>
    </w:p>
    <w:p w14:paraId="66F1774A"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Stereotype=Actor</w:t>
      </w:r>
    </w:p>
    <w:p w14:paraId="587A3F6D"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Metafile=&amp;/Objectory/color/actor.wmf</w:t>
      </w:r>
    </w:p>
    <w:p w14:paraId="64E027DD"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SmallPaletteImages=&amp;/Objectory/palette_icons.bmp</w:t>
      </w:r>
    </w:p>
    <w:p w14:paraId="06663F60"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SmallPaletteIndex=1</w:t>
      </w:r>
    </w:p>
    <w:p w14:paraId="1B9A038B"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MediumPaletteImages=&amp;/Objectory/palette_icons.bmp</w:t>
      </w:r>
    </w:p>
    <w:p w14:paraId="7E86B1C6"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MediumPaletteIndex=2</w:t>
      </w:r>
    </w:p>
    <w:p w14:paraId="105F07AC"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ListImages=&amp;/Objectory/list_icons.bmp</w:t>
      </w:r>
    </w:p>
    <w:p w14:paraId="28B60603"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ListIndex=1</w:t>
      </w:r>
    </w:p>
    <w:p w14:paraId="6A11613A" w14:textId="77777777" w:rsidR="00276C8C" w:rsidRPr="000728FC" w:rsidRDefault="00276C8C" w:rsidP="00276C8C">
      <w:pPr>
        <w:tabs>
          <w:tab w:val="left" w:pos="115"/>
        </w:tabs>
        <w:spacing w:before="115" w:after="45"/>
        <w:ind w:left="115" w:right="355"/>
        <w:rPr>
          <w:b/>
          <w:bCs/>
          <w:sz w:val="24"/>
          <w:szCs w:val="24"/>
          <w:lang w:val="en-US"/>
        </w:rPr>
      </w:pPr>
      <w:r w:rsidRPr="000728FC">
        <w:rPr>
          <w:b/>
          <w:bCs/>
          <w:sz w:val="24"/>
          <w:szCs w:val="24"/>
          <w:lang w:val="en-US"/>
        </w:rPr>
        <w:t>Custom Browser List Icons INI File</w:t>
      </w:r>
    </w:p>
    <w:p w14:paraId="37CBDA7E" w14:textId="77777777" w:rsidR="00276C8C" w:rsidRPr="000728FC" w:rsidRDefault="00276C8C" w:rsidP="004C7809">
      <w:pPr>
        <w:rPr>
          <w:szCs w:val="20"/>
          <w:lang w:val="en-US"/>
        </w:rPr>
      </w:pPr>
      <w:r w:rsidRPr="004C7809">
        <w:rPr>
          <w:lang w:val="en-US"/>
        </w:rPr>
        <w:t>The</w:t>
      </w:r>
      <w:r w:rsidRPr="000728FC">
        <w:rPr>
          <w:szCs w:val="20"/>
          <w:lang w:val="en-US"/>
        </w:rPr>
        <w:t xml:space="preserve"> [General] section is needed. ListImages and ListIndex must be used in the optional icon settings section.</w:t>
      </w:r>
    </w:p>
    <w:p w14:paraId="2289E73F" w14:textId="77777777" w:rsidR="00276C8C" w:rsidRPr="000728FC" w:rsidRDefault="00276C8C" w:rsidP="00276C8C">
      <w:pPr>
        <w:tabs>
          <w:tab w:val="left" w:pos="715"/>
        </w:tabs>
        <w:spacing w:before="55" w:after="55"/>
        <w:ind w:left="715" w:right="125"/>
        <w:rPr>
          <w:b/>
          <w:bCs/>
          <w:szCs w:val="20"/>
          <w:lang w:val="en-US"/>
        </w:rPr>
      </w:pPr>
      <w:r w:rsidRPr="000728FC">
        <w:rPr>
          <w:szCs w:val="20"/>
          <w:lang w:val="en-US"/>
        </w:rPr>
        <w:t>Example:</w:t>
      </w:r>
    </w:p>
    <w:p w14:paraId="1F791CB4"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 xml:space="preserve">[General] </w:t>
      </w:r>
    </w:p>
    <w:p w14:paraId="044EDD71"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ConfigurationName=Oracle8</w:t>
      </w:r>
    </w:p>
    <w:p w14:paraId="6091E66E"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IsLanguageConfiguration=Yes</w:t>
      </w:r>
    </w:p>
    <w:p w14:paraId="5841F482"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754E044D"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 xml:space="preserve">[Stereotyped Items] </w:t>
      </w:r>
    </w:p>
    <w:p w14:paraId="4D07FF73"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Class:ObjectType</w:t>
      </w:r>
    </w:p>
    <w:p w14:paraId="46DFB3D2"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Class:ObjectTable</w:t>
      </w:r>
    </w:p>
    <w:p w14:paraId="0F025F5A"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w:t>
      </w:r>
    </w:p>
    <w:p w14:paraId="6910ADED"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3FED39B6"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[Class:ObjectType]</w:t>
      </w:r>
    </w:p>
    <w:p w14:paraId="0ACBC214"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Item=Class</w:t>
      </w:r>
    </w:p>
    <w:p w14:paraId="45E12D44"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Stereotype=ObjectType</w:t>
      </w:r>
    </w:p>
    <w:p w14:paraId="6A9265CA"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ListImages=&amp;/o8stereo.bmp</w:t>
      </w:r>
    </w:p>
    <w:p w14:paraId="0D57D94B"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ListIndex=3</w:t>
      </w:r>
    </w:p>
    <w:p w14:paraId="7E37BCBA" w14:textId="77777777" w:rsidR="00276C8C" w:rsidRPr="000728FC" w:rsidRDefault="00276C8C" w:rsidP="00276C8C">
      <w:pPr>
        <w:tabs>
          <w:tab w:val="left" w:pos="1435"/>
        </w:tabs>
        <w:ind w:left="1435" w:right="125"/>
        <w:rPr>
          <w:rFonts w:ascii="Courier New" w:hAnsi="Courier New" w:cs="Courier New"/>
          <w:sz w:val="22"/>
          <w:szCs w:val="22"/>
          <w:lang w:val="en-US"/>
        </w:rPr>
      </w:pPr>
    </w:p>
    <w:p w14:paraId="3B502B66"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[Class:ObjectTable]</w:t>
      </w:r>
    </w:p>
    <w:p w14:paraId="0D9DBD67"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Item=Class</w:t>
      </w:r>
    </w:p>
    <w:p w14:paraId="7777C79F"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lastRenderedPageBreak/>
        <w:t>Stereotype=ObjectTable</w:t>
      </w:r>
    </w:p>
    <w:p w14:paraId="4932093C"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ListImages=&amp;/o8stereo.bmp</w:t>
      </w:r>
    </w:p>
    <w:p w14:paraId="1F9920FC" w14:textId="77777777" w:rsidR="00276C8C" w:rsidRPr="000728FC" w:rsidRDefault="00276C8C" w:rsidP="00276C8C">
      <w:pPr>
        <w:tabs>
          <w:tab w:val="left" w:pos="1435"/>
        </w:tabs>
        <w:ind w:left="1435" w:right="125"/>
        <w:rPr>
          <w:rFonts w:ascii="Courier New" w:hAnsi="Courier New" w:cs="Courier New"/>
          <w:sz w:val="22"/>
          <w:szCs w:val="22"/>
          <w:lang w:val="en-US"/>
        </w:rPr>
      </w:pPr>
      <w:r w:rsidRPr="000728FC">
        <w:rPr>
          <w:rFonts w:ascii="Courier New" w:hAnsi="Courier New" w:cs="Courier New"/>
          <w:sz w:val="22"/>
          <w:szCs w:val="22"/>
          <w:lang w:val="en-US"/>
        </w:rPr>
        <w:t>ListIndex=4</w:t>
      </w:r>
    </w:p>
    <w:p w14:paraId="50932363" w14:textId="77777777" w:rsidR="00276C8C" w:rsidRPr="000728FC" w:rsidRDefault="00276C8C" w:rsidP="00276C8C">
      <w:pPr>
        <w:tabs>
          <w:tab w:val="left" w:pos="115"/>
        </w:tabs>
        <w:spacing w:after="45"/>
        <w:ind w:left="115" w:right="125"/>
        <w:rPr>
          <w:szCs w:val="20"/>
          <w:lang w:val="en-US"/>
        </w:rPr>
      </w:pPr>
    </w:p>
    <w:p w14:paraId="37C15D83"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102D4E8C"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352B102D"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Customizing Stereotypes</w:t>
      </w:r>
      <w:r w:rsidRPr="000728FC">
        <w:rPr>
          <w:szCs w:val="20"/>
          <w:lang w:val="en-US"/>
        </w:rPr>
        <w:t xml:space="preserve"> </w:t>
      </w:r>
    </w:p>
    <w:p w14:paraId="5018547B" w14:textId="77777777" w:rsidR="00276C8C" w:rsidRPr="000728FC" w:rsidRDefault="00276C8C" w:rsidP="00276C8C">
      <w:pPr>
        <w:tabs>
          <w:tab w:val="left" w:pos="175"/>
          <w:tab w:val="left" w:pos="545"/>
        </w:tabs>
        <w:spacing w:before="115" w:after="45"/>
        <w:ind w:left="175" w:right="125"/>
        <w:rPr>
          <w:szCs w:val="20"/>
          <w:lang w:val="en-US"/>
        </w:rPr>
      </w:pPr>
    </w:p>
    <w:p w14:paraId="506DCD1F"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1F630152" w14:textId="562AE0B2" w:rsidR="00276C8C" w:rsidRDefault="00276C8C" w:rsidP="00276C8C">
      <w:pPr>
        <w:tabs>
          <w:tab w:val="left" w:pos="115"/>
        </w:tabs>
        <w:spacing w:before="75" w:after="115"/>
        <w:ind w:left="115" w:right="125"/>
        <w:rPr>
          <w:szCs w:val="20"/>
          <w:lang w:val="en-US"/>
        </w:rPr>
      </w:pPr>
      <w:r w:rsidRPr="000728FC">
        <w:rPr>
          <w:szCs w:val="20"/>
          <w:lang w:val="en-US"/>
        </w:rPr>
        <w:t xml:space="preserve"> </w:t>
      </w:r>
    </w:p>
    <w:p w14:paraId="69E87CF2" w14:textId="77777777" w:rsidR="00276C8C" w:rsidRPr="000728FC" w:rsidRDefault="00276C8C" w:rsidP="00276C8C">
      <w:pPr>
        <w:pStyle w:val="Heading4"/>
        <w:rPr>
          <w:lang w:val="en-US"/>
        </w:rPr>
      </w:pPr>
      <w:r w:rsidRPr="000728FC">
        <w:rPr>
          <w:lang w:val="en-US"/>
        </w:rPr>
        <w:t>Registering for events</w:t>
      </w:r>
    </w:p>
    <w:p w14:paraId="487FCD01" w14:textId="77777777" w:rsidR="00276C8C" w:rsidRPr="000728FC" w:rsidRDefault="00276C8C" w:rsidP="00276C8C">
      <w:pPr>
        <w:tabs>
          <w:tab w:val="left" w:pos="115"/>
        </w:tabs>
        <w:spacing w:before="75" w:after="115"/>
        <w:ind w:left="115" w:right="125"/>
        <w:rPr>
          <w:szCs w:val="20"/>
          <w:lang w:val="en-US"/>
        </w:rPr>
      </w:pPr>
    </w:p>
    <w:p w14:paraId="34365F36" w14:textId="45FADDF6" w:rsidR="00276C8C" w:rsidRPr="000728FC" w:rsidRDefault="00276C8C" w:rsidP="005B5DBE">
      <w:pPr>
        <w:pStyle w:val="Heading5"/>
        <w:rPr>
          <w:lang w:val="en-US"/>
        </w:rPr>
      </w:pPr>
      <w:r w:rsidRPr="000728FC">
        <w:rPr>
          <w:lang w:val="en-US"/>
        </w:rPr>
        <w:t>Registering for events</w:t>
      </w:r>
    </w:p>
    <w:p w14:paraId="24EF6BD7" w14:textId="77777777" w:rsidR="00276C8C" w:rsidRPr="000728FC" w:rsidRDefault="00276C8C" w:rsidP="004C7809">
      <w:pPr>
        <w:rPr>
          <w:szCs w:val="20"/>
          <w:lang w:val="en-US"/>
        </w:rPr>
      </w:pPr>
      <w:r w:rsidRPr="000728FC">
        <w:rPr>
          <w:szCs w:val="20"/>
          <w:lang w:val="en-US"/>
        </w:rPr>
        <w:t xml:space="preserve">You </w:t>
      </w:r>
      <w:r w:rsidRPr="004C7809">
        <w:rPr>
          <w:lang w:val="en-US"/>
        </w:rPr>
        <w:t>may</w:t>
      </w:r>
      <w:r w:rsidRPr="000728FC">
        <w:rPr>
          <w:szCs w:val="20"/>
          <w:lang w:val="en-US"/>
        </w:rPr>
        <w:t xml:space="preserve"> register your add-in for Rose</w:t>
      </w:r>
      <w:r w:rsidRPr="000728FC">
        <w:rPr>
          <w:rFonts w:ascii="Times New Roman" w:hAnsi="Times New Roman" w:cs="Times New Roman"/>
          <w:szCs w:val="20"/>
          <w:lang w:val="en-US"/>
        </w:rPr>
        <w:t>’</w:t>
      </w:r>
      <w:r w:rsidRPr="000728FC">
        <w:rPr>
          <w:szCs w:val="20"/>
          <w:lang w:val="en-US"/>
        </w:rPr>
        <w:t>s events, thus triggering functionality in your add-in when that event occurs in Rose. Since any number of add-ins may trigger on the same event, the order in which your add-in entry points are called, must be independent of when, where, and what add-ins are installed or activated.</w:t>
      </w:r>
    </w:p>
    <w:p w14:paraId="1008ED0D" w14:textId="77777777" w:rsidR="00276C8C" w:rsidRPr="000728FC" w:rsidRDefault="00276C8C" w:rsidP="004C7809">
      <w:pPr>
        <w:rPr>
          <w:szCs w:val="20"/>
          <w:lang w:val="en-US"/>
        </w:rPr>
      </w:pPr>
      <w:r w:rsidRPr="004C7809">
        <w:rPr>
          <w:lang w:val="en-US"/>
        </w:rPr>
        <w:t>Responses</w:t>
      </w:r>
      <w:r w:rsidRPr="000728FC">
        <w:rPr>
          <w:szCs w:val="20"/>
          <w:lang w:val="en-US"/>
        </w:rPr>
        <w:t xml:space="preserve"> to events are usually coded as COM server interfaces, but some events can be mapped to Rose Scripts. Events map to either an interface on your COM server or a Rose Script, if the particular event allows Rose Script.</w:t>
      </w:r>
    </w:p>
    <w:p w14:paraId="417ACC50" w14:textId="77777777" w:rsidR="00276C8C" w:rsidRPr="000728FC" w:rsidRDefault="00276C8C" w:rsidP="004C7809">
      <w:pPr>
        <w:rPr>
          <w:szCs w:val="20"/>
          <w:lang w:val="en-US"/>
        </w:rPr>
      </w:pPr>
      <w:r w:rsidRPr="004C7809">
        <w:rPr>
          <w:lang w:val="en-US"/>
        </w:rPr>
        <w:t>Some</w:t>
      </w:r>
      <w:r w:rsidRPr="000728FC">
        <w:rPr>
          <w:szCs w:val="20"/>
          <w:lang w:val="en-US"/>
        </w:rPr>
        <w:t xml:space="preserve"> events only apply to language add-ins (for example, OnGenerateCode, OnPropertySpecOpen).</w:t>
      </w:r>
    </w:p>
    <w:p w14:paraId="1EFCE292" w14:textId="77777777" w:rsidR="00276C8C" w:rsidRPr="000728FC" w:rsidRDefault="00276C8C" w:rsidP="004C7809">
      <w:pPr>
        <w:rPr>
          <w:szCs w:val="20"/>
          <w:lang w:val="en-US"/>
        </w:rPr>
      </w:pPr>
      <w:r w:rsidRPr="004C7809">
        <w:rPr>
          <w:lang w:val="en-US"/>
        </w:rPr>
        <w:t>Events</w:t>
      </w:r>
      <w:r w:rsidRPr="000728FC">
        <w:rPr>
          <w:szCs w:val="20"/>
          <w:lang w:val="en-US"/>
        </w:rPr>
        <w:t xml:space="preserve"> fall into one of the following categories:</w:t>
      </w:r>
    </w:p>
    <w:p w14:paraId="668CB5C8"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Registry entry required</w:t>
      </w:r>
    </w:p>
    <w:p w14:paraId="3F26A315"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Interface events</w:t>
      </w:r>
    </w:p>
    <w:p w14:paraId="484B25E9" w14:textId="77777777" w:rsidR="00276C8C" w:rsidRPr="000728FC" w:rsidRDefault="00276C8C" w:rsidP="00276C8C">
      <w:pPr>
        <w:tabs>
          <w:tab w:val="left" w:pos="1075"/>
        </w:tabs>
        <w:spacing w:after="45"/>
        <w:ind w:left="10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Script events</w:t>
      </w:r>
    </w:p>
    <w:p w14:paraId="05FA27DA"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No registry entry needed, but an OLE server is required</w:t>
      </w:r>
    </w:p>
    <w:p w14:paraId="68D77F41" w14:textId="77777777" w:rsidR="00276C8C" w:rsidRPr="000728FC" w:rsidRDefault="00276C8C" w:rsidP="00276C8C">
      <w:pPr>
        <w:tabs>
          <w:tab w:val="left" w:pos="115"/>
        </w:tabs>
        <w:spacing w:after="45"/>
        <w:ind w:left="115" w:right="125"/>
        <w:rPr>
          <w:szCs w:val="20"/>
          <w:lang w:val="en-US"/>
        </w:rPr>
      </w:pPr>
    </w:p>
    <w:p w14:paraId="2E39CF22" w14:textId="77777777" w:rsidR="00276C8C" w:rsidRPr="000728FC" w:rsidRDefault="00276C8C" w:rsidP="00276C8C">
      <w:pPr>
        <w:tabs>
          <w:tab w:val="left" w:pos="115"/>
        </w:tabs>
        <w:spacing w:after="45"/>
        <w:ind w:left="115" w:right="125"/>
        <w:rPr>
          <w:szCs w:val="20"/>
          <w:lang w:val="en-US"/>
        </w:rPr>
      </w:pPr>
    </w:p>
    <w:p w14:paraId="7ACC221E"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0445BFC7"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02DAF7E9"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Interface Versus Script Events</w:t>
      </w:r>
      <w:r w:rsidRPr="000728FC">
        <w:rPr>
          <w:szCs w:val="20"/>
          <w:lang w:val="en-US"/>
        </w:rPr>
        <w:t xml:space="preserve"> </w:t>
      </w:r>
    </w:p>
    <w:p w14:paraId="2565451E"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What events are available?</w:t>
      </w:r>
      <w:r w:rsidRPr="000728FC">
        <w:rPr>
          <w:szCs w:val="20"/>
          <w:lang w:val="en-US"/>
        </w:rPr>
        <w:t xml:space="preserve"> </w:t>
      </w:r>
    </w:p>
    <w:p w14:paraId="39194E77"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How to Add Events to Your Add-In</w:t>
      </w:r>
      <w:r w:rsidRPr="000728FC">
        <w:rPr>
          <w:szCs w:val="20"/>
          <w:lang w:val="en-US"/>
        </w:rPr>
        <w:t xml:space="preserve"> </w:t>
      </w:r>
    </w:p>
    <w:p w14:paraId="1AE40F6A"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Updating the Registry</w:t>
      </w:r>
      <w:r w:rsidRPr="000728FC">
        <w:rPr>
          <w:szCs w:val="20"/>
          <w:lang w:val="en-US"/>
        </w:rPr>
        <w:t xml:space="preserve"> </w:t>
      </w:r>
    </w:p>
    <w:p w14:paraId="3A30035D"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Registering Custom Stereotypes</w:t>
      </w:r>
      <w:r w:rsidRPr="000728FC">
        <w:rPr>
          <w:szCs w:val="20"/>
          <w:lang w:val="en-US"/>
        </w:rPr>
        <w:t xml:space="preserve"> </w:t>
      </w:r>
    </w:p>
    <w:p w14:paraId="5EFDE6EB"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Updating the Registry During Installation</w:t>
      </w:r>
      <w:r w:rsidRPr="000728FC">
        <w:rPr>
          <w:szCs w:val="20"/>
          <w:lang w:val="en-US"/>
        </w:rPr>
        <w:t xml:space="preserve"> </w:t>
      </w:r>
    </w:p>
    <w:p w14:paraId="4D90A0EF" w14:textId="77777777" w:rsidR="00276C8C" w:rsidRPr="000728FC" w:rsidRDefault="00276C8C" w:rsidP="00276C8C">
      <w:pPr>
        <w:tabs>
          <w:tab w:val="left" w:pos="175"/>
          <w:tab w:val="left" w:pos="545"/>
        </w:tabs>
        <w:spacing w:before="115" w:after="45"/>
        <w:ind w:left="175" w:right="125"/>
        <w:rPr>
          <w:szCs w:val="20"/>
          <w:lang w:val="en-US"/>
        </w:rPr>
      </w:pPr>
    </w:p>
    <w:p w14:paraId="407AC951"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4189EFC2" w14:textId="0FBD6380" w:rsidR="00276C8C" w:rsidRPr="000728FC" w:rsidRDefault="00276C8C" w:rsidP="005B5DBE">
      <w:pPr>
        <w:pStyle w:val="Heading5"/>
        <w:rPr>
          <w:lang w:val="en-US"/>
        </w:rPr>
      </w:pPr>
      <w:r w:rsidRPr="000728FC">
        <w:rPr>
          <w:lang w:val="en-US"/>
        </w:rPr>
        <w:t>Interface Versus Script Events</w:t>
      </w:r>
    </w:p>
    <w:p w14:paraId="63BFBC51" w14:textId="77777777" w:rsidR="00276C8C" w:rsidRPr="000728FC" w:rsidRDefault="00276C8C" w:rsidP="004C7809">
      <w:pPr>
        <w:rPr>
          <w:szCs w:val="20"/>
          <w:lang w:val="en-US"/>
        </w:rPr>
      </w:pPr>
      <w:r w:rsidRPr="004C7809">
        <w:rPr>
          <w:lang w:val="en-US"/>
        </w:rPr>
        <w:t>Rose</w:t>
      </w:r>
      <w:r w:rsidRPr="004C7809">
        <w:rPr>
          <w:rFonts w:ascii="Times New Roman" w:hAnsi="Times New Roman" w:cs="Times New Roman"/>
          <w:lang w:val="en-US"/>
        </w:rPr>
        <w:t>’</w:t>
      </w:r>
      <w:r w:rsidRPr="004C7809">
        <w:rPr>
          <w:lang w:val="en-US"/>
        </w:rPr>
        <w:t>s</w:t>
      </w:r>
      <w:r w:rsidRPr="000728FC">
        <w:rPr>
          <w:szCs w:val="20"/>
          <w:lang w:val="en-US"/>
        </w:rPr>
        <w:t xml:space="preserve"> registry-required events can be implemented in one of two ways, interface or script.</w:t>
      </w:r>
    </w:p>
    <w:p w14:paraId="4DA85D45"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An interface event requires a </w:t>
      </w:r>
      <w:r w:rsidRPr="000728FC">
        <w:rPr>
          <w:i/>
          <w:iCs/>
          <w:szCs w:val="20"/>
          <w:lang w:val="en-US"/>
        </w:rPr>
        <w:t>registered COM server</w:t>
      </w:r>
      <w:r w:rsidRPr="000728FC">
        <w:rPr>
          <w:szCs w:val="20"/>
          <w:lang w:val="en-US"/>
        </w:rPr>
        <w:t xml:space="preserve"> (.dll) that includes an interface, named the same as the event, to handle the event.</w:t>
      </w:r>
    </w:p>
    <w:p w14:paraId="4F0F04D8" w14:textId="19F80B92"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 script event requires a </w:t>
      </w:r>
      <w:r w:rsidRPr="000728FC">
        <w:rPr>
          <w:i/>
          <w:iCs/>
          <w:szCs w:val="20"/>
          <w:lang w:val="en-US"/>
        </w:rPr>
        <w:t>script</w:t>
      </w:r>
      <w:r w:rsidRPr="000728FC">
        <w:rPr>
          <w:szCs w:val="20"/>
          <w:lang w:val="en-US"/>
        </w:rPr>
        <w:t xml:space="preserve"> that can be executed (.ebx) to handle the event.</w:t>
      </w:r>
      <w:r w:rsidR="0027686B">
        <w:rPr>
          <w:szCs w:val="20"/>
          <w:lang w:val="en-US"/>
        </w:rPr>
        <w:t xml:space="preserve"> </w:t>
      </w:r>
      <w:r w:rsidRPr="000728FC">
        <w:rPr>
          <w:szCs w:val="20"/>
          <w:lang w:val="en-US"/>
        </w:rPr>
        <w:t>It does not require a COM server.</w:t>
      </w:r>
    </w:p>
    <w:p w14:paraId="0E39B813" w14:textId="77777777" w:rsidR="00276C8C" w:rsidRPr="000728FC" w:rsidRDefault="00276C8C" w:rsidP="00276C8C">
      <w:pPr>
        <w:tabs>
          <w:tab w:val="left" w:pos="115"/>
        </w:tabs>
        <w:spacing w:after="45"/>
        <w:ind w:left="115" w:right="125"/>
        <w:rPr>
          <w:szCs w:val="20"/>
          <w:lang w:val="en-US"/>
        </w:rPr>
      </w:pPr>
    </w:p>
    <w:p w14:paraId="57577011"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50731ABC"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AD580FA"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Registering for events</w:t>
      </w:r>
      <w:r w:rsidRPr="000728FC">
        <w:rPr>
          <w:szCs w:val="20"/>
          <w:lang w:val="en-US"/>
        </w:rPr>
        <w:t xml:space="preserve"> </w:t>
      </w:r>
    </w:p>
    <w:p w14:paraId="1BC1D921" w14:textId="77777777" w:rsidR="00276C8C" w:rsidRPr="000728FC" w:rsidRDefault="00276C8C" w:rsidP="00276C8C">
      <w:pPr>
        <w:tabs>
          <w:tab w:val="left" w:pos="175"/>
          <w:tab w:val="left" w:pos="545"/>
        </w:tabs>
        <w:spacing w:before="115" w:after="45"/>
        <w:ind w:left="175" w:right="125"/>
        <w:rPr>
          <w:szCs w:val="20"/>
          <w:lang w:val="en-US"/>
        </w:rPr>
      </w:pPr>
    </w:p>
    <w:p w14:paraId="76B38673"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6039E435" w14:textId="6C50F1B6" w:rsidR="00276C8C" w:rsidRPr="000728FC" w:rsidRDefault="00276C8C" w:rsidP="005B5DBE">
      <w:pPr>
        <w:pStyle w:val="Heading5"/>
        <w:rPr>
          <w:lang w:val="en-US"/>
        </w:rPr>
      </w:pPr>
      <w:r w:rsidRPr="000728FC">
        <w:rPr>
          <w:lang w:val="en-US"/>
        </w:rPr>
        <w:t>What events are available?</w:t>
      </w:r>
    </w:p>
    <w:p w14:paraId="27F4BDF7" w14:textId="77777777" w:rsidR="00276C8C" w:rsidRPr="000728FC" w:rsidRDefault="00276C8C" w:rsidP="004C7809">
      <w:pPr>
        <w:rPr>
          <w:szCs w:val="20"/>
          <w:lang w:val="en-US"/>
        </w:rPr>
      </w:pPr>
      <w:r w:rsidRPr="004C7809">
        <w:rPr>
          <w:lang w:val="en-US"/>
        </w:rPr>
        <w:t>General</w:t>
      </w:r>
      <w:r w:rsidRPr="000728FC">
        <w:rPr>
          <w:szCs w:val="20"/>
          <w:lang w:val="en-US"/>
        </w:rPr>
        <w:t xml:space="preserve"> Events</w:t>
      </w:r>
    </w:p>
    <w:p w14:paraId="7328781B"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Model-related: </w:t>
      </w:r>
      <w:r w:rsidRPr="000728FC">
        <w:rPr>
          <w:color w:val="008000"/>
          <w:szCs w:val="20"/>
          <w:u w:val="double"/>
          <w:lang w:val="en-US"/>
        </w:rPr>
        <w:t>OnNewModel</w:t>
      </w:r>
      <w:r w:rsidRPr="000728FC">
        <w:rPr>
          <w:szCs w:val="20"/>
          <w:lang w:val="en-US"/>
        </w:rPr>
        <w:t xml:space="preserve">, </w:t>
      </w:r>
      <w:r w:rsidRPr="000728FC">
        <w:rPr>
          <w:color w:val="008000"/>
          <w:szCs w:val="20"/>
          <w:u w:val="double"/>
          <w:lang w:val="en-US"/>
        </w:rPr>
        <w:t>OnCancelModel</w:t>
      </w:r>
      <w:r w:rsidRPr="000728FC">
        <w:rPr>
          <w:szCs w:val="20"/>
          <w:lang w:val="en-US"/>
        </w:rPr>
        <w:t xml:space="preserve">, </w:t>
      </w:r>
      <w:r w:rsidRPr="000728FC">
        <w:rPr>
          <w:color w:val="008000"/>
          <w:szCs w:val="20"/>
          <w:u w:val="double"/>
          <w:lang w:val="en-US"/>
        </w:rPr>
        <w:t>OnCloseModel</w:t>
      </w:r>
      <w:r w:rsidRPr="000728FC">
        <w:rPr>
          <w:szCs w:val="20"/>
          <w:lang w:val="en-US"/>
        </w:rPr>
        <w:t xml:space="preserve">, </w:t>
      </w:r>
      <w:r w:rsidRPr="000728FC">
        <w:rPr>
          <w:color w:val="008000"/>
          <w:szCs w:val="20"/>
          <w:u w:val="double"/>
          <w:lang w:val="en-US"/>
        </w:rPr>
        <w:t>OnOpenModel</w:t>
      </w:r>
      <w:r w:rsidRPr="000728FC">
        <w:rPr>
          <w:szCs w:val="20"/>
          <w:lang w:val="en-US"/>
        </w:rPr>
        <w:t xml:space="preserve">, </w:t>
      </w:r>
      <w:r w:rsidRPr="000728FC">
        <w:rPr>
          <w:color w:val="008000"/>
          <w:szCs w:val="20"/>
          <w:u w:val="double"/>
          <w:lang w:val="en-US"/>
        </w:rPr>
        <w:t>OnSaveModel</w:t>
      </w:r>
    </w:p>
    <w:p w14:paraId="729499AB"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Model element-related: </w:t>
      </w:r>
      <w:r w:rsidRPr="000728FC">
        <w:rPr>
          <w:color w:val="008000"/>
          <w:szCs w:val="20"/>
          <w:u w:val="double"/>
          <w:lang w:val="en-US"/>
        </w:rPr>
        <w:t>OnNewModelElement</w:t>
      </w:r>
      <w:r w:rsidRPr="000728FC">
        <w:rPr>
          <w:szCs w:val="20"/>
          <w:lang w:val="en-US"/>
        </w:rPr>
        <w:t xml:space="preserve">, </w:t>
      </w:r>
      <w:r w:rsidRPr="000728FC">
        <w:rPr>
          <w:color w:val="008000"/>
          <w:szCs w:val="20"/>
          <w:u w:val="double"/>
          <w:lang w:val="en-US"/>
        </w:rPr>
        <w:t>OnModifiedModelElement</w:t>
      </w:r>
      <w:r w:rsidRPr="000728FC">
        <w:rPr>
          <w:szCs w:val="20"/>
          <w:lang w:val="en-US"/>
        </w:rPr>
        <w:t xml:space="preserve">, </w:t>
      </w:r>
      <w:r w:rsidRPr="000728FC">
        <w:rPr>
          <w:color w:val="008000"/>
          <w:szCs w:val="20"/>
          <w:u w:val="double"/>
          <w:lang w:val="en-US"/>
        </w:rPr>
        <w:t>OnModifedModelElementEx</w:t>
      </w:r>
      <w:r w:rsidRPr="000728FC">
        <w:rPr>
          <w:szCs w:val="20"/>
          <w:lang w:val="en-US"/>
        </w:rPr>
        <w:t xml:space="preserve">, </w:t>
      </w:r>
      <w:r w:rsidRPr="000728FC">
        <w:rPr>
          <w:color w:val="008000"/>
          <w:szCs w:val="20"/>
          <w:u w:val="double"/>
          <w:lang w:val="en-US"/>
        </w:rPr>
        <w:t>OnDeletedModelElement</w:t>
      </w:r>
      <w:r w:rsidRPr="000728FC">
        <w:rPr>
          <w:szCs w:val="20"/>
          <w:lang w:val="en-US"/>
        </w:rPr>
        <w:t xml:space="preserve">, </w:t>
      </w:r>
      <w:r w:rsidRPr="000728FC">
        <w:rPr>
          <w:color w:val="008000"/>
          <w:szCs w:val="20"/>
          <w:u w:val="double"/>
          <w:lang w:val="en-US"/>
        </w:rPr>
        <w:t>OnDeletedModelElementEx</w:t>
      </w:r>
      <w:r w:rsidRPr="000728FC">
        <w:rPr>
          <w:szCs w:val="20"/>
          <w:lang w:val="en-US"/>
        </w:rPr>
        <w:t xml:space="preserve"> </w:t>
      </w:r>
    </w:p>
    <w:p w14:paraId="49D82AAF"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When the Rose application is initialized: </w:t>
      </w:r>
      <w:r w:rsidRPr="000728FC">
        <w:rPr>
          <w:color w:val="008000"/>
          <w:szCs w:val="20"/>
          <w:u w:val="double"/>
          <w:lang w:val="en-US"/>
        </w:rPr>
        <w:t>OnAppInit</w:t>
      </w:r>
    </w:p>
    <w:p w14:paraId="04EA5544"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Add-In activation/deactivation: </w:t>
      </w:r>
      <w:r w:rsidRPr="000728FC">
        <w:rPr>
          <w:color w:val="008000"/>
          <w:szCs w:val="20"/>
          <w:u w:val="double"/>
          <w:lang w:val="en-US"/>
        </w:rPr>
        <w:t>OnActivate</w:t>
      </w:r>
      <w:r w:rsidRPr="000728FC">
        <w:rPr>
          <w:szCs w:val="20"/>
          <w:lang w:val="en-US"/>
        </w:rPr>
        <w:t xml:space="preserve">, </w:t>
      </w:r>
      <w:r w:rsidRPr="000728FC">
        <w:rPr>
          <w:color w:val="008000"/>
          <w:szCs w:val="20"/>
          <w:u w:val="double"/>
          <w:lang w:val="en-US"/>
        </w:rPr>
        <w:t>OnDeactivate</w:t>
      </w:r>
    </w:p>
    <w:p w14:paraId="2CD5D571" w14:textId="77777777" w:rsidR="00276C8C" w:rsidRPr="000728FC" w:rsidRDefault="00276C8C" w:rsidP="00276C8C">
      <w:pPr>
        <w:tabs>
          <w:tab w:val="left" w:pos="115"/>
        </w:tabs>
        <w:spacing w:after="45"/>
        <w:ind w:left="115" w:right="125"/>
        <w:rPr>
          <w:szCs w:val="20"/>
          <w:lang w:val="en-US"/>
        </w:rPr>
      </w:pPr>
      <w:r w:rsidRPr="000728FC">
        <w:rPr>
          <w:szCs w:val="20"/>
          <w:lang w:val="en-US"/>
        </w:rPr>
        <w:t>Code Generation-Related</w:t>
      </w:r>
    </w:p>
    <w:p w14:paraId="226A0B52"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Generating source code: </w:t>
      </w:r>
      <w:r w:rsidRPr="000728FC">
        <w:rPr>
          <w:color w:val="008000"/>
          <w:szCs w:val="20"/>
          <w:u w:val="double"/>
          <w:lang w:val="en-US"/>
        </w:rPr>
        <w:t>OnGenerateCode</w:t>
      </w:r>
    </w:p>
    <w:p w14:paraId="59411644"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Browsing source code: </w:t>
      </w:r>
      <w:r w:rsidRPr="000728FC">
        <w:rPr>
          <w:color w:val="008000"/>
          <w:szCs w:val="20"/>
          <w:u w:val="double"/>
          <w:lang w:val="en-US"/>
        </w:rPr>
        <w:t>OnBrowseHeader</w:t>
      </w:r>
      <w:r w:rsidRPr="000728FC">
        <w:rPr>
          <w:szCs w:val="20"/>
          <w:lang w:val="en-US"/>
        </w:rPr>
        <w:t xml:space="preserve">, </w:t>
      </w:r>
      <w:r w:rsidRPr="000728FC">
        <w:rPr>
          <w:color w:val="008000"/>
          <w:szCs w:val="20"/>
          <w:u w:val="double"/>
          <w:lang w:val="en-US"/>
        </w:rPr>
        <w:t>OnBrowseBody</w:t>
      </w:r>
    </w:p>
    <w:p w14:paraId="31000180" w14:textId="77777777" w:rsidR="00276C8C" w:rsidRPr="000728FC" w:rsidRDefault="00276C8C" w:rsidP="00276C8C">
      <w:pPr>
        <w:tabs>
          <w:tab w:val="left" w:pos="115"/>
        </w:tabs>
        <w:spacing w:after="45"/>
        <w:ind w:left="115" w:right="125"/>
        <w:rPr>
          <w:szCs w:val="20"/>
          <w:lang w:val="en-US"/>
        </w:rPr>
      </w:pPr>
      <w:r w:rsidRPr="000728FC">
        <w:rPr>
          <w:szCs w:val="20"/>
          <w:lang w:val="en-US"/>
        </w:rPr>
        <w:t>GUI-related</w:t>
      </w:r>
    </w:p>
    <w:p w14:paraId="68465A53"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Override the specification dialog: </w:t>
      </w:r>
      <w:r w:rsidRPr="000728FC">
        <w:rPr>
          <w:color w:val="008000"/>
          <w:szCs w:val="20"/>
          <w:u w:val="double"/>
          <w:lang w:val="en-US"/>
        </w:rPr>
        <w:t>OnPropertySpecOpen</w:t>
      </w:r>
    </w:p>
    <w:p w14:paraId="6E03FF49" w14:textId="77777777" w:rsidR="00276C8C" w:rsidRPr="000728FC" w:rsidRDefault="00276C8C" w:rsidP="00276C8C">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Extends the context menu: </w:t>
      </w:r>
      <w:r w:rsidRPr="000728FC">
        <w:rPr>
          <w:color w:val="008000"/>
          <w:szCs w:val="20"/>
          <w:u w:val="double"/>
          <w:lang w:val="en-US"/>
        </w:rPr>
        <w:t>OnSelectedContextMenuItem</w:t>
      </w:r>
      <w:r w:rsidRPr="000728FC">
        <w:rPr>
          <w:szCs w:val="20"/>
          <w:lang w:val="en-US"/>
        </w:rPr>
        <w:t xml:space="preserve">, </w:t>
      </w:r>
      <w:r w:rsidRPr="000728FC">
        <w:rPr>
          <w:color w:val="008000"/>
          <w:szCs w:val="20"/>
          <w:u w:val="double"/>
          <w:lang w:val="en-US"/>
        </w:rPr>
        <w:t>OnEnableContextMenuItems</w:t>
      </w:r>
    </w:p>
    <w:p w14:paraId="2A658B42" w14:textId="50A4EAD7" w:rsidR="00276C8C" w:rsidRPr="000728FC" w:rsidRDefault="00276C8C" w:rsidP="00276C8C">
      <w:pPr>
        <w:tabs>
          <w:tab w:val="left" w:pos="115"/>
        </w:tabs>
        <w:spacing w:after="45"/>
        <w:ind w:left="115" w:right="125"/>
        <w:rPr>
          <w:szCs w:val="20"/>
          <w:lang w:val="en-US"/>
        </w:rPr>
      </w:pPr>
      <w:r w:rsidRPr="000728FC">
        <w:rPr>
          <w:szCs w:val="20"/>
          <w:lang w:val="en-US"/>
        </w:rPr>
        <w:t xml:space="preserve">Each of these events are described in detail in the </w:t>
      </w:r>
      <w:r w:rsidRPr="000728FC">
        <w:rPr>
          <w:i/>
          <w:iCs/>
          <w:szCs w:val="20"/>
          <w:lang w:val="en-US"/>
        </w:rPr>
        <w:t>Rational Rose 2000 Extensibility Reference Manual</w:t>
      </w:r>
      <w:r w:rsidRPr="000728FC">
        <w:rPr>
          <w:szCs w:val="20"/>
          <w:lang w:val="en-US"/>
        </w:rPr>
        <w:t xml:space="preserve"> and the online jumps above.</w:t>
      </w:r>
      <w:r w:rsidR="0027686B">
        <w:rPr>
          <w:szCs w:val="20"/>
          <w:lang w:val="en-US"/>
        </w:rPr>
        <w:t xml:space="preserve"> </w:t>
      </w:r>
      <w:r w:rsidRPr="000728FC">
        <w:rPr>
          <w:szCs w:val="20"/>
          <w:lang w:val="en-US"/>
        </w:rPr>
        <w:t xml:space="preserve">Each description includes warnings and precautions. The detailed descriptions also include a </w:t>
      </w:r>
      <w:r w:rsidRPr="000728FC">
        <w:rPr>
          <w:i/>
          <w:iCs/>
          <w:szCs w:val="20"/>
          <w:lang w:val="en-US"/>
        </w:rPr>
        <w:t>Registry and Server Requirements</w:t>
      </w:r>
      <w:r w:rsidRPr="000728FC">
        <w:rPr>
          <w:szCs w:val="20"/>
          <w:lang w:val="en-US"/>
        </w:rPr>
        <w:t xml:space="preserve"> section explaining whether or not the event requires a registry entry or OLE server.</w:t>
      </w:r>
    </w:p>
    <w:p w14:paraId="149C20A5" w14:textId="77777777" w:rsidR="00276C8C" w:rsidRPr="000728FC" w:rsidRDefault="00276C8C" w:rsidP="00276C8C">
      <w:pPr>
        <w:tabs>
          <w:tab w:val="left" w:pos="115"/>
        </w:tabs>
        <w:spacing w:after="45"/>
        <w:ind w:left="115" w:right="125"/>
        <w:rPr>
          <w:szCs w:val="20"/>
          <w:lang w:val="en-US"/>
        </w:rPr>
      </w:pPr>
    </w:p>
    <w:p w14:paraId="449D2039" w14:textId="77777777" w:rsidR="00276C8C" w:rsidRPr="000728FC" w:rsidRDefault="00276C8C" w:rsidP="00276C8C">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5AEA1315"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60EAE771" w14:textId="77777777" w:rsidR="00276C8C" w:rsidRPr="000728FC" w:rsidRDefault="00276C8C" w:rsidP="00276C8C">
      <w:pPr>
        <w:tabs>
          <w:tab w:val="left" w:pos="185"/>
          <w:tab w:val="left" w:pos="545"/>
        </w:tabs>
        <w:spacing w:before="95"/>
        <w:ind w:left="185" w:right="125"/>
        <w:rPr>
          <w:szCs w:val="20"/>
          <w:lang w:val="en-US"/>
        </w:rPr>
      </w:pPr>
      <w:r w:rsidRPr="000728FC">
        <w:rPr>
          <w:color w:val="008000"/>
          <w:szCs w:val="20"/>
          <w:u w:val="double"/>
          <w:lang w:val="en-US"/>
        </w:rPr>
        <w:t>Registering for events</w:t>
      </w:r>
      <w:r w:rsidRPr="000728FC">
        <w:rPr>
          <w:szCs w:val="20"/>
          <w:lang w:val="en-US"/>
        </w:rPr>
        <w:t xml:space="preserve"> </w:t>
      </w:r>
    </w:p>
    <w:p w14:paraId="2EBDB996" w14:textId="77777777" w:rsidR="00276C8C" w:rsidRPr="000728FC" w:rsidRDefault="00276C8C" w:rsidP="00276C8C">
      <w:pPr>
        <w:tabs>
          <w:tab w:val="left" w:pos="175"/>
          <w:tab w:val="left" w:pos="545"/>
        </w:tabs>
        <w:spacing w:before="115" w:after="45"/>
        <w:ind w:left="175" w:right="125"/>
        <w:rPr>
          <w:szCs w:val="20"/>
          <w:lang w:val="en-US"/>
        </w:rPr>
      </w:pPr>
    </w:p>
    <w:p w14:paraId="3F8579AC" w14:textId="77777777" w:rsidR="00276C8C" w:rsidRPr="000728FC" w:rsidRDefault="00276C8C" w:rsidP="00276C8C">
      <w:pPr>
        <w:tabs>
          <w:tab w:val="left" w:pos="175"/>
          <w:tab w:val="left" w:pos="545"/>
        </w:tabs>
        <w:spacing w:before="115" w:after="45"/>
        <w:ind w:left="175" w:right="125"/>
        <w:rPr>
          <w:szCs w:val="20"/>
          <w:lang w:val="en-US"/>
        </w:rPr>
      </w:pPr>
      <w:r w:rsidRPr="000728FC">
        <w:rPr>
          <w:color w:val="008000"/>
          <w:szCs w:val="20"/>
          <w:u w:val="double"/>
          <w:lang w:val="en-US"/>
        </w:rPr>
        <w:t>Still need more help?</w:t>
      </w:r>
      <w:r w:rsidRPr="000728FC">
        <w:rPr>
          <w:szCs w:val="20"/>
          <w:lang w:val="en-US"/>
        </w:rPr>
        <w:t xml:space="preserve"> </w:t>
      </w:r>
    </w:p>
    <w:p w14:paraId="6EA6DA81" w14:textId="5F7F4B89" w:rsidR="000728FC" w:rsidRDefault="000728FC" w:rsidP="000728FC">
      <w:pPr>
        <w:pStyle w:val="Heading2"/>
        <w:rPr>
          <w:lang w:val="en-US"/>
        </w:rPr>
      </w:pPr>
      <w:r>
        <w:rPr>
          <w:lang w:val="en-US"/>
        </w:rPr>
        <w:lastRenderedPageBreak/>
        <w:t>REI Model Inheritance Diagrams</w:t>
      </w:r>
    </w:p>
    <w:p w14:paraId="24E818E0" w14:textId="77777777" w:rsidR="00BD7C7A" w:rsidRPr="000728FC" w:rsidRDefault="00BD7C7A" w:rsidP="00BD7C7A">
      <w:pPr>
        <w:pStyle w:val="Heading3"/>
        <w:rPr>
          <w:lang w:val="en-US"/>
        </w:rPr>
      </w:pPr>
      <w:r w:rsidRPr="000728FC">
        <w:rPr>
          <w:lang w:val="en-US"/>
        </w:rPr>
        <w:t>RoseBase Inheritance Diagram</w:t>
      </w:r>
    </w:p>
    <w:p w14:paraId="770F1CEB" w14:textId="77777777" w:rsidR="00BD7C7A" w:rsidRPr="000728FC" w:rsidRDefault="00BD7C7A" w:rsidP="004C7809">
      <w:pPr>
        <w:rPr>
          <w:szCs w:val="20"/>
          <w:lang w:val="en-US"/>
        </w:rPr>
      </w:pPr>
      <w:r w:rsidRPr="000728FC">
        <w:rPr>
          <w:szCs w:val="20"/>
          <w:lang w:val="en-US"/>
        </w:rPr>
        <w:t>The following class diagram shows the classes that inherit from the RoseBase Class in the Rational Rose Extensibility Interface. Click on any class (except RoseBase) to access its description, properties, and methods in the Rational Rose Extensibility Reference.</w:t>
      </w:r>
    </w:p>
    <w:p w14:paraId="5DA1ED26" w14:textId="63BD6CB9" w:rsidR="00E87FBE" w:rsidRDefault="00050476" w:rsidP="00BD7C7A">
      <w:pPr>
        <w:tabs>
          <w:tab w:val="left" w:pos="115"/>
        </w:tabs>
        <w:spacing w:after="45"/>
        <w:ind w:left="115" w:right="125"/>
        <w:rPr>
          <w:szCs w:val="20"/>
          <w:lang w:val="en-US"/>
        </w:rPr>
      </w:pPr>
      <w:r>
        <w:rPr>
          <w:szCs w:val="20"/>
          <w:lang w:val="en-US"/>
        </w:rPr>
        <w:pict w14:anchorId="7500D38A">
          <v:shape id="_x0000_i1028" type="#_x0000_t75" style="width:286.5pt;height:190.5pt">
            <v:imagedata r:id="rId9" o:title="bm18"/>
          </v:shape>
        </w:pict>
      </w:r>
    </w:p>
    <w:p w14:paraId="5FA89F30" w14:textId="359AB6DE" w:rsidR="00BD7C7A" w:rsidRPr="000728FC" w:rsidRDefault="00BD7C7A" w:rsidP="00BD7C7A">
      <w:pPr>
        <w:pStyle w:val="Heading3"/>
        <w:rPr>
          <w:lang w:val="en-US"/>
        </w:rPr>
      </w:pPr>
      <w:r w:rsidRPr="000728FC">
        <w:rPr>
          <w:lang w:val="en-US"/>
        </w:rPr>
        <w:t>RoseObject Inheritance Diagram</w:t>
      </w:r>
    </w:p>
    <w:p w14:paraId="62EFE162"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first few levels of classes that inherit from the RoseObject class in the Rational Rose Extensibility Interface. The inheritance diagrams following this diagram continue down the RoseObject inheritance tree in logical groups. Click on any class to access its description, properties, and methods in the Rational Rose Extensibility Reference.</w:t>
      </w:r>
    </w:p>
    <w:p w14:paraId="5AC7CAE2" w14:textId="487BB86C" w:rsidR="00E87FBE" w:rsidRPr="000728FC" w:rsidRDefault="00050476" w:rsidP="00BD7C7A">
      <w:pPr>
        <w:tabs>
          <w:tab w:val="left" w:pos="115"/>
        </w:tabs>
        <w:spacing w:after="45"/>
        <w:ind w:left="115" w:right="125"/>
        <w:rPr>
          <w:szCs w:val="20"/>
          <w:lang w:val="en-US"/>
        </w:rPr>
      </w:pPr>
      <w:r>
        <w:rPr>
          <w:szCs w:val="20"/>
          <w:lang w:val="en-US"/>
        </w:rPr>
        <w:pict w14:anchorId="6B0A796A">
          <v:shape id="_x0000_i1029" type="#_x0000_t75" style="width:484.5pt;height:186.75pt">
            <v:imagedata r:id="rId10" o:title="bm19"/>
          </v:shape>
        </w:pict>
      </w:r>
    </w:p>
    <w:p w14:paraId="69F8B5E0" w14:textId="0BEC5BFC" w:rsidR="00BD7C7A" w:rsidRPr="000728FC" w:rsidRDefault="00BD7C7A" w:rsidP="00BD7C7A">
      <w:pPr>
        <w:pStyle w:val="Heading3"/>
        <w:rPr>
          <w:lang w:val="en-US"/>
        </w:rPr>
      </w:pPr>
      <w:r w:rsidRPr="000728FC">
        <w:rPr>
          <w:lang w:val="en-US"/>
        </w:rPr>
        <w:t>Element Inheritance Diagram</w:t>
      </w:r>
    </w:p>
    <w:p w14:paraId="05664492"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first few levels of classes that inherit from the Element class in the Rational Rose Extensibility Interface. The inheritance diagrams following this diagram continue down the Element inheritance tree in logical groups. Click on any class to access its description, properties, and methods in the Rational Rose Extensibility Reference.</w:t>
      </w:r>
    </w:p>
    <w:p w14:paraId="4D5A7726" w14:textId="2299D3E8" w:rsidR="00E87FBE" w:rsidRPr="000728FC" w:rsidRDefault="00050476" w:rsidP="00BD7C7A">
      <w:pPr>
        <w:tabs>
          <w:tab w:val="left" w:pos="115"/>
        </w:tabs>
        <w:spacing w:after="45"/>
        <w:ind w:left="115" w:right="125"/>
        <w:rPr>
          <w:szCs w:val="20"/>
          <w:lang w:val="en-US"/>
        </w:rPr>
      </w:pPr>
      <w:r>
        <w:rPr>
          <w:szCs w:val="20"/>
          <w:lang w:val="en-US"/>
        </w:rPr>
        <w:lastRenderedPageBreak/>
        <w:pict w14:anchorId="026342BA">
          <v:shape id="_x0000_i1030" type="#_x0000_t75" style="width:443.25pt;height:329.25pt">
            <v:imagedata r:id="rId11" o:title="bm20"/>
          </v:shape>
        </w:pict>
      </w:r>
    </w:p>
    <w:p w14:paraId="53A03884" w14:textId="6C522833" w:rsidR="00BD7C7A" w:rsidRPr="000728FC" w:rsidRDefault="00BD7C7A" w:rsidP="00BD7C7A">
      <w:pPr>
        <w:pStyle w:val="Heading3"/>
        <w:rPr>
          <w:lang w:val="en-US"/>
        </w:rPr>
      </w:pPr>
      <w:r w:rsidRPr="000728FC">
        <w:rPr>
          <w:lang w:val="en-US"/>
        </w:rPr>
        <w:t>Diagram Inheritance Diagram</w:t>
      </w:r>
    </w:p>
    <w:p w14:paraId="44A4FBD1"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classes that inherit from the Diagram class in the Rational Rose Extensibility Interface. Click on any class to access its description, properties, and methods in the Rational Rose Extensibility Reference.</w:t>
      </w:r>
    </w:p>
    <w:p w14:paraId="642178B7" w14:textId="7320DDB8" w:rsidR="00E87FBE" w:rsidRPr="000728FC" w:rsidRDefault="00050476" w:rsidP="00BD7C7A">
      <w:pPr>
        <w:tabs>
          <w:tab w:val="left" w:pos="115"/>
        </w:tabs>
        <w:spacing w:after="45"/>
        <w:ind w:left="115" w:right="125"/>
        <w:rPr>
          <w:szCs w:val="20"/>
          <w:lang w:val="en-US"/>
        </w:rPr>
      </w:pPr>
      <w:r>
        <w:rPr>
          <w:szCs w:val="20"/>
          <w:lang w:val="en-US"/>
        </w:rPr>
        <w:lastRenderedPageBreak/>
        <w:pict w14:anchorId="4EE6C27F">
          <v:shape id="_x0000_i1031" type="#_x0000_t75" style="width:453.75pt;height:297.75pt">
            <v:imagedata r:id="rId12" o:title="bm21"/>
          </v:shape>
        </w:pict>
      </w:r>
    </w:p>
    <w:p w14:paraId="074E3849" w14:textId="160982E8" w:rsidR="00BD7C7A" w:rsidRPr="000728FC" w:rsidRDefault="00BD7C7A" w:rsidP="00BD7C7A">
      <w:pPr>
        <w:pStyle w:val="Heading3"/>
        <w:rPr>
          <w:lang w:val="en-US"/>
        </w:rPr>
      </w:pPr>
      <w:r w:rsidRPr="000728FC">
        <w:rPr>
          <w:lang w:val="en-US"/>
        </w:rPr>
        <w:t>RoseItem Inheritance Diagram</w:t>
      </w:r>
    </w:p>
    <w:p w14:paraId="5ED20B21"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first few levels of classes that inherit from the RoseItem class in the Rational Rose Extensibility Interface. The inheritance diagrams following this diagram continue down the RoseItem inheritance tree in logical groups. Click on any class to access its description, properties, and methods in the Rational Rose Extensibility Reference.</w:t>
      </w:r>
    </w:p>
    <w:p w14:paraId="6D7288D5" w14:textId="0BFA2EAC" w:rsidR="00E87FBE" w:rsidRDefault="00050476" w:rsidP="00BD7C7A">
      <w:pPr>
        <w:tabs>
          <w:tab w:val="left" w:pos="115"/>
        </w:tabs>
        <w:spacing w:after="45"/>
        <w:ind w:left="115" w:right="125"/>
        <w:rPr>
          <w:szCs w:val="20"/>
          <w:lang w:val="en-US"/>
        </w:rPr>
      </w:pPr>
      <w:r>
        <w:rPr>
          <w:szCs w:val="20"/>
          <w:lang w:val="en-US"/>
        </w:rPr>
        <w:lastRenderedPageBreak/>
        <w:pict w14:anchorId="0B9C79D6">
          <v:shape id="_x0000_i1032" type="#_x0000_t75" style="width:483.75pt;height:350.25pt">
            <v:imagedata r:id="rId13" o:title="bm22"/>
          </v:shape>
        </w:pict>
      </w:r>
    </w:p>
    <w:p w14:paraId="01D44F42" w14:textId="31F34F46" w:rsidR="00BD7C7A" w:rsidRPr="000728FC" w:rsidRDefault="00BD7C7A" w:rsidP="00BD7C7A">
      <w:pPr>
        <w:pStyle w:val="Heading3"/>
        <w:rPr>
          <w:lang w:val="en-US"/>
        </w:rPr>
      </w:pPr>
      <w:r w:rsidRPr="000728FC">
        <w:rPr>
          <w:lang w:val="en-US"/>
        </w:rPr>
        <w:t>ControllableUnit Inheritance Diagram</w:t>
      </w:r>
    </w:p>
    <w:p w14:paraId="48F15338"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classes that inherit from the ControllableUnit class in the Rational Rose Extensibility Interface. Click on any class to access its description, properties, and methods in the Rational Rose Extensibility Reference.</w:t>
      </w:r>
    </w:p>
    <w:p w14:paraId="7FE7C101" w14:textId="78E44E47" w:rsidR="00CC3479" w:rsidRPr="000728FC" w:rsidRDefault="00050476" w:rsidP="00BD7C7A">
      <w:pPr>
        <w:tabs>
          <w:tab w:val="left" w:pos="115"/>
        </w:tabs>
        <w:spacing w:after="45"/>
        <w:ind w:left="115" w:right="125"/>
        <w:rPr>
          <w:szCs w:val="20"/>
          <w:lang w:val="en-US"/>
        </w:rPr>
      </w:pPr>
      <w:r>
        <w:rPr>
          <w:szCs w:val="20"/>
          <w:lang w:val="en-US"/>
        </w:rPr>
        <w:lastRenderedPageBreak/>
        <w:pict w14:anchorId="699BF100">
          <v:shape id="_x0000_i1033" type="#_x0000_t75" style="width:345pt;height:431.25pt">
            <v:imagedata r:id="rId14" o:title="bm23"/>
          </v:shape>
        </w:pict>
      </w:r>
    </w:p>
    <w:p w14:paraId="1FCD1E76" w14:textId="3CC5102D" w:rsidR="00BD7C7A" w:rsidRPr="000728FC" w:rsidRDefault="00BD7C7A" w:rsidP="00BD7C7A">
      <w:pPr>
        <w:pStyle w:val="Heading3"/>
        <w:rPr>
          <w:lang w:val="en-US"/>
        </w:rPr>
      </w:pPr>
      <w:r w:rsidRPr="000728FC">
        <w:rPr>
          <w:lang w:val="en-US"/>
        </w:rPr>
        <w:t>Deployment Classes Inheritance Diagram</w:t>
      </w:r>
    </w:p>
    <w:p w14:paraId="1B166006"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Deployment classes that inherit from the RoseItem class in the Rational Rose Extensibility Interface. Click on any class to access its description, properties, and methods in the Rational Rose Extensibility Reference.</w:t>
      </w:r>
    </w:p>
    <w:p w14:paraId="381F5615" w14:textId="25362724" w:rsidR="00CC3479" w:rsidRPr="000728FC" w:rsidRDefault="00050476" w:rsidP="00BD7C7A">
      <w:pPr>
        <w:tabs>
          <w:tab w:val="left" w:pos="115"/>
        </w:tabs>
        <w:spacing w:after="45"/>
        <w:ind w:left="115" w:right="125"/>
        <w:rPr>
          <w:szCs w:val="20"/>
          <w:lang w:val="en-US"/>
        </w:rPr>
      </w:pPr>
      <w:r>
        <w:rPr>
          <w:szCs w:val="20"/>
          <w:lang w:val="en-US"/>
        </w:rPr>
        <w:lastRenderedPageBreak/>
        <w:pict w14:anchorId="29885CCE">
          <v:shape id="_x0000_i1034" type="#_x0000_t75" style="width:185.25pt;height:292.5pt">
            <v:imagedata r:id="rId15" o:title="bm24"/>
          </v:shape>
        </w:pict>
      </w:r>
    </w:p>
    <w:p w14:paraId="302824E9" w14:textId="6DB55558" w:rsidR="00BD7C7A" w:rsidRPr="000728FC" w:rsidRDefault="00BD7C7A" w:rsidP="00BD7C7A">
      <w:pPr>
        <w:pStyle w:val="Heading3"/>
        <w:rPr>
          <w:lang w:val="en-US"/>
        </w:rPr>
      </w:pPr>
      <w:r w:rsidRPr="000728FC">
        <w:rPr>
          <w:lang w:val="en-US"/>
        </w:rPr>
        <w:t>Related Logical Classes Inheritance Diagram</w:t>
      </w:r>
    </w:p>
    <w:p w14:paraId="0F1CC9A7"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Related Logical classes that inherit from the RoseItem class in the Rational Rose Extensibility Interface. Click on any class to access its description, properties, and methods in the Rational Rose Extensibility Reference.</w:t>
      </w:r>
    </w:p>
    <w:p w14:paraId="5E70B853" w14:textId="6F5D24AC" w:rsidR="00BD7C7A" w:rsidRPr="000728FC" w:rsidRDefault="00050476" w:rsidP="00BD7C7A">
      <w:pPr>
        <w:tabs>
          <w:tab w:val="left" w:pos="115"/>
        </w:tabs>
        <w:spacing w:after="45"/>
        <w:ind w:left="115" w:right="125"/>
        <w:rPr>
          <w:szCs w:val="20"/>
          <w:lang w:val="en-US"/>
        </w:rPr>
      </w:pPr>
      <w:r>
        <w:rPr>
          <w:szCs w:val="20"/>
          <w:lang w:val="en-US"/>
        </w:rPr>
        <w:pict w14:anchorId="6354D285">
          <v:shape id="_x0000_i1035" type="#_x0000_t75" style="width:256.5pt;height:283.5pt">
            <v:imagedata r:id="rId16" o:title="bm25"/>
          </v:shape>
        </w:pict>
      </w:r>
    </w:p>
    <w:p w14:paraId="2B3BB054" w14:textId="0D83DEFE" w:rsidR="00BD7C7A" w:rsidRPr="000728FC" w:rsidRDefault="00BD7C7A" w:rsidP="00BD7C7A">
      <w:pPr>
        <w:pStyle w:val="Heading3"/>
        <w:rPr>
          <w:lang w:val="en-US"/>
        </w:rPr>
      </w:pPr>
      <w:r w:rsidRPr="000728FC">
        <w:rPr>
          <w:lang w:val="en-US"/>
        </w:rPr>
        <w:lastRenderedPageBreak/>
        <w:t>Relation Inheritance Diagram</w:t>
      </w:r>
    </w:p>
    <w:p w14:paraId="2BE84DC6"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classes that inherit from the Relation class in the Rational Rose Extensibility Interface. Click on any class to access its description, properties, and methods in the Rational Rose Extensibility Reference.</w:t>
      </w:r>
    </w:p>
    <w:p w14:paraId="1E42DAB9" w14:textId="57321869" w:rsidR="00CC3479" w:rsidRPr="000728FC" w:rsidRDefault="00050476" w:rsidP="00BD7C7A">
      <w:pPr>
        <w:tabs>
          <w:tab w:val="left" w:pos="115"/>
        </w:tabs>
        <w:spacing w:after="45"/>
        <w:ind w:left="115" w:right="125"/>
        <w:rPr>
          <w:szCs w:val="20"/>
          <w:lang w:val="en-US"/>
        </w:rPr>
      </w:pPr>
      <w:r>
        <w:rPr>
          <w:szCs w:val="20"/>
          <w:lang w:val="en-US"/>
        </w:rPr>
        <w:pict w14:anchorId="3EB49592">
          <v:shape id="_x0000_i1036" type="#_x0000_t75" style="width:484.5pt;height:408.75pt">
            <v:imagedata r:id="rId17" o:title="bm26"/>
          </v:shape>
        </w:pict>
      </w:r>
    </w:p>
    <w:p w14:paraId="20092C75" w14:textId="0DF3F3AA" w:rsidR="00BD7C7A" w:rsidRPr="000728FC" w:rsidRDefault="00BD7C7A" w:rsidP="00BD7C7A">
      <w:pPr>
        <w:pStyle w:val="Heading3"/>
        <w:rPr>
          <w:lang w:val="en-US"/>
        </w:rPr>
      </w:pPr>
      <w:r w:rsidRPr="000728FC">
        <w:rPr>
          <w:lang w:val="en-US"/>
        </w:rPr>
        <w:t>ClassRelation Inheritance Diagram</w:t>
      </w:r>
    </w:p>
    <w:p w14:paraId="1AFB3AD4"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classes that inherit from the ClassRelation class in the Rational Rose Extensibility Interface. Click on any class to access its description, properties, and methods in the Rational Rose Extensibility Reference.</w:t>
      </w:r>
    </w:p>
    <w:p w14:paraId="0CAE4F00" w14:textId="16195864" w:rsidR="00CC3479" w:rsidRPr="000728FC" w:rsidRDefault="00050476" w:rsidP="00BD7C7A">
      <w:pPr>
        <w:tabs>
          <w:tab w:val="left" w:pos="115"/>
        </w:tabs>
        <w:spacing w:after="45"/>
        <w:ind w:left="115" w:right="125"/>
        <w:rPr>
          <w:szCs w:val="20"/>
          <w:lang w:val="en-US"/>
        </w:rPr>
      </w:pPr>
      <w:r>
        <w:rPr>
          <w:szCs w:val="20"/>
          <w:lang w:val="en-US"/>
        </w:rPr>
        <w:lastRenderedPageBreak/>
        <w:pict w14:anchorId="6560C04E">
          <v:shape id="_x0000_i1037" type="#_x0000_t75" style="width:456.75pt;height:427.5pt">
            <v:imagedata r:id="rId18" o:title="bm27"/>
          </v:shape>
        </w:pict>
      </w:r>
    </w:p>
    <w:p w14:paraId="5BD30AD2" w14:textId="656429BD" w:rsidR="00BD7C7A" w:rsidRPr="000728FC" w:rsidRDefault="00BD7C7A" w:rsidP="00BD7C7A">
      <w:pPr>
        <w:pStyle w:val="Heading3"/>
        <w:rPr>
          <w:lang w:val="en-US"/>
        </w:rPr>
      </w:pPr>
      <w:r w:rsidRPr="000728FC">
        <w:rPr>
          <w:lang w:val="en-US"/>
        </w:rPr>
        <w:t>Scenario Classes Inheritance Diagram</w:t>
      </w:r>
    </w:p>
    <w:p w14:paraId="4A52F5A0"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Scenario classes that inherit from the RoseItem class in the Rational Rose Extensibility Interface. Click on any class to access its description, properties, and methods in the Rational Rose Extensibility Reference.</w:t>
      </w:r>
    </w:p>
    <w:p w14:paraId="5F3EA5DC" w14:textId="5F1387BE" w:rsidR="00CC3479" w:rsidRPr="000728FC" w:rsidRDefault="00050476" w:rsidP="00BD7C7A">
      <w:pPr>
        <w:tabs>
          <w:tab w:val="left" w:pos="115"/>
        </w:tabs>
        <w:spacing w:after="45"/>
        <w:ind w:left="115" w:right="125"/>
        <w:rPr>
          <w:szCs w:val="20"/>
          <w:lang w:val="en-US"/>
        </w:rPr>
      </w:pPr>
      <w:r>
        <w:rPr>
          <w:szCs w:val="20"/>
          <w:lang w:val="en-US"/>
        </w:rPr>
        <w:lastRenderedPageBreak/>
        <w:pict w14:anchorId="0B4B60DD">
          <v:shape id="_x0000_i1038" type="#_x0000_t75" style="width:210.75pt;height:268.5pt">
            <v:imagedata r:id="rId19" o:title="bm28"/>
          </v:shape>
        </w:pict>
      </w:r>
    </w:p>
    <w:p w14:paraId="7D21D792" w14:textId="3E294346" w:rsidR="00BD7C7A" w:rsidRPr="000728FC" w:rsidRDefault="00BD7C7A" w:rsidP="00BD7C7A">
      <w:pPr>
        <w:pStyle w:val="Heading3"/>
        <w:rPr>
          <w:lang w:val="en-US"/>
        </w:rPr>
      </w:pPr>
      <w:r w:rsidRPr="000728FC">
        <w:rPr>
          <w:lang w:val="en-US"/>
        </w:rPr>
        <w:t>State Classes Inheritance Diagram</w:t>
      </w:r>
    </w:p>
    <w:p w14:paraId="165802C3"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State classes that inherit from the RoseItem class in the Rational Rose Extensibility Interface. Click on any class to access its description, properties, and methods in the Rational Rose Extensibility Reference.</w:t>
      </w:r>
    </w:p>
    <w:p w14:paraId="6C30F404" w14:textId="2D0E4107" w:rsidR="00CC3479" w:rsidRPr="000728FC" w:rsidRDefault="00050476" w:rsidP="00BD7C7A">
      <w:pPr>
        <w:tabs>
          <w:tab w:val="left" w:pos="115"/>
        </w:tabs>
        <w:spacing w:after="45"/>
        <w:ind w:left="115" w:right="125"/>
        <w:rPr>
          <w:szCs w:val="20"/>
          <w:lang w:val="en-US"/>
        </w:rPr>
      </w:pPr>
      <w:r>
        <w:rPr>
          <w:szCs w:val="20"/>
          <w:lang w:val="en-US"/>
        </w:rPr>
        <w:lastRenderedPageBreak/>
        <w:pict w14:anchorId="16E181E3">
          <v:shape id="_x0000_i1039" type="#_x0000_t75" style="width:270.75pt;height:419.25pt">
            <v:imagedata r:id="rId20" o:title="bm29"/>
          </v:shape>
        </w:pict>
      </w:r>
    </w:p>
    <w:p w14:paraId="02346E01" w14:textId="493EBDCE" w:rsidR="00BD7C7A" w:rsidRPr="000728FC" w:rsidRDefault="00BD7C7A" w:rsidP="00BD7C7A">
      <w:pPr>
        <w:pStyle w:val="Heading3"/>
        <w:rPr>
          <w:lang w:val="en-US"/>
        </w:rPr>
      </w:pPr>
      <w:r w:rsidRPr="000728FC">
        <w:rPr>
          <w:lang w:val="en-US"/>
        </w:rPr>
        <w:t>RoseItemView Inheritance Diagram</w:t>
      </w:r>
    </w:p>
    <w:p w14:paraId="306CDD8E"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classes that inherit from the RoseItemView class in the Rational Rose Extensibility Interface. Click on any class to access its description, properties, and methods in the Rational Rose Extensibility Reference.</w:t>
      </w:r>
    </w:p>
    <w:p w14:paraId="1D81C902" w14:textId="5EE379BA" w:rsidR="00CC3479" w:rsidRPr="000728FC" w:rsidRDefault="00050476" w:rsidP="00BD7C7A">
      <w:pPr>
        <w:tabs>
          <w:tab w:val="left" w:pos="115"/>
        </w:tabs>
        <w:spacing w:after="45"/>
        <w:ind w:left="115" w:right="125"/>
        <w:rPr>
          <w:szCs w:val="20"/>
          <w:lang w:val="en-US"/>
        </w:rPr>
      </w:pPr>
      <w:r>
        <w:rPr>
          <w:szCs w:val="20"/>
          <w:lang w:val="en-US"/>
        </w:rPr>
        <w:lastRenderedPageBreak/>
        <w:pict w14:anchorId="52FC2C53">
          <v:shape id="_x0000_i1040" type="#_x0000_t75" style="width:484.5pt;height:312pt">
            <v:imagedata r:id="rId21" o:title="bm30"/>
          </v:shape>
        </w:pict>
      </w:r>
    </w:p>
    <w:p w14:paraId="40D000B6" w14:textId="57B75EF4" w:rsidR="00BD7C7A" w:rsidRPr="000728FC" w:rsidRDefault="00BD7C7A" w:rsidP="00BD7C7A">
      <w:pPr>
        <w:pStyle w:val="Heading3"/>
        <w:rPr>
          <w:lang w:val="en-US"/>
        </w:rPr>
      </w:pPr>
      <w:r w:rsidRPr="000728FC">
        <w:rPr>
          <w:lang w:val="en-US"/>
        </w:rPr>
        <w:t>SecondaryRoseObject Inheritance Diagram</w:t>
      </w:r>
    </w:p>
    <w:p w14:paraId="06B8103A" w14:textId="77777777" w:rsidR="00BD7C7A" w:rsidRPr="000728FC" w:rsidRDefault="00BD7C7A" w:rsidP="004C7809">
      <w:pPr>
        <w:rPr>
          <w:szCs w:val="20"/>
          <w:lang w:val="en-US"/>
        </w:rPr>
      </w:pPr>
      <w:r w:rsidRPr="004C7809">
        <w:rPr>
          <w:lang w:val="en-US"/>
        </w:rPr>
        <w:t>The</w:t>
      </w:r>
      <w:r w:rsidRPr="000728FC">
        <w:rPr>
          <w:szCs w:val="20"/>
          <w:lang w:val="en-US"/>
        </w:rPr>
        <w:t xml:space="preserve"> following class diagram shows the classes that inherit from the SecondaryRoseObject class in the Rational Rose Extensibility Interface.</w:t>
      </w:r>
    </w:p>
    <w:p w14:paraId="3C89211A" w14:textId="73C7B204" w:rsidR="00CC3479" w:rsidRPr="000728FC" w:rsidRDefault="00050476" w:rsidP="00BD7C7A">
      <w:pPr>
        <w:tabs>
          <w:tab w:val="left" w:pos="115"/>
        </w:tabs>
        <w:spacing w:after="45"/>
        <w:ind w:left="115" w:right="125"/>
        <w:rPr>
          <w:szCs w:val="20"/>
          <w:lang w:val="en-US"/>
        </w:rPr>
      </w:pPr>
      <w:r>
        <w:rPr>
          <w:szCs w:val="20"/>
          <w:lang w:val="en-US"/>
        </w:rPr>
        <w:pict w14:anchorId="4F053FE9">
          <v:shape id="_x0000_i1041" type="#_x0000_t75" style="width:424.5pt;height:228.75pt">
            <v:imagedata r:id="rId22" o:title="bm31"/>
          </v:shape>
        </w:pict>
      </w:r>
    </w:p>
    <w:p w14:paraId="5911A345" w14:textId="323B634D" w:rsidR="000728FC" w:rsidRDefault="000728FC" w:rsidP="000728FC">
      <w:pPr>
        <w:pStyle w:val="Heading2"/>
        <w:rPr>
          <w:lang w:val="en-US"/>
        </w:rPr>
      </w:pPr>
      <w:r>
        <w:rPr>
          <w:lang w:val="en-US"/>
        </w:rPr>
        <w:t>How To…</w:t>
      </w:r>
    </w:p>
    <w:p w14:paraId="47BCBD1D" w14:textId="77777777" w:rsidR="00334587" w:rsidRPr="000728FC" w:rsidRDefault="00334587" w:rsidP="00334587">
      <w:pPr>
        <w:pStyle w:val="Heading3"/>
        <w:rPr>
          <w:lang w:val="en-US"/>
        </w:rPr>
      </w:pPr>
      <w:r w:rsidRPr="000728FC">
        <w:rPr>
          <w:lang w:val="en-US"/>
        </w:rPr>
        <w:t>Customizing Rational Rose Main and Shortcut Menus</w:t>
      </w:r>
    </w:p>
    <w:p w14:paraId="2DCA292A" w14:textId="77777777" w:rsidR="00334587" w:rsidRPr="000728FC" w:rsidRDefault="00334587" w:rsidP="00586963">
      <w:pPr>
        <w:rPr>
          <w:szCs w:val="20"/>
          <w:lang w:val="en-US"/>
        </w:rPr>
      </w:pPr>
      <w:r w:rsidRPr="00586963">
        <w:rPr>
          <w:lang w:val="en-US"/>
        </w:rPr>
        <w:t>For</w:t>
      </w:r>
      <w:r w:rsidRPr="000728FC">
        <w:rPr>
          <w:szCs w:val="20"/>
          <w:lang w:val="en-US"/>
        </w:rPr>
        <w:t xml:space="preserve"> the explanation of how to customize Rational Rose main menus (for example, </w:t>
      </w:r>
      <w:r w:rsidRPr="000728FC">
        <w:rPr>
          <w:b/>
          <w:bCs/>
          <w:szCs w:val="20"/>
          <w:lang w:val="en-US"/>
        </w:rPr>
        <w:t>File</w:t>
      </w:r>
      <w:r w:rsidRPr="000728FC">
        <w:rPr>
          <w:szCs w:val="20"/>
          <w:lang w:val="en-US"/>
        </w:rPr>
        <w:t xml:space="preserve">, </w:t>
      </w:r>
      <w:r w:rsidRPr="000728FC">
        <w:rPr>
          <w:b/>
          <w:bCs/>
          <w:szCs w:val="20"/>
          <w:lang w:val="en-US"/>
        </w:rPr>
        <w:t>Edit</w:t>
      </w:r>
      <w:r w:rsidRPr="000728FC">
        <w:rPr>
          <w:szCs w:val="20"/>
          <w:lang w:val="en-US"/>
        </w:rPr>
        <w:t xml:space="preserve">), see </w:t>
      </w:r>
      <w:r w:rsidRPr="000728FC">
        <w:rPr>
          <w:color w:val="008000"/>
          <w:szCs w:val="20"/>
          <w:u w:val="double"/>
          <w:lang w:val="en-US"/>
        </w:rPr>
        <w:lastRenderedPageBreak/>
        <w:t>Customizing Rational Rose Menus</w:t>
      </w:r>
      <w:r w:rsidRPr="000728FC">
        <w:rPr>
          <w:szCs w:val="20"/>
          <w:lang w:val="en-US"/>
        </w:rPr>
        <w:t>.</w:t>
      </w:r>
    </w:p>
    <w:p w14:paraId="3F9A0CF2" w14:textId="77777777" w:rsidR="00334587" w:rsidRDefault="00334587" w:rsidP="00334587">
      <w:pPr>
        <w:tabs>
          <w:tab w:val="left" w:pos="115"/>
        </w:tabs>
        <w:spacing w:after="45"/>
        <w:ind w:left="115" w:right="125"/>
        <w:rPr>
          <w:szCs w:val="20"/>
          <w:lang w:val="en-US"/>
        </w:rPr>
      </w:pPr>
      <w:r w:rsidRPr="000728FC">
        <w:rPr>
          <w:szCs w:val="20"/>
          <w:lang w:val="en-US"/>
        </w:rPr>
        <w:t xml:space="preserve">For the explanation of how to customize the Rational Rose shortcut menu (displayed when you right-click), see </w:t>
      </w:r>
      <w:r w:rsidRPr="000728FC">
        <w:rPr>
          <w:color w:val="008000"/>
          <w:szCs w:val="20"/>
          <w:u w:val="double"/>
          <w:lang w:val="en-US"/>
        </w:rPr>
        <w:t>Customizing the Rational Rose Shortcut Menu</w:t>
      </w:r>
      <w:r w:rsidRPr="000728FC">
        <w:rPr>
          <w:szCs w:val="20"/>
          <w:lang w:val="en-US"/>
        </w:rPr>
        <w:t>.</w:t>
      </w:r>
    </w:p>
    <w:p w14:paraId="6355A759" w14:textId="108E9D56" w:rsidR="00334587" w:rsidRPr="000728FC" w:rsidRDefault="00334587" w:rsidP="00334587">
      <w:pPr>
        <w:pStyle w:val="Heading5"/>
        <w:rPr>
          <w:lang w:val="en-US"/>
        </w:rPr>
      </w:pPr>
      <w:r w:rsidRPr="000728FC">
        <w:rPr>
          <w:lang w:val="en-US"/>
        </w:rPr>
        <w:t>Customizing Rational Rose Menus</w:t>
      </w:r>
    </w:p>
    <w:p w14:paraId="6801DDCB" w14:textId="48C2D099" w:rsidR="00334587" w:rsidRPr="000728FC" w:rsidRDefault="00334587" w:rsidP="00586963">
      <w:pPr>
        <w:rPr>
          <w:szCs w:val="20"/>
          <w:lang w:val="en-US"/>
        </w:rPr>
      </w:pPr>
      <w:r w:rsidRPr="00586963">
        <w:rPr>
          <w:lang w:val="en-US"/>
        </w:rPr>
        <w:t>The</w:t>
      </w:r>
      <w:r w:rsidRPr="000728FC">
        <w:rPr>
          <w:szCs w:val="20"/>
          <w:lang w:val="en-US"/>
        </w:rPr>
        <w:t xml:space="preserve"> content of Rational Rose menus is defined in the </w:t>
      </w:r>
      <w:r w:rsidRPr="000728FC">
        <w:rPr>
          <w:b/>
          <w:bCs/>
          <w:szCs w:val="20"/>
          <w:lang w:val="en-US"/>
        </w:rPr>
        <w:t>Rose.mnu</w:t>
      </w:r>
      <w:r w:rsidRPr="000728FC">
        <w:rPr>
          <w:szCs w:val="20"/>
          <w:lang w:val="en-US"/>
        </w:rPr>
        <w:t xml:space="preserve"> file.</w:t>
      </w:r>
      <w:r w:rsidR="0027686B">
        <w:rPr>
          <w:szCs w:val="20"/>
          <w:lang w:val="en-US"/>
        </w:rPr>
        <w:t xml:space="preserve"> </w:t>
      </w:r>
      <w:r w:rsidRPr="000728FC">
        <w:rPr>
          <w:szCs w:val="20"/>
          <w:lang w:val="en-US"/>
        </w:rPr>
        <w:t>If</w:t>
      </w:r>
      <w:r w:rsidR="0027686B">
        <w:rPr>
          <w:szCs w:val="20"/>
          <w:lang w:val="en-US"/>
        </w:rPr>
        <w:t xml:space="preserve"> </w:t>
      </w:r>
      <w:r w:rsidRPr="000728FC">
        <w:rPr>
          <w:szCs w:val="20"/>
          <w:lang w:val="en-US"/>
        </w:rPr>
        <w:t>you want to customize Rational Rose menus, you must edit this file.</w:t>
      </w:r>
    </w:p>
    <w:p w14:paraId="2AA69422" w14:textId="6D0BA64E" w:rsidR="00334587" w:rsidRPr="000728FC" w:rsidRDefault="00334587" w:rsidP="00586963">
      <w:pPr>
        <w:rPr>
          <w:szCs w:val="20"/>
          <w:lang w:val="en-US"/>
        </w:rPr>
      </w:pPr>
      <w:r w:rsidRPr="00586963">
        <w:rPr>
          <w:lang w:val="en-US"/>
        </w:rPr>
        <w:t>While</w:t>
      </w:r>
      <w:r w:rsidRPr="000728FC">
        <w:rPr>
          <w:szCs w:val="20"/>
          <w:lang w:val="en-US"/>
        </w:rPr>
        <w:t xml:space="preserve"> you cannot add new menus to the Rational Rose menu bar, you can add commands to the existing Rational Rose menus.</w:t>
      </w:r>
      <w:r w:rsidR="0027686B">
        <w:rPr>
          <w:szCs w:val="20"/>
          <w:lang w:val="en-US"/>
        </w:rPr>
        <w:t xml:space="preserve"> </w:t>
      </w:r>
      <w:r w:rsidRPr="000728FC">
        <w:rPr>
          <w:szCs w:val="20"/>
          <w:lang w:val="en-US"/>
        </w:rPr>
        <w:t xml:space="preserve">The </w:t>
      </w:r>
      <w:r w:rsidRPr="000728FC">
        <w:rPr>
          <w:color w:val="008000"/>
          <w:szCs w:val="20"/>
          <w:u w:val="double"/>
          <w:lang w:val="en-US"/>
        </w:rPr>
        <w:t>menu actions</w:t>
      </w:r>
      <w:r w:rsidRPr="000728FC">
        <w:rPr>
          <w:szCs w:val="20"/>
          <w:lang w:val="en-US"/>
        </w:rPr>
        <w:t xml:space="preserve"> defined for the Rational Rose menu file allow you to add commands that:</w:t>
      </w:r>
    </w:p>
    <w:p w14:paraId="538D9898" w14:textId="77777777" w:rsidR="00334587" w:rsidRPr="000728FC" w:rsidRDefault="00334587" w:rsidP="00334587">
      <w:pPr>
        <w:tabs>
          <w:tab w:val="left" w:pos="545"/>
        </w:tabs>
        <w:spacing w:before="115" w:after="45"/>
        <w:ind w:left="54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Execute a program or shell script</w:t>
      </w:r>
    </w:p>
    <w:p w14:paraId="7A23DA8E" w14:textId="77777777" w:rsidR="00334587" w:rsidRPr="000728FC" w:rsidRDefault="00334587" w:rsidP="00334587">
      <w:pPr>
        <w:tabs>
          <w:tab w:val="left" w:pos="545"/>
        </w:tabs>
        <w:spacing w:before="115"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Execute a Rational Rose script</w:t>
      </w:r>
    </w:p>
    <w:p w14:paraId="4C846389" w14:textId="77777777" w:rsidR="00334587" w:rsidRPr="000728FC" w:rsidRDefault="00334587" w:rsidP="00334587">
      <w:pPr>
        <w:tabs>
          <w:tab w:val="left" w:pos="545"/>
        </w:tabs>
        <w:spacing w:before="115"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Load or save controllable units</w:t>
      </w:r>
    </w:p>
    <w:p w14:paraId="0DEB529E" w14:textId="77777777" w:rsidR="00334587" w:rsidRPr="000728FC" w:rsidRDefault="00334587" w:rsidP="00334587">
      <w:pPr>
        <w:tabs>
          <w:tab w:val="left" w:pos="545"/>
        </w:tabs>
        <w:spacing w:before="115"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Display a dialog for user input</w:t>
      </w:r>
    </w:p>
    <w:p w14:paraId="17CD34B1" w14:textId="77777777" w:rsidR="00334587" w:rsidRPr="000728FC" w:rsidRDefault="00334587" w:rsidP="00334587">
      <w:pPr>
        <w:tabs>
          <w:tab w:val="left" w:pos="545"/>
        </w:tabs>
        <w:spacing w:before="115"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Change write protection for a controllable unit</w:t>
      </w:r>
    </w:p>
    <w:p w14:paraId="366B341B" w14:textId="77777777" w:rsidR="00334587" w:rsidRPr="000728FC" w:rsidRDefault="00334587" w:rsidP="00334587">
      <w:pPr>
        <w:tabs>
          <w:tab w:val="left" w:pos="545"/>
        </w:tabs>
        <w:spacing w:before="115"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Specify an editor for viewing results of the Model Integrator add-in</w:t>
      </w:r>
    </w:p>
    <w:p w14:paraId="49BAC66D" w14:textId="77777777" w:rsidR="00334587" w:rsidRPr="000728FC" w:rsidRDefault="00334587" w:rsidP="00334587">
      <w:pPr>
        <w:tabs>
          <w:tab w:val="left" w:pos="185"/>
          <w:tab w:val="left" w:pos="545"/>
        </w:tabs>
        <w:spacing w:before="115" w:after="45"/>
        <w:ind w:left="185" w:right="1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Execute an interface in a COM server (for example, from your add-in)</w:t>
      </w:r>
    </w:p>
    <w:p w14:paraId="225D6320" w14:textId="77777777" w:rsidR="00334587" w:rsidRPr="000728FC" w:rsidRDefault="00334587" w:rsidP="00586963">
      <w:pPr>
        <w:rPr>
          <w:szCs w:val="20"/>
          <w:lang w:val="en-US"/>
        </w:rPr>
      </w:pPr>
      <w:r w:rsidRPr="00586963">
        <w:rPr>
          <w:lang w:val="en-US"/>
        </w:rPr>
        <w:t>Follow</w:t>
      </w:r>
      <w:r w:rsidRPr="000728FC">
        <w:rPr>
          <w:szCs w:val="20"/>
          <w:lang w:val="en-US"/>
        </w:rPr>
        <w:t xml:space="preserve"> these steps to customize Rational Rose menus:</w:t>
      </w:r>
    </w:p>
    <w:tbl>
      <w:tblPr>
        <w:tblW w:w="0" w:type="auto"/>
        <w:tblInd w:w="369" w:type="dxa"/>
        <w:tblLayout w:type="fixed"/>
        <w:tblCellMar>
          <w:left w:w="105" w:type="dxa"/>
          <w:right w:w="105" w:type="dxa"/>
        </w:tblCellMar>
        <w:tblLook w:val="0000" w:firstRow="0" w:lastRow="0" w:firstColumn="0" w:lastColumn="0" w:noHBand="0" w:noVBand="0"/>
      </w:tblPr>
      <w:tblGrid>
        <w:gridCol w:w="1281"/>
        <w:gridCol w:w="6120"/>
      </w:tblGrid>
      <w:tr w:rsidR="00334587" w14:paraId="57DDC633" w14:textId="77777777" w:rsidTr="004C7809">
        <w:tc>
          <w:tcPr>
            <w:tcW w:w="1281" w:type="dxa"/>
            <w:tcBorders>
              <w:top w:val="nil"/>
              <w:left w:val="nil"/>
              <w:bottom w:val="nil"/>
              <w:right w:val="nil"/>
            </w:tcBorders>
          </w:tcPr>
          <w:p w14:paraId="57054EB5" w14:textId="77777777" w:rsidR="00334587" w:rsidRDefault="00334587" w:rsidP="004C7809">
            <w:pPr>
              <w:tabs>
                <w:tab w:val="left" w:pos="115"/>
              </w:tabs>
              <w:spacing w:after="45"/>
              <w:ind w:left="115" w:right="125"/>
              <w:jc w:val="center"/>
              <w:rPr>
                <w:szCs w:val="20"/>
              </w:rPr>
            </w:pPr>
            <w:r>
              <w:rPr>
                <w:b/>
                <w:bCs/>
                <w:szCs w:val="20"/>
              </w:rPr>
              <w:t>Step</w:t>
            </w:r>
          </w:p>
        </w:tc>
        <w:tc>
          <w:tcPr>
            <w:tcW w:w="6120" w:type="dxa"/>
            <w:tcBorders>
              <w:top w:val="nil"/>
              <w:left w:val="nil"/>
              <w:bottom w:val="nil"/>
              <w:right w:val="nil"/>
            </w:tcBorders>
          </w:tcPr>
          <w:p w14:paraId="01A952E5" w14:textId="77777777" w:rsidR="00334587" w:rsidRDefault="00334587" w:rsidP="004C7809">
            <w:pPr>
              <w:tabs>
                <w:tab w:val="left" w:pos="115"/>
              </w:tabs>
              <w:spacing w:after="45"/>
              <w:ind w:left="115" w:right="125"/>
              <w:jc w:val="center"/>
              <w:rPr>
                <w:szCs w:val="20"/>
              </w:rPr>
            </w:pPr>
            <w:r>
              <w:rPr>
                <w:b/>
                <w:bCs/>
                <w:szCs w:val="20"/>
              </w:rPr>
              <w:t>Action</w:t>
            </w:r>
          </w:p>
        </w:tc>
      </w:tr>
      <w:tr w:rsidR="00334587" w:rsidRPr="00050476" w14:paraId="3EF14251" w14:textId="77777777" w:rsidTr="004C7809">
        <w:tc>
          <w:tcPr>
            <w:tcW w:w="1281" w:type="dxa"/>
            <w:tcBorders>
              <w:top w:val="nil"/>
              <w:left w:val="nil"/>
              <w:bottom w:val="nil"/>
              <w:right w:val="nil"/>
            </w:tcBorders>
          </w:tcPr>
          <w:p w14:paraId="72097668" w14:textId="77777777" w:rsidR="00334587" w:rsidRDefault="00334587" w:rsidP="004C7809">
            <w:pPr>
              <w:tabs>
                <w:tab w:val="left" w:pos="475"/>
              </w:tabs>
              <w:spacing w:after="45"/>
              <w:ind w:left="475" w:right="125" w:hanging="355"/>
              <w:jc w:val="center"/>
              <w:rPr>
                <w:szCs w:val="20"/>
              </w:rPr>
            </w:pPr>
            <w:r>
              <w:rPr>
                <w:szCs w:val="20"/>
              </w:rPr>
              <w:t>1.</w:t>
            </w:r>
          </w:p>
        </w:tc>
        <w:tc>
          <w:tcPr>
            <w:tcW w:w="6120" w:type="dxa"/>
            <w:tcBorders>
              <w:top w:val="nil"/>
              <w:left w:val="nil"/>
              <w:bottom w:val="nil"/>
              <w:right w:val="nil"/>
            </w:tcBorders>
          </w:tcPr>
          <w:p w14:paraId="70105DF4" w14:textId="77777777" w:rsidR="00334587" w:rsidRDefault="00334587" w:rsidP="004C7809">
            <w:pPr>
              <w:tabs>
                <w:tab w:val="left" w:pos="115"/>
              </w:tabs>
              <w:spacing w:after="45"/>
              <w:ind w:left="115" w:right="125"/>
              <w:rPr>
                <w:szCs w:val="20"/>
                <w:lang w:val="en-US"/>
              </w:rPr>
            </w:pPr>
            <w:r>
              <w:rPr>
                <w:szCs w:val="20"/>
                <w:lang w:val="en-US"/>
              </w:rPr>
              <w:t xml:space="preserve">Using any text editor, </w:t>
            </w:r>
            <w:r>
              <w:rPr>
                <w:color w:val="008000"/>
                <w:szCs w:val="20"/>
                <w:u w:val="double"/>
                <w:lang w:val="en-US"/>
              </w:rPr>
              <w:t>open</w:t>
            </w:r>
            <w:r>
              <w:rPr>
                <w:szCs w:val="20"/>
                <w:lang w:val="en-US"/>
              </w:rPr>
              <w:t xml:space="preserve"> the </w:t>
            </w:r>
            <w:r>
              <w:rPr>
                <w:b/>
                <w:bCs/>
                <w:szCs w:val="20"/>
                <w:lang w:val="en-US"/>
              </w:rPr>
              <w:t>Rose.mnu</w:t>
            </w:r>
            <w:r>
              <w:rPr>
                <w:szCs w:val="20"/>
                <w:lang w:val="en-US"/>
              </w:rPr>
              <w:t xml:space="preserve"> file. </w:t>
            </w:r>
          </w:p>
        </w:tc>
      </w:tr>
      <w:tr w:rsidR="00334587" w:rsidRPr="00050476" w14:paraId="6F9D2AA1" w14:textId="77777777" w:rsidTr="004C7809">
        <w:tc>
          <w:tcPr>
            <w:tcW w:w="1281" w:type="dxa"/>
            <w:tcBorders>
              <w:top w:val="nil"/>
              <w:left w:val="nil"/>
              <w:bottom w:val="nil"/>
              <w:right w:val="nil"/>
            </w:tcBorders>
          </w:tcPr>
          <w:p w14:paraId="4889EDD3" w14:textId="77777777" w:rsidR="00334587" w:rsidRDefault="00334587" w:rsidP="004C7809">
            <w:pPr>
              <w:tabs>
                <w:tab w:val="left" w:pos="475"/>
              </w:tabs>
              <w:spacing w:after="45"/>
              <w:ind w:left="475" w:right="125" w:hanging="355"/>
              <w:jc w:val="center"/>
              <w:rPr>
                <w:szCs w:val="20"/>
              </w:rPr>
            </w:pPr>
            <w:r>
              <w:rPr>
                <w:szCs w:val="20"/>
              </w:rPr>
              <w:t>2.</w:t>
            </w:r>
          </w:p>
        </w:tc>
        <w:tc>
          <w:tcPr>
            <w:tcW w:w="6120" w:type="dxa"/>
            <w:tcBorders>
              <w:top w:val="nil"/>
              <w:left w:val="nil"/>
              <w:bottom w:val="nil"/>
              <w:right w:val="nil"/>
            </w:tcBorders>
          </w:tcPr>
          <w:p w14:paraId="6E758DAB" w14:textId="77777777" w:rsidR="00334587" w:rsidRDefault="00334587" w:rsidP="004C7809">
            <w:pPr>
              <w:tabs>
                <w:tab w:val="left" w:pos="115"/>
              </w:tabs>
              <w:spacing w:after="45"/>
              <w:ind w:left="115" w:right="125"/>
              <w:rPr>
                <w:szCs w:val="20"/>
                <w:lang w:val="en-US"/>
              </w:rPr>
            </w:pPr>
            <w:r>
              <w:rPr>
                <w:color w:val="008000"/>
                <w:szCs w:val="20"/>
                <w:u w:val="double"/>
                <w:lang w:val="en-US"/>
              </w:rPr>
              <w:t>Add entries to Rose.mnu</w:t>
            </w:r>
            <w:r>
              <w:rPr>
                <w:szCs w:val="20"/>
                <w:lang w:val="en-US"/>
              </w:rPr>
              <w:t xml:space="preserve"> for any or all of the following:</w:t>
            </w:r>
          </w:p>
          <w:p w14:paraId="2EC8C70B" w14:textId="77777777" w:rsidR="00334587" w:rsidRDefault="00334587" w:rsidP="004C7809">
            <w:pPr>
              <w:tabs>
                <w:tab w:val="left" w:pos="495"/>
              </w:tabs>
              <w:spacing w:after="45"/>
              <w:ind w:left="49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 xml:space="preserve">Submenus </w:t>
            </w:r>
          </w:p>
          <w:p w14:paraId="6788B674" w14:textId="77777777" w:rsidR="00334587" w:rsidRDefault="00334587" w:rsidP="004C7809">
            <w:pPr>
              <w:tabs>
                <w:tab w:val="left" w:pos="495"/>
              </w:tabs>
              <w:spacing w:after="45"/>
              <w:ind w:left="49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Menu options</w:t>
            </w:r>
            <w:r>
              <w:rPr>
                <w:szCs w:val="20"/>
                <w:lang w:val="en-US"/>
              </w:rPr>
              <w:t xml:space="preserve"> </w:t>
            </w:r>
          </w:p>
          <w:p w14:paraId="02CC6898" w14:textId="77777777" w:rsidR="00334587" w:rsidRDefault="00334587" w:rsidP="004C7809">
            <w:pPr>
              <w:tabs>
                <w:tab w:val="left" w:pos="495"/>
              </w:tabs>
              <w:spacing w:after="45"/>
              <w:ind w:left="49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 xml:space="preserve">Menu separators </w:t>
            </w:r>
            <w:r>
              <w:rPr>
                <w:szCs w:val="20"/>
                <w:lang w:val="en-US"/>
              </w:rPr>
              <w:br/>
            </w:r>
          </w:p>
          <w:p w14:paraId="76D54AA2" w14:textId="77777777" w:rsidR="00334587" w:rsidRDefault="00334587" w:rsidP="004C7809">
            <w:pPr>
              <w:tabs>
                <w:tab w:val="left" w:pos="115"/>
              </w:tabs>
              <w:spacing w:after="45"/>
              <w:ind w:left="115" w:right="125"/>
              <w:rPr>
                <w:szCs w:val="20"/>
                <w:lang w:val="en-US"/>
              </w:rPr>
            </w:pPr>
            <w:r>
              <w:rPr>
                <w:szCs w:val="20"/>
                <w:lang w:val="en-US"/>
              </w:rPr>
              <w:t xml:space="preserve">Be sure to follow the appropriate </w:t>
            </w:r>
            <w:r>
              <w:rPr>
                <w:color w:val="008000"/>
                <w:szCs w:val="20"/>
                <w:u w:val="double"/>
                <w:lang w:val="en-US"/>
              </w:rPr>
              <w:t>syntax rules</w:t>
            </w:r>
            <w:r>
              <w:rPr>
                <w:szCs w:val="20"/>
                <w:lang w:val="en-US"/>
              </w:rPr>
              <w:t xml:space="preserve"> as you add the entries in the file.</w:t>
            </w:r>
          </w:p>
        </w:tc>
      </w:tr>
      <w:tr w:rsidR="00334587" w:rsidRPr="00050476" w14:paraId="3CD8D367" w14:textId="77777777" w:rsidTr="004C7809">
        <w:tc>
          <w:tcPr>
            <w:tcW w:w="1281" w:type="dxa"/>
            <w:tcBorders>
              <w:top w:val="nil"/>
              <w:left w:val="nil"/>
              <w:bottom w:val="nil"/>
              <w:right w:val="nil"/>
            </w:tcBorders>
          </w:tcPr>
          <w:p w14:paraId="7B79441E" w14:textId="77777777" w:rsidR="00334587" w:rsidRDefault="00334587" w:rsidP="004C7809">
            <w:pPr>
              <w:tabs>
                <w:tab w:val="left" w:pos="475"/>
              </w:tabs>
              <w:spacing w:after="45"/>
              <w:ind w:left="475" w:right="125" w:hanging="355"/>
              <w:jc w:val="center"/>
              <w:rPr>
                <w:szCs w:val="20"/>
              </w:rPr>
            </w:pPr>
            <w:r>
              <w:rPr>
                <w:szCs w:val="20"/>
              </w:rPr>
              <w:t>3.</w:t>
            </w:r>
          </w:p>
        </w:tc>
        <w:tc>
          <w:tcPr>
            <w:tcW w:w="6120" w:type="dxa"/>
            <w:tcBorders>
              <w:top w:val="nil"/>
              <w:left w:val="nil"/>
              <w:bottom w:val="nil"/>
              <w:right w:val="nil"/>
            </w:tcBorders>
          </w:tcPr>
          <w:p w14:paraId="763726CF" w14:textId="77777777" w:rsidR="00334587" w:rsidRDefault="00334587" w:rsidP="004C7809">
            <w:pPr>
              <w:tabs>
                <w:tab w:val="left" w:pos="115"/>
              </w:tabs>
              <w:spacing w:after="45"/>
              <w:ind w:left="115" w:right="125"/>
              <w:rPr>
                <w:szCs w:val="20"/>
                <w:lang w:val="en-US"/>
              </w:rPr>
            </w:pPr>
            <w:r>
              <w:rPr>
                <w:szCs w:val="20"/>
                <w:lang w:val="en-US"/>
              </w:rPr>
              <w:t xml:space="preserve">If your menu item executes a script, </w:t>
            </w:r>
            <w:r>
              <w:rPr>
                <w:color w:val="008000"/>
                <w:szCs w:val="20"/>
                <w:u w:val="double"/>
                <w:lang w:val="en-US"/>
              </w:rPr>
              <w:t>add or edit Rational Rose</w:t>
            </w:r>
            <w:r>
              <w:rPr>
                <w:rFonts w:ascii="Times New Roman" w:hAnsi="Times New Roman" w:cs="Times New Roman"/>
                <w:color w:val="008000"/>
                <w:szCs w:val="20"/>
                <w:u w:val="double"/>
                <w:lang w:val="en-US"/>
              </w:rPr>
              <w:t>’</w:t>
            </w:r>
            <w:r>
              <w:rPr>
                <w:color w:val="008000"/>
                <w:szCs w:val="20"/>
                <w:u w:val="double"/>
                <w:lang w:val="en-US"/>
              </w:rPr>
              <w:t>s virtual path for scripts</w:t>
            </w:r>
            <w:r>
              <w:rPr>
                <w:szCs w:val="20"/>
                <w:lang w:val="en-US"/>
              </w:rPr>
              <w:t xml:space="preserve"> (if one is not already defined). </w:t>
            </w:r>
          </w:p>
        </w:tc>
      </w:tr>
      <w:tr w:rsidR="00334587" w:rsidRPr="00050476" w14:paraId="4AFD06AD" w14:textId="77777777" w:rsidTr="004C7809">
        <w:tc>
          <w:tcPr>
            <w:tcW w:w="1281" w:type="dxa"/>
            <w:tcBorders>
              <w:top w:val="nil"/>
              <w:left w:val="nil"/>
              <w:bottom w:val="nil"/>
              <w:right w:val="nil"/>
            </w:tcBorders>
          </w:tcPr>
          <w:p w14:paraId="6532E82A" w14:textId="77777777" w:rsidR="00334587" w:rsidRDefault="00334587" w:rsidP="004C7809">
            <w:pPr>
              <w:tabs>
                <w:tab w:val="left" w:pos="475"/>
              </w:tabs>
              <w:spacing w:after="45"/>
              <w:ind w:left="475" w:right="125" w:hanging="355"/>
              <w:jc w:val="center"/>
              <w:rPr>
                <w:szCs w:val="20"/>
              </w:rPr>
            </w:pPr>
            <w:r>
              <w:rPr>
                <w:szCs w:val="20"/>
              </w:rPr>
              <w:t>4.</w:t>
            </w:r>
          </w:p>
        </w:tc>
        <w:tc>
          <w:tcPr>
            <w:tcW w:w="6120" w:type="dxa"/>
            <w:tcBorders>
              <w:top w:val="nil"/>
              <w:left w:val="nil"/>
              <w:bottom w:val="nil"/>
              <w:right w:val="nil"/>
            </w:tcBorders>
          </w:tcPr>
          <w:p w14:paraId="6D01739D" w14:textId="77777777" w:rsidR="00334587" w:rsidRDefault="00334587" w:rsidP="004C7809">
            <w:pPr>
              <w:tabs>
                <w:tab w:val="left" w:pos="115"/>
              </w:tabs>
              <w:spacing w:after="45"/>
              <w:ind w:left="115" w:right="125"/>
              <w:rPr>
                <w:b/>
                <w:bCs/>
                <w:szCs w:val="20"/>
                <w:lang w:val="en-US"/>
              </w:rPr>
            </w:pPr>
            <w:r>
              <w:rPr>
                <w:szCs w:val="20"/>
                <w:lang w:val="en-US"/>
              </w:rPr>
              <w:t>Save the file:</w:t>
            </w:r>
          </w:p>
          <w:p w14:paraId="6BBD3E80"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To create another menu file while leaving Rose.mnu intact, save the file under a different name. (Recommended)</w:t>
            </w:r>
          </w:p>
          <w:p w14:paraId="5613A710"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To overwrite the file, save it as </w:t>
            </w:r>
            <w:r>
              <w:rPr>
                <w:b/>
                <w:bCs/>
                <w:szCs w:val="20"/>
                <w:lang w:val="en-US"/>
              </w:rPr>
              <w:t>Rose.mnu.</w:t>
            </w:r>
          </w:p>
        </w:tc>
      </w:tr>
    </w:tbl>
    <w:p w14:paraId="67F5E9F8" w14:textId="77777777" w:rsidR="00334587" w:rsidRPr="000728FC" w:rsidRDefault="00334587" w:rsidP="00334587">
      <w:pPr>
        <w:pBdr>
          <w:top w:val="single" w:sz="6" w:space="0" w:color="auto"/>
        </w:pBdr>
        <w:tabs>
          <w:tab w:val="left" w:pos="185"/>
        </w:tabs>
        <w:spacing w:before="355"/>
        <w:ind w:left="185" w:right="4315"/>
        <w:rPr>
          <w:b/>
          <w:bCs/>
          <w:i/>
          <w:iCs/>
          <w:szCs w:val="20"/>
          <w:lang w:val="en-US"/>
        </w:rPr>
      </w:pPr>
      <w:r w:rsidRPr="000728FC">
        <w:rPr>
          <w:sz w:val="24"/>
          <w:szCs w:val="24"/>
          <w:lang w:val="en-US"/>
        </w:rPr>
        <w:t xml:space="preserve"> </w:t>
      </w:r>
      <w:r w:rsidRPr="000728FC">
        <w:rPr>
          <w:b/>
          <w:bCs/>
          <w:i/>
          <w:iCs/>
          <w:szCs w:val="20"/>
          <w:lang w:val="en-US"/>
        </w:rPr>
        <w:t>See also</w:t>
      </w:r>
    </w:p>
    <w:p w14:paraId="601DC81A" w14:textId="77777777" w:rsidR="00334587" w:rsidRPr="000728FC" w:rsidRDefault="00334587" w:rsidP="00334587">
      <w:pPr>
        <w:tabs>
          <w:tab w:val="left" w:pos="115"/>
        </w:tabs>
        <w:spacing w:after="45"/>
        <w:ind w:left="115" w:right="125" w:firstLine="155"/>
        <w:rPr>
          <w:szCs w:val="20"/>
          <w:lang w:val="en-US"/>
        </w:rPr>
      </w:pPr>
      <w:r w:rsidRPr="000728FC">
        <w:rPr>
          <w:color w:val="008000"/>
          <w:szCs w:val="20"/>
          <w:u w:val="double"/>
          <w:lang w:val="en-US"/>
        </w:rPr>
        <w:t>Rational Rose Menu Extensibility</w:t>
      </w:r>
      <w:r w:rsidRPr="000728FC">
        <w:rPr>
          <w:szCs w:val="20"/>
          <w:lang w:val="en-US"/>
        </w:rPr>
        <w:t xml:space="preserve"> </w:t>
      </w:r>
    </w:p>
    <w:p w14:paraId="719274B2" w14:textId="77777777" w:rsidR="00334587" w:rsidRPr="000728FC" w:rsidRDefault="00334587" w:rsidP="00334587">
      <w:pPr>
        <w:tabs>
          <w:tab w:val="left" w:pos="115"/>
        </w:tabs>
        <w:spacing w:after="45"/>
        <w:ind w:left="115" w:right="125" w:firstLine="155"/>
        <w:rPr>
          <w:szCs w:val="20"/>
          <w:lang w:val="en-US"/>
        </w:rPr>
      </w:pPr>
      <w:r w:rsidRPr="000728FC">
        <w:rPr>
          <w:color w:val="008000"/>
          <w:szCs w:val="20"/>
          <w:u w:val="double"/>
          <w:lang w:val="en-US"/>
        </w:rPr>
        <w:t>Sample Rational Rose Menu File</w:t>
      </w:r>
      <w:r w:rsidRPr="000728FC">
        <w:rPr>
          <w:szCs w:val="20"/>
          <w:lang w:val="en-US"/>
        </w:rPr>
        <w:t xml:space="preserve"> </w:t>
      </w:r>
    </w:p>
    <w:p w14:paraId="1A93B60B" w14:textId="77777777" w:rsidR="00334587" w:rsidRDefault="00334587" w:rsidP="00334587">
      <w:pPr>
        <w:tabs>
          <w:tab w:val="left" w:pos="265"/>
        </w:tabs>
        <w:spacing w:after="45"/>
        <w:ind w:left="26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5787805" w14:textId="77777777" w:rsidR="00334587" w:rsidRPr="000728FC" w:rsidRDefault="00334587" w:rsidP="00334587">
      <w:pPr>
        <w:pStyle w:val="Heading5"/>
        <w:rPr>
          <w:lang w:val="en-US"/>
        </w:rPr>
      </w:pPr>
      <w:r w:rsidRPr="000728FC">
        <w:rPr>
          <w:lang w:val="en-US"/>
        </w:rPr>
        <w:t>Adding Entries to a Rational Rose Menu File</w:t>
      </w:r>
    </w:p>
    <w:p w14:paraId="49A127C4" w14:textId="5BA87354" w:rsidR="00334587" w:rsidRPr="000728FC" w:rsidRDefault="00334587" w:rsidP="00586963">
      <w:pPr>
        <w:rPr>
          <w:szCs w:val="20"/>
          <w:lang w:val="en-US"/>
        </w:rPr>
      </w:pPr>
      <w:r w:rsidRPr="00586963">
        <w:rPr>
          <w:lang w:val="en-US"/>
        </w:rPr>
        <w:t>Using</w:t>
      </w:r>
      <w:r w:rsidRPr="000728FC">
        <w:rPr>
          <w:szCs w:val="20"/>
          <w:lang w:val="en-US"/>
        </w:rPr>
        <w:t xml:space="preserve"> any text editor and the following information, you can add menu entries to the Rational Rose menu file.</w:t>
      </w:r>
      <w:r w:rsidR="0027686B">
        <w:rPr>
          <w:szCs w:val="20"/>
          <w:lang w:val="en-US"/>
        </w:rPr>
        <w:t xml:space="preserve"> </w:t>
      </w:r>
      <w:r w:rsidRPr="000728FC">
        <w:rPr>
          <w:szCs w:val="20"/>
          <w:lang w:val="en-US"/>
        </w:rPr>
        <w:t>The entries will appear on the Rational Rose menu in the order in which you specify them.</w:t>
      </w:r>
      <w:r w:rsidR="0027686B">
        <w:rPr>
          <w:szCs w:val="20"/>
          <w:lang w:val="en-US"/>
        </w:rPr>
        <w:t xml:space="preserve"> </w:t>
      </w:r>
    </w:p>
    <w:p w14:paraId="467F5CC6" w14:textId="77777777" w:rsidR="00334587" w:rsidRPr="000728FC" w:rsidRDefault="00334587" w:rsidP="00586963">
      <w:pPr>
        <w:rPr>
          <w:szCs w:val="20"/>
          <w:lang w:val="en-US"/>
        </w:rPr>
      </w:pPr>
      <w:r w:rsidRPr="00586963">
        <w:rPr>
          <w:lang w:val="en-US"/>
        </w:rPr>
        <w:lastRenderedPageBreak/>
        <w:t>As</w:t>
      </w:r>
      <w:r w:rsidRPr="000728FC">
        <w:rPr>
          <w:szCs w:val="20"/>
          <w:lang w:val="en-US"/>
        </w:rPr>
        <w:t xml:space="preserve"> you add menu entries, you will specify:</w:t>
      </w:r>
    </w:p>
    <w:p w14:paraId="1F16F837"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Keywords</w:t>
      </w:r>
      <w:r w:rsidRPr="000728FC">
        <w:rPr>
          <w:szCs w:val="20"/>
          <w:lang w:val="en-US"/>
        </w:rPr>
        <w:t xml:space="preserve"> that determine what to add to the menu (a submenu, a menu option, a separator)</w:t>
      </w:r>
    </w:p>
    <w:p w14:paraId="4F3D191E"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Arguments</w:t>
      </w:r>
      <w:r w:rsidRPr="000728FC">
        <w:rPr>
          <w:szCs w:val="20"/>
          <w:lang w:val="en-US"/>
        </w:rPr>
        <w:t xml:space="preserve"> that further define a menu action, or that determine the conditions under which a menu action command is enabled or disabled in Rational Rose.</w:t>
      </w:r>
    </w:p>
    <w:p w14:paraId="75F96425"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Menu actions</w:t>
      </w:r>
      <w:r w:rsidRPr="000728FC">
        <w:rPr>
          <w:szCs w:val="20"/>
          <w:lang w:val="en-US"/>
        </w:rPr>
        <w:t xml:space="preserve"> that specify what action occurs when the menu item is selected.</w:t>
      </w:r>
    </w:p>
    <w:p w14:paraId="7B83CDE2" w14:textId="2984E524" w:rsidR="00334587" w:rsidRPr="000728FC" w:rsidRDefault="00334587" w:rsidP="00334587">
      <w:pPr>
        <w:tabs>
          <w:tab w:val="left" w:pos="115"/>
        </w:tabs>
        <w:spacing w:after="45"/>
        <w:ind w:left="115" w:right="125"/>
        <w:rPr>
          <w:szCs w:val="20"/>
          <w:lang w:val="en-US"/>
        </w:rPr>
      </w:pPr>
      <w:r w:rsidRPr="000728FC">
        <w:rPr>
          <w:szCs w:val="20"/>
          <w:lang w:val="en-US"/>
        </w:rPr>
        <w:t xml:space="preserve">Pay close attention to the </w:t>
      </w:r>
      <w:r w:rsidRPr="000728FC">
        <w:rPr>
          <w:color w:val="008000"/>
          <w:szCs w:val="20"/>
          <w:u w:val="double"/>
          <w:lang w:val="en-US"/>
        </w:rPr>
        <w:t>syntax rules</w:t>
      </w:r>
      <w:r w:rsidRPr="000728FC">
        <w:rPr>
          <w:szCs w:val="20"/>
          <w:lang w:val="en-US"/>
        </w:rPr>
        <w:t xml:space="preserve"> that apply to your entries to the Rational Rose menu file.</w:t>
      </w:r>
      <w:r w:rsidR="0027686B">
        <w:rPr>
          <w:szCs w:val="20"/>
          <w:lang w:val="en-US"/>
        </w:rPr>
        <w:t xml:space="preserve"> </w:t>
      </w:r>
      <w:r w:rsidRPr="000728FC">
        <w:rPr>
          <w:szCs w:val="20"/>
          <w:lang w:val="en-US"/>
        </w:rPr>
        <w:t>For example, the syntax of the menu specifications includes opening and closing braces.</w:t>
      </w:r>
      <w:r w:rsidR="0027686B">
        <w:rPr>
          <w:szCs w:val="20"/>
          <w:lang w:val="en-US"/>
        </w:rPr>
        <w:t xml:space="preserve"> </w:t>
      </w:r>
      <w:r w:rsidRPr="000728FC">
        <w:rPr>
          <w:szCs w:val="20"/>
          <w:lang w:val="en-US"/>
        </w:rPr>
        <w:t>You must include these braces in your specifications, or they will not work properly.</w:t>
      </w:r>
      <w:r w:rsidR="0027686B">
        <w:rPr>
          <w:szCs w:val="20"/>
          <w:lang w:val="en-US"/>
        </w:rPr>
        <w:t xml:space="preserve"> </w:t>
      </w:r>
      <w:r w:rsidRPr="000728FC">
        <w:rPr>
          <w:szCs w:val="20"/>
          <w:lang w:val="en-US"/>
        </w:rPr>
        <w:t>Remember that each opening brace (</w:t>
      </w:r>
      <w:r w:rsidRPr="000728FC">
        <w:rPr>
          <w:b/>
          <w:bCs/>
          <w:szCs w:val="20"/>
          <w:lang w:val="en-US"/>
        </w:rPr>
        <w:t>{</w:t>
      </w:r>
      <w:r w:rsidRPr="000728FC">
        <w:rPr>
          <w:szCs w:val="20"/>
          <w:lang w:val="en-US"/>
        </w:rPr>
        <w:t>) requires a corresponding closing brace (</w:t>
      </w:r>
      <w:r w:rsidRPr="000728FC">
        <w:rPr>
          <w:b/>
          <w:bCs/>
          <w:szCs w:val="20"/>
          <w:lang w:val="en-US"/>
        </w:rPr>
        <w:t>}</w:t>
      </w:r>
      <w:r w:rsidRPr="000728FC">
        <w:rPr>
          <w:szCs w:val="20"/>
          <w:lang w:val="en-US"/>
        </w:rPr>
        <w:t>).</w:t>
      </w:r>
    </w:p>
    <w:p w14:paraId="0A7E4D6B"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2A6CAE28" w14:textId="77777777" w:rsidR="00334587" w:rsidRPr="000728FC" w:rsidRDefault="00334587" w:rsidP="00334587">
      <w:pPr>
        <w:tabs>
          <w:tab w:val="left" w:pos="355"/>
        </w:tabs>
        <w:spacing w:after="45"/>
        <w:ind w:left="355" w:right="125" w:hanging="175"/>
        <w:rPr>
          <w:color w:val="008000"/>
          <w:szCs w:val="20"/>
          <w:u w:val="double"/>
          <w:lang w:val="en-US"/>
        </w:rPr>
      </w:pPr>
      <w:r w:rsidRPr="000728FC">
        <w:rPr>
          <w:color w:val="008000"/>
          <w:szCs w:val="20"/>
          <w:u w:val="double"/>
          <w:lang w:val="en-US"/>
        </w:rPr>
        <w:t xml:space="preserve">Customizing Rational Rose Menus </w:t>
      </w:r>
    </w:p>
    <w:p w14:paraId="2661F56C" w14:textId="77777777" w:rsidR="00334587" w:rsidRPr="000728FC" w:rsidRDefault="00334587" w:rsidP="00334587">
      <w:pPr>
        <w:tabs>
          <w:tab w:val="left" w:pos="355"/>
        </w:tabs>
        <w:spacing w:after="45"/>
        <w:ind w:left="355" w:right="125" w:hanging="175"/>
        <w:rPr>
          <w:szCs w:val="20"/>
          <w:lang w:val="en-US"/>
        </w:rPr>
      </w:pPr>
      <w:r w:rsidRPr="000728FC">
        <w:rPr>
          <w:color w:val="008000"/>
          <w:szCs w:val="20"/>
          <w:u w:val="double"/>
          <w:lang w:val="en-US"/>
        </w:rPr>
        <w:t>Sample Rational Rose Menu File</w:t>
      </w:r>
      <w:r w:rsidRPr="000728FC">
        <w:rPr>
          <w:szCs w:val="20"/>
          <w:lang w:val="en-US"/>
        </w:rPr>
        <w:t xml:space="preserve"> </w:t>
      </w:r>
    </w:p>
    <w:p w14:paraId="0436EC95" w14:textId="77777777" w:rsidR="00334587" w:rsidRPr="000728FC" w:rsidRDefault="00334587" w:rsidP="00334587">
      <w:pPr>
        <w:pStyle w:val="Heading5"/>
        <w:rPr>
          <w:lang w:val="en-US"/>
        </w:rPr>
      </w:pPr>
      <w:r w:rsidRPr="000728FC">
        <w:rPr>
          <w:lang w:val="en-US"/>
        </w:rPr>
        <w:t>Creating a New Rational Rose Menu File</w:t>
      </w:r>
    </w:p>
    <w:p w14:paraId="4A1ED044" w14:textId="5082B8A5" w:rsidR="00334587" w:rsidRPr="000728FC" w:rsidRDefault="00334587" w:rsidP="00586963">
      <w:pPr>
        <w:rPr>
          <w:szCs w:val="20"/>
          <w:lang w:val="en-US"/>
        </w:rPr>
      </w:pPr>
      <w:r w:rsidRPr="00586963">
        <w:rPr>
          <w:lang w:val="en-US"/>
        </w:rPr>
        <w:t>The</w:t>
      </w:r>
      <w:r w:rsidRPr="000728FC">
        <w:rPr>
          <w:szCs w:val="20"/>
          <w:lang w:val="en-US"/>
        </w:rPr>
        <w:t xml:space="preserve"> best way to create a new Rational Rose menu file is to save an existing menu file under a new name.</w:t>
      </w:r>
      <w:r w:rsidR="0027686B">
        <w:rPr>
          <w:szCs w:val="20"/>
          <w:lang w:val="en-US"/>
        </w:rPr>
        <w:t xml:space="preserve"> </w:t>
      </w:r>
      <w:r w:rsidRPr="000728FC">
        <w:rPr>
          <w:szCs w:val="20"/>
          <w:lang w:val="en-US"/>
        </w:rPr>
        <w:t>This will keep the existing file intact while providing a complete menu file to which you can make changes.</w:t>
      </w:r>
      <w:r w:rsidR="0027686B">
        <w:rPr>
          <w:szCs w:val="20"/>
          <w:lang w:val="en-US"/>
        </w:rPr>
        <w:t xml:space="preserve"> </w:t>
      </w:r>
    </w:p>
    <w:p w14:paraId="02867819"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7BBA17E4" w14:textId="77777777" w:rsidR="00334587" w:rsidRPr="000728FC" w:rsidRDefault="00334587" w:rsidP="00334587">
      <w:pPr>
        <w:tabs>
          <w:tab w:val="left" w:pos="355"/>
        </w:tabs>
        <w:spacing w:after="45"/>
        <w:ind w:left="355" w:right="125" w:hanging="175"/>
        <w:rPr>
          <w:szCs w:val="20"/>
          <w:lang w:val="en-US"/>
        </w:rPr>
      </w:pPr>
      <w:r w:rsidRPr="000728FC">
        <w:rPr>
          <w:color w:val="008000"/>
          <w:szCs w:val="20"/>
          <w:u w:val="double"/>
          <w:lang w:val="en-US"/>
        </w:rPr>
        <w:t>Customizing Rational Rose Menus</w:t>
      </w:r>
      <w:r w:rsidRPr="000728FC">
        <w:rPr>
          <w:szCs w:val="20"/>
          <w:lang w:val="en-US"/>
        </w:rPr>
        <w:t xml:space="preserve"> </w:t>
      </w:r>
    </w:p>
    <w:p w14:paraId="2D338A9B" w14:textId="77777777" w:rsidR="00334587" w:rsidRPr="000728FC" w:rsidRDefault="00334587" w:rsidP="00334587">
      <w:pPr>
        <w:tabs>
          <w:tab w:val="left" w:pos="355"/>
        </w:tabs>
        <w:spacing w:after="45"/>
        <w:ind w:left="355" w:right="125" w:hanging="175"/>
        <w:rPr>
          <w:szCs w:val="20"/>
          <w:lang w:val="en-US"/>
        </w:rPr>
      </w:pPr>
      <w:r w:rsidRPr="000728FC">
        <w:rPr>
          <w:color w:val="008000"/>
          <w:szCs w:val="20"/>
          <w:u w:val="double"/>
          <w:lang w:val="en-US"/>
        </w:rPr>
        <w:t>Locating an Existing Rational Rose Menu File</w:t>
      </w:r>
      <w:r w:rsidRPr="000728FC">
        <w:rPr>
          <w:szCs w:val="20"/>
          <w:lang w:val="en-US"/>
        </w:rPr>
        <w:t xml:space="preserve"> </w:t>
      </w:r>
    </w:p>
    <w:p w14:paraId="21A7642B" w14:textId="77777777" w:rsidR="00334587" w:rsidRPr="000728FC" w:rsidRDefault="00334587" w:rsidP="00334587">
      <w:pPr>
        <w:pStyle w:val="Heading6"/>
        <w:rPr>
          <w:lang w:val="en-US"/>
        </w:rPr>
      </w:pPr>
      <w:r w:rsidRPr="000728FC">
        <w:rPr>
          <w:lang w:val="en-US"/>
        </w:rPr>
        <w:t>Sample Rational Rose Menu File</w:t>
      </w:r>
    </w:p>
    <w:p w14:paraId="2DBA9605" w14:textId="0E738E6F" w:rsidR="00334587" w:rsidRPr="000728FC" w:rsidRDefault="00334587" w:rsidP="00586963">
      <w:pPr>
        <w:rPr>
          <w:szCs w:val="20"/>
          <w:lang w:val="en-US"/>
        </w:rPr>
      </w:pPr>
      <w:r w:rsidRPr="00586963">
        <w:rPr>
          <w:lang w:val="en-US"/>
        </w:rPr>
        <w:t>The</w:t>
      </w:r>
      <w:r w:rsidRPr="000728FC">
        <w:rPr>
          <w:szCs w:val="20"/>
          <w:lang w:val="en-US"/>
        </w:rPr>
        <w:t xml:space="preserve"> following example shows a portion of a Rational Rose menu file.</w:t>
      </w:r>
      <w:r w:rsidR="0027686B">
        <w:rPr>
          <w:szCs w:val="20"/>
          <w:lang w:val="en-US"/>
        </w:rPr>
        <w:t xml:space="preserve"> </w:t>
      </w:r>
      <w:r w:rsidRPr="000728FC">
        <w:rPr>
          <w:szCs w:val="20"/>
          <w:lang w:val="en-US"/>
        </w:rPr>
        <w:t>Click on an any menu entry for an explanation of the entry.</w:t>
      </w:r>
    </w:p>
    <w:p w14:paraId="5ED2272B" w14:textId="3F359555" w:rsidR="00334587" w:rsidRDefault="00050476" w:rsidP="00334587">
      <w:pPr>
        <w:tabs>
          <w:tab w:val="left" w:pos="115"/>
        </w:tabs>
        <w:spacing w:after="45"/>
        <w:ind w:left="115" w:right="125"/>
        <w:rPr>
          <w:szCs w:val="20"/>
          <w:lang w:val="en-US"/>
        </w:rPr>
      </w:pPr>
      <w:r>
        <w:rPr>
          <w:szCs w:val="20"/>
          <w:lang w:val="en-US"/>
        </w:rPr>
        <w:lastRenderedPageBreak/>
        <w:pict w14:anchorId="05AEA943">
          <v:shape id="_x0000_i1042" type="#_x0000_t75" style="width:463.5pt;height:402.75pt">
            <v:imagedata r:id="rId23" o:title="bm8"/>
          </v:shape>
        </w:pict>
      </w:r>
    </w:p>
    <w:p w14:paraId="5E190F5B"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026EF78B" w14:textId="77777777" w:rsidR="00334587" w:rsidRPr="000728FC" w:rsidRDefault="00334587" w:rsidP="00334587">
      <w:pPr>
        <w:tabs>
          <w:tab w:val="left" w:pos="355"/>
        </w:tabs>
        <w:spacing w:after="45"/>
        <w:ind w:left="355" w:right="125" w:hanging="85"/>
        <w:rPr>
          <w:szCs w:val="20"/>
          <w:lang w:val="en-US"/>
        </w:rPr>
      </w:pPr>
      <w:r w:rsidRPr="000728FC">
        <w:rPr>
          <w:color w:val="008000"/>
          <w:szCs w:val="20"/>
          <w:u w:val="double"/>
          <w:lang w:val="en-US"/>
        </w:rPr>
        <w:t>Syntax Rules for Rational Rose Menu File Entries</w:t>
      </w:r>
      <w:r w:rsidRPr="000728FC">
        <w:rPr>
          <w:szCs w:val="20"/>
          <w:lang w:val="en-US"/>
        </w:rPr>
        <w:t xml:space="preserve"> </w:t>
      </w:r>
    </w:p>
    <w:p w14:paraId="761B4F08" w14:textId="77777777" w:rsidR="00334587" w:rsidRPr="000728FC" w:rsidRDefault="00334587" w:rsidP="00334587">
      <w:pPr>
        <w:tabs>
          <w:tab w:val="left" w:pos="355"/>
        </w:tabs>
        <w:spacing w:after="45"/>
        <w:ind w:left="355" w:right="125" w:hanging="85"/>
        <w:rPr>
          <w:szCs w:val="20"/>
          <w:lang w:val="en-US"/>
        </w:rPr>
      </w:pPr>
      <w:r w:rsidRPr="000728FC">
        <w:rPr>
          <w:color w:val="008000"/>
          <w:szCs w:val="20"/>
          <w:u w:val="double"/>
          <w:lang w:val="en-US"/>
        </w:rPr>
        <w:t>Customizing Rational Rose Menus</w:t>
      </w:r>
      <w:r w:rsidRPr="000728FC">
        <w:rPr>
          <w:szCs w:val="20"/>
          <w:lang w:val="en-US"/>
        </w:rPr>
        <w:t xml:space="preserve"> </w:t>
      </w:r>
    </w:p>
    <w:p w14:paraId="5F13936F" w14:textId="77777777" w:rsidR="00837DB1" w:rsidRPr="000728FC" w:rsidRDefault="00837DB1" w:rsidP="00837DB1">
      <w:pPr>
        <w:pStyle w:val="Heading6"/>
        <w:rPr>
          <w:lang w:val="en-US"/>
        </w:rPr>
      </w:pPr>
      <w:r w:rsidRPr="000728FC">
        <w:rPr>
          <w:lang w:val="en-US"/>
        </w:rPr>
        <w:t>Syntax Rules for Rational Rose Menu File Entries</w:t>
      </w:r>
    </w:p>
    <w:p w14:paraId="0D0BE291" w14:textId="77777777" w:rsidR="00837DB1" w:rsidRPr="000728FC" w:rsidRDefault="00837DB1" w:rsidP="00586963">
      <w:pPr>
        <w:rPr>
          <w:szCs w:val="20"/>
          <w:lang w:val="en-US"/>
        </w:rPr>
      </w:pPr>
      <w:r w:rsidRPr="00586963">
        <w:rPr>
          <w:lang w:val="en-US"/>
        </w:rPr>
        <w:t>Follow</w:t>
      </w:r>
      <w:r w:rsidRPr="000728FC">
        <w:rPr>
          <w:szCs w:val="20"/>
          <w:lang w:val="en-US"/>
        </w:rPr>
        <w:t xml:space="preserve"> these rules when specifying menu text:</w:t>
      </w:r>
    </w:p>
    <w:p w14:paraId="1BFF94F7" w14:textId="77777777" w:rsidR="00837DB1" w:rsidRPr="000728FC" w:rsidRDefault="00837DB1" w:rsidP="00837DB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When a text string contains embedded spaces, enclose the string in double quotation marks.</w:t>
      </w:r>
    </w:p>
    <w:p w14:paraId="37029BBA" w14:textId="67F6C0AE" w:rsidR="00837DB1" w:rsidRPr="000728FC" w:rsidRDefault="00837DB1" w:rsidP="00837DB1">
      <w:pPr>
        <w:tabs>
          <w:tab w:val="left" w:pos="715"/>
        </w:tabs>
        <w:spacing w:after="45"/>
        <w:ind w:left="715" w:right="125"/>
        <w:rPr>
          <w:szCs w:val="20"/>
          <w:lang w:val="en-US"/>
        </w:rPr>
      </w:pPr>
      <w:r w:rsidRPr="000728FC">
        <w:rPr>
          <w:b/>
          <w:bCs/>
          <w:szCs w:val="20"/>
          <w:lang w:val="en-US"/>
        </w:rPr>
        <w:t>Example:</w:t>
      </w:r>
      <w:r w:rsidR="0027686B">
        <w:rPr>
          <w:b/>
          <w:bCs/>
          <w:szCs w:val="20"/>
          <w:lang w:val="en-US"/>
        </w:rPr>
        <w:t xml:space="preserve"> </w:t>
      </w:r>
      <w:r w:rsidRPr="000728FC">
        <w:rPr>
          <w:rFonts w:ascii="Times New Roman" w:hAnsi="Times New Roman" w:cs="Times New Roman"/>
          <w:b/>
          <w:bCs/>
          <w:szCs w:val="20"/>
          <w:lang w:val="en-US"/>
        </w:rPr>
        <w:t>“</w:t>
      </w:r>
      <w:r w:rsidRPr="000728FC">
        <w:rPr>
          <w:b/>
          <w:bCs/>
          <w:szCs w:val="20"/>
          <w:lang w:val="en-US"/>
        </w:rPr>
        <w:t>Run Script</w:t>
      </w:r>
      <w:r w:rsidRPr="000728FC">
        <w:rPr>
          <w:rFonts w:ascii="Times New Roman" w:hAnsi="Times New Roman" w:cs="Times New Roman"/>
          <w:b/>
          <w:bCs/>
          <w:szCs w:val="20"/>
          <w:lang w:val="en-US"/>
        </w:rPr>
        <w:t>”</w:t>
      </w:r>
    </w:p>
    <w:p w14:paraId="7A1CF9CC" w14:textId="77777777" w:rsidR="00837DB1" w:rsidRPr="000728FC" w:rsidRDefault="00837DB1" w:rsidP="00837DB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When a text string has no embedded spaces (a single word, for example), enter the string without any quotation marks.</w:t>
      </w:r>
    </w:p>
    <w:p w14:paraId="44A7EF09" w14:textId="4EF710B4" w:rsidR="00837DB1" w:rsidRPr="000728FC" w:rsidRDefault="00837DB1" w:rsidP="00837DB1">
      <w:pPr>
        <w:tabs>
          <w:tab w:val="left" w:pos="475"/>
          <w:tab w:val="left" w:pos="715"/>
        </w:tabs>
        <w:spacing w:after="45"/>
        <w:ind w:left="715" w:right="125"/>
        <w:rPr>
          <w:i/>
          <w:iCs/>
          <w:szCs w:val="20"/>
          <w:lang w:val="en-US"/>
        </w:rPr>
      </w:pPr>
      <w:r w:rsidRPr="000728FC">
        <w:rPr>
          <w:b/>
          <w:bCs/>
          <w:szCs w:val="20"/>
          <w:lang w:val="en-US"/>
        </w:rPr>
        <w:t>Example:</w:t>
      </w:r>
      <w:r w:rsidR="0027686B">
        <w:rPr>
          <w:b/>
          <w:bCs/>
          <w:szCs w:val="20"/>
          <w:lang w:val="en-US"/>
        </w:rPr>
        <w:t xml:space="preserve"> </w:t>
      </w:r>
      <w:r w:rsidRPr="000728FC">
        <w:rPr>
          <w:b/>
          <w:bCs/>
          <w:szCs w:val="20"/>
          <w:lang w:val="en-US"/>
        </w:rPr>
        <w:t>Validate</w:t>
      </w:r>
    </w:p>
    <w:p w14:paraId="798A03B5" w14:textId="1B5E6961" w:rsidR="00837DB1" w:rsidRPr="000728FC" w:rsidRDefault="00837DB1" w:rsidP="00837DB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When a text string that is not enclosed in quotes includes a special character, the special character could be misinterpreted as a </w:t>
      </w:r>
      <w:r w:rsidRPr="000728FC">
        <w:rPr>
          <w:color w:val="008000"/>
          <w:szCs w:val="20"/>
          <w:u w:val="double"/>
          <w:lang w:val="en-US"/>
        </w:rPr>
        <w:t>variable</w:t>
      </w:r>
      <w:r w:rsidRPr="000728FC">
        <w:rPr>
          <w:szCs w:val="20"/>
          <w:lang w:val="en-US"/>
        </w:rPr>
        <w:t>.</w:t>
      </w:r>
      <w:r w:rsidR="0027686B">
        <w:rPr>
          <w:szCs w:val="20"/>
          <w:lang w:val="en-US"/>
        </w:rPr>
        <w:t xml:space="preserve"> </w:t>
      </w:r>
      <w:r w:rsidRPr="000728FC">
        <w:rPr>
          <w:szCs w:val="20"/>
          <w:lang w:val="en-US"/>
        </w:rPr>
        <w:t xml:space="preserve">For this reason, you must must precede any special characters (such as </w:t>
      </w:r>
      <w:r w:rsidRPr="000728FC">
        <w:rPr>
          <w:b/>
          <w:bCs/>
          <w:szCs w:val="20"/>
          <w:lang w:val="en-US"/>
        </w:rPr>
        <w:t xml:space="preserve">^, </w:t>
      </w:r>
      <w:r w:rsidRPr="000728FC">
        <w:rPr>
          <w:rFonts w:ascii="Times New Roman" w:hAnsi="Times New Roman" w:cs="Times New Roman"/>
          <w:b/>
          <w:bCs/>
          <w:szCs w:val="20"/>
          <w:lang w:val="en-US"/>
        </w:rPr>
        <w:t>“</w:t>
      </w:r>
      <w:r w:rsidRPr="000728FC">
        <w:rPr>
          <w:b/>
          <w:bCs/>
          <w:szCs w:val="20"/>
          <w:lang w:val="en-US"/>
        </w:rPr>
        <w:t xml:space="preserve">, </w:t>
      </w:r>
      <w:r w:rsidRPr="000728FC">
        <w:rPr>
          <w:szCs w:val="20"/>
          <w:lang w:val="en-US"/>
        </w:rPr>
        <w:t>or %) with an escape character.</w:t>
      </w:r>
      <w:r w:rsidR="0027686B">
        <w:rPr>
          <w:szCs w:val="20"/>
          <w:lang w:val="en-US"/>
        </w:rPr>
        <w:t xml:space="preserve"> </w:t>
      </w:r>
      <w:r w:rsidRPr="000728FC">
        <w:rPr>
          <w:szCs w:val="20"/>
          <w:lang w:val="en-US"/>
        </w:rPr>
        <w:t xml:space="preserve">The escape character for all special characters is </w:t>
      </w:r>
      <w:r w:rsidRPr="000728FC">
        <w:rPr>
          <w:b/>
          <w:bCs/>
          <w:szCs w:val="20"/>
          <w:lang w:val="en-US"/>
        </w:rPr>
        <w:t>^</w:t>
      </w:r>
      <w:r w:rsidRPr="000728FC">
        <w:rPr>
          <w:szCs w:val="20"/>
          <w:lang w:val="en-US"/>
        </w:rPr>
        <w:t>.</w:t>
      </w:r>
    </w:p>
    <w:p w14:paraId="3EBD35FC" w14:textId="09AE17B8" w:rsidR="00837DB1" w:rsidRPr="000728FC" w:rsidRDefault="00837DB1" w:rsidP="00837DB1">
      <w:pPr>
        <w:tabs>
          <w:tab w:val="left" w:pos="715"/>
        </w:tabs>
        <w:spacing w:after="45"/>
        <w:ind w:left="715" w:right="125"/>
        <w:rPr>
          <w:b/>
          <w:bCs/>
          <w:szCs w:val="20"/>
          <w:lang w:val="en-US"/>
        </w:rPr>
      </w:pPr>
      <w:r w:rsidRPr="000728FC">
        <w:rPr>
          <w:b/>
          <w:bCs/>
          <w:szCs w:val="20"/>
          <w:lang w:val="en-US"/>
        </w:rPr>
        <w:t>Examples:</w:t>
      </w:r>
      <w:r w:rsidR="0027686B">
        <w:rPr>
          <w:b/>
          <w:bCs/>
          <w:szCs w:val="20"/>
          <w:lang w:val="en-US"/>
        </w:rPr>
        <w:t xml:space="preserve"> </w:t>
      </w:r>
    </w:p>
    <w:p w14:paraId="7BCCC881" w14:textId="77777777" w:rsidR="00837DB1" w:rsidRPr="000728FC" w:rsidRDefault="00837DB1" w:rsidP="00837DB1">
      <w:pPr>
        <w:tabs>
          <w:tab w:val="left" w:pos="715"/>
        </w:tabs>
        <w:spacing w:after="45"/>
        <w:ind w:left="715" w:right="125" w:firstLine="265"/>
        <w:rPr>
          <w:szCs w:val="20"/>
          <w:lang w:val="en-US"/>
        </w:rPr>
      </w:pPr>
      <w:r w:rsidRPr="000728FC">
        <w:rPr>
          <w:b/>
          <w:bCs/>
          <w:szCs w:val="20"/>
          <w:lang w:val="en-US"/>
        </w:rPr>
        <w:t xml:space="preserve">Option Calculate^% </w:t>
      </w:r>
      <w:r w:rsidRPr="000728FC">
        <w:rPr>
          <w:szCs w:val="20"/>
          <w:lang w:val="en-US"/>
        </w:rPr>
        <w:t xml:space="preserve">creates a menu option whose text reads </w:t>
      </w:r>
      <w:r w:rsidRPr="000728FC">
        <w:rPr>
          <w:b/>
          <w:bCs/>
          <w:szCs w:val="20"/>
          <w:lang w:val="en-US"/>
        </w:rPr>
        <w:t>Calculate %</w:t>
      </w:r>
    </w:p>
    <w:p w14:paraId="7A34F366" w14:textId="1D8D2B88" w:rsidR="00837DB1" w:rsidRPr="000728FC" w:rsidRDefault="00837DB1" w:rsidP="00837DB1">
      <w:pPr>
        <w:tabs>
          <w:tab w:val="left" w:pos="985"/>
        </w:tabs>
        <w:spacing w:after="45"/>
        <w:ind w:left="985" w:right="125"/>
        <w:rPr>
          <w:b/>
          <w:bCs/>
          <w:szCs w:val="20"/>
          <w:lang w:val="en-US"/>
        </w:rPr>
      </w:pPr>
      <w:r w:rsidRPr="000728FC">
        <w:rPr>
          <w:b/>
          <w:bCs/>
          <w:szCs w:val="20"/>
          <w:lang w:val="en-US"/>
        </w:rPr>
        <w:lastRenderedPageBreak/>
        <w:t>exec Notepad ^</w:t>
      </w:r>
      <w:r w:rsidRPr="000728FC">
        <w:rPr>
          <w:rFonts w:ascii="Times New Roman" w:hAnsi="Times New Roman" w:cs="Times New Roman"/>
          <w:b/>
          <w:bCs/>
          <w:szCs w:val="20"/>
          <w:lang w:val="en-US"/>
        </w:rPr>
        <w:t>””</w:t>
      </w:r>
      <w:r w:rsidRPr="000728FC">
        <w:rPr>
          <w:b/>
          <w:bCs/>
          <w:szCs w:val="20"/>
          <w:lang w:val="en-US"/>
        </w:rPr>
        <w:t>c:\my files\file.txt</w:t>
      </w:r>
      <w:r w:rsidRPr="000728FC">
        <w:rPr>
          <w:rFonts w:ascii="Times New Roman" w:hAnsi="Times New Roman" w:cs="Times New Roman"/>
          <w:b/>
          <w:bCs/>
          <w:szCs w:val="20"/>
          <w:lang w:val="en-US"/>
        </w:rPr>
        <w:t>”</w:t>
      </w:r>
      <w:r w:rsidRPr="000728FC">
        <w:rPr>
          <w:b/>
          <w:bCs/>
          <w:szCs w:val="20"/>
          <w:lang w:val="en-US"/>
        </w:rPr>
        <w:t>^</w:t>
      </w:r>
      <w:r w:rsidRPr="000728FC">
        <w:rPr>
          <w:rFonts w:ascii="Times New Roman" w:hAnsi="Times New Roman" w:cs="Times New Roman"/>
          <w:b/>
          <w:bCs/>
          <w:szCs w:val="20"/>
          <w:lang w:val="en-US"/>
        </w:rPr>
        <w:t>”</w:t>
      </w:r>
      <w:r w:rsidRPr="000728FC">
        <w:rPr>
          <w:b/>
          <w:bCs/>
          <w:szCs w:val="20"/>
          <w:lang w:val="en-US"/>
        </w:rPr>
        <w:t xml:space="preserve"> </w:t>
      </w:r>
      <w:r w:rsidRPr="000728FC">
        <w:rPr>
          <w:szCs w:val="20"/>
          <w:lang w:val="en-US"/>
        </w:rPr>
        <w:t>creates a menu action that executes the following command line:</w:t>
      </w:r>
      <w:r w:rsidR="0027686B">
        <w:rPr>
          <w:szCs w:val="20"/>
          <w:lang w:val="en-US"/>
        </w:rPr>
        <w:t xml:space="preserve"> </w:t>
      </w:r>
      <w:r w:rsidRPr="000728FC">
        <w:rPr>
          <w:szCs w:val="20"/>
          <w:lang w:val="en-US"/>
        </w:rPr>
        <w:t xml:space="preserve">notepad </w:t>
      </w:r>
      <w:r w:rsidRPr="000728FC">
        <w:rPr>
          <w:rFonts w:ascii="Times New Roman" w:hAnsi="Times New Roman" w:cs="Times New Roman"/>
          <w:szCs w:val="20"/>
          <w:lang w:val="en-US"/>
        </w:rPr>
        <w:t>“</w:t>
      </w:r>
      <w:r w:rsidRPr="000728FC">
        <w:rPr>
          <w:szCs w:val="20"/>
          <w:lang w:val="en-US"/>
        </w:rPr>
        <w:t>c:\my files\file.txt</w:t>
      </w:r>
      <w:r w:rsidRPr="000728FC">
        <w:rPr>
          <w:rFonts w:ascii="Times New Roman" w:hAnsi="Times New Roman" w:cs="Times New Roman"/>
          <w:szCs w:val="20"/>
          <w:lang w:val="en-US"/>
        </w:rPr>
        <w:t>”</w:t>
      </w:r>
      <w:r w:rsidRPr="000728FC">
        <w:rPr>
          <w:szCs w:val="20"/>
          <w:lang w:val="en-US"/>
        </w:rPr>
        <w:br/>
        <w:t>Note the escape character followed by an additional set of quotation marks.</w:t>
      </w:r>
      <w:r w:rsidR="0027686B">
        <w:rPr>
          <w:szCs w:val="20"/>
          <w:lang w:val="en-US"/>
        </w:rPr>
        <w:t xml:space="preserve"> </w:t>
      </w:r>
      <w:r w:rsidRPr="000728FC">
        <w:rPr>
          <w:szCs w:val="20"/>
          <w:lang w:val="en-US"/>
        </w:rPr>
        <w:t xml:space="preserve">One set of quotation marks is necessary because there is a space in </w:t>
      </w:r>
      <w:r w:rsidRPr="000728FC">
        <w:rPr>
          <w:b/>
          <w:bCs/>
          <w:szCs w:val="20"/>
          <w:lang w:val="en-US"/>
        </w:rPr>
        <w:t>my files</w:t>
      </w:r>
      <w:r w:rsidRPr="000728FC">
        <w:rPr>
          <w:szCs w:val="20"/>
          <w:lang w:val="en-US"/>
        </w:rPr>
        <w:t>. The second set, each of which is preceded by the ^ escape character, causes the actual command line to include the quotation marks as part of the command.</w:t>
      </w:r>
    </w:p>
    <w:p w14:paraId="5C6A77AE" w14:textId="77777777" w:rsidR="00837DB1" w:rsidRPr="000728FC" w:rsidRDefault="00837DB1" w:rsidP="00837DB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To create a mnemonic for the menu, add an </w:t>
      </w:r>
      <w:r w:rsidRPr="000728FC">
        <w:rPr>
          <w:b/>
          <w:bCs/>
          <w:szCs w:val="20"/>
          <w:lang w:val="en-US"/>
        </w:rPr>
        <w:t xml:space="preserve">&amp; </w:t>
      </w:r>
      <w:r w:rsidRPr="000728FC">
        <w:rPr>
          <w:szCs w:val="20"/>
          <w:lang w:val="en-US"/>
        </w:rPr>
        <w:t>before the menu text.</w:t>
      </w:r>
    </w:p>
    <w:p w14:paraId="7B7E3024" w14:textId="62C61F7E" w:rsidR="00837DB1" w:rsidRPr="000728FC" w:rsidRDefault="00837DB1" w:rsidP="00837DB1">
      <w:pPr>
        <w:tabs>
          <w:tab w:val="left" w:pos="715"/>
        </w:tabs>
        <w:spacing w:after="45"/>
        <w:ind w:left="715" w:right="125"/>
        <w:rPr>
          <w:b/>
          <w:bCs/>
          <w:szCs w:val="20"/>
          <w:lang w:val="en-US"/>
        </w:rPr>
      </w:pPr>
      <w:r w:rsidRPr="000728FC">
        <w:rPr>
          <w:b/>
          <w:bCs/>
          <w:szCs w:val="20"/>
          <w:lang w:val="en-US"/>
        </w:rPr>
        <w:t>Example:</w:t>
      </w:r>
      <w:r w:rsidR="0027686B">
        <w:rPr>
          <w:b/>
          <w:bCs/>
          <w:szCs w:val="20"/>
          <w:lang w:val="en-US"/>
        </w:rPr>
        <w:t xml:space="preserve"> </w:t>
      </w:r>
      <w:r w:rsidRPr="000728FC">
        <w:rPr>
          <w:rFonts w:ascii="Times New Roman" w:hAnsi="Times New Roman" w:cs="Times New Roman"/>
          <w:b/>
          <w:bCs/>
          <w:szCs w:val="20"/>
          <w:lang w:val="en-US"/>
        </w:rPr>
        <w:t>“</w:t>
      </w:r>
      <w:r w:rsidRPr="000728FC">
        <w:rPr>
          <w:b/>
          <w:bCs/>
          <w:szCs w:val="20"/>
          <w:lang w:val="en-US"/>
        </w:rPr>
        <w:t>&amp;Run Script</w:t>
      </w:r>
      <w:r w:rsidRPr="000728FC">
        <w:rPr>
          <w:rFonts w:ascii="Times New Roman" w:hAnsi="Times New Roman" w:cs="Times New Roman"/>
          <w:b/>
          <w:bCs/>
          <w:szCs w:val="20"/>
          <w:lang w:val="en-US"/>
        </w:rPr>
        <w:t>”</w:t>
      </w:r>
    </w:p>
    <w:p w14:paraId="3309BE6E" w14:textId="77777777" w:rsidR="00837DB1" w:rsidRPr="000728FC" w:rsidRDefault="00837DB1" w:rsidP="00837DB1">
      <w:pPr>
        <w:tabs>
          <w:tab w:val="left" w:pos="715"/>
        </w:tabs>
        <w:spacing w:after="45"/>
        <w:ind w:left="715" w:right="125" w:hanging="175"/>
        <w:rPr>
          <w:szCs w:val="20"/>
          <w:lang w:val="en-US"/>
        </w:rPr>
      </w:pPr>
      <w:r w:rsidRPr="000728FC">
        <w:rPr>
          <w:szCs w:val="20"/>
          <w:lang w:val="en-US"/>
        </w:rPr>
        <w:t xml:space="preserve">Allows users to execute the menu item by entering </w:t>
      </w:r>
      <w:r w:rsidRPr="000728FC">
        <w:rPr>
          <w:b/>
          <w:bCs/>
          <w:szCs w:val="20"/>
          <w:lang w:val="en-US"/>
        </w:rPr>
        <w:t>CTL+R</w:t>
      </w:r>
    </w:p>
    <w:p w14:paraId="17DB446D" w14:textId="77777777" w:rsidR="00837DB1" w:rsidRPr="000728FC" w:rsidRDefault="00837DB1" w:rsidP="00837DB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Menu text can include </w:t>
      </w:r>
      <w:r w:rsidRPr="000728FC">
        <w:rPr>
          <w:color w:val="008000"/>
          <w:szCs w:val="20"/>
          <w:u w:val="double"/>
          <w:lang w:val="en-US"/>
        </w:rPr>
        <w:t>variables and modifiers</w:t>
      </w:r>
      <w:r w:rsidRPr="000728FC">
        <w:rPr>
          <w:szCs w:val="20"/>
          <w:lang w:val="en-US"/>
        </w:rPr>
        <w:t xml:space="preserve"> </w:t>
      </w:r>
    </w:p>
    <w:p w14:paraId="51DCC17E" w14:textId="229EB384" w:rsidR="00837DB1" w:rsidRPr="000728FC" w:rsidRDefault="00837DB1" w:rsidP="00837DB1">
      <w:pPr>
        <w:tabs>
          <w:tab w:val="left" w:pos="715"/>
        </w:tabs>
        <w:spacing w:after="45"/>
        <w:ind w:left="715" w:right="125"/>
        <w:rPr>
          <w:szCs w:val="20"/>
          <w:lang w:val="en-US"/>
        </w:rPr>
      </w:pPr>
      <w:r w:rsidRPr="000728FC">
        <w:rPr>
          <w:b/>
          <w:bCs/>
          <w:color w:val="000000"/>
          <w:szCs w:val="20"/>
          <w:lang w:val="en-US"/>
        </w:rPr>
        <w:t>Example:</w:t>
      </w:r>
      <w:r w:rsidR="0027686B">
        <w:rPr>
          <w:b/>
          <w:bCs/>
          <w:color w:val="000000"/>
          <w:szCs w:val="20"/>
          <w:lang w:val="en-US"/>
        </w:rPr>
        <w:t xml:space="preserve"> </w:t>
      </w:r>
      <w:r w:rsidRPr="000728FC">
        <w:rPr>
          <w:b/>
          <w:bCs/>
          <w:color w:val="000000"/>
          <w:szCs w:val="20"/>
          <w:lang w:val="en-US"/>
        </w:rPr>
        <w:t xml:space="preserve"> </w:t>
      </w:r>
      <w:r w:rsidRPr="000728FC">
        <w:rPr>
          <w:b/>
          <w:bCs/>
          <w:szCs w:val="20"/>
          <w:lang w:val="en-US"/>
        </w:rPr>
        <w:t>Option</w:t>
      </w:r>
      <w:r w:rsidRPr="000728FC">
        <w:rPr>
          <w:szCs w:val="20"/>
          <w:lang w:val="en-US"/>
        </w:rPr>
        <w:t xml:space="preserve"> </w:t>
      </w:r>
      <w:r w:rsidRPr="000728FC">
        <w:rPr>
          <w:rFonts w:ascii="Times New Roman" w:hAnsi="Times New Roman" w:cs="Times New Roman"/>
          <w:i/>
          <w:iCs/>
          <w:szCs w:val="20"/>
          <w:lang w:val="en-US"/>
        </w:rPr>
        <w:t>“</w:t>
      </w:r>
      <w:r w:rsidRPr="000728FC">
        <w:rPr>
          <w:i/>
          <w:iCs/>
          <w:szCs w:val="20"/>
          <w:lang w:val="en-US"/>
        </w:rPr>
        <w:t xml:space="preserve">Validate </w:t>
      </w:r>
      <w:r w:rsidRPr="000728FC">
        <w:rPr>
          <w:rFonts w:ascii="Times New Roman" w:hAnsi="Times New Roman" w:cs="Times New Roman"/>
          <w:i/>
          <w:iCs/>
          <w:szCs w:val="20"/>
          <w:lang w:val="en-US"/>
        </w:rPr>
        <w:t>”</w:t>
      </w:r>
      <w:r w:rsidRPr="000728FC">
        <w:rPr>
          <w:i/>
          <w:iCs/>
          <w:color w:val="008000"/>
          <w:szCs w:val="20"/>
          <w:u w:val="double"/>
          <w:lang w:val="en-US"/>
        </w:rPr>
        <w:t>%model</w:t>
      </w:r>
      <w:r w:rsidRPr="000728FC">
        <w:rPr>
          <w:szCs w:val="20"/>
          <w:lang w:val="en-US"/>
        </w:rPr>
        <w:t xml:space="preserve"> </w:t>
      </w:r>
    </w:p>
    <w:p w14:paraId="1CF7EBF2" w14:textId="77777777" w:rsidR="00837DB1" w:rsidRPr="000728FC" w:rsidRDefault="00837DB1" w:rsidP="00837DB1">
      <w:pPr>
        <w:tabs>
          <w:tab w:val="left" w:pos="445"/>
        </w:tabs>
        <w:spacing w:after="45"/>
        <w:ind w:left="445" w:right="125"/>
        <w:rPr>
          <w:szCs w:val="20"/>
          <w:lang w:val="en-US"/>
        </w:rPr>
      </w:pPr>
      <w:r w:rsidRPr="000728FC">
        <w:rPr>
          <w:szCs w:val="20"/>
          <w:lang w:val="en-US"/>
        </w:rPr>
        <w:t xml:space="preserve">Creates a menu option with the text </w:t>
      </w:r>
      <w:r w:rsidRPr="000728FC">
        <w:rPr>
          <w:b/>
          <w:bCs/>
          <w:szCs w:val="20"/>
          <w:lang w:val="en-US"/>
        </w:rPr>
        <w:t>Validate MyModel</w:t>
      </w:r>
      <w:r w:rsidRPr="000728FC">
        <w:rPr>
          <w:szCs w:val="20"/>
          <w:lang w:val="en-US"/>
        </w:rPr>
        <w:t xml:space="preserve"> if the currently loaded model is </w:t>
      </w:r>
      <w:r w:rsidRPr="000728FC">
        <w:rPr>
          <w:b/>
          <w:bCs/>
          <w:szCs w:val="20"/>
          <w:lang w:val="en-US"/>
        </w:rPr>
        <w:t>MyModel.mdl</w:t>
      </w:r>
      <w:r w:rsidRPr="000728FC">
        <w:rPr>
          <w:szCs w:val="20"/>
          <w:lang w:val="en-US"/>
        </w:rPr>
        <w:t>.</w:t>
      </w:r>
    </w:p>
    <w:p w14:paraId="607340EF" w14:textId="77777777" w:rsidR="00837DB1" w:rsidRPr="000728FC" w:rsidRDefault="00837DB1" w:rsidP="00837DB1">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408EF30E" w14:textId="77777777" w:rsidR="00837DB1" w:rsidRPr="000728FC" w:rsidRDefault="00837DB1" w:rsidP="00837DB1">
      <w:pPr>
        <w:tabs>
          <w:tab w:val="left" w:pos="355"/>
        </w:tabs>
        <w:spacing w:after="45"/>
        <w:ind w:left="355" w:right="125" w:hanging="85"/>
        <w:rPr>
          <w:szCs w:val="20"/>
          <w:lang w:val="en-US"/>
        </w:rPr>
      </w:pPr>
      <w:r w:rsidRPr="000728FC">
        <w:rPr>
          <w:color w:val="008000"/>
          <w:szCs w:val="20"/>
          <w:u w:val="double"/>
          <w:lang w:val="en-US"/>
        </w:rPr>
        <w:t>Customizing Rational Rose Menus</w:t>
      </w:r>
      <w:r w:rsidRPr="000728FC">
        <w:rPr>
          <w:szCs w:val="20"/>
          <w:lang w:val="en-US"/>
        </w:rPr>
        <w:t xml:space="preserve"> </w:t>
      </w:r>
    </w:p>
    <w:p w14:paraId="70652356" w14:textId="77777777" w:rsidR="00837DB1" w:rsidRPr="000728FC" w:rsidRDefault="00837DB1" w:rsidP="00837DB1">
      <w:pPr>
        <w:pStyle w:val="Heading6"/>
        <w:rPr>
          <w:lang w:val="en-US"/>
        </w:rPr>
      </w:pPr>
      <w:r w:rsidRPr="000728FC">
        <w:rPr>
          <w:lang w:val="en-US"/>
        </w:rPr>
        <w:t>Menu File Keywords</w:t>
      </w:r>
    </w:p>
    <w:p w14:paraId="73098B02" w14:textId="77777777" w:rsidR="00837DB1" w:rsidRPr="000728FC" w:rsidRDefault="00837DB1" w:rsidP="00586963">
      <w:pPr>
        <w:rPr>
          <w:szCs w:val="20"/>
          <w:lang w:val="en-US"/>
        </w:rPr>
      </w:pPr>
      <w:r w:rsidRPr="00586963">
        <w:rPr>
          <w:lang w:val="en-US"/>
        </w:rPr>
        <w:t>The</w:t>
      </w:r>
      <w:r w:rsidRPr="000728FC">
        <w:rPr>
          <w:szCs w:val="20"/>
          <w:lang w:val="en-US"/>
        </w:rPr>
        <w:t xml:space="preserve"> following table describes the valid keywords for your entries to the Rational Rose menu file:</w:t>
      </w:r>
    </w:p>
    <w:tbl>
      <w:tblPr>
        <w:tblW w:w="0" w:type="auto"/>
        <w:tblInd w:w="189" w:type="dxa"/>
        <w:tblLayout w:type="fixed"/>
        <w:tblCellMar>
          <w:left w:w="105" w:type="dxa"/>
          <w:right w:w="105" w:type="dxa"/>
        </w:tblCellMar>
        <w:tblLook w:val="0000" w:firstRow="0" w:lastRow="0" w:firstColumn="0" w:lastColumn="0" w:noHBand="0" w:noVBand="0"/>
      </w:tblPr>
      <w:tblGrid>
        <w:gridCol w:w="2611"/>
        <w:gridCol w:w="6050"/>
      </w:tblGrid>
      <w:tr w:rsidR="00837DB1" w14:paraId="3BB4AFD9" w14:textId="77777777" w:rsidTr="004C7809">
        <w:tc>
          <w:tcPr>
            <w:tcW w:w="2611" w:type="dxa"/>
            <w:tcBorders>
              <w:top w:val="nil"/>
              <w:left w:val="nil"/>
              <w:bottom w:val="nil"/>
              <w:right w:val="nil"/>
            </w:tcBorders>
          </w:tcPr>
          <w:p w14:paraId="77CCA4D9" w14:textId="77777777" w:rsidR="00837DB1" w:rsidRDefault="00837DB1" w:rsidP="004C7809">
            <w:pPr>
              <w:tabs>
                <w:tab w:val="left" w:pos="-5"/>
              </w:tabs>
              <w:spacing w:after="45"/>
              <w:ind w:right="125"/>
              <w:jc w:val="center"/>
              <w:rPr>
                <w:szCs w:val="20"/>
              </w:rPr>
            </w:pPr>
            <w:r>
              <w:rPr>
                <w:b/>
                <w:bCs/>
                <w:szCs w:val="20"/>
              </w:rPr>
              <w:t>Keyword</w:t>
            </w:r>
          </w:p>
        </w:tc>
        <w:tc>
          <w:tcPr>
            <w:tcW w:w="6050" w:type="dxa"/>
            <w:tcBorders>
              <w:top w:val="nil"/>
              <w:left w:val="nil"/>
              <w:bottom w:val="nil"/>
              <w:right w:val="nil"/>
            </w:tcBorders>
          </w:tcPr>
          <w:p w14:paraId="00DD0FD3" w14:textId="77777777" w:rsidR="00837DB1" w:rsidRDefault="00837DB1" w:rsidP="004C7809">
            <w:pPr>
              <w:tabs>
                <w:tab w:val="left" w:pos="-5"/>
              </w:tabs>
              <w:spacing w:after="45"/>
              <w:ind w:right="125"/>
              <w:jc w:val="center"/>
              <w:rPr>
                <w:szCs w:val="20"/>
              </w:rPr>
            </w:pPr>
            <w:r>
              <w:rPr>
                <w:b/>
                <w:bCs/>
                <w:szCs w:val="20"/>
              </w:rPr>
              <w:t>Description</w:t>
            </w:r>
          </w:p>
        </w:tc>
      </w:tr>
      <w:tr w:rsidR="00837DB1" w:rsidRPr="00050476" w14:paraId="747FE21D" w14:textId="77777777" w:rsidTr="004C7809">
        <w:tc>
          <w:tcPr>
            <w:tcW w:w="2611" w:type="dxa"/>
            <w:tcBorders>
              <w:top w:val="nil"/>
              <w:left w:val="nil"/>
              <w:bottom w:val="nil"/>
              <w:right w:val="nil"/>
            </w:tcBorders>
          </w:tcPr>
          <w:p w14:paraId="1DCAF964" w14:textId="77777777" w:rsidR="00837DB1" w:rsidRDefault="00837DB1" w:rsidP="004C7809">
            <w:pPr>
              <w:tabs>
                <w:tab w:val="left" w:pos="-5"/>
              </w:tabs>
              <w:spacing w:after="45"/>
              <w:ind w:right="125"/>
              <w:rPr>
                <w:szCs w:val="20"/>
              </w:rPr>
            </w:pPr>
            <w:r>
              <w:rPr>
                <w:b/>
                <w:bCs/>
                <w:szCs w:val="20"/>
              </w:rPr>
              <w:t>Menu</w:t>
            </w:r>
            <w:r>
              <w:rPr>
                <w:szCs w:val="20"/>
              </w:rPr>
              <w:t xml:space="preserve"> </w:t>
            </w:r>
            <w:r>
              <w:rPr>
                <w:i/>
                <w:iCs/>
                <w:szCs w:val="20"/>
              </w:rPr>
              <w:t>RoseMenu</w:t>
            </w:r>
          </w:p>
        </w:tc>
        <w:tc>
          <w:tcPr>
            <w:tcW w:w="6050" w:type="dxa"/>
            <w:tcBorders>
              <w:top w:val="nil"/>
              <w:left w:val="nil"/>
              <w:bottom w:val="nil"/>
              <w:right w:val="nil"/>
            </w:tcBorders>
          </w:tcPr>
          <w:p w14:paraId="0ECE434E" w14:textId="2E8E8064" w:rsidR="00837DB1" w:rsidRDefault="00837DB1" w:rsidP="004C7809">
            <w:pPr>
              <w:tabs>
                <w:tab w:val="left" w:pos="-5"/>
              </w:tabs>
              <w:spacing w:after="45"/>
              <w:ind w:right="125"/>
              <w:rPr>
                <w:szCs w:val="20"/>
                <w:lang w:val="en-US"/>
              </w:rPr>
            </w:pPr>
            <w:r>
              <w:rPr>
                <w:color w:val="008000"/>
                <w:szCs w:val="20"/>
                <w:u w:val="double"/>
                <w:lang w:val="en-US"/>
              </w:rPr>
              <w:t xml:space="preserve">Enter the </w:t>
            </w:r>
            <w:r>
              <w:rPr>
                <w:b/>
                <w:bCs/>
                <w:color w:val="008000"/>
                <w:szCs w:val="20"/>
                <w:u w:val="double"/>
                <w:lang w:val="en-US"/>
              </w:rPr>
              <w:t>Menu</w:t>
            </w:r>
            <w:r>
              <w:rPr>
                <w:color w:val="008000"/>
                <w:szCs w:val="20"/>
                <w:u w:val="double"/>
                <w:lang w:val="en-US"/>
              </w:rPr>
              <w:t xml:space="preserve"> keyword, followed by the Rational Rose menu name</w:t>
            </w:r>
            <w:r>
              <w:rPr>
                <w:szCs w:val="20"/>
                <w:lang w:val="en-US"/>
              </w:rPr>
              <w:t xml:space="preserve"> to indicate the name of the menu being extended.</w:t>
            </w:r>
            <w:r w:rsidR="0027686B">
              <w:rPr>
                <w:szCs w:val="20"/>
                <w:lang w:val="en-US"/>
              </w:rPr>
              <w:t xml:space="preserve"> </w:t>
            </w:r>
          </w:p>
          <w:p w14:paraId="19F8AFE0" w14:textId="77777777" w:rsidR="00837DB1" w:rsidRDefault="00837DB1" w:rsidP="004C7809">
            <w:pPr>
              <w:tabs>
                <w:tab w:val="left" w:pos="-5"/>
              </w:tabs>
              <w:spacing w:after="45"/>
              <w:ind w:right="125"/>
              <w:rPr>
                <w:szCs w:val="20"/>
                <w:lang w:val="en-US"/>
              </w:rPr>
            </w:pPr>
            <w:r>
              <w:rPr>
                <w:b/>
                <w:bCs/>
                <w:szCs w:val="20"/>
                <w:lang w:val="en-US"/>
              </w:rPr>
              <w:t>Example:</w:t>
            </w:r>
            <w:r>
              <w:rPr>
                <w:szCs w:val="20"/>
                <w:lang w:val="en-US"/>
              </w:rPr>
              <w:t xml:space="preserve"> Enter </w:t>
            </w:r>
            <w:r>
              <w:rPr>
                <w:b/>
                <w:bCs/>
                <w:szCs w:val="20"/>
                <w:lang w:val="en-US"/>
              </w:rPr>
              <w:t xml:space="preserve">Menu Tools </w:t>
            </w:r>
            <w:r>
              <w:rPr>
                <w:szCs w:val="20"/>
                <w:lang w:val="en-US"/>
              </w:rPr>
              <w:t xml:space="preserve">as the first line of an entry that extends the </w:t>
            </w:r>
            <w:r>
              <w:rPr>
                <w:b/>
                <w:bCs/>
                <w:szCs w:val="20"/>
                <w:lang w:val="en-US"/>
              </w:rPr>
              <w:t>Tools</w:t>
            </w:r>
            <w:r>
              <w:rPr>
                <w:szCs w:val="20"/>
                <w:lang w:val="en-US"/>
              </w:rPr>
              <w:t xml:space="preserve"> menu.</w:t>
            </w:r>
          </w:p>
        </w:tc>
      </w:tr>
      <w:tr w:rsidR="00837DB1" w:rsidRPr="00050476" w14:paraId="7F25E91E" w14:textId="77777777" w:rsidTr="004C7809">
        <w:tc>
          <w:tcPr>
            <w:tcW w:w="2611" w:type="dxa"/>
            <w:tcBorders>
              <w:top w:val="nil"/>
              <w:left w:val="nil"/>
              <w:bottom w:val="nil"/>
              <w:right w:val="nil"/>
            </w:tcBorders>
          </w:tcPr>
          <w:p w14:paraId="69126626" w14:textId="77777777" w:rsidR="00837DB1" w:rsidRDefault="00837DB1" w:rsidP="004C7809">
            <w:pPr>
              <w:tabs>
                <w:tab w:val="left" w:pos="-5"/>
              </w:tabs>
              <w:spacing w:after="45"/>
              <w:ind w:right="125"/>
              <w:rPr>
                <w:szCs w:val="20"/>
              </w:rPr>
            </w:pPr>
            <w:r>
              <w:rPr>
                <w:b/>
                <w:bCs/>
                <w:szCs w:val="20"/>
              </w:rPr>
              <w:t xml:space="preserve">Menu </w:t>
            </w:r>
            <w:r>
              <w:rPr>
                <w:rFonts w:ascii="Times New Roman" w:hAnsi="Times New Roman" w:cs="Times New Roman"/>
                <w:i/>
                <w:iCs/>
                <w:szCs w:val="20"/>
              </w:rPr>
              <w:t>“</w:t>
            </w:r>
            <w:r>
              <w:rPr>
                <w:i/>
                <w:iCs/>
                <w:szCs w:val="20"/>
              </w:rPr>
              <w:t>Menu Text</w:t>
            </w:r>
            <w:r>
              <w:rPr>
                <w:rFonts w:ascii="Times New Roman" w:hAnsi="Times New Roman" w:cs="Times New Roman"/>
                <w:i/>
                <w:iCs/>
                <w:szCs w:val="20"/>
              </w:rPr>
              <w:t>”</w:t>
            </w:r>
          </w:p>
        </w:tc>
        <w:tc>
          <w:tcPr>
            <w:tcW w:w="6050" w:type="dxa"/>
            <w:tcBorders>
              <w:top w:val="nil"/>
              <w:left w:val="nil"/>
              <w:bottom w:val="nil"/>
              <w:right w:val="nil"/>
            </w:tcBorders>
          </w:tcPr>
          <w:p w14:paraId="01E5A423" w14:textId="582E431A" w:rsidR="00837DB1" w:rsidRDefault="00837DB1" w:rsidP="004C7809">
            <w:pPr>
              <w:tabs>
                <w:tab w:val="left" w:pos="-5"/>
              </w:tabs>
              <w:spacing w:after="45"/>
              <w:ind w:right="125"/>
              <w:rPr>
                <w:szCs w:val="20"/>
                <w:lang w:val="en-US"/>
              </w:rPr>
            </w:pPr>
            <w:r>
              <w:rPr>
                <w:color w:val="008000"/>
                <w:szCs w:val="20"/>
                <w:u w:val="double"/>
                <w:lang w:val="en-US"/>
              </w:rPr>
              <w:t xml:space="preserve">Enter the </w:t>
            </w:r>
            <w:r>
              <w:rPr>
                <w:b/>
                <w:bCs/>
                <w:color w:val="008000"/>
                <w:szCs w:val="20"/>
                <w:u w:val="double"/>
                <w:lang w:val="en-US"/>
              </w:rPr>
              <w:t>Menu</w:t>
            </w:r>
            <w:r>
              <w:rPr>
                <w:color w:val="008000"/>
                <w:szCs w:val="20"/>
                <w:u w:val="double"/>
                <w:lang w:val="en-US"/>
              </w:rPr>
              <w:t xml:space="preserve"> keyword, followed by a text string</w:t>
            </w:r>
            <w:r>
              <w:rPr>
                <w:szCs w:val="20"/>
                <w:lang w:val="en-US"/>
              </w:rPr>
              <w:t xml:space="preserve"> to indicate the name of a submenu being added to the menu.</w:t>
            </w:r>
            <w:r w:rsidR="0027686B">
              <w:rPr>
                <w:szCs w:val="20"/>
                <w:lang w:val="en-US"/>
              </w:rPr>
              <w:t xml:space="preserve"> </w:t>
            </w:r>
            <w:r>
              <w:rPr>
                <w:szCs w:val="20"/>
                <w:lang w:val="en-US"/>
              </w:rPr>
              <w:t>Note that quotation marks are required if the text string contains spaces.</w:t>
            </w:r>
          </w:p>
          <w:p w14:paraId="61D68E82" w14:textId="77777777" w:rsidR="00837DB1" w:rsidRDefault="00837DB1" w:rsidP="004C7809">
            <w:pPr>
              <w:tabs>
                <w:tab w:val="left" w:pos="-5"/>
              </w:tabs>
              <w:spacing w:after="45"/>
              <w:ind w:right="125"/>
              <w:rPr>
                <w:szCs w:val="20"/>
                <w:lang w:val="en-US"/>
              </w:rPr>
            </w:pPr>
            <w:r>
              <w:rPr>
                <w:b/>
                <w:bCs/>
                <w:szCs w:val="20"/>
                <w:lang w:val="en-US"/>
              </w:rPr>
              <w:t xml:space="preserve">Example: </w:t>
            </w:r>
            <w:r>
              <w:rPr>
                <w:szCs w:val="20"/>
                <w:lang w:val="en-US"/>
              </w:rPr>
              <w:t xml:space="preserve">Enter </w:t>
            </w:r>
            <w:r>
              <w:rPr>
                <w:b/>
                <w:bCs/>
                <w:szCs w:val="20"/>
                <w:lang w:val="en-US"/>
              </w:rPr>
              <w:t xml:space="preserve">Menu </w:t>
            </w:r>
            <w:r>
              <w:rPr>
                <w:rFonts w:ascii="Times New Roman" w:hAnsi="Times New Roman" w:cs="Times New Roman"/>
                <w:b/>
                <w:bCs/>
                <w:szCs w:val="20"/>
                <w:lang w:val="en-US"/>
              </w:rPr>
              <w:t>“</w:t>
            </w:r>
            <w:r>
              <w:rPr>
                <w:b/>
                <w:bCs/>
                <w:szCs w:val="20"/>
                <w:lang w:val="en-US"/>
              </w:rPr>
              <w:t>Rose Scripts</w:t>
            </w:r>
            <w:r>
              <w:rPr>
                <w:rFonts w:ascii="Times New Roman" w:hAnsi="Times New Roman" w:cs="Times New Roman"/>
                <w:b/>
                <w:bCs/>
                <w:szCs w:val="20"/>
                <w:lang w:val="en-US"/>
              </w:rPr>
              <w:t>”</w:t>
            </w:r>
            <w:r>
              <w:rPr>
                <w:b/>
                <w:bCs/>
                <w:szCs w:val="20"/>
                <w:lang w:val="en-US"/>
              </w:rPr>
              <w:t xml:space="preserve"> </w:t>
            </w:r>
            <w:r>
              <w:rPr>
                <w:szCs w:val="20"/>
                <w:lang w:val="en-US"/>
              </w:rPr>
              <w:t xml:space="preserve">to add a submenu called </w:t>
            </w:r>
            <w:r>
              <w:rPr>
                <w:b/>
                <w:bCs/>
                <w:szCs w:val="20"/>
                <w:lang w:val="en-US"/>
              </w:rPr>
              <w:t>Rose Scripts</w:t>
            </w:r>
            <w:r>
              <w:rPr>
                <w:szCs w:val="20"/>
                <w:lang w:val="en-US"/>
              </w:rPr>
              <w:t>.</w:t>
            </w:r>
          </w:p>
        </w:tc>
      </w:tr>
      <w:tr w:rsidR="00837DB1" w:rsidRPr="00050476" w14:paraId="6546D20A" w14:textId="77777777" w:rsidTr="004C7809">
        <w:tc>
          <w:tcPr>
            <w:tcW w:w="2611" w:type="dxa"/>
            <w:tcBorders>
              <w:top w:val="nil"/>
              <w:left w:val="nil"/>
              <w:bottom w:val="nil"/>
              <w:right w:val="nil"/>
            </w:tcBorders>
          </w:tcPr>
          <w:p w14:paraId="6C6D1736" w14:textId="77777777" w:rsidR="00837DB1" w:rsidRDefault="00837DB1" w:rsidP="004C7809">
            <w:pPr>
              <w:tabs>
                <w:tab w:val="left" w:pos="-5"/>
              </w:tabs>
              <w:spacing w:after="45"/>
              <w:ind w:right="125"/>
              <w:rPr>
                <w:szCs w:val="20"/>
              </w:rPr>
            </w:pPr>
            <w:r>
              <w:rPr>
                <w:b/>
                <w:bCs/>
                <w:szCs w:val="20"/>
              </w:rPr>
              <w:t>Separator</w:t>
            </w:r>
          </w:p>
        </w:tc>
        <w:tc>
          <w:tcPr>
            <w:tcW w:w="6050" w:type="dxa"/>
            <w:tcBorders>
              <w:top w:val="nil"/>
              <w:left w:val="nil"/>
              <w:bottom w:val="nil"/>
              <w:right w:val="nil"/>
            </w:tcBorders>
          </w:tcPr>
          <w:p w14:paraId="30206170" w14:textId="50251F9A" w:rsidR="00837DB1" w:rsidRDefault="00837DB1" w:rsidP="004C7809">
            <w:pPr>
              <w:tabs>
                <w:tab w:val="left" w:pos="-5"/>
              </w:tabs>
              <w:spacing w:after="45"/>
              <w:ind w:right="125"/>
              <w:rPr>
                <w:szCs w:val="20"/>
                <w:lang w:val="en-US"/>
              </w:rPr>
            </w:pPr>
            <w:r>
              <w:rPr>
                <w:szCs w:val="20"/>
                <w:lang w:val="en-US"/>
              </w:rPr>
              <w:t xml:space="preserve">Enter the </w:t>
            </w:r>
            <w:r>
              <w:rPr>
                <w:b/>
                <w:bCs/>
                <w:color w:val="008000"/>
                <w:szCs w:val="20"/>
                <w:u w:val="double"/>
                <w:lang w:val="en-US"/>
              </w:rPr>
              <w:t>Separator</w:t>
            </w:r>
            <w:r>
              <w:rPr>
                <w:color w:val="008000"/>
                <w:szCs w:val="20"/>
                <w:u w:val="double"/>
                <w:lang w:val="en-US"/>
              </w:rPr>
              <w:t xml:space="preserve"> keyword</w:t>
            </w:r>
            <w:r>
              <w:rPr>
                <w:szCs w:val="20"/>
                <w:lang w:val="en-US"/>
              </w:rPr>
              <w:t xml:space="preserve"> to add a separator to a list of menu options.</w:t>
            </w:r>
            <w:r w:rsidR="0027686B">
              <w:rPr>
                <w:szCs w:val="20"/>
                <w:lang w:val="en-US"/>
              </w:rPr>
              <w:t xml:space="preserve"> </w:t>
            </w:r>
            <w:r>
              <w:rPr>
                <w:szCs w:val="20"/>
                <w:lang w:val="en-US"/>
              </w:rPr>
              <w:t xml:space="preserve"> Remember the placemento of the Separator keyword controls the placement of the separator line on the menu.</w:t>
            </w:r>
          </w:p>
        </w:tc>
      </w:tr>
      <w:tr w:rsidR="00837DB1" w:rsidRPr="00050476" w14:paraId="0668AE7F" w14:textId="77777777" w:rsidTr="004C7809">
        <w:tc>
          <w:tcPr>
            <w:tcW w:w="2611" w:type="dxa"/>
            <w:tcBorders>
              <w:top w:val="nil"/>
              <w:left w:val="nil"/>
              <w:bottom w:val="nil"/>
              <w:right w:val="nil"/>
            </w:tcBorders>
          </w:tcPr>
          <w:p w14:paraId="68F4A6FE" w14:textId="77777777" w:rsidR="00837DB1" w:rsidRDefault="00837DB1" w:rsidP="004C7809">
            <w:pPr>
              <w:tabs>
                <w:tab w:val="left" w:pos="-5"/>
              </w:tabs>
              <w:spacing w:after="45"/>
              <w:ind w:right="125"/>
              <w:rPr>
                <w:szCs w:val="20"/>
              </w:rPr>
            </w:pPr>
            <w:r>
              <w:rPr>
                <w:b/>
                <w:bCs/>
                <w:szCs w:val="20"/>
              </w:rPr>
              <w:t xml:space="preserve">Option </w:t>
            </w:r>
            <w:r>
              <w:rPr>
                <w:rFonts w:ascii="Times New Roman" w:hAnsi="Times New Roman" w:cs="Times New Roman"/>
                <w:i/>
                <w:iCs/>
                <w:szCs w:val="20"/>
              </w:rPr>
              <w:t>“</w:t>
            </w:r>
            <w:r>
              <w:rPr>
                <w:i/>
                <w:iCs/>
                <w:szCs w:val="20"/>
              </w:rPr>
              <w:t>Command text</w:t>
            </w:r>
            <w:r>
              <w:rPr>
                <w:rFonts w:ascii="Times New Roman" w:hAnsi="Times New Roman" w:cs="Times New Roman"/>
                <w:i/>
                <w:iCs/>
                <w:szCs w:val="20"/>
              </w:rPr>
              <w:t>”</w:t>
            </w:r>
          </w:p>
        </w:tc>
        <w:tc>
          <w:tcPr>
            <w:tcW w:w="6050" w:type="dxa"/>
            <w:tcBorders>
              <w:top w:val="nil"/>
              <w:left w:val="nil"/>
              <w:bottom w:val="nil"/>
              <w:right w:val="nil"/>
            </w:tcBorders>
          </w:tcPr>
          <w:p w14:paraId="0CB7448E" w14:textId="41F5BD20" w:rsidR="00837DB1" w:rsidRDefault="00837DB1" w:rsidP="004C7809">
            <w:pPr>
              <w:tabs>
                <w:tab w:val="left" w:pos="-5"/>
              </w:tabs>
              <w:spacing w:after="45"/>
              <w:ind w:right="125"/>
              <w:rPr>
                <w:szCs w:val="20"/>
                <w:lang w:val="en-US"/>
              </w:rPr>
            </w:pPr>
            <w:r>
              <w:rPr>
                <w:color w:val="008000"/>
                <w:szCs w:val="20"/>
                <w:u w:val="double"/>
                <w:lang w:val="en-US"/>
              </w:rPr>
              <w:t xml:space="preserve">Enter the </w:t>
            </w:r>
            <w:r>
              <w:rPr>
                <w:b/>
                <w:bCs/>
                <w:color w:val="008000"/>
                <w:szCs w:val="20"/>
                <w:u w:val="double"/>
                <w:lang w:val="en-US"/>
              </w:rPr>
              <w:t>Option</w:t>
            </w:r>
            <w:r>
              <w:rPr>
                <w:color w:val="008000"/>
                <w:szCs w:val="20"/>
                <w:u w:val="double"/>
                <w:lang w:val="en-US"/>
              </w:rPr>
              <w:t xml:space="preserve"> keyword, followed by a text string</w:t>
            </w:r>
            <w:r>
              <w:rPr>
                <w:szCs w:val="20"/>
                <w:lang w:val="en-US"/>
              </w:rPr>
              <w:t xml:space="preserve"> to indicate the name of the menu command being added to the menu.</w:t>
            </w:r>
            <w:r w:rsidR="0027686B">
              <w:rPr>
                <w:szCs w:val="20"/>
                <w:lang w:val="en-US"/>
              </w:rPr>
              <w:t xml:space="preserve"> </w:t>
            </w:r>
            <w:r>
              <w:rPr>
                <w:szCs w:val="20"/>
                <w:lang w:val="en-US"/>
              </w:rPr>
              <w:t>Note that quotation marks are required if the text string contains spaces.</w:t>
            </w:r>
          </w:p>
          <w:p w14:paraId="6DCDACBD" w14:textId="77777777" w:rsidR="00837DB1" w:rsidRDefault="00837DB1" w:rsidP="004C7809">
            <w:pPr>
              <w:tabs>
                <w:tab w:val="left" w:pos="-5"/>
              </w:tabs>
              <w:spacing w:after="45"/>
              <w:ind w:right="125"/>
              <w:rPr>
                <w:szCs w:val="20"/>
                <w:lang w:val="en-US"/>
              </w:rPr>
            </w:pPr>
            <w:r>
              <w:rPr>
                <w:b/>
                <w:bCs/>
                <w:szCs w:val="20"/>
                <w:lang w:val="en-US"/>
              </w:rPr>
              <w:t xml:space="preserve">Example: </w:t>
            </w:r>
            <w:r>
              <w:rPr>
                <w:szCs w:val="20"/>
                <w:lang w:val="en-US"/>
              </w:rPr>
              <w:t xml:space="preserve">Enter </w:t>
            </w:r>
            <w:r>
              <w:rPr>
                <w:b/>
                <w:bCs/>
                <w:szCs w:val="20"/>
                <w:lang w:val="en-US"/>
              </w:rPr>
              <w:t xml:space="preserve">Option </w:t>
            </w:r>
            <w:r>
              <w:rPr>
                <w:rFonts w:ascii="Times New Roman" w:hAnsi="Times New Roman" w:cs="Times New Roman"/>
                <w:b/>
                <w:bCs/>
                <w:szCs w:val="20"/>
                <w:lang w:val="en-US"/>
              </w:rPr>
              <w:t>“</w:t>
            </w:r>
            <w:r>
              <w:rPr>
                <w:b/>
                <w:bCs/>
                <w:szCs w:val="20"/>
                <w:lang w:val="en-US"/>
              </w:rPr>
              <w:t>Run My Script</w:t>
            </w:r>
            <w:r>
              <w:rPr>
                <w:rFonts w:ascii="Times New Roman" w:hAnsi="Times New Roman" w:cs="Times New Roman"/>
                <w:b/>
                <w:bCs/>
                <w:szCs w:val="20"/>
                <w:lang w:val="en-US"/>
              </w:rPr>
              <w:t>”</w:t>
            </w:r>
            <w:r>
              <w:rPr>
                <w:b/>
                <w:bCs/>
                <w:szCs w:val="20"/>
                <w:lang w:val="en-US"/>
              </w:rPr>
              <w:t xml:space="preserve"> </w:t>
            </w:r>
            <w:r>
              <w:rPr>
                <w:szCs w:val="20"/>
                <w:lang w:val="en-US"/>
              </w:rPr>
              <w:t xml:space="preserve">to add a menu command called </w:t>
            </w:r>
            <w:r>
              <w:rPr>
                <w:b/>
                <w:bCs/>
                <w:szCs w:val="20"/>
                <w:lang w:val="en-US"/>
              </w:rPr>
              <w:t>Run My Script</w:t>
            </w:r>
            <w:r>
              <w:rPr>
                <w:szCs w:val="20"/>
                <w:lang w:val="en-US"/>
              </w:rPr>
              <w:t>.</w:t>
            </w:r>
          </w:p>
        </w:tc>
      </w:tr>
    </w:tbl>
    <w:p w14:paraId="78FAFDE6" w14:textId="77777777" w:rsidR="00837DB1" w:rsidRPr="000728FC" w:rsidRDefault="00837DB1" w:rsidP="00837DB1">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4FEB507F" w14:textId="77777777" w:rsidR="00837DB1" w:rsidRPr="000728FC" w:rsidRDefault="00837DB1" w:rsidP="00837DB1">
      <w:pPr>
        <w:tabs>
          <w:tab w:val="left" w:pos="355"/>
        </w:tabs>
        <w:spacing w:after="45"/>
        <w:ind w:left="355" w:right="125" w:hanging="85"/>
        <w:rPr>
          <w:szCs w:val="20"/>
          <w:lang w:val="en-US"/>
        </w:rPr>
      </w:pPr>
      <w:r w:rsidRPr="000728FC">
        <w:rPr>
          <w:color w:val="008000"/>
          <w:szCs w:val="20"/>
          <w:u w:val="double"/>
          <w:lang w:val="en-US"/>
        </w:rPr>
        <w:t>Customizing Rational Rose Menus</w:t>
      </w:r>
      <w:r w:rsidRPr="000728FC">
        <w:rPr>
          <w:szCs w:val="20"/>
          <w:lang w:val="en-US"/>
        </w:rPr>
        <w:t xml:space="preserve"> </w:t>
      </w:r>
    </w:p>
    <w:p w14:paraId="08A05469" w14:textId="77777777" w:rsidR="002F3B2F" w:rsidRPr="000728FC" w:rsidRDefault="002F3B2F" w:rsidP="002F3B2F">
      <w:pPr>
        <w:pStyle w:val="Heading6"/>
        <w:rPr>
          <w:lang w:val="en-US"/>
        </w:rPr>
      </w:pPr>
      <w:r w:rsidRPr="000728FC">
        <w:rPr>
          <w:lang w:val="en-US"/>
        </w:rPr>
        <w:t>Rational Rose Menu File Variables and Modifiers</w:t>
      </w:r>
    </w:p>
    <w:p w14:paraId="09D2F81F" w14:textId="4A040B71" w:rsidR="002F3B2F" w:rsidRPr="000728FC" w:rsidRDefault="002F3B2F" w:rsidP="00586963">
      <w:pPr>
        <w:rPr>
          <w:szCs w:val="20"/>
          <w:lang w:val="en-US"/>
        </w:rPr>
      </w:pPr>
      <w:r w:rsidRPr="00586963">
        <w:rPr>
          <w:lang w:val="en-US"/>
        </w:rPr>
        <w:t>Rational</w:t>
      </w:r>
      <w:r w:rsidRPr="000728FC">
        <w:rPr>
          <w:szCs w:val="20"/>
          <w:lang w:val="en-US"/>
        </w:rPr>
        <w:t xml:space="preserve"> Rose provides a set of variables that correspond to various Rational Rose model items.</w:t>
      </w:r>
      <w:r w:rsidR="0027686B">
        <w:rPr>
          <w:szCs w:val="20"/>
          <w:lang w:val="en-US"/>
        </w:rPr>
        <w:t xml:space="preserve"> </w:t>
      </w:r>
      <w:r w:rsidRPr="000728FC">
        <w:rPr>
          <w:szCs w:val="20"/>
          <w:lang w:val="en-US"/>
        </w:rPr>
        <w:t>You can use these variables in conjunction with a set of modifiers to determine the conditions under which menu items are enabled or disabled, as well as to specify specific menu actions.</w:t>
      </w:r>
    </w:p>
    <w:p w14:paraId="7D8564AC" w14:textId="77777777" w:rsidR="002F3B2F" w:rsidRPr="000728FC" w:rsidRDefault="002F3B2F" w:rsidP="002F3B2F">
      <w:pPr>
        <w:tabs>
          <w:tab w:val="left" w:pos="115"/>
        </w:tabs>
        <w:spacing w:after="45"/>
        <w:ind w:left="115" w:right="125"/>
        <w:rPr>
          <w:color w:val="000000"/>
          <w:szCs w:val="20"/>
          <w:lang w:val="en-US"/>
        </w:rPr>
      </w:pPr>
      <w:r w:rsidRPr="000728FC">
        <w:rPr>
          <w:color w:val="000000"/>
          <w:szCs w:val="20"/>
          <w:lang w:val="en-US"/>
        </w:rPr>
        <w:t>The format for specifying variables with modifiers is:</w:t>
      </w:r>
    </w:p>
    <w:p w14:paraId="01740928" w14:textId="77777777" w:rsidR="002F3B2F" w:rsidRPr="000728FC" w:rsidRDefault="002F3B2F" w:rsidP="002F3B2F">
      <w:pPr>
        <w:tabs>
          <w:tab w:val="left" w:pos="115"/>
        </w:tabs>
        <w:spacing w:after="45"/>
        <w:ind w:left="115" w:right="125"/>
        <w:rPr>
          <w:color w:val="000000"/>
          <w:szCs w:val="20"/>
          <w:lang w:val="en-US"/>
        </w:rPr>
      </w:pPr>
      <w:r w:rsidRPr="000728FC">
        <w:rPr>
          <w:color w:val="000000"/>
          <w:szCs w:val="20"/>
          <w:lang w:val="en-US"/>
        </w:rPr>
        <w:lastRenderedPageBreak/>
        <w:tab/>
      </w:r>
      <w:r w:rsidRPr="000728FC">
        <w:rPr>
          <w:i/>
          <w:iCs/>
          <w:color w:val="000000"/>
          <w:szCs w:val="20"/>
          <w:lang w:val="en-US"/>
        </w:rPr>
        <w:t>variable</w:t>
      </w:r>
      <w:r w:rsidRPr="000728FC">
        <w:rPr>
          <w:color w:val="000000"/>
          <w:szCs w:val="20"/>
          <w:lang w:val="en-US"/>
        </w:rPr>
        <w:t>[:</w:t>
      </w:r>
      <w:r w:rsidRPr="000728FC">
        <w:rPr>
          <w:i/>
          <w:iCs/>
          <w:color w:val="000000"/>
          <w:szCs w:val="20"/>
          <w:lang w:val="en-US"/>
        </w:rPr>
        <w:t>mod1</w:t>
      </w:r>
      <w:r w:rsidRPr="000728FC">
        <w:rPr>
          <w:color w:val="000000"/>
          <w:szCs w:val="20"/>
          <w:lang w:val="en-US"/>
        </w:rPr>
        <w:t>[:</w:t>
      </w:r>
      <w:r w:rsidRPr="000728FC">
        <w:rPr>
          <w:i/>
          <w:iCs/>
          <w:color w:val="000000"/>
          <w:szCs w:val="20"/>
          <w:lang w:val="en-US"/>
        </w:rPr>
        <w:t>mod2</w:t>
      </w:r>
      <w:r w:rsidRPr="000728FC">
        <w:rPr>
          <w:color w:val="000000"/>
          <w:szCs w:val="20"/>
          <w:lang w:val="en-US"/>
        </w:rPr>
        <w:t>[...[:</w:t>
      </w:r>
      <w:r w:rsidRPr="000728FC">
        <w:rPr>
          <w:i/>
          <w:iCs/>
          <w:color w:val="000000"/>
          <w:szCs w:val="20"/>
          <w:lang w:val="en-US"/>
        </w:rPr>
        <w:t>mod10</w:t>
      </w:r>
      <w:r w:rsidRPr="000728FC">
        <w:rPr>
          <w:color w:val="000000"/>
          <w:szCs w:val="20"/>
          <w:lang w:val="en-US"/>
        </w:rPr>
        <w:t>]]]</w:t>
      </w:r>
    </w:p>
    <w:p w14:paraId="3EA78685" w14:textId="31C8074D" w:rsidR="002F3B2F" w:rsidRPr="000728FC" w:rsidRDefault="002F3B2F" w:rsidP="002F3B2F">
      <w:pPr>
        <w:tabs>
          <w:tab w:val="left" w:pos="115"/>
        </w:tabs>
        <w:spacing w:after="45"/>
        <w:ind w:left="115" w:right="125"/>
        <w:rPr>
          <w:szCs w:val="20"/>
          <w:lang w:val="en-US"/>
        </w:rPr>
      </w:pPr>
      <w:r w:rsidRPr="000728FC">
        <w:rPr>
          <w:b/>
          <w:bCs/>
          <w:szCs w:val="20"/>
          <w:lang w:val="en-US"/>
        </w:rPr>
        <w:t>{button ,JI(`SCRPTREF.HLP',`Variables_List_and_Descriptions')}</w:t>
      </w:r>
      <w:r w:rsidR="0027686B">
        <w:rPr>
          <w:b/>
          <w:bCs/>
          <w:szCs w:val="20"/>
          <w:lang w:val="en-US"/>
        </w:rPr>
        <w:t xml:space="preserve"> </w:t>
      </w:r>
      <w:r w:rsidRPr="000728FC">
        <w:rPr>
          <w:color w:val="008000"/>
          <w:szCs w:val="20"/>
          <w:u w:val="double"/>
          <w:lang w:val="en-US"/>
        </w:rPr>
        <w:t>Go to List of Variables</w:t>
      </w:r>
      <w:r w:rsidRPr="000728FC">
        <w:rPr>
          <w:szCs w:val="20"/>
          <w:lang w:val="en-US"/>
        </w:rPr>
        <w:t xml:space="preserve"> </w:t>
      </w:r>
    </w:p>
    <w:p w14:paraId="3BE066F2" w14:textId="0994458C" w:rsidR="002F3B2F" w:rsidRPr="000728FC" w:rsidRDefault="002F3B2F" w:rsidP="002F3B2F">
      <w:pPr>
        <w:tabs>
          <w:tab w:val="left" w:pos="115"/>
        </w:tabs>
        <w:spacing w:after="45"/>
        <w:ind w:left="115" w:right="125"/>
        <w:rPr>
          <w:szCs w:val="20"/>
          <w:lang w:val="en-US"/>
        </w:rPr>
      </w:pPr>
      <w:r w:rsidRPr="000728FC">
        <w:rPr>
          <w:szCs w:val="20"/>
          <w:lang w:val="en-US"/>
        </w:rPr>
        <w:t>{button ,JI(`SCRPTREF.HLP',`Modifiers_List_and_Descriptions')}</w:t>
      </w:r>
      <w:r w:rsidR="0027686B">
        <w:rPr>
          <w:szCs w:val="20"/>
          <w:lang w:val="en-US"/>
        </w:rPr>
        <w:t xml:space="preserve"> </w:t>
      </w:r>
      <w:r w:rsidRPr="000728FC">
        <w:rPr>
          <w:color w:val="008000"/>
          <w:szCs w:val="20"/>
          <w:u w:val="double"/>
          <w:lang w:val="en-US"/>
        </w:rPr>
        <w:t>Go to List of Modifiers</w:t>
      </w:r>
      <w:r w:rsidRPr="000728FC">
        <w:rPr>
          <w:szCs w:val="20"/>
          <w:lang w:val="en-US"/>
        </w:rPr>
        <w:t xml:space="preserve"> </w:t>
      </w:r>
    </w:p>
    <w:p w14:paraId="2ADA2875" w14:textId="77777777" w:rsidR="002F3B2F" w:rsidRPr="000728FC" w:rsidRDefault="002F3B2F" w:rsidP="002F3B2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0E4EE27B" w14:textId="77777777" w:rsidR="002F3B2F" w:rsidRPr="000728FC" w:rsidRDefault="002F3B2F" w:rsidP="002F3B2F">
      <w:pPr>
        <w:tabs>
          <w:tab w:val="left" w:pos="355"/>
        </w:tabs>
        <w:spacing w:after="45"/>
        <w:ind w:left="355" w:right="125" w:hanging="175"/>
        <w:rPr>
          <w:szCs w:val="20"/>
          <w:lang w:val="en-US"/>
        </w:rPr>
      </w:pPr>
      <w:r w:rsidRPr="000728FC">
        <w:rPr>
          <w:color w:val="008000"/>
          <w:szCs w:val="20"/>
          <w:u w:val="double"/>
          <w:lang w:val="en-US"/>
        </w:rPr>
        <w:t>Sample Rational Rose Menu File</w:t>
      </w:r>
      <w:r w:rsidRPr="000728FC">
        <w:rPr>
          <w:szCs w:val="20"/>
          <w:lang w:val="en-US"/>
        </w:rPr>
        <w:t xml:space="preserve"> </w:t>
      </w:r>
    </w:p>
    <w:p w14:paraId="2DEEB02E" w14:textId="77777777" w:rsidR="002F3B2F" w:rsidRPr="000728FC" w:rsidRDefault="002F3B2F" w:rsidP="002F3B2F">
      <w:pPr>
        <w:pStyle w:val="Heading6"/>
        <w:rPr>
          <w:lang w:val="en-US"/>
        </w:rPr>
      </w:pPr>
      <w:r w:rsidRPr="000728FC">
        <w:rPr>
          <w:lang w:val="en-US"/>
        </w:rPr>
        <w:t>Menu Actions</w:t>
      </w:r>
    </w:p>
    <w:p w14:paraId="38E98EB5" w14:textId="77777777" w:rsidR="002F3B2F" w:rsidRPr="000728FC" w:rsidRDefault="002F3B2F" w:rsidP="00586963">
      <w:pPr>
        <w:rPr>
          <w:szCs w:val="20"/>
          <w:lang w:val="en-US"/>
        </w:rPr>
      </w:pPr>
      <w:r w:rsidRPr="00586963">
        <w:rPr>
          <w:lang w:val="en-US"/>
        </w:rPr>
        <w:t>An</w:t>
      </w:r>
      <w:r w:rsidRPr="000728FC">
        <w:rPr>
          <w:szCs w:val="20"/>
          <w:lang w:val="en-US"/>
        </w:rPr>
        <w:t xml:space="preserve"> action defines the result of activating a menu entry. The required arguments can be supplied as constants, variables, or variables with modifiers. </w:t>
      </w:r>
    </w:p>
    <w:tbl>
      <w:tblPr>
        <w:tblW w:w="0" w:type="auto"/>
        <w:tblInd w:w="99" w:type="dxa"/>
        <w:tblLayout w:type="fixed"/>
        <w:tblCellMar>
          <w:left w:w="105" w:type="dxa"/>
          <w:right w:w="105" w:type="dxa"/>
        </w:tblCellMar>
        <w:tblLook w:val="0000" w:firstRow="0" w:lastRow="0" w:firstColumn="0" w:lastColumn="0" w:noHBand="0" w:noVBand="0"/>
      </w:tblPr>
      <w:tblGrid>
        <w:gridCol w:w="3061"/>
        <w:gridCol w:w="4950"/>
      </w:tblGrid>
      <w:tr w:rsidR="002F3B2F" w14:paraId="6B70FF0F" w14:textId="77777777" w:rsidTr="004C7809">
        <w:tc>
          <w:tcPr>
            <w:tcW w:w="3061" w:type="dxa"/>
            <w:tcBorders>
              <w:top w:val="nil"/>
              <w:left w:val="nil"/>
              <w:bottom w:val="nil"/>
              <w:right w:val="nil"/>
            </w:tcBorders>
          </w:tcPr>
          <w:p w14:paraId="7479E70C" w14:textId="77777777" w:rsidR="002F3B2F" w:rsidRDefault="002F3B2F" w:rsidP="004C7809">
            <w:pPr>
              <w:tabs>
                <w:tab w:val="left" w:pos="115"/>
              </w:tabs>
              <w:spacing w:after="45"/>
              <w:ind w:left="115" w:right="125"/>
              <w:rPr>
                <w:b/>
                <w:bCs/>
                <w:szCs w:val="20"/>
              </w:rPr>
            </w:pPr>
            <w:r>
              <w:rPr>
                <w:b/>
                <w:bCs/>
                <w:szCs w:val="20"/>
              </w:rPr>
              <w:t>Action</w:t>
            </w:r>
          </w:p>
        </w:tc>
        <w:tc>
          <w:tcPr>
            <w:tcW w:w="4950" w:type="dxa"/>
            <w:tcBorders>
              <w:top w:val="nil"/>
              <w:left w:val="nil"/>
              <w:bottom w:val="nil"/>
              <w:right w:val="nil"/>
            </w:tcBorders>
          </w:tcPr>
          <w:p w14:paraId="03A1A62F" w14:textId="77777777" w:rsidR="002F3B2F" w:rsidRDefault="002F3B2F" w:rsidP="004C7809">
            <w:pPr>
              <w:tabs>
                <w:tab w:val="left" w:pos="115"/>
              </w:tabs>
              <w:spacing w:after="45"/>
              <w:ind w:left="115" w:right="125"/>
              <w:rPr>
                <w:b/>
                <w:bCs/>
                <w:szCs w:val="20"/>
              </w:rPr>
            </w:pPr>
            <w:r>
              <w:rPr>
                <w:b/>
                <w:bCs/>
                <w:szCs w:val="20"/>
              </w:rPr>
              <w:t>Result</w:t>
            </w:r>
          </w:p>
        </w:tc>
      </w:tr>
      <w:tr w:rsidR="002F3B2F" w:rsidRPr="00050476" w14:paraId="1741AE2D" w14:textId="77777777" w:rsidTr="004C7809">
        <w:tc>
          <w:tcPr>
            <w:tcW w:w="3061" w:type="dxa"/>
            <w:tcBorders>
              <w:top w:val="nil"/>
              <w:left w:val="nil"/>
              <w:bottom w:val="nil"/>
              <w:right w:val="nil"/>
            </w:tcBorders>
          </w:tcPr>
          <w:p w14:paraId="68F5E62C" w14:textId="77777777" w:rsidR="002F3B2F" w:rsidRDefault="002F3B2F" w:rsidP="004C7809">
            <w:pPr>
              <w:tabs>
                <w:tab w:val="left" w:pos="115"/>
              </w:tabs>
              <w:spacing w:after="45"/>
              <w:ind w:left="115" w:right="125"/>
              <w:rPr>
                <w:szCs w:val="20"/>
              </w:rPr>
            </w:pPr>
            <w:r>
              <w:rPr>
                <w:szCs w:val="20"/>
              </w:rPr>
              <w:t>Block</w:t>
            </w:r>
          </w:p>
        </w:tc>
        <w:tc>
          <w:tcPr>
            <w:tcW w:w="4950" w:type="dxa"/>
            <w:tcBorders>
              <w:top w:val="nil"/>
              <w:left w:val="nil"/>
              <w:bottom w:val="nil"/>
              <w:right w:val="nil"/>
            </w:tcBorders>
          </w:tcPr>
          <w:p w14:paraId="3C8C0C69" w14:textId="77777777" w:rsidR="002F3B2F" w:rsidRDefault="002F3B2F" w:rsidP="004C7809">
            <w:pPr>
              <w:tabs>
                <w:tab w:val="left" w:pos="115"/>
              </w:tabs>
              <w:spacing w:after="45"/>
              <w:ind w:left="115" w:right="125"/>
              <w:rPr>
                <w:szCs w:val="20"/>
                <w:lang w:val="en-US"/>
              </w:rPr>
            </w:pPr>
            <w:r>
              <w:rPr>
                <w:szCs w:val="20"/>
                <w:lang w:val="en-US"/>
              </w:rPr>
              <w:t xml:space="preserve">Displays a modal dialog with </w:t>
            </w:r>
            <w:r>
              <w:rPr>
                <w:rFonts w:ascii="Times New Roman" w:hAnsi="Times New Roman" w:cs="Times New Roman"/>
                <w:szCs w:val="20"/>
                <w:lang w:val="en-US"/>
              </w:rPr>
              <w:t>‘</w:t>
            </w:r>
            <w:r>
              <w:rPr>
                <w:szCs w:val="20"/>
                <w:lang w:val="en-US"/>
              </w:rPr>
              <w:t>arg</w:t>
            </w:r>
            <w:r>
              <w:rPr>
                <w:rFonts w:ascii="Times New Roman" w:hAnsi="Times New Roman" w:cs="Times New Roman"/>
                <w:szCs w:val="20"/>
                <w:lang w:val="en-US"/>
              </w:rPr>
              <w:t>’</w:t>
            </w:r>
            <w:r>
              <w:rPr>
                <w:szCs w:val="20"/>
                <w:lang w:val="en-US"/>
              </w:rPr>
              <w:t xml:space="preserve"> as its prompt.</w:t>
            </w:r>
          </w:p>
          <w:p w14:paraId="63C4FD98" w14:textId="77777777" w:rsidR="002F3B2F" w:rsidRDefault="002F3B2F" w:rsidP="004C7809">
            <w:pPr>
              <w:tabs>
                <w:tab w:val="left" w:pos="115"/>
              </w:tabs>
              <w:spacing w:after="45"/>
              <w:ind w:left="115" w:right="125"/>
              <w:rPr>
                <w:szCs w:val="20"/>
                <w:lang w:val="en-US"/>
              </w:rPr>
            </w:pPr>
            <w:r>
              <w:rPr>
                <w:szCs w:val="20"/>
                <w:lang w:val="en-US"/>
              </w:rPr>
              <w:t xml:space="preserve">Used following </w:t>
            </w:r>
            <w:r>
              <w:rPr>
                <w:rFonts w:ascii="Times New Roman" w:hAnsi="Times New Roman" w:cs="Times New Roman"/>
                <w:szCs w:val="20"/>
                <w:lang w:val="en-US"/>
              </w:rPr>
              <w:t>‘</w:t>
            </w:r>
            <w:r>
              <w:rPr>
                <w:szCs w:val="20"/>
                <w:lang w:val="en-US"/>
              </w:rPr>
              <w:t>exec</w:t>
            </w:r>
            <w:r>
              <w:rPr>
                <w:rFonts w:ascii="Times New Roman" w:hAnsi="Times New Roman" w:cs="Times New Roman"/>
                <w:szCs w:val="20"/>
                <w:lang w:val="en-US"/>
              </w:rPr>
              <w:t>’</w:t>
            </w:r>
            <w:r>
              <w:rPr>
                <w:szCs w:val="20"/>
                <w:lang w:val="en-US"/>
              </w:rPr>
              <w:t xml:space="preserve"> and an action such as </w:t>
            </w:r>
            <w:r>
              <w:rPr>
                <w:rFonts w:ascii="Courier" w:hAnsi="Courier" w:cs="Courier"/>
                <w:szCs w:val="20"/>
                <w:lang w:val="en-US"/>
              </w:rPr>
              <w:t>Roseload</w:t>
            </w:r>
            <w:r>
              <w:rPr>
                <w:szCs w:val="20"/>
                <w:lang w:val="en-US"/>
              </w:rPr>
              <w:t xml:space="preserve"> to suspend the following action until the user chooses to continue.</w:t>
            </w:r>
          </w:p>
        </w:tc>
      </w:tr>
      <w:tr w:rsidR="002F3B2F" w:rsidRPr="00050476" w14:paraId="325CA7A1" w14:textId="77777777" w:rsidTr="004C7809">
        <w:tc>
          <w:tcPr>
            <w:tcW w:w="3061" w:type="dxa"/>
            <w:tcBorders>
              <w:top w:val="nil"/>
              <w:left w:val="nil"/>
              <w:bottom w:val="nil"/>
              <w:right w:val="nil"/>
            </w:tcBorders>
          </w:tcPr>
          <w:p w14:paraId="4DC3B4C9" w14:textId="77777777" w:rsidR="002F3B2F" w:rsidRDefault="002F3B2F" w:rsidP="004C7809">
            <w:pPr>
              <w:tabs>
                <w:tab w:val="left" w:pos="115"/>
              </w:tabs>
              <w:spacing w:after="45"/>
              <w:ind w:left="115" w:right="125"/>
              <w:rPr>
                <w:szCs w:val="20"/>
              </w:rPr>
            </w:pPr>
            <w:r>
              <w:rPr>
                <w:szCs w:val="20"/>
              </w:rPr>
              <w:t>Rosescript</w:t>
            </w:r>
          </w:p>
        </w:tc>
        <w:tc>
          <w:tcPr>
            <w:tcW w:w="4950" w:type="dxa"/>
            <w:tcBorders>
              <w:top w:val="nil"/>
              <w:left w:val="nil"/>
              <w:bottom w:val="nil"/>
              <w:right w:val="nil"/>
            </w:tcBorders>
          </w:tcPr>
          <w:p w14:paraId="67FB64F3" w14:textId="77777777" w:rsidR="002F3B2F" w:rsidRDefault="002F3B2F" w:rsidP="004C7809">
            <w:pPr>
              <w:tabs>
                <w:tab w:val="left" w:pos="115"/>
              </w:tabs>
              <w:spacing w:after="45"/>
              <w:ind w:left="115" w:right="125"/>
              <w:rPr>
                <w:szCs w:val="20"/>
                <w:lang w:val="en-US"/>
              </w:rPr>
            </w:pPr>
            <w:r>
              <w:rPr>
                <w:szCs w:val="20"/>
                <w:lang w:val="en-US"/>
              </w:rPr>
              <w:t>Executes a source or compiled image of a script. You can specify the script name without its extension. The Rosescript command will search for the source script first and execute it if found. If not found, it will search for and execute the compiled script.</w:t>
            </w:r>
          </w:p>
        </w:tc>
      </w:tr>
      <w:tr w:rsidR="002F3B2F" w14:paraId="78CC66CF" w14:textId="77777777" w:rsidTr="004C7809">
        <w:tc>
          <w:tcPr>
            <w:tcW w:w="3061" w:type="dxa"/>
            <w:tcBorders>
              <w:top w:val="nil"/>
              <w:left w:val="nil"/>
              <w:bottom w:val="nil"/>
              <w:right w:val="nil"/>
            </w:tcBorders>
          </w:tcPr>
          <w:p w14:paraId="27978DCD" w14:textId="77777777" w:rsidR="002F3B2F" w:rsidRDefault="002F3B2F" w:rsidP="004C7809">
            <w:pPr>
              <w:tabs>
                <w:tab w:val="left" w:pos="115"/>
              </w:tabs>
              <w:spacing w:after="45"/>
              <w:ind w:left="115" w:right="125"/>
              <w:rPr>
                <w:szCs w:val="20"/>
                <w:lang w:val="en-US"/>
              </w:rPr>
            </w:pPr>
            <w:r>
              <w:rPr>
                <w:szCs w:val="20"/>
                <w:lang w:val="en-US"/>
              </w:rPr>
              <w:t xml:space="preserve">Exec </w:t>
            </w:r>
            <w:r>
              <w:rPr>
                <w:i/>
                <w:iCs/>
                <w:szCs w:val="20"/>
                <w:lang w:val="en-US"/>
              </w:rPr>
              <w:t>pathname</w:t>
            </w:r>
            <w:r>
              <w:rPr>
                <w:szCs w:val="20"/>
                <w:lang w:val="en-US"/>
              </w:rPr>
              <w:t xml:space="preserve"> [</w:t>
            </w:r>
            <w:r>
              <w:rPr>
                <w:i/>
                <w:iCs/>
                <w:szCs w:val="20"/>
                <w:lang w:val="en-US"/>
              </w:rPr>
              <w:t>arg2</w:t>
            </w:r>
            <w:r>
              <w:rPr>
                <w:szCs w:val="20"/>
                <w:lang w:val="en-US"/>
              </w:rPr>
              <w:t xml:space="preserve"> [</w:t>
            </w:r>
            <w:r>
              <w:rPr>
                <w:i/>
                <w:iCs/>
                <w:szCs w:val="20"/>
                <w:lang w:val="en-US"/>
              </w:rPr>
              <w:t>arg3 ...</w:t>
            </w:r>
            <w:r>
              <w:rPr>
                <w:szCs w:val="20"/>
                <w:lang w:val="en-US"/>
              </w:rPr>
              <w:t>[</w:t>
            </w:r>
            <w:r>
              <w:rPr>
                <w:i/>
                <w:iCs/>
                <w:szCs w:val="20"/>
                <w:lang w:val="en-US"/>
              </w:rPr>
              <w:t>arg10</w:t>
            </w:r>
            <w:r>
              <w:rPr>
                <w:szCs w:val="20"/>
                <w:lang w:val="en-US"/>
              </w:rPr>
              <w:t>]]]</w:t>
            </w:r>
          </w:p>
        </w:tc>
        <w:tc>
          <w:tcPr>
            <w:tcW w:w="4950" w:type="dxa"/>
            <w:tcBorders>
              <w:top w:val="nil"/>
              <w:left w:val="nil"/>
              <w:bottom w:val="nil"/>
              <w:right w:val="nil"/>
            </w:tcBorders>
          </w:tcPr>
          <w:p w14:paraId="7C27C1CB" w14:textId="77777777" w:rsidR="002F3B2F" w:rsidRDefault="002F3B2F" w:rsidP="004C7809">
            <w:pPr>
              <w:tabs>
                <w:tab w:val="left" w:pos="115"/>
              </w:tabs>
              <w:spacing w:after="45"/>
              <w:ind w:left="115" w:right="125"/>
              <w:rPr>
                <w:szCs w:val="20"/>
                <w:lang w:val="en-US"/>
              </w:rPr>
            </w:pPr>
            <w:r>
              <w:rPr>
                <w:szCs w:val="20"/>
                <w:lang w:val="en-US"/>
              </w:rPr>
              <w:t xml:space="preserve">Executes the program or shell script contained in the file designated by </w:t>
            </w:r>
            <w:r>
              <w:rPr>
                <w:i/>
                <w:iCs/>
                <w:szCs w:val="20"/>
                <w:lang w:val="en-US"/>
              </w:rPr>
              <w:t>program-name</w:t>
            </w:r>
            <w:r>
              <w:rPr>
                <w:szCs w:val="20"/>
                <w:lang w:val="en-US"/>
              </w:rPr>
              <w:t>. (If the program is not located in the current directory, it must be in a directory in the execute path.).</w:t>
            </w:r>
          </w:p>
          <w:p w14:paraId="1C427E29" w14:textId="77777777" w:rsidR="002F3B2F" w:rsidRDefault="002F3B2F" w:rsidP="004C7809">
            <w:pPr>
              <w:tabs>
                <w:tab w:val="left" w:pos="115"/>
              </w:tabs>
              <w:spacing w:after="45"/>
              <w:ind w:left="115" w:right="125"/>
              <w:rPr>
                <w:szCs w:val="20"/>
                <w:lang w:val="en-US"/>
              </w:rPr>
            </w:pPr>
            <w:r>
              <w:rPr>
                <w:szCs w:val="20"/>
                <w:lang w:val="en-US"/>
              </w:rPr>
              <w:t xml:space="preserve">If the final argument is of the form '-F&lt;filename&gt;' then a file named &lt;filename&gt; is created (if it does not already exist). All arguments, except the last one are written to the file, and &lt;filename&gt; is passed as the sole argument to </w:t>
            </w:r>
            <w:r>
              <w:rPr>
                <w:rFonts w:ascii="Times New Roman" w:hAnsi="Times New Roman" w:cs="Times New Roman"/>
                <w:szCs w:val="20"/>
                <w:lang w:val="en-US"/>
              </w:rPr>
              <w:t>‘</w:t>
            </w:r>
            <w:r>
              <w:rPr>
                <w:szCs w:val="20"/>
                <w:lang w:val="en-US"/>
              </w:rPr>
              <w:t>program.</w:t>
            </w:r>
            <w:r>
              <w:rPr>
                <w:rFonts w:ascii="Times New Roman" w:hAnsi="Times New Roman" w:cs="Times New Roman"/>
                <w:szCs w:val="20"/>
                <w:lang w:val="en-US"/>
              </w:rPr>
              <w:t>’</w:t>
            </w:r>
            <w:r>
              <w:rPr>
                <w:szCs w:val="20"/>
                <w:lang w:val="en-US"/>
              </w:rPr>
              <w:t xml:space="preserve"> </w:t>
            </w:r>
          </w:p>
          <w:p w14:paraId="3DEEB6A6" w14:textId="77777777" w:rsidR="002F3B2F" w:rsidRDefault="002F3B2F" w:rsidP="004C7809">
            <w:pPr>
              <w:tabs>
                <w:tab w:val="left" w:pos="115"/>
              </w:tabs>
              <w:spacing w:after="45"/>
              <w:ind w:left="115" w:right="125"/>
              <w:rPr>
                <w:szCs w:val="20"/>
                <w:lang w:val="en-US"/>
              </w:rPr>
            </w:pPr>
            <w:r>
              <w:rPr>
                <w:rFonts w:ascii="Bookman Old Style" w:hAnsi="Bookman Old Style" w:cs="Bookman Old Style"/>
                <w:b/>
                <w:bCs/>
                <w:szCs w:val="20"/>
                <w:lang w:val="en-US"/>
              </w:rPr>
              <w:t>Notes:</w:t>
            </w:r>
          </w:p>
          <w:p w14:paraId="09E1CA49" w14:textId="77777777" w:rsidR="002F3B2F" w:rsidRDefault="002F3B2F"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F must be uppercase.</w:t>
            </w:r>
          </w:p>
          <w:p w14:paraId="361A0D0A" w14:textId="77777777" w:rsidR="002F3B2F" w:rsidRDefault="002F3B2F"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It is up to </w:t>
            </w:r>
            <w:r>
              <w:rPr>
                <w:rFonts w:ascii="Times New Roman" w:hAnsi="Times New Roman" w:cs="Times New Roman"/>
                <w:szCs w:val="20"/>
                <w:lang w:val="en-US"/>
              </w:rPr>
              <w:t>‘</w:t>
            </w:r>
            <w:r>
              <w:rPr>
                <w:szCs w:val="20"/>
                <w:lang w:val="en-US"/>
              </w:rPr>
              <w:t>program</w:t>
            </w:r>
            <w:r>
              <w:rPr>
                <w:rFonts w:ascii="Times New Roman" w:hAnsi="Times New Roman" w:cs="Times New Roman"/>
                <w:szCs w:val="20"/>
                <w:lang w:val="en-US"/>
              </w:rPr>
              <w:t>’</w:t>
            </w:r>
            <w:r>
              <w:rPr>
                <w:szCs w:val="20"/>
                <w:lang w:val="en-US"/>
              </w:rPr>
              <w:t xml:space="preserve"> to delete the file.</w:t>
            </w:r>
          </w:p>
          <w:p w14:paraId="20730D27" w14:textId="77777777" w:rsidR="002F3B2F" w:rsidRDefault="002F3B2F"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lang w:val="en-US"/>
              </w:rPr>
              <w:tab/>
            </w:r>
            <w:r>
              <w:rPr>
                <w:szCs w:val="20"/>
                <w:lang w:val="en-US"/>
              </w:rPr>
              <w:t xml:space="preserve">To pass a string beginning with </w:t>
            </w:r>
            <w:r>
              <w:rPr>
                <w:rFonts w:ascii="Times New Roman" w:hAnsi="Times New Roman" w:cs="Times New Roman"/>
                <w:szCs w:val="20"/>
                <w:lang w:val="en-US"/>
              </w:rPr>
              <w:t>‘</w:t>
            </w:r>
            <w:r>
              <w:rPr>
                <w:szCs w:val="20"/>
                <w:lang w:val="en-US"/>
              </w:rPr>
              <w:t>-F</w:t>
            </w:r>
            <w:r>
              <w:rPr>
                <w:rFonts w:ascii="Times New Roman" w:hAnsi="Times New Roman" w:cs="Times New Roman"/>
                <w:szCs w:val="20"/>
                <w:lang w:val="en-US"/>
              </w:rPr>
              <w:t>’</w:t>
            </w:r>
            <w:r>
              <w:rPr>
                <w:szCs w:val="20"/>
                <w:lang w:val="en-US"/>
              </w:rPr>
              <w:t xml:space="preserve"> as the final parameter of an exec action, use </w:t>
            </w:r>
            <w:r>
              <w:rPr>
                <w:rFonts w:ascii="Times New Roman" w:hAnsi="Times New Roman" w:cs="Times New Roman"/>
                <w:szCs w:val="20"/>
                <w:lang w:val="en-US"/>
              </w:rPr>
              <w:t>‘</w:t>
            </w:r>
            <w:r>
              <w:rPr>
                <w:szCs w:val="20"/>
                <w:lang w:val="en-US"/>
              </w:rPr>
              <w:t>--F</w:t>
            </w:r>
            <w:r>
              <w:rPr>
                <w:rFonts w:ascii="Times New Roman" w:hAnsi="Times New Roman" w:cs="Times New Roman"/>
                <w:szCs w:val="20"/>
                <w:lang w:val="en-US"/>
              </w:rPr>
              <w:t>’</w:t>
            </w:r>
            <w:r>
              <w:rPr>
                <w:szCs w:val="20"/>
                <w:lang w:val="en-US"/>
              </w:rPr>
              <w:t xml:space="preserve">. </w:t>
            </w:r>
            <w:r>
              <w:rPr>
                <w:szCs w:val="20"/>
              </w:rPr>
              <w:t xml:space="preserve">(The character </w:t>
            </w:r>
            <w:r>
              <w:rPr>
                <w:rFonts w:ascii="Times New Roman" w:hAnsi="Times New Roman" w:cs="Times New Roman"/>
                <w:szCs w:val="20"/>
              </w:rPr>
              <w:t>‘</w:t>
            </w:r>
            <w:r>
              <w:rPr>
                <w:szCs w:val="20"/>
              </w:rPr>
              <w:t>^</w:t>
            </w:r>
            <w:r>
              <w:rPr>
                <w:rFonts w:ascii="Times New Roman" w:hAnsi="Times New Roman" w:cs="Times New Roman"/>
                <w:szCs w:val="20"/>
              </w:rPr>
              <w:t>’</w:t>
            </w:r>
            <w:r>
              <w:rPr>
                <w:szCs w:val="20"/>
              </w:rPr>
              <w:t xml:space="preserve"> does NOT work in this case.)</w:t>
            </w:r>
          </w:p>
        </w:tc>
      </w:tr>
      <w:tr w:rsidR="002F3B2F" w:rsidRPr="00050476" w14:paraId="77BF1706" w14:textId="77777777" w:rsidTr="004C7809">
        <w:tc>
          <w:tcPr>
            <w:tcW w:w="3061" w:type="dxa"/>
            <w:tcBorders>
              <w:top w:val="nil"/>
              <w:left w:val="nil"/>
              <w:bottom w:val="nil"/>
              <w:right w:val="nil"/>
            </w:tcBorders>
          </w:tcPr>
          <w:p w14:paraId="549104A4" w14:textId="77777777" w:rsidR="002F3B2F" w:rsidRDefault="002F3B2F" w:rsidP="004C7809">
            <w:pPr>
              <w:tabs>
                <w:tab w:val="left" w:pos="115"/>
              </w:tabs>
              <w:spacing w:after="45"/>
              <w:ind w:left="115" w:right="125"/>
              <w:rPr>
                <w:szCs w:val="20"/>
              </w:rPr>
            </w:pPr>
            <w:r>
              <w:rPr>
                <w:szCs w:val="20"/>
              </w:rPr>
              <w:t xml:space="preserve">Roseload </w:t>
            </w:r>
            <w:r>
              <w:rPr>
                <w:i/>
                <w:iCs/>
                <w:szCs w:val="20"/>
              </w:rPr>
              <w:t>ControlledUnit</w:t>
            </w:r>
          </w:p>
        </w:tc>
        <w:tc>
          <w:tcPr>
            <w:tcW w:w="4950" w:type="dxa"/>
            <w:tcBorders>
              <w:top w:val="nil"/>
              <w:left w:val="nil"/>
              <w:bottom w:val="nil"/>
              <w:right w:val="nil"/>
            </w:tcBorders>
          </w:tcPr>
          <w:p w14:paraId="5A6BE1B7" w14:textId="6C3A86C9" w:rsidR="002F3B2F" w:rsidRDefault="002F3B2F" w:rsidP="004C7809">
            <w:pPr>
              <w:tabs>
                <w:tab w:val="left" w:pos="115"/>
              </w:tabs>
              <w:spacing w:after="45"/>
              <w:ind w:left="115" w:right="125"/>
              <w:rPr>
                <w:szCs w:val="20"/>
                <w:lang w:val="en-US"/>
              </w:rPr>
            </w:pPr>
            <w:r>
              <w:rPr>
                <w:szCs w:val="20"/>
                <w:lang w:val="en-US"/>
              </w:rPr>
              <w:t>Loads the designated controlled unit(s) from the</w:t>
            </w:r>
            <w:r w:rsidR="0027686B">
              <w:rPr>
                <w:szCs w:val="20"/>
                <w:lang w:val="en-US"/>
              </w:rPr>
              <w:t xml:space="preserve"> </w:t>
            </w:r>
            <w:r>
              <w:rPr>
                <w:szCs w:val="20"/>
                <w:lang w:val="en-US"/>
              </w:rPr>
              <w:t>associated file.</w:t>
            </w:r>
          </w:p>
        </w:tc>
      </w:tr>
      <w:tr w:rsidR="002F3B2F" w:rsidRPr="00050476" w14:paraId="5F7FA179" w14:textId="77777777" w:rsidTr="004C7809">
        <w:tc>
          <w:tcPr>
            <w:tcW w:w="3061" w:type="dxa"/>
            <w:tcBorders>
              <w:top w:val="nil"/>
              <w:left w:val="nil"/>
              <w:bottom w:val="nil"/>
              <w:right w:val="nil"/>
            </w:tcBorders>
          </w:tcPr>
          <w:p w14:paraId="78E33072" w14:textId="77777777" w:rsidR="002F3B2F" w:rsidRDefault="002F3B2F" w:rsidP="004C7809">
            <w:pPr>
              <w:tabs>
                <w:tab w:val="left" w:pos="115"/>
              </w:tabs>
              <w:spacing w:after="45"/>
              <w:ind w:left="115" w:right="125"/>
              <w:rPr>
                <w:szCs w:val="20"/>
              </w:rPr>
            </w:pPr>
            <w:r>
              <w:rPr>
                <w:szCs w:val="20"/>
              </w:rPr>
              <w:t xml:space="preserve">Rosesave </w:t>
            </w:r>
            <w:r>
              <w:rPr>
                <w:i/>
                <w:iCs/>
                <w:szCs w:val="20"/>
              </w:rPr>
              <w:t>ControlledUnit</w:t>
            </w:r>
          </w:p>
        </w:tc>
        <w:tc>
          <w:tcPr>
            <w:tcW w:w="4950" w:type="dxa"/>
            <w:tcBorders>
              <w:top w:val="nil"/>
              <w:left w:val="nil"/>
              <w:bottom w:val="nil"/>
              <w:right w:val="nil"/>
            </w:tcBorders>
          </w:tcPr>
          <w:p w14:paraId="3EC67B94" w14:textId="77777777" w:rsidR="002F3B2F" w:rsidRDefault="002F3B2F" w:rsidP="004C7809">
            <w:pPr>
              <w:tabs>
                <w:tab w:val="left" w:pos="115"/>
              </w:tabs>
              <w:spacing w:after="45"/>
              <w:ind w:left="115" w:right="125"/>
              <w:rPr>
                <w:szCs w:val="20"/>
                <w:lang w:val="en-US"/>
              </w:rPr>
            </w:pPr>
            <w:r>
              <w:rPr>
                <w:szCs w:val="20"/>
                <w:lang w:val="en-US"/>
              </w:rPr>
              <w:t>Saves the designated controlled unit(s) to the associated file.</w:t>
            </w:r>
          </w:p>
        </w:tc>
      </w:tr>
      <w:tr w:rsidR="002F3B2F" w:rsidRPr="00050476" w14:paraId="1E058B73" w14:textId="77777777" w:rsidTr="004C7809">
        <w:tc>
          <w:tcPr>
            <w:tcW w:w="3061" w:type="dxa"/>
            <w:tcBorders>
              <w:top w:val="nil"/>
              <w:left w:val="nil"/>
              <w:bottom w:val="nil"/>
              <w:right w:val="nil"/>
            </w:tcBorders>
          </w:tcPr>
          <w:p w14:paraId="3E628E73" w14:textId="77777777" w:rsidR="002F3B2F" w:rsidRDefault="002F3B2F" w:rsidP="004C7809">
            <w:pPr>
              <w:tabs>
                <w:tab w:val="left" w:pos="115"/>
              </w:tabs>
              <w:spacing w:after="45"/>
              <w:ind w:left="115" w:right="125"/>
              <w:rPr>
                <w:szCs w:val="20"/>
                <w:lang w:val="en-US"/>
              </w:rPr>
            </w:pPr>
            <w:r>
              <w:rPr>
                <w:szCs w:val="20"/>
                <w:lang w:val="en-US"/>
              </w:rPr>
              <w:t xml:space="preserve">Textview </w:t>
            </w:r>
            <w:r>
              <w:rPr>
                <w:i/>
                <w:iCs/>
                <w:szCs w:val="20"/>
                <w:lang w:val="en-US"/>
              </w:rPr>
              <w:t>directory-pathname editor-filename</w:t>
            </w:r>
          </w:p>
        </w:tc>
        <w:tc>
          <w:tcPr>
            <w:tcW w:w="4950" w:type="dxa"/>
            <w:tcBorders>
              <w:top w:val="nil"/>
              <w:left w:val="nil"/>
              <w:bottom w:val="nil"/>
              <w:right w:val="nil"/>
            </w:tcBorders>
          </w:tcPr>
          <w:p w14:paraId="65FFB667" w14:textId="77777777" w:rsidR="002F3B2F" w:rsidRDefault="002F3B2F" w:rsidP="004C7809">
            <w:pPr>
              <w:tabs>
                <w:tab w:val="left" w:pos="115"/>
              </w:tabs>
              <w:spacing w:after="45"/>
              <w:ind w:left="115" w:right="125"/>
              <w:rPr>
                <w:szCs w:val="20"/>
                <w:lang w:val="en-US"/>
              </w:rPr>
            </w:pPr>
            <w:r>
              <w:rPr>
                <w:szCs w:val="20"/>
                <w:lang w:val="en-US"/>
              </w:rPr>
              <w:t>Specifies the editor to use when viewing the results of the model differencing tool.</w:t>
            </w:r>
          </w:p>
        </w:tc>
      </w:tr>
      <w:tr w:rsidR="002F3B2F" w:rsidRPr="00050476" w14:paraId="09FF80CF" w14:textId="77777777" w:rsidTr="004C7809">
        <w:tc>
          <w:tcPr>
            <w:tcW w:w="3061" w:type="dxa"/>
            <w:tcBorders>
              <w:top w:val="nil"/>
              <w:left w:val="nil"/>
              <w:bottom w:val="nil"/>
              <w:right w:val="nil"/>
            </w:tcBorders>
          </w:tcPr>
          <w:p w14:paraId="55C3822F" w14:textId="0572211E" w:rsidR="002F3B2F" w:rsidRDefault="002F3B2F" w:rsidP="004C7809">
            <w:pPr>
              <w:tabs>
                <w:tab w:val="left" w:pos="115"/>
              </w:tabs>
              <w:spacing w:after="45"/>
              <w:ind w:left="115" w:right="125"/>
              <w:rPr>
                <w:szCs w:val="20"/>
              </w:rPr>
            </w:pPr>
            <w:r>
              <w:rPr>
                <w:szCs w:val="20"/>
              </w:rPr>
              <w:t>Updateaccess</w:t>
            </w:r>
            <w:r w:rsidR="0027686B">
              <w:rPr>
                <w:szCs w:val="20"/>
              </w:rPr>
              <w:t xml:space="preserve"> </w:t>
            </w:r>
            <w:r>
              <w:rPr>
                <w:i/>
                <w:iCs/>
                <w:szCs w:val="20"/>
              </w:rPr>
              <w:t>ControlledUnit</w:t>
            </w:r>
          </w:p>
        </w:tc>
        <w:tc>
          <w:tcPr>
            <w:tcW w:w="4950" w:type="dxa"/>
            <w:tcBorders>
              <w:top w:val="nil"/>
              <w:left w:val="nil"/>
              <w:bottom w:val="nil"/>
              <w:right w:val="nil"/>
            </w:tcBorders>
          </w:tcPr>
          <w:p w14:paraId="486622E2" w14:textId="77777777" w:rsidR="002F3B2F" w:rsidRDefault="002F3B2F" w:rsidP="004C7809">
            <w:pPr>
              <w:tabs>
                <w:tab w:val="left" w:pos="115"/>
              </w:tabs>
              <w:spacing w:after="45"/>
              <w:ind w:left="115" w:right="125"/>
              <w:rPr>
                <w:szCs w:val="20"/>
                <w:lang w:val="en-US"/>
              </w:rPr>
            </w:pPr>
            <w:r>
              <w:rPr>
                <w:szCs w:val="20"/>
                <w:lang w:val="en-US"/>
              </w:rPr>
              <w:t>Sets the write protection for the controlled unit(s) to that of their corresponding files.</w:t>
            </w:r>
          </w:p>
          <w:p w14:paraId="115521D4" w14:textId="77777777" w:rsidR="002F3B2F" w:rsidRDefault="002F3B2F" w:rsidP="004C7809">
            <w:pPr>
              <w:tabs>
                <w:tab w:val="left" w:pos="115"/>
              </w:tabs>
              <w:spacing w:after="45"/>
              <w:ind w:left="115" w:right="125"/>
              <w:rPr>
                <w:szCs w:val="20"/>
                <w:lang w:val="en-US"/>
              </w:rPr>
            </w:pPr>
          </w:p>
        </w:tc>
      </w:tr>
      <w:tr w:rsidR="002F3B2F" w:rsidRPr="00050476" w14:paraId="43105B82" w14:textId="77777777" w:rsidTr="004C7809">
        <w:tc>
          <w:tcPr>
            <w:tcW w:w="3061" w:type="dxa"/>
            <w:tcBorders>
              <w:top w:val="nil"/>
              <w:left w:val="nil"/>
              <w:bottom w:val="nil"/>
              <w:right w:val="nil"/>
            </w:tcBorders>
          </w:tcPr>
          <w:p w14:paraId="29FD40EB" w14:textId="77777777" w:rsidR="002F3B2F" w:rsidRDefault="002F3B2F" w:rsidP="004C7809">
            <w:pPr>
              <w:tabs>
                <w:tab w:val="left" w:pos="115"/>
              </w:tabs>
              <w:spacing w:after="45"/>
              <w:ind w:left="115" w:right="125"/>
              <w:rPr>
                <w:szCs w:val="20"/>
              </w:rPr>
            </w:pPr>
            <w:r>
              <w:rPr>
                <w:szCs w:val="20"/>
              </w:rPr>
              <w:t xml:space="preserve">InterfaceEvent </w:t>
            </w:r>
            <w:r>
              <w:rPr>
                <w:i/>
                <w:iCs/>
                <w:szCs w:val="20"/>
              </w:rPr>
              <w:t>ToolDisplayName interface</w:t>
            </w:r>
          </w:p>
          <w:p w14:paraId="73B0484A" w14:textId="77777777" w:rsidR="002F3B2F" w:rsidRDefault="002F3B2F" w:rsidP="004C7809">
            <w:pPr>
              <w:tabs>
                <w:tab w:val="left" w:pos="115"/>
              </w:tabs>
              <w:spacing w:after="45"/>
              <w:ind w:left="115" w:right="125"/>
              <w:rPr>
                <w:szCs w:val="20"/>
              </w:rPr>
            </w:pPr>
          </w:p>
        </w:tc>
        <w:tc>
          <w:tcPr>
            <w:tcW w:w="4950" w:type="dxa"/>
            <w:tcBorders>
              <w:top w:val="nil"/>
              <w:left w:val="nil"/>
              <w:bottom w:val="nil"/>
              <w:right w:val="nil"/>
            </w:tcBorders>
          </w:tcPr>
          <w:p w14:paraId="4CD245AE" w14:textId="77777777" w:rsidR="002F3B2F" w:rsidRDefault="002F3B2F" w:rsidP="004C7809">
            <w:pPr>
              <w:tabs>
                <w:tab w:val="left" w:pos="115"/>
              </w:tabs>
              <w:spacing w:after="45"/>
              <w:ind w:left="115" w:right="125"/>
              <w:rPr>
                <w:szCs w:val="20"/>
                <w:lang w:val="en-US"/>
              </w:rPr>
            </w:pPr>
            <w:r>
              <w:rPr>
                <w:szCs w:val="20"/>
                <w:lang w:val="en-US"/>
              </w:rPr>
              <w:lastRenderedPageBreak/>
              <w:t>Executes the specified interface in the specified add-in</w:t>
            </w:r>
            <w:r>
              <w:rPr>
                <w:rFonts w:ascii="Times New Roman" w:hAnsi="Times New Roman" w:cs="Times New Roman"/>
                <w:szCs w:val="20"/>
                <w:lang w:val="en-US"/>
              </w:rPr>
              <w:t>’</w:t>
            </w:r>
            <w:r>
              <w:rPr>
                <w:szCs w:val="20"/>
                <w:lang w:val="en-US"/>
              </w:rPr>
              <w:t xml:space="preserve">s registered COM object. You are not </w:t>
            </w:r>
            <w:r>
              <w:rPr>
                <w:szCs w:val="20"/>
                <w:lang w:val="en-US"/>
              </w:rPr>
              <w:lastRenderedPageBreak/>
              <w:t xml:space="preserve">limited to Rose events. You may specify custom interfaces from your OLE server. Note that quotation marks are required if the </w:t>
            </w:r>
            <w:r>
              <w:rPr>
                <w:b/>
                <w:bCs/>
                <w:szCs w:val="20"/>
                <w:lang w:val="en-US"/>
              </w:rPr>
              <w:t>ToolDisplayName</w:t>
            </w:r>
            <w:r>
              <w:rPr>
                <w:szCs w:val="20"/>
                <w:lang w:val="en-US"/>
              </w:rPr>
              <w:t xml:space="preserve"> contains spaces. Rose looks for the add-in whose registry key, </w:t>
            </w:r>
            <w:r>
              <w:rPr>
                <w:b/>
                <w:bCs/>
                <w:szCs w:val="20"/>
                <w:lang w:val="en-US"/>
              </w:rPr>
              <w:t>ToolDisplayName</w:t>
            </w:r>
            <w:r>
              <w:rPr>
                <w:szCs w:val="20"/>
                <w:lang w:val="en-US"/>
              </w:rPr>
              <w:t xml:space="preserve">, matches the </w:t>
            </w:r>
            <w:r>
              <w:rPr>
                <w:i/>
                <w:iCs/>
                <w:szCs w:val="20"/>
                <w:lang w:val="en-US"/>
              </w:rPr>
              <w:t>ToolDisplayName</w:t>
            </w:r>
            <w:r>
              <w:rPr>
                <w:szCs w:val="20"/>
                <w:lang w:val="en-US"/>
              </w:rPr>
              <w:t xml:space="preserve"> argument. If the </w:t>
            </w:r>
            <w:r>
              <w:rPr>
                <w:b/>
                <w:bCs/>
                <w:szCs w:val="20"/>
                <w:lang w:val="en-US"/>
              </w:rPr>
              <w:t>ToolDisplayName</w:t>
            </w:r>
            <w:r>
              <w:rPr>
                <w:szCs w:val="20"/>
                <w:lang w:val="en-US"/>
              </w:rPr>
              <w:t xml:space="preserve"> registry key is blank, Rose then looks for a match to the </w:t>
            </w:r>
            <w:r>
              <w:rPr>
                <w:b/>
                <w:bCs/>
                <w:szCs w:val="20"/>
                <w:lang w:val="en-US"/>
              </w:rPr>
              <w:t>ToolName</w:t>
            </w:r>
            <w:r>
              <w:rPr>
                <w:szCs w:val="20"/>
                <w:lang w:val="en-US"/>
              </w:rPr>
              <w:t xml:space="preserve"> registry key. For more information on registry settings for Rose add-ins, see </w:t>
            </w:r>
            <w:r>
              <w:rPr>
                <w:color w:val="008000"/>
                <w:szCs w:val="20"/>
                <w:u w:val="double"/>
                <w:lang w:val="en-US"/>
              </w:rPr>
              <w:t>Updating the Registry</w:t>
            </w:r>
            <w:r>
              <w:rPr>
                <w:szCs w:val="20"/>
                <w:lang w:val="en-US"/>
              </w:rPr>
              <w:t>.</w:t>
            </w:r>
          </w:p>
          <w:p w14:paraId="39C7F55C" w14:textId="77777777" w:rsidR="002F3B2F" w:rsidRDefault="002F3B2F" w:rsidP="004C7809">
            <w:pPr>
              <w:tabs>
                <w:tab w:val="left" w:pos="115"/>
              </w:tabs>
              <w:spacing w:after="45"/>
              <w:ind w:left="115" w:right="125"/>
              <w:rPr>
                <w:szCs w:val="20"/>
                <w:lang w:val="en-US"/>
              </w:rPr>
            </w:pPr>
            <w:r>
              <w:rPr>
                <w:b/>
                <w:bCs/>
                <w:szCs w:val="20"/>
                <w:lang w:val="en-US"/>
              </w:rPr>
              <w:t>Examples</w:t>
            </w:r>
            <w:r>
              <w:rPr>
                <w:szCs w:val="20"/>
                <w:lang w:val="en-US"/>
              </w:rPr>
              <w:t>:</w:t>
            </w:r>
          </w:p>
          <w:p w14:paraId="471C9965" w14:textId="77777777" w:rsidR="002F3B2F" w:rsidRDefault="002F3B2F"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rFonts w:ascii="Courier" w:hAnsi="Courier" w:cs="Courier"/>
                <w:szCs w:val="20"/>
                <w:lang w:val="en-US"/>
              </w:rPr>
              <w:t>InterfaceEvent C++ OnBrowseHeader</w:t>
            </w:r>
            <w:r>
              <w:rPr>
                <w:rFonts w:ascii="Courier" w:hAnsi="Courier" w:cs="Courier"/>
                <w:szCs w:val="20"/>
                <w:lang w:val="en-US"/>
              </w:rPr>
              <w:br/>
            </w:r>
            <w:r>
              <w:rPr>
                <w:szCs w:val="20"/>
                <w:lang w:val="en-US"/>
              </w:rPr>
              <w:t>When the user selects the menu option corresponding to this menu action, Rose executes the OnBrowseHeader method in the add-in</w:t>
            </w:r>
            <w:r>
              <w:rPr>
                <w:rFonts w:ascii="Times New Roman" w:hAnsi="Times New Roman" w:cs="Times New Roman"/>
                <w:szCs w:val="20"/>
                <w:lang w:val="en-US"/>
              </w:rPr>
              <w:t>’</w:t>
            </w:r>
            <w:r>
              <w:rPr>
                <w:szCs w:val="20"/>
                <w:lang w:val="en-US"/>
              </w:rPr>
              <w:t xml:space="preserve">s OLE server whose </w:t>
            </w:r>
            <w:r>
              <w:rPr>
                <w:b/>
                <w:bCs/>
                <w:szCs w:val="20"/>
                <w:lang w:val="en-US"/>
              </w:rPr>
              <w:t>ToolDisplayName</w:t>
            </w:r>
            <w:r>
              <w:rPr>
                <w:szCs w:val="20"/>
                <w:lang w:val="en-US"/>
              </w:rPr>
              <w:t xml:space="preserve"> (or, if </w:t>
            </w:r>
            <w:r>
              <w:rPr>
                <w:b/>
                <w:bCs/>
                <w:szCs w:val="20"/>
                <w:lang w:val="en-US"/>
              </w:rPr>
              <w:t>ToolDisplayName</w:t>
            </w:r>
            <w:r>
              <w:rPr>
                <w:szCs w:val="20"/>
                <w:lang w:val="en-US"/>
              </w:rPr>
              <w:t xml:space="preserve"> is blank, </w:t>
            </w:r>
            <w:r>
              <w:rPr>
                <w:b/>
                <w:bCs/>
                <w:szCs w:val="20"/>
                <w:lang w:val="en-US"/>
              </w:rPr>
              <w:t>ToolName</w:t>
            </w:r>
            <w:r>
              <w:rPr>
                <w:szCs w:val="20"/>
                <w:lang w:val="en-US"/>
              </w:rPr>
              <w:t xml:space="preserve">) registry key is </w:t>
            </w:r>
            <w:r>
              <w:rPr>
                <w:rFonts w:ascii="Times New Roman" w:hAnsi="Times New Roman" w:cs="Times New Roman"/>
                <w:szCs w:val="20"/>
                <w:lang w:val="en-US"/>
              </w:rPr>
              <w:t>“</w:t>
            </w:r>
            <w:r>
              <w:rPr>
                <w:szCs w:val="20"/>
                <w:lang w:val="en-US"/>
              </w:rPr>
              <w:t>C++</w:t>
            </w:r>
            <w:r>
              <w:rPr>
                <w:rFonts w:ascii="Times New Roman" w:hAnsi="Times New Roman" w:cs="Times New Roman"/>
                <w:szCs w:val="20"/>
                <w:lang w:val="en-US"/>
              </w:rPr>
              <w:t>”</w:t>
            </w:r>
            <w:r>
              <w:rPr>
                <w:szCs w:val="20"/>
                <w:lang w:val="en-US"/>
              </w:rPr>
              <w:t>.</w:t>
            </w:r>
          </w:p>
          <w:p w14:paraId="2F35A2C4" w14:textId="77777777" w:rsidR="002F3B2F" w:rsidRDefault="002F3B2F"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rFonts w:ascii="Courier" w:hAnsi="Courier" w:cs="Courier"/>
                <w:szCs w:val="20"/>
                <w:lang w:val="en-US"/>
              </w:rPr>
              <w:t>InterfaceEvent All OnBrowseHeader</w:t>
            </w:r>
            <w:r>
              <w:rPr>
                <w:rFonts w:ascii="Courier" w:hAnsi="Courier" w:cs="Courier"/>
                <w:szCs w:val="20"/>
                <w:lang w:val="en-US"/>
              </w:rPr>
              <w:br/>
            </w:r>
            <w:r>
              <w:rPr>
                <w:szCs w:val="20"/>
                <w:lang w:val="en-US"/>
              </w:rPr>
              <w:t>When the user selects the menu option corresponding to this menu action, Rose executes the OnBrowseHeader method in all active add-ins</w:t>
            </w:r>
            <w:r>
              <w:rPr>
                <w:rFonts w:ascii="Times New Roman" w:hAnsi="Times New Roman" w:cs="Times New Roman"/>
                <w:szCs w:val="20"/>
                <w:lang w:val="en-US"/>
              </w:rPr>
              <w:t>’</w:t>
            </w:r>
            <w:r>
              <w:rPr>
                <w:szCs w:val="20"/>
                <w:lang w:val="en-US"/>
              </w:rPr>
              <w:t xml:space="preserve"> OLE servers.</w:t>
            </w:r>
          </w:p>
          <w:p w14:paraId="37B20255" w14:textId="77777777" w:rsidR="002F3B2F" w:rsidRDefault="002F3B2F"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rFonts w:ascii="Courier" w:hAnsi="Courier" w:cs="Courier"/>
                <w:szCs w:val="20"/>
                <w:lang w:val="en-US"/>
              </w:rPr>
              <w:t>InterfaceEvent "My AddIn" CheckFormat</w:t>
            </w:r>
            <w:r>
              <w:rPr>
                <w:rFonts w:ascii="Courier" w:hAnsi="Courier" w:cs="Courier"/>
                <w:szCs w:val="20"/>
                <w:lang w:val="en-US"/>
              </w:rPr>
              <w:br/>
            </w:r>
            <w:r>
              <w:rPr>
                <w:szCs w:val="20"/>
                <w:lang w:val="en-US"/>
              </w:rPr>
              <w:t>When the user selects the menu option corresponding to this menu action, Rose executes the add-in</w:t>
            </w:r>
            <w:r>
              <w:rPr>
                <w:rFonts w:ascii="Times New Roman" w:hAnsi="Times New Roman" w:cs="Times New Roman"/>
                <w:szCs w:val="20"/>
                <w:lang w:val="en-US"/>
              </w:rPr>
              <w:t>’</w:t>
            </w:r>
            <w:r>
              <w:rPr>
                <w:szCs w:val="20"/>
                <w:lang w:val="en-US"/>
              </w:rPr>
              <w:t>s custom CheckFormat method in the add-in</w:t>
            </w:r>
            <w:r>
              <w:rPr>
                <w:rFonts w:ascii="Times New Roman" w:hAnsi="Times New Roman" w:cs="Times New Roman"/>
                <w:szCs w:val="20"/>
                <w:lang w:val="en-US"/>
              </w:rPr>
              <w:t>’</w:t>
            </w:r>
            <w:r>
              <w:rPr>
                <w:szCs w:val="20"/>
                <w:lang w:val="en-US"/>
              </w:rPr>
              <w:t xml:space="preserve">s OLE server whose </w:t>
            </w:r>
            <w:r>
              <w:rPr>
                <w:b/>
                <w:bCs/>
                <w:szCs w:val="20"/>
                <w:lang w:val="en-US"/>
              </w:rPr>
              <w:t>ToolDisplayName</w:t>
            </w:r>
            <w:r>
              <w:rPr>
                <w:szCs w:val="20"/>
                <w:lang w:val="en-US"/>
              </w:rPr>
              <w:t xml:space="preserve"> (or, if </w:t>
            </w:r>
            <w:r>
              <w:rPr>
                <w:b/>
                <w:bCs/>
                <w:szCs w:val="20"/>
                <w:lang w:val="en-US"/>
              </w:rPr>
              <w:t>ToolDisplayName</w:t>
            </w:r>
            <w:r>
              <w:rPr>
                <w:szCs w:val="20"/>
                <w:lang w:val="en-US"/>
              </w:rPr>
              <w:t xml:space="preserve"> is blank, </w:t>
            </w:r>
            <w:r>
              <w:rPr>
                <w:b/>
                <w:bCs/>
                <w:szCs w:val="20"/>
                <w:lang w:val="en-US"/>
              </w:rPr>
              <w:t>ToolName</w:t>
            </w:r>
            <w:r>
              <w:rPr>
                <w:szCs w:val="20"/>
                <w:lang w:val="en-US"/>
              </w:rPr>
              <w:t xml:space="preserve">) registry key is </w:t>
            </w:r>
            <w:r>
              <w:rPr>
                <w:rFonts w:ascii="Times New Roman" w:hAnsi="Times New Roman" w:cs="Times New Roman"/>
                <w:szCs w:val="20"/>
                <w:lang w:val="en-US"/>
              </w:rPr>
              <w:t>“</w:t>
            </w:r>
            <w:r>
              <w:rPr>
                <w:szCs w:val="20"/>
                <w:lang w:val="en-US"/>
              </w:rPr>
              <w:t>My AddIn</w:t>
            </w:r>
            <w:r>
              <w:rPr>
                <w:rFonts w:ascii="Times New Roman" w:hAnsi="Times New Roman" w:cs="Times New Roman"/>
                <w:szCs w:val="20"/>
                <w:lang w:val="en-US"/>
              </w:rPr>
              <w:t>”</w:t>
            </w:r>
            <w:r>
              <w:rPr>
                <w:szCs w:val="20"/>
                <w:lang w:val="en-US"/>
              </w:rPr>
              <w:t>.</w:t>
            </w:r>
          </w:p>
        </w:tc>
      </w:tr>
    </w:tbl>
    <w:p w14:paraId="621F5599" w14:textId="77777777" w:rsidR="002F3B2F" w:rsidRPr="000728FC" w:rsidRDefault="002F3B2F" w:rsidP="002F3B2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lastRenderedPageBreak/>
        <w:t>See also</w:t>
      </w:r>
    </w:p>
    <w:p w14:paraId="6723AC64" w14:textId="77777777" w:rsidR="002F3B2F" w:rsidRDefault="002F3B2F" w:rsidP="002F3B2F">
      <w:pPr>
        <w:tabs>
          <w:tab w:val="left" w:pos="355"/>
        </w:tabs>
        <w:spacing w:after="45"/>
        <w:ind w:left="355" w:right="125" w:hanging="85"/>
        <w:rPr>
          <w:szCs w:val="20"/>
          <w:lang w:val="en-US"/>
        </w:rPr>
      </w:pPr>
      <w:r w:rsidRPr="000728FC">
        <w:rPr>
          <w:color w:val="008000"/>
          <w:szCs w:val="20"/>
          <w:u w:val="double"/>
          <w:lang w:val="en-US"/>
        </w:rPr>
        <w:t>Customizing Rational Rose Menus</w:t>
      </w:r>
      <w:r w:rsidRPr="000728FC">
        <w:rPr>
          <w:szCs w:val="20"/>
          <w:lang w:val="en-US"/>
        </w:rPr>
        <w:t xml:space="preserve"> </w:t>
      </w:r>
    </w:p>
    <w:p w14:paraId="1AAF9D4C" w14:textId="77777777" w:rsidR="002F3B2F" w:rsidRPr="000728FC" w:rsidRDefault="002F3B2F" w:rsidP="002F3B2F">
      <w:pPr>
        <w:pStyle w:val="Heading6"/>
        <w:rPr>
          <w:lang w:val="en-US"/>
        </w:rPr>
      </w:pPr>
      <w:r w:rsidRPr="000728FC">
        <w:rPr>
          <w:lang w:val="en-US"/>
        </w:rPr>
        <w:t>Adding Scripts to a Rational Rose Menu</w:t>
      </w:r>
    </w:p>
    <w:p w14:paraId="5E322CD2" w14:textId="77777777" w:rsidR="002F3B2F" w:rsidRPr="000728FC" w:rsidRDefault="002F3B2F" w:rsidP="00586963">
      <w:pPr>
        <w:rPr>
          <w:szCs w:val="20"/>
          <w:lang w:val="en-US"/>
        </w:rPr>
      </w:pPr>
      <w:r w:rsidRPr="00586963">
        <w:rPr>
          <w:lang w:val="en-US"/>
        </w:rPr>
        <w:t>Follow</w:t>
      </w:r>
      <w:r w:rsidRPr="000728FC">
        <w:rPr>
          <w:szCs w:val="20"/>
          <w:lang w:val="en-US"/>
        </w:rPr>
        <w:t xml:space="preserve"> these steps to add a script to a Rational Rose menu:</w:t>
      </w:r>
    </w:p>
    <w:p w14:paraId="45EE67AE" w14:textId="77777777" w:rsidR="002F3B2F" w:rsidRPr="000728FC" w:rsidRDefault="002F3B2F" w:rsidP="002F3B2F">
      <w:pPr>
        <w:tabs>
          <w:tab w:val="left" w:pos="475"/>
        </w:tabs>
        <w:spacing w:after="45"/>
        <w:ind w:left="475" w:right="125" w:hanging="355"/>
        <w:rPr>
          <w:szCs w:val="20"/>
          <w:lang w:val="en-US"/>
        </w:rPr>
      </w:pPr>
      <w:r w:rsidRPr="000728FC">
        <w:rPr>
          <w:szCs w:val="20"/>
          <w:lang w:val="en-US"/>
        </w:rPr>
        <w:t>1.</w:t>
      </w:r>
      <w:r w:rsidRPr="000728FC">
        <w:rPr>
          <w:szCs w:val="20"/>
          <w:lang w:val="en-US"/>
        </w:rPr>
        <w:tab/>
      </w:r>
      <w:r w:rsidRPr="000728FC">
        <w:rPr>
          <w:color w:val="008000"/>
          <w:szCs w:val="20"/>
          <w:u w:val="double"/>
          <w:lang w:val="en-US"/>
        </w:rPr>
        <w:t>Open the Rational Rose Menu file</w:t>
      </w:r>
      <w:r w:rsidRPr="000728FC">
        <w:rPr>
          <w:szCs w:val="20"/>
          <w:lang w:val="en-US"/>
        </w:rPr>
        <w:t xml:space="preserve"> , or </w:t>
      </w:r>
      <w:r w:rsidRPr="000728FC">
        <w:rPr>
          <w:color w:val="008000"/>
          <w:szCs w:val="20"/>
          <w:u w:val="double"/>
          <w:lang w:val="en-US"/>
        </w:rPr>
        <w:t>create a new one</w:t>
      </w:r>
      <w:r w:rsidRPr="000728FC">
        <w:rPr>
          <w:szCs w:val="20"/>
          <w:lang w:val="en-US"/>
        </w:rPr>
        <w:t xml:space="preserve"> to use in its place.</w:t>
      </w:r>
    </w:p>
    <w:p w14:paraId="660C4D8F" w14:textId="77777777" w:rsidR="002F3B2F" w:rsidRPr="000728FC" w:rsidRDefault="002F3B2F" w:rsidP="002F3B2F">
      <w:pPr>
        <w:tabs>
          <w:tab w:val="left" w:pos="475"/>
        </w:tabs>
        <w:spacing w:after="45"/>
        <w:ind w:left="475" w:right="125" w:hanging="355"/>
        <w:rPr>
          <w:szCs w:val="20"/>
          <w:lang w:val="en-US"/>
        </w:rPr>
      </w:pPr>
      <w:r w:rsidRPr="000728FC">
        <w:rPr>
          <w:szCs w:val="20"/>
          <w:lang w:val="en-US"/>
        </w:rPr>
        <w:t>2.</w:t>
      </w:r>
      <w:r w:rsidRPr="000728FC">
        <w:rPr>
          <w:szCs w:val="20"/>
          <w:lang w:val="en-US"/>
        </w:rPr>
        <w:tab/>
      </w:r>
      <w:r w:rsidRPr="000728FC">
        <w:rPr>
          <w:color w:val="008000"/>
          <w:szCs w:val="20"/>
          <w:u w:val="double"/>
          <w:lang w:val="en-US"/>
        </w:rPr>
        <w:t>Edit the Path Map</w:t>
      </w:r>
      <w:r w:rsidRPr="000728FC">
        <w:rPr>
          <w:szCs w:val="20"/>
          <w:lang w:val="en-US"/>
        </w:rPr>
        <w:t xml:space="preserve"> so that it includes a virtual script path.</w:t>
      </w:r>
    </w:p>
    <w:p w14:paraId="01084E81" w14:textId="232D052A" w:rsidR="002F3B2F" w:rsidRPr="000728FC" w:rsidRDefault="002F3B2F" w:rsidP="002F3B2F">
      <w:pPr>
        <w:tabs>
          <w:tab w:val="left" w:pos="475"/>
        </w:tabs>
        <w:spacing w:after="45"/>
        <w:ind w:left="475" w:right="125" w:hanging="355"/>
        <w:rPr>
          <w:szCs w:val="20"/>
          <w:lang w:val="en-US"/>
        </w:rPr>
      </w:pPr>
      <w:r w:rsidRPr="000728FC">
        <w:rPr>
          <w:szCs w:val="20"/>
          <w:lang w:val="en-US"/>
        </w:rPr>
        <w:t>3.</w:t>
      </w:r>
      <w:r w:rsidRPr="000728FC">
        <w:rPr>
          <w:szCs w:val="20"/>
          <w:lang w:val="en-US"/>
        </w:rPr>
        <w:tab/>
      </w:r>
      <w:r w:rsidRPr="000728FC">
        <w:rPr>
          <w:color w:val="008000"/>
          <w:szCs w:val="20"/>
          <w:u w:val="double"/>
          <w:lang w:val="en-US"/>
        </w:rPr>
        <w:t>Modify the Rational Rose menu file</w:t>
      </w:r>
      <w:r w:rsidRPr="000728FC">
        <w:rPr>
          <w:szCs w:val="20"/>
          <w:lang w:val="en-US"/>
        </w:rPr>
        <w:t xml:space="preserve"> to add the script under the appropriate menu, being careful to follow all of the menu file syntax rules.</w:t>
      </w:r>
      <w:r w:rsidR="0027686B">
        <w:rPr>
          <w:szCs w:val="20"/>
          <w:lang w:val="en-US"/>
        </w:rPr>
        <w:t xml:space="preserve"> </w:t>
      </w:r>
      <w:r w:rsidRPr="000728FC">
        <w:rPr>
          <w:szCs w:val="20"/>
          <w:lang w:val="en-US"/>
        </w:rPr>
        <w:t>To do this:</w:t>
      </w:r>
    </w:p>
    <w:p w14:paraId="36B85F64" w14:textId="4F01774E" w:rsidR="002F3B2F" w:rsidRPr="000728FC" w:rsidRDefault="002F3B2F" w:rsidP="002F3B2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In the menu file, locate the menu specification that corresponds to the Rational Rose menu to which you want to add the script.</w:t>
      </w:r>
      <w:r w:rsidR="0027686B">
        <w:rPr>
          <w:szCs w:val="20"/>
          <w:lang w:val="en-US"/>
        </w:rPr>
        <w:t xml:space="preserve"> </w:t>
      </w:r>
      <w:r w:rsidRPr="000728FC">
        <w:rPr>
          <w:szCs w:val="20"/>
          <w:lang w:val="en-US"/>
        </w:rPr>
        <w:t xml:space="preserve">Each menu specification is comprised of the </w:t>
      </w:r>
      <w:r w:rsidRPr="000728FC">
        <w:rPr>
          <w:color w:val="008000"/>
          <w:szCs w:val="20"/>
          <w:u w:val="double"/>
          <w:lang w:val="en-US"/>
        </w:rPr>
        <w:t>Menu keyword followed by the name of a Rational Rose menu</w:t>
      </w:r>
      <w:r w:rsidRPr="000728FC">
        <w:rPr>
          <w:szCs w:val="20"/>
          <w:lang w:val="en-US"/>
        </w:rPr>
        <w:t>.</w:t>
      </w:r>
      <w:r w:rsidR="0027686B">
        <w:rPr>
          <w:szCs w:val="20"/>
          <w:lang w:val="en-US"/>
        </w:rPr>
        <w:t xml:space="preserve"> </w:t>
      </w:r>
      <w:r w:rsidRPr="000728FC">
        <w:rPr>
          <w:szCs w:val="20"/>
          <w:lang w:val="en-US"/>
        </w:rPr>
        <w:t xml:space="preserve">For example, the Tools menu specification begins with </w:t>
      </w:r>
      <w:r w:rsidRPr="000728FC">
        <w:rPr>
          <w:b/>
          <w:bCs/>
          <w:szCs w:val="20"/>
          <w:lang w:val="en-US"/>
        </w:rPr>
        <w:t>Menu Tools</w:t>
      </w:r>
      <w:r w:rsidRPr="000728FC">
        <w:rPr>
          <w:szCs w:val="20"/>
          <w:lang w:val="en-US"/>
        </w:rPr>
        <w:t>.</w:t>
      </w:r>
    </w:p>
    <w:p w14:paraId="5A303F77" w14:textId="77777777" w:rsidR="002F3B2F" w:rsidRPr="000728FC" w:rsidRDefault="002F3B2F" w:rsidP="002F3B2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Within the appropriate menu specification, </w:t>
      </w:r>
      <w:r w:rsidRPr="000728FC">
        <w:rPr>
          <w:color w:val="008000"/>
          <w:szCs w:val="20"/>
          <w:u w:val="double"/>
          <w:lang w:val="en-US"/>
        </w:rPr>
        <w:t>add a menu option</w:t>
      </w:r>
      <w:r w:rsidRPr="000728FC">
        <w:rPr>
          <w:szCs w:val="20"/>
          <w:lang w:val="en-US"/>
        </w:rPr>
        <w:t xml:space="preserve"> that specifies the text of the menu command that will run the script (for example, </w:t>
      </w:r>
      <w:r w:rsidRPr="000728FC">
        <w:rPr>
          <w:rFonts w:ascii="Times New Roman" w:hAnsi="Times New Roman" w:cs="Times New Roman"/>
          <w:szCs w:val="20"/>
          <w:lang w:val="en-US"/>
        </w:rPr>
        <w:t>“</w:t>
      </w:r>
      <w:r w:rsidRPr="000728FC">
        <w:rPr>
          <w:szCs w:val="20"/>
          <w:lang w:val="en-US"/>
        </w:rPr>
        <w:t>Run Conversion Wizard</w:t>
      </w:r>
      <w:r w:rsidRPr="000728FC">
        <w:rPr>
          <w:rFonts w:ascii="Times New Roman" w:hAnsi="Times New Roman" w:cs="Times New Roman"/>
          <w:szCs w:val="20"/>
          <w:lang w:val="en-US"/>
        </w:rPr>
        <w:t>”</w:t>
      </w:r>
      <w:r w:rsidRPr="000728FC">
        <w:rPr>
          <w:szCs w:val="20"/>
          <w:lang w:val="en-US"/>
        </w:rPr>
        <w:t>)</w:t>
      </w:r>
    </w:p>
    <w:p w14:paraId="07FFB01F" w14:textId="77777777" w:rsidR="002F3B2F" w:rsidRPr="000728FC" w:rsidRDefault="002F3B2F" w:rsidP="002F3B2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Enter a </w:t>
      </w:r>
      <w:r w:rsidRPr="000728FC">
        <w:rPr>
          <w:color w:val="008000"/>
          <w:szCs w:val="20"/>
          <w:u w:val="double"/>
          <w:lang w:val="en-US"/>
        </w:rPr>
        <w:t>Rational RoseScript menu action</w:t>
      </w:r>
      <w:r w:rsidRPr="000728FC">
        <w:rPr>
          <w:szCs w:val="20"/>
          <w:lang w:val="en-US"/>
        </w:rPr>
        <w:t xml:space="preserve"> to cause the script to execute when a user selects the menu command.</w:t>
      </w:r>
    </w:p>
    <w:p w14:paraId="77143A59" w14:textId="77777777" w:rsidR="002F3B2F" w:rsidRPr="000728FC" w:rsidRDefault="002F3B2F" w:rsidP="002F3B2F">
      <w:pPr>
        <w:tabs>
          <w:tab w:val="left" w:pos="475"/>
        </w:tabs>
        <w:spacing w:after="45"/>
        <w:ind w:left="475" w:right="125" w:hanging="355"/>
        <w:rPr>
          <w:szCs w:val="20"/>
          <w:lang w:val="en-US"/>
        </w:rPr>
      </w:pPr>
      <w:r w:rsidRPr="000728FC">
        <w:rPr>
          <w:szCs w:val="20"/>
          <w:lang w:val="en-US"/>
        </w:rPr>
        <w:t>4.</w:t>
      </w:r>
      <w:r w:rsidRPr="000728FC">
        <w:rPr>
          <w:szCs w:val="20"/>
          <w:lang w:val="en-US"/>
        </w:rPr>
        <w:tab/>
        <w:t>Save the updated menu file.</w:t>
      </w:r>
    </w:p>
    <w:p w14:paraId="5E0F6529" w14:textId="77777777" w:rsidR="002F3B2F" w:rsidRPr="000728FC" w:rsidRDefault="002F3B2F" w:rsidP="002F3B2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lastRenderedPageBreak/>
        <w:t>See also</w:t>
      </w:r>
    </w:p>
    <w:p w14:paraId="0FA8C76A" w14:textId="77777777" w:rsidR="002F3B2F" w:rsidRPr="000728FC" w:rsidRDefault="002F3B2F" w:rsidP="002F3B2F">
      <w:pPr>
        <w:tabs>
          <w:tab w:val="left" w:pos="355"/>
        </w:tabs>
        <w:spacing w:after="45"/>
        <w:ind w:left="355" w:right="125" w:hanging="175"/>
        <w:rPr>
          <w:szCs w:val="20"/>
          <w:lang w:val="en-US"/>
        </w:rPr>
      </w:pPr>
      <w:r w:rsidRPr="000728FC">
        <w:rPr>
          <w:color w:val="008000"/>
          <w:szCs w:val="20"/>
          <w:u w:val="double"/>
          <w:lang w:val="en-US"/>
        </w:rPr>
        <w:t>Customizing Rational Rose Menus</w:t>
      </w:r>
    </w:p>
    <w:p w14:paraId="58F6E81A" w14:textId="77777777" w:rsidR="002F3B2F" w:rsidRPr="000728FC" w:rsidRDefault="002F3B2F" w:rsidP="002F3B2F">
      <w:pPr>
        <w:tabs>
          <w:tab w:val="left" w:pos="355"/>
        </w:tabs>
        <w:spacing w:after="45"/>
        <w:ind w:left="355" w:right="125" w:hanging="175"/>
        <w:rPr>
          <w:szCs w:val="20"/>
          <w:lang w:val="en-US"/>
        </w:rPr>
      </w:pPr>
      <w:r w:rsidRPr="000728FC">
        <w:rPr>
          <w:color w:val="008000"/>
          <w:szCs w:val="20"/>
          <w:u w:val="double"/>
          <w:lang w:val="en-US"/>
        </w:rPr>
        <w:t>Sample Rational Rose Menu File</w:t>
      </w:r>
      <w:r w:rsidRPr="000728FC">
        <w:rPr>
          <w:szCs w:val="20"/>
          <w:lang w:val="en-US"/>
        </w:rPr>
        <w:t xml:space="preserve"> </w:t>
      </w:r>
    </w:p>
    <w:p w14:paraId="133308F0" w14:textId="46F2C37A" w:rsidR="002F3B2F" w:rsidRPr="000728FC" w:rsidRDefault="00E7479F" w:rsidP="00E7479F">
      <w:pPr>
        <w:pStyle w:val="Heading3"/>
        <w:rPr>
          <w:lang w:val="en-US"/>
        </w:rPr>
      </w:pPr>
      <w:r>
        <w:rPr>
          <w:lang w:val="en-US"/>
        </w:rPr>
        <w:t>Extending the Rational Rose Shortcut Menu</w:t>
      </w:r>
    </w:p>
    <w:p w14:paraId="07FDD787" w14:textId="77777777" w:rsidR="00E7479F" w:rsidRPr="000728FC" w:rsidRDefault="00E7479F" w:rsidP="00E7479F">
      <w:pPr>
        <w:pStyle w:val="Heading4"/>
        <w:rPr>
          <w:lang w:val="en-US"/>
        </w:rPr>
      </w:pPr>
      <w:r w:rsidRPr="000728FC">
        <w:rPr>
          <w:lang w:val="en-US"/>
        </w:rPr>
        <w:t>Customizing the Rational Rose Shortcut Menu</w:t>
      </w:r>
    </w:p>
    <w:p w14:paraId="3042027A" w14:textId="77777777" w:rsidR="00E7479F" w:rsidRPr="000728FC" w:rsidRDefault="00E7479F" w:rsidP="00586963">
      <w:pPr>
        <w:rPr>
          <w:szCs w:val="20"/>
          <w:lang w:val="en-US"/>
        </w:rPr>
      </w:pPr>
      <w:r w:rsidRPr="00586963">
        <w:rPr>
          <w:lang w:val="en-US"/>
        </w:rPr>
        <w:t>Follow</w:t>
      </w:r>
      <w:r w:rsidRPr="000728FC">
        <w:rPr>
          <w:szCs w:val="20"/>
          <w:lang w:val="en-US"/>
        </w:rPr>
        <w:t xml:space="preserve"> these steps to customize the Rational Rose shortcut menu:</w:t>
      </w:r>
    </w:p>
    <w:p w14:paraId="6F65D124" w14:textId="77777777" w:rsidR="00E7479F" w:rsidRPr="000728FC" w:rsidRDefault="00E7479F" w:rsidP="00E7479F">
      <w:pPr>
        <w:tabs>
          <w:tab w:val="left" w:pos="115"/>
        </w:tabs>
        <w:spacing w:after="45"/>
        <w:ind w:left="115" w:right="125"/>
        <w:rPr>
          <w:szCs w:val="20"/>
          <w:lang w:val="en-US"/>
        </w:rPr>
      </w:pPr>
    </w:p>
    <w:tbl>
      <w:tblPr>
        <w:tblW w:w="0" w:type="auto"/>
        <w:tblInd w:w="369" w:type="dxa"/>
        <w:tblLayout w:type="fixed"/>
        <w:tblCellMar>
          <w:left w:w="105" w:type="dxa"/>
          <w:right w:w="105" w:type="dxa"/>
        </w:tblCellMar>
        <w:tblLook w:val="0000" w:firstRow="0" w:lastRow="0" w:firstColumn="0" w:lastColumn="0" w:noHBand="0" w:noVBand="0"/>
      </w:tblPr>
      <w:tblGrid>
        <w:gridCol w:w="1281"/>
        <w:gridCol w:w="6120"/>
      </w:tblGrid>
      <w:tr w:rsidR="00E7479F" w14:paraId="14266278" w14:textId="77777777" w:rsidTr="004C7809">
        <w:tc>
          <w:tcPr>
            <w:tcW w:w="1281" w:type="dxa"/>
            <w:tcBorders>
              <w:top w:val="nil"/>
              <w:left w:val="nil"/>
              <w:bottom w:val="nil"/>
              <w:right w:val="nil"/>
            </w:tcBorders>
          </w:tcPr>
          <w:p w14:paraId="30155594" w14:textId="77777777" w:rsidR="00E7479F" w:rsidRDefault="00E7479F" w:rsidP="004C7809">
            <w:pPr>
              <w:tabs>
                <w:tab w:val="left" w:pos="115"/>
              </w:tabs>
              <w:spacing w:after="45"/>
              <w:ind w:left="115" w:right="125"/>
              <w:jc w:val="center"/>
              <w:rPr>
                <w:szCs w:val="20"/>
              </w:rPr>
            </w:pPr>
            <w:r>
              <w:rPr>
                <w:b/>
                <w:bCs/>
                <w:szCs w:val="20"/>
              </w:rPr>
              <w:t>Step</w:t>
            </w:r>
          </w:p>
        </w:tc>
        <w:tc>
          <w:tcPr>
            <w:tcW w:w="6120" w:type="dxa"/>
            <w:tcBorders>
              <w:top w:val="nil"/>
              <w:left w:val="nil"/>
              <w:bottom w:val="nil"/>
              <w:right w:val="nil"/>
            </w:tcBorders>
          </w:tcPr>
          <w:p w14:paraId="3D80E037" w14:textId="77777777" w:rsidR="00E7479F" w:rsidRDefault="00E7479F" w:rsidP="004C7809">
            <w:pPr>
              <w:tabs>
                <w:tab w:val="left" w:pos="115"/>
              </w:tabs>
              <w:spacing w:after="45"/>
              <w:ind w:left="115" w:right="125"/>
              <w:jc w:val="center"/>
              <w:rPr>
                <w:szCs w:val="20"/>
              </w:rPr>
            </w:pPr>
            <w:r>
              <w:rPr>
                <w:b/>
                <w:bCs/>
                <w:szCs w:val="20"/>
              </w:rPr>
              <w:t>Action</w:t>
            </w:r>
          </w:p>
        </w:tc>
      </w:tr>
      <w:tr w:rsidR="00E7479F" w:rsidRPr="00050476" w14:paraId="4021DAFB" w14:textId="77777777" w:rsidTr="004C7809">
        <w:tc>
          <w:tcPr>
            <w:tcW w:w="1281" w:type="dxa"/>
            <w:tcBorders>
              <w:top w:val="nil"/>
              <w:left w:val="nil"/>
              <w:bottom w:val="nil"/>
              <w:right w:val="nil"/>
            </w:tcBorders>
          </w:tcPr>
          <w:p w14:paraId="1F9C49D2" w14:textId="77777777" w:rsidR="00E7479F" w:rsidRDefault="00E7479F" w:rsidP="004C7809">
            <w:pPr>
              <w:tabs>
                <w:tab w:val="left" w:pos="475"/>
              </w:tabs>
              <w:spacing w:after="45"/>
              <w:ind w:left="475" w:right="125" w:hanging="355"/>
              <w:jc w:val="center"/>
              <w:rPr>
                <w:szCs w:val="20"/>
              </w:rPr>
            </w:pPr>
            <w:r>
              <w:rPr>
                <w:szCs w:val="20"/>
              </w:rPr>
              <w:t>1.</w:t>
            </w:r>
          </w:p>
        </w:tc>
        <w:tc>
          <w:tcPr>
            <w:tcW w:w="6120" w:type="dxa"/>
            <w:tcBorders>
              <w:top w:val="nil"/>
              <w:left w:val="nil"/>
              <w:bottom w:val="nil"/>
              <w:right w:val="nil"/>
            </w:tcBorders>
          </w:tcPr>
          <w:p w14:paraId="49C8C7EB" w14:textId="77777777" w:rsidR="00E7479F" w:rsidRDefault="00E7479F" w:rsidP="004C7809">
            <w:pPr>
              <w:tabs>
                <w:tab w:val="left" w:pos="115"/>
              </w:tabs>
              <w:spacing w:after="45"/>
              <w:ind w:left="115" w:right="125"/>
              <w:rPr>
                <w:szCs w:val="20"/>
                <w:lang w:val="en-US"/>
              </w:rPr>
            </w:pPr>
            <w:r>
              <w:rPr>
                <w:szCs w:val="20"/>
                <w:lang w:val="en-US"/>
              </w:rPr>
              <w:t xml:space="preserve">In order to use this feature of the REI, you must register your product in the Rational Rose </w:t>
            </w:r>
            <w:r>
              <w:rPr>
                <w:color w:val="008000"/>
                <w:szCs w:val="20"/>
                <w:u w:val="double"/>
                <w:lang w:val="en-US"/>
              </w:rPr>
              <w:t>Add-In Manager</w:t>
            </w:r>
            <w:r>
              <w:rPr>
                <w:szCs w:val="20"/>
                <w:lang w:val="en-US"/>
              </w:rPr>
              <w:t>.</w:t>
            </w:r>
          </w:p>
          <w:p w14:paraId="36AA58EA" w14:textId="77777777" w:rsidR="00E7479F" w:rsidRDefault="00E7479F" w:rsidP="004C7809">
            <w:pPr>
              <w:tabs>
                <w:tab w:val="left" w:pos="115"/>
              </w:tabs>
              <w:spacing w:after="45"/>
              <w:ind w:left="115" w:right="125"/>
              <w:rPr>
                <w:szCs w:val="20"/>
                <w:lang w:val="en-US"/>
              </w:rPr>
            </w:pPr>
          </w:p>
        </w:tc>
      </w:tr>
      <w:tr w:rsidR="00E7479F" w:rsidRPr="00050476" w14:paraId="7F88A8E5" w14:textId="77777777" w:rsidTr="004C7809">
        <w:tc>
          <w:tcPr>
            <w:tcW w:w="1281" w:type="dxa"/>
            <w:tcBorders>
              <w:top w:val="nil"/>
              <w:left w:val="nil"/>
              <w:bottom w:val="nil"/>
              <w:right w:val="nil"/>
            </w:tcBorders>
          </w:tcPr>
          <w:p w14:paraId="6DDA9E15" w14:textId="77777777" w:rsidR="00E7479F" w:rsidRDefault="00E7479F" w:rsidP="004C7809">
            <w:pPr>
              <w:tabs>
                <w:tab w:val="left" w:pos="475"/>
              </w:tabs>
              <w:spacing w:after="45"/>
              <w:ind w:left="475" w:right="125" w:hanging="355"/>
              <w:jc w:val="center"/>
              <w:rPr>
                <w:szCs w:val="20"/>
              </w:rPr>
            </w:pPr>
            <w:r>
              <w:rPr>
                <w:szCs w:val="20"/>
              </w:rPr>
              <w:t>2.</w:t>
            </w:r>
          </w:p>
        </w:tc>
        <w:tc>
          <w:tcPr>
            <w:tcW w:w="6120" w:type="dxa"/>
            <w:tcBorders>
              <w:top w:val="nil"/>
              <w:left w:val="nil"/>
              <w:bottom w:val="nil"/>
              <w:right w:val="nil"/>
            </w:tcBorders>
          </w:tcPr>
          <w:p w14:paraId="76EF6FBB" w14:textId="77777777" w:rsidR="00E7479F" w:rsidRDefault="00E7479F" w:rsidP="004C7809">
            <w:pPr>
              <w:tabs>
                <w:tab w:val="left" w:pos="115"/>
              </w:tabs>
              <w:spacing w:after="45"/>
              <w:ind w:left="115" w:right="125"/>
              <w:rPr>
                <w:szCs w:val="20"/>
                <w:lang w:val="en-US"/>
              </w:rPr>
            </w:pPr>
            <w:r>
              <w:rPr>
                <w:szCs w:val="20"/>
                <w:lang w:val="en-US"/>
              </w:rPr>
              <w:t>Determine the following:</w:t>
            </w:r>
          </w:p>
          <w:p w14:paraId="5A9E4C8C" w14:textId="77777777" w:rsidR="00E7479F" w:rsidRDefault="00E7479F" w:rsidP="004C7809">
            <w:pPr>
              <w:tabs>
                <w:tab w:val="left" w:pos="935"/>
              </w:tabs>
              <w:spacing w:after="45"/>
              <w:ind w:left="935" w:right="125" w:hanging="215"/>
              <w:rPr>
                <w:szCs w:val="20"/>
                <w:lang w:val="en-US"/>
              </w:rPr>
            </w:pPr>
            <w:r>
              <w:rPr>
                <w:szCs w:val="20"/>
                <w:lang w:val="en-US"/>
              </w:rPr>
              <w:t>1.</w:t>
            </w:r>
            <w:r>
              <w:rPr>
                <w:szCs w:val="20"/>
                <w:lang w:val="en-US"/>
              </w:rPr>
              <w:tab/>
              <w:t>What are your menu items?</w:t>
            </w:r>
          </w:p>
          <w:p w14:paraId="05EB7B31" w14:textId="77777777" w:rsidR="00E7479F" w:rsidRDefault="00E7479F" w:rsidP="004C7809">
            <w:pPr>
              <w:tabs>
                <w:tab w:val="left" w:pos="935"/>
              </w:tabs>
              <w:spacing w:after="45"/>
              <w:ind w:left="935" w:right="125" w:hanging="215"/>
              <w:rPr>
                <w:szCs w:val="20"/>
                <w:lang w:val="en-US"/>
              </w:rPr>
            </w:pPr>
            <w:r>
              <w:rPr>
                <w:szCs w:val="20"/>
                <w:lang w:val="en-US"/>
              </w:rPr>
              <w:t>2.</w:t>
            </w:r>
            <w:r>
              <w:rPr>
                <w:szCs w:val="20"/>
                <w:lang w:val="en-US"/>
              </w:rPr>
              <w:tab/>
              <w:t>Through what states will each menu item go?</w:t>
            </w:r>
          </w:p>
          <w:p w14:paraId="35E1C298" w14:textId="77777777" w:rsidR="00E7479F" w:rsidRDefault="00E7479F" w:rsidP="004C7809">
            <w:pPr>
              <w:tabs>
                <w:tab w:val="left" w:pos="935"/>
              </w:tabs>
              <w:spacing w:after="45"/>
              <w:ind w:left="935" w:right="125" w:hanging="215"/>
              <w:rPr>
                <w:szCs w:val="20"/>
                <w:lang w:val="en-US"/>
              </w:rPr>
            </w:pPr>
            <w:r>
              <w:rPr>
                <w:szCs w:val="20"/>
                <w:lang w:val="en-US"/>
              </w:rPr>
              <w:t>3.</w:t>
            </w:r>
            <w:r>
              <w:rPr>
                <w:szCs w:val="20"/>
                <w:lang w:val="en-US"/>
              </w:rPr>
              <w:tab/>
              <w:t>Where should each menu item display (main shortcut menu or a submenu)?</w:t>
            </w:r>
          </w:p>
          <w:p w14:paraId="30F3191C" w14:textId="77777777" w:rsidR="00E7479F" w:rsidRDefault="00E7479F" w:rsidP="004C7809">
            <w:pPr>
              <w:tabs>
                <w:tab w:val="left" w:pos="935"/>
              </w:tabs>
              <w:spacing w:after="45"/>
              <w:ind w:left="935" w:right="125" w:hanging="215"/>
              <w:rPr>
                <w:szCs w:val="20"/>
                <w:lang w:val="en-US"/>
              </w:rPr>
            </w:pPr>
            <w:r>
              <w:rPr>
                <w:szCs w:val="20"/>
                <w:lang w:val="en-US"/>
              </w:rPr>
              <w:t>4.</w:t>
            </w:r>
            <w:r>
              <w:rPr>
                <w:szCs w:val="20"/>
                <w:lang w:val="en-US"/>
              </w:rPr>
              <w:tab/>
              <w:t>In what order should your menu items display on the shortcut menu or submenu?</w:t>
            </w:r>
          </w:p>
          <w:p w14:paraId="7917237B" w14:textId="77777777" w:rsidR="00E7479F" w:rsidRDefault="00E7479F" w:rsidP="004C7809">
            <w:pPr>
              <w:tabs>
                <w:tab w:val="left" w:pos="935"/>
              </w:tabs>
              <w:spacing w:after="45"/>
              <w:ind w:left="935" w:right="125" w:hanging="215"/>
              <w:rPr>
                <w:szCs w:val="20"/>
                <w:lang w:val="en-US"/>
              </w:rPr>
            </w:pPr>
            <w:r>
              <w:rPr>
                <w:szCs w:val="20"/>
                <w:lang w:val="en-US"/>
              </w:rPr>
              <w:t>5.</w:t>
            </w:r>
            <w:r>
              <w:rPr>
                <w:szCs w:val="20"/>
                <w:lang w:val="en-US"/>
              </w:rPr>
              <w:tab/>
              <w:t xml:space="preserve">In which contexts should your menu options display (e.g., </w:t>
            </w:r>
            <w:r>
              <w:rPr>
                <w:b/>
                <w:bCs/>
                <w:szCs w:val="20"/>
                <w:lang w:val="en-US"/>
              </w:rPr>
              <w:t>rsDefault</w:t>
            </w:r>
            <w:r>
              <w:rPr>
                <w:szCs w:val="20"/>
                <w:lang w:val="en-US"/>
              </w:rPr>
              <w:t xml:space="preserve">, </w:t>
            </w:r>
            <w:r>
              <w:rPr>
                <w:b/>
                <w:bCs/>
                <w:szCs w:val="20"/>
                <w:lang w:val="en-US"/>
              </w:rPr>
              <w:t>rsClass</w:t>
            </w:r>
            <w:r>
              <w:rPr>
                <w:szCs w:val="20"/>
                <w:lang w:val="en-US"/>
              </w:rPr>
              <w:t xml:space="preserve">, </w:t>
            </w:r>
            <w:r>
              <w:rPr>
                <w:b/>
                <w:bCs/>
                <w:szCs w:val="20"/>
                <w:lang w:val="en-US"/>
              </w:rPr>
              <w:t>rsPackage</w:t>
            </w:r>
            <w:r>
              <w:rPr>
                <w:szCs w:val="20"/>
                <w:lang w:val="en-US"/>
              </w:rPr>
              <w:t>, etc.).</w:t>
            </w:r>
          </w:p>
          <w:p w14:paraId="07B91D7F" w14:textId="77777777" w:rsidR="00E7479F" w:rsidRDefault="00E7479F" w:rsidP="004C7809">
            <w:pPr>
              <w:tabs>
                <w:tab w:val="left" w:pos="935"/>
              </w:tabs>
              <w:spacing w:after="45"/>
              <w:ind w:left="935" w:right="125" w:hanging="215"/>
              <w:rPr>
                <w:szCs w:val="20"/>
                <w:lang w:val="en-US"/>
              </w:rPr>
            </w:pPr>
            <w:r>
              <w:rPr>
                <w:szCs w:val="20"/>
                <w:lang w:val="en-US"/>
              </w:rPr>
              <w:t>6.</w:t>
            </w:r>
            <w:r>
              <w:rPr>
                <w:szCs w:val="20"/>
                <w:lang w:val="en-US"/>
              </w:rPr>
              <w:tab/>
              <w:t>What circumstances will change menu states for each menu item?</w:t>
            </w:r>
          </w:p>
          <w:p w14:paraId="63AD55B2" w14:textId="77777777" w:rsidR="00E7479F" w:rsidRDefault="00E7479F" w:rsidP="004C7809">
            <w:pPr>
              <w:tabs>
                <w:tab w:val="left" w:pos="935"/>
              </w:tabs>
              <w:spacing w:after="45"/>
              <w:ind w:left="935" w:right="125" w:hanging="215"/>
              <w:rPr>
                <w:szCs w:val="20"/>
                <w:lang w:val="en-US"/>
              </w:rPr>
            </w:pPr>
            <w:r>
              <w:rPr>
                <w:szCs w:val="20"/>
                <w:lang w:val="en-US"/>
              </w:rPr>
              <w:t>7.</w:t>
            </w:r>
            <w:r>
              <w:rPr>
                <w:szCs w:val="20"/>
                <w:lang w:val="en-US"/>
              </w:rPr>
              <w:tab/>
              <w:t>Which access keys, if any, should you assign to each menu option?</w:t>
            </w:r>
          </w:p>
          <w:p w14:paraId="0BBD6F39" w14:textId="77777777" w:rsidR="00E7479F" w:rsidRDefault="00E7479F" w:rsidP="004C7809">
            <w:pPr>
              <w:tabs>
                <w:tab w:val="left" w:pos="935"/>
              </w:tabs>
              <w:spacing w:after="45"/>
              <w:ind w:left="935" w:right="125" w:hanging="215"/>
              <w:rPr>
                <w:szCs w:val="20"/>
                <w:lang w:val="en-US"/>
              </w:rPr>
            </w:pPr>
            <w:r>
              <w:rPr>
                <w:szCs w:val="20"/>
                <w:lang w:val="en-US"/>
              </w:rPr>
              <w:t>8.</w:t>
            </w:r>
            <w:r>
              <w:rPr>
                <w:szCs w:val="20"/>
                <w:lang w:val="en-US"/>
              </w:rPr>
              <w:tab/>
              <w:t>Are there any other considerations that are specific to your implementation?</w:t>
            </w:r>
          </w:p>
          <w:p w14:paraId="7D60A436" w14:textId="77777777" w:rsidR="00E7479F" w:rsidRDefault="00E7479F" w:rsidP="004C7809">
            <w:pPr>
              <w:tabs>
                <w:tab w:val="left" w:pos="115"/>
              </w:tabs>
              <w:spacing w:after="45"/>
              <w:ind w:left="115" w:right="125"/>
              <w:rPr>
                <w:szCs w:val="20"/>
                <w:lang w:val="en-US"/>
              </w:rPr>
            </w:pPr>
          </w:p>
        </w:tc>
      </w:tr>
      <w:tr w:rsidR="00E7479F" w:rsidRPr="00050476" w14:paraId="3B0FADA5" w14:textId="77777777" w:rsidTr="004C7809">
        <w:tc>
          <w:tcPr>
            <w:tcW w:w="1281" w:type="dxa"/>
            <w:tcBorders>
              <w:top w:val="nil"/>
              <w:left w:val="nil"/>
              <w:bottom w:val="nil"/>
              <w:right w:val="nil"/>
            </w:tcBorders>
          </w:tcPr>
          <w:p w14:paraId="38C44E01" w14:textId="77777777" w:rsidR="00E7479F" w:rsidRDefault="00E7479F" w:rsidP="004C7809">
            <w:pPr>
              <w:tabs>
                <w:tab w:val="left" w:pos="475"/>
              </w:tabs>
              <w:spacing w:after="45"/>
              <w:ind w:left="475" w:right="125" w:hanging="355"/>
              <w:jc w:val="center"/>
              <w:rPr>
                <w:szCs w:val="20"/>
              </w:rPr>
            </w:pPr>
            <w:r>
              <w:rPr>
                <w:szCs w:val="20"/>
              </w:rPr>
              <w:t>3.</w:t>
            </w:r>
          </w:p>
        </w:tc>
        <w:tc>
          <w:tcPr>
            <w:tcW w:w="6120" w:type="dxa"/>
            <w:tcBorders>
              <w:top w:val="nil"/>
              <w:left w:val="nil"/>
              <w:bottom w:val="nil"/>
              <w:right w:val="nil"/>
            </w:tcBorders>
          </w:tcPr>
          <w:p w14:paraId="5DF15D18" w14:textId="77777777" w:rsidR="00E7479F" w:rsidRDefault="00E7479F" w:rsidP="004C7809">
            <w:pPr>
              <w:tabs>
                <w:tab w:val="left" w:pos="115"/>
              </w:tabs>
              <w:spacing w:after="45"/>
              <w:ind w:left="115" w:right="125"/>
              <w:rPr>
                <w:szCs w:val="20"/>
                <w:lang w:val="en-US"/>
              </w:rPr>
            </w:pPr>
            <w:r>
              <w:rPr>
                <w:szCs w:val="20"/>
                <w:lang w:val="en-US"/>
              </w:rPr>
              <w:t xml:space="preserve">Create the prototyped event methods, </w:t>
            </w:r>
            <w:r>
              <w:rPr>
                <w:color w:val="008000"/>
                <w:szCs w:val="20"/>
                <w:u w:val="double"/>
                <w:lang w:val="en-US"/>
              </w:rPr>
              <w:t>OnActivate</w:t>
            </w:r>
            <w:r>
              <w:rPr>
                <w:szCs w:val="20"/>
                <w:lang w:val="en-US"/>
              </w:rPr>
              <w:t xml:space="preserve">, </w:t>
            </w:r>
            <w:r>
              <w:rPr>
                <w:color w:val="008000"/>
                <w:szCs w:val="20"/>
                <w:u w:val="double"/>
                <w:lang w:val="en-US"/>
              </w:rPr>
              <w:t>OnEnableContextMenuItems</w:t>
            </w:r>
            <w:r>
              <w:rPr>
                <w:szCs w:val="20"/>
                <w:lang w:val="en-US"/>
              </w:rPr>
              <w:t xml:space="preserve">, and </w:t>
            </w:r>
            <w:r>
              <w:rPr>
                <w:color w:val="008000"/>
                <w:szCs w:val="20"/>
                <w:u w:val="double"/>
                <w:lang w:val="en-US"/>
              </w:rPr>
              <w:t>OnSelectedContextMenuItem</w:t>
            </w:r>
            <w:r>
              <w:rPr>
                <w:szCs w:val="20"/>
                <w:lang w:val="en-US"/>
              </w:rPr>
              <w:t xml:space="preserve"> customizing for your specific needs.</w:t>
            </w:r>
          </w:p>
          <w:p w14:paraId="0F8D4EAB" w14:textId="77777777" w:rsidR="00E7479F" w:rsidRDefault="00E7479F" w:rsidP="004C7809">
            <w:pPr>
              <w:tabs>
                <w:tab w:val="left" w:pos="115"/>
              </w:tabs>
              <w:spacing w:after="45"/>
              <w:ind w:left="115" w:right="125"/>
              <w:rPr>
                <w:szCs w:val="20"/>
                <w:lang w:val="en-US"/>
              </w:rPr>
            </w:pPr>
          </w:p>
        </w:tc>
      </w:tr>
      <w:tr w:rsidR="00E7479F" w:rsidRPr="00050476" w14:paraId="62E7C188" w14:textId="77777777" w:rsidTr="004C7809">
        <w:tc>
          <w:tcPr>
            <w:tcW w:w="1281" w:type="dxa"/>
            <w:tcBorders>
              <w:top w:val="nil"/>
              <w:left w:val="nil"/>
              <w:bottom w:val="nil"/>
              <w:right w:val="nil"/>
            </w:tcBorders>
          </w:tcPr>
          <w:p w14:paraId="63855D45" w14:textId="77777777" w:rsidR="00E7479F" w:rsidRDefault="00E7479F" w:rsidP="004C7809">
            <w:pPr>
              <w:tabs>
                <w:tab w:val="left" w:pos="475"/>
              </w:tabs>
              <w:spacing w:after="45"/>
              <w:ind w:left="475" w:right="125" w:hanging="355"/>
              <w:jc w:val="center"/>
              <w:rPr>
                <w:szCs w:val="20"/>
              </w:rPr>
            </w:pPr>
            <w:r>
              <w:rPr>
                <w:szCs w:val="20"/>
              </w:rPr>
              <w:t>4.</w:t>
            </w:r>
          </w:p>
        </w:tc>
        <w:tc>
          <w:tcPr>
            <w:tcW w:w="6120" w:type="dxa"/>
            <w:tcBorders>
              <w:top w:val="nil"/>
              <w:left w:val="nil"/>
              <w:bottom w:val="nil"/>
              <w:right w:val="nil"/>
            </w:tcBorders>
          </w:tcPr>
          <w:p w14:paraId="0E58011A" w14:textId="77777777" w:rsidR="00E7479F" w:rsidRDefault="00E7479F" w:rsidP="004C7809">
            <w:pPr>
              <w:tabs>
                <w:tab w:val="left" w:pos="115"/>
              </w:tabs>
              <w:spacing w:after="45"/>
              <w:ind w:left="115" w:right="125"/>
              <w:rPr>
                <w:szCs w:val="20"/>
                <w:lang w:val="en-US"/>
              </w:rPr>
            </w:pPr>
            <w:r>
              <w:rPr>
                <w:szCs w:val="20"/>
                <w:lang w:val="en-US"/>
              </w:rPr>
              <w:t xml:space="preserve">Create </w:t>
            </w:r>
            <w:r>
              <w:rPr>
                <w:color w:val="008000"/>
                <w:szCs w:val="20"/>
                <w:u w:val="double"/>
                <w:lang w:val="en-US"/>
              </w:rPr>
              <w:t>ContextMenuItem</w:t>
            </w:r>
            <w:r>
              <w:rPr>
                <w:szCs w:val="20"/>
                <w:lang w:val="en-US"/>
              </w:rPr>
              <w:t xml:space="preserve"> objects for each menu item by using the </w:t>
            </w:r>
            <w:r>
              <w:rPr>
                <w:color w:val="008000"/>
                <w:szCs w:val="20"/>
                <w:u w:val="double"/>
                <w:lang w:val="en-US"/>
              </w:rPr>
              <w:t>AddContextMenuItem</w:t>
            </w:r>
            <w:r>
              <w:rPr>
                <w:szCs w:val="20"/>
                <w:lang w:val="en-US"/>
              </w:rPr>
              <w:t xml:space="preserve"> method for each menu item. Use AddContextMenuItem in the order in which you want the menu items displayed on the shortcut menu.</w:t>
            </w:r>
          </w:p>
          <w:p w14:paraId="612EFE89" w14:textId="77777777" w:rsidR="00E7479F" w:rsidRDefault="00E7479F" w:rsidP="004C7809">
            <w:pPr>
              <w:tabs>
                <w:tab w:val="left" w:pos="475"/>
              </w:tabs>
              <w:spacing w:after="45"/>
              <w:ind w:left="475" w:right="125" w:hanging="355"/>
              <w:rPr>
                <w:szCs w:val="20"/>
                <w:lang w:val="en-US"/>
              </w:rPr>
            </w:pPr>
          </w:p>
        </w:tc>
      </w:tr>
      <w:tr w:rsidR="00E7479F" w:rsidRPr="00050476" w14:paraId="6AC9DE99" w14:textId="77777777" w:rsidTr="004C7809">
        <w:tc>
          <w:tcPr>
            <w:tcW w:w="1281" w:type="dxa"/>
            <w:tcBorders>
              <w:top w:val="nil"/>
              <w:left w:val="nil"/>
              <w:bottom w:val="nil"/>
              <w:right w:val="nil"/>
            </w:tcBorders>
          </w:tcPr>
          <w:p w14:paraId="6FF87098" w14:textId="77777777" w:rsidR="00E7479F" w:rsidRDefault="00E7479F" w:rsidP="004C7809">
            <w:pPr>
              <w:tabs>
                <w:tab w:val="left" w:pos="475"/>
              </w:tabs>
              <w:spacing w:after="45"/>
              <w:ind w:left="475" w:right="125" w:hanging="355"/>
              <w:jc w:val="center"/>
              <w:rPr>
                <w:szCs w:val="20"/>
              </w:rPr>
            </w:pPr>
            <w:r>
              <w:rPr>
                <w:szCs w:val="20"/>
              </w:rPr>
              <w:t>5.</w:t>
            </w:r>
          </w:p>
        </w:tc>
        <w:tc>
          <w:tcPr>
            <w:tcW w:w="6120" w:type="dxa"/>
            <w:tcBorders>
              <w:top w:val="nil"/>
              <w:left w:val="nil"/>
              <w:bottom w:val="nil"/>
              <w:right w:val="nil"/>
            </w:tcBorders>
          </w:tcPr>
          <w:p w14:paraId="29047088" w14:textId="77777777" w:rsidR="00E7479F" w:rsidRDefault="00E7479F" w:rsidP="004C7809">
            <w:pPr>
              <w:tabs>
                <w:tab w:val="left" w:pos="115"/>
              </w:tabs>
              <w:spacing w:after="45"/>
              <w:ind w:left="115" w:right="125"/>
              <w:rPr>
                <w:szCs w:val="20"/>
                <w:lang w:val="en-US"/>
              </w:rPr>
            </w:pPr>
            <w:r>
              <w:rPr>
                <w:szCs w:val="20"/>
                <w:lang w:val="en-US"/>
              </w:rPr>
              <w:t xml:space="preserve">Create your specific methods to support each </w:t>
            </w:r>
            <w:r>
              <w:rPr>
                <w:b/>
                <w:bCs/>
                <w:szCs w:val="20"/>
                <w:lang w:val="en-US"/>
              </w:rPr>
              <w:t>ContextMenuItem</w:t>
            </w:r>
            <w:r>
              <w:rPr>
                <w:szCs w:val="20"/>
                <w:lang w:val="en-US"/>
              </w:rPr>
              <w:t xml:space="preserve"> (shortcut menu item) that maps to a specific function of your add-in. If the method already exists, update it as needed to take advantage of the Rational Rose shortcut menu.</w:t>
            </w:r>
          </w:p>
          <w:p w14:paraId="2A5DC7E1" w14:textId="77777777" w:rsidR="00E7479F" w:rsidRDefault="00E7479F" w:rsidP="004C7809">
            <w:pPr>
              <w:tabs>
                <w:tab w:val="left" w:pos="115"/>
              </w:tabs>
              <w:spacing w:after="45"/>
              <w:ind w:left="115" w:right="125"/>
              <w:rPr>
                <w:szCs w:val="20"/>
                <w:lang w:val="en-US"/>
              </w:rPr>
            </w:pPr>
          </w:p>
        </w:tc>
      </w:tr>
      <w:tr w:rsidR="00E7479F" w:rsidRPr="00050476" w14:paraId="649E1061" w14:textId="77777777" w:rsidTr="004C7809">
        <w:tc>
          <w:tcPr>
            <w:tcW w:w="1281" w:type="dxa"/>
            <w:tcBorders>
              <w:top w:val="nil"/>
              <w:left w:val="nil"/>
              <w:bottom w:val="nil"/>
              <w:right w:val="nil"/>
            </w:tcBorders>
          </w:tcPr>
          <w:p w14:paraId="5D6D87F2" w14:textId="77777777" w:rsidR="00E7479F" w:rsidRDefault="00E7479F" w:rsidP="004C7809">
            <w:pPr>
              <w:tabs>
                <w:tab w:val="left" w:pos="475"/>
              </w:tabs>
              <w:spacing w:after="45"/>
              <w:ind w:left="475" w:right="125" w:hanging="355"/>
              <w:jc w:val="center"/>
              <w:rPr>
                <w:szCs w:val="20"/>
              </w:rPr>
            </w:pPr>
            <w:r>
              <w:rPr>
                <w:szCs w:val="20"/>
              </w:rPr>
              <w:t>6.</w:t>
            </w:r>
          </w:p>
        </w:tc>
        <w:tc>
          <w:tcPr>
            <w:tcW w:w="6120" w:type="dxa"/>
            <w:tcBorders>
              <w:top w:val="nil"/>
              <w:left w:val="nil"/>
              <w:bottom w:val="nil"/>
              <w:right w:val="nil"/>
            </w:tcBorders>
          </w:tcPr>
          <w:p w14:paraId="4E052C33" w14:textId="77777777" w:rsidR="00E7479F" w:rsidRDefault="00E7479F" w:rsidP="004C7809">
            <w:pPr>
              <w:tabs>
                <w:tab w:val="left" w:pos="115"/>
              </w:tabs>
              <w:spacing w:after="45"/>
              <w:ind w:left="115" w:right="125"/>
              <w:rPr>
                <w:szCs w:val="20"/>
                <w:lang w:val="en-US"/>
              </w:rPr>
            </w:pPr>
            <w:r>
              <w:rPr>
                <w:szCs w:val="20"/>
                <w:lang w:val="en-US"/>
              </w:rPr>
              <w:t xml:space="preserve">Create and incorporate menu state changes as needed for your add-in. Use the </w:t>
            </w:r>
            <w:r>
              <w:rPr>
                <w:color w:val="008000"/>
                <w:szCs w:val="20"/>
                <w:u w:val="double"/>
                <w:lang w:val="en-US"/>
              </w:rPr>
              <w:t>MenuState</w:t>
            </w:r>
            <w:r>
              <w:rPr>
                <w:szCs w:val="20"/>
                <w:lang w:val="en-US"/>
              </w:rPr>
              <w:t xml:space="preserve"> property of the </w:t>
            </w:r>
            <w:r>
              <w:rPr>
                <w:b/>
                <w:bCs/>
                <w:szCs w:val="20"/>
                <w:lang w:val="en-US"/>
              </w:rPr>
              <w:t>ContextMenuItem</w:t>
            </w:r>
            <w:r>
              <w:rPr>
                <w:szCs w:val="20"/>
                <w:lang w:val="en-US"/>
              </w:rPr>
              <w:t xml:space="preserve"> </w:t>
            </w:r>
            <w:r>
              <w:rPr>
                <w:szCs w:val="20"/>
                <w:lang w:val="en-US"/>
              </w:rPr>
              <w:lastRenderedPageBreak/>
              <w:t>to change menu states.</w:t>
            </w:r>
          </w:p>
          <w:p w14:paraId="377D7FD6" w14:textId="77777777" w:rsidR="00E7479F" w:rsidRDefault="00E7479F" w:rsidP="004C7809">
            <w:pPr>
              <w:tabs>
                <w:tab w:val="left" w:pos="115"/>
              </w:tabs>
              <w:spacing w:after="45"/>
              <w:ind w:left="115" w:right="125"/>
              <w:rPr>
                <w:szCs w:val="20"/>
                <w:lang w:val="en-US"/>
              </w:rPr>
            </w:pPr>
          </w:p>
        </w:tc>
      </w:tr>
      <w:tr w:rsidR="00E7479F" w:rsidRPr="00050476" w14:paraId="189E7161" w14:textId="77777777" w:rsidTr="004C7809">
        <w:tc>
          <w:tcPr>
            <w:tcW w:w="1281" w:type="dxa"/>
            <w:tcBorders>
              <w:top w:val="nil"/>
              <w:left w:val="nil"/>
              <w:bottom w:val="nil"/>
              <w:right w:val="nil"/>
            </w:tcBorders>
          </w:tcPr>
          <w:p w14:paraId="1EE738B3" w14:textId="77777777" w:rsidR="00E7479F" w:rsidRDefault="00E7479F" w:rsidP="004C7809">
            <w:pPr>
              <w:tabs>
                <w:tab w:val="left" w:pos="475"/>
              </w:tabs>
              <w:spacing w:after="45"/>
              <w:ind w:left="475" w:right="125" w:hanging="355"/>
              <w:jc w:val="center"/>
              <w:rPr>
                <w:szCs w:val="20"/>
              </w:rPr>
            </w:pPr>
            <w:r>
              <w:rPr>
                <w:szCs w:val="20"/>
              </w:rPr>
              <w:lastRenderedPageBreak/>
              <w:t>7.</w:t>
            </w:r>
          </w:p>
        </w:tc>
        <w:tc>
          <w:tcPr>
            <w:tcW w:w="6120" w:type="dxa"/>
            <w:tcBorders>
              <w:top w:val="nil"/>
              <w:left w:val="nil"/>
              <w:bottom w:val="nil"/>
              <w:right w:val="nil"/>
            </w:tcBorders>
          </w:tcPr>
          <w:p w14:paraId="2776EE3D" w14:textId="77777777" w:rsidR="00E7479F" w:rsidRDefault="00E7479F" w:rsidP="004C7809">
            <w:pPr>
              <w:tabs>
                <w:tab w:val="left" w:pos="115"/>
              </w:tabs>
              <w:spacing w:after="45"/>
              <w:ind w:left="115" w:right="125"/>
              <w:rPr>
                <w:szCs w:val="20"/>
                <w:lang w:val="en-US"/>
              </w:rPr>
            </w:pPr>
            <w:r>
              <w:rPr>
                <w:szCs w:val="20"/>
                <w:lang w:val="en-US"/>
              </w:rPr>
              <w:t>Determine if there are any additional steps necessary for your specific implementation and perform those steps.</w:t>
            </w:r>
          </w:p>
        </w:tc>
      </w:tr>
    </w:tbl>
    <w:p w14:paraId="11705A34"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r w:rsidRPr="000728FC">
        <w:rPr>
          <w:b/>
          <w:bCs/>
          <w:i/>
          <w:iCs/>
          <w:szCs w:val="20"/>
          <w:lang w:val="en-US"/>
        </w:rPr>
        <w:t>See also</w:t>
      </w:r>
    </w:p>
    <w:p w14:paraId="1E4126B4"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44768881"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125F90C9"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77423347"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41B616D7"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01970D40"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1AE40D3F"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39DCD7D2"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68505F87"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Customizing Rational Rose Menus</w:t>
      </w:r>
      <w:r w:rsidRPr="000728FC">
        <w:rPr>
          <w:szCs w:val="20"/>
          <w:lang w:val="en-US"/>
        </w:rPr>
        <w:t xml:space="preserve"> </w:t>
      </w:r>
    </w:p>
    <w:p w14:paraId="665A5573" w14:textId="77777777" w:rsidR="00E7479F" w:rsidRPr="000728FC" w:rsidRDefault="00E7479F" w:rsidP="00E7479F">
      <w:pPr>
        <w:pStyle w:val="Heading4"/>
        <w:rPr>
          <w:lang w:val="en-US"/>
        </w:rPr>
      </w:pPr>
      <w:r w:rsidRPr="000728FC">
        <w:rPr>
          <w:lang w:val="en-US"/>
        </w:rPr>
        <w:t>Adding Menu Items to the Shortcut Menu</w:t>
      </w:r>
    </w:p>
    <w:p w14:paraId="328D1603" w14:textId="77777777" w:rsidR="00E7479F" w:rsidRPr="000728FC" w:rsidRDefault="00E7479F" w:rsidP="00586963">
      <w:pPr>
        <w:rPr>
          <w:szCs w:val="20"/>
          <w:lang w:val="en-US"/>
        </w:rPr>
      </w:pPr>
      <w:r w:rsidRPr="00586963">
        <w:rPr>
          <w:lang w:val="en-US"/>
        </w:rPr>
        <w:t>To</w:t>
      </w:r>
      <w:r w:rsidRPr="000728FC">
        <w:rPr>
          <w:szCs w:val="20"/>
          <w:lang w:val="en-US"/>
        </w:rPr>
        <w:t xml:space="preserve"> create and add menu items to the shortcut menu, use the </w:t>
      </w:r>
      <w:r w:rsidRPr="000728FC">
        <w:rPr>
          <w:color w:val="008000"/>
          <w:szCs w:val="20"/>
          <w:u w:val="double"/>
          <w:lang w:val="en-US"/>
        </w:rPr>
        <w:t>AddContextMenuItem</w:t>
      </w:r>
      <w:r w:rsidRPr="000728FC">
        <w:rPr>
          <w:szCs w:val="20"/>
          <w:lang w:val="en-US"/>
        </w:rPr>
        <w:t xml:space="preserve"> Method.</w:t>
      </w:r>
    </w:p>
    <w:p w14:paraId="699246E1" w14:textId="77777777" w:rsidR="00E7479F" w:rsidRPr="000728FC" w:rsidRDefault="00E7479F" w:rsidP="00586963">
      <w:pPr>
        <w:rPr>
          <w:szCs w:val="20"/>
          <w:lang w:val="en-US"/>
        </w:rPr>
      </w:pPr>
      <w:r w:rsidRPr="000728FC">
        <w:rPr>
          <w:b/>
          <w:bCs/>
          <w:szCs w:val="20"/>
          <w:lang w:val="en-US"/>
        </w:rPr>
        <w:t>Note</w:t>
      </w:r>
      <w:r w:rsidRPr="000728FC">
        <w:rPr>
          <w:szCs w:val="20"/>
          <w:lang w:val="en-US"/>
        </w:rPr>
        <w:t xml:space="preserve">: An </w:t>
      </w:r>
      <w:r w:rsidRPr="00586963">
        <w:rPr>
          <w:lang w:val="en-US"/>
        </w:rPr>
        <w:t>add</w:t>
      </w:r>
      <w:r w:rsidRPr="000728FC">
        <w:rPr>
          <w:szCs w:val="20"/>
          <w:lang w:val="en-US"/>
        </w:rPr>
        <w:t xml:space="preserve">-in should add context menu items when it gets the </w:t>
      </w:r>
      <w:r w:rsidRPr="000728FC">
        <w:rPr>
          <w:color w:val="008000"/>
          <w:szCs w:val="20"/>
          <w:u w:val="double"/>
          <w:lang w:val="en-US"/>
        </w:rPr>
        <w:t>OnActivate</w:t>
      </w:r>
      <w:r w:rsidRPr="000728FC">
        <w:rPr>
          <w:szCs w:val="20"/>
          <w:lang w:val="en-US"/>
        </w:rPr>
        <w:t xml:space="preserve"> event.</w:t>
      </w:r>
    </w:p>
    <w:p w14:paraId="2BB6251E"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r w:rsidRPr="000728FC">
        <w:rPr>
          <w:b/>
          <w:bCs/>
          <w:i/>
          <w:iCs/>
          <w:szCs w:val="20"/>
          <w:lang w:val="en-US"/>
        </w:rPr>
        <w:t>See also</w:t>
      </w:r>
    </w:p>
    <w:p w14:paraId="05BAC1A6"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68A3B74C"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6BBBCF13"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1F03FE65"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77433125"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67C14B14"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7D6A3B2B"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6F6CD8F4"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4359E3B8" w14:textId="77777777" w:rsidR="00E7479F" w:rsidRPr="000728FC" w:rsidRDefault="00E7479F" w:rsidP="00E7479F">
      <w:pPr>
        <w:pStyle w:val="Heading4"/>
        <w:rPr>
          <w:lang w:val="en-US"/>
        </w:rPr>
      </w:pPr>
      <w:r w:rsidRPr="000728FC">
        <w:rPr>
          <w:lang w:val="en-US"/>
        </w:rPr>
        <w:t>Working with Shortcut Menu Items</w:t>
      </w:r>
    </w:p>
    <w:p w14:paraId="6A81CF86" w14:textId="77777777" w:rsidR="00E7479F" w:rsidRPr="000728FC" w:rsidRDefault="00E7479F" w:rsidP="00586963">
      <w:pPr>
        <w:rPr>
          <w:szCs w:val="20"/>
          <w:lang w:val="en-US"/>
        </w:rPr>
      </w:pPr>
      <w:r w:rsidRPr="00586963">
        <w:rPr>
          <w:lang w:val="en-US"/>
        </w:rPr>
        <w:t>When</w:t>
      </w:r>
      <w:r w:rsidRPr="000728FC">
        <w:rPr>
          <w:szCs w:val="20"/>
          <w:lang w:val="en-US"/>
        </w:rPr>
        <w:t xml:space="preserve"> the user activates the shortcut menu with items selected in the browser or a diagram, Rational Rose sends the </w:t>
      </w:r>
      <w:r w:rsidRPr="000728FC">
        <w:rPr>
          <w:color w:val="008000"/>
          <w:szCs w:val="20"/>
          <w:u w:val="double"/>
          <w:lang w:val="en-US"/>
        </w:rPr>
        <w:t>OnEnableContextMenuItems</w:t>
      </w:r>
      <w:r w:rsidRPr="000728FC">
        <w:rPr>
          <w:szCs w:val="20"/>
          <w:lang w:val="en-US"/>
        </w:rPr>
        <w:t xml:space="preserve"> event to the specified </w:t>
      </w:r>
      <w:r w:rsidRPr="000728FC">
        <w:rPr>
          <w:color w:val="008000"/>
          <w:szCs w:val="20"/>
          <w:u w:val="single"/>
          <w:lang w:val="en-US"/>
        </w:rPr>
        <w:t>language Add-In</w:t>
      </w:r>
      <w:r w:rsidRPr="000728FC">
        <w:rPr>
          <w:szCs w:val="20"/>
          <w:lang w:val="en-US"/>
        </w:rPr>
        <w:t xml:space="preserve"> . The language add-in can then call </w:t>
      </w:r>
      <w:r w:rsidRPr="000728FC">
        <w:rPr>
          <w:color w:val="008000"/>
          <w:szCs w:val="20"/>
          <w:u w:val="double"/>
          <w:lang w:val="en-US"/>
        </w:rPr>
        <w:t>GetSelectedItems</w:t>
      </w:r>
      <w:r w:rsidRPr="000728FC">
        <w:rPr>
          <w:szCs w:val="20"/>
          <w:lang w:val="en-US"/>
        </w:rPr>
        <w:t xml:space="preserve"> at the model level to get all selected items, regardless of whether the user selected the items in the browser or in a diagram.</w:t>
      </w:r>
    </w:p>
    <w:p w14:paraId="1103450A"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r w:rsidRPr="000728FC">
        <w:rPr>
          <w:b/>
          <w:bCs/>
          <w:i/>
          <w:iCs/>
          <w:szCs w:val="20"/>
          <w:lang w:val="en-US"/>
        </w:rPr>
        <w:t>See also</w:t>
      </w:r>
    </w:p>
    <w:p w14:paraId="457C3FB0"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4AA41F79"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5584B50"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lastRenderedPageBreak/>
        <w:t>Adding Menu Items to the Shortcut Menu</w:t>
      </w:r>
      <w:r w:rsidRPr="000728FC">
        <w:rPr>
          <w:szCs w:val="20"/>
          <w:lang w:val="en-US"/>
        </w:rPr>
        <w:t xml:space="preserve"> </w:t>
      </w:r>
    </w:p>
    <w:p w14:paraId="774DF42E"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049D8AC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2AE22773"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411025DE"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23898D3E"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6D6F4D4E" w14:textId="77777777" w:rsidR="00E7479F" w:rsidRPr="000728FC" w:rsidRDefault="00E7479F" w:rsidP="00E7479F">
      <w:pPr>
        <w:pStyle w:val="Heading4"/>
        <w:rPr>
          <w:lang w:val="en-US"/>
        </w:rPr>
      </w:pPr>
      <w:r w:rsidRPr="000728FC">
        <w:rPr>
          <w:lang w:val="en-US"/>
        </w:rPr>
        <w:t>Working with the Shortcut Menu Item Collection</w:t>
      </w:r>
    </w:p>
    <w:p w14:paraId="61F593E2" w14:textId="77777777" w:rsidR="00E7479F" w:rsidRPr="000728FC" w:rsidRDefault="00E7479F" w:rsidP="00586963">
      <w:pPr>
        <w:rPr>
          <w:szCs w:val="20"/>
          <w:lang w:val="en-US"/>
        </w:rPr>
      </w:pPr>
      <w:r w:rsidRPr="000728FC">
        <w:rPr>
          <w:szCs w:val="20"/>
          <w:lang w:val="en-US"/>
        </w:rPr>
        <w:t xml:space="preserve">To work with a subset or the set of all shortcut menu items, use the </w:t>
      </w:r>
      <w:r w:rsidRPr="000728FC">
        <w:rPr>
          <w:color w:val="008000"/>
          <w:szCs w:val="20"/>
          <w:u w:val="double"/>
          <w:lang w:val="en-US"/>
        </w:rPr>
        <w:t>GetContextMenuItems</w:t>
      </w:r>
      <w:r w:rsidRPr="000728FC">
        <w:rPr>
          <w:szCs w:val="20"/>
          <w:lang w:val="en-US"/>
        </w:rPr>
        <w:t xml:space="preserve"> Method.</w:t>
      </w:r>
    </w:p>
    <w:p w14:paraId="253735B9" w14:textId="77777777" w:rsidR="00E7479F" w:rsidRPr="000728FC" w:rsidRDefault="00E7479F" w:rsidP="00586963">
      <w:pPr>
        <w:rPr>
          <w:szCs w:val="20"/>
          <w:lang w:val="en-US"/>
        </w:rPr>
      </w:pPr>
      <w:r w:rsidRPr="00586963">
        <w:rPr>
          <w:lang w:val="en-US"/>
        </w:rPr>
        <w:t>The</w:t>
      </w:r>
      <w:r w:rsidRPr="000728FC">
        <w:rPr>
          <w:szCs w:val="20"/>
          <w:lang w:val="en-US"/>
        </w:rPr>
        <w:t xml:space="preserve"> add-in can then iterate through the collection of </w:t>
      </w:r>
      <w:r w:rsidRPr="000728FC">
        <w:rPr>
          <w:color w:val="008000"/>
          <w:szCs w:val="20"/>
          <w:u w:val="double"/>
          <w:lang w:val="en-US"/>
        </w:rPr>
        <w:t>ContextMenuItems</w:t>
      </w:r>
      <w:r w:rsidRPr="000728FC">
        <w:rPr>
          <w:szCs w:val="20"/>
          <w:lang w:val="en-US"/>
        </w:rPr>
        <w:t xml:space="preserve"> by using the </w:t>
      </w:r>
      <w:r w:rsidRPr="000728FC">
        <w:rPr>
          <w:color w:val="008000"/>
          <w:szCs w:val="20"/>
          <w:u w:val="double"/>
          <w:lang w:val="en-US"/>
        </w:rPr>
        <w:t>GetAt</w:t>
      </w:r>
      <w:r w:rsidRPr="000728FC">
        <w:rPr>
          <w:szCs w:val="20"/>
          <w:lang w:val="en-US"/>
        </w:rPr>
        <w:t xml:space="preserve"> method, and setting the </w:t>
      </w:r>
      <w:r w:rsidRPr="000728FC">
        <w:rPr>
          <w:color w:val="008000"/>
          <w:szCs w:val="20"/>
          <w:u w:val="double"/>
          <w:lang w:val="en-US"/>
        </w:rPr>
        <w:t>MenuState</w:t>
      </w:r>
      <w:r w:rsidRPr="000728FC">
        <w:rPr>
          <w:szCs w:val="20"/>
          <w:lang w:val="en-US"/>
        </w:rPr>
        <w:t xml:space="preserve"> property accordingly.</w:t>
      </w:r>
    </w:p>
    <w:p w14:paraId="5214ADE8"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r w:rsidRPr="000728FC">
        <w:rPr>
          <w:b/>
          <w:bCs/>
          <w:i/>
          <w:iCs/>
          <w:szCs w:val="20"/>
          <w:lang w:val="en-US"/>
        </w:rPr>
        <w:t>See also</w:t>
      </w:r>
    </w:p>
    <w:p w14:paraId="7E6083DB"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57AF5BF2"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7D67489F"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7E5A09AC"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5F320CE2"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1E252E9E"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137A2830"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5064632C"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1012573F" w14:textId="77777777" w:rsidR="00E7479F" w:rsidRPr="000728FC" w:rsidRDefault="00E7479F" w:rsidP="00E7479F">
      <w:pPr>
        <w:pStyle w:val="Heading4"/>
        <w:rPr>
          <w:lang w:val="en-US"/>
        </w:rPr>
      </w:pPr>
      <w:r w:rsidRPr="000728FC">
        <w:rPr>
          <w:lang w:val="en-US"/>
        </w:rPr>
        <w:t>Editing Shortcut Menu Items</w:t>
      </w:r>
    </w:p>
    <w:p w14:paraId="2AA9D671" w14:textId="77777777" w:rsidR="00E7479F" w:rsidRPr="000728FC" w:rsidRDefault="00E7479F" w:rsidP="00586963">
      <w:pPr>
        <w:rPr>
          <w:szCs w:val="20"/>
          <w:lang w:val="en-US"/>
        </w:rPr>
      </w:pPr>
      <w:r w:rsidRPr="00586963">
        <w:rPr>
          <w:lang w:val="en-US"/>
        </w:rPr>
        <w:t>To</w:t>
      </w:r>
      <w:r w:rsidRPr="000728FC">
        <w:rPr>
          <w:szCs w:val="20"/>
          <w:lang w:val="en-US"/>
        </w:rPr>
        <w:t xml:space="preserve"> change the properties of the shortcut menu item, see the </w:t>
      </w:r>
      <w:r w:rsidRPr="000728FC">
        <w:rPr>
          <w:color w:val="008000"/>
          <w:szCs w:val="20"/>
          <w:u w:val="double"/>
          <w:lang w:val="en-US"/>
        </w:rPr>
        <w:t>ContextMenuItem</w:t>
      </w:r>
      <w:r w:rsidRPr="000728FC">
        <w:rPr>
          <w:szCs w:val="20"/>
          <w:lang w:val="en-US"/>
        </w:rPr>
        <w:t xml:space="preserve"> object properties and methods.</w:t>
      </w:r>
    </w:p>
    <w:p w14:paraId="50947CA0"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r w:rsidRPr="000728FC">
        <w:rPr>
          <w:b/>
          <w:bCs/>
          <w:i/>
          <w:iCs/>
          <w:szCs w:val="20"/>
          <w:lang w:val="en-US"/>
        </w:rPr>
        <w:t>See also</w:t>
      </w:r>
    </w:p>
    <w:p w14:paraId="6B7DDC37"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56761EDE"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0C8B1247"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4E48E949"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5E2A77E6"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1E469F5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165C0FA6"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64D0FF83"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5BFC75F5" w14:textId="77777777" w:rsidR="00E7479F" w:rsidRPr="000728FC" w:rsidRDefault="00E7479F" w:rsidP="00E7479F">
      <w:pPr>
        <w:pStyle w:val="Heading4"/>
        <w:rPr>
          <w:lang w:val="en-US"/>
        </w:rPr>
      </w:pPr>
      <w:r w:rsidRPr="000728FC">
        <w:rPr>
          <w:lang w:val="en-US"/>
        </w:rPr>
        <w:t>Changing the State of a Shortcut Menu Item</w:t>
      </w:r>
    </w:p>
    <w:p w14:paraId="7F4611FD" w14:textId="77777777" w:rsidR="00E7479F" w:rsidRPr="000728FC" w:rsidRDefault="00E7479F" w:rsidP="00586963">
      <w:pPr>
        <w:rPr>
          <w:szCs w:val="20"/>
          <w:lang w:val="en-US"/>
        </w:rPr>
      </w:pPr>
      <w:r w:rsidRPr="00586963">
        <w:rPr>
          <w:lang w:val="en-US"/>
        </w:rPr>
        <w:t>To</w:t>
      </w:r>
      <w:r w:rsidRPr="000728FC">
        <w:rPr>
          <w:szCs w:val="20"/>
          <w:lang w:val="en-US"/>
        </w:rPr>
        <w:t xml:space="preserve"> enable, disable, check, or uncheck a particular shortcut menu item, change the </w:t>
      </w:r>
      <w:r w:rsidRPr="000728FC">
        <w:rPr>
          <w:b/>
          <w:bCs/>
          <w:szCs w:val="20"/>
          <w:lang w:val="en-US"/>
        </w:rPr>
        <w:t>ContextMenuItem</w:t>
      </w:r>
      <w:r w:rsidRPr="000728FC">
        <w:rPr>
          <w:rFonts w:ascii="Times New Roman" w:hAnsi="Times New Roman" w:cs="Times New Roman"/>
          <w:szCs w:val="20"/>
          <w:lang w:val="en-US"/>
        </w:rPr>
        <w:t>’</w:t>
      </w:r>
      <w:r w:rsidRPr="000728FC">
        <w:rPr>
          <w:szCs w:val="20"/>
          <w:lang w:val="en-US"/>
        </w:rPr>
        <w:t xml:space="preserve">s </w:t>
      </w:r>
      <w:r w:rsidRPr="000728FC">
        <w:rPr>
          <w:color w:val="008000"/>
          <w:szCs w:val="20"/>
          <w:u w:val="double"/>
          <w:lang w:val="en-US"/>
        </w:rPr>
        <w:t>MenuState</w:t>
      </w:r>
      <w:r w:rsidRPr="000728FC">
        <w:rPr>
          <w:szCs w:val="20"/>
          <w:lang w:val="en-US"/>
        </w:rPr>
        <w:t xml:space="preserve"> property.</w:t>
      </w:r>
    </w:p>
    <w:p w14:paraId="3E2D1CE2"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r w:rsidRPr="000728FC">
        <w:rPr>
          <w:b/>
          <w:bCs/>
          <w:i/>
          <w:iCs/>
          <w:szCs w:val="20"/>
          <w:lang w:val="en-US"/>
        </w:rPr>
        <w:lastRenderedPageBreak/>
        <w:t>See also</w:t>
      </w:r>
    </w:p>
    <w:p w14:paraId="63B9DB3F"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6C1CF539"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2DF876C8"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2FF19FDD"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638EA684"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72970FDC"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28485911"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7A8DBB9C"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22A75E6F" w14:textId="77777777" w:rsidR="00E7479F" w:rsidRPr="000728FC" w:rsidRDefault="00E7479F" w:rsidP="00E7479F">
      <w:pPr>
        <w:pStyle w:val="Heading4"/>
        <w:rPr>
          <w:lang w:val="en-US"/>
        </w:rPr>
      </w:pPr>
      <w:r w:rsidRPr="000728FC">
        <w:rPr>
          <w:lang w:val="en-US"/>
        </w:rPr>
        <w:t>Sample Shortcut Menu Implementation Code</w:t>
      </w:r>
    </w:p>
    <w:p w14:paraId="09DE7B81" w14:textId="77777777" w:rsidR="00E7479F" w:rsidRPr="000728FC" w:rsidRDefault="00E7479F" w:rsidP="00586963">
      <w:pPr>
        <w:rPr>
          <w:szCs w:val="20"/>
          <w:lang w:val="en-US"/>
        </w:rPr>
      </w:pPr>
      <w:r w:rsidRPr="00586963">
        <w:rPr>
          <w:lang w:val="en-US"/>
        </w:rPr>
        <w:t>Following</w:t>
      </w:r>
      <w:r w:rsidRPr="000728FC">
        <w:rPr>
          <w:szCs w:val="20"/>
          <w:lang w:val="en-US"/>
        </w:rPr>
        <w:t xml:space="preserve"> are sample pieces of code that you might use to add your menu items to Rational Rose</w:t>
      </w:r>
      <w:r w:rsidRPr="000728FC">
        <w:rPr>
          <w:rFonts w:ascii="Times New Roman" w:hAnsi="Times New Roman" w:cs="Times New Roman"/>
          <w:szCs w:val="20"/>
          <w:lang w:val="en-US"/>
        </w:rPr>
        <w:t>’</w:t>
      </w:r>
      <w:r w:rsidRPr="000728FC">
        <w:rPr>
          <w:szCs w:val="20"/>
          <w:lang w:val="en-US"/>
        </w:rPr>
        <w:t>s shortcut menu.</w:t>
      </w:r>
    </w:p>
    <w:p w14:paraId="3734B9A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'Customize OnActivate from the prototype</w:t>
      </w:r>
    </w:p>
    <w:p w14:paraId="7CC37244"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Sub </w:t>
      </w:r>
      <w:r w:rsidRPr="000728FC">
        <w:rPr>
          <w:rFonts w:ascii="Courier New" w:hAnsi="Courier New" w:cs="Courier New"/>
          <w:color w:val="008000"/>
          <w:szCs w:val="20"/>
          <w:u w:val="double"/>
          <w:lang w:val="en-US"/>
        </w:rPr>
        <w:t>OnActivate</w:t>
      </w:r>
      <w:r w:rsidRPr="000728FC">
        <w:rPr>
          <w:rFonts w:ascii="Courier New" w:hAnsi="Courier New" w:cs="Courier New"/>
          <w:szCs w:val="20"/>
          <w:lang w:val="en-US"/>
        </w:rPr>
        <w:t xml:space="preserve"> (LPDISPATCH pRoseApp)</w:t>
      </w:r>
    </w:p>
    <w:p w14:paraId="71038DC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 .</w:t>
      </w:r>
    </w:p>
    <w:p w14:paraId="30637E96"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'Create all shortcut menu items</w:t>
      </w:r>
    </w:p>
    <w:p w14:paraId="73FC123C"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myNewMenuItem1 = myAddIn.</w:t>
      </w:r>
      <w:r w:rsidRPr="000728FC">
        <w:rPr>
          <w:rFonts w:ascii="Courier New" w:hAnsi="Courier New" w:cs="Courier New"/>
          <w:color w:val="008000"/>
          <w:szCs w:val="20"/>
          <w:u w:val="double"/>
          <w:lang w:val="en-US"/>
        </w:rPr>
        <w:t>AddContextMenuItem</w:t>
      </w:r>
      <w:r w:rsidRPr="000728FC">
        <w:rPr>
          <w:rFonts w:ascii="Courier New" w:hAnsi="Courier New" w:cs="Courier New"/>
          <w:szCs w:val="20"/>
          <w:lang w:val="en-US"/>
        </w:rPr>
        <w:t xml:space="preserve"> (rsDefault, "Separator", "")</w:t>
      </w:r>
    </w:p>
    <w:p w14:paraId="28548E85"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myNewMenuItem2 = myAddIn.AddContextMenuItem (rsDefault, "Submenu &amp;Main Add-In Menu Caption", "")</w:t>
      </w:r>
    </w:p>
    <w:p w14:paraId="4EEC4E92"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myNewMenuItem3 = myAddIn.AddContextMenuItem (rsDefault, "&amp;Caption 1", "internalName1")</w:t>
      </w:r>
    </w:p>
    <w:p w14:paraId="5A8F111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myNewMenuItem4 = myAddIn.AddContextMenuItem (rsDefault, "C&amp;aption 2", "internalName2")</w:t>
      </w:r>
    </w:p>
    <w:p w14:paraId="3D8FF906"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myNewMenuItem5 = myAddIn.AddContextMenuItem (rsDefault, "endsubmenu", "")</w:t>
      </w:r>
    </w:p>
    <w:p w14:paraId="57512834"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myNewMenuItem6 = myAddIn.AddContextMenuItem (rsDefault, "Separator", "")</w:t>
      </w:r>
    </w:p>
    <w:p w14:paraId="5F80489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 .</w:t>
      </w:r>
    </w:p>
    <w:p w14:paraId="576E237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 'OnActivate event</w:t>
      </w:r>
    </w:p>
    <w:p w14:paraId="37549A07"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43A5BEA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 .</w:t>
      </w:r>
    </w:p>
    <w:p w14:paraId="489105A2"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'Set initial state of each selectable shortcut menu item</w:t>
      </w:r>
    </w:p>
    <w:p w14:paraId="7E91EB51"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myNewMenuItem2.</w:t>
      </w:r>
      <w:r w:rsidRPr="000728FC">
        <w:rPr>
          <w:rFonts w:ascii="Courier New" w:hAnsi="Courier New" w:cs="Courier New"/>
          <w:color w:val="008000"/>
          <w:szCs w:val="20"/>
          <w:u w:val="double"/>
          <w:lang w:val="en-US"/>
        </w:rPr>
        <w:t>MenuState</w:t>
      </w:r>
      <w:r w:rsidRPr="000728FC">
        <w:rPr>
          <w:rFonts w:ascii="Courier New" w:hAnsi="Courier New" w:cs="Courier New"/>
          <w:szCs w:val="20"/>
          <w:lang w:val="en-US"/>
        </w:rPr>
        <w:t xml:space="preserve"> = ENABLED</w:t>
      </w:r>
    </w:p>
    <w:p w14:paraId="3EFD8FF7"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myNewMenuItem3.MenuState = ENABLED</w:t>
      </w:r>
    </w:p>
    <w:p w14:paraId="2088D538"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myNewMenuItem4.MenuState = DISABLED</w:t>
      </w:r>
    </w:p>
    <w:p w14:paraId="3C687AB1"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 .</w:t>
      </w:r>
    </w:p>
    <w:p w14:paraId="0F37BEBB"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689CCB05"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'Customize OnEnableContextMenuItems from the prototype</w:t>
      </w:r>
    </w:p>
    <w:p w14:paraId="62257CC5"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Function </w:t>
      </w:r>
      <w:r w:rsidRPr="000728FC">
        <w:rPr>
          <w:rFonts w:ascii="Courier New" w:hAnsi="Courier New" w:cs="Courier New"/>
          <w:color w:val="008000"/>
          <w:szCs w:val="20"/>
          <w:u w:val="double"/>
          <w:lang w:val="en-US"/>
        </w:rPr>
        <w:t>OnEnableContextMenuItems</w:t>
      </w:r>
      <w:r w:rsidRPr="000728FC">
        <w:rPr>
          <w:rFonts w:ascii="Courier New" w:hAnsi="Courier New" w:cs="Courier New"/>
          <w:szCs w:val="20"/>
          <w:lang w:val="en-US"/>
        </w:rPr>
        <w:t xml:space="preserve"> (LPDISPATCH pRoseApp, VT_I2 itemType) As </w:t>
      </w:r>
      <w:r w:rsidRPr="000728FC">
        <w:rPr>
          <w:rFonts w:ascii="Courier New" w:hAnsi="Courier New" w:cs="Courier New"/>
          <w:szCs w:val="20"/>
          <w:lang w:val="en-US"/>
        </w:rPr>
        <w:lastRenderedPageBreak/>
        <w:t>Boolean</w:t>
      </w:r>
    </w:p>
    <w:p w14:paraId="5330785E"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 .</w:t>
      </w:r>
    </w:p>
    <w:p w14:paraId="05869015"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Function 'OnEnableContextMenuItems event</w:t>
      </w:r>
    </w:p>
    <w:p w14:paraId="1652389E"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6B52C7B5"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 .</w:t>
      </w:r>
    </w:p>
    <w:p w14:paraId="61C46170"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45DAFB1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'Create each routine that corresponds to a selectable shortcut menu</w:t>
      </w:r>
    </w:p>
    <w:p w14:paraId="7CDFE01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'item</w:t>
      </w:r>
    </w:p>
    <w:p w14:paraId="33A5F0A3"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DoMenuOption1 (argument1, argument 2, ...)</w:t>
      </w:r>
    </w:p>
    <w:p w14:paraId="000D5BE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 .</w:t>
      </w:r>
    </w:p>
    <w:p w14:paraId="1B8C9494"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 'DoMenuOption1 subroutine</w:t>
      </w:r>
    </w:p>
    <w:p w14:paraId="7B2CA072"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7A14231B"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Function DoMenuOption2 (argument1, argument2, ...) As returnValue2</w:t>
      </w:r>
    </w:p>
    <w:p w14:paraId="7193C003"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 .</w:t>
      </w:r>
    </w:p>
    <w:p w14:paraId="4C3A2102"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Function 'DoMenuOption2 function</w:t>
      </w:r>
    </w:p>
    <w:p w14:paraId="6D11358C"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4840244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 .</w:t>
      </w:r>
    </w:p>
    <w:p w14:paraId="5FBDCCA1"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0F6025D7"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'Customize OnSelectedContextMenuItem from the prototype to map</w:t>
      </w:r>
    </w:p>
    <w:p w14:paraId="76986B6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'selectable shortcut menu items to functionality in this add-in.</w:t>
      </w:r>
    </w:p>
    <w:p w14:paraId="505DB832"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Function </w:t>
      </w:r>
      <w:r w:rsidRPr="000728FC">
        <w:rPr>
          <w:rFonts w:ascii="Courier New" w:hAnsi="Courier New" w:cs="Courier New"/>
          <w:color w:val="008000"/>
          <w:szCs w:val="20"/>
          <w:u w:val="double"/>
          <w:lang w:val="en-US"/>
        </w:rPr>
        <w:t>OnSelectedContextMenuItem</w:t>
      </w:r>
      <w:r w:rsidRPr="000728FC">
        <w:rPr>
          <w:rFonts w:ascii="Courier New" w:hAnsi="Courier New" w:cs="Courier New"/>
          <w:szCs w:val="20"/>
          <w:lang w:val="en-US"/>
        </w:rPr>
        <w:t xml:space="preserve"> (LPDISPATCH pRoseApp, BSTR internalName) As Boolean</w:t>
      </w:r>
    </w:p>
    <w:p w14:paraId="36702537"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Select Case internalName</w:t>
      </w:r>
    </w:p>
    <w:p w14:paraId="07507AA9"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Case internalName1</w:t>
      </w:r>
    </w:p>
    <w:p w14:paraId="357E6A68" w14:textId="77777777" w:rsidR="00E7479F" w:rsidRPr="000728FC" w:rsidRDefault="00E7479F" w:rsidP="00E7479F">
      <w:pPr>
        <w:tabs>
          <w:tab w:val="left" w:pos="715"/>
          <w:tab w:val="left" w:pos="1075"/>
          <w:tab w:val="left" w:pos="143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DoMenuOption1 (argument1, argument2, ...)</w:t>
      </w:r>
    </w:p>
    <w:p w14:paraId="4DC4D66C" w14:textId="77777777" w:rsidR="00E7479F" w:rsidRPr="000728FC" w:rsidRDefault="00E7479F" w:rsidP="00E7479F">
      <w:pPr>
        <w:tabs>
          <w:tab w:val="left" w:pos="715"/>
          <w:tab w:val="left" w:pos="1075"/>
          <w:tab w:val="left" w:pos="143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Case internalName2</w:t>
      </w:r>
    </w:p>
    <w:p w14:paraId="1362C162" w14:textId="77777777" w:rsidR="00E7479F" w:rsidRPr="000728FC" w:rsidRDefault="00E7479F" w:rsidP="00E7479F">
      <w:pPr>
        <w:tabs>
          <w:tab w:val="left" w:pos="715"/>
          <w:tab w:val="left" w:pos="1075"/>
          <w:tab w:val="left" w:pos="143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x = DoMenuOption2 (argument1, argument2, ...)</w:t>
      </w:r>
    </w:p>
    <w:p w14:paraId="4EA17F67"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End Select 'internalName</w:t>
      </w:r>
    </w:p>
    <w:p w14:paraId="24A1721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 .</w:t>
      </w:r>
    </w:p>
    <w:p w14:paraId="60A3278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Function 'OnSelectedContextMenuItem event</w:t>
      </w:r>
    </w:p>
    <w:p w14:paraId="6E318A2A"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7D8E58B4"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'Main program functionality</w:t>
      </w:r>
    </w:p>
    <w:p w14:paraId="58EDDD83"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Main</w:t>
      </w:r>
    </w:p>
    <w:p w14:paraId="3857C8A0"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 .</w:t>
      </w:r>
    </w:p>
    <w:p w14:paraId="1AB87A65"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 'Main Program</w:t>
      </w:r>
    </w:p>
    <w:p w14:paraId="323C271F" w14:textId="77777777" w:rsidR="00E7479F" w:rsidRPr="000728FC" w:rsidRDefault="00E7479F" w:rsidP="00E7479F">
      <w:pPr>
        <w:tabs>
          <w:tab w:val="left" w:pos="715"/>
          <w:tab w:val="left" w:pos="1075"/>
        </w:tabs>
        <w:ind w:left="1075" w:right="125" w:hanging="965"/>
        <w:rPr>
          <w:rFonts w:ascii="Courier New" w:hAnsi="Courier New" w:cs="Courier New"/>
          <w:szCs w:val="20"/>
          <w:lang w:val="en-US"/>
        </w:rPr>
      </w:pPr>
    </w:p>
    <w:p w14:paraId="48B58D1A" w14:textId="77777777" w:rsidR="00E7479F" w:rsidRPr="000728FC" w:rsidRDefault="00E7479F" w:rsidP="00E7479F">
      <w:pPr>
        <w:pBdr>
          <w:top w:val="single" w:sz="6" w:space="0" w:color="auto"/>
        </w:pBdr>
        <w:tabs>
          <w:tab w:val="left" w:pos="185"/>
        </w:tabs>
        <w:spacing w:before="355"/>
        <w:ind w:left="185" w:right="4315"/>
        <w:rPr>
          <w:b/>
          <w:bCs/>
          <w:i/>
          <w:iCs/>
          <w:szCs w:val="20"/>
          <w:lang w:val="en-US"/>
        </w:rPr>
      </w:pPr>
      <w:r w:rsidRPr="000728FC">
        <w:rPr>
          <w:b/>
          <w:bCs/>
          <w:i/>
          <w:iCs/>
          <w:szCs w:val="20"/>
          <w:lang w:val="en-US"/>
        </w:rPr>
        <w:t>See also</w:t>
      </w:r>
    </w:p>
    <w:p w14:paraId="77F30B2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4200399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lastRenderedPageBreak/>
        <w:t>Customizing the Rational Rose Shortcut Menu</w:t>
      </w:r>
      <w:r w:rsidRPr="000728FC">
        <w:rPr>
          <w:szCs w:val="20"/>
          <w:lang w:val="en-US"/>
        </w:rPr>
        <w:t xml:space="preserve"> </w:t>
      </w:r>
    </w:p>
    <w:p w14:paraId="1DAE9FC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4F34CFDD"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38173611"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6D81E96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2BE46D0A"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Changing the State of a Shortcut Menu Item</w:t>
      </w:r>
      <w:r w:rsidRPr="000728FC">
        <w:rPr>
          <w:szCs w:val="20"/>
          <w:lang w:val="en-US"/>
        </w:rPr>
        <w:t xml:space="preserve"> </w:t>
      </w:r>
    </w:p>
    <w:p w14:paraId="7537D0E7" w14:textId="77777777" w:rsidR="00E7479F" w:rsidRPr="000728FC" w:rsidRDefault="00E7479F" w:rsidP="00E7479F">
      <w:pPr>
        <w:tabs>
          <w:tab w:val="left" w:pos="175"/>
          <w:tab w:val="left" w:pos="545"/>
        </w:tabs>
        <w:spacing w:before="115" w:after="45"/>
        <w:ind w:left="175" w:right="125"/>
        <w:rPr>
          <w:szCs w:val="20"/>
          <w:lang w:val="en-US"/>
        </w:rPr>
      </w:pPr>
      <w:r w:rsidRPr="000728FC">
        <w:rPr>
          <w:color w:val="008000"/>
          <w:szCs w:val="20"/>
          <w:u w:val="double"/>
          <w:lang w:val="en-US"/>
        </w:rPr>
        <w:t>Sample Rational Rose Script Shortcut Menu Code</w:t>
      </w:r>
      <w:r w:rsidRPr="000728FC">
        <w:rPr>
          <w:szCs w:val="20"/>
          <w:lang w:val="en-US"/>
        </w:rPr>
        <w:t xml:space="preserve"> </w:t>
      </w:r>
    </w:p>
    <w:p w14:paraId="5567456C" w14:textId="77777777" w:rsidR="00BA3DC7" w:rsidRPr="000728FC" w:rsidRDefault="00BA3DC7" w:rsidP="00BA3DC7">
      <w:pPr>
        <w:pStyle w:val="Heading4"/>
        <w:rPr>
          <w:lang w:val="en-US"/>
        </w:rPr>
      </w:pPr>
      <w:r w:rsidRPr="000728FC">
        <w:rPr>
          <w:lang w:val="en-US"/>
        </w:rPr>
        <w:t>Sample Rational Rose Script Shortcut Menu Code</w:t>
      </w:r>
    </w:p>
    <w:p w14:paraId="75DF35CB" w14:textId="77777777" w:rsidR="00BA3DC7" w:rsidRPr="000728FC" w:rsidRDefault="00BA3DC7" w:rsidP="00586963">
      <w:pPr>
        <w:rPr>
          <w:szCs w:val="20"/>
          <w:lang w:val="en-US"/>
        </w:rPr>
      </w:pPr>
      <w:r w:rsidRPr="00586963">
        <w:rPr>
          <w:lang w:val="en-US"/>
        </w:rPr>
        <w:t>The</w:t>
      </w:r>
      <w:r w:rsidRPr="000728FC">
        <w:rPr>
          <w:szCs w:val="20"/>
          <w:lang w:val="en-US"/>
        </w:rPr>
        <w:t xml:space="preserve"> sample Rational RoseScript code below produced the following shortcut menu:</w:t>
      </w:r>
    </w:p>
    <w:p w14:paraId="0B8F9A15" w14:textId="083BBF70" w:rsidR="00BA3DC7" w:rsidRDefault="00050476" w:rsidP="00BA3DC7">
      <w:pPr>
        <w:tabs>
          <w:tab w:val="left" w:pos="115"/>
        </w:tabs>
        <w:spacing w:after="45"/>
        <w:ind w:left="115" w:right="125"/>
        <w:rPr>
          <w:szCs w:val="20"/>
          <w:lang w:val="en-US"/>
        </w:rPr>
      </w:pPr>
      <w:r>
        <w:rPr>
          <w:szCs w:val="20"/>
          <w:lang w:val="en-US"/>
        </w:rPr>
        <w:pict w14:anchorId="134B19F3">
          <v:shape id="_x0000_i1043" type="#_x0000_t75" style="width:484.5pt;height:260.25pt">
            <v:imagedata r:id="rId24" o:title="bm9"/>
          </v:shape>
        </w:pict>
      </w:r>
    </w:p>
    <w:p w14:paraId="486C3D20" w14:textId="77777777" w:rsidR="00BA3DC7" w:rsidRPr="000728FC" w:rsidRDefault="00BA3DC7" w:rsidP="00BA3DC7">
      <w:pPr>
        <w:tabs>
          <w:tab w:val="left" w:pos="115"/>
        </w:tabs>
        <w:spacing w:after="45"/>
        <w:ind w:left="115" w:right="125"/>
        <w:rPr>
          <w:szCs w:val="20"/>
          <w:lang w:val="en-US"/>
        </w:rPr>
      </w:pPr>
    </w:p>
    <w:p w14:paraId="4D321856" w14:textId="77777777" w:rsidR="00BA3DC7" w:rsidRPr="000728FC" w:rsidRDefault="00BA3DC7" w:rsidP="00BA3DC7">
      <w:pPr>
        <w:framePr w:wrap="auto" w:vAnchor="text" w:hAnchor="text"/>
        <w:tabs>
          <w:tab w:val="left" w:pos="115"/>
        </w:tabs>
        <w:spacing w:after="45"/>
        <w:ind w:left="115" w:right="125"/>
        <w:rPr>
          <w:szCs w:val="20"/>
          <w:lang w:val="en-US"/>
        </w:rPr>
      </w:pPr>
      <w:r>
        <w:rPr>
          <w:szCs w:val="20"/>
        </w:rPr>
        <w:fldChar w:fldCharType="begin"/>
      </w:r>
      <w:r w:rsidRPr="000728FC">
        <w:rPr>
          <w:szCs w:val="20"/>
          <w:lang w:val="en-US"/>
        </w:rPr>
        <w:instrText>import bm9.BMP</w:instrText>
      </w:r>
      <w:r>
        <w:rPr>
          <w:szCs w:val="20"/>
        </w:rPr>
        <w:fldChar w:fldCharType="end"/>
      </w:r>
    </w:p>
    <w:p w14:paraId="15DC80FF" w14:textId="77777777" w:rsidR="00BA3DC7" w:rsidRPr="000728FC" w:rsidRDefault="00BA3DC7" w:rsidP="00BA3DC7">
      <w:pPr>
        <w:tabs>
          <w:tab w:val="left" w:pos="115"/>
        </w:tabs>
        <w:spacing w:after="45"/>
        <w:ind w:left="115" w:right="125"/>
        <w:rPr>
          <w:szCs w:val="20"/>
          <w:lang w:val="en-US"/>
        </w:rPr>
      </w:pPr>
    </w:p>
    <w:p w14:paraId="474D83B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03C3BFF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07A8BD4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'Subroutines to which the selectable shortcut menu items map</w:t>
      </w:r>
    </w:p>
    <w:p w14:paraId="6F711B83"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internalName1</w:t>
      </w:r>
    </w:p>
    <w:p w14:paraId="61395392"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6F47DFE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336689C6"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FC0426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internalName2</w:t>
      </w:r>
    </w:p>
    <w:p w14:paraId="0DBF47B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E2F5EF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7A5A427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3B5372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lastRenderedPageBreak/>
        <w:t>Sub internalName3</w:t>
      </w:r>
    </w:p>
    <w:p w14:paraId="0A10F416"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4770B6A6"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4A1BE32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2AE6621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internalNameSub1</w:t>
      </w:r>
    </w:p>
    <w:p w14:paraId="634E60D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50E66A2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32825326"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4CBCA68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internalNameSub2</w:t>
      </w:r>
    </w:p>
    <w:p w14:paraId="7C4C8A9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1F6C9F2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2521E00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1F9D208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internalNameClass1</w:t>
      </w:r>
    </w:p>
    <w:p w14:paraId="69F496CE"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674A418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26C129C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5B6C2DD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internalNameClass2</w:t>
      </w:r>
    </w:p>
    <w:p w14:paraId="6027E26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524897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15B9849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0920C59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internalNameClass3</w:t>
      </w:r>
    </w:p>
    <w:p w14:paraId="4949DE5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31E2B1C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60CBE04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0868300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internalNameClassSub1</w:t>
      </w:r>
    </w:p>
    <w:p w14:paraId="2008534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A6F2ACC"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15C9BEC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7A9D7D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internalNameClassSub2</w:t>
      </w:r>
    </w:p>
    <w:p w14:paraId="49CA991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C5EF71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623B20D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116814D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Sub Main</w:t>
      </w:r>
    </w:p>
    <w:p w14:paraId="60F4B7E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'Create a sample shortcut menu</w:t>
      </w:r>
    </w:p>
    <w:p w14:paraId="273EED8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Dim myAddIn As RoseAddIn</w:t>
      </w:r>
    </w:p>
    <w:p w14:paraId="342C50F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Dim myMenuItem As </w:t>
      </w:r>
      <w:r w:rsidRPr="000728FC">
        <w:rPr>
          <w:rFonts w:ascii="Courier New" w:hAnsi="Courier New" w:cs="Courier New"/>
          <w:color w:val="008000"/>
          <w:szCs w:val="20"/>
          <w:u w:val="double"/>
          <w:lang w:val="en-US"/>
        </w:rPr>
        <w:t>ContextMenuItem</w:t>
      </w:r>
      <w:r w:rsidRPr="000728FC">
        <w:rPr>
          <w:rFonts w:ascii="Courier New" w:hAnsi="Courier New" w:cs="Courier New"/>
          <w:szCs w:val="20"/>
          <w:lang w:val="en-US"/>
        </w:rPr>
        <w:t xml:space="preserve"> </w:t>
      </w:r>
    </w:p>
    <w:p w14:paraId="232B725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Dim myMenuItem2 As ContextMenuItem</w:t>
      </w:r>
    </w:p>
    <w:p w14:paraId="54CE668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Dim myMenus As </w:t>
      </w:r>
      <w:r w:rsidRPr="000728FC">
        <w:rPr>
          <w:rFonts w:ascii="Courier New" w:hAnsi="Courier New" w:cs="Courier New"/>
          <w:color w:val="008000"/>
          <w:szCs w:val="20"/>
          <w:u w:val="double"/>
          <w:lang w:val="en-US"/>
        </w:rPr>
        <w:t>ContextMenuItemCollection</w:t>
      </w:r>
      <w:r w:rsidRPr="000728FC">
        <w:rPr>
          <w:rFonts w:ascii="Courier New" w:hAnsi="Courier New" w:cs="Courier New"/>
          <w:szCs w:val="20"/>
          <w:lang w:val="en-US"/>
        </w:rPr>
        <w:t xml:space="preserve"> </w:t>
      </w:r>
    </w:p>
    <w:p w14:paraId="0D40D4C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Dim menuCount As Integer</w:t>
      </w:r>
    </w:p>
    <w:p w14:paraId="0B2F16C2"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lastRenderedPageBreak/>
        <w:tab/>
        <w:t>Dim i As Integer</w:t>
      </w:r>
    </w:p>
    <w:p w14:paraId="2888C2C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Dim classFound As Boolean</w:t>
      </w:r>
    </w:p>
    <w:p w14:paraId="21A43B62"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Dim myItems As ItemCollection</w:t>
      </w:r>
    </w:p>
    <w:p w14:paraId="3486ED3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Dim itemCount As Integer</w:t>
      </w:r>
    </w:p>
    <w:p w14:paraId="3746AC1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Dim anItem As RoseItem</w:t>
      </w:r>
    </w:p>
    <w:p w14:paraId="2D45FF0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Dim myModel As Model</w:t>
      </w:r>
    </w:p>
    <w:p w14:paraId="71545F6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4CDC689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w:t>
      </w:r>
      <w:r w:rsidRPr="000728FC">
        <w:rPr>
          <w:rFonts w:ascii="Courier New" w:hAnsi="Courier New" w:cs="Courier New"/>
          <w:color w:val="008000"/>
          <w:szCs w:val="20"/>
          <w:u w:val="double"/>
          <w:lang w:val="en-US"/>
        </w:rPr>
        <w:t>ContextMenuItemType enumeration</w:t>
      </w:r>
    </w:p>
    <w:p w14:paraId="3EA5BDB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Const rsDefault As Integer = 0</w:t>
      </w:r>
    </w:p>
    <w:p w14:paraId="776C63F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Const rsClass As Integer = 4</w:t>
      </w:r>
    </w:p>
    <w:p w14:paraId="1444851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23B3061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w:t>
      </w:r>
      <w:r w:rsidRPr="000728FC">
        <w:rPr>
          <w:rFonts w:ascii="Courier New" w:hAnsi="Courier New" w:cs="Courier New"/>
          <w:color w:val="008000"/>
          <w:szCs w:val="20"/>
          <w:u w:val="double"/>
          <w:lang w:val="en-US"/>
        </w:rPr>
        <w:t>MenuState enumeration</w:t>
      </w:r>
    </w:p>
    <w:p w14:paraId="25FDA3C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Const rsDisabled As Integer = 0</w:t>
      </w:r>
    </w:p>
    <w:p w14:paraId="0E80FA1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Const rsEnabled As Integer = 1</w:t>
      </w:r>
    </w:p>
    <w:p w14:paraId="0505F97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513F8F1D"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myAddIn = ... 'Get the add-in to which you want to add</w:t>
      </w:r>
    </w:p>
    <w:p w14:paraId="0E621950" w14:textId="07E5BAB7" w:rsidR="00BA3DC7" w:rsidRPr="000728FC" w:rsidRDefault="0027686B" w:rsidP="00BA3DC7">
      <w:pPr>
        <w:tabs>
          <w:tab w:val="left" w:pos="715"/>
          <w:tab w:val="left" w:pos="1075"/>
        </w:tabs>
        <w:ind w:left="1075" w:right="125" w:hanging="965"/>
        <w:rPr>
          <w:rFonts w:ascii="Courier New" w:hAnsi="Courier New" w:cs="Courier New"/>
          <w:szCs w:val="20"/>
          <w:lang w:val="en-US"/>
        </w:rPr>
      </w:pPr>
      <w:r>
        <w:rPr>
          <w:rFonts w:ascii="Courier New" w:hAnsi="Courier New" w:cs="Courier New"/>
          <w:szCs w:val="20"/>
          <w:lang w:val="en-US"/>
        </w:rPr>
        <w:t xml:space="preserve">           </w:t>
      </w:r>
      <w:r w:rsidR="00BA3DC7" w:rsidRPr="000728FC">
        <w:rPr>
          <w:rFonts w:ascii="Courier New" w:hAnsi="Courier New" w:cs="Courier New"/>
          <w:szCs w:val="20"/>
          <w:lang w:val="en-US"/>
        </w:rPr>
        <w:t xml:space="preserve"> 'shortcut menu items.</w:t>
      </w:r>
    </w:p>
    <w:p w14:paraId="6471DA5E"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7ED32CD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'Create shortcut menu items for rsDefault</w:t>
      </w:r>
    </w:p>
    <w:p w14:paraId="066C85D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w:t>
      </w:r>
      <w:r w:rsidRPr="000728FC">
        <w:rPr>
          <w:rFonts w:ascii="Courier New" w:hAnsi="Courier New" w:cs="Courier New"/>
          <w:color w:val="008000"/>
          <w:szCs w:val="20"/>
          <w:u w:val="double"/>
          <w:lang w:val="en-US"/>
        </w:rPr>
        <w:t>AddContextMenuItem</w:t>
      </w:r>
      <w:r w:rsidRPr="000728FC">
        <w:rPr>
          <w:rFonts w:ascii="Courier New" w:hAnsi="Courier New" w:cs="Courier New"/>
          <w:szCs w:val="20"/>
          <w:lang w:val="en-US"/>
        </w:rPr>
        <w:t xml:space="preserve"> (rsDefault, "Add-In Caption &amp;1", "internalName1")</w:t>
      </w:r>
    </w:p>
    <w:p w14:paraId="0C56FFBE"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(rsDefault, "Add-In Caption &amp;2", "internalName2")</w:t>
      </w:r>
    </w:p>
    <w:p w14:paraId="009DDAD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(rsDefault, "Add-In Caption &amp;3", "internalName3")</w:t>
      </w:r>
    </w:p>
    <w:p w14:paraId="42E03FA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 </w:t>
      </w:r>
      <w:r w:rsidRPr="000728FC">
        <w:rPr>
          <w:rFonts w:ascii="Courier New" w:hAnsi="Courier New" w:cs="Courier New"/>
          <w:szCs w:val="20"/>
          <w:lang w:val="en-US"/>
        </w:rPr>
        <w:tab/>
        <w:t>Set myMenuItem = myAddIn.AddContextMenuItem (rsDefault, "Separator", "")</w:t>
      </w:r>
    </w:p>
    <w:p w14:paraId="2FF66DDE"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(rsDefault, "Submenu &amp;Main Add-In Menu Caption", "")</w:t>
      </w:r>
    </w:p>
    <w:p w14:paraId="1BE1A32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(rsDefault, "&amp;Caption 1", "internalNameSub1")</w:t>
      </w:r>
    </w:p>
    <w:p w14:paraId="3A3E0B21"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myMenuItem2 = myAddIn.AddContextMenuItem (rsDefault, "C&amp;aption 2", "internalNameSub2")</w:t>
      </w:r>
    </w:p>
    <w:p w14:paraId="793DCEA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myMenuItem2.</w:t>
      </w:r>
      <w:r w:rsidRPr="000728FC">
        <w:rPr>
          <w:rFonts w:ascii="Courier New" w:hAnsi="Courier New" w:cs="Courier New"/>
          <w:color w:val="008000"/>
          <w:szCs w:val="20"/>
          <w:u w:val="double"/>
          <w:lang w:val="en-US"/>
        </w:rPr>
        <w:t>MenuState</w:t>
      </w:r>
      <w:r w:rsidRPr="000728FC">
        <w:rPr>
          <w:rFonts w:ascii="Courier New" w:hAnsi="Courier New" w:cs="Courier New"/>
          <w:szCs w:val="20"/>
          <w:lang w:val="en-US"/>
        </w:rPr>
        <w:t xml:space="preserve"> = rsDisabled</w:t>
      </w:r>
    </w:p>
    <w:p w14:paraId="532D9217"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(rsDefault, "endsubmenu", "")</w:t>
      </w:r>
    </w:p>
    <w:p w14:paraId="164A69D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(rsDefault, "Separator", "")</w:t>
      </w:r>
    </w:p>
    <w:p w14:paraId="3FCAABF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5D33837C"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'Create exact same shortcut menu items for rsClass</w:t>
      </w:r>
    </w:p>
    <w:p w14:paraId="1C480FB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(rsClass, "Add-In Caption &amp;1", "internalNameClass1")</w:t>
      </w:r>
    </w:p>
    <w:p w14:paraId="138F3633"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(rsClass, "Add-In Caption &amp;2", "internalNameClass2")</w:t>
      </w:r>
    </w:p>
    <w:p w14:paraId="781EF2C7"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 xml:space="preserve">Set myMenuItem = myAddIn.AddContextMenuItem (rsClass, "Add-In Caption </w:t>
      </w:r>
      <w:r w:rsidRPr="000728FC">
        <w:rPr>
          <w:rFonts w:ascii="Courier New" w:hAnsi="Courier New" w:cs="Courier New"/>
          <w:szCs w:val="20"/>
          <w:lang w:val="en-US"/>
        </w:rPr>
        <w:lastRenderedPageBreak/>
        <w:t>&amp;3", "internalNameClass3")</w:t>
      </w:r>
    </w:p>
    <w:p w14:paraId="5654BB9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 </w:t>
      </w:r>
      <w:r w:rsidRPr="000728FC">
        <w:rPr>
          <w:rFonts w:ascii="Courier New" w:hAnsi="Courier New" w:cs="Courier New"/>
          <w:szCs w:val="20"/>
          <w:lang w:val="en-US"/>
        </w:rPr>
        <w:tab/>
        <w:t>Set myMenuItem = myAddIn.AddContextMenuItem (rsClass, "Separator", "")</w:t>
      </w:r>
    </w:p>
    <w:p w14:paraId="0BADA770"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(rsClass, "Submenu &amp;Main Add-In Menu Caption", "")</w:t>
      </w:r>
    </w:p>
    <w:p w14:paraId="1FFD38C6"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(rsClass, "&amp;Caption 1", "internalNameClassSub1")</w:t>
      </w:r>
    </w:p>
    <w:p w14:paraId="5077C98A"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myMenuItem2 = myAddIn.AddContextMenuItem (rsClass, "C&amp;aption 2", "internalNameClassSub2")</w:t>
      </w:r>
    </w:p>
    <w:p w14:paraId="1E7B832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 xml:space="preserve"> </w:t>
      </w:r>
      <w:r w:rsidRPr="000728FC">
        <w:rPr>
          <w:rFonts w:ascii="Courier New" w:hAnsi="Courier New" w:cs="Courier New"/>
          <w:szCs w:val="20"/>
          <w:lang w:val="en-US"/>
        </w:rPr>
        <w:tab/>
        <w:t>Set myMenuItem2.MenuState = rsDisabled</w:t>
      </w:r>
    </w:p>
    <w:p w14:paraId="03636F13"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(rsClass, "endsubmenu", "")</w:t>
      </w:r>
    </w:p>
    <w:p w14:paraId="18A8E1B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myMenuItem = myAddIn.AddContextMenuItem (rsClass, "Separator", "")</w:t>
      </w:r>
    </w:p>
    <w:p w14:paraId="21E779E7"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483C5FA5" w14:textId="01A26F16"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'Check to see if the user has selected only Class items.</w:t>
      </w:r>
      <w:r w:rsidR="0027686B">
        <w:rPr>
          <w:rFonts w:ascii="Courier New" w:hAnsi="Courier New" w:cs="Courier New"/>
          <w:szCs w:val="20"/>
          <w:lang w:val="en-US"/>
        </w:rPr>
        <w:t xml:space="preserve"> </w:t>
      </w:r>
      <w:r w:rsidRPr="000728FC">
        <w:rPr>
          <w:rFonts w:ascii="Courier New" w:hAnsi="Courier New" w:cs="Courier New"/>
          <w:szCs w:val="20"/>
          <w:lang w:val="en-US"/>
        </w:rPr>
        <w:t>If so,</w:t>
      </w:r>
    </w:p>
    <w:p w14:paraId="4F2E16C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'enable the disabled shortcut menu option (Caption 2 on the</w:t>
      </w:r>
    </w:p>
    <w:p w14:paraId="362CC85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'submenu).</w:t>
      </w:r>
    </w:p>
    <w:p w14:paraId="6F0E17E7"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classFound = True</w:t>
      </w:r>
    </w:p>
    <w:p w14:paraId="0AB7ED83"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Set myItems = RoseApp.CurrentModel.</w:t>
      </w:r>
      <w:r w:rsidRPr="000728FC">
        <w:rPr>
          <w:rFonts w:ascii="Courier New" w:hAnsi="Courier New" w:cs="Courier New"/>
          <w:color w:val="008000"/>
          <w:szCs w:val="20"/>
          <w:u w:val="double"/>
          <w:lang w:val="en-US"/>
        </w:rPr>
        <w:t>GetSelectedItems</w:t>
      </w:r>
      <w:r w:rsidRPr="000728FC">
        <w:rPr>
          <w:rFonts w:ascii="Courier New" w:hAnsi="Courier New" w:cs="Courier New"/>
          <w:szCs w:val="20"/>
          <w:lang w:val="en-US"/>
        </w:rPr>
        <w:t xml:space="preserve"> ()</w:t>
      </w:r>
    </w:p>
    <w:p w14:paraId="4D1F5FFB"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itemCount = myItems.Count</w:t>
      </w:r>
    </w:p>
    <w:p w14:paraId="47B1EC29"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For i = 1 To itemCount</w:t>
      </w:r>
    </w:p>
    <w:p w14:paraId="0FBDC1C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Set anItem = myItems.GetAt (i)</w:t>
      </w:r>
    </w:p>
    <w:p w14:paraId="7DBFC3C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If anItem.Stereotype &lt;&gt; "Class" Then</w:t>
      </w:r>
    </w:p>
    <w:p w14:paraId="40C7D83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classFound = False</w:t>
      </w:r>
    </w:p>
    <w:p w14:paraId="4DBE346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End If</w:t>
      </w:r>
    </w:p>
    <w:p w14:paraId="14ED5ABE"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Next i</w:t>
      </w:r>
    </w:p>
    <w:p w14:paraId="70BEE025"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65A9E353"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If classFound = True Then</w:t>
      </w:r>
    </w:p>
    <w:p w14:paraId="4182D8F8"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myMenuItem2.MenuState = rsEnabled</w:t>
      </w:r>
    </w:p>
    <w:p w14:paraId="53CA788F"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ab/>
        <w:t>End If</w:t>
      </w:r>
    </w:p>
    <w:p w14:paraId="197FF752"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5D3FB172"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r w:rsidRPr="000728FC">
        <w:rPr>
          <w:rFonts w:ascii="Courier New" w:hAnsi="Courier New" w:cs="Courier New"/>
          <w:szCs w:val="20"/>
          <w:lang w:val="en-US"/>
        </w:rPr>
        <w:t>End Sub</w:t>
      </w:r>
    </w:p>
    <w:p w14:paraId="6F874624" w14:textId="77777777" w:rsidR="00BA3DC7" w:rsidRPr="000728FC" w:rsidRDefault="00BA3DC7" w:rsidP="00BA3DC7">
      <w:pPr>
        <w:tabs>
          <w:tab w:val="left" w:pos="715"/>
          <w:tab w:val="left" w:pos="1075"/>
        </w:tabs>
        <w:ind w:left="1075" w:right="125" w:hanging="965"/>
        <w:rPr>
          <w:rFonts w:ascii="Courier New" w:hAnsi="Courier New" w:cs="Courier New"/>
          <w:szCs w:val="20"/>
          <w:lang w:val="en-US"/>
        </w:rPr>
      </w:pPr>
    </w:p>
    <w:p w14:paraId="339ACA37" w14:textId="77777777" w:rsidR="00BA3DC7" w:rsidRPr="000728FC" w:rsidRDefault="00BA3DC7" w:rsidP="00BA3DC7">
      <w:pPr>
        <w:pBdr>
          <w:top w:val="single" w:sz="6" w:space="0" w:color="auto"/>
        </w:pBdr>
        <w:tabs>
          <w:tab w:val="left" w:pos="185"/>
        </w:tabs>
        <w:spacing w:before="355"/>
        <w:ind w:left="185" w:right="4315"/>
        <w:rPr>
          <w:b/>
          <w:bCs/>
          <w:i/>
          <w:iCs/>
          <w:szCs w:val="20"/>
          <w:lang w:val="en-US"/>
        </w:rPr>
      </w:pPr>
      <w:r w:rsidRPr="000728FC">
        <w:rPr>
          <w:b/>
          <w:bCs/>
          <w:i/>
          <w:iCs/>
          <w:szCs w:val="20"/>
          <w:lang w:val="en-US"/>
        </w:rPr>
        <w:t>See also</w:t>
      </w:r>
    </w:p>
    <w:p w14:paraId="544C72A0"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13D64B61"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F168741"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Adding Menu Items to the Shortcut Menu</w:t>
      </w:r>
      <w:r w:rsidRPr="000728FC">
        <w:rPr>
          <w:szCs w:val="20"/>
          <w:lang w:val="en-US"/>
        </w:rPr>
        <w:t xml:space="preserve"> </w:t>
      </w:r>
    </w:p>
    <w:p w14:paraId="3E4F993D"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Working with Shortcut Menu Items</w:t>
      </w:r>
      <w:r w:rsidRPr="000728FC">
        <w:rPr>
          <w:szCs w:val="20"/>
          <w:lang w:val="en-US"/>
        </w:rPr>
        <w:t xml:space="preserve"> </w:t>
      </w:r>
    </w:p>
    <w:p w14:paraId="0EB67DB9"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Working with the Shortcut Menu Item Collection</w:t>
      </w:r>
      <w:r w:rsidRPr="000728FC">
        <w:rPr>
          <w:szCs w:val="20"/>
          <w:lang w:val="en-US"/>
        </w:rPr>
        <w:t xml:space="preserve"> </w:t>
      </w:r>
    </w:p>
    <w:p w14:paraId="0A01DD67"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Editing Shortcut Menu Items</w:t>
      </w:r>
      <w:r w:rsidRPr="000728FC">
        <w:rPr>
          <w:szCs w:val="20"/>
          <w:lang w:val="en-US"/>
        </w:rPr>
        <w:t xml:space="preserve"> </w:t>
      </w:r>
    </w:p>
    <w:p w14:paraId="04977EEE"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lastRenderedPageBreak/>
        <w:t>Changing the State of a Shortcut Menu Item</w:t>
      </w:r>
      <w:r w:rsidRPr="000728FC">
        <w:rPr>
          <w:szCs w:val="20"/>
          <w:lang w:val="en-US"/>
        </w:rPr>
        <w:t xml:space="preserve"> </w:t>
      </w:r>
    </w:p>
    <w:p w14:paraId="42ED2104" w14:textId="77777777" w:rsidR="00BA3DC7" w:rsidRPr="000728FC" w:rsidRDefault="00BA3DC7" w:rsidP="00BA3DC7">
      <w:pPr>
        <w:tabs>
          <w:tab w:val="left" w:pos="175"/>
          <w:tab w:val="left" w:pos="545"/>
        </w:tabs>
        <w:spacing w:before="115" w:after="45"/>
        <w:ind w:left="175" w:right="125"/>
        <w:rPr>
          <w:szCs w:val="20"/>
          <w:lang w:val="en-US"/>
        </w:rPr>
      </w:pPr>
      <w:r w:rsidRPr="000728FC">
        <w:rPr>
          <w:color w:val="008000"/>
          <w:szCs w:val="20"/>
          <w:u w:val="double"/>
          <w:lang w:val="en-US"/>
        </w:rPr>
        <w:t>Sample Shortcut Menu Implementation Code</w:t>
      </w:r>
      <w:r w:rsidRPr="000728FC">
        <w:rPr>
          <w:szCs w:val="20"/>
          <w:lang w:val="en-US"/>
        </w:rPr>
        <w:t xml:space="preserve"> </w:t>
      </w:r>
    </w:p>
    <w:p w14:paraId="79561790" w14:textId="7EF4E266" w:rsidR="00E7479F" w:rsidRPr="000728FC" w:rsidRDefault="00562976" w:rsidP="00562976">
      <w:pPr>
        <w:pStyle w:val="Heading3"/>
        <w:rPr>
          <w:lang w:val="en-US"/>
        </w:rPr>
      </w:pPr>
      <w:r w:rsidRPr="00562976">
        <w:rPr>
          <w:lang w:val="en-US"/>
        </w:rPr>
        <w:t>Creating New Rational Rose Scripts</w:t>
      </w:r>
    </w:p>
    <w:p w14:paraId="08E0732C" w14:textId="77777777" w:rsidR="00562976" w:rsidRPr="000728FC" w:rsidRDefault="00562976" w:rsidP="00562976">
      <w:pPr>
        <w:pStyle w:val="Heading4"/>
        <w:rPr>
          <w:lang w:val="en-US"/>
        </w:rPr>
      </w:pPr>
      <w:r w:rsidRPr="000728FC">
        <w:rPr>
          <w:lang w:val="en-US"/>
        </w:rPr>
        <w:t>Creating New Rational Rose Scripts</w:t>
      </w:r>
    </w:p>
    <w:p w14:paraId="25AF08A5" w14:textId="77777777" w:rsidR="00562976" w:rsidRPr="000728FC" w:rsidRDefault="00562976" w:rsidP="00586963">
      <w:pPr>
        <w:rPr>
          <w:szCs w:val="20"/>
          <w:lang w:val="en-US"/>
        </w:rPr>
      </w:pPr>
      <w:r w:rsidRPr="000728FC">
        <w:rPr>
          <w:szCs w:val="20"/>
          <w:lang w:val="en-US"/>
        </w:rPr>
        <w:t>Use the following procedure to create a new Rational Rose script:</w:t>
      </w:r>
    </w:p>
    <w:p w14:paraId="52ECF9D8"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1.</w:t>
      </w:r>
      <w:r w:rsidRPr="000728FC">
        <w:rPr>
          <w:szCs w:val="20"/>
          <w:lang w:val="en-US"/>
        </w:rPr>
        <w:tab/>
        <w:t xml:space="preserve">Click </w:t>
      </w:r>
      <w:r w:rsidRPr="000728FC">
        <w:rPr>
          <w:b/>
          <w:bCs/>
          <w:szCs w:val="20"/>
          <w:lang w:val="en-US"/>
        </w:rPr>
        <w:t xml:space="preserve">Tools &gt; New Script </w:t>
      </w:r>
      <w:r w:rsidRPr="000728FC">
        <w:rPr>
          <w:szCs w:val="20"/>
          <w:lang w:val="en-US"/>
        </w:rPr>
        <w:t>from the Rational Rose menu bar.</w:t>
      </w:r>
    </w:p>
    <w:p w14:paraId="6839BD57"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2.</w:t>
      </w:r>
      <w:r w:rsidRPr="000728FC">
        <w:rPr>
          <w:szCs w:val="20"/>
          <w:lang w:val="en-US"/>
        </w:rPr>
        <w:tab/>
        <w:t>Enter your script text.</w:t>
      </w:r>
    </w:p>
    <w:p w14:paraId="0A21A5B3"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3.</w:t>
      </w:r>
      <w:r w:rsidRPr="000728FC">
        <w:rPr>
          <w:szCs w:val="20"/>
          <w:lang w:val="en-US"/>
        </w:rPr>
        <w:tab/>
        <w:t xml:space="preserve">Click </w:t>
      </w:r>
      <w:r w:rsidRPr="000728FC">
        <w:rPr>
          <w:b/>
          <w:bCs/>
          <w:szCs w:val="20"/>
          <w:lang w:val="en-US"/>
        </w:rPr>
        <w:t xml:space="preserve">File &gt; Save As </w:t>
      </w:r>
      <w:r w:rsidRPr="000728FC">
        <w:rPr>
          <w:szCs w:val="20"/>
          <w:lang w:val="en-US"/>
        </w:rPr>
        <w:t>from the Rational Rose menu bar and save the new script.</w:t>
      </w:r>
    </w:p>
    <w:p w14:paraId="3C9B6189" w14:textId="77777777" w:rsidR="00562976" w:rsidRPr="000728FC" w:rsidRDefault="00562976" w:rsidP="0056297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2FF99E29" w14:textId="77777777" w:rsidR="00562976" w:rsidRPr="000728FC" w:rsidRDefault="00562976" w:rsidP="00562976">
      <w:pPr>
        <w:tabs>
          <w:tab w:val="left" w:pos="175"/>
        </w:tabs>
        <w:spacing w:after="45"/>
        <w:ind w:left="175" w:right="125"/>
        <w:rPr>
          <w:szCs w:val="20"/>
          <w:lang w:val="en-US"/>
        </w:rPr>
      </w:pPr>
      <w:r w:rsidRPr="000728FC">
        <w:rPr>
          <w:color w:val="008000"/>
          <w:szCs w:val="20"/>
          <w:u w:val="double"/>
          <w:lang w:val="en-US"/>
        </w:rPr>
        <w:t>Creating a New Script from an Existing Script</w:t>
      </w:r>
    </w:p>
    <w:p w14:paraId="1635591F" w14:textId="77777777" w:rsidR="00562976" w:rsidRPr="000728FC" w:rsidRDefault="00562976" w:rsidP="00562976">
      <w:pPr>
        <w:tabs>
          <w:tab w:val="left" w:pos="175"/>
        </w:tabs>
        <w:spacing w:after="45"/>
        <w:ind w:left="175" w:right="125"/>
        <w:rPr>
          <w:szCs w:val="20"/>
          <w:lang w:val="en-US"/>
        </w:rPr>
      </w:pPr>
      <w:r w:rsidRPr="000728FC">
        <w:rPr>
          <w:color w:val="008000"/>
          <w:szCs w:val="20"/>
          <w:u w:val="double"/>
          <w:lang w:val="en-US"/>
        </w:rPr>
        <w:t>Selecting a Font for the Script Editor</w:t>
      </w:r>
      <w:r w:rsidRPr="000728FC">
        <w:rPr>
          <w:szCs w:val="20"/>
          <w:lang w:val="en-US"/>
        </w:rPr>
        <w:t xml:space="preserve"> </w:t>
      </w:r>
    </w:p>
    <w:p w14:paraId="1E89DE26" w14:textId="77777777" w:rsidR="00562976" w:rsidRPr="000728FC" w:rsidRDefault="00562976" w:rsidP="00562976">
      <w:pPr>
        <w:pStyle w:val="Heading4"/>
        <w:rPr>
          <w:lang w:val="en-US"/>
        </w:rPr>
      </w:pPr>
      <w:r w:rsidRPr="000728FC">
        <w:rPr>
          <w:lang w:val="en-US"/>
        </w:rPr>
        <w:t>Creating a New Script from an Existing Script</w:t>
      </w:r>
    </w:p>
    <w:p w14:paraId="2A1C25E2" w14:textId="77777777" w:rsidR="00562976" w:rsidRPr="000728FC" w:rsidRDefault="00562976" w:rsidP="00586963">
      <w:pPr>
        <w:rPr>
          <w:szCs w:val="20"/>
          <w:lang w:val="en-US"/>
        </w:rPr>
      </w:pPr>
      <w:r w:rsidRPr="00586963">
        <w:rPr>
          <w:lang w:val="en-US"/>
        </w:rPr>
        <w:t>Use</w:t>
      </w:r>
      <w:r w:rsidRPr="000728FC">
        <w:rPr>
          <w:szCs w:val="20"/>
          <w:lang w:val="en-US"/>
        </w:rPr>
        <w:t xml:space="preserve"> the following procedure to modify an existing script:</w:t>
      </w:r>
    </w:p>
    <w:p w14:paraId="588A6797"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1.</w:t>
      </w:r>
      <w:r w:rsidRPr="000728FC">
        <w:rPr>
          <w:szCs w:val="20"/>
          <w:lang w:val="en-US"/>
        </w:rPr>
        <w:tab/>
        <w:t xml:space="preserve">Click </w:t>
      </w:r>
      <w:r w:rsidRPr="000728FC">
        <w:rPr>
          <w:b/>
          <w:bCs/>
          <w:szCs w:val="20"/>
          <w:lang w:val="en-US"/>
        </w:rPr>
        <w:t>Tools &gt; Open Script</w:t>
      </w:r>
      <w:r w:rsidRPr="000728FC">
        <w:rPr>
          <w:szCs w:val="20"/>
          <w:lang w:val="en-US"/>
        </w:rPr>
        <w:t xml:space="preserve"> from the Rational Rose menu bar.</w:t>
      </w:r>
    </w:p>
    <w:p w14:paraId="50B4EBFD"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2.</w:t>
      </w:r>
      <w:r w:rsidRPr="000728FC">
        <w:rPr>
          <w:szCs w:val="20"/>
          <w:lang w:val="en-US"/>
        </w:rPr>
        <w:tab/>
        <w:t xml:space="preserve">Select a file from the list of </w:t>
      </w:r>
      <w:r w:rsidRPr="000728FC">
        <w:rPr>
          <w:color w:val="008000"/>
          <w:szCs w:val="20"/>
          <w:u w:val="double"/>
          <w:lang w:val="en-US"/>
        </w:rPr>
        <w:t>available scripts</w:t>
      </w:r>
      <w:r w:rsidRPr="000728FC">
        <w:rPr>
          <w:szCs w:val="20"/>
          <w:lang w:val="en-US"/>
        </w:rPr>
        <w:t>.</w:t>
      </w:r>
    </w:p>
    <w:p w14:paraId="47CE2479"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3.</w:t>
      </w:r>
      <w:r w:rsidRPr="000728FC">
        <w:rPr>
          <w:szCs w:val="20"/>
          <w:lang w:val="en-US"/>
        </w:rPr>
        <w:tab/>
        <w:t xml:space="preserve">Click </w:t>
      </w:r>
      <w:r w:rsidRPr="000728FC">
        <w:rPr>
          <w:b/>
          <w:bCs/>
          <w:szCs w:val="20"/>
          <w:lang w:val="en-US"/>
        </w:rPr>
        <w:t>OK</w:t>
      </w:r>
      <w:r w:rsidRPr="000728FC">
        <w:rPr>
          <w:szCs w:val="20"/>
          <w:lang w:val="en-US"/>
        </w:rPr>
        <w:t xml:space="preserve"> to enter the script editor and display the script.</w:t>
      </w:r>
    </w:p>
    <w:p w14:paraId="4A5A0E72"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4.</w:t>
      </w:r>
      <w:r w:rsidRPr="000728FC">
        <w:rPr>
          <w:szCs w:val="20"/>
          <w:lang w:val="en-US"/>
        </w:rPr>
        <w:tab/>
        <w:t xml:space="preserve">Select the script text and click </w:t>
      </w:r>
      <w:r w:rsidRPr="000728FC">
        <w:rPr>
          <w:b/>
          <w:bCs/>
          <w:szCs w:val="20"/>
          <w:lang w:val="en-US"/>
        </w:rPr>
        <w:t xml:space="preserve">Copy </w:t>
      </w:r>
      <w:r w:rsidRPr="000728FC">
        <w:rPr>
          <w:szCs w:val="20"/>
          <w:lang w:val="en-US"/>
        </w:rPr>
        <w:t>to save the script text to the Clipboard.</w:t>
      </w:r>
    </w:p>
    <w:p w14:paraId="7BE9191B"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5.</w:t>
      </w:r>
      <w:r w:rsidRPr="000728FC">
        <w:rPr>
          <w:szCs w:val="20"/>
          <w:lang w:val="en-US"/>
        </w:rPr>
        <w:tab/>
        <w:t xml:space="preserve">Click </w:t>
      </w:r>
      <w:r w:rsidRPr="000728FC">
        <w:rPr>
          <w:b/>
          <w:bCs/>
          <w:szCs w:val="20"/>
          <w:lang w:val="en-US"/>
        </w:rPr>
        <w:t>Tools &gt; New Script</w:t>
      </w:r>
      <w:r w:rsidRPr="000728FC">
        <w:rPr>
          <w:szCs w:val="20"/>
          <w:lang w:val="en-US"/>
        </w:rPr>
        <w:t>.</w:t>
      </w:r>
    </w:p>
    <w:p w14:paraId="38751E04"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6.</w:t>
      </w:r>
      <w:r w:rsidRPr="000728FC">
        <w:rPr>
          <w:szCs w:val="20"/>
          <w:lang w:val="en-US"/>
        </w:rPr>
        <w:tab/>
        <w:t xml:space="preserve">Click </w:t>
      </w:r>
      <w:r w:rsidRPr="000728FC">
        <w:rPr>
          <w:b/>
          <w:bCs/>
          <w:szCs w:val="20"/>
          <w:lang w:val="en-US"/>
        </w:rPr>
        <w:t xml:space="preserve">Paste </w:t>
      </w:r>
      <w:r w:rsidRPr="000728FC">
        <w:rPr>
          <w:szCs w:val="20"/>
          <w:lang w:val="en-US"/>
        </w:rPr>
        <w:t>to paste the existing script text into the new script window.</w:t>
      </w:r>
    </w:p>
    <w:p w14:paraId="000D4704" w14:textId="77777777" w:rsidR="00562976" w:rsidRPr="000728FC" w:rsidRDefault="00562976" w:rsidP="00562976">
      <w:pPr>
        <w:tabs>
          <w:tab w:val="left" w:pos="445"/>
        </w:tabs>
        <w:spacing w:after="45"/>
        <w:ind w:left="445" w:right="125" w:hanging="335"/>
        <w:rPr>
          <w:szCs w:val="20"/>
          <w:lang w:val="en-US"/>
        </w:rPr>
      </w:pPr>
      <w:r w:rsidRPr="000728FC">
        <w:rPr>
          <w:szCs w:val="20"/>
          <w:lang w:val="en-US"/>
        </w:rPr>
        <w:t>7.</w:t>
      </w:r>
      <w:r w:rsidRPr="000728FC">
        <w:rPr>
          <w:szCs w:val="20"/>
          <w:lang w:val="en-US"/>
        </w:rPr>
        <w:tab/>
        <w:t xml:space="preserve">Click </w:t>
      </w:r>
      <w:r w:rsidRPr="000728FC">
        <w:rPr>
          <w:b/>
          <w:bCs/>
          <w:szCs w:val="20"/>
          <w:lang w:val="en-US"/>
        </w:rPr>
        <w:t>File &gt; Save As</w:t>
      </w:r>
      <w:r w:rsidRPr="000728FC">
        <w:rPr>
          <w:szCs w:val="20"/>
          <w:lang w:val="en-US"/>
        </w:rPr>
        <w:t xml:space="preserve"> and save the new script.</w:t>
      </w:r>
    </w:p>
    <w:p w14:paraId="36141A71" w14:textId="77777777" w:rsidR="00562976" w:rsidRPr="000728FC" w:rsidRDefault="00562976" w:rsidP="0056297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C472E3F" w14:textId="77777777" w:rsidR="00562976" w:rsidRPr="000728FC" w:rsidRDefault="00562976" w:rsidP="00562976">
      <w:pPr>
        <w:tabs>
          <w:tab w:val="left" w:pos="115"/>
        </w:tabs>
        <w:spacing w:after="45"/>
        <w:ind w:left="115" w:right="125" w:firstLine="65"/>
        <w:rPr>
          <w:szCs w:val="20"/>
          <w:lang w:val="en-US"/>
        </w:rPr>
      </w:pPr>
      <w:r w:rsidRPr="000728FC">
        <w:rPr>
          <w:color w:val="008000"/>
          <w:szCs w:val="20"/>
          <w:u w:val="double"/>
          <w:lang w:val="en-US"/>
        </w:rPr>
        <w:t>Creating New Rational Rose Scripts</w:t>
      </w:r>
      <w:r w:rsidRPr="000728FC">
        <w:rPr>
          <w:szCs w:val="20"/>
          <w:lang w:val="en-US"/>
        </w:rPr>
        <w:t xml:space="preserve"> </w:t>
      </w:r>
    </w:p>
    <w:p w14:paraId="11C5FC4F" w14:textId="77777777" w:rsidR="00562976" w:rsidRPr="000728FC" w:rsidRDefault="00562976" w:rsidP="00562976">
      <w:pPr>
        <w:tabs>
          <w:tab w:val="left" w:pos="175"/>
        </w:tabs>
        <w:spacing w:after="45"/>
        <w:ind w:left="175" w:right="125"/>
        <w:rPr>
          <w:szCs w:val="20"/>
          <w:lang w:val="en-US"/>
        </w:rPr>
      </w:pPr>
      <w:r w:rsidRPr="000728FC">
        <w:rPr>
          <w:color w:val="008000"/>
          <w:szCs w:val="20"/>
          <w:u w:val="double"/>
          <w:lang w:val="en-US"/>
        </w:rPr>
        <w:t>Selecting a Font for the Script Editor</w:t>
      </w:r>
      <w:r w:rsidRPr="000728FC">
        <w:rPr>
          <w:szCs w:val="20"/>
          <w:lang w:val="en-US"/>
        </w:rPr>
        <w:t xml:space="preserve"> </w:t>
      </w:r>
    </w:p>
    <w:p w14:paraId="68B5B6A0" w14:textId="77777777" w:rsidR="00562976" w:rsidRPr="000728FC" w:rsidRDefault="00562976" w:rsidP="00562976">
      <w:pPr>
        <w:pStyle w:val="Heading4"/>
        <w:rPr>
          <w:lang w:val="en-US"/>
        </w:rPr>
      </w:pPr>
      <w:r w:rsidRPr="000728FC">
        <w:rPr>
          <w:lang w:val="en-US"/>
        </w:rPr>
        <w:t>Selecting a Font for the Script Editor</w:t>
      </w:r>
    </w:p>
    <w:p w14:paraId="1E2C00BA" w14:textId="77777777" w:rsidR="00562976" w:rsidRPr="000728FC" w:rsidRDefault="00562976" w:rsidP="00586963">
      <w:pPr>
        <w:rPr>
          <w:szCs w:val="20"/>
          <w:lang w:val="en-US"/>
        </w:rPr>
      </w:pPr>
      <w:r w:rsidRPr="000728FC">
        <w:rPr>
          <w:szCs w:val="20"/>
          <w:lang w:val="en-US"/>
        </w:rPr>
        <w:t>When you create a new script or edit an existing script, you can select the text font in the Watch and Edit panes of the Script Editor window.</w:t>
      </w:r>
    </w:p>
    <w:p w14:paraId="1924A8EE" w14:textId="77777777" w:rsidR="00562976" w:rsidRPr="000728FC" w:rsidRDefault="00562976" w:rsidP="00562976">
      <w:pPr>
        <w:tabs>
          <w:tab w:val="left" w:pos="115"/>
        </w:tabs>
        <w:spacing w:after="45"/>
        <w:ind w:left="115" w:right="125"/>
        <w:rPr>
          <w:b/>
          <w:bCs/>
          <w:szCs w:val="20"/>
          <w:lang w:val="en-US"/>
        </w:rPr>
      </w:pPr>
      <w:r w:rsidRPr="000728FC">
        <w:rPr>
          <w:b/>
          <w:bCs/>
          <w:szCs w:val="20"/>
          <w:lang w:val="en-US"/>
        </w:rPr>
        <w:t xml:space="preserve">To select a font for the Script Editor: </w:t>
      </w:r>
    </w:p>
    <w:p w14:paraId="2E715F45" w14:textId="77777777" w:rsidR="00562976" w:rsidRPr="000728FC" w:rsidRDefault="00562976" w:rsidP="00562976">
      <w:pPr>
        <w:tabs>
          <w:tab w:val="left" w:pos="545"/>
        </w:tabs>
        <w:spacing w:before="115" w:after="45"/>
        <w:ind w:left="535" w:right="125" w:hanging="445"/>
        <w:rPr>
          <w:szCs w:val="20"/>
          <w:lang w:val="en-US"/>
        </w:rPr>
      </w:pPr>
      <w:r w:rsidRPr="000728FC">
        <w:rPr>
          <w:szCs w:val="20"/>
          <w:lang w:val="en-US"/>
        </w:rPr>
        <w:t>1.</w:t>
      </w:r>
      <w:r w:rsidRPr="000728FC">
        <w:rPr>
          <w:szCs w:val="20"/>
          <w:lang w:val="en-US"/>
        </w:rPr>
        <w:tab/>
        <w:t>Make sure the Script Editor window has the focus. To do this, use one of the following: create a new script (</w:t>
      </w:r>
      <w:r w:rsidRPr="000728FC">
        <w:rPr>
          <w:b/>
          <w:bCs/>
          <w:szCs w:val="20"/>
          <w:lang w:val="en-US"/>
        </w:rPr>
        <w:t>Tools &gt; New Script</w:t>
      </w:r>
      <w:r w:rsidRPr="000728FC">
        <w:rPr>
          <w:szCs w:val="20"/>
          <w:lang w:val="en-US"/>
        </w:rPr>
        <w:t>), edit an existing script (</w:t>
      </w:r>
      <w:r w:rsidRPr="000728FC">
        <w:rPr>
          <w:b/>
          <w:bCs/>
          <w:szCs w:val="20"/>
          <w:lang w:val="en-US"/>
        </w:rPr>
        <w:t>Tools &gt; Open Script</w:t>
      </w:r>
      <w:r w:rsidRPr="000728FC">
        <w:rPr>
          <w:szCs w:val="20"/>
          <w:lang w:val="en-US"/>
        </w:rPr>
        <w:t>), or click on an already open Script Editor window.</w:t>
      </w:r>
    </w:p>
    <w:p w14:paraId="4E60A55E" w14:textId="77777777" w:rsidR="00562976" w:rsidRPr="000728FC" w:rsidRDefault="00562976" w:rsidP="00562976">
      <w:pPr>
        <w:tabs>
          <w:tab w:val="left" w:pos="545"/>
        </w:tabs>
        <w:spacing w:before="115" w:after="45"/>
        <w:ind w:left="535" w:right="125" w:hanging="445"/>
        <w:rPr>
          <w:szCs w:val="20"/>
          <w:lang w:val="en-US"/>
        </w:rPr>
      </w:pPr>
      <w:r w:rsidRPr="000728FC">
        <w:rPr>
          <w:szCs w:val="20"/>
          <w:lang w:val="en-US"/>
        </w:rPr>
        <w:t>2.</w:t>
      </w:r>
      <w:r w:rsidRPr="000728FC">
        <w:rPr>
          <w:szCs w:val="20"/>
          <w:lang w:val="en-US"/>
        </w:rPr>
        <w:tab/>
        <w:t xml:space="preserve">Click </w:t>
      </w:r>
      <w:r w:rsidRPr="000728FC">
        <w:rPr>
          <w:b/>
          <w:bCs/>
          <w:szCs w:val="20"/>
          <w:lang w:val="en-US"/>
        </w:rPr>
        <w:t>Edit &gt; Font</w:t>
      </w:r>
      <w:r w:rsidRPr="000728FC">
        <w:rPr>
          <w:szCs w:val="20"/>
          <w:lang w:val="en-US"/>
        </w:rPr>
        <w:t xml:space="preserve"> to display the Font dialog box.</w:t>
      </w:r>
    </w:p>
    <w:p w14:paraId="6CB4F60A" w14:textId="0F66623A" w:rsidR="00562976" w:rsidRPr="000728FC" w:rsidRDefault="00562976" w:rsidP="00562976">
      <w:pPr>
        <w:tabs>
          <w:tab w:val="left" w:pos="545"/>
        </w:tabs>
        <w:spacing w:before="115" w:after="45"/>
        <w:ind w:left="535" w:right="125" w:hanging="445"/>
        <w:rPr>
          <w:szCs w:val="20"/>
          <w:lang w:val="en-US"/>
        </w:rPr>
      </w:pPr>
      <w:r w:rsidRPr="000728FC">
        <w:rPr>
          <w:szCs w:val="20"/>
          <w:lang w:val="en-US"/>
        </w:rPr>
        <w:t>3.</w:t>
      </w:r>
      <w:r w:rsidRPr="000728FC">
        <w:rPr>
          <w:szCs w:val="20"/>
          <w:lang w:val="en-US"/>
        </w:rPr>
        <w:tab/>
        <w:t xml:space="preserve">Select the font, font style, size, and script. (For information about each option, click the question mark </w:t>
      </w:r>
      <w:r w:rsidR="00050476">
        <w:rPr>
          <w:szCs w:val="20"/>
          <w:lang w:val="en-US"/>
        </w:rPr>
        <w:lastRenderedPageBreak/>
        <w:pict w14:anchorId="65D3006B">
          <v:shape id="_x0000_i1044" type="#_x0000_t75" style="width:195.75pt;height:131.25pt">
            <v:imagedata r:id="rId25" o:title="bm7"/>
          </v:shape>
        </w:pict>
      </w:r>
      <w:r>
        <w:rPr>
          <w:szCs w:val="20"/>
        </w:rPr>
        <w:fldChar w:fldCharType="begin"/>
      </w:r>
      <w:r w:rsidRPr="000728FC">
        <w:rPr>
          <w:szCs w:val="20"/>
          <w:lang w:val="en-US"/>
        </w:rPr>
        <w:instrText>import bm7.BMP</w:instrText>
      </w:r>
      <w:r>
        <w:rPr>
          <w:szCs w:val="20"/>
        </w:rPr>
        <w:fldChar w:fldCharType="end"/>
      </w:r>
      <w:r w:rsidRPr="000728FC">
        <w:rPr>
          <w:szCs w:val="20"/>
          <w:lang w:val="en-US"/>
        </w:rPr>
        <w:t>, and then click the option.) A sample of the selected font appears in the Sample box.</w:t>
      </w:r>
    </w:p>
    <w:p w14:paraId="754FD73D" w14:textId="77777777" w:rsidR="00562976" w:rsidRPr="000728FC" w:rsidRDefault="00562976" w:rsidP="00562976">
      <w:pPr>
        <w:tabs>
          <w:tab w:val="left" w:pos="535"/>
        </w:tabs>
        <w:spacing w:after="45"/>
        <w:ind w:left="535" w:right="125" w:hanging="445"/>
        <w:rPr>
          <w:szCs w:val="20"/>
          <w:lang w:val="en-US"/>
        </w:rPr>
      </w:pPr>
      <w:r w:rsidRPr="000728FC">
        <w:rPr>
          <w:szCs w:val="20"/>
          <w:lang w:val="en-US"/>
        </w:rPr>
        <w:t>4.</w:t>
      </w:r>
      <w:r w:rsidRPr="000728FC">
        <w:rPr>
          <w:szCs w:val="20"/>
          <w:lang w:val="en-US"/>
        </w:rPr>
        <w:tab/>
        <w:t xml:space="preserve">Click </w:t>
      </w:r>
      <w:r w:rsidRPr="000728FC">
        <w:rPr>
          <w:b/>
          <w:bCs/>
          <w:szCs w:val="20"/>
          <w:lang w:val="en-US"/>
        </w:rPr>
        <w:t>OK</w:t>
      </w:r>
      <w:r w:rsidRPr="000728FC">
        <w:rPr>
          <w:szCs w:val="20"/>
          <w:lang w:val="en-US"/>
        </w:rPr>
        <w:t>. The text in the Watch and Edit panes of the Script Editor appear in the selected font.</w:t>
      </w:r>
    </w:p>
    <w:p w14:paraId="30C93177" w14:textId="77777777" w:rsidR="00562976" w:rsidRPr="000728FC" w:rsidRDefault="00562976" w:rsidP="0056297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17B78B3" w14:textId="77777777" w:rsidR="00562976" w:rsidRPr="000728FC" w:rsidRDefault="00562976" w:rsidP="00562976">
      <w:pPr>
        <w:tabs>
          <w:tab w:val="left" w:pos="175"/>
        </w:tabs>
        <w:spacing w:after="45"/>
        <w:ind w:left="175" w:right="125"/>
        <w:rPr>
          <w:szCs w:val="20"/>
          <w:lang w:val="en-US"/>
        </w:rPr>
      </w:pPr>
      <w:r w:rsidRPr="000728FC">
        <w:rPr>
          <w:color w:val="008000"/>
          <w:szCs w:val="20"/>
          <w:u w:val="double"/>
          <w:lang w:val="en-US"/>
        </w:rPr>
        <w:t>Rational Rose Scripting</w:t>
      </w:r>
      <w:r w:rsidRPr="000728FC">
        <w:rPr>
          <w:szCs w:val="20"/>
          <w:lang w:val="en-US"/>
        </w:rPr>
        <w:t xml:space="preserve"> </w:t>
      </w:r>
    </w:p>
    <w:p w14:paraId="17A8C604" w14:textId="79C01C0F" w:rsidR="00562976" w:rsidRPr="000728FC" w:rsidRDefault="00562976" w:rsidP="00562976">
      <w:pPr>
        <w:pStyle w:val="Heading3"/>
        <w:rPr>
          <w:lang w:val="en-US"/>
        </w:rPr>
      </w:pPr>
      <w:r w:rsidRPr="00562976">
        <w:rPr>
          <w:lang w:val="en-US"/>
        </w:rPr>
        <w:t>Getting the Rational Rose Application Object</w:t>
      </w:r>
    </w:p>
    <w:p w14:paraId="7CEFAC9F" w14:textId="77777777" w:rsidR="00562976" w:rsidRPr="000728FC" w:rsidRDefault="00562976" w:rsidP="00562976">
      <w:pPr>
        <w:pStyle w:val="Heading4"/>
        <w:rPr>
          <w:lang w:val="en-US"/>
        </w:rPr>
      </w:pPr>
      <w:r w:rsidRPr="000728FC">
        <w:rPr>
          <w:lang w:val="en-US"/>
        </w:rPr>
        <w:t>Getting the Rational Rose Application Object</w:t>
      </w:r>
    </w:p>
    <w:p w14:paraId="11BE55E3" w14:textId="77777777" w:rsidR="00562976" w:rsidRPr="000728FC" w:rsidRDefault="00562976" w:rsidP="00586963">
      <w:pPr>
        <w:rPr>
          <w:szCs w:val="20"/>
          <w:lang w:val="en-US"/>
        </w:rPr>
      </w:pPr>
      <w:r w:rsidRPr="00586963">
        <w:rPr>
          <w:lang w:val="en-US"/>
        </w:rPr>
        <w:t>Whether</w:t>
      </w:r>
      <w:r w:rsidRPr="000728FC">
        <w:rPr>
          <w:szCs w:val="20"/>
          <w:lang w:val="en-US"/>
        </w:rPr>
        <w:t xml:space="preserve"> you are using Rational Rose Script or Rational Rose Automation, you must get the Rational Rose Application object in order to control the Rational Rose application.</w:t>
      </w:r>
    </w:p>
    <w:p w14:paraId="4DF19E56" w14:textId="77777777" w:rsidR="00562976" w:rsidRPr="000728FC" w:rsidRDefault="00562976" w:rsidP="00562976">
      <w:pPr>
        <w:tabs>
          <w:tab w:val="left" w:pos="115"/>
        </w:tabs>
        <w:spacing w:after="45"/>
        <w:ind w:left="115" w:right="125"/>
        <w:rPr>
          <w:szCs w:val="20"/>
          <w:lang w:val="en-US"/>
        </w:rPr>
      </w:pPr>
      <w:r w:rsidRPr="000728FC">
        <w:rPr>
          <w:b/>
          <w:bCs/>
          <w:szCs w:val="20"/>
          <w:lang w:val="en-US"/>
        </w:rPr>
        <w:t>Using Rational Rose Script</w:t>
      </w:r>
    </w:p>
    <w:p w14:paraId="49541DE9" w14:textId="6325C143" w:rsidR="00562976" w:rsidRPr="000728FC" w:rsidRDefault="00562976" w:rsidP="00586963">
      <w:pPr>
        <w:rPr>
          <w:szCs w:val="20"/>
          <w:lang w:val="en-US"/>
        </w:rPr>
      </w:pPr>
      <w:r w:rsidRPr="000728FC">
        <w:rPr>
          <w:szCs w:val="20"/>
          <w:lang w:val="en-US"/>
        </w:rPr>
        <w:t xml:space="preserve">All </w:t>
      </w:r>
      <w:r w:rsidRPr="00586963">
        <w:rPr>
          <w:lang w:val="en-US"/>
        </w:rPr>
        <w:t>Rational</w:t>
      </w:r>
      <w:r w:rsidRPr="000728FC">
        <w:rPr>
          <w:szCs w:val="20"/>
          <w:lang w:val="en-US"/>
        </w:rPr>
        <w:t xml:space="preserve"> Rose Script programs have a global object called RoseApp, which has a property called </w:t>
      </w:r>
      <w:r w:rsidRPr="000728FC">
        <w:rPr>
          <w:color w:val="008000"/>
          <w:szCs w:val="20"/>
          <w:u w:val="double"/>
          <w:lang w:val="en-US"/>
        </w:rPr>
        <w:t>CurrentModel</w:t>
      </w:r>
      <w:r w:rsidRPr="000728FC">
        <w:rPr>
          <w:szCs w:val="20"/>
          <w:lang w:val="en-US"/>
        </w:rPr>
        <w:t>.</w:t>
      </w:r>
      <w:r w:rsidR="0027686B">
        <w:rPr>
          <w:szCs w:val="20"/>
          <w:lang w:val="en-US"/>
        </w:rPr>
        <w:t xml:space="preserve"> </w:t>
      </w:r>
      <w:r w:rsidRPr="000728FC">
        <w:rPr>
          <w:szCs w:val="20"/>
          <w:lang w:val="en-US"/>
        </w:rPr>
        <w:t>You must use RoseApp.CurrentModel to initialize the global Rational Rose object and subsequently open, control, save, or close a Rational Rose model from within a script.</w:t>
      </w:r>
      <w:r w:rsidR="0027686B">
        <w:rPr>
          <w:szCs w:val="20"/>
          <w:lang w:val="en-US"/>
        </w:rPr>
        <w:t xml:space="preserve"> </w:t>
      </w:r>
    </w:p>
    <w:p w14:paraId="3B0C573A" w14:textId="77777777" w:rsidR="00562976" w:rsidRPr="000728FC" w:rsidRDefault="00562976" w:rsidP="00562976">
      <w:pPr>
        <w:tabs>
          <w:tab w:val="left" w:pos="115"/>
        </w:tabs>
        <w:spacing w:after="45"/>
        <w:ind w:left="115" w:right="125"/>
        <w:rPr>
          <w:szCs w:val="20"/>
          <w:lang w:val="en-US"/>
        </w:rPr>
      </w:pPr>
      <w:r w:rsidRPr="000728FC">
        <w:rPr>
          <w:color w:val="008000"/>
          <w:szCs w:val="20"/>
          <w:u w:val="double"/>
          <w:lang w:val="en-US"/>
        </w:rPr>
        <w:t>RoseApp.CurrentModel Scripting Example</w:t>
      </w:r>
    </w:p>
    <w:p w14:paraId="637B0EE8" w14:textId="77777777" w:rsidR="00562976" w:rsidRPr="000728FC" w:rsidRDefault="00562976" w:rsidP="00562976">
      <w:pPr>
        <w:tabs>
          <w:tab w:val="left" w:pos="115"/>
        </w:tabs>
        <w:spacing w:after="45"/>
        <w:ind w:left="115" w:right="125"/>
        <w:rPr>
          <w:szCs w:val="20"/>
          <w:lang w:val="en-US"/>
        </w:rPr>
      </w:pPr>
      <w:r w:rsidRPr="000728FC">
        <w:rPr>
          <w:b/>
          <w:bCs/>
          <w:szCs w:val="20"/>
          <w:lang w:val="en-US"/>
        </w:rPr>
        <w:t>Using Rational Rose Automation</w:t>
      </w:r>
    </w:p>
    <w:p w14:paraId="02F7B506" w14:textId="10BCC39C" w:rsidR="00562976" w:rsidRPr="000728FC" w:rsidRDefault="00562976" w:rsidP="00586963">
      <w:pPr>
        <w:rPr>
          <w:szCs w:val="20"/>
          <w:lang w:val="en-US"/>
        </w:rPr>
      </w:pPr>
      <w:r w:rsidRPr="000728FC">
        <w:rPr>
          <w:szCs w:val="20"/>
          <w:lang w:val="en-US"/>
        </w:rPr>
        <w:t xml:space="preserve">To </w:t>
      </w:r>
      <w:r w:rsidRPr="00586963">
        <w:rPr>
          <w:lang w:val="en-US"/>
        </w:rPr>
        <w:t>use</w:t>
      </w:r>
      <w:r w:rsidRPr="000728FC">
        <w:rPr>
          <w:szCs w:val="20"/>
          <w:lang w:val="en-US"/>
        </w:rPr>
        <w:t xml:space="preserve"> Rational Rose as an automation server, you must initialize an instance of a Rational Rose application object.</w:t>
      </w:r>
      <w:r w:rsidR="0027686B">
        <w:rPr>
          <w:szCs w:val="20"/>
          <w:lang w:val="en-US"/>
        </w:rPr>
        <w:t xml:space="preserve"> </w:t>
      </w:r>
      <w:r w:rsidRPr="000728FC">
        <w:rPr>
          <w:szCs w:val="20"/>
          <w:lang w:val="en-US"/>
        </w:rPr>
        <w:t xml:space="preserve">You do this by calling either </w:t>
      </w:r>
      <w:r w:rsidRPr="000728FC">
        <w:rPr>
          <w:color w:val="008000"/>
          <w:szCs w:val="20"/>
          <w:u w:val="single"/>
          <w:lang w:val="en-US"/>
        </w:rPr>
        <w:t>CreateObject</w:t>
      </w:r>
      <w:r w:rsidRPr="000728FC">
        <w:rPr>
          <w:szCs w:val="20"/>
          <w:lang w:val="en-US"/>
        </w:rPr>
        <w:t xml:space="preserve"> or </w:t>
      </w:r>
      <w:r w:rsidRPr="000728FC">
        <w:rPr>
          <w:color w:val="008000"/>
          <w:szCs w:val="20"/>
          <w:u w:val="single"/>
          <w:lang w:val="en-US"/>
        </w:rPr>
        <w:t>GetObject</w:t>
      </w:r>
      <w:r w:rsidRPr="000728FC">
        <w:rPr>
          <w:b/>
          <w:bCs/>
          <w:szCs w:val="20"/>
          <w:lang w:val="en-US"/>
        </w:rPr>
        <w:t xml:space="preserve"> </w:t>
      </w:r>
      <w:r w:rsidRPr="000728FC">
        <w:rPr>
          <w:szCs w:val="20"/>
          <w:lang w:val="en-US"/>
        </w:rPr>
        <w:t>(or their equivalents) from within the application you are using as the OLE controller.</w:t>
      </w:r>
      <w:r w:rsidRPr="000728FC">
        <w:rPr>
          <w:szCs w:val="20"/>
          <w:lang w:val="en-US"/>
        </w:rPr>
        <w:br/>
        <w:t>These calls return the OLE Object which implements Rational Rose API</w:t>
      </w:r>
      <w:r w:rsidRPr="000728FC">
        <w:rPr>
          <w:rFonts w:ascii="Times New Roman" w:hAnsi="Times New Roman" w:cs="Times New Roman"/>
          <w:szCs w:val="20"/>
          <w:lang w:val="en-US"/>
        </w:rPr>
        <w:t>’</w:t>
      </w:r>
      <w:r w:rsidRPr="000728FC">
        <w:rPr>
          <w:szCs w:val="20"/>
          <w:lang w:val="en-US"/>
        </w:rPr>
        <w:t xml:space="preserve">s application object. </w:t>
      </w:r>
    </w:p>
    <w:p w14:paraId="73E85961" w14:textId="77777777" w:rsidR="00562976" w:rsidRPr="000728FC" w:rsidRDefault="00562976" w:rsidP="00586963">
      <w:pPr>
        <w:rPr>
          <w:szCs w:val="20"/>
          <w:lang w:val="en-US"/>
        </w:rPr>
      </w:pPr>
      <w:r w:rsidRPr="00586963">
        <w:rPr>
          <w:lang w:val="en-US"/>
        </w:rPr>
        <w:t>Refer</w:t>
      </w:r>
      <w:r w:rsidRPr="000728FC">
        <w:rPr>
          <w:szCs w:val="20"/>
          <w:lang w:val="en-US"/>
        </w:rPr>
        <w:t xml:space="preserve"> to the documentation for the application you are using as OLE controller for details on calling OLE automation objects.</w:t>
      </w:r>
    </w:p>
    <w:p w14:paraId="33B9D2E8" w14:textId="4EA56A3C" w:rsidR="00562976" w:rsidRPr="000728FC" w:rsidRDefault="0027686B" w:rsidP="00562976">
      <w:pPr>
        <w:tabs>
          <w:tab w:val="left" w:pos="115"/>
        </w:tabs>
        <w:spacing w:after="45"/>
        <w:ind w:left="115" w:right="125"/>
        <w:rPr>
          <w:szCs w:val="20"/>
          <w:lang w:val="en-US"/>
        </w:rPr>
      </w:pPr>
      <w:r>
        <w:rPr>
          <w:szCs w:val="20"/>
          <w:lang w:val="en-US"/>
        </w:rPr>
        <w:t xml:space="preserve"> </w:t>
      </w:r>
      <w:r w:rsidR="00562976" w:rsidRPr="000728FC">
        <w:rPr>
          <w:color w:val="008000"/>
          <w:szCs w:val="20"/>
          <w:u w:val="double"/>
          <w:lang w:val="en-US"/>
        </w:rPr>
        <w:t>RoseApp.CurrentModel Automation Example</w:t>
      </w:r>
    </w:p>
    <w:p w14:paraId="046365BC" w14:textId="77777777" w:rsidR="00562976" w:rsidRPr="000728FC" w:rsidRDefault="00562976" w:rsidP="0056297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74429929" w14:textId="77777777" w:rsidR="00562976" w:rsidRPr="000728FC" w:rsidRDefault="00562976" w:rsidP="00562976">
      <w:pPr>
        <w:tabs>
          <w:tab w:val="left" w:pos="115"/>
        </w:tabs>
        <w:spacing w:after="45"/>
        <w:ind w:left="115" w:right="125"/>
        <w:rPr>
          <w:szCs w:val="20"/>
          <w:lang w:val="en-US"/>
        </w:rPr>
      </w:pPr>
      <w:r w:rsidRPr="000728FC">
        <w:rPr>
          <w:color w:val="008000"/>
          <w:szCs w:val="20"/>
          <w:u w:val="double"/>
          <w:lang w:val="en-US"/>
        </w:rPr>
        <w:t>Rational Rose Extensibility</w:t>
      </w:r>
      <w:r w:rsidRPr="000728FC">
        <w:rPr>
          <w:szCs w:val="20"/>
          <w:lang w:val="en-US"/>
        </w:rPr>
        <w:t xml:space="preserve"> </w:t>
      </w:r>
    </w:p>
    <w:p w14:paraId="39FABF1E" w14:textId="77777777" w:rsidR="00562976" w:rsidRPr="000728FC" w:rsidRDefault="00562976" w:rsidP="00562976">
      <w:pPr>
        <w:tabs>
          <w:tab w:val="left" w:pos="115"/>
        </w:tabs>
        <w:spacing w:after="45"/>
        <w:ind w:left="115" w:right="125"/>
        <w:rPr>
          <w:szCs w:val="20"/>
          <w:lang w:val="en-US"/>
        </w:rPr>
      </w:pPr>
      <w:r w:rsidRPr="000728FC">
        <w:rPr>
          <w:color w:val="008000"/>
          <w:szCs w:val="20"/>
          <w:u w:val="double"/>
          <w:lang w:val="en-US"/>
        </w:rPr>
        <w:t>Rational Rose Scripting</w:t>
      </w:r>
      <w:r w:rsidRPr="000728FC">
        <w:rPr>
          <w:szCs w:val="20"/>
          <w:lang w:val="en-US"/>
        </w:rPr>
        <w:t xml:space="preserve"> </w:t>
      </w:r>
    </w:p>
    <w:p w14:paraId="6382BA3D" w14:textId="77777777" w:rsidR="00562976" w:rsidRPr="000728FC" w:rsidRDefault="00562976" w:rsidP="00562976">
      <w:pPr>
        <w:tabs>
          <w:tab w:val="left" w:pos="115"/>
        </w:tabs>
        <w:spacing w:after="45"/>
        <w:ind w:left="115" w:right="125"/>
        <w:rPr>
          <w:szCs w:val="20"/>
          <w:lang w:val="en-US"/>
        </w:rPr>
      </w:pPr>
      <w:r w:rsidRPr="000728FC">
        <w:rPr>
          <w:color w:val="008000"/>
          <w:szCs w:val="20"/>
          <w:u w:val="double"/>
          <w:lang w:val="en-US"/>
        </w:rPr>
        <w:t>Rational Rose Automation</w:t>
      </w:r>
    </w:p>
    <w:p w14:paraId="14917B1F" w14:textId="77777777" w:rsidR="00562976" w:rsidRPr="000728FC" w:rsidRDefault="00562976" w:rsidP="00562976">
      <w:pPr>
        <w:pStyle w:val="Heading4"/>
        <w:rPr>
          <w:lang w:val="en-US"/>
        </w:rPr>
      </w:pPr>
      <w:r w:rsidRPr="000728FC">
        <w:rPr>
          <w:lang w:val="en-US"/>
        </w:rPr>
        <w:t>RoseApp.CurrentModel Example (Scripting)</w:t>
      </w:r>
    </w:p>
    <w:p w14:paraId="2C2D0424" w14:textId="77777777" w:rsidR="00562976" w:rsidRPr="000728FC" w:rsidRDefault="00562976" w:rsidP="00586963">
      <w:pPr>
        <w:rPr>
          <w:szCs w:val="20"/>
          <w:lang w:val="en-US"/>
        </w:rPr>
      </w:pPr>
      <w:r w:rsidRPr="000728FC">
        <w:rPr>
          <w:szCs w:val="20"/>
          <w:lang w:val="en-US"/>
        </w:rPr>
        <w:t>The following sample code shows how to get the Rational Rose application object in a Rational Rose Scripting context:</w:t>
      </w:r>
    </w:p>
    <w:p w14:paraId="0DB54E85"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Sub GenerateCode (theModel As Model)</w:t>
      </w:r>
    </w:p>
    <w:p w14:paraId="7F92008E"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ab/>
      </w:r>
      <w:r w:rsidRPr="000728FC">
        <w:rPr>
          <w:rFonts w:ascii="Times New Roman" w:hAnsi="Times New Roman" w:cs="Times New Roman"/>
          <w:szCs w:val="20"/>
          <w:lang w:val="en-US"/>
        </w:rPr>
        <w:t>‘</w:t>
      </w:r>
      <w:r w:rsidRPr="000728FC">
        <w:rPr>
          <w:rFonts w:ascii="Courier New" w:hAnsi="Courier New" w:cs="Courier New"/>
          <w:szCs w:val="20"/>
          <w:lang w:val="en-US"/>
        </w:rPr>
        <w:t xml:space="preserve"> This generates code</w:t>
      </w:r>
    </w:p>
    <w:p w14:paraId="1F2C494A"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End Sub</w:t>
      </w:r>
    </w:p>
    <w:p w14:paraId="01045F8C" w14:textId="77777777" w:rsidR="00562976" w:rsidRPr="000728FC" w:rsidRDefault="00562976" w:rsidP="00562976">
      <w:pPr>
        <w:tabs>
          <w:tab w:val="left" w:pos="1075"/>
        </w:tabs>
        <w:ind w:left="1075" w:right="125"/>
        <w:rPr>
          <w:rFonts w:ascii="Courier New" w:hAnsi="Courier New" w:cs="Courier New"/>
          <w:szCs w:val="20"/>
          <w:lang w:val="en-US"/>
        </w:rPr>
      </w:pPr>
    </w:p>
    <w:p w14:paraId="1FD23229"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Sub Main</w:t>
      </w:r>
    </w:p>
    <w:p w14:paraId="5DDB207E"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ab/>
        <w:t>GenerateCode RoseApp.CurrentModel</w:t>
      </w:r>
    </w:p>
    <w:p w14:paraId="3A7A5FB2"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End Sub</w:t>
      </w:r>
    </w:p>
    <w:p w14:paraId="02C5F309" w14:textId="77777777" w:rsidR="00562976" w:rsidRPr="000728FC" w:rsidRDefault="00562976" w:rsidP="00562976">
      <w:pPr>
        <w:pStyle w:val="Heading4"/>
        <w:rPr>
          <w:lang w:val="en-US"/>
        </w:rPr>
      </w:pPr>
      <w:r w:rsidRPr="000728FC">
        <w:rPr>
          <w:lang w:val="en-US"/>
        </w:rPr>
        <w:t>RoseApp.CurrentModel Example (Automation)</w:t>
      </w:r>
    </w:p>
    <w:p w14:paraId="7F096161" w14:textId="77777777" w:rsidR="00562976" w:rsidRPr="000728FC" w:rsidRDefault="00562976" w:rsidP="00586963">
      <w:pPr>
        <w:rPr>
          <w:szCs w:val="20"/>
          <w:lang w:val="en-US"/>
        </w:rPr>
      </w:pPr>
      <w:r w:rsidRPr="00586963">
        <w:rPr>
          <w:lang w:val="en-US"/>
        </w:rPr>
        <w:t>The</w:t>
      </w:r>
      <w:r w:rsidRPr="000728FC">
        <w:rPr>
          <w:szCs w:val="20"/>
          <w:lang w:val="en-US"/>
        </w:rPr>
        <w:t xml:space="preserve"> following sample code shows how to get the Rational Rose application object in a Rational Rose Automation context:</w:t>
      </w:r>
    </w:p>
    <w:p w14:paraId="138BB005"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Sub GenerateCode (theModel As Object)</w:t>
      </w:r>
    </w:p>
    <w:p w14:paraId="70EC7366" w14:textId="279EB72E" w:rsidR="00562976" w:rsidRPr="000728FC" w:rsidRDefault="0027686B" w:rsidP="00562976">
      <w:pPr>
        <w:tabs>
          <w:tab w:val="left" w:pos="1075"/>
        </w:tabs>
        <w:ind w:left="1075" w:right="125"/>
        <w:rPr>
          <w:rFonts w:ascii="Courier New" w:hAnsi="Courier New" w:cs="Courier New"/>
          <w:szCs w:val="20"/>
          <w:lang w:val="en-US"/>
        </w:rPr>
      </w:pPr>
      <w:r>
        <w:rPr>
          <w:rFonts w:ascii="Courier New" w:hAnsi="Courier New" w:cs="Courier New"/>
          <w:szCs w:val="20"/>
          <w:lang w:val="en-US"/>
        </w:rPr>
        <w:t xml:space="preserve"> </w:t>
      </w:r>
      <w:r w:rsidR="00562976" w:rsidRPr="000728FC">
        <w:rPr>
          <w:rFonts w:ascii="Courier New" w:hAnsi="Courier New" w:cs="Courier New"/>
          <w:szCs w:val="20"/>
          <w:lang w:val="en-US"/>
        </w:rPr>
        <w:t xml:space="preserve"> </w:t>
      </w:r>
      <w:r w:rsidR="00562976" w:rsidRPr="000728FC">
        <w:rPr>
          <w:rFonts w:ascii="Times New Roman" w:hAnsi="Times New Roman" w:cs="Times New Roman"/>
          <w:szCs w:val="20"/>
          <w:lang w:val="en-US"/>
        </w:rPr>
        <w:t>‘</w:t>
      </w:r>
      <w:r w:rsidR="00562976" w:rsidRPr="000728FC">
        <w:rPr>
          <w:rFonts w:ascii="Courier New" w:hAnsi="Courier New" w:cs="Courier New"/>
          <w:szCs w:val="20"/>
          <w:lang w:val="en-US"/>
        </w:rPr>
        <w:t xml:space="preserve"> This generates code</w:t>
      </w:r>
    </w:p>
    <w:p w14:paraId="3A140A1D"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End Sub</w:t>
      </w:r>
    </w:p>
    <w:p w14:paraId="2DD4D054" w14:textId="77777777" w:rsidR="00562976" w:rsidRPr="000728FC" w:rsidRDefault="00562976" w:rsidP="00562976">
      <w:pPr>
        <w:tabs>
          <w:tab w:val="left" w:pos="1075"/>
        </w:tabs>
        <w:ind w:left="1075" w:right="125"/>
        <w:rPr>
          <w:rFonts w:ascii="Courier New" w:hAnsi="Courier New" w:cs="Courier New"/>
          <w:szCs w:val="20"/>
          <w:lang w:val="en-US"/>
        </w:rPr>
      </w:pPr>
    </w:p>
    <w:p w14:paraId="5848FF87"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Sub Main</w:t>
      </w:r>
    </w:p>
    <w:p w14:paraId="037FD628"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ab/>
        <w:t>Dim RoseApp As Object</w:t>
      </w:r>
    </w:p>
    <w:p w14:paraId="5A477686"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ab/>
        <w:t>Set RoseApp = CreateObject (</w:t>
      </w:r>
      <w:r w:rsidRPr="000728FC">
        <w:rPr>
          <w:rFonts w:ascii="Times New Roman" w:hAnsi="Times New Roman" w:cs="Times New Roman"/>
          <w:szCs w:val="20"/>
          <w:lang w:val="en-US"/>
        </w:rPr>
        <w:t>“</w:t>
      </w:r>
      <w:r w:rsidRPr="000728FC">
        <w:rPr>
          <w:rFonts w:ascii="Courier New" w:hAnsi="Courier New" w:cs="Courier New"/>
          <w:szCs w:val="20"/>
          <w:lang w:val="en-US"/>
        </w:rPr>
        <w:t>Rose.Application</w:t>
      </w:r>
      <w:r w:rsidRPr="000728FC">
        <w:rPr>
          <w:rFonts w:ascii="Times New Roman" w:hAnsi="Times New Roman" w:cs="Times New Roman"/>
          <w:szCs w:val="20"/>
          <w:lang w:val="en-US"/>
        </w:rPr>
        <w:t>”</w:t>
      </w:r>
      <w:r w:rsidRPr="000728FC">
        <w:rPr>
          <w:rFonts w:ascii="Courier New" w:hAnsi="Courier New" w:cs="Courier New"/>
          <w:szCs w:val="20"/>
          <w:lang w:val="en-US"/>
        </w:rPr>
        <w:t>)</w:t>
      </w:r>
    </w:p>
    <w:p w14:paraId="029AE327"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ab/>
        <w:t>GenerateCode RoseApp.CurrentModel</w:t>
      </w:r>
    </w:p>
    <w:p w14:paraId="0B08F4EF" w14:textId="77777777" w:rsidR="00562976" w:rsidRPr="000728FC" w:rsidRDefault="00562976" w:rsidP="00562976">
      <w:pPr>
        <w:tabs>
          <w:tab w:val="left" w:pos="1075"/>
        </w:tabs>
        <w:ind w:left="1075" w:right="125"/>
        <w:rPr>
          <w:rFonts w:ascii="Courier New" w:hAnsi="Courier New" w:cs="Courier New"/>
          <w:szCs w:val="20"/>
          <w:lang w:val="en-US"/>
        </w:rPr>
      </w:pPr>
      <w:r w:rsidRPr="000728FC">
        <w:rPr>
          <w:rFonts w:ascii="Courier New" w:hAnsi="Courier New" w:cs="Courier New"/>
          <w:szCs w:val="20"/>
          <w:lang w:val="en-US"/>
        </w:rPr>
        <w:t>End Sub</w:t>
      </w:r>
    </w:p>
    <w:p w14:paraId="7B098E58" w14:textId="77777777" w:rsidR="00BF08FE" w:rsidRPr="000728FC" w:rsidRDefault="00BF08FE" w:rsidP="00BF08FE">
      <w:pPr>
        <w:pStyle w:val="Heading3"/>
        <w:rPr>
          <w:lang w:val="en-US"/>
        </w:rPr>
      </w:pPr>
      <w:r w:rsidRPr="000728FC">
        <w:rPr>
          <w:lang w:val="en-US"/>
        </w:rPr>
        <w:t>Adding or Editing the Virtual Path for Scripts</w:t>
      </w:r>
    </w:p>
    <w:p w14:paraId="38A6C69F" w14:textId="77777777" w:rsidR="00BF08FE" w:rsidRPr="000728FC" w:rsidRDefault="00BF08FE" w:rsidP="00586963">
      <w:pPr>
        <w:rPr>
          <w:szCs w:val="20"/>
          <w:lang w:val="en-US"/>
        </w:rPr>
      </w:pPr>
      <w:r w:rsidRPr="00586963">
        <w:rPr>
          <w:lang w:val="en-US"/>
        </w:rPr>
        <w:t>When</w:t>
      </w:r>
      <w:r w:rsidRPr="000728FC">
        <w:rPr>
          <w:szCs w:val="20"/>
          <w:lang w:val="en-US"/>
        </w:rPr>
        <w:t xml:space="preserve"> you edit the Rational Rose menu file to include script commands, you must include one of the following:</w:t>
      </w:r>
    </w:p>
    <w:p w14:paraId="711E96F4" w14:textId="77777777"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The fully qualified name of the script file to execute</w:t>
      </w:r>
    </w:p>
    <w:p w14:paraId="3D91FCA3" w14:textId="77777777"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The virtual path that maps to the actual path</w:t>
      </w:r>
    </w:p>
    <w:p w14:paraId="2495C592" w14:textId="5DAFAA23" w:rsidR="00BF08FE" w:rsidRPr="000728FC" w:rsidRDefault="00BF08FE" w:rsidP="00586963">
      <w:pPr>
        <w:rPr>
          <w:szCs w:val="20"/>
          <w:lang w:val="en-US"/>
        </w:rPr>
      </w:pPr>
      <w:r w:rsidRPr="00586963">
        <w:rPr>
          <w:lang w:val="en-US"/>
        </w:rPr>
        <w:t>Defining</w:t>
      </w:r>
      <w:r w:rsidRPr="000728FC">
        <w:rPr>
          <w:szCs w:val="20"/>
          <w:lang w:val="en-US"/>
        </w:rPr>
        <w:t xml:space="preserve"> a virtual path for scripts simplifies the process of editing the menu file by allowing you to specify the symbolic virtual path name instead of the complete file path.</w:t>
      </w:r>
      <w:r w:rsidR="0027686B">
        <w:rPr>
          <w:szCs w:val="20"/>
          <w:lang w:val="en-US"/>
        </w:rPr>
        <w:t xml:space="preserve"> </w:t>
      </w:r>
      <w:r w:rsidRPr="000728FC">
        <w:rPr>
          <w:szCs w:val="20"/>
          <w:lang w:val="en-US"/>
        </w:rPr>
        <w:t xml:space="preserve">The </w:t>
      </w:r>
      <w:r w:rsidRPr="000728FC">
        <w:rPr>
          <w:b/>
          <w:bCs/>
          <w:szCs w:val="20"/>
          <w:lang w:val="en-US"/>
        </w:rPr>
        <w:t>SCRIPT_PATH</w:t>
      </w:r>
      <w:r w:rsidRPr="000728FC">
        <w:rPr>
          <w:szCs w:val="20"/>
          <w:lang w:val="en-US"/>
        </w:rPr>
        <w:t xml:space="preserve"> variable that contains the virtual path is stored in the system registry.</w:t>
      </w:r>
      <w:r w:rsidR="0027686B">
        <w:rPr>
          <w:szCs w:val="20"/>
          <w:lang w:val="en-US"/>
        </w:rPr>
        <w:t xml:space="preserve"> </w:t>
      </w:r>
      <w:r w:rsidRPr="000728FC">
        <w:rPr>
          <w:szCs w:val="20"/>
          <w:lang w:val="en-US"/>
        </w:rPr>
        <w:t>During installation, this variable is set to the folder in which Rational Rose is installed, and can only be changed by modifying the system registry.</w:t>
      </w:r>
    </w:p>
    <w:p w14:paraId="20C9290A" w14:textId="77777777" w:rsidR="00BF08FE" w:rsidRPr="000728FC" w:rsidRDefault="00BF08FE" w:rsidP="00BF08FE">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6038248C" w14:textId="77777777" w:rsidR="00BF08FE" w:rsidRPr="000728FC" w:rsidRDefault="00BF08FE" w:rsidP="00BF08FE">
      <w:pPr>
        <w:tabs>
          <w:tab w:val="left" w:pos="115"/>
        </w:tabs>
        <w:spacing w:after="45"/>
        <w:ind w:left="115" w:right="125"/>
        <w:rPr>
          <w:szCs w:val="20"/>
          <w:lang w:val="en-US"/>
        </w:rPr>
      </w:pPr>
      <w:r w:rsidRPr="000728FC">
        <w:rPr>
          <w:color w:val="008000"/>
          <w:szCs w:val="20"/>
          <w:u w:val="double"/>
          <w:lang w:val="en-US"/>
        </w:rPr>
        <w:t>Customizing Rational Rose Menus</w:t>
      </w:r>
      <w:r w:rsidRPr="000728FC">
        <w:rPr>
          <w:szCs w:val="20"/>
          <w:lang w:val="en-US"/>
        </w:rPr>
        <w:t xml:space="preserve"> </w:t>
      </w:r>
    </w:p>
    <w:p w14:paraId="21333ABA" w14:textId="77777777" w:rsidR="00BF08FE" w:rsidRPr="000728FC" w:rsidRDefault="00BF08FE" w:rsidP="00BF08FE">
      <w:pPr>
        <w:pStyle w:val="Heading3"/>
        <w:rPr>
          <w:lang w:val="en-US"/>
        </w:rPr>
      </w:pPr>
      <w:r w:rsidRPr="000728FC">
        <w:rPr>
          <w:lang w:val="en-US"/>
        </w:rPr>
        <w:t>Working with Rational Rose Diagrams</w:t>
      </w:r>
    </w:p>
    <w:p w14:paraId="4560A4D3" w14:textId="77777777" w:rsidR="00BF08FE" w:rsidRPr="000728FC" w:rsidRDefault="00BF08FE" w:rsidP="00586963">
      <w:pPr>
        <w:rPr>
          <w:szCs w:val="20"/>
          <w:lang w:val="en-US"/>
        </w:rPr>
      </w:pPr>
      <w:r w:rsidRPr="000728FC">
        <w:rPr>
          <w:szCs w:val="20"/>
          <w:lang w:val="en-US"/>
        </w:rPr>
        <w:t>Each kind of Rational Rose diagram (class, component, scenario, etc.) inherits from the Diagram class.</w:t>
      </w:r>
    </w:p>
    <w:p w14:paraId="279FFDCF" w14:textId="772432CE" w:rsidR="00BF08FE" w:rsidRPr="000728FC" w:rsidRDefault="00BF08FE" w:rsidP="00586963">
      <w:pPr>
        <w:rPr>
          <w:szCs w:val="20"/>
          <w:lang w:val="en-US"/>
        </w:rPr>
      </w:pPr>
      <w:r w:rsidRPr="000728FC">
        <w:rPr>
          <w:szCs w:val="20"/>
          <w:lang w:val="en-US"/>
        </w:rPr>
        <w:t xml:space="preserve">A </w:t>
      </w:r>
      <w:r w:rsidRPr="00586963">
        <w:rPr>
          <w:lang w:val="en-US"/>
        </w:rPr>
        <w:t>diagram</w:t>
      </w:r>
      <w:r w:rsidRPr="000728FC">
        <w:rPr>
          <w:szCs w:val="20"/>
          <w:lang w:val="en-US"/>
        </w:rPr>
        <w:t xml:space="preserve"> is made up of Items and ItemViews. An Itemview is the physical representation of the actual rose item.</w:t>
      </w:r>
      <w:r w:rsidR="0027686B">
        <w:rPr>
          <w:szCs w:val="20"/>
          <w:lang w:val="en-US"/>
        </w:rPr>
        <w:t xml:space="preserve"> </w:t>
      </w:r>
      <w:r w:rsidRPr="000728FC">
        <w:rPr>
          <w:szCs w:val="20"/>
          <w:lang w:val="en-US"/>
        </w:rPr>
        <w:t>As such, it is an object with properties and methods that define its appearance in the diagram window (position, color, size, etc).</w:t>
      </w:r>
      <w:r w:rsidR="0027686B">
        <w:rPr>
          <w:szCs w:val="20"/>
          <w:lang w:val="en-US"/>
        </w:rPr>
        <w:t xml:space="preserve"> </w:t>
      </w:r>
      <w:r w:rsidRPr="000728FC">
        <w:rPr>
          <w:szCs w:val="20"/>
          <w:lang w:val="en-US"/>
        </w:rPr>
        <w:t xml:space="preserve">You can define multiple ItemViews for any given RoseItem. </w:t>
      </w:r>
    </w:p>
    <w:p w14:paraId="3FD8A8CB" w14:textId="77777777"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w:t>
      </w:r>
      <w:r w:rsidRPr="000728FC">
        <w:rPr>
          <w:color w:val="008000"/>
          <w:szCs w:val="20"/>
          <w:u w:val="double"/>
          <w:lang w:val="en-US"/>
        </w:rPr>
        <w:t>Diagram.ItemViews</w:t>
      </w:r>
      <w:r w:rsidRPr="000728FC">
        <w:rPr>
          <w:szCs w:val="20"/>
          <w:lang w:val="en-US"/>
        </w:rPr>
        <w:t xml:space="preserve"> to iterate through the collection of item views belonging to a diagram.</w:t>
      </w:r>
    </w:p>
    <w:p w14:paraId="75D04F3B" w14:textId="77777777"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w:t>
      </w:r>
      <w:r w:rsidRPr="000728FC">
        <w:rPr>
          <w:color w:val="008000"/>
          <w:szCs w:val="20"/>
          <w:u w:val="double"/>
          <w:lang w:val="en-US"/>
        </w:rPr>
        <w:t>Diagram.Items</w:t>
      </w:r>
      <w:r w:rsidRPr="000728FC">
        <w:rPr>
          <w:szCs w:val="20"/>
          <w:lang w:val="en-US"/>
        </w:rPr>
        <w:t xml:space="preserve"> to iterate through the items that exist in the diagram.</w:t>
      </w:r>
    </w:p>
    <w:p w14:paraId="537C8251" w14:textId="0CBBB56C"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w:t>
      </w:r>
      <w:r w:rsidRPr="000728FC">
        <w:rPr>
          <w:color w:val="008000"/>
          <w:szCs w:val="20"/>
          <w:u w:val="double"/>
          <w:lang w:val="en-US"/>
        </w:rPr>
        <w:t>Diagram.GetViewFrom</w:t>
      </w:r>
      <w:r w:rsidRPr="000728FC">
        <w:rPr>
          <w:szCs w:val="20"/>
          <w:lang w:val="en-US"/>
        </w:rPr>
        <w:t xml:space="preserve"> to find the first itemview of a given an item.</w:t>
      </w:r>
      <w:r w:rsidR="0027686B">
        <w:rPr>
          <w:szCs w:val="20"/>
          <w:lang w:val="en-US"/>
        </w:rPr>
        <w:t xml:space="preserve"> </w:t>
      </w:r>
    </w:p>
    <w:p w14:paraId="6AA04F3D" w14:textId="0B7BC917" w:rsidR="00BF08FE" w:rsidRPr="000728FC" w:rsidRDefault="00BF08FE" w:rsidP="00BF08FE">
      <w:pPr>
        <w:tabs>
          <w:tab w:val="left" w:pos="445"/>
        </w:tabs>
        <w:spacing w:after="45"/>
        <w:ind w:left="445" w:right="125"/>
        <w:rPr>
          <w:i/>
          <w:i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You can only use GetViewFrom to retrieve the first itemview defined for the item.</w:t>
      </w:r>
      <w:r w:rsidR="0027686B">
        <w:rPr>
          <w:i/>
          <w:iCs/>
          <w:szCs w:val="20"/>
          <w:lang w:val="en-US"/>
        </w:rPr>
        <w:t xml:space="preserve"> </w:t>
      </w:r>
      <w:r w:rsidRPr="000728FC">
        <w:rPr>
          <w:i/>
          <w:iCs/>
          <w:szCs w:val="20"/>
          <w:lang w:val="en-US"/>
        </w:rPr>
        <w:t>Even if you have more than one view, you</w:t>
      </w:r>
      <w:r w:rsidRPr="000728FC">
        <w:rPr>
          <w:rFonts w:ascii="Times New Roman" w:hAnsi="Times New Roman" w:cs="Times New Roman"/>
          <w:i/>
          <w:iCs/>
          <w:szCs w:val="20"/>
          <w:lang w:val="en-US"/>
        </w:rPr>
        <w:t>’</w:t>
      </w:r>
      <w:r w:rsidRPr="000728FC">
        <w:rPr>
          <w:i/>
          <w:iCs/>
          <w:szCs w:val="20"/>
          <w:lang w:val="en-US"/>
        </w:rPr>
        <w:t>ll always only get the first.</w:t>
      </w:r>
    </w:p>
    <w:p w14:paraId="230CD3FE" w14:textId="33B683B5"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To find out which itemviews are currently selected in a diagram, iterate through the diagram</w:t>
      </w:r>
      <w:r w:rsidRPr="000728FC">
        <w:rPr>
          <w:rFonts w:ascii="Times New Roman" w:hAnsi="Times New Roman" w:cs="Times New Roman"/>
          <w:szCs w:val="20"/>
          <w:lang w:val="en-US"/>
        </w:rPr>
        <w:t>’</w:t>
      </w:r>
      <w:r w:rsidRPr="000728FC">
        <w:rPr>
          <w:szCs w:val="20"/>
          <w:lang w:val="en-US"/>
        </w:rPr>
        <w:t>s itemviews.</w:t>
      </w:r>
      <w:r w:rsidR="0027686B">
        <w:rPr>
          <w:szCs w:val="20"/>
          <w:lang w:val="en-US"/>
        </w:rPr>
        <w:t xml:space="preserve"> </w:t>
      </w:r>
      <w:r w:rsidRPr="000728FC">
        <w:rPr>
          <w:szCs w:val="20"/>
          <w:lang w:val="en-US"/>
        </w:rPr>
        <w:t xml:space="preserve">As you retrieve each itemview, use the </w:t>
      </w:r>
      <w:r w:rsidRPr="000728FC">
        <w:rPr>
          <w:color w:val="008000"/>
          <w:szCs w:val="20"/>
          <w:u w:val="double"/>
          <w:lang w:val="en-US"/>
        </w:rPr>
        <w:t>ItemView.IsSelected</w:t>
      </w:r>
      <w:r w:rsidRPr="000728FC">
        <w:rPr>
          <w:szCs w:val="20"/>
          <w:lang w:val="en-US"/>
        </w:rPr>
        <w:t xml:space="preserve"> method to find out whether or not it is currently selected in the diagram. You can then retrieve the selected itemview, or do any other </w:t>
      </w:r>
      <w:r w:rsidRPr="000728FC">
        <w:rPr>
          <w:szCs w:val="20"/>
          <w:lang w:val="en-US"/>
        </w:rPr>
        <w:lastRenderedPageBreak/>
        <w:t>processing you wish to do based on whether or not itemview is selected.</w:t>
      </w:r>
    </w:p>
    <w:p w14:paraId="3E2D8247" w14:textId="7CCE3275" w:rsidR="00BF08FE" w:rsidRPr="000728FC" w:rsidRDefault="00BF08FE" w:rsidP="00BF08F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 short way to retrieve all selected items from a diagram is to use the </w:t>
      </w:r>
      <w:r w:rsidRPr="000728FC">
        <w:rPr>
          <w:color w:val="008000"/>
          <w:szCs w:val="20"/>
          <w:u w:val="double"/>
          <w:lang w:val="en-US"/>
        </w:rPr>
        <w:t>Diagram.GetSelectedItems</w:t>
      </w:r>
      <w:r w:rsidRPr="000728FC">
        <w:rPr>
          <w:szCs w:val="20"/>
          <w:lang w:val="en-US"/>
        </w:rPr>
        <w:t xml:space="preserve"> method.</w:t>
      </w:r>
      <w:r w:rsidR="0027686B">
        <w:rPr>
          <w:szCs w:val="20"/>
          <w:lang w:val="en-US"/>
        </w:rPr>
        <w:t xml:space="preserve"> </w:t>
      </w:r>
      <w:r w:rsidRPr="000728FC">
        <w:rPr>
          <w:szCs w:val="20"/>
          <w:lang w:val="en-US"/>
        </w:rPr>
        <w:t>Instead of iterating through the diagram and checking each itemview, this method simply returns everything that is selected.</w:t>
      </w:r>
    </w:p>
    <w:p w14:paraId="72EBB0D0" w14:textId="77777777" w:rsidR="00BF08FE" w:rsidRPr="000728FC" w:rsidRDefault="00BF08FE" w:rsidP="00BF08FE">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6EAFF4A" w14:textId="77777777" w:rsidR="00BF08FE" w:rsidRPr="000728FC" w:rsidRDefault="00BF08FE" w:rsidP="00BF08FE">
      <w:pPr>
        <w:tabs>
          <w:tab w:val="left" w:pos="355"/>
        </w:tabs>
        <w:spacing w:after="45"/>
        <w:ind w:left="355" w:right="125" w:hanging="175"/>
        <w:rPr>
          <w:szCs w:val="20"/>
          <w:lang w:val="en-US"/>
        </w:rPr>
      </w:pPr>
      <w:r w:rsidRPr="000728FC">
        <w:rPr>
          <w:color w:val="008000"/>
          <w:szCs w:val="20"/>
          <w:u w:val="double"/>
          <w:lang w:val="en-US"/>
        </w:rPr>
        <w:t>View Classes</w:t>
      </w:r>
      <w:r w:rsidRPr="000728FC">
        <w:rPr>
          <w:szCs w:val="20"/>
          <w:lang w:val="en-US"/>
        </w:rPr>
        <w:t xml:space="preserve"> </w:t>
      </w:r>
    </w:p>
    <w:p w14:paraId="1050B119" w14:textId="77777777" w:rsidR="00BF08FE" w:rsidRPr="000728FC" w:rsidRDefault="00BF08FE" w:rsidP="00BF08FE">
      <w:pPr>
        <w:tabs>
          <w:tab w:val="left" w:pos="355"/>
        </w:tabs>
        <w:spacing w:after="45"/>
        <w:ind w:left="355" w:right="125" w:hanging="175"/>
        <w:rPr>
          <w:szCs w:val="20"/>
          <w:lang w:val="en-US"/>
        </w:rPr>
      </w:pPr>
      <w:r w:rsidRPr="000728FC">
        <w:rPr>
          <w:color w:val="008000"/>
          <w:szCs w:val="20"/>
          <w:u w:val="double"/>
          <w:lang w:val="en-US"/>
        </w:rPr>
        <w:t>Diagram Class Methods</w:t>
      </w:r>
      <w:r w:rsidRPr="000728FC">
        <w:rPr>
          <w:szCs w:val="20"/>
          <w:lang w:val="en-US"/>
        </w:rPr>
        <w:t xml:space="preserve"> </w:t>
      </w:r>
    </w:p>
    <w:p w14:paraId="02A6BF30" w14:textId="77777777" w:rsidR="00BF08FE" w:rsidRPr="000728FC" w:rsidRDefault="00BF08FE" w:rsidP="00BF08FE">
      <w:pPr>
        <w:tabs>
          <w:tab w:val="left" w:pos="355"/>
        </w:tabs>
        <w:spacing w:after="45"/>
        <w:ind w:left="355" w:right="125" w:hanging="175"/>
        <w:rPr>
          <w:szCs w:val="20"/>
          <w:lang w:val="en-US"/>
        </w:rPr>
      </w:pPr>
      <w:r w:rsidRPr="000728FC">
        <w:rPr>
          <w:color w:val="008000"/>
          <w:szCs w:val="20"/>
          <w:u w:val="double"/>
          <w:lang w:val="en-US"/>
        </w:rPr>
        <w:t>Diagram Class Properties</w:t>
      </w:r>
      <w:r w:rsidRPr="000728FC">
        <w:rPr>
          <w:szCs w:val="20"/>
          <w:lang w:val="en-US"/>
        </w:rPr>
        <w:t xml:space="preserve"> </w:t>
      </w:r>
    </w:p>
    <w:p w14:paraId="64DEE660" w14:textId="4709E74F" w:rsidR="00BF08FE" w:rsidRPr="000728FC" w:rsidRDefault="000B193F" w:rsidP="000B193F">
      <w:pPr>
        <w:pStyle w:val="Heading3"/>
        <w:rPr>
          <w:lang w:val="en-US"/>
        </w:rPr>
      </w:pPr>
      <w:r>
        <w:rPr>
          <w:lang w:val="en-US"/>
        </w:rPr>
        <w:t>Work with Model Properties</w:t>
      </w:r>
    </w:p>
    <w:p w14:paraId="39699669" w14:textId="77777777" w:rsidR="000B193F" w:rsidRPr="000728FC" w:rsidRDefault="000B193F" w:rsidP="000B193F">
      <w:pPr>
        <w:pStyle w:val="Heading4"/>
        <w:rPr>
          <w:lang w:val="en-US"/>
        </w:rPr>
      </w:pPr>
      <w:r w:rsidRPr="000728FC">
        <w:rPr>
          <w:lang w:val="en-US"/>
        </w:rPr>
        <w:t>Managing Default Properties (Extensibility)</w:t>
      </w:r>
    </w:p>
    <w:p w14:paraId="22BC00BB" w14:textId="77777777" w:rsidR="000B193F" w:rsidRPr="000728FC" w:rsidRDefault="000B193F" w:rsidP="00586963">
      <w:pPr>
        <w:rPr>
          <w:szCs w:val="20"/>
          <w:lang w:val="en-US"/>
        </w:rPr>
      </w:pPr>
      <w:r w:rsidRPr="000728FC">
        <w:rPr>
          <w:szCs w:val="20"/>
          <w:lang w:val="en-US"/>
        </w:rPr>
        <w:t xml:space="preserve">In </w:t>
      </w:r>
      <w:r w:rsidRPr="00586963">
        <w:rPr>
          <w:lang w:val="en-US"/>
        </w:rPr>
        <w:t>the</w:t>
      </w:r>
      <w:r w:rsidRPr="000728FC">
        <w:rPr>
          <w:szCs w:val="20"/>
          <w:lang w:val="en-US"/>
        </w:rPr>
        <w:t xml:space="preserve"> Rational Rose user interface environment, you manage a </w:t>
      </w:r>
      <w:r w:rsidRPr="000728FC">
        <w:rPr>
          <w:color w:val="008000"/>
          <w:szCs w:val="20"/>
          <w:u w:val="double"/>
          <w:lang w:val="en-US"/>
        </w:rPr>
        <w:t>model</w:t>
      </w:r>
      <w:r w:rsidRPr="000728FC">
        <w:rPr>
          <w:rFonts w:ascii="Times New Roman" w:hAnsi="Times New Roman" w:cs="Times New Roman"/>
          <w:color w:val="008000"/>
          <w:szCs w:val="20"/>
          <w:u w:val="double"/>
          <w:lang w:val="en-US"/>
        </w:rPr>
        <w:t>’</w:t>
      </w:r>
      <w:r w:rsidRPr="000728FC">
        <w:rPr>
          <w:color w:val="008000"/>
          <w:szCs w:val="20"/>
          <w:u w:val="double"/>
          <w:lang w:val="en-US"/>
        </w:rPr>
        <w:t>s properties</w:t>
      </w:r>
      <w:r w:rsidRPr="000728FC">
        <w:rPr>
          <w:szCs w:val="20"/>
          <w:lang w:val="en-US"/>
        </w:rPr>
        <w:t xml:space="preserve"> by using the specification editor. </w:t>
      </w:r>
    </w:p>
    <w:p w14:paraId="2174BD75" w14:textId="03E29FA5" w:rsidR="000B193F" w:rsidRPr="000728FC" w:rsidRDefault="000B193F" w:rsidP="00586963">
      <w:pPr>
        <w:rPr>
          <w:szCs w:val="20"/>
          <w:lang w:val="en-US"/>
        </w:rPr>
      </w:pPr>
      <w:r w:rsidRPr="000728FC">
        <w:rPr>
          <w:szCs w:val="20"/>
          <w:lang w:val="en-US"/>
        </w:rPr>
        <w:t xml:space="preserve">To </w:t>
      </w:r>
      <w:r w:rsidRPr="00586963">
        <w:rPr>
          <w:lang w:val="en-US"/>
        </w:rPr>
        <w:t>access</w:t>
      </w:r>
      <w:r w:rsidRPr="000728FC">
        <w:rPr>
          <w:szCs w:val="20"/>
          <w:lang w:val="en-US"/>
        </w:rPr>
        <w:t xml:space="preserve"> the specification editor, click </w:t>
      </w:r>
      <w:r w:rsidRPr="000728FC">
        <w:rPr>
          <w:b/>
          <w:bCs/>
          <w:szCs w:val="20"/>
          <w:lang w:val="en-US"/>
        </w:rPr>
        <w:t>Tools &gt; Model Properties &gt; Edit</w:t>
      </w:r>
      <w:r w:rsidRPr="000728FC">
        <w:rPr>
          <w:szCs w:val="20"/>
          <w:lang w:val="en-US"/>
        </w:rPr>
        <w:t>.</w:t>
      </w:r>
      <w:r w:rsidR="0027686B">
        <w:rPr>
          <w:szCs w:val="20"/>
          <w:lang w:val="en-US"/>
        </w:rPr>
        <w:t xml:space="preserve"> </w:t>
      </w:r>
    </w:p>
    <w:p w14:paraId="1694FBD6" w14:textId="00F3848B" w:rsidR="000B193F" w:rsidRPr="000728FC" w:rsidRDefault="000B193F" w:rsidP="00586963">
      <w:pPr>
        <w:rPr>
          <w:szCs w:val="20"/>
          <w:lang w:val="en-US"/>
        </w:rPr>
      </w:pPr>
      <w:r w:rsidRPr="000728FC">
        <w:rPr>
          <w:szCs w:val="20"/>
          <w:lang w:val="en-US"/>
        </w:rPr>
        <w:t xml:space="preserve">You </w:t>
      </w:r>
      <w:r w:rsidRPr="00586963">
        <w:rPr>
          <w:lang w:val="en-US"/>
        </w:rPr>
        <w:t>then</w:t>
      </w:r>
      <w:r w:rsidRPr="000728FC">
        <w:rPr>
          <w:szCs w:val="20"/>
          <w:lang w:val="en-US"/>
        </w:rPr>
        <w:t xml:space="preserve"> select the appropriate tool tab, element type, and property set to edit.</w:t>
      </w:r>
      <w:r w:rsidR="0027686B">
        <w:rPr>
          <w:szCs w:val="20"/>
          <w:lang w:val="en-US"/>
        </w:rPr>
        <w:t xml:space="preserve"> </w:t>
      </w:r>
      <w:r w:rsidRPr="000728FC">
        <w:rPr>
          <w:szCs w:val="20"/>
          <w:lang w:val="en-US"/>
        </w:rPr>
        <w:t xml:space="preserve">For example, in the following figure, the tool is </w:t>
      </w:r>
      <w:r w:rsidRPr="000728FC">
        <w:rPr>
          <w:b/>
          <w:bCs/>
          <w:szCs w:val="20"/>
          <w:lang w:val="en-US"/>
        </w:rPr>
        <w:t>Java</w:t>
      </w:r>
      <w:r w:rsidRPr="000728FC">
        <w:rPr>
          <w:szCs w:val="20"/>
          <w:lang w:val="en-US"/>
        </w:rPr>
        <w:t xml:space="preserve">, the model element type is </w:t>
      </w:r>
      <w:r w:rsidRPr="000728FC">
        <w:rPr>
          <w:b/>
          <w:bCs/>
          <w:szCs w:val="20"/>
          <w:lang w:val="en-US"/>
        </w:rPr>
        <w:t>Class</w:t>
      </w:r>
      <w:r w:rsidRPr="000728FC">
        <w:rPr>
          <w:szCs w:val="20"/>
          <w:lang w:val="en-US"/>
        </w:rPr>
        <w:t xml:space="preserve">, and the property set is </w:t>
      </w:r>
      <w:r w:rsidRPr="000728FC">
        <w:rPr>
          <w:b/>
          <w:bCs/>
          <w:szCs w:val="20"/>
          <w:lang w:val="en-US"/>
        </w:rPr>
        <w:t>Set1</w:t>
      </w:r>
      <w:r w:rsidRPr="000728FC">
        <w:rPr>
          <w:szCs w:val="20"/>
          <w:lang w:val="en-US"/>
        </w:rPr>
        <w:t>.</w:t>
      </w:r>
    </w:p>
    <w:p w14:paraId="631DA3C5" w14:textId="0320B3C8" w:rsidR="000B193F" w:rsidRPr="000728FC" w:rsidRDefault="00050476" w:rsidP="000B193F">
      <w:pPr>
        <w:tabs>
          <w:tab w:val="left" w:pos="115"/>
        </w:tabs>
        <w:spacing w:after="45"/>
        <w:ind w:left="115" w:right="125"/>
        <w:rPr>
          <w:szCs w:val="20"/>
          <w:lang w:val="en-US"/>
        </w:rPr>
      </w:pPr>
      <w:r>
        <w:rPr>
          <w:szCs w:val="20"/>
          <w:lang w:val="en-US"/>
        </w:rPr>
        <w:pict w14:anchorId="189DB2C3">
          <v:shape id="_x0000_i1045" type="#_x0000_t75" style="width:295.5pt;height:320.25pt">
            <v:imagedata r:id="rId26" o:title="bm10"/>
          </v:shape>
        </w:pict>
      </w:r>
    </w:p>
    <w:p w14:paraId="1958CFA0" w14:textId="4BD7100E" w:rsidR="000B193F" w:rsidRPr="000728FC" w:rsidRDefault="000B193F" w:rsidP="00586963">
      <w:pPr>
        <w:rPr>
          <w:szCs w:val="20"/>
          <w:lang w:val="en-US"/>
        </w:rPr>
      </w:pPr>
      <w:r w:rsidRPr="00586963">
        <w:rPr>
          <w:lang w:val="en-US"/>
        </w:rPr>
        <w:t>From</w:t>
      </w:r>
      <w:r w:rsidRPr="000728FC">
        <w:rPr>
          <w:szCs w:val="20"/>
          <w:lang w:val="en-US"/>
        </w:rPr>
        <w:t xml:space="preserve"> this point on, you can use the specification editor to edit individual properties, as well as clone (copy) and edit property sets.</w:t>
      </w:r>
      <w:r w:rsidR="0027686B">
        <w:rPr>
          <w:szCs w:val="20"/>
          <w:lang w:val="en-US"/>
        </w:rPr>
        <w:t xml:space="preserve"> </w:t>
      </w:r>
      <w:r w:rsidRPr="000728FC">
        <w:rPr>
          <w:szCs w:val="20"/>
          <w:lang w:val="en-US"/>
        </w:rPr>
        <w:t>However, you cannot create new tools (tabs), new default property sets, or property types.</w:t>
      </w:r>
      <w:r w:rsidR="0027686B">
        <w:rPr>
          <w:szCs w:val="20"/>
          <w:lang w:val="en-US"/>
        </w:rPr>
        <w:t xml:space="preserve"> </w:t>
      </w:r>
      <w:r w:rsidRPr="000728FC">
        <w:rPr>
          <w:szCs w:val="20"/>
          <w:lang w:val="en-US"/>
        </w:rPr>
        <w:t>For these capabilities, you must use the Rational Rose Extensibility Interface.</w:t>
      </w:r>
    </w:p>
    <w:p w14:paraId="7F21E445" w14:textId="6A0AB1B5" w:rsidR="000B193F" w:rsidRPr="000728FC" w:rsidRDefault="000B193F" w:rsidP="00586963">
      <w:pPr>
        <w:rPr>
          <w:szCs w:val="20"/>
          <w:lang w:val="en-US"/>
        </w:rPr>
      </w:pPr>
      <w:r w:rsidRPr="00586963">
        <w:rPr>
          <w:lang w:val="en-US"/>
        </w:rPr>
        <w:t>For</w:t>
      </w:r>
      <w:r w:rsidRPr="000728FC">
        <w:rPr>
          <w:szCs w:val="20"/>
          <w:lang w:val="en-US"/>
        </w:rPr>
        <w:t xml:space="preserve"> more information on editing default properties and sets in the Rational Rose user interface, check the online help for information on Specifications.</w:t>
      </w:r>
      <w:r w:rsidR="0027686B">
        <w:rPr>
          <w:szCs w:val="20"/>
          <w:lang w:val="en-US"/>
        </w:rPr>
        <w:t xml:space="preserve"> </w:t>
      </w:r>
    </w:p>
    <w:p w14:paraId="523F3648" w14:textId="65B18AD1" w:rsidR="000B193F" w:rsidRPr="000728FC" w:rsidRDefault="000B193F" w:rsidP="00586963">
      <w:pPr>
        <w:rPr>
          <w:szCs w:val="20"/>
          <w:lang w:val="en-US"/>
        </w:rPr>
      </w:pPr>
      <w:r w:rsidRPr="000728FC">
        <w:rPr>
          <w:szCs w:val="20"/>
          <w:lang w:val="en-US"/>
        </w:rPr>
        <w:t xml:space="preserve">In </w:t>
      </w:r>
      <w:r w:rsidRPr="00586963">
        <w:rPr>
          <w:lang w:val="en-US"/>
        </w:rPr>
        <w:t>the</w:t>
      </w:r>
      <w:r w:rsidRPr="000728FC">
        <w:rPr>
          <w:szCs w:val="20"/>
          <w:lang w:val="en-US"/>
        </w:rPr>
        <w:t xml:space="preserve"> Extensibility Interface, the </w:t>
      </w:r>
      <w:r w:rsidRPr="000728FC">
        <w:rPr>
          <w:color w:val="008000"/>
          <w:szCs w:val="20"/>
          <w:u w:val="double"/>
          <w:lang w:val="en-US"/>
        </w:rPr>
        <w:t>DefaultModelProperties</w:t>
      </w:r>
      <w:r w:rsidRPr="000728FC">
        <w:rPr>
          <w:szCs w:val="20"/>
          <w:lang w:val="en-US"/>
        </w:rPr>
        <w:t xml:space="preserve"> object manages the default model properties for the </w:t>
      </w:r>
      <w:r w:rsidRPr="000728FC">
        <w:rPr>
          <w:szCs w:val="20"/>
          <w:lang w:val="en-US"/>
        </w:rPr>
        <w:lastRenderedPageBreak/>
        <w:t xml:space="preserve">current model, and is itself a </w:t>
      </w:r>
      <w:r w:rsidRPr="000728FC">
        <w:rPr>
          <w:color w:val="008000"/>
          <w:szCs w:val="20"/>
          <w:u w:val="double"/>
          <w:lang w:val="en-US"/>
        </w:rPr>
        <w:t>property of the model</w:t>
      </w:r>
      <w:r w:rsidRPr="000728FC">
        <w:rPr>
          <w:szCs w:val="20"/>
          <w:lang w:val="en-US"/>
        </w:rPr>
        <w:t xml:space="preserve"> (RoseApp.CurrentModel.DefaultProperties).</w:t>
      </w:r>
      <w:r w:rsidR="0027686B">
        <w:rPr>
          <w:szCs w:val="20"/>
          <w:lang w:val="en-US"/>
        </w:rPr>
        <w:t xml:space="preserve"> </w:t>
      </w:r>
      <w:r w:rsidRPr="000728FC">
        <w:rPr>
          <w:szCs w:val="20"/>
          <w:lang w:val="en-US"/>
        </w:rPr>
        <w:t>For this reason, default properties are applied to the current model only.</w:t>
      </w:r>
      <w:r w:rsidR="0027686B">
        <w:rPr>
          <w:szCs w:val="20"/>
          <w:lang w:val="en-US"/>
        </w:rPr>
        <w:t xml:space="preserve"> </w:t>
      </w:r>
      <w:r w:rsidRPr="000728FC">
        <w:rPr>
          <w:szCs w:val="20"/>
          <w:lang w:val="en-US"/>
        </w:rPr>
        <w:t>When you create default properties they are applied and saved for the current model, but are not available to any new models you create.</w:t>
      </w:r>
    </w:p>
    <w:p w14:paraId="5E1254E0" w14:textId="77777777" w:rsidR="000B193F" w:rsidRPr="000728FC" w:rsidRDefault="000B193F" w:rsidP="00586963">
      <w:pPr>
        <w:rPr>
          <w:szCs w:val="20"/>
          <w:lang w:val="en-US"/>
        </w:rPr>
      </w:pPr>
      <w:r w:rsidRPr="00586963">
        <w:rPr>
          <w:lang w:val="en-US"/>
        </w:rPr>
        <w:t>To</w:t>
      </w:r>
      <w:r w:rsidRPr="000728FC">
        <w:rPr>
          <w:szCs w:val="20"/>
          <w:lang w:val="en-US"/>
        </w:rPr>
        <w:t xml:space="preserve"> apply new properties to another model, re-run the script that creates the properties, specifying the new model as the current model.</w:t>
      </w:r>
    </w:p>
    <w:p w14:paraId="004F04B9"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7274DD88" w14:textId="77777777" w:rsidR="000B193F" w:rsidRPr="000728FC" w:rsidRDefault="000B193F" w:rsidP="000B193F">
      <w:pPr>
        <w:tabs>
          <w:tab w:val="left" w:pos="355"/>
        </w:tabs>
        <w:spacing w:after="45"/>
        <w:ind w:left="355" w:right="125" w:hanging="175"/>
        <w:rPr>
          <w:color w:val="008000"/>
          <w:szCs w:val="20"/>
          <w:u w:val="double"/>
          <w:lang w:val="en-US"/>
        </w:rPr>
      </w:pPr>
      <w:r w:rsidRPr="000728FC">
        <w:rPr>
          <w:color w:val="008000"/>
          <w:szCs w:val="20"/>
          <w:u w:val="double"/>
          <w:lang w:val="en-US"/>
        </w:rPr>
        <w:t xml:space="preserve">Getting Model Properties </w:t>
      </w:r>
    </w:p>
    <w:p w14:paraId="0863B0AF"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Setting Model Properties</w:t>
      </w:r>
      <w:r w:rsidRPr="000728FC">
        <w:rPr>
          <w:szCs w:val="20"/>
          <w:lang w:val="en-US"/>
        </w:rPr>
        <w:t xml:space="preserve"> </w:t>
      </w:r>
    </w:p>
    <w:p w14:paraId="737DD840"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Adding a Property to a Set</w:t>
      </w:r>
      <w:r w:rsidRPr="000728FC">
        <w:rPr>
          <w:szCs w:val="20"/>
          <w:lang w:val="en-US"/>
        </w:rPr>
        <w:t xml:space="preserve"> </w:t>
      </w:r>
    </w:p>
    <w:p w14:paraId="3DDE15AC"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Deleting Model Properties</w:t>
      </w:r>
      <w:r w:rsidRPr="000728FC">
        <w:rPr>
          <w:szCs w:val="20"/>
          <w:lang w:val="en-US"/>
        </w:rPr>
        <w:t xml:space="preserve"> </w:t>
      </w:r>
    </w:p>
    <w:p w14:paraId="0BF23C3B"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Creating a User-Defined Property Type</w:t>
      </w:r>
      <w:r w:rsidRPr="000728FC">
        <w:rPr>
          <w:szCs w:val="20"/>
          <w:lang w:val="en-US"/>
        </w:rPr>
        <w:t xml:space="preserve"> </w:t>
      </w:r>
    </w:p>
    <w:p w14:paraId="66FD679E"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Creating a New Property Set</w:t>
      </w:r>
      <w:r w:rsidRPr="000728FC">
        <w:rPr>
          <w:szCs w:val="20"/>
          <w:lang w:val="en-US"/>
        </w:rPr>
        <w:t xml:space="preserve"> </w:t>
      </w:r>
    </w:p>
    <w:p w14:paraId="227CFD7B"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Cloning a Property Set</w:t>
      </w:r>
      <w:r w:rsidRPr="000728FC">
        <w:rPr>
          <w:szCs w:val="20"/>
          <w:lang w:val="en-US"/>
        </w:rPr>
        <w:t xml:space="preserve"> </w:t>
      </w:r>
    </w:p>
    <w:p w14:paraId="30150C6F"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Deleting a Property Set</w:t>
      </w:r>
      <w:r w:rsidRPr="000728FC">
        <w:rPr>
          <w:szCs w:val="20"/>
          <w:lang w:val="en-US"/>
        </w:rPr>
        <w:t xml:space="preserve"> </w:t>
      </w:r>
    </w:p>
    <w:p w14:paraId="328AD35E"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Creating a New Tool</w:t>
      </w:r>
      <w:r w:rsidRPr="000728FC">
        <w:rPr>
          <w:szCs w:val="20"/>
          <w:lang w:val="en-US"/>
        </w:rPr>
        <w:t xml:space="preserve"> </w:t>
      </w:r>
    </w:p>
    <w:p w14:paraId="12DB9D36"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DefaultModelProperties Class Methods</w:t>
      </w:r>
      <w:r w:rsidRPr="000728FC">
        <w:rPr>
          <w:szCs w:val="20"/>
          <w:lang w:val="en-US"/>
        </w:rPr>
        <w:t xml:space="preserve"> </w:t>
      </w:r>
    </w:p>
    <w:p w14:paraId="217F9B7C" w14:textId="77777777" w:rsidR="000B193F" w:rsidRPr="000728FC" w:rsidRDefault="000B193F" w:rsidP="000B193F">
      <w:pPr>
        <w:pStyle w:val="Heading4"/>
        <w:rPr>
          <w:lang w:val="en-US"/>
        </w:rPr>
      </w:pPr>
      <w:r w:rsidRPr="000728FC">
        <w:rPr>
          <w:lang w:val="en-US"/>
        </w:rPr>
        <w:t>Creating a New Property</w:t>
      </w:r>
    </w:p>
    <w:p w14:paraId="377CB366"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How To</w:t>
      </w:r>
    </w:p>
    <w:p w14:paraId="45FB113E" w14:textId="6C772C00" w:rsidR="000B193F" w:rsidRPr="000728FC" w:rsidRDefault="000B193F" w:rsidP="00586963">
      <w:pPr>
        <w:rPr>
          <w:szCs w:val="20"/>
          <w:lang w:val="en-US"/>
        </w:rPr>
      </w:pPr>
      <w:r w:rsidRPr="00586963">
        <w:rPr>
          <w:lang w:val="en-US"/>
        </w:rPr>
        <w:t>To</w:t>
      </w:r>
      <w:r w:rsidRPr="000728FC">
        <w:rPr>
          <w:szCs w:val="20"/>
          <w:lang w:val="en-US"/>
        </w:rPr>
        <w:t xml:space="preserve"> create a new property that is not based on an existing property, use the CreateProperty method.</w:t>
      </w:r>
      <w:r w:rsidR="0027686B">
        <w:rPr>
          <w:szCs w:val="20"/>
          <w:lang w:val="en-US"/>
        </w:rPr>
        <w:t xml:space="preserve"> </w:t>
      </w:r>
      <w:r w:rsidRPr="000728FC">
        <w:rPr>
          <w:szCs w:val="20"/>
          <w:lang w:val="en-US"/>
        </w:rPr>
        <w:t xml:space="preserve">However, if you simply want to set an existing property to a different current value, you should use </w:t>
      </w:r>
      <w:r w:rsidRPr="000728FC">
        <w:rPr>
          <w:color w:val="008000"/>
          <w:szCs w:val="20"/>
          <w:u w:val="double"/>
          <w:lang w:val="en-US"/>
        </w:rPr>
        <w:t>InheritProperty</w:t>
      </w:r>
      <w:r w:rsidRPr="000728FC">
        <w:rPr>
          <w:szCs w:val="20"/>
          <w:lang w:val="en-US"/>
        </w:rPr>
        <w:t xml:space="preserve"> or </w:t>
      </w:r>
      <w:r w:rsidRPr="000728FC">
        <w:rPr>
          <w:color w:val="008000"/>
          <w:szCs w:val="20"/>
          <w:u w:val="double"/>
          <w:lang w:val="en-US"/>
        </w:rPr>
        <w:t>OverrideProperty</w:t>
      </w:r>
      <w:r w:rsidRPr="000728FC">
        <w:rPr>
          <w:szCs w:val="20"/>
          <w:lang w:val="en-US"/>
        </w:rPr>
        <w:t xml:space="preserve"> instead.</w:t>
      </w:r>
    </w:p>
    <w:p w14:paraId="4BD15269" w14:textId="77777777" w:rsidR="000B193F" w:rsidRPr="000728FC" w:rsidRDefault="000B193F" w:rsidP="000B193F">
      <w:pPr>
        <w:tabs>
          <w:tab w:val="left" w:pos="115"/>
        </w:tabs>
        <w:spacing w:after="45"/>
        <w:ind w:left="115" w:right="125"/>
        <w:rPr>
          <w:b/>
          <w:bCs/>
          <w:szCs w:val="20"/>
          <w:lang w:val="en-US"/>
        </w:rPr>
      </w:pPr>
    </w:p>
    <w:p w14:paraId="38536CA6"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Example</w:t>
      </w:r>
    </w:p>
    <w:p w14:paraId="737BE25C"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 Property creation:</w:t>
      </w:r>
    </w:p>
    <w:p w14:paraId="72A7DD41"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theModel.RootCategory.CreateProperty (myTool, "Saved", "True", "Boolean")</w:t>
      </w:r>
    </w:p>
    <w:p w14:paraId="2CDFEDF1"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theModel.RootCategory.InheritProperty (myTool, "Saved")</w:t>
      </w:r>
    </w:p>
    <w:p w14:paraId="25B7FC9C" w14:textId="77777777" w:rsidR="000B193F" w:rsidRPr="000728FC" w:rsidRDefault="000B193F" w:rsidP="000B193F">
      <w:pPr>
        <w:tabs>
          <w:tab w:val="left" w:pos="115"/>
        </w:tabs>
        <w:spacing w:after="45"/>
        <w:ind w:left="115" w:right="125"/>
        <w:rPr>
          <w:b/>
          <w:bCs/>
          <w:szCs w:val="20"/>
          <w:lang w:val="en-US"/>
        </w:rPr>
      </w:pPr>
    </w:p>
    <w:p w14:paraId="1E62C025"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Notes on the Example</w:t>
      </w:r>
    </w:p>
    <w:p w14:paraId="4D720C41" w14:textId="511B3F44" w:rsidR="000B193F" w:rsidRPr="000728FC" w:rsidRDefault="000B193F" w:rsidP="000B193F">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The </w:t>
      </w:r>
      <w:r w:rsidRPr="000728FC">
        <w:rPr>
          <w:color w:val="008000"/>
          <w:szCs w:val="20"/>
          <w:u w:val="double"/>
          <w:lang w:val="en-US"/>
        </w:rPr>
        <w:t>CreateProperty</w:t>
      </w:r>
      <w:r w:rsidRPr="000728FC">
        <w:rPr>
          <w:szCs w:val="20"/>
          <w:lang w:val="en-US"/>
        </w:rPr>
        <w:t xml:space="preserve"> call in the example creates a new property called </w:t>
      </w:r>
      <w:r w:rsidRPr="000728FC">
        <w:rPr>
          <w:b/>
          <w:bCs/>
          <w:szCs w:val="20"/>
          <w:lang w:val="en-US"/>
        </w:rPr>
        <w:t>Saved</w:t>
      </w:r>
      <w:r w:rsidRPr="000728FC">
        <w:rPr>
          <w:szCs w:val="20"/>
          <w:lang w:val="en-US"/>
        </w:rPr>
        <w:t>.</w:t>
      </w:r>
      <w:r w:rsidR="0027686B">
        <w:rPr>
          <w:szCs w:val="20"/>
          <w:lang w:val="en-US"/>
        </w:rPr>
        <w:t xml:space="preserve"> </w:t>
      </w:r>
      <w:r w:rsidRPr="000728FC">
        <w:rPr>
          <w:szCs w:val="20"/>
          <w:lang w:val="en-US"/>
        </w:rPr>
        <w:t xml:space="preserve">It applies to the tool </w:t>
      </w:r>
      <w:r w:rsidRPr="000728FC">
        <w:rPr>
          <w:b/>
          <w:bCs/>
          <w:szCs w:val="20"/>
          <w:lang w:val="en-US"/>
        </w:rPr>
        <w:t>MyTool</w:t>
      </w:r>
      <w:r w:rsidRPr="000728FC">
        <w:rPr>
          <w:szCs w:val="20"/>
          <w:lang w:val="en-US"/>
        </w:rPr>
        <w:t xml:space="preserve">, its value is </w:t>
      </w:r>
      <w:r w:rsidRPr="000728FC">
        <w:rPr>
          <w:b/>
          <w:bCs/>
          <w:szCs w:val="20"/>
          <w:lang w:val="en-US"/>
        </w:rPr>
        <w:t>True</w:t>
      </w:r>
      <w:r w:rsidRPr="000728FC">
        <w:rPr>
          <w:szCs w:val="20"/>
          <w:lang w:val="en-US"/>
        </w:rPr>
        <w:t xml:space="preserve"> and its type is </w:t>
      </w:r>
      <w:r w:rsidRPr="000728FC">
        <w:rPr>
          <w:b/>
          <w:bCs/>
          <w:szCs w:val="20"/>
          <w:lang w:val="en-US"/>
        </w:rPr>
        <w:t>Boolean</w:t>
      </w:r>
      <w:r w:rsidRPr="000728FC">
        <w:rPr>
          <w:szCs w:val="20"/>
          <w:lang w:val="en-US"/>
        </w:rPr>
        <w:t>.</w:t>
      </w:r>
    </w:p>
    <w:p w14:paraId="2B4CF806" w14:textId="2D5942D9" w:rsidR="000B193F" w:rsidRPr="000728FC" w:rsidRDefault="000B193F" w:rsidP="000B193F">
      <w:pPr>
        <w:tabs>
          <w:tab w:val="left" w:pos="475"/>
        </w:tabs>
        <w:spacing w:after="45"/>
        <w:ind w:left="475" w:right="125" w:hanging="355"/>
        <w:rPr>
          <w:szCs w:val="20"/>
          <w:lang w:val="en-US"/>
        </w:rPr>
      </w:pPr>
      <w:r w:rsidRPr="000728FC">
        <w:rPr>
          <w:szCs w:val="20"/>
          <w:lang w:val="en-US"/>
        </w:rPr>
        <w:t>2.</w:t>
      </w:r>
      <w:r w:rsidRPr="000728FC">
        <w:rPr>
          <w:szCs w:val="20"/>
          <w:lang w:val="en-US"/>
        </w:rPr>
        <w:tab/>
        <w:t xml:space="preserve">The </w:t>
      </w:r>
      <w:r w:rsidRPr="000728FC">
        <w:rPr>
          <w:color w:val="008000"/>
          <w:szCs w:val="20"/>
          <w:u w:val="double"/>
          <w:lang w:val="en-US"/>
        </w:rPr>
        <w:t>InheritProperty</w:t>
      </w:r>
      <w:r w:rsidRPr="000728FC">
        <w:rPr>
          <w:szCs w:val="20"/>
          <w:lang w:val="en-US"/>
        </w:rPr>
        <w:t xml:space="preserve"> call in the example deletes the property just created.</w:t>
      </w:r>
      <w:r w:rsidR="0027686B">
        <w:rPr>
          <w:szCs w:val="20"/>
          <w:lang w:val="en-US"/>
        </w:rPr>
        <w:t xml:space="preserve"> </w:t>
      </w:r>
      <w:r w:rsidRPr="000728FC">
        <w:rPr>
          <w:szCs w:val="20"/>
          <w:lang w:val="en-US"/>
        </w:rPr>
        <w:t xml:space="preserve"> </w:t>
      </w:r>
    </w:p>
    <w:p w14:paraId="42D3D2EC"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34F9248"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Setting Model Properties (Overview)</w:t>
      </w:r>
      <w:r w:rsidRPr="000728FC">
        <w:rPr>
          <w:szCs w:val="20"/>
          <w:lang w:val="en-US"/>
        </w:rPr>
        <w:t xml:space="preserve"> </w:t>
      </w:r>
    </w:p>
    <w:p w14:paraId="2EABB93C"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Deleting Model Properties</w:t>
      </w:r>
      <w:r w:rsidRPr="000728FC">
        <w:rPr>
          <w:szCs w:val="20"/>
          <w:lang w:val="en-US"/>
        </w:rPr>
        <w:t xml:space="preserve"> </w:t>
      </w:r>
    </w:p>
    <w:p w14:paraId="0CEE0DEA" w14:textId="77777777" w:rsidR="000B193F" w:rsidRPr="000728FC" w:rsidRDefault="000B193F" w:rsidP="000B193F">
      <w:pPr>
        <w:tabs>
          <w:tab w:val="left" w:pos="175"/>
        </w:tabs>
        <w:spacing w:after="45"/>
        <w:ind w:left="175" w:right="125"/>
        <w:rPr>
          <w:szCs w:val="20"/>
          <w:lang w:val="en-US"/>
        </w:rPr>
      </w:pPr>
      <w:r w:rsidRPr="000728FC">
        <w:rPr>
          <w:color w:val="008000"/>
          <w:szCs w:val="20"/>
          <w:u w:val="double"/>
          <w:lang w:val="en-US"/>
        </w:rPr>
        <w:t>Creating a New Tool</w:t>
      </w:r>
      <w:r w:rsidRPr="000728FC">
        <w:rPr>
          <w:szCs w:val="20"/>
          <w:lang w:val="en-US"/>
        </w:rPr>
        <w:t xml:space="preserve"> </w:t>
      </w:r>
    </w:p>
    <w:p w14:paraId="2E9631AF" w14:textId="77777777" w:rsidR="000B193F" w:rsidRPr="000728FC" w:rsidRDefault="000B193F" w:rsidP="000B193F">
      <w:pPr>
        <w:pStyle w:val="Heading4"/>
        <w:rPr>
          <w:lang w:val="en-US"/>
        </w:rPr>
      </w:pPr>
      <w:r w:rsidRPr="000728FC">
        <w:rPr>
          <w:lang w:val="en-US"/>
        </w:rPr>
        <w:t>Deleting Model Properties</w:t>
      </w:r>
    </w:p>
    <w:p w14:paraId="52FCE4FC" w14:textId="77777777" w:rsidR="000B193F" w:rsidRPr="000728FC" w:rsidRDefault="000B193F" w:rsidP="00586963">
      <w:pPr>
        <w:rPr>
          <w:szCs w:val="20"/>
          <w:lang w:val="en-US"/>
        </w:rPr>
      </w:pPr>
      <w:r w:rsidRPr="000728FC">
        <w:rPr>
          <w:szCs w:val="20"/>
          <w:lang w:val="en-US"/>
        </w:rPr>
        <w:t xml:space="preserve">If </w:t>
      </w:r>
      <w:r w:rsidRPr="00586963">
        <w:rPr>
          <w:lang w:val="en-US"/>
        </w:rPr>
        <w:t>you</w:t>
      </w:r>
      <w:r w:rsidRPr="000728FC">
        <w:rPr>
          <w:szCs w:val="20"/>
          <w:lang w:val="en-US"/>
        </w:rPr>
        <w:t xml:space="preserve"> are deleting a property that belongs to a property set, you can use the </w:t>
      </w:r>
      <w:r w:rsidRPr="000728FC">
        <w:rPr>
          <w:color w:val="008000"/>
          <w:szCs w:val="20"/>
          <w:u w:val="double"/>
          <w:lang w:val="en-US"/>
        </w:rPr>
        <w:t>DeleteDefaultProperty method</w:t>
      </w:r>
      <w:r w:rsidRPr="000728FC">
        <w:rPr>
          <w:szCs w:val="20"/>
          <w:lang w:val="en-US"/>
        </w:rPr>
        <w:t xml:space="preserve"> to delete the property from a model.</w:t>
      </w:r>
    </w:p>
    <w:p w14:paraId="4AE96C4A" w14:textId="0C3D2F5A" w:rsidR="000B193F" w:rsidRPr="000728FC" w:rsidRDefault="000B193F" w:rsidP="00586963">
      <w:pPr>
        <w:rPr>
          <w:szCs w:val="20"/>
          <w:lang w:val="en-US"/>
        </w:rPr>
      </w:pPr>
      <w:r w:rsidRPr="00586963">
        <w:rPr>
          <w:lang w:val="en-US"/>
        </w:rPr>
        <w:t>However</w:t>
      </w:r>
      <w:r w:rsidRPr="000728FC">
        <w:rPr>
          <w:szCs w:val="20"/>
          <w:lang w:val="en-US"/>
        </w:rPr>
        <w:t xml:space="preserve">, if you created a property using the </w:t>
      </w:r>
      <w:r w:rsidRPr="000728FC">
        <w:rPr>
          <w:color w:val="008000"/>
          <w:szCs w:val="20"/>
          <w:u w:val="double"/>
          <w:lang w:val="en-US"/>
        </w:rPr>
        <w:t>CreateProperty method</w:t>
      </w:r>
      <w:r w:rsidRPr="000728FC">
        <w:rPr>
          <w:szCs w:val="20"/>
          <w:lang w:val="en-US"/>
        </w:rPr>
        <w:t xml:space="preserve">, that property is not part of a property </w:t>
      </w:r>
      <w:r w:rsidRPr="000728FC">
        <w:rPr>
          <w:szCs w:val="20"/>
          <w:lang w:val="en-US"/>
        </w:rPr>
        <w:lastRenderedPageBreak/>
        <w:t>set.</w:t>
      </w:r>
      <w:r w:rsidR="0027686B">
        <w:rPr>
          <w:szCs w:val="20"/>
          <w:lang w:val="en-US"/>
        </w:rPr>
        <w:t xml:space="preserve"> </w:t>
      </w:r>
      <w:r w:rsidRPr="000728FC">
        <w:rPr>
          <w:szCs w:val="20"/>
          <w:lang w:val="en-US"/>
        </w:rPr>
        <w:t xml:space="preserve">To delete such a property, use the </w:t>
      </w:r>
      <w:r w:rsidRPr="000728FC">
        <w:rPr>
          <w:color w:val="008000"/>
          <w:szCs w:val="20"/>
          <w:u w:val="double"/>
          <w:lang w:val="en-US"/>
        </w:rPr>
        <w:t>InheritProperty</w:t>
      </w:r>
      <w:r w:rsidRPr="000728FC">
        <w:rPr>
          <w:szCs w:val="20"/>
          <w:lang w:val="en-US"/>
        </w:rPr>
        <w:t>method.</w:t>
      </w:r>
      <w:r w:rsidR="0027686B">
        <w:rPr>
          <w:szCs w:val="20"/>
          <w:lang w:val="en-US"/>
        </w:rPr>
        <w:t xml:space="preserve"> </w:t>
      </w:r>
    </w:p>
    <w:p w14:paraId="77EC3D6E"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CFD8A0A"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Creating a New Property</w:t>
      </w:r>
      <w:r w:rsidRPr="000728FC">
        <w:rPr>
          <w:szCs w:val="20"/>
          <w:lang w:val="en-US"/>
        </w:rPr>
        <w:t xml:space="preserve"> </w:t>
      </w:r>
    </w:p>
    <w:p w14:paraId="65A57CD2" w14:textId="30D550C0"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DeleteDefaultPropertySet Method</w:t>
      </w:r>
      <w:r w:rsidR="0027686B">
        <w:rPr>
          <w:color w:val="008000"/>
          <w:szCs w:val="20"/>
          <w:u w:val="double"/>
          <w:lang w:val="en-US"/>
        </w:rPr>
        <w:t xml:space="preserve"> </w:t>
      </w:r>
    </w:p>
    <w:p w14:paraId="572D3C0F" w14:textId="77777777" w:rsidR="000B193F" w:rsidRPr="000728FC" w:rsidRDefault="000B193F" w:rsidP="000B193F">
      <w:pPr>
        <w:pStyle w:val="Heading4"/>
        <w:rPr>
          <w:lang w:val="en-US"/>
        </w:rPr>
      </w:pPr>
      <w:r w:rsidRPr="000728FC">
        <w:rPr>
          <w:lang w:val="en-US"/>
        </w:rPr>
        <w:t>Creating a New Property Set</w:t>
      </w:r>
    </w:p>
    <w:p w14:paraId="7D65F03A" w14:textId="77777777" w:rsidR="000B193F" w:rsidRPr="000728FC" w:rsidRDefault="000B193F" w:rsidP="00586963">
      <w:pPr>
        <w:rPr>
          <w:szCs w:val="20"/>
          <w:lang w:val="en-US"/>
        </w:rPr>
      </w:pPr>
      <w:r w:rsidRPr="000728FC">
        <w:rPr>
          <w:szCs w:val="20"/>
          <w:lang w:val="en-US"/>
        </w:rPr>
        <w:t xml:space="preserve">To </w:t>
      </w:r>
      <w:r w:rsidRPr="00586963">
        <w:rPr>
          <w:lang w:val="en-US"/>
        </w:rPr>
        <w:t>create</w:t>
      </w:r>
      <w:r w:rsidRPr="000728FC">
        <w:rPr>
          <w:szCs w:val="20"/>
          <w:lang w:val="en-US"/>
        </w:rPr>
        <w:t xml:space="preserve"> a new property set from scratch, use the </w:t>
      </w:r>
      <w:r w:rsidRPr="000728FC">
        <w:rPr>
          <w:color w:val="008000"/>
          <w:szCs w:val="20"/>
          <w:u w:val="double"/>
          <w:lang w:val="en-US"/>
        </w:rPr>
        <w:t>CreateDefaultPropertySet method</w:t>
      </w:r>
      <w:r w:rsidRPr="000728FC">
        <w:rPr>
          <w:szCs w:val="20"/>
          <w:lang w:val="en-US"/>
        </w:rPr>
        <w:t>.</w:t>
      </w:r>
    </w:p>
    <w:p w14:paraId="70EE1262"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78441FF3"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Managing Default Properties</w:t>
      </w:r>
      <w:r w:rsidRPr="000728FC">
        <w:rPr>
          <w:szCs w:val="20"/>
          <w:lang w:val="en-US"/>
        </w:rPr>
        <w:t xml:space="preserve"> </w:t>
      </w:r>
    </w:p>
    <w:p w14:paraId="688AB246"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Creating a New Tool</w:t>
      </w:r>
      <w:r w:rsidRPr="000728FC">
        <w:rPr>
          <w:szCs w:val="20"/>
          <w:lang w:val="en-US"/>
        </w:rPr>
        <w:t xml:space="preserve"> </w:t>
      </w:r>
    </w:p>
    <w:p w14:paraId="560CABC7" w14:textId="77777777" w:rsidR="000B193F" w:rsidRPr="000728FC" w:rsidRDefault="000B193F" w:rsidP="000B193F">
      <w:pPr>
        <w:pStyle w:val="Heading4"/>
        <w:rPr>
          <w:lang w:val="en-US"/>
        </w:rPr>
      </w:pPr>
      <w:r w:rsidRPr="000728FC">
        <w:rPr>
          <w:lang w:val="en-US"/>
        </w:rPr>
        <w:t>Getting and Setting the Current Property Set</w:t>
      </w:r>
    </w:p>
    <w:p w14:paraId="3F26DDF0"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How To</w:t>
      </w:r>
    </w:p>
    <w:p w14:paraId="511D2890" w14:textId="77777777" w:rsidR="000B193F" w:rsidRPr="000728FC" w:rsidRDefault="000B193F" w:rsidP="00586963">
      <w:pPr>
        <w:rPr>
          <w:szCs w:val="20"/>
          <w:lang w:val="en-US"/>
        </w:rPr>
      </w:pPr>
      <w:r w:rsidRPr="000728FC">
        <w:rPr>
          <w:szCs w:val="20"/>
          <w:lang w:val="en-US"/>
        </w:rPr>
        <w:t xml:space="preserve">To </w:t>
      </w:r>
      <w:r w:rsidRPr="00586963">
        <w:rPr>
          <w:lang w:val="en-US"/>
        </w:rPr>
        <w:t>find</w:t>
      </w:r>
      <w:r w:rsidRPr="000728FC">
        <w:rPr>
          <w:szCs w:val="20"/>
          <w:lang w:val="en-US"/>
        </w:rPr>
        <w:t xml:space="preserve"> out the which property set is the current set for a tool, use the </w:t>
      </w:r>
      <w:r w:rsidRPr="000728FC">
        <w:rPr>
          <w:color w:val="008000"/>
          <w:szCs w:val="20"/>
          <w:u w:val="double"/>
          <w:lang w:val="en-US"/>
        </w:rPr>
        <w:t>GetCurrentPropertySetName</w:t>
      </w:r>
      <w:r w:rsidRPr="000728FC">
        <w:rPr>
          <w:szCs w:val="20"/>
          <w:lang w:val="en-US"/>
        </w:rPr>
        <w:t xml:space="preserve"> method. </w:t>
      </w:r>
    </w:p>
    <w:p w14:paraId="66A9F720" w14:textId="291D7467" w:rsidR="000B193F" w:rsidRPr="000728FC" w:rsidRDefault="000B193F" w:rsidP="00586963">
      <w:pPr>
        <w:rPr>
          <w:szCs w:val="20"/>
          <w:lang w:val="en-US"/>
        </w:rPr>
      </w:pPr>
      <w:r w:rsidRPr="000728FC">
        <w:rPr>
          <w:szCs w:val="20"/>
          <w:lang w:val="en-US"/>
        </w:rPr>
        <w:t xml:space="preserve">To </w:t>
      </w:r>
      <w:r w:rsidRPr="00586963">
        <w:rPr>
          <w:lang w:val="en-US"/>
        </w:rPr>
        <w:t>set</w:t>
      </w:r>
      <w:r w:rsidRPr="000728FC">
        <w:rPr>
          <w:szCs w:val="20"/>
          <w:lang w:val="en-US"/>
        </w:rPr>
        <w:t xml:space="preserve"> the current property set to a particular set name, use the </w:t>
      </w:r>
      <w:r w:rsidRPr="000728FC">
        <w:rPr>
          <w:color w:val="008000"/>
          <w:szCs w:val="20"/>
          <w:u w:val="double"/>
          <w:lang w:val="en-US"/>
        </w:rPr>
        <w:t>SetCurrentPropertySetName</w:t>
      </w:r>
      <w:r w:rsidRPr="000728FC">
        <w:rPr>
          <w:szCs w:val="20"/>
          <w:lang w:val="en-US"/>
        </w:rPr>
        <w:t xml:space="preserve"> to the set of your choice.</w:t>
      </w:r>
      <w:r w:rsidR="0027686B">
        <w:rPr>
          <w:szCs w:val="20"/>
          <w:lang w:val="en-US"/>
        </w:rPr>
        <w:t xml:space="preserve"> </w:t>
      </w:r>
    </w:p>
    <w:p w14:paraId="217A6629" w14:textId="420F55FE" w:rsidR="000B193F" w:rsidRPr="000728FC" w:rsidRDefault="000B193F" w:rsidP="00586963">
      <w:pPr>
        <w:rPr>
          <w:szCs w:val="20"/>
          <w:lang w:val="en-US"/>
        </w:rPr>
      </w:pPr>
      <w:r w:rsidRPr="000728FC">
        <w:rPr>
          <w:szCs w:val="20"/>
          <w:lang w:val="en-US"/>
        </w:rPr>
        <w:t>Note:</w:t>
      </w:r>
      <w:r w:rsidR="0027686B">
        <w:rPr>
          <w:szCs w:val="20"/>
          <w:lang w:val="en-US"/>
        </w:rPr>
        <w:t xml:space="preserve"> </w:t>
      </w:r>
      <w:r w:rsidRPr="00586963">
        <w:rPr>
          <w:lang w:val="en-US"/>
        </w:rPr>
        <w:t>When</w:t>
      </w:r>
      <w:r w:rsidRPr="000728FC">
        <w:rPr>
          <w:szCs w:val="20"/>
          <w:lang w:val="en-US"/>
        </w:rPr>
        <w:t xml:space="preserve"> setting the current property set, you must supply a set name that is valid for the specified tool.</w:t>
      </w:r>
      <w:r w:rsidR="0027686B">
        <w:rPr>
          <w:szCs w:val="20"/>
          <w:lang w:val="en-US"/>
        </w:rPr>
        <w:t xml:space="preserve"> </w:t>
      </w:r>
      <w:r w:rsidRPr="000728FC">
        <w:rPr>
          <w:szCs w:val="20"/>
          <w:lang w:val="en-US"/>
        </w:rPr>
        <w:t xml:space="preserve">To retrieve a list of valid set names for a tool, use the </w:t>
      </w:r>
      <w:r w:rsidRPr="000728FC">
        <w:rPr>
          <w:color w:val="008000"/>
          <w:szCs w:val="20"/>
          <w:u w:val="double"/>
          <w:lang w:val="en-US"/>
        </w:rPr>
        <w:t>GetDefaultSetNames Method (Element)</w:t>
      </w:r>
      <w:r w:rsidRPr="000728FC">
        <w:rPr>
          <w:szCs w:val="20"/>
          <w:lang w:val="en-US"/>
        </w:rPr>
        <w:t>.</w:t>
      </w:r>
    </w:p>
    <w:p w14:paraId="00D29501"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Example</w:t>
      </w:r>
    </w:p>
    <w:p w14:paraId="29AAE569" w14:textId="77777777" w:rsidR="000B193F" w:rsidRPr="000728FC" w:rsidRDefault="000B193F" w:rsidP="000B193F">
      <w:pPr>
        <w:tabs>
          <w:tab w:val="left" w:pos="175"/>
          <w:tab w:val="left" w:pos="545"/>
        </w:tabs>
        <w:spacing w:before="45" w:after="45"/>
        <w:ind w:left="185"/>
        <w:rPr>
          <w:rFonts w:ascii="Courier New" w:hAnsi="Courier New" w:cs="Courier New"/>
          <w:szCs w:val="20"/>
          <w:lang w:val="en-US"/>
        </w:rPr>
      </w:pPr>
      <w:r w:rsidRPr="000728FC">
        <w:rPr>
          <w:rFonts w:ascii="Courier New" w:hAnsi="Courier New" w:cs="Courier New"/>
          <w:szCs w:val="20"/>
          <w:lang w:val="en-US"/>
        </w:rPr>
        <w:t>Sub RetrieveElementProperties (theElement As Element)</w:t>
      </w:r>
    </w:p>
    <w:p w14:paraId="1C2FC0C5" w14:textId="77777777" w:rsidR="000B193F" w:rsidRPr="000728FC" w:rsidRDefault="000B193F" w:rsidP="000B193F">
      <w:pPr>
        <w:tabs>
          <w:tab w:val="left" w:pos="175"/>
          <w:tab w:val="left" w:pos="545"/>
        </w:tabs>
        <w:spacing w:before="45" w:after="45"/>
        <w:ind w:left="185" w:firstLine="435"/>
        <w:rPr>
          <w:rFonts w:ascii="Courier New" w:hAnsi="Courier New" w:cs="Courier New"/>
          <w:szCs w:val="20"/>
          <w:lang w:val="en-US"/>
        </w:rPr>
      </w:pPr>
      <w:r w:rsidRPr="000728FC">
        <w:rPr>
          <w:rFonts w:ascii="Courier New" w:hAnsi="Courier New" w:cs="Courier New"/>
          <w:szCs w:val="20"/>
          <w:lang w:val="en-US"/>
        </w:rPr>
        <w:t>Dim AllTools As StringCollection</w:t>
      </w:r>
    </w:p>
    <w:p w14:paraId="6F02F974" w14:textId="77777777" w:rsidR="000B193F" w:rsidRPr="000728FC" w:rsidRDefault="000B193F" w:rsidP="000B193F">
      <w:pPr>
        <w:tabs>
          <w:tab w:val="left" w:pos="175"/>
          <w:tab w:val="left" w:pos="545"/>
        </w:tabs>
        <w:spacing w:before="45" w:after="45"/>
        <w:ind w:left="175" w:firstLine="435"/>
        <w:rPr>
          <w:rFonts w:ascii="Courier New" w:hAnsi="Courier New" w:cs="Courier New"/>
          <w:szCs w:val="20"/>
          <w:lang w:val="en-US"/>
        </w:rPr>
      </w:pPr>
      <w:r w:rsidRPr="000728FC">
        <w:rPr>
          <w:rFonts w:ascii="Courier New" w:hAnsi="Courier New" w:cs="Courier New"/>
          <w:szCs w:val="20"/>
          <w:lang w:val="en-US"/>
        </w:rPr>
        <w:t>Dim theProperties As PropertyCollection</w:t>
      </w:r>
    </w:p>
    <w:p w14:paraId="6028BBF4" w14:textId="77777777" w:rsidR="000B193F" w:rsidRPr="000728FC" w:rsidRDefault="000B193F" w:rsidP="000B193F">
      <w:pPr>
        <w:tabs>
          <w:tab w:val="left" w:pos="175"/>
          <w:tab w:val="left" w:pos="545"/>
        </w:tabs>
        <w:spacing w:before="45" w:after="45"/>
        <w:ind w:left="175" w:firstLine="435"/>
        <w:rPr>
          <w:rFonts w:ascii="Courier New" w:hAnsi="Courier New" w:cs="Courier New"/>
          <w:szCs w:val="20"/>
          <w:lang w:val="en-US"/>
        </w:rPr>
      </w:pPr>
      <w:r w:rsidRPr="000728FC">
        <w:rPr>
          <w:rFonts w:ascii="Courier New" w:hAnsi="Courier New" w:cs="Courier New"/>
          <w:szCs w:val="20"/>
          <w:lang w:val="en-US"/>
        </w:rPr>
        <w:t>Dim theProperty As Property</w:t>
      </w:r>
    </w:p>
    <w:p w14:paraId="15BF7BF3" w14:textId="77777777" w:rsidR="000B193F" w:rsidRPr="000728FC" w:rsidRDefault="000B193F" w:rsidP="000B193F">
      <w:pPr>
        <w:tabs>
          <w:tab w:val="left" w:pos="175"/>
          <w:tab w:val="left" w:pos="545"/>
        </w:tabs>
        <w:spacing w:before="45" w:after="45"/>
        <w:ind w:left="175" w:firstLine="895"/>
        <w:rPr>
          <w:rFonts w:ascii="Courier New" w:hAnsi="Courier New" w:cs="Courier New"/>
          <w:szCs w:val="20"/>
          <w:lang w:val="en-US"/>
        </w:rPr>
      </w:pPr>
      <w:r w:rsidRPr="000728FC">
        <w:rPr>
          <w:rFonts w:ascii="Courier New" w:hAnsi="Courier New" w:cs="Courier New"/>
          <w:szCs w:val="20"/>
          <w:lang w:val="en-US"/>
        </w:rPr>
        <w:t>Set AllTools = theElement.GetToolNames ()</w:t>
      </w:r>
    </w:p>
    <w:p w14:paraId="6E02D9DD" w14:textId="77777777" w:rsidR="000B193F" w:rsidRPr="000728FC" w:rsidRDefault="000B193F" w:rsidP="000B193F">
      <w:pPr>
        <w:tabs>
          <w:tab w:val="left" w:pos="175"/>
          <w:tab w:val="left" w:pos="545"/>
        </w:tabs>
        <w:spacing w:before="45" w:after="45"/>
        <w:ind w:left="175" w:firstLine="445"/>
        <w:rPr>
          <w:rFonts w:ascii="Courier New" w:hAnsi="Courier New" w:cs="Courier New"/>
          <w:szCs w:val="20"/>
          <w:lang w:val="en-US"/>
        </w:rPr>
      </w:pPr>
      <w:r w:rsidRPr="000728FC">
        <w:rPr>
          <w:rFonts w:ascii="Courier New" w:hAnsi="Courier New" w:cs="Courier New"/>
          <w:szCs w:val="20"/>
          <w:lang w:val="en-US"/>
        </w:rPr>
        <w:t>For ToolID = 1 To AllTools.Count</w:t>
      </w:r>
    </w:p>
    <w:p w14:paraId="7E6CE326" w14:textId="77777777" w:rsidR="000B193F" w:rsidRPr="000728FC" w:rsidRDefault="000B193F" w:rsidP="000B193F">
      <w:pPr>
        <w:tabs>
          <w:tab w:val="left" w:pos="175"/>
          <w:tab w:val="left" w:pos="545"/>
        </w:tabs>
        <w:spacing w:before="45" w:after="45"/>
        <w:ind w:left="175" w:firstLine="895"/>
        <w:rPr>
          <w:rFonts w:ascii="Courier New" w:hAnsi="Courier New" w:cs="Courier New"/>
          <w:szCs w:val="20"/>
          <w:lang w:val="en-US"/>
        </w:rPr>
      </w:pPr>
      <w:r w:rsidRPr="000728FC">
        <w:rPr>
          <w:rFonts w:ascii="Courier New" w:hAnsi="Courier New" w:cs="Courier New"/>
          <w:szCs w:val="20"/>
          <w:lang w:val="en-US"/>
        </w:rPr>
        <w:t>ThisTool$ = AllTools.GetAt (ToolID)</w:t>
      </w:r>
    </w:p>
    <w:p w14:paraId="3253305A" w14:textId="77777777" w:rsidR="000B193F" w:rsidRPr="000728FC" w:rsidRDefault="000B193F" w:rsidP="000B193F">
      <w:pPr>
        <w:tabs>
          <w:tab w:val="left" w:pos="175"/>
          <w:tab w:val="left" w:pos="545"/>
        </w:tabs>
        <w:spacing w:before="45" w:after="45"/>
        <w:ind w:left="175" w:firstLine="895"/>
        <w:rPr>
          <w:rFonts w:ascii="Courier New" w:hAnsi="Courier New" w:cs="Courier New"/>
          <w:szCs w:val="20"/>
          <w:lang w:val="en-US"/>
        </w:rPr>
      </w:pPr>
      <w:r w:rsidRPr="000728FC">
        <w:rPr>
          <w:rFonts w:ascii="Courier New" w:hAnsi="Courier New" w:cs="Courier New"/>
          <w:szCs w:val="20"/>
          <w:lang w:val="en-US"/>
        </w:rPr>
        <w:t>theSet$ = theElement.GetCurrentPropertySetName (ThisTool$)</w:t>
      </w:r>
    </w:p>
    <w:p w14:paraId="3C72B6CD" w14:textId="77777777" w:rsidR="000B193F" w:rsidRPr="000728FC" w:rsidRDefault="000B193F" w:rsidP="000B193F">
      <w:pPr>
        <w:tabs>
          <w:tab w:val="left" w:pos="175"/>
          <w:tab w:val="left" w:pos="545"/>
        </w:tabs>
        <w:spacing w:before="45" w:after="45"/>
        <w:ind w:left="175" w:firstLine="895"/>
        <w:rPr>
          <w:rFonts w:ascii="Courier New" w:hAnsi="Courier New" w:cs="Courier New"/>
          <w:szCs w:val="20"/>
          <w:lang w:val="en-US"/>
        </w:rPr>
      </w:pPr>
      <w:r w:rsidRPr="000728FC">
        <w:rPr>
          <w:rFonts w:ascii="Courier New" w:hAnsi="Courier New" w:cs="Courier New"/>
          <w:szCs w:val="20"/>
          <w:lang w:val="en-US"/>
        </w:rPr>
        <w:t>Set theProperties = theElement.GetToolProperties (ThisTool$)</w:t>
      </w:r>
    </w:p>
    <w:p w14:paraId="17DBA29A" w14:textId="77777777" w:rsidR="000B193F" w:rsidRPr="000728FC" w:rsidRDefault="000B193F" w:rsidP="000B193F">
      <w:pPr>
        <w:tabs>
          <w:tab w:val="left" w:pos="175"/>
          <w:tab w:val="left" w:pos="545"/>
        </w:tabs>
        <w:spacing w:before="45" w:after="45"/>
        <w:ind w:left="175" w:firstLine="895"/>
        <w:rPr>
          <w:rFonts w:ascii="Courier New" w:hAnsi="Courier New" w:cs="Courier New"/>
          <w:szCs w:val="20"/>
          <w:lang w:val="en-US"/>
        </w:rPr>
      </w:pPr>
      <w:r w:rsidRPr="000728FC">
        <w:rPr>
          <w:rFonts w:ascii="Courier New" w:hAnsi="Courier New" w:cs="Courier New"/>
          <w:szCs w:val="20"/>
          <w:lang w:val="en-US"/>
        </w:rPr>
        <w:t>For PropID = 1 To theProperties.Count</w:t>
      </w:r>
    </w:p>
    <w:p w14:paraId="5FF9B666" w14:textId="77777777" w:rsidR="000B193F" w:rsidRPr="000728FC" w:rsidRDefault="000B193F" w:rsidP="000B193F">
      <w:pPr>
        <w:tabs>
          <w:tab w:val="left" w:pos="175"/>
          <w:tab w:val="left" w:pos="545"/>
        </w:tabs>
        <w:spacing w:before="45" w:after="45"/>
        <w:ind w:left="175" w:firstLine="1435"/>
        <w:rPr>
          <w:rFonts w:ascii="Courier New" w:hAnsi="Courier New" w:cs="Courier New"/>
          <w:szCs w:val="20"/>
          <w:lang w:val="en-US"/>
        </w:rPr>
      </w:pPr>
      <w:r w:rsidRPr="000728FC">
        <w:rPr>
          <w:rFonts w:ascii="Courier New" w:hAnsi="Courier New" w:cs="Courier New"/>
          <w:szCs w:val="20"/>
          <w:lang w:val="en-US"/>
        </w:rPr>
        <w:t>Set theProperty = theProperties.GetAt (PropID)</w:t>
      </w:r>
    </w:p>
    <w:p w14:paraId="09D759B3" w14:textId="77777777" w:rsidR="000B193F" w:rsidRPr="000728FC" w:rsidRDefault="000B193F" w:rsidP="000B193F">
      <w:pPr>
        <w:tabs>
          <w:tab w:val="left" w:pos="175"/>
          <w:tab w:val="left" w:pos="545"/>
        </w:tabs>
        <w:spacing w:before="45" w:after="45"/>
        <w:ind w:left="175" w:firstLine="895"/>
        <w:rPr>
          <w:rFonts w:ascii="Courier New" w:hAnsi="Courier New" w:cs="Courier New"/>
          <w:szCs w:val="20"/>
          <w:lang w:val="en-US"/>
        </w:rPr>
      </w:pPr>
      <w:r w:rsidRPr="000728FC">
        <w:rPr>
          <w:rFonts w:ascii="Courier New" w:hAnsi="Courier New" w:cs="Courier New"/>
          <w:szCs w:val="20"/>
          <w:lang w:val="en-US"/>
        </w:rPr>
        <w:t>Next PropID</w:t>
      </w:r>
    </w:p>
    <w:p w14:paraId="2598D80F" w14:textId="77777777" w:rsidR="000B193F" w:rsidRPr="000728FC" w:rsidRDefault="000B193F" w:rsidP="000B193F">
      <w:pPr>
        <w:tabs>
          <w:tab w:val="left" w:pos="175"/>
          <w:tab w:val="left" w:pos="545"/>
        </w:tabs>
        <w:spacing w:before="45" w:after="45"/>
        <w:ind w:left="175" w:firstLine="445"/>
        <w:rPr>
          <w:rFonts w:ascii="Courier New" w:hAnsi="Courier New" w:cs="Courier New"/>
          <w:szCs w:val="20"/>
          <w:lang w:val="en-US"/>
        </w:rPr>
      </w:pPr>
      <w:r w:rsidRPr="000728FC">
        <w:rPr>
          <w:rFonts w:ascii="Courier New" w:hAnsi="Courier New" w:cs="Courier New"/>
          <w:szCs w:val="20"/>
          <w:lang w:val="en-US"/>
        </w:rPr>
        <w:t>Next ToolID</w:t>
      </w:r>
    </w:p>
    <w:p w14:paraId="73A57B7B" w14:textId="77777777" w:rsidR="000B193F" w:rsidRPr="000728FC" w:rsidRDefault="000B193F" w:rsidP="000B193F">
      <w:pPr>
        <w:tabs>
          <w:tab w:val="left" w:pos="355"/>
        </w:tabs>
        <w:spacing w:before="45" w:after="45"/>
        <w:ind w:left="355" w:right="125" w:hanging="175"/>
        <w:rPr>
          <w:rFonts w:ascii="Courier New" w:hAnsi="Courier New" w:cs="Courier New"/>
          <w:szCs w:val="20"/>
          <w:lang w:val="en-US"/>
        </w:rPr>
      </w:pPr>
      <w:r w:rsidRPr="000728FC">
        <w:rPr>
          <w:rFonts w:ascii="Courier New" w:hAnsi="Courier New" w:cs="Courier New"/>
          <w:szCs w:val="20"/>
          <w:lang w:val="en-US"/>
        </w:rPr>
        <w:t>End Sub</w:t>
      </w:r>
    </w:p>
    <w:p w14:paraId="5D42E3DE"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Notes on the Example</w:t>
      </w:r>
    </w:p>
    <w:p w14:paraId="6A2C96E9"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GetToolNames retrieves the tool names that apply to the model element type called </w:t>
      </w:r>
      <w:r w:rsidRPr="000728FC">
        <w:rPr>
          <w:b/>
          <w:bCs/>
          <w:szCs w:val="20"/>
          <w:lang w:val="en-US"/>
        </w:rPr>
        <w:t xml:space="preserve">Element </w:t>
      </w:r>
      <w:r w:rsidRPr="000728FC">
        <w:rPr>
          <w:szCs w:val="20"/>
          <w:lang w:val="en-US"/>
        </w:rPr>
        <w:t xml:space="preserve">and returns them as a string collection called </w:t>
      </w:r>
      <w:r w:rsidRPr="000728FC">
        <w:rPr>
          <w:b/>
          <w:bCs/>
          <w:szCs w:val="20"/>
          <w:lang w:val="en-US"/>
        </w:rPr>
        <w:t>AllTools</w:t>
      </w:r>
      <w:r w:rsidRPr="000728FC">
        <w:rPr>
          <w:szCs w:val="20"/>
          <w:lang w:val="en-US"/>
        </w:rPr>
        <w:t>.</w:t>
      </w:r>
    </w:p>
    <w:p w14:paraId="4BA64BA0"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2.</w:t>
      </w:r>
      <w:r w:rsidRPr="000728FC">
        <w:rPr>
          <w:szCs w:val="20"/>
          <w:lang w:val="en-US"/>
        </w:rPr>
        <w:tab/>
        <w:t>The current property set is retrieved for each tool name.</w:t>
      </w:r>
    </w:p>
    <w:p w14:paraId="45B010F1"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3.</w:t>
      </w:r>
      <w:r w:rsidRPr="000728FC">
        <w:rPr>
          <w:szCs w:val="20"/>
          <w:lang w:val="en-US"/>
        </w:rPr>
        <w:tab/>
        <w:t>GetToolProperties retrieves the property collection that belongs to the current tool.</w:t>
      </w:r>
    </w:p>
    <w:p w14:paraId="0E86C2E6"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4.</w:t>
      </w:r>
      <w:r w:rsidRPr="000728FC">
        <w:rPr>
          <w:szCs w:val="20"/>
          <w:lang w:val="en-US"/>
        </w:rPr>
        <w:tab/>
        <w:t>Each property that belongs to the tool</w:t>
      </w:r>
      <w:r w:rsidRPr="000728FC">
        <w:rPr>
          <w:rFonts w:ascii="Times New Roman" w:hAnsi="Times New Roman" w:cs="Times New Roman"/>
          <w:szCs w:val="20"/>
          <w:lang w:val="en-US"/>
        </w:rPr>
        <w:t>’</w:t>
      </w:r>
      <w:r w:rsidRPr="000728FC">
        <w:rPr>
          <w:szCs w:val="20"/>
          <w:lang w:val="en-US"/>
        </w:rPr>
        <w:t>s property collection is retrieved.</w:t>
      </w:r>
    </w:p>
    <w:p w14:paraId="1DF71CF4" w14:textId="77777777" w:rsidR="000B193F" w:rsidRPr="000728FC" w:rsidRDefault="000B193F" w:rsidP="000B193F">
      <w:pPr>
        <w:pBdr>
          <w:top w:val="single" w:sz="6" w:space="0" w:color="auto"/>
        </w:pBdr>
        <w:tabs>
          <w:tab w:val="left" w:pos="175"/>
        </w:tabs>
        <w:spacing w:before="355"/>
        <w:ind w:left="175" w:right="4315" w:firstLine="5"/>
        <w:rPr>
          <w:b/>
          <w:bCs/>
          <w:i/>
          <w:iCs/>
          <w:szCs w:val="20"/>
          <w:lang w:val="en-US"/>
        </w:rPr>
      </w:pPr>
      <w:r w:rsidRPr="000728FC">
        <w:rPr>
          <w:b/>
          <w:bCs/>
          <w:i/>
          <w:iCs/>
          <w:szCs w:val="20"/>
          <w:lang w:val="en-US"/>
        </w:rPr>
        <w:t>See also</w:t>
      </w:r>
    </w:p>
    <w:p w14:paraId="2C1E7464" w14:textId="77777777" w:rsidR="000B193F" w:rsidRPr="000728FC" w:rsidRDefault="000B193F" w:rsidP="000B193F">
      <w:pPr>
        <w:tabs>
          <w:tab w:val="left" w:pos="175"/>
        </w:tabs>
        <w:spacing w:after="45"/>
        <w:ind w:left="175" w:right="125"/>
        <w:rPr>
          <w:szCs w:val="20"/>
          <w:lang w:val="en-US"/>
        </w:rPr>
      </w:pPr>
      <w:r w:rsidRPr="000728FC">
        <w:rPr>
          <w:color w:val="008000"/>
          <w:szCs w:val="20"/>
          <w:u w:val="double"/>
          <w:lang w:val="en-US"/>
        </w:rPr>
        <w:lastRenderedPageBreak/>
        <w:t>About Default Properties and Property Sets (Extensibility)</w:t>
      </w:r>
      <w:r w:rsidRPr="000728FC">
        <w:rPr>
          <w:szCs w:val="20"/>
          <w:lang w:val="en-US"/>
        </w:rPr>
        <w:t xml:space="preserve"> </w:t>
      </w:r>
    </w:p>
    <w:p w14:paraId="2763D933"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Managing Default Properties (Extensibility)</w:t>
      </w:r>
      <w:r w:rsidRPr="000728FC">
        <w:rPr>
          <w:szCs w:val="20"/>
          <w:lang w:val="en-US"/>
        </w:rPr>
        <w:t xml:space="preserve"> </w:t>
      </w:r>
    </w:p>
    <w:p w14:paraId="3C2D4E8B" w14:textId="77777777" w:rsidR="000B193F" w:rsidRPr="000728FC" w:rsidRDefault="000B193F" w:rsidP="000B193F">
      <w:pPr>
        <w:pStyle w:val="Heading4"/>
        <w:rPr>
          <w:lang w:val="en-US"/>
        </w:rPr>
      </w:pPr>
      <w:r w:rsidRPr="000728FC">
        <w:rPr>
          <w:lang w:val="en-US"/>
        </w:rPr>
        <w:t>Getting Model Properties</w:t>
      </w:r>
    </w:p>
    <w:p w14:paraId="312B0576" w14:textId="77777777" w:rsidR="000B193F" w:rsidRPr="000728FC" w:rsidRDefault="000B193F" w:rsidP="00586963">
      <w:pPr>
        <w:rPr>
          <w:szCs w:val="20"/>
          <w:lang w:val="en-US"/>
        </w:rPr>
      </w:pPr>
      <w:r w:rsidRPr="000728FC">
        <w:rPr>
          <w:szCs w:val="20"/>
          <w:lang w:val="en-US"/>
        </w:rPr>
        <w:t xml:space="preserve">The </w:t>
      </w:r>
      <w:r w:rsidRPr="00586963">
        <w:rPr>
          <w:lang w:val="en-US"/>
        </w:rPr>
        <w:t>Element</w:t>
      </w:r>
      <w:r w:rsidRPr="000728FC">
        <w:rPr>
          <w:szCs w:val="20"/>
          <w:lang w:val="en-US"/>
        </w:rPr>
        <w:t xml:space="preserve"> class provides two methods for retrieving information about model properties:</w:t>
      </w:r>
    </w:p>
    <w:p w14:paraId="5A7D46F9" w14:textId="2398C5EB"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To get the current value for a model property, whether inherited or overridden, use the </w:t>
      </w:r>
      <w:r w:rsidRPr="000728FC">
        <w:rPr>
          <w:color w:val="008000"/>
          <w:szCs w:val="20"/>
          <w:u w:val="double"/>
          <w:lang w:val="en-US"/>
        </w:rPr>
        <w:t>GetPropertyValue</w:t>
      </w:r>
      <w:r w:rsidRPr="000728FC">
        <w:rPr>
          <w:szCs w:val="20"/>
          <w:lang w:val="en-US"/>
        </w:rPr>
        <w:t xml:space="preserve"> method.</w:t>
      </w:r>
      <w:r w:rsidR="0027686B">
        <w:rPr>
          <w:szCs w:val="20"/>
          <w:lang w:val="en-US"/>
        </w:rPr>
        <w:t xml:space="preserve"> </w:t>
      </w:r>
      <w:r w:rsidRPr="000728FC">
        <w:rPr>
          <w:szCs w:val="20"/>
          <w:lang w:val="en-US"/>
        </w:rPr>
        <w:t>This method returns the value as a string.</w:t>
      </w:r>
    </w:p>
    <w:p w14:paraId="1318A6C3"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To retrieve the property object itself, use the </w:t>
      </w:r>
      <w:r w:rsidRPr="000728FC">
        <w:rPr>
          <w:color w:val="008000"/>
          <w:szCs w:val="20"/>
          <w:u w:val="double"/>
          <w:lang w:val="en-US"/>
        </w:rPr>
        <w:t>FindProperty</w:t>
      </w:r>
      <w:r w:rsidRPr="000728FC">
        <w:rPr>
          <w:szCs w:val="20"/>
          <w:lang w:val="en-US"/>
        </w:rPr>
        <w:t xml:space="preserve"> method.</w:t>
      </w:r>
    </w:p>
    <w:p w14:paraId="3C5E1172"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7FD00C37"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Setting Model Properties (Overview)</w:t>
      </w:r>
      <w:r w:rsidRPr="000728FC">
        <w:rPr>
          <w:szCs w:val="20"/>
          <w:lang w:val="en-US"/>
        </w:rPr>
        <w:t xml:space="preserve"> </w:t>
      </w:r>
    </w:p>
    <w:p w14:paraId="6FBA3B64" w14:textId="77777777" w:rsidR="000B193F" w:rsidRPr="000728FC" w:rsidRDefault="000B193F" w:rsidP="000B193F">
      <w:pPr>
        <w:pStyle w:val="Heading4"/>
        <w:rPr>
          <w:lang w:val="en-US"/>
        </w:rPr>
      </w:pPr>
      <w:r w:rsidRPr="000728FC">
        <w:rPr>
          <w:lang w:val="en-US"/>
        </w:rPr>
        <w:t>Deleting a Property Set</w:t>
      </w:r>
    </w:p>
    <w:p w14:paraId="56856456"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How To</w:t>
      </w:r>
    </w:p>
    <w:p w14:paraId="56671E91" w14:textId="77777777" w:rsidR="000B193F" w:rsidRPr="000728FC" w:rsidRDefault="000B193F" w:rsidP="00586963">
      <w:pPr>
        <w:rPr>
          <w:szCs w:val="20"/>
          <w:lang w:val="en-US"/>
        </w:rPr>
      </w:pPr>
      <w:r w:rsidRPr="000728FC">
        <w:rPr>
          <w:szCs w:val="20"/>
          <w:lang w:val="en-US"/>
        </w:rPr>
        <w:t xml:space="preserve">To </w:t>
      </w:r>
      <w:r w:rsidRPr="00586963">
        <w:rPr>
          <w:lang w:val="en-US"/>
        </w:rPr>
        <w:t>delete</w:t>
      </w:r>
      <w:r w:rsidRPr="000728FC">
        <w:rPr>
          <w:szCs w:val="20"/>
          <w:lang w:val="en-US"/>
        </w:rPr>
        <w:t xml:space="preserve"> an entire property set from a model, use the </w:t>
      </w:r>
      <w:r w:rsidRPr="000728FC">
        <w:rPr>
          <w:color w:val="008000"/>
          <w:szCs w:val="20"/>
          <w:u w:val="double"/>
          <w:lang w:val="en-US"/>
        </w:rPr>
        <w:t>DeleteDefaultPropertySet</w:t>
      </w:r>
      <w:r w:rsidRPr="000728FC">
        <w:rPr>
          <w:szCs w:val="20"/>
          <w:lang w:val="en-US"/>
        </w:rPr>
        <w:t xml:space="preserve"> method. </w:t>
      </w:r>
    </w:p>
    <w:p w14:paraId="4D0C8D06"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Example</w:t>
      </w:r>
    </w:p>
    <w:p w14:paraId="758AEBAE"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Sub DeleteDefaultProperties</w:t>
      </w:r>
      <w:r w:rsidRPr="000728FC">
        <w:rPr>
          <w:rFonts w:ascii="Courier New" w:hAnsi="Courier New" w:cs="Courier New"/>
          <w:szCs w:val="20"/>
          <w:lang w:val="en-US"/>
        </w:rPr>
        <w:tab/>
        <w:t>(theModel As Model)</w:t>
      </w:r>
    </w:p>
    <w:p w14:paraId="6D805D81"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Dim DefaultProps As DefaultModelProperties</w:t>
      </w:r>
    </w:p>
    <w:p w14:paraId="70902242"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Set DefaultProps = theModel.DefaultProperties</w:t>
      </w:r>
    </w:p>
    <w:p w14:paraId="647F3CAE"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myClass$ = theModel.RootCategory.GetPropertyClassName ()</w:t>
      </w:r>
    </w:p>
    <w:p w14:paraId="0047BF0C"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p>
    <w:p w14:paraId="5B78EF0C"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DefaultProps.DeleteDefaultPropertySet (myClass$, myTool$, "SecondSet")</w:t>
      </w:r>
    </w:p>
    <w:p w14:paraId="49778856"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DefaultProps.DeleteDefaultPropertySet (myClass$, myTool$, "ThirdSet")</w:t>
      </w:r>
    </w:p>
    <w:p w14:paraId="09B61F77"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p>
    <w:p w14:paraId="2AE1D200"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theModel.RootCategory.SetCurrentPropertySetName (myTool$, "default")</w:t>
      </w:r>
    </w:p>
    <w:p w14:paraId="34422590"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68A7DDCD"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Notes on the Example</w:t>
      </w:r>
    </w:p>
    <w:p w14:paraId="0AF4EF2C"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The </w:t>
      </w:r>
      <w:r w:rsidRPr="000728FC">
        <w:rPr>
          <w:color w:val="008000"/>
          <w:szCs w:val="20"/>
          <w:u w:val="double"/>
          <w:lang w:val="en-US"/>
        </w:rPr>
        <w:t>GetPropertyClassName</w:t>
      </w:r>
      <w:r w:rsidRPr="000728FC">
        <w:rPr>
          <w:szCs w:val="20"/>
          <w:lang w:val="en-US"/>
        </w:rPr>
        <w:t xml:space="preserve"> retrieves the valid internal class name to pass as a parameter on the delete calls.</w:t>
      </w:r>
    </w:p>
    <w:p w14:paraId="71881B76"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2.</w:t>
      </w:r>
      <w:r w:rsidRPr="000728FC">
        <w:rPr>
          <w:szCs w:val="20"/>
          <w:lang w:val="en-US"/>
        </w:rPr>
        <w:tab/>
        <w:t xml:space="preserve">Each </w:t>
      </w:r>
      <w:r w:rsidRPr="000728FC">
        <w:rPr>
          <w:color w:val="008000"/>
          <w:szCs w:val="20"/>
          <w:u w:val="double"/>
          <w:lang w:val="en-US"/>
        </w:rPr>
        <w:t>DeleteDefaultPropertySet</w:t>
      </w:r>
      <w:r w:rsidRPr="000728FC">
        <w:rPr>
          <w:szCs w:val="20"/>
          <w:lang w:val="en-US"/>
        </w:rPr>
        <w:t xml:space="preserve"> call deletes a property set from the model.</w:t>
      </w:r>
    </w:p>
    <w:p w14:paraId="0D926BB7" w14:textId="54834E27" w:rsidR="000B193F" w:rsidRPr="000728FC" w:rsidRDefault="000B193F" w:rsidP="000B193F">
      <w:pPr>
        <w:tabs>
          <w:tab w:val="left" w:pos="475"/>
        </w:tabs>
        <w:spacing w:after="45"/>
        <w:ind w:left="475" w:right="125" w:hanging="355"/>
        <w:rPr>
          <w:szCs w:val="20"/>
          <w:lang w:val="en-US"/>
        </w:rPr>
      </w:pPr>
      <w:r w:rsidRPr="000728FC">
        <w:rPr>
          <w:szCs w:val="20"/>
          <w:lang w:val="en-US"/>
        </w:rPr>
        <w:t>3.</w:t>
      </w:r>
      <w:r w:rsidRPr="000728FC">
        <w:rPr>
          <w:szCs w:val="20"/>
          <w:lang w:val="en-US"/>
        </w:rPr>
        <w:tab/>
        <w:t xml:space="preserve">The </w:t>
      </w:r>
      <w:r w:rsidRPr="000728FC">
        <w:rPr>
          <w:color w:val="008000"/>
          <w:szCs w:val="20"/>
          <w:u w:val="double"/>
          <w:lang w:val="en-US"/>
        </w:rPr>
        <w:t>SetCurrentPropertySetName</w:t>
      </w:r>
      <w:r w:rsidRPr="000728FC">
        <w:rPr>
          <w:szCs w:val="20"/>
          <w:lang w:val="en-US"/>
        </w:rPr>
        <w:t xml:space="preserve"> call sets the tool</w:t>
      </w:r>
      <w:r w:rsidRPr="000728FC">
        <w:rPr>
          <w:rFonts w:ascii="Times New Roman" w:hAnsi="Times New Roman" w:cs="Times New Roman"/>
          <w:szCs w:val="20"/>
          <w:lang w:val="en-US"/>
        </w:rPr>
        <w:t>’</w:t>
      </w:r>
      <w:r w:rsidRPr="000728FC">
        <w:rPr>
          <w:szCs w:val="20"/>
          <w:lang w:val="en-US"/>
        </w:rPr>
        <w:t xml:space="preserve">s current property set its original set, which happens to be called </w:t>
      </w:r>
      <w:r w:rsidRPr="000728FC">
        <w:rPr>
          <w:b/>
          <w:bCs/>
          <w:szCs w:val="20"/>
          <w:lang w:val="en-US"/>
        </w:rPr>
        <w:t>default</w:t>
      </w:r>
      <w:r w:rsidRPr="000728FC">
        <w:rPr>
          <w:szCs w:val="20"/>
          <w:lang w:val="en-US"/>
        </w:rPr>
        <w:t>.</w:t>
      </w:r>
      <w:r w:rsidR="0027686B">
        <w:rPr>
          <w:szCs w:val="20"/>
          <w:lang w:val="en-US"/>
        </w:rPr>
        <w:t xml:space="preserve"> </w:t>
      </w:r>
    </w:p>
    <w:p w14:paraId="04FD3B8A"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01E1D40F" w14:textId="77777777" w:rsidR="000B193F" w:rsidRPr="000728FC" w:rsidRDefault="000B193F" w:rsidP="000B193F">
      <w:pPr>
        <w:tabs>
          <w:tab w:val="left" w:pos="355"/>
        </w:tabs>
        <w:spacing w:after="45"/>
        <w:ind w:left="355" w:right="125" w:hanging="175"/>
        <w:rPr>
          <w:color w:val="008000"/>
          <w:szCs w:val="20"/>
          <w:u w:val="double"/>
          <w:lang w:val="en-US"/>
        </w:rPr>
      </w:pPr>
      <w:r w:rsidRPr="000728FC">
        <w:rPr>
          <w:color w:val="008000"/>
          <w:szCs w:val="20"/>
          <w:u w:val="double"/>
          <w:lang w:val="en-US"/>
        </w:rPr>
        <w:t xml:space="preserve">Managing Default Properties (Extensibility) </w:t>
      </w:r>
    </w:p>
    <w:p w14:paraId="4F90FC65"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Deleting Model Properties</w:t>
      </w:r>
      <w:r w:rsidRPr="000728FC">
        <w:rPr>
          <w:szCs w:val="20"/>
          <w:lang w:val="en-US"/>
        </w:rPr>
        <w:t xml:space="preserve"> </w:t>
      </w:r>
    </w:p>
    <w:p w14:paraId="5A659710" w14:textId="77777777" w:rsidR="000B193F" w:rsidRPr="000728FC" w:rsidRDefault="000B193F" w:rsidP="000B193F">
      <w:pPr>
        <w:pStyle w:val="Heading4"/>
        <w:rPr>
          <w:lang w:val="en-US"/>
        </w:rPr>
      </w:pPr>
      <w:r w:rsidRPr="000728FC">
        <w:rPr>
          <w:lang w:val="en-US"/>
        </w:rPr>
        <w:t>Adding a Property to a Set</w:t>
      </w:r>
    </w:p>
    <w:p w14:paraId="066128F7"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How To</w:t>
      </w:r>
    </w:p>
    <w:p w14:paraId="586D51A3" w14:textId="350345A0" w:rsidR="000B193F" w:rsidRPr="000728FC" w:rsidRDefault="000B193F" w:rsidP="00586963">
      <w:pPr>
        <w:rPr>
          <w:szCs w:val="20"/>
          <w:lang w:val="en-US"/>
        </w:rPr>
      </w:pPr>
      <w:r w:rsidRPr="000728FC">
        <w:rPr>
          <w:szCs w:val="20"/>
          <w:lang w:val="en-US"/>
        </w:rPr>
        <w:t xml:space="preserve">To </w:t>
      </w:r>
      <w:r w:rsidRPr="00586963">
        <w:rPr>
          <w:lang w:val="en-US"/>
        </w:rPr>
        <w:t>add</w:t>
      </w:r>
      <w:r w:rsidRPr="000728FC">
        <w:rPr>
          <w:szCs w:val="20"/>
          <w:lang w:val="en-US"/>
        </w:rPr>
        <w:t xml:space="preserve"> a property to a property set, define a subroutine that uses the </w:t>
      </w:r>
      <w:r w:rsidRPr="000728FC">
        <w:rPr>
          <w:color w:val="008000"/>
          <w:szCs w:val="20"/>
          <w:u w:val="double"/>
          <w:lang w:val="en-US"/>
        </w:rPr>
        <w:t>AddDefaultProperty</w:t>
      </w:r>
      <w:r w:rsidRPr="000728FC">
        <w:rPr>
          <w:szCs w:val="20"/>
          <w:lang w:val="en-US"/>
        </w:rPr>
        <w:t xml:space="preserve"> method.</w:t>
      </w:r>
      <w:r w:rsidR="0027686B">
        <w:rPr>
          <w:szCs w:val="20"/>
          <w:lang w:val="en-US"/>
        </w:rPr>
        <w:t xml:space="preserve"> </w:t>
      </w:r>
      <w:r w:rsidRPr="000728FC">
        <w:rPr>
          <w:szCs w:val="20"/>
          <w:lang w:val="en-US"/>
        </w:rPr>
        <w:t>Notice that this method requires you to pass 6 parameters:</w:t>
      </w:r>
    </w:p>
    <w:p w14:paraId="74E1C61C"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Class Name</w:t>
      </w:r>
    </w:p>
    <w:p w14:paraId="147A0F98"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Tool Name</w:t>
      </w:r>
    </w:p>
    <w:p w14:paraId="29B4F198"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Set Name</w:t>
      </w:r>
    </w:p>
    <w:p w14:paraId="1DA5109D"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Name of the New Property </w:t>
      </w:r>
    </w:p>
    <w:p w14:paraId="607B19F2"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Property Type</w:t>
      </w:r>
    </w:p>
    <w:p w14:paraId="6D9F3A9E" w14:textId="6FA0D4DA"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Value of the New</w:t>
      </w:r>
      <w:r w:rsidR="0027686B">
        <w:rPr>
          <w:szCs w:val="20"/>
          <w:lang w:val="en-US"/>
        </w:rPr>
        <w:t xml:space="preserve"> </w:t>
      </w:r>
      <w:r w:rsidRPr="000728FC">
        <w:rPr>
          <w:szCs w:val="20"/>
          <w:lang w:val="en-US"/>
        </w:rPr>
        <w:t xml:space="preserve">Property </w:t>
      </w:r>
    </w:p>
    <w:p w14:paraId="1098BA36" w14:textId="77777777" w:rsidR="000B193F" w:rsidRPr="000728FC" w:rsidRDefault="000B193F" w:rsidP="000B193F">
      <w:pPr>
        <w:tabs>
          <w:tab w:val="left" w:pos="115"/>
        </w:tabs>
        <w:spacing w:after="45"/>
        <w:ind w:left="115" w:right="125"/>
        <w:rPr>
          <w:b/>
          <w:bCs/>
          <w:szCs w:val="20"/>
          <w:lang w:val="en-US"/>
        </w:rPr>
      </w:pPr>
    </w:p>
    <w:p w14:paraId="4E2C5201"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Example</w:t>
      </w:r>
    </w:p>
    <w:p w14:paraId="1552C689"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Sub AddDefaultProperties (theModel As Model)</w:t>
      </w:r>
    </w:p>
    <w:p w14:paraId="239724E7"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Dim DefaultProps As DefaultModelProperties</w:t>
      </w:r>
    </w:p>
    <w:p w14:paraId="786F6F0E"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Set DefaultProps = theModel.DefaultProperties</w:t>
      </w:r>
    </w:p>
    <w:p w14:paraId="660474AE"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myClass$ = theModel.RootCategory.GetPropertyClassName ()</w:t>
      </w:r>
    </w:p>
    <w:p w14:paraId="53FD1625"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"ThisTool", "Set1", "StringProperty", "String", "")</w:t>
      </w:r>
    </w:p>
    <w:p w14:paraId="2F47689A"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"Set1", "IntegerProperty", "Integer", "0")</w:t>
      </w:r>
    </w:p>
    <w:p w14:paraId="6184A9A5"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"Set1", "FloatProperty", "Float", "0")</w:t>
      </w:r>
    </w:p>
    <w:p w14:paraId="396D06A5"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"Set1", "CharProperty", "Char", " ")</w:t>
      </w:r>
    </w:p>
    <w:p w14:paraId="26A4AA68"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"Set1", "BooleanProperty", "Boolean", "True")</w:t>
      </w:r>
    </w:p>
    <w:p w14:paraId="162A0FAE"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66A84D04" w14:textId="77777777" w:rsidR="000B193F" w:rsidRPr="000728FC" w:rsidRDefault="000B193F" w:rsidP="000B193F">
      <w:pPr>
        <w:tabs>
          <w:tab w:val="left" w:pos="115"/>
        </w:tabs>
        <w:spacing w:after="45"/>
        <w:ind w:left="115" w:right="125"/>
        <w:rPr>
          <w:b/>
          <w:bCs/>
          <w:szCs w:val="20"/>
          <w:lang w:val="en-US"/>
        </w:rPr>
      </w:pPr>
    </w:p>
    <w:p w14:paraId="619F853E"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Notes on the Example</w:t>
      </w:r>
    </w:p>
    <w:p w14:paraId="3FC77FDA"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1.</w:t>
      </w:r>
      <w:r w:rsidRPr="000728FC">
        <w:rPr>
          <w:szCs w:val="20"/>
          <w:lang w:val="en-US"/>
        </w:rPr>
        <w:tab/>
        <w:t>When you specify the Class Name parameter, you must specify the internal name of the model element. There are two ways to obtain this information:</w:t>
      </w:r>
    </w:p>
    <w:p w14:paraId="6380B059" w14:textId="5058685E" w:rsidR="000B193F" w:rsidRPr="000728FC" w:rsidRDefault="000B193F" w:rsidP="000B193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If properties are already defined for this element, it will appear in the specification dialog in the Rational Rose user interface.</w:t>
      </w:r>
      <w:r w:rsidR="0027686B">
        <w:rPr>
          <w:szCs w:val="20"/>
          <w:lang w:val="en-US"/>
        </w:rPr>
        <w:t xml:space="preserve"> </w:t>
      </w:r>
      <w:r w:rsidRPr="000728FC">
        <w:rPr>
          <w:szCs w:val="20"/>
          <w:lang w:val="en-US"/>
        </w:rPr>
        <w:t>Simply check the specification editor and use the Type drop-down list to find the appropriate class name.</w:t>
      </w:r>
    </w:p>
    <w:p w14:paraId="5AFA4496" w14:textId="14330FE0" w:rsidR="000B193F" w:rsidRPr="000728FC" w:rsidRDefault="000B193F" w:rsidP="000B193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the </w:t>
      </w:r>
      <w:r w:rsidRPr="000728FC">
        <w:rPr>
          <w:color w:val="008000"/>
          <w:szCs w:val="20"/>
          <w:u w:val="double"/>
          <w:lang w:val="en-US"/>
        </w:rPr>
        <w:t>GetPropertyClassName</w:t>
      </w:r>
      <w:r w:rsidRPr="000728FC">
        <w:rPr>
          <w:szCs w:val="20"/>
          <w:lang w:val="en-US"/>
        </w:rPr>
        <w:t xml:space="preserve"> method.</w:t>
      </w:r>
      <w:r w:rsidR="0027686B">
        <w:rPr>
          <w:szCs w:val="20"/>
          <w:lang w:val="en-US"/>
        </w:rPr>
        <w:t xml:space="preserve"> </w:t>
      </w:r>
      <w:r w:rsidRPr="000728FC">
        <w:rPr>
          <w:szCs w:val="20"/>
          <w:lang w:val="en-US"/>
        </w:rPr>
        <w:t>This is the method used in the sample script.</w:t>
      </w:r>
      <w:r w:rsidR="0027686B">
        <w:rPr>
          <w:szCs w:val="20"/>
          <w:lang w:val="en-US"/>
        </w:rPr>
        <w:t xml:space="preserve"> </w:t>
      </w:r>
      <w:r w:rsidRPr="000728FC">
        <w:rPr>
          <w:szCs w:val="20"/>
          <w:lang w:val="en-US"/>
        </w:rPr>
        <w:t>This example retrieves the internal name and returns it in myClass$, which is then passed as the class name parameter.</w:t>
      </w:r>
    </w:p>
    <w:p w14:paraId="4E260ACE" w14:textId="1C4029B3" w:rsidR="000B193F" w:rsidRPr="000728FC" w:rsidRDefault="000B193F" w:rsidP="000B193F">
      <w:pPr>
        <w:tabs>
          <w:tab w:val="left" w:pos="475"/>
        </w:tabs>
        <w:spacing w:after="45"/>
        <w:ind w:left="475" w:right="125" w:hanging="355"/>
        <w:rPr>
          <w:szCs w:val="20"/>
          <w:lang w:val="en-US"/>
        </w:rPr>
      </w:pPr>
      <w:r w:rsidRPr="000728FC">
        <w:rPr>
          <w:szCs w:val="20"/>
          <w:lang w:val="en-US"/>
        </w:rPr>
        <w:t>2.</w:t>
      </w:r>
      <w:r w:rsidRPr="000728FC">
        <w:rPr>
          <w:szCs w:val="20"/>
          <w:lang w:val="en-US"/>
        </w:rPr>
        <w:tab/>
        <w:t>If the tool you specify does not exist, a new tool will be created.</w:t>
      </w:r>
      <w:r w:rsidR="0027686B">
        <w:rPr>
          <w:szCs w:val="20"/>
          <w:lang w:val="en-US"/>
        </w:rPr>
        <w:t xml:space="preserve"> </w:t>
      </w:r>
      <w:r w:rsidRPr="000728FC">
        <w:rPr>
          <w:szCs w:val="20"/>
          <w:lang w:val="en-US"/>
        </w:rPr>
        <w:t>This is actually the only way to add a new tool to a model</w:t>
      </w:r>
    </w:p>
    <w:p w14:paraId="24795249" w14:textId="5EB58F6C" w:rsidR="000B193F" w:rsidRPr="000728FC" w:rsidRDefault="000B193F" w:rsidP="000B193F">
      <w:pPr>
        <w:tabs>
          <w:tab w:val="left" w:pos="475"/>
        </w:tabs>
        <w:spacing w:after="45"/>
        <w:ind w:left="475" w:right="125" w:hanging="355"/>
        <w:rPr>
          <w:szCs w:val="20"/>
          <w:lang w:val="en-US"/>
        </w:rPr>
      </w:pPr>
      <w:r w:rsidRPr="000728FC">
        <w:rPr>
          <w:szCs w:val="20"/>
          <w:lang w:val="en-US"/>
        </w:rPr>
        <w:t>3.</w:t>
      </w:r>
      <w:r w:rsidRPr="000728FC">
        <w:rPr>
          <w:szCs w:val="20"/>
          <w:lang w:val="en-US"/>
        </w:rPr>
        <w:tab/>
        <w:t xml:space="preserve">This example adds a property of each of the predefined </w:t>
      </w:r>
      <w:r w:rsidRPr="000728FC">
        <w:rPr>
          <w:color w:val="008000"/>
          <w:szCs w:val="20"/>
          <w:u w:val="double"/>
          <w:lang w:val="en-US"/>
        </w:rPr>
        <w:t>property types</w:t>
      </w:r>
      <w:r w:rsidRPr="000728FC">
        <w:rPr>
          <w:szCs w:val="20"/>
          <w:lang w:val="en-US"/>
        </w:rPr>
        <w:t>, except the enumeration type.</w:t>
      </w:r>
      <w:r w:rsidR="0027686B">
        <w:rPr>
          <w:szCs w:val="20"/>
          <w:lang w:val="en-US"/>
        </w:rPr>
        <w:t xml:space="preserve"> </w:t>
      </w:r>
      <w:r w:rsidRPr="000728FC">
        <w:rPr>
          <w:szCs w:val="20"/>
          <w:lang w:val="en-US"/>
        </w:rPr>
        <w:t>You use the enumerated type to create your own property types and add enumerated properties to a set.</w:t>
      </w:r>
      <w:r w:rsidR="0027686B">
        <w:rPr>
          <w:szCs w:val="20"/>
          <w:lang w:val="en-US"/>
        </w:rPr>
        <w:t xml:space="preserve"> </w:t>
      </w:r>
      <w:r w:rsidRPr="000728FC">
        <w:rPr>
          <w:szCs w:val="20"/>
          <w:lang w:val="en-US"/>
        </w:rPr>
        <w:t xml:space="preserve">See </w:t>
      </w:r>
      <w:r w:rsidRPr="000728FC">
        <w:rPr>
          <w:color w:val="008000"/>
          <w:szCs w:val="20"/>
          <w:u w:val="double"/>
          <w:lang w:val="en-US"/>
        </w:rPr>
        <w:t>Creating a User-Defined Property Type</w:t>
      </w:r>
      <w:r w:rsidRPr="000728FC">
        <w:rPr>
          <w:szCs w:val="20"/>
          <w:lang w:val="en-US"/>
        </w:rPr>
        <w:t xml:space="preserve"> for instructions and an example.</w:t>
      </w:r>
    </w:p>
    <w:p w14:paraId="5D567F01"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A5323F3" w14:textId="77777777" w:rsidR="000B193F" w:rsidRPr="000728FC" w:rsidRDefault="000B193F" w:rsidP="000B193F">
      <w:pPr>
        <w:tabs>
          <w:tab w:val="left" w:pos="115"/>
        </w:tabs>
        <w:spacing w:after="45"/>
        <w:ind w:left="115" w:right="125" w:firstLine="65"/>
        <w:rPr>
          <w:szCs w:val="20"/>
          <w:lang w:val="en-US"/>
        </w:rPr>
      </w:pPr>
      <w:r w:rsidRPr="000728FC">
        <w:rPr>
          <w:color w:val="008000"/>
          <w:szCs w:val="20"/>
          <w:u w:val="double"/>
          <w:lang w:val="en-US"/>
        </w:rPr>
        <w:t>Creating a User-Defined Property Type</w:t>
      </w:r>
      <w:r w:rsidRPr="000728FC">
        <w:rPr>
          <w:szCs w:val="20"/>
          <w:lang w:val="en-US"/>
        </w:rPr>
        <w:t xml:space="preserve"> </w:t>
      </w:r>
    </w:p>
    <w:p w14:paraId="42971245" w14:textId="77777777" w:rsidR="000B193F" w:rsidRPr="000728FC" w:rsidRDefault="000B193F" w:rsidP="000B193F">
      <w:pPr>
        <w:tabs>
          <w:tab w:val="left" w:pos="115"/>
        </w:tabs>
        <w:spacing w:after="45"/>
        <w:ind w:left="115" w:right="125" w:firstLine="65"/>
        <w:rPr>
          <w:szCs w:val="20"/>
          <w:lang w:val="en-US"/>
        </w:rPr>
      </w:pPr>
      <w:r w:rsidRPr="000728FC">
        <w:rPr>
          <w:color w:val="008000"/>
          <w:szCs w:val="20"/>
          <w:u w:val="double"/>
          <w:lang w:val="en-US"/>
        </w:rPr>
        <w:t>Creating a New Property</w:t>
      </w:r>
      <w:r w:rsidRPr="000728FC">
        <w:rPr>
          <w:szCs w:val="20"/>
          <w:lang w:val="en-US"/>
        </w:rPr>
        <w:t xml:space="preserve"> </w:t>
      </w:r>
    </w:p>
    <w:p w14:paraId="38A4B79C" w14:textId="77777777" w:rsidR="000B193F" w:rsidRPr="000728FC" w:rsidRDefault="000B193F" w:rsidP="000B193F">
      <w:pPr>
        <w:tabs>
          <w:tab w:val="left" w:pos="115"/>
        </w:tabs>
        <w:spacing w:after="45"/>
        <w:ind w:left="115" w:right="125" w:firstLine="65"/>
        <w:rPr>
          <w:color w:val="008000"/>
          <w:szCs w:val="20"/>
          <w:u w:val="double"/>
          <w:lang w:val="en-US"/>
        </w:rPr>
      </w:pPr>
      <w:r w:rsidRPr="000728FC">
        <w:rPr>
          <w:color w:val="008000"/>
          <w:szCs w:val="20"/>
          <w:u w:val="double"/>
          <w:lang w:val="en-US"/>
        </w:rPr>
        <w:t xml:space="preserve">Creating a New Tool </w:t>
      </w:r>
    </w:p>
    <w:p w14:paraId="2224ADA5" w14:textId="77777777" w:rsidR="000B193F" w:rsidRPr="000728FC" w:rsidRDefault="000B193F" w:rsidP="000B193F">
      <w:pPr>
        <w:tabs>
          <w:tab w:val="left" w:pos="115"/>
        </w:tabs>
        <w:spacing w:after="45"/>
        <w:ind w:left="115" w:right="125" w:firstLine="65"/>
        <w:rPr>
          <w:szCs w:val="20"/>
          <w:lang w:val="en-US"/>
        </w:rPr>
      </w:pPr>
      <w:r w:rsidRPr="000728FC">
        <w:rPr>
          <w:color w:val="008000"/>
          <w:szCs w:val="20"/>
          <w:u w:val="double"/>
          <w:lang w:val="en-US"/>
        </w:rPr>
        <w:t>Managing Default Properties (Extensibility)</w:t>
      </w:r>
      <w:r w:rsidRPr="000728FC">
        <w:rPr>
          <w:szCs w:val="20"/>
          <w:lang w:val="en-US"/>
        </w:rPr>
        <w:t xml:space="preserve"> </w:t>
      </w:r>
    </w:p>
    <w:p w14:paraId="0DA406C7" w14:textId="77777777" w:rsidR="000B193F" w:rsidRPr="000728FC" w:rsidRDefault="000B193F" w:rsidP="000B193F">
      <w:pPr>
        <w:pStyle w:val="Heading4"/>
        <w:rPr>
          <w:lang w:val="en-US"/>
        </w:rPr>
      </w:pPr>
      <w:r w:rsidRPr="000728FC">
        <w:rPr>
          <w:lang w:val="en-US"/>
        </w:rPr>
        <w:lastRenderedPageBreak/>
        <w:t>Creating a User-Defined Property Type</w:t>
      </w:r>
    </w:p>
    <w:p w14:paraId="68A4B424"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How To</w:t>
      </w:r>
    </w:p>
    <w:p w14:paraId="119FBD98" w14:textId="5F9BADD6" w:rsidR="000B193F" w:rsidRPr="000728FC" w:rsidRDefault="000B193F" w:rsidP="00586963">
      <w:pPr>
        <w:rPr>
          <w:szCs w:val="20"/>
          <w:lang w:val="en-US"/>
        </w:rPr>
      </w:pPr>
      <w:r w:rsidRPr="00586963">
        <w:rPr>
          <w:lang w:val="en-US"/>
        </w:rPr>
        <w:t>Rational</w:t>
      </w:r>
      <w:r w:rsidRPr="000728FC">
        <w:rPr>
          <w:szCs w:val="20"/>
          <w:lang w:val="en-US"/>
        </w:rPr>
        <w:t xml:space="preserve"> Rose Extensibility defines a set of predefined </w:t>
      </w:r>
      <w:r w:rsidRPr="000728FC">
        <w:rPr>
          <w:color w:val="008000"/>
          <w:szCs w:val="20"/>
          <w:u w:val="double"/>
          <w:lang w:val="en-US"/>
        </w:rPr>
        <w:t>property types</w:t>
      </w:r>
      <w:r w:rsidRPr="000728FC">
        <w:rPr>
          <w:szCs w:val="20"/>
          <w:lang w:val="en-US"/>
        </w:rPr>
        <w:t>.</w:t>
      </w:r>
      <w:r w:rsidR="0027686B">
        <w:rPr>
          <w:szCs w:val="20"/>
          <w:lang w:val="en-US"/>
        </w:rPr>
        <w:t xml:space="preserve"> </w:t>
      </w:r>
      <w:r w:rsidRPr="000728FC">
        <w:rPr>
          <w:szCs w:val="20"/>
          <w:lang w:val="en-US"/>
        </w:rPr>
        <w:t xml:space="preserve">When you </w:t>
      </w:r>
      <w:r w:rsidRPr="000728FC">
        <w:rPr>
          <w:color w:val="008000"/>
          <w:szCs w:val="20"/>
          <w:u w:val="double"/>
          <w:lang w:val="en-US"/>
        </w:rPr>
        <w:t>add properties to a set</w:t>
      </w:r>
      <w:r w:rsidRPr="000728FC">
        <w:rPr>
          <w:szCs w:val="20"/>
          <w:lang w:val="en-US"/>
        </w:rPr>
        <w:t xml:space="preserve">, you specify one of these types. </w:t>
      </w:r>
    </w:p>
    <w:p w14:paraId="38393501" w14:textId="77777777" w:rsidR="000B193F" w:rsidRPr="000728FC" w:rsidRDefault="000B193F" w:rsidP="00586963">
      <w:pPr>
        <w:rPr>
          <w:szCs w:val="20"/>
          <w:lang w:val="en-US"/>
        </w:rPr>
      </w:pPr>
      <w:r w:rsidRPr="000728FC">
        <w:rPr>
          <w:szCs w:val="20"/>
          <w:lang w:val="en-US"/>
        </w:rPr>
        <w:t xml:space="preserve">In </w:t>
      </w:r>
      <w:r w:rsidRPr="00586963">
        <w:rPr>
          <w:lang w:val="en-US"/>
        </w:rPr>
        <w:t>addition</w:t>
      </w:r>
      <w:r w:rsidRPr="000728FC">
        <w:rPr>
          <w:szCs w:val="20"/>
          <w:lang w:val="en-US"/>
        </w:rPr>
        <w:t xml:space="preserve">, you can define your own property types and add properties of that type to a property set. </w:t>
      </w:r>
    </w:p>
    <w:p w14:paraId="05B33777" w14:textId="392A8FB7" w:rsidR="000B193F" w:rsidRPr="000728FC" w:rsidRDefault="000B193F" w:rsidP="00586963">
      <w:pPr>
        <w:rPr>
          <w:szCs w:val="20"/>
          <w:lang w:val="en-US"/>
        </w:rPr>
      </w:pPr>
      <w:r w:rsidRPr="000728FC">
        <w:rPr>
          <w:szCs w:val="20"/>
          <w:lang w:val="en-US"/>
        </w:rPr>
        <w:t xml:space="preserve">To </w:t>
      </w:r>
      <w:r w:rsidRPr="00586963">
        <w:rPr>
          <w:lang w:val="en-US"/>
        </w:rPr>
        <w:t>create</w:t>
      </w:r>
      <w:r w:rsidRPr="000728FC">
        <w:rPr>
          <w:szCs w:val="20"/>
          <w:lang w:val="en-US"/>
        </w:rPr>
        <w:t xml:space="preserve"> a user-defined property type, add a property whose type is enumeration and whose value is a string that defines the possible values for the enumeration.</w:t>
      </w:r>
      <w:r w:rsidR="0027686B">
        <w:rPr>
          <w:szCs w:val="20"/>
          <w:lang w:val="en-US"/>
        </w:rPr>
        <w:t xml:space="preserve"> </w:t>
      </w:r>
      <w:r w:rsidRPr="000728FC">
        <w:rPr>
          <w:szCs w:val="20"/>
          <w:lang w:val="en-US"/>
        </w:rPr>
        <w:t xml:space="preserve"> </w:t>
      </w:r>
    </w:p>
    <w:p w14:paraId="47638A60" w14:textId="77777777" w:rsidR="000B193F" w:rsidRPr="000728FC" w:rsidRDefault="000B193F" w:rsidP="00586963">
      <w:pPr>
        <w:rPr>
          <w:szCs w:val="20"/>
          <w:lang w:val="en-US"/>
        </w:rPr>
      </w:pPr>
      <w:r w:rsidRPr="000728FC">
        <w:rPr>
          <w:szCs w:val="20"/>
          <w:lang w:val="en-US"/>
        </w:rPr>
        <w:t xml:space="preserve">Once </w:t>
      </w:r>
      <w:r w:rsidRPr="00586963">
        <w:rPr>
          <w:lang w:val="en-US"/>
        </w:rPr>
        <w:t>you</w:t>
      </w:r>
      <w:r w:rsidRPr="000728FC">
        <w:rPr>
          <w:szCs w:val="20"/>
          <w:lang w:val="en-US"/>
        </w:rPr>
        <w:t xml:space="preserve"> have defined the new type, adding a property of this new type is like adding any other type of property. </w:t>
      </w:r>
    </w:p>
    <w:p w14:paraId="50C05CEA" w14:textId="77777777" w:rsidR="000B193F" w:rsidRPr="000728FC" w:rsidRDefault="000B193F" w:rsidP="000B193F">
      <w:pPr>
        <w:tabs>
          <w:tab w:val="left" w:pos="115"/>
        </w:tabs>
        <w:spacing w:after="45"/>
        <w:ind w:left="115" w:right="125"/>
        <w:rPr>
          <w:b/>
          <w:bCs/>
          <w:szCs w:val="20"/>
          <w:lang w:val="en-US"/>
        </w:rPr>
      </w:pPr>
    </w:p>
    <w:p w14:paraId="7EB96741"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Example</w:t>
      </w:r>
    </w:p>
    <w:p w14:paraId="29BB182F"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Sub AddDefaultProperties (theModel As Model)</w:t>
      </w:r>
    </w:p>
    <w:p w14:paraId="099B8863"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Dim DefaultProps As DefaultModelProperties</w:t>
      </w:r>
    </w:p>
    <w:p w14:paraId="2ECBF21E"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Set DefaultProps = theModel.DefaultProperties</w:t>
      </w:r>
    </w:p>
    <w:p w14:paraId="61142C8F"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myClass$ = theModel.RootCategory.GetPropertyClassName ()</w:t>
      </w:r>
    </w:p>
    <w:p w14:paraId="5DFE449C" w14:textId="77777777" w:rsidR="000B193F" w:rsidRPr="000728FC" w:rsidRDefault="000B193F" w:rsidP="000B193F">
      <w:pPr>
        <w:tabs>
          <w:tab w:val="left" w:pos="1435"/>
        </w:tabs>
        <w:spacing w:after="45"/>
        <w:ind w:left="1435" w:right="125" w:hanging="715"/>
        <w:rPr>
          <w:rFonts w:ascii="Courier New" w:hAnsi="Courier New" w:cs="Courier New"/>
          <w:szCs w:val="20"/>
          <w:lang w:val="en-US"/>
        </w:rPr>
      </w:pPr>
      <w:r w:rsidRPr="000728FC">
        <w:rPr>
          <w:rFonts w:ascii="Courier New" w:hAnsi="Courier New" w:cs="Courier New"/>
          <w:szCs w:val="20"/>
          <w:lang w:val="en-US"/>
        </w:rPr>
        <w:t>b = DefaultProps.AddDefaultProperty (myClass$, "myTool", "Set1", "MyNewEnumeration", "Enumeration", "Value1,Value2,Value3")</w:t>
      </w:r>
    </w:p>
    <w:p w14:paraId="7E9B0CA1" w14:textId="77777777" w:rsidR="000B193F" w:rsidRPr="000728FC" w:rsidRDefault="000B193F" w:rsidP="000B193F">
      <w:pPr>
        <w:tabs>
          <w:tab w:val="left" w:pos="1435"/>
        </w:tabs>
        <w:spacing w:after="45"/>
        <w:ind w:left="1435" w:right="125" w:hanging="715"/>
        <w:rPr>
          <w:rFonts w:ascii="Courier New" w:hAnsi="Courier New" w:cs="Courier New"/>
          <w:szCs w:val="20"/>
          <w:lang w:val="en-US"/>
        </w:rPr>
      </w:pPr>
      <w:r w:rsidRPr="000728FC">
        <w:rPr>
          <w:rFonts w:ascii="Courier New" w:hAnsi="Courier New" w:cs="Courier New"/>
          <w:szCs w:val="20"/>
          <w:lang w:val="en-US"/>
        </w:rPr>
        <w:t>b = DefaultProps.AddDefaultProperty (myClass$, "myTool", "Set1", "MyEnumeratedProperty", "MyNewEnumeration", "Value1")</w:t>
      </w:r>
    </w:p>
    <w:p w14:paraId="1D407546" w14:textId="77777777" w:rsidR="000B193F" w:rsidRPr="000728FC" w:rsidRDefault="000B193F" w:rsidP="000B193F">
      <w:pPr>
        <w:tabs>
          <w:tab w:val="left" w:pos="1435"/>
        </w:tabs>
        <w:spacing w:after="45"/>
        <w:ind w:left="1435" w:right="125" w:hanging="715"/>
        <w:rPr>
          <w:rFonts w:ascii="Courier New" w:hAnsi="Courier New" w:cs="Courier New"/>
          <w:szCs w:val="20"/>
          <w:lang w:val="en-US"/>
        </w:rPr>
      </w:pPr>
      <w:r w:rsidRPr="000728FC">
        <w:rPr>
          <w:rFonts w:ascii="Courier New" w:hAnsi="Courier New" w:cs="Courier New"/>
          <w:szCs w:val="20"/>
          <w:lang w:val="en-US"/>
        </w:rPr>
        <w:t>b = DefaultProps.AddDefaultProperty (myClass$, "myTool", "Set1", "isAppropriate", "Boolean", "True")</w:t>
      </w:r>
    </w:p>
    <w:p w14:paraId="4CDFD0C7" w14:textId="77777777" w:rsidR="000B193F" w:rsidRPr="000728FC" w:rsidRDefault="000B193F" w:rsidP="000B193F">
      <w:pPr>
        <w:tabs>
          <w:tab w:val="left" w:pos="1435"/>
        </w:tabs>
        <w:spacing w:after="45"/>
        <w:ind w:left="1435" w:right="125" w:hanging="715"/>
        <w:rPr>
          <w:rFonts w:ascii="Courier New" w:hAnsi="Courier New" w:cs="Courier New"/>
          <w:szCs w:val="20"/>
          <w:lang w:val="en-US"/>
        </w:rPr>
      </w:pPr>
      <w:r w:rsidRPr="000728FC">
        <w:rPr>
          <w:rFonts w:ascii="Courier New" w:hAnsi="Courier New" w:cs="Courier New"/>
          <w:szCs w:val="20"/>
          <w:lang w:val="en-US"/>
        </w:rPr>
        <w:t>b = DefaultProps.AddDefaultProperty (myClass$, "myTool", "Set1", "mySpace", "Integer", "5")</w:t>
      </w:r>
    </w:p>
    <w:p w14:paraId="41592DAC" w14:textId="77777777" w:rsidR="000B193F" w:rsidRPr="000728FC" w:rsidRDefault="000B193F" w:rsidP="000B193F">
      <w:pPr>
        <w:tabs>
          <w:tab w:val="left" w:pos="115"/>
        </w:tabs>
        <w:spacing w:after="45"/>
        <w:ind w:left="115" w:right="125" w:firstLine="65"/>
        <w:rPr>
          <w:rFonts w:ascii="Courier New" w:hAnsi="Courier New" w:cs="Courier New"/>
          <w:szCs w:val="20"/>
          <w:lang w:val="en-US"/>
        </w:rPr>
      </w:pPr>
      <w:r w:rsidRPr="000728FC">
        <w:rPr>
          <w:rFonts w:ascii="Courier New" w:hAnsi="Courier New" w:cs="Courier New"/>
          <w:szCs w:val="20"/>
          <w:lang w:val="en-US"/>
        </w:rPr>
        <w:t>End Sub</w:t>
      </w:r>
    </w:p>
    <w:p w14:paraId="1539EEFC" w14:textId="77777777" w:rsidR="000B193F" w:rsidRPr="000728FC" w:rsidRDefault="000B193F" w:rsidP="000B193F">
      <w:pPr>
        <w:tabs>
          <w:tab w:val="left" w:pos="115"/>
        </w:tabs>
        <w:spacing w:after="45"/>
        <w:ind w:left="115" w:right="125" w:firstLine="65"/>
        <w:rPr>
          <w:rFonts w:ascii="Courier New" w:hAnsi="Courier New" w:cs="Courier New"/>
          <w:szCs w:val="20"/>
          <w:lang w:val="en-US"/>
        </w:rPr>
      </w:pPr>
    </w:p>
    <w:p w14:paraId="6A9208AB" w14:textId="77777777" w:rsidR="000B193F" w:rsidRPr="000728FC" w:rsidRDefault="000B193F" w:rsidP="000B193F">
      <w:pPr>
        <w:tabs>
          <w:tab w:val="left" w:pos="115"/>
        </w:tabs>
        <w:spacing w:after="45"/>
        <w:ind w:left="115" w:right="125" w:firstLine="65"/>
        <w:rPr>
          <w:rFonts w:ascii="Courier New" w:hAnsi="Courier New" w:cs="Courier New"/>
          <w:szCs w:val="20"/>
          <w:lang w:val="en-US"/>
        </w:rPr>
      </w:pPr>
      <w:r w:rsidRPr="000728FC">
        <w:rPr>
          <w:rFonts w:ascii="Courier New" w:hAnsi="Courier New" w:cs="Courier New"/>
          <w:szCs w:val="20"/>
          <w:lang w:val="en-US"/>
        </w:rPr>
        <w:t>Sub Main</w:t>
      </w:r>
    </w:p>
    <w:p w14:paraId="7F638120"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AddDefaultProperties (RoseApp.CurrentModel)</w:t>
      </w:r>
    </w:p>
    <w:p w14:paraId="275DB63E" w14:textId="77777777" w:rsidR="000B193F" w:rsidRPr="000728FC" w:rsidRDefault="000B193F" w:rsidP="000B193F">
      <w:pPr>
        <w:tabs>
          <w:tab w:val="left" w:pos="115"/>
        </w:tabs>
        <w:spacing w:after="45"/>
        <w:ind w:left="115" w:right="125" w:firstLine="65"/>
        <w:rPr>
          <w:rFonts w:ascii="Courier New" w:hAnsi="Courier New" w:cs="Courier New"/>
          <w:szCs w:val="20"/>
          <w:lang w:val="en-US"/>
        </w:rPr>
      </w:pPr>
      <w:r w:rsidRPr="000728FC">
        <w:rPr>
          <w:rFonts w:ascii="Courier New" w:hAnsi="Courier New" w:cs="Courier New"/>
          <w:szCs w:val="20"/>
          <w:lang w:val="en-US"/>
        </w:rPr>
        <w:t>End Sub</w:t>
      </w:r>
    </w:p>
    <w:p w14:paraId="512527B0" w14:textId="77777777" w:rsidR="000B193F" w:rsidRPr="000728FC" w:rsidRDefault="000B193F" w:rsidP="000B193F">
      <w:pPr>
        <w:tabs>
          <w:tab w:val="left" w:pos="115"/>
        </w:tabs>
        <w:spacing w:after="45"/>
        <w:ind w:left="115" w:right="125" w:firstLine="65"/>
        <w:rPr>
          <w:rFonts w:ascii="Courier New" w:hAnsi="Courier New" w:cs="Courier New"/>
          <w:szCs w:val="20"/>
          <w:lang w:val="en-US"/>
        </w:rPr>
      </w:pPr>
    </w:p>
    <w:p w14:paraId="19706980" w14:textId="77777777" w:rsidR="000B193F" w:rsidRPr="000728FC" w:rsidRDefault="000B193F" w:rsidP="000B193F">
      <w:pPr>
        <w:tabs>
          <w:tab w:val="left" w:pos="115"/>
        </w:tabs>
        <w:spacing w:after="45"/>
        <w:ind w:left="115" w:right="125"/>
        <w:rPr>
          <w:b/>
          <w:bCs/>
          <w:szCs w:val="20"/>
          <w:lang w:val="en-US"/>
        </w:rPr>
      </w:pPr>
    </w:p>
    <w:p w14:paraId="088C0FD2"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Notes on the Example</w:t>
      </w:r>
    </w:p>
    <w:p w14:paraId="0047A73C"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This example uses the </w:t>
      </w:r>
      <w:r w:rsidRPr="000728FC">
        <w:rPr>
          <w:color w:val="008000"/>
          <w:szCs w:val="20"/>
          <w:u w:val="double"/>
          <w:lang w:val="en-US"/>
        </w:rPr>
        <w:t>GetPropertyClassName</w:t>
      </w:r>
      <w:r w:rsidRPr="000728FC">
        <w:rPr>
          <w:szCs w:val="20"/>
          <w:lang w:val="en-US"/>
        </w:rPr>
        <w:t xml:space="preserve"> to retrieve the internal name of the class to which the property type will apply.</w:t>
      </w:r>
    </w:p>
    <w:p w14:paraId="57E76843"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2.</w:t>
      </w:r>
      <w:r w:rsidRPr="000728FC">
        <w:rPr>
          <w:szCs w:val="20"/>
          <w:lang w:val="en-US"/>
        </w:rPr>
        <w:tab/>
        <w:t xml:space="preserve">The first AddDefaultProperty call adds the enumeration and defines its possible values in the string </w:t>
      </w:r>
      <w:r w:rsidRPr="000728FC">
        <w:rPr>
          <w:rFonts w:ascii="Times New Roman" w:hAnsi="Times New Roman" w:cs="Times New Roman"/>
          <w:szCs w:val="20"/>
          <w:lang w:val="en-US"/>
        </w:rPr>
        <w:t>“</w:t>
      </w:r>
      <w:r w:rsidRPr="000728FC">
        <w:rPr>
          <w:szCs w:val="20"/>
          <w:lang w:val="en-US"/>
        </w:rPr>
        <w:t>Value1,Value2,Value3</w:t>
      </w:r>
      <w:r w:rsidRPr="000728FC">
        <w:rPr>
          <w:rFonts w:ascii="Times New Roman" w:hAnsi="Times New Roman" w:cs="Times New Roman"/>
          <w:szCs w:val="20"/>
          <w:lang w:val="en-US"/>
        </w:rPr>
        <w:t>”</w:t>
      </w:r>
      <w:r w:rsidRPr="000728FC">
        <w:rPr>
          <w:szCs w:val="20"/>
          <w:lang w:val="en-US"/>
        </w:rPr>
        <w:t>.</w:t>
      </w:r>
    </w:p>
    <w:p w14:paraId="6397A669"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3.</w:t>
      </w:r>
      <w:r w:rsidRPr="000728FC">
        <w:rPr>
          <w:szCs w:val="20"/>
          <w:lang w:val="en-US"/>
        </w:rPr>
        <w:tab/>
        <w:t xml:space="preserve">The second AddDefaultProperty call adds a new property of the new enumerated type; the property value is set to </w:t>
      </w:r>
      <w:r w:rsidRPr="000728FC">
        <w:rPr>
          <w:rFonts w:ascii="Times New Roman" w:hAnsi="Times New Roman" w:cs="Times New Roman"/>
          <w:szCs w:val="20"/>
          <w:lang w:val="en-US"/>
        </w:rPr>
        <w:t>“</w:t>
      </w:r>
      <w:r w:rsidRPr="000728FC">
        <w:rPr>
          <w:szCs w:val="20"/>
          <w:lang w:val="en-US"/>
        </w:rPr>
        <w:t>Value1</w:t>
      </w:r>
      <w:r w:rsidRPr="000728FC">
        <w:rPr>
          <w:rFonts w:ascii="Times New Roman" w:hAnsi="Times New Roman" w:cs="Times New Roman"/>
          <w:szCs w:val="20"/>
          <w:lang w:val="en-US"/>
        </w:rPr>
        <w:t>”</w:t>
      </w:r>
      <w:r w:rsidRPr="000728FC">
        <w:rPr>
          <w:szCs w:val="20"/>
          <w:lang w:val="en-US"/>
        </w:rPr>
        <w:t>.</w:t>
      </w:r>
    </w:p>
    <w:p w14:paraId="4BD7EABA" w14:textId="3A25C1B9" w:rsidR="000B193F" w:rsidRPr="000728FC" w:rsidRDefault="000B193F" w:rsidP="000B193F">
      <w:pPr>
        <w:tabs>
          <w:tab w:val="left" w:pos="475"/>
        </w:tabs>
        <w:spacing w:after="45"/>
        <w:ind w:left="475" w:right="125" w:hanging="355"/>
        <w:rPr>
          <w:szCs w:val="20"/>
          <w:lang w:val="en-US"/>
        </w:rPr>
      </w:pPr>
      <w:r w:rsidRPr="000728FC">
        <w:rPr>
          <w:szCs w:val="20"/>
          <w:lang w:val="en-US"/>
        </w:rPr>
        <w:t>4.</w:t>
      </w:r>
      <w:r w:rsidRPr="000728FC">
        <w:rPr>
          <w:szCs w:val="20"/>
          <w:lang w:val="en-US"/>
        </w:rPr>
        <w:tab/>
        <w:t>If you want a new type to appear in the specification dialog in the Rational Rose user interface, you must actually add a property of that type to the set.</w:t>
      </w:r>
      <w:r w:rsidR="0027686B">
        <w:rPr>
          <w:szCs w:val="20"/>
          <w:lang w:val="en-US"/>
        </w:rPr>
        <w:t xml:space="preserve"> </w:t>
      </w:r>
      <w:r w:rsidRPr="000728FC">
        <w:rPr>
          <w:szCs w:val="20"/>
          <w:lang w:val="en-US"/>
        </w:rPr>
        <w:t xml:space="preserve">Using the above example, if you simply created the type </w:t>
      </w:r>
      <w:r w:rsidRPr="000728FC">
        <w:rPr>
          <w:b/>
          <w:bCs/>
          <w:szCs w:val="20"/>
          <w:lang w:val="en-US"/>
        </w:rPr>
        <w:t>MyNewEnumeration</w:t>
      </w:r>
      <w:r w:rsidRPr="000728FC">
        <w:rPr>
          <w:szCs w:val="20"/>
          <w:lang w:val="en-US"/>
        </w:rPr>
        <w:t xml:space="preserve">, but did not add the property </w:t>
      </w:r>
      <w:r w:rsidRPr="000728FC">
        <w:rPr>
          <w:b/>
          <w:bCs/>
          <w:szCs w:val="20"/>
          <w:lang w:val="en-US"/>
        </w:rPr>
        <w:t>MyEnumeratedProperty</w:t>
      </w:r>
      <w:r w:rsidRPr="000728FC">
        <w:rPr>
          <w:szCs w:val="20"/>
          <w:lang w:val="en-US"/>
        </w:rPr>
        <w:t xml:space="preserve">, </w:t>
      </w:r>
      <w:r w:rsidRPr="000728FC">
        <w:rPr>
          <w:b/>
          <w:bCs/>
          <w:szCs w:val="20"/>
          <w:lang w:val="en-US"/>
        </w:rPr>
        <w:t>MyNewEnumeration</w:t>
      </w:r>
      <w:r w:rsidRPr="000728FC">
        <w:rPr>
          <w:szCs w:val="20"/>
          <w:lang w:val="en-US"/>
        </w:rPr>
        <w:t xml:space="preserve"> would not appear in Type drop-down.</w:t>
      </w:r>
      <w:r w:rsidR="0027686B">
        <w:rPr>
          <w:szCs w:val="20"/>
          <w:lang w:val="en-US"/>
        </w:rPr>
        <w:t xml:space="preserve"> </w:t>
      </w:r>
      <w:r w:rsidRPr="000728FC">
        <w:rPr>
          <w:szCs w:val="20"/>
          <w:lang w:val="en-US"/>
        </w:rPr>
        <w:t xml:space="preserve">Once you add the actual property, </w:t>
      </w:r>
      <w:r w:rsidRPr="000728FC">
        <w:rPr>
          <w:b/>
          <w:bCs/>
          <w:szCs w:val="20"/>
          <w:lang w:val="en-US"/>
        </w:rPr>
        <w:t xml:space="preserve">MyNewEnumeration </w:t>
      </w:r>
      <w:r w:rsidRPr="000728FC">
        <w:rPr>
          <w:szCs w:val="20"/>
          <w:lang w:val="en-US"/>
        </w:rPr>
        <w:t>would appear in the list of types.</w:t>
      </w:r>
    </w:p>
    <w:p w14:paraId="5D09C1C5"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A5B8AA4"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Adding a Property to a Set</w:t>
      </w:r>
      <w:r w:rsidRPr="000728FC">
        <w:rPr>
          <w:szCs w:val="20"/>
          <w:lang w:val="en-US"/>
        </w:rPr>
        <w:t xml:space="preserve"> </w:t>
      </w:r>
    </w:p>
    <w:p w14:paraId="04E29AE3"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lastRenderedPageBreak/>
        <w:t>Managing Default Properties</w:t>
      </w:r>
      <w:r w:rsidRPr="000728FC">
        <w:rPr>
          <w:szCs w:val="20"/>
          <w:lang w:val="en-US"/>
        </w:rPr>
        <w:t xml:space="preserve"> </w:t>
      </w:r>
    </w:p>
    <w:p w14:paraId="7E8C340A" w14:textId="77777777" w:rsidR="000B193F" w:rsidRPr="000728FC" w:rsidRDefault="000B193F" w:rsidP="000B193F">
      <w:pPr>
        <w:pStyle w:val="Heading4"/>
        <w:rPr>
          <w:lang w:val="en-US"/>
        </w:rPr>
      </w:pPr>
      <w:r w:rsidRPr="000728FC">
        <w:rPr>
          <w:lang w:val="en-US"/>
        </w:rPr>
        <w:t>Cloning a Property Set</w:t>
      </w:r>
    </w:p>
    <w:p w14:paraId="63B56302" w14:textId="77777777" w:rsidR="000B193F" w:rsidRPr="000728FC" w:rsidRDefault="000B193F" w:rsidP="000B193F">
      <w:pPr>
        <w:tabs>
          <w:tab w:val="left" w:pos="115"/>
        </w:tabs>
        <w:spacing w:after="45"/>
        <w:ind w:left="115" w:right="125"/>
        <w:rPr>
          <w:szCs w:val="20"/>
          <w:lang w:val="en-US"/>
        </w:rPr>
      </w:pPr>
      <w:r w:rsidRPr="000728FC">
        <w:rPr>
          <w:b/>
          <w:bCs/>
          <w:szCs w:val="20"/>
          <w:lang w:val="en-US"/>
        </w:rPr>
        <w:t>How To</w:t>
      </w:r>
    </w:p>
    <w:p w14:paraId="40A43BD6" w14:textId="05BF6286" w:rsidR="000B193F" w:rsidRPr="000728FC" w:rsidRDefault="000B193F" w:rsidP="00586963">
      <w:pPr>
        <w:rPr>
          <w:szCs w:val="20"/>
          <w:lang w:val="en-US"/>
        </w:rPr>
      </w:pPr>
      <w:r w:rsidRPr="00586963">
        <w:rPr>
          <w:lang w:val="en-US"/>
        </w:rPr>
        <w:t>Cloning</w:t>
      </w:r>
      <w:r w:rsidRPr="000728FC">
        <w:rPr>
          <w:szCs w:val="20"/>
          <w:lang w:val="en-US"/>
        </w:rPr>
        <w:t xml:space="preserve"> allows you to create a copy of an existing property set for the purpose of creating another property set.</w:t>
      </w:r>
      <w:r w:rsidR="0027686B">
        <w:rPr>
          <w:szCs w:val="20"/>
          <w:lang w:val="en-US"/>
        </w:rPr>
        <w:t xml:space="preserve"> </w:t>
      </w:r>
      <w:r w:rsidRPr="000728FC">
        <w:rPr>
          <w:szCs w:val="20"/>
          <w:lang w:val="en-US"/>
        </w:rPr>
        <w:t>This is the easiest way to create a new property set, and is particularly useful for creating multiple sets of the same properties, but with different values specified for some or all of the properties.</w:t>
      </w:r>
    </w:p>
    <w:p w14:paraId="77986119" w14:textId="77777777" w:rsidR="000B193F" w:rsidRPr="000728FC" w:rsidRDefault="000B193F" w:rsidP="00586963">
      <w:pPr>
        <w:rPr>
          <w:szCs w:val="20"/>
          <w:lang w:val="en-US"/>
        </w:rPr>
      </w:pPr>
      <w:r w:rsidRPr="000728FC">
        <w:rPr>
          <w:szCs w:val="20"/>
          <w:lang w:val="en-US"/>
        </w:rPr>
        <w:t xml:space="preserve">To </w:t>
      </w:r>
      <w:r w:rsidRPr="00586963">
        <w:rPr>
          <w:lang w:val="en-US"/>
        </w:rPr>
        <w:t>clone</w:t>
      </w:r>
      <w:r w:rsidRPr="000728FC">
        <w:rPr>
          <w:szCs w:val="20"/>
          <w:lang w:val="en-US"/>
        </w:rPr>
        <w:t xml:space="preserve"> a property set in a model, use the </w:t>
      </w:r>
      <w:r w:rsidRPr="000728FC">
        <w:rPr>
          <w:color w:val="008000"/>
          <w:szCs w:val="20"/>
          <w:u w:val="double"/>
          <w:lang w:val="en-US"/>
        </w:rPr>
        <w:t>CloneDefaultPropertySet method</w:t>
      </w:r>
      <w:r w:rsidRPr="000728FC">
        <w:rPr>
          <w:szCs w:val="20"/>
          <w:lang w:val="en-US"/>
        </w:rPr>
        <w:t>.</w:t>
      </w:r>
    </w:p>
    <w:p w14:paraId="2F6CA96D"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Example</w:t>
      </w:r>
    </w:p>
    <w:p w14:paraId="76AC8A05"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Sub CloneDefaultProperties (theModel As Model)</w:t>
      </w:r>
    </w:p>
    <w:p w14:paraId="5437D056"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Dim DefaultProps As DefaultModelProperties</w:t>
      </w:r>
    </w:p>
    <w:p w14:paraId="7C404A15"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Set DefaultProps = theModel.DefaultProperties</w:t>
      </w:r>
    </w:p>
    <w:p w14:paraId="4966F579"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AddDefaultProperties theModel</w:t>
      </w:r>
    </w:p>
    <w:p w14:paraId="0DE407E4"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myClass$ = theModel.RootCategory.GetPropertyClassName ()</w:t>
      </w:r>
    </w:p>
    <w:p w14:paraId="000F5CA5"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DefaultProps.CloneDefaultPropertySet (myClass$, myTool$, "default", "SecondSet")</w:t>
      </w:r>
    </w:p>
    <w:p w14:paraId="6861DCDD"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DefaultProps.CloneDefaultPropertySet (myClass$, myTool$, "default", "ThirdSet")</w:t>
      </w:r>
    </w:p>
    <w:p w14:paraId="0D62E999"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"SecondSet", "StringProperty", "String", "Unique to SecondSet")</w:t>
      </w:r>
    </w:p>
    <w:p w14:paraId="26A8557F"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"SecondSet", "IntegerProperty", "Integer", "11")</w:t>
      </w:r>
    </w:p>
    <w:p w14:paraId="22E4A47B"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"SecondSet", "FloatProperty", "Float", "89.9000")</w:t>
      </w:r>
    </w:p>
    <w:p w14:paraId="3886D721"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"SecondSet", "EnumeratedProperty", "EnumerationDefinition", "Value2")</w:t>
      </w:r>
    </w:p>
    <w:p w14:paraId="27F7DBAA"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"ThirdSet", "StringProperty", "String", "Unique to ThirdSet")</w:t>
      </w:r>
    </w:p>
    <w:p w14:paraId="6AB2D7F4"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"ThirdSet", "IntegerProperty", "Integer", "20")</w:t>
      </w:r>
    </w:p>
    <w:p w14:paraId="6A13AB9E"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"ThirdSet", "FloatProperty", "Float", "90.9000")</w:t>
      </w:r>
    </w:p>
    <w:p w14:paraId="0FABAF88" w14:textId="77777777" w:rsidR="000B193F" w:rsidRPr="000728FC" w:rsidRDefault="000B193F" w:rsidP="000B193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DefaultProps.AddDefaultProperty (myClass$, myTool$, "ThirdSet", "EnumeratedProperty", "EnumerationDefinition", "Value3")</w:t>
      </w:r>
    </w:p>
    <w:p w14:paraId="4879B3CC" w14:textId="77777777" w:rsidR="000B193F" w:rsidRPr="000728FC" w:rsidRDefault="000B193F" w:rsidP="000B193F">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7FF36635" w14:textId="77777777" w:rsidR="000B193F" w:rsidRPr="000728FC" w:rsidRDefault="000B193F" w:rsidP="000B193F">
      <w:pPr>
        <w:tabs>
          <w:tab w:val="left" w:pos="115"/>
        </w:tabs>
        <w:spacing w:after="45"/>
        <w:ind w:left="115" w:right="125"/>
        <w:rPr>
          <w:b/>
          <w:bCs/>
          <w:szCs w:val="20"/>
          <w:lang w:val="en-US"/>
        </w:rPr>
      </w:pPr>
      <w:r w:rsidRPr="000728FC">
        <w:rPr>
          <w:b/>
          <w:bCs/>
          <w:szCs w:val="20"/>
          <w:lang w:val="en-US"/>
        </w:rPr>
        <w:t>Notes on the Example</w:t>
      </w:r>
    </w:p>
    <w:p w14:paraId="37A4FBEF" w14:textId="77777777" w:rsidR="000B193F" w:rsidRPr="000728FC" w:rsidRDefault="000B193F" w:rsidP="000B193F">
      <w:pPr>
        <w:tabs>
          <w:tab w:val="left" w:pos="475"/>
        </w:tabs>
        <w:spacing w:after="45"/>
        <w:ind w:left="475" w:right="125" w:hanging="355"/>
        <w:rPr>
          <w:szCs w:val="20"/>
          <w:lang w:val="en-US"/>
        </w:rPr>
      </w:pPr>
      <w:r w:rsidRPr="000728FC">
        <w:rPr>
          <w:szCs w:val="20"/>
          <w:lang w:val="en-US"/>
        </w:rPr>
        <w:t>1.</w:t>
      </w:r>
      <w:r w:rsidRPr="000728FC">
        <w:rPr>
          <w:szCs w:val="20"/>
          <w:lang w:val="en-US"/>
        </w:rPr>
        <w:tab/>
        <w:t>This example clones an existing property set twice in order to define a total of three sets for the class and tool to which the sets apply.</w:t>
      </w:r>
    </w:p>
    <w:p w14:paraId="4F61E341" w14:textId="42BEEDE2" w:rsidR="000B193F" w:rsidRPr="000728FC" w:rsidRDefault="000B193F" w:rsidP="000B193F">
      <w:pPr>
        <w:tabs>
          <w:tab w:val="left" w:pos="475"/>
        </w:tabs>
        <w:spacing w:after="45"/>
        <w:ind w:left="475" w:right="125" w:hanging="355"/>
        <w:rPr>
          <w:szCs w:val="20"/>
          <w:lang w:val="en-US"/>
        </w:rPr>
      </w:pPr>
      <w:r w:rsidRPr="000728FC">
        <w:rPr>
          <w:szCs w:val="20"/>
          <w:lang w:val="en-US"/>
        </w:rPr>
        <w:t>2.</w:t>
      </w:r>
      <w:r w:rsidRPr="000728FC">
        <w:rPr>
          <w:szCs w:val="20"/>
          <w:lang w:val="en-US"/>
        </w:rPr>
        <w:tab/>
        <w:t>All three sets have the same properties as those defined in the original set.</w:t>
      </w:r>
      <w:r w:rsidR="0027686B">
        <w:rPr>
          <w:szCs w:val="20"/>
          <w:lang w:val="en-US"/>
        </w:rPr>
        <w:t xml:space="preserve"> </w:t>
      </w:r>
      <w:r w:rsidRPr="000728FC">
        <w:rPr>
          <w:szCs w:val="20"/>
          <w:lang w:val="en-US"/>
        </w:rPr>
        <w:t>In addition, several new properties are added to the second set and several other new properties are added to the third set.</w:t>
      </w:r>
    </w:p>
    <w:p w14:paraId="79580FDF"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4265E75B"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Managing Default Properties</w:t>
      </w:r>
      <w:r w:rsidRPr="000728FC">
        <w:rPr>
          <w:szCs w:val="20"/>
          <w:lang w:val="en-US"/>
        </w:rPr>
        <w:t xml:space="preserve"> </w:t>
      </w:r>
    </w:p>
    <w:p w14:paraId="757E826F" w14:textId="77777777" w:rsidR="000B193F" w:rsidRPr="000728FC" w:rsidRDefault="000B193F" w:rsidP="000B193F">
      <w:pPr>
        <w:pStyle w:val="Heading4"/>
        <w:rPr>
          <w:lang w:val="en-US"/>
        </w:rPr>
      </w:pPr>
      <w:r w:rsidRPr="000728FC">
        <w:rPr>
          <w:lang w:val="en-US"/>
        </w:rPr>
        <w:t>Setting Model Properties</w:t>
      </w:r>
    </w:p>
    <w:p w14:paraId="115EC6CD" w14:textId="77777777" w:rsidR="000B193F" w:rsidRPr="000728FC" w:rsidRDefault="000B193F" w:rsidP="00586963">
      <w:pPr>
        <w:rPr>
          <w:lang w:val="en-US"/>
        </w:rPr>
      </w:pPr>
      <w:r w:rsidRPr="000728FC">
        <w:rPr>
          <w:lang w:val="en-US"/>
        </w:rPr>
        <w:t>There are several ways to set model properties using the Extensibility Interface:</w:t>
      </w:r>
    </w:p>
    <w:p w14:paraId="7BFD5E4A"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 xml:space="preserve">Use the </w:t>
      </w:r>
      <w:r w:rsidRPr="000728FC">
        <w:rPr>
          <w:color w:val="008000"/>
          <w:szCs w:val="20"/>
          <w:u w:val="double"/>
          <w:lang w:val="en-US"/>
        </w:rPr>
        <w:t>OverrideProperty</w:t>
      </w:r>
      <w:r w:rsidRPr="000728FC">
        <w:rPr>
          <w:szCs w:val="20"/>
          <w:lang w:val="en-US"/>
        </w:rPr>
        <w:t xml:space="preserve"> method to change only the value of a property, and keep all other aspects of the property definition intact</w:t>
      </w:r>
    </w:p>
    <w:p w14:paraId="42174973"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the </w:t>
      </w:r>
      <w:r w:rsidRPr="000728FC">
        <w:rPr>
          <w:color w:val="008000"/>
          <w:szCs w:val="20"/>
          <w:u w:val="double"/>
          <w:lang w:val="en-US"/>
        </w:rPr>
        <w:t>InheritProperty</w:t>
      </w:r>
      <w:r w:rsidRPr="000728FC">
        <w:rPr>
          <w:szCs w:val="20"/>
          <w:lang w:val="en-US"/>
        </w:rPr>
        <w:t xml:space="preserve"> method to return a previously overridden property to its original value</w:t>
      </w:r>
    </w:p>
    <w:p w14:paraId="12699154" w14:textId="77777777" w:rsidR="000B193F" w:rsidRPr="000728FC" w:rsidRDefault="000B193F" w:rsidP="000B193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the </w:t>
      </w:r>
      <w:r w:rsidRPr="000728FC">
        <w:rPr>
          <w:color w:val="008000"/>
          <w:szCs w:val="20"/>
          <w:u w:val="double"/>
          <w:lang w:val="en-US"/>
        </w:rPr>
        <w:t>CreateProperty</w:t>
      </w:r>
      <w:r w:rsidRPr="000728FC">
        <w:rPr>
          <w:szCs w:val="20"/>
          <w:lang w:val="en-US"/>
        </w:rPr>
        <w:t xml:space="preserve"> or the </w:t>
      </w:r>
      <w:r w:rsidRPr="000728FC">
        <w:rPr>
          <w:color w:val="008000"/>
          <w:szCs w:val="20"/>
          <w:u w:val="double"/>
          <w:lang w:val="en-US"/>
        </w:rPr>
        <w:t>AddDefaultProperty</w:t>
      </w:r>
      <w:r w:rsidRPr="000728FC">
        <w:rPr>
          <w:szCs w:val="20"/>
          <w:lang w:val="en-US"/>
        </w:rPr>
        <w:t xml:space="preserve"> method to define a new property from scratch</w:t>
      </w:r>
    </w:p>
    <w:p w14:paraId="724BD79D" w14:textId="77777777" w:rsidR="000B193F" w:rsidRPr="000728FC" w:rsidRDefault="000B193F" w:rsidP="000B193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629BA9CE" w14:textId="77777777" w:rsidR="000B193F" w:rsidRPr="000728FC" w:rsidRDefault="000B193F" w:rsidP="000B193F">
      <w:pPr>
        <w:tabs>
          <w:tab w:val="left" w:pos="355"/>
        </w:tabs>
        <w:spacing w:after="45"/>
        <w:ind w:left="355" w:right="125" w:hanging="175"/>
        <w:rPr>
          <w:szCs w:val="20"/>
          <w:lang w:val="en-US"/>
        </w:rPr>
      </w:pPr>
      <w:r w:rsidRPr="000728FC">
        <w:rPr>
          <w:color w:val="008000"/>
          <w:szCs w:val="20"/>
          <w:u w:val="double"/>
          <w:lang w:val="en-US"/>
        </w:rPr>
        <w:t>Getting Model Properties</w:t>
      </w:r>
      <w:r w:rsidRPr="000728FC">
        <w:rPr>
          <w:szCs w:val="20"/>
          <w:lang w:val="en-US"/>
        </w:rPr>
        <w:t xml:space="preserve"> </w:t>
      </w:r>
    </w:p>
    <w:p w14:paraId="17F1C368" w14:textId="77777777" w:rsidR="003A15FF" w:rsidRPr="000728FC" w:rsidRDefault="003A15FF" w:rsidP="003A15FF">
      <w:pPr>
        <w:pStyle w:val="Heading4"/>
        <w:rPr>
          <w:lang w:val="en-US"/>
        </w:rPr>
      </w:pPr>
      <w:r w:rsidRPr="000728FC">
        <w:rPr>
          <w:lang w:val="en-US"/>
        </w:rPr>
        <w:t>Setting Model Properties Using InheritProperty</w:t>
      </w:r>
    </w:p>
    <w:p w14:paraId="30E22D5F" w14:textId="77777777" w:rsidR="003A15FF" w:rsidRPr="000728FC" w:rsidRDefault="003A15FF" w:rsidP="003A15FF">
      <w:pPr>
        <w:tabs>
          <w:tab w:val="left" w:pos="115"/>
        </w:tabs>
        <w:spacing w:after="45"/>
        <w:ind w:left="115" w:right="125"/>
        <w:rPr>
          <w:b/>
          <w:bCs/>
          <w:szCs w:val="20"/>
          <w:lang w:val="en-US"/>
        </w:rPr>
      </w:pPr>
      <w:r w:rsidRPr="000728FC">
        <w:rPr>
          <w:b/>
          <w:bCs/>
          <w:szCs w:val="20"/>
          <w:lang w:val="en-US"/>
        </w:rPr>
        <w:t xml:space="preserve">How To </w:t>
      </w:r>
    </w:p>
    <w:p w14:paraId="6FF35F04" w14:textId="171E02CA" w:rsidR="003A15FF" w:rsidRPr="000728FC" w:rsidRDefault="003A15FF" w:rsidP="00586963">
      <w:pPr>
        <w:rPr>
          <w:szCs w:val="20"/>
          <w:lang w:val="en-US"/>
        </w:rPr>
      </w:pPr>
      <w:r w:rsidRPr="00586963">
        <w:rPr>
          <w:lang w:val="en-US"/>
        </w:rPr>
        <w:t>Use</w:t>
      </w:r>
      <w:r w:rsidRPr="000728FC">
        <w:rPr>
          <w:szCs w:val="20"/>
          <w:lang w:val="en-US"/>
        </w:rPr>
        <w:t xml:space="preserve"> the </w:t>
      </w:r>
      <w:r w:rsidRPr="000728FC">
        <w:rPr>
          <w:color w:val="008000"/>
          <w:szCs w:val="20"/>
          <w:u w:val="double"/>
          <w:lang w:val="en-US"/>
        </w:rPr>
        <w:t>InheritProperty</w:t>
      </w:r>
      <w:r w:rsidRPr="000728FC">
        <w:rPr>
          <w:szCs w:val="20"/>
          <w:lang w:val="en-US"/>
        </w:rPr>
        <w:t xml:space="preserve"> method to reset an overridden property to its original value.</w:t>
      </w:r>
      <w:r w:rsidR="0027686B">
        <w:rPr>
          <w:szCs w:val="20"/>
          <w:lang w:val="en-US"/>
        </w:rPr>
        <w:t xml:space="preserve"> </w:t>
      </w:r>
    </w:p>
    <w:p w14:paraId="6690FD8F" w14:textId="29AE708C" w:rsidR="003A15FF" w:rsidRPr="000728FC" w:rsidRDefault="003A15FF" w:rsidP="00586963">
      <w:pPr>
        <w:rPr>
          <w:szCs w:val="20"/>
          <w:lang w:val="en-US"/>
        </w:rPr>
      </w:pPr>
      <w:r w:rsidRPr="000728FC">
        <w:rPr>
          <w:szCs w:val="20"/>
          <w:lang w:val="en-US"/>
        </w:rPr>
        <w:t xml:space="preserve">You can also use this method to delete a property that you created using the </w:t>
      </w:r>
      <w:r w:rsidRPr="000728FC">
        <w:rPr>
          <w:color w:val="008000"/>
          <w:szCs w:val="20"/>
          <w:u w:val="double"/>
          <w:lang w:val="en-US"/>
        </w:rPr>
        <w:t>CreateProperty</w:t>
      </w:r>
      <w:r w:rsidRPr="000728FC">
        <w:rPr>
          <w:szCs w:val="20"/>
          <w:lang w:val="en-US"/>
        </w:rPr>
        <w:t xml:space="preserve"> method.</w:t>
      </w:r>
      <w:r w:rsidR="0027686B">
        <w:rPr>
          <w:szCs w:val="20"/>
          <w:lang w:val="en-US"/>
        </w:rPr>
        <w:t xml:space="preserve"> </w:t>
      </w:r>
      <w:r w:rsidRPr="000728FC">
        <w:rPr>
          <w:szCs w:val="20"/>
          <w:lang w:val="en-US"/>
        </w:rPr>
        <w:t>Because there is no default value to which such a property can return, InheritProperty effectively deletes it from the model.</w:t>
      </w:r>
    </w:p>
    <w:p w14:paraId="635C405F" w14:textId="77777777" w:rsidR="003A15FF" w:rsidRPr="000728FC" w:rsidRDefault="003A15FF" w:rsidP="003A15FF">
      <w:pPr>
        <w:tabs>
          <w:tab w:val="left" w:pos="115"/>
        </w:tabs>
        <w:spacing w:after="45"/>
        <w:ind w:left="115" w:right="125"/>
        <w:rPr>
          <w:b/>
          <w:bCs/>
          <w:szCs w:val="20"/>
          <w:lang w:val="en-US"/>
        </w:rPr>
      </w:pPr>
      <w:r w:rsidRPr="000728FC">
        <w:rPr>
          <w:b/>
          <w:bCs/>
          <w:szCs w:val="20"/>
          <w:lang w:val="en-US"/>
        </w:rPr>
        <w:t>Example</w:t>
      </w:r>
    </w:p>
    <w:p w14:paraId="651E6C27" w14:textId="77777777" w:rsidR="003A15FF" w:rsidRPr="000728FC" w:rsidRDefault="003A15FF" w:rsidP="003A15FF">
      <w:pPr>
        <w:tabs>
          <w:tab w:val="left" w:pos="115"/>
        </w:tabs>
        <w:spacing w:after="45"/>
        <w:ind w:left="115" w:right="125" w:hanging="25"/>
        <w:rPr>
          <w:rFonts w:ascii="Courier New" w:hAnsi="Courier New" w:cs="Courier New"/>
          <w:szCs w:val="20"/>
          <w:lang w:val="en-US"/>
        </w:rPr>
      </w:pPr>
      <w:r w:rsidRPr="000728FC">
        <w:rPr>
          <w:rFonts w:ascii="Courier New" w:hAnsi="Courier New" w:cs="Courier New"/>
          <w:szCs w:val="20"/>
          <w:lang w:val="en-US"/>
        </w:rPr>
        <w:t>Sub InheritRadioProps (theCategory As Category)</w:t>
      </w:r>
    </w:p>
    <w:p w14:paraId="5B2806BB"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theCategory.InheritProperty (myTool$, "StringProperty")</w:t>
      </w:r>
    </w:p>
    <w:p w14:paraId="299729B9"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theCategory.InheritProperty (myTool$, "IntegerProperty")</w:t>
      </w:r>
    </w:p>
    <w:p w14:paraId="2728665D"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theCategory.InheritProperty (myTool$, "FloatProperty")</w:t>
      </w:r>
    </w:p>
    <w:p w14:paraId="53EBD48D"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theCategory.InheritProperty (myTool$, "EnumeratedProperty")</w:t>
      </w:r>
    </w:p>
    <w:p w14:paraId="19460C1A" w14:textId="77777777" w:rsidR="003A15FF" w:rsidRPr="000728FC" w:rsidRDefault="003A15FF" w:rsidP="003A15FF">
      <w:pPr>
        <w:tabs>
          <w:tab w:val="left" w:pos="115"/>
        </w:tabs>
        <w:spacing w:after="45"/>
        <w:ind w:left="115" w:right="125" w:hanging="25"/>
        <w:rPr>
          <w:rFonts w:ascii="Courier New" w:hAnsi="Courier New" w:cs="Courier New"/>
          <w:szCs w:val="20"/>
          <w:lang w:val="en-US"/>
        </w:rPr>
      </w:pPr>
      <w:r w:rsidRPr="000728FC">
        <w:rPr>
          <w:rFonts w:ascii="Courier New" w:hAnsi="Courier New" w:cs="Courier New"/>
          <w:szCs w:val="20"/>
          <w:lang w:val="en-US"/>
        </w:rPr>
        <w:t>End Sub</w:t>
      </w:r>
    </w:p>
    <w:p w14:paraId="2F4B03FC" w14:textId="77777777" w:rsidR="003A15FF" w:rsidRPr="000728FC" w:rsidRDefault="003A15FF" w:rsidP="003A15FF">
      <w:pPr>
        <w:tabs>
          <w:tab w:val="left" w:pos="115"/>
        </w:tabs>
        <w:spacing w:after="45"/>
        <w:ind w:left="115" w:right="125"/>
        <w:rPr>
          <w:szCs w:val="20"/>
          <w:lang w:val="en-US"/>
        </w:rPr>
      </w:pPr>
      <w:r w:rsidRPr="000728FC">
        <w:rPr>
          <w:b/>
          <w:bCs/>
          <w:szCs w:val="20"/>
          <w:lang w:val="en-US"/>
        </w:rPr>
        <w:t>Notes on the Example</w:t>
      </w:r>
    </w:p>
    <w:p w14:paraId="6BE49969" w14:textId="77777777" w:rsidR="003A15FF" w:rsidRPr="000728FC" w:rsidRDefault="003A15FF" w:rsidP="00586963">
      <w:pPr>
        <w:rPr>
          <w:szCs w:val="20"/>
          <w:lang w:val="en-US"/>
        </w:rPr>
      </w:pPr>
      <w:r w:rsidRPr="00586963">
        <w:rPr>
          <w:lang w:val="en-US"/>
        </w:rPr>
        <w:t>Each</w:t>
      </w:r>
      <w:r w:rsidRPr="000728FC">
        <w:rPr>
          <w:szCs w:val="20"/>
          <w:lang w:val="en-US"/>
        </w:rPr>
        <w:t xml:space="preserve"> of the 4 lines of the sample subroutine returns the current value of the specified property to its original value.</w:t>
      </w:r>
    </w:p>
    <w:p w14:paraId="3BDE3A32" w14:textId="77777777" w:rsidR="003A15FF" w:rsidRPr="000728FC" w:rsidRDefault="003A15FF" w:rsidP="003A15F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76B5D1D" w14:textId="77777777" w:rsidR="003A15FF" w:rsidRPr="000728FC" w:rsidRDefault="003A15FF" w:rsidP="003A15FF">
      <w:pPr>
        <w:tabs>
          <w:tab w:val="left" w:pos="355"/>
        </w:tabs>
        <w:spacing w:after="45"/>
        <w:ind w:left="355" w:right="125" w:hanging="175"/>
        <w:rPr>
          <w:szCs w:val="20"/>
          <w:lang w:val="en-US"/>
        </w:rPr>
      </w:pPr>
      <w:r w:rsidRPr="000728FC">
        <w:rPr>
          <w:color w:val="008000"/>
          <w:szCs w:val="20"/>
          <w:u w:val="double"/>
          <w:lang w:val="en-US"/>
        </w:rPr>
        <w:t>Setting Model Properties (Overview)</w:t>
      </w:r>
      <w:r w:rsidRPr="000728FC">
        <w:rPr>
          <w:szCs w:val="20"/>
          <w:lang w:val="en-US"/>
        </w:rPr>
        <w:t xml:space="preserve"> </w:t>
      </w:r>
    </w:p>
    <w:p w14:paraId="59E4AA9E" w14:textId="77777777" w:rsidR="003A15FF" w:rsidRPr="000728FC" w:rsidRDefault="003A15FF" w:rsidP="003A15FF">
      <w:pPr>
        <w:pStyle w:val="Heading4"/>
        <w:rPr>
          <w:lang w:val="en-US"/>
        </w:rPr>
      </w:pPr>
      <w:r w:rsidRPr="000728FC">
        <w:rPr>
          <w:lang w:val="en-US"/>
        </w:rPr>
        <w:t>Setting Model Properties Using OverrideProperty</w:t>
      </w:r>
    </w:p>
    <w:p w14:paraId="347258D3" w14:textId="77777777" w:rsidR="003A15FF" w:rsidRPr="000728FC" w:rsidRDefault="003A15FF" w:rsidP="003A15FF">
      <w:pPr>
        <w:tabs>
          <w:tab w:val="left" w:pos="115"/>
        </w:tabs>
        <w:spacing w:after="45"/>
        <w:ind w:left="115" w:right="125"/>
        <w:rPr>
          <w:szCs w:val="20"/>
          <w:lang w:val="en-US"/>
        </w:rPr>
      </w:pPr>
      <w:r w:rsidRPr="000728FC">
        <w:rPr>
          <w:b/>
          <w:bCs/>
          <w:szCs w:val="20"/>
          <w:lang w:val="en-US"/>
        </w:rPr>
        <w:t>How To</w:t>
      </w:r>
    </w:p>
    <w:p w14:paraId="21C676F0" w14:textId="77777777" w:rsidR="003A15FF" w:rsidRPr="000728FC" w:rsidRDefault="003A15FF" w:rsidP="00586963">
      <w:pPr>
        <w:rPr>
          <w:szCs w:val="20"/>
          <w:lang w:val="en-US"/>
        </w:rPr>
      </w:pPr>
      <w:r w:rsidRPr="00586963">
        <w:rPr>
          <w:lang w:val="en-US"/>
        </w:rPr>
        <w:t>The</w:t>
      </w:r>
      <w:r w:rsidRPr="000728FC">
        <w:rPr>
          <w:szCs w:val="20"/>
          <w:lang w:val="en-US"/>
        </w:rPr>
        <w:t xml:space="preserve"> </w:t>
      </w:r>
      <w:r w:rsidRPr="000728FC">
        <w:rPr>
          <w:color w:val="008000"/>
          <w:szCs w:val="20"/>
          <w:u w:val="double"/>
          <w:lang w:val="en-US"/>
        </w:rPr>
        <w:t>OverrideProperty</w:t>
      </w:r>
      <w:r w:rsidRPr="000728FC">
        <w:rPr>
          <w:szCs w:val="20"/>
          <w:lang w:val="en-US"/>
        </w:rPr>
        <w:t xml:space="preserve"> method allows you to use the default property definition and simply change its current value. Alternately, you could create a brand new property by calling the </w:t>
      </w:r>
      <w:r w:rsidRPr="000728FC">
        <w:rPr>
          <w:color w:val="008000"/>
          <w:szCs w:val="20"/>
          <w:u w:val="double"/>
          <w:lang w:val="en-US"/>
        </w:rPr>
        <w:t>CreateProperty</w:t>
      </w:r>
      <w:r w:rsidRPr="000728FC">
        <w:rPr>
          <w:szCs w:val="20"/>
          <w:lang w:val="en-US"/>
        </w:rPr>
        <w:t xml:space="preserve"> method, but that would require you to specify the complete property definition, not just the new value.</w:t>
      </w:r>
    </w:p>
    <w:p w14:paraId="55CD9852" w14:textId="0DDD60B9" w:rsidR="003A15FF" w:rsidRPr="000728FC" w:rsidRDefault="003A15FF" w:rsidP="00586963">
      <w:pPr>
        <w:rPr>
          <w:szCs w:val="20"/>
          <w:lang w:val="en-US"/>
        </w:rPr>
      </w:pPr>
      <w:r w:rsidRPr="000728FC">
        <w:rPr>
          <w:szCs w:val="20"/>
          <w:lang w:val="en-US"/>
        </w:rPr>
        <w:t xml:space="preserve">If </w:t>
      </w:r>
      <w:r w:rsidRPr="00586963">
        <w:rPr>
          <w:lang w:val="en-US"/>
        </w:rPr>
        <w:t>the</w:t>
      </w:r>
      <w:r w:rsidRPr="000728FC">
        <w:rPr>
          <w:szCs w:val="20"/>
          <w:lang w:val="en-US"/>
        </w:rPr>
        <w:t xml:space="preserve"> property you specify does not exist in the model</w:t>
      </w:r>
      <w:r w:rsidRPr="000728FC">
        <w:rPr>
          <w:rFonts w:ascii="Times New Roman" w:hAnsi="Times New Roman" w:cs="Times New Roman"/>
          <w:szCs w:val="20"/>
          <w:lang w:val="en-US"/>
        </w:rPr>
        <w:t>’</w:t>
      </w:r>
      <w:r w:rsidRPr="000728FC">
        <w:rPr>
          <w:szCs w:val="20"/>
          <w:lang w:val="en-US"/>
        </w:rPr>
        <w:t>s default set, a new property is created for the specified object only.</w:t>
      </w:r>
      <w:r w:rsidR="0027686B">
        <w:rPr>
          <w:szCs w:val="20"/>
          <w:lang w:val="en-US"/>
        </w:rPr>
        <w:t xml:space="preserve"> </w:t>
      </w:r>
      <w:r w:rsidRPr="000728FC">
        <w:rPr>
          <w:szCs w:val="20"/>
          <w:lang w:val="en-US"/>
        </w:rPr>
        <w:t>This new property is created as a string property.</w:t>
      </w:r>
    </w:p>
    <w:p w14:paraId="4B597866" w14:textId="77777777" w:rsidR="003A15FF" w:rsidRPr="000728FC" w:rsidRDefault="003A15FF" w:rsidP="003A15FF">
      <w:pPr>
        <w:tabs>
          <w:tab w:val="left" w:pos="115"/>
        </w:tabs>
        <w:spacing w:after="45"/>
        <w:ind w:left="115" w:right="125"/>
        <w:rPr>
          <w:szCs w:val="20"/>
          <w:lang w:val="en-US"/>
        </w:rPr>
      </w:pPr>
      <w:r w:rsidRPr="000728FC">
        <w:rPr>
          <w:b/>
          <w:bCs/>
          <w:szCs w:val="20"/>
          <w:lang w:val="en-US"/>
        </w:rPr>
        <w:t>Example</w:t>
      </w:r>
    </w:p>
    <w:p w14:paraId="426CCF80"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Sub OverrideRadioProps (theCategory As Category)</w:t>
      </w:r>
    </w:p>
    <w:p w14:paraId="6361314C"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theCategory.OverrideProperty (myTool$, "StringProperty", "This string is overridden")</w:t>
      </w:r>
    </w:p>
    <w:p w14:paraId="22AD1B9C"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theCategory.OverrideProperty (myTool$, "IntegerProperty", "1")</w:t>
      </w:r>
    </w:p>
    <w:p w14:paraId="6608F1D5"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theCategory.OverrideProperty (myTool$, "FloatProperty", "111.1")</w:t>
      </w:r>
    </w:p>
    <w:p w14:paraId="00326122"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b = theCategory.OverrideProperty (myTool$, "EnumeratedProperty", "Value2")</w:t>
      </w:r>
    </w:p>
    <w:p w14:paraId="27C50648" w14:textId="77777777" w:rsidR="003A15FF" w:rsidRPr="000728FC" w:rsidRDefault="003A15FF" w:rsidP="003A15FF">
      <w:pPr>
        <w:tabs>
          <w:tab w:val="left" w:pos="115"/>
        </w:tabs>
        <w:spacing w:after="45"/>
        <w:ind w:left="115" w:right="125" w:firstLine="605"/>
        <w:rPr>
          <w:rFonts w:ascii="Courier New" w:hAnsi="Courier New" w:cs="Courier New"/>
          <w:szCs w:val="20"/>
          <w:lang w:val="en-US"/>
        </w:rPr>
      </w:pPr>
      <w:r w:rsidRPr="000728FC">
        <w:rPr>
          <w:rFonts w:ascii="Courier New" w:hAnsi="Courier New" w:cs="Courier New"/>
          <w:szCs w:val="20"/>
          <w:lang w:val="en-US"/>
        </w:rPr>
        <w:t>End Sub</w:t>
      </w:r>
    </w:p>
    <w:p w14:paraId="4C8EC316" w14:textId="77777777" w:rsidR="003A15FF" w:rsidRPr="000728FC" w:rsidRDefault="003A15FF" w:rsidP="003A15FF">
      <w:pPr>
        <w:tabs>
          <w:tab w:val="left" w:pos="115"/>
        </w:tabs>
        <w:spacing w:after="45"/>
        <w:ind w:left="115" w:right="125"/>
        <w:rPr>
          <w:b/>
          <w:bCs/>
          <w:szCs w:val="20"/>
          <w:lang w:val="en-US"/>
        </w:rPr>
      </w:pPr>
      <w:r w:rsidRPr="000728FC">
        <w:rPr>
          <w:b/>
          <w:bCs/>
          <w:szCs w:val="20"/>
          <w:lang w:val="en-US"/>
        </w:rPr>
        <w:lastRenderedPageBreak/>
        <w:t>Notes on the Example</w:t>
      </w:r>
    </w:p>
    <w:p w14:paraId="1BDEFD6F" w14:textId="77777777" w:rsidR="003A15FF" w:rsidRPr="000728FC" w:rsidRDefault="003A15FF" w:rsidP="003A15FF">
      <w:pPr>
        <w:tabs>
          <w:tab w:val="left" w:pos="475"/>
        </w:tabs>
        <w:spacing w:after="45"/>
        <w:ind w:left="475" w:right="125" w:hanging="355"/>
        <w:rPr>
          <w:szCs w:val="20"/>
          <w:lang w:val="en-US"/>
        </w:rPr>
      </w:pPr>
      <w:r w:rsidRPr="000728FC">
        <w:rPr>
          <w:szCs w:val="20"/>
          <w:lang w:val="en-US"/>
        </w:rPr>
        <w:t>1.</w:t>
      </w:r>
      <w:r w:rsidRPr="000728FC">
        <w:rPr>
          <w:szCs w:val="20"/>
          <w:lang w:val="en-US"/>
        </w:rPr>
        <w:tab/>
        <w:t>Each of the 4 lines of the sample subroutine changes the current value of a specific property as follows:</w:t>
      </w:r>
    </w:p>
    <w:p w14:paraId="54AD4804" w14:textId="77777777" w:rsidR="003A15FF" w:rsidRPr="000728FC" w:rsidRDefault="003A15FF" w:rsidP="003A15F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The property called StringProperty now has a value of This string is overridden.</w:t>
      </w:r>
    </w:p>
    <w:p w14:paraId="16B0A03E" w14:textId="77777777" w:rsidR="003A15FF" w:rsidRPr="000728FC" w:rsidRDefault="003A15FF" w:rsidP="003A15F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The property called IntegerProperty now has a value of 1.</w:t>
      </w:r>
    </w:p>
    <w:p w14:paraId="11001563" w14:textId="77777777" w:rsidR="003A15FF" w:rsidRPr="000728FC" w:rsidRDefault="003A15FF" w:rsidP="003A15F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The property called FloatProperty now has a value of 111.1</w:t>
      </w:r>
    </w:p>
    <w:p w14:paraId="4B41268B" w14:textId="77777777" w:rsidR="003A15FF" w:rsidRPr="000728FC" w:rsidRDefault="003A15FF" w:rsidP="003A15FF">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The property called EnumeratedProperty now has a value of Value2.</w:t>
      </w:r>
    </w:p>
    <w:p w14:paraId="1D708973" w14:textId="77777777" w:rsidR="003A15FF" w:rsidRPr="000728FC" w:rsidRDefault="003A15FF" w:rsidP="003A15FF">
      <w:pPr>
        <w:tabs>
          <w:tab w:val="left" w:pos="475"/>
        </w:tabs>
        <w:spacing w:after="45"/>
        <w:ind w:left="475" w:right="125" w:hanging="355"/>
        <w:rPr>
          <w:szCs w:val="20"/>
          <w:lang w:val="en-US"/>
        </w:rPr>
      </w:pPr>
      <w:r w:rsidRPr="000728FC">
        <w:rPr>
          <w:szCs w:val="20"/>
          <w:lang w:val="en-US"/>
        </w:rPr>
        <w:t>2.</w:t>
      </w:r>
      <w:r w:rsidRPr="000728FC">
        <w:rPr>
          <w:szCs w:val="20"/>
          <w:lang w:val="en-US"/>
        </w:rPr>
        <w:tab/>
        <w:t>Everything except for current value (tool name, class name, set, property name and property type) remains the same for the properties.</w:t>
      </w:r>
    </w:p>
    <w:p w14:paraId="0155CA49" w14:textId="77777777" w:rsidR="003A15FF" w:rsidRPr="000728FC" w:rsidRDefault="003A15FF" w:rsidP="003A15FF">
      <w:pPr>
        <w:tabs>
          <w:tab w:val="left" w:pos="115"/>
        </w:tabs>
        <w:spacing w:after="45"/>
        <w:ind w:left="115" w:right="125"/>
        <w:rPr>
          <w:szCs w:val="20"/>
          <w:lang w:val="en-US"/>
        </w:rPr>
      </w:pPr>
    </w:p>
    <w:p w14:paraId="533E0D43" w14:textId="77777777" w:rsidR="003A15FF" w:rsidRPr="000728FC" w:rsidRDefault="003A15FF" w:rsidP="003A15F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0E8FACC5" w14:textId="77777777" w:rsidR="003A15FF" w:rsidRPr="000728FC" w:rsidRDefault="003A15FF" w:rsidP="003A15FF">
      <w:pPr>
        <w:tabs>
          <w:tab w:val="left" w:pos="355"/>
        </w:tabs>
        <w:spacing w:after="45"/>
        <w:ind w:left="355" w:right="125" w:hanging="175"/>
        <w:rPr>
          <w:szCs w:val="20"/>
          <w:lang w:val="en-US"/>
        </w:rPr>
      </w:pPr>
      <w:r w:rsidRPr="000728FC">
        <w:rPr>
          <w:color w:val="008000"/>
          <w:szCs w:val="20"/>
          <w:u w:val="double"/>
          <w:lang w:val="en-US"/>
        </w:rPr>
        <w:t>Setting Model Properties (Overview)</w:t>
      </w:r>
      <w:r w:rsidRPr="000728FC">
        <w:rPr>
          <w:szCs w:val="20"/>
          <w:lang w:val="en-US"/>
        </w:rPr>
        <w:t xml:space="preserve"> </w:t>
      </w:r>
    </w:p>
    <w:p w14:paraId="6955D0E0" w14:textId="77777777" w:rsidR="003A15FF" w:rsidRPr="000728FC" w:rsidRDefault="003A15FF" w:rsidP="003A15FF">
      <w:pPr>
        <w:pStyle w:val="Heading4"/>
        <w:rPr>
          <w:lang w:val="en-US"/>
        </w:rPr>
      </w:pPr>
      <w:r w:rsidRPr="000728FC">
        <w:rPr>
          <w:lang w:val="en-US"/>
        </w:rPr>
        <w:t>Creating a New Tool</w:t>
      </w:r>
    </w:p>
    <w:p w14:paraId="1C3B01E3" w14:textId="4CD019FC" w:rsidR="003A15FF" w:rsidRPr="000728FC" w:rsidRDefault="003A15FF" w:rsidP="00586963">
      <w:pPr>
        <w:rPr>
          <w:szCs w:val="20"/>
          <w:lang w:val="en-US"/>
        </w:rPr>
      </w:pPr>
      <w:r w:rsidRPr="00586963">
        <w:rPr>
          <w:lang w:val="en-US"/>
        </w:rPr>
        <w:t>There</w:t>
      </w:r>
      <w:r w:rsidRPr="000728FC">
        <w:rPr>
          <w:szCs w:val="20"/>
          <w:lang w:val="en-US"/>
        </w:rPr>
        <w:t xml:space="preserve"> is no explicit way to add a new tool (tab) to a model.</w:t>
      </w:r>
      <w:r w:rsidR="0027686B">
        <w:rPr>
          <w:szCs w:val="20"/>
          <w:lang w:val="en-US"/>
        </w:rPr>
        <w:t xml:space="preserve"> </w:t>
      </w:r>
      <w:r w:rsidRPr="000728FC">
        <w:rPr>
          <w:szCs w:val="20"/>
          <w:lang w:val="en-US"/>
        </w:rPr>
        <w:t>However, when you create a new property set or add a new property to a model, you must specify the tool to which the property or set applies.</w:t>
      </w:r>
      <w:r w:rsidR="0027686B">
        <w:rPr>
          <w:szCs w:val="20"/>
          <w:lang w:val="en-US"/>
        </w:rPr>
        <w:t xml:space="preserve"> </w:t>
      </w:r>
      <w:r w:rsidRPr="000728FC">
        <w:rPr>
          <w:szCs w:val="20"/>
          <w:lang w:val="en-US"/>
        </w:rPr>
        <w:t>If the tool you specify does not already exist, it will be added during the create or add process.</w:t>
      </w:r>
    </w:p>
    <w:p w14:paraId="631F3653" w14:textId="77777777" w:rsidR="003A15FF" w:rsidRPr="000728FC" w:rsidRDefault="003A15FF" w:rsidP="003A15FF">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F73FDB9" w14:textId="77777777" w:rsidR="003A15FF" w:rsidRPr="000728FC" w:rsidRDefault="003A15FF" w:rsidP="003A15FF">
      <w:pPr>
        <w:tabs>
          <w:tab w:val="left" w:pos="355"/>
        </w:tabs>
        <w:spacing w:after="45"/>
        <w:ind w:left="355" w:right="125" w:hanging="175"/>
        <w:rPr>
          <w:szCs w:val="20"/>
          <w:lang w:val="en-US"/>
        </w:rPr>
      </w:pPr>
      <w:r w:rsidRPr="000728FC">
        <w:rPr>
          <w:color w:val="008000"/>
          <w:szCs w:val="20"/>
          <w:u w:val="double"/>
          <w:lang w:val="en-US"/>
        </w:rPr>
        <w:t>CreateDefaultPropertySet Method</w:t>
      </w:r>
      <w:r w:rsidRPr="000728FC">
        <w:rPr>
          <w:szCs w:val="20"/>
          <w:lang w:val="en-US"/>
        </w:rPr>
        <w:t xml:space="preserve"> </w:t>
      </w:r>
    </w:p>
    <w:p w14:paraId="5FD96770" w14:textId="77777777" w:rsidR="003A15FF" w:rsidRPr="000728FC" w:rsidRDefault="003A15FF" w:rsidP="003A15FF">
      <w:pPr>
        <w:tabs>
          <w:tab w:val="left" w:pos="355"/>
        </w:tabs>
        <w:spacing w:after="45"/>
        <w:ind w:left="355" w:right="125" w:hanging="175"/>
        <w:rPr>
          <w:szCs w:val="20"/>
          <w:lang w:val="en-US"/>
        </w:rPr>
      </w:pPr>
      <w:r w:rsidRPr="000728FC">
        <w:rPr>
          <w:color w:val="008000"/>
          <w:szCs w:val="20"/>
          <w:u w:val="double"/>
          <w:lang w:val="en-US"/>
        </w:rPr>
        <w:t>AddDefaultProperty Method</w:t>
      </w:r>
      <w:r w:rsidRPr="000728FC">
        <w:rPr>
          <w:szCs w:val="20"/>
          <w:lang w:val="en-US"/>
        </w:rPr>
        <w:t xml:space="preserve"> </w:t>
      </w:r>
    </w:p>
    <w:p w14:paraId="32622D99" w14:textId="77777777" w:rsidR="003A15FF" w:rsidRPr="000728FC" w:rsidRDefault="003A15FF" w:rsidP="003A15FF">
      <w:pPr>
        <w:tabs>
          <w:tab w:val="left" w:pos="355"/>
        </w:tabs>
        <w:spacing w:after="45"/>
        <w:ind w:left="355" w:right="125" w:hanging="175"/>
        <w:rPr>
          <w:szCs w:val="20"/>
          <w:lang w:val="en-US"/>
        </w:rPr>
      </w:pPr>
      <w:r w:rsidRPr="000728FC">
        <w:rPr>
          <w:color w:val="008000"/>
          <w:szCs w:val="20"/>
          <w:u w:val="double"/>
          <w:lang w:val="en-US"/>
        </w:rPr>
        <w:t>Creating a New Property</w:t>
      </w:r>
      <w:r w:rsidRPr="000728FC">
        <w:rPr>
          <w:szCs w:val="20"/>
          <w:lang w:val="en-US"/>
        </w:rPr>
        <w:t xml:space="preserve"> </w:t>
      </w:r>
    </w:p>
    <w:p w14:paraId="18B2604E" w14:textId="6AB55DAD" w:rsidR="000B193F" w:rsidRPr="000728FC" w:rsidRDefault="002533A1" w:rsidP="002533A1">
      <w:pPr>
        <w:pStyle w:val="Heading3"/>
        <w:rPr>
          <w:lang w:val="en-US"/>
        </w:rPr>
      </w:pPr>
      <w:r>
        <w:rPr>
          <w:lang w:val="en-US"/>
        </w:rPr>
        <w:t>Work with Collections</w:t>
      </w:r>
    </w:p>
    <w:p w14:paraId="48F50C7B" w14:textId="77777777" w:rsidR="002533A1" w:rsidRPr="000728FC" w:rsidRDefault="002533A1" w:rsidP="002533A1">
      <w:pPr>
        <w:pStyle w:val="Heading4"/>
        <w:rPr>
          <w:lang w:val="en-US"/>
        </w:rPr>
      </w:pPr>
      <w:r w:rsidRPr="000728FC">
        <w:rPr>
          <w:lang w:val="en-US"/>
        </w:rPr>
        <w:t>Getting an Element from a Collection (Overview)</w:t>
      </w:r>
    </w:p>
    <w:p w14:paraId="7BEC972F" w14:textId="77777777" w:rsidR="002533A1" w:rsidRPr="000728FC" w:rsidRDefault="002533A1" w:rsidP="00586963">
      <w:pPr>
        <w:rPr>
          <w:szCs w:val="20"/>
          <w:lang w:val="en-US"/>
        </w:rPr>
      </w:pPr>
      <w:r w:rsidRPr="00586963">
        <w:rPr>
          <w:lang w:val="en-US"/>
        </w:rPr>
        <w:t>There</w:t>
      </w:r>
      <w:r w:rsidRPr="000728FC">
        <w:rPr>
          <w:szCs w:val="20"/>
          <w:lang w:val="en-US"/>
        </w:rPr>
        <w:t xml:space="preserve"> are three ways to get an individual model element from a collection:</w:t>
      </w:r>
    </w:p>
    <w:p w14:paraId="3E70D15F" w14:textId="77777777" w:rsidR="002533A1" w:rsidRPr="000728FC" w:rsidRDefault="002533A1" w:rsidP="002533A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Use the GetwithUniqueID method</w:t>
      </w:r>
      <w:r w:rsidRPr="000728FC">
        <w:rPr>
          <w:szCs w:val="20"/>
          <w:lang w:val="en-US"/>
        </w:rPr>
        <w:t xml:space="preserve"> to directly access the element.</w:t>
      </w:r>
    </w:p>
    <w:p w14:paraId="091D078D" w14:textId="77777777" w:rsidR="002533A1" w:rsidRPr="000728FC" w:rsidRDefault="002533A1" w:rsidP="002533A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the collection </w:t>
      </w:r>
      <w:r w:rsidRPr="000728FC">
        <w:rPr>
          <w:color w:val="008000"/>
          <w:szCs w:val="20"/>
          <w:u w:val="double"/>
          <w:lang w:val="en-US"/>
        </w:rPr>
        <w:t>using the element</w:t>
      </w:r>
      <w:r w:rsidRPr="000728FC">
        <w:rPr>
          <w:rFonts w:ascii="Times New Roman" w:hAnsi="Times New Roman" w:cs="Times New Roman"/>
          <w:color w:val="008000"/>
          <w:szCs w:val="20"/>
          <w:u w:val="double"/>
          <w:lang w:val="en-US"/>
        </w:rPr>
        <w:t>’</w:t>
      </w:r>
      <w:r w:rsidRPr="000728FC">
        <w:rPr>
          <w:color w:val="008000"/>
          <w:szCs w:val="20"/>
          <w:u w:val="double"/>
          <w:lang w:val="en-US"/>
        </w:rPr>
        <w:t>s name</w:t>
      </w:r>
      <w:r w:rsidRPr="000728FC">
        <w:rPr>
          <w:szCs w:val="20"/>
          <w:lang w:val="en-US"/>
        </w:rPr>
        <w:t xml:space="preserve"> using </w:t>
      </w:r>
      <w:r w:rsidRPr="000728FC">
        <w:rPr>
          <w:color w:val="008000"/>
          <w:szCs w:val="20"/>
          <w:u w:val="double"/>
          <w:lang w:val="en-US"/>
        </w:rPr>
        <w:t>FindFirst</w:t>
      </w:r>
      <w:r w:rsidRPr="000728FC">
        <w:rPr>
          <w:szCs w:val="20"/>
          <w:lang w:val="en-US"/>
        </w:rPr>
        <w:t xml:space="preserve">, </w:t>
      </w:r>
      <w:r w:rsidRPr="000728FC">
        <w:rPr>
          <w:color w:val="008000"/>
          <w:szCs w:val="20"/>
          <w:u w:val="double"/>
          <w:lang w:val="en-US"/>
        </w:rPr>
        <w:t>FindNext</w:t>
      </w:r>
      <w:r w:rsidRPr="000728FC">
        <w:rPr>
          <w:szCs w:val="20"/>
          <w:lang w:val="en-US"/>
        </w:rPr>
        <w:t xml:space="preserve">, and </w:t>
      </w:r>
      <w:r w:rsidRPr="000728FC">
        <w:rPr>
          <w:color w:val="008000"/>
          <w:szCs w:val="20"/>
          <w:u w:val="double"/>
          <w:lang w:val="en-US"/>
        </w:rPr>
        <w:t>GetAt</w:t>
      </w:r>
      <w:r w:rsidRPr="000728FC">
        <w:rPr>
          <w:szCs w:val="20"/>
          <w:lang w:val="en-US"/>
        </w:rPr>
        <w:t xml:space="preserve"> .</w:t>
      </w:r>
    </w:p>
    <w:p w14:paraId="39B75E20" w14:textId="77777777" w:rsidR="002533A1" w:rsidRPr="000728FC" w:rsidRDefault="002533A1" w:rsidP="002533A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the collection </w:t>
      </w:r>
      <w:r w:rsidRPr="000728FC">
        <w:rPr>
          <w:color w:val="008000"/>
          <w:szCs w:val="20"/>
          <w:u w:val="double"/>
          <w:lang w:val="en-US"/>
        </w:rPr>
        <w:t>using Count</w:t>
      </w:r>
      <w:r w:rsidRPr="000728FC">
        <w:rPr>
          <w:szCs w:val="20"/>
          <w:lang w:val="en-US"/>
        </w:rPr>
        <w:t xml:space="preserve"> followed by </w:t>
      </w:r>
      <w:r w:rsidRPr="000728FC">
        <w:rPr>
          <w:color w:val="008000"/>
          <w:szCs w:val="20"/>
          <w:u w:val="double"/>
          <w:lang w:val="en-US"/>
        </w:rPr>
        <w:t>GetAt</w:t>
      </w:r>
      <w:r w:rsidRPr="000728FC">
        <w:rPr>
          <w:szCs w:val="20"/>
          <w:lang w:val="en-US"/>
        </w:rPr>
        <w:t xml:space="preserve"> .</w:t>
      </w:r>
    </w:p>
    <w:p w14:paraId="1D634ECF" w14:textId="77777777" w:rsidR="002533A1" w:rsidRPr="000728FC" w:rsidRDefault="002533A1" w:rsidP="002533A1">
      <w:pPr>
        <w:pStyle w:val="Heading4"/>
        <w:rPr>
          <w:lang w:val="en-US"/>
        </w:rPr>
      </w:pPr>
      <w:r w:rsidRPr="000728FC">
        <w:rPr>
          <w:lang w:val="en-US"/>
        </w:rPr>
        <w:t>Accessing Collection Elements By Count</w:t>
      </w:r>
    </w:p>
    <w:p w14:paraId="05D31A11" w14:textId="77777777" w:rsidR="002533A1" w:rsidRPr="000728FC" w:rsidRDefault="002533A1" w:rsidP="002533A1">
      <w:pPr>
        <w:tabs>
          <w:tab w:val="left" w:pos="115"/>
        </w:tabs>
        <w:spacing w:after="45"/>
        <w:ind w:left="115" w:right="125"/>
        <w:rPr>
          <w:szCs w:val="20"/>
          <w:lang w:val="en-US"/>
        </w:rPr>
      </w:pPr>
      <w:r w:rsidRPr="000728FC">
        <w:rPr>
          <w:b/>
          <w:bCs/>
          <w:szCs w:val="20"/>
          <w:lang w:val="en-US"/>
        </w:rPr>
        <w:t>How To</w:t>
      </w:r>
    </w:p>
    <w:p w14:paraId="0E9BC0DE" w14:textId="77777777" w:rsidR="002533A1" w:rsidRPr="000728FC" w:rsidRDefault="002533A1" w:rsidP="00586963">
      <w:pPr>
        <w:rPr>
          <w:szCs w:val="20"/>
          <w:lang w:val="en-US"/>
        </w:rPr>
      </w:pPr>
      <w:r w:rsidRPr="000728FC">
        <w:rPr>
          <w:szCs w:val="20"/>
          <w:lang w:val="en-US"/>
        </w:rPr>
        <w:t>Follow these steps to access collection elements by count:</w:t>
      </w:r>
    </w:p>
    <w:p w14:paraId="0842AB17"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Iterate through the collection using the </w:t>
      </w:r>
      <w:r w:rsidRPr="000728FC">
        <w:rPr>
          <w:color w:val="008000"/>
          <w:szCs w:val="20"/>
          <w:u w:val="double"/>
          <w:lang w:val="en-US"/>
        </w:rPr>
        <w:t>Count</w:t>
      </w:r>
      <w:r w:rsidRPr="000728FC">
        <w:rPr>
          <w:szCs w:val="20"/>
          <w:lang w:val="en-US"/>
        </w:rPr>
        <w:t xml:space="preserve"> property.</w:t>
      </w:r>
    </w:p>
    <w:p w14:paraId="00AA4BCE"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2.</w:t>
      </w:r>
      <w:r w:rsidRPr="000728FC">
        <w:rPr>
          <w:szCs w:val="20"/>
          <w:lang w:val="en-US"/>
        </w:rPr>
        <w:tab/>
        <w:t xml:space="preserve">Retrieve the specific element using the </w:t>
      </w:r>
      <w:r w:rsidRPr="000728FC">
        <w:rPr>
          <w:color w:val="008000"/>
          <w:szCs w:val="20"/>
          <w:u w:val="double"/>
          <w:lang w:val="en-US"/>
        </w:rPr>
        <w:t>GetAt</w:t>
      </w:r>
      <w:r w:rsidRPr="000728FC">
        <w:rPr>
          <w:szCs w:val="20"/>
          <w:lang w:val="en-US"/>
        </w:rPr>
        <w:t xml:space="preserve"> method when the specific element is found.</w:t>
      </w:r>
    </w:p>
    <w:p w14:paraId="202AC507" w14:textId="77777777" w:rsidR="002533A1" w:rsidRPr="000728FC" w:rsidRDefault="002533A1" w:rsidP="002533A1">
      <w:pPr>
        <w:tabs>
          <w:tab w:val="left" w:pos="115"/>
        </w:tabs>
        <w:spacing w:after="45"/>
        <w:ind w:left="115" w:right="125"/>
        <w:rPr>
          <w:szCs w:val="20"/>
          <w:lang w:val="en-US"/>
        </w:rPr>
      </w:pPr>
      <w:r w:rsidRPr="000728FC">
        <w:rPr>
          <w:b/>
          <w:bCs/>
          <w:szCs w:val="20"/>
          <w:lang w:val="en-US"/>
        </w:rPr>
        <w:t>Example</w:t>
      </w:r>
    </w:p>
    <w:p w14:paraId="23D550F2"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Dim AllClasses As ClassCollection</w:t>
      </w:r>
    </w:p>
    <w:p w14:paraId="498F2A1E"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Dim theClass As Class</w:t>
      </w:r>
    </w:p>
    <w:p w14:paraId="144FAD0F"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For ClsID = 1 To AllClasses.Count</w:t>
      </w:r>
    </w:p>
    <w:p w14:paraId="4FAEE6AC"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Set theClass = AllClasses.GetAt (ClsID)</w:t>
      </w:r>
    </w:p>
    <w:p w14:paraId="03D4469B"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lastRenderedPageBreak/>
        <w:tab/>
      </w:r>
      <w:r w:rsidRPr="000728FC">
        <w:rPr>
          <w:rFonts w:ascii="Courier New" w:hAnsi="Courier New" w:cs="Courier New"/>
          <w:szCs w:val="20"/>
          <w:lang w:val="en-US"/>
        </w:rPr>
        <w:tab/>
        <w:t>' ToDo: Add your code here...</w:t>
      </w:r>
    </w:p>
    <w:p w14:paraId="01A54DED"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 xml:space="preserve">Next ClsID </w:t>
      </w:r>
    </w:p>
    <w:p w14:paraId="3DAB379E" w14:textId="77777777" w:rsidR="002533A1" w:rsidRPr="000728FC" w:rsidRDefault="002533A1" w:rsidP="002533A1">
      <w:pPr>
        <w:tabs>
          <w:tab w:val="left" w:pos="115"/>
        </w:tabs>
        <w:spacing w:after="45"/>
        <w:ind w:left="115" w:right="125"/>
        <w:rPr>
          <w:szCs w:val="20"/>
          <w:lang w:val="en-US"/>
        </w:rPr>
      </w:pPr>
    </w:p>
    <w:p w14:paraId="6C817CEB" w14:textId="77777777" w:rsidR="002533A1" w:rsidRPr="000728FC" w:rsidRDefault="002533A1" w:rsidP="002533A1">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EA2247B" w14:textId="77777777" w:rsidR="002533A1" w:rsidRPr="000728FC" w:rsidRDefault="002533A1" w:rsidP="002533A1">
      <w:pPr>
        <w:tabs>
          <w:tab w:val="left" w:pos="355"/>
        </w:tabs>
        <w:spacing w:after="45"/>
        <w:ind w:left="355" w:right="125" w:hanging="175"/>
        <w:rPr>
          <w:szCs w:val="20"/>
          <w:lang w:val="en-US"/>
        </w:rPr>
      </w:pPr>
      <w:r w:rsidRPr="000728FC">
        <w:rPr>
          <w:color w:val="008000"/>
          <w:szCs w:val="20"/>
          <w:u w:val="double"/>
          <w:lang w:val="en-US"/>
        </w:rPr>
        <w:t>Accessing Collection Elements By Name</w:t>
      </w:r>
      <w:r w:rsidRPr="000728FC">
        <w:rPr>
          <w:szCs w:val="20"/>
          <w:lang w:val="en-US"/>
        </w:rPr>
        <w:t xml:space="preserve"> </w:t>
      </w:r>
    </w:p>
    <w:p w14:paraId="6D5E45BE"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Accessing Collection Elements By Unique ID</w:t>
      </w:r>
    </w:p>
    <w:p w14:paraId="54A679AA"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About Collection Properties and Methods</w:t>
      </w:r>
      <w:r w:rsidRPr="000728FC">
        <w:rPr>
          <w:szCs w:val="20"/>
          <w:lang w:val="en-US"/>
        </w:rPr>
        <w:t xml:space="preserve"> </w:t>
      </w:r>
    </w:p>
    <w:p w14:paraId="0796269C" w14:textId="77777777" w:rsidR="002533A1" w:rsidRPr="000728FC" w:rsidRDefault="002533A1" w:rsidP="002533A1">
      <w:pPr>
        <w:pStyle w:val="Heading4"/>
        <w:rPr>
          <w:lang w:val="en-US"/>
        </w:rPr>
      </w:pPr>
      <w:r w:rsidRPr="000728FC">
        <w:rPr>
          <w:lang w:val="en-US"/>
        </w:rPr>
        <w:t>Accessing Collection Elements By Name</w:t>
      </w:r>
    </w:p>
    <w:p w14:paraId="2653EE5D" w14:textId="77777777" w:rsidR="002533A1" w:rsidRPr="000728FC" w:rsidRDefault="002533A1" w:rsidP="002533A1">
      <w:pPr>
        <w:tabs>
          <w:tab w:val="left" w:pos="115"/>
        </w:tabs>
        <w:spacing w:after="45"/>
        <w:ind w:left="115" w:right="125"/>
        <w:rPr>
          <w:szCs w:val="20"/>
          <w:lang w:val="en-US"/>
        </w:rPr>
      </w:pPr>
      <w:r w:rsidRPr="000728FC">
        <w:rPr>
          <w:b/>
          <w:bCs/>
          <w:szCs w:val="20"/>
          <w:lang w:val="en-US"/>
        </w:rPr>
        <w:t>How To</w:t>
      </w:r>
    </w:p>
    <w:p w14:paraId="7CEC2865" w14:textId="77777777" w:rsidR="002533A1" w:rsidRPr="000728FC" w:rsidRDefault="002533A1" w:rsidP="00586963">
      <w:pPr>
        <w:rPr>
          <w:szCs w:val="20"/>
          <w:lang w:val="en-US"/>
        </w:rPr>
      </w:pPr>
      <w:r w:rsidRPr="00586963">
        <w:rPr>
          <w:lang w:val="en-US"/>
        </w:rPr>
        <w:t>Follow</w:t>
      </w:r>
      <w:r w:rsidRPr="000728FC">
        <w:rPr>
          <w:szCs w:val="20"/>
          <w:lang w:val="en-US"/>
        </w:rPr>
        <w:t xml:space="preserve"> these steps to access an operation belonging to a class:</w:t>
      </w:r>
    </w:p>
    <w:p w14:paraId="0AD696E4"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Use </w:t>
      </w:r>
      <w:r w:rsidRPr="000728FC">
        <w:rPr>
          <w:color w:val="008000"/>
          <w:szCs w:val="20"/>
          <w:u w:val="double"/>
          <w:lang w:val="en-US"/>
        </w:rPr>
        <w:t>FindFirst</w:t>
      </w:r>
      <w:r w:rsidRPr="000728FC">
        <w:rPr>
          <w:szCs w:val="20"/>
          <w:lang w:val="en-US"/>
        </w:rPr>
        <w:t xml:space="preserve"> to find the first occurrence of the specified operation in the collection.</w:t>
      </w:r>
    </w:p>
    <w:p w14:paraId="65676764"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2.</w:t>
      </w:r>
      <w:r w:rsidRPr="000728FC">
        <w:rPr>
          <w:szCs w:val="20"/>
          <w:lang w:val="en-US"/>
        </w:rPr>
        <w:tab/>
        <w:t xml:space="preserve">Use </w:t>
      </w:r>
      <w:r w:rsidRPr="000728FC">
        <w:rPr>
          <w:color w:val="008000"/>
          <w:szCs w:val="20"/>
          <w:u w:val="double"/>
          <w:lang w:val="en-US"/>
        </w:rPr>
        <w:t>FindNext</w:t>
      </w:r>
      <w:r w:rsidRPr="000728FC">
        <w:rPr>
          <w:szCs w:val="20"/>
          <w:lang w:val="en-US"/>
        </w:rPr>
        <w:t xml:space="preserve"> to iterate through subsequent occurrences of the operation.</w:t>
      </w:r>
    </w:p>
    <w:p w14:paraId="4AF65ADE"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3.</w:t>
      </w:r>
      <w:r w:rsidRPr="000728FC">
        <w:rPr>
          <w:szCs w:val="20"/>
          <w:lang w:val="en-US"/>
        </w:rPr>
        <w:tab/>
        <w:t xml:space="preserve">Retrieve the specific operation using the </w:t>
      </w:r>
      <w:r w:rsidRPr="000728FC">
        <w:rPr>
          <w:color w:val="008000"/>
          <w:szCs w:val="20"/>
          <w:u w:val="double"/>
          <w:lang w:val="en-US"/>
        </w:rPr>
        <w:t>GetAt</w:t>
      </w:r>
      <w:r w:rsidRPr="000728FC">
        <w:rPr>
          <w:szCs w:val="20"/>
          <w:lang w:val="en-US"/>
        </w:rPr>
        <w:t xml:space="preserve"> method when the specific operation is found.</w:t>
      </w:r>
    </w:p>
    <w:p w14:paraId="6808D3EF" w14:textId="77777777" w:rsidR="002533A1" w:rsidRPr="000728FC" w:rsidRDefault="002533A1" w:rsidP="002533A1">
      <w:pPr>
        <w:tabs>
          <w:tab w:val="left" w:pos="85"/>
        </w:tabs>
        <w:spacing w:before="75" w:after="115"/>
        <w:ind w:left="85" w:right="125"/>
        <w:rPr>
          <w:b/>
          <w:bCs/>
          <w:szCs w:val="20"/>
          <w:lang w:val="en-US"/>
        </w:rPr>
      </w:pPr>
      <w:r w:rsidRPr="000728FC">
        <w:rPr>
          <w:b/>
          <w:bCs/>
          <w:szCs w:val="20"/>
          <w:lang w:val="en-US"/>
        </w:rPr>
        <w:t>Example</w:t>
      </w:r>
    </w:p>
    <w:p w14:paraId="35B75722"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Sub PrintOperations (theClass As Class, OperationName As String)</w:t>
      </w:r>
    </w:p>
    <w:p w14:paraId="55968EFD" w14:textId="1857B522" w:rsidR="002533A1" w:rsidRPr="000728FC" w:rsidRDefault="0027686B" w:rsidP="002533A1">
      <w:pPr>
        <w:tabs>
          <w:tab w:val="left" w:pos="715"/>
        </w:tabs>
        <w:spacing w:before="75" w:after="115"/>
        <w:ind w:left="715" w:right="125"/>
        <w:rPr>
          <w:rFonts w:ascii="Courier New" w:hAnsi="Courier New" w:cs="Courier New"/>
          <w:szCs w:val="20"/>
          <w:lang w:val="en-US"/>
        </w:rPr>
      </w:pPr>
      <w:r>
        <w:rPr>
          <w:rFonts w:ascii="Courier New" w:hAnsi="Courier New" w:cs="Courier New"/>
          <w:szCs w:val="20"/>
          <w:lang w:val="en-US"/>
        </w:rPr>
        <w:t xml:space="preserve"> </w:t>
      </w:r>
      <w:r w:rsidR="002533A1" w:rsidRPr="000728FC">
        <w:rPr>
          <w:rFonts w:ascii="Courier New" w:hAnsi="Courier New" w:cs="Courier New"/>
          <w:szCs w:val="20"/>
          <w:lang w:val="en-US"/>
        </w:rPr>
        <w:t xml:space="preserve"> </w:t>
      </w:r>
      <w:r w:rsidR="002533A1" w:rsidRPr="000728FC">
        <w:rPr>
          <w:rFonts w:ascii="Courier New" w:hAnsi="Courier New" w:cs="Courier New"/>
          <w:szCs w:val="20"/>
          <w:lang w:val="en-US"/>
        </w:rPr>
        <w:tab/>
        <w:t>Dim theOperation As Operation</w:t>
      </w:r>
    </w:p>
    <w:p w14:paraId="0BF85F5F"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OperID = theClass.Operations.FindFirst (OperationName$)</w:t>
      </w:r>
    </w:p>
    <w:p w14:paraId="526F82B9"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Do</w:t>
      </w:r>
    </w:p>
    <w:p w14:paraId="1AF6CA6D"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Set theOperation = theClass.Operations.GetAt (OperID)</w:t>
      </w:r>
    </w:p>
    <w:p w14:paraId="08C07B90" w14:textId="7C9F9A0E"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 ToDo:</w:t>
      </w:r>
      <w:r w:rsidR="0027686B">
        <w:rPr>
          <w:rFonts w:ascii="Courier New" w:hAnsi="Courier New" w:cs="Courier New"/>
          <w:szCs w:val="20"/>
          <w:lang w:val="en-US"/>
        </w:rPr>
        <w:t xml:space="preserve"> </w:t>
      </w:r>
      <w:r w:rsidRPr="000728FC">
        <w:rPr>
          <w:rFonts w:ascii="Courier New" w:hAnsi="Courier New" w:cs="Courier New"/>
          <w:szCs w:val="20"/>
          <w:lang w:val="en-US"/>
        </w:rPr>
        <w:t>Add your code here...</w:t>
      </w:r>
    </w:p>
    <w:p w14:paraId="5B50ED1F" w14:textId="41F2A021"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r>
      <w:r w:rsidR="0027686B">
        <w:rPr>
          <w:rFonts w:ascii="Courier New" w:hAnsi="Courier New" w:cs="Courier New"/>
          <w:szCs w:val="20"/>
          <w:lang w:val="en-US"/>
        </w:rPr>
        <w:t xml:space="preserve"> </w:t>
      </w:r>
      <w:r w:rsidRPr="000728FC">
        <w:rPr>
          <w:rFonts w:ascii="Courier New" w:hAnsi="Courier New" w:cs="Courier New"/>
          <w:szCs w:val="20"/>
          <w:lang w:val="en-US"/>
        </w:rPr>
        <w:tab/>
        <w:t>OperID = theClass.Operations.FindNext (OperID, OperationName$)</w:t>
      </w:r>
    </w:p>
    <w:p w14:paraId="4AA5A5BD"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ab/>
        <w:t>Loop Until OperID = 0</w:t>
      </w:r>
    </w:p>
    <w:p w14:paraId="4FD41794"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End Sub</w:t>
      </w:r>
    </w:p>
    <w:p w14:paraId="16997364" w14:textId="77777777" w:rsidR="002533A1" w:rsidRPr="000728FC" w:rsidRDefault="002533A1" w:rsidP="002533A1">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17EC8904" w14:textId="77777777" w:rsidR="002533A1" w:rsidRPr="000728FC" w:rsidRDefault="002533A1" w:rsidP="002533A1">
      <w:pPr>
        <w:tabs>
          <w:tab w:val="left" w:pos="175"/>
        </w:tabs>
        <w:spacing w:after="45"/>
        <w:ind w:left="175" w:right="125"/>
        <w:rPr>
          <w:szCs w:val="20"/>
          <w:lang w:val="en-US"/>
        </w:rPr>
      </w:pPr>
      <w:r w:rsidRPr="000728FC">
        <w:rPr>
          <w:color w:val="008000"/>
          <w:szCs w:val="20"/>
          <w:u w:val="double"/>
          <w:lang w:val="en-US"/>
        </w:rPr>
        <w:t>Accessing Collection Elements Using By Unique ID</w:t>
      </w:r>
      <w:r w:rsidRPr="000728FC">
        <w:rPr>
          <w:szCs w:val="20"/>
          <w:lang w:val="en-US"/>
        </w:rPr>
        <w:t xml:space="preserve"> </w:t>
      </w:r>
    </w:p>
    <w:p w14:paraId="68510F14"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Accessing Collection Elements By Count</w:t>
      </w:r>
      <w:r w:rsidRPr="000728FC">
        <w:rPr>
          <w:szCs w:val="20"/>
          <w:lang w:val="en-US"/>
        </w:rPr>
        <w:t xml:space="preserve"> </w:t>
      </w:r>
    </w:p>
    <w:p w14:paraId="08BC6E0D"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About Collection Properties and Methods</w:t>
      </w:r>
      <w:r w:rsidRPr="000728FC">
        <w:rPr>
          <w:szCs w:val="20"/>
          <w:lang w:val="en-US"/>
        </w:rPr>
        <w:t xml:space="preserve"> </w:t>
      </w:r>
    </w:p>
    <w:p w14:paraId="18284188" w14:textId="77777777" w:rsidR="002533A1" w:rsidRPr="000728FC" w:rsidRDefault="002533A1" w:rsidP="002533A1">
      <w:pPr>
        <w:pStyle w:val="Heading4"/>
        <w:rPr>
          <w:lang w:val="en-US"/>
        </w:rPr>
      </w:pPr>
      <w:r w:rsidRPr="000728FC">
        <w:rPr>
          <w:lang w:val="en-US"/>
        </w:rPr>
        <w:t>Accessing Collection Elements By Unique ID</w:t>
      </w:r>
    </w:p>
    <w:p w14:paraId="5B66B148" w14:textId="77777777" w:rsidR="002533A1" w:rsidRPr="000728FC" w:rsidRDefault="002533A1" w:rsidP="002533A1">
      <w:pPr>
        <w:tabs>
          <w:tab w:val="left" w:pos="115"/>
        </w:tabs>
        <w:spacing w:after="45"/>
        <w:ind w:left="115" w:right="125"/>
        <w:rPr>
          <w:szCs w:val="20"/>
          <w:lang w:val="en-US"/>
        </w:rPr>
      </w:pPr>
      <w:r w:rsidRPr="000728FC">
        <w:rPr>
          <w:b/>
          <w:bCs/>
          <w:szCs w:val="20"/>
          <w:lang w:val="en-US"/>
        </w:rPr>
        <w:t>How To</w:t>
      </w:r>
    </w:p>
    <w:p w14:paraId="0DABFDD0" w14:textId="5C0BD9B2" w:rsidR="002533A1" w:rsidRPr="000728FC" w:rsidRDefault="002533A1" w:rsidP="00586963">
      <w:pPr>
        <w:rPr>
          <w:szCs w:val="20"/>
          <w:lang w:val="en-US"/>
        </w:rPr>
      </w:pPr>
      <w:r w:rsidRPr="000728FC">
        <w:rPr>
          <w:szCs w:val="20"/>
          <w:lang w:val="en-US"/>
        </w:rPr>
        <w:t>The most direct and easiest way to get an element from within a collection is by unique id.</w:t>
      </w:r>
      <w:r w:rsidR="0027686B">
        <w:rPr>
          <w:szCs w:val="20"/>
          <w:lang w:val="en-US"/>
        </w:rPr>
        <w:t xml:space="preserve"> </w:t>
      </w:r>
      <w:r w:rsidRPr="000728FC">
        <w:rPr>
          <w:szCs w:val="20"/>
          <w:lang w:val="en-US"/>
        </w:rPr>
        <w:t>Follow these steps to access collection elements by unique ID:</w:t>
      </w:r>
    </w:p>
    <w:p w14:paraId="1A34C232"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1.</w:t>
      </w:r>
      <w:r w:rsidRPr="000728FC">
        <w:rPr>
          <w:szCs w:val="20"/>
          <w:lang w:val="en-US"/>
        </w:rPr>
        <w:tab/>
        <w:t xml:space="preserve">Use the </w:t>
      </w:r>
      <w:r w:rsidRPr="000728FC">
        <w:rPr>
          <w:color w:val="008000"/>
          <w:szCs w:val="20"/>
          <w:u w:val="double"/>
          <w:lang w:val="en-US"/>
        </w:rPr>
        <w:t>GetUniqueID</w:t>
      </w:r>
      <w:r w:rsidRPr="000728FC">
        <w:rPr>
          <w:szCs w:val="20"/>
          <w:lang w:val="en-US"/>
        </w:rPr>
        <w:t xml:space="preserve"> method to obtain the element</w:t>
      </w:r>
      <w:r w:rsidRPr="000728FC">
        <w:rPr>
          <w:rFonts w:ascii="Times New Roman" w:hAnsi="Times New Roman" w:cs="Times New Roman"/>
          <w:szCs w:val="20"/>
          <w:lang w:val="en-US"/>
        </w:rPr>
        <w:t>’</w:t>
      </w:r>
      <w:r w:rsidRPr="000728FC">
        <w:rPr>
          <w:szCs w:val="20"/>
          <w:lang w:val="en-US"/>
        </w:rPr>
        <w:t>s unique id.</w:t>
      </w:r>
    </w:p>
    <w:p w14:paraId="750AC364" w14:textId="77777777" w:rsidR="002533A1" w:rsidRPr="000728FC" w:rsidRDefault="002533A1" w:rsidP="002533A1">
      <w:pPr>
        <w:tabs>
          <w:tab w:val="left" w:pos="475"/>
        </w:tabs>
        <w:spacing w:after="45"/>
        <w:ind w:left="475" w:right="125" w:hanging="355"/>
        <w:rPr>
          <w:szCs w:val="20"/>
          <w:lang w:val="en-US"/>
        </w:rPr>
      </w:pPr>
      <w:r w:rsidRPr="000728FC">
        <w:rPr>
          <w:szCs w:val="20"/>
          <w:lang w:val="en-US"/>
        </w:rPr>
        <w:t>2.</w:t>
      </w:r>
      <w:r w:rsidRPr="000728FC">
        <w:rPr>
          <w:szCs w:val="20"/>
          <w:lang w:val="en-US"/>
        </w:rPr>
        <w:tab/>
        <w:t xml:space="preserve">Use the </w:t>
      </w:r>
      <w:r w:rsidRPr="000728FC">
        <w:rPr>
          <w:color w:val="008000"/>
          <w:szCs w:val="20"/>
          <w:u w:val="double"/>
          <w:lang w:val="en-US"/>
        </w:rPr>
        <w:t>GetwithUniqueID</w:t>
      </w:r>
      <w:r w:rsidRPr="000728FC">
        <w:rPr>
          <w:szCs w:val="20"/>
          <w:lang w:val="en-US"/>
        </w:rPr>
        <w:t xml:space="preserve"> method, specifying the id you obtained in step 1.</w:t>
      </w:r>
    </w:p>
    <w:p w14:paraId="38F6BB41" w14:textId="77777777" w:rsidR="002533A1" w:rsidRPr="000728FC" w:rsidRDefault="002533A1" w:rsidP="002533A1">
      <w:pPr>
        <w:tabs>
          <w:tab w:val="left" w:pos="115"/>
        </w:tabs>
        <w:spacing w:after="45"/>
        <w:ind w:left="115" w:right="125"/>
        <w:rPr>
          <w:b/>
          <w:bCs/>
          <w:szCs w:val="20"/>
          <w:lang w:val="en-US"/>
        </w:rPr>
      </w:pPr>
      <w:r w:rsidRPr="000728FC">
        <w:rPr>
          <w:b/>
          <w:bCs/>
          <w:szCs w:val="20"/>
          <w:lang w:val="en-US"/>
        </w:rPr>
        <w:t>Example</w:t>
      </w:r>
    </w:p>
    <w:p w14:paraId="6C7A840D"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Dim theClasses As ElementCollection</w:t>
      </w:r>
    </w:p>
    <w:p w14:paraId="3328E5F4"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lastRenderedPageBreak/>
        <w:t>Dim theClass As Element</w:t>
      </w:r>
    </w:p>
    <w:p w14:paraId="430A859A"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theID =theClasses.theClass.GetUniqueID ()</w:t>
      </w:r>
    </w:p>
    <w:p w14:paraId="05B4351F" w14:textId="77777777" w:rsidR="002533A1" w:rsidRPr="000728FC" w:rsidRDefault="002533A1" w:rsidP="002533A1">
      <w:pPr>
        <w:tabs>
          <w:tab w:val="left" w:pos="715"/>
        </w:tabs>
        <w:spacing w:before="75" w:after="115"/>
        <w:ind w:left="715" w:right="125"/>
        <w:rPr>
          <w:rFonts w:ascii="Courier New" w:hAnsi="Courier New" w:cs="Courier New"/>
          <w:szCs w:val="20"/>
          <w:lang w:val="en-US"/>
        </w:rPr>
      </w:pPr>
      <w:r w:rsidRPr="000728FC">
        <w:rPr>
          <w:rFonts w:ascii="Courier New" w:hAnsi="Courier New" w:cs="Courier New"/>
          <w:szCs w:val="20"/>
          <w:lang w:val="en-US"/>
        </w:rPr>
        <w:t>theClass = theClass.GetwithUniqueID (theID)</w:t>
      </w:r>
    </w:p>
    <w:p w14:paraId="162FE1CC" w14:textId="77777777" w:rsidR="002533A1" w:rsidRPr="000728FC" w:rsidRDefault="002533A1" w:rsidP="002533A1">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45F6135E"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Accessing Collection Elements By Name</w:t>
      </w:r>
      <w:r w:rsidRPr="000728FC">
        <w:rPr>
          <w:szCs w:val="20"/>
          <w:lang w:val="en-US"/>
        </w:rPr>
        <w:t xml:space="preserve"> </w:t>
      </w:r>
    </w:p>
    <w:p w14:paraId="0C51E933"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Accessing Collection Elements By Count</w:t>
      </w:r>
      <w:r w:rsidRPr="000728FC">
        <w:rPr>
          <w:szCs w:val="20"/>
          <w:lang w:val="en-US"/>
        </w:rPr>
        <w:t xml:space="preserve"> </w:t>
      </w:r>
    </w:p>
    <w:p w14:paraId="3D6BFA28" w14:textId="77777777" w:rsidR="002533A1" w:rsidRPr="000728FC" w:rsidRDefault="002533A1" w:rsidP="002533A1">
      <w:pPr>
        <w:tabs>
          <w:tab w:val="left" w:pos="115"/>
        </w:tabs>
        <w:spacing w:after="45"/>
        <w:ind w:left="115" w:right="125" w:firstLine="65"/>
        <w:rPr>
          <w:szCs w:val="20"/>
          <w:lang w:val="en-US"/>
        </w:rPr>
      </w:pPr>
      <w:r w:rsidRPr="000728FC">
        <w:rPr>
          <w:color w:val="008000"/>
          <w:szCs w:val="20"/>
          <w:u w:val="double"/>
          <w:lang w:val="en-US"/>
        </w:rPr>
        <w:t>About Collection Properties and Methods</w:t>
      </w:r>
      <w:r w:rsidRPr="000728FC">
        <w:rPr>
          <w:szCs w:val="20"/>
          <w:lang w:val="en-US"/>
        </w:rPr>
        <w:t xml:space="preserve"> </w:t>
      </w:r>
    </w:p>
    <w:p w14:paraId="4756E30A" w14:textId="77777777" w:rsidR="001661F9" w:rsidRPr="000728FC" w:rsidRDefault="001661F9" w:rsidP="001661F9">
      <w:pPr>
        <w:pStyle w:val="Heading3"/>
        <w:rPr>
          <w:lang w:val="en-US"/>
        </w:rPr>
      </w:pPr>
      <w:r w:rsidRPr="000728FC">
        <w:rPr>
          <w:lang w:val="en-US"/>
        </w:rPr>
        <w:t>Working with Controllable Units</w:t>
      </w:r>
    </w:p>
    <w:p w14:paraId="6B50E407" w14:textId="43B6C075" w:rsidR="001661F9" w:rsidRPr="000728FC" w:rsidRDefault="001661F9" w:rsidP="00586963">
      <w:pPr>
        <w:rPr>
          <w:szCs w:val="20"/>
          <w:lang w:val="en-US"/>
        </w:rPr>
      </w:pPr>
      <w:r w:rsidRPr="00586963">
        <w:rPr>
          <w:lang w:val="en-US"/>
        </w:rPr>
        <w:t>Working</w:t>
      </w:r>
      <w:r w:rsidRPr="000728FC">
        <w:rPr>
          <w:szCs w:val="20"/>
          <w:lang w:val="en-US"/>
        </w:rPr>
        <w:t xml:space="preserve"> with controllable units allows you to divide a model into smaller units.</w:t>
      </w:r>
      <w:r w:rsidR="0027686B">
        <w:rPr>
          <w:szCs w:val="20"/>
          <w:lang w:val="en-US"/>
        </w:rPr>
        <w:t xml:space="preserve"> </w:t>
      </w:r>
      <w:r w:rsidRPr="000728FC">
        <w:rPr>
          <w:szCs w:val="20"/>
          <w:lang w:val="en-US"/>
        </w:rPr>
        <w:t>This is particularly useful for multi-user development, as well as for placing a model under configuration management</w:t>
      </w:r>
    </w:p>
    <w:p w14:paraId="1948C1E1" w14:textId="77777777" w:rsidR="001661F9" w:rsidRPr="000728FC" w:rsidRDefault="001661F9" w:rsidP="00586963">
      <w:pPr>
        <w:rPr>
          <w:szCs w:val="20"/>
          <w:lang w:val="en-US"/>
        </w:rPr>
      </w:pPr>
      <w:r w:rsidRPr="000728FC">
        <w:rPr>
          <w:szCs w:val="20"/>
          <w:lang w:val="en-US"/>
        </w:rPr>
        <w:t xml:space="preserve">The </w:t>
      </w:r>
      <w:r w:rsidRPr="00586963">
        <w:rPr>
          <w:lang w:val="en-US"/>
        </w:rPr>
        <w:t>methods</w:t>
      </w:r>
      <w:r w:rsidRPr="000728FC">
        <w:rPr>
          <w:szCs w:val="20"/>
          <w:lang w:val="en-US"/>
        </w:rPr>
        <w:t xml:space="preserve"> that apply to working with controllable units are:</w:t>
      </w:r>
    </w:p>
    <w:p w14:paraId="1742866B"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Control</w:t>
      </w:r>
      <w:r w:rsidRPr="000728FC">
        <w:rPr>
          <w:szCs w:val="20"/>
          <w:lang w:val="en-US"/>
        </w:rPr>
        <w:t xml:space="preserve"> method, which associates a controllable unit with a filename, so that it can be passed to a configuration management application</w:t>
      </w:r>
    </w:p>
    <w:p w14:paraId="6E2B7AC1"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Uncontrol</w:t>
      </w:r>
      <w:r w:rsidRPr="000728FC">
        <w:rPr>
          <w:szCs w:val="20"/>
          <w:lang w:val="en-US"/>
        </w:rPr>
        <w:t xml:space="preserve"> method, which removes the file association from the unit</w:t>
      </w:r>
    </w:p>
    <w:p w14:paraId="15112DAF"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Load</w:t>
      </w:r>
      <w:r w:rsidRPr="000728FC">
        <w:rPr>
          <w:szCs w:val="20"/>
          <w:lang w:val="en-US"/>
        </w:rPr>
        <w:t xml:space="preserve"> method and </w:t>
      </w:r>
      <w:r w:rsidRPr="000728FC">
        <w:rPr>
          <w:color w:val="008000"/>
          <w:szCs w:val="20"/>
          <w:u w:val="double"/>
          <w:lang w:val="en-US"/>
        </w:rPr>
        <w:t>Unload</w:t>
      </w:r>
      <w:r w:rsidRPr="000728FC">
        <w:rPr>
          <w:szCs w:val="20"/>
          <w:lang w:val="en-US"/>
        </w:rPr>
        <w:t xml:space="preserve"> methods, which load or unload parts of a model (for example, the units for which a person is responsible)</w:t>
      </w:r>
    </w:p>
    <w:p w14:paraId="4F1257E2"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Save</w:t>
      </w:r>
      <w:r w:rsidRPr="000728FC">
        <w:rPr>
          <w:szCs w:val="20"/>
          <w:lang w:val="en-US"/>
        </w:rPr>
        <w:t xml:space="preserve"> or </w:t>
      </w:r>
      <w:r w:rsidRPr="000728FC">
        <w:rPr>
          <w:color w:val="008000"/>
          <w:szCs w:val="20"/>
          <w:u w:val="double"/>
          <w:lang w:val="en-US"/>
        </w:rPr>
        <w:t>SaveAs</w:t>
      </w:r>
      <w:r w:rsidRPr="000728FC">
        <w:rPr>
          <w:szCs w:val="20"/>
          <w:lang w:val="en-US"/>
        </w:rPr>
        <w:t xml:space="preserve"> methods, which actually writes the specified controllable unit to a file. </w:t>
      </w:r>
    </w:p>
    <w:p w14:paraId="0DC2539E" w14:textId="4AECDE2C" w:rsidR="001661F9" w:rsidRPr="000728FC" w:rsidRDefault="001661F9" w:rsidP="001661F9">
      <w:pPr>
        <w:tabs>
          <w:tab w:val="left" w:pos="115"/>
        </w:tabs>
        <w:spacing w:after="45"/>
        <w:ind w:left="115" w:right="125" w:firstLine="335"/>
        <w:rPr>
          <w:i/>
          <w:iCs/>
          <w:szCs w:val="20"/>
          <w:lang w:val="en-US"/>
        </w:rPr>
      </w:pPr>
      <w:r w:rsidRPr="000728FC">
        <w:rPr>
          <w:b/>
          <w:bCs/>
          <w:i/>
          <w:iCs/>
          <w:szCs w:val="20"/>
          <w:lang w:val="en-US"/>
        </w:rPr>
        <w:t>Note</w:t>
      </w:r>
      <w:r w:rsidRPr="000728FC">
        <w:rPr>
          <w:i/>
          <w:iCs/>
          <w:szCs w:val="20"/>
          <w:lang w:val="en-US"/>
        </w:rPr>
        <w:t>:</w:t>
      </w:r>
      <w:r w:rsidR="0027686B">
        <w:rPr>
          <w:i/>
          <w:iCs/>
          <w:szCs w:val="20"/>
          <w:lang w:val="en-US"/>
        </w:rPr>
        <w:t xml:space="preserve"> </w:t>
      </w:r>
      <w:r w:rsidRPr="000728FC">
        <w:rPr>
          <w:i/>
          <w:iCs/>
          <w:szCs w:val="20"/>
          <w:lang w:val="en-US"/>
        </w:rPr>
        <w:t xml:space="preserve">When you save a model, that will also save its controllable units. </w:t>
      </w:r>
    </w:p>
    <w:p w14:paraId="11EC521E" w14:textId="77777777" w:rsidR="001661F9" w:rsidRPr="000728FC" w:rsidRDefault="001661F9" w:rsidP="001661F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216F448" w14:textId="77777777" w:rsidR="001661F9" w:rsidRPr="000728FC" w:rsidRDefault="001661F9" w:rsidP="001661F9">
      <w:pPr>
        <w:tabs>
          <w:tab w:val="left" w:pos="355"/>
        </w:tabs>
        <w:spacing w:after="45"/>
        <w:ind w:left="355" w:right="125" w:hanging="175"/>
        <w:rPr>
          <w:szCs w:val="20"/>
          <w:lang w:val="en-US"/>
        </w:rPr>
      </w:pPr>
      <w:r w:rsidRPr="000728FC">
        <w:rPr>
          <w:color w:val="008000"/>
          <w:szCs w:val="20"/>
          <w:u w:val="double"/>
          <w:lang w:val="en-US"/>
        </w:rPr>
        <w:t>ControllableUnit Class Methods</w:t>
      </w:r>
      <w:r w:rsidRPr="000728FC">
        <w:rPr>
          <w:szCs w:val="20"/>
          <w:lang w:val="en-US"/>
        </w:rPr>
        <w:t xml:space="preserve"> </w:t>
      </w:r>
    </w:p>
    <w:p w14:paraId="28A3DA01" w14:textId="77777777" w:rsidR="001661F9" w:rsidRPr="000728FC" w:rsidRDefault="001661F9" w:rsidP="001661F9">
      <w:pPr>
        <w:pStyle w:val="Heading3"/>
        <w:rPr>
          <w:lang w:val="en-US"/>
        </w:rPr>
      </w:pPr>
      <w:r w:rsidRPr="000728FC">
        <w:rPr>
          <w:lang w:val="en-US"/>
        </w:rPr>
        <w:t>Placing Classes in Categories</w:t>
      </w:r>
    </w:p>
    <w:p w14:paraId="30EF338D"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To create a new class and place it in a category, you use the </w:t>
      </w:r>
      <w:r w:rsidRPr="000728FC">
        <w:rPr>
          <w:color w:val="008000"/>
          <w:szCs w:val="20"/>
          <w:u w:val="double"/>
          <w:lang w:val="en-US"/>
        </w:rPr>
        <w:t>AddClass</w:t>
      </w:r>
      <w:r w:rsidRPr="000728FC">
        <w:rPr>
          <w:szCs w:val="20"/>
          <w:lang w:val="en-US"/>
        </w:rPr>
        <w:t xml:space="preserve"> method.</w:t>
      </w:r>
    </w:p>
    <w:p w14:paraId="6399843C"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To relocate an existing class from one category to another, use the </w:t>
      </w:r>
      <w:r w:rsidRPr="000728FC">
        <w:rPr>
          <w:color w:val="008000"/>
          <w:szCs w:val="20"/>
          <w:u w:val="double"/>
          <w:lang w:val="en-US"/>
        </w:rPr>
        <w:t>RelocateClass</w:t>
      </w:r>
      <w:r w:rsidRPr="000728FC">
        <w:rPr>
          <w:szCs w:val="20"/>
          <w:lang w:val="en-US"/>
        </w:rPr>
        <w:t xml:space="preserve"> method. </w:t>
      </w:r>
    </w:p>
    <w:p w14:paraId="364B7A44" w14:textId="77777777" w:rsidR="001661F9" w:rsidRPr="000728FC" w:rsidRDefault="001661F9" w:rsidP="001661F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089E5BCC" w14:textId="77777777" w:rsidR="001661F9" w:rsidRPr="000728FC" w:rsidRDefault="001661F9" w:rsidP="001661F9">
      <w:pPr>
        <w:tabs>
          <w:tab w:val="left" w:pos="355"/>
        </w:tabs>
        <w:spacing w:after="45"/>
        <w:ind w:left="355" w:right="125" w:hanging="175"/>
        <w:rPr>
          <w:szCs w:val="20"/>
          <w:lang w:val="en-US"/>
        </w:rPr>
      </w:pPr>
      <w:r w:rsidRPr="000728FC">
        <w:rPr>
          <w:color w:val="008000"/>
          <w:szCs w:val="20"/>
          <w:u w:val="double"/>
          <w:lang w:val="en-US"/>
        </w:rPr>
        <w:t>Category Class Methods</w:t>
      </w:r>
      <w:r w:rsidRPr="000728FC">
        <w:rPr>
          <w:szCs w:val="20"/>
          <w:lang w:val="en-US"/>
        </w:rPr>
        <w:t xml:space="preserve"> </w:t>
      </w:r>
    </w:p>
    <w:p w14:paraId="35A64E84" w14:textId="59FD3A22" w:rsidR="001661F9" w:rsidRPr="000728FC" w:rsidRDefault="001661F9" w:rsidP="001661F9">
      <w:pPr>
        <w:pStyle w:val="Heading3"/>
        <w:rPr>
          <w:lang w:val="en-US"/>
        </w:rPr>
      </w:pPr>
      <w:r>
        <w:rPr>
          <w:lang w:val="en-US"/>
        </w:rPr>
        <w:t>Work with Rational Rose Automation</w:t>
      </w:r>
    </w:p>
    <w:p w14:paraId="3EF591A6" w14:textId="77777777" w:rsidR="001661F9" w:rsidRPr="000728FC" w:rsidRDefault="001661F9" w:rsidP="001661F9">
      <w:pPr>
        <w:pStyle w:val="Heading4"/>
        <w:rPr>
          <w:lang w:val="en-US"/>
        </w:rPr>
      </w:pPr>
      <w:r w:rsidRPr="000728FC">
        <w:rPr>
          <w:lang w:val="en-US"/>
        </w:rPr>
        <w:t>Using Type Libraries for Rational Rose Automation</w:t>
      </w:r>
    </w:p>
    <w:p w14:paraId="6DE157DB" w14:textId="77777777" w:rsidR="001661F9" w:rsidRPr="000728FC" w:rsidRDefault="001661F9" w:rsidP="001661F9">
      <w:pPr>
        <w:tabs>
          <w:tab w:val="left" w:pos="115"/>
        </w:tabs>
        <w:spacing w:after="45"/>
        <w:ind w:left="115" w:right="125"/>
        <w:rPr>
          <w:szCs w:val="20"/>
          <w:lang w:val="en-US"/>
        </w:rPr>
      </w:pPr>
      <w:r w:rsidRPr="000728FC">
        <w:rPr>
          <w:b/>
          <w:bCs/>
          <w:szCs w:val="20"/>
          <w:lang w:val="en-US"/>
        </w:rPr>
        <w:t>How To</w:t>
      </w:r>
    </w:p>
    <w:p w14:paraId="78F4627E" w14:textId="77777777" w:rsidR="001661F9" w:rsidRPr="000728FC" w:rsidRDefault="001661F9" w:rsidP="00586963">
      <w:pPr>
        <w:rPr>
          <w:szCs w:val="20"/>
          <w:lang w:val="en-US"/>
        </w:rPr>
      </w:pPr>
      <w:r w:rsidRPr="00586963">
        <w:rPr>
          <w:lang w:val="en-US"/>
        </w:rPr>
        <w:t>When</w:t>
      </w:r>
      <w:r w:rsidRPr="000728FC">
        <w:rPr>
          <w:szCs w:val="20"/>
          <w:lang w:val="en-US"/>
        </w:rPr>
        <w:t xml:space="preserve"> you specify an REI class in an automation environment, you must add the prefix </w:t>
      </w:r>
      <w:r w:rsidRPr="000728FC">
        <w:rPr>
          <w:b/>
          <w:bCs/>
          <w:szCs w:val="20"/>
          <w:lang w:val="en-US"/>
        </w:rPr>
        <w:t xml:space="preserve">Rose </w:t>
      </w:r>
      <w:r w:rsidRPr="000728FC">
        <w:rPr>
          <w:szCs w:val="20"/>
          <w:lang w:val="en-US"/>
        </w:rPr>
        <w:t>to the class name, unless the word Rose is already part of the REI class name.</w:t>
      </w:r>
    </w:p>
    <w:p w14:paraId="52737861" w14:textId="77777777" w:rsidR="001661F9" w:rsidRPr="000728FC" w:rsidRDefault="001661F9" w:rsidP="001661F9">
      <w:pPr>
        <w:tabs>
          <w:tab w:val="left" w:pos="115"/>
        </w:tabs>
        <w:spacing w:after="45"/>
        <w:ind w:left="115" w:right="125"/>
        <w:rPr>
          <w:szCs w:val="20"/>
          <w:lang w:val="en-US"/>
        </w:rPr>
      </w:pPr>
    </w:p>
    <w:p w14:paraId="32DDFDC7" w14:textId="77777777" w:rsidR="001661F9" w:rsidRPr="000728FC" w:rsidRDefault="001661F9" w:rsidP="001661F9">
      <w:pPr>
        <w:tabs>
          <w:tab w:val="left" w:pos="115"/>
        </w:tabs>
        <w:spacing w:after="45"/>
        <w:ind w:left="115" w:right="125"/>
        <w:rPr>
          <w:b/>
          <w:bCs/>
          <w:szCs w:val="20"/>
          <w:lang w:val="en-US"/>
        </w:rPr>
      </w:pPr>
      <w:r w:rsidRPr="000728FC">
        <w:rPr>
          <w:b/>
          <w:bCs/>
          <w:szCs w:val="20"/>
          <w:lang w:val="en-US"/>
        </w:rPr>
        <w:t>Example</w:t>
      </w:r>
    </w:p>
    <w:p w14:paraId="095D7B49"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In Rational Rose Script, the syntax for retrieving the Root Category of a model (that is, its logical view) is </w:t>
      </w:r>
      <w:r w:rsidRPr="000728FC">
        <w:rPr>
          <w:b/>
          <w:bCs/>
          <w:szCs w:val="20"/>
          <w:lang w:val="en-US"/>
        </w:rPr>
        <w:t>Model.RootCategory</w:t>
      </w:r>
      <w:r w:rsidRPr="000728FC">
        <w:rPr>
          <w:szCs w:val="20"/>
          <w:lang w:val="en-US"/>
        </w:rPr>
        <w:t>.</w:t>
      </w:r>
    </w:p>
    <w:p w14:paraId="624F57A4"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In Rational Rose Automation, the syntax for retrieving the Root Category of a model is </w:t>
      </w:r>
      <w:r w:rsidRPr="000728FC">
        <w:rPr>
          <w:b/>
          <w:bCs/>
          <w:szCs w:val="20"/>
          <w:lang w:val="en-US"/>
        </w:rPr>
        <w:t>RoseModel.RootCategory</w:t>
      </w:r>
      <w:r w:rsidRPr="000728FC">
        <w:rPr>
          <w:szCs w:val="20"/>
          <w:lang w:val="en-US"/>
        </w:rPr>
        <w:t>.</w:t>
      </w:r>
    </w:p>
    <w:p w14:paraId="18E20A4B" w14:textId="77777777" w:rsidR="001661F9" w:rsidRPr="000728FC" w:rsidRDefault="001661F9" w:rsidP="001661F9">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 xml:space="preserve">In both Rational Rose Script and Rational Rose Automation, the syntax for retrieving the documentation belonging to a RoseItem is </w:t>
      </w:r>
      <w:r w:rsidRPr="000728FC">
        <w:rPr>
          <w:b/>
          <w:bCs/>
          <w:szCs w:val="20"/>
          <w:lang w:val="en-US"/>
        </w:rPr>
        <w:t>RoseItem.Documentation</w:t>
      </w:r>
      <w:r w:rsidRPr="000728FC">
        <w:rPr>
          <w:szCs w:val="20"/>
          <w:lang w:val="en-US"/>
        </w:rPr>
        <w:t>.</w:t>
      </w:r>
    </w:p>
    <w:p w14:paraId="63397F26" w14:textId="77777777" w:rsidR="001661F9" w:rsidRPr="000728FC" w:rsidRDefault="001661F9" w:rsidP="001661F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2FCFD2C3" w14:textId="77777777" w:rsidR="001661F9" w:rsidRPr="000728FC" w:rsidRDefault="001661F9" w:rsidP="001661F9">
      <w:pPr>
        <w:tabs>
          <w:tab w:val="left" w:pos="355"/>
        </w:tabs>
        <w:spacing w:after="45"/>
        <w:ind w:left="355" w:right="125" w:hanging="175"/>
        <w:rPr>
          <w:color w:val="008000"/>
          <w:szCs w:val="20"/>
          <w:u w:val="double"/>
          <w:lang w:val="en-US"/>
        </w:rPr>
      </w:pPr>
      <w:r w:rsidRPr="000728FC">
        <w:rPr>
          <w:color w:val="008000"/>
          <w:szCs w:val="20"/>
          <w:u w:val="double"/>
          <w:lang w:val="en-US"/>
        </w:rPr>
        <w:t xml:space="preserve">Rational Rose Extensibility Type Libraries </w:t>
      </w:r>
    </w:p>
    <w:p w14:paraId="52D54347" w14:textId="77777777" w:rsidR="001661F9" w:rsidRPr="000728FC" w:rsidRDefault="001661F9" w:rsidP="001661F9">
      <w:pPr>
        <w:tabs>
          <w:tab w:val="left" w:pos="355"/>
        </w:tabs>
        <w:spacing w:after="45"/>
        <w:ind w:left="355" w:right="125" w:hanging="175"/>
        <w:rPr>
          <w:szCs w:val="20"/>
          <w:lang w:val="en-US"/>
        </w:rPr>
      </w:pPr>
      <w:r w:rsidRPr="000728FC">
        <w:rPr>
          <w:color w:val="008000"/>
          <w:szCs w:val="20"/>
          <w:u w:val="double"/>
          <w:lang w:val="en-US"/>
        </w:rPr>
        <w:t>Rational Rose Automation</w:t>
      </w:r>
      <w:r w:rsidRPr="000728FC">
        <w:rPr>
          <w:szCs w:val="20"/>
          <w:lang w:val="en-US"/>
        </w:rPr>
        <w:t xml:space="preserve"> </w:t>
      </w:r>
    </w:p>
    <w:p w14:paraId="71A93D48" w14:textId="0D24A801" w:rsidR="00562976" w:rsidRPr="000728FC" w:rsidRDefault="001661F9" w:rsidP="001661F9">
      <w:pPr>
        <w:pStyle w:val="Heading3"/>
        <w:rPr>
          <w:lang w:val="en-US"/>
        </w:rPr>
      </w:pPr>
      <w:r>
        <w:rPr>
          <w:lang w:val="en-US"/>
        </w:rPr>
        <w:t>Develop Add-Ins</w:t>
      </w:r>
    </w:p>
    <w:p w14:paraId="0A556175" w14:textId="77777777" w:rsidR="001661F9" w:rsidRPr="000728FC" w:rsidRDefault="001661F9" w:rsidP="001661F9">
      <w:pPr>
        <w:pStyle w:val="Heading4"/>
        <w:rPr>
          <w:lang w:val="en-US"/>
        </w:rPr>
      </w:pPr>
      <w:r w:rsidRPr="000728FC">
        <w:rPr>
          <w:lang w:val="en-US"/>
        </w:rPr>
        <w:t>How to Develop Add-Ins</w:t>
      </w:r>
    </w:p>
    <w:p w14:paraId="08888A71" w14:textId="77777777" w:rsidR="001661F9" w:rsidRPr="000728FC" w:rsidRDefault="001661F9" w:rsidP="00586963">
      <w:pPr>
        <w:rPr>
          <w:szCs w:val="20"/>
          <w:lang w:val="en-US"/>
        </w:rPr>
      </w:pPr>
      <w:r w:rsidRPr="000728FC">
        <w:rPr>
          <w:szCs w:val="20"/>
          <w:lang w:val="en-US"/>
        </w:rPr>
        <w:t xml:space="preserve">The </w:t>
      </w:r>
      <w:r w:rsidRPr="00586963">
        <w:rPr>
          <w:lang w:val="en-US"/>
        </w:rPr>
        <w:t>following</w:t>
      </w:r>
      <w:r w:rsidRPr="000728FC">
        <w:rPr>
          <w:szCs w:val="20"/>
          <w:lang w:val="en-US"/>
        </w:rPr>
        <w:t xml:space="preserve"> procedure gives you a high-level look at what you need to do to develop your add-in:</w:t>
      </w: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1661F9" w14:paraId="2DB5D556" w14:textId="77777777" w:rsidTr="004C7809">
        <w:tc>
          <w:tcPr>
            <w:tcW w:w="811" w:type="dxa"/>
            <w:tcBorders>
              <w:top w:val="nil"/>
              <w:left w:val="nil"/>
              <w:bottom w:val="nil"/>
              <w:right w:val="nil"/>
            </w:tcBorders>
          </w:tcPr>
          <w:p w14:paraId="52A83979" w14:textId="77777777" w:rsidR="001661F9" w:rsidRDefault="001661F9"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1AB1AFE6" w14:textId="77777777" w:rsidR="001661F9" w:rsidRDefault="001661F9" w:rsidP="004C7809">
            <w:pPr>
              <w:tabs>
                <w:tab w:val="left" w:pos="-5"/>
              </w:tabs>
              <w:spacing w:after="45"/>
              <w:ind w:right="125"/>
              <w:rPr>
                <w:b/>
                <w:bCs/>
                <w:szCs w:val="20"/>
              </w:rPr>
            </w:pPr>
            <w:r>
              <w:rPr>
                <w:b/>
                <w:bCs/>
                <w:szCs w:val="20"/>
              </w:rPr>
              <w:t>Action</w:t>
            </w:r>
          </w:p>
        </w:tc>
      </w:tr>
      <w:tr w:rsidR="001661F9" w:rsidRPr="00050476" w14:paraId="238F4EFD" w14:textId="77777777" w:rsidTr="004C7809">
        <w:tc>
          <w:tcPr>
            <w:tcW w:w="811" w:type="dxa"/>
            <w:tcBorders>
              <w:top w:val="nil"/>
              <w:left w:val="nil"/>
              <w:bottom w:val="nil"/>
              <w:right w:val="nil"/>
            </w:tcBorders>
          </w:tcPr>
          <w:p w14:paraId="33C6025C" w14:textId="77777777" w:rsidR="001661F9" w:rsidRDefault="001661F9"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4E554D27" w14:textId="77777777" w:rsidR="001661F9" w:rsidRDefault="001661F9" w:rsidP="004C7809">
            <w:pPr>
              <w:tabs>
                <w:tab w:val="left" w:pos="115"/>
              </w:tabs>
              <w:spacing w:after="45"/>
              <w:ind w:left="115" w:right="125"/>
              <w:rPr>
                <w:szCs w:val="20"/>
                <w:lang w:val="en-US"/>
              </w:rPr>
            </w:pPr>
            <w:r>
              <w:rPr>
                <w:szCs w:val="20"/>
                <w:lang w:val="en-US"/>
              </w:rPr>
              <w:t>Decide which language to use to create your add-in (Rose Script or a COM-enabled language such as Visual Basic, C++)</w:t>
            </w:r>
          </w:p>
          <w:p w14:paraId="397DA0D1" w14:textId="77777777" w:rsidR="001661F9" w:rsidRDefault="001661F9" w:rsidP="004C7809">
            <w:pPr>
              <w:tabs>
                <w:tab w:val="left" w:pos="115"/>
              </w:tabs>
              <w:spacing w:after="45"/>
              <w:ind w:left="115" w:right="125"/>
              <w:rPr>
                <w:szCs w:val="20"/>
                <w:lang w:val="en-US"/>
              </w:rPr>
            </w:pPr>
          </w:p>
        </w:tc>
      </w:tr>
      <w:tr w:rsidR="001661F9" w:rsidRPr="00050476" w14:paraId="275132A8" w14:textId="77777777" w:rsidTr="004C7809">
        <w:tc>
          <w:tcPr>
            <w:tcW w:w="811" w:type="dxa"/>
            <w:tcBorders>
              <w:top w:val="nil"/>
              <w:left w:val="nil"/>
              <w:bottom w:val="nil"/>
              <w:right w:val="nil"/>
            </w:tcBorders>
          </w:tcPr>
          <w:p w14:paraId="4BD60A50" w14:textId="77777777" w:rsidR="001661F9" w:rsidRDefault="001661F9"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6D56870F" w14:textId="77777777" w:rsidR="001661F9" w:rsidRDefault="001661F9" w:rsidP="004C7809">
            <w:pPr>
              <w:tabs>
                <w:tab w:val="left" w:pos="115"/>
              </w:tabs>
              <w:spacing w:after="45"/>
              <w:ind w:left="115" w:right="125"/>
              <w:rPr>
                <w:szCs w:val="20"/>
                <w:lang w:val="en-US"/>
              </w:rPr>
            </w:pPr>
            <w:r>
              <w:rPr>
                <w:szCs w:val="20"/>
                <w:lang w:val="en-US"/>
              </w:rPr>
              <w:t>Decide whether you will be a basic or language add-in</w:t>
            </w:r>
          </w:p>
          <w:p w14:paraId="2B884F26" w14:textId="77777777" w:rsidR="001661F9" w:rsidRDefault="001661F9" w:rsidP="004C7809">
            <w:pPr>
              <w:tabs>
                <w:tab w:val="left" w:pos="115"/>
              </w:tabs>
              <w:spacing w:after="45"/>
              <w:ind w:left="115" w:right="125"/>
              <w:rPr>
                <w:szCs w:val="20"/>
                <w:lang w:val="en-US"/>
              </w:rPr>
            </w:pPr>
          </w:p>
        </w:tc>
      </w:tr>
      <w:tr w:rsidR="001661F9" w:rsidRPr="00050476" w14:paraId="0288F9E1" w14:textId="77777777" w:rsidTr="004C7809">
        <w:tc>
          <w:tcPr>
            <w:tcW w:w="811" w:type="dxa"/>
            <w:tcBorders>
              <w:top w:val="nil"/>
              <w:left w:val="nil"/>
              <w:bottom w:val="nil"/>
              <w:right w:val="nil"/>
            </w:tcBorders>
          </w:tcPr>
          <w:p w14:paraId="7111264D" w14:textId="77777777" w:rsidR="001661F9" w:rsidRDefault="001661F9"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39F75EEB" w14:textId="77777777" w:rsidR="001661F9" w:rsidRDefault="001661F9" w:rsidP="004C7809">
            <w:pPr>
              <w:tabs>
                <w:tab w:val="left" w:pos="115"/>
              </w:tabs>
              <w:spacing w:after="45"/>
              <w:ind w:left="115" w:right="125"/>
              <w:rPr>
                <w:szCs w:val="20"/>
                <w:lang w:val="en-US"/>
              </w:rPr>
            </w:pPr>
            <w:r>
              <w:rPr>
                <w:szCs w:val="20"/>
                <w:lang w:val="en-US"/>
              </w:rPr>
              <w:t>Decide which parts of Rose you want to customize or use:</w:t>
            </w:r>
          </w:p>
          <w:p w14:paraId="62013C74"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Main menus</w:t>
            </w:r>
          </w:p>
          <w:p w14:paraId="64791B3C"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Shortcut menus</w:t>
            </w:r>
          </w:p>
          <w:p w14:paraId="1516B89F"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Custom Specifications</w:t>
            </w:r>
          </w:p>
          <w:p w14:paraId="23B56DDA"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Properties</w:t>
            </w:r>
          </w:p>
          <w:p w14:paraId="0243FF9E"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Data types</w:t>
            </w:r>
          </w:p>
          <w:p w14:paraId="05B20574"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Stereotypes</w:t>
            </w:r>
          </w:p>
          <w:p w14:paraId="1987D756"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Online help</w:t>
            </w:r>
          </w:p>
          <w:p w14:paraId="0B5CBE73"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Context-sensitive help</w:t>
            </w:r>
          </w:p>
          <w:p w14:paraId="0002FF8F"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Registering for events</w:t>
            </w:r>
          </w:p>
          <w:p w14:paraId="0E12CE82" w14:textId="77777777" w:rsidR="001661F9" w:rsidRDefault="001661F9" w:rsidP="004C7809">
            <w:pPr>
              <w:tabs>
                <w:tab w:val="left" w:pos="115"/>
              </w:tabs>
              <w:spacing w:after="45"/>
              <w:ind w:left="115" w:right="125"/>
              <w:rPr>
                <w:szCs w:val="20"/>
                <w:lang w:val="en-US"/>
              </w:rPr>
            </w:pPr>
          </w:p>
        </w:tc>
      </w:tr>
      <w:tr w:rsidR="001661F9" w:rsidRPr="00050476" w14:paraId="09BE468B" w14:textId="77777777" w:rsidTr="004C7809">
        <w:tc>
          <w:tcPr>
            <w:tcW w:w="811" w:type="dxa"/>
            <w:tcBorders>
              <w:top w:val="nil"/>
              <w:left w:val="nil"/>
              <w:bottom w:val="nil"/>
              <w:right w:val="nil"/>
            </w:tcBorders>
          </w:tcPr>
          <w:p w14:paraId="5BE6EF93" w14:textId="77777777" w:rsidR="001661F9" w:rsidRDefault="001661F9"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4581B525" w14:textId="77777777" w:rsidR="001661F9" w:rsidRDefault="001661F9" w:rsidP="004C7809">
            <w:pPr>
              <w:tabs>
                <w:tab w:val="left" w:pos="115"/>
              </w:tabs>
              <w:spacing w:after="45"/>
              <w:ind w:left="115" w:right="125"/>
              <w:rPr>
                <w:szCs w:val="20"/>
                <w:lang w:val="en-US"/>
              </w:rPr>
            </w:pPr>
            <w:r>
              <w:rPr>
                <w:szCs w:val="20"/>
                <w:lang w:val="en-US"/>
              </w:rPr>
              <w:t>Design your add-in</w:t>
            </w:r>
            <w:r>
              <w:rPr>
                <w:rFonts w:ascii="Times New Roman" w:hAnsi="Times New Roman" w:cs="Times New Roman"/>
                <w:szCs w:val="20"/>
                <w:lang w:val="en-US"/>
              </w:rPr>
              <w:t>’</w:t>
            </w:r>
            <w:r>
              <w:rPr>
                <w:szCs w:val="20"/>
                <w:lang w:val="en-US"/>
              </w:rPr>
              <w:t>s functionality.</w:t>
            </w:r>
          </w:p>
          <w:p w14:paraId="1C0F15A6" w14:textId="77777777" w:rsidR="001661F9" w:rsidRDefault="001661F9" w:rsidP="004C7809">
            <w:pPr>
              <w:tabs>
                <w:tab w:val="left" w:pos="115"/>
              </w:tabs>
              <w:spacing w:after="45"/>
              <w:ind w:left="115" w:right="125"/>
              <w:rPr>
                <w:szCs w:val="20"/>
                <w:lang w:val="en-US"/>
              </w:rPr>
            </w:pPr>
          </w:p>
        </w:tc>
      </w:tr>
      <w:tr w:rsidR="001661F9" w:rsidRPr="00050476" w14:paraId="5FCE2846" w14:textId="77777777" w:rsidTr="004C7809">
        <w:tc>
          <w:tcPr>
            <w:tcW w:w="811" w:type="dxa"/>
            <w:tcBorders>
              <w:top w:val="nil"/>
              <w:left w:val="nil"/>
              <w:bottom w:val="nil"/>
              <w:right w:val="nil"/>
            </w:tcBorders>
          </w:tcPr>
          <w:p w14:paraId="63A4EFAD" w14:textId="77777777" w:rsidR="001661F9" w:rsidRDefault="001661F9" w:rsidP="004C7809">
            <w:pPr>
              <w:tabs>
                <w:tab w:val="left" w:pos="-5"/>
              </w:tabs>
              <w:spacing w:after="45"/>
              <w:ind w:right="125"/>
              <w:jc w:val="center"/>
              <w:rPr>
                <w:szCs w:val="20"/>
              </w:rPr>
            </w:pPr>
            <w:r>
              <w:rPr>
                <w:szCs w:val="20"/>
              </w:rPr>
              <w:t>5.</w:t>
            </w:r>
          </w:p>
        </w:tc>
        <w:tc>
          <w:tcPr>
            <w:tcW w:w="7850" w:type="dxa"/>
            <w:tcBorders>
              <w:top w:val="nil"/>
              <w:left w:val="nil"/>
              <w:bottom w:val="nil"/>
              <w:right w:val="nil"/>
            </w:tcBorders>
          </w:tcPr>
          <w:p w14:paraId="498BADFE" w14:textId="77777777" w:rsidR="001661F9" w:rsidRDefault="001661F9" w:rsidP="004C7809">
            <w:pPr>
              <w:tabs>
                <w:tab w:val="left" w:pos="115"/>
              </w:tabs>
              <w:spacing w:after="45"/>
              <w:ind w:left="115" w:right="125"/>
              <w:rPr>
                <w:szCs w:val="20"/>
                <w:lang w:val="en-US"/>
              </w:rPr>
            </w:pPr>
            <w:r>
              <w:rPr>
                <w:szCs w:val="20"/>
                <w:lang w:val="en-US"/>
              </w:rPr>
              <w:t>Create all the pieces for your add-in that you decided you needed:</w:t>
            </w:r>
          </w:p>
          <w:p w14:paraId="0E9EC391"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Menu file (.mnu)</w:t>
            </w:r>
            <w:r>
              <w:rPr>
                <w:szCs w:val="20"/>
                <w:lang w:val="en-US"/>
              </w:rPr>
              <w:t xml:space="preserve"> </w:t>
            </w:r>
          </w:p>
          <w:p w14:paraId="7BC1406D"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Property file (.pty)</w:t>
            </w:r>
            <w:r>
              <w:rPr>
                <w:szCs w:val="20"/>
                <w:lang w:val="en-US"/>
              </w:rPr>
              <w:t xml:space="preserve"> to add new tools, sets, and properties</w:t>
            </w:r>
          </w:p>
          <w:p w14:paraId="3FD1A2FD"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Data types</w:t>
            </w:r>
            <w:r>
              <w:rPr>
                <w:szCs w:val="20"/>
                <w:lang w:val="en-US"/>
              </w:rPr>
              <w:t xml:space="preserve"> </w:t>
            </w:r>
          </w:p>
          <w:p w14:paraId="68669475"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Stereotypes (.ini, .bmp, .wmf, .emf)</w:t>
            </w:r>
            <w:r>
              <w:rPr>
                <w:szCs w:val="20"/>
                <w:lang w:val="en-US"/>
              </w:rPr>
              <w:t xml:space="preserve"> </w:t>
            </w:r>
          </w:p>
          <w:p w14:paraId="425A3075"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Online</w:t>
            </w:r>
            <w:r>
              <w:rPr>
                <w:szCs w:val="20"/>
                <w:lang w:val="en-US"/>
              </w:rPr>
              <w:t xml:space="preserve"> and </w:t>
            </w:r>
            <w:r>
              <w:rPr>
                <w:color w:val="008000"/>
                <w:szCs w:val="20"/>
                <w:u w:val="double"/>
                <w:lang w:val="en-US"/>
              </w:rPr>
              <w:t>context-sensitive</w:t>
            </w:r>
            <w:r>
              <w:rPr>
                <w:szCs w:val="20"/>
                <w:lang w:val="en-US"/>
              </w:rPr>
              <w:t xml:space="preserve"> help (.hlp)</w:t>
            </w:r>
          </w:p>
          <w:p w14:paraId="1901DE2F"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Method for </w:t>
            </w:r>
            <w:r>
              <w:rPr>
                <w:color w:val="008000"/>
                <w:szCs w:val="20"/>
                <w:u w:val="double"/>
                <w:lang w:val="en-US"/>
              </w:rPr>
              <w:t>updating the registry file (.reg)</w:t>
            </w:r>
            <w:r>
              <w:rPr>
                <w:szCs w:val="20"/>
                <w:lang w:val="en-US"/>
              </w:rPr>
              <w:t xml:space="preserve"> </w:t>
            </w:r>
          </w:p>
          <w:p w14:paraId="77B57734"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Code to</w:t>
            </w:r>
          </w:p>
          <w:p w14:paraId="07AB06B2"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perform all the functions of your add-in (.ebs, .ebx, .exe, .dll, etc.)</w:t>
            </w:r>
          </w:p>
          <w:p w14:paraId="472C976E"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register for and handle events</w:t>
            </w:r>
            <w:r>
              <w:rPr>
                <w:szCs w:val="20"/>
                <w:lang w:val="en-US"/>
              </w:rPr>
              <w:t xml:space="preserve"> </w:t>
            </w:r>
          </w:p>
          <w:p w14:paraId="14BA3CB7"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create </w:t>
            </w:r>
            <w:r>
              <w:rPr>
                <w:color w:val="008000"/>
                <w:szCs w:val="20"/>
                <w:u w:val="double"/>
                <w:lang w:val="en-US"/>
              </w:rPr>
              <w:t>shortcut menu items</w:t>
            </w:r>
            <w:r>
              <w:rPr>
                <w:szCs w:val="20"/>
                <w:lang w:val="en-US"/>
              </w:rPr>
              <w:t xml:space="preserve"> </w:t>
            </w:r>
          </w:p>
          <w:p w14:paraId="47B80595" w14:textId="77777777" w:rsidR="001661F9" w:rsidRDefault="001661F9" w:rsidP="004C7809">
            <w:pPr>
              <w:tabs>
                <w:tab w:val="left" w:pos="835"/>
              </w:tabs>
              <w:spacing w:after="45"/>
              <w:ind w:left="835" w:right="125" w:hanging="355"/>
              <w:rPr>
                <w:szCs w:val="20"/>
                <w:lang w:val="en-US"/>
              </w:rPr>
            </w:pPr>
            <w:r>
              <w:rPr>
                <w:rFonts w:ascii="Symbol" w:hAnsi="Symbol" w:cs="Symbol"/>
                <w:szCs w:val="20"/>
              </w:rPr>
              <w:lastRenderedPageBreak/>
              <w:t></w:t>
            </w:r>
            <w:r>
              <w:rPr>
                <w:rFonts w:ascii="Symbol" w:hAnsi="Symbol" w:cs="Symbol"/>
                <w:szCs w:val="20"/>
                <w:lang w:val="en-US"/>
              </w:rPr>
              <w:tab/>
            </w:r>
            <w:r>
              <w:rPr>
                <w:szCs w:val="20"/>
                <w:lang w:val="en-US"/>
              </w:rPr>
              <w:t xml:space="preserve">define your </w:t>
            </w:r>
            <w:r>
              <w:rPr>
                <w:color w:val="008000"/>
                <w:szCs w:val="20"/>
                <w:u w:val="double"/>
                <w:lang w:val="en-US"/>
              </w:rPr>
              <w:t>custom specification</w:t>
            </w:r>
            <w:r>
              <w:rPr>
                <w:szCs w:val="20"/>
                <w:lang w:val="en-US"/>
              </w:rPr>
              <w:t xml:space="preserve"> dialogs</w:t>
            </w:r>
          </w:p>
          <w:p w14:paraId="79BAFB71"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Installation routine</w:t>
            </w:r>
            <w:r>
              <w:rPr>
                <w:szCs w:val="20"/>
                <w:lang w:val="en-US"/>
              </w:rPr>
              <w:t xml:space="preserve"> </w:t>
            </w:r>
          </w:p>
          <w:p w14:paraId="154D27D9"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Uninstallation routine</w:t>
            </w:r>
          </w:p>
          <w:p w14:paraId="4BFE64CE"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Hardcopy documentation</w:t>
            </w:r>
          </w:p>
          <w:p w14:paraId="796E1CC8"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Anything else specific to your needs</w:t>
            </w:r>
          </w:p>
          <w:p w14:paraId="10531EB8" w14:textId="77777777" w:rsidR="001661F9" w:rsidRDefault="001661F9" w:rsidP="004C7809">
            <w:pPr>
              <w:tabs>
                <w:tab w:val="left" w:pos="115"/>
              </w:tabs>
              <w:spacing w:after="45"/>
              <w:ind w:left="115" w:right="125"/>
              <w:rPr>
                <w:szCs w:val="20"/>
                <w:lang w:val="en-US"/>
              </w:rPr>
            </w:pPr>
          </w:p>
        </w:tc>
      </w:tr>
      <w:tr w:rsidR="001661F9" w14:paraId="6CD9A4DF" w14:textId="77777777" w:rsidTr="004C7809">
        <w:tc>
          <w:tcPr>
            <w:tcW w:w="811" w:type="dxa"/>
            <w:tcBorders>
              <w:top w:val="nil"/>
              <w:left w:val="nil"/>
              <w:bottom w:val="nil"/>
              <w:right w:val="nil"/>
            </w:tcBorders>
          </w:tcPr>
          <w:p w14:paraId="02EBDE73" w14:textId="77777777" w:rsidR="001661F9" w:rsidRDefault="001661F9" w:rsidP="004C7809">
            <w:pPr>
              <w:tabs>
                <w:tab w:val="left" w:pos="-5"/>
              </w:tabs>
              <w:spacing w:after="45"/>
              <w:ind w:right="125"/>
              <w:jc w:val="center"/>
              <w:rPr>
                <w:szCs w:val="20"/>
              </w:rPr>
            </w:pPr>
            <w:r>
              <w:rPr>
                <w:szCs w:val="20"/>
              </w:rPr>
              <w:lastRenderedPageBreak/>
              <w:t>6.</w:t>
            </w:r>
          </w:p>
        </w:tc>
        <w:tc>
          <w:tcPr>
            <w:tcW w:w="7850" w:type="dxa"/>
            <w:tcBorders>
              <w:top w:val="nil"/>
              <w:left w:val="nil"/>
              <w:bottom w:val="nil"/>
              <w:right w:val="nil"/>
            </w:tcBorders>
          </w:tcPr>
          <w:p w14:paraId="2DC18D2A" w14:textId="77777777" w:rsidR="001661F9" w:rsidRDefault="001661F9" w:rsidP="004C7809">
            <w:pPr>
              <w:tabs>
                <w:tab w:val="left" w:pos="115"/>
              </w:tabs>
              <w:spacing w:after="45"/>
              <w:ind w:left="115" w:right="125"/>
              <w:rPr>
                <w:szCs w:val="20"/>
                <w:lang w:val="en-US"/>
              </w:rPr>
            </w:pPr>
            <w:r>
              <w:rPr>
                <w:szCs w:val="20"/>
                <w:lang w:val="en-US"/>
              </w:rPr>
              <w:t>Test your add-in and its pieces</w:t>
            </w:r>
          </w:p>
          <w:p w14:paraId="75513E40"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Installation</w:t>
            </w:r>
          </w:p>
          <w:p w14:paraId="48CE24B8"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Activation</w:t>
            </w:r>
          </w:p>
          <w:p w14:paraId="27639045"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New functionality</w:t>
            </w:r>
          </w:p>
          <w:p w14:paraId="31A27059"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Menu items</w:t>
            </w:r>
          </w:p>
          <w:p w14:paraId="3FBCD289"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Shortcut menu items</w:t>
            </w:r>
          </w:p>
          <w:p w14:paraId="49E5A131"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Custom Specifications</w:t>
            </w:r>
          </w:p>
          <w:p w14:paraId="0965C353"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color w:val="008000"/>
                <w:szCs w:val="20"/>
                <w:u w:val="double"/>
                <w:lang w:val="en-US"/>
              </w:rPr>
              <w:t>Properties</w:t>
            </w:r>
            <w:r>
              <w:rPr>
                <w:szCs w:val="20"/>
                <w:lang w:val="en-US"/>
              </w:rPr>
              <w:t xml:space="preserve"> </w:t>
            </w:r>
          </w:p>
          <w:p w14:paraId="2002F78F"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Data types</w:t>
            </w:r>
          </w:p>
          <w:p w14:paraId="2CDFE977"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Stereotypes</w:t>
            </w:r>
          </w:p>
          <w:p w14:paraId="250C3CC5"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Online help</w:t>
            </w:r>
          </w:p>
          <w:p w14:paraId="6184106E"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Context-sensitive help</w:t>
            </w:r>
          </w:p>
          <w:p w14:paraId="22773503"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Events</w:t>
            </w:r>
          </w:p>
          <w:p w14:paraId="523980E4" w14:textId="77777777" w:rsidR="001661F9" w:rsidRDefault="001661F9"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All other add-in functionality</w:t>
            </w:r>
          </w:p>
          <w:p w14:paraId="03128BA4" w14:textId="77777777" w:rsidR="001661F9" w:rsidRDefault="001661F9"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rPr>
              <w:tab/>
            </w:r>
            <w:r>
              <w:rPr>
                <w:szCs w:val="20"/>
              </w:rPr>
              <w:t>Deactivation</w:t>
            </w:r>
          </w:p>
          <w:p w14:paraId="7983B9C3" w14:textId="77777777" w:rsidR="001661F9" w:rsidRDefault="001661F9"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rPr>
              <w:tab/>
            </w:r>
            <w:r>
              <w:rPr>
                <w:szCs w:val="20"/>
              </w:rPr>
              <w:t>Uninstallation</w:t>
            </w:r>
          </w:p>
          <w:p w14:paraId="4D7A6DF8" w14:textId="77777777" w:rsidR="001661F9" w:rsidRDefault="001661F9" w:rsidP="004C7809">
            <w:pPr>
              <w:tabs>
                <w:tab w:val="left" w:pos="115"/>
              </w:tabs>
              <w:spacing w:after="45"/>
              <w:ind w:left="115" w:right="125"/>
              <w:rPr>
                <w:szCs w:val="20"/>
              </w:rPr>
            </w:pPr>
          </w:p>
        </w:tc>
      </w:tr>
      <w:tr w:rsidR="001661F9" w:rsidRPr="00050476" w14:paraId="481DA3CE" w14:textId="77777777" w:rsidTr="004C7809">
        <w:tc>
          <w:tcPr>
            <w:tcW w:w="811" w:type="dxa"/>
            <w:tcBorders>
              <w:top w:val="nil"/>
              <w:left w:val="nil"/>
              <w:bottom w:val="nil"/>
              <w:right w:val="nil"/>
            </w:tcBorders>
          </w:tcPr>
          <w:p w14:paraId="749700C9" w14:textId="77777777" w:rsidR="001661F9" w:rsidRDefault="001661F9" w:rsidP="004C7809">
            <w:pPr>
              <w:tabs>
                <w:tab w:val="left" w:pos="-5"/>
              </w:tabs>
              <w:spacing w:after="45"/>
              <w:ind w:right="125"/>
              <w:jc w:val="center"/>
              <w:rPr>
                <w:szCs w:val="20"/>
              </w:rPr>
            </w:pPr>
            <w:r>
              <w:rPr>
                <w:szCs w:val="20"/>
              </w:rPr>
              <w:t>7.</w:t>
            </w:r>
          </w:p>
        </w:tc>
        <w:tc>
          <w:tcPr>
            <w:tcW w:w="7850" w:type="dxa"/>
            <w:tcBorders>
              <w:top w:val="nil"/>
              <w:left w:val="nil"/>
              <w:bottom w:val="nil"/>
              <w:right w:val="nil"/>
            </w:tcBorders>
          </w:tcPr>
          <w:p w14:paraId="60060FEF" w14:textId="77777777" w:rsidR="001661F9" w:rsidRDefault="001661F9" w:rsidP="004C7809">
            <w:pPr>
              <w:tabs>
                <w:tab w:val="left" w:pos="115"/>
              </w:tabs>
              <w:spacing w:after="45"/>
              <w:ind w:left="115" w:right="125"/>
              <w:rPr>
                <w:szCs w:val="20"/>
                <w:lang w:val="en-US"/>
              </w:rPr>
            </w:pPr>
            <w:r>
              <w:rPr>
                <w:szCs w:val="20"/>
                <w:lang w:val="en-US"/>
              </w:rPr>
              <w:t>Package your add-in and distribute to your customers (whether internal or external)</w:t>
            </w:r>
          </w:p>
          <w:p w14:paraId="639E39D6" w14:textId="77777777" w:rsidR="001661F9" w:rsidRDefault="001661F9" w:rsidP="004C7809">
            <w:pPr>
              <w:tabs>
                <w:tab w:val="left" w:pos="115"/>
              </w:tabs>
              <w:spacing w:after="45"/>
              <w:ind w:left="115" w:right="125"/>
              <w:rPr>
                <w:szCs w:val="20"/>
                <w:lang w:val="en-US"/>
              </w:rPr>
            </w:pPr>
          </w:p>
        </w:tc>
      </w:tr>
    </w:tbl>
    <w:p w14:paraId="12A46C2A" w14:textId="77777777" w:rsidR="001661F9" w:rsidRPr="000728FC" w:rsidRDefault="001661F9" w:rsidP="001661F9">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48D63F3B" w14:textId="77777777" w:rsidR="001661F9" w:rsidRPr="000728FC" w:rsidRDefault="001661F9" w:rsidP="001661F9">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5E448835" w14:textId="77777777" w:rsidR="001661F9" w:rsidRPr="000728FC" w:rsidRDefault="001661F9" w:rsidP="001661F9">
      <w:pPr>
        <w:tabs>
          <w:tab w:val="left" w:pos="185"/>
          <w:tab w:val="left" w:pos="545"/>
        </w:tabs>
        <w:spacing w:before="95"/>
        <w:ind w:left="185" w:right="125"/>
        <w:rPr>
          <w:szCs w:val="20"/>
          <w:lang w:val="en-US"/>
        </w:rPr>
      </w:pPr>
      <w:r w:rsidRPr="000728FC">
        <w:rPr>
          <w:color w:val="008000"/>
          <w:szCs w:val="20"/>
          <w:u w:val="double"/>
          <w:lang w:val="en-US"/>
        </w:rPr>
        <w:t>How To Create UNIX Add-Ins</w:t>
      </w:r>
      <w:r w:rsidRPr="000728FC">
        <w:rPr>
          <w:szCs w:val="20"/>
          <w:lang w:val="en-US"/>
        </w:rPr>
        <w:t xml:space="preserve"> </w:t>
      </w:r>
    </w:p>
    <w:p w14:paraId="5E389442" w14:textId="77777777" w:rsidR="001661F9" w:rsidRPr="000728FC" w:rsidRDefault="001661F9" w:rsidP="001661F9">
      <w:pPr>
        <w:pStyle w:val="Heading4"/>
        <w:rPr>
          <w:lang w:val="en-US"/>
        </w:rPr>
      </w:pPr>
      <w:r w:rsidRPr="000728FC">
        <w:rPr>
          <w:lang w:val="en-US"/>
        </w:rPr>
        <w:t>How To Create UNIX Add-Ins</w:t>
      </w:r>
    </w:p>
    <w:p w14:paraId="3B9C85F0" w14:textId="77777777" w:rsidR="001661F9" w:rsidRDefault="001661F9" w:rsidP="00586963">
      <w:pPr>
        <w:rPr>
          <w:szCs w:val="20"/>
        </w:rPr>
      </w:pPr>
      <w:r w:rsidRPr="00586963">
        <w:rPr>
          <w:lang w:val="en-US"/>
        </w:rPr>
        <w:t>The</w:t>
      </w:r>
      <w:r w:rsidRPr="000728FC">
        <w:rPr>
          <w:szCs w:val="20"/>
          <w:lang w:val="en-US"/>
        </w:rPr>
        <w:t xml:space="preserve"> basic difference is that to create an add-in for UNIX, you must </w:t>
      </w:r>
      <w:r w:rsidRPr="000728FC">
        <w:rPr>
          <w:rFonts w:ascii="Times New Roman" w:hAnsi="Times New Roman" w:cs="Times New Roman"/>
          <w:szCs w:val="20"/>
          <w:lang w:val="en-US"/>
        </w:rPr>
        <w:t>“</w:t>
      </w:r>
      <w:r w:rsidRPr="000728FC">
        <w:rPr>
          <w:szCs w:val="20"/>
          <w:lang w:val="en-US"/>
        </w:rPr>
        <w:t>fake</w:t>
      </w:r>
      <w:r w:rsidRPr="000728FC">
        <w:rPr>
          <w:rFonts w:ascii="Times New Roman" w:hAnsi="Times New Roman" w:cs="Times New Roman"/>
          <w:szCs w:val="20"/>
          <w:lang w:val="en-US"/>
        </w:rPr>
        <w:t>”</w:t>
      </w:r>
      <w:r w:rsidRPr="000728FC">
        <w:rPr>
          <w:szCs w:val="20"/>
          <w:lang w:val="en-US"/>
        </w:rPr>
        <w:t xml:space="preserve"> setting up the </w:t>
      </w:r>
      <w:r w:rsidRPr="000728FC">
        <w:rPr>
          <w:rFonts w:ascii="Times New Roman" w:hAnsi="Times New Roman" w:cs="Times New Roman"/>
          <w:szCs w:val="20"/>
          <w:lang w:val="en-US"/>
        </w:rPr>
        <w:t>“</w:t>
      </w:r>
      <w:r w:rsidRPr="000728FC">
        <w:rPr>
          <w:szCs w:val="20"/>
          <w:lang w:val="en-US"/>
        </w:rPr>
        <w:t>registry</w:t>
      </w:r>
      <w:r w:rsidRPr="000728FC">
        <w:rPr>
          <w:rFonts w:ascii="Times New Roman" w:hAnsi="Times New Roman" w:cs="Times New Roman"/>
          <w:szCs w:val="20"/>
          <w:lang w:val="en-US"/>
        </w:rPr>
        <w:t>”</w:t>
      </w:r>
      <w:r w:rsidRPr="000728FC">
        <w:rPr>
          <w:szCs w:val="20"/>
          <w:lang w:val="en-US"/>
        </w:rPr>
        <w:t xml:space="preserve">. </w:t>
      </w:r>
      <w:r>
        <w:rPr>
          <w:szCs w:val="20"/>
        </w:rPr>
        <w:t>When creating a UNIX version, follow these steps:</w:t>
      </w:r>
    </w:p>
    <w:p w14:paraId="7ECB197B" w14:textId="77777777" w:rsidR="001661F9" w:rsidRDefault="001661F9" w:rsidP="001661F9">
      <w:pPr>
        <w:tabs>
          <w:tab w:val="left" w:pos="115"/>
        </w:tabs>
        <w:spacing w:after="45"/>
        <w:ind w:left="115" w:right="125"/>
        <w:rPr>
          <w:szCs w:val="20"/>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1661F9" w14:paraId="6A83A69F" w14:textId="77777777" w:rsidTr="004C7809">
        <w:tc>
          <w:tcPr>
            <w:tcW w:w="811" w:type="dxa"/>
            <w:tcBorders>
              <w:top w:val="nil"/>
              <w:left w:val="nil"/>
              <w:bottom w:val="nil"/>
              <w:right w:val="nil"/>
            </w:tcBorders>
          </w:tcPr>
          <w:p w14:paraId="509D86F5" w14:textId="77777777" w:rsidR="001661F9" w:rsidRDefault="001661F9"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464F47D6" w14:textId="77777777" w:rsidR="001661F9" w:rsidRDefault="001661F9" w:rsidP="004C7809">
            <w:pPr>
              <w:tabs>
                <w:tab w:val="left" w:pos="-5"/>
              </w:tabs>
              <w:spacing w:after="45"/>
              <w:ind w:right="125"/>
              <w:rPr>
                <w:b/>
                <w:bCs/>
                <w:szCs w:val="20"/>
              </w:rPr>
            </w:pPr>
            <w:r>
              <w:rPr>
                <w:b/>
                <w:bCs/>
                <w:szCs w:val="20"/>
              </w:rPr>
              <w:t>Action</w:t>
            </w:r>
          </w:p>
        </w:tc>
      </w:tr>
      <w:tr w:rsidR="001661F9" w14:paraId="4C701D32" w14:textId="77777777" w:rsidTr="004C7809">
        <w:tc>
          <w:tcPr>
            <w:tcW w:w="811" w:type="dxa"/>
            <w:tcBorders>
              <w:top w:val="nil"/>
              <w:left w:val="nil"/>
              <w:bottom w:val="nil"/>
              <w:right w:val="nil"/>
            </w:tcBorders>
          </w:tcPr>
          <w:p w14:paraId="579BFF59" w14:textId="77777777" w:rsidR="001661F9" w:rsidRDefault="001661F9"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169FCE27" w14:textId="77777777" w:rsidR="001661F9" w:rsidRDefault="001661F9" w:rsidP="004C7809">
            <w:pPr>
              <w:tabs>
                <w:tab w:val="left" w:pos="115"/>
              </w:tabs>
              <w:spacing w:after="45"/>
              <w:ind w:left="115" w:right="125"/>
              <w:rPr>
                <w:szCs w:val="20"/>
                <w:lang w:val="en-US"/>
              </w:rPr>
            </w:pPr>
            <w:r>
              <w:rPr>
                <w:szCs w:val="20"/>
                <w:lang w:val="en-US"/>
              </w:rPr>
              <w:t>Copy the contents of rose.</w:t>
            </w:r>
            <w:r>
              <w:rPr>
                <w:i/>
                <w:iCs/>
                <w:szCs w:val="20"/>
                <w:lang w:val="en-US"/>
              </w:rPr>
              <w:t>version</w:t>
            </w:r>
            <w:r>
              <w:rPr>
                <w:szCs w:val="20"/>
                <w:lang w:val="en-US"/>
              </w:rPr>
              <w:t>/addins/cm directory to a new directory in the rose.</w:t>
            </w:r>
            <w:r>
              <w:rPr>
                <w:i/>
                <w:iCs/>
                <w:szCs w:val="20"/>
                <w:lang w:val="en-US"/>
              </w:rPr>
              <w:t>version</w:t>
            </w:r>
            <w:r>
              <w:rPr>
                <w:szCs w:val="20"/>
                <w:lang w:val="en-US"/>
              </w:rPr>
              <w:t>/addins directory where version is the installed version of Rose.</w:t>
            </w:r>
          </w:p>
          <w:p w14:paraId="0BB47953" w14:textId="77777777" w:rsidR="001661F9" w:rsidRDefault="001661F9" w:rsidP="004C7809">
            <w:pPr>
              <w:tabs>
                <w:tab w:val="left" w:pos="115"/>
              </w:tabs>
              <w:spacing w:after="45"/>
              <w:ind w:left="115" w:right="125"/>
              <w:rPr>
                <w:szCs w:val="20"/>
                <w:lang w:val="en-US"/>
              </w:rPr>
            </w:pPr>
            <w:r>
              <w:rPr>
                <w:szCs w:val="20"/>
                <w:lang w:val="en-US"/>
              </w:rPr>
              <w:t>For example:</w:t>
            </w:r>
          </w:p>
          <w:p w14:paraId="259F1FC0" w14:textId="77777777" w:rsidR="001661F9" w:rsidRDefault="001661F9"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cd rose.4.5.8153/addins</w:t>
            </w:r>
          </w:p>
          <w:p w14:paraId="6491BDDF" w14:textId="77777777" w:rsidR="001661F9" w:rsidRDefault="001661F9"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mkdir my_addin</w:t>
            </w:r>
          </w:p>
          <w:p w14:paraId="462E0BE6" w14:textId="77777777" w:rsidR="001661F9" w:rsidRDefault="001661F9" w:rsidP="004C7809">
            <w:pPr>
              <w:tabs>
                <w:tab w:val="left" w:pos="265"/>
              </w:tabs>
              <w:ind w:left="265" w:right="125"/>
              <w:rPr>
                <w:rFonts w:ascii="Courier New" w:hAnsi="Courier New" w:cs="Courier New"/>
                <w:sz w:val="22"/>
                <w:szCs w:val="22"/>
              </w:rPr>
            </w:pPr>
            <w:r>
              <w:rPr>
                <w:rFonts w:ascii="Courier New" w:hAnsi="Courier New" w:cs="Courier New"/>
                <w:sz w:val="22"/>
                <w:szCs w:val="22"/>
              </w:rPr>
              <w:lastRenderedPageBreak/>
              <w:t>cp cm/* my_addin</w:t>
            </w:r>
          </w:p>
          <w:p w14:paraId="6F8B4201" w14:textId="77777777" w:rsidR="001661F9" w:rsidRDefault="001661F9" w:rsidP="004C7809">
            <w:pPr>
              <w:tabs>
                <w:tab w:val="left" w:pos="115"/>
              </w:tabs>
              <w:spacing w:after="45"/>
              <w:ind w:left="115" w:right="125"/>
              <w:rPr>
                <w:szCs w:val="20"/>
              </w:rPr>
            </w:pPr>
          </w:p>
        </w:tc>
      </w:tr>
      <w:tr w:rsidR="001661F9" w14:paraId="22B7C558" w14:textId="77777777" w:rsidTr="004C7809">
        <w:tc>
          <w:tcPr>
            <w:tcW w:w="811" w:type="dxa"/>
            <w:tcBorders>
              <w:top w:val="nil"/>
              <w:left w:val="nil"/>
              <w:bottom w:val="nil"/>
              <w:right w:val="nil"/>
            </w:tcBorders>
          </w:tcPr>
          <w:p w14:paraId="041CD252" w14:textId="77777777" w:rsidR="001661F9" w:rsidRDefault="001661F9" w:rsidP="004C7809">
            <w:pPr>
              <w:tabs>
                <w:tab w:val="left" w:pos="-5"/>
              </w:tabs>
              <w:spacing w:after="45"/>
              <w:ind w:right="125"/>
              <w:jc w:val="center"/>
              <w:rPr>
                <w:szCs w:val="20"/>
              </w:rPr>
            </w:pPr>
            <w:r>
              <w:rPr>
                <w:szCs w:val="20"/>
              </w:rPr>
              <w:lastRenderedPageBreak/>
              <w:t>2.</w:t>
            </w:r>
          </w:p>
        </w:tc>
        <w:tc>
          <w:tcPr>
            <w:tcW w:w="7850" w:type="dxa"/>
            <w:tcBorders>
              <w:top w:val="nil"/>
              <w:left w:val="nil"/>
              <w:bottom w:val="nil"/>
              <w:right w:val="nil"/>
            </w:tcBorders>
          </w:tcPr>
          <w:p w14:paraId="60BD4E62" w14:textId="77777777" w:rsidR="001661F9" w:rsidRDefault="001661F9" w:rsidP="004C7809">
            <w:pPr>
              <w:tabs>
                <w:tab w:val="left" w:pos="115"/>
              </w:tabs>
              <w:spacing w:after="45"/>
              <w:ind w:left="115" w:right="125"/>
              <w:rPr>
                <w:szCs w:val="20"/>
                <w:lang w:val="en-US"/>
              </w:rPr>
            </w:pPr>
            <w:r>
              <w:rPr>
                <w:szCs w:val="20"/>
                <w:lang w:val="en-US"/>
              </w:rPr>
              <w:t>Change to the new directory</w:t>
            </w:r>
          </w:p>
          <w:p w14:paraId="5974E116" w14:textId="77777777" w:rsidR="001661F9" w:rsidRDefault="001661F9" w:rsidP="004C7809">
            <w:pPr>
              <w:tabs>
                <w:tab w:val="left" w:pos="115"/>
              </w:tabs>
              <w:spacing w:after="45"/>
              <w:ind w:left="115" w:right="125"/>
              <w:rPr>
                <w:szCs w:val="20"/>
                <w:lang w:val="en-US"/>
              </w:rPr>
            </w:pPr>
            <w:r>
              <w:rPr>
                <w:szCs w:val="20"/>
                <w:lang w:val="en-US"/>
              </w:rPr>
              <w:t>For example:</w:t>
            </w:r>
          </w:p>
          <w:p w14:paraId="73EC00E0" w14:textId="77777777" w:rsidR="001661F9" w:rsidRDefault="001661F9" w:rsidP="004C7809">
            <w:pPr>
              <w:tabs>
                <w:tab w:val="left" w:pos="265"/>
              </w:tabs>
              <w:ind w:left="265" w:right="125"/>
              <w:rPr>
                <w:rFonts w:ascii="Courier New" w:hAnsi="Courier New" w:cs="Courier New"/>
                <w:sz w:val="22"/>
                <w:szCs w:val="22"/>
              </w:rPr>
            </w:pPr>
            <w:r>
              <w:rPr>
                <w:rFonts w:ascii="Courier New" w:hAnsi="Courier New" w:cs="Courier New"/>
                <w:sz w:val="22"/>
                <w:szCs w:val="22"/>
              </w:rPr>
              <w:t>cd my_addin</w:t>
            </w:r>
          </w:p>
          <w:p w14:paraId="3FEA8331" w14:textId="77777777" w:rsidR="001661F9" w:rsidRDefault="001661F9" w:rsidP="004C7809">
            <w:pPr>
              <w:tabs>
                <w:tab w:val="left" w:pos="115"/>
              </w:tabs>
              <w:spacing w:after="45"/>
              <w:ind w:left="115" w:right="125"/>
              <w:rPr>
                <w:szCs w:val="20"/>
              </w:rPr>
            </w:pPr>
          </w:p>
        </w:tc>
      </w:tr>
      <w:tr w:rsidR="001661F9" w:rsidRPr="00050476" w14:paraId="1FDD5DC3" w14:textId="77777777" w:rsidTr="004C7809">
        <w:tc>
          <w:tcPr>
            <w:tcW w:w="811" w:type="dxa"/>
            <w:tcBorders>
              <w:top w:val="nil"/>
              <w:left w:val="nil"/>
              <w:bottom w:val="nil"/>
              <w:right w:val="nil"/>
            </w:tcBorders>
          </w:tcPr>
          <w:p w14:paraId="7F1A92F0" w14:textId="77777777" w:rsidR="001661F9" w:rsidRDefault="001661F9"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3983F673" w14:textId="77777777" w:rsidR="001661F9" w:rsidRDefault="001661F9" w:rsidP="004C7809">
            <w:pPr>
              <w:tabs>
                <w:tab w:val="left" w:pos="115"/>
              </w:tabs>
              <w:spacing w:after="45"/>
              <w:ind w:left="115" w:right="125"/>
              <w:rPr>
                <w:szCs w:val="20"/>
                <w:lang w:val="en-US"/>
              </w:rPr>
            </w:pPr>
            <w:r>
              <w:rPr>
                <w:szCs w:val="20"/>
                <w:lang w:val="en-US"/>
              </w:rPr>
              <w:t>Rename cm.mnu and cm.reg to the name of your add-in</w:t>
            </w:r>
          </w:p>
          <w:p w14:paraId="16927DF6" w14:textId="77777777" w:rsidR="001661F9" w:rsidRDefault="001661F9" w:rsidP="004C7809">
            <w:pPr>
              <w:tabs>
                <w:tab w:val="left" w:pos="115"/>
              </w:tabs>
              <w:spacing w:after="45"/>
              <w:ind w:left="115" w:right="125"/>
              <w:rPr>
                <w:szCs w:val="20"/>
                <w:lang w:val="en-US"/>
              </w:rPr>
            </w:pPr>
            <w:r>
              <w:rPr>
                <w:szCs w:val="20"/>
                <w:lang w:val="en-US"/>
              </w:rPr>
              <w:t>For example:</w:t>
            </w:r>
          </w:p>
          <w:p w14:paraId="0CF6F43A" w14:textId="77777777" w:rsidR="001661F9" w:rsidRDefault="001661F9"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mv cm.mnu my_addin.mnu</w:t>
            </w:r>
          </w:p>
          <w:p w14:paraId="79040ED6" w14:textId="77777777" w:rsidR="001661F9" w:rsidRDefault="001661F9"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mv cm.reg my_addin.reg</w:t>
            </w:r>
          </w:p>
          <w:p w14:paraId="2BBA29AB" w14:textId="77777777" w:rsidR="001661F9" w:rsidRDefault="001661F9" w:rsidP="004C7809">
            <w:pPr>
              <w:tabs>
                <w:tab w:val="left" w:pos="115"/>
              </w:tabs>
              <w:spacing w:after="45"/>
              <w:ind w:left="115" w:right="125"/>
              <w:rPr>
                <w:szCs w:val="20"/>
                <w:lang w:val="en-US"/>
              </w:rPr>
            </w:pPr>
          </w:p>
        </w:tc>
      </w:tr>
      <w:tr w:rsidR="001661F9" w:rsidRPr="00050476" w14:paraId="69D95851" w14:textId="77777777" w:rsidTr="004C7809">
        <w:tc>
          <w:tcPr>
            <w:tcW w:w="811" w:type="dxa"/>
            <w:tcBorders>
              <w:top w:val="nil"/>
              <w:left w:val="nil"/>
              <w:bottom w:val="nil"/>
              <w:right w:val="nil"/>
            </w:tcBorders>
          </w:tcPr>
          <w:p w14:paraId="0A62D71D" w14:textId="77777777" w:rsidR="001661F9" w:rsidRDefault="001661F9"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0CE31BC6" w14:textId="77777777" w:rsidR="001661F9" w:rsidRDefault="001661F9" w:rsidP="004C7809">
            <w:pPr>
              <w:tabs>
                <w:tab w:val="left" w:pos="115"/>
              </w:tabs>
              <w:spacing w:after="45"/>
              <w:ind w:left="115" w:right="125"/>
              <w:rPr>
                <w:szCs w:val="20"/>
                <w:lang w:val="en-US"/>
              </w:rPr>
            </w:pPr>
            <w:r>
              <w:rPr>
                <w:szCs w:val="20"/>
                <w:lang w:val="en-US"/>
              </w:rPr>
              <w:t>Edit your menu file (.mnu) to add the menus you want</w:t>
            </w:r>
          </w:p>
          <w:p w14:paraId="7FAD4328" w14:textId="77777777" w:rsidR="001661F9" w:rsidRDefault="001661F9" w:rsidP="004C7809">
            <w:pPr>
              <w:tabs>
                <w:tab w:val="left" w:pos="115"/>
              </w:tabs>
              <w:spacing w:after="45"/>
              <w:ind w:left="115" w:right="125"/>
              <w:rPr>
                <w:szCs w:val="20"/>
                <w:lang w:val="en-US"/>
              </w:rPr>
            </w:pPr>
            <w:r>
              <w:rPr>
                <w:szCs w:val="20"/>
                <w:lang w:val="en-US"/>
              </w:rPr>
              <w:t>The format is the same on Windows and UNIX</w:t>
            </w:r>
          </w:p>
          <w:p w14:paraId="34F659A1" w14:textId="77777777" w:rsidR="001661F9" w:rsidRDefault="001661F9" w:rsidP="004C7809">
            <w:pPr>
              <w:tabs>
                <w:tab w:val="left" w:pos="115"/>
              </w:tabs>
              <w:spacing w:after="45"/>
              <w:ind w:left="115" w:right="125"/>
              <w:rPr>
                <w:szCs w:val="20"/>
                <w:lang w:val="en-US"/>
              </w:rPr>
            </w:pPr>
          </w:p>
        </w:tc>
      </w:tr>
      <w:tr w:rsidR="001661F9" w:rsidRPr="00050476" w14:paraId="06643FFF" w14:textId="77777777" w:rsidTr="004C7809">
        <w:tc>
          <w:tcPr>
            <w:tcW w:w="811" w:type="dxa"/>
            <w:tcBorders>
              <w:top w:val="nil"/>
              <w:left w:val="nil"/>
              <w:bottom w:val="nil"/>
              <w:right w:val="nil"/>
            </w:tcBorders>
          </w:tcPr>
          <w:p w14:paraId="521E0BAB" w14:textId="77777777" w:rsidR="001661F9" w:rsidRDefault="001661F9" w:rsidP="004C7809">
            <w:pPr>
              <w:tabs>
                <w:tab w:val="left" w:pos="-5"/>
              </w:tabs>
              <w:spacing w:after="45"/>
              <w:ind w:right="125"/>
              <w:jc w:val="center"/>
              <w:rPr>
                <w:szCs w:val="20"/>
              </w:rPr>
            </w:pPr>
            <w:r>
              <w:rPr>
                <w:szCs w:val="20"/>
              </w:rPr>
              <w:t>5.</w:t>
            </w:r>
          </w:p>
        </w:tc>
        <w:tc>
          <w:tcPr>
            <w:tcW w:w="7850" w:type="dxa"/>
            <w:tcBorders>
              <w:top w:val="nil"/>
              <w:left w:val="nil"/>
              <w:bottom w:val="nil"/>
              <w:right w:val="nil"/>
            </w:tcBorders>
          </w:tcPr>
          <w:p w14:paraId="65B27CB4" w14:textId="77777777" w:rsidR="001661F9" w:rsidRDefault="001661F9" w:rsidP="004C7809">
            <w:pPr>
              <w:tabs>
                <w:tab w:val="left" w:pos="115"/>
              </w:tabs>
              <w:spacing w:after="45"/>
              <w:ind w:left="115" w:right="125"/>
              <w:rPr>
                <w:szCs w:val="20"/>
                <w:lang w:val="en-US"/>
              </w:rPr>
            </w:pPr>
            <w:r>
              <w:rPr>
                <w:szCs w:val="20"/>
                <w:lang w:val="en-US"/>
              </w:rPr>
              <w:t xml:space="preserve">Edit the registry file (.reg) and replace </w:t>
            </w:r>
            <w:r>
              <w:rPr>
                <w:rFonts w:ascii="Times New Roman" w:hAnsi="Times New Roman" w:cs="Times New Roman"/>
                <w:szCs w:val="20"/>
                <w:lang w:val="en-US"/>
              </w:rPr>
              <w:t>“</w:t>
            </w:r>
            <w:r>
              <w:rPr>
                <w:szCs w:val="20"/>
                <w:lang w:val="en-US"/>
              </w:rPr>
              <w:t>cm</w:t>
            </w:r>
            <w:r>
              <w:rPr>
                <w:rFonts w:ascii="Times New Roman" w:hAnsi="Times New Roman" w:cs="Times New Roman"/>
                <w:szCs w:val="20"/>
                <w:lang w:val="en-US"/>
              </w:rPr>
              <w:t>”</w:t>
            </w:r>
            <w:r>
              <w:rPr>
                <w:szCs w:val="20"/>
                <w:lang w:val="en-US"/>
              </w:rPr>
              <w:t xml:space="preserve"> with the name of your add-in. You should change:</w:t>
            </w:r>
          </w:p>
          <w:p w14:paraId="0B670094"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HKEY_LOCAL_MACHINE</w:t>
            </w:r>
          </w:p>
          <w:p w14:paraId="098DD28F"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InstallDir</w:t>
            </w:r>
          </w:p>
          <w:p w14:paraId="20D3728C" w14:textId="77777777" w:rsidR="001661F9" w:rsidRDefault="001661F9"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MenuFile</w:t>
            </w:r>
          </w:p>
          <w:p w14:paraId="6ADE19FB" w14:textId="77777777" w:rsidR="001661F9" w:rsidRDefault="001661F9" w:rsidP="004C7809">
            <w:pPr>
              <w:tabs>
                <w:tab w:val="left" w:pos="115"/>
              </w:tabs>
              <w:spacing w:after="45"/>
              <w:ind w:left="115" w:right="125"/>
              <w:rPr>
                <w:szCs w:val="20"/>
                <w:lang w:val="en-US"/>
              </w:rPr>
            </w:pPr>
            <w:r>
              <w:rPr>
                <w:szCs w:val="20"/>
                <w:lang w:val="en-US"/>
              </w:rPr>
              <w:t>A global search and replace on the document should help.</w:t>
            </w:r>
          </w:p>
          <w:p w14:paraId="6597AA11" w14:textId="77777777" w:rsidR="001661F9" w:rsidRDefault="001661F9" w:rsidP="004C7809">
            <w:pPr>
              <w:tabs>
                <w:tab w:val="left" w:pos="115"/>
              </w:tabs>
              <w:spacing w:after="45"/>
              <w:ind w:left="115" w:right="125"/>
              <w:rPr>
                <w:szCs w:val="20"/>
                <w:lang w:val="en-US"/>
              </w:rPr>
            </w:pPr>
          </w:p>
        </w:tc>
      </w:tr>
      <w:tr w:rsidR="001661F9" w14:paraId="345DD659" w14:textId="77777777" w:rsidTr="004C7809">
        <w:tc>
          <w:tcPr>
            <w:tcW w:w="811" w:type="dxa"/>
            <w:tcBorders>
              <w:top w:val="nil"/>
              <w:left w:val="nil"/>
              <w:bottom w:val="nil"/>
              <w:right w:val="nil"/>
            </w:tcBorders>
          </w:tcPr>
          <w:p w14:paraId="4EF7C9BD" w14:textId="77777777" w:rsidR="001661F9" w:rsidRDefault="001661F9" w:rsidP="004C7809">
            <w:pPr>
              <w:tabs>
                <w:tab w:val="left" w:pos="-5"/>
              </w:tabs>
              <w:spacing w:after="45"/>
              <w:ind w:right="125"/>
              <w:jc w:val="center"/>
              <w:rPr>
                <w:szCs w:val="20"/>
              </w:rPr>
            </w:pPr>
            <w:r>
              <w:rPr>
                <w:szCs w:val="20"/>
              </w:rPr>
              <w:t>6.</w:t>
            </w:r>
          </w:p>
        </w:tc>
        <w:tc>
          <w:tcPr>
            <w:tcW w:w="7850" w:type="dxa"/>
            <w:tcBorders>
              <w:top w:val="nil"/>
              <w:left w:val="nil"/>
              <w:bottom w:val="nil"/>
              <w:right w:val="nil"/>
            </w:tcBorders>
          </w:tcPr>
          <w:p w14:paraId="13034908" w14:textId="77777777" w:rsidR="001661F9" w:rsidRDefault="001661F9" w:rsidP="004C7809">
            <w:pPr>
              <w:tabs>
                <w:tab w:val="left" w:pos="115"/>
              </w:tabs>
              <w:spacing w:after="45"/>
              <w:ind w:left="115" w:right="125"/>
              <w:rPr>
                <w:szCs w:val="20"/>
                <w:lang w:val="en-US"/>
              </w:rPr>
            </w:pPr>
            <w:r>
              <w:rPr>
                <w:szCs w:val="20"/>
                <w:lang w:val="en-US"/>
              </w:rPr>
              <w:t>Copy your add-in</w:t>
            </w:r>
            <w:r>
              <w:rPr>
                <w:rFonts w:ascii="Times New Roman" w:hAnsi="Times New Roman" w:cs="Times New Roman"/>
                <w:szCs w:val="20"/>
                <w:lang w:val="en-US"/>
              </w:rPr>
              <w:t>’</w:t>
            </w:r>
            <w:r>
              <w:rPr>
                <w:szCs w:val="20"/>
                <w:lang w:val="en-US"/>
              </w:rPr>
              <w:t>s custom help file to the rose.</w:t>
            </w:r>
            <w:r>
              <w:rPr>
                <w:i/>
                <w:iCs/>
                <w:szCs w:val="20"/>
                <w:lang w:val="en-US"/>
              </w:rPr>
              <w:t>version</w:t>
            </w:r>
            <w:r>
              <w:rPr>
                <w:szCs w:val="20"/>
                <w:lang w:val="en-US"/>
              </w:rPr>
              <w:t xml:space="preserve">/help directory where </w:t>
            </w:r>
            <w:r>
              <w:rPr>
                <w:i/>
                <w:iCs/>
                <w:szCs w:val="20"/>
                <w:lang w:val="en-US"/>
              </w:rPr>
              <w:t>version</w:t>
            </w:r>
            <w:r>
              <w:rPr>
                <w:szCs w:val="20"/>
                <w:lang w:val="en-US"/>
              </w:rPr>
              <w:t xml:space="preserve"> is the installed version of Rose.</w:t>
            </w:r>
          </w:p>
          <w:p w14:paraId="00156491" w14:textId="77777777" w:rsidR="001661F9" w:rsidRDefault="001661F9" w:rsidP="004C7809">
            <w:pPr>
              <w:tabs>
                <w:tab w:val="left" w:pos="115"/>
              </w:tabs>
              <w:spacing w:after="45"/>
              <w:ind w:left="115" w:right="125"/>
              <w:rPr>
                <w:szCs w:val="20"/>
                <w:lang w:val="en-US"/>
              </w:rPr>
            </w:pPr>
            <w:r>
              <w:rPr>
                <w:szCs w:val="20"/>
                <w:lang w:val="en-US"/>
              </w:rPr>
              <w:t>For example:</w:t>
            </w:r>
          </w:p>
          <w:p w14:paraId="4FBFCC0B" w14:textId="77777777" w:rsidR="001661F9" w:rsidRDefault="001661F9"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cd rose.4.5.8153/help</w:t>
            </w:r>
          </w:p>
          <w:p w14:paraId="0C0392C6" w14:textId="77777777" w:rsidR="001661F9" w:rsidRDefault="001661F9"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cp /somepath/MyHelpFile.hlp .</w:t>
            </w:r>
          </w:p>
          <w:p w14:paraId="00226FB4" w14:textId="77777777" w:rsidR="001661F9" w:rsidRDefault="001661F9" w:rsidP="004C7809">
            <w:pPr>
              <w:tabs>
                <w:tab w:val="left" w:pos="265"/>
              </w:tabs>
              <w:ind w:left="265" w:right="125"/>
              <w:rPr>
                <w:rFonts w:ascii="Courier New" w:hAnsi="Courier New" w:cs="Courier New"/>
                <w:sz w:val="22"/>
                <w:szCs w:val="22"/>
              </w:rPr>
            </w:pPr>
            <w:r>
              <w:rPr>
                <w:rFonts w:ascii="Courier New" w:hAnsi="Courier New" w:cs="Courier New"/>
                <w:sz w:val="22"/>
                <w:szCs w:val="22"/>
              </w:rPr>
              <w:t>cp /somepath/MyHelpFile.cnt .</w:t>
            </w:r>
          </w:p>
          <w:p w14:paraId="44240197" w14:textId="77777777" w:rsidR="001661F9" w:rsidRDefault="001661F9" w:rsidP="004C7809">
            <w:pPr>
              <w:tabs>
                <w:tab w:val="left" w:pos="115"/>
              </w:tabs>
              <w:spacing w:after="45"/>
              <w:ind w:left="115" w:right="125"/>
              <w:rPr>
                <w:szCs w:val="20"/>
              </w:rPr>
            </w:pPr>
          </w:p>
        </w:tc>
      </w:tr>
    </w:tbl>
    <w:p w14:paraId="0EF4EA0E" w14:textId="77777777" w:rsidR="001661F9" w:rsidRDefault="001661F9" w:rsidP="001661F9">
      <w:pPr>
        <w:tabs>
          <w:tab w:val="left" w:pos="115"/>
        </w:tabs>
        <w:spacing w:after="45"/>
        <w:ind w:left="115" w:right="125"/>
        <w:rPr>
          <w:szCs w:val="20"/>
        </w:rPr>
      </w:pPr>
    </w:p>
    <w:p w14:paraId="64C3C6C4" w14:textId="77777777" w:rsidR="001661F9" w:rsidRDefault="001661F9" w:rsidP="001661F9">
      <w:pPr>
        <w:pBdr>
          <w:top w:val="single" w:sz="6" w:space="0" w:color="auto"/>
        </w:pBdr>
        <w:tabs>
          <w:tab w:val="left" w:pos="185"/>
          <w:tab w:val="left" w:pos="545"/>
        </w:tabs>
        <w:spacing w:before="355"/>
        <w:ind w:left="185" w:right="4315"/>
        <w:rPr>
          <w:b/>
          <w:bCs/>
          <w:i/>
          <w:iCs/>
          <w:szCs w:val="20"/>
        </w:rPr>
      </w:pPr>
      <w:r>
        <w:rPr>
          <w:b/>
          <w:bCs/>
          <w:i/>
          <w:iCs/>
          <w:szCs w:val="20"/>
        </w:rPr>
        <w:t>See also</w:t>
      </w:r>
    </w:p>
    <w:p w14:paraId="45AD496F" w14:textId="77777777" w:rsidR="001661F9" w:rsidRDefault="001661F9" w:rsidP="001661F9">
      <w:pPr>
        <w:tabs>
          <w:tab w:val="left" w:pos="185"/>
          <w:tab w:val="left" w:pos="545"/>
        </w:tabs>
        <w:spacing w:before="95"/>
        <w:ind w:left="185" w:right="125"/>
        <w:rPr>
          <w:szCs w:val="20"/>
        </w:rPr>
      </w:pPr>
      <w:r>
        <w:rPr>
          <w:color w:val="008000"/>
          <w:szCs w:val="20"/>
          <w:u w:val="double"/>
        </w:rPr>
        <w:t>Developing add-ins</w:t>
      </w:r>
      <w:r>
        <w:rPr>
          <w:szCs w:val="20"/>
        </w:rPr>
        <w:t xml:space="preserve"> </w:t>
      </w:r>
    </w:p>
    <w:p w14:paraId="23E7074F" w14:textId="77777777" w:rsidR="001661F9" w:rsidRDefault="001661F9" w:rsidP="001661F9">
      <w:pPr>
        <w:tabs>
          <w:tab w:val="left" w:pos="185"/>
          <w:tab w:val="left" w:pos="545"/>
        </w:tabs>
        <w:spacing w:before="95"/>
        <w:ind w:left="185" w:right="125"/>
        <w:rPr>
          <w:szCs w:val="20"/>
        </w:rPr>
      </w:pPr>
      <w:r>
        <w:rPr>
          <w:color w:val="008000"/>
          <w:szCs w:val="20"/>
          <w:u w:val="double"/>
        </w:rPr>
        <w:t>How to Develop Add-Ins</w:t>
      </w:r>
      <w:r>
        <w:rPr>
          <w:szCs w:val="20"/>
        </w:rPr>
        <w:t xml:space="preserve"> </w:t>
      </w:r>
    </w:p>
    <w:p w14:paraId="026317AB" w14:textId="77777777" w:rsidR="00FF6974" w:rsidRDefault="00FF6974" w:rsidP="00FF6974">
      <w:pPr>
        <w:pStyle w:val="Heading4"/>
      </w:pPr>
      <w:r>
        <w:t>Creating Custom Specifications</w:t>
      </w:r>
    </w:p>
    <w:p w14:paraId="2E8FB2CB" w14:textId="77777777" w:rsidR="00FF6974" w:rsidRPr="000728FC" w:rsidRDefault="00FF6974" w:rsidP="00586963">
      <w:pPr>
        <w:rPr>
          <w:szCs w:val="20"/>
          <w:lang w:val="en-US"/>
        </w:rPr>
      </w:pPr>
      <w:r w:rsidRPr="00586963">
        <w:rPr>
          <w:lang w:val="en-US"/>
        </w:rPr>
        <w:t>To</w:t>
      </w:r>
      <w:r w:rsidRPr="000728FC">
        <w:rPr>
          <w:szCs w:val="20"/>
          <w:lang w:val="en-US"/>
        </w:rPr>
        <w:t xml:space="preserve"> create and activate custom specifications, do the following:</w:t>
      </w:r>
    </w:p>
    <w:p w14:paraId="59CAEE03" w14:textId="77777777" w:rsidR="00FF6974" w:rsidRPr="000728FC" w:rsidRDefault="00FF6974" w:rsidP="00FF6974">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FF6974" w14:paraId="1C2181B5" w14:textId="77777777" w:rsidTr="004C7809">
        <w:tc>
          <w:tcPr>
            <w:tcW w:w="811" w:type="dxa"/>
            <w:tcBorders>
              <w:top w:val="nil"/>
              <w:left w:val="nil"/>
              <w:bottom w:val="nil"/>
              <w:right w:val="nil"/>
            </w:tcBorders>
          </w:tcPr>
          <w:p w14:paraId="5919D8E2" w14:textId="77777777" w:rsidR="00FF6974" w:rsidRDefault="00FF6974"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4FA2303D" w14:textId="77777777" w:rsidR="00FF6974" w:rsidRDefault="00FF6974" w:rsidP="004C7809">
            <w:pPr>
              <w:tabs>
                <w:tab w:val="left" w:pos="-5"/>
              </w:tabs>
              <w:spacing w:after="45"/>
              <w:ind w:right="125"/>
              <w:rPr>
                <w:b/>
                <w:bCs/>
                <w:szCs w:val="20"/>
              </w:rPr>
            </w:pPr>
            <w:r>
              <w:rPr>
                <w:b/>
                <w:bCs/>
                <w:szCs w:val="20"/>
              </w:rPr>
              <w:t>Action</w:t>
            </w:r>
          </w:p>
        </w:tc>
      </w:tr>
      <w:tr w:rsidR="00FF6974" w:rsidRPr="00050476" w14:paraId="0E2AC6EE" w14:textId="77777777" w:rsidTr="004C7809">
        <w:tc>
          <w:tcPr>
            <w:tcW w:w="811" w:type="dxa"/>
            <w:tcBorders>
              <w:top w:val="nil"/>
              <w:left w:val="nil"/>
              <w:bottom w:val="nil"/>
              <w:right w:val="nil"/>
            </w:tcBorders>
          </w:tcPr>
          <w:p w14:paraId="4C79C5A9" w14:textId="77777777" w:rsidR="00FF6974" w:rsidRDefault="00FF6974"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76A0B41D" w14:textId="77777777" w:rsidR="00FF6974" w:rsidRDefault="00FF6974" w:rsidP="004C7809">
            <w:pPr>
              <w:tabs>
                <w:tab w:val="left" w:pos="115"/>
              </w:tabs>
              <w:spacing w:after="45"/>
              <w:ind w:left="115" w:right="125"/>
              <w:rPr>
                <w:szCs w:val="20"/>
                <w:lang w:val="en-US"/>
              </w:rPr>
            </w:pPr>
            <w:r>
              <w:rPr>
                <w:szCs w:val="20"/>
                <w:lang w:val="en-US"/>
              </w:rPr>
              <w:t>Create a language add-in</w:t>
            </w:r>
          </w:p>
        </w:tc>
      </w:tr>
      <w:tr w:rsidR="00FF6974" w:rsidRPr="00050476" w14:paraId="1B0E98C3" w14:textId="77777777" w:rsidTr="004C7809">
        <w:tc>
          <w:tcPr>
            <w:tcW w:w="811" w:type="dxa"/>
            <w:tcBorders>
              <w:top w:val="nil"/>
              <w:left w:val="nil"/>
              <w:bottom w:val="nil"/>
              <w:right w:val="nil"/>
            </w:tcBorders>
          </w:tcPr>
          <w:p w14:paraId="1A1E5ED2" w14:textId="77777777" w:rsidR="00FF6974" w:rsidRDefault="00FF6974"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1A286746" w14:textId="77777777" w:rsidR="00FF6974" w:rsidRDefault="00FF6974" w:rsidP="004C7809">
            <w:pPr>
              <w:tabs>
                <w:tab w:val="left" w:pos="115"/>
              </w:tabs>
              <w:spacing w:after="45"/>
              <w:ind w:left="115" w:right="125"/>
              <w:rPr>
                <w:szCs w:val="20"/>
                <w:lang w:val="en-US"/>
              </w:rPr>
            </w:pPr>
            <w:r>
              <w:rPr>
                <w:szCs w:val="20"/>
                <w:lang w:val="en-US"/>
              </w:rPr>
              <w:t xml:space="preserve">Register for the </w:t>
            </w:r>
            <w:r>
              <w:rPr>
                <w:color w:val="008000"/>
                <w:szCs w:val="20"/>
                <w:u w:val="double"/>
                <w:lang w:val="en-US"/>
              </w:rPr>
              <w:t>OnPropertySpecOpen</w:t>
            </w:r>
            <w:r>
              <w:rPr>
                <w:szCs w:val="20"/>
                <w:lang w:val="en-US"/>
              </w:rPr>
              <w:t xml:space="preserve"> event</w:t>
            </w:r>
          </w:p>
        </w:tc>
      </w:tr>
      <w:tr w:rsidR="00FF6974" w:rsidRPr="00050476" w14:paraId="1CF65E9E" w14:textId="77777777" w:rsidTr="004C7809">
        <w:tc>
          <w:tcPr>
            <w:tcW w:w="811" w:type="dxa"/>
            <w:tcBorders>
              <w:top w:val="nil"/>
              <w:left w:val="nil"/>
              <w:bottom w:val="nil"/>
              <w:right w:val="nil"/>
            </w:tcBorders>
          </w:tcPr>
          <w:p w14:paraId="1A072A63" w14:textId="77777777" w:rsidR="00FF6974" w:rsidRDefault="00FF6974" w:rsidP="004C7809">
            <w:pPr>
              <w:tabs>
                <w:tab w:val="left" w:pos="-5"/>
              </w:tabs>
              <w:spacing w:after="45"/>
              <w:ind w:right="125"/>
              <w:jc w:val="center"/>
              <w:rPr>
                <w:szCs w:val="20"/>
              </w:rPr>
            </w:pPr>
            <w:r>
              <w:rPr>
                <w:szCs w:val="20"/>
              </w:rPr>
              <w:lastRenderedPageBreak/>
              <w:t>3.</w:t>
            </w:r>
          </w:p>
        </w:tc>
        <w:tc>
          <w:tcPr>
            <w:tcW w:w="7850" w:type="dxa"/>
            <w:tcBorders>
              <w:top w:val="nil"/>
              <w:left w:val="nil"/>
              <w:bottom w:val="nil"/>
              <w:right w:val="nil"/>
            </w:tcBorders>
          </w:tcPr>
          <w:p w14:paraId="1FF1DEA0" w14:textId="77777777" w:rsidR="00FF6974" w:rsidRDefault="00FF6974" w:rsidP="004C7809">
            <w:pPr>
              <w:tabs>
                <w:tab w:val="left" w:pos="115"/>
              </w:tabs>
              <w:spacing w:after="45"/>
              <w:ind w:left="115" w:right="125"/>
              <w:rPr>
                <w:szCs w:val="20"/>
                <w:lang w:val="en-US"/>
              </w:rPr>
            </w:pPr>
            <w:r>
              <w:rPr>
                <w:szCs w:val="20"/>
                <w:lang w:val="en-US"/>
              </w:rPr>
              <w:t>Implement an OnPropertySpecOpen interface in your add-in</w:t>
            </w:r>
            <w:r>
              <w:rPr>
                <w:rFonts w:ascii="Times New Roman" w:hAnsi="Times New Roman" w:cs="Times New Roman"/>
                <w:szCs w:val="20"/>
                <w:lang w:val="en-US"/>
              </w:rPr>
              <w:t>’</w:t>
            </w:r>
            <w:r>
              <w:rPr>
                <w:szCs w:val="20"/>
                <w:lang w:val="en-US"/>
              </w:rPr>
              <w:t>s OLE server</w:t>
            </w:r>
          </w:p>
        </w:tc>
      </w:tr>
      <w:tr w:rsidR="00FF6974" w:rsidRPr="00050476" w14:paraId="5D0D3B6A" w14:textId="77777777" w:rsidTr="004C7809">
        <w:tc>
          <w:tcPr>
            <w:tcW w:w="811" w:type="dxa"/>
            <w:tcBorders>
              <w:top w:val="nil"/>
              <w:left w:val="nil"/>
              <w:bottom w:val="nil"/>
              <w:right w:val="nil"/>
            </w:tcBorders>
          </w:tcPr>
          <w:p w14:paraId="3298999B" w14:textId="77777777" w:rsidR="00FF6974" w:rsidRDefault="00FF6974"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2349B0B8" w14:textId="77777777" w:rsidR="00FF6974" w:rsidRDefault="00FF6974" w:rsidP="004C7809">
            <w:pPr>
              <w:tabs>
                <w:tab w:val="left" w:pos="115"/>
              </w:tabs>
              <w:spacing w:after="45"/>
              <w:ind w:left="115" w:right="125"/>
              <w:rPr>
                <w:szCs w:val="20"/>
                <w:lang w:val="en-US"/>
              </w:rPr>
            </w:pPr>
            <w:r>
              <w:rPr>
                <w:szCs w:val="20"/>
                <w:lang w:val="en-US"/>
              </w:rPr>
              <w:t>Code your custom specification dialogs</w:t>
            </w:r>
          </w:p>
        </w:tc>
      </w:tr>
    </w:tbl>
    <w:p w14:paraId="5FAD30AA" w14:textId="77777777" w:rsidR="00FF6974" w:rsidRPr="000728FC" w:rsidRDefault="00FF6974" w:rsidP="00FF6974">
      <w:pPr>
        <w:tabs>
          <w:tab w:val="left" w:pos="115"/>
        </w:tabs>
        <w:spacing w:after="45"/>
        <w:ind w:left="115" w:right="125"/>
        <w:rPr>
          <w:szCs w:val="20"/>
          <w:lang w:val="en-US"/>
        </w:rPr>
      </w:pPr>
    </w:p>
    <w:p w14:paraId="1230DDD3" w14:textId="77777777" w:rsidR="00FF6974" w:rsidRPr="000728FC" w:rsidRDefault="00FF6974" w:rsidP="00FF6974">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77BAA8FD"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4EF1DABC"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203F3807" w14:textId="77777777" w:rsidR="00FF6974" w:rsidRPr="000728FC" w:rsidRDefault="00FF6974" w:rsidP="00FF6974">
      <w:pPr>
        <w:pStyle w:val="Heading4"/>
        <w:rPr>
          <w:lang w:val="en-US"/>
        </w:rPr>
      </w:pPr>
      <w:r w:rsidRPr="000728FC">
        <w:rPr>
          <w:lang w:val="en-US"/>
        </w:rPr>
        <w:t>Customizing Data Types</w:t>
      </w:r>
    </w:p>
    <w:p w14:paraId="345518B2" w14:textId="77777777" w:rsidR="00FF6974" w:rsidRPr="000728FC" w:rsidRDefault="00FF6974" w:rsidP="00586963">
      <w:pPr>
        <w:rPr>
          <w:szCs w:val="20"/>
          <w:lang w:val="en-US"/>
        </w:rPr>
      </w:pPr>
      <w:r w:rsidRPr="00586963">
        <w:rPr>
          <w:lang w:val="en-US"/>
        </w:rPr>
        <w:t>Add</w:t>
      </w:r>
      <w:r w:rsidRPr="000728FC">
        <w:rPr>
          <w:szCs w:val="20"/>
          <w:lang w:val="en-US"/>
        </w:rPr>
        <w:t xml:space="preserve">-ins may also choose to optionally supply a set of default data types to be presented to the user for typing attributes, parameters, etc., in Rose specifications. These data types are defined in the registry setting called </w:t>
      </w:r>
      <w:r w:rsidRPr="000728FC">
        <w:rPr>
          <w:b/>
          <w:bCs/>
          <w:szCs w:val="20"/>
          <w:lang w:val="en-US"/>
        </w:rPr>
        <w:t>FundamentalTypes</w:t>
      </w:r>
      <w:r w:rsidRPr="000728FC">
        <w:rPr>
          <w:szCs w:val="20"/>
          <w:lang w:val="en-US"/>
        </w:rPr>
        <w:t xml:space="preserve">. For information on updating the </w:t>
      </w:r>
      <w:r w:rsidRPr="000728FC">
        <w:rPr>
          <w:b/>
          <w:bCs/>
          <w:szCs w:val="20"/>
          <w:lang w:val="en-US"/>
        </w:rPr>
        <w:t>FundamentalTypes</w:t>
      </w:r>
      <w:r w:rsidRPr="000728FC">
        <w:rPr>
          <w:szCs w:val="20"/>
          <w:lang w:val="en-US"/>
        </w:rPr>
        <w:t xml:space="preserve"> registry setting, see </w:t>
      </w:r>
      <w:r w:rsidRPr="000728FC">
        <w:rPr>
          <w:color w:val="008000"/>
          <w:szCs w:val="20"/>
          <w:u w:val="double"/>
          <w:lang w:val="en-US"/>
        </w:rPr>
        <w:t>Updating the Registry</w:t>
      </w:r>
      <w:r w:rsidRPr="000728FC">
        <w:rPr>
          <w:szCs w:val="20"/>
          <w:lang w:val="en-US"/>
        </w:rPr>
        <w:t>.</w:t>
      </w:r>
    </w:p>
    <w:p w14:paraId="3FA12853" w14:textId="77777777" w:rsidR="00FF6974" w:rsidRPr="000728FC" w:rsidRDefault="00FF6974" w:rsidP="00FF6974">
      <w:pPr>
        <w:tabs>
          <w:tab w:val="left" w:pos="115"/>
        </w:tabs>
        <w:spacing w:after="45"/>
        <w:ind w:left="115" w:right="125"/>
        <w:rPr>
          <w:szCs w:val="20"/>
          <w:lang w:val="en-US"/>
        </w:rPr>
      </w:pPr>
    </w:p>
    <w:p w14:paraId="2494D2D1" w14:textId="77777777" w:rsidR="00FF6974" w:rsidRPr="000728FC" w:rsidRDefault="00FF6974" w:rsidP="00FF6974">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7C686D85"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4D3E801A"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362D155B" w14:textId="77777777" w:rsidR="00FF6974" w:rsidRPr="000728FC" w:rsidRDefault="00FF6974" w:rsidP="00FF6974">
      <w:pPr>
        <w:pStyle w:val="Heading4"/>
        <w:rPr>
          <w:lang w:val="en-US"/>
        </w:rPr>
      </w:pPr>
      <w:r w:rsidRPr="000728FC">
        <w:rPr>
          <w:lang w:val="en-US"/>
        </w:rPr>
        <w:t>Steps for Creating Add-In Stereotypes</w:t>
      </w:r>
    </w:p>
    <w:p w14:paraId="7A99241D" w14:textId="77777777" w:rsidR="00FF6974" w:rsidRPr="000728FC" w:rsidRDefault="00FF6974" w:rsidP="00586963">
      <w:pPr>
        <w:rPr>
          <w:szCs w:val="20"/>
          <w:lang w:val="en-US"/>
        </w:rPr>
      </w:pPr>
      <w:r w:rsidRPr="000728FC">
        <w:rPr>
          <w:szCs w:val="20"/>
          <w:lang w:val="en-US"/>
        </w:rPr>
        <w:t>To create custom stereotypes for your add-in, do the following:</w:t>
      </w:r>
    </w:p>
    <w:p w14:paraId="600B677E" w14:textId="77777777" w:rsidR="00FF6974" w:rsidRPr="000728FC" w:rsidRDefault="00FF6974" w:rsidP="00FF6974">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FF6974" w14:paraId="26897EFE" w14:textId="77777777" w:rsidTr="004C7809">
        <w:tc>
          <w:tcPr>
            <w:tcW w:w="811" w:type="dxa"/>
            <w:tcBorders>
              <w:top w:val="nil"/>
              <w:left w:val="nil"/>
              <w:bottom w:val="nil"/>
              <w:right w:val="nil"/>
            </w:tcBorders>
          </w:tcPr>
          <w:p w14:paraId="308E2976" w14:textId="77777777" w:rsidR="00FF6974" w:rsidRDefault="00FF6974"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58D961CB" w14:textId="77777777" w:rsidR="00FF6974" w:rsidRDefault="00FF6974" w:rsidP="004C7809">
            <w:pPr>
              <w:tabs>
                <w:tab w:val="left" w:pos="-5"/>
              </w:tabs>
              <w:spacing w:after="45"/>
              <w:ind w:right="125"/>
              <w:rPr>
                <w:b/>
                <w:bCs/>
                <w:szCs w:val="20"/>
              </w:rPr>
            </w:pPr>
            <w:r>
              <w:rPr>
                <w:b/>
                <w:bCs/>
                <w:szCs w:val="20"/>
              </w:rPr>
              <w:t>Action</w:t>
            </w:r>
          </w:p>
        </w:tc>
      </w:tr>
      <w:tr w:rsidR="00FF6974" w:rsidRPr="00050476" w14:paraId="1034EECD" w14:textId="77777777" w:rsidTr="004C7809">
        <w:tc>
          <w:tcPr>
            <w:tcW w:w="811" w:type="dxa"/>
            <w:tcBorders>
              <w:top w:val="nil"/>
              <w:left w:val="nil"/>
              <w:bottom w:val="nil"/>
              <w:right w:val="nil"/>
            </w:tcBorders>
          </w:tcPr>
          <w:p w14:paraId="03D98C60" w14:textId="77777777" w:rsidR="00FF6974" w:rsidRDefault="00FF6974"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4BEAF7E5" w14:textId="77777777" w:rsidR="00FF6974" w:rsidRDefault="00FF6974" w:rsidP="004C7809">
            <w:pPr>
              <w:tabs>
                <w:tab w:val="left" w:pos="-5"/>
              </w:tabs>
              <w:spacing w:after="45"/>
              <w:ind w:right="125"/>
              <w:rPr>
                <w:szCs w:val="20"/>
                <w:lang w:val="en-US"/>
              </w:rPr>
            </w:pPr>
            <w:r>
              <w:rPr>
                <w:szCs w:val="20"/>
                <w:lang w:val="en-US"/>
              </w:rPr>
              <w:t>Decide on the model element(s) and text stereotype name(s)</w:t>
            </w:r>
          </w:p>
        </w:tc>
      </w:tr>
      <w:tr w:rsidR="00FF6974" w14:paraId="5E87D119" w14:textId="77777777" w:rsidTr="004C7809">
        <w:tc>
          <w:tcPr>
            <w:tcW w:w="811" w:type="dxa"/>
            <w:tcBorders>
              <w:top w:val="nil"/>
              <w:left w:val="nil"/>
              <w:bottom w:val="nil"/>
              <w:right w:val="nil"/>
            </w:tcBorders>
          </w:tcPr>
          <w:p w14:paraId="59B9E372" w14:textId="77777777" w:rsidR="00FF6974" w:rsidRDefault="00FF6974"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4B57765D" w14:textId="77777777" w:rsidR="00FF6974" w:rsidRDefault="00FF6974" w:rsidP="004C7809">
            <w:pPr>
              <w:tabs>
                <w:tab w:val="left" w:pos="115"/>
              </w:tabs>
              <w:spacing w:after="45"/>
              <w:ind w:left="115" w:right="125"/>
              <w:rPr>
                <w:szCs w:val="20"/>
                <w:lang w:val="en-US"/>
              </w:rPr>
            </w:pPr>
            <w:r>
              <w:rPr>
                <w:szCs w:val="20"/>
                <w:lang w:val="en-US"/>
              </w:rPr>
              <w:t>Decide which, if any, graphical representations you want to customize:</w:t>
            </w:r>
          </w:p>
          <w:p w14:paraId="7564A17A" w14:textId="77777777" w:rsidR="00FF6974" w:rsidRDefault="00FF6974"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rPr>
              <w:tab/>
            </w:r>
            <w:r>
              <w:rPr>
                <w:szCs w:val="20"/>
              </w:rPr>
              <w:t>Editor</w:t>
            </w:r>
          </w:p>
          <w:p w14:paraId="3093C167" w14:textId="77777777" w:rsidR="00FF6974" w:rsidRDefault="00FF6974"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rPr>
              <w:tab/>
            </w:r>
            <w:r>
              <w:rPr>
                <w:szCs w:val="20"/>
              </w:rPr>
              <w:t>ToolBar</w:t>
            </w:r>
          </w:p>
          <w:p w14:paraId="2F6F5E77" w14:textId="77777777" w:rsidR="00FF6974" w:rsidRDefault="00FF6974"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rPr>
              <w:tab/>
            </w:r>
            <w:r>
              <w:rPr>
                <w:szCs w:val="20"/>
              </w:rPr>
              <w:t>Browser</w:t>
            </w:r>
          </w:p>
        </w:tc>
      </w:tr>
      <w:tr w:rsidR="00FF6974" w:rsidRPr="00050476" w14:paraId="1453DA35" w14:textId="77777777" w:rsidTr="004C7809">
        <w:tc>
          <w:tcPr>
            <w:tcW w:w="811" w:type="dxa"/>
            <w:tcBorders>
              <w:top w:val="nil"/>
              <w:left w:val="nil"/>
              <w:bottom w:val="nil"/>
              <w:right w:val="nil"/>
            </w:tcBorders>
          </w:tcPr>
          <w:p w14:paraId="1B6D8C11" w14:textId="77777777" w:rsidR="00FF6974" w:rsidRDefault="00FF6974"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54A335CD" w14:textId="77777777" w:rsidR="00FF6974" w:rsidRDefault="00FF6974" w:rsidP="004C7809">
            <w:pPr>
              <w:tabs>
                <w:tab w:val="left" w:pos="-5"/>
              </w:tabs>
              <w:spacing w:after="45"/>
              <w:ind w:right="125"/>
              <w:rPr>
                <w:szCs w:val="20"/>
                <w:lang w:val="en-US"/>
              </w:rPr>
            </w:pPr>
            <w:r>
              <w:rPr>
                <w:szCs w:val="20"/>
                <w:lang w:val="en-US"/>
              </w:rPr>
              <w:t>Define the stereotype in the stereotype INI file for the add-in</w:t>
            </w:r>
          </w:p>
        </w:tc>
      </w:tr>
      <w:tr w:rsidR="00FF6974" w:rsidRPr="00050476" w14:paraId="5343AEE4" w14:textId="77777777" w:rsidTr="004C7809">
        <w:tc>
          <w:tcPr>
            <w:tcW w:w="811" w:type="dxa"/>
            <w:tcBorders>
              <w:top w:val="nil"/>
              <w:left w:val="nil"/>
              <w:bottom w:val="nil"/>
              <w:right w:val="nil"/>
            </w:tcBorders>
          </w:tcPr>
          <w:p w14:paraId="6FE6E9D5" w14:textId="77777777" w:rsidR="00FF6974" w:rsidRDefault="00FF6974"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08A594A2" w14:textId="77777777" w:rsidR="00FF6974" w:rsidRDefault="00FF6974" w:rsidP="004C7809">
            <w:pPr>
              <w:tabs>
                <w:tab w:val="left" w:pos="-5"/>
              </w:tabs>
              <w:spacing w:after="45"/>
              <w:ind w:right="125"/>
              <w:rPr>
                <w:szCs w:val="20"/>
                <w:lang w:val="en-US"/>
              </w:rPr>
            </w:pPr>
            <w:r>
              <w:rPr>
                <w:szCs w:val="20"/>
                <w:lang w:val="en-US"/>
              </w:rPr>
              <w:t>Create the custom icon graphics (.wmf, .emf, .bmp)</w:t>
            </w:r>
          </w:p>
        </w:tc>
      </w:tr>
    </w:tbl>
    <w:p w14:paraId="669948D4" w14:textId="77777777" w:rsidR="00FF6974" w:rsidRPr="000728FC" w:rsidRDefault="00FF6974" w:rsidP="00FF6974">
      <w:pPr>
        <w:tabs>
          <w:tab w:val="left" w:pos="115"/>
        </w:tabs>
        <w:spacing w:after="45"/>
        <w:ind w:left="115" w:right="125"/>
        <w:rPr>
          <w:szCs w:val="20"/>
          <w:lang w:val="en-US"/>
        </w:rPr>
      </w:pPr>
    </w:p>
    <w:p w14:paraId="218BCB5A" w14:textId="77777777" w:rsidR="00FF6974" w:rsidRPr="000728FC" w:rsidRDefault="00FF6974" w:rsidP="00FF6974">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0B050979"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5B492F43"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21A7020C"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Customizing Stereotypes</w:t>
      </w:r>
      <w:r w:rsidRPr="000728FC">
        <w:rPr>
          <w:szCs w:val="20"/>
          <w:lang w:val="en-US"/>
        </w:rPr>
        <w:t xml:space="preserve"> </w:t>
      </w:r>
    </w:p>
    <w:p w14:paraId="1F063EA2"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Registering Custom Stereotypes</w:t>
      </w:r>
      <w:r w:rsidRPr="000728FC">
        <w:rPr>
          <w:szCs w:val="20"/>
          <w:lang w:val="en-US"/>
        </w:rPr>
        <w:t xml:space="preserve"> </w:t>
      </w:r>
    </w:p>
    <w:p w14:paraId="3905BF00" w14:textId="77777777" w:rsidR="00FF6974" w:rsidRPr="000728FC" w:rsidRDefault="00FF6974" w:rsidP="00FF6974">
      <w:pPr>
        <w:pStyle w:val="Heading4"/>
        <w:rPr>
          <w:lang w:val="en-US"/>
        </w:rPr>
      </w:pPr>
      <w:r w:rsidRPr="000728FC">
        <w:rPr>
          <w:lang w:val="en-US"/>
        </w:rPr>
        <w:t>How to Add Events to Your Add-In</w:t>
      </w:r>
    </w:p>
    <w:p w14:paraId="2C7D2790" w14:textId="77777777" w:rsidR="00FF6974" w:rsidRPr="000728FC" w:rsidRDefault="00FF6974" w:rsidP="00586963">
      <w:pPr>
        <w:rPr>
          <w:szCs w:val="20"/>
          <w:lang w:val="en-US"/>
        </w:rPr>
      </w:pPr>
      <w:r w:rsidRPr="00586963">
        <w:rPr>
          <w:lang w:val="en-US"/>
        </w:rPr>
        <w:t>Each</w:t>
      </w:r>
      <w:r w:rsidRPr="000728FC">
        <w:rPr>
          <w:szCs w:val="20"/>
          <w:lang w:val="en-US"/>
        </w:rPr>
        <w:t xml:space="preserve"> of the following steps is further explained in the linked help topic:</w:t>
      </w:r>
    </w:p>
    <w:p w14:paraId="58637A81" w14:textId="77777777" w:rsidR="00FF6974" w:rsidRPr="000728FC" w:rsidRDefault="00FF6974" w:rsidP="00FF6974">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FF6974" w14:paraId="29FE8E6F" w14:textId="77777777" w:rsidTr="004C7809">
        <w:tc>
          <w:tcPr>
            <w:tcW w:w="811" w:type="dxa"/>
            <w:tcBorders>
              <w:top w:val="nil"/>
              <w:left w:val="nil"/>
              <w:bottom w:val="nil"/>
              <w:right w:val="nil"/>
            </w:tcBorders>
          </w:tcPr>
          <w:p w14:paraId="7B5F93BB" w14:textId="77777777" w:rsidR="00FF6974" w:rsidRDefault="00FF6974" w:rsidP="004C7809">
            <w:pPr>
              <w:tabs>
                <w:tab w:val="left" w:pos="-5"/>
              </w:tabs>
              <w:spacing w:after="45"/>
              <w:ind w:right="125"/>
              <w:rPr>
                <w:b/>
                <w:bCs/>
                <w:szCs w:val="20"/>
              </w:rPr>
            </w:pPr>
            <w:r>
              <w:rPr>
                <w:b/>
                <w:bCs/>
                <w:szCs w:val="20"/>
              </w:rPr>
              <w:lastRenderedPageBreak/>
              <w:t>Step</w:t>
            </w:r>
          </w:p>
        </w:tc>
        <w:tc>
          <w:tcPr>
            <w:tcW w:w="7850" w:type="dxa"/>
            <w:tcBorders>
              <w:top w:val="nil"/>
              <w:left w:val="nil"/>
              <w:bottom w:val="nil"/>
              <w:right w:val="nil"/>
            </w:tcBorders>
          </w:tcPr>
          <w:p w14:paraId="1CB36A37" w14:textId="77777777" w:rsidR="00FF6974" w:rsidRDefault="00FF6974" w:rsidP="004C7809">
            <w:pPr>
              <w:tabs>
                <w:tab w:val="left" w:pos="-5"/>
              </w:tabs>
              <w:spacing w:after="45"/>
              <w:ind w:right="125"/>
              <w:rPr>
                <w:b/>
                <w:bCs/>
                <w:szCs w:val="20"/>
              </w:rPr>
            </w:pPr>
            <w:r>
              <w:rPr>
                <w:b/>
                <w:bCs/>
                <w:szCs w:val="20"/>
              </w:rPr>
              <w:t>Action</w:t>
            </w:r>
          </w:p>
        </w:tc>
      </w:tr>
      <w:tr w:rsidR="00FF6974" w:rsidRPr="00050476" w14:paraId="3B18ADE2" w14:textId="77777777" w:rsidTr="004C7809">
        <w:tc>
          <w:tcPr>
            <w:tcW w:w="811" w:type="dxa"/>
            <w:tcBorders>
              <w:top w:val="nil"/>
              <w:left w:val="nil"/>
              <w:bottom w:val="nil"/>
              <w:right w:val="nil"/>
            </w:tcBorders>
          </w:tcPr>
          <w:p w14:paraId="25AAF29F" w14:textId="77777777" w:rsidR="00FF6974" w:rsidRDefault="00FF6974"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2A2A7D61" w14:textId="77777777" w:rsidR="00FF6974" w:rsidRDefault="00FF6974" w:rsidP="004C7809">
            <w:pPr>
              <w:tabs>
                <w:tab w:val="left" w:pos="-5"/>
              </w:tabs>
              <w:spacing w:after="45"/>
              <w:ind w:right="125"/>
              <w:rPr>
                <w:szCs w:val="20"/>
                <w:lang w:val="en-US"/>
              </w:rPr>
            </w:pPr>
            <w:r>
              <w:rPr>
                <w:szCs w:val="20"/>
                <w:lang w:val="en-US"/>
              </w:rPr>
              <w:t xml:space="preserve">Add your </w:t>
            </w:r>
            <w:r>
              <w:rPr>
                <w:color w:val="008000"/>
                <w:szCs w:val="20"/>
                <w:u w:val="double"/>
                <w:lang w:val="en-US"/>
              </w:rPr>
              <w:t>COM server to your add-in registry</w:t>
            </w:r>
            <w:r>
              <w:rPr>
                <w:szCs w:val="20"/>
                <w:lang w:val="en-US"/>
              </w:rPr>
              <w:t xml:space="preserve"> </w:t>
            </w:r>
          </w:p>
        </w:tc>
      </w:tr>
      <w:tr w:rsidR="00FF6974" w:rsidRPr="00050476" w14:paraId="50729646" w14:textId="77777777" w:rsidTr="004C7809">
        <w:tc>
          <w:tcPr>
            <w:tcW w:w="811" w:type="dxa"/>
            <w:tcBorders>
              <w:top w:val="nil"/>
              <w:left w:val="nil"/>
              <w:bottom w:val="nil"/>
              <w:right w:val="nil"/>
            </w:tcBorders>
          </w:tcPr>
          <w:p w14:paraId="3CD3810E" w14:textId="77777777" w:rsidR="00FF6974" w:rsidRDefault="00FF6974"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190ADAA4" w14:textId="77777777" w:rsidR="00FF6974" w:rsidRDefault="00FF6974" w:rsidP="004C7809">
            <w:pPr>
              <w:tabs>
                <w:tab w:val="left" w:pos="-5"/>
              </w:tabs>
              <w:spacing w:after="45"/>
              <w:ind w:right="125"/>
              <w:rPr>
                <w:szCs w:val="20"/>
                <w:lang w:val="en-US"/>
              </w:rPr>
            </w:pPr>
            <w:r>
              <w:rPr>
                <w:szCs w:val="20"/>
                <w:lang w:val="en-US"/>
              </w:rPr>
              <w:t xml:space="preserve">Add </w:t>
            </w:r>
            <w:r>
              <w:rPr>
                <w:color w:val="008000"/>
                <w:szCs w:val="20"/>
                <w:u w:val="double"/>
                <w:lang w:val="en-US"/>
              </w:rPr>
              <w:t>events to your add-in registry</w:t>
            </w:r>
            <w:r>
              <w:rPr>
                <w:szCs w:val="20"/>
                <w:lang w:val="en-US"/>
              </w:rPr>
              <w:t xml:space="preserve"> </w:t>
            </w:r>
          </w:p>
        </w:tc>
      </w:tr>
      <w:tr w:rsidR="00FF6974" w:rsidRPr="00050476" w14:paraId="4BC8B7F4" w14:textId="77777777" w:rsidTr="004C7809">
        <w:tc>
          <w:tcPr>
            <w:tcW w:w="811" w:type="dxa"/>
            <w:tcBorders>
              <w:top w:val="nil"/>
              <w:left w:val="nil"/>
              <w:bottom w:val="nil"/>
              <w:right w:val="nil"/>
            </w:tcBorders>
          </w:tcPr>
          <w:p w14:paraId="56FBED52" w14:textId="77777777" w:rsidR="00FF6974" w:rsidRDefault="00FF6974"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19CC403A" w14:textId="77777777" w:rsidR="00FF6974" w:rsidRDefault="00FF6974" w:rsidP="004C7809">
            <w:pPr>
              <w:tabs>
                <w:tab w:val="left" w:pos="-5"/>
              </w:tabs>
              <w:spacing w:after="45"/>
              <w:ind w:right="125"/>
              <w:rPr>
                <w:szCs w:val="20"/>
                <w:lang w:val="en-US"/>
              </w:rPr>
            </w:pPr>
            <w:r>
              <w:rPr>
                <w:color w:val="008000"/>
                <w:szCs w:val="20"/>
                <w:u w:val="double"/>
                <w:lang w:val="en-US"/>
              </w:rPr>
              <w:t>Define an interface</w:t>
            </w:r>
            <w:r>
              <w:rPr>
                <w:szCs w:val="20"/>
                <w:lang w:val="en-US"/>
              </w:rPr>
              <w:t xml:space="preserve"> for each event</w:t>
            </w:r>
          </w:p>
        </w:tc>
      </w:tr>
      <w:tr w:rsidR="00FF6974" w:rsidRPr="00050476" w14:paraId="173EF6DB" w14:textId="77777777" w:rsidTr="004C7809">
        <w:tc>
          <w:tcPr>
            <w:tcW w:w="811" w:type="dxa"/>
            <w:tcBorders>
              <w:top w:val="nil"/>
              <w:left w:val="nil"/>
              <w:bottom w:val="nil"/>
              <w:right w:val="nil"/>
            </w:tcBorders>
          </w:tcPr>
          <w:p w14:paraId="6E45DF09" w14:textId="77777777" w:rsidR="00FF6974" w:rsidRDefault="00FF6974"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098A3C7B" w14:textId="77777777" w:rsidR="00FF6974" w:rsidRDefault="00FF6974" w:rsidP="004C7809">
            <w:pPr>
              <w:tabs>
                <w:tab w:val="left" w:pos="-5"/>
              </w:tabs>
              <w:spacing w:after="45"/>
              <w:ind w:right="125"/>
              <w:rPr>
                <w:szCs w:val="20"/>
                <w:lang w:val="en-US"/>
              </w:rPr>
            </w:pPr>
            <w:r>
              <w:rPr>
                <w:szCs w:val="20"/>
                <w:lang w:val="en-US"/>
              </w:rPr>
              <w:t xml:space="preserve">Register your </w:t>
            </w:r>
            <w:r>
              <w:rPr>
                <w:color w:val="008000"/>
                <w:szCs w:val="20"/>
                <w:u w:val="double"/>
                <w:lang w:val="en-US"/>
              </w:rPr>
              <w:t>COM server with the operating system</w:t>
            </w:r>
            <w:r>
              <w:rPr>
                <w:szCs w:val="20"/>
                <w:lang w:val="en-US"/>
              </w:rPr>
              <w:t xml:space="preserve"> </w:t>
            </w:r>
          </w:p>
        </w:tc>
      </w:tr>
    </w:tbl>
    <w:p w14:paraId="6590DD90" w14:textId="77777777" w:rsidR="00FF6974" w:rsidRPr="000728FC" w:rsidRDefault="00FF6974" w:rsidP="00FF6974">
      <w:pPr>
        <w:tabs>
          <w:tab w:val="left" w:pos="115"/>
        </w:tabs>
        <w:spacing w:after="45"/>
        <w:ind w:left="115" w:right="125"/>
        <w:rPr>
          <w:szCs w:val="20"/>
          <w:lang w:val="en-US"/>
        </w:rPr>
      </w:pPr>
    </w:p>
    <w:p w14:paraId="0190CB63" w14:textId="77777777" w:rsidR="00FF6974" w:rsidRPr="000728FC" w:rsidRDefault="00FF6974" w:rsidP="00FF6974">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2AD741EC"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1F08D3FA"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30B8E99D"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Registering for events</w:t>
      </w:r>
      <w:r w:rsidRPr="000728FC">
        <w:rPr>
          <w:szCs w:val="20"/>
          <w:lang w:val="en-US"/>
        </w:rPr>
        <w:t xml:space="preserve"> </w:t>
      </w:r>
    </w:p>
    <w:p w14:paraId="76676339" w14:textId="77777777" w:rsidR="00FF6974" w:rsidRPr="000728FC" w:rsidRDefault="00FF6974" w:rsidP="00FF6974">
      <w:pPr>
        <w:pStyle w:val="Heading4"/>
        <w:rPr>
          <w:lang w:val="en-US"/>
        </w:rPr>
      </w:pPr>
      <w:r w:rsidRPr="000728FC">
        <w:rPr>
          <w:lang w:val="en-US"/>
        </w:rPr>
        <w:t>Installing Add-Ins</w:t>
      </w:r>
    </w:p>
    <w:p w14:paraId="77566F06" w14:textId="77777777" w:rsidR="00FF6974" w:rsidRPr="000728FC" w:rsidRDefault="00FF6974" w:rsidP="00586963">
      <w:pPr>
        <w:rPr>
          <w:szCs w:val="20"/>
          <w:lang w:val="en-US"/>
        </w:rPr>
      </w:pPr>
      <w:r w:rsidRPr="000728FC">
        <w:rPr>
          <w:szCs w:val="20"/>
          <w:lang w:val="en-US"/>
        </w:rPr>
        <w:t>It is possible for an add-in supplier to provide a programmatic and complete install of the add-in, for example, by using InstallShield. The same applies to reinstalls and updates. Installation changes will not take affect while Rose is running, but will take affect upon start-up of Rose.</w:t>
      </w:r>
    </w:p>
    <w:p w14:paraId="49EE39FB" w14:textId="77777777" w:rsidR="00FF6974" w:rsidRPr="000728FC" w:rsidRDefault="00FF6974" w:rsidP="00586963">
      <w:pPr>
        <w:rPr>
          <w:szCs w:val="20"/>
          <w:lang w:val="en-US"/>
        </w:rPr>
      </w:pPr>
      <w:r w:rsidRPr="00586963">
        <w:rPr>
          <w:lang w:val="en-US"/>
        </w:rPr>
        <w:t>Use</w:t>
      </w:r>
      <w:r w:rsidRPr="000728FC">
        <w:rPr>
          <w:szCs w:val="20"/>
          <w:lang w:val="en-US"/>
        </w:rPr>
        <w:t xml:space="preserve"> the following steps to install an add-in on your Windows 95 or Windows NT system:</w:t>
      </w:r>
    </w:p>
    <w:p w14:paraId="53333550" w14:textId="77777777" w:rsidR="00FF6974" w:rsidRPr="000728FC" w:rsidRDefault="00FF6974" w:rsidP="00FF6974">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FF6974" w14:paraId="1A7AA0F0" w14:textId="77777777" w:rsidTr="004C7809">
        <w:tc>
          <w:tcPr>
            <w:tcW w:w="811" w:type="dxa"/>
            <w:tcBorders>
              <w:top w:val="nil"/>
              <w:left w:val="nil"/>
              <w:bottom w:val="nil"/>
              <w:right w:val="nil"/>
            </w:tcBorders>
          </w:tcPr>
          <w:p w14:paraId="6E9123D0" w14:textId="77777777" w:rsidR="00FF6974" w:rsidRDefault="00FF6974"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5117D607" w14:textId="77777777" w:rsidR="00FF6974" w:rsidRDefault="00FF6974" w:rsidP="004C7809">
            <w:pPr>
              <w:tabs>
                <w:tab w:val="left" w:pos="-5"/>
              </w:tabs>
              <w:spacing w:after="45"/>
              <w:ind w:right="125"/>
              <w:rPr>
                <w:b/>
                <w:bCs/>
                <w:szCs w:val="20"/>
              </w:rPr>
            </w:pPr>
            <w:r>
              <w:rPr>
                <w:b/>
                <w:bCs/>
                <w:szCs w:val="20"/>
              </w:rPr>
              <w:t>Action</w:t>
            </w:r>
          </w:p>
        </w:tc>
      </w:tr>
      <w:tr w:rsidR="00FF6974" w14:paraId="280E9843" w14:textId="77777777" w:rsidTr="004C7809">
        <w:tc>
          <w:tcPr>
            <w:tcW w:w="811" w:type="dxa"/>
            <w:tcBorders>
              <w:top w:val="nil"/>
              <w:left w:val="nil"/>
              <w:bottom w:val="nil"/>
              <w:right w:val="nil"/>
            </w:tcBorders>
          </w:tcPr>
          <w:p w14:paraId="6D7CDB38" w14:textId="77777777" w:rsidR="00FF6974" w:rsidRDefault="00FF6974"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69F2F0D9" w14:textId="77777777" w:rsidR="00FF6974" w:rsidRDefault="00FF6974" w:rsidP="004C7809">
            <w:pPr>
              <w:tabs>
                <w:tab w:val="left" w:pos="-5"/>
              </w:tabs>
              <w:spacing w:after="45"/>
              <w:ind w:right="125"/>
              <w:rPr>
                <w:szCs w:val="20"/>
              </w:rPr>
            </w:pPr>
            <w:r>
              <w:rPr>
                <w:szCs w:val="20"/>
              </w:rPr>
              <w:t>Exit Rose.</w:t>
            </w:r>
          </w:p>
        </w:tc>
      </w:tr>
      <w:tr w:rsidR="00FF6974" w:rsidRPr="00050476" w14:paraId="4BD87EEA" w14:textId="77777777" w:rsidTr="004C7809">
        <w:tc>
          <w:tcPr>
            <w:tcW w:w="811" w:type="dxa"/>
            <w:tcBorders>
              <w:top w:val="nil"/>
              <w:left w:val="nil"/>
              <w:bottom w:val="nil"/>
              <w:right w:val="nil"/>
            </w:tcBorders>
          </w:tcPr>
          <w:p w14:paraId="52F41D9A" w14:textId="77777777" w:rsidR="00FF6974" w:rsidRDefault="00FF6974"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7A207FEC" w14:textId="77777777" w:rsidR="00FF6974" w:rsidRDefault="00FF6974" w:rsidP="004C7809">
            <w:pPr>
              <w:tabs>
                <w:tab w:val="left" w:pos="-5"/>
              </w:tabs>
              <w:spacing w:after="45"/>
              <w:ind w:right="125"/>
              <w:rPr>
                <w:szCs w:val="20"/>
                <w:lang w:val="en-US"/>
              </w:rPr>
            </w:pPr>
            <w:r>
              <w:rPr>
                <w:szCs w:val="20"/>
                <w:lang w:val="en-US"/>
              </w:rPr>
              <w:t>Insert the application</w:t>
            </w:r>
            <w:r>
              <w:rPr>
                <w:rFonts w:ascii="Times New Roman" w:hAnsi="Times New Roman" w:cs="Times New Roman"/>
                <w:szCs w:val="20"/>
                <w:lang w:val="en-US"/>
              </w:rPr>
              <w:t>’</w:t>
            </w:r>
            <w:r>
              <w:rPr>
                <w:szCs w:val="20"/>
                <w:lang w:val="en-US"/>
              </w:rPr>
              <w:t xml:space="preserve">s CD ROM or other media and run the </w:t>
            </w:r>
            <w:r>
              <w:rPr>
                <w:b/>
                <w:bCs/>
                <w:szCs w:val="20"/>
                <w:lang w:val="en-US"/>
              </w:rPr>
              <w:t>setup.exe</w:t>
            </w:r>
            <w:r>
              <w:rPr>
                <w:szCs w:val="20"/>
                <w:lang w:val="en-US"/>
              </w:rPr>
              <w:t xml:space="preserve"> program.</w:t>
            </w:r>
          </w:p>
        </w:tc>
      </w:tr>
      <w:tr w:rsidR="00FF6974" w:rsidRPr="00050476" w14:paraId="22E6CAD1" w14:textId="77777777" w:rsidTr="004C7809">
        <w:tc>
          <w:tcPr>
            <w:tcW w:w="811" w:type="dxa"/>
            <w:tcBorders>
              <w:top w:val="nil"/>
              <w:left w:val="nil"/>
              <w:bottom w:val="nil"/>
              <w:right w:val="nil"/>
            </w:tcBorders>
          </w:tcPr>
          <w:p w14:paraId="4B89AC5A" w14:textId="77777777" w:rsidR="00FF6974" w:rsidRDefault="00FF6974"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7BA5CE43" w14:textId="77777777" w:rsidR="00FF6974" w:rsidRDefault="00FF6974" w:rsidP="004C7809">
            <w:pPr>
              <w:tabs>
                <w:tab w:val="left" w:pos="-5"/>
              </w:tabs>
              <w:spacing w:after="45"/>
              <w:ind w:right="125"/>
              <w:rPr>
                <w:szCs w:val="20"/>
                <w:lang w:val="en-US"/>
              </w:rPr>
            </w:pPr>
            <w:r>
              <w:rPr>
                <w:szCs w:val="20"/>
                <w:lang w:val="en-US"/>
              </w:rPr>
              <w:t>Respond to the installation program</w:t>
            </w:r>
            <w:r>
              <w:rPr>
                <w:rFonts w:ascii="Times New Roman" w:hAnsi="Times New Roman" w:cs="Times New Roman"/>
                <w:szCs w:val="20"/>
                <w:lang w:val="en-US"/>
              </w:rPr>
              <w:t>’</w:t>
            </w:r>
            <w:r>
              <w:rPr>
                <w:szCs w:val="20"/>
                <w:lang w:val="en-US"/>
              </w:rPr>
              <w:t>s dialogs to complete your installation.</w:t>
            </w:r>
          </w:p>
        </w:tc>
      </w:tr>
      <w:tr w:rsidR="00FF6974" w:rsidRPr="00050476" w14:paraId="2C80C568" w14:textId="77777777" w:rsidTr="004C7809">
        <w:tc>
          <w:tcPr>
            <w:tcW w:w="811" w:type="dxa"/>
            <w:tcBorders>
              <w:top w:val="nil"/>
              <w:left w:val="nil"/>
              <w:bottom w:val="nil"/>
              <w:right w:val="nil"/>
            </w:tcBorders>
          </w:tcPr>
          <w:p w14:paraId="0AFF6BC0" w14:textId="77777777" w:rsidR="00FF6974" w:rsidRDefault="00FF6974"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03D56498" w14:textId="77777777" w:rsidR="00FF6974" w:rsidRDefault="00FF6974" w:rsidP="004C7809">
            <w:pPr>
              <w:tabs>
                <w:tab w:val="left" w:pos="-5"/>
              </w:tabs>
              <w:spacing w:after="45"/>
              <w:ind w:right="125"/>
              <w:rPr>
                <w:szCs w:val="20"/>
                <w:lang w:val="en-US"/>
              </w:rPr>
            </w:pPr>
            <w:r>
              <w:rPr>
                <w:szCs w:val="20"/>
                <w:lang w:val="en-US"/>
              </w:rPr>
              <w:t xml:space="preserve">Restart Rose. Confirm that your add-in is installed and activated (checked) via the Rose </w:t>
            </w:r>
            <w:r>
              <w:rPr>
                <w:b/>
                <w:bCs/>
                <w:szCs w:val="20"/>
                <w:lang w:val="en-US"/>
              </w:rPr>
              <w:t>Add-In Manager</w:t>
            </w:r>
            <w:r>
              <w:rPr>
                <w:szCs w:val="20"/>
                <w:lang w:val="en-US"/>
              </w:rPr>
              <w:t xml:space="preserve"> menu.</w:t>
            </w:r>
          </w:p>
        </w:tc>
      </w:tr>
    </w:tbl>
    <w:p w14:paraId="6321E45F" w14:textId="77777777" w:rsidR="00FF6974" w:rsidRPr="000728FC" w:rsidRDefault="00FF6974" w:rsidP="00FF6974">
      <w:pPr>
        <w:tabs>
          <w:tab w:val="left" w:pos="115"/>
        </w:tabs>
        <w:spacing w:after="45"/>
        <w:ind w:left="115" w:right="125"/>
        <w:rPr>
          <w:szCs w:val="20"/>
          <w:lang w:val="en-US"/>
        </w:rPr>
      </w:pPr>
    </w:p>
    <w:p w14:paraId="2642F631" w14:textId="77777777" w:rsidR="00FF6974" w:rsidRPr="000728FC" w:rsidRDefault="00FF6974" w:rsidP="00FF6974">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71EB7BEE"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71FE5A43"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45D99F78"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Installing, Setting up, and Uninstalling your add-in</w:t>
      </w:r>
      <w:r w:rsidRPr="000728FC">
        <w:rPr>
          <w:szCs w:val="20"/>
          <w:lang w:val="en-US"/>
        </w:rPr>
        <w:t xml:space="preserve"> </w:t>
      </w:r>
    </w:p>
    <w:p w14:paraId="48C7A46C" w14:textId="77777777" w:rsidR="00FF6974" w:rsidRPr="000728FC" w:rsidRDefault="00FF6974" w:rsidP="00FF6974">
      <w:pPr>
        <w:tabs>
          <w:tab w:val="left" w:pos="185"/>
          <w:tab w:val="left" w:pos="545"/>
        </w:tabs>
        <w:spacing w:before="95"/>
        <w:ind w:left="185" w:right="125"/>
        <w:rPr>
          <w:szCs w:val="20"/>
          <w:lang w:val="en-US"/>
        </w:rPr>
      </w:pPr>
      <w:r w:rsidRPr="000728FC">
        <w:rPr>
          <w:color w:val="008000"/>
          <w:szCs w:val="20"/>
          <w:u w:val="double"/>
          <w:lang w:val="en-US"/>
        </w:rPr>
        <w:t>Updating the Registry During Installation</w:t>
      </w:r>
      <w:r w:rsidRPr="000728FC">
        <w:rPr>
          <w:szCs w:val="20"/>
          <w:lang w:val="en-US"/>
        </w:rPr>
        <w:t xml:space="preserve"> </w:t>
      </w:r>
    </w:p>
    <w:p w14:paraId="04A0D66E" w14:textId="2AEACEBC" w:rsidR="00562976" w:rsidRPr="000728FC" w:rsidRDefault="00E53736" w:rsidP="00E53736">
      <w:pPr>
        <w:pStyle w:val="Heading4"/>
        <w:rPr>
          <w:lang w:val="en-US"/>
        </w:rPr>
      </w:pPr>
      <w:r>
        <w:rPr>
          <w:lang w:val="en-US"/>
        </w:rPr>
        <w:t>Working with Property Files</w:t>
      </w:r>
    </w:p>
    <w:p w14:paraId="71B07DB9" w14:textId="77777777" w:rsidR="00E53736" w:rsidRPr="000728FC" w:rsidRDefault="00E53736" w:rsidP="00E53736">
      <w:pPr>
        <w:pStyle w:val="Heading5"/>
        <w:rPr>
          <w:lang w:val="en-US"/>
        </w:rPr>
      </w:pPr>
      <w:r w:rsidRPr="000728FC">
        <w:rPr>
          <w:lang w:val="en-US"/>
        </w:rPr>
        <w:t>Creating Property Files</w:t>
      </w:r>
    </w:p>
    <w:p w14:paraId="1AD428B5" w14:textId="77777777" w:rsidR="00E53736" w:rsidRPr="000728FC" w:rsidRDefault="00E53736" w:rsidP="00586963">
      <w:pPr>
        <w:rPr>
          <w:szCs w:val="20"/>
          <w:lang w:val="en-US"/>
        </w:rPr>
      </w:pPr>
      <w:r w:rsidRPr="00586963">
        <w:rPr>
          <w:lang w:val="en-US"/>
        </w:rPr>
        <w:t>To</w:t>
      </w:r>
      <w:r w:rsidRPr="000728FC">
        <w:rPr>
          <w:szCs w:val="20"/>
          <w:lang w:val="en-US"/>
        </w:rPr>
        <w:t xml:space="preserve"> create a property file, for inclusion with your add-in, do the following:</w:t>
      </w:r>
    </w:p>
    <w:p w14:paraId="582A5D07" w14:textId="77777777" w:rsidR="00E53736" w:rsidRPr="000728FC" w:rsidRDefault="00E53736" w:rsidP="00E53736">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E53736" w14:paraId="6B0FA0B1" w14:textId="77777777" w:rsidTr="004C7809">
        <w:tc>
          <w:tcPr>
            <w:tcW w:w="811" w:type="dxa"/>
            <w:tcBorders>
              <w:top w:val="nil"/>
              <w:left w:val="nil"/>
              <w:bottom w:val="nil"/>
              <w:right w:val="nil"/>
            </w:tcBorders>
          </w:tcPr>
          <w:p w14:paraId="6C3FB500" w14:textId="77777777" w:rsidR="00E53736" w:rsidRDefault="00E53736"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630FAA92" w14:textId="77777777" w:rsidR="00E53736" w:rsidRDefault="00E53736" w:rsidP="004C7809">
            <w:pPr>
              <w:tabs>
                <w:tab w:val="left" w:pos="-5"/>
              </w:tabs>
              <w:spacing w:after="45"/>
              <w:ind w:right="125"/>
              <w:rPr>
                <w:b/>
                <w:bCs/>
                <w:szCs w:val="20"/>
              </w:rPr>
            </w:pPr>
            <w:r>
              <w:rPr>
                <w:b/>
                <w:bCs/>
                <w:szCs w:val="20"/>
              </w:rPr>
              <w:t>Action</w:t>
            </w:r>
          </w:p>
        </w:tc>
      </w:tr>
      <w:tr w:rsidR="00E53736" w:rsidRPr="00050476" w14:paraId="28FB34EB" w14:textId="77777777" w:rsidTr="004C7809">
        <w:tc>
          <w:tcPr>
            <w:tcW w:w="811" w:type="dxa"/>
            <w:tcBorders>
              <w:top w:val="nil"/>
              <w:left w:val="nil"/>
              <w:bottom w:val="nil"/>
              <w:right w:val="nil"/>
            </w:tcBorders>
          </w:tcPr>
          <w:p w14:paraId="51949797" w14:textId="77777777" w:rsidR="00E53736" w:rsidRDefault="00E53736"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4C886E45" w14:textId="77777777" w:rsidR="00E53736" w:rsidRDefault="00E53736" w:rsidP="004C7809">
            <w:pPr>
              <w:tabs>
                <w:tab w:val="left" w:pos="115"/>
              </w:tabs>
              <w:spacing w:after="45"/>
              <w:ind w:left="115" w:right="125"/>
              <w:rPr>
                <w:szCs w:val="20"/>
                <w:lang w:val="en-US"/>
              </w:rPr>
            </w:pPr>
            <w:r>
              <w:rPr>
                <w:szCs w:val="20"/>
                <w:lang w:val="en-US"/>
              </w:rPr>
              <w:t>Create a new text file with extension .pty in a text editor or copy an existing .pty file.</w:t>
            </w:r>
          </w:p>
        </w:tc>
      </w:tr>
      <w:tr w:rsidR="00E53736" w:rsidRPr="00050476" w14:paraId="3370D40D" w14:textId="77777777" w:rsidTr="004C7809">
        <w:tc>
          <w:tcPr>
            <w:tcW w:w="811" w:type="dxa"/>
            <w:tcBorders>
              <w:top w:val="nil"/>
              <w:left w:val="nil"/>
              <w:bottom w:val="nil"/>
              <w:right w:val="nil"/>
            </w:tcBorders>
          </w:tcPr>
          <w:p w14:paraId="4829EBC5" w14:textId="77777777" w:rsidR="00E53736" w:rsidRDefault="00E53736"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0B46BA96" w14:textId="77777777" w:rsidR="00E53736" w:rsidRDefault="00E53736" w:rsidP="004C7809">
            <w:pPr>
              <w:tabs>
                <w:tab w:val="left" w:pos="115"/>
              </w:tabs>
              <w:spacing w:after="45"/>
              <w:ind w:left="115" w:right="125"/>
              <w:rPr>
                <w:szCs w:val="20"/>
                <w:lang w:val="en-US"/>
              </w:rPr>
            </w:pPr>
            <w:r>
              <w:rPr>
                <w:szCs w:val="20"/>
                <w:lang w:val="en-US"/>
              </w:rPr>
              <w:t xml:space="preserve">Edit the property file (.pty) as desired. Use the explanations given in </w:t>
            </w:r>
            <w:r>
              <w:rPr>
                <w:color w:val="008000"/>
                <w:szCs w:val="20"/>
                <w:u w:val="double"/>
                <w:lang w:val="en-US"/>
              </w:rPr>
              <w:t>customizing properties</w:t>
            </w:r>
            <w:r>
              <w:rPr>
                <w:szCs w:val="20"/>
                <w:lang w:val="en-US"/>
              </w:rPr>
              <w:t xml:space="preserve"> and its linked help topics. You can also review existing property files to guide you.</w:t>
            </w:r>
          </w:p>
        </w:tc>
      </w:tr>
    </w:tbl>
    <w:p w14:paraId="0A83BC1C" w14:textId="77777777" w:rsidR="00E53736" w:rsidRPr="000728FC" w:rsidRDefault="00E53736" w:rsidP="00E53736">
      <w:pPr>
        <w:tabs>
          <w:tab w:val="left" w:pos="115"/>
        </w:tabs>
        <w:spacing w:after="45"/>
        <w:ind w:left="115" w:right="125"/>
        <w:rPr>
          <w:szCs w:val="20"/>
          <w:lang w:val="en-US"/>
        </w:rPr>
      </w:pPr>
    </w:p>
    <w:p w14:paraId="7AD43949"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AA6B1C9"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27FF470F"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0755D887"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Testing Property Files</w:t>
      </w:r>
      <w:r w:rsidRPr="000728FC">
        <w:rPr>
          <w:szCs w:val="20"/>
          <w:lang w:val="en-US"/>
        </w:rPr>
        <w:t xml:space="preserve"> </w:t>
      </w:r>
    </w:p>
    <w:p w14:paraId="3F384FFA" w14:textId="77777777" w:rsidR="00E53736" w:rsidRPr="000728FC" w:rsidRDefault="00E53736" w:rsidP="00E53736">
      <w:pPr>
        <w:pStyle w:val="Heading5"/>
        <w:rPr>
          <w:lang w:val="en-US"/>
        </w:rPr>
      </w:pPr>
      <w:r w:rsidRPr="000728FC">
        <w:rPr>
          <w:lang w:val="en-US"/>
        </w:rPr>
        <w:t>Testing Property Files</w:t>
      </w:r>
    </w:p>
    <w:p w14:paraId="6E60F040" w14:textId="77777777" w:rsidR="00E53736" w:rsidRPr="000728FC" w:rsidRDefault="00E53736" w:rsidP="00586963">
      <w:pPr>
        <w:rPr>
          <w:szCs w:val="20"/>
          <w:lang w:val="en-US"/>
        </w:rPr>
      </w:pPr>
      <w:r w:rsidRPr="00586963">
        <w:rPr>
          <w:lang w:val="en-US"/>
        </w:rPr>
        <w:t>Do</w:t>
      </w:r>
      <w:r w:rsidRPr="000728FC">
        <w:rPr>
          <w:szCs w:val="20"/>
          <w:lang w:val="en-US"/>
        </w:rPr>
        <w:t xml:space="preserve"> the following to test your custom property file:</w:t>
      </w:r>
    </w:p>
    <w:p w14:paraId="17EDBD91" w14:textId="77777777" w:rsidR="00E53736" w:rsidRPr="000728FC" w:rsidRDefault="00E53736" w:rsidP="00E53736">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E53736" w14:paraId="212DCFFE" w14:textId="77777777" w:rsidTr="004C7809">
        <w:tc>
          <w:tcPr>
            <w:tcW w:w="811" w:type="dxa"/>
            <w:tcBorders>
              <w:top w:val="nil"/>
              <w:left w:val="nil"/>
              <w:bottom w:val="nil"/>
              <w:right w:val="nil"/>
            </w:tcBorders>
          </w:tcPr>
          <w:p w14:paraId="168E0FF6" w14:textId="77777777" w:rsidR="00E53736" w:rsidRDefault="00E53736"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63071141" w14:textId="77777777" w:rsidR="00E53736" w:rsidRDefault="00E53736" w:rsidP="004C7809">
            <w:pPr>
              <w:tabs>
                <w:tab w:val="left" w:pos="-5"/>
              </w:tabs>
              <w:spacing w:after="45"/>
              <w:ind w:right="125"/>
              <w:rPr>
                <w:b/>
                <w:bCs/>
                <w:szCs w:val="20"/>
              </w:rPr>
            </w:pPr>
            <w:r>
              <w:rPr>
                <w:b/>
                <w:bCs/>
                <w:szCs w:val="20"/>
              </w:rPr>
              <w:t>Action</w:t>
            </w:r>
          </w:p>
        </w:tc>
      </w:tr>
      <w:tr w:rsidR="00E53736" w:rsidRPr="00050476" w14:paraId="1510F12B" w14:textId="77777777" w:rsidTr="004C7809">
        <w:tc>
          <w:tcPr>
            <w:tcW w:w="811" w:type="dxa"/>
            <w:tcBorders>
              <w:top w:val="nil"/>
              <w:left w:val="nil"/>
              <w:bottom w:val="nil"/>
              <w:right w:val="nil"/>
            </w:tcBorders>
          </w:tcPr>
          <w:p w14:paraId="759113E5" w14:textId="77777777" w:rsidR="00E53736" w:rsidRDefault="00E53736" w:rsidP="004C7809">
            <w:pPr>
              <w:tabs>
                <w:tab w:val="left" w:pos="115"/>
              </w:tabs>
              <w:spacing w:after="45"/>
              <w:ind w:left="115" w:right="125"/>
              <w:rPr>
                <w:szCs w:val="20"/>
              </w:rPr>
            </w:pPr>
            <w:r>
              <w:rPr>
                <w:szCs w:val="20"/>
              </w:rPr>
              <w:t>1.</w:t>
            </w:r>
          </w:p>
        </w:tc>
        <w:tc>
          <w:tcPr>
            <w:tcW w:w="7850" w:type="dxa"/>
            <w:tcBorders>
              <w:top w:val="nil"/>
              <w:left w:val="nil"/>
              <w:bottom w:val="nil"/>
              <w:right w:val="nil"/>
            </w:tcBorders>
          </w:tcPr>
          <w:p w14:paraId="59B5231D" w14:textId="77777777" w:rsidR="00E53736" w:rsidRDefault="00E53736" w:rsidP="004C7809">
            <w:pPr>
              <w:tabs>
                <w:tab w:val="left" w:pos="115"/>
              </w:tabs>
              <w:spacing w:after="45"/>
              <w:ind w:left="115" w:right="125"/>
              <w:rPr>
                <w:szCs w:val="20"/>
                <w:lang w:val="en-US"/>
              </w:rPr>
            </w:pPr>
            <w:r>
              <w:rPr>
                <w:szCs w:val="20"/>
                <w:lang w:val="en-US"/>
              </w:rPr>
              <w:t>Create and save a test model with all the model elements for which you added properties.</w:t>
            </w:r>
          </w:p>
        </w:tc>
      </w:tr>
      <w:tr w:rsidR="00E53736" w:rsidRPr="00050476" w14:paraId="26F55F91" w14:textId="77777777" w:rsidTr="004C7809">
        <w:tc>
          <w:tcPr>
            <w:tcW w:w="811" w:type="dxa"/>
            <w:tcBorders>
              <w:top w:val="nil"/>
              <w:left w:val="nil"/>
              <w:bottom w:val="nil"/>
              <w:right w:val="nil"/>
            </w:tcBorders>
          </w:tcPr>
          <w:p w14:paraId="4600CC19" w14:textId="77777777" w:rsidR="00E53736" w:rsidRDefault="00E53736" w:rsidP="004C7809">
            <w:pPr>
              <w:tabs>
                <w:tab w:val="left" w:pos="115"/>
              </w:tabs>
              <w:spacing w:after="45"/>
              <w:ind w:left="115" w:right="125"/>
              <w:rPr>
                <w:szCs w:val="20"/>
              </w:rPr>
            </w:pPr>
            <w:r>
              <w:rPr>
                <w:szCs w:val="20"/>
              </w:rPr>
              <w:t>2.</w:t>
            </w:r>
          </w:p>
        </w:tc>
        <w:tc>
          <w:tcPr>
            <w:tcW w:w="7850" w:type="dxa"/>
            <w:tcBorders>
              <w:top w:val="nil"/>
              <w:left w:val="nil"/>
              <w:bottom w:val="nil"/>
              <w:right w:val="nil"/>
            </w:tcBorders>
          </w:tcPr>
          <w:p w14:paraId="27A2ADE1" w14:textId="77777777" w:rsidR="00E53736" w:rsidRDefault="00E53736" w:rsidP="004C7809">
            <w:pPr>
              <w:tabs>
                <w:tab w:val="left" w:pos="115"/>
              </w:tabs>
              <w:spacing w:after="45"/>
              <w:ind w:left="115" w:right="125"/>
              <w:rPr>
                <w:szCs w:val="20"/>
                <w:lang w:val="en-US"/>
              </w:rPr>
            </w:pPr>
            <w:r>
              <w:rPr>
                <w:szCs w:val="20"/>
                <w:lang w:val="en-US"/>
              </w:rPr>
              <w:t xml:space="preserve">Add the new property file by following menu path: </w:t>
            </w:r>
            <w:r>
              <w:rPr>
                <w:b/>
                <w:bCs/>
                <w:szCs w:val="20"/>
                <w:lang w:val="en-US"/>
              </w:rPr>
              <w:t>Tools &gt; Model Properties &gt; Add</w:t>
            </w:r>
            <w:r>
              <w:rPr>
                <w:szCs w:val="20"/>
                <w:lang w:val="en-US"/>
              </w:rPr>
              <w:t xml:space="preserve"> and selecting your property file (.pty).</w:t>
            </w:r>
          </w:p>
        </w:tc>
      </w:tr>
      <w:tr w:rsidR="00E53736" w:rsidRPr="00050476" w14:paraId="2BF54BDA" w14:textId="77777777" w:rsidTr="004C7809">
        <w:tc>
          <w:tcPr>
            <w:tcW w:w="811" w:type="dxa"/>
            <w:tcBorders>
              <w:top w:val="nil"/>
              <w:left w:val="nil"/>
              <w:bottom w:val="nil"/>
              <w:right w:val="nil"/>
            </w:tcBorders>
          </w:tcPr>
          <w:p w14:paraId="2E5FF473" w14:textId="77777777" w:rsidR="00E53736" w:rsidRDefault="00E53736" w:rsidP="004C7809">
            <w:pPr>
              <w:tabs>
                <w:tab w:val="left" w:pos="115"/>
              </w:tabs>
              <w:spacing w:after="45"/>
              <w:ind w:left="115" w:right="125"/>
              <w:rPr>
                <w:szCs w:val="20"/>
              </w:rPr>
            </w:pPr>
            <w:r>
              <w:rPr>
                <w:szCs w:val="20"/>
              </w:rPr>
              <w:t>3.</w:t>
            </w:r>
          </w:p>
        </w:tc>
        <w:tc>
          <w:tcPr>
            <w:tcW w:w="7850" w:type="dxa"/>
            <w:tcBorders>
              <w:top w:val="nil"/>
              <w:left w:val="nil"/>
              <w:bottom w:val="nil"/>
              <w:right w:val="nil"/>
            </w:tcBorders>
          </w:tcPr>
          <w:p w14:paraId="3231B127" w14:textId="77777777" w:rsidR="00E53736" w:rsidRDefault="00E53736" w:rsidP="004C7809">
            <w:pPr>
              <w:tabs>
                <w:tab w:val="left" w:pos="115"/>
              </w:tabs>
              <w:spacing w:after="45"/>
              <w:ind w:left="115" w:right="125"/>
              <w:rPr>
                <w:szCs w:val="20"/>
                <w:lang w:val="en-US"/>
              </w:rPr>
            </w:pPr>
            <w:r>
              <w:rPr>
                <w:szCs w:val="20"/>
                <w:lang w:val="en-US"/>
              </w:rPr>
              <w:t>Check the error log to make sure your model properties were all loaded okay. For example:</w:t>
            </w:r>
          </w:p>
          <w:p w14:paraId="3765E2AF" w14:textId="27FD012F" w:rsidR="00E53736" w:rsidRDefault="00E53736" w:rsidP="004C7809">
            <w:pPr>
              <w:tabs>
                <w:tab w:val="left" w:pos="265"/>
              </w:tabs>
              <w:ind w:left="265" w:right="125"/>
              <w:rPr>
                <w:rFonts w:ascii="Courier New" w:hAnsi="Courier New" w:cs="Courier New"/>
                <w:sz w:val="22"/>
                <w:szCs w:val="22"/>
                <w:lang w:val="en-US"/>
              </w:rPr>
            </w:pPr>
            <w:r>
              <w:rPr>
                <w:rFonts w:ascii="Courier New" w:hAnsi="Courier New" w:cs="Courier New"/>
                <w:sz w:val="22"/>
                <w:szCs w:val="22"/>
                <w:lang w:val="en-US"/>
              </w:rPr>
              <w:t>16:35:51|</w:t>
            </w:r>
            <w:r w:rsidR="0027686B">
              <w:rPr>
                <w:rFonts w:ascii="Courier New" w:hAnsi="Courier New" w:cs="Courier New"/>
                <w:sz w:val="22"/>
                <w:szCs w:val="22"/>
                <w:lang w:val="en-US"/>
              </w:rPr>
              <w:t xml:space="preserve"> </w:t>
            </w:r>
            <w:r>
              <w:rPr>
                <w:rFonts w:ascii="Courier New" w:hAnsi="Courier New" w:cs="Courier New"/>
                <w:sz w:val="22"/>
                <w:szCs w:val="22"/>
                <w:lang w:val="en-US"/>
              </w:rPr>
              <w:t>[Add Model Properties]</w:t>
            </w:r>
          </w:p>
          <w:p w14:paraId="5AB63248" w14:textId="4EB97853" w:rsidR="00E53736" w:rsidRDefault="00E53736" w:rsidP="004C7809">
            <w:pPr>
              <w:tabs>
                <w:tab w:val="left" w:pos="605"/>
              </w:tabs>
              <w:ind w:left="605" w:right="125" w:hanging="335"/>
              <w:rPr>
                <w:rFonts w:ascii="Courier New" w:hAnsi="Courier New" w:cs="Courier New"/>
                <w:sz w:val="22"/>
                <w:szCs w:val="22"/>
                <w:lang w:val="en-US"/>
              </w:rPr>
            </w:pPr>
            <w:r>
              <w:rPr>
                <w:rFonts w:ascii="Courier New" w:hAnsi="Courier New" w:cs="Courier New"/>
                <w:sz w:val="22"/>
                <w:szCs w:val="22"/>
                <w:lang w:val="en-US"/>
              </w:rPr>
              <w:t>16:35:51|</w:t>
            </w:r>
            <w:r w:rsidR="0027686B">
              <w:rPr>
                <w:rFonts w:ascii="Courier New" w:hAnsi="Courier New" w:cs="Courier New"/>
                <w:sz w:val="22"/>
                <w:szCs w:val="22"/>
                <w:lang w:val="en-US"/>
              </w:rPr>
              <w:t xml:space="preserve"> </w:t>
            </w:r>
            <w:r>
              <w:rPr>
                <w:rFonts w:ascii="Courier New" w:hAnsi="Courier New" w:cs="Courier New"/>
                <w:sz w:val="22"/>
                <w:szCs w:val="22"/>
                <w:lang w:val="en-US"/>
              </w:rPr>
              <w:t xml:space="preserve"> Adding model properties from file C:\Program Files\Rational\Rose 2000\my model properties.pty.</w:t>
            </w:r>
          </w:p>
          <w:p w14:paraId="1AB3E4C7" w14:textId="79A91C5B" w:rsidR="00E53736" w:rsidRDefault="00E53736" w:rsidP="004C7809">
            <w:pPr>
              <w:tabs>
                <w:tab w:val="left" w:pos="605"/>
              </w:tabs>
              <w:ind w:left="605" w:right="125" w:hanging="335"/>
              <w:rPr>
                <w:rFonts w:ascii="Courier New" w:hAnsi="Courier New" w:cs="Courier New"/>
                <w:sz w:val="22"/>
                <w:szCs w:val="22"/>
                <w:lang w:val="en-US"/>
              </w:rPr>
            </w:pPr>
            <w:r>
              <w:rPr>
                <w:rFonts w:ascii="Courier New" w:hAnsi="Courier New" w:cs="Courier New"/>
                <w:sz w:val="22"/>
                <w:szCs w:val="22"/>
                <w:lang w:val="en-US"/>
              </w:rPr>
              <w:t>16:35:51|</w:t>
            </w:r>
            <w:r w:rsidR="0027686B">
              <w:rPr>
                <w:rFonts w:ascii="Courier New" w:hAnsi="Courier New" w:cs="Courier New"/>
                <w:sz w:val="22"/>
                <w:szCs w:val="22"/>
                <w:lang w:val="en-US"/>
              </w:rPr>
              <w:t xml:space="preserve"> </w:t>
            </w:r>
            <w:r>
              <w:rPr>
                <w:rFonts w:ascii="Courier New" w:hAnsi="Courier New" w:cs="Courier New"/>
                <w:sz w:val="22"/>
                <w:szCs w:val="22"/>
                <w:lang w:val="en-US"/>
              </w:rPr>
              <w:t xml:space="preserve"> A total of 4 model properties have been added to the original model.</w:t>
            </w:r>
          </w:p>
          <w:p w14:paraId="025C59FF" w14:textId="77777777" w:rsidR="00E53736" w:rsidRDefault="00E53736" w:rsidP="004C7809">
            <w:pPr>
              <w:tabs>
                <w:tab w:val="left" w:pos="115"/>
              </w:tabs>
              <w:spacing w:after="45"/>
              <w:ind w:left="115" w:right="125"/>
              <w:rPr>
                <w:szCs w:val="20"/>
                <w:lang w:val="en-US"/>
              </w:rPr>
            </w:pPr>
          </w:p>
        </w:tc>
      </w:tr>
      <w:tr w:rsidR="00E53736" w:rsidRPr="00050476" w14:paraId="108E5690" w14:textId="77777777" w:rsidTr="004C7809">
        <w:tc>
          <w:tcPr>
            <w:tcW w:w="811" w:type="dxa"/>
            <w:tcBorders>
              <w:top w:val="nil"/>
              <w:left w:val="nil"/>
              <w:bottom w:val="nil"/>
              <w:right w:val="nil"/>
            </w:tcBorders>
          </w:tcPr>
          <w:p w14:paraId="7C6BB738" w14:textId="77777777" w:rsidR="00E53736" w:rsidRDefault="00E53736" w:rsidP="004C7809">
            <w:pPr>
              <w:tabs>
                <w:tab w:val="left" w:pos="115"/>
              </w:tabs>
              <w:spacing w:after="45"/>
              <w:ind w:left="115" w:right="125"/>
              <w:rPr>
                <w:szCs w:val="20"/>
              </w:rPr>
            </w:pPr>
            <w:r>
              <w:rPr>
                <w:szCs w:val="20"/>
              </w:rPr>
              <w:t>4.</w:t>
            </w:r>
          </w:p>
        </w:tc>
        <w:tc>
          <w:tcPr>
            <w:tcW w:w="7850" w:type="dxa"/>
            <w:tcBorders>
              <w:top w:val="nil"/>
              <w:left w:val="nil"/>
              <w:bottom w:val="nil"/>
              <w:right w:val="nil"/>
            </w:tcBorders>
          </w:tcPr>
          <w:p w14:paraId="4B60EC0F" w14:textId="77777777" w:rsidR="00E53736" w:rsidRDefault="00E53736" w:rsidP="004C7809">
            <w:pPr>
              <w:tabs>
                <w:tab w:val="left" w:pos="115"/>
              </w:tabs>
              <w:spacing w:after="45"/>
              <w:ind w:left="115" w:right="125"/>
              <w:rPr>
                <w:szCs w:val="20"/>
                <w:lang w:val="en-US"/>
              </w:rPr>
            </w:pPr>
            <w:r>
              <w:rPr>
                <w:szCs w:val="20"/>
                <w:lang w:val="en-US"/>
              </w:rPr>
              <w:t>Test your new properties by opening the specification for each affected model element. Look for:</w:t>
            </w:r>
          </w:p>
          <w:p w14:paraId="604CDA15" w14:textId="77777777" w:rsidR="00E53736" w:rsidRDefault="00E53736" w:rsidP="004C7809">
            <w:pPr>
              <w:tabs>
                <w:tab w:val="left" w:pos="475"/>
              </w:tabs>
              <w:spacing w:after="45"/>
              <w:ind w:left="475" w:right="125" w:hanging="355"/>
              <w:rPr>
                <w:b/>
                <w:bCs/>
                <w:szCs w:val="20"/>
                <w:lang w:val="en-US"/>
              </w:rPr>
            </w:pPr>
            <w:r>
              <w:rPr>
                <w:rFonts w:ascii="Symbol" w:hAnsi="Symbol" w:cs="Symbol"/>
                <w:szCs w:val="20"/>
              </w:rPr>
              <w:t></w:t>
            </w:r>
            <w:r>
              <w:rPr>
                <w:rFonts w:ascii="Symbol" w:hAnsi="Symbol" w:cs="Symbol"/>
                <w:szCs w:val="20"/>
                <w:lang w:val="en-US"/>
              </w:rPr>
              <w:tab/>
            </w:r>
            <w:r>
              <w:rPr>
                <w:szCs w:val="20"/>
                <w:lang w:val="en-US"/>
              </w:rPr>
              <w:t>A new tab or tabs with your tool name or names</w:t>
            </w:r>
          </w:p>
          <w:p w14:paraId="7F574146" w14:textId="77777777" w:rsidR="00E53736" w:rsidRDefault="00E53736" w:rsidP="004C7809">
            <w:pPr>
              <w:tabs>
                <w:tab w:val="left" w:pos="475"/>
              </w:tabs>
              <w:spacing w:after="45"/>
              <w:ind w:left="475" w:right="125" w:hanging="355"/>
              <w:rPr>
                <w:b/>
                <w:bCs/>
                <w:szCs w:val="20"/>
                <w:lang w:val="en-US"/>
              </w:rPr>
            </w:pPr>
            <w:r>
              <w:rPr>
                <w:rFonts w:ascii="Symbol" w:hAnsi="Symbol" w:cs="Symbol"/>
                <w:szCs w:val="20"/>
              </w:rPr>
              <w:t></w:t>
            </w:r>
            <w:r>
              <w:rPr>
                <w:rFonts w:ascii="Symbol" w:hAnsi="Symbol" w:cs="Symbol"/>
                <w:szCs w:val="20"/>
                <w:lang w:val="en-US"/>
              </w:rPr>
              <w:tab/>
            </w:r>
            <w:r>
              <w:rPr>
                <w:szCs w:val="20"/>
                <w:lang w:val="en-US"/>
              </w:rPr>
              <w:t>Correct sets (default, plus any others) on each tool tab</w:t>
            </w:r>
          </w:p>
          <w:p w14:paraId="51701EFA" w14:textId="77777777" w:rsidR="00E53736" w:rsidRDefault="00E53736" w:rsidP="004C7809">
            <w:pPr>
              <w:tabs>
                <w:tab w:val="left" w:pos="475"/>
              </w:tabs>
              <w:spacing w:after="45"/>
              <w:ind w:left="475" w:right="125" w:hanging="355"/>
              <w:rPr>
                <w:b/>
                <w:bCs/>
                <w:szCs w:val="20"/>
                <w:lang w:val="en-US"/>
              </w:rPr>
            </w:pPr>
            <w:r>
              <w:rPr>
                <w:rFonts w:ascii="Symbol" w:hAnsi="Symbol" w:cs="Symbol"/>
                <w:szCs w:val="20"/>
              </w:rPr>
              <w:t></w:t>
            </w:r>
            <w:r>
              <w:rPr>
                <w:rFonts w:ascii="Symbol" w:hAnsi="Symbol" w:cs="Symbol"/>
                <w:szCs w:val="20"/>
                <w:lang w:val="en-US"/>
              </w:rPr>
              <w:tab/>
            </w:r>
            <w:r>
              <w:rPr>
                <w:szCs w:val="20"/>
                <w:lang w:val="en-US"/>
              </w:rPr>
              <w:t>Correct properties for each set</w:t>
            </w:r>
          </w:p>
          <w:p w14:paraId="55614319" w14:textId="77777777" w:rsidR="00E53736" w:rsidRDefault="00E53736" w:rsidP="004C7809">
            <w:pPr>
              <w:tabs>
                <w:tab w:val="left" w:pos="475"/>
              </w:tabs>
              <w:spacing w:after="45"/>
              <w:ind w:left="475" w:right="125" w:hanging="355"/>
              <w:rPr>
                <w:b/>
                <w:bCs/>
                <w:szCs w:val="20"/>
                <w:lang w:val="en-US"/>
              </w:rPr>
            </w:pPr>
            <w:r>
              <w:rPr>
                <w:rFonts w:ascii="Symbol" w:hAnsi="Symbol" w:cs="Symbol"/>
                <w:szCs w:val="20"/>
              </w:rPr>
              <w:t></w:t>
            </w:r>
            <w:r>
              <w:rPr>
                <w:rFonts w:ascii="Symbol" w:hAnsi="Symbol" w:cs="Symbol"/>
                <w:szCs w:val="20"/>
                <w:lang w:val="en-US"/>
              </w:rPr>
              <w:tab/>
            </w:r>
            <w:r>
              <w:rPr>
                <w:szCs w:val="20"/>
                <w:lang w:val="en-US"/>
              </w:rPr>
              <w:t>Correct default values for each property</w:t>
            </w:r>
          </w:p>
          <w:p w14:paraId="0F57ED9A" w14:textId="77777777" w:rsidR="00E53736" w:rsidRDefault="00E53736" w:rsidP="004C7809">
            <w:pPr>
              <w:tabs>
                <w:tab w:val="left" w:pos="475"/>
              </w:tabs>
              <w:spacing w:after="45"/>
              <w:ind w:left="475" w:right="125" w:hanging="355"/>
              <w:rPr>
                <w:b/>
                <w:bCs/>
                <w:szCs w:val="20"/>
                <w:lang w:val="en-US"/>
              </w:rPr>
            </w:pPr>
            <w:r>
              <w:rPr>
                <w:rFonts w:ascii="Symbol" w:hAnsi="Symbol" w:cs="Symbol"/>
                <w:szCs w:val="20"/>
              </w:rPr>
              <w:t></w:t>
            </w:r>
            <w:r>
              <w:rPr>
                <w:rFonts w:ascii="Symbol" w:hAnsi="Symbol" w:cs="Symbol"/>
                <w:szCs w:val="20"/>
                <w:lang w:val="en-US"/>
              </w:rPr>
              <w:tab/>
            </w:r>
            <w:r>
              <w:rPr>
                <w:szCs w:val="20"/>
                <w:lang w:val="en-US"/>
              </w:rPr>
              <w:t>Correct data types for each property. For example, click on an enumerated type to make sure that Rose displays a drop down box that includes all the valid values for your enumeration.</w:t>
            </w:r>
          </w:p>
          <w:p w14:paraId="3B42E66A" w14:textId="77777777" w:rsidR="00E53736" w:rsidRDefault="00E53736" w:rsidP="004C7809">
            <w:pPr>
              <w:tabs>
                <w:tab w:val="left" w:pos="115"/>
              </w:tabs>
              <w:spacing w:after="45"/>
              <w:ind w:left="115" w:right="125"/>
              <w:rPr>
                <w:szCs w:val="20"/>
                <w:lang w:val="en-US"/>
              </w:rPr>
            </w:pPr>
          </w:p>
        </w:tc>
      </w:tr>
    </w:tbl>
    <w:p w14:paraId="3F9B94ED" w14:textId="77777777" w:rsidR="00E53736" w:rsidRPr="000728FC" w:rsidRDefault="00E53736" w:rsidP="00E53736">
      <w:pPr>
        <w:tabs>
          <w:tab w:val="left" w:pos="115"/>
        </w:tabs>
        <w:spacing w:after="45"/>
        <w:ind w:left="115" w:right="125"/>
        <w:rPr>
          <w:szCs w:val="20"/>
          <w:lang w:val="en-US"/>
        </w:rPr>
      </w:pPr>
    </w:p>
    <w:p w14:paraId="4EAD0DEE"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FFC4863"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Creating Property Files</w:t>
      </w:r>
      <w:r w:rsidRPr="000728FC">
        <w:rPr>
          <w:szCs w:val="20"/>
          <w:lang w:val="en-US"/>
        </w:rPr>
        <w:t xml:space="preserve"> </w:t>
      </w:r>
    </w:p>
    <w:p w14:paraId="03B610A0" w14:textId="7311A011" w:rsidR="00562976" w:rsidRPr="000728FC" w:rsidRDefault="00E53736" w:rsidP="00E53736">
      <w:pPr>
        <w:pStyle w:val="Heading4"/>
        <w:rPr>
          <w:lang w:val="en-US"/>
        </w:rPr>
      </w:pPr>
      <w:r>
        <w:rPr>
          <w:lang w:val="en-US"/>
        </w:rPr>
        <w:t>How to Create Add-In Help</w:t>
      </w:r>
    </w:p>
    <w:p w14:paraId="1CD79550" w14:textId="77777777" w:rsidR="00E53736" w:rsidRPr="000728FC" w:rsidRDefault="00E53736" w:rsidP="00E53736">
      <w:pPr>
        <w:pStyle w:val="Heading5"/>
        <w:rPr>
          <w:lang w:val="en-US"/>
        </w:rPr>
      </w:pPr>
      <w:r w:rsidRPr="000728FC">
        <w:rPr>
          <w:lang w:val="en-US"/>
        </w:rPr>
        <w:t>Adding Online Help for Your Add-In</w:t>
      </w:r>
    </w:p>
    <w:p w14:paraId="1587E985" w14:textId="77777777" w:rsidR="00E53736" w:rsidRPr="000728FC" w:rsidRDefault="00E53736" w:rsidP="00586963">
      <w:pPr>
        <w:rPr>
          <w:szCs w:val="20"/>
          <w:lang w:val="en-US"/>
        </w:rPr>
      </w:pPr>
      <w:r w:rsidRPr="000728FC">
        <w:rPr>
          <w:szCs w:val="20"/>
          <w:lang w:val="en-US"/>
        </w:rPr>
        <w:t xml:space="preserve">To be included in the Rose Help, the add-in .hlp and .cnt files must reside in the same directory as the rest of </w:t>
      </w:r>
      <w:r w:rsidRPr="000728FC">
        <w:rPr>
          <w:szCs w:val="20"/>
          <w:lang w:val="en-US"/>
        </w:rPr>
        <w:lastRenderedPageBreak/>
        <w:t>the Rose help.</w:t>
      </w:r>
    </w:p>
    <w:p w14:paraId="1A16436C" w14:textId="77777777" w:rsidR="00E53736" w:rsidRPr="000728FC" w:rsidRDefault="00E53736" w:rsidP="00E5373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In Windows, this directory is specified by the HelpFileDir general Rose registry setting. The registry key for this setting is [HKEY_LOCAL_MACHINE\SOFTWARE\Rational Software\Rose\HelpFileDir].</w:t>
      </w:r>
    </w:p>
    <w:p w14:paraId="6325513C" w14:textId="77777777" w:rsidR="00E53736" w:rsidRPr="000728FC" w:rsidRDefault="00E53736" w:rsidP="00E5373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In UNIX, the help directory is fixed: /rose.</w:t>
      </w:r>
      <w:r w:rsidRPr="000728FC">
        <w:rPr>
          <w:i/>
          <w:iCs/>
          <w:szCs w:val="20"/>
          <w:lang w:val="en-US"/>
        </w:rPr>
        <w:t>version</w:t>
      </w:r>
      <w:r w:rsidRPr="000728FC">
        <w:rPr>
          <w:szCs w:val="20"/>
          <w:lang w:val="en-US"/>
        </w:rPr>
        <w:t xml:space="preserve">/help where </w:t>
      </w:r>
      <w:r w:rsidRPr="000728FC">
        <w:rPr>
          <w:i/>
          <w:iCs/>
          <w:szCs w:val="20"/>
          <w:lang w:val="en-US"/>
        </w:rPr>
        <w:t>version</w:t>
      </w:r>
      <w:r w:rsidRPr="000728FC">
        <w:rPr>
          <w:szCs w:val="20"/>
          <w:lang w:val="en-US"/>
        </w:rPr>
        <w:t xml:space="preserve"> is the version of the currently installed Rose (for example, /rose.4.5.8153/help).</w:t>
      </w:r>
    </w:p>
    <w:p w14:paraId="29AA642F" w14:textId="77777777" w:rsidR="00E53736" w:rsidRDefault="00E53736" w:rsidP="00E53736">
      <w:pPr>
        <w:tabs>
          <w:tab w:val="left" w:pos="115"/>
        </w:tabs>
        <w:spacing w:after="45"/>
        <w:ind w:left="115" w:right="125"/>
        <w:rPr>
          <w:szCs w:val="20"/>
        </w:rPr>
      </w:pPr>
      <w:r w:rsidRPr="000728FC">
        <w:rPr>
          <w:szCs w:val="20"/>
          <w:lang w:val="en-US"/>
        </w:rPr>
        <w:t xml:space="preserve">In addition, you must include the add-in.cnt file in the roseu.cnt file. </w:t>
      </w:r>
      <w:r>
        <w:rPr>
          <w:szCs w:val="20"/>
        </w:rPr>
        <w:t>This is accomplished by doing the following:</w:t>
      </w:r>
    </w:p>
    <w:p w14:paraId="08D21C72" w14:textId="77777777" w:rsidR="00E53736" w:rsidRDefault="00E53736" w:rsidP="00E53736">
      <w:pPr>
        <w:tabs>
          <w:tab w:val="left" w:pos="115"/>
        </w:tabs>
        <w:spacing w:after="45"/>
        <w:ind w:left="115" w:right="125"/>
        <w:rPr>
          <w:szCs w:val="20"/>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E53736" w14:paraId="3A561B32" w14:textId="77777777" w:rsidTr="004C7809">
        <w:tc>
          <w:tcPr>
            <w:tcW w:w="811" w:type="dxa"/>
            <w:tcBorders>
              <w:top w:val="nil"/>
              <w:left w:val="nil"/>
              <w:bottom w:val="nil"/>
              <w:right w:val="nil"/>
            </w:tcBorders>
          </w:tcPr>
          <w:p w14:paraId="7F99EBD2" w14:textId="77777777" w:rsidR="00E53736" w:rsidRDefault="00E53736"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4EF8D026" w14:textId="77777777" w:rsidR="00E53736" w:rsidRDefault="00E53736" w:rsidP="004C7809">
            <w:pPr>
              <w:tabs>
                <w:tab w:val="left" w:pos="-5"/>
              </w:tabs>
              <w:spacing w:after="45"/>
              <w:ind w:right="125"/>
              <w:rPr>
                <w:b/>
                <w:bCs/>
                <w:szCs w:val="20"/>
              </w:rPr>
            </w:pPr>
            <w:r>
              <w:rPr>
                <w:b/>
                <w:bCs/>
                <w:szCs w:val="20"/>
              </w:rPr>
              <w:t>Action</w:t>
            </w:r>
          </w:p>
        </w:tc>
      </w:tr>
      <w:tr w:rsidR="00E53736" w:rsidRPr="00050476" w14:paraId="30A9CC9C" w14:textId="77777777" w:rsidTr="004C7809">
        <w:tc>
          <w:tcPr>
            <w:tcW w:w="811" w:type="dxa"/>
            <w:tcBorders>
              <w:top w:val="nil"/>
              <w:left w:val="nil"/>
              <w:bottom w:val="nil"/>
              <w:right w:val="nil"/>
            </w:tcBorders>
          </w:tcPr>
          <w:p w14:paraId="145E1B64" w14:textId="77777777" w:rsidR="00E53736" w:rsidRDefault="00E53736"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794D9714" w14:textId="77777777" w:rsidR="00E53736" w:rsidRDefault="00E53736" w:rsidP="004C7809">
            <w:pPr>
              <w:tabs>
                <w:tab w:val="left" w:pos="115"/>
              </w:tabs>
              <w:spacing w:after="45"/>
              <w:ind w:left="115" w:right="125"/>
              <w:rPr>
                <w:szCs w:val="20"/>
                <w:lang w:val="en-US"/>
              </w:rPr>
            </w:pPr>
            <w:r>
              <w:rPr>
                <w:szCs w:val="20"/>
                <w:lang w:val="en-US"/>
              </w:rPr>
              <w:t>Locate the Rational Rose help files.</w:t>
            </w:r>
          </w:p>
        </w:tc>
      </w:tr>
      <w:tr w:rsidR="00E53736" w:rsidRPr="00050476" w14:paraId="33A9279C" w14:textId="77777777" w:rsidTr="004C7809">
        <w:tc>
          <w:tcPr>
            <w:tcW w:w="811" w:type="dxa"/>
            <w:tcBorders>
              <w:top w:val="nil"/>
              <w:left w:val="nil"/>
              <w:bottom w:val="nil"/>
              <w:right w:val="nil"/>
            </w:tcBorders>
          </w:tcPr>
          <w:p w14:paraId="7D1B3756" w14:textId="77777777" w:rsidR="00E53736" w:rsidRDefault="00E53736"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1826E710" w14:textId="77777777" w:rsidR="00E53736" w:rsidRDefault="00E53736" w:rsidP="004C7809">
            <w:pPr>
              <w:tabs>
                <w:tab w:val="left" w:pos="115"/>
              </w:tabs>
              <w:spacing w:after="45"/>
              <w:ind w:left="115" w:right="125"/>
              <w:rPr>
                <w:szCs w:val="20"/>
                <w:lang w:val="en-US"/>
              </w:rPr>
            </w:pPr>
            <w:r>
              <w:rPr>
                <w:szCs w:val="20"/>
                <w:lang w:val="en-US"/>
              </w:rPr>
              <w:t>Identify the roseX.cnt file you wish to use:</w:t>
            </w:r>
          </w:p>
          <w:p w14:paraId="277B1E5D" w14:textId="77777777" w:rsidR="00E53736" w:rsidRDefault="00E53736"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Roseu.cnt supports the UML help variant</w:t>
            </w:r>
          </w:p>
          <w:p w14:paraId="3948AF8D" w14:textId="77777777" w:rsidR="00E53736" w:rsidRDefault="00E53736"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Rosec.cnt supports the COM help variant</w:t>
            </w:r>
          </w:p>
          <w:p w14:paraId="34837EED" w14:textId="77777777" w:rsidR="00E53736" w:rsidRDefault="00E53736" w:rsidP="004C7809">
            <w:pPr>
              <w:tabs>
                <w:tab w:val="left" w:pos="115"/>
              </w:tabs>
              <w:spacing w:after="45"/>
              <w:ind w:left="115" w:right="125"/>
              <w:rPr>
                <w:szCs w:val="20"/>
                <w:lang w:val="en-US"/>
              </w:rPr>
            </w:pPr>
            <w:r>
              <w:rPr>
                <w:szCs w:val="20"/>
                <w:lang w:val="en-US"/>
              </w:rPr>
              <w:t>You may choose to maintain both if you refer to both the UML and COM notations when running Rose.</w:t>
            </w:r>
          </w:p>
        </w:tc>
      </w:tr>
      <w:tr w:rsidR="00E53736" w:rsidRPr="00050476" w14:paraId="7CF9C95F" w14:textId="77777777" w:rsidTr="004C7809">
        <w:tc>
          <w:tcPr>
            <w:tcW w:w="811" w:type="dxa"/>
            <w:tcBorders>
              <w:top w:val="nil"/>
              <w:left w:val="nil"/>
              <w:bottom w:val="nil"/>
              <w:right w:val="nil"/>
            </w:tcBorders>
          </w:tcPr>
          <w:p w14:paraId="7B615985" w14:textId="77777777" w:rsidR="00E53736" w:rsidRDefault="00E53736"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60B438F4" w14:textId="77777777" w:rsidR="00E53736" w:rsidRDefault="00E53736" w:rsidP="004C7809">
            <w:pPr>
              <w:tabs>
                <w:tab w:val="left" w:pos="115"/>
              </w:tabs>
              <w:spacing w:after="45"/>
              <w:ind w:left="115" w:right="125"/>
              <w:rPr>
                <w:szCs w:val="20"/>
                <w:lang w:val="en-US"/>
              </w:rPr>
            </w:pPr>
            <w:r>
              <w:rPr>
                <w:szCs w:val="20"/>
                <w:lang w:val="en-US"/>
              </w:rPr>
              <w:t>Make a backup copy of the RoseX.cnt file.</w:t>
            </w:r>
          </w:p>
        </w:tc>
      </w:tr>
      <w:tr w:rsidR="00E53736" w:rsidRPr="00050476" w14:paraId="25D1B266" w14:textId="77777777" w:rsidTr="004C7809">
        <w:tc>
          <w:tcPr>
            <w:tcW w:w="811" w:type="dxa"/>
            <w:tcBorders>
              <w:top w:val="nil"/>
              <w:left w:val="nil"/>
              <w:bottom w:val="nil"/>
              <w:right w:val="nil"/>
            </w:tcBorders>
          </w:tcPr>
          <w:p w14:paraId="15AF2E76" w14:textId="77777777" w:rsidR="00E53736" w:rsidRDefault="00E53736" w:rsidP="004C7809">
            <w:pPr>
              <w:tabs>
                <w:tab w:val="left" w:pos="-5"/>
              </w:tabs>
              <w:spacing w:after="45"/>
              <w:ind w:right="125"/>
              <w:jc w:val="center"/>
              <w:rPr>
                <w:szCs w:val="20"/>
              </w:rPr>
            </w:pPr>
            <w:r>
              <w:rPr>
                <w:szCs w:val="20"/>
              </w:rPr>
              <w:t>4.</w:t>
            </w:r>
          </w:p>
        </w:tc>
        <w:tc>
          <w:tcPr>
            <w:tcW w:w="7850" w:type="dxa"/>
            <w:tcBorders>
              <w:top w:val="nil"/>
              <w:left w:val="nil"/>
              <w:bottom w:val="nil"/>
              <w:right w:val="nil"/>
            </w:tcBorders>
          </w:tcPr>
          <w:p w14:paraId="7C961C89" w14:textId="77777777" w:rsidR="00E53736" w:rsidRDefault="00E53736" w:rsidP="004C7809">
            <w:pPr>
              <w:tabs>
                <w:tab w:val="left" w:pos="115"/>
              </w:tabs>
              <w:spacing w:after="45"/>
              <w:ind w:left="115" w:right="125"/>
              <w:rPr>
                <w:szCs w:val="20"/>
                <w:lang w:val="en-US"/>
              </w:rPr>
            </w:pPr>
            <w:r>
              <w:rPr>
                <w:szCs w:val="20"/>
                <w:lang w:val="en-US"/>
              </w:rPr>
              <w:t>Open the roseX.cnt file.</w:t>
            </w:r>
          </w:p>
        </w:tc>
      </w:tr>
      <w:tr w:rsidR="00E53736" w:rsidRPr="00050476" w14:paraId="2C7FD773" w14:textId="77777777" w:rsidTr="004C7809">
        <w:tc>
          <w:tcPr>
            <w:tcW w:w="811" w:type="dxa"/>
            <w:tcBorders>
              <w:top w:val="nil"/>
              <w:left w:val="nil"/>
              <w:bottom w:val="nil"/>
              <w:right w:val="nil"/>
            </w:tcBorders>
          </w:tcPr>
          <w:p w14:paraId="78B5CBFE" w14:textId="77777777" w:rsidR="00E53736" w:rsidRDefault="00E53736" w:rsidP="004C7809">
            <w:pPr>
              <w:tabs>
                <w:tab w:val="left" w:pos="-5"/>
              </w:tabs>
              <w:spacing w:after="45"/>
              <w:ind w:right="125"/>
              <w:jc w:val="center"/>
              <w:rPr>
                <w:szCs w:val="20"/>
              </w:rPr>
            </w:pPr>
            <w:r>
              <w:rPr>
                <w:szCs w:val="20"/>
              </w:rPr>
              <w:t>5.</w:t>
            </w:r>
          </w:p>
        </w:tc>
        <w:tc>
          <w:tcPr>
            <w:tcW w:w="7850" w:type="dxa"/>
            <w:tcBorders>
              <w:top w:val="nil"/>
              <w:left w:val="nil"/>
              <w:bottom w:val="nil"/>
              <w:right w:val="nil"/>
            </w:tcBorders>
          </w:tcPr>
          <w:p w14:paraId="715FC06A" w14:textId="77777777" w:rsidR="00E53736" w:rsidRDefault="00E53736" w:rsidP="004C7809">
            <w:pPr>
              <w:tabs>
                <w:tab w:val="left" w:pos="115"/>
              </w:tabs>
              <w:spacing w:after="45"/>
              <w:ind w:left="115" w:right="125"/>
              <w:rPr>
                <w:szCs w:val="20"/>
                <w:lang w:val="en-US"/>
              </w:rPr>
            </w:pPr>
            <w:r>
              <w:rPr>
                <w:szCs w:val="20"/>
                <w:lang w:val="en-US"/>
              </w:rPr>
              <w:t>Add the following lines to the top of the roseX.cnt file along with the other Index and Link definitions:</w:t>
            </w:r>
          </w:p>
          <w:p w14:paraId="01658724" w14:textId="77777777" w:rsidR="00E53736" w:rsidRDefault="00E53736" w:rsidP="004C7809">
            <w:pPr>
              <w:tabs>
                <w:tab w:val="left" w:pos="965"/>
              </w:tabs>
              <w:ind w:left="965" w:right="125" w:hanging="335"/>
              <w:rPr>
                <w:rFonts w:ascii="Courier New" w:hAnsi="Courier New" w:cs="Courier New"/>
                <w:sz w:val="22"/>
                <w:szCs w:val="22"/>
                <w:lang w:val="en-US"/>
              </w:rPr>
            </w:pPr>
            <w:r>
              <w:rPr>
                <w:rFonts w:ascii="Courier New" w:hAnsi="Courier New" w:cs="Courier New"/>
                <w:b/>
                <w:bCs/>
                <w:sz w:val="22"/>
                <w:szCs w:val="22"/>
                <w:lang w:val="en-US"/>
              </w:rPr>
              <w:t>:INDEX =</w:t>
            </w:r>
            <w:r>
              <w:rPr>
                <w:rFonts w:ascii="Courier New" w:hAnsi="Courier New" w:cs="Courier New"/>
                <w:sz w:val="22"/>
                <w:szCs w:val="22"/>
                <w:lang w:val="en-US"/>
              </w:rPr>
              <w:t xml:space="preserve"> </w:t>
            </w:r>
            <w:r>
              <w:rPr>
                <w:rFonts w:ascii="Courier New" w:hAnsi="Courier New" w:cs="Courier New"/>
                <w:i/>
                <w:iCs/>
                <w:sz w:val="22"/>
                <w:szCs w:val="22"/>
                <w:lang w:val="en-US"/>
              </w:rPr>
              <w:t>title</w:t>
            </w:r>
            <w:r>
              <w:rPr>
                <w:rFonts w:ascii="Courier New" w:hAnsi="Courier New" w:cs="Courier New"/>
                <w:sz w:val="22"/>
                <w:szCs w:val="22"/>
                <w:lang w:val="en-US"/>
              </w:rPr>
              <w:t xml:space="preserve"> </w:t>
            </w:r>
            <w:r>
              <w:rPr>
                <w:rFonts w:ascii="Courier New" w:hAnsi="Courier New" w:cs="Courier New"/>
                <w:b/>
                <w:bCs/>
                <w:sz w:val="22"/>
                <w:szCs w:val="22"/>
                <w:lang w:val="en-US"/>
              </w:rPr>
              <w:t>=</w:t>
            </w:r>
            <w:r>
              <w:rPr>
                <w:rFonts w:ascii="Courier New" w:hAnsi="Courier New" w:cs="Courier New"/>
                <w:i/>
                <w:iCs/>
                <w:sz w:val="22"/>
                <w:szCs w:val="22"/>
                <w:lang w:val="en-US"/>
              </w:rPr>
              <w:t>filename</w:t>
            </w:r>
            <w:r>
              <w:rPr>
                <w:rFonts w:ascii="Courier New" w:hAnsi="Courier New" w:cs="Courier New"/>
                <w:b/>
                <w:bCs/>
                <w:sz w:val="22"/>
                <w:szCs w:val="22"/>
                <w:lang w:val="en-US"/>
              </w:rPr>
              <w:t>.hlp</w:t>
            </w:r>
          </w:p>
          <w:p w14:paraId="2EFE2175" w14:textId="77777777" w:rsidR="00E53736" w:rsidRDefault="00E53736" w:rsidP="004C7809">
            <w:pPr>
              <w:tabs>
                <w:tab w:val="left" w:pos="965"/>
              </w:tabs>
              <w:ind w:left="965" w:right="125" w:hanging="335"/>
              <w:rPr>
                <w:rFonts w:ascii="Courier New" w:hAnsi="Courier New" w:cs="Courier New"/>
                <w:sz w:val="22"/>
                <w:szCs w:val="22"/>
                <w:lang w:val="en-US"/>
              </w:rPr>
            </w:pPr>
            <w:r>
              <w:rPr>
                <w:rFonts w:ascii="Courier New" w:hAnsi="Courier New" w:cs="Courier New"/>
                <w:b/>
                <w:bCs/>
                <w:sz w:val="22"/>
                <w:szCs w:val="22"/>
                <w:lang w:val="en-US"/>
              </w:rPr>
              <w:t>:LINK</w:t>
            </w:r>
            <w:r>
              <w:rPr>
                <w:rFonts w:ascii="Courier New" w:hAnsi="Courier New" w:cs="Courier New"/>
                <w:sz w:val="22"/>
                <w:szCs w:val="22"/>
                <w:lang w:val="en-US"/>
              </w:rPr>
              <w:t xml:space="preserve"> </w:t>
            </w:r>
            <w:r>
              <w:rPr>
                <w:rFonts w:ascii="Courier New" w:hAnsi="Courier New" w:cs="Courier New"/>
                <w:i/>
                <w:iCs/>
                <w:sz w:val="22"/>
                <w:szCs w:val="22"/>
                <w:lang w:val="en-US"/>
              </w:rPr>
              <w:t>filename</w:t>
            </w:r>
            <w:r>
              <w:rPr>
                <w:rFonts w:ascii="Courier New" w:hAnsi="Courier New" w:cs="Courier New"/>
                <w:b/>
                <w:bCs/>
                <w:sz w:val="22"/>
                <w:szCs w:val="22"/>
                <w:lang w:val="en-US"/>
              </w:rPr>
              <w:t>.hlp</w:t>
            </w:r>
          </w:p>
          <w:p w14:paraId="665653E1" w14:textId="77777777" w:rsidR="00E53736" w:rsidRDefault="00E53736" w:rsidP="004C7809">
            <w:pPr>
              <w:tabs>
                <w:tab w:val="left" w:pos="115"/>
              </w:tabs>
              <w:spacing w:after="45"/>
              <w:ind w:left="115" w:right="125"/>
              <w:rPr>
                <w:szCs w:val="20"/>
                <w:lang w:val="en-US"/>
              </w:rPr>
            </w:pPr>
            <w:r>
              <w:rPr>
                <w:szCs w:val="20"/>
                <w:lang w:val="en-US"/>
              </w:rPr>
              <w:t>Add the following line at the bottom of the roseX.cnt file:</w:t>
            </w:r>
          </w:p>
          <w:p w14:paraId="18DCC3EF" w14:textId="77777777" w:rsidR="00E53736" w:rsidRDefault="00E53736" w:rsidP="004C7809">
            <w:pPr>
              <w:tabs>
                <w:tab w:val="left" w:pos="965"/>
              </w:tabs>
              <w:ind w:left="965" w:right="125" w:hanging="335"/>
              <w:rPr>
                <w:rFonts w:ascii="Courier New" w:hAnsi="Courier New" w:cs="Courier New"/>
                <w:b/>
                <w:bCs/>
                <w:sz w:val="22"/>
                <w:szCs w:val="22"/>
                <w:lang w:val="en-US"/>
              </w:rPr>
            </w:pPr>
            <w:r>
              <w:rPr>
                <w:rFonts w:ascii="Courier New" w:hAnsi="Courier New" w:cs="Courier New"/>
                <w:b/>
                <w:bCs/>
                <w:sz w:val="22"/>
                <w:szCs w:val="22"/>
                <w:lang w:val="en-US"/>
              </w:rPr>
              <w:t xml:space="preserve">:INCLUDE </w:t>
            </w:r>
            <w:r>
              <w:rPr>
                <w:rFonts w:ascii="Courier New" w:hAnsi="Courier New" w:cs="Courier New"/>
                <w:i/>
                <w:iCs/>
                <w:sz w:val="22"/>
                <w:szCs w:val="22"/>
                <w:lang w:val="en-US"/>
              </w:rPr>
              <w:t>filename</w:t>
            </w:r>
            <w:r>
              <w:rPr>
                <w:rFonts w:ascii="Courier New" w:hAnsi="Courier New" w:cs="Courier New"/>
                <w:b/>
                <w:bCs/>
                <w:sz w:val="22"/>
                <w:szCs w:val="22"/>
                <w:lang w:val="en-US"/>
              </w:rPr>
              <w:t>.cnt</w:t>
            </w:r>
          </w:p>
          <w:p w14:paraId="685553E1" w14:textId="77777777" w:rsidR="00E53736" w:rsidRDefault="00E53736" w:rsidP="004C7809">
            <w:pPr>
              <w:tabs>
                <w:tab w:val="left" w:pos="115"/>
              </w:tabs>
              <w:spacing w:after="45"/>
              <w:ind w:left="115" w:right="125"/>
              <w:rPr>
                <w:szCs w:val="20"/>
                <w:lang w:val="en-US"/>
              </w:rPr>
            </w:pPr>
            <w:r>
              <w:rPr>
                <w:szCs w:val="20"/>
                <w:lang w:val="en-US"/>
              </w:rPr>
              <w:t xml:space="preserve">where </w:t>
            </w:r>
            <w:r>
              <w:rPr>
                <w:i/>
                <w:iCs/>
                <w:szCs w:val="20"/>
                <w:lang w:val="en-US"/>
              </w:rPr>
              <w:t>title</w:t>
            </w:r>
            <w:r>
              <w:rPr>
                <w:szCs w:val="20"/>
                <w:lang w:val="en-US"/>
              </w:rPr>
              <w:t xml:space="preserve"> is the text that appears in the title bar of the Contents window of the add-in help file, </w:t>
            </w:r>
            <w:r>
              <w:rPr>
                <w:i/>
                <w:iCs/>
                <w:szCs w:val="20"/>
                <w:lang w:val="en-US"/>
              </w:rPr>
              <w:t>filename.hlp</w:t>
            </w:r>
            <w:r>
              <w:rPr>
                <w:szCs w:val="20"/>
                <w:lang w:val="en-US"/>
              </w:rPr>
              <w:t xml:space="preserve"> is the name of the add-in help file, and </w:t>
            </w:r>
            <w:r>
              <w:rPr>
                <w:i/>
                <w:iCs/>
                <w:szCs w:val="20"/>
                <w:lang w:val="en-US"/>
              </w:rPr>
              <w:t>filename.cnt</w:t>
            </w:r>
            <w:r>
              <w:rPr>
                <w:szCs w:val="20"/>
                <w:lang w:val="en-US"/>
              </w:rPr>
              <w:t xml:space="preserve"> is the name of the add-ins</w:t>
            </w:r>
            <w:r>
              <w:rPr>
                <w:rFonts w:ascii="Times New Roman" w:hAnsi="Times New Roman" w:cs="Times New Roman"/>
                <w:szCs w:val="20"/>
                <w:lang w:val="en-US"/>
              </w:rPr>
              <w:t>’</w:t>
            </w:r>
            <w:r>
              <w:rPr>
                <w:szCs w:val="20"/>
                <w:lang w:val="en-US"/>
              </w:rPr>
              <w:t>s contents file.</w:t>
            </w:r>
          </w:p>
        </w:tc>
      </w:tr>
    </w:tbl>
    <w:p w14:paraId="3F792228" w14:textId="77777777" w:rsidR="00E53736" w:rsidRPr="000728FC" w:rsidRDefault="00E53736" w:rsidP="00E53736">
      <w:pPr>
        <w:tabs>
          <w:tab w:val="left" w:pos="115"/>
        </w:tabs>
        <w:spacing w:after="45"/>
        <w:ind w:left="115" w:right="125"/>
        <w:rPr>
          <w:szCs w:val="20"/>
          <w:lang w:val="en-US"/>
        </w:rPr>
      </w:pPr>
    </w:p>
    <w:p w14:paraId="25202808"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DAC8A07"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3F38278D"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68523379"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Creating end-user documentation for your add-in</w:t>
      </w:r>
      <w:r w:rsidRPr="000728FC">
        <w:rPr>
          <w:szCs w:val="20"/>
          <w:lang w:val="en-US"/>
        </w:rPr>
        <w:t xml:space="preserve"> </w:t>
      </w:r>
    </w:p>
    <w:p w14:paraId="348D8E56"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Adding Context-Sensitive Help to Your Add-In</w:t>
      </w:r>
      <w:r w:rsidRPr="000728FC">
        <w:rPr>
          <w:szCs w:val="20"/>
          <w:lang w:val="en-US"/>
        </w:rPr>
        <w:t xml:space="preserve"> </w:t>
      </w:r>
    </w:p>
    <w:p w14:paraId="05139160" w14:textId="77777777" w:rsidR="00E53736" w:rsidRPr="000728FC" w:rsidRDefault="00E53736" w:rsidP="00E53736">
      <w:pPr>
        <w:pStyle w:val="Heading5"/>
        <w:rPr>
          <w:lang w:val="en-US"/>
        </w:rPr>
      </w:pPr>
      <w:r w:rsidRPr="000728FC">
        <w:rPr>
          <w:lang w:val="en-US"/>
        </w:rPr>
        <w:t>Adding Context-Sensitive Help to Your Add-In</w:t>
      </w:r>
    </w:p>
    <w:p w14:paraId="5ABCD435" w14:textId="77777777" w:rsidR="00E53736" w:rsidRPr="000728FC" w:rsidRDefault="00E53736" w:rsidP="00586963">
      <w:pPr>
        <w:rPr>
          <w:szCs w:val="20"/>
          <w:lang w:val="en-US"/>
        </w:rPr>
      </w:pPr>
      <w:r w:rsidRPr="00586963">
        <w:rPr>
          <w:lang w:val="en-US"/>
        </w:rPr>
        <w:t>You</w:t>
      </w:r>
      <w:r w:rsidRPr="000728FC">
        <w:rPr>
          <w:szCs w:val="20"/>
          <w:lang w:val="en-US"/>
        </w:rPr>
        <w:t xml:space="preserve"> may add context-sensitive help to your custom main menu items and model properties.</w:t>
      </w:r>
    </w:p>
    <w:p w14:paraId="1925E846" w14:textId="77777777" w:rsidR="00E53736" w:rsidRPr="000728FC" w:rsidRDefault="00E53736" w:rsidP="00E53736">
      <w:pPr>
        <w:tabs>
          <w:tab w:val="left" w:pos="115"/>
        </w:tabs>
        <w:spacing w:before="115" w:after="45"/>
        <w:ind w:left="115" w:right="355"/>
        <w:rPr>
          <w:b/>
          <w:bCs/>
          <w:sz w:val="24"/>
          <w:szCs w:val="24"/>
          <w:lang w:val="en-US"/>
        </w:rPr>
      </w:pPr>
      <w:r w:rsidRPr="000728FC">
        <w:rPr>
          <w:b/>
          <w:bCs/>
          <w:sz w:val="24"/>
          <w:szCs w:val="24"/>
          <w:lang w:val="en-US"/>
        </w:rPr>
        <w:t>Main Menu Items</w:t>
      </w:r>
    </w:p>
    <w:p w14:paraId="5E4C71F0" w14:textId="77777777" w:rsidR="00E53736" w:rsidRPr="000728FC" w:rsidRDefault="00E53736" w:rsidP="00586963">
      <w:pPr>
        <w:rPr>
          <w:szCs w:val="20"/>
          <w:lang w:val="en-US"/>
        </w:rPr>
      </w:pPr>
      <w:r w:rsidRPr="00586963">
        <w:rPr>
          <w:lang w:val="en-US"/>
        </w:rPr>
        <w:t>For</w:t>
      </w:r>
      <w:r w:rsidRPr="000728FC">
        <w:rPr>
          <w:szCs w:val="20"/>
          <w:lang w:val="en-US"/>
        </w:rPr>
        <w:t xml:space="preserve"> main menu items, added via the menu file (.mnu), the format for the A-Keyword is explained below.</w:t>
      </w:r>
    </w:p>
    <w:p w14:paraId="35BBD9FB" w14:textId="77777777" w:rsidR="00E53736" w:rsidRPr="000728FC" w:rsidRDefault="00E53736" w:rsidP="00586963">
      <w:pPr>
        <w:rPr>
          <w:szCs w:val="20"/>
          <w:lang w:val="en-US"/>
        </w:rPr>
      </w:pPr>
      <w:r w:rsidRPr="00586963">
        <w:rPr>
          <w:lang w:val="en-US"/>
        </w:rPr>
        <w:t>For</w:t>
      </w:r>
      <w:r w:rsidRPr="000728FC">
        <w:rPr>
          <w:szCs w:val="20"/>
          <w:lang w:val="en-US"/>
        </w:rPr>
        <w:t xml:space="preserve"> items on submenus:</w:t>
      </w:r>
    </w:p>
    <w:p w14:paraId="02A64B34" w14:textId="77777777" w:rsidR="00E53736" w:rsidRPr="000728FC" w:rsidRDefault="00E53736" w:rsidP="00E53736">
      <w:pPr>
        <w:tabs>
          <w:tab w:val="left" w:pos="715"/>
        </w:tabs>
        <w:spacing w:after="45"/>
        <w:ind w:left="715" w:right="125"/>
        <w:rPr>
          <w:i/>
          <w:iCs/>
          <w:szCs w:val="20"/>
          <w:lang w:val="en-US"/>
        </w:rPr>
      </w:pPr>
      <w:r w:rsidRPr="000728FC">
        <w:rPr>
          <w:i/>
          <w:iCs/>
          <w:szCs w:val="20"/>
          <w:lang w:val="en-US"/>
        </w:rPr>
        <w:t>Menu, Submenu, menu item</w:t>
      </w:r>
    </w:p>
    <w:p w14:paraId="409FB546" w14:textId="77777777" w:rsidR="00E53736" w:rsidRPr="000728FC" w:rsidRDefault="00E53736" w:rsidP="00586963">
      <w:pPr>
        <w:rPr>
          <w:szCs w:val="20"/>
          <w:lang w:val="en-US"/>
        </w:rPr>
      </w:pPr>
      <w:r w:rsidRPr="00586963">
        <w:rPr>
          <w:lang w:val="en-US"/>
        </w:rPr>
        <w:t>For</w:t>
      </w:r>
      <w:r w:rsidRPr="000728FC">
        <w:rPr>
          <w:szCs w:val="20"/>
          <w:lang w:val="en-US"/>
        </w:rPr>
        <w:t xml:space="preserve"> items not on submenus (items located directly on Rose main menus)</w:t>
      </w:r>
    </w:p>
    <w:p w14:paraId="49FA1ECA" w14:textId="77777777" w:rsidR="00E53736" w:rsidRPr="000728FC" w:rsidRDefault="00E53736" w:rsidP="00E53736">
      <w:pPr>
        <w:tabs>
          <w:tab w:val="left" w:pos="715"/>
        </w:tabs>
        <w:spacing w:after="45"/>
        <w:ind w:left="715" w:right="125"/>
        <w:rPr>
          <w:i/>
          <w:iCs/>
          <w:szCs w:val="20"/>
          <w:lang w:val="en-US"/>
        </w:rPr>
      </w:pPr>
      <w:r w:rsidRPr="000728FC">
        <w:rPr>
          <w:i/>
          <w:iCs/>
          <w:szCs w:val="20"/>
          <w:lang w:val="en-US"/>
        </w:rPr>
        <w:lastRenderedPageBreak/>
        <w:t>Menu, menu item</w:t>
      </w:r>
    </w:p>
    <w:p w14:paraId="1B7C0C7E" w14:textId="77777777" w:rsidR="00E53736" w:rsidRPr="000728FC" w:rsidRDefault="00E53736" w:rsidP="00E53736">
      <w:pPr>
        <w:tabs>
          <w:tab w:val="left" w:pos="115"/>
        </w:tabs>
        <w:spacing w:before="45" w:after="45"/>
        <w:ind w:left="115" w:right="125"/>
        <w:rPr>
          <w:szCs w:val="20"/>
          <w:lang w:val="en-US"/>
        </w:rPr>
      </w:pPr>
      <w:r w:rsidRPr="000728FC">
        <w:rPr>
          <w:szCs w:val="20"/>
          <w:lang w:val="en-US"/>
        </w:rPr>
        <w:t xml:space="preserve">For example: Tools, MyAddIn, MyScript would be the alias for a context-sensitive help topic that explains the </w:t>
      </w:r>
      <w:r w:rsidRPr="000728FC">
        <w:rPr>
          <w:rFonts w:ascii="Times New Roman" w:hAnsi="Times New Roman" w:cs="Times New Roman"/>
          <w:szCs w:val="20"/>
          <w:lang w:val="en-US"/>
        </w:rPr>
        <w:t>“</w:t>
      </w:r>
      <w:r w:rsidRPr="000728FC">
        <w:rPr>
          <w:szCs w:val="20"/>
          <w:lang w:val="en-US"/>
        </w:rPr>
        <w:t>MyScript</w:t>
      </w:r>
      <w:r w:rsidRPr="000728FC">
        <w:rPr>
          <w:rFonts w:ascii="Times New Roman" w:hAnsi="Times New Roman" w:cs="Times New Roman"/>
          <w:szCs w:val="20"/>
          <w:lang w:val="en-US"/>
        </w:rPr>
        <w:t>”</w:t>
      </w:r>
      <w:r w:rsidRPr="000728FC">
        <w:rPr>
          <w:szCs w:val="20"/>
          <w:lang w:val="en-US"/>
        </w:rPr>
        <w:t xml:space="preserve"> menu option on the </w:t>
      </w:r>
      <w:r w:rsidRPr="000728FC">
        <w:rPr>
          <w:rFonts w:ascii="Times New Roman" w:hAnsi="Times New Roman" w:cs="Times New Roman"/>
          <w:szCs w:val="20"/>
          <w:lang w:val="en-US"/>
        </w:rPr>
        <w:t>“</w:t>
      </w:r>
      <w:r w:rsidRPr="000728FC">
        <w:rPr>
          <w:szCs w:val="20"/>
          <w:lang w:val="en-US"/>
        </w:rPr>
        <w:t>MyAddIn</w:t>
      </w:r>
      <w:r w:rsidRPr="000728FC">
        <w:rPr>
          <w:rFonts w:ascii="Times New Roman" w:hAnsi="Times New Roman" w:cs="Times New Roman"/>
          <w:szCs w:val="20"/>
          <w:lang w:val="en-US"/>
        </w:rPr>
        <w:t>”</w:t>
      </w:r>
      <w:r w:rsidRPr="000728FC">
        <w:rPr>
          <w:szCs w:val="20"/>
          <w:lang w:val="en-US"/>
        </w:rPr>
        <w:t xml:space="preserve"> submenu of the </w:t>
      </w:r>
      <w:r w:rsidRPr="000728FC">
        <w:rPr>
          <w:rFonts w:ascii="Times New Roman" w:hAnsi="Times New Roman" w:cs="Times New Roman"/>
          <w:szCs w:val="20"/>
          <w:lang w:val="en-US"/>
        </w:rPr>
        <w:t>“</w:t>
      </w:r>
      <w:r w:rsidRPr="000728FC">
        <w:rPr>
          <w:szCs w:val="20"/>
          <w:lang w:val="en-US"/>
        </w:rPr>
        <w:t>Tools</w:t>
      </w:r>
      <w:r w:rsidRPr="000728FC">
        <w:rPr>
          <w:rFonts w:ascii="Times New Roman" w:hAnsi="Times New Roman" w:cs="Times New Roman"/>
          <w:szCs w:val="20"/>
          <w:lang w:val="en-US"/>
        </w:rPr>
        <w:t>”</w:t>
      </w:r>
      <w:r w:rsidRPr="000728FC">
        <w:rPr>
          <w:szCs w:val="20"/>
          <w:lang w:val="en-US"/>
        </w:rPr>
        <w:t xml:space="preserve"> menu (</w:t>
      </w:r>
      <w:r w:rsidRPr="000728FC">
        <w:rPr>
          <w:b/>
          <w:bCs/>
          <w:szCs w:val="20"/>
          <w:lang w:val="en-US"/>
        </w:rPr>
        <w:t>Tools &gt; MyAddIn &gt; MyScript</w:t>
      </w:r>
      <w:r w:rsidRPr="000728FC">
        <w:rPr>
          <w:szCs w:val="20"/>
          <w:lang w:val="en-US"/>
        </w:rPr>
        <w:t>).</w:t>
      </w:r>
    </w:p>
    <w:p w14:paraId="00F800D7" w14:textId="77777777" w:rsidR="00E53736" w:rsidRPr="000728FC" w:rsidRDefault="00E53736" w:rsidP="00E53736">
      <w:pPr>
        <w:tabs>
          <w:tab w:val="left" w:pos="115"/>
        </w:tabs>
        <w:spacing w:before="45" w:after="45"/>
        <w:ind w:left="115" w:right="125"/>
        <w:rPr>
          <w:szCs w:val="20"/>
          <w:lang w:val="en-US"/>
        </w:rPr>
      </w:pPr>
      <w:r w:rsidRPr="000728FC">
        <w:rPr>
          <w:szCs w:val="20"/>
          <w:lang w:val="en-US"/>
        </w:rPr>
        <w:t>Menu, submenu, and menu item names in the A-Keyword must include all punctuation. For example, if your menu path includes ellipsis:</w:t>
      </w:r>
    </w:p>
    <w:p w14:paraId="4544DB06" w14:textId="77777777" w:rsidR="00E53736" w:rsidRPr="000728FC" w:rsidRDefault="00E53736" w:rsidP="00E53736">
      <w:pPr>
        <w:tabs>
          <w:tab w:val="left" w:pos="715"/>
        </w:tabs>
        <w:spacing w:before="45" w:after="45"/>
        <w:ind w:left="715" w:right="125"/>
        <w:rPr>
          <w:b/>
          <w:bCs/>
          <w:szCs w:val="20"/>
          <w:lang w:val="en-US"/>
        </w:rPr>
      </w:pPr>
      <w:r w:rsidRPr="000728FC">
        <w:rPr>
          <w:b/>
          <w:bCs/>
          <w:szCs w:val="20"/>
          <w:lang w:val="en-US"/>
        </w:rPr>
        <w:t>Tools &gt; My Language &gt; Project Specification...</w:t>
      </w:r>
    </w:p>
    <w:p w14:paraId="7D934161" w14:textId="77777777" w:rsidR="00E53736" w:rsidRPr="000728FC" w:rsidRDefault="00E53736" w:rsidP="00E53736">
      <w:pPr>
        <w:tabs>
          <w:tab w:val="left" w:pos="115"/>
        </w:tabs>
        <w:spacing w:before="45" w:after="45"/>
        <w:ind w:left="115" w:right="125"/>
        <w:rPr>
          <w:szCs w:val="20"/>
          <w:lang w:val="en-US"/>
        </w:rPr>
      </w:pPr>
      <w:r w:rsidRPr="000728FC">
        <w:rPr>
          <w:szCs w:val="20"/>
          <w:lang w:val="en-US"/>
        </w:rPr>
        <w:t>Your A-Keyword must also include ellipsis:</w:t>
      </w:r>
    </w:p>
    <w:p w14:paraId="1540277E" w14:textId="77777777" w:rsidR="00E53736" w:rsidRPr="000728FC" w:rsidRDefault="00E53736" w:rsidP="00E53736">
      <w:pPr>
        <w:tabs>
          <w:tab w:val="left" w:pos="715"/>
        </w:tabs>
        <w:spacing w:before="45" w:after="45"/>
        <w:ind w:left="715" w:right="125"/>
        <w:rPr>
          <w:b/>
          <w:bCs/>
          <w:szCs w:val="20"/>
          <w:lang w:val="en-US"/>
        </w:rPr>
      </w:pPr>
      <w:r w:rsidRPr="000728FC">
        <w:rPr>
          <w:szCs w:val="20"/>
          <w:lang w:val="en-US"/>
        </w:rPr>
        <w:t>Tools, My Language, Project Specification...</w:t>
      </w:r>
    </w:p>
    <w:p w14:paraId="5937CCFC" w14:textId="77777777" w:rsidR="00E53736" w:rsidRPr="000728FC" w:rsidRDefault="00E53736" w:rsidP="00E53736">
      <w:pPr>
        <w:tabs>
          <w:tab w:val="left" w:pos="115"/>
        </w:tabs>
        <w:spacing w:before="45" w:after="45"/>
        <w:ind w:left="115" w:right="125"/>
        <w:rPr>
          <w:szCs w:val="20"/>
          <w:lang w:val="en-US"/>
        </w:rPr>
      </w:pPr>
      <w:r w:rsidRPr="000728FC">
        <w:rPr>
          <w:b/>
          <w:bCs/>
          <w:szCs w:val="20"/>
          <w:lang w:val="en-US"/>
        </w:rPr>
        <w:t>Note</w:t>
      </w:r>
      <w:r w:rsidRPr="000728FC">
        <w:rPr>
          <w:szCs w:val="20"/>
          <w:lang w:val="en-US"/>
        </w:rPr>
        <w:t xml:space="preserve">: There is no F1 help for intermediary submenus, only for menu items. So for the examples listed previously, there is no F1 help for </w:t>
      </w:r>
      <w:r w:rsidRPr="000728FC">
        <w:rPr>
          <w:rFonts w:ascii="Times New Roman" w:hAnsi="Times New Roman" w:cs="Times New Roman"/>
          <w:szCs w:val="20"/>
          <w:lang w:val="en-US"/>
        </w:rPr>
        <w:t>“</w:t>
      </w:r>
      <w:r w:rsidRPr="000728FC">
        <w:rPr>
          <w:szCs w:val="20"/>
          <w:lang w:val="en-US"/>
        </w:rPr>
        <w:t>MyAddIn</w:t>
      </w:r>
      <w:r w:rsidRPr="000728FC">
        <w:rPr>
          <w:rFonts w:ascii="Times New Roman" w:hAnsi="Times New Roman" w:cs="Times New Roman"/>
          <w:szCs w:val="20"/>
          <w:lang w:val="en-US"/>
        </w:rPr>
        <w:t>”</w:t>
      </w:r>
      <w:r w:rsidRPr="000728FC">
        <w:rPr>
          <w:szCs w:val="20"/>
          <w:lang w:val="en-US"/>
        </w:rPr>
        <w:t xml:space="preserve"> or </w:t>
      </w:r>
      <w:r w:rsidRPr="000728FC">
        <w:rPr>
          <w:rFonts w:ascii="Times New Roman" w:hAnsi="Times New Roman" w:cs="Times New Roman"/>
          <w:szCs w:val="20"/>
          <w:lang w:val="en-US"/>
        </w:rPr>
        <w:t>“</w:t>
      </w:r>
      <w:r w:rsidRPr="000728FC">
        <w:rPr>
          <w:szCs w:val="20"/>
          <w:lang w:val="en-US"/>
        </w:rPr>
        <w:t>My Language</w:t>
      </w:r>
      <w:r w:rsidRPr="000728FC">
        <w:rPr>
          <w:rFonts w:ascii="Times New Roman" w:hAnsi="Times New Roman" w:cs="Times New Roman"/>
          <w:szCs w:val="20"/>
          <w:lang w:val="en-US"/>
        </w:rPr>
        <w:t>”</w:t>
      </w:r>
      <w:r w:rsidRPr="000728FC">
        <w:rPr>
          <w:szCs w:val="20"/>
          <w:lang w:val="en-US"/>
        </w:rPr>
        <w:t xml:space="preserve">. If you have defined help topics and A-Keywords, however, there is F1help for </w:t>
      </w:r>
      <w:r w:rsidRPr="000728FC">
        <w:rPr>
          <w:rFonts w:ascii="Times New Roman" w:hAnsi="Times New Roman" w:cs="Times New Roman"/>
          <w:szCs w:val="20"/>
          <w:lang w:val="en-US"/>
        </w:rPr>
        <w:t>“</w:t>
      </w:r>
      <w:r w:rsidRPr="000728FC">
        <w:rPr>
          <w:szCs w:val="20"/>
          <w:lang w:val="en-US"/>
        </w:rPr>
        <w:t>MyScript</w:t>
      </w:r>
      <w:r w:rsidRPr="000728FC">
        <w:rPr>
          <w:rFonts w:ascii="Times New Roman" w:hAnsi="Times New Roman" w:cs="Times New Roman"/>
          <w:szCs w:val="20"/>
          <w:lang w:val="en-US"/>
        </w:rPr>
        <w:t>”</w:t>
      </w:r>
      <w:r w:rsidRPr="000728FC">
        <w:rPr>
          <w:szCs w:val="20"/>
          <w:lang w:val="en-US"/>
        </w:rPr>
        <w:t xml:space="preserve"> and </w:t>
      </w:r>
      <w:r w:rsidRPr="000728FC">
        <w:rPr>
          <w:rFonts w:ascii="Times New Roman" w:hAnsi="Times New Roman" w:cs="Times New Roman"/>
          <w:szCs w:val="20"/>
          <w:lang w:val="en-US"/>
        </w:rPr>
        <w:t>“</w:t>
      </w:r>
      <w:r w:rsidRPr="000728FC">
        <w:rPr>
          <w:szCs w:val="20"/>
          <w:lang w:val="en-US"/>
        </w:rPr>
        <w:t>Project Specification...</w:t>
      </w:r>
      <w:r w:rsidRPr="000728FC">
        <w:rPr>
          <w:rFonts w:ascii="Times New Roman" w:hAnsi="Times New Roman" w:cs="Times New Roman"/>
          <w:szCs w:val="20"/>
          <w:lang w:val="en-US"/>
        </w:rPr>
        <w:t>”</w:t>
      </w:r>
      <w:r w:rsidRPr="000728FC">
        <w:rPr>
          <w:szCs w:val="20"/>
          <w:lang w:val="en-US"/>
        </w:rPr>
        <w:t>.</w:t>
      </w:r>
    </w:p>
    <w:p w14:paraId="4CBFD2F0" w14:textId="77777777" w:rsidR="00E53736" w:rsidRPr="000728FC" w:rsidRDefault="00E53736" w:rsidP="00E53736">
      <w:pPr>
        <w:tabs>
          <w:tab w:val="left" w:pos="115"/>
        </w:tabs>
        <w:spacing w:before="115" w:after="45"/>
        <w:ind w:left="115" w:right="355"/>
        <w:rPr>
          <w:b/>
          <w:bCs/>
          <w:sz w:val="24"/>
          <w:szCs w:val="24"/>
          <w:lang w:val="en-US"/>
        </w:rPr>
      </w:pPr>
      <w:r w:rsidRPr="000728FC">
        <w:rPr>
          <w:b/>
          <w:bCs/>
          <w:sz w:val="24"/>
          <w:szCs w:val="24"/>
          <w:lang w:val="en-US"/>
        </w:rPr>
        <w:t>Model Properties</w:t>
      </w:r>
    </w:p>
    <w:p w14:paraId="760C1089" w14:textId="77777777" w:rsidR="00E53736" w:rsidRPr="000728FC" w:rsidRDefault="00E53736" w:rsidP="00E53736">
      <w:pPr>
        <w:tabs>
          <w:tab w:val="left" w:pos="115"/>
        </w:tabs>
        <w:spacing w:after="45"/>
        <w:ind w:left="115" w:right="125"/>
        <w:rPr>
          <w:szCs w:val="20"/>
          <w:lang w:val="en-US"/>
        </w:rPr>
      </w:pPr>
      <w:r w:rsidRPr="000728FC">
        <w:rPr>
          <w:szCs w:val="20"/>
          <w:lang w:val="en-US"/>
        </w:rPr>
        <w:t>The format for the A-Keyword is:</w:t>
      </w:r>
    </w:p>
    <w:p w14:paraId="47E33F52" w14:textId="77777777" w:rsidR="00E53736" w:rsidRPr="000728FC" w:rsidRDefault="00E53736" w:rsidP="00E53736">
      <w:pPr>
        <w:tabs>
          <w:tab w:val="left" w:pos="715"/>
        </w:tabs>
        <w:spacing w:after="45"/>
        <w:ind w:left="715" w:right="125"/>
        <w:rPr>
          <w:szCs w:val="20"/>
          <w:lang w:val="en-US"/>
        </w:rPr>
      </w:pPr>
      <w:r w:rsidRPr="000728FC">
        <w:rPr>
          <w:i/>
          <w:iCs/>
          <w:szCs w:val="20"/>
          <w:lang w:val="en-US"/>
        </w:rPr>
        <w:t>property</w:t>
      </w:r>
      <w:r w:rsidRPr="000728FC">
        <w:rPr>
          <w:szCs w:val="20"/>
          <w:lang w:val="en-US"/>
        </w:rPr>
        <w:t xml:space="preserve"> </w:t>
      </w:r>
      <w:r w:rsidRPr="000728FC">
        <w:rPr>
          <w:b/>
          <w:bCs/>
          <w:szCs w:val="20"/>
          <w:lang w:val="en-US"/>
        </w:rPr>
        <w:t>(</w:t>
      </w:r>
      <w:r w:rsidRPr="000728FC">
        <w:rPr>
          <w:i/>
          <w:iCs/>
          <w:szCs w:val="20"/>
          <w:lang w:val="en-US"/>
        </w:rPr>
        <w:t>model element</w:t>
      </w:r>
      <w:r w:rsidRPr="000728FC">
        <w:rPr>
          <w:b/>
          <w:bCs/>
          <w:szCs w:val="20"/>
          <w:lang w:val="en-US"/>
        </w:rPr>
        <w:t>,</w:t>
      </w:r>
      <w:r w:rsidRPr="000728FC">
        <w:rPr>
          <w:szCs w:val="20"/>
          <w:lang w:val="en-US"/>
        </w:rPr>
        <w:t xml:space="preserve"> </w:t>
      </w:r>
      <w:r w:rsidRPr="000728FC">
        <w:rPr>
          <w:i/>
          <w:iCs/>
          <w:szCs w:val="20"/>
          <w:lang w:val="en-US"/>
        </w:rPr>
        <w:t>tool</w:t>
      </w:r>
      <w:r w:rsidRPr="000728FC">
        <w:rPr>
          <w:b/>
          <w:bCs/>
          <w:szCs w:val="20"/>
          <w:lang w:val="en-US"/>
        </w:rPr>
        <w:t>)</w:t>
      </w:r>
    </w:p>
    <w:p w14:paraId="740107D3" w14:textId="77777777" w:rsidR="00E53736" w:rsidRPr="000728FC" w:rsidRDefault="00E53736" w:rsidP="00E53736">
      <w:pPr>
        <w:tabs>
          <w:tab w:val="left" w:pos="115"/>
        </w:tabs>
        <w:spacing w:after="45"/>
        <w:ind w:left="115" w:right="125"/>
        <w:rPr>
          <w:szCs w:val="20"/>
          <w:lang w:val="en-US"/>
        </w:rPr>
      </w:pPr>
      <w:r w:rsidRPr="000728FC">
        <w:rPr>
          <w:szCs w:val="20"/>
          <w:lang w:val="en-US"/>
        </w:rPr>
        <w:t xml:space="preserve">where </w:t>
      </w:r>
      <w:r w:rsidRPr="000728FC">
        <w:rPr>
          <w:i/>
          <w:iCs/>
          <w:szCs w:val="20"/>
          <w:lang w:val="en-US"/>
        </w:rPr>
        <w:t>property</w:t>
      </w:r>
      <w:r w:rsidRPr="000728FC">
        <w:rPr>
          <w:szCs w:val="20"/>
          <w:lang w:val="en-US"/>
        </w:rPr>
        <w:t xml:space="preserve"> is the name of your custom property, </w:t>
      </w:r>
      <w:r w:rsidRPr="000728FC">
        <w:rPr>
          <w:i/>
          <w:iCs/>
          <w:szCs w:val="20"/>
          <w:lang w:val="en-US"/>
        </w:rPr>
        <w:t>model element</w:t>
      </w:r>
      <w:r w:rsidRPr="000728FC">
        <w:rPr>
          <w:szCs w:val="20"/>
          <w:lang w:val="en-US"/>
        </w:rPr>
        <w:t xml:space="preserve"> is the name of the model element to which your property is applied, and </w:t>
      </w:r>
      <w:r w:rsidRPr="000728FC">
        <w:rPr>
          <w:i/>
          <w:iCs/>
          <w:szCs w:val="20"/>
          <w:lang w:val="en-US"/>
        </w:rPr>
        <w:t>tool</w:t>
      </w:r>
      <w:r w:rsidRPr="000728FC">
        <w:rPr>
          <w:szCs w:val="20"/>
          <w:lang w:val="en-US"/>
        </w:rPr>
        <w:t xml:space="preserve"> is the name of your tab (tool) in the specification.</w:t>
      </w:r>
    </w:p>
    <w:p w14:paraId="66961E17" w14:textId="77777777" w:rsidR="00E53736" w:rsidRPr="000728FC" w:rsidRDefault="00E53736" w:rsidP="00E53736">
      <w:pPr>
        <w:tabs>
          <w:tab w:val="left" w:pos="115"/>
        </w:tabs>
        <w:spacing w:after="45"/>
        <w:ind w:left="115" w:right="125"/>
        <w:rPr>
          <w:szCs w:val="20"/>
          <w:lang w:val="en-US"/>
        </w:rPr>
      </w:pPr>
      <w:r w:rsidRPr="000728FC">
        <w:rPr>
          <w:szCs w:val="20"/>
          <w:lang w:val="en-US"/>
        </w:rPr>
        <w:t xml:space="preserve">For example: isAppropriate (Category, myTool) would be the alias for a context-sensitive help topic that defines the </w:t>
      </w:r>
      <w:r w:rsidRPr="000728FC">
        <w:rPr>
          <w:rFonts w:ascii="Times New Roman" w:hAnsi="Times New Roman" w:cs="Times New Roman"/>
          <w:szCs w:val="20"/>
          <w:lang w:val="en-US"/>
        </w:rPr>
        <w:t>“</w:t>
      </w:r>
      <w:r w:rsidRPr="000728FC">
        <w:rPr>
          <w:szCs w:val="20"/>
          <w:lang w:val="en-US"/>
        </w:rPr>
        <w:t>isAppropriate</w:t>
      </w:r>
      <w:r w:rsidRPr="000728FC">
        <w:rPr>
          <w:rFonts w:ascii="Times New Roman" w:hAnsi="Times New Roman" w:cs="Times New Roman"/>
          <w:szCs w:val="20"/>
          <w:lang w:val="en-US"/>
        </w:rPr>
        <w:t>”</w:t>
      </w:r>
      <w:r w:rsidRPr="000728FC">
        <w:rPr>
          <w:szCs w:val="20"/>
          <w:lang w:val="en-US"/>
        </w:rPr>
        <w:t xml:space="preserve"> property that applies to the myTool Packages.</w:t>
      </w:r>
    </w:p>
    <w:p w14:paraId="1EDDE7BC"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420FC8D3"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729822F6"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51822F2D"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Creating end-user documentation for your add-in</w:t>
      </w:r>
      <w:r w:rsidRPr="000728FC">
        <w:rPr>
          <w:szCs w:val="20"/>
          <w:lang w:val="en-US"/>
        </w:rPr>
        <w:t xml:space="preserve"> </w:t>
      </w:r>
    </w:p>
    <w:p w14:paraId="0A58BC46"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Adding Online Help for Your Add-In</w:t>
      </w:r>
      <w:r w:rsidRPr="000728FC">
        <w:rPr>
          <w:szCs w:val="20"/>
          <w:lang w:val="en-US"/>
        </w:rPr>
        <w:t xml:space="preserve"> </w:t>
      </w:r>
    </w:p>
    <w:p w14:paraId="7AA87F3F" w14:textId="341EA710" w:rsidR="00562976" w:rsidRPr="000728FC" w:rsidRDefault="00E53736" w:rsidP="00E53736">
      <w:pPr>
        <w:pStyle w:val="Heading4"/>
        <w:rPr>
          <w:lang w:val="en-US"/>
        </w:rPr>
      </w:pPr>
      <w:r w:rsidRPr="00E53736">
        <w:rPr>
          <w:lang w:val="en-US"/>
        </w:rPr>
        <w:t>Updating the Registry</w:t>
      </w:r>
    </w:p>
    <w:p w14:paraId="391F02F9" w14:textId="77777777" w:rsidR="00E53736" w:rsidRPr="000728FC" w:rsidRDefault="00E53736" w:rsidP="00E53736">
      <w:pPr>
        <w:pStyle w:val="Heading5"/>
        <w:rPr>
          <w:lang w:val="en-US"/>
        </w:rPr>
      </w:pPr>
      <w:r w:rsidRPr="000728FC">
        <w:rPr>
          <w:lang w:val="en-US"/>
        </w:rPr>
        <w:t>Updating the Registry</w:t>
      </w:r>
    </w:p>
    <w:p w14:paraId="75C1D95B" w14:textId="77777777" w:rsidR="00E53736" w:rsidRPr="000728FC" w:rsidRDefault="00E53736" w:rsidP="00586963">
      <w:pPr>
        <w:rPr>
          <w:szCs w:val="20"/>
          <w:lang w:val="en-US"/>
        </w:rPr>
      </w:pPr>
      <w:r w:rsidRPr="000728FC">
        <w:rPr>
          <w:szCs w:val="20"/>
          <w:lang w:val="en-US"/>
        </w:rPr>
        <w:t>Once the add-in is created, the following registry settings are necessary to enable an add-in. They are placed as sub-keys to a sub-key that represents the add-in name. The following would be an example of an add-in named MyAddIn:</w:t>
      </w:r>
    </w:p>
    <w:p w14:paraId="28BC5C2A" w14:textId="77777777" w:rsidR="00E53736" w:rsidRPr="000728FC" w:rsidRDefault="00E53736" w:rsidP="00E53736">
      <w:pPr>
        <w:tabs>
          <w:tab w:val="left" w:pos="1075"/>
        </w:tabs>
        <w:ind w:left="1075" w:right="125" w:hanging="445"/>
        <w:rPr>
          <w:rFonts w:ascii="Courier New" w:hAnsi="Courier New" w:cs="Courier New"/>
          <w:sz w:val="22"/>
          <w:szCs w:val="22"/>
          <w:lang w:val="en-US"/>
        </w:rPr>
      </w:pPr>
      <w:r w:rsidRPr="000728FC">
        <w:rPr>
          <w:rFonts w:ascii="Courier New" w:hAnsi="Courier New" w:cs="Courier New"/>
          <w:sz w:val="22"/>
          <w:szCs w:val="22"/>
          <w:lang w:val="en-US"/>
        </w:rPr>
        <w:t>[HKEY_LOCAL_MACHINE\SOFTWARE\Rational Software\Rose\AddIns\ MyAddIn]</w:t>
      </w:r>
    </w:p>
    <w:p w14:paraId="5D288482" w14:textId="77777777" w:rsidR="00E53736" w:rsidRPr="000728FC" w:rsidRDefault="00E53736" w:rsidP="00586963">
      <w:pPr>
        <w:rPr>
          <w:szCs w:val="20"/>
          <w:lang w:val="en-US"/>
        </w:rPr>
      </w:pPr>
      <w:r w:rsidRPr="000728FC">
        <w:rPr>
          <w:szCs w:val="20"/>
          <w:lang w:val="en-US"/>
        </w:rPr>
        <w:t>The add-in registry information should be placed in the Rose\AddIns folder of the registry.</w:t>
      </w:r>
    </w:p>
    <w:p w14:paraId="7670537A" w14:textId="77777777" w:rsidR="00E53736" w:rsidRPr="000728FC" w:rsidRDefault="00E53736" w:rsidP="00E53736">
      <w:pPr>
        <w:tabs>
          <w:tab w:val="left" w:pos="115"/>
        </w:tabs>
        <w:spacing w:before="115" w:after="45"/>
        <w:ind w:left="115" w:right="355"/>
        <w:rPr>
          <w:b/>
          <w:bCs/>
          <w:sz w:val="24"/>
          <w:szCs w:val="24"/>
          <w:lang w:val="en-US"/>
        </w:rPr>
      </w:pPr>
      <w:r w:rsidRPr="000728FC">
        <w:rPr>
          <w:b/>
          <w:bCs/>
          <w:sz w:val="24"/>
          <w:szCs w:val="24"/>
          <w:lang w:val="en-US"/>
        </w:rPr>
        <w:t>Registry Entries</w:t>
      </w:r>
    </w:p>
    <w:p w14:paraId="4E3F70DF" w14:textId="77777777" w:rsidR="00E53736" w:rsidRPr="000728FC" w:rsidRDefault="00E53736" w:rsidP="00586963">
      <w:pPr>
        <w:rPr>
          <w:szCs w:val="20"/>
          <w:lang w:val="en-US"/>
        </w:rPr>
      </w:pPr>
      <w:r w:rsidRPr="000728FC">
        <w:rPr>
          <w:szCs w:val="20"/>
          <w:lang w:val="en-US"/>
        </w:rPr>
        <w:t>The following registry entries are available when introducing add-ins.</w:t>
      </w:r>
    </w:p>
    <w:p w14:paraId="72D9F719" w14:textId="77777777" w:rsidR="00E53736" w:rsidRDefault="00E53736" w:rsidP="00E53736">
      <w:pPr>
        <w:tabs>
          <w:tab w:val="left" w:pos="715"/>
        </w:tabs>
        <w:spacing w:after="45"/>
        <w:ind w:left="715" w:right="125"/>
        <w:rPr>
          <w:szCs w:val="20"/>
          <w:lang w:val="en-US"/>
        </w:rPr>
      </w:pPr>
    </w:p>
    <w:p w14:paraId="2A0E1498" w14:textId="7938D5C5" w:rsidR="00E53736" w:rsidRPr="000728FC" w:rsidRDefault="00050476" w:rsidP="00E53736">
      <w:pPr>
        <w:tabs>
          <w:tab w:val="left" w:pos="715"/>
        </w:tabs>
        <w:spacing w:after="45"/>
        <w:ind w:left="715" w:right="125"/>
        <w:rPr>
          <w:szCs w:val="20"/>
          <w:lang w:val="en-US"/>
        </w:rPr>
      </w:pPr>
      <w:r>
        <w:rPr>
          <w:szCs w:val="20"/>
          <w:lang w:val="en-US"/>
        </w:rPr>
        <w:lastRenderedPageBreak/>
        <w:pict w14:anchorId="146DDC82">
          <v:shape id="_x0000_i1046" type="#_x0000_t75" style="width:473.25pt;height:282.75pt">
            <v:imagedata r:id="rId27" o:title="bm11"/>
          </v:shape>
        </w:pict>
      </w:r>
    </w:p>
    <w:p w14:paraId="2EE95CFD" w14:textId="77777777" w:rsidR="00E53736" w:rsidRPr="000728FC" w:rsidRDefault="00E53736" w:rsidP="00E53736">
      <w:pPr>
        <w:framePr w:wrap="auto" w:vAnchor="text" w:hAnchor="text"/>
        <w:tabs>
          <w:tab w:val="left" w:pos="715"/>
        </w:tabs>
        <w:spacing w:after="45"/>
        <w:ind w:left="715" w:right="125"/>
        <w:rPr>
          <w:szCs w:val="20"/>
          <w:lang w:val="en-US"/>
        </w:rPr>
      </w:pPr>
      <w:r>
        <w:rPr>
          <w:szCs w:val="20"/>
        </w:rPr>
        <w:fldChar w:fldCharType="begin"/>
      </w:r>
      <w:r w:rsidRPr="000728FC">
        <w:rPr>
          <w:szCs w:val="20"/>
          <w:lang w:val="en-US"/>
        </w:rPr>
        <w:instrText>import bm11.BMP</w:instrText>
      </w:r>
      <w:r>
        <w:rPr>
          <w:szCs w:val="20"/>
        </w:rPr>
        <w:fldChar w:fldCharType="end"/>
      </w:r>
    </w:p>
    <w:p w14:paraId="49A126C2" w14:textId="77777777" w:rsidR="00E53736" w:rsidRPr="000728FC" w:rsidRDefault="00E53736" w:rsidP="00E53736">
      <w:pPr>
        <w:tabs>
          <w:tab w:val="left" w:pos="715"/>
        </w:tabs>
        <w:spacing w:after="45"/>
        <w:ind w:left="715" w:right="125"/>
        <w:rPr>
          <w:szCs w:val="20"/>
          <w:lang w:val="en-US"/>
        </w:rPr>
      </w:pPr>
    </w:p>
    <w:p w14:paraId="4658B9F1" w14:textId="77777777" w:rsidR="00E53736" w:rsidRPr="000728FC" w:rsidRDefault="00E53736" w:rsidP="00E53736">
      <w:pPr>
        <w:tabs>
          <w:tab w:val="left" w:pos="715"/>
        </w:tabs>
        <w:spacing w:after="45"/>
        <w:ind w:left="715" w:right="125"/>
        <w:rPr>
          <w:b/>
          <w:bCs/>
          <w:szCs w:val="20"/>
          <w:lang w:val="en-US"/>
        </w:rPr>
      </w:pPr>
    </w:p>
    <w:p w14:paraId="54E227BE" w14:textId="77777777" w:rsidR="00E53736" w:rsidRPr="000728FC" w:rsidRDefault="00E53736" w:rsidP="00586963">
      <w:pPr>
        <w:rPr>
          <w:b/>
          <w:bCs/>
          <w:i/>
          <w:iCs/>
          <w:szCs w:val="20"/>
          <w:lang w:val="en-US"/>
        </w:rPr>
      </w:pPr>
      <w:r w:rsidRPr="000728FC">
        <w:rPr>
          <w:szCs w:val="20"/>
          <w:lang w:val="en-US"/>
        </w:rPr>
        <w:t>This list shows the registry sub-key names, descriptions, and defaults:</w:t>
      </w:r>
    </w:p>
    <w:p w14:paraId="031B9206" w14:textId="77777777" w:rsidR="00E53736" w:rsidRPr="000728FC" w:rsidRDefault="00E53736" w:rsidP="00586963">
      <w:pPr>
        <w:rPr>
          <w:szCs w:val="20"/>
          <w:lang w:val="en-US"/>
        </w:rPr>
      </w:pPr>
      <w:r w:rsidRPr="000728FC">
        <w:rPr>
          <w:b/>
          <w:bCs/>
          <w:szCs w:val="20"/>
          <w:lang w:val="en-US"/>
        </w:rPr>
        <w:t>Active</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Whether the Add-in is active or not. Settable by the user through the Rose Add-in Manager. Default set to </w:t>
      </w:r>
      <w:r w:rsidRPr="000728FC">
        <w:rPr>
          <w:rFonts w:ascii="Times New Roman" w:hAnsi="Times New Roman" w:cs="Times New Roman"/>
          <w:szCs w:val="20"/>
          <w:lang w:val="en-US"/>
        </w:rPr>
        <w:t>“</w:t>
      </w:r>
      <w:r w:rsidRPr="000728FC">
        <w:rPr>
          <w:szCs w:val="20"/>
          <w:lang w:val="en-US"/>
        </w:rPr>
        <w:t>Yes.</w:t>
      </w:r>
      <w:r w:rsidRPr="000728FC">
        <w:rPr>
          <w:rFonts w:ascii="Times New Roman" w:hAnsi="Times New Roman" w:cs="Times New Roman"/>
          <w:szCs w:val="20"/>
          <w:lang w:val="en-US"/>
        </w:rPr>
        <w:t>”</w:t>
      </w:r>
    </w:p>
    <w:p w14:paraId="53BD962B" w14:textId="77777777" w:rsidR="00E53736" w:rsidRPr="000728FC" w:rsidRDefault="00E53736" w:rsidP="00586963">
      <w:pPr>
        <w:rPr>
          <w:szCs w:val="20"/>
          <w:lang w:val="en-US"/>
        </w:rPr>
      </w:pPr>
      <w:r w:rsidRPr="000728FC">
        <w:rPr>
          <w:b/>
          <w:bCs/>
          <w:szCs w:val="20"/>
          <w:lang w:val="en-US"/>
        </w:rPr>
        <w:t>Company</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Name of the independent software vendor (ISV) that produced the add-in. Example: </w:t>
      </w:r>
      <w:r w:rsidRPr="000728FC">
        <w:rPr>
          <w:rFonts w:ascii="Times New Roman" w:hAnsi="Times New Roman" w:cs="Times New Roman"/>
          <w:szCs w:val="20"/>
          <w:lang w:val="en-US"/>
        </w:rPr>
        <w:t>“</w:t>
      </w:r>
      <w:r w:rsidRPr="000728FC">
        <w:rPr>
          <w:szCs w:val="20"/>
          <w:lang w:val="en-US"/>
        </w:rPr>
        <w:t>Custom Software, Inc.</w:t>
      </w:r>
      <w:r w:rsidRPr="000728FC">
        <w:rPr>
          <w:rFonts w:ascii="Times New Roman" w:hAnsi="Times New Roman" w:cs="Times New Roman"/>
          <w:szCs w:val="20"/>
          <w:lang w:val="en-US"/>
        </w:rPr>
        <w:t>”</w:t>
      </w:r>
    </w:p>
    <w:p w14:paraId="2B36CCFC" w14:textId="77777777" w:rsidR="00E53736" w:rsidRPr="000728FC" w:rsidRDefault="00E53736" w:rsidP="00586963">
      <w:pPr>
        <w:rPr>
          <w:szCs w:val="20"/>
          <w:lang w:val="en-US"/>
        </w:rPr>
      </w:pPr>
      <w:r w:rsidRPr="000728FC">
        <w:rPr>
          <w:b/>
          <w:bCs/>
          <w:szCs w:val="20"/>
          <w:lang w:val="en-US"/>
        </w:rPr>
        <w:t>Copyright</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Specifies the copyright date of the add-in. Example: </w:t>
      </w:r>
      <w:r w:rsidRPr="000728FC">
        <w:rPr>
          <w:rFonts w:ascii="Times New Roman" w:hAnsi="Times New Roman" w:cs="Times New Roman"/>
          <w:szCs w:val="20"/>
          <w:lang w:val="en-US"/>
        </w:rPr>
        <w:t>“</w:t>
      </w:r>
      <w:r w:rsidRPr="000728FC">
        <w:rPr>
          <w:szCs w:val="20"/>
          <w:lang w:val="en-US"/>
        </w:rPr>
        <w:t>©1996-1997</w:t>
      </w:r>
      <w:r w:rsidRPr="000728FC">
        <w:rPr>
          <w:rFonts w:ascii="Times New Roman" w:hAnsi="Times New Roman" w:cs="Times New Roman"/>
          <w:szCs w:val="20"/>
          <w:lang w:val="en-US"/>
        </w:rPr>
        <w:t>”</w:t>
      </w:r>
    </w:p>
    <w:p w14:paraId="7062B676" w14:textId="77777777" w:rsidR="00E53736" w:rsidRPr="000728FC" w:rsidRDefault="00E53736" w:rsidP="00586963">
      <w:pPr>
        <w:rPr>
          <w:szCs w:val="20"/>
          <w:lang w:val="en-US"/>
        </w:rPr>
      </w:pPr>
      <w:r w:rsidRPr="000728FC">
        <w:rPr>
          <w:b/>
          <w:bCs/>
          <w:szCs w:val="20"/>
          <w:lang w:val="en-US"/>
        </w:rPr>
        <w:t>FundamentalTypes</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A String list of data types that appear in pull down menus for attributes when the add-in is active. This setting is required for all language add-ins. Example: </w:t>
      </w:r>
      <w:r w:rsidRPr="000728FC">
        <w:rPr>
          <w:rFonts w:ascii="Times New Roman" w:hAnsi="Times New Roman" w:cs="Times New Roman"/>
          <w:szCs w:val="20"/>
          <w:lang w:val="en-US"/>
        </w:rPr>
        <w:t>“</w:t>
      </w:r>
      <w:r w:rsidRPr="000728FC">
        <w:rPr>
          <w:szCs w:val="20"/>
          <w:lang w:val="en-US"/>
        </w:rPr>
        <w:t>LOGICAL;CHAR;REAL</w:t>
      </w:r>
      <w:r w:rsidRPr="000728FC">
        <w:rPr>
          <w:rFonts w:ascii="Times New Roman" w:hAnsi="Times New Roman" w:cs="Times New Roman"/>
          <w:szCs w:val="20"/>
          <w:lang w:val="en-US"/>
        </w:rPr>
        <w:t>”</w:t>
      </w:r>
      <w:r w:rsidRPr="000728FC">
        <w:rPr>
          <w:szCs w:val="20"/>
          <w:lang w:val="en-US"/>
        </w:rPr>
        <w:t xml:space="preserve"> Note that this field is case sensitive.</w:t>
      </w:r>
    </w:p>
    <w:p w14:paraId="15FEC1AF" w14:textId="77777777" w:rsidR="00E53736" w:rsidRPr="000728FC" w:rsidRDefault="00E53736" w:rsidP="00586963">
      <w:pPr>
        <w:rPr>
          <w:szCs w:val="20"/>
          <w:lang w:val="en-US"/>
        </w:rPr>
      </w:pPr>
      <w:r w:rsidRPr="000728FC">
        <w:rPr>
          <w:b/>
          <w:bCs/>
          <w:szCs w:val="20"/>
          <w:lang w:val="en-US"/>
        </w:rPr>
        <w:t>HelpFileName</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Name of the help file for the add-in, </w:t>
      </w:r>
      <w:r w:rsidRPr="000728FC">
        <w:rPr>
          <w:b/>
          <w:bCs/>
          <w:szCs w:val="20"/>
          <w:lang w:val="en-US"/>
        </w:rPr>
        <w:t>without</w:t>
      </w:r>
      <w:r w:rsidRPr="000728FC">
        <w:rPr>
          <w:szCs w:val="20"/>
          <w:lang w:val="en-US"/>
        </w:rPr>
        <w:t xml:space="preserve"> any path or extension. Example: </w:t>
      </w:r>
      <w:r w:rsidRPr="000728FC">
        <w:rPr>
          <w:rFonts w:ascii="Times New Roman" w:hAnsi="Times New Roman" w:cs="Times New Roman"/>
          <w:szCs w:val="20"/>
          <w:lang w:val="en-US"/>
        </w:rPr>
        <w:t>“</w:t>
      </w:r>
      <w:r w:rsidRPr="000728FC">
        <w:rPr>
          <w:szCs w:val="20"/>
          <w:lang w:val="en-US"/>
        </w:rPr>
        <w:t>myOnlineHelp</w:t>
      </w:r>
      <w:r w:rsidRPr="000728FC">
        <w:rPr>
          <w:rFonts w:ascii="Times New Roman" w:hAnsi="Times New Roman" w:cs="Times New Roman"/>
          <w:szCs w:val="20"/>
          <w:lang w:val="en-US"/>
        </w:rPr>
        <w:t>”</w:t>
      </w:r>
      <w:r w:rsidRPr="000728FC">
        <w:rPr>
          <w:szCs w:val="20"/>
          <w:lang w:val="en-US"/>
        </w:rPr>
        <w:t xml:space="preserve">. Note that all add-in help files, including .cnt files, need to be located in the help directory specified by the </w:t>
      </w:r>
      <w:r w:rsidRPr="000728FC">
        <w:rPr>
          <w:b/>
          <w:bCs/>
          <w:szCs w:val="20"/>
          <w:lang w:val="en-US"/>
        </w:rPr>
        <w:t>HelpFileDir</w:t>
      </w:r>
      <w:r w:rsidRPr="000728FC">
        <w:rPr>
          <w:szCs w:val="20"/>
          <w:lang w:val="en-US"/>
        </w:rPr>
        <w:t xml:space="preserve"> general Rose registry setting (</w:t>
      </w:r>
      <w:r w:rsidRPr="000728FC">
        <w:rPr>
          <w:rFonts w:ascii="Courier" w:hAnsi="Courier" w:cs="Courier"/>
          <w:b/>
          <w:bCs/>
          <w:sz w:val="18"/>
          <w:szCs w:val="18"/>
          <w:lang w:val="en-US"/>
        </w:rPr>
        <w:t>[HKEY_LOCAL_MACHINE\SOFTWARE\Rational Software\Rose]</w:t>
      </w:r>
      <w:r w:rsidRPr="000728FC">
        <w:rPr>
          <w:szCs w:val="20"/>
          <w:lang w:val="en-US"/>
        </w:rPr>
        <w:t>).</w:t>
      </w:r>
    </w:p>
    <w:p w14:paraId="695910F1" w14:textId="77777777" w:rsidR="00E53736" w:rsidRPr="000728FC" w:rsidRDefault="00E53736" w:rsidP="00586963">
      <w:pPr>
        <w:rPr>
          <w:szCs w:val="20"/>
          <w:lang w:val="en-US"/>
        </w:rPr>
      </w:pPr>
      <w:r w:rsidRPr="000728FC">
        <w:rPr>
          <w:b/>
          <w:bCs/>
          <w:szCs w:val="20"/>
          <w:lang w:val="en-US"/>
        </w:rPr>
        <w:t>InstallDir</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Directory where the add-in is installed. Example: </w:t>
      </w:r>
      <w:r w:rsidRPr="000728FC">
        <w:rPr>
          <w:rFonts w:ascii="Times New Roman" w:hAnsi="Times New Roman" w:cs="Times New Roman"/>
          <w:szCs w:val="20"/>
          <w:lang w:val="en-US"/>
        </w:rPr>
        <w:t>“</w:t>
      </w:r>
      <w:r w:rsidRPr="000728FC">
        <w:rPr>
          <w:szCs w:val="20"/>
          <w:lang w:val="en-US"/>
        </w:rPr>
        <w:t>d:\My AddIn</w:t>
      </w:r>
      <w:r w:rsidRPr="000728FC">
        <w:rPr>
          <w:rFonts w:ascii="Times New Roman" w:hAnsi="Times New Roman" w:cs="Times New Roman"/>
          <w:szCs w:val="20"/>
          <w:lang w:val="en-US"/>
        </w:rPr>
        <w:t>”</w:t>
      </w:r>
    </w:p>
    <w:p w14:paraId="18EBDA80" w14:textId="77777777" w:rsidR="00E53736" w:rsidRPr="000728FC" w:rsidRDefault="00E53736" w:rsidP="00586963">
      <w:pPr>
        <w:rPr>
          <w:szCs w:val="20"/>
          <w:lang w:val="en-US"/>
        </w:rPr>
      </w:pPr>
      <w:r w:rsidRPr="000728FC">
        <w:rPr>
          <w:b/>
          <w:bCs/>
          <w:szCs w:val="20"/>
          <w:lang w:val="en-US"/>
        </w:rPr>
        <w:t>LanguageAddIn</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Whether the add-in is a Round Trip Engineering (RTE) language add-in that wishes to use the component mapping feature. Example: </w:t>
      </w:r>
      <w:r w:rsidRPr="000728FC">
        <w:rPr>
          <w:rFonts w:ascii="Times New Roman" w:hAnsi="Times New Roman" w:cs="Times New Roman"/>
          <w:szCs w:val="20"/>
          <w:lang w:val="en-US"/>
        </w:rPr>
        <w:t>“</w:t>
      </w:r>
      <w:r w:rsidRPr="000728FC">
        <w:rPr>
          <w:szCs w:val="20"/>
          <w:lang w:val="en-US"/>
        </w:rPr>
        <w:t>Yes</w:t>
      </w:r>
      <w:r w:rsidRPr="000728FC">
        <w:rPr>
          <w:rFonts w:ascii="Times New Roman" w:hAnsi="Times New Roman" w:cs="Times New Roman"/>
          <w:szCs w:val="20"/>
          <w:lang w:val="en-US"/>
        </w:rPr>
        <w:t>”</w:t>
      </w:r>
    </w:p>
    <w:p w14:paraId="2B2A1806" w14:textId="77777777" w:rsidR="00E53736" w:rsidRPr="000728FC" w:rsidRDefault="00E53736" w:rsidP="00586963">
      <w:pPr>
        <w:rPr>
          <w:szCs w:val="20"/>
          <w:lang w:val="en-US"/>
        </w:rPr>
      </w:pPr>
      <w:r w:rsidRPr="000728FC">
        <w:rPr>
          <w:b/>
          <w:bCs/>
          <w:szCs w:val="20"/>
          <w:lang w:val="en-US"/>
        </w:rPr>
        <w:t xml:space="preserve">MenuFile </w:t>
      </w:r>
      <w:r w:rsidRPr="000728FC">
        <w:rPr>
          <w:rFonts w:ascii="Times New Roman" w:hAnsi="Times New Roman" w:cs="Times New Roman"/>
          <w:b/>
          <w:bCs/>
          <w:szCs w:val="20"/>
          <w:lang w:val="en-US"/>
        </w:rPr>
        <w:t>–</w:t>
      </w:r>
      <w:r w:rsidRPr="000728FC">
        <w:rPr>
          <w:b/>
          <w:bCs/>
          <w:szCs w:val="20"/>
          <w:lang w:val="en-US"/>
        </w:rPr>
        <w:t xml:space="preserve"> </w:t>
      </w:r>
      <w:r w:rsidRPr="000728FC">
        <w:rPr>
          <w:szCs w:val="20"/>
          <w:lang w:val="en-US"/>
        </w:rPr>
        <w:t xml:space="preserve">Name of the menu file (*.mnu) file that tailors Rose. It needs to be installed in </w:t>
      </w:r>
      <w:r w:rsidRPr="000728FC">
        <w:rPr>
          <w:b/>
          <w:bCs/>
          <w:szCs w:val="20"/>
          <w:lang w:val="en-US"/>
        </w:rPr>
        <w:t>InstallDir</w:t>
      </w:r>
      <w:r w:rsidRPr="000728FC">
        <w:rPr>
          <w:szCs w:val="20"/>
          <w:lang w:val="en-US"/>
        </w:rPr>
        <w:t>. Example:</w:t>
      </w:r>
      <w:r w:rsidRPr="000728FC">
        <w:rPr>
          <w:b/>
          <w:bCs/>
          <w:szCs w:val="20"/>
          <w:lang w:val="en-US"/>
        </w:rPr>
        <w:t xml:space="preserve"> </w:t>
      </w:r>
      <w:r w:rsidRPr="000728FC">
        <w:rPr>
          <w:rFonts w:ascii="Times New Roman" w:hAnsi="Times New Roman" w:cs="Times New Roman"/>
          <w:b/>
          <w:bCs/>
          <w:szCs w:val="20"/>
          <w:lang w:val="en-US"/>
        </w:rPr>
        <w:t>“</w:t>
      </w:r>
      <w:r w:rsidRPr="000728FC">
        <w:rPr>
          <w:szCs w:val="20"/>
          <w:lang w:val="en-US"/>
        </w:rPr>
        <w:t>anaddin.mnu</w:t>
      </w:r>
      <w:r w:rsidRPr="000728FC">
        <w:rPr>
          <w:rFonts w:ascii="Times New Roman" w:hAnsi="Times New Roman" w:cs="Times New Roman"/>
          <w:szCs w:val="20"/>
          <w:lang w:val="en-US"/>
        </w:rPr>
        <w:t>”</w:t>
      </w:r>
    </w:p>
    <w:p w14:paraId="08E86883" w14:textId="77777777" w:rsidR="00E53736" w:rsidRPr="000728FC" w:rsidRDefault="00E53736" w:rsidP="00586963">
      <w:pPr>
        <w:rPr>
          <w:szCs w:val="20"/>
          <w:lang w:val="en-US"/>
        </w:rPr>
      </w:pPr>
      <w:r w:rsidRPr="000728FC">
        <w:rPr>
          <w:b/>
          <w:bCs/>
          <w:szCs w:val="20"/>
          <w:lang w:val="en-US"/>
        </w:rPr>
        <w:t>OLEServer</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The name of the object that represents the OLE server that Rose communicates with, if the add-in uses an OLE server. For example: </w:t>
      </w:r>
      <w:r w:rsidRPr="000728FC">
        <w:rPr>
          <w:rFonts w:ascii="Times New Roman" w:hAnsi="Times New Roman" w:cs="Times New Roman"/>
          <w:szCs w:val="20"/>
          <w:lang w:val="en-US"/>
        </w:rPr>
        <w:t>“</w:t>
      </w:r>
      <w:r w:rsidRPr="000728FC">
        <w:rPr>
          <w:szCs w:val="20"/>
          <w:lang w:val="en-US"/>
        </w:rPr>
        <w:t>MyAddIn.EventHandler</w:t>
      </w:r>
      <w:r w:rsidRPr="000728FC">
        <w:rPr>
          <w:rFonts w:ascii="Times New Roman" w:hAnsi="Times New Roman" w:cs="Times New Roman"/>
          <w:szCs w:val="20"/>
          <w:lang w:val="en-US"/>
        </w:rPr>
        <w:t>”</w:t>
      </w:r>
      <w:r w:rsidRPr="000728FC">
        <w:rPr>
          <w:szCs w:val="20"/>
          <w:lang w:val="en-US"/>
        </w:rPr>
        <w:t>. Note that this field is case sensitive and only required if the add-in is using an OLE server to handle events.</w:t>
      </w:r>
    </w:p>
    <w:p w14:paraId="56FE2442" w14:textId="77777777" w:rsidR="00E53736" w:rsidRPr="000728FC" w:rsidRDefault="00E53736" w:rsidP="00586963">
      <w:pPr>
        <w:rPr>
          <w:szCs w:val="20"/>
          <w:lang w:val="en-US"/>
        </w:rPr>
      </w:pPr>
      <w:r w:rsidRPr="000728FC">
        <w:rPr>
          <w:b/>
          <w:bCs/>
          <w:szCs w:val="20"/>
          <w:lang w:val="en-US"/>
        </w:rPr>
        <w:t>PropertyFile</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Name of the *.pty property file for the Add-in. This needs to be installed in </w:t>
      </w:r>
      <w:r w:rsidRPr="000728FC">
        <w:rPr>
          <w:b/>
          <w:bCs/>
          <w:szCs w:val="20"/>
          <w:lang w:val="en-US"/>
        </w:rPr>
        <w:t>InstallDir</w:t>
      </w:r>
      <w:r w:rsidRPr="000728FC">
        <w:rPr>
          <w:szCs w:val="20"/>
          <w:lang w:val="en-US"/>
        </w:rPr>
        <w:t xml:space="preserve">. Example: </w:t>
      </w:r>
      <w:r w:rsidRPr="000728FC">
        <w:rPr>
          <w:rFonts w:ascii="Times New Roman" w:hAnsi="Times New Roman" w:cs="Times New Roman"/>
          <w:szCs w:val="20"/>
          <w:lang w:val="en-US"/>
        </w:rPr>
        <w:t>“</w:t>
      </w:r>
      <w:r w:rsidRPr="000728FC">
        <w:rPr>
          <w:szCs w:val="20"/>
          <w:lang w:val="en-US"/>
        </w:rPr>
        <w:t>user.pty</w:t>
      </w:r>
      <w:r w:rsidRPr="000728FC">
        <w:rPr>
          <w:rFonts w:ascii="Times New Roman" w:hAnsi="Times New Roman" w:cs="Times New Roman"/>
          <w:szCs w:val="20"/>
          <w:lang w:val="en-US"/>
        </w:rPr>
        <w:t>”</w:t>
      </w:r>
      <w:r w:rsidRPr="000728FC">
        <w:rPr>
          <w:szCs w:val="20"/>
          <w:lang w:val="en-US"/>
        </w:rPr>
        <w:t xml:space="preserve"> This registry setting is required if the add-in is introducing properties.</w:t>
      </w:r>
    </w:p>
    <w:p w14:paraId="6EC1DA6E" w14:textId="77777777" w:rsidR="00E53736" w:rsidRPr="000728FC" w:rsidRDefault="00E53736" w:rsidP="00586963">
      <w:pPr>
        <w:rPr>
          <w:szCs w:val="20"/>
          <w:lang w:val="en-US"/>
        </w:rPr>
      </w:pPr>
      <w:r w:rsidRPr="000728FC">
        <w:rPr>
          <w:b/>
          <w:bCs/>
          <w:szCs w:val="20"/>
          <w:lang w:val="en-US"/>
        </w:rPr>
        <w:t>StereotypeCfgFile</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Specifies the custom stereotype configuration file for the add-in. Example: </w:t>
      </w:r>
      <w:r w:rsidRPr="000728FC">
        <w:rPr>
          <w:rFonts w:ascii="Times New Roman" w:hAnsi="Times New Roman" w:cs="Times New Roman"/>
          <w:szCs w:val="20"/>
          <w:lang w:val="en-US"/>
        </w:rPr>
        <w:t>“</w:t>
      </w:r>
      <w:r w:rsidRPr="000728FC">
        <w:rPr>
          <w:szCs w:val="20"/>
          <w:lang w:val="en-US"/>
        </w:rPr>
        <w:t>stereotypes.ini</w:t>
      </w:r>
      <w:r w:rsidRPr="000728FC">
        <w:rPr>
          <w:rFonts w:ascii="Times New Roman" w:hAnsi="Times New Roman" w:cs="Times New Roman"/>
          <w:szCs w:val="20"/>
          <w:lang w:val="en-US"/>
        </w:rPr>
        <w:t>”</w:t>
      </w:r>
      <w:r w:rsidRPr="000728FC">
        <w:rPr>
          <w:szCs w:val="20"/>
          <w:lang w:val="en-US"/>
        </w:rPr>
        <w:t xml:space="preserve"> This setting is required if the add-in is introducing stereotypes. This needs to be installed in </w:t>
      </w:r>
      <w:r w:rsidRPr="000728FC">
        <w:rPr>
          <w:b/>
          <w:bCs/>
          <w:szCs w:val="20"/>
          <w:lang w:val="en-US"/>
        </w:rPr>
        <w:lastRenderedPageBreak/>
        <w:t>InstallDir</w:t>
      </w:r>
      <w:r w:rsidRPr="000728FC">
        <w:rPr>
          <w:szCs w:val="20"/>
          <w:lang w:val="en-US"/>
        </w:rPr>
        <w:t>.</w:t>
      </w:r>
    </w:p>
    <w:p w14:paraId="1DE5A1BA" w14:textId="77777777" w:rsidR="00E53736" w:rsidRPr="000728FC" w:rsidRDefault="00E53736" w:rsidP="00586963">
      <w:pPr>
        <w:rPr>
          <w:szCs w:val="20"/>
          <w:lang w:val="en-US"/>
        </w:rPr>
      </w:pPr>
      <w:r w:rsidRPr="000728FC">
        <w:rPr>
          <w:b/>
          <w:bCs/>
          <w:szCs w:val="20"/>
          <w:lang w:val="en-US"/>
        </w:rPr>
        <w:t xml:space="preserve">ToolDisplayName </w:t>
      </w:r>
      <w:r w:rsidRPr="000728FC">
        <w:rPr>
          <w:rFonts w:ascii="Times New Roman" w:hAnsi="Times New Roman" w:cs="Times New Roman"/>
          <w:b/>
          <w:bCs/>
          <w:szCs w:val="20"/>
          <w:lang w:val="en-US"/>
        </w:rPr>
        <w:t>–</w:t>
      </w:r>
      <w:r w:rsidRPr="000728FC">
        <w:rPr>
          <w:szCs w:val="20"/>
          <w:lang w:val="en-US"/>
        </w:rPr>
        <w:t xml:space="preserve"> Specifies the add-in</w:t>
      </w:r>
      <w:r w:rsidRPr="000728FC">
        <w:rPr>
          <w:rFonts w:ascii="Times New Roman" w:hAnsi="Times New Roman" w:cs="Times New Roman"/>
          <w:szCs w:val="20"/>
          <w:lang w:val="en-US"/>
        </w:rPr>
        <w:t>’</w:t>
      </w:r>
      <w:r w:rsidRPr="000728FC">
        <w:rPr>
          <w:szCs w:val="20"/>
          <w:lang w:val="en-US"/>
        </w:rPr>
        <w:t xml:space="preserve">s tool name that gets displayed on the properties tab and in the drop down list of languages in Rose. This name can be different than the name that is used in the .pty file. Note that this is not a required setting. If this setting is not specified, the </w:t>
      </w:r>
      <w:r w:rsidRPr="000728FC">
        <w:rPr>
          <w:b/>
          <w:bCs/>
          <w:szCs w:val="20"/>
          <w:lang w:val="en-US"/>
        </w:rPr>
        <w:t>ToolName</w:t>
      </w:r>
      <w:r w:rsidRPr="000728FC">
        <w:rPr>
          <w:szCs w:val="20"/>
          <w:lang w:val="en-US"/>
        </w:rPr>
        <w:t xml:space="preserve"> is displayed on the properties tab and in the drop down list of languages in Rose. If this setting is specified, this is the name that gets assigned to a component. Example: </w:t>
      </w:r>
      <w:r w:rsidRPr="000728FC">
        <w:rPr>
          <w:rFonts w:ascii="Times New Roman" w:hAnsi="Times New Roman" w:cs="Times New Roman"/>
          <w:szCs w:val="20"/>
          <w:lang w:val="en-US"/>
        </w:rPr>
        <w:t>“</w:t>
      </w:r>
      <w:r w:rsidRPr="000728FC">
        <w:rPr>
          <w:szCs w:val="20"/>
          <w:lang w:val="en-US"/>
        </w:rPr>
        <w:t>myLang</w:t>
      </w:r>
      <w:r w:rsidRPr="000728FC">
        <w:rPr>
          <w:rFonts w:ascii="Times New Roman" w:hAnsi="Times New Roman" w:cs="Times New Roman"/>
          <w:szCs w:val="20"/>
          <w:lang w:val="en-US"/>
        </w:rPr>
        <w:t>”</w:t>
      </w:r>
      <w:r w:rsidRPr="000728FC">
        <w:rPr>
          <w:szCs w:val="20"/>
          <w:lang w:val="en-US"/>
        </w:rPr>
        <w:t xml:space="preserve"> is the </w:t>
      </w:r>
      <w:r w:rsidRPr="000728FC">
        <w:rPr>
          <w:b/>
          <w:bCs/>
          <w:szCs w:val="20"/>
          <w:lang w:val="en-US"/>
        </w:rPr>
        <w:t>ToolName</w:t>
      </w:r>
      <w:r w:rsidRPr="000728FC">
        <w:rPr>
          <w:szCs w:val="20"/>
          <w:lang w:val="en-US"/>
        </w:rPr>
        <w:t xml:space="preserve"> for the add-in, but </w:t>
      </w:r>
      <w:r w:rsidRPr="000728FC">
        <w:rPr>
          <w:rFonts w:ascii="Times New Roman" w:hAnsi="Times New Roman" w:cs="Times New Roman"/>
          <w:szCs w:val="20"/>
          <w:lang w:val="en-US"/>
        </w:rPr>
        <w:t>“</w:t>
      </w:r>
      <w:r w:rsidRPr="000728FC">
        <w:rPr>
          <w:szCs w:val="20"/>
          <w:lang w:val="en-US"/>
        </w:rPr>
        <w:t>My Proprietary Language</w:t>
      </w:r>
      <w:r w:rsidRPr="000728FC">
        <w:rPr>
          <w:rFonts w:ascii="Times New Roman" w:hAnsi="Times New Roman" w:cs="Times New Roman"/>
          <w:szCs w:val="20"/>
          <w:lang w:val="en-US"/>
        </w:rPr>
        <w:t>”</w:t>
      </w:r>
      <w:r w:rsidRPr="000728FC">
        <w:rPr>
          <w:szCs w:val="20"/>
          <w:lang w:val="en-US"/>
        </w:rPr>
        <w:t xml:space="preserve"> is the </w:t>
      </w:r>
      <w:r w:rsidRPr="000728FC">
        <w:rPr>
          <w:b/>
          <w:bCs/>
          <w:szCs w:val="20"/>
          <w:lang w:val="en-US"/>
        </w:rPr>
        <w:t>ToolDisplayName</w:t>
      </w:r>
      <w:r w:rsidRPr="000728FC">
        <w:rPr>
          <w:szCs w:val="20"/>
          <w:lang w:val="en-US"/>
        </w:rPr>
        <w:t>.</w:t>
      </w:r>
    </w:p>
    <w:p w14:paraId="0D7A287A" w14:textId="77777777" w:rsidR="00E53736" w:rsidRPr="000728FC" w:rsidRDefault="00E53736" w:rsidP="00586963">
      <w:pPr>
        <w:rPr>
          <w:szCs w:val="20"/>
          <w:lang w:val="en-US"/>
        </w:rPr>
      </w:pPr>
      <w:r w:rsidRPr="000728FC">
        <w:rPr>
          <w:b/>
          <w:bCs/>
          <w:szCs w:val="20"/>
          <w:lang w:val="en-US"/>
        </w:rPr>
        <w:t>ToolList</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Displays the list of additional tools or property pages introduced by the add-in. Each tool is separated by a semi-colon. Example: </w:t>
      </w:r>
      <w:r w:rsidRPr="000728FC">
        <w:rPr>
          <w:rFonts w:ascii="Times New Roman" w:hAnsi="Times New Roman" w:cs="Times New Roman"/>
          <w:szCs w:val="20"/>
          <w:lang w:val="en-US"/>
        </w:rPr>
        <w:t>“</w:t>
      </w:r>
      <w:r w:rsidRPr="000728FC">
        <w:rPr>
          <w:szCs w:val="20"/>
          <w:lang w:val="en-US"/>
        </w:rPr>
        <w:t>myLang;Tool2</w:t>
      </w:r>
      <w:r w:rsidRPr="000728FC">
        <w:rPr>
          <w:rFonts w:ascii="Times New Roman" w:hAnsi="Times New Roman" w:cs="Times New Roman"/>
          <w:szCs w:val="20"/>
          <w:lang w:val="en-US"/>
        </w:rPr>
        <w:t>”</w:t>
      </w:r>
      <w:r w:rsidRPr="000728FC">
        <w:rPr>
          <w:szCs w:val="20"/>
          <w:lang w:val="en-US"/>
        </w:rPr>
        <w:t xml:space="preserve">. This setting is only required if the add-in introduces more than one property page. </w:t>
      </w:r>
    </w:p>
    <w:p w14:paraId="226F83E0" w14:textId="77777777" w:rsidR="00E53736" w:rsidRPr="000728FC" w:rsidRDefault="00E53736" w:rsidP="00586963">
      <w:pPr>
        <w:rPr>
          <w:szCs w:val="20"/>
          <w:lang w:val="en-US"/>
        </w:rPr>
      </w:pPr>
      <w:r w:rsidRPr="000728FC">
        <w:rPr>
          <w:b/>
          <w:bCs/>
          <w:szCs w:val="20"/>
          <w:lang w:val="en-US"/>
        </w:rPr>
        <w:t>ToolName</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Specifies the add-in</w:t>
      </w:r>
      <w:r w:rsidRPr="000728FC">
        <w:rPr>
          <w:rFonts w:ascii="Times New Roman" w:hAnsi="Times New Roman" w:cs="Times New Roman"/>
          <w:szCs w:val="20"/>
          <w:lang w:val="en-US"/>
        </w:rPr>
        <w:t>’</w:t>
      </w:r>
      <w:r w:rsidRPr="000728FC">
        <w:rPr>
          <w:szCs w:val="20"/>
          <w:lang w:val="en-US"/>
        </w:rPr>
        <w:t>s tool name, which must match the tool name in the add-in</w:t>
      </w:r>
      <w:r w:rsidRPr="000728FC">
        <w:rPr>
          <w:rFonts w:ascii="Times New Roman" w:hAnsi="Times New Roman" w:cs="Times New Roman"/>
          <w:szCs w:val="20"/>
          <w:lang w:val="en-US"/>
        </w:rPr>
        <w:t>’</w:t>
      </w:r>
      <w:r w:rsidRPr="000728FC">
        <w:rPr>
          <w:szCs w:val="20"/>
          <w:lang w:val="en-US"/>
        </w:rPr>
        <w:t xml:space="preserve">s .pty file (the name that gets assigned to a component) Example: </w:t>
      </w:r>
      <w:r w:rsidRPr="000728FC">
        <w:rPr>
          <w:rFonts w:ascii="Times New Roman" w:hAnsi="Times New Roman" w:cs="Times New Roman"/>
          <w:szCs w:val="20"/>
          <w:lang w:val="en-US"/>
        </w:rPr>
        <w:t>“</w:t>
      </w:r>
      <w:r w:rsidRPr="000728FC">
        <w:rPr>
          <w:szCs w:val="20"/>
          <w:lang w:val="en-US"/>
        </w:rPr>
        <w:t>myLang</w:t>
      </w:r>
      <w:r w:rsidRPr="000728FC">
        <w:rPr>
          <w:rFonts w:ascii="Times New Roman" w:hAnsi="Times New Roman" w:cs="Times New Roman"/>
          <w:szCs w:val="20"/>
          <w:lang w:val="en-US"/>
        </w:rPr>
        <w:t>”</w:t>
      </w:r>
      <w:r w:rsidRPr="000728FC">
        <w:rPr>
          <w:szCs w:val="20"/>
          <w:lang w:val="en-US"/>
        </w:rPr>
        <w:t>, unless it</w:t>
      </w:r>
      <w:r w:rsidRPr="000728FC">
        <w:rPr>
          <w:rFonts w:ascii="Times New Roman" w:hAnsi="Times New Roman" w:cs="Times New Roman"/>
          <w:szCs w:val="20"/>
          <w:lang w:val="en-US"/>
        </w:rPr>
        <w:t>’</w:t>
      </w:r>
      <w:r w:rsidRPr="000728FC">
        <w:rPr>
          <w:szCs w:val="20"/>
          <w:lang w:val="en-US"/>
        </w:rPr>
        <w:t xml:space="preserve">s overridden by a </w:t>
      </w:r>
      <w:r w:rsidRPr="000728FC">
        <w:rPr>
          <w:b/>
          <w:bCs/>
          <w:szCs w:val="20"/>
          <w:lang w:val="en-US"/>
        </w:rPr>
        <w:t>ToolDisplayName</w:t>
      </w:r>
      <w:r w:rsidRPr="000728FC">
        <w:rPr>
          <w:szCs w:val="20"/>
          <w:lang w:val="en-US"/>
        </w:rPr>
        <w:t xml:space="preserve">. In that case, the </w:t>
      </w:r>
      <w:r w:rsidRPr="000728FC">
        <w:rPr>
          <w:b/>
          <w:bCs/>
          <w:szCs w:val="20"/>
          <w:lang w:val="en-US"/>
        </w:rPr>
        <w:t>ToolDisplayName</w:t>
      </w:r>
      <w:r w:rsidRPr="000728FC">
        <w:rPr>
          <w:szCs w:val="20"/>
          <w:lang w:val="en-US"/>
        </w:rPr>
        <w:t xml:space="preserve"> is assigned to the component.</w:t>
      </w:r>
    </w:p>
    <w:p w14:paraId="2B22DAA7" w14:textId="77777777" w:rsidR="00E53736" w:rsidRPr="000728FC" w:rsidRDefault="00E53736" w:rsidP="00586963">
      <w:pPr>
        <w:rPr>
          <w:szCs w:val="20"/>
          <w:lang w:val="en-US"/>
        </w:rPr>
      </w:pPr>
      <w:r w:rsidRPr="000728FC">
        <w:rPr>
          <w:b/>
          <w:bCs/>
          <w:szCs w:val="20"/>
          <w:lang w:val="en-US"/>
        </w:rPr>
        <w:t>Version</w:t>
      </w:r>
      <w:r w:rsidRPr="000728FC">
        <w:rPr>
          <w:szCs w:val="20"/>
          <w:lang w:val="en-US"/>
        </w:rPr>
        <w:t xml:space="preserve"> </w:t>
      </w:r>
      <w:r w:rsidRPr="000728FC">
        <w:rPr>
          <w:rFonts w:ascii="Times New Roman" w:hAnsi="Times New Roman" w:cs="Times New Roman"/>
          <w:szCs w:val="20"/>
          <w:lang w:val="en-US"/>
        </w:rPr>
        <w:t>–</w:t>
      </w:r>
      <w:r w:rsidRPr="000728FC">
        <w:rPr>
          <w:szCs w:val="20"/>
          <w:lang w:val="en-US"/>
        </w:rPr>
        <w:t xml:space="preserve"> Version number of the add-in, (not Rose). Example: </w:t>
      </w:r>
      <w:r w:rsidRPr="000728FC">
        <w:rPr>
          <w:rFonts w:ascii="Times New Roman" w:hAnsi="Times New Roman" w:cs="Times New Roman"/>
          <w:szCs w:val="20"/>
          <w:lang w:val="en-US"/>
        </w:rPr>
        <w:t>“</w:t>
      </w:r>
      <w:r w:rsidRPr="000728FC">
        <w:rPr>
          <w:szCs w:val="20"/>
          <w:lang w:val="en-US"/>
        </w:rPr>
        <w:t>1.2.3"</w:t>
      </w:r>
    </w:p>
    <w:p w14:paraId="55C27EC9"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2186D3B1"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Developing add-ins</w:t>
      </w:r>
      <w:r w:rsidRPr="000728FC">
        <w:rPr>
          <w:szCs w:val="20"/>
          <w:lang w:val="en-US"/>
        </w:rPr>
        <w:t xml:space="preserve"> </w:t>
      </w:r>
    </w:p>
    <w:p w14:paraId="4C73EBA4"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How to Develop Add-Ins</w:t>
      </w:r>
      <w:r w:rsidRPr="000728FC">
        <w:rPr>
          <w:szCs w:val="20"/>
          <w:lang w:val="en-US"/>
        </w:rPr>
        <w:t xml:space="preserve"> </w:t>
      </w:r>
    </w:p>
    <w:p w14:paraId="1623D137"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Registering Custom Stereotypes</w:t>
      </w:r>
      <w:r w:rsidRPr="000728FC">
        <w:rPr>
          <w:szCs w:val="20"/>
          <w:lang w:val="en-US"/>
        </w:rPr>
        <w:t xml:space="preserve"> </w:t>
      </w:r>
    </w:p>
    <w:p w14:paraId="771DEE43"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Updating the Registry During Installation</w:t>
      </w:r>
      <w:r w:rsidRPr="000728FC">
        <w:rPr>
          <w:szCs w:val="20"/>
          <w:lang w:val="en-US"/>
        </w:rPr>
        <w:t xml:space="preserve"> </w:t>
      </w:r>
    </w:p>
    <w:p w14:paraId="524A84E3"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Registering for events</w:t>
      </w:r>
      <w:r w:rsidRPr="000728FC">
        <w:rPr>
          <w:szCs w:val="20"/>
          <w:lang w:val="en-US"/>
        </w:rPr>
        <w:t xml:space="preserve"> </w:t>
      </w:r>
    </w:p>
    <w:p w14:paraId="32F3C507" w14:textId="77777777" w:rsidR="00E53736" w:rsidRPr="000728FC" w:rsidRDefault="00E53736" w:rsidP="00E53736">
      <w:pPr>
        <w:pStyle w:val="Heading5"/>
        <w:rPr>
          <w:lang w:val="en-US"/>
        </w:rPr>
      </w:pPr>
      <w:r w:rsidRPr="000728FC">
        <w:rPr>
          <w:lang w:val="en-US"/>
        </w:rPr>
        <w:t>Registering Custom Stereotypes</w:t>
      </w:r>
    </w:p>
    <w:p w14:paraId="4CDA7E93" w14:textId="77777777" w:rsidR="00E53736" w:rsidRPr="000728FC" w:rsidRDefault="00E53736" w:rsidP="00586963">
      <w:pPr>
        <w:rPr>
          <w:szCs w:val="20"/>
          <w:lang w:val="en-US"/>
        </w:rPr>
      </w:pPr>
      <w:r w:rsidRPr="000728FC">
        <w:rPr>
          <w:szCs w:val="20"/>
          <w:lang w:val="en-US"/>
        </w:rPr>
        <w:t>Add your stereotype INI file to the StereotypeCfgFiles subkey under the Rose Subkey. Name your entry FileX where X is the next available integer:</w:t>
      </w:r>
    </w:p>
    <w:p w14:paraId="7536AFDB" w14:textId="77777777" w:rsidR="00E53736" w:rsidRDefault="00E53736" w:rsidP="00E53736">
      <w:pPr>
        <w:tabs>
          <w:tab w:val="left" w:pos="115"/>
        </w:tabs>
        <w:spacing w:after="45"/>
        <w:ind w:left="115" w:right="125"/>
        <w:rPr>
          <w:szCs w:val="20"/>
          <w:lang w:val="en-US"/>
        </w:rPr>
      </w:pPr>
    </w:p>
    <w:p w14:paraId="60C18234" w14:textId="31C6D4A6" w:rsidR="00E53736" w:rsidRPr="000728FC" w:rsidRDefault="00050476" w:rsidP="00E53736">
      <w:pPr>
        <w:tabs>
          <w:tab w:val="left" w:pos="115"/>
        </w:tabs>
        <w:spacing w:after="45"/>
        <w:ind w:left="115" w:right="125"/>
        <w:rPr>
          <w:szCs w:val="20"/>
          <w:lang w:val="en-US"/>
        </w:rPr>
      </w:pPr>
      <w:r>
        <w:rPr>
          <w:szCs w:val="20"/>
          <w:lang w:val="en-US"/>
        </w:rPr>
        <w:pict w14:anchorId="22E6A989">
          <v:shape id="_x0000_i1047" type="#_x0000_t75" style="width:484.5pt;height:252pt">
            <v:imagedata r:id="rId28" o:title="bm14"/>
          </v:shape>
        </w:pict>
      </w:r>
    </w:p>
    <w:p w14:paraId="0E83F3A5" w14:textId="77777777" w:rsidR="00E53736" w:rsidRPr="000728FC" w:rsidRDefault="00E53736" w:rsidP="00586963">
      <w:pPr>
        <w:rPr>
          <w:szCs w:val="20"/>
          <w:lang w:val="en-US"/>
        </w:rPr>
      </w:pPr>
      <w:r w:rsidRPr="000728FC">
        <w:rPr>
          <w:szCs w:val="20"/>
          <w:lang w:val="en-US"/>
        </w:rPr>
        <w:t xml:space="preserve">The stereotype configuration file (.ini) must be located in the directory listed in the </w:t>
      </w:r>
      <w:r w:rsidRPr="000728FC">
        <w:rPr>
          <w:b/>
          <w:bCs/>
          <w:szCs w:val="20"/>
          <w:lang w:val="en-US"/>
        </w:rPr>
        <w:t>InstallDir</w:t>
      </w:r>
      <w:r w:rsidRPr="000728FC">
        <w:rPr>
          <w:szCs w:val="20"/>
          <w:lang w:val="en-US"/>
        </w:rPr>
        <w:t xml:space="preserve"> registry setting.</w:t>
      </w:r>
    </w:p>
    <w:p w14:paraId="2234E66F"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lastRenderedPageBreak/>
        <w:t>See also</w:t>
      </w:r>
    </w:p>
    <w:p w14:paraId="6278F8A1"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Steps for Creating Add-In Stereotypes</w:t>
      </w:r>
      <w:r w:rsidRPr="000728FC">
        <w:rPr>
          <w:szCs w:val="20"/>
          <w:lang w:val="en-US"/>
        </w:rPr>
        <w:t xml:space="preserve"> </w:t>
      </w:r>
    </w:p>
    <w:p w14:paraId="55E71D31"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Updating the Registry</w:t>
      </w:r>
      <w:r w:rsidRPr="000728FC">
        <w:rPr>
          <w:szCs w:val="20"/>
          <w:lang w:val="en-US"/>
        </w:rPr>
        <w:t xml:space="preserve"> </w:t>
      </w:r>
    </w:p>
    <w:p w14:paraId="1E57BF70"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Customizing Stereotypes</w:t>
      </w:r>
      <w:r w:rsidRPr="000728FC">
        <w:rPr>
          <w:szCs w:val="20"/>
          <w:lang w:val="en-US"/>
        </w:rPr>
        <w:t xml:space="preserve"> </w:t>
      </w:r>
    </w:p>
    <w:p w14:paraId="147276E1" w14:textId="77777777" w:rsidR="00E53736" w:rsidRPr="000728FC" w:rsidRDefault="00E53736" w:rsidP="00E53736">
      <w:pPr>
        <w:pStyle w:val="Heading5"/>
        <w:rPr>
          <w:lang w:val="en-US"/>
        </w:rPr>
      </w:pPr>
      <w:r w:rsidRPr="000728FC">
        <w:rPr>
          <w:lang w:val="en-US"/>
        </w:rPr>
        <w:t>Updating the Registry During Installation</w:t>
      </w:r>
    </w:p>
    <w:p w14:paraId="064748D8" w14:textId="77777777" w:rsidR="00E53736" w:rsidRPr="000728FC" w:rsidRDefault="00E53736" w:rsidP="00586963">
      <w:pPr>
        <w:rPr>
          <w:szCs w:val="20"/>
          <w:lang w:val="en-US"/>
        </w:rPr>
      </w:pPr>
      <w:r w:rsidRPr="000728FC">
        <w:rPr>
          <w:szCs w:val="20"/>
          <w:lang w:val="en-US"/>
        </w:rPr>
        <w:t>Since manual updates during installation are error-prone, we recommend that you avoid manual updates, like regedit. Instead, we suggest that you use an installation utility or execute a custom registry file.</w:t>
      </w:r>
    </w:p>
    <w:p w14:paraId="77C2354C" w14:textId="77777777" w:rsidR="00E53736" w:rsidRPr="000728FC" w:rsidRDefault="00E53736" w:rsidP="00E53736">
      <w:pPr>
        <w:tabs>
          <w:tab w:val="left" w:pos="115"/>
        </w:tabs>
        <w:spacing w:before="115" w:after="45"/>
        <w:ind w:left="115" w:right="355"/>
        <w:rPr>
          <w:b/>
          <w:bCs/>
          <w:sz w:val="24"/>
          <w:szCs w:val="24"/>
          <w:lang w:val="en-US"/>
        </w:rPr>
      </w:pPr>
      <w:r w:rsidRPr="000728FC">
        <w:rPr>
          <w:b/>
          <w:bCs/>
          <w:sz w:val="24"/>
          <w:szCs w:val="24"/>
          <w:lang w:val="en-US"/>
        </w:rPr>
        <w:t>Installation utilities</w:t>
      </w:r>
    </w:p>
    <w:p w14:paraId="7083929A" w14:textId="77777777" w:rsidR="00E53736" w:rsidRPr="000728FC" w:rsidRDefault="00E53736" w:rsidP="00586963">
      <w:pPr>
        <w:rPr>
          <w:b/>
          <w:bCs/>
          <w:szCs w:val="20"/>
          <w:lang w:val="en-US"/>
        </w:rPr>
      </w:pPr>
      <w:r w:rsidRPr="000728FC">
        <w:rPr>
          <w:szCs w:val="20"/>
          <w:lang w:val="en-US"/>
        </w:rPr>
        <w:t>Most installation utilities (for example, InstallShield) provide programmatic interfaces to the registry. Follow your installation utility</w:t>
      </w:r>
      <w:r w:rsidRPr="000728FC">
        <w:rPr>
          <w:rFonts w:ascii="Times New Roman" w:hAnsi="Times New Roman" w:cs="Times New Roman"/>
          <w:szCs w:val="20"/>
          <w:lang w:val="en-US"/>
        </w:rPr>
        <w:t>’</w:t>
      </w:r>
      <w:r w:rsidRPr="000728FC">
        <w:rPr>
          <w:szCs w:val="20"/>
          <w:lang w:val="en-US"/>
        </w:rPr>
        <w:t>s directions for updating the registry.</w:t>
      </w:r>
    </w:p>
    <w:p w14:paraId="029C10AA" w14:textId="77777777" w:rsidR="00E53736" w:rsidRPr="000728FC" w:rsidRDefault="00E53736" w:rsidP="00E53736">
      <w:pPr>
        <w:tabs>
          <w:tab w:val="left" w:pos="115"/>
        </w:tabs>
        <w:spacing w:before="115" w:after="45"/>
        <w:ind w:left="115" w:right="355"/>
        <w:rPr>
          <w:b/>
          <w:bCs/>
          <w:sz w:val="24"/>
          <w:szCs w:val="24"/>
          <w:lang w:val="en-US"/>
        </w:rPr>
      </w:pPr>
      <w:r w:rsidRPr="000728FC">
        <w:rPr>
          <w:b/>
          <w:bCs/>
          <w:sz w:val="24"/>
          <w:szCs w:val="24"/>
          <w:lang w:val="en-US"/>
        </w:rPr>
        <w:t>Executing registry files</w:t>
      </w:r>
    </w:p>
    <w:p w14:paraId="383800D5" w14:textId="77777777" w:rsidR="00E53736" w:rsidRPr="000728FC" w:rsidRDefault="00E53736" w:rsidP="00586963">
      <w:pPr>
        <w:rPr>
          <w:b/>
          <w:bCs/>
          <w:szCs w:val="20"/>
          <w:lang w:val="en-US"/>
        </w:rPr>
      </w:pPr>
      <w:r w:rsidRPr="000728FC">
        <w:rPr>
          <w:szCs w:val="20"/>
          <w:lang w:val="en-US"/>
        </w:rPr>
        <w:t>You can also update the registry by creating a registry file (.reg), then executing it during the installation of your add-in. To create a custom registry file, use one of the following methods:</w:t>
      </w:r>
    </w:p>
    <w:p w14:paraId="5784B243" w14:textId="77777777" w:rsidR="00E53736" w:rsidRPr="000728FC" w:rsidRDefault="00E53736" w:rsidP="00E53736">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 registry file (.reg) from scratch in a text editor, such as Notepad, following the traditional INI file format, or</w:t>
      </w:r>
    </w:p>
    <w:p w14:paraId="18B79EBE" w14:textId="77777777" w:rsidR="00E53736" w:rsidRPr="000728FC" w:rsidRDefault="00E53736" w:rsidP="00E53736">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Copy and edit an existing registry file (.reg), or</w:t>
      </w:r>
    </w:p>
    <w:p w14:paraId="57518FCD" w14:textId="77777777" w:rsidR="00E53736" w:rsidRPr="000728FC" w:rsidRDefault="00E53736" w:rsidP="00E53736">
      <w:pPr>
        <w:tabs>
          <w:tab w:val="left" w:pos="1075"/>
        </w:tabs>
        <w:spacing w:after="45"/>
        <w:ind w:left="10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Manually create your registry entries (in regedit, for example) then reverse engineer the format into a registry file (.reg):</w:t>
      </w:r>
    </w:p>
    <w:p w14:paraId="6F068ED3" w14:textId="77777777" w:rsidR="00E53736" w:rsidRPr="000728FC" w:rsidRDefault="00E53736" w:rsidP="00E53736">
      <w:pPr>
        <w:tabs>
          <w:tab w:val="left" w:pos="1435"/>
        </w:tabs>
        <w:spacing w:after="45"/>
        <w:ind w:left="143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select existing add-in registry settings in a registry editor</w:t>
      </w:r>
    </w:p>
    <w:p w14:paraId="69A22F4F" w14:textId="77777777" w:rsidR="00E53736" w:rsidRPr="000728FC" w:rsidRDefault="00E53736" w:rsidP="00E53736">
      <w:pPr>
        <w:tabs>
          <w:tab w:val="left" w:pos="1435"/>
        </w:tabs>
        <w:spacing w:after="45"/>
        <w:ind w:left="143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select the menu option to export the registry </w:t>
      </w:r>
    </w:p>
    <w:p w14:paraId="0DFDD0E1" w14:textId="77777777" w:rsidR="00E53736" w:rsidRPr="000728FC" w:rsidRDefault="00E53736" w:rsidP="00E53736">
      <w:pPr>
        <w:tabs>
          <w:tab w:val="left" w:pos="115"/>
        </w:tabs>
        <w:spacing w:before="115" w:after="45"/>
        <w:ind w:left="115" w:right="355"/>
        <w:rPr>
          <w:b/>
          <w:bCs/>
          <w:sz w:val="24"/>
          <w:szCs w:val="24"/>
          <w:lang w:val="en-US"/>
        </w:rPr>
      </w:pPr>
      <w:r w:rsidRPr="000728FC">
        <w:rPr>
          <w:b/>
          <w:bCs/>
          <w:sz w:val="24"/>
          <w:szCs w:val="24"/>
          <w:lang w:val="en-US"/>
        </w:rPr>
        <w:t>Registry File Anatomy</w:t>
      </w:r>
    </w:p>
    <w:p w14:paraId="5D42FFC8" w14:textId="77777777" w:rsidR="00E53736" w:rsidRPr="000728FC" w:rsidRDefault="00E53736" w:rsidP="00586963">
      <w:pPr>
        <w:rPr>
          <w:b/>
          <w:bCs/>
          <w:szCs w:val="20"/>
          <w:lang w:val="en-US"/>
        </w:rPr>
      </w:pPr>
      <w:r w:rsidRPr="000728FC">
        <w:rPr>
          <w:szCs w:val="20"/>
          <w:lang w:val="en-US"/>
        </w:rPr>
        <w:t>A registry file (.reg) looks like the following:</w:t>
      </w:r>
    </w:p>
    <w:p w14:paraId="6E5B96C3" w14:textId="77777777" w:rsidR="00E53736" w:rsidRPr="000728FC" w:rsidRDefault="00E53736" w:rsidP="00E53736">
      <w:pPr>
        <w:tabs>
          <w:tab w:val="left" w:pos="1435"/>
        </w:tabs>
        <w:ind w:left="1435" w:right="125" w:hanging="335"/>
        <w:rPr>
          <w:rFonts w:ascii="Courier New" w:hAnsi="Courier New" w:cs="Courier New"/>
          <w:sz w:val="22"/>
          <w:szCs w:val="22"/>
          <w:lang w:val="en-US"/>
        </w:rPr>
      </w:pPr>
    </w:p>
    <w:p w14:paraId="4AB3A163"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REGEDIT4</w:t>
      </w:r>
    </w:p>
    <w:p w14:paraId="68433831" w14:textId="77777777" w:rsidR="00E53736" w:rsidRPr="000728FC" w:rsidRDefault="00E53736" w:rsidP="00E53736">
      <w:pPr>
        <w:tabs>
          <w:tab w:val="left" w:pos="1435"/>
        </w:tabs>
        <w:ind w:left="1435" w:right="125" w:hanging="335"/>
        <w:rPr>
          <w:rFonts w:ascii="Courier New" w:hAnsi="Courier New" w:cs="Courier New"/>
          <w:sz w:val="22"/>
          <w:szCs w:val="22"/>
          <w:lang w:val="en-US"/>
        </w:rPr>
      </w:pPr>
    </w:p>
    <w:p w14:paraId="75CF98D9"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[HKEY_LOCAL_MACHINE\SOFTWARE\Rational Software\Rose\AddIns\MyAddIn]</w:t>
      </w:r>
    </w:p>
    <w:p w14:paraId="3827AFFF"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"Active"="Yes"</w:t>
      </w:r>
    </w:p>
    <w:p w14:paraId="6597AA84"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"Company"="Add-Ins R US Software"</w:t>
      </w:r>
    </w:p>
    <w:p w14:paraId="067584D7"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"Copyright"="Copyright © 1999 Add-Ins R US Software Corp."</w:t>
      </w:r>
    </w:p>
    <w:p w14:paraId="6575DB62"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"LanguageAddIn"="Yes"</w:t>
      </w:r>
    </w:p>
    <w:p w14:paraId="756E300A"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"Version"="1.0"</w:t>
      </w:r>
    </w:p>
    <w:p w14:paraId="1F35EFFD"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"PropertyFile"="qa.pty"</w:t>
      </w:r>
    </w:p>
    <w:p w14:paraId="7344763A"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"MenuFile"="myMenu.mnu"</w:t>
      </w:r>
    </w:p>
    <w:p w14:paraId="24788D8D"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"StereotypeCfgFile"="student.ini"</w:t>
      </w:r>
    </w:p>
    <w:p w14:paraId="3FDB2514"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"OLEServer"="MyAddIn.EventHandler"</w:t>
      </w:r>
    </w:p>
    <w:p w14:paraId="552A3559"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"InstallDir"="d:\\ProgramFiles\\Rational\\Rose 2000\\My AddIn"</w:t>
      </w:r>
    </w:p>
    <w:p w14:paraId="4F4D834E"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"ToolName"="QA"</w:t>
      </w:r>
    </w:p>
    <w:p w14:paraId="6BB3175B"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lastRenderedPageBreak/>
        <w:t>"ToolDisplayName"="MyAddIn"</w:t>
      </w:r>
    </w:p>
    <w:p w14:paraId="5093FDF6" w14:textId="77777777" w:rsidR="00E53736" w:rsidRPr="000728FC" w:rsidRDefault="00E53736" w:rsidP="00E53736">
      <w:pPr>
        <w:tabs>
          <w:tab w:val="left" w:pos="1435"/>
        </w:tabs>
        <w:ind w:left="1435" w:right="125" w:hanging="335"/>
        <w:rPr>
          <w:rFonts w:ascii="Courier New" w:hAnsi="Courier New" w:cs="Courier New"/>
          <w:sz w:val="22"/>
          <w:szCs w:val="22"/>
          <w:lang w:val="en-US"/>
        </w:rPr>
      </w:pPr>
      <w:r w:rsidRPr="000728FC">
        <w:rPr>
          <w:rFonts w:ascii="Courier New" w:hAnsi="Courier New" w:cs="Courier New"/>
          <w:sz w:val="22"/>
          <w:szCs w:val="22"/>
          <w:lang w:val="en-US"/>
        </w:rPr>
        <w:t>...</w:t>
      </w:r>
    </w:p>
    <w:p w14:paraId="5882A29A" w14:textId="77777777" w:rsidR="00E53736" w:rsidRPr="000728FC" w:rsidRDefault="00E53736" w:rsidP="00E53736">
      <w:pPr>
        <w:tabs>
          <w:tab w:val="left" w:pos="115"/>
        </w:tabs>
        <w:spacing w:after="45"/>
        <w:ind w:left="115" w:right="125"/>
        <w:rPr>
          <w:szCs w:val="20"/>
          <w:lang w:val="en-US"/>
        </w:rPr>
      </w:pPr>
    </w:p>
    <w:p w14:paraId="26A4DECA" w14:textId="77777777" w:rsidR="00E53736" w:rsidRPr="000728FC" w:rsidRDefault="00E53736" w:rsidP="00E53736">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1E03B3FE"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Updating the Registry</w:t>
      </w:r>
      <w:r w:rsidRPr="000728FC">
        <w:rPr>
          <w:szCs w:val="20"/>
          <w:lang w:val="en-US"/>
        </w:rPr>
        <w:t xml:space="preserve"> </w:t>
      </w:r>
    </w:p>
    <w:p w14:paraId="0F1CCB21"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Installing Add-Ins</w:t>
      </w:r>
      <w:r w:rsidRPr="000728FC">
        <w:rPr>
          <w:szCs w:val="20"/>
          <w:lang w:val="en-US"/>
        </w:rPr>
        <w:t xml:space="preserve"> </w:t>
      </w:r>
    </w:p>
    <w:p w14:paraId="5EA958C6" w14:textId="77777777" w:rsidR="00E53736" w:rsidRPr="000728FC" w:rsidRDefault="00E53736" w:rsidP="00E53736">
      <w:pPr>
        <w:tabs>
          <w:tab w:val="left" w:pos="185"/>
          <w:tab w:val="left" w:pos="545"/>
        </w:tabs>
        <w:spacing w:before="95"/>
        <w:ind w:left="185" w:right="125"/>
        <w:rPr>
          <w:szCs w:val="20"/>
          <w:lang w:val="en-US"/>
        </w:rPr>
      </w:pPr>
      <w:r w:rsidRPr="000728FC">
        <w:rPr>
          <w:color w:val="008000"/>
          <w:szCs w:val="20"/>
          <w:u w:val="double"/>
          <w:lang w:val="en-US"/>
        </w:rPr>
        <w:t>Installing, Setting up, and Uninstalling your add-in</w:t>
      </w:r>
      <w:r w:rsidRPr="000728FC">
        <w:rPr>
          <w:szCs w:val="20"/>
          <w:lang w:val="en-US"/>
        </w:rPr>
        <w:t xml:space="preserve"> </w:t>
      </w:r>
    </w:p>
    <w:p w14:paraId="6129C677" w14:textId="77777777" w:rsidR="002F3B2F" w:rsidRPr="000728FC" w:rsidRDefault="002F3B2F" w:rsidP="002F3B2F">
      <w:pPr>
        <w:tabs>
          <w:tab w:val="left" w:pos="355"/>
        </w:tabs>
        <w:spacing w:after="45"/>
        <w:ind w:left="355" w:right="125" w:hanging="85"/>
        <w:rPr>
          <w:szCs w:val="20"/>
          <w:lang w:val="en-US"/>
        </w:rPr>
      </w:pPr>
    </w:p>
    <w:p w14:paraId="37DCD546" w14:textId="518FE68F" w:rsidR="002F3B2F" w:rsidRPr="000728FC" w:rsidRDefault="002F3B2F" w:rsidP="00334587">
      <w:pPr>
        <w:tabs>
          <w:tab w:val="left" w:pos="115"/>
        </w:tabs>
        <w:spacing w:after="45"/>
        <w:ind w:left="115" w:right="125" w:firstLine="155"/>
        <w:rPr>
          <w:szCs w:val="20"/>
          <w:lang w:val="en-US"/>
        </w:rPr>
      </w:pPr>
      <w:r>
        <w:rPr>
          <w:szCs w:val="20"/>
          <w:lang w:val="en-US"/>
        </w:rPr>
        <w:br w:type="page"/>
      </w:r>
    </w:p>
    <w:p w14:paraId="4A443C31" w14:textId="19A73CF0" w:rsidR="00334587" w:rsidRPr="000728FC" w:rsidRDefault="00334587" w:rsidP="00334587">
      <w:pPr>
        <w:tabs>
          <w:tab w:val="left" w:pos="115"/>
        </w:tabs>
        <w:spacing w:before="75" w:after="115"/>
        <w:ind w:left="115" w:right="125"/>
        <w:rPr>
          <w:b/>
          <w:bCs/>
          <w:lang w:val="en-US"/>
        </w:rPr>
      </w:pPr>
      <w:r w:rsidRPr="000728FC">
        <w:rPr>
          <w:b/>
          <w:bCs/>
          <w:lang w:val="en-US"/>
        </w:rPr>
        <w:t>Opening the Rational Rose Menu File</w:t>
      </w:r>
    </w:p>
    <w:p w14:paraId="36C6013D" w14:textId="77777777" w:rsidR="00334587" w:rsidRPr="000728FC" w:rsidRDefault="00334587" w:rsidP="00586963">
      <w:pPr>
        <w:rPr>
          <w:szCs w:val="20"/>
          <w:lang w:val="en-US"/>
        </w:rPr>
      </w:pPr>
      <w:r w:rsidRPr="000728FC">
        <w:rPr>
          <w:szCs w:val="20"/>
          <w:lang w:val="en-US"/>
        </w:rPr>
        <w:t xml:space="preserve">The </w:t>
      </w:r>
      <w:r w:rsidRPr="000728FC">
        <w:rPr>
          <w:b/>
          <w:bCs/>
          <w:szCs w:val="20"/>
          <w:lang w:val="en-US"/>
        </w:rPr>
        <w:t>Rose.mnu</w:t>
      </w:r>
      <w:r w:rsidRPr="000728FC">
        <w:rPr>
          <w:szCs w:val="20"/>
          <w:lang w:val="en-US"/>
        </w:rPr>
        <w:t xml:space="preserve"> file resides in the directory where Rational Rose is installed. Open it as you would any other file </w:t>
      </w:r>
    </w:p>
    <w:p w14:paraId="72AE5989"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25ADBF4D" w14:textId="77777777" w:rsidR="00334587" w:rsidRPr="000728FC" w:rsidRDefault="00334587" w:rsidP="00334587">
      <w:pPr>
        <w:tabs>
          <w:tab w:val="left" w:pos="355"/>
        </w:tabs>
        <w:spacing w:after="45"/>
        <w:ind w:left="355" w:right="125" w:hanging="175"/>
        <w:rPr>
          <w:szCs w:val="20"/>
          <w:lang w:val="en-US"/>
        </w:rPr>
      </w:pPr>
      <w:r w:rsidRPr="000728FC">
        <w:rPr>
          <w:color w:val="008000"/>
          <w:szCs w:val="20"/>
          <w:u w:val="double"/>
          <w:lang w:val="en-US"/>
        </w:rPr>
        <w:t xml:space="preserve">Customizing Rational Rose Menus </w:t>
      </w:r>
    </w:p>
    <w:p w14:paraId="1590C16B" w14:textId="77777777" w:rsidR="00334587" w:rsidRPr="000728FC" w:rsidRDefault="00334587" w:rsidP="00334587">
      <w:pPr>
        <w:tabs>
          <w:tab w:val="left" w:pos="355"/>
        </w:tabs>
        <w:spacing w:after="45"/>
        <w:ind w:left="355" w:right="125" w:hanging="175"/>
        <w:rPr>
          <w:szCs w:val="20"/>
          <w:lang w:val="en-US"/>
        </w:rPr>
      </w:pPr>
      <w:r w:rsidRPr="000728FC">
        <w:rPr>
          <w:color w:val="008000"/>
          <w:szCs w:val="20"/>
          <w:u w:val="double"/>
          <w:lang w:val="en-US"/>
        </w:rPr>
        <w:t>Creating a New Rational Rose Menu File</w:t>
      </w:r>
      <w:r w:rsidRPr="000728FC">
        <w:rPr>
          <w:szCs w:val="20"/>
          <w:lang w:val="en-US"/>
        </w:rPr>
        <w:t xml:space="preserve"> </w:t>
      </w:r>
    </w:p>
    <w:p w14:paraId="35A6AACF" w14:textId="4C852AD4" w:rsidR="00334587" w:rsidRPr="000728FC" w:rsidRDefault="00334587" w:rsidP="00334587">
      <w:pPr>
        <w:tabs>
          <w:tab w:val="left" w:pos="115"/>
        </w:tabs>
        <w:spacing w:before="75" w:after="115"/>
        <w:ind w:left="115" w:right="125"/>
        <w:rPr>
          <w:lang w:val="en-US"/>
        </w:rPr>
      </w:pPr>
      <w:r w:rsidRPr="000728FC">
        <w:rPr>
          <w:szCs w:val="20"/>
          <w:lang w:val="en-US"/>
        </w:rPr>
        <w:br w:type="page"/>
      </w:r>
      <w:r w:rsidRPr="000728FC">
        <w:rPr>
          <w:b/>
          <w:bCs/>
          <w:lang w:val="en-US"/>
        </w:rPr>
        <w:lastRenderedPageBreak/>
        <w:t>Variables List and Descriptions</w:t>
      </w:r>
    </w:p>
    <w:p w14:paraId="55F385EA" w14:textId="77777777" w:rsidR="00334587" w:rsidRPr="000728FC" w:rsidRDefault="00334587" w:rsidP="00586963">
      <w:pPr>
        <w:rPr>
          <w:szCs w:val="20"/>
          <w:lang w:val="en-US"/>
        </w:rPr>
      </w:pPr>
      <w:r w:rsidRPr="000728FC">
        <w:rPr>
          <w:szCs w:val="20"/>
          <w:lang w:val="en-US"/>
        </w:rPr>
        <w:t>The following table lists the set of variables that are valid for extending Rational Rose menus.</w:t>
      </w:r>
    </w:p>
    <w:tbl>
      <w:tblPr>
        <w:tblW w:w="0" w:type="auto"/>
        <w:tblInd w:w="279" w:type="dxa"/>
        <w:tblLayout w:type="fixed"/>
        <w:tblCellMar>
          <w:left w:w="105" w:type="dxa"/>
          <w:right w:w="105" w:type="dxa"/>
        </w:tblCellMar>
        <w:tblLook w:val="0000" w:firstRow="0" w:lastRow="0" w:firstColumn="0" w:lastColumn="0" w:noHBand="0" w:noVBand="0"/>
      </w:tblPr>
      <w:tblGrid>
        <w:gridCol w:w="2251"/>
        <w:gridCol w:w="5240"/>
      </w:tblGrid>
      <w:tr w:rsidR="00334587" w14:paraId="6313C778" w14:textId="77777777" w:rsidTr="004C7809">
        <w:tc>
          <w:tcPr>
            <w:tcW w:w="2251" w:type="dxa"/>
            <w:tcBorders>
              <w:top w:val="nil"/>
              <w:left w:val="nil"/>
              <w:bottom w:val="nil"/>
              <w:right w:val="nil"/>
            </w:tcBorders>
          </w:tcPr>
          <w:p w14:paraId="7A653D1E" w14:textId="77777777" w:rsidR="00334587" w:rsidRDefault="00334587" w:rsidP="004C7809">
            <w:pPr>
              <w:tabs>
                <w:tab w:val="left" w:pos="115"/>
              </w:tabs>
              <w:spacing w:after="45"/>
              <w:ind w:left="115" w:right="125"/>
              <w:rPr>
                <w:szCs w:val="20"/>
              </w:rPr>
            </w:pPr>
            <w:r>
              <w:rPr>
                <w:b/>
                <w:bCs/>
                <w:szCs w:val="20"/>
              </w:rPr>
              <w:t>Variable</w:t>
            </w:r>
          </w:p>
        </w:tc>
        <w:tc>
          <w:tcPr>
            <w:tcW w:w="5240" w:type="dxa"/>
            <w:tcBorders>
              <w:top w:val="nil"/>
              <w:left w:val="nil"/>
              <w:bottom w:val="nil"/>
              <w:right w:val="nil"/>
            </w:tcBorders>
          </w:tcPr>
          <w:p w14:paraId="18E6A34F" w14:textId="77777777" w:rsidR="00334587" w:rsidRDefault="00334587" w:rsidP="004C7809">
            <w:pPr>
              <w:tabs>
                <w:tab w:val="left" w:pos="115"/>
              </w:tabs>
              <w:spacing w:after="45"/>
              <w:ind w:left="115" w:right="125"/>
              <w:rPr>
                <w:szCs w:val="20"/>
              </w:rPr>
            </w:pPr>
            <w:r>
              <w:rPr>
                <w:b/>
                <w:bCs/>
                <w:szCs w:val="20"/>
              </w:rPr>
              <w:t>Description</w:t>
            </w:r>
          </w:p>
        </w:tc>
      </w:tr>
      <w:tr w:rsidR="00334587" w:rsidRPr="00050476" w14:paraId="1D9C7A84" w14:textId="77777777" w:rsidTr="004C7809">
        <w:tc>
          <w:tcPr>
            <w:tcW w:w="2251" w:type="dxa"/>
            <w:tcBorders>
              <w:top w:val="nil"/>
              <w:left w:val="nil"/>
              <w:bottom w:val="nil"/>
              <w:right w:val="nil"/>
            </w:tcBorders>
          </w:tcPr>
          <w:p w14:paraId="08D82229" w14:textId="77777777" w:rsidR="00334587" w:rsidRDefault="00334587" w:rsidP="004C7809">
            <w:pPr>
              <w:tabs>
                <w:tab w:val="left" w:pos="115"/>
              </w:tabs>
              <w:spacing w:after="45"/>
              <w:ind w:left="115" w:right="125"/>
              <w:rPr>
                <w:szCs w:val="20"/>
              </w:rPr>
            </w:pPr>
            <w:r>
              <w:rPr>
                <w:szCs w:val="20"/>
              </w:rPr>
              <w:t>%all_units</w:t>
            </w:r>
          </w:p>
        </w:tc>
        <w:tc>
          <w:tcPr>
            <w:tcW w:w="5240" w:type="dxa"/>
            <w:tcBorders>
              <w:top w:val="nil"/>
              <w:left w:val="nil"/>
              <w:bottom w:val="nil"/>
              <w:right w:val="nil"/>
            </w:tcBorders>
          </w:tcPr>
          <w:p w14:paraId="66A33105" w14:textId="77777777" w:rsidR="00334587" w:rsidRDefault="00334587" w:rsidP="004C7809">
            <w:pPr>
              <w:tabs>
                <w:tab w:val="left" w:pos="115"/>
              </w:tabs>
              <w:spacing w:after="45"/>
              <w:ind w:left="115" w:right="125"/>
              <w:rPr>
                <w:szCs w:val="20"/>
                <w:lang w:val="en-US"/>
              </w:rPr>
            </w:pPr>
            <w:r>
              <w:rPr>
                <w:szCs w:val="20"/>
                <w:lang w:val="en-US"/>
              </w:rPr>
              <w:t>List of controlled units in all models</w:t>
            </w:r>
          </w:p>
        </w:tc>
      </w:tr>
      <w:tr w:rsidR="00334587" w:rsidRPr="00050476" w14:paraId="00E5829E" w14:textId="77777777" w:rsidTr="004C7809">
        <w:tc>
          <w:tcPr>
            <w:tcW w:w="2251" w:type="dxa"/>
            <w:tcBorders>
              <w:top w:val="nil"/>
              <w:left w:val="nil"/>
              <w:bottom w:val="nil"/>
              <w:right w:val="nil"/>
            </w:tcBorders>
          </w:tcPr>
          <w:p w14:paraId="1714CA6F" w14:textId="77777777" w:rsidR="00334587" w:rsidRDefault="00334587" w:rsidP="004C7809">
            <w:pPr>
              <w:tabs>
                <w:tab w:val="left" w:pos="115"/>
              </w:tabs>
              <w:spacing w:after="45"/>
              <w:ind w:left="115" w:right="125"/>
              <w:rPr>
                <w:szCs w:val="20"/>
              </w:rPr>
            </w:pPr>
            <w:r>
              <w:rPr>
                <w:szCs w:val="20"/>
              </w:rPr>
              <w:t>%current_diagram</w:t>
            </w:r>
          </w:p>
        </w:tc>
        <w:tc>
          <w:tcPr>
            <w:tcW w:w="5240" w:type="dxa"/>
            <w:tcBorders>
              <w:top w:val="nil"/>
              <w:left w:val="nil"/>
              <w:bottom w:val="nil"/>
              <w:right w:val="nil"/>
            </w:tcBorders>
          </w:tcPr>
          <w:p w14:paraId="13A6CBCF" w14:textId="77777777" w:rsidR="00334587" w:rsidRDefault="00334587" w:rsidP="004C7809">
            <w:pPr>
              <w:tabs>
                <w:tab w:val="left" w:pos="115"/>
              </w:tabs>
              <w:spacing w:after="45"/>
              <w:ind w:left="115" w:right="125"/>
              <w:rPr>
                <w:szCs w:val="20"/>
                <w:lang w:val="en-US"/>
              </w:rPr>
            </w:pPr>
            <w:r>
              <w:rPr>
                <w:szCs w:val="20"/>
                <w:lang w:val="en-US"/>
              </w:rPr>
              <w:t>Name of the current diagram</w:t>
            </w:r>
          </w:p>
        </w:tc>
      </w:tr>
      <w:tr w:rsidR="00334587" w14:paraId="41448332" w14:textId="77777777" w:rsidTr="004C7809">
        <w:tc>
          <w:tcPr>
            <w:tcW w:w="2251" w:type="dxa"/>
            <w:tcBorders>
              <w:top w:val="nil"/>
              <w:left w:val="nil"/>
              <w:bottom w:val="nil"/>
              <w:right w:val="nil"/>
            </w:tcBorders>
          </w:tcPr>
          <w:p w14:paraId="7FD0A6A2" w14:textId="77777777" w:rsidR="00334587" w:rsidRDefault="00334587" w:rsidP="004C7809">
            <w:pPr>
              <w:tabs>
                <w:tab w:val="left" w:pos="115"/>
              </w:tabs>
              <w:spacing w:after="45"/>
              <w:ind w:left="115" w:right="125"/>
              <w:rPr>
                <w:szCs w:val="20"/>
              </w:rPr>
            </w:pPr>
            <w:r>
              <w:rPr>
                <w:szCs w:val="20"/>
              </w:rPr>
              <w:t>%true</w:t>
            </w:r>
          </w:p>
        </w:tc>
        <w:tc>
          <w:tcPr>
            <w:tcW w:w="5240" w:type="dxa"/>
            <w:tcBorders>
              <w:top w:val="nil"/>
              <w:left w:val="nil"/>
              <w:bottom w:val="nil"/>
              <w:right w:val="nil"/>
            </w:tcBorders>
          </w:tcPr>
          <w:p w14:paraId="0295A0BF" w14:textId="77777777" w:rsidR="00334587" w:rsidRDefault="00334587" w:rsidP="004C7809">
            <w:pPr>
              <w:tabs>
                <w:tab w:val="left" w:pos="115"/>
              </w:tabs>
              <w:spacing w:after="45"/>
              <w:ind w:left="115" w:right="125"/>
              <w:rPr>
                <w:szCs w:val="20"/>
              </w:rPr>
            </w:pPr>
            <w:r>
              <w:rPr>
                <w:szCs w:val="20"/>
              </w:rPr>
              <w:t xml:space="preserve">Boolean value </w:t>
            </w:r>
            <w:r>
              <w:rPr>
                <w:i/>
                <w:iCs/>
                <w:szCs w:val="20"/>
              </w:rPr>
              <w:t>true</w:t>
            </w:r>
          </w:p>
        </w:tc>
      </w:tr>
      <w:tr w:rsidR="00334587" w14:paraId="70D5E690" w14:textId="77777777" w:rsidTr="004C7809">
        <w:tc>
          <w:tcPr>
            <w:tcW w:w="2251" w:type="dxa"/>
            <w:tcBorders>
              <w:top w:val="nil"/>
              <w:left w:val="nil"/>
              <w:bottom w:val="nil"/>
              <w:right w:val="nil"/>
            </w:tcBorders>
          </w:tcPr>
          <w:p w14:paraId="7C69FDC3" w14:textId="77777777" w:rsidR="00334587" w:rsidRDefault="00334587" w:rsidP="004C7809">
            <w:pPr>
              <w:tabs>
                <w:tab w:val="left" w:pos="115"/>
              </w:tabs>
              <w:spacing w:after="45"/>
              <w:ind w:left="115" w:right="125"/>
              <w:rPr>
                <w:szCs w:val="20"/>
              </w:rPr>
            </w:pPr>
            <w:r>
              <w:rPr>
                <w:szCs w:val="20"/>
              </w:rPr>
              <w:t>%false</w:t>
            </w:r>
          </w:p>
        </w:tc>
        <w:tc>
          <w:tcPr>
            <w:tcW w:w="5240" w:type="dxa"/>
            <w:tcBorders>
              <w:top w:val="nil"/>
              <w:left w:val="nil"/>
              <w:bottom w:val="nil"/>
              <w:right w:val="nil"/>
            </w:tcBorders>
          </w:tcPr>
          <w:p w14:paraId="09392891" w14:textId="77777777" w:rsidR="00334587" w:rsidRDefault="00334587" w:rsidP="004C7809">
            <w:pPr>
              <w:tabs>
                <w:tab w:val="left" w:pos="115"/>
              </w:tabs>
              <w:spacing w:after="45"/>
              <w:ind w:left="115" w:right="125"/>
              <w:rPr>
                <w:szCs w:val="20"/>
              </w:rPr>
            </w:pPr>
            <w:r>
              <w:rPr>
                <w:szCs w:val="20"/>
              </w:rPr>
              <w:t xml:space="preserve">Boolean value </w:t>
            </w:r>
            <w:r>
              <w:rPr>
                <w:i/>
                <w:iCs/>
                <w:szCs w:val="20"/>
              </w:rPr>
              <w:t>false</w:t>
            </w:r>
          </w:p>
        </w:tc>
      </w:tr>
      <w:tr w:rsidR="00334587" w:rsidRPr="00050476" w14:paraId="3AD317EE" w14:textId="77777777" w:rsidTr="004C7809">
        <w:tc>
          <w:tcPr>
            <w:tcW w:w="2251" w:type="dxa"/>
            <w:tcBorders>
              <w:top w:val="nil"/>
              <w:left w:val="nil"/>
              <w:bottom w:val="nil"/>
              <w:right w:val="nil"/>
            </w:tcBorders>
          </w:tcPr>
          <w:p w14:paraId="58FB22BD" w14:textId="77777777" w:rsidR="00334587" w:rsidRDefault="00334587" w:rsidP="004C7809">
            <w:pPr>
              <w:tabs>
                <w:tab w:val="left" w:pos="115"/>
              </w:tabs>
              <w:spacing w:after="45"/>
              <w:ind w:left="115" w:right="125"/>
              <w:rPr>
                <w:szCs w:val="20"/>
              </w:rPr>
            </w:pPr>
            <w:r>
              <w:rPr>
                <w:szCs w:val="20"/>
              </w:rPr>
              <w:t>%model</w:t>
            </w:r>
          </w:p>
        </w:tc>
        <w:tc>
          <w:tcPr>
            <w:tcW w:w="5240" w:type="dxa"/>
            <w:tcBorders>
              <w:top w:val="nil"/>
              <w:left w:val="nil"/>
              <w:bottom w:val="nil"/>
              <w:right w:val="nil"/>
            </w:tcBorders>
          </w:tcPr>
          <w:p w14:paraId="35709363" w14:textId="77777777" w:rsidR="00334587" w:rsidRDefault="00334587" w:rsidP="004C7809">
            <w:pPr>
              <w:tabs>
                <w:tab w:val="left" w:pos="115"/>
              </w:tabs>
              <w:spacing w:after="45"/>
              <w:ind w:left="115" w:right="125"/>
              <w:rPr>
                <w:szCs w:val="20"/>
                <w:lang w:val="en-US"/>
              </w:rPr>
            </w:pPr>
            <w:r>
              <w:rPr>
                <w:szCs w:val="20"/>
                <w:lang w:val="en-US"/>
              </w:rPr>
              <w:t>Name of the current model</w:t>
            </w:r>
          </w:p>
        </w:tc>
      </w:tr>
      <w:tr w:rsidR="00334587" w:rsidRPr="00050476" w14:paraId="0B6050AB" w14:textId="77777777" w:rsidTr="004C7809">
        <w:tc>
          <w:tcPr>
            <w:tcW w:w="2251" w:type="dxa"/>
            <w:tcBorders>
              <w:top w:val="nil"/>
              <w:left w:val="nil"/>
              <w:bottom w:val="nil"/>
              <w:right w:val="nil"/>
            </w:tcBorders>
          </w:tcPr>
          <w:p w14:paraId="4F49CC91" w14:textId="77777777" w:rsidR="00334587" w:rsidRDefault="00334587" w:rsidP="004C7809">
            <w:pPr>
              <w:tabs>
                <w:tab w:val="left" w:pos="115"/>
              </w:tabs>
              <w:spacing w:after="45"/>
              <w:ind w:left="115" w:right="125"/>
              <w:rPr>
                <w:szCs w:val="20"/>
              </w:rPr>
            </w:pPr>
            <w:r>
              <w:rPr>
                <w:szCs w:val="20"/>
              </w:rPr>
              <w:t>%selected_items</w:t>
            </w:r>
          </w:p>
        </w:tc>
        <w:tc>
          <w:tcPr>
            <w:tcW w:w="5240" w:type="dxa"/>
            <w:tcBorders>
              <w:top w:val="nil"/>
              <w:left w:val="nil"/>
              <w:bottom w:val="nil"/>
              <w:right w:val="nil"/>
            </w:tcBorders>
          </w:tcPr>
          <w:p w14:paraId="5D39BEF9" w14:textId="77777777" w:rsidR="00334587" w:rsidRDefault="00334587" w:rsidP="004C7809">
            <w:pPr>
              <w:tabs>
                <w:tab w:val="left" w:pos="115"/>
              </w:tabs>
              <w:spacing w:after="45"/>
              <w:ind w:left="115" w:right="125"/>
              <w:rPr>
                <w:szCs w:val="20"/>
                <w:lang w:val="en-US"/>
              </w:rPr>
            </w:pPr>
            <w:r>
              <w:rPr>
                <w:szCs w:val="20"/>
                <w:lang w:val="en-US"/>
              </w:rPr>
              <w:t>List of model elements selected in the current diagram</w:t>
            </w:r>
          </w:p>
        </w:tc>
      </w:tr>
      <w:tr w:rsidR="00334587" w:rsidRPr="00050476" w14:paraId="2434E4AE" w14:textId="77777777" w:rsidTr="004C7809">
        <w:tc>
          <w:tcPr>
            <w:tcW w:w="2251" w:type="dxa"/>
            <w:tcBorders>
              <w:top w:val="nil"/>
              <w:left w:val="nil"/>
              <w:bottom w:val="nil"/>
              <w:right w:val="nil"/>
            </w:tcBorders>
          </w:tcPr>
          <w:p w14:paraId="09036D6B" w14:textId="77777777" w:rsidR="00334587" w:rsidRDefault="00334587" w:rsidP="004C7809">
            <w:pPr>
              <w:tabs>
                <w:tab w:val="left" w:pos="115"/>
              </w:tabs>
              <w:spacing w:after="45"/>
              <w:ind w:left="115" w:right="125"/>
              <w:rPr>
                <w:szCs w:val="20"/>
              </w:rPr>
            </w:pPr>
            <w:r>
              <w:rPr>
                <w:szCs w:val="20"/>
              </w:rPr>
              <w:t>%selected_units</w:t>
            </w:r>
          </w:p>
        </w:tc>
        <w:tc>
          <w:tcPr>
            <w:tcW w:w="5240" w:type="dxa"/>
            <w:tcBorders>
              <w:top w:val="nil"/>
              <w:left w:val="nil"/>
              <w:bottom w:val="nil"/>
              <w:right w:val="nil"/>
            </w:tcBorders>
          </w:tcPr>
          <w:p w14:paraId="6389454F" w14:textId="77777777" w:rsidR="00334587" w:rsidRDefault="00334587" w:rsidP="004C7809">
            <w:pPr>
              <w:tabs>
                <w:tab w:val="left" w:pos="115"/>
              </w:tabs>
              <w:spacing w:after="45"/>
              <w:ind w:left="115" w:right="125"/>
              <w:rPr>
                <w:szCs w:val="20"/>
                <w:lang w:val="en-US"/>
              </w:rPr>
            </w:pPr>
            <w:r>
              <w:rPr>
                <w:szCs w:val="20"/>
                <w:lang w:val="en-US"/>
              </w:rPr>
              <w:t>List of controlled units selected in the current diagram</w:t>
            </w:r>
          </w:p>
        </w:tc>
      </w:tr>
      <w:tr w:rsidR="00334587" w:rsidRPr="00050476" w14:paraId="742F666B" w14:textId="77777777" w:rsidTr="004C7809">
        <w:tc>
          <w:tcPr>
            <w:tcW w:w="2251" w:type="dxa"/>
            <w:tcBorders>
              <w:top w:val="nil"/>
              <w:left w:val="nil"/>
              <w:bottom w:val="nil"/>
              <w:right w:val="nil"/>
            </w:tcBorders>
          </w:tcPr>
          <w:p w14:paraId="1C35C027" w14:textId="77777777" w:rsidR="00334587" w:rsidRDefault="00334587" w:rsidP="004C7809">
            <w:pPr>
              <w:tabs>
                <w:tab w:val="left" w:pos="115"/>
              </w:tabs>
              <w:spacing w:after="45"/>
              <w:ind w:left="115" w:right="125"/>
              <w:rPr>
                <w:szCs w:val="20"/>
              </w:rPr>
            </w:pPr>
            <w:r>
              <w:rPr>
                <w:szCs w:val="20"/>
              </w:rPr>
              <w:t>%uname</w:t>
            </w:r>
          </w:p>
        </w:tc>
        <w:tc>
          <w:tcPr>
            <w:tcW w:w="5240" w:type="dxa"/>
            <w:tcBorders>
              <w:top w:val="nil"/>
              <w:left w:val="nil"/>
              <w:bottom w:val="nil"/>
              <w:right w:val="nil"/>
            </w:tcBorders>
          </w:tcPr>
          <w:p w14:paraId="551962F2" w14:textId="1EA0592D" w:rsidR="00334587" w:rsidRDefault="00334587" w:rsidP="004C7809">
            <w:pPr>
              <w:tabs>
                <w:tab w:val="left" w:pos="115"/>
              </w:tabs>
              <w:spacing w:after="45"/>
              <w:ind w:left="115" w:right="125"/>
              <w:rPr>
                <w:szCs w:val="20"/>
                <w:lang w:val="en-US"/>
              </w:rPr>
            </w:pPr>
            <w:r>
              <w:rPr>
                <w:szCs w:val="20"/>
                <w:lang w:val="en-US"/>
              </w:rPr>
              <w:t>Use in place of</w:t>
            </w:r>
            <w:r w:rsidR="0027686B">
              <w:rPr>
                <w:szCs w:val="20"/>
                <w:lang w:val="en-US"/>
              </w:rPr>
              <w:t xml:space="preserve"> </w:t>
            </w:r>
            <w:r>
              <w:rPr>
                <w:szCs w:val="20"/>
                <w:lang w:val="en-US"/>
              </w:rPr>
              <w:t>%selected_units:first:elide</w:t>
            </w:r>
            <w:r w:rsidR="0027686B">
              <w:rPr>
                <w:szCs w:val="20"/>
                <w:lang w:val="en-US"/>
              </w:rPr>
              <w:t xml:space="preserve"> </w:t>
            </w:r>
          </w:p>
          <w:p w14:paraId="49F5C265" w14:textId="77777777" w:rsidR="00334587" w:rsidRDefault="00334587" w:rsidP="004C7809">
            <w:pPr>
              <w:tabs>
                <w:tab w:val="left" w:pos="115"/>
              </w:tabs>
              <w:spacing w:after="45"/>
              <w:ind w:left="115" w:right="125"/>
              <w:rPr>
                <w:szCs w:val="20"/>
                <w:lang w:val="en-US"/>
              </w:rPr>
            </w:pPr>
            <w:r>
              <w:rPr>
                <w:szCs w:val="20"/>
                <w:lang w:val="en-US"/>
              </w:rPr>
              <w:t xml:space="preserve">See </w:t>
            </w:r>
            <w:r>
              <w:rPr>
                <w:color w:val="008000"/>
                <w:szCs w:val="20"/>
                <w:u w:val="double"/>
                <w:lang w:val="en-US"/>
              </w:rPr>
              <w:t>Modifiers</w:t>
            </w:r>
            <w:r>
              <w:rPr>
                <w:szCs w:val="20"/>
                <w:lang w:val="en-US"/>
              </w:rPr>
              <w:t xml:space="preserve"> for information on first and elide.</w:t>
            </w:r>
          </w:p>
        </w:tc>
      </w:tr>
      <w:tr w:rsidR="00334587" w:rsidRPr="00050476" w14:paraId="45F65549" w14:textId="77777777" w:rsidTr="004C7809">
        <w:tc>
          <w:tcPr>
            <w:tcW w:w="2251" w:type="dxa"/>
            <w:tcBorders>
              <w:top w:val="nil"/>
              <w:left w:val="nil"/>
              <w:bottom w:val="nil"/>
              <w:right w:val="nil"/>
            </w:tcBorders>
          </w:tcPr>
          <w:p w14:paraId="59790CE2" w14:textId="77777777" w:rsidR="00334587" w:rsidRDefault="00334587" w:rsidP="004C7809">
            <w:pPr>
              <w:tabs>
                <w:tab w:val="left" w:pos="115"/>
              </w:tabs>
              <w:spacing w:after="45"/>
              <w:ind w:left="115" w:right="125"/>
              <w:rPr>
                <w:szCs w:val="20"/>
              </w:rPr>
            </w:pPr>
            <w:r>
              <w:rPr>
                <w:szCs w:val="20"/>
              </w:rPr>
              <w:t>%ufile</w:t>
            </w:r>
          </w:p>
        </w:tc>
        <w:tc>
          <w:tcPr>
            <w:tcW w:w="5240" w:type="dxa"/>
            <w:tcBorders>
              <w:top w:val="nil"/>
              <w:left w:val="nil"/>
              <w:bottom w:val="nil"/>
              <w:right w:val="nil"/>
            </w:tcBorders>
          </w:tcPr>
          <w:p w14:paraId="13F0173E" w14:textId="77777777" w:rsidR="00334587" w:rsidRDefault="00334587" w:rsidP="004C7809">
            <w:pPr>
              <w:tabs>
                <w:tab w:val="left" w:pos="115"/>
              </w:tabs>
              <w:spacing w:after="45"/>
              <w:ind w:left="115" w:right="125"/>
              <w:rPr>
                <w:szCs w:val="20"/>
                <w:lang w:val="en-US"/>
              </w:rPr>
            </w:pPr>
            <w:r>
              <w:rPr>
                <w:szCs w:val="20"/>
                <w:lang w:val="en-US"/>
              </w:rPr>
              <w:t>Use in place of %selected_units:first:file</w:t>
            </w:r>
          </w:p>
          <w:p w14:paraId="7CB85087" w14:textId="77777777" w:rsidR="00334587" w:rsidRDefault="00334587" w:rsidP="004C7809">
            <w:pPr>
              <w:tabs>
                <w:tab w:val="left" w:pos="115"/>
              </w:tabs>
              <w:spacing w:after="45"/>
              <w:ind w:left="115" w:right="125"/>
              <w:rPr>
                <w:szCs w:val="20"/>
                <w:lang w:val="en-US"/>
              </w:rPr>
            </w:pPr>
            <w:r>
              <w:rPr>
                <w:szCs w:val="20"/>
                <w:lang w:val="en-US"/>
              </w:rPr>
              <w:t xml:space="preserve">See </w:t>
            </w:r>
            <w:r>
              <w:rPr>
                <w:color w:val="008000"/>
                <w:szCs w:val="20"/>
                <w:u w:val="double"/>
                <w:lang w:val="en-US"/>
              </w:rPr>
              <w:t>Modifiers</w:t>
            </w:r>
            <w:r>
              <w:rPr>
                <w:szCs w:val="20"/>
                <w:lang w:val="en-US"/>
              </w:rPr>
              <w:t xml:space="preserve"> for information on first and file.</w:t>
            </w:r>
          </w:p>
        </w:tc>
      </w:tr>
    </w:tbl>
    <w:p w14:paraId="1632B04F" w14:textId="77777777" w:rsidR="00334587" w:rsidRPr="000728FC" w:rsidRDefault="00334587" w:rsidP="00334587">
      <w:pPr>
        <w:tabs>
          <w:tab w:val="left" w:pos="115"/>
        </w:tabs>
        <w:spacing w:after="45"/>
        <w:ind w:left="115" w:right="125"/>
        <w:rPr>
          <w:szCs w:val="20"/>
          <w:lang w:val="en-US"/>
        </w:rPr>
      </w:pPr>
    </w:p>
    <w:p w14:paraId="31A2718F"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Modifiers List and Descriptions</w:t>
      </w:r>
    </w:p>
    <w:p w14:paraId="3FEB50E4" w14:textId="77777777" w:rsidR="00334587" w:rsidRPr="000728FC" w:rsidRDefault="00334587" w:rsidP="00586963">
      <w:pPr>
        <w:rPr>
          <w:szCs w:val="20"/>
          <w:lang w:val="en-US"/>
        </w:rPr>
      </w:pPr>
      <w:r w:rsidRPr="000728FC">
        <w:rPr>
          <w:szCs w:val="20"/>
          <w:lang w:val="en-US"/>
        </w:rPr>
        <w:t xml:space="preserve">The following table lists the set of modifiers that are valid for use with variables to extend Rational Rose menus. </w:t>
      </w:r>
    </w:p>
    <w:p w14:paraId="418B21C8" w14:textId="77777777" w:rsidR="00334587" w:rsidRPr="000728FC" w:rsidRDefault="00334587" w:rsidP="00334587">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1891"/>
        <w:gridCol w:w="5580"/>
      </w:tblGrid>
      <w:tr w:rsidR="00334587" w14:paraId="14260E6D" w14:textId="77777777" w:rsidTr="004C7809">
        <w:tc>
          <w:tcPr>
            <w:tcW w:w="1891" w:type="dxa"/>
            <w:tcBorders>
              <w:top w:val="nil"/>
              <w:left w:val="nil"/>
              <w:bottom w:val="nil"/>
              <w:right w:val="nil"/>
            </w:tcBorders>
          </w:tcPr>
          <w:p w14:paraId="119BBF2A" w14:textId="77777777" w:rsidR="00334587" w:rsidRDefault="00334587" w:rsidP="004C7809">
            <w:pPr>
              <w:tabs>
                <w:tab w:val="left" w:pos="115"/>
              </w:tabs>
              <w:spacing w:after="45"/>
              <w:ind w:left="115" w:right="125"/>
              <w:rPr>
                <w:szCs w:val="20"/>
              </w:rPr>
            </w:pPr>
            <w:r>
              <w:rPr>
                <w:b/>
                <w:bCs/>
                <w:szCs w:val="20"/>
              </w:rPr>
              <w:t>Modifier</w:t>
            </w:r>
          </w:p>
        </w:tc>
        <w:tc>
          <w:tcPr>
            <w:tcW w:w="5580" w:type="dxa"/>
            <w:tcBorders>
              <w:top w:val="nil"/>
              <w:left w:val="nil"/>
              <w:bottom w:val="nil"/>
              <w:right w:val="nil"/>
            </w:tcBorders>
          </w:tcPr>
          <w:p w14:paraId="1F016901" w14:textId="77777777" w:rsidR="00334587" w:rsidRDefault="00334587" w:rsidP="004C7809">
            <w:pPr>
              <w:tabs>
                <w:tab w:val="left" w:pos="115"/>
              </w:tabs>
              <w:spacing w:after="45"/>
              <w:ind w:left="115" w:right="125"/>
              <w:rPr>
                <w:szCs w:val="20"/>
              </w:rPr>
            </w:pPr>
            <w:r>
              <w:rPr>
                <w:b/>
                <w:bCs/>
                <w:szCs w:val="20"/>
              </w:rPr>
              <w:t>Description</w:t>
            </w:r>
          </w:p>
        </w:tc>
      </w:tr>
      <w:tr w:rsidR="00334587" w:rsidRPr="00050476" w14:paraId="373957FA" w14:textId="77777777" w:rsidTr="004C7809">
        <w:tc>
          <w:tcPr>
            <w:tcW w:w="1891" w:type="dxa"/>
            <w:tcBorders>
              <w:top w:val="nil"/>
              <w:left w:val="nil"/>
              <w:bottom w:val="nil"/>
              <w:right w:val="nil"/>
            </w:tcBorders>
          </w:tcPr>
          <w:p w14:paraId="130434E1" w14:textId="77777777" w:rsidR="00334587" w:rsidRDefault="00334587" w:rsidP="004C7809">
            <w:pPr>
              <w:tabs>
                <w:tab w:val="left" w:pos="115"/>
              </w:tabs>
              <w:spacing w:after="45"/>
              <w:ind w:left="115" w:right="125"/>
              <w:rPr>
                <w:szCs w:val="20"/>
              </w:rPr>
            </w:pPr>
            <w:r>
              <w:rPr>
                <w:rFonts w:ascii="Bookman Old Style" w:hAnsi="Bookman Old Style" w:cs="Bookman Old Style"/>
                <w:szCs w:val="20"/>
              </w:rPr>
              <w:t>allfiles</w:t>
            </w:r>
          </w:p>
        </w:tc>
        <w:tc>
          <w:tcPr>
            <w:tcW w:w="5580" w:type="dxa"/>
            <w:tcBorders>
              <w:top w:val="nil"/>
              <w:left w:val="nil"/>
              <w:bottom w:val="nil"/>
              <w:right w:val="nil"/>
            </w:tcBorders>
          </w:tcPr>
          <w:p w14:paraId="236D67F1" w14:textId="77777777" w:rsidR="00334587" w:rsidRDefault="00334587" w:rsidP="004C7809">
            <w:pPr>
              <w:tabs>
                <w:tab w:val="left" w:pos="115"/>
              </w:tabs>
              <w:spacing w:after="45"/>
              <w:ind w:left="115" w:right="125"/>
              <w:rPr>
                <w:szCs w:val="20"/>
                <w:lang w:val="en-US"/>
              </w:rPr>
            </w:pPr>
            <w:r>
              <w:rPr>
                <w:szCs w:val="20"/>
                <w:lang w:val="en-US"/>
              </w:rPr>
              <w:t>Applied to a unit or item name or a list of unit or item names; evaluates to a string which contains the list of the corresponding header and source file names</w:t>
            </w:r>
          </w:p>
        </w:tc>
      </w:tr>
      <w:tr w:rsidR="00334587" w14:paraId="11EEEE0D" w14:textId="77777777" w:rsidTr="004C7809">
        <w:tc>
          <w:tcPr>
            <w:tcW w:w="1891" w:type="dxa"/>
            <w:tcBorders>
              <w:top w:val="nil"/>
              <w:left w:val="nil"/>
              <w:bottom w:val="nil"/>
              <w:right w:val="nil"/>
            </w:tcBorders>
          </w:tcPr>
          <w:p w14:paraId="2DF0D9FA" w14:textId="77777777" w:rsidR="00334587" w:rsidRDefault="00334587" w:rsidP="004C7809">
            <w:pPr>
              <w:tabs>
                <w:tab w:val="left" w:pos="115"/>
              </w:tabs>
              <w:spacing w:after="45"/>
              <w:ind w:left="115" w:right="125"/>
              <w:rPr>
                <w:szCs w:val="20"/>
              </w:rPr>
            </w:pPr>
            <w:r>
              <w:rPr>
                <w:szCs w:val="20"/>
              </w:rPr>
              <w:t>basename</w:t>
            </w:r>
          </w:p>
        </w:tc>
        <w:tc>
          <w:tcPr>
            <w:tcW w:w="5580" w:type="dxa"/>
            <w:tcBorders>
              <w:top w:val="nil"/>
              <w:left w:val="nil"/>
              <w:bottom w:val="nil"/>
              <w:right w:val="nil"/>
            </w:tcBorders>
          </w:tcPr>
          <w:p w14:paraId="0BE72297"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pathname, evaluates to a string that contains the filename portion of the pathname</w:t>
            </w:r>
          </w:p>
          <w:p w14:paraId="3D26BB5F" w14:textId="29977313" w:rsidR="00334587" w:rsidRDefault="00334587" w:rsidP="004C7809">
            <w:pPr>
              <w:tabs>
                <w:tab w:val="left" w:pos="475"/>
              </w:tabs>
              <w:spacing w:after="45"/>
              <w:ind w:left="475" w:right="125" w:hanging="355"/>
              <w:rPr>
                <w:szCs w:val="20"/>
              </w:rPr>
            </w:pPr>
            <w:r>
              <w:rPr>
                <w:rFonts w:ascii="Symbol" w:hAnsi="Symbol" w:cs="Symbol"/>
                <w:szCs w:val="20"/>
              </w:rPr>
              <w:t></w:t>
            </w:r>
            <w:r>
              <w:rPr>
                <w:rFonts w:ascii="Symbol" w:hAnsi="Symbol" w:cs="Symbol"/>
                <w:szCs w:val="20"/>
                <w:lang w:val="en-US"/>
              </w:rPr>
              <w:tab/>
            </w:r>
            <w:r>
              <w:rPr>
                <w:szCs w:val="20"/>
                <w:lang w:val="en-US"/>
              </w:rPr>
              <w:t>Applied to a list of pathnames, evaluates to a string that contains a list of filenames.</w:t>
            </w:r>
            <w:r w:rsidR="0027686B">
              <w:rPr>
                <w:szCs w:val="20"/>
                <w:lang w:val="en-US"/>
              </w:rPr>
              <w:t xml:space="preserve"> </w:t>
            </w:r>
            <w:r>
              <w:rPr>
                <w:szCs w:val="20"/>
              </w:rPr>
              <w:t>Each filename is extracted from its corresponding pathname.</w:t>
            </w:r>
          </w:p>
        </w:tc>
      </w:tr>
      <w:tr w:rsidR="00334587" w:rsidRPr="00050476" w14:paraId="1A103E00" w14:textId="77777777" w:rsidTr="004C7809">
        <w:tc>
          <w:tcPr>
            <w:tcW w:w="1891" w:type="dxa"/>
            <w:tcBorders>
              <w:top w:val="nil"/>
              <w:left w:val="nil"/>
              <w:bottom w:val="nil"/>
              <w:right w:val="nil"/>
            </w:tcBorders>
          </w:tcPr>
          <w:p w14:paraId="162F2797" w14:textId="77777777" w:rsidR="00334587" w:rsidRDefault="00334587" w:rsidP="004C7809">
            <w:pPr>
              <w:tabs>
                <w:tab w:val="left" w:pos="115"/>
              </w:tabs>
              <w:spacing w:after="45"/>
              <w:ind w:left="115" w:right="125"/>
              <w:rPr>
                <w:szCs w:val="20"/>
              </w:rPr>
            </w:pPr>
            <w:r>
              <w:rPr>
                <w:szCs w:val="20"/>
              </w:rPr>
              <w:t>codefile</w:t>
            </w:r>
          </w:p>
        </w:tc>
        <w:tc>
          <w:tcPr>
            <w:tcW w:w="5580" w:type="dxa"/>
            <w:tcBorders>
              <w:top w:val="nil"/>
              <w:left w:val="nil"/>
              <w:bottom w:val="nil"/>
              <w:right w:val="nil"/>
            </w:tcBorders>
          </w:tcPr>
          <w:p w14:paraId="2A0E8E8B"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unit or item name or a list of unit or item names, does one of the following:</w:t>
            </w:r>
          </w:p>
          <w:p w14:paraId="0B7F374D" w14:textId="77777777" w:rsidR="00334587" w:rsidRDefault="00334587"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Evaluates to a string which contains the complete path-name of the codefile attribute associated with the unit</w:t>
            </w:r>
          </w:p>
          <w:p w14:paraId="2A793F6B" w14:textId="77777777" w:rsidR="00334587" w:rsidRDefault="00334587" w:rsidP="004C7809">
            <w:pPr>
              <w:tabs>
                <w:tab w:val="left" w:pos="835"/>
              </w:tabs>
              <w:spacing w:after="45"/>
              <w:ind w:left="83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Evaluates to a string containing the name of the controlled unit in which the item is located</w:t>
            </w:r>
          </w:p>
          <w:p w14:paraId="0882B96D"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list, evaluates to a string which contains the list of corresponding file names</w:t>
            </w:r>
          </w:p>
        </w:tc>
      </w:tr>
      <w:tr w:rsidR="00334587" w:rsidRPr="00050476" w14:paraId="277F1DB1" w14:textId="77777777" w:rsidTr="004C7809">
        <w:tc>
          <w:tcPr>
            <w:tcW w:w="1891" w:type="dxa"/>
            <w:tcBorders>
              <w:top w:val="nil"/>
              <w:left w:val="nil"/>
              <w:bottom w:val="nil"/>
              <w:right w:val="nil"/>
            </w:tcBorders>
          </w:tcPr>
          <w:p w14:paraId="7C2750B3" w14:textId="77777777" w:rsidR="00334587" w:rsidRDefault="00334587" w:rsidP="004C7809">
            <w:pPr>
              <w:tabs>
                <w:tab w:val="left" w:pos="115"/>
              </w:tabs>
              <w:spacing w:after="45"/>
              <w:ind w:left="115" w:right="125"/>
              <w:rPr>
                <w:szCs w:val="20"/>
              </w:rPr>
            </w:pPr>
            <w:r>
              <w:rPr>
                <w:szCs w:val="20"/>
              </w:rPr>
              <w:t>directory</w:t>
            </w:r>
          </w:p>
        </w:tc>
        <w:tc>
          <w:tcPr>
            <w:tcW w:w="5580" w:type="dxa"/>
            <w:tcBorders>
              <w:top w:val="nil"/>
              <w:left w:val="nil"/>
              <w:bottom w:val="nil"/>
              <w:right w:val="nil"/>
            </w:tcBorders>
          </w:tcPr>
          <w:p w14:paraId="0B4FE6E8"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pathname which resolves to a file, evaluates to a string that contains the directory portion of the pathname</w:t>
            </w:r>
          </w:p>
          <w:p w14:paraId="1359F9C6"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pathname which resolves to a directory, evaluates to a string that contains that pathname</w:t>
            </w:r>
            <w:r>
              <w:rPr>
                <w:rFonts w:ascii="Times New Roman" w:hAnsi="Times New Roman" w:cs="Times New Roman"/>
                <w:szCs w:val="20"/>
                <w:lang w:val="en-US"/>
              </w:rPr>
              <w:t>—</w:t>
            </w:r>
            <w:r>
              <w:rPr>
                <w:szCs w:val="20"/>
                <w:lang w:val="en-US"/>
              </w:rPr>
              <w:t>no modification is performed</w:t>
            </w:r>
          </w:p>
          <w:p w14:paraId="7DCFC9D6" w14:textId="070B375E"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list of pathnames, evaluates to a string that contains a list of directories.</w:t>
            </w:r>
            <w:r w:rsidR="0027686B">
              <w:rPr>
                <w:szCs w:val="20"/>
                <w:lang w:val="en-US"/>
              </w:rPr>
              <w:t xml:space="preserve"> </w:t>
            </w:r>
            <w:r>
              <w:rPr>
                <w:szCs w:val="20"/>
                <w:lang w:val="en-US"/>
              </w:rPr>
              <w:t>Each directory is extracted from its corresponding pathname using the preceding rules.</w:t>
            </w:r>
          </w:p>
        </w:tc>
      </w:tr>
      <w:tr w:rsidR="00334587" w:rsidRPr="00050476" w14:paraId="60696FAE" w14:textId="77777777" w:rsidTr="004C7809">
        <w:tc>
          <w:tcPr>
            <w:tcW w:w="1891" w:type="dxa"/>
            <w:tcBorders>
              <w:top w:val="nil"/>
              <w:left w:val="nil"/>
              <w:bottom w:val="nil"/>
              <w:right w:val="nil"/>
            </w:tcBorders>
          </w:tcPr>
          <w:p w14:paraId="52A2C805" w14:textId="77777777" w:rsidR="00334587" w:rsidRDefault="00334587" w:rsidP="004C7809">
            <w:pPr>
              <w:tabs>
                <w:tab w:val="left" w:pos="115"/>
              </w:tabs>
              <w:spacing w:after="45"/>
              <w:ind w:left="115" w:right="125"/>
              <w:rPr>
                <w:szCs w:val="20"/>
              </w:rPr>
            </w:pPr>
            <w:r>
              <w:rPr>
                <w:szCs w:val="20"/>
              </w:rPr>
              <w:t>elide</w:t>
            </w:r>
          </w:p>
        </w:tc>
        <w:tc>
          <w:tcPr>
            <w:tcW w:w="5580" w:type="dxa"/>
            <w:tcBorders>
              <w:top w:val="nil"/>
              <w:left w:val="nil"/>
              <w:bottom w:val="nil"/>
              <w:right w:val="nil"/>
            </w:tcBorders>
          </w:tcPr>
          <w:p w14:paraId="49E054E9"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unit or item name, evaluates to the first space-delimited word in the name</w:t>
            </w:r>
          </w:p>
          <w:p w14:paraId="3E265A77"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list, equivalent to &lt;list&gt;:first:elide</w:t>
            </w:r>
          </w:p>
        </w:tc>
      </w:tr>
      <w:tr w:rsidR="00334587" w:rsidRPr="00050476" w14:paraId="6909487D" w14:textId="77777777" w:rsidTr="004C7809">
        <w:tc>
          <w:tcPr>
            <w:tcW w:w="1891" w:type="dxa"/>
            <w:tcBorders>
              <w:top w:val="nil"/>
              <w:left w:val="nil"/>
              <w:bottom w:val="nil"/>
              <w:right w:val="nil"/>
            </w:tcBorders>
          </w:tcPr>
          <w:p w14:paraId="47EE47FE" w14:textId="77777777" w:rsidR="00334587" w:rsidRDefault="00334587" w:rsidP="004C7809">
            <w:pPr>
              <w:tabs>
                <w:tab w:val="left" w:pos="115"/>
              </w:tabs>
              <w:spacing w:after="45"/>
              <w:ind w:left="115" w:right="125"/>
              <w:rPr>
                <w:szCs w:val="20"/>
              </w:rPr>
            </w:pPr>
            <w:r>
              <w:rPr>
                <w:szCs w:val="20"/>
              </w:rPr>
              <w:t>empty</w:t>
            </w:r>
          </w:p>
        </w:tc>
        <w:tc>
          <w:tcPr>
            <w:tcW w:w="5580" w:type="dxa"/>
            <w:tcBorders>
              <w:top w:val="nil"/>
              <w:left w:val="nil"/>
              <w:bottom w:val="nil"/>
              <w:right w:val="nil"/>
            </w:tcBorders>
          </w:tcPr>
          <w:p w14:paraId="1B4CB6B0" w14:textId="77777777" w:rsidR="00334587" w:rsidRDefault="00334587" w:rsidP="004C7809">
            <w:pPr>
              <w:tabs>
                <w:tab w:val="left" w:pos="115"/>
              </w:tabs>
              <w:spacing w:after="45"/>
              <w:ind w:left="115" w:right="125"/>
              <w:rPr>
                <w:szCs w:val="20"/>
                <w:lang w:val="en-US"/>
              </w:rPr>
            </w:pPr>
            <w:r>
              <w:rPr>
                <w:szCs w:val="20"/>
                <w:lang w:val="en-US"/>
              </w:rPr>
              <w:t>Applied to a list; evaluates to a boolean which is TRUE if the list is empty</w:t>
            </w:r>
          </w:p>
        </w:tc>
      </w:tr>
      <w:tr w:rsidR="00334587" w:rsidRPr="00050476" w14:paraId="3C248120" w14:textId="77777777" w:rsidTr="004C7809">
        <w:tc>
          <w:tcPr>
            <w:tcW w:w="1891" w:type="dxa"/>
            <w:tcBorders>
              <w:top w:val="nil"/>
              <w:left w:val="nil"/>
              <w:bottom w:val="nil"/>
              <w:right w:val="nil"/>
            </w:tcBorders>
          </w:tcPr>
          <w:p w14:paraId="242ED959" w14:textId="77777777" w:rsidR="00334587" w:rsidRDefault="00334587" w:rsidP="004C7809">
            <w:pPr>
              <w:tabs>
                <w:tab w:val="left" w:pos="115"/>
              </w:tabs>
              <w:spacing w:after="45"/>
              <w:ind w:left="115" w:right="125"/>
              <w:rPr>
                <w:szCs w:val="20"/>
              </w:rPr>
            </w:pPr>
            <w:r>
              <w:rPr>
                <w:szCs w:val="20"/>
              </w:rPr>
              <w:t>false</w:t>
            </w:r>
          </w:p>
        </w:tc>
        <w:tc>
          <w:tcPr>
            <w:tcW w:w="5580" w:type="dxa"/>
            <w:tcBorders>
              <w:top w:val="nil"/>
              <w:left w:val="nil"/>
              <w:bottom w:val="nil"/>
              <w:right w:val="nil"/>
            </w:tcBorders>
          </w:tcPr>
          <w:p w14:paraId="3455016D" w14:textId="77777777" w:rsidR="00334587" w:rsidRDefault="00334587" w:rsidP="004C7809">
            <w:pPr>
              <w:tabs>
                <w:tab w:val="left" w:pos="115"/>
              </w:tabs>
              <w:spacing w:after="45"/>
              <w:ind w:left="115" w:right="125"/>
              <w:rPr>
                <w:szCs w:val="20"/>
                <w:lang w:val="en-US"/>
              </w:rPr>
            </w:pPr>
            <w:r>
              <w:rPr>
                <w:szCs w:val="20"/>
                <w:lang w:val="en-US"/>
              </w:rPr>
              <w:t>Applied to a boolean, evaluates to a boolean which is the logical negation of its input</w:t>
            </w:r>
          </w:p>
        </w:tc>
      </w:tr>
      <w:tr w:rsidR="00334587" w:rsidRPr="00050476" w14:paraId="4BCCFD7E" w14:textId="77777777" w:rsidTr="004C7809">
        <w:tc>
          <w:tcPr>
            <w:tcW w:w="1891" w:type="dxa"/>
            <w:tcBorders>
              <w:top w:val="nil"/>
              <w:left w:val="nil"/>
              <w:bottom w:val="nil"/>
              <w:right w:val="nil"/>
            </w:tcBorders>
          </w:tcPr>
          <w:p w14:paraId="5F7A69E3" w14:textId="77777777" w:rsidR="00334587" w:rsidRDefault="00334587" w:rsidP="004C7809">
            <w:pPr>
              <w:tabs>
                <w:tab w:val="left" w:pos="115"/>
              </w:tabs>
              <w:spacing w:after="45"/>
              <w:ind w:left="115" w:right="125"/>
              <w:rPr>
                <w:szCs w:val="20"/>
              </w:rPr>
            </w:pPr>
            <w:r>
              <w:rPr>
                <w:szCs w:val="20"/>
              </w:rPr>
              <w:t>file</w:t>
            </w:r>
          </w:p>
        </w:tc>
        <w:tc>
          <w:tcPr>
            <w:tcW w:w="5580" w:type="dxa"/>
            <w:tcBorders>
              <w:top w:val="nil"/>
              <w:left w:val="nil"/>
              <w:bottom w:val="nil"/>
              <w:right w:val="nil"/>
            </w:tcBorders>
          </w:tcPr>
          <w:p w14:paraId="763D0B51"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controlled unit name, evaluates to a string that contains the pathname of the file associated with (providing persistent storage for) that controlled unit</w:t>
            </w:r>
          </w:p>
          <w:p w14:paraId="1EE82B2C"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list of controlled unit names, evaluates to a string that contains a list of pathnames using the preceding rule for each controlled unit name in the input list</w:t>
            </w:r>
          </w:p>
        </w:tc>
      </w:tr>
      <w:tr w:rsidR="00334587" w:rsidRPr="00050476" w14:paraId="224AE2C3" w14:textId="77777777" w:rsidTr="004C7809">
        <w:tc>
          <w:tcPr>
            <w:tcW w:w="1891" w:type="dxa"/>
            <w:tcBorders>
              <w:top w:val="nil"/>
              <w:left w:val="nil"/>
              <w:bottom w:val="nil"/>
              <w:right w:val="nil"/>
            </w:tcBorders>
          </w:tcPr>
          <w:p w14:paraId="1225A1B2" w14:textId="77777777" w:rsidR="00334587" w:rsidRDefault="00334587" w:rsidP="004C7809">
            <w:pPr>
              <w:tabs>
                <w:tab w:val="left" w:pos="115"/>
              </w:tabs>
              <w:spacing w:after="45"/>
              <w:ind w:left="115" w:right="125"/>
              <w:rPr>
                <w:szCs w:val="20"/>
              </w:rPr>
            </w:pPr>
            <w:r>
              <w:rPr>
                <w:szCs w:val="20"/>
              </w:rPr>
              <w:t>first</w:t>
            </w:r>
          </w:p>
        </w:tc>
        <w:tc>
          <w:tcPr>
            <w:tcW w:w="5580" w:type="dxa"/>
            <w:tcBorders>
              <w:top w:val="nil"/>
              <w:left w:val="nil"/>
              <w:bottom w:val="nil"/>
              <w:right w:val="nil"/>
            </w:tcBorders>
          </w:tcPr>
          <w:p w14:paraId="48B8D1C0"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 xml:space="preserve">Applied to an empty list, evaluates to </w:t>
            </w:r>
            <w:r>
              <w:rPr>
                <w:rFonts w:ascii="Courier" w:hAnsi="Courier" w:cs="Courier"/>
                <w:szCs w:val="20"/>
                <w:lang w:val="en-US"/>
              </w:rPr>
              <w:t>NULL</w:t>
            </w:r>
          </w:p>
          <w:p w14:paraId="75539368" w14:textId="77777777" w:rsidR="00334587" w:rsidRDefault="00334587" w:rsidP="004C7809">
            <w:pPr>
              <w:tabs>
                <w:tab w:val="left" w:pos="475"/>
              </w:tabs>
              <w:spacing w:after="45"/>
              <w:ind w:left="475" w:right="125" w:hanging="355"/>
              <w:rPr>
                <w:szCs w:val="20"/>
                <w:lang w:val="en-US"/>
              </w:rPr>
            </w:pPr>
            <w:r>
              <w:rPr>
                <w:rFonts w:ascii="Symbol" w:hAnsi="Symbol" w:cs="Symbol"/>
                <w:szCs w:val="20"/>
              </w:rPr>
              <w:lastRenderedPageBreak/>
              <w:t></w:t>
            </w:r>
            <w:r>
              <w:rPr>
                <w:rFonts w:ascii="Symbol" w:hAnsi="Symbol" w:cs="Symbol"/>
                <w:szCs w:val="20"/>
                <w:lang w:val="en-US"/>
              </w:rPr>
              <w:tab/>
            </w:r>
            <w:r>
              <w:rPr>
                <w:szCs w:val="20"/>
                <w:lang w:val="en-US"/>
              </w:rPr>
              <w:t>Applied to a non-empty list; evaluates to a string that contains the first element of the list</w:t>
            </w:r>
          </w:p>
        </w:tc>
      </w:tr>
      <w:tr w:rsidR="00334587" w:rsidRPr="00050476" w14:paraId="28AA986B" w14:textId="77777777" w:rsidTr="004C7809">
        <w:tc>
          <w:tcPr>
            <w:tcW w:w="1891" w:type="dxa"/>
            <w:tcBorders>
              <w:top w:val="nil"/>
              <w:left w:val="nil"/>
              <w:bottom w:val="nil"/>
              <w:right w:val="nil"/>
            </w:tcBorders>
          </w:tcPr>
          <w:p w14:paraId="2DEA0E8F" w14:textId="77777777" w:rsidR="00334587" w:rsidRDefault="00334587" w:rsidP="004C7809">
            <w:pPr>
              <w:tabs>
                <w:tab w:val="left" w:pos="115"/>
              </w:tabs>
              <w:spacing w:after="45"/>
              <w:ind w:left="115" w:right="125"/>
              <w:rPr>
                <w:szCs w:val="20"/>
              </w:rPr>
            </w:pPr>
            <w:r>
              <w:rPr>
                <w:rFonts w:ascii="Bookman Old Style" w:hAnsi="Bookman Old Style" w:cs="Bookman Old Style"/>
                <w:szCs w:val="20"/>
              </w:rPr>
              <w:lastRenderedPageBreak/>
              <w:t xml:space="preserve">headerfile </w:t>
            </w:r>
          </w:p>
        </w:tc>
        <w:tc>
          <w:tcPr>
            <w:tcW w:w="5580" w:type="dxa"/>
            <w:tcBorders>
              <w:top w:val="nil"/>
              <w:left w:val="nil"/>
              <w:bottom w:val="nil"/>
              <w:right w:val="nil"/>
            </w:tcBorders>
          </w:tcPr>
          <w:p w14:paraId="073D54E0" w14:textId="77777777" w:rsidR="00334587" w:rsidRDefault="00334587" w:rsidP="004C7809">
            <w:pPr>
              <w:tabs>
                <w:tab w:val="left" w:pos="115"/>
              </w:tabs>
              <w:spacing w:after="45"/>
              <w:ind w:left="115" w:right="125"/>
              <w:rPr>
                <w:szCs w:val="20"/>
                <w:lang w:val="en-US"/>
              </w:rPr>
            </w:pPr>
            <w:r>
              <w:rPr>
                <w:szCs w:val="20"/>
                <w:lang w:val="en-US"/>
              </w:rPr>
              <w:t>Applied to a unit or item name or a list of unit or item names, does one of the following:</w:t>
            </w:r>
          </w:p>
          <w:p w14:paraId="56EDCF71"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Evaluates to a string which contains the name of the items associated header file</w:t>
            </w:r>
          </w:p>
          <w:p w14:paraId="7C3C197C"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Evaluates to a string containing a list of corresponding header file names</w:t>
            </w:r>
          </w:p>
        </w:tc>
      </w:tr>
      <w:tr w:rsidR="00334587" w:rsidRPr="00050476" w14:paraId="2698687C" w14:textId="77777777" w:rsidTr="004C7809">
        <w:tc>
          <w:tcPr>
            <w:tcW w:w="1891" w:type="dxa"/>
            <w:tcBorders>
              <w:top w:val="nil"/>
              <w:left w:val="nil"/>
              <w:bottom w:val="nil"/>
              <w:right w:val="nil"/>
            </w:tcBorders>
          </w:tcPr>
          <w:p w14:paraId="33A609C7" w14:textId="77777777" w:rsidR="00334587" w:rsidRDefault="00334587" w:rsidP="004C7809">
            <w:pPr>
              <w:tabs>
                <w:tab w:val="left" w:pos="115"/>
              </w:tabs>
              <w:spacing w:after="45"/>
              <w:ind w:left="115" w:right="125"/>
              <w:rPr>
                <w:szCs w:val="20"/>
              </w:rPr>
            </w:pPr>
            <w:r>
              <w:rPr>
                <w:szCs w:val="20"/>
              </w:rPr>
              <w:t>home_unit</w:t>
            </w:r>
          </w:p>
        </w:tc>
        <w:tc>
          <w:tcPr>
            <w:tcW w:w="5580" w:type="dxa"/>
            <w:tcBorders>
              <w:top w:val="nil"/>
              <w:left w:val="nil"/>
              <w:bottom w:val="nil"/>
              <w:right w:val="nil"/>
            </w:tcBorders>
          </w:tcPr>
          <w:p w14:paraId="03D1E705" w14:textId="77777777" w:rsidR="00334587" w:rsidRDefault="00334587" w:rsidP="004C7809">
            <w:pPr>
              <w:tabs>
                <w:tab w:val="left" w:pos="115"/>
              </w:tabs>
              <w:spacing w:after="45"/>
              <w:ind w:left="115" w:right="125"/>
              <w:rPr>
                <w:szCs w:val="20"/>
                <w:lang w:val="en-US"/>
              </w:rPr>
            </w:pPr>
            <w:r>
              <w:rPr>
                <w:szCs w:val="20"/>
                <w:lang w:val="en-US"/>
              </w:rPr>
              <w:t>Applied to a model component name, evaluates to a string containing the name of the controlled unit in which the item is located</w:t>
            </w:r>
          </w:p>
        </w:tc>
      </w:tr>
      <w:tr w:rsidR="00334587" w:rsidRPr="00050476" w14:paraId="1D2D46A5" w14:textId="77777777" w:rsidTr="004C7809">
        <w:tc>
          <w:tcPr>
            <w:tcW w:w="1891" w:type="dxa"/>
            <w:tcBorders>
              <w:top w:val="nil"/>
              <w:left w:val="nil"/>
              <w:bottom w:val="nil"/>
              <w:right w:val="nil"/>
            </w:tcBorders>
          </w:tcPr>
          <w:p w14:paraId="3FED2354" w14:textId="77777777" w:rsidR="00334587" w:rsidRDefault="00334587" w:rsidP="004C7809">
            <w:pPr>
              <w:tabs>
                <w:tab w:val="left" w:pos="115"/>
              </w:tabs>
              <w:spacing w:after="45"/>
              <w:ind w:left="115" w:right="125"/>
              <w:rPr>
                <w:szCs w:val="20"/>
              </w:rPr>
            </w:pPr>
            <w:r>
              <w:rPr>
                <w:szCs w:val="20"/>
              </w:rPr>
              <w:t>multiple</w:t>
            </w:r>
          </w:p>
        </w:tc>
        <w:tc>
          <w:tcPr>
            <w:tcW w:w="5580" w:type="dxa"/>
            <w:tcBorders>
              <w:top w:val="nil"/>
              <w:left w:val="nil"/>
              <w:bottom w:val="nil"/>
              <w:right w:val="nil"/>
            </w:tcBorders>
          </w:tcPr>
          <w:p w14:paraId="077135E5" w14:textId="77777777" w:rsidR="00334587" w:rsidRDefault="00334587" w:rsidP="004C7809">
            <w:pPr>
              <w:tabs>
                <w:tab w:val="left" w:pos="115"/>
              </w:tabs>
              <w:spacing w:after="45"/>
              <w:ind w:left="115" w:right="125"/>
              <w:rPr>
                <w:szCs w:val="20"/>
                <w:lang w:val="en-US"/>
              </w:rPr>
            </w:pPr>
            <w:r>
              <w:rPr>
                <w:szCs w:val="20"/>
                <w:lang w:val="en-US"/>
              </w:rPr>
              <w:t>Applied to a list of unit, item, or file names, evaluates to boolean which is TRUE if list has more than one element</w:t>
            </w:r>
          </w:p>
        </w:tc>
      </w:tr>
      <w:tr w:rsidR="00334587" w:rsidRPr="00050476" w14:paraId="614E42B9" w14:textId="77777777" w:rsidTr="004C7809">
        <w:tc>
          <w:tcPr>
            <w:tcW w:w="1891" w:type="dxa"/>
            <w:tcBorders>
              <w:top w:val="nil"/>
              <w:left w:val="nil"/>
              <w:bottom w:val="nil"/>
              <w:right w:val="nil"/>
            </w:tcBorders>
          </w:tcPr>
          <w:p w14:paraId="6CFBE11C" w14:textId="77777777" w:rsidR="00334587" w:rsidRDefault="00334587" w:rsidP="004C7809">
            <w:pPr>
              <w:tabs>
                <w:tab w:val="left" w:pos="115"/>
              </w:tabs>
              <w:spacing w:after="45"/>
              <w:ind w:left="115" w:right="125"/>
              <w:rPr>
                <w:szCs w:val="20"/>
              </w:rPr>
            </w:pPr>
            <w:r>
              <w:rPr>
                <w:szCs w:val="20"/>
              </w:rPr>
              <w:t>not</w:t>
            </w:r>
          </w:p>
        </w:tc>
        <w:tc>
          <w:tcPr>
            <w:tcW w:w="5580" w:type="dxa"/>
            <w:tcBorders>
              <w:top w:val="nil"/>
              <w:left w:val="nil"/>
              <w:bottom w:val="nil"/>
              <w:right w:val="nil"/>
            </w:tcBorders>
          </w:tcPr>
          <w:p w14:paraId="15F7DFB8" w14:textId="77777777" w:rsidR="00334587" w:rsidRDefault="00334587" w:rsidP="004C7809">
            <w:pPr>
              <w:tabs>
                <w:tab w:val="left" w:pos="115"/>
              </w:tabs>
              <w:spacing w:after="45"/>
              <w:ind w:left="115" w:right="125"/>
              <w:rPr>
                <w:szCs w:val="20"/>
                <w:lang w:val="en-US"/>
              </w:rPr>
            </w:pPr>
            <w:r>
              <w:rPr>
                <w:szCs w:val="20"/>
                <w:lang w:val="en-US"/>
              </w:rPr>
              <w:t>A synonym (and preferred method) for false</w:t>
            </w:r>
          </w:p>
        </w:tc>
      </w:tr>
      <w:tr w:rsidR="00334587" w:rsidRPr="00050476" w14:paraId="35430E27" w14:textId="77777777" w:rsidTr="004C7809">
        <w:tc>
          <w:tcPr>
            <w:tcW w:w="1891" w:type="dxa"/>
            <w:tcBorders>
              <w:top w:val="nil"/>
              <w:left w:val="nil"/>
              <w:bottom w:val="nil"/>
              <w:right w:val="nil"/>
            </w:tcBorders>
          </w:tcPr>
          <w:p w14:paraId="1262ABD8" w14:textId="77777777" w:rsidR="00334587" w:rsidRDefault="00334587" w:rsidP="004C7809">
            <w:pPr>
              <w:tabs>
                <w:tab w:val="left" w:pos="115"/>
              </w:tabs>
              <w:spacing w:after="45"/>
              <w:ind w:left="115" w:right="125"/>
              <w:rPr>
                <w:szCs w:val="20"/>
              </w:rPr>
            </w:pPr>
            <w:r>
              <w:rPr>
                <w:szCs w:val="20"/>
              </w:rPr>
              <w:t>sourcefile</w:t>
            </w:r>
          </w:p>
        </w:tc>
        <w:tc>
          <w:tcPr>
            <w:tcW w:w="5580" w:type="dxa"/>
            <w:tcBorders>
              <w:top w:val="nil"/>
              <w:left w:val="nil"/>
              <w:bottom w:val="nil"/>
              <w:right w:val="nil"/>
            </w:tcBorders>
          </w:tcPr>
          <w:p w14:paraId="6E6741E0" w14:textId="77777777" w:rsidR="00334587" w:rsidRDefault="00334587" w:rsidP="004C7809">
            <w:pPr>
              <w:tabs>
                <w:tab w:val="left" w:pos="115"/>
              </w:tabs>
              <w:spacing w:after="45"/>
              <w:ind w:left="115" w:right="125"/>
              <w:rPr>
                <w:szCs w:val="20"/>
                <w:lang w:val="en-US"/>
              </w:rPr>
            </w:pPr>
            <w:r>
              <w:rPr>
                <w:szCs w:val="20"/>
                <w:lang w:val="en-US"/>
              </w:rPr>
              <w:t>Applied to a unit or item name, or to a list of unit or item names, does one of the following:</w:t>
            </w:r>
          </w:p>
          <w:p w14:paraId="0A57285D"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Evaluates to a string, which contains the name of the item</w:t>
            </w:r>
            <w:r>
              <w:rPr>
                <w:rFonts w:ascii="Times New Roman" w:hAnsi="Times New Roman" w:cs="Times New Roman"/>
                <w:szCs w:val="20"/>
                <w:lang w:val="en-US"/>
              </w:rPr>
              <w:t>’</w:t>
            </w:r>
            <w:r>
              <w:rPr>
                <w:szCs w:val="20"/>
                <w:lang w:val="en-US"/>
              </w:rPr>
              <w:t>s associated sourcefile</w:t>
            </w:r>
          </w:p>
          <w:p w14:paraId="4CB4202C"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Evaluates to a string containing a list of corresponding sourcefile names</w:t>
            </w:r>
          </w:p>
        </w:tc>
      </w:tr>
      <w:tr w:rsidR="00334587" w:rsidRPr="00050476" w14:paraId="39B712C9" w14:textId="77777777" w:rsidTr="004C7809">
        <w:tc>
          <w:tcPr>
            <w:tcW w:w="1891" w:type="dxa"/>
            <w:tcBorders>
              <w:top w:val="nil"/>
              <w:left w:val="nil"/>
              <w:bottom w:val="nil"/>
              <w:right w:val="nil"/>
            </w:tcBorders>
          </w:tcPr>
          <w:p w14:paraId="6882C3A9" w14:textId="77777777" w:rsidR="00334587" w:rsidRDefault="00334587" w:rsidP="004C7809">
            <w:pPr>
              <w:tabs>
                <w:tab w:val="left" w:pos="115"/>
              </w:tabs>
              <w:spacing w:after="45"/>
              <w:ind w:left="115" w:right="125"/>
              <w:rPr>
                <w:szCs w:val="20"/>
              </w:rPr>
            </w:pPr>
            <w:r>
              <w:rPr>
                <w:szCs w:val="20"/>
              </w:rPr>
              <w:t>unary</w:t>
            </w:r>
          </w:p>
        </w:tc>
        <w:tc>
          <w:tcPr>
            <w:tcW w:w="5580" w:type="dxa"/>
            <w:tcBorders>
              <w:top w:val="nil"/>
              <w:left w:val="nil"/>
              <w:bottom w:val="nil"/>
              <w:right w:val="nil"/>
            </w:tcBorders>
          </w:tcPr>
          <w:p w14:paraId="7B990DE5" w14:textId="77777777" w:rsidR="00334587" w:rsidRDefault="00334587" w:rsidP="004C7809">
            <w:pPr>
              <w:tabs>
                <w:tab w:val="left" w:pos="115"/>
              </w:tabs>
              <w:spacing w:after="45"/>
              <w:ind w:left="115" w:right="125"/>
              <w:rPr>
                <w:szCs w:val="20"/>
                <w:lang w:val="en-US"/>
              </w:rPr>
            </w:pPr>
            <w:r>
              <w:rPr>
                <w:szCs w:val="20"/>
                <w:lang w:val="en-US"/>
              </w:rPr>
              <w:t>Applied to a list, evaluates to a boolean, which is TRUE if the input list has exactly one element</w:t>
            </w:r>
          </w:p>
        </w:tc>
      </w:tr>
      <w:tr w:rsidR="00334587" w:rsidRPr="00050476" w14:paraId="44BCF7AF" w14:textId="77777777" w:rsidTr="004C7809">
        <w:tc>
          <w:tcPr>
            <w:tcW w:w="1891" w:type="dxa"/>
            <w:tcBorders>
              <w:top w:val="nil"/>
              <w:left w:val="nil"/>
              <w:bottom w:val="nil"/>
              <w:right w:val="nil"/>
            </w:tcBorders>
          </w:tcPr>
          <w:p w14:paraId="3F5887F4" w14:textId="77777777" w:rsidR="00334587" w:rsidRDefault="00334587" w:rsidP="004C7809">
            <w:pPr>
              <w:tabs>
                <w:tab w:val="left" w:pos="115"/>
              </w:tabs>
              <w:spacing w:after="45"/>
              <w:ind w:left="115" w:right="125"/>
              <w:rPr>
                <w:szCs w:val="20"/>
              </w:rPr>
            </w:pPr>
            <w:r>
              <w:rPr>
                <w:szCs w:val="20"/>
              </w:rPr>
              <w:t>writeable</w:t>
            </w:r>
          </w:p>
        </w:tc>
        <w:tc>
          <w:tcPr>
            <w:tcW w:w="5580" w:type="dxa"/>
            <w:tcBorders>
              <w:top w:val="nil"/>
              <w:left w:val="nil"/>
              <w:bottom w:val="nil"/>
              <w:right w:val="nil"/>
            </w:tcBorders>
          </w:tcPr>
          <w:p w14:paraId="42647ACD"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pathname resolving to a file, evaluates to a boolean, which is TRUE if the file is writeable</w:t>
            </w:r>
          </w:p>
          <w:p w14:paraId="23C7D82D"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Applied to a controlled unit name, evaluates to a boolean, which is TRUE if the controlled unit is writeable</w:t>
            </w:r>
          </w:p>
        </w:tc>
      </w:tr>
    </w:tbl>
    <w:p w14:paraId="2076DD67" w14:textId="77777777" w:rsidR="00334587" w:rsidRPr="000728FC" w:rsidRDefault="00334587" w:rsidP="00334587">
      <w:pPr>
        <w:pBdr>
          <w:top w:val="single" w:sz="6" w:space="0" w:color="auto"/>
        </w:pBdr>
        <w:tabs>
          <w:tab w:val="left" w:pos="185"/>
        </w:tabs>
        <w:spacing w:before="355"/>
        <w:ind w:left="185" w:right="4315"/>
        <w:rPr>
          <w:b/>
          <w:bCs/>
          <w:i/>
          <w:iCs/>
          <w:szCs w:val="20"/>
          <w:lang w:val="en-US"/>
        </w:rPr>
      </w:pPr>
      <w:r w:rsidRPr="000728FC">
        <w:rPr>
          <w:sz w:val="24"/>
          <w:szCs w:val="24"/>
          <w:lang w:val="en-US"/>
        </w:rPr>
        <w:t xml:space="preserve"> </w:t>
      </w:r>
      <w:r w:rsidRPr="000728FC">
        <w:rPr>
          <w:b/>
          <w:bCs/>
          <w:i/>
          <w:iCs/>
          <w:szCs w:val="20"/>
          <w:lang w:val="en-US"/>
        </w:rPr>
        <w:t>See also</w:t>
      </w:r>
    </w:p>
    <w:p w14:paraId="0B187051" w14:textId="77777777" w:rsidR="00334587" w:rsidRPr="000728FC" w:rsidRDefault="00334587" w:rsidP="00334587">
      <w:pPr>
        <w:tabs>
          <w:tab w:val="left" w:pos="355"/>
        </w:tabs>
        <w:spacing w:after="45"/>
        <w:ind w:left="355" w:right="125" w:hanging="175"/>
        <w:rPr>
          <w:szCs w:val="20"/>
          <w:lang w:val="en-US"/>
        </w:rPr>
      </w:pPr>
      <w:r w:rsidRPr="000728FC">
        <w:rPr>
          <w:color w:val="008000"/>
          <w:szCs w:val="20"/>
          <w:u w:val="double"/>
          <w:lang w:val="en-US"/>
        </w:rPr>
        <w:t>Customizing Rational Rose Menus</w:t>
      </w:r>
      <w:r w:rsidRPr="000728FC">
        <w:rPr>
          <w:szCs w:val="20"/>
          <w:lang w:val="en-US"/>
        </w:rPr>
        <w:t xml:space="preserve"> </w:t>
      </w:r>
    </w:p>
    <w:p w14:paraId="21D1B1C8"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Separator Entry</w:t>
      </w:r>
    </w:p>
    <w:p w14:paraId="049DFE62" w14:textId="4416B734" w:rsidR="00334587" w:rsidRPr="000728FC" w:rsidRDefault="00334587" w:rsidP="00586963">
      <w:pPr>
        <w:rPr>
          <w:szCs w:val="20"/>
          <w:lang w:val="en-US"/>
        </w:rPr>
      </w:pPr>
      <w:r w:rsidRPr="000728FC">
        <w:rPr>
          <w:szCs w:val="20"/>
          <w:lang w:val="en-US"/>
        </w:rPr>
        <w:t xml:space="preserve">The </w:t>
      </w:r>
      <w:r w:rsidRPr="000728FC">
        <w:rPr>
          <w:b/>
          <w:bCs/>
          <w:szCs w:val="20"/>
          <w:lang w:val="en-US"/>
        </w:rPr>
        <w:t xml:space="preserve">Separator </w:t>
      </w:r>
      <w:r w:rsidRPr="000728FC">
        <w:rPr>
          <w:szCs w:val="20"/>
          <w:lang w:val="en-US"/>
        </w:rPr>
        <w:t>keyword causes a separator line to appear between the menu item above the keyword and the menu item below the keyword.</w:t>
      </w:r>
      <w:r w:rsidR="0027686B">
        <w:rPr>
          <w:szCs w:val="20"/>
          <w:lang w:val="en-US"/>
        </w:rPr>
        <w:t xml:space="preserve"> </w:t>
      </w:r>
      <w:r w:rsidRPr="000728FC">
        <w:rPr>
          <w:szCs w:val="20"/>
          <w:lang w:val="en-US"/>
        </w:rPr>
        <w:t xml:space="preserve">In this case, a separator line will appear above the </w:t>
      </w:r>
      <w:r w:rsidRPr="000728FC">
        <w:rPr>
          <w:b/>
          <w:bCs/>
          <w:szCs w:val="20"/>
          <w:lang w:val="en-US"/>
        </w:rPr>
        <w:t xml:space="preserve">Rational on the Web </w:t>
      </w:r>
      <w:r w:rsidRPr="000728FC">
        <w:rPr>
          <w:szCs w:val="20"/>
          <w:lang w:val="en-US"/>
        </w:rPr>
        <w:t xml:space="preserve">submenu. </w:t>
      </w:r>
    </w:p>
    <w:p w14:paraId="486A36EA"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Menu Entry</w:t>
      </w:r>
    </w:p>
    <w:p w14:paraId="2DC99776" w14:textId="77777777" w:rsidR="00334587" w:rsidRPr="000728FC" w:rsidRDefault="00334587" w:rsidP="00586963">
      <w:pPr>
        <w:rPr>
          <w:szCs w:val="20"/>
          <w:lang w:val="en-US"/>
        </w:rPr>
      </w:pPr>
      <w:r w:rsidRPr="000728FC">
        <w:rPr>
          <w:szCs w:val="20"/>
          <w:lang w:val="en-US"/>
        </w:rPr>
        <w:t xml:space="preserve">A Rational Rose menu entry consists of the </w:t>
      </w:r>
      <w:r w:rsidRPr="000728FC">
        <w:rPr>
          <w:b/>
          <w:bCs/>
          <w:szCs w:val="20"/>
          <w:lang w:val="en-US"/>
        </w:rPr>
        <w:t xml:space="preserve">Menu </w:t>
      </w:r>
      <w:r w:rsidRPr="000728FC">
        <w:rPr>
          <w:szCs w:val="20"/>
          <w:lang w:val="en-US"/>
        </w:rPr>
        <w:t>keyword, followed by the name of the Rational Rose menu being extended.</w:t>
      </w:r>
    </w:p>
    <w:p w14:paraId="29C44549" w14:textId="77777777" w:rsidR="00334587" w:rsidRPr="000728FC" w:rsidRDefault="00334587" w:rsidP="00586963">
      <w:pPr>
        <w:rPr>
          <w:szCs w:val="20"/>
          <w:lang w:val="en-US"/>
        </w:rPr>
      </w:pPr>
      <w:r w:rsidRPr="000728FC">
        <w:rPr>
          <w:szCs w:val="20"/>
          <w:lang w:val="en-US"/>
        </w:rPr>
        <w:t xml:space="preserve">This menu file extends the </w:t>
      </w:r>
      <w:r w:rsidRPr="000728FC">
        <w:rPr>
          <w:b/>
          <w:bCs/>
          <w:szCs w:val="20"/>
          <w:lang w:val="en-US"/>
        </w:rPr>
        <w:t>Help</w:t>
      </w:r>
      <w:r w:rsidRPr="000728FC">
        <w:rPr>
          <w:szCs w:val="20"/>
          <w:lang w:val="en-US"/>
        </w:rPr>
        <w:t xml:space="preserve"> menu, the </w:t>
      </w:r>
      <w:r w:rsidRPr="000728FC">
        <w:rPr>
          <w:b/>
          <w:bCs/>
          <w:szCs w:val="20"/>
          <w:lang w:val="en-US"/>
        </w:rPr>
        <w:t>Reports</w:t>
      </w:r>
      <w:r w:rsidRPr="000728FC">
        <w:rPr>
          <w:szCs w:val="20"/>
          <w:lang w:val="en-US"/>
        </w:rPr>
        <w:t xml:space="preserve"> menu, and the </w:t>
      </w:r>
      <w:r w:rsidRPr="000728FC">
        <w:rPr>
          <w:b/>
          <w:bCs/>
          <w:szCs w:val="20"/>
          <w:lang w:val="en-US"/>
        </w:rPr>
        <w:t>Tools</w:t>
      </w:r>
      <w:r w:rsidRPr="000728FC">
        <w:rPr>
          <w:szCs w:val="20"/>
          <w:lang w:val="en-US"/>
        </w:rPr>
        <w:t xml:space="preserve"> menu (only partially in view).</w:t>
      </w:r>
    </w:p>
    <w:p w14:paraId="69A2DCEE"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Submenu Entry</w:t>
      </w:r>
    </w:p>
    <w:p w14:paraId="28028761" w14:textId="486C5E06" w:rsidR="00334587" w:rsidRPr="000728FC" w:rsidRDefault="00334587" w:rsidP="00586963">
      <w:pPr>
        <w:rPr>
          <w:szCs w:val="20"/>
          <w:lang w:val="en-US"/>
        </w:rPr>
      </w:pPr>
      <w:r w:rsidRPr="000728FC">
        <w:rPr>
          <w:szCs w:val="20"/>
          <w:lang w:val="en-US"/>
        </w:rPr>
        <w:t>A submenu is a second level menu that appears under a menu.</w:t>
      </w:r>
      <w:r w:rsidR="0027686B">
        <w:rPr>
          <w:szCs w:val="20"/>
          <w:lang w:val="en-US"/>
        </w:rPr>
        <w:t xml:space="preserve"> </w:t>
      </w:r>
      <w:r w:rsidRPr="000728FC">
        <w:rPr>
          <w:szCs w:val="20"/>
          <w:lang w:val="en-US"/>
        </w:rPr>
        <w:t>A submenu entry looks just like a menu entry, with two exceptions:</w:t>
      </w:r>
    </w:p>
    <w:p w14:paraId="041063D1"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 appears within a Rational Rose menu specification. (In this case, it is part of the Rational Rose Help menu specification.)</w:t>
      </w:r>
    </w:p>
    <w:p w14:paraId="03D1F8A9" w14:textId="7B752F10"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w:t>
      </w:r>
      <w:r w:rsidRPr="000728FC">
        <w:rPr>
          <w:b/>
          <w:bCs/>
          <w:szCs w:val="20"/>
          <w:lang w:val="en-US"/>
        </w:rPr>
        <w:t xml:space="preserve">Menu </w:t>
      </w:r>
      <w:r w:rsidRPr="000728FC">
        <w:rPr>
          <w:szCs w:val="20"/>
          <w:lang w:val="en-US"/>
        </w:rPr>
        <w:t>keyword is followed by the submenu title.</w:t>
      </w:r>
      <w:r w:rsidR="0027686B">
        <w:rPr>
          <w:szCs w:val="20"/>
          <w:lang w:val="en-US"/>
        </w:rPr>
        <w:t xml:space="preserve"> </w:t>
      </w:r>
      <w:r w:rsidRPr="000728FC">
        <w:rPr>
          <w:szCs w:val="20"/>
          <w:lang w:val="en-US"/>
        </w:rPr>
        <w:t>(Notice that when the submenu title has embedded spaces, it is enclosed in quotation marks.)</w:t>
      </w:r>
    </w:p>
    <w:p w14:paraId="27241637"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Menu Option</w:t>
      </w:r>
    </w:p>
    <w:p w14:paraId="2E74F77A" w14:textId="38BB79D6" w:rsidR="00334587" w:rsidRPr="000728FC" w:rsidRDefault="00334587" w:rsidP="00586963">
      <w:pPr>
        <w:rPr>
          <w:szCs w:val="20"/>
          <w:lang w:val="en-US"/>
        </w:rPr>
      </w:pPr>
      <w:r w:rsidRPr="000728FC">
        <w:rPr>
          <w:szCs w:val="20"/>
          <w:lang w:val="en-US"/>
        </w:rPr>
        <w:t>Menu option entries define menu commands that you add to a menu.</w:t>
      </w:r>
      <w:r w:rsidR="0027686B">
        <w:rPr>
          <w:szCs w:val="20"/>
          <w:lang w:val="en-US"/>
        </w:rPr>
        <w:t xml:space="preserve"> </w:t>
      </w:r>
      <w:r w:rsidRPr="000728FC">
        <w:rPr>
          <w:szCs w:val="20"/>
          <w:lang w:val="en-US"/>
        </w:rPr>
        <w:t xml:space="preserve">They begin with the </w:t>
      </w:r>
      <w:r w:rsidRPr="000728FC">
        <w:rPr>
          <w:b/>
          <w:bCs/>
          <w:szCs w:val="20"/>
          <w:lang w:val="en-US"/>
        </w:rPr>
        <w:t xml:space="preserve">Option </w:t>
      </w:r>
      <w:r w:rsidRPr="000728FC">
        <w:rPr>
          <w:szCs w:val="20"/>
          <w:lang w:val="en-US"/>
        </w:rPr>
        <w:t>keyword and are followed by the option title.</w:t>
      </w:r>
    </w:p>
    <w:p w14:paraId="5846BF56" w14:textId="77777777" w:rsidR="00334587" w:rsidRPr="000728FC" w:rsidRDefault="00334587" w:rsidP="00334587">
      <w:pPr>
        <w:tabs>
          <w:tab w:val="left" w:pos="115"/>
        </w:tabs>
        <w:spacing w:after="45"/>
        <w:ind w:left="115" w:right="125"/>
        <w:rPr>
          <w:szCs w:val="20"/>
          <w:lang w:val="en-US"/>
        </w:rPr>
      </w:pPr>
      <w:r w:rsidRPr="000728FC">
        <w:rPr>
          <w:szCs w:val="20"/>
          <w:lang w:val="en-US"/>
        </w:rPr>
        <w:t>This file adds the following commands to the specified menus:</w:t>
      </w:r>
    </w:p>
    <w:p w14:paraId="2D27330A"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Online Support (</w:t>
      </w:r>
      <w:r w:rsidRPr="000728FC">
        <w:rPr>
          <w:b/>
          <w:bCs/>
          <w:szCs w:val="20"/>
          <w:lang w:val="en-US"/>
        </w:rPr>
        <w:t>Rational on the Web</w:t>
      </w:r>
      <w:r w:rsidRPr="000728FC">
        <w:rPr>
          <w:szCs w:val="20"/>
          <w:lang w:val="en-US"/>
        </w:rPr>
        <w:t xml:space="preserve"> submenu of the </w:t>
      </w:r>
      <w:r w:rsidRPr="000728FC">
        <w:rPr>
          <w:b/>
          <w:bCs/>
          <w:szCs w:val="20"/>
          <w:lang w:val="en-US"/>
        </w:rPr>
        <w:t>Help</w:t>
      </w:r>
      <w:r w:rsidRPr="000728FC">
        <w:rPr>
          <w:szCs w:val="20"/>
          <w:lang w:val="en-US"/>
        </w:rPr>
        <w:t xml:space="preserve"> menu)</w:t>
      </w:r>
    </w:p>
    <w:p w14:paraId="53DDD695"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Rational Home Page (</w:t>
      </w:r>
      <w:r w:rsidRPr="000728FC">
        <w:rPr>
          <w:b/>
          <w:bCs/>
          <w:szCs w:val="20"/>
          <w:lang w:val="en-US"/>
        </w:rPr>
        <w:t>Rational on the Web</w:t>
      </w:r>
      <w:r w:rsidRPr="000728FC">
        <w:rPr>
          <w:szCs w:val="20"/>
          <w:lang w:val="en-US"/>
        </w:rPr>
        <w:t xml:space="preserve"> submenu of the </w:t>
      </w:r>
      <w:r w:rsidRPr="000728FC">
        <w:rPr>
          <w:b/>
          <w:bCs/>
          <w:szCs w:val="20"/>
          <w:lang w:val="en-US"/>
        </w:rPr>
        <w:t>Help</w:t>
      </w:r>
      <w:r w:rsidRPr="000728FC">
        <w:rPr>
          <w:szCs w:val="20"/>
          <w:lang w:val="en-US"/>
        </w:rPr>
        <w:t xml:space="preserve"> menu)</w:t>
      </w:r>
    </w:p>
    <w:p w14:paraId="007DE4B4"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Show Participants in UC (</w:t>
      </w:r>
      <w:r w:rsidRPr="000728FC">
        <w:rPr>
          <w:b/>
          <w:bCs/>
          <w:szCs w:val="20"/>
          <w:lang w:val="en-US"/>
        </w:rPr>
        <w:t xml:space="preserve">Report </w:t>
      </w:r>
      <w:r w:rsidRPr="000728FC">
        <w:rPr>
          <w:szCs w:val="20"/>
          <w:lang w:val="en-US"/>
        </w:rPr>
        <w:t>menu)</w:t>
      </w:r>
    </w:p>
    <w:p w14:paraId="78BB874F"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Documentation Report (</w:t>
      </w:r>
      <w:r w:rsidRPr="000728FC">
        <w:rPr>
          <w:b/>
          <w:bCs/>
          <w:szCs w:val="20"/>
          <w:lang w:val="en-US"/>
        </w:rPr>
        <w:t xml:space="preserve">Report </w:t>
      </w:r>
      <w:r w:rsidRPr="000728FC">
        <w:rPr>
          <w:szCs w:val="20"/>
          <w:lang w:val="en-US"/>
        </w:rPr>
        <w:t>menu)</w:t>
      </w:r>
    </w:p>
    <w:p w14:paraId="167A3F51"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6ADBCD75" w14:textId="77777777" w:rsidR="00334587" w:rsidRPr="000728FC" w:rsidRDefault="00334587" w:rsidP="00334587">
      <w:pPr>
        <w:tabs>
          <w:tab w:val="left" w:pos="355"/>
        </w:tabs>
        <w:spacing w:after="45"/>
        <w:ind w:left="355" w:right="125" w:hanging="85"/>
        <w:rPr>
          <w:szCs w:val="20"/>
          <w:lang w:val="en-US"/>
        </w:rPr>
      </w:pPr>
      <w:r w:rsidRPr="000728FC">
        <w:rPr>
          <w:color w:val="008000"/>
          <w:szCs w:val="20"/>
          <w:u w:val="double"/>
          <w:lang w:val="en-US"/>
        </w:rPr>
        <w:t>Syntax Rules for Rational Rose Menu File Entries</w:t>
      </w:r>
      <w:r w:rsidRPr="000728FC">
        <w:rPr>
          <w:szCs w:val="20"/>
          <w:lang w:val="en-US"/>
        </w:rPr>
        <w:t xml:space="preserve"> </w:t>
      </w:r>
    </w:p>
    <w:p w14:paraId="18BC03C9"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Menu Action</w:t>
      </w:r>
    </w:p>
    <w:p w14:paraId="7FE9F9E7" w14:textId="7EB1E6E5" w:rsidR="00334587" w:rsidRPr="000728FC" w:rsidRDefault="00334587" w:rsidP="00586963">
      <w:pPr>
        <w:rPr>
          <w:szCs w:val="20"/>
          <w:lang w:val="en-US"/>
        </w:rPr>
      </w:pPr>
      <w:r w:rsidRPr="000728FC">
        <w:rPr>
          <w:szCs w:val="20"/>
          <w:lang w:val="en-US"/>
        </w:rPr>
        <w:t>Menu actions tell Rational Rose what to do when the menu item is selected.</w:t>
      </w:r>
      <w:r w:rsidR="0027686B">
        <w:rPr>
          <w:szCs w:val="20"/>
          <w:lang w:val="en-US"/>
        </w:rPr>
        <w:t xml:space="preserve"> </w:t>
      </w:r>
      <w:r w:rsidRPr="000728FC">
        <w:rPr>
          <w:szCs w:val="20"/>
          <w:lang w:val="en-US"/>
        </w:rPr>
        <w:t>Each of the options in this file executes a Rational Rose Script.</w:t>
      </w:r>
      <w:r w:rsidR="0027686B">
        <w:rPr>
          <w:szCs w:val="20"/>
          <w:lang w:val="en-US"/>
        </w:rPr>
        <w:t xml:space="preserve"> </w:t>
      </w:r>
      <w:r w:rsidRPr="000728FC">
        <w:rPr>
          <w:szCs w:val="20"/>
          <w:lang w:val="en-US"/>
        </w:rPr>
        <w:t xml:space="preserve">The Menu Actions topic describes all of the available actions. </w:t>
      </w:r>
    </w:p>
    <w:p w14:paraId="7CDD3AB7"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Menu Argument</w:t>
      </w:r>
    </w:p>
    <w:p w14:paraId="4E227F5B" w14:textId="6A162B4C" w:rsidR="00334587" w:rsidRPr="000728FC" w:rsidRDefault="00334587" w:rsidP="00586963">
      <w:pPr>
        <w:rPr>
          <w:szCs w:val="20"/>
          <w:lang w:val="en-US"/>
        </w:rPr>
      </w:pPr>
      <w:r w:rsidRPr="000728FC">
        <w:rPr>
          <w:szCs w:val="20"/>
          <w:lang w:val="en-US"/>
        </w:rPr>
        <w:t>Include arguments to enable or disable a menu item under various circumstances.</w:t>
      </w:r>
      <w:r w:rsidR="0027686B">
        <w:rPr>
          <w:szCs w:val="20"/>
          <w:lang w:val="en-US"/>
        </w:rPr>
        <w:t xml:space="preserve"> </w:t>
      </w:r>
      <w:r w:rsidRPr="000728FC">
        <w:rPr>
          <w:szCs w:val="20"/>
          <w:lang w:val="en-US"/>
        </w:rPr>
        <w:t xml:space="preserve">The arguments begin with either an </w:t>
      </w:r>
      <w:r w:rsidRPr="000728FC">
        <w:rPr>
          <w:b/>
          <w:bCs/>
          <w:szCs w:val="20"/>
          <w:lang w:val="en-US"/>
        </w:rPr>
        <w:t xml:space="preserve">Enable </w:t>
      </w:r>
      <w:r w:rsidRPr="000728FC">
        <w:rPr>
          <w:szCs w:val="20"/>
          <w:lang w:val="en-US"/>
        </w:rPr>
        <w:t xml:space="preserve">or </w:t>
      </w:r>
      <w:r w:rsidRPr="000728FC">
        <w:rPr>
          <w:b/>
          <w:bCs/>
          <w:szCs w:val="20"/>
          <w:lang w:val="en-US"/>
        </w:rPr>
        <w:t xml:space="preserve">Disable </w:t>
      </w:r>
      <w:r w:rsidRPr="000728FC">
        <w:rPr>
          <w:szCs w:val="20"/>
          <w:lang w:val="en-US"/>
        </w:rPr>
        <w:t>keyword, followed by variables and modifiers which define the circumstances.</w:t>
      </w:r>
    </w:p>
    <w:p w14:paraId="1C7CB016" w14:textId="77777777" w:rsidR="00334587" w:rsidRPr="000728FC" w:rsidRDefault="00334587" w:rsidP="00334587">
      <w:pPr>
        <w:tabs>
          <w:tab w:val="left" w:pos="115"/>
        </w:tabs>
        <w:spacing w:after="45"/>
        <w:ind w:left="115" w:right="125"/>
        <w:rPr>
          <w:szCs w:val="20"/>
          <w:lang w:val="en-US"/>
        </w:rPr>
      </w:pPr>
      <w:r w:rsidRPr="000728FC">
        <w:rPr>
          <w:szCs w:val="20"/>
          <w:lang w:val="en-US"/>
        </w:rPr>
        <w:t xml:space="preserve">In this case, the </w:t>
      </w:r>
      <w:r w:rsidRPr="000728FC">
        <w:rPr>
          <w:b/>
          <w:bCs/>
          <w:szCs w:val="20"/>
          <w:lang w:val="en-US"/>
        </w:rPr>
        <w:t xml:space="preserve">Show Participants in UC </w:t>
      </w:r>
      <w:r w:rsidRPr="000728FC">
        <w:rPr>
          <w:szCs w:val="20"/>
          <w:lang w:val="en-US"/>
        </w:rPr>
        <w:t xml:space="preserve">menu item will be enabled only if at least one item is selected in the current diagram (that is, the statement, </w:t>
      </w:r>
      <w:r w:rsidRPr="000728FC">
        <w:rPr>
          <w:rFonts w:ascii="Times New Roman" w:hAnsi="Times New Roman" w:cs="Times New Roman"/>
          <w:szCs w:val="20"/>
          <w:lang w:val="en-US"/>
        </w:rPr>
        <w:t>“</w:t>
      </w:r>
      <w:r w:rsidRPr="000728FC">
        <w:rPr>
          <w:szCs w:val="20"/>
          <w:lang w:val="en-US"/>
        </w:rPr>
        <w:t>The list of selected items is empty</w:t>
      </w:r>
      <w:r w:rsidRPr="000728FC">
        <w:rPr>
          <w:rFonts w:ascii="Times New Roman" w:hAnsi="Times New Roman" w:cs="Times New Roman"/>
          <w:szCs w:val="20"/>
          <w:lang w:val="en-US"/>
        </w:rPr>
        <w:t>”</w:t>
      </w:r>
      <w:r w:rsidRPr="000728FC">
        <w:rPr>
          <w:szCs w:val="20"/>
          <w:lang w:val="en-US"/>
        </w:rPr>
        <w:t xml:space="preserve"> is false).</w:t>
      </w:r>
      <w:r w:rsidRPr="000728FC">
        <w:rPr>
          <w:b/>
          <w:bCs/>
          <w:szCs w:val="20"/>
          <w:lang w:val="en-US"/>
        </w:rPr>
        <w:t xml:space="preserve"> </w:t>
      </w:r>
    </w:p>
    <w:p w14:paraId="0BBE3ED9"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Braces</w:t>
      </w:r>
    </w:p>
    <w:p w14:paraId="1C7DB6F8" w14:textId="77777777" w:rsidR="00334587" w:rsidRPr="000728FC" w:rsidRDefault="00334587" w:rsidP="00586963">
      <w:pPr>
        <w:rPr>
          <w:szCs w:val="20"/>
          <w:lang w:val="en-US"/>
        </w:rPr>
      </w:pPr>
      <w:r w:rsidRPr="000728FC">
        <w:rPr>
          <w:szCs w:val="20"/>
          <w:lang w:val="en-US"/>
        </w:rPr>
        <w:t>Every menu specification entry must begin with a left brace (</w:t>
      </w:r>
      <w:r w:rsidRPr="000728FC">
        <w:rPr>
          <w:b/>
          <w:bCs/>
          <w:szCs w:val="20"/>
          <w:lang w:val="en-US"/>
        </w:rPr>
        <w:t>{</w:t>
      </w:r>
      <w:r w:rsidRPr="000728FC">
        <w:rPr>
          <w:szCs w:val="20"/>
          <w:lang w:val="en-US"/>
        </w:rPr>
        <w:t>) and end with a right (</w:t>
      </w:r>
      <w:r w:rsidRPr="000728FC">
        <w:rPr>
          <w:b/>
          <w:bCs/>
          <w:szCs w:val="20"/>
          <w:lang w:val="en-US"/>
        </w:rPr>
        <w:t>}</w:t>
      </w:r>
      <w:r w:rsidRPr="000728FC">
        <w:rPr>
          <w:szCs w:val="20"/>
          <w:lang w:val="en-US"/>
        </w:rPr>
        <w:t>).The nested braces allow you to define the hierarchy of a menu specification from the Rational Rose menu at the high end to a submenu option at the low end.</w:t>
      </w:r>
    </w:p>
    <w:p w14:paraId="21A3BED8" w14:textId="71B68B23"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Associating Files and URLs with Classes</w:t>
      </w:r>
    </w:p>
    <w:p w14:paraId="21DD3A7D" w14:textId="77777777" w:rsidR="00334587" w:rsidRPr="000728FC" w:rsidRDefault="00334587" w:rsidP="00586963">
      <w:pPr>
        <w:rPr>
          <w:szCs w:val="20"/>
          <w:lang w:val="en-US"/>
        </w:rPr>
      </w:pPr>
      <w:r w:rsidRPr="000728FC">
        <w:rPr>
          <w:szCs w:val="20"/>
          <w:lang w:val="en-US"/>
        </w:rPr>
        <w:t xml:space="preserve">Because class inherits properties from </w:t>
      </w:r>
      <w:r w:rsidRPr="000728FC">
        <w:rPr>
          <w:color w:val="008000"/>
          <w:szCs w:val="20"/>
          <w:u w:val="double"/>
          <w:lang w:val="en-US"/>
        </w:rPr>
        <w:t>RoseItem</w:t>
      </w:r>
      <w:r w:rsidRPr="000728FC">
        <w:rPr>
          <w:szCs w:val="20"/>
          <w:lang w:val="en-US"/>
        </w:rPr>
        <w:t xml:space="preserve"> , you can define a set of external documents for any class. Each </w:t>
      </w:r>
      <w:r w:rsidRPr="000728FC">
        <w:rPr>
          <w:color w:val="008000"/>
          <w:szCs w:val="20"/>
          <w:u w:val="double"/>
          <w:lang w:val="en-US"/>
        </w:rPr>
        <w:t>External Document</w:t>
      </w:r>
      <w:r w:rsidRPr="000728FC">
        <w:rPr>
          <w:szCs w:val="20"/>
          <w:lang w:val="en-US"/>
        </w:rPr>
        <w:t xml:space="preserve"> has either a path property or a URL property.</w:t>
      </w:r>
    </w:p>
    <w:p w14:paraId="3F1994F8"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w:t>
      </w:r>
      <w:r w:rsidRPr="000728FC">
        <w:rPr>
          <w:color w:val="008000"/>
          <w:szCs w:val="20"/>
          <w:u w:val="double"/>
          <w:lang w:val="en-US"/>
        </w:rPr>
        <w:t>Path property</w:t>
      </w:r>
      <w:r w:rsidRPr="000728FC">
        <w:rPr>
          <w:szCs w:val="20"/>
          <w:lang w:val="en-US"/>
        </w:rPr>
        <w:t xml:space="preserve"> specifies a path to the file that contains the external document.</w:t>
      </w:r>
    </w:p>
    <w:p w14:paraId="5374B37A"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w:t>
      </w:r>
      <w:r w:rsidRPr="000728FC">
        <w:rPr>
          <w:color w:val="008000"/>
          <w:szCs w:val="20"/>
          <w:u w:val="double"/>
          <w:lang w:val="en-US"/>
        </w:rPr>
        <w:t>URL property</w:t>
      </w:r>
      <w:r w:rsidRPr="000728FC">
        <w:rPr>
          <w:szCs w:val="20"/>
          <w:lang w:val="en-US"/>
        </w:rPr>
        <w:t xml:space="preserve"> specifies a Universal Resource Locator (URL) of a corresponding internet document.</w:t>
      </w:r>
    </w:p>
    <w:p w14:paraId="450976E5"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COM Server Registry (Add-In)</w:t>
      </w:r>
    </w:p>
    <w:p w14:paraId="1723019E" w14:textId="77777777" w:rsidR="00334587" w:rsidRPr="000728FC" w:rsidRDefault="00334587" w:rsidP="00334587">
      <w:pPr>
        <w:tabs>
          <w:tab w:val="left" w:pos="115"/>
        </w:tabs>
        <w:spacing w:after="45"/>
        <w:ind w:left="115" w:right="125"/>
        <w:rPr>
          <w:szCs w:val="20"/>
          <w:lang w:val="en-US"/>
        </w:rPr>
      </w:pPr>
      <w:r w:rsidRPr="000728FC">
        <w:rPr>
          <w:szCs w:val="20"/>
          <w:lang w:val="en-US"/>
        </w:rPr>
        <w:t>Step 1</w:t>
      </w:r>
      <w:r w:rsidRPr="000728FC">
        <w:rPr>
          <w:rFonts w:ascii="Times New Roman" w:hAnsi="Times New Roman" w:cs="Times New Roman"/>
          <w:szCs w:val="20"/>
          <w:lang w:val="en-US"/>
        </w:rPr>
        <w:t>—</w:t>
      </w:r>
      <w:r w:rsidRPr="000728FC">
        <w:rPr>
          <w:szCs w:val="20"/>
          <w:lang w:val="en-US"/>
        </w:rPr>
        <w:t>Adding your COM server to the add-in registry:</w:t>
      </w:r>
    </w:p>
    <w:p w14:paraId="3501B662"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This step is optional for Rose Script responses.</w:t>
      </w:r>
    </w:p>
    <w:p w14:paraId="1DBE98FB"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Set the </w:t>
      </w:r>
      <w:r w:rsidRPr="000728FC">
        <w:rPr>
          <w:b/>
          <w:bCs/>
          <w:szCs w:val="20"/>
          <w:lang w:val="en-US"/>
        </w:rPr>
        <w:t>OLEServer</w:t>
      </w:r>
      <w:r w:rsidRPr="000728FC">
        <w:rPr>
          <w:szCs w:val="20"/>
          <w:lang w:val="en-US"/>
        </w:rPr>
        <w:t xml:space="preserve"> registry value to the name of your COM object (for example: MyAddIn.EventHandler): </w:t>
      </w:r>
    </w:p>
    <w:p w14:paraId="548C638B"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Back to</w:t>
      </w:r>
    </w:p>
    <w:p w14:paraId="28D3BE5D" w14:textId="77777777" w:rsidR="00334587" w:rsidRPr="000728FC" w:rsidRDefault="00334587" w:rsidP="00334587">
      <w:pPr>
        <w:tabs>
          <w:tab w:val="left" w:pos="185"/>
          <w:tab w:val="left" w:pos="545"/>
        </w:tabs>
        <w:spacing w:before="95"/>
        <w:ind w:left="185" w:right="125"/>
        <w:rPr>
          <w:szCs w:val="20"/>
          <w:lang w:val="en-US"/>
        </w:rPr>
      </w:pPr>
      <w:r w:rsidRPr="000728FC">
        <w:rPr>
          <w:color w:val="008000"/>
          <w:szCs w:val="20"/>
          <w:u w:val="double"/>
          <w:lang w:val="en-US"/>
        </w:rPr>
        <w:t>How to Add Events to Your Add-In</w:t>
      </w:r>
      <w:r w:rsidRPr="000728FC">
        <w:rPr>
          <w:szCs w:val="20"/>
          <w:lang w:val="en-US"/>
        </w:rPr>
        <w:t xml:space="preserve"> </w:t>
      </w:r>
    </w:p>
    <w:p w14:paraId="16ED4A02"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Events Registry</w:t>
      </w:r>
    </w:p>
    <w:p w14:paraId="283CE128" w14:textId="77777777" w:rsidR="00334587" w:rsidRPr="000728FC" w:rsidRDefault="00334587" w:rsidP="00334587">
      <w:pPr>
        <w:tabs>
          <w:tab w:val="left" w:pos="115"/>
        </w:tabs>
        <w:spacing w:after="45"/>
        <w:ind w:left="115" w:right="125"/>
        <w:rPr>
          <w:szCs w:val="20"/>
          <w:lang w:val="en-US"/>
        </w:rPr>
      </w:pPr>
      <w:r w:rsidRPr="000728FC">
        <w:rPr>
          <w:szCs w:val="20"/>
          <w:lang w:val="en-US"/>
        </w:rPr>
        <w:t>Step 2</w:t>
      </w:r>
      <w:r w:rsidRPr="000728FC">
        <w:rPr>
          <w:rFonts w:ascii="Times New Roman" w:hAnsi="Times New Roman" w:cs="Times New Roman"/>
          <w:szCs w:val="20"/>
          <w:lang w:val="en-US"/>
        </w:rPr>
        <w:t>—</w:t>
      </w:r>
      <w:r w:rsidRPr="000728FC">
        <w:rPr>
          <w:szCs w:val="20"/>
          <w:lang w:val="en-US"/>
        </w:rPr>
        <w:t>Adding events to the add-in registry:</w:t>
      </w:r>
    </w:p>
    <w:p w14:paraId="42967860" w14:textId="77777777" w:rsidR="00334587" w:rsidRPr="000728FC" w:rsidRDefault="00334587" w:rsidP="00334587">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811"/>
        <w:gridCol w:w="7850"/>
      </w:tblGrid>
      <w:tr w:rsidR="00334587" w14:paraId="5CC01FFC" w14:textId="77777777" w:rsidTr="004C7809">
        <w:tc>
          <w:tcPr>
            <w:tcW w:w="811" w:type="dxa"/>
            <w:tcBorders>
              <w:top w:val="nil"/>
              <w:left w:val="nil"/>
              <w:bottom w:val="nil"/>
              <w:right w:val="nil"/>
            </w:tcBorders>
          </w:tcPr>
          <w:p w14:paraId="2194C13C" w14:textId="77777777" w:rsidR="00334587" w:rsidRDefault="00334587" w:rsidP="004C7809">
            <w:pPr>
              <w:tabs>
                <w:tab w:val="left" w:pos="-5"/>
              </w:tabs>
              <w:spacing w:after="45"/>
              <w:ind w:right="125"/>
              <w:rPr>
                <w:b/>
                <w:bCs/>
                <w:szCs w:val="20"/>
              </w:rPr>
            </w:pPr>
            <w:r>
              <w:rPr>
                <w:b/>
                <w:bCs/>
                <w:szCs w:val="20"/>
              </w:rPr>
              <w:t>Step</w:t>
            </w:r>
          </w:p>
        </w:tc>
        <w:tc>
          <w:tcPr>
            <w:tcW w:w="7850" w:type="dxa"/>
            <w:tcBorders>
              <w:top w:val="nil"/>
              <w:left w:val="nil"/>
              <w:bottom w:val="nil"/>
              <w:right w:val="nil"/>
            </w:tcBorders>
          </w:tcPr>
          <w:p w14:paraId="62C5E3C6" w14:textId="77777777" w:rsidR="00334587" w:rsidRDefault="00334587" w:rsidP="004C7809">
            <w:pPr>
              <w:tabs>
                <w:tab w:val="left" w:pos="-5"/>
              </w:tabs>
              <w:spacing w:after="45"/>
              <w:ind w:right="125"/>
              <w:rPr>
                <w:b/>
                <w:bCs/>
                <w:szCs w:val="20"/>
              </w:rPr>
            </w:pPr>
            <w:r>
              <w:rPr>
                <w:b/>
                <w:bCs/>
                <w:szCs w:val="20"/>
              </w:rPr>
              <w:t>Action</w:t>
            </w:r>
          </w:p>
        </w:tc>
      </w:tr>
      <w:tr w:rsidR="00334587" w:rsidRPr="00050476" w14:paraId="43E152C0" w14:textId="77777777" w:rsidTr="004C7809">
        <w:tc>
          <w:tcPr>
            <w:tcW w:w="811" w:type="dxa"/>
            <w:tcBorders>
              <w:top w:val="nil"/>
              <w:left w:val="nil"/>
              <w:bottom w:val="nil"/>
              <w:right w:val="nil"/>
            </w:tcBorders>
          </w:tcPr>
          <w:p w14:paraId="5197E674" w14:textId="77777777" w:rsidR="00334587" w:rsidRDefault="00334587" w:rsidP="004C7809">
            <w:pPr>
              <w:tabs>
                <w:tab w:val="left" w:pos="-5"/>
              </w:tabs>
              <w:spacing w:after="45"/>
              <w:ind w:right="125"/>
              <w:jc w:val="center"/>
              <w:rPr>
                <w:szCs w:val="20"/>
              </w:rPr>
            </w:pPr>
            <w:r>
              <w:rPr>
                <w:szCs w:val="20"/>
              </w:rPr>
              <w:t>1.</w:t>
            </w:r>
          </w:p>
        </w:tc>
        <w:tc>
          <w:tcPr>
            <w:tcW w:w="7850" w:type="dxa"/>
            <w:tcBorders>
              <w:top w:val="nil"/>
              <w:left w:val="nil"/>
              <w:bottom w:val="nil"/>
              <w:right w:val="nil"/>
            </w:tcBorders>
          </w:tcPr>
          <w:p w14:paraId="4B70DD29" w14:textId="77777777" w:rsidR="00334587" w:rsidRDefault="00334587" w:rsidP="004C7809">
            <w:pPr>
              <w:tabs>
                <w:tab w:val="left" w:pos="115"/>
              </w:tabs>
              <w:spacing w:after="45"/>
              <w:ind w:left="115" w:right="125"/>
              <w:rPr>
                <w:szCs w:val="20"/>
                <w:lang w:val="en-US"/>
              </w:rPr>
            </w:pPr>
            <w:r>
              <w:rPr>
                <w:szCs w:val="20"/>
                <w:lang w:val="en-US"/>
              </w:rPr>
              <w:t xml:space="preserve">Create an </w:t>
            </w:r>
            <w:r>
              <w:rPr>
                <w:b/>
                <w:bCs/>
                <w:szCs w:val="20"/>
                <w:lang w:val="en-US"/>
              </w:rPr>
              <w:t>Events</w:t>
            </w:r>
            <w:r>
              <w:rPr>
                <w:szCs w:val="20"/>
                <w:lang w:val="en-US"/>
              </w:rPr>
              <w:t xml:space="preserve"> registry subkey under your add-in</w:t>
            </w:r>
            <w:r>
              <w:rPr>
                <w:rFonts w:ascii="Times New Roman" w:hAnsi="Times New Roman" w:cs="Times New Roman"/>
                <w:szCs w:val="20"/>
                <w:lang w:val="en-US"/>
              </w:rPr>
              <w:t>’</w:t>
            </w:r>
            <w:r>
              <w:rPr>
                <w:szCs w:val="20"/>
                <w:lang w:val="en-US"/>
              </w:rPr>
              <w:t>s subkey.</w:t>
            </w:r>
          </w:p>
        </w:tc>
      </w:tr>
      <w:tr w:rsidR="00334587" w:rsidRPr="00050476" w14:paraId="7E649013" w14:textId="77777777" w:rsidTr="004C7809">
        <w:tc>
          <w:tcPr>
            <w:tcW w:w="811" w:type="dxa"/>
            <w:tcBorders>
              <w:top w:val="nil"/>
              <w:left w:val="nil"/>
              <w:bottom w:val="nil"/>
              <w:right w:val="nil"/>
            </w:tcBorders>
          </w:tcPr>
          <w:p w14:paraId="363055F5" w14:textId="77777777" w:rsidR="00334587" w:rsidRDefault="00334587" w:rsidP="004C7809">
            <w:pPr>
              <w:tabs>
                <w:tab w:val="left" w:pos="-5"/>
              </w:tabs>
              <w:spacing w:after="45"/>
              <w:ind w:right="125"/>
              <w:jc w:val="center"/>
              <w:rPr>
                <w:szCs w:val="20"/>
              </w:rPr>
            </w:pPr>
            <w:r>
              <w:rPr>
                <w:szCs w:val="20"/>
              </w:rPr>
              <w:t>2.</w:t>
            </w:r>
          </w:p>
        </w:tc>
        <w:tc>
          <w:tcPr>
            <w:tcW w:w="7850" w:type="dxa"/>
            <w:tcBorders>
              <w:top w:val="nil"/>
              <w:left w:val="nil"/>
              <w:bottom w:val="nil"/>
              <w:right w:val="nil"/>
            </w:tcBorders>
          </w:tcPr>
          <w:p w14:paraId="775E7968" w14:textId="77777777" w:rsidR="00334587" w:rsidRDefault="00334587" w:rsidP="004C7809">
            <w:pPr>
              <w:tabs>
                <w:tab w:val="left" w:pos="115"/>
              </w:tabs>
              <w:spacing w:after="45"/>
              <w:ind w:left="115" w:right="125"/>
              <w:rPr>
                <w:szCs w:val="20"/>
                <w:lang w:val="en-US"/>
              </w:rPr>
            </w:pPr>
            <w:r>
              <w:rPr>
                <w:szCs w:val="20"/>
                <w:lang w:val="en-US"/>
              </w:rPr>
              <w:t xml:space="preserve">List each event your add-in is registering for in the </w:t>
            </w:r>
            <w:r>
              <w:rPr>
                <w:b/>
                <w:bCs/>
                <w:szCs w:val="20"/>
                <w:lang w:val="en-US"/>
              </w:rPr>
              <w:t>Name</w:t>
            </w:r>
            <w:r>
              <w:rPr>
                <w:szCs w:val="20"/>
                <w:lang w:val="en-US"/>
              </w:rPr>
              <w:t xml:space="preserve"> column.</w:t>
            </w:r>
          </w:p>
        </w:tc>
      </w:tr>
      <w:tr w:rsidR="00334587" w:rsidRPr="00050476" w14:paraId="5D270767" w14:textId="77777777" w:rsidTr="004C7809">
        <w:tc>
          <w:tcPr>
            <w:tcW w:w="811" w:type="dxa"/>
            <w:tcBorders>
              <w:top w:val="nil"/>
              <w:left w:val="nil"/>
              <w:bottom w:val="nil"/>
              <w:right w:val="nil"/>
            </w:tcBorders>
          </w:tcPr>
          <w:p w14:paraId="72F82E7F" w14:textId="77777777" w:rsidR="00334587" w:rsidRDefault="00334587" w:rsidP="004C7809">
            <w:pPr>
              <w:tabs>
                <w:tab w:val="left" w:pos="-5"/>
              </w:tabs>
              <w:spacing w:after="45"/>
              <w:ind w:right="125"/>
              <w:jc w:val="center"/>
              <w:rPr>
                <w:szCs w:val="20"/>
              </w:rPr>
            </w:pPr>
            <w:r>
              <w:rPr>
                <w:szCs w:val="20"/>
              </w:rPr>
              <w:t>3.</w:t>
            </w:r>
          </w:p>
        </w:tc>
        <w:tc>
          <w:tcPr>
            <w:tcW w:w="7850" w:type="dxa"/>
            <w:tcBorders>
              <w:top w:val="nil"/>
              <w:left w:val="nil"/>
              <w:bottom w:val="nil"/>
              <w:right w:val="nil"/>
            </w:tcBorders>
          </w:tcPr>
          <w:p w14:paraId="361CB93F" w14:textId="77777777" w:rsidR="00334587" w:rsidRDefault="00334587" w:rsidP="004C7809">
            <w:pPr>
              <w:tabs>
                <w:tab w:val="left" w:pos="115"/>
              </w:tabs>
              <w:spacing w:after="45"/>
              <w:ind w:left="115" w:right="125"/>
              <w:rPr>
                <w:szCs w:val="20"/>
                <w:lang w:val="en-US"/>
              </w:rPr>
            </w:pPr>
            <w:r>
              <w:rPr>
                <w:szCs w:val="20"/>
                <w:lang w:val="en-US"/>
              </w:rPr>
              <w:t xml:space="preserve">Set the </w:t>
            </w:r>
            <w:r>
              <w:rPr>
                <w:b/>
                <w:bCs/>
                <w:szCs w:val="20"/>
                <w:lang w:val="en-US"/>
              </w:rPr>
              <w:t>Data</w:t>
            </w:r>
            <w:r>
              <w:rPr>
                <w:szCs w:val="20"/>
                <w:lang w:val="en-US"/>
              </w:rPr>
              <w:t xml:space="preserve"> column to the Value as indicated:</w:t>
            </w:r>
          </w:p>
          <w:p w14:paraId="06FB6A26"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rFonts w:ascii="Times New Roman" w:hAnsi="Times New Roman" w:cs="Times New Roman"/>
                <w:szCs w:val="20"/>
                <w:lang w:val="en-US"/>
              </w:rPr>
              <w:t>“</w:t>
            </w:r>
            <w:r>
              <w:rPr>
                <w:szCs w:val="20"/>
                <w:lang w:val="en-US"/>
              </w:rPr>
              <w:t>Interface</w:t>
            </w:r>
            <w:r>
              <w:rPr>
                <w:rFonts w:ascii="Times New Roman" w:hAnsi="Times New Roman" w:cs="Times New Roman"/>
                <w:szCs w:val="20"/>
                <w:lang w:val="en-US"/>
              </w:rPr>
              <w:t>”</w:t>
            </w:r>
            <w:r>
              <w:rPr>
                <w:szCs w:val="20"/>
                <w:lang w:val="en-US"/>
              </w:rPr>
              <w:t xml:space="preserve"> indicates a COM server call</w:t>
            </w:r>
          </w:p>
          <w:p w14:paraId="7623F97C" w14:textId="77777777" w:rsidR="00334587" w:rsidRDefault="00334587" w:rsidP="004C7809">
            <w:pPr>
              <w:tabs>
                <w:tab w:val="left" w:pos="475"/>
              </w:tabs>
              <w:spacing w:after="45"/>
              <w:ind w:left="475" w:right="125" w:hanging="355"/>
              <w:rPr>
                <w:szCs w:val="20"/>
                <w:lang w:val="en-US"/>
              </w:rPr>
            </w:pPr>
            <w:r>
              <w:rPr>
                <w:rFonts w:ascii="Symbol" w:hAnsi="Symbol" w:cs="Symbol"/>
                <w:szCs w:val="20"/>
              </w:rPr>
              <w:t></w:t>
            </w:r>
            <w:r>
              <w:rPr>
                <w:rFonts w:ascii="Symbol" w:hAnsi="Symbol" w:cs="Symbol"/>
                <w:szCs w:val="20"/>
                <w:lang w:val="en-US"/>
              </w:rPr>
              <w:tab/>
            </w:r>
            <w:r>
              <w:rPr>
                <w:rFonts w:ascii="Times New Roman" w:hAnsi="Times New Roman" w:cs="Times New Roman"/>
                <w:szCs w:val="20"/>
                <w:lang w:val="en-US"/>
              </w:rPr>
              <w:t>“</w:t>
            </w:r>
            <w:r>
              <w:rPr>
                <w:i/>
                <w:iCs/>
                <w:szCs w:val="20"/>
                <w:lang w:val="en-US"/>
              </w:rPr>
              <w:t>eventName.ebx</w:t>
            </w:r>
            <w:r>
              <w:rPr>
                <w:rFonts w:ascii="Times New Roman" w:hAnsi="Times New Roman" w:cs="Times New Roman"/>
                <w:szCs w:val="20"/>
                <w:lang w:val="en-US"/>
              </w:rPr>
              <w:t>”</w:t>
            </w:r>
            <w:r>
              <w:rPr>
                <w:szCs w:val="20"/>
                <w:lang w:val="en-US"/>
              </w:rPr>
              <w:t xml:space="preserve"> indicates Rose Script execution</w:t>
            </w:r>
          </w:p>
        </w:tc>
      </w:tr>
    </w:tbl>
    <w:p w14:paraId="3D53CFE9" w14:textId="77777777" w:rsidR="00334587" w:rsidRPr="000728FC" w:rsidRDefault="00334587" w:rsidP="00334587">
      <w:pPr>
        <w:tabs>
          <w:tab w:val="left" w:pos="115"/>
        </w:tabs>
        <w:spacing w:after="45"/>
        <w:ind w:left="115" w:right="125"/>
        <w:rPr>
          <w:szCs w:val="20"/>
          <w:lang w:val="en-US"/>
        </w:rPr>
      </w:pPr>
    </w:p>
    <w:p w14:paraId="535C0126" w14:textId="77777777" w:rsidR="00334587" w:rsidRPr="000728FC" w:rsidRDefault="00334587" w:rsidP="00334587">
      <w:pPr>
        <w:framePr w:wrap="auto" w:vAnchor="text" w:hAnchor="text"/>
        <w:tabs>
          <w:tab w:val="left" w:pos="115"/>
        </w:tabs>
        <w:spacing w:after="45"/>
        <w:ind w:left="115" w:right="125"/>
        <w:rPr>
          <w:szCs w:val="20"/>
          <w:lang w:val="en-US"/>
        </w:rPr>
      </w:pPr>
      <w:r>
        <w:rPr>
          <w:szCs w:val="20"/>
        </w:rPr>
        <w:fldChar w:fldCharType="begin"/>
      </w:r>
      <w:r w:rsidRPr="000728FC">
        <w:rPr>
          <w:szCs w:val="20"/>
          <w:lang w:val="en-US"/>
        </w:rPr>
        <w:instrText>import bm12.BMP</w:instrText>
      </w:r>
      <w:r>
        <w:rPr>
          <w:szCs w:val="20"/>
        </w:rPr>
        <w:fldChar w:fldCharType="end"/>
      </w:r>
    </w:p>
    <w:p w14:paraId="0BA4F10A" w14:textId="77777777" w:rsidR="00334587" w:rsidRPr="000728FC" w:rsidRDefault="00334587" w:rsidP="00334587">
      <w:pPr>
        <w:tabs>
          <w:tab w:val="left" w:pos="115"/>
        </w:tabs>
        <w:spacing w:after="45"/>
        <w:ind w:left="115" w:right="125"/>
        <w:rPr>
          <w:szCs w:val="20"/>
          <w:lang w:val="en-US"/>
        </w:rPr>
      </w:pPr>
    </w:p>
    <w:p w14:paraId="51BFC521" w14:textId="77777777" w:rsidR="00334587" w:rsidRPr="000728FC" w:rsidRDefault="00334587" w:rsidP="00334587">
      <w:pPr>
        <w:tabs>
          <w:tab w:val="left" w:pos="115"/>
        </w:tabs>
        <w:spacing w:after="45"/>
        <w:ind w:left="115" w:right="125"/>
        <w:rPr>
          <w:szCs w:val="20"/>
          <w:lang w:val="en-US"/>
        </w:rPr>
      </w:pPr>
    </w:p>
    <w:p w14:paraId="44FA5B2E" w14:textId="77777777" w:rsidR="00334587" w:rsidRPr="000728FC" w:rsidRDefault="00334587" w:rsidP="00334587">
      <w:pPr>
        <w:tabs>
          <w:tab w:val="left" w:pos="115"/>
        </w:tabs>
        <w:spacing w:after="45"/>
        <w:ind w:left="115" w:right="125"/>
        <w:rPr>
          <w:szCs w:val="20"/>
          <w:lang w:val="en-US"/>
        </w:rPr>
      </w:pPr>
      <w:r w:rsidRPr="000728FC">
        <w:rPr>
          <w:b/>
          <w:bCs/>
          <w:szCs w:val="20"/>
          <w:lang w:val="en-US"/>
        </w:rPr>
        <w:t>Note</w:t>
      </w:r>
      <w:r w:rsidRPr="000728FC">
        <w:rPr>
          <w:szCs w:val="20"/>
          <w:lang w:val="en-US"/>
        </w:rPr>
        <w:t>: The script file must reside in the add-in</w:t>
      </w:r>
      <w:r w:rsidRPr="000728FC">
        <w:rPr>
          <w:rFonts w:ascii="Times New Roman" w:hAnsi="Times New Roman" w:cs="Times New Roman"/>
          <w:szCs w:val="20"/>
          <w:lang w:val="en-US"/>
        </w:rPr>
        <w:t>’</w:t>
      </w:r>
      <w:r w:rsidRPr="000728FC">
        <w:rPr>
          <w:szCs w:val="20"/>
          <w:lang w:val="en-US"/>
        </w:rPr>
        <w:t>s installation directory, as specified by the add-in</w:t>
      </w:r>
      <w:r w:rsidRPr="000728FC">
        <w:rPr>
          <w:rFonts w:ascii="Times New Roman" w:hAnsi="Times New Roman" w:cs="Times New Roman"/>
          <w:szCs w:val="20"/>
          <w:lang w:val="en-US"/>
        </w:rPr>
        <w:t>’</w:t>
      </w:r>
      <w:r w:rsidRPr="000728FC">
        <w:rPr>
          <w:szCs w:val="20"/>
          <w:lang w:val="en-US"/>
        </w:rPr>
        <w:t xml:space="preserve">s </w:t>
      </w:r>
      <w:r w:rsidRPr="000728FC">
        <w:rPr>
          <w:b/>
          <w:bCs/>
          <w:szCs w:val="20"/>
          <w:lang w:val="en-US"/>
        </w:rPr>
        <w:t>InstallDir</w:t>
      </w:r>
      <w:r w:rsidRPr="000728FC">
        <w:rPr>
          <w:szCs w:val="20"/>
          <w:lang w:val="en-US"/>
        </w:rPr>
        <w:t xml:space="preserve"> registry setting, or a subdirectory of the add-in</w:t>
      </w:r>
      <w:r w:rsidRPr="000728FC">
        <w:rPr>
          <w:rFonts w:ascii="Times New Roman" w:hAnsi="Times New Roman" w:cs="Times New Roman"/>
          <w:szCs w:val="20"/>
          <w:lang w:val="en-US"/>
        </w:rPr>
        <w:t>’</w:t>
      </w:r>
      <w:r w:rsidRPr="000728FC">
        <w:rPr>
          <w:szCs w:val="20"/>
          <w:lang w:val="en-US"/>
        </w:rPr>
        <w:t>s installation directory. If you choose to put the script in a subdirectory of your add-in</w:t>
      </w:r>
      <w:r w:rsidRPr="000728FC">
        <w:rPr>
          <w:rFonts w:ascii="Times New Roman" w:hAnsi="Times New Roman" w:cs="Times New Roman"/>
          <w:szCs w:val="20"/>
          <w:lang w:val="en-US"/>
        </w:rPr>
        <w:t>’</w:t>
      </w:r>
      <w:r w:rsidRPr="000728FC">
        <w:rPr>
          <w:szCs w:val="20"/>
          <w:lang w:val="en-US"/>
        </w:rPr>
        <w:t>s installation directory (for example \scripts), specify the subdirectory as part of the script file name (for example, \scripts\OnNewModel.ebx).</w:t>
      </w:r>
    </w:p>
    <w:p w14:paraId="410ED9BC"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Back to</w:t>
      </w:r>
    </w:p>
    <w:p w14:paraId="71C3C747" w14:textId="77777777" w:rsidR="00334587" w:rsidRPr="000728FC" w:rsidRDefault="00334587" w:rsidP="00334587">
      <w:pPr>
        <w:tabs>
          <w:tab w:val="left" w:pos="185"/>
          <w:tab w:val="left" w:pos="545"/>
        </w:tabs>
        <w:spacing w:before="95"/>
        <w:ind w:left="185" w:right="125"/>
        <w:rPr>
          <w:szCs w:val="20"/>
          <w:lang w:val="en-US"/>
        </w:rPr>
      </w:pPr>
      <w:r w:rsidRPr="000728FC">
        <w:rPr>
          <w:color w:val="008000"/>
          <w:szCs w:val="20"/>
          <w:u w:val="double"/>
          <w:lang w:val="en-US"/>
        </w:rPr>
        <w:t>How to Add Events to Your Add-In</w:t>
      </w:r>
      <w:r w:rsidRPr="000728FC">
        <w:rPr>
          <w:szCs w:val="20"/>
          <w:lang w:val="en-US"/>
        </w:rPr>
        <w:t xml:space="preserve"> </w:t>
      </w:r>
    </w:p>
    <w:p w14:paraId="6A10B57E"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Defining Event Interfaces</w:t>
      </w:r>
    </w:p>
    <w:p w14:paraId="1E0FA440" w14:textId="77777777" w:rsidR="00334587" w:rsidRPr="000728FC" w:rsidRDefault="00334587" w:rsidP="00334587">
      <w:pPr>
        <w:tabs>
          <w:tab w:val="left" w:pos="115"/>
        </w:tabs>
        <w:spacing w:after="45"/>
        <w:ind w:left="115" w:right="125"/>
        <w:rPr>
          <w:szCs w:val="20"/>
          <w:lang w:val="en-US"/>
        </w:rPr>
      </w:pPr>
      <w:r w:rsidRPr="000728FC">
        <w:rPr>
          <w:szCs w:val="20"/>
          <w:lang w:val="en-US"/>
        </w:rPr>
        <w:t>Step 3</w:t>
      </w:r>
      <w:r w:rsidRPr="000728FC">
        <w:rPr>
          <w:rFonts w:ascii="Times New Roman" w:hAnsi="Times New Roman" w:cs="Times New Roman"/>
          <w:szCs w:val="20"/>
          <w:lang w:val="en-US"/>
        </w:rPr>
        <w:t>—</w:t>
      </w:r>
      <w:r w:rsidRPr="000728FC">
        <w:rPr>
          <w:szCs w:val="20"/>
          <w:lang w:val="en-US"/>
        </w:rPr>
        <w:t>Defining an interface for each event:</w:t>
      </w:r>
    </w:p>
    <w:p w14:paraId="591D004B"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For each event for which your add-in is registering, name your interface or Rose Script the same. For example, if your add-in is registering for the OnNewModel event, you would have one of the following:</w:t>
      </w:r>
    </w:p>
    <w:p w14:paraId="48A11D4E" w14:textId="77777777" w:rsidR="00334587" w:rsidRPr="000728FC" w:rsidRDefault="00334587" w:rsidP="00334587">
      <w:pPr>
        <w:tabs>
          <w:tab w:val="left" w:pos="835"/>
        </w:tabs>
        <w:spacing w:after="45"/>
        <w:ind w:left="83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OnNewModel() interface in your OLE server, for example</w:t>
      </w:r>
    </w:p>
    <w:p w14:paraId="67EE0DEE" w14:textId="77777777" w:rsidR="00334587" w:rsidRPr="000728FC" w:rsidRDefault="00334587" w:rsidP="00334587">
      <w:pPr>
        <w:tabs>
          <w:tab w:val="left" w:pos="835"/>
          <w:tab w:val="left" w:pos="875"/>
        </w:tabs>
        <w:spacing w:after="45"/>
        <w:ind w:left="835" w:right="125" w:hanging="355"/>
        <w:rPr>
          <w:szCs w:val="20"/>
          <w:lang w:val="en-US"/>
        </w:rPr>
      </w:pPr>
    </w:p>
    <w:p w14:paraId="32994013" w14:textId="77777777" w:rsidR="00334587" w:rsidRPr="000728FC" w:rsidRDefault="00334587" w:rsidP="00334587">
      <w:pPr>
        <w:framePr w:wrap="auto" w:vAnchor="text" w:hAnchor="text"/>
        <w:tabs>
          <w:tab w:val="left" w:pos="835"/>
        </w:tabs>
        <w:spacing w:after="45"/>
        <w:ind w:left="835" w:right="125"/>
        <w:rPr>
          <w:szCs w:val="20"/>
          <w:lang w:val="en-US"/>
        </w:rPr>
      </w:pPr>
      <w:r>
        <w:rPr>
          <w:szCs w:val="20"/>
        </w:rPr>
        <w:fldChar w:fldCharType="begin"/>
      </w:r>
      <w:r w:rsidRPr="000728FC">
        <w:rPr>
          <w:szCs w:val="20"/>
          <w:lang w:val="en-US"/>
        </w:rPr>
        <w:instrText>import bm13.BMP</w:instrText>
      </w:r>
      <w:r>
        <w:rPr>
          <w:szCs w:val="20"/>
        </w:rPr>
        <w:fldChar w:fldCharType="end"/>
      </w:r>
    </w:p>
    <w:p w14:paraId="3C3BDFDC" w14:textId="77777777" w:rsidR="00334587" w:rsidRPr="000728FC" w:rsidRDefault="00334587" w:rsidP="00334587">
      <w:pPr>
        <w:tabs>
          <w:tab w:val="left" w:pos="835"/>
        </w:tabs>
        <w:spacing w:after="45"/>
        <w:ind w:left="835" w:right="125"/>
        <w:rPr>
          <w:szCs w:val="20"/>
          <w:lang w:val="en-US"/>
        </w:rPr>
      </w:pPr>
    </w:p>
    <w:p w14:paraId="6007D549" w14:textId="77777777" w:rsidR="00334587" w:rsidRPr="000728FC" w:rsidRDefault="00334587" w:rsidP="00334587">
      <w:pPr>
        <w:tabs>
          <w:tab w:val="left" w:pos="835"/>
        </w:tabs>
        <w:spacing w:after="45"/>
        <w:ind w:left="835" w:right="125"/>
        <w:rPr>
          <w:szCs w:val="20"/>
          <w:lang w:val="en-US"/>
        </w:rPr>
      </w:pPr>
    </w:p>
    <w:p w14:paraId="278E2D9C" w14:textId="77777777" w:rsidR="00334587" w:rsidRPr="000728FC" w:rsidRDefault="00334587" w:rsidP="00334587">
      <w:pPr>
        <w:tabs>
          <w:tab w:val="left" w:pos="835"/>
        </w:tabs>
        <w:spacing w:after="45"/>
        <w:ind w:left="835" w:right="125"/>
        <w:rPr>
          <w:b/>
          <w:bCs/>
          <w:szCs w:val="20"/>
          <w:lang w:val="en-US"/>
        </w:rPr>
      </w:pPr>
      <w:r w:rsidRPr="000728FC">
        <w:rPr>
          <w:b/>
          <w:bCs/>
          <w:szCs w:val="20"/>
          <w:lang w:val="en-US"/>
        </w:rPr>
        <w:t>Note</w:t>
      </w:r>
      <w:r w:rsidRPr="000728FC">
        <w:rPr>
          <w:szCs w:val="20"/>
          <w:lang w:val="en-US"/>
        </w:rPr>
        <w:t>: Your COM server should only contain those events that you are responding to in your add-in.</w:t>
      </w:r>
    </w:p>
    <w:p w14:paraId="14787638" w14:textId="77777777" w:rsidR="00334587" w:rsidRPr="000728FC" w:rsidRDefault="00334587" w:rsidP="00334587">
      <w:pPr>
        <w:tabs>
          <w:tab w:val="left" w:pos="835"/>
        </w:tabs>
        <w:spacing w:after="45"/>
        <w:ind w:left="8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OnNewModel.ebx compiled Rose Script</w:t>
      </w:r>
    </w:p>
    <w:p w14:paraId="6C5BECD3" w14:textId="77777777" w:rsidR="00334587" w:rsidRPr="000728FC" w:rsidRDefault="00334587" w:rsidP="00334587">
      <w:pPr>
        <w:tabs>
          <w:tab w:val="left" w:pos="115"/>
        </w:tabs>
        <w:spacing w:after="45"/>
        <w:ind w:left="115" w:right="125"/>
        <w:rPr>
          <w:i/>
          <w:iCs/>
          <w:szCs w:val="20"/>
          <w:lang w:val="en-US"/>
        </w:rPr>
      </w:pPr>
      <w:r w:rsidRPr="000728FC">
        <w:rPr>
          <w:szCs w:val="20"/>
          <w:lang w:val="en-US"/>
        </w:rPr>
        <w:t>While the signature of the interface varies by event, most interface signatures are:</w:t>
      </w:r>
    </w:p>
    <w:p w14:paraId="1D995A7C" w14:textId="77777777" w:rsidR="00334587" w:rsidRPr="000728FC" w:rsidRDefault="00334587" w:rsidP="00334587">
      <w:pPr>
        <w:tabs>
          <w:tab w:val="left" w:pos="965"/>
        </w:tabs>
        <w:ind w:left="965" w:right="125" w:hanging="335"/>
        <w:rPr>
          <w:rFonts w:ascii="Courier New" w:hAnsi="Courier New" w:cs="Courier New"/>
          <w:b/>
          <w:bCs/>
          <w:sz w:val="22"/>
          <w:szCs w:val="22"/>
          <w:lang w:val="en-US"/>
        </w:rPr>
      </w:pPr>
      <w:r w:rsidRPr="000728FC">
        <w:rPr>
          <w:rFonts w:ascii="Courier New" w:hAnsi="Courier New" w:cs="Courier New"/>
          <w:b/>
          <w:bCs/>
          <w:sz w:val="22"/>
          <w:szCs w:val="22"/>
          <w:lang w:val="en-US"/>
        </w:rPr>
        <w:t xml:space="preserve">void </w:t>
      </w:r>
      <w:r w:rsidRPr="000728FC">
        <w:rPr>
          <w:rFonts w:ascii="Courier New" w:hAnsi="Courier New" w:cs="Courier New"/>
          <w:i/>
          <w:iCs/>
          <w:sz w:val="22"/>
          <w:szCs w:val="22"/>
          <w:lang w:val="en-US"/>
        </w:rPr>
        <w:t>EventName</w:t>
      </w:r>
      <w:r w:rsidRPr="000728FC">
        <w:rPr>
          <w:rFonts w:ascii="Courier New" w:hAnsi="Courier New" w:cs="Courier New"/>
          <w:b/>
          <w:bCs/>
          <w:sz w:val="22"/>
          <w:szCs w:val="22"/>
          <w:lang w:val="en-US"/>
        </w:rPr>
        <w:t xml:space="preserve"> (LPDispatch </w:t>
      </w:r>
      <w:r w:rsidRPr="000728FC">
        <w:rPr>
          <w:rFonts w:ascii="Courier New" w:hAnsi="Courier New" w:cs="Courier New"/>
          <w:i/>
          <w:iCs/>
          <w:sz w:val="22"/>
          <w:szCs w:val="22"/>
          <w:lang w:val="en-US"/>
        </w:rPr>
        <w:t>pRoseApp</w:t>
      </w:r>
      <w:r w:rsidRPr="000728FC">
        <w:rPr>
          <w:rFonts w:ascii="Courier New" w:hAnsi="Courier New" w:cs="Courier New"/>
          <w:b/>
          <w:bCs/>
          <w:sz w:val="22"/>
          <w:szCs w:val="22"/>
          <w:lang w:val="en-US"/>
        </w:rPr>
        <w:t>)</w:t>
      </w:r>
    </w:p>
    <w:p w14:paraId="1F30F607" w14:textId="77777777" w:rsidR="00334587" w:rsidRPr="000728FC" w:rsidRDefault="00334587" w:rsidP="00334587">
      <w:pPr>
        <w:tabs>
          <w:tab w:val="left" w:pos="115"/>
        </w:tabs>
        <w:spacing w:after="45"/>
        <w:ind w:left="115" w:right="125"/>
        <w:rPr>
          <w:szCs w:val="20"/>
          <w:lang w:val="en-US"/>
        </w:rPr>
      </w:pPr>
    </w:p>
    <w:p w14:paraId="345B401D"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Back to</w:t>
      </w:r>
    </w:p>
    <w:p w14:paraId="2BB75CA6" w14:textId="77777777" w:rsidR="00334587" w:rsidRPr="000728FC" w:rsidRDefault="00334587" w:rsidP="00334587">
      <w:pPr>
        <w:tabs>
          <w:tab w:val="left" w:pos="185"/>
          <w:tab w:val="left" w:pos="545"/>
        </w:tabs>
        <w:spacing w:before="95"/>
        <w:ind w:left="185" w:right="125"/>
        <w:rPr>
          <w:szCs w:val="20"/>
          <w:lang w:val="en-US"/>
        </w:rPr>
      </w:pPr>
      <w:r w:rsidRPr="000728FC">
        <w:rPr>
          <w:color w:val="008000"/>
          <w:szCs w:val="20"/>
          <w:u w:val="double"/>
          <w:lang w:val="en-US"/>
        </w:rPr>
        <w:t>How to Add Events to Your Add-In</w:t>
      </w:r>
      <w:r w:rsidRPr="000728FC">
        <w:rPr>
          <w:szCs w:val="20"/>
          <w:lang w:val="en-US"/>
        </w:rPr>
        <w:t xml:space="preserve"> </w:t>
      </w:r>
    </w:p>
    <w:p w14:paraId="0ACA9CAD" w14:textId="77777777" w:rsidR="00334587" w:rsidRPr="000728FC" w:rsidRDefault="00334587" w:rsidP="00334587">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COM Server Registry (Operating System)</w:t>
      </w:r>
    </w:p>
    <w:p w14:paraId="19E95611" w14:textId="77777777" w:rsidR="00334587" w:rsidRPr="000728FC" w:rsidRDefault="00334587" w:rsidP="00334587">
      <w:pPr>
        <w:tabs>
          <w:tab w:val="left" w:pos="115"/>
        </w:tabs>
        <w:spacing w:after="45"/>
        <w:ind w:left="115" w:right="125"/>
        <w:rPr>
          <w:szCs w:val="20"/>
          <w:lang w:val="en-US"/>
        </w:rPr>
      </w:pPr>
      <w:r w:rsidRPr="000728FC">
        <w:rPr>
          <w:szCs w:val="20"/>
          <w:lang w:val="en-US"/>
        </w:rPr>
        <w:t>Step 4</w:t>
      </w:r>
      <w:r w:rsidRPr="000728FC">
        <w:rPr>
          <w:rFonts w:ascii="Times New Roman" w:hAnsi="Times New Roman" w:cs="Times New Roman"/>
          <w:szCs w:val="20"/>
          <w:lang w:val="en-US"/>
        </w:rPr>
        <w:t>—</w:t>
      </w:r>
      <w:r w:rsidRPr="000728FC">
        <w:rPr>
          <w:szCs w:val="20"/>
          <w:lang w:val="en-US"/>
        </w:rPr>
        <w:t>Register your COM server with the operating system:</w:t>
      </w:r>
    </w:p>
    <w:p w14:paraId="27978D03" w14:textId="77777777" w:rsidR="00334587" w:rsidRPr="000728FC" w:rsidRDefault="00334587" w:rsidP="00334587">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your COM server to the windows registry so that a client can get to it by COM object name (for example, CreateObject/GetObject). This is usually taken care of by the Integrated Development Environment (IDE). For example, Visual Basic registers your dll for you. Otherwise, to register your COM server, execute the command line:</w:t>
      </w:r>
    </w:p>
    <w:p w14:paraId="7C0986D3" w14:textId="77777777" w:rsidR="00334587" w:rsidRPr="000728FC" w:rsidRDefault="00334587" w:rsidP="00334587">
      <w:pPr>
        <w:tabs>
          <w:tab w:val="left" w:pos="965"/>
        </w:tabs>
        <w:ind w:left="965" w:right="125" w:hanging="335"/>
        <w:rPr>
          <w:rFonts w:ascii="Courier New" w:hAnsi="Courier New" w:cs="Courier New"/>
          <w:b/>
          <w:bCs/>
          <w:sz w:val="22"/>
          <w:szCs w:val="22"/>
          <w:lang w:val="en-US"/>
        </w:rPr>
      </w:pPr>
      <w:r w:rsidRPr="000728FC">
        <w:rPr>
          <w:rFonts w:ascii="Courier New" w:hAnsi="Courier New" w:cs="Courier New"/>
          <w:b/>
          <w:bCs/>
          <w:sz w:val="22"/>
          <w:szCs w:val="22"/>
          <w:lang w:val="en-US"/>
        </w:rPr>
        <w:t xml:space="preserve">regsvr32 </w:t>
      </w:r>
      <w:r w:rsidRPr="000728FC">
        <w:rPr>
          <w:rFonts w:ascii="Courier New" w:hAnsi="Courier New" w:cs="Courier New"/>
          <w:i/>
          <w:iCs/>
          <w:sz w:val="22"/>
          <w:szCs w:val="22"/>
          <w:lang w:val="en-US"/>
        </w:rPr>
        <w:t>file.dll</w:t>
      </w:r>
    </w:p>
    <w:p w14:paraId="14864B95" w14:textId="77777777" w:rsidR="00334587" w:rsidRPr="000728FC" w:rsidRDefault="00334587" w:rsidP="00334587">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One way to verify that your COM server is registered is to add a reference to it in the object browser of your IDE.</w:t>
      </w:r>
    </w:p>
    <w:p w14:paraId="7F0E6193" w14:textId="77777777" w:rsidR="00334587" w:rsidRPr="000728FC" w:rsidRDefault="00334587" w:rsidP="00334587">
      <w:pPr>
        <w:tabs>
          <w:tab w:val="left" w:pos="115"/>
        </w:tabs>
        <w:spacing w:after="45"/>
        <w:ind w:left="115" w:right="125"/>
        <w:rPr>
          <w:szCs w:val="20"/>
          <w:lang w:val="en-US"/>
        </w:rPr>
      </w:pPr>
    </w:p>
    <w:p w14:paraId="65C24B6C" w14:textId="77777777" w:rsidR="00334587" w:rsidRPr="000728FC" w:rsidRDefault="00334587" w:rsidP="0033458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Back to</w:t>
      </w:r>
    </w:p>
    <w:p w14:paraId="69D4545C" w14:textId="77777777" w:rsidR="00334587" w:rsidRPr="000728FC" w:rsidRDefault="00334587" w:rsidP="00334587">
      <w:pPr>
        <w:tabs>
          <w:tab w:val="left" w:pos="185"/>
          <w:tab w:val="left" w:pos="545"/>
        </w:tabs>
        <w:spacing w:before="95"/>
        <w:ind w:left="185" w:right="125"/>
        <w:rPr>
          <w:szCs w:val="20"/>
          <w:lang w:val="en-US"/>
        </w:rPr>
      </w:pPr>
      <w:r w:rsidRPr="000728FC">
        <w:rPr>
          <w:color w:val="008000"/>
          <w:szCs w:val="20"/>
          <w:u w:val="double"/>
          <w:lang w:val="en-US"/>
        </w:rPr>
        <w:t>How to Add Events to Your Add-In</w:t>
      </w:r>
      <w:r w:rsidRPr="000728FC">
        <w:rPr>
          <w:szCs w:val="20"/>
          <w:lang w:val="en-US"/>
        </w:rPr>
        <w:t xml:space="preserve"> </w:t>
      </w:r>
    </w:p>
    <w:p w14:paraId="19F85C94" w14:textId="630D73EE" w:rsidR="00334587" w:rsidRPr="00334587" w:rsidRDefault="00334587" w:rsidP="00537DAD">
      <w:pPr>
        <w:tabs>
          <w:tab w:val="left" w:pos="115"/>
        </w:tabs>
        <w:spacing w:before="75" w:after="115"/>
        <w:ind w:left="115" w:right="125"/>
        <w:rPr>
          <w:lang w:val="en-US"/>
        </w:rPr>
      </w:pPr>
      <w:r w:rsidRPr="000728FC">
        <w:rPr>
          <w:szCs w:val="20"/>
          <w:lang w:val="en-US"/>
        </w:rPr>
        <w:br w:type="page"/>
      </w:r>
    </w:p>
    <w:p w14:paraId="37C7EB5B" w14:textId="3D5F6C78" w:rsidR="000728FC" w:rsidRDefault="000728FC" w:rsidP="000728FC">
      <w:pPr>
        <w:pStyle w:val="Heading2"/>
        <w:rPr>
          <w:lang w:val="en-US"/>
        </w:rPr>
      </w:pPr>
      <w:r>
        <w:rPr>
          <w:lang w:val="en-US"/>
        </w:rPr>
        <w:t>Examples</w:t>
      </w:r>
    </w:p>
    <w:p w14:paraId="4B2866F9" w14:textId="77777777" w:rsidR="008F0983" w:rsidRPr="000728FC" w:rsidRDefault="008F0983" w:rsidP="008F0983">
      <w:pPr>
        <w:pStyle w:val="Heading3"/>
        <w:rPr>
          <w:lang w:val="en-US"/>
        </w:rPr>
      </w:pPr>
      <w:r w:rsidRPr="000728FC">
        <w:rPr>
          <w:lang w:val="en-US"/>
        </w:rPr>
        <w:t>Comparison of GetAssociateRoles and GetRoles</w:t>
      </w:r>
    </w:p>
    <w:p w14:paraId="6803487A" w14:textId="77777777" w:rsidR="008F0983" w:rsidRPr="000728FC" w:rsidRDefault="008F0983" w:rsidP="008F0983">
      <w:pPr>
        <w:tabs>
          <w:tab w:val="left" w:pos="115"/>
        </w:tabs>
        <w:spacing w:after="45"/>
        <w:ind w:left="115" w:right="125"/>
        <w:rPr>
          <w:szCs w:val="20"/>
          <w:lang w:val="en-US"/>
        </w:rPr>
      </w:pPr>
    </w:p>
    <w:p w14:paraId="61007158" w14:textId="77777777" w:rsidR="008F0983" w:rsidRPr="000728FC" w:rsidRDefault="008F0983" w:rsidP="008F0983">
      <w:pPr>
        <w:tabs>
          <w:tab w:val="left" w:pos="115"/>
        </w:tabs>
        <w:spacing w:after="45"/>
        <w:ind w:left="115" w:right="125"/>
        <w:rPr>
          <w:szCs w:val="20"/>
          <w:lang w:val="en-US"/>
        </w:rPr>
      </w:pPr>
      <w:r w:rsidRPr="000728FC">
        <w:rPr>
          <w:szCs w:val="20"/>
          <w:lang w:val="en-US"/>
        </w:rPr>
        <w:t xml:space="preserve">The sample Rational RoseScript code below illustrates the differences between </w:t>
      </w:r>
      <w:r w:rsidRPr="000728FC">
        <w:rPr>
          <w:color w:val="008000"/>
          <w:szCs w:val="20"/>
          <w:u w:val="double"/>
          <w:lang w:val="en-US"/>
        </w:rPr>
        <w:t>GetAssociateRoles</w:t>
      </w:r>
      <w:r w:rsidRPr="000728FC">
        <w:rPr>
          <w:szCs w:val="20"/>
          <w:lang w:val="en-US"/>
        </w:rPr>
        <w:t xml:space="preserve"> and </w:t>
      </w:r>
      <w:r w:rsidRPr="000728FC">
        <w:rPr>
          <w:color w:val="008000"/>
          <w:szCs w:val="20"/>
          <w:u w:val="double"/>
          <w:lang w:val="en-US"/>
        </w:rPr>
        <w:t>GetRoles</w:t>
      </w:r>
      <w:r w:rsidRPr="000728FC">
        <w:rPr>
          <w:szCs w:val="20"/>
          <w:lang w:val="en-US"/>
        </w:rPr>
        <w:t>.</w:t>
      </w:r>
    </w:p>
    <w:p w14:paraId="690934ED" w14:textId="77777777" w:rsidR="008F0983" w:rsidRPr="000728FC" w:rsidRDefault="008F0983" w:rsidP="008F0983">
      <w:pPr>
        <w:tabs>
          <w:tab w:val="left" w:pos="115"/>
        </w:tabs>
        <w:spacing w:after="45"/>
        <w:ind w:left="115" w:right="125"/>
        <w:rPr>
          <w:szCs w:val="20"/>
          <w:lang w:val="en-US"/>
        </w:rPr>
      </w:pPr>
    </w:p>
    <w:p w14:paraId="214060E2"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Sub Main</w:t>
      </w:r>
    </w:p>
    <w:p w14:paraId="3DD19073"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theClasses As ClassCollection</w:t>
      </w:r>
    </w:p>
    <w:p w14:paraId="2B9F5728"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classA As Class</w:t>
      </w:r>
    </w:p>
    <w:p w14:paraId="1ADF6908"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ClassB As Class</w:t>
      </w:r>
    </w:p>
    <w:p w14:paraId="07CD270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theAssocRolesA As RoleCollection</w:t>
      </w:r>
    </w:p>
    <w:p w14:paraId="645F308D"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theAssocRolesB As RoleCollection</w:t>
      </w:r>
    </w:p>
    <w:p w14:paraId="32D6787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theRolesA As RoleCollection</w:t>
      </w:r>
    </w:p>
    <w:p w14:paraId="68D89F55"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theRolesB As RoleCollection</w:t>
      </w:r>
    </w:p>
    <w:p w14:paraId="596576DD"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theRole As Role</w:t>
      </w:r>
    </w:p>
    <w:p w14:paraId="248DE736"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72EBBDCF"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viewport.open</w:t>
      </w:r>
    </w:p>
    <w:p w14:paraId="58DD9B12"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theClasses = RoseApp.CurrentModel.GetAllClasses ()</w:t>
      </w:r>
    </w:p>
    <w:p w14:paraId="4892D888"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classA = theClasses.GetFirst("A")</w:t>
      </w:r>
    </w:p>
    <w:p w14:paraId="4489AED3"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classB = theClasses.GetFirst ("B")</w:t>
      </w:r>
    </w:p>
    <w:p w14:paraId="7104B130"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theAssocRolesA = classA.GetAssociateRoles ()</w:t>
      </w:r>
    </w:p>
    <w:p w14:paraId="5C0E64C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theRolesA = classA.GetRoles ()</w:t>
      </w:r>
    </w:p>
    <w:p w14:paraId="2F3D7805"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theAssocRolesB = classB.GetAssociateRoles ()</w:t>
      </w:r>
    </w:p>
    <w:p w14:paraId="64321B1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theRolesB = classB.GetRoles ()</w:t>
      </w:r>
    </w:p>
    <w:p w14:paraId="714692A1"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3B7410B1"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"GetAssociateRoles for A:"</w:t>
      </w:r>
    </w:p>
    <w:p w14:paraId="6EB126D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Tot = theAssocRolesA.Count</w:t>
      </w:r>
    </w:p>
    <w:p w14:paraId="1D2C36C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For i = 1 To Tot</w:t>
      </w:r>
    </w:p>
    <w:p w14:paraId="443EA2D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Set theRole = theAssocRolesA.GetAt (i)</w:t>
      </w:r>
    </w:p>
    <w:p w14:paraId="31FA32E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 theRole.Name</w:t>
      </w:r>
    </w:p>
    <w:p w14:paraId="667F9A1D"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Next i</w:t>
      </w:r>
    </w:p>
    <w:p w14:paraId="48482E5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w:t>
      </w:r>
    </w:p>
    <w:p w14:paraId="14269759"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2788FFB5"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"GetRoles for A:"</w:t>
      </w:r>
    </w:p>
    <w:p w14:paraId="4DC69C71"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Tot = theRolesA.Count</w:t>
      </w:r>
    </w:p>
    <w:p w14:paraId="576C8526"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For i = 1 To Tot</w:t>
      </w:r>
    </w:p>
    <w:p w14:paraId="793CE46F"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Set theRole = theRolesA.GetAt (i)</w:t>
      </w:r>
    </w:p>
    <w:p w14:paraId="30146A2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 theRole.Name</w:t>
      </w:r>
    </w:p>
    <w:p w14:paraId="1A39A035"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lastRenderedPageBreak/>
        <w:tab/>
        <w:t>Next i</w:t>
      </w:r>
    </w:p>
    <w:p w14:paraId="2FC3C7A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w:t>
      </w:r>
    </w:p>
    <w:p w14:paraId="04CF2691"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1A073470"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"GetAssociateRoles for B:"</w:t>
      </w:r>
    </w:p>
    <w:p w14:paraId="2173632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Tot = theAssocRolesB.Count</w:t>
      </w:r>
    </w:p>
    <w:p w14:paraId="62AFF7C1"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For i = 1 To Tot</w:t>
      </w:r>
    </w:p>
    <w:p w14:paraId="13C09B7B"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Set theRole = theAssocRolesB.GetAt (i)</w:t>
      </w:r>
    </w:p>
    <w:p w14:paraId="5F197488"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 theRole.Name</w:t>
      </w:r>
    </w:p>
    <w:p w14:paraId="6E985DBF"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Next i</w:t>
      </w:r>
    </w:p>
    <w:p w14:paraId="66514825"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w:t>
      </w:r>
    </w:p>
    <w:p w14:paraId="574992AD"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3C8CCB84"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"GetRoles for B:"</w:t>
      </w:r>
    </w:p>
    <w:p w14:paraId="00686A8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Tot = theRolesB.Count</w:t>
      </w:r>
    </w:p>
    <w:p w14:paraId="40CBCC9B"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For i = 1 To Tot</w:t>
      </w:r>
    </w:p>
    <w:p w14:paraId="6575310C"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Set theRole = theRolesB.GetAt (i)</w:t>
      </w:r>
    </w:p>
    <w:p w14:paraId="5BE7804F"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 theRole.Name</w:t>
      </w:r>
    </w:p>
    <w:p w14:paraId="5B324691"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Next i</w:t>
      </w:r>
    </w:p>
    <w:p w14:paraId="32CA09C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w:t>
      </w:r>
    </w:p>
    <w:p w14:paraId="0BE62715"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177619E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28CCCBD9" w14:textId="77777777" w:rsidR="008F0983" w:rsidRPr="000728FC" w:rsidRDefault="008F0983" w:rsidP="008F0983">
      <w:pPr>
        <w:tabs>
          <w:tab w:val="left" w:pos="115"/>
        </w:tabs>
        <w:spacing w:after="45"/>
        <w:ind w:left="115" w:right="125"/>
        <w:rPr>
          <w:szCs w:val="20"/>
          <w:lang w:val="en-US"/>
        </w:rPr>
      </w:pPr>
    </w:p>
    <w:p w14:paraId="53B51341" w14:textId="77777777" w:rsidR="008F0983" w:rsidRPr="000728FC" w:rsidRDefault="008F0983" w:rsidP="008F0983">
      <w:pPr>
        <w:framePr w:wrap="auto" w:vAnchor="text" w:hAnchor="text"/>
        <w:tabs>
          <w:tab w:val="left" w:pos="115"/>
        </w:tabs>
        <w:spacing w:after="45"/>
        <w:ind w:left="115" w:right="125"/>
        <w:rPr>
          <w:szCs w:val="20"/>
          <w:lang w:val="en-US"/>
        </w:rPr>
      </w:pPr>
      <w:r>
        <w:rPr>
          <w:szCs w:val="20"/>
        </w:rPr>
        <w:fldChar w:fldCharType="begin"/>
      </w:r>
      <w:r w:rsidRPr="000728FC">
        <w:rPr>
          <w:szCs w:val="20"/>
          <w:lang w:val="en-US"/>
        </w:rPr>
        <w:instrText>import bm1.BMP</w:instrText>
      </w:r>
      <w:r>
        <w:rPr>
          <w:szCs w:val="20"/>
        </w:rPr>
        <w:fldChar w:fldCharType="end"/>
      </w:r>
    </w:p>
    <w:p w14:paraId="64B09321" w14:textId="77777777" w:rsidR="008F0983" w:rsidRPr="000728FC" w:rsidRDefault="008F0983" w:rsidP="008F0983">
      <w:pPr>
        <w:tabs>
          <w:tab w:val="left" w:pos="115"/>
        </w:tabs>
        <w:spacing w:after="45"/>
        <w:ind w:left="115" w:right="125"/>
        <w:rPr>
          <w:szCs w:val="20"/>
          <w:lang w:val="en-US"/>
        </w:rPr>
      </w:pPr>
    </w:p>
    <w:p w14:paraId="6509561E" w14:textId="77777777" w:rsidR="008F0983" w:rsidRPr="000728FC" w:rsidRDefault="008F0983" w:rsidP="008F0983">
      <w:pPr>
        <w:tabs>
          <w:tab w:val="left" w:pos="115"/>
        </w:tabs>
        <w:spacing w:after="45"/>
        <w:ind w:left="115" w:right="125"/>
        <w:rPr>
          <w:szCs w:val="20"/>
          <w:lang w:val="en-US"/>
        </w:rPr>
      </w:pPr>
    </w:p>
    <w:p w14:paraId="3239A3C7" w14:textId="77777777" w:rsidR="008F0983" w:rsidRPr="000728FC" w:rsidRDefault="008F0983" w:rsidP="008F0983">
      <w:pPr>
        <w:tabs>
          <w:tab w:val="left" w:pos="115"/>
        </w:tabs>
        <w:spacing w:after="45"/>
        <w:ind w:left="115" w:right="125"/>
        <w:rPr>
          <w:szCs w:val="20"/>
          <w:lang w:val="en-US"/>
        </w:rPr>
      </w:pPr>
      <w:r w:rsidRPr="000728FC">
        <w:rPr>
          <w:b/>
          <w:bCs/>
          <w:szCs w:val="20"/>
          <w:lang w:val="en-US"/>
        </w:rPr>
        <w:t>Ouput</w:t>
      </w:r>
    </w:p>
    <w:p w14:paraId="684CCBD4" w14:textId="77777777" w:rsidR="008F0983" w:rsidRPr="000728FC" w:rsidRDefault="008F0983" w:rsidP="008F0983">
      <w:pPr>
        <w:tabs>
          <w:tab w:val="left" w:pos="355"/>
        </w:tabs>
        <w:ind w:left="355" w:right="125"/>
        <w:rPr>
          <w:szCs w:val="20"/>
          <w:lang w:val="en-US"/>
        </w:rPr>
      </w:pPr>
      <w:r w:rsidRPr="000728FC">
        <w:rPr>
          <w:szCs w:val="20"/>
          <w:lang w:val="en-US"/>
        </w:rPr>
        <w:t>GetAssociateRoles for A:</w:t>
      </w:r>
    </w:p>
    <w:p w14:paraId="6534693E" w14:textId="77777777" w:rsidR="008F0983" w:rsidRPr="000728FC" w:rsidRDefault="008F0983" w:rsidP="008F0983">
      <w:pPr>
        <w:tabs>
          <w:tab w:val="left" w:pos="355"/>
        </w:tabs>
        <w:ind w:left="355" w:right="125"/>
        <w:rPr>
          <w:szCs w:val="20"/>
          <w:lang w:val="en-US"/>
        </w:rPr>
      </w:pPr>
      <w:r w:rsidRPr="000728FC">
        <w:rPr>
          <w:szCs w:val="20"/>
          <w:lang w:val="en-US"/>
        </w:rPr>
        <w:t>theB</w:t>
      </w:r>
    </w:p>
    <w:p w14:paraId="26B65893" w14:textId="77777777" w:rsidR="008F0983" w:rsidRPr="000728FC" w:rsidRDefault="008F0983" w:rsidP="008F0983">
      <w:pPr>
        <w:tabs>
          <w:tab w:val="left" w:pos="355"/>
        </w:tabs>
        <w:ind w:left="355" w:right="125"/>
        <w:rPr>
          <w:szCs w:val="20"/>
          <w:lang w:val="en-US"/>
        </w:rPr>
      </w:pPr>
      <w:r w:rsidRPr="000728FC">
        <w:rPr>
          <w:szCs w:val="20"/>
          <w:lang w:val="en-US"/>
        </w:rPr>
        <w:t>theD</w:t>
      </w:r>
    </w:p>
    <w:p w14:paraId="3C70CC34" w14:textId="77777777" w:rsidR="008F0983" w:rsidRPr="000728FC" w:rsidRDefault="008F0983" w:rsidP="008F0983">
      <w:pPr>
        <w:tabs>
          <w:tab w:val="left" w:pos="355"/>
        </w:tabs>
        <w:ind w:left="355" w:right="125"/>
        <w:rPr>
          <w:szCs w:val="20"/>
          <w:lang w:val="en-US"/>
        </w:rPr>
      </w:pPr>
      <w:r w:rsidRPr="000728FC">
        <w:rPr>
          <w:szCs w:val="20"/>
          <w:lang w:val="en-US"/>
        </w:rPr>
        <w:t>theC</w:t>
      </w:r>
    </w:p>
    <w:p w14:paraId="4E56C7B3" w14:textId="77777777" w:rsidR="008F0983" w:rsidRPr="000728FC" w:rsidRDefault="008F0983" w:rsidP="008F0983">
      <w:pPr>
        <w:tabs>
          <w:tab w:val="left" w:pos="355"/>
        </w:tabs>
        <w:ind w:left="355" w:right="125"/>
        <w:rPr>
          <w:szCs w:val="20"/>
          <w:lang w:val="en-US"/>
        </w:rPr>
      </w:pPr>
    </w:p>
    <w:p w14:paraId="7237EB93" w14:textId="77777777" w:rsidR="008F0983" w:rsidRPr="000728FC" w:rsidRDefault="008F0983" w:rsidP="008F0983">
      <w:pPr>
        <w:tabs>
          <w:tab w:val="left" w:pos="355"/>
        </w:tabs>
        <w:ind w:left="355" w:right="125"/>
        <w:rPr>
          <w:szCs w:val="20"/>
          <w:lang w:val="en-US"/>
        </w:rPr>
      </w:pPr>
      <w:r w:rsidRPr="000728FC">
        <w:rPr>
          <w:szCs w:val="20"/>
          <w:lang w:val="en-US"/>
        </w:rPr>
        <w:t>GetRoles for A:</w:t>
      </w:r>
    </w:p>
    <w:p w14:paraId="66556687" w14:textId="77777777" w:rsidR="008F0983" w:rsidRPr="000728FC" w:rsidRDefault="008F0983" w:rsidP="008F0983">
      <w:pPr>
        <w:tabs>
          <w:tab w:val="left" w:pos="355"/>
        </w:tabs>
        <w:ind w:left="355" w:right="125"/>
        <w:rPr>
          <w:szCs w:val="20"/>
          <w:lang w:val="en-US"/>
        </w:rPr>
      </w:pPr>
      <w:r w:rsidRPr="000728FC">
        <w:rPr>
          <w:szCs w:val="20"/>
          <w:lang w:val="en-US"/>
        </w:rPr>
        <w:t>theA</w:t>
      </w:r>
    </w:p>
    <w:p w14:paraId="754B3A42" w14:textId="77777777" w:rsidR="008F0983" w:rsidRPr="000728FC" w:rsidRDefault="008F0983" w:rsidP="008F0983">
      <w:pPr>
        <w:tabs>
          <w:tab w:val="left" w:pos="355"/>
        </w:tabs>
        <w:ind w:left="355" w:right="125"/>
        <w:rPr>
          <w:szCs w:val="20"/>
          <w:lang w:val="en-US"/>
        </w:rPr>
      </w:pPr>
      <w:r w:rsidRPr="000728FC">
        <w:rPr>
          <w:szCs w:val="20"/>
          <w:lang w:val="en-US"/>
        </w:rPr>
        <w:t>anotherA</w:t>
      </w:r>
    </w:p>
    <w:p w14:paraId="6206E16C" w14:textId="77777777" w:rsidR="008F0983" w:rsidRPr="000728FC" w:rsidRDefault="008F0983" w:rsidP="008F0983">
      <w:pPr>
        <w:tabs>
          <w:tab w:val="left" w:pos="355"/>
        </w:tabs>
        <w:ind w:left="355" w:right="125"/>
        <w:rPr>
          <w:szCs w:val="20"/>
          <w:lang w:val="en-US"/>
        </w:rPr>
      </w:pPr>
      <w:r w:rsidRPr="000728FC">
        <w:rPr>
          <w:szCs w:val="20"/>
          <w:lang w:val="en-US"/>
        </w:rPr>
        <w:t>theOtherA</w:t>
      </w:r>
    </w:p>
    <w:p w14:paraId="3D02D85B" w14:textId="77777777" w:rsidR="008F0983" w:rsidRPr="000728FC" w:rsidRDefault="008F0983" w:rsidP="008F0983">
      <w:pPr>
        <w:tabs>
          <w:tab w:val="left" w:pos="355"/>
        </w:tabs>
        <w:ind w:left="355" w:right="125"/>
        <w:rPr>
          <w:szCs w:val="20"/>
          <w:lang w:val="en-US"/>
        </w:rPr>
      </w:pPr>
    </w:p>
    <w:p w14:paraId="3132F905" w14:textId="77777777" w:rsidR="008F0983" w:rsidRPr="000728FC" w:rsidRDefault="008F0983" w:rsidP="008F0983">
      <w:pPr>
        <w:tabs>
          <w:tab w:val="left" w:pos="355"/>
        </w:tabs>
        <w:ind w:left="355" w:right="125"/>
        <w:rPr>
          <w:szCs w:val="20"/>
          <w:lang w:val="en-US"/>
        </w:rPr>
      </w:pPr>
      <w:r w:rsidRPr="000728FC">
        <w:rPr>
          <w:szCs w:val="20"/>
          <w:lang w:val="en-US"/>
        </w:rPr>
        <w:t>GetAssociateRoles for B:</w:t>
      </w:r>
    </w:p>
    <w:p w14:paraId="0B88061E" w14:textId="77777777" w:rsidR="008F0983" w:rsidRPr="000728FC" w:rsidRDefault="008F0983" w:rsidP="008F0983">
      <w:pPr>
        <w:tabs>
          <w:tab w:val="left" w:pos="355"/>
        </w:tabs>
        <w:ind w:left="355" w:right="125"/>
        <w:rPr>
          <w:szCs w:val="20"/>
          <w:lang w:val="en-US"/>
        </w:rPr>
      </w:pPr>
      <w:r w:rsidRPr="000728FC">
        <w:rPr>
          <w:szCs w:val="20"/>
          <w:lang w:val="en-US"/>
        </w:rPr>
        <w:t>theA</w:t>
      </w:r>
    </w:p>
    <w:p w14:paraId="7C5F6371" w14:textId="77777777" w:rsidR="008F0983" w:rsidRPr="000728FC" w:rsidRDefault="008F0983" w:rsidP="008F0983">
      <w:pPr>
        <w:tabs>
          <w:tab w:val="left" w:pos="355"/>
        </w:tabs>
        <w:ind w:left="355" w:right="125"/>
        <w:rPr>
          <w:szCs w:val="20"/>
          <w:lang w:val="en-US"/>
        </w:rPr>
      </w:pPr>
      <w:r w:rsidRPr="000728FC">
        <w:rPr>
          <w:szCs w:val="20"/>
          <w:lang w:val="en-US"/>
        </w:rPr>
        <w:t>theOtherC</w:t>
      </w:r>
    </w:p>
    <w:p w14:paraId="7276EF3E" w14:textId="77777777" w:rsidR="008F0983" w:rsidRPr="000728FC" w:rsidRDefault="008F0983" w:rsidP="008F0983">
      <w:pPr>
        <w:tabs>
          <w:tab w:val="left" w:pos="355"/>
        </w:tabs>
        <w:ind w:left="355" w:right="125"/>
        <w:rPr>
          <w:szCs w:val="20"/>
          <w:lang w:val="en-US"/>
        </w:rPr>
      </w:pPr>
    </w:p>
    <w:p w14:paraId="57C50DD7" w14:textId="77777777" w:rsidR="008F0983" w:rsidRPr="000728FC" w:rsidRDefault="008F0983" w:rsidP="008F0983">
      <w:pPr>
        <w:tabs>
          <w:tab w:val="left" w:pos="355"/>
        </w:tabs>
        <w:ind w:left="355" w:right="125"/>
        <w:rPr>
          <w:szCs w:val="20"/>
          <w:lang w:val="en-US"/>
        </w:rPr>
      </w:pPr>
      <w:r w:rsidRPr="000728FC">
        <w:rPr>
          <w:szCs w:val="20"/>
          <w:lang w:val="en-US"/>
        </w:rPr>
        <w:t>GetRoles for B:</w:t>
      </w:r>
    </w:p>
    <w:p w14:paraId="3DB0D5BC" w14:textId="77777777" w:rsidR="008F0983" w:rsidRPr="000728FC" w:rsidRDefault="008F0983" w:rsidP="008F0983">
      <w:pPr>
        <w:tabs>
          <w:tab w:val="left" w:pos="355"/>
        </w:tabs>
        <w:ind w:left="355" w:right="125"/>
        <w:rPr>
          <w:szCs w:val="20"/>
          <w:lang w:val="en-US"/>
        </w:rPr>
      </w:pPr>
      <w:r w:rsidRPr="000728FC">
        <w:rPr>
          <w:szCs w:val="20"/>
          <w:lang w:val="en-US"/>
        </w:rPr>
        <w:t>theB</w:t>
      </w:r>
    </w:p>
    <w:p w14:paraId="440464F7" w14:textId="77777777" w:rsidR="008F0983" w:rsidRDefault="008F0983" w:rsidP="008F0983">
      <w:pPr>
        <w:tabs>
          <w:tab w:val="left" w:pos="355"/>
        </w:tabs>
        <w:ind w:left="355" w:right="125"/>
        <w:rPr>
          <w:szCs w:val="20"/>
          <w:lang w:val="en-US"/>
        </w:rPr>
      </w:pPr>
      <w:r w:rsidRPr="000728FC">
        <w:rPr>
          <w:szCs w:val="20"/>
          <w:lang w:val="en-US"/>
        </w:rPr>
        <w:lastRenderedPageBreak/>
        <w:t>theOtherB</w:t>
      </w:r>
    </w:p>
    <w:p w14:paraId="2B9C60A8" w14:textId="77777777" w:rsidR="008F0983" w:rsidRDefault="008F0983" w:rsidP="008F0983">
      <w:pPr>
        <w:tabs>
          <w:tab w:val="left" w:pos="355"/>
        </w:tabs>
        <w:ind w:left="355" w:right="125"/>
        <w:rPr>
          <w:szCs w:val="20"/>
          <w:lang w:val="en-US"/>
        </w:rPr>
      </w:pPr>
    </w:p>
    <w:p w14:paraId="6C486264" w14:textId="77777777" w:rsidR="008F0983" w:rsidRPr="000728FC" w:rsidRDefault="008F0983" w:rsidP="008F0983">
      <w:pPr>
        <w:pStyle w:val="Heading3"/>
        <w:rPr>
          <w:lang w:val="en-US"/>
        </w:rPr>
      </w:pPr>
      <w:r w:rsidRPr="000728FC">
        <w:rPr>
          <w:lang w:val="en-US"/>
        </w:rPr>
        <w:t>Category.GetAllClassesEx Method Example</w:t>
      </w:r>
    </w:p>
    <w:p w14:paraId="2FF38E4A" w14:textId="77777777" w:rsidR="008F0983" w:rsidRPr="000728FC" w:rsidRDefault="008F0983" w:rsidP="008F0983">
      <w:pPr>
        <w:tabs>
          <w:tab w:val="left" w:pos="115"/>
        </w:tabs>
        <w:spacing w:after="45"/>
        <w:ind w:left="115" w:right="125"/>
        <w:rPr>
          <w:szCs w:val="20"/>
          <w:lang w:val="en-US"/>
        </w:rPr>
      </w:pPr>
      <w:r w:rsidRPr="000728FC">
        <w:rPr>
          <w:szCs w:val="20"/>
          <w:lang w:val="en-US"/>
        </w:rPr>
        <w:t xml:space="preserve">The following sample Rose Script demonstrates the </w:t>
      </w:r>
      <w:r w:rsidRPr="000728FC">
        <w:rPr>
          <w:color w:val="008000"/>
          <w:szCs w:val="20"/>
          <w:u w:val="double"/>
          <w:lang w:val="en-US"/>
        </w:rPr>
        <w:t>GetAllClassesEx</w:t>
      </w:r>
      <w:r w:rsidRPr="000728FC">
        <w:rPr>
          <w:szCs w:val="20"/>
          <w:lang w:val="en-US"/>
        </w:rPr>
        <w:t xml:space="preserve"> method by first building a sample package, class, and nested class structure. The script then calls the </w:t>
      </w:r>
      <w:r w:rsidRPr="000728FC">
        <w:rPr>
          <w:b/>
          <w:bCs/>
          <w:szCs w:val="20"/>
          <w:lang w:val="en-US"/>
        </w:rPr>
        <w:t>GetAllClassesEx</w:t>
      </w:r>
      <w:r w:rsidRPr="000728FC">
        <w:rPr>
          <w:szCs w:val="20"/>
          <w:lang w:val="en-US"/>
        </w:rPr>
        <w:t xml:space="preserve"> method four times to illustrate every possible combination of the </w:t>
      </w:r>
      <w:r w:rsidRPr="000728FC">
        <w:rPr>
          <w:i/>
          <w:iCs/>
          <w:szCs w:val="20"/>
          <w:lang w:val="en-US"/>
        </w:rPr>
        <w:t>blnRecursive</w:t>
      </w:r>
      <w:r w:rsidRPr="000728FC">
        <w:rPr>
          <w:szCs w:val="20"/>
          <w:lang w:val="en-US"/>
        </w:rPr>
        <w:t xml:space="preserve"> and </w:t>
      </w:r>
      <w:r w:rsidRPr="000728FC">
        <w:rPr>
          <w:i/>
          <w:iCs/>
          <w:szCs w:val="20"/>
          <w:lang w:val="en-US"/>
        </w:rPr>
        <w:t>blnNested</w:t>
      </w:r>
      <w:r w:rsidRPr="000728FC">
        <w:rPr>
          <w:szCs w:val="20"/>
          <w:lang w:val="en-US"/>
        </w:rPr>
        <w:t xml:space="preserve"> parameters. Finally, the class names from each resulting collection are printed in the Rose Script viewport. To see the output of the example, </w:t>
      </w:r>
      <w:r w:rsidRPr="000728FC">
        <w:rPr>
          <w:color w:val="008000"/>
          <w:szCs w:val="20"/>
          <w:u w:val="double"/>
          <w:lang w:val="en-US"/>
        </w:rPr>
        <w:t>click here</w:t>
      </w:r>
      <w:r w:rsidRPr="000728FC">
        <w:rPr>
          <w:szCs w:val="20"/>
          <w:lang w:val="en-US"/>
        </w:rPr>
        <w:t>.</w:t>
      </w:r>
    </w:p>
    <w:p w14:paraId="2DA67F61" w14:textId="77777777" w:rsidR="008F0983" w:rsidRPr="000728FC" w:rsidRDefault="008F0983" w:rsidP="008F0983">
      <w:pPr>
        <w:tabs>
          <w:tab w:val="left" w:pos="115"/>
        </w:tabs>
        <w:spacing w:after="45"/>
        <w:ind w:left="115" w:right="125"/>
        <w:rPr>
          <w:szCs w:val="20"/>
          <w:lang w:val="en-US"/>
        </w:rPr>
      </w:pPr>
    </w:p>
    <w:p w14:paraId="6771858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091D5FD9" w14:textId="6FFC836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objCat As Category</w:t>
      </w:r>
    </w:p>
    <w:p w14:paraId="46F2B158" w14:textId="71F6A4A5"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objCat2 As Category</w:t>
      </w:r>
    </w:p>
    <w:p w14:paraId="678A4892" w14:textId="1F65589D"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objCls As Class</w:t>
      </w:r>
    </w:p>
    <w:p w14:paraId="3F0EED71" w14:textId="187EE206"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objCls2 As Class</w:t>
      </w:r>
    </w:p>
    <w:p w14:paraId="3AB7F12D" w14:textId="4EAD8D4F"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objCls3 As Class</w:t>
      </w:r>
    </w:p>
    <w:p w14:paraId="3DAC1F1E" w14:textId="7B755523"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colCls As ClassCollection</w:t>
      </w:r>
    </w:p>
    <w:p w14:paraId="0F329E97"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23FAAE6B" w14:textId="67E86B9B"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'Build a package, class, nested class structure.</w:t>
      </w:r>
    </w:p>
    <w:p w14:paraId="6302151D" w14:textId="6E003F9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objCat = RoseApp.CurrentModel.RootCategory.AddCategory ("Hardware")</w:t>
      </w:r>
    </w:p>
    <w:p w14:paraId="61F0D5FF" w14:textId="2DDA08E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 = objCat.AddClass("Computer")</w:t>
      </w:r>
    </w:p>
    <w:p w14:paraId="6F4E7705" w14:textId="43D455A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objCls2 = objCls.AddNestedClass("Monitor")</w:t>
      </w:r>
    </w:p>
    <w:p w14:paraId="3038DD6C" w14:textId="1DC2533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objCls2 = objCls.AddNestedClass("Case")</w:t>
      </w:r>
    </w:p>
    <w:p w14:paraId="10935393" w14:textId="05C4FBB3"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objCls3 = objCls2.AddNestedClass("Motherboard")</w:t>
      </w:r>
    </w:p>
    <w:p w14:paraId="7EF9F1FC" w14:textId="265F6955"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objCls3 = objCls2.AddNestedClass("Power Supply")</w:t>
      </w:r>
    </w:p>
    <w:p w14:paraId="55C54A9B" w14:textId="045F95F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objCls3 = objCls2.AddNestedClass("Video Card")</w:t>
      </w:r>
    </w:p>
    <w:p w14:paraId="0CCBF21B" w14:textId="081F579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objCls2 =</w:t>
      </w: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objCat.AddClass("Printer")</w:t>
      </w:r>
    </w:p>
    <w:p w14:paraId="0713A877" w14:textId="0AF47A74"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objCat2 = objCat.AddCategory("Software")</w:t>
      </w:r>
    </w:p>
    <w:p w14:paraId="1832889E" w14:textId="3073A24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 = objCat2.AddClass("MyOfficeSuite")</w:t>
      </w:r>
    </w:p>
    <w:p w14:paraId="65AFCF64" w14:textId="6EF3762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objCls2 = objCls.AddNestedClass("AWordProcessor")</w:t>
      </w:r>
    </w:p>
    <w:p w14:paraId="24B41FCC" w14:textId="73342EEB"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objCls2 = objCls.AddNestedClass("ASpreadSheetPackage")</w:t>
      </w:r>
    </w:p>
    <w:p w14:paraId="2D34A13D" w14:textId="6FA24F0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objCls2 = objCls.AddNestedClass("AContactManager")</w:t>
      </w:r>
    </w:p>
    <w:p w14:paraId="571A699D" w14:textId="5EE51470"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 = objCat2.AddClass("MyDevelopmentSuiteOfTools")</w:t>
      </w:r>
    </w:p>
    <w:p w14:paraId="2B529EAD" w14:textId="242A1F30"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objCls2 = objCls.AddNestedClass("ARequirementsTool")</w:t>
      </w:r>
    </w:p>
    <w:p w14:paraId="1B9E293E" w14:textId="61E4997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objCls2 = objCls.AddNestedClass("AVisualModelingTool")</w:t>
      </w:r>
    </w:p>
    <w:p w14:paraId="1DA0F390" w14:textId="4EF740A7"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objCls3 = objCls2.AddNestedClass("Basic Add-In")</w:t>
      </w:r>
    </w:p>
    <w:p w14:paraId="42AC8C17" w14:textId="4CDC798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objCls3 = objCls2.AddNestedClass("C++ Add-In")</w:t>
      </w:r>
    </w:p>
    <w:p w14:paraId="708731B5" w14:textId="1DED839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objCls2 = objCls.AddNestedClass("ADefectTrackingTool")</w:t>
      </w:r>
    </w:p>
    <w:p w14:paraId="0D8AE76A"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24DC8E53" w14:textId="3D6D2684"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lastRenderedPageBreak/>
        <w:t xml:space="preserve">  </w:t>
      </w:r>
      <w:r w:rsidR="008F0983" w:rsidRPr="000728FC">
        <w:rPr>
          <w:rFonts w:ascii="Courier New" w:hAnsi="Courier New" w:cs="Courier New"/>
          <w:sz w:val="22"/>
          <w:szCs w:val="22"/>
          <w:lang w:val="en-US"/>
        </w:rPr>
        <w:t>'Print the classes from each possible variation for the arguments for GetAllClassesEx</w:t>
      </w:r>
    </w:p>
    <w:p w14:paraId="3C4CBE33" w14:textId="0E3A52E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viewport.open</w:t>
      </w:r>
    </w:p>
    <w:p w14:paraId="67297F45" w14:textId="56143997"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viewport.clear</w:t>
      </w:r>
    </w:p>
    <w:p w14:paraId="3E04649D"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4994C01D" w14:textId="3F74FC83"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w:t>
      </w:r>
    </w:p>
    <w:p w14:paraId="6A9AF3A5" w14:textId="6A42202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"Recursive = FALSE; Nested = FALSE"</w:t>
      </w:r>
    </w:p>
    <w:p w14:paraId="5581FC59" w14:textId="4FD2754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colCls = objCat.</w:t>
      </w:r>
      <w:r w:rsidR="008F0983" w:rsidRPr="000728FC">
        <w:rPr>
          <w:rFonts w:ascii="Courier New" w:hAnsi="Courier New" w:cs="Courier New"/>
          <w:b/>
          <w:bCs/>
          <w:sz w:val="22"/>
          <w:szCs w:val="22"/>
          <w:lang w:val="en-US"/>
        </w:rPr>
        <w:t>GetAllClassesEx</w:t>
      </w:r>
      <w:r w:rsidR="008F0983" w:rsidRPr="000728FC">
        <w:rPr>
          <w:rFonts w:ascii="Courier New" w:hAnsi="Courier New" w:cs="Courier New"/>
          <w:sz w:val="22"/>
          <w:szCs w:val="22"/>
          <w:lang w:val="en-US"/>
        </w:rPr>
        <w:t>(FALSE, FALSE)</w:t>
      </w:r>
    </w:p>
    <w:p w14:paraId="76BAC263" w14:textId="01272A1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For i = 1 To colCls.Count</w:t>
      </w:r>
    </w:p>
    <w:p w14:paraId="75C04AEB" w14:textId="7927223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 = colCls.GetAt(i)</w:t>
      </w:r>
    </w:p>
    <w:p w14:paraId="6D071C6B" w14:textId="3310C19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objCls.Name</w:t>
      </w:r>
    </w:p>
    <w:p w14:paraId="44DA293C" w14:textId="0AA85D9B"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Next i</w:t>
      </w:r>
    </w:p>
    <w:p w14:paraId="006CC016"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6711C4F0" w14:textId="228478A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w:t>
      </w:r>
    </w:p>
    <w:p w14:paraId="2FBD06D4" w14:textId="7A55A17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w:t>
      </w:r>
    </w:p>
    <w:p w14:paraId="01BBB794" w14:textId="64BDBCE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"Recursive = FALSE; Nested = TRUE"</w:t>
      </w:r>
    </w:p>
    <w:p w14:paraId="197E63F6" w14:textId="6F300573"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colCls = objCat.</w:t>
      </w:r>
      <w:r w:rsidR="008F0983" w:rsidRPr="000728FC">
        <w:rPr>
          <w:rFonts w:ascii="Courier New" w:hAnsi="Courier New" w:cs="Courier New"/>
          <w:b/>
          <w:bCs/>
          <w:sz w:val="22"/>
          <w:szCs w:val="22"/>
          <w:lang w:val="en-US"/>
        </w:rPr>
        <w:t>GetAllClassesEx</w:t>
      </w:r>
      <w:r w:rsidR="008F0983" w:rsidRPr="000728FC">
        <w:rPr>
          <w:rFonts w:ascii="Courier New" w:hAnsi="Courier New" w:cs="Courier New"/>
          <w:sz w:val="22"/>
          <w:szCs w:val="22"/>
          <w:lang w:val="en-US"/>
        </w:rPr>
        <w:t>(FALSE, TRUE)</w:t>
      </w:r>
    </w:p>
    <w:p w14:paraId="20CD9AE1" w14:textId="572A370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For i = 1 To colCls.Count</w:t>
      </w:r>
    </w:p>
    <w:p w14:paraId="0ABB714C" w14:textId="232BDA85"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 = colCls.GetAt(i)</w:t>
      </w:r>
    </w:p>
    <w:p w14:paraId="53F635FE" w14:textId="27BB4A8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objCls.Name</w:t>
      </w:r>
    </w:p>
    <w:p w14:paraId="278232C2" w14:textId="3AFF3D0F"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Next i</w:t>
      </w:r>
    </w:p>
    <w:p w14:paraId="48E1FC04"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208E007E" w14:textId="30B2F32D"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w:t>
      </w:r>
    </w:p>
    <w:p w14:paraId="02B5AFDA" w14:textId="619EEE3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w:t>
      </w:r>
    </w:p>
    <w:p w14:paraId="0F27FC04" w14:textId="586DDCF4"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"Recursive = TRUE; Nested = FALSE"</w:t>
      </w:r>
    </w:p>
    <w:p w14:paraId="0BFBD351" w14:textId="400BB0A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colCls = objCat.</w:t>
      </w:r>
      <w:r w:rsidR="008F0983" w:rsidRPr="000728FC">
        <w:rPr>
          <w:rFonts w:ascii="Courier New" w:hAnsi="Courier New" w:cs="Courier New"/>
          <w:b/>
          <w:bCs/>
          <w:sz w:val="22"/>
          <w:szCs w:val="22"/>
          <w:lang w:val="en-US"/>
        </w:rPr>
        <w:t>GetAllClassesEx</w:t>
      </w:r>
      <w:r w:rsidR="008F0983" w:rsidRPr="000728FC">
        <w:rPr>
          <w:rFonts w:ascii="Courier New" w:hAnsi="Courier New" w:cs="Courier New"/>
          <w:sz w:val="22"/>
          <w:szCs w:val="22"/>
          <w:lang w:val="en-US"/>
        </w:rPr>
        <w:t>(TRUE, FALSE)</w:t>
      </w:r>
    </w:p>
    <w:p w14:paraId="56E674D6" w14:textId="2FE460C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For i = 1 To colCls.Count</w:t>
      </w:r>
    </w:p>
    <w:p w14:paraId="621D083D" w14:textId="4F021F8D"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 = colCls.GetAt(i)</w:t>
      </w:r>
    </w:p>
    <w:p w14:paraId="0ED1E57A" w14:textId="3F3A73F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objCls.Name</w:t>
      </w:r>
    </w:p>
    <w:p w14:paraId="255D4094" w14:textId="2B200D33"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Next i</w:t>
      </w:r>
    </w:p>
    <w:p w14:paraId="05833DA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16E0882F" w14:textId="3E96D990"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w:t>
      </w:r>
    </w:p>
    <w:p w14:paraId="3ED5311E" w14:textId="037F1FCF"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w:t>
      </w:r>
    </w:p>
    <w:p w14:paraId="13CA0EAA" w14:textId="63DC27F3"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"Recursive = TRUE; Nested = TRUE"</w:t>
      </w:r>
    </w:p>
    <w:p w14:paraId="49A13D2A" w14:textId="0BCB08AF"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colCls = objCat.</w:t>
      </w:r>
      <w:r w:rsidR="008F0983" w:rsidRPr="000728FC">
        <w:rPr>
          <w:rFonts w:ascii="Courier New" w:hAnsi="Courier New" w:cs="Courier New"/>
          <w:b/>
          <w:bCs/>
          <w:sz w:val="22"/>
          <w:szCs w:val="22"/>
          <w:lang w:val="en-US"/>
        </w:rPr>
        <w:t>GetAllClassesEx</w:t>
      </w:r>
      <w:r w:rsidR="008F0983" w:rsidRPr="000728FC">
        <w:rPr>
          <w:rFonts w:ascii="Courier New" w:hAnsi="Courier New" w:cs="Courier New"/>
          <w:sz w:val="22"/>
          <w:szCs w:val="22"/>
          <w:lang w:val="en-US"/>
        </w:rPr>
        <w:t>(TRUE, TRUE)</w:t>
      </w:r>
    </w:p>
    <w:p w14:paraId="49B450F2" w14:textId="7823BB07"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For i = 1 To colCls.Count</w:t>
      </w:r>
    </w:p>
    <w:p w14:paraId="259221D7" w14:textId="53FA29AF"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 = colCls.GetAt(i)</w:t>
      </w:r>
    </w:p>
    <w:p w14:paraId="72290B58" w14:textId="5E35B0FD"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objCls.Name</w:t>
      </w:r>
    </w:p>
    <w:p w14:paraId="2BA531CC" w14:textId="5129BC0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lastRenderedPageBreak/>
        <w:t xml:space="preserve">  </w:t>
      </w:r>
      <w:r w:rsidR="008F0983" w:rsidRPr="000728FC">
        <w:rPr>
          <w:rFonts w:ascii="Courier New" w:hAnsi="Courier New" w:cs="Courier New"/>
          <w:sz w:val="22"/>
          <w:szCs w:val="22"/>
          <w:lang w:val="en-US"/>
        </w:rPr>
        <w:t>Next i</w:t>
      </w:r>
    </w:p>
    <w:p w14:paraId="7B741847"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66BAA765" w14:textId="77777777" w:rsidR="008F0983" w:rsidRPr="000728FC" w:rsidRDefault="008F0983" w:rsidP="008F0983">
      <w:pPr>
        <w:pStyle w:val="Heading3"/>
        <w:rPr>
          <w:lang w:val="en-US"/>
        </w:rPr>
      </w:pPr>
      <w:r w:rsidRPr="000728FC">
        <w:rPr>
          <w:lang w:val="en-US"/>
        </w:rPr>
        <w:t>Diagram.AutosizeAll Method Example</w:t>
      </w:r>
    </w:p>
    <w:p w14:paraId="21B4ABF4" w14:textId="77777777" w:rsidR="008F0983" w:rsidRPr="000728FC" w:rsidRDefault="008F0983" w:rsidP="008F0983">
      <w:pPr>
        <w:tabs>
          <w:tab w:val="left" w:pos="-5"/>
        </w:tabs>
        <w:spacing w:after="45"/>
        <w:ind w:right="125"/>
        <w:rPr>
          <w:szCs w:val="20"/>
          <w:lang w:val="en-US"/>
        </w:rPr>
      </w:pPr>
      <w:r w:rsidRPr="000728FC">
        <w:rPr>
          <w:szCs w:val="20"/>
          <w:lang w:val="en-US"/>
        </w:rPr>
        <w:t xml:space="preserve">The following sample Rose Script demonstrates the </w:t>
      </w:r>
      <w:r w:rsidRPr="000728FC">
        <w:rPr>
          <w:color w:val="008000"/>
          <w:szCs w:val="20"/>
          <w:u w:val="double"/>
          <w:lang w:val="en-US"/>
        </w:rPr>
        <w:t>AutosizeAll</w:t>
      </w:r>
      <w:r w:rsidRPr="000728FC">
        <w:rPr>
          <w:szCs w:val="20"/>
          <w:lang w:val="en-US"/>
        </w:rPr>
        <w:t xml:space="preserve"> method by creating a diagram with two </w:t>
      </w:r>
      <w:r w:rsidRPr="000728FC">
        <w:rPr>
          <w:b/>
          <w:bCs/>
          <w:szCs w:val="20"/>
          <w:lang w:val="en-US"/>
        </w:rPr>
        <w:t>RoseItemViews</w:t>
      </w:r>
      <w:r w:rsidRPr="000728FC">
        <w:rPr>
          <w:rFonts w:ascii="Times New Roman" w:hAnsi="Times New Roman" w:cs="Times New Roman"/>
          <w:szCs w:val="20"/>
          <w:lang w:val="en-US"/>
        </w:rPr>
        <w:t>—</w:t>
      </w:r>
      <w:r w:rsidRPr="000728FC">
        <w:rPr>
          <w:szCs w:val="20"/>
          <w:lang w:val="en-US"/>
        </w:rPr>
        <w:t xml:space="preserve">one that is very small and one that is very big. The script then calls the </w:t>
      </w:r>
      <w:r w:rsidRPr="000728FC">
        <w:rPr>
          <w:b/>
          <w:bCs/>
          <w:szCs w:val="20"/>
          <w:lang w:val="en-US"/>
        </w:rPr>
        <w:t>AutosizeAll</w:t>
      </w:r>
      <w:r w:rsidRPr="000728FC">
        <w:rPr>
          <w:szCs w:val="20"/>
          <w:lang w:val="en-US"/>
        </w:rPr>
        <w:t xml:space="preserve"> method and displays the views with their new sizes.</w:t>
      </w:r>
    </w:p>
    <w:p w14:paraId="2B357673" w14:textId="77777777" w:rsidR="008F0983" w:rsidRPr="000728FC" w:rsidRDefault="008F0983" w:rsidP="008F0983">
      <w:pPr>
        <w:tabs>
          <w:tab w:val="left" w:pos="445"/>
        </w:tabs>
        <w:spacing w:after="45"/>
        <w:ind w:left="445" w:right="125"/>
        <w:rPr>
          <w:szCs w:val="20"/>
          <w:lang w:val="en-US"/>
        </w:rPr>
      </w:pPr>
    </w:p>
    <w:p w14:paraId="3D0DE634"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59453D38" w14:textId="6839E1B4"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objCat As Category</w:t>
      </w:r>
    </w:p>
    <w:p w14:paraId="504A6F80" w14:textId="002B769E"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objClsDgm As ClassDiagram</w:t>
      </w:r>
    </w:p>
    <w:p w14:paraId="52A45964" w14:textId="06D03CC8"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objCls As Class</w:t>
      </w:r>
    </w:p>
    <w:p w14:paraId="06062DA5" w14:textId="74FBC38F"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objVw As RoseItemView</w:t>
      </w:r>
    </w:p>
    <w:p w14:paraId="3611BE07" w14:textId="77777777" w:rsidR="008F0983" w:rsidRPr="000728FC" w:rsidRDefault="008F0983" w:rsidP="008F0983">
      <w:pPr>
        <w:tabs>
          <w:tab w:val="left" w:pos="-5"/>
        </w:tabs>
        <w:spacing w:after="45"/>
        <w:ind w:right="125"/>
        <w:rPr>
          <w:rFonts w:ascii="Courier New" w:hAnsi="Courier New" w:cs="Courier New"/>
          <w:sz w:val="22"/>
          <w:szCs w:val="22"/>
          <w:lang w:val="en-US"/>
        </w:rPr>
      </w:pPr>
    </w:p>
    <w:p w14:paraId="61B3D707" w14:textId="2F6E4213"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'Create package</w:t>
      </w:r>
    </w:p>
    <w:p w14:paraId="4B4D0222" w14:textId="68E85F83"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objCat = RoseApp.CurrentModel.RootCategory.AddCategory ("POS Design Model")</w:t>
      </w:r>
    </w:p>
    <w:p w14:paraId="64579CFA" w14:textId="77777777" w:rsidR="008F0983" w:rsidRPr="000728FC" w:rsidRDefault="008F0983" w:rsidP="008F0983">
      <w:pPr>
        <w:tabs>
          <w:tab w:val="left" w:pos="-5"/>
        </w:tabs>
        <w:spacing w:after="45"/>
        <w:ind w:right="125"/>
        <w:rPr>
          <w:rFonts w:ascii="Courier New" w:hAnsi="Courier New" w:cs="Courier New"/>
          <w:sz w:val="22"/>
          <w:szCs w:val="22"/>
          <w:lang w:val="en-US"/>
        </w:rPr>
      </w:pPr>
    </w:p>
    <w:p w14:paraId="102E1FBB" w14:textId="3030139A"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'Create diagram</w:t>
      </w:r>
    </w:p>
    <w:p w14:paraId="5483F48A" w14:textId="32706848"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objClsDgm = objCat.AddClassDiagram ("POS Client UI")</w:t>
      </w:r>
    </w:p>
    <w:p w14:paraId="65494765" w14:textId="77777777" w:rsidR="008F0983" w:rsidRPr="000728FC" w:rsidRDefault="008F0983" w:rsidP="008F0983">
      <w:pPr>
        <w:tabs>
          <w:tab w:val="left" w:pos="-5"/>
        </w:tabs>
        <w:spacing w:after="45"/>
        <w:ind w:right="125"/>
        <w:rPr>
          <w:rFonts w:ascii="Courier New" w:hAnsi="Courier New" w:cs="Courier New"/>
          <w:sz w:val="22"/>
          <w:szCs w:val="22"/>
          <w:lang w:val="en-US"/>
        </w:rPr>
      </w:pPr>
    </w:p>
    <w:p w14:paraId="4744D1CC" w14:textId="080CDA21"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'Create classes and class views to populate diagram</w:t>
      </w:r>
    </w:p>
    <w:p w14:paraId="36314C5D" w14:textId="2CA29A12"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'Create a large view</w:t>
      </w:r>
    </w:p>
    <w:p w14:paraId="1C4B49AE" w14:textId="69E284A2"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 = objCat.AddClass ("frmMain")</w:t>
      </w:r>
    </w:p>
    <w:p w14:paraId="0F564D0A" w14:textId="2DEFB8F5"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added = objClsDgm.AddClass (objCls)</w:t>
      </w:r>
    </w:p>
    <w:p w14:paraId="7CD62E47" w14:textId="40979B3F"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objVw = objClsDgm.GetClassView (objCls)</w:t>
      </w:r>
    </w:p>
    <w:p w14:paraId="3FBA5C18" w14:textId="55EA8DE4"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objVw.Width = 700</w:t>
      </w:r>
    </w:p>
    <w:p w14:paraId="6B6BD9C3" w14:textId="341E50E6"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objVw.Height = 200</w:t>
      </w:r>
    </w:p>
    <w:p w14:paraId="238DEDE6" w14:textId="77777777" w:rsidR="008F0983" w:rsidRPr="000728FC" w:rsidRDefault="008F0983" w:rsidP="008F0983">
      <w:pPr>
        <w:tabs>
          <w:tab w:val="left" w:pos="-5"/>
        </w:tabs>
        <w:spacing w:after="45"/>
        <w:ind w:right="125"/>
        <w:rPr>
          <w:rFonts w:ascii="Courier New" w:hAnsi="Courier New" w:cs="Courier New"/>
          <w:sz w:val="22"/>
          <w:szCs w:val="22"/>
          <w:lang w:val="en-US"/>
        </w:rPr>
      </w:pPr>
    </w:p>
    <w:p w14:paraId="16EC654D" w14:textId="7E9573F9"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'Create a really small view</w:t>
      </w:r>
    </w:p>
    <w:p w14:paraId="05F6FF29" w14:textId="18FF1375"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 = objCat.AddClass ("ctlAmountDisplay")</w:t>
      </w:r>
    </w:p>
    <w:p w14:paraId="6FA7869B" w14:textId="6D194763"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added = objClsDgm.AddClass (objCls)</w:t>
      </w:r>
    </w:p>
    <w:p w14:paraId="08E3E9CA" w14:textId="33BEC7BA"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objVw = objClsDgm.GetClassView (objCls)</w:t>
      </w:r>
    </w:p>
    <w:p w14:paraId="2A8C9911" w14:textId="10660D9A"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objVw.Width = 20</w:t>
      </w:r>
    </w:p>
    <w:p w14:paraId="6ED8DADE" w14:textId="1F82FADB"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objVw.Height = 20</w:t>
      </w:r>
    </w:p>
    <w:p w14:paraId="1051719C" w14:textId="77777777" w:rsidR="008F0983" w:rsidRPr="000728FC" w:rsidRDefault="008F0983" w:rsidP="008F0983">
      <w:pPr>
        <w:tabs>
          <w:tab w:val="left" w:pos="-5"/>
        </w:tabs>
        <w:spacing w:after="45"/>
        <w:ind w:right="125"/>
        <w:rPr>
          <w:rFonts w:ascii="Courier New" w:hAnsi="Courier New" w:cs="Courier New"/>
          <w:sz w:val="22"/>
          <w:szCs w:val="22"/>
          <w:lang w:val="en-US"/>
        </w:rPr>
      </w:pPr>
    </w:p>
    <w:p w14:paraId="1F8023FF" w14:textId="4BE11849"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objClsDgm.Activate</w:t>
      </w:r>
    </w:p>
    <w:p w14:paraId="11F1BB91" w14:textId="1F431F5D"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sleep (5000)</w:t>
      </w:r>
    </w:p>
    <w:p w14:paraId="01B5598F" w14:textId="3E127179"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'Call the AutosizeAll method to resize the views to more readable sizes</w:t>
      </w:r>
    </w:p>
    <w:p w14:paraId="2539790D" w14:textId="6313906E" w:rsidR="008F0983" w:rsidRPr="000728FC" w:rsidRDefault="0027686B" w:rsidP="008F0983">
      <w:pPr>
        <w:tabs>
          <w:tab w:val="left" w:pos="-5"/>
        </w:tabs>
        <w:spacing w:after="45"/>
        <w:ind w:right="125"/>
        <w:rPr>
          <w:rFonts w:ascii="Courier New" w:hAnsi="Courier New" w:cs="Courier New"/>
          <w:sz w:val="22"/>
          <w:szCs w:val="22"/>
          <w:lang w:val="en-US"/>
        </w:rPr>
      </w:pPr>
      <w:r>
        <w:rPr>
          <w:rFonts w:ascii="Courier New" w:hAnsi="Courier New" w:cs="Courier New"/>
          <w:sz w:val="22"/>
          <w:szCs w:val="22"/>
          <w:lang w:val="en-US"/>
        </w:rPr>
        <w:lastRenderedPageBreak/>
        <w:t xml:space="preserve">  </w:t>
      </w:r>
      <w:r w:rsidR="008F0983" w:rsidRPr="000728FC">
        <w:rPr>
          <w:rFonts w:ascii="Courier New" w:hAnsi="Courier New" w:cs="Courier New"/>
          <w:sz w:val="22"/>
          <w:szCs w:val="22"/>
          <w:lang w:val="en-US"/>
        </w:rPr>
        <w:t>objClsDgm.</w:t>
      </w:r>
      <w:r w:rsidR="008F0983" w:rsidRPr="000728FC">
        <w:rPr>
          <w:rFonts w:ascii="Courier New" w:hAnsi="Courier New" w:cs="Courier New"/>
          <w:b/>
          <w:bCs/>
          <w:sz w:val="22"/>
          <w:szCs w:val="22"/>
          <w:lang w:val="en-US"/>
        </w:rPr>
        <w:t>AutosizeAll</w:t>
      </w:r>
    </w:p>
    <w:p w14:paraId="28E5A0BF" w14:textId="77777777" w:rsidR="008F0983" w:rsidRPr="000728FC" w:rsidRDefault="008F0983" w:rsidP="008F0983">
      <w:pPr>
        <w:tabs>
          <w:tab w:val="left" w:pos="-5"/>
        </w:tabs>
        <w:spacing w:after="45"/>
        <w:ind w:right="125"/>
        <w:rPr>
          <w:rFonts w:ascii="Courier New" w:hAnsi="Courier New" w:cs="Courier New"/>
          <w:sz w:val="22"/>
          <w:szCs w:val="22"/>
          <w:lang w:val="en-US"/>
        </w:rPr>
      </w:pPr>
    </w:p>
    <w:p w14:paraId="0C5492A3" w14:textId="77777777" w:rsidR="008F0983" w:rsidRPr="000728FC" w:rsidRDefault="008F0983" w:rsidP="008F0983">
      <w:pPr>
        <w:tabs>
          <w:tab w:val="left" w:pos="-5"/>
        </w:tabs>
        <w:spacing w:after="45"/>
        <w:ind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6BACB140" w14:textId="77777777" w:rsidR="008F0983" w:rsidRPr="000728FC" w:rsidRDefault="008F0983" w:rsidP="008F0983">
      <w:pPr>
        <w:pStyle w:val="Heading3"/>
        <w:rPr>
          <w:lang w:val="en-US"/>
        </w:rPr>
      </w:pPr>
      <w:r w:rsidRPr="000728FC">
        <w:rPr>
          <w:lang w:val="en-US"/>
        </w:rPr>
        <w:t>Diagram.CenterDiagramToView Method Example</w:t>
      </w:r>
    </w:p>
    <w:p w14:paraId="5B18D551" w14:textId="77777777" w:rsidR="008F0983" w:rsidRPr="000728FC" w:rsidRDefault="008F0983" w:rsidP="008F0983">
      <w:pPr>
        <w:tabs>
          <w:tab w:val="left" w:pos="115"/>
        </w:tabs>
        <w:spacing w:after="45"/>
        <w:ind w:left="115" w:right="125"/>
        <w:rPr>
          <w:szCs w:val="20"/>
          <w:lang w:val="en-US"/>
        </w:rPr>
      </w:pPr>
      <w:r w:rsidRPr="000728FC">
        <w:rPr>
          <w:szCs w:val="20"/>
          <w:lang w:val="en-US"/>
        </w:rPr>
        <w:t xml:space="preserve">The following sample Rose Script demonstrates the </w:t>
      </w:r>
      <w:r w:rsidRPr="000728FC">
        <w:rPr>
          <w:color w:val="008000"/>
          <w:szCs w:val="20"/>
          <w:u w:val="double"/>
          <w:lang w:val="en-US"/>
        </w:rPr>
        <w:t>CenterDiagramToView</w:t>
      </w:r>
      <w:r w:rsidRPr="000728FC">
        <w:rPr>
          <w:szCs w:val="20"/>
          <w:lang w:val="en-US"/>
        </w:rPr>
        <w:t xml:space="preserve"> method by creating two diagrams. Then, to illustrate the successful completion of the method, the script centers the first diagram on a </w:t>
      </w:r>
      <w:r w:rsidRPr="000728FC">
        <w:rPr>
          <w:b/>
          <w:bCs/>
          <w:szCs w:val="20"/>
          <w:lang w:val="en-US"/>
        </w:rPr>
        <w:t>RoseItemView</w:t>
      </w:r>
      <w:r w:rsidRPr="000728FC">
        <w:rPr>
          <w:szCs w:val="20"/>
          <w:lang w:val="en-US"/>
        </w:rPr>
        <w:t xml:space="preserve"> object from the first diagram. Finally, to illustrate the method failing, the script attempts to center the first diagram on a </w:t>
      </w:r>
      <w:r w:rsidRPr="000728FC">
        <w:rPr>
          <w:b/>
          <w:bCs/>
          <w:szCs w:val="20"/>
          <w:lang w:val="en-US"/>
        </w:rPr>
        <w:t>RoseItemView</w:t>
      </w:r>
      <w:r w:rsidRPr="000728FC">
        <w:rPr>
          <w:szCs w:val="20"/>
          <w:lang w:val="en-US"/>
        </w:rPr>
        <w:t xml:space="preserve"> object from the second diagram.</w:t>
      </w:r>
    </w:p>
    <w:p w14:paraId="62BC6202" w14:textId="77777777" w:rsidR="008F0983" w:rsidRPr="000728FC" w:rsidRDefault="008F0983" w:rsidP="008F0983">
      <w:pPr>
        <w:tabs>
          <w:tab w:val="left" w:pos="445"/>
        </w:tabs>
        <w:spacing w:after="45"/>
        <w:ind w:left="445" w:right="125"/>
        <w:rPr>
          <w:szCs w:val="20"/>
          <w:lang w:val="en-US"/>
        </w:rPr>
      </w:pPr>
    </w:p>
    <w:p w14:paraId="7008E1E8"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1FCF72CD" w14:textId="56782AAB"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objCat As Category</w:t>
      </w:r>
    </w:p>
    <w:p w14:paraId="7473DD23" w14:textId="0F5E7CB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objClsDgm As ClassDiagram</w:t>
      </w:r>
    </w:p>
    <w:p w14:paraId="1BF79089" w14:textId="50D8295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objClsDgm2 As ClassDiagram</w:t>
      </w:r>
    </w:p>
    <w:p w14:paraId="0370A553" w14:textId="61C32A5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objCls As Class</w:t>
      </w:r>
    </w:p>
    <w:p w14:paraId="1383148E" w14:textId="7B18B39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colVws As ItemViewCollection</w:t>
      </w:r>
    </w:p>
    <w:p w14:paraId="26B8564B" w14:textId="22FF00D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objVw As RoseItemView</w:t>
      </w:r>
    </w:p>
    <w:p w14:paraId="08D33266" w14:textId="7D37D06B"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objVw1 As RoseItemView</w:t>
      </w:r>
    </w:p>
    <w:p w14:paraId="29411A8B" w14:textId="7039DA6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objVw2 As RoseItemView</w:t>
      </w:r>
    </w:p>
    <w:p w14:paraId="41A415C5"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4EE40726" w14:textId="5F643F3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'Create a Diagram with POS Client UI design classes in the Logical View</w:t>
      </w:r>
    </w:p>
    <w:p w14:paraId="1CF31BD1" w14:textId="594DF3AD"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objCat = RoseApp.CurrentModel.RootCategory.AddCategory ("POS Design Model")</w:t>
      </w:r>
    </w:p>
    <w:p w14:paraId="357EE0B1" w14:textId="0D9EDB9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objClsDgm = objCat.AddClassDiagram ("POS Client UI")</w:t>
      </w:r>
    </w:p>
    <w:p w14:paraId="5F7EAFE1" w14:textId="37466DA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 = objCat.AddClass ("frmMain")</w:t>
      </w:r>
    </w:p>
    <w:p w14:paraId="1A2E32D1" w14:textId="245CE5C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added = objClsDgm.AddClass (objCls)</w:t>
      </w:r>
    </w:p>
    <w:p w14:paraId="79603ADD" w14:textId="26F1E1E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objVw = objClsDgm.GetClassView (objCls)</w:t>
      </w:r>
    </w:p>
    <w:p w14:paraId="7BBF204D" w14:textId="638B356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objVw.XPosition = 200</w:t>
      </w:r>
    </w:p>
    <w:p w14:paraId="6E471917" w14:textId="64C3DB8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objVw.YPosition = 200</w:t>
      </w:r>
    </w:p>
    <w:p w14:paraId="389A6F95" w14:textId="536D890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 = objCat.AddClass ("ctlAmountDisplay")</w:t>
      </w:r>
    </w:p>
    <w:p w14:paraId="17B77415" w14:textId="0BB6DE4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added = objClsDgm.AddClass (objCls)</w:t>
      </w:r>
    </w:p>
    <w:p w14:paraId="73ED1202" w14:textId="06191BFB"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objVw = objClsDgm.GetClassView (objCls)</w:t>
      </w:r>
    </w:p>
    <w:p w14:paraId="68D8C265" w14:textId="2DE6C4B4"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objVw.XPosition = 700</w:t>
      </w:r>
    </w:p>
    <w:p w14:paraId="5EA69DA4" w14:textId="3035A85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objVw.YPosition = 200</w:t>
      </w:r>
    </w:p>
    <w:p w14:paraId="38FA8D92" w14:textId="5DBDA417"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 = objCat.AddClass ("frmLogon")</w:t>
      </w:r>
    </w:p>
    <w:p w14:paraId="7F15F094" w14:textId="05D96BC5"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added = objClsDgm.AddClass (objCls)</w:t>
      </w:r>
    </w:p>
    <w:p w14:paraId="07BB561B" w14:textId="032F575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objVw = objClsDgm.GetClassView (objCls)</w:t>
      </w:r>
    </w:p>
    <w:p w14:paraId="38E2F27F" w14:textId="72C2FEA4"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objVw.XPosition = 1200</w:t>
      </w:r>
    </w:p>
    <w:p w14:paraId="757DBDD0" w14:textId="4EA9079D"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objVw.YPosition = 200</w:t>
      </w:r>
    </w:p>
    <w:p w14:paraId="73E7BFEF" w14:textId="5704908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lastRenderedPageBreak/>
        <w:t xml:space="preserve">  </w:t>
      </w:r>
      <w:r w:rsidR="008F0983" w:rsidRPr="000728FC">
        <w:rPr>
          <w:rFonts w:ascii="Courier New" w:hAnsi="Courier New" w:cs="Courier New"/>
          <w:sz w:val="22"/>
          <w:szCs w:val="22"/>
          <w:lang w:val="en-US"/>
        </w:rPr>
        <w:t>Set objCls = objCat.AddClass ("frmQuantity")</w:t>
      </w:r>
    </w:p>
    <w:p w14:paraId="1CBB18E8" w14:textId="6AE7662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added = objClsDgm.AddClass (objCls)</w:t>
      </w:r>
    </w:p>
    <w:p w14:paraId="50B7311B" w14:textId="0FE9F2B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objVw = objClsDgm.GetClassView (objCls)</w:t>
      </w:r>
    </w:p>
    <w:p w14:paraId="1EE3B4D3" w14:textId="5031332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objVw.XPosition = 200</w:t>
      </w:r>
    </w:p>
    <w:p w14:paraId="209CB83A" w14:textId="7FAF1F1B"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objVw.YPosition = 700</w:t>
      </w:r>
    </w:p>
    <w:p w14:paraId="37545E0A" w14:textId="023BA46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 = objCat.AddClass ("frmPriceOverride")</w:t>
      </w:r>
    </w:p>
    <w:p w14:paraId="3AA87EB9" w14:textId="65364865"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added = objClsDgm.AddClass (objCls)</w:t>
      </w:r>
    </w:p>
    <w:p w14:paraId="6D1257EB" w14:textId="248A0F46"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objVw = objClsDgm.GetClassView (objCls)</w:t>
      </w:r>
    </w:p>
    <w:p w14:paraId="73C3D4F8" w14:textId="2F04630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objVw.XPosition = 700</w:t>
      </w:r>
    </w:p>
    <w:p w14:paraId="3ACE1F03" w14:textId="416A69E7"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objVw.YPosition = 700</w:t>
      </w:r>
    </w:p>
    <w:p w14:paraId="108885BE" w14:textId="29F7DCF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 = objCat.AddClass ("IClerk")</w:t>
      </w:r>
    </w:p>
    <w:p w14:paraId="607F80B8" w14:textId="201E94DB"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added = objClsDgm.AddClass (objCls)</w:t>
      </w:r>
    </w:p>
    <w:p w14:paraId="167A039D" w14:textId="4B399BE0"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objVw = objClsDgm.GetClassView (objCls)</w:t>
      </w:r>
    </w:p>
    <w:p w14:paraId="61E95FAC" w14:textId="0DA096EF"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objVw.XPosition = 1200</w:t>
      </w:r>
    </w:p>
    <w:p w14:paraId="510827D2" w14:textId="5406ACB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objVw.YPosition = 700</w:t>
      </w:r>
    </w:p>
    <w:p w14:paraId="40EC7111" w14:textId="626A795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 = objCat.AddClass ("ITill")</w:t>
      </w:r>
    </w:p>
    <w:p w14:paraId="49BA617B" w14:textId="007FA00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added = objClsDgm.AddClass (objCls)</w:t>
      </w:r>
    </w:p>
    <w:p w14:paraId="0E3A9064" w14:textId="36301DE6"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objVw = objClsDgm.GetClassView (objCls)</w:t>
      </w:r>
    </w:p>
    <w:p w14:paraId="77C20499" w14:textId="3BFABD6F"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objVw.XPosition = 200</w:t>
      </w:r>
    </w:p>
    <w:p w14:paraId="69374B3B" w14:textId="271A7C8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objVw.YPosition = 1200</w:t>
      </w:r>
    </w:p>
    <w:p w14:paraId="094DF4C6" w14:textId="65D03115"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 = objCat.AddClass ("ITillManagement")</w:t>
      </w:r>
    </w:p>
    <w:p w14:paraId="0EB3F758" w14:textId="6E586696"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added = objClsDgm.AddClass (objCls)</w:t>
      </w:r>
    </w:p>
    <w:p w14:paraId="2924B347" w14:textId="73C8BA1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objVw = objClsDgm.GetClassView (objCls)</w:t>
      </w:r>
    </w:p>
    <w:p w14:paraId="7FFE6921" w14:textId="47F3B4B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objVw.XPosition = 700</w:t>
      </w:r>
    </w:p>
    <w:p w14:paraId="5E141BFC" w14:textId="2A4FC76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objVw.YPosition = 1200</w:t>
      </w:r>
    </w:p>
    <w:p w14:paraId="44827C45" w14:textId="5360E3E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 = objCat.AddClass ("ITillDrawer")</w:t>
      </w:r>
    </w:p>
    <w:p w14:paraId="5CE64838" w14:textId="08F304E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added = objClsDgm.AddClass (objCls)</w:t>
      </w:r>
    </w:p>
    <w:p w14:paraId="096D6E6E" w14:textId="0754E017"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objVw = objClsDgm.GetClassView (objCls)</w:t>
      </w:r>
    </w:p>
    <w:p w14:paraId="46321C85" w14:textId="5DB0C9B3"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objVw.XPosition = 1200</w:t>
      </w:r>
    </w:p>
    <w:p w14:paraId="0B7CFAC1" w14:textId="42A548A0"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objVw.YPosition = 1200</w:t>
      </w:r>
    </w:p>
    <w:p w14:paraId="54AC68D2" w14:textId="6117292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objClsDgm.Activate</w:t>
      </w:r>
    </w:p>
    <w:p w14:paraId="753E2EA8" w14:textId="54C8E1A5"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sleep (5000)</w:t>
      </w:r>
    </w:p>
    <w:p w14:paraId="6D90D239"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67DDC3D3" w14:textId="18F4E7D3"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'Create a Diagram with POS Client Business Objects</w:t>
      </w:r>
    </w:p>
    <w:p w14:paraId="41AE5DE1" w14:textId="275037A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objClsDgm2 = objCat.AddClassDiagram ("POS Client Business Objects")</w:t>
      </w:r>
    </w:p>
    <w:p w14:paraId="59544D9D" w14:textId="1A3E1E44"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 = objCat.AddClass ("POSTransactionLog")</w:t>
      </w:r>
    </w:p>
    <w:p w14:paraId="123267D0" w14:textId="111603D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added = objClsDgm2.AddClass (objCls)</w:t>
      </w:r>
    </w:p>
    <w:p w14:paraId="32C55FFE" w14:textId="616355C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lastRenderedPageBreak/>
        <w:t xml:space="preserve">  </w:t>
      </w:r>
      <w:r w:rsidR="008F0983" w:rsidRPr="000728FC">
        <w:rPr>
          <w:rFonts w:ascii="Courier New" w:hAnsi="Courier New" w:cs="Courier New"/>
          <w:sz w:val="22"/>
          <w:szCs w:val="22"/>
          <w:lang w:val="en-US"/>
        </w:rPr>
        <w:t>Set objCls = objCat.AddClass ("POSTransaction")</w:t>
      </w:r>
    </w:p>
    <w:p w14:paraId="59006D69" w14:textId="4339909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added = objClsDgm2.AddClass (objCls)</w:t>
      </w:r>
    </w:p>
    <w:p w14:paraId="007242B2" w14:textId="11D669C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 = objCat.AddClass ("POSLineItem")</w:t>
      </w:r>
    </w:p>
    <w:p w14:paraId="3A754935" w14:textId="0EEC1A1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added = objClsDgm2.AddClass (objCls)</w:t>
      </w:r>
    </w:p>
    <w:p w14:paraId="408645FB"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7A37774F" w14:textId="760DC76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'retrieve a RoseItemView from each diagram</w:t>
      </w:r>
    </w:p>
    <w:p w14:paraId="3CE91CB1" w14:textId="286AC8D5"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colVws = objClsDgm.ItemViews</w:t>
      </w:r>
    </w:p>
    <w:p w14:paraId="55FE8A0A" w14:textId="45B41B34"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objVw1 = colVws.GetFirst ("IClerk")</w:t>
      </w:r>
    </w:p>
    <w:p w14:paraId="21029660" w14:textId="03213927"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colVws = objClsDgm2.ItemViews</w:t>
      </w:r>
    </w:p>
    <w:p w14:paraId="7B4F9433" w14:textId="0DD564BF"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objVw2 = colVws.GetFirst ("POSTransaction")</w:t>
      </w:r>
    </w:p>
    <w:p w14:paraId="36F552A0"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7C6FA5C1" w14:textId="66E0754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'Center Diagram POS Client UI on one of its RoseItemViews</w:t>
      </w:r>
    </w:p>
    <w:p w14:paraId="6236D0F3" w14:textId="20F4ACD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isCentered = objClsDgm.</w:t>
      </w:r>
      <w:r w:rsidR="008F0983" w:rsidRPr="000728FC">
        <w:rPr>
          <w:rFonts w:ascii="Courier New" w:hAnsi="Courier New" w:cs="Courier New"/>
          <w:b/>
          <w:bCs/>
          <w:sz w:val="22"/>
          <w:szCs w:val="22"/>
          <w:lang w:val="en-US"/>
        </w:rPr>
        <w:t>CenterDiagramToView</w:t>
      </w:r>
      <w:r w:rsidR="008F0983" w:rsidRPr="000728FC">
        <w:rPr>
          <w:rFonts w:ascii="Courier New" w:hAnsi="Courier New" w:cs="Courier New"/>
          <w:sz w:val="22"/>
          <w:szCs w:val="22"/>
          <w:lang w:val="en-US"/>
        </w:rPr>
        <w:t xml:space="preserve"> (objVw1)</w:t>
      </w:r>
    </w:p>
    <w:p w14:paraId="6BFAF395" w14:textId="4196FC47"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sleep(5000)</w:t>
      </w:r>
    </w:p>
    <w:p w14:paraId="155F9E42" w14:textId="78FF2880"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viewport.open ,5000,6000,500,100</w:t>
      </w:r>
    </w:p>
    <w:p w14:paraId="1046F8A9" w14:textId="17AA965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viewport.clear</w:t>
      </w:r>
    </w:p>
    <w:p w14:paraId="0DBE2518" w14:textId="2A0D8DAE"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If isCentered Then</w:t>
      </w:r>
    </w:p>
    <w:p w14:paraId="52A1B7F3" w14:textId="1E775BF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"Diagram """;objClsDgm.Name;""" Is now centered On RoseItemView """;objVw1.Name;"""."</w:t>
      </w:r>
    </w:p>
    <w:p w14:paraId="211AC1E4" w14:textId="482B3D25"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Else</w:t>
      </w:r>
    </w:p>
    <w:p w14:paraId="1A8D0ECA" w14:textId="6DB824A9"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"RoseItemView """;objVw1.Name;""" is not on Diagram """;objClsDgm.Name;"""."</w:t>
      </w:r>
    </w:p>
    <w:p w14:paraId="307D0F62" w14:textId="261AB6B0"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End If</w:t>
      </w:r>
    </w:p>
    <w:p w14:paraId="48C3FEB0" w14:textId="70F2B907"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sleep(5000)</w:t>
      </w:r>
    </w:p>
    <w:p w14:paraId="220E88D8"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p>
    <w:p w14:paraId="22A49752" w14:textId="334B295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'Attempt to center Diagram POS Client UI on a RoseItemView from the POS Client Business Objects Diagram</w:t>
      </w:r>
    </w:p>
    <w:p w14:paraId="1F4DD7E4" w14:textId="65C45DCF"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viewport.close</w:t>
      </w:r>
    </w:p>
    <w:p w14:paraId="08601B06" w14:textId="144C39EB"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sleep(5000)</w:t>
      </w:r>
    </w:p>
    <w:p w14:paraId="69F97CCF" w14:textId="60D709C5"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isCentered = objClsDgm.</w:t>
      </w:r>
      <w:r w:rsidR="008F0983" w:rsidRPr="000728FC">
        <w:rPr>
          <w:rFonts w:ascii="Courier New" w:hAnsi="Courier New" w:cs="Courier New"/>
          <w:b/>
          <w:bCs/>
          <w:sz w:val="22"/>
          <w:szCs w:val="22"/>
          <w:lang w:val="en-US"/>
        </w:rPr>
        <w:t>CenterDiagramToView</w:t>
      </w:r>
      <w:r w:rsidR="008F0983" w:rsidRPr="000728FC">
        <w:rPr>
          <w:rFonts w:ascii="Courier New" w:hAnsi="Courier New" w:cs="Courier New"/>
          <w:sz w:val="22"/>
          <w:szCs w:val="22"/>
          <w:lang w:val="en-US"/>
        </w:rPr>
        <w:t xml:space="preserve"> (objVw2)</w:t>
      </w:r>
    </w:p>
    <w:p w14:paraId="233603EB" w14:textId="3CA0F271"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viewport.open ,5000,6000,500,100</w:t>
      </w:r>
    </w:p>
    <w:p w14:paraId="6A41055E" w14:textId="27EE75A2"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If isCentered Then</w:t>
      </w:r>
    </w:p>
    <w:p w14:paraId="5B77CD6D" w14:textId="5371D3BC"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"Diagram """;objClsDgm.Name;""" is now centered on RoseItemView """;objVw2.Name;"""."</w:t>
      </w:r>
    </w:p>
    <w:p w14:paraId="1E10A61E" w14:textId="3AA45A8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Else</w:t>
      </w:r>
    </w:p>
    <w:p w14:paraId="7FC1865D" w14:textId="46B62C98"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"RoseItemView """;objVw2.Name;""" is not on Diagram """;objClsDgm.Name;"""."</w:t>
      </w:r>
    </w:p>
    <w:p w14:paraId="3E4CAA34" w14:textId="2E1E3CCD"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End If</w:t>
      </w:r>
    </w:p>
    <w:p w14:paraId="1E2A4FA7" w14:textId="6A2508A3"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sleep (5000)</w:t>
      </w:r>
    </w:p>
    <w:p w14:paraId="583E8D70" w14:textId="48F4D6E4"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viewport.close</w:t>
      </w:r>
    </w:p>
    <w:p w14:paraId="72C4DE5F" w14:textId="4BCF985A" w:rsidR="008F0983" w:rsidRPr="000728FC" w:rsidRDefault="0027686B" w:rsidP="008F0983">
      <w:pPr>
        <w:tabs>
          <w:tab w:val="left" w:pos="115"/>
        </w:tabs>
        <w:spacing w:after="45"/>
        <w:ind w:left="115" w:right="125"/>
        <w:rPr>
          <w:rFonts w:ascii="Courier New" w:hAnsi="Courier New" w:cs="Courier New"/>
          <w:sz w:val="22"/>
          <w:szCs w:val="22"/>
          <w:lang w:val="en-US"/>
        </w:rPr>
      </w:pPr>
      <w:r>
        <w:rPr>
          <w:rFonts w:ascii="Courier New" w:hAnsi="Courier New" w:cs="Courier New"/>
          <w:sz w:val="22"/>
          <w:szCs w:val="22"/>
          <w:lang w:val="en-US"/>
        </w:rPr>
        <w:lastRenderedPageBreak/>
        <w:t xml:space="preserve">  </w:t>
      </w:r>
      <w:r w:rsidR="008F0983" w:rsidRPr="000728FC">
        <w:rPr>
          <w:rFonts w:ascii="Courier New" w:hAnsi="Courier New" w:cs="Courier New"/>
          <w:sz w:val="22"/>
          <w:szCs w:val="22"/>
          <w:lang w:val="en-US"/>
        </w:rPr>
        <w:t>viewport.clear</w:t>
      </w:r>
    </w:p>
    <w:p w14:paraId="0593D6CE" w14:textId="77777777" w:rsidR="008F0983" w:rsidRPr="000728FC" w:rsidRDefault="008F0983" w:rsidP="008F0983">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13A44CB8" w14:textId="77777777" w:rsidR="008F0983" w:rsidRPr="000728FC" w:rsidRDefault="008F0983" w:rsidP="008F0983">
      <w:pPr>
        <w:tabs>
          <w:tab w:val="left" w:pos="115"/>
        </w:tabs>
        <w:spacing w:after="45"/>
        <w:ind w:left="115" w:right="125"/>
        <w:rPr>
          <w:szCs w:val="20"/>
          <w:lang w:val="en-US"/>
        </w:rPr>
      </w:pPr>
    </w:p>
    <w:p w14:paraId="017D5D81" w14:textId="77777777" w:rsidR="008F0983" w:rsidRPr="000728FC" w:rsidRDefault="008F0983" w:rsidP="008F0983">
      <w:pPr>
        <w:pStyle w:val="Heading3"/>
        <w:rPr>
          <w:lang w:val="en-US"/>
        </w:rPr>
      </w:pPr>
      <w:r w:rsidRPr="000728FC">
        <w:rPr>
          <w:lang w:val="en-US"/>
        </w:rPr>
        <w:t>LineVertex Sample Rational Rose Script</w:t>
      </w:r>
    </w:p>
    <w:p w14:paraId="4178C8B9" w14:textId="77777777" w:rsidR="008F0983" w:rsidRPr="000728FC" w:rsidRDefault="008F0983" w:rsidP="008F0983">
      <w:pPr>
        <w:spacing w:before="45" w:after="45"/>
        <w:ind w:left="115" w:right="125"/>
        <w:rPr>
          <w:szCs w:val="20"/>
          <w:lang w:val="en-US"/>
        </w:rPr>
      </w:pPr>
      <w:r w:rsidRPr="000728FC">
        <w:rPr>
          <w:szCs w:val="20"/>
          <w:lang w:val="en-US"/>
        </w:rPr>
        <w:t>The following sample Rational Rose Script gets the LineVertex collection for a selected association in a particular class diagram. The script then iterates through the collection and prints the x and y coordinates of each LineVertex.</w:t>
      </w:r>
    </w:p>
    <w:p w14:paraId="51B93726" w14:textId="77777777" w:rsidR="008F0983" w:rsidRPr="000728FC" w:rsidRDefault="008F0983" w:rsidP="008F0983">
      <w:pPr>
        <w:spacing w:before="45" w:after="45"/>
        <w:ind w:left="115" w:right="125"/>
        <w:rPr>
          <w:rFonts w:ascii="Courier New" w:hAnsi="Courier New" w:cs="Courier New"/>
          <w:szCs w:val="20"/>
          <w:lang w:val="en-US"/>
        </w:rPr>
      </w:pPr>
    </w:p>
    <w:p w14:paraId="49859F38" w14:textId="77777777" w:rsidR="008F0983" w:rsidRPr="000728FC" w:rsidRDefault="008F0983" w:rsidP="008F0983">
      <w:pPr>
        <w:spacing w:before="45" w:after="45"/>
        <w:ind w:left="115" w:right="125"/>
        <w:rPr>
          <w:rFonts w:ascii="Courier New" w:hAnsi="Courier New" w:cs="Courier New"/>
          <w:szCs w:val="20"/>
          <w:lang w:val="en-US"/>
        </w:rPr>
      </w:pPr>
      <w:r w:rsidRPr="000728FC">
        <w:rPr>
          <w:rFonts w:ascii="Courier New" w:hAnsi="Courier New" w:cs="Courier New"/>
          <w:szCs w:val="20"/>
          <w:lang w:val="en-US"/>
        </w:rPr>
        <w:t>Sub Main</w:t>
      </w:r>
    </w:p>
    <w:p w14:paraId="263A0F32"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Dim</w:t>
      </w:r>
      <w:r w:rsidRPr="000728FC">
        <w:rPr>
          <w:rFonts w:ascii="Courier New" w:hAnsi="Courier New" w:cs="Courier New"/>
          <w:szCs w:val="20"/>
          <w:lang w:val="en-US"/>
        </w:rPr>
        <w:tab/>
        <w:t>theCat As Category</w:t>
      </w:r>
    </w:p>
    <w:p w14:paraId="1C65C191"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Dim theDiags As ClassDiagramCollection</w:t>
      </w:r>
    </w:p>
    <w:p w14:paraId="06BF8756"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Dim theDiagram As ClassDiagram</w:t>
      </w:r>
    </w:p>
    <w:p w14:paraId="7CB78F6F"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Dim theItemViews As ItemViewCollection</w:t>
      </w:r>
    </w:p>
    <w:p w14:paraId="29068113"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Dim theView As RoseItemView</w:t>
      </w:r>
    </w:p>
    <w:p w14:paraId="7992712B"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theVertices As </w:t>
      </w:r>
      <w:r w:rsidRPr="000728FC">
        <w:rPr>
          <w:rFonts w:ascii="Courier New" w:hAnsi="Courier New" w:cs="Courier New"/>
          <w:color w:val="008000"/>
          <w:szCs w:val="20"/>
          <w:u w:val="double"/>
          <w:lang w:val="en-US"/>
        </w:rPr>
        <w:t>LineVertexCollection</w:t>
      </w:r>
      <w:r w:rsidRPr="000728FC">
        <w:rPr>
          <w:rFonts w:ascii="Courier New" w:hAnsi="Courier New" w:cs="Courier New"/>
          <w:szCs w:val="20"/>
          <w:lang w:val="en-US"/>
        </w:rPr>
        <w:t xml:space="preserve"> </w:t>
      </w:r>
    </w:p>
    <w:p w14:paraId="020C7277"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 xml:space="preserve">Dim theVert As </w:t>
      </w:r>
      <w:r w:rsidRPr="000728FC">
        <w:rPr>
          <w:rFonts w:ascii="Courier New" w:hAnsi="Courier New" w:cs="Courier New"/>
          <w:color w:val="008000"/>
          <w:szCs w:val="20"/>
          <w:u w:val="double"/>
          <w:lang w:val="en-US"/>
        </w:rPr>
        <w:t>LineVertex</w:t>
      </w:r>
      <w:r w:rsidRPr="000728FC">
        <w:rPr>
          <w:rFonts w:ascii="Courier New" w:hAnsi="Courier New" w:cs="Courier New"/>
          <w:szCs w:val="20"/>
          <w:lang w:val="en-US"/>
        </w:rPr>
        <w:t xml:space="preserve"> </w:t>
      </w:r>
    </w:p>
    <w:p w14:paraId="328FEBD0"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p>
    <w:p w14:paraId="56566753"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‘Get the class diagram named “Main”.</w:t>
      </w:r>
    </w:p>
    <w:p w14:paraId="4BC6C70C"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Set theCat = RoseApp.CurrentModel.RootCategory</w:t>
      </w:r>
    </w:p>
    <w:p w14:paraId="23CF06C8"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Set theDiags = theCat.ClassDiagrams</w:t>
      </w:r>
    </w:p>
    <w:p w14:paraId="5843DDF4"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Set theDiagram = theDiags.GetFirst ("Main")</w:t>
      </w:r>
    </w:p>
    <w:p w14:paraId="3EA6B56E"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p>
    <w:p w14:paraId="1C8B03FF"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‘Iterate through all ItemViews. For each selected ItemView, get</w:t>
      </w:r>
    </w:p>
    <w:p w14:paraId="1C25089C"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‘the line vertices, iterate through them and print out their x</w:t>
      </w:r>
    </w:p>
    <w:p w14:paraId="53C7FA46"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‘and y coordinates.</w:t>
      </w:r>
    </w:p>
    <w:p w14:paraId="39D932B6"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Set theItemViews = theDiagram.ItemViews</w:t>
      </w:r>
    </w:p>
    <w:p w14:paraId="5C7B3D71"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Total = theItemViews.Count</w:t>
      </w:r>
    </w:p>
    <w:p w14:paraId="7EF10345"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For i = 1 To Total</w:t>
      </w:r>
    </w:p>
    <w:p w14:paraId="7F176B7E"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Set theView = theItemViews.GetAt (i)</w:t>
      </w:r>
    </w:p>
    <w:p w14:paraId="4083C3AC"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isSelected = theView.IsSelected ()</w:t>
      </w:r>
    </w:p>
    <w:p w14:paraId="19F683EA"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If isSelected Then</w:t>
      </w:r>
    </w:p>
    <w:p w14:paraId="212F671A"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Set theVertices = theView.</w:t>
      </w:r>
      <w:r w:rsidRPr="000728FC">
        <w:rPr>
          <w:rFonts w:ascii="Courier New" w:hAnsi="Courier New" w:cs="Courier New"/>
          <w:color w:val="008000"/>
          <w:szCs w:val="20"/>
          <w:u w:val="double"/>
          <w:lang w:val="en-US"/>
        </w:rPr>
        <w:t>LineVertices</w:t>
      </w:r>
      <w:r w:rsidRPr="000728FC">
        <w:rPr>
          <w:rFonts w:ascii="Courier New" w:hAnsi="Courier New" w:cs="Courier New"/>
          <w:szCs w:val="20"/>
          <w:lang w:val="en-US"/>
        </w:rPr>
        <w:t xml:space="preserve"> </w:t>
      </w:r>
    </w:p>
    <w:p w14:paraId="329301AD"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TotVerts = theVertices.Count</w:t>
      </w:r>
    </w:p>
    <w:p w14:paraId="4CB40A49"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For j = 1 To TotVerts</w:t>
      </w:r>
    </w:p>
    <w:p w14:paraId="31FB7474" w14:textId="0B85084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Print "Line Vertex ";j;"</w:t>
      </w:r>
      <w:r w:rsidR="0027686B">
        <w:rPr>
          <w:rFonts w:ascii="Courier New" w:hAnsi="Courier New" w:cs="Courier New"/>
          <w:szCs w:val="20"/>
          <w:lang w:val="en-US"/>
        </w:rPr>
        <w:t xml:space="preserve"> </w:t>
      </w:r>
      <w:r w:rsidRPr="000728FC">
        <w:rPr>
          <w:rFonts w:ascii="Courier New" w:hAnsi="Courier New" w:cs="Courier New"/>
          <w:szCs w:val="20"/>
          <w:lang w:val="en-US"/>
        </w:rPr>
        <w:t>";</w:t>
      </w:r>
    </w:p>
    <w:p w14:paraId="16AF4921"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Set theVert = theVertices.GetAt (j)</w:t>
      </w:r>
    </w:p>
    <w:p w14:paraId="5D95394C"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x = theVert.</w:t>
      </w:r>
      <w:r w:rsidRPr="000728FC">
        <w:rPr>
          <w:rFonts w:ascii="Courier New" w:hAnsi="Courier New" w:cs="Courier New"/>
          <w:color w:val="008000"/>
          <w:szCs w:val="20"/>
          <w:u w:val="double"/>
          <w:lang w:val="en-US"/>
        </w:rPr>
        <w:t>GetXPosition</w:t>
      </w:r>
      <w:r w:rsidRPr="000728FC">
        <w:rPr>
          <w:rFonts w:ascii="Courier New" w:hAnsi="Courier New" w:cs="Courier New"/>
          <w:szCs w:val="20"/>
          <w:lang w:val="en-US"/>
        </w:rPr>
        <w:t xml:space="preserve"> ()</w:t>
      </w:r>
    </w:p>
    <w:p w14:paraId="40C40F4C"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y = theVert.</w:t>
      </w:r>
      <w:r w:rsidRPr="000728FC">
        <w:rPr>
          <w:rFonts w:ascii="Courier New" w:hAnsi="Courier New" w:cs="Courier New"/>
          <w:color w:val="008000"/>
          <w:szCs w:val="20"/>
          <w:u w:val="double"/>
          <w:lang w:val="en-US"/>
        </w:rPr>
        <w:t>GetYPosition</w:t>
      </w:r>
      <w:r w:rsidRPr="000728FC">
        <w:rPr>
          <w:rFonts w:ascii="Courier New" w:hAnsi="Courier New" w:cs="Courier New"/>
          <w:szCs w:val="20"/>
          <w:lang w:val="en-US"/>
        </w:rPr>
        <w:t xml:space="preserve"> ()</w:t>
      </w:r>
    </w:p>
    <w:p w14:paraId="3C8BA5A9"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Print "(";x;", ";y;")"</w:t>
      </w:r>
    </w:p>
    <w:p w14:paraId="545F1012"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Next j</w:t>
      </w:r>
    </w:p>
    <w:p w14:paraId="5DF86DE9"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End If</w:t>
      </w:r>
    </w:p>
    <w:p w14:paraId="1E9D68A6"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tab/>
        <w:t>Next i</w:t>
      </w:r>
    </w:p>
    <w:p w14:paraId="17C47C74" w14:textId="77777777" w:rsidR="008F0983" w:rsidRPr="000728FC" w:rsidRDefault="008F0983" w:rsidP="008F0983">
      <w:pPr>
        <w:tabs>
          <w:tab w:val="left" w:pos="355"/>
        </w:tabs>
        <w:spacing w:before="45" w:after="45"/>
        <w:ind w:left="115" w:right="125"/>
        <w:rPr>
          <w:rFonts w:ascii="Courier New" w:hAnsi="Courier New" w:cs="Courier New"/>
          <w:szCs w:val="20"/>
          <w:lang w:val="en-US"/>
        </w:rPr>
      </w:pPr>
      <w:r w:rsidRPr="000728FC">
        <w:rPr>
          <w:rFonts w:ascii="Courier New" w:hAnsi="Courier New" w:cs="Courier New"/>
          <w:szCs w:val="20"/>
          <w:lang w:val="en-US"/>
        </w:rPr>
        <w:lastRenderedPageBreak/>
        <w:t>End Sub</w:t>
      </w:r>
    </w:p>
    <w:p w14:paraId="67E720F1" w14:textId="77777777" w:rsidR="008F0983" w:rsidRPr="000728FC" w:rsidRDefault="008F0983" w:rsidP="008F0983">
      <w:pPr>
        <w:tabs>
          <w:tab w:val="left" w:pos="355"/>
        </w:tabs>
        <w:spacing w:before="45" w:after="45"/>
        <w:ind w:left="115" w:right="125"/>
        <w:rPr>
          <w:szCs w:val="20"/>
          <w:lang w:val="en-US"/>
        </w:rPr>
      </w:pPr>
    </w:p>
    <w:p w14:paraId="28E79D3C" w14:textId="77777777" w:rsidR="008F0983" w:rsidRPr="000728FC" w:rsidRDefault="008F0983" w:rsidP="008F0983">
      <w:pPr>
        <w:framePr w:wrap="auto" w:vAnchor="text" w:hAnchor="text"/>
        <w:tabs>
          <w:tab w:val="left" w:pos="355"/>
        </w:tabs>
        <w:spacing w:before="45" w:after="45"/>
        <w:ind w:left="115" w:right="125"/>
        <w:rPr>
          <w:szCs w:val="20"/>
          <w:lang w:val="en-US"/>
        </w:rPr>
      </w:pPr>
      <w:r>
        <w:rPr>
          <w:szCs w:val="20"/>
        </w:rPr>
        <w:fldChar w:fldCharType="begin"/>
      </w:r>
      <w:r w:rsidRPr="000728FC">
        <w:rPr>
          <w:szCs w:val="20"/>
          <w:lang w:val="en-US"/>
        </w:rPr>
        <w:instrText>import bm32.BMP</w:instrText>
      </w:r>
      <w:r>
        <w:rPr>
          <w:szCs w:val="20"/>
        </w:rPr>
        <w:fldChar w:fldCharType="end"/>
      </w:r>
    </w:p>
    <w:p w14:paraId="5887DEE9" w14:textId="77777777" w:rsidR="008F0983" w:rsidRPr="000728FC" w:rsidRDefault="008F0983" w:rsidP="008F0983">
      <w:pPr>
        <w:tabs>
          <w:tab w:val="left" w:pos="355"/>
        </w:tabs>
        <w:spacing w:before="45" w:after="45"/>
        <w:ind w:left="115" w:right="125"/>
        <w:rPr>
          <w:szCs w:val="20"/>
          <w:lang w:val="en-US"/>
        </w:rPr>
      </w:pPr>
    </w:p>
    <w:p w14:paraId="6F7F81DC" w14:textId="77777777" w:rsidR="008F0983" w:rsidRPr="000728FC" w:rsidRDefault="008F0983" w:rsidP="008F0983">
      <w:pPr>
        <w:tabs>
          <w:tab w:val="left" w:pos="355"/>
        </w:tabs>
        <w:spacing w:before="45" w:after="45"/>
        <w:ind w:left="115" w:right="125"/>
        <w:rPr>
          <w:szCs w:val="20"/>
          <w:lang w:val="en-US"/>
        </w:rPr>
      </w:pPr>
    </w:p>
    <w:p w14:paraId="09A5C05F" w14:textId="77777777" w:rsidR="008F0983" w:rsidRPr="000728FC" w:rsidRDefault="008F0983" w:rsidP="008F0983">
      <w:pPr>
        <w:tabs>
          <w:tab w:val="left" w:pos="355"/>
        </w:tabs>
        <w:spacing w:before="45" w:after="45"/>
        <w:ind w:left="115" w:right="125"/>
        <w:rPr>
          <w:b/>
          <w:bCs/>
          <w:szCs w:val="20"/>
          <w:lang w:val="en-US"/>
        </w:rPr>
      </w:pPr>
      <w:r w:rsidRPr="000728FC">
        <w:rPr>
          <w:b/>
          <w:bCs/>
          <w:szCs w:val="20"/>
          <w:lang w:val="en-US"/>
        </w:rPr>
        <w:t>Output</w:t>
      </w:r>
    </w:p>
    <w:p w14:paraId="36D1C245" w14:textId="77777777" w:rsidR="008F0983" w:rsidRPr="000728FC" w:rsidRDefault="008F0983" w:rsidP="008F0983">
      <w:pPr>
        <w:tabs>
          <w:tab w:val="left" w:pos="355"/>
        </w:tabs>
        <w:spacing w:before="45" w:after="45"/>
        <w:ind w:left="115" w:right="125"/>
        <w:rPr>
          <w:szCs w:val="20"/>
          <w:lang w:val="en-US"/>
        </w:rPr>
      </w:pPr>
    </w:p>
    <w:p w14:paraId="2816AF07" w14:textId="5C26FA38" w:rsidR="008F0983" w:rsidRPr="000728FC" w:rsidRDefault="008F0983" w:rsidP="008F0983">
      <w:pPr>
        <w:tabs>
          <w:tab w:val="left" w:pos="355"/>
        </w:tabs>
        <w:spacing w:before="45" w:after="45"/>
        <w:ind w:left="265" w:right="125"/>
        <w:rPr>
          <w:rFonts w:ascii="Courier New" w:hAnsi="Courier New" w:cs="Courier New"/>
          <w:szCs w:val="20"/>
          <w:lang w:val="en-US"/>
        </w:rPr>
      </w:pPr>
      <w:r w:rsidRPr="000728FC">
        <w:rPr>
          <w:rFonts w:ascii="Courier New" w:hAnsi="Courier New" w:cs="Courier New"/>
          <w:szCs w:val="20"/>
          <w:lang w:val="en-US"/>
        </w:rPr>
        <w:t>Line Vertex</w:t>
      </w:r>
      <w:r w:rsidR="0027686B">
        <w:rPr>
          <w:rFonts w:ascii="Courier New" w:hAnsi="Courier New" w:cs="Courier New"/>
          <w:szCs w:val="20"/>
          <w:lang w:val="en-US"/>
        </w:rPr>
        <w:t xml:space="preserve"> </w:t>
      </w:r>
      <w:r w:rsidRPr="000728FC">
        <w:rPr>
          <w:rFonts w:ascii="Courier New" w:hAnsi="Courier New" w:cs="Courier New"/>
          <w:szCs w:val="20"/>
          <w:lang w:val="en-US"/>
        </w:rPr>
        <w:t>1</w:t>
      </w:r>
      <w:r w:rsidR="0027686B">
        <w:rPr>
          <w:rFonts w:ascii="Courier New" w:hAnsi="Courier New" w:cs="Courier New"/>
          <w:szCs w:val="20"/>
          <w:lang w:val="en-US"/>
        </w:rPr>
        <w:t xml:space="preserve"> </w:t>
      </w:r>
      <w:r w:rsidRPr="000728FC">
        <w:rPr>
          <w:rFonts w:ascii="Courier New" w:hAnsi="Courier New" w:cs="Courier New"/>
          <w:szCs w:val="20"/>
          <w:lang w:val="en-US"/>
        </w:rPr>
        <w:t xml:space="preserve"> ( 238 ,</w:t>
      </w:r>
      <w:r w:rsidR="0027686B">
        <w:rPr>
          <w:rFonts w:ascii="Courier New" w:hAnsi="Courier New" w:cs="Courier New"/>
          <w:szCs w:val="20"/>
          <w:lang w:val="en-US"/>
        </w:rPr>
        <w:t xml:space="preserve"> </w:t>
      </w:r>
      <w:r w:rsidRPr="000728FC">
        <w:rPr>
          <w:rFonts w:ascii="Courier New" w:hAnsi="Courier New" w:cs="Courier New"/>
          <w:szCs w:val="20"/>
          <w:lang w:val="en-US"/>
        </w:rPr>
        <w:t>207 )</w:t>
      </w:r>
    </w:p>
    <w:p w14:paraId="094570D8" w14:textId="16FF8524" w:rsidR="008F0983" w:rsidRPr="000728FC" w:rsidRDefault="008F0983" w:rsidP="008F0983">
      <w:pPr>
        <w:tabs>
          <w:tab w:val="left" w:pos="355"/>
        </w:tabs>
        <w:spacing w:before="45" w:after="45"/>
        <w:ind w:left="265" w:right="125"/>
        <w:rPr>
          <w:rFonts w:ascii="Courier New" w:hAnsi="Courier New" w:cs="Courier New"/>
          <w:szCs w:val="20"/>
          <w:lang w:val="en-US"/>
        </w:rPr>
      </w:pPr>
      <w:r w:rsidRPr="000728FC">
        <w:rPr>
          <w:rFonts w:ascii="Courier New" w:hAnsi="Courier New" w:cs="Courier New"/>
          <w:szCs w:val="20"/>
          <w:lang w:val="en-US"/>
        </w:rPr>
        <w:t>Line Vertex</w:t>
      </w:r>
      <w:r w:rsidR="0027686B">
        <w:rPr>
          <w:rFonts w:ascii="Courier New" w:hAnsi="Courier New" w:cs="Courier New"/>
          <w:szCs w:val="20"/>
          <w:lang w:val="en-US"/>
        </w:rPr>
        <w:t xml:space="preserve"> </w:t>
      </w:r>
      <w:r w:rsidRPr="000728FC">
        <w:rPr>
          <w:rFonts w:ascii="Courier New" w:hAnsi="Courier New" w:cs="Courier New"/>
          <w:szCs w:val="20"/>
          <w:lang w:val="en-US"/>
        </w:rPr>
        <w:t>2</w:t>
      </w:r>
      <w:r w:rsidR="0027686B">
        <w:rPr>
          <w:rFonts w:ascii="Courier New" w:hAnsi="Courier New" w:cs="Courier New"/>
          <w:szCs w:val="20"/>
          <w:lang w:val="en-US"/>
        </w:rPr>
        <w:t xml:space="preserve"> </w:t>
      </w:r>
      <w:r w:rsidRPr="000728FC">
        <w:rPr>
          <w:rFonts w:ascii="Courier New" w:hAnsi="Courier New" w:cs="Courier New"/>
          <w:szCs w:val="20"/>
          <w:lang w:val="en-US"/>
        </w:rPr>
        <w:t xml:space="preserve"> ( 238 ,</w:t>
      </w:r>
      <w:r w:rsidR="0027686B">
        <w:rPr>
          <w:rFonts w:ascii="Courier New" w:hAnsi="Courier New" w:cs="Courier New"/>
          <w:szCs w:val="20"/>
          <w:lang w:val="en-US"/>
        </w:rPr>
        <w:t xml:space="preserve"> </w:t>
      </w:r>
      <w:r w:rsidRPr="000728FC">
        <w:rPr>
          <w:rFonts w:ascii="Courier New" w:hAnsi="Courier New" w:cs="Courier New"/>
          <w:szCs w:val="20"/>
          <w:lang w:val="en-US"/>
        </w:rPr>
        <w:t>365 )</w:t>
      </w:r>
    </w:p>
    <w:p w14:paraId="4806C504" w14:textId="1321F4C5" w:rsidR="008F0983" w:rsidRPr="000728FC" w:rsidRDefault="008F0983" w:rsidP="008F0983">
      <w:pPr>
        <w:tabs>
          <w:tab w:val="left" w:pos="355"/>
        </w:tabs>
        <w:spacing w:before="45" w:after="45"/>
        <w:ind w:left="265" w:right="125"/>
        <w:rPr>
          <w:rFonts w:ascii="Courier New" w:hAnsi="Courier New" w:cs="Courier New"/>
          <w:szCs w:val="20"/>
          <w:lang w:val="en-US"/>
        </w:rPr>
      </w:pPr>
      <w:r w:rsidRPr="000728FC">
        <w:rPr>
          <w:rFonts w:ascii="Courier New" w:hAnsi="Courier New" w:cs="Courier New"/>
          <w:szCs w:val="20"/>
          <w:lang w:val="en-US"/>
        </w:rPr>
        <w:t>Line Vertex</w:t>
      </w:r>
      <w:r w:rsidR="0027686B">
        <w:rPr>
          <w:rFonts w:ascii="Courier New" w:hAnsi="Courier New" w:cs="Courier New"/>
          <w:szCs w:val="20"/>
          <w:lang w:val="en-US"/>
        </w:rPr>
        <w:t xml:space="preserve"> </w:t>
      </w:r>
      <w:r w:rsidRPr="000728FC">
        <w:rPr>
          <w:rFonts w:ascii="Courier New" w:hAnsi="Courier New" w:cs="Courier New"/>
          <w:szCs w:val="20"/>
          <w:lang w:val="en-US"/>
        </w:rPr>
        <w:t>3</w:t>
      </w:r>
      <w:r w:rsidR="0027686B">
        <w:rPr>
          <w:rFonts w:ascii="Courier New" w:hAnsi="Courier New" w:cs="Courier New"/>
          <w:szCs w:val="20"/>
          <w:lang w:val="en-US"/>
        </w:rPr>
        <w:t xml:space="preserve"> </w:t>
      </w:r>
      <w:r w:rsidRPr="000728FC">
        <w:rPr>
          <w:rFonts w:ascii="Courier New" w:hAnsi="Courier New" w:cs="Courier New"/>
          <w:szCs w:val="20"/>
          <w:lang w:val="en-US"/>
        </w:rPr>
        <w:t xml:space="preserve"> ( 478 ,</w:t>
      </w:r>
      <w:r w:rsidR="0027686B">
        <w:rPr>
          <w:rFonts w:ascii="Courier New" w:hAnsi="Courier New" w:cs="Courier New"/>
          <w:szCs w:val="20"/>
          <w:lang w:val="en-US"/>
        </w:rPr>
        <w:t xml:space="preserve"> </w:t>
      </w:r>
      <w:r w:rsidRPr="000728FC">
        <w:rPr>
          <w:rFonts w:ascii="Courier New" w:hAnsi="Courier New" w:cs="Courier New"/>
          <w:szCs w:val="20"/>
          <w:lang w:val="en-US"/>
        </w:rPr>
        <w:t>365 )</w:t>
      </w:r>
    </w:p>
    <w:p w14:paraId="46C10D49" w14:textId="52AD9751" w:rsidR="008F0983" w:rsidRPr="000728FC" w:rsidRDefault="008F0983" w:rsidP="008F0983">
      <w:pPr>
        <w:tabs>
          <w:tab w:val="left" w:pos="355"/>
        </w:tabs>
        <w:spacing w:before="45" w:after="45"/>
        <w:ind w:left="265" w:right="125"/>
        <w:rPr>
          <w:rFonts w:ascii="Courier New" w:hAnsi="Courier New" w:cs="Courier New"/>
          <w:szCs w:val="20"/>
          <w:lang w:val="en-US"/>
        </w:rPr>
      </w:pPr>
      <w:r w:rsidRPr="000728FC">
        <w:rPr>
          <w:rFonts w:ascii="Courier New" w:hAnsi="Courier New" w:cs="Courier New"/>
          <w:szCs w:val="20"/>
          <w:lang w:val="en-US"/>
        </w:rPr>
        <w:t>Line Vertex</w:t>
      </w:r>
      <w:r w:rsidR="0027686B">
        <w:rPr>
          <w:rFonts w:ascii="Courier New" w:hAnsi="Courier New" w:cs="Courier New"/>
          <w:szCs w:val="20"/>
          <w:lang w:val="en-US"/>
        </w:rPr>
        <w:t xml:space="preserve"> </w:t>
      </w:r>
      <w:r w:rsidRPr="000728FC">
        <w:rPr>
          <w:rFonts w:ascii="Courier New" w:hAnsi="Courier New" w:cs="Courier New"/>
          <w:szCs w:val="20"/>
          <w:lang w:val="en-US"/>
        </w:rPr>
        <w:t>4</w:t>
      </w:r>
      <w:r w:rsidR="0027686B">
        <w:rPr>
          <w:rFonts w:ascii="Courier New" w:hAnsi="Courier New" w:cs="Courier New"/>
          <w:szCs w:val="20"/>
          <w:lang w:val="en-US"/>
        </w:rPr>
        <w:t xml:space="preserve"> </w:t>
      </w:r>
      <w:r w:rsidRPr="000728FC">
        <w:rPr>
          <w:rFonts w:ascii="Courier New" w:hAnsi="Courier New" w:cs="Courier New"/>
          <w:szCs w:val="20"/>
          <w:lang w:val="en-US"/>
        </w:rPr>
        <w:t xml:space="preserve"> ( 478 ,</w:t>
      </w:r>
      <w:r w:rsidR="0027686B">
        <w:rPr>
          <w:rFonts w:ascii="Courier New" w:hAnsi="Courier New" w:cs="Courier New"/>
          <w:szCs w:val="20"/>
          <w:lang w:val="en-US"/>
        </w:rPr>
        <w:t xml:space="preserve"> </w:t>
      </w:r>
      <w:r w:rsidRPr="000728FC">
        <w:rPr>
          <w:rFonts w:ascii="Courier New" w:hAnsi="Courier New" w:cs="Courier New"/>
          <w:szCs w:val="20"/>
          <w:lang w:val="en-US"/>
        </w:rPr>
        <w:t>493 )</w:t>
      </w:r>
    </w:p>
    <w:p w14:paraId="77277365" w14:textId="169D326A" w:rsidR="008F0983" w:rsidRPr="000728FC" w:rsidRDefault="008F0983" w:rsidP="008F0983">
      <w:pPr>
        <w:tabs>
          <w:tab w:val="left" w:pos="355"/>
        </w:tabs>
        <w:spacing w:before="45" w:after="45"/>
        <w:ind w:left="265" w:right="125"/>
        <w:rPr>
          <w:rFonts w:ascii="Courier New" w:hAnsi="Courier New" w:cs="Courier New"/>
          <w:szCs w:val="20"/>
          <w:lang w:val="en-US"/>
        </w:rPr>
      </w:pPr>
      <w:r w:rsidRPr="000728FC">
        <w:rPr>
          <w:rFonts w:ascii="Courier New" w:hAnsi="Courier New" w:cs="Courier New"/>
          <w:szCs w:val="20"/>
          <w:lang w:val="en-US"/>
        </w:rPr>
        <w:t>Line Vertex</w:t>
      </w:r>
      <w:r w:rsidR="0027686B">
        <w:rPr>
          <w:rFonts w:ascii="Courier New" w:hAnsi="Courier New" w:cs="Courier New"/>
          <w:szCs w:val="20"/>
          <w:lang w:val="en-US"/>
        </w:rPr>
        <w:t xml:space="preserve"> </w:t>
      </w:r>
      <w:r w:rsidRPr="000728FC">
        <w:rPr>
          <w:rFonts w:ascii="Courier New" w:hAnsi="Courier New" w:cs="Courier New"/>
          <w:szCs w:val="20"/>
          <w:lang w:val="en-US"/>
        </w:rPr>
        <w:t>5</w:t>
      </w:r>
      <w:r w:rsidR="0027686B">
        <w:rPr>
          <w:rFonts w:ascii="Courier New" w:hAnsi="Courier New" w:cs="Courier New"/>
          <w:szCs w:val="20"/>
          <w:lang w:val="en-US"/>
        </w:rPr>
        <w:t xml:space="preserve"> </w:t>
      </w:r>
      <w:r w:rsidRPr="000728FC">
        <w:rPr>
          <w:rFonts w:ascii="Courier New" w:hAnsi="Courier New" w:cs="Courier New"/>
          <w:szCs w:val="20"/>
          <w:lang w:val="en-US"/>
        </w:rPr>
        <w:t xml:space="preserve"> ( 816 ,</w:t>
      </w:r>
      <w:r w:rsidR="0027686B">
        <w:rPr>
          <w:rFonts w:ascii="Courier New" w:hAnsi="Courier New" w:cs="Courier New"/>
          <w:szCs w:val="20"/>
          <w:lang w:val="en-US"/>
        </w:rPr>
        <w:t xml:space="preserve"> </w:t>
      </w:r>
      <w:r w:rsidRPr="000728FC">
        <w:rPr>
          <w:rFonts w:ascii="Courier New" w:hAnsi="Courier New" w:cs="Courier New"/>
          <w:szCs w:val="20"/>
          <w:lang w:val="en-US"/>
        </w:rPr>
        <w:t>493 )</w:t>
      </w:r>
    </w:p>
    <w:p w14:paraId="3F82EDA4" w14:textId="4579B5E9" w:rsidR="008F0983" w:rsidRPr="000728FC" w:rsidRDefault="008F0983" w:rsidP="008F0983">
      <w:pPr>
        <w:tabs>
          <w:tab w:val="left" w:pos="355"/>
        </w:tabs>
        <w:spacing w:before="45" w:after="45"/>
        <w:ind w:left="265" w:right="125"/>
        <w:rPr>
          <w:rFonts w:ascii="Courier New" w:hAnsi="Courier New" w:cs="Courier New"/>
          <w:szCs w:val="20"/>
          <w:lang w:val="en-US"/>
        </w:rPr>
      </w:pPr>
      <w:r w:rsidRPr="000728FC">
        <w:rPr>
          <w:rFonts w:ascii="Courier New" w:hAnsi="Courier New" w:cs="Courier New"/>
          <w:szCs w:val="20"/>
          <w:lang w:val="en-US"/>
        </w:rPr>
        <w:t>Line Vertex</w:t>
      </w:r>
      <w:r w:rsidR="0027686B">
        <w:rPr>
          <w:rFonts w:ascii="Courier New" w:hAnsi="Courier New" w:cs="Courier New"/>
          <w:szCs w:val="20"/>
          <w:lang w:val="en-US"/>
        </w:rPr>
        <w:t xml:space="preserve"> </w:t>
      </w:r>
      <w:r w:rsidRPr="000728FC">
        <w:rPr>
          <w:rFonts w:ascii="Courier New" w:hAnsi="Courier New" w:cs="Courier New"/>
          <w:szCs w:val="20"/>
          <w:lang w:val="en-US"/>
        </w:rPr>
        <w:t>6</w:t>
      </w:r>
      <w:r w:rsidR="0027686B">
        <w:rPr>
          <w:rFonts w:ascii="Courier New" w:hAnsi="Courier New" w:cs="Courier New"/>
          <w:szCs w:val="20"/>
          <w:lang w:val="en-US"/>
        </w:rPr>
        <w:t xml:space="preserve"> </w:t>
      </w:r>
      <w:r w:rsidRPr="000728FC">
        <w:rPr>
          <w:rFonts w:ascii="Courier New" w:hAnsi="Courier New" w:cs="Courier New"/>
          <w:szCs w:val="20"/>
          <w:lang w:val="en-US"/>
        </w:rPr>
        <w:t xml:space="preserve"> ( 816 ,</w:t>
      </w:r>
      <w:r w:rsidR="0027686B">
        <w:rPr>
          <w:rFonts w:ascii="Courier New" w:hAnsi="Courier New" w:cs="Courier New"/>
          <w:szCs w:val="20"/>
          <w:lang w:val="en-US"/>
        </w:rPr>
        <w:t xml:space="preserve"> </w:t>
      </w:r>
      <w:r w:rsidRPr="000728FC">
        <w:rPr>
          <w:rFonts w:ascii="Courier New" w:hAnsi="Courier New" w:cs="Courier New"/>
          <w:szCs w:val="20"/>
          <w:lang w:val="en-US"/>
        </w:rPr>
        <w:t>640 )</w:t>
      </w:r>
    </w:p>
    <w:p w14:paraId="1CE38179" w14:textId="77777777" w:rsidR="008F0983" w:rsidRPr="000728FC" w:rsidRDefault="008F0983" w:rsidP="008F0983">
      <w:pPr>
        <w:tabs>
          <w:tab w:val="left" w:pos="355"/>
        </w:tabs>
        <w:spacing w:before="45" w:after="45"/>
        <w:ind w:left="115" w:right="125"/>
        <w:rPr>
          <w:szCs w:val="20"/>
          <w:lang w:val="en-US"/>
        </w:rPr>
      </w:pPr>
    </w:p>
    <w:p w14:paraId="6735A054" w14:textId="77777777" w:rsidR="008F0983" w:rsidRPr="000728FC" w:rsidRDefault="008F0983" w:rsidP="008F0983">
      <w:pPr>
        <w:pStyle w:val="Heading3"/>
        <w:rPr>
          <w:lang w:val="en-US"/>
        </w:rPr>
      </w:pPr>
      <w:r w:rsidRPr="000728FC">
        <w:rPr>
          <w:lang w:val="en-US"/>
        </w:rPr>
        <w:t>Model.GetAllClassesEx Method Example</w:t>
      </w:r>
    </w:p>
    <w:p w14:paraId="0F54B1ED" w14:textId="77777777" w:rsidR="008F0983" w:rsidRPr="000728FC" w:rsidRDefault="008F0983" w:rsidP="008F0983">
      <w:pPr>
        <w:tabs>
          <w:tab w:val="left" w:pos="115"/>
        </w:tabs>
        <w:spacing w:after="45"/>
        <w:ind w:left="115" w:right="125"/>
        <w:rPr>
          <w:szCs w:val="20"/>
          <w:lang w:val="en-US"/>
        </w:rPr>
      </w:pPr>
      <w:r w:rsidRPr="000728FC">
        <w:rPr>
          <w:szCs w:val="20"/>
          <w:lang w:val="en-US"/>
        </w:rPr>
        <w:t xml:space="preserve">The following sample Rose Script demonstrates the </w:t>
      </w:r>
      <w:r w:rsidRPr="000728FC">
        <w:rPr>
          <w:color w:val="008000"/>
          <w:szCs w:val="20"/>
          <w:u w:val="double"/>
          <w:lang w:val="en-US"/>
        </w:rPr>
        <w:t>GetAllClassesEx</w:t>
      </w:r>
      <w:r w:rsidRPr="000728FC">
        <w:rPr>
          <w:szCs w:val="20"/>
          <w:lang w:val="en-US"/>
        </w:rPr>
        <w:t xml:space="preserve"> method by first building a sample package, class, and nested class structure. The script then calls the </w:t>
      </w:r>
      <w:r w:rsidRPr="000728FC">
        <w:rPr>
          <w:b/>
          <w:bCs/>
          <w:szCs w:val="20"/>
          <w:lang w:val="en-US"/>
        </w:rPr>
        <w:t>GetAllClassesEx</w:t>
      </w:r>
      <w:r w:rsidRPr="000728FC">
        <w:rPr>
          <w:szCs w:val="20"/>
          <w:lang w:val="en-US"/>
        </w:rPr>
        <w:t xml:space="preserve"> method four times to illustrate every possible combination of the </w:t>
      </w:r>
      <w:r w:rsidRPr="000728FC">
        <w:rPr>
          <w:i/>
          <w:iCs/>
          <w:szCs w:val="20"/>
          <w:lang w:val="en-US"/>
        </w:rPr>
        <w:t>blnRecursive</w:t>
      </w:r>
      <w:r w:rsidRPr="000728FC">
        <w:rPr>
          <w:szCs w:val="20"/>
          <w:lang w:val="en-US"/>
        </w:rPr>
        <w:t xml:space="preserve"> and </w:t>
      </w:r>
      <w:r w:rsidRPr="000728FC">
        <w:rPr>
          <w:i/>
          <w:iCs/>
          <w:szCs w:val="20"/>
          <w:lang w:val="en-US"/>
        </w:rPr>
        <w:t>blnNested</w:t>
      </w:r>
      <w:r w:rsidRPr="000728FC">
        <w:rPr>
          <w:szCs w:val="20"/>
          <w:lang w:val="en-US"/>
        </w:rPr>
        <w:t xml:space="preserve"> parameters. Finally, the class names from each resulting collection are printed in the Rose Script viewport. To see the output of the example, </w:t>
      </w:r>
      <w:r w:rsidRPr="000728FC">
        <w:rPr>
          <w:color w:val="008000"/>
          <w:szCs w:val="20"/>
          <w:u w:val="double"/>
          <w:lang w:val="en-US"/>
        </w:rPr>
        <w:t>click here</w:t>
      </w:r>
      <w:r w:rsidRPr="000728FC">
        <w:rPr>
          <w:szCs w:val="20"/>
          <w:lang w:val="en-US"/>
        </w:rPr>
        <w:t>.</w:t>
      </w:r>
    </w:p>
    <w:p w14:paraId="3F3A8ACB" w14:textId="77777777" w:rsidR="008F0983" w:rsidRPr="000728FC" w:rsidRDefault="008F0983" w:rsidP="008F0983">
      <w:pPr>
        <w:tabs>
          <w:tab w:val="left" w:pos="115"/>
        </w:tabs>
        <w:spacing w:after="45"/>
        <w:ind w:left="115" w:right="125"/>
        <w:rPr>
          <w:szCs w:val="20"/>
          <w:lang w:val="en-US"/>
        </w:rPr>
      </w:pPr>
    </w:p>
    <w:p w14:paraId="43EB6257"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38288038" w14:textId="38E736FD"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objCat As Category</w:t>
      </w:r>
    </w:p>
    <w:p w14:paraId="04CBAB4E" w14:textId="62D3E73E"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objCat2 As Category</w:t>
      </w:r>
    </w:p>
    <w:p w14:paraId="14778357" w14:textId="4624400A"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objCls As Class</w:t>
      </w:r>
    </w:p>
    <w:p w14:paraId="47F65654" w14:textId="635F93F5"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objCls2 As Class</w:t>
      </w:r>
    </w:p>
    <w:p w14:paraId="505AB76C" w14:textId="5D7E1F05"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objCls3 As Class</w:t>
      </w:r>
    </w:p>
    <w:p w14:paraId="433B7B15" w14:textId="0E306B5D"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Dim colCls As ClassCollection</w:t>
      </w:r>
    </w:p>
    <w:p w14:paraId="5BEDAE18"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p>
    <w:p w14:paraId="483CA3E9" w14:textId="42094CE2"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'Build a package, class, nested class structure.</w:t>
      </w:r>
    </w:p>
    <w:p w14:paraId="59690FA3" w14:textId="0C7F1230"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 = RoseApp.CurrentModel.RootUseCaseCategory.</w:t>
      </w:r>
      <w:r w:rsidR="008F0983" w:rsidRPr="000728FC">
        <w:rPr>
          <w:rFonts w:ascii="Courier New" w:hAnsi="Courier New" w:cs="Courier New"/>
          <w:sz w:val="22"/>
          <w:szCs w:val="22"/>
          <w:lang w:val="en-US"/>
        </w:rPr>
        <w:br/>
        <w:t>AddClass ("LedgerSystem")</w:t>
      </w:r>
    </w:p>
    <w:p w14:paraId="2E89D2EE" w14:textId="118F2CBC"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objCls.Stereotype = "Actor"</w:t>
      </w:r>
    </w:p>
    <w:p w14:paraId="786DD1D2" w14:textId="0366AF31"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objCls2 = objCls.AddNestedClass ("PayablesSystem")</w:t>
      </w:r>
    </w:p>
    <w:p w14:paraId="28174B91" w14:textId="0A255A58"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objCls2.Stereotype = "Actor"</w:t>
      </w:r>
    </w:p>
    <w:p w14:paraId="20BAD145" w14:textId="2DF0519D"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objCls2 = objCls.AddNestedClass ("ReceivablesSystem")</w:t>
      </w:r>
    </w:p>
    <w:p w14:paraId="39FB0481" w14:textId="189C0468"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objCls2.Stereotype = "Actor"</w:t>
      </w:r>
    </w:p>
    <w:p w14:paraId="6DE8AACB" w14:textId="2D9CCBAE"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 = RoseApp.CurrentModel.RootCategory.AddClass ("BufferedIO")</w:t>
      </w:r>
    </w:p>
    <w:p w14:paraId="11ED1719" w14:textId="728BC054"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objCls2 = objCls.AddNestedClass ("BufferedInput")</w:t>
      </w:r>
    </w:p>
    <w:p w14:paraId="4F9BDC8B" w14:textId="44A75D0A"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objCls2 = objCls.AddNestedClass ("BufferedOutput")</w:t>
      </w:r>
    </w:p>
    <w:p w14:paraId="29689EC2" w14:textId="0FC15942"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 xml:space="preserve">Set objCat = RoseApp.CurrentModel.RootCategory.AddCategory </w:t>
      </w:r>
      <w:r w:rsidR="008F0983" w:rsidRPr="000728FC">
        <w:rPr>
          <w:rFonts w:ascii="Courier New" w:hAnsi="Courier New" w:cs="Courier New"/>
          <w:sz w:val="22"/>
          <w:szCs w:val="22"/>
          <w:lang w:val="en-US"/>
        </w:rPr>
        <w:lastRenderedPageBreak/>
        <w:t>("Hardware")</w:t>
      </w:r>
    </w:p>
    <w:p w14:paraId="2D9F3F49" w14:textId="7F17B0F1"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 = objCat.AddClass("Computer")</w:t>
      </w:r>
    </w:p>
    <w:p w14:paraId="514B9FF2" w14:textId="5DCD1032"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objCls2 = objCls.AddNestedClass("Monitor")</w:t>
      </w:r>
    </w:p>
    <w:p w14:paraId="5D43EB3E" w14:textId="59D72276"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objCls2 = objCls.AddNestedClass("Case")</w:t>
      </w:r>
    </w:p>
    <w:p w14:paraId="11A48BAF" w14:textId="5101BDB0"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objCls3 = objCls2.AddNestedClass("Motherboard")</w:t>
      </w:r>
    </w:p>
    <w:p w14:paraId="708F6A19" w14:textId="32132590"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objCls3 = objCls2.AddNestedClass("Power Supply")</w:t>
      </w:r>
    </w:p>
    <w:p w14:paraId="48E643C2" w14:textId="1A686053"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objCls3 = objCls2.AddNestedClass("Video Card")</w:t>
      </w:r>
    </w:p>
    <w:p w14:paraId="44C23AEC" w14:textId="160A246E"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objCls2 =</w:t>
      </w: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objCat.AddClass("Printer")</w:t>
      </w:r>
    </w:p>
    <w:p w14:paraId="6A5B5A94" w14:textId="41C21F93"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objCat2 = objCat.AddCategory("Software")</w:t>
      </w:r>
    </w:p>
    <w:p w14:paraId="4DAEE0B7" w14:textId="08C6BC56"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 = objCat2.AddClass("MyOfficeSuite")</w:t>
      </w:r>
    </w:p>
    <w:p w14:paraId="48EFBD79" w14:textId="335D0F42"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objCls2 = objCls.AddNestedClass("AWordProcessor")</w:t>
      </w:r>
    </w:p>
    <w:p w14:paraId="3044A180" w14:textId="7E287544"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objCls2 = objCls.AddNestedClass("ASpreadSheetPackage")</w:t>
      </w:r>
    </w:p>
    <w:p w14:paraId="53F47D78" w14:textId="03B9A30E"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objCls2 = objCls.AddNestedClass("AContactManager")</w:t>
      </w:r>
    </w:p>
    <w:p w14:paraId="657E59DB" w14:textId="096E2009"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 = objCat2.AddClass("MyDevelopmentSuiteOfTools")</w:t>
      </w:r>
    </w:p>
    <w:p w14:paraId="3B4A0AAA" w14:textId="4C1CF3B3"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objCls2 = objCls.AddNestedClass("ARequirementsTool")</w:t>
      </w:r>
    </w:p>
    <w:p w14:paraId="2287E903" w14:textId="1A3AEA13"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objCls2 = objCls.AddNestedClass("AVisualModelingTool")</w:t>
      </w:r>
    </w:p>
    <w:p w14:paraId="5302D5FB" w14:textId="0C4E7A77"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objCls3 = objCls2.AddNestedClass("Basic Add-In")</w:t>
      </w:r>
    </w:p>
    <w:p w14:paraId="2ED7D95F" w14:textId="05610CD3"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objCls3 = objCls2.AddNestedClass("C++ Add-In")</w:t>
      </w:r>
    </w:p>
    <w:p w14:paraId="29BAED86" w14:textId="50389B76"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objCls2 = objCls.AddNestedClass("ADefectTrackingTool")</w:t>
      </w:r>
    </w:p>
    <w:p w14:paraId="0337099F"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p>
    <w:p w14:paraId="7178C75D" w14:textId="2750FC2A"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the classes from each possible variation for the arguments for GetAllClassesEx</w:t>
      </w:r>
    </w:p>
    <w:p w14:paraId="41853A3E" w14:textId="5F1F7B8F"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viewport.open</w:t>
      </w:r>
    </w:p>
    <w:p w14:paraId="2F1825E1" w14:textId="6AB3A40D"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viewport.clear</w:t>
      </w:r>
    </w:p>
    <w:p w14:paraId="4C71FBE9"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p>
    <w:p w14:paraId="4BD9E4F2" w14:textId="1847BC72"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w:t>
      </w:r>
    </w:p>
    <w:p w14:paraId="013106D0" w14:textId="3B87DEC3"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"Recursive = FALSE; Nested = FALSE"</w:t>
      </w:r>
    </w:p>
    <w:p w14:paraId="50DF0672" w14:textId="18AF5330"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colCls = RoseApp.CurrentModel.</w:t>
      </w:r>
      <w:r w:rsidR="008F0983" w:rsidRPr="000728FC">
        <w:rPr>
          <w:rFonts w:ascii="Courier New" w:hAnsi="Courier New" w:cs="Courier New"/>
          <w:b/>
          <w:bCs/>
          <w:sz w:val="22"/>
          <w:szCs w:val="22"/>
          <w:lang w:val="en-US"/>
        </w:rPr>
        <w:t>GetAllClassesEx</w:t>
      </w:r>
      <w:r w:rsidR="008F0983" w:rsidRPr="000728FC">
        <w:rPr>
          <w:rFonts w:ascii="Courier New" w:hAnsi="Courier New" w:cs="Courier New"/>
          <w:sz w:val="22"/>
          <w:szCs w:val="22"/>
          <w:lang w:val="en-US"/>
        </w:rPr>
        <w:t>(FALSE, FALSE)</w:t>
      </w:r>
    </w:p>
    <w:p w14:paraId="170715B0" w14:textId="486CE9FE"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For i = 1 To colCls.Count</w:t>
      </w:r>
    </w:p>
    <w:p w14:paraId="05D7D0D1" w14:textId="6F47D3F7"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 = colCls.GetAt(i)</w:t>
      </w:r>
    </w:p>
    <w:p w14:paraId="4372872A" w14:textId="16B12853"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objCls.Name</w:t>
      </w:r>
    </w:p>
    <w:p w14:paraId="1BB83AAA" w14:textId="32F4F540"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Next i</w:t>
      </w:r>
    </w:p>
    <w:p w14:paraId="05AF4E86"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p>
    <w:p w14:paraId="31641816" w14:textId="6EEFCEA3"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w:t>
      </w:r>
    </w:p>
    <w:p w14:paraId="67FCE0AD" w14:textId="33AF3D9F"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w:t>
      </w:r>
    </w:p>
    <w:p w14:paraId="6B444122" w14:textId="42DCE6B6"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"Recursive = FALSE; Nested = TRUE"</w:t>
      </w:r>
    </w:p>
    <w:p w14:paraId="3483B1F5" w14:textId="43955A58"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colCls = RoseApp.CurrentModel.</w:t>
      </w:r>
      <w:r w:rsidR="008F0983" w:rsidRPr="000728FC">
        <w:rPr>
          <w:rFonts w:ascii="Courier New" w:hAnsi="Courier New" w:cs="Courier New"/>
          <w:b/>
          <w:bCs/>
          <w:sz w:val="22"/>
          <w:szCs w:val="22"/>
          <w:lang w:val="en-US"/>
        </w:rPr>
        <w:t>GetAllClassesEx</w:t>
      </w:r>
      <w:r w:rsidR="008F0983" w:rsidRPr="000728FC">
        <w:rPr>
          <w:rFonts w:ascii="Courier New" w:hAnsi="Courier New" w:cs="Courier New"/>
          <w:sz w:val="22"/>
          <w:szCs w:val="22"/>
          <w:lang w:val="en-US"/>
        </w:rPr>
        <w:t>(FALSE, TRUE)</w:t>
      </w:r>
    </w:p>
    <w:p w14:paraId="3B4EE08A" w14:textId="0C5F5759"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For i = 1 To colCls.Count</w:t>
      </w:r>
    </w:p>
    <w:p w14:paraId="5C08F47C" w14:textId="2F485FBD"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lastRenderedPageBreak/>
        <w:t xml:space="preserve">    </w:t>
      </w:r>
      <w:r w:rsidR="008F0983" w:rsidRPr="000728FC">
        <w:rPr>
          <w:rFonts w:ascii="Courier New" w:hAnsi="Courier New" w:cs="Courier New"/>
          <w:sz w:val="22"/>
          <w:szCs w:val="22"/>
          <w:lang w:val="en-US"/>
        </w:rPr>
        <w:t>Set objCls = colCls.GetAt(i)</w:t>
      </w:r>
    </w:p>
    <w:p w14:paraId="5E981788" w14:textId="06A3024B"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objCls.Name</w:t>
      </w:r>
    </w:p>
    <w:p w14:paraId="0BCB981F" w14:textId="062D9385"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Next i</w:t>
      </w:r>
    </w:p>
    <w:p w14:paraId="1C979D54"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p>
    <w:p w14:paraId="7F7B5E9A" w14:textId="7C56FEF5"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w:t>
      </w:r>
    </w:p>
    <w:p w14:paraId="3AE937E7" w14:textId="3ACF70A9"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w:t>
      </w:r>
    </w:p>
    <w:p w14:paraId="2012596F" w14:textId="71EE0884"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"Recursive = TRUE; Nested = FALSE"</w:t>
      </w:r>
    </w:p>
    <w:p w14:paraId="7AFDB9DB" w14:textId="133BA468"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colCls = RoseApp.CurrentModel.</w:t>
      </w:r>
      <w:r w:rsidR="008F0983" w:rsidRPr="000728FC">
        <w:rPr>
          <w:rFonts w:ascii="Courier New" w:hAnsi="Courier New" w:cs="Courier New"/>
          <w:b/>
          <w:bCs/>
          <w:sz w:val="22"/>
          <w:szCs w:val="22"/>
          <w:lang w:val="en-US"/>
        </w:rPr>
        <w:t>GetAllClassesEx</w:t>
      </w:r>
      <w:r w:rsidR="008F0983" w:rsidRPr="000728FC">
        <w:rPr>
          <w:rFonts w:ascii="Courier New" w:hAnsi="Courier New" w:cs="Courier New"/>
          <w:sz w:val="22"/>
          <w:szCs w:val="22"/>
          <w:lang w:val="en-US"/>
        </w:rPr>
        <w:t>(TRUE, FALSE)</w:t>
      </w:r>
    </w:p>
    <w:p w14:paraId="72D01226" w14:textId="1F225586"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For i = 1 To colCls.Count</w:t>
      </w:r>
    </w:p>
    <w:p w14:paraId="335524EE" w14:textId="6457056F"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 = colCls.GetAt(i)</w:t>
      </w:r>
    </w:p>
    <w:p w14:paraId="6476924E" w14:textId="78F5404C"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objCls.Name</w:t>
      </w:r>
    </w:p>
    <w:p w14:paraId="33D79DFE" w14:textId="22AB3ED7"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Next i</w:t>
      </w:r>
    </w:p>
    <w:p w14:paraId="71D4E313"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p>
    <w:p w14:paraId="0F184CE3" w14:textId="1011FA5F"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w:t>
      </w:r>
    </w:p>
    <w:p w14:paraId="324A530B" w14:textId="55CFDFCA"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w:t>
      </w:r>
    </w:p>
    <w:p w14:paraId="686097C6" w14:textId="7A75F53C"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"Recursive = TRUE; Nested = TRUE"</w:t>
      </w:r>
    </w:p>
    <w:p w14:paraId="5CAB6B68" w14:textId="2768545D"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colCls = RoseApp.CurrentModel.</w:t>
      </w:r>
      <w:r w:rsidR="008F0983" w:rsidRPr="000728FC">
        <w:rPr>
          <w:rFonts w:ascii="Courier New" w:hAnsi="Courier New" w:cs="Courier New"/>
          <w:b/>
          <w:bCs/>
          <w:sz w:val="22"/>
          <w:szCs w:val="22"/>
          <w:lang w:val="en-US"/>
        </w:rPr>
        <w:t>GetAllClassesEx</w:t>
      </w:r>
      <w:r w:rsidR="008F0983" w:rsidRPr="000728FC">
        <w:rPr>
          <w:rFonts w:ascii="Courier New" w:hAnsi="Courier New" w:cs="Courier New"/>
          <w:sz w:val="22"/>
          <w:szCs w:val="22"/>
          <w:lang w:val="en-US"/>
        </w:rPr>
        <w:t>(TRUE, TRUE)</w:t>
      </w:r>
    </w:p>
    <w:p w14:paraId="374464E0" w14:textId="4B1C0B06"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For i = 1 To colCls.Count</w:t>
      </w:r>
    </w:p>
    <w:p w14:paraId="55DEB506" w14:textId="6093D9F9"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Set objCls = colCls.GetAt(i)</w:t>
      </w:r>
    </w:p>
    <w:p w14:paraId="5BD3843D" w14:textId="6B97351A"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Print objCls.Name</w:t>
      </w:r>
    </w:p>
    <w:p w14:paraId="5C8508ED" w14:textId="443DE612" w:rsidR="008F0983" w:rsidRPr="000728FC" w:rsidRDefault="0027686B" w:rsidP="008F0983">
      <w:pPr>
        <w:tabs>
          <w:tab w:val="left" w:pos="175"/>
        </w:tabs>
        <w:spacing w:after="45"/>
        <w:ind w:left="175" w:right="125"/>
        <w:rPr>
          <w:rFonts w:ascii="Courier New" w:hAnsi="Courier New" w:cs="Courier New"/>
          <w:sz w:val="22"/>
          <w:szCs w:val="22"/>
          <w:lang w:val="en-US"/>
        </w:rPr>
      </w:pPr>
      <w:r>
        <w:rPr>
          <w:rFonts w:ascii="Courier New" w:hAnsi="Courier New" w:cs="Courier New"/>
          <w:sz w:val="22"/>
          <w:szCs w:val="22"/>
          <w:lang w:val="en-US"/>
        </w:rPr>
        <w:t xml:space="preserve">  </w:t>
      </w:r>
      <w:r w:rsidR="008F0983" w:rsidRPr="000728FC">
        <w:rPr>
          <w:rFonts w:ascii="Courier New" w:hAnsi="Courier New" w:cs="Courier New"/>
          <w:sz w:val="22"/>
          <w:szCs w:val="22"/>
          <w:lang w:val="en-US"/>
        </w:rPr>
        <w:t>Next i</w:t>
      </w:r>
    </w:p>
    <w:p w14:paraId="76B45418" w14:textId="77777777" w:rsidR="008F0983" w:rsidRPr="000728FC" w:rsidRDefault="008F0983" w:rsidP="008F0983">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1F1D5504" w14:textId="77777777" w:rsidR="008F0983" w:rsidRPr="000728FC" w:rsidRDefault="008F0983" w:rsidP="008F0983">
      <w:pPr>
        <w:pStyle w:val="Heading3"/>
        <w:rPr>
          <w:lang w:val="en-US"/>
        </w:rPr>
      </w:pPr>
      <w:r w:rsidRPr="000728FC">
        <w:rPr>
          <w:lang w:val="en-US"/>
        </w:rPr>
        <w:t>Sample Code for GetVisibilityRelations</w:t>
      </w:r>
    </w:p>
    <w:p w14:paraId="43534814" w14:textId="77777777" w:rsidR="008F0983" w:rsidRPr="000728FC" w:rsidRDefault="008F0983" w:rsidP="008F0983">
      <w:pPr>
        <w:tabs>
          <w:tab w:val="left" w:pos="115"/>
        </w:tabs>
        <w:spacing w:after="45"/>
        <w:ind w:left="115" w:right="125"/>
        <w:rPr>
          <w:szCs w:val="20"/>
          <w:lang w:val="en-US"/>
        </w:rPr>
      </w:pPr>
    </w:p>
    <w:p w14:paraId="6D0107FF" w14:textId="77777777" w:rsidR="008F0983" w:rsidRPr="000728FC" w:rsidRDefault="008F0983" w:rsidP="008F0983">
      <w:pPr>
        <w:tabs>
          <w:tab w:val="left" w:pos="115"/>
        </w:tabs>
        <w:spacing w:after="45"/>
        <w:ind w:left="115" w:right="125"/>
        <w:rPr>
          <w:szCs w:val="20"/>
          <w:lang w:val="en-US"/>
        </w:rPr>
      </w:pPr>
      <w:r w:rsidRPr="000728FC">
        <w:rPr>
          <w:szCs w:val="20"/>
          <w:lang w:val="en-US"/>
        </w:rPr>
        <w:t>The following sample Rational Rose Script gets the module visibility relationships for a subsystem. The script then iterates through the collection and prints the name of the subsystem or module at the other end of the relationship.</w:t>
      </w:r>
    </w:p>
    <w:p w14:paraId="5B9CAE95" w14:textId="77777777" w:rsidR="008F0983" w:rsidRPr="000728FC" w:rsidRDefault="008F0983" w:rsidP="008F0983">
      <w:pPr>
        <w:tabs>
          <w:tab w:val="left" w:pos="115"/>
        </w:tabs>
        <w:spacing w:after="45"/>
        <w:ind w:left="115" w:right="125"/>
        <w:rPr>
          <w:szCs w:val="20"/>
          <w:lang w:val="en-US"/>
        </w:rPr>
      </w:pPr>
    </w:p>
    <w:p w14:paraId="24E2682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Sub Main</w:t>
      </w:r>
    </w:p>
    <w:p w14:paraId="1CC2EB8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theSubsystems As SubsystemCollection</w:t>
      </w:r>
    </w:p>
    <w:p w14:paraId="7CD24C7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theSubsystem As Subsystem</w:t>
      </w:r>
    </w:p>
    <w:p w14:paraId="2ACC7ACD"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theDependencies As ModuleVisibilityRelationshipCollection</w:t>
      </w:r>
    </w:p>
    <w:p w14:paraId="018FD0D6"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thedependency As ModuleVisibilityRelationship</w:t>
      </w:r>
    </w:p>
    <w:p w14:paraId="054B445D"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theModule As Module</w:t>
      </w:r>
    </w:p>
    <w:p w14:paraId="338A541E" w14:textId="77777777" w:rsidR="008F0983" w:rsidRPr="000728FC" w:rsidRDefault="008F0983" w:rsidP="008F0983">
      <w:pPr>
        <w:tabs>
          <w:tab w:val="left" w:pos="115"/>
        </w:tabs>
        <w:spacing w:after="45"/>
        <w:ind w:left="115" w:right="125"/>
        <w:rPr>
          <w:rFonts w:ascii="Courier New" w:hAnsi="Courier New" w:cs="Courier New"/>
          <w:szCs w:val="20"/>
          <w:lang w:val="en-US"/>
        </w:rPr>
      </w:pPr>
    </w:p>
    <w:p w14:paraId="5CC9C7F0"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viewport.open</w:t>
      </w:r>
    </w:p>
    <w:p w14:paraId="4408363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theSubsystems = RoseApp.CurrentModel.GetAllSubSystems ()</w:t>
      </w:r>
    </w:p>
    <w:p w14:paraId="0A14AD0E"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theSubsystem = theSubsystems.GetFirst ("NewPackage")</w:t>
      </w:r>
    </w:p>
    <w:p w14:paraId="563FBA17"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theDependencies = theSubsystem.GetVisibilityRelations ()</w:t>
      </w:r>
    </w:p>
    <w:p w14:paraId="65D2F38C"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lastRenderedPageBreak/>
        <w:tab/>
        <w:t>total = theDependencies.count</w:t>
      </w:r>
    </w:p>
    <w:p w14:paraId="68D630F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For i = 1 To total</w:t>
      </w:r>
    </w:p>
    <w:p w14:paraId="7C21CEF8"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Set thedependency = theDependencies.GetAt (i)</w:t>
      </w:r>
    </w:p>
    <w:p w14:paraId="380DEC5E"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 xml:space="preserve"> </w:t>
      </w:r>
      <w:r w:rsidRPr="000728FC">
        <w:rPr>
          <w:rFonts w:ascii="Courier New" w:hAnsi="Courier New" w:cs="Courier New"/>
          <w:szCs w:val="20"/>
          <w:lang w:val="en-US"/>
        </w:rPr>
        <w:tab/>
      </w:r>
      <w:r w:rsidRPr="000728FC">
        <w:rPr>
          <w:rFonts w:ascii="Courier New" w:hAnsi="Courier New" w:cs="Courier New"/>
          <w:szCs w:val="20"/>
          <w:lang w:val="en-US"/>
        </w:rPr>
        <w:tab/>
        <w:t>Set theSubsystem = thedependency.SupplierSubsystem</w:t>
      </w:r>
    </w:p>
    <w:p w14:paraId="093197C3"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Set theModule = thedependency.SupplierModule</w:t>
      </w:r>
    </w:p>
    <w:p w14:paraId="4E97BD80"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 xml:space="preserve"> </w:t>
      </w:r>
      <w:r w:rsidRPr="000728FC">
        <w:rPr>
          <w:rFonts w:ascii="Courier New" w:hAnsi="Courier New" w:cs="Courier New"/>
          <w:szCs w:val="20"/>
          <w:lang w:val="en-US"/>
        </w:rPr>
        <w:tab/>
      </w:r>
      <w:r w:rsidRPr="000728FC">
        <w:rPr>
          <w:rFonts w:ascii="Courier New" w:hAnsi="Courier New" w:cs="Courier New"/>
          <w:szCs w:val="20"/>
          <w:lang w:val="en-US"/>
        </w:rPr>
        <w:tab/>
        <w:t>Print "The subsystem for dependency ";i;" is:"</w:t>
      </w:r>
    </w:p>
    <w:p w14:paraId="2E4DB10A"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 theSubsystem.Name</w:t>
      </w:r>
    </w:p>
    <w:p w14:paraId="758DA8CB"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If theModule Is Not Nothing Then</w:t>
      </w:r>
    </w:p>
    <w:p w14:paraId="56915D9E"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Print "The module for dependency ";i;" is:"</w:t>
      </w:r>
    </w:p>
    <w:p w14:paraId="21C16991"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Print theModule.Name</w:t>
      </w:r>
    </w:p>
    <w:p w14:paraId="13FB9A1F"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Else</w:t>
      </w:r>
    </w:p>
    <w:p w14:paraId="365464D0"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r>
      <w:r w:rsidRPr="000728FC">
        <w:rPr>
          <w:rFonts w:ascii="Courier New" w:hAnsi="Courier New" w:cs="Courier New"/>
          <w:szCs w:val="20"/>
          <w:lang w:val="en-US"/>
        </w:rPr>
        <w:tab/>
        <w:t>Print "There are NO modules for this dependency."</w:t>
      </w:r>
    </w:p>
    <w:p w14:paraId="5EAC5953"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End If</w:t>
      </w:r>
    </w:p>
    <w:p w14:paraId="14EBB639"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 "*****"</w:t>
      </w:r>
    </w:p>
    <w:p w14:paraId="31BA5FDB"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w:t>
      </w:r>
    </w:p>
    <w:p w14:paraId="55FC2268"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Next i</w:t>
      </w:r>
    </w:p>
    <w:p w14:paraId="44C0E56B" w14:textId="77777777" w:rsidR="008F0983" w:rsidRPr="000728FC" w:rsidRDefault="008F0983" w:rsidP="008F0983">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372E1A74" w14:textId="77777777" w:rsidR="008F0983" w:rsidRPr="000728FC" w:rsidRDefault="008F0983" w:rsidP="008F0983">
      <w:pPr>
        <w:tabs>
          <w:tab w:val="left" w:pos="115"/>
        </w:tabs>
        <w:spacing w:after="45"/>
        <w:ind w:left="115" w:right="125"/>
        <w:rPr>
          <w:szCs w:val="20"/>
          <w:lang w:val="en-US"/>
        </w:rPr>
      </w:pPr>
    </w:p>
    <w:p w14:paraId="7EB9B325" w14:textId="77777777" w:rsidR="008F0983" w:rsidRPr="000728FC" w:rsidRDefault="008F0983" w:rsidP="008F0983">
      <w:pPr>
        <w:framePr w:wrap="auto" w:vAnchor="text" w:hAnchor="text"/>
        <w:tabs>
          <w:tab w:val="left" w:pos="115"/>
        </w:tabs>
        <w:spacing w:after="45"/>
        <w:ind w:left="115" w:right="125"/>
        <w:rPr>
          <w:szCs w:val="20"/>
          <w:lang w:val="en-US"/>
        </w:rPr>
      </w:pPr>
      <w:r>
        <w:rPr>
          <w:szCs w:val="20"/>
        </w:rPr>
        <w:fldChar w:fldCharType="begin"/>
      </w:r>
      <w:r w:rsidRPr="000728FC">
        <w:rPr>
          <w:szCs w:val="20"/>
          <w:lang w:val="en-US"/>
        </w:rPr>
        <w:instrText>import bm4.BMP</w:instrText>
      </w:r>
      <w:r>
        <w:rPr>
          <w:szCs w:val="20"/>
        </w:rPr>
        <w:fldChar w:fldCharType="end"/>
      </w:r>
    </w:p>
    <w:p w14:paraId="351A9EEF" w14:textId="77777777" w:rsidR="008F0983" w:rsidRPr="000728FC" w:rsidRDefault="008F0983" w:rsidP="008F0983">
      <w:pPr>
        <w:tabs>
          <w:tab w:val="left" w:pos="115"/>
        </w:tabs>
        <w:spacing w:after="45"/>
        <w:ind w:left="115" w:right="125"/>
        <w:rPr>
          <w:szCs w:val="20"/>
          <w:lang w:val="en-US"/>
        </w:rPr>
      </w:pPr>
    </w:p>
    <w:p w14:paraId="5950007A" w14:textId="77777777" w:rsidR="008F0983" w:rsidRPr="000728FC" w:rsidRDefault="008F0983" w:rsidP="008F0983">
      <w:pPr>
        <w:tabs>
          <w:tab w:val="left" w:pos="115"/>
        </w:tabs>
        <w:spacing w:after="45"/>
        <w:ind w:left="115" w:right="125"/>
        <w:rPr>
          <w:szCs w:val="20"/>
          <w:lang w:val="en-US"/>
        </w:rPr>
      </w:pPr>
    </w:p>
    <w:p w14:paraId="6D2F375D" w14:textId="77777777" w:rsidR="008F0983" w:rsidRPr="000728FC" w:rsidRDefault="008F0983" w:rsidP="008F0983">
      <w:pPr>
        <w:tabs>
          <w:tab w:val="left" w:pos="115"/>
        </w:tabs>
        <w:spacing w:after="45"/>
        <w:ind w:left="115" w:right="125"/>
        <w:rPr>
          <w:szCs w:val="20"/>
          <w:lang w:val="en-US"/>
        </w:rPr>
      </w:pPr>
      <w:r w:rsidRPr="000728FC">
        <w:rPr>
          <w:b/>
          <w:bCs/>
          <w:szCs w:val="20"/>
          <w:lang w:val="en-US"/>
        </w:rPr>
        <w:t>Output</w:t>
      </w:r>
    </w:p>
    <w:p w14:paraId="476BCBF8" w14:textId="7A6435A1"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The subsystem for dependency</w:t>
      </w:r>
      <w:r w:rsidR="0027686B">
        <w:rPr>
          <w:rFonts w:ascii="Courier New" w:hAnsi="Courier New" w:cs="Courier New"/>
          <w:szCs w:val="20"/>
          <w:lang w:val="en-US"/>
        </w:rPr>
        <w:t xml:space="preserve"> </w:t>
      </w:r>
      <w:r w:rsidRPr="000728FC">
        <w:rPr>
          <w:rFonts w:ascii="Courier New" w:hAnsi="Courier New" w:cs="Courier New"/>
          <w:szCs w:val="20"/>
          <w:lang w:val="en-US"/>
        </w:rPr>
        <w:t>1</w:t>
      </w:r>
      <w:r w:rsidR="0027686B">
        <w:rPr>
          <w:rFonts w:ascii="Courier New" w:hAnsi="Courier New" w:cs="Courier New"/>
          <w:szCs w:val="20"/>
          <w:lang w:val="en-US"/>
        </w:rPr>
        <w:t xml:space="preserve"> </w:t>
      </w:r>
      <w:r w:rsidRPr="000728FC">
        <w:rPr>
          <w:rFonts w:ascii="Courier New" w:hAnsi="Courier New" w:cs="Courier New"/>
          <w:szCs w:val="20"/>
          <w:lang w:val="en-US"/>
        </w:rPr>
        <w:t>is:</w:t>
      </w:r>
    </w:p>
    <w:p w14:paraId="0D7CB334"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Component View</w:t>
      </w:r>
    </w:p>
    <w:p w14:paraId="03F377A9" w14:textId="3BCF5813"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The module for dependency</w:t>
      </w:r>
      <w:r w:rsidR="0027686B">
        <w:rPr>
          <w:rFonts w:ascii="Courier New" w:hAnsi="Courier New" w:cs="Courier New"/>
          <w:szCs w:val="20"/>
          <w:lang w:val="en-US"/>
        </w:rPr>
        <w:t xml:space="preserve"> </w:t>
      </w:r>
      <w:r w:rsidRPr="000728FC">
        <w:rPr>
          <w:rFonts w:ascii="Courier New" w:hAnsi="Courier New" w:cs="Courier New"/>
          <w:szCs w:val="20"/>
          <w:lang w:val="en-US"/>
        </w:rPr>
        <w:t>1</w:t>
      </w:r>
      <w:r w:rsidR="0027686B">
        <w:rPr>
          <w:rFonts w:ascii="Courier New" w:hAnsi="Courier New" w:cs="Courier New"/>
          <w:szCs w:val="20"/>
          <w:lang w:val="en-US"/>
        </w:rPr>
        <w:t xml:space="preserve"> </w:t>
      </w:r>
      <w:r w:rsidRPr="000728FC">
        <w:rPr>
          <w:rFonts w:ascii="Courier New" w:hAnsi="Courier New" w:cs="Courier New"/>
          <w:szCs w:val="20"/>
          <w:lang w:val="en-US"/>
        </w:rPr>
        <w:t>is:</w:t>
      </w:r>
    </w:p>
    <w:p w14:paraId="2E42307D"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NewComponent</w:t>
      </w:r>
    </w:p>
    <w:p w14:paraId="3C4AF7B0"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w:t>
      </w:r>
    </w:p>
    <w:p w14:paraId="230CF155" w14:textId="77777777" w:rsidR="008F0983" w:rsidRPr="000728FC" w:rsidRDefault="008F0983" w:rsidP="008F0983">
      <w:pPr>
        <w:tabs>
          <w:tab w:val="left" w:pos="265"/>
        </w:tabs>
        <w:spacing w:after="45"/>
        <w:ind w:left="265" w:right="125"/>
        <w:rPr>
          <w:rFonts w:ascii="Courier New" w:hAnsi="Courier New" w:cs="Courier New"/>
          <w:szCs w:val="20"/>
          <w:lang w:val="en-US"/>
        </w:rPr>
      </w:pPr>
    </w:p>
    <w:p w14:paraId="42930DEA" w14:textId="638C3D5E"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The subsystem for dependency</w:t>
      </w:r>
      <w:r w:rsidR="0027686B">
        <w:rPr>
          <w:rFonts w:ascii="Courier New" w:hAnsi="Courier New" w:cs="Courier New"/>
          <w:szCs w:val="20"/>
          <w:lang w:val="en-US"/>
        </w:rPr>
        <w:t xml:space="preserve"> </w:t>
      </w:r>
      <w:r w:rsidRPr="000728FC">
        <w:rPr>
          <w:rFonts w:ascii="Courier New" w:hAnsi="Courier New" w:cs="Courier New"/>
          <w:szCs w:val="20"/>
          <w:lang w:val="en-US"/>
        </w:rPr>
        <w:t>2</w:t>
      </w:r>
      <w:r w:rsidR="0027686B">
        <w:rPr>
          <w:rFonts w:ascii="Courier New" w:hAnsi="Courier New" w:cs="Courier New"/>
          <w:szCs w:val="20"/>
          <w:lang w:val="en-US"/>
        </w:rPr>
        <w:t xml:space="preserve"> </w:t>
      </w:r>
      <w:r w:rsidRPr="000728FC">
        <w:rPr>
          <w:rFonts w:ascii="Courier New" w:hAnsi="Courier New" w:cs="Courier New"/>
          <w:szCs w:val="20"/>
          <w:lang w:val="en-US"/>
        </w:rPr>
        <w:t>is:</w:t>
      </w:r>
    </w:p>
    <w:p w14:paraId="1E89A127"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NewPackage2</w:t>
      </w:r>
    </w:p>
    <w:p w14:paraId="20F81229"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There are NO modules for this dependency.</w:t>
      </w:r>
    </w:p>
    <w:p w14:paraId="67DD8330" w14:textId="77777777" w:rsidR="008F0983" w:rsidRPr="000728FC" w:rsidRDefault="008F0983" w:rsidP="008F0983">
      <w:pPr>
        <w:tabs>
          <w:tab w:val="left" w:pos="265"/>
        </w:tabs>
        <w:spacing w:after="45"/>
        <w:ind w:left="265" w:right="125"/>
        <w:rPr>
          <w:rFonts w:ascii="Courier New" w:hAnsi="Courier New" w:cs="Courier New"/>
          <w:szCs w:val="20"/>
          <w:lang w:val="en-US"/>
        </w:rPr>
      </w:pPr>
      <w:r w:rsidRPr="000728FC">
        <w:rPr>
          <w:rFonts w:ascii="Courier New" w:hAnsi="Courier New" w:cs="Courier New"/>
          <w:szCs w:val="20"/>
          <w:lang w:val="en-US"/>
        </w:rPr>
        <w:t>*****</w:t>
      </w:r>
    </w:p>
    <w:p w14:paraId="37FEAF8A" w14:textId="77777777" w:rsidR="008F0983" w:rsidRPr="000728FC" w:rsidRDefault="008F0983" w:rsidP="008F0983">
      <w:pPr>
        <w:tabs>
          <w:tab w:val="left" w:pos="115"/>
        </w:tabs>
        <w:spacing w:after="45"/>
        <w:ind w:left="115" w:right="125"/>
        <w:rPr>
          <w:szCs w:val="20"/>
          <w:lang w:val="en-US"/>
        </w:rPr>
      </w:pPr>
    </w:p>
    <w:p w14:paraId="238A2320" w14:textId="77777777" w:rsidR="008F0983" w:rsidRPr="000728FC" w:rsidRDefault="008F0983" w:rsidP="008F0983">
      <w:pPr>
        <w:tabs>
          <w:tab w:val="left" w:pos="-5"/>
        </w:tabs>
        <w:spacing w:after="45"/>
        <w:ind w:right="125"/>
        <w:rPr>
          <w:szCs w:val="20"/>
          <w:lang w:val="en-US"/>
        </w:rPr>
      </w:pPr>
    </w:p>
    <w:p w14:paraId="2298D023" w14:textId="77777777" w:rsidR="008F0983" w:rsidRPr="000728FC" w:rsidRDefault="008F0983" w:rsidP="008F0983">
      <w:pPr>
        <w:pStyle w:val="Heading3"/>
        <w:rPr>
          <w:lang w:val="en-US"/>
        </w:rPr>
      </w:pPr>
      <w:r w:rsidRPr="000728FC">
        <w:rPr>
          <w:lang w:val="en-US"/>
        </w:rPr>
        <w:t>Sample Code to Check for and Create a State Machine</w:t>
      </w:r>
    </w:p>
    <w:p w14:paraId="5B759991" w14:textId="77777777" w:rsidR="008F0983" w:rsidRPr="000728FC" w:rsidRDefault="008F0983" w:rsidP="008F0983">
      <w:pPr>
        <w:spacing w:after="45"/>
        <w:ind w:left="115" w:right="125"/>
        <w:rPr>
          <w:szCs w:val="20"/>
          <w:lang w:val="en-US"/>
        </w:rPr>
      </w:pPr>
    </w:p>
    <w:p w14:paraId="49913B1F" w14:textId="297209E2" w:rsidR="008F0983" w:rsidRPr="000728FC" w:rsidRDefault="008F0983" w:rsidP="008F0983">
      <w:pPr>
        <w:spacing w:after="45"/>
        <w:ind w:left="115" w:right="125"/>
        <w:rPr>
          <w:szCs w:val="20"/>
          <w:lang w:val="en-US"/>
        </w:rPr>
      </w:pPr>
      <w:r w:rsidRPr="000728FC">
        <w:rPr>
          <w:szCs w:val="20"/>
          <w:lang w:val="en-US"/>
        </w:rPr>
        <w:t>The following sample Rational Rose Script checks to see if a use case has a state machine.</w:t>
      </w:r>
      <w:r w:rsidR="0027686B">
        <w:rPr>
          <w:szCs w:val="20"/>
          <w:lang w:val="en-US"/>
        </w:rPr>
        <w:t xml:space="preserve"> </w:t>
      </w:r>
      <w:r w:rsidRPr="000728FC">
        <w:rPr>
          <w:szCs w:val="20"/>
          <w:lang w:val="en-US"/>
        </w:rPr>
        <w:t>If not, the script then creates the state machine.</w:t>
      </w:r>
    </w:p>
    <w:p w14:paraId="6396003B" w14:textId="77777777" w:rsidR="008F0983" w:rsidRPr="000728FC" w:rsidRDefault="008F0983" w:rsidP="008F0983">
      <w:pPr>
        <w:spacing w:after="45"/>
        <w:ind w:left="115" w:right="125"/>
        <w:rPr>
          <w:szCs w:val="20"/>
          <w:lang w:val="en-US"/>
        </w:rPr>
      </w:pPr>
    </w:p>
    <w:p w14:paraId="0C93CDD3" w14:textId="77777777" w:rsidR="008F0983" w:rsidRPr="000728FC" w:rsidRDefault="008F0983" w:rsidP="008F0983">
      <w:pPr>
        <w:spacing w:after="45"/>
        <w:ind w:left="115" w:right="125"/>
        <w:rPr>
          <w:rFonts w:ascii="Courier New" w:hAnsi="Courier New" w:cs="Courier New"/>
          <w:szCs w:val="20"/>
          <w:lang w:val="en-US"/>
        </w:rPr>
      </w:pPr>
      <w:r w:rsidRPr="000728FC">
        <w:rPr>
          <w:rFonts w:ascii="Courier New" w:hAnsi="Courier New" w:cs="Courier New"/>
          <w:szCs w:val="20"/>
          <w:lang w:val="en-US"/>
        </w:rPr>
        <w:t>Sub Main</w:t>
      </w:r>
    </w:p>
    <w:p w14:paraId="1D4BCAD5"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theStateMachine As StateMachine</w:t>
      </w:r>
    </w:p>
    <w:p w14:paraId="7FB1032D"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lastRenderedPageBreak/>
        <w:tab/>
        <w:t>Dim theUseCase As UseCase</w:t>
      </w:r>
    </w:p>
    <w:p w14:paraId="44D3BF39"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theUseCases As UseCaseCollection</w:t>
      </w:r>
    </w:p>
    <w:p w14:paraId="0A5BBA83" w14:textId="77777777" w:rsidR="008F0983" w:rsidRPr="000728FC" w:rsidRDefault="008F0983" w:rsidP="008F0983">
      <w:pPr>
        <w:tabs>
          <w:tab w:val="left" w:pos="355"/>
        </w:tabs>
        <w:spacing w:after="45"/>
        <w:ind w:left="115" w:right="125"/>
        <w:rPr>
          <w:rFonts w:ascii="Courier New" w:hAnsi="Courier New" w:cs="Courier New"/>
          <w:szCs w:val="20"/>
          <w:lang w:val="en-US"/>
        </w:rPr>
      </w:pPr>
    </w:p>
    <w:p w14:paraId="7C0EEE08"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theUseCases = RoseApp.CurrentModel.GetAllUseCases ( )</w:t>
      </w:r>
    </w:p>
    <w:p w14:paraId="63CE9CD2"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theUseCase = theUseCases.Get... ‘Get the particular use case</w:t>
      </w:r>
    </w:p>
    <w:p w14:paraId="0862FE22" w14:textId="77777777" w:rsidR="008F0983" w:rsidRPr="000728FC" w:rsidRDefault="008F0983" w:rsidP="008F0983">
      <w:pPr>
        <w:tabs>
          <w:tab w:val="left" w:pos="355"/>
        </w:tabs>
        <w:spacing w:after="45"/>
        <w:ind w:left="115" w:right="125"/>
        <w:rPr>
          <w:rFonts w:ascii="Courier New" w:hAnsi="Courier New" w:cs="Courier New"/>
          <w:szCs w:val="20"/>
          <w:lang w:val="en-US"/>
        </w:rPr>
      </w:pPr>
    </w:p>
    <w:p w14:paraId="58BC09A9"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‘Get the use case’s state machine</w:t>
      </w:r>
    </w:p>
    <w:p w14:paraId="40CB71C9"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theStateMachine = theUseCase.StateMachine</w:t>
      </w:r>
    </w:p>
    <w:p w14:paraId="57D8FA3E"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If theStateMachine Is Nothing Then</w:t>
      </w:r>
    </w:p>
    <w:p w14:paraId="3A050EA4" w14:textId="5C1CDFBF"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‘The state machine does not exist.</w:t>
      </w:r>
      <w:r w:rsidR="0027686B">
        <w:rPr>
          <w:rFonts w:ascii="Courier New" w:hAnsi="Courier New" w:cs="Courier New"/>
          <w:szCs w:val="20"/>
          <w:lang w:val="en-US"/>
        </w:rPr>
        <w:t xml:space="preserve"> </w:t>
      </w:r>
      <w:r w:rsidRPr="000728FC">
        <w:rPr>
          <w:rFonts w:ascii="Courier New" w:hAnsi="Courier New" w:cs="Courier New"/>
          <w:szCs w:val="20"/>
          <w:lang w:val="en-US"/>
        </w:rPr>
        <w:t>Therefore, create it</w:t>
      </w:r>
    </w:p>
    <w:p w14:paraId="6F0F758E"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theUseCase.CreateStateMachine</w:t>
      </w:r>
    </w:p>
    <w:p w14:paraId="3F1DA978"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Else</w:t>
      </w:r>
    </w:p>
    <w:p w14:paraId="6FFB352F"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 "The state machine exists"</w:t>
      </w:r>
    </w:p>
    <w:p w14:paraId="13344F0D"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ab/>
        <w:t>End If</w:t>
      </w:r>
    </w:p>
    <w:p w14:paraId="58C96CAE" w14:textId="77777777" w:rsidR="008F0983" w:rsidRPr="000728FC" w:rsidRDefault="008F0983" w:rsidP="008F0983">
      <w:pPr>
        <w:tabs>
          <w:tab w:val="left" w:pos="35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425B2993" w14:textId="77777777" w:rsidR="008F0983" w:rsidRPr="000728FC" w:rsidRDefault="008F0983" w:rsidP="008F0983">
      <w:pPr>
        <w:tabs>
          <w:tab w:val="left" w:pos="355"/>
        </w:tabs>
        <w:spacing w:after="45"/>
        <w:ind w:left="115" w:right="125"/>
        <w:rPr>
          <w:szCs w:val="20"/>
          <w:lang w:val="en-US"/>
        </w:rPr>
      </w:pPr>
    </w:p>
    <w:p w14:paraId="6B566407" w14:textId="77777777" w:rsidR="008F0983" w:rsidRPr="000728FC" w:rsidRDefault="008F0983" w:rsidP="008F0983">
      <w:pPr>
        <w:tabs>
          <w:tab w:val="left" w:pos="355"/>
        </w:tabs>
        <w:ind w:left="355" w:right="125"/>
        <w:rPr>
          <w:szCs w:val="20"/>
          <w:lang w:val="en-US"/>
        </w:rPr>
      </w:pPr>
    </w:p>
    <w:p w14:paraId="08554AEF" w14:textId="76566243" w:rsidR="008F0983" w:rsidRPr="008F0983" w:rsidRDefault="008F0983" w:rsidP="008F0983">
      <w:pPr>
        <w:rPr>
          <w:lang w:val="en-US"/>
        </w:rPr>
      </w:pPr>
      <w:r>
        <w:rPr>
          <w:lang w:val="en-US"/>
        </w:rPr>
        <w:br w:type="page"/>
      </w:r>
    </w:p>
    <w:p w14:paraId="3F0CA734" w14:textId="0F5682D2" w:rsidR="000728FC" w:rsidRDefault="000728FC" w:rsidP="002C793C">
      <w:pPr>
        <w:pStyle w:val="Heading1"/>
        <w:rPr>
          <w:lang w:val="en-US"/>
        </w:rPr>
      </w:pPr>
      <w:r>
        <w:rPr>
          <w:lang w:val="en-US"/>
        </w:rPr>
        <w:t xml:space="preserve">Rational Rose </w:t>
      </w:r>
      <w:r w:rsidRPr="00844E9C">
        <w:rPr>
          <w:lang w:val="en-US"/>
        </w:rPr>
        <w:t>Extensibility</w:t>
      </w:r>
      <w:r>
        <w:rPr>
          <w:lang w:val="en-US"/>
        </w:rPr>
        <w:t xml:space="preserve"> Reference</w:t>
      </w:r>
    </w:p>
    <w:p w14:paraId="1BDFAA88" w14:textId="042B8AD7" w:rsidR="000728FC" w:rsidRDefault="00A176E0" w:rsidP="002C793C">
      <w:pPr>
        <w:pStyle w:val="Heading2"/>
        <w:rPr>
          <w:lang w:val="en-US"/>
        </w:rPr>
      </w:pPr>
      <w:r>
        <w:rPr>
          <w:lang w:val="en-US"/>
        </w:rPr>
        <w:t>Base Classes</w:t>
      </w:r>
    </w:p>
    <w:p w14:paraId="18E84A7E" w14:textId="67A64FF2" w:rsidR="00A176E0" w:rsidRDefault="00A176E0" w:rsidP="002C793C">
      <w:pPr>
        <w:pStyle w:val="Heading3"/>
        <w:rPr>
          <w:lang w:val="en-US"/>
        </w:rPr>
      </w:pPr>
      <w:r w:rsidRPr="00A176E0">
        <w:rPr>
          <w:lang w:val="en-US"/>
        </w:rPr>
        <w:t>LineVertex Class</w:t>
      </w:r>
    </w:p>
    <w:p w14:paraId="4081C242" w14:textId="77777777" w:rsidR="00A176E0" w:rsidRPr="000728FC" w:rsidRDefault="00A176E0" w:rsidP="00CE2859">
      <w:pPr>
        <w:rPr>
          <w:lang w:val="en-US"/>
        </w:rPr>
      </w:pPr>
      <w:bookmarkStart w:id="0" w:name="OLE_LINK23"/>
      <w:bookmarkStart w:id="1" w:name="OLE_LINK24"/>
      <w:r w:rsidRPr="000728FC">
        <w:rPr>
          <w:lang w:val="en-US"/>
        </w:rPr>
        <w:t>The LineVertex class defines objects that are the points where one line segment of an association or relation view ends and the next line segment begins.</w:t>
      </w:r>
      <w:bookmarkEnd w:id="0"/>
      <w:bookmarkEnd w:id="1"/>
    </w:p>
    <w:p w14:paraId="16739724" w14:textId="6B7A0C94" w:rsidR="00A176E0" w:rsidRPr="000728FC" w:rsidRDefault="00050476" w:rsidP="00A176E0">
      <w:pPr>
        <w:tabs>
          <w:tab w:val="left" w:pos="3685"/>
        </w:tabs>
        <w:spacing w:after="45"/>
        <w:ind w:left="115" w:right="125"/>
        <w:rPr>
          <w:szCs w:val="20"/>
          <w:lang w:val="en-US"/>
        </w:rPr>
      </w:pPr>
      <w:r>
        <w:rPr>
          <w:szCs w:val="20"/>
          <w:lang w:val="en-US"/>
        </w:rPr>
        <w:pict w14:anchorId="44417510">
          <v:shape id="_x0000_i1048" type="#_x0000_t75" style="width:227.25pt;height:226.5pt">
            <v:imagedata r:id="rId29" o:title="bm6"/>
          </v:shape>
        </w:pict>
      </w:r>
    </w:p>
    <w:p w14:paraId="054C4759" w14:textId="77777777" w:rsidR="00A176E0" w:rsidRPr="000728FC" w:rsidRDefault="00A176E0" w:rsidP="00CE2859">
      <w:pPr>
        <w:rPr>
          <w:lang w:val="en-US"/>
        </w:rPr>
      </w:pPr>
      <w:r w:rsidRPr="000728FC">
        <w:rPr>
          <w:lang w:val="en-US"/>
        </w:rPr>
        <w:t>See the list of methods for complete information.</w:t>
      </w:r>
    </w:p>
    <w:p w14:paraId="4596003B" w14:textId="29B77D36" w:rsidR="00A176E0" w:rsidRPr="000728FC" w:rsidRDefault="00A176E0" w:rsidP="00CE2859">
      <w:pPr>
        <w:rPr>
          <w:lang w:val="en-US"/>
        </w:rPr>
      </w:pPr>
      <w:r w:rsidRPr="000728FC">
        <w:rPr>
          <w:b/>
          <w:bCs/>
          <w:lang w:val="en-US"/>
        </w:rPr>
        <w:t>Note:</w:t>
      </w:r>
      <w:r w:rsidR="0027686B">
        <w:rPr>
          <w:b/>
          <w:bCs/>
          <w:lang w:val="en-US"/>
        </w:rPr>
        <w:t xml:space="preserve"> </w:t>
      </w:r>
      <w:r w:rsidRPr="000728FC">
        <w:rPr>
          <w:lang w:val="en-US"/>
        </w:rPr>
        <w:t>No properties are defined for the LineVertex class.</w:t>
      </w:r>
    </w:p>
    <w:p w14:paraId="0A35A56B" w14:textId="77777777" w:rsidR="00A176E0" w:rsidRPr="000728FC" w:rsidRDefault="00A176E0" w:rsidP="00A176E0">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717A2B5" w14:textId="77777777" w:rsidR="00A176E0" w:rsidRPr="000728FC" w:rsidRDefault="00A176E0" w:rsidP="00A176E0">
      <w:pPr>
        <w:tabs>
          <w:tab w:val="left" w:pos="545"/>
        </w:tabs>
        <w:spacing w:after="45"/>
        <w:ind w:left="175" w:right="125"/>
        <w:rPr>
          <w:szCs w:val="20"/>
          <w:lang w:val="en-US"/>
        </w:rPr>
      </w:pPr>
      <w:r w:rsidRPr="000728FC">
        <w:rPr>
          <w:color w:val="008000"/>
          <w:szCs w:val="20"/>
          <w:u w:val="double"/>
          <w:lang w:val="en-US"/>
        </w:rPr>
        <w:t>LineVertices</w:t>
      </w:r>
    </w:p>
    <w:p w14:paraId="70C9D35E" w14:textId="77777777" w:rsidR="00A176E0" w:rsidRPr="000728FC" w:rsidRDefault="00A176E0" w:rsidP="00A176E0">
      <w:pPr>
        <w:tabs>
          <w:tab w:val="left" w:pos="545"/>
        </w:tabs>
        <w:spacing w:after="45"/>
        <w:ind w:left="175" w:right="125"/>
        <w:rPr>
          <w:szCs w:val="20"/>
          <w:lang w:val="en-US"/>
        </w:rPr>
      </w:pPr>
      <w:r w:rsidRPr="000728FC">
        <w:rPr>
          <w:color w:val="008000"/>
          <w:szCs w:val="20"/>
          <w:u w:val="double"/>
          <w:lang w:val="en-US"/>
        </w:rPr>
        <w:t>Sample Code</w:t>
      </w:r>
      <w:r w:rsidRPr="000728FC">
        <w:rPr>
          <w:szCs w:val="20"/>
          <w:lang w:val="en-US"/>
        </w:rPr>
        <w:t xml:space="preserve"> </w:t>
      </w:r>
    </w:p>
    <w:p w14:paraId="3DF56062" w14:textId="77777777" w:rsidR="00A176E0" w:rsidRPr="000728FC" w:rsidRDefault="00A176E0" w:rsidP="00D54CF2">
      <w:pPr>
        <w:pStyle w:val="Heading4"/>
        <w:rPr>
          <w:lang w:val="en-US"/>
        </w:rPr>
      </w:pPr>
      <w:r w:rsidRPr="000728FC">
        <w:rPr>
          <w:lang w:val="en-US"/>
        </w:rPr>
        <w:t>LineVertex Class Methods</w:t>
      </w:r>
    </w:p>
    <w:p w14:paraId="44025A38" w14:textId="77777777" w:rsidR="00A176E0" w:rsidRPr="000728FC" w:rsidRDefault="00A176E0" w:rsidP="00CE2859">
      <w:pPr>
        <w:rPr>
          <w:lang w:val="en-US"/>
        </w:rPr>
      </w:pPr>
      <w:r w:rsidRPr="000728FC">
        <w:rPr>
          <w:lang w:val="en-US"/>
        </w:rPr>
        <w:t>The following table describes the LineVertex Class methods.</w:t>
      </w: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176E0" w14:paraId="2CEF9521" w14:textId="77777777" w:rsidTr="004C7809">
        <w:tc>
          <w:tcPr>
            <w:tcW w:w="3691" w:type="dxa"/>
            <w:tcBorders>
              <w:top w:val="nil"/>
              <w:left w:val="nil"/>
              <w:bottom w:val="nil"/>
              <w:right w:val="nil"/>
            </w:tcBorders>
          </w:tcPr>
          <w:p w14:paraId="6152AC5B" w14:textId="77777777" w:rsidR="00A176E0" w:rsidRDefault="00A176E0" w:rsidP="004C7809">
            <w:pPr>
              <w:spacing w:after="45"/>
              <w:ind w:left="115" w:right="125"/>
              <w:rPr>
                <w:b/>
                <w:bCs/>
                <w:szCs w:val="20"/>
              </w:rPr>
            </w:pPr>
            <w:r>
              <w:rPr>
                <w:b/>
                <w:bCs/>
                <w:szCs w:val="20"/>
              </w:rPr>
              <w:t>Method</w:t>
            </w:r>
          </w:p>
        </w:tc>
        <w:tc>
          <w:tcPr>
            <w:tcW w:w="5130" w:type="dxa"/>
            <w:tcBorders>
              <w:top w:val="nil"/>
              <w:left w:val="nil"/>
              <w:bottom w:val="nil"/>
              <w:right w:val="nil"/>
            </w:tcBorders>
          </w:tcPr>
          <w:p w14:paraId="3BAB1273" w14:textId="77777777" w:rsidR="00A176E0" w:rsidRDefault="00A176E0" w:rsidP="004C7809">
            <w:pPr>
              <w:spacing w:after="45"/>
              <w:ind w:left="115" w:right="125"/>
              <w:rPr>
                <w:b/>
                <w:bCs/>
                <w:szCs w:val="20"/>
              </w:rPr>
            </w:pPr>
            <w:r>
              <w:rPr>
                <w:b/>
                <w:bCs/>
                <w:szCs w:val="20"/>
              </w:rPr>
              <w:t>Description</w:t>
            </w:r>
          </w:p>
        </w:tc>
      </w:tr>
      <w:tr w:rsidR="00A176E0" w:rsidRPr="00050476" w14:paraId="150CED60" w14:textId="77777777" w:rsidTr="004C7809">
        <w:tc>
          <w:tcPr>
            <w:tcW w:w="3691" w:type="dxa"/>
            <w:tcBorders>
              <w:top w:val="nil"/>
              <w:left w:val="nil"/>
              <w:bottom w:val="nil"/>
              <w:right w:val="nil"/>
            </w:tcBorders>
          </w:tcPr>
          <w:p w14:paraId="7E38D42C" w14:textId="77777777" w:rsidR="00A176E0" w:rsidRDefault="00A176E0" w:rsidP="004C7809">
            <w:pPr>
              <w:spacing w:after="45"/>
              <w:ind w:left="115" w:right="125"/>
              <w:rPr>
                <w:color w:val="008000"/>
                <w:szCs w:val="20"/>
                <w:u w:val="double"/>
              </w:rPr>
            </w:pPr>
            <w:r>
              <w:rPr>
                <w:color w:val="008000"/>
                <w:szCs w:val="20"/>
                <w:u w:val="double"/>
              </w:rPr>
              <w:t xml:space="preserve">RoseObject Class Methods </w:t>
            </w:r>
          </w:p>
        </w:tc>
        <w:tc>
          <w:tcPr>
            <w:tcW w:w="5130" w:type="dxa"/>
            <w:tcBorders>
              <w:top w:val="nil"/>
              <w:left w:val="nil"/>
              <w:bottom w:val="nil"/>
              <w:right w:val="nil"/>
            </w:tcBorders>
          </w:tcPr>
          <w:p w14:paraId="65309D3C" w14:textId="206D810C" w:rsidR="00A176E0" w:rsidRDefault="00A176E0" w:rsidP="004C7809">
            <w:pPr>
              <w:spacing w:after="45"/>
              <w:ind w:left="115" w:right="125"/>
              <w:rPr>
                <w:szCs w:val="20"/>
                <w:lang w:val="en-US"/>
              </w:rPr>
            </w:pPr>
            <w:r>
              <w:rPr>
                <w:szCs w:val="20"/>
                <w:lang w:val="en-US"/>
              </w:rPr>
              <w:t>Inherits all RoseObject class methods</w:t>
            </w:r>
            <w:r w:rsidR="00627D27">
              <w:rPr>
                <w:szCs w:val="20"/>
                <w:lang w:val="en-US"/>
              </w:rPr>
              <w:t>.</w:t>
            </w:r>
          </w:p>
        </w:tc>
      </w:tr>
      <w:tr w:rsidR="00A176E0" w:rsidRPr="00050476" w14:paraId="49F33941" w14:textId="77777777" w:rsidTr="004C7809">
        <w:tc>
          <w:tcPr>
            <w:tcW w:w="3691" w:type="dxa"/>
            <w:tcBorders>
              <w:top w:val="nil"/>
              <w:left w:val="nil"/>
              <w:bottom w:val="nil"/>
              <w:right w:val="nil"/>
            </w:tcBorders>
          </w:tcPr>
          <w:p w14:paraId="2BFB48E7" w14:textId="77777777" w:rsidR="00A176E0" w:rsidRDefault="00A176E0" w:rsidP="004C7809">
            <w:pPr>
              <w:spacing w:after="45"/>
              <w:ind w:left="115" w:right="125"/>
              <w:rPr>
                <w:szCs w:val="20"/>
              </w:rPr>
            </w:pPr>
            <w:r>
              <w:rPr>
                <w:color w:val="008000"/>
                <w:szCs w:val="20"/>
                <w:u w:val="double"/>
              </w:rPr>
              <w:t>GetXPosition</w:t>
            </w:r>
          </w:p>
        </w:tc>
        <w:tc>
          <w:tcPr>
            <w:tcW w:w="5130" w:type="dxa"/>
            <w:tcBorders>
              <w:top w:val="nil"/>
              <w:left w:val="nil"/>
              <w:bottom w:val="nil"/>
              <w:right w:val="nil"/>
            </w:tcBorders>
          </w:tcPr>
          <w:p w14:paraId="62289544" w14:textId="23FC6E25" w:rsidR="00A176E0" w:rsidRDefault="00A176E0" w:rsidP="004C7809">
            <w:pPr>
              <w:spacing w:after="45"/>
              <w:ind w:left="115" w:right="125"/>
              <w:rPr>
                <w:szCs w:val="20"/>
                <w:lang w:val="en-US"/>
              </w:rPr>
            </w:pPr>
            <w:r>
              <w:rPr>
                <w:szCs w:val="20"/>
                <w:lang w:val="en-US"/>
              </w:rPr>
              <w:t>Returns the X coordinate for a vertex</w:t>
            </w:r>
            <w:r w:rsidR="00627D27">
              <w:rPr>
                <w:szCs w:val="20"/>
                <w:lang w:val="en-US"/>
              </w:rPr>
              <w:t>.</w:t>
            </w:r>
          </w:p>
        </w:tc>
      </w:tr>
      <w:tr w:rsidR="00A176E0" w:rsidRPr="00050476" w14:paraId="0510026D" w14:textId="77777777" w:rsidTr="004C7809">
        <w:tc>
          <w:tcPr>
            <w:tcW w:w="3691" w:type="dxa"/>
            <w:tcBorders>
              <w:top w:val="nil"/>
              <w:left w:val="nil"/>
              <w:bottom w:val="nil"/>
              <w:right w:val="nil"/>
            </w:tcBorders>
          </w:tcPr>
          <w:p w14:paraId="12E84D81" w14:textId="77777777" w:rsidR="00A176E0" w:rsidRDefault="00A176E0" w:rsidP="004C7809">
            <w:pPr>
              <w:spacing w:after="45"/>
              <w:ind w:left="115" w:right="125"/>
              <w:rPr>
                <w:szCs w:val="20"/>
              </w:rPr>
            </w:pPr>
            <w:r>
              <w:rPr>
                <w:color w:val="008000"/>
                <w:szCs w:val="20"/>
                <w:u w:val="double"/>
              </w:rPr>
              <w:t>GetYPosition</w:t>
            </w:r>
          </w:p>
        </w:tc>
        <w:tc>
          <w:tcPr>
            <w:tcW w:w="5130" w:type="dxa"/>
            <w:tcBorders>
              <w:top w:val="nil"/>
              <w:left w:val="nil"/>
              <w:bottom w:val="nil"/>
              <w:right w:val="nil"/>
            </w:tcBorders>
          </w:tcPr>
          <w:p w14:paraId="74F20E00" w14:textId="261A518B" w:rsidR="00A176E0" w:rsidRDefault="00A176E0" w:rsidP="004C7809">
            <w:pPr>
              <w:spacing w:after="45"/>
              <w:ind w:left="115" w:right="125"/>
              <w:rPr>
                <w:szCs w:val="20"/>
                <w:lang w:val="en-US"/>
              </w:rPr>
            </w:pPr>
            <w:r>
              <w:rPr>
                <w:szCs w:val="20"/>
                <w:lang w:val="en-US"/>
              </w:rPr>
              <w:t>Returns the Y coordinate for a vertex</w:t>
            </w:r>
            <w:r w:rsidR="00627D27">
              <w:rPr>
                <w:szCs w:val="20"/>
                <w:lang w:val="en-US"/>
              </w:rPr>
              <w:t>.</w:t>
            </w:r>
          </w:p>
        </w:tc>
      </w:tr>
    </w:tbl>
    <w:p w14:paraId="21BCA764" w14:textId="77777777" w:rsidR="00651CA8" w:rsidRPr="000728FC" w:rsidRDefault="00651CA8" w:rsidP="00D54CF2">
      <w:pPr>
        <w:pStyle w:val="Heading5"/>
        <w:rPr>
          <w:lang w:val="en-US"/>
        </w:rPr>
      </w:pPr>
      <w:r w:rsidRPr="000728FC">
        <w:rPr>
          <w:lang w:val="en-US"/>
        </w:rPr>
        <w:t>GetXPosition Method (LineVertex)</w:t>
      </w:r>
    </w:p>
    <w:p w14:paraId="2EE973A4" w14:textId="77777777" w:rsidR="00651CA8" w:rsidRPr="000728FC" w:rsidRDefault="00651CA8" w:rsidP="00ED3DC3">
      <w:pPr>
        <w:spacing w:before="45" w:after="45"/>
        <w:ind w:right="125"/>
        <w:rPr>
          <w:b/>
          <w:bCs/>
          <w:szCs w:val="20"/>
          <w:lang w:val="en-US"/>
        </w:rPr>
      </w:pPr>
      <w:r w:rsidRPr="000728FC">
        <w:rPr>
          <w:b/>
          <w:bCs/>
          <w:szCs w:val="20"/>
          <w:lang w:val="en-US"/>
        </w:rPr>
        <w:t>Description</w:t>
      </w:r>
    </w:p>
    <w:p w14:paraId="4D061F49" w14:textId="77777777" w:rsidR="00651CA8" w:rsidRPr="000728FC" w:rsidRDefault="00651CA8" w:rsidP="00CE2859">
      <w:pPr>
        <w:rPr>
          <w:lang w:val="en-US"/>
        </w:rPr>
      </w:pPr>
      <w:bookmarkStart w:id="2" w:name="OLE_LINK25"/>
      <w:bookmarkStart w:id="3" w:name="OLE_LINK26"/>
      <w:r w:rsidRPr="000728FC">
        <w:rPr>
          <w:lang w:val="en-US"/>
        </w:rPr>
        <w:t>This method returns the X coordinate of the point where an association or relation view line segment begins or ends.</w:t>
      </w:r>
      <w:bookmarkEnd w:id="2"/>
      <w:bookmarkEnd w:id="3"/>
    </w:p>
    <w:p w14:paraId="7EEB2302" w14:textId="77777777" w:rsidR="00651CA8" w:rsidRPr="000728FC" w:rsidRDefault="00651CA8" w:rsidP="00651CA8">
      <w:pPr>
        <w:spacing w:before="45" w:after="45"/>
        <w:ind w:left="265" w:right="125"/>
        <w:rPr>
          <w:szCs w:val="20"/>
          <w:lang w:val="en-US"/>
        </w:rPr>
      </w:pPr>
    </w:p>
    <w:p w14:paraId="1DAB0EB9" w14:textId="77777777" w:rsidR="00651CA8" w:rsidRDefault="00651CA8" w:rsidP="00651CA8">
      <w:pPr>
        <w:spacing w:before="45" w:after="45"/>
        <w:ind w:left="115" w:right="125"/>
        <w:rPr>
          <w:b/>
          <w:bCs/>
          <w:szCs w:val="20"/>
        </w:rPr>
      </w:pPr>
      <w:r>
        <w:rPr>
          <w:b/>
          <w:bCs/>
          <w:szCs w:val="20"/>
        </w:rPr>
        <w:t>Syntax</w:t>
      </w:r>
    </w:p>
    <w:p w14:paraId="46608096" w14:textId="77777777" w:rsidR="00651CA8" w:rsidRDefault="00651CA8" w:rsidP="00651CA8">
      <w:pPr>
        <w:spacing w:before="45" w:after="55"/>
        <w:ind w:left="265" w:right="125"/>
        <w:rPr>
          <w:rFonts w:ascii="Courier New" w:hAnsi="Courier New" w:cs="Courier New"/>
          <w:szCs w:val="20"/>
        </w:rPr>
      </w:pPr>
      <w:r>
        <w:rPr>
          <w:rFonts w:ascii="Courier New" w:hAnsi="Courier New" w:cs="Courier New"/>
          <w:i/>
          <w:iCs/>
          <w:szCs w:val="20"/>
        </w:rPr>
        <w:lastRenderedPageBreak/>
        <w:t>theXPos = theLineVertex</w:t>
      </w:r>
      <w:r>
        <w:rPr>
          <w:rFonts w:ascii="Courier New" w:hAnsi="Courier New" w:cs="Courier New"/>
          <w:szCs w:val="20"/>
        </w:rPr>
        <w:t>.</w:t>
      </w:r>
      <w:r>
        <w:rPr>
          <w:rFonts w:ascii="Courier New" w:hAnsi="Courier New" w:cs="Courier New"/>
          <w:b/>
          <w:bCs/>
          <w:szCs w:val="20"/>
        </w:rPr>
        <w:t>GetXPosition</w:t>
      </w:r>
      <w:r>
        <w:rPr>
          <w:rFonts w:ascii="Courier New" w:hAnsi="Courier New" w:cs="Courier New"/>
          <w:szCs w:val="20"/>
        </w:rPr>
        <w:t xml:space="preserve"> ( )</w:t>
      </w:r>
    </w:p>
    <w:p w14:paraId="7F31C8DD" w14:textId="77777777" w:rsidR="00651CA8" w:rsidRDefault="00651CA8" w:rsidP="00651CA8">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651CA8" w14:paraId="457EBA1C" w14:textId="77777777" w:rsidTr="004C7809">
        <w:tc>
          <w:tcPr>
            <w:tcW w:w="4601" w:type="dxa"/>
            <w:tcBorders>
              <w:top w:val="nil"/>
              <w:left w:val="nil"/>
              <w:bottom w:val="nil"/>
              <w:right w:val="nil"/>
            </w:tcBorders>
          </w:tcPr>
          <w:p w14:paraId="33F3C657" w14:textId="77777777" w:rsidR="00651CA8" w:rsidRDefault="00651CA8" w:rsidP="004C7809">
            <w:pPr>
              <w:spacing w:before="45" w:after="45"/>
              <w:ind w:left="115" w:right="125"/>
              <w:rPr>
                <w:szCs w:val="20"/>
              </w:rPr>
            </w:pPr>
            <w:r>
              <w:rPr>
                <w:b/>
                <w:bCs/>
                <w:szCs w:val="20"/>
              </w:rPr>
              <w:t>Element</w:t>
            </w:r>
          </w:p>
        </w:tc>
        <w:tc>
          <w:tcPr>
            <w:tcW w:w="4250" w:type="dxa"/>
            <w:tcBorders>
              <w:top w:val="nil"/>
              <w:left w:val="nil"/>
              <w:bottom w:val="nil"/>
              <w:right w:val="nil"/>
            </w:tcBorders>
          </w:tcPr>
          <w:p w14:paraId="2A0CBB6B" w14:textId="77777777" w:rsidR="00651CA8" w:rsidRDefault="00651CA8" w:rsidP="004C7809">
            <w:pPr>
              <w:spacing w:before="45" w:after="45"/>
              <w:ind w:left="115" w:right="125"/>
              <w:rPr>
                <w:szCs w:val="20"/>
              </w:rPr>
            </w:pPr>
            <w:r>
              <w:rPr>
                <w:b/>
                <w:bCs/>
                <w:szCs w:val="20"/>
              </w:rPr>
              <w:t>Description</w:t>
            </w:r>
          </w:p>
        </w:tc>
      </w:tr>
      <w:tr w:rsidR="00651CA8" w:rsidRPr="00050476" w14:paraId="1798D449" w14:textId="77777777" w:rsidTr="004C7809">
        <w:tc>
          <w:tcPr>
            <w:tcW w:w="4601" w:type="dxa"/>
            <w:tcBorders>
              <w:top w:val="nil"/>
              <w:left w:val="nil"/>
              <w:bottom w:val="nil"/>
              <w:right w:val="nil"/>
            </w:tcBorders>
          </w:tcPr>
          <w:p w14:paraId="29B68D87" w14:textId="77777777" w:rsidR="00651CA8" w:rsidRDefault="00651CA8" w:rsidP="004C7809">
            <w:pPr>
              <w:spacing w:before="45" w:after="45"/>
              <w:ind w:left="115" w:right="125"/>
              <w:rPr>
                <w:i/>
                <w:iCs/>
                <w:szCs w:val="20"/>
              </w:rPr>
            </w:pPr>
            <w:r>
              <w:rPr>
                <w:i/>
                <w:iCs/>
                <w:szCs w:val="20"/>
              </w:rPr>
              <w:t>theXPos</w:t>
            </w:r>
            <w:r>
              <w:rPr>
                <w:szCs w:val="20"/>
              </w:rPr>
              <w:t xml:space="preserve"> As Integer</w:t>
            </w:r>
          </w:p>
        </w:tc>
        <w:tc>
          <w:tcPr>
            <w:tcW w:w="4250" w:type="dxa"/>
            <w:tcBorders>
              <w:top w:val="nil"/>
              <w:left w:val="nil"/>
              <w:bottom w:val="nil"/>
              <w:right w:val="nil"/>
            </w:tcBorders>
          </w:tcPr>
          <w:p w14:paraId="5B604736" w14:textId="630807CA" w:rsidR="00651CA8" w:rsidRDefault="00651CA8" w:rsidP="004C7809">
            <w:pPr>
              <w:spacing w:before="45" w:after="45"/>
              <w:ind w:left="115" w:right="125"/>
              <w:rPr>
                <w:szCs w:val="20"/>
                <w:lang w:val="en-US"/>
              </w:rPr>
            </w:pPr>
            <w:bookmarkStart w:id="4" w:name="OLE_LINK27"/>
            <w:bookmarkStart w:id="5" w:name="OLE_LINK28"/>
            <w:r>
              <w:rPr>
                <w:szCs w:val="20"/>
                <w:lang w:val="en-US"/>
              </w:rPr>
              <w:t xml:space="preserve">X coordinate of the specified LineVertex in Logical Units relative to the upper left hand corner of the image rendered by the Diagram </w:t>
            </w:r>
            <w:r>
              <w:rPr>
                <w:color w:val="008000"/>
                <w:szCs w:val="20"/>
                <w:u w:val="double"/>
                <w:lang w:val="en-US"/>
              </w:rPr>
              <w:t>RenderToClipboard</w:t>
            </w:r>
            <w:r>
              <w:rPr>
                <w:szCs w:val="20"/>
                <w:lang w:val="en-US"/>
              </w:rPr>
              <w:t xml:space="preserve"> method</w:t>
            </w:r>
            <w:bookmarkEnd w:id="4"/>
            <w:bookmarkEnd w:id="5"/>
            <w:r w:rsidR="00BD0AF9">
              <w:rPr>
                <w:szCs w:val="20"/>
                <w:lang w:val="en-US"/>
              </w:rPr>
              <w:t>.</w:t>
            </w:r>
          </w:p>
        </w:tc>
      </w:tr>
      <w:tr w:rsidR="00651CA8" w:rsidRPr="00050476" w14:paraId="089EF25E" w14:textId="77777777" w:rsidTr="004C7809">
        <w:tc>
          <w:tcPr>
            <w:tcW w:w="4601" w:type="dxa"/>
            <w:tcBorders>
              <w:top w:val="nil"/>
              <w:left w:val="nil"/>
              <w:bottom w:val="nil"/>
              <w:right w:val="nil"/>
            </w:tcBorders>
          </w:tcPr>
          <w:p w14:paraId="5D14BD0C" w14:textId="77777777" w:rsidR="00651CA8" w:rsidRDefault="00651CA8" w:rsidP="004C7809">
            <w:pPr>
              <w:spacing w:before="45" w:after="45"/>
              <w:ind w:left="115" w:right="125"/>
              <w:rPr>
                <w:i/>
                <w:iCs/>
                <w:szCs w:val="20"/>
              </w:rPr>
            </w:pPr>
            <w:r>
              <w:rPr>
                <w:i/>
                <w:iCs/>
                <w:szCs w:val="20"/>
              </w:rPr>
              <w:t>theLineVertex</w:t>
            </w:r>
            <w:r>
              <w:rPr>
                <w:szCs w:val="20"/>
              </w:rPr>
              <w:t xml:space="preserve"> As </w:t>
            </w:r>
            <w:r>
              <w:rPr>
                <w:color w:val="008000"/>
                <w:szCs w:val="20"/>
                <w:u w:val="double"/>
              </w:rPr>
              <w:t>LineVertex</w:t>
            </w:r>
            <w:r>
              <w:rPr>
                <w:szCs w:val="20"/>
              </w:rPr>
              <w:t xml:space="preserve"> </w:t>
            </w:r>
          </w:p>
        </w:tc>
        <w:tc>
          <w:tcPr>
            <w:tcW w:w="4250" w:type="dxa"/>
            <w:tcBorders>
              <w:top w:val="nil"/>
              <w:left w:val="nil"/>
              <w:bottom w:val="nil"/>
              <w:right w:val="nil"/>
            </w:tcBorders>
          </w:tcPr>
          <w:p w14:paraId="7FA56EF7" w14:textId="5AB6FBA4" w:rsidR="00651CA8" w:rsidRDefault="00651CA8" w:rsidP="004C7809">
            <w:pPr>
              <w:spacing w:before="45" w:after="45"/>
              <w:ind w:left="115" w:right="125"/>
              <w:rPr>
                <w:szCs w:val="20"/>
                <w:lang w:val="en-US"/>
              </w:rPr>
            </w:pPr>
            <w:r>
              <w:rPr>
                <w:szCs w:val="20"/>
                <w:lang w:val="en-US"/>
              </w:rPr>
              <w:t>LineVertex whose X coordinate is being retrieved</w:t>
            </w:r>
            <w:r w:rsidR="00627D27">
              <w:rPr>
                <w:szCs w:val="20"/>
                <w:lang w:val="en-US"/>
              </w:rPr>
              <w:t>.</w:t>
            </w:r>
          </w:p>
        </w:tc>
      </w:tr>
    </w:tbl>
    <w:p w14:paraId="54C4C4B5" w14:textId="77777777" w:rsidR="00651CA8" w:rsidRPr="000728FC" w:rsidRDefault="00651CA8" w:rsidP="00651CA8">
      <w:pPr>
        <w:spacing w:before="45" w:after="45"/>
        <w:ind w:left="115" w:right="125"/>
        <w:rPr>
          <w:szCs w:val="20"/>
          <w:lang w:val="en-US"/>
        </w:rPr>
      </w:pPr>
    </w:p>
    <w:p w14:paraId="1BBB3550" w14:textId="77777777" w:rsidR="00651CA8" w:rsidRPr="000728FC" w:rsidRDefault="00651CA8" w:rsidP="00651CA8">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7312BF5" w14:textId="77777777" w:rsidR="00651CA8" w:rsidRPr="000728FC" w:rsidRDefault="00651CA8" w:rsidP="00651CA8">
      <w:pPr>
        <w:tabs>
          <w:tab w:val="left" w:pos="545"/>
        </w:tabs>
        <w:spacing w:before="45" w:after="45"/>
        <w:ind w:left="355" w:right="125" w:hanging="175"/>
        <w:rPr>
          <w:szCs w:val="20"/>
          <w:lang w:val="en-US"/>
        </w:rPr>
      </w:pPr>
      <w:r w:rsidRPr="000728FC">
        <w:rPr>
          <w:color w:val="008000"/>
          <w:szCs w:val="20"/>
          <w:u w:val="double"/>
          <w:lang w:val="en-US"/>
        </w:rPr>
        <w:t>Sample Code</w:t>
      </w:r>
      <w:r w:rsidRPr="000728FC">
        <w:rPr>
          <w:szCs w:val="20"/>
          <w:lang w:val="en-US"/>
        </w:rPr>
        <w:t xml:space="preserve"> </w:t>
      </w:r>
    </w:p>
    <w:p w14:paraId="018B5846" w14:textId="77777777" w:rsidR="00651CA8" w:rsidRPr="000728FC" w:rsidRDefault="00651CA8" w:rsidP="00D54CF2">
      <w:pPr>
        <w:pStyle w:val="Heading5"/>
        <w:rPr>
          <w:lang w:val="en-US"/>
        </w:rPr>
      </w:pPr>
      <w:r w:rsidRPr="000728FC">
        <w:rPr>
          <w:lang w:val="en-US"/>
        </w:rPr>
        <w:t>GetYPosition Method (LineVertex)</w:t>
      </w:r>
    </w:p>
    <w:p w14:paraId="796C02D6" w14:textId="77777777" w:rsidR="00651CA8" w:rsidRPr="000728FC" w:rsidRDefault="00651CA8" w:rsidP="00ED3DC3">
      <w:pPr>
        <w:spacing w:before="45" w:after="45"/>
        <w:ind w:right="125"/>
        <w:rPr>
          <w:b/>
          <w:bCs/>
          <w:szCs w:val="20"/>
          <w:lang w:val="en-US"/>
        </w:rPr>
      </w:pPr>
      <w:r w:rsidRPr="000728FC">
        <w:rPr>
          <w:b/>
          <w:bCs/>
          <w:szCs w:val="20"/>
          <w:lang w:val="en-US"/>
        </w:rPr>
        <w:t>Description</w:t>
      </w:r>
    </w:p>
    <w:p w14:paraId="3FB5B3E5" w14:textId="77777777" w:rsidR="00651CA8" w:rsidRPr="000728FC" w:rsidRDefault="00651CA8" w:rsidP="00CE2859">
      <w:pPr>
        <w:rPr>
          <w:lang w:val="en-US"/>
        </w:rPr>
      </w:pPr>
      <w:bookmarkStart w:id="6" w:name="OLE_LINK29"/>
      <w:bookmarkStart w:id="7" w:name="OLE_LINK30"/>
      <w:r w:rsidRPr="000728FC">
        <w:rPr>
          <w:lang w:val="en-US"/>
        </w:rPr>
        <w:t>This method returns the Y coordinate of the point where an association or relation view line segment begins or ends.</w:t>
      </w:r>
    </w:p>
    <w:bookmarkEnd w:id="6"/>
    <w:bookmarkEnd w:id="7"/>
    <w:p w14:paraId="38C31E40" w14:textId="77777777" w:rsidR="00651CA8" w:rsidRPr="000728FC" w:rsidRDefault="00651CA8" w:rsidP="00651CA8">
      <w:pPr>
        <w:spacing w:before="45" w:after="45"/>
        <w:ind w:left="265" w:right="125"/>
        <w:rPr>
          <w:szCs w:val="20"/>
          <w:lang w:val="en-US"/>
        </w:rPr>
      </w:pPr>
    </w:p>
    <w:p w14:paraId="306C50B9" w14:textId="77777777" w:rsidR="00651CA8" w:rsidRDefault="00651CA8" w:rsidP="00651CA8">
      <w:pPr>
        <w:spacing w:before="45" w:after="45"/>
        <w:ind w:left="115" w:right="125"/>
        <w:rPr>
          <w:b/>
          <w:bCs/>
          <w:szCs w:val="20"/>
        </w:rPr>
      </w:pPr>
      <w:r>
        <w:rPr>
          <w:b/>
          <w:bCs/>
          <w:szCs w:val="20"/>
        </w:rPr>
        <w:t>Syntax</w:t>
      </w:r>
    </w:p>
    <w:p w14:paraId="46618A05" w14:textId="77777777" w:rsidR="00651CA8" w:rsidRDefault="00651CA8" w:rsidP="00651CA8">
      <w:pPr>
        <w:spacing w:before="45" w:after="55"/>
        <w:ind w:left="265" w:right="125"/>
        <w:rPr>
          <w:rFonts w:ascii="Courier New" w:hAnsi="Courier New" w:cs="Courier New"/>
          <w:szCs w:val="20"/>
        </w:rPr>
      </w:pPr>
      <w:r>
        <w:rPr>
          <w:rFonts w:ascii="Courier New" w:hAnsi="Courier New" w:cs="Courier New"/>
          <w:i/>
          <w:iCs/>
          <w:szCs w:val="20"/>
        </w:rPr>
        <w:t>theYPos = theLineVertex</w:t>
      </w:r>
      <w:r>
        <w:rPr>
          <w:rFonts w:ascii="Courier New" w:hAnsi="Courier New" w:cs="Courier New"/>
          <w:szCs w:val="20"/>
        </w:rPr>
        <w:t>.</w:t>
      </w:r>
      <w:r>
        <w:rPr>
          <w:rFonts w:ascii="Courier New" w:hAnsi="Courier New" w:cs="Courier New"/>
          <w:b/>
          <w:bCs/>
          <w:szCs w:val="20"/>
        </w:rPr>
        <w:t>GetYPosition</w:t>
      </w:r>
      <w:r>
        <w:rPr>
          <w:rFonts w:ascii="Courier New" w:hAnsi="Courier New" w:cs="Courier New"/>
          <w:szCs w:val="20"/>
        </w:rPr>
        <w:t xml:space="preserve"> ( )</w:t>
      </w:r>
    </w:p>
    <w:p w14:paraId="26F8C03A" w14:textId="77777777" w:rsidR="00651CA8" w:rsidRDefault="00651CA8" w:rsidP="00651CA8">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651CA8" w14:paraId="404B4240" w14:textId="77777777" w:rsidTr="004C7809">
        <w:tc>
          <w:tcPr>
            <w:tcW w:w="4601" w:type="dxa"/>
            <w:tcBorders>
              <w:top w:val="nil"/>
              <w:left w:val="nil"/>
              <w:bottom w:val="nil"/>
              <w:right w:val="nil"/>
            </w:tcBorders>
          </w:tcPr>
          <w:p w14:paraId="2FF345D1" w14:textId="77777777" w:rsidR="00651CA8" w:rsidRDefault="00651CA8" w:rsidP="004C7809">
            <w:pPr>
              <w:spacing w:before="45" w:after="45"/>
              <w:ind w:left="115" w:right="125"/>
              <w:rPr>
                <w:szCs w:val="20"/>
              </w:rPr>
            </w:pPr>
            <w:r>
              <w:rPr>
                <w:b/>
                <w:bCs/>
                <w:szCs w:val="20"/>
              </w:rPr>
              <w:t>Element</w:t>
            </w:r>
          </w:p>
        </w:tc>
        <w:tc>
          <w:tcPr>
            <w:tcW w:w="4250" w:type="dxa"/>
            <w:tcBorders>
              <w:top w:val="nil"/>
              <w:left w:val="nil"/>
              <w:bottom w:val="nil"/>
              <w:right w:val="nil"/>
            </w:tcBorders>
          </w:tcPr>
          <w:p w14:paraId="22CA271D" w14:textId="77777777" w:rsidR="00651CA8" w:rsidRDefault="00651CA8" w:rsidP="004C7809">
            <w:pPr>
              <w:spacing w:before="45" w:after="45"/>
              <w:ind w:left="115" w:right="125"/>
              <w:rPr>
                <w:szCs w:val="20"/>
              </w:rPr>
            </w:pPr>
            <w:r>
              <w:rPr>
                <w:b/>
                <w:bCs/>
                <w:szCs w:val="20"/>
              </w:rPr>
              <w:t>Description</w:t>
            </w:r>
          </w:p>
        </w:tc>
      </w:tr>
      <w:tr w:rsidR="00651CA8" w:rsidRPr="00050476" w14:paraId="44CFA513" w14:textId="77777777" w:rsidTr="004C7809">
        <w:tc>
          <w:tcPr>
            <w:tcW w:w="4601" w:type="dxa"/>
            <w:tcBorders>
              <w:top w:val="nil"/>
              <w:left w:val="nil"/>
              <w:bottom w:val="nil"/>
              <w:right w:val="nil"/>
            </w:tcBorders>
          </w:tcPr>
          <w:p w14:paraId="22396C5D" w14:textId="77777777" w:rsidR="00651CA8" w:rsidRDefault="00651CA8" w:rsidP="004C7809">
            <w:pPr>
              <w:spacing w:before="45" w:after="45"/>
              <w:ind w:left="115" w:right="125"/>
              <w:rPr>
                <w:i/>
                <w:iCs/>
                <w:szCs w:val="20"/>
              </w:rPr>
            </w:pPr>
            <w:r>
              <w:rPr>
                <w:i/>
                <w:iCs/>
                <w:szCs w:val="20"/>
              </w:rPr>
              <w:t>theYPos</w:t>
            </w:r>
            <w:r>
              <w:rPr>
                <w:szCs w:val="20"/>
              </w:rPr>
              <w:t xml:space="preserve"> As Integer</w:t>
            </w:r>
          </w:p>
        </w:tc>
        <w:tc>
          <w:tcPr>
            <w:tcW w:w="4250" w:type="dxa"/>
            <w:tcBorders>
              <w:top w:val="nil"/>
              <w:left w:val="nil"/>
              <w:bottom w:val="nil"/>
              <w:right w:val="nil"/>
            </w:tcBorders>
          </w:tcPr>
          <w:p w14:paraId="0FFF00D5" w14:textId="33D08EEE" w:rsidR="00651CA8" w:rsidRDefault="00651CA8" w:rsidP="004C7809">
            <w:pPr>
              <w:spacing w:before="45" w:after="45"/>
              <w:ind w:left="115" w:right="125"/>
              <w:rPr>
                <w:szCs w:val="20"/>
                <w:lang w:val="en-US"/>
              </w:rPr>
            </w:pPr>
            <w:bookmarkStart w:id="8" w:name="OLE_LINK31"/>
            <w:bookmarkStart w:id="9" w:name="OLE_LINK32"/>
            <w:r>
              <w:rPr>
                <w:szCs w:val="20"/>
                <w:lang w:val="en-US"/>
              </w:rPr>
              <w:t xml:space="preserve">Y coordinate of the specified LineVertex in Logical Units relative to the upper left hand corner of the image rendered by the Diagram </w:t>
            </w:r>
            <w:r>
              <w:rPr>
                <w:color w:val="008000"/>
                <w:szCs w:val="20"/>
                <w:u w:val="double"/>
                <w:lang w:val="en-US"/>
              </w:rPr>
              <w:t>RenderToClipboard</w:t>
            </w:r>
            <w:r>
              <w:rPr>
                <w:szCs w:val="20"/>
                <w:lang w:val="en-US"/>
              </w:rPr>
              <w:t xml:space="preserve"> method</w:t>
            </w:r>
            <w:bookmarkEnd w:id="8"/>
            <w:bookmarkEnd w:id="9"/>
            <w:r w:rsidR="00BD0AF9">
              <w:rPr>
                <w:szCs w:val="20"/>
                <w:lang w:val="en-US"/>
              </w:rPr>
              <w:t>.</w:t>
            </w:r>
          </w:p>
        </w:tc>
      </w:tr>
      <w:tr w:rsidR="00651CA8" w:rsidRPr="00050476" w14:paraId="26956EB5" w14:textId="77777777" w:rsidTr="004C7809">
        <w:tc>
          <w:tcPr>
            <w:tcW w:w="4601" w:type="dxa"/>
            <w:tcBorders>
              <w:top w:val="nil"/>
              <w:left w:val="nil"/>
              <w:bottom w:val="nil"/>
              <w:right w:val="nil"/>
            </w:tcBorders>
          </w:tcPr>
          <w:p w14:paraId="6CFC9E7E" w14:textId="77777777" w:rsidR="00651CA8" w:rsidRDefault="00651CA8" w:rsidP="004C7809">
            <w:pPr>
              <w:spacing w:before="45" w:after="45"/>
              <w:ind w:left="115" w:right="125"/>
              <w:rPr>
                <w:i/>
                <w:iCs/>
                <w:szCs w:val="20"/>
              </w:rPr>
            </w:pPr>
            <w:r>
              <w:rPr>
                <w:i/>
                <w:iCs/>
                <w:szCs w:val="20"/>
              </w:rPr>
              <w:t>theLineVertex</w:t>
            </w:r>
            <w:r>
              <w:rPr>
                <w:szCs w:val="20"/>
              </w:rPr>
              <w:t xml:space="preserve"> As </w:t>
            </w:r>
            <w:r>
              <w:rPr>
                <w:color w:val="008000"/>
                <w:szCs w:val="20"/>
                <w:u w:val="double"/>
              </w:rPr>
              <w:t>LineVertex</w:t>
            </w:r>
            <w:r>
              <w:rPr>
                <w:szCs w:val="20"/>
              </w:rPr>
              <w:t xml:space="preserve"> </w:t>
            </w:r>
          </w:p>
        </w:tc>
        <w:tc>
          <w:tcPr>
            <w:tcW w:w="4250" w:type="dxa"/>
            <w:tcBorders>
              <w:top w:val="nil"/>
              <w:left w:val="nil"/>
              <w:bottom w:val="nil"/>
              <w:right w:val="nil"/>
            </w:tcBorders>
          </w:tcPr>
          <w:p w14:paraId="32594AC0" w14:textId="38E09A9F" w:rsidR="00651CA8" w:rsidRDefault="00651CA8" w:rsidP="004C7809">
            <w:pPr>
              <w:spacing w:before="45" w:after="45"/>
              <w:ind w:left="115" w:right="125"/>
              <w:rPr>
                <w:szCs w:val="20"/>
                <w:lang w:val="en-US"/>
              </w:rPr>
            </w:pPr>
            <w:r>
              <w:rPr>
                <w:szCs w:val="20"/>
                <w:lang w:val="en-US"/>
              </w:rPr>
              <w:t>LineVertex whose Y coordinate is being retrieved</w:t>
            </w:r>
            <w:r w:rsidR="00627D27">
              <w:rPr>
                <w:szCs w:val="20"/>
                <w:lang w:val="en-US"/>
              </w:rPr>
              <w:t>.</w:t>
            </w:r>
          </w:p>
        </w:tc>
      </w:tr>
    </w:tbl>
    <w:p w14:paraId="4DC4F01E" w14:textId="77777777" w:rsidR="00651CA8" w:rsidRPr="000728FC" w:rsidRDefault="00651CA8" w:rsidP="00651CA8">
      <w:pPr>
        <w:spacing w:before="45" w:after="45"/>
        <w:ind w:left="115" w:right="125"/>
        <w:rPr>
          <w:szCs w:val="20"/>
          <w:lang w:val="en-US"/>
        </w:rPr>
      </w:pPr>
    </w:p>
    <w:p w14:paraId="173C8AFD" w14:textId="77777777" w:rsidR="00651CA8" w:rsidRPr="000728FC" w:rsidRDefault="00651CA8" w:rsidP="00651CA8">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792DAFC" w14:textId="77777777" w:rsidR="00651CA8" w:rsidRPr="000728FC" w:rsidRDefault="00651CA8" w:rsidP="00651CA8">
      <w:pPr>
        <w:tabs>
          <w:tab w:val="left" w:pos="545"/>
        </w:tabs>
        <w:spacing w:before="45" w:after="45"/>
        <w:ind w:left="355" w:right="125" w:hanging="175"/>
        <w:rPr>
          <w:szCs w:val="20"/>
          <w:lang w:val="en-US"/>
        </w:rPr>
      </w:pPr>
      <w:r w:rsidRPr="000728FC">
        <w:rPr>
          <w:color w:val="008000"/>
          <w:szCs w:val="20"/>
          <w:u w:val="double"/>
          <w:lang w:val="en-US"/>
        </w:rPr>
        <w:t>Sample Code</w:t>
      </w:r>
      <w:r w:rsidRPr="000728FC">
        <w:rPr>
          <w:szCs w:val="20"/>
          <w:lang w:val="en-US"/>
        </w:rPr>
        <w:t xml:space="preserve"> </w:t>
      </w:r>
    </w:p>
    <w:p w14:paraId="6D2DCFCF" w14:textId="374E1C85" w:rsidR="00A176E0" w:rsidRDefault="00A176E0" w:rsidP="002C793C">
      <w:pPr>
        <w:pStyle w:val="Heading3"/>
        <w:rPr>
          <w:lang w:val="en-US"/>
        </w:rPr>
      </w:pPr>
      <w:r w:rsidRPr="00A176E0">
        <w:rPr>
          <w:lang w:val="en-US"/>
        </w:rPr>
        <w:t>RoseObject Class</w:t>
      </w:r>
    </w:p>
    <w:p w14:paraId="141973FC" w14:textId="6F010266" w:rsidR="00A176E0" w:rsidRPr="000728FC" w:rsidRDefault="00A176E0" w:rsidP="00CE2859">
      <w:pPr>
        <w:rPr>
          <w:lang w:val="en-US"/>
        </w:rPr>
      </w:pPr>
      <w:bookmarkStart w:id="10" w:name="OLE_LINK1"/>
      <w:bookmarkStart w:id="11" w:name="OLE_LINK2"/>
      <w:r w:rsidRPr="000728FC">
        <w:rPr>
          <w:lang w:val="en-US"/>
        </w:rPr>
        <w:t>Most elements in a Rose model derive, either directly or indirectly, from the RoseObject class. When you retrieve a model element as an object, you may not know what type of object you have retrieved.</w:t>
      </w:r>
      <w:bookmarkEnd w:id="10"/>
      <w:bookmarkEnd w:id="11"/>
    </w:p>
    <w:p w14:paraId="2F83455E" w14:textId="77777777" w:rsidR="00A176E0" w:rsidRPr="000728FC" w:rsidRDefault="00A176E0" w:rsidP="00CE2859">
      <w:pPr>
        <w:rPr>
          <w:lang w:val="en-US"/>
        </w:rPr>
      </w:pPr>
      <w:bookmarkStart w:id="12" w:name="OLE_LINK3"/>
      <w:bookmarkStart w:id="13" w:name="OLE_LINK4"/>
      <w:r w:rsidRPr="000728FC">
        <w:rPr>
          <w:lang w:val="en-US"/>
        </w:rPr>
        <w:t>Using RoseObject class methods, you can:</w:t>
      </w:r>
      <w:bookmarkEnd w:id="12"/>
      <w:bookmarkEnd w:id="13"/>
    </w:p>
    <w:p w14:paraId="5A08F12D" w14:textId="1B9889A6"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14" w:name="OLE_LINK5"/>
      <w:bookmarkStart w:id="15" w:name="OLE_LINK6"/>
      <w:r w:rsidRPr="000728FC">
        <w:rPr>
          <w:szCs w:val="20"/>
          <w:lang w:val="en-US"/>
        </w:rPr>
        <w:t>Retrieve an object as a Rose object</w:t>
      </w:r>
      <w:bookmarkEnd w:id="14"/>
      <w:bookmarkEnd w:id="15"/>
      <w:r w:rsidR="00627D27">
        <w:rPr>
          <w:szCs w:val="20"/>
          <w:lang w:val="en-US"/>
        </w:rPr>
        <w:t>.</w:t>
      </w:r>
    </w:p>
    <w:p w14:paraId="241936DF" w14:textId="45E56E82"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16" w:name="OLE_LINK7"/>
      <w:bookmarkStart w:id="17" w:name="OLE_LINK8"/>
      <w:r w:rsidRPr="000728FC">
        <w:rPr>
          <w:szCs w:val="20"/>
          <w:lang w:val="en-US"/>
        </w:rPr>
        <w:t>Determine the type of the object</w:t>
      </w:r>
      <w:bookmarkEnd w:id="16"/>
      <w:bookmarkEnd w:id="17"/>
      <w:r w:rsidR="00627D27">
        <w:rPr>
          <w:szCs w:val="20"/>
          <w:lang w:val="en-US"/>
        </w:rPr>
        <w:t>.</w:t>
      </w:r>
    </w:p>
    <w:p w14:paraId="765AD596" w14:textId="0DCD5CD4"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18" w:name="OLE_LINK9"/>
      <w:bookmarkStart w:id="19" w:name="OLE_LINK10"/>
      <w:r w:rsidRPr="000728FC">
        <w:rPr>
          <w:szCs w:val="20"/>
          <w:lang w:val="en-US"/>
        </w:rPr>
        <w:t>Convert the object back into its original type</w:t>
      </w:r>
      <w:bookmarkEnd w:id="18"/>
      <w:bookmarkEnd w:id="19"/>
      <w:r w:rsidR="00627D27">
        <w:rPr>
          <w:szCs w:val="20"/>
          <w:lang w:val="en-US"/>
        </w:rPr>
        <w:t>.</w:t>
      </w:r>
    </w:p>
    <w:p w14:paraId="15C0CDC3" w14:textId="77777777" w:rsidR="00A176E0" w:rsidRPr="000728FC" w:rsidRDefault="00A176E0" w:rsidP="00CE2859">
      <w:pPr>
        <w:rPr>
          <w:lang w:val="en-US"/>
        </w:rPr>
      </w:pPr>
      <w:bookmarkStart w:id="20" w:name="OLE_LINK11"/>
      <w:bookmarkStart w:id="21" w:name="OLE_LINK12"/>
      <w:r w:rsidRPr="000728FC">
        <w:rPr>
          <w:lang w:val="en-US"/>
        </w:rPr>
        <w:t>Predetermining the type of an object can be particularly useful in avoiding runtime errors in Rose Script.</w:t>
      </w:r>
      <w:bookmarkEnd w:id="20"/>
      <w:bookmarkEnd w:id="21"/>
    </w:p>
    <w:p w14:paraId="20A26578" w14:textId="77777777" w:rsidR="00A176E0" w:rsidRPr="000728FC" w:rsidRDefault="00A176E0" w:rsidP="00CE2859">
      <w:pPr>
        <w:rPr>
          <w:lang w:val="en-US"/>
        </w:rPr>
      </w:pPr>
      <w:r w:rsidRPr="000728FC">
        <w:rPr>
          <w:lang w:val="en-US"/>
        </w:rPr>
        <w:t>See the list of methods for complete information.</w:t>
      </w:r>
    </w:p>
    <w:p w14:paraId="111B65D8" w14:textId="77777777" w:rsidR="00A176E0" w:rsidRPr="000728FC" w:rsidRDefault="00A176E0" w:rsidP="00A176E0">
      <w:pPr>
        <w:tabs>
          <w:tab w:val="left" w:pos="475"/>
        </w:tabs>
        <w:spacing w:after="45"/>
        <w:ind w:left="115" w:right="125"/>
        <w:rPr>
          <w:szCs w:val="20"/>
          <w:lang w:val="en-US"/>
        </w:rPr>
      </w:pPr>
    </w:p>
    <w:p w14:paraId="631EBA40" w14:textId="07F6F665" w:rsidR="00A176E0" w:rsidRPr="000728FC" w:rsidRDefault="00A176E0" w:rsidP="00CE2859">
      <w:pPr>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No </w:t>
      </w:r>
      <w:r w:rsidRPr="00CE2859">
        <w:rPr>
          <w:lang w:val="en-US"/>
        </w:rPr>
        <w:t>properties</w:t>
      </w:r>
      <w:r w:rsidRPr="000728FC">
        <w:rPr>
          <w:i/>
          <w:iCs/>
          <w:szCs w:val="20"/>
          <w:lang w:val="en-US"/>
        </w:rPr>
        <w:t xml:space="preserve"> are defined for the RoseObject class.</w:t>
      </w:r>
    </w:p>
    <w:p w14:paraId="2CDC1E97" w14:textId="77777777" w:rsidR="00A176E0" w:rsidRPr="000728FC" w:rsidRDefault="00A176E0" w:rsidP="00A176E0">
      <w:pPr>
        <w:tabs>
          <w:tab w:val="left" w:pos="475"/>
        </w:tabs>
        <w:spacing w:after="45"/>
        <w:ind w:left="115" w:right="125"/>
        <w:rPr>
          <w:szCs w:val="20"/>
          <w:lang w:val="en-US"/>
        </w:rPr>
      </w:pPr>
    </w:p>
    <w:p w14:paraId="54F5C2CE" w14:textId="57BEB25E" w:rsidR="00A176E0" w:rsidRPr="000728FC" w:rsidRDefault="00A176E0" w:rsidP="00D54CF2">
      <w:pPr>
        <w:pStyle w:val="Heading4"/>
        <w:rPr>
          <w:lang w:val="en-US"/>
        </w:rPr>
      </w:pPr>
      <w:r w:rsidRPr="000728FC">
        <w:rPr>
          <w:lang w:val="en-US"/>
        </w:rPr>
        <w:t>RoseObject Class Methods</w:t>
      </w:r>
    </w:p>
    <w:p w14:paraId="328BA01D" w14:textId="77777777" w:rsidR="00A176E0" w:rsidRPr="000728FC" w:rsidRDefault="00A176E0"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RoseObject Class methods.</w:t>
      </w: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176E0" w14:paraId="3EFA501F" w14:textId="77777777" w:rsidTr="004C7809">
        <w:tc>
          <w:tcPr>
            <w:tcW w:w="3691" w:type="dxa"/>
            <w:tcBorders>
              <w:top w:val="nil"/>
              <w:left w:val="nil"/>
              <w:bottom w:val="nil"/>
              <w:right w:val="nil"/>
            </w:tcBorders>
          </w:tcPr>
          <w:p w14:paraId="1F7641DB" w14:textId="77777777" w:rsidR="00A176E0" w:rsidRDefault="00A176E0" w:rsidP="004C7809">
            <w:pPr>
              <w:spacing w:after="45"/>
              <w:ind w:left="115" w:right="125"/>
              <w:rPr>
                <w:b/>
                <w:bCs/>
                <w:szCs w:val="20"/>
              </w:rPr>
            </w:pPr>
            <w:r>
              <w:rPr>
                <w:b/>
                <w:bCs/>
                <w:szCs w:val="20"/>
              </w:rPr>
              <w:t>Method</w:t>
            </w:r>
          </w:p>
        </w:tc>
        <w:tc>
          <w:tcPr>
            <w:tcW w:w="5130" w:type="dxa"/>
            <w:tcBorders>
              <w:top w:val="nil"/>
              <w:left w:val="nil"/>
              <w:bottom w:val="nil"/>
              <w:right w:val="nil"/>
            </w:tcBorders>
          </w:tcPr>
          <w:p w14:paraId="16C92E1A" w14:textId="77777777" w:rsidR="00A176E0" w:rsidRDefault="00A176E0" w:rsidP="004C7809">
            <w:pPr>
              <w:spacing w:after="45"/>
              <w:ind w:left="115" w:right="125"/>
              <w:rPr>
                <w:b/>
                <w:bCs/>
                <w:szCs w:val="20"/>
              </w:rPr>
            </w:pPr>
            <w:r>
              <w:rPr>
                <w:b/>
                <w:bCs/>
                <w:szCs w:val="20"/>
              </w:rPr>
              <w:t>Description</w:t>
            </w:r>
          </w:p>
        </w:tc>
      </w:tr>
      <w:tr w:rsidR="00A176E0" w:rsidRPr="00050476" w14:paraId="70022973" w14:textId="77777777" w:rsidTr="004C7809">
        <w:tc>
          <w:tcPr>
            <w:tcW w:w="3691" w:type="dxa"/>
            <w:tcBorders>
              <w:top w:val="nil"/>
              <w:left w:val="nil"/>
              <w:bottom w:val="nil"/>
              <w:right w:val="nil"/>
            </w:tcBorders>
          </w:tcPr>
          <w:p w14:paraId="23E08357" w14:textId="77777777" w:rsidR="00A176E0" w:rsidRDefault="00A176E0" w:rsidP="004C7809">
            <w:pPr>
              <w:spacing w:after="45"/>
              <w:ind w:left="115" w:right="125"/>
              <w:rPr>
                <w:color w:val="008000"/>
                <w:szCs w:val="20"/>
                <w:u w:val="double"/>
              </w:rPr>
            </w:pPr>
            <w:r>
              <w:rPr>
                <w:color w:val="008000"/>
                <w:szCs w:val="20"/>
                <w:u w:val="double"/>
              </w:rPr>
              <w:t xml:space="preserve">CanTypeCast </w:t>
            </w:r>
          </w:p>
        </w:tc>
        <w:tc>
          <w:tcPr>
            <w:tcW w:w="5130" w:type="dxa"/>
            <w:tcBorders>
              <w:top w:val="nil"/>
              <w:left w:val="nil"/>
              <w:bottom w:val="nil"/>
              <w:right w:val="nil"/>
            </w:tcBorders>
          </w:tcPr>
          <w:p w14:paraId="771B5E6B" w14:textId="1A6EDE33" w:rsidR="00A176E0" w:rsidRDefault="00A176E0" w:rsidP="004C7809">
            <w:pPr>
              <w:spacing w:after="45"/>
              <w:ind w:left="115" w:right="125"/>
              <w:rPr>
                <w:szCs w:val="20"/>
                <w:lang w:val="en-US"/>
              </w:rPr>
            </w:pPr>
            <w:r>
              <w:rPr>
                <w:szCs w:val="20"/>
                <w:lang w:val="en-US"/>
              </w:rPr>
              <w:t>Determines whether a RoseObject can be set to a specified type (RoseScript only)</w:t>
            </w:r>
            <w:r w:rsidR="00627D27">
              <w:rPr>
                <w:szCs w:val="20"/>
                <w:lang w:val="en-US"/>
              </w:rPr>
              <w:t>.</w:t>
            </w:r>
          </w:p>
        </w:tc>
      </w:tr>
      <w:tr w:rsidR="00A176E0" w:rsidRPr="00050476" w14:paraId="744F5FA2" w14:textId="77777777" w:rsidTr="004C7809">
        <w:tc>
          <w:tcPr>
            <w:tcW w:w="3691" w:type="dxa"/>
            <w:tcBorders>
              <w:top w:val="nil"/>
              <w:left w:val="nil"/>
              <w:bottom w:val="nil"/>
              <w:right w:val="nil"/>
            </w:tcBorders>
          </w:tcPr>
          <w:p w14:paraId="1DFD2747" w14:textId="77777777" w:rsidR="00A176E0" w:rsidRDefault="00A176E0" w:rsidP="004C7809">
            <w:pPr>
              <w:spacing w:after="45"/>
              <w:ind w:left="115" w:right="125"/>
              <w:rPr>
                <w:color w:val="008000"/>
                <w:szCs w:val="20"/>
                <w:u w:val="double"/>
              </w:rPr>
            </w:pPr>
            <w:r>
              <w:rPr>
                <w:color w:val="008000"/>
                <w:szCs w:val="20"/>
                <w:u w:val="double"/>
              </w:rPr>
              <w:t xml:space="preserve">GetObject </w:t>
            </w:r>
          </w:p>
        </w:tc>
        <w:tc>
          <w:tcPr>
            <w:tcW w:w="5130" w:type="dxa"/>
            <w:tcBorders>
              <w:top w:val="nil"/>
              <w:left w:val="nil"/>
              <w:bottom w:val="nil"/>
              <w:right w:val="nil"/>
            </w:tcBorders>
          </w:tcPr>
          <w:p w14:paraId="13D88412" w14:textId="77777777" w:rsidR="00A176E0" w:rsidRDefault="00A176E0" w:rsidP="004C7809">
            <w:pPr>
              <w:spacing w:after="45"/>
              <w:ind w:left="115" w:right="125"/>
              <w:rPr>
                <w:szCs w:val="20"/>
                <w:lang w:val="en-US"/>
              </w:rPr>
            </w:pPr>
            <w:r>
              <w:rPr>
                <w:szCs w:val="20"/>
                <w:lang w:val="en-US"/>
              </w:rPr>
              <w:t>Retrieves the object’s OLE automation object</w:t>
            </w:r>
          </w:p>
        </w:tc>
      </w:tr>
      <w:tr w:rsidR="00A176E0" w:rsidRPr="00050476" w14:paraId="72B77CC1" w14:textId="77777777" w:rsidTr="004C7809">
        <w:tc>
          <w:tcPr>
            <w:tcW w:w="3691" w:type="dxa"/>
            <w:tcBorders>
              <w:top w:val="nil"/>
              <w:left w:val="nil"/>
              <w:bottom w:val="nil"/>
              <w:right w:val="nil"/>
            </w:tcBorders>
          </w:tcPr>
          <w:p w14:paraId="2414B36D" w14:textId="77777777" w:rsidR="00A176E0" w:rsidRDefault="00A176E0" w:rsidP="004C7809">
            <w:pPr>
              <w:spacing w:after="45"/>
              <w:ind w:left="115" w:right="125"/>
              <w:rPr>
                <w:szCs w:val="20"/>
              </w:rPr>
            </w:pPr>
            <w:r>
              <w:rPr>
                <w:color w:val="008000"/>
                <w:szCs w:val="20"/>
                <w:u w:val="double"/>
              </w:rPr>
              <w:t xml:space="preserve">IdentifyClass </w:t>
            </w:r>
          </w:p>
        </w:tc>
        <w:tc>
          <w:tcPr>
            <w:tcW w:w="5130" w:type="dxa"/>
            <w:tcBorders>
              <w:top w:val="nil"/>
              <w:left w:val="nil"/>
              <w:bottom w:val="nil"/>
              <w:right w:val="nil"/>
            </w:tcBorders>
          </w:tcPr>
          <w:p w14:paraId="493433E4" w14:textId="367E3AFD" w:rsidR="00A176E0" w:rsidRDefault="00A176E0" w:rsidP="004C7809">
            <w:pPr>
              <w:spacing w:after="45"/>
              <w:ind w:left="115" w:right="125"/>
              <w:rPr>
                <w:szCs w:val="20"/>
                <w:lang w:val="en-US"/>
              </w:rPr>
            </w:pPr>
            <w:r>
              <w:rPr>
                <w:szCs w:val="20"/>
                <w:lang w:val="en-US"/>
              </w:rPr>
              <w:t>Identifies the class of a Rose Object</w:t>
            </w:r>
            <w:r w:rsidR="00627D27">
              <w:rPr>
                <w:szCs w:val="20"/>
                <w:lang w:val="en-US"/>
              </w:rPr>
              <w:t>.</w:t>
            </w:r>
          </w:p>
        </w:tc>
      </w:tr>
      <w:tr w:rsidR="00A176E0" w:rsidRPr="00050476" w14:paraId="0A821577" w14:textId="77777777" w:rsidTr="004C7809">
        <w:tc>
          <w:tcPr>
            <w:tcW w:w="3691" w:type="dxa"/>
            <w:tcBorders>
              <w:top w:val="nil"/>
              <w:left w:val="nil"/>
              <w:bottom w:val="nil"/>
              <w:right w:val="nil"/>
            </w:tcBorders>
          </w:tcPr>
          <w:p w14:paraId="0439EA88" w14:textId="77777777" w:rsidR="00A176E0" w:rsidRDefault="00A176E0" w:rsidP="004C7809">
            <w:pPr>
              <w:spacing w:after="45"/>
              <w:ind w:left="115" w:right="125"/>
              <w:rPr>
                <w:color w:val="008000"/>
                <w:szCs w:val="20"/>
                <w:u w:val="double"/>
              </w:rPr>
            </w:pPr>
            <w:r>
              <w:rPr>
                <w:color w:val="008000"/>
                <w:szCs w:val="20"/>
                <w:u w:val="double"/>
              </w:rPr>
              <w:t xml:space="preserve">IsClass </w:t>
            </w:r>
          </w:p>
        </w:tc>
        <w:tc>
          <w:tcPr>
            <w:tcW w:w="5130" w:type="dxa"/>
            <w:tcBorders>
              <w:top w:val="nil"/>
              <w:left w:val="nil"/>
              <w:bottom w:val="nil"/>
              <w:right w:val="nil"/>
            </w:tcBorders>
          </w:tcPr>
          <w:p w14:paraId="3CE724F8" w14:textId="44C4E092" w:rsidR="00A176E0" w:rsidRDefault="00A176E0" w:rsidP="004C7809">
            <w:pPr>
              <w:spacing w:after="45"/>
              <w:ind w:left="115" w:right="125"/>
              <w:rPr>
                <w:szCs w:val="20"/>
                <w:lang w:val="en-US"/>
              </w:rPr>
            </w:pPr>
            <w:r>
              <w:rPr>
                <w:szCs w:val="20"/>
                <w:lang w:val="en-US"/>
              </w:rPr>
              <w:t>Checks whether a Rose Object is an instance of a specified class</w:t>
            </w:r>
            <w:r w:rsidR="00627D27">
              <w:rPr>
                <w:szCs w:val="20"/>
                <w:lang w:val="en-US"/>
              </w:rPr>
              <w:t>.</w:t>
            </w:r>
          </w:p>
        </w:tc>
      </w:tr>
      <w:tr w:rsidR="00A176E0" w:rsidRPr="00050476" w14:paraId="2E911494" w14:textId="77777777" w:rsidTr="004C7809">
        <w:tc>
          <w:tcPr>
            <w:tcW w:w="3691" w:type="dxa"/>
            <w:tcBorders>
              <w:top w:val="nil"/>
              <w:left w:val="nil"/>
              <w:bottom w:val="nil"/>
              <w:right w:val="nil"/>
            </w:tcBorders>
          </w:tcPr>
          <w:p w14:paraId="3B7E21C4" w14:textId="77777777" w:rsidR="00A176E0" w:rsidRDefault="00A176E0" w:rsidP="004C7809">
            <w:pPr>
              <w:spacing w:after="45"/>
              <w:ind w:left="115" w:right="125"/>
              <w:rPr>
                <w:color w:val="008000"/>
                <w:szCs w:val="20"/>
                <w:u w:val="double"/>
              </w:rPr>
            </w:pPr>
            <w:r>
              <w:rPr>
                <w:color w:val="008000"/>
                <w:szCs w:val="20"/>
                <w:u w:val="double"/>
              </w:rPr>
              <w:t xml:space="preserve">TypeCast </w:t>
            </w:r>
          </w:p>
        </w:tc>
        <w:tc>
          <w:tcPr>
            <w:tcW w:w="5130" w:type="dxa"/>
            <w:tcBorders>
              <w:top w:val="nil"/>
              <w:left w:val="nil"/>
              <w:bottom w:val="nil"/>
              <w:right w:val="nil"/>
            </w:tcBorders>
          </w:tcPr>
          <w:p w14:paraId="70E22422" w14:textId="4FE81183" w:rsidR="00A176E0" w:rsidRDefault="00A176E0" w:rsidP="004C7809">
            <w:pPr>
              <w:spacing w:after="45"/>
              <w:ind w:left="115" w:right="125"/>
              <w:rPr>
                <w:szCs w:val="20"/>
                <w:lang w:val="en-US"/>
              </w:rPr>
            </w:pPr>
            <w:r>
              <w:rPr>
                <w:szCs w:val="20"/>
                <w:lang w:val="en-US"/>
              </w:rPr>
              <w:t>Converts a Rose Object to its original type (RoseScript only)</w:t>
            </w:r>
            <w:r w:rsidR="00627D27">
              <w:rPr>
                <w:szCs w:val="20"/>
                <w:lang w:val="en-US"/>
              </w:rPr>
              <w:t>.</w:t>
            </w:r>
          </w:p>
        </w:tc>
      </w:tr>
    </w:tbl>
    <w:p w14:paraId="1619C88B" w14:textId="77777777" w:rsidR="00174BF6" w:rsidRPr="000728FC" w:rsidRDefault="00174BF6" w:rsidP="00D54CF2">
      <w:pPr>
        <w:pStyle w:val="Heading5"/>
        <w:rPr>
          <w:lang w:val="en-US"/>
        </w:rPr>
      </w:pPr>
      <w:r w:rsidRPr="000728FC">
        <w:rPr>
          <w:lang w:val="en-US"/>
        </w:rPr>
        <w:t xml:space="preserve">CanTypeCast </w:t>
      </w:r>
      <w:r w:rsidRPr="00D54CF2">
        <w:t>Method</w:t>
      </w:r>
      <w:r w:rsidRPr="000728FC">
        <w:rPr>
          <w:lang w:val="en-US"/>
        </w:rPr>
        <w:t xml:space="preserve"> (RoseObject)</w:t>
      </w:r>
    </w:p>
    <w:p w14:paraId="7A6AAB15" w14:textId="77777777" w:rsidR="00174BF6" w:rsidRPr="000728FC" w:rsidRDefault="00174BF6" w:rsidP="00F62472">
      <w:pPr>
        <w:spacing w:before="55" w:after="55"/>
        <w:ind w:right="125"/>
        <w:rPr>
          <w:b/>
          <w:bCs/>
          <w:szCs w:val="20"/>
          <w:lang w:val="en-US"/>
        </w:rPr>
      </w:pPr>
      <w:r w:rsidRPr="000728FC">
        <w:rPr>
          <w:b/>
          <w:bCs/>
          <w:szCs w:val="20"/>
          <w:lang w:val="en-US"/>
        </w:rPr>
        <w:t>Description</w:t>
      </w:r>
    </w:p>
    <w:p w14:paraId="69325025" w14:textId="77777777" w:rsidR="00174BF6" w:rsidRPr="000728FC" w:rsidRDefault="00174BF6" w:rsidP="00CE2859">
      <w:pPr>
        <w:rPr>
          <w:szCs w:val="20"/>
          <w:lang w:val="en-US"/>
        </w:rPr>
      </w:pPr>
      <w:r w:rsidRPr="000728FC">
        <w:rPr>
          <w:szCs w:val="20"/>
          <w:lang w:val="en-US"/>
        </w:rPr>
        <w:t xml:space="preserve">This </w:t>
      </w:r>
      <w:r w:rsidRPr="00CE2859">
        <w:rPr>
          <w:lang w:val="en-US"/>
        </w:rPr>
        <w:t>function</w:t>
      </w:r>
      <w:r w:rsidRPr="000728FC">
        <w:rPr>
          <w:szCs w:val="20"/>
          <w:lang w:val="en-US"/>
        </w:rPr>
        <w:t xml:space="preserve"> determines whether or not a RoseObject can be set to a specified type. Checking for proper typecasting can prevent runtime errors in Rose scripts.</w:t>
      </w:r>
    </w:p>
    <w:p w14:paraId="4A397DAC" w14:textId="68D049EA" w:rsidR="00174BF6" w:rsidRPr="000728FC" w:rsidRDefault="00174BF6" w:rsidP="00174BF6">
      <w:pPr>
        <w:spacing w:before="55" w:after="55"/>
        <w:ind w:left="355" w:right="125" w:firstLine="2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Valid for Rose Script only.</w:t>
      </w:r>
      <w:r w:rsidR="0027686B">
        <w:rPr>
          <w:i/>
          <w:iCs/>
          <w:szCs w:val="20"/>
          <w:lang w:val="en-US"/>
        </w:rPr>
        <w:t xml:space="preserve"> </w:t>
      </w:r>
      <w:r w:rsidRPr="000728FC">
        <w:rPr>
          <w:i/>
          <w:iCs/>
          <w:szCs w:val="20"/>
          <w:lang w:val="en-US"/>
        </w:rPr>
        <w:t xml:space="preserve">For automation, use the </w:t>
      </w:r>
      <w:r w:rsidRPr="000728FC">
        <w:rPr>
          <w:i/>
          <w:iCs/>
          <w:color w:val="008000"/>
          <w:szCs w:val="20"/>
          <w:u w:val="double"/>
          <w:lang w:val="en-US"/>
        </w:rPr>
        <w:t>IsClass</w:t>
      </w:r>
      <w:r w:rsidRPr="000728FC">
        <w:rPr>
          <w:i/>
          <w:iCs/>
          <w:szCs w:val="20"/>
          <w:lang w:val="en-US"/>
        </w:rPr>
        <w:t xml:space="preserve"> or the </w:t>
      </w:r>
      <w:r w:rsidRPr="000728FC">
        <w:rPr>
          <w:i/>
          <w:iCs/>
          <w:color w:val="008000"/>
          <w:szCs w:val="20"/>
          <w:u w:val="double"/>
          <w:lang w:val="en-US"/>
        </w:rPr>
        <w:t>IdentifyClass</w:t>
      </w:r>
      <w:r w:rsidRPr="000728FC">
        <w:rPr>
          <w:i/>
          <w:iCs/>
          <w:szCs w:val="20"/>
          <w:lang w:val="en-US"/>
        </w:rPr>
        <w:t xml:space="preserve"> method.</w:t>
      </w:r>
    </w:p>
    <w:p w14:paraId="1A970E59" w14:textId="77777777" w:rsidR="00174BF6" w:rsidRPr="000728FC" w:rsidRDefault="00174BF6" w:rsidP="00174BF6">
      <w:pPr>
        <w:spacing w:before="55" w:after="55"/>
        <w:ind w:left="115" w:right="125"/>
        <w:rPr>
          <w:b/>
          <w:bCs/>
          <w:szCs w:val="20"/>
          <w:lang w:val="en-US"/>
        </w:rPr>
      </w:pPr>
    </w:p>
    <w:p w14:paraId="300E1E29" w14:textId="77777777" w:rsidR="00174BF6" w:rsidRPr="000728FC" w:rsidRDefault="00174BF6" w:rsidP="00174BF6">
      <w:pPr>
        <w:spacing w:before="55" w:after="55"/>
        <w:ind w:left="115" w:right="125"/>
        <w:rPr>
          <w:b/>
          <w:bCs/>
          <w:szCs w:val="20"/>
          <w:lang w:val="en-US"/>
        </w:rPr>
      </w:pPr>
      <w:r w:rsidRPr="000728FC">
        <w:rPr>
          <w:b/>
          <w:bCs/>
          <w:szCs w:val="20"/>
          <w:lang w:val="en-US"/>
        </w:rPr>
        <w:t>Syntax</w:t>
      </w:r>
    </w:p>
    <w:p w14:paraId="28A7DCB8" w14:textId="77777777" w:rsidR="00174BF6" w:rsidRPr="000728FC" w:rsidRDefault="00174BF6" w:rsidP="00174BF6">
      <w:pPr>
        <w:spacing w:before="55" w:after="55"/>
        <w:ind w:left="115" w:right="125" w:firstLine="265"/>
        <w:rPr>
          <w:szCs w:val="20"/>
          <w:lang w:val="en-US"/>
        </w:rPr>
      </w:pPr>
      <w:r w:rsidRPr="000728FC">
        <w:rPr>
          <w:i/>
          <w:iCs/>
          <w:szCs w:val="20"/>
          <w:lang w:val="en-US"/>
        </w:rPr>
        <w:t>CanTypeCast = theRoseObject.</w:t>
      </w:r>
      <w:r w:rsidRPr="000728FC">
        <w:rPr>
          <w:szCs w:val="20"/>
          <w:lang w:val="en-US"/>
        </w:rPr>
        <w:t>CanTypeCast (</w:t>
      </w:r>
      <w:r w:rsidRPr="000728FC">
        <w:rPr>
          <w:i/>
          <w:iCs/>
          <w:szCs w:val="20"/>
          <w:lang w:val="en-US"/>
        </w:rPr>
        <w:t>theVariant</w:t>
      </w:r>
      <w:r w:rsidRPr="000728FC">
        <w:rPr>
          <w:szCs w:val="20"/>
          <w:lang w:val="en-US"/>
        </w:rPr>
        <w:t>)</w:t>
      </w:r>
    </w:p>
    <w:p w14:paraId="4ACB3FCE" w14:textId="77777777" w:rsidR="00174BF6" w:rsidRPr="000728FC" w:rsidRDefault="00174BF6" w:rsidP="00174BF6">
      <w:pPr>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74BF6" w14:paraId="2EB3ABC7" w14:textId="77777777" w:rsidTr="004C7809">
        <w:tc>
          <w:tcPr>
            <w:tcW w:w="2981" w:type="dxa"/>
            <w:tcBorders>
              <w:top w:val="nil"/>
              <w:left w:val="nil"/>
              <w:bottom w:val="nil"/>
              <w:right w:val="nil"/>
            </w:tcBorders>
          </w:tcPr>
          <w:p w14:paraId="725BAE2E" w14:textId="77777777" w:rsidR="00174BF6" w:rsidRDefault="00174BF6" w:rsidP="004C7809">
            <w:pPr>
              <w:spacing w:before="55" w:after="55"/>
              <w:ind w:left="115" w:right="125"/>
              <w:rPr>
                <w:szCs w:val="20"/>
              </w:rPr>
            </w:pPr>
            <w:r>
              <w:rPr>
                <w:b/>
                <w:bCs/>
                <w:szCs w:val="20"/>
              </w:rPr>
              <w:t>Element</w:t>
            </w:r>
          </w:p>
        </w:tc>
        <w:tc>
          <w:tcPr>
            <w:tcW w:w="5870" w:type="dxa"/>
            <w:tcBorders>
              <w:top w:val="nil"/>
              <w:left w:val="nil"/>
              <w:bottom w:val="nil"/>
              <w:right w:val="nil"/>
            </w:tcBorders>
          </w:tcPr>
          <w:p w14:paraId="42360D94" w14:textId="77777777" w:rsidR="00174BF6" w:rsidRDefault="00174BF6" w:rsidP="004C7809">
            <w:pPr>
              <w:spacing w:before="55" w:after="55"/>
              <w:ind w:left="115" w:right="125"/>
              <w:rPr>
                <w:szCs w:val="20"/>
              </w:rPr>
            </w:pPr>
            <w:r>
              <w:rPr>
                <w:b/>
                <w:bCs/>
                <w:szCs w:val="20"/>
              </w:rPr>
              <w:t>Description</w:t>
            </w:r>
          </w:p>
        </w:tc>
      </w:tr>
      <w:tr w:rsidR="00174BF6" w:rsidRPr="00050476" w14:paraId="1D0AFE43" w14:textId="77777777" w:rsidTr="004C7809">
        <w:tc>
          <w:tcPr>
            <w:tcW w:w="2981" w:type="dxa"/>
            <w:tcBorders>
              <w:top w:val="nil"/>
              <w:left w:val="nil"/>
              <w:bottom w:val="nil"/>
              <w:right w:val="nil"/>
            </w:tcBorders>
          </w:tcPr>
          <w:p w14:paraId="3DD1AFEF" w14:textId="77777777" w:rsidR="00174BF6" w:rsidRDefault="00174BF6" w:rsidP="004C7809">
            <w:pPr>
              <w:spacing w:before="55" w:after="55"/>
              <w:ind w:left="115" w:right="125"/>
              <w:rPr>
                <w:szCs w:val="20"/>
              </w:rPr>
            </w:pPr>
            <w:r>
              <w:rPr>
                <w:i/>
                <w:iCs/>
                <w:szCs w:val="20"/>
              </w:rPr>
              <w:t xml:space="preserve">CanTypeCast </w:t>
            </w:r>
            <w:r>
              <w:rPr>
                <w:szCs w:val="20"/>
              </w:rPr>
              <w:t>As Boolean</w:t>
            </w:r>
          </w:p>
        </w:tc>
        <w:tc>
          <w:tcPr>
            <w:tcW w:w="5870" w:type="dxa"/>
            <w:tcBorders>
              <w:top w:val="nil"/>
              <w:left w:val="nil"/>
              <w:bottom w:val="nil"/>
              <w:right w:val="nil"/>
            </w:tcBorders>
          </w:tcPr>
          <w:p w14:paraId="305737F8" w14:textId="14F4AB94" w:rsidR="00174BF6" w:rsidRDefault="00174BF6" w:rsidP="004C7809">
            <w:pPr>
              <w:spacing w:before="55" w:after="55"/>
              <w:ind w:left="115" w:right="125"/>
              <w:rPr>
                <w:szCs w:val="20"/>
                <w:lang w:val="en-US"/>
              </w:rPr>
            </w:pPr>
            <w:r>
              <w:rPr>
                <w:szCs w:val="20"/>
                <w:lang w:val="en-US"/>
              </w:rPr>
              <w:t>Returns a value of True is the specified RoseObject can be typecast as the specified variant</w:t>
            </w:r>
            <w:r w:rsidR="00627D27">
              <w:rPr>
                <w:szCs w:val="20"/>
                <w:lang w:val="en-US"/>
              </w:rPr>
              <w:t>.</w:t>
            </w:r>
          </w:p>
        </w:tc>
      </w:tr>
      <w:tr w:rsidR="00174BF6" w:rsidRPr="00050476" w14:paraId="33DD1C72" w14:textId="77777777" w:rsidTr="004C7809">
        <w:tc>
          <w:tcPr>
            <w:tcW w:w="2981" w:type="dxa"/>
            <w:tcBorders>
              <w:top w:val="nil"/>
              <w:left w:val="nil"/>
              <w:bottom w:val="nil"/>
              <w:right w:val="nil"/>
            </w:tcBorders>
          </w:tcPr>
          <w:p w14:paraId="49C909A9" w14:textId="77777777" w:rsidR="00174BF6" w:rsidRDefault="00174BF6" w:rsidP="004C7809">
            <w:pPr>
              <w:spacing w:before="55" w:after="55"/>
              <w:ind w:left="115" w:right="125"/>
              <w:rPr>
                <w:i/>
                <w:iCs/>
                <w:szCs w:val="20"/>
              </w:rPr>
            </w:pPr>
            <w:r>
              <w:rPr>
                <w:i/>
                <w:iCs/>
                <w:szCs w:val="20"/>
              </w:rPr>
              <w:t>theRoseObject</w:t>
            </w:r>
            <w:r>
              <w:rPr>
                <w:szCs w:val="20"/>
              </w:rPr>
              <w:t xml:space="preserve"> As </w:t>
            </w:r>
            <w:r>
              <w:rPr>
                <w:color w:val="008000"/>
                <w:szCs w:val="20"/>
                <w:u w:val="double"/>
              </w:rPr>
              <w:t>RoseObject</w:t>
            </w:r>
            <w:r>
              <w:rPr>
                <w:szCs w:val="20"/>
              </w:rPr>
              <w:t xml:space="preserve"> </w:t>
            </w:r>
          </w:p>
        </w:tc>
        <w:tc>
          <w:tcPr>
            <w:tcW w:w="5870" w:type="dxa"/>
            <w:tcBorders>
              <w:top w:val="nil"/>
              <w:left w:val="nil"/>
              <w:bottom w:val="nil"/>
              <w:right w:val="nil"/>
            </w:tcBorders>
          </w:tcPr>
          <w:p w14:paraId="40847083" w14:textId="09671034" w:rsidR="00174BF6" w:rsidRDefault="00174BF6" w:rsidP="004C7809">
            <w:pPr>
              <w:spacing w:before="55" w:after="55"/>
              <w:ind w:left="115" w:right="125"/>
              <w:rPr>
                <w:szCs w:val="20"/>
                <w:lang w:val="en-US"/>
              </w:rPr>
            </w:pPr>
            <w:r>
              <w:rPr>
                <w:szCs w:val="20"/>
                <w:lang w:val="en-US"/>
              </w:rPr>
              <w:t>Rose object being whose type casting is being checked</w:t>
            </w:r>
            <w:r w:rsidR="00627D27">
              <w:rPr>
                <w:szCs w:val="20"/>
                <w:lang w:val="en-US"/>
              </w:rPr>
              <w:t>.</w:t>
            </w:r>
          </w:p>
        </w:tc>
      </w:tr>
      <w:tr w:rsidR="00174BF6" w:rsidRPr="00050476" w14:paraId="03785C33" w14:textId="77777777" w:rsidTr="004C7809">
        <w:tc>
          <w:tcPr>
            <w:tcW w:w="2981" w:type="dxa"/>
            <w:tcBorders>
              <w:top w:val="nil"/>
              <w:left w:val="nil"/>
              <w:bottom w:val="nil"/>
              <w:right w:val="nil"/>
            </w:tcBorders>
          </w:tcPr>
          <w:p w14:paraId="4499067F" w14:textId="77777777" w:rsidR="00174BF6" w:rsidRDefault="00174BF6" w:rsidP="004C7809">
            <w:pPr>
              <w:spacing w:before="55" w:after="55"/>
              <w:ind w:left="115" w:right="125"/>
              <w:rPr>
                <w:i/>
                <w:iCs/>
                <w:szCs w:val="20"/>
              </w:rPr>
            </w:pPr>
            <w:r>
              <w:rPr>
                <w:i/>
                <w:iCs/>
                <w:color w:val="008000"/>
                <w:szCs w:val="20"/>
                <w:u w:val="single"/>
              </w:rPr>
              <w:t>theVariant</w:t>
            </w:r>
            <w:r>
              <w:rPr>
                <w:i/>
                <w:iCs/>
                <w:szCs w:val="20"/>
              </w:rPr>
              <w:t xml:space="preserve"> </w:t>
            </w:r>
            <w:r>
              <w:rPr>
                <w:szCs w:val="20"/>
              </w:rPr>
              <w:t>As Variant</w:t>
            </w:r>
          </w:p>
        </w:tc>
        <w:tc>
          <w:tcPr>
            <w:tcW w:w="5870" w:type="dxa"/>
            <w:tcBorders>
              <w:top w:val="nil"/>
              <w:left w:val="nil"/>
              <w:bottom w:val="nil"/>
              <w:right w:val="nil"/>
            </w:tcBorders>
          </w:tcPr>
          <w:p w14:paraId="3D9B221C" w14:textId="51E560A6" w:rsidR="00174BF6" w:rsidRDefault="00174BF6" w:rsidP="004C7809">
            <w:pPr>
              <w:spacing w:before="55" w:after="55"/>
              <w:ind w:left="115" w:right="125"/>
              <w:rPr>
                <w:szCs w:val="20"/>
                <w:lang w:val="en-US"/>
              </w:rPr>
            </w:pPr>
            <w:r>
              <w:rPr>
                <w:szCs w:val="20"/>
                <w:lang w:val="en-US"/>
              </w:rPr>
              <w:t>Variant whose data type is being compared to the original type of the RoseObject.</w:t>
            </w:r>
          </w:p>
        </w:tc>
      </w:tr>
    </w:tbl>
    <w:p w14:paraId="7FA58718" w14:textId="77777777" w:rsidR="00174BF6" w:rsidRPr="000728FC" w:rsidRDefault="00174BF6" w:rsidP="00174BF6">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B725D0B" w14:textId="77777777" w:rsidR="00174BF6" w:rsidRPr="000728FC" w:rsidRDefault="00174BF6" w:rsidP="00174BF6">
      <w:pPr>
        <w:tabs>
          <w:tab w:val="left" w:pos="545"/>
        </w:tabs>
        <w:spacing w:before="55" w:after="55"/>
        <w:ind w:left="355" w:right="125" w:hanging="175"/>
        <w:rPr>
          <w:szCs w:val="20"/>
          <w:lang w:val="en-US"/>
        </w:rPr>
      </w:pPr>
      <w:r w:rsidRPr="000728FC">
        <w:rPr>
          <w:color w:val="008000"/>
          <w:szCs w:val="20"/>
          <w:u w:val="double"/>
          <w:lang w:val="en-US"/>
        </w:rPr>
        <w:t>TypeCast and CanTypeCast Example</w:t>
      </w:r>
      <w:r w:rsidRPr="000728FC">
        <w:rPr>
          <w:szCs w:val="20"/>
          <w:lang w:val="en-US"/>
        </w:rPr>
        <w:t xml:space="preserve"> </w:t>
      </w:r>
    </w:p>
    <w:p w14:paraId="46FDF7E9" w14:textId="77777777" w:rsidR="00174BF6" w:rsidRPr="000728FC" w:rsidRDefault="00174BF6" w:rsidP="00D54CF2">
      <w:pPr>
        <w:pStyle w:val="Heading5"/>
        <w:rPr>
          <w:lang w:val="en-US"/>
        </w:rPr>
      </w:pPr>
      <w:r w:rsidRPr="00D54CF2">
        <w:t>GetObject</w:t>
      </w:r>
      <w:r w:rsidRPr="000728FC">
        <w:rPr>
          <w:lang w:val="en-US"/>
        </w:rPr>
        <w:t xml:space="preserve"> Method (RoseObject)</w:t>
      </w:r>
    </w:p>
    <w:p w14:paraId="1302D8B4" w14:textId="77777777" w:rsidR="00174BF6" w:rsidRPr="000728FC" w:rsidRDefault="00174BF6" w:rsidP="00F62472">
      <w:pPr>
        <w:spacing w:before="55" w:after="55"/>
        <w:ind w:right="125"/>
        <w:rPr>
          <w:b/>
          <w:bCs/>
          <w:szCs w:val="20"/>
          <w:lang w:val="en-US"/>
        </w:rPr>
      </w:pPr>
      <w:r w:rsidRPr="000728FC">
        <w:rPr>
          <w:b/>
          <w:bCs/>
          <w:szCs w:val="20"/>
          <w:lang w:val="en-US"/>
        </w:rPr>
        <w:t>Description</w:t>
      </w:r>
    </w:p>
    <w:p w14:paraId="6F403E0A" w14:textId="77777777" w:rsidR="00174BF6" w:rsidRPr="000728FC" w:rsidRDefault="00174BF6" w:rsidP="00CE2859">
      <w:pPr>
        <w:rPr>
          <w:szCs w:val="20"/>
          <w:lang w:val="en-US"/>
        </w:rPr>
      </w:pPr>
      <w:r w:rsidRPr="000728FC">
        <w:rPr>
          <w:szCs w:val="20"/>
          <w:lang w:val="en-US"/>
        </w:rPr>
        <w:t xml:space="preserve">This </w:t>
      </w:r>
      <w:r w:rsidRPr="00CE2859">
        <w:rPr>
          <w:lang w:val="en-US"/>
        </w:rPr>
        <w:t>function</w:t>
      </w:r>
      <w:r w:rsidRPr="000728FC">
        <w:rPr>
          <w:szCs w:val="20"/>
          <w:lang w:val="en-US"/>
        </w:rPr>
        <w:t xml:space="preserve"> retrieves the object’s OLE interface object.</w:t>
      </w:r>
    </w:p>
    <w:p w14:paraId="0E98FEDF" w14:textId="221899FD" w:rsidR="00174BF6" w:rsidRPr="000728FC" w:rsidRDefault="00174BF6" w:rsidP="00174BF6">
      <w:pPr>
        <w:spacing w:before="55" w:after="55"/>
        <w:ind w:left="115" w:right="125" w:firstLine="26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This function is only valid for Rose Script; it has no meaning in Rose Automation.</w:t>
      </w:r>
    </w:p>
    <w:p w14:paraId="1E766098" w14:textId="77777777" w:rsidR="00174BF6" w:rsidRPr="000728FC" w:rsidRDefault="00174BF6" w:rsidP="00174BF6">
      <w:pPr>
        <w:spacing w:before="55" w:after="55"/>
        <w:ind w:left="115" w:right="125"/>
        <w:rPr>
          <w:b/>
          <w:bCs/>
          <w:szCs w:val="20"/>
          <w:lang w:val="en-US"/>
        </w:rPr>
      </w:pPr>
    </w:p>
    <w:p w14:paraId="3E6467CF" w14:textId="77777777" w:rsidR="00174BF6" w:rsidRPr="000728FC" w:rsidRDefault="00174BF6" w:rsidP="00174BF6">
      <w:pPr>
        <w:spacing w:before="55" w:after="55"/>
        <w:ind w:left="115" w:right="125"/>
        <w:rPr>
          <w:b/>
          <w:bCs/>
          <w:szCs w:val="20"/>
          <w:lang w:val="en-US"/>
        </w:rPr>
      </w:pPr>
      <w:r w:rsidRPr="000728FC">
        <w:rPr>
          <w:b/>
          <w:bCs/>
          <w:szCs w:val="20"/>
          <w:lang w:val="en-US"/>
        </w:rPr>
        <w:t>Syntax</w:t>
      </w:r>
    </w:p>
    <w:p w14:paraId="2CEF39B5" w14:textId="77777777" w:rsidR="00174BF6" w:rsidRPr="000728FC" w:rsidRDefault="00174BF6" w:rsidP="00174BF6">
      <w:pPr>
        <w:spacing w:before="55" w:after="55"/>
        <w:ind w:left="115" w:right="125" w:firstLine="265"/>
        <w:rPr>
          <w:szCs w:val="20"/>
          <w:lang w:val="en-US"/>
        </w:rPr>
      </w:pPr>
      <w:r w:rsidRPr="000728FC">
        <w:rPr>
          <w:i/>
          <w:iCs/>
          <w:szCs w:val="20"/>
          <w:lang w:val="en-US"/>
        </w:rPr>
        <w:t>Set theOLEObject = theObject.</w:t>
      </w:r>
      <w:r w:rsidRPr="000728FC">
        <w:rPr>
          <w:szCs w:val="20"/>
          <w:lang w:val="en-US"/>
        </w:rPr>
        <w:t>GetObject ( )</w:t>
      </w:r>
    </w:p>
    <w:p w14:paraId="70858F7F" w14:textId="77777777" w:rsidR="00174BF6" w:rsidRPr="000728FC" w:rsidRDefault="00174BF6" w:rsidP="00174BF6">
      <w:pPr>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74BF6" w14:paraId="27C5404B" w14:textId="77777777" w:rsidTr="004C7809">
        <w:tc>
          <w:tcPr>
            <w:tcW w:w="2981" w:type="dxa"/>
            <w:tcBorders>
              <w:top w:val="nil"/>
              <w:left w:val="nil"/>
              <w:bottom w:val="nil"/>
              <w:right w:val="nil"/>
            </w:tcBorders>
          </w:tcPr>
          <w:p w14:paraId="4EDEE48F" w14:textId="77777777" w:rsidR="00174BF6" w:rsidRDefault="00174BF6" w:rsidP="004C7809">
            <w:pPr>
              <w:spacing w:before="55" w:after="55"/>
              <w:ind w:left="115" w:right="125"/>
              <w:rPr>
                <w:szCs w:val="20"/>
              </w:rPr>
            </w:pPr>
            <w:r>
              <w:rPr>
                <w:b/>
                <w:bCs/>
                <w:szCs w:val="20"/>
              </w:rPr>
              <w:t>Element</w:t>
            </w:r>
          </w:p>
        </w:tc>
        <w:tc>
          <w:tcPr>
            <w:tcW w:w="5870" w:type="dxa"/>
            <w:tcBorders>
              <w:top w:val="nil"/>
              <w:left w:val="nil"/>
              <w:bottom w:val="nil"/>
              <w:right w:val="nil"/>
            </w:tcBorders>
          </w:tcPr>
          <w:p w14:paraId="57F331AB" w14:textId="77777777" w:rsidR="00174BF6" w:rsidRDefault="00174BF6" w:rsidP="004C7809">
            <w:pPr>
              <w:spacing w:before="55" w:after="55"/>
              <w:ind w:left="115" w:right="125"/>
              <w:rPr>
                <w:szCs w:val="20"/>
              </w:rPr>
            </w:pPr>
            <w:r>
              <w:rPr>
                <w:b/>
                <w:bCs/>
                <w:szCs w:val="20"/>
              </w:rPr>
              <w:t>Description</w:t>
            </w:r>
          </w:p>
        </w:tc>
      </w:tr>
      <w:tr w:rsidR="00174BF6" w:rsidRPr="00050476" w14:paraId="1BB1EC5C" w14:textId="77777777" w:rsidTr="004C7809">
        <w:tc>
          <w:tcPr>
            <w:tcW w:w="2981" w:type="dxa"/>
            <w:tcBorders>
              <w:top w:val="nil"/>
              <w:left w:val="nil"/>
              <w:bottom w:val="nil"/>
              <w:right w:val="nil"/>
            </w:tcBorders>
          </w:tcPr>
          <w:p w14:paraId="5540488C" w14:textId="77777777" w:rsidR="00174BF6" w:rsidRDefault="00174BF6" w:rsidP="004C7809">
            <w:pPr>
              <w:spacing w:before="55" w:after="55"/>
              <w:ind w:left="115" w:right="125"/>
              <w:rPr>
                <w:szCs w:val="20"/>
              </w:rPr>
            </w:pPr>
            <w:r>
              <w:rPr>
                <w:i/>
                <w:iCs/>
                <w:szCs w:val="20"/>
              </w:rPr>
              <w:lastRenderedPageBreak/>
              <w:t xml:space="preserve">theOLEObject </w:t>
            </w:r>
            <w:r>
              <w:rPr>
                <w:szCs w:val="20"/>
              </w:rPr>
              <w:t>As Object</w:t>
            </w:r>
          </w:p>
        </w:tc>
        <w:tc>
          <w:tcPr>
            <w:tcW w:w="5870" w:type="dxa"/>
            <w:tcBorders>
              <w:top w:val="nil"/>
              <w:left w:val="nil"/>
              <w:bottom w:val="nil"/>
              <w:right w:val="nil"/>
            </w:tcBorders>
          </w:tcPr>
          <w:p w14:paraId="1E2C11C1" w14:textId="67B99E43" w:rsidR="00174BF6" w:rsidRDefault="00174BF6" w:rsidP="004C7809">
            <w:pPr>
              <w:spacing w:before="55" w:after="55"/>
              <w:ind w:left="115" w:right="125"/>
              <w:rPr>
                <w:szCs w:val="20"/>
                <w:lang w:val="en-US"/>
              </w:rPr>
            </w:pPr>
            <w:r>
              <w:rPr>
                <w:szCs w:val="20"/>
                <w:lang w:val="en-US"/>
              </w:rPr>
              <w:t>Returns the OLE automation interface object associated with the specified object</w:t>
            </w:r>
            <w:r w:rsidR="00627D27">
              <w:rPr>
                <w:szCs w:val="20"/>
                <w:lang w:val="en-US"/>
              </w:rPr>
              <w:t>.</w:t>
            </w:r>
          </w:p>
        </w:tc>
      </w:tr>
      <w:tr w:rsidR="00174BF6" w:rsidRPr="00050476" w14:paraId="73560885" w14:textId="77777777" w:rsidTr="004C7809">
        <w:tc>
          <w:tcPr>
            <w:tcW w:w="2981" w:type="dxa"/>
            <w:tcBorders>
              <w:top w:val="nil"/>
              <w:left w:val="nil"/>
              <w:bottom w:val="nil"/>
              <w:right w:val="nil"/>
            </w:tcBorders>
          </w:tcPr>
          <w:p w14:paraId="13C557B2" w14:textId="77777777" w:rsidR="00174BF6" w:rsidRDefault="00174BF6" w:rsidP="004C7809">
            <w:pPr>
              <w:spacing w:before="55" w:after="55"/>
              <w:ind w:left="115" w:right="125"/>
              <w:rPr>
                <w:i/>
                <w:iCs/>
                <w:szCs w:val="20"/>
              </w:rPr>
            </w:pPr>
            <w:r>
              <w:rPr>
                <w:i/>
                <w:iCs/>
                <w:szCs w:val="20"/>
              </w:rPr>
              <w:t xml:space="preserve">theObject </w:t>
            </w:r>
            <w:r>
              <w:rPr>
                <w:szCs w:val="20"/>
              </w:rPr>
              <w:t xml:space="preserve">As </w:t>
            </w:r>
            <w:r>
              <w:rPr>
                <w:color w:val="008000"/>
                <w:szCs w:val="20"/>
                <w:u w:val="double"/>
              </w:rPr>
              <w:t>Element</w:t>
            </w:r>
            <w:r>
              <w:rPr>
                <w:szCs w:val="20"/>
              </w:rPr>
              <w:t xml:space="preserve"> </w:t>
            </w:r>
          </w:p>
        </w:tc>
        <w:tc>
          <w:tcPr>
            <w:tcW w:w="5870" w:type="dxa"/>
            <w:tcBorders>
              <w:top w:val="nil"/>
              <w:left w:val="nil"/>
              <w:bottom w:val="nil"/>
              <w:right w:val="nil"/>
            </w:tcBorders>
          </w:tcPr>
          <w:p w14:paraId="14C20C14" w14:textId="56F96800" w:rsidR="00174BF6" w:rsidRDefault="00174BF6" w:rsidP="004C7809">
            <w:pPr>
              <w:spacing w:before="55" w:after="55"/>
              <w:ind w:left="115" w:right="125"/>
              <w:rPr>
                <w:szCs w:val="20"/>
                <w:lang w:val="en-US"/>
              </w:rPr>
            </w:pPr>
            <w:r>
              <w:rPr>
                <w:szCs w:val="20"/>
                <w:lang w:val="en-US"/>
              </w:rPr>
              <w:t>Instance of the object whose OLE interface object is being returned</w:t>
            </w:r>
            <w:r w:rsidR="00627D27">
              <w:rPr>
                <w:szCs w:val="20"/>
                <w:lang w:val="en-US"/>
              </w:rPr>
              <w:t>.</w:t>
            </w:r>
          </w:p>
        </w:tc>
      </w:tr>
    </w:tbl>
    <w:p w14:paraId="01D8E646" w14:textId="77777777" w:rsidR="00174BF6" w:rsidRPr="000728FC" w:rsidRDefault="00174BF6" w:rsidP="00D54CF2">
      <w:pPr>
        <w:pStyle w:val="Heading5"/>
        <w:rPr>
          <w:lang w:val="en-US"/>
        </w:rPr>
      </w:pPr>
      <w:r w:rsidRPr="00D54CF2">
        <w:t>IdentifyClass</w:t>
      </w:r>
      <w:r w:rsidRPr="000728FC">
        <w:rPr>
          <w:lang w:val="en-US"/>
        </w:rPr>
        <w:t xml:space="preserve"> Method (RoseObject)</w:t>
      </w:r>
    </w:p>
    <w:p w14:paraId="00A34A8F" w14:textId="77777777" w:rsidR="00174BF6" w:rsidRPr="000728FC" w:rsidRDefault="00174BF6" w:rsidP="00F62472">
      <w:pPr>
        <w:spacing w:before="55" w:after="55"/>
        <w:ind w:right="125"/>
        <w:rPr>
          <w:b/>
          <w:bCs/>
          <w:szCs w:val="20"/>
          <w:lang w:val="en-US"/>
        </w:rPr>
      </w:pPr>
      <w:r w:rsidRPr="000728FC">
        <w:rPr>
          <w:b/>
          <w:bCs/>
          <w:szCs w:val="20"/>
          <w:lang w:val="en-US"/>
        </w:rPr>
        <w:t>Description</w:t>
      </w:r>
    </w:p>
    <w:p w14:paraId="136FEDB3" w14:textId="30C069CD" w:rsidR="00174BF6" w:rsidRPr="000728FC" w:rsidRDefault="00174BF6" w:rsidP="00CE2859">
      <w:pPr>
        <w:rPr>
          <w:szCs w:val="20"/>
          <w:lang w:val="en-US"/>
        </w:rPr>
      </w:pPr>
      <w:bookmarkStart w:id="22" w:name="OLE_LINK13"/>
      <w:bookmarkStart w:id="23" w:name="OLE_LINK14"/>
      <w:r w:rsidRPr="000728FC">
        <w:rPr>
          <w:szCs w:val="20"/>
          <w:lang w:val="en-US"/>
        </w:rPr>
        <w:t xml:space="preserve">This </w:t>
      </w:r>
      <w:r w:rsidRPr="00CE2859">
        <w:rPr>
          <w:lang w:val="en-US"/>
        </w:rPr>
        <w:t>function</w:t>
      </w:r>
      <w:r w:rsidRPr="000728FC">
        <w:rPr>
          <w:szCs w:val="20"/>
          <w:lang w:val="en-US"/>
        </w:rPr>
        <w:t xml:space="preserve"> identifies the class of a Rose object</w:t>
      </w:r>
      <w:r w:rsidR="008507A4">
        <w:rPr>
          <w:szCs w:val="20"/>
          <w:lang w:val="en-US"/>
        </w:rPr>
        <w:t>.</w:t>
      </w:r>
      <w:bookmarkEnd w:id="22"/>
      <w:bookmarkEnd w:id="23"/>
    </w:p>
    <w:p w14:paraId="47FEA3C6" w14:textId="3917A4E9" w:rsidR="00174BF6" w:rsidRPr="000728FC" w:rsidRDefault="00174BF6" w:rsidP="00174BF6">
      <w:pPr>
        <w:spacing w:before="55" w:after="55"/>
        <w:ind w:left="355" w:right="125" w:firstLine="25"/>
        <w:rPr>
          <w:szCs w:val="20"/>
          <w:lang w:val="en-US"/>
        </w:rPr>
      </w:pPr>
      <w:r w:rsidRPr="000728FC">
        <w:rPr>
          <w:b/>
          <w:bCs/>
          <w:i/>
          <w:iCs/>
          <w:szCs w:val="20"/>
          <w:lang w:val="en-US"/>
        </w:rPr>
        <w:t>Note:</w:t>
      </w:r>
      <w:r w:rsidRPr="000728FC">
        <w:rPr>
          <w:i/>
          <w:iCs/>
          <w:szCs w:val="20"/>
          <w:lang w:val="en-US"/>
        </w:rPr>
        <w:t xml:space="preserve">. For RoseScript, use the </w:t>
      </w:r>
      <w:r w:rsidRPr="000728FC">
        <w:rPr>
          <w:color w:val="008000"/>
          <w:szCs w:val="20"/>
          <w:u w:val="double"/>
          <w:lang w:val="en-US"/>
        </w:rPr>
        <w:t>CanTypeCast</w:t>
      </w:r>
      <w:r w:rsidRPr="000728FC">
        <w:rPr>
          <w:i/>
          <w:iCs/>
          <w:szCs w:val="20"/>
          <w:lang w:val="en-US"/>
        </w:rPr>
        <w:t xml:space="preserve"> method</w:t>
      </w:r>
      <w:r w:rsidR="00627D27">
        <w:rPr>
          <w:i/>
          <w:iCs/>
          <w:szCs w:val="20"/>
          <w:lang w:val="en-US"/>
        </w:rPr>
        <w:t>.</w:t>
      </w:r>
    </w:p>
    <w:p w14:paraId="0EDDCDAB" w14:textId="77777777" w:rsidR="00174BF6" w:rsidRPr="000728FC" w:rsidRDefault="00174BF6" w:rsidP="00174BF6">
      <w:pPr>
        <w:spacing w:before="55" w:after="55"/>
        <w:ind w:left="115" w:right="125"/>
        <w:rPr>
          <w:b/>
          <w:bCs/>
          <w:szCs w:val="20"/>
          <w:lang w:val="en-US"/>
        </w:rPr>
      </w:pPr>
    </w:p>
    <w:p w14:paraId="6E27D61C" w14:textId="77777777" w:rsidR="00174BF6" w:rsidRDefault="00174BF6" w:rsidP="00174BF6">
      <w:pPr>
        <w:spacing w:before="55" w:after="55"/>
        <w:ind w:left="115" w:right="125"/>
        <w:rPr>
          <w:b/>
          <w:bCs/>
          <w:szCs w:val="20"/>
        </w:rPr>
      </w:pPr>
      <w:r>
        <w:rPr>
          <w:b/>
          <w:bCs/>
          <w:szCs w:val="20"/>
        </w:rPr>
        <w:t>Syntax</w:t>
      </w:r>
    </w:p>
    <w:p w14:paraId="094DEAD5" w14:textId="77777777" w:rsidR="00174BF6" w:rsidRDefault="00174BF6" w:rsidP="00174BF6">
      <w:pPr>
        <w:spacing w:before="55" w:after="55"/>
        <w:ind w:left="115" w:right="125" w:firstLine="265"/>
        <w:rPr>
          <w:szCs w:val="20"/>
        </w:rPr>
      </w:pPr>
      <w:r>
        <w:rPr>
          <w:i/>
          <w:iCs/>
          <w:szCs w:val="20"/>
        </w:rPr>
        <w:t>theString</w:t>
      </w:r>
      <w:r>
        <w:rPr>
          <w:szCs w:val="20"/>
        </w:rPr>
        <w:t xml:space="preserve"> = </w:t>
      </w:r>
      <w:r>
        <w:rPr>
          <w:i/>
          <w:iCs/>
          <w:szCs w:val="20"/>
        </w:rPr>
        <w:t>theRoseObject.</w:t>
      </w:r>
      <w:r>
        <w:rPr>
          <w:szCs w:val="20"/>
        </w:rPr>
        <w:t>IdentifyClass ( )</w:t>
      </w:r>
    </w:p>
    <w:p w14:paraId="0D36AE32" w14:textId="77777777" w:rsidR="00174BF6" w:rsidRDefault="00174BF6" w:rsidP="00174BF6">
      <w:pPr>
        <w:spacing w:before="55" w:after="5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74BF6" w14:paraId="697A3BF8" w14:textId="77777777" w:rsidTr="004C7809">
        <w:tc>
          <w:tcPr>
            <w:tcW w:w="2981" w:type="dxa"/>
            <w:tcBorders>
              <w:top w:val="nil"/>
              <w:left w:val="nil"/>
              <w:bottom w:val="nil"/>
              <w:right w:val="nil"/>
            </w:tcBorders>
          </w:tcPr>
          <w:p w14:paraId="05C56C37" w14:textId="77777777" w:rsidR="00174BF6" w:rsidRDefault="00174BF6" w:rsidP="004C7809">
            <w:pPr>
              <w:spacing w:before="55" w:after="55"/>
              <w:ind w:left="115" w:right="125"/>
              <w:rPr>
                <w:szCs w:val="20"/>
              </w:rPr>
            </w:pPr>
            <w:r>
              <w:rPr>
                <w:b/>
                <w:bCs/>
                <w:szCs w:val="20"/>
              </w:rPr>
              <w:t>Element</w:t>
            </w:r>
          </w:p>
        </w:tc>
        <w:tc>
          <w:tcPr>
            <w:tcW w:w="5870" w:type="dxa"/>
            <w:tcBorders>
              <w:top w:val="nil"/>
              <w:left w:val="nil"/>
              <w:bottom w:val="nil"/>
              <w:right w:val="nil"/>
            </w:tcBorders>
          </w:tcPr>
          <w:p w14:paraId="01D5285D" w14:textId="77777777" w:rsidR="00174BF6" w:rsidRDefault="00174BF6" w:rsidP="004C7809">
            <w:pPr>
              <w:spacing w:before="55" w:after="55"/>
              <w:ind w:left="115" w:right="125"/>
              <w:rPr>
                <w:szCs w:val="20"/>
              </w:rPr>
            </w:pPr>
            <w:r>
              <w:rPr>
                <w:b/>
                <w:bCs/>
                <w:szCs w:val="20"/>
              </w:rPr>
              <w:t>Description</w:t>
            </w:r>
          </w:p>
        </w:tc>
      </w:tr>
      <w:tr w:rsidR="00174BF6" w:rsidRPr="00050476" w14:paraId="0681C16D" w14:textId="77777777" w:rsidTr="004C7809">
        <w:tc>
          <w:tcPr>
            <w:tcW w:w="2981" w:type="dxa"/>
            <w:tcBorders>
              <w:top w:val="nil"/>
              <w:left w:val="nil"/>
              <w:bottom w:val="nil"/>
              <w:right w:val="nil"/>
            </w:tcBorders>
          </w:tcPr>
          <w:p w14:paraId="115B7E2D" w14:textId="77777777" w:rsidR="00174BF6" w:rsidRDefault="00174BF6" w:rsidP="004C7809">
            <w:pPr>
              <w:spacing w:before="55" w:after="55"/>
              <w:ind w:left="115" w:right="125"/>
              <w:rPr>
                <w:szCs w:val="20"/>
              </w:rPr>
            </w:pPr>
            <w:r>
              <w:rPr>
                <w:i/>
                <w:iCs/>
                <w:szCs w:val="20"/>
              </w:rPr>
              <w:t>theString</w:t>
            </w:r>
            <w:r>
              <w:rPr>
                <w:szCs w:val="20"/>
              </w:rPr>
              <w:t xml:space="preserve"> As String</w:t>
            </w:r>
          </w:p>
        </w:tc>
        <w:tc>
          <w:tcPr>
            <w:tcW w:w="5870" w:type="dxa"/>
            <w:tcBorders>
              <w:top w:val="nil"/>
              <w:left w:val="nil"/>
              <w:bottom w:val="nil"/>
              <w:right w:val="nil"/>
            </w:tcBorders>
          </w:tcPr>
          <w:p w14:paraId="7E045019" w14:textId="5B1E6179" w:rsidR="00174BF6" w:rsidRDefault="00174BF6" w:rsidP="004C7809">
            <w:pPr>
              <w:spacing w:before="55" w:after="55"/>
              <w:ind w:left="115" w:right="125"/>
              <w:rPr>
                <w:szCs w:val="20"/>
                <w:lang w:val="en-US"/>
              </w:rPr>
            </w:pPr>
            <w:bookmarkStart w:id="24" w:name="OLE_LINK15"/>
            <w:bookmarkStart w:id="25" w:name="OLE_LINK16"/>
            <w:r>
              <w:rPr>
                <w:szCs w:val="20"/>
                <w:lang w:val="en-US"/>
              </w:rPr>
              <w:t>Returns the RoseObject’s class name</w:t>
            </w:r>
            <w:bookmarkEnd w:id="24"/>
            <w:bookmarkEnd w:id="25"/>
            <w:r w:rsidR="00627D27">
              <w:rPr>
                <w:szCs w:val="20"/>
                <w:lang w:val="en-US"/>
              </w:rPr>
              <w:t>.</w:t>
            </w:r>
          </w:p>
        </w:tc>
      </w:tr>
      <w:tr w:rsidR="00174BF6" w:rsidRPr="00050476" w14:paraId="20392E4C" w14:textId="77777777" w:rsidTr="004C7809">
        <w:tc>
          <w:tcPr>
            <w:tcW w:w="2981" w:type="dxa"/>
            <w:tcBorders>
              <w:top w:val="nil"/>
              <w:left w:val="nil"/>
              <w:bottom w:val="nil"/>
              <w:right w:val="nil"/>
            </w:tcBorders>
          </w:tcPr>
          <w:p w14:paraId="3AE62D44" w14:textId="77777777" w:rsidR="00174BF6" w:rsidRDefault="00174BF6" w:rsidP="004C7809">
            <w:pPr>
              <w:spacing w:before="55" w:after="55"/>
              <w:ind w:left="115" w:right="125"/>
              <w:rPr>
                <w:szCs w:val="20"/>
              </w:rPr>
            </w:pPr>
            <w:r>
              <w:rPr>
                <w:i/>
                <w:iCs/>
                <w:szCs w:val="20"/>
              </w:rPr>
              <w:t>theRoseObject</w:t>
            </w:r>
            <w:r>
              <w:rPr>
                <w:szCs w:val="20"/>
              </w:rPr>
              <w:t xml:space="preserve"> As </w:t>
            </w:r>
            <w:r>
              <w:rPr>
                <w:color w:val="008000"/>
                <w:szCs w:val="20"/>
                <w:u w:val="double"/>
              </w:rPr>
              <w:t>RoseObject</w:t>
            </w:r>
            <w:r>
              <w:rPr>
                <w:szCs w:val="20"/>
              </w:rPr>
              <w:t xml:space="preserve"> </w:t>
            </w:r>
          </w:p>
        </w:tc>
        <w:tc>
          <w:tcPr>
            <w:tcW w:w="5870" w:type="dxa"/>
            <w:tcBorders>
              <w:top w:val="nil"/>
              <w:left w:val="nil"/>
              <w:bottom w:val="nil"/>
              <w:right w:val="nil"/>
            </w:tcBorders>
          </w:tcPr>
          <w:p w14:paraId="2B636C29" w14:textId="378E4F33" w:rsidR="00174BF6" w:rsidRDefault="00174BF6" w:rsidP="004C7809">
            <w:pPr>
              <w:spacing w:before="55" w:after="55"/>
              <w:ind w:left="115" w:right="125"/>
              <w:rPr>
                <w:szCs w:val="20"/>
                <w:lang w:val="en-US"/>
              </w:rPr>
            </w:pPr>
            <w:r>
              <w:rPr>
                <w:szCs w:val="20"/>
                <w:lang w:val="en-US"/>
              </w:rPr>
              <w:t>RoseObject whose class is being identified</w:t>
            </w:r>
            <w:r w:rsidR="00627D27">
              <w:rPr>
                <w:szCs w:val="20"/>
                <w:lang w:val="en-US"/>
              </w:rPr>
              <w:t>.</w:t>
            </w:r>
          </w:p>
        </w:tc>
      </w:tr>
    </w:tbl>
    <w:p w14:paraId="208DEBA3" w14:textId="77777777" w:rsidR="00174BF6" w:rsidRPr="000728FC" w:rsidRDefault="00174BF6" w:rsidP="00D54CF2">
      <w:pPr>
        <w:pStyle w:val="Heading5"/>
        <w:rPr>
          <w:lang w:val="en-US"/>
        </w:rPr>
      </w:pPr>
      <w:r w:rsidRPr="000728FC">
        <w:rPr>
          <w:lang w:val="en-US"/>
        </w:rPr>
        <w:t>IsClass Method (RoseObject)</w:t>
      </w:r>
    </w:p>
    <w:p w14:paraId="6A97F8BC" w14:textId="77777777" w:rsidR="00174BF6" w:rsidRPr="000728FC" w:rsidRDefault="00174BF6" w:rsidP="00BD7742">
      <w:pPr>
        <w:spacing w:before="55" w:after="55"/>
        <w:ind w:right="125"/>
        <w:rPr>
          <w:b/>
          <w:bCs/>
          <w:szCs w:val="20"/>
          <w:lang w:val="en-US"/>
        </w:rPr>
      </w:pPr>
      <w:r w:rsidRPr="000728FC">
        <w:rPr>
          <w:b/>
          <w:bCs/>
          <w:szCs w:val="20"/>
          <w:lang w:val="en-US"/>
        </w:rPr>
        <w:t>Description</w:t>
      </w:r>
    </w:p>
    <w:p w14:paraId="632E2973" w14:textId="4F420186" w:rsidR="00174BF6" w:rsidRPr="000728FC" w:rsidRDefault="00174BF6" w:rsidP="00CE2859">
      <w:pPr>
        <w:rPr>
          <w:szCs w:val="20"/>
          <w:lang w:val="en-US"/>
        </w:rPr>
      </w:pPr>
      <w:bookmarkStart w:id="26" w:name="OLE_LINK17"/>
      <w:bookmarkStart w:id="27" w:name="OLE_LINK18"/>
      <w:r w:rsidRPr="000728FC">
        <w:rPr>
          <w:szCs w:val="20"/>
          <w:lang w:val="en-US"/>
        </w:rPr>
        <w:t xml:space="preserve">This </w:t>
      </w:r>
      <w:r w:rsidRPr="00CE2859">
        <w:rPr>
          <w:lang w:val="en-US"/>
        </w:rPr>
        <w:t>function</w:t>
      </w:r>
      <w:r w:rsidRPr="000728FC">
        <w:rPr>
          <w:szCs w:val="20"/>
          <w:lang w:val="en-US"/>
        </w:rPr>
        <w:t xml:space="preserve"> determines whether an object is a specified class.</w:t>
      </w:r>
      <w:bookmarkEnd w:id="26"/>
      <w:bookmarkEnd w:id="27"/>
    </w:p>
    <w:p w14:paraId="7CF902DB" w14:textId="77777777" w:rsidR="00174BF6" w:rsidRPr="000728FC" w:rsidRDefault="00174BF6" w:rsidP="00174BF6">
      <w:pPr>
        <w:spacing w:before="55" w:after="55"/>
        <w:ind w:left="115" w:right="125" w:firstLine="265"/>
        <w:rPr>
          <w:szCs w:val="20"/>
          <w:lang w:val="en-US"/>
        </w:rPr>
      </w:pPr>
      <w:r w:rsidRPr="000728FC">
        <w:rPr>
          <w:b/>
          <w:bCs/>
          <w:i/>
          <w:iCs/>
          <w:szCs w:val="20"/>
          <w:lang w:val="en-US"/>
        </w:rPr>
        <w:t>Note:</w:t>
      </w:r>
      <w:r w:rsidRPr="000728FC">
        <w:rPr>
          <w:i/>
          <w:iCs/>
          <w:szCs w:val="20"/>
          <w:lang w:val="en-US"/>
        </w:rPr>
        <w:t xml:space="preserve">. For RoseScript, use the </w:t>
      </w:r>
      <w:r w:rsidRPr="000728FC">
        <w:rPr>
          <w:color w:val="008000"/>
          <w:szCs w:val="20"/>
          <w:u w:val="double"/>
          <w:lang w:val="en-US"/>
        </w:rPr>
        <w:t>CanTypeCast</w:t>
      </w:r>
      <w:r w:rsidRPr="000728FC">
        <w:rPr>
          <w:szCs w:val="20"/>
          <w:lang w:val="en-US"/>
        </w:rPr>
        <w:t xml:space="preserve"> method.</w:t>
      </w:r>
    </w:p>
    <w:p w14:paraId="77EF82D7" w14:textId="77777777" w:rsidR="00174BF6" w:rsidRPr="000728FC" w:rsidRDefault="00174BF6" w:rsidP="00174BF6">
      <w:pPr>
        <w:spacing w:before="55" w:after="55"/>
        <w:ind w:left="115" w:right="125"/>
        <w:rPr>
          <w:b/>
          <w:bCs/>
          <w:szCs w:val="20"/>
          <w:lang w:val="en-US"/>
        </w:rPr>
      </w:pPr>
    </w:p>
    <w:p w14:paraId="3A7B78E7" w14:textId="77777777" w:rsidR="00174BF6" w:rsidRPr="000728FC" w:rsidRDefault="00174BF6" w:rsidP="00174BF6">
      <w:pPr>
        <w:spacing w:before="55" w:after="55"/>
        <w:ind w:left="115" w:right="125"/>
        <w:rPr>
          <w:b/>
          <w:bCs/>
          <w:szCs w:val="20"/>
          <w:lang w:val="en-US"/>
        </w:rPr>
      </w:pPr>
      <w:r w:rsidRPr="000728FC">
        <w:rPr>
          <w:b/>
          <w:bCs/>
          <w:szCs w:val="20"/>
          <w:lang w:val="en-US"/>
        </w:rPr>
        <w:t>Syntax</w:t>
      </w:r>
    </w:p>
    <w:p w14:paraId="2DDA0711" w14:textId="77777777" w:rsidR="00174BF6" w:rsidRPr="000728FC" w:rsidRDefault="00174BF6" w:rsidP="00174BF6">
      <w:pPr>
        <w:spacing w:before="55" w:after="55"/>
        <w:ind w:left="115" w:right="125" w:firstLine="265"/>
        <w:rPr>
          <w:szCs w:val="20"/>
          <w:lang w:val="en-US"/>
        </w:rPr>
      </w:pPr>
      <w:r w:rsidRPr="000728FC">
        <w:rPr>
          <w:i/>
          <w:iCs/>
          <w:szCs w:val="20"/>
          <w:lang w:val="en-US"/>
        </w:rPr>
        <w:t>IsClass = theRoseObject.IsClass (theClassName)</w:t>
      </w:r>
    </w:p>
    <w:p w14:paraId="204DE627" w14:textId="77777777" w:rsidR="00174BF6" w:rsidRPr="000728FC" w:rsidRDefault="00174BF6" w:rsidP="00174BF6">
      <w:pPr>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74BF6" w14:paraId="5410A347" w14:textId="77777777" w:rsidTr="004C7809">
        <w:tc>
          <w:tcPr>
            <w:tcW w:w="2981" w:type="dxa"/>
            <w:tcBorders>
              <w:top w:val="nil"/>
              <w:left w:val="nil"/>
              <w:bottom w:val="nil"/>
              <w:right w:val="nil"/>
            </w:tcBorders>
          </w:tcPr>
          <w:p w14:paraId="67832AE0" w14:textId="77777777" w:rsidR="00174BF6" w:rsidRDefault="00174BF6" w:rsidP="004C7809">
            <w:pPr>
              <w:spacing w:before="55" w:after="55"/>
              <w:ind w:left="115" w:right="125"/>
              <w:rPr>
                <w:szCs w:val="20"/>
              </w:rPr>
            </w:pPr>
            <w:r>
              <w:rPr>
                <w:b/>
                <w:bCs/>
                <w:szCs w:val="20"/>
              </w:rPr>
              <w:t>Element</w:t>
            </w:r>
          </w:p>
        </w:tc>
        <w:tc>
          <w:tcPr>
            <w:tcW w:w="5870" w:type="dxa"/>
            <w:tcBorders>
              <w:top w:val="nil"/>
              <w:left w:val="nil"/>
              <w:bottom w:val="nil"/>
              <w:right w:val="nil"/>
            </w:tcBorders>
          </w:tcPr>
          <w:p w14:paraId="2E10C2DF" w14:textId="77777777" w:rsidR="00174BF6" w:rsidRDefault="00174BF6" w:rsidP="004C7809">
            <w:pPr>
              <w:spacing w:before="55" w:after="55"/>
              <w:ind w:left="115" w:right="125"/>
              <w:rPr>
                <w:szCs w:val="20"/>
              </w:rPr>
            </w:pPr>
            <w:r>
              <w:rPr>
                <w:b/>
                <w:bCs/>
                <w:szCs w:val="20"/>
              </w:rPr>
              <w:t>Description</w:t>
            </w:r>
          </w:p>
        </w:tc>
      </w:tr>
      <w:tr w:rsidR="00174BF6" w:rsidRPr="00050476" w14:paraId="5795FB3D" w14:textId="77777777" w:rsidTr="004C7809">
        <w:tc>
          <w:tcPr>
            <w:tcW w:w="2981" w:type="dxa"/>
            <w:tcBorders>
              <w:top w:val="nil"/>
              <w:left w:val="nil"/>
              <w:bottom w:val="nil"/>
              <w:right w:val="nil"/>
            </w:tcBorders>
          </w:tcPr>
          <w:p w14:paraId="1D54B276" w14:textId="77777777" w:rsidR="00174BF6" w:rsidRDefault="00174BF6" w:rsidP="004C7809">
            <w:pPr>
              <w:spacing w:before="55" w:after="55"/>
              <w:ind w:left="115" w:right="125"/>
              <w:rPr>
                <w:szCs w:val="20"/>
              </w:rPr>
            </w:pPr>
            <w:r>
              <w:rPr>
                <w:i/>
                <w:iCs/>
                <w:szCs w:val="20"/>
              </w:rPr>
              <w:t>IsClass</w:t>
            </w:r>
            <w:r>
              <w:rPr>
                <w:szCs w:val="20"/>
              </w:rPr>
              <w:t xml:space="preserve"> As Boolean</w:t>
            </w:r>
          </w:p>
        </w:tc>
        <w:tc>
          <w:tcPr>
            <w:tcW w:w="5870" w:type="dxa"/>
            <w:tcBorders>
              <w:top w:val="nil"/>
              <w:left w:val="nil"/>
              <w:bottom w:val="nil"/>
              <w:right w:val="nil"/>
            </w:tcBorders>
          </w:tcPr>
          <w:p w14:paraId="554F2046" w14:textId="697C2E4E" w:rsidR="00174BF6" w:rsidRDefault="00174BF6" w:rsidP="006B2E8C">
            <w:pPr>
              <w:spacing w:before="55" w:after="55"/>
              <w:ind w:left="115" w:right="125"/>
              <w:rPr>
                <w:szCs w:val="20"/>
                <w:lang w:val="en-US"/>
              </w:rPr>
            </w:pPr>
            <w:bookmarkStart w:id="28" w:name="OLE_LINK21"/>
            <w:bookmarkStart w:id="29" w:name="OLE_LINK22"/>
            <w:r>
              <w:rPr>
                <w:szCs w:val="20"/>
                <w:lang w:val="en-US"/>
              </w:rPr>
              <w:t>Returns a value of True if its class matches the specified class name</w:t>
            </w:r>
            <w:r w:rsidR="006B2E8C">
              <w:rPr>
                <w:szCs w:val="20"/>
                <w:lang w:val="en-US"/>
              </w:rPr>
              <w:t>.</w:t>
            </w:r>
            <w:bookmarkEnd w:id="28"/>
            <w:bookmarkEnd w:id="29"/>
          </w:p>
        </w:tc>
      </w:tr>
      <w:tr w:rsidR="00174BF6" w:rsidRPr="00050476" w14:paraId="6DF492B1" w14:textId="77777777" w:rsidTr="004C7809">
        <w:tc>
          <w:tcPr>
            <w:tcW w:w="2981" w:type="dxa"/>
            <w:tcBorders>
              <w:top w:val="nil"/>
              <w:left w:val="nil"/>
              <w:bottom w:val="nil"/>
              <w:right w:val="nil"/>
            </w:tcBorders>
          </w:tcPr>
          <w:p w14:paraId="2FD43CE3" w14:textId="77777777" w:rsidR="00174BF6" w:rsidRDefault="00174BF6" w:rsidP="004C7809">
            <w:pPr>
              <w:spacing w:before="55" w:after="55"/>
              <w:ind w:left="115" w:right="125"/>
              <w:rPr>
                <w:szCs w:val="20"/>
              </w:rPr>
            </w:pPr>
            <w:r>
              <w:rPr>
                <w:i/>
                <w:iCs/>
                <w:szCs w:val="20"/>
              </w:rPr>
              <w:t>theRoseObject</w:t>
            </w:r>
            <w:r>
              <w:rPr>
                <w:szCs w:val="20"/>
              </w:rPr>
              <w:t xml:space="preserve"> As </w:t>
            </w:r>
            <w:r>
              <w:rPr>
                <w:color w:val="008000"/>
                <w:szCs w:val="20"/>
                <w:u w:val="double"/>
              </w:rPr>
              <w:t>RoseObject</w:t>
            </w:r>
            <w:r>
              <w:rPr>
                <w:szCs w:val="20"/>
              </w:rPr>
              <w:t xml:space="preserve"> </w:t>
            </w:r>
          </w:p>
        </w:tc>
        <w:tc>
          <w:tcPr>
            <w:tcW w:w="5870" w:type="dxa"/>
            <w:tcBorders>
              <w:top w:val="nil"/>
              <w:left w:val="nil"/>
              <w:bottom w:val="nil"/>
              <w:right w:val="nil"/>
            </w:tcBorders>
          </w:tcPr>
          <w:p w14:paraId="7C308F40" w14:textId="6981351C" w:rsidR="00174BF6" w:rsidRDefault="00174BF6" w:rsidP="004C7809">
            <w:pPr>
              <w:spacing w:before="55" w:after="55"/>
              <w:ind w:left="115" w:right="125"/>
              <w:rPr>
                <w:szCs w:val="20"/>
                <w:lang w:val="en-US"/>
              </w:rPr>
            </w:pPr>
            <w:r>
              <w:rPr>
                <w:szCs w:val="20"/>
                <w:lang w:val="en-US"/>
              </w:rPr>
              <w:t>RoseObject whose class is being checked</w:t>
            </w:r>
            <w:r w:rsidR="00627D27">
              <w:rPr>
                <w:szCs w:val="20"/>
                <w:lang w:val="en-US"/>
              </w:rPr>
              <w:t>.</w:t>
            </w:r>
          </w:p>
        </w:tc>
      </w:tr>
      <w:tr w:rsidR="00174BF6" w:rsidRPr="00050476" w14:paraId="6ECE4FEE" w14:textId="77777777" w:rsidTr="004C7809">
        <w:tc>
          <w:tcPr>
            <w:tcW w:w="2981" w:type="dxa"/>
            <w:tcBorders>
              <w:top w:val="nil"/>
              <w:left w:val="nil"/>
              <w:bottom w:val="nil"/>
              <w:right w:val="nil"/>
            </w:tcBorders>
          </w:tcPr>
          <w:p w14:paraId="5AAC87A9" w14:textId="77777777" w:rsidR="00174BF6" w:rsidRDefault="00174BF6" w:rsidP="004C7809">
            <w:pPr>
              <w:spacing w:before="55" w:after="55"/>
              <w:ind w:left="115" w:right="125"/>
              <w:rPr>
                <w:i/>
                <w:iCs/>
                <w:szCs w:val="20"/>
              </w:rPr>
            </w:pPr>
            <w:r>
              <w:rPr>
                <w:i/>
                <w:iCs/>
                <w:szCs w:val="20"/>
              </w:rPr>
              <w:t xml:space="preserve">theClassName </w:t>
            </w:r>
            <w:r>
              <w:rPr>
                <w:szCs w:val="20"/>
              </w:rPr>
              <w:t>As String</w:t>
            </w:r>
          </w:p>
        </w:tc>
        <w:tc>
          <w:tcPr>
            <w:tcW w:w="5870" w:type="dxa"/>
            <w:tcBorders>
              <w:top w:val="nil"/>
              <w:left w:val="nil"/>
              <w:bottom w:val="nil"/>
              <w:right w:val="nil"/>
            </w:tcBorders>
          </w:tcPr>
          <w:p w14:paraId="27DD45DF" w14:textId="2553D836" w:rsidR="00174BF6" w:rsidRDefault="00174BF6" w:rsidP="004C7809">
            <w:pPr>
              <w:spacing w:before="55" w:after="55"/>
              <w:ind w:left="115" w:right="125"/>
              <w:rPr>
                <w:szCs w:val="20"/>
                <w:lang w:val="en-US"/>
              </w:rPr>
            </w:pPr>
            <w:bookmarkStart w:id="30" w:name="OLE_LINK19"/>
            <w:bookmarkStart w:id="31" w:name="OLE_LINK20"/>
            <w:r>
              <w:rPr>
                <w:szCs w:val="20"/>
                <w:lang w:val="en-US"/>
              </w:rPr>
              <w:t>Name of the class for which the RoseObject is being checked</w:t>
            </w:r>
            <w:bookmarkEnd w:id="30"/>
            <w:bookmarkEnd w:id="31"/>
            <w:r w:rsidR="006B2E8C">
              <w:rPr>
                <w:szCs w:val="20"/>
                <w:lang w:val="en-US"/>
              </w:rPr>
              <w:t>.</w:t>
            </w:r>
          </w:p>
        </w:tc>
      </w:tr>
    </w:tbl>
    <w:p w14:paraId="732339BF" w14:textId="77777777" w:rsidR="00174BF6" w:rsidRPr="000728FC" w:rsidRDefault="00174BF6" w:rsidP="00174BF6">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96B58C9" w14:textId="77777777" w:rsidR="00174BF6" w:rsidRPr="000728FC" w:rsidRDefault="00174BF6" w:rsidP="00174BF6">
      <w:pPr>
        <w:tabs>
          <w:tab w:val="left" w:pos="545"/>
        </w:tabs>
        <w:spacing w:before="55" w:after="55"/>
        <w:ind w:left="115" w:right="125" w:firstLine="65"/>
        <w:rPr>
          <w:color w:val="008000"/>
          <w:szCs w:val="20"/>
          <w:u w:val="double"/>
          <w:lang w:val="en-US"/>
        </w:rPr>
      </w:pPr>
      <w:r w:rsidRPr="000728FC">
        <w:rPr>
          <w:color w:val="008000"/>
          <w:szCs w:val="20"/>
          <w:u w:val="double"/>
          <w:lang w:val="en-US"/>
        </w:rPr>
        <w:t xml:space="preserve">IsClass Method Example </w:t>
      </w:r>
    </w:p>
    <w:p w14:paraId="0A0EED72" w14:textId="77777777" w:rsidR="00174BF6" w:rsidRPr="000728FC" w:rsidRDefault="00174BF6" w:rsidP="00D54CF2">
      <w:pPr>
        <w:pStyle w:val="Heading5"/>
        <w:rPr>
          <w:lang w:val="en-US"/>
        </w:rPr>
      </w:pPr>
      <w:r w:rsidRPr="00D54CF2">
        <w:t>TypeCast</w:t>
      </w:r>
      <w:r w:rsidRPr="000728FC">
        <w:rPr>
          <w:lang w:val="en-US"/>
        </w:rPr>
        <w:t xml:space="preserve"> Method (RoseObject)</w:t>
      </w:r>
    </w:p>
    <w:p w14:paraId="4246F187" w14:textId="77777777" w:rsidR="00174BF6" w:rsidRPr="000728FC" w:rsidRDefault="00174BF6" w:rsidP="00BD7742">
      <w:pPr>
        <w:spacing w:before="55" w:after="55"/>
        <w:ind w:right="125"/>
        <w:rPr>
          <w:b/>
          <w:bCs/>
          <w:szCs w:val="20"/>
          <w:lang w:val="en-US"/>
        </w:rPr>
      </w:pPr>
      <w:r w:rsidRPr="000728FC">
        <w:rPr>
          <w:b/>
          <w:bCs/>
          <w:szCs w:val="20"/>
          <w:lang w:val="en-US"/>
        </w:rPr>
        <w:t>Description</w:t>
      </w:r>
    </w:p>
    <w:p w14:paraId="36AC924C" w14:textId="77777777" w:rsidR="00174BF6" w:rsidRPr="000728FC" w:rsidRDefault="00174BF6" w:rsidP="00CE2859">
      <w:pPr>
        <w:rPr>
          <w:szCs w:val="20"/>
          <w:lang w:val="en-US"/>
        </w:rPr>
      </w:pPr>
      <w:r w:rsidRPr="000728FC">
        <w:rPr>
          <w:szCs w:val="20"/>
          <w:lang w:val="en-US"/>
        </w:rPr>
        <w:t xml:space="preserve">This </w:t>
      </w:r>
      <w:r w:rsidRPr="00CE2859">
        <w:rPr>
          <w:lang w:val="en-US"/>
        </w:rPr>
        <w:t>function</w:t>
      </w:r>
      <w:r w:rsidRPr="000728FC">
        <w:rPr>
          <w:szCs w:val="20"/>
          <w:lang w:val="en-US"/>
        </w:rPr>
        <w:t xml:space="preserve"> converts a Rose object to a specified type and returns it as a </w:t>
      </w:r>
      <w:r w:rsidRPr="000728FC">
        <w:rPr>
          <w:color w:val="008000"/>
          <w:szCs w:val="20"/>
          <w:u w:val="single"/>
          <w:lang w:val="en-US"/>
        </w:rPr>
        <w:t>variant</w:t>
      </w:r>
      <w:r w:rsidRPr="000728FC">
        <w:rPr>
          <w:szCs w:val="20"/>
          <w:lang w:val="en-US"/>
        </w:rPr>
        <w:t>.</w:t>
      </w:r>
    </w:p>
    <w:p w14:paraId="157547AD" w14:textId="15A18B2C" w:rsidR="00174BF6" w:rsidRPr="000728FC" w:rsidRDefault="00174BF6" w:rsidP="00174BF6">
      <w:pPr>
        <w:spacing w:before="55" w:after="55"/>
        <w:ind w:left="355" w:right="125" w:firstLine="2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Valid for Rose Script only. For automation, use the </w:t>
      </w:r>
      <w:r w:rsidRPr="000728FC">
        <w:rPr>
          <w:i/>
          <w:iCs/>
          <w:color w:val="008000"/>
          <w:szCs w:val="20"/>
          <w:u w:val="double"/>
          <w:lang w:val="en-US"/>
        </w:rPr>
        <w:t>IsClass</w:t>
      </w:r>
      <w:r w:rsidRPr="000728FC">
        <w:rPr>
          <w:i/>
          <w:iCs/>
          <w:szCs w:val="20"/>
          <w:lang w:val="en-US"/>
        </w:rPr>
        <w:t xml:space="preserve"> method and then set the object equal to the class.</w:t>
      </w:r>
    </w:p>
    <w:p w14:paraId="4F4B7810" w14:textId="77777777" w:rsidR="00174BF6" w:rsidRPr="000728FC" w:rsidRDefault="00174BF6" w:rsidP="00174BF6">
      <w:pPr>
        <w:spacing w:before="55" w:after="55"/>
        <w:ind w:left="115" w:right="125"/>
        <w:rPr>
          <w:b/>
          <w:bCs/>
          <w:szCs w:val="20"/>
          <w:lang w:val="en-US"/>
        </w:rPr>
      </w:pPr>
    </w:p>
    <w:p w14:paraId="1D49CAD7" w14:textId="77777777" w:rsidR="00174BF6" w:rsidRPr="000728FC" w:rsidRDefault="00174BF6" w:rsidP="00174BF6">
      <w:pPr>
        <w:spacing w:before="55" w:after="55"/>
        <w:ind w:left="115" w:right="125"/>
        <w:rPr>
          <w:b/>
          <w:bCs/>
          <w:szCs w:val="20"/>
          <w:lang w:val="en-US"/>
        </w:rPr>
      </w:pPr>
      <w:r w:rsidRPr="000728FC">
        <w:rPr>
          <w:b/>
          <w:bCs/>
          <w:szCs w:val="20"/>
          <w:lang w:val="en-US"/>
        </w:rPr>
        <w:lastRenderedPageBreak/>
        <w:t>Syntax</w:t>
      </w:r>
    </w:p>
    <w:p w14:paraId="32F76975" w14:textId="77777777" w:rsidR="00174BF6" w:rsidRPr="000728FC" w:rsidRDefault="00174BF6" w:rsidP="00174BF6">
      <w:pPr>
        <w:spacing w:before="55" w:after="55"/>
        <w:ind w:left="115" w:right="125" w:firstLine="265"/>
        <w:rPr>
          <w:szCs w:val="20"/>
          <w:lang w:val="en-US"/>
        </w:rPr>
      </w:pPr>
      <w:r w:rsidRPr="000728FC">
        <w:rPr>
          <w:szCs w:val="20"/>
          <w:lang w:val="en-US"/>
        </w:rPr>
        <w:t>Set</w:t>
      </w:r>
      <w:r w:rsidRPr="000728FC">
        <w:rPr>
          <w:i/>
          <w:iCs/>
          <w:szCs w:val="20"/>
          <w:lang w:val="en-US"/>
        </w:rPr>
        <w:t xml:space="preserve"> theVariant = theRoseObject.</w:t>
      </w:r>
      <w:r w:rsidRPr="000728FC">
        <w:rPr>
          <w:szCs w:val="20"/>
          <w:lang w:val="en-US"/>
        </w:rPr>
        <w:t>TypeCast (</w:t>
      </w:r>
      <w:r w:rsidRPr="000728FC">
        <w:rPr>
          <w:i/>
          <w:iCs/>
          <w:szCs w:val="20"/>
          <w:lang w:val="en-US"/>
        </w:rPr>
        <w:t>theParameter</w:t>
      </w:r>
      <w:r w:rsidRPr="000728FC">
        <w:rPr>
          <w:szCs w:val="20"/>
          <w:lang w:val="en-US"/>
        </w:rPr>
        <w:t>)</w:t>
      </w:r>
    </w:p>
    <w:p w14:paraId="58956EB1" w14:textId="77777777" w:rsidR="00174BF6" w:rsidRPr="000728FC" w:rsidRDefault="00174BF6" w:rsidP="00174BF6">
      <w:pPr>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74BF6" w14:paraId="534A8D9C" w14:textId="77777777" w:rsidTr="004C7809">
        <w:tc>
          <w:tcPr>
            <w:tcW w:w="2981" w:type="dxa"/>
            <w:tcBorders>
              <w:top w:val="nil"/>
              <w:left w:val="nil"/>
              <w:bottom w:val="nil"/>
              <w:right w:val="nil"/>
            </w:tcBorders>
          </w:tcPr>
          <w:p w14:paraId="77C45730" w14:textId="77777777" w:rsidR="00174BF6" w:rsidRDefault="00174BF6" w:rsidP="004C7809">
            <w:pPr>
              <w:spacing w:before="55" w:after="55"/>
              <w:ind w:left="115" w:right="125"/>
              <w:rPr>
                <w:szCs w:val="20"/>
              </w:rPr>
            </w:pPr>
            <w:r>
              <w:rPr>
                <w:b/>
                <w:bCs/>
                <w:szCs w:val="20"/>
              </w:rPr>
              <w:t>Element</w:t>
            </w:r>
          </w:p>
        </w:tc>
        <w:tc>
          <w:tcPr>
            <w:tcW w:w="5870" w:type="dxa"/>
            <w:tcBorders>
              <w:top w:val="nil"/>
              <w:left w:val="nil"/>
              <w:bottom w:val="nil"/>
              <w:right w:val="nil"/>
            </w:tcBorders>
          </w:tcPr>
          <w:p w14:paraId="4251B2F1" w14:textId="77777777" w:rsidR="00174BF6" w:rsidRDefault="00174BF6" w:rsidP="004C7809">
            <w:pPr>
              <w:spacing w:before="55" w:after="55"/>
              <w:ind w:left="115" w:right="125"/>
              <w:rPr>
                <w:szCs w:val="20"/>
              </w:rPr>
            </w:pPr>
            <w:r>
              <w:rPr>
                <w:b/>
                <w:bCs/>
                <w:szCs w:val="20"/>
              </w:rPr>
              <w:t>Description</w:t>
            </w:r>
          </w:p>
        </w:tc>
      </w:tr>
      <w:tr w:rsidR="00174BF6" w:rsidRPr="00050476" w14:paraId="1371CD1A" w14:textId="77777777" w:rsidTr="004C7809">
        <w:tc>
          <w:tcPr>
            <w:tcW w:w="2981" w:type="dxa"/>
            <w:tcBorders>
              <w:top w:val="nil"/>
              <w:left w:val="nil"/>
              <w:bottom w:val="nil"/>
              <w:right w:val="nil"/>
            </w:tcBorders>
          </w:tcPr>
          <w:p w14:paraId="6E276D24" w14:textId="77777777" w:rsidR="00174BF6" w:rsidRDefault="00174BF6" w:rsidP="004C7809">
            <w:pPr>
              <w:spacing w:before="55" w:after="55"/>
              <w:ind w:left="115" w:right="125"/>
              <w:rPr>
                <w:szCs w:val="20"/>
              </w:rPr>
            </w:pPr>
            <w:r>
              <w:rPr>
                <w:i/>
                <w:iCs/>
                <w:szCs w:val="20"/>
              </w:rPr>
              <w:t>theVariant</w:t>
            </w:r>
            <w:r>
              <w:rPr>
                <w:szCs w:val="20"/>
              </w:rPr>
              <w:t xml:space="preserve"> As Variant</w:t>
            </w:r>
          </w:p>
        </w:tc>
        <w:tc>
          <w:tcPr>
            <w:tcW w:w="5870" w:type="dxa"/>
            <w:tcBorders>
              <w:top w:val="nil"/>
              <w:left w:val="nil"/>
              <w:bottom w:val="nil"/>
              <w:right w:val="nil"/>
            </w:tcBorders>
          </w:tcPr>
          <w:p w14:paraId="7992E540" w14:textId="1CDF6E5B" w:rsidR="00174BF6" w:rsidRDefault="00174BF6" w:rsidP="004C7809">
            <w:pPr>
              <w:spacing w:before="55" w:after="55"/>
              <w:ind w:left="115" w:right="125"/>
              <w:rPr>
                <w:szCs w:val="20"/>
                <w:lang w:val="en-US"/>
              </w:rPr>
            </w:pPr>
            <w:r>
              <w:rPr>
                <w:szCs w:val="20"/>
                <w:lang w:val="en-US"/>
              </w:rPr>
              <w:t>Returns the type as a variant</w:t>
            </w:r>
            <w:r w:rsidR="00627D27">
              <w:rPr>
                <w:szCs w:val="20"/>
                <w:lang w:val="en-US"/>
              </w:rPr>
              <w:t>.</w:t>
            </w:r>
          </w:p>
        </w:tc>
      </w:tr>
      <w:tr w:rsidR="00174BF6" w:rsidRPr="00050476" w14:paraId="7E5E9C53" w14:textId="77777777" w:rsidTr="004C7809">
        <w:tc>
          <w:tcPr>
            <w:tcW w:w="2981" w:type="dxa"/>
            <w:tcBorders>
              <w:top w:val="nil"/>
              <w:left w:val="nil"/>
              <w:bottom w:val="nil"/>
              <w:right w:val="nil"/>
            </w:tcBorders>
          </w:tcPr>
          <w:p w14:paraId="0FD613DF" w14:textId="77777777" w:rsidR="00174BF6" w:rsidRDefault="00174BF6" w:rsidP="004C7809">
            <w:pPr>
              <w:spacing w:before="55" w:after="55"/>
              <w:ind w:left="115" w:right="125"/>
              <w:rPr>
                <w:szCs w:val="20"/>
              </w:rPr>
            </w:pPr>
            <w:r>
              <w:rPr>
                <w:i/>
                <w:iCs/>
                <w:szCs w:val="20"/>
              </w:rPr>
              <w:t>theRoseObject</w:t>
            </w:r>
            <w:r>
              <w:rPr>
                <w:szCs w:val="20"/>
              </w:rPr>
              <w:t xml:space="preserve"> As </w:t>
            </w:r>
            <w:r>
              <w:rPr>
                <w:color w:val="008000"/>
                <w:szCs w:val="20"/>
                <w:u w:val="double"/>
              </w:rPr>
              <w:t>RoseObject</w:t>
            </w:r>
            <w:r>
              <w:rPr>
                <w:szCs w:val="20"/>
              </w:rPr>
              <w:t xml:space="preserve"> </w:t>
            </w:r>
          </w:p>
        </w:tc>
        <w:tc>
          <w:tcPr>
            <w:tcW w:w="5870" w:type="dxa"/>
            <w:tcBorders>
              <w:top w:val="nil"/>
              <w:left w:val="nil"/>
              <w:bottom w:val="nil"/>
              <w:right w:val="nil"/>
            </w:tcBorders>
          </w:tcPr>
          <w:p w14:paraId="22C5190C" w14:textId="42996436" w:rsidR="00174BF6" w:rsidRDefault="00174BF6" w:rsidP="004C7809">
            <w:pPr>
              <w:spacing w:before="55" w:after="55"/>
              <w:ind w:left="115" w:right="125"/>
              <w:rPr>
                <w:szCs w:val="20"/>
                <w:lang w:val="en-US"/>
              </w:rPr>
            </w:pPr>
            <w:r>
              <w:rPr>
                <w:szCs w:val="20"/>
                <w:lang w:val="en-US"/>
              </w:rPr>
              <w:t>Object whose type is being retrieved</w:t>
            </w:r>
            <w:r w:rsidR="00627D27">
              <w:rPr>
                <w:szCs w:val="20"/>
                <w:lang w:val="en-US"/>
              </w:rPr>
              <w:t>.</w:t>
            </w:r>
          </w:p>
        </w:tc>
      </w:tr>
      <w:tr w:rsidR="00174BF6" w:rsidRPr="00050476" w14:paraId="308467CD" w14:textId="77777777" w:rsidTr="004C7809">
        <w:tc>
          <w:tcPr>
            <w:tcW w:w="2981" w:type="dxa"/>
            <w:tcBorders>
              <w:top w:val="nil"/>
              <w:left w:val="nil"/>
              <w:bottom w:val="nil"/>
              <w:right w:val="nil"/>
            </w:tcBorders>
          </w:tcPr>
          <w:p w14:paraId="0EA01A7C" w14:textId="77777777" w:rsidR="00174BF6" w:rsidRDefault="00174BF6" w:rsidP="004C7809">
            <w:pPr>
              <w:spacing w:before="55" w:after="55"/>
              <w:ind w:left="115" w:right="125"/>
              <w:rPr>
                <w:szCs w:val="20"/>
              </w:rPr>
            </w:pPr>
            <w:r>
              <w:rPr>
                <w:i/>
                <w:iCs/>
                <w:szCs w:val="20"/>
              </w:rPr>
              <w:t>theParameter</w:t>
            </w:r>
            <w:r>
              <w:rPr>
                <w:szCs w:val="20"/>
              </w:rPr>
              <w:t xml:space="preserve"> As Variant</w:t>
            </w:r>
          </w:p>
        </w:tc>
        <w:tc>
          <w:tcPr>
            <w:tcW w:w="5870" w:type="dxa"/>
            <w:tcBorders>
              <w:top w:val="nil"/>
              <w:left w:val="nil"/>
              <w:bottom w:val="nil"/>
              <w:right w:val="nil"/>
            </w:tcBorders>
          </w:tcPr>
          <w:p w14:paraId="2F24C41D" w14:textId="11A64C94" w:rsidR="00174BF6" w:rsidRDefault="00174BF6" w:rsidP="004C7809">
            <w:pPr>
              <w:spacing w:before="55" w:after="55"/>
              <w:ind w:left="115" w:right="125"/>
              <w:rPr>
                <w:szCs w:val="20"/>
                <w:lang w:val="en-US"/>
              </w:rPr>
            </w:pPr>
            <w:r>
              <w:rPr>
                <w:szCs w:val="20"/>
                <w:lang w:val="en-US"/>
              </w:rPr>
              <w:t xml:space="preserve">Type to which the object will be converted (for example, </w:t>
            </w:r>
            <w:r>
              <w:rPr>
                <w:b/>
                <w:bCs/>
                <w:szCs w:val="20"/>
                <w:lang w:val="en-US"/>
              </w:rPr>
              <w:t>Element</w:t>
            </w:r>
            <w:r>
              <w:rPr>
                <w:szCs w:val="20"/>
                <w:lang w:val="en-US"/>
              </w:rPr>
              <w:t xml:space="preserve">, </w:t>
            </w:r>
            <w:r>
              <w:rPr>
                <w:b/>
                <w:bCs/>
                <w:szCs w:val="20"/>
                <w:lang w:val="en-US"/>
              </w:rPr>
              <w:t>Operation</w:t>
            </w:r>
            <w:r>
              <w:rPr>
                <w:szCs w:val="20"/>
                <w:lang w:val="en-US"/>
              </w:rPr>
              <w:t xml:space="preserve">, </w:t>
            </w:r>
            <w:r>
              <w:rPr>
                <w:b/>
                <w:bCs/>
                <w:szCs w:val="20"/>
                <w:lang w:val="en-US"/>
              </w:rPr>
              <w:t>Subsystem</w:t>
            </w:r>
            <w:r>
              <w:rPr>
                <w:szCs w:val="20"/>
                <w:lang w:val="en-US"/>
              </w:rPr>
              <w:t>, etc.)</w:t>
            </w:r>
            <w:r w:rsidR="00627D27">
              <w:rPr>
                <w:szCs w:val="20"/>
                <w:lang w:val="en-US"/>
              </w:rPr>
              <w:t>.</w:t>
            </w:r>
          </w:p>
        </w:tc>
      </w:tr>
    </w:tbl>
    <w:p w14:paraId="58882F54" w14:textId="77777777" w:rsidR="00174BF6" w:rsidRPr="000728FC" w:rsidRDefault="00174BF6" w:rsidP="00174BF6">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7F4331A" w14:textId="77777777" w:rsidR="00174BF6" w:rsidRPr="000728FC" w:rsidRDefault="00174BF6" w:rsidP="00174BF6">
      <w:pPr>
        <w:tabs>
          <w:tab w:val="left" w:pos="545"/>
        </w:tabs>
        <w:spacing w:before="55" w:after="55"/>
        <w:ind w:left="355" w:right="125" w:hanging="175"/>
        <w:rPr>
          <w:szCs w:val="20"/>
          <w:lang w:val="en-US"/>
        </w:rPr>
      </w:pPr>
      <w:r w:rsidRPr="000728FC">
        <w:rPr>
          <w:color w:val="008000"/>
          <w:szCs w:val="20"/>
          <w:u w:val="double"/>
          <w:lang w:val="en-US"/>
        </w:rPr>
        <w:t>TypeCast and CanTypeCast Example</w:t>
      </w:r>
      <w:r w:rsidRPr="000728FC">
        <w:rPr>
          <w:szCs w:val="20"/>
          <w:lang w:val="en-US"/>
        </w:rPr>
        <w:t xml:space="preserve"> </w:t>
      </w:r>
    </w:p>
    <w:p w14:paraId="03BBBD96" w14:textId="75DF9E45" w:rsidR="00A176E0" w:rsidRDefault="00A176E0" w:rsidP="002C793C">
      <w:pPr>
        <w:pStyle w:val="Heading2"/>
        <w:rPr>
          <w:lang w:val="en-US"/>
        </w:rPr>
      </w:pPr>
      <w:r>
        <w:rPr>
          <w:lang w:val="en-US"/>
        </w:rPr>
        <w:t>Application Classes</w:t>
      </w:r>
    </w:p>
    <w:p w14:paraId="33EE3ED3" w14:textId="77777777" w:rsidR="00A176E0" w:rsidRPr="00A176E0" w:rsidRDefault="00A176E0" w:rsidP="002C793C">
      <w:pPr>
        <w:pStyle w:val="Heading3"/>
        <w:rPr>
          <w:lang w:val="en-US"/>
        </w:rPr>
      </w:pPr>
      <w:r w:rsidRPr="00A176E0">
        <w:rPr>
          <w:lang w:val="en-US"/>
        </w:rPr>
        <w:t>About Application Classes</w:t>
      </w:r>
    </w:p>
    <w:p w14:paraId="55ECFD11" w14:textId="77777777" w:rsidR="00A176E0" w:rsidRPr="000728FC" w:rsidRDefault="00A176E0" w:rsidP="00CE2859">
      <w:pPr>
        <w:rPr>
          <w:szCs w:val="20"/>
          <w:lang w:val="en-US"/>
        </w:rPr>
      </w:pPr>
      <w:bookmarkStart w:id="32" w:name="OLE_LINK62"/>
      <w:bookmarkStart w:id="33" w:name="OLE_LINK63"/>
      <w:r w:rsidRPr="000728FC">
        <w:rPr>
          <w:szCs w:val="20"/>
          <w:lang w:val="en-US"/>
        </w:rPr>
        <w:t xml:space="preserve">The </w:t>
      </w:r>
      <w:r w:rsidRPr="00CE2859">
        <w:rPr>
          <w:lang w:val="en-US"/>
        </w:rPr>
        <w:t>Application</w:t>
      </w:r>
      <w:r w:rsidRPr="000728FC">
        <w:rPr>
          <w:szCs w:val="20"/>
          <w:lang w:val="en-US"/>
        </w:rPr>
        <w:t xml:space="preserve"> classes expose properties and methods that affect the characteristics of the currently active Rational Rose application.</w:t>
      </w:r>
      <w:bookmarkEnd w:id="32"/>
      <w:bookmarkEnd w:id="33"/>
    </w:p>
    <w:p w14:paraId="7FB55BE6" w14:textId="77777777" w:rsidR="00A176E0" w:rsidRPr="000728FC" w:rsidRDefault="00A176E0" w:rsidP="00CE2859">
      <w:pPr>
        <w:rPr>
          <w:szCs w:val="20"/>
          <w:lang w:val="en-US"/>
        </w:rPr>
      </w:pPr>
      <w:bookmarkStart w:id="34" w:name="OLE_LINK64"/>
      <w:bookmarkStart w:id="35" w:name="OLE_LINK65"/>
      <w:r w:rsidRPr="000728FC">
        <w:rPr>
          <w:szCs w:val="20"/>
          <w:lang w:val="en-US"/>
        </w:rPr>
        <w:t xml:space="preserve">Some of these </w:t>
      </w:r>
      <w:r w:rsidRPr="00CE2859">
        <w:rPr>
          <w:lang w:val="en-US"/>
        </w:rPr>
        <w:t>characteristics</w:t>
      </w:r>
      <w:r w:rsidRPr="000728FC">
        <w:rPr>
          <w:szCs w:val="20"/>
          <w:lang w:val="en-US"/>
        </w:rPr>
        <w:t xml:space="preserve"> are:</w:t>
      </w:r>
      <w:bookmarkEnd w:id="34"/>
      <w:bookmarkEnd w:id="35"/>
    </w:p>
    <w:p w14:paraId="6B9387E1" w14:textId="33D47EE4"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36" w:name="OLE_LINK66"/>
      <w:bookmarkStart w:id="37" w:name="OLE_LINK67"/>
      <w:r w:rsidRPr="000728FC">
        <w:rPr>
          <w:szCs w:val="20"/>
          <w:lang w:val="en-US"/>
        </w:rPr>
        <w:t>The physical aspects of the application (for example, whether the application is visible on the screen, and if it is, what it</w:t>
      </w:r>
      <w:r w:rsidRPr="000728FC">
        <w:rPr>
          <w:rFonts w:ascii="Times New Roman" w:hAnsi="Times New Roman" w:cs="Times New Roman"/>
          <w:szCs w:val="20"/>
          <w:lang w:val="en-US"/>
        </w:rPr>
        <w:t>’</w:t>
      </w:r>
      <w:r w:rsidRPr="000728FC">
        <w:rPr>
          <w:szCs w:val="20"/>
          <w:lang w:val="en-US"/>
        </w:rPr>
        <w:t>s size and position are)</w:t>
      </w:r>
      <w:bookmarkEnd w:id="36"/>
      <w:bookmarkEnd w:id="37"/>
      <w:r w:rsidR="00627D27">
        <w:rPr>
          <w:szCs w:val="20"/>
          <w:lang w:val="en-US"/>
        </w:rPr>
        <w:t>.</w:t>
      </w:r>
    </w:p>
    <w:p w14:paraId="15D0B05C" w14:textId="7A14C259"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38" w:name="OLE_LINK68"/>
      <w:bookmarkStart w:id="39" w:name="OLE_LINK69"/>
      <w:r w:rsidRPr="000728FC">
        <w:rPr>
          <w:szCs w:val="20"/>
          <w:lang w:val="en-US"/>
        </w:rPr>
        <w:t>Command line options that execute upon startup</w:t>
      </w:r>
      <w:bookmarkEnd w:id="38"/>
      <w:bookmarkEnd w:id="39"/>
      <w:r w:rsidR="00627D27">
        <w:rPr>
          <w:szCs w:val="20"/>
          <w:lang w:val="en-US"/>
        </w:rPr>
        <w:t>.</w:t>
      </w:r>
    </w:p>
    <w:p w14:paraId="020A8960" w14:textId="0970C22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40" w:name="OLE_LINK70"/>
      <w:bookmarkStart w:id="41" w:name="OLE_LINK71"/>
      <w:r w:rsidRPr="000728FC">
        <w:rPr>
          <w:szCs w:val="20"/>
          <w:lang w:val="en-US"/>
        </w:rPr>
        <w:t>Virtual and actual paths to scripts, menu files, and ini files</w:t>
      </w:r>
      <w:bookmarkEnd w:id="40"/>
      <w:bookmarkEnd w:id="41"/>
      <w:r w:rsidR="00627D27">
        <w:rPr>
          <w:szCs w:val="20"/>
          <w:lang w:val="en-US"/>
        </w:rPr>
        <w:t>.</w:t>
      </w:r>
    </w:p>
    <w:p w14:paraId="6944D415" w14:textId="77777777" w:rsidR="00A176E0" w:rsidRPr="000728FC" w:rsidRDefault="00A176E0" w:rsidP="00CE2859">
      <w:pPr>
        <w:rPr>
          <w:szCs w:val="20"/>
          <w:lang w:val="en-US"/>
        </w:rPr>
      </w:pPr>
      <w:bookmarkStart w:id="42" w:name="OLE_LINK72"/>
      <w:bookmarkStart w:id="43" w:name="OLE_LINK73"/>
      <w:r w:rsidRPr="000728FC">
        <w:rPr>
          <w:szCs w:val="20"/>
          <w:lang w:val="en-US"/>
        </w:rPr>
        <w:t xml:space="preserve">You can </w:t>
      </w:r>
      <w:r w:rsidRPr="00CE2859">
        <w:rPr>
          <w:lang w:val="en-US"/>
        </w:rPr>
        <w:t>also</w:t>
      </w:r>
      <w:r w:rsidRPr="000728FC">
        <w:rPr>
          <w:szCs w:val="20"/>
          <w:lang w:val="en-US"/>
        </w:rPr>
        <w:t xml:space="preserve"> create, open, and execute scripts using application class methods.</w:t>
      </w:r>
      <w:bookmarkEnd w:id="42"/>
      <w:bookmarkEnd w:id="43"/>
    </w:p>
    <w:p w14:paraId="108909EB" w14:textId="77777777" w:rsidR="00A176E0" w:rsidRPr="000728FC" w:rsidRDefault="00A176E0" w:rsidP="00CE2859">
      <w:pPr>
        <w:rPr>
          <w:szCs w:val="20"/>
          <w:lang w:val="en-US"/>
        </w:rPr>
      </w:pPr>
      <w:bookmarkStart w:id="44" w:name="OLE_LINK74"/>
      <w:bookmarkStart w:id="45" w:name="OLE_LINK75"/>
      <w:r w:rsidRPr="000728FC">
        <w:rPr>
          <w:szCs w:val="20"/>
          <w:lang w:val="en-US"/>
        </w:rPr>
        <w:t xml:space="preserve">The </w:t>
      </w:r>
      <w:r w:rsidRPr="00CE2859">
        <w:rPr>
          <w:lang w:val="en-US"/>
        </w:rPr>
        <w:t>Application</w:t>
      </w:r>
      <w:r w:rsidRPr="000728FC">
        <w:rPr>
          <w:szCs w:val="20"/>
          <w:lang w:val="en-US"/>
        </w:rPr>
        <w:t xml:space="preserve"> classes are:</w:t>
      </w:r>
      <w:bookmarkEnd w:id="44"/>
      <w:bookmarkEnd w:id="45"/>
    </w:p>
    <w:p w14:paraId="744E3025"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Application Class</w:t>
      </w:r>
      <w:r w:rsidRPr="000728FC">
        <w:rPr>
          <w:szCs w:val="20"/>
          <w:lang w:val="en-US"/>
        </w:rPr>
        <w:t xml:space="preserve"> </w:t>
      </w:r>
    </w:p>
    <w:p w14:paraId="7699E8FC"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PathMap Class</w:t>
      </w:r>
      <w:r w:rsidRPr="000728FC">
        <w:rPr>
          <w:szCs w:val="20"/>
          <w:lang w:val="en-US"/>
        </w:rPr>
        <w:t xml:space="preserve"> </w:t>
      </w:r>
    </w:p>
    <w:p w14:paraId="098BFAF8"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RoseAddIn Class</w:t>
      </w:r>
      <w:r w:rsidRPr="000728FC">
        <w:rPr>
          <w:szCs w:val="20"/>
          <w:lang w:val="en-US"/>
        </w:rPr>
        <w:t xml:space="preserve"> </w:t>
      </w:r>
    </w:p>
    <w:p w14:paraId="5A27B377" w14:textId="77777777"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RoseAddInManager Class</w:t>
      </w:r>
    </w:p>
    <w:p w14:paraId="401CBEFC" w14:textId="77777777" w:rsidR="00A176E0"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ContextMenuItem Class</w:t>
      </w:r>
      <w:r w:rsidRPr="000728FC">
        <w:rPr>
          <w:szCs w:val="20"/>
          <w:lang w:val="en-US"/>
        </w:rPr>
        <w:t xml:space="preserve"> </w:t>
      </w:r>
    </w:p>
    <w:p w14:paraId="58073DE8" w14:textId="23BC8D8F" w:rsidR="00A176E0" w:rsidRPr="000728FC" w:rsidRDefault="00A176E0" w:rsidP="002C793C">
      <w:pPr>
        <w:pStyle w:val="Heading3"/>
        <w:rPr>
          <w:szCs w:val="20"/>
          <w:lang w:val="en-US"/>
        </w:rPr>
      </w:pPr>
      <w:r w:rsidRPr="000728FC">
        <w:rPr>
          <w:lang w:val="en-US"/>
        </w:rPr>
        <w:t>Application</w:t>
      </w:r>
    </w:p>
    <w:p w14:paraId="476AD5AF" w14:textId="622B22C0" w:rsidR="00A176E0" w:rsidRPr="000728FC" w:rsidRDefault="00A176E0" w:rsidP="00CE2859">
      <w:pPr>
        <w:rPr>
          <w:szCs w:val="20"/>
          <w:lang w:val="en-US"/>
        </w:rPr>
      </w:pPr>
      <w:bookmarkStart w:id="46" w:name="OLE_LINK76"/>
      <w:bookmarkStart w:id="47" w:name="OLE_LINK77"/>
      <w:r w:rsidRPr="000728FC">
        <w:rPr>
          <w:szCs w:val="20"/>
          <w:lang w:val="en-US"/>
        </w:rPr>
        <w:t xml:space="preserve">Use the </w:t>
      </w:r>
      <w:r w:rsidRPr="00CE2859">
        <w:rPr>
          <w:lang w:val="en-US"/>
        </w:rPr>
        <w:t>application</w:t>
      </w:r>
      <w:r w:rsidRPr="000728FC">
        <w:rPr>
          <w:szCs w:val="20"/>
          <w:lang w:val="en-US"/>
        </w:rPr>
        <w:t xml:space="preserve"> class to:</w:t>
      </w:r>
      <w:bookmarkEnd w:id="46"/>
      <w:bookmarkEnd w:id="47"/>
    </w:p>
    <w:p w14:paraId="6894821F" w14:textId="45D50259"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48" w:name="OLE_LINK78"/>
      <w:bookmarkStart w:id="49" w:name="OLE_LINK79"/>
      <w:r w:rsidRPr="000728FC">
        <w:rPr>
          <w:szCs w:val="20"/>
          <w:lang w:val="en-US"/>
        </w:rPr>
        <w:t>Create a new model</w:t>
      </w:r>
      <w:bookmarkEnd w:id="48"/>
      <w:bookmarkEnd w:id="49"/>
      <w:r w:rsidR="00627D27">
        <w:rPr>
          <w:szCs w:val="20"/>
          <w:lang w:val="en-US"/>
        </w:rPr>
        <w:t>.</w:t>
      </w:r>
    </w:p>
    <w:p w14:paraId="2450E084" w14:textId="17C7E24E"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50" w:name="OLE_LINK80"/>
      <w:bookmarkStart w:id="51" w:name="OLE_LINK81"/>
      <w:r w:rsidRPr="000728FC">
        <w:rPr>
          <w:szCs w:val="20"/>
          <w:lang w:val="en-US"/>
        </w:rPr>
        <w:t>Select an existing model as the current model</w:t>
      </w:r>
      <w:bookmarkEnd w:id="50"/>
      <w:bookmarkEnd w:id="51"/>
      <w:r w:rsidR="00627D27">
        <w:rPr>
          <w:szCs w:val="20"/>
          <w:lang w:val="en-US"/>
        </w:rPr>
        <w:t>.</w:t>
      </w:r>
    </w:p>
    <w:p w14:paraId="4DC1E817" w14:textId="4C804644"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52" w:name="OLE_LINK82"/>
      <w:bookmarkStart w:id="53" w:name="OLE_LINK83"/>
      <w:r w:rsidRPr="000728FC">
        <w:rPr>
          <w:szCs w:val="20"/>
          <w:lang w:val="en-US"/>
        </w:rPr>
        <w:t>Determine the characteristics of the Rational Rose application being controlled by your script.</w:t>
      </w:r>
      <w:bookmarkEnd w:id="52"/>
      <w:bookmarkEnd w:id="53"/>
    </w:p>
    <w:p w14:paraId="22F1A6C7" w14:textId="77777777" w:rsidR="00A176E0" w:rsidRPr="000728FC" w:rsidRDefault="00A176E0" w:rsidP="00CE2859">
      <w:pPr>
        <w:rPr>
          <w:szCs w:val="20"/>
          <w:lang w:val="en-US"/>
        </w:rPr>
      </w:pPr>
      <w:bookmarkStart w:id="54" w:name="OLE_LINK84"/>
      <w:bookmarkStart w:id="55" w:name="OLE_LINK85"/>
      <w:r w:rsidRPr="000728FC">
        <w:rPr>
          <w:szCs w:val="20"/>
          <w:lang w:val="en-US"/>
        </w:rPr>
        <w:t>Here are a few of the application characteristics you can control with application class properties and methods:</w:t>
      </w:r>
      <w:bookmarkEnd w:id="54"/>
      <w:bookmarkEnd w:id="55"/>
    </w:p>
    <w:p w14:paraId="2B97F3C4" w14:textId="6A41993C"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56" w:name="OLE_LINK86"/>
      <w:bookmarkStart w:id="57" w:name="OLE_LINK87"/>
      <w:r w:rsidRPr="000728FC">
        <w:rPr>
          <w:szCs w:val="20"/>
          <w:lang w:val="en-US"/>
        </w:rPr>
        <w:t>How (and if) the Rational Rose application appears on the computer screen while the script is running</w:t>
      </w:r>
      <w:bookmarkEnd w:id="56"/>
      <w:bookmarkEnd w:id="57"/>
      <w:r w:rsidR="00627D27">
        <w:rPr>
          <w:szCs w:val="20"/>
          <w:lang w:val="en-US"/>
        </w:rPr>
        <w:t>.</w:t>
      </w:r>
    </w:p>
    <w:p w14:paraId="7F6F6703" w14:textId="71A076E6"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58" w:name="OLE_LINK88"/>
      <w:bookmarkStart w:id="59" w:name="OLE_LINK89"/>
      <w:r w:rsidRPr="000728FC">
        <w:rPr>
          <w:szCs w:val="20"/>
          <w:lang w:val="en-US"/>
        </w:rPr>
        <w:t>The size and position of the Rational Rose application window</w:t>
      </w:r>
      <w:bookmarkEnd w:id="58"/>
      <w:bookmarkEnd w:id="59"/>
      <w:r w:rsidR="00627D27">
        <w:rPr>
          <w:szCs w:val="20"/>
          <w:lang w:val="en-US"/>
        </w:rPr>
        <w:t>.</w:t>
      </w:r>
    </w:p>
    <w:p w14:paraId="6FCFE2DC" w14:textId="33FE492C" w:rsidR="00A176E0" w:rsidRPr="000728FC" w:rsidRDefault="00A176E0" w:rsidP="00A176E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bookmarkStart w:id="60" w:name="OLE_LINK90"/>
      <w:bookmarkStart w:id="61" w:name="OLE_LINK91"/>
      <w:r w:rsidRPr="000728FC">
        <w:rPr>
          <w:szCs w:val="20"/>
          <w:lang w:val="en-US"/>
        </w:rPr>
        <w:t>Whether to write errors to the error log</w:t>
      </w:r>
      <w:bookmarkEnd w:id="60"/>
      <w:bookmarkEnd w:id="61"/>
      <w:r w:rsidR="00627D27">
        <w:rPr>
          <w:szCs w:val="20"/>
          <w:lang w:val="en-US"/>
        </w:rPr>
        <w:t>.</w:t>
      </w:r>
    </w:p>
    <w:p w14:paraId="2EE3B02B" w14:textId="589024D0" w:rsidR="00A176E0" w:rsidRPr="000728FC" w:rsidRDefault="00A176E0" w:rsidP="00765FC0">
      <w:pPr>
        <w:pStyle w:val="Heading4"/>
        <w:rPr>
          <w:lang w:val="en-US"/>
        </w:rPr>
      </w:pPr>
      <w:r w:rsidRPr="000728FC">
        <w:rPr>
          <w:lang w:val="en-US"/>
        </w:rPr>
        <w:lastRenderedPageBreak/>
        <w:t>Application Class Properties</w:t>
      </w:r>
    </w:p>
    <w:p w14:paraId="17492E3C" w14:textId="77777777" w:rsidR="00A176E0" w:rsidRPr="000728FC" w:rsidRDefault="00A176E0"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Application Class properties.</w:t>
      </w: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176E0" w14:paraId="5A73C66B" w14:textId="77777777" w:rsidTr="004C7809">
        <w:tc>
          <w:tcPr>
            <w:tcW w:w="3691" w:type="dxa"/>
            <w:tcBorders>
              <w:top w:val="nil"/>
              <w:left w:val="nil"/>
              <w:bottom w:val="nil"/>
              <w:right w:val="nil"/>
            </w:tcBorders>
          </w:tcPr>
          <w:p w14:paraId="4CEBAB9E" w14:textId="77777777" w:rsidR="00A176E0" w:rsidRDefault="00A176E0" w:rsidP="004C7809">
            <w:pPr>
              <w:tabs>
                <w:tab w:val="left" w:pos="115"/>
              </w:tabs>
              <w:spacing w:after="45"/>
              <w:ind w:left="115" w:right="125"/>
              <w:rPr>
                <w:szCs w:val="20"/>
              </w:rPr>
            </w:pPr>
            <w:r>
              <w:rPr>
                <w:b/>
                <w:bCs/>
                <w:szCs w:val="20"/>
              </w:rPr>
              <w:t>Property</w:t>
            </w:r>
          </w:p>
        </w:tc>
        <w:tc>
          <w:tcPr>
            <w:tcW w:w="5130" w:type="dxa"/>
            <w:tcBorders>
              <w:top w:val="nil"/>
              <w:left w:val="nil"/>
              <w:bottom w:val="nil"/>
              <w:right w:val="nil"/>
            </w:tcBorders>
          </w:tcPr>
          <w:p w14:paraId="0823A4BE" w14:textId="77777777" w:rsidR="00A176E0" w:rsidRDefault="00A176E0" w:rsidP="004C7809">
            <w:pPr>
              <w:tabs>
                <w:tab w:val="left" w:pos="115"/>
              </w:tabs>
              <w:spacing w:after="45"/>
              <w:ind w:left="115" w:right="125"/>
              <w:rPr>
                <w:b/>
                <w:bCs/>
                <w:szCs w:val="20"/>
              </w:rPr>
            </w:pPr>
            <w:r>
              <w:rPr>
                <w:b/>
                <w:bCs/>
                <w:szCs w:val="20"/>
              </w:rPr>
              <w:t>Description</w:t>
            </w:r>
          </w:p>
        </w:tc>
      </w:tr>
      <w:tr w:rsidR="00A176E0" w:rsidRPr="00050476" w14:paraId="36E0BE1F" w14:textId="77777777" w:rsidTr="004C7809">
        <w:tc>
          <w:tcPr>
            <w:tcW w:w="3691" w:type="dxa"/>
            <w:tcBorders>
              <w:top w:val="nil"/>
              <w:left w:val="nil"/>
              <w:bottom w:val="nil"/>
              <w:right w:val="nil"/>
            </w:tcBorders>
          </w:tcPr>
          <w:p w14:paraId="268FD5F5"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AddInManager </w:t>
            </w:r>
          </w:p>
        </w:tc>
        <w:tc>
          <w:tcPr>
            <w:tcW w:w="5130" w:type="dxa"/>
            <w:tcBorders>
              <w:top w:val="nil"/>
              <w:left w:val="nil"/>
              <w:bottom w:val="nil"/>
              <w:right w:val="nil"/>
            </w:tcBorders>
          </w:tcPr>
          <w:p w14:paraId="770FDEBC" w14:textId="77777777" w:rsidR="00A176E0" w:rsidRDefault="00A176E0" w:rsidP="004C7809">
            <w:pPr>
              <w:tabs>
                <w:tab w:val="left" w:pos="115"/>
              </w:tabs>
              <w:spacing w:after="45"/>
              <w:ind w:left="115" w:right="125"/>
              <w:rPr>
                <w:szCs w:val="20"/>
                <w:lang w:val="en-US"/>
              </w:rPr>
            </w:pPr>
            <w:r>
              <w:rPr>
                <w:szCs w:val="20"/>
                <w:lang w:val="en-US"/>
              </w:rPr>
              <w:t>Rational Rose AddInManager belonging to the currently active Rational Rose executable.</w:t>
            </w:r>
          </w:p>
        </w:tc>
      </w:tr>
      <w:tr w:rsidR="00A176E0" w:rsidRPr="00050476" w14:paraId="79B68AD6" w14:textId="77777777" w:rsidTr="004C7809">
        <w:tc>
          <w:tcPr>
            <w:tcW w:w="3691" w:type="dxa"/>
            <w:tcBorders>
              <w:top w:val="nil"/>
              <w:left w:val="nil"/>
              <w:bottom w:val="nil"/>
              <w:right w:val="nil"/>
            </w:tcBorders>
          </w:tcPr>
          <w:p w14:paraId="66EA6D6C"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ApplicationPath </w:t>
            </w:r>
          </w:p>
        </w:tc>
        <w:tc>
          <w:tcPr>
            <w:tcW w:w="5130" w:type="dxa"/>
            <w:tcBorders>
              <w:top w:val="nil"/>
              <w:left w:val="nil"/>
              <w:bottom w:val="nil"/>
              <w:right w:val="nil"/>
            </w:tcBorders>
          </w:tcPr>
          <w:p w14:paraId="4A74B0FC" w14:textId="464439AC" w:rsidR="00A176E0" w:rsidRDefault="00A176E0" w:rsidP="004C7809">
            <w:pPr>
              <w:tabs>
                <w:tab w:val="left" w:pos="115"/>
              </w:tabs>
              <w:spacing w:after="45"/>
              <w:ind w:left="115" w:right="125"/>
              <w:rPr>
                <w:szCs w:val="20"/>
                <w:lang w:val="en-US"/>
              </w:rPr>
            </w:pPr>
            <w:r>
              <w:rPr>
                <w:szCs w:val="20"/>
                <w:lang w:val="en-US"/>
              </w:rPr>
              <w:t>Full path and name of the currently active Rational Rose executable.</w:t>
            </w:r>
            <w:r w:rsidR="0027686B">
              <w:rPr>
                <w:szCs w:val="20"/>
                <w:lang w:val="en-US"/>
              </w:rPr>
              <w:t xml:space="preserve"> </w:t>
            </w:r>
            <w:r>
              <w:rPr>
                <w:szCs w:val="20"/>
                <w:lang w:val="en-US"/>
              </w:rPr>
              <w:t>You can retrieve this value, but you cannot set it.</w:t>
            </w:r>
          </w:p>
        </w:tc>
      </w:tr>
      <w:tr w:rsidR="00A176E0" w:rsidRPr="00050476" w14:paraId="11A9AFB8" w14:textId="77777777" w:rsidTr="004C7809">
        <w:tc>
          <w:tcPr>
            <w:tcW w:w="3691" w:type="dxa"/>
            <w:tcBorders>
              <w:top w:val="nil"/>
              <w:left w:val="nil"/>
              <w:bottom w:val="nil"/>
              <w:right w:val="nil"/>
            </w:tcBorders>
          </w:tcPr>
          <w:p w14:paraId="6AF92508"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CommandLine </w:t>
            </w:r>
          </w:p>
        </w:tc>
        <w:tc>
          <w:tcPr>
            <w:tcW w:w="5130" w:type="dxa"/>
            <w:tcBorders>
              <w:top w:val="nil"/>
              <w:left w:val="nil"/>
              <w:bottom w:val="nil"/>
              <w:right w:val="nil"/>
            </w:tcBorders>
          </w:tcPr>
          <w:p w14:paraId="730E9652" w14:textId="3D49DAF3" w:rsidR="00A176E0" w:rsidRDefault="00A176E0" w:rsidP="004C7809">
            <w:pPr>
              <w:tabs>
                <w:tab w:val="left" w:pos="115"/>
              </w:tabs>
              <w:spacing w:after="45"/>
              <w:ind w:left="115" w:right="125"/>
              <w:rPr>
                <w:szCs w:val="20"/>
                <w:lang w:val="en-US"/>
              </w:rPr>
            </w:pPr>
            <w:r>
              <w:rPr>
                <w:szCs w:val="20"/>
                <w:lang w:val="en-US"/>
              </w:rPr>
              <w:t>String that is passed to the Rational Rose application when the Rational Rose executable is run</w:t>
            </w:r>
            <w:r w:rsidR="00627D27">
              <w:rPr>
                <w:szCs w:val="20"/>
                <w:lang w:val="en-US"/>
              </w:rPr>
              <w:t>.</w:t>
            </w:r>
          </w:p>
        </w:tc>
      </w:tr>
      <w:tr w:rsidR="00A176E0" w:rsidRPr="00050476" w14:paraId="52C77BC1" w14:textId="77777777" w:rsidTr="004C7809">
        <w:tc>
          <w:tcPr>
            <w:tcW w:w="3691" w:type="dxa"/>
            <w:tcBorders>
              <w:top w:val="nil"/>
              <w:left w:val="nil"/>
              <w:bottom w:val="nil"/>
              <w:right w:val="nil"/>
            </w:tcBorders>
          </w:tcPr>
          <w:p w14:paraId="35C6D6EC" w14:textId="77777777" w:rsidR="00A176E0" w:rsidRDefault="00A176E0" w:rsidP="004C7809">
            <w:pPr>
              <w:tabs>
                <w:tab w:val="left" w:pos="115"/>
              </w:tabs>
              <w:spacing w:after="45"/>
              <w:ind w:left="115" w:right="125"/>
              <w:rPr>
                <w:color w:val="008000"/>
                <w:szCs w:val="20"/>
                <w:u w:val="double"/>
              </w:rPr>
            </w:pPr>
            <w:r>
              <w:rPr>
                <w:color w:val="008000"/>
                <w:szCs w:val="20"/>
                <w:u w:val="double"/>
              </w:rPr>
              <w:t>CurrentModel</w:t>
            </w:r>
          </w:p>
        </w:tc>
        <w:tc>
          <w:tcPr>
            <w:tcW w:w="5130" w:type="dxa"/>
            <w:tcBorders>
              <w:top w:val="nil"/>
              <w:left w:val="nil"/>
              <w:bottom w:val="nil"/>
              <w:right w:val="nil"/>
            </w:tcBorders>
          </w:tcPr>
          <w:p w14:paraId="282FF49A" w14:textId="55617E6F" w:rsidR="00A176E0" w:rsidRDefault="00A176E0" w:rsidP="004C7809">
            <w:pPr>
              <w:tabs>
                <w:tab w:val="left" w:pos="115"/>
              </w:tabs>
              <w:spacing w:after="45"/>
              <w:ind w:left="115" w:right="125"/>
              <w:rPr>
                <w:szCs w:val="20"/>
                <w:lang w:val="en-US"/>
              </w:rPr>
            </w:pPr>
            <w:r>
              <w:rPr>
                <w:szCs w:val="20"/>
                <w:lang w:val="en-US"/>
              </w:rPr>
              <w:t>Currently open Rational Rose model</w:t>
            </w:r>
            <w:r w:rsidR="00627D27">
              <w:rPr>
                <w:szCs w:val="20"/>
                <w:lang w:val="en-US"/>
              </w:rPr>
              <w:t>.</w:t>
            </w:r>
          </w:p>
        </w:tc>
      </w:tr>
      <w:tr w:rsidR="00A176E0" w:rsidRPr="00050476" w14:paraId="28FF00EA" w14:textId="77777777" w:rsidTr="004C7809">
        <w:tc>
          <w:tcPr>
            <w:tcW w:w="3691" w:type="dxa"/>
            <w:tcBorders>
              <w:top w:val="nil"/>
              <w:left w:val="nil"/>
              <w:bottom w:val="nil"/>
              <w:right w:val="nil"/>
            </w:tcBorders>
          </w:tcPr>
          <w:p w14:paraId="49E383B7" w14:textId="77777777" w:rsidR="00A176E0" w:rsidRDefault="00A176E0" w:rsidP="004C7809">
            <w:pPr>
              <w:tabs>
                <w:tab w:val="left" w:pos="115"/>
              </w:tabs>
              <w:spacing w:after="45"/>
              <w:ind w:left="115" w:right="125"/>
              <w:rPr>
                <w:color w:val="008000"/>
                <w:szCs w:val="20"/>
                <w:u w:val="double"/>
              </w:rPr>
            </w:pPr>
            <w:r>
              <w:rPr>
                <w:color w:val="008000"/>
                <w:szCs w:val="20"/>
                <w:u w:val="double"/>
              </w:rPr>
              <w:t>Height</w:t>
            </w:r>
          </w:p>
        </w:tc>
        <w:tc>
          <w:tcPr>
            <w:tcW w:w="5130" w:type="dxa"/>
            <w:tcBorders>
              <w:top w:val="nil"/>
              <w:left w:val="nil"/>
              <w:bottom w:val="nil"/>
              <w:right w:val="nil"/>
            </w:tcBorders>
          </w:tcPr>
          <w:p w14:paraId="3840CCD6" w14:textId="183C4038" w:rsidR="00A176E0" w:rsidRDefault="00A176E0" w:rsidP="004C7809">
            <w:pPr>
              <w:tabs>
                <w:tab w:val="left" w:pos="115"/>
              </w:tabs>
              <w:spacing w:after="45"/>
              <w:ind w:left="115" w:right="125"/>
              <w:rPr>
                <w:szCs w:val="20"/>
                <w:lang w:val="en-US"/>
              </w:rPr>
            </w:pPr>
            <w:r>
              <w:rPr>
                <w:szCs w:val="20"/>
                <w:lang w:val="en-US"/>
              </w:rPr>
              <w:t>Height of the main window</w:t>
            </w:r>
            <w:r w:rsidR="00627D27">
              <w:rPr>
                <w:szCs w:val="20"/>
                <w:lang w:val="en-US"/>
              </w:rPr>
              <w:t>.</w:t>
            </w:r>
          </w:p>
        </w:tc>
      </w:tr>
      <w:tr w:rsidR="00A176E0" w:rsidRPr="00050476" w14:paraId="775BE776" w14:textId="77777777" w:rsidTr="004C7809">
        <w:tc>
          <w:tcPr>
            <w:tcW w:w="3691" w:type="dxa"/>
            <w:tcBorders>
              <w:top w:val="nil"/>
              <w:left w:val="nil"/>
              <w:bottom w:val="nil"/>
              <w:right w:val="nil"/>
            </w:tcBorders>
          </w:tcPr>
          <w:p w14:paraId="59D2DC4F"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IsInitialized </w:t>
            </w:r>
          </w:p>
        </w:tc>
        <w:tc>
          <w:tcPr>
            <w:tcW w:w="5130" w:type="dxa"/>
            <w:tcBorders>
              <w:top w:val="nil"/>
              <w:left w:val="nil"/>
              <w:bottom w:val="nil"/>
              <w:right w:val="nil"/>
            </w:tcBorders>
          </w:tcPr>
          <w:p w14:paraId="095AB199" w14:textId="5A785A4A" w:rsidR="00A176E0" w:rsidRDefault="00A176E0" w:rsidP="004C7809">
            <w:pPr>
              <w:tabs>
                <w:tab w:val="left" w:pos="115"/>
              </w:tabs>
              <w:spacing w:after="45"/>
              <w:ind w:left="115" w:right="125"/>
              <w:rPr>
                <w:szCs w:val="20"/>
                <w:lang w:val="en-US"/>
              </w:rPr>
            </w:pPr>
            <w:r>
              <w:rPr>
                <w:szCs w:val="20"/>
                <w:lang w:val="en-US"/>
              </w:rPr>
              <w:t>Indicates whether the application is fully initialized</w:t>
            </w:r>
            <w:r w:rsidR="00627D27">
              <w:rPr>
                <w:szCs w:val="20"/>
                <w:lang w:val="en-US"/>
              </w:rPr>
              <w:t>.</w:t>
            </w:r>
          </w:p>
        </w:tc>
      </w:tr>
      <w:tr w:rsidR="00A176E0" w:rsidRPr="00050476" w14:paraId="451BC7CB" w14:textId="77777777" w:rsidTr="004C7809">
        <w:tc>
          <w:tcPr>
            <w:tcW w:w="3691" w:type="dxa"/>
            <w:tcBorders>
              <w:top w:val="nil"/>
              <w:left w:val="nil"/>
              <w:bottom w:val="nil"/>
              <w:right w:val="nil"/>
            </w:tcBorders>
          </w:tcPr>
          <w:p w14:paraId="1BCB9281" w14:textId="77777777" w:rsidR="00A176E0" w:rsidRDefault="00A176E0" w:rsidP="004C7809">
            <w:pPr>
              <w:tabs>
                <w:tab w:val="left" w:pos="115"/>
              </w:tabs>
              <w:spacing w:after="45"/>
              <w:ind w:left="115" w:right="125"/>
              <w:rPr>
                <w:color w:val="008000"/>
                <w:szCs w:val="20"/>
                <w:u w:val="double"/>
              </w:rPr>
            </w:pPr>
            <w:r>
              <w:rPr>
                <w:color w:val="008000"/>
                <w:szCs w:val="20"/>
                <w:u w:val="double"/>
              </w:rPr>
              <w:t>Left</w:t>
            </w:r>
          </w:p>
        </w:tc>
        <w:tc>
          <w:tcPr>
            <w:tcW w:w="5130" w:type="dxa"/>
            <w:tcBorders>
              <w:top w:val="nil"/>
              <w:left w:val="nil"/>
              <w:bottom w:val="nil"/>
              <w:right w:val="nil"/>
            </w:tcBorders>
          </w:tcPr>
          <w:p w14:paraId="6BC0236C" w14:textId="562CC0B1" w:rsidR="00A176E0" w:rsidRDefault="00A176E0" w:rsidP="004C7809">
            <w:pPr>
              <w:tabs>
                <w:tab w:val="left" w:pos="115"/>
              </w:tabs>
              <w:spacing w:after="45"/>
              <w:ind w:left="115" w:right="125"/>
              <w:rPr>
                <w:szCs w:val="20"/>
                <w:lang w:val="en-US"/>
              </w:rPr>
            </w:pPr>
            <w:r>
              <w:rPr>
                <w:szCs w:val="20"/>
                <w:lang w:val="en-US"/>
              </w:rPr>
              <w:t>Distance between the left side of the main window and the left side of the screen</w:t>
            </w:r>
            <w:r w:rsidR="00627D27">
              <w:rPr>
                <w:szCs w:val="20"/>
                <w:lang w:val="en-US"/>
              </w:rPr>
              <w:t>.</w:t>
            </w:r>
          </w:p>
        </w:tc>
      </w:tr>
      <w:tr w:rsidR="00A176E0" w:rsidRPr="00050476" w14:paraId="41B0ECA3" w14:textId="77777777" w:rsidTr="004C7809">
        <w:tc>
          <w:tcPr>
            <w:tcW w:w="3691" w:type="dxa"/>
            <w:tcBorders>
              <w:top w:val="nil"/>
              <w:left w:val="nil"/>
              <w:bottom w:val="nil"/>
              <w:right w:val="nil"/>
            </w:tcBorders>
          </w:tcPr>
          <w:p w14:paraId="55CC7D67"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PathMap </w:t>
            </w:r>
          </w:p>
        </w:tc>
        <w:tc>
          <w:tcPr>
            <w:tcW w:w="5130" w:type="dxa"/>
            <w:tcBorders>
              <w:top w:val="nil"/>
              <w:left w:val="nil"/>
              <w:bottom w:val="nil"/>
              <w:right w:val="nil"/>
            </w:tcBorders>
          </w:tcPr>
          <w:p w14:paraId="20F3BD46" w14:textId="0DE93127" w:rsidR="00A176E0" w:rsidRDefault="00A176E0" w:rsidP="004C7809">
            <w:pPr>
              <w:tabs>
                <w:tab w:val="left" w:pos="115"/>
              </w:tabs>
              <w:spacing w:after="45"/>
              <w:ind w:left="115" w:right="125"/>
              <w:rPr>
                <w:szCs w:val="20"/>
                <w:lang w:val="en-US"/>
              </w:rPr>
            </w:pPr>
            <w:r>
              <w:rPr>
                <w:szCs w:val="20"/>
                <w:lang w:val="en-US"/>
              </w:rPr>
              <w:t>Path map for the currently active Rational Rose application</w:t>
            </w:r>
            <w:r w:rsidR="00627D27">
              <w:rPr>
                <w:szCs w:val="20"/>
                <w:lang w:val="en-US"/>
              </w:rPr>
              <w:t>.</w:t>
            </w:r>
          </w:p>
        </w:tc>
      </w:tr>
      <w:tr w:rsidR="00A176E0" w:rsidRPr="00050476" w14:paraId="7B9D0FD2" w14:textId="77777777" w:rsidTr="004C7809">
        <w:tc>
          <w:tcPr>
            <w:tcW w:w="3691" w:type="dxa"/>
            <w:tcBorders>
              <w:top w:val="nil"/>
              <w:left w:val="nil"/>
              <w:bottom w:val="nil"/>
              <w:right w:val="nil"/>
            </w:tcBorders>
          </w:tcPr>
          <w:p w14:paraId="3B730A9F"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ProductName </w:t>
            </w:r>
          </w:p>
        </w:tc>
        <w:tc>
          <w:tcPr>
            <w:tcW w:w="5130" w:type="dxa"/>
            <w:tcBorders>
              <w:top w:val="nil"/>
              <w:left w:val="nil"/>
              <w:bottom w:val="nil"/>
              <w:right w:val="nil"/>
            </w:tcBorders>
          </w:tcPr>
          <w:p w14:paraId="476B54B2" w14:textId="55E54252" w:rsidR="00A176E0" w:rsidRDefault="00A176E0" w:rsidP="004C7809">
            <w:pPr>
              <w:tabs>
                <w:tab w:val="left" w:pos="115"/>
              </w:tabs>
              <w:spacing w:after="45"/>
              <w:ind w:left="115" w:right="125"/>
              <w:rPr>
                <w:szCs w:val="20"/>
                <w:lang w:val="en-US"/>
              </w:rPr>
            </w:pPr>
            <w:r>
              <w:rPr>
                <w:szCs w:val="20"/>
                <w:lang w:val="en-US"/>
              </w:rPr>
              <w:t>Name of the currently active Rational Rose application</w:t>
            </w:r>
            <w:r w:rsidR="00627D27">
              <w:rPr>
                <w:szCs w:val="20"/>
                <w:lang w:val="en-US"/>
              </w:rPr>
              <w:t>.</w:t>
            </w:r>
          </w:p>
        </w:tc>
      </w:tr>
      <w:tr w:rsidR="00A176E0" w:rsidRPr="00050476" w14:paraId="0EF35664" w14:textId="77777777" w:rsidTr="004C7809">
        <w:tc>
          <w:tcPr>
            <w:tcW w:w="3691" w:type="dxa"/>
            <w:tcBorders>
              <w:top w:val="nil"/>
              <w:left w:val="nil"/>
              <w:bottom w:val="nil"/>
              <w:right w:val="nil"/>
            </w:tcBorders>
          </w:tcPr>
          <w:p w14:paraId="5374DF5A" w14:textId="77777777" w:rsidR="00A176E0" w:rsidRDefault="00A176E0" w:rsidP="004C7809">
            <w:pPr>
              <w:tabs>
                <w:tab w:val="left" w:pos="115"/>
              </w:tabs>
              <w:spacing w:after="45"/>
              <w:ind w:left="115" w:right="125"/>
              <w:rPr>
                <w:color w:val="008000"/>
                <w:szCs w:val="20"/>
                <w:u w:val="double"/>
              </w:rPr>
            </w:pPr>
            <w:r>
              <w:rPr>
                <w:color w:val="008000"/>
                <w:szCs w:val="20"/>
                <w:u w:val="double"/>
              </w:rPr>
              <w:t>Top</w:t>
            </w:r>
          </w:p>
        </w:tc>
        <w:tc>
          <w:tcPr>
            <w:tcW w:w="5130" w:type="dxa"/>
            <w:tcBorders>
              <w:top w:val="nil"/>
              <w:left w:val="nil"/>
              <w:bottom w:val="nil"/>
              <w:right w:val="nil"/>
            </w:tcBorders>
          </w:tcPr>
          <w:p w14:paraId="45A96779" w14:textId="572E1A55" w:rsidR="00A176E0" w:rsidRDefault="00A176E0" w:rsidP="004C7809">
            <w:pPr>
              <w:tabs>
                <w:tab w:val="left" w:pos="115"/>
              </w:tabs>
              <w:spacing w:after="45"/>
              <w:ind w:left="115" w:right="125"/>
              <w:rPr>
                <w:szCs w:val="20"/>
                <w:lang w:val="en-US"/>
              </w:rPr>
            </w:pPr>
            <w:r>
              <w:rPr>
                <w:szCs w:val="20"/>
                <w:lang w:val="en-US"/>
              </w:rPr>
              <w:t>Distance between the top of the main window and the top of the screen</w:t>
            </w:r>
            <w:r w:rsidR="00627D27">
              <w:rPr>
                <w:szCs w:val="20"/>
                <w:lang w:val="en-US"/>
              </w:rPr>
              <w:t>.</w:t>
            </w:r>
          </w:p>
        </w:tc>
      </w:tr>
      <w:tr w:rsidR="00A176E0" w:rsidRPr="00050476" w14:paraId="4119012E" w14:textId="77777777" w:rsidTr="004C7809">
        <w:tc>
          <w:tcPr>
            <w:tcW w:w="3691" w:type="dxa"/>
            <w:tcBorders>
              <w:top w:val="nil"/>
              <w:left w:val="nil"/>
              <w:bottom w:val="nil"/>
              <w:right w:val="nil"/>
            </w:tcBorders>
          </w:tcPr>
          <w:p w14:paraId="2845EE1B"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Version </w:t>
            </w:r>
          </w:p>
        </w:tc>
        <w:tc>
          <w:tcPr>
            <w:tcW w:w="5130" w:type="dxa"/>
            <w:tcBorders>
              <w:top w:val="nil"/>
              <w:left w:val="nil"/>
              <w:bottom w:val="nil"/>
              <w:right w:val="nil"/>
            </w:tcBorders>
          </w:tcPr>
          <w:p w14:paraId="1DCC48FE" w14:textId="20EE7A19" w:rsidR="00A176E0" w:rsidRDefault="00A176E0" w:rsidP="004C7809">
            <w:pPr>
              <w:tabs>
                <w:tab w:val="left" w:pos="115"/>
              </w:tabs>
              <w:spacing w:after="45"/>
              <w:ind w:left="115" w:right="125"/>
              <w:rPr>
                <w:szCs w:val="20"/>
                <w:lang w:val="en-US"/>
              </w:rPr>
            </w:pPr>
            <w:r>
              <w:rPr>
                <w:szCs w:val="20"/>
                <w:lang w:val="en-US"/>
              </w:rPr>
              <w:t>Version of the currently active Rational Rose product</w:t>
            </w:r>
            <w:r w:rsidR="00627D27">
              <w:rPr>
                <w:szCs w:val="20"/>
                <w:lang w:val="en-US"/>
              </w:rPr>
              <w:t>.</w:t>
            </w:r>
          </w:p>
        </w:tc>
      </w:tr>
      <w:tr w:rsidR="00A176E0" w:rsidRPr="00050476" w14:paraId="1259706B" w14:textId="77777777" w:rsidTr="004C7809">
        <w:tc>
          <w:tcPr>
            <w:tcW w:w="3691" w:type="dxa"/>
            <w:tcBorders>
              <w:top w:val="nil"/>
              <w:left w:val="nil"/>
              <w:bottom w:val="nil"/>
              <w:right w:val="nil"/>
            </w:tcBorders>
          </w:tcPr>
          <w:p w14:paraId="774F116E" w14:textId="77777777" w:rsidR="00A176E0" w:rsidRDefault="00A176E0" w:rsidP="004C7809">
            <w:pPr>
              <w:tabs>
                <w:tab w:val="left" w:pos="115"/>
              </w:tabs>
              <w:spacing w:after="45"/>
              <w:ind w:left="115" w:right="125"/>
              <w:rPr>
                <w:szCs w:val="20"/>
              </w:rPr>
            </w:pPr>
            <w:r>
              <w:rPr>
                <w:color w:val="008000"/>
                <w:szCs w:val="20"/>
                <w:u w:val="double"/>
              </w:rPr>
              <w:t xml:space="preserve">Visible </w:t>
            </w:r>
          </w:p>
        </w:tc>
        <w:tc>
          <w:tcPr>
            <w:tcW w:w="5130" w:type="dxa"/>
            <w:tcBorders>
              <w:top w:val="nil"/>
              <w:left w:val="nil"/>
              <w:bottom w:val="nil"/>
              <w:right w:val="nil"/>
            </w:tcBorders>
          </w:tcPr>
          <w:p w14:paraId="2F5CB35B" w14:textId="1EB500DA" w:rsidR="00A176E0" w:rsidRDefault="00A176E0" w:rsidP="004C7809">
            <w:pPr>
              <w:tabs>
                <w:tab w:val="left" w:pos="115"/>
              </w:tabs>
              <w:spacing w:after="45"/>
              <w:ind w:left="115" w:right="125"/>
              <w:rPr>
                <w:szCs w:val="20"/>
                <w:lang w:val="en-US"/>
              </w:rPr>
            </w:pPr>
            <w:r>
              <w:rPr>
                <w:szCs w:val="20"/>
                <w:lang w:val="en-US"/>
              </w:rPr>
              <w:t>Controls whether the Rational Rose application is visible on the screen</w:t>
            </w:r>
            <w:r w:rsidR="00627D27">
              <w:rPr>
                <w:szCs w:val="20"/>
                <w:lang w:val="en-US"/>
              </w:rPr>
              <w:t>.</w:t>
            </w:r>
          </w:p>
        </w:tc>
      </w:tr>
      <w:tr w:rsidR="00A176E0" w:rsidRPr="00050476" w14:paraId="46090A5F" w14:textId="77777777" w:rsidTr="004C7809">
        <w:tc>
          <w:tcPr>
            <w:tcW w:w="3691" w:type="dxa"/>
            <w:tcBorders>
              <w:top w:val="nil"/>
              <w:left w:val="nil"/>
              <w:bottom w:val="nil"/>
              <w:right w:val="nil"/>
            </w:tcBorders>
          </w:tcPr>
          <w:p w14:paraId="0C3A81DB" w14:textId="77777777" w:rsidR="00A176E0" w:rsidRDefault="00A176E0" w:rsidP="004C7809">
            <w:pPr>
              <w:tabs>
                <w:tab w:val="left" w:pos="115"/>
              </w:tabs>
              <w:spacing w:after="45"/>
              <w:ind w:left="115" w:right="125"/>
              <w:rPr>
                <w:color w:val="008000"/>
                <w:szCs w:val="20"/>
                <w:u w:val="double"/>
              </w:rPr>
            </w:pPr>
            <w:r>
              <w:rPr>
                <w:color w:val="008000"/>
                <w:szCs w:val="20"/>
                <w:u w:val="double"/>
              </w:rPr>
              <w:t>Width</w:t>
            </w:r>
          </w:p>
        </w:tc>
        <w:tc>
          <w:tcPr>
            <w:tcW w:w="5130" w:type="dxa"/>
            <w:tcBorders>
              <w:top w:val="nil"/>
              <w:left w:val="nil"/>
              <w:bottom w:val="nil"/>
              <w:right w:val="nil"/>
            </w:tcBorders>
          </w:tcPr>
          <w:p w14:paraId="3B945EE3" w14:textId="77CECED2" w:rsidR="00A176E0" w:rsidRDefault="00A176E0" w:rsidP="004C7809">
            <w:pPr>
              <w:tabs>
                <w:tab w:val="left" w:pos="115"/>
              </w:tabs>
              <w:spacing w:after="45"/>
              <w:ind w:left="115" w:right="125"/>
              <w:rPr>
                <w:szCs w:val="20"/>
                <w:lang w:val="en-US"/>
              </w:rPr>
            </w:pPr>
            <w:r>
              <w:rPr>
                <w:szCs w:val="20"/>
                <w:lang w:val="en-US"/>
              </w:rPr>
              <w:t>Width of the main window</w:t>
            </w:r>
            <w:r w:rsidR="00627D27">
              <w:rPr>
                <w:szCs w:val="20"/>
                <w:lang w:val="en-US"/>
              </w:rPr>
              <w:t>.</w:t>
            </w:r>
          </w:p>
        </w:tc>
      </w:tr>
    </w:tbl>
    <w:p w14:paraId="1D21BAE5" w14:textId="77777777" w:rsidR="00174BF6" w:rsidRPr="00844E9C" w:rsidRDefault="00174BF6" w:rsidP="00765FC0">
      <w:pPr>
        <w:pStyle w:val="Heading5"/>
        <w:rPr>
          <w:lang w:val="en-US"/>
        </w:rPr>
      </w:pPr>
      <w:r w:rsidRPr="00BB21B7">
        <w:rPr>
          <w:lang w:val="en-US"/>
        </w:rPr>
        <w:t>AddInManager</w:t>
      </w:r>
      <w:r w:rsidRPr="00844E9C">
        <w:rPr>
          <w:lang w:val="en-US"/>
        </w:rPr>
        <w:t xml:space="preserve"> Property (Application)</w:t>
      </w:r>
    </w:p>
    <w:p w14:paraId="370D5790" w14:textId="77777777" w:rsidR="00174BF6" w:rsidRPr="00844E9C" w:rsidRDefault="00174BF6" w:rsidP="00C100F8">
      <w:pPr>
        <w:spacing w:after="45"/>
        <w:ind w:right="125"/>
        <w:rPr>
          <w:b/>
          <w:bCs/>
          <w:szCs w:val="20"/>
          <w:lang w:val="en-US"/>
        </w:rPr>
      </w:pPr>
      <w:r w:rsidRPr="00844E9C">
        <w:rPr>
          <w:b/>
          <w:bCs/>
          <w:szCs w:val="20"/>
          <w:lang w:val="en-US"/>
        </w:rPr>
        <w:t>Description</w:t>
      </w:r>
    </w:p>
    <w:p w14:paraId="15E4FE71" w14:textId="189DB1E8" w:rsidR="00174BF6" w:rsidRPr="00844E9C" w:rsidRDefault="00174BF6" w:rsidP="00CE2859">
      <w:pPr>
        <w:rPr>
          <w:szCs w:val="20"/>
          <w:lang w:val="en-US"/>
        </w:rPr>
      </w:pPr>
      <w:bookmarkStart w:id="62" w:name="OLE_LINK37"/>
      <w:bookmarkStart w:id="63" w:name="OLE_LINK38"/>
      <w:r w:rsidRPr="00CE2859">
        <w:rPr>
          <w:lang w:val="en-US"/>
        </w:rPr>
        <w:t>Specifies</w:t>
      </w:r>
      <w:r w:rsidRPr="00844E9C">
        <w:rPr>
          <w:szCs w:val="20"/>
          <w:lang w:val="en-US"/>
        </w:rPr>
        <w:t xml:space="preserve"> the Rational Rose add-in manager belonging to the currently active Rational Rose executable</w:t>
      </w:r>
      <w:r w:rsidR="00C100F8">
        <w:rPr>
          <w:szCs w:val="20"/>
          <w:lang w:val="en-US"/>
        </w:rPr>
        <w:t>.</w:t>
      </w:r>
      <w:bookmarkEnd w:id="62"/>
      <w:bookmarkEnd w:id="63"/>
    </w:p>
    <w:p w14:paraId="0D01E156" w14:textId="77777777" w:rsidR="00174BF6" w:rsidRPr="00844E9C" w:rsidRDefault="00174BF6" w:rsidP="00174BF6">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1C2E6122" w14:textId="77777777" w:rsidR="00174BF6" w:rsidRPr="00844E9C" w:rsidRDefault="00174BF6" w:rsidP="00174BF6">
      <w:pPr>
        <w:spacing w:after="45"/>
        <w:ind w:left="265" w:right="125"/>
        <w:rPr>
          <w:b/>
          <w:bCs/>
          <w:szCs w:val="20"/>
          <w:lang w:val="en-US"/>
        </w:rPr>
      </w:pPr>
    </w:p>
    <w:p w14:paraId="3A51145E" w14:textId="77777777" w:rsidR="00174BF6" w:rsidRPr="00844E9C" w:rsidRDefault="00174BF6" w:rsidP="00174BF6">
      <w:pPr>
        <w:spacing w:after="45"/>
        <w:ind w:left="115" w:right="125"/>
        <w:rPr>
          <w:b/>
          <w:bCs/>
          <w:szCs w:val="20"/>
          <w:lang w:val="en-US"/>
        </w:rPr>
      </w:pPr>
      <w:r w:rsidRPr="00844E9C">
        <w:rPr>
          <w:b/>
          <w:bCs/>
          <w:szCs w:val="20"/>
          <w:lang w:val="en-US"/>
        </w:rPr>
        <w:t>Syntax</w:t>
      </w:r>
    </w:p>
    <w:p w14:paraId="53872AC5" w14:textId="77777777" w:rsidR="00174BF6" w:rsidRPr="00844E9C" w:rsidRDefault="00174BF6" w:rsidP="00174BF6">
      <w:pPr>
        <w:spacing w:before="45" w:after="55"/>
        <w:ind w:left="265" w:right="125"/>
        <w:rPr>
          <w:rFonts w:ascii="Courier New" w:hAnsi="Courier New" w:cs="Courier New"/>
          <w:b/>
          <w:bCs/>
          <w:sz w:val="22"/>
          <w:szCs w:val="22"/>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theRoseAddInManager</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AddInManager</w:t>
      </w:r>
    </w:p>
    <w:p w14:paraId="0380B27E" w14:textId="77777777" w:rsidR="00174BF6" w:rsidRPr="00844E9C" w:rsidRDefault="00174BF6" w:rsidP="00174BF6">
      <w:pPr>
        <w:spacing w:after="45"/>
        <w:ind w:left="115" w:right="125"/>
        <w:rPr>
          <w:szCs w:val="20"/>
          <w:lang w:val="en-US"/>
        </w:rPr>
      </w:pPr>
    </w:p>
    <w:p w14:paraId="7B4C46F7" w14:textId="77777777" w:rsidR="00174BF6" w:rsidRPr="00844E9C" w:rsidRDefault="00174BF6" w:rsidP="00174BF6">
      <w:pPr>
        <w:spacing w:after="45"/>
        <w:ind w:left="115" w:right="125"/>
        <w:rPr>
          <w:b/>
          <w:bCs/>
          <w:szCs w:val="20"/>
          <w:lang w:val="en-US"/>
        </w:rPr>
      </w:pPr>
      <w:r w:rsidRPr="00844E9C">
        <w:rPr>
          <w:b/>
          <w:bCs/>
          <w:szCs w:val="20"/>
          <w:lang w:val="en-US"/>
        </w:rPr>
        <w:t>Property Type</w:t>
      </w:r>
    </w:p>
    <w:p w14:paraId="384B5E9A" w14:textId="77777777" w:rsidR="00174BF6" w:rsidRPr="00844E9C" w:rsidRDefault="00174BF6" w:rsidP="00174BF6">
      <w:pPr>
        <w:spacing w:after="45"/>
        <w:ind w:left="115" w:right="125" w:firstLine="265"/>
        <w:rPr>
          <w:szCs w:val="20"/>
          <w:lang w:val="en-US"/>
        </w:rPr>
      </w:pPr>
      <w:r w:rsidRPr="00844E9C">
        <w:rPr>
          <w:color w:val="008000"/>
          <w:szCs w:val="20"/>
          <w:u w:val="double"/>
          <w:lang w:val="en-US"/>
        </w:rPr>
        <w:t>RoseAddInManager</w:t>
      </w:r>
      <w:r w:rsidRPr="00844E9C">
        <w:rPr>
          <w:szCs w:val="20"/>
          <w:lang w:val="en-US"/>
        </w:rPr>
        <w:t xml:space="preserve"> </w:t>
      </w:r>
    </w:p>
    <w:p w14:paraId="49576F28" w14:textId="77777777" w:rsidR="00174BF6" w:rsidRPr="00844E9C" w:rsidRDefault="00174BF6" w:rsidP="00765FC0">
      <w:pPr>
        <w:pStyle w:val="Heading5"/>
        <w:rPr>
          <w:lang w:val="en-US"/>
        </w:rPr>
      </w:pPr>
      <w:r w:rsidRPr="00BB21B7">
        <w:rPr>
          <w:lang w:val="en-US"/>
        </w:rPr>
        <w:t>ApplicationPath</w:t>
      </w:r>
      <w:r w:rsidRPr="00844E9C">
        <w:rPr>
          <w:lang w:val="en-US"/>
        </w:rPr>
        <w:t xml:space="preserve"> Property (Application)</w:t>
      </w:r>
    </w:p>
    <w:p w14:paraId="64997349" w14:textId="77777777" w:rsidR="00174BF6" w:rsidRPr="00844E9C" w:rsidRDefault="00174BF6" w:rsidP="00C100F8">
      <w:pPr>
        <w:spacing w:after="45"/>
        <w:ind w:right="125"/>
        <w:rPr>
          <w:b/>
          <w:bCs/>
          <w:szCs w:val="20"/>
          <w:lang w:val="en-US"/>
        </w:rPr>
      </w:pPr>
      <w:r w:rsidRPr="00844E9C">
        <w:rPr>
          <w:b/>
          <w:bCs/>
          <w:szCs w:val="20"/>
          <w:lang w:val="en-US"/>
        </w:rPr>
        <w:t>Description</w:t>
      </w:r>
    </w:p>
    <w:p w14:paraId="6DE8A5D0" w14:textId="0202D371" w:rsidR="00174BF6" w:rsidRPr="00844E9C" w:rsidRDefault="00174BF6" w:rsidP="00CE2859">
      <w:pPr>
        <w:rPr>
          <w:b/>
          <w:bCs/>
          <w:szCs w:val="20"/>
          <w:lang w:val="en-US"/>
        </w:rPr>
      </w:pPr>
      <w:bookmarkStart w:id="64" w:name="OLE_LINK39"/>
      <w:bookmarkStart w:id="65" w:name="OLE_LINK40"/>
      <w:bookmarkStart w:id="66" w:name="OLE_LINK41"/>
      <w:r w:rsidRPr="00CE2859">
        <w:rPr>
          <w:lang w:val="en-US"/>
        </w:rPr>
        <w:t>Specifies</w:t>
      </w:r>
      <w:r w:rsidRPr="00844E9C">
        <w:rPr>
          <w:szCs w:val="20"/>
          <w:lang w:val="en-US"/>
        </w:rPr>
        <w:t xml:space="preserve"> the path to </w:t>
      </w:r>
      <w:r w:rsidR="00C100F8">
        <w:rPr>
          <w:szCs w:val="20"/>
          <w:lang w:val="en-US"/>
        </w:rPr>
        <w:t>the Rose application to execute.</w:t>
      </w:r>
      <w:bookmarkEnd w:id="64"/>
      <w:bookmarkEnd w:id="65"/>
      <w:bookmarkEnd w:id="66"/>
    </w:p>
    <w:p w14:paraId="112E04CA" w14:textId="77777777" w:rsidR="00174BF6" w:rsidRPr="00844E9C" w:rsidRDefault="00174BF6" w:rsidP="00174BF6">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2D7A8656" w14:textId="77777777" w:rsidR="00174BF6" w:rsidRPr="00844E9C" w:rsidRDefault="00174BF6" w:rsidP="00174BF6">
      <w:pPr>
        <w:spacing w:after="45"/>
        <w:ind w:left="115" w:right="125"/>
        <w:rPr>
          <w:b/>
          <w:bCs/>
          <w:szCs w:val="20"/>
          <w:lang w:val="en-US"/>
        </w:rPr>
      </w:pPr>
    </w:p>
    <w:p w14:paraId="5080599F" w14:textId="77777777" w:rsidR="00174BF6" w:rsidRPr="00844E9C" w:rsidRDefault="00174BF6" w:rsidP="00174BF6">
      <w:pPr>
        <w:spacing w:after="45"/>
        <w:ind w:left="115" w:right="125"/>
        <w:rPr>
          <w:b/>
          <w:bCs/>
          <w:szCs w:val="20"/>
          <w:lang w:val="en-US"/>
        </w:rPr>
      </w:pPr>
      <w:r w:rsidRPr="00844E9C">
        <w:rPr>
          <w:b/>
          <w:bCs/>
          <w:szCs w:val="20"/>
          <w:lang w:val="en-US"/>
        </w:rPr>
        <w:lastRenderedPageBreak/>
        <w:t>Syntax</w:t>
      </w:r>
    </w:p>
    <w:p w14:paraId="66FB146E" w14:textId="77777777" w:rsidR="00174BF6" w:rsidRPr="00844E9C" w:rsidRDefault="00174BF6" w:rsidP="00174BF6">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thePathName</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ApplicationPath</w:t>
      </w:r>
    </w:p>
    <w:p w14:paraId="494BC0D6" w14:textId="77777777" w:rsidR="00174BF6" w:rsidRPr="00844E9C" w:rsidRDefault="00174BF6" w:rsidP="00174BF6">
      <w:pPr>
        <w:spacing w:after="45"/>
        <w:ind w:left="115" w:right="125"/>
        <w:rPr>
          <w:szCs w:val="20"/>
          <w:lang w:val="en-US"/>
        </w:rPr>
      </w:pPr>
    </w:p>
    <w:p w14:paraId="7A31BBC3" w14:textId="77777777" w:rsidR="00174BF6" w:rsidRPr="00844E9C" w:rsidRDefault="00174BF6" w:rsidP="00174BF6">
      <w:pPr>
        <w:spacing w:after="45"/>
        <w:ind w:left="115" w:right="125"/>
        <w:rPr>
          <w:b/>
          <w:bCs/>
          <w:szCs w:val="20"/>
          <w:lang w:val="en-US"/>
        </w:rPr>
      </w:pPr>
      <w:r w:rsidRPr="00844E9C">
        <w:rPr>
          <w:b/>
          <w:bCs/>
          <w:szCs w:val="20"/>
          <w:lang w:val="en-US"/>
        </w:rPr>
        <w:t>Property Type</w:t>
      </w:r>
    </w:p>
    <w:p w14:paraId="60FD28DD" w14:textId="77777777" w:rsidR="00174BF6" w:rsidRPr="00844E9C" w:rsidRDefault="00174BF6" w:rsidP="00174BF6">
      <w:pPr>
        <w:spacing w:after="45"/>
        <w:ind w:left="115" w:right="125" w:firstLine="155"/>
        <w:rPr>
          <w:szCs w:val="20"/>
          <w:lang w:val="en-US"/>
        </w:rPr>
      </w:pPr>
      <w:r w:rsidRPr="00844E9C">
        <w:rPr>
          <w:szCs w:val="20"/>
          <w:lang w:val="en-US"/>
        </w:rPr>
        <w:t>String</w:t>
      </w:r>
    </w:p>
    <w:p w14:paraId="6B159E65" w14:textId="77777777" w:rsidR="00174BF6" w:rsidRPr="00844E9C" w:rsidRDefault="00174BF6" w:rsidP="00174BF6">
      <w:pPr>
        <w:spacing w:after="45"/>
        <w:ind w:left="115" w:right="125" w:firstLine="155"/>
        <w:rPr>
          <w:szCs w:val="20"/>
          <w:lang w:val="en-US"/>
        </w:rPr>
      </w:pPr>
    </w:p>
    <w:p w14:paraId="376A690D" w14:textId="77777777" w:rsidR="00174BF6" w:rsidRPr="00844E9C" w:rsidRDefault="00174BF6" w:rsidP="00174BF6">
      <w:pPr>
        <w:spacing w:after="45"/>
        <w:ind w:left="115" w:right="125"/>
        <w:rPr>
          <w:szCs w:val="20"/>
          <w:lang w:val="en-US"/>
        </w:rPr>
      </w:pPr>
      <w:r w:rsidRPr="00844E9C">
        <w:rPr>
          <w:szCs w:val="20"/>
          <w:lang w:val="en-US"/>
        </w:rPr>
        <w:t xml:space="preserve">{button ,JI(`SCRPTREF.HLP',`ApplicationPath_Example_Property')} </w:t>
      </w:r>
      <w:r w:rsidRPr="00844E9C">
        <w:rPr>
          <w:color w:val="008000"/>
          <w:szCs w:val="20"/>
          <w:u w:val="double"/>
          <w:lang w:val="en-US"/>
        </w:rPr>
        <w:t>Example</w:t>
      </w:r>
      <w:r w:rsidRPr="00844E9C">
        <w:rPr>
          <w:szCs w:val="20"/>
          <w:lang w:val="en-US"/>
        </w:rPr>
        <w:t xml:space="preserve"> </w:t>
      </w:r>
    </w:p>
    <w:p w14:paraId="22F493D3" w14:textId="77777777" w:rsidR="002B0B48" w:rsidRPr="00844E9C" w:rsidRDefault="002B0B48" w:rsidP="00765FC0">
      <w:pPr>
        <w:pStyle w:val="Heading5"/>
        <w:rPr>
          <w:lang w:val="en-US"/>
        </w:rPr>
      </w:pPr>
      <w:r w:rsidRPr="00BB21B7">
        <w:rPr>
          <w:lang w:val="en-US"/>
        </w:rPr>
        <w:t>CommandLine</w:t>
      </w:r>
      <w:r w:rsidRPr="00844E9C">
        <w:rPr>
          <w:lang w:val="en-US"/>
        </w:rPr>
        <w:t xml:space="preserve"> Property (Application)</w:t>
      </w:r>
    </w:p>
    <w:p w14:paraId="428083A3" w14:textId="77777777" w:rsidR="002B0B48" w:rsidRPr="00844E9C" w:rsidRDefault="002B0B48" w:rsidP="00CE2859">
      <w:pPr>
        <w:rPr>
          <w:b/>
          <w:bCs/>
          <w:szCs w:val="20"/>
          <w:lang w:val="en-US"/>
        </w:rPr>
      </w:pPr>
      <w:r w:rsidRPr="00844E9C">
        <w:rPr>
          <w:b/>
          <w:bCs/>
          <w:szCs w:val="20"/>
          <w:lang w:val="en-US"/>
        </w:rPr>
        <w:t>Note</w:t>
      </w:r>
      <w:r w:rsidRPr="00844E9C">
        <w:rPr>
          <w:szCs w:val="20"/>
          <w:lang w:val="en-US"/>
        </w:rPr>
        <w:t xml:space="preserve">: </w:t>
      </w:r>
      <w:bookmarkStart w:id="67" w:name="OLE_LINK42"/>
      <w:bookmarkStart w:id="68" w:name="OLE_LINK43"/>
      <w:r w:rsidRPr="00844E9C">
        <w:rPr>
          <w:szCs w:val="20"/>
          <w:lang w:val="en-US"/>
        </w:rPr>
        <w:t xml:space="preserve">This </w:t>
      </w:r>
      <w:r w:rsidRPr="00CE2859">
        <w:rPr>
          <w:lang w:val="en-US"/>
        </w:rPr>
        <w:t>property</w:t>
      </w:r>
      <w:r w:rsidRPr="00844E9C">
        <w:rPr>
          <w:szCs w:val="20"/>
          <w:lang w:val="en-US"/>
        </w:rPr>
        <w:t xml:space="preserve"> replaces the BasicScript Command and Command$ functions.</w:t>
      </w:r>
      <w:bookmarkEnd w:id="67"/>
      <w:bookmarkEnd w:id="68"/>
    </w:p>
    <w:p w14:paraId="5746DBF4" w14:textId="77777777" w:rsidR="002B0B48" w:rsidRPr="00844E9C" w:rsidRDefault="002B0B48" w:rsidP="002B0B48">
      <w:pPr>
        <w:spacing w:after="45"/>
        <w:ind w:left="115" w:right="125"/>
        <w:rPr>
          <w:b/>
          <w:bCs/>
          <w:szCs w:val="20"/>
          <w:lang w:val="en-US"/>
        </w:rPr>
      </w:pPr>
    </w:p>
    <w:p w14:paraId="54711461" w14:textId="44CC1FB8" w:rsidR="002B0B48" w:rsidRPr="00844E9C" w:rsidRDefault="002B0B48" w:rsidP="002B0B48">
      <w:pPr>
        <w:spacing w:after="45"/>
        <w:ind w:left="115" w:right="125"/>
        <w:rPr>
          <w:szCs w:val="20"/>
          <w:lang w:val="en-US"/>
        </w:rPr>
      </w:pPr>
      <w:r w:rsidRPr="00844E9C">
        <w:rPr>
          <w:szCs w:val="20"/>
          <w:lang w:val="en-US"/>
        </w:rPr>
        <w:t>{button ,JI(`SCRPTREF.HLP',`Application_Class_Properties')}</w:t>
      </w:r>
      <w:r w:rsidR="0027686B">
        <w:rPr>
          <w:szCs w:val="20"/>
          <w:lang w:val="en-US"/>
        </w:rPr>
        <w:t xml:space="preserve"> </w:t>
      </w:r>
      <w:r w:rsidRPr="00844E9C">
        <w:rPr>
          <w:color w:val="008000"/>
          <w:szCs w:val="20"/>
          <w:u w:val="double"/>
          <w:lang w:val="en-US"/>
        </w:rPr>
        <w:t>Application Class Properties</w:t>
      </w:r>
      <w:r w:rsidRPr="00844E9C">
        <w:rPr>
          <w:szCs w:val="20"/>
          <w:lang w:val="en-US"/>
        </w:rPr>
        <w:t xml:space="preserve"> </w:t>
      </w:r>
    </w:p>
    <w:p w14:paraId="552B1349" w14:textId="77777777" w:rsidR="002B0B48" w:rsidRPr="00844E9C" w:rsidRDefault="002B0B48" w:rsidP="00C100F8">
      <w:pPr>
        <w:spacing w:after="45"/>
        <w:ind w:right="125"/>
        <w:rPr>
          <w:b/>
          <w:bCs/>
          <w:szCs w:val="20"/>
          <w:lang w:val="en-US"/>
        </w:rPr>
      </w:pPr>
      <w:r w:rsidRPr="00844E9C">
        <w:rPr>
          <w:b/>
          <w:bCs/>
          <w:szCs w:val="20"/>
          <w:lang w:val="en-US"/>
        </w:rPr>
        <w:t>Description</w:t>
      </w:r>
    </w:p>
    <w:p w14:paraId="708FCCB4" w14:textId="6864CA38" w:rsidR="002B0B48" w:rsidRPr="00844E9C" w:rsidRDefault="002B0B48" w:rsidP="00CE2859">
      <w:pPr>
        <w:rPr>
          <w:b/>
          <w:bCs/>
          <w:szCs w:val="20"/>
          <w:lang w:val="en-US"/>
        </w:rPr>
      </w:pPr>
      <w:bookmarkStart w:id="69" w:name="OLE_LINK44"/>
      <w:bookmarkStart w:id="70" w:name="OLE_LINK45"/>
      <w:r w:rsidRPr="00844E9C">
        <w:rPr>
          <w:szCs w:val="20"/>
          <w:lang w:val="en-US"/>
        </w:rPr>
        <w:t xml:space="preserve">This property </w:t>
      </w:r>
      <w:r w:rsidRPr="00CE2859">
        <w:rPr>
          <w:lang w:val="en-US"/>
        </w:rPr>
        <w:t>contains</w:t>
      </w:r>
      <w:r w:rsidRPr="00844E9C">
        <w:rPr>
          <w:szCs w:val="20"/>
          <w:lang w:val="en-US"/>
        </w:rPr>
        <w:t xml:space="preserve"> the command line option string that is passed when the Rose executable is run</w:t>
      </w:r>
      <w:r w:rsidR="00C100F8">
        <w:rPr>
          <w:szCs w:val="20"/>
          <w:lang w:val="en-US"/>
        </w:rPr>
        <w:t>.</w:t>
      </w:r>
      <w:bookmarkEnd w:id="69"/>
      <w:bookmarkEnd w:id="70"/>
    </w:p>
    <w:p w14:paraId="57AD18E3" w14:textId="77777777" w:rsidR="002B0B48" w:rsidRPr="00844E9C" w:rsidRDefault="002B0B48" w:rsidP="002B0B48">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26A0B447" w14:textId="77777777" w:rsidR="002B0B48" w:rsidRPr="00844E9C" w:rsidRDefault="002B0B48" w:rsidP="002B0B48">
      <w:pPr>
        <w:spacing w:after="45"/>
        <w:ind w:left="115" w:right="125"/>
        <w:rPr>
          <w:b/>
          <w:bCs/>
          <w:szCs w:val="20"/>
          <w:lang w:val="en-US"/>
        </w:rPr>
      </w:pPr>
    </w:p>
    <w:p w14:paraId="7E30CC46"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31199A62"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theCommand</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CommandLine</w:t>
      </w:r>
    </w:p>
    <w:p w14:paraId="3E446C4E" w14:textId="77777777" w:rsidR="002B0B48" w:rsidRPr="00844E9C" w:rsidRDefault="002B0B48" w:rsidP="002B0B48">
      <w:pPr>
        <w:spacing w:after="45"/>
        <w:ind w:left="115" w:right="125"/>
        <w:rPr>
          <w:szCs w:val="20"/>
          <w:lang w:val="en-US"/>
        </w:rPr>
      </w:pPr>
    </w:p>
    <w:p w14:paraId="61FBC9D8"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137B57B0" w14:textId="77777777" w:rsidR="002B0B48" w:rsidRPr="00844E9C" w:rsidRDefault="002B0B48" w:rsidP="002B0B48">
      <w:pPr>
        <w:spacing w:after="45"/>
        <w:ind w:left="115" w:right="125" w:firstLine="155"/>
        <w:rPr>
          <w:szCs w:val="20"/>
          <w:lang w:val="en-US"/>
        </w:rPr>
      </w:pPr>
      <w:r w:rsidRPr="00844E9C">
        <w:rPr>
          <w:szCs w:val="20"/>
          <w:lang w:val="en-US"/>
        </w:rPr>
        <w:t>String</w:t>
      </w:r>
    </w:p>
    <w:p w14:paraId="7DDFA3D8" w14:textId="77777777" w:rsidR="002B0B48" w:rsidRPr="00844E9C" w:rsidRDefault="002B0B48" w:rsidP="002B0B48">
      <w:pPr>
        <w:spacing w:after="45"/>
        <w:ind w:left="115" w:right="125" w:firstLine="155"/>
        <w:rPr>
          <w:szCs w:val="20"/>
          <w:lang w:val="en-US"/>
        </w:rPr>
      </w:pPr>
    </w:p>
    <w:p w14:paraId="079D9C6B" w14:textId="53614316" w:rsidR="002B0B48" w:rsidRPr="00844E9C" w:rsidRDefault="002B0B48" w:rsidP="002B0B48">
      <w:pPr>
        <w:spacing w:after="45"/>
        <w:ind w:left="115" w:right="125"/>
        <w:rPr>
          <w:szCs w:val="20"/>
          <w:lang w:val="en-US"/>
        </w:rPr>
      </w:pPr>
      <w:r w:rsidRPr="00844E9C">
        <w:rPr>
          <w:szCs w:val="20"/>
          <w:lang w:val="en-US"/>
        </w:rPr>
        <w:t>{button ,JI(`SCRPTREF.HLP',`CommandLine_Example_Property')}</w:t>
      </w:r>
      <w:r w:rsidR="0027686B">
        <w:rPr>
          <w:szCs w:val="20"/>
          <w:lang w:val="en-US"/>
        </w:rPr>
        <w:t xml:space="preserve"> </w:t>
      </w:r>
      <w:r w:rsidRPr="00844E9C">
        <w:rPr>
          <w:color w:val="008000"/>
          <w:szCs w:val="20"/>
          <w:u w:val="double"/>
          <w:lang w:val="en-US"/>
        </w:rPr>
        <w:t>Example</w:t>
      </w:r>
      <w:r w:rsidRPr="00844E9C">
        <w:rPr>
          <w:szCs w:val="20"/>
          <w:lang w:val="en-US"/>
        </w:rPr>
        <w:t xml:space="preserve"> </w:t>
      </w:r>
    </w:p>
    <w:p w14:paraId="465A9F50" w14:textId="77777777" w:rsidR="002B0B48" w:rsidRPr="00844E9C" w:rsidRDefault="002B0B48" w:rsidP="00765FC0">
      <w:pPr>
        <w:pStyle w:val="Heading5"/>
        <w:rPr>
          <w:lang w:val="en-US"/>
        </w:rPr>
      </w:pPr>
      <w:r w:rsidRPr="00BB21B7">
        <w:rPr>
          <w:lang w:val="en-US"/>
        </w:rPr>
        <w:t>CurrentModel</w:t>
      </w:r>
      <w:r w:rsidRPr="00844E9C">
        <w:rPr>
          <w:lang w:val="en-US"/>
        </w:rPr>
        <w:t xml:space="preserve"> Property (Application)</w:t>
      </w:r>
    </w:p>
    <w:p w14:paraId="5B7198E6" w14:textId="77777777" w:rsidR="002B0B48" w:rsidRPr="00844E9C" w:rsidRDefault="002B0B48" w:rsidP="00C100F8">
      <w:pPr>
        <w:spacing w:after="45"/>
        <w:ind w:right="125"/>
        <w:rPr>
          <w:b/>
          <w:bCs/>
          <w:szCs w:val="20"/>
          <w:lang w:val="en-US"/>
        </w:rPr>
      </w:pPr>
      <w:r w:rsidRPr="00844E9C">
        <w:rPr>
          <w:b/>
          <w:bCs/>
          <w:szCs w:val="20"/>
          <w:lang w:val="en-US"/>
        </w:rPr>
        <w:t>Description</w:t>
      </w:r>
    </w:p>
    <w:p w14:paraId="3003A053" w14:textId="0C749A55" w:rsidR="002B0B48" w:rsidRPr="00844E9C" w:rsidRDefault="002B0B48" w:rsidP="00CE2859">
      <w:pPr>
        <w:rPr>
          <w:b/>
          <w:bCs/>
          <w:szCs w:val="20"/>
          <w:lang w:val="en-US"/>
        </w:rPr>
      </w:pPr>
      <w:bookmarkStart w:id="71" w:name="OLE_LINK46"/>
      <w:bookmarkStart w:id="72" w:name="OLE_LINK47"/>
      <w:r w:rsidRPr="00844E9C">
        <w:rPr>
          <w:szCs w:val="20"/>
          <w:lang w:val="en-US"/>
        </w:rPr>
        <w:t xml:space="preserve">Specifies </w:t>
      </w:r>
      <w:r w:rsidRPr="00CE2859">
        <w:rPr>
          <w:lang w:val="en-US"/>
        </w:rPr>
        <w:t>the</w:t>
      </w:r>
      <w:r w:rsidRPr="00844E9C">
        <w:rPr>
          <w:szCs w:val="20"/>
          <w:lang w:val="en-US"/>
        </w:rPr>
        <w:t xml:space="preserve"> model that is currently open in Rose</w:t>
      </w:r>
      <w:r w:rsidR="00C100F8">
        <w:rPr>
          <w:szCs w:val="20"/>
          <w:lang w:val="en-US"/>
        </w:rPr>
        <w:t>.</w:t>
      </w:r>
      <w:bookmarkEnd w:id="71"/>
      <w:bookmarkEnd w:id="72"/>
    </w:p>
    <w:p w14:paraId="162A51CB" w14:textId="77777777" w:rsidR="002B0B48" w:rsidRPr="00844E9C" w:rsidRDefault="002B0B48" w:rsidP="00CE2859">
      <w:pPr>
        <w:rPr>
          <w:b/>
          <w:bCs/>
          <w:szCs w:val="20"/>
          <w:lang w:val="en-US"/>
        </w:rPr>
      </w:pPr>
      <w:r w:rsidRPr="00844E9C">
        <w:rPr>
          <w:b/>
          <w:bCs/>
          <w:szCs w:val="20"/>
          <w:lang w:val="en-US"/>
        </w:rPr>
        <w:t>Note</w:t>
      </w:r>
      <w:r w:rsidRPr="00844E9C">
        <w:rPr>
          <w:szCs w:val="20"/>
          <w:lang w:val="en-US"/>
        </w:rPr>
        <w:t>: This property is read-only.</w:t>
      </w:r>
    </w:p>
    <w:p w14:paraId="709090B7" w14:textId="77777777" w:rsidR="002B0B48" w:rsidRPr="00844E9C" w:rsidRDefault="002B0B48" w:rsidP="002B0B48">
      <w:pPr>
        <w:spacing w:after="45"/>
        <w:ind w:left="115" w:right="125"/>
        <w:rPr>
          <w:b/>
          <w:bCs/>
          <w:szCs w:val="20"/>
          <w:lang w:val="en-US"/>
        </w:rPr>
      </w:pPr>
    </w:p>
    <w:p w14:paraId="750CB09E"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02E08C39" w14:textId="77777777" w:rsidR="002B0B48" w:rsidRPr="00844E9C" w:rsidRDefault="002B0B48" w:rsidP="002B0B48">
      <w:pPr>
        <w:spacing w:before="45" w:after="55"/>
        <w:ind w:left="265" w:right="125"/>
        <w:rPr>
          <w:rFonts w:ascii="Courier New" w:hAnsi="Courier New" w:cs="Courier New"/>
          <w:b/>
          <w:bCs/>
          <w:sz w:val="22"/>
          <w:szCs w:val="22"/>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theModel</w:t>
      </w:r>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 xml:space="preserve"> 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CurrentModel</w:t>
      </w:r>
    </w:p>
    <w:p w14:paraId="7B700CB1" w14:textId="77777777" w:rsidR="002B0B48" w:rsidRPr="00844E9C" w:rsidRDefault="002B0B48" w:rsidP="002B0B48">
      <w:pPr>
        <w:spacing w:after="45"/>
        <w:ind w:left="115" w:right="125"/>
        <w:rPr>
          <w:szCs w:val="20"/>
          <w:lang w:val="en-US"/>
        </w:rPr>
      </w:pPr>
    </w:p>
    <w:p w14:paraId="14A3E608"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6EBC7188" w14:textId="77777777" w:rsidR="002B0B48" w:rsidRPr="00844E9C" w:rsidRDefault="002B0B48" w:rsidP="002B0B48">
      <w:pPr>
        <w:spacing w:after="45"/>
        <w:ind w:left="115" w:right="125" w:firstLine="265"/>
        <w:rPr>
          <w:szCs w:val="20"/>
          <w:lang w:val="en-US"/>
        </w:rPr>
      </w:pPr>
      <w:r w:rsidRPr="00844E9C">
        <w:rPr>
          <w:color w:val="008000"/>
          <w:szCs w:val="20"/>
          <w:u w:val="double"/>
          <w:lang w:val="en-US"/>
        </w:rPr>
        <w:t>Application</w:t>
      </w:r>
      <w:r w:rsidRPr="00844E9C">
        <w:rPr>
          <w:szCs w:val="20"/>
          <w:lang w:val="en-US"/>
        </w:rPr>
        <w:t xml:space="preserve"> </w:t>
      </w:r>
    </w:p>
    <w:p w14:paraId="0E9F8860" w14:textId="77777777" w:rsidR="002B0B48" w:rsidRPr="00844E9C" w:rsidRDefault="002B0B48" w:rsidP="00765FC0">
      <w:pPr>
        <w:pStyle w:val="Heading5"/>
        <w:rPr>
          <w:lang w:val="en-US"/>
        </w:rPr>
      </w:pPr>
      <w:r w:rsidRPr="00590B27">
        <w:rPr>
          <w:lang w:val="en-US"/>
        </w:rPr>
        <w:t>Height</w:t>
      </w:r>
      <w:r w:rsidRPr="00844E9C">
        <w:rPr>
          <w:lang w:val="en-US"/>
        </w:rPr>
        <w:t xml:space="preserve"> Property (Application)</w:t>
      </w:r>
    </w:p>
    <w:p w14:paraId="1AD32ACE" w14:textId="77777777" w:rsidR="002B0B48" w:rsidRPr="00844E9C" w:rsidRDefault="002B0B48" w:rsidP="00C100F8">
      <w:pPr>
        <w:spacing w:after="45"/>
        <w:ind w:right="125"/>
        <w:rPr>
          <w:b/>
          <w:bCs/>
          <w:szCs w:val="20"/>
          <w:lang w:val="en-US"/>
        </w:rPr>
      </w:pPr>
      <w:r w:rsidRPr="00844E9C">
        <w:rPr>
          <w:b/>
          <w:bCs/>
          <w:szCs w:val="20"/>
          <w:lang w:val="en-US"/>
        </w:rPr>
        <w:t>Description</w:t>
      </w:r>
    </w:p>
    <w:p w14:paraId="321DD3DD" w14:textId="2C799E42" w:rsidR="002B0B48" w:rsidRPr="00844E9C" w:rsidRDefault="002B0B48" w:rsidP="00CE2859">
      <w:pPr>
        <w:rPr>
          <w:szCs w:val="20"/>
          <w:lang w:val="en-US"/>
        </w:rPr>
      </w:pPr>
      <w:bookmarkStart w:id="73" w:name="OLE_LINK48"/>
      <w:bookmarkStart w:id="74" w:name="OLE_LINK49"/>
      <w:r w:rsidRPr="00844E9C">
        <w:rPr>
          <w:szCs w:val="20"/>
          <w:lang w:val="en-US"/>
        </w:rPr>
        <w:t xml:space="preserve">Specifies the </w:t>
      </w:r>
      <w:r w:rsidRPr="00CE2859">
        <w:rPr>
          <w:lang w:val="en-US"/>
        </w:rPr>
        <w:t>height</w:t>
      </w:r>
      <w:r w:rsidRPr="00844E9C">
        <w:rPr>
          <w:szCs w:val="20"/>
          <w:lang w:val="en-US"/>
        </w:rPr>
        <w:t xml:space="preserve"> of the main window</w:t>
      </w:r>
      <w:r w:rsidR="00C100F8">
        <w:rPr>
          <w:szCs w:val="20"/>
          <w:lang w:val="en-US"/>
        </w:rPr>
        <w:t>.</w:t>
      </w:r>
      <w:bookmarkEnd w:id="73"/>
      <w:bookmarkEnd w:id="74"/>
    </w:p>
    <w:p w14:paraId="3D559383" w14:textId="77777777" w:rsidR="002B0B48" w:rsidRPr="00844E9C" w:rsidRDefault="002B0B48" w:rsidP="002B0B48">
      <w:pPr>
        <w:spacing w:after="45"/>
        <w:ind w:left="265" w:right="125"/>
        <w:rPr>
          <w:b/>
          <w:bCs/>
          <w:szCs w:val="20"/>
          <w:lang w:val="en-US"/>
        </w:rPr>
      </w:pPr>
    </w:p>
    <w:p w14:paraId="1708D458"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48C6FFF2"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Height</w:t>
      </w:r>
      <w:r w:rsidRPr="00844E9C">
        <w:rPr>
          <w:rFonts w:ascii="Courier New" w:hAnsi="Courier New" w:cs="Courier New"/>
          <w:sz w:val="22"/>
          <w:szCs w:val="22"/>
          <w:lang w:val="en-US"/>
        </w:rPr>
        <w:t xml:space="preserve"> = 100</w:t>
      </w:r>
    </w:p>
    <w:p w14:paraId="1555C7CD"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lastRenderedPageBreak/>
        <w:t>h</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Height</w:t>
      </w:r>
    </w:p>
    <w:p w14:paraId="16DEB1A2" w14:textId="77777777" w:rsidR="002B0B48" w:rsidRPr="00844E9C" w:rsidRDefault="002B0B48" w:rsidP="002B0B48">
      <w:pPr>
        <w:spacing w:after="45"/>
        <w:ind w:left="115" w:right="125"/>
        <w:rPr>
          <w:szCs w:val="20"/>
          <w:lang w:val="en-US"/>
        </w:rPr>
      </w:pPr>
    </w:p>
    <w:p w14:paraId="78514321"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60893A6E" w14:textId="77777777" w:rsidR="002B0B48" w:rsidRPr="00844E9C" w:rsidRDefault="002B0B48" w:rsidP="002B0B48">
      <w:pPr>
        <w:spacing w:after="45"/>
        <w:ind w:left="115" w:right="125" w:firstLine="265"/>
        <w:rPr>
          <w:szCs w:val="20"/>
          <w:lang w:val="en-US"/>
        </w:rPr>
      </w:pPr>
      <w:r w:rsidRPr="00844E9C">
        <w:rPr>
          <w:szCs w:val="20"/>
          <w:lang w:val="en-US"/>
        </w:rPr>
        <w:t>Integer</w:t>
      </w:r>
    </w:p>
    <w:p w14:paraId="358A1ACF" w14:textId="77777777" w:rsidR="002B0B48" w:rsidRPr="00844E9C" w:rsidRDefault="002B0B48" w:rsidP="00765FC0">
      <w:pPr>
        <w:pStyle w:val="Heading5"/>
        <w:rPr>
          <w:lang w:val="en-US"/>
        </w:rPr>
      </w:pPr>
      <w:r w:rsidRPr="00590B27">
        <w:rPr>
          <w:lang w:val="en-US"/>
        </w:rPr>
        <w:t>IsInitialized</w:t>
      </w:r>
      <w:r w:rsidRPr="00844E9C">
        <w:rPr>
          <w:lang w:val="en-US"/>
        </w:rPr>
        <w:t xml:space="preserve"> Property (Application)</w:t>
      </w:r>
    </w:p>
    <w:p w14:paraId="215D07B9" w14:textId="77777777" w:rsidR="002B0B48" w:rsidRPr="00844E9C" w:rsidRDefault="002B0B48" w:rsidP="00C100F8">
      <w:pPr>
        <w:spacing w:after="45"/>
        <w:ind w:right="125"/>
        <w:rPr>
          <w:b/>
          <w:bCs/>
          <w:szCs w:val="20"/>
          <w:lang w:val="en-US"/>
        </w:rPr>
      </w:pPr>
      <w:r w:rsidRPr="00844E9C">
        <w:rPr>
          <w:b/>
          <w:bCs/>
          <w:szCs w:val="20"/>
          <w:lang w:val="en-US"/>
        </w:rPr>
        <w:t>Description</w:t>
      </w:r>
    </w:p>
    <w:p w14:paraId="08FDFA75" w14:textId="77777777" w:rsidR="002B0B48" w:rsidRPr="00844E9C" w:rsidRDefault="002B0B48" w:rsidP="00CE2859">
      <w:pPr>
        <w:rPr>
          <w:b/>
          <w:bCs/>
          <w:szCs w:val="20"/>
          <w:lang w:val="en-US"/>
        </w:rPr>
      </w:pPr>
      <w:bookmarkStart w:id="75" w:name="OLE_LINK50"/>
      <w:bookmarkStart w:id="76" w:name="OLE_LINK51"/>
      <w:r w:rsidRPr="00844E9C">
        <w:rPr>
          <w:szCs w:val="20"/>
          <w:lang w:val="en-US"/>
        </w:rPr>
        <w:t xml:space="preserve">This property </w:t>
      </w:r>
      <w:r w:rsidRPr="00CE2859">
        <w:rPr>
          <w:lang w:val="en-US"/>
        </w:rPr>
        <w:t>indicates</w:t>
      </w:r>
      <w:r w:rsidRPr="00844E9C">
        <w:rPr>
          <w:szCs w:val="20"/>
          <w:lang w:val="en-US"/>
        </w:rPr>
        <w:t xml:space="preserve"> whether the specified Rose application is fully initialized.</w:t>
      </w:r>
      <w:bookmarkEnd w:id="75"/>
      <w:bookmarkEnd w:id="76"/>
    </w:p>
    <w:p w14:paraId="127E2177" w14:textId="77777777" w:rsidR="002B0B48" w:rsidRPr="00844E9C" w:rsidRDefault="002B0B48" w:rsidP="002B0B48">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0BD6863C" w14:textId="77777777" w:rsidR="002B0B48" w:rsidRPr="00844E9C" w:rsidRDefault="002B0B48" w:rsidP="002B0B48">
      <w:pPr>
        <w:spacing w:after="45"/>
        <w:ind w:left="115" w:right="125"/>
        <w:rPr>
          <w:b/>
          <w:bCs/>
          <w:szCs w:val="20"/>
          <w:lang w:val="en-US"/>
        </w:rPr>
      </w:pPr>
    </w:p>
    <w:p w14:paraId="3FE86185"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50F20E39" w14:textId="77777777" w:rsidR="002B0B48" w:rsidRPr="00844E9C" w:rsidRDefault="002B0B48" w:rsidP="002B0B48">
      <w:pPr>
        <w:spacing w:before="45" w:after="55"/>
        <w:ind w:left="265" w:right="125"/>
        <w:rPr>
          <w:rFonts w:ascii="Courier New" w:hAnsi="Courier New" w:cs="Courier New"/>
          <w:b/>
          <w:bCs/>
          <w:sz w:val="22"/>
          <w:szCs w:val="22"/>
          <w:lang w:val="en-US"/>
        </w:rPr>
      </w:pPr>
      <w:r w:rsidRPr="00844E9C">
        <w:rPr>
          <w:rFonts w:ascii="Courier New" w:hAnsi="Courier New" w:cs="Courier New"/>
          <w:i/>
          <w:iCs/>
          <w:sz w:val="22"/>
          <w:szCs w:val="22"/>
          <w:lang w:val="en-US"/>
        </w:rPr>
        <w:t>blnIsInitialized</w:t>
      </w:r>
      <w:r w:rsidRPr="00844E9C">
        <w:rPr>
          <w:rFonts w:ascii="Courier New" w:hAnsi="Courier New" w:cs="Courier New"/>
          <w:sz w:val="22"/>
          <w:szCs w:val="22"/>
          <w:lang w:val="en-US"/>
        </w:rPr>
        <w:t xml:space="preserve"> </w:t>
      </w:r>
      <w:r w:rsidRPr="00844E9C">
        <w:rPr>
          <w:rFonts w:ascii="Courier New" w:hAnsi="Courier New" w:cs="Courier New"/>
          <w:b/>
          <w:bCs/>
          <w:sz w:val="22"/>
          <w:szCs w:val="22"/>
          <w:lang w:val="en-US"/>
        </w:rPr>
        <w:t>=</w:t>
      </w:r>
      <w:r w:rsidRPr="00844E9C">
        <w:rPr>
          <w:rFonts w:ascii="Courier New" w:hAnsi="Courier New" w:cs="Courier New"/>
          <w:i/>
          <w:iCs/>
          <w:sz w:val="22"/>
          <w:szCs w:val="22"/>
          <w:lang w:val="en-US"/>
        </w:rPr>
        <w:t xml:space="preserve"> objApplication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IsInitialized</w:t>
      </w:r>
    </w:p>
    <w:p w14:paraId="7118718D" w14:textId="77777777" w:rsidR="002B0B48" w:rsidRPr="00844E9C" w:rsidRDefault="002B0B48" w:rsidP="002B0B48">
      <w:pPr>
        <w:spacing w:after="45"/>
        <w:ind w:left="115" w:right="125"/>
        <w:rPr>
          <w:szCs w:val="20"/>
          <w:lang w:val="en-US"/>
        </w:rPr>
      </w:pPr>
    </w:p>
    <w:p w14:paraId="51C92E0D"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2DF87E11" w14:textId="77777777" w:rsidR="002B0B48" w:rsidRPr="00844E9C" w:rsidRDefault="002B0B48" w:rsidP="002B0B48">
      <w:pPr>
        <w:spacing w:after="45"/>
        <w:ind w:left="115" w:right="125" w:firstLine="265"/>
        <w:rPr>
          <w:szCs w:val="20"/>
          <w:lang w:val="en-US"/>
        </w:rPr>
      </w:pPr>
      <w:r w:rsidRPr="00844E9C">
        <w:rPr>
          <w:szCs w:val="20"/>
          <w:lang w:val="en-US"/>
        </w:rPr>
        <w:t>Boolean</w:t>
      </w:r>
    </w:p>
    <w:p w14:paraId="310927BF" w14:textId="77777777" w:rsidR="002B0B48" w:rsidRPr="00844E9C" w:rsidRDefault="002B0B48" w:rsidP="002B0B48">
      <w:pPr>
        <w:spacing w:after="45"/>
        <w:ind w:left="115" w:right="125" w:firstLine="265"/>
        <w:rPr>
          <w:szCs w:val="20"/>
          <w:lang w:val="en-US"/>
        </w:rPr>
      </w:pPr>
    </w:p>
    <w:p w14:paraId="6B66B114" w14:textId="77777777" w:rsidR="002B0B48" w:rsidRPr="00844E9C" w:rsidRDefault="002B0B48" w:rsidP="00765FC0">
      <w:pPr>
        <w:pStyle w:val="Heading5"/>
        <w:rPr>
          <w:lang w:val="en-US"/>
        </w:rPr>
      </w:pPr>
      <w:r w:rsidRPr="00590B27">
        <w:rPr>
          <w:lang w:val="en-US"/>
        </w:rPr>
        <w:t>Left</w:t>
      </w:r>
      <w:r w:rsidRPr="00844E9C">
        <w:rPr>
          <w:lang w:val="en-US"/>
        </w:rPr>
        <w:t xml:space="preserve"> Property (Application)</w:t>
      </w:r>
    </w:p>
    <w:p w14:paraId="263D3B99" w14:textId="77777777" w:rsidR="002B0B48" w:rsidRPr="00844E9C" w:rsidRDefault="002B0B48" w:rsidP="00C100F8">
      <w:pPr>
        <w:spacing w:after="45"/>
        <w:ind w:right="125"/>
        <w:rPr>
          <w:b/>
          <w:bCs/>
          <w:szCs w:val="20"/>
          <w:lang w:val="en-US"/>
        </w:rPr>
      </w:pPr>
      <w:r w:rsidRPr="00844E9C">
        <w:rPr>
          <w:b/>
          <w:bCs/>
          <w:szCs w:val="20"/>
          <w:lang w:val="en-US"/>
        </w:rPr>
        <w:t>Description</w:t>
      </w:r>
    </w:p>
    <w:p w14:paraId="16243380" w14:textId="4AAEA74F" w:rsidR="002B0B48" w:rsidRPr="00844E9C" w:rsidRDefault="002B0B48" w:rsidP="00CE2859">
      <w:pPr>
        <w:rPr>
          <w:szCs w:val="20"/>
          <w:lang w:val="en-US"/>
        </w:rPr>
      </w:pPr>
      <w:bookmarkStart w:id="77" w:name="OLE_LINK52"/>
      <w:bookmarkStart w:id="78" w:name="OLE_LINK53"/>
      <w:r w:rsidRPr="00844E9C">
        <w:rPr>
          <w:szCs w:val="20"/>
          <w:lang w:val="en-US"/>
        </w:rPr>
        <w:t xml:space="preserve">Specifies the </w:t>
      </w:r>
      <w:r w:rsidRPr="00CE2859">
        <w:rPr>
          <w:lang w:val="en-US"/>
        </w:rPr>
        <w:t>distance</w:t>
      </w:r>
      <w:r w:rsidRPr="00844E9C">
        <w:rPr>
          <w:szCs w:val="20"/>
          <w:lang w:val="en-US"/>
        </w:rPr>
        <w:t xml:space="preserve"> between the left side of the main window and the left side of the screen</w:t>
      </w:r>
      <w:r w:rsidR="00C100F8">
        <w:rPr>
          <w:szCs w:val="20"/>
          <w:lang w:val="en-US"/>
        </w:rPr>
        <w:t>.</w:t>
      </w:r>
      <w:bookmarkEnd w:id="77"/>
      <w:bookmarkEnd w:id="78"/>
    </w:p>
    <w:p w14:paraId="05D883F4" w14:textId="77777777" w:rsidR="002B0B48" w:rsidRPr="00844E9C" w:rsidRDefault="002B0B48" w:rsidP="002B0B48">
      <w:pPr>
        <w:spacing w:after="45"/>
        <w:ind w:left="265" w:right="125"/>
        <w:rPr>
          <w:b/>
          <w:bCs/>
          <w:szCs w:val="20"/>
          <w:lang w:val="en-US"/>
        </w:rPr>
      </w:pPr>
    </w:p>
    <w:p w14:paraId="5E4AE1EF"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79CA73CC"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Left</w:t>
      </w:r>
      <w:r w:rsidRPr="00844E9C">
        <w:rPr>
          <w:rFonts w:ascii="Courier New" w:hAnsi="Courier New" w:cs="Courier New"/>
          <w:sz w:val="22"/>
          <w:szCs w:val="22"/>
          <w:lang w:val="en-US"/>
        </w:rPr>
        <w:t xml:space="preserve"> = 25</w:t>
      </w:r>
    </w:p>
    <w:p w14:paraId="66C9617A"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l</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Left</w:t>
      </w:r>
    </w:p>
    <w:p w14:paraId="56AD75A3" w14:textId="77777777" w:rsidR="002B0B48" w:rsidRPr="00844E9C" w:rsidRDefault="002B0B48" w:rsidP="002B0B48">
      <w:pPr>
        <w:spacing w:after="45"/>
        <w:ind w:left="115" w:right="125"/>
        <w:rPr>
          <w:szCs w:val="20"/>
          <w:lang w:val="en-US"/>
        </w:rPr>
      </w:pPr>
    </w:p>
    <w:p w14:paraId="5786D2C4"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6A50A043" w14:textId="77777777" w:rsidR="002B0B48" w:rsidRPr="00844E9C" w:rsidRDefault="002B0B48" w:rsidP="002B0B48">
      <w:pPr>
        <w:spacing w:after="45"/>
        <w:ind w:left="115" w:right="125" w:firstLine="265"/>
        <w:rPr>
          <w:szCs w:val="20"/>
          <w:lang w:val="en-US"/>
        </w:rPr>
      </w:pPr>
      <w:r w:rsidRPr="00844E9C">
        <w:rPr>
          <w:szCs w:val="20"/>
          <w:lang w:val="en-US"/>
        </w:rPr>
        <w:t>Integer</w:t>
      </w:r>
    </w:p>
    <w:p w14:paraId="32211C3B" w14:textId="77777777" w:rsidR="002B0B48" w:rsidRPr="00844E9C" w:rsidRDefault="002B0B48" w:rsidP="002B0B48">
      <w:pPr>
        <w:spacing w:after="45"/>
        <w:ind w:left="115" w:right="125"/>
        <w:rPr>
          <w:szCs w:val="20"/>
          <w:lang w:val="en-US"/>
        </w:rPr>
      </w:pPr>
    </w:p>
    <w:p w14:paraId="3B44E0DF" w14:textId="58BF8DAF" w:rsidR="002B0B48" w:rsidRPr="00844E9C" w:rsidRDefault="002B0B48" w:rsidP="00765FC0">
      <w:pPr>
        <w:pStyle w:val="Heading5"/>
        <w:rPr>
          <w:lang w:val="en-US"/>
        </w:rPr>
      </w:pPr>
      <w:r w:rsidRPr="00590B27">
        <w:rPr>
          <w:lang w:val="en-US"/>
        </w:rPr>
        <w:t>PathMap</w:t>
      </w:r>
      <w:r w:rsidRPr="00844E9C">
        <w:rPr>
          <w:lang w:val="en-US"/>
        </w:rPr>
        <w:t xml:space="preserve"> Property (Application)</w:t>
      </w:r>
    </w:p>
    <w:p w14:paraId="62CF5A75" w14:textId="77777777" w:rsidR="002B0B48" w:rsidRPr="00844E9C" w:rsidRDefault="002B0B48" w:rsidP="00C100F8">
      <w:pPr>
        <w:spacing w:after="45"/>
        <w:ind w:right="125"/>
        <w:rPr>
          <w:b/>
          <w:bCs/>
          <w:szCs w:val="20"/>
          <w:lang w:val="en-US"/>
        </w:rPr>
      </w:pPr>
      <w:r w:rsidRPr="00844E9C">
        <w:rPr>
          <w:b/>
          <w:bCs/>
          <w:szCs w:val="20"/>
          <w:lang w:val="en-US"/>
        </w:rPr>
        <w:t>Description</w:t>
      </w:r>
    </w:p>
    <w:p w14:paraId="47CE13BE" w14:textId="77777777" w:rsidR="002B0B48" w:rsidRPr="00844E9C" w:rsidRDefault="002B0B48" w:rsidP="00CE2859">
      <w:pPr>
        <w:rPr>
          <w:szCs w:val="20"/>
          <w:lang w:val="en-US"/>
        </w:rPr>
      </w:pPr>
      <w:bookmarkStart w:id="79" w:name="OLE_LINK54"/>
      <w:bookmarkStart w:id="80" w:name="OLE_LINK55"/>
      <w:r w:rsidRPr="00844E9C">
        <w:rPr>
          <w:szCs w:val="20"/>
          <w:lang w:val="en-US"/>
        </w:rPr>
        <w:t>Returns the path map defined for the current Rose application.</w:t>
      </w:r>
      <w:bookmarkEnd w:id="79"/>
      <w:bookmarkEnd w:id="80"/>
    </w:p>
    <w:p w14:paraId="47D846AD" w14:textId="77777777" w:rsidR="002B0B48" w:rsidRPr="00844E9C" w:rsidRDefault="002B0B48" w:rsidP="002B0B48">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4F1C2ED7" w14:textId="77777777" w:rsidR="002B0B48" w:rsidRPr="00844E9C" w:rsidRDefault="002B0B48" w:rsidP="002B0B48">
      <w:pPr>
        <w:spacing w:after="45"/>
        <w:ind w:left="265" w:right="125"/>
        <w:rPr>
          <w:b/>
          <w:bCs/>
          <w:szCs w:val="20"/>
          <w:lang w:val="en-US"/>
        </w:rPr>
      </w:pPr>
    </w:p>
    <w:p w14:paraId="073DDFB3"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6BBB9796" w14:textId="77777777" w:rsidR="002B0B48" w:rsidRPr="00844E9C" w:rsidRDefault="002B0B48" w:rsidP="002B0B48">
      <w:pPr>
        <w:spacing w:before="45" w:after="55"/>
        <w:ind w:left="265" w:right="125"/>
        <w:rPr>
          <w:rFonts w:ascii="Courier New" w:hAnsi="Courier New" w:cs="Courier New"/>
          <w:b/>
          <w:bCs/>
          <w:sz w:val="22"/>
          <w:szCs w:val="22"/>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thePathMap</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PathMap</w:t>
      </w:r>
    </w:p>
    <w:p w14:paraId="16B3533A" w14:textId="77777777" w:rsidR="002B0B48" w:rsidRPr="00844E9C" w:rsidRDefault="002B0B48" w:rsidP="002B0B48">
      <w:pPr>
        <w:spacing w:after="45"/>
        <w:ind w:left="115" w:right="125"/>
        <w:rPr>
          <w:szCs w:val="20"/>
          <w:lang w:val="en-US"/>
        </w:rPr>
      </w:pPr>
    </w:p>
    <w:p w14:paraId="788C83C0"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41A758FB" w14:textId="77777777" w:rsidR="002B0B48" w:rsidRPr="00844E9C" w:rsidRDefault="002B0B48" w:rsidP="002B0B48">
      <w:pPr>
        <w:spacing w:after="45"/>
        <w:ind w:left="115" w:right="125" w:firstLine="265"/>
        <w:rPr>
          <w:szCs w:val="20"/>
          <w:lang w:val="en-US"/>
        </w:rPr>
      </w:pPr>
      <w:r w:rsidRPr="00844E9C">
        <w:rPr>
          <w:color w:val="008000"/>
          <w:szCs w:val="20"/>
          <w:u w:val="double"/>
          <w:lang w:val="en-US"/>
        </w:rPr>
        <w:t>PathMap</w:t>
      </w:r>
      <w:r w:rsidRPr="00844E9C">
        <w:rPr>
          <w:szCs w:val="20"/>
          <w:lang w:val="en-US"/>
        </w:rPr>
        <w:t xml:space="preserve"> </w:t>
      </w:r>
    </w:p>
    <w:p w14:paraId="19ECE567" w14:textId="47AB5781" w:rsidR="002B0B48" w:rsidRPr="00844E9C" w:rsidRDefault="002B0B48" w:rsidP="00765FC0">
      <w:pPr>
        <w:pStyle w:val="Heading5"/>
        <w:rPr>
          <w:lang w:val="en-US"/>
        </w:rPr>
      </w:pPr>
      <w:r w:rsidRPr="00590B27">
        <w:rPr>
          <w:lang w:val="en-US"/>
        </w:rPr>
        <w:t>ProductName</w:t>
      </w:r>
      <w:r w:rsidRPr="00844E9C">
        <w:rPr>
          <w:lang w:val="en-US"/>
        </w:rPr>
        <w:t xml:space="preserve"> Property (Application)</w:t>
      </w:r>
    </w:p>
    <w:p w14:paraId="6E7A328A" w14:textId="77777777" w:rsidR="002B0B48" w:rsidRPr="00844E9C" w:rsidRDefault="002B0B48" w:rsidP="00C100F8">
      <w:pPr>
        <w:spacing w:after="45"/>
        <w:ind w:right="125"/>
        <w:rPr>
          <w:b/>
          <w:bCs/>
          <w:szCs w:val="20"/>
          <w:lang w:val="en-US"/>
        </w:rPr>
      </w:pPr>
      <w:r w:rsidRPr="00844E9C">
        <w:rPr>
          <w:b/>
          <w:bCs/>
          <w:szCs w:val="20"/>
          <w:lang w:val="en-US"/>
        </w:rPr>
        <w:t>Description</w:t>
      </w:r>
    </w:p>
    <w:p w14:paraId="60F1BAD0" w14:textId="79DD86BD" w:rsidR="002B0B48" w:rsidRPr="00844E9C" w:rsidRDefault="002B0B48" w:rsidP="00CE2859">
      <w:pPr>
        <w:rPr>
          <w:szCs w:val="20"/>
          <w:lang w:val="en-US"/>
        </w:rPr>
      </w:pPr>
      <w:bookmarkStart w:id="81" w:name="OLE_LINK56"/>
      <w:bookmarkStart w:id="82" w:name="OLE_LINK57"/>
      <w:r w:rsidRPr="00844E9C">
        <w:rPr>
          <w:szCs w:val="20"/>
          <w:lang w:val="en-US"/>
        </w:rPr>
        <w:lastRenderedPageBreak/>
        <w:t xml:space="preserve">Returns the </w:t>
      </w:r>
      <w:r w:rsidRPr="00CE2859">
        <w:rPr>
          <w:lang w:val="en-US"/>
        </w:rPr>
        <w:t>product</w:t>
      </w:r>
      <w:r w:rsidRPr="00844E9C">
        <w:rPr>
          <w:szCs w:val="20"/>
          <w:lang w:val="en-US"/>
        </w:rPr>
        <w:t xml:space="preserve"> name for the currently active Rose application.</w:t>
      </w:r>
      <w:bookmarkEnd w:id="81"/>
      <w:bookmarkEnd w:id="82"/>
    </w:p>
    <w:p w14:paraId="34989FF2" w14:textId="77777777" w:rsidR="002B0B48" w:rsidRPr="00844E9C" w:rsidRDefault="002B0B48" w:rsidP="00CE2859">
      <w:pPr>
        <w:rPr>
          <w:b/>
          <w:bCs/>
          <w:szCs w:val="20"/>
          <w:lang w:val="en-US"/>
        </w:rPr>
      </w:pPr>
      <w:r w:rsidRPr="00844E9C">
        <w:rPr>
          <w:b/>
          <w:bCs/>
          <w:szCs w:val="20"/>
          <w:lang w:val="en-US"/>
        </w:rPr>
        <w:t>Note</w:t>
      </w:r>
      <w:r w:rsidRPr="00844E9C">
        <w:rPr>
          <w:szCs w:val="20"/>
          <w:lang w:val="en-US"/>
        </w:rPr>
        <w:t xml:space="preserve">: This </w:t>
      </w:r>
      <w:r w:rsidRPr="00CE2859">
        <w:rPr>
          <w:lang w:val="en-US"/>
        </w:rPr>
        <w:t>property</w:t>
      </w:r>
      <w:r w:rsidRPr="00844E9C">
        <w:rPr>
          <w:szCs w:val="20"/>
          <w:lang w:val="en-US"/>
        </w:rPr>
        <w:t xml:space="preserve"> is read-only.</w:t>
      </w:r>
    </w:p>
    <w:p w14:paraId="5E3CCD58" w14:textId="77777777" w:rsidR="002B0B48" w:rsidRPr="00844E9C" w:rsidRDefault="002B0B48" w:rsidP="002B0B48">
      <w:pPr>
        <w:spacing w:after="45"/>
        <w:ind w:left="265" w:right="125"/>
        <w:rPr>
          <w:b/>
          <w:bCs/>
          <w:szCs w:val="20"/>
          <w:lang w:val="en-US"/>
        </w:rPr>
      </w:pPr>
    </w:p>
    <w:p w14:paraId="5D9E9F47"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29515FBB" w14:textId="77777777" w:rsidR="002B0B48" w:rsidRPr="00844E9C" w:rsidRDefault="002B0B48" w:rsidP="002B0B48">
      <w:pPr>
        <w:spacing w:before="45" w:after="55"/>
        <w:ind w:left="265" w:right="125"/>
        <w:rPr>
          <w:rFonts w:ascii="Courier New" w:hAnsi="Courier New" w:cs="Courier New"/>
          <w:b/>
          <w:bCs/>
          <w:sz w:val="22"/>
          <w:szCs w:val="22"/>
          <w:lang w:val="en-US"/>
        </w:rPr>
      </w:pPr>
      <w:r w:rsidRPr="00844E9C">
        <w:rPr>
          <w:rFonts w:ascii="Courier New" w:hAnsi="Courier New" w:cs="Courier New"/>
          <w:i/>
          <w:iCs/>
          <w:sz w:val="22"/>
          <w:szCs w:val="22"/>
          <w:lang w:val="en-US"/>
        </w:rPr>
        <w:t>theName</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ProductName</w:t>
      </w:r>
    </w:p>
    <w:p w14:paraId="31D242DB" w14:textId="77777777" w:rsidR="002B0B48" w:rsidRPr="00844E9C" w:rsidRDefault="002B0B48" w:rsidP="002B0B48">
      <w:pPr>
        <w:spacing w:after="45"/>
        <w:ind w:left="115" w:right="125"/>
        <w:rPr>
          <w:szCs w:val="20"/>
          <w:lang w:val="en-US"/>
        </w:rPr>
      </w:pPr>
    </w:p>
    <w:p w14:paraId="6A5B8EB1"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557E12E9" w14:textId="77777777" w:rsidR="002B0B48" w:rsidRPr="00844E9C" w:rsidRDefault="002B0B48" w:rsidP="002B0B48">
      <w:pPr>
        <w:spacing w:after="45"/>
        <w:ind w:left="115" w:right="125" w:firstLine="265"/>
        <w:rPr>
          <w:szCs w:val="20"/>
          <w:lang w:val="en-US"/>
        </w:rPr>
      </w:pPr>
      <w:r w:rsidRPr="00844E9C">
        <w:rPr>
          <w:szCs w:val="20"/>
          <w:lang w:val="en-US"/>
        </w:rPr>
        <w:t>String</w:t>
      </w:r>
    </w:p>
    <w:p w14:paraId="41F5CBC8" w14:textId="383A395E" w:rsidR="002B0B48" w:rsidRPr="00844E9C" w:rsidRDefault="002B0B48" w:rsidP="00765FC0">
      <w:pPr>
        <w:pStyle w:val="Heading5"/>
        <w:rPr>
          <w:lang w:val="en-US"/>
        </w:rPr>
      </w:pPr>
      <w:r w:rsidRPr="00590B27">
        <w:rPr>
          <w:lang w:val="en-US"/>
        </w:rPr>
        <w:t>Top</w:t>
      </w:r>
      <w:r w:rsidRPr="00844E9C">
        <w:rPr>
          <w:lang w:val="en-US"/>
        </w:rPr>
        <w:t xml:space="preserve"> Property (Application)</w:t>
      </w:r>
    </w:p>
    <w:p w14:paraId="190B6C6A" w14:textId="77777777" w:rsidR="002B0B48" w:rsidRPr="00844E9C" w:rsidRDefault="002B0B48" w:rsidP="00C100F8">
      <w:pPr>
        <w:spacing w:after="45"/>
        <w:ind w:right="125"/>
        <w:rPr>
          <w:b/>
          <w:bCs/>
          <w:szCs w:val="20"/>
          <w:lang w:val="en-US"/>
        </w:rPr>
      </w:pPr>
      <w:r w:rsidRPr="00844E9C">
        <w:rPr>
          <w:b/>
          <w:bCs/>
          <w:szCs w:val="20"/>
          <w:lang w:val="en-US"/>
        </w:rPr>
        <w:t>Description</w:t>
      </w:r>
    </w:p>
    <w:p w14:paraId="664AD07C" w14:textId="52AC7BB2" w:rsidR="002B0B48" w:rsidRPr="00844E9C" w:rsidRDefault="002B0B48" w:rsidP="00CE2859">
      <w:pPr>
        <w:rPr>
          <w:b/>
          <w:bCs/>
          <w:szCs w:val="20"/>
          <w:lang w:val="en-US"/>
        </w:rPr>
      </w:pPr>
      <w:bookmarkStart w:id="83" w:name="OLE_LINK58"/>
      <w:bookmarkStart w:id="84" w:name="OLE_LINK59"/>
      <w:r w:rsidRPr="00844E9C">
        <w:rPr>
          <w:szCs w:val="20"/>
          <w:lang w:val="en-US"/>
        </w:rPr>
        <w:t xml:space="preserve">Specifies the </w:t>
      </w:r>
      <w:r w:rsidRPr="00CE2859">
        <w:rPr>
          <w:lang w:val="en-US"/>
        </w:rPr>
        <w:t>distance</w:t>
      </w:r>
      <w:r w:rsidRPr="00844E9C">
        <w:rPr>
          <w:szCs w:val="20"/>
          <w:lang w:val="en-US"/>
        </w:rPr>
        <w:t xml:space="preserve"> between the top of the main window and top of the screen</w:t>
      </w:r>
      <w:r w:rsidR="00C100F8">
        <w:rPr>
          <w:szCs w:val="20"/>
          <w:lang w:val="en-US"/>
        </w:rPr>
        <w:t>.</w:t>
      </w:r>
      <w:bookmarkEnd w:id="83"/>
      <w:bookmarkEnd w:id="84"/>
    </w:p>
    <w:p w14:paraId="5F2D04CE" w14:textId="77777777" w:rsidR="002B0B48" w:rsidRPr="00844E9C" w:rsidRDefault="002B0B48" w:rsidP="002B0B48">
      <w:pPr>
        <w:spacing w:after="45"/>
        <w:ind w:left="115" w:right="125"/>
        <w:rPr>
          <w:b/>
          <w:bCs/>
          <w:szCs w:val="20"/>
          <w:lang w:val="en-US"/>
        </w:rPr>
      </w:pPr>
    </w:p>
    <w:p w14:paraId="5D1E31EB"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6A6DF177"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Top</w:t>
      </w:r>
      <w:r w:rsidRPr="00844E9C">
        <w:rPr>
          <w:rFonts w:ascii="Courier New" w:hAnsi="Courier New" w:cs="Courier New"/>
          <w:sz w:val="22"/>
          <w:szCs w:val="22"/>
          <w:lang w:val="en-US"/>
        </w:rPr>
        <w:t xml:space="preserve"> = 25</w:t>
      </w:r>
    </w:p>
    <w:p w14:paraId="16D54E0E"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t</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Top</w:t>
      </w:r>
    </w:p>
    <w:p w14:paraId="1020312D" w14:textId="77777777" w:rsidR="002B0B48" w:rsidRPr="00844E9C" w:rsidRDefault="002B0B48" w:rsidP="002B0B48">
      <w:pPr>
        <w:spacing w:after="45"/>
        <w:ind w:left="115" w:right="125"/>
        <w:rPr>
          <w:szCs w:val="20"/>
          <w:lang w:val="en-US"/>
        </w:rPr>
      </w:pPr>
    </w:p>
    <w:p w14:paraId="3E0B46C4"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51A6A89D" w14:textId="77777777" w:rsidR="002B0B48" w:rsidRPr="00844E9C" w:rsidRDefault="002B0B48" w:rsidP="002B0B48">
      <w:pPr>
        <w:spacing w:after="45"/>
        <w:ind w:left="115" w:right="125" w:firstLine="265"/>
        <w:rPr>
          <w:szCs w:val="20"/>
          <w:lang w:val="en-US"/>
        </w:rPr>
      </w:pPr>
      <w:r w:rsidRPr="00844E9C">
        <w:rPr>
          <w:szCs w:val="20"/>
          <w:lang w:val="en-US"/>
        </w:rPr>
        <w:t>Integer</w:t>
      </w:r>
    </w:p>
    <w:p w14:paraId="5EFC8337" w14:textId="2CB79554" w:rsidR="002B0B48" w:rsidRPr="00844E9C" w:rsidRDefault="002B0B48" w:rsidP="00765FC0">
      <w:pPr>
        <w:pStyle w:val="Heading5"/>
        <w:rPr>
          <w:lang w:val="en-US"/>
        </w:rPr>
      </w:pPr>
      <w:r w:rsidRPr="00590B27">
        <w:rPr>
          <w:lang w:val="en-US"/>
        </w:rPr>
        <w:t>Version</w:t>
      </w:r>
      <w:r w:rsidRPr="00844E9C">
        <w:rPr>
          <w:lang w:val="en-US"/>
        </w:rPr>
        <w:t xml:space="preserve"> Property (Application)</w:t>
      </w:r>
    </w:p>
    <w:p w14:paraId="1E8B2FB8" w14:textId="77777777" w:rsidR="002B0B48" w:rsidRPr="00844E9C" w:rsidRDefault="002B0B48" w:rsidP="00C100F8">
      <w:pPr>
        <w:spacing w:after="45"/>
        <w:ind w:right="125"/>
        <w:rPr>
          <w:b/>
          <w:bCs/>
          <w:szCs w:val="20"/>
          <w:lang w:val="en-US"/>
        </w:rPr>
      </w:pPr>
      <w:r w:rsidRPr="00844E9C">
        <w:rPr>
          <w:b/>
          <w:bCs/>
          <w:szCs w:val="20"/>
          <w:lang w:val="en-US"/>
        </w:rPr>
        <w:t>Description</w:t>
      </w:r>
    </w:p>
    <w:p w14:paraId="5CB2641C" w14:textId="1AD52C9A" w:rsidR="002B0B48" w:rsidRPr="00844E9C" w:rsidRDefault="002B0B48" w:rsidP="00CE2859">
      <w:pPr>
        <w:rPr>
          <w:szCs w:val="20"/>
          <w:lang w:val="en-US"/>
        </w:rPr>
      </w:pPr>
      <w:bookmarkStart w:id="85" w:name="OLE_LINK60"/>
      <w:bookmarkStart w:id="86" w:name="OLE_LINK61"/>
      <w:r w:rsidRPr="00844E9C">
        <w:rPr>
          <w:szCs w:val="20"/>
          <w:lang w:val="en-US"/>
        </w:rPr>
        <w:t xml:space="preserve">Returns the version of the </w:t>
      </w:r>
      <w:r w:rsidRPr="00CE2859">
        <w:rPr>
          <w:lang w:val="en-US"/>
        </w:rPr>
        <w:t>currently</w:t>
      </w:r>
      <w:r w:rsidRPr="00844E9C">
        <w:rPr>
          <w:szCs w:val="20"/>
          <w:lang w:val="en-US"/>
        </w:rPr>
        <w:t xml:space="preserve"> active Rose application.</w:t>
      </w:r>
      <w:r w:rsidR="0027686B">
        <w:rPr>
          <w:szCs w:val="20"/>
          <w:lang w:val="en-US"/>
        </w:rPr>
        <w:t xml:space="preserve"> </w:t>
      </w:r>
      <w:r w:rsidRPr="00844E9C">
        <w:rPr>
          <w:szCs w:val="20"/>
          <w:lang w:val="en-US"/>
        </w:rPr>
        <w:t>Corresponds to the information provided when you select</w:t>
      </w:r>
      <w:r w:rsidRPr="00844E9C">
        <w:rPr>
          <w:b/>
          <w:bCs/>
          <w:szCs w:val="20"/>
          <w:lang w:val="en-US"/>
        </w:rPr>
        <w:t xml:space="preserve"> About</w:t>
      </w:r>
      <w:r w:rsidRPr="00844E9C">
        <w:rPr>
          <w:szCs w:val="20"/>
          <w:lang w:val="en-US"/>
        </w:rPr>
        <w:t xml:space="preserve"> from the </w:t>
      </w:r>
      <w:r w:rsidRPr="00844E9C">
        <w:rPr>
          <w:b/>
          <w:bCs/>
          <w:szCs w:val="20"/>
          <w:lang w:val="en-US"/>
        </w:rPr>
        <w:t xml:space="preserve">Help </w:t>
      </w:r>
      <w:r w:rsidRPr="00844E9C">
        <w:rPr>
          <w:szCs w:val="20"/>
          <w:lang w:val="en-US"/>
        </w:rPr>
        <w:t>menu in Rose.</w:t>
      </w:r>
      <w:bookmarkEnd w:id="85"/>
      <w:bookmarkEnd w:id="86"/>
    </w:p>
    <w:p w14:paraId="42B75DD7" w14:textId="77777777" w:rsidR="002B0B48" w:rsidRPr="00844E9C" w:rsidRDefault="002B0B48" w:rsidP="00CE2859">
      <w:pPr>
        <w:rPr>
          <w:b/>
          <w:bCs/>
          <w:szCs w:val="20"/>
          <w:lang w:val="en-US"/>
        </w:rPr>
      </w:pPr>
      <w:r w:rsidRPr="00844E9C">
        <w:rPr>
          <w:b/>
          <w:bCs/>
          <w:szCs w:val="20"/>
          <w:lang w:val="en-US"/>
        </w:rPr>
        <w:t>Note</w:t>
      </w:r>
      <w:r w:rsidRPr="00844E9C">
        <w:rPr>
          <w:szCs w:val="20"/>
          <w:lang w:val="en-US"/>
        </w:rPr>
        <w:t xml:space="preserve">: This </w:t>
      </w:r>
      <w:r w:rsidRPr="00CE2859">
        <w:rPr>
          <w:lang w:val="en-US"/>
        </w:rPr>
        <w:t>property</w:t>
      </w:r>
      <w:r w:rsidRPr="00844E9C">
        <w:rPr>
          <w:szCs w:val="20"/>
          <w:lang w:val="en-US"/>
        </w:rPr>
        <w:t xml:space="preserve"> is read-only.</w:t>
      </w:r>
    </w:p>
    <w:p w14:paraId="0F97C884" w14:textId="77777777" w:rsidR="002B0B48" w:rsidRPr="00844E9C" w:rsidRDefault="002B0B48" w:rsidP="002B0B48">
      <w:pPr>
        <w:spacing w:after="45"/>
        <w:ind w:left="265" w:right="125"/>
        <w:rPr>
          <w:b/>
          <w:bCs/>
          <w:szCs w:val="20"/>
          <w:lang w:val="en-US"/>
        </w:rPr>
      </w:pPr>
    </w:p>
    <w:p w14:paraId="4CF42766"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4D985DC7" w14:textId="77777777" w:rsidR="002B0B48" w:rsidRPr="00844E9C" w:rsidRDefault="002B0B48" w:rsidP="002B0B48">
      <w:pPr>
        <w:spacing w:before="45" w:after="55"/>
        <w:ind w:left="265" w:right="125"/>
        <w:rPr>
          <w:rFonts w:ascii="Courier New" w:hAnsi="Courier New" w:cs="Courier New"/>
          <w:b/>
          <w:bCs/>
          <w:sz w:val="22"/>
          <w:szCs w:val="22"/>
          <w:lang w:val="en-US"/>
        </w:rPr>
      </w:pPr>
      <w:r w:rsidRPr="00844E9C">
        <w:rPr>
          <w:rFonts w:ascii="Courier New" w:hAnsi="Courier New" w:cs="Courier New"/>
          <w:i/>
          <w:iCs/>
          <w:sz w:val="22"/>
          <w:szCs w:val="22"/>
          <w:lang w:val="en-US"/>
        </w:rPr>
        <w:t>theVer$</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Version</w:t>
      </w:r>
    </w:p>
    <w:p w14:paraId="69528072" w14:textId="77777777" w:rsidR="002B0B48" w:rsidRPr="00844E9C" w:rsidRDefault="002B0B48" w:rsidP="002B0B48">
      <w:pPr>
        <w:spacing w:after="45"/>
        <w:ind w:left="115" w:right="125"/>
        <w:rPr>
          <w:szCs w:val="20"/>
          <w:lang w:val="en-US"/>
        </w:rPr>
      </w:pPr>
    </w:p>
    <w:p w14:paraId="1D16777F"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01F31410" w14:textId="77777777" w:rsidR="002B0B48" w:rsidRPr="00844E9C" w:rsidRDefault="002B0B48" w:rsidP="002B0B48">
      <w:pPr>
        <w:spacing w:after="45"/>
        <w:ind w:left="115" w:right="125" w:firstLine="265"/>
        <w:rPr>
          <w:szCs w:val="20"/>
          <w:lang w:val="en-US"/>
        </w:rPr>
      </w:pPr>
      <w:r w:rsidRPr="00844E9C">
        <w:rPr>
          <w:szCs w:val="20"/>
          <w:lang w:val="en-US"/>
        </w:rPr>
        <w:t>String</w:t>
      </w:r>
    </w:p>
    <w:p w14:paraId="6024EB5B" w14:textId="19E88A9D" w:rsidR="002B0B48" w:rsidRPr="00844E9C" w:rsidRDefault="002B0B48" w:rsidP="00765FC0">
      <w:pPr>
        <w:pStyle w:val="Heading5"/>
        <w:rPr>
          <w:lang w:val="en-US"/>
        </w:rPr>
      </w:pPr>
      <w:r w:rsidRPr="00590B27">
        <w:rPr>
          <w:lang w:val="en-US"/>
        </w:rPr>
        <w:t>Visible</w:t>
      </w:r>
      <w:r w:rsidRPr="00844E9C">
        <w:rPr>
          <w:lang w:val="en-US"/>
        </w:rPr>
        <w:t xml:space="preserve"> Property (Application)</w:t>
      </w:r>
    </w:p>
    <w:p w14:paraId="2685CB3E" w14:textId="77777777" w:rsidR="002B0B48" w:rsidRPr="00844E9C" w:rsidRDefault="002B0B48" w:rsidP="00C100F8">
      <w:pPr>
        <w:spacing w:after="45"/>
        <w:ind w:right="125"/>
        <w:rPr>
          <w:b/>
          <w:bCs/>
          <w:szCs w:val="20"/>
          <w:lang w:val="en-US"/>
        </w:rPr>
      </w:pPr>
      <w:r w:rsidRPr="00844E9C">
        <w:rPr>
          <w:b/>
          <w:bCs/>
          <w:szCs w:val="20"/>
          <w:lang w:val="en-US"/>
        </w:rPr>
        <w:t>Description</w:t>
      </w:r>
    </w:p>
    <w:p w14:paraId="75D2D02E" w14:textId="5D423627" w:rsidR="002B0B48" w:rsidRPr="00844E9C" w:rsidRDefault="002B0B48" w:rsidP="00CE2859">
      <w:pPr>
        <w:rPr>
          <w:b/>
          <w:bCs/>
          <w:szCs w:val="20"/>
          <w:lang w:val="en-US"/>
        </w:rPr>
      </w:pPr>
      <w:bookmarkStart w:id="87" w:name="OLE_LINK33"/>
      <w:bookmarkStart w:id="88" w:name="OLE_LINK34"/>
      <w:r w:rsidRPr="00844E9C">
        <w:rPr>
          <w:szCs w:val="20"/>
          <w:lang w:val="en-US"/>
        </w:rPr>
        <w:t xml:space="preserve">Controls whether </w:t>
      </w:r>
      <w:r w:rsidRPr="00CE2859">
        <w:rPr>
          <w:lang w:val="en-US"/>
        </w:rPr>
        <w:t>the</w:t>
      </w:r>
      <w:r w:rsidRPr="00844E9C">
        <w:rPr>
          <w:szCs w:val="20"/>
          <w:lang w:val="en-US"/>
        </w:rPr>
        <w:t xml:space="preserve"> Rose application is visible on the computer screen</w:t>
      </w:r>
      <w:r w:rsidR="00C100F8">
        <w:rPr>
          <w:szCs w:val="20"/>
          <w:lang w:val="en-US"/>
        </w:rPr>
        <w:t>.</w:t>
      </w:r>
      <w:bookmarkEnd w:id="87"/>
      <w:bookmarkEnd w:id="88"/>
    </w:p>
    <w:p w14:paraId="33895991" w14:textId="77777777" w:rsidR="002B0B48" w:rsidRPr="00844E9C" w:rsidRDefault="002B0B48" w:rsidP="002B0B48">
      <w:pPr>
        <w:spacing w:after="45"/>
        <w:ind w:left="115" w:right="125"/>
        <w:rPr>
          <w:b/>
          <w:bCs/>
          <w:szCs w:val="20"/>
          <w:lang w:val="en-US"/>
        </w:rPr>
      </w:pPr>
    </w:p>
    <w:p w14:paraId="373DD609"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5A48E040"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Visible</w:t>
      </w:r>
      <w:r w:rsidRPr="00844E9C">
        <w:rPr>
          <w:rFonts w:ascii="Courier New" w:hAnsi="Courier New" w:cs="Courier New"/>
          <w:sz w:val="22"/>
          <w:szCs w:val="22"/>
          <w:lang w:val="en-US"/>
        </w:rPr>
        <w:t xml:space="preserve"> = TRUE</w:t>
      </w:r>
    </w:p>
    <w:p w14:paraId="38CFCDF1"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isVisible</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Visible</w:t>
      </w:r>
    </w:p>
    <w:p w14:paraId="171C7676" w14:textId="77777777" w:rsidR="002B0B48" w:rsidRPr="00844E9C" w:rsidRDefault="002B0B48" w:rsidP="002B0B48">
      <w:pPr>
        <w:spacing w:after="45"/>
        <w:ind w:left="115" w:right="125"/>
        <w:rPr>
          <w:szCs w:val="20"/>
          <w:lang w:val="en-US"/>
        </w:rPr>
      </w:pPr>
    </w:p>
    <w:p w14:paraId="39F95386"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2D062089" w14:textId="77777777" w:rsidR="002B0B48" w:rsidRPr="00844E9C" w:rsidRDefault="002B0B48" w:rsidP="002B0B48">
      <w:pPr>
        <w:spacing w:after="45"/>
        <w:ind w:left="115" w:right="125" w:firstLine="245"/>
        <w:rPr>
          <w:szCs w:val="20"/>
          <w:lang w:val="en-US"/>
        </w:rPr>
      </w:pPr>
      <w:r w:rsidRPr="00844E9C">
        <w:rPr>
          <w:szCs w:val="20"/>
          <w:lang w:val="en-US"/>
        </w:rPr>
        <w:lastRenderedPageBreak/>
        <w:t>Boolean</w:t>
      </w:r>
    </w:p>
    <w:p w14:paraId="2728713B" w14:textId="091A6D60" w:rsidR="002B0B48" w:rsidRPr="00844E9C" w:rsidRDefault="002B0B48" w:rsidP="00765FC0">
      <w:pPr>
        <w:pStyle w:val="Heading5"/>
        <w:rPr>
          <w:lang w:val="en-US"/>
        </w:rPr>
      </w:pPr>
      <w:r w:rsidRPr="00590B27">
        <w:rPr>
          <w:lang w:val="en-US"/>
        </w:rPr>
        <w:t>Width</w:t>
      </w:r>
      <w:r w:rsidRPr="00844E9C">
        <w:rPr>
          <w:lang w:val="en-US"/>
        </w:rPr>
        <w:t xml:space="preserve"> </w:t>
      </w:r>
      <w:r w:rsidRPr="00D54CF2">
        <w:t>Property</w:t>
      </w:r>
      <w:r w:rsidRPr="00844E9C">
        <w:rPr>
          <w:lang w:val="en-US"/>
        </w:rPr>
        <w:t xml:space="preserve"> (Application)</w:t>
      </w:r>
    </w:p>
    <w:p w14:paraId="0B8B3882" w14:textId="77777777" w:rsidR="002B0B48" w:rsidRPr="00844E9C" w:rsidRDefault="002B0B48" w:rsidP="00C100F8">
      <w:pPr>
        <w:spacing w:after="45"/>
        <w:ind w:right="125"/>
        <w:rPr>
          <w:b/>
          <w:bCs/>
          <w:szCs w:val="20"/>
          <w:lang w:val="en-US"/>
        </w:rPr>
      </w:pPr>
      <w:r w:rsidRPr="00844E9C">
        <w:rPr>
          <w:b/>
          <w:bCs/>
          <w:szCs w:val="20"/>
          <w:lang w:val="en-US"/>
        </w:rPr>
        <w:t>Description</w:t>
      </w:r>
    </w:p>
    <w:p w14:paraId="7703795D" w14:textId="4E9F606D" w:rsidR="002B0B48" w:rsidRPr="00844E9C" w:rsidRDefault="002B0B48" w:rsidP="00CE2859">
      <w:pPr>
        <w:rPr>
          <w:szCs w:val="20"/>
          <w:lang w:val="en-US"/>
        </w:rPr>
      </w:pPr>
      <w:bookmarkStart w:id="89" w:name="OLE_LINK35"/>
      <w:bookmarkStart w:id="90" w:name="OLE_LINK36"/>
      <w:r w:rsidRPr="00844E9C">
        <w:rPr>
          <w:szCs w:val="20"/>
          <w:lang w:val="en-US"/>
        </w:rPr>
        <w:t xml:space="preserve">Specifies the </w:t>
      </w:r>
      <w:r w:rsidRPr="00CE2859">
        <w:rPr>
          <w:lang w:val="en-US"/>
        </w:rPr>
        <w:t>width</w:t>
      </w:r>
      <w:r w:rsidRPr="00844E9C">
        <w:rPr>
          <w:szCs w:val="20"/>
          <w:lang w:val="en-US"/>
        </w:rPr>
        <w:t xml:space="preserve"> of the main window</w:t>
      </w:r>
      <w:r w:rsidR="00C100F8">
        <w:rPr>
          <w:szCs w:val="20"/>
          <w:lang w:val="en-US"/>
        </w:rPr>
        <w:t>.</w:t>
      </w:r>
      <w:bookmarkEnd w:id="89"/>
      <w:bookmarkEnd w:id="90"/>
    </w:p>
    <w:p w14:paraId="5B53D015" w14:textId="77777777" w:rsidR="002B0B48" w:rsidRPr="00844E9C" w:rsidRDefault="002B0B48" w:rsidP="002B0B48">
      <w:pPr>
        <w:spacing w:after="45"/>
        <w:ind w:left="265" w:right="125"/>
        <w:rPr>
          <w:b/>
          <w:bCs/>
          <w:szCs w:val="20"/>
          <w:lang w:val="en-US"/>
        </w:rPr>
      </w:pPr>
    </w:p>
    <w:p w14:paraId="396293AA" w14:textId="77777777" w:rsidR="002B0B48" w:rsidRPr="00844E9C" w:rsidRDefault="002B0B48" w:rsidP="002B0B48">
      <w:pPr>
        <w:spacing w:after="45"/>
        <w:ind w:left="115" w:right="125"/>
        <w:rPr>
          <w:b/>
          <w:bCs/>
          <w:szCs w:val="20"/>
          <w:lang w:val="en-US"/>
        </w:rPr>
      </w:pPr>
      <w:r w:rsidRPr="00844E9C">
        <w:rPr>
          <w:b/>
          <w:bCs/>
          <w:szCs w:val="20"/>
          <w:lang w:val="en-US"/>
        </w:rPr>
        <w:t>Syntax</w:t>
      </w:r>
    </w:p>
    <w:p w14:paraId="15C7B907"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Width</w:t>
      </w:r>
      <w:r w:rsidRPr="00844E9C">
        <w:rPr>
          <w:rFonts w:ascii="Courier New" w:hAnsi="Courier New" w:cs="Courier New"/>
          <w:sz w:val="22"/>
          <w:szCs w:val="22"/>
          <w:lang w:val="en-US"/>
        </w:rPr>
        <w:t xml:space="preserve"> = 200</w:t>
      </w:r>
    </w:p>
    <w:p w14:paraId="2A11F3F9" w14:textId="77777777" w:rsidR="002B0B48" w:rsidRPr="00844E9C" w:rsidRDefault="002B0B48" w:rsidP="002B0B48">
      <w:pPr>
        <w:spacing w:before="45" w:after="55"/>
        <w:ind w:left="265" w:right="125"/>
        <w:rPr>
          <w:rFonts w:ascii="Courier New" w:hAnsi="Courier New" w:cs="Courier New"/>
          <w:sz w:val="22"/>
          <w:szCs w:val="22"/>
          <w:lang w:val="en-US"/>
        </w:rPr>
      </w:pPr>
      <w:r w:rsidRPr="00844E9C">
        <w:rPr>
          <w:rFonts w:ascii="Courier New" w:hAnsi="Courier New" w:cs="Courier New"/>
          <w:i/>
          <w:iCs/>
          <w:sz w:val="22"/>
          <w:szCs w:val="22"/>
          <w:lang w:val="en-US"/>
        </w:rPr>
        <w:t>w</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theApplication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Width</w:t>
      </w:r>
    </w:p>
    <w:p w14:paraId="0DC9544D" w14:textId="77777777" w:rsidR="002B0B48" w:rsidRPr="00844E9C" w:rsidRDefault="002B0B48" w:rsidP="002B0B48">
      <w:pPr>
        <w:spacing w:after="45"/>
        <w:ind w:left="115" w:right="125"/>
        <w:rPr>
          <w:szCs w:val="20"/>
          <w:lang w:val="en-US"/>
        </w:rPr>
      </w:pPr>
    </w:p>
    <w:p w14:paraId="7FB3D454" w14:textId="77777777" w:rsidR="002B0B48" w:rsidRPr="00844E9C" w:rsidRDefault="002B0B48" w:rsidP="002B0B48">
      <w:pPr>
        <w:spacing w:after="45"/>
        <w:ind w:left="115" w:right="125"/>
        <w:rPr>
          <w:b/>
          <w:bCs/>
          <w:szCs w:val="20"/>
          <w:lang w:val="en-US"/>
        </w:rPr>
      </w:pPr>
      <w:r w:rsidRPr="00844E9C">
        <w:rPr>
          <w:b/>
          <w:bCs/>
          <w:szCs w:val="20"/>
          <w:lang w:val="en-US"/>
        </w:rPr>
        <w:t>Property Type</w:t>
      </w:r>
    </w:p>
    <w:p w14:paraId="30E589DC" w14:textId="77777777" w:rsidR="002B0B48" w:rsidRPr="00844E9C" w:rsidRDefault="002B0B48" w:rsidP="002B0B48">
      <w:pPr>
        <w:spacing w:after="45"/>
        <w:ind w:left="115" w:right="125" w:firstLine="265"/>
        <w:rPr>
          <w:szCs w:val="20"/>
          <w:lang w:val="en-US"/>
        </w:rPr>
      </w:pPr>
      <w:r w:rsidRPr="00844E9C">
        <w:rPr>
          <w:szCs w:val="20"/>
          <w:lang w:val="en-US"/>
        </w:rPr>
        <w:t>Integer</w:t>
      </w:r>
    </w:p>
    <w:p w14:paraId="1B900543" w14:textId="70D7611C" w:rsidR="00A176E0" w:rsidRPr="000728FC" w:rsidRDefault="00A176E0" w:rsidP="00765FC0">
      <w:pPr>
        <w:pStyle w:val="Heading4"/>
        <w:rPr>
          <w:lang w:val="en-US"/>
        </w:rPr>
      </w:pPr>
      <w:r w:rsidRPr="000728FC">
        <w:rPr>
          <w:lang w:val="en-US"/>
        </w:rPr>
        <w:t>Application Class Methods</w:t>
      </w:r>
    </w:p>
    <w:p w14:paraId="2C4AA060" w14:textId="77777777" w:rsidR="00A176E0" w:rsidRPr="000728FC" w:rsidRDefault="00A176E0" w:rsidP="00CE2859">
      <w:pPr>
        <w:rPr>
          <w:szCs w:val="20"/>
          <w:lang w:val="en-US"/>
        </w:rPr>
      </w:pPr>
      <w:r w:rsidRPr="000728FC">
        <w:rPr>
          <w:szCs w:val="20"/>
          <w:lang w:val="en-US"/>
        </w:rPr>
        <w:t xml:space="preserve">The following table describes the </w:t>
      </w:r>
      <w:r w:rsidRPr="00CE2859">
        <w:rPr>
          <w:lang w:val="en-US"/>
        </w:rPr>
        <w:t>Application</w:t>
      </w:r>
      <w:r w:rsidRPr="000728FC">
        <w:rPr>
          <w:szCs w:val="20"/>
          <w:lang w:val="en-US"/>
        </w:rPr>
        <w:t xml:space="preserve"> Class methods.</w:t>
      </w:r>
    </w:p>
    <w:p w14:paraId="45F750BA" w14:textId="77777777" w:rsidR="00A176E0" w:rsidRPr="000728FC" w:rsidRDefault="00A176E0" w:rsidP="00A176E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881"/>
        <w:gridCol w:w="5130"/>
      </w:tblGrid>
      <w:tr w:rsidR="00A176E0" w14:paraId="6393E2BB" w14:textId="77777777" w:rsidTr="004C7809">
        <w:tc>
          <w:tcPr>
            <w:tcW w:w="3881" w:type="dxa"/>
            <w:tcBorders>
              <w:top w:val="nil"/>
              <w:left w:val="nil"/>
              <w:bottom w:val="nil"/>
              <w:right w:val="nil"/>
            </w:tcBorders>
          </w:tcPr>
          <w:p w14:paraId="3BE0BED8" w14:textId="77777777" w:rsidR="00A176E0" w:rsidRDefault="00A176E0" w:rsidP="004C7809">
            <w:pPr>
              <w:tabs>
                <w:tab w:val="left" w:pos="115"/>
              </w:tabs>
              <w:spacing w:after="45"/>
              <w:ind w:left="115" w:right="125"/>
              <w:rPr>
                <w:szCs w:val="20"/>
              </w:rPr>
            </w:pPr>
            <w:r>
              <w:rPr>
                <w:b/>
                <w:bCs/>
                <w:szCs w:val="20"/>
              </w:rPr>
              <w:t>Method</w:t>
            </w:r>
          </w:p>
        </w:tc>
        <w:tc>
          <w:tcPr>
            <w:tcW w:w="5130" w:type="dxa"/>
            <w:tcBorders>
              <w:top w:val="nil"/>
              <w:left w:val="nil"/>
              <w:bottom w:val="nil"/>
              <w:right w:val="nil"/>
            </w:tcBorders>
          </w:tcPr>
          <w:p w14:paraId="3806450D" w14:textId="77777777" w:rsidR="00A176E0" w:rsidRDefault="00A176E0" w:rsidP="004C7809">
            <w:pPr>
              <w:tabs>
                <w:tab w:val="left" w:pos="115"/>
              </w:tabs>
              <w:spacing w:after="45"/>
              <w:ind w:left="115" w:right="125"/>
              <w:rPr>
                <w:szCs w:val="20"/>
              </w:rPr>
            </w:pPr>
            <w:r>
              <w:rPr>
                <w:b/>
                <w:bCs/>
                <w:szCs w:val="20"/>
              </w:rPr>
              <w:t>Description</w:t>
            </w:r>
          </w:p>
        </w:tc>
      </w:tr>
      <w:tr w:rsidR="00A176E0" w14:paraId="0E6AAD68" w14:textId="77777777" w:rsidTr="004C7809">
        <w:tc>
          <w:tcPr>
            <w:tcW w:w="3881" w:type="dxa"/>
            <w:tcBorders>
              <w:top w:val="nil"/>
              <w:left w:val="nil"/>
              <w:bottom w:val="nil"/>
              <w:right w:val="nil"/>
            </w:tcBorders>
          </w:tcPr>
          <w:p w14:paraId="3B6E0610" w14:textId="77777777" w:rsidR="00A176E0" w:rsidRDefault="00A176E0" w:rsidP="004C7809">
            <w:pPr>
              <w:tabs>
                <w:tab w:val="left" w:pos="115"/>
              </w:tabs>
              <w:spacing w:after="45"/>
              <w:ind w:left="115" w:right="125"/>
              <w:rPr>
                <w:szCs w:val="20"/>
              </w:rPr>
            </w:pPr>
            <w:r>
              <w:rPr>
                <w:color w:val="008000"/>
                <w:szCs w:val="20"/>
                <w:u w:val="double"/>
              </w:rPr>
              <w:t>CompileScriptFile</w:t>
            </w:r>
          </w:p>
        </w:tc>
        <w:tc>
          <w:tcPr>
            <w:tcW w:w="5130" w:type="dxa"/>
            <w:tcBorders>
              <w:top w:val="nil"/>
              <w:left w:val="nil"/>
              <w:bottom w:val="nil"/>
              <w:right w:val="nil"/>
            </w:tcBorders>
          </w:tcPr>
          <w:p w14:paraId="06EB5D65" w14:textId="53E141E7" w:rsidR="00A176E0" w:rsidRPr="00627D27" w:rsidRDefault="00A176E0" w:rsidP="004C7809">
            <w:pPr>
              <w:tabs>
                <w:tab w:val="left" w:pos="115"/>
              </w:tabs>
              <w:spacing w:after="45"/>
              <w:ind w:left="115" w:right="125"/>
              <w:rPr>
                <w:szCs w:val="20"/>
                <w:lang w:val="en-US"/>
              </w:rPr>
            </w:pPr>
            <w:r>
              <w:rPr>
                <w:szCs w:val="20"/>
              </w:rPr>
              <w:t>Compiles a script file</w:t>
            </w:r>
            <w:r w:rsidR="00627D27">
              <w:rPr>
                <w:szCs w:val="20"/>
                <w:lang w:val="en-US"/>
              </w:rPr>
              <w:t>.</w:t>
            </w:r>
          </w:p>
        </w:tc>
      </w:tr>
      <w:tr w:rsidR="00A176E0" w:rsidRPr="00050476" w14:paraId="11B075F8" w14:textId="77777777" w:rsidTr="004C7809">
        <w:tc>
          <w:tcPr>
            <w:tcW w:w="3881" w:type="dxa"/>
            <w:tcBorders>
              <w:top w:val="nil"/>
              <w:left w:val="nil"/>
              <w:bottom w:val="nil"/>
              <w:right w:val="nil"/>
            </w:tcBorders>
          </w:tcPr>
          <w:p w14:paraId="2D8B2DB9" w14:textId="77777777" w:rsidR="00A176E0" w:rsidRDefault="00A176E0" w:rsidP="004C7809">
            <w:pPr>
              <w:tabs>
                <w:tab w:val="left" w:pos="115"/>
              </w:tabs>
              <w:spacing w:after="45"/>
              <w:ind w:left="115" w:right="125"/>
              <w:rPr>
                <w:szCs w:val="20"/>
              </w:rPr>
            </w:pPr>
            <w:r>
              <w:rPr>
                <w:color w:val="008000"/>
                <w:szCs w:val="20"/>
                <w:u w:val="double"/>
              </w:rPr>
              <w:t>EnableUserEditOfDiagram</w:t>
            </w:r>
            <w:r>
              <w:rPr>
                <w:szCs w:val="20"/>
              </w:rPr>
              <w:t xml:space="preserve"> </w:t>
            </w:r>
          </w:p>
        </w:tc>
        <w:tc>
          <w:tcPr>
            <w:tcW w:w="5130" w:type="dxa"/>
            <w:tcBorders>
              <w:top w:val="nil"/>
              <w:left w:val="nil"/>
              <w:bottom w:val="nil"/>
              <w:right w:val="nil"/>
            </w:tcBorders>
          </w:tcPr>
          <w:p w14:paraId="4F65DBDC" w14:textId="03AA1F40" w:rsidR="00A176E0" w:rsidRDefault="00A176E0" w:rsidP="004C7809">
            <w:pPr>
              <w:tabs>
                <w:tab w:val="left" w:pos="115"/>
              </w:tabs>
              <w:spacing w:after="45"/>
              <w:ind w:left="115" w:right="125"/>
              <w:rPr>
                <w:szCs w:val="20"/>
                <w:lang w:val="en-US"/>
              </w:rPr>
            </w:pPr>
            <w:r>
              <w:rPr>
                <w:szCs w:val="20"/>
                <w:lang w:val="en-US"/>
              </w:rPr>
              <w:t xml:space="preserve">Put a </w:t>
            </w:r>
            <w:r>
              <w:rPr>
                <w:b/>
                <w:bCs/>
                <w:szCs w:val="20"/>
                <w:lang w:val="en-US"/>
              </w:rPr>
              <w:t>Diagram</w:t>
            </w:r>
            <w:r>
              <w:rPr>
                <w:szCs w:val="20"/>
                <w:lang w:val="en-US"/>
              </w:rPr>
              <w:t xml:space="preserve"> name in edit mode in the browser</w:t>
            </w:r>
            <w:r w:rsidR="00627D27">
              <w:rPr>
                <w:szCs w:val="20"/>
                <w:lang w:val="en-US"/>
              </w:rPr>
              <w:t>.</w:t>
            </w:r>
          </w:p>
        </w:tc>
      </w:tr>
      <w:tr w:rsidR="00A176E0" w:rsidRPr="00050476" w14:paraId="044D20CC" w14:textId="77777777" w:rsidTr="004C7809">
        <w:tc>
          <w:tcPr>
            <w:tcW w:w="3881" w:type="dxa"/>
            <w:tcBorders>
              <w:top w:val="nil"/>
              <w:left w:val="nil"/>
              <w:bottom w:val="nil"/>
              <w:right w:val="nil"/>
            </w:tcBorders>
          </w:tcPr>
          <w:p w14:paraId="39AA65EA" w14:textId="77777777" w:rsidR="00A176E0" w:rsidRDefault="00A176E0" w:rsidP="004C7809">
            <w:pPr>
              <w:tabs>
                <w:tab w:val="left" w:pos="115"/>
              </w:tabs>
              <w:spacing w:after="45"/>
              <w:ind w:left="115" w:right="125"/>
              <w:rPr>
                <w:szCs w:val="20"/>
              </w:rPr>
            </w:pPr>
            <w:r>
              <w:rPr>
                <w:color w:val="008000"/>
                <w:szCs w:val="20"/>
                <w:u w:val="double"/>
              </w:rPr>
              <w:t>EnableUserEditOfItem</w:t>
            </w:r>
            <w:r>
              <w:rPr>
                <w:szCs w:val="20"/>
              </w:rPr>
              <w:t xml:space="preserve"> </w:t>
            </w:r>
          </w:p>
        </w:tc>
        <w:tc>
          <w:tcPr>
            <w:tcW w:w="5130" w:type="dxa"/>
            <w:tcBorders>
              <w:top w:val="nil"/>
              <w:left w:val="nil"/>
              <w:bottom w:val="nil"/>
              <w:right w:val="nil"/>
            </w:tcBorders>
          </w:tcPr>
          <w:p w14:paraId="59148C09" w14:textId="307D960B" w:rsidR="00A176E0" w:rsidRDefault="00A176E0" w:rsidP="004C7809">
            <w:pPr>
              <w:tabs>
                <w:tab w:val="left" w:pos="115"/>
              </w:tabs>
              <w:spacing w:after="45"/>
              <w:ind w:left="115" w:right="125"/>
              <w:rPr>
                <w:szCs w:val="20"/>
                <w:lang w:val="en-US"/>
              </w:rPr>
            </w:pPr>
            <w:r>
              <w:rPr>
                <w:szCs w:val="20"/>
                <w:lang w:val="en-US"/>
              </w:rPr>
              <w:t xml:space="preserve">Put a </w:t>
            </w:r>
            <w:r>
              <w:rPr>
                <w:b/>
                <w:bCs/>
                <w:szCs w:val="20"/>
                <w:lang w:val="en-US"/>
              </w:rPr>
              <w:t>RoseItem</w:t>
            </w:r>
            <w:r>
              <w:rPr>
                <w:szCs w:val="20"/>
                <w:lang w:val="en-US"/>
              </w:rPr>
              <w:t xml:space="preserve"> name in edit mode in the browser</w:t>
            </w:r>
            <w:r w:rsidR="00627D27">
              <w:rPr>
                <w:szCs w:val="20"/>
                <w:lang w:val="en-US"/>
              </w:rPr>
              <w:t>.</w:t>
            </w:r>
          </w:p>
        </w:tc>
      </w:tr>
      <w:tr w:rsidR="00A176E0" w:rsidRPr="00050476" w14:paraId="6DEA56FF" w14:textId="77777777" w:rsidTr="004C7809">
        <w:tc>
          <w:tcPr>
            <w:tcW w:w="3881" w:type="dxa"/>
            <w:tcBorders>
              <w:top w:val="nil"/>
              <w:left w:val="nil"/>
              <w:bottom w:val="nil"/>
              <w:right w:val="nil"/>
            </w:tcBorders>
          </w:tcPr>
          <w:p w14:paraId="1DEFD853" w14:textId="77777777" w:rsidR="00A176E0" w:rsidRDefault="00A176E0" w:rsidP="004C7809">
            <w:pPr>
              <w:tabs>
                <w:tab w:val="left" w:pos="115"/>
              </w:tabs>
              <w:spacing w:after="45"/>
              <w:ind w:left="115" w:right="125"/>
              <w:rPr>
                <w:szCs w:val="20"/>
              </w:rPr>
            </w:pPr>
            <w:r>
              <w:rPr>
                <w:color w:val="008000"/>
                <w:szCs w:val="20"/>
                <w:u w:val="double"/>
              </w:rPr>
              <w:t>ExecuteScript</w:t>
            </w:r>
          </w:p>
        </w:tc>
        <w:tc>
          <w:tcPr>
            <w:tcW w:w="5130" w:type="dxa"/>
            <w:tcBorders>
              <w:top w:val="nil"/>
              <w:left w:val="nil"/>
              <w:bottom w:val="nil"/>
              <w:right w:val="nil"/>
            </w:tcBorders>
          </w:tcPr>
          <w:p w14:paraId="154AB40F" w14:textId="5CF1FBE3" w:rsidR="00A176E0" w:rsidRDefault="00A176E0" w:rsidP="004C7809">
            <w:pPr>
              <w:tabs>
                <w:tab w:val="left" w:pos="115"/>
              </w:tabs>
              <w:spacing w:after="45"/>
              <w:ind w:left="115" w:right="125"/>
              <w:rPr>
                <w:szCs w:val="20"/>
                <w:lang w:val="en-US"/>
              </w:rPr>
            </w:pPr>
            <w:r>
              <w:rPr>
                <w:szCs w:val="20"/>
                <w:lang w:val="en-US"/>
              </w:rPr>
              <w:t>Executes a source or compiled image of a script</w:t>
            </w:r>
            <w:r w:rsidR="00627D27">
              <w:rPr>
                <w:szCs w:val="20"/>
                <w:lang w:val="en-US"/>
              </w:rPr>
              <w:t>.</w:t>
            </w:r>
          </w:p>
        </w:tc>
      </w:tr>
      <w:tr w:rsidR="00A176E0" w:rsidRPr="00050476" w14:paraId="5450464D" w14:textId="77777777" w:rsidTr="004C7809">
        <w:tc>
          <w:tcPr>
            <w:tcW w:w="3881" w:type="dxa"/>
            <w:tcBorders>
              <w:top w:val="nil"/>
              <w:left w:val="nil"/>
              <w:bottom w:val="nil"/>
              <w:right w:val="nil"/>
            </w:tcBorders>
          </w:tcPr>
          <w:p w14:paraId="521873A4" w14:textId="77777777" w:rsidR="00A176E0" w:rsidRDefault="00A176E0" w:rsidP="004C7809">
            <w:pPr>
              <w:tabs>
                <w:tab w:val="left" w:pos="115"/>
              </w:tabs>
              <w:spacing w:after="45"/>
              <w:ind w:left="115" w:right="125"/>
              <w:rPr>
                <w:szCs w:val="20"/>
              </w:rPr>
            </w:pPr>
            <w:r>
              <w:rPr>
                <w:color w:val="008000"/>
                <w:szCs w:val="20"/>
                <w:u w:val="double"/>
              </w:rPr>
              <w:t>Exit</w:t>
            </w:r>
          </w:p>
        </w:tc>
        <w:tc>
          <w:tcPr>
            <w:tcW w:w="5130" w:type="dxa"/>
            <w:tcBorders>
              <w:top w:val="nil"/>
              <w:left w:val="nil"/>
              <w:bottom w:val="nil"/>
              <w:right w:val="nil"/>
            </w:tcBorders>
          </w:tcPr>
          <w:p w14:paraId="0F192FED" w14:textId="4A590FC7" w:rsidR="00A176E0" w:rsidRDefault="00A176E0" w:rsidP="004C7809">
            <w:pPr>
              <w:tabs>
                <w:tab w:val="left" w:pos="115"/>
              </w:tabs>
              <w:spacing w:after="45"/>
              <w:ind w:left="115" w:right="125"/>
              <w:rPr>
                <w:szCs w:val="20"/>
                <w:lang w:val="en-US"/>
              </w:rPr>
            </w:pPr>
            <w:r>
              <w:rPr>
                <w:szCs w:val="20"/>
                <w:lang w:val="en-US"/>
              </w:rPr>
              <w:t>Exits the Rational Rose application</w:t>
            </w:r>
            <w:r w:rsidR="00627D27">
              <w:rPr>
                <w:szCs w:val="20"/>
                <w:lang w:val="en-US"/>
              </w:rPr>
              <w:t>.</w:t>
            </w:r>
          </w:p>
        </w:tc>
      </w:tr>
      <w:tr w:rsidR="00A176E0" w:rsidRPr="00050476" w14:paraId="552CACEA" w14:textId="77777777" w:rsidTr="004C7809">
        <w:tc>
          <w:tcPr>
            <w:tcW w:w="3881" w:type="dxa"/>
            <w:tcBorders>
              <w:top w:val="nil"/>
              <w:left w:val="nil"/>
              <w:bottom w:val="nil"/>
              <w:right w:val="nil"/>
            </w:tcBorders>
          </w:tcPr>
          <w:p w14:paraId="26A5E273" w14:textId="77777777" w:rsidR="00A176E0" w:rsidRDefault="00A176E0" w:rsidP="004C7809">
            <w:pPr>
              <w:tabs>
                <w:tab w:val="left" w:pos="115"/>
              </w:tabs>
              <w:spacing w:after="45"/>
              <w:ind w:left="115" w:right="125"/>
              <w:rPr>
                <w:szCs w:val="20"/>
              </w:rPr>
            </w:pPr>
            <w:r>
              <w:rPr>
                <w:color w:val="008000"/>
                <w:szCs w:val="20"/>
                <w:u w:val="double"/>
              </w:rPr>
              <w:t>FreeScript</w:t>
            </w:r>
            <w:r>
              <w:rPr>
                <w:szCs w:val="20"/>
              </w:rPr>
              <w:t xml:space="preserve"> </w:t>
            </w:r>
          </w:p>
        </w:tc>
        <w:tc>
          <w:tcPr>
            <w:tcW w:w="5130" w:type="dxa"/>
            <w:tcBorders>
              <w:top w:val="nil"/>
              <w:left w:val="nil"/>
              <w:bottom w:val="nil"/>
              <w:right w:val="nil"/>
            </w:tcBorders>
          </w:tcPr>
          <w:p w14:paraId="44ED0D86" w14:textId="55BF16BD" w:rsidR="00A176E0" w:rsidRDefault="00A176E0" w:rsidP="004C7809">
            <w:pPr>
              <w:tabs>
                <w:tab w:val="left" w:pos="115"/>
              </w:tabs>
              <w:spacing w:after="45"/>
              <w:ind w:left="115" w:right="125"/>
              <w:rPr>
                <w:szCs w:val="20"/>
                <w:lang w:val="en-US"/>
              </w:rPr>
            </w:pPr>
            <w:r>
              <w:rPr>
                <w:szCs w:val="20"/>
                <w:lang w:val="en-US"/>
              </w:rPr>
              <w:t>Unloads a previously loaded script from memory</w:t>
            </w:r>
            <w:r w:rsidR="00627D27">
              <w:rPr>
                <w:szCs w:val="20"/>
                <w:lang w:val="en-US"/>
              </w:rPr>
              <w:t>.</w:t>
            </w:r>
          </w:p>
        </w:tc>
      </w:tr>
      <w:tr w:rsidR="00A176E0" w:rsidRPr="00050476" w14:paraId="1F01F7CD" w14:textId="77777777" w:rsidTr="004C7809">
        <w:tc>
          <w:tcPr>
            <w:tcW w:w="3881" w:type="dxa"/>
            <w:tcBorders>
              <w:top w:val="nil"/>
              <w:left w:val="nil"/>
              <w:bottom w:val="nil"/>
              <w:right w:val="nil"/>
            </w:tcBorders>
          </w:tcPr>
          <w:p w14:paraId="2DF261AE"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GetLicensedApplication </w:t>
            </w:r>
          </w:p>
        </w:tc>
        <w:tc>
          <w:tcPr>
            <w:tcW w:w="5130" w:type="dxa"/>
            <w:tcBorders>
              <w:top w:val="nil"/>
              <w:left w:val="nil"/>
              <w:bottom w:val="nil"/>
              <w:right w:val="nil"/>
            </w:tcBorders>
          </w:tcPr>
          <w:p w14:paraId="469A0D6D" w14:textId="1ED83B83" w:rsidR="00A176E0" w:rsidRDefault="00A176E0" w:rsidP="004C7809">
            <w:pPr>
              <w:tabs>
                <w:tab w:val="left" w:pos="115"/>
              </w:tabs>
              <w:spacing w:after="45"/>
              <w:ind w:left="115" w:right="125"/>
              <w:rPr>
                <w:szCs w:val="20"/>
                <w:lang w:val="en-US"/>
              </w:rPr>
            </w:pPr>
            <w:r>
              <w:rPr>
                <w:szCs w:val="20"/>
                <w:lang w:val="en-US"/>
              </w:rPr>
              <w:t>Retrieves an instance of the application given the application</w:t>
            </w:r>
            <w:r>
              <w:rPr>
                <w:rFonts w:ascii="Times New Roman" w:hAnsi="Times New Roman" w:cs="Times New Roman"/>
                <w:szCs w:val="20"/>
                <w:lang w:val="en-US"/>
              </w:rPr>
              <w:t>’</w:t>
            </w:r>
            <w:r>
              <w:rPr>
                <w:szCs w:val="20"/>
                <w:lang w:val="en-US"/>
              </w:rPr>
              <w:t>s licensing key</w:t>
            </w:r>
            <w:r w:rsidR="00627D27">
              <w:rPr>
                <w:szCs w:val="20"/>
                <w:lang w:val="en-US"/>
              </w:rPr>
              <w:t>.</w:t>
            </w:r>
          </w:p>
        </w:tc>
      </w:tr>
      <w:tr w:rsidR="00A176E0" w:rsidRPr="00050476" w14:paraId="673A7F5A" w14:textId="77777777" w:rsidTr="004C7809">
        <w:tc>
          <w:tcPr>
            <w:tcW w:w="3881" w:type="dxa"/>
            <w:tcBorders>
              <w:top w:val="nil"/>
              <w:left w:val="nil"/>
              <w:bottom w:val="nil"/>
              <w:right w:val="nil"/>
            </w:tcBorders>
          </w:tcPr>
          <w:p w14:paraId="298C27D9" w14:textId="77777777" w:rsidR="00A176E0" w:rsidRDefault="00A176E0" w:rsidP="004C7809">
            <w:pPr>
              <w:tabs>
                <w:tab w:val="left" w:pos="115"/>
              </w:tabs>
              <w:spacing w:after="45"/>
              <w:ind w:left="115" w:right="125"/>
              <w:rPr>
                <w:szCs w:val="20"/>
              </w:rPr>
            </w:pPr>
            <w:r>
              <w:rPr>
                <w:color w:val="008000"/>
                <w:szCs w:val="20"/>
                <w:u w:val="double"/>
              </w:rPr>
              <w:t>GetObject</w:t>
            </w:r>
          </w:p>
        </w:tc>
        <w:tc>
          <w:tcPr>
            <w:tcW w:w="5130" w:type="dxa"/>
            <w:tcBorders>
              <w:top w:val="nil"/>
              <w:left w:val="nil"/>
              <w:bottom w:val="nil"/>
              <w:right w:val="nil"/>
            </w:tcBorders>
          </w:tcPr>
          <w:p w14:paraId="00E18867" w14:textId="686FC4D0" w:rsidR="00A176E0" w:rsidRDefault="00A176E0" w:rsidP="004C7809">
            <w:pPr>
              <w:tabs>
                <w:tab w:val="left" w:pos="115"/>
              </w:tabs>
              <w:spacing w:after="45"/>
              <w:ind w:left="115" w:right="125"/>
              <w:rPr>
                <w:szCs w:val="20"/>
                <w:lang w:val="en-US"/>
              </w:rPr>
            </w:pPr>
            <w:r>
              <w:rPr>
                <w:szCs w:val="20"/>
                <w:lang w:val="en-US"/>
              </w:rPr>
              <w:t>Retrieves the OLE interface object associated with the application</w:t>
            </w:r>
            <w:r w:rsidR="00627D27">
              <w:rPr>
                <w:szCs w:val="20"/>
                <w:lang w:val="en-US"/>
              </w:rPr>
              <w:t>.</w:t>
            </w:r>
          </w:p>
        </w:tc>
      </w:tr>
      <w:tr w:rsidR="00A176E0" w:rsidRPr="00050476" w14:paraId="5363670F" w14:textId="77777777" w:rsidTr="004C7809">
        <w:tc>
          <w:tcPr>
            <w:tcW w:w="3881" w:type="dxa"/>
            <w:tcBorders>
              <w:top w:val="nil"/>
              <w:left w:val="nil"/>
              <w:bottom w:val="nil"/>
              <w:right w:val="nil"/>
            </w:tcBorders>
          </w:tcPr>
          <w:p w14:paraId="4A3498C8"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GetProfileString </w:t>
            </w:r>
          </w:p>
        </w:tc>
        <w:tc>
          <w:tcPr>
            <w:tcW w:w="5130" w:type="dxa"/>
            <w:tcBorders>
              <w:top w:val="nil"/>
              <w:left w:val="nil"/>
              <w:bottom w:val="nil"/>
              <w:right w:val="nil"/>
            </w:tcBorders>
          </w:tcPr>
          <w:p w14:paraId="5ED603FA" w14:textId="22DE508E" w:rsidR="00A176E0" w:rsidRDefault="00A176E0" w:rsidP="004C7809">
            <w:pPr>
              <w:tabs>
                <w:tab w:val="left" w:pos="115"/>
              </w:tabs>
              <w:spacing w:after="45"/>
              <w:ind w:left="115" w:right="125"/>
              <w:rPr>
                <w:szCs w:val="20"/>
                <w:lang w:val="en-US"/>
              </w:rPr>
            </w:pPr>
            <w:r>
              <w:rPr>
                <w:szCs w:val="20"/>
                <w:lang w:val="en-US"/>
              </w:rPr>
              <w:t>Retrieves the string associated with an entry in the Rose.ini file</w:t>
            </w:r>
            <w:r w:rsidR="00627D27">
              <w:rPr>
                <w:szCs w:val="20"/>
                <w:lang w:val="en-US"/>
              </w:rPr>
              <w:t>.</w:t>
            </w:r>
          </w:p>
        </w:tc>
      </w:tr>
      <w:tr w:rsidR="00A176E0" w:rsidRPr="00050476" w14:paraId="6202C847" w14:textId="77777777" w:rsidTr="004C7809">
        <w:tc>
          <w:tcPr>
            <w:tcW w:w="3881" w:type="dxa"/>
            <w:tcBorders>
              <w:top w:val="nil"/>
              <w:left w:val="nil"/>
              <w:bottom w:val="nil"/>
              <w:right w:val="nil"/>
            </w:tcBorders>
          </w:tcPr>
          <w:p w14:paraId="2775911A" w14:textId="77777777" w:rsidR="00A176E0" w:rsidRDefault="00A176E0" w:rsidP="004C7809">
            <w:pPr>
              <w:tabs>
                <w:tab w:val="left" w:pos="115"/>
              </w:tabs>
              <w:spacing w:after="45"/>
              <w:ind w:left="115" w:right="125"/>
              <w:rPr>
                <w:szCs w:val="20"/>
              </w:rPr>
            </w:pPr>
            <w:r>
              <w:rPr>
                <w:color w:val="008000"/>
                <w:szCs w:val="20"/>
                <w:u w:val="double"/>
              </w:rPr>
              <w:t>GetRoseIniPath</w:t>
            </w:r>
          </w:p>
        </w:tc>
        <w:tc>
          <w:tcPr>
            <w:tcW w:w="5130" w:type="dxa"/>
            <w:tcBorders>
              <w:top w:val="nil"/>
              <w:left w:val="nil"/>
              <w:bottom w:val="nil"/>
              <w:right w:val="nil"/>
            </w:tcBorders>
          </w:tcPr>
          <w:p w14:paraId="644C6670" w14:textId="45C52E21" w:rsidR="00A176E0" w:rsidRDefault="00A176E0" w:rsidP="004C7809">
            <w:pPr>
              <w:tabs>
                <w:tab w:val="left" w:pos="115"/>
              </w:tabs>
              <w:spacing w:after="45"/>
              <w:ind w:left="115" w:right="125"/>
              <w:rPr>
                <w:szCs w:val="20"/>
                <w:lang w:val="en-US"/>
              </w:rPr>
            </w:pPr>
            <w:r>
              <w:rPr>
                <w:szCs w:val="20"/>
                <w:lang w:val="en-US"/>
              </w:rPr>
              <w:t xml:space="preserve">Retrieves the path to the </w:t>
            </w:r>
            <w:r>
              <w:rPr>
                <w:rFonts w:ascii="Courier New" w:hAnsi="Courier New" w:cs="Courier New"/>
                <w:szCs w:val="20"/>
                <w:lang w:val="en-US"/>
              </w:rPr>
              <w:t>Rose.ini</w:t>
            </w:r>
            <w:r>
              <w:rPr>
                <w:szCs w:val="20"/>
                <w:lang w:val="en-US"/>
              </w:rPr>
              <w:t xml:space="preserve"> file for the current user</w:t>
            </w:r>
            <w:r w:rsidR="00627D27">
              <w:rPr>
                <w:szCs w:val="20"/>
                <w:lang w:val="en-US"/>
              </w:rPr>
              <w:t>.</w:t>
            </w:r>
          </w:p>
        </w:tc>
      </w:tr>
      <w:tr w:rsidR="00A176E0" w:rsidRPr="00050476" w14:paraId="42E87684" w14:textId="77777777" w:rsidTr="004C7809">
        <w:tc>
          <w:tcPr>
            <w:tcW w:w="3881" w:type="dxa"/>
            <w:tcBorders>
              <w:top w:val="nil"/>
              <w:left w:val="nil"/>
              <w:bottom w:val="nil"/>
              <w:right w:val="nil"/>
            </w:tcBorders>
          </w:tcPr>
          <w:p w14:paraId="1FCA33B9" w14:textId="77777777" w:rsidR="00A176E0" w:rsidRDefault="00A176E0" w:rsidP="004C7809">
            <w:pPr>
              <w:tabs>
                <w:tab w:val="left" w:pos="115"/>
              </w:tabs>
              <w:spacing w:after="45"/>
              <w:ind w:left="115" w:right="125"/>
              <w:rPr>
                <w:szCs w:val="20"/>
              </w:rPr>
            </w:pPr>
            <w:r>
              <w:rPr>
                <w:color w:val="008000"/>
                <w:szCs w:val="20"/>
                <w:u w:val="double"/>
              </w:rPr>
              <w:t>LoadScript</w:t>
            </w:r>
            <w:r>
              <w:rPr>
                <w:szCs w:val="20"/>
              </w:rPr>
              <w:t xml:space="preserve"> </w:t>
            </w:r>
          </w:p>
        </w:tc>
        <w:tc>
          <w:tcPr>
            <w:tcW w:w="5130" w:type="dxa"/>
            <w:tcBorders>
              <w:top w:val="nil"/>
              <w:left w:val="nil"/>
              <w:bottom w:val="nil"/>
              <w:right w:val="nil"/>
            </w:tcBorders>
          </w:tcPr>
          <w:p w14:paraId="2B2EF136" w14:textId="388779F6" w:rsidR="00A176E0" w:rsidRDefault="00A176E0" w:rsidP="004C7809">
            <w:pPr>
              <w:tabs>
                <w:tab w:val="left" w:pos="115"/>
              </w:tabs>
              <w:spacing w:after="45"/>
              <w:ind w:left="115" w:right="125"/>
              <w:rPr>
                <w:szCs w:val="20"/>
                <w:lang w:val="en-US"/>
              </w:rPr>
            </w:pPr>
            <w:r>
              <w:rPr>
                <w:szCs w:val="20"/>
                <w:lang w:val="en-US"/>
              </w:rPr>
              <w:t>Loads a script into memory so that it can be called by other scripts</w:t>
            </w:r>
            <w:r w:rsidR="00627D27">
              <w:rPr>
                <w:szCs w:val="20"/>
                <w:lang w:val="en-US"/>
              </w:rPr>
              <w:t>.</w:t>
            </w:r>
          </w:p>
        </w:tc>
      </w:tr>
      <w:tr w:rsidR="00A176E0" w:rsidRPr="00050476" w14:paraId="2058E678" w14:textId="77777777" w:rsidTr="004C7809">
        <w:tc>
          <w:tcPr>
            <w:tcW w:w="3881" w:type="dxa"/>
            <w:tcBorders>
              <w:top w:val="nil"/>
              <w:left w:val="nil"/>
              <w:bottom w:val="nil"/>
              <w:right w:val="nil"/>
            </w:tcBorders>
          </w:tcPr>
          <w:p w14:paraId="6B176DE2" w14:textId="77777777" w:rsidR="00A176E0" w:rsidRDefault="00A176E0" w:rsidP="004C7809">
            <w:pPr>
              <w:tabs>
                <w:tab w:val="left" w:pos="115"/>
              </w:tabs>
              <w:spacing w:after="45"/>
              <w:ind w:left="115" w:right="125"/>
              <w:rPr>
                <w:szCs w:val="20"/>
              </w:rPr>
            </w:pPr>
            <w:r>
              <w:rPr>
                <w:color w:val="008000"/>
                <w:szCs w:val="20"/>
                <w:u w:val="double"/>
              </w:rPr>
              <w:t>NewModel</w:t>
            </w:r>
          </w:p>
        </w:tc>
        <w:tc>
          <w:tcPr>
            <w:tcW w:w="5130" w:type="dxa"/>
            <w:tcBorders>
              <w:top w:val="nil"/>
              <w:left w:val="nil"/>
              <w:bottom w:val="nil"/>
              <w:right w:val="nil"/>
            </w:tcBorders>
          </w:tcPr>
          <w:p w14:paraId="7CDF5F53" w14:textId="405EA144" w:rsidR="00A176E0" w:rsidRDefault="00A176E0" w:rsidP="004C7809">
            <w:pPr>
              <w:tabs>
                <w:tab w:val="left" w:pos="115"/>
              </w:tabs>
              <w:spacing w:after="45"/>
              <w:ind w:left="115" w:right="125"/>
              <w:rPr>
                <w:szCs w:val="20"/>
                <w:lang w:val="en-US"/>
              </w:rPr>
            </w:pPr>
            <w:r>
              <w:rPr>
                <w:szCs w:val="20"/>
                <w:lang w:val="en-US"/>
              </w:rPr>
              <w:t>Creates a new Rational Rose model</w:t>
            </w:r>
            <w:r w:rsidR="00627D27">
              <w:rPr>
                <w:szCs w:val="20"/>
                <w:lang w:val="en-US"/>
              </w:rPr>
              <w:t>.</w:t>
            </w:r>
          </w:p>
        </w:tc>
      </w:tr>
      <w:tr w:rsidR="00A176E0" w:rsidRPr="00050476" w14:paraId="050A9B65" w14:textId="77777777" w:rsidTr="004C7809">
        <w:tc>
          <w:tcPr>
            <w:tcW w:w="3881" w:type="dxa"/>
            <w:tcBorders>
              <w:top w:val="nil"/>
              <w:left w:val="nil"/>
              <w:bottom w:val="nil"/>
              <w:right w:val="nil"/>
            </w:tcBorders>
          </w:tcPr>
          <w:p w14:paraId="0D8E520E" w14:textId="77777777" w:rsidR="00A176E0" w:rsidRDefault="00A176E0" w:rsidP="004C7809">
            <w:pPr>
              <w:tabs>
                <w:tab w:val="left" w:pos="115"/>
              </w:tabs>
              <w:spacing w:after="45"/>
              <w:ind w:left="115" w:right="125"/>
              <w:rPr>
                <w:color w:val="008000"/>
                <w:szCs w:val="20"/>
                <w:u w:val="double"/>
              </w:rPr>
            </w:pPr>
            <w:r>
              <w:rPr>
                <w:color w:val="008000"/>
                <w:szCs w:val="20"/>
                <w:u w:val="double"/>
              </w:rPr>
              <w:t>NewScript</w:t>
            </w:r>
          </w:p>
        </w:tc>
        <w:tc>
          <w:tcPr>
            <w:tcW w:w="5130" w:type="dxa"/>
            <w:tcBorders>
              <w:top w:val="nil"/>
              <w:left w:val="nil"/>
              <w:bottom w:val="nil"/>
              <w:right w:val="nil"/>
            </w:tcBorders>
          </w:tcPr>
          <w:p w14:paraId="27EE8900" w14:textId="095D91D0" w:rsidR="00A176E0" w:rsidRDefault="00A176E0" w:rsidP="004C7809">
            <w:pPr>
              <w:tabs>
                <w:tab w:val="left" w:pos="115"/>
              </w:tabs>
              <w:spacing w:after="45"/>
              <w:ind w:left="115" w:right="125"/>
              <w:rPr>
                <w:szCs w:val="20"/>
                <w:lang w:val="en-US"/>
              </w:rPr>
            </w:pPr>
            <w:r>
              <w:rPr>
                <w:szCs w:val="20"/>
                <w:lang w:val="en-US"/>
              </w:rPr>
              <w:t>Opens a blank window for script creation in the script editor</w:t>
            </w:r>
            <w:r w:rsidR="00627D27">
              <w:rPr>
                <w:szCs w:val="20"/>
                <w:lang w:val="en-US"/>
              </w:rPr>
              <w:t>.</w:t>
            </w:r>
          </w:p>
        </w:tc>
      </w:tr>
      <w:tr w:rsidR="00A176E0" w:rsidRPr="00050476" w14:paraId="22F8E47A" w14:textId="77777777" w:rsidTr="004C7809">
        <w:tc>
          <w:tcPr>
            <w:tcW w:w="3881" w:type="dxa"/>
            <w:tcBorders>
              <w:top w:val="nil"/>
              <w:left w:val="nil"/>
              <w:bottom w:val="nil"/>
              <w:right w:val="nil"/>
            </w:tcBorders>
          </w:tcPr>
          <w:p w14:paraId="02F835BB"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OpenExternalDocument </w:t>
            </w:r>
          </w:p>
        </w:tc>
        <w:tc>
          <w:tcPr>
            <w:tcW w:w="5130" w:type="dxa"/>
            <w:tcBorders>
              <w:top w:val="nil"/>
              <w:left w:val="nil"/>
              <w:bottom w:val="nil"/>
              <w:right w:val="nil"/>
            </w:tcBorders>
          </w:tcPr>
          <w:p w14:paraId="0731F7B7" w14:textId="65AF7F73" w:rsidR="00A176E0" w:rsidRDefault="00A176E0" w:rsidP="004C7809">
            <w:pPr>
              <w:tabs>
                <w:tab w:val="left" w:pos="115"/>
              </w:tabs>
              <w:spacing w:after="45"/>
              <w:ind w:left="115" w:right="125"/>
              <w:rPr>
                <w:szCs w:val="20"/>
                <w:lang w:val="en-US"/>
              </w:rPr>
            </w:pPr>
            <w:r>
              <w:rPr>
                <w:szCs w:val="20"/>
                <w:lang w:val="en-US"/>
              </w:rPr>
              <w:t>Opens an external document given its file name</w:t>
            </w:r>
            <w:r w:rsidR="00627D27">
              <w:rPr>
                <w:szCs w:val="20"/>
                <w:lang w:val="en-US"/>
              </w:rPr>
              <w:t>.</w:t>
            </w:r>
          </w:p>
        </w:tc>
      </w:tr>
      <w:tr w:rsidR="00A176E0" w:rsidRPr="00050476" w14:paraId="378C3F48" w14:textId="77777777" w:rsidTr="004C7809">
        <w:tc>
          <w:tcPr>
            <w:tcW w:w="3881" w:type="dxa"/>
            <w:tcBorders>
              <w:top w:val="nil"/>
              <w:left w:val="nil"/>
              <w:bottom w:val="nil"/>
              <w:right w:val="nil"/>
            </w:tcBorders>
          </w:tcPr>
          <w:p w14:paraId="4161E13F" w14:textId="77777777" w:rsidR="00A176E0" w:rsidRDefault="00A176E0" w:rsidP="004C7809">
            <w:pPr>
              <w:tabs>
                <w:tab w:val="left" w:pos="115"/>
              </w:tabs>
              <w:spacing w:after="45"/>
              <w:ind w:left="115" w:right="125"/>
              <w:rPr>
                <w:color w:val="008000"/>
                <w:szCs w:val="20"/>
                <w:u w:val="double"/>
              </w:rPr>
            </w:pPr>
            <w:r>
              <w:rPr>
                <w:color w:val="008000"/>
                <w:szCs w:val="20"/>
                <w:u w:val="double"/>
              </w:rPr>
              <w:t>OpenModel</w:t>
            </w:r>
          </w:p>
        </w:tc>
        <w:tc>
          <w:tcPr>
            <w:tcW w:w="5130" w:type="dxa"/>
            <w:tcBorders>
              <w:top w:val="nil"/>
              <w:left w:val="nil"/>
              <w:bottom w:val="nil"/>
              <w:right w:val="nil"/>
            </w:tcBorders>
          </w:tcPr>
          <w:p w14:paraId="630AFCAC" w14:textId="18B94309" w:rsidR="00A176E0" w:rsidRDefault="00A176E0" w:rsidP="004C7809">
            <w:pPr>
              <w:tabs>
                <w:tab w:val="left" w:pos="115"/>
              </w:tabs>
              <w:spacing w:after="45"/>
              <w:ind w:left="115" w:right="125"/>
              <w:rPr>
                <w:szCs w:val="20"/>
                <w:lang w:val="en-US"/>
              </w:rPr>
            </w:pPr>
            <w:r>
              <w:rPr>
                <w:szCs w:val="20"/>
                <w:lang w:val="en-US"/>
              </w:rPr>
              <w:t>Opens a Rational Rose model and all of its subunits</w:t>
            </w:r>
            <w:r w:rsidR="00627D27">
              <w:rPr>
                <w:szCs w:val="20"/>
                <w:lang w:val="en-US"/>
              </w:rPr>
              <w:t>.</w:t>
            </w:r>
          </w:p>
        </w:tc>
      </w:tr>
      <w:tr w:rsidR="00A176E0" w:rsidRPr="00050476" w14:paraId="1D5F3486" w14:textId="77777777" w:rsidTr="004C7809">
        <w:tc>
          <w:tcPr>
            <w:tcW w:w="3881" w:type="dxa"/>
            <w:tcBorders>
              <w:top w:val="nil"/>
              <w:left w:val="nil"/>
              <w:bottom w:val="nil"/>
              <w:right w:val="nil"/>
            </w:tcBorders>
          </w:tcPr>
          <w:p w14:paraId="1A647D1B"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OpenModelAsTemplate </w:t>
            </w:r>
          </w:p>
        </w:tc>
        <w:tc>
          <w:tcPr>
            <w:tcW w:w="5130" w:type="dxa"/>
            <w:tcBorders>
              <w:top w:val="nil"/>
              <w:left w:val="nil"/>
              <w:bottom w:val="nil"/>
              <w:right w:val="nil"/>
            </w:tcBorders>
          </w:tcPr>
          <w:p w14:paraId="1C204762" w14:textId="164D6519" w:rsidR="00A176E0" w:rsidRDefault="00A176E0" w:rsidP="004C7809">
            <w:pPr>
              <w:tabs>
                <w:tab w:val="left" w:pos="115"/>
              </w:tabs>
              <w:spacing w:after="45"/>
              <w:ind w:left="115" w:right="125"/>
              <w:rPr>
                <w:szCs w:val="20"/>
                <w:lang w:val="en-US"/>
              </w:rPr>
            </w:pPr>
            <w:r>
              <w:rPr>
                <w:szCs w:val="20"/>
                <w:lang w:val="en-US"/>
              </w:rPr>
              <w:t>Opens an existing model to use as a template for creating a new one</w:t>
            </w:r>
            <w:r w:rsidR="00627D27">
              <w:rPr>
                <w:szCs w:val="20"/>
                <w:lang w:val="en-US"/>
              </w:rPr>
              <w:t>.</w:t>
            </w:r>
          </w:p>
        </w:tc>
      </w:tr>
      <w:tr w:rsidR="00A176E0" w:rsidRPr="00050476" w14:paraId="4B27B36E" w14:textId="77777777" w:rsidTr="004C7809">
        <w:tc>
          <w:tcPr>
            <w:tcW w:w="3881" w:type="dxa"/>
            <w:tcBorders>
              <w:top w:val="nil"/>
              <w:left w:val="nil"/>
              <w:bottom w:val="nil"/>
              <w:right w:val="nil"/>
            </w:tcBorders>
          </w:tcPr>
          <w:p w14:paraId="686EBBD0" w14:textId="77777777" w:rsidR="00A176E0" w:rsidRDefault="00A176E0" w:rsidP="004C7809">
            <w:pPr>
              <w:tabs>
                <w:tab w:val="left" w:pos="115"/>
              </w:tabs>
              <w:spacing w:after="45"/>
              <w:ind w:left="115" w:right="125"/>
              <w:rPr>
                <w:szCs w:val="20"/>
              </w:rPr>
            </w:pPr>
            <w:r>
              <w:rPr>
                <w:color w:val="008000"/>
                <w:szCs w:val="20"/>
                <w:u w:val="double"/>
              </w:rPr>
              <w:t>OpenRoseModel</w:t>
            </w:r>
          </w:p>
        </w:tc>
        <w:tc>
          <w:tcPr>
            <w:tcW w:w="5130" w:type="dxa"/>
            <w:tcBorders>
              <w:top w:val="nil"/>
              <w:left w:val="nil"/>
              <w:bottom w:val="nil"/>
              <w:right w:val="nil"/>
            </w:tcBorders>
          </w:tcPr>
          <w:p w14:paraId="7B28112C" w14:textId="322C25BB" w:rsidR="00A176E0" w:rsidRDefault="00A176E0" w:rsidP="004C7809">
            <w:pPr>
              <w:tabs>
                <w:tab w:val="left" w:pos="115"/>
              </w:tabs>
              <w:spacing w:after="45"/>
              <w:ind w:left="115" w:right="125"/>
              <w:rPr>
                <w:szCs w:val="20"/>
                <w:lang w:val="en-US"/>
              </w:rPr>
            </w:pPr>
            <w:r>
              <w:rPr>
                <w:szCs w:val="20"/>
                <w:lang w:val="en-US"/>
              </w:rPr>
              <w:t>Opens a Rational Rose model with or without prompting the user whether or not to open all of its subunits</w:t>
            </w:r>
            <w:r w:rsidR="00627D27">
              <w:rPr>
                <w:szCs w:val="20"/>
                <w:lang w:val="en-US"/>
              </w:rPr>
              <w:t>.</w:t>
            </w:r>
          </w:p>
        </w:tc>
      </w:tr>
      <w:tr w:rsidR="00A176E0" w:rsidRPr="00050476" w14:paraId="75782943" w14:textId="77777777" w:rsidTr="004C7809">
        <w:tc>
          <w:tcPr>
            <w:tcW w:w="3881" w:type="dxa"/>
            <w:tcBorders>
              <w:top w:val="nil"/>
              <w:left w:val="nil"/>
              <w:bottom w:val="nil"/>
              <w:right w:val="nil"/>
            </w:tcBorders>
          </w:tcPr>
          <w:p w14:paraId="4D1B52E9" w14:textId="77777777" w:rsidR="00A176E0" w:rsidRDefault="00A176E0" w:rsidP="004C7809">
            <w:pPr>
              <w:tabs>
                <w:tab w:val="left" w:pos="115"/>
              </w:tabs>
              <w:spacing w:after="45"/>
              <w:ind w:left="115" w:right="125"/>
              <w:rPr>
                <w:color w:val="008000"/>
                <w:szCs w:val="20"/>
                <w:u w:val="double"/>
              </w:rPr>
            </w:pPr>
            <w:r>
              <w:rPr>
                <w:color w:val="008000"/>
                <w:szCs w:val="20"/>
                <w:u w:val="double"/>
              </w:rPr>
              <w:t>OpenScript</w:t>
            </w:r>
          </w:p>
        </w:tc>
        <w:tc>
          <w:tcPr>
            <w:tcW w:w="5130" w:type="dxa"/>
            <w:tcBorders>
              <w:top w:val="nil"/>
              <w:left w:val="nil"/>
              <w:bottom w:val="nil"/>
              <w:right w:val="nil"/>
            </w:tcBorders>
          </w:tcPr>
          <w:p w14:paraId="2C488738" w14:textId="62B052DE" w:rsidR="00A176E0" w:rsidRDefault="00A176E0" w:rsidP="004C7809">
            <w:pPr>
              <w:tabs>
                <w:tab w:val="left" w:pos="115"/>
              </w:tabs>
              <w:spacing w:after="45"/>
              <w:ind w:left="115" w:right="125"/>
              <w:rPr>
                <w:szCs w:val="20"/>
                <w:lang w:val="en-US"/>
              </w:rPr>
            </w:pPr>
            <w:r>
              <w:rPr>
                <w:szCs w:val="20"/>
                <w:lang w:val="en-US"/>
              </w:rPr>
              <w:t>Opens an existing script in the script editor window</w:t>
            </w:r>
            <w:r w:rsidR="00627D27">
              <w:rPr>
                <w:szCs w:val="20"/>
                <w:lang w:val="en-US"/>
              </w:rPr>
              <w:t>.</w:t>
            </w:r>
          </w:p>
        </w:tc>
      </w:tr>
      <w:tr w:rsidR="00A176E0" w:rsidRPr="00050476" w14:paraId="2372EB24" w14:textId="77777777" w:rsidTr="004C7809">
        <w:tc>
          <w:tcPr>
            <w:tcW w:w="3881" w:type="dxa"/>
            <w:tcBorders>
              <w:top w:val="nil"/>
              <w:left w:val="nil"/>
              <w:bottom w:val="nil"/>
              <w:right w:val="nil"/>
            </w:tcBorders>
          </w:tcPr>
          <w:p w14:paraId="1DD3D8D7" w14:textId="77777777" w:rsidR="00A176E0" w:rsidRDefault="00A176E0" w:rsidP="004C7809">
            <w:pPr>
              <w:tabs>
                <w:tab w:val="left" w:pos="115"/>
              </w:tabs>
              <w:spacing w:after="45"/>
              <w:ind w:left="115" w:right="125"/>
              <w:rPr>
                <w:color w:val="008000"/>
                <w:szCs w:val="20"/>
                <w:u w:val="double"/>
              </w:rPr>
            </w:pPr>
            <w:r>
              <w:rPr>
                <w:color w:val="008000"/>
                <w:szCs w:val="20"/>
                <w:u w:val="double"/>
              </w:rPr>
              <w:lastRenderedPageBreak/>
              <w:t xml:space="preserve">OpenURL </w:t>
            </w:r>
          </w:p>
        </w:tc>
        <w:tc>
          <w:tcPr>
            <w:tcW w:w="5130" w:type="dxa"/>
            <w:tcBorders>
              <w:top w:val="nil"/>
              <w:left w:val="nil"/>
              <w:bottom w:val="nil"/>
              <w:right w:val="nil"/>
            </w:tcBorders>
          </w:tcPr>
          <w:p w14:paraId="6332805A" w14:textId="77777777" w:rsidR="00A176E0" w:rsidRDefault="00A176E0" w:rsidP="004C7809">
            <w:pPr>
              <w:tabs>
                <w:tab w:val="left" w:pos="115"/>
              </w:tabs>
              <w:spacing w:after="45"/>
              <w:ind w:left="115" w:right="125"/>
              <w:rPr>
                <w:szCs w:val="20"/>
                <w:lang w:val="en-US"/>
              </w:rPr>
            </w:pPr>
            <w:r>
              <w:rPr>
                <w:szCs w:val="20"/>
                <w:lang w:val="en-US"/>
              </w:rPr>
              <w:t>Opens an internet document, given its URL.</w:t>
            </w:r>
          </w:p>
        </w:tc>
      </w:tr>
      <w:tr w:rsidR="00A176E0" w:rsidRPr="00050476" w14:paraId="08EB9C0A" w14:textId="77777777" w:rsidTr="004C7809">
        <w:tc>
          <w:tcPr>
            <w:tcW w:w="3881" w:type="dxa"/>
            <w:tcBorders>
              <w:top w:val="nil"/>
              <w:left w:val="nil"/>
              <w:bottom w:val="nil"/>
              <w:right w:val="nil"/>
            </w:tcBorders>
          </w:tcPr>
          <w:p w14:paraId="0AB393E1" w14:textId="77777777" w:rsidR="00A176E0" w:rsidRDefault="00A176E0" w:rsidP="004C7809">
            <w:pPr>
              <w:tabs>
                <w:tab w:val="left" w:pos="115"/>
              </w:tabs>
              <w:spacing w:after="45"/>
              <w:ind w:left="115" w:right="125"/>
              <w:rPr>
                <w:szCs w:val="20"/>
              </w:rPr>
            </w:pPr>
            <w:r>
              <w:rPr>
                <w:color w:val="008000"/>
                <w:szCs w:val="20"/>
                <w:u w:val="double"/>
              </w:rPr>
              <w:t>Save</w:t>
            </w:r>
          </w:p>
        </w:tc>
        <w:tc>
          <w:tcPr>
            <w:tcW w:w="5130" w:type="dxa"/>
            <w:tcBorders>
              <w:top w:val="nil"/>
              <w:left w:val="nil"/>
              <w:bottom w:val="nil"/>
              <w:right w:val="nil"/>
            </w:tcBorders>
          </w:tcPr>
          <w:p w14:paraId="263CE360" w14:textId="216809FC" w:rsidR="00A176E0" w:rsidRDefault="00A176E0" w:rsidP="004C7809">
            <w:pPr>
              <w:tabs>
                <w:tab w:val="left" w:pos="115"/>
              </w:tabs>
              <w:spacing w:after="45"/>
              <w:ind w:left="115" w:right="125"/>
              <w:rPr>
                <w:szCs w:val="20"/>
                <w:lang w:val="en-US"/>
              </w:rPr>
            </w:pPr>
            <w:r>
              <w:rPr>
                <w:szCs w:val="20"/>
                <w:lang w:val="en-US"/>
              </w:rPr>
              <w:t>Saves the current Rational Rose model</w:t>
            </w:r>
            <w:r w:rsidR="00627D27">
              <w:rPr>
                <w:szCs w:val="20"/>
                <w:lang w:val="en-US"/>
              </w:rPr>
              <w:t>.</w:t>
            </w:r>
          </w:p>
        </w:tc>
      </w:tr>
      <w:tr w:rsidR="00A176E0" w:rsidRPr="00050476" w14:paraId="48D0B61A" w14:textId="77777777" w:rsidTr="004C7809">
        <w:tc>
          <w:tcPr>
            <w:tcW w:w="3881" w:type="dxa"/>
            <w:tcBorders>
              <w:top w:val="nil"/>
              <w:left w:val="nil"/>
              <w:bottom w:val="nil"/>
              <w:right w:val="nil"/>
            </w:tcBorders>
          </w:tcPr>
          <w:p w14:paraId="51CDEE05" w14:textId="77777777" w:rsidR="00A176E0" w:rsidRDefault="00A176E0" w:rsidP="004C7809">
            <w:pPr>
              <w:tabs>
                <w:tab w:val="left" w:pos="115"/>
              </w:tabs>
              <w:spacing w:after="45"/>
              <w:ind w:left="115" w:right="125"/>
              <w:rPr>
                <w:szCs w:val="20"/>
              </w:rPr>
            </w:pPr>
            <w:r>
              <w:rPr>
                <w:color w:val="008000"/>
                <w:szCs w:val="20"/>
                <w:u w:val="double"/>
              </w:rPr>
              <w:t>SaveAs</w:t>
            </w:r>
          </w:p>
        </w:tc>
        <w:tc>
          <w:tcPr>
            <w:tcW w:w="5130" w:type="dxa"/>
            <w:tcBorders>
              <w:top w:val="nil"/>
              <w:left w:val="nil"/>
              <w:bottom w:val="nil"/>
              <w:right w:val="nil"/>
            </w:tcBorders>
          </w:tcPr>
          <w:p w14:paraId="64310D1B" w14:textId="2F53BB46" w:rsidR="00A176E0" w:rsidRDefault="00A176E0" w:rsidP="004C7809">
            <w:pPr>
              <w:tabs>
                <w:tab w:val="left" w:pos="115"/>
              </w:tabs>
              <w:spacing w:after="45"/>
              <w:ind w:left="115" w:right="125"/>
              <w:rPr>
                <w:szCs w:val="20"/>
                <w:lang w:val="en-US"/>
              </w:rPr>
            </w:pPr>
            <w:r>
              <w:rPr>
                <w:szCs w:val="20"/>
                <w:lang w:val="en-US"/>
              </w:rPr>
              <w:t>Saves the current Rational Rose model under a new name</w:t>
            </w:r>
            <w:r w:rsidR="00627D27">
              <w:rPr>
                <w:szCs w:val="20"/>
                <w:lang w:val="en-US"/>
              </w:rPr>
              <w:t>.</w:t>
            </w:r>
          </w:p>
        </w:tc>
      </w:tr>
      <w:tr w:rsidR="00A176E0" w:rsidRPr="00050476" w14:paraId="5152144F" w14:textId="77777777" w:rsidTr="004C7809">
        <w:tc>
          <w:tcPr>
            <w:tcW w:w="3881" w:type="dxa"/>
            <w:tcBorders>
              <w:top w:val="nil"/>
              <w:left w:val="nil"/>
              <w:bottom w:val="nil"/>
              <w:right w:val="nil"/>
            </w:tcBorders>
          </w:tcPr>
          <w:p w14:paraId="09E6CF80" w14:textId="77777777" w:rsidR="00A176E0" w:rsidRDefault="00A176E0" w:rsidP="004C7809">
            <w:pPr>
              <w:tabs>
                <w:tab w:val="left" w:pos="115"/>
              </w:tabs>
              <w:spacing w:after="45"/>
              <w:ind w:left="115" w:right="125"/>
              <w:rPr>
                <w:szCs w:val="20"/>
              </w:rPr>
            </w:pPr>
            <w:r>
              <w:rPr>
                <w:color w:val="008000"/>
                <w:szCs w:val="20"/>
                <w:u w:val="double"/>
              </w:rPr>
              <w:t>SaveModel</w:t>
            </w:r>
            <w:r>
              <w:rPr>
                <w:szCs w:val="20"/>
              </w:rPr>
              <w:t xml:space="preserve"> </w:t>
            </w:r>
          </w:p>
        </w:tc>
        <w:tc>
          <w:tcPr>
            <w:tcW w:w="5130" w:type="dxa"/>
            <w:tcBorders>
              <w:top w:val="nil"/>
              <w:left w:val="nil"/>
              <w:bottom w:val="nil"/>
              <w:right w:val="nil"/>
            </w:tcBorders>
          </w:tcPr>
          <w:p w14:paraId="76B322FC" w14:textId="3A444525" w:rsidR="00A176E0" w:rsidRDefault="00A176E0" w:rsidP="004C7809">
            <w:pPr>
              <w:tabs>
                <w:tab w:val="left" w:pos="115"/>
              </w:tabs>
              <w:spacing w:after="45"/>
              <w:ind w:left="115" w:right="125"/>
              <w:rPr>
                <w:szCs w:val="20"/>
                <w:lang w:val="en-US"/>
              </w:rPr>
            </w:pPr>
            <w:r>
              <w:rPr>
                <w:szCs w:val="20"/>
                <w:lang w:val="en-US"/>
              </w:rPr>
              <w:t>Saves the currently open model and returns a value to indicate whether the save was successful</w:t>
            </w:r>
            <w:r w:rsidR="00627D27">
              <w:rPr>
                <w:szCs w:val="20"/>
                <w:lang w:val="en-US"/>
              </w:rPr>
              <w:t>.</w:t>
            </w:r>
          </w:p>
        </w:tc>
      </w:tr>
      <w:tr w:rsidR="00A176E0" w:rsidRPr="00050476" w14:paraId="67FCC0B1" w14:textId="77777777" w:rsidTr="004C7809">
        <w:tc>
          <w:tcPr>
            <w:tcW w:w="3881" w:type="dxa"/>
            <w:tcBorders>
              <w:top w:val="nil"/>
              <w:left w:val="nil"/>
              <w:bottom w:val="nil"/>
              <w:right w:val="nil"/>
            </w:tcBorders>
          </w:tcPr>
          <w:p w14:paraId="54E1F0CA" w14:textId="77777777" w:rsidR="00A176E0" w:rsidRDefault="00A176E0" w:rsidP="004C7809">
            <w:pPr>
              <w:tabs>
                <w:tab w:val="left" w:pos="115"/>
              </w:tabs>
              <w:spacing w:after="45"/>
              <w:ind w:left="115" w:right="125"/>
              <w:rPr>
                <w:szCs w:val="20"/>
              </w:rPr>
            </w:pPr>
            <w:r>
              <w:rPr>
                <w:color w:val="008000"/>
                <w:szCs w:val="20"/>
                <w:u w:val="double"/>
              </w:rPr>
              <w:t>WriteErrorLog</w:t>
            </w:r>
          </w:p>
        </w:tc>
        <w:tc>
          <w:tcPr>
            <w:tcW w:w="5130" w:type="dxa"/>
            <w:tcBorders>
              <w:top w:val="nil"/>
              <w:left w:val="nil"/>
              <w:bottom w:val="nil"/>
              <w:right w:val="nil"/>
            </w:tcBorders>
          </w:tcPr>
          <w:p w14:paraId="7ADF6A45" w14:textId="681D78AD" w:rsidR="00A176E0" w:rsidRDefault="00A176E0" w:rsidP="004C7809">
            <w:pPr>
              <w:tabs>
                <w:tab w:val="left" w:pos="115"/>
              </w:tabs>
              <w:spacing w:after="45"/>
              <w:ind w:left="115" w:right="125"/>
              <w:rPr>
                <w:szCs w:val="20"/>
                <w:lang w:val="en-US"/>
              </w:rPr>
            </w:pPr>
            <w:r>
              <w:rPr>
                <w:szCs w:val="20"/>
                <w:lang w:val="en-US"/>
              </w:rPr>
              <w:t>Writes a message to the log window</w:t>
            </w:r>
            <w:r w:rsidR="00627D27">
              <w:rPr>
                <w:szCs w:val="20"/>
                <w:lang w:val="en-US"/>
              </w:rPr>
              <w:t>.</w:t>
            </w:r>
          </w:p>
        </w:tc>
      </w:tr>
      <w:tr w:rsidR="00A176E0" w:rsidRPr="00050476" w14:paraId="6C3A0954" w14:textId="77777777" w:rsidTr="004C7809">
        <w:tc>
          <w:tcPr>
            <w:tcW w:w="3881" w:type="dxa"/>
            <w:tcBorders>
              <w:top w:val="nil"/>
              <w:left w:val="nil"/>
              <w:bottom w:val="nil"/>
              <w:right w:val="nil"/>
            </w:tcBorders>
          </w:tcPr>
          <w:p w14:paraId="6679283B"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WriteProfileString </w:t>
            </w:r>
          </w:p>
        </w:tc>
        <w:tc>
          <w:tcPr>
            <w:tcW w:w="5130" w:type="dxa"/>
            <w:tcBorders>
              <w:top w:val="nil"/>
              <w:left w:val="nil"/>
              <w:bottom w:val="nil"/>
              <w:right w:val="nil"/>
            </w:tcBorders>
          </w:tcPr>
          <w:p w14:paraId="510948C8" w14:textId="4DAB75B0" w:rsidR="00A176E0" w:rsidRDefault="00A176E0" w:rsidP="004C7809">
            <w:pPr>
              <w:tabs>
                <w:tab w:val="left" w:pos="115"/>
              </w:tabs>
              <w:spacing w:after="45"/>
              <w:ind w:left="115" w:right="125"/>
              <w:rPr>
                <w:szCs w:val="20"/>
                <w:lang w:val="en-US"/>
              </w:rPr>
            </w:pPr>
            <w:r>
              <w:rPr>
                <w:szCs w:val="20"/>
                <w:lang w:val="en-US"/>
              </w:rPr>
              <w:t>Writes an entry and its associated string in the Rose.ini file</w:t>
            </w:r>
            <w:r w:rsidR="00627D27">
              <w:rPr>
                <w:szCs w:val="20"/>
                <w:lang w:val="en-US"/>
              </w:rPr>
              <w:t>.</w:t>
            </w:r>
          </w:p>
        </w:tc>
      </w:tr>
    </w:tbl>
    <w:p w14:paraId="0984D235" w14:textId="77777777" w:rsidR="00A176E0" w:rsidRPr="000728FC" w:rsidRDefault="00A176E0" w:rsidP="00A176E0">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4780E3F1" w14:textId="77777777" w:rsidR="00A176E0" w:rsidRPr="000728FC" w:rsidRDefault="00A176E0" w:rsidP="00A176E0">
      <w:pPr>
        <w:tabs>
          <w:tab w:val="left" w:pos="355"/>
        </w:tabs>
        <w:spacing w:after="45"/>
        <w:ind w:left="355" w:right="125" w:hanging="175"/>
        <w:rPr>
          <w:szCs w:val="20"/>
          <w:lang w:val="en-US"/>
        </w:rPr>
      </w:pPr>
      <w:r w:rsidRPr="000728FC">
        <w:rPr>
          <w:color w:val="008000"/>
          <w:szCs w:val="20"/>
          <w:u w:val="double"/>
          <w:lang w:val="en-US"/>
        </w:rPr>
        <w:t>Customizing Menus</w:t>
      </w:r>
      <w:r w:rsidRPr="000728FC">
        <w:rPr>
          <w:szCs w:val="20"/>
          <w:lang w:val="en-US"/>
        </w:rPr>
        <w:t xml:space="preserve"> </w:t>
      </w:r>
    </w:p>
    <w:p w14:paraId="1502856C" w14:textId="77777777" w:rsidR="00441D4C" w:rsidRPr="000728FC" w:rsidRDefault="00441D4C" w:rsidP="00765FC0">
      <w:pPr>
        <w:pStyle w:val="Heading5"/>
        <w:rPr>
          <w:lang w:val="en-US"/>
        </w:rPr>
      </w:pPr>
      <w:r w:rsidRPr="000728FC">
        <w:rPr>
          <w:lang w:val="en-US"/>
        </w:rPr>
        <w:t>CompileScriptFile Method (Application)</w:t>
      </w:r>
    </w:p>
    <w:p w14:paraId="4851E7D6" w14:textId="77777777" w:rsidR="00441D4C" w:rsidRPr="000728FC" w:rsidRDefault="00441D4C" w:rsidP="00ED4691">
      <w:pPr>
        <w:tabs>
          <w:tab w:val="left" w:pos="115"/>
        </w:tabs>
        <w:spacing w:after="45"/>
        <w:ind w:right="125"/>
        <w:rPr>
          <w:b/>
          <w:bCs/>
          <w:szCs w:val="20"/>
          <w:lang w:val="en-US"/>
        </w:rPr>
      </w:pPr>
      <w:r w:rsidRPr="000728FC">
        <w:rPr>
          <w:b/>
          <w:bCs/>
          <w:szCs w:val="20"/>
          <w:lang w:val="en-US"/>
        </w:rPr>
        <w:t>Description</w:t>
      </w:r>
    </w:p>
    <w:p w14:paraId="0937D10A" w14:textId="6F2866CE" w:rsidR="00441D4C" w:rsidRPr="000728FC" w:rsidRDefault="00441D4C" w:rsidP="00CE2859">
      <w:pPr>
        <w:rPr>
          <w:szCs w:val="20"/>
          <w:lang w:val="en-US"/>
        </w:rPr>
      </w:pPr>
      <w:bookmarkStart w:id="91" w:name="OLE_LINK92"/>
      <w:bookmarkStart w:id="92" w:name="OLE_LINK93"/>
      <w:r w:rsidRPr="000728FC">
        <w:rPr>
          <w:szCs w:val="20"/>
          <w:lang w:val="en-US"/>
        </w:rPr>
        <w:t xml:space="preserve">This subroutine </w:t>
      </w:r>
      <w:r w:rsidRPr="00CE2859">
        <w:rPr>
          <w:lang w:val="en-US"/>
        </w:rPr>
        <w:t>compiles</w:t>
      </w:r>
      <w:r w:rsidRPr="000728FC">
        <w:rPr>
          <w:szCs w:val="20"/>
          <w:lang w:val="en-US"/>
        </w:rPr>
        <w:t xml:space="preserve"> the script contained in the specified file</w:t>
      </w:r>
      <w:r w:rsidR="00ED4691">
        <w:rPr>
          <w:szCs w:val="20"/>
          <w:lang w:val="en-US"/>
        </w:rPr>
        <w:t>.</w:t>
      </w:r>
      <w:bookmarkEnd w:id="91"/>
      <w:bookmarkEnd w:id="92"/>
    </w:p>
    <w:p w14:paraId="3D5B2D5F" w14:textId="77777777" w:rsidR="00441D4C" w:rsidRPr="000728FC" w:rsidRDefault="00441D4C" w:rsidP="00441D4C">
      <w:pPr>
        <w:tabs>
          <w:tab w:val="left" w:pos="265"/>
        </w:tabs>
        <w:spacing w:after="45"/>
        <w:ind w:left="265" w:right="125"/>
        <w:rPr>
          <w:szCs w:val="20"/>
          <w:lang w:val="en-US"/>
        </w:rPr>
      </w:pPr>
    </w:p>
    <w:p w14:paraId="6DE86CF3"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08A8A582" w14:textId="098CDEF4"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i/>
          <w:iCs/>
          <w:sz w:val="22"/>
          <w:szCs w:val="22"/>
          <w:lang w:val="en-US"/>
        </w:rPr>
        <w:t>theApplication.</w:t>
      </w:r>
      <w:r w:rsidRPr="000728FC">
        <w:rPr>
          <w:rFonts w:ascii="Courier New" w:hAnsi="Courier New" w:cs="Courier New"/>
          <w:sz w:val="22"/>
          <w:szCs w:val="22"/>
          <w:lang w:val="en-US"/>
        </w:rPr>
        <w:t>CompileScriptFile FileName, BinaryName, Debug</w:t>
      </w:r>
    </w:p>
    <w:p w14:paraId="48E23030"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524D66B9" w14:textId="77777777" w:rsidTr="004C7809">
        <w:tc>
          <w:tcPr>
            <w:tcW w:w="2981" w:type="dxa"/>
            <w:tcBorders>
              <w:top w:val="nil"/>
              <w:left w:val="nil"/>
              <w:bottom w:val="nil"/>
              <w:right w:val="nil"/>
            </w:tcBorders>
          </w:tcPr>
          <w:p w14:paraId="285F719D"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0965525" w14:textId="77777777" w:rsidR="00441D4C" w:rsidRDefault="00441D4C" w:rsidP="004C7809">
            <w:pPr>
              <w:tabs>
                <w:tab w:val="left" w:pos="115"/>
              </w:tabs>
              <w:spacing w:after="45"/>
              <w:ind w:left="115" w:right="125"/>
              <w:rPr>
                <w:szCs w:val="20"/>
              </w:rPr>
            </w:pPr>
            <w:r>
              <w:rPr>
                <w:b/>
                <w:bCs/>
                <w:szCs w:val="20"/>
              </w:rPr>
              <w:t>Description</w:t>
            </w:r>
          </w:p>
        </w:tc>
      </w:tr>
      <w:tr w:rsidR="00441D4C" w:rsidRPr="00050476" w14:paraId="320382F5" w14:textId="77777777" w:rsidTr="004C7809">
        <w:tc>
          <w:tcPr>
            <w:tcW w:w="2981" w:type="dxa"/>
            <w:tcBorders>
              <w:top w:val="nil"/>
              <w:left w:val="nil"/>
              <w:bottom w:val="nil"/>
              <w:right w:val="nil"/>
            </w:tcBorders>
          </w:tcPr>
          <w:p w14:paraId="7E6AB1D4" w14:textId="77777777" w:rsidR="00441D4C" w:rsidRDefault="00441D4C" w:rsidP="004C7809">
            <w:pPr>
              <w:tabs>
                <w:tab w:val="left" w:pos="115"/>
              </w:tabs>
              <w:spacing w:after="45"/>
              <w:ind w:left="115" w:right="125"/>
              <w:rPr>
                <w:i/>
                <w:iCs/>
                <w:szCs w:val="20"/>
              </w:rPr>
            </w:pPr>
            <w:r>
              <w:rPr>
                <w:i/>
                <w:iCs/>
                <w:szCs w:val="20"/>
              </w:rPr>
              <w:t>theApplication</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E34FE10" w14:textId="45CECFE8" w:rsidR="00441D4C" w:rsidRDefault="00441D4C" w:rsidP="004C7809">
            <w:pPr>
              <w:tabs>
                <w:tab w:val="left" w:pos="115"/>
              </w:tabs>
              <w:spacing w:after="45"/>
              <w:ind w:left="115" w:right="125"/>
              <w:rPr>
                <w:szCs w:val="20"/>
                <w:lang w:val="en-US"/>
              </w:rPr>
            </w:pPr>
            <w:r>
              <w:rPr>
                <w:szCs w:val="20"/>
                <w:lang w:val="en-US"/>
              </w:rPr>
              <w:t>Instance of the Rational Rose application in which the script is being compiled</w:t>
            </w:r>
            <w:r w:rsidR="00627D27">
              <w:rPr>
                <w:szCs w:val="20"/>
                <w:lang w:val="en-US"/>
              </w:rPr>
              <w:t>.</w:t>
            </w:r>
          </w:p>
        </w:tc>
      </w:tr>
      <w:tr w:rsidR="00441D4C" w:rsidRPr="00050476" w14:paraId="16930891" w14:textId="77777777" w:rsidTr="004C7809">
        <w:tc>
          <w:tcPr>
            <w:tcW w:w="2981" w:type="dxa"/>
            <w:tcBorders>
              <w:top w:val="nil"/>
              <w:left w:val="nil"/>
              <w:bottom w:val="nil"/>
              <w:right w:val="nil"/>
            </w:tcBorders>
          </w:tcPr>
          <w:p w14:paraId="4BC3ADFF" w14:textId="7C51FBCC" w:rsidR="00441D4C" w:rsidRDefault="00441D4C" w:rsidP="004C7809">
            <w:pPr>
              <w:tabs>
                <w:tab w:val="left" w:pos="115"/>
              </w:tabs>
              <w:spacing w:after="45"/>
              <w:ind w:left="115" w:right="125"/>
              <w:rPr>
                <w:i/>
                <w:iCs/>
                <w:szCs w:val="20"/>
              </w:rPr>
            </w:pPr>
            <w:r>
              <w:rPr>
                <w:i/>
                <w:iCs/>
                <w:szCs w:val="20"/>
              </w:rPr>
              <w:t xml:space="preserve">FileName </w:t>
            </w:r>
            <w:r>
              <w:rPr>
                <w:szCs w:val="20"/>
              </w:rPr>
              <w:t>As String</w:t>
            </w:r>
          </w:p>
        </w:tc>
        <w:tc>
          <w:tcPr>
            <w:tcW w:w="5870" w:type="dxa"/>
            <w:tcBorders>
              <w:top w:val="nil"/>
              <w:left w:val="nil"/>
              <w:bottom w:val="nil"/>
              <w:right w:val="nil"/>
            </w:tcBorders>
          </w:tcPr>
          <w:p w14:paraId="2CF6E3EF" w14:textId="77777777" w:rsidR="00441D4C" w:rsidRDefault="00441D4C" w:rsidP="004C7809">
            <w:pPr>
              <w:tabs>
                <w:tab w:val="left" w:pos="115"/>
              </w:tabs>
              <w:spacing w:after="45"/>
              <w:ind w:left="115" w:right="125"/>
              <w:rPr>
                <w:szCs w:val="20"/>
                <w:lang w:val="en-US"/>
              </w:rPr>
            </w:pPr>
            <w:bookmarkStart w:id="93" w:name="OLE_LINK94"/>
            <w:bookmarkStart w:id="94" w:name="OLE_LINK95"/>
            <w:r>
              <w:rPr>
                <w:szCs w:val="20"/>
                <w:lang w:val="en-US"/>
              </w:rPr>
              <w:t xml:space="preserve">Name of the file that contains the script being compiled; include the </w:t>
            </w:r>
            <w:r>
              <w:rPr>
                <w:b/>
                <w:bCs/>
                <w:szCs w:val="20"/>
                <w:lang w:val="en-US"/>
              </w:rPr>
              <w:t xml:space="preserve">.ebs </w:t>
            </w:r>
            <w:r>
              <w:rPr>
                <w:szCs w:val="20"/>
                <w:lang w:val="en-US"/>
              </w:rPr>
              <w:t>file extension.</w:t>
            </w:r>
            <w:bookmarkEnd w:id="93"/>
            <w:bookmarkEnd w:id="94"/>
          </w:p>
        </w:tc>
      </w:tr>
      <w:tr w:rsidR="00441D4C" w:rsidRPr="00050476" w14:paraId="1F9ABFFF" w14:textId="77777777" w:rsidTr="004C7809">
        <w:tc>
          <w:tcPr>
            <w:tcW w:w="2981" w:type="dxa"/>
            <w:tcBorders>
              <w:top w:val="nil"/>
              <w:left w:val="nil"/>
              <w:bottom w:val="nil"/>
              <w:right w:val="nil"/>
            </w:tcBorders>
          </w:tcPr>
          <w:p w14:paraId="21BC53C2" w14:textId="7035B40C" w:rsidR="00441D4C" w:rsidRDefault="00441D4C" w:rsidP="004C7809">
            <w:pPr>
              <w:tabs>
                <w:tab w:val="left" w:pos="115"/>
              </w:tabs>
              <w:spacing w:after="45"/>
              <w:ind w:left="115" w:right="125"/>
              <w:rPr>
                <w:i/>
                <w:iCs/>
                <w:szCs w:val="20"/>
              </w:rPr>
            </w:pPr>
            <w:r>
              <w:rPr>
                <w:i/>
                <w:iCs/>
                <w:szCs w:val="20"/>
              </w:rPr>
              <w:t xml:space="preserve">BinaryName </w:t>
            </w:r>
            <w:r>
              <w:rPr>
                <w:szCs w:val="20"/>
              </w:rPr>
              <w:t>As String</w:t>
            </w:r>
          </w:p>
        </w:tc>
        <w:tc>
          <w:tcPr>
            <w:tcW w:w="5870" w:type="dxa"/>
            <w:tcBorders>
              <w:top w:val="nil"/>
              <w:left w:val="nil"/>
              <w:bottom w:val="nil"/>
              <w:right w:val="nil"/>
            </w:tcBorders>
          </w:tcPr>
          <w:p w14:paraId="50E5EBFA" w14:textId="55F28DFC" w:rsidR="00441D4C" w:rsidRDefault="00441D4C" w:rsidP="004C7809">
            <w:pPr>
              <w:tabs>
                <w:tab w:val="left" w:pos="115"/>
              </w:tabs>
              <w:spacing w:after="45"/>
              <w:ind w:left="115" w:right="125"/>
              <w:rPr>
                <w:szCs w:val="20"/>
                <w:lang w:val="en-US"/>
              </w:rPr>
            </w:pPr>
            <w:bookmarkStart w:id="95" w:name="OLE_LINK96"/>
            <w:bookmarkStart w:id="96" w:name="OLE_LINK97"/>
            <w:r>
              <w:rPr>
                <w:szCs w:val="20"/>
                <w:lang w:val="en-US"/>
              </w:rPr>
              <w:t xml:space="preserve">Name of the binary file in which to save the compiled script; use the </w:t>
            </w:r>
            <w:r>
              <w:rPr>
                <w:b/>
                <w:bCs/>
                <w:szCs w:val="20"/>
                <w:lang w:val="en-US"/>
              </w:rPr>
              <w:t xml:space="preserve">.ebx </w:t>
            </w:r>
            <w:r>
              <w:rPr>
                <w:szCs w:val="20"/>
                <w:lang w:val="en-US"/>
              </w:rPr>
              <w:t>file extension</w:t>
            </w:r>
            <w:r w:rsidR="00ED4691">
              <w:rPr>
                <w:szCs w:val="20"/>
                <w:lang w:val="en-US"/>
              </w:rPr>
              <w:t>.</w:t>
            </w:r>
            <w:bookmarkEnd w:id="95"/>
            <w:bookmarkEnd w:id="96"/>
          </w:p>
        </w:tc>
      </w:tr>
      <w:tr w:rsidR="00441D4C" w:rsidRPr="00050476" w14:paraId="50B5FE1A" w14:textId="77777777" w:rsidTr="004C7809">
        <w:tc>
          <w:tcPr>
            <w:tcW w:w="2981" w:type="dxa"/>
            <w:tcBorders>
              <w:top w:val="nil"/>
              <w:left w:val="nil"/>
              <w:bottom w:val="nil"/>
              <w:right w:val="nil"/>
            </w:tcBorders>
          </w:tcPr>
          <w:p w14:paraId="0EC45BE0" w14:textId="77777777" w:rsidR="00441D4C" w:rsidRDefault="00441D4C" w:rsidP="004C7809">
            <w:pPr>
              <w:tabs>
                <w:tab w:val="left" w:pos="115"/>
              </w:tabs>
              <w:spacing w:after="45"/>
              <w:ind w:left="115" w:right="125"/>
              <w:rPr>
                <w:i/>
                <w:iCs/>
                <w:szCs w:val="20"/>
              </w:rPr>
            </w:pPr>
            <w:r>
              <w:rPr>
                <w:i/>
                <w:iCs/>
                <w:szCs w:val="20"/>
              </w:rPr>
              <w:t>Debug</w:t>
            </w:r>
            <w:r>
              <w:rPr>
                <w:szCs w:val="20"/>
              </w:rPr>
              <w:t xml:space="preserve"> As Boolean</w:t>
            </w:r>
          </w:p>
        </w:tc>
        <w:tc>
          <w:tcPr>
            <w:tcW w:w="5870" w:type="dxa"/>
            <w:tcBorders>
              <w:top w:val="nil"/>
              <w:left w:val="nil"/>
              <w:bottom w:val="nil"/>
              <w:right w:val="nil"/>
            </w:tcBorders>
          </w:tcPr>
          <w:p w14:paraId="1E0569BB" w14:textId="40D770FF" w:rsidR="00441D4C" w:rsidRDefault="00441D4C" w:rsidP="00ED4691">
            <w:pPr>
              <w:tabs>
                <w:tab w:val="left" w:pos="115"/>
              </w:tabs>
              <w:spacing w:after="45"/>
              <w:ind w:left="115" w:right="125"/>
              <w:rPr>
                <w:szCs w:val="20"/>
                <w:lang w:val="en-US"/>
              </w:rPr>
            </w:pPr>
            <w:bookmarkStart w:id="97" w:name="OLE_LINK98"/>
            <w:bookmarkStart w:id="98" w:name="OLE_LINK99"/>
            <w:r>
              <w:rPr>
                <w:szCs w:val="20"/>
                <w:lang w:val="en-US"/>
              </w:rPr>
              <w:t>Set to True to embed the script</w:t>
            </w:r>
            <w:r>
              <w:rPr>
                <w:rFonts w:ascii="Times New Roman" w:hAnsi="Times New Roman" w:cs="Times New Roman"/>
                <w:szCs w:val="20"/>
                <w:lang w:val="en-US"/>
              </w:rPr>
              <w:t>’</w:t>
            </w:r>
            <w:r>
              <w:rPr>
                <w:szCs w:val="20"/>
                <w:lang w:val="en-US"/>
              </w:rPr>
              <w:t>s source code in the compiled file. This allows the script debugger to display the source code when it enters external modules.</w:t>
            </w:r>
            <w:bookmarkEnd w:id="97"/>
            <w:bookmarkEnd w:id="98"/>
          </w:p>
        </w:tc>
      </w:tr>
    </w:tbl>
    <w:p w14:paraId="2D83AA11" w14:textId="524790BE" w:rsidR="00441D4C" w:rsidRPr="000728FC" w:rsidRDefault="00441D4C" w:rsidP="00765FC0">
      <w:pPr>
        <w:pStyle w:val="Heading5"/>
        <w:rPr>
          <w:lang w:val="en-US"/>
        </w:rPr>
      </w:pPr>
      <w:r w:rsidRPr="000728FC">
        <w:rPr>
          <w:lang w:val="en-US"/>
        </w:rPr>
        <w:t>EnableUserEditOfDiagram Method (Application)</w:t>
      </w:r>
    </w:p>
    <w:p w14:paraId="14B87340" w14:textId="3F872523" w:rsidR="00441D4C" w:rsidRPr="000728FC" w:rsidRDefault="00441D4C" w:rsidP="00ED4691">
      <w:pPr>
        <w:tabs>
          <w:tab w:val="left" w:pos="115"/>
        </w:tabs>
        <w:spacing w:after="45"/>
        <w:ind w:right="125"/>
        <w:rPr>
          <w:b/>
          <w:bCs/>
          <w:szCs w:val="20"/>
          <w:lang w:val="en-US"/>
        </w:rPr>
      </w:pPr>
      <w:r w:rsidRPr="000728FC">
        <w:rPr>
          <w:b/>
          <w:bCs/>
          <w:szCs w:val="20"/>
          <w:lang w:val="en-US"/>
        </w:rPr>
        <w:t>Description</w:t>
      </w:r>
    </w:p>
    <w:p w14:paraId="032A17E0" w14:textId="77777777" w:rsidR="00441D4C" w:rsidRPr="000728FC" w:rsidRDefault="00441D4C" w:rsidP="00CE2859">
      <w:pPr>
        <w:rPr>
          <w:szCs w:val="20"/>
          <w:lang w:val="en-US"/>
        </w:rPr>
      </w:pPr>
      <w:bookmarkStart w:id="99" w:name="OLE_LINK100"/>
      <w:bookmarkStart w:id="100" w:name="OLE_LINK101"/>
      <w:r w:rsidRPr="000728FC">
        <w:rPr>
          <w:szCs w:val="20"/>
          <w:lang w:val="en-US"/>
        </w:rPr>
        <w:t xml:space="preserve">When you add a </w:t>
      </w:r>
      <w:r w:rsidRPr="00CE2859">
        <w:rPr>
          <w:lang w:val="en-US"/>
        </w:rPr>
        <w:t>diagram</w:t>
      </w:r>
      <w:r w:rsidRPr="000728FC">
        <w:rPr>
          <w:szCs w:val="20"/>
          <w:lang w:val="en-US"/>
        </w:rPr>
        <w:t xml:space="preserve"> to a model through the user interface, the diagram name defaults to a placeholder and is immediately placed into edit mode so you can start typing a desired name. However, when you add a </w:t>
      </w:r>
      <w:r w:rsidRPr="000728FC">
        <w:rPr>
          <w:b/>
          <w:bCs/>
          <w:szCs w:val="20"/>
          <w:lang w:val="en-US"/>
        </w:rPr>
        <w:t>Diagram</w:t>
      </w:r>
      <w:r w:rsidRPr="000728FC">
        <w:rPr>
          <w:szCs w:val="20"/>
          <w:lang w:val="en-US"/>
        </w:rPr>
        <w:t xml:space="preserve"> object to a model through a script or add-in, the browser does not display the diagram name in edit mode. This method allows your script or add-in to place diagram names in the browser into edit mode. This is helpful if your script or add-in interacts with users in real-time and you want to prompt your users to edit the diagram name.</w:t>
      </w:r>
      <w:bookmarkEnd w:id="99"/>
      <w:bookmarkEnd w:id="100"/>
    </w:p>
    <w:p w14:paraId="00E293A4" w14:textId="77777777" w:rsidR="00441D4C" w:rsidRPr="000728FC" w:rsidRDefault="00441D4C" w:rsidP="00CE2859">
      <w:pPr>
        <w:rPr>
          <w:szCs w:val="20"/>
          <w:lang w:val="en-US"/>
        </w:rPr>
      </w:pPr>
      <w:bookmarkStart w:id="101" w:name="OLE_LINK102"/>
      <w:bookmarkStart w:id="102" w:name="OLE_LINK103"/>
      <w:r w:rsidRPr="000728FC">
        <w:rPr>
          <w:b/>
          <w:bCs/>
          <w:szCs w:val="20"/>
          <w:lang w:val="en-US"/>
        </w:rPr>
        <w:t>Note</w:t>
      </w:r>
      <w:r w:rsidRPr="000728FC">
        <w:rPr>
          <w:szCs w:val="20"/>
          <w:lang w:val="en-US"/>
        </w:rPr>
        <w:t xml:space="preserve">: Rose Script </w:t>
      </w:r>
      <w:r w:rsidRPr="00CE2859">
        <w:rPr>
          <w:lang w:val="en-US"/>
        </w:rPr>
        <w:t>syntax</w:t>
      </w:r>
      <w:r w:rsidRPr="000728FC">
        <w:rPr>
          <w:szCs w:val="20"/>
          <w:lang w:val="en-US"/>
        </w:rPr>
        <w:t xml:space="preserve"> is slightly different from Rose Automation syntax because the Rose Script implementation of this method needs information about the inheritance hierarchy. Rose Script is expecting only </w:t>
      </w:r>
      <w:r w:rsidRPr="000728FC">
        <w:rPr>
          <w:b/>
          <w:bCs/>
          <w:szCs w:val="20"/>
          <w:lang w:val="en-US"/>
        </w:rPr>
        <w:t>Diagram</w:t>
      </w:r>
      <w:r w:rsidRPr="000728FC">
        <w:rPr>
          <w:szCs w:val="20"/>
          <w:lang w:val="en-US"/>
        </w:rPr>
        <w:t xml:space="preserve"> objects, not children objects. Therefore, for children objects, such as </w:t>
      </w:r>
      <w:r w:rsidRPr="000728FC">
        <w:rPr>
          <w:b/>
          <w:bCs/>
          <w:szCs w:val="20"/>
          <w:lang w:val="en-US"/>
        </w:rPr>
        <w:t>ClassDiagram</w:t>
      </w:r>
      <w:r w:rsidRPr="000728FC">
        <w:rPr>
          <w:szCs w:val="20"/>
          <w:lang w:val="en-US"/>
        </w:rPr>
        <w:t xml:space="preserve"> objects, you must use the </w:t>
      </w:r>
      <w:r w:rsidRPr="000728FC">
        <w:rPr>
          <w:color w:val="008000"/>
          <w:szCs w:val="20"/>
          <w:u w:val="double"/>
          <w:lang w:val="en-US"/>
        </w:rPr>
        <w:t>TypeCast</w:t>
      </w:r>
      <w:r w:rsidRPr="000728FC">
        <w:rPr>
          <w:szCs w:val="20"/>
          <w:lang w:val="en-US"/>
        </w:rPr>
        <w:t xml:space="preserve"> method in your Rose Script syntax of </w:t>
      </w:r>
      <w:r w:rsidRPr="000728FC">
        <w:rPr>
          <w:b/>
          <w:bCs/>
          <w:szCs w:val="20"/>
          <w:lang w:val="en-US"/>
        </w:rPr>
        <w:t>EnableUserEditOfDiagram</w:t>
      </w:r>
      <w:r w:rsidRPr="000728FC">
        <w:rPr>
          <w:szCs w:val="20"/>
          <w:lang w:val="en-US"/>
        </w:rPr>
        <w:t xml:space="preserve"> to convert child objects, such as </w:t>
      </w:r>
      <w:r w:rsidRPr="000728FC">
        <w:rPr>
          <w:b/>
          <w:bCs/>
          <w:szCs w:val="20"/>
          <w:lang w:val="en-US"/>
        </w:rPr>
        <w:t>ClassDiagram</w:t>
      </w:r>
      <w:r w:rsidRPr="000728FC">
        <w:rPr>
          <w:szCs w:val="20"/>
          <w:lang w:val="en-US"/>
        </w:rPr>
        <w:t xml:space="preserve"> objects, to </w:t>
      </w:r>
      <w:r w:rsidRPr="000728FC">
        <w:rPr>
          <w:b/>
          <w:bCs/>
          <w:szCs w:val="20"/>
          <w:lang w:val="en-US"/>
        </w:rPr>
        <w:t>Diagram</w:t>
      </w:r>
      <w:r w:rsidRPr="000728FC">
        <w:rPr>
          <w:szCs w:val="20"/>
          <w:lang w:val="en-US"/>
        </w:rPr>
        <w:t xml:space="preserve"> objects.</w:t>
      </w:r>
      <w:bookmarkEnd w:id="101"/>
      <w:bookmarkEnd w:id="102"/>
    </w:p>
    <w:p w14:paraId="0F46B4F4" w14:textId="77777777" w:rsidR="00441D4C" w:rsidRPr="000728FC" w:rsidRDefault="00441D4C" w:rsidP="00441D4C">
      <w:pPr>
        <w:tabs>
          <w:tab w:val="left" w:pos="265"/>
        </w:tabs>
        <w:spacing w:after="45"/>
        <w:ind w:left="265" w:right="125"/>
        <w:rPr>
          <w:b/>
          <w:bCs/>
          <w:szCs w:val="20"/>
          <w:lang w:val="en-US"/>
        </w:rPr>
      </w:pPr>
    </w:p>
    <w:p w14:paraId="2698ABDC"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 For Rose Automation</w:t>
      </w:r>
    </w:p>
    <w:p w14:paraId="4A05D89D" w14:textId="1391BAC0" w:rsidR="00441D4C" w:rsidRPr="000728FC" w:rsidRDefault="00441D4C" w:rsidP="00441D4C">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i/>
          <w:iCs/>
          <w:sz w:val="22"/>
          <w:szCs w:val="22"/>
          <w:lang w:val="en-US"/>
        </w:rPr>
        <w:lastRenderedPageBreak/>
        <w:t>blnEditable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objRoseApplication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EnableUserEditOfDiagram</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Diagram</w:t>
      </w:r>
      <w:r w:rsidRPr="000728FC">
        <w:rPr>
          <w:rFonts w:ascii="Courier New" w:hAnsi="Courier New" w:cs="Courier New"/>
          <w:sz w:val="22"/>
          <w:szCs w:val="22"/>
          <w:lang w:val="en-US"/>
        </w:rPr>
        <w:t>)</w:t>
      </w:r>
    </w:p>
    <w:p w14:paraId="5D53EC34"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3DC84C5D" w14:textId="77777777" w:rsidTr="004C7809">
        <w:tc>
          <w:tcPr>
            <w:tcW w:w="2981" w:type="dxa"/>
            <w:tcBorders>
              <w:top w:val="nil"/>
              <w:left w:val="nil"/>
              <w:bottom w:val="nil"/>
              <w:right w:val="nil"/>
            </w:tcBorders>
          </w:tcPr>
          <w:p w14:paraId="779979AD"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5DDEC8A" w14:textId="77777777" w:rsidR="00441D4C" w:rsidRDefault="00441D4C" w:rsidP="004C7809">
            <w:pPr>
              <w:tabs>
                <w:tab w:val="left" w:pos="115"/>
              </w:tabs>
              <w:spacing w:after="45"/>
              <w:ind w:left="115" w:right="125"/>
              <w:rPr>
                <w:szCs w:val="20"/>
              </w:rPr>
            </w:pPr>
            <w:r>
              <w:rPr>
                <w:b/>
                <w:bCs/>
                <w:szCs w:val="20"/>
              </w:rPr>
              <w:t>Description</w:t>
            </w:r>
          </w:p>
        </w:tc>
      </w:tr>
      <w:tr w:rsidR="00441D4C" w:rsidRPr="00050476" w14:paraId="5E2B354F" w14:textId="77777777" w:rsidTr="004C7809">
        <w:tc>
          <w:tcPr>
            <w:tcW w:w="2981" w:type="dxa"/>
            <w:tcBorders>
              <w:top w:val="nil"/>
              <w:left w:val="nil"/>
              <w:bottom w:val="nil"/>
              <w:right w:val="nil"/>
            </w:tcBorders>
          </w:tcPr>
          <w:p w14:paraId="48266AA5" w14:textId="77777777" w:rsidR="00441D4C" w:rsidRDefault="00441D4C" w:rsidP="004C7809">
            <w:pPr>
              <w:tabs>
                <w:tab w:val="left" w:pos="115"/>
              </w:tabs>
              <w:spacing w:after="45"/>
              <w:ind w:left="115" w:right="125"/>
              <w:rPr>
                <w:szCs w:val="20"/>
              </w:rPr>
            </w:pPr>
            <w:r>
              <w:rPr>
                <w:i/>
                <w:iCs/>
                <w:szCs w:val="20"/>
              </w:rPr>
              <w:t>blnEditable</w:t>
            </w:r>
            <w:r>
              <w:rPr>
                <w:szCs w:val="20"/>
              </w:rPr>
              <w:t xml:space="preserve"> As Boolean</w:t>
            </w:r>
          </w:p>
        </w:tc>
        <w:tc>
          <w:tcPr>
            <w:tcW w:w="5870" w:type="dxa"/>
            <w:tcBorders>
              <w:top w:val="nil"/>
              <w:left w:val="nil"/>
              <w:bottom w:val="nil"/>
              <w:right w:val="nil"/>
            </w:tcBorders>
          </w:tcPr>
          <w:p w14:paraId="04D61423" w14:textId="77777777" w:rsidR="00441D4C" w:rsidRDefault="00441D4C" w:rsidP="004C7809">
            <w:pPr>
              <w:tabs>
                <w:tab w:val="left" w:pos="115"/>
              </w:tabs>
              <w:spacing w:after="45"/>
              <w:ind w:left="115" w:right="125"/>
              <w:rPr>
                <w:szCs w:val="20"/>
                <w:lang w:val="en-US"/>
              </w:rPr>
            </w:pPr>
            <w:bookmarkStart w:id="103" w:name="OLE_LINK106"/>
            <w:bookmarkStart w:id="104" w:name="OLE_LINK107"/>
            <w:r>
              <w:rPr>
                <w:szCs w:val="20"/>
                <w:lang w:val="en-US"/>
              </w:rPr>
              <w:t xml:space="preserve">Returns TRUE if the </w:t>
            </w:r>
            <w:r>
              <w:rPr>
                <w:b/>
                <w:bCs/>
                <w:szCs w:val="20"/>
                <w:lang w:val="en-US"/>
              </w:rPr>
              <w:t>RoseDiagram</w:t>
            </w:r>
            <w:r>
              <w:rPr>
                <w:szCs w:val="20"/>
                <w:lang w:val="en-US"/>
              </w:rPr>
              <w:t xml:space="preserve"> name is in edit mode in the browser.</w:t>
            </w:r>
          </w:p>
          <w:p w14:paraId="23CF2E2D" w14:textId="77777777" w:rsidR="00441D4C" w:rsidRDefault="00441D4C" w:rsidP="004C7809">
            <w:pPr>
              <w:tabs>
                <w:tab w:val="left" w:pos="115"/>
              </w:tabs>
              <w:spacing w:after="45"/>
              <w:ind w:left="115" w:right="125"/>
              <w:rPr>
                <w:szCs w:val="20"/>
                <w:lang w:val="en-US"/>
              </w:rPr>
            </w:pPr>
            <w:r>
              <w:rPr>
                <w:szCs w:val="20"/>
                <w:lang w:val="en-US"/>
              </w:rPr>
              <w:t xml:space="preserve">Returns FALSE if the </w:t>
            </w:r>
            <w:r>
              <w:rPr>
                <w:b/>
                <w:bCs/>
                <w:szCs w:val="20"/>
                <w:lang w:val="en-US"/>
              </w:rPr>
              <w:t>RoseDiagram</w:t>
            </w:r>
            <w:r>
              <w:rPr>
                <w:szCs w:val="20"/>
                <w:lang w:val="en-US"/>
              </w:rPr>
              <w:t xml:space="preserve"> name cannot be placed into edit mode in the browser. For example, if the </w:t>
            </w:r>
            <w:r>
              <w:rPr>
                <w:b/>
                <w:bCs/>
                <w:szCs w:val="20"/>
                <w:lang w:val="en-US"/>
              </w:rPr>
              <w:t>RoseDiagram</w:t>
            </w:r>
            <w:r>
              <w:rPr>
                <w:szCs w:val="20"/>
                <w:lang w:val="en-US"/>
              </w:rPr>
              <w:t xml:space="preserve"> does not exist, this method returns FALSE.</w:t>
            </w:r>
            <w:bookmarkEnd w:id="103"/>
            <w:bookmarkEnd w:id="104"/>
          </w:p>
        </w:tc>
      </w:tr>
      <w:tr w:rsidR="00441D4C" w:rsidRPr="00050476" w14:paraId="6CB33F37" w14:textId="77777777" w:rsidTr="004C7809">
        <w:tc>
          <w:tcPr>
            <w:tcW w:w="2981" w:type="dxa"/>
            <w:tcBorders>
              <w:top w:val="nil"/>
              <w:left w:val="nil"/>
              <w:bottom w:val="nil"/>
              <w:right w:val="nil"/>
            </w:tcBorders>
          </w:tcPr>
          <w:p w14:paraId="3AA9040C" w14:textId="77777777" w:rsidR="00441D4C" w:rsidRDefault="00441D4C" w:rsidP="004C7809">
            <w:pPr>
              <w:tabs>
                <w:tab w:val="left" w:pos="115"/>
              </w:tabs>
              <w:spacing w:after="45"/>
              <w:ind w:left="115" w:right="125"/>
              <w:rPr>
                <w:i/>
                <w:iCs/>
                <w:szCs w:val="20"/>
              </w:rPr>
            </w:pPr>
            <w:r>
              <w:rPr>
                <w:i/>
                <w:iCs/>
                <w:szCs w:val="20"/>
              </w:rPr>
              <w:t xml:space="preserve">objRoseApplication </w:t>
            </w:r>
            <w:r>
              <w:rPr>
                <w:szCs w:val="20"/>
              </w:rPr>
              <w:t xml:space="preserve">As </w:t>
            </w:r>
            <w:r>
              <w:rPr>
                <w:color w:val="008000"/>
                <w:szCs w:val="20"/>
                <w:u w:val="double"/>
              </w:rPr>
              <w:t>RoseApplication</w:t>
            </w:r>
            <w:r>
              <w:rPr>
                <w:szCs w:val="20"/>
              </w:rPr>
              <w:t xml:space="preserve"> </w:t>
            </w:r>
          </w:p>
        </w:tc>
        <w:tc>
          <w:tcPr>
            <w:tcW w:w="5870" w:type="dxa"/>
            <w:tcBorders>
              <w:top w:val="nil"/>
              <w:left w:val="nil"/>
              <w:bottom w:val="nil"/>
              <w:right w:val="nil"/>
            </w:tcBorders>
          </w:tcPr>
          <w:p w14:paraId="010D0CDE"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in which diagram names are being edited.</w:t>
            </w:r>
          </w:p>
        </w:tc>
      </w:tr>
      <w:tr w:rsidR="00441D4C" w:rsidRPr="00050476" w14:paraId="4F59039B" w14:textId="77777777" w:rsidTr="004C7809">
        <w:tc>
          <w:tcPr>
            <w:tcW w:w="2981" w:type="dxa"/>
            <w:tcBorders>
              <w:top w:val="nil"/>
              <w:left w:val="nil"/>
              <w:bottom w:val="nil"/>
              <w:right w:val="nil"/>
            </w:tcBorders>
          </w:tcPr>
          <w:p w14:paraId="338D2562" w14:textId="58B60754" w:rsidR="00441D4C" w:rsidRDefault="00441D4C" w:rsidP="004C7809">
            <w:pPr>
              <w:tabs>
                <w:tab w:val="left" w:pos="115"/>
              </w:tabs>
              <w:spacing w:after="45"/>
              <w:ind w:left="115" w:right="125"/>
              <w:rPr>
                <w:szCs w:val="20"/>
              </w:rPr>
            </w:pPr>
            <w:r>
              <w:rPr>
                <w:i/>
                <w:iCs/>
                <w:szCs w:val="20"/>
              </w:rPr>
              <w:t>Diagram</w:t>
            </w:r>
            <w:r>
              <w:rPr>
                <w:szCs w:val="20"/>
              </w:rPr>
              <w:t xml:space="preserve"> As </w:t>
            </w:r>
            <w:r>
              <w:rPr>
                <w:color w:val="008000"/>
                <w:szCs w:val="20"/>
                <w:u w:val="double"/>
              </w:rPr>
              <w:t>RoseDiagram</w:t>
            </w:r>
            <w:r>
              <w:rPr>
                <w:szCs w:val="20"/>
              </w:rPr>
              <w:t xml:space="preserve"> </w:t>
            </w:r>
          </w:p>
        </w:tc>
        <w:tc>
          <w:tcPr>
            <w:tcW w:w="5870" w:type="dxa"/>
            <w:tcBorders>
              <w:top w:val="nil"/>
              <w:left w:val="nil"/>
              <w:bottom w:val="nil"/>
              <w:right w:val="nil"/>
            </w:tcBorders>
          </w:tcPr>
          <w:p w14:paraId="48DFDE1E" w14:textId="77777777" w:rsidR="00441D4C" w:rsidRDefault="00441D4C" w:rsidP="004C7809">
            <w:pPr>
              <w:tabs>
                <w:tab w:val="left" w:pos="115"/>
              </w:tabs>
              <w:spacing w:after="45"/>
              <w:ind w:left="115" w:right="125"/>
              <w:rPr>
                <w:szCs w:val="20"/>
                <w:lang w:val="en-US"/>
              </w:rPr>
            </w:pPr>
            <w:bookmarkStart w:id="105" w:name="OLE_LINK104"/>
            <w:bookmarkStart w:id="106" w:name="OLE_LINK105"/>
            <w:r>
              <w:rPr>
                <w:b/>
                <w:bCs/>
                <w:szCs w:val="20"/>
                <w:lang w:val="en-US"/>
              </w:rPr>
              <w:t>RoseDiagram</w:t>
            </w:r>
            <w:r>
              <w:rPr>
                <w:szCs w:val="20"/>
                <w:lang w:val="en-US"/>
              </w:rPr>
              <w:t xml:space="preserve"> object whose name is to be made editable.</w:t>
            </w:r>
            <w:bookmarkEnd w:id="105"/>
            <w:bookmarkEnd w:id="106"/>
          </w:p>
        </w:tc>
      </w:tr>
    </w:tbl>
    <w:p w14:paraId="24EC41EE" w14:textId="77777777" w:rsidR="00441D4C" w:rsidRPr="000728FC" w:rsidRDefault="00441D4C" w:rsidP="00441D4C">
      <w:pPr>
        <w:tabs>
          <w:tab w:val="left" w:pos="115"/>
        </w:tabs>
        <w:spacing w:after="45"/>
        <w:ind w:left="115" w:right="125"/>
        <w:rPr>
          <w:szCs w:val="20"/>
          <w:lang w:val="en-US"/>
        </w:rPr>
      </w:pPr>
    </w:p>
    <w:p w14:paraId="16A9FB2A"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 For Rose Script</w:t>
      </w:r>
    </w:p>
    <w:p w14:paraId="12153A79" w14:textId="77777777" w:rsidR="00441D4C" w:rsidRPr="000728FC" w:rsidRDefault="00441D4C" w:rsidP="00441D4C">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i/>
          <w:iCs/>
          <w:sz w:val="22"/>
          <w:szCs w:val="22"/>
          <w:lang w:val="en-US"/>
        </w:rPr>
        <w:t>blnEditable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EnableUserEditOfDiagram</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TypeCast</w:t>
      </w:r>
      <w:r w:rsidRPr="000728FC">
        <w:rPr>
          <w:rFonts w:ascii="Courier New" w:hAnsi="Courier New" w:cs="Courier New"/>
          <w:sz w:val="22"/>
          <w:szCs w:val="22"/>
          <w:lang w:val="en-US"/>
        </w:rPr>
        <w:t>(</w:t>
      </w:r>
      <w:r w:rsidRPr="000728FC">
        <w:rPr>
          <w:rFonts w:ascii="Courier New" w:hAnsi="Courier New" w:cs="Courier New"/>
          <w:i/>
          <w:iCs/>
          <w:sz w:val="22"/>
          <w:szCs w:val="22"/>
          <w:lang w:val="en-US"/>
        </w:rPr>
        <w:t>objDiagram</w:t>
      </w:r>
      <w:r w:rsidRPr="000728FC">
        <w:rPr>
          <w:rFonts w:ascii="Courier New" w:hAnsi="Courier New" w:cs="Courier New"/>
          <w:sz w:val="22"/>
          <w:szCs w:val="22"/>
          <w:lang w:val="en-US"/>
        </w:rPr>
        <w:t>))</w:t>
      </w:r>
    </w:p>
    <w:p w14:paraId="537100FC"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05544DEA" w14:textId="77777777" w:rsidTr="004C7809">
        <w:tc>
          <w:tcPr>
            <w:tcW w:w="2981" w:type="dxa"/>
            <w:tcBorders>
              <w:top w:val="nil"/>
              <w:left w:val="nil"/>
              <w:bottom w:val="nil"/>
              <w:right w:val="nil"/>
            </w:tcBorders>
          </w:tcPr>
          <w:p w14:paraId="313F92E6"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EF342BD" w14:textId="77777777" w:rsidR="00441D4C" w:rsidRDefault="00441D4C" w:rsidP="004C7809">
            <w:pPr>
              <w:tabs>
                <w:tab w:val="left" w:pos="115"/>
              </w:tabs>
              <w:spacing w:after="45"/>
              <w:ind w:left="115" w:right="125"/>
              <w:rPr>
                <w:szCs w:val="20"/>
              </w:rPr>
            </w:pPr>
            <w:r>
              <w:rPr>
                <w:b/>
                <w:bCs/>
                <w:szCs w:val="20"/>
              </w:rPr>
              <w:t>Description</w:t>
            </w:r>
          </w:p>
        </w:tc>
      </w:tr>
      <w:tr w:rsidR="00441D4C" w:rsidRPr="00050476" w14:paraId="074C1192" w14:textId="77777777" w:rsidTr="004C7809">
        <w:tc>
          <w:tcPr>
            <w:tcW w:w="2981" w:type="dxa"/>
            <w:tcBorders>
              <w:top w:val="nil"/>
              <w:left w:val="nil"/>
              <w:bottom w:val="nil"/>
              <w:right w:val="nil"/>
            </w:tcBorders>
          </w:tcPr>
          <w:p w14:paraId="0E3DCA3A" w14:textId="77777777" w:rsidR="00441D4C" w:rsidRDefault="00441D4C" w:rsidP="004C7809">
            <w:pPr>
              <w:tabs>
                <w:tab w:val="left" w:pos="115"/>
              </w:tabs>
              <w:spacing w:after="45"/>
              <w:ind w:left="115" w:right="125"/>
              <w:rPr>
                <w:szCs w:val="20"/>
              </w:rPr>
            </w:pPr>
            <w:r>
              <w:rPr>
                <w:i/>
                <w:iCs/>
                <w:szCs w:val="20"/>
              </w:rPr>
              <w:t>blnEditable</w:t>
            </w:r>
            <w:r>
              <w:rPr>
                <w:szCs w:val="20"/>
              </w:rPr>
              <w:t xml:space="preserve"> As Boolean</w:t>
            </w:r>
          </w:p>
        </w:tc>
        <w:tc>
          <w:tcPr>
            <w:tcW w:w="5870" w:type="dxa"/>
            <w:tcBorders>
              <w:top w:val="nil"/>
              <w:left w:val="nil"/>
              <w:bottom w:val="nil"/>
              <w:right w:val="nil"/>
            </w:tcBorders>
          </w:tcPr>
          <w:p w14:paraId="7383B9BB" w14:textId="77777777" w:rsidR="00441D4C" w:rsidRDefault="00441D4C" w:rsidP="004C7809">
            <w:pPr>
              <w:tabs>
                <w:tab w:val="left" w:pos="115"/>
              </w:tabs>
              <w:spacing w:after="45"/>
              <w:ind w:left="115" w:right="125"/>
              <w:rPr>
                <w:szCs w:val="20"/>
                <w:lang w:val="en-US"/>
              </w:rPr>
            </w:pPr>
            <w:r>
              <w:rPr>
                <w:szCs w:val="20"/>
                <w:lang w:val="en-US"/>
              </w:rPr>
              <w:t xml:space="preserve">Returns TRUE if the </w:t>
            </w:r>
            <w:r>
              <w:rPr>
                <w:b/>
                <w:bCs/>
                <w:szCs w:val="20"/>
                <w:lang w:val="en-US"/>
              </w:rPr>
              <w:t>Diagram</w:t>
            </w:r>
            <w:r>
              <w:rPr>
                <w:szCs w:val="20"/>
                <w:lang w:val="en-US"/>
              </w:rPr>
              <w:t xml:space="preserve"> name is in edit mode in the browser.</w:t>
            </w:r>
          </w:p>
          <w:p w14:paraId="1F7930A6" w14:textId="77777777" w:rsidR="00441D4C" w:rsidRDefault="00441D4C" w:rsidP="004C7809">
            <w:pPr>
              <w:tabs>
                <w:tab w:val="left" w:pos="115"/>
              </w:tabs>
              <w:spacing w:after="45"/>
              <w:ind w:left="115" w:right="125"/>
              <w:rPr>
                <w:szCs w:val="20"/>
                <w:lang w:val="en-US"/>
              </w:rPr>
            </w:pPr>
            <w:r>
              <w:rPr>
                <w:szCs w:val="20"/>
                <w:lang w:val="en-US"/>
              </w:rPr>
              <w:t xml:space="preserve">Returns FALSE if the </w:t>
            </w:r>
            <w:r>
              <w:rPr>
                <w:b/>
                <w:bCs/>
                <w:szCs w:val="20"/>
                <w:lang w:val="en-US"/>
              </w:rPr>
              <w:t>Diagram</w:t>
            </w:r>
            <w:r>
              <w:rPr>
                <w:szCs w:val="20"/>
                <w:lang w:val="en-US"/>
              </w:rPr>
              <w:t xml:space="preserve"> name cannot be placed into edit mode in the browser. For example, if the </w:t>
            </w:r>
            <w:r>
              <w:rPr>
                <w:b/>
                <w:bCs/>
                <w:szCs w:val="20"/>
                <w:lang w:val="en-US"/>
              </w:rPr>
              <w:t>Diagram</w:t>
            </w:r>
            <w:r>
              <w:rPr>
                <w:szCs w:val="20"/>
                <w:lang w:val="en-US"/>
              </w:rPr>
              <w:t xml:space="preserve"> does not exist, this method returns FALSE.</w:t>
            </w:r>
          </w:p>
        </w:tc>
      </w:tr>
      <w:tr w:rsidR="00441D4C" w:rsidRPr="00050476" w14:paraId="3A4F33D1" w14:textId="77777777" w:rsidTr="004C7809">
        <w:tc>
          <w:tcPr>
            <w:tcW w:w="2981" w:type="dxa"/>
            <w:tcBorders>
              <w:top w:val="nil"/>
              <w:left w:val="nil"/>
              <w:bottom w:val="nil"/>
              <w:right w:val="nil"/>
            </w:tcBorders>
          </w:tcPr>
          <w:p w14:paraId="0C4AC989" w14:textId="77777777" w:rsidR="00441D4C" w:rsidRDefault="00441D4C" w:rsidP="004C7809">
            <w:pPr>
              <w:tabs>
                <w:tab w:val="left" w:pos="115"/>
              </w:tabs>
              <w:spacing w:after="45"/>
              <w:ind w:left="115" w:right="125"/>
              <w:rPr>
                <w:i/>
                <w:iCs/>
                <w:szCs w:val="20"/>
              </w:rPr>
            </w:pPr>
            <w:r>
              <w:rPr>
                <w:i/>
                <w:iCs/>
                <w:szCs w:val="20"/>
              </w:rPr>
              <w:t xml:space="preserve">objApplication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2C2248CA"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in which diagram names are being edited.</w:t>
            </w:r>
          </w:p>
        </w:tc>
      </w:tr>
      <w:tr w:rsidR="00441D4C" w:rsidRPr="00050476" w14:paraId="73240332" w14:textId="77777777" w:rsidTr="004C7809">
        <w:tc>
          <w:tcPr>
            <w:tcW w:w="2981" w:type="dxa"/>
            <w:tcBorders>
              <w:top w:val="nil"/>
              <w:left w:val="nil"/>
              <w:bottom w:val="nil"/>
              <w:right w:val="nil"/>
            </w:tcBorders>
          </w:tcPr>
          <w:p w14:paraId="0B83A8E1" w14:textId="77777777" w:rsidR="00441D4C" w:rsidRDefault="00441D4C" w:rsidP="004C7809">
            <w:pPr>
              <w:tabs>
                <w:tab w:val="left" w:pos="115"/>
              </w:tabs>
              <w:spacing w:after="45"/>
              <w:ind w:left="115" w:right="125"/>
              <w:rPr>
                <w:szCs w:val="20"/>
              </w:rPr>
            </w:pPr>
            <w:r>
              <w:rPr>
                <w:i/>
                <w:iCs/>
                <w:szCs w:val="20"/>
              </w:rPr>
              <w:t>objDiagram</w:t>
            </w:r>
            <w:r>
              <w:rPr>
                <w:szCs w:val="20"/>
              </w:rPr>
              <w:t xml:space="preserve"> As </w:t>
            </w:r>
            <w:r>
              <w:rPr>
                <w:color w:val="008000"/>
                <w:szCs w:val="20"/>
                <w:u w:val="double"/>
              </w:rPr>
              <w:t>Diagram</w:t>
            </w:r>
            <w:r>
              <w:rPr>
                <w:szCs w:val="20"/>
              </w:rPr>
              <w:t xml:space="preserve"> </w:t>
            </w:r>
          </w:p>
        </w:tc>
        <w:tc>
          <w:tcPr>
            <w:tcW w:w="5870" w:type="dxa"/>
            <w:tcBorders>
              <w:top w:val="nil"/>
              <w:left w:val="nil"/>
              <w:bottom w:val="nil"/>
              <w:right w:val="nil"/>
            </w:tcBorders>
          </w:tcPr>
          <w:p w14:paraId="54F26BF2" w14:textId="77777777" w:rsidR="00441D4C" w:rsidRDefault="00441D4C" w:rsidP="004C7809">
            <w:pPr>
              <w:tabs>
                <w:tab w:val="left" w:pos="115"/>
              </w:tabs>
              <w:spacing w:after="45"/>
              <w:ind w:left="115" w:right="125"/>
              <w:rPr>
                <w:szCs w:val="20"/>
                <w:lang w:val="en-US"/>
              </w:rPr>
            </w:pPr>
            <w:r>
              <w:rPr>
                <w:b/>
                <w:bCs/>
                <w:szCs w:val="20"/>
                <w:lang w:val="en-US"/>
              </w:rPr>
              <w:t>Diagram</w:t>
            </w:r>
            <w:r>
              <w:rPr>
                <w:szCs w:val="20"/>
                <w:lang w:val="en-US"/>
              </w:rPr>
              <w:t xml:space="preserve"> object whose name is to be made editable.</w:t>
            </w:r>
          </w:p>
        </w:tc>
      </w:tr>
    </w:tbl>
    <w:p w14:paraId="479B7EAA" w14:textId="77777777" w:rsidR="00441D4C" w:rsidRPr="000728FC" w:rsidRDefault="00441D4C" w:rsidP="00441D4C">
      <w:pPr>
        <w:tabs>
          <w:tab w:val="left" w:pos="-5"/>
        </w:tabs>
        <w:spacing w:after="45"/>
        <w:ind w:right="125"/>
        <w:rPr>
          <w:szCs w:val="20"/>
          <w:lang w:val="en-US"/>
        </w:rPr>
      </w:pPr>
    </w:p>
    <w:p w14:paraId="33571002"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Rose Script Example</w:t>
      </w:r>
    </w:p>
    <w:p w14:paraId="2E0DE4CF"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660FA8FF" w14:textId="44AE719D"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Dim objDiagram As Diagram</w:t>
      </w:r>
    </w:p>
    <w:p w14:paraId="01D329A3" w14:textId="06BF7946"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 xml:space="preserve">Dim objClassDiagram As ClassDiagram </w:t>
      </w:r>
    </w:p>
    <w:p w14:paraId="1CF11461"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p>
    <w:p w14:paraId="67A78FA0" w14:textId="238AA5B4"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'Retrieve the Main Class Diagram in the Logical View</w:t>
      </w:r>
    </w:p>
    <w:p w14:paraId="223DDB6C" w14:textId="623DC2AB"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Set objClassDiagram = RoseApp.CurrentModel.RootCategory.</w:t>
      </w:r>
      <w:r w:rsidR="00441D4C" w:rsidRPr="000728FC">
        <w:rPr>
          <w:rFonts w:ascii="Courier New" w:hAnsi="Courier New" w:cs="Courier New"/>
          <w:sz w:val="22"/>
          <w:szCs w:val="22"/>
          <w:lang w:val="en-US"/>
        </w:rPr>
        <w:br/>
        <w:t>ClassDiagrams.GetAt(1)</w:t>
      </w:r>
    </w:p>
    <w:p w14:paraId="3A178019" w14:textId="5577378D"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blnEditable = RoseApp.</w:t>
      </w:r>
      <w:r w:rsidR="00441D4C" w:rsidRPr="000728FC">
        <w:rPr>
          <w:rFonts w:ascii="Courier New" w:hAnsi="Courier New" w:cs="Courier New"/>
          <w:b/>
          <w:bCs/>
          <w:sz w:val="22"/>
          <w:szCs w:val="22"/>
          <w:lang w:val="en-US"/>
        </w:rPr>
        <w:t>EnableUserEditOfDiagram</w:t>
      </w:r>
      <w:r w:rsidR="00441D4C" w:rsidRPr="000728FC">
        <w:rPr>
          <w:rFonts w:ascii="Courier New" w:hAnsi="Courier New" w:cs="Courier New"/>
          <w:sz w:val="22"/>
          <w:szCs w:val="22"/>
          <w:lang w:val="en-US"/>
        </w:rPr>
        <w:br/>
        <w:t>(objClassDiagram.typecast(objDiagram))</w:t>
      </w:r>
    </w:p>
    <w:p w14:paraId="329A0BF6"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1699E522" w14:textId="1E88A078" w:rsidR="00441D4C" w:rsidRPr="000728FC" w:rsidRDefault="00441D4C" w:rsidP="00765FC0">
      <w:pPr>
        <w:pStyle w:val="Heading5"/>
        <w:rPr>
          <w:lang w:val="en-US"/>
        </w:rPr>
      </w:pPr>
      <w:r w:rsidRPr="000728FC">
        <w:rPr>
          <w:lang w:val="en-US"/>
        </w:rPr>
        <w:t>EnableUserEditOfItem Method (Application)</w:t>
      </w:r>
    </w:p>
    <w:p w14:paraId="65EC6192" w14:textId="77777777" w:rsidR="00441D4C" w:rsidRPr="000728FC" w:rsidRDefault="00441D4C" w:rsidP="00ED4691">
      <w:pPr>
        <w:tabs>
          <w:tab w:val="left" w:pos="115"/>
        </w:tabs>
        <w:spacing w:after="45"/>
        <w:ind w:right="125"/>
        <w:rPr>
          <w:b/>
          <w:bCs/>
          <w:szCs w:val="20"/>
          <w:lang w:val="en-US"/>
        </w:rPr>
      </w:pPr>
      <w:r w:rsidRPr="000728FC">
        <w:rPr>
          <w:b/>
          <w:bCs/>
          <w:szCs w:val="20"/>
          <w:lang w:val="en-US"/>
        </w:rPr>
        <w:t>Description</w:t>
      </w:r>
    </w:p>
    <w:p w14:paraId="3867FD93" w14:textId="77777777" w:rsidR="00441D4C" w:rsidRPr="000728FC" w:rsidRDefault="00441D4C" w:rsidP="00CE2859">
      <w:pPr>
        <w:rPr>
          <w:szCs w:val="20"/>
          <w:lang w:val="en-US"/>
        </w:rPr>
      </w:pPr>
      <w:bookmarkStart w:id="107" w:name="OLE_LINK108"/>
      <w:bookmarkStart w:id="108" w:name="OLE_LINK109"/>
      <w:r w:rsidRPr="000728FC">
        <w:rPr>
          <w:szCs w:val="20"/>
          <w:lang w:val="en-US"/>
        </w:rPr>
        <w:t xml:space="preserve">When you </w:t>
      </w:r>
      <w:r w:rsidRPr="00CE2859">
        <w:rPr>
          <w:lang w:val="en-US"/>
        </w:rPr>
        <w:t>add</w:t>
      </w:r>
      <w:r w:rsidRPr="000728FC">
        <w:rPr>
          <w:szCs w:val="20"/>
          <w:lang w:val="en-US"/>
        </w:rPr>
        <w:t xml:space="preserve"> a model element or relationship to a model through the user interface, the item name defaults to a placeholder and is immediately placed into edit mode so you can start typing a desired name. However, when you add a </w:t>
      </w:r>
      <w:r w:rsidRPr="000728FC">
        <w:rPr>
          <w:b/>
          <w:bCs/>
          <w:szCs w:val="20"/>
          <w:lang w:val="en-US"/>
        </w:rPr>
        <w:t>RoseItem</w:t>
      </w:r>
      <w:r w:rsidRPr="000728FC">
        <w:rPr>
          <w:szCs w:val="20"/>
          <w:lang w:val="en-US"/>
        </w:rPr>
        <w:t xml:space="preserve"> object to a model through a script or add-in, the browser does not display the item name in edit mode. This method allows your script or add-in to place a </w:t>
      </w:r>
      <w:r w:rsidRPr="000728FC">
        <w:rPr>
          <w:b/>
          <w:bCs/>
          <w:szCs w:val="20"/>
          <w:lang w:val="en-US"/>
        </w:rPr>
        <w:t>RoseItem</w:t>
      </w:r>
      <w:r w:rsidRPr="000728FC">
        <w:rPr>
          <w:szCs w:val="20"/>
          <w:lang w:val="en-US"/>
        </w:rPr>
        <w:t xml:space="preserve"> object name in the browser into edit mode. This is helpful if your script or add-in interacts with users in real-time and you want to prompt </w:t>
      </w:r>
      <w:r w:rsidRPr="000728FC">
        <w:rPr>
          <w:szCs w:val="20"/>
          <w:lang w:val="en-US"/>
        </w:rPr>
        <w:lastRenderedPageBreak/>
        <w:t>your users to edit the item name.</w:t>
      </w:r>
      <w:bookmarkEnd w:id="107"/>
      <w:bookmarkEnd w:id="108"/>
    </w:p>
    <w:p w14:paraId="0877BA96" w14:textId="77777777" w:rsidR="00441D4C" w:rsidRPr="000728FC" w:rsidRDefault="00441D4C" w:rsidP="00CE2859">
      <w:pPr>
        <w:rPr>
          <w:szCs w:val="20"/>
          <w:lang w:val="en-US"/>
        </w:rPr>
      </w:pPr>
      <w:bookmarkStart w:id="109" w:name="OLE_LINK110"/>
      <w:bookmarkStart w:id="110" w:name="OLE_LINK111"/>
      <w:r w:rsidRPr="000728FC">
        <w:rPr>
          <w:b/>
          <w:bCs/>
          <w:szCs w:val="20"/>
          <w:lang w:val="en-US"/>
        </w:rPr>
        <w:t>Note</w:t>
      </w:r>
      <w:r w:rsidRPr="000728FC">
        <w:rPr>
          <w:szCs w:val="20"/>
          <w:lang w:val="en-US"/>
        </w:rPr>
        <w:t xml:space="preserve">: Rose </w:t>
      </w:r>
      <w:r w:rsidRPr="00CE2859">
        <w:rPr>
          <w:lang w:val="en-US"/>
        </w:rPr>
        <w:t>Script</w:t>
      </w:r>
      <w:r w:rsidRPr="000728FC">
        <w:rPr>
          <w:szCs w:val="20"/>
          <w:lang w:val="en-US"/>
        </w:rPr>
        <w:t xml:space="preserve"> syntax is slightly different from Rose Automation syntax because the Rose Script implementation of this method needs information about the inheritance hierarchy. Rose Script is expecting only </w:t>
      </w:r>
      <w:r w:rsidRPr="000728FC">
        <w:rPr>
          <w:b/>
          <w:bCs/>
          <w:szCs w:val="20"/>
          <w:lang w:val="en-US"/>
        </w:rPr>
        <w:t>RoseItem</w:t>
      </w:r>
      <w:r w:rsidRPr="000728FC">
        <w:rPr>
          <w:szCs w:val="20"/>
          <w:lang w:val="en-US"/>
        </w:rPr>
        <w:t xml:space="preserve"> objects, not children objects. Therefore, for children objects, such as </w:t>
      </w:r>
      <w:r w:rsidRPr="000728FC">
        <w:rPr>
          <w:b/>
          <w:bCs/>
          <w:szCs w:val="20"/>
          <w:lang w:val="en-US"/>
        </w:rPr>
        <w:t>Class</w:t>
      </w:r>
      <w:r w:rsidRPr="000728FC">
        <w:rPr>
          <w:szCs w:val="20"/>
          <w:lang w:val="en-US"/>
        </w:rPr>
        <w:t xml:space="preserve"> objects, you must use the </w:t>
      </w:r>
      <w:r w:rsidRPr="000728FC">
        <w:rPr>
          <w:color w:val="008000"/>
          <w:szCs w:val="20"/>
          <w:u w:val="double"/>
          <w:lang w:val="en-US"/>
        </w:rPr>
        <w:t>TypeCast</w:t>
      </w:r>
      <w:r w:rsidRPr="000728FC">
        <w:rPr>
          <w:szCs w:val="20"/>
          <w:lang w:val="en-US"/>
        </w:rPr>
        <w:t xml:space="preserve"> method in your Rose Script syntax of </w:t>
      </w:r>
      <w:r w:rsidRPr="000728FC">
        <w:rPr>
          <w:b/>
          <w:bCs/>
          <w:szCs w:val="20"/>
          <w:lang w:val="en-US"/>
        </w:rPr>
        <w:t>EnableUserEditOfDiagram</w:t>
      </w:r>
      <w:r w:rsidRPr="000728FC">
        <w:rPr>
          <w:szCs w:val="20"/>
          <w:lang w:val="en-US"/>
        </w:rPr>
        <w:t xml:space="preserve"> to convert child objects, such as </w:t>
      </w:r>
      <w:r w:rsidRPr="000728FC">
        <w:rPr>
          <w:b/>
          <w:bCs/>
          <w:szCs w:val="20"/>
          <w:lang w:val="en-US"/>
        </w:rPr>
        <w:t>Class</w:t>
      </w:r>
      <w:r w:rsidRPr="000728FC">
        <w:rPr>
          <w:szCs w:val="20"/>
          <w:lang w:val="en-US"/>
        </w:rPr>
        <w:t xml:space="preserve"> objects, to </w:t>
      </w:r>
      <w:r w:rsidRPr="000728FC">
        <w:rPr>
          <w:b/>
          <w:bCs/>
          <w:szCs w:val="20"/>
          <w:lang w:val="en-US"/>
        </w:rPr>
        <w:t>RoseItem</w:t>
      </w:r>
      <w:r w:rsidRPr="000728FC">
        <w:rPr>
          <w:szCs w:val="20"/>
          <w:lang w:val="en-US"/>
        </w:rPr>
        <w:t xml:space="preserve"> objects.</w:t>
      </w:r>
      <w:bookmarkEnd w:id="109"/>
      <w:bookmarkEnd w:id="110"/>
    </w:p>
    <w:p w14:paraId="743DB939" w14:textId="77777777" w:rsidR="00441D4C" w:rsidRPr="000728FC" w:rsidRDefault="00441D4C" w:rsidP="00441D4C">
      <w:pPr>
        <w:tabs>
          <w:tab w:val="left" w:pos="265"/>
        </w:tabs>
        <w:spacing w:after="45"/>
        <w:ind w:left="265" w:right="125"/>
        <w:rPr>
          <w:b/>
          <w:bCs/>
          <w:szCs w:val="20"/>
          <w:lang w:val="en-US"/>
        </w:rPr>
      </w:pPr>
    </w:p>
    <w:p w14:paraId="7EF7AA67"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 For Rose Automation</w:t>
      </w:r>
    </w:p>
    <w:p w14:paraId="7E51246E" w14:textId="5A440877" w:rsidR="00441D4C" w:rsidRPr="000728FC" w:rsidRDefault="00441D4C" w:rsidP="00441D4C">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i/>
          <w:iCs/>
          <w:sz w:val="22"/>
          <w:szCs w:val="22"/>
          <w:lang w:val="en-US"/>
        </w:rPr>
        <w:t>blnEditable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objRoseApplication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EnableUserEditOfItem</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Item</w:t>
      </w:r>
      <w:r w:rsidRPr="000728FC">
        <w:rPr>
          <w:rFonts w:ascii="Courier New" w:hAnsi="Courier New" w:cs="Courier New"/>
          <w:sz w:val="22"/>
          <w:szCs w:val="22"/>
          <w:lang w:val="en-US"/>
        </w:rPr>
        <w:t>)</w:t>
      </w:r>
    </w:p>
    <w:p w14:paraId="09EF8946"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39F373A8" w14:textId="77777777" w:rsidTr="004C7809">
        <w:tc>
          <w:tcPr>
            <w:tcW w:w="2981" w:type="dxa"/>
            <w:tcBorders>
              <w:top w:val="nil"/>
              <w:left w:val="nil"/>
              <w:bottom w:val="nil"/>
              <w:right w:val="nil"/>
            </w:tcBorders>
          </w:tcPr>
          <w:p w14:paraId="4571F8E7"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06691C8" w14:textId="77777777" w:rsidR="00441D4C" w:rsidRDefault="00441D4C" w:rsidP="004C7809">
            <w:pPr>
              <w:tabs>
                <w:tab w:val="left" w:pos="115"/>
              </w:tabs>
              <w:spacing w:after="45"/>
              <w:ind w:left="115" w:right="125"/>
              <w:rPr>
                <w:szCs w:val="20"/>
              </w:rPr>
            </w:pPr>
            <w:r>
              <w:rPr>
                <w:b/>
                <w:bCs/>
                <w:szCs w:val="20"/>
              </w:rPr>
              <w:t>Description</w:t>
            </w:r>
          </w:p>
        </w:tc>
      </w:tr>
      <w:tr w:rsidR="00441D4C" w:rsidRPr="00050476" w14:paraId="68869214" w14:textId="77777777" w:rsidTr="004C7809">
        <w:tc>
          <w:tcPr>
            <w:tcW w:w="2981" w:type="dxa"/>
            <w:tcBorders>
              <w:top w:val="nil"/>
              <w:left w:val="nil"/>
              <w:bottom w:val="nil"/>
              <w:right w:val="nil"/>
            </w:tcBorders>
          </w:tcPr>
          <w:p w14:paraId="4BA8D13E" w14:textId="77777777" w:rsidR="00441D4C" w:rsidRDefault="00441D4C" w:rsidP="004C7809">
            <w:pPr>
              <w:tabs>
                <w:tab w:val="left" w:pos="115"/>
              </w:tabs>
              <w:spacing w:after="45"/>
              <w:ind w:left="115" w:right="125"/>
              <w:rPr>
                <w:szCs w:val="20"/>
              </w:rPr>
            </w:pPr>
            <w:r>
              <w:rPr>
                <w:i/>
                <w:iCs/>
                <w:szCs w:val="20"/>
              </w:rPr>
              <w:t>blnEditable</w:t>
            </w:r>
            <w:r>
              <w:rPr>
                <w:szCs w:val="20"/>
              </w:rPr>
              <w:t xml:space="preserve"> As Boolean</w:t>
            </w:r>
          </w:p>
        </w:tc>
        <w:tc>
          <w:tcPr>
            <w:tcW w:w="5870" w:type="dxa"/>
            <w:tcBorders>
              <w:top w:val="nil"/>
              <w:left w:val="nil"/>
              <w:bottom w:val="nil"/>
              <w:right w:val="nil"/>
            </w:tcBorders>
          </w:tcPr>
          <w:p w14:paraId="26700FDE" w14:textId="77777777" w:rsidR="00441D4C" w:rsidRDefault="00441D4C" w:rsidP="004C7809">
            <w:pPr>
              <w:tabs>
                <w:tab w:val="left" w:pos="115"/>
              </w:tabs>
              <w:spacing w:after="45"/>
              <w:ind w:left="115" w:right="125"/>
              <w:rPr>
                <w:szCs w:val="20"/>
                <w:lang w:val="en-US"/>
              </w:rPr>
            </w:pPr>
            <w:bookmarkStart w:id="111" w:name="OLE_LINK112"/>
            <w:bookmarkStart w:id="112" w:name="OLE_LINK113"/>
            <w:r>
              <w:rPr>
                <w:szCs w:val="20"/>
                <w:lang w:val="en-US"/>
              </w:rPr>
              <w:t xml:space="preserve">Returns TRUE if the </w:t>
            </w:r>
            <w:r>
              <w:rPr>
                <w:b/>
                <w:bCs/>
                <w:szCs w:val="20"/>
                <w:lang w:val="en-US"/>
              </w:rPr>
              <w:t>RoseItem</w:t>
            </w:r>
            <w:r>
              <w:rPr>
                <w:szCs w:val="20"/>
                <w:lang w:val="en-US"/>
              </w:rPr>
              <w:t xml:space="preserve"> name is in edit mode in the browser.</w:t>
            </w:r>
            <w:bookmarkEnd w:id="111"/>
            <w:bookmarkEnd w:id="112"/>
          </w:p>
          <w:p w14:paraId="341D710B" w14:textId="77777777" w:rsidR="00441D4C" w:rsidRDefault="00441D4C" w:rsidP="004C7809">
            <w:pPr>
              <w:tabs>
                <w:tab w:val="left" w:pos="115"/>
              </w:tabs>
              <w:spacing w:after="45"/>
              <w:ind w:left="115" w:right="125"/>
              <w:rPr>
                <w:szCs w:val="20"/>
                <w:lang w:val="en-US"/>
              </w:rPr>
            </w:pPr>
            <w:bookmarkStart w:id="113" w:name="OLE_LINK114"/>
            <w:bookmarkStart w:id="114" w:name="OLE_LINK115"/>
            <w:r>
              <w:rPr>
                <w:szCs w:val="20"/>
                <w:lang w:val="en-US"/>
              </w:rPr>
              <w:t xml:space="preserve">Returns FALSE if the </w:t>
            </w:r>
            <w:r>
              <w:rPr>
                <w:b/>
                <w:bCs/>
                <w:szCs w:val="20"/>
                <w:lang w:val="en-US"/>
              </w:rPr>
              <w:t>RoseItem</w:t>
            </w:r>
            <w:r>
              <w:rPr>
                <w:szCs w:val="20"/>
                <w:lang w:val="en-US"/>
              </w:rPr>
              <w:t xml:space="preserve"> name cannot be placed into edit mode in the browser. For example, if the </w:t>
            </w:r>
            <w:r>
              <w:rPr>
                <w:b/>
                <w:bCs/>
                <w:szCs w:val="20"/>
                <w:lang w:val="en-US"/>
              </w:rPr>
              <w:t>RoseItem</w:t>
            </w:r>
            <w:r>
              <w:rPr>
                <w:szCs w:val="20"/>
                <w:lang w:val="en-US"/>
              </w:rPr>
              <w:t xml:space="preserve"> does not exist, this method returns FALSE.</w:t>
            </w:r>
            <w:bookmarkEnd w:id="113"/>
            <w:bookmarkEnd w:id="114"/>
          </w:p>
        </w:tc>
      </w:tr>
      <w:tr w:rsidR="00441D4C" w:rsidRPr="00050476" w14:paraId="021519FA" w14:textId="77777777" w:rsidTr="004C7809">
        <w:tc>
          <w:tcPr>
            <w:tcW w:w="2981" w:type="dxa"/>
            <w:tcBorders>
              <w:top w:val="nil"/>
              <w:left w:val="nil"/>
              <w:bottom w:val="nil"/>
              <w:right w:val="nil"/>
            </w:tcBorders>
          </w:tcPr>
          <w:p w14:paraId="0D9EF65D" w14:textId="77777777" w:rsidR="00441D4C" w:rsidRDefault="00441D4C" w:rsidP="004C7809">
            <w:pPr>
              <w:tabs>
                <w:tab w:val="left" w:pos="115"/>
              </w:tabs>
              <w:spacing w:after="45"/>
              <w:ind w:left="115" w:right="125"/>
              <w:rPr>
                <w:i/>
                <w:iCs/>
                <w:szCs w:val="20"/>
              </w:rPr>
            </w:pPr>
            <w:r>
              <w:rPr>
                <w:i/>
                <w:iCs/>
                <w:szCs w:val="20"/>
              </w:rPr>
              <w:t xml:space="preserve">objRoseApplication </w:t>
            </w:r>
            <w:r>
              <w:rPr>
                <w:szCs w:val="20"/>
              </w:rPr>
              <w:t xml:space="preserve">As </w:t>
            </w:r>
            <w:r>
              <w:rPr>
                <w:color w:val="008000"/>
                <w:szCs w:val="20"/>
                <w:u w:val="double"/>
              </w:rPr>
              <w:t>RoseApplication</w:t>
            </w:r>
            <w:r>
              <w:rPr>
                <w:szCs w:val="20"/>
              </w:rPr>
              <w:t xml:space="preserve"> </w:t>
            </w:r>
          </w:p>
        </w:tc>
        <w:tc>
          <w:tcPr>
            <w:tcW w:w="5870" w:type="dxa"/>
            <w:tcBorders>
              <w:top w:val="nil"/>
              <w:left w:val="nil"/>
              <w:bottom w:val="nil"/>
              <w:right w:val="nil"/>
            </w:tcBorders>
          </w:tcPr>
          <w:p w14:paraId="265E133F"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in which item names are being edited.</w:t>
            </w:r>
          </w:p>
        </w:tc>
      </w:tr>
      <w:tr w:rsidR="00441D4C" w:rsidRPr="00050476" w14:paraId="0E3F4B0A" w14:textId="77777777" w:rsidTr="004C7809">
        <w:tc>
          <w:tcPr>
            <w:tcW w:w="2981" w:type="dxa"/>
            <w:tcBorders>
              <w:top w:val="nil"/>
              <w:left w:val="nil"/>
              <w:bottom w:val="nil"/>
              <w:right w:val="nil"/>
            </w:tcBorders>
          </w:tcPr>
          <w:p w14:paraId="7E92473C" w14:textId="7F05AD18" w:rsidR="00441D4C" w:rsidRDefault="00441D4C" w:rsidP="004C7809">
            <w:pPr>
              <w:tabs>
                <w:tab w:val="left" w:pos="115"/>
              </w:tabs>
              <w:spacing w:after="45"/>
              <w:ind w:left="115" w:right="125"/>
              <w:rPr>
                <w:szCs w:val="20"/>
              </w:rPr>
            </w:pPr>
            <w:r>
              <w:rPr>
                <w:i/>
                <w:iCs/>
                <w:szCs w:val="20"/>
              </w:rPr>
              <w:t>Item</w:t>
            </w:r>
            <w:r>
              <w:rPr>
                <w:szCs w:val="20"/>
              </w:rPr>
              <w:t xml:space="preserve"> As </w:t>
            </w:r>
            <w:r>
              <w:rPr>
                <w:color w:val="008000"/>
                <w:szCs w:val="20"/>
                <w:u w:val="double"/>
              </w:rPr>
              <w:t>RoseItem</w:t>
            </w:r>
            <w:r>
              <w:rPr>
                <w:szCs w:val="20"/>
              </w:rPr>
              <w:t xml:space="preserve"> </w:t>
            </w:r>
          </w:p>
        </w:tc>
        <w:tc>
          <w:tcPr>
            <w:tcW w:w="5870" w:type="dxa"/>
            <w:tcBorders>
              <w:top w:val="nil"/>
              <w:left w:val="nil"/>
              <w:bottom w:val="nil"/>
              <w:right w:val="nil"/>
            </w:tcBorders>
          </w:tcPr>
          <w:p w14:paraId="4CC3CA93" w14:textId="77777777" w:rsidR="00441D4C" w:rsidRDefault="00441D4C" w:rsidP="004C7809">
            <w:pPr>
              <w:tabs>
                <w:tab w:val="left" w:pos="115"/>
              </w:tabs>
              <w:spacing w:after="45"/>
              <w:ind w:left="115" w:right="125"/>
              <w:rPr>
                <w:szCs w:val="20"/>
                <w:lang w:val="en-US"/>
              </w:rPr>
            </w:pPr>
            <w:bookmarkStart w:id="115" w:name="OLE_LINK116"/>
            <w:bookmarkStart w:id="116" w:name="OLE_LINK117"/>
            <w:r>
              <w:rPr>
                <w:b/>
                <w:bCs/>
                <w:szCs w:val="20"/>
                <w:lang w:val="en-US"/>
              </w:rPr>
              <w:t>RoseItem</w:t>
            </w:r>
            <w:r>
              <w:rPr>
                <w:szCs w:val="20"/>
                <w:lang w:val="en-US"/>
              </w:rPr>
              <w:t xml:space="preserve"> object whose name is to be made editable.</w:t>
            </w:r>
            <w:bookmarkEnd w:id="115"/>
            <w:bookmarkEnd w:id="116"/>
          </w:p>
        </w:tc>
      </w:tr>
    </w:tbl>
    <w:p w14:paraId="2D2E65BF" w14:textId="77777777" w:rsidR="00441D4C" w:rsidRPr="000728FC" w:rsidRDefault="00441D4C" w:rsidP="00441D4C">
      <w:pPr>
        <w:tabs>
          <w:tab w:val="left" w:pos="265"/>
        </w:tabs>
        <w:spacing w:after="45"/>
        <w:ind w:left="265" w:right="125"/>
        <w:rPr>
          <w:b/>
          <w:bCs/>
          <w:szCs w:val="20"/>
          <w:lang w:val="en-US"/>
        </w:rPr>
      </w:pPr>
    </w:p>
    <w:p w14:paraId="6802232E"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 For Rose Script</w:t>
      </w:r>
    </w:p>
    <w:p w14:paraId="350C90E6" w14:textId="77777777" w:rsidR="00441D4C" w:rsidRPr="000728FC" w:rsidRDefault="00441D4C" w:rsidP="00441D4C">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i/>
          <w:iCs/>
          <w:sz w:val="22"/>
          <w:szCs w:val="22"/>
          <w:lang w:val="en-US"/>
        </w:rPr>
        <w:t>blnEditable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EnableUserEditOfItem</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objRoseItem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TypeCast</w:t>
      </w:r>
      <w:r w:rsidRPr="000728FC">
        <w:rPr>
          <w:rFonts w:ascii="Courier New" w:hAnsi="Courier New" w:cs="Courier New"/>
          <w:sz w:val="22"/>
          <w:szCs w:val="22"/>
          <w:lang w:val="en-US"/>
        </w:rPr>
        <w:t>(</w:t>
      </w:r>
      <w:r w:rsidRPr="000728FC">
        <w:rPr>
          <w:rFonts w:ascii="Courier New" w:hAnsi="Courier New" w:cs="Courier New"/>
          <w:i/>
          <w:iCs/>
          <w:sz w:val="22"/>
          <w:szCs w:val="22"/>
          <w:lang w:val="en-US"/>
        </w:rPr>
        <w:t>objRoseItem</w:t>
      </w:r>
      <w:r w:rsidRPr="000728FC">
        <w:rPr>
          <w:rFonts w:ascii="Courier New" w:hAnsi="Courier New" w:cs="Courier New"/>
          <w:sz w:val="22"/>
          <w:szCs w:val="22"/>
          <w:lang w:val="en-US"/>
        </w:rPr>
        <w:t>))</w:t>
      </w:r>
    </w:p>
    <w:p w14:paraId="3E1FA4B1"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163F137F" w14:textId="77777777" w:rsidTr="004C7809">
        <w:tc>
          <w:tcPr>
            <w:tcW w:w="2981" w:type="dxa"/>
            <w:tcBorders>
              <w:top w:val="nil"/>
              <w:left w:val="nil"/>
              <w:bottom w:val="nil"/>
              <w:right w:val="nil"/>
            </w:tcBorders>
          </w:tcPr>
          <w:p w14:paraId="5EFDEBAC"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E47095D" w14:textId="77777777" w:rsidR="00441D4C" w:rsidRDefault="00441D4C" w:rsidP="004C7809">
            <w:pPr>
              <w:tabs>
                <w:tab w:val="left" w:pos="115"/>
              </w:tabs>
              <w:spacing w:after="45"/>
              <w:ind w:left="115" w:right="125"/>
              <w:rPr>
                <w:szCs w:val="20"/>
              </w:rPr>
            </w:pPr>
            <w:r>
              <w:rPr>
                <w:b/>
                <w:bCs/>
                <w:szCs w:val="20"/>
              </w:rPr>
              <w:t>Description</w:t>
            </w:r>
          </w:p>
        </w:tc>
      </w:tr>
      <w:tr w:rsidR="00441D4C" w:rsidRPr="00050476" w14:paraId="7B884E4E" w14:textId="77777777" w:rsidTr="004C7809">
        <w:tc>
          <w:tcPr>
            <w:tcW w:w="2981" w:type="dxa"/>
            <w:tcBorders>
              <w:top w:val="nil"/>
              <w:left w:val="nil"/>
              <w:bottom w:val="nil"/>
              <w:right w:val="nil"/>
            </w:tcBorders>
          </w:tcPr>
          <w:p w14:paraId="0CDBB965" w14:textId="77777777" w:rsidR="00441D4C" w:rsidRDefault="00441D4C" w:rsidP="004C7809">
            <w:pPr>
              <w:tabs>
                <w:tab w:val="left" w:pos="115"/>
              </w:tabs>
              <w:spacing w:after="45"/>
              <w:ind w:left="115" w:right="125"/>
              <w:rPr>
                <w:szCs w:val="20"/>
              </w:rPr>
            </w:pPr>
            <w:r>
              <w:rPr>
                <w:i/>
                <w:iCs/>
                <w:szCs w:val="20"/>
              </w:rPr>
              <w:t>blnEditable</w:t>
            </w:r>
            <w:r>
              <w:rPr>
                <w:szCs w:val="20"/>
              </w:rPr>
              <w:t xml:space="preserve"> As Boolean</w:t>
            </w:r>
          </w:p>
        </w:tc>
        <w:tc>
          <w:tcPr>
            <w:tcW w:w="5870" w:type="dxa"/>
            <w:tcBorders>
              <w:top w:val="nil"/>
              <w:left w:val="nil"/>
              <w:bottom w:val="nil"/>
              <w:right w:val="nil"/>
            </w:tcBorders>
          </w:tcPr>
          <w:p w14:paraId="64640B64" w14:textId="77777777" w:rsidR="00441D4C" w:rsidRDefault="00441D4C" w:rsidP="004C7809">
            <w:pPr>
              <w:tabs>
                <w:tab w:val="left" w:pos="115"/>
              </w:tabs>
              <w:spacing w:after="45"/>
              <w:ind w:left="115" w:right="125"/>
              <w:rPr>
                <w:szCs w:val="20"/>
                <w:lang w:val="en-US"/>
              </w:rPr>
            </w:pPr>
            <w:r>
              <w:rPr>
                <w:szCs w:val="20"/>
                <w:lang w:val="en-US"/>
              </w:rPr>
              <w:t xml:space="preserve">Returns TRUE if the </w:t>
            </w:r>
            <w:r>
              <w:rPr>
                <w:b/>
                <w:bCs/>
                <w:szCs w:val="20"/>
                <w:lang w:val="en-US"/>
              </w:rPr>
              <w:t>RoseItem</w:t>
            </w:r>
            <w:r>
              <w:rPr>
                <w:szCs w:val="20"/>
                <w:lang w:val="en-US"/>
              </w:rPr>
              <w:t xml:space="preserve"> name is in edit mode in the browser.</w:t>
            </w:r>
          </w:p>
          <w:p w14:paraId="6D15E1E7" w14:textId="77777777" w:rsidR="00441D4C" w:rsidRDefault="00441D4C" w:rsidP="004C7809">
            <w:pPr>
              <w:tabs>
                <w:tab w:val="left" w:pos="115"/>
              </w:tabs>
              <w:spacing w:after="45"/>
              <w:ind w:left="115" w:right="125"/>
              <w:rPr>
                <w:szCs w:val="20"/>
                <w:lang w:val="en-US"/>
              </w:rPr>
            </w:pPr>
            <w:r>
              <w:rPr>
                <w:szCs w:val="20"/>
                <w:lang w:val="en-US"/>
              </w:rPr>
              <w:t xml:space="preserve">Returns FALSE if the </w:t>
            </w:r>
            <w:r>
              <w:rPr>
                <w:b/>
                <w:bCs/>
                <w:szCs w:val="20"/>
                <w:lang w:val="en-US"/>
              </w:rPr>
              <w:t>RoseItem</w:t>
            </w:r>
            <w:r>
              <w:rPr>
                <w:szCs w:val="20"/>
                <w:lang w:val="en-US"/>
              </w:rPr>
              <w:t xml:space="preserve"> name cannot be placed into edit mode in the browser. For example, if the </w:t>
            </w:r>
            <w:r>
              <w:rPr>
                <w:b/>
                <w:bCs/>
                <w:szCs w:val="20"/>
                <w:lang w:val="en-US"/>
              </w:rPr>
              <w:t>RoseItem</w:t>
            </w:r>
            <w:r>
              <w:rPr>
                <w:szCs w:val="20"/>
                <w:lang w:val="en-US"/>
              </w:rPr>
              <w:t xml:space="preserve"> does not exist, this method returns FALSE.</w:t>
            </w:r>
          </w:p>
        </w:tc>
      </w:tr>
      <w:tr w:rsidR="00441D4C" w:rsidRPr="00050476" w14:paraId="219D8868" w14:textId="77777777" w:rsidTr="004C7809">
        <w:tc>
          <w:tcPr>
            <w:tcW w:w="2981" w:type="dxa"/>
            <w:tcBorders>
              <w:top w:val="nil"/>
              <w:left w:val="nil"/>
              <w:bottom w:val="nil"/>
              <w:right w:val="nil"/>
            </w:tcBorders>
          </w:tcPr>
          <w:p w14:paraId="3730FC0D" w14:textId="77777777" w:rsidR="00441D4C" w:rsidRDefault="00441D4C" w:rsidP="004C7809">
            <w:pPr>
              <w:tabs>
                <w:tab w:val="left" w:pos="115"/>
              </w:tabs>
              <w:spacing w:after="45"/>
              <w:ind w:left="115" w:right="125"/>
              <w:rPr>
                <w:i/>
                <w:iCs/>
                <w:szCs w:val="20"/>
              </w:rPr>
            </w:pPr>
            <w:r>
              <w:rPr>
                <w:i/>
                <w:iCs/>
                <w:szCs w:val="20"/>
              </w:rPr>
              <w:t xml:space="preserve">objApplication </w:t>
            </w:r>
            <w:r>
              <w:rPr>
                <w:szCs w:val="20"/>
              </w:rPr>
              <w:t xml:space="preserve">As </w:t>
            </w:r>
            <w:r>
              <w:rPr>
                <w:color w:val="008000"/>
                <w:szCs w:val="20"/>
                <w:u w:val="double"/>
              </w:rPr>
              <w:t>RoseApplication</w:t>
            </w:r>
            <w:r>
              <w:rPr>
                <w:szCs w:val="20"/>
              </w:rPr>
              <w:t xml:space="preserve"> </w:t>
            </w:r>
          </w:p>
        </w:tc>
        <w:tc>
          <w:tcPr>
            <w:tcW w:w="5870" w:type="dxa"/>
            <w:tcBorders>
              <w:top w:val="nil"/>
              <w:left w:val="nil"/>
              <w:bottom w:val="nil"/>
              <w:right w:val="nil"/>
            </w:tcBorders>
          </w:tcPr>
          <w:p w14:paraId="6D423FFC" w14:textId="77777777" w:rsidR="00441D4C" w:rsidRDefault="00441D4C" w:rsidP="004C7809">
            <w:pPr>
              <w:tabs>
                <w:tab w:val="left" w:pos="115"/>
              </w:tabs>
              <w:spacing w:after="45"/>
              <w:ind w:left="115" w:right="125"/>
              <w:rPr>
                <w:szCs w:val="20"/>
                <w:lang w:val="en-US"/>
              </w:rPr>
            </w:pPr>
            <w:r>
              <w:rPr>
                <w:szCs w:val="20"/>
                <w:lang w:val="en-US"/>
              </w:rPr>
              <w:t>Instance of the Rational Rose application in which item names are being edited.</w:t>
            </w:r>
          </w:p>
        </w:tc>
      </w:tr>
      <w:tr w:rsidR="00441D4C" w:rsidRPr="00050476" w14:paraId="3D996F03" w14:textId="77777777" w:rsidTr="004C7809">
        <w:tc>
          <w:tcPr>
            <w:tcW w:w="2981" w:type="dxa"/>
            <w:tcBorders>
              <w:top w:val="nil"/>
              <w:left w:val="nil"/>
              <w:bottom w:val="nil"/>
              <w:right w:val="nil"/>
            </w:tcBorders>
          </w:tcPr>
          <w:p w14:paraId="3386B9F3" w14:textId="77777777" w:rsidR="00441D4C" w:rsidRDefault="00441D4C" w:rsidP="004C7809">
            <w:pPr>
              <w:tabs>
                <w:tab w:val="left" w:pos="115"/>
              </w:tabs>
              <w:spacing w:after="45"/>
              <w:ind w:left="115" w:right="125"/>
              <w:rPr>
                <w:szCs w:val="20"/>
              </w:rPr>
            </w:pPr>
            <w:r>
              <w:rPr>
                <w:i/>
                <w:iCs/>
                <w:szCs w:val="20"/>
              </w:rPr>
              <w:t>objRoseItem</w:t>
            </w:r>
            <w:r>
              <w:rPr>
                <w:szCs w:val="20"/>
              </w:rPr>
              <w:t xml:space="preserve"> As </w:t>
            </w:r>
            <w:r>
              <w:rPr>
                <w:color w:val="008000"/>
                <w:szCs w:val="20"/>
                <w:u w:val="double"/>
              </w:rPr>
              <w:t>RoseItem</w:t>
            </w:r>
            <w:r>
              <w:rPr>
                <w:szCs w:val="20"/>
              </w:rPr>
              <w:t xml:space="preserve"> </w:t>
            </w:r>
          </w:p>
        </w:tc>
        <w:tc>
          <w:tcPr>
            <w:tcW w:w="5870" w:type="dxa"/>
            <w:tcBorders>
              <w:top w:val="nil"/>
              <w:left w:val="nil"/>
              <w:bottom w:val="nil"/>
              <w:right w:val="nil"/>
            </w:tcBorders>
          </w:tcPr>
          <w:p w14:paraId="529873A5" w14:textId="77777777" w:rsidR="00441D4C" w:rsidRDefault="00441D4C" w:rsidP="004C7809">
            <w:pPr>
              <w:tabs>
                <w:tab w:val="left" w:pos="115"/>
              </w:tabs>
              <w:spacing w:after="45"/>
              <w:ind w:left="115" w:right="125"/>
              <w:rPr>
                <w:szCs w:val="20"/>
                <w:lang w:val="en-US"/>
              </w:rPr>
            </w:pPr>
            <w:r>
              <w:rPr>
                <w:b/>
                <w:bCs/>
                <w:szCs w:val="20"/>
                <w:lang w:val="en-US"/>
              </w:rPr>
              <w:t>RoseItem</w:t>
            </w:r>
            <w:r>
              <w:rPr>
                <w:szCs w:val="20"/>
                <w:lang w:val="en-US"/>
              </w:rPr>
              <w:t xml:space="preserve"> object whose name is to be made editable.</w:t>
            </w:r>
          </w:p>
        </w:tc>
      </w:tr>
    </w:tbl>
    <w:p w14:paraId="42449969" w14:textId="77777777" w:rsidR="00441D4C" w:rsidRPr="000728FC" w:rsidRDefault="00441D4C" w:rsidP="00441D4C">
      <w:pPr>
        <w:tabs>
          <w:tab w:val="left" w:pos="-5"/>
        </w:tabs>
        <w:spacing w:after="45"/>
        <w:ind w:right="125"/>
        <w:rPr>
          <w:szCs w:val="20"/>
          <w:lang w:val="en-US"/>
        </w:rPr>
      </w:pPr>
    </w:p>
    <w:p w14:paraId="5CBE2A62"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Rose Script Example</w:t>
      </w:r>
    </w:p>
    <w:p w14:paraId="066CD842"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18B1099C" w14:textId="3961D95C"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Dim objRoseItem As RoseItem</w:t>
      </w:r>
    </w:p>
    <w:p w14:paraId="5ACA70E6" w14:textId="39E95CBA"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Dim objClass As Class</w:t>
      </w:r>
    </w:p>
    <w:p w14:paraId="235A0F7B"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p>
    <w:p w14:paraId="5110B90D" w14:textId="24020850"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'Add a Class to the Logical View</w:t>
      </w:r>
    </w:p>
    <w:p w14:paraId="0997F99F" w14:textId="63FE5E5E"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Set objClass = RoseApp.CurrentModel.RootCategory.</w:t>
      </w:r>
      <w:r w:rsidR="00441D4C" w:rsidRPr="000728FC">
        <w:rPr>
          <w:rFonts w:ascii="Courier New" w:hAnsi="Courier New" w:cs="Courier New"/>
          <w:sz w:val="22"/>
          <w:szCs w:val="22"/>
          <w:lang w:val="en-US"/>
        </w:rPr>
        <w:br/>
        <w:t>AddClass("Edit Class Name")</w:t>
      </w:r>
    </w:p>
    <w:p w14:paraId="265010B2" w14:textId="749DDB4F"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If objClass Is Not Nothing Then</w:t>
      </w:r>
    </w:p>
    <w:p w14:paraId="689D3E86" w14:textId="0FC97B37"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blnEditable = RoseApp.</w:t>
      </w:r>
      <w:r w:rsidR="00441D4C" w:rsidRPr="000728FC">
        <w:rPr>
          <w:rFonts w:ascii="Courier New" w:hAnsi="Courier New" w:cs="Courier New"/>
          <w:b/>
          <w:bCs/>
          <w:sz w:val="22"/>
          <w:szCs w:val="22"/>
          <w:lang w:val="en-US"/>
        </w:rPr>
        <w:t>EnableUserEditOfItem</w:t>
      </w:r>
      <w:r w:rsidR="00441D4C" w:rsidRPr="000728FC">
        <w:rPr>
          <w:rFonts w:ascii="Courier New" w:hAnsi="Courier New" w:cs="Courier New"/>
          <w:sz w:val="22"/>
          <w:szCs w:val="22"/>
          <w:lang w:val="en-US"/>
        </w:rPr>
        <w:br/>
      </w:r>
      <w:r w:rsidR="00441D4C" w:rsidRPr="000728FC">
        <w:rPr>
          <w:rFonts w:ascii="Courier New" w:hAnsi="Courier New" w:cs="Courier New"/>
          <w:sz w:val="22"/>
          <w:szCs w:val="22"/>
          <w:lang w:val="en-US"/>
        </w:rPr>
        <w:lastRenderedPageBreak/>
        <w:t>(objClass.TypeCast(objRoseItem))</w:t>
      </w:r>
    </w:p>
    <w:p w14:paraId="73748DEB" w14:textId="39EE8127" w:rsidR="00441D4C" w:rsidRPr="000728FC" w:rsidRDefault="0027686B" w:rsidP="00441D4C">
      <w:pPr>
        <w:tabs>
          <w:tab w:val="left" w:pos="265"/>
        </w:tabs>
        <w:spacing w:before="45" w:after="55"/>
        <w:ind w:left="265" w:right="125"/>
        <w:rPr>
          <w:rFonts w:ascii="Courier New" w:hAnsi="Courier New" w:cs="Courier New"/>
          <w:sz w:val="22"/>
          <w:szCs w:val="22"/>
          <w:lang w:val="en-US"/>
        </w:rPr>
      </w:pPr>
      <w:r>
        <w:rPr>
          <w:rFonts w:ascii="Courier New" w:hAnsi="Courier New" w:cs="Courier New"/>
          <w:sz w:val="22"/>
          <w:szCs w:val="22"/>
          <w:lang w:val="en-US"/>
        </w:rPr>
        <w:t xml:space="preserve">  </w:t>
      </w:r>
      <w:r w:rsidR="00441D4C" w:rsidRPr="000728FC">
        <w:rPr>
          <w:rFonts w:ascii="Courier New" w:hAnsi="Courier New" w:cs="Courier New"/>
          <w:sz w:val="22"/>
          <w:szCs w:val="22"/>
          <w:lang w:val="en-US"/>
        </w:rPr>
        <w:t>End If</w:t>
      </w:r>
    </w:p>
    <w:p w14:paraId="59755825"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3DAC8E43" w14:textId="7A80CE18" w:rsidR="00441D4C" w:rsidRPr="000728FC" w:rsidRDefault="00441D4C" w:rsidP="00765FC0">
      <w:pPr>
        <w:pStyle w:val="Heading5"/>
        <w:rPr>
          <w:lang w:val="en-US"/>
        </w:rPr>
      </w:pPr>
      <w:r w:rsidRPr="000728FC">
        <w:rPr>
          <w:lang w:val="en-US"/>
        </w:rPr>
        <w:t>ExecuteScript Method (Application)</w:t>
      </w:r>
    </w:p>
    <w:p w14:paraId="2E925BD9" w14:textId="77777777" w:rsidR="00441D4C" w:rsidRPr="000728FC" w:rsidRDefault="00441D4C" w:rsidP="00ED4691">
      <w:pPr>
        <w:tabs>
          <w:tab w:val="left" w:pos="115"/>
        </w:tabs>
        <w:spacing w:after="45"/>
        <w:ind w:right="125"/>
        <w:rPr>
          <w:b/>
          <w:bCs/>
          <w:szCs w:val="20"/>
          <w:lang w:val="en-US"/>
        </w:rPr>
      </w:pPr>
      <w:r w:rsidRPr="000728FC">
        <w:rPr>
          <w:b/>
          <w:bCs/>
          <w:szCs w:val="20"/>
          <w:lang w:val="en-US"/>
        </w:rPr>
        <w:t>Description</w:t>
      </w:r>
    </w:p>
    <w:p w14:paraId="3FDA680D" w14:textId="485F16BF" w:rsidR="00441D4C" w:rsidRPr="000728FC" w:rsidRDefault="00441D4C" w:rsidP="00CE2859">
      <w:pPr>
        <w:rPr>
          <w:szCs w:val="20"/>
          <w:lang w:val="en-US"/>
        </w:rPr>
      </w:pPr>
      <w:bookmarkStart w:id="117" w:name="OLE_LINK118"/>
      <w:bookmarkStart w:id="118" w:name="OLE_LINK119"/>
      <w:r w:rsidRPr="000728FC">
        <w:rPr>
          <w:szCs w:val="20"/>
          <w:lang w:val="en-US"/>
        </w:rPr>
        <w:t xml:space="preserve">This </w:t>
      </w:r>
      <w:r w:rsidRPr="00CE2859">
        <w:rPr>
          <w:lang w:val="en-US"/>
        </w:rPr>
        <w:t>subroutine</w:t>
      </w:r>
      <w:r w:rsidRPr="000728FC">
        <w:rPr>
          <w:szCs w:val="20"/>
          <w:lang w:val="en-US"/>
        </w:rPr>
        <w:t xml:space="preserve"> executes the source or compiled image of a script contained the specified file. You can specify the file without its extension. If the script is currently open in the script editor, Rational Rose will execute the open script. Otherwise, Rational Rose will search for the source script (.</w:t>
      </w:r>
      <w:r w:rsidRPr="000728FC">
        <w:rPr>
          <w:b/>
          <w:bCs/>
          <w:szCs w:val="20"/>
          <w:lang w:val="en-US"/>
        </w:rPr>
        <w:t>ebs</w:t>
      </w:r>
      <w:r w:rsidRPr="000728FC">
        <w:rPr>
          <w:szCs w:val="20"/>
          <w:lang w:val="en-US"/>
        </w:rPr>
        <w:t>) and execute it, if found. If not found, Rational Rose will search for and execute the compiled script (.</w:t>
      </w:r>
      <w:r w:rsidRPr="000728FC">
        <w:rPr>
          <w:b/>
          <w:bCs/>
          <w:szCs w:val="20"/>
          <w:lang w:val="en-US"/>
        </w:rPr>
        <w:t>ebx</w:t>
      </w:r>
      <w:r w:rsidRPr="000728FC">
        <w:rPr>
          <w:szCs w:val="20"/>
          <w:lang w:val="en-US"/>
        </w:rPr>
        <w:t xml:space="preserve"> file).</w:t>
      </w:r>
      <w:bookmarkEnd w:id="117"/>
      <w:bookmarkEnd w:id="118"/>
    </w:p>
    <w:p w14:paraId="38D69ADB" w14:textId="77777777" w:rsidR="00441D4C" w:rsidRPr="000728FC" w:rsidRDefault="00441D4C" w:rsidP="00441D4C">
      <w:pPr>
        <w:tabs>
          <w:tab w:val="left" w:pos="265"/>
        </w:tabs>
        <w:spacing w:after="45"/>
        <w:ind w:left="265" w:right="125"/>
        <w:rPr>
          <w:szCs w:val="20"/>
          <w:lang w:val="en-US"/>
        </w:rPr>
      </w:pPr>
    </w:p>
    <w:p w14:paraId="1BFF9F20" w14:textId="77777777" w:rsidR="00441D4C" w:rsidRDefault="00441D4C" w:rsidP="00441D4C">
      <w:pPr>
        <w:tabs>
          <w:tab w:val="left" w:pos="115"/>
        </w:tabs>
        <w:spacing w:after="45"/>
        <w:ind w:left="115" w:right="125"/>
        <w:rPr>
          <w:b/>
          <w:bCs/>
          <w:szCs w:val="20"/>
        </w:rPr>
      </w:pPr>
      <w:r>
        <w:rPr>
          <w:b/>
          <w:bCs/>
          <w:szCs w:val="20"/>
        </w:rPr>
        <w:t>Syntax</w:t>
      </w:r>
    </w:p>
    <w:p w14:paraId="388840C1" w14:textId="3D52D6D1" w:rsidR="00441D4C" w:rsidRDefault="00441D4C" w:rsidP="00441D4C">
      <w:pPr>
        <w:tabs>
          <w:tab w:val="left" w:pos="265"/>
        </w:tabs>
        <w:spacing w:before="45" w:after="55"/>
        <w:ind w:left="265" w:right="125"/>
        <w:rPr>
          <w:rFonts w:ascii="Courier New" w:hAnsi="Courier New" w:cs="Courier New"/>
          <w:i/>
          <w:iCs/>
          <w:sz w:val="22"/>
          <w:szCs w:val="22"/>
        </w:rPr>
      </w:pPr>
      <w:r>
        <w:rPr>
          <w:rFonts w:ascii="Courier New" w:hAnsi="Courier New" w:cs="Courier New"/>
          <w:i/>
          <w:iCs/>
          <w:sz w:val="22"/>
          <w:szCs w:val="22"/>
        </w:rPr>
        <w:t>theApplication.</w:t>
      </w:r>
      <w:r>
        <w:rPr>
          <w:rFonts w:ascii="Courier New" w:hAnsi="Courier New" w:cs="Courier New"/>
          <w:sz w:val="22"/>
          <w:szCs w:val="22"/>
        </w:rPr>
        <w:t>ExecuteScript</w:t>
      </w:r>
      <w:r w:rsidR="00FC0EA8">
        <w:rPr>
          <w:rFonts w:ascii="Courier New" w:hAnsi="Courier New" w:cs="Courier New"/>
          <w:i/>
          <w:iCs/>
          <w:sz w:val="22"/>
          <w:szCs w:val="22"/>
        </w:rPr>
        <w:t xml:space="preserve"> </w:t>
      </w:r>
      <w:r>
        <w:rPr>
          <w:rFonts w:ascii="Courier New" w:hAnsi="Courier New" w:cs="Courier New"/>
          <w:i/>
          <w:iCs/>
          <w:sz w:val="22"/>
          <w:szCs w:val="22"/>
        </w:rPr>
        <w:t>FileName</w:t>
      </w:r>
    </w:p>
    <w:p w14:paraId="5E28F372"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631B9748" w14:textId="77777777" w:rsidTr="004C7809">
        <w:tc>
          <w:tcPr>
            <w:tcW w:w="2981" w:type="dxa"/>
            <w:tcBorders>
              <w:top w:val="nil"/>
              <w:left w:val="nil"/>
              <w:bottom w:val="nil"/>
              <w:right w:val="nil"/>
            </w:tcBorders>
          </w:tcPr>
          <w:p w14:paraId="64103341"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C8B3275" w14:textId="77777777" w:rsidR="00441D4C" w:rsidRDefault="00441D4C" w:rsidP="004C7809">
            <w:pPr>
              <w:tabs>
                <w:tab w:val="left" w:pos="115"/>
              </w:tabs>
              <w:spacing w:after="45"/>
              <w:ind w:left="115" w:right="125"/>
              <w:rPr>
                <w:szCs w:val="20"/>
              </w:rPr>
            </w:pPr>
            <w:r>
              <w:rPr>
                <w:b/>
                <w:bCs/>
                <w:szCs w:val="20"/>
              </w:rPr>
              <w:t>Description</w:t>
            </w:r>
          </w:p>
        </w:tc>
      </w:tr>
      <w:tr w:rsidR="00441D4C" w:rsidRPr="00050476" w14:paraId="796976EB" w14:textId="77777777" w:rsidTr="004C7809">
        <w:tc>
          <w:tcPr>
            <w:tcW w:w="2981" w:type="dxa"/>
            <w:tcBorders>
              <w:top w:val="nil"/>
              <w:left w:val="nil"/>
              <w:bottom w:val="nil"/>
              <w:right w:val="nil"/>
            </w:tcBorders>
          </w:tcPr>
          <w:p w14:paraId="34878AC3"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4EE31A01" w14:textId="2A0AD17F" w:rsidR="00441D4C" w:rsidRDefault="00441D4C" w:rsidP="004C7809">
            <w:pPr>
              <w:tabs>
                <w:tab w:val="left" w:pos="115"/>
              </w:tabs>
              <w:spacing w:after="45"/>
              <w:ind w:left="115" w:right="125"/>
              <w:rPr>
                <w:szCs w:val="20"/>
                <w:lang w:val="en-US"/>
              </w:rPr>
            </w:pPr>
            <w:r>
              <w:rPr>
                <w:szCs w:val="20"/>
                <w:lang w:val="en-US"/>
              </w:rPr>
              <w:t>Instance of the Rational Rose application in which the script is being executed</w:t>
            </w:r>
            <w:r w:rsidR="00627D27">
              <w:rPr>
                <w:szCs w:val="20"/>
                <w:lang w:val="en-US"/>
              </w:rPr>
              <w:t>.</w:t>
            </w:r>
          </w:p>
        </w:tc>
      </w:tr>
      <w:tr w:rsidR="00441D4C" w:rsidRPr="00050476" w14:paraId="7CB8E149" w14:textId="77777777" w:rsidTr="004C7809">
        <w:tc>
          <w:tcPr>
            <w:tcW w:w="2981" w:type="dxa"/>
            <w:tcBorders>
              <w:top w:val="nil"/>
              <w:left w:val="nil"/>
              <w:bottom w:val="nil"/>
              <w:right w:val="nil"/>
            </w:tcBorders>
          </w:tcPr>
          <w:p w14:paraId="5E041E6A" w14:textId="23382E8A" w:rsidR="00441D4C" w:rsidRDefault="00441D4C" w:rsidP="004C7809">
            <w:pPr>
              <w:tabs>
                <w:tab w:val="left" w:pos="115"/>
              </w:tabs>
              <w:spacing w:after="45"/>
              <w:ind w:left="115" w:right="125"/>
              <w:rPr>
                <w:szCs w:val="20"/>
              </w:rPr>
            </w:pPr>
            <w:r>
              <w:rPr>
                <w:i/>
                <w:iCs/>
                <w:szCs w:val="20"/>
              </w:rPr>
              <w:t xml:space="preserve">FileName </w:t>
            </w:r>
            <w:r>
              <w:rPr>
                <w:szCs w:val="20"/>
              </w:rPr>
              <w:t>As String</w:t>
            </w:r>
          </w:p>
          <w:p w14:paraId="5F0FAAE3" w14:textId="77777777" w:rsidR="00441D4C" w:rsidRDefault="00441D4C" w:rsidP="004C7809">
            <w:pPr>
              <w:tabs>
                <w:tab w:val="left" w:pos="115"/>
              </w:tabs>
              <w:spacing w:after="45"/>
              <w:ind w:left="115" w:right="125"/>
              <w:rPr>
                <w:i/>
                <w:iCs/>
                <w:szCs w:val="20"/>
              </w:rPr>
            </w:pPr>
          </w:p>
        </w:tc>
        <w:tc>
          <w:tcPr>
            <w:tcW w:w="5870" w:type="dxa"/>
            <w:tcBorders>
              <w:top w:val="nil"/>
              <w:left w:val="nil"/>
              <w:bottom w:val="nil"/>
              <w:right w:val="nil"/>
            </w:tcBorders>
          </w:tcPr>
          <w:p w14:paraId="771BB342" w14:textId="0FE3597E" w:rsidR="00441D4C" w:rsidRDefault="00441D4C" w:rsidP="004C7809">
            <w:pPr>
              <w:tabs>
                <w:tab w:val="left" w:pos="115"/>
              </w:tabs>
              <w:spacing w:after="45"/>
              <w:ind w:left="115" w:right="125"/>
              <w:rPr>
                <w:szCs w:val="20"/>
                <w:lang w:val="en-US"/>
              </w:rPr>
            </w:pPr>
            <w:bookmarkStart w:id="119" w:name="OLE_LINK120"/>
            <w:bookmarkStart w:id="120" w:name="OLE_LINK121"/>
            <w:r>
              <w:rPr>
                <w:szCs w:val="20"/>
                <w:lang w:val="en-US"/>
              </w:rPr>
              <w:t>Name of the file that contains the script to execute</w:t>
            </w:r>
            <w:r w:rsidR="00ED4691">
              <w:rPr>
                <w:szCs w:val="20"/>
                <w:lang w:val="en-US"/>
              </w:rPr>
              <w:t>.</w:t>
            </w:r>
            <w:bookmarkEnd w:id="119"/>
            <w:bookmarkEnd w:id="120"/>
          </w:p>
        </w:tc>
      </w:tr>
    </w:tbl>
    <w:p w14:paraId="5BA7A687" w14:textId="0503CB17" w:rsidR="00441D4C" w:rsidRPr="000728FC" w:rsidRDefault="00441D4C" w:rsidP="00765FC0">
      <w:pPr>
        <w:pStyle w:val="Heading5"/>
        <w:rPr>
          <w:lang w:val="en-US"/>
        </w:rPr>
      </w:pPr>
      <w:r w:rsidRPr="000728FC">
        <w:rPr>
          <w:lang w:val="en-US"/>
        </w:rPr>
        <w:t>Exit Method (Application)</w:t>
      </w:r>
    </w:p>
    <w:p w14:paraId="734DBC51" w14:textId="77777777" w:rsidR="00441D4C" w:rsidRPr="000728FC" w:rsidRDefault="00441D4C" w:rsidP="00ED4691">
      <w:pPr>
        <w:tabs>
          <w:tab w:val="left" w:pos="115"/>
        </w:tabs>
        <w:spacing w:after="45"/>
        <w:ind w:right="125"/>
        <w:rPr>
          <w:b/>
          <w:bCs/>
          <w:szCs w:val="20"/>
          <w:lang w:val="en-US"/>
        </w:rPr>
      </w:pPr>
      <w:r w:rsidRPr="000728FC">
        <w:rPr>
          <w:b/>
          <w:bCs/>
          <w:szCs w:val="20"/>
          <w:lang w:val="en-US"/>
        </w:rPr>
        <w:t>Description</w:t>
      </w:r>
    </w:p>
    <w:p w14:paraId="083E757A" w14:textId="77777777" w:rsidR="00441D4C" w:rsidRPr="000728FC" w:rsidRDefault="00441D4C" w:rsidP="00CE2859">
      <w:pPr>
        <w:rPr>
          <w:szCs w:val="20"/>
          <w:lang w:val="en-US"/>
        </w:rPr>
      </w:pPr>
      <w:bookmarkStart w:id="121" w:name="OLE_LINK122"/>
      <w:bookmarkStart w:id="122" w:name="OLE_LINK123"/>
      <w:r w:rsidRPr="000728FC">
        <w:rPr>
          <w:szCs w:val="20"/>
          <w:lang w:val="en-US"/>
        </w:rPr>
        <w:t xml:space="preserve">This </w:t>
      </w:r>
      <w:r w:rsidRPr="00CE2859">
        <w:rPr>
          <w:lang w:val="en-US"/>
        </w:rPr>
        <w:t>subroutine</w:t>
      </w:r>
      <w:r w:rsidRPr="000728FC">
        <w:rPr>
          <w:szCs w:val="20"/>
          <w:lang w:val="en-US"/>
        </w:rPr>
        <w:t xml:space="preserve"> exits the Rational Rose application.</w:t>
      </w:r>
      <w:bookmarkEnd w:id="121"/>
      <w:bookmarkEnd w:id="122"/>
    </w:p>
    <w:p w14:paraId="5F2D7B25" w14:textId="77777777" w:rsidR="00441D4C" w:rsidRPr="000728FC" w:rsidRDefault="00441D4C" w:rsidP="00441D4C">
      <w:pPr>
        <w:tabs>
          <w:tab w:val="left" w:pos="265"/>
        </w:tabs>
        <w:spacing w:after="45"/>
        <w:ind w:left="265" w:right="125"/>
        <w:rPr>
          <w:b/>
          <w:bCs/>
          <w:szCs w:val="20"/>
          <w:lang w:val="en-US"/>
        </w:rPr>
      </w:pPr>
    </w:p>
    <w:p w14:paraId="6EDA32A0" w14:textId="77777777" w:rsidR="00441D4C" w:rsidRDefault="00441D4C" w:rsidP="00441D4C">
      <w:pPr>
        <w:tabs>
          <w:tab w:val="left" w:pos="115"/>
        </w:tabs>
        <w:spacing w:after="45"/>
        <w:ind w:left="115" w:right="125"/>
        <w:rPr>
          <w:b/>
          <w:bCs/>
          <w:szCs w:val="20"/>
        </w:rPr>
      </w:pPr>
      <w:r>
        <w:rPr>
          <w:b/>
          <w:bCs/>
          <w:szCs w:val="20"/>
        </w:rPr>
        <w:t>Syntax</w:t>
      </w:r>
    </w:p>
    <w:p w14:paraId="43D50B74" w14:textId="77777777" w:rsidR="00441D4C" w:rsidRDefault="00441D4C" w:rsidP="00441D4C">
      <w:pPr>
        <w:tabs>
          <w:tab w:val="left" w:pos="265"/>
        </w:tabs>
        <w:spacing w:before="45" w:after="55"/>
        <w:ind w:left="265" w:right="125"/>
        <w:rPr>
          <w:rFonts w:ascii="Courier New" w:hAnsi="Courier New" w:cs="Courier New"/>
          <w:i/>
          <w:iCs/>
          <w:sz w:val="22"/>
          <w:szCs w:val="22"/>
        </w:rPr>
      </w:pPr>
      <w:r>
        <w:rPr>
          <w:rFonts w:ascii="Courier New" w:hAnsi="Courier New" w:cs="Courier New"/>
          <w:i/>
          <w:iCs/>
          <w:sz w:val="22"/>
          <w:szCs w:val="22"/>
        </w:rPr>
        <w:t>theApplication.</w:t>
      </w:r>
      <w:r>
        <w:rPr>
          <w:rFonts w:ascii="Courier New" w:hAnsi="Courier New" w:cs="Courier New"/>
          <w:sz w:val="22"/>
          <w:szCs w:val="22"/>
        </w:rPr>
        <w:t>Exit</w:t>
      </w:r>
    </w:p>
    <w:p w14:paraId="5F252732"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4229C4F9" w14:textId="77777777" w:rsidTr="004C7809">
        <w:tc>
          <w:tcPr>
            <w:tcW w:w="2981" w:type="dxa"/>
            <w:tcBorders>
              <w:top w:val="nil"/>
              <w:left w:val="nil"/>
              <w:bottom w:val="nil"/>
              <w:right w:val="nil"/>
            </w:tcBorders>
          </w:tcPr>
          <w:p w14:paraId="2F5DA300"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642F7D0" w14:textId="77777777" w:rsidR="00441D4C" w:rsidRDefault="00441D4C" w:rsidP="004C7809">
            <w:pPr>
              <w:tabs>
                <w:tab w:val="left" w:pos="115"/>
              </w:tabs>
              <w:spacing w:after="45"/>
              <w:ind w:left="115" w:right="125"/>
              <w:rPr>
                <w:szCs w:val="20"/>
              </w:rPr>
            </w:pPr>
            <w:r>
              <w:rPr>
                <w:b/>
                <w:bCs/>
                <w:szCs w:val="20"/>
              </w:rPr>
              <w:t>Description</w:t>
            </w:r>
          </w:p>
        </w:tc>
      </w:tr>
      <w:tr w:rsidR="00441D4C" w:rsidRPr="00050476" w14:paraId="6D87255E" w14:textId="77777777" w:rsidTr="004C7809">
        <w:tc>
          <w:tcPr>
            <w:tcW w:w="2981" w:type="dxa"/>
            <w:tcBorders>
              <w:top w:val="nil"/>
              <w:left w:val="nil"/>
              <w:bottom w:val="nil"/>
              <w:right w:val="nil"/>
            </w:tcBorders>
          </w:tcPr>
          <w:p w14:paraId="57765933" w14:textId="77777777" w:rsidR="00441D4C" w:rsidRDefault="00441D4C" w:rsidP="004C7809">
            <w:pPr>
              <w:tabs>
                <w:tab w:val="left" w:pos="115"/>
              </w:tabs>
              <w:spacing w:after="45"/>
              <w:ind w:left="115" w:right="125"/>
              <w:rPr>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p w14:paraId="7248E413" w14:textId="77777777" w:rsidR="00441D4C" w:rsidRDefault="00441D4C" w:rsidP="004C7809">
            <w:pPr>
              <w:tabs>
                <w:tab w:val="left" w:pos="115"/>
              </w:tabs>
              <w:spacing w:after="45"/>
              <w:ind w:left="115" w:right="125"/>
              <w:rPr>
                <w:i/>
                <w:iCs/>
                <w:szCs w:val="20"/>
              </w:rPr>
            </w:pPr>
          </w:p>
        </w:tc>
        <w:tc>
          <w:tcPr>
            <w:tcW w:w="5870" w:type="dxa"/>
            <w:tcBorders>
              <w:top w:val="nil"/>
              <w:left w:val="nil"/>
              <w:bottom w:val="nil"/>
              <w:right w:val="nil"/>
            </w:tcBorders>
          </w:tcPr>
          <w:p w14:paraId="716291FA" w14:textId="7C13C349" w:rsidR="00441D4C" w:rsidRDefault="00441D4C" w:rsidP="004C7809">
            <w:pPr>
              <w:tabs>
                <w:tab w:val="left" w:pos="115"/>
              </w:tabs>
              <w:spacing w:after="45"/>
              <w:ind w:left="115" w:right="125"/>
              <w:rPr>
                <w:szCs w:val="20"/>
                <w:lang w:val="en-US"/>
              </w:rPr>
            </w:pPr>
            <w:r>
              <w:rPr>
                <w:szCs w:val="20"/>
                <w:lang w:val="en-US"/>
              </w:rPr>
              <w:t>Instance of the Rational Rose application being exited</w:t>
            </w:r>
            <w:r w:rsidR="00627D27">
              <w:rPr>
                <w:szCs w:val="20"/>
                <w:lang w:val="en-US"/>
              </w:rPr>
              <w:t>.</w:t>
            </w:r>
          </w:p>
        </w:tc>
      </w:tr>
      <w:tr w:rsidR="00441D4C" w:rsidRPr="00050476" w14:paraId="308E8D34" w14:textId="77777777" w:rsidTr="004C7809">
        <w:tc>
          <w:tcPr>
            <w:tcW w:w="2981" w:type="dxa"/>
            <w:tcBorders>
              <w:top w:val="nil"/>
              <w:left w:val="nil"/>
              <w:bottom w:val="nil"/>
              <w:right w:val="nil"/>
            </w:tcBorders>
          </w:tcPr>
          <w:p w14:paraId="74B18999" w14:textId="77777777" w:rsidR="00441D4C" w:rsidRDefault="00441D4C" w:rsidP="004C7809">
            <w:pPr>
              <w:tabs>
                <w:tab w:val="left" w:pos="115"/>
              </w:tabs>
              <w:spacing w:after="45"/>
              <w:ind w:left="115" w:right="125"/>
              <w:rPr>
                <w:i/>
                <w:iCs/>
                <w:szCs w:val="20"/>
                <w:lang w:val="en-US"/>
              </w:rPr>
            </w:pPr>
          </w:p>
        </w:tc>
        <w:tc>
          <w:tcPr>
            <w:tcW w:w="5870" w:type="dxa"/>
            <w:tcBorders>
              <w:top w:val="nil"/>
              <w:left w:val="nil"/>
              <w:bottom w:val="nil"/>
              <w:right w:val="nil"/>
            </w:tcBorders>
          </w:tcPr>
          <w:p w14:paraId="59F89590" w14:textId="77777777" w:rsidR="00441D4C" w:rsidRDefault="00441D4C" w:rsidP="004C7809">
            <w:pPr>
              <w:tabs>
                <w:tab w:val="left" w:pos="115"/>
              </w:tabs>
              <w:spacing w:after="45"/>
              <w:ind w:left="115" w:right="125"/>
              <w:rPr>
                <w:szCs w:val="20"/>
                <w:lang w:val="en-US"/>
              </w:rPr>
            </w:pPr>
          </w:p>
        </w:tc>
      </w:tr>
    </w:tbl>
    <w:p w14:paraId="1364FC57" w14:textId="7D92F65C" w:rsidR="00441D4C" w:rsidRPr="000728FC" w:rsidRDefault="00441D4C" w:rsidP="00765FC0">
      <w:pPr>
        <w:pStyle w:val="Heading5"/>
        <w:rPr>
          <w:lang w:val="en-US"/>
        </w:rPr>
      </w:pPr>
      <w:r w:rsidRPr="006475F1">
        <w:rPr>
          <w:color w:val="FF0000"/>
          <w:lang w:val="en-US"/>
        </w:rPr>
        <w:t>FreeScript</w:t>
      </w:r>
      <w:r w:rsidRPr="000728FC">
        <w:rPr>
          <w:lang w:val="en-US"/>
        </w:rPr>
        <w:t xml:space="preserve"> Method (Application)</w:t>
      </w:r>
    </w:p>
    <w:p w14:paraId="17539E5C" w14:textId="77777777" w:rsidR="00441D4C" w:rsidRPr="000728FC" w:rsidRDefault="00441D4C" w:rsidP="00ED4691">
      <w:pPr>
        <w:tabs>
          <w:tab w:val="left" w:pos="115"/>
        </w:tabs>
        <w:spacing w:after="45"/>
        <w:ind w:right="125"/>
        <w:rPr>
          <w:b/>
          <w:bCs/>
          <w:szCs w:val="20"/>
          <w:lang w:val="en-US"/>
        </w:rPr>
      </w:pPr>
      <w:r w:rsidRPr="000728FC">
        <w:rPr>
          <w:b/>
          <w:bCs/>
          <w:szCs w:val="20"/>
          <w:lang w:val="en-US"/>
        </w:rPr>
        <w:t>Description</w:t>
      </w:r>
    </w:p>
    <w:p w14:paraId="7DEEFCAB" w14:textId="1457A967" w:rsidR="00441D4C" w:rsidRPr="000728FC" w:rsidRDefault="00441D4C" w:rsidP="00CE2859">
      <w:pPr>
        <w:rPr>
          <w:szCs w:val="20"/>
          <w:lang w:val="en-US"/>
        </w:rPr>
      </w:pPr>
      <w:r w:rsidRPr="000728FC">
        <w:rPr>
          <w:szCs w:val="20"/>
          <w:lang w:val="en-US"/>
        </w:rPr>
        <w:t xml:space="preserve">This </w:t>
      </w:r>
      <w:r w:rsidRPr="00CE2859">
        <w:rPr>
          <w:lang w:val="en-US"/>
        </w:rPr>
        <w:t>subroutine</w:t>
      </w:r>
      <w:r w:rsidRPr="000728FC">
        <w:rPr>
          <w:szCs w:val="20"/>
          <w:lang w:val="en-US"/>
        </w:rPr>
        <w:t xml:space="preserve"> unloads the source or compiled image of a script contained in the specified file. Specify the file without its extension and Rational Rose will free the source script (.</w:t>
      </w:r>
      <w:r w:rsidRPr="000728FC">
        <w:rPr>
          <w:b/>
          <w:bCs/>
          <w:szCs w:val="20"/>
          <w:lang w:val="en-US"/>
        </w:rPr>
        <w:t>ebs</w:t>
      </w:r>
      <w:r w:rsidRPr="000728FC">
        <w:rPr>
          <w:szCs w:val="20"/>
          <w:lang w:val="en-US"/>
        </w:rPr>
        <w:t>), if found. If not found, Rational Rose will free the compiled script (.</w:t>
      </w:r>
      <w:r w:rsidRPr="000728FC">
        <w:rPr>
          <w:b/>
          <w:bCs/>
          <w:szCs w:val="20"/>
          <w:lang w:val="en-US"/>
        </w:rPr>
        <w:t>ebx</w:t>
      </w:r>
      <w:r w:rsidRPr="000728FC">
        <w:rPr>
          <w:szCs w:val="20"/>
          <w:lang w:val="en-US"/>
        </w:rPr>
        <w:t xml:space="preserve"> file).</w:t>
      </w:r>
    </w:p>
    <w:p w14:paraId="546036BD" w14:textId="77777777" w:rsidR="00441D4C" w:rsidRPr="000728FC" w:rsidRDefault="00441D4C" w:rsidP="00441D4C">
      <w:pPr>
        <w:tabs>
          <w:tab w:val="left" w:pos="265"/>
        </w:tabs>
        <w:spacing w:after="45"/>
        <w:ind w:left="265" w:right="125"/>
        <w:rPr>
          <w:szCs w:val="20"/>
          <w:lang w:val="en-US"/>
        </w:rPr>
      </w:pPr>
    </w:p>
    <w:p w14:paraId="0A20CC00" w14:textId="049C55BE" w:rsidR="00441D4C" w:rsidRPr="000728FC" w:rsidRDefault="00441D4C" w:rsidP="00441D4C">
      <w:pPr>
        <w:tabs>
          <w:tab w:val="left" w:pos="265"/>
        </w:tabs>
        <w:spacing w:after="45"/>
        <w:ind w:left="265" w:right="125"/>
        <w:rPr>
          <w:b/>
          <w:bCs/>
          <w:i/>
          <w:iCs/>
          <w:szCs w:val="20"/>
          <w:lang w:val="en-US"/>
        </w:rPr>
      </w:pPr>
      <w:r w:rsidRPr="000728FC">
        <w:rPr>
          <w:b/>
          <w:bCs/>
          <w:i/>
          <w:iCs/>
          <w:szCs w:val="20"/>
          <w:lang w:val="en-US"/>
        </w:rPr>
        <w:t>Notes:</w:t>
      </w:r>
      <w:r w:rsidR="0027686B">
        <w:rPr>
          <w:b/>
          <w:bCs/>
          <w:i/>
          <w:iCs/>
          <w:szCs w:val="20"/>
          <w:lang w:val="en-US"/>
        </w:rPr>
        <w:t xml:space="preserve"> </w:t>
      </w:r>
    </w:p>
    <w:p w14:paraId="273EDF96" w14:textId="1D37B2AB" w:rsidR="00441D4C" w:rsidRPr="000728FC" w:rsidRDefault="00441D4C" w:rsidP="00441D4C">
      <w:pPr>
        <w:tabs>
          <w:tab w:val="left" w:pos="265"/>
          <w:tab w:val="left" w:pos="625"/>
        </w:tabs>
        <w:spacing w:after="45"/>
        <w:ind w:left="625" w:right="125" w:hanging="625"/>
        <w:rPr>
          <w:szCs w:val="20"/>
          <w:lang w:val="en-US"/>
        </w:rPr>
      </w:pPr>
      <w:r w:rsidRPr="000728FC">
        <w:rPr>
          <w:szCs w:val="20"/>
          <w:lang w:val="en-US"/>
        </w:rPr>
        <w:tab/>
      </w:r>
      <w:r>
        <w:rPr>
          <w:rFonts w:ascii="Symbol" w:hAnsi="Symbol" w:cs="Symbol"/>
          <w:szCs w:val="20"/>
        </w:rPr>
        <w:t></w:t>
      </w:r>
      <w:r w:rsidRPr="000728FC">
        <w:rPr>
          <w:b/>
          <w:bCs/>
          <w:szCs w:val="20"/>
          <w:lang w:val="en-US"/>
        </w:rPr>
        <w:tab/>
      </w:r>
      <w:r w:rsidRPr="000728FC">
        <w:rPr>
          <w:i/>
          <w:iCs/>
          <w:szCs w:val="20"/>
          <w:lang w:val="en-US"/>
        </w:rPr>
        <w:t xml:space="preserve">This subroutine is only valid for </w:t>
      </w:r>
      <w:r w:rsidRPr="00ED4691">
        <w:rPr>
          <w:i/>
          <w:iCs/>
          <w:color w:val="FF0000"/>
          <w:szCs w:val="20"/>
          <w:lang w:val="en-US"/>
        </w:rPr>
        <w:t>Rational Rose Script</w:t>
      </w:r>
      <w:r w:rsidRPr="000728FC">
        <w:rPr>
          <w:i/>
          <w:iCs/>
          <w:szCs w:val="20"/>
          <w:lang w:val="en-US"/>
        </w:rPr>
        <w:t>; it does not exist in Rational Rose Automation</w:t>
      </w:r>
      <w:r w:rsidR="00627D27">
        <w:rPr>
          <w:i/>
          <w:iCs/>
          <w:szCs w:val="20"/>
          <w:lang w:val="en-US"/>
        </w:rPr>
        <w:t>.</w:t>
      </w:r>
    </w:p>
    <w:p w14:paraId="32145130" w14:textId="0B1C8DAA" w:rsidR="00441D4C" w:rsidRDefault="00441D4C" w:rsidP="00441D4C">
      <w:pPr>
        <w:tabs>
          <w:tab w:val="left" w:pos="265"/>
          <w:tab w:val="left" w:pos="625"/>
        </w:tabs>
        <w:spacing w:after="45"/>
        <w:ind w:left="625" w:right="125" w:hanging="625"/>
        <w:rPr>
          <w:b/>
          <w:bCs/>
          <w:i/>
          <w:iCs/>
          <w:szCs w:val="20"/>
        </w:rPr>
      </w:pPr>
      <w:r w:rsidRPr="000728FC">
        <w:rPr>
          <w:szCs w:val="20"/>
          <w:lang w:val="en-US"/>
        </w:rPr>
        <w:tab/>
      </w:r>
      <w:r>
        <w:rPr>
          <w:rFonts w:ascii="Symbol" w:hAnsi="Symbol" w:cs="Symbol"/>
          <w:szCs w:val="20"/>
        </w:rPr>
        <w:t></w:t>
      </w:r>
      <w:r w:rsidRPr="000728FC">
        <w:rPr>
          <w:b/>
          <w:bCs/>
          <w:szCs w:val="20"/>
          <w:lang w:val="en-US"/>
        </w:rPr>
        <w:tab/>
      </w:r>
      <w:r w:rsidRPr="000728FC">
        <w:rPr>
          <w:i/>
          <w:iCs/>
          <w:szCs w:val="20"/>
          <w:lang w:val="en-US"/>
        </w:rPr>
        <w:t xml:space="preserve">Every </w:t>
      </w:r>
      <w:r w:rsidRPr="000728FC">
        <w:rPr>
          <w:szCs w:val="20"/>
          <w:lang w:val="en-US"/>
        </w:rPr>
        <w:t>LoadScript</w:t>
      </w:r>
      <w:r w:rsidRPr="000728FC">
        <w:rPr>
          <w:i/>
          <w:iCs/>
          <w:szCs w:val="20"/>
          <w:lang w:val="en-US"/>
        </w:rPr>
        <w:t xml:space="preserve"> call should have a subsequent </w:t>
      </w:r>
      <w:r w:rsidRPr="000728FC">
        <w:rPr>
          <w:szCs w:val="20"/>
          <w:lang w:val="en-US"/>
        </w:rPr>
        <w:t xml:space="preserve">FreeScript </w:t>
      </w:r>
      <w:r w:rsidRPr="000728FC">
        <w:rPr>
          <w:i/>
          <w:iCs/>
          <w:szCs w:val="20"/>
          <w:lang w:val="en-US"/>
        </w:rPr>
        <w:t>call.</w:t>
      </w:r>
      <w:r w:rsidR="0027686B">
        <w:rPr>
          <w:i/>
          <w:iCs/>
          <w:szCs w:val="20"/>
          <w:lang w:val="en-US"/>
        </w:rPr>
        <w:t xml:space="preserve"> </w:t>
      </w:r>
      <w:r>
        <w:rPr>
          <w:i/>
          <w:iCs/>
          <w:szCs w:val="20"/>
        </w:rPr>
        <w:t xml:space="preserve">See </w:t>
      </w:r>
      <w:r>
        <w:rPr>
          <w:i/>
          <w:iCs/>
          <w:color w:val="008000"/>
          <w:szCs w:val="20"/>
          <w:u w:val="double"/>
        </w:rPr>
        <w:t>LoadScript Method</w:t>
      </w:r>
      <w:r>
        <w:rPr>
          <w:szCs w:val="20"/>
        </w:rPr>
        <w:t xml:space="preserve"> for more information.</w:t>
      </w:r>
    </w:p>
    <w:p w14:paraId="507B7428" w14:textId="77777777" w:rsidR="00441D4C" w:rsidRDefault="00441D4C" w:rsidP="00441D4C">
      <w:pPr>
        <w:tabs>
          <w:tab w:val="left" w:pos="265"/>
        </w:tabs>
        <w:spacing w:after="45"/>
        <w:ind w:left="265" w:right="125"/>
        <w:rPr>
          <w:szCs w:val="20"/>
        </w:rPr>
      </w:pPr>
    </w:p>
    <w:p w14:paraId="2B23F494" w14:textId="77777777" w:rsidR="00441D4C" w:rsidRDefault="00441D4C" w:rsidP="00441D4C">
      <w:pPr>
        <w:tabs>
          <w:tab w:val="left" w:pos="115"/>
        </w:tabs>
        <w:spacing w:after="45"/>
        <w:ind w:left="115" w:right="125"/>
        <w:rPr>
          <w:b/>
          <w:bCs/>
          <w:szCs w:val="20"/>
        </w:rPr>
      </w:pPr>
      <w:r>
        <w:rPr>
          <w:b/>
          <w:bCs/>
          <w:szCs w:val="20"/>
        </w:rPr>
        <w:lastRenderedPageBreak/>
        <w:t>Syntax</w:t>
      </w:r>
    </w:p>
    <w:p w14:paraId="1D6AA7A3" w14:textId="77777777" w:rsidR="00441D4C" w:rsidRDefault="00441D4C" w:rsidP="00441D4C">
      <w:pPr>
        <w:tabs>
          <w:tab w:val="left" w:pos="265"/>
        </w:tabs>
        <w:spacing w:before="45" w:after="55"/>
        <w:ind w:left="265" w:right="125"/>
        <w:rPr>
          <w:rFonts w:ascii="Courier New" w:hAnsi="Courier New" w:cs="Courier New"/>
          <w:sz w:val="22"/>
          <w:szCs w:val="22"/>
        </w:rPr>
      </w:pPr>
      <w:r>
        <w:rPr>
          <w:rFonts w:ascii="Courier New" w:hAnsi="Courier New" w:cs="Courier New"/>
          <w:sz w:val="22"/>
          <w:szCs w:val="22"/>
        </w:rPr>
        <w:t>theApplication</w:t>
      </w:r>
      <w:r>
        <w:rPr>
          <w:rFonts w:ascii="Courier New" w:hAnsi="Courier New" w:cs="Courier New"/>
          <w:i/>
          <w:iCs/>
          <w:sz w:val="22"/>
          <w:szCs w:val="22"/>
        </w:rPr>
        <w:t>.</w:t>
      </w:r>
      <w:r>
        <w:rPr>
          <w:rFonts w:ascii="Courier New" w:hAnsi="Courier New" w:cs="Courier New"/>
          <w:sz w:val="22"/>
          <w:szCs w:val="22"/>
        </w:rPr>
        <w:t>FreeScript</w:t>
      </w:r>
      <w:r>
        <w:rPr>
          <w:rFonts w:ascii="Courier New" w:hAnsi="Courier New" w:cs="Courier New"/>
          <w:i/>
          <w:iCs/>
          <w:sz w:val="22"/>
          <w:szCs w:val="22"/>
        </w:rPr>
        <w:t xml:space="preserve"> theFileName</w:t>
      </w:r>
    </w:p>
    <w:p w14:paraId="1FADD1D6"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79092EAE" w14:textId="77777777" w:rsidTr="004C7809">
        <w:tc>
          <w:tcPr>
            <w:tcW w:w="2981" w:type="dxa"/>
            <w:tcBorders>
              <w:top w:val="nil"/>
              <w:left w:val="nil"/>
              <w:bottom w:val="nil"/>
              <w:right w:val="nil"/>
            </w:tcBorders>
          </w:tcPr>
          <w:p w14:paraId="6A57CC5E"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54812E2" w14:textId="77777777" w:rsidR="00441D4C" w:rsidRDefault="00441D4C" w:rsidP="004C7809">
            <w:pPr>
              <w:tabs>
                <w:tab w:val="left" w:pos="115"/>
              </w:tabs>
              <w:spacing w:after="45"/>
              <w:ind w:left="115" w:right="125"/>
              <w:rPr>
                <w:szCs w:val="20"/>
              </w:rPr>
            </w:pPr>
            <w:r>
              <w:rPr>
                <w:b/>
                <w:bCs/>
                <w:szCs w:val="20"/>
              </w:rPr>
              <w:t>Description</w:t>
            </w:r>
          </w:p>
        </w:tc>
      </w:tr>
      <w:tr w:rsidR="00441D4C" w:rsidRPr="00050476" w14:paraId="3FDC2F62" w14:textId="77777777" w:rsidTr="004C7809">
        <w:tc>
          <w:tcPr>
            <w:tcW w:w="2981" w:type="dxa"/>
            <w:tcBorders>
              <w:top w:val="nil"/>
              <w:left w:val="nil"/>
              <w:bottom w:val="nil"/>
              <w:right w:val="nil"/>
            </w:tcBorders>
          </w:tcPr>
          <w:p w14:paraId="7050CD75" w14:textId="77777777" w:rsidR="00441D4C" w:rsidRDefault="00441D4C" w:rsidP="004C7809">
            <w:pPr>
              <w:tabs>
                <w:tab w:val="left" w:pos="115"/>
              </w:tabs>
              <w:spacing w:after="45"/>
              <w:ind w:left="115" w:right="125"/>
              <w:rPr>
                <w:szCs w:val="20"/>
              </w:rPr>
            </w:pPr>
            <w:r>
              <w:rPr>
                <w:i/>
                <w:iCs/>
                <w:szCs w:val="20"/>
              </w:rPr>
              <w:t>theApplication</w:t>
            </w:r>
            <w:r>
              <w:rPr>
                <w:szCs w:val="20"/>
              </w:rPr>
              <w:t xml:space="preserve"> As </w:t>
            </w:r>
            <w:r>
              <w:rPr>
                <w:color w:val="008000"/>
                <w:szCs w:val="20"/>
                <w:u w:val="double"/>
              </w:rPr>
              <w:t>Application</w:t>
            </w:r>
            <w:r>
              <w:rPr>
                <w:szCs w:val="20"/>
              </w:rPr>
              <w:t xml:space="preserve"> </w:t>
            </w:r>
          </w:p>
          <w:p w14:paraId="66E6F245" w14:textId="77777777" w:rsidR="00441D4C" w:rsidRDefault="00441D4C" w:rsidP="004C7809">
            <w:pPr>
              <w:tabs>
                <w:tab w:val="left" w:pos="115"/>
              </w:tabs>
              <w:spacing w:after="45"/>
              <w:ind w:left="115" w:right="125"/>
              <w:rPr>
                <w:i/>
                <w:iCs/>
                <w:szCs w:val="20"/>
              </w:rPr>
            </w:pPr>
          </w:p>
        </w:tc>
        <w:tc>
          <w:tcPr>
            <w:tcW w:w="5870" w:type="dxa"/>
            <w:tcBorders>
              <w:top w:val="nil"/>
              <w:left w:val="nil"/>
              <w:bottom w:val="nil"/>
              <w:right w:val="nil"/>
            </w:tcBorders>
          </w:tcPr>
          <w:p w14:paraId="44E92924" w14:textId="7CCE1A5E" w:rsidR="00441D4C" w:rsidRDefault="00441D4C" w:rsidP="004C7809">
            <w:pPr>
              <w:tabs>
                <w:tab w:val="left" w:pos="115"/>
              </w:tabs>
              <w:spacing w:after="45"/>
              <w:ind w:left="115" w:right="125"/>
              <w:rPr>
                <w:szCs w:val="20"/>
                <w:lang w:val="en-US"/>
              </w:rPr>
            </w:pPr>
            <w:r>
              <w:rPr>
                <w:szCs w:val="20"/>
                <w:lang w:val="en-US"/>
              </w:rPr>
              <w:t>Instance of the Rational Rose from which the script is being unloaded</w:t>
            </w:r>
            <w:r w:rsidR="00627D27">
              <w:rPr>
                <w:szCs w:val="20"/>
                <w:lang w:val="en-US"/>
              </w:rPr>
              <w:t>.</w:t>
            </w:r>
          </w:p>
        </w:tc>
      </w:tr>
      <w:tr w:rsidR="00441D4C" w:rsidRPr="00050476" w14:paraId="4687A5C0" w14:textId="77777777" w:rsidTr="004C7809">
        <w:tc>
          <w:tcPr>
            <w:tcW w:w="2981" w:type="dxa"/>
            <w:tcBorders>
              <w:top w:val="nil"/>
              <w:left w:val="nil"/>
              <w:bottom w:val="nil"/>
              <w:right w:val="nil"/>
            </w:tcBorders>
          </w:tcPr>
          <w:p w14:paraId="7D128C41" w14:textId="77777777" w:rsidR="00441D4C" w:rsidRDefault="00441D4C" w:rsidP="004C7809">
            <w:pPr>
              <w:tabs>
                <w:tab w:val="left" w:pos="115"/>
              </w:tabs>
              <w:spacing w:after="45"/>
              <w:ind w:left="115" w:right="125"/>
              <w:rPr>
                <w:szCs w:val="20"/>
              </w:rPr>
            </w:pPr>
            <w:r>
              <w:rPr>
                <w:i/>
                <w:iCs/>
                <w:szCs w:val="20"/>
              </w:rPr>
              <w:t xml:space="preserve">theFileName </w:t>
            </w:r>
            <w:r>
              <w:rPr>
                <w:szCs w:val="20"/>
              </w:rPr>
              <w:t>As String</w:t>
            </w:r>
          </w:p>
          <w:p w14:paraId="4B9B88A8" w14:textId="77777777" w:rsidR="00441D4C" w:rsidRDefault="00441D4C" w:rsidP="004C7809">
            <w:pPr>
              <w:tabs>
                <w:tab w:val="left" w:pos="115"/>
              </w:tabs>
              <w:spacing w:after="45"/>
              <w:ind w:left="115" w:right="125"/>
              <w:rPr>
                <w:i/>
                <w:iCs/>
                <w:szCs w:val="20"/>
              </w:rPr>
            </w:pPr>
          </w:p>
        </w:tc>
        <w:tc>
          <w:tcPr>
            <w:tcW w:w="5870" w:type="dxa"/>
            <w:tcBorders>
              <w:top w:val="nil"/>
              <w:left w:val="nil"/>
              <w:bottom w:val="nil"/>
              <w:right w:val="nil"/>
            </w:tcBorders>
          </w:tcPr>
          <w:p w14:paraId="28D6765D" w14:textId="259E4105" w:rsidR="00441D4C" w:rsidRDefault="00441D4C" w:rsidP="004C7809">
            <w:pPr>
              <w:tabs>
                <w:tab w:val="left" w:pos="115"/>
              </w:tabs>
              <w:spacing w:after="45"/>
              <w:ind w:left="115" w:right="125"/>
              <w:rPr>
                <w:szCs w:val="20"/>
                <w:lang w:val="en-US"/>
              </w:rPr>
            </w:pPr>
            <w:r>
              <w:rPr>
                <w:szCs w:val="20"/>
                <w:lang w:val="en-US"/>
              </w:rPr>
              <w:t>The name of the file that contains script to unload.</w:t>
            </w:r>
            <w:r w:rsidR="0027686B">
              <w:rPr>
                <w:szCs w:val="20"/>
                <w:lang w:val="en-US"/>
              </w:rPr>
              <w:t xml:space="preserve"> </w:t>
            </w:r>
            <w:r>
              <w:rPr>
                <w:szCs w:val="20"/>
                <w:lang w:val="en-US"/>
              </w:rPr>
              <w:t>Do not specify a file extension.</w:t>
            </w:r>
          </w:p>
        </w:tc>
      </w:tr>
    </w:tbl>
    <w:p w14:paraId="0834ACA9" w14:textId="0A0232CB" w:rsidR="00441D4C" w:rsidRPr="000728FC" w:rsidRDefault="00441D4C" w:rsidP="00765FC0">
      <w:pPr>
        <w:pStyle w:val="Heading5"/>
        <w:rPr>
          <w:lang w:val="en-US"/>
        </w:rPr>
      </w:pPr>
      <w:r w:rsidRPr="000728FC">
        <w:rPr>
          <w:lang w:val="en-US"/>
        </w:rPr>
        <w:t>GetLicensedApplication Method (Application)</w:t>
      </w:r>
    </w:p>
    <w:p w14:paraId="21603A4F" w14:textId="77777777" w:rsidR="00441D4C" w:rsidRPr="000728FC" w:rsidRDefault="00441D4C" w:rsidP="00ED4691">
      <w:pPr>
        <w:tabs>
          <w:tab w:val="left" w:pos="115"/>
        </w:tabs>
        <w:spacing w:after="45"/>
        <w:ind w:right="125"/>
        <w:rPr>
          <w:szCs w:val="20"/>
          <w:lang w:val="en-US"/>
        </w:rPr>
      </w:pPr>
      <w:r w:rsidRPr="000728FC">
        <w:rPr>
          <w:b/>
          <w:bCs/>
          <w:szCs w:val="20"/>
          <w:lang w:val="en-US"/>
        </w:rPr>
        <w:t>Description</w:t>
      </w:r>
    </w:p>
    <w:p w14:paraId="03A9BC8C" w14:textId="289174B4" w:rsidR="00441D4C" w:rsidRPr="000728FC" w:rsidRDefault="00441D4C" w:rsidP="00CE2859">
      <w:pPr>
        <w:rPr>
          <w:szCs w:val="20"/>
          <w:lang w:val="en-US"/>
        </w:rPr>
      </w:pPr>
      <w:bookmarkStart w:id="123" w:name="OLE_LINK124"/>
      <w:bookmarkStart w:id="124" w:name="OLE_LINK125"/>
      <w:r w:rsidRPr="000728FC">
        <w:rPr>
          <w:szCs w:val="20"/>
          <w:lang w:val="en-US"/>
        </w:rPr>
        <w:t xml:space="preserve">This </w:t>
      </w:r>
      <w:r w:rsidRPr="00CE2859">
        <w:rPr>
          <w:lang w:val="en-US"/>
        </w:rPr>
        <w:t>function</w:t>
      </w:r>
      <w:r w:rsidRPr="000728FC">
        <w:rPr>
          <w:szCs w:val="20"/>
          <w:lang w:val="en-US"/>
        </w:rPr>
        <w:t xml:space="preserve"> retrieves an instance of the licensed application given the application</w:t>
      </w:r>
      <w:r w:rsidRPr="000728FC">
        <w:rPr>
          <w:rFonts w:ascii="Times New Roman" w:hAnsi="Times New Roman" w:cs="Times New Roman"/>
          <w:szCs w:val="20"/>
          <w:lang w:val="en-US"/>
        </w:rPr>
        <w:t>’</w:t>
      </w:r>
      <w:r w:rsidRPr="000728FC">
        <w:rPr>
          <w:szCs w:val="20"/>
          <w:lang w:val="en-US"/>
        </w:rPr>
        <w:t>s licensing key.</w:t>
      </w:r>
      <w:bookmarkEnd w:id="123"/>
      <w:bookmarkEnd w:id="124"/>
    </w:p>
    <w:p w14:paraId="21B30427" w14:textId="77777777" w:rsidR="00441D4C" w:rsidRPr="000728FC" w:rsidRDefault="00441D4C" w:rsidP="00441D4C">
      <w:pPr>
        <w:tabs>
          <w:tab w:val="left" w:pos="115"/>
        </w:tabs>
        <w:spacing w:after="45"/>
        <w:ind w:left="115" w:right="125" w:firstLine="245"/>
        <w:rPr>
          <w:b/>
          <w:bCs/>
          <w:szCs w:val="20"/>
          <w:lang w:val="en-US"/>
        </w:rPr>
      </w:pPr>
    </w:p>
    <w:p w14:paraId="6BB315F8"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505EC813" w14:textId="1BE26982" w:rsidR="00441D4C" w:rsidRPr="000728FC" w:rsidRDefault="00441D4C" w:rsidP="00441D4C">
      <w:pPr>
        <w:tabs>
          <w:tab w:val="left" w:pos="265"/>
        </w:tabs>
        <w:spacing w:after="45"/>
        <w:ind w:left="265" w:right="125" w:firstLine="85"/>
        <w:rPr>
          <w:szCs w:val="20"/>
          <w:lang w:val="en-US"/>
        </w:rPr>
      </w:pPr>
      <w:r w:rsidRPr="000728FC">
        <w:rPr>
          <w:szCs w:val="20"/>
          <w:lang w:val="en-US"/>
        </w:rPr>
        <w:t>Set</w:t>
      </w:r>
      <w:r w:rsidRPr="000728FC">
        <w:rPr>
          <w:i/>
          <w:iCs/>
          <w:szCs w:val="20"/>
          <w:lang w:val="en-US"/>
        </w:rPr>
        <w:t xml:space="preserve"> theInstance = theApplication.</w:t>
      </w:r>
      <w:r w:rsidRPr="000728FC">
        <w:rPr>
          <w:szCs w:val="20"/>
          <w:lang w:val="en-US"/>
        </w:rPr>
        <w:t>GetLicensedApplication</w:t>
      </w:r>
      <w:r w:rsidR="00FC0EA8">
        <w:rPr>
          <w:i/>
          <w:iCs/>
          <w:szCs w:val="20"/>
          <w:lang w:val="en-US"/>
        </w:rPr>
        <w:t xml:space="preserve"> (</w:t>
      </w:r>
      <w:r w:rsidRPr="000728FC">
        <w:rPr>
          <w:i/>
          <w:iCs/>
          <w:szCs w:val="20"/>
          <w:lang w:val="en-US"/>
        </w:rPr>
        <w:t>Key)</w:t>
      </w:r>
    </w:p>
    <w:p w14:paraId="5F2E59D7"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441D4C" w14:paraId="73FFAEE0" w14:textId="77777777" w:rsidTr="004C7809">
        <w:tc>
          <w:tcPr>
            <w:tcW w:w="4511" w:type="dxa"/>
            <w:tcBorders>
              <w:top w:val="nil"/>
              <w:left w:val="nil"/>
              <w:bottom w:val="nil"/>
              <w:right w:val="nil"/>
            </w:tcBorders>
          </w:tcPr>
          <w:p w14:paraId="10397E40" w14:textId="77777777" w:rsidR="00441D4C" w:rsidRDefault="00441D4C" w:rsidP="004C7809">
            <w:pPr>
              <w:tabs>
                <w:tab w:val="left" w:pos="115"/>
              </w:tabs>
              <w:spacing w:after="45"/>
              <w:ind w:left="115" w:right="125"/>
              <w:rPr>
                <w:szCs w:val="20"/>
              </w:rPr>
            </w:pPr>
            <w:r>
              <w:rPr>
                <w:b/>
                <w:bCs/>
                <w:szCs w:val="20"/>
              </w:rPr>
              <w:t>Element</w:t>
            </w:r>
          </w:p>
        </w:tc>
        <w:tc>
          <w:tcPr>
            <w:tcW w:w="4410" w:type="dxa"/>
            <w:tcBorders>
              <w:top w:val="nil"/>
              <w:left w:val="nil"/>
              <w:bottom w:val="nil"/>
              <w:right w:val="nil"/>
            </w:tcBorders>
          </w:tcPr>
          <w:p w14:paraId="08AD1B5F" w14:textId="77777777" w:rsidR="00441D4C" w:rsidRDefault="00441D4C" w:rsidP="004C7809">
            <w:pPr>
              <w:tabs>
                <w:tab w:val="left" w:pos="115"/>
              </w:tabs>
              <w:spacing w:after="45"/>
              <w:ind w:left="115" w:right="125"/>
              <w:rPr>
                <w:szCs w:val="20"/>
              </w:rPr>
            </w:pPr>
            <w:r>
              <w:rPr>
                <w:b/>
                <w:bCs/>
                <w:szCs w:val="20"/>
              </w:rPr>
              <w:t>Description</w:t>
            </w:r>
          </w:p>
        </w:tc>
      </w:tr>
      <w:tr w:rsidR="00441D4C" w:rsidRPr="00050476" w14:paraId="68D422D1" w14:textId="77777777" w:rsidTr="004C7809">
        <w:tc>
          <w:tcPr>
            <w:tcW w:w="4511" w:type="dxa"/>
            <w:tcBorders>
              <w:top w:val="nil"/>
              <w:left w:val="nil"/>
              <w:bottom w:val="nil"/>
              <w:right w:val="nil"/>
            </w:tcBorders>
          </w:tcPr>
          <w:p w14:paraId="32E4BD63" w14:textId="77777777" w:rsidR="00441D4C" w:rsidRDefault="00441D4C" w:rsidP="004C7809">
            <w:pPr>
              <w:tabs>
                <w:tab w:val="left" w:pos="115"/>
              </w:tabs>
              <w:spacing w:after="45"/>
              <w:ind w:left="115" w:right="125"/>
              <w:rPr>
                <w:szCs w:val="20"/>
              </w:rPr>
            </w:pPr>
            <w:r>
              <w:rPr>
                <w:i/>
                <w:iCs/>
                <w:szCs w:val="20"/>
              </w:rPr>
              <w:t xml:space="preserve">theInstance </w:t>
            </w:r>
            <w:r>
              <w:rPr>
                <w:szCs w:val="20"/>
              </w:rPr>
              <w:t xml:space="preserve">As </w:t>
            </w:r>
            <w:r>
              <w:rPr>
                <w:color w:val="008000"/>
                <w:szCs w:val="20"/>
                <w:u w:val="double"/>
              </w:rPr>
              <w:t>Application</w:t>
            </w:r>
            <w:r>
              <w:rPr>
                <w:szCs w:val="20"/>
              </w:rPr>
              <w:t xml:space="preserve"> </w:t>
            </w:r>
          </w:p>
        </w:tc>
        <w:tc>
          <w:tcPr>
            <w:tcW w:w="4410" w:type="dxa"/>
            <w:tcBorders>
              <w:top w:val="nil"/>
              <w:left w:val="nil"/>
              <w:bottom w:val="nil"/>
              <w:right w:val="nil"/>
            </w:tcBorders>
          </w:tcPr>
          <w:p w14:paraId="0C425C1B" w14:textId="17A8DDA3" w:rsidR="00441D4C" w:rsidRDefault="00441D4C" w:rsidP="004C7809">
            <w:pPr>
              <w:tabs>
                <w:tab w:val="left" w:pos="115"/>
              </w:tabs>
              <w:spacing w:after="45"/>
              <w:ind w:left="115" w:right="125"/>
              <w:rPr>
                <w:szCs w:val="20"/>
                <w:lang w:val="en-US"/>
              </w:rPr>
            </w:pPr>
            <w:bookmarkStart w:id="125" w:name="OLE_LINK128"/>
            <w:bookmarkStart w:id="126" w:name="OLE_LINK129"/>
            <w:r>
              <w:rPr>
                <w:szCs w:val="20"/>
                <w:lang w:val="en-US"/>
              </w:rPr>
              <w:t>Returns the instance of the licensed application</w:t>
            </w:r>
            <w:r w:rsidR="006475F1">
              <w:rPr>
                <w:szCs w:val="20"/>
                <w:lang w:val="en-US"/>
              </w:rPr>
              <w:t>.</w:t>
            </w:r>
            <w:bookmarkEnd w:id="125"/>
            <w:bookmarkEnd w:id="126"/>
          </w:p>
        </w:tc>
      </w:tr>
      <w:tr w:rsidR="00441D4C" w14:paraId="489EB51D" w14:textId="77777777" w:rsidTr="004C7809">
        <w:tc>
          <w:tcPr>
            <w:tcW w:w="4511" w:type="dxa"/>
            <w:tcBorders>
              <w:top w:val="nil"/>
              <w:left w:val="nil"/>
              <w:bottom w:val="nil"/>
              <w:right w:val="nil"/>
            </w:tcBorders>
          </w:tcPr>
          <w:p w14:paraId="2D488FCF"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4410" w:type="dxa"/>
            <w:tcBorders>
              <w:top w:val="nil"/>
              <w:left w:val="nil"/>
              <w:bottom w:val="nil"/>
              <w:right w:val="nil"/>
            </w:tcBorders>
          </w:tcPr>
          <w:p w14:paraId="53C1B08B" w14:textId="0390752C" w:rsidR="00441D4C" w:rsidRPr="00627D27" w:rsidRDefault="00441D4C" w:rsidP="004C7809">
            <w:pPr>
              <w:tabs>
                <w:tab w:val="left" w:pos="115"/>
              </w:tabs>
              <w:spacing w:after="45"/>
              <w:ind w:left="115" w:right="125"/>
              <w:rPr>
                <w:szCs w:val="20"/>
                <w:lang w:val="en-US"/>
              </w:rPr>
            </w:pPr>
            <w:r>
              <w:rPr>
                <w:szCs w:val="20"/>
              </w:rPr>
              <w:t>Currently active application</w:t>
            </w:r>
            <w:r w:rsidR="00627D27">
              <w:rPr>
                <w:szCs w:val="20"/>
                <w:lang w:val="en-US"/>
              </w:rPr>
              <w:t>.</w:t>
            </w:r>
          </w:p>
        </w:tc>
      </w:tr>
      <w:tr w:rsidR="00441D4C" w:rsidRPr="00050476" w14:paraId="207AC0EC" w14:textId="77777777" w:rsidTr="004C7809">
        <w:tc>
          <w:tcPr>
            <w:tcW w:w="4511" w:type="dxa"/>
            <w:tcBorders>
              <w:top w:val="nil"/>
              <w:left w:val="nil"/>
              <w:bottom w:val="nil"/>
              <w:right w:val="nil"/>
            </w:tcBorders>
          </w:tcPr>
          <w:p w14:paraId="0B96F39A" w14:textId="7BFCB5E1" w:rsidR="00441D4C" w:rsidRDefault="00441D4C" w:rsidP="004C7809">
            <w:pPr>
              <w:tabs>
                <w:tab w:val="left" w:pos="115"/>
              </w:tabs>
              <w:spacing w:after="45"/>
              <w:ind w:left="115" w:right="125"/>
              <w:rPr>
                <w:i/>
                <w:iCs/>
                <w:szCs w:val="20"/>
              </w:rPr>
            </w:pPr>
            <w:r>
              <w:rPr>
                <w:i/>
                <w:iCs/>
                <w:szCs w:val="20"/>
              </w:rPr>
              <w:t xml:space="preserve">Key </w:t>
            </w:r>
            <w:r>
              <w:rPr>
                <w:szCs w:val="20"/>
              </w:rPr>
              <w:t>As String</w:t>
            </w:r>
          </w:p>
        </w:tc>
        <w:tc>
          <w:tcPr>
            <w:tcW w:w="4410" w:type="dxa"/>
            <w:tcBorders>
              <w:top w:val="nil"/>
              <w:left w:val="nil"/>
              <w:bottom w:val="nil"/>
              <w:right w:val="nil"/>
            </w:tcBorders>
          </w:tcPr>
          <w:p w14:paraId="390C1B29" w14:textId="1D312A75" w:rsidR="00441D4C" w:rsidRDefault="00441D4C" w:rsidP="004C7809">
            <w:pPr>
              <w:tabs>
                <w:tab w:val="left" w:pos="115"/>
              </w:tabs>
              <w:spacing w:after="45"/>
              <w:ind w:left="115" w:right="125"/>
              <w:rPr>
                <w:szCs w:val="20"/>
                <w:lang w:val="en-US"/>
              </w:rPr>
            </w:pPr>
            <w:bookmarkStart w:id="127" w:name="OLE_LINK126"/>
            <w:bookmarkStart w:id="128" w:name="OLE_LINK127"/>
            <w:r>
              <w:rPr>
                <w:szCs w:val="20"/>
                <w:lang w:val="en-US"/>
              </w:rPr>
              <w:t>Licensing key for the application being retrieved</w:t>
            </w:r>
            <w:r w:rsidR="00ED4691">
              <w:rPr>
                <w:szCs w:val="20"/>
                <w:lang w:val="en-US"/>
              </w:rPr>
              <w:t>.</w:t>
            </w:r>
            <w:bookmarkEnd w:id="127"/>
            <w:bookmarkEnd w:id="128"/>
          </w:p>
        </w:tc>
      </w:tr>
    </w:tbl>
    <w:p w14:paraId="2047ED16" w14:textId="11634388" w:rsidR="00441D4C" w:rsidRPr="000728FC" w:rsidRDefault="00441D4C" w:rsidP="00765FC0">
      <w:pPr>
        <w:pStyle w:val="Heading5"/>
        <w:rPr>
          <w:lang w:val="en-US"/>
        </w:rPr>
      </w:pPr>
      <w:r w:rsidRPr="006475F1">
        <w:rPr>
          <w:color w:val="FF0000"/>
          <w:lang w:val="en-US"/>
        </w:rPr>
        <w:t>GetObject Method</w:t>
      </w:r>
      <w:r w:rsidRPr="000728FC">
        <w:rPr>
          <w:lang w:val="en-US"/>
        </w:rPr>
        <w:t xml:space="preserve"> (Application)</w:t>
      </w:r>
    </w:p>
    <w:p w14:paraId="71AF767A" w14:textId="77777777" w:rsidR="00441D4C" w:rsidRPr="000728FC" w:rsidRDefault="00441D4C" w:rsidP="006475F1">
      <w:pPr>
        <w:tabs>
          <w:tab w:val="left" w:pos="115"/>
        </w:tabs>
        <w:spacing w:after="45"/>
        <w:ind w:right="125"/>
        <w:rPr>
          <w:szCs w:val="20"/>
          <w:lang w:val="en-US"/>
        </w:rPr>
      </w:pPr>
      <w:r w:rsidRPr="000728FC">
        <w:rPr>
          <w:b/>
          <w:bCs/>
          <w:szCs w:val="20"/>
          <w:lang w:val="en-US"/>
        </w:rPr>
        <w:t>Description</w:t>
      </w:r>
    </w:p>
    <w:p w14:paraId="73611A88" w14:textId="2182ECE2" w:rsidR="00441D4C" w:rsidRPr="000728FC" w:rsidRDefault="00441D4C" w:rsidP="00CE2859">
      <w:pPr>
        <w:rPr>
          <w:szCs w:val="20"/>
          <w:lang w:val="en-US"/>
        </w:rPr>
      </w:pPr>
      <w:r w:rsidRPr="000728FC">
        <w:rPr>
          <w:szCs w:val="20"/>
          <w:lang w:val="en-US"/>
        </w:rPr>
        <w:t xml:space="preserve">This </w:t>
      </w:r>
      <w:r w:rsidRPr="00CE2859">
        <w:rPr>
          <w:lang w:val="en-US"/>
        </w:rPr>
        <w:t>function</w:t>
      </w:r>
      <w:r w:rsidRPr="000728FC">
        <w:rPr>
          <w:szCs w:val="20"/>
          <w:lang w:val="en-US"/>
        </w:rPr>
        <w:t xml:space="preserve"> retrieves the OLE automation interface object associated with the specified application</w:t>
      </w:r>
      <w:r w:rsidR="006475F1">
        <w:rPr>
          <w:szCs w:val="20"/>
          <w:lang w:val="en-US"/>
        </w:rPr>
        <w:t>.</w:t>
      </w:r>
    </w:p>
    <w:p w14:paraId="6F43C91E" w14:textId="4E560761" w:rsidR="00441D4C" w:rsidRPr="000728FC" w:rsidRDefault="00441D4C" w:rsidP="00441D4C">
      <w:pPr>
        <w:tabs>
          <w:tab w:val="left" w:pos="355"/>
        </w:tabs>
        <w:spacing w:after="45"/>
        <w:ind w:left="355" w:right="12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This function is only valid for Rational Rose Script; it does not exist in Rational Rose Automation.</w:t>
      </w:r>
    </w:p>
    <w:p w14:paraId="16876B87" w14:textId="77777777" w:rsidR="00441D4C" w:rsidRPr="000728FC" w:rsidRDefault="00441D4C" w:rsidP="00441D4C">
      <w:pPr>
        <w:tabs>
          <w:tab w:val="left" w:pos="265"/>
        </w:tabs>
        <w:spacing w:after="45"/>
        <w:ind w:left="265" w:right="125"/>
        <w:rPr>
          <w:b/>
          <w:bCs/>
          <w:szCs w:val="20"/>
          <w:lang w:val="en-US"/>
        </w:rPr>
      </w:pPr>
    </w:p>
    <w:p w14:paraId="6434D59C"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59F3AB05" w14:textId="77777777" w:rsidR="00441D4C" w:rsidRPr="000728FC" w:rsidRDefault="00441D4C" w:rsidP="00441D4C">
      <w:pPr>
        <w:tabs>
          <w:tab w:val="left" w:pos="115"/>
        </w:tabs>
        <w:spacing w:after="45"/>
        <w:ind w:left="115" w:right="125" w:firstLine="265"/>
        <w:rPr>
          <w:szCs w:val="20"/>
          <w:lang w:val="en-US"/>
        </w:rPr>
      </w:pPr>
      <w:r w:rsidRPr="000728FC">
        <w:rPr>
          <w:i/>
          <w:iCs/>
          <w:szCs w:val="20"/>
          <w:lang w:val="en-US"/>
        </w:rPr>
        <w:t>Set theOLEObject = theApplication.</w:t>
      </w:r>
      <w:r w:rsidRPr="000728FC">
        <w:rPr>
          <w:szCs w:val="20"/>
          <w:lang w:val="en-US"/>
        </w:rPr>
        <w:t>GetObject</w:t>
      </w:r>
      <w:r w:rsidRPr="000728FC">
        <w:rPr>
          <w:i/>
          <w:iCs/>
          <w:szCs w:val="20"/>
          <w:lang w:val="en-US"/>
        </w:rPr>
        <w:t xml:space="preserve"> ( )</w:t>
      </w:r>
    </w:p>
    <w:p w14:paraId="73F4C77D"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69B61F07" w14:textId="77777777" w:rsidTr="004C7809">
        <w:tc>
          <w:tcPr>
            <w:tcW w:w="2981" w:type="dxa"/>
            <w:tcBorders>
              <w:top w:val="nil"/>
              <w:left w:val="nil"/>
              <w:bottom w:val="nil"/>
              <w:right w:val="nil"/>
            </w:tcBorders>
          </w:tcPr>
          <w:p w14:paraId="1095FD1A"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51B7721" w14:textId="77777777" w:rsidR="00441D4C" w:rsidRDefault="00441D4C" w:rsidP="004C7809">
            <w:pPr>
              <w:tabs>
                <w:tab w:val="left" w:pos="115"/>
              </w:tabs>
              <w:spacing w:after="45"/>
              <w:ind w:left="115" w:right="125"/>
              <w:rPr>
                <w:szCs w:val="20"/>
              </w:rPr>
            </w:pPr>
            <w:r>
              <w:rPr>
                <w:b/>
                <w:bCs/>
                <w:szCs w:val="20"/>
              </w:rPr>
              <w:t>Description</w:t>
            </w:r>
          </w:p>
        </w:tc>
      </w:tr>
      <w:tr w:rsidR="00441D4C" w:rsidRPr="00050476" w14:paraId="56162F3C" w14:textId="77777777" w:rsidTr="004C7809">
        <w:tc>
          <w:tcPr>
            <w:tcW w:w="2981" w:type="dxa"/>
            <w:tcBorders>
              <w:top w:val="nil"/>
              <w:left w:val="nil"/>
              <w:bottom w:val="nil"/>
              <w:right w:val="nil"/>
            </w:tcBorders>
          </w:tcPr>
          <w:p w14:paraId="0AD13AEB" w14:textId="77777777" w:rsidR="00441D4C" w:rsidRDefault="00441D4C" w:rsidP="004C7809">
            <w:pPr>
              <w:tabs>
                <w:tab w:val="left" w:pos="115"/>
              </w:tabs>
              <w:spacing w:after="45"/>
              <w:ind w:left="115" w:right="125"/>
              <w:rPr>
                <w:szCs w:val="20"/>
              </w:rPr>
            </w:pPr>
            <w:r>
              <w:rPr>
                <w:i/>
                <w:iCs/>
                <w:szCs w:val="20"/>
              </w:rPr>
              <w:t xml:space="preserve">theOLEObject </w:t>
            </w:r>
            <w:r>
              <w:rPr>
                <w:szCs w:val="20"/>
              </w:rPr>
              <w:t>As Object</w:t>
            </w:r>
          </w:p>
        </w:tc>
        <w:tc>
          <w:tcPr>
            <w:tcW w:w="5870" w:type="dxa"/>
            <w:tcBorders>
              <w:top w:val="nil"/>
              <w:left w:val="nil"/>
              <w:bottom w:val="nil"/>
              <w:right w:val="nil"/>
            </w:tcBorders>
          </w:tcPr>
          <w:p w14:paraId="17CE0804" w14:textId="57EBC531" w:rsidR="00441D4C" w:rsidRDefault="00441D4C" w:rsidP="004C7809">
            <w:pPr>
              <w:tabs>
                <w:tab w:val="left" w:pos="115"/>
              </w:tabs>
              <w:spacing w:after="45"/>
              <w:ind w:left="115" w:right="125"/>
              <w:rPr>
                <w:szCs w:val="20"/>
                <w:lang w:val="en-US"/>
              </w:rPr>
            </w:pPr>
            <w:r>
              <w:rPr>
                <w:szCs w:val="20"/>
                <w:lang w:val="en-US"/>
              </w:rPr>
              <w:t>Returns the OLE automation interface object associated with the application</w:t>
            </w:r>
            <w:r w:rsidR="00627D27">
              <w:rPr>
                <w:szCs w:val="20"/>
                <w:lang w:val="en-US"/>
              </w:rPr>
              <w:t>.</w:t>
            </w:r>
          </w:p>
        </w:tc>
      </w:tr>
      <w:tr w:rsidR="00441D4C" w:rsidRPr="00050476" w14:paraId="2B7864D7" w14:textId="77777777" w:rsidTr="004C7809">
        <w:tc>
          <w:tcPr>
            <w:tcW w:w="2981" w:type="dxa"/>
            <w:tcBorders>
              <w:top w:val="nil"/>
              <w:left w:val="nil"/>
              <w:bottom w:val="nil"/>
              <w:right w:val="nil"/>
            </w:tcBorders>
          </w:tcPr>
          <w:p w14:paraId="2C1EE9F7"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3902620D" w14:textId="0AF8C916" w:rsidR="00441D4C" w:rsidRDefault="00441D4C" w:rsidP="004C7809">
            <w:pPr>
              <w:tabs>
                <w:tab w:val="left" w:pos="115"/>
              </w:tabs>
              <w:spacing w:after="45"/>
              <w:ind w:left="115" w:right="125"/>
              <w:rPr>
                <w:szCs w:val="20"/>
                <w:lang w:val="en-US"/>
              </w:rPr>
            </w:pPr>
            <w:r>
              <w:rPr>
                <w:szCs w:val="20"/>
                <w:lang w:val="en-US"/>
              </w:rPr>
              <w:t>Instance of the Rational Rose application whose OLE automation interface object is being returned</w:t>
            </w:r>
            <w:r w:rsidR="00627D27">
              <w:rPr>
                <w:szCs w:val="20"/>
                <w:lang w:val="en-US"/>
              </w:rPr>
              <w:t>.</w:t>
            </w:r>
          </w:p>
        </w:tc>
      </w:tr>
    </w:tbl>
    <w:p w14:paraId="44C156F5" w14:textId="28226B36" w:rsidR="00441D4C" w:rsidRPr="000728FC" w:rsidRDefault="00441D4C" w:rsidP="00765FC0">
      <w:pPr>
        <w:pStyle w:val="Heading5"/>
        <w:rPr>
          <w:lang w:val="en-US"/>
        </w:rPr>
      </w:pPr>
      <w:r w:rsidRPr="000728FC">
        <w:rPr>
          <w:lang w:val="en-US"/>
        </w:rPr>
        <w:t>GetProfileString Method (Application)</w:t>
      </w:r>
    </w:p>
    <w:p w14:paraId="43041FA3" w14:textId="77777777" w:rsidR="00441D4C" w:rsidRPr="000728FC" w:rsidRDefault="00441D4C" w:rsidP="006475F1">
      <w:pPr>
        <w:tabs>
          <w:tab w:val="left" w:pos="115"/>
        </w:tabs>
        <w:spacing w:after="45"/>
        <w:ind w:right="125"/>
        <w:rPr>
          <w:szCs w:val="20"/>
          <w:lang w:val="en-US"/>
        </w:rPr>
      </w:pPr>
      <w:r w:rsidRPr="000728FC">
        <w:rPr>
          <w:b/>
          <w:bCs/>
          <w:szCs w:val="20"/>
          <w:lang w:val="en-US"/>
        </w:rPr>
        <w:t>Description</w:t>
      </w:r>
    </w:p>
    <w:p w14:paraId="103E8A0F" w14:textId="3B4656AA" w:rsidR="00441D4C" w:rsidRPr="000728FC" w:rsidRDefault="00441D4C" w:rsidP="00CE2859">
      <w:pPr>
        <w:rPr>
          <w:szCs w:val="20"/>
          <w:lang w:val="en-US"/>
        </w:rPr>
      </w:pPr>
      <w:bookmarkStart w:id="129" w:name="OLE_LINK130"/>
      <w:bookmarkStart w:id="130" w:name="OLE_LINK131"/>
      <w:r w:rsidRPr="000728FC">
        <w:rPr>
          <w:szCs w:val="20"/>
          <w:lang w:val="en-US"/>
        </w:rPr>
        <w:t xml:space="preserve">This </w:t>
      </w:r>
      <w:r w:rsidRPr="00CE2859">
        <w:rPr>
          <w:lang w:val="en-US"/>
        </w:rPr>
        <w:t>function</w:t>
      </w:r>
      <w:r w:rsidRPr="000728FC">
        <w:rPr>
          <w:szCs w:val="20"/>
          <w:lang w:val="en-US"/>
        </w:rPr>
        <w:t xml:space="preserve"> retrieves a profile string entry in the Rose.ini file, given a section, entry, and default value.</w:t>
      </w:r>
      <w:bookmarkEnd w:id="129"/>
      <w:bookmarkEnd w:id="130"/>
    </w:p>
    <w:p w14:paraId="4A430CC2" w14:textId="77777777" w:rsidR="00441D4C" w:rsidRPr="000728FC" w:rsidRDefault="00441D4C" w:rsidP="00441D4C">
      <w:pPr>
        <w:tabs>
          <w:tab w:val="left" w:pos="265"/>
        </w:tabs>
        <w:spacing w:after="45"/>
        <w:ind w:left="265" w:right="125"/>
        <w:rPr>
          <w:szCs w:val="20"/>
          <w:lang w:val="en-US"/>
        </w:rPr>
      </w:pPr>
    </w:p>
    <w:p w14:paraId="094D47DF"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74CADDDF" w14:textId="61F38073" w:rsidR="00441D4C" w:rsidRPr="000728FC" w:rsidRDefault="00441D4C" w:rsidP="00441D4C">
      <w:pPr>
        <w:tabs>
          <w:tab w:val="left" w:pos="115"/>
        </w:tabs>
        <w:spacing w:after="45"/>
        <w:ind w:left="115" w:right="125" w:firstLine="265"/>
        <w:rPr>
          <w:szCs w:val="20"/>
          <w:lang w:val="en-US"/>
        </w:rPr>
      </w:pPr>
      <w:r w:rsidRPr="000728FC">
        <w:rPr>
          <w:i/>
          <w:iCs/>
          <w:szCs w:val="20"/>
          <w:lang w:val="en-US"/>
        </w:rPr>
        <w:lastRenderedPageBreak/>
        <w:t>Set theProfileString = theApplication.</w:t>
      </w:r>
      <w:r w:rsidRPr="000728FC">
        <w:rPr>
          <w:szCs w:val="20"/>
          <w:lang w:val="en-US"/>
        </w:rPr>
        <w:t>GetProfileString</w:t>
      </w:r>
      <w:r w:rsidR="0031395D">
        <w:rPr>
          <w:i/>
          <w:iCs/>
          <w:szCs w:val="20"/>
          <w:lang w:val="en-US"/>
        </w:rPr>
        <w:t xml:space="preserve"> (Section, Entry, </w:t>
      </w:r>
      <w:r w:rsidRPr="000728FC">
        <w:rPr>
          <w:i/>
          <w:iCs/>
          <w:szCs w:val="20"/>
          <w:lang w:val="en-US"/>
        </w:rPr>
        <w:t>Default)</w:t>
      </w:r>
    </w:p>
    <w:p w14:paraId="25AEA621"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2EF23C72" w14:textId="77777777" w:rsidTr="004C7809">
        <w:tc>
          <w:tcPr>
            <w:tcW w:w="2981" w:type="dxa"/>
            <w:tcBorders>
              <w:top w:val="nil"/>
              <w:left w:val="nil"/>
              <w:bottom w:val="nil"/>
              <w:right w:val="nil"/>
            </w:tcBorders>
          </w:tcPr>
          <w:p w14:paraId="38280C0B"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362C37B" w14:textId="77777777" w:rsidR="00441D4C" w:rsidRDefault="00441D4C" w:rsidP="004C7809">
            <w:pPr>
              <w:tabs>
                <w:tab w:val="left" w:pos="115"/>
              </w:tabs>
              <w:spacing w:after="45"/>
              <w:ind w:left="115" w:right="125"/>
              <w:rPr>
                <w:szCs w:val="20"/>
              </w:rPr>
            </w:pPr>
            <w:r>
              <w:rPr>
                <w:b/>
                <w:bCs/>
                <w:szCs w:val="20"/>
              </w:rPr>
              <w:t>Description</w:t>
            </w:r>
          </w:p>
        </w:tc>
      </w:tr>
      <w:tr w:rsidR="00441D4C" w:rsidRPr="00050476" w14:paraId="244001BC" w14:textId="77777777" w:rsidTr="004C7809">
        <w:tc>
          <w:tcPr>
            <w:tcW w:w="2981" w:type="dxa"/>
            <w:tcBorders>
              <w:top w:val="nil"/>
              <w:left w:val="nil"/>
              <w:bottom w:val="nil"/>
              <w:right w:val="nil"/>
            </w:tcBorders>
          </w:tcPr>
          <w:p w14:paraId="1E05B782" w14:textId="77777777" w:rsidR="00441D4C" w:rsidRDefault="00441D4C" w:rsidP="004C7809">
            <w:pPr>
              <w:tabs>
                <w:tab w:val="left" w:pos="115"/>
              </w:tabs>
              <w:spacing w:after="45"/>
              <w:ind w:left="115" w:right="125"/>
              <w:rPr>
                <w:szCs w:val="20"/>
              </w:rPr>
            </w:pPr>
            <w:r>
              <w:rPr>
                <w:i/>
                <w:iCs/>
                <w:szCs w:val="20"/>
              </w:rPr>
              <w:t xml:space="preserve">theProfileString </w:t>
            </w:r>
            <w:r>
              <w:rPr>
                <w:szCs w:val="20"/>
              </w:rPr>
              <w:t>As String</w:t>
            </w:r>
          </w:p>
          <w:p w14:paraId="5C5DC4C0" w14:textId="77777777" w:rsidR="00441D4C" w:rsidRDefault="00441D4C" w:rsidP="004C7809">
            <w:pPr>
              <w:tabs>
                <w:tab w:val="left" w:pos="115"/>
              </w:tabs>
              <w:spacing w:after="45"/>
              <w:ind w:left="115" w:right="125"/>
              <w:rPr>
                <w:szCs w:val="20"/>
              </w:rPr>
            </w:pPr>
          </w:p>
        </w:tc>
        <w:tc>
          <w:tcPr>
            <w:tcW w:w="5870" w:type="dxa"/>
            <w:tcBorders>
              <w:top w:val="nil"/>
              <w:left w:val="nil"/>
              <w:bottom w:val="nil"/>
              <w:right w:val="nil"/>
            </w:tcBorders>
          </w:tcPr>
          <w:p w14:paraId="1451E161" w14:textId="3A152D1E" w:rsidR="00441D4C" w:rsidRDefault="00441D4C" w:rsidP="004C7809">
            <w:pPr>
              <w:tabs>
                <w:tab w:val="left" w:pos="115"/>
              </w:tabs>
              <w:spacing w:after="45"/>
              <w:ind w:left="115" w:right="125"/>
              <w:rPr>
                <w:szCs w:val="20"/>
                <w:lang w:val="en-US"/>
              </w:rPr>
            </w:pPr>
            <w:bookmarkStart w:id="131" w:name="OLE_LINK138"/>
            <w:bookmarkStart w:id="132" w:name="OLE_LINK139"/>
            <w:r>
              <w:rPr>
                <w:szCs w:val="20"/>
                <w:lang w:val="en-US"/>
              </w:rPr>
              <w:t>Returns the profile string that corresponds to the given section, entry, and default value</w:t>
            </w:r>
            <w:r w:rsidR="006475F1">
              <w:rPr>
                <w:szCs w:val="20"/>
                <w:lang w:val="en-US"/>
              </w:rPr>
              <w:t>.</w:t>
            </w:r>
            <w:bookmarkEnd w:id="131"/>
            <w:bookmarkEnd w:id="132"/>
          </w:p>
        </w:tc>
      </w:tr>
      <w:tr w:rsidR="00441D4C" w:rsidRPr="00050476" w14:paraId="4D3E99DF" w14:textId="77777777" w:rsidTr="004C7809">
        <w:tc>
          <w:tcPr>
            <w:tcW w:w="2981" w:type="dxa"/>
            <w:tcBorders>
              <w:top w:val="nil"/>
              <w:left w:val="nil"/>
              <w:bottom w:val="nil"/>
              <w:right w:val="nil"/>
            </w:tcBorders>
          </w:tcPr>
          <w:p w14:paraId="468F4550"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0162FADD" w14:textId="05471422" w:rsidR="00441D4C" w:rsidRDefault="00441D4C" w:rsidP="004C7809">
            <w:pPr>
              <w:tabs>
                <w:tab w:val="left" w:pos="115"/>
              </w:tabs>
              <w:spacing w:after="45"/>
              <w:ind w:left="115" w:right="125"/>
              <w:rPr>
                <w:szCs w:val="20"/>
                <w:lang w:val="en-US"/>
              </w:rPr>
            </w:pPr>
            <w:r>
              <w:rPr>
                <w:szCs w:val="20"/>
                <w:lang w:val="en-US"/>
              </w:rPr>
              <w:t>Currently active application and therefore the application whose Rose.ini file entry is being retrieved</w:t>
            </w:r>
            <w:r w:rsidR="00627D27">
              <w:rPr>
                <w:szCs w:val="20"/>
                <w:lang w:val="en-US"/>
              </w:rPr>
              <w:t>.</w:t>
            </w:r>
          </w:p>
        </w:tc>
      </w:tr>
      <w:tr w:rsidR="00441D4C" w14:paraId="03677235" w14:textId="77777777" w:rsidTr="004C7809">
        <w:tc>
          <w:tcPr>
            <w:tcW w:w="2981" w:type="dxa"/>
            <w:tcBorders>
              <w:top w:val="nil"/>
              <w:left w:val="nil"/>
              <w:bottom w:val="nil"/>
              <w:right w:val="nil"/>
            </w:tcBorders>
          </w:tcPr>
          <w:p w14:paraId="75A1D295" w14:textId="51C19710" w:rsidR="00441D4C" w:rsidRDefault="00441D4C" w:rsidP="004C7809">
            <w:pPr>
              <w:tabs>
                <w:tab w:val="left" w:pos="115"/>
              </w:tabs>
              <w:spacing w:after="45"/>
              <w:ind w:left="115" w:right="125"/>
              <w:rPr>
                <w:szCs w:val="20"/>
              </w:rPr>
            </w:pPr>
            <w:r>
              <w:rPr>
                <w:i/>
                <w:iCs/>
                <w:szCs w:val="20"/>
              </w:rPr>
              <w:t xml:space="preserve">Section </w:t>
            </w:r>
            <w:r>
              <w:rPr>
                <w:szCs w:val="20"/>
              </w:rPr>
              <w:t>As String</w:t>
            </w:r>
          </w:p>
          <w:p w14:paraId="5C1889E0" w14:textId="77777777" w:rsidR="00441D4C" w:rsidRDefault="00441D4C" w:rsidP="004C7809">
            <w:pPr>
              <w:tabs>
                <w:tab w:val="left" w:pos="115"/>
              </w:tabs>
              <w:spacing w:after="45"/>
              <w:ind w:left="115" w:right="125"/>
              <w:rPr>
                <w:i/>
                <w:iCs/>
                <w:szCs w:val="20"/>
              </w:rPr>
            </w:pPr>
          </w:p>
        </w:tc>
        <w:tc>
          <w:tcPr>
            <w:tcW w:w="5870" w:type="dxa"/>
            <w:tcBorders>
              <w:top w:val="nil"/>
              <w:left w:val="nil"/>
              <w:bottom w:val="nil"/>
              <w:right w:val="nil"/>
            </w:tcBorders>
          </w:tcPr>
          <w:p w14:paraId="346E3802" w14:textId="6AC22C1E" w:rsidR="00441D4C" w:rsidRPr="006475F1" w:rsidRDefault="00441D4C" w:rsidP="006475F1">
            <w:pPr>
              <w:tabs>
                <w:tab w:val="left" w:pos="115"/>
              </w:tabs>
              <w:spacing w:after="45"/>
              <w:ind w:left="115" w:right="125"/>
              <w:rPr>
                <w:szCs w:val="20"/>
                <w:lang w:val="en-US"/>
              </w:rPr>
            </w:pPr>
            <w:bookmarkStart w:id="133" w:name="OLE_LINK132"/>
            <w:bookmarkStart w:id="134" w:name="OLE_LINK133"/>
            <w:r>
              <w:rPr>
                <w:szCs w:val="20"/>
                <w:lang w:val="en-US"/>
              </w:rPr>
              <w:t xml:space="preserve">Name of the </w:t>
            </w:r>
            <w:r>
              <w:rPr>
                <w:b/>
                <w:bCs/>
                <w:szCs w:val="20"/>
                <w:lang w:val="en-US"/>
              </w:rPr>
              <w:t>Rose.ini</w:t>
            </w:r>
            <w:r>
              <w:rPr>
                <w:szCs w:val="20"/>
                <w:lang w:val="en-US"/>
              </w:rPr>
              <w:t xml:space="preserve"> file section from which the profile string is being retrieved. </w:t>
            </w:r>
            <w:r>
              <w:rPr>
                <w:szCs w:val="20"/>
              </w:rPr>
              <w:t xml:space="preserve">For example: </w:t>
            </w:r>
            <w:r>
              <w:rPr>
                <w:b/>
                <w:bCs/>
                <w:szCs w:val="20"/>
              </w:rPr>
              <w:t>[PathMap]</w:t>
            </w:r>
            <w:r w:rsidR="006475F1">
              <w:rPr>
                <w:b/>
                <w:bCs/>
                <w:szCs w:val="20"/>
                <w:lang w:val="en-US"/>
              </w:rPr>
              <w:t>.</w:t>
            </w:r>
            <w:bookmarkEnd w:id="133"/>
            <w:bookmarkEnd w:id="134"/>
          </w:p>
        </w:tc>
      </w:tr>
      <w:tr w:rsidR="00441D4C" w:rsidRPr="00050476" w14:paraId="3F674AFA" w14:textId="77777777" w:rsidTr="004C7809">
        <w:tc>
          <w:tcPr>
            <w:tcW w:w="2981" w:type="dxa"/>
            <w:tcBorders>
              <w:top w:val="nil"/>
              <w:left w:val="nil"/>
              <w:bottom w:val="nil"/>
              <w:right w:val="nil"/>
            </w:tcBorders>
          </w:tcPr>
          <w:p w14:paraId="329507B0" w14:textId="52BFAF44" w:rsidR="00441D4C" w:rsidRDefault="00441D4C" w:rsidP="004C7809">
            <w:pPr>
              <w:tabs>
                <w:tab w:val="left" w:pos="115"/>
              </w:tabs>
              <w:spacing w:after="45"/>
              <w:ind w:left="115" w:right="125"/>
              <w:rPr>
                <w:i/>
                <w:iCs/>
                <w:szCs w:val="20"/>
              </w:rPr>
            </w:pPr>
            <w:r>
              <w:rPr>
                <w:i/>
                <w:iCs/>
                <w:szCs w:val="20"/>
              </w:rPr>
              <w:t xml:space="preserve">Entry </w:t>
            </w:r>
            <w:r>
              <w:rPr>
                <w:szCs w:val="20"/>
              </w:rPr>
              <w:t>As String</w:t>
            </w:r>
          </w:p>
        </w:tc>
        <w:tc>
          <w:tcPr>
            <w:tcW w:w="5870" w:type="dxa"/>
            <w:tcBorders>
              <w:top w:val="nil"/>
              <w:left w:val="nil"/>
              <w:bottom w:val="nil"/>
              <w:right w:val="nil"/>
            </w:tcBorders>
          </w:tcPr>
          <w:p w14:paraId="1A54B9C4" w14:textId="44EF29F8" w:rsidR="00441D4C" w:rsidRDefault="00441D4C" w:rsidP="004C7809">
            <w:pPr>
              <w:tabs>
                <w:tab w:val="left" w:pos="115"/>
              </w:tabs>
              <w:spacing w:after="45"/>
              <w:ind w:left="115" w:right="125"/>
              <w:rPr>
                <w:szCs w:val="20"/>
                <w:lang w:val="en-US"/>
              </w:rPr>
            </w:pPr>
            <w:bookmarkStart w:id="135" w:name="OLE_LINK134"/>
            <w:bookmarkStart w:id="136" w:name="OLE_LINK135"/>
            <w:r>
              <w:rPr>
                <w:szCs w:val="20"/>
                <w:lang w:val="en-US"/>
              </w:rPr>
              <w:t xml:space="preserve">The name of the </w:t>
            </w:r>
            <w:r>
              <w:rPr>
                <w:b/>
                <w:bCs/>
                <w:szCs w:val="20"/>
                <w:lang w:val="en-US"/>
              </w:rPr>
              <w:t>Rose.ini</w:t>
            </w:r>
            <w:r>
              <w:rPr>
                <w:szCs w:val="20"/>
                <w:lang w:val="en-US"/>
              </w:rPr>
              <w:t xml:space="preserve"> file entry whose profile string is being retrieved</w:t>
            </w:r>
            <w:r w:rsidR="0027686B">
              <w:rPr>
                <w:szCs w:val="20"/>
                <w:lang w:val="en-US"/>
              </w:rPr>
              <w:t xml:space="preserve"> </w:t>
            </w:r>
            <w:r>
              <w:rPr>
                <w:szCs w:val="20"/>
                <w:lang w:val="en-US"/>
              </w:rPr>
              <w:t xml:space="preserve">For example: </w:t>
            </w:r>
            <w:r>
              <w:rPr>
                <w:b/>
                <w:bCs/>
                <w:szCs w:val="20"/>
                <w:lang w:val="en-US"/>
              </w:rPr>
              <w:t>$SCRIPT_PATH</w:t>
            </w:r>
            <w:r w:rsidR="006475F1">
              <w:rPr>
                <w:b/>
                <w:bCs/>
                <w:szCs w:val="20"/>
                <w:lang w:val="en-US"/>
              </w:rPr>
              <w:t>.</w:t>
            </w:r>
            <w:bookmarkEnd w:id="135"/>
            <w:bookmarkEnd w:id="136"/>
          </w:p>
        </w:tc>
      </w:tr>
      <w:tr w:rsidR="00441D4C" w:rsidRPr="00050476" w14:paraId="10B95B00" w14:textId="77777777" w:rsidTr="004C7809">
        <w:tc>
          <w:tcPr>
            <w:tcW w:w="2981" w:type="dxa"/>
            <w:tcBorders>
              <w:top w:val="nil"/>
              <w:left w:val="nil"/>
              <w:bottom w:val="nil"/>
              <w:right w:val="nil"/>
            </w:tcBorders>
          </w:tcPr>
          <w:p w14:paraId="78B42A30" w14:textId="0D175C14" w:rsidR="00441D4C" w:rsidRDefault="00441D4C" w:rsidP="004C7809">
            <w:pPr>
              <w:tabs>
                <w:tab w:val="left" w:pos="115"/>
              </w:tabs>
              <w:spacing w:after="45"/>
              <w:ind w:left="115" w:right="125"/>
              <w:rPr>
                <w:i/>
                <w:iCs/>
                <w:szCs w:val="20"/>
              </w:rPr>
            </w:pPr>
            <w:r>
              <w:rPr>
                <w:i/>
                <w:iCs/>
                <w:szCs w:val="20"/>
              </w:rPr>
              <w:t xml:space="preserve">Default </w:t>
            </w:r>
            <w:r>
              <w:rPr>
                <w:szCs w:val="20"/>
              </w:rPr>
              <w:t>As String</w:t>
            </w:r>
          </w:p>
        </w:tc>
        <w:tc>
          <w:tcPr>
            <w:tcW w:w="5870" w:type="dxa"/>
            <w:tcBorders>
              <w:top w:val="nil"/>
              <w:left w:val="nil"/>
              <w:bottom w:val="nil"/>
              <w:right w:val="nil"/>
            </w:tcBorders>
          </w:tcPr>
          <w:p w14:paraId="32C37DAE" w14:textId="7871ABDB" w:rsidR="00441D4C" w:rsidRDefault="00441D4C" w:rsidP="006475F1">
            <w:pPr>
              <w:tabs>
                <w:tab w:val="left" w:pos="115"/>
              </w:tabs>
              <w:spacing w:after="45"/>
              <w:ind w:left="115" w:right="125"/>
              <w:rPr>
                <w:szCs w:val="20"/>
                <w:lang w:val="en-US"/>
              </w:rPr>
            </w:pPr>
            <w:bookmarkStart w:id="137" w:name="OLE_LINK136"/>
            <w:bookmarkStart w:id="138" w:name="OLE_LINK137"/>
            <w:r>
              <w:rPr>
                <w:szCs w:val="20"/>
                <w:lang w:val="en-US"/>
              </w:rPr>
              <w:t xml:space="preserve">Default value of the entry being retrieved. In the </w:t>
            </w:r>
            <w:r>
              <w:rPr>
                <w:b/>
                <w:bCs/>
                <w:szCs w:val="20"/>
                <w:lang w:val="en-US"/>
              </w:rPr>
              <w:t xml:space="preserve">[PathMap] $SCRIPT_PATH </w:t>
            </w:r>
            <w:r>
              <w:rPr>
                <w:szCs w:val="20"/>
                <w:lang w:val="en-US"/>
              </w:rPr>
              <w:t>example, the default value is the path to the folder that contains the scripts b</w:t>
            </w:r>
            <w:r w:rsidR="006475F1">
              <w:rPr>
                <w:szCs w:val="20"/>
                <w:lang w:val="en-US"/>
              </w:rPr>
              <w:t>eing called by the application.</w:t>
            </w:r>
            <w:bookmarkEnd w:id="137"/>
            <w:bookmarkEnd w:id="138"/>
          </w:p>
        </w:tc>
      </w:tr>
    </w:tbl>
    <w:p w14:paraId="2EBB02DE" w14:textId="4B77AFF0" w:rsidR="00441D4C" w:rsidRPr="000728FC" w:rsidRDefault="00441D4C" w:rsidP="00765FC0">
      <w:pPr>
        <w:pStyle w:val="Heading5"/>
        <w:rPr>
          <w:lang w:val="en-US"/>
        </w:rPr>
      </w:pPr>
      <w:r w:rsidRPr="000728FC">
        <w:rPr>
          <w:lang w:val="en-US"/>
        </w:rPr>
        <w:t>GetRoseIniPath Method (Application)</w:t>
      </w:r>
    </w:p>
    <w:p w14:paraId="43AEC867" w14:textId="77777777" w:rsidR="00441D4C" w:rsidRPr="000728FC" w:rsidRDefault="00441D4C" w:rsidP="006475F1">
      <w:pPr>
        <w:tabs>
          <w:tab w:val="left" w:pos="115"/>
        </w:tabs>
        <w:spacing w:after="45"/>
        <w:ind w:right="125"/>
        <w:rPr>
          <w:szCs w:val="20"/>
          <w:lang w:val="en-US"/>
        </w:rPr>
      </w:pPr>
      <w:r w:rsidRPr="000728FC">
        <w:rPr>
          <w:b/>
          <w:bCs/>
          <w:szCs w:val="20"/>
          <w:lang w:val="en-US"/>
        </w:rPr>
        <w:t>Description</w:t>
      </w:r>
    </w:p>
    <w:p w14:paraId="234ADF93" w14:textId="77777777" w:rsidR="00441D4C" w:rsidRPr="000728FC" w:rsidRDefault="00441D4C" w:rsidP="006475F1">
      <w:pPr>
        <w:tabs>
          <w:tab w:val="left" w:pos="265"/>
        </w:tabs>
        <w:spacing w:after="45"/>
        <w:ind w:right="125"/>
        <w:rPr>
          <w:szCs w:val="20"/>
          <w:lang w:val="en-US"/>
        </w:rPr>
      </w:pPr>
      <w:bookmarkStart w:id="139" w:name="OLE_LINK140"/>
      <w:bookmarkStart w:id="140" w:name="OLE_LINK141"/>
      <w:r w:rsidRPr="000728FC">
        <w:rPr>
          <w:szCs w:val="20"/>
          <w:lang w:val="en-US"/>
        </w:rPr>
        <w:t xml:space="preserve">This method retrieves the path to the </w:t>
      </w:r>
      <w:r w:rsidRPr="000728FC">
        <w:rPr>
          <w:rFonts w:ascii="Courier New" w:hAnsi="Courier New" w:cs="Courier New"/>
          <w:szCs w:val="20"/>
          <w:lang w:val="en-US"/>
        </w:rPr>
        <w:t>Rose.ini</w:t>
      </w:r>
      <w:r w:rsidRPr="000728FC">
        <w:rPr>
          <w:szCs w:val="20"/>
          <w:lang w:val="en-US"/>
        </w:rPr>
        <w:t xml:space="preserve"> file for the current user.</w:t>
      </w:r>
      <w:bookmarkEnd w:id="139"/>
      <w:bookmarkEnd w:id="140"/>
    </w:p>
    <w:p w14:paraId="0A6FE12C" w14:textId="77777777" w:rsidR="00441D4C" w:rsidRPr="000728FC" w:rsidRDefault="00441D4C" w:rsidP="00441D4C">
      <w:pPr>
        <w:tabs>
          <w:tab w:val="left" w:pos="265"/>
        </w:tabs>
        <w:spacing w:after="45"/>
        <w:ind w:left="265" w:right="125"/>
        <w:rPr>
          <w:szCs w:val="20"/>
          <w:lang w:val="en-US"/>
        </w:rPr>
      </w:pPr>
    </w:p>
    <w:p w14:paraId="011E1580" w14:textId="77777777" w:rsidR="00441D4C" w:rsidRDefault="00441D4C" w:rsidP="00441D4C">
      <w:pPr>
        <w:tabs>
          <w:tab w:val="left" w:pos="115"/>
        </w:tabs>
        <w:spacing w:after="45"/>
        <w:ind w:left="115" w:right="125"/>
        <w:rPr>
          <w:b/>
          <w:bCs/>
          <w:szCs w:val="20"/>
        </w:rPr>
      </w:pPr>
      <w:r>
        <w:rPr>
          <w:b/>
          <w:bCs/>
          <w:szCs w:val="20"/>
        </w:rPr>
        <w:t>Syntax</w:t>
      </w:r>
    </w:p>
    <w:p w14:paraId="7A2B9208" w14:textId="77777777" w:rsidR="00441D4C" w:rsidRDefault="00441D4C" w:rsidP="00441D4C">
      <w:pPr>
        <w:tabs>
          <w:tab w:val="left" w:pos="895"/>
        </w:tabs>
        <w:spacing w:after="45"/>
        <w:ind w:left="895" w:right="125" w:hanging="515"/>
        <w:rPr>
          <w:rFonts w:ascii="Courier New" w:hAnsi="Courier New" w:cs="Courier New"/>
          <w:szCs w:val="20"/>
        </w:rPr>
      </w:pPr>
      <w:r>
        <w:rPr>
          <w:rFonts w:ascii="Courier New" w:hAnsi="Courier New" w:cs="Courier New"/>
          <w:i/>
          <w:iCs/>
          <w:szCs w:val="20"/>
        </w:rPr>
        <w:t>theIniPathString</w:t>
      </w:r>
      <w:r>
        <w:rPr>
          <w:rFonts w:ascii="Courier New" w:hAnsi="Courier New" w:cs="Courier New"/>
          <w:szCs w:val="20"/>
        </w:rPr>
        <w:t xml:space="preserve"> = </w:t>
      </w:r>
      <w:r>
        <w:rPr>
          <w:rFonts w:ascii="Courier New" w:hAnsi="Courier New" w:cs="Courier New"/>
          <w:i/>
          <w:iCs/>
          <w:szCs w:val="20"/>
        </w:rPr>
        <w:t>theApplication</w:t>
      </w:r>
      <w:r>
        <w:rPr>
          <w:rFonts w:ascii="Courier New" w:hAnsi="Courier New" w:cs="Courier New"/>
          <w:szCs w:val="20"/>
        </w:rPr>
        <w:t>.</w:t>
      </w:r>
      <w:r>
        <w:rPr>
          <w:rFonts w:ascii="Courier New" w:hAnsi="Courier New" w:cs="Courier New"/>
          <w:b/>
          <w:bCs/>
          <w:szCs w:val="20"/>
        </w:rPr>
        <w:t>GetRoseIniPath</w:t>
      </w:r>
      <w:r>
        <w:rPr>
          <w:rFonts w:ascii="Courier New" w:hAnsi="Courier New" w:cs="Courier New"/>
          <w:szCs w:val="20"/>
        </w:rPr>
        <w:t xml:space="preserve"> ( )</w:t>
      </w:r>
    </w:p>
    <w:p w14:paraId="748E487F"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24BAE8E5" w14:textId="77777777" w:rsidTr="004C7809">
        <w:tc>
          <w:tcPr>
            <w:tcW w:w="2981" w:type="dxa"/>
            <w:tcBorders>
              <w:top w:val="nil"/>
              <w:left w:val="nil"/>
              <w:bottom w:val="nil"/>
              <w:right w:val="nil"/>
            </w:tcBorders>
          </w:tcPr>
          <w:p w14:paraId="118024CE"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C109F44" w14:textId="77777777" w:rsidR="00441D4C" w:rsidRDefault="00441D4C" w:rsidP="004C7809">
            <w:pPr>
              <w:tabs>
                <w:tab w:val="left" w:pos="115"/>
              </w:tabs>
              <w:spacing w:after="45"/>
              <w:ind w:left="115" w:right="125"/>
              <w:rPr>
                <w:szCs w:val="20"/>
              </w:rPr>
            </w:pPr>
            <w:r>
              <w:rPr>
                <w:b/>
                <w:bCs/>
                <w:szCs w:val="20"/>
              </w:rPr>
              <w:t>Description</w:t>
            </w:r>
          </w:p>
        </w:tc>
      </w:tr>
      <w:tr w:rsidR="00441D4C" w:rsidRPr="00050476" w14:paraId="4685B78A" w14:textId="77777777" w:rsidTr="004C7809">
        <w:tc>
          <w:tcPr>
            <w:tcW w:w="2981" w:type="dxa"/>
            <w:tcBorders>
              <w:top w:val="nil"/>
              <w:left w:val="nil"/>
              <w:bottom w:val="nil"/>
              <w:right w:val="nil"/>
            </w:tcBorders>
          </w:tcPr>
          <w:p w14:paraId="31854FF7" w14:textId="77777777" w:rsidR="00441D4C" w:rsidRDefault="00441D4C" w:rsidP="004C7809">
            <w:pPr>
              <w:tabs>
                <w:tab w:val="left" w:pos="115"/>
              </w:tabs>
              <w:spacing w:after="45"/>
              <w:ind w:left="115" w:right="125"/>
              <w:rPr>
                <w:szCs w:val="20"/>
              </w:rPr>
            </w:pPr>
            <w:r>
              <w:rPr>
                <w:i/>
                <w:iCs/>
                <w:szCs w:val="20"/>
              </w:rPr>
              <w:t xml:space="preserve">theIniPathString </w:t>
            </w:r>
            <w:r>
              <w:rPr>
                <w:szCs w:val="20"/>
              </w:rPr>
              <w:t>As String</w:t>
            </w:r>
          </w:p>
          <w:p w14:paraId="6259881A" w14:textId="77777777" w:rsidR="00441D4C" w:rsidRDefault="00441D4C" w:rsidP="004C7809">
            <w:pPr>
              <w:tabs>
                <w:tab w:val="left" w:pos="115"/>
              </w:tabs>
              <w:spacing w:after="45"/>
              <w:ind w:left="115" w:right="125"/>
              <w:rPr>
                <w:szCs w:val="20"/>
              </w:rPr>
            </w:pPr>
          </w:p>
        </w:tc>
        <w:tc>
          <w:tcPr>
            <w:tcW w:w="5870" w:type="dxa"/>
            <w:tcBorders>
              <w:top w:val="nil"/>
              <w:left w:val="nil"/>
              <w:bottom w:val="nil"/>
              <w:right w:val="nil"/>
            </w:tcBorders>
          </w:tcPr>
          <w:p w14:paraId="1FC73154" w14:textId="77777777" w:rsidR="00441D4C" w:rsidRDefault="00441D4C" w:rsidP="004C7809">
            <w:pPr>
              <w:tabs>
                <w:tab w:val="left" w:pos="115"/>
              </w:tabs>
              <w:spacing w:after="45"/>
              <w:ind w:left="115" w:right="125"/>
              <w:rPr>
                <w:szCs w:val="20"/>
                <w:lang w:val="en-US"/>
              </w:rPr>
            </w:pPr>
            <w:bookmarkStart w:id="141" w:name="OLE_LINK142"/>
            <w:bookmarkStart w:id="142" w:name="OLE_LINK143"/>
            <w:r>
              <w:rPr>
                <w:szCs w:val="20"/>
                <w:lang w:val="en-US"/>
              </w:rPr>
              <w:t xml:space="preserve">Returns a string containing the path to and filename of the </w:t>
            </w:r>
            <w:r>
              <w:rPr>
                <w:rFonts w:ascii="Courier New" w:hAnsi="Courier New" w:cs="Courier New"/>
                <w:szCs w:val="20"/>
                <w:lang w:val="en-US"/>
              </w:rPr>
              <w:t>Rose.ini</w:t>
            </w:r>
            <w:r>
              <w:rPr>
                <w:szCs w:val="20"/>
                <w:lang w:val="en-US"/>
              </w:rPr>
              <w:t xml:space="preserve"> file for the current user.</w:t>
            </w:r>
            <w:bookmarkEnd w:id="141"/>
            <w:bookmarkEnd w:id="142"/>
          </w:p>
          <w:p w14:paraId="37BC1BDD" w14:textId="12DC063D" w:rsidR="00441D4C" w:rsidRDefault="00441D4C" w:rsidP="004C7809">
            <w:pPr>
              <w:tabs>
                <w:tab w:val="left" w:pos="115"/>
              </w:tabs>
              <w:spacing w:after="45"/>
              <w:ind w:left="115" w:right="125"/>
              <w:rPr>
                <w:szCs w:val="20"/>
                <w:lang w:val="en-US"/>
              </w:rPr>
            </w:pPr>
            <w:r>
              <w:rPr>
                <w:b/>
                <w:bCs/>
                <w:szCs w:val="20"/>
                <w:lang w:val="en-US"/>
              </w:rPr>
              <w:t>Example</w:t>
            </w:r>
            <w:r>
              <w:rPr>
                <w:szCs w:val="20"/>
                <w:lang w:val="en-US"/>
              </w:rPr>
              <w:t>: C:\Program Files\Rational\Rose\Rose.ini</w:t>
            </w:r>
            <w:r w:rsidR="00627D27">
              <w:rPr>
                <w:szCs w:val="20"/>
                <w:lang w:val="en-US"/>
              </w:rPr>
              <w:t>.</w:t>
            </w:r>
          </w:p>
        </w:tc>
      </w:tr>
      <w:tr w:rsidR="00441D4C" w:rsidRPr="00050476" w14:paraId="2BB9F50D" w14:textId="77777777" w:rsidTr="004C7809">
        <w:tc>
          <w:tcPr>
            <w:tcW w:w="2981" w:type="dxa"/>
            <w:tcBorders>
              <w:top w:val="nil"/>
              <w:left w:val="nil"/>
              <w:bottom w:val="nil"/>
              <w:right w:val="nil"/>
            </w:tcBorders>
          </w:tcPr>
          <w:p w14:paraId="12DF0333"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108A7BBE" w14:textId="1DE81A3E" w:rsidR="00441D4C" w:rsidRDefault="00441D4C" w:rsidP="004C7809">
            <w:pPr>
              <w:tabs>
                <w:tab w:val="left" w:pos="115"/>
              </w:tabs>
              <w:spacing w:after="45"/>
              <w:ind w:left="115" w:right="125"/>
              <w:rPr>
                <w:szCs w:val="20"/>
                <w:lang w:val="en-US"/>
              </w:rPr>
            </w:pPr>
            <w:r>
              <w:rPr>
                <w:szCs w:val="20"/>
                <w:lang w:val="en-US"/>
              </w:rPr>
              <w:t xml:space="preserve">Currently active application and therefore the application whose </w:t>
            </w:r>
            <w:r>
              <w:rPr>
                <w:rFonts w:ascii="Courier New" w:hAnsi="Courier New" w:cs="Courier New"/>
                <w:szCs w:val="20"/>
                <w:lang w:val="en-US"/>
              </w:rPr>
              <w:t>Rose.ini</w:t>
            </w:r>
            <w:r>
              <w:rPr>
                <w:szCs w:val="20"/>
                <w:lang w:val="en-US"/>
              </w:rPr>
              <w:t xml:space="preserve"> file path is being retrieved</w:t>
            </w:r>
            <w:r w:rsidR="00627D27">
              <w:rPr>
                <w:szCs w:val="20"/>
                <w:lang w:val="en-US"/>
              </w:rPr>
              <w:t>.</w:t>
            </w:r>
          </w:p>
        </w:tc>
      </w:tr>
    </w:tbl>
    <w:p w14:paraId="0A1A7118" w14:textId="49A5624E" w:rsidR="00441D4C" w:rsidRPr="000728FC" w:rsidRDefault="00441D4C" w:rsidP="00765FC0">
      <w:pPr>
        <w:pStyle w:val="Heading5"/>
        <w:rPr>
          <w:lang w:val="en-US"/>
        </w:rPr>
      </w:pPr>
      <w:r w:rsidRPr="006475F1">
        <w:rPr>
          <w:color w:val="FF0000"/>
          <w:lang w:val="en-US"/>
        </w:rPr>
        <w:t>LoadScript</w:t>
      </w:r>
      <w:r w:rsidRPr="000728FC">
        <w:rPr>
          <w:lang w:val="en-US"/>
        </w:rPr>
        <w:t xml:space="preserve"> Method (Application)</w:t>
      </w:r>
    </w:p>
    <w:p w14:paraId="110993F2" w14:textId="77777777" w:rsidR="00441D4C" w:rsidRPr="000728FC" w:rsidRDefault="00441D4C" w:rsidP="006475F1">
      <w:pPr>
        <w:tabs>
          <w:tab w:val="left" w:pos="115"/>
        </w:tabs>
        <w:spacing w:after="45"/>
        <w:ind w:right="125"/>
        <w:rPr>
          <w:b/>
          <w:bCs/>
          <w:szCs w:val="20"/>
          <w:lang w:val="en-US"/>
        </w:rPr>
      </w:pPr>
      <w:r w:rsidRPr="000728FC">
        <w:rPr>
          <w:b/>
          <w:bCs/>
          <w:szCs w:val="20"/>
          <w:lang w:val="en-US"/>
        </w:rPr>
        <w:t>Description</w:t>
      </w:r>
    </w:p>
    <w:p w14:paraId="377D6BBB" w14:textId="2FE3F717" w:rsidR="00441D4C" w:rsidRPr="000728FC" w:rsidRDefault="00441D4C" w:rsidP="00CE2859">
      <w:pPr>
        <w:rPr>
          <w:szCs w:val="20"/>
          <w:lang w:val="en-US"/>
        </w:rPr>
      </w:pPr>
      <w:r w:rsidRPr="000728FC">
        <w:rPr>
          <w:szCs w:val="20"/>
          <w:lang w:val="en-US"/>
        </w:rPr>
        <w:t xml:space="preserve">This </w:t>
      </w:r>
      <w:r w:rsidRPr="00CE2859">
        <w:rPr>
          <w:lang w:val="en-US"/>
        </w:rPr>
        <w:t>subroutine</w:t>
      </w:r>
      <w:r w:rsidRPr="000728FC">
        <w:rPr>
          <w:szCs w:val="20"/>
          <w:lang w:val="en-US"/>
        </w:rPr>
        <w:t xml:space="preserve"> loads the source or compiled image of a script contained in the specified file. You can specify the file without its extension and Rational Rose will load the source script (.</w:t>
      </w:r>
      <w:r w:rsidRPr="000728FC">
        <w:rPr>
          <w:b/>
          <w:bCs/>
          <w:szCs w:val="20"/>
          <w:lang w:val="en-US"/>
        </w:rPr>
        <w:t>ebs</w:t>
      </w:r>
      <w:r w:rsidRPr="000728FC">
        <w:rPr>
          <w:szCs w:val="20"/>
          <w:lang w:val="en-US"/>
        </w:rPr>
        <w:t>), if found. If not found, Rational Rose will load the compiled script (.</w:t>
      </w:r>
      <w:r w:rsidRPr="000728FC">
        <w:rPr>
          <w:b/>
          <w:bCs/>
          <w:szCs w:val="20"/>
          <w:lang w:val="en-US"/>
        </w:rPr>
        <w:t>ebx</w:t>
      </w:r>
      <w:r w:rsidRPr="000728FC">
        <w:rPr>
          <w:szCs w:val="20"/>
          <w:lang w:val="en-US"/>
        </w:rPr>
        <w:t xml:space="preserve"> file).</w:t>
      </w:r>
    </w:p>
    <w:p w14:paraId="619AB3FB" w14:textId="77777777" w:rsidR="00441D4C" w:rsidRPr="000728FC" w:rsidRDefault="00441D4C" w:rsidP="00441D4C">
      <w:pPr>
        <w:tabs>
          <w:tab w:val="left" w:pos="265"/>
        </w:tabs>
        <w:spacing w:after="45"/>
        <w:ind w:left="265" w:right="125"/>
        <w:rPr>
          <w:szCs w:val="20"/>
          <w:lang w:val="en-US"/>
        </w:rPr>
      </w:pPr>
    </w:p>
    <w:p w14:paraId="06F7963A" w14:textId="77777777" w:rsidR="00441D4C" w:rsidRPr="000728FC" w:rsidRDefault="00441D4C" w:rsidP="00441D4C">
      <w:pPr>
        <w:tabs>
          <w:tab w:val="left" w:pos="265"/>
        </w:tabs>
        <w:spacing w:after="45"/>
        <w:ind w:left="265" w:right="125"/>
        <w:rPr>
          <w:szCs w:val="20"/>
          <w:lang w:val="en-US"/>
        </w:rPr>
      </w:pPr>
    </w:p>
    <w:p w14:paraId="634AF414" w14:textId="77777777" w:rsidR="00441D4C" w:rsidRPr="000728FC" w:rsidRDefault="00441D4C" w:rsidP="00441D4C">
      <w:pPr>
        <w:tabs>
          <w:tab w:val="left" w:pos="265"/>
        </w:tabs>
        <w:spacing w:after="45"/>
        <w:ind w:left="265" w:right="125"/>
        <w:rPr>
          <w:b/>
          <w:bCs/>
          <w:i/>
          <w:iCs/>
          <w:szCs w:val="20"/>
          <w:lang w:val="en-US"/>
        </w:rPr>
      </w:pPr>
      <w:r w:rsidRPr="000728FC">
        <w:rPr>
          <w:b/>
          <w:bCs/>
          <w:i/>
          <w:iCs/>
          <w:szCs w:val="20"/>
          <w:lang w:val="en-US"/>
        </w:rPr>
        <w:t>Notes:</w:t>
      </w:r>
    </w:p>
    <w:p w14:paraId="4D828845" w14:textId="77777777" w:rsidR="00441D4C" w:rsidRPr="000728FC" w:rsidRDefault="00441D4C" w:rsidP="00441D4C">
      <w:pPr>
        <w:tabs>
          <w:tab w:val="left" w:pos="625"/>
        </w:tabs>
        <w:spacing w:after="45"/>
        <w:ind w:left="625" w:right="125" w:hanging="355"/>
        <w:rPr>
          <w:szCs w:val="20"/>
          <w:lang w:val="en-US"/>
        </w:rPr>
      </w:pPr>
      <w:r>
        <w:rPr>
          <w:rFonts w:ascii="Symbol" w:hAnsi="Symbol" w:cs="Symbol"/>
          <w:szCs w:val="20"/>
        </w:rPr>
        <w:t></w:t>
      </w:r>
      <w:r w:rsidRPr="000728FC">
        <w:rPr>
          <w:szCs w:val="20"/>
          <w:lang w:val="en-US"/>
        </w:rPr>
        <w:tab/>
      </w:r>
      <w:r w:rsidRPr="000728FC">
        <w:rPr>
          <w:i/>
          <w:iCs/>
          <w:szCs w:val="20"/>
          <w:lang w:val="en-US"/>
        </w:rPr>
        <w:t>This subroutine is only valid for Rational Rose Script; it does not exist in Rational Rose Automation.</w:t>
      </w:r>
    </w:p>
    <w:p w14:paraId="23B29337" w14:textId="306CAF69" w:rsidR="00441D4C" w:rsidRPr="000728FC" w:rsidRDefault="00441D4C" w:rsidP="00441D4C">
      <w:pPr>
        <w:tabs>
          <w:tab w:val="left" w:pos="625"/>
        </w:tabs>
        <w:spacing w:after="45"/>
        <w:ind w:left="625" w:right="125" w:hanging="355"/>
        <w:rPr>
          <w:i/>
          <w:iCs/>
          <w:szCs w:val="20"/>
          <w:lang w:val="en-US"/>
        </w:rPr>
      </w:pPr>
      <w:r>
        <w:rPr>
          <w:rFonts w:ascii="Symbol" w:hAnsi="Symbol" w:cs="Symbol"/>
          <w:szCs w:val="20"/>
        </w:rPr>
        <w:t></w:t>
      </w:r>
      <w:r w:rsidRPr="000728FC">
        <w:rPr>
          <w:szCs w:val="20"/>
          <w:lang w:val="en-US"/>
        </w:rPr>
        <w:tab/>
      </w:r>
      <w:r w:rsidRPr="000728FC">
        <w:rPr>
          <w:i/>
          <w:iCs/>
          <w:szCs w:val="20"/>
          <w:lang w:val="en-US"/>
        </w:rPr>
        <w:t xml:space="preserve">When finished with the script, you should make a call to </w:t>
      </w:r>
      <w:r w:rsidRPr="000728FC">
        <w:rPr>
          <w:szCs w:val="20"/>
          <w:lang w:val="en-US"/>
        </w:rPr>
        <w:t>FreeScript</w:t>
      </w:r>
      <w:r w:rsidRPr="000728FC">
        <w:rPr>
          <w:i/>
          <w:iCs/>
          <w:szCs w:val="20"/>
          <w:lang w:val="en-US"/>
        </w:rPr>
        <w:t>.</w:t>
      </w:r>
      <w:r w:rsidR="0027686B">
        <w:rPr>
          <w:i/>
          <w:iCs/>
          <w:szCs w:val="20"/>
          <w:lang w:val="en-US"/>
        </w:rPr>
        <w:t xml:space="preserve"> </w:t>
      </w:r>
      <w:r w:rsidRPr="000728FC">
        <w:rPr>
          <w:i/>
          <w:iCs/>
          <w:szCs w:val="20"/>
          <w:lang w:val="en-US"/>
        </w:rPr>
        <w:t xml:space="preserve">Because scripts contain reference counting information, if you call </w:t>
      </w:r>
      <w:r w:rsidRPr="000728FC">
        <w:rPr>
          <w:szCs w:val="20"/>
          <w:lang w:val="en-US"/>
        </w:rPr>
        <w:t>LoadScript</w:t>
      </w:r>
      <w:r w:rsidRPr="000728FC">
        <w:rPr>
          <w:i/>
          <w:iCs/>
          <w:szCs w:val="20"/>
          <w:lang w:val="en-US"/>
        </w:rPr>
        <w:t xml:space="preserve"> on a given script 10 times, you should subsequently call </w:t>
      </w:r>
      <w:r w:rsidRPr="000728FC">
        <w:rPr>
          <w:szCs w:val="20"/>
          <w:lang w:val="en-US"/>
        </w:rPr>
        <w:t>FreeScript</w:t>
      </w:r>
      <w:r w:rsidRPr="000728FC">
        <w:rPr>
          <w:i/>
          <w:iCs/>
          <w:szCs w:val="20"/>
          <w:lang w:val="en-US"/>
        </w:rPr>
        <w:t xml:space="preserve"> 10 times; otherwise the script will not be unloaded.</w:t>
      </w:r>
    </w:p>
    <w:p w14:paraId="14C657C9" w14:textId="77777777" w:rsidR="00441D4C" w:rsidRPr="000728FC" w:rsidRDefault="00441D4C" w:rsidP="00441D4C">
      <w:pPr>
        <w:tabs>
          <w:tab w:val="left" w:pos="265"/>
        </w:tabs>
        <w:spacing w:after="45"/>
        <w:ind w:left="265" w:right="125"/>
        <w:rPr>
          <w:szCs w:val="20"/>
          <w:lang w:val="en-US"/>
        </w:rPr>
      </w:pPr>
    </w:p>
    <w:p w14:paraId="18227358" w14:textId="77777777" w:rsidR="00441D4C" w:rsidRDefault="00441D4C" w:rsidP="00441D4C">
      <w:pPr>
        <w:tabs>
          <w:tab w:val="left" w:pos="115"/>
        </w:tabs>
        <w:spacing w:after="45"/>
        <w:ind w:left="115" w:right="125"/>
        <w:rPr>
          <w:b/>
          <w:bCs/>
          <w:szCs w:val="20"/>
        </w:rPr>
      </w:pPr>
      <w:r>
        <w:rPr>
          <w:b/>
          <w:bCs/>
          <w:szCs w:val="20"/>
        </w:rPr>
        <w:t>Syntax</w:t>
      </w:r>
    </w:p>
    <w:p w14:paraId="7CAFA8B8" w14:textId="77777777" w:rsidR="00441D4C" w:rsidRDefault="00441D4C" w:rsidP="00441D4C">
      <w:pPr>
        <w:tabs>
          <w:tab w:val="left" w:pos="265"/>
        </w:tabs>
        <w:spacing w:before="45" w:after="55"/>
        <w:ind w:left="265" w:right="125"/>
        <w:rPr>
          <w:rFonts w:ascii="Courier New" w:hAnsi="Courier New" w:cs="Courier New"/>
          <w:sz w:val="22"/>
          <w:szCs w:val="22"/>
        </w:rPr>
      </w:pPr>
      <w:r>
        <w:rPr>
          <w:rFonts w:ascii="Courier New" w:hAnsi="Courier New" w:cs="Courier New"/>
          <w:i/>
          <w:iCs/>
          <w:sz w:val="22"/>
          <w:szCs w:val="22"/>
        </w:rPr>
        <w:lastRenderedPageBreak/>
        <w:t>theApplication.</w:t>
      </w:r>
      <w:r>
        <w:rPr>
          <w:rFonts w:ascii="Courier New" w:hAnsi="Courier New" w:cs="Courier New"/>
          <w:sz w:val="22"/>
          <w:szCs w:val="22"/>
        </w:rPr>
        <w:t>LoadScript</w:t>
      </w:r>
      <w:r>
        <w:rPr>
          <w:rFonts w:ascii="Courier New" w:hAnsi="Courier New" w:cs="Courier New"/>
          <w:i/>
          <w:iCs/>
          <w:sz w:val="22"/>
          <w:szCs w:val="22"/>
        </w:rPr>
        <w:t xml:space="preserve"> theFileName</w:t>
      </w:r>
    </w:p>
    <w:p w14:paraId="79E88C0F"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3071"/>
        <w:gridCol w:w="5780"/>
      </w:tblGrid>
      <w:tr w:rsidR="00441D4C" w14:paraId="2668440B" w14:textId="77777777" w:rsidTr="004C7809">
        <w:tc>
          <w:tcPr>
            <w:tcW w:w="3071" w:type="dxa"/>
            <w:tcBorders>
              <w:top w:val="nil"/>
              <w:left w:val="nil"/>
              <w:bottom w:val="nil"/>
              <w:right w:val="nil"/>
            </w:tcBorders>
          </w:tcPr>
          <w:p w14:paraId="695206F8" w14:textId="77777777" w:rsidR="00441D4C" w:rsidRDefault="00441D4C" w:rsidP="004C7809">
            <w:pPr>
              <w:tabs>
                <w:tab w:val="left" w:pos="115"/>
              </w:tabs>
              <w:spacing w:after="45"/>
              <w:ind w:left="115" w:right="125"/>
              <w:rPr>
                <w:szCs w:val="20"/>
              </w:rPr>
            </w:pPr>
            <w:r>
              <w:rPr>
                <w:b/>
                <w:bCs/>
                <w:szCs w:val="20"/>
              </w:rPr>
              <w:t>Element</w:t>
            </w:r>
          </w:p>
        </w:tc>
        <w:tc>
          <w:tcPr>
            <w:tcW w:w="5780" w:type="dxa"/>
            <w:tcBorders>
              <w:top w:val="nil"/>
              <w:left w:val="nil"/>
              <w:bottom w:val="nil"/>
              <w:right w:val="nil"/>
            </w:tcBorders>
          </w:tcPr>
          <w:p w14:paraId="0AE24B1D" w14:textId="77777777" w:rsidR="00441D4C" w:rsidRDefault="00441D4C" w:rsidP="004C7809">
            <w:pPr>
              <w:tabs>
                <w:tab w:val="left" w:pos="115"/>
              </w:tabs>
              <w:spacing w:after="45"/>
              <w:ind w:left="115" w:right="125"/>
              <w:rPr>
                <w:szCs w:val="20"/>
              </w:rPr>
            </w:pPr>
            <w:r>
              <w:rPr>
                <w:b/>
                <w:bCs/>
                <w:szCs w:val="20"/>
              </w:rPr>
              <w:t>Description</w:t>
            </w:r>
          </w:p>
        </w:tc>
      </w:tr>
      <w:tr w:rsidR="00441D4C" w:rsidRPr="00050476" w14:paraId="331983E8" w14:textId="77777777" w:rsidTr="004C7809">
        <w:tc>
          <w:tcPr>
            <w:tcW w:w="3071" w:type="dxa"/>
            <w:tcBorders>
              <w:top w:val="nil"/>
              <w:left w:val="nil"/>
              <w:bottom w:val="nil"/>
              <w:right w:val="nil"/>
            </w:tcBorders>
          </w:tcPr>
          <w:p w14:paraId="09072FCB" w14:textId="77777777" w:rsidR="00441D4C" w:rsidRDefault="00441D4C" w:rsidP="004C7809">
            <w:pPr>
              <w:tabs>
                <w:tab w:val="left" w:pos="115"/>
              </w:tabs>
              <w:spacing w:after="45"/>
              <w:ind w:left="115" w:right="125"/>
              <w:rPr>
                <w:szCs w:val="20"/>
              </w:rPr>
            </w:pPr>
            <w:r>
              <w:rPr>
                <w:i/>
                <w:iCs/>
                <w:szCs w:val="20"/>
              </w:rPr>
              <w:t>theApplication</w:t>
            </w:r>
            <w:r>
              <w:rPr>
                <w:szCs w:val="20"/>
              </w:rPr>
              <w:t xml:space="preserve"> As </w:t>
            </w:r>
            <w:r>
              <w:rPr>
                <w:color w:val="008000"/>
                <w:szCs w:val="20"/>
                <w:u w:val="double"/>
              </w:rPr>
              <w:t>Application</w:t>
            </w:r>
            <w:r>
              <w:rPr>
                <w:szCs w:val="20"/>
              </w:rPr>
              <w:t xml:space="preserve"> </w:t>
            </w:r>
          </w:p>
          <w:p w14:paraId="73C13165" w14:textId="77777777" w:rsidR="00441D4C" w:rsidRDefault="00441D4C" w:rsidP="004C7809">
            <w:pPr>
              <w:tabs>
                <w:tab w:val="left" w:pos="115"/>
              </w:tabs>
              <w:spacing w:after="45"/>
              <w:ind w:left="115" w:right="125"/>
              <w:rPr>
                <w:i/>
                <w:iCs/>
                <w:szCs w:val="20"/>
              </w:rPr>
            </w:pPr>
          </w:p>
        </w:tc>
        <w:tc>
          <w:tcPr>
            <w:tcW w:w="5780" w:type="dxa"/>
            <w:tcBorders>
              <w:top w:val="nil"/>
              <w:left w:val="nil"/>
              <w:bottom w:val="nil"/>
              <w:right w:val="nil"/>
            </w:tcBorders>
          </w:tcPr>
          <w:p w14:paraId="5590E7CD" w14:textId="3CD7F648" w:rsidR="00441D4C" w:rsidRDefault="00441D4C" w:rsidP="004C7809">
            <w:pPr>
              <w:tabs>
                <w:tab w:val="left" w:pos="115"/>
              </w:tabs>
              <w:spacing w:after="45"/>
              <w:ind w:left="115" w:right="125"/>
              <w:rPr>
                <w:szCs w:val="20"/>
                <w:lang w:val="en-US"/>
              </w:rPr>
            </w:pPr>
            <w:r>
              <w:rPr>
                <w:szCs w:val="20"/>
                <w:lang w:val="en-US"/>
              </w:rPr>
              <w:t>Instance of the Rational Rose application in which the script is being loaded</w:t>
            </w:r>
            <w:r w:rsidR="006475F1">
              <w:rPr>
                <w:szCs w:val="20"/>
                <w:lang w:val="en-US"/>
              </w:rPr>
              <w:t>.</w:t>
            </w:r>
          </w:p>
        </w:tc>
      </w:tr>
      <w:tr w:rsidR="00441D4C" w:rsidRPr="00050476" w14:paraId="31C921BA" w14:textId="77777777" w:rsidTr="004C7809">
        <w:tc>
          <w:tcPr>
            <w:tcW w:w="3071" w:type="dxa"/>
            <w:tcBorders>
              <w:top w:val="nil"/>
              <w:left w:val="nil"/>
              <w:bottom w:val="nil"/>
              <w:right w:val="nil"/>
            </w:tcBorders>
          </w:tcPr>
          <w:p w14:paraId="74E62C5A" w14:textId="77777777" w:rsidR="00441D4C" w:rsidRDefault="00441D4C" w:rsidP="004C7809">
            <w:pPr>
              <w:tabs>
                <w:tab w:val="left" w:pos="115"/>
              </w:tabs>
              <w:spacing w:after="45"/>
              <w:ind w:left="115" w:right="125"/>
              <w:rPr>
                <w:szCs w:val="20"/>
              </w:rPr>
            </w:pPr>
            <w:r>
              <w:rPr>
                <w:i/>
                <w:iCs/>
                <w:szCs w:val="20"/>
              </w:rPr>
              <w:t xml:space="preserve">theFileName </w:t>
            </w:r>
            <w:r>
              <w:rPr>
                <w:szCs w:val="20"/>
              </w:rPr>
              <w:t>As String</w:t>
            </w:r>
          </w:p>
          <w:p w14:paraId="3D406711" w14:textId="77777777" w:rsidR="00441D4C" w:rsidRDefault="00441D4C" w:rsidP="004C7809">
            <w:pPr>
              <w:tabs>
                <w:tab w:val="left" w:pos="115"/>
              </w:tabs>
              <w:spacing w:after="45"/>
              <w:ind w:left="115" w:right="125"/>
              <w:rPr>
                <w:i/>
                <w:iCs/>
                <w:szCs w:val="20"/>
              </w:rPr>
            </w:pPr>
          </w:p>
        </w:tc>
        <w:tc>
          <w:tcPr>
            <w:tcW w:w="5780" w:type="dxa"/>
            <w:tcBorders>
              <w:top w:val="nil"/>
              <w:left w:val="nil"/>
              <w:bottom w:val="nil"/>
              <w:right w:val="nil"/>
            </w:tcBorders>
          </w:tcPr>
          <w:p w14:paraId="6ABEC014" w14:textId="06A29891" w:rsidR="00441D4C" w:rsidRDefault="00441D4C" w:rsidP="004C7809">
            <w:pPr>
              <w:tabs>
                <w:tab w:val="left" w:pos="115"/>
              </w:tabs>
              <w:spacing w:after="45"/>
              <w:ind w:left="115" w:right="125"/>
              <w:rPr>
                <w:szCs w:val="20"/>
                <w:lang w:val="en-US"/>
              </w:rPr>
            </w:pPr>
            <w:r>
              <w:rPr>
                <w:szCs w:val="20"/>
                <w:lang w:val="en-US"/>
              </w:rPr>
              <w:t>Name of the file that contains the script.</w:t>
            </w:r>
            <w:r w:rsidR="0027686B">
              <w:rPr>
                <w:szCs w:val="20"/>
                <w:lang w:val="en-US"/>
              </w:rPr>
              <w:t xml:space="preserve"> </w:t>
            </w:r>
            <w:r>
              <w:rPr>
                <w:szCs w:val="20"/>
                <w:lang w:val="en-US"/>
              </w:rPr>
              <w:t>D</w:t>
            </w:r>
            <w:r w:rsidR="006475F1">
              <w:rPr>
                <w:szCs w:val="20"/>
                <w:lang w:val="en-US"/>
              </w:rPr>
              <w:t>o not specify a file extension.</w:t>
            </w:r>
          </w:p>
          <w:p w14:paraId="32DBB55B" w14:textId="77777777" w:rsidR="00441D4C" w:rsidRDefault="00441D4C" w:rsidP="004C7809">
            <w:pPr>
              <w:tabs>
                <w:tab w:val="left" w:pos="115"/>
              </w:tabs>
              <w:spacing w:after="45"/>
              <w:ind w:left="115" w:right="125"/>
              <w:rPr>
                <w:szCs w:val="20"/>
                <w:lang w:val="en-US"/>
              </w:rPr>
            </w:pPr>
          </w:p>
        </w:tc>
      </w:tr>
    </w:tbl>
    <w:p w14:paraId="34B76D92" w14:textId="68B91530" w:rsidR="00441D4C" w:rsidRPr="000728FC" w:rsidRDefault="00441D4C" w:rsidP="00765FC0">
      <w:pPr>
        <w:pStyle w:val="Heading5"/>
        <w:rPr>
          <w:lang w:val="en-US"/>
        </w:rPr>
      </w:pPr>
      <w:r w:rsidRPr="000728FC">
        <w:rPr>
          <w:lang w:val="en-US"/>
        </w:rPr>
        <w:t>NewModel Method (Application)</w:t>
      </w:r>
    </w:p>
    <w:p w14:paraId="2150A29A" w14:textId="77777777" w:rsidR="00441D4C" w:rsidRPr="000728FC" w:rsidRDefault="00441D4C" w:rsidP="006475F1">
      <w:pPr>
        <w:tabs>
          <w:tab w:val="left" w:pos="115"/>
        </w:tabs>
        <w:spacing w:after="45"/>
        <w:ind w:right="125"/>
        <w:rPr>
          <w:b/>
          <w:bCs/>
          <w:szCs w:val="20"/>
          <w:lang w:val="en-US"/>
        </w:rPr>
      </w:pPr>
      <w:r w:rsidRPr="000728FC">
        <w:rPr>
          <w:b/>
          <w:bCs/>
          <w:szCs w:val="20"/>
          <w:lang w:val="en-US"/>
        </w:rPr>
        <w:t>Description</w:t>
      </w:r>
    </w:p>
    <w:p w14:paraId="2D7A9FC6" w14:textId="440FF6E8" w:rsidR="00441D4C" w:rsidRPr="000728FC" w:rsidRDefault="00441D4C" w:rsidP="00CE2859">
      <w:pPr>
        <w:rPr>
          <w:szCs w:val="20"/>
          <w:lang w:val="en-US"/>
        </w:rPr>
      </w:pPr>
      <w:bookmarkStart w:id="143" w:name="OLE_LINK144"/>
      <w:bookmarkStart w:id="144" w:name="OLE_LINK145"/>
      <w:r w:rsidRPr="000728FC">
        <w:rPr>
          <w:szCs w:val="20"/>
          <w:lang w:val="en-US"/>
        </w:rPr>
        <w:t xml:space="preserve">This </w:t>
      </w:r>
      <w:r w:rsidRPr="00CE2859">
        <w:rPr>
          <w:lang w:val="en-US"/>
        </w:rPr>
        <w:t>function</w:t>
      </w:r>
      <w:r w:rsidRPr="000728FC">
        <w:rPr>
          <w:szCs w:val="20"/>
          <w:lang w:val="en-US"/>
        </w:rPr>
        <w:t xml:space="preserve"> creates a new Rational Rose model and returns it as a model object</w:t>
      </w:r>
      <w:r w:rsidR="006475F1">
        <w:rPr>
          <w:szCs w:val="20"/>
          <w:lang w:val="en-US"/>
        </w:rPr>
        <w:t>.</w:t>
      </w:r>
      <w:bookmarkEnd w:id="143"/>
      <w:bookmarkEnd w:id="144"/>
    </w:p>
    <w:p w14:paraId="545040C0" w14:textId="77777777" w:rsidR="00441D4C" w:rsidRPr="000728FC" w:rsidRDefault="00441D4C" w:rsidP="00441D4C">
      <w:pPr>
        <w:tabs>
          <w:tab w:val="left" w:pos="265"/>
        </w:tabs>
        <w:spacing w:after="45"/>
        <w:ind w:left="265" w:right="125"/>
        <w:rPr>
          <w:b/>
          <w:bCs/>
          <w:szCs w:val="20"/>
          <w:lang w:val="en-US"/>
        </w:rPr>
      </w:pPr>
    </w:p>
    <w:p w14:paraId="25D0ED14"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5B23DE3F" w14:textId="158DD014" w:rsidR="00441D4C" w:rsidRPr="000728FC" w:rsidRDefault="00441D4C" w:rsidP="00441D4C">
      <w:pPr>
        <w:tabs>
          <w:tab w:val="left" w:pos="265"/>
        </w:tabs>
        <w:spacing w:before="45" w:after="55"/>
        <w:ind w:left="265" w:right="125"/>
        <w:rPr>
          <w:rFonts w:ascii="Courier New" w:hAnsi="Courier New" w:cs="Courier New"/>
          <w:i/>
          <w:iCs/>
          <w:sz w:val="22"/>
          <w:szCs w:val="22"/>
          <w:lang w:val="en-US"/>
        </w:rPr>
      </w:pPr>
      <w:r w:rsidRPr="000728FC">
        <w:rPr>
          <w:rFonts w:ascii="Courier New" w:hAnsi="Courier New" w:cs="Courier New"/>
          <w:i/>
          <w:iCs/>
          <w:sz w:val="22"/>
          <w:szCs w:val="22"/>
          <w:lang w:val="en-US"/>
        </w:rPr>
        <w:t>Set theModel = theApplication.NewModel()</w:t>
      </w:r>
    </w:p>
    <w:p w14:paraId="0A1209C1"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7B76E307" w14:textId="77777777" w:rsidTr="004C7809">
        <w:tc>
          <w:tcPr>
            <w:tcW w:w="2981" w:type="dxa"/>
            <w:tcBorders>
              <w:top w:val="nil"/>
              <w:left w:val="nil"/>
              <w:bottom w:val="nil"/>
              <w:right w:val="nil"/>
            </w:tcBorders>
          </w:tcPr>
          <w:p w14:paraId="710CF60B"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9480866" w14:textId="77777777" w:rsidR="00441D4C" w:rsidRDefault="00441D4C" w:rsidP="004C7809">
            <w:pPr>
              <w:tabs>
                <w:tab w:val="left" w:pos="115"/>
              </w:tabs>
              <w:spacing w:after="45"/>
              <w:ind w:left="115" w:right="125"/>
              <w:rPr>
                <w:szCs w:val="20"/>
              </w:rPr>
            </w:pPr>
            <w:r>
              <w:rPr>
                <w:b/>
                <w:bCs/>
                <w:szCs w:val="20"/>
              </w:rPr>
              <w:t>Description</w:t>
            </w:r>
          </w:p>
        </w:tc>
      </w:tr>
      <w:tr w:rsidR="00441D4C" w:rsidRPr="00050476" w14:paraId="354CCD30" w14:textId="77777777" w:rsidTr="004C7809">
        <w:tc>
          <w:tcPr>
            <w:tcW w:w="2981" w:type="dxa"/>
            <w:tcBorders>
              <w:top w:val="nil"/>
              <w:left w:val="nil"/>
              <w:bottom w:val="nil"/>
              <w:right w:val="nil"/>
            </w:tcBorders>
          </w:tcPr>
          <w:p w14:paraId="1AF089AB" w14:textId="77777777" w:rsidR="00441D4C" w:rsidRDefault="00441D4C" w:rsidP="004C7809">
            <w:pPr>
              <w:tabs>
                <w:tab w:val="left" w:pos="115"/>
              </w:tabs>
              <w:spacing w:after="45"/>
              <w:ind w:left="115" w:right="125"/>
              <w:rPr>
                <w:szCs w:val="20"/>
              </w:rPr>
            </w:pPr>
            <w:r>
              <w:rPr>
                <w:i/>
                <w:iCs/>
                <w:szCs w:val="20"/>
              </w:rPr>
              <w:t xml:space="preserve">theModel </w:t>
            </w:r>
            <w:r>
              <w:rPr>
                <w:szCs w:val="20"/>
              </w:rPr>
              <w:t xml:space="preserve">As </w:t>
            </w:r>
            <w:r>
              <w:rPr>
                <w:color w:val="008000"/>
                <w:szCs w:val="20"/>
                <w:u w:val="double"/>
              </w:rPr>
              <w:t>Model</w:t>
            </w:r>
            <w:r>
              <w:rPr>
                <w:szCs w:val="20"/>
              </w:rPr>
              <w:t xml:space="preserve"> </w:t>
            </w:r>
          </w:p>
          <w:p w14:paraId="18DE1DFF" w14:textId="77777777" w:rsidR="00441D4C" w:rsidRDefault="00441D4C" w:rsidP="004C7809">
            <w:pPr>
              <w:tabs>
                <w:tab w:val="left" w:pos="115"/>
              </w:tabs>
              <w:spacing w:after="45"/>
              <w:ind w:left="115" w:right="125"/>
              <w:rPr>
                <w:szCs w:val="20"/>
              </w:rPr>
            </w:pPr>
          </w:p>
        </w:tc>
        <w:tc>
          <w:tcPr>
            <w:tcW w:w="5870" w:type="dxa"/>
            <w:tcBorders>
              <w:top w:val="nil"/>
              <w:left w:val="nil"/>
              <w:bottom w:val="nil"/>
              <w:right w:val="nil"/>
            </w:tcBorders>
          </w:tcPr>
          <w:p w14:paraId="1C316DF2" w14:textId="7349B2A1" w:rsidR="00441D4C" w:rsidRDefault="00441D4C" w:rsidP="004C7809">
            <w:pPr>
              <w:tabs>
                <w:tab w:val="left" w:pos="115"/>
              </w:tabs>
              <w:spacing w:after="45"/>
              <w:ind w:left="115" w:right="125"/>
              <w:rPr>
                <w:szCs w:val="20"/>
                <w:lang w:val="en-US"/>
              </w:rPr>
            </w:pPr>
            <w:bookmarkStart w:id="145" w:name="OLE_LINK146"/>
            <w:bookmarkStart w:id="146" w:name="OLE_LINK147"/>
            <w:r>
              <w:rPr>
                <w:szCs w:val="20"/>
                <w:lang w:val="en-US"/>
              </w:rPr>
              <w:t>Contains the newly created Rational Rose model</w:t>
            </w:r>
            <w:r w:rsidR="006475F1">
              <w:rPr>
                <w:szCs w:val="20"/>
                <w:lang w:val="en-US"/>
              </w:rPr>
              <w:t>.</w:t>
            </w:r>
            <w:bookmarkEnd w:id="145"/>
            <w:bookmarkEnd w:id="146"/>
          </w:p>
          <w:p w14:paraId="2F539A22" w14:textId="77777777" w:rsidR="00441D4C" w:rsidRDefault="00441D4C" w:rsidP="004C7809">
            <w:pPr>
              <w:tabs>
                <w:tab w:val="left" w:pos="115"/>
              </w:tabs>
              <w:spacing w:after="45"/>
              <w:ind w:left="115" w:right="125"/>
              <w:rPr>
                <w:szCs w:val="20"/>
                <w:lang w:val="en-US"/>
              </w:rPr>
            </w:pPr>
          </w:p>
        </w:tc>
      </w:tr>
      <w:tr w:rsidR="00441D4C" w:rsidRPr="00050476" w14:paraId="5ED2CA4E" w14:textId="77777777" w:rsidTr="004C7809">
        <w:tc>
          <w:tcPr>
            <w:tcW w:w="2981" w:type="dxa"/>
            <w:tcBorders>
              <w:top w:val="nil"/>
              <w:left w:val="nil"/>
              <w:bottom w:val="nil"/>
              <w:right w:val="nil"/>
            </w:tcBorders>
          </w:tcPr>
          <w:p w14:paraId="5E68852D"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6AC9E7E9" w14:textId="6C438C52" w:rsidR="00441D4C" w:rsidRDefault="00441D4C" w:rsidP="004C7809">
            <w:pPr>
              <w:tabs>
                <w:tab w:val="left" w:pos="115"/>
              </w:tabs>
              <w:spacing w:after="45"/>
              <w:ind w:left="115" w:right="125"/>
              <w:rPr>
                <w:szCs w:val="20"/>
                <w:lang w:val="en-US"/>
              </w:rPr>
            </w:pPr>
            <w:r>
              <w:rPr>
                <w:szCs w:val="20"/>
                <w:lang w:val="en-US"/>
              </w:rPr>
              <w:t>Instance of the Rational Rose application in which the model is being created</w:t>
            </w:r>
            <w:r w:rsidR="00627D27">
              <w:rPr>
                <w:szCs w:val="20"/>
                <w:lang w:val="en-US"/>
              </w:rPr>
              <w:t>.</w:t>
            </w:r>
          </w:p>
        </w:tc>
      </w:tr>
    </w:tbl>
    <w:p w14:paraId="57A80B7E" w14:textId="1F6EBDE3" w:rsidR="00441D4C" w:rsidRPr="000728FC" w:rsidRDefault="00441D4C" w:rsidP="00765FC0">
      <w:pPr>
        <w:pStyle w:val="Heading5"/>
        <w:rPr>
          <w:lang w:val="en-US"/>
        </w:rPr>
      </w:pPr>
      <w:r w:rsidRPr="006475F1">
        <w:rPr>
          <w:color w:val="FF0000"/>
          <w:lang w:val="en-US"/>
        </w:rPr>
        <w:t>NewScript</w:t>
      </w:r>
      <w:r w:rsidRPr="000728FC">
        <w:rPr>
          <w:lang w:val="en-US"/>
        </w:rPr>
        <w:t xml:space="preserve"> Method (Application)</w:t>
      </w:r>
    </w:p>
    <w:p w14:paraId="37B0CA08" w14:textId="77777777" w:rsidR="00441D4C" w:rsidRPr="000728FC" w:rsidRDefault="00441D4C" w:rsidP="006475F1">
      <w:pPr>
        <w:tabs>
          <w:tab w:val="left" w:pos="115"/>
        </w:tabs>
        <w:spacing w:after="45"/>
        <w:ind w:right="125"/>
        <w:rPr>
          <w:b/>
          <w:bCs/>
          <w:szCs w:val="20"/>
          <w:lang w:val="en-US"/>
        </w:rPr>
      </w:pPr>
      <w:r w:rsidRPr="000728FC">
        <w:rPr>
          <w:b/>
          <w:bCs/>
          <w:szCs w:val="20"/>
          <w:lang w:val="en-US"/>
        </w:rPr>
        <w:t>Description</w:t>
      </w:r>
    </w:p>
    <w:p w14:paraId="14435C17" w14:textId="77777777" w:rsidR="00441D4C" w:rsidRPr="000728FC" w:rsidRDefault="00441D4C" w:rsidP="00CE2859">
      <w:pPr>
        <w:rPr>
          <w:szCs w:val="20"/>
          <w:lang w:val="en-US"/>
        </w:rPr>
      </w:pPr>
      <w:r w:rsidRPr="000728FC">
        <w:rPr>
          <w:szCs w:val="20"/>
          <w:lang w:val="en-US"/>
        </w:rPr>
        <w:t xml:space="preserve">This </w:t>
      </w:r>
      <w:r w:rsidRPr="00CE2859">
        <w:rPr>
          <w:lang w:val="en-US"/>
        </w:rPr>
        <w:t>subroutine</w:t>
      </w:r>
      <w:r w:rsidRPr="000728FC">
        <w:rPr>
          <w:szCs w:val="20"/>
          <w:lang w:val="en-US"/>
        </w:rPr>
        <w:t xml:space="preserve"> opens a script editor window in which to create a new script.</w:t>
      </w:r>
    </w:p>
    <w:p w14:paraId="7730A742" w14:textId="3B7C2FD2" w:rsidR="00441D4C" w:rsidRPr="000728FC" w:rsidRDefault="00441D4C" w:rsidP="00441D4C">
      <w:pPr>
        <w:tabs>
          <w:tab w:val="left" w:pos="265"/>
        </w:tabs>
        <w:spacing w:after="45"/>
        <w:ind w:left="265" w:right="12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This subroutine is only valid for Rational Rose Script; it does not exist in Rational Rose Automation.</w:t>
      </w:r>
    </w:p>
    <w:p w14:paraId="208D8511" w14:textId="77777777" w:rsidR="00441D4C" w:rsidRPr="000728FC" w:rsidRDefault="00441D4C" w:rsidP="00441D4C">
      <w:pPr>
        <w:tabs>
          <w:tab w:val="left" w:pos="115"/>
        </w:tabs>
        <w:spacing w:after="45"/>
        <w:ind w:left="115" w:right="125"/>
        <w:rPr>
          <w:szCs w:val="20"/>
          <w:lang w:val="en-US"/>
        </w:rPr>
      </w:pPr>
    </w:p>
    <w:p w14:paraId="70369AD7" w14:textId="77777777" w:rsidR="00441D4C" w:rsidRDefault="00441D4C" w:rsidP="00441D4C">
      <w:pPr>
        <w:tabs>
          <w:tab w:val="left" w:pos="115"/>
        </w:tabs>
        <w:spacing w:after="45"/>
        <w:ind w:left="115" w:right="125"/>
        <w:rPr>
          <w:b/>
          <w:bCs/>
          <w:szCs w:val="20"/>
        </w:rPr>
      </w:pPr>
      <w:r>
        <w:rPr>
          <w:b/>
          <w:bCs/>
          <w:szCs w:val="20"/>
        </w:rPr>
        <w:t>Syntax</w:t>
      </w:r>
    </w:p>
    <w:p w14:paraId="79DF16C0" w14:textId="77777777" w:rsidR="00441D4C" w:rsidRDefault="00441D4C" w:rsidP="00441D4C">
      <w:pPr>
        <w:tabs>
          <w:tab w:val="left" w:pos="265"/>
        </w:tabs>
        <w:spacing w:before="45" w:after="55"/>
        <w:ind w:left="265" w:right="125"/>
        <w:rPr>
          <w:rFonts w:ascii="Courier New" w:hAnsi="Courier New" w:cs="Courier New"/>
          <w:i/>
          <w:iCs/>
          <w:sz w:val="22"/>
          <w:szCs w:val="22"/>
        </w:rPr>
      </w:pPr>
      <w:r>
        <w:rPr>
          <w:rFonts w:ascii="Courier New" w:hAnsi="Courier New" w:cs="Courier New"/>
          <w:i/>
          <w:iCs/>
          <w:sz w:val="22"/>
          <w:szCs w:val="22"/>
        </w:rPr>
        <w:t>theApplication.</w:t>
      </w:r>
      <w:r>
        <w:rPr>
          <w:rFonts w:ascii="Courier New" w:hAnsi="Courier New" w:cs="Courier New"/>
          <w:sz w:val="22"/>
          <w:szCs w:val="22"/>
        </w:rPr>
        <w:t>NewScript</w:t>
      </w:r>
    </w:p>
    <w:p w14:paraId="7E78AC46"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75D1F920" w14:textId="77777777" w:rsidTr="004C7809">
        <w:tc>
          <w:tcPr>
            <w:tcW w:w="2981" w:type="dxa"/>
            <w:tcBorders>
              <w:top w:val="nil"/>
              <w:left w:val="nil"/>
              <w:bottom w:val="nil"/>
              <w:right w:val="nil"/>
            </w:tcBorders>
          </w:tcPr>
          <w:p w14:paraId="7675E240"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375B5F3" w14:textId="77777777" w:rsidR="00441D4C" w:rsidRDefault="00441D4C" w:rsidP="004C7809">
            <w:pPr>
              <w:tabs>
                <w:tab w:val="left" w:pos="115"/>
              </w:tabs>
              <w:spacing w:after="45"/>
              <w:ind w:left="115" w:right="125"/>
              <w:rPr>
                <w:szCs w:val="20"/>
              </w:rPr>
            </w:pPr>
            <w:r>
              <w:rPr>
                <w:b/>
                <w:bCs/>
                <w:szCs w:val="20"/>
              </w:rPr>
              <w:t>Description</w:t>
            </w:r>
          </w:p>
        </w:tc>
      </w:tr>
      <w:tr w:rsidR="00441D4C" w:rsidRPr="00050476" w14:paraId="4754647C" w14:textId="77777777" w:rsidTr="004C7809">
        <w:tc>
          <w:tcPr>
            <w:tcW w:w="2981" w:type="dxa"/>
            <w:tcBorders>
              <w:top w:val="nil"/>
              <w:left w:val="nil"/>
              <w:bottom w:val="nil"/>
              <w:right w:val="nil"/>
            </w:tcBorders>
          </w:tcPr>
          <w:p w14:paraId="134F3644" w14:textId="77777777" w:rsidR="00441D4C" w:rsidRDefault="00441D4C" w:rsidP="004C7809">
            <w:pPr>
              <w:tabs>
                <w:tab w:val="left" w:pos="115"/>
              </w:tabs>
              <w:spacing w:after="45"/>
              <w:ind w:left="115" w:right="125"/>
              <w:rPr>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60E18912" w14:textId="766B10C9" w:rsidR="00441D4C" w:rsidRDefault="00441D4C" w:rsidP="004C7809">
            <w:pPr>
              <w:tabs>
                <w:tab w:val="left" w:pos="115"/>
              </w:tabs>
              <w:spacing w:after="45"/>
              <w:ind w:left="115" w:right="125"/>
              <w:rPr>
                <w:szCs w:val="20"/>
                <w:lang w:val="en-US"/>
              </w:rPr>
            </w:pPr>
            <w:r>
              <w:rPr>
                <w:szCs w:val="20"/>
                <w:lang w:val="en-US"/>
              </w:rPr>
              <w:t>Instance of the Rational Rose application in which the new script is being created</w:t>
            </w:r>
            <w:r w:rsidR="00627D27">
              <w:rPr>
                <w:szCs w:val="20"/>
                <w:lang w:val="en-US"/>
              </w:rPr>
              <w:t>.</w:t>
            </w:r>
          </w:p>
        </w:tc>
      </w:tr>
    </w:tbl>
    <w:p w14:paraId="0B9F8928" w14:textId="76777312" w:rsidR="00441D4C" w:rsidRPr="000728FC" w:rsidRDefault="00441D4C" w:rsidP="00765FC0">
      <w:pPr>
        <w:pStyle w:val="Heading5"/>
        <w:rPr>
          <w:lang w:val="en-US"/>
        </w:rPr>
      </w:pPr>
      <w:r w:rsidRPr="000728FC">
        <w:rPr>
          <w:lang w:val="en-US"/>
        </w:rPr>
        <w:t>OpenExternalDocument Method (Application)</w:t>
      </w:r>
    </w:p>
    <w:p w14:paraId="5FFB8484" w14:textId="77777777" w:rsidR="00441D4C" w:rsidRPr="000728FC" w:rsidRDefault="00441D4C" w:rsidP="006475F1">
      <w:pPr>
        <w:tabs>
          <w:tab w:val="left" w:pos="115"/>
        </w:tabs>
        <w:spacing w:after="45"/>
        <w:ind w:right="125"/>
        <w:rPr>
          <w:szCs w:val="20"/>
          <w:lang w:val="en-US"/>
        </w:rPr>
      </w:pPr>
      <w:r w:rsidRPr="000728FC">
        <w:rPr>
          <w:b/>
          <w:bCs/>
          <w:szCs w:val="20"/>
          <w:lang w:val="en-US"/>
        </w:rPr>
        <w:t>Description</w:t>
      </w:r>
    </w:p>
    <w:p w14:paraId="4F17AD78" w14:textId="5541077B" w:rsidR="00441D4C" w:rsidRPr="000728FC" w:rsidRDefault="00441D4C" w:rsidP="00CE2859">
      <w:pPr>
        <w:rPr>
          <w:szCs w:val="20"/>
          <w:lang w:val="en-US"/>
        </w:rPr>
      </w:pPr>
      <w:bookmarkStart w:id="147" w:name="OLE_LINK148"/>
      <w:bookmarkStart w:id="148" w:name="OLE_LINK149"/>
      <w:r w:rsidRPr="000728FC">
        <w:rPr>
          <w:szCs w:val="20"/>
          <w:lang w:val="en-US"/>
        </w:rPr>
        <w:t xml:space="preserve">This function </w:t>
      </w:r>
      <w:r w:rsidRPr="00CE2859">
        <w:rPr>
          <w:lang w:val="en-US"/>
        </w:rPr>
        <w:t>opens</w:t>
      </w:r>
      <w:r w:rsidRPr="000728FC">
        <w:rPr>
          <w:szCs w:val="20"/>
          <w:lang w:val="en-US"/>
        </w:rPr>
        <w:t xml:space="preserve"> an external document, given a fully qualified name of the file that contains the document.</w:t>
      </w:r>
      <w:bookmarkEnd w:id="147"/>
      <w:bookmarkEnd w:id="148"/>
    </w:p>
    <w:p w14:paraId="5A66B58D" w14:textId="77777777" w:rsidR="00441D4C" w:rsidRPr="000728FC" w:rsidRDefault="00441D4C" w:rsidP="00441D4C">
      <w:pPr>
        <w:tabs>
          <w:tab w:val="left" w:pos="115"/>
        </w:tabs>
        <w:spacing w:after="45"/>
        <w:ind w:left="115" w:right="125" w:firstLine="245"/>
        <w:rPr>
          <w:b/>
          <w:bCs/>
          <w:szCs w:val="20"/>
          <w:lang w:val="en-US"/>
        </w:rPr>
      </w:pPr>
    </w:p>
    <w:p w14:paraId="314FBDB6"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5B2DC0A3" w14:textId="37167D92" w:rsidR="00441D4C" w:rsidRPr="000728FC" w:rsidRDefault="00441D4C" w:rsidP="00441D4C">
      <w:pPr>
        <w:tabs>
          <w:tab w:val="left" w:pos="265"/>
        </w:tabs>
        <w:spacing w:after="45"/>
        <w:ind w:left="265" w:right="125" w:firstLine="85"/>
        <w:rPr>
          <w:szCs w:val="20"/>
          <w:lang w:val="en-US"/>
        </w:rPr>
      </w:pPr>
      <w:r w:rsidRPr="000728FC">
        <w:rPr>
          <w:i/>
          <w:iCs/>
          <w:szCs w:val="20"/>
          <w:lang w:val="en-US"/>
        </w:rPr>
        <w:t xml:space="preserve">IsOpen </w:t>
      </w:r>
      <w:r w:rsidRPr="000728FC">
        <w:rPr>
          <w:szCs w:val="20"/>
          <w:lang w:val="en-US"/>
        </w:rPr>
        <w:t xml:space="preserve">= </w:t>
      </w:r>
      <w:r w:rsidRPr="000728FC">
        <w:rPr>
          <w:i/>
          <w:iCs/>
          <w:szCs w:val="20"/>
          <w:lang w:val="en-US"/>
        </w:rPr>
        <w:t>theApplication.</w:t>
      </w:r>
      <w:r w:rsidRPr="000728FC">
        <w:rPr>
          <w:szCs w:val="20"/>
          <w:lang w:val="en-US"/>
        </w:rPr>
        <w:t>Open (</w:t>
      </w:r>
      <w:r w:rsidRPr="000728FC">
        <w:rPr>
          <w:i/>
          <w:iCs/>
          <w:szCs w:val="20"/>
          <w:lang w:val="en-US"/>
        </w:rPr>
        <w:t>FileName</w:t>
      </w:r>
      <w:r w:rsidRPr="000728FC">
        <w:rPr>
          <w:szCs w:val="20"/>
          <w:lang w:val="en-US"/>
        </w:rPr>
        <w:t>)</w:t>
      </w:r>
    </w:p>
    <w:p w14:paraId="05441F09"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2DF28FC3" w14:textId="77777777" w:rsidTr="004C7809">
        <w:tc>
          <w:tcPr>
            <w:tcW w:w="2981" w:type="dxa"/>
            <w:tcBorders>
              <w:top w:val="nil"/>
              <w:left w:val="nil"/>
              <w:bottom w:val="nil"/>
              <w:right w:val="nil"/>
            </w:tcBorders>
          </w:tcPr>
          <w:p w14:paraId="21674C60" w14:textId="77777777" w:rsidR="00441D4C" w:rsidRDefault="00441D4C" w:rsidP="004C7809">
            <w:pPr>
              <w:tabs>
                <w:tab w:val="left" w:pos="115"/>
              </w:tabs>
              <w:spacing w:after="45"/>
              <w:ind w:left="115" w:right="125"/>
              <w:rPr>
                <w:szCs w:val="20"/>
              </w:rPr>
            </w:pPr>
            <w:r>
              <w:rPr>
                <w:b/>
                <w:bCs/>
                <w:szCs w:val="20"/>
              </w:rPr>
              <w:lastRenderedPageBreak/>
              <w:t>Element</w:t>
            </w:r>
          </w:p>
        </w:tc>
        <w:tc>
          <w:tcPr>
            <w:tcW w:w="5870" w:type="dxa"/>
            <w:tcBorders>
              <w:top w:val="nil"/>
              <w:left w:val="nil"/>
              <w:bottom w:val="nil"/>
              <w:right w:val="nil"/>
            </w:tcBorders>
          </w:tcPr>
          <w:p w14:paraId="12E9C9E2" w14:textId="77777777" w:rsidR="00441D4C" w:rsidRDefault="00441D4C" w:rsidP="004C7809">
            <w:pPr>
              <w:tabs>
                <w:tab w:val="left" w:pos="115"/>
              </w:tabs>
              <w:spacing w:after="45"/>
              <w:ind w:left="115" w:right="125"/>
              <w:rPr>
                <w:szCs w:val="20"/>
              </w:rPr>
            </w:pPr>
            <w:r>
              <w:rPr>
                <w:b/>
                <w:bCs/>
                <w:szCs w:val="20"/>
              </w:rPr>
              <w:t>Description</w:t>
            </w:r>
          </w:p>
        </w:tc>
      </w:tr>
      <w:tr w:rsidR="00441D4C" w:rsidRPr="00050476" w14:paraId="21694A0B" w14:textId="77777777" w:rsidTr="004C7809">
        <w:tc>
          <w:tcPr>
            <w:tcW w:w="2981" w:type="dxa"/>
            <w:tcBorders>
              <w:top w:val="nil"/>
              <w:left w:val="nil"/>
              <w:bottom w:val="nil"/>
              <w:right w:val="nil"/>
            </w:tcBorders>
          </w:tcPr>
          <w:p w14:paraId="4D81E935" w14:textId="77777777" w:rsidR="00441D4C" w:rsidRDefault="00441D4C" w:rsidP="004C7809">
            <w:pPr>
              <w:tabs>
                <w:tab w:val="left" w:pos="115"/>
              </w:tabs>
              <w:spacing w:after="45"/>
              <w:ind w:left="115" w:right="125"/>
              <w:rPr>
                <w:szCs w:val="20"/>
              </w:rPr>
            </w:pPr>
            <w:r>
              <w:rPr>
                <w:i/>
                <w:iCs/>
                <w:szCs w:val="20"/>
              </w:rPr>
              <w:t xml:space="preserve">IsOpen </w:t>
            </w:r>
            <w:r>
              <w:rPr>
                <w:szCs w:val="20"/>
              </w:rPr>
              <w:t>As Boolean</w:t>
            </w:r>
          </w:p>
        </w:tc>
        <w:tc>
          <w:tcPr>
            <w:tcW w:w="5870" w:type="dxa"/>
            <w:tcBorders>
              <w:top w:val="nil"/>
              <w:left w:val="nil"/>
              <w:bottom w:val="nil"/>
              <w:right w:val="nil"/>
            </w:tcBorders>
          </w:tcPr>
          <w:p w14:paraId="0BDC6708" w14:textId="11B5A0B8" w:rsidR="00441D4C" w:rsidRDefault="00441D4C" w:rsidP="004C7809">
            <w:pPr>
              <w:tabs>
                <w:tab w:val="left" w:pos="115"/>
              </w:tabs>
              <w:spacing w:after="45"/>
              <w:ind w:left="115" w:right="125"/>
              <w:rPr>
                <w:szCs w:val="20"/>
                <w:lang w:val="en-US"/>
              </w:rPr>
            </w:pPr>
            <w:bookmarkStart w:id="149" w:name="OLE_LINK152"/>
            <w:bookmarkStart w:id="150" w:name="OLE_LINK153"/>
            <w:r>
              <w:rPr>
                <w:szCs w:val="20"/>
                <w:lang w:val="en-US"/>
              </w:rPr>
              <w:t>Returns a value of true when the specified document is successfully opened</w:t>
            </w:r>
            <w:r w:rsidR="006475F1">
              <w:rPr>
                <w:szCs w:val="20"/>
                <w:lang w:val="en-US"/>
              </w:rPr>
              <w:t>.</w:t>
            </w:r>
            <w:bookmarkEnd w:id="149"/>
            <w:bookmarkEnd w:id="150"/>
          </w:p>
        </w:tc>
      </w:tr>
      <w:tr w:rsidR="00441D4C" w14:paraId="2D5FAEA5" w14:textId="77777777" w:rsidTr="004C7809">
        <w:tc>
          <w:tcPr>
            <w:tcW w:w="2981" w:type="dxa"/>
            <w:tcBorders>
              <w:top w:val="nil"/>
              <w:left w:val="nil"/>
              <w:bottom w:val="nil"/>
              <w:right w:val="nil"/>
            </w:tcBorders>
          </w:tcPr>
          <w:p w14:paraId="5F4A3AF2"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3DC44389" w14:textId="046FD78C" w:rsidR="00441D4C" w:rsidRPr="00627D27" w:rsidRDefault="00441D4C" w:rsidP="004C7809">
            <w:pPr>
              <w:tabs>
                <w:tab w:val="left" w:pos="115"/>
              </w:tabs>
              <w:spacing w:after="45"/>
              <w:ind w:left="115" w:right="125"/>
              <w:rPr>
                <w:szCs w:val="20"/>
                <w:lang w:val="en-US"/>
              </w:rPr>
            </w:pPr>
            <w:r>
              <w:rPr>
                <w:szCs w:val="20"/>
              </w:rPr>
              <w:t>Currently active application</w:t>
            </w:r>
            <w:r w:rsidR="00627D27">
              <w:rPr>
                <w:szCs w:val="20"/>
                <w:lang w:val="en-US"/>
              </w:rPr>
              <w:t>.</w:t>
            </w:r>
          </w:p>
        </w:tc>
      </w:tr>
      <w:tr w:rsidR="00441D4C" w:rsidRPr="00050476" w14:paraId="43340BAE" w14:textId="77777777" w:rsidTr="004C7809">
        <w:tc>
          <w:tcPr>
            <w:tcW w:w="2981" w:type="dxa"/>
            <w:tcBorders>
              <w:top w:val="nil"/>
              <w:left w:val="nil"/>
              <w:bottom w:val="nil"/>
              <w:right w:val="nil"/>
            </w:tcBorders>
          </w:tcPr>
          <w:p w14:paraId="4ABBBB8B" w14:textId="0E430C82" w:rsidR="00441D4C" w:rsidRDefault="00441D4C" w:rsidP="004C7809">
            <w:pPr>
              <w:tabs>
                <w:tab w:val="left" w:pos="115"/>
              </w:tabs>
              <w:spacing w:after="45"/>
              <w:ind w:left="115" w:right="125"/>
              <w:rPr>
                <w:i/>
                <w:iCs/>
                <w:szCs w:val="20"/>
              </w:rPr>
            </w:pPr>
            <w:r>
              <w:rPr>
                <w:i/>
                <w:iCs/>
                <w:szCs w:val="20"/>
              </w:rPr>
              <w:t xml:space="preserve">FileName </w:t>
            </w:r>
            <w:r>
              <w:rPr>
                <w:szCs w:val="20"/>
              </w:rPr>
              <w:t>As String</w:t>
            </w:r>
          </w:p>
        </w:tc>
        <w:tc>
          <w:tcPr>
            <w:tcW w:w="5870" w:type="dxa"/>
            <w:tcBorders>
              <w:top w:val="nil"/>
              <w:left w:val="nil"/>
              <w:bottom w:val="nil"/>
              <w:right w:val="nil"/>
            </w:tcBorders>
          </w:tcPr>
          <w:p w14:paraId="1F16A7E7" w14:textId="3871C342" w:rsidR="00441D4C" w:rsidRDefault="00441D4C" w:rsidP="004C7809">
            <w:pPr>
              <w:tabs>
                <w:tab w:val="left" w:pos="115"/>
              </w:tabs>
              <w:spacing w:after="45"/>
              <w:ind w:left="115" w:right="125"/>
              <w:rPr>
                <w:szCs w:val="20"/>
                <w:lang w:val="en-US"/>
              </w:rPr>
            </w:pPr>
            <w:bookmarkStart w:id="151" w:name="OLE_LINK150"/>
            <w:bookmarkStart w:id="152" w:name="OLE_LINK151"/>
            <w:r>
              <w:rPr>
                <w:szCs w:val="20"/>
                <w:lang w:val="en-US"/>
              </w:rPr>
              <w:t>Fully qualified file name or the URL that</w:t>
            </w:r>
            <w:r w:rsidR="006475F1">
              <w:rPr>
                <w:szCs w:val="20"/>
                <w:lang w:val="en-US"/>
              </w:rPr>
              <w:t xml:space="preserve"> contains the external document.</w:t>
            </w:r>
            <w:bookmarkEnd w:id="151"/>
            <w:bookmarkEnd w:id="152"/>
          </w:p>
        </w:tc>
      </w:tr>
    </w:tbl>
    <w:p w14:paraId="3EB0E5FB" w14:textId="5F866FED" w:rsidR="00441D4C" w:rsidRPr="000728FC" w:rsidRDefault="00441D4C" w:rsidP="00765FC0">
      <w:pPr>
        <w:pStyle w:val="Heading5"/>
        <w:rPr>
          <w:lang w:val="en-US"/>
        </w:rPr>
      </w:pPr>
      <w:r w:rsidRPr="000728FC">
        <w:rPr>
          <w:lang w:val="en-US"/>
        </w:rPr>
        <w:t>OpenModel Method (Application)</w:t>
      </w:r>
    </w:p>
    <w:p w14:paraId="72D5D6B3" w14:textId="77777777" w:rsidR="00441D4C" w:rsidRPr="000728FC" w:rsidRDefault="00441D4C" w:rsidP="006475F1">
      <w:pPr>
        <w:tabs>
          <w:tab w:val="left" w:pos="115"/>
        </w:tabs>
        <w:spacing w:after="45"/>
        <w:ind w:right="125"/>
        <w:rPr>
          <w:b/>
          <w:bCs/>
          <w:szCs w:val="20"/>
          <w:lang w:val="en-US"/>
        </w:rPr>
      </w:pPr>
      <w:r w:rsidRPr="000728FC">
        <w:rPr>
          <w:b/>
          <w:bCs/>
          <w:szCs w:val="20"/>
          <w:lang w:val="en-US"/>
        </w:rPr>
        <w:t>Description</w:t>
      </w:r>
    </w:p>
    <w:p w14:paraId="109A7AFB" w14:textId="77777777" w:rsidR="00441D4C" w:rsidRPr="000728FC" w:rsidRDefault="00441D4C" w:rsidP="00441D4C">
      <w:pPr>
        <w:tabs>
          <w:tab w:val="left" w:pos="115"/>
        </w:tabs>
        <w:spacing w:after="45"/>
        <w:ind w:left="115" w:right="125" w:firstLine="245"/>
        <w:rPr>
          <w:szCs w:val="20"/>
          <w:lang w:val="en-US"/>
        </w:rPr>
      </w:pPr>
      <w:bookmarkStart w:id="153" w:name="OLE_LINK154"/>
      <w:bookmarkStart w:id="154" w:name="OLE_LINK155"/>
      <w:r w:rsidRPr="000728FC">
        <w:rPr>
          <w:szCs w:val="20"/>
          <w:lang w:val="en-US"/>
        </w:rPr>
        <w:t>This method opens a Rational Rose model and returns it as a model object.</w:t>
      </w:r>
      <w:bookmarkEnd w:id="153"/>
      <w:bookmarkEnd w:id="154"/>
    </w:p>
    <w:p w14:paraId="116C9CAB" w14:textId="77777777" w:rsidR="00441D4C" w:rsidRPr="000728FC" w:rsidRDefault="00441D4C" w:rsidP="00441D4C">
      <w:pPr>
        <w:tabs>
          <w:tab w:val="left" w:pos="355"/>
        </w:tabs>
        <w:spacing w:after="45"/>
        <w:ind w:left="355" w:right="125"/>
        <w:rPr>
          <w:szCs w:val="20"/>
          <w:lang w:val="en-US"/>
        </w:rPr>
      </w:pPr>
      <w:r w:rsidRPr="000728FC">
        <w:rPr>
          <w:b/>
          <w:bCs/>
          <w:szCs w:val="20"/>
          <w:lang w:val="en-US"/>
        </w:rPr>
        <w:t>Note</w:t>
      </w:r>
      <w:r w:rsidRPr="000728FC">
        <w:rPr>
          <w:szCs w:val="20"/>
          <w:lang w:val="en-US"/>
        </w:rPr>
        <w:t xml:space="preserve">: Use the more flexible </w:t>
      </w:r>
      <w:r w:rsidRPr="000728FC">
        <w:rPr>
          <w:color w:val="008000"/>
          <w:szCs w:val="20"/>
          <w:u w:val="double"/>
          <w:lang w:val="en-US"/>
        </w:rPr>
        <w:t>OpenRoseModel</w:t>
      </w:r>
      <w:r w:rsidRPr="000728FC">
        <w:rPr>
          <w:szCs w:val="20"/>
          <w:lang w:val="en-US"/>
        </w:rPr>
        <w:t xml:space="preserve"> method instead of OpenModel.</w:t>
      </w:r>
    </w:p>
    <w:p w14:paraId="0EC3096A" w14:textId="77777777" w:rsidR="00441D4C" w:rsidRPr="000728FC" w:rsidRDefault="00441D4C" w:rsidP="00441D4C">
      <w:pPr>
        <w:tabs>
          <w:tab w:val="left" w:pos="265"/>
        </w:tabs>
        <w:spacing w:after="45"/>
        <w:ind w:left="265" w:right="125"/>
        <w:rPr>
          <w:b/>
          <w:bCs/>
          <w:szCs w:val="20"/>
          <w:lang w:val="en-US"/>
        </w:rPr>
      </w:pPr>
    </w:p>
    <w:p w14:paraId="6B4CF14F"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01D260AF" w14:textId="69379CF8" w:rsidR="00441D4C" w:rsidRPr="000728FC" w:rsidRDefault="00441D4C" w:rsidP="00441D4C">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theModel</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theApplication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OpenModel</w:t>
      </w:r>
      <w:r w:rsidRPr="000728FC">
        <w:rPr>
          <w:rFonts w:ascii="Courier New" w:hAnsi="Courier New" w:cs="Courier New"/>
          <w:sz w:val="22"/>
          <w:szCs w:val="22"/>
          <w:lang w:val="en-US"/>
        </w:rPr>
        <w:t>(</w:t>
      </w:r>
      <w:r w:rsidR="00A02E8A" w:rsidRPr="00A02E8A">
        <w:rPr>
          <w:rFonts w:ascii="Consolas" w:hAnsi="Consolas" w:cs="Consolas"/>
          <w:i/>
          <w:color w:val="000000"/>
          <w:sz w:val="19"/>
          <w:szCs w:val="19"/>
          <w:lang w:val="en-US"/>
        </w:rPr>
        <w:t>ModelName</w:t>
      </w:r>
      <w:r w:rsidRPr="000728FC">
        <w:rPr>
          <w:rFonts w:ascii="Courier New" w:hAnsi="Courier New" w:cs="Courier New"/>
          <w:sz w:val="22"/>
          <w:szCs w:val="22"/>
          <w:lang w:val="en-US"/>
        </w:rPr>
        <w:t>)</w:t>
      </w:r>
    </w:p>
    <w:p w14:paraId="7ED3CC26"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421AFA97" w14:textId="77777777" w:rsidTr="004C7809">
        <w:tc>
          <w:tcPr>
            <w:tcW w:w="2981" w:type="dxa"/>
            <w:tcBorders>
              <w:top w:val="nil"/>
              <w:left w:val="nil"/>
              <w:bottom w:val="nil"/>
              <w:right w:val="nil"/>
            </w:tcBorders>
          </w:tcPr>
          <w:p w14:paraId="1E4BBEF3"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AE94578" w14:textId="77777777" w:rsidR="00441D4C" w:rsidRDefault="00441D4C" w:rsidP="004C7809">
            <w:pPr>
              <w:tabs>
                <w:tab w:val="left" w:pos="115"/>
              </w:tabs>
              <w:spacing w:after="45"/>
              <w:ind w:left="115" w:right="125"/>
              <w:rPr>
                <w:szCs w:val="20"/>
              </w:rPr>
            </w:pPr>
            <w:r>
              <w:rPr>
                <w:b/>
                <w:bCs/>
                <w:szCs w:val="20"/>
              </w:rPr>
              <w:t>Description</w:t>
            </w:r>
          </w:p>
        </w:tc>
      </w:tr>
      <w:tr w:rsidR="00441D4C" w:rsidRPr="00050476" w14:paraId="3D67BA50" w14:textId="77777777" w:rsidTr="004C7809">
        <w:tc>
          <w:tcPr>
            <w:tcW w:w="2981" w:type="dxa"/>
            <w:tcBorders>
              <w:top w:val="nil"/>
              <w:left w:val="nil"/>
              <w:bottom w:val="nil"/>
              <w:right w:val="nil"/>
            </w:tcBorders>
          </w:tcPr>
          <w:p w14:paraId="200C3F36" w14:textId="77777777" w:rsidR="00441D4C" w:rsidRDefault="00441D4C" w:rsidP="004C7809">
            <w:pPr>
              <w:tabs>
                <w:tab w:val="left" w:pos="115"/>
              </w:tabs>
              <w:spacing w:after="45"/>
              <w:ind w:left="115" w:right="125"/>
              <w:rPr>
                <w:szCs w:val="20"/>
              </w:rPr>
            </w:pPr>
            <w:r>
              <w:rPr>
                <w:i/>
                <w:iCs/>
                <w:szCs w:val="20"/>
              </w:rPr>
              <w:t xml:space="preserve">theModel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10E1B19E" w14:textId="03B04010" w:rsidR="00441D4C" w:rsidRDefault="00441D4C" w:rsidP="004C7809">
            <w:pPr>
              <w:tabs>
                <w:tab w:val="left" w:pos="115"/>
              </w:tabs>
              <w:spacing w:after="45"/>
              <w:ind w:left="115" w:right="125"/>
              <w:rPr>
                <w:szCs w:val="20"/>
                <w:lang w:val="en-US"/>
              </w:rPr>
            </w:pPr>
            <w:bookmarkStart w:id="155" w:name="OLE_LINK158"/>
            <w:bookmarkStart w:id="156" w:name="OLE_LINK159"/>
            <w:r>
              <w:rPr>
                <w:szCs w:val="20"/>
                <w:lang w:val="en-US"/>
              </w:rPr>
              <w:t>Contains the model being opened</w:t>
            </w:r>
            <w:r w:rsidR="006475F1">
              <w:rPr>
                <w:szCs w:val="20"/>
                <w:lang w:val="en-US"/>
              </w:rPr>
              <w:t>.</w:t>
            </w:r>
            <w:bookmarkEnd w:id="155"/>
            <w:bookmarkEnd w:id="156"/>
          </w:p>
        </w:tc>
      </w:tr>
      <w:tr w:rsidR="00441D4C" w:rsidRPr="00050476" w14:paraId="7C26A2A2" w14:textId="77777777" w:rsidTr="004C7809">
        <w:tc>
          <w:tcPr>
            <w:tcW w:w="2981" w:type="dxa"/>
            <w:tcBorders>
              <w:top w:val="nil"/>
              <w:left w:val="nil"/>
              <w:bottom w:val="nil"/>
              <w:right w:val="nil"/>
            </w:tcBorders>
          </w:tcPr>
          <w:p w14:paraId="4F636694"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33631B9A" w14:textId="51ACD852" w:rsidR="00441D4C" w:rsidRDefault="00441D4C" w:rsidP="004C7809">
            <w:pPr>
              <w:tabs>
                <w:tab w:val="left" w:pos="115"/>
              </w:tabs>
              <w:spacing w:after="45"/>
              <w:ind w:left="115" w:right="125"/>
              <w:rPr>
                <w:szCs w:val="20"/>
                <w:lang w:val="en-US"/>
              </w:rPr>
            </w:pPr>
            <w:r>
              <w:rPr>
                <w:szCs w:val="20"/>
                <w:lang w:val="en-US"/>
              </w:rPr>
              <w:t>Instance of the Rational Rose application from which the model is being retrieved</w:t>
            </w:r>
            <w:r w:rsidR="00627D27">
              <w:rPr>
                <w:szCs w:val="20"/>
                <w:lang w:val="en-US"/>
              </w:rPr>
              <w:t>.</w:t>
            </w:r>
          </w:p>
        </w:tc>
      </w:tr>
      <w:tr w:rsidR="00441D4C" w:rsidRPr="00050476" w14:paraId="440EF98A" w14:textId="77777777" w:rsidTr="004C7809">
        <w:tc>
          <w:tcPr>
            <w:tcW w:w="2981" w:type="dxa"/>
            <w:tcBorders>
              <w:top w:val="nil"/>
              <w:left w:val="nil"/>
              <w:bottom w:val="nil"/>
              <w:right w:val="nil"/>
            </w:tcBorders>
          </w:tcPr>
          <w:p w14:paraId="713A09D3" w14:textId="7AB33D91" w:rsidR="00441D4C" w:rsidRDefault="00A02E8A" w:rsidP="00A02E8A">
            <w:pPr>
              <w:tabs>
                <w:tab w:val="left" w:pos="115"/>
              </w:tabs>
              <w:spacing w:after="45"/>
              <w:ind w:left="115" w:right="125"/>
              <w:jc w:val="left"/>
              <w:rPr>
                <w:i/>
                <w:iCs/>
                <w:szCs w:val="20"/>
              </w:rPr>
            </w:pPr>
            <w:r w:rsidRPr="00A02E8A">
              <w:rPr>
                <w:rFonts w:ascii="Consolas" w:hAnsi="Consolas" w:cs="Consolas"/>
                <w:i/>
                <w:color w:val="000000"/>
                <w:sz w:val="19"/>
                <w:szCs w:val="19"/>
                <w:lang w:val="en-US"/>
              </w:rPr>
              <w:t>ModelName</w:t>
            </w:r>
            <w:r w:rsidR="00441D4C">
              <w:rPr>
                <w:i/>
                <w:iCs/>
                <w:szCs w:val="20"/>
              </w:rPr>
              <w:t xml:space="preserve"> </w:t>
            </w:r>
            <w:r w:rsidR="00441D4C">
              <w:rPr>
                <w:szCs w:val="20"/>
              </w:rPr>
              <w:t>As String</w:t>
            </w:r>
          </w:p>
        </w:tc>
        <w:tc>
          <w:tcPr>
            <w:tcW w:w="5870" w:type="dxa"/>
            <w:tcBorders>
              <w:top w:val="nil"/>
              <w:left w:val="nil"/>
              <w:bottom w:val="nil"/>
              <w:right w:val="nil"/>
            </w:tcBorders>
          </w:tcPr>
          <w:p w14:paraId="5A97CFEC" w14:textId="77777777" w:rsidR="00441D4C" w:rsidRDefault="00441D4C" w:rsidP="004C7809">
            <w:pPr>
              <w:tabs>
                <w:tab w:val="left" w:pos="115"/>
              </w:tabs>
              <w:spacing w:after="45"/>
              <w:ind w:left="115" w:right="125"/>
              <w:rPr>
                <w:szCs w:val="20"/>
                <w:lang w:val="en-US"/>
              </w:rPr>
            </w:pPr>
            <w:bookmarkStart w:id="157" w:name="OLE_LINK156"/>
            <w:bookmarkStart w:id="158" w:name="OLE_LINK157"/>
            <w:r>
              <w:rPr>
                <w:szCs w:val="20"/>
                <w:lang w:val="en-US"/>
              </w:rPr>
              <w:t>Name of the model being opened including path.</w:t>
            </w:r>
            <w:bookmarkEnd w:id="157"/>
            <w:bookmarkEnd w:id="158"/>
          </w:p>
          <w:p w14:paraId="0D107CB6" w14:textId="77777777" w:rsidR="00441D4C" w:rsidRDefault="00441D4C" w:rsidP="004C7809">
            <w:pPr>
              <w:tabs>
                <w:tab w:val="left" w:pos="115"/>
              </w:tabs>
              <w:spacing w:after="45"/>
              <w:ind w:left="115" w:right="125"/>
              <w:rPr>
                <w:szCs w:val="20"/>
                <w:lang w:val="en-US"/>
              </w:rPr>
            </w:pPr>
            <w:r>
              <w:rPr>
                <w:b/>
                <w:bCs/>
                <w:szCs w:val="20"/>
                <w:lang w:val="en-US"/>
              </w:rPr>
              <w:t>For example</w:t>
            </w:r>
          </w:p>
          <w:p w14:paraId="4C8CFBC7" w14:textId="77777777" w:rsidR="00441D4C" w:rsidRDefault="00441D4C" w:rsidP="004C7809">
            <w:pPr>
              <w:tabs>
                <w:tab w:val="left" w:pos="115"/>
              </w:tabs>
              <w:spacing w:after="45"/>
              <w:ind w:left="115" w:right="125"/>
              <w:rPr>
                <w:szCs w:val="20"/>
                <w:lang w:val="en-US"/>
              </w:rPr>
            </w:pPr>
            <w:r>
              <w:rPr>
                <w:szCs w:val="20"/>
                <w:lang w:val="en-US"/>
              </w:rPr>
              <w:t>To open theModel.mdl in c:\theSubdir, type:</w:t>
            </w:r>
          </w:p>
          <w:p w14:paraId="57A3DAD5" w14:textId="77777777" w:rsidR="00441D4C" w:rsidRDefault="00441D4C" w:rsidP="004C7809">
            <w:pPr>
              <w:tabs>
                <w:tab w:val="left" w:pos="605"/>
                <w:tab w:val="left" w:pos="965"/>
              </w:tabs>
              <w:spacing w:after="45"/>
              <w:ind w:left="965" w:right="125" w:hanging="855"/>
              <w:rPr>
                <w:szCs w:val="20"/>
                <w:lang w:val="en-US"/>
              </w:rPr>
            </w:pPr>
            <w:r>
              <w:rPr>
                <w:szCs w:val="20"/>
                <w:lang w:val="en-US"/>
              </w:rPr>
              <w:tab/>
              <w:t>Set theModel = theApplication.OpenModel (</w:t>
            </w:r>
            <w:r>
              <w:rPr>
                <w:rFonts w:ascii="Times New Roman" w:hAnsi="Times New Roman" w:cs="Times New Roman"/>
                <w:szCs w:val="20"/>
                <w:lang w:val="en-US"/>
              </w:rPr>
              <w:t>“</w:t>
            </w:r>
            <w:r>
              <w:rPr>
                <w:szCs w:val="20"/>
                <w:lang w:val="en-US"/>
              </w:rPr>
              <w:t>C:\theSubdir\theModel.mdl</w:t>
            </w:r>
            <w:r>
              <w:rPr>
                <w:rFonts w:ascii="Times New Roman" w:hAnsi="Times New Roman" w:cs="Times New Roman"/>
                <w:szCs w:val="20"/>
                <w:lang w:val="en-US"/>
              </w:rPr>
              <w:t>”</w:t>
            </w:r>
            <w:r>
              <w:rPr>
                <w:szCs w:val="20"/>
                <w:lang w:val="en-US"/>
              </w:rPr>
              <w:t>)</w:t>
            </w:r>
          </w:p>
        </w:tc>
      </w:tr>
    </w:tbl>
    <w:p w14:paraId="3767D274" w14:textId="4380B0A3" w:rsidR="00441D4C" w:rsidRPr="000728FC" w:rsidRDefault="00441D4C" w:rsidP="00765FC0">
      <w:pPr>
        <w:pStyle w:val="Heading5"/>
        <w:rPr>
          <w:lang w:val="en-US"/>
        </w:rPr>
      </w:pPr>
      <w:r w:rsidRPr="000728FC">
        <w:rPr>
          <w:lang w:val="en-US"/>
        </w:rPr>
        <w:t>OpenModelAsTemplate Method (Application)</w:t>
      </w:r>
    </w:p>
    <w:p w14:paraId="253EEDA1" w14:textId="77777777" w:rsidR="00441D4C" w:rsidRPr="000728FC" w:rsidRDefault="00441D4C" w:rsidP="006475F1">
      <w:pPr>
        <w:tabs>
          <w:tab w:val="left" w:pos="115"/>
        </w:tabs>
        <w:spacing w:after="45"/>
        <w:ind w:right="125"/>
        <w:rPr>
          <w:szCs w:val="20"/>
          <w:lang w:val="en-US"/>
        </w:rPr>
      </w:pPr>
      <w:r w:rsidRPr="000728FC">
        <w:rPr>
          <w:b/>
          <w:bCs/>
          <w:szCs w:val="20"/>
          <w:lang w:val="en-US"/>
        </w:rPr>
        <w:t>Description</w:t>
      </w:r>
    </w:p>
    <w:p w14:paraId="7A2F09E2" w14:textId="77777777" w:rsidR="00441D4C" w:rsidRPr="000728FC" w:rsidRDefault="00441D4C" w:rsidP="00CE2859">
      <w:pPr>
        <w:rPr>
          <w:szCs w:val="20"/>
          <w:lang w:val="en-US"/>
        </w:rPr>
      </w:pPr>
      <w:bookmarkStart w:id="159" w:name="OLE_LINK160"/>
      <w:bookmarkStart w:id="160" w:name="OLE_LINK161"/>
      <w:r w:rsidRPr="000728FC">
        <w:rPr>
          <w:szCs w:val="20"/>
          <w:lang w:val="en-US"/>
        </w:rPr>
        <w:t xml:space="preserve">This function </w:t>
      </w:r>
      <w:r w:rsidRPr="00CE2859">
        <w:rPr>
          <w:lang w:val="en-US"/>
        </w:rPr>
        <w:t>retrieves</w:t>
      </w:r>
      <w:r w:rsidRPr="000728FC">
        <w:rPr>
          <w:szCs w:val="20"/>
          <w:lang w:val="en-US"/>
        </w:rPr>
        <w:t xml:space="preserve"> an existing model to be used as a template from which to create a new model.</w:t>
      </w:r>
      <w:bookmarkEnd w:id="159"/>
      <w:bookmarkEnd w:id="160"/>
    </w:p>
    <w:p w14:paraId="799B1F7B" w14:textId="77777777" w:rsidR="00441D4C" w:rsidRPr="000728FC" w:rsidRDefault="00441D4C" w:rsidP="00441D4C">
      <w:pPr>
        <w:tabs>
          <w:tab w:val="left" w:pos="115"/>
        </w:tabs>
        <w:spacing w:after="45"/>
        <w:ind w:left="115" w:right="125" w:firstLine="245"/>
        <w:rPr>
          <w:b/>
          <w:bCs/>
          <w:szCs w:val="20"/>
          <w:lang w:val="en-US"/>
        </w:rPr>
      </w:pPr>
    </w:p>
    <w:p w14:paraId="4F139F9A"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3EDEC2C4" w14:textId="77777777" w:rsidR="00441D4C" w:rsidRPr="000728FC" w:rsidRDefault="00441D4C" w:rsidP="00441D4C">
      <w:pPr>
        <w:tabs>
          <w:tab w:val="left" w:pos="265"/>
        </w:tabs>
        <w:spacing w:before="45" w:after="55"/>
        <w:ind w:left="265" w:right="125"/>
        <w:rPr>
          <w:rFonts w:ascii="Courier New" w:hAnsi="Courier New" w:cs="Courier New"/>
          <w:i/>
          <w:iCs/>
          <w:sz w:val="22"/>
          <w:szCs w:val="22"/>
          <w:lang w:val="en-US"/>
        </w:rPr>
      </w:pPr>
      <w:r w:rsidRPr="000728FC">
        <w:rPr>
          <w:rFonts w:ascii="Courier New" w:hAnsi="Courier New" w:cs="Courier New"/>
          <w:i/>
          <w:iCs/>
          <w:sz w:val="22"/>
          <w:szCs w:val="22"/>
          <w:lang w:val="en-US"/>
        </w:rPr>
        <w:t>Set theModel = theApplication.</w:t>
      </w:r>
      <w:r w:rsidRPr="000728FC">
        <w:rPr>
          <w:rFonts w:ascii="Courier New" w:hAnsi="Courier New" w:cs="Courier New"/>
          <w:sz w:val="22"/>
          <w:szCs w:val="22"/>
          <w:lang w:val="en-US"/>
        </w:rPr>
        <w:t>OpenModelAsTemplate</w:t>
      </w:r>
      <w:r w:rsidRPr="000728FC">
        <w:rPr>
          <w:rFonts w:ascii="Courier New" w:hAnsi="Courier New" w:cs="Courier New"/>
          <w:i/>
          <w:iCs/>
          <w:sz w:val="22"/>
          <w:szCs w:val="22"/>
          <w:lang w:val="en-US"/>
        </w:rPr>
        <w:t xml:space="preserve"> (FileName)</w:t>
      </w:r>
    </w:p>
    <w:p w14:paraId="02E2C1A8" w14:textId="77777777" w:rsidR="00441D4C" w:rsidRPr="000728FC" w:rsidRDefault="00441D4C" w:rsidP="00441D4C">
      <w:pPr>
        <w:tabs>
          <w:tab w:val="left" w:pos="265"/>
        </w:tabs>
        <w:spacing w:before="45" w:after="55"/>
        <w:ind w:left="265" w:right="125"/>
        <w:rPr>
          <w:rFonts w:ascii="Courier New" w:hAnsi="Courier New" w:cs="Courier New"/>
          <w:i/>
          <w:iCs/>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19AD815C" w14:textId="77777777" w:rsidTr="004C7809">
        <w:tc>
          <w:tcPr>
            <w:tcW w:w="2981" w:type="dxa"/>
            <w:tcBorders>
              <w:top w:val="nil"/>
              <w:left w:val="nil"/>
              <w:bottom w:val="nil"/>
              <w:right w:val="nil"/>
            </w:tcBorders>
          </w:tcPr>
          <w:p w14:paraId="502C0573"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3D9E831" w14:textId="77777777" w:rsidR="00441D4C" w:rsidRDefault="00441D4C" w:rsidP="004C7809">
            <w:pPr>
              <w:tabs>
                <w:tab w:val="left" w:pos="115"/>
              </w:tabs>
              <w:spacing w:after="45"/>
              <w:ind w:left="115" w:right="125"/>
              <w:rPr>
                <w:szCs w:val="20"/>
              </w:rPr>
            </w:pPr>
            <w:r>
              <w:rPr>
                <w:b/>
                <w:bCs/>
                <w:szCs w:val="20"/>
              </w:rPr>
              <w:t>Description</w:t>
            </w:r>
          </w:p>
        </w:tc>
      </w:tr>
      <w:tr w:rsidR="00441D4C" w:rsidRPr="00050476" w14:paraId="237900B1" w14:textId="77777777" w:rsidTr="004C7809">
        <w:tc>
          <w:tcPr>
            <w:tcW w:w="2981" w:type="dxa"/>
            <w:tcBorders>
              <w:top w:val="nil"/>
              <w:left w:val="nil"/>
              <w:bottom w:val="nil"/>
              <w:right w:val="nil"/>
            </w:tcBorders>
          </w:tcPr>
          <w:p w14:paraId="30486CEE" w14:textId="77777777" w:rsidR="00441D4C" w:rsidRDefault="00441D4C" w:rsidP="004C7809">
            <w:pPr>
              <w:tabs>
                <w:tab w:val="left" w:pos="115"/>
              </w:tabs>
              <w:spacing w:after="45"/>
              <w:ind w:left="115" w:right="125"/>
              <w:rPr>
                <w:szCs w:val="20"/>
              </w:rPr>
            </w:pPr>
            <w:r>
              <w:rPr>
                <w:i/>
                <w:iCs/>
                <w:szCs w:val="20"/>
              </w:rPr>
              <w:t xml:space="preserve">theModel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6587BD60" w14:textId="2FA88864" w:rsidR="00441D4C" w:rsidRDefault="00441D4C" w:rsidP="004C7809">
            <w:pPr>
              <w:tabs>
                <w:tab w:val="left" w:pos="115"/>
              </w:tabs>
              <w:spacing w:after="45"/>
              <w:ind w:left="115" w:right="125"/>
              <w:rPr>
                <w:szCs w:val="20"/>
                <w:lang w:val="en-US"/>
              </w:rPr>
            </w:pPr>
            <w:bookmarkStart w:id="161" w:name="OLE_LINK162"/>
            <w:bookmarkStart w:id="162" w:name="OLE_LINK163"/>
            <w:r>
              <w:rPr>
                <w:szCs w:val="20"/>
                <w:lang w:val="en-US"/>
              </w:rPr>
              <w:t>Returns the model contained in the specified file</w:t>
            </w:r>
            <w:r w:rsidR="006475F1">
              <w:rPr>
                <w:szCs w:val="20"/>
                <w:lang w:val="en-US"/>
              </w:rPr>
              <w:t>.</w:t>
            </w:r>
            <w:bookmarkEnd w:id="161"/>
            <w:bookmarkEnd w:id="162"/>
          </w:p>
        </w:tc>
      </w:tr>
      <w:tr w:rsidR="00441D4C" w14:paraId="08267940" w14:textId="77777777" w:rsidTr="004C7809">
        <w:tc>
          <w:tcPr>
            <w:tcW w:w="2981" w:type="dxa"/>
            <w:tcBorders>
              <w:top w:val="nil"/>
              <w:left w:val="nil"/>
              <w:bottom w:val="nil"/>
              <w:right w:val="nil"/>
            </w:tcBorders>
          </w:tcPr>
          <w:p w14:paraId="741C4098"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7AE6ED31" w14:textId="6EF3A00C" w:rsidR="00441D4C" w:rsidRPr="00627D27" w:rsidRDefault="00441D4C" w:rsidP="004C7809">
            <w:pPr>
              <w:tabs>
                <w:tab w:val="left" w:pos="115"/>
              </w:tabs>
              <w:spacing w:after="45"/>
              <w:ind w:left="115" w:right="125"/>
              <w:rPr>
                <w:szCs w:val="20"/>
                <w:lang w:val="en-US"/>
              </w:rPr>
            </w:pPr>
            <w:r>
              <w:rPr>
                <w:szCs w:val="20"/>
              </w:rPr>
              <w:t>Currently active application</w:t>
            </w:r>
            <w:r w:rsidR="00627D27">
              <w:rPr>
                <w:szCs w:val="20"/>
                <w:lang w:val="en-US"/>
              </w:rPr>
              <w:t>.</w:t>
            </w:r>
          </w:p>
        </w:tc>
      </w:tr>
      <w:tr w:rsidR="00441D4C" w:rsidRPr="00050476" w14:paraId="101A18D1" w14:textId="77777777" w:rsidTr="004C7809">
        <w:tc>
          <w:tcPr>
            <w:tcW w:w="2981" w:type="dxa"/>
            <w:tcBorders>
              <w:top w:val="nil"/>
              <w:left w:val="nil"/>
              <w:bottom w:val="nil"/>
              <w:right w:val="nil"/>
            </w:tcBorders>
          </w:tcPr>
          <w:p w14:paraId="470636E2" w14:textId="17D8135A" w:rsidR="00441D4C" w:rsidRDefault="00441D4C" w:rsidP="004C7809">
            <w:pPr>
              <w:tabs>
                <w:tab w:val="left" w:pos="115"/>
              </w:tabs>
              <w:spacing w:after="45"/>
              <w:ind w:left="115" w:right="125"/>
              <w:rPr>
                <w:i/>
                <w:iCs/>
                <w:szCs w:val="20"/>
              </w:rPr>
            </w:pPr>
            <w:r>
              <w:rPr>
                <w:i/>
                <w:iCs/>
                <w:szCs w:val="20"/>
              </w:rPr>
              <w:t xml:space="preserve">FileName </w:t>
            </w:r>
            <w:r>
              <w:rPr>
                <w:szCs w:val="20"/>
              </w:rPr>
              <w:t>As String</w:t>
            </w:r>
          </w:p>
        </w:tc>
        <w:tc>
          <w:tcPr>
            <w:tcW w:w="5870" w:type="dxa"/>
            <w:tcBorders>
              <w:top w:val="nil"/>
              <w:left w:val="nil"/>
              <w:bottom w:val="nil"/>
              <w:right w:val="nil"/>
            </w:tcBorders>
          </w:tcPr>
          <w:p w14:paraId="54746380" w14:textId="56201974" w:rsidR="00441D4C" w:rsidRDefault="00441D4C" w:rsidP="004C7809">
            <w:pPr>
              <w:tabs>
                <w:tab w:val="left" w:pos="115"/>
              </w:tabs>
              <w:spacing w:after="45"/>
              <w:ind w:left="115" w:right="125"/>
              <w:rPr>
                <w:szCs w:val="20"/>
                <w:lang w:val="en-US"/>
              </w:rPr>
            </w:pPr>
            <w:bookmarkStart w:id="163" w:name="OLE_LINK164"/>
            <w:bookmarkStart w:id="164" w:name="OLE_LINK165"/>
            <w:r>
              <w:rPr>
                <w:szCs w:val="20"/>
                <w:lang w:val="en-US"/>
              </w:rPr>
              <w:t>Name of the file that contains the model being returned</w:t>
            </w:r>
            <w:r w:rsidR="006475F1">
              <w:rPr>
                <w:szCs w:val="20"/>
                <w:lang w:val="en-US"/>
              </w:rPr>
              <w:t>.</w:t>
            </w:r>
            <w:bookmarkEnd w:id="163"/>
            <w:bookmarkEnd w:id="164"/>
          </w:p>
        </w:tc>
      </w:tr>
    </w:tbl>
    <w:p w14:paraId="562EE602" w14:textId="6EF6F790" w:rsidR="00441D4C" w:rsidRPr="000728FC" w:rsidRDefault="00441D4C" w:rsidP="00765FC0">
      <w:pPr>
        <w:pStyle w:val="Heading5"/>
        <w:rPr>
          <w:lang w:val="en-US"/>
        </w:rPr>
      </w:pPr>
      <w:r w:rsidRPr="000728FC">
        <w:rPr>
          <w:lang w:val="en-US"/>
        </w:rPr>
        <w:t>OpenRoseModel Method (Application)</w:t>
      </w:r>
    </w:p>
    <w:p w14:paraId="73543BDE" w14:textId="77777777" w:rsidR="00441D4C" w:rsidRPr="000728FC" w:rsidRDefault="00441D4C" w:rsidP="006475F1">
      <w:pPr>
        <w:tabs>
          <w:tab w:val="left" w:pos="115"/>
        </w:tabs>
        <w:spacing w:after="45"/>
        <w:ind w:right="125"/>
        <w:rPr>
          <w:szCs w:val="20"/>
          <w:lang w:val="en-US"/>
        </w:rPr>
      </w:pPr>
      <w:r w:rsidRPr="000728FC">
        <w:rPr>
          <w:b/>
          <w:bCs/>
          <w:szCs w:val="20"/>
          <w:lang w:val="en-US"/>
        </w:rPr>
        <w:t>Description</w:t>
      </w:r>
    </w:p>
    <w:p w14:paraId="0189B07C" w14:textId="77777777" w:rsidR="00441D4C" w:rsidRPr="000728FC" w:rsidRDefault="00441D4C" w:rsidP="00CE2859">
      <w:pPr>
        <w:rPr>
          <w:szCs w:val="20"/>
          <w:lang w:val="en-US"/>
        </w:rPr>
      </w:pPr>
      <w:bookmarkStart w:id="165" w:name="OLE_LINK166"/>
      <w:bookmarkStart w:id="166" w:name="OLE_LINK167"/>
      <w:r w:rsidRPr="000728FC">
        <w:rPr>
          <w:szCs w:val="20"/>
          <w:lang w:val="en-US"/>
        </w:rPr>
        <w:t xml:space="preserve">This method </w:t>
      </w:r>
      <w:r w:rsidRPr="00CE2859">
        <w:rPr>
          <w:lang w:val="en-US"/>
        </w:rPr>
        <w:t>opens</w:t>
      </w:r>
      <w:r w:rsidRPr="000728FC">
        <w:rPr>
          <w:szCs w:val="20"/>
          <w:lang w:val="en-US"/>
        </w:rPr>
        <w:t xml:space="preserve"> a Rational Rose model with or without prompting the user whether or not to open all of its subunits.</w:t>
      </w:r>
      <w:bookmarkEnd w:id="165"/>
      <w:bookmarkEnd w:id="166"/>
    </w:p>
    <w:p w14:paraId="1A4429D7" w14:textId="77777777" w:rsidR="00441D4C" w:rsidRPr="000728FC" w:rsidRDefault="00441D4C" w:rsidP="00441D4C">
      <w:pPr>
        <w:tabs>
          <w:tab w:val="left" w:pos="355"/>
        </w:tabs>
        <w:spacing w:after="45"/>
        <w:ind w:left="355" w:right="125"/>
        <w:rPr>
          <w:szCs w:val="20"/>
          <w:lang w:val="en-US"/>
        </w:rPr>
      </w:pPr>
      <w:r w:rsidRPr="000728FC">
        <w:rPr>
          <w:b/>
          <w:bCs/>
          <w:szCs w:val="20"/>
          <w:lang w:val="en-US"/>
        </w:rPr>
        <w:lastRenderedPageBreak/>
        <w:t>Note</w:t>
      </w:r>
      <w:r w:rsidRPr="000728FC">
        <w:rPr>
          <w:szCs w:val="20"/>
          <w:lang w:val="en-US"/>
        </w:rPr>
        <w:t xml:space="preserve">: Use this method instead of the </w:t>
      </w:r>
      <w:r w:rsidRPr="000728FC">
        <w:rPr>
          <w:color w:val="008000"/>
          <w:szCs w:val="20"/>
          <w:u w:val="double"/>
          <w:lang w:val="en-US"/>
        </w:rPr>
        <w:t>OpenModel</w:t>
      </w:r>
      <w:r w:rsidRPr="000728FC">
        <w:rPr>
          <w:szCs w:val="20"/>
          <w:lang w:val="en-US"/>
        </w:rPr>
        <w:t xml:space="preserve"> method.</w:t>
      </w:r>
    </w:p>
    <w:p w14:paraId="4405D7B3" w14:textId="77777777" w:rsidR="00441D4C" w:rsidRPr="000728FC" w:rsidRDefault="00441D4C" w:rsidP="00441D4C">
      <w:pPr>
        <w:tabs>
          <w:tab w:val="left" w:pos="115"/>
        </w:tabs>
        <w:spacing w:after="45"/>
        <w:ind w:left="115" w:right="125" w:firstLine="245"/>
        <w:rPr>
          <w:b/>
          <w:bCs/>
          <w:szCs w:val="20"/>
          <w:lang w:val="en-US"/>
        </w:rPr>
      </w:pPr>
    </w:p>
    <w:p w14:paraId="2F30D505"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7F68DAA8" w14:textId="2A841B40" w:rsidR="00441D4C" w:rsidRPr="000728FC" w:rsidRDefault="00441D4C" w:rsidP="00441D4C">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theModel</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theApplication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OpenRoseModel</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ModelPath</w:t>
      </w:r>
      <w:r w:rsidRPr="000728FC">
        <w:rPr>
          <w:rFonts w:ascii="Courier New" w:hAnsi="Courier New" w:cs="Courier New"/>
          <w:sz w:val="22"/>
          <w:szCs w:val="22"/>
          <w:lang w:val="en-US"/>
        </w:rPr>
        <w:t xml:space="preserve">, </w:t>
      </w:r>
      <w:r w:rsidR="0031395D">
        <w:rPr>
          <w:rFonts w:ascii="Courier New" w:hAnsi="Courier New" w:cs="Courier New"/>
          <w:i/>
          <w:iCs/>
          <w:sz w:val="22"/>
          <w:szCs w:val="22"/>
          <w:lang w:val="en-US"/>
        </w:rPr>
        <w:t>P</w:t>
      </w:r>
      <w:r w:rsidRPr="000728FC">
        <w:rPr>
          <w:rFonts w:ascii="Courier New" w:hAnsi="Courier New" w:cs="Courier New"/>
          <w:i/>
          <w:iCs/>
          <w:sz w:val="22"/>
          <w:szCs w:val="22"/>
          <w:lang w:val="en-US"/>
        </w:rPr>
        <w:t>romptForSubunits</w:t>
      </w:r>
      <w:r w:rsidRPr="000728FC">
        <w:rPr>
          <w:rFonts w:ascii="Courier New" w:hAnsi="Courier New" w:cs="Courier New"/>
          <w:sz w:val="22"/>
          <w:szCs w:val="22"/>
          <w:lang w:val="en-US"/>
        </w:rPr>
        <w:t>)</w:t>
      </w:r>
    </w:p>
    <w:p w14:paraId="749967EC"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2AE4990E" w14:textId="77777777" w:rsidTr="004C7809">
        <w:tc>
          <w:tcPr>
            <w:tcW w:w="2981" w:type="dxa"/>
            <w:tcBorders>
              <w:top w:val="nil"/>
              <w:left w:val="nil"/>
              <w:bottom w:val="nil"/>
              <w:right w:val="nil"/>
            </w:tcBorders>
          </w:tcPr>
          <w:p w14:paraId="3C34C38B"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F3E7A3F" w14:textId="77777777" w:rsidR="00441D4C" w:rsidRDefault="00441D4C" w:rsidP="004C7809">
            <w:pPr>
              <w:tabs>
                <w:tab w:val="left" w:pos="115"/>
              </w:tabs>
              <w:spacing w:after="45"/>
              <w:ind w:left="115" w:right="125"/>
              <w:rPr>
                <w:szCs w:val="20"/>
              </w:rPr>
            </w:pPr>
            <w:r>
              <w:rPr>
                <w:b/>
                <w:bCs/>
                <w:szCs w:val="20"/>
              </w:rPr>
              <w:t>Description</w:t>
            </w:r>
          </w:p>
        </w:tc>
      </w:tr>
      <w:tr w:rsidR="00441D4C" w:rsidRPr="00050476" w14:paraId="0AC8414D" w14:textId="77777777" w:rsidTr="004C7809">
        <w:tc>
          <w:tcPr>
            <w:tcW w:w="2981" w:type="dxa"/>
            <w:tcBorders>
              <w:top w:val="nil"/>
              <w:left w:val="nil"/>
              <w:bottom w:val="nil"/>
              <w:right w:val="nil"/>
            </w:tcBorders>
          </w:tcPr>
          <w:p w14:paraId="1ED08395" w14:textId="77777777" w:rsidR="00441D4C" w:rsidRDefault="00441D4C" w:rsidP="004C7809">
            <w:pPr>
              <w:tabs>
                <w:tab w:val="left" w:pos="115"/>
              </w:tabs>
              <w:spacing w:after="45"/>
              <w:ind w:left="115" w:right="125"/>
              <w:rPr>
                <w:szCs w:val="20"/>
              </w:rPr>
            </w:pPr>
            <w:r>
              <w:rPr>
                <w:i/>
                <w:iCs/>
                <w:szCs w:val="20"/>
              </w:rPr>
              <w:t xml:space="preserve">theModel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4054A845" w14:textId="01776A1F" w:rsidR="00441D4C" w:rsidRDefault="00441D4C" w:rsidP="004C7809">
            <w:pPr>
              <w:tabs>
                <w:tab w:val="left" w:pos="115"/>
              </w:tabs>
              <w:spacing w:after="45"/>
              <w:ind w:left="115" w:right="125"/>
              <w:rPr>
                <w:szCs w:val="20"/>
                <w:lang w:val="en-US"/>
              </w:rPr>
            </w:pPr>
            <w:bookmarkStart w:id="167" w:name="OLE_LINK168"/>
            <w:bookmarkStart w:id="168" w:name="OLE_LINK169"/>
            <w:r>
              <w:rPr>
                <w:szCs w:val="20"/>
                <w:lang w:val="en-US"/>
              </w:rPr>
              <w:t>Returns the model contained in the specified path and file</w:t>
            </w:r>
            <w:r w:rsidR="006475F1">
              <w:rPr>
                <w:szCs w:val="20"/>
                <w:lang w:val="en-US"/>
              </w:rPr>
              <w:t>.</w:t>
            </w:r>
            <w:bookmarkEnd w:id="167"/>
            <w:bookmarkEnd w:id="168"/>
          </w:p>
        </w:tc>
      </w:tr>
      <w:tr w:rsidR="00441D4C" w14:paraId="3126AED8" w14:textId="77777777" w:rsidTr="004C7809">
        <w:tc>
          <w:tcPr>
            <w:tcW w:w="2981" w:type="dxa"/>
            <w:tcBorders>
              <w:top w:val="nil"/>
              <w:left w:val="nil"/>
              <w:bottom w:val="nil"/>
              <w:right w:val="nil"/>
            </w:tcBorders>
          </w:tcPr>
          <w:p w14:paraId="3F7DDF78" w14:textId="77777777" w:rsidR="00441D4C" w:rsidRDefault="00441D4C" w:rsidP="004C7809">
            <w:pPr>
              <w:tabs>
                <w:tab w:val="left" w:pos="115"/>
              </w:tabs>
              <w:spacing w:after="45"/>
              <w:ind w:left="115" w:right="125"/>
              <w:rPr>
                <w:i/>
                <w:iCs/>
                <w:szCs w:val="20"/>
              </w:rPr>
            </w:pPr>
            <w:r>
              <w:rPr>
                <w:i/>
                <w:iCs/>
                <w:szCs w:val="20"/>
              </w:rPr>
              <w:t>theApplication</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AF2D6C8" w14:textId="77777777" w:rsidR="00441D4C" w:rsidRDefault="00441D4C" w:rsidP="004C7809">
            <w:pPr>
              <w:tabs>
                <w:tab w:val="left" w:pos="115"/>
              </w:tabs>
              <w:spacing w:after="45"/>
              <w:ind w:left="115" w:right="125"/>
              <w:rPr>
                <w:szCs w:val="20"/>
              </w:rPr>
            </w:pPr>
            <w:r>
              <w:rPr>
                <w:szCs w:val="20"/>
              </w:rPr>
              <w:t>Currently active application</w:t>
            </w:r>
          </w:p>
        </w:tc>
      </w:tr>
      <w:tr w:rsidR="00441D4C" w:rsidRPr="00050476" w14:paraId="78C817D2" w14:textId="77777777" w:rsidTr="004C7809">
        <w:tc>
          <w:tcPr>
            <w:tcW w:w="2981" w:type="dxa"/>
            <w:tcBorders>
              <w:top w:val="nil"/>
              <w:left w:val="nil"/>
              <w:bottom w:val="nil"/>
              <w:right w:val="nil"/>
            </w:tcBorders>
          </w:tcPr>
          <w:p w14:paraId="340E556F" w14:textId="4E4F50B3" w:rsidR="00441D4C" w:rsidRDefault="00441D4C" w:rsidP="004C7809">
            <w:pPr>
              <w:tabs>
                <w:tab w:val="left" w:pos="115"/>
              </w:tabs>
              <w:spacing w:after="45"/>
              <w:ind w:left="115" w:right="125"/>
              <w:rPr>
                <w:i/>
                <w:iCs/>
                <w:szCs w:val="20"/>
              </w:rPr>
            </w:pPr>
            <w:r>
              <w:rPr>
                <w:i/>
                <w:iCs/>
                <w:szCs w:val="20"/>
              </w:rPr>
              <w:t xml:space="preserve">ModelPath </w:t>
            </w:r>
            <w:r>
              <w:rPr>
                <w:szCs w:val="20"/>
              </w:rPr>
              <w:t>As String</w:t>
            </w:r>
          </w:p>
        </w:tc>
        <w:tc>
          <w:tcPr>
            <w:tcW w:w="5870" w:type="dxa"/>
            <w:tcBorders>
              <w:top w:val="nil"/>
              <w:left w:val="nil"/>
              <w:bottom w:val="nil"/>
              <w:right w:val="nil"/>
            </w:tcBorders>
          </w:tcPr>
          <w:p w14:paraId="24F0494F" w14:textId="338E368D" w:rsidR="00441D4C" w:rsidRDefault="00441D4C" w:rsidP="004C7809">
            <w:pPr>
              <w:tabs>
                <w:tab w:val="left" w:pos="115"/>
              </w:tabs>
              <w:spacing w:after="45"/>
              <w:ind w:left="115" w:right="125"/>
              <w:rPr>
                <w:szCs w:val="20"/>
                <w:lang w:val="en-US"/>
              </w:rPr>
            </w:pPr>
            <w:bookmarkStart w:id="169" w:name="OLE_LINK170"/>
            <w:bookmarkStart w:id="170" w:name="OLE_LINK171"/>
            <w:r>
              <w:rPr>
                <w:szCs w:val="20"/>
                <w:lang w:val="en-US"/>
              </w:rPr>
              <w:t>Path and filename of an existing Rational Rose model to be loaded</w:t>
            </w:r>
            <w:r w:rsidR="006475F1">
              <w:rPr>
                <w:szCs w:val="20"/>
                <w:lang w:val="en-US"/>
              </w:rPr>
              <w:t>.</w:t>
            </w:r>
            <w:bookmarkEnd w:id="169"/>
            <w:bookmarkEnd w:id="170"/>
          </w:p>
          <w:p w14:paraId="31392834" w14:textId="77777777" w:rsidR="00441D4C" w:rsidRDefault="00441D4C" w:rsidP="004C7809">
            <w:pPr>
              <w:tabs>
                <w:tab w:val="left" w:pos="115"/>
              </w:tabs>
              <w:spacing w:after="45"/>
              <w:ind w:left="115" w:right="125"/>
              <w:rPr>
                <w:szCs w:val="20"/>
                <w:lang w:val="en-US"/>
              </w:rPr>
            </w:pPr>
            <w:r>
              <w:rPr>
                <w:b/>
                <w:bCs/>
                <w:szCs w:val="20"/>
                <w:lang w:val="en-US"/>
              </w:rPr>
              <w:t>Example</w:t>
            </w:r>
            <w:r>
              <w:rPr>
                <w:szCs w:val="20"/>
                <w:lang w:val="en-US"/>
              </w:rPr>
              <w:t xml:space="preserve">: </w:t>
            </w:r>
            <w:r>
              <w:rPr>
                <w:rFonts w:ascii="Times New Roman" w:hAnsi="Times New Roman" w:cs="Times New Roman"/>
                <w:szCs w:val="20"/>
                <w:lang w:val="en-US"/>
              </w:rPr>
              <w:t>“</w:t>
            </w:r>
            <w:r>
              <w:rPr>
                <w:szCs w:val="20"/>
                <w:lang w:val="en-US"/>
              </w:rPr>
              <w:t>C:\My Models\myModel.mdl</w:t>
            </w:r>
            <w:r>
              <w:rPr>
                <w:rFonts w:ascii="Times New Roman" w:hAnsi="Times New Roman" w:cs="Times New Roman"/>
                <w:szCs w:val="20"/>
                <w:lang w:val="en-US"/>
              </w:rPr>
              <w:t>”</w:t>
            </w:r>
          </w:p>
        </w:tc>
      </w:tr>
      <w:tr w:rsidR="00441D4C" w:rsidRPr="00050476" w14:paraId="779BC24E" w14:textId="77777777" w:rsidTr="004C7809">
        <w:tc>
          <w:tcPr>
            <w:tcW w:w="2981" w:type="dxa"/>
            <w:tcBorders>
              <w:top w:val="nil"/>
              <w:left w:val="nil"/>
              <w:bottom w:val="nil"/>
              <w:right w:val="nil"/>
            </w:tcBorders>
          </w:tcPr>
          <w:p w14:paraId="2F46D7B0" w14:textId="19DC5B23" w:rsidR="00441D4C" w:rsidRDefault="0031395D" w:rsidP="004C7809">
            <w:pPr>
              <w:tabs>
                <w:tab w:val="left" w:pos="115"/>
              </w:tabs>
              <w:spacing w:after="45"/>
              <w:ind w:left="115" w:right="125"/>
              <w:rPr>
                <w:i/>
                <w:iCs/>
                <w:szCs w:val="20"/>
              </w:rPr>
            </w:pPr>
            <w:r>
              <w:rPr>
                <w:i/>
                <w:iCs/>
                <w:szCs w:val="20"/>
                <w:lang w:val="en-US"/>
              </w:rPr>
              <w:t>P</w:t>
            </w:r>
            <w:r w:rsidR="00441D4C">
              <w:rPr>
                <w:i/>
                <w:iCs/>
                <w:szCs w:val="20"/>
              </w:rPr>
              <w:t>romptForSubunits</w:t>
            </w:r>
            <w:r w:rsidR="00441D4C">
              <w:rPr>
                <w:szCs w:val="20"/>
              </w:rPr>
              <w:t xml:space="preserve"> As Boolean</w:t>
            </w:r>
          </w:p>
        </w:tc>
        <w:tc>
          <w:tcPr>
            <w:tcW w:w="5870" w:type="dxa"/>
            <w:tcBorders>
              <w:top w:val="nil"/>
              <w:left w:val="nil"/>
              <w:bottom w:val="nil"/>
              <w:right w:val="nil"/>
            </w:tcBorders>
          </w:tcPr>
          <w:p w14:paraId="4BCD5347" w14:textId="77777777" w:rsidR="00441D4C" w:rsidRDefault="00441D4C" w:rsidP="004C7809">
            <w:pPr>
              <w:tabs>
                <w:tab w:val="left" w:pos="115"/>
              </w:tabs>
              <w:spacing w:after="45"/>
              <w:ind w:left="115" w:right="125"/>
              <w:rPr>
                <w:szCs w:val="20"/>
                <w:lang w:val="en-US"/>
              </w:rPr>
            </w:pPr>
            <w:bookmarkStart w:id="171" w:name="OLE_LINK172"/>
            <w:bookmarkStart w:id="172" w:name="OLE_LINK173"/>
            <w:r>
              <w:rPr>
                <w:szCs w:val="20"/>
                <w:lang w:val="en-US"/>
              </w:rPr>
              <w:t xml:space="preserve">Set this argument to TRUE to load the Model and, if it has subunits, display the </w:t>
            </w:r>
            <w:r>
              <w:rPr>
                <w:rFonts w:ascii="Times New Roman" w:hAnsi="Times New Roman" w:cs="Times New Roman"/>
                <w:szCs w:val="20"/>
                <w:lang w:val="en-US"/>
              </w:rPr>
              <w:t>“</w:t>
            </w:r>
            <w:r>
              <w:rPr>
                <w:szCs w:val="20"/>
                <w:lang w:val="en-US"/>
              </w:rPr>
              <w:t>Load Subunits</w:t>
            </w:r>
            <w:r>
              <w:rPr>
                <w:rFonts w:ascii="Times New Roman" w:hAnsi="Times New Roman" w:cs="Times New Roman"/>
                <w:szCs w:val="20"/>
                <w:lang w:val="en-US"/>
              </w:rPr>
              <w:t>”</w:t>
            </w:r>
            <w:r>
              <w:rPr>
                <w:szCs w:val="20"/>
                <w:lang w:val="en-US"/>
              </w:rPr>
              <w:t xml:space="preserve"> prompt. This gives the user a choice as to whether or not to load the subunits.</w:t>
            </w:r>
            <w:bookmarkEnd w:id="171"/>
            <w:bookmarkEnd w:id="172"/>
          </w:p>
          <w:p w14:paraId="1F00AA8E" w14:textId="77777777" w:rsidR="00441D4C" w:rsidRDefault="00441D4C" w:rsidP="004C7809">
            <w:pPr>
              <w:tabs>
                <w:tab w:val="left" w:pos="115"/>
              </w:tabs>
              <w:spacing w:after="45"/>
              <w:ind w:left="115" w:right="125"/>
              <w:rPr>
                <w:szCs w:val="20"/>
                <w:lang w:val="en-US"/>
              </w:rPr>
            </w:pPr>
            <w:bookmarkStart w:id="173" w:name="OLE_LINK174"/>
            <w:bookmarkStart w:id="174" w:name="OLE_LINK175"/>
            <w:r>
              <w:rPr>
                <w:szCs w:val="20"/>
                <w:lang w:val="en-US"/>
              </w:rPr>
              <w:t>Set this argument to FALSE to load the model and all of its subunits without prompting the user.</w:t>
            </w:r>
            <w:bookmarkEnd w:id="173"/>
            <w:bookmarkEnd w:id="174"/>
          </w:p>
        </w:tc>
      </w:tr>
    </w:tbl>
    <w:p w14:paraId="3FE1C2C8" w14:textId="13844F38" w:rsidR="00441D4C" w:rsidRPr="000728FC" w:rsidRDefault="00441D4C" w:rsidP="00765FC0">
      <w:pPr>
        <w:pStyle w:val="Heading5"/>
        <w:rPr>
          <w:lang w:val="en-US"/>
        </w:rPr>
      </w:pPr>
      <w:r w:rsidRPr="00B541DD">
        <w:rPr>
          <w:color w:val="FF0000"/>
          <w:lang w:val="en-US"/>
        </w:rPr>
        <w:t>OpenScript</w:t>
      </w:r>
      <w:r w:rsidRPr="000728FC">
        <w:rPr>
          <w:lang w:val="en-US"/>
        </w:rPr>
        <w:t xml:space="preserve"> Method (Application)</w:t>
      </w:r>
    </w:p>
    <w:p w14:paraId="57350EC4" w14:textId="77777777" w:rsidR="00441D4C" w:rsidRPr="000728FC" w:rsidRDefault="00441D4C" w:rsidP="00B541DD">
      <w:pPr>
        <w:tabs>
          <w:tab w:val="left" w:pos="115"/>
        </w:tabs>
        <w:spacing w:after="45"/>
        <w:ind w:right="125"/>
        <w:rPr>
          <w:b/>
          <w:bCs/>
          <w:szCs w:val="20"/>
          <w:lang w:val="en-US"/>
        </w:rPr>
      </w:pPr>
      <w:r w:rsidRPr="000728FC">
        <w:rPr>
          <w:b/>
          <w:bCs/>
          <w:szCs w:val="20"/>
          <w:lang w:val="en-US"/>
        </w:rPr>
        <w:t>Description</w:t>
      </w:r>
    </w:p>
    <w:p w14:paraId="29845CD5" w14:textId="616D9914" w:rsidR="00441D4C" w:rsidRPr="000728FC" w:rsidRDefault="00441D4C" w:rsidP="00CE2859">
      <w:pPr>
        <w:rPr>
          <w:szCs w:val="20"/>
          <w:lang w:val="en-US"/>
        </w:rPr>
      </w:pPr>
      <w:r w:rsidRPr="000728FC">
        <w:rPr>
          <w:szCs w:val="20"/>
          <w:lang w:val="en-US"/>
        </w:rPr>
        <w:t>This subroutine opens the source or compiled image of a script contained in the specified file in the script editor window. You can specify the file without its extension and Rational Rose will search for the source script (.</w:t>
      </w:r>
      <w:r w:rsidRPr="000728FC">
        <w:rPr>
          <w:b/>
          <w:bCs/>
          <w:szCs w:val="20"/>
          <w:lang w:val="en-US"/>
        </w:rPr>
        <w:t>ebs</w:t>
      </w:r>
      <w:r w:rsidRPr="000728FC">
        <w:rPr>
          <w:szCs w:val="20"/>
          <w:lang w:val="en-US"/>
        </w:rPr>
        <w:t>) and open it, if found. If not found, Rational Rose will search for and open the compiled script (.</w:t>
      </w:r>
      <w:r w:rsidRPr="000728FC">
        <w:rPr>
          <w:b/>
          <w:bCs/>
          <w:szCs w:val="20"/>
          <w:lang w:val="en-US"/>
        </w:rPr>
        <w:t>ebx</w:t>
      </w:r>
      <w:r w:rsidRPr="000728FC">
        <w:rPr>
          <w:szCs w:val="20"/>
          <w:lang w:val="en-US"/>
        </w:rPr>
        <w:t xml:space="preserve"> file).</w:t>
      </w:r>
    </w:p>
    <w:p w14:paraId="55EA12DF" w14:textId="77777777" w:rsidR="00441D4C" w:rsidRPr="000728FC" w:rsidRDefault="00441D4C" w:rsidP="00441D4C">
      <w:pPr>
        <w:tabs>
          <w:tab w:val="left" w:pos="265"/>
        </w:tabs>
        <w:spacing w:after="45"/>
        <w:ind w:left="265" w:right="125"/>
        <w:rPr>
          <w:szCs w:val="20"/>
          <w:lang w:val="en-US"/>
        </w:rPr>
      </w:pPr>
    </w:p>
    <w:p w14:paraId="0FE2D765" w14:textId="046E5EF0" w:rsidR="00441D4C" w:rsidRPr="000728FC" w:rsidRDefault="00441D4C" w:rsidP="00441D4C">
      <w:pPr>
        <w:tabs>
          <w:tab w:val="left" w:pos="265"/>
        </w:tabs>
        <w:spacing w:after="45"/>
        <w:ind w:left="265" w:right="12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This subroutine is only valid for Rational Rose Script; it does not exist in Rational Rose Automation.</w:t>
      </w:r>
    </w:p>
    <w:p w14:paraId="0C6E0421" w14:textId="77777777" w:rsidR="00441D4C" w:rsidRPr="000728FC" w:rsidRDefault="00441D4C" w:rsidP="00441D4C">
      <w:pPr>
        <w:tabs>
          <w:tab w:val="left" w:pos="265"/>
        </w:tabs>
        <w:spacing w:after="45"/>
        <w:ind w:left="265" w:right="125"/>
        <w:rPr>
          <w:b/>
          <w:bCs/>
          <w:szCs w:val="20"/>
          <w:lang w:val="en-US"/>
        </w:rPr>
      </w:pPr>
    </w:p>
    <w:p w14:paraId="73A10F92" w14:textId="77777777" w:rsidR="00441D4C" w:rsidRDefault="00441D4C" w:rsidP="00441D4C">
      <w:pPr>
        <w:tabs>
          <w:tab w:val="left" w:pos="115"/>
        </w:tabs>
        <w:spacing w:after="45"/>
        <w:ind w:left="115" w:right="125"/>
        <w:rPr>
          <w:b/>
          <w:bCs/>
          <w:szCs w:val="20"/>
        </w:rPr>
      </w:pPr>
      <w:r>
        <w:rPr>
          <w:b/>
          <w:bCs/>
          <w:szCs w:val="20"/>
        </w:rPr>
        <w:t>Syntax</w:t>
      </w:r>
    </w:p>
    <w:p w14:paraId="04DF4CFA" w14:textId="77777777" w:rsidR="00441D4C" w:rsidRDefault="00441D4C" w:rsidP="00441D4C">
      <w:pPr>
        <w:tabs>
          <w:tab w:val="left" w:pos="265"/>
        </w:tabs>
        <w:spacing w:before="45" w:after="55"/>
        <w:ind w:left="265" w:right="125"/>
        <w:rPr>
          <w:rFonts w:ascii="Courier New" w:hAnsi="Courier New" w:cs="Courier New"/>
          <w:i/>
          <w:iCs/>
          <w:sz w:val="22"/>
          <w:szCs w:val="22"/>
        </w:rPr>
      </w:pPr>
      <w:r>
        <w:rPr>
          <w:rFonts w:ascii="Courier New" w:hAnsi="Courier New" w:cs="Courier New"/>
          <w:i/>
          <w:iCs/>
          <w:sz w:val="22"/>
          <w:szCs w:val="22"/>
        </w:rPr>
        <w:t>theApplication.</w:t>
      </w:r>
      <w:r>
        <w:rPr>
          <w:rFonts w:ascii="Courier New" w:hAnsi="Courier New" w:cs="Courier New"/>
          <w:sz w:val="22"/>
          <w:szCs w:val="22"/>
        </w:rPr>
        <w:t>OpenScript</w:t>
      </w:r>
      <w:r>
        <w:rPr>
          <w:rFonts w:ascii="Courier New" w:hAnsi="Courier New" w:cs="Courier New"/>
          <w:i/>
          <w:iCs/>
          <w:sz w:val="22"/>
          <w:szCs w:val="22"/>
        </w:rPr>
        <w:t xml:space="preserve"> FileName</w:t>
      </w:r>
    </w:p>
    <w:p w14:paraId="0598CCE5"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6FF40CED" w14:textId="77777777" w:rsidTr="004C7809">
        <w:tc>
          <w:tcPr>
            <w:tcW w:w="2981" w:type="dxa"/>
            <w:tcBorders>
              <w:top w:val="nil"/>
              <w:left w:val="nil"/>
              <w:bottom w:val="nil"/>
              <w:right w:val="nil"/>
            </w:tcBorders>
          </w:tcPr>
          <w:p w14:paraId="51F917E6"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C16C0EC" w14:textId="77777777" w:rsidR="00441D4C" w:rsidRDefault="00441D4C" w:rsidP="004C7809">
            <w:pPr>
              <w:tabs>
                <w:tab w:val="left" w:pos="115"/>
              </w:tabs>
              <w:spacing w:after="45"/>
              <w:ind w:left="115" w:right="125"/>
              <w:rPr>
                <w:szCs w:val="20"/>
              </w:rPr>
            </w:pPr>
            <w:r>
              <w:rPr>
                <w:b/>
                <w:bCs/>
                <w:szCs w:val="20"/>
              </w:rPr>
              <w:t>Description</w:t>
            </w:r>
          </w:p>
        </w:tc>
      </w:tr>
      <w:tr w:rsidR="00441D4C" w:rsidRPr="00050476" w14:paraId="3D7D1322" w14:textId="77777777" w:rsidTr="004C7809">
        <w:tc>
          <w:tcPr>
            <w:tcW w:w="2981" w:type="dxa"/>
            <w:tcBorders>
              <w:top w:val="nil"/>
              <w:left w:val="nil"/>
              <w:bottom w:val="nil"/>
              <w:right w:val="nil"/>
            </w:tcBorders>
          </w:tcPr>
          <w:p w14:paraId="00A0CF38" w14:textId="77777777" w:rsidR="00441D4C" w:rsidRDefault="00441D4C" w:rsidP="004C7809">
            <w:pPr>
              <w:tabs>
                <w:tab w:val="left" w:pos="115"/>
              </w:tabs>
              <w:spacing w:after="45"/>
              <w:ind w:left="115" w:right="125"/>
              <w:rPr>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343A5935" w14:textId="134FD988" w:rsidR="00441D4C" w:rsidRDefault="00441D4C" w:rsidP="004C7809">
            <w:pPr>
              <w:tabs>
                <w:tab w:val="left" w:pos="115"/>
              </w:tabs>
              <w:spacing w:after="45"/>
              <w:ind w:left="115" w:right="125"/>
              <w:rPr>
                <w:szCs w:val="20"/>
                <w:lang w:val="en-US"/>
              </w:rPr>
            </w:pPr>
            <w:r>
              <w:rPr>
                <w:szCs w:val="20"/>
                <w:lang w:val="en-US"/>
              </w:rPr>
              <w:t>Instance of the Rational Rose application in which the script is being opened</w:t>
            </w:r>
            <w:r w:rsidR="00627D27">
              <w:rPr>
                <w:szCs w:val="20"/>
                <w:lang w:val="en-US"/>
              </w:rPr>
              <w:t>.</w:t>
            </w:r>
          </w:p>
        </w:tc>
      </w:tr>
      <w:tr w:rsidR="00441D4C" w:rsidRPr="00050476" w14:paraId="43215725" w14:textId="77777777" w:rsidTr="004C7809">
        <w:tc>
          <w:tcPr>
            <w:tcW w:w="2981" w:type="dxa"/>
            <w:tcBorders>
              <w:top w:val="nil"/>
              <w:left w:val="nil"/>
              <w:bottom w:val="nil"/>
              <w:right w:val="nil"/>
            </w:tcBorders>
          </w:tcPr>
          <w:p w14:paraId="0253CC45" w14:textId="77777777" w:rsidR="00441D4C" w:rsidRDefault="00441D4C" w:rsidP="004C7809">
            <w:pPr>
              <w:tabs>
                <w:tab w:val="left" w:pos="115"/>
              </w:tabs>
              <w:spacing w:after="45"/>
              <w:ind w:left="115" w:right="125"/>
              <w:rPr>
                <w:i/>
                <w:iCs/>
                <w:szCs w:val="20"/>
              </w:rPr>
            </w:pPr>
            <w:r>
              <w:rPr>
                <w:i/>
                <w:iCs/>
                <w:szCs w:val="20"/>
              </w:rPr>
              <w:t xml:space="preserve">FileName </w:t>
            </w:r>
            <w:r>
              <w:rPr>
                <w:szCs w:val="20"/>
              </w:rPr>
              <w:t>As String</w:t>
            </w:r>
          </w:p>
        </w:tc>
        <w:tc>
          <w:tcPr>
            <w:tcW w:w="5870" w:type="dxa"/>
            <w:tcBorders>
              <w:top w:val="nil"/>
              <w:left w:val="nil"/>
              <w:bottom w:val="nil"/>
              <w:right w:val="nil"/>
            </w:tcBorders>
          </w:tcPr>
          <w:p w14:paraId="63D024D1" w14:textId="795902E8" w:rsidR="00441D4C" w:rsidRDefault="00441D4C" w:rsidP="004C7809">
            <w:pPr>
              <w:tabs>
                <w:tab w:val="left" w:pos="115"/>
              </w:tabs>
              <w:spacing w:after="45"/>
              <w:ind w:left="115" w:right="125"/>
              <w:rPr>
                <w:szCs w:val="20"/>
                <w:lang w:val="en-US"/>
              </w:rPr>
            </w:pPr>
            <w:r>
              <w:rPr>
                <w:szCs w:val="20"/>
                <w:lang w:val="en-US"/>
              </w:rPr>
              <w:t>Name of the script file being opened</w:t>
            </w:r>
            <w:r w:rsidR="00627D27">
              <w:rPr>
                <w:szCs w:val="20"/>
                <w:lang w:val="en-US"/>
              </w:rPr>
              <w:t>.</w:t>
            </w:r>
          </w:p>
        </w:tc>
      </w:tr>
    </w:tbl>
    <w:p w14:paraId="71190287" w14:textId="55DFCD37" w:rsidR="00441D4C" w:rsidRPr="000728FC" w:rsidRDefault="00441D4C" w:rsidP="00765FC0">
      <w:pPr>
        <w:pStyle w:val="Heading5"/>
        <w:rPr>
          <w:lang w:val="en-US"/>
        </w:rPr>
      </w:pPr>
      <w:r w:rsidRPr="000728FC">
        <w:rPr>
          <w:lang w:val="en-US"/>
        </w:rPr>
        <w:t>OpenURL Method (Application)</w:t>
      </w:r>
    </w:p>
    <w:p w14:paraId="4FE9AF01" w14:textId="77777777" w:rsidR="00441D4C" w:rsidRPr="000728FC" w:rsidRDefault="00441D4C" w:rsidP="00B541DD">
      <w:pPr>
        <w:tabs>
          <w:tab w:val="left" w:pos="115"/>
        </w:tabs>
        <w:spacing w:after="45"/>
        <w:ind w:right="125"/>
        <w:rPr>
          <w:szCs w:val="20"/>
          <w:lang w:val="en-US"/>
        </w:rPr>
      </w:pPr>
      <w:r w:rsidRPr="000728FC">
        <w:rPr>
          <w:b/>
          <w:bCs/>
          <w:szCs w:val="20"/>
          <w:lang w:val="en-US"/>
        </w:rPr>
        <w:t>Description</w:t>
      </w:r>
    </w:p>
    <w:p w14:paraId="52EB9FCA" w14:textId="4496894E" w:rsidR="00441D4C" w:rsidRPr="000728FC" w:rsidRDefault="00441D4C" w:rsidP="00CE2859">
      <w:pPr>
        <w:rPr>
          <w:szCs w:val="20"/>
          <w:lang w:val="en-US"/>
        </w:rPr>
      </w:pPr>
      <w:bookmarkStart w:id="175" w:name="OLE_LINK176"/>
      <w:bookmarkStart w:id="176" w:name="OLE_LINK177"/>
      <w:r w:rsidRPr="000728FC">
        <w:rPr>
          <w:szCs w:val="20"/>
          <w:lang w:val="en-US"/>
        </w:rPr>
        <w:t xml:space="preserve">This </w:t>
      </w:r>
      <w:r w:rsidRPr="00CE2859">
        <w:rPr>
          <w:lang w:val="en-US"/>
        </w:rPr>
        <w:t>function</w:t>
      </w:r>
      <w:r w:rsidRPr="000728FC">
        <w:rPr>
          <w:szCs w:val="20"/>
          <w:lang w:val="en-US"/>
        </w:rPr>
        <w:t xml:space="preserve"> opens a URL, given the URL string</w:t>
      </w:r>
      <w:r w:rsidR="00B541DD">
        <w:rPr>
          <w:szCs w:val="20"/>
          <w:lang w:val="en-US"/>
        </w:rPr>
        <w:t>.</w:t>
      </w:r>
      <w:bookmarkEnd w:id="175"/>
      <w:bookmarkEnd w:id="176"/>
    </w:p>
    <w:p w14:paraId="345DEDD6" w14:textId="77777777" w:rsidR="00441D4C" w:rsidRPr="000728FC" w:rsidRDefault="00441D4C" w:rsidP="00441D4C">
      <w:pPr>
        <w:tabs>
          <w:tab w:val="left" w:pos="115"/>
        </w:tabs>
        <w:spacing w:after="45"/>
        <w:ind w:left="115" w:right="125" w:firstLine="245"/>
        <w:rPr>
          <w:b/>
          <w:bCs/>
          <w:szCs w:val="20"/>
          <w:lang w:val="en-US"/>
        </w:rPr>
      </w:pPr>
    </w:p>
    <w:p w14:paraId="127A0256"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6DB85DAE" w14:textId="4AF8B37D" w:rsidR="00441D4C" w:rsidRPr="000728FC" w:rsidRDefault="00441D4C" w:rsidP="00441D4C">
      <w:pPr>
        <w:tabs>
          <w:tab w:val="left" w:pos="265"/>
        </w:tabs>
        <w:spacing w:after="45"/>
        <w:ind w:left="265" w:right="125" w:firstLine="85"/>
        <w:rPr>
          <w:szCs w:val="20"/>
          <w:lang w:val="en-US"/>
        </w:rPr>
      </w:pPr>
      <w:r w:rsidRPr="000728FC">
        <w:rPr>
          <w:i/>
          <w:iCs/>
          <w:szCs w:val="20"/>
          <w:lang w:val="en-US"/>
        </w:rPr>
        <w:t xml:space="preserve">IsOpen </w:t>
      </w:r>
      <w:r w:rsidRPr="000728FC">
        <w:rPr>
          <w:szCs w:val="20"/>
          <w:lang w:val="en-US"/>
        </w:rPr>
        <w:t xml:space="preserve">= </w:t>
      </w:r>
      <w:r w:rsidRPr="000728FC">
        <w:rPr>
          <w:i/>
          <w:iCs/>
          <w:szCs w:val="20"/>
          <w:lang w:val="en-US"/>
        </w:rPr>
        <w:t>theApplication.</w:t>
      </w:r>
      <w:r w:rsidRPr="000728FC">
        <w:rPr>
          <w:szCs w:val="20"/>
          <w:lang w:val="en-US"/>
        </w:rPr>
        <w:t>Open (</w:t>
      </w:r>
      <w:r w:rsidRPr="000728FC">
        <w:rPr>
          <w:i/>
          <w:iCs/>
          <w:szCs w:val="20"/>
          <w:lang w:val="en-US"/>
        </w:rPr>
        <w:t>URL)</w:t>
      </w:r>
    </w:p>
    <w:p w14:paraId="54EEBE24"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784031A4" w14:textId="77777777" w:rsidTr="004C7809">
        <w:tc>
          <w:tcPr>
            <w:tcW w:w="2981" w:type="dxa"/>
            <w:tcBorders>
              <w:top w:val="nil"/>
              <w:left w:val="nil"/>
              <w:bottom w:val="nil"/>
              <w:right w:val="nil"/>
            </w:tcBorders>
          </w:tcPr>
          <w:p w14:paraId="66015480" w14:textId="77777777" w:rsidR="00441D4C" w:rsidRDefault="00441D4C" w:rsidP="004C7809">
            <w:pPr>
              <w:tabs>
                <w:tab w:val="left" w:pos="115"/>
              </w:tabs>
              <w:spacing w:after="45"/>
              <w:ind w:left="115" w:right="125"/>
              <w:rPr>
                <w:szCs w:val="20"/>
              </w:rPr>
            </w:pPr>
            <w:r>
              <w:rPr>
                <w:b/>
                <w:bCs/>
                <w:szCs w:val="20"/>
              </w:rPr>
              <w:lastRenderedPageBreak/>
              <w:t>Element</w:t>
            </w:r>
          </w:p>
        </w:tc>
        <w:tc>
          <w:tcPr>
            <w:tcW w:w="5870" w:type="dxa"/>
            <w:tcBorders>
              <w:top w:val="nil"/>
              <w:left w:val="nil"/>
              <w:bottom w:val="nil"/>
              <w:right w:val="nil"/>
            </w:tcBorders>
          </w:tcPr>
          <w:p w14:paraId="5C13A224" w14:textId="77777777" w:rsidR="00441D4C" w:rsidRDefault="00441D4C" w:rsidP="004C7809">
            <w:pPr>
              <w:tabs>
                <w:tab w:val="left" w:pos="115"/>
              </w:tabs>
              <w:spacing w:after="45"/>
              <w:ind w:left="115" w:right="125"/>
              <w:rPr>
                <w:szCs w:val="20"/>
              </w:rPr>
            </w:pPr>
            <w:r>
              <w:rPr>
                <w:b/>
                <w:bCs/>
                <w:szCs w:val="20"/>
              </w:rPr>
              <w:t>Description</w:t>
            </w:r>
          </w:p>
        </w:tc>
      </w:tr>
      <w:tr w:rsidR="00441D4C" w:rsidRPr="00050476" w14:paraId="10F5B31B" w14:textId="77777777" w:rsidTr="004C7809">
        <w:tc>
          <w:tcPr>
            <w:tcW w:w="2981" w:type="dxa"/>
            <w:tcBorders>
              <w:top w:val="nil"/>
              <w:left w:val="nil"/>
              <w:bottom w:val="nil"/>
              <w:right w:val="nil"/>
            </w:tcBorders>
          </w:tcPr>
          <w:p w14:paraId="51BD565D" w14:textId="77777777" w:rsidR="00441D4C" w:rsidRDefault="00441D4C" w:rsidP="004C7809">
            <w:pPr>
              <w:tabs>
                <w:tab w:val="left" w:pos="115"/>
              </w:tabs>
              <w:spacing w:after="45"/>
              <w:ind w:left="115" w:right="125"/>
              <w:rPr>
                <w:szCs w:val="20"/>
              </w:rPr>
            </w:pPr>
            <w:r>
              <w:rPr>
                <w:i/>
                <w:iCs/>
                <w:szCs w:val="20"/>
              </w:rPr>
              <w:t xml:space="preserve">IsOpen </w:t>
            </w:r>
            <w:r>
              <w:rPr>
                <w:szCs w:val="20"/>
              </w:rPr>
              <w:t>As Boolean</w:t>
            </w:r>
          </w:p>
        </w:tc>
        <w:tc>
          <w:tcPr>
            <w:tcW w:w="5870" w:type="dxa"/>
            <w:tcBorders>
              <w:top w:val="nil"/>
              <w:left w:val="nil"/>
              <w:bottom w:val="nil"/>
              <w:right w:val="nil"/>
            </w:tcBorders>
          </w:tcPr>
          <w:p w14:paraId="67A71C4D" w14:textId="79B612F1" w:rsidR="00441D4C" w:rsidRDefault="00441D4C" w:rsidP="004C7809">
            <w:pPr>
              <w:tabs>
                <w:tab w:val="left" w:pos="115"/>
              </w:tabs>
              <w:spacing w:after="45"/>
              <w:ind w:left="115" w:right="125"/>
              <w:rPr>
                <w:szCs w:val="20"/>
                <w:lang w:val="en-US"/>
              </w:rPr>
            </w:pPr>
            <w:bookmarkStart w:id="177" w:name="OLE_LINK178"/>
            <w:bookmarkStart w:id="178" w:name="OLE_LINK179"/>
            <w:r>
              <w:rPr>
                <w:szCs w:val="20"/>
                <w:lang w:val="en-US"/>
              </w:rPr>
              <w:t>Returns a value of true when the specified URL is successfully opened</w:t>
            </w:r>
            <w:r w:rsidR="00B541DD">
              <w:rPr>
                <w:szCs w:val="20"/>
                <w:lang w:val="en-US"/>
              </w:rPr>
              <w:t>.</w:t>
            </w:r>
            <w:bookmarkEnd w:id="177"/>
            <w:bookmarkEnd w:id="178"/>
          </w:p>
        </w:tc>
      </w:tr>
      <w:tr w:rsidR="00441D4C" w14:paraId="5D2B1A2A" w14:textId="77777777" w:rsidTr="004C7809">
        <w:tc>
          <w:tcPr>
            <w:tcW w:w="2981" w:type="dxa"/>
            <w:tcBorders>
              <w:top w:val="nil"/>
              <w:left w:val="nil"/>
              <w:bottom w:val="nil"/>
              <w:right w:val="nil"/>
            </w:tcBorders>
          </w:tcPr>
          <w:p w14:paraId="3CE4D353"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318BD9B1" w14:textId="66D16994" w:rsidR="00441D4C" w:rsidRPr="00627D27" w:rsidRDefault="00441D4C" w:rsidP="004C7809">
            <w:pPr>
              <w:tabs>
                <w:tab w:val="left" w:pos="115"/>
              </w:tabs>
              <w:spacing w:after="45"/>
              <w:ind w:left="115" w:right="125"/>
              <w:rPr>
                <w:szCs w:val="20"/>
                <w:lang w:val="en-US"/>
              </w:rPr>
            </w:pPr>
            <w:r>
              <w:rPr>
                <w:szCs w:val="20"/>
              </w:rPr>
              <w:t>Currently active application</w:t>
            </w:r>
            <w:r w:rsidR="00627D27">
              <w:rPr>
                <w:szCs w:val="20"/>
                <w:lang w:val="en-US"/>
              </w:rPr>
              <w:t>.</w:t>
            </w:r>
          </w:p>
        </w:tc>
      </w:tr>
      <w:tr w:rsidR="00441D4C" w:rsidRPr="00050476" w14:paraId="42E49C4F" w14:textId="77777777" w:rsidTr="004C7809">
        <w:tc>
          <w:tcPr>
            <w:tcW w:w="2981" w:type="dxa"/>
            <w:tcBorders>
              <w:top w:val="nil"/>
              <w:left w:val="nil"/>
              <w:bottom w:val="nil"/>
              <w:right w:val="nil"/>
            </w:tcBorders>
          </w:tcPr>
          <w:p w14:paraId="5997A64E" w14:textId="27C8C7AE" w:rsidR="00441D4C" w:rsidRDefault="00441D4C" w:rsidP="004C7809">
            <w:pPr>
              <w:tabs>
                <w:tab w:val="left" w:pos="115"/>
              </w:tabs>
              <w:spacing w:after="45"/>
              <w:ind w:left="115" w:right="125"/>
              <w:rPr>
                <w:i/>
                <w:iCs/>
                <w:szCs w:val="20"/>
              </w:rPr>
            </w:pPr>
            <w:r>
              <w:rPr>
                <w:i/>
                <w:iCs/>
                <w:szCs w:val="20"/>
              </w:rPr>
              <w:t xml:space="preserve">URL </w:t>
            </w:r>
            <w:r>
              <w:rPr>
                <w:szCs w:val="20"/>
              </w:rPr>
              <w:t>As String</w:t>
            </w:r>
          </w:p>
        </w:tc>
        <w:tc>
          <w:tcPr>
            <w:tcW w:w="5870" w:type="dxa"/>
            <w:tcBorders>
              <w:top w:val="nil"/>
              <w:left w:val="nil"/>
              <w:bottom w:val="nil"/>
              <w:right w:val="nil"/>
            </w:tcBorders>
          </w:tcPr>
          <w:p w14:paraId="29D3F181" w14:textId="78735A8E" w:rsidR="00441D4C" w:rsidRDefault="00441D4C" w:rsidP="004C7809">
            <w:pPr>
              <w:tabs>
                <w:tab w:val="left" w:pos="115"/>
              </w:tabs>
              <w:spacing w:after="45"/>
              <w:ind w:left="115" w:right="125"/>
              <w:rPr>
                <w:szCs w:val="20"/>
                <w:lang w:val="en-US"/>
              </w:rPr>
            </w:pPr>
            <w:bookmarkStart w:id="179" w:name="OLE_LINK180"/>
            <w:bookmarkStart w:id="180" w:name="OLE_LINK181"/>
            <w:r>
              <w:rPr>
                <w:szCs w:val="20"/>
                <w:lang w:val="en-US"/>
              </w:rPr>
              <w:t>URL that contains th</w:t>
            </w:r>
            <w:r w:rsidR="00B541DD">
              <w:rPr>
                <w:szCs w:val="20"/>
                <w:lang w:val="en-US"/>
              </w:rPr>
              <w:t>e external document.</w:t>
            </w:r>
            <w:bookmarkEnd w:id="179"/>
            <w:bookmarkEnd w:id="180"/>
          </w:p>
        </w:tc>
      </w:tr>
    </w:tbl>
    <w:p w14:paraId="574D5040" w14:textId="05D0A7D4" w:rsidR="00441D4C" w:rsidRPr="000728FC" w:rsidRDefault="00441D4C" w:rsidP="00765FC0">
      <w:pPr>
        <w:pStyle w:val="Heading5"/>
        <w:rPr>
          <w:lang w:val="en-US"/>
        </w:rPr>
      </w:pPr>
      <w:r w:rsidRPr="000728FC">
        <w:rPr>
          <w:lang w:val="en-US"/>
        </w:rPr>
        <w:t>Save Method (Application)</w:t>
      </w:r>
    </w:p>
    <w:p w14:paraId="2BCC9357" w14:textId="77777777" w:rsidR="00441D4C" w:rsidRPr="000728FC" w:rsidRDefault="00441D4C" w:rsidP="00B541DD">
      <w:pPr>
        <w:tabs>
          <w:tab w:val="left" w:pos="115"/>
        </w:tabs>
        <w:spacing w:after="45"/>
        <w:ind w:right="125"/>
        <w:rPr>
          <w:b/>
          <w:bCs/>
          <w:szCs w:val="20"/>
          <w:lang w:val="en-US"/>
        </w:rPr>
      </w:pPr>
      <w:r w:rsidRPr="000728FC">
        <w:rPr>
          <w:b/>
          <w:bCs/>
          <w:szCs w:val="20"/>
          <w:lang w:val="en-US"/>
        </w:rPr>
        <w:t>Description</w:t>
      </w:r>
    </w:p>
    <w:p w14:paraId="623D305E" w14:textId="77777777" w:rsidR="00441D4C" w:rsidRPr="000728FC" w:rsidRDefault="00441D4C" w:rsidP="00CE2859">
      <w:pPr>
        <w:rPr>
          <w:szCs w:val="20"/>
          <w:lang w:val="en-US"/>
        </w:rPr>
      </w:pPr>
      <w:bookmarkStart w:id="181" w:name="OLE_LINK182"/>
      <w:bookmarkStart w:id="182" w:name="OLE_LINK183"/>
      <w:r w:rsidRPr="000728FC">
        <w:rPr>
          <w:szCs w:val="20"/>
          <w:lang w:val="en-US"/>
        </w:rPr>
        <w:t xml:space="preserve">This </w:t>
      </w:r>
      <w:r w:rsidRPr="00CE2859">
        <w:rPr>
          <w:lang w:val="en-US"/>
        </w:rPr>
        <w:t>subroutine</w:t>
      </w:r>
      <w:r w:rsidRPr="000728FC">
        <w:rPr>
          <w:szCs w:val="20"/>
          <w:lang w:val="en-US"/>
        </w:rPr>
        <w:t xml:space="preserve"> saves the current Rational Rose model.</w:t>
      </w:r>
      <w:bookmarkEnd w:id="181"/>
      <w:bookmarkEnd w:id="182"/>
    </w:p>
    <w:p w14:paraId="60757617" w14:textId="77777777" w:rsidR="00441D4C" w:rsidRPr="000728FC" w:rsidRDefault="00441D4C" w:rsidP="00441D4C">
      <w:pPr>
        <w:tabs>
          <w:tab w:val="left" w:pos="265"/>
        </w:tabs>
        <w:spacing w:after="45"/>
        <w:ind w:left="265" w:right="125"/>
        <w:rPr>
          <w:szCs w:val="20"/>
          <w:lang w:val="en-US"/>
        </w:rPr>
      </w:pPr>
    </w:p>
    <w:p w14:paraId="1540386F" w14:textId="77777777" w:rsidR="00441D4C" w:rsidRPr="000728FC" w:rsidRDefault="00441D4C" w:rsidP="00441D4C">
      <w:pPr>
        <w:tabs>
          <w:tab w:val="left" w:pos="895"/>
        </w:tabs>
        <w:spacing w:after="45"/>
        <w:ind w:left="895" w:right="125" w:hanging="625"/>
        <w:rPr>
          <w:szCs w:val="20"/>
          <w:lang w:val="en-US"/>
        </w:rPr>
      </w:pPr>
      <w:r w:rsidRPr="000728FC">
        <w:rPr>
          <w:b/>
          <w:bCs/>
          <w:i/>
          <w:iCs/>
          <w:szCs w:val="20"/>
          <w:lang w:val="en-US"/>
        </w:rPr>
        <w:t>Note:</w:t>
      </w:r>
      <w:r w:rsidRPr="000728FC">
        <w:rPr>
          <w:b/>
          <w:bCs/>
          <w:i/>
          <w:iCs/>
          <w:szCs w:val="20"/>
          <w:lang w:val="en-US"/>
        </w:rPr>
        <w:tab/>
      </w:r>
      <w:r w:rsidRPr="000728FC">
        <w:rPr>
          <w:szCs w:val="20"/>
          <w:lang w:val="en-US"/>
        </w:rPr>
        <w:t>This method is not valid if any of the following is true:</w:t>
      </w:r>
    </w:p>
    <w:p w14:paraId="5BC1B943" w14:textId="0ACC30CE" w:rsidR="00441D4C" w:rsidRPr="000728FC" w:rsidRDefault="00441D4C" w:rsidP="00441D4C">
      <w:pPr>
        <w:tabs>
          <w:tab w:val="left" w:pos="895"/>
          <w:tab w:val="left" w:pos="1255"/>
        </w:tabs>
        <w:spacing w:after="45"/>
        <w:ind w:left="1255" w:right="125" w:hanging="985"/>
        <w:rPr>
          <w:szCs w:val="20"/>
          <w:lang w:val="en-US"/>
        </w:rPr>
      </w:pPr>
      <w:r w:rsidRPr="000728FC">
        <w:rPr>
          <w:szCs w:val="20"/>
          <w:lang w:val="en-US"/>
        </w:rPr>
        <w:tab/>
      </w:r>
      <w:r>
        <w:rPr>
          <w:rFonts w:ascii="Symbol" w:hAnsi="Symbol" w:cs="Symbol"/>
          <w:szCs w:val="20"/>
        </w:rPr>
        <w:t></w:t>
      </w:r>
      <w:r w:rsidRPr="000728FC">
        <w:rPr>
          <w:szCs w:val="20"/>
          <w:lang w:val="en-US"/>
        </w:rPr>
        <w:tab/>
        <w:t>The file containing the Rational Rose model is ReadOnly</w:t>
      </w:r>
      <w:r w:rsidR="00627D27">
        <w:rPr>
          <w:szCs w:val="20"/>
          <w:lang w:val="en-US"/>
        </w:rPr>
        <w:t>.</w:t>
      </w:r>
    </w:p>
    <w:p w14:paraId="31ED2F5C" w14:textId="567900BD" w:rsidR="00441D4C" w:rsidRPr="000728FC" w:rsidRDefault="00441D4C" w:rsidP="00441D4C">
      <w:pPr>
        <w:tabs>
          <w:tab w:val="left" w:pos="895"/>
          <w:tab w:val="left" w:pos="1255"/>
        </w:tabs>
        <w:spacing w:after="45"/>
        <w:ind w:left="1255" w:right="125" w:hanging="985"/>
        <w:rPr>
          <w:szCs w:val="20"/>
          <w:lang w:val="en-US"/>
        </w:rPr>
      </w:pPr>
      <w:r w:rsidRPr="000728FC">
        <w:rPr>
          <w:szCs w:val="20"/>
          <w:lang w:val="en-US"/>
        </w:rPr>
        <w:tab/>
      </w:r>
      <w:r>
        <w:rPr>
          <w:rFonts w:ascii="Symbol" w:hAnsi="Symbol" w:cs="Symbol"/>
          <w:szCs w:val="20"/>
        </w:rPr>
        <w:t></w:t>
      </w:r>
      <w:r w:rsidRPr="000728FC">
        <w:rPr>
          <w:szCs w:val="20"/>
          <w:lang w:val="en-US"/>
        </w:rPr>
        <w:tab/>
        <w:t>The file containing the Rational Rose model is unnamed</w:t>
      </w:r>
      <w:r w:rsidR="00627D27">
        <w:rPr>
          <w:szCs w:val="20"/>
          <w:lang w:val="en-US"/>
        </w:rPr>
        <w:t>.</w:t>
      </w:r>
    </w:p>
    <w:p w14:paraId="733EA519" w14:textId="7B1E2B72" w:rsidR="00441D4C" w:rsidRPr="000728FC" w:rsidRDefault="00441D4C" w:rsidP="00441D4C">
      <w:pPr>
        <w:tabs>
          <w:tab w:val="left" w:pos="895"/>
          <w:tab w:val="left" w:pos="1255"/>
        </w:tabs>
        <w:spacing w:after="45"/>
        <w:ind w:left="1255" w:right="125" w:hanging="985"/>
        <w:rPr>
          <w:szCs w:val="20"/>
          <w:lang w:val="en-US"/>
        </w:rPr>
      </w:pPr>
      <w:r w:rsidRPr="000728FC">
        <w:rPr>
          <w:szCs w:val="20"/>
          <w:lang w:val="en-US"/>
        </w:rPr>
        <w:tab/>
      </w:r>
      <w:r>
        <w:rPr>
          <w:rFonts w:ascii="Symbol" w:hAnsi="Symbol" w:cs="Symbol"/>
          <w:szCs w:val="20"/>
        </w:rPr>
        <w:t></w:t>
      </w:r>
      <w:r w:rsidRPr="000728FC">
        <w:rPr>
          <w:i/>
          <w:iCs/>
          <w:szCs w:val="20"/>
          <w:lang w:val="en-US"/>
        </w:rPr>
        <w:tab/>
        <w:t>SaveUnits</w:t>
      </w:r>
      <w:r w:rsidRPr="000728FC">
        <w:rPr>
          <w:szCs w:val="20"/>
          <w:lang w:val="en-US"/>
        </w:rPr>
        <w:t xml:space="preserve"> is True and any Unit cannot be saved</w:t>
      </w:r>
      <w:r w:rsidR="00627D27">
        <w:rPr>
          <w:szCs w:val="20"/>
          <w:lang w:val="en-US"/>
        </w:rPr>
        <w:t>.</w:t>
      </w:r>
    </w:p>
    <w:p w14:paraId="4550B7A1" w14:textId="77777777" w:rsidR="00441D4C" w:rsidRPr="000728FC" w:rsidRDefault="00441D4C" w:rsidP="00441D4C">
      <w:pPr>
        <w:tabs>
          <w:tab w:val="left" w:pos="265"/>
        </w:tabs>
        <w:spacing w:after="45"/>
        <w:ind w:left="265" w:right="125"/>
        <w:rPr>
          <w:b/>
          <w:bCs/>
          <w:szCs w:val="20"/>
          <w:lang w:val="en-US"/>
        </w:rPr>
      </w:pPr>
    </w:p>
    <w:p w14:paraId="44A16598" w14:textId="77777777" w:rsidR="00441D4C" w:rsidRDefault="00441D4C" w:rsidP="00441D4C">
      <w:pPr>
        <w:tabs>
          <w:tab w:val="left" w:pos="115"/>
        </w:tabs>
        <w:spacing w:after="45"/>
        <w:ind w:left="115" w:right="125"/>
        <w:rPr>
          <w:b/>
          <w:bCs/>
          <w:szCs w:val="20"/>
        </w:rPr>
      </w:pPr>
      <w:r>
        <w:rPr>
          <w:b/>
          <w:bCs/>
          <w:szCs w:val="20"/>
        </w:rPr>
        <w:t>Syntax</w:t>
      </w:r>
    </w:p>
    <w:p w14:paraId="7EC34458" w14:textId="77777777" w:rsidR="00441D4C" w:rsidRDefault="00441D4C" w:rsidP="00441D4C">
      <w:pPr>
        <w:tabs>
          <w:tab w:val="left" w:pos="265"/>
        </w:tabs>
        <w:spacing w:before="45" w:after="55"/>
        <w:ind w:left="265" w:right="125"/>
        <w:rPr>
          <w:rFonts w:ascii="Courier New" w:hAnsi="Courier New" w:cs="Courier New"/>
          <w:i/>
          <w:iCs/>
          <w:sz w:val="22"/>
          <w:szCs w:val="22"/>
        </w:rPr>
      </w:pPr>
      <w:r>
        <w:rPr>
          <w:rFonts w:ascii="Courier New" w:hAnsi="Courier New" w:cs="Courier New"/>
          <w:i/>
          <w:iCs/>
          <w:sz w:val="22"/>
          <w:szCs w:val="22"/>
        </w:rPr>
        <w:t>theApplication.</w:t>
      </w:r>
      <w:r>
        <w:rPr>
          <w:rFonts w:ascii="Courier New" w:hAnsi="Courier New" w:cs="Courier New"/>
          <w:sz w:val="22"/>
          <w:szCs w:val="22"/>
        </w:rPr>
        <w:t>Save</w:t>
      </w:r>
      <w:r>
        <w:rPr>
          <w:rFonts w:ascii="Courier New" w:hAnsi="Courier New" w:cs="Courier New"/>
          <w:i/>
          <w:iCs/>
          <w:sz w:val="22"/>
          <w:szCs w:val="22"/>
        </w:rPr>
        <w:t xml:space="preserve"> SaveUnits</w:t>
      </w:r>
    </w:p>
    <w:p w14:paraId="2421D2CA"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167ACB50" w14:textId="77777777" w:rsidTr="004C7809">
        <w:tc>
          <w:tcPr>
            <w:tcW w:w="2981" w:type="dxa"/>
            <w:tcBorders>
              <w:top w:val="nil"/>
              <w:left w:val="nil"/>
              <w:bottom w:val="nil"/>
              <w:right w:val="nil"/>
            </w:tcBorders>
          </w:tcPr>
          <w:p w14:paraId="40A05BBC"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2EC18A8" w14:textId="77777777" w:rsidR="00441D4C" w:rsidRDefault="00441D4C" w:rsidP="004C7809">
            <w:pPr>
              <w:tabs>
                <w:tab w:val="left" w:pos="115"/>
              </w:tabs>
              <w:spacing w:after="45"/>
              <w:ind w:left="115" w:right="125"/>
              <w:rPr>
                <w:szCs w:val="20"/>
              </w:rPr>
            </w:pPr>
            <w:r>
              <w:rPr>
                <w:b/>
                <w:bCs/>
                <w:szCs w:val="20"/>
              </w:rPr>
              <w:t>Description</w:t>
            </w:r>
          </w:p>
        </w:tc>
      </w:tr>
      <w:tr w:rsidR="00441D4C" w:rsidRPr="00050476" w14:paraId="14FA2FB1" w14:textId="77777777" w:rsidTr="004C7809">
        <w:tc>
          <w:tcPr>
            <w:tcW w:w="2981" w:type="dxa"/>
            <w:tcBorders>
              <w:top w:val="nil"/>
              <w:left w:val="nil"/>
              <w:bottom w:val="nil"/>
              <w:right w:val="nil"/>
            </w:tcBorders>
          </w:tcPr>
          <w:p w14:paraId="7FD66D36" w14:textId="77777777" w:rsidR="00441D4C" w:rsidRDefault="00441D4C" w:rsidP="004C7809">
            <w:pPr>
              <w:tabs>
                <w:tab w:val="left" w:pos="115"/>
              </w:tabs>
              <w:spacing w:after="45"/>
              <w:ind w:left="115" w:right="125"/>
              <w:rPr>
                <w:i/>
                <w:iCs/>
                <w:szCs w:val="20"/>
              </w:rPr>
            </w:pPr>
            <w:r>
              <w:rPr>
                <w:i/>
                <w:iCs/>
                <w:szCs w:val="20"/>
              </w:rPr>
              <w:t>theApplication</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6028B6D0" w14:textId="4CC79F4F" w:rsidR="00441D4C" w:rsidRDefault="00441D4C" w:rsidP="004C7809">
            <w:pPr>
              <w:tabs>
                <w:tab w:val="left" w:pos="115"/>
              </w:tabs>
              <w:spacing w:after="45"/>
              <w:ind w:left="115" w:right="125"/>
              <w:rPr>
                <w:szCs w:val="20"/>
                <w:lang w:val="en-US"/>
              </w:rPr>
            </w:pPr>
            <w:r>
              <w:rPr>
                <w:szCs w:val="20"/>
                <w:lang w:val="en-US"/>
              </w:rPr>
              <w:t>Instance of the Rational Rose application whose current</w:t>
            </w:r>
            <w:r w:rsidR="0027686B">
              <w:rPr>
                <w:szCs w:val="20"/>
                <w:lang w:val="en-US"/>
              </w:rPr>
              <w:t xml:space="preserve"> </w:t>
            </w:r>
            <w:r>
              <w:rPr>
                <w:szCs w:val="20"/>
                <w:lang w:val="en-US"/>
              </w:rPr>
              <w:t>model is being saved</w:t>
            </w:r>
            <w:r w:rsidR="00B541DD">
              <w:rPr>
                <w:szCs w:val="20"/>
                <w:lang w:val="en-US"/>
              </w:rPr>
              <w:t>.</w:t>
            </w:r>
          </w:p>
        </w:tc>
      </w:tr>
      <w:tr w:rsidR="00441D4C" w:rsidRPr="00050476" w14:paraId="4980C5DE" w14:textId="77777777" w:rsidTr="004C7809">
        <w:tc>
          <w:tcPr>
            <w:tcW w:w="2981" w:type="dxa"/>
            <w:tcBorders>
              <w:top w:val="nil"/>
              <w:left w:val="nil"/>
              <w:bottom w:val="nil"/>
              <w:right w:val="nil"/>
            </w:tcBorders>
          </w:tcPr>
          <w:p w14:paraId="5D0462E1" w14:textId="77777777" w:rsidR="00441D4C" w:rsidRDefault="00441D4C" w:rsidP="004C7809">
            <w:pPr>
              <w:tabs>
                <w:tab w:val="left" w:pos="115"/>
              </w:tabs>
              <w:spacing w:after="45"/>
              <w:ind w:left="115" w:right="125"/>
              <w:rPr>
                <w:i/>
                <w:iCs/>
                <w:szCs w:val="20"/>
              </w:rPr>
            </w:pPr>
            <w:r>
              <w:rPr>
                <w:i/>
                <w:iCs/>
                <w:szCs w:val="20"/>
              </w:rPr>
              <w:t xml:space="preserve">SaveUnits </w:t>
            </w:r>
            <w:r>
              <w:rPr>
                <w:szCs w:val="20"/>
              </w:rPr>
              <w:t>As Boolean</w:t>
            </w:r>
          </w:p>
        </w:tc>
        <w:tc>
          <w:tcPr>
            <w:tcW w:w="5870" w:type="dxa"/>
            <w:tcBorders>
              <w:top w:val="nil"/>
              <w:left w:val="nil"/>
              <w:bottom w:val="nil"/>
              <w:right w:val="nil"/>
            </w:tcBorders>
          </w:tcPr>
          <w:p w14:paraId="0C5239D1" w14:textId="35158F5D" w:rsidR="00441D4C" w:rsidRDefault="00441D4C" w:rsidP="004C7809">
            <w:pPr>
              <w:tabs>
                <w:tab w:val="left" w:pos="115"/>
              </w:tabs>
              <w:spacing w:after="45"/>
              <w:ind w:left="115" w:right="125"/>
              <w:rPr>
                <w:szCs w:val="20"/>
                <w:lang w:val="en-US"/>
              </w:rPr>
            </w:pPr>
            <w:bookmarkStart w:id="183" w:name="OLE_LINK184"/>
            <w:bookmarkStart w:id="184" w:name="OLE_LINK185"/>
            <w:r>
              <w:rPr>
                <w:szCs w:val="20"/>
                <w:lang w:val="en-US"/>
              </w:rPr>
              <w:t>Indicates whether the current model is comprised of controlled units</w:t>
            </w:r>
            <w:r w:rsidR="00B541DD">
              <w:rPr>
                <w:szCs w:val="20"/>
                <w:lang w:val="en-US"/>
              </w:rPr>
              <w:t>.</w:t>
            </w:r>
            <w:bookmarkEnd w:id="183"/>
            <w:bookmarkEnd w:id="184"/>
          </w:p>
        </w:tc>
      </w:tr>
    </w:tbl>
    <w:p w14:paraId="6D18FAD3" w14:textId="30C31242" w:rsidR="00441D4C" w:rsidRPr="000728FC" w:rsidRDefault="00441D4C" w:rsidP="00765FC0">
      <w:pPr>
        <w:pStyle w:val="Heading5"/>
        <w:rPr>
          <w:lang w:val="en-US"/>
        </w:rPr>
      </w:pPr>
      <w:r w:rsidRPr="000728FC">
        <w:rPr>
          <w:lang w:val="en-US"/>
        </w:rPr>
        <w:t>SaveAs Method (Application)</w:t>
      </w:r>
    </w:p>
    <w:p w14:paraId="04517B36" w14:textId="77777777" w:rsidR="00441D4C" w:rsidRPr="000728FC" w:rsidRDefault="00441D4C" w:rsidP="00B541DD">
      <w:pPr>
        <w:tabs>
          <w:tab w:val="left" w:pos="115"/>
        </w:tabs>
        <w:spacing w:after="45"/>
        <w:ind w:right="125"/>
        <w:rPr>
          <w:b/>
          <w:bCs/>
          <w:szCs w:val="20"/>
          <w:lang w:val="en-US"/>
        </w:rPr>
      </w:pPr>
      <w:r w:rsidRPr="000728FC">
        <w:rPr>
          <w:b/>
          <w:bCs/>
          <w:szCs w:val="20"/>
          <w:lang w:val="en-US"/>
        </w:rPr>
        <w:t>Description</w:t>
      </w:r>
    </w:p>
    <w:p w14:paraId="44F07932" w14:textId="77777777" w:rsidR="00441D4C" w:rsidRPr="000728FC" w:rsidRDefault="00441D4C" w:rsidP="00441D4C">
      <w:pPr>
        <w:tabs>
          <w:tab w:val="left" w:pos="265"/>
        </w:tabs>
        <w:spacing w:after="45"/>
        <w:ind w:left="265" w:right="125"/>
        <w:rPr>
          <w:szCs w:val="20"/>
          <w:lang w:val="en-US"/>
        </w:rPr>
      </w:pPr>
      <w:bookmarkStart w:id="185" w:name="OLE_LINK186"/>
      <w:bookmarkStart w:id="186" w:name="OLE_LINK187"/>
      <w:r w:rsidRPr="000728FC">
        <w:rPr>
          <w:szCs w:val="20"/>
          <w:lang w:val="en-US"/>
        </w:rPr>
        <w:t>This subroutine names and saves the current Rational Rose model.</w:t>
      </w:r>
      <w:bookmarkEnd w:id="185"/>
      <w:bookmarkEnd w:id="186"/>
    </w:p>
    <w:p w14:paraId="58663DF1" w14:textId="77777777" w:rsidR="00441D4C" w:rsidRPr="000728FC" w:rsidRDefault="00441D4C" w:rsidP="00441D4C">
      <w:pPr>
        <w:tabs>
          <w:tab w:val="left" w:pos="265"/>
        </w:tabs>
        <w:spacing w:after="45"/>
        <w:ind w:left="265" w:right="125"/>
        <w:rPr>
          <w:szCs w:val="20"/>
          <w:lang w:val="en-US"/>
        </w:rPr>
      </w:pPr>
    </w:p>
    <w:p w14:paraId="65632B07" w14:textId="77777777" w:rsidR="00441D4C" w:rsidRPr="000728FC" w:rsidRDefault="00441D4C" w:rsidP="00441D4C">
      <w:pPr>
        <w:tabs>
          <w:tab w:val="left" w:pos="895"/>
        </w:tabs>
        <w:spacing w:after="45"/>
        <w:ind w:left="895" w:right="125" w:hanging="625"/>
        <w:rPr>
          <w:szCs w:val="20"/>
          <w:lang w:val="en-US"/>
        </w:rPr>
      </w:pPr>
      <w:r w:rsidRPr="000728FC">
        <w:rPr>
          <w:b/>
          <w:bCs/>
          <w:i/>
          <w:iCs/>
          <w:szCs w:val="20"/>
          <w:lang w:val="en-US"/>
        </w:rPr>
        <w:t>Note:</w:t>
      </w:r>
      <w:r w:rsidRPr="000728FC">
        <w:rPr>
          <w:b/>
          <w:bCs/>
          <w:i/>
          <w:iCs/>
          <w:szCs w:val="20"/>
          <w:lang w:val="en-US"/>
        </w:rPr>
        <w:tab/>
      </w:r>
      <w:r w:rsidRPr="000728FC">
        <w:rPr>
          <w:szCs w:val="20"/>
          <w:lang w:val="en-US"/>
        </w:rPr>
        <w:t>This method is not valid under the following conditions:</w:t>
      </w:r>
    </w:p>
    <w:p w14:paraId="28769BA3" w14:textId="4F75BDFB" w:rsidR="00441D4C" w:rsidRPr="000728FC" w:rsidRDefault="00441D4C" w:rsidP="00441D4C">
      <w:pPr>
        <w:tabs>
          <w:tab w:val="left" w:pos="895"/>
          <w:tab w:val="left" w:pos="1255"/>
        </w:tabs>
        <w:spacing w:after="45"/>
        <w:ind w:left="1255" w:right="125" w:hanging="985"/>
        <w:rPr>
          <w:szCs w:val="20"/>
          <w:lang w:val="en-US"/>
        </w:rPr>
      </w:pPr>
      <w:r w:rsidRPr="000728FC">
        <w:rPr>
          <w:szCs w:val="20"/>
          <w:lang w:val="en-US"/>
        </w:rPr>
        <w:tab/>
      </w:r>
      <w:r>
        <w:rPr>
          <w:rFonts w:ascii="Symbol" w:hAnsi="Symbol" w:cs="Symbol"/>
          <w:szCs w:val="20"/>
        </w:rPr>
        <w:t></w:t>
      </w:r>
      <w:r w:rsidRPr="000728FC">
        <w:rPr>
          <w:szCs w:val="20"/>
          <w:lang w:val="en-US"/>
        </w:rPr>
        <w:tab/>
        <w:t>The file containing the Rational Rose model is ReadOnly</w:t>
      </w:r>
      <w:r w:rsidR="00627D27">
        <w:rPr>
          <w:szCs w:val="20"/>
          <w:lang w:val="en-US"/>
        </w:rPr>
        <w:t>.</w:t>
      </w:r>
    </w:p>
    <w:p w14:paraId="693D8BDD" w14:textId="730632E7" w:rsidR="00441D4C" w:rsidRPr="000728FC" w:rsidRDefault="00441D4C" w:rsidP="00441D4C">
      <w:pPr>
        <w:tabs>
          <w:tab w:val="left" w:pos="895"/>
          <w:tab w:val="left" w:pos="1255"/>
        </w:tabs>
        <w:spacing w:after="45"/>
        <w:ind w:left="1255" w:right="125" w:hanging="985"/>
        <w:rPr>
          <w:szCs w:val="20"/>
          <w:lang w:val="en-US"/>
        </w:rPr>
      </w:pPr>
      <w:r w:rsidRPr="000728FC">
        <w:rPr>
          <w:szCs w:val="20"/>
          <w:lang w:val="en-US"/>
        </w:rPr>
        <w:tab/>
      </w:r>
      <w:r>
        <w:rPr>
          <w:rFonts w:ascii="Symbol" w:hAnsi="Symbol" w:cs="Symbol"/>
          <w:szCs w:val="20"/>
        </w:rPr>
        <w:t></w:t>
      </w:r>
      <w:r w:rsidRPr="000728FC">
        <w:rPr>
          <w:szCs w:val="20"/>
          <w:lang w:val="en-US"/>
        </w:rPr>
        <w:tab/>
        <w:t>The file containing the Rational Rose model is unnamed</w:t>
      </w:r>
      <w:r w:rsidR="00627D27">
        <w:rPr>
          <w:szCs w:val="20"/>
          <w:lang w:val="en-US"/>
        </w:rPr>
        <w:t>.</w:t>
      </w:r>
    </w:p>
    <w:p w14:paraId="792B7A58" w14:textId="4FDBB743" w:rsidR="00441D4C" w:rsidRPr="000728FC" w:rsidRDefault="00441D4C" w:rsidP="00441D4C">
      <w:pPr>
        <w:tabs>
          <w:tab w:val="left" w:pos="895"/>
          <w:tab w:val="left" w:pos="1255"/>
        </w:tabs>
        <w:spacing w:after="45"/>
        <w:ind w:left="1255" w:right="125" w:hanging="985"/>
        <w:rPr>
          <w:szCs w:val="20"/>
          <w:lang w:val="en-US"/>
        </w:rPr>
      </w:pPr>
      <w:r w:rsidRPr="000728FC">
        <w:rPr>
          <w:szCs w:val="20"/>
          <w:lang w:val="en-US"/>
        </w:rPr>
        <w:tab/>
      </w:r>
      <w:r>
        <w:rPr>
          <w:rFonts w:ascii="Symbol" w:hAnsi="Symbol" w:cs="Symbol"/>
          <w:szCs w:val="20"/>
        </w:rPr>
        <w:t></w:t>
      </w:r>
      <w:r w:rsidRPr="000728FC">
        <w:rPr>
          <w:szCs w:val="20"/>
          <w:lang w:val="en-US"/>
        </w:rPr>
        <w:tab/>
      </w:r>
      <w:r w:rsidRPr="000728FC">
        <w:rPr>
          <w:i/>
          <w:iCs/>
          <w:szCs w:val="20"/>
          <w:lang w:val="en-US"/>
        </w:rPr>
        <w:t>SaveUnits</w:t>
      </w:r>
      <w:r w:rsidRPr="000728FC">
        <w:rPr>
          <w:szCs w:val="20"/>
          <w:lang w:val="en-US"/>
        </w:rPr>
        <w:t xml:space="preserve"> is True and any Unit cannot be saved</w:t>
      </w:r>
      <w:r w:rsidR="00627D27">
        <w:rPr>
          <w:szCs w:val="20"/>
          <w:lang w:val="en-US"/>
        </w:rPr>
        <w:t>.</w:t>
      </w:r>
    </w:p>
    <w:p w14:paraId="140172BD" w14:textId="77777777" w:rsidR="00441D4C" w:rsidRPr="000728FC" w:rsidRDefault="00441D4C" w:rsidP="00441D4C">
      <w:pPr>
        <w:tabs>
          <w:tab w:val="left" w:pos="265"/>
        </w:tabs>
        <w:spacing w:after="45"/>
        <w:ind w:left="265" w:right="125"/>
        <w:rPr>
          <w:b/>
          <w:bCs/>
          <w:szCs w:val="20"/>
          <w:lang w:val="en-US"/>
        </w:rPr>
      </w:pPr>
    </w:p>
    <w:p w14:paraId="169B7E60" w14:textId="77777777" w:rsidR="00441D4C" w:rsidRDefault="00441D4C" w:rsidP="00441D4C">
      <w:pPr>
        <w:tabs>
          <w:tab w:val="left" w:pos="115"/>
        </w:tabs>
        <w:spacing w:after="45"/>
        <w:ind w:left="115" w:right="125"/>
        <w:rPr>
          <w:b/>
          <w:bCs/>
          <w:szCs w:val="20"/>
        </w:rPr>
      </w:pPr>
      <w:r>
        <w:rPr>
          <w:b/>
          <w:bCs/>
          <w:szCs w:val="20"/>
        </w:rPr>
        <w:t>Syntax</w:t>
      </w:r>
    </w:p>
    <w:p w14:paraId="664BE7D0" w14:textId="081C451F" w:rsidR="00441D4C" w:rsidRDefault="00441D4C" w:rsidP="00441D4C">
      <w:pPr>
        <w:tabs>
          <w:tab w:val="left" w:pos="265"/>
        </w:tabs>
        <w:spacing w:before="45" w:after="55"/>
        <w:ind w:left="265" w:right="125"/>
        <w:rPr>
          <w:rFonts w:ascii="Courier New" w:hAnsi="Courier New" w:cs="Courier New"/>
          <w:i/>
          <w:iCs/>
          <w:sz w:val="22"/>
          <w:szCs w:val="22"/>
        </w:rPr>
      </w:pPr>
      <w:r>
        <w:rPr>
          <w:rFonts w:ascii="Courier New" w:hAnsi="Courier New" w:cs="Courier New"/>
          <w:i/>
          <w:iCs/>
          <w:sz w:val="22"/>
          <w:szCs w:val="22"/>
        </w:rPr>
        <w:t>theApplication.</w:t>
      </w:r>
      <w:r>
        <w:rPr>
          <w:rFonts w:ascii="Courier New" w:hAnsi="Courier New" w:cs="Courier New"/>
          <w:sz w:val="22"/>
          <w:szCs w:val="22"/>
        </w:rPr>
        <w:t>SaveAs</w:t>
      </w:r>
      <w:r>
        <w:rPr>
          <w:rFonts w:ascii="Courier New" w:hAnsi="Courier New" w:cs="Courier New"/>
          <w:i/>
          <w:iCs/>
          <w:sz w:val="22"/>
          <w:szCs w:val="22"/>
        </w:rPr>
        <w:t xml:space="preserve"> </w:t>
      </w:r>
      <w:r w:rsidR="00A66A32">
        <w:rPr>
          <w:rFonts w:ascii="Courier New" w:hAnsi="Courier New" w:cs="Courier New"/>
          <w:i/>
          <w:iCs/>
          <w:sz w:val="22"/>
          <w:szCs w:val="22"/>
          <w:lang w:val="en-US"/>
        </w:rPr>
        <w:t>File</w:t>
      </w:r>
      <w:r>
        <w:rPr>
          <w:rFonts w:ascii="Courier New" w:hAnsi="Courier New" w:cs="Courier New"/>
          <w:i/>
          <w:iCs/>
          <w:sz w:val="22"/>
          <w:szCs w:val="22"/>
        </w:rPr>
        <w:t>Name, SaveUnits</w:t>
      </w:r>
    </w:p>
    <w:p w14:paraId="09090695"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484C21A1" w14:textId="77777777" w:rsidTr="004C7809">
        <w:tc>
          <w:tcPr>
            <w:tcW w:w="2981" w:type="dxa"/>
            <w:tcBorders>
              <w:top w:val="nil"/>
              <w:left w:val="nil"/>
              <w:bottom w:val="nil"/>
              <w:right w:val="nil"/>
            </w:tcBorders>
          </w:tcPr>
          <w:p w14:paraId="3A4E4ACF"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898C861" w14:textId="77777777" w:rsidR="00441D4C" w:rsidRDefault="00441D4C" w:rsidP="004C7809">
            <w:pPr>
              <w:tabs>
                <w:tab w:val="left" w:pos="115"/>
              </w:tabs>
              <w:spacing w:after="45"/>
              <w:ind w:left="115" w:right="125"/>
              <w:rPr>
                <w:szCs w:val="20"/>
              </w:rPr>
            </w:pPr>
            <w:r>
              <w:rPr>
                <w:b/>
                <w:bCs/>
                <w:szCs w:val="20"/>
              </w:rPr>
              <w:t>Description</w:t>
            </w:r>
          </w:p>
        </w:tc>
      </w:tr>
      <w:tr w:rsidR="00441D4C" w:rsidRPr="00050476" w14:paraId="1A876007" w14:textId="77777777" w:rsidTr="004C7809">
        <w:tc>
          <w:tcPr>
            <w:tcW w:w="2981" w:type="dxa"/>
            <w:tcBorders>
              <w:top w:val="nil"/>
              <w:left w:val="nil"/>
              <w:bottom w:val="nil"/>
              <w:right w:val="nil"/>
            </w:tcBorders>
          </w:tcPr>
          <w:p w14:paraId="2BB30903"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0E6D84AB" w14:textId="4F56170D" w:rsidR="00441D4C" w:rsidRDefault="00441D4C" w:rsidP="00B541DD">
            <w:pPr>
              <w:tabs>
                <w:tab w:val="left" w:pos="115"/>
              </w:tabs>
              <w:spacing w:after="45"/>
              <w:ind w:left="115" w:right="125"/>
              <w:rPr>
                <w:szCs w:val="20"/>
                <w:lang w:val="en-US"/>
              </w:rPr>
            </w:pPr>
            <w:r>
              <w:rPr>
                <w:szCs w:val="20"/>
                <w:lang w:val="en-US"/>
              </w:rPr>
              <w:t>Instance of the Rational Rose application whose current model is being saved</w:t>
            </w:r>
            <w:r w:rsidR="00B541DD">
              <w:rPr>
                <w:szCs w:val="20"/>
                <w:lang w:val="en-US"/>
              </w:rPr>
              <w:t>.</w:t>
            </w:r>
          </w:p>
        </w:tc>
      </w:tr>
      <w:tr w:rsidR="00441D4C" w:rsidRPr="00050476" w14:paraId="6D0A4BB0" w14:textId="77777777" w:rsidTr="004C7809">
        <w:tc>
          <w:tcPr>
            <w:tcW w:w="2981" w:type="dxa"/>
            <w:tcBorders>
              <w:top w:val="nil"/>
              <w:left w:val="nil"/>
              <w:bottom w:val="nil"/>
              <w:right w:val="nil"/>
            </w:tcBorders>
          </w:tcPr>
          <w:p w14:paraId="567BA018" w14:textId="07FC43A6" w:rsidR="00441D4C" w:rsidRDefault="00A66A32" w:rsidP="004C7809">
            <w:pPr>
              <w:tabs>
                <w:tab w:val="left" w:pos="115"/>
              </w:tabs>
              <w:spacing w:after="45"/>
              <w:ind w:left="115" w:right="125"/>
              <w:rPr>
                <w:i/>
                <w:iCs/>
                <w:szCs w:val="20"/>
              </w:rPr>
            </w:pPr>
            <w:r>
              <w:rPr>
                <w:i/>
                <w:iCs/>
                <w:szCs w:val="20"/>
                <w:lang w:val="en-US"/>
              </w:rPr>
              <w:t>File</w:t>
            </w:r>
            <w:r w:rsidR="00441D4C">
              <w:rPr>
                <w:i/>
                <w:iCs/>
                <w:szCs w:val="20"/>
              </w:rPr>
              <w:t xml:space="preserve">Name </w:t>
            </w:r>
            <w:r w:rsidR="00441D4C">
              <w:rPr>
                <w:szCs w:val="20"/>
              </w:rPr>
              <w:t>As String</w:t>
            </w:r>
          </w:p>
        </w:tc>
        <w:tc>
          <w:tcPr>
            <w:tcW w:w="5870" w:type="dxa"/>
            <w:tcBorders>
              <w:top w:val="nil"/>
              <w:left w:val="nil"/>
              <w:bottom w:val="nil"/>
              <w:right w:val="nil"/>
            </w:tcBorders>
          </w:tcPr>
          <w:p w14:paraId="5FB9915B" w14:textId="5946B4C0" w:rsidR="00441D4C" w:rsidRDefault="00441D4C" w:rsidP="004C7809">
            <w:pPr>
              <w:tabs>
                <w:tab w:val="left" w:pos="115"/>
              </w:tabs>
              <w:spacing w:after="45"/>
              <w:ind w:left="115" w:right="125"/>
              <w:rPr>
                <w:szCs w:val="20"/>
                <w:lang w:val="en-US"/>
              </w:rPr>
            </w:pPr>
            <w:bookmarkStart w:id="187" w:name="OLE_LINK188"/>
            <w:bookmarkStart w:id="188" w:name="OLE_LINK189"/>
            <w:r>
              <w:rPr>
                <w:szCs w:val="20"/>
                <w:lang w:val="en-US"/>
              </w:rPr>
              <w:t>Name of the model being saved</w:t>
            </w:r>
            <w:r w:rsidR="00B541DD">
              <w:rPr>
                <w:szCs w:val="20"/>
                <w:lang w:val="en-US"/>
              </w:rPr>
              <w:t>.</w:t>
            </w:r>
            <w:bookmarkEnd w:id="187"/>
            <w:bookmarkEnd w:id="188"/>
          </w:p>
        </w:tc>
      </w:tr>
      <w:tr w:rsidR="00441D4C" w:rsidRPr="00050476" w14:paraId="0821E86A" w14:textId="77777777" w:rsidTr="004C7809">
        <w:tc>
          <w:tcPr>
            <w:tcW w:w="2981" w:type="dxa"/>
            <w:tcBorders>
              <w:top w:val="nil"/>
              <w:left w:val="nil"/>
              <w:bottom w:val="nil"/>
              <w:right w:val="nil"/>
            </w:tcBorders>
          </w:tcPr>
          <w:p w14:paraId="3F0693E7" w14:textId="77777777" w:rsidR="00441D4C" w:rsidRDefault="00441D4C" w:rsidP="004C7809">
            <w:pPr>
              <w:tabs>
                <w:tab w:val="left" w:pos="115"/>
              </w:tabs>
              <w:spacing w:after="45"/>
              <w:ind w:left="115" w:right="125"/>
              <w:rPr>
                <w:i/>
                <w:iCs/>
                <w:szCs w:val="20"/>
              </w:rPr>
            </w:pPr>
            <w:r>
              <w:rPr>
                <w:i/>
                <w:iCs/>
                <w:szCs w:val="20"/>
              </w:rPr>
              <w:t xml:space="preserve">SaveUnits </w:t>
            </w:r>
            <w:r>
              <w:rPr>
                <w:szCs w:val="20"/>
              </w:rPr>
              <w:t>As Boolean</w:t>
            </w:r>
          </w:p>
        </w:tc>
        <w:tc>
          <w:tcPr>
            <w:tcW w:w="5870" w:type="dxa"/>
            <w:tcBorders>
              <w:top w:val="nil"/>
              <w:left w:val="nil"/>
              <w:bottom w:val="nil"/>
              <w:right w:val="nil"/>
            </w:tcBorders>
          </w:tcPr>
          <w:p w14:paraId="7A64CD38" w14:textId="0891144D" w:rsidR="00441D4C" w:rsidRDefault="00441D4C" w:rsidP="004C7809">
            <w:pPr>
              <w:tabs>
                <w:tab w:val="left" w:pos="115"/>
              </w:tabs>
              <w:spacing w:after="45"/>
              <w:ind w:left="115" w:right="125"/>
              <w:rPr>
                <w:szCs w:val="20"/>
                <w:lang w:val="en-US"/>
              </w:rPr>
            </w:pPr>
            <w:bookmarkStart w:id="189" w:name="OLE_LINK190"/>
            <w:bookmarkStart w:id="190" w:name="OLE_LINK191"/>
            <w:r>
              <w:rPr>
                <w:szCs w:val="20"/>
                <w:lang w:val="en-US"/>
              </w:rPr>
              <w:t xml:space="preserve">Indicates whether the current model is comprised of </w:t>
            </w:r>
            <w:r>
              <w:rPr>
                <w:szCs w:val="20"/>
                <w:lang w:val="en-US"/>
              </w:rPr>
              <w:lastRenderedPageBreak/>
              <w:t>controlled units</w:t>
            </w:r>
            <w:r w:rsidR="00B541DD">
              <w:rPr>
                <w:szCs w:val="20"/>
                <w:lang w:val="en-US"/>
              </w:rPr>
              <w:t>.</w:t>
            </w:r>
            <w:bookmarkEnd w:id="189"/>
            <w:bookmarkEnd w:id="190"/>
          </w:p>
        </w:tc>
      </w:tr>
    </w:tbl>
    <w:p w14:paraId="667CC50C" w14:textId="46A04831" w:rsidR="00441D4C" w:rsidRPr="000728FC" w:rsidRDefault="00441D4C" w:rsidP="00765FC0">
      <w:pPr>
        <w:pStyle w:val="Heading5"/>
        <w:rPr>
          <w:lang w:val="en-US"/>
        </w:rPr>
      </w:pPr>
      <w:r w:rsidRPr="000728FC">
        <w:rPr>
          <w:lang w:val="en-US"/>
        </w:rPr>
        <w:lastRenderedPageBreak/>
        <w:t>SaveModel Method (Application)</w:t>
      </w:r>
    </w:p>
    <w:p w14:paraId="04C7F0D3" w14:textId="77777777" w:rsidR="00441D4C" w:rsidRPr="000728FC" w:rsidRDefault="00441D4C" w:rsidP="00B541DD">
      <w:pPr>
        <w:tabs>
          <w:tab w:val="left" w:pos="115"/>
        </w:tabs>
        <w:spacing w:after="45"/>
        <w:ind w:right="125"/>
        <w:rPr>
          <w:szCs w:val="20"/>
          <w:lang w:val="en-US"/>
        </w:rPr>
      </w:pPr>
      <w:r w:rsidRPr="000728FC">
        <w:rPr>
          <w:b/>
          <w:bCs/>
          <w:szCs w:val="20"/>
          <w:lang w:val="en-US"/>
        </w:rPr>
        <w:t>Description</w:t>
      </w:r>
    </w:p>
    <w:p w14:paraId="056E7625" w14:textId="77777777" w:rsidR="00441D4C" w:rsidRPr="000728FC" w:rsidRDefault="00441D4C" w:rsidP="00CE2859">
      <w:pPr>
        <w:rPr>
          <w:szCs w:val="20"/>
          <w:lang w:val="en-US"/>
        </w:rPr>
      </w:pPr>
      <w:bookmarkStart w:id="191" w:name="OLE_LINK192"/>
      <w:bookmarkStart w:id="192" w:name="OLE_LINK193"/>
      <w:r w:rsidRPr="000728FC">
        <w:rPr>
          <w:szCs w:val="20"/>
          <w:lang w:val="en-US"/>
        </w:rPr>
        <w:t xml:space="preserve">This </w:t>
      </w:r>
      <w:r w:rsidRPr="00CE2859">
        <w:rPr>
          <w:lang w:val="en-US"/>
        </w:rPr>
        <w:t>method</w:t>
      </w:r>
      <w:r w:rsidRPr="000728FC">
        <w:rPr>
          <w:szCs w:val="20"/>
          <w:lang w:val="en-US"/>
        </w:rPr>
        <w:t xml:space="preserve"> saves the currently open model and returns a value to indicate whether the save was successful.</w:t>
      </w:r>
      <w:bookmarkEnd w:id="191"/>
      <w:bookmarkEnd w:id="192"/>
    </w:p>
    <w:p w14:paraId="79B71259" w14:textId="77777777" w:rsidR="00441D4C" w:rsidRPr="000728FC" w:rsidRDefault="00441D4C" w:rsidP="00441D4C">
      <w:pPr>
        <w:tabs>
          <w:tab w:val="left" w:pos="115"/>
        </w:tabs>
        <w:spacing w:after="45"/>
        <w:ind w:left="115" w:right="125" w:firstLine="245"/>
        <w:rPr>
          <w:b/>
          <w:bCs/>
          <w:szCs w:val="20"/>
          <w:lang w:val="en-US"/>
        </w:rPr>
      </w:pPr>
    </w:p>
    <w:p w14:paraId="7F47E746"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04806DE2" w14:textId="35A1120D" w:rsidR="00441D4C" w:rsidRPr="000728FC" w:rsidRDefault="00441D4C" w:rsidP="00441D4C">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lngResult</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objApplication</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SaveModel</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SaveUnits</w:t>
      </w:r>
      <w:r w:rsidRPr="000728FC">
        <w:rPr>
          <w:rFonts w:ascii="Courier New" w:hAnsi="Courier New" w:cs="Courier New"/>
          <w:sz w:val="22"/>
          <w:szCs w:val="22"/>
          <w:lang w:val="en-US"/>
        </w:rPr>
        <w:t>)</w:t>
      </w:r>
    </w:p>
    <w:p w14:paraId="4E04178C" w14:textId="77777777" w:rsidR="00441D4C" w:rsidRPr="000728FC" w:rsidRDefault="00441D4C" w:rsidP="00441D4C">
      <w:pPr>
        <w:tabs>
          <w:tab w:val="left" w:pos="265"/>
        </w:tabs>
        <w:spacing w:before="45" w:after="55"/>
        <w:ind w:left="265" w:right="12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5FCA1CFD" w14:textId="77777777" w:rsidTr="004C7809">
        <w:tc>
          <w:tcPr>
            <w:tcW w:w="2981" w:type="dxa"/>
            <w:tcBorders>
              <w:top w:val="nil"/>
              <w:left w:val="nil"/>
              <w:bottom w:val="nil"/>
              <w:right w:val="nil"/>
            </w:tcBorders>
          </w:tcPr>
          <w:p w14:paraId="0E08224A"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9182ED9" w14:textId="77777777" w:rsidR="00441D4C" w:rsidRDefault="00441D4C" w:rsidP="004C7809">
            <w:pPr>
              <w:tabs>
                <w:tab w:val="left" w:pos="115"/>
              </w:tabs>
              <w:spacing w:after="45"/>
              <w:ind w:left="115" w:right="125"/>
              <w:rPr>
                <w:szCs w:val="20"/>
              </w:rPr>
            </w:pPr>
            <w:r>
              <w:rPr>
                <w:b/>
                <w:bCs/>
                <w:szCs w:val="20"/>
              </w:rPr>
              <w:t>Description</w:t>
            </w:r>
          </w:p>
        </w:tc>
      </w:tr>
      <w:tr w:rsidR="00441D4C" w:rsidRPr="00050476" w14:paraId="1D20C978" w14:textId="77777777" w:rsidTr="004C7809">
        <w:tc>
          <w:tcPr>
            <w:tcW w:w="2981" w:type="dxa"/>
            <w:tcBorders>
              <w:top w:val="nil"/>
              <w:left w:val="nil"/>
              <w:bottom w:val="nil"/>
              <w:right w:val="nil"/>
            </w:tcBorders>
          </w:tcPr>
          <w:p w14:paraId="67C6EDCD" w14:textId="77777777" w:rsidR="00441D4C" w:rsidRDefault="00441D4C" w:rsidP="004C7809">
            <w:pPr>
              <w:tabs>
                <w:tab w:val="left" w:pos="115"/>
              </w:tabs>
              <w:spacing w:after="45"/>
              <w:ind w:left="115" w:right="125"/>
              <w:rPr>
                <w:szCs w:val="20"/>
              </w:rPr>
            </w:pPr>
            <w:r>
              <w:rPr>
                <w:i/>
                <w:iCs/>
                <w:szCs w:val="20"/>
              </w:rPr>
              <w:t>lngResult</w:t>
            </w:r>
            <w:r>
              <w:rPr>
                <w:szCs w:val="20"/>
              </w:rPr>
              <w:t xml:space="preserve"> as Long</w:t>
            </w:r>
          </w:p>
        </w:tc>
        <w:tc>
          <w:tcPr>
            <w:tcW w:w="5870" w:type="dxa"/>
            <w:tcBorders>
              <w:top w:val="nil"/>
              <w:left w:val="nil"/>
              <w:bottom w:val="nil"/>
              <w:right w:val="nil"/>
            </w:tcBorders>
          </w:tcPr>
          <w:p w14:paraId="559DADC9" w14:textId="3483C4E4" w:rsidR="00441D4C" w:rsidRDefault="00441D4C" w:rsidP="004C7809">
            <w:pPr>
              <w:tabs>
                <w:tab w:val="left" w:pos="115"/>
              </w:tabs>
              <w:spacing w:after="45"/>
              <w:ind w:left="115" w:right="125"/>
              <w:rPr>
                <w:szCs w:val="20"/>
                <w:lang w:val="en-US"/>
              </w:rPr>
            </w:pPr>
            <w:r>
              <w:rPr>
                <w:szCs w:val="20"/>
                <w:lang w:val="en-US"/>
              </w:rPr>
              <w:t>Returns a value of 0 if the model was saved with no errors</w:t>
            </w:r>
            <w:r w:rsidR="00B541DD">
              <w:rPr>
                <w:szCs w:val="20"/>
                <w:lang w:val="en-US"/>
              </w:rPr>
              <w:t>.</w:t>
            </w:r>
          </w:p>
        </w:tc>
      </w:tr>
      <w:tr w:rsidR="00441D4C" w:rsidRPr="00050476" w14:paraId="62B61E2F" w14:textId="77777777" w:rsidTr="004C7809">
        <w:tc>
          <w:tcPr>
            <w:tcW w:w="2981" w:type="dxa"/>
            <w:tcBorders>
              <w:top w:val="nil"/>
              <w:left w:val="nil"/>
              <w:bottom w:val="nil"/>
              <w:right w:val="nil"/>
            </w:tcBorders>
          </w:tcPr>
          <w:p w14:paraId="0DDDC515" w14:textId="77777777" w:rsidR="00441D4C" w:rsidRDefault="00441D4C" w:rsidP="004C7809">
            <w:pPr>
              <w:tabs>
                <w:tab w:val="left" w:pos="115"/>
              </w:tabs>
              <w:spacing w:after="45"/>
              <w:ind w:left="115" w:right="125"/>
              <w:rPr>
                <w:szCs w:val="20"/>
              </w:rPr>
            </w:pPr>
            <w:r>
              <w:rPr>
                <w:i/>
                <w:iCs/>
                <w:szCs w:val="20"/>
              </w:rPr>
              <w:t>objApplication</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0FDE6ADB" w14:textId="3E2520D7" w:rsidR="00441D4C" w:rsidRDefault="00441D4C" w:rsidP="004C7809">
            <w:pPr>
              <w:tabs>
                <w:tab w:val="left" w:pos="115"/>
              </w:tabs>
              <w:spacing w:after="45"/>
              <w:ind w:left="115" w:right="125"/>
              <w:rPr>
                <w:szCs w:val="20"/>
                <w:lang w:val="en-US"/>
              </w:rPr>
            </w:pPr>
            <w:r>
              <w:rPr>
                <w:szCs w:val="20"/>
                <w:lang w:val="en-US"/>
              </w:rPr>
              <w:t>Rose application whose model is to be saved</w:t>
            </w:r>
            <w:r w:rsidR="00B541DD">
              <w:rPr>
                <w:szCs w:val="20"/>
                <w:lang w:val="en-US"/>
              </w:rPr>
              <w:t>.</w:t>
            </w:r>
          </w:p>
        </w:tc>
      </w:tr>
      <w:tr w:rsidR="00441D4C" w:rsidRPr="00050476" w14:paraId="2CC23595" w14:textId="77777777" w:rsidTr="004C7809">
        <w:tc>
          <w:tcPr>
            <w:tcW w:w="2981" w:type="dxa"/>
            <w:tcBorders>
              <w:top w:val="nil"/>
              <w:left w:val="nil"/>
              <w:bottom w:val="nil"/>
              <w:right w:val="nil"/>
            </w:tcBorders>
          </w:tcPr>
          <w:p w14:paraId="7FB0EDFA" w14:textId="7F3E495F" w:rsidR="00441D4C" w:rsidRDefault="00441D4C" w:rsidP="004C7809">
            <w:pPr>
              <w:tabs>
                <w:tab w:val="left" w:pos="115"/>
              </w:tabs>
              <w:spacing w:after="45"/>
              <w:ind w:left="115" w:right="125"/>
              <w:rPr>
                <w:szCs w:val="20"/>
              </w:rPr>
            </w:pPr>
            <w:r>
              <w:rPr>
                <w:i/>
                <w:iCs/>
                <w:szCs w:val="20"/>
              </w:rPr>
              <w:t>SaveUnits</w:t>
            </w:r>
            <w:r>
              <w:rPr>
                <w:szCs w:val="20"/>
              </w:rPr>
              <w:t xml:space="preserve"> as Boolean</w:t>
            </w:r>
          </w:p>
        </w:tc>
        <w:tc>
          <w:tcPr>
            <w:tcW w:w="5870" w:type="dxa"/>
            <w:tcBorders>
              <w:top w:val="nil"/>
              <w:left w:val="nil"/>
              <w:bottom w:val="nil"/>
              <w:right w:val="nil"/>
            </w:tcBorders>
          </w:tcPr>
          <w:p w14:paraId="41A68828" w14:textId="3169B2EB" w:rsidR="00441D4C" w:rsidRDefault="00441D4C" w:rsidP="004C7809">
            <w:pPr>
              <w:tabs>
                <w:tab w:val="left" w:pos="115"/>
              </w:tabs>
              <w:spacing w:after="45"/>
              <w:ind w:left="115" w:right="125"/>
              <w:rPr>
                <w:szCs w:val="20"/>
                <w:lang w:val="en-US"/>
              </w:rPr>
            </w:pPr>
            <w:bookmarkStart w:id="193" w:name="OLE_LINK194"/>
            <w:bookmarkStart w:id="194" w:name="OLE_LINK195"/>
            <w:r>
              <w:rPr>
                <w:szCs w:val="20"/>
                <w:lang w:val="en-US"/>
              </w:rPr>
              <w:t>Set to Yes to include the model</w:t>
            </w:r>
            <w:r>
              <w:rPr>
                <w:rFonts w:ascii="Times New Roman" w:hAnsi="Times New Roman" w:cs="Times New Roman"/>
                <w:szCs w:val="20"/>
                <w:lang w:val="en-US"/>
              </w:rPr>
              <w:t>’</w:t>
            </w:r>
            <w:r>
              <w:rPr>
                <w:szCs w:val="20"/>
                <w:lang w:val="en-US"/>
              </w:rPr>
              <w:t>s controlled units in the save</w:t>
            </w:r>
            <w:r w:rsidR="00B541DD">
              <w:rPr>
                <w:szCs w:val="20"/>
                <w:lang w:val="en-US"/>
              </w:rPr>
              <w:t>.</w:t>
            </w:r>
            <w:bookmarkEnd w:id="193"/>
            <w:bookmarkEnd w:id="194"/>
          </w:p>
        </w:tc>
      </w:tr>
      <w:tr w:rsidR="00441D4C" w:rsidRPr="00050476" w14:paraId="1FA29842" w14:textId="77777777" w:rsidTr="004C7809">
        <w:tc>
          <w:tcPr>
            <w:tcW w:w="2981" w:type="dxa"/>
            <w:tcBorders>
              <w:top w:val="nil"/>
              <w:left w:val="nil"/>
              <w:bottom w:val="nil"/>
              <w:right w:val="nil"/>
            </w:tcBorders>
          </w:tcPr>
          <w:p w14:paraId="318E60CF" w14:textId="77777777" w:rsidR="00441D4C" w:rsidRDefault="00441D4C" w:rsidP="004C7809">
            <w:pPr>
              <w:tabs>
                <w:tab w:val="left" w:pos="115"/>
              </w:tabs>
              <w:spacing w:after="45"/>
              <w:ind w:left="115" w:right="125"/>
              <w:rPr>
                <w:szCs w:val="20"/>
              </w:rPr>
            </w:pPr>
            <w:r>
              <w:rPr>
                <w:i/>
                <w:iCs/>
                <w:szCs w:val="20"/>
              </w:rPr>
              <w:t>lngResult</w:t>
            </w:r>
            <w:r>
              <w:rPr>
                <w:szCs w:val="20"/>
              </w:rPr>
              <w:t xml:space="preserve"> as Long</w:t>
            </w:r>
          </w:p>
        </w:tc>
        <w:tc>
          <w:tcPr>
            <w:tcW w:w="5870" w:type="dxa"/>
            <w:tcBorders>
              <w:top w:val="nil"/>
              <w:left w:val="nil"/>
              <w:bottom w:val="nil"/>
              <w:right w:val="nil"/>
            </w:tcBorders>
          </w:tcPr>
          <w:p w14:paraId="3E24AA35" w14:textId="3F01C0E8" w:rsidR="00441D4C" w:rsidRDefault="00441D4C" w:rsidP="004C7809">
            <w:pPr>
              <w:tabs>
                <w:tab w:val="left" w:pos="115"/>
              </w:tabs>
              <w:spacing w:after="45"/>
              <w:ind w:left="115" w:right="125"/>
              <w:rPr>
                <w:szCs w:val="20"/>
                <w:lang w:val="en-US"/>
              </w:rPr>
            </w:pPr>
            <w:bookmarkStart w:id="195" w:name="OLE_LINK196"/>
            <w:bookmarkStart w:id="196" w:name="OLE_LINK197"/>
            <w:r>
              <w:rPr>
                <w:szCs w:val="20"/>
                <w:lang w:val="en-US"/>
              </w:rPr>
              <w:t>Returns a value of 0 if the model was saved with no errors</w:t>
            </w:r>
            <w:r w:rsidR="00B541DD">
              <w:rPr>
                <w:szCs w:val="20"/>
                <w:lang w:val="en-US"/>
              </w:rPr>
              <w:t>.</w:t>
            </w:r>
            <w:bookmarkEnd w:id="195"/>
            <w:bookmarkEnd w:id="196"/>
          </w:p>
        </w:tc>
      </w:tr>
    </w:tbl>
    <w:p w14:paraId="284B2549" w14:textId="0DFE4DF4" w:rsidR="00441D4C" w:rsidRPr="000728FC" w:rsidRDefault="00441D4C" w:rsidP="00765FC0">
      <w:pPr>
        <w:pStyle w:val="Heading5"/>
        <w:rPr>
          <w:lang w:val="en-US"/>
        </w:rPr>
      </w:pPr>
      <w:r w:rsidRPr="000728FC">
        <w:rPr>
          <w:lang w:val="en-US"/>
        </w:rPr>
        <w:t>WriteErrorLog Method (Application)</w:t>
      </w:r>
    </w:p>
    <w:p w14:paraId="687DA971" w14:textId="77777777" w:rsidR="00441D4C" w:rsidRPr="000728FC" w:rsidRDefault="00441D4C" w:rsidP="00A02E8A">
      <w:pPr>
        <w:tabs>
          <w:tab w:val="left" w:pos="115"/>
        </w:tabs>
        <w:spacing w:after="45"/>
        <w:ind w:right="125"/>
        <w:rPr>
          <w:b/>
          <w:bCs/>
          <w:szCs w:val="20"/>
          <w:lang w:val="en-US"/>
        </w:rPr>
      </w:pPr>
      <w:r w:rsidRPr="000728FC">
        <w:rPr>
          <w:b/>
          <w:bCs/>
          <w:szCs w:val="20"/>
          <w:lang w:val="en-US"/>
        </w:rPr>
        <w:t>Description</w:t>
      </w:r>
    </w:p>
    <w:p w14:paraId="37DA5441" w14:textId="22A125A1" w:rsidR="00441D4C" w:rsidRPr="000728FC" w:rsidRDefault="00441D4C" w:rsidP="00441D4C">
      <w:pPr>
        <w:tabs>
          <w:tab w:val="left" w:pos="265"/>
        </w:tabs>
        <w:spacing w:after="45"/>
        <w:ind w:left="265" w:right="125"/>
        <w:rPr>
          <w:szCs w:val="20"/>
          <w:lang w:val="en-US"/>
        </w:rPr>
      </w:pPr>
      <w:bookmarkStart w:id="197" w:name="OLE_LINK198"/>
      <w:bookmarkStart w:id="198" w:name="OLE_LINK199"/>
      <w:r w:rsidRPr="000728FC">
        <w:rPr>
          <w:szCs w:val="20"/>
          <w:lang w:val="en-US"/>
        </w:rPr>
        <w:t>This subroutine writes an error message to a log window</w:t>
      </w:r>
      <w:r w:rsidR="00A02E8A">
        <w:rPr>
          <w:szCs w:val="20"/>
          <w:lang w:val="en-US"/>
        </w:rPr>
        <w:t>.</w:t>
      </w:r>
      <w:bookmarkEnd w:id="197"/>
      <w:bookmarkEnd w:id="198"/>
    </w:p>
    <w:p w14:paraId="4DDF1349" w14:textId="77777777" w:rsidR="00441D4C" w:rsidRPr="000728FC" w:rsidRDefault="00441D4C" w:rsidP="00441D4C">
      <w:pPr>
        <w:tabs>
          <w:tab w:val="left" w:pos="265"/>
        </w:tabs>
        <w:spacing w:after="45"/>
        <w:ind w:left="265" w:right="125"/>
        <w:rPr>
          <w:szCs w:val="20"/>
          <w:lang w:val="en-US"/>
        </w:rPr>
      </w:pPr>
    </w:p>
    <w:p w14:paraId="01F3B0EA" w14:textId="77777777" w:rsidR="00441D4C" w:rsidRDefault="00441D4C" w:rsidP="00441D4C">
      <w:pPr>
        <w:tabs>
          <w:tab w:val="left" w:pos="115"/>
        </w:tabs>
        <w:spacing w:after="45"/>
        <w:ind w:left="115" w:right="125"/>
        <w:rPr>
          <w:b/>
          <w:bCs/>
          <w:szCs w:val="20"/>
        </w:rPr>
      </w:pPr>
      <w:r>
        <w:rPr>
          <w:b/>
          <w:bCs/>
          <w:szCs w:val="20"/>
        </w:rPr>
        <w:t>Syntax</w:t>
      </w:r>
    </w:p>
    <w:p w14:paraId="7CD6A8DE" w14:textId="09250942" w:rsidR="00441D4C" w:rsidRDefault="00441D4C" w:rsidP="00441D4C">
      <w:pPr>
        <w:tabs>
          <w:tab w:val="left" w:pos="265"/>
        </w:tabs>
        <w:spacing w:before="45" w:after="55"/>
        <w:ind w:left="265" w:right="125"/>
        <w:rPr>
          <w:rFonts w:ascii="Courier New" w:hAnsi="Courier New" w:cs="Courier New"/>
          <w:i/>
          <w:iCs/>
          <w:sz w:val="22"/>
          <w:szCs w:val="22"/>
        </w:rPr>
      </w:pPr>
      <w:r>
        <w:rPr>
          <w:rFonts w:ascii="Courier New" w:hAnsi="Courier New" w:cs="Courier New"/>
          <w:i/>
          <w:iCs/>
          <w:sz w:val="22"/>
          <w:szCs w:val="22"/>
        </w:rPr>
        <w:t>theApplication.</w:t>
      </w:r>
      <w:r>
        <w:rPr>
          <w:rFonts w:ascii="Courier New" w:hAnsi="Courier New" w:cs="Courier New"/>
          <w:sz w:val="22"/>
          <w:szCs w:val="22"/>
        </w:rPr>
        <w:t>WriteErrorLog</w:t>
      </w:r>
      <w:r w:rsidR="00A66A32">
        <w:rPr>
          <w:rFonts w:ascii="Courier New" w:hAnsi="Courier New" w:cs="Courier New"/>
          <w:i/>
          <w:iCs/>
          <w:sz w:val="22"/>
          <w:szCs w:val="22"/>
        </w:rPr>
        <w:t xml:space="preserve"> </w:t>
      </w:r>
      <w:r>
        <w:rPr>
          <w:rFonts w:ascii="Courier New" w:hAnsi="Courier New" w:cs="Courier New"/>
          <w:i/>
          <w:iCs/>
          <w:sz w:val="22"/>
          <w:szCs w:val="22"/>
        </w:rPr>
        <w:t>Message</w:t>
      </w:r>
    </w:p>
    <w:p w14:paraId="52193EC4" w14:textId="77777777" w:rsidR="00441D4C" w:rsidRDefault="00441D4C" w:rsidP="00441D4C">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16CA222D" w14:textId="77777777" w:rsidTr="004C7809">
        <w:tc>
          <w:tcPr>
            <w:tcW w:w="2981" w:type="dxa"/>
            <w:tcBorders>
              <w:top w:val="nil"/>
              <w:left w:val="nil"/>
              <w:bottom w:val="nil"/>
              <w:right w:val="nil"/>
            </w:tcBorders>
          </w:tcPr>
          <w:p w14:paraId="2D89C82F"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9D18AE5" w14:textId="77777777" w:rsidR="00441D4C" w:rsidRDefault="00441D4C" w:rsidP="004C7809">
            <w:pPr>
              <w:tabs>
                <w:tab w:val="left" w:pos="115"/>
              </w:tabs>
              <w:spacing w:after="45"/>
              <w:ind w:left="115" w:right="125"/>
              <w:rPr>
                <w:szCs w:val="20"/>
              </w:rPr>
            </w:pPr>
            <w:r>
              <w:rPr>
                <w:b/>
                <w:bCs/>
                <w:szCs w:val="20"/>
              </w:rPr>
              <w:t>Description</w:t>
            </w:r>
          </w:p>
        </w:tc>
      </w:tr>
      <w:tr w:rsidR="00441D4C" w:rsidRPr="00050476" w14:paraId="5363C8C6" w14:textId="77777777" w:rsidTr="004C7809">
        <w:tc>
          <w:tcPr>
            <w:tcW w:w="2981" w:type="dxa"/>
            <w:tcBorders>
              <w:top w:val="nil"/>
              <w:left w:val="nil"/>
              <w:bottom w:val="nil"/>
              <w:right w:val="nil"/>
            </w:tcBorders>
          </w:tcPr>
          <w:p w14:paraId="638DC78D" w14:textId="77777777" w:rsidR="00441D4C" w:rsidRDefault="00441D4C" w:rsidP="004C7809">
            <w:pPr>
              <w:tabs>
                <w:tab w:val="left" w:pos="115"/>
              </w:tabs>
              <w:spacing w:after="45"/>
              <w:ind w:left="115" w:right="125"/>
              <w:rPr>
                <w:i/>
                <w:iCs/>
                <w:szCs w:val="20"/>
              </w:rPr>
            </w:pPr>
            <w:r>
              <w:rPr>
                <w:i/>
                <w:iCs/>
                <w:szCs w:val="20"/>
              </w:rPr>
              <w:t xml:space="preserve">theApplication </w:t>
            </w:r>
            <w:r>
              <w:rPr>
                <w:szCs w:val="20"/>
              </w:rPr>
              <w:t xml:space="preserve">As </w:t>
            </w:r>
            <w:r>
              <w:rPr>
                <w:color w:val="008000"/>
                <w:szCs w:val="20"/>
                <w:u w:val="double"/>
              </w:rPr>
              <w:t>Application</w:t>
            </w:r>
            <w:r>
              <w:rPr>
                <w:szCs w:val="20"/>
              </w:rPr>
              <w:t xml:space="preserve"> </w:t>
            </w:r>
          </w:p>
        </w:tc>
        <w:tc>
          <w:tcPr>
            <w:tcW w:w="5870" w:type="dxa"/>
            <w:tcBorders>
              <w:top w:val="nil"/>
              <w:left w:val="nil"/>
              <w:bottom w:val="nil"/>
              <w:right w:val="nil"/>
            </w:tcBorders>
          </w:tcPr>
          <w:p w14:paraId="512D56B2" w14:textId="59FA5157" w:rsidR="00441D4C" w:rsidRDefault="00441D4C" w:rsidP="004C7809">
            <w:pPr>
              <w:tabs>
                <w:tab w:val="left" w:pos="115"/>
              </w:tabs>
              <w:spacing w:after="45"/>
              <w:ind w:left="115" w:right="125"/>
              <w:rPr>
                <w:szCs w:val="20"/>
                <w:lang w:val="en-US"/>
              </w:rPr>
            </w:pPr>
            <w:r>
              <w:rPr>
                <w:szCs w:val="20"/>
                <w:lang w:val="en-US"/>
              </w:rPr>
              <w:t>Instance of the Rational Rose application for which errors are being logged</w:t>
            </w:r>
            <w:r w:rsidR="00A02E8A">
              <w:rPr>
                <w:szCs w:val="20"/>
                <w:lang w:val="en-US"/>
              </w:rPr>
              <w:t>.</w:t>
            </w:r>
          </w:p>
        </w:tc>
      </w:tr>
      <w:tr w:rsidR="00441D4C" w:rsidRPr="00050476" w14:paraId="26F5B5AE" w14:textId="77777777" w:rsidTr="004C7809">
        <w:tc>
          <w:tcPr>
            <w:tcW w:w="2981" w:type="dxa"/>
            <w:tcBorders>
              <w:top w:val="nil"/>
              <w:left w:val="nil"/>
              <w:bottom w:val="nil"/>
              <w:right w:val="nil"/>
            </w:tcBorders>
          </w:tcPr>
          <w:p w14:paraId="361A332A" w14:textId="1BC74CCA" w:rsidR="00441D4C" w:rsidRDefault="00441D4C" w:rsidP="004C7809">
            <w:pPr>
              <w:tabs>
                <w:tab w:val="left" w:pos="115"/>
              </w:tabs>
              <w:spacing w:after="45"/>
              <w:ind w:left="115" w:right="125"/>
              <w:rPr>
                <w:i/>
                <w:iCs/>
                <w:szCs w:val="20"/>
              </w:rPr>
            </w:pPr>
            <w:r>
              <w:rPr>
                <w:i/>
                <w:iCs/>
                <w:szCs w:val="20"/>
              </w:rPr>
              <w:t xml:space="preserve">Message </w:t>
            </w:r>
            <w:r>
              <w:rPr>
                <w:szCs w:val="20"/>
              </w:rPr>
              <w:t>As String</w:t>
            </w:r>
          </w:p>
        </w:tc>
        <w:tc>
          <w:tcPr>
            <w:tcW w:w="5870" w:type="dxa"/>
            <w:tcBorders>
              <w:top w:val="nil"/>
              <w:left w:val="nil"/>
              <w:bottom w:val="nil"/>
              <w:right w:val="nil"/>
            </w:tcBorders>
          </w:tcPr>
          <w:p w14:paraId="2629A6EE" w14:textId="730F645F" w:rsidR="00441D4C" w:rsidRDefault="00441D4C" w:rsidP="004C7809">
            <w:pPr>
              <w:tabs>
                <w:tab w:val="left" w:pos="115"/>
              </w:tabs>
              <w:spacing w:after="45"/>
              <w:ind w:left="115" w:right="125"/>
              <w:rPr>
                <w:szCs w:val="20"/>
                <w:lang w:val="en-US"/>
              </w:rPr>
            </w:pPr>
            <w:bookmarkStart w:id="199" w:name="OLE_LINK200"/>
            <w:bookmarkStart w:id="200" w:name="OLE_LINK201"/>
            <w:r>
              <w:rPr>
                <w:szCs w:val="20"/>
                <w:lang w:val="en-US"/>
              </w:rPr>
              <w:t>Message text to write to the error log window</w:t>
            </w:r>
            <w:r w:rsidR="00A02E8A">
              <w:rPr>
                <w:szCs w:val="20"/>
                <w:lang w:val="en-US"/>
              </w:rPr>
              <w:t>.</w:t>
            </w:r>
            <w:bookmarkEnd w:id="199"/>
            <w:bookmarkEnd w:id="200"/>
          </w:p>
        </w:tc>
      </w:tr>
    </w:tbl>
    <w:p w14:paraId="3B47970C" w14:textId="70014E6C" w:rsidR="00441D4C" w:rsidRPr="000728FC" w:rsidRDefault="00441D4C" w:rsidP="00765FC0">
      <w:pPr>
        <w:pStyle w:val="Heading5"/>
        <w:rPr>
          <w:lang w:val="en-US"/>
        </w:rPr>
      </w:pPr>
      <w:r w:rsidRPr="000728FC">
        <w:rPr>
          <w:lang w:val="en-US"/>
        </w:rPr>
        <w:t>WriteProfileString Method (Application)</w:t>
      </w:r>
    </w:p>
    <w:p w14:paraId="6D3B1814" w14:textId="77777777" w:rsidR="00441D4C" w:rsidRPr="000728FC" w:rsidRDefault="00441D4C" w:rsidP="00A02E8A">
      <w:pPr>
        <w:tabs>
          <w:tab w:val="left" w:pos="115"/>
        </w:tabs>
        <w:spacing w:after="45"/>
        <w:ind w:right="125"/>
        <w:rPr>
          <w:szCs w:val="20"/>
          <w:lang w:val="en-US"/>
        </w:rPr>
      </w:pPr>
      <w:r w:rsidRPr="000728FC">
        <w:rPr>
          <w:b/>
          <w:bCs/>
          <w:szCs w:val="20"/>
          <w:lang w:val="en-US"/>
        </w:rPr>
        <w:t>Description</w:t>
      </w:r>
    </w:p>
    <w:p w14:paraId="0F179EAC" w14:textId="12E73F2B" w:rsidR="00441D4C" w:rsidRPr="000728FC" w:rsidRDefault="00441D4C" w:rsidP="00CE2859">
      <w:pPr>
        <w:rPr>
          <w:szCs w:val="20"/>
          <w:lang w:val="en-US"/>
        </w:rPr>
      </w:pPr>
      <w:bookmarkStart w:id="201" w:name="OLE_LINK202"/>
      <w:bookmarkStart w:id="202" w:name="OLE_LINK203"/>
      <w:r w:rsidRPr="000728FC">
        <w:rPr>
          <w:szCs w:val="20"/>
          <w:lang w:val="en-US"/>
        </w:rPr>
        <w:t xml:space="preserve">This </w:t>
      </w:r>
      <w:r w:rsidRPr="00CE2859">
        <w:rPr>
          <w:lang w:val="en-US"/>
        </w:rPr>
        <w:t>function</w:t>
      </w:r>
      <w:r w:rsidRPr="000728FC">
        <w:rPr>
          <w:szCs w:val="20"/>
          <w:lang w:val="en-US"/>
        </w:rPr>
        <w:t xml:space="preserve"> retrieves a profile string entry in the Rose.ini file, given a sect</w:t>
      </w:r>
      <w:r w:rsidR="00A02E8A">
        <w:rPr>
          <w:szCs w:val="20"/>
          <w:lang w:val="en-US"/>
        </w:rPr>
        <w:t>ion, entry, and default value.</w:t>
      </w:r>
      <w:bookmarkEnd w:id="201"/>
      <w:bookmarkEnd w:id="202"/>
    </w:p>
    <w:p w14:paraId="182ED313" w14:textId="77777777" w:rsidR="00441D4C" w:rsidRPr="000728FC" w:rsidRDefault="00441D4C" w:rsidP="00441D4C">
      <w:pPr>
        <w:tabs>
          <w:tab w:val="left" w:pos="265"/>
        </w:tabs>
        <w:spacing w:after="45"/>
        <w:ind w:left="265" w:right="125"/>
        <w:rPr>
          <w:szCs w:val="20"/>
          <w:lang w:val="en-US"/>
        </w:rPr>
      </w:pPr>
    </w:p>
    <w:p w14:paraId="57644848" w14:textId="77777777" w:rsidR="00441D4C" w:rsidRPr="000728FC" w:rsidRDefault="00441D4C" w:rsidP="00441D4C">
      <w:pPr>
        <w:tabs>
          <w:tab w:val="left" w:pos="115"/>
        </w:tabs>
        <w:spacing w:after="45"/>
        <w:ind w:left="115" w:right="125"/>
        <w:rPr>
          <w:b/>
          <w:bCs/>
          <w:szCs w:val="20"/>
          <w:lang w:val="en-US"/>
        </w:rPr>
      </w:pPr>
      <w:r w:rsidRPr="000728FC">
        <w:rPr>
          <w:b/>
          <w:bCs/>
          <w:szCs w:val="20"/>
          <w:lang w:val="en-US"/>
        </w:rPr>
        <w:t>Syntax</w:t>
      </w:r>
    </w:p>
    <w:p w14:paraId="3D35DDD4" w14:textId="77777777" w:rsidR="00441D4C" w:rsidRPr="000728FC" w:rsidRDefault="00441D4C" w:rsidP="00441D4C">
      <w:pPr>
        <w:tabs>
          <w:tab w:val="left" w:pos="115"/>
        </w:tabs>
        <w:spacing w:after="45"/>
        <w:ind w:left="115" w:right="125" w:firstLine="265"/>
        <w:rPr>
          <w:szCs w:val="20"/>
          <w:lang w:val="en-US"/>
        </w:rPr>
      </w:pPr>
      <w:r w:rsidRPr="000728FC">
        <w:rPr>
          <w:i/>
          <w:iCs/>
          <w:szCs w:val="20"/>
          <w:lang w:val="en-US"/>
        </w:rPr>
        <w:t>IsWritten = theApplication.WriteProfileString (Section, Entry, Value)</w:t>
      </w:r>
    </w:p>
    <w:p w14:paraId="568BE887" w14:textId="77777777" w:rsidR="00441D4C" w:rsidRPr="000728FC" w:rsidRDefault="00441D4C" w:rsidP="00441D4C">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41D4C" w14:paraId="4F3BACB4" w14:textId="77777777" w:rsidTr="004C7809">
        <w:tc>
          <w:tcPr>
            <w:tcW w:w="2981" w:type="dxa"/>
            <w:tcBorders>
              <w:top w:val="nil"/>
              <w:left w:val="nil"/>
              <w:bottom w:val="nil"/>
              <w:right w:val="nil"/>
            </w:tcBorders>
          </w:tcPr>
          <w:p w14:paraId="50646D11" w14:textId="77777777" w:rsidR="00441D4C" w:rsidRDefault="00441D4C" w:rsidP="004C7809">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7B8FFD7" w14:textId="77777777" w:rsidR="00441D4C" w:rsidRDefault="00441D4C" w:rsidP="004C7809">
            <w:pPr>
              <w:tabs>
                <w:tab w:val="left" w:pos="115"/>
              </w:tabs>
              <w:spacing w:after="45"/>
              <w:ind w:left="115" w:right="125"/>
              <w:rPr>
                <w:szCs w:val="20"/>
              </w:rPr>
            </w:pPr>
            <w:r>
              <w:rPr>
                <w:b/>
                <w:bCs/>
                <w:szCs w:val="20"/>
              </w:rPr>
              <w:t>Description</w:t>
            </w:r>
          </w:p>
        </w:tc>
      </w:tr>
      <w:tr w:rsidR="00441D4C" w:rsidRPr="00050476" w14:paraId="18605E06" w14:textId="77777777" w:rsidTr="004C7809">
        <w:tc>
          <w:tcPr>
            <w:tcW w:w="2981" w:type="dxa"/>
            <w:tcBorders>
              <w:top w:val="nil"/>
              <w:left w:val="nil"/>
              <w:bottom w:val="nil"/>
              <w:right w:val="nil"/>
            </w:tcBorders>
          </w:tcPr>
          <w:p w14:paraId="3F5D47D0" w14:textId="77777777" w:rsidR="00441D4C" w:rsidRDefault="00441D4C" w:rsidP="004C7809">
            <w:pPr>
              <w:tabs>
                <w:tab w:val="left" w:pos="115"/>
              </w:tabs>
              <w:spacing w:after="45"/>
              <w:ind w:left="115" w:right="125"/>
              <w:rPr>
                <w:szCs w:val="20"/>
              </w:rPr>
            </w:pPr>
            <w:r>
              <w:rPr>
                <w:i/>
                <w:iCs/>
                <w:szCs w:val="20"/>
              </w:rPr>
              <w:t xml:space="preserve">IsWritten </w:t>
            </w:r>
            <w:r>
              <w:rPr>
                <w:szCs w:val="20"/>
              </w:rPr>
              <w:t>As Boolean</w:t>
            </w:r>
          </w:p>
        </w:tc>
        <w:tc>
          <w:tcPr>
            <w:tcW w:w="5870" w:type="dxa"/>
            <w:tcBorders>
              <w:top w:val="nil"/>
              <w:left w:val="nil"/>
              <w:bottom w:val="nil"/>
              <w:right w:val="nil"/>
            </w:tcBorders>
          </w:tcPr>
          <w:p w14:paraId="7898C8E8" w14:textId="77777777" w:rsidR="00441D4C" w:rsidRDefault="00441D4C" w:rsidP="004C7809">
            <w:pPr>
              <w:tabs>
                <w:tab w:val="left" w:pos="115"/>
              </w:tabs>
              <w:spacing w:after="45"/>
              <w:ind w:left="115" w:right="125"/>
              <w:rPr>
                <w:szCs w:val="20"/>
                <w:lang w:val="en-US"/>
              </w:rPr>
            </w:pPr>
            <w:bookmarkStart w:id="203" w:name="OLE_LINK210"/>
            <w:bookmarkStart w:id="204" w:name="OLE_LINK211"/>
            <w:r>
              <w:rPr>
                <w:szCs w:val="20"/>
                <w:lang w:val="en-US"/>
              </w:rPr>
              <w:t>Returns a value of true when the specified ProfileString is successfully written to the Rose.ini file.</w:t>
            </w:r>
            <w:bookmarkEnd w:id="203"/>
            <w:bookmarkEnd w:id="204"/>
          </w:p>
        </w:tc>
      </w:tr>
      <w:tr w:rsidR="00441D4C" w:rsidRPr="00050476" w14:paraId="3F0896AB" w14:textId="77777777" w:rsidTr="004C7809">
        <w:tc>
          <w:tcPr>
            <w:tcW w:w="2981" w:type="dxa"/>
            <w:tcBorders>
              <w:top w:val="nil"/>
              <w:left w:val="nil"/>
              <w:bottom w:val="nil"/>
              <w:right w:val="nil"/>
            </w:tcBorders>
          </w:tcPr>
          <w:p w14:paraId="4403DBD4" w14:textId="77777777" w:rsidR="00441D4C" w:rsidRDefault="00441D4C" w:rsidP="004C7809">
            <w:pPr>
              <w:tabs>
                <w:tab w:val="left" w:pos="115"/>
              </w:tabs>
              <w:spacing w:after="45"/>
              <w:ind w:left="115" w:right="125"/>
              <w:rPr>
                <w:i/>
                <w:iCs/>
                <w:szCs w:val="20"/>
              </w:rPr>
            </w:pPr>
            <w:r>
              <w:rPr>
                <w:i/>
                <w:iCs/>
                <w:szCs w:val="20"/>
              </w:rPr>
              <w:t>theApplication</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63153113" w14:textId="7AD7E2AA" w:rsidR="00441D4C" w:rsidRDefault="00441D4C" w:rsidP="004C7809">
            <w:pPr>
              <w:tabs>
                <w:tab w:val="left" w:pos="115"/>
              </w:tabs>
              <w:spacing w:after="45"/>
              <w:ind w:left="115" w:right="125"/>
              <w:rPr>
                <w:szCs w:val="20"/>
                <w:lang w:val="en-US"/>
              </w:rPr>
            </w:pPr>
            <w:r>
              <w:rPr>
                <w:szCs w:val="20"/>
                <w:lang w:val="en-US"/>
              </w:rPr>
              <w:t>Currently active application and therefore the application whose Rose.ini file entry is being written</w:t>
            </w:r>
            <w:r w:rsidR="00A02E8A">
              <w:rPr>
                <w:szCs w:val="20"/>
                <w:lang w:val="en-US"/>
              </w:rPr>
              <w:t>.</w:t>
            </w:r>
          </w:p>
        </w:tc>
      </w:tr>
      <w:tr w:rsidR="00441D4C" w14:paraId="57F6085B" w14:textId="77777777" w:rsidTr="004C7809">
        <w:tc>
          <w:tcPr>
            <w:tcW w:w="2981" w:type="dxa"/>
            <w:tcBorders>
              <w:top w:val="nil"/>
              <w:left w:val="nil"/>
              <w:bottom w:val="nil"/>
              <w:right w:val="nil"/>
            </w:tcBorders>
          </w:tcPr>
          <w:p w14:paraId="4789061F" w14:textId="77777777" w:rsidR="00441D4C" w:rsidRDefault="00441D4C" w:rsidP="004C7809">
            <w:pPr>
              <w:tabs>
                <w:tab w:val="left" w:pos="115"/>
              </w:tabs>
              <w:spacing w:after="45"/>
              <w:ind w:left="115" w:right="125"/>
              <w:rPr>
                <w:i/>
                <w:iCs/>
                <w:szCs w:val="20"/>
              </w:rPr>
            </w:pPr>
            <w:r>
              <w:rPr>
                <w:i/>
                <w:iCs/>
                <w:szCs w:val="20"/>
              </w:rPr>
              <w:t xml:space="preserve">theSection </w:t>
            </w:r>
            <w:r>
              <w:rPr>
                <w:szCs w:val="20"/>
              </w:rPr>
              <w:t>As String</w:t>
            </w:r>
          </w:p>
        </w:tc>
        <w:tc>
          <w:tcPr>
            <w:tcW w:w="5870" w:type="dxa"/>
            <w:tcBorders>
              <w:top w:val="nil"/>
              <w:left w:val="nil"/>
              <w:bottom w:val="nil"/>
              <w:right w:val="nil"/>
            </w:tcBorders>
          </w:tcPr>
          <w:p w14:paraId="6EBCB198" w14:textId="20FF1294" w:rsidR="00441D4C" w:rsidRPr="00A02E8A" w:rsidRDefault="00441D4C" w:rsidP="00A02E8A">
            <w:pPr>
              <w:tabs>
                <w:tab w:val="left" w:pos="115"/>
              </w:tabs>
              <w:spacing w:after="45"/>
              <w:ind w:left="115" w:right="125"/>
              <w:rPr>
                <w:szCs w:val="20"/>
                <w:lang w:val="en-US"/>
              </w:rPr>
            </w:pPr>
            <w:bookmarkStart w:id="205" w:name="OLE_LINK204"/>
            <w:bookmarkStart w:id="206" w:name="OLE_LINK205"/>
            <w:r>
              <w:rPr>
                <w:szCs w:val="20"/>
                <w:lang w:val="en-US"/>
              </w:rPr>
              <w:t xml:space="preserve">Name of the </w:t>
            </w:r>
            <w:r>
              <w:rPr>
                <w:b/>
                <w:bCs/>
                <w:szCs w:val="20"/>
                <w:lang w:val="en-US"/>
              </w:rPr>
              <w:t>Rose.ini</w:t>
            </w:r>
            <w:r>
              <w:rPr>
                <w:szCs w:val="20"/>
                <w:lang w:val="en-US"/>
              </w:rPr>
              <w:t xml:space="preserve"> file section to which the profile string is being written. </w:t>
            </w:r>
            <w:r>
              <w:rPr>
                <w:szCs w:val="20"/>
              </w:rPr>
              <w:t xml:space="preserve">For example: </w:t>
            </w:r>
            <w:r>
              <w:rPr>
                <w:b/>
                <w:bCs/>
                <w:szCs w:val="20"/>
              </w:rPr>
              <w:t>[PathMap]</w:t>
            </w:r>
            <w:r w:rsidR="00A02E8A">
              <w:rPr>
                <w:b/>
                <w:bCs/>
                <w:szCs w:val="20"/>
                <w:lang w:val="en-US"/>
              </w:rPr>
              <w:t>.</w:t>
            </w:r>
            <w:bookmarkEnd w:id="205"/>
            <w:bookmarkEnd w:id="206"/>
          </w:p>
        </w:tc>
      </w:tr>
      <w:tr w:rsidR="00441D4C" w14:paraId="7C8264D8" w14:textId="77777777" w:rsidTr="004C7809">
        <w:tc>
          <w:tcPr>
            <w:tcW w:w="2981" w:type="dxa"/>
            <w:tcBorders>
              <w:top w:val="nil"/>
              <w:left w:val="nil"/>
              <w:bottom w:val="nil"/>
              <w:right w:val="nil"/>
            </w:tcBorders>
          </w:tcPr>
          <w:p w14:paraId="14AB79E1" w14:textId="77777777" w:rsidR="00441D4C" w:rsidRDefault="00441D4C" w:rsidP="004C7809">
            <w:pPr>
              <w:tabs>
                <w:tab w:val="left" w:pos="115"/>
              </w:tabs>
              <w:spacing w:after="45"/>
              <w:ind w:left="115" w:right="125"/>
              <w:rPr>
                <w:i/>
                <w:iCs/>
                <w:szCs w:val="20"/>
              </w:rPr>
            </w:pPr>
            <w:r>
              <w:rPr>
                <w:i/>
                <w:iCs/>
                <w:szCs w:val="20"/>
              </w:rPr>
              <w:lastRenderedPageBreak/>
              <w:t xml:space="preserve">theEntry </w:t>
            </w:r>
            <w:r>
              <w:rPr>
                <w:szCs w:val="20"/>
              </w:rPr>
              <w:t>As String</w:t>
            </w:r>
          </w:p>
        </w:tc>
        <w:tc>
          <w:tcPr>
            <w:tcW w:w="5870" w:type="dxa"/>
            <w:tcBorders>
              <w:top w:val="nil"/>
              <w:left w:val="nil"/>
              <w:bottom w:val="nil"/>
              <w:right w:val="nil"/>
            </w:tcBorders>
          </w:tcPr>
          <w:p w14:paraId="116F7905" w14:textId="74787E0C" w:rsidR="00441D4C" w:rsidRPr="00A02E8A" w:rsidRDefault="00441D4C" w:rsidP="00A02E8A">
            <w:pPr>
              <w:tabs>
                <w:tab w:val="left" w:pos="115"/>
              </w:tabs>
              <w:spacing w:after="45"/>
              <w:ind w:left="115" w:right="125"/>
              <w:rPr>
                <w:szCs w:val="20"/>
                <w:lang w:val="en-US"/>
              </w:rPr>
            </w:pPr>
            <w:bookmarkStart w:id="207" w:name="OLE_LINK206"/>
            <w:bookmarkStart w:id="208" w:name="OLE_LINK207"/>
            <w:r>
              <w:rPr>
                <w:szCs w:val="20"/>
                <w:lang w:val="en-US"/>
              </w:rPr>
              <w:t xml:space="preserve">The name of the </w:t>
            </w:r>
            <w:r>
              <w:rPr>
                <w:b/>
                <w:bCs/>
                <w:szCs w:val="20"/>
                <w:lang w:val="en-US"/>
              </w:rPr>
              <w:t>Rose.ini</w:t>
            </w:r>
            <w:r>
              <w:rPr>
                <w:szCs w:val="20"/>
                <w:lang w:val="en-US"/>
              </w:rPr>
              <w:t xml:space="preserve"> file entry whose profile string is being written. </w:t>
            </w:r>
            <w:r>
              <w:rPr>
                <w:szCs w:val="20"/>
              </w:rPr>
              <w:t xml:space="preserve">For example: </w:t>
            </w:r>
            <w:r>
              <w:rPr>
                <w:b/>
                <w:bCs/>
                <w:szCs w:val="20"/>
              </w:rPr>
              <w:t>$SCRIPT_PATH</w:t>
            </w:r>
            <w:r w:rsidR="00A02E8A">
              <w:rPr>
                <w:b/>
                <w:bCs/>
                <w:szCs w:val="20"/>
                <w:lang w:val="en-US"/>
              </w:rPr>
              <w:t>.</w:t>
            </w:r>
            <w:bookmarkEnd w:id="207"/>
            <w:bookmarkEnd w:id="208"/>
          </w:p>
        </w:tc>
      </w:tr>
      <w:tr w:rsidR="00441D4C" w:rsidRPr="00050476" w14:paraId="084E73BE" w14:textId="77777777" w:rsidTr="004C7809">
        <w:tc>
          <w:tcPr>
            <w:tcW w:w="2981" w:type="dxa"/>
            <w:tcBorders>
              <w:top w:val="nil"/>
              <w:left w:val="nil"/>
              <w:bottom w:val="nil"/>
              <w:right w:val="nil"/>
            </w:tcBorders>
          </w:tcPr>
          <w:p w14:paraId="31639CDE" w14:textId="77777777" w:rsidR="00441D4C" w:rsidRDefault="00441D4C" w:rsidP="004C7809">
            <w:pPr>
              <w:tabs>
                <w:tab w:val="left" w:pos="115"/>
              </w:tabs>
              <w:spacing w:after="45"/>
              <w:ind w:left="115" w:right="125"/>
              <w:rPr>
                <w:i/>
                <w:iCs/>
                <w:szCs w:val="20"/>
              </w:rPr>
            </w:pPr>
            <w:r>
              <w:rPr>
                <w:i/>
                <w:iCs/>
                <w:szCs w:val="20"/>
              </w:rPr>
              <w:t xml:space="preserve">theValue </w:t>
            </w:r>
            <w:r>
              <w:rPr>
                <w:szCs w:val="20"/>
              </w:rPr>
              <w:t>As String</w:t>
            </w:r>
          </w:p>
        </w:tc>
        <w:tc>
          <w:tcPr>
            <w:tcW w:w="5870" w:type="dxa"/>
            <w:tcBorders>
              <w:top w:val="nil"/>
              <w:left w:val="nil"/>
              <w:bottom w:val="nil"/>
              <w:right w:val="nil"/>
            </w:tcBorders>
          </w:tcPr>
          <w:p w14:paraId="5585C7CA" w14:textId="216A8F1F" w:rsidR="00441D4C" w:rsidRDefault="00441D4C" w:rsidP="00A02E8A">
            <w:pPr>
              <w:tabs>
                <w:tab w:val="left" w:pos="115"/>
              </w:tabs>
              <w:spacing w:after="45"/>
              <w:ind w:left="115" w:right="125"/>
              <w:rPr>
                <w:szCs w:val="20"/>
                <w:lang w:val="en-US"/>
              </w:rPr>
            </w:pPr>
            <w:bookmarkStart w:id="209" w:name="OLE_LINK208"/>
            <w:bookmarkStart w:id="210" w:name="OLE_LINK209"/>
            <w:r>
              <w:rPr>
                <w:szCs w:val="20"/>
                <w:lang w:val="en-US"/>
              </w:rPr>
              <w:t xml:space="preserve">Value of the entry being written. In the </w:t>
            </w:r>
            <w:r>
              <w:rPr>
                <w:b/>
                <w:bCs/>
                <w:szCs w:val="20"/>
                <w:lang w:val="en-US"/>
              </w:rPr>
              <w:t xml:space="preserve">[PathMap] $SCRIPT_PATH </w:t>
            </w:r>
            <w:r>
              <w:rPr>
                <w:szCs w:val="20"/>
                <w:lang w:val="en-US"/>
              </w:rPr>
              <w:t>example, the value is the actual path to the folder that contains the scripts being called by the application.</w:t>
            </w:r>
            <w:bookmarkEnd w:id="209"/>
            <w:bookmarkEnd w:id="210"/>
          </w:p>
        </w:tc>
      </w:tr>
    </w:tbl>
    <w:p w14:paraId="7FB03FAE" w14:textId="138F7900" w:rsidR="00A176E0" w:rsidRPr="000728FC" w:rsidRDefault="00A176E0" w:rsidP="00765FC0">
      <w:pPr>
        <w:pStyle w:val="Heading3"/>
        <w:rPr>
          <w:color w:val="000000"/>
          <w:szCs w:val="20"/>
          <w:lang w:val="en-US"/>
        </w:rPr>
      </w:pPr>
      <w:r w:rsidRPr="000728FC">
        <w:rPr>
          <w:lang w:val="en-US"/>
        </w:rPr>
        <w:t>PathMap</w:t>
      </w:r>
    </w:p>
    <w:p w14:paraId="38DD3244" w14:textId="688EB8D6" w:rsidR="00A176E0" w:rsidRPr="000728FC" w:rsidRDefault="00A176E0" w:rsidP="00CE2859">
      <w:pPr>
        <w:rPr>
          <w:szCs w:val="20"/>
          <w:lang w:val="en-US"/>
        </w:rPr>
      </w:pPr>
      <w:r w:rsidRPr="000728FC">
        <w:rPr>
          <w:szCs w:val="20"/>
          <w:lang w:val="en-US"/>
        </w:rPr>
        <w:t xml:space="preserve">Use the </w:t>
      </w:r>
      <w:r w:rsidRPr="00CE2859">
        <w:rPr>
          <w:lang w:val="en-US"/>
        </w:rPr>
        <w:t>PathMap</w:t>
      </w:r>
      <w:r w:rsidRPr="000728FC">
        <w:rPr>
          <w:szCs w:val="20"/>
          <w:lang w:val="en-US"/>
        </w:rPr>
        <w:t xml:space="preserve"> class to create and edit path map entries for the current model.</w:t>
      </w:r>
      <w:r w:rsidR="0027686B">
        <w:rPr>
          <w:szCs w:val="20"/>
          <w:lang w:val="en-US"/>
        </w:rPr>
        <w:t xml:space="preserve"> </w:t>
      </w:r>
      <w:r w:rsidRPr="000728FC">
        <w:rPr>
          <w:szCs w:val="20"/>
          <w:lang w:val="en-US"/>
        </w:rPr>
        <w:t>For example, you can create entries to define paths to controlled units, to scripts executed from the Rational Rose menu, and to the root directory for a multi-user project.</w:t>
      </w:r>
    </w:p>
    <w:p w14:paraId="18DE32D2" w14:textId="3D4652EC" w:rsidR="00A176E0" w:rsidRPr="000728FC" w:rsidRDefault="00A176E0" w:rsidP="00CE2859">
      <w:pPr>
        <w:rPr>
          <w:szCs w:val="20"/>
          <w:lang w:val="en-US"/>
        </w:rPr>
      </w:pPr>
      <w:r w:rsidRPr="00CE2859">
        <w:rPr>
          <w:lang w:val="en-US"/>
        </w:rPr>
        <w:t>Executing</w:t>
      </w:r>
      <w:r w:rsidRPr="000728FC">
        <w:rPr>
          <w:szCs w:val="20"/>
          <w:lang w:val="en-US"/>
        </w:rPr>
        <w:t xml:space="preserve"> PathMap class methods is equivalent to updating the PathMap dialog in the Rational Rose user interface.</w:t>
      </w:r>
    </w:p>
    <w:p w14:paraId="1F506D25" w14:textId="77777777" w:rsidR="00A176E0" w:rsidRPr="000728FC" w:rsidRDefault="00A176E0" w:rsidP="00CE2859">
      <w:pPr>
        <w:rPr>
          <w:szCs w:val="20"/>
          <w:lang w:val="en-US"/>
        </w:rPr>
      </w:pPr>
      <w:r w:rsidRPr="000728FC">
        <w:rPr>
          <w:szCs w:val="20"/>
          <w:lang w:val="en-US"/>
        </w:rPr>
        <w:t xml:space="preserve">There </w:t>
      </w:r>
      <w:r w:rsidRPr="00CE2859">
        <w:rPr>
          <w:lang w:val="en-US"/>
        </w:rPr>
        <w:t>are</w:t>
      </w:r>
      <w:r w:rsidRPr="000728FC">
        <w:rPr>
          <w:szCs w:val="20"/>
          <w:lang w:val="en-US"/>
        </w:rPr>
        <w:t xml:space="preserve"> no properties associated with the PathMap class.</w:t>
      </w:r>
    </w:p>
    <w:p w14:paraId="7246A5A6" w14:textId="6862173D" w:rsidR="00A176E0" w:rsidRPr="000728FC" w:rsidRDefault="00A176E0" w:rsidP="00765FC0">
      <w:pPr>
        <w:pStyle w:val="Heading4"/>
        <w:rPr>
          <w:lang w:val="en-US"/>
        </w:rPr>
      </w:pPr>
      <w:r w:rsidRPr="000728FC">
        <w:rPr>
          <w:lang w:val="en-US"/>
        </w:rPr>
        <w:t>PathMap Class Properties</w:t>
      </w:r>
    </w:p>
    <w:p w14:paraId="11F58ACA" w14:textId="77777777" w:rsidR="00A176E0" w:rsidRPr="000728FC" w:rsidRDefault="00A176E0" w:rsidP="00CE2859">
      <w:pPr>
        <w:rPr>
          <w:szCs w:val="20"/>
          <w:lang w:val="en-US"/>
        </w:rPr>
      </w:pPr>
      <w:r w:rsidRPr="000728FC">
        <w:rPr>
          <w:szCs w:val="20"/>
          <w:lang w:val="en-US"/>
        </w:rPr>
        <w:t xml:space="preserve">There </w:t>
      </w:r>
      <w:r w:rsidRPr="00CE2859">
        <w:rPr>
          <w:lang w:val="en-US"/>
        </w:rPr>
        <w:t>are</w:t>
      </w:r>
      <w:r w:rsidRPr="000728FC">
        <w:rPr>
          <w:szCs w:val="20"/>
          <w:lang w:val="en-US"/>
        </w:rPr>
        <w:t xml:space="preserve"> no PathMap properties to set or retrieve.</w:t>
      </w:r>
    </w:p>
    <w:p w14:paraId="13DA2008" w14:textId="7ACE5A6D" w:rsidR="00A176E0" w:rsidRPr="000728FC" w:rsidRDefault="00A176E0" w:rsidP="00765FC0">
      <w:pPr>
        <w:pStyle w:val="Heading4"/>
        <w:rPr>
          <w:lang w:val="en-US"/>
        </w:rPr>
      </w:pPr>
      <w:r w:rsidRPr="000728FC">
        <w:rPr>
          <w:lang w:val="en-US"/>
        </w:rPr>
        <w:t>PathMap Class Methods</w:t>
      </w:r>
    </w:p>
    <w:p w14:paraId="490CCCC5" w14:textId="77777777" w:rsidR="00A176E0" w:rsidRPr="000728FC" w:rsidRDefault="00A176E0"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PathMap Class methods.</w:t>
      </w:r>
    </w:p>
    <w:p w14:paraId="0B1876C3" w14:textId="77777777" w:rsidR="00A176E0" w:rsidRPr="000728FC" w:rsidRDefault="00A176E0" w:rsidP="00A176E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881"/>
        <w:gridCol w:w="4860"/>
      </w:tblGrid>
      <w:tr w:rsidR="00A176E0" w14:paraId="784D780F" w14:textId="77777777" w:rsidTr="004C7809">
        <w:tc>
          <w:tcPr>
            <w:tcW w:w="3881" w:type="dxa"/>
            <w:tcBorders>
              <w:top w:val="nil"/>
              <w:left w:val="nil"/>
              <w:bottom w:val="nil"/>
              <w:right w:val="nil"/>
            </w:tcBorders>
          </w:tcPr>
          <w:p w14:paraId="4490DE79" w14:textId="77777777" w:rsidR="00A176E0" w:rsidRDefault="00A176E0" w:rsidP="004C7809">
            <w:pPr>
              <w:tabs>
                <w:tab w:val="left" w:pos="115"/>
              </w:tabs>
              <w:spacing w:after="45"/>
              <w:ind w:left="115" w:right="125"/>
              <w:rPr>
                <w:szCs w:val="20"/>
              </w:rPr>
            </w:pPr>
            <w:r>
              <w:rPr>
                <w:b/>
                <w:bCs/>
                <w:szCs w:val="20"/>
              </w:rPr>
              <w:t>Method</w:t>
            </w:r>
          </w:p>
        </w:tc>
        <w:tc>
          <w:tcPr>
            <w:tcW w:w="4860" w:type="dxa"/>
            <w:tcBorders>
              <w:top w:val="nil"/>
              <w:left w:val="nil"/>
              <w:bottom w:val="nil"/>
              <w:right w:val="nil"/>
            </w:tcBorders>
          </w:tcPr>
          <w:p w14:paraId="04B39450" w14:textId="77777777" w:rsidR="00A176E0" w:rsidRDefault="00A176E0" w:rsidP="004C7809">
            <w:pPr>
              <w:tabs>
                <w:tab w:val="left" w:pos="115"/>
              </w:tabs>
              <w:spacing w:after="45"/>
              <w:ind w:left="115" w:right="125"/>
              <w:rPr>
                <w:szCs w:val="20"/>
              </w:rPr>
            </w:pPr>
            <w:r>
              <w:rPr>
                <w:b/>
                <w:bCs/>
                <w:szCs w:val="20"/>
              </w:rPr>
              <w:t>Description</w:t>
            </w:r>
          </w:p>
        </w:tc>
      </w:tr>
      <w:tr w:rsidR="00A176E0" w:rsidRPr="00050476" w14:paraId="537FEBB2" w14:textId="77777777" w:rsidTr="004C7809">
        <w:tc>
          <w:tcPr>
            <w:tcW w:w="3881" w:type="dxa"/>
            <w:tcBorders>
              <w:top w:val="nil"/>
              <w:left w:val="nil"/>
              <w:bottom w:val="nil"/>
              <w:right w:val="nil"/>
            </w:tcBorders>
          </w:tcPr>
          <w:p w14:paraId="4F03BDBA"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AddEntry </w:t>
            </w:r>
          </w:p>
        </w:tc>
        <w:tc>
          <w:tcPr>
            <w:tcW w:w="4860" w:type="dxa"/>
            <w:tcBorders>
              <w:top w:val="nil"/>
              <w:left w:val="nil"/>
              <w:bottom w:val="nil"/>
              <w:right w:val="nil"/>
            </w:tcBorders>
          </w:tcPr>
          <w:p w14:paraId="5D926029" w14:textId="3B125C2F" w:rsidR="00A176E0" w:rsidRDefault="00A176E0" w:rsidP="004C7809">
            <w:pPr>
              <w:tabs>
                <w:tab w:val="left" w:pos="115"/>
              </w:tabs>
              <w:spacing w:after="45"/>
              <w:ind w:left="115" w:right="125"/>
              <w:rPr>
                <w:szCs w:val="20"/>
                <w:lang w:val="en-US"/>
              </w:rPr>
            </w:pPr>
            <w:r>
              <w:rPr>
                <w:szCs w:val="20"/>
                <w:lang w:val="en-US"/>
              </w:rPr>
              <w:t>Adds an entry to the current model</w:t>
            </w:r>
            <w:r>
              <w:rPr>
                <w:rFonts w:ascii="Times New Roman" w:hAnsi="Times New Roman" w:cs="Times New Roman"/>
                <w:szCs w:val="20"/>
                <w:lang w:val="en-US"/>
              </w:rPr>
              <w:t>’</w:t>
            </w:r>
            <w:r>
              <w:rPr>
                <w:szCs w:val="20"/>
                <w:lang w:val="en-US"/>
              </w:rPr>
              <w:t>s path map definition</w:t>
            </w:r>
            <w:r w:rsidR="00627D27">
              <w:rPr>
                <w:szCs w:val="20"/>
                <w:lang w:val="en-US"/>
              </w:rPr>
              <w:t>.</w:t>
            </w:r>
          </w:p>
        </w:tc>
      </w:tr>
      <w:tr w:rsidR="00A176E0" w:rsidRPr="00050476" w14:paraId="7D35A87F" w14:textId="77777777" w:rsidTr="004C7809">
        <w:tc>
          <w:tcPr>
            <w:tcW w:w="3881" w:type="dxa"/>
            <w:tcBorders>
              <w:top w:val="nil"/>
              <w:left w:val="nil"/>
              <w:bottom w:val="nil"/>
              <w:right w:val="nil"/>
            </w:tcBorders>
          </w:tcPr>
          <w:p w14:paraId="6D81ED98"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DeleteEntry </w:t>
            </w:r>
          </w:p>
        </w:tc>
        <w:tc>
          <w:tcPr>
            <w:tcW w:w="4860" w:type="dxa"/>
            <w:tcBorders>
              <w:top w:val="nil"/>
              <w:left w:val="nil"/>
              <w:bottom w:val="nil"/>
              <w:right w:val="nil"/>
            </w:tcBorders>
          </w:tcPr>
          <w:p w14:paraId="2C84C992" w14:textId="4A673E8E" w:rsidR="00A176E0" w:rsidRDefault="00A176E0" w:rsidP="004C7809">
            <w:pPr>
              <w:tabs>
                <w:tab w:val="left" w:pos="115"/>
              </w:tabs>
              <w:spacing w:after="45"/>
              <w:ind w:left="115" w:right="125"/>
              <w:rPr>
                <w:szCs w:val="20"/>
                <w:lang w:val="en-US"/>
              </w:rPr>
            </w:pPr>
            <w:r>
              <w:rPr>
                <w:szCs w:val="20"/>
                <w:lang w:val="en-US"/>
              </w:rPr>
              <w:t>Deletes an entry from the current model</w:t>
            </w:r>
            <w:r>
              <w:rPr>
                <w:rFonts w:ascii="Times New Roman" w:hAnsi="Times New Roman" w:cs="Times New Roman"/>
                <w:szCs w:val="20"/>
                <w:lang w:val="en-US"/>
              </w:rPr>
              <w:t>’</w:t>
            </w:r>
            <w:r>
              <w:rPr>
                <w:szCs w:val="20"/>
                <w:lang w:val="en-US"/>
              </w:rPr>
              <w:t>s path map definition</w:t>
            </w:r>
            <w:r w:rsidR="00627D27">
              <w:rPr>
                <w:szCs w:val="20"/>
                <w:lang w:val="en-US"/>
              </w:rPr>
              <w:t>.</w:t>
            </w:r>
          </w:p>
        </w:tc>
      </w:tr>
      <w:tr w:rsidR="00A176E0" w:rsidRPr="00050476" w14:paraId="7398C378" w14:textId="77777777" w:rsidTr="004C7809">
        <w:tc>
          <w:tcPr>
            <w:tcW w:w="3881" w:type="dxa"/>
            <w:tcBorders>
              <w:top w:val="nil"/>
              <w:left w:val="nil"/>
              <w:bottom w:val="nil"/>
              <w:right w:val="nil"/>
            </w:tcBorders>
          </w:tcPr>
          <w:p w14:paraId="0E8E14C3"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GetActualPath </w:t>
            </w:r>
          </w:p>
        </w:tc>
        <w:tc>
          <w:tcPr>
            <w:tcW w:w="4860" w:type="dxa"/>
            <w:tcBorders>
              <w:top w:val="nil"/>
              <w:left w:val="nil"/>
              <w:bottom w:val="nil"/>
              <w:right w:val="nil"/>
            </w:tcBorders>
          </w:tcPr>
          <w:p w14:paraId="7BBF43CB" w14:textId="6EE27F63" w:rsidR="00A176E0" w:rsidRDefault="00A176E0" w:rsidP="004C7809">
            <w:pPr>
              <w:tabs>
                <w:tab w:val="left" w:pos="115"/>
              </w:tabs>
              <w:spacing w:after="45"/>
              <w:ind w:left="115" w:right="125"/>
              <w:rPr>
                <w:szCs w:val="20"/>
                <w:lang w:val="en-US"/>
              </w:rPr>
            </w:pPr>
            <w:r>
              <w:rPr>
                <w:szCs w:val="20"/>
                <w:lang w:val="en-US"/>
              </w:rPr>
              <w:t>Retrieves the actual path associated with a given virtual path symbol</w:t>
            </w:r>
            <w:r w:rsidR="00627D27">
              <w:rPr>
                <w:szCs w:val="20"/>
                <w:lang w:val="en-US"/>
              </w:rPr>
              <w:t>.</w:t>
            </w:r>
          </w:p>
        </w:tc>
      </w:tr>
      <w:tr w:rsidR="00A176E0" w:rsidRPr="00050476" w14:paraId="7665C76A" w14:textId="77777777" w:rsidTr="004C7809">
        <w:tc>
          <w:tcPr>
            <w:tcW w:w="3881" w:type="dxa"/>
            <w:tcBorders>
              <w:top w:val="nil"/>
              <w:left w:val="nil"/>
              <w:bottom w:val="nil"/>
              <w:right w:val="nil"/>
            </w:tcBorders>
          </w:tcPr>
          <w:p w14:paraId="468FD532"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GetActualPathWithContext </w:t>
            </w:r>
          </w:p>
        </w:tc>
        <w:tc>
          <w:tcPr>
            <w:tcW w:w="4860" w:type="dxa"/>
            <w:tcBorders>
              <w:top w:val="nil"/>
              <w:left w:val="nil"/>
              <w:bottom w:val="nil"/>
              <w:right w:val="nil"/>
            </w:tcBorders>
          </w:tcPr>
          <w:p w14:paraId="16F2A9B8" w14:textId="023DDE7F" w:rsidR="00A176E0" w:rsidRDefault="00A176E0" w:rsidP="004C7809">
            <w:pPr>
              <w:tabs>
                <w:tab w:val="left" w:pos="115"/>
              </w:tabs>
              <w:spacing w:after="45"/>
              <w:ind w:left="115" w:right="125"/>
              <w:rPr>
                <w:szCs w:val="20"/>
                <w:lang w:val="en-US"/>
              </w:rPr>
            </w:pPr>
            <w:r>
              <w:rPr>
                <w:szCs w:val="20"/>
                <w:lang w:val="en-US"/>
              </w:rPr>
              <w:t>Retrieves the actual path within context associated with a specified PathMap object</w:t>
            </w:r>
            <w:r w:rsidR="00627D27">
              <w:rPr>
                <w:szCs w:val="20"/>
                <w:lang w:val="en-US"/>
              </w:rPr>
              <w:t>.</w:t>
            </w:r>
          </w:p>
        </w:tc>
      </w:tr>
      <w:tr w:rsidR="00A176E0" w:rsidRPr="00050476" w14:paraId="7564001B" w14:textId="77777777" w:rsidTr="004C7809">
        <w:tc>
          <w:tcPr>
            <w:tcW w:w="3881" w:type="dxa"/>
            <w:tcBorders>
              <w:top w:val="nil"/>
              <w:left w:val="nil"/>
              <w:bottom w:val="nil"/>
              <w:right w:val="nil"/>
            </w:tcBorders>
          </w:tcPr>
          <w:p w14:paraId="39A029F7"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GetVirtualPath </w:t>
            </w:r>
          </w:p>
        </w:tc>
        <w:tc>
          <w:tcPr>
            <w:tcW w:w="4860" w:type="dxa"/>
            <w:tcBorders>
              <w:top w:val="nil"/>
              <w:left w:val="nil"/>
              <w:bottom w:val="nil"/>
              <w:right w:val="nil"/>
            </w:tcBorders>
          </w:tcPr>
          <w:p w14:paraId="5076B754" w14:textId="1A8D6669" w:rsidR="00A176E0" w:rsidRDefault="00A176E0" w:rsidP="004C7809">
            <w:pPr>
              <w:tabs>
                <w:tab w:val="left" w:pos="115"/>
              </w:tabs>
              <w:spacing w:after="45"/>
              <w:ind w:left="115" w:right="125"/>
              <w:rPr>
                <w:szCs w:val="20"/>
                <w:lang w:val="en-US"/>
              </w:rPr>
            </w:pPr>
            <w:r>
              <w:rPr>
                <w:szCs w:val="20"/>
                <w:lang w:val="en-US"/>
              </w:rPr>
              <w:t>Retrieves the virtual path associated with a given actual path</w:t>
            </w:r>
            <w:r w:rsidR="00627D27">
              <w:rPr>
                <w:szCs w:val="20"/>
                <w:lang w:val="en-US"/>
              </w:rPr>
              <w:t>.</w:t>
            </w:r>
          </w:p>
        </w:tc>
      </w:tr>
      <w:tr w:rsidR="00A176E0" w:rsidRPr="00050476" w14:paraId="0296946B" w14:textId="77777777" w:rsidTr="004C7809">
        <w:tc>
          <w:tcPr>
            <w:tcW w:w="3881" w:type="dxa"/>
            <w:tcBorders>
              <w:top w:val="nil"/>
              <w:left w:val="nil"/>
              <w:bottom w:val="nil"/>
              <w:right w:val="nil"/>
            </w:tcBorders>
          </w:tcPr>
          <w:p w14:paraId="18650FE9"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GetVirtualPathWithContext </w:t>
            </w:r>
          </w:p>
        </w:tc>
        <w:tc>
          <w:tcPr>
            <w:tcW w:w="4860" w:type="dxa"/>
            <w:tcBorders>
              <w:top w:val="nil"/>
              <w:left w:val="nil"/>
              <w:bottom w:val="nil"/>
              <w:right w:val="nil"/>
            </w:tcBorders>
          </w:tcPr>
          <w:p w14:paraId="78201A1C" w14:textId="3D9E8D6F" w:rsidR="00A176E0" w:rsidRDefault="00A176E0" w:rsidP="004C7809">
            <w:pPr>
              <w:tabs>
                <w:tab w:val="left" w:pos="115"/>
              </w:tabs>
              <w:spacing w:after="45"/>
              <w:ind w:left="115" w:right="125"/>
              <w:rPr>
                <w:szCs w:val="20"/>
                <w:lang w:val="en-US"/>
              </w:rPr>
            </w:pPr>
            <w:r>
              <w:rPr>
                <w:szCs w:val="20"/>
                <w:lang w:val="en-US"/>
              </w:rPr>
              <w:t>Retrieves the virtual path, within context, that corresponds to the given actual path</w:t>
            </w:r>
            <w:r w:rsidR="00627D27">
              <w:rPr>
                <w:szCs w:val="20"/>
                <w:lang w:val="en-US"/>
              </w:rPr>
              <w:t>.</w:t>
            </w:r>
          </w:p>
        </w:tc>
      </w:tr>
      <w:tr w:rsidR="00A176E0" w:rsidRPr="00050476" w14:paraId="2CB7A112" w14:textId="77777777" w:rsidTr="004C7809">
        <w:tc>
          <w:tcPr>
            <w:tcW w:w="3881" w:type="dxa"/>
            <w:tcBorders>
              <w:top w:val="nil"/>
              <w:left w:val="nil"/>
              <w:bottom w:val="nil"/>
              <w:right w:val="nil"/>
            </w:tcBorders>
          </w:tcPr>
          <w:p w14:paraId="65C8843E" w14:textId="77777777" w:rsidR="00A176E0" w:rsidRDefault="00A176E0" w:rsidP="004C7809">
            <w:pPr>
              <w:tabs>
                <w:tab w:val="left" w:pos="115"/>
              </w:tabs>
              <w:spacing w:after="45"/>
              <w:ind w:left="115" w:right="125"/>
              <w:rPr>
                <w:color w:val="008000"/>
                <w:szCs w:val="20"/>
                <w:u w:val="double"/>
              </w:rPr>
            </w:pPr>
            <w:r>
              <w:rPr>
                <w:color w:val="008000"/>
                <w:szCs w:val="20"/>
                <w:u w:val="double"/>
              </w:rPr>
              <w:t xml:space="preserve">HasEntry </w:t>
            </w:r>
          </w:p>
        </w:tc>
        <w:tc>
          <w:tcPr>
            <w:tcW w:w="4860" w:type="dxa"/>
            <w:tcBorders>
              <w:top w:val="nil"/>
              <w:left w:val="nil"/>
              <w:bottom w:val="nil"/>
              <w:right w:val="nil"/>
            </w:tcBorders>
          </w:tcPr>
          <w:p w14:paraId="58862148" w14:textId="77777777" w:rsidR="00A176E0" w:rsidRDefault="00A176E0" w:rsidP="004C7809">
            <w:pPr>
              <w:tabs>
                <w:tab w:val="left" w:pos="115"/>
              </w:tabs>
              <w:spacing w:after="45"/>
              <w:ind w:left="115" w:right="125"/>
              <w:rPr>
                <w:szCs w:val="20"/>
                <w:lang w:val="en-US"/>
              </w:rPr>
            </w:pPr>
            <w:r>
              <w:rPr>
                <w:szCs w:val="20"/>
                <w:lang w:val="en-US"/>
              </w:rPr>
              <w:t>Determines whether a given string is defined in the current model</w:t>
            </w:r>
            <w:r>
              <w:rPr>
                <w:rFonts w:ascii="Times New Roman" w:hAnsi="Times New Roman" w:cs="Times New Roman"/>
                <w:szCs w:val="20"/>
                <w:lang w:val="en-US"/>
              </w:rPr>
              <w:t>’</w:t>
            </w:r>
            <w:r>
              <w:rPr>
                <w:szCs w:val="20"/>
                <w:lang w:val="en-US"/>
              </w:rPr>
              <w:t>s path map.</w:t>
            </w:r>
          </w:p>
        </w:tc>
      </w:tr>
    </w:tbl>
    <w:p w14:paraId="69F19B61" w14:textId="77777777" w:rsidR="00A40122" w:rsidRPr="000728FC" w:rsidRDefault="00A40122" w:rsidP="00765FC0">
      <w:pPr>
        <w:pStyle w:val="Heading5"/>
        <w:rPr>
          <w:lang w:val="en-US"/>
        </w:rPr>
      </w:pPr>
      <w:r w:rsidRPr="000728FC">
        <w:rPr>
          <w:lang w:val="en-US"/>
        </w:rPr>
        <w:t>AddEntry Method (PathMap)</w:t>
      </w:r>
    </w:p>
    <w:p w14:paraId="50C277E2" w14:textId="77777777" w:rsidR="00A40122" w:rsidRPr="000728FC" w:rsidRDefault="00A40122" w:rsidP="00A40122">
      <w:pPr>
        <w:spacing w:after="45"/>
        <w:ind w:left="115" w:right="125"/>
        <w:rPr>
          <w:szCs w:val="20"/>
          <w:lang w:val="en-US"/>
        </w:rPr>
      </w:pPr>
      <w:r w:rsidRPr="000728FC">
        <w:rPr>
          <w:b/>
          <w:bCs/>
          <w:szCs w:val="20"/>
          <w:lang w:val="en-US"/>
        </w:rPr>
        <w:t>Description</w:t>
      </w:r>
    </w:p>
    <w:p w14:paraId="4F7DF15E" w14:textId="06A4AA27" w:rsidR="00A40122" w:rsidRPr="000728FC" w:rsidRDefault="00A40122" w:rsidP="00A40122">
      <w:pPr>
        <w:spacing w:after="45"/>
        <w:ind w:left="265" w:right="125"/>
        <w:rPr>
          <w:szCs w:val="20"/>
          <w:lang w:val="en-US"/>
        </w:rPr>
      </w:pPr>
      <w:r w:rsidRPr="000728FC">
        <w:rPr>
          <w:szCs w:val="20"/>
          <w:lang w:val="en-US"/>
        </w:rPr>
        <w:t>This function adds an entry to the current application’s PathMap definition.</w:t>
      </w:r>
    </w:p>
    <w:p w14:paraId="2DA17BF1" w14:textId="77777777" w:rsidR="00A40122" w:rsidRPr="000728FC" w:rsidRDefault="00A40122" w:rsidP="00A40122">
      <w:pPr>
        <w:spacing w:after="45"/>
        <w:ind w:left="265" w:right="125"/>
        <w:rPr>
          <w:szCs w:val="20"/>
          <w:lang w:val="en-US"/>
        </w:rPr>
      </w:pPr>
    </w:p>
    <w:p w14:paraId="271C8965" w14:textId="77777777" w:rsidR="00A40122" w:rsidRPr="000728FC" w:rsidRDefault="00A40122" w:rsidP="00A40122">
      <w:pPr>
        <w:spacing w:after="45"/>
        <w:ind w:left="115" w:right="125"/>
        <w:rPr>
          <w:b/>
          <w:bCs/>
          <w:szCs w:val="20"/>
          <w:lang w:val="en-US"/>
        </w:rPr>
      </w:pPr>
      <w:r w:rsidRPr="000728FC">
        <w:rPr>
          <w:b/>
          <w:bCs/>
          <w:szCs w:val="20"/>
          <w:lang w:val="en-US"/>
        </w:rPr>
        <w:t>Syntax</w:t>
      </w:r>
    </w:p>
    <w:p w14:paraId="0CCFAE0D" w14:textId="77777777" w:rsidR="00A40122" w:rsidRPr="000728FC" w:rsidRDefault="00A40122" w:rsidP="00A40122">
      <w:pPr>
        <w:spacing w:after="45"/>
        <w:ind w:left="115" w:right="125" w:firstLine="265"/>
        <w:rPr>
          <w:szCs w:val="20"/>
          <w:lang w:val="en-US"/>
        </w:rPr>
      </w:pPr>
      <w:r w:rsidRPr="000728FC">
        <w:rPr>
          <w:i/>
          <w:iCs/>
          <w:szCs w:val="20"/>
          <w:lang w:val="en-US"/>
        </w:rPr>
        <w:t>IsAdded = theObject.</w:t>
      </w:r>
      <w:r w:rsidRPr="000728FC">
        <w:rPr>
          <w:szCs w:val="20"/>
          <w:lang w:val="en-US"/>
        </w:rPr>
        <w:t>AddEntry</w:t>
      </w:r>
      <w:r w:rsidRPr="000728FC">
        <w:rPr>
          <w:i/>
          <w:iCs/>
          <w:szCs w:val="20"/>
          <w:lang w:val="en-US"/>
        </w:rPr>
        <w:t xml:space="preserve"> (theSymbol, theActualPath, theComment))</w:t>
      </w:r>
    </w:p>
    <w:p w14:paraId="1654F1B5" w14:textId="77777777" w:rsidR="00A40122" w:rsidRPr="000728FC" w:rsidRDefault="00A40122" w:rsidP="00A40122">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26744ACB" w14:textId="77777777" w:rsidTr="002C793C">
        <w:tc>
          <w:tcPr>
            <w:tcW w:w="2981" w:type="dxa"/>
            <w:tcBorders>
              <w:top w:val="nil"/>
              <w:left w:val="nil"/>
              <w:bottom w:val="nil"/>
              <w:right w:val="nil"/>
            </w:tcBorders>
          </w:tcPr>
          <w:p w14:paraId="53C95D15" w14:textId="77777777" w:rsidR="00A40122" w:rsidRDefault="00A40122" w:rsidP="002C793C">
            <w:pPr>
              <w:spacing w:after="45"/>
              <w:ind w:left="115" w:right="125"/>
              <w:rPr>
                <w:szCs w:val="20"/>
              </w:rPr>
            </w:pPr>
            <w:r>
              <w:rPr>
                <w:b/>
                <w:bCs/>
                <w:szCs w:val="20"/>
              </w:rPr>
              <w:t>Element</w:t>
            </w:r>
          </w:p>
        </w:tc>
        <w:tc>
          <w:tcPr>
            <w:tcW w:w="5870" w:type="dxa"/>
            <w:tcBorders>
              <w:top w:val="nil"/>
              <w:left w:val="nil"/>
              <w:bottom w:val="nil"/>
              <w:right w:val="nil"/>
            </w:tcBorders>
          </w:tcPr>
          <w:p w14:paraId="6F04CE89" w14:textId="77777777" w:rsidR="00A40122" w:rsidRDefault="00A40122" w:rsidP="002C793C">
            <w:pPr>
              <w:spacing w:after="45"/>
              <w:ind w:left="115" w:right="125"/>
              <w:rPr>
                <w:szCs w:val="20"/>
              </w:rPr>
            </w:pPr>
            <w:r>
              <w:rPr>
                <w:b/>
                <w:bCs/>
                <w:szCs w:val="20"/>
              </w:rPr>
              <w:t>Description</w:t>
            </w:r>
          </w:p>
        </w:tc>
      </w:tr>
      <w:tr w:rsidR="00A40122" w:rsidRPr="00050476" w14:paraId="420ECF72" w14:textId="77777777" w:rsidTr="002C793C">
        <w:tc>
          <w:tcPr>
            <w:tcW w:w="2981" w:type="dxa"/>
            <w:tcBorders>
              <w:top w:val="nil"/>
              <w:left w:val="nil"/>
              <w:bottom w:val="nil"/>
              <w:right w:val="nil"/>
            </w:tcBorders>
          </w:tcPr>
          <w:p w14:paraId="56660C4F" w14:textId="77777777" w:rsidR="00A40122" w:rsidRDefault="00A40122" w:rsidP="002C793C">
            <w:pPr>
              <w:spacing w:after="45"/>
              <w:ind w:left="115" w:right="125"/>
              <w:rPr>
                <w:szCs w:val="20"/>
              </w:rPr>
            </w:pPr>
            <w:r>
              <w:rPr>
                <w:i/>
                <w:iCs/>
                <w:szCs w:val="20"/>
              </w:rPr>
              <w:t xml:space="preserve">IsAdded </w:t>
            </w:r>
            <w:r>
              <w:rPr>
                <w:szCs w:val="20"/>
              </w:rPr>
              <w:t>As Boolean</w:t>
            </w:r>
          </w:p>
        </w:tc>
        <w:tc>
          <w:tcPr>
            <w:tcW w:w="5870" w:type="dxa"/>
            <w:tcBorders>
              <w:top w:val="nil"/>
              <w:left w:val="nil"/>
              <w:bottom w:val="nil"/>
              <w:right w:val="nil"/>
            </w:tcBorders>
          </w:tcPr>
          <w:p w14:paraId="23F3263E" w14:textId="762050F0" w:rsidR="00A40122" w:rsidRDefault="00A40122" w:rsidP="002C793C">
            <w:pPr>
              <w:spacing w:after="45"/>
              <w:ind w:left="115" w:right="125"/>
              <w:rPr>
                <w:szCs w:val="20"/>
                <w:lang w:val="en-US"/>
              </w:rPr>
            </w:pPr>
            <w:r>
              <w:rPr>
                <w:szCs w:val="20"/>
                <w:lang w:val="en-US"/>
              </w:rPr>
              <w:t>Returns a value of true when the entry is successfully added</w:t>
            </w:r>
            <w:r w:rsidR="00627D27">
              <w:rPr>
                <w:szCs w:val="20"/>
                <w:lang w:val="en-US"/>
              </w:rPr>
              <w:t>.</w:t>
            </w:r>
          </w:p>
        </w:tc>
      </w:tr>
      <w:tr w:rsidR="00A40122" w:rsidRPr="00050476" w14:paraId="6B8DA0ED" w14:textId="77777777" w:rsidTr="002C793C">
        <w:tc>
          <w:tcPr>
            <w:tcW w:w="2981" w:type="dxa"/>
            <w:tcBorders>
              <w:top w:val="nil"/>
              <w:left w:val="nil"/>
              <w:bottom w:val="nil"/>
              <w:right w:val="nil"/>
            </w:tcBorders>
          </w:tcPr>
          <w:p w14:paraId="4D3927B9" w14:textId="77777777" w:rsidR="00A40122" w:rsidRDefault="00A40122" w:rsidP="002C793C">
            <w:pPr>
              <w:spacing w:after="45"/>
              <w:ind w:left="115" w:right="125"/>
              <w:rPr>
                <w:i/>
                <w:iCs/>
                <w:szCs w:val="20"/>
              </w:rPr>
            </w:pPr>
            <w:r>
              <w:rPr>
                <w:i/>
                <w:iCs/>
                <w:szCs w:val="20"/>
              </w:rPr>
              <w:lastRenderedPageBreak/>
              <w:t xml:space="preserve">theObject </w:t>
            </w:r>
            <w:r>
              <w:rPr>
                <w:szCs w:val="20"/>
              </w:rPr>
              <w:t xml:space="preserve">As </w:t>
            </w:r>
            <w:r>
              <w:rPr>
                <w:color w:val="008000"/>
                <w:szCs w:val="20"/>
                <w:u w:val="double"/>
              </w:rPr>
              <w:t>PathMap</w:t>
            </w:r>
            <w:r>
              <w:rPr>
                <w:szCs w:val="20"/>
              </w:rPr>
              <w:t xml:space="preserve"> </w:t>
            </w:r>
          </w:p>
        </w:tc>
        <w:tc>
          <w:tcPr>
            <w:tcW w:w="5870" w:type="dxa"/>
            <w:tcBorders>
              <w:top w:val="nil"/>
              <w:left w:val="nil"/>
              <w:bottom w:val="nil"/>
              <w:right w:val="nil"/>
            </w:tcBorders>
          </w:tcPr>
          <w:p w14:paraId="24B5BFD9" w14:textId="50CDFEEC" w:rsidR="00A40122" w:rsidRDefault="00A40122" w:rsidP="002C793C">
            <w:pPr>
              <w:spacing w:after="45"/>
              <w:ind w:left="115" w:right="125"/>
              <w:rPr>
                <w:szCs w:val="20"/>
                <w:lang w:val="en-US"/>
              </w:rPr>
            </w:pPr>
            <w:r>
              <w:rPr>
                <w:szCs w:val="20"/>
                <w:lang w:val="en-US"/>
              </w:rPr>
              <w:t>PathMap to which the entry is being added</w:t>
            </w:r>
            <w:r w:rsidR="00627D27">
              <w:rPr>
                <w:szCs w:val="20"/>
                <w:lang w:val="en-US"/>
              </w:rPr>
              <w:t>.</w:t>
            </w:r>
          </w:p>
        </w:tc>
      </w:tr>
      <w:tr w:rsidR="00A40122" w14:paraId="3EC25B39" w14:textId="77777777" w:rsidTr="002C793C">
        <w:tc>
          <w:tcPr>
            <w:tcW w:w="2981" w:type="dxa"/>
            <w:tcBorders>
              <w:top w:val="nil"/>
              <w:left w:val="nil"/>
              <w:bottom w:val="nil"/>
              <w:right w:val="nil"/>
            </w:tcBorders>
          </w:tcPr>
          <w:p w14:paraId="33638DAC" w14:textId="77777777" w:rsidR="00A40122" w:rsidRDefault="00A40122" w:rsidP="002C793C">
            <w:pPr>
              <w:spacing w:after="45"/>
              <w:ind w:left="115" w:right="125"/>
              <w:rPr>
                <w:i/>
                <w:iCs/>
                <w:szCs w:val="20"/>
              </w:rPr>
            </w:pPr>
            <w:r>
              <w:rPr>
                <w:i/>
                <w:iCs/>
                <w:szCs w:val="20"/>
              </w:rPr>
              <w:t xml:space="preserve">thelSymbol </w:t>
            </w:r>
            <w:r>
              <w:rPr>
                <w:szCs w:val="20"/>
              </w:rPr>
              <w:t>As String</w:t>
            </w:r>
          </w:p>
        </w:tc>
        <w:tc>
          <w:tcPr>
            <w:tcW w:w="5870" w:type="dxa"/>
            <w:tcBorders>
              <w:top w:val="nil"/>
              <w:left w:val="nil"/>
              <w:bottom w:val="nil"/>
              <w:right w:val="nil"/>
            </w:tcBorders>
          </w:tcPr>
          <w:p w14:paraId="0D3ED6C7" w14:textId="65762331" w:rsidR="00A40122" w:rsidRDefault="00A40122" w:rsidP="002C793C">
            <w:pPr>
              <w:spacing w:after="45"/>
              <w:ind w:left="115" w:right="125"/>
              <w:rPr>
                <w:szCs w:val="20"/>
              </w:rPr>
            </w:pPr>
            <w:r>
              <w:rPr>
                <w:szCs w:val="20"/>
                <w:lang w:val="en-US"/>
              </w:rPr>
              <w:t>Virtual symbol being added to the PathMap.</w:t>
            </w:r>
            <w:r w:rsidR="0027686B">
              <w:rPr>
                <w:szCs w:val="20"/>
                <w:lang w:val="en-US"/>
              </w:rPr>
              <w:t xml:space="preserve"> </w:t>
            </w:r>
            <w:r>
              <w:rPr>
                <w:szCs w:val="20"/>
              </w:rPr>
              <w:t xml:space="preserve">For example, </w:t>
            </w:r>
            <w:r>
              <w:rPr>
                <w:b/>
                <w:bCs/>
                <w:szCs w:val="20"/>
              </w:rPr>
              <w:t>$SCRIPT_PATH</w:t>
            </w:r>
          </w:p>
        </w:tc>
      </w:tr>
      <w:tr w:rsidR="00A40122" w:rsidRPr="00050476" w14:paraId="749785E9" w14:textId="77777777" w:rsidTr="002C793C">
        <w:tc>
          <w:tcPr>
            <w:tcW w:w="2981" w:type="dxa"/>
            <w:tcBorders>
              <w:top w:val="nil"/>
              <w:left w:val="nil"/>
              <w:bottom w:val="nil"/>
              <w:right w:val="nil"/>
            </w:tcBorders>
          </w:tcPr>
          <w:p w14:paraId="413265C2" w14:textId="77777777" w:rsidR="00A40122" w:rsidRDefault="00A40122" w:rsidP="002C793C">
            <w:pPr>
              <w:spacing w:after="45"/>
              <w:ind w:left="115" w:right="125"/>
              <w:rPr>
                <w:i/>
                <w:iCs/>
                <w:szCs w:val="20"/>
              </w:rPr>
            </w:pPr>
            <w:r>
              <w:rPr>
                <w:i/>
                <w:iCs/>
                <w:szCs w:val="20"/>
              </w:rPr>
              <w:t xml:space="preserve">theActualPath </w:t>
            </w:r>
            <w:r>
              <w:rPr>
                <w:szCs w:val="20"/>
              </w:rPr>
              <w:t>As String</w:t>
            </w:r>
          </w:p>
        </w:tc>
        <w:tc>
          <w:tcPr>
            <w:tcW w:w="5870" w:type="dxa"/>
            <w:tcBorders>
              <w:top w:val="nil"/>
              <w:left w:val="nil"/>
              <w:bottom w:val="nil"/>
              <w:right w:val="nil"/>
            </w:tcBorders>
          </w:tcPr>
          <w:p w14:paraId="4576AB54" w14:textId="09B987C4" w:rsidR="00A40122" w:rsidRDefault="00A40122" w:rsidP="002C793C">
            <w:pPr>
              <w:spacing w:after="45"/>
              <w:ind w:left="115" w:right="125"/>
              <w:rPr>
                <w:szCs w:val="20"/>
                <w:lang w:val="en-US"/>
              </w:rPr>
            </w:pPr>
            <w:r>
              <w:rPr>
                <w:szCs w:val="20"/>
                <w:lang w:val="en-US"/>
              </w:rPr>
              <w:t>Actual path to which the virtual symbol refers</w:t>
            </w:r>
            <w:r w:rsidR="00627D27">
              <w:rPr>
                <w:szCs w:val="20"/>
                <w:lang w:val="en-US"/>
              </w:rPr>
              <w:t>.</w:t>
            </w:r>
          </w:p>
        </w:tc>
      </w:tr>
      <w:tr w:rsidR="00A40122" w:rsidRPr="00050476" w14:paraId="5193A6E7" w14:textId="77777777" w:rsidTr="002C793C">
        <w:tc>
          <w:tcPr>
            <w:tcW w:w="2981" w:type="dxa"/>
            <w:tcBorders>
              <w:top w:val="nil"/>
              <w:left w:val="nil"/>
              <w:bottom w:val="nil"/>
              <w:right w:val="nil"/>
            </w:tcBorders>
          </w:tcPr>
          <w:p w14:paraId="73F93806" w14:textId="77777777" w:rsidR="00A40122" w:rsidRDefault="00A40122" w:rsidP="002C793C">
            <w:pPr>
              <w:spacing w:after="45"/>
              <w:ind w:left="115" w:right="125"/>
              <w:rPr>
                <w:i/>
                <w:iCs/>
                <w:szCs w:val="20"/>
              </w:rPr>
            </w:pPr>
            <w:r>
              <w:rPr>
                <w:i/>
                <w:iCs/>
                <w:szCs w:val="20"/>
              </w:rPr>
              <w:t xml:space="preserve">theComment </w:t>
            </w:r>
            <w:r>
              <w:rPr>
                <w:szCs w:val="20"/>
              </w:rPr>
              <w:t>As String</w:t>
            </w:r>
          </w:p>
        </w:tc>
        <w:tc>
          <w:tcPr>
            <w:tcW w:w="5870" w:type="dxa"/>
            <w:tcBorders>
              <w:top w:val="nil"/>
              <w:left w:val="nil"/>
              <w:bottom w:val="nil"/>
              <w:right w:val="nil"/>
            </w:tcBorders>
          </w:tcPr>
          <w:p w14:paraId="3AE72C1A" w14:textId="2D9A307D" w:rsidR="00A40122" w:rsidRDefault="00A40122" w:rsidP="002C793C">
            <w:pPr>
              <w:spacing w:after="45"/>
              <w:ind w:left="115" w:right="125"/>
              <w:rPr>
                <w:szCs w:val="20"/>
                <w:lang w:val="en-US"/>
              </w:rPr>
            </w:pPr>
            <w:r>
              <w:rPr>
                <w:szCs w:val="20"/>
                <w:lang w:val="en-US"/>
              </w:rPr>
              <w:t>Description of the PathMap entry being added</w:t>
            </w:r>
            <w:r w:rsidR="00627D27">
              <w:rPr>
                <w:szCs w:val="20"/>
                <w:lang w:val="en-US"/>
              </w:rPr>
              <w:t>.</w:t>
            </w:r>
          </w:p>
        </w:tc>
      </w:tr>
    </w:tbl>
    <w:p w14:paraId="71BDFBED" w14:textId="4826BC86" w:rsidR="00A40122" w:rsidRPr="000728FC" w:rsidRDefault="00A40122" w:rsidP="00765FC0">
      <w:pPr>
        <w:pStyle w:val="Heading5"/>
        <w:rPr>
          <w:lang w:val="en-US"/>
        </w:rPr>
      </w:pPr>
      <w:r w:rsidRPr="000728FC">
        <w:rPr>
          <w:lang w:val="en-US"/>
        </w:rPr>
        <w:t>DeleteEntry Method (PathMap)</w:t>
      </w:r>
    </w:p>
    <w:p w14:paraId="64CDDE02" w14:textId="77777777" w:rsidR="00A40122" w:rsidRPr="000728FC" w:rsidRDefault="00A40122" w:rsidP="00A40122">
      <w:pPr>
        <w:spacing w:after="45"/>
        <w:ind w:left="115" w:right="125"/>
        <w:rPr>
          <w:szCs w:val="20"/>
          <w:lang w:val="en-US"/>
        </w:rPr>
      </w:pPr>
      <w:r w:rsidRPr="000728FC">
        <w:rPr>
          <w:b/>
          <w:bCs/>
          <w:szCs w:val="20"/>
          <w:lang w:val="en-US"/>
        </w:rPr>
        <w:t>Description</w:t>
      </w:r>
    </w:p>
    <w:p w14:paraId="48CAD542" w14:textId="0F42ED6D" w:rsidR="00A40122" w:rsidRPr="000728FC" w:rsidRDefault="00A40122" w:rsidP="00A40122">
      <w:pPr>
        <w:spacing w:after="45"/>
        <w:ind w:left="265" w:right="125"/>
        <w:rPr>
          <w:szCs w:val="20"/>
          <w:lang w:val="en-US"/>
        </w:rPr>
      </w:pPr>
      <w:r w:rsidRPr="000728FC">
        <w:rPr>
          <w:szCs w:val="20"/>
          <w:lang w:val="en-US"/>
        </w:rPr>
        <w:t>This function deletes an entry from the current application’s PathMap definition.</w:t>
      </w:r>
    </w:p>
    <w:p w14:paraId="28641959" w14:textId="77777777" w:rsidR="00A40122" w:rsidRPr="000728FC" w:rsidRDefault="00A40122" w:rsidP="00A40122">
      <w:pPr>
        <w:spacing w:after="45"/>
        <w:ind w:left="265" w:right="125"/>
        <w:rPr>
          <w:szCs w:val="20"/>
          <w:lang w:val="en-US"/>
        </w:rPr>
      </w:pPr>
    </w:p>
    <w:p w14:paraId="232D330A" w14:textId="77777777" w:rsidR="00A40122" w:rsidRPr="000728FC" w:rsidRDefault="00A40122" w:rsidP="00A40122">
      <w:pPr>
        <w:spacing w:after="45"/>
        <w:ind w:left="115" w:right="125"/>
        <w:rPr>
          <w:b/>
          <w:bCs/>
          <w:szCs w:val="20"/>
          <w:lang w:val="en-US"/>
        </w:rPr>
      </w:pPr>
      <w:r w:rsidRPr="000728FC">
        <w:rPr>
          <w:b/>
          <w:bCs/>
          <w:szCs w:val="20"/>
          <w:lang w:val="en-US"/>
        </w:rPr>
        <w:t>Syntax</w:t>
      </w:r>
    </w:p>
    <w:p w14:paraId="180BD9F5" w14:textId="77777777" w:rsidR="00A40122" w:rsidRPr="000728FC" w:rsidRDefault="00A40122" w:rsidP="00A40122">
      <w:pPr>
        <w:spacing w:after="45"/>
        <w:ind w:left="115" w:right="125" w:firstLine="265"/>
        <w:rPr>
          <w:szCs w:val="20"/>
          <w:lang w:val="en-US"/>
        </w:rPr>
      </w:pPr>
      <w:r w:rsidRPr="000728FC">
        <w:rPr>
          <w:i/>
          <w:iCs/>
          <w:szCs w:val="20"/>
          <w:lang w:val="en-US"/>
        </w:rPr>
        <w:t>IsDeleted</w:t>
      </w:r>
      <w:r w:rsidRPr="000728FC">
        <w:rPr>
          <w:szCs w:val="20"/>
          <w:lang w:val="en-US"/>
        </w:rPr>
        <w:t xml:space="preserve"> = </w:t>
      </w:r>
      <w:r w:rsidRPr="000728FC">
        <w:rPr>
          <w:i/>
          <w:iCs/>
          <w:szCs w:val="20"/>
          <w:lang w:val="en-US"/>
        </w:rPr>
        <w:t>theObject</w:t>
      </w:r>
      <w:r w:rsidRPr="000728FC">
        <w:rPr>
          <w:szCs w:val="20"/>
          <w:lang w:val="en-US"/>
        </w:rPr>
        <w:t>.DeleteEntry (the</w:t>
      </w:r>
      <w:r w:rsidRPr="000728FC">
        <w:rPr>
          <w:i/>
          <w:iCs/>
          <w:szCs w:val="20"/>
          <w:lang w:val="en-US"/>
        </w:rPr>
        <w:t>Symbol</w:t>
      </w:r>
      <w:r w:rsidRPr="000728FC">
        <w:rPr>
          <w:szCs w:val="20"/>
          <w:lang w:val="en-US"/>
        </w:rPr>
        <w:t>)</w:t>
      </w:r>
    </w:p>
    <w:p w14:paraId="19B53EE2" w14:textId="77777777" w:rsidR="00A40122" w:rsidRPr="000728FC" w:rsidRDefault="00A40122" w:rsidP="00A40122">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6C4E0F61" w14:textId="77777777" w:rsidTr="002C793C">
        <w:tc>
          <w:tcPr>
            <w:tcW w:w="2981" w:type="dxa"/>
            <w:tcBorders>
              <w:top w:val="nil"/>
              <w:left w:val="nil"/>
              <w:bottom w:val="nil"/>
              <w:right w:val="nil"/>
            </w:tcBorders>
          </w:tcPr>
          <w:p w14:paraId="593A2464" w14:textId="77777777" w:rsidR="00A40122" w:rsidRDefault="00A40122" w:rsidP="002C793C">
            <w:pPr>
              <w:spacing w:after="45"/>
              <w:ind w:left="115" w:right="125"/>
              <w:rPr>
                <w:szCs w:val="20"/>
              </w:rPr>
            </w:pPr>
            <w:r>
              <w:rPr>
                <w:b/>
                <w:bCs/>
                <w:szCs w:val="20"/>
              </w:rPr>
              <w:t>Element</w:t>
            </w:r>
          </w:p>
        </w:tc>
        <w:tc>
          <w:tcPr>
            <w:tcW w:w="5870" w:type="dxa"/>
            <w:tcBorders>
              <w:top w:val="nil"/>
              <w:left w:val="nil"/>
              <w:bottom w:val="nil"/>
              <w:right w:val="nil"/>
            </w:tcBorders>
          </w:tcPr>
          <w:p w14:paraId="2692E453" w14:textId="77777777" w:rsidR="00A40122" w:rsidRDefault="00A40122" w:rsidP="002C793C">
            <w:pPr>
              <w:spacing w:after="45"/>
              <w:ind w:left="115" w:right="125"/>
              <w:rPr>
                <w:szCs w:val="20"/>
              </w:rPr>
            </w:pPr>
            <w:r>
              <w:rPr>
                <w:b/>
                <w:bCs/>
                <w:szCs w:val="20"/>
              </w:rPr>
              <w:t>Description</w:t>
            </w:r>
          </w:p>
        </w:tc>
      </w:tr>
      <w:tr w:rsidR="00A40122" w:rsidRPr="00050476" w14:paraId="185E09E5" w14:textId="77777777" w:rsidTr="002C793C">
        <w:tc>
          <w:tcPr>
            <w:tcW w:w="2981" w:type="dxa"/>
            <w:tcBorders>
              <w:top w:val="nil"/>
              <w:left w:val="nil"/>
              <w:bottom w:val="nil"/>
              <w:right w:val="nil"/>
            </w:tcBorders>
          </w:tcPr>
          <w:p w14:paraId="09B0E42B" w14:textId="77777777" w:rsidR="00A40122" w:rsidRDefault="00A40122" w:rsidP="002C793C">
            <w:pPr>
              <w:spacing w:after="45"/>
              <w:ind w:left="115" w:right="125"/>
              <w:rPr>
                <w:szCs w:val="20"/>
              </w:rPr>
            </w:pPr>
            <w:r>
              <w:rPr>
                <w:i/>
                <w:iCs/>
                <w:szCs w:val="20"/>
              </w:rPr>
              <w:t xml:space="preserve">IsDeleted </w:t>
            </w:r>
            <w:r>
              <w:rPr>
                <w:szCs w:val="20"/>
              </w:rPr>
              <w:t>As Boolean</w:t>
            </w:r>
          </w:p>
        </w:tc>
        <w:tc>
          <w:tcPr>
            <w:tcW w:w="5870" w:type="dxa"/>
            <w:tcBorders>
              <w:top w:val="nil"/>
              <w:left w:val="nil"/>
              <w:bottom w:val="nil"/>
              <w:right w:val="nil"/>
            </w:tcBorders>
          </w:tcPr>
          <w:p w14:paraId="622DF6B3" w14:textId="159B230D" w:rsidR="00A40122" w:rsidRDefault="00A40122" w:rsidP="002C793C">
            <w:pPr>
              <w:spacing w:after="45"/>
              <w:ind w:left="115" w:right="125"/>
              <w:rPr>
                <w:szCs w:val="20"/>
                <w:lang w:val="en-US"/>
              </w:rPr>
            </w:pPr>
            <w:r>
              <w:rPr>
                <w:szCs w:val="20"/>
                <w:lang w:val="en-US"/>
              </w:rPr>
              <w:t>Returns a value of true when the entry is successfully deleted</w:t>
            </w:r>
            <w:r w:rsidR="00627D27">
              <w:rPr>
                <w:szCs w:val="20"/>
                <w:lang w:val="en-US"/>
              </w:rPr>
              <w:t>.</w:t>
            </w:r>
          </w:p>
        </w:tc>
      </w:tr>
      <w:tr w:rsidR="00A40122" w:rsidRPr="00050476" w14:paraId="7A9ACF4C" w14:textId="77777777" w:rsidTr="002C793C">
        <w:tc>
          <w:tcPr>
            <w:tcW w:w="2981" w:type="dxa"/>
            <w:tcBorders>
              <w:top w:val="nil"/>
              <w:left w:val="nil"/>
              <w:bottom w:val="nil"/>
              <w:right w:val="nil"/>
            </w:tcBorders>
          </w:tcPr>
          <w:p w14:paraId="6AAE5A00" w14:textId="77777777" w:rsidR="00A40122" w:rsidRDefault="00A40122"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PathMap</w:t>
            </w:r>
            <w:r>
              <w:rPr>
                <w:szCs w:val="20"/>
              </w:rPr>
              <w:t xml:space="preserve"> </w:t>
            </w:r>
          </w:p>
        </w:tc>
        <w:tc>
          <w:tcPr>
            <w:tcW w:w="5870" w:type="dxa"/>
            <w:tcBorders>
              <w:top w:val="nil"/>
              <w:left w:val="nil"/>
              <w:bottom w:val="nil"/>
              <w:right w:val="nil"/>
            </w:tcBorders>
          </w:tcPr>
          <w:p w14:paraId="3DBF9A9A" w14:textId="7B9C62E4" w:rsidR="00A40122" w:rsidRDefault="00A40122" w:rsidP="002C793C">
            <w:pPr>
              <w:spacing w:after="45"/>
              <w:ind w:left="115" w:right="125"/>
              <w:rPr>
                <w:szCs w:val="20"/>
                <w:lang w:val="en-US"/>
              </w:rPr>
            </w:pPr>
            <w:r>
              <w:rPr>
                <w:szCs w:val="20"/>
                <w:lang w:val="en-US"/>
              </w:rPr>
              <w:t>PathMap from which the entry is being deleted</w:t>
            </w:r>
            <w:r w:rsidR="00627D27">
              <w:rPr>
                <w:szCs w:val="20"/>
                <w:lang w:val="en-US"/>
              </w:rPr>
              <w:t>.</w:t>
            </w:r>
          </w:p>
        </w:tc>
      </w:tr>
      <w:tr w:rsidR="00A40122" w14:paraId="432475A9" w14:textId="77777777" w:rsidTr="002C793C">
        <w:tc>
          <w:tcPr>
            <w:tcW w:w="2981" w:type="dxa"/>
            <w:tcBorders>
              <w:top w:val="nil"/>
              <w:left w:val="nil"/>
              <w:bottom w:val="nil"/>
              <w:right w:val="nil"/>
            </w:tcBorders>
          </w:tcPr>
          <w:p w14:paraId="200F9025" w14:textId="77777777" w:rsidR="00A40122" w:rsidRDefault="00A40122" w:rsidP="002C793C">
            <w:pPr>
              <w:spacing w:after="45"/>
              <w:ind w:left="115" w:right="125"/>
              <w:rPr>
                <w:i/>
                <w:iCs/>
                <w:szCs w:val="20"/>
              </w:rPr>
            </w:pPr>
            <w:r>
              <w:rPr>
                <w:i/>
                <w:iCs/>
                <w:szCs w:val="20"/>
              </w:rPr>
              <w:t xml:space="preserve">theSymbol </w:t>
            </w:r>
            <w:r>
              <w:rPr>
                <w:szCs w:val="20"/>
              </w:rPr>
              <w:t>As String</w:t>
            </w:r>
          </w:p>
        </w:tc>
        <w:tc>
          <w:tcPr>
            <w:tcW w:w="5870" w:type="dxa"/>
            <w:tcBorders>
              <w:top w:val="nil"/>
              <w:left w:val="nil"/>
              <w:bottom w:val="nil"/>
              <w:right w:val="nil"/>
            </w:tcBorders>
          </w:tcPr>
          <w:p w14:paraId="1019A6E6" w14:textId="398AB55F" w:rsidR="00A40122" w:rsidRPr="00627D27" w:rsidRDefault="00A40122" w:rsidP="002C793C">
            <w:pPr>
              <w:spacing w:after="45"/>
              <w:ind w:left="115" w:right="125"/>
              <w:rPr>
                <w:szCs w:val="20"/>
                <w:lang w:val="en-US"/>
              </w:rPr>
            </w:pPr>
            <w:r>
              <w:rPr>
                <w:szCs w:val="20"/>
                <w:lang w:val="en-US"/>
              </w:rPr>
              <w:t>Virtual symbol for the entry being deleted from the PathMap.</w:t>
            </w:r>
            <w:r w:rsidR="0027686B">
              <w:rPr>
                <w:szCs w:val="20"/>
                <w:lang w:val="en-US"/>
              </w:rPr>
              <w:t xml:space="preserve"> </w:t>
            </w:r>
            <w:r>
              <w:rPr>
                <w:szCs w:val="20"/>
              </w:rPr>
              <w:t xml:space="preserve">For example, </w:t>
            </w:r>
            <w:r>
              <w:rPr>
                <w:b/>
                <w:bCs/>
                <w:szCs w:val="20"/>
              </w:rPr>
              <w:t>$SCRIPT_PATH</w:t>
            </w:r>
            <w:r w:rsidR="00627D27">
              <w:rPr>
                <w:b/>
                <w:bCs/>
                <w:szCs w:val="20"/>
                <w:lang w:val="en-US"/>
              </w:rPr>
              <w:t>.</w:t>
            </w:r>
          </w:p>
        </w:tc>
      </w:tr>
    </w:tbl>
    <w:p w14:paraId="68C29F65" w14:textId="111B3FEB" w:rsidR="00A40122" w:rsidRDefault="00A40122" w:rsidP="00765FC0">
      <w:pPr>
        <w:pStyle w:val="Heading5"/>
      </w:pPr>
      <w:r w:rsidRPr="00765FC0">
        <w:rPr>
          <w:lang w:val="en-US"/>
        </w:rPr>
        <w:t>GetActualPath</w:t>
      </w:r>
      <w:r>
        <w:t xml:space="preserve"> Method (PathMap)</w:t>
      </w:r>
    </w:p>
    <w:p w14:paraId="318D3DA1" w14:textId="77777777" w:rsidR="00A40122" w:rsidRPr="000728FC" w:rsidRDefault="00A40122" w:rsidP="00A40122">
      <w:pPr>
        <w:spacing w:after="45"/>
        <w:ind w:left="115" w:right="125"/>
        <w:rPr>
          <w:szCs w:val="20"/>
          <w:lang w:val="en-US"/>
        </w:rPr>
      </w:pPr>
      <w:r w:rsidRPr="000728FC">
        <w:rPr>
          <w:b/>
          <w:bCs/>
          <w:szCs w:val="20"/>
          <w:lang w:val="en-US"/>
        </w:rPr>
        <w:t>Description</w:t>
      </w:r>
    </w:p>
    <w:p w14:paraId="12821C10" w14:textId="195CD0C2" w:rsidR="00A40122" w:rsidRPr="000728FC" w:rsidRDefault="00A40122" w:rsidP="00A40122">
      <w:pPr>
        <w:spacing w:after="45"/>
        <w:ind w:left="265" w:right="125"/>
        <w:rPr>
          <w:szCs w:val="20"/>
          <w:lang w:val="en-US"/>
        </w:rPr>
      </w:pPr>
      <w:r w:rsidRPr="000728FC">
        <w:rPr>
          <w:szCs w:val="20"/>
          <w:lang w:val="en-US"/>
        </w:rPr>
        <w:t>This function retrieves from the PathMap the actual path that corresponds to the given virtual symbol.</w:t>
      </w:r>
    </w:p>
    <w:p w14:paraId="247B4BBC" w14:textId="77777777" w:rsidR="00A40122" w:rsidRPr="000728FC" w:rsidRDefault="00A40122" w:rsidP="00A40122">
      <w:pPr>
        <w:spacing w:after="45"/>
        <w:ind w:left="265" w:right="125"/>
        <w:rPr>
          <w:szCs w:val="20"/>
          <w:lang w:val="en-US"/>
        </w:rPr>
      </w:pPr>
    </w:p>
    <w:p w14:paraId="29152E6F" w14:textId="77777777" w:rsidR="00A40122" w:rsidRPr="000728FC" w:rsidRDefault="00A40122" w:rsidP="00A40122">
      <w:pPr>
        <w:spacing w:after="45"/>
        <w:ind w:left="115" w:right="125"/>
        <w:rPr>
          <w:b/>
          <w:bCs/>
          <w:szCs w:val="20"/>
          <w:lang w:val="en-US"/>
        </w:rPr>
      </w:pPr>
      <w:r w:rsidRPr="000728FC">
        <w:rPr>
          <w:b/>
          <w:bCs/>
          <w:szCs w:val="20"/>
          <w:lang w:val="en-US"/>
        </w:rPr>
        <w:t>Syntax</w:t>
      </w:r>
    </w:p>
    <w:p w14:paraId="2CA32893" w14:textId="77777777" w:rsidR="00A40122" w:rsidRPr="000728FC" w:rsidRDefault="00A40122" w:rsidP="00A40122">
      <w:pPr>
        <w:spacing w:after="45"/>
        <w:ind w:left="265" w:right="125"/>
        <w:rPr>
          <w:szCs w:val="20"/>
          <w:lang w:val="en-US"/>
        </w:rPr>
      </w:pPr>
      <w:r w:rsidRPr="000728FC">
        <w:rPr>
          <w:i/>
          <w:iCs/>
          <w:szCs w:val="20"/>
          <w:lang w:val="en-US"/>
        </w:rPr>
        <w:t xml:space="preserve">theActualPath </w:t>
      </w:r>
      <w:r w:rsidRPr="000728FC">
        <w:rPr>
          <w:szCs w:val="20"/>
          <w:lang w:val="en-US"/>
        </w:rPr>
        <w:t xml:space="preserve">= </w:t>
      </w:r>
      <w:r w:rsidRPr="000728FC">
        <w:rPr>
          <w:i/>
          <w:iCs/>
          <w:szCs w:val="20"/>
          <w:lang w:val="en-US"/>
        </w:rPr>
        <w:t>theObject</w:t>
      </w:r>
      <w:r w:rsidRPr="000728FC">
        <w:rPr>
          <w:szCs w:val="20"/>
          <w:lang w:val="en-US"/>
        </w:rPr>
        <w:t>.GetActualPath (</w:t>
      </w:r>
      <w:r w:rsidRPr="000728FC">
        <w:rPr>
          <w:i/>
          <w:iCs/>
          <w:szCs w:val="20"/>
          <w:lang w:val="en-US"/>
        </w:rPr>
        <w:t>theSymbol</w:t>
      </w:r>
      <w:r w:rsidRPr="000728FC">
        <w:rPr>
          <w:szCs w:val="20"/>
          <w:lang w:val="en-US"/>
        </w:rPr>
        <w:t>)</w:t>
      </w:r>
    </w:p>
    <w:p w14:paraId="0A58577D" w14:textId="77777777" w:rsidR="00A40122" w:rsidRPr="000728FC" w:rsidRDefault="00A40122" w:rsidP="00A40122">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349379C2" w14:textId="77777777" w:rsidTr="002C793C">
        <w:tc>
          <w:tcPr>
            <w:tcW w:w="2981" w:type="dxa"/>
            <w:tcBorders>
              <w:top w:val="nil"/>
              <w:left w:val="nil"/>
              <w:bottom w:val="nil"/>
              <w:right w:val="nil"/>
            </w:tcBorders>
          </w:tcPr>
          <w:p w14:paraId="7A20FFD8" w14:textId="77777777" w:rsidR="00A40122" w:rsidRDefault="00A40122" w:rsidP="002C793C">
            <w:pPr>
              <w:spacing w:after="45"/>
              <w:ind w:left="115" w:right="125"/>
              <w:rPr>
                <w:szCs w:val="20"/>
              </w:rPr>
            </w:pPr>
            <w:r>
              <w:rPr>
                <w:b/>
                <w:bCs/>
                <w:szCs w:val="20"/>
              </w:rPr>
              <w:t>Element</w:t>
            </w:r>
          </w:p>
        </w:tc>
        <w:tc>
          <w:tcPr>
            <w:tcW w:w="5870" w:type="dxa"/>
            <w:tcBorders>
              <w:top w:val="nil"/>
              <w:left w:val="nil"/>
              <w:bottom w:val="nil"/>
              <w:right w:val="nil"/>
            </w:tcBorders>
          </w:tcPr>
          <w:p w14:paraId="5F03EC77" w14:textId="77777777" w:rsidR="00A40122" w:rsidRDefault="00A40122" w:rsidP="002C793C">
            <w:pPr>
              <w:spacing w:after="45"/>
              <w:ind w:left="115" w:right="125"/>
              <w:rPr>
                <w:szCs w:val="20"/>
              </w:rPr>
            </w:pPr>
            <w:r>
              <w:rPr>
                <w:b/>
                <w:bCs/>
                <w:szCs w:val="20"/>
              </w:rPr>
              <w:t>Description</w:t>
            </w:r>
          </w:p>
        </w:tc>
      </w:tr>
      <w:tr w:rsidR="00A40122" w:rsidRPr="00050476" w14:paraId="26F7CAB2" w14:textId="77777777" w:rsidTr="002C793C">
        <w:tc>
          <w:tcPr>
            <w:tcW w:w="2981" w:type="dxa"/>
            <w:tcBorders>
              <w:top w:val="nil"/>
              <w:left w:val="nil"/>
              <w:bottom w:val="nil"/>
              <w:right w:val="nil"/>
            </w:tcBorders>
          </w:tcPr>
          <w:p w14:paraId="18B2C9DE" w14:textId="77777777" w:rsidR="00A40122" w:rsidRDefault="00A40122" w:rsidP="002C793C">
            <w:pPr>
              <w:spacing w:after="45"/>
              <w:ind w:left="115" w:right="125"/>
              <w:rPr>
                <w:i/>
                <w:iCs/>
                <w:szCs w:val="20"/>
              </w:rPr>
            </w:pPr>
            <w:r>
              <w:rPr>
                <w:i/>
                <w:iCs/>
                <w:szCs w:val="20"/>
              </w:rPr>
              <w:t xml:space="preserve">theActualPath </w:t>
            </w:r>
            <w:r>
              <w:rPr>
                <w:szCs w:val="20"/>
              </w:rPr>
              <w:t>As String</w:t>
            </w:r>
          </w:p>
        </w:tc>
        <w:tc>
          <w:tcPr>
            <w:tcW w:w="5870" w:type="dxa"/>
            <w:tcBorders>
              <w:top w:val="nil"/>
              <w:left w:val="nil"/>
              <w:bottom w:val="nil"/>
              <w:right w:val="nil"/>
            </w:tcBorders>
          </w:tcPr>
          <w:p w14:paraId="1DF6FA94" w14:textId="18C174C0" w:rsidR="00A40122" w:rsidRDefault="00A40122" w:rsidP="002C793C">
            <w:pPr>
              <w:spacing w:after="45"/>
              <w:ind w:left="115" w:right="125"/>
              <w:rPr>
                <w:szCs w:val="20"/>
                <w:lang w:val="en-US"/>
              </w:rPr>
            </w:pPr>
            <w:r>
              <w:rPr>
                <w:szCs w:val="20"/>
                <w:lang w:val="en-US"/>
              </w:rPr>
              <w:t>Returns the actual path given the virtual symbol</w:t>
            </w:r>
            <w:r w:rsidR="00627D27">
              <w:rPr>
                <w:szCs w:val="20"/>
                <w:lang w:val="en-US"/>
              </w:rPr>
              <w:t>.</w:t>
            </w:r>
          </w:p>
        </w:tc>
      </w:tr>
      <w:tr w:rsidR="00A40122" w:rsidRPr="00050476" w14:paraId="49743B47" w14:textId="77777777" w:rsidTr="002C793C">
        <w:tc>
          <w:tcPr>
            <w:tcW w:w="2981" w:type="dxa"/>
            <w:tcBorders>
              <w:top w:val="nil"/>
              <w:left w:val="nil"/>
              <w:bottom w:val="nil"/>
              <w:right w:val="nil"/>
            </w:tcBorders>
          </w:tcPr>
          <w:p w14:paraId="0B27DAB8" w14:textId="77777777" w:rsidR="00A40122" w:rsidRDefault="00A40122"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PathMap</w:t>
            </w:r>
            <w:r>
              <w:rPr>
                <w:szCs w:val="20"/>
              </w:rPr>
              <w:t xml:space="preserve"> </w:t>
            </w:r>
          </w:p>
        </w:tc>
        <w:tc>
          <w:tcPr>
            <w:tcW w:w="5870" w:type="dxa"/>
            <w:tcBorders>
              <w:top w:val="nil"/>
              <w:left w:val="nil"/>
              <w:bottom w:val="nil"/>
              <w:right w:val="nil"/>
            </w:tcBorders>
          </w:tcPr>
          <w:p w14:paraId="12FE8656" w14:textId="50A8AE29" w:rsidR="00A40122" w:rsidRDefault="00A40122" w:rsidP="002C793C">
            <w:pPr>
              <w:spacing w:after="45"/>
              <w:ind w:left="115" w:right="125"/>
              <w:rPr>
                <w:szCs w:val="20"/>
                <w:lang w:val="en-US"/>
              </w:rPr>
            </w:pPr>
            <w:r>
              <w:rPr>
                <w:szCs w:val="20"/>
                <w:lang w:val="en-US"/>
              </w:rPr>
              <w:t>PathMap from which to retrieve the actual path</w:t>
            </w:r>
            <w:r w:rsidR="00627D27">
              <w:rPr>
                <w:szCs w:val="20"/>
                <w:lang w:val="en-US"/>
              </w:rPr>
              <w:t>.</w:t>
            </w:r>
          </w:p>
        </w:tc>
      </w:tr>
      <w:tr w:rsidR="00A40122" w:rsidRPr="00050476" w14:paraId="3F3AD9A5" w14:textId="77777777" w:rsidTr="002C793C">
        <w:tc>
          <w:tcPr>
            <w:tcW w:w="2981" w:type="dxa"/>
            <w:tcBorders>
              <w:top w:val="nil"/>
              <w:left w:val="nil"/>
              <w:bottom w:val="nil"/>
              <w:right w:val="nil"/>
            </w:tcBorders>
          </w:tcPr>
          <w:p w14:paraId="0B12E8D0" w14:textId="77777777" w:rsidR="00A40122" w:rsidRDefault="00A40122" w:rsidP="002C793C">
            <w:pPr>
              <w:spacing w:after="45"/>
              <w:ind w:left="115" w:right="125"/>
              <w:rPr>
                <w:i/>
                <w:iCs/>
                <w:szCs w:val="20"/>
              </w:rPr>
            </w:pPr>
            <w:r>
              <w:rPr>
                <w:i/>
                <w:iCs/>
                <w:szCs w:val="20"/>
              </w:rPr>
              <w:t xml:space="preserve">theSymbol </w:t>
            </w:r>
            <w:r>
              <w:rPr>
                <w:szCs w:val="20"/>
              </w:rPr>
              <w:t>As String</w:t>
            </w:r>
          </w:p>
        </w:tc>
        <w:tc>
          <w:tcPr>
            <w:tcW w:w="5870" w:type="dxa"/>
            <w:tcBorders>
              <w:top w:val="nil"/>
              <w:left w:val="nil"/>
              <w:bottom w:val="nil"/>
              <w:right w:val="nil"/>
            </w:tcBorders>
          </w:tcPr>
          <w:p w14:paraId="6F7A3B1E" w14:textId="722E2E83" w:rsidR="00A40122" w:rsidRDefault="00A40122" w:rsidP="002C793C">
            <w:pPr>
              <w:spacing w:after="45"/>
              <w:ind w:left="115" w:right="125"/>
              <w:rPr>
                <w:szCs w:val="20"/>
                <w:lang w:val="en-US"/>
              </w:rPr>
            </w:pPr>
            <w:r>
              <w:rPr>
                <w:szCs w:val="20"/>
                <w:lang w:val="en-US"/>
              </w:rPr>
              <w:t>Virtual symbol whose corresponding actual path is being retrieved</w:t>
            </w:r>
            <w:r w:rsidR="00627D27">
              <w:rPr>
                <w:szCs w:val="20"/>
                <w:lang w:val="en-US"/>
              </w:rPr>
              <w:t>.</w:t>
            </w:r>
          </w:p>
        </w:tc>
      </w:tr>
    </w:tbl>
    <w:p w14:paraId="0B3784E2" w14:textId="5D6FC8AD" w:rsidR="00A40122" w:rsidRPr="000728FC" w:rsidRDefault="00A40122" w:rsidP="00765FC0">
      <w:pPr>
        <w:pStyle w:val="Heading5"/>
        <w:rPr>
          <w:lang w:val="en-US"/>
        </w:rPr>
      </w:pPr>
      <w:r w:rsidRPr="000728FC">
        <w:rPr>
          <w:lang w:val="en-US"/>
        </w:rPr>
        <w:t>GetActualPathWithContext Method (PathMap)</w:t>
      </w:r>
    </w:p>
    <w:p w14:paraId="73C678D4" w14:textId="77777777" w:rsidR="00A40122" w:rsidRPr="000728FC" w:rsidRDefault="00A40122" w:rsidP="00A40122">
      <w:pPr>
        <w:spacing w:after="45"/>
        <w:ind w:left="115" w:right="125"/>
        <w:rPr>
          <w:szCs w:val="20"/>
          <w:lang w:val="en-US"/>
        </w:rPr>
      </w:pPr>
      <w:r w:rsidRPr="000728FC">
        <w:rPr>
          <w:b/>
          <w:bCs/>
          <w:szCs w:val="20"/>
          <w:lang w:val="en-US"/>
        </w:rPr>
        <w:t>Overview</w:t>
      </w:r>
    </w:p>
    <w:p w14:paraId="20165A39" w14:textId="77777777" w:rsidR="00A40122" w:rsidRPr="000728FC" w:rsidRDefault="00A40122" w:rsidP="00A40122">
      <w:pPr>
        <w:spacing w:after="45"/>
        <w:ind w:left="355" w:right="125"/>
        <w:rPr>
          <w:szCs w:val="20"/>
          <w:lang w:val="en-US"/>
        </w:rPr>
      </w:pPr>
      <w:r w:rsidRPr="000728FC">
        <w:rPr>
          <w:szCs w:val="20"/>
          <w:lang w:val="en-US"/>
        </w:rPr>
        <w:t xml:space="preserve">Along with </w:t>
      </w:r>
      <w:r w:rsidRPr="000728FC">
        <w:rPr>
          <w:color w:val="008000"/>
          <w:szCs w:val="20"/>
          <w:u w:val="double"/>
          <w:lang w:val="en-US"/>
        </w:rPr>
        <w:t>GetVirtualPathWithContext</w:t>
      </w:r>
      <w:r w:rsidRPr="000728FC">
        <w:rPr>
          <w:szCs w:val="20"/>
          <w:lang w:val="en-US"/>
        </w:rPr>
        <w:t>, this method is useful to Add-Ins that want to store files (scripts, controlled units) relative to their installed directory. For example, you could set up virtual paths to be:</w:t>
      </w:r>
    </w:p>
    <w:p w14:paraId="14900444" w14:textId="77777777" w:rsidR="00A40122" w:rsidRPr="000728FC" w:rsidRDefault="00A40122" w:rsidP="00A40122">
      <w:pPr>
        <w:tabs>
          <w:tab w:val="left" w:pos="355"/>
        </w:tabs>
        <w:spacing w:after="45"/>
        <w:ind w:left="355" w:right="125"/>
        <w:rPr>
          <w:szCs w:val="20"/>
          <w:lang w:val="en-US"/>
        </w:rPr>
      </w:pPr>
      <w:r w:rsidRPr="000728FC">
        <w:rPr>
          <w:szCs w:val="20"/>
          <w:lang w:val="en-US"/>
        </w:rPr>
        <w:tab/>
      </w:r>
      <w:r w:rsidRPr="000728FC">
        <w:rPr>
          <w:rFonts w:ascii="Courier New" w:hAnsi="Courier New" w:cs="Courier New"/>
          <w:szCs w:val="20"/>
          <w:lang w:val="en-US"/>
        </w:rPr>
        <w:t>anAddInScripts = “&amp;\Script”</w:t>
      </w:r>
    </w:p>
    <w:p w14:paraId="74006A15" w14:textId="77777777" w:rsidR="00A40122" w:rsidRPr="000728FC" w:rsidRDefault="00A40122" w:rsidP="00A40122">
      <w:pPr>
        <w:tabs>
          <w:tab w:val="left" w:pos="355"/>
        </w:tabs>
        <w:spacing w:after="45"/>
        <w:ind w:left="355" w:right="125"/>
        <w:rPr>
          <w:szCs w:val="20"/>
          <w:lang w:val="en-US"/>
        </w:rPr>
      </w:pPr>
      <w:r w:rsidRPr="000728FC">
        <w:rPr>
          <w:szCs w:val="20"/>
          <w:lang w:val="en-US"/>
        </w:rPr>
        <w:tab/>
      </w:r>
      <w:r w:rsidRPr="000728FC">
        <w:rPr>
          <w:rFonts w:ascii="Courier New" w:hAnsi="Courier New" w:cs="Courier New"/>
          <w:szCs w:val="20"/>
          <w:lang w:val="en-US"/>
        </w:rPr>
        <w:t>anAddInControlledUnits = “&amp;\CntrlUnits”</w:t>
      </w:r>
    </w:p>
    <w:p w14:paraId="4EF2AF79" w14:textId="77777777" w:rsidR="00A40122" w:rsidRPr="000728FC" w:rsidRDefault="00A40122" w:rsidP="00A40122">
      <w:pPr>
        <w:tabs>
          <w:tab w:val="left" w:pos="355"/>
        </w:tabs>
        <w:spacing w:after="45"/>
        <w:ind w:left="355" w:right="125"/>
        <w:rPr>
          <w:szCs w:val="20"/>
          <w:lang w:val="en-US"/>
        </w:rPr>
      </w:pPr>
      <w:r w:rsidRPr="000728FC">
        <w:rPr>
          <w:szCs w:val="20"/>
          <w:lang w:val="en-US"/>
        </w:rPr>
        <w:t>Then, you can use GetActualPathWithContext to get the entire actual path.</w:t>
      </w:r>
    </w:p>
    <w:p w14:paraId="4F429AEF" w14:textId="77777777" w:rsidR="00A40122" w:rsidRPr="000728FC" w:rsidRDefault="00A40122" w:rsidP="00A40122">
      <w:pPr>
        <w:tabs>
          <w:tab w:val="left" w:pos="355"/>
        </w:tabs>
        <w:spacing w:after="45"/>
        <w:ind w:left="355" w:right="125"/>
        <w:rPr>
          <w:szCs w:val="20"/>
          <w:lang w:val="en-US"/>
        </w:rPr>
      </w:pPr>
    </w:p>
    <w:p w14:paraId="493EA4D5" w14:textId="77777777" w:rsidR="00A40122" w:rsidRPr="000728FC" w:rsidRDefault="00A40122" w:rsidP="00A40122">
      <w:pPr>
        <w:tabs>
          <w:tab w:val="left" w:pos="355"/>
        </w:tabs>
        <w:spacing w:after="45"/>
        <w:ind w:left="115" w:right="125"/>
        <w:rPr>
          <w:szCs w:val="20"/>
          <w:lang w:val="en-US"/>
        </w:rPr>
      </w:pPr>
      <w:r w:rsidRPr="000728FC">
        <w:rPr>
          <w:b/>
          <w:bCs/>
          <w:szCs w:val="20"/>
          <w:lang w:val="en-US"/>
        </w:rPr>
        <w:t>Description</w:t>
      </w:r>
    </w:p>
    <w:p w14:paraId="03464956" w14:textId="77777777" w:rsidR="00A40122" w:rsidRPr="000728FC" w:rsidRDefault="00A40122" w:rsidP="00A40122">
      <w:pPr>
        <w:tabs>
          <w:tab w:val="left" w:pos="355"/>
        </w:tabs>
        <w:spacing w:after="45"/>
        <w:ind w:left="355" w:right="125"/>
        <w:rPr>
          <w:szCs w:val="20"/>
          <w:lang w:val="en-US"/>
        </w:rPr>
      </w:pPr>
      <w:r w:rsidRPr="000728FC">
        <w:rPr>
          <w:szCs w:val="20"/>
          <w:lang w:val="en-US"/>
        </w:rPr>
        <w:t>This method retrieves the actual path within context associated with a specified PathMap object.</w:t>
      </w:r>
    </w:p>
    <w:p w14:paraId="3A78266F" w14:textId="77777777" w:rsidR="00A40122" w:rsidRPr="000728FC" w:rsidRDefault="00A40122" w:rsidP="00A40122">
      <w:pPr>
        <w:tabs>
          <w:tab w:val="left" w:pos="1165"/>
        </w:tabs>
        <w:spacing w:before="55" w:after="45"/>
        <w:ind w:left="1165" w:right="125" w:hanging="695"/>
        <w:rPr>
          <w:szCs w:val="20"/>
          <w:lang w:val="en-US"/>
        </w:rPr>
      </w:pPr>
      <w:r w:rsidRPr="000728FC">
        <w:rPr>
          <w:b/>
          <w:bCs/>
          <w:i/>
          <w:iCs/>
          <w:szCs w:val="20"/>
          <w:lang w:val="en-US"/>
        </w:rPr>
        <w:lastRenderedPageBreak/>
        <w:t>Note:</w:t>
      </w:r>
      <w:r w:rsidRPr="000728FC">
        <w:rPr>
          <w:b/>
          <w:bCs/>
          <w:i/>
          <w:iCs/>
          <w:szCs w:val="20"/>
          <w:lang w:val="en-US"/>
        </w:rPr>
        <w:tab/>
      </w:r>
      <w:r w:rsidRPr="000728FC">
        <w:rPr>
          <w:i/>
          <w:iCs/>
          <w:szCs w:val="20"/>
          <w:lang w:val="en-US"/>
        </w:rPr>
        <w:t>Context is the directory path that is substituted for the ampersand (&amp;) if one is encountered in the actual path.</w:t>
      </w:r>
    </w:p>
    <w:p w14:paraId="2E674107" w14:textId="77777777" w:rsidR="00A40122" w:rsidRPr="000728FC" w:rsidRDefault="00A40122" w:rsidP="00A40122">
      <w:pPr>
        <w:tabs>
          <w:tab w:val="left" w:pos="1165"/>
        </w:tabs>
        <w:spacing w:after="45"/>
        <w:ind w:left="115" w:right="125"/>
        <w:rPr>
          <w:szCs w:val="20"/>
          <w:lang w:val="en-US"/>
        </w:rPr>
      </w:pPr>
      <w:r w:rsidRPr="000728FC">
        <w:rPr>
          <w:b/>
          <w:bCs/>
          <w:szCs w:val="20"/>
          <w:lang w:val="en-US"/>
        </w:rPr>
        <w:t>Example</w:t>
      </w:r>
    </w:p>
    <w:p w14:paraId="4A3665B6" w14:textId="77777777" w:rsidR="00A40122" w:rsidRPr="000728FC" w:rsidRDefault="00A40122" w:rsidP="00A40122">
      <w:pPr>
        <w:tabs>
          <w:tab w:val="left" w:pos="1165"/>
        </w:tabs>
        <w:spacing w:after="45"/>
        <w:ind w:left="355" w:right="125"/>
        <w:rPr>
          <w:szCs w:val="20"/>
          <w:lang w:val="en-US"/>
        </w:rPr>
      </w:pPr>
      <w:r w:rsidRPr="000728FC">
        <w:rPr>
          <w:szCs w:val="20"/>
          <w:lang w:val="en-US"/>
        </w:rPr>
        <w:t xml:space="preserve">If </w:t>
      </w:r>
      <w:r w:rsidRPr="000728FC">
        <w:rPr>
          <w:rFonts w:ascii="Courier New" w:hAnsi="Courier New" w:cs="Courier New"/>
          <w:szCs w:val="20"/>
          <w:lang w:val="en-US"/>
        </w:rPr>
        <w:t>$MyPath = &amp;\Programs</w:t>
      </w:r>
      <w:r w:rsidRPr="000728FC">
        <w:rPr>
          <w:szCs w:val="20"/>
          <w:lang w:val="en-US"/>
        </w:rPr>
        <w:t xml:space="preserve"> and</w:t>
      </w:r>
    </w:p>
    <w:p w14:paraId="23E8CB7D" w14:textId="77777777" w:rsidR="00A40122" w:rsidRPr="000728FC" w:rsidRDefault="00A40122" w:rsidP="00A40122">
      <w:pPr>
        <w:tabs>
          <w:tab w:val="left" w:pos="1165"/>
        </w:tabs>
        <w:spacing w:after="45"/>
        <w:ind w:left="715" w:right="125" w:hanging="355"/>
        <w:rPr>
          <w:szCs w:val="20"/>
          <w:lang w:val="en-US"/>
        </w:rPr>
      </w:pPr>
      <w:r w:rsidRPr="000728FC">
        <w:rPr>
          <w:rFonts w:ascii="Courier New" w:hAnsi="Courier New" w:cs="Courier New"/>
          <w:szCs w:val="20"/>
          <w:lang w:val="en-US"/>
        </w:rPr>
        <w:t>Set thePath = thePathMap.GetActualPathWithContext (“$MyPath”, “D:\MyInst”)</w:t>
      </w:r>
      <w:r w:rsidRPr="000728FC">
        <w:rPr>
          <w:szCs w:val="20"/>
          <w:lang w:val="en-US"/>
        </w:rPr>
        <w:t xml:space="preserve"> then</w:t>
      </w:r>
    </w:p>
    <w:p w14:paraId="34D3421E" w14:textId="77777777" w:rsidR="00A40122" w:rsidRPr="000728FC" w:rsidRDefault="00A40122" w:rsidP="00A40122">
      <w:pPr>
        <w:tabs>
          <w:tab w:val="left" w:pos="1165"/>
        </w:tabs>
        <w:spacing w:after="45"/>
        <w:ind w:left="355" w:right="125"/>
        <w:rPr>
          <w:szCs w:val="20"/>
          <w:lang w:val="en-US"/>
        </w:rPr>
      </w:pPr>
      <w:r w:rsidRPr="000728FC">
        <w:rPr>
          <w:rFonts w:ascii="Courier New" w:hAnsi="Courier New" w:cs="Courier New"/>
          <w:szCs w:val="20"/>
          <w:lang w:val="en-US"/>
        </w:rPr>
        <w:t>thePath = “D:\MyInst\Programs”</w:t>
      </w:r>
    </w:p>
    <w:p w14:paraId="279C4C38" w14:textId="77777777" w:rsidR="00A40122" w:rsidRPr="000728FC" w:rsidRDefault="00A40122" w:rsidP="00A40122">
      <w:pPr>
        <w:tabs>
          <w:tab w:val="left" w:pos="1165"/>
        </w:tabs>
        <w:spacing w:after="45"/>
        <w:ind w:left="265" w:right="125"/>
        <w:rPr>
          <w:b/>
          <w:bCs/>
          <w:szCs w:val="20"/>
          <w:lang w:val="en-US"/>
        </w:rPr>
      </w:pPr>
    </w:p>
    <w:p w14:paraId="3224D996" w14:textId="77777777" w:rsidR="00A40122" w:rsidRPr="000728FC" w:rsidRDefault="00A40122" w:rsidP="00A40122">
      <w:pPr>
        <w:tabs>
          <w:tab w:val="left" w:pos="1165"/>
        </w:tabs>
        <w:spacing w:after="45"/>
        <w:ind w:left="115" w:right="125"/>
        <w:rPr>
          <w:b/>
          <w:bCs/>
          <w:szCs w:val="20"/>
          <w:lang w:val="en-US"/>
        </w:rPr>
      </w:pPr>
      <w:r w:rsidRPr="000728FC">
        <w:rPr>
          <w:b/>
          <w:bCs/>
          <w:szCs w:val="20"/>
          <w:lang w:val="en-US"/>
        </w:rPr>
        <w:t>Syntax</w:t>
      </w:r>
    </w:p>
    <w:p w14:paraId="4ABC0FC8" w14:textId="77777777" w:rsidR="00A40122" w:rsidRPr="000728FC" w:rsidRDefault="00A40122" w:rsidP="00A40122">
      <w:pPr>
        <w:tabs>
          <w:tab w:val="left" w:pos="1165"/>
        </w:tabs>
        <w:spacing w:after="45"/>
        <w:ind w:left="715" w:right="125" w:hanging="33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theActualPathWithContext</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theObject</w:t>
      </w:r>
      <w:r w:rsidRPr="000728FC">
        <w:rPr>
          <w:rFonts w:ascii="Courier New" w:hAnsi="Courier New" w:cs="Courier New"/>
          <w:szCs w:val="20"/>
          <w:lang w:val="en-US"/>
        </w:rPr>
        <w:t>.</w:t>
      </w:r>
      <w:r w:rsidRPr="000728FC">
        <w:rPr>
          <w:rFonts w:ascii="Courier New" w:hAnsi="Courier New" w:cs="Courier New"/>
          <w:b/>
          <w:bCs/>
          <w:szCs w:val="20"/>
          <w:lang w:val="en-US"/>
        </w:rPr>
        <w:t>GetActualPathWithContext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theVirtualPath</w:t>
      </w:r>
      <w:r w:rsidRPr="000728FC">
        <w:rPr>
          <w:rFonts w:ascii="Courier New" w:hAnsi="Courier New" w:cs="Courier New"/>
          <w:szCs w:val="20"/>
          <w:lang w:val="en-US"/>
        </w:rPr>
        <w:t xml:space="preserve">, </w:t>
      </w:r>
      <w:r w:rsidRPr="000728FC">
        <w:rPr>
          <w:rFonts w:ascii="Courier New" w:hAnsi="Courier New" w:cs="Courier New"/>
          <w:i/>
          <w:iCs/>
          <w:szCs w:val="20"/>
          <w:lang w:val="en-US"/>
        </w:rPr>
        <w:t>theContext</w:t>
      </w:r>
      <w:r w:rsidRPr="000728FC">
        <w:rPr>
          <w:rFonts w:ascii="Courier New" w:hAnsi="Courier New" w:cs="Courier New"/>
          <w:szCs w:val="20"/>
          <w:lang w:val="en-US"/>
        </w:rPr>
        <w:t>)</w:t>
      </w:r>
    </w:p>
    <w:p w14:paraId="2BB63FA7" w14:textId="77777777" w:rsidR="00A40122" w:rsidRPr="000728FC" w:rsidRDefault="00A40122" w:rsidP="00A40122">
      <w:pPr>
        <w:tabs>
          <w:tab w:val="left" w:pos="11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51745F44" w14:textId="77777777" w:rsidTr="002C793C">
        <w:tc>
          <w:tcPr>
            <w:tcW w:w="2981" w:type="dxa"/>
            <w:tcBorders>
              <w:top w:val="nil"/>
              <w:left w:val="nil"/>
              <w:bottom w:val="nil"/>
              <w:right w:val="nil"/>
            </w:tcBorders>
          </w:tcPr>
          <w:p w14:paraId="09B4B4E6" w14:textId="77777777" w:rsidR="00A40122" w:rsidRDefault="00A40122" w:rsidP="002C793C">
            <w:pPr>
              <w:spacing w:after="45"/>
              <w:ind w:left="115" w:right="125"/>
              <w:rPr>
                <w:szCs w:val="20"/>
              </w:rPr>
            </w:pPr>
            <w:r>
              <w:rPr>
                <w:b/>
                <w:bCs/>
                <w:szCs w:val="20"/>
              </w:rPr>
              <w:t>Element</w:t>
            </w:r>
          </w:p>
        </w:tc>
        <w:tc>
          <w:tcPr>
            <w:tcW w:w="5870" w:type="dxa"/>
            <w:tcBorders>
              <w:top w:val="nil"/>
              <w:left w:val="nil"/>
              <w:bottom w:val="nil"/>
              <w:right w:val="nil"/>
            </w:tcBorders>
          </w:tcPr>
          <w:p w14:paraId="748C9D1D" w14:textId="77777777" w:rsidR="00A40122" w:rsidRDefault="00A40122" w:rsidP="002C793C">
            <w:pPr>
              <w:spacing w:after="45"/>
              <w:ind w:left="115" w:right="125"/>
              <w:rPr>
                <w:szCs w:val="20"/>
              </w:rPr>
            </w:pPr>
            <w:r>
              <w:rPr>
                <w:b/>
                <w:bCs/>
                <w:szCs w:val="20"/>
              </w:rPr>
              <w:t>Description</w:t>
            </w:r>
          </w:p>
        </w:tc>
      </w:tr>
      <w:tr w:rsidR="00A40122" w:rsidRPr="00050476" w14:paraId="344C4988" w14:textId="77777777" w:rsidTr="002C793C">
        <w:tc>
          <w:tcPr>
            <w:tcW w:w="2981" w:type="dxa"/>
            <w:tcBorders>
              <w:top w:val="nil"/>
              <w:left w:val="nil"/>
              <w:bottom w:val="nil"/>
              <w:right w:val="nil"/>
            </w:tcBorders>
          </w:tcPr>
          <w:p w14:paraId="787785BF" w14:textId="77777777" w:rsidR="00A40122" w:rsidRDefault="00A40122" w:rsidP="002C793C">
            <w:pPr>
              <w:spacing w:after="45"/>
              <w:ind w:left="115" w:right="125"/>
              <w:rPr>
                <w:szCs w:val="20"/>
              </w:rPr>
            </w:pPr>
            <w:r>
              <w:rPr>
                <w:i/>
                <w:iCs/>
                <w:szCs w:val="20"/>
              </w:rPr>
              <w:t xml:space="preserve">theActualPathWithContext </w:t>
            </w:r>
            <w:r>
              <w:rPr>
                <w:szCs w:val="20"/>
              </w:rPr>
              <w:t>As String</w:t>
            </w:r>
          </w:p>
        </w:tc>
        <w:tc>
          <w:tcPr>
            <w:tcW w:w="5870" w:type="dxa"/>
            <w:tcBorders>
              <w:top w:val="nil"/>
              <w:left w:val="nil"/>
              <w:bottom w:val="nil"/>
              <w:right w:val="nil"/>
            </w:tcBorders>
          </w:tcPr>
          <w:p w14:paraId="1C52EC9F" w14:textId="77777777" w:rsidR="00A40122" w:rsidRDefault="00A40122" w:rsidP="002C793C">
            <w:pPr>
              <w:spacing w:after="45"/>
              <w:ind w:left="115" w:right="125"/>
              <w:rPr>
                <w:szCs w:val="20"/>
                <w:lang w:val="en-US"/>
              </w:rPr>
            </w:pPr>
            <w:r>
              <w:rPr>
                <w:szCs w:val="20"/>
                <w:lang w:val="en-US"/>
              </w:rPr>
              <w:t>Returns the actual path given the virtual path and context.</w:t>
            </w:r>
          </w:p>
        </w:tc>
      </w:tr>
      <w:tr w:rsidR="00A40122" w:rsidRPr="00050476" w14:paraId="4C8384E6" w14:textId="77777777" w:rsidTr="002C793C">
        <w:tc>
          <w:tcPr>
            <w:tcW w:w="2981" w:type="dxa"/>
            <w:tcBorders>
              <w:top w:val="nil"/>
              <w:left w:val="nil"/>
              <w:bottom w:val="nil"/>
              <w:right w:val="nil"/>
            </w:tcBorders>
          </w:tcPr>
          <w:p w14:paraId="6DADC1F7" w14:textId="6F09C74C" w:rsidR="00A40122" w:rsidRDefault="00A40122" w:rsidP="002C793C">
            <w:pPr>
              <w:spacing w:after="45"/>
              <w:ind w:left="115" w:right="125"/>
              <w:rPr>
                <w:i/>
                <w:iCs/>
                <w:szCs w:val="20"/>
              </w:rPr>
            </w:pPr>
            <w:r>
              <w:rPr>
                <w:i/>
                <w:iCs/>
                <w:szCs w:val="20"/>
              </w:rPr>
              <w:t>TheObject</w:t>
            </w:r>
            <w:r w:rsidR="0027686B">
              <w:rPr>
                <w:i/>
                <w:iCs/>
                <w:szCs w:val="20"/>
              </w:rPr>
              <w:t xml:space="preserve"> </w:t>
            </w:r>
            <w:r>
              <w:rPr>
                <w:szCs w:val="20"/>
              </w:rPr>
              <w:t xml:space="preserve">As </w:t>
            </w:r>
            <w:r>
              <w:rPr>
                <w:color w:val="008000"/>
                <w:szCs w:val="20"/>
                <w:u w:val="double"/>
              </w:rPr>
              <w:t>PathMap</w:t>
            </w:r>
            <w:r>
              <w:rPr>
                <w:szCs w:val="20"/>
              </w:rPr>
              <w:t xml:space="preserve"> </w:t>
            </w:r>
          </w:p>
        </w:tc>
        <w:tc>
          <w:tcPr>
            <w:tcW w:w="5870" w:type="dxa"/>
            <w:tcBorders>
              <w:top w:val="nil"/>
              <w:left w:val="nil"/>
              <w:bottom w:val="nil"/>
              <w:right w:val="nil"/>
            </w:tcBorders>
          </w:tcPr>
          <w:p w14:paraId="3DF71F96" w14:textId="70BB4CB3" w:rsidR="00A40122" w:rsidRDefault="00A40122" w:rsidP="002C793C">
            <w:pPr>
              <w:spacing w:after="45"/>
              <w:ind w:left="115" w:right="125"/>
              <w:rPr>
                <w:szCs w:val="20"/>
                <w:lang w:val="en-US"/>
              </w:rPr>
            </w:pPr>
            <w:r>
              <w:rPr>
                <w:szCs w:val="20"/>
                <w:lang w:val="en-US"/>
              </w:rPr>
              <w:t>PathMap from which to retrieve the actual path</w:t>
            </w:r>
            <w:r w:rsidR="00627D27">
              <w:rPr>
                <w:szCs w:val="20"/>
                <w:lang w:val="en-US"/>
              </w:rPr>
              <w:t>.</w:t>
            </w:r>
          </w:p>
        </w:tc>
      </w:tr>
      <w:tr w:rsidR="00A40122" w:rsidRPr="00050476" w14:paraId="2EB38675" w14:textId="77777777" w:rsidTr="002C793C">
        <w:tc>
          <w:tcPr>
            <w:tcW w:w="2981" w:type="dxa"/>
            <w:tcBorders>
              <w:top w:val="nil"/>
              <w:left w:val="nil"/>
              <w:bottom w:val="nil"/>
              <w:right w:val="nil"/>
            </w:tcBorders>
          </w:tcPr>
          <w:p w14:paraId="6C8E495D" w14:textId="77777777" w:rsidR="00A40122" w:rsidRDefault="00A40122" w:rsidP="002C793C">
            <w:pPr>
              <w:spacing w:after="45"/>
              <w:ind w:left="115" w:right="125"/>
              <w:rPr>
                <w:i/>
                <w:iCs/>
                <w:szCs w:val="20"/>
              </w:rPr>
            </w:pPr>
            <w:r>
              <w:rPr>
                <w:i/>
                <w:iCs/>
                <w:szCs w:val="20"/>
              </w:rPr>
              <w:t>theVirtualPath</w:t>
            </w:r>
            <w:r>
              <w:rPr>
                <w:szCs w:val="20"/>
              </w:rPr>
              <w:t xml:space="preserve"> As String</w:t>
            </w:r>
          </w:p>
        </w:tc>
        <w:tc>
          <w:tcPr>
            <w:tcW w:w="5870" w:type="dxa"/>
            <w:tcBorders>
              <w:top w:val="nil"/>
              <w:left w:val="nil"/>
              <w:bottom w:val="nil"/>
              <w:right w:val="nil"/>
            </w:tcBorders>
          </w:tcPr>
          <w:p w14:paraId="29A15E83" w14:textId="5C7A6BA2" w:rsidR="00A40122" w:rsidRDefault="00A40122" w:rsidP="002C793C">
            <w:pPr>
              <w:spacing w:after="45"/>
              <w:ind w:left="115" w:right="125"/>
              <w:rPr>
                <w:szCs w:val="20"/>
                <w:lang w:val="en-US"/>
              </w:rPr>
            </w:pPr>
            <w:r>
              <w:rPr>
                <w:szCs w:val="20"/>
                <w:lang w:val="en-US"/>
              </w:rPr>
              <w:t>Virtual path symbol whose corresponding actual path is being retrieved</w:t>
            </w:r>
            <w:r w:rsidR="00627D27">
              <w:rPr>
                <w:szCs w:val="20"/>
                <w:lang w:val="en-US"/>
              </w:rPr>
              <w:t>.</w:t>
            </w:r>
          </w:p>
        </w:tc>
      </w:tr>
      <w:tr w:rsidR="00A40122" w:rsidRPr="00050476" w14:paraId="282689C1" w14:textId="77777777" w:rsidTr="002C793C">
        <w:tc>
          <w:tcPr>
            <w:tcW w:w="2981" w:type="dxa"/>
            <w:tcBorders>
              <w:top w:val="nil"/>
              <w:left w:val="nil"/>
              <w:bottom w:val="nil"/>
              <w:right w:val="nil"/>
            </w:tcBorders>
          </w:tcPr>
          <w:p w14:paraId="3839F931" w14:textId="77777777" w:rsidR="00A40122" w:rsidRDefault="00A40122" w:rsidP="002C793C">
            <w:pPr>
              <w:spacing w:after="45"/>
              <w:ind w:left="115" w:right="125"/>
              <w:rPr>
                <w:i/>
                <w:iCs/>
                <w:szCs w:val="20"/>
              </w:rPr>
            </w:pPr>
            <w:r>
              <w:rPr>
                <w:i/>
                <w:iCs/>
                <w:szCs w:val="20"/>
              </w:rPr>
              <w:t>theContext</w:t>
            </w:r>
            <w:r>
              <w:rPr>
                <w:szCs w:val="20"/>
              </w:rPr>
              <w:t xml:space="preserve"> As String</w:t>
            </w:r>
          </w:p>
        </w:tc>
        <w:tc>
          <w:tcPr>
            <w:tcW w:w="5870" w:type="dxa"/>
            <w:tcBorders>
              <w:top w:val="nil"/>
              <w:left w:val="nil"/>
              <w:bottom w:val="nil"/>
              <w:right w:val="nil"/>
            </w:tcBorders>
          </w:tcPr>
          <w:p w14:paraId="2319999B" w14:textId="77777777" w:rsidR="00A40122" w:rsidRDefault="00A40122" w:rsidP="002C793C">
            <w:pPr>
              <w:spacing w:after="45"/>
              <w:ind w:left="115" w:right="125"/>
              <w:rPr>
                <w:szCs w:val="20"/>
                <w:lang w:val="en-US"/>
              </w:rPr>
            </w:pPr>
            <w:r>
              <w:rPr>
                <w:szCs w:val="20"/>
                <w:lang w:val="en-US"/>
              </w:rPr>
              <w:t>The directory path to be substituted into the virtual path.</w:t>
            </w:r>
          </w:p>
        </w:tc>
      </w:tr>
    </w:tbl>
    <w:p w14:paraId="697F7EA9" w14:textId="77777777" w:rsidR="00A40122" w:rsidRPr="000728FC" w:rsidRDefault="00A40122" w:rsidP="00A40122">
      <w:pPr>
        <w:spacing w:after="45"/>
        <w:ind w:left="115" w:right="125"/>
        <w:rPr>
          <w:szCs w:val="20"/>
          <w:lang w:val="en-US"/>
        </w:rPr>
      </w:pPr>
    </w:p>
    <w:p w14:paraId="5B2B1985" w14:textId="77777777" w:rsidR="00A40122" w:rsidRPr="000728FC" w:rsidRDefault="00A40122" w:rsidP="00A40122">
      <w:pPr>
        <w:spacing w:after="45"/>
        <w:ind w:left="115" w:right="125"/>
        <w:rPr>
          <w:szCs w:val="20"/>
          <w:lang w:val="en-US"/>
        </w:rPr>
      </w:pPr>
      <w:r w:rsidRPr="000728FC">
        <w:rPr>
          <w:szCs w:val="20"/>
          <w:lang w:val="en-US"/>
        </w:rPr>
        <w:t>Please see the index for additional information on Rational Rose’s Path Map feature.</w:t>
      </w:r>
    </w:p>
    <w:p w14:paraId="1F7EF463" w14:textId="2472786E" w:rsidR="00A40122" w:rsidRPr="000728FC" w:rsidRDefault="00A40122" w:rsidP="00765FC0">
      <w:pPr>
        <w:pStyle w:val="Heading5"/>
        <w:rPr>
          <w:lang w:val="en-US"/>
        </w:rPr>
      </w:pPr>
      <w:r w:rsidRPr="000728FC">
        <w:rPr>
          <w:lang w:val="en-US"/>
        </w:rPr>
        <w:t>GetObject Method (PathMap)</w:t>
      </w:r>
    </w:p>
    <w:p w14:paraId="76930FD9" w14:textId="77777777" w:rsidR="00A40122" w:rsidRPr="000728FC" w:rsidRDefault="00A40122" w:rsidP="00A40122">
      <w:pPr>
        <w:spacing w:after="45"/>
        <w:ind w:left="115" w:right="125"/>
        <w:rPr>
          <w:szCs w:val="20"/>
          <w:lang w:val="en-US"/>
        </w:rPr>
      </w:pPr>
      <w:r w:rsidRPr="000728FC">
        <w:rPr>
          <w:b/>
          <w:bCs/>
          <w:szCs w:val="20"/>
          <w:lang w:val="en-US"/>
        </w:rPr>
        <w:t>Description</w:t>
      </w:r>
    </w:p>
    <w:p w14:paraId="02D3DFE9" w14:textId="77777777" w:rsidR="00A40122" w:rsidRPr="000728FC" w:rsidRDefault="00A40122" w:rsidP="00A40122">
      <w:pPr>
        <w:spacing w:after="45"/>
        <w:ind w:left="355" w:right="125"/>
        <w:rPr>
          <w:szCs w:val="20"/>
          <w:lang w:val="en-US"/>
        </w:rPr>
      </w:pPr>
      <w:r w:rsidRPr="000728FC">
        <w:rPr>
          <w:szCs w:val="20"/>
          <w:lang w:val="en-US"/>
        </w:rPr>
        <w:t>This function retrieves the OLE object associated with a specified PathMap object.</w:t>
      </w:r>
    </w:p>
    <w:p w14:paraId="1541ACAA" w14:textId="0154ED73" w:rsidR="00A40122" w:rsidRPr="000728FC" w:rsidRDefault="00A40122" w:rsidP="00A40122">
      <w:pPr>
        <w:spacing w:before="55" w:after="45"/>
        <w:ind w:left="115" w:right="125" w:firstLine="35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This function</w:t>
      </w:r>
      <w:r w:rsidR="0027686B">
        <w:rPr>
          <w:i/>
          <w:iCs/>
          <w:szCs w:val="20"/>
          <w:lang w:val="en-US"/>
        </w:rPr>
        <w:t xml:space="preserve"> </w:t>
      </w:r>
      <w:r w:rsidRPr="000728FC">
        <w:rPr>
          <w:i/>
          <w:iCs/>
          <w:szCs w:val="20"/>
          <w:lang w:val="en-US"/>
        </w:rPr>
        <w:t>is only valid for Rose Script; it does not exist in Rose Automation.</w:t>
      </w:r>
    </w:p>
    <w:p w14:paraId="1389A006" w14:textId="77777777" w:rsidR="00A40122" w:rsidRPr="000728FC" w:rsidRDefault="00A40122" w:rsidP="00A40122">
      <w:pPr>
        <w:spacing w:after="45"/>
        <w:ind w:left="265" w:right="125"/>
        <w:rPr>
          <w:b/>
          <w:bCs/>
          <w:szCs w:val="20"/>
          <w:lang w:val="en-US"/>
        </w:rPr>
      </w:pPr>
    </w:p>
    <w:p w14:paraId="21CCBB62" w14:textId="77777777" w:rsidR="00A40122" w:rsidRPr="000728FC" w:rsidRDefault="00A40122" w:rsidP="00A40122">
      <w:pPr>
        <w:spacing w:after="45"/>
        <w:ind w:left="115" w:right="125"/>
        <w:rPr>
          <w:b/>
          <w:bCs/>
          <w:szCs w:val="20"/>
          <w:lang w:val="en-US"/>
        </w:rPr>
      </w:pPr>
      <w:r w:rsidRPr="000728FC">
        <w:rPr>
          <w:b/>
          <w:bCs/>
          <w:szCs w:val="20"/>
          <w:lang w:val="en-US"/>
        </w:rPr>
        <w:t>Syntax</w:t>
      </w:r>
    </w:p>
    <w:p w14:paraId="463D50BB" w14:textId="77777777" w:rsidR="00A40122" w:rsidRPr="000728FC" w:rsidRDefault="00A40122" w:rsidP="00A40122">
      <w:pPr>
        <w:spacing w:after="45"/>
        <w:ind w:left="115" w:right="125" w:firstLine="265"/>
        <w:rPr>
          <w:szCs w:val="20"/>
          <w:lang w:val="en-US"/>
        </w:rPr>
      </w:pPr>
      <w:r w:rsidRPr="000728FC">
        <w:rPr>
          <w:szCs w:val="20"/>
          <w:lang w:val="en-US"/>
        </w:rPr>
        <w:t>Set</w:t>
      </w:r>
      <w:r w:rsidRPr="000728FC">
        <w:rPr>
          <w:i/>
          <w:iCs/>
          <w:szCs w:val="20"/>
          <w:lang w:val="en-US"/>
        </w:rPr>
        <w:t xml:space="preserve"> thePathMapObject = theObject.</w:t>
      </w:r>
      <w:r w:rsidRPr="000728FC">
        <w:rPr>
          <w:szCs w:val="20"/>
          <w:lang w:val="en-US"/>
        </w:rPr>
        <w:t>GetObject ( )</w:t>
      </w:r>
    </w:p>
    <w:p w14:paraId="394EDD44" w14:textId="77777777" w:rsidR="00A40122" w:rsidRPr="000728FC" w:rsidRDefault="00A40122" w:rsidP="00A40122">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599B3862" w14:textId="77777777" w:rsidTr="002C793C">
        <w:tc>
          <w:tcPr>
            <w:tcW w:w="2981" w:type="dxa"/>
            <w:tcBorders>
              <w:top w:val="nil"/>
              <w:left w:val="nil"/>
              <w:bottom w:val="nil"/>
              <w:right w:val="nil"/>
            </w:tcBorders>
          </w:tcPr>
          <w:p w14:paraId="218B508C" w14:textId="77777777" w:rsidR="00A40122" w:rsidRDefault="00A40122" w:rsidP="002C793C">
            <w:pPr>
              <w:spacing w:after="45"/>
              <w:ind w:left="115" w:right="125"/>
              <w:rPr>
                <w:szCs w:val="20"/>
              </w:rPr>
            </w:pPr>
            <w:r>
              <w:rPr>
                <w:b/>
                <w:bCs/>
                <w:szCs w:val="20"/>
              </w:rPr>
              <w:t>Element</w:t>
            </w:r>
          </w:p>
        </w:tc>
        <w:tc>
          <w:tcPr>
            <w:tcW w:w="5870" w:type="dxa"/>
            <w:tcBorders>
              <w:top w:val="nil"/>
              <w:left w:val="nil"/>
              <w:bottom w:val="nil"/>
              <w:right w:val="nil"/>
            </w:tcBorders>
          </w:tcPr>
          <w:p w14:paraId="789DD256" w14:textId="77777777" w:rsidR="00A40122" w:rsidRDefault="00A40122" w:rsidP="002C793C">
            <w:pPr>
              <w:spacing w:after="45"/>
              <w:ind w:left="115" w:right="125"/>
              <w:rPr>
                <w:szCs w:val="20"/>
              </w:rPr>
            </w:pPr>
            <w:r>
              <w:rPr>
                <w:b/>
                <w:bCs/>
                <w:szCs w:val="20"/>
              </w:rPr>
              <w:t>Description</w:t>
            </w:r>
          </w:p>
        </w:tc>
      </w:tr>
      <w:tr w:rsidR="00A40122" w:rsidRPr="00050476" w14:paraId="6E785652" w14:textId="77777777" w:rsidTr="002C793C">
        <w:tc>
          <w:tcPr>
            <w:tcW w:w="2981" w:type="dxa"/>
            <w:tcBorders>
              <w:top w:val="nil"/>
              <w:left w:val="nil"/>
              <w:bottom w:val="nil"/>
              <w:right w:val="nil"/>
            </w:tcBorders>
          </w:tcPr>
          <w:p w14:paraId="32CEED48" w14:textId="77777777" w:rsidR="00A40122" w:rsidRDefault="00A40122" w:rsidP="002C793C">
            <w:pPr>
              <w:spacing w:after="45"/>
              <w:ind w:left="115" w:right="125"/>
              <w:rPr>
                <w:szCs w:val="20"/>
              </w:rPr>
            </w:pPr>
            <w:r>
              <w:rPr>
                <w:i/>
                <w:iCs/>
                <w:szCs w:val="20"/>
              </w:rPr>
              <w:t xml:space="preserve">thePathMapObject </w:t>
            </w:r>
            <w:r>
              <w:rPr>
                <w:szCs w:val="20"/>
              </w:rPr>
              <w:t xml:space="preserve">As </w:t>
            </w:r>
            <w:r>
              <w:rPr>
                <w:color w:val="008000"/>
                <w:szCs w:val="20"/>
                <w:u w:val="double"/>
              </w:rPr>
              <w:t>PathMap</w:t>
            </w:r>
            <w:r>
              <w:rPr>
                <w:szCs w:val="20"/>
              </w:rPr>
              <w:t xml:space="preserve"> </w:t>
            </w:r>
          </w:p>
        </w:tc>
        <w:tc>
          <w:tcPr>
            <w:tcW w:w="5870" w:type="dxa"/>
            <w:tcBorders>
              <w:top w:val="nil"/>
              <w:left w:val="nil"/>
              <w:bottom w:val="nil"/>
              <w:right w:val="nil"/>
            </w:tcBorders>
          </w:tcPr>
          <w:p w14:paraId="4771A94A" w14:textId="5F800263" w:rsidR="00A40122" w:rsidRDefault="00A40122" w:rsidP="002C793C">
            <w:pPr>
              <w:spacing w:after="45"/>
              <w:ind w:left="115" w:right="125"/>
              <w:rPr>
                <w:szCs w:val="20"/>
                <w:lang w:val="en-US"/>
              </w:rPr>
            </w:pPr>
            <w:r>
              <w:rPr>
                <w:szCs w:val="20"/>
                <w:lang w:val="en-US"/>
              </w:rPr>
              <w:t>Returns the OLE automation interface object associated with the PathMap object</w:t>
            </w:r>
            <w:r w:rsidR="00627D27">
              <w:rPr>
                <w:szCs w:val="20"/>
                <w:lang w:val="en-US"/>
              </w:rPr>
              <w:t>.</w:t>
            </w:r>
          </w:p>
        </w:tc>
      </w:tr>
      <w:tr w:rsidR="00A40122" w:rsidRPr="00050476" w14:paraId="6F62B193" w14:textId="77777777" w:rsidTr="002C793C">
        <w:tc>
          <w:tcPr>
            <w:tcW w:w="2981" w:type="dxa"/>
            <w:tcBorders>
              <w:top w:val="nil"/>
              <w:left w:val="nil"/>
              <w:bottom w:val="nil"/>
              <w:right w:val="nil"/>
            </w:tcBorders>
          </w:tcPr>
          <w:p w14:paraId="19946AD9" w14:textId="79A7054F" w:rsidR="00A40122" w:rsidRDefault="00A40122" w:rsidP="002C793C">
            <w:pPr>
              <w:spacing w:after="45"/>
              <w:ind w:left="115" w:right="125"/>
              <w:rPr>
                <w:i/>
                <w:iCs/>
                <w:szCs w:val="20"/>
              </w:rPr>
            </w:pPr>
            <w:r>
              <w:rPr>
                <w:i/>
                <w:iCs/>
                <w:szCs w:val="20"/>
              </w:rPr>
              <w:t>theObject</w:t>
            </w:r>
            <w:r w:rsidR="0027686B">
              <w:rPr>
                <w:i/>
                <w:iCs/>
                <w:szCs w:val="20"/>
              </w:rPr>
              <w:t xml:space="preserve"> </w:t>
            </w:r>
            <w:r>
              <w:rPr>
                <w:szCs w:val="20"/>
              </w:rPr>
              <w:t xml:space="preserve">As </w:t>
            </w:r>
            <w:r>
              <w:rPr>
                <w:color w:val="008000"/>
                <w:szCs w:val="20"/>
                <w:u w:val="double"/>
              </w:rPr>
              <w:t>PathMap</w:t>
            </w:r>
            <w:r>
              <w:rPr>
                <w:szCs w:val="20"/>
              </w:rPr>
              <w:t xml:space="preserve"> </w:t>
            </w:r>
          </w:p>
        </w:tc>
        <w:tc>
          <w:tcPr>
            <w:tcW w:w="5870" w:type="dxa"/>
            <w:tcBorders>
              <w:top w:val="nil"/>
              <w:left w:val="nil"/>
              <w:bottom w:val="nil"/>
              <w:right w:val="nil"/>
            </w:tcBorders>
          </w:tcPr>
          <w:p w14:paraId="6DD3BF67" w14:textId="4CE87651" w:rsidR="00A40122" w:rsidRDefault="00A40122" w:rsidP="002C793C">
            <w:pPr>
              <w:spacing w:after="45"/>
              <w:ind w:left="115" w:right="125"/>
              <w:rPr>
                <w:szCs w:val="20"/>
                <w:lang w:val="en-US"/>
              </w:rPr>
            </w:pPr>
            <w:r>
              <w:rPr>
                <w:szCs w:val="20"/>
                <w:lang w:val="en-US"/>
              </w:rPr>
              <w:t>Path Map whose OLE object is being retrieved</w:t>
            </w:r>
            <w:r w:rsidR="00627D27">
              <w:rPr>
                <w:szCs w:val="20"/>
                <w:lang w:val="en-US"/>
              </w:rPr>
              <w:t>.</w:t>
            </w:r>
          </w:p>
        </w:tc>
      </w:tr>
    </w:tbl>
    <w:p w14:paraId="0845A4C0" w14:textId="5682D6CC" w:rsidR="00A40122" w:rsidRPr="000728FC" w:rsidRDefault="00A40122" w:rsidP="00765FC0">
      <w:pPr>
        <w:pStyle w:val="Heading5"/>
        <w:rPr>
          <w:lang w:val="en-US"/>
        </w:rPr>
      </w:pPr>
      <w:r w:rsidRPr="000728FC">
        <w:rPr>
          <w:lang w:val="en-US"/>
        </w:rPr>
        <w:t>GetVirtualPath Method (PathMap)</w:t>
      </w:r>
    </w:p>
    <w:p w14:paraId="6649A68B" w14:textId="77777777" w:rsidR="00A40122" w:rsidRPr="000728FC" w:rsidRDefault="00A40122" w:rsidP="00A40122">
      <w:pPr>
        <w:spacing w:after="45"/>
        <w:ind w:left="115" w:right="125"/>
        <w:rPr>
          <w:szCs w:val="20"/>
          <w:lang w:val="en-US"/>
        </w:rPr>
      </w:pPr>
      <w:r w:rsidRPr="000728FC">
        <w:rPr>
          <w:b/>
          <w:bCs/>
          <w:szCs w:val="20"/>
          <w:lang w:val="en-US"/>
        </w:rPr>
        <w:t>Description</w:t>
      </w:r>
    </w:p>
    <w:p w14:paraId="32870913" w14:textId="0D0FDFEA" w:rsidR="00A40122" w:rsidRPr="000728FC" w:rsidRDefault="00A40122" w:rsidP="00A40122">
      <w:pPr>
        <w:spacing w:after="45"/>
        <w:ind w:left="265" w:right="125"/>
        <w:rPr>
          <w:szCs w:val="20"/>
          <w:lang w:val="en-US"/>
        </w:rPr>
      </w:pPr>
      <w:r w:rsidRPr="000728FC">
        <w:rPr>
          <w:szCs w:val="20"/>
          <w:lang w:val="en-US"/>
        </w:rPr>
        <w:t>This function retrieves the virtual path that corresponds to the given actual path.</w:t>
      </w:r>
    </w:p>
    <w:p w14:paraId="0173EAEF" w14:textId="77777777" w:rsidR="00A40122" w:rsidRPr="000728FC" w:rsidRDefault="00A40122" w:rsidP="00A40122">
      <w:pPr>
        <w:spacing w:after="45"/>
        <w:ind w:left="265" w:right="125"/>
        <w:rPr>
          <w:szCs w:val="20"/>
          <w:lang w:val="en-US"/>
        </w:rPr>
      </w:pPr>
    </w:p>
    <w:p w14:paraId="57087BCF" w14:textId="77777777" w:rsidR="00A40122" w:rsidRPr="000728FC" w:rsidRDefault="00A40122" w:rsidP="00A40122">
      <w:pPr>
        <w:spacing w:after="45"/>
        <w:ind w:left="115" w:right="125"/>
        <w:rPr>
          <w:b/>
          <w:bCs/>
          <w:szCs w:val="20"/>
          <w:lang w:val="en-US"/>
        </w:rPr>
      </w:pPr>
      <w:r w:rsidRPr="000728FC">
        <w:rPr>
          <w:b/>
          <w:bCs/>
          <w:szCs w:val="20"/>
          <w:lang w:val="en-US"/>
        </w:rPr>
        <w:t>Syntax</w:t>
      </w:r>
    </w:p>
    <w:p w14:paraId="7B829BBF" w14:textId="77777777" w:rsidR="00A40122" w:rsidRPr="000728FC" w:rsidRDefault="00A40122" w:rsidP="00A40122">
      <w:pPr>
        <w:spacing w:after="45"/>
        <w:ind w:left="265" w:right="125"/>
        <w:rPr>
          <w:szCs w:val="20"/>
          <w:lang w:val="en-US"/>
        </w:rPr>
      </w:pPr>
      <w:r w:rsidRPr="000728FC">
        <w:rPr>
          <w:i/>
          <w:iCs/>
          <w:szCs w:val="20"/>
          <w:lang w:val="en-US"/>
        </w:rPr>
        <w:t xml:space="preserve">theString </w:t>
      </w:r>
      <w:r w:rsidRPr="000728FC">
        <w:rPr>
          <w:szCs w:val="20"/>
          <w:lang w:val="en-US"/>
        </w:rPr>
        <w:t xml:space="preserve">= </w:t>
      </w:r>
      <w:r w:rsidRPr="000728FC">
        <w:rPr>
          <w:i/>
          <w:iCs/>
          <w:szCs w:val="20"/>
          <w:lang w:val="en-US"/>
        </w:rPr>
        <w:t>theObject</w:t>
      </w:r>
      <w:r w:rsidRPr="000728FC">
        <w:rPr>
          <w:szCs w:val="20"/>
          <w:lang w:val="en-US"/>
        </w:rPr>
        <w:t>.GetVirtualPath (the</w:t>
      </w:r>
      <w:r w:rsidRPr="000728FC">
        <w:rPr>
          <w:i/>
          <w:iCs/>
          <w:szCs w:val="20"/>
          <w:lang w:val="en-US"/>
        </w:rPr>
        <w:t>ActualPath</w:t>
      </w:r>
      <w:r w:rsidRPr="000728FC">
        <w:rPr>
          <w:szCs w:val="20"/>
          <w:lang w:val="en-US"/>
        </w:rPr>
        <w:t>)</w:t>
      </w:r>
    </w:p>
    <w:p w14:paraId="5C9DFB1A" w14:textId="77777777" w:rsidR="00A40122" w:rsidRPr="000728FC" w:rsidRDefault="00A40122" w:rsidP="00A40122">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45730231" w14:textId="77777777" w:rsidTr="002C793C">
        <w:tc>
          <w:tcPr>
            <w:tcW w:w="2981" w:type="dxa"/>
            <w:tcBorders>
              <w:top w:val="nil"/>
              <w:left w:val="nil"/>
              <w:bottom w:val="nil"/>
              <w:right w:val="nil"/>
            </w:tcBorders>
          </w:tcPr>
          <w:p w14:paraId="33B6F315" w14:textId="77777777" w:rsidR="00A40122" w:rsidRDefault="00A40122" w:rsidP="002C793C">
            <w:pPr>
              <w:spacing w:after="45"/>
              <w:ind w:left="115" w:right="125"/>
              <w:rPr>
                <w:szCs w:val="20"/>
              </w:rPr>
            </w:pPr>
            <w:r>
              <w:rPr>
                <w:b/>
                <w:bCs/>
                <w:szCs w:val="20"/>
              </w:rPr>
              <w:t>Element</w:t>
            </w:r>
          </w:p>
        </w:tc>
        <w:tc>
          <w:tcPr>
            <w:tcW w:w="5870" w:type="dxa"/>
            <w:tcBorders>
              <w:top w:val="nil"/>
              <w:left w:val="nil"/>
              <w:bottom w:val="nil"/>
              <w:right w:val="nil"/>
            </w:tcBorders>
          </w:tcPr>
          <w:p w14:paraId="0C982FEB" w14:textId="77777777" w:rsidR="00A40122" w:rsidRDefault="00A40122" w:rsidP="002C793C">
            <w:pPr>
              <w:spacing w:after="45"/>
              <w:ind w:left="115" w:right="125"/>
              <w:rPr>
                <w:szCs w:val="20"/>
              </w:rPr>
            </w:pPr>
            <w:r>
              <w:rPr>
                <w:b/>
                <w:bCs/>
                <w:szCs w:val="20"/>
              </w:rPr>
              <w:t>Description</w:t>
            </w:r>
          </w:p>
        </w:tc>
      </w:tr>
      <w:tr w:rsidR="00A40122" w:rsidRPr="00050476" w14:paraId="2CE2E49A" w14:textId="77777777" w:rsidTr="002C793C">
        <w:tc>
          <w:tcPr>
            <w:tcW w:w="2981" w:type="dxa"/>
            <w:tcBorders>
              <w:top w:val="nil"/>
              <w:left w:val="nil"/>
              <w:bottom w:val="nil"/>
              <w:right w:val="nil"/>
            </w:tcBorders>
          </w:tcPr>
          <w:p w14:paraId="6827F800" w14:textId="77777777" w:rsidR="00A40122" w:rsidRDefault="00A40122" w:rsidP="002C793C">
            <w:pPr>
              <w:spacing w:after="45"/>
              <w:ind w:left="115" w:right="125"/>
              <w:rPr>
                <w:i/>
                <w:iCs/>
                <w:szCs w:val="20"/>
              </w:rPr>
            </w:pPr>
            <w:r>
              <w:rPr>
                <w:i/>
                <w:iCs/>
                <w:szCs w:val="20"/>
              </w:rPr>
              <w:lastRenderedPageBreak/>
              <w:t xml:space="preserve">theVirtualPath </w:t>
            </w:r>
            <w:r>
              <w:rPr>
                <w:szCs w:val="20"/>
              </w:rPr>
              <w:t>As String</w:t>
            </w:r>
          </w:p>
        </w:tc>
        <w:tc>
          <w:tcPr>
            <w:tcW w:w="5870" w:type="dxa"/>
            <w:tcBorders>
              <w:top w:val="nil"/>
              <w:left w:val="nil"/>
              <w:bottom w:val="nil"/>
              <w:right w:val="nil"/>
            </w:tcBorders>
          </w:tcPr>
          <w:p w14:paraId="60620EE9" w14:textId="350DC95C" w:rsidR="00A40122" w:rsidRDefault="00A40122" w:rsidP="002C793C">
            <w:pPr>
              <w:spacing w:after="45"/>
              <w:ind w:left="115" w:right="125"/>
              <w:rPr>
                <w:szCs w:val="20"/>
                <w:lang w:val="en-US"/>
              </w:rPr>
            </w:pPr>
            <w:r>
              <w:rPr>
                <w:szCs w:val="20"/>
                <w:lang w:val="en-US"/>
              </w:rPr>
              <w:t>Returns the virtual path given the actual path</w:t>
            </w:r>
            <w:r w:rsidR="00627D27">
              <w:rPr>
                <w:szCs w:val="20"/>
                <w:lang w:val="en-US"/>
              </w:rPr>
              <w:t>.</w:t>
            </w:r>
          </w:p>
        </w:tc>
      </w:tr>
      <w:tr w:rsidR="00A40122" w:rsidRPr="00050476" w14:paraId="12BEAB66" w14:textId="77777777" w:rsidTr="002C793C">
        <w:tc>
          <w:tcPr>
            <w:tcW w:w="2981" w:type="dxa"/>
            <w:tcBorders>
              <w:top w:val="nil"/>
              <w:left w:val="nil"/>
              <w:bottom w:val="nil"/>
              <w:right w:val="nil"/>
            </w:tcBorders>
          </w:tcPr>
          <w:p w14:paraId="1768A743" w14:textId="77777777" w:rsidR="00A40122" w:rsidRDefault="00A40122"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PathMap</w:t>
            </w:r>
            <w:r>
              <w:rPr>
                <w:szCs w:val="20"/>
              </w:rPr>
              <w:t xml:space="preserve"> </w:t>
            </w:r>
          </w:p>
        </w:tc>
        <w:tc>
          <w:tcPr>
            <w:tcW w:w="5870" w:type="dxa"/>
            <w:tcBorders>
              <w:top w:val="nil"/>
              <w:left w:val="nil"/>
              <w:bottom w:val="nil"/>
              <w:right w:val="nil"/>
            </w:tcBorders>
          </w:tcPr>
          <w:p w14:paraId="24E57B7A" w14:textId="6CF28E7C" w:rsidR="00A40122" w:rsidRDefault="00A40122" w:rsidP="002C793C">
            <w:pPr>
              <w:spacing w:after="45"/>
              <w:ind w:left="115" w:right="125"/>
              <w:rPr>
                <w:szCs w:val="20"/>
                <w:lang w:val="en-US"/>
              </w:rPr>
            </w:pPr>
            <w:r>
              <w:rPr>
                <w:szCs w:val="20"/>
                <w:lang w:val="en-US"/>
              </w:rPr>
              <w:t>PathMap from which to retrieve the virtual path</w:t>
            </w:r>
            <w:r w:rsidR="00627D27">
              <w:rPr>
                <w:szCs w:val="20"/>
                <w:lang w:val="en-US"/>
              </w:rPr>
              <w:t>.</w:t>
            </w:r>
          </w:p>
        </w:tc>
      </w:tr>
      <w:tr w:rsidR="00A40122" w:rsidRPr="00050476" w14:paraId="19DC7336" w14:textId="77777777" w:rsidTr="002C793C">
        <w:tc>
          <w:tcPr>
            <w:tcW w:w="2981" w:type="dxa"/>
            <w:tcBorders>
              <w:top w:val="nil"/>
              <w:left w:val="nil"/>
              <w:bottom w:val="nil"/>
              <w:right w:val="nil"/>
            </w:tcBorders>
          </w:tcPr>
          <w:p w14:paraId="37C224BF" w14:textId="77777777" w:rsidR="00A40122" w:rsidRDefault="00A40122" w:rsidP="002C793C">
            <w:pPr>
              <w:spacing w:after="45"/>
              <w:ind w:left="115" w:right="125"/>
              <w:rPr>
                <w:i/>
                <w:iCs/>
                <w:szCs w:val="20"/>
              </w:rPr>
            </w:pPr>
            <w:r>
              <w:rPr>
                <w:i/>
                <w:iCs/>
                <w:szCs w:val="20"/>
              </w:rPr>
              <w:t xml:space="preserve">theActualPath </w:t>
            </w:r>
            <w:r>
              <w:rPr>
                <w:szCs w:val="20"/>
              </w:rPr>
              <w:t>As String</w:t>
            </w:r>
          </w:p>
        </w:tc>
        <w:tc>
          <w:tcPr>
            <w:tcW w:w="5870" w:type="dxa"/>
            <w:tcBorders>
              <w:top w:val="nil"/>
              <w:left w:val="nil"/>
              <w:bottom w:val="nil"/>
              <w:right w:val="nil"/>
            </w:tcBorders>
          </w:tcPr>
          <w:p w14:paraId="2E08922C" w14:textId="30511080" w:rsidR="00A40122" w:rsidRDefault="00A40122" w:rsidP="002C793C">
            <w:pPr>
              <w:spacing w:after="45"/>
              <w:ind w:left="115" w:right="125"/>
              <w:rPr>
                <w:szCs w:val="20"/>
                <w:lang w:val="en-US"/>
              </w:rPr>
            </w:pPr>
            <w:r>
              <w:rPr>
                <w:szCs w:val="20"/>
                <w:lang w:val="en-US"/>
              </w:rPr>
              <w:t>Actual path whose corresponding virtual path is being retrieved</w:t>
            </w:r>
            <w:r w:rsidR="00627D27">
              <w:rPr>
                <w:szCs w:val="20"/>
                <w:lang w:val="en-US"/>
              </w:rPr>
              <w:t>.</w:t>
            </w:r>
          </w:p>
        </w:tc>
      </w:tr>
    </w:tbl>
    <w:p w14:paraId="6327FB1D" w14:textId="74772AD8" w:rsidR="00A40122" w:rsidRPr="000728FC" w:rsidRDefault="00A40122" w:rsidP="00765FC0">
      <w:pPr>
        <w:pStyle w:val="Heading5"/>
        <w:rPr>
          <w:lang w:val="en-US"/>
        </w:rPr>
      </w:pPr>
      <w:r w:rsidRPr="000728FC">
        <w:rPr>
          <w:lang w:val="en-US"/>
        </w:rPr>
        <w:t>GetVirtualPathWithContext Method (PathMap)</w:t>
      </w:r>
    </w:p>
    <w:p w14:paraId="246D0BF7" w14:textId="77777777" w:rsidR="00A40122" w:rsidRPr="000728FC" w:rsidRDefault="00A40122" w:rsidP="00A40122">
      <w:pPr>
        <w:spacing w:after="45"/>
        <w:ind w:left="115" w:right="125"/>
        <w:rPr>
          <w:szCs w:val="20"/>
          <w:lang w:val="en-US"/>
        </w:rPr>
      </w:pPr>
      <w:r w:rsidRPr="000728FC">
        <w:rPr>
          <w:b/>
          <w:bCs/>
          <w:szCs w:val="20"/>
          <w:lang w:val="en-US"/>
        </w:rPr>
        <w:t>Overview</w:t>
      </w:r>
    </w:p>
    <w:p w14:paraId="0670C1D3" w14:textId="77777777" w:rsidR="00A40122" w:rsidRPr="000728FC" w:rsidRDefault="00A40122" w:rsidP="00A40122">
      <w:pPr>
        <w:spacing w:after="45"/>
        <w:ind w:left="355" w:right="125"/>
        <w:rPr>
          <w:szCs w:val="20"/>
          <w:lang w:val="en-US"/>
        </w:rPr>
      </w:pPr>
      <w:r w:rsidRPr="000728FC">
        <w:rPr>
          <w:szCs w:val="20"/>
          <w:lang w:val="en-US"/>
        </w:rPr>
        <w:t xml:space="preserve">Along with </w:t>
      </w:r>
      <w:r w:rsidRPr="000728FC">
        <w:rPr>
          <w:color w:val="008000"/>
          <w:szCs w:val="20"/>
          <w:u w:val="double"/>
          <w:lang w:val="en-US"/>
        </w:rPr>
        <w:t>GetActualPathWithContext</w:t>
      </w:r>
      <w:r w:rsidRPr="000728FC">
        <w:rPr>
          <w:szCs w:val="20"/>
          <w:lang w:val="en-US"/>
        </w:rPr>
        <w:t>, this method is useful to Add-Ins that want to store files (e.g., scripts, controlled units) relative to their installed directory. For example, you could set up virtual paths to be:</w:t>
      </w:r>
    </w:p>
    <w:p w14:paraId="2EC86CE2" w14:textId="77777777" w:rsidR="00A40122" w:rsidRPr="000728FC" w:rsidRDefault="00A40122" w:rsidP="00A40122">
      <w:pPr>
        <w:tabs>
          <w:tab w:val="left" w:pos="355"/>
        </w:tabs>
        <w:spacing w:after="45"/>
        <w:ind w:left="355" w:right="125"/>
        <w:rPr>
          <w:szCs w:val="20"/>
          <w:lang w:val="en-US"/>
        </w:rPr>
      </w:pPr>
      <w:r w:rsidRPr="000728FC">
        <w:rPr>
          <w:szCs w:val="20"/>
          <w:lang w:val="en-US"/>
        </w:rPr>
        <w:tab/>
      </w:r>
      <w:r w:rsidRPr="000728FC">
        <w:rPr>
          <w:rFonts w:ascii="Courier New" w:hAnsi="Courier New" w:cs="Courier New"/>
          <w:szCs w:val="20"/>
          <w:lang w:val="en-US"/>
        </w:rPr>
        <w:t>anAddInScripts = “&amp;\Script”</w:t>
      </w:r>
    </w:p>
    <w:p w14:paraId="5A05DA8A" w14:textId="77777777" w:rsidR="00A40122" w:rsidRPr="000728FC" w:rsidRDefault="00A40122" w:rsidP="00A40122">
      <w:pPr>
        <w:tabs>
          <w:tab w:val="left" w:pos="355"/>
        </w:tabs>
        <w:spacing w:after="45"/>
        <w:ind w:left="355" w:right="125"/>
        <w:rPr>
          <w:szCs w:val="20"/>
          <w:lang w:val="en-US"/>
        </w:rPr>
      </w:pPr>
      <w:r w:rsidRPr="000728FC">
        <w:rPr>
          <w:szCs w:val="20"/>
          <w:lang w:val="en-US"/>
        </w:rPr>
        <w:tab/>
      </w:r>
      <w:r w:rsidRPr="000728FC">
        <w:rPr>
          <w:rFonts w:ascii="Courier New" w:hAnsi="Courier New" w:cs="Courier New"/>
          <w:szCs w:val="20"/>
          <w:lang w:val="en-US"/>
        </w:rPr>
        <w:t>anAddInControlledUnits = “&amp;\CntrlUnits”</w:t>
      </w:r>
    </w:p>
    <w:p w14:paraId="2D9DC211" w14:textId="77777777" w:rsidR="00A40122" w:rsidRPr="000728FC" w:rsidRDefault="00A40122" w:rsidP="00A40122">
      <w:pPr>
        <w:tabs>
          <w:tab w:val="left" w:pos="355"/>
        </w:tabs>
        <w:spacing w:after="45"/>
        <w:ind w:left="355" w:right="125"/>
        <w:rPr>
          <w:szCs w:val="20"/>
          <w:lang w:val="en-US"/>
        </w:rPr>
      </w:pPr>
      <w:r w:rsidRPr="000728FC">
        <w:rPr>
          <w:szCs w:val="20"/>
          <w:lang w:val="en-US"/>
        </w:rPr>
        <w:t>Then, you can use GetVirtualPathWithContext to get the virtual path from an actual path and context.</w:t>
      </w:r>
    </w:p>
    <w:p w14:paraId="182AC92A" w14:textId="77777777" w:rsidR="00A40122" w:rsidRPr="000728FC" w:rsidRDefault="00A40122" w:rsidP="00A40122">
      <w:pPr>
        <w:tabs>
          <w:tab w:val="left" w:pos="355"/>
        </w:tabs>
        <w:spacing w:after="45"/>
        <w:ind w:left="355" w:right="125"/>
        <w:rPr>
          <w:szCs w:val="20"/>
          <w:lang w:val="en-US"/>
        </w:rPr>
      </w:pPr>
    </w:p>
    <w:p w14:paraId="3C741292" w14:textId="77777777" w:rsidR="00A40122" w:rsidRPr="000728FC" w:rsidRDefault="00A40122" w:rsidP="00A40122">
      <w:pPr>
        <w:tabs>
          <w:tab w:val="left" w:pos="355"/>
        </w:tabs>
        <w:spacing w:after="45"/>
        <w:ind w:left="115" w:right="125"/>
        <w:rPr>
          <w:szCs w:val="20"/>
          <w:lang w:val="en-US"/>
        </w:rPr>
      </w:pPr>
      <w:r w:rsidRPr="000728FC">
        <w:rPr>
          <w:b/>
          <w:bCs/>
          <w:szCs w:val="20"/>
          <w:lang w:val="en-US"/>
        </w:rPr>
        <w:t>Description</w:t>
      </w:r>
    </w:p>
    <w:p w14:paraId="4BF93B5D" w14:textId="77777777" w:rsidR="00A40122" w:rsidRPr="000728FC" w:rsidRDefault="00A40122" w:rsidP="00A40122">
      <w:pPr>
        <w:tabs>
          <w:tab w:val="left" w:pos="355"/>
        </w:tabs>
        <w:spacing w:after="45"/>
        <w:ind w:left="355" w:right="125"/>
        <w:rPr>
          <w:szCs w:val="20"/>
          <w:lang w:val="en-US"/>
        </w:rPr>
      </w:pPr>
      <w:r w:rsidRPr="000728FC">
        <w:rPr>
          <w:szCs w:val="20"/>
          <w:lang w:val="en-US"/>
        </w:rPr>
        <w:t>This method retrieves the virtual path, within context, that corresponds to the given actual path.</w:t>
      </w:r>
    </w:p>
    <w:p w14:paraId="33672DD6" w14:textId="77777777" w:rsidR="00A40122" w:rsidRPr="000728FC" w:rsidRDefault="00A40122" w:rsidP="00A40122">
      <w:pPr>
        <w:tabs>
          <w:tab w:val="left" w:pos="1165"/>
        </w:tabs>
        <w:spacing w:before="55" w:after="45"/>
        <w:ind w:left="1165" w:right="125" w:hanging="695"/>
        <w:rPr>
          <w:szCs w:val="20"/>
          <w:lang w:val="en-US"/>
        </w:rPr>
      </w:pPr>
      <w:r w:rsidRPr="000728FC">
        <w:rPr>
          <w:b/>
          <w:bCs/>
          <w:i/>
          <w:iCs/>
          <w:szCs w:val="20"/>
          <w:lang w:val="en-US"/>
        </w:rPr>
        <w:t>Note:</w:t>
      </w:r>
      <w:r w:rsidRPr="000728FC">
        <w:rPr>
          <w:b/>
          <w:bCs/>
          <w:i/>
          <w:iCs/>
          <w:szCs w:val="20"/>
          <w:lang w:val="en-US"/>
        </w:rPr>
        <w:tab/>
      </w:r>
      <w:r w:rsidRPr="000728FC">
        <w:rPr>
          <w:i/>
          <w:iCs/>
          <w:szCs w:val="20"/>
          <w:lang w:val="en-US"/>
        </w:rPr>
        <w:t>Context is the directory path that is substituted for the ampersand (&amp;) if one is encountered in the actual path.</w:t>
      </w:r>
    </w:p>
    <w:p w14:paraId="1856366C" w14:textId="77777777" w:rsidR="00A40122" w:rsidRPr="000728FC" w:rsidRDefault="00A40122" w:rsidP="00A40122">
      <w:pPr>
        <w:tabs>
          <w:tab w:val="left" w:pos="1165"/>
        </w:tabs>
        <w:spacing w:after="45"/>
        <w:ind w:left="115" w:right="125"/>
        <w:rPr>
          <w:szCs w:val="20"/>
          <w:lang w:val="en-US"/>
        </w:rPr>
      </w:pPr>
      <w:r w:rsidRPr="000728FC">
        <w:rPr>
          <w:b/>
          <w:bCs/>
          <w:szCs w:val="20"/>
          <w:lang w:val="en-US"/>
        </w:rPr>
        <w:t>Example</w:t>
      </w:r>
    </w:p>
    <w:p w14:paraId="3E72923E" w14:textId="77777777" w:rsidR="00A40122" w:rsidRPr="000728FC" w:rsidRDefault="00A40122" w:rsidP="00A40122">
      <w:pPr>
        <w:tabs>
          <w:tab w:val="left" w:pos="1165"/>
        </w:tabs>
        <w:spacing w:after="45"/>
        <w:ind w:left="715" w:right="125" w:hanging="355"/>
        <w:rPr>
          <w:szCs w:val="20"/>
          <w:lang w:val="en-US"/>
        </w:rPr>
      </w:pPr>
      <w:r w:rsidRPr="000728FC">
        <w:rPr>
          <w:szCs w:val="20"/>
          <w:lang w:val="en-US"/>
        </w:rPr>
        <w:t>If</w:t>
      </w:r>
      <w:r w:rsidRPr="000728FC">
        <w:rPr>
          <w:rFonts w:ascii="Courier New" w:hAnsi="Courier New" w:cs="Courier New"/>
          <w:szCs w:val="20"/>
          <w:lang w:val="en-US"/>
        </w:rPr>
        <w:t xml:space="preserve"> $virtual_path = “&amp;\Programs”</w:t>
      </w:r>
      <w:r w:rsidRPr="000728FC">
        <w:rPr>
          <w:szCs w:val="20"/>
          <w:lang w:val="en-US"/>
        </w:rPr>
        <w:t xml:space="preserve"> in the Rational Rose Path Map and</w:t>
      </w:r>
    </w:p>
    <w:p w14:paraId="4C613987" w14:textId="77777777" w:rsidR="00A40122" w:rsidRPr="000728FC" w:rsidRDefault="00A40122" w:rsidP="00A40122">
      <w:pPr>
        <w:tabs>
          <w:tab w:val="left" w:pos="1165"/>
        </w:tabs>
        <w:spacing w:after="45"/>
        <w:ind w:left="715" w:right="125" w:hanging="355"/>
        <w:rPr>
          <w:szCs w:val="20"/>
          <w:lang w:val="en-US"/>
        </w:rPr>
      </w:pPr>
      <w:r w:rsidRPr="000728FC">
        <w:rPr>
          <w:rFonts w:ascii="Courier New" w:hAnsi="Courier New" w:cs="Courier New"/>
          <w:szCs w:val="20"/>
          <w:lang w:val="en-US"/>
        </w:rPr>
        <w:t>Set theVirtualPathSymbol = myPathMap.GetVirtualPathWithContext (“D:\MyInst\Programs”, “D:\MyInst”)</w:t>
      </w:r>
      <w:r w:rsidRPr="000728FC">
        <w:rPr>
          <w:szCs w:val="20"/>
          <w:lang w:val="en-US"/>
        </w:rPr>
        <w:t xml:space="preserve"> then</w:t>
      </w:r>
    </w:p>
    <w:p w14:paraId="48E8C430" w14:textId="77777777" w:rsidR="00A40122" w:rsidRPr="000728FC" w:rsidRDefault="00A40122" w:rsidP="00A40122">
      <w:pPr>
        <w:tabs>
          <w:tab w:val="left" w:pos="1165"/>
        </w:tabs>
        <w:spacing w:after="45"/>
        <w:ind w:left="355" w:right="125"/>
        <w:rPr>
          <w:szCs w:val="20"/>
          <w:lang w:val="en-US"/>
        </w:rPr>
      </w:pPr>
      <w:r w:rsidRPr="000728FC">
        <w:rPr>
          <w:rFonts w:ascii="Courier New" w:hAnsi="Courier New" w:cs="Courier New"/>
          <w:szCs w:val="20"/>
          <w:lang w:val="en-US"/>
        </w:rPr>
        <w:t>theVirtualPathSymbol = “$virtual_path”</w:t>
      </w:r>
    </w:p>
    <w:p w14:paraId="24BB3E9B" w14:textId="77777777" w:rsidR="00A40122" w:rsidRPr="000728FC" w:rsidRDefault="00A40122" w:rsidP="00A40122">
      <w:pPr>
        <w:tabs>
          <w:tab w:val="left" w:pos="1165"/>
        </w:tabs>
        <w:spacing w:after="45"/>
        <w:ind w:left="265" w:right="125"/>
        <w:rPr>
          <w:b/>
          <w:bCs/>
          <w:szCs w:val="20"/>
          <w:lang w:val="en-US"/>
        </w:rPr>
      </w:pPr>
    </w:p>
    <w:p w14:paraId="3E5D79A1" w14:textId="77777777" w:rsidR="00A40122" w:rsidRPr="000728FC" w:rsidRDefault="00A40122" w:rsidP="00A40122">
      <w:pPr>
        <w:tabs>
          <w:tab w:val="left" w:pos="1165"/>
        </w:tabs>
        <w:spacing w:after="45"/>
        <w:ind w:left="115" w:right="125"/>
        <w:rPr>
          <w:b/>
          <w:bCs/>
          <w:szCs w:val="20"/>
          <w:lang w:val="en-US"/>
        </w:rPr>
      </w:pPr>
      <w:r w:rsidRPr="000728FC">
        <w:rPr>
          <w:b/>
          <w:bCs/>
          <w:szCs w:val="20"/>
          <w:lang w:val="en-US"/>
        </w:rPr>
        <w:t>Syntax</w:t>
      </w:r>
    </w:p>
    <w:p w14:paraId="230FED9B" w14:textId="77777777" w:rsidR="00A40122" w:rsidRPr="000728FC" w:rsidRDefault="00A40122" w:rsidP="00A40122">
      <w:pPr>
        <w:tabs>
          <w:tab w:val="left" w:pos="1165"/>
        </w:tabs>
        <w:spacing w:after="45"/>
        <w:ind w:left="715" w:right="125" w:hanging="33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theVirtualPathWithContext</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theObject</w:t>
      </w:r>
      <w:r w:rsidRPr="000728FC">
        <w:rPr>
          <w:rFonts w:ascii="Courier New" w:hAnsi="Courier New" w:cs="Courier New"/>
          <w:szCs w:val="20"/>
          <w:lang w:val="en-US"/>
        </w:rPr>
        <w:t>.</w:t>
      </w:r>
      <w:r w:rsidRPr="000728FC">
        <w:rPr>
          <w:rFonts w:ascii="Courier New" w:hAnsi="Courier New" w:cs="Courier New"/>
          <w:b/>
          <w:bCs/>
          <w:szCs w:val="20"/>
          <w:lang w:val="en-US"/>
        </w:rPr>
        <w:t>GetVirtualPathWithContext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theActualPath</w:t>
      </w:r>
      <w:r w:rsidRPr="000728FC">
        <w:rPr>
          <w:rFonts w:ascii="Courier New" w:hAnsi="Courier New" w:cs="Courier New"/>
          <w:szCs w:val="20"/>
          <w:lang w:val="en-US"/>
        </w:rPr>
        <w:t xml:space="preserve">, </w:t>
      </w:r>
      <w:r w:rsidRPr="000728FC">
        <w:rPr>
          <w:rFonts w:ascii="Courier New" w:hAnsi="Courier New" w:cs="Courier New"/>
          <w:i/>
          <w:iCs/>
          <w:szCs w:val="20"/>
          <w:lang w:val="en-US"/>
        </w:rPr>
        <w:t>theContext</w:t>
      </w:r>
      <w:r w:rsidRPr="000728FC">
        <w:rPr>
          <w:rFonts w:ascii="Courier New" w:hAnsi="Courier New" w:cs="Courier New"/>
          <w:szCs w:val="20"/>
          <w:lang w:val="en-US"/>
        </w:rPr>
        <w:t>)</w:t>
      </w:r>
    </w:p>
    <w:p w14:paraId="351B1E2A" w14:textId="77777777" w:rsidR="00A40122" w:rsidRPr="000728FC" w:rsidRDefault="00A40122" w:rsidP="00A40122">
      <w:pPr>
        <w:tabs>
          <w:tab w:val="left" w:pos="11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05AE24DE" w14:textId="77777777" w:rsidTr="002C793C">
        <w:tc>
          <w:tcPr>
            <w:tcW w:w="2981" w:type="dxa"/>
            <w:tcBorders>
              <w:top w:val="nil"/>
              <w:left w:val="nil"/>
              <w:bottom w:val="nil"/>
              <w:right w:val="nil"/>
            </w:tcBorders>
          </w:tcPr>
          <w:p w14:paraId="6C60F657" w14:textId="77777777" w:rsidR="00A40122" w:rsidRDefault="00A40122" w:rsidP="002C793C">
            <w:pPr>
              <w:spacing w:after="45"/>
              <w:ind w:left="115" w:right="125"/>
              <w:rPr>
                <w:szCs w:val="20"/>
              </w:rPr>
            </w:pPr>
            <w:r>
              <w:rPr>
                <w:b/>
                <w:bCs/>
                <w:szCs w:val="20"/>
              </w:rPr>
              <w:t>Element</w:t>
            </w:r>
          </w:p>
        </w:tc>
        <w:tc>
          <w:tcPr>
            <w:tcW w:w="5870" w:type="dxa"/>
            <w:tcBorders>
              <w:top w:val="nil"/>
              <w:left w:val="nil"/>
              <w:bottom w:val="nil"/>
              <w:right w:val="nil"/>
            </w:tcBorders>
          </w:tcPr>
          <w:p w14:paraId="5ED75393" w14:textId="77777777" w:rsidR="00A40122" w:rsidRDefault="00A40122" w:rsidP="002C793C">
            <w:pPr>
              <w:spacing w:after="45"/>
              <w:ind w:left="115" w:right="125"/>
              <w:rPr>
                <w:szCs w:val="20"/>
              </w:rPr>
            </w:pPr>
            <w:r>
              <w:rPr>
                <w:b/>
                <w:bCs/>
                <w:szCs w:val="20"/>
              </w:rPr>
              <w:t>Description</w:t>
            </w:r>
          </w:p>
        </w:tc>
      </w:tr>
      <w:tr w:rsidR="00A40122" w:rsidRPr="00050476" w14:paraId="07FD8246" w14:textId="77777777" w:rsidTr="002C793C">
        <w:tc>
          <w:tcPr>
            <w:tcW w:w="2981" w:type="dxa"/>
            <w:tcBorders>
              <w:top w:val="nil"/>
              <w:left w:val="nil"/>
              <w:bottom w:val="nil"/>
              <w:right w:val="nil"/>
            </w:tcBorders>
          </w:tcPr>
          <w:p w14:paraId="04C912CC" w14:textId="77777777" w:rsidR="00A40122" w:rsidRDefault="00A40122" w:rsidP="002C793C">
            <w:pPr>
              <w:spacing w:after="45"/>
              <w:ind w:left="115" w:right="125"/>
              <w:rPr>
                <w:szCs w:val="20"/>
              </w:rPr>
            </w:pPr>
            <w:r>
              <w:rPr>
                <w:i/>
                <w:iCs/>
                <w:szCs w:val="20"/>
              </w:rPr>
              <w:t xml:space="preserve">theVirtualPathWithContext </w:t>
            </w:r>
            <w:r>
              <w:rPr>
                <w:szCs w:val="20"/>
              </w:rPr>
              <w:t>As String</w:t>
            </w:r>
          </w:p>
        </w:tc>
        <w:tc>
          <w:tcPr>
            <w:tcW w:w="5870" w:type="dxa"/>
            <w:tcBorders>
              <w:top w:val="nil"/>
              <w:left w:val="nil"/>
              <w:bottom w:val="nil"/>
              <w:right w:val="nil"/>
            </w:tcBorders>
          </w:tcPr>
          <w:p w14:paraId="30E2CDCA" w14:textId="77777777" w:rsidR="00A40122" w:rsidRDefault="00A40122" w:rsidP="002C793C">
            <w:pPr>
              <w:spacing w:after="45"/>
              <w:ind w:left="115" w:right="125"/>
              <w:rPr>
                <w:szCs w:val="20"/>
                <w:lang w:val="en-US"/>
              </w:rPr>
            </w:pPr>
            <w:r>
              <w:rPr>
                <w:szCs w:val="20"/>
                <w:lang w:val="en-US"/>
              </w:rPr>
              <w:t>Returns the virtual path symbol given the actual path and context.</w:t>
            </w:r>
          </w:p>
        </w:tc>
      </w:tr>
      <w:tr w:rsidR="00A40122" w:rsidRPr="00050476" w14:paraId="79B0F14D" w14:textId="77777777" w:rsidTr="002C793C">
        <w:tc>
          <w:tcPr>
            <w:tcW w:w="2981" w:type="dxa"/>
            <w:tcBorders>
              <w:top w:val="nil"/>
              <w:left w:val="nil"/>
              <w:bottom w:val="nil"/>
              <w:right w:val="nil"/>
            </w:tcBorders>
          </w:tcPr>
          <w:p w14:paraId="237B5A46" w14:textId="2D19F53E" w:rsidR="00A40122" w:rsidRDefault="00A40122" w:rsidP="002C793C">
            <w:pPr>
              <w:spacing w:after="45"/>
              <w:ind w:left="115" w:right="125"/>
              <w:rPr>
                <w:i/>
                <w:iCs/>
                <w:szCs w:val="20"/>
              </w:rPr>
            </w:pPr>
            <w:r>
              <w:rPr>
                <w:i/>
                <w:iCs/>
                <w:szCs w:val="20"/>
              </w:rPr>
              <w:t>TheObject</w:t>
            </w:r>
            <w:r w:rsidR="0027686B">
              <w:rPr>
                <w:i/>
                <w:iCs/>
                <w:szCs w:val="20"/>
              </w:rPr>
              <w:t xml:space="preserve"> </w:t>
            </w:r>
            <w:r>
              <w:rPr>
                <w:szCs w:val="20"/>
              </w:rPr>
              <w:t xml:space="preserve">As </w:t>
            </w:r>
            <w:r>
              <w:rPr>
                <w:color w:val="008000"/>
                <w:szCs w:val="20"/>
                <w:u w:val="double"/>
              </w:rPr>
              <w:t>PathMap</w:t>
            </w:r>
            <w:r>
              <w:rPr>
                <w:szCs w:val="20"/>
              </w:rPr>
              <w:t xml:space="preserve"> </w:t>
            </w:r>
          </w:p>
        </w:tc>
        <w:tc>
          <w:tcPr>
            <w:tcW w:w="5870" w:type="dxa"/>
            <w:tcBorders>
              <w:top w:val="nil"/>
              <w:left w:val="nil"/>
              <w:bottom w:val="nil"/>
              <w:right w:val="nil"/>
            </w:tcBorders>
          </w:tcPr>
          <w:p w14:paraId="4E42F4AA" w14:textId="205363A4" w:rsidR="00A40122" w:rsidRDefault="00A40122" w:rsidP="002C793C">
            <w:pPr>
              <w:spacing w:after="45"/>
              <w:ind w:left="115" w:right="125"/>
              <w:rPr>
                <w:szCs w:val="20"/>
                <w:lang w:val="en-US"/>
              </w:rPr>
            </w:pPr>
            <w:r>
              <w:rPr>
                <w:szCs w:val="20"/>
                <w:lang w:val="en-US"/>
              </w:rPr>
              <w:t>PathMap from which to retrieve the virtual path symbol</w:t>
            </w:r>
            <w:r w:rsidR="000F4378">
              <w:rPr>
                <w:szCs w:val="20"/>
                <w:lang w:val="en-US"/>
              </w:rPr>
              <w:t>.</w:t>
            </w:r>
          </w:p>
        </w:tc>
      </w:tr>
      <w:tr w:rsidR="00A40122" w:rsidRPr="00050476" w14:paraId="2228084D" w14:textId="77777777" w:rsidTr="002C793C">
        <w:tc>
          <w:tcPr>
            <w:tcW w:w="2981" w:type="dxa"/>
            <w:tcBorders>
              <w:top w:val="nil"/>
              <w:left w:val="nil"/>
              <w:bottom w:val="nil"/>
              <w:right w:val="nil"/>
            </w:tcBorders>
          </w:tcPr>
          <w:p w14:paraId="1426051F" w14:textId="77777777" w:rsidR="00A40122" w:rsidRDefault="00A40122" w:rsidP="002C793C">
            <w:pPr>
              <w:spacing w:after="45"/>
              <w:ind w:left="115" w:right="125"/>
              <w:rPr>
                <w:i/>
                <w:iCs/>
                <w:szCs w:val="20"/>
              </w:rPr>
            </w:pPr>
            <w:r>
              <w:rPr>
                <w:i/>
                <w:iCs/>
                <w:szCs w:val="20"/>
              </w:rPr>
              <w:t>theActualPath</w:t>
            </w:r>
            <w:r>
              <w:rPr>
                <w:szCs w:val="20"/>
              </w:rPr>
              <w:t xml:space="preserve"> As String</w:t>
            </w:r>
          </w:p>
        </w:tc>
        <w:tc>
          <w:tcPr>
            <w:tcW w:w="5870" w:type="dxa"/>
            <w:tcBorders>
              <w:top w:val="nil"/>
              <w:left w:val="nil"/>
              <w:bottom w:val="nil"/>
              <w:right w:val="nil"/>
            </w:tcBorders>
          </w:tcPr>
          <w:p w14:paraId="119F2A57" w14:textId="3A2260BF" w:rsidR="00A40122" w:rsidRDefault="00A40122" w:rsidP="002C793C">
            <w:pPr>
              <w:spacing w:after="45"/>
              <w:ind w:left="115" w:right="125"/>
              <w:rPr>
                <w:szCs w:val="20"/>
                <w:lang w:val="en-US"/>
              </w:rPr>
            </w:pPr>
            <w:r>
              <w:rPr>
                <w:szCs w:val="20"/>
                <w:lang w:val="en-US"/>
              </w:rPr>
              <w:t>Actual path whose corresponding virtual path symbol is being retrieved</w:t>
            </w:r>
            <w:r w:rsidR="000F4378">
              <w:rPr>
                <w:szCs w:val="20"/>
                <w:lang w:val="en-US"/>
              </w:rPr>
              <w:t>.</w:t>
            </w:r>
          </w:p>
        </w:tc>
      </w:tr>
      <w:tr w:rsidR="00A40122" w:rsidRPr="00050476" w14:paraId="103727F4" w14:textId="77777777" w:rsidTr="002C793C">
        <w:tc>
          <w:tcPr>
            <w:tcW w:w="2981" w:type="dxa"/>
            <w:tcBorders>
              <w:top w:val="nil"/>
              <w:left w:val="nil"/>
              <w:bottom w:val="nil"/>
              <w:right w:val="nil"/>
            </w:tcBorders>
          </w:tcPr>
          <w:p w14:paraId="74D32A64" w14:textId="77777777" w:rsidR="00A40122" w:rsidRDefault="00A40122" w:rsidP="002C793C">
            <w:pPr>
              <w:spacing w:after="45"/>
              <w:ind w:left="115" w:right="125"/>
              <w:rPr>
                <w:i/>
                <w:iCs/>
                <w:szCs w:val="20"/>
              </w:rPr>
            </w:pPr>
            <w:r>
              <w:rPr>
                <w:i/>
                <w:iCs/>
                <w:szCs w:val="20"/>
              </w:rPr>
              <w:t>theContext</w:t>
            </w:r>
            <w:r>
              <w:rPr>
                <w:szCs w:val="20"/>
              </w:rPr>
              <w:t xml:space="preserve"> As String</w:t>
            </w:r>
          </w:p>
        </w:tc>
        <w:tc>
          <w:tcPr>
            <w:tcW w:w="5870" w:type="dxa"/>
            <w:tcBorders>
              <w:top w:val="nil"/>
              <w:left w:val="nil"/>
              <w:bottom w:val="nil"/>
              <w:right w:val="nil"/>
            </w:tcBorders>
          </w:tcPr>
          <w:p w14:paraId="640E35E9" w14:textId="77777777" w:rsidR="00A40122" w:rsidRDefault="00A40122" w:rsidP="002C793C">
            <w:pPr>
              <w:spacing w:after="45"/>
              <w:ind w:left="115" w:right="125"/>
              <w:rPr>
                <w:szCs w:val="20"/>
                <w:lang w:val="en-US"/>
              </w:rPr>
            </w:pPr>
            <w:r>
              <w:rPr>
                <w:szCs w:val="20"/>
                <w:lang w:val="en-US"/>
              </w:rPr>
              <w:t>The directory path to be removed from the actual path.</w:t>
            </w:r>
          </w:p>
        </w:tc>
      </w:tr>
    </w:tbl>
    <w:p w14:paraId="2F047C3B" w14:textId="77777777" w:rsidR="00A40122" w:rsidRPr="000728FC" w:rsidRDefault="00A40122" w:rsidP="00A40122">
      <w:pPr>
        <w:spacing w:after="45"/>
        <w:ind w:left="115" w:right="125"/>
        <w:rPr>
          <w:szCs w:val="20"/>
          <w:lang w:val="en-US"/>
        </w:rPr>
      </w:pPr>
    </w:p>
    <w:p w14:paraId="5A1EACF0" w14:textId="77777777" w:rsidR="00A40122" w:rsidRPr="000728FC" w:rsidRDefault="00A40122" w:rsidP="00A40122">
      <w:pPr>
        <w:spacing w:after="45"/>
        <w:ind w:left="115" w:right="125"/>
        <w:rPr>
          <w:szCs w:val="20"/>
          <w:lang w:val="en-US"/>
        </w:rPr>
      </w:pPr>
      <w:r w:rsidRPr="000728FC">
        <w:rPr>
          <w:szCs w:val="20"/>
          <w:lang w:val="en-US"/>
        </w:rPr>
        <w:t>See the index for additional information on Rational Rose’s Path Map feature.</w:t>
      </w:r>
    </w:p>
    <w:p w14:paraId="76F7AAAB" w14:textId="1AB39F66" w:rsidR="00A40122" w:rsidRPr="000728FC" w:rsidRDefault="00A40122" w:rsidP="00765FC0">
      <w:pPr>
        <w:pStyle w:val="Heading5"/>
        <w:rPr>
          <w:lang w:val="en-US"/>
        </w:rPr>
      </w:pPr>
      <w:r w:rsidRPr="000728FC">
        <w:rPr>
          <w:lang w:val="en-US"/>
        </w:rPr>
        <w:t>HasEntry Method (PathMap)</w:t>
      </w:r>
    </w:p>
    <w:p w14:paraId="23A4B608" w14:textId="77777777" w:rsidR="00A40122" w:rsidRPr="000728FC" w:rsidRDefault="00A40122" w:rsidP="00A40122">
      <w:pPr>
        <w:spacing w:after="45"/>
        <w:ind w:left="115" w:right="125"/>
        <w:rPr>
          <w:szCs w:val="20"/>
          <w:lang w:val="en-US"/>
        </w:rPr>
      </w:pPr>
      <w:r w:rsidRPr="000728FC">
        <w:rPr>
          <w:b/>
          <w:bCs/>
          <w:szCs w:val="20"/>
          <w:lang w:val="en-US"/>
        </w:rPr>
        <w:t>Description</w:t>
      </w:r>
    </w:p>
    <w:p w14:paraId="00E81386" w14:textId="53E654E1" w:rsidR="00A40122" w:rsidRPr="000728FC" w:rsidRDefault="00A40122" w:rsidP="00A40122">
      <w:pPr>
        <w:spacing w:after="45"/>
        <w:ind w:left="265" w:right="125"/>
        <w:rPr>
          <w:szCs w:val="20"/>
          <w:lang w:val="en-US"/>
        </w:rPr>
      </w:pPr>
      <w:r w:rsidRPr="000728FC">
        <w:rPr>
          <w:szCs w:val="20"/>
          <w:lang w:val="en-US"/>
        </w:rPr>
        <w:t>This function checks the PathMap for an entry based on the given virtual path symbol.</w:t>
      </w:r>
    </w:p>
    <w:p w14:paraId="62419B26" w14:textId="77777777" w:rsidR="00A40122" w:rsidRPr="000728FC" w:rsidRDefault="00A40122" w:rsidP="00A40122">
      <w:pPr>
        <w:spacing w:after="45"/>
        <w:ind w:left="265" w:right="125"/>
        <w:rPr>
          <w:szCs w:val="20"/>
          <w:lang w:val="en-US"/>
        </w:rPr>
      </w:pPr>
    </w:p>
    <w:p w14:paraId="09E9E5BD" w14:textId="77777777" w:rsidR="00A40122" w:rsidRPr="000728FC" w:rsidRDefault="00A40122" w:rsidP="00A40122">
      <w:pPr>
        <w:spacing w:after="45"/>
        <w:ind w:left="115" w:right="125"/>
        <w:rPr>
          <w:b/>
          <w:bCs/>
          <w:szCs w:val="20"/>
          <w:lang w:val="en-US"/>
        </w:rPr>
      </w:pPr>
      <w:r w:rsidRPr="000728FC">
        <w:rPr>
          <w:b/>
          <w:bCs/>
          <w:szCs w:val="20"/>
          <w:lang w:val="en-US"/>
        </w:rPr>
        <w:t>Syntax</w:t>
      </w:r>
    </w:p>
    <w:p w14:paraId="6D1F35EF" w14:textId="77777777" w:rsidR="00A40122" w:rsidRPr="000728FC" w:rsidRDefault="00A40122" w:rsidP="00A40122">
      <w:pPr>
        <w:spacing w:after="45"/>
        <w:ind w:left="115" w:right="125" w:firstLine="265"/>
        <w:rPr>
          <w:szCs w:val="20"/>
          <w:lang w:val="en-US"/>
        </w:rPr>
      </w:pPr>
      <w:r w:rsidRPr="000728FC">
        <w:rPr>
          <w:i/>
          <w:iCs/>
          <w:szCs w:val="20"/>
          <w:lang w:val="en-US"/>
        </w:rPr>
        <w:lastRenderedPageBreak/>
        <w:t>HasEntry</w:t>
      </w:r>
      <w:r w:rsidRPr="000728FC">
        <w:rPr>
          <w:szCs w:val="20"/>
          <w:lang w:val="en-US"/>
        </w:rPr>
        <w:t xml:space="preserve"> = </w:t>
      </w:r>
      <w:r w:rsidRPr="000728FC">
        <w:rPr>
          <w:i/>
          <w:iCs/>
          <w:szCs w:val="20"/>
          <w:lang w:val="en-US"/>
        </w:rPr>
        <w:t>theObject</w:t>
      </w:r>
      <w:r w:rsidRPr="000728FC">
        <w:rPr>
          <w:szCs w:val="20"/>
          <w:lang w:val="en-US"/>
        </w:rPr>
        <w:t>.HasEntry (the</w:t>
      </w:r>
      <w:r w:rsidRPr="000728FC">
        <w:rPr>
          <w:i/>
          <w:iCs/>
          <w:szCs w:val="20"/>
          <w:lang w:val="en-US"/>
        </w:rPr>
        <w:t>Symbol</w:t>
      </w:r>
      <w:r w:rsidRPr="000728FC">
        <w:rPr>
          <w:szCs w:val="20"/>
          <w:lang w:val="en-US"/>
        </w:rPr>
        <w:t>)</w:t>
      </w:r>
    </w:p>
    <w:p w14:paraId="61650D74" w14:textId="77777777" w:rsidR="00A40122" w:rsidRPr="000728FC" w:rsidRDefault="00A40122" w:rsidP="00A40122">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40122" w14:paraId="765EC54C" w14:textId="77777777" w:rsidTr="002C793C">
        <w:tc>
          <w:tcPr>
            <w:tcW w:w="2981" w:type="dxa"/>
            <w:tcBorders>
              <w:top w:val="nil"/>
              <w:left w:val="nil"/>
              <w:bottom w:val="nil"/>
              <w:right w:val="nil"/>
            </w:tcBorders>
          </w:tcPr>
          <w:p w14:paraId="7CC21040" w14:textId="77777777" w:rsidR="00A40122" w:rsidRDefault="00A40122" w:rsidP="002C793C">
            <w:pPr>
              <w:spacing w:after="45"/>
              <w:ind w:left="115" w:right="125"/>
              <w:rPr>
                <w:szCs w:val="20"/>
              </w:rPr>
            </w:pPr>
            <w:r>
              <w:rPr>
                <w:b/>
                <w:bCs/>
                <w:szCs w:val="20"/>
              </w:rPr>
              <w:t>Element</w:t>
            </w:r>
          </w:p>
        </w:tc>
        <w:tc>
          <w:tcPr>
            <w:tcW w:w="5870" w:type="dxa"/>
            <w:tcBorders>
              <w:top w:val="nil"/>
              <w:left w:val="nil"/>
              <w:bottom w:val="nil"/>
              <w:right w:val="nil"/>
            </w:tcBorders>
          </w:tcPr>
          <w:p w14:paraId="3BF663C8" w14:textId="77777777" w:rsidR="00A40122" w:rsidRDefault="00A40122" w:rsidP="002C793C">
            <w:pPr>
              <w:spacing w:after="45"/>
              <w:ind w:left="115" w:right="125"/>
              <w:rPr>
                <w:szCs w:val="20"/>
              </w:rPr>
            </w:pPr>
            <w:r>
              <w:rPr>
                <w:b/>
                <w:bCs/>
                <w:szCs w:val="20"/>
              </w:rPr>
              <w:t>Description</w:t>
            </w:r>
          </w:p>
        </w:tc>
      </w:tr>
      <w:tr w:rsidR="00A40122" w:rsidRPr="00050476" w14:paraId="02739779" w14:textId="77777777" w:rsidTr="002C793C">
        <w:tc>
          <w:tcPr>
            <w:tcW w:w="2981" w:type="dxa"/>
            <w:tcBorders>
              <w:top w:val="nil"/>
              <w:left w:val="nil"/>
              <w:bottom w:val="nil"/>
              <w:right w:val="nil"/>
            </w:tcBorders>
          </w:tcPr>
          <w:p w14:paraId="2CC3E60D" w14:textId="77777777" w:rsidR="00A40122" w:rsidRDefault="00A40122" w:rsidP="002C793C">
            <w:pPr>
              <w:spacing w:after="45"/>
              <w:ind w:left="115" w:right="125"/>
              <w:rPr>
                <w:szCs w:val="20"/>
              </w:rPr>
            </w:pPr>
            <w:r>
              <w:rPr>
                <w:i/>
                <w:iCs/>
                <w:szCs w:val="20"/>
              </w:rPr>
              <w:t xml:space="preserve">HasEntry </w:t>
            </w:r>
            <w:r>
              <w:rPr>
                <w:szCs w:val="20"/>
              </w:rPr>
              <w:t>As Boolean</w:t>
            </w:r>
          </w:p>
        </w:tc>
        <w:tc>
          <w:tcPr>
            <w:tcW w:w="5870" w:type="dxa"/>
            <w:tcBorders>
              <w:top w:val="nil"/>
              <w:left w:val="nil"/>
              <w:bottom w:val="nil"/>
              <w:right w:val="nil"/>
            </w:tcBorders>
          </w:tcPr>
          <w:p w14:paraId="725D5ADC" w14:textId="46531F3E" w:rsidR="00A40122" w:rsidRDefault="00A40122" w:rsidP="002C793C">
            <w:pPr>
              <w:spacing w:after="45"/>
              <w:ind w:left="115" w:right="125"/>
              <w:rPr>
                <w:szCs w:val="20"/>
                <w:lang w:val="en-US"/>
              </w:rPr>
            </w:pPr>
            <w:r>
              <w:rPr>
                <w:szCs w:val="20"/>
                <w:lang w:val="en-US"/>
              </w:rPr>
              <w:t>Returns a value of True if the PathMap has an entry for the given virtual path symbol</w:t>
            </w:r>
            <w:r w:rsidR="000F4378">
              <w:rPr>
                <w:szCs w:val="20"/>
                <w:lang w:val="en-US"/>
              </w:rPr>
              <w:t>.</w:t>
            </w:r>
          </w:p>
        </w:tc>
      </w:tr>
      <w:tr w:rsidR="00A40122" w14:paraId="1F0B7686" w14:textId="77777777" w:rsidTr="002C793C">
        <w:tc>
          <w:tcPr>
            <w:tcW w:w="2981" w:type="dxa"/>
            <w:tcBorders>
              <w:top w:val="nil"/>
              <w:left w:val="nil"/>
              <w:bottom w:val="nil"/>
              <w:right w:val="nil"/>
            </w:tcBorders>
          </w:tcPr>
          <w:p w14:paraId="27869FA7" w14:textId="77777777" w:rsidR="00A40122" w:rsidRDefault="00A40122"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PathMap</w:t>
            </w:r>
            <w:r>
              <w:rPr>
                <w:szCs w:val="20"/>
              </w:rPr>
              <w:t xml:space="preserve"> </w:t>
            </w:r>
          </w:p>
        </w:tc>
        <w:tc>
          <w:tcPr>
            <w:tcW w:w="5870" w:type="dxa"/>
            <w:tcBorders>
              <w:top w:val="nil"/>
              <w:left w:val="nil"/>
              <w:bottom w:val="nil"/>
              <w:right w:val="nil"/>
            </w:tcBorders>
          </w:tcPr>
          <w:p w14:paraId="72A780F7" w14:textId="7DE26FC0" w:rsidR="00A40122" w:rsidRPr="000F4378" w:rsidRDefault="00A40122" w:rsidP="002C793C">
            <w:pPr>
              <w:spacing w:after="45"/>
              <w:ind w:left="115" w:right="125"/>
              <w:rPr>
                <w:szCs w:val="20"/>
                <w:lang w:val="en-US"/>
              </w:rPr>
            </w:pPr>
            <w:r>
              <w:rPr>
                <w:szCs w:val="20"/>
              </w:rPr>
              <w:t>PathMap being checked</w:t>
            </w:r>
            <w:r w:rsidR="000F4378">
              <w:rPr>
                <w:szCs w:val="20"/>
                <w:lang w:val="en-US"/>
              </w:rPr>
              <w:t>.</w:t>
            </w:r>
          </w:p>
        </w:tc>
      </w:tr>
      <w:tr w:rsidR="00A40122" w:rsidRPr="00050476" w14:paraId="141A72FA" w14:textId="77777777" w:rsidTr="002C793C">
        <w:tc>
          <w:tcPr>
            <w:tcW w:w="2981" w:type="dxa"/>
            <w:tcBorders>
              <w:top w:val="nil"/>
              <w:left w:val="nil"/>
              <w:bottom w:val="nil"/>
              <w:right w:val="nil"/>
            </w:tcBorders>
          </w:tcPr>
          <w:p w14:paraId="15CEB0A6" w14:textId="77777777" w:rsidR="00A40122" w:rsidRDefault="00A40122" w:rsidP="002C793C">
            <w:pPr>
              <w:spacing w:after="45"/>
              <w:ind w:left="115" w:right="125"/>
              <w:rPr>
                <w:i/>
                <w:iCs/>
                <w:szCs w:val="20"/>
              </w:rPr>
            </w:pPr>
            <w:r>
              <w:rPr>
                <w:i/>
                <w:iCs/>
                <w:szCs w:val="20"/>
              </w:rPr>
              <w:t xml:space="preserve">theSymbol </w:t>
            </w:r>
            <w:r>
              <w:rPr>
                <w:szCs w:val="20"/>
              </w:rPr>
              <w:t>As String</w:t>
            </w:r>
          </w:p>
        </w:tc>
        <w:tc>
          <w:tcPr>
            <w:tcW w:w="5870" w:type="dxa"/>
            <w:tcBorders>
              <w:top w:val="nil"/>
              <w:left w:val="nil"/>
              <w:bottom w:val="nil"/>
              <w:right w:val="nil"/>
            </w:tcBorders>
          </w:tcPr>
          <w:p w14:paraId="355B8C19" w14:textId="72E61DF8" w:rsidR="00A40122" w:rsidRDefault="00A40122" w:rsidP="002C793C">
            <w:pPr>
              <w:spacing w:after="45"/>
              <w:ind w:left="115" w:right="125"/>
              <w:rPr>
                <w:szCs w:val="20"/>
                <w:lang w:val="en-US"/>
              </w:rPr>
            </w:pPr>
            <w:r>
              <w:rPr>
                <w:szCs w:val="20"/>
                <w:lang w:val="en-US"/>
              </w:rPr>
              <w:t>Virtual symbol to search for in the PathMap</w:t>
            </w:r>
            <w:r w:rsidR="000F4378">
              <w:rPr>
                <w:szCs w:val="20"/>
                <w:lang w:val="en-US"/>
              </w:rPr>
              <w:t>.</w:t>
            </w:r>
          </w:p>
        </w:tc>
      </w:tr>
    </w:tbl>
    <w:p w14:paraId="0B65A1FC" w14:textId="0221A482" w:rsidR="00A176E0" w:rsidRPr="000728FC" w:rsidRDefault="00A41F88" w:rsidP="00765FC0">
      <w:pPr>
        <w:pStyle w:val="Heading3"/>
        <w:rPr>
          <w:szCs w:val="20"/>
          <w:lang w:val="en-US"/>
        </w:rPr>
      </w:pPr>
      <w:r w:rsidRPr="000728FC">
        <w:rPr>
          <w:lang w:val="en-US"/>
        </w:rPr>
        <w:t>RoseAddInManager</w:t>
      </w:r>
    </w:p>
    <w:p w14:paraId="62EF951D" w14:textId="77777777" w:rsidR="00A41F88" w:rsidRPr="000728FC" w:rsidRDefault="00A41F88" w:rsidP="00CE2859">
      <w:pPr>
        <w:rPr>
          <w:szCs w:val="20"/>
          <w:lang w:val="en-US"/>
        </w:rPr>
      </w:pPr>
      <w:r w:rsidRPr="000728FC">
        <w:rPr>
          <w:szCs w:val="20"/>
          <w:lang w:val="en-US"/>
        </w:rPr>
        <w:t xml:space="preserve">The </w:t>
      </w:r>
      <w:r w:rsidRPr="00CE2859">
        <w:rPr>
          <w:lang w:val="en-US"/>
        </w:rPr>
        <w:t>RoseAddInManager</w:t>
      </w:r>
      <w:r w:rsidRPr="000728FC">
        <w:rPr>
          <w:szCs w:val="20"/>
          <w:lang w:val="en-US"/>
        </w:rPr>
        <w:t xml:space="preserve"> class has a single property, the </w:t>
      </w:r>
      <w:r w:rsidRPr="000728FC">
        <w:rPr>
          <w:color w:val="008000"/>
          <w:szCs w:val="20"/>
          <w:u w:val="double"/>
          <w:lang w:val="en-US"/>
        </w:rPr>
        <w:t>AddIns property</w:t>
      </w:r>
      <w:r w:rsidRPr="000728FC">
        <w:rPr>
          <w:szCs w:val="20"/>
          <w:lang w:val="en-US"/>
        </w:rPr>
        <w:t xml:space="preserve"> , which contains the collection of RoseAddIns available to the currently active Rational Rose executable.</w:t>
      </w:r>
    </w:p>
    <w:p w14:paraId="1C387552" w14:textId="77777777" w:rsidR="00A41F88" w:rsidRPr="000728FC" w:rsidRDefault="00A41F88" w:rsidP="00CE2859">
      <w:pPr>
        <w:rPr>
          <w:szCs w:val="20"/>
          <w:lang w:val="en-US"/>
        </w:rPr>
      </w:pPr>
      <w:r w:rsidRPr="000728FC">
        <w:rPr>
          <w:szCs w:val="20"/>
          <w:lang w:val="en-US"/>
        </w:rPr>
        <w:t xml:space="preserve">The </w:t>
      </w:r>
      <w:r w:rsidRPr="00CE2859">
        <w:rPr>
          <w:lang w:val="en-US"/>
        </w:rPr>
        <w:t>RoseAddInManager</w:t>
      </w:r>
      <w:r w:rsidRPr="000728FC">
        <w:rPr>
          <w:szCs w:val="20"/>
          <w:lang w:val="en-US"/>
        </w:rPr>
        <w:t xml:space="preserve"> class inherits all </w:t>
      </w:r>
      <w:r w:rsidRPr="000728FC">
        <w:rPr>
          <w:color w:val="008000"/>
          <w:szCs w:val="20"/>
          <w:u w:val="double"/>
          <w:lang w:val="en-US"/>
        </w:rPr>
        <w:t>RoseObject methods</w:t>
      </w:r>
      <w:r w:rsidRPr="000728FC">
        <w:rPr>
          <w:szCs w:val="20"/>
          <w:lang w:val="en-US"/>
        </w:rPr>
        <w:t xml:space="preserve"> , but has no methods of its own.</w:t>
      </w:r>
    </w:p>
    <w:p w14:paraId="7293C853" w14:textId="12651727" w:rsidR="00A41F88" w:rsidRPr="000728FC" w:rsidRDefault="00A41F88" w:rsidP="00765FC0">
      <w:pPr>
        <w:pStyle w:val="Heading4"/>
        <w:rPr>
          <w:lang w:val="en-US"/>
        </w:rPr>
      </w:pPr>
      <w:r w:rsidRPr="000728FC">
        <w:rPr>
          <w:lang w:val="en-US"/>
        </w:rPr>
        <w:t>RoseAddInManager Class Properties</w:t>
      </w:r>
    </w:p>
    <w:p w14:paraId="6F06A272" w14:textId="77777777" w:rsidR="00A41F88" w:rsidRPr="000728FC" w:rsidRDefault="00A41F88"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RoseAddInManager Class properties.</w:t>
      </w:r>
    </w:p>
    <w:p w14:paraId="6C92ED37" w14:textId="77777777" w:rsidR="00A41F88" w:rsidRPr="000728FC" w:rsidRDefault="00A41F88" w:rsidP="00A41F88">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41F88" w14:paraId="2C389CF6" w14:textId="77777777" w:rsidTr="004C7809">
        <w:tc>
          <w:tcPr>
            <w:tcW w:w="3691" w:type="dxa"/>
            <w:tcBorders>
              <w:top w:val="nil"/>
              <w:left w:val="nil"/>
              <w:bottom w:val="nil"/>
              <w:right w:val="nil"/>
            </w:tcBorders>
          </w:tcPr>
          <w:p w14:paraId="5BA35648" w14:textId="77777777" w:rsidR="00A41F88" w:rsidRDefault="00A41F88" w:rsidP="004C7809">
            <w:pPr>
              <w:tabs>
                <w:tab w:val="left" w:pos="115"/>
              </w:tabs>
              <w:spacing w:after="45"/>
              <w:ind w:left="115" w:right="125"/>
              <w:rPr>
                <w:szCs w:val="20"/>
              </w:rPr>
            </w:pPr>
            <w:r>
              <w:rPr>
                <w:b/>
                <w:bCs/>
                <w:szCs w:val="20"/>
              </w:rPr>
              <w:t>Property</w:t>
            </w:r>
          </w:p>
        </w:tc>
        <w:tc>
          <w:tcPr>
            <w:tcW w:w="5130" w:type="dxa"/>
            <w:tcBorders>
              <w:top w:val="nil"/>
              <w:left w:val="nil"/>
              <w:bottom w:val="nil"/>
              <w:right w:val="nil"/>
            </w:tcBorders>
          </w:tcPr>
          <w:p w14:paraId="2431F960" w14:textId="77777777" w:rsidR="00A41F88" w:rsidRDefault="00A41F88" w:rsidP="004C7809">
            <w:pPr>
              <w:tabs>
                <w:tab w:val="left" w:pos="115"/>
              </w:tabs>
              <w:spacing w:after="45"/>
              <w:ind w:left="115" w:right="125"/>
              <w:rPr>
                <w:b/>
                <w:bCs/>
                <w:szCs w:val="20"/>
              </w:rPr>
            </w:pPr>
            <w:r>
              <w:rPr>
                <w:b/>
                <w:bCs/>
                <w:szCs w:val="20"/>
              </w:rPr>
              <w:t>Description</w:t>
            </w:r>
          </w:p>
        </w:tc>
      </w:tr>
      <w:tr w:rsidR="00A41F88" w:rsidRPr="00050476" w14:paraId="7A61E401" w14:textId="77777777" w:rsidTr="004C7809">
        <w:tc>
          <w:tcPr>
            <w:tcW w:w="3691" w:type="dxa"/>
            <w:tcBorders>
              <w:top w:val="nil"/>
              <w:left w:val="nil"/>
              <w:bottom w:val="nil"/>
              <w:right w:val="nil"/>
            </w:tcBorders>
          </w:tcPr>
          <w:p w14:paraId="12EA4EFB" w14:textId="77777777" w:rsidR="00A41F88" w:rsidRDefault="00A41F88" w:rsidP="004C7809">
            <w:pPr>
              <w:tabs>
                <w:tab w:val="left" w:pos="115"/>
              </w:tabs>
              <w:spacing w:after="45"/>
              <w:ind w:left="115" w:right="125"/>
              <w:rPr>
                <w:szCs w:val="20"/>
              </w:rPr>
            </w:pPr>
            <w:r>
              <w:rPr>
                <w:color w:val="008000"/>
                <w:szCs w:val="20"/>
                <w:u w:val="double"/>
              </w:rPr>
              <w:t>AddIns</w:t>
            </w:r>
            <w:r>
              <w:rPr>
                <w:szCs w:val="20"/>
              </w:rPr>
              <w:t xml:space="preserve"> </w:t>
            </w:r>
          </w:p>
        </w:tc>
        <w:tc>
          <w:tcPr>
            <w:tcW w:w="5130" w:type="dxa"/>
            <w:tcBorders>
              <w:top w:val="nil"/>
              <w:left w:val="nil"/>
              <w:bottom w:val="nil"/>
              <w:right w:val="nil"/>
            </w:tcBorders>
          </w:tcPr>
          <w:p w14:paraId="41E49CD8" w14:textId="0118B1CD" w:rsidR="00A41F88" w:rsidRDefault="00A41F88" w:rsidP="004C7809">
            <w:pPr>
              <w:tabs>
                <w:tab w:val="left" w:pos="115"/>
              </w:tabs>
              <w:spacing w:after="45"/>
              <w:ind w:left="115" w:right="125"/>
              <w:rPr>
                <w:szCs w:val="20"/>
                <w:lang w:val="en-US"/>
              </w:rPr>
            </w:pPr>
            <w:r>
              <w:rPr>
                <w:szCs w:val="20"/>
                <w:lang w:val="en-US"/>
              </w:rPr>
              <w:t>Specifies the collection of RoseAddIns managed by the RoseAddInManager</w:t>
            </w:r>
            <w:r w:rsidR="000F4378">
              <w:rPr>
                <w:szCs w:val="20"/>
                <w:lang w:val="en-US"/>
              </w:rPr>
              <w:t>.</w:t>
            </w:r>
          </w:p>
        </w:tc>
      </w:tr>
    </w:tbl>
    <w:p w14:paraId="1874FCE4" w14:textId="73462B45" w:rsidR="00A41F88" w:rsidRPr="000728FC" w:rsidRDefault="00A41F88" w:rsidP="00765FC0">
      <w:pPr>
        <w:pStyle w:val="Heading4"/>
        <w:rPr>
          <w:lang w:val="en-US"/>
        </w:rPr>
      </w:pPr>
      <w:r w:rsidRPr="000728FC">
        <w:rPr>
          <w:lang w:val="en-US"/>
        </w:rPr>
        <w:t>RoseAddInManager Class Methods</w:t>
      </w:r>
    </w:p>
    <w:p w14:paraId="2F57EAEC" w14:textId="77777777" w:rsidR="00A41F88" w:rsidRPr="000728FC" w:rsidRDefault="00A41F88" w:rsidP="00CE2859">
      <w:pPr>
        <w:rPr>
          <w:szCs w:val="20"/>
          <w:lang w:val="en-US"/>
        </w:rPr>
      </w:pPr>
      <w:r w:rsidRPr="000728FC">
        <w:rPr>
          <w:szCs w:val="20"/>
          <w:lang w:val="en-US"/>
        </w:rPr>
        <w:t xml:space="preserve">The following </w:t>
      </w:r>
      <w:r w:rsidRPr="00CE2859">
        <w:rPr>
          <w:lang w:val="en-US"/>
        </w:rPr>
        <w:t>table</w:t>
      </w:r>
      <w:r w:rsidRPr="000728FC">
        <w:rPr>
          <w:szCs w:val="20"/>
          <w:lang w:val="en-US"/>
        </w:rPr>
        <w:t xml:space="preserve"> describes the RoseAddInManager Class methods.</w:t>
      </w:r>
    </w:p>
    <w:p w14:paraId="5ADC3214" w14:textId="77777777" w:rsidR="00A41F88" w:rsidRPr="000728FC" w:rsidRDefault="00A41F88" w:rsidP="00A41F88">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41F88" w14:paraId="37CEDF32" w14:textId="77777777" w:rsidTr="004C7809">
        <w:tc>
          <w:tcPr>
            <w:tcW w:w="3691" w:type="dxa"/>
            <w:tcBorders>
              <w:top w:val="nil"/>
              <w:left w:val="nil"/>
              <w:bottom w:val="nil"/>
              <w:right w:val="nil"/>
            </w:tcBorders>
          </w:tcPr>
          <w:p w14:paraId="4C7A1B02" w14:textId="77777777" w:rsidR="00A41F88" w:rsidRDefault="00A41F88" w:rsidP="004C7809">
            <w:pPr>
              <w:tabs>
                <w:tab w:val="left" w:pos="115"/>
              </w:tabs>
              <w:spacing w:after="45"/>
              <w:ind w:left="115" w:right="125"/>
              <w:rPr>
                <w:szCs w:val="20"/>
              </w:rPr>
            </w:pPr>
            <w:r>
              <w:rPr>
                <w:b/>
                <w:bCs/>
                <w:szCs w:val="20"/>
              </w:rPr>
              <w:t>Method</w:t>
            </w:r>
          </w:p>
        </w:tc>
        <w:tc>
          <w:tcPr>
            <w:tcW w:w="5130" w:type="dxa"/>
            <w:tcBorders>
              <w:top w:val="nil"/>
              <w:left w:val="nil"/>
              <w:bottom w:val="nil"/>
              <w:right w:val="nil"/>
            </w:tcBorders>
          </w:tcPr>
          <w:p w14:paraId="036AEB3B" w14:textId="77777777" w:rsidR="00A41F88" w:rsidRDefault="00A41F88" w:rsidP="004C7809">
            <w:pPr>
              <w:tabs>
                <w:tab w:val="left" w:pos="115"/>
              </w:tabs>
              <w:spacing w:after="45"/>
              <w:ind w:left="115" w:right="125"/>
              <w:rPr>
                <w:b/>
                <w:bCs/>
                <w:szCs w:val="20"/>
              </w:rPr>
            </w:pPr>
            <w:r>
              <w:rPr>
                <w:b/>
                <w:bCs/>
                <w:szCs w:val="20"/>
              </w:rPr>
              <w:t>Description</w:t>
            </w:r>
          </w:p>
        </w:tc>
      </w:tr>
      <w:tr w:rsidR="00A41F88" w:rsidRPr="00050476" w14:paraId="73600827" w14:textId="77777777" w:rsidTr="004C7809">
        <w:tc>
          <w:tcPr>
            <w:tcW w:w="3691" w:type="dxa"/>
            <w:tcBorders>
              <w:top w:val="nil"/>
              <w:left w:val="nil"/>
              <w:bottom w:val="nil"/>
              <w:right w:val="nil"/>
            </w:tcBorders>
          </w:tcPr>
          <w:p w14:paraId="165553D0" w14:textId="16BAF540" w:rsidR="00A41F88" w:rsidRDefault="00A41F88" w:rsidP="004C7809">
            <w:pPr>
              <w:tabs>
                <w:tab w:val="left" w:pos="115"/>
              </w:tabs>
              <w:spacing w:after="45"/>
              <w:ind w:left="115" w:right="125"/>
              <w:rPr>
                <w:szCs w:val="20"/>
              </w:rPr>
            </w:pPr>
            <w:r>
              <w:rPr>
                <w:color w:val="008000"/>
                <w:szCs w:val="20"/>
                <w:u w:val="double"/>
              </w:rPr>
              <w:t>RoseObject methods</w:t>
            </w:r>
            <w:r w:rsidR="0027686B">
              <w:rPr>
                <w:color w:val="008000"/>
                <w:szCs w:val="20"/>
                <w:u w:val="double"/>
              </w:rPr>
              <w:t xml:space="preserve"> </w:t>
            </w:r>
          </w:p>
        </w:tc>
        <w:tc>
          <w:tcPr>
            <w:tcW w:w="5130" w:type="dxa"/>
            <w:tcBorders>
              <w:top w:val="nil"/>
              <w:left w:val="nil"/>
              <w:bottom w:val="nil"/>
              <w:right w:val="nil"/>
            </w:tcBorders>
          </w:tcPr>
          <w:p w14:paraId="627D1373" w14:textId="2B69BEF2" w:rsidR="00A41F88" w:rsidRDefault="00A41F88" w:rsidP="004C7809">
            <w:pPr>
              <w:tabs>
                <w:tab w:val="left" w:pos="115"/>
              </w:tabs>
              <w:spacing w:after="45"/>
              <w:ind w:left="115" w:right="125"/>
              <w:rPr>
                <w:szCs w:val="20"/>
                <w:lang w:val="en-US"/>
              </w:rPr>
            </w:pPr>
            <w:r>
              <w:rPr>
                <w:szCs w:val="20"/>
                <w:lang w:val="en-US"/>
              </w:rPr>
              <w:t>Inherits all RoseObject class methods</w:t>
            </w:r>
            <w:r w:rsidR="000F4378">
              <w:rPr>
                <w:szCs w:val="20"/>
                <w:lang w:val="en-US"/>
              </w:rPr>
              <w:t>.</w:t>
            </w:r>
          </w:p>
        </w:tc>
      </w:tr>
      <w:tr w:rsidR="00A41F88" w14:paraId="2E8AD9EA" w14:textId="77777777" w:rsidTr="004C7809">
        <w:tc>
          <w:tcPr>
            <w:tcW w:w="3691" w:type="dxa"/>
            <w:tcBorders>
              <w:top w:val="nil"/>
              <w:left w:val="nil"/>
              <w:bottom w:val="nil"/>
              <w:right w:val="nil"/>
            </w:tcBorders>
          </w:tcPr>
          <w:p w14:paraId="4625B727"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DisableEvents </w:t>
            </w:r>
          </w:p>
        </w:tc>
        <w:tc>
          <w:tcPr>
            <w:tcW w:w="5130" w:type="dxa"/>
            <w:tcBorders>
              <w:top w:val="nil"/>
              <w:left w:val="nil"/>
              <w:bottom w:val="nil"/>
              <w:right w:val="nil"/>
            </w:tcBorders>
          </w:tcPr>
          <w:p w14:paraId="2FF03E18" w14:textId="12CF099B" w:rsidR="00A41F88" w:rsidRPr="000F4378" w:rsidRDefault="00A41F88" w:rsidP="004C7809">
            <w:pPr>
              <w:tabs>
                <w:tab w:val="left" w:pos="115"/>
              </w:tabs>
              <w:spacing w:after="45"/>
              <w:ind w:left="115" w:right="125"/>
              <w:rPr>
                <w:szCs w:val="20"/>
                <w:lang w:val="en-US"/>
              </w:rPr>
            </w:pPr>
            <w:r>
              <w:rPr>
                <w:szCs w:val="20"/>
              </w:rPr>
              <w:t>Disables the specified event</w:t>
            </w:r>
            <w:r w:rsidR="000F4378">
              <w:rPr>
                <w:szCs w:val="20"/>
                <w:lang w:val="en-US"/>
              </w:rPr>
              <w:t>.</w:t>
            </w:r>
          </w:p>
        </w:tc>
      </w:tr>
      <w:tr w:rsidR="00A41F88" w14:paraId="1E04AB77" w14:textId="77777777" w:rsidTr="004C7809">
        <w:tc>
          <w:tcPr>
            <w:tcW w:w="3691" w:type="dxa"/>
            <w:tcBorders>
              <w:top w:val="nil"/>
              <w:left w:val="nil"/>
              <w:bottom w:val="nil"/>
              <w:right w:val="nil"/>
            </w:tcBorders>
          </w:tcPr>
          <w:p w14:paraId="1FD6AC85"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EnableEvents </w:t>
            </w:r>
          </w:p>
        </w:tc>
        <w:tc>
          <w:tcPr>
            <w:tcW w:w="5130" w:type="dxa"/>
            <w:tcBorders>
              <w:top w:val="nil"/>
              <w:left w:val="nil"/>
              <w:bottom w:val="nil"/>
              <w:right w:val="nil"/>
            </w:tcBorders>
          </w:tcPr>
          <w:p w14:paraId="09A51AE0" w14:textId="2BB04D6C" w:rsidR="00A41F88" w:rsidRPr="000F4378" w:rsidRDefault="00A41F88" w:rsidP="004C7809">
            <w:pPr>
              <w:tabs>
                <w:tab w:val="left" w:pos="115"/>
              </w:tabs>
              <w:spacing w:after="45"/>
              <w:ind w:left="115" w:right="125"/>
              <w:rPr>
                <w:szCs w:val="20"/>
                <w:lang w:val="en-US"/>
              </w:rPr>
            </w:pPr>
            <w:r>
              <w:rPr>
                <w:szCs w:val="20"/>
              </w:rPr>
              <w:t>Enables the specified event</w:t>
            </w:r>
            <w:r w:rsidR="000F4378">
              <w:rPr>
                <w:szCs w:val="20"/>
                <w:lang w:val="en-US"/>
              </w:rPr>
              <w:t>.</w:t>
            </w:r>
          </w:p>
        </w:tc>
      </w:tr>
    </w:tbl>
    <w:p w14:paraId="635B40BD" w14:textId="77777777" w:rsidR="000E6CF8" w:rsidRPr="000728FC" w:rsidRDefault="000E6CF8" w:rsidP="00765FC0">
      <w:pPr>
        <w:pStyle w:val="Heading5"/>
        <w:rPr>
          <w:lang w:val="en-US"/>
        </w:rPr>
      </w:pPr>
      <w:r w:rsidRPr="000728FC">
        <w:rPr>
          <w:lang w:val="en-US"/>
        </w:rPr>
        <w:t>AddIns Property (RoseAddInManager)</w:t>
      </w:r>
    </w:p>
    <w:p w14:paraId="710DCF3B"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39D3F8A7" w14:textId="77777777" w:rsidR="000E6CF8" w:rsidRPr="000728FC" w:rsidRDefault="000E6CF8" w:rsidP="000E6CF8">
      <w:pPr>
        <w:spacing w:before="55" w:after="55"/>
        <w:ind w:left="265" w:right="125"/>
        <w:rPr>
          <w:szCs w:val="20"/>
          <w:lang w:val="en-US"/>
        </w:rPr>
      </w:pPr>
      <w:r w:rsidRPr="000728FC">
        <w:rPr>
          <w:szCs w:val="20"/>
          <w:lang w:val="en-US"/>
        </w:rPr>
        <w:t>This property specifies the collection of add-ins managed by the RoseAddInManager.</w:t>
      </w:r>
    </w:p>
    <w:p w14:paraId="13F70001"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05C7D7F8" w14:textId="77777777" w:rsidR="000E6CF8" w:rsidRPr="000728FC" w:rsidRDefault="000E6CF8" w:rsidP="000E6CF8">
      <w:pPr>
        <w:spacing w:before="55" w:after="55"/>
        <w:ind w:left="115" w:right="125"/>
        <w:rPr>
          <w:b/>
          <w:bCs/>
          <w:szCs w:val="20"/>
          <w:lang w:val="en-US"/>
        </w:rPr>
      </w:pPr>
    </w:p>
    <w:p w14:paraId="5EB50202"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611AFA6A" w14:textId="77777777" w:rsidR="000E6CF8" w:rsidRPr="000728FC" w:rsidRDefault="000E6CF8" w:rsidP="000E6CF8">
      <w:pPr>
        <w:spacing w:before="45" w:after="55"/>
        <w:ind w:right="125" w:firstLine="26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theAddInCollection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theRoseAddInManager</w:t>
      </w:r>
      <w:r w:rsidRPr="000728FC">
        <w:rPr>
          <w:rFonts w:ascii="Courier New" w:hAnsi="Courier New" w:cs="Courier New"/>
          <w:szCs w:val="20"/>
          <w:lang w:val="en-US"/>
        </w:rPr>
        <w:t>.</w:t>
      </w:r>
      <w:r w:rsidRPr="000728FC">
        <w:rPr>
          <w:rFonts w:ascii="Courier New" w:hAnsi="Courier New" w:cs="Courier New"/>
          <w:b/>
          <w:bCs/>
          <w:szCs w:val="20"/>
          <w:lang w:val="en-US"/>
        </w:rPr>
        <w:t>AddIns</w:t>
      </w:r>
    </w:p>
    <w:p w14:paraId="63059FBA" w14:textId="77777777" w:rsidR="000E6CF8" w:rsidRPr="000728FC" w:rsidRDefault="000E6CF8" w:rsidP="000E6CF8">
      <w:pPr>
        <w:spacing w:before="55" w:after="55"/>
        <w:ind w:left="115" w:right="125"/>
        <w:rPr>
          <w:szCs w:val="20"/>
          <w:lang w:val="en-US"/>
        </w:rPr>
      </w:pPr>
    </w:p>
    <w:p w14:paraId="69CD9FFF"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107FFC64" w14:textId="77777777" w:rsidR="000E6CF8" w:rsidRPr="000728FC" w:rsidRDefault="000E6CF8" w:rsidP="000E6CF8">
      <w:pPr>
        <w:spacing w:before="55" w:after="55"/>
        <w:ind w:left="115" w:right="125" w:firstLine="265"/>
        <w:rPr>
          <w:szCs w:val="20"/>
          <w:lang w:val="en-US"/>
        </w:rPr>
      </w:pPr>
      <w:r w:rsidRPr="000728FC">
        <w:rPr>
          <w:color w:val="008000"/>
          <w:szCs w:val="20"/>
          <w:u w:val="double"/>
          <w:lang w:val="en-US"/>
        </w:rPr>
        <w:t>RoseAddInCollection</w:t>
      </w:r>
      <w:r w:rsidRPr="000728FC">
        <w:rPr>
          <w:szCs w:val="20"/>
          <w:lang w:val="en-US"/>
        </w:rPr>
        <w:t xml:space="preserve"> </w:t>
      </w:r>
    </w:p>
    <w:p w14:paraId="4F4642A4" w14:textId="77777777" w:rsidR="00744E5E" w:rsidRPr="000728FC" w:rsidRDefault="00744E5E" w:rsidP="00765FC0">
      <w:pPr>
        <w:pStyle w:val="Heading5"/>
        <w:rPr>
          <w:lang w:val="en-US"/>
        </w:rPr>
      </w:pPr>
      <w:r w:rsidRPr="000728FC">
        <w:rPr>
          <w:lang w:val="en-US"/>
        </w:rPr>
        <w:t>DisableEvents Method (RoseAddInManager)</w:t>
      </w:r>
    </w:p>
    <w:p w14:paraId="20E0FD19"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725A7D93" w14:textId="77777777" w:rsidR="00744E5E" w:rsidRPr="000728FC" w:rsidRDefault="00744E5E" w:rsidP="00744E5E">
      <w:pPr>
        <w:spacing w:before="55" w:after="55"/>
        <w:ind w:left="265" w:right="125"/>
        <w:rPr>
          <w:szCs w:val="20"/>
          <w:lang w:val="en-US"/>
        </w:rPr>
      </w:pPr>
      <w:r w:rsidRPr="000728FC">
        <w:rPr>
          <w:szCs w:val="20"/>
          <w:lang w:val="en-US"/>
        </w:rPr>
        <w:t>This method disables the specified event. In other words, this method tells Rational Rose to stop sending messages for this event to your OLE server.</w:t>
      </w:r>
    </w:p>
    <w:p w14:paraId="149053E9" w14:textId="77777777" w:rsidR="00744E5E" w:rsidRPr="000728FC" w:rsidRDefault="00744E5E" w:rsidP="00744E5E">
      <w:pPr>
        <w:spacing w:before="55" w:after="55"/>
        <w:ind w:left="265" w:right="125"/>
        <w:rPr>
          <w:szCs w:val="20"/>
          <w:lang w:val="en-US"/>
        </w:rPr>
      </w:pPr>
      <w:r w:rsidRPr="000728FC">
        <w:rPr>
          <w:b/>
          <w:bCs/>
          <w:i/>
          <w:iCs/>
          <w:szCs w:val="20"/>
          <w:lang w:val="en-US"/>
        </w:rPr>
        <w:lastRenderedPageBreak/>
        <w:t>Warning!</w:t>
      </w:r>
      <w:r w:rsidRPr="000728FC">
        <w:rPr>
          <w:szCs w:val="20"/>
          <w:lang w:val="en-US"/>
        </w:rPr>
        <w:t xml:space="preserve"> Use this method with care. Make sure you re-enable the event before you need to use it again.</w:t>
      </w:r>
    </w:p>
    <w:p w14:paraId="7FEFCD82" w14:textId="77777777" w:rsidR="00744E5E" w:rsidRPr="000728FC" w:rsidRDefault="00744E5E" w:rsidP="00744E5E">
      <w:pPr>
        <w:spacing w:before="55" w:after="55"/>
        <w:ind w:left="265" w:right="125"/>
        <w:rPr>
          <w:b/>
          <w:bCs/>
          <w:szCs w:val="20"/>
          <w:lang w:val="en-US"/>
        </w:rPr>
      </w:pPr>
    </w:p>
    <w:p w14:paraId="2DABF973" w14:textId="77777777" w:rsidR="00744E5E" w:rsidRPr="000728FC" w:rsidRDefault="00744E5E" w:rsidP="00744E5E">
      <w:pPr>
        <w:spacing w:before="55" w:after="55"/>
        <w:ind w:left="115" w:right="125"/>
        <w:rPr>
          <w:b/>
          <w:bCs/>
          <w:szCs w:val="20"/>
          <w:lang w:val="en-US"/>
        </w:rPr>
      </w:pPr>
      <w:r w:rsidRPr="000728FC">
        <w:rPr>
          <w:b/>
          <w:bCs/>
          <w:szCs w:val="20"/>
          <w:lang w:val="en-US"/>
        </w:rPr>
        <w:t>Examples</w:t>
      </w:r>
    </w:p>
    <w:p w14:paraId="398D891E" w14:textId="77777777" w:rsidR="00744E5E" w:rsidRPr="000728FC" w:rsidRDefault="00744E5E" w:rsidP="00744E5E">
      <w:pPr>
        <w:spacing w:before="55" w:after="55"/>
        <w:ind w:left="1075" w:right="125" w:hanging="695"/>
        <w:rPr>
          <w:rFonts w:ascii="Courier New" w:hAnsi="Courier New" w:cs="Courier New"/>
          <w:szCs w:val="20"/>
          <w:lang w:val="en-US"/>
        </w:rPr>
      </w:pPr>
      <w:r w:rsidRPr="000728FC">
        <w:rPr>
          <w:szCs w:val="20"/>
          <w:lang w:val="en-US"/>
        </w:rPr>
        <w:t>1.</w:t>
      </w:r>
      <w:r w:rsidRPr="000728FC">
        <w:rPr>
          <w:rFonts w:ascii="Courier New" w:hAnsi="Courier New" w:cs="Courier New"/>
          <w:szCs w:val="20"/>
          <w:lang w:val="en-US"/>
        </w:rPr>
        <w:t xml:space="preserve"> Set theDisabledEvent = theRoseAddInMgr.DisableEvents (rsOnNewModel)</w:t>
      </w:r>
    </w:p>
    <w:p w14:paraId="05D223A9" w14:textId="77777777" w:rsidR="00744E5E" w:rsidRPr="000728FC" w:rsidRDefault="00744E5E" w:rsidP="00744E5E">
      <w:pPr>
        <w:spacing w:before="55" w:after="55"/>
        <w:ind w:left="115" w:right="125" w:firstLine="265"/>
        <w:rPr>
          <w:rFonts w:ascii="Courier New" w:hAnsi="Courier New" w:cs="Courier New"/>
          <w:szCs w:val="20"/>
          <w:lang w:val="en-US"/>
        </w:rPr>
      </w:pPr>
      <w:r w:rsidRPr="000728FC">
        <w:rPr>
          <w:szCs w:val="20"/>
          <w:lang w:val="en-US"/>
        </w:rPr>
        <w:t>2.</w:t>
      </w:r>
      <w:r w:rsidRPr="000728FC">
        <w:rPr>
          <w:rFonts w:ascii="Courier New" w:hAnsi="Courier New" w:cs="Courier New"/>
          <w:szCs w:val="20"/>
          <w:lang w:val="en-US"/>
        </w:rPr>
        <w:t xml:space="preserve"> Set theDisabledEvent = theRoseAddInMgr.DisableEvents (0010)</w:t>
      </w:r>
    </w:p>
    <w:p w14:paraId="69AEC31D" w14:textId="77777777" w:rsidR="00744E5E" w:rsidRPr="000728FC" w:rsidRDefault="00744E5E" w:rsidP="00744E5E">
      <w:pPr>
        <w:spacing w:before="55" w:after="55"/>
        <w:ind w:left="115" w:right="125" w:firstLine="265"/>
        <w:rPr>
          <w:szCs w:val="20"/>
          <w:lang w:val="en-US"/>
        </w:rPr>
      </w:pPr>
    </w:p>
    <w:p w14:paraId="70801CA1"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7DD7384F" w14:textId="77777777" w:rsidR="00744E5E" w:rsidRPr="000728FC" w:rsidRDefault="00744E5E" w:rsidP="00744E5E">
      <w:pPr>
        <w:spacing w:before="55" w:after="55"/>
        <w:ind w:left="115" w:right="125"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theDisabledEvent</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theRoseAddInMgr</w:t>
      </w:r>
      <w:r w:rsidRPr="000728FC">
        <w:rPr>
          <w:rFonts w:ascii="Courier New" w:hAnsi="Courier New" w:cs="Courier New"/>
          <w:szCs w:val="20"/>
          <w:lang w:val="en-US"/>
        </w:rPr>
        <w:t>.</w:t>
      </w:r>
      <w:r w:rsidRPr="000728FC">
        <w:rPr>
          <w:rFonts w:ascii="Courier New" w:hAnsi="Courier New" w:cs="Courier New"/>
          <w:b/>
          <w:bCs/>
          <w:szCs w:val="20"/>
          <w:lang w:val="en-US"/>
        </w:rPr>
        <w:t>DisableEvents</w:t>
      </w:r>
      <w:r w:rsidRPr="000728FC">
        <w:rPr>
          <w:rFonts w:ascii="Courier New" w:hAnsi="Courier New" w:cs="Courier New"/>
          <w:szCs w:val="20"/>
          <w:lang w:val="en-US"/>
        </w:rPr>
        <w:t xml:space="preserve"> (</w:t>
      </w:r>
      <w:r w:rsidRPr="000728FC">
        <w:rPr>
          <w:rFonts w:ascii="Courier New" w:hAnsi="Courier New" w:cs="Courier New"/>
          <w:i/>
          <w:iCs/>
          <w:szCs w:val="20"/>
          <w:lang w:val="en-US"/>
        </w:rPr>
        <w:t>theEvent</w:t>
      </w:r>
      <w:r w:rsidRPr="000728FC">
        <w:rPr>
          <w:rFonts w:ascii="Courier New" w:hAnsi="Courier New" w:cs="Courier New"/>
          <w:szCs w:val="20"/>
          <w:lang w:val="en-US"/>
        </w:rPr>
        <w:t xml:space="preserve">) </w:t>
      </w:r>
    </w:p>
    <w:p w14:paraId="44981739" w14:textId="77777777" w:rsidR="00744E5E" w:rsidRPr="000728FC" w:rsidRDefault="00744E5E" w:rsidP="00744E5E">
      <w:pPr>
        <w:spacing w:before="55" w:after="55"/>
        <w:ind w:left="115" w:right="125" w:firstLine="26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6A4307ED" w14:textId="77777777" w:rsidTr="002C793C">
        <w:tc>
          <w:tcPr>
            <w:tcW w:w="2981" w:type="dxa"/>
            <w:tcBorders>
              <w:top w:val="nil"/>
              <w:left w:val="nil"/>
              <w:bottom w:val="nil"/>
              <w:right w:val="nil"/>
            </w:tcBorders>
          </w:tcPr>
          <w:p w14:paraId="19BFCE89" w14:textId="77777777" w:rsidR="00744E5E" w:rsidRDefault="00744E5E" w:rsidP="002C793C">
            <w:pPr>
              <w:spacing w:before="55" w:after="55"/>
              <w:ind w:left="115" w:right="125"/>
              <w:rPr>
                <w:szCs w:val="20"/>
              </w:rPr>
            </w:pPr>
            <w:r>
              <w:rPr>
                <w:b/>
                <w:bCs/>
                <w:szCs w:val="20"/>
              </w:rPr>
              <w:t>Element</w:t>
            </w:r>
          </w:p>
        </w:tc>
        <w:tc>
          <w:tcPr>
            <w:tcW w:w="5870" w:type="dxa"/>
            <w:tcBorders>
              <w:top w:val="nil"/>
              <w:left w:val="nil"/>
              <w:bottom w:val="nil"/>
              <w:right w:val="nil"/>
            </w:tcBorders>
          </w:tcPr>
          <w:p w14:paraId="6E6315AA" w14:textId="77777777" w:rsidR="00744E5E" w:rsidRDefault="00744E5E" w:rsidP="002C793C">
            <w:pPr>
              <w:spacing w:before="55" w:after="55"/>
              <w:ind w:left="115" w:right="125"/>
              <w:rPr>
                <w:szCs w:val="20"/>
              </w:rPr>
            </w:pPr>
            <w:r>
              <w:rPr>
                <w:b/>
                <w:bCs/>
                <w:szCs w:val="20"/>
              </w:rPr>
              <w:t>Description</w:t>
            </w:r>
          </w:p>
        </w:tc>
      </w:tr>
      <w:tr w:rsidR="00744E5E" w:rsidRPr="00050476" w14:paraId="3FDDC8CB" w14:textId="77777777" w:rsidTr="002C793C">
        <w:tc>
          <w:tcPr>
            <w:tcW w:w="2981" w:type="dxa"/>
            <w:tcBorders>
              <w:top w:val="nil"/>
              <w:left w:val="nil"/>
              <w:bottom w:val="nil"/>
              <w:right w:val="nil"/>
            </w:tcBorders>
          </w:tcPr>
          <w:p w14:paraId="289401F7" w14:textId="77777777" w:rsidR="00744E5E" w:rsidRDefault="00744E5E" w:rsidP="002C793C">
            <w:pPr>
              <w:spacing w:before="55" w:after="55"/>
              <w:ind w:left="115" w:right="125"/>
              <w:rPr>
                <w:szCs w:val="20"/>
              </w:rPr>
            </w:pPr>
            <w:r>
              <w:rPr>
                <w:i/>
                <w:iCs/>
                <w:szCs w:val="20"/>
              </w:rPr>
              <w:t>theDisabledEvent</w:t>
            </w:r>
            <w:r>
              <w:rPr>
                <w:szCs w:val="20"/>
              </w:rPr>
              <w:t xml:space="preserve"> As Long</w:t>
            </w:r>
          </w:p>
        </w:tc>
        <w:tc>
          <w:tcPr>
            <w:tcW w:w="5870" w:type="dxa"/>
            <w:tcBorders>
              <w:top w:val="nil"/>
              <w:left w:val="nil"/>
              <w:bottom w:val="nil"/>
              <w:right w:val="nil"/>
            </w:tcBorders>
          </w:tcPr>
          <w:p w14:paraId="511C25AA" w14:textId="2596FCB8" w:rsidR="00744E5E" w:rsidRDefault="00744E5E" w:rsidP="002C793C">
            <w:pPr>
              <w:spacing w:before="55" w:after="55"/>
              <w:ind w:left="115" w:right="125"/>
              <w:rPr>
                <w:szCs w:val="20"/>
                <w:lang w:val="en-US"/>
              </w:rPr>
            </w:pPr>
            <w:r>
              <w:rPr>
                <w:szCs w:val="20"/>
                <w:lang w:val="en-US"/>
              </w:rPr>
              <w:t xml:space="preserve">Returns the disabled Event. Store this value for use in the </w:t>
            </w:r>
            <w:r>
              <w:rPr>
                <w:color w:val="008000"/>
                <w:szCs w:val="20"/>
                <w:u w:val="double"/>
                <w:lang w:val="en-US"/>
              </w:rPr>
              <w:t>EnableEvents</w:t>
            </w:r>
            <w:r>
              <w:rPr>
                <w:szCs w:val="20"/>
                <w:lang w:val="en-US"/>
              </w:rPr>
              <w:t xml:space="preserve"> method</w:t>
            </w:r>
            <w:r w:rsidR="000F4378">
              <w:rPr>
                <w:szCs w:val="20"/>
                <w:lang w:val="en-US"/>
              </w:rPr>
              <w:t>.</w:t>
            </w:r>
          </w:p>
        </w:tc>
      </w:tr>
      <w:tr w:rsidR="00744E5E" w14:paraId="45E625F1" w14:textId="77777777" w:rsidTr="002C793C">
        <w:tc>
          <w:tcPr>
            <w:tcW w:w="2981" w:type="dxa"/>
            <w:tcBorders>
              <w:top w:val="nil"/>
              <w:left w:val="nil"/>
              <w:bottom w:val="nil"/>
              <w:right w:val="nil"/>
            </w:tcBorders>
          </w:tcPr>
          <w:p w14:paraId="3A6CEC03" w14:textId="77777777" w:rsidR="00744E5E" w:rsidRDefault="00744E5E" w:rsidP="002C793C">
            <w:pPr>
              <w:spacing w:before="55" w:after="55"/>
              <w:ind w:left="115" w:right="125"/>
              <w:rPr>
                <w:i/>
                <w:iCs/>
                <w:szCs w:val="20"/>
              </w:rPr>
            </w:pPr>
            <w:r>
              <w:rPr>
                <w:i/>
                <w:iCs/>
                <w:szCs w:val="20"/>
              </w:rPr>
              <w:t>theRoseAddInMgr</w:t>
            </w:r>
            <w:r>
              <w:rPr>
                <w:szCs w:val="20"/>
              </w:rPr>
              <w:t xml:space="preserve"> As </w:t>
            </w:r>
            <w:r>
              <w:rPr>
                <w:color w:val="008000"/>
                <w:szCs w:val="20"/>
                <w:u w:val="double"/>
              </w:rPr>
              <w:t>RoseAddInManager</w:t>
            </w:r>
            <w:r>
              <w:rPr>
                <w:szCs w:val="20"/>
              </w:rPr>
              <w:t xml:space="preserve"> </w:t>
            </w:r>
          </w:p>
        </w:tc>
        <w:tc>
          <w:tcPr>
            <w:tcW w:w="5870" w:type="dxa"/>
            <w:tcBorders>
              <w:top w:val="nil"/>
              <w:left w:val="nil"/>
              <w:bottom w:val="nil"/>
              <w:right w:val="nil"/>
            </w:tcBorders>
          </w:tcPr>
          <w:p w14:paraId="7FA707E0" w14:textId="2C69DDD3" w:rsidR="00744E5E" w:rsidRPr="000F4378" w:rsidRDefault="00744E5E" w:rsidP="002C793C">
            <w:pPr>
              <w:spacing w:before="55" w:after="55"/>
              <w:ind w:left="115" w:right="125"/>
              <w:rPr>
                <w:szCs w:val="20"/>
                <w:lang w:val="en-US"/>
              </w:rPr>
            </w:pPr>
            <w:r>
              <w:rPr>
                <w:szCs w:val="20"/>
              </w:rPr>
              <w:t>Specifies the RoseAddInManager</w:t>
            </w:r>
            <w:r w:rsidR="000F4378">
              <w:rPr>
                <w:szCs w:val="20"/>
                <w:lang w:val="en-US"/>
              </w:rPr>
              <w:t>.</w:t>
            </w:r>
          </w:p>
        </w:tc>
      </w:tr>
      <w:tr w:rsidR="00744E5E" w:rsidRPr="00050476" w14:paraId="3FBA58A7" w14:textId="77777777" w:rsidTr="002C793C">
        <w:tc>
          <w:tcPr>
            <w:tcW w:w="2981" w:type="dxa"/>
            <w:tcBorders>
              <w:top w:val="nil"/>
              <w:left w:val="nil"/>
              <w:bottom w:val="nil"/>
              <w:right w:val="nil"/>
            </w:tcBorders>
          </w:tcPr>
          <w:p w14:paraId="294A7B46" w14:textId="77777777" w:rsidR="00744E5E" w:rsidRDefault="00744E5E" w:rsidP="002C793C">
            <w:pPr>
              <w:spacing w:before="55" w:after="55"/>
              <w:ind w:left="115" w:right="125"/>
              <w:rPr>
                <w:i/>
                <w:iCs/>
                <w:szCs w:val="20"/>
                <w:lang w:val="en-US"/>
              </w:rPr>
            </w:pPr>
            <w:r>
              <w:rPr>
                <w:i/>
                <w:iCs/>
                <w:szCs w:val="20"/>
                <w:lang w:val="en-US"/>
              </w:rPr>
              <w:t>theEvent</w:t>
            </w:r>
            <w:r>
              <w:rPr>
                <w:szCs w:val="20"/>
                <w:lang w:val="en-US"/>
              </w:rPr>
              <w:t xml:space="preserve"> As </w:t>
            </w:r>
            <w:r>
              <w:rPr>
                <w:color w:val="008000"/>
                <w:szCs w:val="20"/>
                <w:u w:val="double"/>
                <w:lang w:val="en-US"/>
              </w:rPr>
              <w:t>RoseAddInEventTypes Enum</w:t>
            </w:r>
            <w:r>
              <w:rPr>
                <w:szCs w:val="20"/>
                <w:lang w:val="en-US"/>
              </w:rPr>
              <w:t xml:space="preserve"> or Long</w:t>
            </w:r>
          </w:p>
        </w:tc>
        <w:tc>
          <w:tcPr>
            <w:tcW w:w="5870" w:type="dxa"/>
            <w:tcBorders>
              <w:top w:val="nil"/>
              <w:left w:val="nil"/>
              <w:bottom w:val="nil"/>
              <w:right w:val="nil"/>
            </w:tcBorders>
          </w:tcPr>
          <w:p w14:paraId="2967F569" w14:textId="746FA19B" w:rsidR="00744E5E" w:rsidRDefault="00744E5E" w:rsidP="002C793C">
            <w:pPr>
              <w:spacing w:before="55" w:after="55"/>
              <w:ind w:left="115" w:right="125"/>
              <w:rPr>
                <w:szCs w:val="20"/>
                <w:lang w:val="en-US"/>
              </w:rPr>
            </w:pPr>
            <w:r>
              <w:rPr>
                <w:szCs w:val="20"/>
                <w:lang w:val="en-US"/>
              </w:rPr>
              <w:t>Indicates the Event to be disabled</w:t>
            </w:r>
            <w:r w:rsidR="000F4378">
              <w:rPr>
                <w:szCs w:val="20"/>
                <w:lang w:val="en-US"/>
              </w:rPr>
              <w:t>.</w:t>
            </w:r>
          </w:p>
          <w:p w14:paraId="143E93D7" w14:textId="77777777" w:rsidR="00744E5E" w:rsidRDefault="00744E5E" w:rsidP="002C793C">
            <w:pPr>
              <w:spacing w:before="55" w:after="55"/>
              <w:ind w:left="115" w:right="125"/>
              <w:rPr>
                <w:szCs w:val="20"/>
                <w:lang w:val="en-US"/>
              </w:rPr>
            </w:pPr>
          </w:p>
        </w:tc>
      </w:tr>
    </w:tbl>
    <w:p w14:paraId="5889E601" w14:textId="77F6DA80" w:rsidR="00744E5E" w:rsidRPr="000728FC" w:rsidRDefault="00744E5E" w:rsidP="00765FC0">
      <w:pPr>
        <w:pStyle w:val="Heading5"/>
        <w:rPr>
          <w:lang w:val="en-US"/>
        </w:rPr>
      </w:pPr>
      <w:r w:rsidRPr="000728FC">
        <w:rPr>
          <w:lang w:val="en-US"/>
        </w:rPr>
        <w:t>EnableEvents Method (RoseAddInManager)</w:t>
      </w:r>
    </w:p>
    <w:p w14:paraId="64FD523F"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65491C4B" w14:textId="77777777" w:rsidR="00744E5E" w:rsidRPr="000728FC" w:rsidRDefault="00744E5E" w:rsidP="00744E5E">
      <w:pPr>
        <w:spacing w:before="55" w:after="55"/>
        <w:ind w:left="265" w:right="125"/>
        <w:rPr>
          <w:szCs w:val="20"/>
          <w:lang w:val="en-US"/>
        </w:rPr>
      </w:pPr>
      <w:r w:rsidRPr="000728FC">
        <w:rPr>
          <w:szCs w:val="20"/>
          <w:lang w:val="en-US"/>
        </w:rPr>
        <w:t>This method enables the specified event. In other words, this method tells Rational Rose to start sending messages again for this event to your OLE server.</w:t>
      </w:r>
    </w:p>
    <w:p w14:paraId="40CF482E" w14:textId="77777777" w:rsidR="00744E5E" w:rsidRPr="000728FC" w:rsidRDefault="00744E5E" w:rsidP="00744E5E">
      <w:pPr>
        <w:spacing w:before="55" w:after="55"/>
        <w:ind w:left="265" w:right="125"/>
        <w:rPr>
          <w:b/>
          <w:bCs/>
          <w:szCs w:val="20"/>
          <w:lang w:val="en-US"/>
        </w:rPr>
      </w:pPr>
    </w:p>
    <w:p w14:paraId="6B10EBDE" w14:textId="77777777" w:rsidR="00744E5E" w:rsidRPr="000728FC" w:rsidRDefault="00744E5E" w:rsidP="00744E5E">
      <w:pPr>
        <w:spacing w:before="55" w:after="55"/>
        <w:ind w:left="115" w:right="125"/>
        <w:rPr>
          <w:b/>
          <w:bCs/>
          <w:szCs w:val="20"/>
          <w:lang w:val="en-US"/>
        </w:rPr>
      </w:pPr>
      <w:r w:rsidRPr="000728FC">
        <w:rPr>
          <w:b/>
          <w:bCs/>
          <w:szCs w:val="20"/>
          <w:lang w:val="en-US"/>
        </w:rPr>
        <w:t>Examples</w:t>
      </w:r>
    </w:p>
    <w:p w14:paraId="033597B7" w14:textId="77777777" w:rsidR="00744E5E" w:rsidRPr="000728FC" w:rsidRDefault="00744E5E" w:rsidP="00744E5E">
      <w:pPr>
        <w:spacing w:before="55" w:after="55"/>
        <w:ind w:left="1075" w:right="125" w:hanging="695"/>
        <w:rPr>
          <w:rFonts w:ascii="Courier New" w:hAnsi="Courier New" w:cs="Courier New"/>
          <w:szCs w:val="20"/>
          <w:lang w:val="en-US"/>
        </w:rPr>
      </w:pPr>
      <w:r w:rsidRPr="000728FC">
        <w:rPr>
          <w:szCs w:val="20"/>
          <w:lang w:val="en-US"/>
        </w:rPr>
        <w:t>1.</w:t>
      </w:r>
      <w:r w:rsidRPr="000728FC">
        <w:rPr>
          <w:rFonts w:ascii="Courier New" w:hAnsi="Courier New" w:cs="Courier New"/>
          <w:szCs w:val="20"/>
          <w:lang w:val="en-US"/>
        </w:rPr>
        <w:t xml:space="preserve"> Set theEnabledEvent = theRoseAddInMgr.EnableEvents (theDisabledEvent)</w:t>
      </w:r>
    </w:p>
    <w:p w14:paraId="3A0A08E5" w14:textId="77777777" w:rsidR="00744E5E" w:rsidRPr="000728FC" w:rsidRDefault="00744E5E" w:rsidP="00744E5E">
      <w:pPr>
        <w:spacing w:before="55" w:after="55"/>
        <w:ind w:left="1075" w:right="125" w:hanging="695"/>
        <w:rPr>
          <w:rFonts w:ascii="Courier New" w:hAnsi="Courier New" w:cs="Courier New"/>
          <w:szCs w:val="20"/>
          <w:lang w:val="en-US"/>
        </w:rPr>
      </w:pPr>
      <w:r w:rsidRPr="000728FC">
        <w:rPr>
          <w:szCs w:val="20"/>
          <w:lang w:val="en-US"/>
        </w:rPr>
        <w:t>2.</w:t>
      </w:r>
      <w:r w:rsidRPr="000728FC">
        <w:rPr>
          <w:rFonts w:ascii="Courier New" w:hAnsi="Courier New" w:cs="Courier New"/>
          <w:szCs w:val="20"/>
          <w:lang w:val="en-US"/>
        </w:rPr>
        <w:t xml:space="preserve"> Set theEnabledEvent = theRoseAddInMgr.EnableEvents (rsOnNewModel)</w:t>
      </w:r>
    </w:p>
    <w:p w14:paraId="2E0402A0" w14:textId="77777777" w:rsidR="00744E5E" w:rsidRPr="000728FC" w:rsidRDefault="00744E5E" w:rsidP="00744E5E">
      <w:pPr>
        <w:spacing w:before="55" w:after="55"/>
        <w:ind w:left="115" w:right="125" w:firstLine="265"/>
        <w:rPr>
          <w:rFonts w:ascii="Courier New" w:hAnsi="Courier New" w:cs="Courier New"/>
          <w:szCs w:val="20"/>
          <w:lang w:val="en-US"/>
        </w:rPr>
      </w:pPr>
      <w:r w:rsidRPr="000728FC">
        <w:rPr>
          <w:szCs w:val="20"/>
          <w:lang w:val="en-US"/>
        </w:rPr>
        <w:t>3.</w:t>
      </w:r>
      <w:r w:rsidRPr="000728FC">
        <w:rPr>
          <w:rFonts w:ascii="Courier New" w:hAnsi="Courier New" w:cs="Courier New"/>
          <w:szCs w:val="20"/>
          <w:lang w:val="en-US"/>
        </w:rPr>
        <w:t xml:space="preserve"> Set theEnabledEvent = theRoseAddInMgr.EnableEvents (0010)</w:t>
      </w:r>
    </w:p>
    <w:p w14:paraId="6AE57EE7" w14:textId="77777777" w:rsidR="00744E5E" w:rsidRPr="000728FC" w:rsidRDefault="00744E5E" w:rsidP="00744E5E">
      <w:pPr>
        <w:spacing w:before="55" w:after="55"/>
        <w:ind w:left="355" w:right="125"/>
        <w:rPr>
          <w:szCs w:val="20"/>
          <w:lang w:val="en-US"/>
        </w:rPr>
      </w:pPr>
      <w:r w:rsidRPr="000728FC">
        <w:rPr>
          <w:b/>
          <w:bCs/>
          <w:szCs w:val="20"/>
          <w:lang w:val="en-US"/>
        </w:rPr>
        <w:t>Note</w:t>
      </w:r>
      <w:r w:rsidRPr="000728FC">
        <w:rPr>
          <w:szCs w:val="20"/>
          <w:lang w:val="en-US"/>
        </w:rPr>
        <w:t xml:space="preserve">: In example 1, </w:t>
      </w:r>
      <w:r w:rsidRPr="000728FC">
        <w:rPr>
          <w:rFonts w:ascii="Courier New" w:hAnsi="Courier New" w:cs="Courier New"/>
          <w:szCs w:val="20"/>
          <w:lang w:val="en-US"/>
        </w:rPr>
        <w:t>theDisabledEvent</w:t>
      </w:r>
      <w:r w:rsidRPr="000728FC">
        <w:rPr>
          <w:szCs w:val="20"/>
          <w:lang w:val="en-US"/>
        </w:rPr>
        <w:t xml:space="preserve"> is the value returned from an earlier </w:t>
      </w:r>
      <w:r w:rsidRPr="000728FC">
        <w:rPr>
          <w:color w:val="008000"/>
          <w:szCs w:val="20"/>
          <w:u w:val="double"/>
          <w:lang w:val="en-US"/>
        </w:rPr>
        <w:t>DisableEvents</w:t>
      </w:r>
      <w:r w:rsidRPr="000728FC">
        <w:rPr>
          <w:szCs w:val="20"/>
          <w:lang w:val="en-US"/>
        </w:rPr>
        <w:t xml:space="preserve"> call. We can now use it to quickly enable the disabled event.</w:t>
      </w:r>
    </w:p>
    <w:p w14:paraId="01424867" w14:textId="77777777" w:rsidR="00744E5E" w:rsidRPr="000728FC" w:rsidRDefault="00744E5E" w:rsidP="00744E5E">
      <w:pPr>
        <w:spacing w:before="55" w:after="55"/>
        <w:ind w:left="115" w:right="125" w:firstLine="265"/>
        <w:rPr>
          <w:szCs w:val="20"/>
          <w:lang w:val="en-US"/>
        </w:rPr>
      </w:pPr>
    </w:p>
    <w:p w14:paraId="66E03ADB"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433EE08A" w14:textId="77777777" w:rsidR="00744E5E" w:rsidRPr="000728FC" w:rsidRDefault="00744E5E" w:rsidP="00744E5E">
      <w:pPr>
        <w:spacing w:before="55" w:after="55"/>
        <w:ind w:left="115" w:right="125"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theEnabledEvent</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theRoseAddInMgr</w:t>
      </w:r>
      <w:r w:rsidRPr="000728FC">
        <w:rPr>
          <w:rFonts w:ascii="Courier New" w:hAnsi="Courier New" w:cs="Courier New"/>
          <w:szCs w:val="20"/>
          <w:lang w:val="en-US"/>
        </w:rPr>
        <w:t>.</w:t>
      </w:r>
      <w:r w:rsidRPr="000728FC">
        <w:rPr>
          <w:rFonts w:ascii="Courier New" w:hAnsi="Courier New" w:cs="Courier New"/>
          <w:b/>
          <w:bCs/>
          <w:szCs w:val="20"/>
          <w:lang w:val="en-US"/>
        </w:rPr>
        <w:t>EnableEvents</w:t>
      </w:r>
      <w:r w:rsidRPr="000728FC">
        <w:rPr>
          <w:rFonts w:ascii="Courier New" w:hAnsi="Courier New" w:cs="Courier New"/>
          <w:szCs w:val="20"/>
          <w:lang w:val="en-US"/>
        </w:rPr>
        <w:t xml:space="preserve"> (</w:t>
      </w:r>
      <w:r w:rsidRPr="000728FC">
        <w:rPr>
          <w:rFonts w:ascii="Courier New" w:hAnsi="Courier New" w:cs="Courier New"/>
          <w:i/>
          <w:iCs/>
          <w:szCs w:val="20"/>
          <w:lang w:val="en-US"/>
        </w:rPr>
        <w:t>theEvent</w:t>
      </w:r>
      <w:r w:rsidRPr="000728FC">
        <w:rPr>
          <w:rFonts w:ascii="Courier New" w:hAnsi="Courier New" w:cs="Courier New"/>
          <w:szCs w:val="20"/>
          <w:lang w:val="en-US"/>
        </w:rPr>
        <w:t>)</w:t>
      </w:r>
    </w:p>
    <w:p w14:paraId="5E38F289" w14:textId="77777777" w:rsidR="00744E5E" w:rsidRPr="000728FC" w:rsidRDefault="00744E5E" w:rsidP="00744E5E">
      <w:pPr>
        <w:spacing w:before="55" w:after="55"/>
        <w:ind w:left="115" w:right="125" w:firstLine="26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51C7780D" w14:textId="77777777" w:rsidTr="002C793C">
        <w:tc>
          <w:tcPr>
            <w:tcW w:w="2981" w:type="dxa"/>
            <w:tcBorders>
              <w:top w:val="nil"/>
              <w:left w:val="nil"/>
              <w:bottom w:val="nil"/>
              <w:right w:val="nil"/>
            </w:tcBorders>
          </w:tcPr>
          <w:p w14:paraId="49BD5AE5" w14:textId="77777777" w:rsidR="00744E5E" w:rsidRDefault="00744E5E" w:rsidP="002C793C">
            <w:pPr>
              <w:spacing w:before="55" w:after="55"/>
              <w:ind w:left="115" w:right="125"/>
              <w:rPr>
                <w:szCs w:val="20"/>
              </w:rPr>
            </w:pPr>
            <w:r>
              <w:rPr>
                <w:b/>
                <w:bCs/>
                <w:szCs w:val="20"/>
              </w:rPr>
              <w:t>Element</w:t>
            </w:r>
          </w:p>
        </w:tc>
        <w:tc>
          <w:tcPr>
            <w:tcW w:w="5870" w:type="dxa"/>
            <w:tcBorders>
              <w:top w:val="nil"/>
              <w:left w:val="nil"/>
              <w:bottom w:val="nil"/>
              <w:right w:val="nil"/>
            </w:tcBorders>
          </w:tcPr>
          <w:p w14:paraId="0054D6F7" w14:textId="77777777" w:rsidR="00744E5E" w:rsidRDefault="00744E5E" w:rsidP="002C793C">
            <w:pPr>
              <w:spacing w:before="55" w:after="55"/>
              <w:ind w:left="115" w:right="125"/>
              <w:rPr>
                <w:szCs w:val="20"/>
              </w:rPr>
            </w:pPr>
            <w:r>
              <w:rPr>
                <w:b/>
                <w:bCs/>
                <w:szCs w:val="20"/>
              </w:rPr>
              <w:t>Description</w:t>
            </w:r>
          </w:p>
        </w:tc>
      </w:tr>
      <w:tr w:rsidR="00744E5E" w:rsidRPr="00050476" w14:paraId="58CEBC95" w14:textId="77777777" w:rsidTr="002C793C">
        <w:tc>
          <w:tcPr>
            <w:tcW w:w="2981" w:type="dxa"/>
            <w:tcBorders>
              <w:top w:val="nil"/>
              <w:left w:val="nil"/>
              <w:bottom w:val="nil"/>
              <w:right w:val="nil"/>
            </w:tcBorders>
          </w:tcPr>
          <w:p w14:paraId="6C557F03" w14:textId="77777777" w:rsidR="00744E5E" w:rsidRDefault="00744E5E" w:rsidP="002C793C">
            <w:pPr>
              <w:spacing w:before="55" w:after="55"/>
              <w:ind w:left="115" w:right="125"/>
              <w:rPr>
                <w:szCs w:val="20"/>
              </w:rPr>
            </w:pPr>
            <w:r>
              <w:rPr>
                <w:i/>
                <w:iCs/>
                <w:szCs w:val="20"/>
              </w:rPr>
              <w:t>theEnabledEvent</w:t>
            </w:r>
            <w:r>
              <w:rPr>
                <w:szCs w:val="20"/>
              </w:rPr>
              <w:t xml:space="preserve"> As Long</w:t>
            </w:r>
          </w:p>
        </w:tc>
        <w:tc>
          <w:tcPr>
            <w:tcW w:w="5870" w:type="dxa"/>
            <w:tcBorders>
              <w:top w:val="nil"/>
              <w:left w:val="nil"/>
              <w:bottom w:val="nil"/>
              <w:right w:val="nil"/>
            </w:tcBorders>
          </w:tcPr>
          <w:p w14:paraId="26F67AB8" w14:textId="7997B778" w:rsidR="00744E5E" w:rsidRDefault="00744E5E" w:rsidP="002C793C">
            <w:pPr>
              <w:spacing w:before="55" w:after="55"/>
              <w:ind w:left="115" w:right="125"/>
              <w:rPr>
                <w:szCs w:val="20"/>
                <w:lang w:val="en-US"/>
              </w:rPr>
            </w:pPr>
            <w:r>
              <w:rPr>
                <w:szCs w:val="20"/>
                <w:lang w:val="en-US"/>
              </w:rPr>
              <w:t>Returns the Event that was enabled</w:t>
            </w:r>
            <w:r w:rsidR="000F4378">
              <w:rPr>
                <w:szCs w:val="20"/>
                <w:lang w:val="en-US"/>
              </w:rPr>
              <w:t>.</w:t>
            </w:r>
          </w:p>
        </w:tc>
      </w:tr>
      <w:tr w:rsidR="00744E5E" w14:paraId="1913E758" w14:textId="77777777" w:rsidTr="002C793C">
        <w:tc>
          <w:tcPr>
            <w:tcW w:w="2981" w:type="dxa"/>
            <w:tcBorders>
              <w:top w:val="nil"/>
              <w:left w:val="nil"/>
              <w:bottom w:val="nil"/>
              <w:right w:val="nil"/>
            </w:tcBorders>
          </w:tcPr>
          <w:p w14:paraId="0E2594DF" w14:textId="77777777" w:rsidR="00744E5E" w:rsidRDefault="00744E5E" w:rsidP="002C793C">
            <w:pPr>
              <w:spacing w:before="55" w:after="55"/>
              <w:ind w:left="115" w:right="125"/>
              <w:rPr>
                <w:i/>
                <w:iCs/>
                <w:szCs w:val="20"/>
              </w:rPr>
            </w:pPr>
            <w:r>
              <w:rPr>
                <w:i/>
                <w:iCs/>
                <w:szCs w:val="20"/>
              </w:rPr>
              <w:t>theRoseAddInMgr</w:t>
            </w:r>
            <w:r>
              <w:rPr>
                <w:szCs w:val="20"/>
              </w:rPr>
              <w:t xml:space="preserve"> As </w:t>
            </w:r>
            <w:r>
              <w:rPr>
                <w:color w:val="008000"/>
                <w:szCs w:val="20"/>
                <w:u w:val="double"/>
              </w:rPr>
              <w:t>RoseAddInManager</w:t>
            </w:r>
            <w:r>
              <w:rPr>
                <w:szCs w:val="20"/>
              </w:rPr>
              <w:t xml:space="preserve"> </w:t>
            </w:r>
          </w:p>
        </w:tc>
        <w:tc>
          <w:tcPr>
            <w:tcW w:w="5870" w:type="dxa"/>
            <w:tcBorders>
              <w:top w:val="nil"/>
              <w:left w:val="nil"/>
              <w:bottom w:val="nil"/>
              <w:right w:val="nil"/>
            </w:tcBorders>
          </w:tcPr>
          <w:p w14:paraId="52CCE256" w14:textId="4C667E70" w:rsidR="00744E5E" w:rsidRPr="000F4378" w:rsidRDefault="00744E5E" w:rsidP="002C793C">
            <w:pPr>
              <w:spacing w:before="55" w:after="55"/>
              <w:ind w:left="115" w:right="125"/>
              <w:rPr>
                <w:szCs w:val="20"/>
                <w:lang w:val="en-US"/>
              </w:rPr>
            </w:pPr>
            <w:r>
              <w:rPr>
                <w:szCs w:val="20"/>
              </w:rPr>
              <w:t>Specifies the RoseAddInManager</w:t>
            </w:r>
            <w:r w:rsidR="000F4378">
              <w:rPr>
                <w:szCs w:val="20"/>
                <w:lang w:val="en-US"/>
              </w:rPr>
              <w:t>.</w:t>
            </w:r>
          </w:p>
        </w:tc>
      </w:tr>
      <w:tr w:rsidR="00744E5E" w:rsidRPr="00050476" w14:paraId="1886E8EB" w14:textId="77777777" w:rsidTr="002C793C">
        <w:tc>
          <w:tcPr>
            <w:tcW w:w="2981" w:type="dxa"/>
            <w:tcBorders>
              <w:top w:val="nil"/>
              <w:left w:val="nil"/>
              <w:bottom w:val="nil"/>
              <w:right w:val="nil"/>
            </w:tcBorders>
          </w:tcPr>
          <w:p w14:paraId="2B9ED63D" w14:textId="77777777" w:rsidR="00744E5E" w:rsidRDefault="00744E5E" w:rsidP="002C793C">
            <w:pPr>
              <w:spacing w:before="55" w:after="55"/>
              <w:ind w:left="115" w:right="125"/>
              <w:rPr>
                <w:i/>
                <w:iCs/>
                <w:szCs w:val="20"/>
                <w:lang w:val="en-US"/>
              </w:rPr>
            </w:pPr>
            <w:r>
              <w:rPr>
                <w:i/>
                <w:iCs/>
                <w:szCs w:val="20"/>
                <w:lang w:val="en-US"/>
              </w:rPr>
              <w:t>theEvent</w:t>
            </w:r>
            <w:r>
              <w:rPr>
                <w:szCs w:val="20"/>
                <w:lang w:val="en-US"/>
              </w:rPr>
              <w:t xml:space="preserve"> As </w:t>
            </w:r>
            <w:r>
              <w:rPr>
                <w:color w:val="008000"/>
                <w:szCs w:val="20"/>
                <w:u w:val="double"/>
                <w:lang w:val="en-US"/>
              </w:rPr>
              <w:t>RoseAddInEventTypes Enum</w:t>
            </w:r>
            <w:r>
              <w:rPr>
                <w:szCs w:val="20"/>
                <w:lang w:val="en-US"/>
              </w:rPr>
              <w:t xml:space="preserve"> or Long</w:t>
            </w:r>
          </w:p>
        </w:tc>
        <w:tc>
          <w:tcPr>
            <w:tcW w:w="5870" w:type="dxa"/>
            <w:tcBorders>
              <w:top w:val="nil"/>
              <w:left w:val="nil"/>
              <w:bottom w:val="nil"/>
              <w:right w:val="nil"/>
            </w:tcBorders>
          </w:tcPr>
          <w:p w14:paraId="078DAFA4" w14:textId="130D74AB" w:rsidR="00744E5E" w:rsidRDefault="00744E5E" w:rsidP="002C793C">
            <w:pPr>
              <w:spacing w:before="55" w:after="55"/>
              <w:ind w:left="115" w:right="125"/>
              <w:rPr>
                <w:szCs w:val="20"/>
                <w:lang w:val="en-US"/>
              </w:rPr>
            </w:pPr>
            <w:r>
              <w:rPr>
                <w:szCs w:val="20"/>
                <w:lang w:val="en-US"/>
              </w:rPr>
              <w:t>Indicates the Event to be enabled</w:t>
            </w:r>
            <w:r w:rsidR="000F4378">
              <w:rPr>
                <w:szCs w:val="20"/>
                <w:lang w:val="en-US"/>
              </w:rPr>
              <w:t>.</w:t>
            </w:r>
          </w:p>
          <w:p w14:paraId="6197D302" w14:textId="77777777" w:rsidR="00744E5E" w:rsidRDefault="00744E5E" w:rsidP="002C793C">
            <w:pPr>
              <w:spacing w:before="55" w:after="55"/>
              <w:ind w:left="115" w:right="125"/>
              <w:rPr>
                <w:szCs w:val="20"/>
                <w:lang w:val="en-US"/>
              </w:rPr>
            </w:pPr>
          </w:p>
        </w:tc>
      </w:tr>
    </w:tbl>
    <w:p w14:paraId="3432AE87" w14:textId="5FB0C8D8" w:rsidR="00A41F88" w:rsidRPr="000E6CF8" w:rsidRDefault="00A41F88" w:rsidP="00765FC0">
      <w:pPr>
        <w:pStyle w:val="Heading3"/>
        <w:rPr>
          <w:szCs w:val="20"/>
          <w:lang w:val="en-US"/>
        </w:rPr>
      </w:pPr>
      <w:r w:rsidRPr="000728FC">
        <w:rPr>
          <w:lang w:val="en-US"/>
        </w:rPr>
        <w:lastRenderedPageBreak/>
        <w:t>RoseAddIn</w:t>
      </w:r>
    </w:p>
    <w:p w14:paraId="351B3C9B" w14:textId="77777777" w:rsidR="00A41F88" w:rsidRPr="000728FC" w:rsidRDefault="00A41F88" w:rsidP="00765FC0">
      <w:pPr>
        <w:pStyle w:val="Heading4"/>
        <w:rPr>
          <w:lang w:val="en-US"/>
        </w:rPr>
      </w:pPr>
      <w:r w:rsidRPr="000728FC">
        <w:rPr>
          <w:lang w:val="en-US"/>
        </w:rPr>
        <w:t xml:space="preserve">RoseAddIn Class Overview </w:t>
      </w:r>
    </w:p>
    <w:p w14:paraId="66DC0E42" w14:textId="77777777" w:rsidR="00A41F88" w:rsidRPr="000728FC" w:rsidRDefault="00A41F88" w:rsidP="00CE2859">
      <w:pPr>
        <w:rPr>
          <w:szCs w:val="20"/>
          <w:lang w:val="en-US"/>
        </w:rPr>
      </w:pPr>
      <w:r w:rsidRPr="000728FC">
        <w:rPr>
          <w:szCs w:val="20"/>
          <w:lang w:val="en-US"/>
        </w:rPr>
        <w:t>RoseAddIn class properties and methods describe and control the characteristics of the add-ins that are part of the currently active Rational Rose application.</w:t>
      </w:r>
    </w:p>
    <w:p w14:paraId="231BE174" w14:textId="77777777" w:rsidR="00A41F88" w:rsidRPr="000728FC" w:rsidRDefault="00A41F88" w:rsidP="00CE2859">
      <w:pPr>
        <w:rPr>
          <w:szCs w:val="20"/>
          <w:lang w:val="en-US"/>
        </w:rPr>
      </w:pPr>
      <w:r w:rsidRPr="000728FC">
        <w:rPr>
          <w:szCs w:val="20"/>
          <w:lang w:val="en-US"/>
        </w:rPr>
        <w:t xml:space="preserve">For </w:t>
      </w:r>
      <w:r w:rsidRPr="00CE2859">
        <w:rPr>
          <w:lang w:val="en-US"/>
        </w:rPr>
        <w:t>example</w:t>
      </w:r>
      <w:r w:rsidRPr="000728FC">
        <w:rPr>
          <w:szCs w:val="20"/>
          <w:lang w:val="en-US"/>
        </w:rPr>
        <w:t>, you can:</w:t>
      </w:r>
    </w:p>
    <w:p w14:paraId="7FA4F30F" w14:textId="19CF4C29" w:rsidR="00A41F88" w:rsidRPr="000728FC" w:rsidRDefault="00A41F88" w:rsidP="00A41F8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Find out whether or not a RoseAddIn is active</w:t>
      </w:r>
      <w:r w:rsidR="000F4378">
        <w:rPr>
          <w:szCs w:val="20"/>
          <w:lang w:val="en-US"/>
        </w:rPr>
        <w:t>.</w:t>
      </w:r>
    </w:p>
    <w:p w14:paraId="760D7112" w14:textId="40A97F16" w:rsidR="00A41F88" w:rsidRPr="000728FC" w:rsidRDefault="00A41F88" w:rsidP="00A41F8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Activate or deactivate a RoseAddIn</w:t>
      </w:r>
      <w:r w:rsidR="000F4378">
        <w:rPr>
          <w:szCs w:val="20"/>
          <w:lang w:val="en-US"/>
        </w:rPr>
        <w:t>.</w:t>
      </w:r>
    </w:p>
    <w:p w14:paraId="7CB7ABA8" w14:textId="417D3FB1" w:rsidR="00A41F88" w:rsidRPr="000728FC" w:rsidRDefault="00A41F88" w:rsidP="00A41F8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Define the path to the RoseAddIn</w:t>
      </w:r>
      <w:r w:rsidRPr="000728FC">
        <w:rPr>
          <w:rFonts w:ascii="Times New Roman" w:hAnsi="Times New Roman" w:cs="Times New Roman"/>
          <w:szCs w:val="20"/>
          <w:lang w:val="en-US"/>
        </w:rPr>
        <w:t>’</w:t>
      </w:r>
      <w:r w:rsidRPr="000728FC">
        <w:rPr>
          <w:szCs w:val="20"/>
          <w:lang w:val="en-US"/>
        </w:rPr>
        <w:t>s menu, property, and help files</w:t>
      </w:r>
      <w:r w:rsidR="000F4378">
        <w:rPr>
          <w:szCs w:val="20"/>
          <w:lang w:val="en-US"/>
        </w:rPr>
        <w:t>.</w:t>
      </w:r>
    </w:p>
    <w:p w14:paraId="2D41506E" w14:textId="7D0134D3" w:rsidR="00A41F88" w:rsidRPr="000728FC" w:rsidRDefault="00A41F88" w:rsidP="00A41F8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Execute scripts that are specific to the RoseAddIn</w:t>
      </w:r>
      <w:r w:rsidR="000F4378">
        <w:rPr>
          <w:szCs w:val="20"/>
          <w:lang w:val="en-US"/>
        </w:rPr>
        <w:t>.</w:t>
      </w:r>
    </w:p>
    <w:p w14:paraId="3DB7644D" w14:textId="77777777" w:rsidR="00A41F88" w:rsidRPr="000728FC" w:rsidRDefault="00A41F88" w:rsidP="00CE2859">
      <w:pPr>
        <w:rPr>
          <w:szCs w:val="20"/>
          <w:lang w:val="en-US"/>
        </w:rPr>
      </w:pPr>
      <w:r w:rsidRPr="000728FC">
        <w:rPr>
          <w:szCs w:val="20"/>
          <w:lang w:val="en-US"/>
        </w:rPr>
        <w:t xml:space="preserve">Check </w:t>
      </w:r>
      <w:r w:rsidRPr="00CE2859">
        <w:rPr>
          <w:lang w:val="en-US"/>
        </w:rPr>
        <w:t>the</w:t>
      </w:r>
      <w:r w:rsidRPr="000728FC">
        <w:rPr>
          <w:szCs w:val="20"/>
          <w:lang w:val="en-US"/>
        </w:rPr>
        <w:t xml:space="preserve"> lists of properties and methods for complete information.</w:t>
      </w:r>
    </w:p>
    <w:p w14:paraId="086E8E05" w14:textId="1AB1BF2A" w:rsidR="00A41F88" w:rsidRPr="000728FC" w:rsidRDefault="00A41F88" w:rsidP="00765FC0">
      <w:pPr>
        <w:pStyle w:val="Heading4"/>
        <w:rPr>
          <w:lang w:val="en-US"/>
        </w:rPr>
      </w:pPr>
      <w:r w:rsidRPr="000728FC">
        <w:rPr>
          <w:lang w:val="en-US"/>
        </w:rPr>
        <w:t>RoseAddIn Class Properties</w:t>
      </w:r>
    </w:p>
    <w:p w14:paraId="5754862D" w14:textId="77777777" w:rsidR="00A41F88" w:rsidRPr="000728FC" w:rsidRDefault="00A41F88"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RoseAddIn Class properties.</w:t>
      </w:r>
    </w:p>
    <w:p w14:paraId="60AC47C2" w14:textId="77777777" w:rsidR="00A41F88" w:rsidRPr="000728FC" w:rsidRDefault="00A41F88" w:rsidP="00A41F88">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41F88" w14:paraId="2F32AECC" w14:textId="77777777" w:rsidTr="004C7809">
        <w:tc>
          <w:tcPr>
            <w:tcW w:w="3691" w:type="dxa"/>
            <w:tcBorders>
              <w:top w:val="nil"/>
              <w:left w:val="nil"/>
              <w:bottom w:val="nil"/>
              <w:right w:val="nil"/>
            </w:tcBorders>
          </w:tcPr>
          <w:p w14:paraId="4C49CE65" w14:textId="77777777" w:rsidR="00A41F88" w:rsidRDefault="00A41F88" w:rsidP="004C7809">
            <w:pPr>
              <w:tabs>
                <w:tab w:val="left" w:pos="115"/>
              </w:tabs>
              <w:spacing w:after="45"/>
              <w:ind w:left="115" w:right="125"/>
              <w:rPr>
                <w:szCs w:val="20"/>
              </w:rPr>
            </w:pPr>
            <w:r>
              <w:rPr>
                <w:b/>
                <w:bCs/>
                <w:szCs w:val="20"/>
              </w:rPr>
              <w:t>Property</w:t>
            </w:r>
          </w:p>
        </w:tc>
        <w:tc>
          <w:tcPr>
            <w:tcW w:w="5130" w:type="dxa"/>
            <w:tcBorders>
              <w:top w:val="nil"/>
              <w:left w:val="nil"/>
              <w:bottom w:val="nil"/>
              <w:right w:val="nil"/>
            </w:tcBorders>
          </w:tcPr>
          <w:p w14:paraId="467FC844" w14:textId="77777777" w:rsidR="00A41F88" w:rsidRDefault="00A41F88" w:rsidP="004C7809">
            <w:pPr>
              <w:tabs>
                <w:tab w:val="left" w:pos="115"/>
              </w:tabs>
              <w:spacing w:after="45"/>
              <w:ind w:left="115" w:right="125"/>
              <w:rPr>
                <w:b/>
                <w:bCs/>
                <w:szCs w:val="20"/>
              </w:rPr>
            </w:pPr>
            <w:r>
              <w:rPr>
                <w:b/>
                <w:bCs/>
                <w:szCs w:val="20"/>
              </w:rPr>
              <w:t>Description</w:t>
            </w:r>
          </w:p>
        </w:tc>
      </w:tr>
      <w:tr w:rsidR="00A41F88" w:rsidRPr="00050476" w14:paraId="6550A62D" w14:textId="77777777" w:rsidTr="004C7809">
        <w:tc>
          <w:tcPr>
            <w:tcW w:w="3691" w:type="dxa"/>
            <w:tcBorders>
              <w:top w:val="nil"/>
              <w:left w:val="nil"/>
              <w:bottom w:val="nil"/>
              <w:right w:val="nil"/>
            </w:tcBorders>
          </w:tcPr>
          <w:p w14:paraId="466896A2" w14:textId="77777777" w:rsidR="00A41F88" w:rsidRDefault="00A41F88" w:rsidP="004C7809">
            <w:pPr>
              <w:tabs>
                <w:tab w:val="left" w:pos="115"/>
              </w:tabs>
              <w:spacing w:after="45"/>
              <w:ind w:left="115" w:right="125"/>
              <w:rPr>
                <w:szCs w:val="20"/>
              </w:rPr>
            </w:pPr>
            <w:r>
              <w:rPr>
                <w:color w:val="008000"/>
                <w:szCs w:val="20"/>
                <w:u w:val="double"/>
              </w:rPr>
              <w:t>CompanyName</w:t>
            </w:r>
            <w:r>
              <w:rPr>
                <w:szCs w:val="20"/>
              </w:rPr>
              <w:t xml:space="preserve"> </w:t>
            </w:r>
          </w:p>
        </w:tc>
        <w:tc>
          <w:tcPr>
            <w:tcW w:w="5130" w:type="dxa"/>
            <w:tcBorders>
              <w:top w:val="nil"/>
              <w:left w:val="nil"/>
              <w:bottom w:val="nil"/>
              <w:right w:val="nil"/>
            </w:tcBorders>
          </w:tcPr>
          <w:p w14:paraId="3567AC7A" w14:textId="32548674" w:rsidR="00A41F88" w:rsidRDefault="00A41F88" w:rsidP="004C7809">
            <w:pPr>
              <w:tabs>
                <w:tab w:val="left" w:pos="115"/>
              </w:tabs>
              <w:spacing w:after="45"/>
              <w:ind w:left="115" w:right="125"/>
              <w:rPr>
                <w:szCs w:val="20"/>
                <w:lang w:val="en-US"/>
              </w:rPr>
            </w:pPr>
            <w:r>
              <w:rPr>
                <w:szCs w:val="20"/>
                <w:lang w:val="en-US"/>
              </w:rPr>
              <w:t>Specifies the name of the Company that created the RoseAddIn</w:t>
            </w:r>
            <w:r w:rsidR="000F4378">
              <w:rPr>
                <w:szCs w:val="20"/>
                <w:lang w:val="en-US"/>
              </w:rPr>
              <w:t>.</w:t>
            </w:r>
          </w:p>
        </w:tc>
      </w:tr>
      <w:tr w:rsidR="00A41F88" w:rsidRPr="00050476" w14:paraId="7500E018" w14:textId="77777777" w:rsidTr="004C7809">
        <w:tc>
          <w:tcPr>
            <w:tcW w:w="3691" w:type="dxa"/>
            <w:tcBorders>
              <w:top w:val="nil"/>
              <w:left w:val="nil"/>
              <w:bottom w:val="nil"/>
              <w:right w:val="nil"/>
            </w:tcBorders>
          </w:tcPr>
          <w:p w14:paraId="6203EEBA"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Copyright </w:t>
            </w:r>
          </w:p>
        </w:tc>
        <w:tc>
          <w:tcPr>
            <w:tcW w:w="5130" w:type="dxa"/>
            <w:tcBorders>
              <w:top w:val="nil"/>
              <w:left w:val="nil"/>
              <w:bottom w:val="nil"/>
              <w:right w:val="nil"/>
            </w:tcBorders>
          </w:tcPr>
          <w:p w14:paraId="4BEA425E" w14:textId="6FB6D718" w:rsidR="00A41F88" w:rsidRDefault="00A41F88" w:rsidP="004C7809">
            <w:pPr>
              <w:tabs>
                <w:tab w:val="left" w:pos="115"/>
              </w:tabs>
              <w:spacing w:after="45"/>
              <w:ind w:left="115" w:right="125"/>
              <w:rPr>
                <w:szCs w:val="20"/>
                <w:lang w:val="en-US"/>
              </w:rPr>
            </w:pPr>
            <w:r>
              <w:rPr>
                <w:szCs w:val="20"/>
                <w:lang w:val="en-US"/>
              </w:rPr>
              <w:t>Specifies copyright information for the RoseAddIn</w:t>
            </w:r>
            <w:r w:rsidR="000F4378">
              <w:rPr>
                <w:szCs w:val="20"/>
                <w:lang w:val="en-US"/>
              </w:rPr>
              <w:t>.</w:t>
            </w:r>
          </w:p>
        </w:tc>
      </w:tr>
      <w:tr w:rsidR="00A41F88" w:rsidRPr="00050476" w14:paraId="5A32DA84" w14:textId="77777777" w:rsidTr="004C7809">
        <w:tc>
          <w:tcPr>
            <w:tcW w:w="3691" w:type="dxa"/>
            <w:tcBorders>
              <w:top w:val="nil"/>
              <w:left w:val="nil"/>
              <w:bottom w:val="nil"/>
              <w:right w:val="nil"/>
            </w:tcBorders>
          </w:tcPr>
          <w:p w14:paraId="3DA1F1A7" w14:textId="77777777" w:rsidR="00A41F88" w:rsidRDefault="00A41F88" w:rsidP="004C7809">
            <w:pPr>
              <w:tabs>
                <w:tab w:val="left" w:pos="115"/>
              </w:tabs>
              <w:spacing w:after="45"/>
              <w:ind w:left="115" w:right="125"/>
              <w:rPr>
                <w:szCs w:val="20"/>
              </w:rPr>
            </w:pPr>
            <w:r>
              <w:rPr>
                <w:color w:val="008000"/>
                <w:szCs w:val="20"/>
                <w:u w:val="double"/>
              </w:rPr>
              <w:t>EventHandler</w:t>
            </w:r>
            <w:r>
              <w:rPr>
                <w:szCs w:val="20"/>
              </w:rPr>
              <w:t xml:space="preserve"> </w:t>
            </w:r>
          </w:p>
        </w:tc>
        <w:tc>
          <w:tcPr>
            <w:tcW w:w="5130" w:type="dxa"/>
            <w:tcBorders>
              <w:top w:val="nil"/>
              <w:left w:val="nil"/>
              <w:bottom w:val="nil"/>
              <w:right w:val="nil"/>
            </w:tcBorders>
          </w:tcPr>
          <w:p w14:paraId="08C0741B" w14:textId="5466B472" w:rsidR="00A41F88" w:rsidRDefault="00A41F88" w:rsidP="004C7809">
            <w:pPr>
              <w:tabs>
                <w:tab w:val="left" w:pos="115"/>
              </w:tabs>
              <w:spacing w:after="45"/>
              <w:ind w:left="115" w:right="125"/>
              <w:rPr>
                <w:szCs w:val="20"/>
                <w:lang w:val="en-US"/>
              </w:rPr>
            </w:pPr>
            <w:r>
              <w:rPr>
                <w:szCs w:val="20"/>
                <w:lang w:val="en-US"/>
              </w:rPr>
              <w:t>Specifies an instance of a custom OLE object implemented by the RoseAddIn developer to provide access to the RoseAddIn from other applications</w:t>
            </w:r>
            <w:r w:rsidR="000F4378">
              <w:rPr>
                <w:szCs w:val="20"/>
                <w:lang w:val="en-US"/>
              </w:rPr>
              <w:t>.</w:t>
            </w:r>
          </w:p>
        </w:tc>
      </w:tr>
      <w:tr w:rsidR="00A41F88" w:rsidRPr="00050476" w14:paraId="1A070C4E" w14:textId="77777777" w:rsidTr="004C7809">
        <w:tc>
          <w:tcPr>
            <w:tcW w:w="3691" w:type="dxa"/>
            <w:tcBorders>
              <w:top w:val="nil"/>
              <w:left w:val="nil"/>
              <w:bottom w:val="nil"/>
              <w:right w:val="nil"/>
            </w:tcBorders>
          </w:tcPr>
          <w:p w14:paraId="6BF5E852" w14:textId="77777777" w:rsidR="00A41F88" w:rsidRDefault="00A41F88" w:rsidP="004C7809">
            <w:pPr>
              <w:tabs>
                <w:tab w:val="left" w:pos="115"/>
              </w:tabs>
              <w:spacing w:after="45"/>
              <w:ind w:left="115" w:right="125"/>
              <w:rPr>
                <w:szCs w:val="20"/>
              </w:rPr>
            </w:pPr>
            <w:r>
              <w:rPr>
                <w:color w:val="008000"/>
                <w:szCs w:val="20"/>
                <w:u w:val="double"/>
              </w:rPr>
              <w:t>FundamentalTypes</w:t>
            </w:r>
            <w:r>
              <w:rPr>
                <w:szCs w:val="20"/>
              </w:rPr>
              <w:t xml:space="preserve"> </w:t>
            </w:r>
          </w:p>
        </w:tc>
        <w:tc>
          <w:tcPr>
            <w:tcW w:w="5130" w:type="dxa"/>
            <w:tcBorders>
              <w:top w:val="nil"/>
              <w:left w:val="nil"/>
              <w:bottom w:val="nil"/>
              <w:right w:val="nil"/>
            </w:tcBorders>
          </w:tcPr>
          <w:p w14:paraId="53DE80FB" w14:textId="032555A8" w:rsidR="00A41F88" w:rsidRDefault="00A41F88" w:rsidP="004C7809">
            <w:pPr>
              <w:tabs>
                <w:tab w:val="left" w:pos="115"/>
              </w:tabs>
              <w:spacing w:after="45"/>
              <w:ind w:left="115" w:right="125"/>
              <w:rPr>
                <w:szCs w:val="20"/>
                <w:lang w:val="en-US"/>
              </w:rPr>
            </w:pPr>
            <w:r>
              <w:rPr>
                <w:szCs w:val="20"/>
                <w:lang w:val="en-US"/>
              </w:rPr>
              <w:t>Specifies the collection of Fundamental Types that are specific to this RoseAddIn</w:t>
            </w:r>
            <w:r w:rsidR="000F4378">
              <w:rPr>
                <w:szCs w:val="20"/>
                <w:lang w:val="en-US"/>
              </w:rPr>
              <w:t>.</w:t>
            </w:r>
          </w:p>
        </w:tc>
      </w:tr>
      <w:tr w:rsidR="00A41F88" w:rsidRPr="00050476" w14:paraId="53E7B84D" w14:textId="77777777" w:rsidTr="004C7809">
        <w:tc>
          <w:tcPr>
            <w:tcW w:w="3691" w:type="dxa"/>
            <w:tcBorders>
              <w:top w:val="nil"/>
              <w:left w:val="nil"/>
              <w:bottom w:val="nil"/>
              <w:right w:val="nil"/>
            </w:tcBorders>
          </w:tcPr>
          <w:p w14:paraId="1B6FCE20" w14:textId="77777777" w:rsidR="00A41F88" w:rsidRDefault="00A41F88" w:rsidP="004C7809">
            <w:pPr>
              <w:tabs>
                <w:tab w:val="left" w:pos="115"/>
              </w:tabs>
              <w:spacing w:after="45"/>
              <w:ind w:left="115" w:right="125"/>
              <w:rPr>
                <w:szCs w:val="20"/>
              </w:rPr>
            </w:pPr>
            <w:r>
              <w:rPr>
                <w:color w:val="008000"/>
                <w:szCs w:val="20"/>
                <w:u w:val="double"/>
              </w:rPr>
              <w:t>HelpFilePath</w:t>
            </w:r>
            <w:r>
              <w:rPr>
                <w:szCs w:val="20"/>
              </w:rPr>
              <w:t xml:space="preserve"> </w:t>
            </w:r>
          </w:p>
        </w:tc>
        <w:tc>
          <w:tcPr>
            <w:tcW w:w="5130" w:type="dxa"/>
            <w:tcBorders>
              <w:top w:val="nil"/>
              <w:left w:val="nil"/>
              <w:bottom w:val="nil"/>
              <w:right w:val="nil"/>
            </w:tcBorders>
          </w:tcPr>
          <w:p w14:paraId="2B436789" w14:textId="4A53B225" w:rsidR="00A41F88" w:rsidRDefault="00A41F88" w:rsidP="004C7809">
            <w:pPr>
              <w:tabs>
                <w:tab w:val="left" w:pos="115"/>
              </w:tabs>
              <w:spacing w:after="45"/>
              <w:ind w:left="115" w:right="125"/>
              <w:rPr>
                <w:szCs w:val="20"/>
                <w:lang w:val="en-US"/>
              </w:rPr>
            </w:pPr>
            <w:r>
              <w:rPr>
                <w:szCs w:val="20"/>
                <w:lang w:val="en-US"/>
              </w:rPr>
              <w:t>Specifies the path to the RoseAddIn</w:t>
            </w:r>
            <w:r>
              <w:rPr>
                <w:rFonts w:ascii="Times New Roman" w:hAnsi="Times New Roman" w:cs="Times New Roman"/>
                <w:szCs w:val="20"/>
                <w:lang w:val="en-US"/>
              </w:rPr>
              <w:t>’</w:t>
            </w:r>
            <w:r>
              <w:rPr>
                <w:szCs w:val="20"/>
                <w:lang w:val="en-US"/>
              </w:rPr>
              <w:t>s help file</w:t>
            </w:r>
            <w:r w:rsidR="000F4378">
              <w:rPr>
                <w:szCs w:val="20"/>
                <w:lang w:val="en-US"/>
              </w:rPr>
              <w:t>.</w:t>
            </w:r>
          </w:p>
        </w:tc>
      </w:tr>
      <w:tr w:rsidR="00A41F88" w:rsidRPr="00050476" w14:paraId="085933DA" w14:textId="77777777" w:rsidTr="004C7809">
        <w:tc>
          <w:tcPr>
            <w:tcW w:w="3691" w:type="dxa"/>
            <w:tcBorders>
              <w:top w:val="nil"/>
              <w:left w:val="nil"/>
              <w:bottom w:val="nil"/>
              <w:right w:val="nil"/>
            </w:tcBorders>
          </w:tcPr>
          <w:p w14:paraId="7B965163" w14:textId="77777777" w:rsidR="00A41F88" w:rsidRDefault="00A41F88" w:rsidP="004C7809">
            <w:pPr>
              <w:tabs>
                <w:tab w:val="left" w:pos="115"/>
              </w:tabs>
              <w:spacing w:after="45"/>
              <w:ind w:left="115" w:right="125"/>
              <w:rPr>
                <w:szCs w:val="20"/>
              </w:rPr>
            </w:pPr>
            <w:r>
              <w:rPr>
                <w:color w:val="008000"/>
                <w:szCs w:val="20"/>
                <w:u w:val="double"/>
              </w:rPr>
              <w:t>InstallDirectory</w:t>
            </w:r>
            <w:r>
              <w:rPr>
                <w:szCs w:val="20"/>
              </w:rPr>
              <w:t xml:space="preserve"> </w:t>
            </w:r>
          </w:p>
        </w:tc>
        <w:tc>
          <w:tcPr>
            <w:tcW w:w="5130" w:type="dxa"/>
            <w:tcBorders>
              <w:top w:val="nil"/>
              <w:left w:val="nil"/>
              <w:bottom w:val="nil"/>
              <w:right w:val="nil"/>
            </w:tcBorders>
          </w:tcPr>
          <w:p w14:paraId="50BD46FD" w14:textId="07E6246B" w:rsidR="00A41F88" w:rsidRDefault="00A41F88" w:rsidP="004C7809">
            <w:pPr>
              <w:tabs>
                <w:tab w:val="left" w:pos="115"/>
              </w:tabs>
              <w:spacing w:after="45"/>
              <w:ind w:left="115" w:right="125"/>
              <w:rPr>
                <w:szCs w:val="20"/>
                <w:lang w:val="en-US"/>
              </w:rPr>
            </w:pPr>
            <w:r>
              <w:rPr>
                <w:szCs w:val="20"/>
                <w:lang w:val="en-US"/>
              </w:rPr>
              <w:t>Directory in which the RoseAddIn</w:t>
            </w:r>
            <w:r>
              <w:rPr>
                <w:rFonts w:ascii="Times New Roman" w:hAnsi="Times New Roman" w:cs="Times New Roman"/>
                <w:szCs w:val="20"/>
                <w:lang w:val="en-US"/>
              </w:rPr>
              <w:t>’</w:t>
            </w:r>
            <w:r>
              <w:rPr>
                <w:szCs w:val="20"/>
                <w:lang w:val="en-US"/>
              </w:rPr>
              <w:t>s executable is installed</w:t>
            </w:r>
            <w:r w:rsidR="000F4378">
              <w:rPr>
                <w:szCs w:val="20"/>
                <w:lang w:val="en-US"/>
              </w:rPr>
              <w:t>.</w:t>
            </w:r>
          </w:p>
        </w:tc>
      </w:tr>
      <w:tr w:rsidR="00A41F88" w:rsidRPr="00050476" w14:paraId="0C61FA08" w14:textId="77777777" w:rsidTr="004C7809">
        <w:tc>
          <w:tcPr>
            <w:tcW w:w="3691" w:type="dxa"/>
            <w:tcBorders>
              <w:top w:val="nil"/>
              <w:left w:val="nil"/>
              <w:bottom w:val="nil"/>
              <w:right w:val="nil"/>
            </w:tcBorders>
          </w:tcPr>
          <w:p w14:paraId="6126E0CD" w14:textId="77777777" w:rsidR="00A41F88" w:rsidRDefault="00A41F88" w:rsidP="004C7809">
            <w:pPr>
              <w:tabs>
                <w:tab w:val="left" w:pos="115"/>
              </w:tabs>
              <w:spacing w:after="45"/>
              <w:ind w:left="115" w:right="125"/>
              <w:rPr>
                <w:szCs w:val="20"/>
              </w:rPr>
            </w:pPr>
            <w:r>
              <w:rPr>
                <w:color w:val="008000"/>
                <w:szCs w:val="20"/>
                <w:u w:val="double"/>
              </w:rPr>
              <w:t>MenuFilePath</w:t>
            </w:r>
            <w:r>
              <w:rPr>
                <w:szCs w:val="20"/>
              </w:rPr>
              <w:t xml:space="preserve"> </w:t>
            </w:r>
          </w:p>
        </w:tc>
        <w:tc>
          <w:tcPr>
            <w:tcW w:w="5130" w:type="dxa"/>
            <w:tcBorders>
              <w:top w:val="nil"/>
              <w:left w:val="nil"/>
              <w:bottom w:val="nil"/>
              <w:right w:val="nil"/>
            </w:tcBorders>
          </w:tcPr>
          <w:p w14:paraId="2B8AF190" w14:textId="2E79D1DF" w:rsidR="00A41F88" w:rsidRDefault="00A41F88" w:rsidP="004C7809">
            <w:pPr>
              <w:tabs>
                <w:tab w:val="left" w:pos="115"/>
              </w:tabs>
              <w:spacing w:after="45"/>
              <w:ind w:left="115" w:right="125"/>
              <w:rPr>
                <w:szCs w:val="20"/>
                <w:lang w:val="en-US"/>
              </w:rPr>
            </w:pPr>
            <w:r>
              <w:rPr>
                <w:szCs w:val="20"/>
                <w:lang w:val="en-US"/>
              </w:rPr>
              <w:t>Specifies the path to the RoseAddIn</w:t>
            </w:r>
            <w:r>
              <w:rPr>
                <w:rFonts w:ascii="Times New Roman" w:hAnsi="Times New Roman" w:cs="Times New Roman"/>
                <w:szCs w:val="20"/>
                <w:lang w:val="en-US"/>
              </w:rPr>
              <w:t>’</w:t>
            </w:r>
            <w:r>
              <w:rPr>
                <w:szCs w:val="20"/>
                <w:lang w:val="en-US"/>
              </w:rPr>
              <w:t>s menu file</w:t>
            </w:r>
            <w:r w:rsidR="000F4378">
              <w:rPr>
                <w:szCs w:val="20"/>
                <w:lang w:val="en-US"/>
              </w:rPr>
              <w:t>.</w:t>
            </w:r>
          </w:p>
        </w:tc>
      </w:tr>
      <w:tr w:rsidR="00A41F88" w14:paraId="43F9E852" w14:textId="77777777" w:rsidTr="004C7809">
        <w:tc>
          <w:tcPr>
            <w:tcW w:w="3691" w:type="dxa"/>
            <w:tcBorders>
              <w:top w:val="nil"/>
              <w:left w:val="nil"/>
              <w:bottom w:val="nil"/>
              <w:right w:val="nil"/>
            </w:tcBorders>
          </w:tcPr>
          <w:p w14:paraId="25C1BAC8" w14:textId="77777777" w:rsidR="00A41F88" w:rsidRDefault="00A41F88" w:rsidP="004C7809">
            <w:pPr>
              <w:tabs>
                <w:tab w:val="left" w:pos="115"/>
              </w:tabs>
              <w:spacing w:after="45"/>
              <w:ind w:left="115" w:right="125"/>
              <w:rPr>
                <w:szCs w:val="20"/>
              </w:rPr>
            </w:pPr>
            <w:r>
              <w:rPr>
                <w:color w:val="008000"/>
                <w:szCs w:val="20"/>
                <w:u w:val="double"/>
              </w:rPr>
              <w:t>Name</w:t>
            </w:r>
            <w:r>
              <w:rPr>
                <w:szCs w:val="20"/>
              </w:rPr>
              <w:t xml:space="preserve"> </w:t>
            </w:r>
          </w:p>
        </w:tc>
        <w:tc>
          <w:tcPr>
            <w:tcW w:w="5130" w:type="dxa"/>
            <w:tcBorders>
              <w:top w:val="nil"/>
              <w:left w:val="nil"/>
              <w:bottom w:val="nil"/>
              <w:right w:val="nil"/>
            </w:tcBorders>
          </w:tcPr>
          <w:p w14:paraId="14275523" w14:textId="230FC15D" w:rsidR="00A41F88" w:rsidRPr="000F4378" w:rsidRDefault="00A41F88" w:rsidP="004C7809">
            <w:pPr>
              <w:tabs>
                <w:tab w:val="left" w:pos="115"/>
              </w:tabs>
              <w:spacing w:after="45"/>
              <w:ind w:left="115" w:right="125"/>
              <w:rPr>
                <w:szCs w:val="20"/>
                <w:lang w:val="en-US"/>
              </w:rPr>
            </w:pPr>
            <w:r>
              <w:rPr>
                <w:szCs w:val="20"/>
              </w:rPr>
              <w:t>Name of the RoseAddIn</w:t>
            </w:r>
            <w:r w:rsidR="000F4378">
              <w:rPr>
                <w:szCs w:val="20"/>
                <w:lang w:val="en-US"/>
              </w:rPr>
              <w:t>.</w:t>
            </w:r>
          </w:p>
        </w:tc>
      </w:tr>
      <w:tr w:rsidR="00A41F88" w:rsidRPr="00050476" w14:paraId="567FFCBC" w14:textId="77777777" w:rsidTr="004C7809">
        <w:tc>
          <w:tcPr>
            <w:tcW w:w="3691" w:type="dxa"/>
            <w:tcBorders>
              <w:top w:val="nil"/>
              <w:left w:val="nil"/>
              <w:bottom w:val="nil"/>
              <w:right w:val="nil"/>
            </w:tcBorders>
          </w:tcPr>
          <w:p w14:paraId="65526C00" w14:textId="77777777" w:rsidR="00A41F88" w:rsidRDefault="00A41F88" w:rsidP="004C7809">
            <w:pPr>
              <w:tabs>
                <w:tab w:val="left" w:pos="115"/>
              </w:tabs>
              <w:spacing w:after="45"/>
              <w:ind w:left="115" w:right="125"/>
              <w:rPr>
                <w:szCs w:val="20"/>
              </w:rPr>
            </w:pPr>
            <w:r>
              <w:rPr>
                <w:color w:val="008000"/>
                <w:szCs w:val="20"/>
                <w:u w:val="double"/>
              </w:rPr>
              <w:t>PropertyFilePath</w:t>
            </w:r>
            <w:r>
              <w:rPr>
                <w:szCs w:val="20"/>
              </w:rPr>
              <w:t xml:space="preserve"> </w:t>
            </w:r>
          </w:p>
        </w:tc>
        <w:tc>
          <w:tcPr>
            <w:tcW w:w="5130" w:type="dxa"/>
            <w:tcBorders>
              <w:top w:val="nil"/>
              <w:left w:val="nil"/>
              <w:bottom w:val="nil"/>
              <w:right w:val="nil"/>
            </w:tcBorders>
          </w:tcPr>
          <w:p w14:paraId="26063084" w14:textId="12751DA0" w:rsidR="00A41F88" w:rsidRDefault="00A41F88" w:rsidP="004C7809">
            <w:pPr>
              <w:tabs>
                <w:tab w:val="left" w:pos="115"/>
              </w:tabs>
              <w:spacing w:after="45"/>
              <w:ind w:left="115" w:right="125"/>
              <w:rPr>
                <w:szCs w:val="20"/>
                <w:lang w:val="en-US"/>
              </w:rPr>
            </w:pPr>
            <w:r>
              <w:rPr>
                <w:szCs w:val="20"/>
                <w:lang w:val="en-US"/>
              </w:rPr>
              <w:t>Specifies the path to the RoseAddIn</w:t>
            </w:r>
            <w:r>
              <w:rPr>
                <w:rFonts w:ascii="Times New Roman" w:hAnsi="Times New Roman" w:cs="Times New Roman"/>
                <w:szCs w:val="20"/>
                <w:lang w:val="en-US"/>
              </w:rPr>
              <w:t>’</w:t>
            </w:r>
            <w:r>
              <w:rPr>
                <w:szCs w:val="20"/>
                <w:lang w:val="en-US"/>
              </w:rPr>
              <w:t>s property file</w:t>
            </w:r>
            <w:r w:rsidR="000F4378">
              <w:rPr>
                <w:szCs w:val="20"/>
                <w:lang w:val="en-US"/>
              </w:rPr>
              <w:t>.</w:t>
            </w:r>
          </w:p>
        </w:tc>
      </w:tr>
      <w:tr w:rsidR="00A41F88" w:rsidRPr="00050476" w14:paraId="24212397" w14:textId="77777777" w:rsidTr="004C7809">
        <w:tc>
          <w:tcPr>
            <w:tcW w:w="3691" w:type="dxa"/>
            <w:tcBorders>
              <w:top w:val="nil"/>
              <w:left w:val="nil"/>
              <w:bottom w:val="nil"/>
              <w:right w:val="nil"/>
            </w:tcBorders>
          </w:tcPr>
          <w:p w14:paraId="070FAEC3" w14:textId="77777777" w:rsidR="00A41F88" w:rsidRDefault="00A41F88" w:rsidP="004C7809">
            <w:pPr>
              <w:tabs>
                <w:tab w:val="left" w:pos="115"/>
              </w:tabs>
              <w:spacing w:after="45"/>
              <w:ind w:left="115" w:right="125"/>
              <w:rPr>
                <w:szCs w:val="20"/>
              </w:rPr>
            </w:pPr>
            <w:r>
              <w:rPr>
                <w:color w:val="008000"/>
                <w:szCs w:val="20"/>
                <w:u w:val="double"/>
              </w:rPr>
              <w:t>RootRegistryPath</w:t>
            </w:r>
            <w:r>
              <w:rPr>
                <w:szCs w:val="20"/>
              </w:rPr>
              <w:t xml:space="preserve"> </w:t>
            </w:r>
          </w:p>
        </w:tc>
        <w:tc>
          <w:tcPr>
            <w:tcW w:w="5130" w:type="dxa"/>
            <w:tcBorders>
              <w:top w:val="nil"/>
              <w:left w:val="nil"/>
              <w:bottom w:val="nil"/>
              <w:right w:val="nil"/>
            </w:tcBorders>
          </w:tcPr>
          <w:p w14:paraId="7FB028FB" w14:textId="31FE2CC9" w:rsidR="00A41F88" w:rsidRDefault="00A41F88" w:rsidP="004C7809">
            <w:pPr>
              <w:tabs>
                <w:tab w:val="left" w:pos="115"/>
              </w:tabs>
              <w:spacing w:after="45"/>
              <w:ind w:left="115" w:right="125"/>
              <w:rPr>
                <w:szCs w:val="20"/>
                <w:lang w:val="en-US"/>
              </w:rPr>
            </w:pPr>
            <w:r>
              <w:rPr>
                <w:szCs w:val="20"/>
                <w:lang w:val="en-US"/>
              </w:rPr>
              <w:t>Specifies the complete registry tree path (from the root) that allows access to the registry entries for this RoseAddIn</w:t>
            </w:r>
            <w:r w:rsidR="000F4378">
              <w:rPr>
                <w:szCs w:val="20"/>
                <w:lang w:val="en-US"/>
              </w:rPr>
              <w:t>.</w:t>
            </w:r>
          </w:p>
        </w:tc>
      </w:tr>
      <w:tr w:rsidR="00A41F88" w:rsidRPr="00050476" w14:paraId="03C03390" w14:textId="77777777" w:rsidTr="004C7809">
        <w:tc>
          <w:tcPr>
            <w:tcW w:w="3691" w:type="dxa"/>
            <w:tcBorders>
              <w:top w:val="nil"/>
              <w:left w:val="nil"/>
              <w:bottom w:val="nil"/>
              <w:right w:val="nil"/>
            </w:tcBorders>
          </w:tcPr>
          <w:p w14:paraId="265F1BD1" w14:textId="77777777" w:rsidR="00A41F88" w:rsidRDefault="00A41F88" w:rsidP="004C7809">
            <w:pPr>
              <w:tabs>
                <w:tab w:val="left" w:pos="115"/>
              </w:tabs>
              <w:spacing w:after="45"/>
              <w:ind w:left="115" w:right="125"/>
              <w:rPr>
                <w:szCs w:val="20"/>
              </w:rPr>
            </w:pPr>
            <w:r>
              <w:rPr>
                <w:color w:val="008000"/>
                <w:szCs w:val="20"/>
                <w:u w:val="double"/>
              </w:rPr>
              <w:t>ServerName</w:t>
            </w:r>
            <w:r>
              <w:rPr>
                <w:szCs w:val="20"/>
              </w:rPr>
              <w:t xml:space="preserve"> </w:t>
            </w:r>
          </w:p>
        </w:tc>
        <w:tc>
          <w:tcPr>
            <w:tcW w:w="5130" w:type="dxa"/>
            <w:tcBorders>
              <w:top w:val="nil"/>
              <w:left w:val="nil"/>
              <w:bottom w:val="nil"/>
              <w:right w:val="nil"/>
            </w:tcBorders>
          </w:tcPr>
          <w:p w14:paraId="29BAF11A" w14:textId="7F08F48E" w:rsidR="00A41F88" w:rsidRDefault="00A41F88" w:rsidP="004C7809">
            <w:pPr>
              <w:tabs>
                <w:tab w:val="left" w:pos="115"/>
              </w:tabs>
              <w:spacing w:after="45"/>
              <w:ind w:left="115" w:right="125"/>
              <w:rPr>
                <w:szCs w:val="20"/>
                <w:lang w:val="en-US"/>
              </w:rPr>
            </w:pPr>
            <w:r>
              <w:rPr>
                <w:szCs w:val="20"/>
                <w:lang w:val="en-US"/>
              </w:rPr>
              <w:t>Specifies the OLE class name that corresponds to the RoseAddIn</w:t>
            </w:r>
            <w:r>
              <w:rPr>
                <w:rFonts w:ascii="Times New Roman" w:hAnsi="Times New Roman" w:cs="Times New Roman"/>
                <w:szCs w:val="20"/>
                <w:lang w:val="en-US"/>
              </w:rPr>
              <w:t>’</w:t>
            </w:r>
            <w:r>
              <w:rPr>
                <w:szCs w:val="20"/>
                <w:lang w:val="en-US"/>
              </w:rPr>
              <w:t>s EventHandler object</w:t>
            </w:r>
            <w:r w:rsidR="000F4378">
              <w:rPr>
                <w:szCs w:val="20"/>
                <w:lang w:val="en-US"/>
              </w:rPr>
              <w:t>.</w:t>
            </w:r>
          </w:p>
        </w:tc>
      </w:tr>
      <w:tr w:rsidR="00A41F88" w:rsidRPr="00050476" w14:paraId="30535E30" w14:textId="77777777" w:rsidTr="004C7809">
        <w:tc>
          <w:tcPr>
            <w:tcW w:w="3691" w:type="dxa"/>
            <w:tcBorders>
              <w:top w:val="nil"/>
              <w:left w:val="nil"/>
              <w:bottom w:val="nil"/>
              <w:right w:val="nil"/>
            </w:tcBorders>
          </w:tcPr>
          <w:p w14:paraId="7F86C8DE" w14:textId="77777777" w:rsidR="00A41F88" w:rsidRDefault="00A41F88" w:rsidP="004C7809">
            <w:pPr>
              <w:tabs>
                <w:tab w:val="left" w:pos="115"/>
              </w:tabs>
              <w:spacing w:after="45"/>
              <w:ind w:left="115" w:right="125"/>
              <w:rPr>
                <w:szCs w:val="20"/>
              </w:rPr>
            </w:pPr>
            <w:r>
              <w:rPr>
                <w:color w:val="008000"/>
                <w:szCs w:val="20"/>
                <w:u w:val="double"/>
              </w:rPr>
              <w:t>ToolNames</w:t>
            </w:r>
            <w:r>
              <w:rPr>
                <w:szCs w:val="20"/>
              </w:rPr>
              <w:t xml:space="preserve"> </w:t>
            </w:r>
          </w:p>
        </w:tc>
        <w:tc>
          <w:tcPr>
            <w:tcW w:w="5130" w:type="dxa"/>
            <w:tcBorders>
              <w:top w:val="nil"/>
              <w:left w:val="nil"/>
              <w:bottom w:val="nil"/>
              <w:right w:val="nil"/>
            </w:tcBorders>
          </w:tcPr>
          <w:p w14:paraId="70D4D745" w14:textId="159AEE1D" w:rsidR="00A41F88" w:rsidRDefault="00A41F88" w:rsidP="004C7809">
            <w:pPr>
              <w:tabs>
                <w:tab w:val="left" w:pos="115"/>
              </w:tabs>
              <w:spacing w:after="45"/>
              <w:ind w:left="115" w:right="125"/>
              <w:rPr>
                <w:szCs w:val="20"/>
                <w:lang w:val="en-US"/>
              </w:rPr>
            </w:pPr>
            <w:r>
              <w:rPr>
                <w:szCs w:val="20"/>
                <w:lang w:val="en-US"/>
              </w:rPr>
              <w:t>Specifies the collection of tool names belonging to the RoseAddIn.</w:t>
            </w:r>
            <w:r w:rsidR="0027686B">
              <w:rPr>
                <w:szCs w:val="20"/>
                <w:lang w:val="en-US"/>
              </w:rPr>
              <w:t xml:space="preserve"> </w:t>
            </w:r>
            <w:r>
              <w:rPr>
                <w:szCs w:val="20"/>
                <w:lang w:val="en-US"/>
              </w:rPr>
              <w:t>(Each tool defines its own property sets and corresponds to a tab in the property specification dialog.)</w:t>
            </w:r>
            <w:r w:rsidR="000F4378">
              <w:rPr>
                <w:szCs w:val="20"/>
                <w:lang w:val="en-US"/>
              </w:rPr>
              <w:t>.</w:t>
            </w:r>
          </w:p>
        </w:tc>
      </w:tr>
      <w:tr w:rsidR="00A41F88" w:rsidRPr="00050476" w14:paraId="5E55D27F" w14:textId="77777777" w:rsidTr="004C7809">
        <w:tc>
          <w:tcPr>
            <w:tcW w:w="3691" w:type="dxa"/>
            <w:tcBorders>
              <w:top w:val="nil"/>
              <w:left w:val="nil"/>
              <w:bottom w:val="nil"/>
              <w:right w:val="nil"/>
            </w:tcBorders>
          </w:tcPr>
          <w:p w14:paraId="0951357A" w14:textId="77777777" w:rsidR="00A41F88" w:rsidRDefault="00A41F88" w:rsidP="004C7809">
            <w:pPr>
              <w:tabs>
                <w:tab w:val="left" w:pos="115"/>
              </w:tabs>
              <w:spacing w:after="45"/>
              <w:ind w:left="115" w:right="125"/>
              <w:rPr>
                <w:szCs w:val="20"/>
              </w:rPr>
            </w:pPr>
            <w:r>
              <w:rPr>
                <w:color w:val="008000"/>
                <w:szCs w:val="20"/>
                <w:u w:val="double"/>
              </w:rPr>
              <w:t>Version</w:t>
            </w:r>
            <w:r>
              <w:rPr>
                <w:szCs w:val="20"/>
              </w:rPr>
              <w:t xml:space="preserve"> </w:t>
            </w:r>
          </w:p>
        </w:tc>
        <w:tc>
          <w:tcPr>
            <w:tcW w:w="5130" w:type="dxa"/>
            <w:tcBorders>
              <w:top w:val="nil"/>
              <w:left w:val="nil"/>
              <w:bottom w:val="nil"/>
              <w:right w:val="nil"/>
            </w:tcBorders>
          </w:tcPr>
          <w:p w14:paraId="0B7D3B3A" w14:textId="73AD9231" w:rsidR="00A41F88" w:rsidRDefault="00A41F88" w:rsidP="004C7809">
            <w:pPr>
              <w:tabs>
                <w:tab w:val="left" w:pos="115"/>
              </w:tabs>
              <w:spacing w:after="45"/>
              <w:ind w:left="115" w:right="125"/>
              <w:rPr>
                <w:szCs w:val="20"/>
                <w:lang w:val="en-US"/>
              </w:rPr>
            </w:pPr>
            <w:r>
              <w:rPr>
                <w:szCs w:val="20"/>
                <w:lang w:val="en-US"/>
              </w:rPr>
              <w:t>Specifies the version number of the RoseAddIn</w:t>
            </w:r>
            <w:r w:rsidR="000F4378">
              <w:rPr>
                <w:szCs w:val="20"/>
                <w:lang w:val="en-US"/>
              </w:rPr>
              <w:t>.</w:t>
            </w:r>
          </w:p>
        </w:tc>
      </w:tr>
    </w:tbl>
    <w:p w14:paraId="1D793558" w14:textId="715563BD" w:rsidR="00A41F88" w:rsidRPr="000728FC" w:rsidRDefault="00A41F88" w:rsidP="00765FC0">
      <w:pPr>
        <w:pStyle w:val="Heading4"/>
        <w:rPr>
          <w:lang w:val="en-US"/>
        </w:rPr>
      </w:pPr>
      <w:r w:rsidRPr="000728FC">
        <w:rPr>
          <w:lang w:val="en-US"/>
        </w:rPr>
        <w:t>RoseAddIn Class Methods</w:t>
      </w:r>
    </w:p>
    <w:p w14:paraId="19BBF500" w14:textId="77777777" w:rsidR="00A41F88" w:rsidRPr="000728FC" w:rsidRDefault="00A41F88"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RoseAddIn Class methods.</w:t>
      </w:r>
    </w:p>
    <w:p w14:paraId="5AB2CEA0" w14:textId="77777777" w:rsidR="00A41F88" w:rsidRPr="000728FC" w:rsidRDefault="00A41F88" w:rsidP="00A41F88">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881"/>
        <w:gridCol w:w="5130"/>
      </w:tblGrid>
      <w:tr w:rsidR="00A41F88" w14:paraId="304168C0" w14:textId="77777777" w:rsidTr="004C7809">
        <w:tc>
          <w:tcPr>
            <w:tcW w:w="3881" w:type="dxa"/>
            <w:tcBorders>
              <w:top w:val="nil"/>
              <w:left w:val="nil"/>
              <w:bottom w:val="nil"/>
              <w:right w:val="nil"/>
            </w:tcBorders>
          </w:tcPr>
          <w:p w14:paraId="18ADB0DC" w14:textId="77777777" w:rsidR="00A41F88" w:rsidRDefault="00A41F88" w:rsidP="004C7809">
            <w:pPr>
              <w:tabs>
                <w:tab w:val="left" w:pos="115"/>
              </w:tabs>
              <w:spacing w:after="45"/>
              <w:ind w:left="115" w:right="125"/>
              <w:rPr>
                <w:szCs w:val="20"/>
              </w:rPr>
            </w:pPr>
            <w:r>
              <w:rPr>
                <w:b/>
                <w:bCs/>
                <w:szCs w:val="20"/>
              </w:rPr>
              <w:t>Method</w:t>
            </w:r>
          </w:p>
        </w:tc>
        <w:tc>
          <w:tcPr>
            <w:tcW w:w="5130" w:type="dxa"/>
            <w:tcBorders>
              <w:top w:val="nil"/>
              <w:left w:val="nil"/>
              <w:bottom w:val="nil"/>
              <w:right w:val="nil"/>
            </w:tcBorders>
          </w:tcPr>
          <w:p w14:paraId="5A66AE81" w14:textId="77777777" w:rsidR="00A41F88" w:rsidRDefault="00A41F88" w:rsidP="004C7809">
            <w:pPr>
              <w:tabs>
                <w:tab w:val="left" w:pos="115"/>
              </w:tabs>
              <w:spacing w:after="45"/>
              <w:ind w:left="115" w:right="125"/>
              <w:rPr>
                <w:szCs w:val="20"/>
              </w:rPr>
            </w:pPr>
            <w:r>
              <w:rPr>
                <w:b/>
                <w:bCs/>
                <w:szCs w:val="20"/>
              </w:rPr>
              <w:t>Description</w:t>
            </w:r>
          </w:p>
        </w:tc>
      </w:tr>
      <w:tr w:rsidR="00A41F88" w:rsidRPr="00050476" w14:paraId="0095BE12" w14:textId="77777777" w:rsidTr="004C7809">
        <w:tc>
          <w:tcPr>
            <w:tcW w:w="3881" w:type="dxa"/>
            <w:tcBorders>
              <w:top w:val="nil"/>
              <w:left w:val="nil"/>
              <w:bottom w:val="nil"/>
              <w:right w:val="nil"/>
            </w:tcBorders>
          </w:tcPr>
          <w:p w14:paraId="585C5814" w14:textId="77777777" w:rsidR="00A41F88" w:rsidRDefault="00A41F88" w:rsidP="004C7809">
            <w:pPr>
              <w:tabs>
                <w:tab w:val="left" w:pos="115"/>
              </w:tabs>
              <w:spacing w:after="45"/>
              <w:ind w:left="115" w:right="125"/>
              <w:rPr>
                <w:color w:val="008000"/>
                <w:szCs w:val="20"/>
                <w:u w:val="double"/>
              </w:rPr>
            </w:pPr>
            <w:r>
              <w:rPr>
                <w:color w:val="008000"/>
                <w:szCs w:val="20"/>
                <w:u w:val="double"/>
              </w:rPr>
              <w:lastRenderedPageBreak/>
              <w:t xml:space="preserve">RoseObject methods </w:t>
            </w:r>
          </w:p>
        </w:tc>
        <w:tc>
          <w:tcPr>
            <w:tcW w:w="5130" w:type="dxa"/>
            <w:tcBorders>
              <w:top w:val="nil"/>
              <w:left w:val="nil"/>
              <w:bottom w:val="nil"/>
              <w:right w:val="nil"/>
            </w:tcBorders>
          </w:tcPr>
          <w:p w14:paraId="69ABD84C" w14:textId="64CE62D3" w:rsidR="00A41F88" w:rsidRDefault="00A41F88" w:rsidP="004C7809">
            <w:pPr>
              <w:tabs>
                <w:tab w:val="left" w:pos="115"/>
              </w:tabs>
              <w:spacing w:after="45"/>
              <w:ind w:left="115" w:right="125"/>
              <w:rPr>
                <w:szCs w:val="20"/>
                <w:lang w:val="en-US"/>
              </w:rPr>
            </w:pPr>
            <w:r>
              <w:rPr>
                <w:szCs w:val="20"/>
                <w:lang w:val="en-US"/>
              </w:rPr>
              <w:t>Inherits all Rational RoseObject methods</w:t>
            </w:r>
            <w:r w:rsidR="000F4378">
              <w:rPr>
                <w:szCs w:val="20"/>
                <w:lang w:val="en-US"/>
              </w:rPr>
              <w:t>.</w:t>
            </w:r>
          </w:p>
        </w:tc>
      </w:tr>
      <w:tr w:rsidR="00A41F88" w14:paraId="3BECB1AB" w14:textId="77777777" w:rsidTr="004C7809">
        <w:tc>
          <w:tcPr>
            <w:tcW w:w="3881" w:type="dxa"/>
            <w:tcBorders>
              <w:top w:val="nil"/>
              <w:left w:val="nil"/>
              <w:bottom w:val="nil"/>
              <w:right w:val="nil"/>
            </w:tcBorders>
          </w:tcPr>
          <w:p w14:paraId="0BA95F95" w14:textId="77777777" w:rsidR="00A41F88" w:rsidRDefault="00A41F88" w:rsidP="004C7809">
            <w:pPr>
              <w:tabs>
                <w:tab w:val="left" w:pos="115"/>
              </w:tabs>
              <w:spacing w:after="45"/>
              <w:ind w:left="115" w:right="125"/>
              <w:rPr>
                <w:szCs w:val="20"/>
              </w:rPr>
            </w:pPr>
            <w:r>
              <w:rPr>
                <w:color w:val="008000"/>
                <w:szCs w:val="20"/>
                <w:u w:val="double"/>
              </w:rPr>
              <w:t>Activate</w:t>
            </w:r>
            <w:r>
              <w:rPr>
                <w:szCs w:val="20"/>
              </w:rPr>
              <w:t xml:space="preserve"> </w:t>
            </w:r>
          </w:p>
        </w:tc>
        <w:tc>
          <w:tcPr>
            <w:tcW w:w="5130" w:type="dxa"/>
            <w:tcBorders>
              <w:top w:val="nil"/>
              <w:left w:val="nil"/>
              <w:bottom w:val="nil"/>
              <w:right w:val="nil"/>
            </w:tcBorders>
          </w:tcPr>
          <w:p w14:paraId="7BC47C97" w14:textId="5CB230C3" w:rsidR="00A41F88" w:rsidRPr="000F4378" w:rsidRDefault="00A41F88" w:rsidP="004C7809">
            <w:pPr>
              <w:tabs>
                <w:tab w:val="left" w:pos="115"/>
              </w:tabs>
              <w:spacing w:after="45"/>
              <w:ind w:left="115" w:right="125"/>
              <w:rPr>
                <w:szCs w:val="20"/>
                <w:lang w:val="en-US"/>
              </w:rPr>
            </w:pPr>
            <w:r>
              <w:rPr>
                <w:szCs w:val="20"/>
              </w:rPr>
              <w:t>Activates the specified RoseAddIn</w:t>
            </w:r>
            <w:r w:rsidR="000F4378">
              <w:rPr>
                <w:szCs w:val="20"/>
                <w:lang w:val="en-US"/>
              </w:rPr>
              <w:t>.</w:t>
            </w:r>
          </w:p>
        </w:tc>
      </w:tr>
      <w:tr w:rsidR="00A41F88" w:rsidRPr="00050476" w14:paraId="709C3833" w14:textId="77777777" w:rsidTr="004C7809">
        <w:tc>
          <w:tcPr>
            <w:tcW w:w="3881" w:type="dxa"/>
            <w:tcBorders>
              <w:top w:val="nil"/>
              <w:left w:val="nil"/>
              <w:bottom w:val="nil"/>
              <w:right w:val="nil"/>
            </w:tcBorders>
          </w:tcPr>
          <w:p w14:paraId="0268B249"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AddContextMenuItem </w:t>
            </w:r>
          </w:p>
        </w:tc>
        <w:tc>
          <w:tcPr>
            <w:tcW w:w="5130" w:type="dxa"/>
            <w:tcBorders>
              <w:top w:val="nil"/>
              <w:left w:val="nil"/>
              <w:bottom w:val="nil"/>
              <w:right w:val="nil"/>
            </w:tcBorders>
          </w:tcPr>
          <w:p w14:paraId="058C40BD" w14:textId="3B058933" w:rsidR="00A41F88" w:rsidRDefault="00A41F88" w:rsidP="004C7809">
            <w:pPr>
              <w:tabs>
                <w:tab w:val="left" w:pos="115"/>
              </w:tabs>
              <w:spacing w:after="45"/>
              <w:ind w:left="115" w:right="125"/>
              <w:rPr>
                <w:szCs w:val="20"/>
                <w:lang w:val="en-US"/>
              </w:rPr>
            </w:pPr>
            <w:r>
              <w:rPr>
                <w:szCs w:val="20"/>
                <w:lang w:val="en-US"/>
              </w:rPr>
              <w:t>Adds the specified ContextMenuItem to the Rational Rose shortcut menu</w:t>
            </w:r>
            <w:r w:rsidR="000F4378">
              <w:rPr>
                <w:szCs w:val="20"/>
                <w:lang w:val="en-US"/>
              </w:rPr>
              <w:t>.</w:t>
            </w:r>
          </w:p>
        </w:tc>
      </w:tr>
      <w:tr w:rsidR="00A41F88" w14:paraId="5E16A7AF" w14:textId="77777777" w:rsidTr="004C7809">
        <w:tc>
          <w:tcPr>
            <w:tcW w:w="3881" w:type="dxa"/>
            <w:tcBorders>
              <w:top w:val="nil"/>
              <w:left w:val="nil"/>
              <w:bottom w:val="nil"/>
              <w:right w:val="nil"/>
            </w:tcBorders>
          </w:tcPr>
          <w:p w14:paraId="3424ED70" w14:textId="77777777" w:rsidR="00A41F88" w:rsidRDefault="00A41F88" w:rsidP="004C7809">
            <w:pPr>
              <w:tabs>
                <w:tab w:val="left" w:pos="115"/>
              </w:tabs>
              <w:spacing w:after="45"/>
              <w:ind w:left="115" w:right="125"/>
              <w:rPr>
                <w:szCs w:val="20"/>
              </w:rPr>
            </w:pPr>
            <w:r>
              <w:rPr>
                <w:color w:val="008000"/>
                <w:szCs w:val="20"/>
                <w:u w:val="double"/>
              </w:rPr>
              <w:t>Deactivate</w:t>
            </w:r>
            <w:r>
              <w:rPr>
                <w:szCs w:val="20"/>
              </w:rPr>
              <w:t xml:space="preserve"> </w:t>
            </w:r>
          </w:p>
        </w:tc>
        <w:tc>
          <w:tcPr>
            <w:tcW w:w="5130" w:type="dxa"/>
            <w:tcBorders>
              <w:top w:val="nil"/>
              <w:left w:val="nil"/>
              <w:bottom w:val="nil"/>
              <w:right w:val="nil"/>
            </w:tcBorders>
          </w:tcPr>
          <w:p w14:paraId="07B5A20E" w14:textId="5E6D33A1" w:rsidR="00A41F88" w:rsidRPr="000F4378" w:rsidRDefault="00A41F88" w:rsidP="004C7809">
            <w:pPr>
              <w:tabs>
                <w:tab w:val="left" w:pos="115"/>
              </w:tabs>
              <w:spacing w:after="45"/>
              <w:ind w:left="115" w:right="125"/>
              <w:rPr>
                <w:szCs w:val="20"/>
                <w:lang w:val="en-US"/>
              </w:rPr>
            </w:pPr>
            <w:r>
              <w:rPr>
                <w:szCs w:val="20"/>
              </w:rPr>
              <w:t>Deactivates the specified RoseAddIn</w:t>
            </w:r>
            <w:r w:rsidR="000F4378">
              <w:rPr>
                <w:szCs w:val="20"/>
                <w:lang w:val="en-US"/>
              </w:rPr>
              <w:t>.</w:t>
            </w:r>
          </w:p>
        </w:tc>
      </w:tr>
      <w:tr w:rsidR="00A41F88" w:rsidRPr="00050476" w14:paraId="18E7AF75" w14:textId="77777777" w:rsidTr="004C7809">
        <w:tc>
          <w:tcPr>
            <w:tcW w:w="3881" w:type="dxa"/>
            <w:tcBorders>
              <w:top w:val="nil"/>
              <w:left w:val="nil"/>
              <w:bottom w:val="nil"/>
              <w:right w:val="nil"/>
            </w:tcBorders>
          </w:tcPr>
          <w:p w14:paraId="262BD20C" w14:textId="77777777" w:rsidR="00A41F88" w:rsidRDefault="00A41F88" w:rsidP="004C7809">
            <w:pPr>
              <w:tabs>
                <w:tab w:val="left" w:pos="115"/>
              </w:tabs>
              <w:spacing w:after="45"/>
              <w:ind w:left="115" w:right="125"/>
              <w:rPr>
                <w:szCs w:val="20"/>
              </w:rPr>
            </w:pPr>
            <w:r>
              <w:rPr>
                <w:color w:val="008000"/>
                <w:szCs w:val="20"/>
                <w:u w:val="double"/>
              </w:rPr>
              <w:t>ExecuteScript</w:t>
            </w:r>
            <w:r>
              <w:rPr>
                <w:szCs w:val="20"/>
              </w:rPr>
              <w:t xml:space="preserve"> </w:t>
            </w:r>
          </w:p>
        </w:tc>
        <w:tc>
          <w:tcPr>
            <w:tcW w:w="5130" w:type="dxa"/>
            <w:tcBorders>
              <w:top w:val="nil"/>
              <w:left w:val="nil"/>
              <w:bottom w:val="nil"/>
              <w:right w:val="nil"/>
            </w:tcBorders>
          </w:tcPr>
          <w:p w14:paraId="7A25D84B" w14:textId="1E6299FB" w:rsidR="00A41F88" w:rsidRDefault="00A41F88" w:rsidP="004C7809">
            <w:pPr>
              <w:tabs>
                <w:tab w:val="left" w:pos="115"/>
              </w:tabs>
              <w:spacing w:after="45"/>
              <w:ind w:left="115" w:right="125"/>
              <w:rPr>
                <w:szCs w:val="20"/>
                <w:lang w:val="en-US"/>
              </w:rPr>
            </w:pPr>
            <w:r>
              <w:rPr>
                <w:szCs w:val="20"/>
                <w:lang w:val="en-US"/>
              </w:rPr>
              <w:t>Executes the source or compiled image of a script that resides in the RoseAddIn</w:t>
            </w:r>
            <w:r>
              <w:rPr>
                <w:rFonts w:ascii="Times New Roman" w:hAnsi="Times New Roman" w:cs="Times New Roman"/>
                <w:szCs w:val="20"/>
                <w:lang w:val="en-US"/>
              </w:rPr>
              <w:t>’</w:t>
            </w:r>
            <w:r>
              <w:rPr>
                <w:szCs w:val="20"/>
                <w:lang w:val="en-US"/>
              </w:rPr>
              <w:t>s install directory</w:t>
            </w:r>
            <w:r w:rsidR="000F4378">
              <w:rPr>
                <w:szCs w:val="20"/>
                <w:lang w:val="en-US"/>
              </w:rPr>
              <w:t>.</w:t>
            </w:r>
          </w:p>
        </w:tc>
      </w:tr>
      <w:tr w:rsidR="00A41F88" w:rsidRPr="00050476" w14:paraId="30ABF884" w14:textId="77777777" w:rsidTr="004C7809">
        <w:tc>
          <w:tcPr>
            <w:tcW w:w="3881" w:type="dxa"/>
            <w:tcBorders>
              <w:top w:val="nil"/>
              <w:left w:val="nil"/>
              <w:bottom w:val="nil"/>
              <w:right w:val="nil"/>
            </w:tcBorders>
          </w:tcPr>
          <w:p w14:paraId="0B42D8E0"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GetContextMenuItems </w:t>
            </w:r>
          </w:p>
        </w:tc>
        <w:tc>
          <w:tcPr>
            <w:tcW w:w="5130" w:type="dxa"/>
            <w:tcBorders>
              <w:top w:val="nil"/>
              <w:left w:val="nil"/>
              <w:bottom w:val="nil"/>
              <w:right w:val="nil"/>
            </w:tcBorders>
          </w:tcPr>
          <w:p w14:paraId="1E86B3C9" w14:textId="47B9FAA4" w:rsidR="00A41F88" w:rsidRDefault="00A41F88" w:rsidP="004C7809">
            <w:pPr>
              <w:tabs>
                <w:tab w:val="left" w:pos="115"/>
              </w:tabs>
              <w:spacing w:after="45"/>
              <w:ind w:left="115" w:right="125"/>
              <w:rPr>
                <w:szCs w:val="20"/>
                <w:lang w:val="en-US"/>
              </w:rPr>
            </w:pPr>
            <w:r>
              <w:rPr>
                <w:szCs w:val="20"/>
                <w:lang w:val="en-US"/>
              </w:rPr>
              <w:t>Returns the ContextMenuItems for the specified Rational Rose Add-In</w:t>
            </w:r>
            <w:r w:rsidR="000F4378">
              <w:rPr>
                <w:szCs w:val="20"/>
                <w:lang w:val="en-US"/>
              </w:rPr>
              <w:t>.</w:t>
            </w:r>
          </w:p>
        </w:tc>
      </w:tr>
      <w:tr w:rsidR="00A41F88" w:rsidRPr="00050476" w14:paraId="188A6707" w14:textId="77777777" w:rsidTr="004C7809">
        <w:tc>
          <w:tcPr>
            <w:tcW w:w="3881" w:type="dxa"/>
            <w:tcBorders>
              <w:top w:val="nil"/>
              <w:left w:val="nil"/>
              <w:bottom w:val="nil"/>
              <w:right w:val="nil"/>
            </w:tcBorders>
          </w:tcPr>
          <w:p w14:paraId="5069B944"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GetDisplayName </w:t>
            </w:r>
          </w:p>
        </w:tc>
        <w:tc>
          <w:tcPr>
            <w:tcW w:w="5130" w:type="dxa"/>
            <w:tcBorders>
              <w:top w:val="nil"/>
              <w:left w:val="nil"/>
              <w:bottom w:val="nil"/>
              <w:right w:val="nil"/>
            </w:tcBorders>
          </w:tcPr>
          <w:p w14:paraId="02F55354" w14:textId="44D131DB" w:rsidR="00A41F88" w:rsidRDefault="00A41F88" w:rsidP="004C7809">
            <w:pPr>
              <w:tabs>
                <w:tab w:val="left" w:pos="115"/>
              </w:tabs>
              <w:spacing w:after="45"/>
              <w:ind w:left="115" w:right="125"/>
              <w:rPr>
                <w:szCs w:val="20"/>
                <w:lang w:val="en-US"/>
              </w:rPr>
            </w:pPr>
            <w:r>
              <w:rPr>
                <w:szCs w:val="20"/>
                <w:lang w:val="en-US"/>
              </w:rPr>
              <w:t>Returns the RoseAddIn</w:t>
            </w:r>
            <w:r>
              <w:rPr>
                <w:rFonts w:ascii="Times New Roman" w:hAnsi="Times New Roman" w:cs="Times New Roman"/>
                <w:szCs w:val="20"/>
                <w:lang w:val="en-US"/>
              </w:rPr>
              <w:t>’</w:t>
            </w:r>
            <w:r>
              <w:rPr>
                <w:szCs w:val="20"/>
                <w:lang w:val="en-US"/>
              </w:rPr>
              <w:t>s Display Name, as shown in the RoseAddInManager</w:t>
            </w:r>
            <w:r w:rsidR="000F4378">
              <w:rPr>
                <w:szCs w:val="20"/>
                <w:lang w:val="en-US"/>
              </w:rPr>
              <w:t>.</w:t>
            </w:r>
          </w:p>
        </w:tc>
      </w:tr>
      <w:tr w:rsidR="00A41F88" w:rsidRPr="00050476" w14:paraId="4F4EADE4" w14:textId="77777777" w:rsidTr="004C7809">
        <w:tc>
          <w:tcPr>
            <w:tcW w:w="3881" w:type="dxa"/>
            <w:tcBorders>
              <w:top w:val="nil"/>
              <w:left w:val="nil"/>
              <w:bottom w:val="nil"/>
              <w:right w:val="nil"/>
            </w:tcBorders>
          </w:tcPr>
          <w:p w14:paraId="109F4327" w14:textId="77777777" w:rsidR="00A41F88" w:rsidRDefault="00A41F88" w:rsidP="004C7809">
            <w:pPr>
              <w:tabs>
                <w:tab w:val="left" w:pos="115"/>
              </w:tabs>
              <w:spacing w:after="45"/>
              <w:ind w:left="115" w:right="125"/>
              <w:rPr>
                <w:szCs w:val="20"/>
              </w:rPr>
            </w:pPr>
            <w:r>
              <w:rPr>
                <w:color w:val="008000"/>
                <w:szCs w:val="20"/>
                <w:u w:val="double"/>
              </w:rPr>
              <w:t>IsActive</w:t>
            </w:r>
            <w:r>
              <w:rPr>
                <w:szCs w:val="20"/>
              </w:rPr>
              <w:t xml:space="preserve"> </w:t>
            </w:r>
          </w:p>
        </w:tc>
        <w:tc>
          <w:tcPr>
            <w:tcW w:w="5130" w:type="dxa"/>
            <w:tcBorders>
              <w:top w:val="nil"/>
              <w:left w:val="nil"/>
              <w:bottom w:val="nil"/>
              <w:right w:val="nil"/>
            </w:tcBorders>
          </w:tcPr>
          <w:p w14:paraId="48DFDDD9" w14:textId="287274F4" w:rsidR="00A41F88" w:rsidRDefault="00A41F88" w:rsidP="004C7809">
            <w:pPr>
              <w:tabs>
                <w:tab w:val="left" w:pos="115"/>
              </w:tabs>
              <w:spacing w:after="45"/>
              <w:ind w:left="115" w:right="125"/>
              <w:rPr>
                <w:szCs w:val="20"/>
                <w:lang w:val="en-US"/>
              </w:rPr>
            </w:pPr>
            <w:r>
              <w:rPr>
                <w:szCs w:val="20"/>
                <w:lang w:val="en-US"/>
              </w:rPr>
              <w:t>Determines whether the specified RoseAddIn is currently active</w:t>
            </w:r>
            <w:r w:rsidR="000F4378">
              <w:rPr>
                <w:szCs w:val="20"/>
                <w:lang w:val="en-US"/>
              </w:rPr>
              <w:t>.</w:t>
            </w:r>
          </w:p>
        </w:tc>
      </w:tr>
      <w:tr w:rsidR="00A41F88" w:rsidRPr="00050476" w14:paraId="2A36E2CA" w14:textId="77777777" w:rsidTr="004C7809">
        <w:tc>
          <w:tcPr>
            <w:tcW w:w="3881" w:type="dxa"/>
            <w:tcBorders>
              <w:top w:val="nil"/>
              <w:left w:val="nil"/>
              <w:bottom w:val="nil"/>
              <w:right w:val="nil"/>
            </w:tcBorders>
          </w:tcPr>
          <w:p w14:paraId="1871D86D" w14:textId="77777777" w:rsidR="00A41F88" w:rsidRDefault="00A41F88" w:rsidP="004C7809">
            <w:pPr>
              <w:tabs>
                <w:tab w:val="left" w:pos="115"/>
              </w:tabs>
              <w:spacing w:after="45"/>
              <w:ind w:left="115" w:right="125"/>
              <w:rPr>
                <w:szCs w:val="20"/>
              </w:rPr>
            </w:pPr>
            <w:r>
              <w:rPr>
                <w:color w:val="008000"/>
                <w:szCs w:val="20"/>
                <w:u w:val="double"/>
              </w:rPr>
              <w:t>IsLanguageAddIn</w:t>
            </w:r>
            <w:r>
              <w:rPr>
                <w:szCs w:val="20"/>
              </w:rPr>
              <w:t xml:space="preserve"> </w:t>
            </w:r>
          </w:p>
        </w:tc>
        <w:tc>
          <w:tcPr>
            <w:tcW w:w="5130" w:type="dxa"/>
            <w:tcBorders>
              <w:top w:val="nil"/>
              <w:left w:val="nil"/>
              <w:bottom w:val="nil"/>
              <w:right w:val="nil"/>
            </w:tcBorders>
          </w:tcPr>
          <w:p w14:paraId="628883D8" w14:textId="49FD78AD" w:rsidR="00A41F88" w:rsidRDefault="00A41F88" w:rsidP="004C7809">
            <w:pPr>
              <w:tabs>
                <w:tab w:val="left" w:pos="115"/>
              </w:tabs>
              <w:spacing w:after="45"/>
              <w:ind w:left="115" w:right="125"/>
              <w:rPr>
                <w:szCs w:val="20"/>
                <w:lang w:val="en-US"/>
              </w:rPr>
            </w:pPr>
            <w:r>
              <w:rPr>
                <w:szCs w:val="20"/>
                <w:lang w:val="en-US"/>
              </w:rPr>
              <w:t>Determines whether the specified RoseAddIn is a programming language</w:t>
            </w:r>
            <w:r w:rsidR="000F4378">
              <w:rPr>
                <w:szCs w:val="20"/>
                <w:lang w:val="en-US"/>
              </w:rPr>
              <w:t>.</w:t>
            </w:r>
          </w:p>
        </w:tc>
      </w:tr>
      <w:tr w:rsidR="00A41F88" w:rsidRPr="00050476" w14:paraId="66D374DC" w14:textId="77777777" w:rsidTr="004C7809">
        <w:tc>
          <w:tcPr>
            <w:tcW w:w="3881" w:type="dxa"/>
            <w:tcBorders>
              <w:top w:val="nil"/>
              <w:left w:val="nil"/>
              <w:bottom w:val="nil"/>
              <w:right w:val="nil"/>
            </w:tcBorders>
          </w:tcPr>
          <w:p w14:paraId="16A739C0"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ReadSetting </w:t>
            </w:r>
          </w:p>
        </w:tc>
        <w:tc>
          <w:tcPr>
            <w:tcW w:w="5130" w:type="dxa"/>
            <w:tcBorders>
              <w:top w:val="nil"/>
              <w:left w:val="nil"/>
              <w:bottom w:val="nil"/>
              <w:right w:val="nil"/>
            </w:tcBorders>
          </w:tcPr>
          <w:p w14:paraId="285F307A" w14:textId="1C0B5BFE" w:rsidR="00A41F88" w:rsidRDefault="00A41F88" w:rsidP="004C7809">
            <w:pPr>
              <w:tabs>
                <w:tab w:val="left" w:pos="115"/>
              </w:tabs>
              <w:spacing w:after="45"/>
              <w:ind w:left="115" w:right="125"/>
              <w:rPr>
                <w:szCs w:val="20"/>
                <w:lang w:val="en-US"/>
              </w:rPr>
            </w:pPr>
            <w:r>
              <w:rPr>
                <w:szCs w:val="20"/>
                <w:lang w:val="en-US"/>
              </w:rPr>
              <w:t>Retrieves a registry setting for this RoseAddIn</w:t>
            </w:r>
            <w:r w:rsidR="000F4378">
              <w:rPr>
                <w:szCs w:val="20"/>
                <w:lang w:val="en-US"/>
              </w:rPr>
              <w:t>.</w:t>
            </w:r>
          </w:p>
        </w:tc>
      </w:tr>
      <w:tr w:rsidR="00A41F88" w:rsidRPr="00050476" w14:paraId="7CBB9F1E" w14:textId="77777777" w:rsidTr="004C7809">
        <w:tc>
          <w:tcPr>
            <w:tcW w:w="3881" w:type="dxa"/>
            <w:tcBorders>
              <w:top w:val="nil"/>
              <w:left w:val="nil"/>
              <w:bottom w:val="nil"/>
              <w:right w:val="nil"/>
            </w:tcBorders>
          </w:tcPr>
          <w:p w14:paraId="59371322"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WriteSetting </w:t>
            </w:r>
          </w:p>
        </w:tc>
        <w:tc>
          <w:tcPr>
            <w:tcW w:w="5130" w:type="dxa"/>
            <w:tcBorders>
              <w:top w:val="nil"/>
              <w:left w:val="nil"/>
              <w:bottom w:val="nil"/>
              <w:right w:val="nil"/>
            </w:tcBorders>
          </w:tcPr>
          <w:p w14:paraId="30E5D8D1" w14:textId="5312F0FF" w:rsidR="00A41F88" w:rsidRDefault="00A41F88" w:rsidP="004C7809">
            <w:pPr>
              <w:tabs>
                <w:tab w:val="left" w:pos="115"/>
              </w:tabs>
              <w:spacing w:after="45"/>
              <w:ind w:left="115" w:right="125"/>
              <w:rPr>
                <w:szCs w:val="20"/>
                <w:lang w:val="en-US"/>
              </w:rPr>
            </w:pPr>
            <w:r>
              <w:rPr>
                <w:szCs w:val="20"/>
                <w:lang w:val="en-US"/>
              </w:rPr>
              <w:t>Creates a registry entry for this RoseAddIn</w:t>
            </w:r>
            <w:r w:rsidR="000F4378">
              <w:rPr>
                <w:szCs w:val="20"/>
                <w:lang w:val="en-US"/>
              </w:rPr>
              <w:t>.</w:t>
            </w:r>
          </w:p>
        </w:tc>
      </w:tr>
      <w:tr w:rsidR="000E6CF8" w:rsidRPr="00050476" w14:paraId="21840909" w14:textId="77777777" w:rsidTr="004C7809">
        <w:tc>
          <w:tcPr>
            <w:tcW w:w="3881" w:type="dxa"/>
            <w:tcBorders>
              <w:top w:val="nil"/>
              <w:left w:val="nil"/>
              <w:bottom w:val="nil"/>
              <w:right w:val="nil"/>
            </w:tcBorders>
          </w:tcPr>
          <w:p w14:paraId="2C66B79F" w14:textId="77777777" w:rsidR="000E6CF8" w:rsidRPr="002C793C" w:rsidRDefault="000E6CF8" w:rsidP="004C7809">
            <w:pPr>
              <w:tabs>
                <w:tab w:val="left" w:pos="115"/>
              </w:tabs>
              <w:spacing w:after="45"/>
              <w:ind w:left="115" w:right="125"/>
              <w:rPr>
                <w:color w:val="008000"/>
                <w:szCs w:val="20"/>
                <w:u w:val="double"/>
                <w:lang w:val="en-US"/>
              </w:rPr>
            </w:pPr>
          </w:p>
        </w:tc>
        <w:tc>
          <w:tcPr>
            <w:tcW w:w="5130" w:type="dxa"/>
            <w:tcBorders>
              <w:top w:val="nil"/>
              <w:left w:val="nil"/>
              <w:bottom w:val="nil"/>
              <w:right w:val="nil"/>
            </w:tcBorders>
          </w:tcPr>
          <w:p w14:paraId="7B9F18B6" w14:textId="77777777" w:rsidR="000E6CF8" w:rsidRDefault="000E6CF8" w:rsidP="004C7809">
            <w:pPr>
              <w:tabs>
                <w:tab w:val="left" w:pos="115"/>
              </w:tabs>
              <w:spacing w:after="45"/>
              <w:ind w:left="115" w:right="125"/>
              <w:rPr>
                <w:szCs w:val="20"/>
                <w:lang w:val="en-US"/>
              </w:rPr>
            </w:pPr>
          </w:p>
        </w:tc>
      </w:tr>
    </w:tbl>
    <w:p w14:paraId="4634E3FB" w14:textId="77777777" w:rsidR="000E6CF8" w:rsidRPr="000728FC" w:rsidRDefault="000E6CF8" w:rsidP="00765FC0">
      <w:pPr>
        <w:pStyle w:val="Heading5"/>
        <w:rPr>
          <w:lang w:val="en-US"/>
        </w:rPr>
      </w:pPr>
      <w:r w:rsidRPr="000728FC">
        <w:rPr>
          <w:lang w:val="en-US"/>
        </w:rPr>
        <w:t>CompanyName Property (RoseAddIn)</w:t>
      </w:r>
    </w:p>
    <w:p w14:paraId="2A7852C3"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650BD410" w14:textId="18B44DD1" w:rsidR="000E6CF8" w:rsidRPr="000728FC" w:rsidRDefault="000E6CF8" w:rsidP="000E6CF8">
      <w:pPr>
        <w:spacing w:before="55" w:after="55"/>
        <w:ind w:left="265" w:right="125"/>
        <w:rPr>
          <w:szCs w:val="20"/>
          <w:lang w:val="en-US"/>
        </w:rPr>
      </w:pPr>
      <w:r w:rsidRPr="000728FC">
        <w:rPr>
          <w:szCs w:val="20"/>
          <w:lang w:val="en-US"/>
        </w:rPr>
        <w:t>Specifies the name of the company that created the add-in</w:t>
      </w:r>
      <w:r w:rsidR="000F4378">
        <w:rPr>
          <w:szCs w:val="20"/>
          <w:lang w:val="en-US"/>
        </w:rPr>
        <w:t>.</w:t>
      </w:r>
    </w:p>
    <w:p w14:paraId="11D356C3"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73B42E5C" w14:textId="77777777" w:rsidR="000E6CF8" w:rsidRPr="000728FC" w:rsidRDefault="000E6CF8" w:rsidP="000E6CF8">
      <w:pPr>
        <w:spacing w:before="55" w:after="55"/>
        <w:ind w:left="115" w:right="125"/>
        <w:rPr>
          <w:b/>
          <w:bCs/>
          <w:szCs w:val="20"/>
          <w:lang w:val="en-US"/>
        </w:rPr>
      </w:pPr>
    </w:p>
    <w:p w14:paraId="6263701D"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1BD0E992"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.CompanyName</w:t>
      </w:r>
    </w:p>
    <w:p w14:paraId="389D4222" w14:textId="77777777" w:rsidR="000E6CF8" w:rsidRPr="000728FC" w:rsidRDefault="000E6CF8" w:rsidP="000E6CF8">
      <w:pPr>
        <w:spacing w:before="55" w:after="55"/>
        <w:ind w:left="115" w:right="125"/>
        <w:rPr>
          <w:szCs w:val="20"/>
          <w:lang w:val="en-US"/>
        </w:rPr>
      </w:pPr>
    </w:p>
    <w:p w14:paraId="03FEDFC2"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63DABAF0"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5942827F" w14:textId="54296785" w:rsidR="000E6CF8" w:rsidRPr="000728FC" w:rsidRDefault="000E6CF8" w:rsidP="00765FC0">
      <w:pPr>
        <w:pStyle w:val="Heading5"/>
        <w:rPr>
          <w:lang w:val="en-US"/>
        </w:rPr>
      </w:pPr>
      <w:r w:rsidRPr="000728FC">
        <w:rPr>
          <w:lang w:val="en-US"/>
        </w:rPr>
        <w:t>Copyright Property (RoseAddIn)</w:t>
      </w:r>
    </w:p>
    <w:p w14:paraId="712929AE"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5330F6EA" w14:textId="581A02F9" w:rsidR="000E6CF8" w:rsidRPr="000728FC" w:rsidRDefault="000E6CF8" w:rsidP="000E6CF8">
      <w:pPr>
        <w:spacing w:before="55" w:after="55"/>
        <w:ind w:left="265" w:right="125"/>
        <w:rPr>
          <w:b/>
          <w:bCs/>
          <w:szCs w:val="20"/>
          <w:lang w:val="en-US"/>
        </w:rPr>
      </w:pPr>
      <w:r w:rsidRPr="000728FC">
        <w:rPr>
          <w:szCs w:val="20"/>
          <w:lang w:val="en-US"/>
        </w:rPr>
        <w:t>Specifies the copyright information for the add-in</w:t>
      </w:r>
      <w:r w:rsidR="000F4378">
        <w:rPr>
          <w:szCs w:val="20"/>
          <w:lang w:val="en-US"/>
        </w:rPr>
        <w:t>.</w:t>
      </w:r>
    </w:p>
    <w:p w14:paraId="187D4ED8"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1A467429" w14:textId="77777777" w:rsidR="000E6CF8" w:rsidRPr="000728FC" w:rsidRDefault="000E6CF8" w:rsidP="000E6CF8">
      <w:pPr>
        <w:spacing w:before="55" w:after="55"/>
        <w:ind w:left="115" w:right="125"/>
        <w:rPr>
          <w:b/>
          <w:bCs/>
          <w:szCs w:val="20"/>
          <w:lang w:val="en-US"/>
        </w:rPr>
      </w:pPr>
    </w:p>
    <w:p w14:paraId="1BE30B82"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703D400F"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.Copyright</w:t>
      </w:r>
    </w:p>
    <w:p w14:paraId="78CF6460" w14:textId="77777777" w:rsidR="000E6CF8" w:rsidRPr="000728FC" w:rsidRDefault="000E6CF8" w:rsidP="000E6CF8">
      <w:pPr>
        <w:spacing w:before="55" w:after="55"/>
        <w:ind w:left="115" w:right="125"/>
        <w:rPr>
          <w:szCs w:val="20"/>
          <w:lang w:val="en-US"/>
        </w:rPr>
      </w:pPr>
    </w:p>
    <w:p w14:paraId="474AAA7D"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167B61BE"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166171D2" w14:textId="53753F71" w:rsidR="000E6CF8" w:rsidRPr="000728FC" w:rsidRDefault="000E6CF8" w:rsidP="00765FC0">
      <w:pPr>
        <w:pStyle w:val="Heading5"/>
        <w:rPr>
          <w:lang w:val="en-US"/>
        </w:rPr>
      </w:pPr>
      <w:r w:rsidRPr="000728FC">
        <w:rPr>
          <w:lang w:val="en-US"/>
        </w:rPr>
        <w:t>EventHandler Property (RoseAddIn)</w:t>
      </w:r>
    </w:p>
    <w:p w14:paraId="0B484F60"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7019C17B" w14:textId="78F0DF33" w:rsidR="000E6CF8" w:rsidRPr="000728FC" w:rsidRDefault="000E6CF8" w:rsidP="000E6CF8">
      <w:pPr>
        <w:spacing w:before="55" w:after="55"/>
        <w:ind w:left="265" w:right="125"/>
        <w:rPr>
          <w:b/>
          <w:bCs/>
          <w:szCs w:val="20"/>
          <w:lang w:val="en-US"/>
        </w:rPr>
      </w:pPr>
      <w:r w:rsidRPr="000728FC">
        <w:rPr>
          <w:szCs w:val="20"/>
          <w:lang w:val="en-US"/>
        </w:rPr>
        <w:lastRenderedPageBreak/>
        <w:t>Specifies an instance of a custom OLE object implemented by the add-in developer to provide access to the add-in from other applications</w:t>
      </w:r>
      <w:r w:rsidR="000F4378">
        <w:rPr>
          <w:szCs w:val="20"/>
          <w:lang w:val="en-US"/>
        </w:rPr>
        <w:t>.</w:t>
      </w:r>
    </w:p>
    <w:p w14:paraId="272080F3"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24FFA818" w14:textId="77777777" w:rsidR="000E6CF8" w:rsidRPr="000728FC" w:rsidRDefault="000E6CF8" w:rsidP="000E6CF8">
      <w:pPr>
        <w:spacing w:before="55" w:after="55"/>
        <w:ind w:left="115" w:right="125"/>
        <w:rPr>
          <w:b/>
          <w:bCs/>
          <w:szCs w:val="20"/>
          <w:lang w:val="en-US"/>
        </w:rPr>
      </w:pPr>
    </w:p>
    <w:p w14:paraId="7EE074EF"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03F2FB53"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.EventHandler</w:t>
      </w:r>
    </w:p>
    <w:p w14:paraId="1BA0546E" w14:textId="77777777" w:rsidR="000E6CF8" w:rsidRPr="000728FC" w:rsidRDefault="000E6CF8" w:rsidP="000E6CF8">
      <w:pPr>
        <w:spacing w:before="55" w:after="55"/>
        <w:ind w:left="115" w:right="125"/>
        <w:rPr>
          <w:szCs w:val="20"/>
          <w:lang w:val="en-US"/>
        </w:rPr>
      </w:pPr>
    </w:p>
    <w:p w14:paraId="70D3B90E"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056F37AA" w14:textId="77777777" w:rsidR="000E6CF8" w:rsidRPr="000728FC" w:rsidRDefault="000E6CF8" w:rsidP="000E6CF8">
      <w:pPr>
        <w:spacing w:before="55" w:after="55"/>
        <w:ind w:left="115" w:right="125" w:firstLine="155"/>
        <w:rPr>
          <w:szCs w:val="20"/>
          <w:lang w:val="en-US"/>
        </w:rPr>
      </w:pPr>
      <w:r w:rsidRPr="000728FC">
        <w:rPr>
          <w:szCs w:val="20"/>
          <w:lang w:val="en-US"/>
        </w:rPr>
        <w:t>Object</w:t>
      </w:r>
    </w:p>
    <w:p w14:paraId="16B725B0" w14:textId="540FC1FE" w:rsidR="000E6CF8" w:rsidRPr="000728FC" w:rsidRDefault="000E6CF8" w:rsidP="00765FC0">
      <w:pPr>
        <w:pStyle w:val="Heading5"/>
        <w:rPr>
          <w:lang w:val="en-US"/>
        </w:rPr>
      </w:pPr>
      <w:r w:rsidRPr="000728FC">
        <w:rPr>
          <w:lang w:val="en-US"/>
        </w:rPr>
        <w:t>FundamentalTypes Property (RoseAddIn)</w:t>
      </w:r>
    </w:p>
    <w:p w14:paraId="04E4A75A"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52F4DBC5" w14:textId="4BAF9213" w:rsidR="000E6CF8" w:rsidRPr="000728FC" w:rsidRDefault="000E6CF8" w:rsidP="000E6CF8">
      <w:pPr>
        <w:spacing w:before="55" w:after="55"/>
        <w:ind w:left="265" w:right="125"/>
        <w:rPr>
          <w:b/>
          <w:bCs/>
          <w:szCs w:val="20"/>
          <w:lang w:val="en-US"/>
        </w:rPr>
      </w:pPr>
      <w:r w:rsidRPr="000728FC">
        <w:rPr>
          <w:szCs w:val="20"/>
          <w:lang w:val="en-US"/>
        </w:rPr>
        <w:t>Specifies the collection of Fundamental Types that are specific to this add-in</w:t>
      </w:r>
      <w:r w:rsidR="000F4378">
        <w:rPr>
          <w:szCs w:val="20"/>
          <w:lang w:val="en-US"/>
        </w:rPr>
        <w:t>.</w:t>
      </w:r>
    </w:p>
    <w:p w14:paraId="169FF7A0"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11EB6D8D" w14:textId="77777777" w:rsidR="000E6CF8" w:rsidRPr="000728FC" w:rsidRDefault="000E6CF8" w:rsidP="000E6CF8">
      <w:pPr>
        <w:spacing w:before="55" w:after="55"/>
        <w:ind w:left="115" w:right="125"/>
        <w:rPr>
          <w:b/>
          <w:bCs/>
          <w:szCs w:val="20"/>
          <w:lang w:val="en-US"/>
        </w:rPr>
      </w:pPr>
    </w:p>
    <w:p w14:paraId="0FD66516"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2EF0AC93"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.FundamentalTypes</w:t>
      </w:r>
    </w:p>
    <w:p w14:paraId="621943FD" w14:textId="77777777" w:rsidR="000E6CF8" w:rsidRPr="000728FC" w:rsidRDefault="000E6CF8" w:rsidP="000E6CF8">
      <w:pPr>
        <w:spacing w:before="55" w:after="55"/>
        <w:ind w:left="115" w:right="125"/>
        <w:rPr>
          <w:szCs w:val="20"/>
          <w:lang w:val="en-US"/>
        </w:rPr>
      </w:pPr>
    </w:p>
    <w:p w14:paraId="7E5230C6"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32262367" w14:textId="77777777" w:rsidR="000E6CF8" w:rsidRPr="000728FC" w:rsidRDefault="000E6CF8" w:rsidP="000E6CF8">
      <w:pPr>
        <w:spacing w:before="55" w:after="55"/>
        <w:ind w:left="115" w:right="125" w:firstLine="155"/>
        <w:rPr>
          <w:szCs w:val="20"/>
          <w:lang w:val="en-US"/>
        </w:rPr>
      </w:pPr>
      <w:r w:rsidRPr="000728FC">
        <w:rPr>
          <w:color w:val="008000"/>
          <w:szCs w:val="20"/>
          <w:u w:val="double"/>
          <w:lang w:val="en-US"/>
        </w:rPr>
        <w:t>StringCollection</w:t>
      </w:r>
      <w:r w:rsidRPr="000728FC">
        <w:rPr>
          <w:szCs w:val="20"/>
          <w:lang w:val="en-US"/>
        </w:rPr>
        <w:t xml:space="preserve"> </w:t>
      </w:r>
    </w:p>
    <w:p w14:paraId="7C28E97A" w14:textId="7B921558" w:rsidR="000E6CF8" w:rsidRPr="000728FC" w:rsidRDefault="000E6CF8" w:rsidP="00765FC0">
      <w:pPr>
        <w:pStyle w:val="Heading5"/>
        <w:rPr>
          <w:lang w:val="en-US"/>
        </w:rPr>
      </w:pPr>
      <w:r w:rsidRPr="000728FC">
        <w:rPr>
          <w:lang w:val="en-US"/>
        </w:rPr>
        <w:t>HelpFilePath Property (RoseAddIn)</w:t>
      </w:r>
    </w:p>
    <w:p w14:paraId="5190BE02"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38D63BB4" w14:textId="2983C822" w:rsidR="000E6CF8" w:rsidRPr="000728FC" w:rsidRDefault="000E6CF8" w:rsidP="000E6CF8">
      <w:pPr>
        <w:spacing w:before="55" w:after="55"/>
        <w:ind w:left="265" w:right="125"/>
        <w:rPr>
          <w:b/>
          <w:bCs/>
          <w:szCs w:val="20"/>
          <w:lang w:val="en-US"/>
        </w:rPr>
      </w:pPr>
      <w:r w:rsidRPr="000728FC">
        <w:rPr>
          <w:szCs w:val="20"/>
          <w:lang w:val="en-US"/>
        </w:rPr>
        <w:t>Specifies the path to the add-in’s help file</w:t>
      </w:r>
      <w:r w:rsidR="000F4378">
        <w:rPr>
          <w:szCs w:val="20"/>
          <w:lang w:val="en-US"/>
        </w:rPr>
        <w:t>.</w:t>
      </w:r>
    </w:p>
    <w:p w14:paraId="0DBD2E3A"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2DA325A3" w14:textId="77777777" w:rsidR="000E6CF8" w:rsidRPr="000728FC" w:rsidRDefault="000E6CF8" w:rsidP="000E6CF8">
      <w:pPr>
        <w:spacing w:before="55" w:after="55"/>
        <w:ind w:left="115" w:right="125"/>
        <w:rPr>
          <w:b/>
          <w:bCs/>
          <w:szCs w:val="20"/>
          <w:lang w:val="en-US"/>
        </w:rPr>
      </w:pPr>
    </w:p>
    <w:p w14:paraId="66E7AB64"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60A6F89D"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.HelpFilePath</w:t>
      </w:r>
    </w:p>
    <w:p w14:paraId="009C7E59" w14:textId="77777777" w:rsidR="000E6CF8" w:rsidRPr="000728FC" w:rsidRDefault="000E6CF8" w:rsidP="000E6CF8">
      <w:pPr>
        <w:spacing w:before="55" w:after="55"/>
        <w:ind w:left="115" w:right="125"/>
        <w:rPr>
          <w:szCs w:val="20"/>
          <w:lang w:val="en-US"/>
        </w:rPr>
      </w:pPr>
    </w:p>
    <w:p w14:paraId="0EA7D19C"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572106C4"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290D8248" w14:textId="2E49DCA3" w:rsidR="000E6CF8" w:rsidRPr="000728FC" w:rsidRDefault="000E6CF8" w:rsidP="00765FC0">
      <w:pPr>
        <w:pStyle w:val="Heading5"/>
        <w:rPr>
          <w:lang w:val="en-US"/>
        </w:rPr>
      </w:pPr>
      <w:r w:rsidRPr="000728FC">
        <w:rPr>
          <w:lang w:val="en-US"/>
        </w:rPr>
        <w:t>InstallDirectory Property (RoseAddIn)</w:t>
      </w:r>
    </w:p>
    <w:p w14:paraId="35A26FEF"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33ACFC51" w14:textId="3FA1830A" w:rsidR="000E6CF8" w:rsidRPr="000728FC" w:rsidRDefault="000E6CF8" w:rsidP="000E6CF8">
      <w:pPr>
        <w:spacing w:before="55" w:after="55"/>
        <w:ind w:left="265" w:right="125"/>
        <w:rPr>
          <w:b/>
          <w:bCs/>
          <w:szCs w:val="20"/>
          <w:lang w:val="en-US"/>
        </w:rPr>
      </w:pPr>
      <w:r w:rsidRPr="000728FC">
        <w:rPr>
          <w:szCs w:val="20"/>
          <w:lang w:val="en-US"/>
        </w:rPr>
        <w:t>Specifies the directory in which the add-in’s executable is installed</w:t>
      </w:r>
      <w:r w:rsidR="000F4378">
        <w:rPr>
          <w:szCs w:val="20"/>
          <w:lang w:val="en-US"/>
        </w:rPr>
        <w:t>.</w:t>
      </w:r>
    </w:p>
    <w:p w14:paraId="0E5876C3"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72D0C751" w14:textId="77777777" w:rsidR="000E6CF8" w:rsidRPr="000728FC" w:rsidRDefault="000E6CF8" w:rsidP="000E6CF8">
      <w:pPr>
        <w:spacing w:before="55" w:after="55"/>
        <w:ind w:left="115" w:right="125"/>
        <w:rPr>
          <w:b/>
          <w:bCs/>
          <w:szCs w:val="20"/>
          <w:lang w:val="en-US"/>
        </w:rPr>
      </w:pPr>
    </w:p>
    <w:p w14:paraId="4E7B5C45"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6D8FA7FE"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.InstallDirectory</w:t>
      </w:r>
    </w:p>
    <w:p w14:paraId="3B2CAED0" w14:textId="77777777" w:rsidR="000E6CF8" w:rsidRPr="000728FC" w:rsidRDefault="000E6CF8" w:rsidP="000E6CF8">
      <w:pPr>
        <w:spacing w:before="55" w:after="55"/>
        <w:ind w:left="115" w:right="125"/>
        <w:rPr>
          <w:szCs w:val="20"/>
          <w:lang w:val="en-US"/>
        </w:rPr>
      </w:pPr>
    </w:p>
    <w:p w14:paraId="3C3B3F00"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47ECA9E2" w14:textId="77777777" w:rsidR="000E6CF8" w:rsidRPr="000728FC" w:rsidRDefault="000E6CF8" w:rsidP="000E6CF8">
      <w:pPr>
        <w:spacing w:before="55" w:after="55"/>
        <w:ind w:left="115" w:right="125" w:firstLine="155"/>
        <w:rPr>
          <w:szCs w:val="20"/>
          <w:lang w:val="en-US"/>
        </w:rPr>
      </w:pPr>
      <w:r w:rsidRPr="000728FC">
        <w:rPr>
          <w:szCs w:val="20"/>
          <w:lang w:val="en-US"/>
        </w:rPr>
        <w:lastRenderedPageBreak/>
        <w:t>String</w:t>
      </w:r>
    </w:p>
    <w:p w14:paraId="5D3E167F" w14:textId="62A222DE" w:rsidR="000E6CF8" w:rsidRPr="000728FC" w:rsidRDefault="000E6CF8" w:rsidP="00765FC0">
      <w:pPr>
        <w:pStyle w:val="Heading5"/>
        <w:rPr>
          <w:lang w:val="en-US"/>
        </w:rPr>
      </w:pPr>
      <w:r w:rsidRPr="000728FC">
        <w:rPr>
          <w:lang w:val="en-US"/>
        </w:rPr>
        <w:t>MenuFilePath Property (RoseAddIn)</w:t>
      </w:r>
    </w:p>
    <w:p w14:paraId="0532D4CB"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0A1A1D88" w14:textId="322CE36F" w:rsidR="000E6CF8" w:rsidRPr="000728FC" w:rsidRDefault="000E6CF8" w:rsidP="000E6CF8">
      <w:pPr>
        <w:spacing w:before="55" w:after="55"/>
        <w:ind w:left="265" w:right="125"/>
        <w:rPr>
          <w:b/>
          <w:bCs/>
          <w:szCs w:val="20"/>
          <w:lang w:val="en-US"/>
        </w:rPr>
      </w:pPr>
      <w:r w:rsidRPr="000728FC">
        <w:rPr>
          <w:szCs w:val="20"/>
          <w:lang w:val="en-US"/>
        </w:rPr>
        <w:t>Specifies the path to the add-in’s menu file</w:t>
      </w:r>
      <w:r w:rsidR="000F4378">
        <w:rPr>
          <w:szCs w:val="20"/>
          <w:lang w:val="en-US"/>
        </w:rPr>
        <w:t>.</w:t>
      </w:r>
    </w:p>
    <w:p w14:paraId="26EB9D36"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37FAD9F0" w14:textId="77777777" w:rsidR="000E6CF8" w:rsidRPr="000728FC" w:rsidRDefault="000E6CF8" w:rsidP="000E6CF8">
      <w:pPr>
        <w:spacing w:before="55" w:after="55"/>
        <w:ind w:left="115" w:right="125"/>
        <w:rPr>
          <w:b/>
          <w:bCs/>
          <w:szCs w:val="20"/>
          <w:lang w:val="en-US"/>
        </w:rPr>
      </w:pPr>
    </w:p>
    <w:p w14:paraId="2D87A44E"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47B70F30"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.MenuFilePath</w:t>
      </w:r>
    </w:p>
    <w:p w14:paraId="54CE8FE2" w14:textId="77777777" w:rsidR="000E6CF8" w:rsidRPr="000728FC" w:rsidRDefault="000E6CF8" w:rsidP="000E6CF8">
      <w:pPr>
        <w:spacing w:before="55" w:after="55"/>
        <w:ind w:left="115" w:right="125"/>
        <w:rPr>
          <w:szCs w:val="20"/>
          <w:lang w:val="en-US"/>
        </w:rPr>
      </w:pPr>
    </w:p>
    <w:p w14:paraId="1372BD14"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33CC51ED"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406FCAA3" w14:textId="01208DB2" w:rsidR="000E6CF8" w:rsidRPr="000728FC" w:rsidRDefault="000E6CF8" w:rsidP="00765FC0">
      <w:pPr>
        <w:pStyle w:val="Heading5"/>
        <w:rPr>
          <w:lang w:val="en-US"/>
        </w:rPr>
      </w:pPr>
      <w:r w:rsidRPr="000728FC">
        <w:rPr>
          <w:lang w:val="en-US"/>
        </w:rPr>
        <w:t>Name Property (RoseAddIn)</w:t>
      </w:r>
    </w:p>
    <w:p w14:paraId="5E82EF24"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601D21F3" w14:textId="3C11B7E7" w:rsidR="000E6CF8" w:rsidRPr="000728FC" w:rsidRDefault="000E6CF8" w:rsidP="000E6CF8">
      <w:pPr>
        <w:spacing w:before="55" w:after="55"/>
        <w:ind w:left="265" w:right="125"/>
        <w:rPr>
          <w:b/>
          <w:bCs/>
          <w:szCs w:val="20"/>
          <w:lang w:val="en-US"/>
        </w:rPr>
      </w:pPr>
      <w:r w:rsidRPr="000728FC">
        <w:rPr>
          <w:szCs w:val="20"/>
          <w:lang w:val="en-US"/>
        </w:rPr>
        <w:t>Specifies the name of the add-in</w:t>
      </w:r>
      <w:r w:rsidR="000F4378">
        <w:rPr>
          <w:szCs w:val="20"/>
          <w:lang w:val="en-US"/>
        </w:rPr>
        <w:t>.</w:t>
      </w:r>
    </w:p>
    <w:p w14:paraId="58AC5A5E"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6713A1FC" w14:textId="77777777" w:rsidR="000E6CF8" w:rsidRPr="000728FC" w:rsidRDefault="000E6CF8" w:rsidP="000E6CF8">
      <w:pPr>
        <w:spacing w:before="55" w:after="55"/>
        <w:ind w:left="115" w:right="125"/>
        <w:rPr>
          <w:b/>
          <w:bCs/>
          <w:szCs w:val="20"/>
          <w:lang w:val="en-US"/>
        </w:rPr>
      </w:pPr>
    </w:p>
    <w:p w14:paraId="773A3894"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0F998586"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.Name</w:t>
      </w:r>
    </w:p>
    <w:p w14:paraId="0FA40D9F" w14:textId="77777777" w:rsidR="000E6CF8" w:rsidRPr="000728FC" w:rsidRDefault="000E6CF8" w:rsidP="000E6CF8">
      <w:pPr>
        <w:spacing w:before="55" w:after="55"/>
        <w:ind w:left="115" w:right="125"/>
        <w:rPr>
          <w:szCs w:val="20"/>
          <w:lang w:val="en-US"/>
        </w:rPr>
      </w:pPr>
    </w:p>
    <w:p w14:paraId="23AB391F"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7ABB221D"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7818BA27" w14:textId="58E8A07B" w:rsidR="000E6CF8" w:rsidRPr="000728FC" w:rsidRDefault="000E6CF8" w:rsidP="00765FC0">
      <w:pPr>
        <w:pStyle w:val="Heading5"/>
        <w:rPr>
          <w:lang w:val="en-US"/>
        </w:rPr>
      </w:pPr>
      <w:r w:rsidRPr="000728FC">
        <w:rPr>
          <w:lang w:val="en-US"/>
        </w:rPr>
        <w:t>PropertyFilePath Property (RoseAddIn)</w:t>
      </w:r>
    </w:p>
    <w:p w14:paraId="3C3ECC83"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50389D46" w14:textId="0EC8F2C3" w:rsidR="000E6CF8" w:rsidRPr="000728FC" w:rsidRDefault="000E6CF8" w:rsidP="000E6CF8">
      <w:pPr>
        <w:spacing w:before="55" w:after="55"/>
        <w:ind w:left="265" w:right="125"/>
        <w:rPr>
          <w:b/>
          <w:bCs/>
          <w:szCs w:val="20"/>
          <w:lang w:val="en-US"/>
        </w:rPr>
      </w:pPr>
      <w:r w:rsidRPr="000728FC">
        <w:rPr>
          <w:szCs w:val="20"/>
          <w:lang w:val="en-US"/>
        </w:rPr>
        <w:t>Specifies the path to the add-in’s property file</w:t>
      </w:r>
      <w:r w:rsidR="000F4378">
        <w:rPr>
          <w:szCs w:val="20"/>
          <w:lang w:val="en-US"/>
        </w:rPr>
        <w:t>.</w:t>
      </w:r>
    </w:p>
    <w:p w14:paraId="26F65E8C"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5495EBB6" w14:textId="77777777" w:rsidR="000E6CF8" w:rsidRPr="000728FC" w:rsidRDefault="000E6CF8" w:rsidP="000E6CF8">
      <w:pPr>
        <w:spacing w:before="55" w:after="55"/>
        <w:ind w:left="115" w:right="125"/>
        <w:rPr>
          <w:b/>
          <w:bCs/>
          <w:szCs w:val="20"/>
          <w:lang w:val="en-US"/>
        </w:rPr>
      </w:pPr>
    </w:p>
    <w:p w14:paraId="16809091"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5D36D048"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.PropertyFilePath</w:t>
      </w:r>
    </w:p>
    <w:p w14:paraId="1AE1508C" w14:textId="77777777" w:rsidR="000E6CF8" w:rsidRPr="000728FC" w:rsidRDefault="000E6CF8" w:rsidP="000E6CF8">
      <w:pPr>
        <w:spacing w:before="55" w:after="55"/>
        <w:ind w:left="115" w:right="125"/>
        <w:rPr>
          <w:szCs w:val="20"/>
          <w:lang w:val="en-US"/>
        </w:rPr>
      </w:pPr>
    </w:p>
    <w:p w14:paraId="50DBBE09"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19163B6F"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04F2D4D7" w14:textId="6F617F13" w:rsidR="000E6CF8" w:rsidRPr="000728FC" w:rsidRDefault="000E6CF8" w:rsidP="00765FC0">
      <w:pPr>
        <w:pStyle w:val="Heading5"/>
        <w:rPr>
          <w:lang w:val="en-US"/>
        </w:rPr>
      </w:pPr>
      <w:r w:rsidRPr="000728FC">
        <w:rPr>
          <w:lang w:val="en-US"/>
        </w:rPr>
        <w:t>RootRegistryPath Property (RoseAddIn)</w:t>
      </w:r>
    </w:p>
    <w:p w14:paraId="311D4A6A"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4BBC943B" w14:textId="4E15CE26" w:rsidR="000E6CF8" w:rsidRPr="000728FC" w:rsidRDefault="000E6CF8" w:rsidP="000E6CF8">
      <w:pPr>
        <w:spacing w:before="55" w:after="55"/>
        <w:ind w:left="265" w:right="125"/>
        <w:rPr>
          <w:b/>
          <w:bCs/>
          <w:szCs w:val="20"/>
          <w:lang w:val="en-US"/>
        </w:rPr>
      </w:pPr>
      <w:r w:rsidRPr="000728FC">
        <w:rPr>
          <w:szCs w:val="20"/>
          <w:lang w:val="en-US"/>
        </w:rPr>
        <w:t>Specifies the complete registry tree path (from the root) that allows access to the registry entries for this add-in</w:t>
      </w:r>
      <w:r w:rsidR="000F4378">
        <w:rPr>
          <w:szCs w:val="20"/>
          <w:lang w:val="en-US"/>
        </w:rPr>
        <w:t>.</w:t>
      </w:r>
    </w:p>
    <w:p w14:paraId="1C8F7F77"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4819BE83" w14:textId="77777777" w:rsidR="000E6CF8" w:rsidRPr="000728FC" w:rsidRDefault="000E6CF8" w:rsidP="000E6CF8">
      <w:pPr>
        <w:spacing w:before="55" w:after="55"/>
        <w:ind w:left="115" w:right="125"/>
        <w:rPr>
          <w:b/>
          <w:bCs/>
          <w:szCs w:val="20"/>
          <w:lang w:val="en-US"/>
        </w:rPr>
      </w:pPr>
    </w:p>
    <w:p w14:paraId="1EAE8FF8"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29D5D18C"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szCs w:val="20"/>
          <w:lang w:val="en-US"/>
        </w:rPr>
        <w:lastRenderedPageBreak/>
        <w:t>RoseAddIn</w:t>
      </w:r>
      <w:r w:rsidRPr="000728FC">
        <w:rPr>
          <w:rFonts w:ascii="Courier New" w:hAnsi="Courier New" w:cs="Courier New"/>
          <w:i/>
          <w:iCs/>
          <w:szCs w:val="20"/>
          <w:lang w:val="en-US"/>
        </w:rPr>
        <w:t>.RootRegistryPath</w:t>
      </w:r>
    </w:p>
    <w:p w14:paraId="0AD4A109" w14:textId="77777777" w:rsidR="000E6CF8" w:rsidRPr="000728FC" w:rsidRDefault="000E6CF8" w:rsidP="000E6CF8">
      <w:pPr>
        <w:spacing w:before="55" w:after="55"/>
        <w:ind w:left="115" w:right="125"/>
        <w:rPr>
          <w:szCs w:val="20"/>
          <w:lang w:val="en-US"/>
        </w:rPr>
      </w:pPr>
    </w:p>
    <w:p w14:paraId="1A327A17"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1D827117"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303943B1" w14:textId="0A54F2E4" w:rsidR="000E6CF8" w:rsidRPr="000728FC" w:rsidRDefault="000E6CF8" w:rsidP="00765FC0">
      <w:pPr>
        <w:pStyle w:val="Heading5"/>
        <w:rPr>
          <w:lang w:val="en-US"/>
        </w:rPr>
      </w:pPr>
      <w:r w:rsidRPr="000728FC">
        <w:rPr>
          <w:lang w:val="en-US"/>
        </w:rPr>
        <w:t>ServerName Property (RoseAddIn)</w:t>
      </w:r>
    </w:p>
    <w:p w14:paraId="78E45FC7"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6C3B4442" w14:textId="35926132" w:rsidR="000E6CF8" w:rsidRPr="000728FC" w:rsidRDefault="000E6CF8" w:rsidP="000E6CF8">
      <w:pPr>
        <w:spacing w:before="55" w:after="55"/>
        <w:ind w:left="265" w:right="125"/>
        <w:rPr>
          <w:b/>
          <w:bCs/>
          <w:szCs w:val="20"/>
          <w:lang w:val="en-US"/>
        </w:rPr>
      </w:pPr>
      <w:r w:rsidRPr="000728FC">
        <w:rPr>
          <w:szCs w:val="20"/>
          <w:lang w:val="en-US"/>
        </w:rPr>
        <w:t>Specifies the OLE class name (created by the add-in developer) that corresponds to the add-in’s EventHandler object</w:t>
      </w:r>
      <w:r w:rsidR="000F4378">
        <w:rPr>
          <w:szCs w:val="20"/>
          <w:lang w:val="en-US"/>
        </w:rPr>
        <w:t>.</w:t>
      </w:r>
    </w:p>
    <w:p w14:paraId="38B698A1"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500A2DAE" w14:textId="77777777" w:rsidR="000E6CF8" w:rsidRPr="000728FC" w:rsidRDefault="000E6CF8" w:rsidP="000E6CF8">
      <w:pPr>
        <w:spacing w:before="55" w:after="55"/>
        <w:ind w:left="115" w:right="125"/>
        <w:rPr>
          <w:b/>
          <w:bCs/>
          <w:szCs w:val="20"/>
          <w:lang w:val="en-US"/>
        </w:rPr>
      </w:pPr>
    </w:p>
    <w:p w14:paraId="31875A35"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309C6F9B"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.ServerName</w:t>
      </w:r>
    </w:p>
    <w:p w14:paraId="7C726AAA" w14:textId="77777777" w:rsidR="000E6CF8" w:rsidRPr="000728FC" w:rsidRDefault="000E6CF8" w:rsidP="000E6CF8">
      <w:pPr>
        <w:spacing w:before="55" w:after="55"/>
        <w:ind w:left="115" w:right="125"/>
        <w:rPr>
          <w:szCs w:val="20"/>
          <w:lang w:val="en-US"/>
        </w:rPr>
      </w:pPr>
    </w:p>
    <w:p w14:paraId="4C730866"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741608A5"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0C5688BF" w14:textId="77F6D962" w:rsidR="000E6CF8" w:rsidRPr="000728FC" w:rsidRDefault="000E6CF8" w:rsidP="00765FC0">
      <w:pPr>
        <w:pStyle w:val="Heading5"/>
        <w:rPr>
          <w:lang w:val="en-US"/>
        </w:rPr>
      </w:pPr>
      <w:r w:rsidRPr="000728FC">
        <w:rPr>
          <w:lang w:val="en-US"/>
        </w:rPr>
        <w:t>ToolNames Property (RoseAddIn)</w:t>
      </w:r>
    </w:p>
    <w:p w14:paraId="4014973F"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70FB2E0A" w14:textId="4BA78964" w:rsidR="000E6CF8" w:rsidRPr="000728FC" w:rsidRDefault="000E6CF8" w:rsidP="000E6CF8">
      <w:pPr>
        <w:spacing w:before="55" w:after="55"/>
        <w:ind w:left="265" w:right="125"/>
        <w:rPr>
          <w:b/>
          <w:bCs/>
          <w:szCs w:val="20"/>
          <w:lang w:val="en-US"/>
        </w:rPr>
      </w:pPr>
      <w:r w:rsidRPr="000728FC">
        <w:rPr>
          <w:szCs w:val="20"/>
          <w:lang w:val="en-US"/>
        </w:rPr>
        <w:t>Specifies the collection of tool names belonging to the add-in.</w:t>
      </w:r>
      <w:r w:rsidR="0027686B">
        <w:rPr>
          <w:szCs w:val="20"/>
          <w:lang w:val="en-US"/>
        </w:rPr>
        <w:t xml:space="preserve"> </w:t>
      </w:r>
      <w:r w:rsidRPr="000728FC">
        <w:rPr>
          <w:szCs w:val="20"/>
          <w:lang w:val="en-US"/>
        </w:rPr>
        <w:t>(Each tool defines its own property sets and corresponds to a tab in the property specification dialog.)</w:t>
      </w:r>
      <w:r w:rsidR="000F4378">
        <w:rPr>
          <w:szCs w:val="20"/>
          <w:lang w:val="en-US"/>
        </w:rPr>
        <w:t>.</w:t>
      </w:r>
    </w:p>
    <w:p w14:paraId="6F2233E2"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0E2D67DB" w14:textId="77777777" w:rsidR="000E6CF8" w:rsidRPr="000728FC" w:rsidRDefault="000E6CF8" w:rsidP="000E6CF8">
      <w:pPr>
        <w:spacing w:before="55" w:after="55"/>
        <w:ind w:left="115" w:right="125"/>
        <w:rPr>
          <w:b/>
          <w:bCs/>
          <w:szCs w:val="20"/>
          <w:lang w:val="en-US"/>
        </w:rPr>
      </w:pPr>
    </w:p>
    <w:p w14:paraId="7EF5EEAF"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3BD29D45"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.ToolNames</w:t>
      </w:r>
    </w:p>
    <w:p w14:paraId="19E836E9" w14:textId="77777777" w:rsidR="000E6CF8" w:rsidRPr="000728FC" w:rsidRDefault="000E6CF8" w:rsidP="000E6CF8">
      <w:pPr>
        <w:spacing w:before="55" w:after="55"/>
        <w:ind w:left="115" w:right="125"/>
        <w:rPr>
          <w:szCs w:val="20"/>
          <w:lang w:val="en-US"/>
        </w:rPr>
      </w:pPr>
    </w:p>
    <w:p w14:paraId="7C8F501F"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2101C068" w14:textId="77777777" w:rsidR="000E6CF8" w:rsidRPr="000728FC" w:rsidRDefault="000E6CF8" w:rsidP="000E6CF8">
      <w:pPr>
        <w:spacing w:before="55" w:after="55"/>
        <w:ind w:left="115" w:right="125" w:firstLine="155"/>
        <w:rPr>
          <w:szCs w:val="20"/>
          <w:lang w:val="en-US"/>
        </w:rPr>
      </w:pPr>
      <w:r w:rsidRPr="000728FC">
        <w:rPr>
          <w:color w:val="008000"/>
          <w:szCs w:val="20"/>
          <w:u w:val="double"/>
          <w:lang w:val="en-US"/>
        </w:rPr>
        <w:t>StringCollection</w:t>
      </w:r>
      <w:r w:rsidRPr="000728FC">
        <w:rPr>
          <w:szCs w:val="20"/>
          <w:lang w:val="en-US"/>
        </w:rPr>
        <w:t xml:space="preserve"> </w:t>
      </w:r>
    </w:p>
    <w:p w14:paraId="5B3F1518" w14:textId="53FE8C85" w:rsidR="000E6CF8" w:rsidRPr="000728FC" w:rsidRDefault="000E6CF8" w:rsidP="00765FC0">
      <w:pPr>
        <w:pStyle w:val="Heading5"/>
        <w:rPr>
          <w:lang w:val="en-US"/>
        </w:rPr>
      </w:pPr>
      <w:r w:rsidRPr="000728FC">
        <w:rPr>
          <w:lang w:val="en-US"/>
        </w:rPr>
        <w:t>Version Property (RoseAddIn)</w:t>
      </w:r>
    </w:p>
    <w:p w14:paraId="50A407AB"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3FC71AFD" w14:textId="754E8D14" w:rsidR="000E6CF8" w:rsidRPr="000728FC" w:rsidRDefault="000E6CF8" w:rsidP="000E6CF8">
      <w:pPr>
        <w:spacing w:before="55" w:after="55"/>
        <w:ind w:left="265" w:right="125"/>
        <w:rPr>
          <w:b/>
          <w:bCs/>
          <w:szCs w:val="20"/>
          <w:lang w:val="en-US"/>
        </w:rPr>
      </w:pPr>
      <w:r w:rsidRPr="000728FC">
        <w:rPr>
          <w:szCs w:val="20"/>
          <w:lang w:val="en-US"/>
        </w:rPr>
        <w:t>Specifies the version number of the add-in</w:t>
      </w:r>
      <w:r w:rsidR="000F4378">
        <w:rPr>
          <w:szCs w:val="20"/>
          <w:lang w:val="en-US"/>
        </w:rPr>
        <w:t>.</w:t>
      </w:r>
    </w:p>
    <w:p w14:paraId="54633D04" w14:textId="77777777" w:rsidR="000E6CF8" w:rsidRPr="000728FC" w:rsidRDefault="000E6CF8" w:rsidP="000E6CF8">
      <w:pPr>
        <w:spacing w:before="55" w:after="55"/>
        <w:ind w:left="265" w:right="125"/>
        <w:rPr>
          <w:b/>
          <w:bCs/>
          <w:szCs w:val="20"/>
          <w:lang w:val="en-US"/>
        </w:rPr>
      </w:pPr>
      <w:r w:rsidRPr="000728FC">
        <w:rPr>
          <w:b/>
          <w:bCs/>
          <w:szCs w:val="20"/>
          <w:lang w:val="en-US"/>
        </w:rPr>
        <w:t>Note</w:t>
      </w:r>
      <w:r w:rsidRPr="000728FC">
        <w:rPr>
          <w:szCs w:val="20"/>
          <w:lang w:val="en-US"/>
        </w:rPr>
        <w:t>: This property is read-only.</w:t>
      </w:r>
    </w:p>
    <w:p w14:paraId="7E28ABE0" w14:textId="77777777" w:rsidR="000E6CF8" w:rsidRPr="000728FC" w:rsidRDefault="000E6CF8" w:rsidP="000E6CF8">
      <w:pPr>
        <w:spacing w:before="55" w:after="55"/>
        <w:ind w:left="115" w:right="125"/>
        <w:rPr>
          <w:b/>
          <w:bCs/>
          <w:szCs w:val="20"/>
          <w:lang w:val="en-US"/>
        </w:rPr>
      </w:pPr>
    </w:p>
    <w:p w14:paraId="7956A004"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0B45AC2C"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szCs w:val="20"/>
          <w:lang w:val="en-US"/>
        </w:rPr>
        <w:t>RoseAddIn</w:t>
      </w:r>
      <w:r w:rsidRPr="000728FC">
        <w:rPr>
          <w:rFonts w:ascii="Courier New" w:hAnsi="Courier New" w:cs="Courier New"/>
          <w:i/>
          <w:iCs/>
          <w:szCs w:val="20"/>
          <w:lang w:val="en-US"/>
        </w:rPr>
        <w:t>.Version</w:t>
      </w:r>
    </w:p>
    <w:p w14:paraId="0AEACB0F" w14:textId="77777777" w:rsidR="000E6CF8" w:rsidRPr="000728FC" w:rsidRDefault="000E6CF8" w:rsidP="000E6CF8">
      <w:pPr>
        <w:spacing w:before="55" w:after="55"/>
        <w:ind w:left="115" w:right="125"/>
        <w:rPr>
          <w:szCs w:val="20"/>
          <w:lang w:val="en-US"/>
        </w:rPr>
      </w:pPr>
    </w:p>
    <w:p w14:paraId="6C7CC554"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09AB2147"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05285AB7" w14:textId="6761B756" w:rsidR="000E6CF8" w:rsidRPr="000728FC" w:rsidRDefault="000E6CF8" w:rsidP="00765FC0">
      <w:pPr>
        <w:pStyle w:val="Heading5"/>
        <w:rPr>
          <w:lang w:val="en-US"/>
        </w:rPr>
      </w:pPr>
      <w:r w:rsidRPr="000728FC">
        <w:rPr>
          <w:lang w:val="en-US"/>
        </w:rPr>
        <w:t>Activate Method (RoseAddIn)</w:t>
      </w:r>
    </w:p>
    <w:p w14:paraId="28F760C5"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35481CA4"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lastRenderedPageBreak/>
        <w:t>This method activates the specified RoseAddIn.</w:t>
      </w:r>
    </w:p>
    <w:p w14:paraId="2A7F8676" w14:textId="77777777" w:rsidR="000E6CF8" w:rsidRPr="000728FC" w:rsidRDefault="000E6CF8" w:rsidP="000E6CF8">
      <w:pPr>
        <w:tabs>
          <w:tab w:val="left" w:pos="265"/>
        </w:tabs>
        <w:spacing w:before="55" w:after="55"/>
        <w:ind w:left="265" w:right="125"/>
        <w:rPr>
          <w:b/>
          <w:bCs/>
          <w:szCs w:val="20"/>
          <w:lang w:val="en-US"/>
        </w:rPr>
      </w:pPr>
    </w:p>
    <w:p w14:paraId="79563042" w14:textId="77777777" w:rsidR="000E6CF8" w:rsidRDefault="000E6CF8" w:rsidP="000E6CF8">
      <w:pPr>
        <w:tabs>
          <w:tab w:val="left" w:pos="115"/>
        </w:tabs>
        <w:spacing w:before="55" w:after="55"/>
        <w:ind w:left="115" w:right="125"/>
        <w:rPr>
          <w:b/>
          <w:bCs/>
          <w:szCs w:val="20"/>
        </w:rPr>
      </w:pPr>
      <w:r>
        <w:rPr>
          <w:b/>
          <w:bCs/>
          <w:szCs w:val="20"/>
        </w:rPr>
        <w:t>Syntax</w:t>
      </w:r>
    </w:p>
    <w:p w14:paraId="7A865A8B" w14:textId="77777777" w:rsidR="000E6CF8" w:rsidRDefault="000E6CF8" w:rsidP="000E6CF8">
      <w:pPr>
        <w:tabs>
          <w:tab w:val="left" w:pos="115"/>
        </w:tabs>
        <w:spacing w:before="55" w:after="55"/>
        <w:ind w:left="115" w:right="125" w:firstLine="265"/>
        <w:rPr>
          <w:i/>
          <w:iCs/>
          <w:szCs w:val="20"/>
        </w:rPr>
      </w:pPr>
      <w:r>
        <w:rPr>
          <w:i/>
          <w:iCs/>
          <w:szCs w:val="20"/>
        </w:rPr>
        <w:t>theAddIn.</w:t>
      </w:r>
      <w:r>
        <w:rPr>
          <w:szCs w:val="20"/>
        </w:rPr>
        <w:t xml:space="preserve">Activate </w:t>
      </w:r>
    </w:p>
    <w:p w14:paraId="0F4C8F65" w14:textId="77777777" w:rsidR="000E6CF8" w:rsidRDefault="000E6CF8" w:rsidP="000E6CF8">
      <w:pPr>
        <w:tabs>
          <w:tab w:val="left" w:pos="115"/>
        </w:tabs>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424B7682" w14:textId="77777777" w:rsidTr="002C793C">
        <w:tc>
          <w:tcPr>
            <w:tcW w:w="2981" w:type="dxa"/>
            <w:tcBorders>
              <w:top w:val="nil"/>
              <w:left w:val="nil"/>
              <w:bottom w:val="nil"/>
              <w:right w:val="nil"/>
            </w:tcBorders>
          </w:tcPr>
          <w:p w14:paraId="0725C3C7" w14:textId="77777777" w:rsidR="000E6CF8" w:rsidRDefault="000E6CF8" w:rsidP="002C793C">
            <w:pPr>
              <w:tabs>
                <w:tab w:val="left" w:pos="115"/>
              </w:tabs>
              <w:spacing w:before="55" w:after="55"/>
              <w:ind w:left="115" w:right="125"/>
              <w:rPr>
                <w:szCs w:val="20"/>
              </w:rPr>
            </w:pPr>
            <w:r>
              <w:rPr>
                <w:b/>
                <w:bCs/>
                <w:szCs w:val="20"/>
              </w:rPr>
              <w:t>Element</w:t>
            </w:r>
          </w:p>
        </w:tc>
        <w:tc>
          <w:tcPr>
            <w:tcW w:w="5870" w:type="dxa"/>
            <w:tcBorders>
              <w:top w:val="nil"/>
              <w:left w:val="nil"/>
              <w:bottom w:val="nil"/>
              <w:right w:val="nil"/>
            </w:tcBorders>
          </w:tcPr>
          <w:p w14:paraId="4ED4519B" w14:textId="77777777" w:rsidR="000E6CF8" w:rsidRDefault="000E6CF8" w:rsidP="002C793C">
            <w:pPr>
              <w:tabs>
                <w:tab w:val="left" w:pos="115"/>
              </w:tabs>
              <w:spacing w:before="55" w:after="55"/>
              <w:ind w:left="115" w:right="125"/>
              <w:rPr>
                <w:szCs w:val="20"/>
              </w:rPr>
            </w:pPr>
            <w:r>
              <w:rPr>
                <w:b/>
                <w:bCs/>
                <w:szCs w:val="20"/>
              </w:rPr>
              <w:t>Description</w:t>
            </w:r>
          </w:p>
        </w:tc>
      </w:tr>
      <w:tr w:rsidR="000E6CF8" w14:paraId="0489F48E" w14:textId="77777777" w:rsidTr="002C793C">
        <w:tc>
          <w:tcPr>
            <w:tcW w:w="2981" w:type="dxa"/>
            <w:tcBorders>
              <w:top w:val="nil"/>
              <w:left w:val="nil"/>
              <w:bottom w:val="nil"/>
              <w:right w:val="nil"/>
            </w:tcBorders>
          </w:tcPr>
          <w:p w14:paraId="640E32D7" w14:textId="77777777" w:rsidR="000E6CF8" w:rsidRDefault="000E6CF8" w:rsidP="002C793C">
            <w:pPr>
              <w:tabs>
                <w:tab w:val="left" w:pos="115"/>
              </w:tabs>
              <w:spacing w:before="55" w:after="55"/>
              <w:ind w:left="115" w:right="125"/>
              <w:rPr>
                <w:szCs w:val="20"/>
              </w:rPr>
            </w:pPr>
            <w:r>
              <w:rPr>
                <w:i/>
                <w:iCs/>
                <w:szCs w:val="20"/>
              </w:rPr>
              <w:t>theAddIn</w:t>
            </w:r>
            <w:r>
              <w:rPr>
                <w:szCs w:val="20"/>
              </w:rPr>
              <w:t xml:space="preserve"> As </w:t>
            </w:r>
            <w:r>
              <w:rPr>
                <w:color w:val="008000"/>
                <w:szCs w:val="20"/>
                <w:u w:val="double"/>
              </w:rPr>
              <w:t>RoseAddIn</w:t>
            </w:r>
            <w:r>
              <w:rPr>
                <w:szCs w:val="20"/>
              </w:rPr>
              <w:t xml:space="preserve"> </w:t>
            </w:r>
          </w:p>
        </w:tc>
        <w:tc>
          <w:tcPr>
            <w:tcW w:w="5870" w:type="dxa"/>
            <w:tcBorders>
              <w:top w:val="nil"/>
              <w:left w:val="nil"/>
              <w:bottom w:val="nil"/>
              <w:right w:val="nil"/>
            </w:tcBorders>
          </w:tcPr>
          <w:p w14:paraId="0FC1453D" w14:textId="61872A9B" w:rsidR="000E6CF8" w:rsidRPr="000F4378" w:rsidRDefault="000E6CF8" w:rsidP="002C793C">
            <w:pPr>
              <w:tabs>
                <w:tab w:val="left" w:pos="115"/>
              </w:tabs>
              <w:spacing w:before="55" w:after="55"/>
              <w:ind w:left="115" w:right="125"/>
              <w:rPr>
                <w:szCs w:val="20"/>
                <w:lang w:val="en-US"/>
              </w:rPr>
            </w:pPr>
            <w:r>
              <w:rPr>
                <w:szCs w:val="20"/>
              </w:rPr>
              <w:t>RoseAddIn to activate</w:t>
            </w:r>
            <w:r w:rsidR="000F4378">
              <w:rPr>
                <w:szCs w:val="20"/>
                <w:lang w:val="en-US"/>
              </w:rPr>
              <w:t>.</w:t>
            </w:r>
          </w:p>
        </w:tc>
      </w:tr>
    </w:tbl>
    <w:p w14:paraId="3B779253" w14:textId="77777777" w:rsidR="000E6CF8" w:rsidRDefault="000E6CF8" w:rsidP="000E6CF8">
      <w:pPr>
        <w:pBdr>
          <w:top w:val="single" w:sz="6" w:space="0" w:color="auto"/>
        </w:pBdr>
        <w:tabs>
          <w:tab w:val="left" w:pos="185"/>
          <w:tab w:val="left" w:pos="545"/>
        </w:tabs>
        <w:spacing w:before="355" w:after="115"/>
        <w:ind w:left="185" w:right="4315"/>
        <w:rPr>
          <w:b/>
          <w:bCs/>
          <w:i/>
          <w:iCs/>
          <w:szCs w:val="20"/>
        </w:rPr>
      </w:pPr>
      <w:r>
        <w:rPr>
          <w:b/>
          <w:bCs/>
          <w:i/>
          <w:iCs/>
          <w:szCs w:val="20"/>
        </w:rPr>
        <w:t>See also:</w:t>
      </w:r>
    </w:p>
    <w:p w14:paraId="75355078" w14:textId="77777777" w:rsidR="000E6CF8" w:rsidRDefault="000E6CF8" w:rsidP="000E6CF8">
      <w:pPr>
        <w:tabs>
          <w:tab w:val="left" w:pos="115"/>
        </w:tabs>
        <w:spacing w:before="55" w:after="55"/>
        <w:ind w:left="115" w:right="125"/>
        <w:rPr>
          <w:szCs w:val="20"/>
        </w:rPr>
      </w:pPr>
      <w:r>
        <w:rPr>
          <w:color w:val="008000"/>
          <w:szCs w:val="20"/>
          <w:u w:val="double"/>
        </w:rPr>
        <w:t>OnActivate Event</w:t>
      </w:r>
      <w:r>
        <w:rPr>
          <w:szCs w:val="20"/>
        </w:rPr>
        <w:t xml:space="preserve"> </w:t>
      </w:r>
    </w:p>
    <w:p w14:paraId="1D4A9485" w14:textId="2AC34319" w:rsidR="000E6CF8" w:rsidRDefault="000E6CF8" w:rsidP="00765FC0">
      <w:pPr>
        <w:pStyle w:val="Heading5"/>
      </w:pPr>
      <w:r w:rsidRPr="00765FC0">
        <w:rPr>
          <w:lang w:val="en-US"/>
        </w:rPr>
        <w:t>AddContextMenuItem</w:t>
      </w:r>
      <w:r>
        <w:t xml:space="preserve"> Method (RoseAddIn)</w:t>
      </w:r>
    </w:p>
    <w:p w14:paraId="712C0A04"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41893A4F"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t xml:space="preserve">This method creates and adds the specified </w:t>
      </w:r>
      <w:r w:rsidRPr="000728FC">
        <w:rPr>
          <w:color w:val="008000"/>
          <w:szCs w:val="20"/>
          <w:u w:val="double"/>
          <w:lang w:val="en-US"/>
        </w:rPr>
        <w:t>ContextMenuItem</w:t>
      </w:r>
      <w:r w:rsidRPr="000728FC">
        <w:rPr>
          <w:szCs w:val="20"/>
          <w:lang w:val="en-US"/>
        </w:rPr>
        <w:t xml:space="preserve"> to the Rational Rose shortcut menu.</w:t>
      </w:r>
    </w:p>
    <w:p w14:paraId="488EB01B" w14:textId="77777777" w:rsidR="000E6CF8" w:rsidRPr="000728FC" w:rsidRDefault="000E6CF8" w:rsidP="000E6CF8">
      <w:pPr>
        <w:tabs>
          <w:tab w:val="left" w:pos="895"/>
        </w:tabs>
        <w:spacing w:before="55" w:after="55"/>
        <w:ind w:left="895" w:right="125" w:hanging="625"/>
        <w:rPr>
          <w:szCs w:val="20"/>
          <w:lang w:val="en-US"/>
        </w:rPr>
      </w:pPr>
      <w:r w:rsidRPr="000728FC">
        <w:rPr>
          <w:b/>
          <w:bCs/>
          <w:szCs w:val="20"/>
          <w:lang w:val="en-US"/>
        </w:rPr>
        <w:t>Note</w:t>
      </w:r>
      <w:r w:rsidRPr="000728FC">
        <w:rPr>
          <w:szCs w:val="20"/>
          <w:lang w:val="en-US"/>
        </w:rPr>
        <w:t>:</w:t>
      </w:r>
      <w:r w:rsidRPr="000728FC">
        <w:rPr>
          <w:szCs w:val="20"/>
          <w:lang w:val="en-US"/>
        </w:rPr>
        <w:tab/>
        <w:t xml:space="preserve">This call is only available for Rational Rose add-ins, i.e., those Rational Rose Automation clients who are registered in the </w:t>
      </w:r>
      <w:r w:rsidRPr="000728FC">
        <w:rPr>
          <w:color w:val="008000"/>
          <w:szCs w:val="20"/>
          <w:u w:val="double"/>
          <w:lang w:val="en-US"/>
        </w:rPr>
        <w:t>RoseAddInManager</w:t>
      </w:r>
      <w:r w:rsidRPr="000728FC">
        <w:rPr>
          <w:szCs w:val="20"/>
          <w:lang w:val="en-US"/>
        </w:rPr>
        <w:t>.</w:t>
      </w:r>
    </w:p>
    <w:p w14:paraId="2506D99F" w14:textId="77777777" w:rsidR="000E6CF8" w:rsidRPr="000728FC" w:rsidRDefault="000E6CF8" w:rsidP="000E6CF8">
      <w:pPr>
        <w:tabs>
          <w:tab w:val="left" w:pos="895"/>
        </w:tabs>
        <w:spacing w:before="55" w:after="55"/>
        <w:ind w:left="895" w:right="125" w:hanging="625"/>
        <w:rPr>
          <w:szCs w:val="20"/>
          <w:lang w:val="en-US"/>
        </w:rPr>
      </w:pPr>
      <w:r w:rsidRPr="000728FC">
        <w:rPr>
          <w:szCs w:val="20"/>
          <w:lang w:val="en-US"/>
        </w:rPr>
        <w:tab/>
        <w:t xml:space="preserve">An add-in should add context menu items when it gets the </w:t>
      </w:r>
      <w:r w:rsidRPr="000728FC">
        <w:rPr>
          <w:color w:val="008000"/>
          <w:szCs w:val="20"/>
          <w:u w:val="double"/>
          <w:lang w:val="en-US"/>
        </w:rPr>
        <w:t>OnActivate</w:t>
      </w:r>
      <w:r w:rsidRPr="000728FC">
        <w:rPr>
          <w:szCs w:val="20"/>
          <w:lang w:val="en-US"/>
        </w:rPr>
        <w:t xml:space="preserve"> event.</w:t>
      </w:r>
    </w:p>
    <w:p w14:paraId="12D76C20" w14:textId="77777777" w:rsidR="000E6CF8" w:rsidRPr="000728FC" w:rsidRDefault="000E6CF8" w:rsidP="000E6CF8">
      <w:pPr>
        <w:tabs>
          <w:tab w:val="left" w:pos="265"/>
        </w:tabs>
        <w:spacing w:before="55" w:after="55"/>
        <w:ind w:left="265" w:right="125"/>
        <w:rPr>
          <w:b/>
          <w:bCs/>
          <w:szCs w:val="20"/>
          <w:lang w:val="en-US"/>
        </w:rPr>
      </w:pPr>
    </w:p>
    <w:p w14:paraId="6D5BC66A"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Syntax</w:t>
      </w:r>
    </w:p>
    <w:p w14:paraId="74D7B296" w14:textId="77777777" w:rsidR="000E6CF8" w:rsidRPr="000728FC" w:rsidRDefault="000E6CF8" w:rsidP="000E6CF8">
      <w:pPr>
        <w:tabs>
          <w:tab w:val="left" w:pos="715"/>
        </w:tabs>
        <w:spacing w:before="55" w:after="55"/>
        <w:ind w:left="715" w:right="125" w:hanging="335"/>
        <w:rPr>
          <w:i/>
          <w:iCs/>
          <w:szCs w:val="20"/>
          <w:lang w:val="en-US"/>
        </w:rPr>
      </w:pPr>
      <w:r w:rsidRPr="000728FC">
        <w:rPr>
          <w:b/>
          <w:bCs/>
          <w:szCs w:val="20"/>
          <w:lang w:val="en-US"/>
        </w:rPr>
        <w:t>Set</w:t>
      </w:r>
      <w:r w:rsidRPr="000728FC">
        <w:rPr>
          <w:szCs w:val="20"/>
          <w:lang w:val="en-US"/>
        </w:rPr>
        <w:t xml:space="preserve"> </w:t>
      </w:r>
      <w:r w:rsidRPr="000728FC">
        <w:rPr>
          <w:i/>
          <w:iCs/>
          <w:szCs w:val="20"/>
          <w:lang w:val="en-US"/>
        </w:rPr>
        <w:t>theCntxtMenuItem</w:t>
      </w:r>
      <w:r w:rsidRPr="000728FC">
        <w:rPr>
          <w:szCs w:val="20"/>
          <w:lang w:val="en-US"/>
        </w:rPr>
        <w:t xml:space="preserve"> = </w:t>
      </w:r>
      <w:r w:rsidRPr="000728FC">
        <w:rPr>
          <w:i/>
          <w:iCs/>
          <w:szCs w:val="20"/>
          <w:lang w:val="en-US"/>
        </w:rPr>
        <w:t>theAddIn</w:t>
      </w:r>
      <w:r w:rsidRPr="000728FC">
        <w:rPr>
          <w:szCs w:val="20"/>
          <w:lang w:val="en-US"/>
        </w:rPr>
        <w:t>.</w:t>
      </w:r>
      <w:r w:rsidRPr="000728FC">
        <w:rPr>
          <w:b/>
          <w:bCs/>
          <w:szCs w:val="20"/>
          <w:lang w:val="en-US"/>
        </w:rPr>
        <w:t>AddContextMenuItem</w:t>
      </w:r>
      <w:r w:rsidRPr="000728FC">
        <w:rPr>
          <w:szCs w:val="20"/>
          <w:lang w:val="en-US"/>
        </w:rPr>
        <w:t xml:space="preserve"> (</w:t>
      </w:r>
      <w:r w:rsidRPr="000728FC">
        <w:rPr>
          <w:i/>
          <w:iCs/>
          <w:szCs w:val="20"/>
          <w:lang w:val="en-US"/>
        </w:rPr>
        <w:t>itemType</w:t>
      </w:r>
      <w:r w:rsidRPr="000728FC">
        <w:rPr>
          <w:szCs w:val="20"/>
          <w:lang w:val="en-US"/>
        </w:rPr>
        <w:t xml:space="preserve">, </w:t>
      </w:r>
      <w:r w:rsidRPr="000728FC">
        <w:rPr>
          <w:i/>
          <w:iCs/>
          <w:szCs w:val="20"/>
          <w:lang w:val="en-US"/>
        </w:rPr>
        <w:t>fullCaption</w:t>
      </w:r>
      <w:r w:rsidRPr="000728FC">
        <w:rPr>
          <w:szCs w:val="20"/>
          <w:lang w:val="en-US"/>
        </w:rPr>
        <w:t xml:space="preserve">, </w:t>
      </w:r>
      <w:r w:rsidRPr="000728FC">
        <w:rPr>
          <w:i/>
          <w:iCs/>
          <w:szCs w:val="20"/>
          <w:lang w:val="en-US"/>
        </w:rPr>
        <w:t>internalName</w:t>
      </w:r>
      <w:r w:rsidRPr="000728FC">
        <w:rPr>
          <w:szCs w:val="20"/>
          <w:lang w:val="en-US"/>
        </w:rPr>
        <w:t xml:space="preserve">) </w:t>
      </w:r>
    </w:p>
    <w:p w14:paraId="11EB1BDB" w14:textId="77777777" w:rsidR="000E6CF8" w:rsidRPr="000728FC" w:rsidRDefault="000E6CF8" w:rsidP="000E6CF8">
      <w:pPr>
        <w:tabs>
          <w:tab w:val="left" w:pos="115"/>
        </w:tabs>
        <w:spacing w:before="55" w:after="55"/>
        <w:ind w:left="115" w:right="125" w:firstLine="26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643F750A" w14:textId="77777777" w:rsidTr="002C793C">
        <w:tc>
          <w:tcPr>
            <w:tcW w:w="2981" w:type="dxa"/>
            <w:tcBorders>
              <w:top w:val="nil"/>
              <w:left w:val="nil"/>
              <w:bottom w:val="nil"/>
              <w:right w:val="nil"/>
            </w:tcBorders>
          </w:tcPr>
          <w:p w14:paraId="039861AD" w14:textId="77777777" w:rsidR="000E6CF8" w:rsidRDefault="000E6CF8" w:rsidP="002C793C">
            <w:pPr>
              <w:tabs>
                <w:tab w:val="left" w:pos="115"/>
              </w:tabs>
              <w:spacing w:before="55" w:after="55"/>
              <w:ind w:left="115" w:right="125"/>
              <w:rPr>
                <w:szCs w:val="20"/>
              </w:rPr>
            </w:pPr>
            <w:r>
              <w:rPr>
                <w:b/>
                <w:bCs/>
                <w:szCs w:val="20"/>
              </w:rPr>
              <w:t>Element</w:t>
            </w:r>
          </w:p>
        </w:tc>
        <w:tc>
          <w:tcPr>
            <w:tcW w:w="5870" w:type="dxa"/>
            <w:tcBorders>
              <w:top w:val="nil"/>
              <w:left w:val="nil"/>
              <w:bottom w:val="nil"/>
              <w:right w:val="nil"/>
            </w:tcBorders>
          </w:tcPr>
          <w:p w14:paraId="07E7D768" w14:textId="77777777" w:rsidR="000E6CF8" w:rsidRDefault="000E6CF8" w:rsidP="002C793C">
            <w:pPr>
              <w:tabs>
                <w:tab w:val="left" w:pos="115"/>
              </w:tabs>
              <w:spacing w:before="55" w:after="55"/>
              <w:ind w:left="115" w:right="125"/>
              <w:rPr>
                <w:szCs w:val="20"/>
              </w:rPr>
            </w:pPr>
            <w:r>
              <w:rPr>
                <w:b/>
                <w:bCs/>
                <w:szCs w:val="20"/>
              </w:rPr>
              <w:t>Description</w:t>
            </w:r>
          </w:p>
        </w:tc>
      </w:tr>
      <w:tr w:rsidR="000E6CF8" w14:paraId="6EE9EE62" w14:textId="77777777" w:rsidTr="002C793C">
        <w:tc>
          <w:tcPr>
            <w:tcW w:w="2981" w:type="dxa"/>
            <w:tcBorders>
              <w:top w:val="nil"/>
              <w:left w:val="nil"/>
              <w:bottom w:val="nil"/>
              <w:right w:val="nil"/>
            </w:tcBorders>
          </w:tcPr>
          <w:p w14:paraId="7179ECAD" w14:textId="77777777" w:rsidR="000E6CF8" w:rsidRDefault="000E6CF8" w:rsidP="002C793C">
            <w:pPr>
              <w:tabs>
                <w:tab w:val="left" w:pos="115"/>
              </w:tabs>
              <w:spacing w:before="55" w:after="55"/>
              <w:ind w:left="115" w:right="125"/>
              <w:rPr>
                <w:szCs w:val="20"/>
              </w:rPr>
            </w:pPr>
            <w:r>
              <w:rPr>
                <w:i/>
                <w:iCs/>
                <w:szCs w:val="20"/>
              </w:rPr>
              <w:t>theCntxtMenuItem</w:t>
            </w:r>
            <w:r>
              <w:rPr>
                <w:szCs w:val="20"/>
              </w:rPr>
              <w:t xml:space="preserve"> As </w:t>
            </w:r>
            <w:r>
              <w:rPr>
                <w:color w:val="008000"/>
                <w:szCs w:val="20"/>
                <w:u w:val="double"/>
              </w:rPr>
              <w:t>ContextMenuItem</w:t>
            </w:r>
            <w:r>
              <w:rPr>
                <w:szCs w:val="20"/>
              </w:rPr>
              <w:t xml:space="preserve"> </w:t>
            </w:r>
          </w:p>
        </w:tc>
        <w:tc>
          <w:tcPr>
            <w:tcW w:w="5870" w:type="dxa"/>
            <w:tcBorders>
              <w:top w:val="nil"/>
              <w:left w:val="nil"/>
              <w:bottom w:val="nil"/>
              <w:right w:val="nil"/>
            </w:tcBorders>
          </w:tcPr>
          <w:p w14:paraId="6D79A633" w14:textId="77777777" w:rsidR="000E6CF8" w:rsidRDefault="000E6CF8" w:rsidP="002C793C">
            <w:pPr>
              <w:tabs>
                <w:tab w:val="left" w:pos="115"/>
              </w:tabs>
              <w:spacing w:before="55" w:after="55"/>
              <w:ind w:left="115" w:right="125"/>
              <w:rPr>
                <w:szCs w:val="20"/>
              </w:rPr>
            </w:pPr>
            <w:r>
              <w:rPr>
                <w:szCs w:val="20"/>
              </w:rPr>
              <w:t>Returns a ContextMenuItem.</w:t>
            </w:r>
          </w:p>
        </w:tc>
      </w:tr>
      <w:tr w:rsidR="000E6CF8" w:rsidRPr="00050476" w14:paraId="49812F41" w14:textId="77777777" w:rsidTr="002C793C">
        <w:tc>
          <w:tcPr>
            <w:tcW w:w="2981" w:type="dxa"/>
            <w:tcBorders>
              <w:top w:val="nil"/>
              <w:left w:val="nil"/>
              <w:bottom w:val="nil"/>
              <w:right w:val="nil"/>
            </w:tcBorders>
          </w:tcPr>
          <w:p w14:paraId="1F6B092F" w14:textId="77777777" w:rsidR="000E6CF8" w:rsidRDefault="000E6CF8" w:rsidP="002C793C">
            <w:pPr>
              <w:tabs>
                <w:tab w:val="left" w:pos="115"/>
              </w:tabs>
              <w:spacing w:before="55" w:after="55"/>
              <w:ind w:left="115" w:right="125"/>
              <w:rPr>
                <w:szCs w:val="20"/>
              </w:rPr>
            </w:pPr>
            <w:r>
              <w:rPr>
                <w:i/>
                <w:iCs/>
                <w:szCs w:val="20"/>
              </w:rPr>
              <w:t>theAddIn</w:t>
            </w:r>
            <w:r>
              <w:rPr>
                <w:szCs w:val="20"/>
              </w:rPr>
              <w:t xml:space="preserve"> As </w:t>
            </w:r>
            <w:r>
              <w:rPr>
                <w:color w:val="008000"/>
                <w:szCs w:val="20"/>
                <w:u w:val="double"/>
              </w:rPr>
              <w:t>RoseAddIn</w:t>
            </w:r>
            <w:r>
              <w:rPr>
                <w:szCs w:val="20"/>
              </w:rPr>
              <w:t xml:space="preserve"> </w:t>
            </w:r>
          </w:p>
        </w:tc>
        <w:tc>
          <w:tcPr>
            <w:tcW w:w="5870" w:type="dxa"/>
            <w:tcBorders>
              <w:top w:val="nil"/>
              <w:left w:val="nil"/>
              <w:bottom w:val="nil"/>
              <w:right w:val="nil"/>
            </w:tcBorders>
          </w:tcPr>
          <w:p w14:paraId="684C12FC" w14:textId="1610EE25" w:rsidR="000E6CF8" w:rsidRDefault="000E6CF8" w:rsidP="002C793C">
            <w:pPr>
              <w:tabs>
                <w:tab w:val="left" w:pos="115"/>
              </w:tabs>
              <w:spacing w:before="55" w:after="55"/>
              <w:ind w:left="115" w:right="125"/>
              <w:rPr>
                <w:szCs w:val="20"/>
                <w:lang w:val="en-US"/>
              </w:rPr>
            </w:pPr>
            <w:r>
              <w:rPr>
                <w:szCs w:val="20"/>
                <w:lang w:val="en-US"/>
              </w:rPr>
              <w:t>Add-in automation client that is adding the menu item to</w:t>
            </w:r>
            <w:r w:rsidR="0027686B">
              <w:rPr>
                <w:szCs w:val="20"/>
                <w:lang w:val="en-US"/>
              </w:rPr>
              <w:t xml:space="preserve"> </w:t>
            </w:r>
            <w:r>
              <w:rPr>
                <w:szCs w:val="20"/>
                <w:lang w:val="en-US"/>
              </w:rPr>
              <w:t>the shortcut menu.</w:t>
            </w:r>
          </w:p>
        </w:tc>
      </w:tr>
      <w:tr w:rsidR="000E6CF8" w:rsidRPr="00050476" w14:paraId="215E3DFA" w14:textId="77777777" w:rsidTr="002C793C">
        <w:tc>
          <w:tcPr>
            <w:tcW w:w="2981" w:type="dxa"/>
            <w:tcBorders>
              <w:top w:val="nil"/>
              <w:left w:val="nil"/>
              <w:bottom w:val="nil"/>
              <w:right w:val="nil"/>
            </w:tcBorders>
          </w:tcPr>
          <w:p w14:paraId="7BFEA50E" w14:textId="77777777" w:rsidR="000E6CF8" w:rsidRDefault="000E6CF8" w:rsidP="002C793C">
            <w:pPr>
              <w:tabs>
                <w:tab w:val="left" w:pos="115"/>
              </w:tabs>
              <w:spacing w:before="55" w:after="55"/>
              <w:ind w:left="115" w:right="125"/>
              <w:rPr>
                <w:szCs w:val="20"/>
              </w:rPr>
            </w:pPr>
            <w:r>
              <w:rPr>
                <w:i/>
                <w:iCs/>
                <w:szCs w:val="20"/>
              </w:rPr>
              <w:t>itemType</w:t>
            </w:r>
            <w:r>
              <w:rPr>
                <w:szCs w:val="20"/>
              </w:rPr>
              <w:t xml:space="preserve"> As </w:t>
            </w:r>
            <w:r>
              <w:rPr>
                <w:color w:val="008000"/>
                <w:szCs w:val="20"/>
                <w:u w:val="double"/>
              </w:rPr>
              <w:t>ContextMenuItemType</w:t>
            </w:r>
            <w:r>
              <w:rPr>
                <w:szCs w:val="20"/>
              </w:rPr>
              <w:t xml:space="preserve"> </w:t>
            </w:r>
          </w:p>
        </w:tc>
        <w:tc>
          <w:tcPr>
            <w:tcW w:w="5870" w:type="dxa"/>
            <w:tcBorders>
              <w:top w:val="nil"/>
              <w:left w:val="nil"/>
              <w:bottom w:val="nil"/>
              <w:right w:val="nil"/>
            </w:tcBorders>
          </w:tcPr>
          <w:p w14:paraId="730EFF1F" w14:textId="77777777" w:rsidR="000E6CF8" w:rsidRDefault="000E6CF8" w:rsidP="002C793C">
            <w:pPr>
              <w:tabs>
                <w:tab w:val="left" w:pos="115"/>
              </w:tabs>
              <w:spacing w:before="55" w:after="55"/>
              <w:ind w:left="115" w:right="125"/>
              <w:rPr>
                <w:szCs w:val="20"/>
                <w:lang w:val="en-US"/>
              </w:rPr>
            </w:pPr>
            <w:r>
              <w:rPr>
                <w:szCs w:val="20"/>
                <w:lang w:val="en-US"/>
              </w:rPr>
              <w:t>Enumeration that defines default values corresponding to the types of items to which shortcut menu options can be applied.</w:t>
            </w:r>
          </w:p>
        </w:tc>
      </w:tr>
      <w:tr w:rsidR="000E6CF8" w:rsidRPr="00050476" w14:paraId="44CD8227" w14:textId="77777777" w:rsidTr="002C793C">
        <w:tc>
          <w:tcPr>
            <w:tcW w:w="2981" w:type="dxa"/>
            <w:tcBorders>
              <w:top w:val="nil"/>
              <w:left w:val="nil"/>
              <w:bottom w:val="nil"/>
              <w:right w:val="nil"/>
            </w:tcBorders>
          </w:tcPr>
          <w:p w14:paraId="377C6115" w14:textId="77777777" w:rsidR="000E6CF8" w:rsidRDefault="000E6CF8" w:rsidP="002C793C">
            <w:pPr>
              <w:tabs>
                <w:tab w:val="left" w:pos="115"/>
              </w:tabs>
              <w:spacing w:before="55" w:after="55"/>
              <w:ind w:left="115" w:right="125"/>
              <w:rPr>
                <w:i/>
                <w:iCs/>
                <w:szCs w:val="20"/>
              </w:rPr>
            </w:pPr>
            <w:r>
              <w:rPr>
                <w:i/>
                <w:iCs/>
                <w:szCs w:val="20"/>
              </w:rPr>
              <w:t>fullCaption</w:t>
            </w:r>
            <w:r>
              <w:rPr>
                <w:szCs w:val="20"/>
              </w:rPr>
              <w:t xml:space="preserve"> As String</w:t>
            </w:r>
          </w:p>
        </w:tc>
        <w:tc>
          <w:tcPr>
            <w:tcW w:w="5870" w:type="dxa"/>
            <w:tcBorders>
              <w:top w:val="nil"/>
              <w:left w:val="nil"/>
              <w:bottom w:val="nil"/>
              <w:right w:val="nil"/>
            </w:tcBorders>
          </w:tcPr>
          <w:p w14:paraId="39A5447C" w14:textId="77777777" w:rsidR="000E6CF8" w:rsidRDefault="000E6CF8" w:rsidP="002C793C">
            <w:pPr>
              <w:tabs>
                <w:tab w:val="left" w:pos="115"/>
              </w:tabs>
              <w:spacing w:before="55" w:after="55"/>
              <w:ind w:left="115" w:right="125"/>
              <w:rPr>
                <w:szCs w:val="20"/>
                <w:lang w:val="en-US"/>
              </w:rPr>
            </w:pPr>
            <w:r>
              <w:rPr>
                <w:szCs w:val="20"/>
                <w:lang w:val="en-US"/>
              </w:rPr>
              <w:t>Keyword or Text to be displayed on the shortcut menu.</w:t>
            </w:r>
          </w:p>
          <w:p w14:paraId="14412B6E" w14:textId="77777777" w:rsidR="000E6CF8" w:rsidRDefault="000E6CF8" w:rsidP="002C793C">
            <w:pPr>
              <w:tabs>
                <w:tab w:val="left" w:pos="115"/>
              </w:tabs>
              <w:spacing w:before="55" w:after="55"/>
              <w:ind w:left="115" w:right="125"/>
              <w:rPr>
                <w:szCs w:val="20"/>
                <w:lang w:val="en-US"/>
              </w:rPr>
            </w:pPr>
            <w:r>
              <w:rPr>
                <w:b/>
                <w:bCs/>
                <w:szCs w:val="20"/>
                <w:lang w:val="en-US"/>
              </w:rPr>
              <w:t>Valid values</w:t>
            </w:r>
            <w:r>
              <w:rPr>
                <w:szCs w:val="20"/>
                <w:lang w:val="en-US"/>
              </w:rPr>
              <w:t>:</w:t>
            </w:r>
          </w:p>
          <w:p w14:paraId="232BE165" w14:textId="77777777" w:rsidR="000E6CF8" w:rsidRDefault="000E6CF8" w:rsidP="002C793C">
            <w:pPr>
              <w:tabs>
                <w:tab w:val="left" w:pos="2045"/>
              </w:tabs>
              <w:spacing w:before="55" w:after="55"/>
              <w:ind w:left="2045" w:right="125" w:hanging="1935"/>
              <w:rPr>
                <w:szCs w:val="20"/>
                <w:lang w:val="en-US"/>
              </w:rPr>
            </w:pPr>
            <w:r>
              <w:rPr>
                <w:rFonts w:ascii="Times New Roman" w:hAnsi="Times New Roman" w:cs="Times New Roman"/>
                <w:szCs w:val="20"/>
                <w:lang w:val="en-US"/>
              </w:rPr>
              <w:t>“</w:t>
            </w:r>
            <w:r>
              <w:rPr>
                <w:i/>
                <w:iCs/>
                <w:szCs w:val="20"/>
                <w:lang w:val="en-US"/>
              </w:rPr>
              <w:t>caption</w:t>
            </w:r>
            <w:r>
              <w:rPr>
                <w:rFonts w:ascii="Times New Roman" w:hAnsi="Times New Roman" w:cs="Times New Roman"/>
                <w:szCs w:val="20"/>
                <w:lang w:val="en-US"/>
              </w:rPr>
              <w:t>”</w:t>
            </w:r>
            <w:r>
              <w:rPr>
                <w:szCs w:val="20"/>
                <w:lang w:val="en-US"/>
              </w:rPr>
              <w:tab/>
              <w:t>Text to display on the shortcut menu</w:t>
            </w:r>
          </w:p>
          <w:p w14:paraId="6572AFA3" w14:textId="77777777" w:rsidR="000E6CF8" w:rsidRDefault="000E6CF8" w:rsidP="002C793C">
            <w:pPr>
              <w:tabs>
                <w:tab w:val="left" w:pos="2045"/>
              </w:tabs>
              <w:spacing w:before="55" w:after="55"/>
              <w:ind w:left="2045" w:right="125" w:hanging="1935"/>
              <w:rPr>
                <w:szCs w:val="20"/>
                <w:lang w:val="en-US"/>
              </w:rPr>
            </w:pPr>
            <w:r>
              <w:rPr>
                <w:rFonts w:ascii="Times New Roman" w:hAnsi="Times New Roman" w:cs="Times New Roman"/>
                <w:szCs w:val="20"/>
                <w:lang w:val="en-US"/>
              </w:rPr>
              <w:t>“</w:t>
            </w:r>
            <w:r>
              <w:rPr>
                <w:b/>
                <w:bCs/>
                <w:szCs w:val="20"/>
                <w:lang w:val="en-US"/>
              </w:rPr>
              <w:t>Submenu</w:t>
            </w:r>
            <w:r>
              <w:rPr>
                <w:szCs w:val="20"/>
                <w:lang w:val="en-US"/>
              </w:rPr>
              <w:t xml:space="preserve"> </w:t>
            </w:r>
            <w:r>
              <w:rPr>
                <w:i/>
                <w:iCs/>
                <w:szCs w:val="20"/>
                <w:lang w:val="en-US"/>
              </w:rPr>
              <w:t>caption</w:t>
            </w:r>
            <w:r>
              <w:rPr>
                <w:rFonts w:ascii="Times New Roman" w:hAnsi="Times New Roman" w:cs="Times New Roman"/>
                <w:szCs w:val="20"/>
                <w:lang w:val="en-US"/>
              </w:rPr>
              <w:t>”</w:t>
            </w:r>
            <w:r>
              <w:rPr>
                <w:szCs w:val="20"/>
                <w:lang w:val="en-US"/>
              </w:rPr>
              <w:tab/>
              <w:t xml:space="preserve">Keyword, </w:t>
            </w:r>
            <w:r>
              <w:rPr>
                <w:b/>
                <w:bCs/>
                <w:szCs w:val="20"/>
                <w:lang w:val="en-US"/>
              </w:rPr>
              <w:t>Submenu</w:t>
            </w:r>
            <w:r>
              <w:rPr>
                <w:szCs w:val="20"/>
                <w:lang w:val="en-US"/>
              </w:rPr>
              <w:t>, followed by the text to display on the shortcut menu. When this item is chosen, Rational Rose displays a submenu.</w:t>
            </w:r>
          </w:p>
          <w:p w14:paraId="7BC8F925" w14:textId="77777777" w:rsidR="000E6CF8" w:rsidRDefault="000E6CF8" w:rsidP="002C793C">
            <w:pPr>
              <w:tabs>
                <w:tab w:val="left" w:pos="2045"/>
              </w:tabs>
              <w:spacing w:before="55" w:after="55"/>
              <w:ind w:left="2045" w:right="125" w:hanging="1935"/>
              <w:rPr>
                <w:szCs w:val="20"/>
                <w:lang w:val="en-US"/>
              </w:rPr>
            </w:pPr>
            <w:r>
              <w:rPr>
                <w:rFonts w:ascii="Times New Roman" w:hAnsi="Times New Roman" w:cs="Times New Roman"/>
                <w:szCs w:val="20"/>
                <w:lang w:val="en-US"/>
              </w:rPr>
              <w:t>“</w:t>
            </w:r>
            <w:r>
              <w:rPr>
                <w:b/>
                <w:bCs/>
                <w:szCs w:val="20"/>
                <w:lang w:val="en-US"/>
              </w:rPr>
              <w:t>EndSubmenu</w:t>
            </w:r>
            <w:r>
              <w:rPr>
                <w:rFonts w:ascii="Times New Roman" w:hAnsi="Times New Roman" w:cs="Times New Roman"/>
                <w:szCs w:val="20"/>
                <w:lang w:val="en-US"/>
              </w:rPr>
              <w:t>”</w:t>
            </w:r>
            <w:r>
              <w:rPr>
                <w:szCs w:val="20"/>
                <w:lang w:val="en-US"/>
              </w:rPr>
              <w:tab/>
              <w:t xml:space="preserve">Use keyword, </w:t>
            </w:r>
            <w:r>
              <w:rPr>
                <w:b/>
                <w:bCs/>
                <w:szCs w:val="20"/>
                <w:lang w:val="en-US"/>
              </w:rPr>
              <w:t>EndSubmenu</w:t>
            </w:r>
            <w:r>
              <w:rPr>
                <w:szCs w:val="20"/>
                <w:lang w:val="en-US"/>
              </w:rPr>
              <w:t>, after the last element in a submenu of the shortcut menu.</w:t>
            </w:r>
          </w:p>
          <w:p w14:paraId="680B0716" w14:textId="77777777" w:rsidR="000E6CF8" w:rsidRDefault="000E6CF8" w:rsidP="002C793C">
            <w:pPr>
              <w:tabs>
                <w:tab w:val="left" w:pos="2045"/>
              </w:tabs>
              <w:spacing w:before="55" w:after="55"/>
              <w:ind w:left="2045" w:right="125" w:hanging="1935"/>
              <w:rPr>
                <w:szCs w:val="20"/>
                <w:lang w:val="en-US"/>
              </w:rPr>
            </w:pPr>
            <w:r>
              <w:rPr>
                <w:rFonts w:ascii="Times New Roman" w:hAnsi="Times New Roman" w:cs="Times New Roman"/>
                <w:szCs w:val="20"/>
                <w:lang w:val="en-US"/>
              </w:rPr>
              <w:t>“</w:t>
            </w:r>
            <w:r>
              <w:rPr>
                <w:b/>
                <w:bCs/>
                <w:szCs w:val="20"/>
                <w:lang w:val="en-US"/>
              </w:rPr>
              <w:t>Separator</w:t>
            </w:r>
            <w:r>
              <w:rPr>
                <w:rFonts w:ascii="Times New Roman" w:hAnsi="Times New Roman" w:cs="Times New Roman"/>
                <w:szCs w:val="20"/>
                <w:lang w:val="en-US"/>
              </w:rPr>
              <w:t>”</w:t>
            </w:r>
            <w:r>
              <w:rPr>
                <w:szCs w:val="20"/>
                <w:lang w:val="en-US"/>
              </w:rPr>
              <w:tab/>
              <w:t xml:space="preserve">Keyword, </w:t>
            </w:r>
            <w:r>
              <w:rPr>
                <w:b/>
                <w:bCs/>
                <w:szCs w:val="20"/>
                <w:lang w:val="en-US"/>
              </w:rPr>
              <w:t>Separator</w:t>
            </w:r>
            <w:r>
              <w:rPr>
                <w:szCs w:val="20"/>
                <w:lang w:val="en-US"/>
              </w:rPr>
              <w:t>, draws a line to separate the menu options above from those below.</w:t>
            </w:r>
          </w:p>
          <w:p w14:paraId="0A1BC092" w14:textId="77777777" w:rsidR="000E6CF8" w:rsidRDefault="000E6CF8" w:rsidP="002C793C">
            <w:pPr>
              <w:tabs>
                <w:tab w:val="left" w:pos="115"/>
              </w:tabs>
              <w:spacing w:before="55" w:after="55"/>
              <w:ind w:left="115" w:right="125"/>
              <w:rPr>
                <w:szCs w:val="20"/>
                <w:lang w:val="en-US"/>
              </w:rPr>
            </w:pPr>
            <w:r>
              <w:rPr>
                <w:b/>
                <w:bCs/>
                <w:szCs w:val="20"/>
                <w:lang w:val="en-US"/>
              </w:rPr>
              <w:t>Note</w:t>
            </w:r>
            <w:r>
              <w:rPr>
                <w:szCs w:val="20"/>
                <w:lang w:val="en-US"/>
              </w:rPr>
              <w:t xml:space="preserve">: To define access keys, place the ampersand (&amp;) in front of the letter in the shortcut menu caption. As a result, when Rational Rose displays that shortcut menu item, the </w:t>
            </w:r>
            <w:r>
              <w:rPr>
                <w:szCs w:val="20"/>
                <w:lang w:val="en-US"/>
              </w:rPr>
              <w:lastRenderedPageBreak/>
              <w:t>appropriate letter is underlined.</w:t>
            </w:r>
          </w:p>
          <w:p w14:paraId="65B751E4" w14:textId="77777777" w:rsidR="000E6CF8" w:rsidRDefault="000E6CF8" w:rsidP="002C793C">
            <w:pPr>
              <w:tabs>
                <w:tab w:val="left" w:pos="115"/>
              </w:tabs>
              <w:spacing w:before="55" w:after="55"/>
              <w:ind w:left="115" w:right="125"/>
              <w:rPr>
                <w:szCs w:val="20"/>
                <w:lang w:val="en-US"/>
              </w:rPr>
            </w:pPr>
            <w:r>
              <w:rPr>
                <w:color w:val="008000"/>
                <w:szCs w:val="20"/>
                <w:u w:val="double"/>
                <w:lang w:val="en-US"/>
              </w:rPr>
              <w:t>Sample Shortcut Menu and Code</w:t>
            </w:r>
            <w:r>
              <w:rPr>
                <w:szCs w:val="20"/>
                <w:lang w:val="en-US"/>
              </w:rPr>
              <w:t xml:space="preserve"> </w:t>
            </w:r>
          </w:p>
        </w:tc>
      </w:tr>
      <w:tr w:rsidR="000E6CF8" w:rsidRPr="00050476" w14:paraId="39E2FD7C" w14:textId="77777777" w:rsidTr="002C793C">
        <w:tc>
          <w:tcPr>
            <w:tcW w:w="2981" w:type="dxa"/>
            <w:tcBorders>
              <w:top w:val="nil"/>
              <w:left w:val="nil"/>
              <w:bottom w:val="nil"/>
              <w:right w:val="nil"/>
            </w:tcBorders>
          </w:tcPr>
          <w:p w14:paraId="1B06E258" w14:textId="77777777" w:rsidR="000E6CF8" w:rsidRDefault="000E6CF8" w:rsidP="002C793C">
            <w:pPr>
              <w:tabs>
                <w:tab w:val="left" w:pos="115"/>
              </w:tabs>
              <w:spacing w:before="55" w:after="55"/>
              <w:ind w:left="115" w:right="125"/>
              <w:rPr>
                <w:i/>
                <w:iCs/>
                <w:szCs w:val="20"/>
              </w:rPr>
            </w:pPr>
            <w:r>
              <w:rPr>
                <w:i/>
                <w:iCs/>
                <w:szCs w:val="20"/>
              </w:rPr>
              <w:lastRenderedPageBreak/>
              <w:t>internalName</w:t>
            </w:r>
            <w:r>
              <w:rPr>
                <w:szCs w:val="20"/>
              </w:rPr>
              <w:t xml:space="preserve"> As String</w:t>
            </w:r>
          </w:p>
        </w:tc>
        <w:tc>
          <w:tcPr>
            <w:tcW w:w="5870" w:type="dxa"/>
            <w:tcBorders>
              <w:top w:val="nil"/>
              <w:left w:val="nil"/>
              <w:bottom w:val="nil"/>
              <w:right w:val="nil"/>
            </w:tcBorders>
          </w:tcPr>
          <w:p w14:paraId="72260B14" w14:textId="77777777" w:rsidR="000E6CF8" w:rsidRDefault="000E6CF8" w:rsidP="002C793C">
            <w:pPr>
              <w:tabs>
                <w:tab w:val="left" w:pos="115"/>
              </w:tabs>
              <w:spacing w:before="55" w:after="55"/>
              <w:ind w:left="115" w:right="125"/>
              <w:rPr>
                <w:szCs w:val="20"/>
                <w:lang w:val="en-US"/>
              </w:rPr>
            </w:pPr>
            <w:r>
              <w:rPr>
                <w:szCs w:val="20"/>
                <w:lang w:val="en-US"/>
              </w:rPr>
              <w:t>String that represents the internal name of the menu item. This string is NOT localized. It is used to indicate which menu item is selected by the user. It is up to the add-in to map this internal name to the requested action.</w:t>
            </w:r>
          </w:p>
          <w:p w14:paraId="3883F88D" w14:textId="77777777" w:rsidR="000E6CF8" w:rsidRDefault="000E6CF8" w:rsidP="002C793C">
            <w:pPr>
              <w:tabs>
                <w:tab w:val="left" w:pos="115"/>
              </w:tabs>
              <w:spacing w:before="55" w:after="55"/>
              <w:ind w:left="115" w:right="125"/>
              <w:rPr>
                <w:szCs w:val="20"/>
                <w:lang w:val="en-US"/>
              </w:rPr>
            </w:pPr>
            <w:r>
              <w:rPr>
                <w:szCs w:val="20"/>
                <w:lang w:val="en-US"/>
              </w:rPr>
              <w:t xml:space="preserve">For </w:t>
            </w:r>
            <w:r>
              <w:rPr>
                <w:b/>
                <w:bCs/>
                <w:szCs w:val="20"/>
                <w:lang w:val="en-US"/>
              </w:rPr>
              <w:t>Submenus</w:t>
            </w:r>
            <w:r>
              <w:rPr>
                <w:szCs w:val="20"/>
                <w:lang w:val="en-US"/>
              </w:rPr>
              <w:t xml:space="preserve">, </w:t>
            </w:r>
            <w:r>
              <w:rPr>
                <w:b/>
                <w:bCs/>
                <w:szCs w:val="20"/>
                <w:lang w:val="en-US"/>
              </w:rPr>
              <w:t>Separators</w:t>
            </w:r>
            <w:r>
              <w:rPr>
                <w:szCs w:val="20"/>
                <w:lang w:val="en-US"/>
              </w:rPr>
              <w:t xml:space="preserve">, and </w:t>
            </w:r>
            <w:r>
              <w:rPr>
                <w:b/>
                <w:bCs/>
                <w:szCs w:val="20"/>
                <w:lang w:val="en-US"/>
              </w:rPr>
              <w:t>EndSubmenus</w:t>
            </w:r>
            <w:r>
              <w:rPr>
                <w:szCs w:val="20"/>
                <w:lang w:val="en-US"/>
              </w:rPr>
              <w:t xml:space="preserve">, use an </w:t>
            </w:r>
            <w:r>
              <w:rPr>
                <w:rFonts w:ascii="Times New Roman" w:hAnsi="Times New Roman" w:cs="Times New Roman"/>
                <w:szCs w:val="20"/>
                <w:lang w:val="en-US"/>
              </w:rPr>
              <w:t>“</w:t>
            </w:r>
            <w:r>
              <w:rPr>
                <w:szCs w:val="20"/>
                <w:lang w:val="en-US"/>
              </w:rPr>
              <w:t>empty</w:t>
            </w:r>
            <w:r>
              <w:rPr>
                <w:rFonts w:ascii="Times New Roman" w:hAnsi="Times New Roman" w:cs="Times New Roman"/>
                <w:szCs w:val="20"/>
                <w:lang w:val="en-US"/>
              </w:rPr>
              <w:t>”</w:t>
            </w:r>
            <w:r>
              <w:rPr>
                <w:szCs w:val="20"/>
                <w:lang w:val="en-US"/>
              </w:rPr>
              <w:t xml:space="preserve"> name here (</w:t>
            </w:r>
            <w:r>
              <w:rPr>
                <w:rFonts w:ascii="Times New Roman" w:hAnsi="Times New Roman" w:cs="Times New Roman"/>
                <w:szCs w:val="20"/>
                <w:lang w:val="en-US"/>
              </w:rPr>
              <w:t>“”</w:t>
            </w:r>
            <w:r>
              <w:rPr>
                <w:szCs w:val="20"/>
                <w:lang w:val="en-US"/>
              </w:rPr>
              <w:t>), since these types of items do not map to add-in defined actions.</w:t>
            </w:r>
          </w:p>
        </w:tc>
      </w:tr>
    </w:tbl>
    <w:p w14:paraId="542343BB" w14:textId="77777777" w:rsidR="000E6CF8" w:rsidRPr="000728FC" w:rsidRDefault="000E6CF8" w:rsidP="000E6CF8">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67EA33EC" w14:textId="77777777" w:rsidR="000E6CF8" w:rsidRPr="000728FC" w:rsidRDefault="000E6CF8" w:rsidP="000E6CF8">
      <w:pPr>
        <w:tabs>
          <w:tab w:val="left" w:pos="115"/>
        </w:tabs>
        <w:spacing w:before="55" w:after="55"/>
        <w:ind w:left="115" w:right="125"/>
        <w:rPr>
          <w:szCs w:val="20"/>
          <w:lang w:val="en-US"/>
        </w:rPr>
      </w:pPr>
      <w:r w:rsidRPr="000728FC">
        <w:rPr>
          <w:color w:val="008000"/>
          <w:szCs w:val="20"/>
          <w:u w:val="double"/>
          <w:lang w:val="en-US"/>
        </w:rPr>
        <w:t>Rational Rose Shortcut Menu Extensibility</w:t>
      </w:r>
    </w:p>
    <w:p w14:paraId="1ED6E085" w14:textId="77777777" w:rsidR="000E6CF8" w:rsidRPr="000728FC" w:rsidRDefault="000E6CF8" w:rsidP="000E6CF8">
      <w:pPr>
        <w:tabs>
          <w:tab w:val="left" w:pos="115"/>
        </w:tabs>
        <w:spacing w:before="55" w:after="55"/>
        <w:ind w:left="11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3470047E" w14:textId="77777777" w:rsidR="000E6CF8" w:rsidRPr="000728FC" w:rsidRDefault="000E6CF8" w:rsidP="000E6CF8">
      <w:pPr>
        <w:tabs>
          <w:tab w:val="left" w:pos="115"/>
        </w:tabs>
        <w:spacing w:before="55" w:after="55"/>
        <w:ind w:left="115" w:right="125"/>
        <w:rPr>
          <w:szCs w:val="20"/>
          <w:lang w:val="en-US"/>
        </w:rPr>
      </w:pPr>
      <w:r w:rsidRPr="000728FC">
        <w:rPr>
          <w:color w:val="008000"/>
          <w:szCs w:val="20"/>
          <w:u w:val="double"/>
          <w:lang w:val="en-US"/>
        </w:rPr>
        <w:t>GetContextMenuItems</w:t>
      </w:r>
      <w:r w:rsidRPr="000728FC">
        <w:rPr>
          <w:szCs w:val="20"/>
          <w:lang w:val="en-US"/>
        </w:rPr>
        <w:t xml:space="preserve"> </w:t>
      </w:r>
    </w:p>
    <w:p w14:paraId="486915C3" w14:textId="77777777" w:rsidR="000E6CF8" w:rsidRPr="000728FC" w:rsidRDefault="000E6CF8" w:rsidP="000E6CF8">
      <w:pPr>
        <w:tabs>
          <w:tab w:val="left" w:pos="115"/>
        </w:tabs>
        <w:spacing w:before="55" w:after="55"/>
        <w:ind w:left="115" w:right="125"/>
        <w:rPr>
          <w:szCs w:val="20"/>
          <w:lang w:val="en-US"/>
        </w:rPr>
      </w:pPr>
      <w:r w:rsidRPr="000728FC">
        <w:rPr>
          <w:color w:val="008000"/>
          <w:szCs w:val="20"/>
          <w:u w:val="double"/>
          <w:lang w:val="en-US"/>
        </w:rPr>
        <w:t>ContextMenuItemCollection</w:t>
      </w:r>
      <w:r w:rsidRPr="000728FC">
        <w:rPr>
          <w:szCs w:val="20"/>
          <w:lang w:val="en-US"/>
        </w:rPr>
        <w:t xml:space="preserve"> </w:t>
      </w:r>
    </w:p>
    <w:p w14:paraId="0274B854" w14:textId="77777777" w:rsidR="000E6CF8" w:rsidRPr="000728FC" w:rsidRDefault="000E6CF8" w:rsidP="000E6CF8">
      <w:pPr>
        <w:tabs>
          <w:tab w:val="left" w:pos="115"/>
        </w:tabs>
        <w:spacing w:before="55" w:after="55"/>
        <w:ind w:left="115" w:right="125"/>
        <w:rPr>
          <w:szCs w:val="20"/>
          <w:lang w:val="en-US"/>
        </w:rPr>
      </w:pPr>
      <w:r w:rsidRPr="000728FC">
        <w:rPr>
          <w:color w:val="008000"/>
          <w:szCs w:val="20"/>
          <w:u w:val="double"/>
          <w:lang w:val="en-US"/>
        </w:rPr>
        <w:t>Menu States</w:t>
      </w:r>
      <w:r w:rsidRPr="000728FC">
        <w:rPr>
          <w:szCs w:val="20"/>
          <w:lang w:val="en-US"/>
        </w:rPr>
        <w:t xml:space="preserve"> </w:t>
      </w:r>
    </w:p>
    <w:p w14:paraId="52D023DD" w14:textId="77777777" w:rsidR="000E6CF8" w:rsidRPr="000728FC" w:rsidRDefault="000E6CF8" w:rsidP="000E6CF8">
      <w:pPr>
        <w:tabs>
          <w:tab w:val="left" w:pos="115"/>
        </w:tabs>
        <w:spacing w:before="55" w:after="55"/>
        <w:ind w:left="115" w:right="125"/>
        <w:rPr>
          <w:szCs w:val="20"/>
          <w:lang w:val="en-US"/>
        </w:rPr>
      </w:pPr>
      <w:r w:rsidRPr="000728FC">
        <w:rPr>
          <w:color w:val="008000"/>
          <w:szCs w:val="20"/>
          <w:u w:val="double"/>
          <w:lang w:val="en-US"/>
        </w:rPr>
        <w:t>OnSelectedContextMenuItem Event</w:t>
      </w:r>
      <w:r w:rsidRPr="000728FC">
        <w:rPr>
          <w:szCs w:val="20"/>
          <w:lang w:val="en-US"/>
        </w:rPr>
        <w:t xml:space="preserve"> </w:t>
      </w:r>
    </w:p>
    <w:p w14:paraId="15FCBBB8" w14:textId="1FF1DC4B" w:rsidR="000E6CF8" w:rsidRPr="000728FC" w:rsidRDefault="000E6CF8" w:rsidP="00765FC0">
      <w:pPr>
        <w:pStyle w:val="Heading5"/>
        <w:rPr>
          <w:lang w:val="en-US"/>
        </w:rPr>
      </w:pPr>
      <w:r w:rsidRPr="000728FC">
        <w:rPr>
          <w:lang w:val="en-US"/>
        </w:rPr>
        <w:t>Deactivate Method (RoseAddIn)</w:t>
      </w:r>
    </w:p>
    <w:p w14:paraId="0A6E37B4"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415B9C8D"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t>This method deactivates the specified RoseAddIn.</w:t>
      </w:r>
    </w:p>
    <w:p w14:paraId="7291B4D9" w14:textId="77777777" w:rsidR="000E6CF8" w:rsidRPr="000728FC" w:rsidRDefault="000E6CF8" w:rsidP="000E6CF8">
      <w:pPr>
        <w:tabs>
          <w:tab w:val="left" w:pos="265"/>
        </w:tabs>
        <w:spacing w:before="55" w:after="55"/>
        <w:ind w:left="265" w:right="125"/>
        <w:rPr>
          <w:b/>
          <w:bCs/>
          <w:szCs w:val="20"/>
          <w:lang w:val="en-US"/>
        </w:rPr>
      </w:pPr>
    </w:p>
    <w:p w14:paraId="5AD3CAB0" w14:textId="77777777" w:rsidR="000E6CF8" w:rsidRDefault="000E6CF8" w:rsidP="000E6CF8">
      <w:pPr>
        <w:tabs>
          <w:tab w:val="left" w:pos="115"/>
        </w:tabs>
        <w:spacing w:before="55" w:after="55"/>
        <w:ind w:left="115" w:right="125"/>
        <w:rPr>
          <w:b/>
          <w:bCs/>
          <w:szCs w:val="20"/>
        </w:rPr>
      </w:pPr>
      <w:r>
        <w:rPr>
          <w:b/>
          <w:bCs/>
          <w:szCs w:val="20"/>
        </w:rPr>
        <w:t>Syntax</w:t>
      </w:r>
    </w:p>
    <w:p w14:paraId="0A13A479" w14:textId="77777777" w:rsidR="000E6CF8" w:rsidRDefault="000E6CF8" w:rsidP="000E6CF8">
      <w:pPr>
        <w:tabs>
          <w:tab w:val="left" w:pos="115"/>
        </w:tabs>
        <w:spacing w:before="55" w:after="55"/>
        <w:ind w:left="115" w:right="125" w:firstLine="265"/>
        <w:rPr>
          <w:i/>
          <w:iCs/>
          <w:szCs w:val="20"/>
        </w:rPr>
      </w:pPr>
      <w:r>
        <w:rPr>
          <w:i/>
          <w:iCs/>
          <w:szCs w:val="20"/>
        </w:rPr>
        <w:t>theAddIn.Dea</w:t>
      </w:r>
      <w:r>
        <w:rPr>
          <w:szCs w:val="20"/>
        </w:rPr>
        <w:t xml:space="preserve">ctivate </w:t>
      </w:r>
    </w:p>
    <w:p w14:paraId="2E9963F7" w14:textId="77777777" w:rsidR="000E6CF8" w:rsidRDefault="000E6CF8" w:rsidP="000E6CF8">
      <w:pPr>
        <w:tabs>
          <w:tab w:val="left" w:pos="115"/>
        </w:tabs>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434523F7" w14:textId="77777777" w:rsidTr="002C793C">
        <w:tc>
          <w:tcPr>
            <w:tcW w:w="2981" w:type="dxa"/>
            <w:tcBorders>
              <w:top w:val="nil"/>
              <w:left w:val="nil"/>
              <w:bottom w:val="nil"/>
              <w:right w:val="nil"/>
            </w:tcBorders>
          </w:tcPr>
          <w:p w14:paraId="4D9CC270" w14:textId="77777777" w:rsidR="000E6CF8" w:rsidRDefault="000E6CF8" w:rsidP="002C793C">
            <w:pPr>
              <w:tabs>
                <w:tab w:val="left" w:pos="115"/>
              </w:tabs>
              <w:spacing w:before="55" w:after="55"/>
              <w:ind w:left="115" w:right="125"/>
              <w:rPr>
                <w:szCs w:val="20"/>
              </w:rPr>
            </w:pPr>
            <w:r>
              <w:rPr>
                <w:b/>
                <w:bCs/>
                <w:szCs w:val="20"/>
              </w:rPr>
              <w:t>Element</w:t>
            </w:r>
          </w:p>
        </w:tc>
        <w:tc>
          <w:tcPr>
            <w:tcW w:w="5870" w:type="dxa"/>
            <w:tcBorders>
              <w:top w:val="nil"/>
              <w:left w:val="nil"/>
              <w:bottom w:val="nil"/>
              <w:right w:val="nil"/>
            </w:tcBorders>
          </w:tcPr>
          <w:p w14:paraId="11DC1603" w14:textId="77777777" w:rsidR="000E6CF8" w:rsidRDefault="000E6CF8" w:rsidP="002C793C">
            <w:pPr>
              <w:tabs>
                <w:tab w:val="left" w:pos="115"/>
              </w:tabs>
              <w:spacing w:before="55" w:after="55"/>
              <w:ind w:left="115" w:right="125"/>
              <w:rPr>
                <w:szCs w:val="20"/>
              </w:rPr>
            </w:pPr>
            <w:r>
              <w:rPr>
                <w:b/>
                <w:bCs/>
                <w:szCs w:val="20"/>
              </w:rPr>
              <w:t>Description</w:t>
            </w:r>
          </w:p>
        </w:tc>
      </w:tr>
      <w:tr w:rsidR="000E6CF8" w14:paraId="0038B8D0" w14:textId="77777777" w:rsidTr="002C793C">
        <w:tc>
          <w:tcPr>
            <w:tcW w:w="2981" w:type="dxa"/>
            <w:tcBorders>
              <w:top w:val="nil"/>
              <w:left w:val="nil"/>
              <w:bottom w:val="nil"/>
              <w:right w:val="nil"/>
            </w:tcBorders>
          </w:tcPr>
          <w:p w14:paraId="4E81A162" w14:textId="77777777" w:rsidR="000E6CF8" w:rsidRDefault="000E6CF8" w:rsidP="002C793C">
            <w:pPr>
              <w:tabs>
                <w:tab w:val="left" w:pos="115"/>
              </w:tabs>
              <w:spacing w:before="55" w:after="55"/>
              <w:ind w:left="115" w:right="125"/>
              <w:rPr>
                <w:szCs w:val="20"/>
              </w:rPr>
            </w:pPr>
            <w:r>
              <w:rPr>
                <w:szCs w:val="20"/>
              </w:rPr>
              <w:t xml:space="preserve">theAddIn As </w:t>
            </w:r>
            <w:r>
              <w:rPr>
                <w:color w:val="008000"/>
                <w:szCs w:val="20"/>
                <w:u w:val="double"/>
              </w:rPr>
              <w:t>RoseAddIn</w:t>
            </w:r>
            <w:r>
              <w:rPr>
                <w:szCs w:val="20"/>
              </w:rPr>
              <w:t xml:space="preserve"> </w:t>
            </w:r>
          </w:p>
        </w:tc>
        <w:tc>
          <w:tcPr>
            <w:tcW w:w="5870" w:type="dxa"/>
            <w:tcBorders>
              <w:top w:val="nil"/>
              <w:left w:val="nil"/>
              <w:bottom w:val="nil"/>
              <w:right w:val="nil"/>
            </w:tcBorders>
          </w:tcPr>
          <w:p w14:paraId="5E190098" w14:textId="197A5D58" w:rsidR="000E6CF8" w:rsidRPr="000F4378" w:rsidRDefault="000E6CF8" w:rsidP="002C793C">
            <w:pPr>
              <w:tabs>
                <w:tab w:val="left" w:pos="115"/>
              </w:tabs>
              <w:spacing w:before="55" w:after="55"/>
              <w:ind w:left="115" w:right="125"/>
              <w:rPr>
                <w:szCs w:val="20"/>
                <w:lang w:val="en-US"/>
              </w:rPr>
            </w:pPr>
            <w:r>
              <w:rPr>
                <w:szCs w:val="20"/>
              </w:rPr>
              <w:t>RoseAddIn to deactivate</w:t>
            </w:r>
            <w:r w:rsidR="000F4378">
              <w:rPr>
                <w:szCs w:val="20"/>
                <w:lang w:val="en-US"/>
              </w:rPr>
              <w:t>.</w:t>
            </w:r>
          </w:p>
        </w:tc>
      </w:tr>
    </w:tbl>
    <w:p w14:paraId="1DF8778F" w14:textId="1C9CE44B" w:rsidR="000E6CF8" w:rsidRDefault="000E6CF8" w:rsidP="00765FC0">
      <w:pPr>
        <w:pStyle w:val="Heading5"/>
      </w:pPr>
      <w:r>
        <w:t>ExecuteScript Method (</w:t>
      </w:r>
      <w:r w:rsidRPr="00765FC0">
        <w:rPr>
          <w:lang w:val="en-US"/>
        </w:rPr>
        <w:t>RoseAddIn</w:t>
      </w:r>
      <w:r>
        <w:t>)</w:t>
      </w:r>
    </w:p>
    <w:p w14:paraId="64FD7F2B"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6C049246" w14:textId="345D0655" w:rsidR="000E6CF8" w:rsidRPr="000728FC" w:rsidRDefault="000E6CF8" w:rsidP="000E6CF8">
      <w:pPr>
        <w:tabs>
          <w:tab w:val="left" w:pos="265"/>
        </w:tabs>
        <w:spacing w:before="55" w:after="55"/>
        <w:ind w:left="265" w:right="125"/>
        <w:rPr>
          <w:szCs w:val="20"/>
          <w:lang w:val="en-US"/>
        </w:rPr>
      </w:pPr>
      <w:r w:rsidRPr="000728FC">
        <w:rPr>
          <w:szCs w:val="20"/>
          <w:lang w:val="en-US"/>
        </w:rPr>
        <w:t>This method executes the source or compiled image of a script contained the specified file. You can specify the file without its extension.</w:t>
      </w:r>
      <w:r w:rsidR="0027686B">
        <w:rPr>
          <w:szCs w:val="20"/>
          <w:lang w:val="en-US"/>
        </w:rPr>
        <w:t xml:space="preserve"> </w:t>
      </w:r>
      <w:r w:rsidRPr="000728FC">
        <w:rPr>
          <w:szCs w:val="20"/>
          <w:lang w:val="en-US"/>
        </w:rPr>
        <w:t>If the script is currently open in the script editor, Rose will execute the open script.</w:t>
      </w:r>
      <w:r w:rsidR="0027686B">
        <w:rPr>
          <w:szCs w:val="20"/>
          <w:lang w:val="en-US"/>
        </w:rPr>
        <w:t xml:space="preserve"> </w:t>
      </w:r>
      <w:r w:rsidRPr="000728FC">
        <w:rPr>
          <w:szCs w:val="20"/>
          <w:lang w:val="en-US"/>
        </w:rPr>
        <w:t>Otherwise, Rose will search for the source script (.</w:t>
      </w:r>
      <w:r w:rsidRPr="000728FC">
        <w:rPr>
          <w:b/>
          <w:bCs/>
          <w:szCs w:val="20"/>
          <w:lang w:val="en-US"/>
        </w:rPr>
        <w:t>ebs</w:t>
      </w:r>
      <w:r w:rsidRPr="000728FC">
        <w:rPr>
          <w:szCs w:val="20"/>
          <w:lang w:val="en-US"/>
        </w:rPr>
        <w:t>) and execute it, if found.</w:t>
      </w:r>
      <w:r w:rsidR="0027686B">
        <w:rPr>
          <w:szCs w:val="20"/>
          <w:lang w:val="en-US"/>
        </w:rPr>
        <w:t xml:space="preserve"> </w:t>
      </w:r>
      <w:r w:rsidRPr="000728FC">
        <w:rPr>
          <w:szCs w:val="20"/>
          <w:lang w:val="en-US"/>
        </w:rPr>
        <w:t>If not found, Rose will search for and execute the compiled script (.</w:t>
      </w:r>
      <w:r w:rsidRPr="000728FC">
        <w:rPr>
          <w:b/>
          <w:bCs/>
          <w:szCs w:val="20"/>
          <w:lang w:val="en-US"/>
        </w:rPr>
        <w:t>ebx</w:t>
      </w:r>
      <w:r w:rsidRPr="000728FC">
        <w:rPr>
          <w:szCs w:val="20"/>
          <w:lang w:val="en-US"/>
        </w:rPr>
        <w:t xml:space="preserve"> file).</w:t>
      </w:r>
    </w:p>
    <w:p w14:paraId="066C78BA" w14:textId="77777777" w:rsidR="000E6CF8" w:rsidRPr="000728FC" w:rsidRDefault="000E6CF8" w:rsidP="000E6CF8">
      <w:pPr>
        <w:tabs>
          <w:tab w:val="left" w:pos="265"/>
        </w:tabs>
        <w:spacing w:before="55" w:after="55"/>
        <w:ind w:left="265" w:right="125"/>
        <w:rPr>
          <w:b/>
          <w:bCs/>
          <w:szCs w:val="20"/>
          <w:lang w:val="en-US"/>
        </w:rPr>
      </w:pPr>
    </w:p>
    <w:p w14:paraId="0A601D43" w14:textId="77777777" w:rsidR="000E6CF8" w:rsidRDefault="000E6CF8" w:rsidP="000E6CF8">
      <w:pPr>
        <w:tabs>
          <w:tab w:val="left" w:pos="115"/>
        </w:tabs>
        <w:spacing w:before="55" w:after="55"/>
        <w:ind w:left="115" w:right="125"/>
        <w:rPr>
          <w:b/>
          <w:bCs/>
          <w:szCs w:val="20"/>
        </w:rPr>
      </w:pPr>
      <w:r>
        <w:rPr>
          <w:b/>
          <w:bCs/>
          <w:szCs w:val="20"/>
        </w:rPr>
        <w:t>Syntax</w:t>
      </w:r>
    </w:p>
    <w:p w14:paraId="244F54D4" w14:textId="77777777" w:rsidR="000E6CF8" w:rsidRDefault="000E6CF8" w:rsidP="000E6CF8">
      <w:pPr>
        <w:tabs>
          <w:tab w:val="left" w:pos="115"/>
        </w:tabs>
        <w:spacing w:before="55" w:after="55"/>
        <w:ind w:left="115" w:right="125" w:firstLine="265"/>
        <w:rPr>
          <w:i/>
          <w:iCs/>
          <w:szCs w:val="20"/>
        </w:rPr>
      </w:pPr>
      <w:r>
        <w:rPr>
          <w:i/>
          <w:iCs/>
          <w:szCs w:val="20"/>
        </w:rPr>
        <w:t>theAddIn.</w:t>
      </w:r>
      <w:r>
        <w:rPr>
          <w:szCs w:val="20"/>
        </w:rPr>
        <w:t xml:space="preserve">ExecuteScript </w:t>
      </w:r>
      <w:r>
        <w:rPr>
          <w:i/>
          <w:iCs/>
          <w:szCs w:val="20"/>
        </w:rPr>
        <w:t>FileName</w:t>
      </w:r>
    </w:p>
    <w:p w14:paraId="1276196B" w14:textId="77777777" w:rsidR="000E6CF8" w:rsidRDefault="000E6CF8" w:rsidP="000E6CF8">
      <w:pPr>
        <w:tabs>
          <w:tab w:val="left" w:pos="115"/>
        </w:tabs>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5CA88854" w14:textId="77777777" w:rsidTr="002C793C">
        <w:tc>
          <w:tcPr>
            <w:tcW w:w="2981" w:type="dxa"/>
            <w:tcBorders>
              <w:top w:val="nil"/>
              <w:left w:val="nil"/>
              <w:bottom w:val="nil"/>
              <w:right w:val="nil"/>
            </w:tcBorders>
          </w:tcPr>
          <w:p w14:paraId="57B9CD86" w14:textId="77777777" w:rsidR="000E6CF8" w:rsidRDefault="000E6CF8" w:rsidP="002C793C">
            <w:pPr>
              <w:tabs>
                <w:tab w:val="left" w:pos="115"/>
              </w:tabs>
              <w:spacing w:before="55" w:after="55"/>
              <w:ind w:left="115" w:right="125"/>
              <w:rPr>
                <w:szCs w:val="20"/>
              </w:rPr>
            </w:pPr>
            <w:r>
              <w:rPr>
                <w:b/>
                <w:bCs/>
                <w:szCs w:val="20"/>
              </w:rPr>
              <w:t>Element</w:t>
            </w:r>
          </w:p>
        </w:tc>
        <w:tc>
          <w:tcPr>
            <w:tcW w:w="5870" w:type="dxa"/>
            <w:tcBorders>
              <w:top w:val="nil"/>
              <w:left w:val="nil"/>
              <w:bottom w:val="nil"/>
              <w:right w:val="nil"/>
            </w:tcBorders>
          </w:tcPr>
          <w:p w14:paraId="0E0E7B9A" w14:textId="77777777" w:rsidR="000E6CF8" w:rsidRDefault="000E6CF8" w:rsidP="002C793C">
            <w:pPr>
              <w:tabs>
                <w:tab w:val="left" w:pos="115"/>
              </w:tabs>
              <w:spacing w:before="55" w:after="55"/>
              <w:ind w:left="115" w:right="125"/>
              <w:rPr>
                <w:szCs w:val="20"/>
              </w:rPr>
            </w:pPr>
            <w:r>
              <w:rPr>
                <w:b/>
                <w:bCs/>
                <w:szCs w:val="20"/>
              </w:rPr>
              <w:t>Description</w:t>
            </w:r>
          </w:p>
        </w:tc>
      </w:tr>
      <w:tr w:rsidR="000E6CF8" w:rsidRPr="00050476" w14:paraId="013ECC2D" w14:textId="77777777" w:rsidTr="002C793C">
        <w:tc>
          <w:tcPr>
            <w:tcW w:w="2981" w:type="dxa"/>
            <w:tcBorders>
              <w:top w:val="nil"/>
              <w:left w:val="nil"/>
              <w:bottom w:val="nil"/>
              <w:right w:val="nil"/>
            </w:tcBorders>
          </w:tcPr>
          <w:p w14:paraId="4882DFFF" w14:textId="77777777" w:rsidR="000E6CF8" w:rsidRDefault="000E6CF8" w:rsidP="002C793C">
            <w:pPr>
              <w:tabs>
                <w:tab w:val="left" w:pos="115"/>
              </w:tabs>
              <w:spacing w:before="55" w:after="55"/>
              <w:ind w:left="115" w:right="125"/>
              <w:rPr>
                <w:i/>
                <w:iCs/>
                <w:szCs w:val="20"/>
              </w:rPr>
            </w:pPr>
            <w:r>
              <w:rPr>
                <w:i/>
                <w:iCs/>
                <w:szCs w:val="20"/>
              </w:rPr>
              <w:t xml:space="preserve">theAddIn </w:t>
            </w:r>
            <w:r>
              <w:rPr>
                <w:szCs w:val="20"/>
              </w:rPr>
              <w:t xml:space="preserve">As </w:t>
            </w:r>
            <w:r>
              <w:rPr>
                <w:color w:val="008000"/>
                <w:szCs w:val="20"/>
                <w:u w:val="double"/>
              </w:rPr>
              <w:t>RoseAddIn</w:t>
            </w:r>
            <w:r>
              <w:rPr>
                <w:szCs w:val="20"/>
              </w:rPr>
              <w:t xml:space="preserve"> </w:t>
            </w:r>
          </w:p>
        </w:tc>
        <w:tc>
          <w:tcPr>
            <w:tcW w:w="5870" w:type="dxa"/>
            <w:tcBorders>
              <w:top w:val="nil"/>
              <w:left w:val="nil"/>
              <w:bottom w:val="nil"/>
              <w:right w:val="nil"/>
            </w:tcBorders>
          </w:tcPr>
          <w:p w14:paraId="5FD81F8A" w14:textId="065BB511" w:rsidR="000E6CF8" w:rsidRDefault="000E6CF8" w:rsidP="002C793C">
            <w:pPr>
              <w:tabs>
                <w:tab w:val="left" w:pos="115"/>
              </w:tabs>
              <w:spacing w:before="55" w:after="55"/>
              <w:ind w:left="115" w:right="125"/>
              <w:rPr>
                <w:szCs w:val="20"/>
                <w:lang w:val="en-US"/>
              </w:rPr>
            </w:pPr>
            <w:r>
              <w:rPr>
                <w:szCs w:val="20"/>
                <w:lang w:val="en-US"/>
              </w:rPr>
              <w:t>RoseAddIn in which the script is being executed</w:t>
            </w:r>
            <w:r w:rsidR="000F4378">
              <w:rPr>
                <w:szCs w:val="20"/>
                <w:lang w:val="en-US"/>
              </w:rPr>
              <w:t>.</w:t>
            </w:r>
          </w:p>
        </w:tc>
      </w:tr>
      <w:tr w:rsidR="000E6CF8" w:rsidRPr="00050476" w14:paraId="16F9C92D" w14:textId="77777777" w:rsidTr="002C793C">
        <w:tc>
          <w:tcPr>
            <w:tcW w:w="2981" w:type="dxa"/>
            <w:tcBorders>
              <w:top w:val="nil"/>
              <w:left w:val="nil"/>
              <w:bottom w:val="nil"/>
              <w:right w:val="nil"/>
            </w:tcBorders>
          </w:tcPr>
          <w:p w14:paraId="612B820F" w14:textId="77777777" w:rsidR="000E6CF8" w:rsidRDefault="000E6CF8" w:rsidP="002C793C">
            <w:pPr>
              <w:tabs>
                <w:tab w:val="left" w:pos="115"/>
              </w:tabs>
              <w:spacing w:before="55" w:after="55"/>
              <w:ind w:left="115" w:right="125"/>
              <w:rPr>
                <w:szCs w:val="20"/>
              </w:rPr>
            </w:pPr>
            <w:r>
              <w:rPr>
                <w:i/>
                <w:iCs/>
                <w:szCs w:val="20"/>
              </w:rPr>
              <w:t xml:space="preserve">FileName </w:t>
            </w:r>
            <w:r>
              <w:rPr>
                <w:szCs w:val="20"/>
              </w:rPr>
              <w:t>As String</w:t>
            </w:r>
          </w:p>
        </w:tc>
        <w:tc>
          <w:tcPr>
            <w:tcW w:w="5870" w:type="dxa"/>
            <w:tcBorders>
              <w:top w:val="nil"/>
              <w:left w:val="nil"/>
              <w:bottom w:val="nil"/>
              <w:right w:val="nil"/>
            </w:tcBorders>
          </w:tcPr>
          <w:p w14:paraId="5D295DA1" w14:textId="073DF438" w:rsidR="000E6CF8" w:rsidRDefault="000E6CF8" w:rsidP="002C793C">
            <w:pPr>
              <w:tabs>
                <w:tab w:val="left" w:pos="115"/>
              </w:tabs>
              <w:spacing w:before="55" w:after="55"/>
              <w:ind w:left="115" w:right="125"/>
              <w:rPr>
                <w:szCs w:val="20"/>
                <w:lang w:val="en-US"/>
              </w:rPr>
            </w:pPr>
            <w:r>
              <w:rPr>
                <w:szCs w:val="20"/>
                <w:lang w:val="en-US"/>
              </w:rPr>
              <w:t>File that contains the script to be executed</w:t>
            </w:r>
            <w:r w:rsidR="000F4378">
              <w:rPr>
                <w:szCs w:val="20"/>
                <w:lang w:val="en-US"/>
              </w:rPr>
              <w:t>.</w:t>
            </w:r>
          </w:p>
        </w:tc>
      </w:tr>
    </w:tbl>
    <w:p w14:paraId="3E44314D" w14:textId="49EEC9D1" w:rsidR="000E6CF8" w:rsidRPr="000728FC" w:rsidRDefault="000E6CF8" w:rsidP="00765FC0">
      <w:pPr>
        <w:pStyle w:val="Heading5"/>
        <w:rPr>
          <w:lang w:val="en-US"/>
        </w:rPr>
      </w:pPr>
      <w:r w:rsidRPr="000728FC">
        <w:rPr>
          <w:lang w:val="en-US"/>
        </w:rPr>
        <w:t>GetContextMenuItems Method (RoseAddIn)</w:t>
      </w:r>
    </w:p>
    <w:p w14:paraId="36A0E1C6"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550242C5"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lastRenderedPageBreak/>
        <w:t xml:space="preserve">This method returns the collection of </w:t>
      </w:r>
      <w:r w:rsidRPr="000728FC">
        <w:rPr>
          <w:color w:val="008000"/>
          <w:szCs w:val="20"/>
          <w:u w:val="double"/>
          <w:lang w:val="en-US"/>
        </w:rPr>
        <w:t>ContextMenuItems</w:t>
      </w:r>
      <w:r w:rsidRPr="000728FC">
        <w:rPr>
          <w:szCs w:val="20"/>
          <w:lang w:val="en-US"/>
        </w:rPr>
        <w:t xml:space="preserve"> from the specified Rational Rose add-in for the specified type of shortcut menu item. After using GetContextMenuItems, you can iterate through the collection by using </w:t>
      </w:r>
      <w:r w:rsidRPr="000728FC">
        <w:rPr>
          <w:color w:val="008000"/>
          <w:szCs w:val="20"/>
          <w:u w:val="double"/>
          <w:lang w:val="en-US"/>
        </w:rPr>
        <w:t>GetAt</w:t>
      </w:r>
      <w:r w:rsidRPr="000728FC">
        <w:rPr>
          <w:szCs w:val="20"/>
          <w:lang w:val="en-US"/>
        </w:rPr>
        <w:t xml:space="preserve"> and set the </w:t>
      </w:r>
      <w:r w:rsidRPr="000728FC">
        <w:rPr>
          <w:color w:val="008000"/>
          <w:szCs w:val="20"/>
          <w:u w:val="double"/>
          <w:lang w:val="en-US"/>
        </w:rPr>
        <w:t>MenuState</w:t>
      </w:r>
      <w:r w:rsidRPr="000728FC">
        <w:rPr>
          <w:szCs w:val="20"/>
          <w:lang w:val="en-US"/>
        </w:rPr>
        <w:t xml:space="preserve"> property accordingly.</w:t>
      </w:r>
    </w:p>
    <w:p w14:paraId="52C8513D" w14:textId="77777777" w:rsidR="000E6CF8" w:rsidRPr="000728FC" w:rsidRDefault="000E6CF8" w:rsidP="000E6CF8">
      <w:pPr>
        <w:tabs>
          <w:tab w:val="left" w:pos="895"/>
        </w:tabs>
        <w:spacing w:before="55" w:after="55"/>
        <w:ind w:left="895" w:right="125" w:hanging="625"/>
        <w:rPr>
          <w:szCs w:val="20"/>
          <w:lang w:val="en-US"/>
        </w:rPr>
      </w:pPr>
      <w:r w:rsidRPr="000728FC">
        <w:rPr>
          <w:b/>
          <w:bCs/>
          <w:szCs w:val="20"/>
          <w:lang w:val="en-US"/>
        </w:rPr>
        <w:t>Note</w:t>
      </w:r>
      <w:r w:rsidRPr="000728FC">
        <w:rPr>
          <w:szCs w:val="20"/>
          <w:lang w:val="en-US"/>
        </w:rPr>
        <w:t>:</w:t>
      </w:r>
      <w:r w:rsidRPr="000728FC">
        <w:rPr>
          <w:szCs w:val="20"/>
          <w:lang w:val="en-US"/>
        </w:rPr>
        <w:tab/>
        <w:t>This is a read-only collection.</w:t>
      </w:r>
    </w:p>
    <w:p w14:paraId="69E16A8C" w14:textId="77777777" w:rsidR="000E6CF8" w:rsidRPr="000728FC" w:rsidRDefault="000E6CF8" w:rsidP="000E6CF8">
      <w:pPr>
        <w:tabs>
          <w:tab w:val="left" w:pos="265"/>
        </w:tabs>
        <w:spacing w:before="55" w:after="55"/>
        <w:ind w:left="265" w:right="125"/>
        <w:rPr>
          <w:b/>
          <w:bCs/>
          <w:szCs w:val="20"/>
          <w:lang w:val="en-US"/>
        </w:rPr>
      </w:pPr>
    </w:p>
    <w:p w14:paraId="07C17174"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Syntax</w:t>
      </w:r>
    </w:p>
    <w:p w14:paraId="232A1488" w14:textId="6ECEADCE" w:rsidR="000E6CF8" w:rsidRPr="000728FC" w:rsidRDefault="000E6CF8" w:rsidP="000E6CF8">
      <w:pPr>
        <w:tabs>
          <w:tab w:val="left" w:pos="115"/>
        </w:tabs>
        <w:spacing w:before="55" w:after="55"/>
        <w:ind w:left="115" w:right="125" w:firstLine="265"/>
        <w:rPr>
          <w:i/>
          <w:iCs/>
          <w:szCs w:val="20"/>
          <w:lang w:val="en-US"/>
        </w:rPr>
      </w:pPr>
      <w:r w:rsidRPr="000728FC">
        <w:rPr>
          <w:b/>
          <w:bCs/>
          <w:szCs w:val="20"/>
          <w:lang w:val="en-US"/>
        </w:rPr>
        <w:t>Set</w:t>
      </w:r>
      <w:r w:rsidRPr="000728FC">
        <w:rPr>
          <w:szCs w:val="20"/>
          <w:lang w:val="en-US"/>
        </w:rPr>
        <w:t xml:space="preserve"> </w:t>
      </w:r>
      <w:r w:rsidRPr="000728FC">
        <w:rPr>
          <w:i/>
          <w:iCs/>
          <w:szCs w:val="20"/>
          <w:lang w:val="en-US"/>
        </w:rPr>
        <w:t>theCntxtMenuItems</w:t>
      </w:r>
      <w:r w:rsidRPr="000728FC">
        <w:rPr>
          <w:szCs w:val="20"/>
          <w:lang w:val="en-US"/>
        </w:rPr>
        <w:t xml:space="preserve"> = </w:t>
      </w:r>
      <w:r w:rsidRPr="000728FC">
        <w:rPr>
          <w:i/>
          <w:iCs/>
          <w:szCs w:val="20"/>
          <w:lang w:val="en-US"/>
        </w:rPr>
        <w:t>theAddIn</w:t>
      </w:r>
      <w:r w:rsidRPr="000728FC">
        <w:rPr>
          <w:szCs w:val="20"/>
          <w:lang w:val="en-US"/>
        </w:rPr>
        <w:t>.</w:t>
      </w:r>
      <w:r w:rsidRPr="000728FC">
        <w:rPr>
          <w:b/>
          <w:bCs/>
          <w:szCs w:val="20"/>
          <w:lang w:val="en-US"/>
        </w:rPr>
        <w:t>GetContextMenuItems</w:t>
      </w:r>
      <w:r w:rsidRPr="000728FC">
        <w:rPr>
          <w:szCs w:val="20"/>
          <w:lang w:val="en-US"/>
        </w:rPr>
        <w:t xml:space="preserve"> (</w:t>
      </w:r>
      <w:r w:rsidRPr="000728FC">
        <w:rPr>
          <w:i/>
          <w:iCs/>
          <w:szCs w:val="20"/>
          <w:lang w:val="en-US"/>
        </w:rPr>
        <w:t>itemType</w:t>
      </w:r>
      <w:r w:rsidRPr="000728FC">
        <w:rPr>
          <w:szCs w:val="20"/>
          <w:lang w:val="en-US"/>
        </w:rPr>
        <w:t>)</w:t>
      </w:r>
    </w:p>
    <w:p w14:paraId="20627163" w14:textId="77777777" w:rsidR="000E6CF8" w:rsidRPr="000728FC" w:rsidRDefault="000E6CF8" w:rsidP="000E6CF8">
      <w:pPr>
        <w:tabs>
          <w:tab w:val="left" w:pos="115"/>
        </w:tabs>
        <w:spacing w:before="55" w:after="55"/>
        <w:ind w:left="115" w:right="125" w:firstLine="26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5E49FA51" w14:textId="77777777" w:rsidTr="002C793C">
        <w:tc>
          <w:tcPr>
            <w:tcW w:w="2981" w:type="dxa"/>
            <w:tcBorders>
              <w:top w:val="nil"/>
              <w:left w:val="nil"/>
              <w:bottom w:val="nil"/>
              <w:right w:val="nil"/>
            </w:tcBorders>
          </w:tcPr>
          <w:p w14:paraId="7BA49D7B" w14:textId="77777777" w:rsidR="000E6CF8" w:rsidRDefault="000E6CF8" w:rsidP="002C793C">
            <w:pPr>
              <w:tabs>
                <w:tab w:val="left" w:pos="115"/>
              </w:tabs>
              <w:spacing w:before="55" w:after="55"/>
              <w:ind w:left="115" w:right="125"/>
              <w:rPr>
                <w:szCs w:val="20"/>
              </w:rPr>
            </w:pPr>
            <w:r>
              <w:rPr>
                <w:b/>
                <w:bCs/>
                <w:szCs w:val="20"/>
              </w:rPr>
              <w:t>Element</w:t>
            </w:r>
          </w:p>
        </w:tc>
        <w:tc>
          <w:tcPr>
            <w:tcW w:w="5870" w:type="dxa"/>
            <w:tcBorders>
              <w:top w:val="nil"/>
              <w:left w:val="nil"/>
              <w:bottom w:val="nil"/>
              <w:right w:val="nil"/>
            </w:tcBorders>
          </w:tcPr>
          <w:p w14:paraId="753A7290" w14:textId="77777777" w:rsidR="000E6CF8" w:rsidRDefault="000E6CF8" w:rsidP="002C793C">
            <w:pPr>
              <w:tabs>
                <w:tab w:val="left" w:pos="115"/>
              </w:tabs>
              <w:spacing w:before="55" w:after="55"/>
              <w:ind w:left="115" w:right="125"/>
              <w:rPr>
                <w:szCs w:val="20"/>
              </w:rPr>
            </w:pPr>
            <w:r>
              <w:rPr>
                <w:b/>
                <w:bCs/>
                <w:szCs w:val="20"/>
              </w:rPr>
              <w:t>Description</w:t>
            </w:r>
          </w:p>
        </w:tc>
      </w:tr>
      <w:tr w:rsidR="000E6CF8" w:rsidRPr="00050476" w14:paraId="28D732B7" w14:textId="77777777" w:rsidTr="002C793C">
        <w:tc>
          <w:tcPr>
            <w:tcW w:w="2981" w:type="dxa"/>
            <w:tcBorders>
              <w:top w:val="nil"/>
              <w:left w:val="nil"/>
              <w:bottom w:val="nil"/>
              <w:right w:val="nil"/>
            </w:tcBorders>
          </w:tcPr>
          <w:p w14:paraId="5714E6F1" w14:textId="77777777" w:rsidR="000E6CF8" w:rsidRDefault="000E6CF8" w:rsidP="002C793C">
            <w:pPr>
              <w:tabs>
                <w:tab w:val="left" w:pos="115"/>
              </w:tabs>
              <w:spacing w:before="55" w:after="55"/>
              <w:ind w:left="115" w:right="125"/>
              <w:rPr>
                <w:szCs w:val="20"/>
              </w:rPr>
            </w:pPr>
            <w:r>
              <w:rPr>
                <w:i/>
                <w:iCs/>
                <w:szCs w:val="20"/>
              </w:rPr>
              <w:t>theCntxtMenuItems</w:t>
            </w:r>
            <w:r>
              <w:rPr>
                <w:szCs w:val="20"/>
              </w:rPr>
              <w:t xml:space="preserve"> As </w:t>
            </w:r>
            <w:r>
              <w:rPr>
                <w:color w:val="008000"/>
                <w:szCs w:val="20"/>
                <w:u w:val="double"/>
              </w:rPr>
              <w:t>ContextMenuItemCollection</w:t>
            </w:r>
            <w:r>
              <w:rPr>
                <w:szCs w:val="20"/>
              </w:rPr>
              <w:t xml:space="preserve"> </w:t>
            </w:r>
          </w:p>
        </w:tc>
        <w:tc>
          <w:tcPr>
            <w:tcW w:w="5870" w:type="dxa"/>
            <w:tcBorders>
              <w:top w:val="nil"/>
              <w:left w:val="nil"/>
              <w:bottom w:val="nil"/>
              <w:right w:val="nil"/>
            </w:tcBorders>
          </w:tcPr>
          <w:p w14:paraId="57EC8C82" w14:textId="09EEB126" w:rsidR="000E6CF8" w:rsidRDefault="000E6CF8" w:rsidP="002C793C">
            <w:pPr>
              <w:tabs>
                <w:tab w:val="left" w:pos="115"/>
              </w:tabs>
              <w:spacing w:before="55" w:after="55"/>
              <w:ind w:left="115" w:right="125"/>
              <w:rPr>
                <w:szCs w:val="20"/>
                <w:lang w:val="en-US"/>
              </w:rPr>
            </w:pPr>
            <w:r>
              <w:rPr>
                <w:szCs w:val="20"/>
                <w:lang w:val="en-US"/>
              </w:rPr>
              <w:t>Returns the collection of ContextMenuItems for the specified add-in</w:t>
            </w:r>
            <w:r w:rsidR="000F4378">
              <w:rPr>
                <w:szCs w:val="20"/>
                <w:lang w:val="en-US"/>
              </w:rPr>
              <w:t>.</w:t>
            </w:r>
          </w:p>
        </w:tc>
      </w:tr>
      <w:tr w:rsidR="000E6CF8" w:rsidRPr="00050476" w14:paraId="46485D65" w14:textId="77777777" w:rsidTr="002C793C">
        <w:tc>
          <w:tcPr>
            <w:tcW w:w="2981" w:type="dxa"/>
            <w:tcBorders>
              <w:top w:val="nil"/>
              <w:left w:val="nil"/>
              <w:bottom w:val="nil"/>
              <w:right w:val="nil"/>
            </w:tcBorders>
          </w:tcPr>
          <w:p w14:paraId="62C16800" w14:textId="77777777" w:rsidR="000E6CF8" w:rsidRDefault="000E6CF8" w:rsidP="002C793C">
            <w:pPr>
              <w:tabs>
                <w:tab w:val="left" w:pos="115"/>
              </w:tabs>
              <w:spacing w:before="55" w:after="55"/>
              <w:ind w:left="115" w:right="125"/>
              <w:rPr>
                <w:szCs w:val="20"/>
              </w:rPr>
            </w:pPr>
            <w:r>
              <w:rPr>
                <w:i/>
                <w:iCs/>
                <w:szCs w:val="20"/>
              </w:rPr>
              <w:t>theAddIn</w:t>
            </w:r>
            <w:r>
              <w:rPr>
                <w:szCs w:val="20"/>
              </w:rPr>
              <w:t xml:space="preserve"> As </w:t>
            </w:r>
            <w:r>
              <w:rPr>
                <w:color w:val="008000"/>
                <w:szCs w:val="20"/>
                <w:u w:val="double"/>
              </w:rPr>
              <w:t>RoseAddIn</w:t>
            </w:r>
            <w:r>
              <w:rPr>
                <w:szCs w:val="20"/>
              </w:rPr>
              <w:t xml:space="preserve"> </w:t>
            </w:r>
          </w:p>
        </w:tc>
        <w:tc>
          <w:tcPr>
            <w:tcW w:w="5870" w:type="dxa"/>
            <w:tcBorders>
              <w:top w:val="nil"/>
              <w:left w:val="nil"/>
              <w:bottom w:val="nil"/>
              <w:right w:val="nil"/>
            </w:tcBorders>
          </w:tcPr>
          <w:p w14:paraId="30BFB9D1" w14:textId="77777777" w:rsidR="000E6CF8" w:rsidRDefault="000E6CF8" w:rsidP="002C793C">
            <w:pPr>
              <w:tabs>
                <w:tab w:val="left" w:pos="115"/>
              </w:tabs>
              <w:spacing w:before="55" w:after="55"/>
              <w:ind w:left="115" w:right="125"/>
              <w:rPr>
                <w:szCs w:val="20"/>
                <w:lang w:val="en-US"/>
              </w:rPr>
            </w:pPr>
            <w:r>
              <w:rPr>
                <w:szCs w:val="20"/>
                <w:lang w:val="en-US"/>
              </w:rPr>
              <w:t>Add-in from which to retrieve ContextMenuItems.</w:t>
            </w:r>
          </w:p>
        </w:tc>
      </w:tr>
      <w:tr w:rsidR="000E6CF8" w:rsidRPr="00050476" w14:paraId="1E52264E" w14:textId="77777777" w:rsidTr="002C793C">
        <w:tc>
          <w:tcPr>
            <w:tcW w:w="2981" w:type="dxa"/>
            <w:tcBorders>
              <w:top w:val="nil"/>
              <w:left w:val="nil"/>
              <w:bottom w:val="nil"/>
              <w:right w:val="nil"/>
            </w:tcBorders>
          </w:tcPr>
          <w:p w14:paraId="6133B6B1" w14:textId="77777777" w:rsidR="000E6CF8" w:rsidRDefault="000E6CF8" w:rsidP="002C793C">
            <w:pPr>
              <w:tabs>
                <w:tab w:val="left" w:pos="115"/>
              </w:tabs>
              <w:spacing w:before="55" w:after="55"/>
              <w:ind w:left="115" w:right="125"/>
              <w:rPr>
                <w:szCs w:val="20"/>
              </w:rPr>
            </w:pPr>
            <w:r>
              <w:rPr>
                <w:i/>
                <w:iCs/>
                <w:szCs w:val="20"/>
              </w:rPr>
              <w:t>ItemType</w:t>
            </w:r>
            <w:r>
              <w:rPr>
                <w:szCs w:val="20"/>
              </w:rPr>
              <w:t xml:space="preserve"> As </w:t>
            </w:r>
            <w:r>
              <w:rPr>
                <w:color w:val="008000"/>
                <w:szCs w:val="20"/>
                <w:u w:val="double"/>
              </w:rPr>
              <w:t>ContextMenuItemType</w:t>
            </w:r>
            <w:r>
              <w:rPr>
                <w:szCs w:val="20"/>
              </w:rPr>
              <w:t xml:space="preserve"> </w:t>
            </w:r>
          </w:p>
        </w:tc>
        <w:tc>
          <w:tcPr>
            <w:tcW w:w="5870" w:type="dxa"/>
            <w:tcBorders>
              <w:top w:val="nil"/>
              <w:left w:val="nil"/>
              <w:bottom w:val="nil"/>
              <w:right w:val="nil"/>
            </w:tcBorders>
          </w:tcPr>
          <w:p w14:paraId="17F49DB0" w14:textId="77777777" w:rsidR="000E6CF8" w:rsidRDefault="000E6CF8" w:rsidP="002C793C">
            <w:pPr>
              <w:tabs>
                <w:tab w:val="left" w:pos="115"/>
              </w:tabs>
              <w:spacing w:before="55" w:after="55"/>
              <w:ind w:left="115" w:right="125"/>
              <w:rPr>
                <w:szCs w:val="20"/>
                <w:lang w:val="en-US"/>
              </w:rPr>
            </w:pPr>
            <w:r>
              <w:rPr>
                <w:szCs w:val="20"/>
                <w:lang w:val="en-US"/>
              </w:rPr>
              <w:t>Enumeration that defines the values corresponding to the types of items to which shortcut menu options can be applied.</w:t>
            </w:r>
          </w:p>
        </w:tc>
      </w:tr>
    </w:tbl>
    <w:p w14:paraId="50944F1C" w14:textId="77777777" w:rsidR="000E6CF8" w:rsidRPr="000728FC" w:rsidRDefault="000E6CF8" w:rsidP="000E6CF8">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64ABB7AA" w14:textId="77777777" w:rsidR="000E6CF8" w:rsidRPr="000728FC" w:rsidRDefault="000E6CF8" w:rsidP="000E6CF8">
      <w:pPr>
        <w:tabs>
          <w:tab w:val="left" w:pos="115"/>
        </w:tabs>
        <w:spacing w:before="55" w:after="55"/>
        <w:ind w:left="11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2AB1F470" w14:textId="77777777" w:rsidR="000E6CF8" w:rsidRPr="000728FC" w:rsidRDefault="000E6CF8" w:rsidP="000E6CF8">
      <w:pPr>
        <w:tabs>
          <w:tab w:val="left" w:pos="115"/>
        </w:tabs>
        <w:spacing w:before="55" w:after="55"/>
        <w:ind w:left="11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07FB33F3" w14:textId="77777777" w:rsidR="000E6CF8" w:rsidRPr="000728FC" w:rsidRDefault="000E6CF8" w:rsidP="000E6CF8">
      <w:pPr>
        <w:tabs>
          <w:tab w:val="left" w:pos="115"/>
        </w:tabs>
        <w:spacing w:before="55" w:after="55"/>
        <w:ind w:left="115" w:right="125"/>
        <w:rPr>
          <w:szCs w:val="20"/>
          <w:lang w:val="en-US"/>
        </w:rPr>
      </w:pPr>
      <w:r w:rsidRPr="000728FC">
        <w:rPr>
          <w:color w:val="008000"/>
          <w:szCs w:val="20"/>
          <w:u w:val="double"/>
          <w:lang w:val="en-US"/>
        </w:rPr>
        <w:t>AddContextMenuItem</w:t>
      </w:r>
      <w:r w:rsidRPr="000728FC">
        <w:rPr>
          <w:szCs w:val="20"/>
          <w:lang w:val="en-US"/>
        </w:rPr>
        <w:t xml:space="preserve"> </w:t>
      </w:r>
    </w:p>
    <w:p w14:paraId="0AB302FD" w14:textId="68C13615" w:rsidR="000E6CF8" w:rsidRPr="000728FC" w:rsidRDefault="000E6CF8" w:rsidP="00765FC0">
      <w:pPr>
        <w:pStyle w:val="Heading5"/>
        <w:rPr>
          <w:lang w:val="en-US"/>
        </w:rPr>
      </w:pPr>
      <w:r w:rsidRPr="000728FC">
        <w:rPr>
          <w:lang w:val="en-US"/>
        </w:rPr>
        <w:t>GetDisplayName Method (RoseAddIn)</w:t>
      </w:r>
    </w:p>
    <w:p w14:paraId="04CED6B2"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0E0F23B0" w14:textId="250EB548" w:rsidR="000E6CF8" w:rsidRPr="000728FC" w:rsidRDefault="000E6CF8" w:rsidP="000E6CF8">
      <w:pPr>
        <w:tabs>
          <w:tab w:val="left" w:pos="265"/>
        </w:tabs>
        <w:spacing w:before="55" w:after="55"/>
        <w:ind w:left="265" w:right="125"/>
        <w:rPr>
          <w:szCs w:val="20"/>
          <w:lang w:val="en-US"/>
        </w:rPr>
      </w:pPr>
      <w:r w:rsidRPr="000728FC">
        <w:rPr>
          <w:szCs w:val="20"/>
          <w:lang w:val="en-US"/>
        </w:rPr>
        <w:t>This method returns the add-in</w:t>
      </w:r>
      <w:r w:rsidRPr="000728FC">
        <w:rPr>
          <w:rFonts w:ascii="Times New Roman" w:hAnsi="Times New Roman" w:cs="Times New Roman"/>
          <w:szCs w:val="20"/>
          <w:lang w:val="en-US"/>
        </w:rPr>
        <w:t>’</w:t>
      </w:r>
      <w:r w:rsidRPr="000728FC">
        <w:rPr>
          <w:szCs w:val="20"/>
          <w:lang w:val="en-US"/>
        </w:rPr>
        <w:t xml:space="preserve">s Display Name, as shown in the Rational Rose </w:t>
      </w:r>
      <w:r w:rsidRPr="000728FC">
        <w:rPr>
          <w:color w:val="008000"/>
          <w:szCs w:val="20"/>
          <w:u w:val="double"/>
          <w:lang w:val="en-US"/>
        </w:rPr>
        <w:t>AddIn Manager</w:t>
      </w:r>
      <w:r w:rsidRPr="000728FC">
        <w:rPr>
          <w:szCs w:val="20"/>
          <w:lang w:val="en-US"/>
        </w:rPr>
        <w:t>.</w:t>
      </w:r>
    </w:p>
    <w:p w14:paraId="75D8D32D" w14:textId="77777777" w:rsidR="000E6CF8" w:rsidRPr="000728FC" w:rsidRDefault="000E6CF8" w:rsidP="000E6CF8">
      <w:pPr>
        <w:tabs>
          <w:tab w:val="left" w:pos="265"/>
        </w:tabs>
        <w:spacing w:before="55" w:after="55"/>
        <w:ind w:left="265" w:right="125"/>
        <w:rPr>
          <w:b/>
          <w:bCs/>
          <w:szCs w:val="20"/>
          <w:lang w:val="en-US"/>
        </w:rPr>
      </w:pPr>
    </w:p>
    <w:p w14:paraId="1A2A670D"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Syntax</w:t>
      </w:r>
    </w:p>
    <w:p w14:paraId="67C02161" w14:textId="77777777" w:rsidR="000E6CF8" w:rsidRPr="000728FC" w:rsidRDefault="000E6CF8" w:rsidP="000E6CF8">
      <w:pPr>
        <w:tabs>
          <w:tab w:val="left" w:pos="115"/>
        </w:tabs>
        <w:spacing w:before="55" w:after="55"/>
        <w:ind w:left="115" w:right="125" w:firstLine="265"/>
        <w:rPr>
          <w:szCs w:val="20"/>
          <w:lang w:val="en-US"/>
        </w:rPr>
      </w:pPr>
      <w:r w:rsidRPr="000728FC">
        <w:rPr>
          <w:b/>
          <w:bCs/>
          <w:szCs w:val="20"/>
          <w:lang w:val="en-US"/>
        </w:rPr>
        <w:t>Set</w:t>
      </w:r>
      <w:r w:rsidRPr="000728FC">
        <w:rPr>
          <w:szCs w:val="20"/>
          <w:lang w:val="en-US"/>
        </w:rPr>
        <w:t xml:space="preserve"> </w:t>
      </w:r>
      <w:r w:rsidRPr="000728FC">
        <w:rPr>
          <w:i/>
          <w:iCs/>
          <w:szCs w:val="20"/>
          <w:lang w:val="en-US"/>
        </w:rPr>
        <w:t>theDisplayName</w:t>
      </w:r>
      <w:r w:rsidRPr="000728FC">
        <w:rPr>
          <w:szCs w:val="20"/>
          <w:lang w:val="en-US"/>
        </w:rPr>
        <w:t xml:space="preserve"> = </w:t>
      </w:r>
      <w:r w:rsidRPr="000728FC">
        <w:rPr>
          <w:i/>
          <w:iCs/>
          <w:szCs w:val="20"/>
          <w:lang w:val="en-US"/>
        </w:rPr>
        <w:t>theAddIn</w:t>
      </w:r>
      <w:r w:rsidRPr="000728FC">
        <w:rPr>
          <w:szCs w:val="20"/>
          <w:lang w:val="en-US"/>
        </w:rPr>
        <w:t>.</w:t>
      </w:r>
      <w:r w:rsidRPr="000728FC">
        <w:rPr>
          <w:b/>
          <w:bCs/>
          <w:szCs w:val="20"/>
          <w:lang w:val="en-US"/>
        </w:rPr>
        <w:t>GetDisplayName</w:t>
      </w:r>
      <w:r w:rsidRPr="000728FC">
        <w:rPr>
          <w:szCs w:val="20"/>
          <w:lang w:val="en-US"/>
        </w:rPr>
        <w:t xml:space="preserve"> ( ) </w:t>
      </w:r>
    </w:p>
    <w:p w14:paraId="50CD8744" w14:textId="77777777" w:rsidR="000E6CF8" w:rsidRPr="000728FC" w:rsidRDefault="000E6CF8" w:rsidP="000E6CF8">
      <w:pPr>
        <w:tabs>
          <w:tab w:val="left" w:pos="115"/>
        </w:tabs>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3AA3960A" w14:textId="77777777" w:rsidTr="002C793C">
        <w:tc>
          <w:tcPr>
            <w:tcW w:w="2981" w:type="dxa"/>
            <w:tcBorders>
              <w:top w:val="nil"/>
              <w:left w:val="nil"/>
              <w:bottom w:val="nil"/>
              <w:right w:val="nil"/>
            </w:tcBorders>
          </w:tcPr>
          <w:p w14:paraId="77CB0D4C" w14:textId="77777777" w:rsidR="000E6CF8" w:rsidRDefault="000E6CF8" w:rsidP="002C793C">
            <w:pPr>
              <w:tabs>
                <w:tab w:val="left" w:pos="115"/>
              </w:tabs>
              <w:spacing w:before="55" w:after="55"/>
              <w:ind w:left="115" w:right="125"/>
              <w:rPr>
                <w:szCs w:val="20"/>
              </w:rPr>
            </w:pPr>
            <w:r>
              <w:rPr>
                <w:b/>
                <w:bCs/>
                <w:szCs w:val="20"/>
              </w:rPr>
              <w:t>Element</w:t>
            </w:r>
          </w:p>
        </w:tc>
        <w:tc>
          <w:tcPr>
            <w:tcW w:w="5870" w:type="dxa"/>
            <w:tcBorders>
              <w:top w:val="nil"/>
              <w:left w:val="nil"/>
              <w:bottom w:val="nil"/>
              <w:right w:val="nil"/>
            </w:tcBorders>
          </w:tcPr>
          <w:p w14:paraId="43CA1565" w14:textId="77777777" w:rsidR="000E6CF8" w:rsidRDefault="000E6CF8" w:rsidP="002C793C">
            <w:pPr>
              <w:tabs>
                <w:tab w:val="left" w:pos="115"/>
              </w:tabs>
              <w:spacing w:before="55" w:after="55"/>
              <w:ind w:left="115" w:right="125"/>
              <w:rPr>
                <w:szCs w:val="20"/>
              </w:rPr>
            </w:pPr>
            <w:r>
              <w:rPr>
                <w:b/>
                <w:bCs/>
                <w:szCs w:val="20"/>
              </w:rPr>
              <w:t>Description</w:t>
            </w:r>
          </w:p>
        </w:tc>
      </w:tr>
      <w:tr w:rsidR="000E6CF8" w:rsidRPr="00050476" w14:paraId="3BBA3AFB" w14:textId="77777777" w:rsidTr="002C793C">
        <w:tc>
          <w:tcPr>
            <w:tcW w:w="2981" w:type="dxa"/>
            <w:tcBorders>
              <w:top w:val="nil"/>
              <w:left w:val="nil"/>
              <w:bottom w:val="nil"/>
              <w:right w:val="nil"/>
            </w:tcBorders>
          </w:tcPr>
          <w:p w14:paraId="30BFC903" w14:textId="77777777" w:rsidR="000E6CF8" w:rsidRDefault="000E6CF8" w:rsidP="002C793C">
            <w:pPr>
              <w:tabs>
                <w:tab w:val="left" w:pos="115"/>
              </w:tabs>
              <w:spacing w:before="55" w:after="55"/>
              <w:ind w:left="115" w:right="125"/>
              <w:rPr>
                <w:szCs w:val="20"/>
              </w:rPr>
            </w:pPr>
            <w:r>
              <w:rPr>
                <w:i/>
                <w:iCs/>
                <w:szCs w:val="20"/>
              </w:rPr>
              <w:t>theDisplayName</w:t>
            </w:r>
            <w:r>
              <w:rPr>
                <w:szCs w:val="20"/>
              </w:rPr>
              <w:t xml:space="preserve"> As String</w:t>
            </w:r>
          </w:p>
        </w:tc>
        <w:tc>
          <w:tcPr>
            <w:tcW w:w="5870" w:type="dxa"/>
            <w:tcBorders>
              <w:top w:val="nil"/>
              <w:left w:val="nil"/>
              <w:bottom w:val="nil"/>
              <w:right w:val="nil"/>
            </w:tcBorders>
          </w:tcPr>
          <w:p w14:paraId="488F4797" w14:textId="77777777" w:rsidR="000E6CF8" w:rsidRDefault="000E6CF8" w:rsidP="002C793C">
            <w:pPr>
              <w:tabs>
                <w:tab w:val="left" w:pos="115"/>
              </w:tabs>
              <w:spacing w:before="55" w:after="55"/>
              <w:ind w:left="115" w:right="125"/>
              <w:rPr>
                <w:szCs w:val="20"/>
                <w:lang w:val="en-US"/>
              </w:rPr>
            </w:pPr>
            <w:r>
              <w:rPr>
                <w:szCs w:val="20"/>
                <w:lang w:val="en-US"/>
              </w:rPr>
              <w:t xml:space="preserve">Returns the name displayed in the Rational Rose Add-In Manager and the Registry for the specified add-in. This is NOT the same as the name returned by the </w:t>
            </w:r>
            <w:r>
              <w:rPr>
                <w:color w:val="008000"/>
                <w:szCs w:val="20"/>
                <w:u w:val="double"/>
                <w:lang w:val="en-US"/>
              </w:rPr>
              <w:t>Name</w:t>
            </w:r>
            <w:r>
              <w:rPr>
                <w:szCs w:val="20"/>
                <w:lang w:val="en-US"/>
              </w:rPr>
              <w:t xml:space="preserve"> property of RoseAddIn.</w:t>
            </w:r>
          </w:p>
        </w:tc>
      </w:tr>
      <w:tr w:rsidR="000E6CF8" w:rsidRPr="00050476" w14:paraId="7958DB3A" w14:textId="77777777" w:rsidTr="002C793C">
        <w:tc>
          <w:tcPr>
            <w:tcW w:w="2981" w:type="dxa"/>
            <w:tcBorders>
              <w:top w:val="nil"/>
              <w:left w:val="nil"/>
              <w:bottom w:val="nil"/>
              <w:right w:val="nil"/>
            </w:tcBorders>
          </w:tcPr>
          <w:p w14:paraId="727581D4" w14:textId="77777777" w:rsidR="000E6CF8" w:rsidRDefault="000E6CF8" w:rsidP="002C793C">
            <w:pPr>
              <w:tabs>
                <w:tab w:val="left" w:pos="115"/>
              </w:tabs>
              <w:spacing w:before="55" w:after="55"/>
              <w:ind w:left="115" w:right="125"/>
              <w:rPr>
                <w:szCs w:val="20"/>
              </w:rPr>
            </w:pPr>
            <w:r>
              <w:rPr>
                <w:i/>
                <w:iCs/>
                <w:szCs w:val="20"/>
              </w:rPr>
              <w:t>theAddIn</w:t>
            </w:r>
            <w:r>
              <w:rPr>
                <w:szCs w:val="20"/>
              </w:rPr>
              <w:t xml:space="preserve"> As </w:t>
            </w:r>
            <w:r>
              <w:rPr>
                <w:color w:val="008000"/>
                <w:szCs w:val="20"/>
                <w:u w:val="double"/>
              </w:rPr>
              <w:t>RoseAddIn</w:t>
            </w:r>
            <w:r>
              <w:rPr>
                <w:szCs w:val="20"/>
              </w:rPr>
              <w:t xml:space="preserve"> </w:t>
            </w:r>
          </w:p>
        </w:tc>
        <w:tc>
          <w:tcPr>
            <w:tcW w:w="5870" w:type="dxa"/>
            <w:tcBorders>
              <w:top w:val="nil"/>
              <w:left w:val="nil"/>
              <w:bottom w:val="nil"/>
              <w:right w:val="nil"/>
            </w:tcBorders>
          </w:tcPr>
          <w:p w14:paraId="21028945" w14:textId="77777777" w:rsidR="000E6CF8" w:rsidRDefault="000E6CF8" w:rsidP="002C793C">
            <w:pPr>
              <w:tabs>
                <w:tab w:val="left" w:pos="115"/>
              </w:tabs>
              <w:spacing w:before="55" w:after="55"/>
              <w:ind w:left="115" w:right="125"/>
              <w:rPr>
                <w:szCs w:val="20"/>
                <w:lang w:val="en-US"/>
              </w:rPr>
            </w:pPr>
            <w:r>
              <w:rPr>
                <w:szCs w:val="20"/>
                <w:lang w:val="en-US"/>
              </w:rPr>
              <w:t>Add-in from which to retrieve the display name.</w:t>
            </w:r>
          </w:p>
        </w:tc>
      </w:tr>
    </w:tbl>
    <w:p w14:paraId="7066A71A" w14:textId="5744B7B1" w:rsidR="000E6CF8" w:rsidRPr="000728FC" w:rsidRDefault="000E6CF8" w:rsidP="00765FC0">
      <w:pPr>
        <w:pStyle w:val="Heading5"/>
        <w:rPr>
          <w:lang w:val="en-US"/>
        </w:rPr>
      </w:pPr>
      <w:r w:rsidRPr="000728FC">
        <w:rPr>
          <w:lang w:val="en-US"/>
        </w:rPr>
        <w:t>IsActive Method (RoseAddIn)</w:t>
      </w:r>
    </w:p>
    <w:p w14:paraId="1F121743"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141334EB"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t>This method determines whether the specified RoseAddIn is currently active.</w:t>
      </w:r>
    </w:p>
    <w:p w14:paraId="3FE1CB1A" w14:textId="77777777" w:rsidR="000E6CF8" w:rsidRPr="000728FC" w:rsidRDefault="000E6CF8" w:rsidP="000E6CF8">
      <w:pPr>
        <w:tabs>
          <w:tab w:val="left" w:pos="265"/>
        </w:tabs>
        <w:spacing w:before="55" w:after="55"/>
        <w:ind w:left="265" w:right="125"/>
        <w:rPr>
          <w:b/>
          <w:bCs/>
          <w:szCs w:val="20"/>
          <w:lang w:val="en-US"/>
        </w:rPr>
      </w:pPr>
    </w:p>
    <w:p w14:paraId="543972F8" w14:textId="77777777" w:rsidR="000E6CF8" w:rsidRDefault="000E6CF8" w:rsidP="000E6CF8">
      <w:pPr>
        <w:tabs>
          <w:tab w:val="left" w:pos="115"/>
        </w:tabs>
        <w:spacing w:before="55" w:after="55"/>
        <w:ind w:left="115" w:right="125"/>
        <w:rPr>
          <w:b/>
          <w:bCs/>
          <w:szCs w:val="20"/>
        </w:rPr>
      </w:pPr>
      <w:r>
        <w:rPr>
          <w:b/>
          <w:bCs/>
          <w:szCs w:val="20"/>
        </w:rPr>
        <w:t>Syntax</w:t>
      </w:r>
    </w:p>
    <w:p w14:paraId="3AFC7BB8" w14:textId="77777777" w:rsidR="000E6CF8" w:rsidRDefault="000E6CF8" w:rsidP="000E6CF8">
      <w:pPr>
        <w:tabs>
          <w:tab w:val="left" w:pos="115"/>
        </w:tabs>
        <w:spacing w:before="55" w:after="55"/>
        <w:ind w:left="115" w:right="125" w:firstLine="265"/>
        <w:rPr>
          <w:i/>
          <w:iCs/>
          <w:szCs w:val="20"/>
        </w:rPr>
      </w:pPr>
      <w:r>
        <w:rPr>
          <w:i/>
          <w:iCs/>
          <w:szCs w:val="20"/>
        </w:rPr>
        <w:t>IsActive = theAddIn.</w:t>
      </w:r>
      <w:r>
        <w:rPr>
          <w:szCs w:val="20"/>
        </w:rPr>
        <w:t>IsActive ()</w:t>
      </w:r>
    </w:p>
    <w:p w14:paraId="032323B4" w14:textId="77777777" w:rsidR="000E6CF8" w:rsidRDefault="000E6CF8" w:rsidP="000E6CF8">
      <w:pPr>
        <w:tabs>
          <w:tab w:val="left" w:pos="115"/>
        </w:tabs>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39A01ACB" w14:textId="77777777" w:rsidTr="002C793C">
        <w:tc>
          <w:tcPr>
            <w:tcW w:w="2981" w:type="dxa"/>
            <w:tcBorders>
              <w:top w:val="nil"/>
              <w:left w:val="nil"/>
              <w:bottom w:val="nil"/>
              <w:right w:val="nil"/>
            </w:tcBorders>
          </w:tcPr>
          <w:p w14:paraId="761D6C68" w14:textId="77777777" w:rsidR="000E6CF8" w:rsidRDefault="000E6CF8" w:rsidP="002C793C">
            <w:pPr>
              <w:tabs>
                <w:tab w:val="left" w:pos="115"/>
              </w:tabs>
              <w:spacing w:before="55" w:after="55"/>
              <w:ind w:left="115" w:right="125"/>
              <w:rPr>
                <w:szCs w:val="20"/>
              </w:rPr>
            </w:pPr>
            <w:r>
              <w:rPr>
                <w:b/>
                <w:bCs/>
                <w:szCs w:val="20"/>
              </w:rPr>
              <w:t>Element</w:t>
            </w:r>
          </w:p>
        </w:tc>
        <w:tc>
          <w:tcPr>
            <w:tcW w:w="5870" w:type="dxa"/>
            <w:tcBorders>
              <w:top w:val="nil"/>
              <w:left w:val="nil"/>
              <w:bottom w:val="nil"/>
              <w:right w:val="nil"/>
            </w:tcBorders>
          </w:tcPr>
          <w:p w14:paraId="61D4BE94" w14:textId="77777777" w:rsidR="000E6CF8" w:rsidRDefault="000E6CF8" w:rsidP="002C793C">
            <w:pPr>
              <w:tabs>
                <w:tab w:val="left" w:pos="115"/>
              </w:tabs>
              <w:spacing w:before="55" w:after="55"/>
              <w:ind w:left="115" w:right="125"/>
              <w:rPr>
                <w:szCs w:val="20"/>
              </w:rPr>
            </w:pPr>
            <w:r>
              <w:rPr>
                <w:b/>
                <w:bCs/>
                <w:szCs w:val="20"/>
              </w:rPr>
              <w:t>Description</w:t>
            </w:r>
          </w:p>
        </w:tc>
      </w:tr>
      <w:tr w:rsidR="000E6CF8" w:rsidRPr="00050476" w14:paraId="4026BB51" w14:textId="77777777" w:rsidTr="002C793C">
        <w:tc>
          <w:tcPr>
            <w:tcW w:w="2981" w:type="dxa"/>
            <w:tcBorders>
              <w:top w:val="nil"/>
              <w:left w:val="nil"/>
              <w:bottom w:val="nil"/>
              <w:right w:val="nil"/>
            </w:tcBorders>
          </w:tcPr>
          <w:p w14:paraId="4E30AE38" w14:textId="77777777" w:rsidR="000E6CF8" w:rsidRDefault="000E6CF8" w:rsidP="002C793C">
            <w:pPr>
              <w:tabs>
                <w:tab w:val="left" w:pos="115"/>
              </w:tabs>
              <w:spacing w:before="55" w:after="55"/>
              <w:ind w:left="115" w:right="125"/>
              <w:rPr>
                <w:szCs w:val="20"/>
              </w:rPr>
            </w:pPr>
            <w:r>
              <w:rPr>
                <w:i/>
                <w:iCs/>
                <w:szCs w:val="20"/>
              </w:rPr>
              <w:lastRenderedPageBreak/>
              <w:t>IsActive</w:t>
            </w:r>
            <w:r>
              <w:rPr>
                <w:szCs w:val="20"/>
              </w:rPr>
              <w:t xml:space="preserve"> As Boolean</w:t>
            </w:r>
          </w:p>
        </w:tc>
        <w:tc>
          <w:tcPr>
            <w:tcW w:w="5870" w:type="dxa"/>
            <w:tcBorders>
              <w:top w:val="nil"/>
              <w:left w:val="nil"/>
              <w:bottom w:val="nil"/>
              <w:right w:val="nil"/>
            </w:tcBorders>
          </w:tcPr>
          <w:p w14:paraId="3C987755" w14:textId="404D40A8" w:rsidR="000E6CF8" w:rsidRDefault="000E6CF8" w:rsidP="002C793C">
            <w:pPr>
              <w:tabs>
                <w:tab w:val="left" w:pos="115"/>
              </w:tabs>
              <w:spacing w:before="55" w:after="55"/>
              <w:ind w:left="115" w:right="125"/>
              <w:rPr>
                <w:szCs w:val="20"/>
                <w:lang w:val="en-US"/>
              </w:rPr>
            </w:pPr>
            <w:r>
              <w:rPr>
                <w:szCs w:val="20"/>
                <w:lang w:val="en-US"/>
              </w:rPr>
              <w:t>Returns a value of True if the specified RoseAddIn is currently active</w:t>
            </w:r>
            <w:r w:rsidR="000F4378">
              <w:rPr>
                <w:szCs w:val="20"/>
                <w:lang w:val="en-US"/>
              </w:rPr>
              <w:t>.</w:t>
            </w:r>
          </w:p>
        </w:tc>
      </w:tr>
      <w:tr w:rsidR="000E6CF8" w14:paraId="0B4D6792" w14:textId="77777777" w:rsidTr="002C793C">
        <w:tc>
          <w:tcPr>
            <w:tcW w:w="2981" w:type="dxa"/>
            <w:tcBorders>
              <w:top w:val="nil"/>
              <w:left w:val="nil"/>
              <w:bottom w:val="nil"/>
              <w:right w:val="nil"/>
            </w:tcBorders>
          </w:tcPr>
          <w:p w14:paraId="28ECD830" w14:textId="77777777" w:rsidR="000E6CF8" w:rsidRDefault="000E6CF8" w:rsidP="002C793C">
            <w:pPr>
              <w:tabs>
                <w:tab w:val="left" w:pos="115"/>
              </w:tabs>
              <w:spacing w:before="55" w:after="55"/>
              <w:ind w:left="115" w:right="125"/>
              <w:rPr>
                <w:i/>
                <w:iCs/>
                <w:szCs w:val="20"/>
              </w:rPr>
            </w:pPr>
            <w:r>
              <w:rPr>
                <w:i/>
                <w:iCs/>
                <w:szCs w:val="20"/>
              </w:rPr>
              <w:t xml:space="preserve">theAddIn </w:t>
            </w:r>
            <w:r>
              <w:rPr>
                <w:szCs w:val="20"/>
              </w:rPr>
              <w:t xml:space="preserve">As </w:t>
            </w:r>
            <w:r>
              <w:rPr>
                <w:color w:val="008000"/>
                <w:szCs w:val="20"/>
                <w:u w:val="double"/>
              </w:rPr>
              <w:t>RoseAddIn</w:t>
            </w:r>
            <w:r>
              <w:rPr>
                <w:szCs w:val="20"/>
              </w:rPr>
              <w:t xml:space="preserve"> </w:t>
            </w:r>
          </w:p>
        </w:tc>
        <w:tc>
          <w:tcPr>
            <w:tcW w:w="5870" w:type="dxa"/>
            <w:tcBorders>
              <w:top w:val="nil"/>
              <w:left w:val="nil"/>
              <w:bottom w:val="nil"/>
              <w:right w:val="nil"/>
            </w:tcBorders>
          </w:tcPr>
          <w:p w14:paraId="212E6109" w14:textId="6EB63B07" w:rsidR="000E6CF8" w:rsidRPr="000F4378" w:rsidRDefault="000E6CF8" w:rsidP="002C793C">
            <w:pPr>
              <w:tabs>
                <w:tab w:val="left" w:pos="115"/>
              </w:tabs>
              <w:spacing w:before="55" w:after="55"/>
              <w:ind w:left="115" w:right="125"/>
              <w:rPr>
                <w:szCs w:val="20"/>
                <w:lang w:val="en-US"/>
              </w:rPr>
            </w:pPr>
            <w:r>
              <w:rPr>
                <w:szCs w:val="20"/>
              </w:rPr>
              <w:t>RoseAddIn being checked</w:t>
            </w:r>
            <w:r w:rsidR="000F4378">
              <w:rPr>
                <w:szCs w:val="20"/>
                <w:lang w:val="en-US"/>
              </w:rPr>
              <w:t>.</w:t>
            </w:r>
          </w:p>
        </w:tc>
      </w:tr>
    </w:tbl>
    <w:p w14:paraId="76EF1752" w14:textId="0247E901" w:rsidR="000E6CF8" w:rsidRDefault="000E6CF8" w:rsidP="00765FC0">
      <w:pPr>
        <w:pStyle w:val="Heading5"/>
      </w:pPr>
      <w:r>
        <w:t>IsLanguageAddIn (</w:t>
      </w:r>
      <w:r w:rsidRPr="00765FC0">
        <w:rPr>
          <w:lang w:val="en-US"/>
        </w:rPr>
        <w:t>RoseAddIn</w:t>
      </w:r>
      <w:r>
        <w:t>)</w:t>
      </w:r>
    </w:p>
    <w:p w14:paraId="689E29F6"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Description</w:t>
      </w:r>
    </w:p>
    <w:p w14:paraId="16BCB815"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t>This method determines whether the specified RoseAddIn is a programming language.</w:t>
      </w:r>
    </w:p>
    <w:p w14:paraId="60EEBED1" w14:textId="77777777" w:rsidR="000E6CF8" w:rsidRPr="000728FC" w:rsidRDefault="000E6CF8" w:rsidP="000E6CF8">
      <w:pPr>
        <w:tabs>
          <w:tab w:val="left" w:pos="265"/>
        </w:tabs>
        <w:spacing w:before="55" w:after="55"/>
        <w:ind w:left="265" w:right="125"/>
        <w:rPr>
          <w:b/>
          <w:bCs/>
          <w:szCs w:val="20"/>
          <w:lang w:val="en-US"/>
        </w:rPr>
      </w:pPr>
    </w:p>
    <w:p w14:paraId="421B32D0" w14:textId="77777777" w:rsidR="000E6CF8" w:rsidRDefault="000E6CF8" w:rsidP="000E6CF8">
      <w:pPr>
        <w:tabs>
          <w:tab w:val="left" w:pos="115"/>
        </w:tabs>
        <w:spacing w:before="55" w:after="55"/>
        <w:ind w:left="115" w:right="125"/>
        <w:rPr>
          <w:b/>
          <w:bCs/>
          <w:szCs w:val="20"/>
        </w:rPr>
      </w:pPr>
      <w:r>
        <w:rPr>
          <w:b/>
          <w:bCs/>
          <w:szCs w:val="20"/>
        </w:rPr>
        <w:t>Syntax</w:t>
      </w:r>
    </w:p>
    <w:p w14:paraId="28793C11" w14:textId="77777777" w:rsidR="000E6CF8" w:rsidRDefault="000E6CF8" w:rsidP="000E6CF8">
      <w:pPr>
        <w:tabs>
          <w:tab w:val="left" w:pos="115"/>
        </w:tabs>
        <w:spacing w:before="55" w:after="55"/>
        <w:ind w:left="115" w:right="125" w:firstLine="265"/>
        <w:rPr>
          <w:i/>
          <w:iCs/>
          <w:szCs w:val="20"/>
        </w:rPr>
      </w:pPr>
      <w:r>
        <w:rPr>
          <w:i/>
          <w:iCs/>
          <w:szCs w:val="20"/>
        </w:rPr>
        <w:t>IsLanguage = theAddIn.</w:t>
      </w:r>
      <w:r>
        <w:rPr>
          <w:szCs w:val="20"/>
        </w:rPr>
        <w:t>IsLanguageAddIn ()</w:t>
      </w:r>
    </w:p>
    <w:p w14:paraId="4E021E3C" w14:textId="77777777" w:rsidR="000E6CF8" w:rsidRDefault="000E6CF8" w:rsidP="000E6CF8">
      <w:pPr>
        <w:tabs>
          <w:tab w:val="left" w:pos="115"/>
        </w:tabs>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15E4A027" w14:textId="77777777" w:rsidTr="002C793C">
        <w:tc>
          <w:tcPr>
            <w:tcW w:w="2981" w:type="dxa"/>
            <w:tcBorders>
              <w:top w:val="nil"/>
              <w:left w:val="nil"/>
              <w:bottom w:val="nil"/>
              <w:right w:val="nil"/>
            </w:tcBorders>
          </w:tcPr>
          <w:p w14:paraId="424EB744" w14:textId="77777777" w:rsidR="000E6CF8" w:rsidRDefault="000E6CF8" w:rsidP="002C793C">
            <w:pPr>
              <w:tabs>
                <w:tab w:val="left" w:pos="115"/>
              </w:tabs>
              <w:spacing w:before="55" w:after="55"/>
              <w:ind w:left="115" w:right="125"/>
              <w:rPr>
                <w:szCs w:val="20"/>
              </w:rPr>
            </w:pPr>
            <w:r>
              <w:rPr>
                <w:b/>
                <w:bCs/>
                <w:szCs w:val="20"/>
              </w:rPr>
              <w:t>Element</w:t>
            </w:r>
          </w:p>
        </w:tc>
        <w:tc>
          <w:tcPr>
            <w:tcW w:w="5870" w:type="dxa"/>
            <w:tcBorders>
              <w:top w:val="nil"/>
              <w:left w:val="nil"/>
              <w:bottom w:val="nil"/>
              <w:right w:val="nil"/>
            </w:tcBorders>
          </w:tcPr>
          <w:p w14:paraId="60D992E1" w14:textId="77777777" w:rsidR="000E6CF8" w:rsidRDefault="000E6CF8" w:rsidP="002C793C">
            <w:pPr>
              <w:tabs>
                <w:tab w:val="left" w:pos="115"/>
              </w:tabs>
              <w:spacing w:before="55" w:after="55"/>
              <w:ind w:left="115" w:right="125"/>
              <w:rPr>
                <w:szCs w:val="20"/>
              </w:rPr>
            </w:pPr>
            <w:r>
              <w:rPr>
                <w:b/>
                <w:bCs/>
                <w:szCs w:val="20"/>
              </w:rPr>
              <w:t>Description</w:t>
            </w:r>
          </w:p>
        </w:tc>
      </w:tr>
      <w:tr w:rsidR="000E6CF8" w:rsidRPr="00050476" w14:paraId="515B0202" w14:textId="77777777" w:rsidTr="002C793C">
        <w:tc>
          <w:tcPr>
            <w:tcW w:w="2981" w:type="dxa"/>
            <w:tcBorders>
              <w:top w:val="nil"/>
              <w:left w:val="nil"/>
              <w:bottom w:val="nil"/>
              <w:right w:val="nil"/>
            </w:tcBorders>
          </w:tcPr>
          <w:p w14:paraId="7EE0A68C" w14:textId="77777777" w:rsidR="000E6CF8" w:rsidRDefault="000E6CF8" w:rsidP="002C793C">
            <w:pPr>
              <w:tabs>
                <w:tab w:val="left" w:pos="115"/>
              </w:tabs>
              <w:spacing w:before="55" w:after="55"/>
              <w:ind w:left="115" w:right="125"/>
              <w:rPr>
                <w:szCs w:val="20"/>
              </w:rPr>
            </w:pPr>
            <w:r>
              <w:rPr>
                <w:i/>
                <w:iCs/>
                <w:szCs w:val="20"/>
              </w:rPr>
              <w:t>IsLanguage</w:t>
            </w:r>
            <w:r>
              <w:rPr>
                <w:szCs w:val="20"/>
              </w:rPr>
              <w:t xml:space="preserve"> As Boolean</w:t>
            </w:r>
          </w:p>
        </w:tc>
        <w:tc>
          <w:tcPr>
            <w:tcW w:w="5870" w:type="dxa"/>
            <w:tcBorders>
              <w:top w:val="nil"/>
              <w:left w:val="nil"/>
              <w:bottom w:val="nil"/>
              <w:right w:val="nil"/>
            </w:tcBorders>
          </w:tcPr>
          <w:p w14:paraId="0B623369" w14:textId="01307A3E" w:rsidR="000E6CF8" w:rsidRDefault="000E6CF8" w:rsidP="002C793C">
            <w:pPr>
              <w:tabs>
                <w:tab w:val="left" w:pos="115"/>
              </w:tabs>
              <w:spacing w:before="55" w:after="55"/>
              <w:ind w:left="115" w:right="125"/>
              <w:rPr>
                <w:szCs w:val="20"/>
                <w:lang w:val="en-US"/>
              </w:rPr>
            </w:pPr>
            <w:r>
              <w:rPr>
                <w:szCs w:val="20"/>
                <w:lang w:val="en-US"/>
              </w:rPr>
              <w:t>Returns a value of True if the specified RoseAddIn is a programming language</w:t>
            </w:r>
            <w:r w:rsidR="000F4378">
              <w:rPr>
                <w:szCs w:val="20"/>
                <w:lang w:val="en-US"/>
              </w:rPr>
              <w:t>.</w:t>
            </w:r>
          </w:p>
        </w:tc>
      </w:tr>
      <w:tr w:rsidR="000E6CF8" w14:paraId="2BFCE387" w14:textId="77777777" w:rsidTr="002C793C">
        <w:tc>
          <w:tcPr>
            <w:tcW w:w="2981" w:type="dxa"/>
            <w:tcBorders>
              <w:top w:val="nil"/>
              <w:left w:val="nil"/>
              <w:bottom w:val="nil"/>
              <w:right w:val="nil"/>
            </w:tcBorders>
          </w:tcPr>
          <w:p w14:paraId="2B68EFC7" w14:textId="77777777" w:rsidR="000E6CF8" w:rsidRDefault="000E6CF8" w:rsidP="002C793C">
            <w:pPr>
              <w:tabs>
                <w:tab w:val="left" w:pos="115"/>
              </w:tabs>
              <w:spacing w:before="55" w:after="55"/>
              <w:ind w:left="115" w:right="125"/>
              <w:rPr>
                <w:i/>
                <w:iCs/>
                <w:szCs w:val="20"/>
              </w:rPr>
            </w:pPr>
            <w:r>
              <w:rPr>
                <w:i/>
                <w:iCs/>
                <w:szCs w:val="20"/>
              </w:rPr>
              <w:t xml:space="preserve">theAddIn </w:t>
            </w:r>
            <w:r>
              <w:rPr>
                <w:szCs w:val="20"/>
              </w:rPr>
              <w:t xml:space="preserve">As </w:t>
            </w:r>
            <w:r>
              <w:rPr>
                <w:color w:val="008000"/>
                <w:szCs w:val="20"/>
                <w:u w:val="double"/>
              </w:rPr>
              <w:t>RoseAddIn</w:t>
            </w:r>
            <w:r>
              <w:rPr>
                <w:szCs w:val="20"/>
              </w:rPr>
              <w:t xml:space="preserve"> </w:t>
            </w:r>
          </w:p>
        </w:tc>
        <w:tc>
          <w:tcPr>
            <w:tcW w:w="5870" w:type="dxa"/>
            <w:tcBorders>
              <w:top w:val="nil"/>
              <w:left w:val="nil"/>
              <w:bottom w:val="nil"/>
              <w:right w:val="nil"/>
            </w:tcBorders>
          </w:tcPr>
          <w:p w14:paraId="73C37217" w14:textId="3BCE55EB" w:rsidR="000E6CF8" w:rsidRPr="000F4378" w:rsidRDefault="000E6CF8" w:rsidP="002C793C">
            <w:pPr>
              <w:tabs>
                <w:tab w:val="left" w:pos="115"/>
              </w:tabs>
              <w:spacing w:before="55" w:after="55"/>
              <w:ind w:left="115" w:right="125"/>
              <w:rPr>
                <w:szCs w:val="20"/>
                <w:lang w:val="en-US"/>
              </w:rPr>
            </w:pPr>
            <w:r>
              <w:rPr>
                <w:szCs w:val="20"/>
              </w:rPr>
              <w:t>RoseAddIn being checked</w:t>
            </w:r>
            <w:r w:rsidR="000F4378">
              <w:rPr>
                <w:szCs w:val="20"/>
                <w:lang w:val="en-US"/>
              </w:rPr>
              <w:t>.</w:t>
            </w:r>
          </w:p>
        </w:tc>
      </w:tr>
    </w:tbl>
    <w:p w14:paraId="6F03653F" w14:textId="1BC28DD4" w:rsidR="000E6CF8" w:rsidRDefault="000E6CF8" w:rsidP="00765FC0">
      <w:pPr>
        <w:pStyle w:val="Heading5"/>
      </w:pPr>
      <w:r>
        <w:t>ReadSetting Method (</w:t>
      </w:r>
      <w:r w:rsidRPr="00765FC0">
        <w:rPr>
          <w:lang w:val="en-US"/>
        </w:rPr>
        <w:t>RoseAddIn</w:t>
      </w:r>
      <w:r>
        <w:t>)</w:t>
      </w:r>
    </w:p>
    <w:p w14:paraId="2260AE7E" w14:textId="77777777" w:rsidR="000E6CF8" w:rsidRPr="000728FC" w:rsidRDefault="000E6CF8" w:rsidP="000E6CF8">
      <w:pPr>
        <w:tabs>
          <w:tab w:val="left" w:pos="115"/>
        </w:tabs>
        <w:spacing w:before="55" w:after="55"/>
        <w:ind w:left="115" w:right="125"/>
        <w:rPr>
          <w:szCs w:val="20"/>
          <w:lang w:val="en-US"/>
        </w:rPr>
      </w:pPr>
      <w:r w:rsidRPr="000728FC">
        <w:rPr>
          <w:b/>
          <w:bCs/>
          <w:szCs w:val="20"/>
          <w:lang w:val="en-US"/>
        </w:rPr>
        <w:t>Description</w:t>
      </w:r>
    </w:p>
    <w:p w14:paraId="7212DB82"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t>This method retrieves a registry setting for this RoseAddIn, given a section, entry, and default value.</w:t>
      </w:r>
    </w:p>
    <w:p w14:paraId="587BEBDB" w14:textId="77777777" w:rsidR="000E6CF8" w:rsidRPr="000728FC" w:rsidRDefault="000E6CF8" w:rsidP="000E6CF8">
      <w:pPr>
        <w:tabs>
          <w:tab w:val="left" w:pos="265"/>
        </w:tabs>
        <w:spacing w:before="55" w:after="55"/>
        <w:ind w:left="265" w:right="125"/>
        <w:rPr>
          <w:szCs w:val="20"/>
          <w:lang w:val="en-US"/>
        </w:rPr>
      </w:pPr>
    </w:p>
    <w:p w14:paraId="2514247A"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Syntax</w:t>
      </w:r>
    </w:p>
    <w:p w14:paraId="10C80FB9" w14:textId="77777777" w:rsidR="000E6CF8" w:rsidRPr="000728FC" w:rsidRDefault="000E6CF8" w:rsidP="000E6CF8">
      <w:pPr>
        <w:tabs>
          <w:tab w:val="left" w:pos="115"/>
        </w:tabs>
        <w:spacing w:before="55" w:after="55"/>
        <w:ind w:left="115" w:right="125" w:firstLine="265"/>
        <w:rPr>
          <w:szCs w:val="20"/>
          <w:lang w:val="en-US"/>
        </w:rPr>
      </w:pPr>
      <w:r w:rsidRPr="000728FC">
        <w:rPr>
          <w:i/>
          <w:iCs/>
          <w:szCs w:val="20"/>
          <w:lang w:val="en-US"/>
        </w:rPr>
        <w:t>theString = theAddIn.ReadSetting (Section, Entry, Default)</w:t>
      </w:r>
    </w:p>
    <w:p w14:paraId="660FF6E9" w14:textId="77777777" w:rsidR="000E6CF8" w:rsidRPr="000728FC" w:rsidRDefault="000E6CF8" w:rsidP="000E6CF8">
      <w:pPr>
        <w:tabs>
          <w:tab w:val="left" w:pos="265"/>
        </w:tabs>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4AE370E0" w14:textId="77777777" w:rsidTr="002C793C">
        <w:tc>
          <w:tcPr>
            <w:tcW w:w="2981" w:type="dxa"/>
            <w:tcBorders>
              <w:top w:val="nil"/>
              <w:left w:val="nil"/>
              <w:bottom w:val="nil"/>
              <w:right w:val="nil"/>
            </w:tcBorders>
          </w:tcPr>
          <w:p w14:paraId="0D802629" w14:textId="77777777" w:rsidR="000E6CF8" w:rsidRDefault="000E6CF8" w:rsidP="002C793C">
            <w:pPr>
              <w:tabs>
                <w:tab w:val="left" w:pos="115"/>
              </w:tabs>
              <w:spacing w:before="55" w:after="55"/>
              <w:ind w:left="115" w:right="125"/>
              <w:rPr>
                <w:szCs w:val="20"/>
              </w:rPr>
            </w:pPr>
            <w:r>
              <w:rPr>
                <w:b/>
                <w:bCs/>
                <w:szCs w:val="20"/>
              </w:rPr>
              <w:t>Element</w:t>
            </w:r>
          </w:p>
        </w:tc>
        <w:tc>
          <w:tcPr>
            <w:tcW w:w="5870" w:type="dxa"/>
            <w:tcBorders>
              <w:top w:val="nil"/>
              <w:left w:val="nil"/>
              <w:bottom w:val="nil"/>
              <w:right w:val="nil"/>
            </w:tcBorders>
          </w:tcPr>
          <w:p w14:paraId="08449A63" w14:textId="77777777" w:rsidR="000E6CF8" w:rsidRDefault="000E6CF8" w:rsidP="002C793C">
            <w:pPr>
              <w:tabs>
                <w:tab w:val="left" w:pos="115"/>
              </w:tabs>
              <w:spacing w:before="55" w:after="55"/>
              <w:ind w:left="115" w:right="125"/>
              <w:rPr>
                <w:szCs w:val="20"/>
              </w:rPr>
            </w:pPr>
            <w:r>
              <w:rPr>
                <w:b/>
                <w:bCs/>
                <w:szCs w:val="20"/>
              </w:rPr>
              <w:t>Description</w:t>
            </w:r>
          </w:p>
        </w:tc>
      </w:tr>
      <w:tr w:rsidR="000E6CF8" w:rsidRPr="00050476" w14:paraId="62BFEDEC" w14:textId="77777777" w:rsidTr="002C793C">
        <w:tc>
          <w:tcPr>
            <w:tcW w:w="2981" w:type="dxa"/>
            <w:tcBorders>
              <w:top w:val="nil"/>
              <w:left w:val="nil"/>
              <w:bottom w:val="nil"/>
              <w:right w:val="nil"/>
            </w:tcBorders>
          </w:tcPr>
          <w:p w14:paraId="126E21F6" w14:textId="77777777" w:rsidR="000E6CF8" w:rsidRDefault="000E6CF8" w:rsidP="002C793C">
            <w:pPr>
              <w:tabs>
                <w:tab w:val="left" w:pos="115"/>
              </w:tabs>
              <w:spacing w:before="55" w:after="55"/>
              <w:ind w:left="115" w:right="125"/>
              <w:rPr>
                <w:szCs w:val="20"/>
              </w:rPr>
            </w:pPr>
            <w:r>
              <w:rPr>
                <w:i/>
                <w:iCs/>
                <w:szCs w:val="20"/>
              </w:rPr>
              <w:t xml:space="preserve">theString </w:t>
            </w:r>
            <w:r>
              <w:rPr>
                <w:szCs w:val="20"/>
              </w:rPr>
              <w:t>As String</w:t>
            </w:r>
          </w:p>
          <w:p w14:paraId="26199304" w14:textId="77777777" w:rsidR="000E6CF8" w:rsidRDefault="000E6CF8" w:rsidP="002C793C">
            <w:pPr>
              <w:tabs>
                <w:tab w:val="left" w:pos="115"/>
              </w:tabs>
              <w:spacing w:before="55" w:after="55"/>
              <w:ind w:left="115" w:right="125"/>
              <w:rPr>
                <w:szCs w:val="20"/>
              </w:rPr>
            </w:pPr>
          </w:p>
        </w:tc>
        <w:tc>
          <w:tcPr>
            <w:tcW w:w="5870" w:type="dxa"/>
            <w:tcBorders>
              <w:top w:val="nil"/>
              <w:left w:val="nil"/>
              <w:bottom w:val="nil"/>
              <w:right w:val="nil"/>
            </w:tcBorders>
          </w:tcPr>
          <w:p w14:paraId="3E29C038" w14:textId="75C2F774" w:rsidR="000E6CF8" w:rsidRDefault="000E6CF8" w:rsidP="002C793C">
            <w:pPr>
              <w:tabs>
                <w:tab w:val="left" w:pos="115"/>
              </w:tabs>
              <w:spacing w:before="55" w:after="55"/>
              <w:ind w:left="115" w:right="125"/>
              <w:rPr>
                <w:szCs w:val="20"/>
                <w:lang w:val="en-US"/>
              </w:rPr>
            </w:pPr>
            <w:r>
              <w:rPr>
                <w:szCs w:val="20"/>
                <w:lang w:val="en-US"/>
              </w:rPr>
              <w:t>Returns the actual value of registry setting given its section, entry, and default value.</w:t>
            </w:r>
            <w:r w:rsidR="0027686B">
              <w:rPr>
                <w:szCs w:val="20"/>
                <w:lang w:val="en-US"/>
              </w:rPr>
              <w:t xml:space="preserve"> </w:t>
            </w:r>
            <w:r>
              <w:rPr>
                <w:szCs w:val="20"/>
                <w:lang w:val="en-US"/>
              </w:rPr>
              <w:t>If no corresponding entry exists, returns the specified default value</w:t>
            </w:r>
            <w:r w:rsidR="000F4378">
              <w:rPr>
                <w:szCs w:val="20"/>
                <w:lang w:val="en-US"/>
              </w:rPr>
              <w:t>.</w:t>
            </w:r>
          </w:p>
        </w:tc>
      </w:tr>
      <w:tr w:rsidR="000E6CF8" w:rsidRPr="00050476" w14:paraId="2B8EEE85" w14:textId="77777777" w:rsidTr="002C793C">
        <w:tc>
          <w:tcPr>
            <w:tcW w:w="2981" w:type="dxa"/>
            <w:tcBorders>
              <w:top w:val="nil"/>
              <w:left w:val="nil"/>
              <w:bottom w:val="nil"/>
              <w:right w:val="nil"/>
            </w:tcBorders>
          </w:tcPr>
          <w:p w14:paraId="78175ECF" w14:textId="77777777" w:rsidR="000E6CF8" w:rsidRDefault="000E6CF8" w:rsidP="002C793C">
            <w:pPr>
              <w:tabs>
                <w:tab w:val="left" w:pos="115"/>
              </w:tabs>
              <w:spacing w:before="55" w:after="55"/>
              <w:ind w:left="115" w:right="125"/>
              <w:rPr>
                <w:i/>
                <w:iCs/>
                <w:szCs w:val="20"/>
              </w:rPr>
            </w:pPr>
            <w:r>
              <w:rPr>
                <w:i/>
                <w:iCs/>
                <w:szCs w:val="20"/>
              </w:rPr>
              <w:t xml:space="preserve">theAddIn </w:t>
            </w:r>
            <w:r>
              <w:rPr>
                <w:szCs w:val="20"/>
              </w:rPr>
              <w:t xml:space="preserve">As </w:t>
            </w:r>
            <w:r>
              <w:rPr>
                <w:color w:val="008000"/>
                <w:szCs w:val="20"/>
                <w:u w:val="double"/>
              </w:rPr>
              <w:t>RoseAddIn</w:t>
            </w:r>
            <w:r>
              <w:rPr>
                <w:szCs w:val="20"/>
              </w:rPr>
              <w:t xml:space="preserve"> </w:t>
            </w:r>
          </w:p>
        </w:tc>
        <w:tc>
          <w:tcPr>
            <w:tcW w:w="5870" w:type="dxa"/>
            <w:tcBorders>
              <w:top w:val="nil"/>
              <w:left w:val="nil"/>
              <w:bottom w:val="nil"/>
              <w:right w:val="nil"/>
            </w:tcBorders>
          </w:tcPr>
          <w:p w14:paraId="339D1081" w14:textId="539C15B3" w:rsidR="000E6CF8" w:rsidRDefault="000E6CF8" w:rsidP="002C793C">
            <w:pPr>
              <w:tabs>
                <w:tab w:val="left" w:pos="115"/>
              </w:tabs>
              <w:spacing w:before="55" w:after="55"/>
              <w:ind w:left="115" w:right="125"/>
              <w:rPr>
                <w:szCs w:val="20"/>
                <w:lang w:val="en-US"/>
              </w:rPr>
            </w:pPr>
            <w:r>
              <w:rPr>
                <w:szCs w:val="20"/>
                <w:lang w:val="en-US"/>
              </w:rPr>
              <w:t>The RoseAddIn whose registry entry is being retrieved</w:t>
            </w:r>
            <w:r w:rsidR="000F4378">
              <w:rPr>
                <w:szCs w:val="20"/>
                <w:lang w:val="en-US"/>
              </w:rPr>
              <w:t>.</w:t>
            </w:r>
          </w:p>
        </w:tc>
      </w:tr>
      <w:tr w:rsidR="000E6CF8" w14:paraId="3156F3F3" w14:textId="77777777" w:rsidTr="002C793C">
        <w:tc>
          <w:tcPr>
            <w:tcW w:w="2981" w:type="dxa"/>
            <w:tcBorders>
              <w:top w:val="nil"/>
              <w:left w:val="nil"/>
              <w:bottom w:val="nil"/>
              <w:right w:val="nil"/>
            </w:tcBorders>
          </w:tcPr>
          <w:p w14:paraId="25612D00" w14:textId="77777777" w:rsidR="000E6CF8" w:rsidRDefault="000E6CF8" w:rsidP="002C793C">
            <w:pPr>
              <w:tabs>
                <w:tab w:val="left" w:pos="115"/>
              </w:tabs>
              <w:spacing w:before="55" w:after="55"/>
              <w:ind w:left="115" w:right="125"/>
              <w:rPr>
                <w:szCs w:val="20"/>
              </w:rPr>
            </w:pPr>
            <w:r>
              <w:rPr>
                <w:i/>
                <w:iCs/>
                <w:szCs w:val="20"/>
              </w:rPr>
              <w:t xml:space="preserve">theSection </w:t>
            </w:r>
            <w:r>
              <w:rPr>
                <w:szCs w:val="20"/>
              </w:rPr>
              <w:t>As String</w:t>
            </w:r>
          </w:p>
          <w:p w14:paraId="1C0813D2" w14:textId="77777777" w:rsidR="000E6CF8" w:rsidRDefault="000E6CF8" w:rsidP="002C793C">
            <w:pPr>
              <w:tabs>
                <w:tab w:val="left" w:pos="115"/>
              </w:tabs>
              <w:spacing w:before="55" w:after="55"/>
              <w:ind w:left="115" w:right="125"/>
              <w:rPr>
                <w:i/>
                <w:iCs/>
                <w:szCs w:val="20"/>
              </w:rPr>
            </w:pPr>
          </w:p>
        </w:tc>
        <w:tc>
          <w:tcPr>
            <w:tcW w:w="5870" w:type="dxa"/>
            <w:tcBorders>
              <w:top w:val="nil"/>
              <w:left w:val="nil"/>
              <w:bottom w:val="nil"/>
              <w:right w:val="nil"/>
            </w:tcBorders>
          </w:tcPr>
          <w:p w14:paraId="7CED2951" w14:textId="25F957E9" w:rsidR="000E6CF8" w:rsidRPr="000F4378" w:rsidRDefault="000E6CF8" w:rsidP="002C793C">
            <w:pPr>
              <w:tabs>
                <w:tab w:val="left" w:pos="115"/>
              </w:tabs>
              <w:spacing w:before="55" w:after="55"/>
              <w:ind w:left="115" w:right="125"/>
              <w:rPr>
                <w:szCs w:val="20"/>
                <w:lang w:val="en-US"/>
              </w:rPr>
            </w:pPr>
            <w:r>
              <w:rPr>
                <w:szCs w:val="20"/>
                <w:lang w:val="en-US"/>
              </w:rPr>
              <w:t>Section name of the registry entry.</w:t>
            </w:r>
            <w:r w:rsidR="0027686B">
              <w:rPr>
                <w:szCs w:val="20"/>
                <w:lang w:val="en-US"/>
              </w:rPr>
              <w:t xml:space="preserve"> </w:t>
            </w:r>
            <w:r>
              <w:rPr>
                <w:szCs w:val="20"/>
              </w:rPr>
              <w:t>For example:</w:t>
            </w:r>
            <w:r w:rsidR="0027686B">
              <w:rPr>
                <w:szCs w:val="20"/>
              </w:rPr>
              <w:t xml:space="preserve"> </w:t>
            </w:r>
            <w:r>
              <w:rPr>
                <w:b/>
                <w:bCs/>
                <w:szCs w:val="20"/>
              </w:rPr>
              <w:t>PathMap</w:t>
            </w:r>
            <w:r w:rsidR="000F4378">
              <w:rPr>
                <w:b/>
                <w:bCs/>
                <w:szCs w:val="20"/>
                <w:lang w:val="en-US"/>
              </w:rPr>
              <w:t>.</w:t>
            </w:r>
          </w:p>
        </w:tc>
      </w:tr>
      <w:tr w:rsidR="000E6CF8" w:rsidRPr="00050476" w14:paraId="545120D2" w14:textId="77777777" w:rsidTr="002C793C">
        <w:tc>
          <w:tcPr>
            <w:tcW w:w="2981" w:type="dxa"/>
            <w:tcBorders>
              <w:top w:val="nil"/>
              <w:left w:val="nil"/>
              <w:bottom w:val="nil"/>
              <w:right w:val="nil"/>
            </w:tcBorders>
          </w:tcPr>
          <w:p w14:paraId="6FD97DED" w14:textId="77777777" w:rsidR="000E6CF8" w:rsidRDefault="000E6CF8" w:rsidP="002C793C">
            <w:pPr>
              <w:tabs>
                <w:tab w:val="left" w:pos="115"/>
              </w:tabs>
              <w:spacing w:before="55" w:after="55"/>
              <w:ind w:left="115" w:right="125"/>
              <w:rPr>
                <w:i/>
                <w:iCs/>
                <w:szCs w:val="20"/>
              </w:rPr>
            </w:pPr>
            <w:r>
              <w:rPr>
                <w:i/>
                <w:iCs/>
                <w:szCs w:val="20"/>
              </w:rPr>
              <w:t xml:space="preserve">theEntry </w:t>
            </w:r>
            <w:r>
              <w:rPr>
                <w:szCs w:val="20"/>
              </w:rPr>
              <w:t>As String</w:t>
            </w:r>
          </w:p>
        </w:tc>
        <w:tc>
          <w:tcPr>
            <w:tcW w:w="5870" w:type="dxa"/>
            <w:tcBorders>
              <w:top w:val="nil"/>
              <w:left w:val="nil"/>
              <w:bottom w:val="nil"/>
              <w:right w:val="nil"/>
            </w:tcBorders>
          </w:tcPr>
          <w:p w14:paraId="05C0E656" w14:textId="69AE3DFD" w:rsidR="000E6CF8" w:rsidRDefault="000E6CF8" w:rsidP="002C793C">
            <w:pPr>
              <w:tabs>
                <w:tab w:val="left" w:pos="115"/>
              </w:tabs>
              <w:spacing w:before="55" w:after="55"/>
              <w:ind w:left="115" w:right="125"/>
              <w:rPr>
                <w:szCs w:val="20"/>
                <w:lang w:val="en-US"/>
              </w:rPr>
            </w:pPr>
            <w:r>
              <w:rPr>
                <w:szCs w:val="20"/>
                <w:lang w:val="en-US"/>
              </w:rPr>
              <w:t>Name of the entry.</w:t>
            </w:r>
            <w:r w:rsidR="0027686B">
              <w:rPr>
                <w:szCs w:val="20"/>
                <w:lang w:val="en-US"/>
              </w:rPr>
              <w:t xml:space="preserve"> </w:t>
            </w:r>
            <w:r>
              <w:rPr>
                <w:szCs w:val="20"/>
                <w:lang w:val="en-US"/>
              </w:rPr>
              <w:t xml:space="preserve">For example: </w:t>
            </w:r>
            <w:r>
              <w:rPr>
                <w:b/>
                <w:bCs/>
                <w:szCs w:val="20"/>
                <w:lang w:val="en-US"/>
              </w:rPr>
              <w:t>$SCRIPT_PATH</w:t>
            </w:r>
            <w:r w:rsidR="000F4378">
              <w:rPr>
                <w:b/>
                <w:bCs/>
                <w:szCs w:val="20"/>
                <w:lang w:val="en-US"/>
              </w:rPr>
              <w:t>.</w:t>
            </w:r>
          </w:p>
        </w:tc>
      </w:tr>
      <w:tr w:rsidR="000E6CF8" w:rsidRPr="00050476" w14:paraId="189A68A7" w14:textId="77777777" w:rsidTr="002C793C">
        <w:tc>
          <w:tcPr>
            <w:tcW w:w="2981" w:type="dxa"/>
            <w:tcBorders>
              <w:top w:val="nil"/>
              <w:left w:val="nil"/>
              <w:bottom w:val="nil"/>
              <w:right w:val="nil"/>
            </w:tcBorders>
          </w:tcPr>
          <w:p w14:paraId="4764FF3E" w14:textId="77777777" w:rsidR="000E6CF8" w:rsidRDefault="000E6CF8" w:rsidP="002C793C">
            <w:pPr>
              <w:tabs>
                <w:tab w:val="left" w:pos="115"/>
              </w:tabs>
              <w:spacing w:before="55" w:after="55"/>
              <w:ind w:left="115" w:right="125"/>
              <w:rPr>
                <w:i/>
                <w:iCs/>
                <w:szCs w:val="20"/>
              </w:rPr>
            </w:pPr>
            <w:r>
              <w:rPr>
                <w:i/>
                <w:iCs/>
                <w:szCs w:val="20"/>
              </w:rPr>
              <w:t xml:space="preserve">theDefault </w:t>
            </w:r>
            <w:r>
              <w:rPr>
                <w:szCs w:val="20"/>
              </w:rPr>
              <w:t>As String</w:t>
            </w:r>
          </w:p>
        </w:tc>
        <w:tc>
          <w:tcPr>
            <w:tcW w:w="5870" w:type="dxa"/>
            <w:tcBorders>
              <w:top w:val="nil"/>
              <w:left w:val="nil"/>
              <w:bottom w:val="nil"/>
              <w:right w:val="nil"/>
            </w:tcBorders>
          </w:tcPr>
          <w:p w14:paraId="08A0B708" w14:textId="77777777" w:rsidR="000E6CF8" w:rsidRDefault="000E6CF8" w:rsidP="002C793C">
            <w:pPr>
              <w:tabs>
                <w:tab w:val="left" w:pos="115"/>
              </w:tabs>
              <w:spacing w:before="55" w:after="55"/>
              <w:ind w:left="115" w:right="125"/>
              <w:rPr>
                <w:szCs w:val="20"/>
                <w:lang w:val="en-US"/>
              </w:rPr>
            </w:pPr>
            <w:r>
              <w:rPr>
                <w:szCs w:val="20"/>
                <w:lang w:val="en-US"/>
              </w:rPr>
              <w:t xml:space="preserve">Default value of the entry. </w:t>
            </w:r>
          </w:p>
        </w:tc>
      </w:tr>
    </w:tbl>
    <w:p w14:paraId="7BBC7C36" w14:textId="11C7B5EB" w:rsidR="000E6CF8" w:rsidRPr="000728FC" w:rsidRDefault="000E6CF8" w:rsidP="00765FC0">
      <w:pPr>
        <w:pStyle w:val="Heading5"/>
        <w:rPr>
          <w:lang w:val="en-US"/>
        </w:rPr>
      </w:pPr>
      <w:r w:rsidRPr="000728FC">
        <w:rPr>
          <w:lang w:val="en-US"/>
        </w:rPr>
        <w:t>WriteSetting Method (RoseAddIn)</w:t>
      </w:r>
    </w:p>
    <w:p w14:paraId="3AE04EDC" w14:textId="77777777" w:rsidR="000E6CF8" w:rsidRPr="000728FC" w:rsidRDefault="000E6CF8" w:rsidP="000E6CF8">
      <w:pPr>
        <w:tabs>
          <w:tab w:val="left" w:pos="115"/>
        </w:tabs>
        <w:spacing w:before="55" w:after="55"/>
        <w:ind w:left="115" w:right="125"/>
        <w:rPr>
          <w:szCs w:val="20"/>
          <w:lang w:val="en-US"/>
        </w:rPr>
      </w:pPr>
      <w:r w:rsidRPr="000728FC">
        <w:rPr>
          <w:b/>
          <w:bCs/>
          <w:szCs w:val="20"/>
          <w:lang w:val="en-US"/>
        </w:rPr>
        <w:t>Description</w:t>
      </w:r>
    </w:p>
    <w:p w14:paraId="4A3E15A1" w14:textId="77777777" w:rsidR="000E6CF8" w:rsidRPr="000728FC" w:rsidRDefault="000E6CF8" w:rsidP="000E6CF8">
      <w:pPr>
        <w:tabs>
          <w:tab w:val="left" w:pos="265"/>
        </w:tabs>
        <w:spacing w:before="55" w:after="55"/>
        <w:ind w:left="265" w:right="125"/>
        <w:rPr>
          <w:szCs w:val="20"/>
          <w:lang w:val="en-US"/>
        </w:rPr>
      </w:pPr>
      <w:r w:rsidRPr="000728FC">
        <w:rPr>
          <w:szCs w:val="20"/>
          <w:lang w:val="en-US"/>
        </w:rPr>
        <w:t>This method creates a custom registry setting for the RoseAddIn, given a section, entry, and default value for the setting.</w:t>
      </w:r>
    </w:p>
    <w:p w14:paraId="4AD094CF" w14:textId="77777777" w:rsidR="000E6CF8" w:rsidRPr="000728FC" w:rsidRDefault="000E6CF8" w:rsidP="000E6CF8">
      <w:pPr>
        <w:tabs>
          <w:tab w:val="left" w:pos="265"/>
        </w:tabs>
        <w:spacing w:before="55" w:after="55"/>
        <w:ind w:left="265" w:right="125"/>
        <w:rPr>
          <w:szCs w:val="20"/>
          <w:lang w:val="en-US"/>
        </w:rPr>
      </w:pPr>
    </w:p>
    <w:p w14:paraId="3EE9A270" w14:textId="77777777" w:rsidR="000E6CF8" w:rsidRPr="000728FC" w:rsidRDefault="000E6CF8" w:rsidP="000E6CF8">
      <w:pPr>
        <w:tabs>
          <w:tab w:val="left" w:pos="115"/>
        </w:tabs>
        <w:spacing w:before="55" w:after="55"/>
        <w:ind w:left="115" w:right="125"/>
        <w:rPr>
          <w:b/>
          <w:bCs/>
          <w:szCs w:val="20"/>
          <w:lang w:val="en-US"/>
        </w:rPr>
      </w:pPr>
      <w:r w:rsidRPr="000728FC">
        <w:rPr>
          <w:b/>
          <w:bCs/>
          <w:szCs w:val="20"/>
          <w:lang w:val="en-US"/>
        </w:rPr>
        <w:t>Syntax</w:t>
      </w:r>
    </w:p>
    <w:p w14:paraId="24098957" w14:textId="77777777" w:rsidR="000E6CF8" w:rsidRPr="000728FC" w:rsidRDefault="000E6CF8" w:rsidP="000E6CF8">
      <w:pPr>
        <w:tabs>
          <w:tab w:val="left" w:pos="115"/>
        </w:tabs>
        <w:spacing w:before="55" w:after="55"/>
        <w:ind w:left="115" w:right="125" w:firstLine="265"/>
        <w:rPr>
          <w:i/>
          <w:iCs/>
          <w:szCs w:val="20"/>
          <w:lang w:val="en-US"/>
        </w:rPr>
      </w:pPr>
      <w:r w:rsidRPr="000728FC">
        <w:rPr>
          <w:i/>
          <w:iCs/>
          <w:szCs w:val="20"/>
          <w:lang w:val="en-US"/>
        </w:rPr>
        <w:t>IsWritten = theAddIn.</w:t>
      </w:r>
      <w:r w:rsidRPr="000728FC">
        <w:rPr>
          <w:szCs w:val="20"/>
          <w:lang w:val="en-US"/>
        </w:rPr>
        <w:t>WriteSetting</w:t>
      </w:r>
      <w:r w:rsidRPr="000728FC">
        <w:rPr>
          <w:i/>
          <w:iCs/>
          <w:szCs w:val="20"/>
          <w:lang w:val="en-US"/>
        </w:rPr>
        <w:t xml:space="preserve"> (Section, Entry, Value)</w:t>
      </w:r>
    </w:p>
    <w:p w14:paraId="1CE6A29A" w14:textId="77777777" w:rsidR="000E6CF8" w:rsidRPr="000728FC" w:rsidRDefault="000E6CF8" w:rsidP="000E6CF8">
      <w:pPr>
        <w:tabs>
          <w:tab w:val="left" w:pos="265"/>
        </w:tabs>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46FD2603" w14:textId="77777777" w:rsidTr="002C793C">
        <w:tc>
          <w:tcPr>
            <w:tcW w:w="2981" w:type="dxa"/>
            <w:tcBorders>
              <w:top w:val="nil"/>
              <w:left w:val="nil"/>
              <w:bottom w:val="nil"/>
              <w:right w:val="nil"/>
            </w:tcBorders>
          </w:tcPr>
          <w:p w14:paraId="56F8B92C" w14:textId="77777777" w:rsidR="000E6CF8" w:rsidRDefault="000E6CF8" w:rsidP="002C793C">
            <w:pPr>
              <w:tabs>
                <w:tab w:val="left" w:pos="115"/>
              </w:tabs>
              <w:spacing w:before="55" w:after="55"/>
              <w:ind w:left="115" w:right="125"/>
              <w:rPr>
                <w:szCs w:val="20"/>
              </w:rPr>
            </w:pPr>
            <w:r>
              <w:rPr>
                <w:b/>
                <w:bCs/>
                <w:szCs w:val="20"/>
              </w:rPr>
              <w:t>Element</w:t>
            </w:r>
          </w:p>
        </w:tc>
        <w:tc>
          <w:tcPr>
            <w:tcW w:w="5870" w:type="dxa"/>
            <w:tcBorders>
              <w:top w:val="nil"/>
              <w:left w:val="nil"/>
              <w:bottom w:val="nil"/>
              <w:right w:val="nil"/>
            </w:tcBorders>
          </w:tcPr>
          <w:p w14:paraId="1EE4B4EA" w14:textId="77777777" w:rsidR="000E6CF8" w:rsidRDefault="000E6CF8" w:rsidP="002C793C">
            <w:pPr>
              <w:tabs>
                <w:tab w:val="left" w:pos="115"/>
              </w:tabs>
              <w:spacing w:before="55" w:after="55"/>
              <w:ind w:left="115" w:right="125"/>
              <w:rPr>
                <w:szCs w:val="20"/>
              </w:rPr>
            </w:pPr>
            <w:r>
              <w:rPr>
                <w:b/>
                <w:bCs/>
                <w:szCs w:val="20"/>
              </w:rPr>
              <w:t>Description</w:t>
            </w:r>
          </w:p>
        </w:tc>
      </w:tr>
      <w:tr w:rsidR="000E6CF8" w:rsidRPr="00050476" w14:paraId="03107CC2" w14:textId="77777777" w:rsidTr="002C793C">
        <w:tc>
          <w:tcPr>
            <w:tcW w:w="2981" w:type="dxa"/>
            <w:tcBorders>
              <w:top w:val="nil"/>
              <w:left w:val="nil"/>
              <w:bottom w:val="nil"/>
              <w:right w:val="nil"/>
            </w:tcBorders>
          </w:tcPr>
          <w:p w14:paraId="78A812FC" w14:textId="77777777" w:rsidR="000E6CF8" w:rsidRDefault="000E6CF8" w:rsidP="002C793C">
            <w:pPr>
              <w:tabs>
                <w:tab w:val="left" w:pos="115"/>
              </w:tabs>
              <w:spacing w:before="55" w:after="55"/>
              <w:ind w:left="115" w:right="125"/>
              <w:rPr>
                <w:szCs w:val="20"/>
              </w:rPr>
            </w:pPr>
            <w:r>
              <w:rPr>
                <w:i/>
                <w:iCs/>
                <w:szCs w:val="20"/>
              </w:rPr>
              <w:lastRenderedPageBreak/>
              <w:t xml:space="preserve">IsWritten </w:t>
            </w:r>
            <w:r>
              <w:rPr>
                <w:szCs w:val="20"/>
              </w:rPr>
              <w:t>As Boolean</w:t>
            </w:r>
          </w:p>
          <w:p w14:paraId="62ED3BD7" w14:textId="77777777" w:rsidR="000E6CF8" w:rsidRDefault="000E6CF8" w:rsidP="002C793C">
            <w:pPr>
              <w:tabs>
                <w:tab w:val="left" w:pos="115"/>
              </w:tabs>
              <w:spacing w:before="55" w:after="55"/>
              <w:ind w:left="115" w:right="125"/>
              <w:rPr>
                <w:szCs w:val="20"/>
              </w:rPr>
            </w:pPr>
          </w:p>
        </w:tc>
        <w:tc>
          <w:tcPr>
            <w:tcW w:w="5870" w:type="dxa"/>
            <w:tcBorders>
              <w:top w:val="nil"/>
              <w:left w:val="nil"/>
              <w:bottom w:val="nil"/>
              <w:right w:val="nil"/>
            </w:tcBorders>
          </w:tcPr>
          <w:p w14:paraId="421D8F55" w14:textId="5C8D0387" w:rsidR="000E6CF8" w:rsidRDefault="000E6CF8" w:rsidP="002C793C">
            <w:pPr>
              <w:tabs>
                <w:tab w:val="left" w:pos="115"/>
              </w:tabs>
              <w:spacing w:before="55" w:after="55"/>
              <w:ind w:left="115" w:right="125"/>
              <w:rPr>
                <w:szCs w:val="20"/>
                <w:lang w:val="en-US"/>
              </w:rPr>
            </w:pPr>
            <w:r>
              <w:rPr>
                <w:szCs w:val="20"/>
                <w:lang w:val="en-US"/>
              </w:rPr>
              <w:t>Returns a value of True when the entry is successfully added to the registry</w:t>
            </w:r>
            <w:r w:rsidR="000F4378">
              <w:rPr>
                <w:szCs w:val="20"/>
                <w:lang w:val="en-US"/>
              </w:rPr>
              <w:t>.</w:t>
            </w:r>
          </w:p>
        </w:tc>
      </w:tr>
      <w:tr w:rsidR="000E6CF8" w:rsidRPr="00050476" w14:paraId="392D901E" w14:textId="77777777" w:rsidTr="002C793C">
        <w:tc>
          <w:tcPr>
            <w:tcW w:w="2981" w:type="dxa"/>
            <w:tcBorders>
              <w:top w:val="nil"/>
              <w:left w:val="nil"/>
              <w:bottom w:val="nil"/>
              <w:right w:val="nil"/>
            </w:tcBorders>
          </w:tcPr>
          <w:p w14:paraId="2A8EDFE4" w14:textId="77777777" w:rsidR="000E6CF8" w:rsidRDefault="000E6CF8" w:rsidP="002C793C">
            <w:pPr>
              <w:tabs>
                <w:tab w:val="left" w:pos="115"/>
              </w:tabs>
              <w:spacing w:before="55" w:after="55"/>
              <w:ind w:left="115" w:right="125"/>
              <w:rPr>
                <w:i/>
                <w:iCs/>
                <w:szCs w:val="20"/>
              </w:rPr>
            </w:pPr>
            <w:r>
              <w:rPr>
                <w:i/>
                <w:iCs/>
                <w:szCs w:val="20"/>
              </w:rPr>
              <w:t xml:space="preserve">theAddIn </w:t>
            </w:r>
            <w:r>
              <w:rPr>
                <w:szCs w:val="20"/>
              </w:rPr>
              <w:t xml:space="preserve">As </w:t>
            </w:r>
            <w:r>
              <w:rPr>
                <w:color w:val="008000"/>
                <w:szCs w:val="20"/>
                <w:u w:val="double"/>
              </w:rPr>
              <w:t>RoseAddIn</w:t>
            </w:r>
            <w:r>
              <w:rPr>
                <w:szCs w:val="20"/>
              </w:rPr>
              <w:t xml:space="preserve"> </w:t>
            </w:r>
          </w:p>
        </w:tc>
        <w:tc>
          <w:tcPr>
            <w:tcW w:w="5870" w:type="dxa"/>
            <w:tcBorders>
              <w:top w:val="nil"/>
              <w:left w:val="nil"/>
              <w:bottom w:val="nil"/>
              <w:right w:val="nil"/>
            </w:tcBorders>
          </w:tcPr>
          <w:p w14:paraId="462FF743" w14:textId="28CD2C1C" w:rsidR="000E6CF8" w:rsidRDefault="000E6CF8" w:rsidP="002C793C">
            <w:pPr>
              <w:tabs>
                <w:tab w:val="left" w:pos="115"/>
              </w:tabs>
              <w:spacing w:before="55" w:after="55"/>
              <w:ind w:left="115" w:right="125"/>
              <w:rPr>
                <w:szCs w:val="20"/>
                <w:lang w:val="en-US"/>
              </w:rPr>
            </w:pPr>
            <w:r>
              <w:rPr>
                <w:szCs w:val="20"/>
                <w:lang w:val="en-US"/>
              </w:rPr>
              <w:t>RoseAddIn for which the registry setting is being created</w:t>
            </w:r>
            <w:r w:rsidR="000F4378">
              <w:rPr>
                <w:szCs w:val="20"/>
                <w:lang w:val="en-US"/>
              </w:rPr>
              <w:t>.</w:t>
            </w:r>
          </w:p>
        </w:tc>
      </w:tr>
      <w:tr w:rsidR="000E6CF8" w:rsidRPr="00050476" w14:paraId="4215AC29" w14:textId="77777777" w:rsidTr="002C793C">
        <w:tc>
          <w:tcPr>
            <w:tcW w:w="2981" w:type="dxa"/>
            <w:tcBorders>
              <w:top w:val="nil"/>
              <w:left w:val="nil"/>
              <w:bottom w:val="nil"/>
              <w:right w:val="nil"/>
            </w:tcBorders>
          </w:tcPr>
          <w:p w14:paraId="23FEB361" w14:textId="77777777" w:rsidR="000E6CF8" w:rsidRDefault="000E6CF8" w:rsidP="002C793C">
            <w:pPr>
              <w:tabs>
                <w:tab w:val="left" w:pos="115"/>
              </w:tabs>
              <w:spacing w:before="55" w:after="55"/>
              <w:ind w:left="115" w:right="125"/>
              <w:rPr>
                <w:szCs w:val="20"/>
              </w:rPr>
            </w:pPr>
            <w:r>
              <w:rPr>
                <w:i/>
                <w:iCs/>
                <w:szCs w:val="20"/>
              </w:rPr>
              <w:t xml:space="preserve">theSection </w:t>
            </w:r>
            <w:r>
              <w:rPr>
                <w:szCs w:val="20"/>
              </w:rPr>
              <w:t>As String</w:t>
            </w:r>
          </w:p>
          <w:p w14:paraId="7D3459F7" w14:textId="77777777" w:rsidR="000E6CF8" w:rsidRDefault="000E6CF8" w:rsidP="002C793C">
            <w:pPr>
              <w:tabs>
                <w:tab w:val="left" w:pos="115"/>
              </w:tabs>
              <w:spacing w:before="55" w:after="55"/>
              <w:ind w:left="115" w:right="125"/>
              <w:rPr>
                <w:i/>
                <w:iCs/>
                <w:szCs w:val="20"/>
              </w:rPr>
            </w:pPr>
          </w:p>
        </w:tc>
        <w:tc>
          <w:tcPr>
            <w:tcW w:w="5870" w:type="dxa"/>
            <w:tcBorders>
              <w:top w:val="nil"/>
              <w:left w:val="nil"/>
              <w:bottom w:val="nil"/>
              <w:right w:val="nil"/>
            </w:tcBorders>
          </w:tcPr>
          <w:p w14:paraId="5C6C4EBE" w14:textId="6221EE62" w:rsidR="000E6CF8" w:rsidRDefault="000E6CF8" w:rsidP="002C793C">
            <w:pPr>
              <w:tabs>
                <w:tab w:val="left" w:pos="115"/>
              </w:tabs>
              <w:spacing w:before="55" w:after="55"/>
              <w:ind w:left="115" w:right="125"/>
              <w:rPr>
                <w:szCs w:val="20"/>
                <w:lang w:val="en-US"/>
              </w:rPr>
            </w:pPr>
            <w:r>
              <w:rPr>
                <w:szCs w:val="20"/>
                <w:lang w:val="en-US"/>
              </w:rPr>
              <w:t>User-defined section name for the custom entry</w:t>
            </w:r>
            <w:r w:rsidR="000F4378">
              <w:rPr>
                <w:szCs w:val="20"/>
                <w:lang w:val="en-US"/>
              </w:rPr>
              <w:t>.</w:t>
            </w:r>
          </w:p>
        </w:tc>
      </w:tr>
      <w:tr w:rsidR="000E6CF8" w14:paraId="27CAF8D7" w14:textId="77777777" w:rsidTr="002C793C">
        <w:tc>
          <w:tcPr>
            <w:tcW w:w="2981" w:type="dxa"/>
            <w:tcBorders>
              <w:top w:val="nil"/>
              <w:left w:val="nil"/>
              <w:bottom w:val="nil"/>
              <w:right w:val="nil"/>
            </w:tcBorders>
          </w:tcPr>
          <w:p w14:paraId="547A7244" w14:textId="77777777" w:rsidR="000E6CF8" w:rsidRDefault="000E6CF8" w:rsidP="002C793C">
            <w:pPr>
              <w:tabs>
                <w:tab w:val="left" w:pos="115"/>
              </w:tabs>
              <w:spacing w:before="55" w:after="55"/>
              <w:ind w:left="115" w:right="125"/>
              <w:rPr>
                <w:i/>
                <w:iCs/>
                <w:szCs w:val="20"/>
              </w:rPr>
            </w:pPr>
            <w:r>
              <w:rPr>
                <w:i/>
                <w:iCs/>
                <w:szCs w:val="20"/>
              </w:rPr>
              <w:t xml:space="preserve">theEntry </w:t>
            </w:r>
            <w:r>
              <w:rPr>
                <w:szCs w:val="20"/>
              </w:rPr>
              <w:t>As String</w:t>
            </w:r>
          </w:p>
        </w:tc>
        <w:tc>
          <w:tcPr>
            <w:tcW w:w="5870" w:type="dxa"/>
            <w:tcBorders>
              <w:top w:val="nil"/>
              <w:left w:val="nil"/>
              <w:bottom w:val="nil"/>
              <w:right w:val="nil"/>
            </w:tcBorders>
          </w:tcPr>
          <w:p w14:paraId="787E7E94" w14:textId="4AC318FE" w:rsidR="000E6CF8" w:rsidRPr="000F4378" w:rsidRDefault="000E6CF8" w:rsidP="002C793C">
            <w:pPr>
              <w:tabs>
                <w:tab w:val="left" w:pos="115"/>
              </w:tabs>
              <w:spacing w:before="55" w:after="55"/>
              <w:ind w:left="115" w:right="125"/>
              <w:rPr>
                <w:szCs w:val="20"/>
                <w:lang w:val="en-US"/>
              </w:rPr>
            </w:pPr>
            <w:r>
              <w:rPr>
                <w:szCs w:val="20"/>
              </w:rPr>
              <w:t>User-defined entry name</w:t>
            </w:r>
            <w:r w:rsidR="000F4378">
              <w:rPr>
                <w:szCs w:val="20"/>
                <w:lang w:val="en-US"/>
              </w:rPr>
              <w:t>.</w:t>
            </w:r>
          </w:p>
        </w:tc>
      </w:tr>
      <w:tr w:rsidR="000E6CF8" w:rsidRPr="00050476" w14:paraId="37861CA0" w14:textId="77777777" w:rsidTr="002C793C">
        <w:tc>
          <w:tcPr>
            <w:tcW w:w="2981" w:type="dxa"/>
            <w:tcBorders>
              <w:top w:val="nil"/>
              <w:left w:val="nil"/>
              <w:bottom w:val="nil"/>
              <w:right w:val="nil"/>
            </w:tcBorders>
          </w:tcPr>
          <w:p w14:paraId="30B91A5C" w14:textId="77777777" w:rsidR="000E6CF8" w:rsidRDefault="000E6CF8" w:rsidP="002C793C">
            <w:pPr>
              <w:tabs>
                <w:tab w:val="left" w:pos="115"/>
              </w:tabs>
              <w:spacing w:before="55" w:after="55"/>
              <w:ind w:left="115" w:right="125"/>
              <w:rPr>
                <w:i/>
                <w:iCs/>
                <w:szCs w:val="20"/>
              </w:rPr>
            </w:pPr>
            <w:r>
              <w:rPr>
                <w:i/>
                <w:iCs/>
                <w:szCs w:val="20"/>
              </w:rPr>
              <w:t xml:space="preserve">theValue </w:t>
            </w:r>
            <w:r>
              <w:rPr>
                <w:szCs w:val="20"/>
              </w:rPr>
              <w:t>As String</w:t>
            </w:r>
          </w:p>
        </w:tc>
        <w:tc>
          <w:tcPr>
            <w:tcW w:w="5870" w:type="dxa"/>
            <w:tcBorders>
              <w:top w:val="nil"/>
              <w:left w:val="nil"/>
              <w:bottom w:val="nil"/>
              <w:right w:val="nil"/>
            </w:tcBorders>
          </w:tcPr>
          <w:p w14:paraId="4835157C" w14:textId="39A297A0" w:rsidR="000E6CF8" w:rsidRDefault="000E6CF8" w:rsidP="002C793C">
            <w:pPr>
              <w:tabs>
                <w:tab w:val="left" w:pos="115"/>
              </w:tabs>
              <w:spacing w:before="55" w:after="55"/>
              <w:ind w:left="115" w:right="125"/>
              <w:rPr>
                <w:szCs w:val="20"/>
                <w:lang w:val="en-US"/>
              </w:rPr>
            </w:pPr>
            <w:r>
              <w:rPr>
                <w:szCs w:val="20"/>
                <w:lang w:val="en-US"/>
              </w:rPr>
              <w:t>User-defined default value for the custom entry</w:t>
            </w:r>
            <w:r w:rsidR="000F4378">
              <w:rPr>
                <w:szCs w:val="20"/>
                <w:lang w:val="en-US"/>
              </w:rPr>
              <w:t>.</w:t>
            </w:r>
          </w:p>
        </w:tc>
      </w:tr>
    </w:tbl>
    <w:p w14:paraId="44D42FE5" w14:textId="1C15FA76" w:rsidR="00A41F88" w:rsidRPr="000728FC" w:rsidRDefault="00A41F88" w:rsidP="00765FC0">
      <w:pPr>
        <w:pStyle w:val="Heading3"/>
        <w:rPr>
          <w:szCs w:val="20"/>
          <w:lang w:val="en-US"/>
        </w:rPr>
      </w:pPr>
      <w:r w:rsidRPr="00A41F88">
        <w:rPr>
          <w:lang w:val="en-US"/>
        </w:rPr>
        <w:t>ContextMenuItem</w:t>
      </w:r>
    </w:p>
    <w:p w14:paraId="19FAB9FB" w14:textId="77777777" w:rsidR="00A41F88" w:rsidRPr="00A41F88" w:rsidRDefault="00A41F88" w:rsidP="00765FC0">
      <w:pPr>
        <w:pStyle w:val="Heading4"/>
        <w:rPr>
          <w:lang w:val="en-US"/>
        </w:rPr>
      </w:pPr>
      <w:r w:rsidRPr="00A41F88">
        <w:rPr>
          <w:lang w:val="en-US"/>
        </w:rPr>
        <w:t>ContextMenuItem Class Overview</w:t>
      </w:r>
    </w:p>
    <w:p w14:paraId="67500890" w14:textId="77777777" w:rsidR="00A41F88" w:rsidRPr="000728FC" w:rsidRDefault="00A41F88" w:rsidP="00CE2859">
      <w:pPr>
        <w:rPr>
          <w:szCs w:val="20"/>
          <w:lang w:val="en-US"/>
        </w:rPr>
      </w:pPr>
      <w:r w:rsidRPr="000728FC">
        <w:rPr>
          <w:szCs w:val="20"/>
          <w:lang w:val="en-US"/>
        </w:rPr>
        <w:t xml:space="preserve">The </w:t>
      </w:r>
      <w:r w:rsidRPr="00CE2859">
        <w:rPr>
          <w:lang w:val="en-US"/>
        </w:rPr>
        <w:t>ContextMenuItem</w:t>
      </w:r>
      <w:r w:rsidRPr="000728FC">
        <w:rPr>
          <w:szCs w:val="20"/>
          <w:lang w:val="en-US"/>
        </w:rPr>
        <w:t xml:space="preserve"> class allows you to define text and actions for the shortcut menus.</w:t>
      </w:r>
    </w:p>
    <w:p w14:paraId="04657AA5" w14:textId="77777777" w:rsidR="00A41F88" w:rsidRPr="000728FC" w:rsidRDefault="00A41F88" w:rsidP="00CE2859">
      <w:pPr>
        <w:rPr>
          <w:szCs w:val="20"/>
          <w:lang w:val="en-US"/>
        </w:rPr>
      </w:pPr>
      <w:r w:rsidRPr="000728FC">
        <w:rPr>
          <w:szCs w:val="20"/>
          <w:lang w:val="en-US"/>
        </w:rPr>
        <w:t xml:space="preserve">The </w:t>
      </w:r>
      <w:r w:rsidRPr="00CE2859">
        <w:rPr>
          <w:lang w:val="en-US"/>
        </w:rPr>
        <w:t>ContextMenuItem</w:t>
      </w:r>
      <w:r w:rsidRPr="000728FC">
        <w:rPr>
          <w:szCs w:val="20"/>
          <w:lang w:val="en-US"/>
        </w:rPr>
        <w:t xml:space="preserve"> class inherits all </w:t>
      </w:r>
      <w:r w:rsidRPr="000728FC">
        <w:rPr>
          <w:color w:val="008000"/>
          <w:szCs w:val="20"/>
          <w:u w:val="double"/>
          <w:lang w:val="en-US"/>
        </w:rPr>
        <w:t>RoseObject methods</w:t>
      </w:r>
      <w:r w:rsidRPr="000728FC">
        <w:rPr>
          <w:szCs w:val="20"/>
          <w:lang w:val="en-US"/>
        </w:rPr>
        <w:t xml:space="preserve"> , but has no methods of its own.</w:t>
      </w:r>
    </w:p>
    <w:p w14:paraId="441EC8DC" w14:textId="77777777" w:rsidR="00A41F88" w:rsidRPr="000728FC" w:rsidRDefault="00A41F88" w:rsidP="00A41F88">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6C0C6D3F"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33C7F51C"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9130A51"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AddContextMenuItem</w:t>
      </w:r>
      <w:r w:rsidRPr="000728FC">
        <w:rPr>
          <w:szCs w:val="20"/>
          <w:lang w:val="en-US"/>
        </w:rPr>
        <w:t xml:space="preserve"> </w:t>
      </w:r>
    </w:p>
    <w:p w14:paraId="0A7F826C"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GetContextMenuItems</w:t>
      </w:r>
      <w:r w:rsidRPr="000728FC">
        <w:rPr>
          <w:szCs w:val="20"/>
          <w:lang w:val="en-US"/>
        </w:rPr>
        <w:t xml:space="preserve"> </w:t>
      </w:r>
    </w:p>
    <w:p w14:paraId="58BB172A" w14:textId="2B7B4C6C" w:rsidR="00A41F88" w:rsidRPr="000728FC" w:rsidRDefault="00A41F88" w:rsidP="00765FC0">
      <w:pPr>
        <w:pStyle w:val="Heading4"/>
        <w:rPr>
          <w:lang w:val="en-US"/>
        </w:rPr>
      </w:pPr>
      <w:r w:rsidRPr="000728FC">
        <w:rPr>
          <w:lang w:val="en-US"/>
        </w:rPr>
        <w:t>ContextMenuItem Class Properties</w:t>
      </w:r>
    </w:p>
    <w:p w14:paraId="70E5B7FA" w14:textId="77777777" w:rsidR="00A41F88" w:rsidRPr="000728FC" w:rsidRDefault="00A41F88"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ContextMenuItem Class properties.</w:t>
      </w:r>
    </w:p>
    <w:p w14:paraId="37CFDA7F" w14:textId="77777777" w:rsidR="00A41F88" w:rsidRPr="000728FC" w:rsidRDefault="00A41F88" w:rsidP="00A41F88">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41F88" w14:paraId="07EFAFF1" w14:textId="77777777" w:rsidTr="004C7809">
        <w:tc>
          <w:tcPr>
            <w:tcW w:w="3691" w:type="dxa"/>
            <w:tcBorders>
              <w:top w:val="nil"/>
              <w:left w:val="nil"/>
              <w:bottom w:val="nil"/>
              <w:right w:val="nil"/>
            </w:tcBorders>
          </w:tcPr>
          <w:p w14:paraId="3BFE0A89" w14:textId="77777777" w:rsidR="00A41F88" w:rsidRDefault="00A41F88" w:rsidP="004C7809">
            <w:pPr>
              <w:tabs>
                <w:tab w:val="left" w:pos="115"/>
              </w:tabs>
              <w:spacing w:after="45"/>
              <w:ind w:left="115" w:right="125"/>
              <w:rPr>
                <w:szCs w:val="20"/>
              </w:rPr>
            </w:pPr>
            <w:r>
              <w:rPr>
                <w:b/>
                <w:bCs/>
                <w:szCs w:val="20"/>
              </w:rPr>
              <w:t>Property</w:t>
            </w:r>
          </w:p>
        </w:tc>
        <w:tc>
          <w:tcPr>
            <w:tcW w:w="5130" w:type="dxa"/>
            <w:tcBorders>
              <w:top w:val="nil"/>
              <w:left w:val="nil"/>
              <w:bottom w:val="nil"/>
              <w:right w:val="nil"/>
            </w:tcBorders>
          </w:tcPr>
          <w:p w14:paraId="1BE6FFCA" w14:textId="77777777" w:rsidR="00A41F88" w:rsidRDefault="00A41F88" w:rsidP="004C7809">
            <w:pPr>
              <w:tabs>
                <w:tab w:val="left" w:pos="115"/>
              </w:tabs>
              <w:spacing w:after="45"/>
              <w:ind w:left="115" w:right="125"/>
              <w:rPr>
                <w:b/>
                <w:bCs/>
                <w:szCs w:val="20"/>
              </w:rPr>
            </w:pPr>
            <w:r>
              <w:rPr>
                <w:b/>
                <w:bCs/>
                <w:szCs w:val="20"/>
              </w:rPr>
              <w:t>Description</w:t>
            </w:r>
          </w:p>
        </w:tc>
      </w:tr>
      <w:tr w:rsidR="00A41F88" w:rsidRPr="00050476" w14:paraId="69D71D3C" w14:textId="77777777" w:rsidTr="004C7809">
        <w:tc>
          <w:tcPr>
            <w:tcW w:w="3691" w:type="dxa"/>
            <w:tcBorders>
              <w:top w:val="nil"/>
              <w:left w:val="nil"/>
              <w:bottom w:val="nil"/>
              <w:right w:val="nil"/>
            </w:tcBorders>
          </w:tcPr>
          <w:p w14:paraId="113D75F0"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Caption </w:t>
            </w:r>
          </w:p>
        </w:tc>
        <w:tc>
          <w:tcPr>
            <w:tcW w:w="5130" w:type="dxa"/>
            <w:tcBorders>
              <w:top w:val="nil"/>
              <w:left w:val="nil"/>
              <w:bottom w:val="nil"/>
              <w:right w:val="nil"/>
            </w:tcBorders>
          </w:tcPr>
          <w:p w14:paraId="7DE2334D" w14:textId="2D9F9650" w:rsidR="00A41F88" w:rsidRDefault="00A41F88" w:rsidP="004C7809">
            <w:pPr>
              <w:tabs>
                <w:tab w:val="left" w:pos="115"/>
              </w:tabs>
              <w:spacing w:after="45"/>
              <w:ind w:left="115" w:right="125"/>
              <w:rPr>
                <w:szCs w:val="20"/>
                <w:lang w:val="en-US"/>
              </w:rPr>
            </w:pPr>
            <w:r>
              <w:rPr>
                <w:szCs w:val="20"/>
                <w:lang w:val="en-US"/>
              </w:rPr>
              <w:t>Specifies the text to be displayed to the user in the shortcut menu</w:t>
            </w:r>
            <w:r w:rsidR="000F4378">
              <w:rPr>
                <w:szCs w:val="20"/>
                <w:lang w:val="en-US"/>
              </w:rPr>
              <w:t>.</w:t>
            </w:r>
          </w:p>
        </w:tc>
      </w:tr>
      <w:tr w:rsidR="00A41F88" w:rsidRPr="00050476" w14:paraId="43E12A46" w14:textId="77777777" w:rsidTr="004C7809">
        <w:tc>
          <w:tcPr>
            <w:tcW w:w="3691" w:type="dxa"/>
            <w:tcBorders>
              <w:top w:val="nil"/>
              <w:left w:val="nil"/>
              <w:bottom w:val="nil"/>
              <w:right w:val="nil"/>
            </w:tcBorders>
          </w:tcPr>
          <w:p w14:paraId="7C898832"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InternalName </w:t>
            </w:r>
          </w:p>
        </w:tc>
        <w:tc>
          <w:tcPr>
            <w:tcW w:w="5130" w:type="dxa"/>
            <w:tcBorders>
              <w:top w:val="nil"/>
              <w:left w:val="nil"/>
              <w:bottom w:val="nil"/>
              <w:right w:val="nil"/>
            </w:tcBorders>
          </w:tcPr>
          <w:p w14:paraId="433ADA9A" w14:textId="5E5655F3" w:rsidR="00A41F88" w:rsidRDefault="00A41F88" w:rsidP="004C7809">
            <w:pPr>
              <w:tabs>
                <w:tab w:val="left" w:pos="115"/>
              </w:tabs>
              <w:spacing w:after="45"/>
              <w:ind w:left="115" w:right="125"/>
              <w:rPr>
                <w:szCs w:val="20"/>
                <w:lang w:val="en-US"/>
              </w:rPr>
            </w:pPr>
            <w:r>
              <w:rPr>
                <w:szCs w:val="20"/>
                <w:lang w:val="en-US"/>
              </w:rPr>
              <w:t>Specifies the internal name to be used by the Add-In to identify the shortcut menu item</w:t>
            </w:r>
            <w:r w:rsidR="000F4378">
              <w:rPr>
                <w:szCs w:val="20"/>
                <w:lang w:val="en-US"/>
              </w:rPr>
              <w:t>.</w:t>
            </w:r>
          </w:p>
        </w:tc>
      </w:tr>
      <w:tr w:rsidR="00A41F88" w:rsidRPr="00050476" w14:paraId="76CEBEE9" w14:textId="77777777" w:rsidTr="004C7809">
        <w:tc>
          <w:tcPr>
            <w:tcW w:w="3691" w:type="dxa"/>
            <w:tcBorders>
              <w:top w:val="nil"/>
              <w:left w:val="nil"/>
              <w:bottom w:val="nil"/>
              <w:right w:val="nil"/>
            </w:tcBorders>
          </w:tcPr>
          <w:p w14:paraId="301FA196"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MenuID </w:t>
            </w:r>
          </w:p>
        </w:tc>
        <w:tc>
          <w:tcPr>
            <w:tcW w:w="5130" w:type="dxa"/>
            <w:tcBorders>
              <w:top w:val="nil"/>
              <w:left w:val="nil"/>
              <w:bottom w:val="nil"/>
              <w:right w:val="nil"/>
            </w:tcBorders>
          </w:tcPr>
          <w:p w14:paraId="4886CF62" w14:textId="312C31C8" w:rsidR="00A41F88" w:rsidRDefault="00A41F88" w:rsidP="004C7809">
            <w:pPr>
              <w:tabs>
                <w:tab w:val="left" w:pos="115"/>
              </w:tabs>
              <w:spacing w:after="45"/>
              <w:ind w:left="115" w:right="125"/>
              <w:rPr>
                <w:szCs w:val="20"/>
                <w:lang w:val="en-US"/>
              </w:rPr>
            </w:pPr>
            <w:r>
              <w:rPr>
                <w:szCs w:val="20"/>
                <w:lang w:val="en-US"/>
              </w:rPr>
              <w:t>Specifies the Rational Rose menu identification for the shortcut menu item</w:t>
            </w:r>
            <w:r w:rsidR="000F4378">
              <w:rPr>
                <w:szCs w:val="20"/>
                <w:lang w:val="en-US"/>
              </w:rPr>
              <w:t>.</w:t>
            </w:r>
          </w:p>
        </w:tc>
      </w:tr>
      <w:tr w:rsidR="00A41F88" w:rsidRPr="00050476" w14:paraId="356B6872" w14:textId="77777777" w:rsidTr="004C7809">
        <w:tc>
          <w:tcPr>
            <w:tcW w:w="3691" w:type="dxa"/>
            <w:tcBorders>
              <w:top w:val="nil"/>
              <w:left w:val="nil"/>
              <w:bottom w:val="nil"/>
              <w:right w:val="nil"/>
            </w:tcBorders>
          </w:tcPr>
          <w:p w14:paraId="747EE874" w14:textId="77777777" w:rsidR="00A41F88" w:rsidRDefault="00A41F88" w:rsidP="004C7809">
            <w:pPr>
              <w:tabs>
                <w:tab w:val="left" w:pos="115"/>
              </w:tabs>
              <w:spacing w:after="45"/>
              <w:ind w:left="115" w:right="125"/>
              <w:rPr>
                <w:color w:val="008000"/>
                <w:szCs w:val="20"/>
                <w:u w:val="double"/>
              </w:rPr>
            </w:pPr>
            <w:r>
              <w:rPr>
                <w:color w:val="008000"/>
                <w:szCs w:val="20"/>
                <w:u w:val="double"/>
              </w:rPr>
              <w:t xml:space="preserve">MenuState </w:t>
            </w:r>
          </w:p>
        </w:tc>
        <w:tc>
          <w:tcPr>
            <w:tcW w:w="5130" w:type="dxa"/>
            <w:tcBorders>
              <w:top w:val="nil"/>
              <w:left w:val="nil"/>
              <w:bottom w:val="nil"/>
              <w:right w:val="nil"/>
            </w:tcBorders>
          </w:tcPr>
          <w:p w14:paraId="43A89510" w14:textId="077E8BB8" w:rsidR="00A41F88" w:rsidRDefault="00A41F88" w:rsidP="004C7809">
            <w:pPr>
              <w:tabs>
                <w:tab w:val="left" w:pos="115"/>
              </w:tabs>
              <w:spacing w:after="45"/>
              <w:ind w:left="115" w:right="125"/>
              <w:rPr>
                <w:szCs w:val="20"/>
                <w:lang w:val="en-US"/>
              </w:rPr>
            </w:pPr>
            <w:r>
              <w:rPr>
                <w:szCs w:val="20"/>
                <w:lang w:val="en-US"/>
              </w:rPr>
              <w:t>Specifies the condition of the shortcut menu item (e.g., disabled, enabled, checked, unchecked)</w:t>
            </w:r>
            <w:r w:rsidR="000F4378">
              <w:rPr>
                <w:szCs w:val="20"/>
                <w:lang w:val="en-US"/>
              </w:rPr>
              <w:t>.</w:t>
            </w:r>
          </w:p>
        </w:tc>
      </w:tr>
    </w:tbl>
    <w:p w14:paraId="7492AAE3" w14:textId="77777777" w:rsidR="00A41F88" w:rsidRPr="000728FC" w:rsidRDefault="00A41F88" w:rsidP="00A41F88">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9B2BFA0"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196E2C07"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329BC649"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AddContextMenuItem</w:t>
      </w:r>
      <w:r w:rsidRPr="000728FC">
        <w:rPr>
          <w:szCs w:val="20"/>
          <w:lang w:val="en-US"/>
        </w:rPr>
        <w:t xml:space="preserve"> </w:t>
      </w:r>
    </w:p>
    <w:p w14:paraId="1D12ABC6"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GetContextMenuItems</w:t>
      </w:r>
      <w:r w:rsidRPr="000728FC">
        <w:rPr>
          <w:szCs w:val="20"/>
          <w:lang w:val="en-US"/>
        </w:rPr>
        <w:t xml:space="preserve"> </w:t>
      </w:r>
    </w:p>
    <w:p w14:paraId="7611BB79" w14:textId="69659F88" w:rsidR="00A41F88" w:rsidRPr="000728FC" w:rsidRDefault="00A41F88" w:rsidP="00765FC0">
      <w:pPr>
        <w:pStyle w:val="Heading4"/>
        <w:rPr>
          <w:lang w:val="en-US"/>
        </w:rPr>
      </w:pPr>
      <w:r w:rsidRPr="000728FC">
        <w:rPr>
          <w:lang w:val="en-US"/>
        </w:rPr>
        <w:t>ContextMenuItem Class Methods</w:t>
      </w:r>
    </w:p>
    <w:p w14:paraId="7C32695F" w14:textId="77777777" w:rsidR="00A41F88" w:rsidRPr="000728FC" w:rsidRDefault="00A41F88" w:rsidP="00CE2859">
      <w:pPr>
        <w:rPr>
          <w:szCs w:val="20"/>
          <w:lang w:val="en-US"/>
        </w:rPr>
      </w:pPr>
      <w:r w:rsidRPr="000728FC">
        <w:rPr>
          <w:szCs w:val="20"/>
          <w:lang w:val="en-US"/>
        </w:rPr>
        <w:t xml:space="preserve">The </w:t>
      </w:r>
      <w:r w:rsidRPr="00CE2859">
        <w:rPr>
          <w:lang w:val="en-US"/>
        </w:rPr>
        <w:t>following</w:t>
      </w:r>
      <w:r w:rsidRPr="000728FC">
        <w:rPr>
          <w:szCs w:val="20"/>
          <w:lang w:val="en-US"/>
        </w:rPr>
        <w:t xml:space="preserve"> table describes the ContextMenuItem Class methods.</w:t>
      </w:r>
    </w:p>
    <w:p w14:paraId="35015D72" w14:textId="77777777" w:rsidR="00A41F88" w:rsidRPr="000728FC" w:rsidRDefault="00A41F88" w:rsidP="00A41F88">
      <w:pPr>
        <w:tabs>
          <w:tab w:val="left" w:pos="115"/>
        </w:tabs>
        <w:spacing w:after="45"/>
        <w:ind w:left="115" w:right="125"/>
        <w:rPr>
          <w:szCs w:val="20"/>
          <w:lang w:val="en-US"/>
        </w:rPr>
      </w:pPr>
    </w:p>
    <w:tbl>
      <w:tblPr>
        <w:tblW w:w="0" w:type="auto"/>
        <w:tblInd w:w="189" w:type="dxa"/>
        <w:tblLayout w:type="fixed"/>
        <w:tblCellMar>
          <w:left w:w="105" w:type="dxa"/>
          <w:right w:w="105" w:type="dxa"/>
        </w:tblCellMar>
        <w:tblLook w:val="0000" w:firstRow="0" w:lastRow="0" w:firstColumn="0" w:lastColumn="0" w:noHBand="0" w:noVBand="0"/>
      </w:tblPr>
      <w:tblGrid>
        <w:gridCol w:w="3691"/>
        <w:gridCol w:w="5130"/>
      </w:tblGrid>
      <w:tr w:rsidR="00A41F88" w14:paraId="31EF1466" w14:textId="77777777" w:rsidTr="004C7809">
        <w:tc>
          <w:tcPr>
            <w:tcW w:w="3691" w:type="dxa"/>
            <w:tcBorders>
              <w:top w:val="nil"/>
              <w:left w:val="nil"/>
              <w:bottom w:val="nil"/>
              <w:right w:val="nil"/>
            </w:tcBorders>
          </w:tcPr>
          <w:p w14:paraId="106AA2AD" w14:textId="77777777" w:rsidR="00A41F88" w:rsidRDefault="00A41F88" w:rsidP="004C7809">
            <w:pPr>
              <w:tabs>
                <w:tab w:val="left" w:pos="115"/>
              </w:tabs>
              <w:spacing w:after="45"/>
              <w:ind w:left="115" w:right="125"/>
              <w:rPr>
                <w:szCs w:val="20"/>
              </w:rPr>
            </w:pPr>
            <w:r>
              <w:rPr>
                <w:b/>
                <w:bCs/>
                <w:szCs w:val="20"/>
              </w:rPr>
              <w:t>Method</w:t>
            </w:r>
          </w:p>
        </w:tc>
        <w:tc>
          <w:tcPr>
            <w:tcW w:w="5130" w:type="dxa"/>
            <w:tcBorders>
              <w:top w:val="nil"/>
              <w:left w:val="nil"/>
              <w:bottom w:val="nil"/>
              <w:right w:val="nil"/>
            </w:tcBorders>
          </w:tcPr>
          <w:p w14:paraId="65EF8C87" w14:textId="77777777" w:rsidR="00A41F88" w:rsidRDefault="00A41F88" w:rsidP="004C7809">
            <w:pPr>
              <w:tabs>
                <w:tab w:val="left" w:pos="115"/>
              </w:tabs>
              <w:spacing w:after="45"/>
              <w:ind w:left="115" w:right="125"/>
              <w:rPr>
                <w:b/>
                <w:bCs/>
                <w:szCs w:val="20"/>
              </w:rPr>
            </w:pPr>
            <w:r>
              <w:rPr>
                <w:b/>
                <w:bCs/>
                <w:szCs w:val="20"/>
              </w:rPr>
              <w:t>Description</w:t>
            </w:r>
          </w:p>
        </w:tc>
      </w:tr>
      <w:tr w:rsidR="00A41F88" w:rsidRPr="00050476" w14:paraId="0A60AA1D" w14:textId="77777777" w:rsidTr="004C7809">
        <w:tc>
          <w:tcPr>
            <w:tcW w:w="3691" w:type="dxa"/>
            <w:tcBorders>
              <w:top w:val="nil"/>
              <w:left w:val="nil"/>
              <w:bottom w:val="nil"/>
              <w:right w:val="nil"/>
            </w:tcBorders>
          </w:tcPr>
          <w:p w14:paraId="3BEE6279" w14:textId="44B6DC31" w:rsidR="00A41F88" w:rsidRDefault="00A41F88" w:rsidP="004C7809">
            <w:pPr>
              <w:tabs>
                <w:tab w:val="left" w:pos="115"/>
              </w:tabs>
              <w:spacing w:after="45"/>
              <w:ind w:left="115" w:right="125"/>
              <w:rPr>
                <w:szCs w:val="20"/>
              </w:rPr>
            </w:pPr>
            <w:r>
              <w:rPr>
                <w:color w:val="008000"/>
                <w:szCs w:val="20"/>
                <w:u w:val="double"/>
              </w:rPr>
              <w:lastRenderedPageBreak/>
              <w:t>RoseObject methods</w:t>
            </w:r>
            <w:r w:rsidR="0027686B">
              <w:rPr>
                <w:color w:val="008000"/>
                <w:szCs w:val="20"/>
                <w:u w:val="double"/>
              </w:rPr>
              <w:t xml:space="preserve"> </w:t>
            </w:r>
          </w:p>
        </w:tc>
        <w:tc>
          <w:tcPr>
            <w:tcW w:w="5130" w:type="dxa"/>
            <w:tcBorders>
              <w:top w:val="nil"/>
              <w:left w:val="nil"/>
              <w:bottom w:val="nil"/>
              <w:right w:val="nil"/>
            </w:tcBorders>
          </w:tcPr>
          <w:p w14:paraId="4344987E" w14:textId="1CC2BEF4" w:rsidR="00A41F88" w:rsidRDefault="00A41F88" w:rsidP="004C7809">
            <w:pPr>
              <w:tabs>
                <w:tab w:val="left" w:pos="115"/>
              </w:tabs>
              <w:spacing w:after="45"/>
              <w:ind w:left="115" w:right="125"/>
              <w:rPr>
                <w:szCs w:val="20"/>
                <w:lang w:val="en-US"/>
              </w:rPr>
            </w:pPr>
            <w:r>
              <w:rPr>
                <w:szCs w:val="20"/>
                <w:lang w:val="en-US"/>
              </w:rPr>
              <w:t>Inherits all RoseObject class methods</w:t>
            </w:r>
            <w:r w:rsidR="000F4378">
              <w:rPr>
                <w:szCs w:val="20"/>
                <w:lang w:val="en-US"/>
              </w:rPr>
              <w:t>.</w:t>
            </w:r>
          </w:p>
          <w:p w14:paraId="399B0020" w14:textId="76245773" w:rsidR="00A41F88" w:rsidRDefault="00A41F88" w:rsidP="004C7809">
            <w:pPr>
              <w:tabs>
                <w:tab w:val="left" w:pos="115"/>
              </w:tabs>
              <w:spacing w:after="45"/>
              <w:ind w:left="115" w:right="125"/>
              <w:rPr>
                <w:szCs w:val="20"/>
                <w:lang w:val="en-US"/>
              </w:rPr>
            </w:pPr>
            <w:r>
              <w:rPr>
                <w:b/>
                <w:bCs/>
                <w:szCs w:val="20"/>
                <w:lang w:val="en-US"/>
              </w:rPr>
              <w:t>Note</w:t>
            </w:r>
            <w:r>
              <w:rPr>
                <w:szCs w:val="20"/>
                <w:lang w:val="en-US"/>
              </w:rPr>
              <w:t xml:space="preserve">: the most useful of these methods for the ContextMenuItem Class is the </w:t>
            </w:r>
            <w:r>
              <w:rPr>
                <w:color w:val="008000"/>
                <w:szCs w:val="20"/>
                <w:u w:val="double"/>
                <w:lang w:val="en-US"/>
              </w:rPr>
              <w:t>IdentifyClass</w:t>
            </w:r>
            <w:r>
              <w:rPr>
                <w:szCs w:val="20"/>
                <w:lang w:val="en-US"/>
              </w:rPr>
              <w:t xml:space="preserve"> method</w:t>
            </w:r>
            <w:r w:rsidR="000F4378">
              <w:rPr>
                <w:szCs w:val="20"/>
                <w:lang w:val="en-US"/>
              </w:rPr>
              <w:t>.</w:t>
            </w:r>
          </w:p>
        </w:tc>
      </w:tr>
    </w:tbl>
    <w:p w14:paraId="396ACFE3" w14:textId="77777777" w:rsidR="00A41F88" w:rsidRPr="000728FC" w:rsidRDefault="00A41F88" w:rsidP="00A41F88">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1B5F787"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4CE5DB7F"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29226EBB"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AddContextMenuItem</w:t>
      </w:r>
      <w:r w:rsidRPr="000728FC">
        <w:rPr>
          <w:szCs w:val="20"/>
          <w:lang w:val="en-US"/>
        </w:rPr>
        <w:t xml:space="preserve"> </w:t>
      </w:r>
    </w:p>
    <w:p w14:paraId="28FEBC60" w14:textId="77777777" w:rsidR="00A41F88" w:rsidRPr="000728FC" w:rsidRDefault="00A41F88" w:rsidP="00A41F88">
      <w:pPr>
        <w:tabs>
          <w:tab w:val="left" w:pos="175"/>
        </w:tabs>
        <w:spacing w:after="45"/>
        <w:ind w:left="175" w:right="125"/>
        <w:rPr>
          <w:szCs w:val="20"/>
          <w:lang w:val="en-US"/>
        </w:rPr>
      </w:pPr>
      <w:r w:rsidRPr="000728FC">
        <w:rPr>
          <w:color w:val="008000"/>
          <w:szCs w:val="20"/>
          <w:u w:val="double"/>
          <w:lang w:val="en-US"/>
        </w:rPr>
        <w:t>GetContextMenuItems</w:t>
      </w:r>
      <w:r w:rsidRPr="000728FC">
        <w:rPr>
          <w:szCs w:val="20"/>
          <w:lang w:val="en-US"/>
        </w:rPr>
        <w:t xml:space="preserve"> </w:t>
      </w:r>
    </w:p>
    <w:p w14:paraId="7A662FFF" w14:textId="77777777" w:rsidR="00744E5E" w:rsidRPr="000728FC" w:rsidRDefault="00744E5E" w:rsidP="00765FC0">
      <w:pPr>
        <w:pStyle w:val="Heading5"/>
        <w:rPr>
          <w:lang w:val="en-US"/>
        </w:rPr>
      </w:pPr>
      <w:r w:rsidRPr="000728FC">
        <w:rPr>
          <w:lang w:val="en-US"/>
        </w:rPr>
        <w:t>Caption Property (ContextMenuItem)</w:t>
      </w:r>
    </w:p>
    <w:p w14:paraId="5A6CC22B"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1961CF21" w14:textId="77777777" w:rsidR="00744E5E" w:rsidRPr="000728FC" w:rsidRDefault="00744E5E" w:rsidP="00744E5E">
      <w:pPr>
        <w:spacing w:before="55" w:after="55"/>
        <w:ind w:left="265" w:right="125"/>
        <w:rPr>
          <w:b/>
          <w:bCs/>
          <w:szCs w:val="20"/>
          <w:lang w:val="en-US"/>
        </w:rPr>
      </w:pPr>
      <w:r w:rsidRPr="000728FC">
        <w:rPr>
          <w:szCs w:val="20"/>
          <w:lang w:val="en-US"/>
        </w:rPr>
        <w:t>Specifies the text to be displayed to the user in the shortcut menu. Type an ampersand (&amp;) in front of the letter that you want to designate as the access key. This letter is underlined when Rational Rose displays the caption on the shortcut menu.</w:t>
      </w:r>
    </w:p>
    <w:p w14:paraId="5853E0DB" w14:textId="77777777" w:rsidR="00744E5E" w:rsidRPr="000728FC" w:rsidRDefault="00744E5E" w:rsidP="00744E5E">
      <w:pPr>
        <w:spacing w:before="55" w:after="55"/>
        <w:ind w:left="115" w:right="125"/>
        <w:rPr>
          <w:b/>
          <w:bCs/>
          <w:szCs w:val="20"/>
          <w:lang w:val="en-US"/>
        </w:rPr>
      </w:pPr>
    </w:p>
    <w:p w14:paraId="24E6106B"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2910B110" w14:textId="77777777" w:rsidR="00744E5E" w:rsidRPr="000728FC" w:rsidRDefault="00744E5E" w:rsidP="00744E5E">
      <w:pPr>
        <w:ind w:right="125" w:firstLine="265"/>
        <w:rPr>
          <w:rFonts w:ascii="Courier New" w:hAnsi="Courier New" w:cs="Courier New"/>
          <w:szCs w:val="20"/>
          <w:lang w:val="en-US"/>
        </w:rPr>
      </w:pPr>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Caption</w:t>
      </w:r>
      <w:r w:rsidRPr="000728FC">
        <w:rPr>
          <w:rFonts w:ascii="Courier New" w:hAnsi="Courier New" w:cs="Courier New"/>
          <w:szCs w:val="20"/>
          <w:lang w:val="en-US"/>
        </w:rPr>
        <w:t xml:space="preserve"> = “My &amp;Caption Name”</w:t>
      </w:r>
    </w:p>
    <w:p w14:paraId="006584A3" w14:textId="77777777" w:rsidR="00744E5E" w:rsidRPr="000728FC" w:rsidRDefault="00744E5E" w:rsidP="00744E5E">
      <w:pPr>
        <w:ind w:right="125" w:firstLine="265"/>
        <w:rPr>
          <w:rFonts w:ascii="Courier New" w:hAnsi="Courier New" w:cs="Courier New"/>
          <w:szCs w:val="20"/>
          <w:lang w:val="en-US"/>
        </w:rPr>
      </w:pPr>
      <w:r w:rsidRPr="000728FC">
        <w:rPr>
          <w:rFonts w:ascii="Courier New" w:hAnsi="Courier New" w:cs="Courier New"/>
          <w:i/>
          <w:iCs/>
          <w:szCs w:val="20"/>
          <w:lang w:val="en-US"/>
        </w:rPr>
        <w:t>theCaption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Caption</w:t>
      </w:r>
    </w:p>
    <w:p w14:paraId="519E222D" w14:textId="77777777" w:rsidR="00744E5E" w:rsidRPr="000728FC" w:rsidRDefault="00744E5E" w:rsidP="00744E5E">
      <w:pPr>
        <w:spacing w:before="55" w:after="55"/>
        <w:ind w:left="115" w:right="125"/>
        <w:rPr>
          <w:szCs w:val="20"/>
          <w:lang w:val="en-US"/>
        </w:rPr>
      </w:pPr>
    </w:p>
    <w:p w14:paraId="3A9204B2" w14:textId="77777777" w:rsidR="00744E5E" w:rsidRPr="000728FC" w:rsidRDefault="00744E5E" w:rsidP="00744E5E">
      <w:pPr>
        <w:spacing w:before="55" w:after="55"/>
        <w:ind w:left="115" w:right="125"/>
        <w:rPr>
          <w:b/>
          <w:bCs/>
          <w:szCs w:val="20"/>
          <w:lang w:val="en-US"/>
        </w:rPr>
      </w:pPr>
      <w:r w:rsidRPr="000728FC">
        <w:rPr>
          <w:b/>
          <w:bCs/>
          <w:szCs w:val="20"/>
          <w:lang w:val="en-US"/>
        </w:rPr>
        <w:t>Property Type</w:t>
      </w:r>
    </w:p>
    <w:p w14:paraId="0ECAFB8E" w14:textId="77777777" w:rsidR="00744E5E" w:rsidRPr="000728FC" w:rsidRDefault="00744E5E" w:rsidP="00744E5E">
      <w:pPr>
        <w:spacing w:before="55" w:after="55"/>
        <w:ind w:left="115" w:right="125" w:firstLine="155"/>
        <w:rPr>
          <w:szCs w:val="20"/>
          <w:lang w:val="en-US"/>
        </w:rPr>
      </w:pPr>
      <w:r w:rsidRPr="000728FC">
        <w:rPr>
          <w:szCs w:val="20"/>
          <w:lang w:val="en-US"/>
        </w:rPr>
        <w:t>String</w:t>
      </w:r>
    </w:p>
    <w:p w14:paraId="413D43A1" w14:textId="359AAFD2" w:rsidR="00744E5E" w:rsidRPr="000728FC" w:rsidRDefault="00744E5E" w:rsidP="00765FC0">
      <w:pPr>
        <w:pStyle w:val="Heading5"/>
        <w:rPr>
          <w:lang w:val="en-US"/>
        </w:rPr>
      </w:pPr>
      <w:r w:rsidRPr="000728FC">
        <w:rPr>
          <w:lang w:val="en-US"/>
        </w:rPr>
        <w:t>InternalName Property (ContextMenuItem)</w:t>
      </w:r>
    </w:p>
    <w:p w14:paraId="3F476C52"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32135AD5" w14:textId="77777777" w:rsidR="00744E5E" w:rsidRPr="000728FC" w:rsidRDefault="00744E5E" w:rsidP="00744E5E">
      <w:pPr>
        <w:spacing w:before="55" w:after="55"/>
        <w:ind w:left="265" w:right="125"/>
        <w:rPr>
          <w:b/>
          <w:bCs/>
          <w:szCs w:val="20"/>
          <w:lang w:val="en-US"/>
        </w:rPr>
      </w:pPr>
      <w:r w:rsidRPr="000728FC">
        <w:rPr>
          <w:szCs w:val="20"/>
          <w:lang w:val="en-US"/>
        </w:rPr>
        <w:t>Specifies the internal name to be used by the Add-In to identify the shortcut menu item. This string is NOT localized. It is used to indicate which menu item is selected by the user. It is up to the Add-In to map this internal name to the requested action.</w:t>
      </w:r>
    </w:p>
    <w:p w14:paraId="2B907D70" w14:textId="77777777" w:rsidR="00744E5E" w:rsidRPr="000728FC" w:rsidRDefault="00744E5E" w:rsidP="00744E5E">
      <w:pPr>
        <w:spacing w:before="55" w:after="55"/>
        <w:ind w:left="115" w:right="125"/>
        <w:rPr>
          <w:b/>
          <w:bCs/>
          <w:szCs w:val="20"/>
          <w:lang w:val="en-US"/>
        </w:rPr>
      </w:pPr>
    </w:p>
    <w:p w14:paraId="61290648"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7DE2D4C4" w14:textId="77777777" w:rsidR="00744E5E" w:rsidRPr="000728FC" w:rsidRDefault="00744E5E" w:rsidP="00744E5E">
      <w:pPr>
        <w:ind w:right="125" w:firstLine="265"/>
        <w:rPr>
          <w:rFonts w:ascii="Courier New" w:hAnsi="Courier New" w:cs="Courier New"/>
          <w:szCs w:val="20"/>
          <w:lang w:val="en-US"/>
        </w:rPr>
      </w:pPr>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InternalName</w:t>
      </w:r>
      <w:r w:rsidRPr="000728FC">
        <w:rPr>
          <w:rFonts w:ascii="Courier New" w:hAnsi="Courier New" w:cs="Courier New"/>
          <w:szCs w:val="20"/>
          <w:lang w:val="en-US"/>
        </w:rPr>
        <w:t xml:space="preserve"> = “</w:t>
      </w:r>
      <w:r w:rsidRPr="000728FC">
        <w:rPr>
          <w:rFonts w:ascii="Courier New" w:hAnsi="Courier New" w:cs="Courier New"/>
          <w:i/>
          <w:iCs/>
          <w:szCs w:val="20"/>
          <w:lang w:val="en-US"/>
        </w:rPr>
        <w:t>internalName1</w:t>
      </w:r>
      <w:r w:rsidRPr="000728FC">
        <w:rPr>
          <w:rFonts w:ascii="Courier New" w:hAnsi="Courier New" w:cs="Courier New"/>
          <w:szCs w:val="20"/>
          <w:lang w:val="en-US"/>
        </w:rPr>
        <w:t>”</w:t>
      </w:r>
    </w:p>
    <w:p w14:paraId="02095087" w14:textId="77777777" w:rsidR="00744E5E" w:rsidRPr="000728FC" w:rsidRDefault="00744E5E" w:rsidP="00744E5E">
      <w:pPr>
        <w:ind w:right="125" w:firstLine="265"/>
        <w:rPr>
          <w:rFonts w:ascii="Courier New" w:hAnsi="Courier New" w:cs="Courier New"/>
          <w:b/>
          <w:bCs/>
          <w:szCs w:val="20"/>
          <w:lang w:val="en-US"/>
        </w:rPr>
      </w:pPr>
      <w:r w:rsidRPr="000728FC">
        <w:rPr>
          <w:rFonts w:ascii="Courier New" w:hAnsi="Courier New" w:cs="Courier New"/>
          <w:i/>
          <w:iCs/>
          <w:szCs w:val="20"/>
          <w:lang w:val="en-US"/>
        </w:rPr>
        <w:t>theName$</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InternalName</w:t>
      </w:r>
    </w:p>
    <w:p w14:paraId="3A62FF1E" w14:textId="77777777" w:rsidR="00744E5E" w:rsidRPr="000728FC" w:rsidRDefault="00744E5E" w:rsidP="00744E5E">
      <w:pPr>
        <w:spacing w:before="55" w:after="55"/>
        <w:ind w:left="115" w:right="125"/>
        <w:rPr>
          <w:szCs w:val="20"/>
          <w:lang w:val="en-US"/>
        </w:rPr>
      </w:pPr>
    </w:p>
    <w:p w14:paraId="02E204F6" w14:textId="77777777" w:rsidR="00744E5E" w:rsidRPr="000728FC" w:rsidRDefault="00744E5E" w:rsidP="00744E5E">
      <w:pPr>
        <w:spacing w:before="55" w:after="55"/>
        <w:ind w:left="115" w:right="125"/>
        <w:rPr>
          <w:b/>
          <w:bCs/>
          <w:szCs w:val="20"/>
          <w:lang w:val="en-US"/>
        </w:rPr>
      </w:pPr>
      <w:r w:rsidRPr="000728FC">
        <w:rPr>
          <w:b/>
          <w:bCs/>
          <w:szCs w:val="20"/>
          <w:lang w:val="en-US"/>
        </w:rPr>
        <w:t>Property Type</w:t>
      </w:r>
    </w:p>
    <w:p w14:paraId="33E4FA6E" w14:textId="77777777" w:rsidR="00744E5E" w:rsidRPr="000728FC" w:rsidRDefault="00744E5E" w:rsidP="00744E5E">
      <w:pPr>
        <w:spacing w:before="55" w:after="55"/>
        <w:ind w:left="115" w:right="125" w:firstLine="155"/>
        <w:rPr>
          <w:szCs w:val="20"/>
          <w:lang w:val="en-US"/>
        </w:rPr>
      </w:pPr>
      <w:r w:rsidRPr="000728FC">
        <w:rPr>
          <w:szCs w:val="20"/>
          <w:lang w:val="en-US"/>
        </w:rPr>
        <w:t>String</w:t>
      </w:r>
    </w:p>
    <w:p w14:paraId="1E256AAC" w14:textId="0A57CEA7" w:rsidR="00744E5E" w:rsidRPr="000728FC" w:rsidRDefault="00744E5E" w:rsidP="00765FC0">
      <w:pPr>
        <w:pStyle w:val="Heading5"/>
        <w:rPr>
          <w:lang w:val="en-US"/>
        </w:rPr>
      </w:pPr>
      <w:r w:rsidRPr="000728FC">
        <w:rPr>
          <w:lang w:val="en-US"/>
        </w:rPr>
        <w:t>MenuID Property (ContextMenuItem)</w:t>
      </w:r>
    </w:p>
    <w:p w14:paraId="75A30B9B"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0B013C70" w14:textId="77777777" w:rsidR="00744E5E" w:rsidRPr="000728FC" w:rsidRDefault="00744E5E" w:rsidP="00744E5E">
      <w:pPr>
        <w:spacing w:before="55" w:after="55"/>
        <w:ind w:left="265" w:right="125"/>
        <w:rPr>
          <w:szCs w:val="20"/>
          <w:lang w:val="en-US"/>
        </w:rPr>
      </w:pPr>
      <w:r w:rsidRPr="000728FC">
        <w:rPr>
          <w:szCs w:val="20"/>
          <w:lang w:val="en-US"/>
        </w:rPr>
        <w:t>Specifies the Rational Rose menu identification for the shortcut menu item. This property is useful for debugging purposes. It also provides another way to get at a particular shortcut menu option.</w:t>
      </w:r>
    </w:p>
    <w:p w14:paraId="4978435E" w14:textId="77777777" w:rsidR="00744E5E" w:rsidRPr="000728FC" w:rsidRDefault="00744E5E" w:rsidP="00744E5E">
      <w:pPr>
        <w:tabs>
          <w:tab w:val="left" w:pos="895"/>
        </w:tabs>
        <w:spacing w:before="55" w:after="55"/>
        <w:ind w:left="895" w:right="125" w:hanging="625"/>
        <w:rPr>
          <w:b/>
          <w:bCs/>
          <w:szCs w:val="20"/>
          <w:lang w:val="en-US"/>
        </w:rPr>
      </w:pPr>
      <w:r w:rsidRPr="000728FC">
        <w:rPr>
          <w:b/>
          <w:bCs/>
          <w:szCs w:val="20"/>
          <w:lang w:val="en-US"/>
        </w:rPr>
        <w:t>Note</w:t>
      </w:r>
      <w:r w:rsidRPr="000728FC">
        <w:rPr>
          <w:szCs w:val="20"/>
          <w:lang w:val="en-US"/>
        </w:rPr>
        <w:t>:</w:t>
      </w:r>
      <w:r w:rsidRPr="000728FC">
        <w:rPr>
          <w:szCs w:val="20"/>
          <w:lang w:val="en-US"/>
        </w:rPr>
        <w:tab/>
        <w:t xml:space="preserve">This is a read-only property. Rational Rose sets The MenuID when </w:t>
      </w:r>
      <w:r w:rsidRPr="000728FC">
        <w:rPr>
          <w:color w:val="008000"/>
          <w:szCs w:val="20"/>
          <w:u w:val="double"/>
          <w:lang w:val="en-US"/>
        </w:rPr>
        <w:t>AddContextMenuItem</w:t>
      </w:r>
      <w:r w:rsidRPr="000728FC">
        <w:rPr>
          <w:szCs w:val="20"/>
          <w:lang w:val="en-US"/>
        </w:rPr>
        <w:t xml:space="preserve"> is called.</w:t>
      </w:r>
    </w:p>
    <w:p w14:paraId="25BD4D35" w14:textId="77777777" w:rsidR="00744E5E" w:rsidRPr="000728FC" w:rsidRDefault="00744E5E" w:rsidP="00744E5E">
      <w:pPr>
        <w:tabs>
          <w:tab w:val="left" w:pos="895"/>
        </w:tabs>
        <w:spacing w:before="55" w:after="55"/>
        <w:ind w:left="115" w:right="125"/>
        <w:rPr>
          <w:b/>
          <w:bCs/>
          <w:szCs w:val="20"/>
          <w:lang w:val="en-US"/>
        </w:rPr>
      </w:pPr>
    </w:p>
    <w:p w14:paraId="6A47BED8" w14:textId="77777777" w:rsidR="00744E5E" w:rsidRPr="000728FC" w:rsidRDefault="00744E5E" w:rsidP="00744E5E">
      <w:pPr>
        <w:tabs>
          <w:tab w:val="left" w:pos="895"/>
        </w:tabs>
        <w:spacing w:before="55" w:after="55"/>
        <w:ind w:left="115" w:right="125"/>
        <w:rPr>
          <w:b/>
          <w:bCs/>
          <w:szCs w:val="20"/>
          <w:lang w:val="en-US"/>
        </w:rPr>
      </w:pPr>
      <w:r w:rsidRPr="000728FC">
        <w:rPr>
          <w:b/>
          <w:bCs/>
          <w:szCs w:val="20"/>
          <w:lang w:val="en-US"/>
        </w:rPr>
        <w:lastRenderedPageBreak/>
        <w:t>Syntax</w:t>
      </w:r>
    </w:p>
    <w:p w14:paraId="5D716771" w14:textId="77777777" w:rsidR="00744E5E" w:rsidRPr="000728FC" w:rsidRDefault="00744E5E" w:rsidP="00744E5E">
      <w:pPr>
        <w:tabs>
          <w:tab w:val="left" w:pos="895"/>
        </w:tabs>
        <w:ind w:right="125" w:firstLine="265"/>
        <w:rPr>
          <w:rFonts w:ascii="Courier New" w:hAnsi="Courier New" w:cs="Courier New"/>
          <w:b/>
          <w:bCs/>
          <w:szCs w:val="20"/>
          <w:lang w:val="en-US"/>
        </w:rPr>
      </w:pPr>
      <w:r w:rsidRPr="000728FC">
        <w:rPr>
          <w:rFonts w:ascii="Courier New" w:hAnsi="Courier New" w:cs="Courier New"/>
          <w:i/>
          <w:iCs/>
          <w:szCs w:val="20"/>
          <w:lang w:val="en-US"/>
        </w:rPr>
        <w:t>theID</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MenuID</w:t>
      </w:r>
    </w:p>
    <w:p w14:paraId="629A475F" w14:textId="77777777" w:rsidR="00744E5E" w:rsidRPr="000728FC" w:rsidRDefault="00744E5E" w:rsidP="00744E5E">
      <w:pPr>
        <w:tabs>
          <w:tab w:val="left" w:pos="895"/>
        </w:tabs>
        <w:spacing w:before="55" w:after="55"/>
        <w:ind w:left="115" w:right="125"/>
        <w:rPr>
          <w:szCs w:val="20"/>
          <w:lang w:val="en-US"/>
        </w:rPr>
      </w:pPr>
    </w:p>
    <w:p w14:paraId="53B0E1E0" w14:textId="77777777" w:rsidR="00744E5E" w:rsidRPr="000728FC" w:rsidRDefault="00744E5E" w:rsidP="00744E5E">
      <w:pPr>
        <w:tabs>
          <w:tab w:val="left" w:pos="895"/>
        </w:tabs>
        <w:spacing w:before="55" w:after="55"/>
        <w:ind w:left="115" w:right="125"/>
        <w:rPr>
          <w:b/>
          <w:bCs/>
          <w:szCs w:val="20"/>
          <w:lang w:val="en-US"/>
        </w:rPr>
      </w:pPr>
      <w:r w:rsidRPr="000728FC">
        <w:rPr>
          <w:b/>
          <w:bCs/>
          <w:szCs w:val="20"/>
          <w:lang w:val="en-US"/>
        </w:rPr>
        <w:t>Property Type</w:t>
      </w:r>
    </w:p>
    <w:p w14:paraId="43D62A76" w14:textId="77777777" w:rsidR="00744E5E" w:rsidRPr="000728FC" w:rsidRDefault="00744E5E" w:rsidP="00744E5E">
      <w:pPr>
        <w:tabs>
          <w:tab w:val="left" w:pos="895"/>
        </w:tabs>
        <w:spacing w:before="55" w:after="55"/>
        <w:ind w:left="115" w:right="125" w:firstLine="155"/>
        <w:rPr>
          <w:szCs w:val="20"/>
          <w:lang w:val="en-US"/>
        </w:rPr>
      </w:pPr>
      <w:r w:rsidRPr="000728FC">
        <w:rPr>
          <w:szCs w:val="20"/>
          <w:lang w:val="en-US"/>
        </w:rPr>
        <w:t>Integer</w:t>
      </w:r>
    </w:p>
    <w:p w14:paraId="34F423C7" w14:textId="659F9B75" w:rsidR="00744E5E" w:rsidRPr="000728FC" w:rsidRDefault="00744E5E" w:rsidP="00765FC0">
      <w:pPr>
        <w:pStyle w:val="Heading5"/>
        <w:rPr>
          <w:lang w:val="en-US"/>
        </w:rPr>
      </w:pPr>
      <w:r w:rsidRPr="000728FC">
        <w:rPr>
          <w:lang w:val="en-US"/>
        </w:rPr>
        <w:t>MenuState Property (ContextMenuItem)</w:t>
      </w:r>
    </w:p>
    <w:p w14:paraId="4BF55589"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1DDF405D" w14:textId="77777777" w:rsidR="00744E5E" w:rsidRPr="000728FC" w:rsidRDefault="00744E5E" w:rsidP="00744E5E">
      <w:pPr>
        <w:spacing w:before="55" w:after="55"/>
        <w:ind w:left="265" w:right="125"/>
        <w:rPr>
          <w:szCs w:val="20"/>
          <w:lang w:val="en-US"/>
        </w:rPr>
      </w:pPr>
      <w:r w:rsidRPr="000728FC">
        <w:rPr>
          <w:szCs w:val="20"/>
          <w:lang w:val="en-US"/>
        </w:rPr>
        <w:t>Specifies the condition of the shortcut menu item (e.g., disabled, enabled, checked, unchecked).</w:t>
      </w:r>
    </w:p>
    <w:p w14:paraId="18B4F03A" w14:textId="77777777" w:rsidR="00744E5E" w:rsidRPr="000728FC" w:rsidRDefault="00744E5E" w:rsidP="00744E5E">
      <w:pPr>
        <w:spacing w:before="55" w:after="55"/>
        <w:ind w:left="115" w:right="125"/>
        <w:rPr>
          <w:b/>
          <w:bCs/>
          <w:szCs w:val="20"/>
          <w:lang w:val="en-US"/>
        </w:rPr>
      </w:pPr>
    </w:p>
    <w:p w14:paraId="70709CA3"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2B360291" w14:textId="77777777" w:rsidR="00744E5E" w:rsidRPr="000728FC" w:rsidRDefault="00744E5E" w:rsidP="00744E5E">
      <w:pPr>
        <w:ind w:right="125" w:firstLine="265"/>
        <w:rPr>
          <w:rFonts w:ascii="Courier New" w:hAnsi="Courier New" w:cs="Courier New"/>
          <w:szCs w:val="20"/>
          <w:lang w:val="en-US"/>
        </w:rPr>
      </w:pPr>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MenuState</w:t>
      </w:r>
      <w:r w:rsidRPr="000728FC">
        <w:rPr>
          <w:rFonts w:ascii="Courier New" w:hAnsi="Courier New" w:cs="Courier New"/>
          <w:szCs w:val="20"/>
          <w:lang w:val="en-US"/>
        </w:rPr>
        <w:t xml:space="preserve"> = </w:t>
      </w:r>
      <w:r w:rsidRPr="000728FC">
        <w:rPr>
          <w:rFonts w:ascii="Courier New" w:hAnsi="Courier New" w:cs="Courier New"/>
          <w:b/>
          <w:bCs/>
          <w:szCs w:val="20"/>
          <w:lang w:val="en-US"/>
        </w:rPr>
        <w:t>DISABLED</w:t>
      </w:r>
    </w:p>
    <w:p w14:paraId="520D3723" w14:textId="77777777" w:rsidR="00744E5E" w:rsidRPr="000728FC" w:rsidRDefault="00744E5E" w:rsidP="00744E5E">
      <w:pPr>
        <w:ind w:right="125" w:firstLine="265"/>
        <w:rPr>
          <w:rFonts w:ascii="Courier New" w:hAnsi="Courier New" w:cs="Courier New"/>
          <w:szCs w:val="20"/>
          <w:lang w:val="en-US"/>
        </w:rPr>
      </w:pPr>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MenuState</w:t>
      </w:r>
      <w:r w:rsidRPr="000728FC">
        <w:rPr>
          <w:rFonts w:ascii="Courier New" w:hAnsi="Courier New" w:cs="Courier New"/>
          <w:szCs w:val="20"/>
          <w:lang w:val="en-US"/>
        </w:rPr>
        <w:t xml:space="preserve"> = 0</w:t>
      </w:r>
    </w:p>
    <w:p w14:paraId="600917F9" w14:textId="77777777" w:rsidR="00744E5E" w:rsidRPr="000728FC" w:rsidRDefault="00744E5E" w:rsidP="00744E5E">
      <w:pPr>
        <w:ind w:right="125" w:firstLine="265"/>
        <w:rPr>
          <w:rFonts w:ascii="Courier New" w:hAnsi="Courier New" w:cs="Courier New"/>
          <w:b/>
          <w:bCs/>
          <w:szCs w:val="20"/>
          <w:lang w:val="en-US"/>
        </w:rPr>
      </w:pPr>
      <w:r w:rsidRPr="000728FC">
        <w:rPr>
          <w:rFonts w:ascii="Courier New" w:hAnsi="Courier New" w:cs="Courier New"/>
          <w:i/>
          <w:iCs/>
          <w:szCs w:val="20"/>
          <w:lang w:val="en-US"/>
        </w:rPr>
        <w:t>theState</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theContextMenuItem</w:t>
      </w:r>
      <w:r w:rsidRPr="000728FC">
        <w:rPr>
          <w:rFonts w:ascii="Courier New" w:hAnsi="Courier New" w:cs="Courier New"/>
          <w:szCs w:val="20"/>
          <w:lang w:val="en-US"/>
        </w:rPr>
        <w:t>.</w:t>
      </w:r>
      <w:r w:rsidRPr="000728FC">
        <w:rPr>
          <w:rFonts w:ascii="Courier New" w:hAnsi="Courier New" w:cs="Courier New"/>
          <w:b/>
          <w:bCs/>
          <w:szCs w:val="20"/>
          <w:lang w:val="en-US"/>
        </w:rPr>
        <w:t>MenuState</w:t>
      </w:r>
    </w:p>
    <w:p w14:paraId="57E998A0" w14:textId="77777777" w:rsidR="00744E5E" w:rsidRPr="000728FC" w:rsidRDefault="00744E5E" w:rsidP="00744E5E">
      <w:pPr>
        <w:spacing w:before="55" w:after="55"/>
        <w:ind w:left="115" w:right="125"/>
        <w:rPr>
          <w:szCs w:val="20"/>
          <w:lang w:val="en-US"/>
        </w:rPr>
      </w:pPr>
    </w:p>
    <w:p w14:paraId="379124EA" w14:textId="77777777" w:rsidR="00744E5E" w:rsidRPr="000728FC" w:rsidRDefault="00744E5E" w:rsidP="00744E5E">
      <w:pPr>
        <w:spacing w:before="55" w:after="55"/>
        <w:ind w:left="115" w:right="125"/>
        <w:rPr>
          <w:b/>
          <w:bCs/>
          <w:szCs w:val="20"/>
          <w:lang w:val="en-US"/>
        </w:rPr>
      </w:pPr>
      <w:r w:rsidRPr="000728FC">
        <w:rPr>
          <w:b/>
          <w:bCs/>
          <w:szCs w:val="20"/>
          <w:lang w:val="en-US"/>
        </w:rPr>
        <w:t>Property Type</w:t>
      </w:r>
    </w:p>
    <w:p w14:paraId="56420956" w14:textId="77777777" w:rsidR="00744E5E" w:rsidRPr="000728FC" w:rsidRDefault="00744E5E" w:rsidP="00744E5E">
      <w:pPr>
        <w:spacing w:before="55" w:after="55"/>
        <w:ind w:left="115" w:right="125" w:firstLine="155"/>
        <w:rPr>
          <w:szCs w:val="20"/>
          <w:lang w:val="en-US"/>
        </w:rPr>
      </w:pPr>
      <w:r w:rsidRPr="000728FC">
        <w:rPr>
          <w:color w:val="008000"/>
          <w:szCs w:val="20"/>
          <w:u w:val="double"/>
          <w:lang w:val="en-US"/>
        </w:rPr>
        <w:t>MenuState Enum</w:t>
      </w:r>
      <w:r w:rsidRPr="000728FC">
        <w:rPr>
          <w:szCs w:val="20"/>
          <w:lang w:val="en-US"/>
        </w:rPr>
        <w:t xml:space="preserve"> or Integer</w:t>
      </w:r>
    </w:p>
    <w:p w14:paraId="6D3C6E43" w14:textId="703E7405" w:rsidR="00A176E0" w:rsidRDefault="00A176E0" w:rsidP="00765FC0">
      <w:pPr>
        <w:pStyle w:val="Heading2"/>
        <w:rPr>
          <w:lang w:val="en-US"/>
        </w:rPr>
      </w:pPr>
      <w:r>
        <w:rPr>
          <w:lang w:val="en-US"/>
        </w:rPr>
        <w:t>Model Classes</w:t>
      </w:r>
    </w:p>
    <w:p w14:paraId="5E55DD7A" w14:textId="77777777" w:rsidR="006F79CB" w:rsidRPr="000728FC" w:rsidRDefault="006F79CB" w:rsidP="006F79CB">
      <w:pPr>
        <w:tabs>
          <w:tab w:val="left" w:pos="715"/>
        </w:tabs>
        <w:spacing w:after="45"/>
        <w:ind w:right="125"/>
        <w:rPr>
          <w:szCs w:val="20"/>
          <w:lang w:val="en-US"/>
        </w:rPr>
      </w:pPr>
      <w:r w:rsidRPr="000728FC">
        <w:rPr>
          <w:szCs w:val="20"/>
          <w:lang w:val="en-US"/>
        </w:rPr>
        <w:t>The Model classes exposed in the Rose Extensibility interface are:</w:t>
      </w:r>
    </w:p>
    <w:p w14:paraId="1F1E7773"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ControllableUnit</w:t>
      </w:r>
      <w:r w:rsidRPr="000728FC">
        <w:rPr>
          <w:szCs w:val="20"/>
          <w:lang w:val="en-US"/>
        </w:rPr>
        <w:t xml:space="preserve"> </w:t>
      </w:r>
    </w:p>
    <w:p w14:paraId="6ED9405B"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DefaultModelProperties</w:t>
      </w:r>
      <w:r w:rsidRPr="000728FC">
        <w:rPr>
          <w:szCs w:val="20"/>
          <w:lang w:val="en-US"/>
        </w:rPr>
        <w:t xml:space="preserve"> </w:t>
      </w:r>
    </w:p>
    <w:p w14:paraId="1F86CB23"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DependencyRelation</w:t>
      </w:r>
      <w:r w:rsidRPr="000728FC">
        <w:rPr>
          <w:szCs w:val="20"/>
          <w:lang w:val="en-US"/>
        </w:rPr>
        <w:t xml:space="preserve"> </w:t>
      </w:r>
    </w:p>
    <w:p w14:paraId="112BBCBC"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DeploymentUnit</w:t>
      </w:r>
    </w:p>
    <w:p w14:paraId="55F4228E"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Element</w:t>
      </w:r>
      <w:r w:rsidRPr="000728FC">
        <w:rPr>
          <w:szCs w:val="20"/>
          <w:lang w:val="en-US"/>
        </w:rPr>
        <w:t xml:space="preserve"> </w:t>
      </w:r>
    </w:p>
    <w:p w14:paraId="11DE8C83"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ExternalDocument</w:t>
      </w:r>
      <w:r w:rsidRPr="000728FC">
        <w:rPr>
          <w:szCs w:val="20"/>
          <w:lang w:val="en-US"/>
        </w:rPr>
        <w:t xml:space="preserve"> </w:t>
      </w:r>
    </w:p>
    <w:p w14:paraId="21C138C9"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Model</w:t>
      </w:r>
      <w:r w:rsidRPr="000728FC">
        <w:rPr>
          <w:szCs w:val="20"/>
          <w:lang w:val="en-US"/>
        </w:rPr>
        <w:t xml:space="preserve"> </w:t>
      </w:r>
    </w:p>
    <w:p w14:paraId="0CAC3D88"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ObjectFlow</w:t>
      </w:r>
      <w:r w:rsidRPr="000728FC">
        <w:rPr>
          <w:szCs w:val="20"/>
          <w:lang w:val="en-US"/>
        </w:rPr>
        <w:t xml:space="preserve"> </w:t>
      </w:r>
    </w:p>
    <w:p w14:paraId="46C13AF6"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Package</w:t>
      </w:r>
      <w:r w:rsidRPr="000728FC">
        <w:rPr>
          <w:szCs w:val="20"/>
          <w:lang w:val="en-US"/>
        </w:rPr>
        <w:t xml:space="preserve"> </w:t>
      </w:r>
    </w:p>
    <w:p w14:paraId="7DFFBDD0"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Property</w:t>
      </w:r>
      <w:r w:rsidRPr="000728FC">
        <w:rPr>
          <w:szCs w:val="20"/>
          <w:lang w:val="en-US"/>
        </w:rPr>
        <w:t xml:space="preserve"> </w:t>
      </w:r>
    </w:p>
    <w:p w14:paraId="5721DB95"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Relation</w:t>
      </w:r>
      <w:r w:rsidRPr="000728FC">
        <w:rPr>
          <w:szCs w:val="20"/>
          <w:lang w:val="en-US"/>
        </w:rPr>
        <w:t xml:space="preserve"> </w:t>
      </w:r>
    </w:p>
    <w:p w14:paraId="48F1C942"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RoseItem</w:t>
      </w:r>
      <w:r w:rsidRPr="000728FC">
        <w:rPr>
          <w:szCs w:val="20"/>
          <w:lang w:val="en-US"/>
        </w:rPr>
        <w:t xml:space="preserve"> </w:t>
      </w:r>
    </w:p>
    <w:p w14:paraId="7EC2B28D" w14:textId="77777777" w:rsidR="006F79CB" w:rsidRPr="000728FC" w:rsidRDefault="006F79CB" w:rsidP="006F79CB">
      <w:pPr>
        <w:tabs>
          <w:tab w:val="left" w:pos="715"/>
          <w:tab w:val="left" w:pos="1075"/>
        </w:tabs>
        <w:spacing w:after="45"/>
        <w:ind w:left="715" w:right="1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StringCollection</w:t>
      </w:r>
      <w:r w:rsidRPr="000728FC">
        <w:rPr>
          <w:szCs w:val="20"/>
          <w:lang w:val="en-US"/>
        </w:rPr>
        <w:t xml:space="preserve"> </w:t>
      </w:r>
    </w:p>
    <w:p w14:paraId="647FA261" w14:textId="5F0EE93D" w:rsidR="006F79CB" w:rsidRDefault="006F79CB" w:rsidP="00765FC0">
      <w:pPr>
        <w:pStyle w:val="Heading3"/>
        <w:rPr>
          <w:lang w:val="en-US"/>
        </w:rPr>
      </w:pPr>
      <w:r w:rsidRPr="000728FC">
        <w:rPr>
          <w:lang w:val="en-US"/>
        </w:rPr>
        <w:t>ControllableUnit</w:t>
      </w:r>
    </w:p>
    <w:p w14:paraId="549E358C" w14:textId="4893E25A" w:rsidR="006F79CB" w:rsidRPr="000728FC" w:rsidRDefault="006F79CB" w:rsidP="006F79CB">
      <w:pPr>
        <w:tabs>
          <w:tab w:val="left" w:pos="115"/>
        </w:tabs>
        <w:spacing w:after="45"/>
        <w:ind w:left="115" w:right="125"/>
        <w:rPr>
          <w:szCs w:val="20"/>
          <w:lang w:val="en-US"/>
        </w:rPr>
      </w:pPr>
      <w:r w:rsidRPr="000728FC">
        <w:rPr>
          <w:szCs w:val="20"/>
          <w:lang w:val="en-US"/>
        </w:rPr>
        <w:t>The ControllableUnit class is an abstract class that exposes Rose</w:t>
      </w:r>
      <w:r w:rsidRPr="000728FC">
        <w:rPr>
          <w:rFonts w:ascii="Times New Roman" w:hAnsi="Times New Roman" w:cs="Times New Roman"/>
          <w:szCs w:val="20"/>
          <w:lang w:val="en-US"/>
        </w:rPr>
        <w:t>’</w:t>
      </w:r>
      <w:r w:rsidRPr="000728FC">
        <w:rPr>
          <w:szCs w:val="20"/>
          <w:lang w:val="en-US"/>
        </w:rPr>
        <w:t>s controllable unit functionality in the extensibility interface.</w:t>
      </w:r>
    </w:p>
    <w:p w14:paraId="5479238F" w14:textId="77777777" w:rsidR="006F79CB" w:rsidRPr="000728FC" w:rsidRDefault="006F79CB" w:rsidP="006F79CB">
      <w:pPr>
        <w:tabs>
          <w:tab w:val="left" w:pos="115"/>
        </w:tabs>
        <w:spacing w:after="45"/>
        <w:ind w:left="115" w:right="125"/>
        <w:rPr>
          <w:szCs w:val="20"/>
          <w:lang w:val="en-US"/>
        </w:rPr>
      </w:pPr>
      <w:r w:rsidRPr="000728FC">
        <w:rPr>
          <w:szCs w:val="20"/>
          <w:lang w:val="en-US"/>
        </w:rPr>
        <w:t>For example, you can:</w:t>
      </w:r>
    </w:p>
    <w:p w14:paraId="46560DC6" w14:textId="6C5F82D1" w:rsidR="006F79CB" w:rsidRPr="000728FC" w:rsidRDefault="006F79CB" w:rsidP="006F79CB">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Load and unload units</w:t>
      </w:r>
      <w:r w:rsidR="000F4378">
        <w:rPr>
          <w:szCs w:val="20"/>
          <w:lang w:val="en-US"/>
        </w:rPr>
        <w:t>.</w:t>
      </w:r>
    </w:p>
    <w:p w14:paraId="6E5B4330" w14:textId="272A69E3" w:rsidR="006F79CB" w:rsidRPr="000728FC" w:rsidRDefault="006F79CB" w:rsidP="006F79CB">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whether a unit is modifiable or has been modified</w:t>
      </w:r>
      <w:r w:rsidR="000F4378">
        <w:rPr>
          <w:szCs w:val="20"/>
          <w:lang w:val="en-US"/>
        </w:rPr>
        <w:t>.</w:t>
      </w:r>
    </w:p>
    <w:p w14:paraId="3E2D759C" w14:textId="212CFAEA" w:rsidR="006F79CB" w:rsidRPr="000728FC" w:rsidRDefault="006F79CB" w:rsidP="006F79CB">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whether or not a unit is controlled</w:t>
      </w:r>
      <w:r w:rsidR="000F4378">
        <w:rPr>
          <w:szCs w:val="20"/>
          <w:lang w:val="en-US"/>
        </w:rPr>
        <w:t>.</w:t>
      </w:r>
    </w:p>
    <w:p w14:paraId="7105AE2C" w14:textId="55A2A77E" w:rsidR="006F79CB" w:rsidRPr="000728FC" w:rsidRDefault="006F79CB" w:rsidP="006F79CB">
      <w:pPr>
        <w:tabs>
          <w:tab w:val="left" w:pos="535"/>
        </w:tabs>
        <w:spacing w:after="45"/>
        <w:ind w:left="535" w:right="125" w:hanging="42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Get the file name associated with a unit</w:t>
      </w:r>
      <w:r w:rsidR="000F4378">
        <w:rPr>
          <w:szCs w:val="20"/>
          <w:lang w:val="en-US"/>
        </w:rPr>
        <w:t>.</w:t>
      </w:r>
    </w:p>
    <w:p w14:paraId="01F7B949" w14:textId="5C00675C" w:rsidR="006F79CB" w:rsidRPr="000728FC" w:rsidRDefault="006F79CB" w:rsidP="006F79CB">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Save a unit to a file</w:t>
      </w:r>
      <w:r w:rsidR="000F4378">
        <w:rPr>
          <w:szCs w:val="20"/>
          <w:lang w:val="en-US"/>
        </w:rPr>
        <w:t>.</w:t>
      </w:r>
    </w:p>
    <w:p w14:paraId="178BDD32" w14:textId="77777777" w:rsidR="006F79CB" w:rsidRPr="000728FC" w:rsidRDefault="006F79CB" w:rsidP="006F79CB">
      <w:pPr>
        <w:tabs>
          <w:tab w:val="left" w:pos="115"/>
        </w:tabs>
        <w:spacing w:after="45"/>
        <w:ind w:left="115" w:right="125"/>
        <w:rPr>
          <w:szCs w:val="20"/>
          <w:lang w:val="en-US"/>
        </w:rPr>
      </w:pPr>
      <w:r w:rsidRPr="000728FC">
        <w:rPr>
          <w:szCs w:val="20"/>
          <w:lang w:val="en-US"/>
        </w:rPr>
        <w:t>Check the lists of properties and methods for complete information.</w:t>
      </w:r>
    </w:p>
    <w:p w14:paraId="6463EE16" w14:textId="1236523E" w:rsidR="006F79CB" w:rsidRPr="000728FC" w:rsidRDefault="006F79CB" w:rsidP="00765FC0">
      <w:pPr>
        <w:pStyle w:val="Heading4"/>
        <w:rPr>
          <w:lang w:val="en-US"/>
        </w:rPr>
      </w:pPr>
      <w:r w:rsidRPr="000728FC">
        <w:rPr>
          <w:lang w:val="en-US"/>
        </w:rPr>
        <w:t>ControllableUnit Class Properties</w:t>
      </w:r>
    </w:p>
    <w:p w14:paraId="6B54CB33" w14:textId="77777777" w:rsidR="006F79CB" w:rsidRPr="000728FC" w:rsidRDefault="006F79CB" w:rsidP="006F79CB">
      <w:pPr>
        <w:tabs>
          <w:tab w:val="left" w:pos="115"/>
        </w:tabs>
        <w:spacing w:after="45"/>
        <w:ind w:left="115" w:right="125"/>
        <w:rPr>
          <w:szCs w:val="20"/>
          <w:lang w:val="en-US"/>
        </w:rPr>
      </w:pPr>
      <w:r w:rsidRPr="000728FC">
        <w:rPr>
          <w:szCs w:val="20"/>
          <w:lang w:val="en-US"/>
        </w:rPr>
        <w:t>The following table describes the ControllableUnit Class properties.</w:t>
      </w:r>
    </w:p>
    <w:p w14:paraId="2F0464C8" w14:textId="77777777" w:rsidR="006F79CB" w:rsidRPr="000728FC" w:rsidRDefault="006F79CB" w:rsidP="006F79C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6F79CB" w14:paraId="42C112FB" w14:textId="77777777" w:rsidTr="002C793C">
        <w:tc>
          <w:tcPr>
            <w:tcW w:w="4511" w:type="dxa"/>
            <w:tcBorders>
              <w:top w:val="nil"/>
              <w:left w:val="nil"/>
              <w:bottom w:val="nil"/>
              <w:right w:val="nil"/>
            </w:tcBorders>
          </w:tcPr>
          <w:p w14:paraId="569B0CDE" w14:textId="77777777" w:rsidR="006F79CB" w:rsidRDefault="006F79CB" w:rsidP="002C793C">
            <w:pPr>
              <w:tabs>
                <w:tab w:val="left" w:pos="115"/>
              </w:tabs>
              <w:spacing w:after="45"/>
              <w:ind w:left="115" w:right="125"/>
              <w:rPr>
                <w:szCs w:val="20"/>
              </w:rPr>
            </w:pPr>
            <w:r>
              <w:rPr>
                <w:b/>
                <w:bCs/>
                <w:szCs w:val="20"/>
              </w:rPr>
              <w:t>Property</w:t>
            </w:r>
          </w:p>
        </w:tc>
        <w:tc>
          <w:tcPr>
            <w:tcW w:w="4410" w:type="dxa"/>
            <w:tcBorders>
              <w:top w:val="nil"/>
              <w:left w:val="nil"/>
              <w:bottom w:val="nil"/>
              <w:right w:val="nil"/>
            </w:tcBorders>
          </w:tcPr>
          <w:p w14:paraId="1549940A" w14:textId="77777777" w:rsidR="006F79CB" w:rsidRDefault="006F79CB" w:rsidP="002C793C">
            <w:pPr>
              <w:tabs>
                <w:tab w:val="left" w:pos="115"/>
              </w:tabs>
              <w:spacing w:after="45"/>
              <w:ind w:left="115" w:right="125"/>
              <w:rPr>
                <w:b/>
                <w:bCs/>
                <w:szCs w:val="20"/>
              </w:rPr>
            </w:pPr>
            <w:r>
              <w:rPr>
                <w:b/>
                <w:bCs/>
                <w:szCs w:val="20"/>
              </w:rPr>
              <w:t>Description</w:t>
            </w:r>
          </w:p>
        </w:tc>
      </w:tr>
      <w:tr w:rsidR="006F79CB" w:rsidRPr="00050476" w14:paraId="2BF87A94" w14:textId="77777777" w:rsidTr="002C793C">
        <w:tc>
          <w:tcPr>
            <w:tcW w:w="4511" w:type="dxa"/>
            <w:tcBorders>
              <w:top w:val="nil"/>
              <w:left w:val="nil"/>
              <w:bottom w:val="nil"/>
              <w:right w:val="nil"/>
            </w:tcBorders>
          </w:tcPr>
          <w:p w14:paraId="04020EBD"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Element Class Properties </w:t>
            </w:r>
          </w:p>
        </w:tc>
        <w:tc>
          <w:tcPr>
            <w:tcW w:w="4410" w:type="dxa"/>
            <w:tcBorders>
              <w:top w:val="nil"/>
              <w:left w:val="nil"/>
              <w:bottom w:val="nil"/>
              <w:right w:val="nil"/>
            </w:tcBorders>
          </w:tcPr>
          <w:p w14:paraId="5DFC1D2F" w14:textId="168A256B" w:rsidR="006F79CB" w:rsidRDefault="006F79CB" w:rsidP="002C793C">
            <w:pPr>
              <w:tabs>
                <w:tab w:val="left" w:pos="115"/>
              </w:tabs>
              <w:spacing w:after="45"/>
              <w:ind w:left="115" w:right="125"/>
              <w:rPr>
                <w:szCs w:val="20"/>
                <w:lang w:val="en-US"/>
              </w:rPr>
            </w:pPr>
            <w:r>
              <w:rPr>
                <w:szCs w:val="20"/>
                <w:lang w:val="en-US"/>
              </w:rPr>
              <w:t>Inherits all Element class methods</w:t>
            </w:r>
            <w:r w:rsidR="000F4378">
              <w:rPr>
                <w:szCs w:val="20"/>
                <w:lang w:val="en-US"/>
              </w:rPr>
              <w:t>.</w:t>
            </w:r>
          </w:p>
        </w:tc>
      </w:tr>
      <w:tr w:rsidR="006F79CB" w:rsidRPr="00050476" w14:paraId="05252397" w14:textId="77777777" w:rsidTr="002C793C">
        <w:tc>
          <w:tcPr>
            <w:tcW w:w="4511" w:type="dxa"/>
            <w:tcBorders>
              <w:top w:val="nil"/>
              <w:left w:val="nil"/>
              <w:bottom w:val="nil"/>
              <w:right w:val="nil"/>
            </w:tcBorders>
          </w:tcPr>
          <w:p w14:paraId="768345D2" w14:textId="77777777" w:rsidR="006F79CB" w:rsidRDefault="006F79CB" w:rsidP="002C793C">
            <w:pPr>
              <w:tabs>
                <w:tab w:val="left" w:pos="115"/>
              </w:tabs>
              <w:spacing w:after="45"/>
              <w:ind w:left="115" w:right="125"/>
              <w:rPr>
                <w:szCs w:val="20"/>
              </w:rPr>
            </w:pPr>
            <w:r>
              <w:rPr>
                <w:color w:val="008000"/>
                <w:szCs w:val="20"/>
                <w:u w:val="double"/>
              </w:rPr>
              <w:t>RoseItem Class Properties</w:t>
            </w:r>
            <w:r>
              <w:rPr>
                <w:szCs w:val="20"/>
              </w:rPr>
              <w:t xml:space="preserve"> </w:t>
            </w:r>
          </w:p>
        </w:tc>
        <w:tc>
          <w:tcPr>
            <w:tcW w:w="4410" w:type="dxa"/>
            <w:tcBorders>
              <w:top w:val="nil"/>
              <w:left w:val="nil"/>
              <w:bottom w:val="nil"/>
              <w:right w:val="nil"/>
            </w:tcBorders>
          </w:tcPr>
          <w:p w14:paraId="251A8320" w14:textId="4CCA2A0D" w:rsidR="006F79CB" w:rsidRDefault="006F79CB" w:rsidP="002C793C">
            <w:pPr>
              <w:tabs>
                <w:tab w:val="left" w:pos="115"/>
              </w:tabs>
              <w:spacing w:after="45"/>
              <w:ind w:left="115" w:right="125"/>
              <w:rPr>
                <w:szCs w:val="20"/>
                <w:lang w:val="en-US"/>
              </w:rPr>
            </w:pPr>
            <w:r>
              <w:rPr>
                <w:szCs w:val="20"/>
                <w:lang w:val="en-US"/>
              </w:rPr>
              <w:t>Inherits all RoseItem class properties</w:t>
            </w:r>
            <w:r w:rsidR="000F4378">
              <w:rPr>
                <w:szCs w:val="20"/>
                <w:lang w:val="en-US"/>
              </w:rPr>
              <w:t>.</w:t>
            </w:r>
          </w:p>
        </w:tc>
      </w:tr>
    </w:tbl>
    <w:p w14:paraId="28DA1E37" w14:textId="48FDD20A" w:rsidR="006F79CB" w:rsidRPr="000728FC" w:rsidRDefault="006F79CB" w:rsidP="00765FC0">
      <w:pPr>
        <w:pStyle w:val="Heading4"/>
        <w:rPr>
          <w:lang w:val="en-US"/>
        </w:rPr>
      </w:pPr>
      <w:r w:rsidRPr="000728FC">
        <w:rPr>
          <w:lang w:val="en-US"/>
        </w:rPr>
        <w:t>ControllableUnit Class Methods</w:t>
      </w:r>
    </w:p>
    <w:p w14:paraId="33C5714B" w14:textId="77777777" w:rsidR="006F79CB" w:rsidRPr="000728FC" w:rsidRDefault="006F79CB" w:rsidP="006F79CB">
      <w:pPr>
        <w:tabs>
          <w:tab w:val="left" w:pos="115"/>
        </w:tabs>
        <w:spacing w:after="45"/>
        <w:ind w:left="115" w:right="125"/>
        <w:rPr>
          <w:szCs w:val="20"/>
          <w:lang w:val="en-US"/>
        </w:rPr>
      </w:pPr>
      <w:r w:rsidRPr="000728FC">
        <w:rPr>
          <w:szCs w:val="20"/>
          <w:lang w:val="en-US"/>
        </w:rPr>
        <w:t>The following table describes the ControllableUnit Class methods.</w:t>
      </w:r>
    </w:p>
    <w:p w14:paraId="3898151A" w14:textId="77777777" w:rsidR="006F79CB" w:rsidRPr="000728FC" w:rsidRDefault="006F79CB" w:rsidP="006F79C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90"/>
      </w:tblGrid>
      <w:tr w:rsidR="006F79CB" w14:paraId="7FDA7779" w14:textId="77777777" w:rsidTr="002C793C">
        <w:tc>
          <w:tcPr>
            <w:tcW w:w="3431" w:type="dxa"/>
            <w:tcBorders>
              <w:top w:val="nil"/>
              <w:left w:val="nil"/>
              <w:bottom w:val="nil"/>
              <w:right w:val="nil"/>
            </w:tcBorders>
          </w:tcPr>
          <w:p w14:paraId="3D6E4B88" w14:textId="77777777" w:rsidR="006F79CB" w:rsidRDefault="006F79CB" w:rsidP="002C793C">
            <w:pPr>
              <w:tabs>
                <w:tab w:val="left" w:pos="115"/>
              </w:tabs>
              <w:spacing w:after="45"/>
              <w:ind w:left="115" w:right="125"/>
              <w:rPr>
                <w:szCs w:val="20"/>
              </w:rPr>
            </w:pPr>
            <w:r>
              <w:rPr>
                <w:b/>
                <w:bCs/>
                <w:szCs w:val="20"/>
              </w:rPr>
              <w:t>Method</w:t>
            </w:r>
          </w:p>
        </w:tc>
        <w:tc>
          <w:tcPr>
            <w:tcW w:w="5490" w:type="dxa"/>
            <w:tcBorders>
              <w:top w:val="nil"/>
              <w:left w:val="nil"/>
              <w:bottom w:val="nil"/>
              <w:right w:val="nil"/>
            </w:tcBorders>
          </w:tcPr>
          <w:p w14:paraId="4B546604" w14:textId="77777777" w:rsidR="006F79CB" w:rsidRDefault="006F79CB" w:rsidP="002C793C">
            <w:pPr>
              <w:tabs>
                <w:tab w:val="left" w:pos="115"/>
              </w:tabs>
              <w:spacing w:after="45"/>
              <w:ind w:left="115" w:right="125"/>
              <w:rPr>
                <w:b/>
                <w:bCs/>
                <w:szCs w:val="20"/>
              </w:rPr>
            </w:pPr>
            <w:r>
              <w:rPr>
                <w:b/>
                <w:bCs/>
                <w:szCs w:val="20"/>
              </w:rPr>
              <w:t>Description</w:t>
            </w:r>
          </w:p>
        </w:tc>
      </w:tr>
      <w:tr w:rsidR="006F79CB" w:rsidRPr="00050476" w14:paraId="6F3B2F72" w14:textId="77777777" w:rsidTr="002C793C">
        <w:tc>
          <w:tcPr>
            <w:tcW w:w="3431" w:type="dxa"/>
            <w:tcBorders>
              <w:top w:val="nil"/>
              <w:left w:val="nil"/>
              <w:bottom w:val="nil"/>
              <w:right w:val="nil"/>
            </w:tcBorders>
          </w:tcPr>
          <w:p w14:paraId="7B265CDB"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490" w:type="dxa"/>
            <w:tcBorders>
              <w:top w:val="nil"/>
              <w:left w:val="nil"/>
              <w:bottom w:val="nil"/>
              <w:right w:val="nil"/>
            </w:tcBorders>
          </w:tcPr>
          <w:p w14:paraId="09C5402A" w14:textId="02BC06B3" w:rsidR="006F79CB" w:rsidRDefault="006F79CB" w:rsidP="002C793C">
            <w:pPr>
              <w:tabs>
                <w:tab w:val="left" w:pos="115"/>
              </w:tabs>
              <w:spacing w:after="45"/>
              <w:ind w:left="115" w:right="125"/>
              <w:rPr>
                <w:szCs w:val="20"/>
                <w:lang w:val="en-US"/>
              </w:rPr>
            </w:pPr>
            <w:r>
              <w:rPr>
                <w:szCs w:val="20"/>
                <w:lang w:val="en-US"/>
              </w:rPr>
              <w:t>Inherits all RoseObject class methods</w:t>
            </w:r>
            <w:r w:rsidR="000F4378">
              <w:rPr>
                <w:szCs w:val="20"/>
                <w:lang w:val="en-US"/>
              </w:rPr>
              <w:t>.</w:t>
            </w:r>
          </w:p>
        </w:tc>
      </w:tr>
      <w:tr w:rsidR="006F79CB" w:rsidRPr="00050476" w14:paraId="2F822BA6" w14:textId="77777777" w:rsidTr="002C793C">
        <w:tc>
          <w:tcPr>
            <w:tcW w:w="3431" w:type="dxa"/>
            <w:tcBorders>
              <w:top w:val="nil"/>
              <w:left w:val="nil"/>
              <w:bottom w:val="nil"/>
              <w:right w:val="nil"/>
            </w:tcBorders>
          </w:tcPr>
          <w:p w14:paraId="4C981E5A"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Element Class Methods </w:t>
            </w:r>
          </w:p>
        </w:tc>
        <w:tc>
          <w:tcPr>
            <w:tcW w:w="5490" w:type="dxa"/>
            <w:tcBorders>
              <w:top w:val="nil"/>
              <w:left w:val="nil"/>
              <w:bottom w:val="nil"/>
              <w:right w:val="nil"/>
            </w:tcBorders>
          </w:tcPr>
          <w:p w14:paraId="02D138F1" w14:textId="0259A991" w:rsidR="006F79CB" w:rsidRDefault="006F79CB" w:rsidP="002C793C">
            <w:pPr>
              <w:tabs>
                <w:tab w:val="left" w:pos="115"/>
              </w:tabs>
              <w:spacing w:after="45"/>
              <w:ind w:left="115" w:right="125"/>
              <w:rPr>
                <w:szCs w:val="20"/>
                <w:lang w:val="en-US"/>
              </w:rPr>
            </w:pPr>
            <w:r>
              <w:rPr>
                <w:szCs w:val="20"/>
                <w:lang w:val="en-US"/>
              </w:rPr>
              <w:t>Inherits all Element class methods</w:t>
            </w:r>
            <w:r w:rsidR="000F4378">
              <w:rPr>
                <w:szCs w:val="20"/>
                <w:lang w:val="en-US"/>
              </w:rPr>
              <w:t>.</w:t>
            </w:r>
          </w:p>
        </w:tc>
      </w:tr>
      <w:tr w:rsidR="006F79CB" w:rsidRPr="00050476" w14:paraId="0F6BF022" w14:textId="77777777" w:rsidTr="002C793C">
        <w:tc>
          <w:tcPr>
            <w:tcW w:w="3431" w:type="dxa"/>
            <w:tcBorders>
              <w:top w:val="nil"/>
              <w:left w:val="nil"/>
              <w:bottom w:val="nil"/>
              <w:right w:val="nil"/>
            </w:tcBorders>
          </w:tcPr>
          <w:p w14:paraId="2FD15EB1" w14:textId="77777777" w:rsidR="006F79CB" w:rsidRDefault="006F79CB" w:rsidP="002C793C">
            <w:pPr>
              <w:tabs>
                <w:tab w:val="left" w:pos="115"/>
              </w:tabs>
              <w:spacing w:after="45"/>
              <w:ind w:left="115" w:right="125"/>
              <w:rPr>
                <w:szCs w:val="20"/>
              </w:rPr>
            </w:pPr>
            <w:r>
              <w:rPr>
                <w:color w:val="008000"/>
                <w:szCs w:val="20"/>
                <w:u w:val="double"/>
              </w:rPr>
              <w:t>RoseItem Class Methods</w:t>
            </w:r>
            <w:r>
              <w:rPr>
                <w:szCs w:val="20"/>
              </w:rPr>
              <w:t xml:space="preserve"> </w:t>
            </w:r>
          </w:p>
        </w:tc>
        <w:tc>
          <w:tcPr>
            <w:tcW w:w="5490" w:type="dxa"/>
            <w:tcBorders>
              <w:top w:val="nil"/>
              <w:left w:val="nil"/>
              <w:bottom w:val="nil"/>
              <w:right w:val="nil"/>
            </w:tcBorders>
          </w:tcPr>
          <w:p w14:paraId="0E2A7F8D" w14:textId="44CADD6B" w:rsidR="006F79CB" w:rsidRDefault="006F79CB" w:rsidP="002C793C">
            <w:pPr>
              <w:tabs>
                <w:tab w:val="left" w:pos="115"/>
              </w:tabs>
              <w:spacing w:after="45"/>
              <w:ind w:left="115" w:right="125"/>
              <w:rPr>
                <w:szCs w:val="20"/>
                <w:lang w:val="en-US"/>
              </w:rPr>
            </w:pPr>
            <w:r>
              <w:rPr>
                <w:szCs w:val="20"/>
                <w:lang w:val="en-US"/>
              </w:rPr>
              <w:t>Inherits all RoseItem class methods</w:t>
            </w:r>
            <w:r w:rsidR="000F4378">
              <w:rPr>
                <w:szCs w:val="20"/>
                <w:lang w:val="en-US"/>
              </w:rPr>
              <w:t>.</w:t>
            </w:r>
          </w:p>
        </w:tc>
      </w:tr>
      <w:tr w:rsidR="006F79CB" w:rsidRPr="00050476" w14:paraId="3C3A459E" w14:textId="77777777" w:rsidTr="002C793C">
        <w:tc>
          <w:tcPr>
            <w:tcW w:w="3431" w:type="dxa"/>
            <w:tcBorders>
              <w:top w:val="nil"/>
              <w:left w:val="nil"/>
              <w:bottom w:val="nil"/>
              <w:right w:val="nil"/>
            </w:tcBorders>
          </w:tcPr>
          <w:p w14:paraId="3AE80CC3" w14:textId="77777777" w:rsidR="006F79CB" w:rsidRDefault="006F79CB" w:rsidP="002C793C">
            <w:pPr>
              <w:tabs>
                <w:tab w:val="left" w:pos="115"/>
              </w:tabs>
              <w:spacing w:after="45"/>
              <w:ind w:left="115" w:right="125"/>
              <w:rPr>
                <w:szCs w:val="20"/>
              </w:rPr>
            </w:pPr>
            <w:r>
              <w:rPr>
                <w:color w:val="008000"/>
                <w:szCs w:val="20"/>
                <w:u w:val="double"/>
              </w:rPr>
              <w:t>Control</w:t>
            </w:r>
            <w:r>
              <w:rPr>
                <w:szCs w:val="20"/>
              </w:rPr>
              <w:t xml:space="preserve"> </w:t>
            </w:r>
          </w:p>
        </w:tc>
        <w:tc>
          <w:tcPr>
            <w:tcW w:w="5490" w:type="dxa"/>
            <w:tcBorders>
              <w:top w:val="nil"/>
              <w:left w:val="nil"/>
              <w:bottom w:val="nil"/>
              <w:right w:val="nil"/>
            </w:tcBorders>
          </w:tcPr>
          <w:p w14:paraId="733E6875" w14:textId="359D361F" w:rsidR="006F79CB" w:rsidRDefault="006F79CB" w:rsidP="002C793C">
            <w:pPr>
              <w:tabs>
                <w:tab w:val="left" w:pos="115"/>
              </w:tabs>
              <w:spacing w:after="45"/>
              <w:ind w:left="115" w:right="125"/>
              <w:rPr>
                <w:szCs w:val="20"/>
                <w:lang w:val="en-US"/>
              </w:rPr>
            </w:pPr>
            <w:r>
              <w:rPr>
                <w:szCs w:val="20"/>
                <w:lang w:val="en-US"/>
              </w:rPr>
              <w:t>Associates a controllable unit with a file that can be passed to a configuration management application</w:t>
            </w:r>
            <w:r w:rsidR="000F4378">
              <w:rPr>
                <w:szCs w:val="20"/>
                <w:lang w:val="en-US"/>
              </w:rPr>
              <w:t>.</w:t>
            </w:r>
          </w:p>
        </w:tc>
      </w:tr>
      <w:tr w:rsidR="006F79CB" w:rsidRPr="00050476" w14:paraId="19B54305" w14:textId="77777777" w:rsidTr="002C793C">
        <w:tc>
          <w:tcPr>
            <w:tcW w:w="3431" w:type="dxa"/>
            <w:tcBorders>
              <w:top w:val="nil"/>
              <w:left w:val="nil"/>
              <w:bottom w:val="nil"/>
              <w:right w:val="nil"/>
            </w:tcBorders>
          </w:tcPr>
          <w:p w14:paraId="228D94A5"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GetAllSubUnitItems </w:t>
            </w:r>
          </w:p>
        </w:tc>
        <w:tc>
          <w:tcPr>
            <w:tcW w:w="5490" w:type="dxa"/>
            <w:tcBorders>
              <w:top w:val="nil"/>
              <w:left w:val="nil"/>
              <w:bottom w:val="nil"/>
              <w:right w:val="nil"/>
            </w:tcBorders>
          </w:tcPr>
          <w:p w14:paraId="2C8C340B" w14:textId="6B3216CE" w:rsidR="006F79CB" w:rsidRDefault="006F79CB" w:rsidP="002C793C">
            <w:pPr>
              <w:tabs>
                <w:tab w:val="left" w:pos="115"/>
              </w:tabs>
              <w:spacing w:after="45"/>
              <w:ind w:left="115" w:right="125"/>
              <w:rPr>
                <w:szCs w:val="20"/>
                <w:lang w:val="en-US"/>
              </w:rPr>
            </w:pPr>
            <w:r>
              <w:rPr>
                <w:szCs w:val="20"/>
                <w:lang w:val="en-US"/>
              </w:rPr>
              <w:t>Recursively retrieves all subunits of the specified controllable unit</w:t>
            </w:r>
            <w:r w:rsidR="000F4378">
              <w:rPr>
                <w:szCs w:val="20"/>
                <w:lang w:val="en-US"/>
              </w:rPr>
              <w:t>.</w:t>
            </w:r>
          </w:p>
        </w:tc>
      </w:tr>
      <w:tr w:rsidR="006F79CB" w:rsidRPr="00050476" w14:paraId="398825F8" w14:textId="77777777" w:rsidTr="002C793C">
        <w:tc>
          <w:tcPr>
            <w:tcW w:w="3431" w:type="dxa"/>
            <w:tcBorders>
              <w:top w:val="nil"/>
              <w:left w:val="nil"/>
              <w:bottom w:val="nil"/>
              <w:right w:val="nil"/>
            </w:tcBorders>
          </w:tcPr>
          <w:p w14:paraId="59D8D30F"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GetFileName </w:t>
            </w:r>
          </w:p>
        </w:tc>
        <w:tc>
          <w:tcPr>
            <w:tcW w:w="5490" w:type="dxa"/>
            <w:tcBorders>
              <w:top w:val="nil"/>
              <w:left w:val="nil"/>
              <w:bottom w:val="nil"/>
              <w:right w:val="nil"/>
            </w:tcBorders>
          </w:tcPr>
          <w:p w14:paraId="6E25C1C9" w14:textId="08F4D9A0" w:rsidR="006F79CB" w:rsidRDefault="006F79CB" w:rsidP="002C793C">
            <w:pPr>
              <w:tabs>
                <w:tab w:val="left" w:pos="115"/>
              </w:tabs>
              <w:spacing w:after="45"/>
              <w:ind w:left="115" w:right="125"/>
              <w:rPr>
                <w:szCs w:val="20"/>
                <w:lang w:val="en-US"/>
              </w:rPr>
            </w:pPr>
            <w:r>
              <w:rPr>
                <w:szCs w:val="20"/>
                <w:lang w:val="en-US"/>
              </w:rPr>
              <w:t>Retrieves the name of the file that contains the controllable unit</w:t>
            </w:r>
            <w:r w:rsidR="000F4378">
              <w:rPr>
                <w:szCs w:val="20"/>
                <w:lang w:val="en-US"/>
              </w:rPr>
              <w:t>.</w:t>
            </w:r>
          </w:p>
        </w:tc>
      </w:tr>
      <w:tr w:rsidR="006F79CB" w:rsidRPr="00050476" w14:paraId="3CE1B846" w14:textId="77777777" w:rsidTr="002C793C">
        <w:tc>
          <w:tcPr>
            <w:tcW w:w="3431" w:type="dxa"/>
            <w:tcBorders>
              <w:top w:val="nil"/>
              <w:left w:val="nil"/>
              <w:bottom w:val="nil"/>
              <w:right w:val="nil"/>
            </w:tcBorders>
          </w:tcPr>
          <w:p w14:paraId="37256EF0" w14:textId="77777777" w:rsidR="006F79CB" w:rsidRDefault="006F79CB" w:rsidP="002C793C">
            <w:pPr>
              <w:tabs>
                <w:tab w:val="left" w:pos="115"/>
              </w:tabs>
              <w:spacing w:after="45"/>
              <w:ind w:left="115" w:right="125"/>
              <w:rPr>
                <w:color w:val="008000"/>
                <w:szCs w:val="20"/>
                <w:u w:val="double"/>
              </w:rPr>
            </w:pPr>
            <w:r>
              <w:rPr>
                <w:color w:val="008000"/>
                <w:szCs w:val="20"/>
                <w:u w:val="double"/>
              </w:rPr>
              <w:t>GetSubUnitItems</w:t>
            </w:r>
          </w:p>
        </w:tc>
        <w:tc>
          <w:tcPr>
            <w:tcW w:w="5490" w:type="dxa"/>
            <w:tcBorders>
              <w:top w:val="nil"/>
              <w:left w:val="nil"/>
              <w:bottom w:val="nil"/>
              <w:right w:val="nil"/>
            </w:tcBorders>
          </w:tcPr>
          <w:p w14:paraId="321DD0D8" w14:textId="344D8BE5" w:rsidR="006F79CB" w:rsidRDefault="006F79CB" w:rsidP="002C793C">
            <w:pPr>
              <w:tabs>
                <w:tab w:val="left" w:pos="115"/>
              </w:tabs>
              <w:spacing w:after="45"/>
              <w:ind w:left="115" w:right="125"/>
              <w:rPr>
                <w:szCs w:val="20"/>
                <w:lang w:val="en-US"/>
              </w:rPr>
            </w:pPr>
            <w:r>
              <w:rPr>
                <w:szCs w:val="20"/>
                <w:lang w:val="en-US"/>
              </w:rPr>
              <w:t>Retrieves the immediate subunits of the specified controllable unit</w:t>
            </w:r>
            <w:r w:rsidR="000F4378">
              <w:rPr>
                <w:szCs w:val="20"/>
                <w:lang w:val="en-US"/>
              </w:rPr>
              <w:t>.</w:t>
            </w:r>
          </w:p>
        </w:tc>
      </w:tr>
      <w:tr w:rsidR="006F79CB" w:rsidRPr="00050476" w14:paraId="7665D1C0" w14:textId="77777777" w:rsidTr="002C793C">
        <w:tc>
          <w:tcPr>
            <w:tcW w:w="3431" w:type="dxa"/>
            <w:tcBorders>
              <w:top w:val="nil"/>
              <w:left w:val="nil"/>
              <w:bottom w:val="nil"/>
              <w:right w:val="nil"/>
            </w:tcBorders>
          </w:tcPr>
          <w:p w14:paraId="3A672C0C"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IsControlled </w:t>
            </w:r>
          </w:p>
        </w:tc>
        <w:tc>
          <w:tcPr>
            <w:tcW w:w="5490" w:type="dxa"/>
            <w:tcBorders>
              <w:top w:val="nil"/>
              <w:left w:val="nil"/>
              <w:bottom w:val="nil"/>
              <w:right w:val="nil"/>
            </w:tcBorders>
          </w:tcPr>
          <w:p w14:paraId="2311A14D" w14:textId="1DFC8F95" w:rsidR="006F79CB" w:rsidRDefault="006F79CB" w:rsidP="002C793C">
            <w:pPr>
              <w:tabs>
                <w:tab w:val="left" w:pos="115"/>
              </w:tabs>
              <w:spacing w:after="45"/>
              <w:ind w:left="115" w:right="125"/>
              <w:rPr>
                <w:szCs w:val="20"/>
                <w:lang w:val="en-US"/>
              </w:rPr>
            </w:pPr>
            <w:r>
              <w:rPr>
                <w:szCs w:val="20"/>
                <w:lang w:val="en-US"/>
              </w:rPr>
              <w:t>Indicates whether a controllable unit is controlled</w:t>
            </w:r>
            <w:r w:rsidR="000F4378">
              <w:rPr>
                <w:szCs w:val="20"/>
                <w:lang w:val="en-US"/>
              </w:rPr>
              <w:t>.</w:t>
            </w:r>
          </w:p>
        </w:tc>
      </w:tr>
      <w:tr w:rsidR="006F79CB" w:rsidRPr="00050476" w14:paraId="325506C7" w14:textId="77777777" w:rsidTr="002C793C">
        <w:tc>
          <w:tcPr>
            <w:tcW w:w="3431" w:type="dxa"/>
            <w:tcBorders>
              <w:top w:val="nil"/>
              <w:left w:val="nil"/>
              <w:bottom w:val="nil"/>
              <w:right w:val="nil"/>
            </w:tcBorders>
          </w:tcPr>
          <w:p w14:paraId="3B2C973B"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IsLoaded </w:t>
            </w:r>
          </w:p>
        </w:tc>
        <w:tc>
          <w:tcPr>
            <w:tcW w:w="5490" w:type="dxa"/>
            <w:tcBorders>
              <w:top w:val="nil"/>
              <w:left w:val="nil"/>
              <w:bottom w:val="nil"/>
              <w:right w:val="nil"/>
            </w:tcBorders>
          </w:tcPr>
          <w:p w14:paraId="38B27C3D" w14:textId="7D1D143A" w:rsidR="006F79CB" w:rsidRDefault="006F79CB" w:rsidP="002C793C">
            <w:pPr>
              <w:tabs>
                <w:tab w:val="left" w:pos="115"/>
              </w:tabs>
              <w:spacing w:after="45"/>
              <w:ind w:left="115" w:right="125"/>
              <w:rPr>
                <w:szCs w:val="20"/>
                <w:lang w:val="en-US"/>
              </w:rPr>
            </w:pPr>
            <w:r>
              <w:rPr>
                <w:szCs w:val="20"/>
                <w:lang w:val="en-US"/>
              </w:rPr>
              <w:t>Indicates whether a controllable unit is loaded in the current model</w:t>
            </w:r>
            <w:r w:rsidR="000F4378">
              <w:rPr>
                <w:szCs w:val="20"/>
                <w:lang w:val="en-US"/>
              </w:rPr>
              <w:t>.</w:t>
            </w:r>
          </w:p>
        </w:tc>
      </w:tr>
      <w:tr w:rsidR="006F79CB" w:rsidRPr="00050476" w14:paraId="71D4F4E1" w14:textId="77777777" w:rsidTr="002C793C">
        <w:tc>
          <w:tcPr>
            <w:tcW w:w="3431" w:type="dxa"/>
            <w:tcBorders>
              <w:top w:val="nil"/>
              <w:left w:val="nil"/>
              <w:bottom w:val="nil"/>
              <w:right w:val="nil"/>
            </w:tcBorders>
          </w:tcPr>
          <w:p w14:paraId="02F1D93D" w14:textId="77777777" w:rsidR="006F79CB" w:rsidRDefault="006F79CB" w:rsidP="002C793C">
            <w:pPr>
              <w:tabs>
                <w:tab w:val="left" w:pos="115"/>
              </w:tabs>
              <w:spacing w:after="45"/>
              <w:ind w:left="115" w:right="125"/>
              <w:rPr>
                <w:color w:val="008000"/>
                <w:szCs w:val="20"/>
                <w:u w:val="double"/>
              </w:rPr>
            </w:pPr>
            <w:r>
              <w:rPr>
                <w:color w:val="008000"/>
                <w:szCs w:val="20"/>
                <w:u w:val="double"/>
              </w:rPr>
              <w:t>IsLocked</w:t>
            </w:r>
          </w:p>
        </w:tc>
        <w:tc>
          <w:tcPr>
            <w:tcW w:w="5490" w:type="dxa"/>
            <w:tcBorders>
              <w:top w:val="nil"/>
              <w:left w:val="nil"/>
              <w:bottom w:val="nil"/>
              <w:right w:val="nil"/>
            </w:tcBorders>
          </w:tcPr>
          <w:p w14:paraId="13279D94" w14:textId="5F9DF1C0" w:rsidR="006F79CB" w:rsidRDefault="006F79CB" w:rsidP="002C793C">
            <w:pPr>
              <w:tabs>
                <w:tab w:val="left" w:pos="115"/>
              </w:tabs>
              <w:spacing w:after="45"/>
              <w:ind w:left="115" w:right="125"/>
              <w:rPr>
                <w:szCs w:val="20"/>
                <w:lang w:val="en-US"/>
              </w:rPr>
            </w:pPr>
            <w:r>
              <w:rPr>
                <w:szCs w:val="20"/>
                <w:lang w:val="en-US"/>
              </w:rPr>
              <w:t>Indicates whether a controllable unit is locked by another process</w:t>
            </w:r>
            <w:r w:rsidR="000F4378">
              <w:rPr>
                <w:szCs w:val="20"/>
                <w:lang w:val="en-US"/>
              </w:rPr>
              <w:t>.</w:t>
            </w:r>
          </w:p>
        </w:tc>
      </w:tr>
      <w:tr w:rsidR="006F79CB" w:rsidRPr="00050476" w14:paraId="723897E8" w14:textId="77777777" w:rsidTr="002C793C">
        <w:tc>
          <w:tcPr>
            <w:tcW w:w="3431" w:type="dxa"/>
            <w:tcBorders>
              <w:top w:val="nil"/>
              <w:left w:val="nil"/>
              <w:bottom w:val="nil"/>
              <w:right w:val="nil"/>
            </w:tcBorders>
          </w:tcPr>
          <w:p w14:paraId="11C362D6"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IsModifiable </w:t>
            </w:r>
          </w:p>
        </w:tc>
        <w:tc>
          <w:tcPr>
            <w:tcW w:w="5490" w:type="dxa"/>
            <w:tcBorders>
              <w:top w:val="nil"/>
              <w:left w:val="nil"/>
              <w:bottom w:val="nil"/>
              <w:right w:val="nil"/>
            </w:tcBorders>
          </w:tcPr>
          <w:p w14:paraId="0FB37267" w14:textId="4950362E" w:rsidR="006F79CB" w:rsidRDefault="006F79CB" w:rsidP="002C793C">
            <w:pPr>
              <w:tabs>
                <w:tab w:val="left" w:pos="115"/>
              </w:tabs>
              <w:spacing w:after="45"/>
              <w:ind w:left="115" w:right="125"/>
              <w:rPr>
                <w:szCs w:val="20"/>
                <w:lang w:val="en-US"/>
              </w:rPr>
            </w:pPr>
            <w:r>
              <w:rPr>
                <w:szCs w:val="20"/>
                <w:lang w:val="en-US"/>
              </w:rPr>
              <w:t>Indicates whether a controllable unit can be modified</w:t>
            </w:r>
            <w:r w:rsidR="000F4378">
              <w:rPr>
                <w:szCs w:val="20"/>
                <w:lang w:val="en-US"/>
              </w:rPr>
              <w:t>.</w:t>
            </w:r>
          </w:p>
        </w:tc>
      </w:tr>
      <w:tr w:rsidR="006F79CB" w:rsidRPr="00050476" w14:paraId="00EED1C1" w14:textId="77777777" w:rsidTr="002C793C">
        <w:tc>
          <w:tcPr>
            <w:tcW w:w="3431" w:type="dxa"/>
            <w:tcBorders>
              <w:top w:val="nil"/>
              <w:left w:val="nil"/>
              <w:bottom w:val="nil"/>
              <w:right w:val="nil"/>
            </w:tcBorders>
          </w:tcPr>
          <w:p w14:paraId="00288BDB"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IsModified </w:t>
            </w:r>
          </w:p>
        </w:tc>
        <w:tc>
          <w:tcPr>
            <w:tcW w:w="5490" w:type="dxa"/>
            <w:tcBorders>
              <w:top w:val="nil"/>
              <w:left w:val="nil"/>
              <w:bottom w:val="nil"/>
              <w:right w:val="nil"/>
            </w:tcBorders>
          </w:tcPr>
          <w:p w14:paraId="2E8A0BAE" w14:textId="253B5DFA" w:rsidR="006F79CB" w:rsidRDefault="006F79CB" w:rsidP="002C793C">
            <w:pPr>
              <w:tabs>
                <w:tab w:val="left" w:pos="115"/>
              </w:tabs>
              <w:spacing w:after="45"/>
              <w:ind w:left="115" w:right="125"/>
              <w:rPr>
                <w:szCs w:val="20"/>
                <w:lang w:val="en-US"/>
              </w:rPr>
            </w:pPr>
            <w:r>
              <w:rPr>
                <w:szCs w:val="20"/>
                <w:lang w:val="en-US"/>
              </w:rPr>
              <w:t>Indicates whether a controllable unit has been modified</w:t>
            </w:r>
            <w:r w:rsidR="000F4378">
              <w:rPr>
                <w:szCs w:val="20"/>
                <w:lang w:val="en-US"/>
              </w:rPr>
              <w:t>.</w:t>
            </w:r>
          </w:p>
        </w:tc>
      </w:tr>
      <w:tr w:rsidR="006F79CB" w:rsidRPr="00050476" w14:paraId="5D267F27" w14:textId="77777777" w:rsidTr="002C793C">
        <w:tc>
          <w:tcPr>
            <w:tcW w:w="3431" w:type="dxa"/>
            <w:tcBorders>
              <w:top w:val="nil"/>
              <w:left w:val="nil"/>
              <w:bottom w:val="nil"/>
              <w:right w:val="nil"/>
            </w:tcBorders>
          </w:tcPr>
          <w:p w14:paraId="64F19C2C"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Load </w:t>
            </w:r>
          </w:p>
        </w:tc>
        <w:tc>
          <w:tcPr>
            <w:tcW w:w="5490" w:type="dxa"/>
            <w:tcBorders>
              <w:top w:val="nil"/>
              <w:left w:val="nil"/>
              <w:bottom w:val="nil"/>
              <w:right w:val="nil"/>
            </w:tcBorders>
          </w:tcPr>
          <w:p w14:paraId="240133A1" w14:textId="7190FC6F" w:rsidR="006F79CB" w:rsidRDefault="006F79CB" w:rsidP="002C793C">
            <w:pPr>
              <w:tabs>
                <w:tab w:val="left" w:pos="115"/>
              </w:tabs>
              <w:spacing w:after="45"/>
              <w:ind w:left="115" w:right="125"/>
              <w:rPr>
                <w:szCs w:val="20"/>
                <w:lang w:val="en-US"/>
              </w:rPr>
            </w:pPr>
            <w:r>
              <w:rPr>
                <w:szCs w:val="20"/>
                <w:lang w:val="en-US"/>
              </w:rPr>
              <w:t>Loads a controllable unit into the current model</w:t>
            </w:r>
            <w:r w:rsidR="000F4378">
              <w:rPr>
                <w:szCs w:val="20"/>
                <w:lang w:val="en-US"/>
              </w:rPr>
              <w:t>.</w:t>
            </w:r>
          </w:p>
        </w:tc>
      </w:tr>
      <w:tr w:rsidR="006F79CB" w:rsidRPr="00050476" w14:paraId="658E4C5C" w14:textId="77777777" w:rsidTr="002C793C">
        <w:tc>
          <w:tcPr>
            <w:tcW w:w="3431" w:type="dxa"/>
            <w:tcBorders>
              <w:top w:val="nil"/>
              <w:left w:val="nil"/>
              <w:bottom w:val="nil"/>
              <w:right w:val="nil"/>
            </w:tcBorders>
          </w:tcPr>
          <w:p w14:paraId="28E8E8F1"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Lock </w:t>
            </w:r>
          </w:p>
        </w:tc>
        <w:tc>
          <w:tcPr>
            <w:tcW w:w="5490" w:type="dxa"/>
            <w:tcBorders>
              <w:top w:val="nil"/>
              <w:left w:val="nil"/>
              <w:bottom w:val="nil"/>
              <w:right w:val="nil"/>
            </w:tcBorders>
          </w:tcPr>
          <w:p w14:paraId="0A3D1D00" w14:textId="62312C80" w:rsidR="006F79CB" w:rsidRDefault="006F79CB" w:rsidP="002C793C">
            <w:pPr>
              <w:tabs>
                <w:tab w:val="left" w:pos="115"/>
              </w:tabs>
              <w:spacing w:after="45"/>
              <w:ind w:left="115" w:right="125"/>
              <w:rPr>
                <w:szCs w:val="20"/>
                <w:lang w:val="en-US"/>
              </w:rPr>
            </w:pPr>
            <w:r>
              <w:rPr>
                <w:szCs w:val="20"/>
                <w:lang w:val="en-US"/>
              </w:rPr>
              <w:t>Attempts to lock a controllable unit</w:t>
            </w:r>
            <w:r w:rsidR="000F4378">
              <w:rPr>
                <w:szCs w:val="20"/>
                <w:lang w:val="en-US"/>
              </w:rPr>
              <w:t>.</w:t>
            </w:r>
          </w:p>
        </w:tc>
      </w:tr>
      <w:tr w:rsidR="006F79CB" w:rsidRPr="00050476" w14:paraId="3CF424F8" w14:textId="77777777" w:rsidTr="002C793C">
        <w:tc>
          <w:tcPr>
            <w:tcW w:w="3431" w:type="dxa"/>
            <w:tcBorders>
              <w:top w:val="nil"/>
              <w:left w:val="nil"/>
              <w:bottom w:val="nil"/>
              <w:right w:val="nil"/>
            </w:tcBorders>
          </w:tcPr>
          <w:p w14:paraId="1F144A94"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Modifiable </w:t>
            </w:r>
          </w:p>
        </w:tc>
        <w:tc>
          <w:tcPr>
            <w:tcW w:w="5490" w:type="dxa"/>
            <w:tcBorders>
              <w:top w:val="nil"/>
              <w:left w:val="nil"/>
              <w:bottom w:val="nil"/>
              <w:right w:val="nil"/>
            </w:tcBorders>
          </w:tcPr>
          <w:p w14:paraId="687DCB7B" w14:textId="13852636" w:rsidR="006F79CB" w:rsidRDefault="006F79CB" w:rsidP="002C793C">
            <w:pPr>
              <w:tabs>
                <w:tab w:val="left" w:pos="115"/>
              </w:tabs>
              <w:spacing w:after="45"/>
              <w:ind w:left="115" w:right="125"/>
              <w:rPr>
                <w:szCs w:val="20"/>
                <w:lang w:val="en-US"/>
              </w:rPr>
            </w:pPr>
            <w:r>
              <w:rPr>
                <w:szCs w:val="20"/>
                <w:lang w:val="en-US"/>
              </w:rPr>
              <w:t>Allows a controllable unit to be modified</w:t>
            </w:r>
            <w:r w:rsidR="000F4378">
              <w:rPr>
                <w:szCs w:val="20"/>
                <w:lang w:val="en-US"/>
              </w:rPr>
              <w:t>.</w:t>
            </w:r>
          </w:p>
        </w:tc>
      </w:tr>
      <w:tr w:rsidR="006F79CB" w:rsidRPr="00050476" w14:paraId="386B310E" w14:textId="77777777" w:rsidTr="002C793C">
        <w:tc>
          <w:tcPr>
            <w:tcW w:w="3431" w:type="dxa"/>
            <w:tcBorders>
              <w:top w:val="nil"/>
              <w:left w:val="nil"/>
              <w:bottom w:val="nil"/>
              <w:right w:val="nil"/>
            </w:tcBorders>
          </w:tcPr>
          <w:p w14:paraId="7D3B1E86"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NeedsRefreshing </w:t>
            </w:r>
          </w:p>
        </w:tc>
        <w:tc>
          <w:tcPr>
            <w:tcW w:w="5490" w:type="dxa"/>
            <w:tcBorders>
              <w:top w:val="nil"/>
              <w:left w:val="nil"/>
              <w:bottom w:val="nil"/>
              <w:right w:val="nil"/>
            </w:tcBorders>
          </w:tcPr>
          <w:p w14:paraId="600EF21D" w14:textId="761794D2" w:rsidR="006F79CB" w:rsidRDefault="006F79CB" w:rsidP="002C793C">
            <w:pPr>
              <w:tabs>
                <w:tab w:val="left" w:pos="115"/>
              </w:tabs>
              <w:spacing w:after="45"/>
              <w:ind w:left="115" w:right="125"/>
              <w:rPr>
                <w:szCs w:val="20"/>
                <w:lang w:val="en-US"/>
              </w:rPr>
            </w:pPr>
            <w:r>
              <w:rPr>
                <w:szCs w:val="20"/>
                <w:lang w:val="en-US"/>
              </w:rPr>
              <w:t>Indicates whether a controllable unit needs to be updated</w:t>
            </w:r>
            <w:r w:rsidR="000F4378">
              <w:rPr>
                <w:szCs w:val="20"/>
                <w:lang w:val="en-US"/>
              </w:rPr>
              <w:t>.</w:t>
            </w:r>
          </w:p>
        </w:tc>
      </w:tr>
      <w:tr w:rsidR="006F79CB" w:rsidRPr="00050476" w14:paraId="0FD64172" w14:textId="77777777" w:rsidTr="002C793C">
        <w:tc>
          <w:tcPr>
            <w:tcW w:w="3431" w:type="dxa"/>
            <w:tcBorders>
              <w:top w:val="nil"/>
              <w:left w:val="nil"/>
              <w:bottom w:val="nil"/>
              <w:right w:val="nil"/>
            </w:tcBorders>
          </w:tcPr>
          <w:p w14:paraId="0345BCDB"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Refresh </w:t>
            </w:r>
          </w:p>
        </w:tc>
        <w:tc>
          <w:tcPr>
            <w:tcW w:w="5490" w:type="dxa"/>
            <w:tcBorders>
              <w:top w:val="nil"/>
              <w:left w:val="nil"/>
              <w:bottom w:val="nil"/>
              <w:right w:val="nil"/>
            </w:tcBorders>
          </w:tcPr>
          <w:p w14:paraId="256ADE13" w14:textId="01B526C4" w:rsidR="006F79CB" w:rsidRDefault="006F79CB" w:rsidP="002C793C">
            <w:pPr>
              <w:tabs>
                <w:tab w:val="left" w:pos="115"/>
              </w:tabs>
              <w:spacing w:after="45"/>
              <w:ind w:left="115" w:right="125"/>
              <w:rPr>
                <w:szCs w:val="20"/>
                <w:lang w:val="en-US"/>
              </w:rPr>
            </w:pPr>
            <w:r>
              <w:rPr>
                <w:szCs w:val="20"/>
                <w:lang w:val="en-US"/>
              </w:rPr>
              <w:t>Updates a loaded controllable unit</w:t>
            </w:r>
            <w:r w:rsidR="000F4378">
              <w:rPr>
                <w:szCs w:val="20"/>
                <w:lang w:val="en-US"/>
              </w:rPr>
              <w:t>.</w:t>
            </w:r>
          </w:p>
        </w:tc>
      </w:tr>
      <w:tr w:rsidR="006F79CB" w:rsidRPr="00050476" w14:paraId="6406F4AF" w14:textId="77777777" w:rsidTr="002C793C">
        <w:tc>
          <w:tcPr>
            <w:tcW w:w="3431" w:type="dxa"/>
            <w:tcBorders>
              <w:top w:val="nil"/>
              <w:left w:val="nil"/>
              <w:bottom w:val="nil"/>
              <w:right w:val="nil"/>
            </w:tcBorders>
          </w:tcPr>
          <w:p w14:paraId="299961EC"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SaveAs </w:t>
            </w:r>
          </w:p>
        </w:tc>
        <w:tc>
          <w:tcPr>
            <w:tcW w:w="5490" w:type="dxa"/>
            <w:tcBorders>
              <w:top w:val="nil"/>
              <w:left w:val="nil"/>
              <w:bottom w:val="nil"/>
              <w:right w:val="nil"/>
            </w:tcBorders>
          </w:tcPr>
          <w:p w14:paraId="7C4E545A" w14:textId="1D9CE507" w:rsidR="006F79CB" w:rsidRDefault="006F79CB" w:rsidP="002C793C">
            <w:pPr>
              <w:tabs>
                <w:tab w:val="left" w:pos="115"/>
              </w:tabs>
              <w:spacing w:after="45"/>
              <w:ind w:left="115" w:right="125"/>
              <w:rPr>
                <w:szCs w:val="20"/>
                <w:lang w:val="en-US"/>
              </w:rPr>
            </w:pPr>
            <w:r>
              <w:rPr>
                <w:szCs w:val="20"/>
                <w:lang w:val="en-US"/>
              </w:rPr>
              <w:t>Saves a controllable unit under a new name</w:t>
            </w:r>
            <w:r w:rsidR="000F4378">
              <w:rPr>
                <w:szCs w:val="20"/>
                <w:lang w:val="en-US"/>
              </w:rPr>
              <w:t>.</w:t>
            </w:r>
          </w:p>
        </w:tc>
      </w:tr>
      <w:tr w:rsidR="006F79CB" w14:paraId="2EFEDF31" w14:textId="77777777" w:rsidTr="002C793C">
        <w:tc>
          <w:tcPr>
            <w:tcW w:w="3431" w:type="dxa"/>
            <w:tcBorders>
              <w:top w:val="nil"/>
              <w:left w:val="nil"/>
              <w:bottom w:val="nil"/>
              <w:right w:val="nil"/>
            </w:tcBorders>
          </w:tcPr>
          <w:p w14:paraId="79E5BE4E"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Save </w:t>
            </w:r>
          </w:p>
        </w:tc>
        <w:tc>
          <w:tcPr>
            <w:tcW w:w="5490" w:type="dxa"/>
            <w:tcBorders>
              <w:top w:val="nil"/>
              <w:left w:val="nil"/>
              <w:bottom w:val="nil"/>
              <w:right w:val="nil"/>
            </w:tcBorders>
          </w:tcPr>
          <w:p w14:paraId="7DC2A347" w14:textId="6BA78026" w:rsidR="006F79CB" w:rsidRPr="000F4378" w:rsidRDefault="006F79CB" w:rsidP="002C793C">
            <w:pPr>
              <w:tabs>
                <w:tab w:val="left" w:pos="115"/>
              </w:tabs>
              <w:spacing w:after="45"/>
              <w:ind w:left="115" w:right="125"/>
              <w:rPr>
                <w:szCs w:val="20"/>
                <w:lang w:val="en-US"/>
              </w:rPr>
            </w:pPr>
            <w:r>
              <w:rPr>
                <w:szCs w:val="20"/>
              </w:rPr>
              <w:t>Saves a controllable unit</w:t>
            </w:r>
            <w:r w:rsidR="000F4378">
              <w:rPr>
                <w:szCs w:val="20"/>
                <w:lang w:val="en-US"/>
              </w:rPr>
              <w:t>.</w:t>
            </w:r>
          </w:p>
        </w:tc>
      </w:tr>
      <w:tr w:rsidR="006F79CB" w:rsidRPr="00050476" w14:paraId="7763AFD3" w14:textId="77777777" w:rsidTr="002C793C">
        <w:tc>
          <w:tcPr>
            <w:tcW w:w="3431" w:type="dxa"/>
            <w:tcBorders>
              <w:top w:val="nil"/>
              <w:left w:val="nil"/>
              <w:bottom w:val="nil"/>
              <w:right w:val="nil"/>
            </w:tcBorders>
          </w:tcPr>
          <w:p w14:paraId="02C53325"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Unload </w:t>
            </w:r>
          </w:p>
        </w:tc>
        <w:tc>
          <w:tcPr>
            <w:tcW w:w="5490" w:type="dxa"/>
            <w:tcBorders>
              <w:top w:val="nil"/>
              <w:left w:val="nil"/>
              <w:bottom w:val="nil"/>
              <w:right w:val="nil"/>
            </w:tcBorders>
          </w:tcPr>
          <w:p w14:paraId="6247CBD6" w14:textId="13EC330F" w:rsidR="006F79CB" w:rsidRDefault="006F79CB" w:rsidP="002C793C">
            <w:pPr>
              <w:tabs>
                <w:tab w:val="left" w:pos="115"/>
              </w:tabs>
              <w:spacing w:after="45"/>
              <w:ind w:left="115" w:right="125"/>
              <w:rPr>
                <w:szCs w:val="20"/>
                <w:lang w:val="en-US"/>
              </w:rPr>
            </w:pPr>
            <w:r>
              <w:rPr>
                <w:szCs w:val="20"/>
                <w:lang w:val="en-US"/>
              </w:rPr>
              <w:t>Unloads a controllable unit from the current model</w:t>
            </w:r>
            <w:r w:rsidR="000F4378">
              <w:rPr>
                <w:szCs w:val="20"/>
                <w:lang w:val="en-US"/>
              </w:rPr>
              <w:t>.</w:t>
            </w:r>
          </w:p>
        </w:tc>
      </w:tr>
      <w:tr w:rsidR="006F79CB" w:rsidRPr="00050476" w14:paraId="4284C302" w14:textId="77777777" w:rsidTr="002C793C">
        <w:tc>
          <w:tcPr>
            <w:tcW w:w="3431" w:type="dxa"/>
            <w:tcBorders>
              <w:top w:val="nil"/>
              <w:left w:val="nil"/>
              <w:bottom w:val="nil"/>
              <w:right w:val="nil"/>
            </w:tcBorders>
          </w:tcPr>
          <w:p w14:paraId="465D35C0"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Unlock </w:t>
            </w:r>
          </w:p>
        </w:tc>
        <w:tc>
          <w:tcPr>
            <w:tcW w:w="5490" w:type="dxa"/>
            <w:tcBorders>
              <w:top w:val="nil"/>
              <w:left w:val="nil"/>
              <w:bottom w:val="nil"/>
              <w:right w:val="nil"/>
            </w:tcBorders>
          </w:tcPr>
          <w:p w14:paraId="00E3E996" w14:textId="676F86A9" w:rsidR="006F79CB" w:rsidRDefault="006F79CB" w:rsidP="002C793C">
            <w:pPr>
              <w:tabs>
                <w:tab w:val="left" w:pos="115"/>
              </w:tabs>
              <w:spacing w:after="45"/>
              <w:ind w:left="115" w:right="125"/>
              <w:rPr>
                <w:szCs w:val="20"/>
                <w:lang w:val="en-US"/>
              </w:rPr>
            </w:pPr>
            <w:r>
              <w:rPr>
                <w:szCs w:val="20"/>
                <w:lang w:val="en-US"/>
              </w:rPr>
              <w:t>Attempts to unlock a controllable unit</w:t>
            </w:r>
            <w:r w:rsidR="000F4378">
              <w:rPr>
                <w:szCs w:val="20"/>
                <w:lang w:val="en-US"/>
              </w:rPr>
              <w:t>.</w:t>
            </w:r>
          </w:p>
        </w:tc>
      </w:tr>
      <w:tr w:rsidR="006F79CB" w14:paraId="2D382B8B" w14:textId="77777777" w:rsidTr="002C793C">
        <w:tc>
          <w:tcPr>
            <w:tcW w:w="3431" w:type="dxa"/>
            <w:tcBorders>
              <w:top w:val="nil"/>
              <w:left w:val="nil"/>
              <w:bottom w:val="nil"/>
              <w:right w:val="nil"/>
            </w:tcBorders>
          </w:tcPr>
          <w:p w14:paraId="7A3A014F" w14:textId="77777777" w:rsidR="006F79CB" w:rsidRDefault="006F79CB" w:rsidP="002C793C">
            <w:pPr>
              <w:tabs>
                <w:tab w:val="left" w:pos="115"/>
              </w:tabs>
              <w:spacing w:after="45"/>
              <w:ind w:left="115" w:right="125"/>
              <w:rPr>
                <w:color w:val="008000"/>
                <w:szCs w:val="20"/>
                <w:u w:val="double"/>
              </w:rPr>
            </w:pPr>
            <w:r>
              <w:rPr>
                <w:color w:val="008000"/>
                <w:szCs w:val="20"/>
                <w:u w:val="double"/>
              </w:rPr>
              <w:lastRenderedPageBreak/>
              <w:t xml:space="preserve">Uncontrol </w:t>
            </w:r>
          </w:p>
        </w:tc>
        <w:tc>
          <w:tcPr>
            <w:tcW w:w="5490" w:type="dxa"/>
            <w:tcBorders>
              <w:top w:val="nil"/>
              <w:left w:val="nil"/>
              <w:bottom w:val="nil"/>
              <w:right w:val="nil"/>
            </w:tcBorders>
          </w:tcPr>
          <w:p w14:paraId="1E513A59" w14:textId="3C8DF4C9" w:rsidR="006F79CB" w:rsidRPr="000F4378" w:rsidRDefault="006F79CB" w:rsidP="002C793C">
            <w:pPr>
              <w:tabs>
                <w:tab w:val="left" w:pos="115"/>
              </w:tabs>
              <w:spacing w:after="45"/>
              <w:ind w:left="115" w:right="125"/>
              <w:rPr>
                <w:szCs w:val="20"/>
                <w:lang w:val="en-US"/>
              </w:rPr>
            </w:pPr>
            <w:r>
              <w:rPr>
                <w:szCs w:val="20"/>
              </w:rPr>
              <w:t>Uncontrols a controllable unit</w:t>
            </w:r>
            <w:r w:rsidR="000F4378">
              <w:rPr>
                <w:szCs w:val="20"/>
                <w:lang w:val="en-US"/>
              </w:rPr>
              <w:t>.</w:t>
            </w:r>
          </w:p>
        </w:tc>
      </w:tr>
    </w:tbl>
    <w:p w14:paraId="00CB40EE" w14:textId="77777777" w:rsidR="003E59E9" w:rsidRPr="000728FC" w:rsidRDefault="003E59E9" w:rsidP="00765FC0">
      <w:pPr>
        <w:pStyle w:val="Heading5"/>
        <w:rPr>
          <w:lang w:val="en-US"/>
        </w:rPr>
      </w:pPr>
      <w:r w:rsidRPr="000728FC">
        <w:rPr>
          <w:lang w:val="en-US"/>
        </w:rPr>
        <w:t>Control Method (ControllableUnit)</w:t>
      </w:r>
    </w:p>
    <w:p w14:paraId="62FFFC5C" w14:textId="77777777" w:rsidR="003E59E9" w:rsidRPr="000728FC" w:rsidRDefault="003E59E9" w:rsidP="004E63AE">
      <w:pPr>
        <w:spacing w:before="45" w:after="45"/>
        <w:ind w:right="125"/>
        <w:rPr>
          <w:b/>
          <w:bCs/>
          <w:szCs w:val="20"/>
          <w:lang w:val="en-US"/>
        </w:rPr>
      </w:pPr>
      <w:r w:rsidRPr="000728FC">
        <w:rPr>
          <w:b/>
          <w:bCs/>
          <w:szCs w:val="20"/>
          <w:lang w:val="en-US"/>
        </w:rPr>
        <w:t>Description</w:t>
      </w:r>
    </w:p>
    <w:p w14:paraId="1181540E" w14:textId="77777777" w:rsidR="003E59E9" w:rsidRPr="000728FC" w:rsidRDefault="003E59E9" w:rsidP="003E59E9">
      <w:pPr>
        <w:spacing w:before="45" w:after="45"/>
        <w:ind w:left="265" w:right="125"/>
        <w:rPr>
          <w:szCs w:val="20"/>
          <w:lang w:val="en-US"/>
        </w:rPr>
      </w:pPr>
      <w:bookmarkStart w:id="211" w:name="OLE_LINK212"/>
      <w:r w:rsidRPr="000728FC">
        <w:rPr>
          <w:szCs w:val="20"/>
          <w:lang w:val="en-US"/>
        </w:rPr>
        <w:t>This method associates a controllable unit with a filename, so that it can be passed to a configuration management application.</w:t>
      </w:r>
      <w:bookmarkEnd w:id="211"/>
    </w:p>
    <w:p w14:paraId="29824F84" w14:textId="77777777" w:rsidR="003E59E9" w:rsidRPr="000728FC" w:rsidRDefault="003E59E9" w:rsidP="003E59E9">
      <w:pPr>
        <w:spacing w:before="45" w:after="45"/>
        <w:ind w:left="265" w:right="125"/>
        <w:rPr>
          <w:szCs w:val="20"/>
          <w:lang w:val="en-US"/>
        </w:rPr>
      </w:pPr>
    </w:p>
    <w:p w14:paraId="073137CC" w14:textId="77777777" w:rsidR="003E59E9" w:rsidRPr="000728FC" w:rsidRDefault="003E59E9" w:rsidP="003E59E9">
      <w:pPr>
        <w:spacing w:before="45" w:after="45"/>
        <w:ind w:left="115" w:right="125"/>
        <w:rPr>
          <w:b/>
          <w:bCs/>
          <w:szCs w:val="20"/>
          <w:lang w:val="en-US"/>
        </w:rPr>
      </w:pPr>
      <w:r w:rsidRPr="000728FC">
        <w:rPr>
          <w:b/>
          <w:bCs/>
          <w:szCs w:val="20"/>
          <w:lang w:val="en-US"/>
        </w:rPr>
        <w:t>Syntax</w:t>
      </w:r>
    </w:p>
    <w:p w14:paraId="06365379" w14:textId="27076C63" w:rsidR="003E59E9" w:rsidRPr="000728FC" w:rsidRDefault="003E59E9" w:rsidP="003E59E9">
      <w:pPr>
        <w:spacing w:before="45" w:after="55"/>
        <w:ind w:left="265" w:right="125"/>
        <w:rPr>
          <w:rFonts w:ascii="Courier New" w:hAnsi="Courier New" w:cs="Courier New"/>
          <w:szCs w:val="20"/>
          <w:lang w:val="en-US"/>
        </w:rPr>
      </w:pPr>
      <w:r w:rsidRPr="000728FC">
        <w:rPr>
          <w:rFonts w:ascii="Courier New" w:hAnsi="Courier New" w:cs="Courier New"/>
          <w:i/>
          <w:iCs/>
          <w:szCs w:val="20"/>
          <w:lang w:val="en-US"/>
        </w:rPr>
        <w:t>IsControlled</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theControllableUnit</w:t>
      </w:r>
      <w:r w:rsidRPr="000728FC">
        <w:rPr>
          <w:rFonts w:ascii="Courier New" w:hAnsi="Courier New" w:cs="Courier New"/>
          <w:szCs w:val="20"/>
          <w:lang w:val="en-US"/>
        </w:rPr>
        <w:t>.</w:t>
      </w:r>
      <w:r w:rsidRPr="000728FC">
        <w:rPr>
          <w:rFonts w:ascii="Courier New" w:hAnsi="Courier New" w:cs="Courier New"/>
          <w:b/>
          <w:bCs/>
          <w:szCs w:val="20"/>
          <w:lang w:val="en-US"/>
        </w:rPr>
        <w:t>Control</w:t>
      </w:r>
      <w:r w:rsidRPr="000728FC">
        <w:rPr>
          <w:rFonts w:ascii="Courier New" w:hAnsi="Courier New" w:cs="Courier New"/>
          <w:szCs w:val="20"/>
          <w:lang w:val="en-US"/>
        </w:rPr>
        <w:t xml:space="preserve"> (</w:t>
      </w:r>
      <w:r w:rsidRPr="000728FC">
        <w:rPr>
          <w:rFonts w:ascii="Courier New" w:hAnsi="Courier New" w:cs="Courier New"/>
          <w:i/>
          <w:iCs/>
          <w:szCs w:val="20"/>
          <w:lang w:val="en-US"/>
        </w:rPr>
        <w:t>Path</w:t>
      </w:r>
      <w:r w:rsidRPr="000728FC">
        <w:rPr>
          <w:rFonts w:ascii="Courier New" w:hAnsi="Courier New" w:cs="Courier New"/>
          <w:szCs w:val="20"/>
          <w:lang w:val="en-US"/>
        </w:rPr>
        <w:t>)</w:t>
      </w:r>
    </w:p>
    <w:p w14:paraId="6D2CEB92" w14:textId="77777777" w:rsidR="003E59E9" w:rsidRPr="000728FC" w:rsidRDefault="003E59E9" w:rsidP="003E59E9">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7AB24417" w14:textId="77777777" w:rsidTr="002C793C">
        <w:tc>
          <w:tcPr>
            <w:tcW w:w="4601" w:type="dxa"/>
            <w:tcBorders>
              <w:top w:val="nil"/>
              <w:left w:val="nil"/>
              <w:bottom w:val="nil"/>
              <w:right w:val="nil"/>
            </w:tcBorders>
          </w:tcPr>
          <w:p w14:paraId="6F563D18"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5A72A1B3" w14:textId="77777777" w:rsidR="003E59E9" w:rsidRDefault="003E59E9" w:rsidP="002C793C">
            <w:pPr>
              <w:spacing w:before="45" w:after="45"/>
              <w:ind w:left="115" w:right="125"/>
              <w:rPr>
                <w:szCs w:val="20"/>
              </w:rPr>
            </w:pPr>
            <w:r>
              <w:rPr>
                <w:b/>
                <w:bCs/>
                <w:szCs w:val="20"/>
              </w:rPr>
              <w:t>Description</w:t>
            </w:r>
          </w:p>
        </w:tc>
      </w:tr>
      <w:tr w:rsidR="003E59E9" w:rsidRPr="00050476" w14:paraId="58AD23E7" w14:textId="77777777" w:rsidTr="002C793C">
        <w:tc>
          <w:tcPr>
            <w:tcW w:w="4601" w:type="dxa"/>
            <w:tcBorders>
              <w:top w:val="nil"/>
              <w:left w:val="nil"/>
              <w:bottom w:val="nil"/>
              <w:right w:val="nil"/>
            </w:tcBorders>
          </w:tcPr>
          <w:p w14:paraId="23EB0E0F" w14:textId="77777777" w:rsidR="003E59E9" w:rsidRDefault="003E59E9" w:rsidP="002C793C">
            <w:pPr>
              <w:spacing w:before="45" w:after="45"/>
              <w:ind w:left="115" w:right="125"/>
              <w:rPr>
                <w:i/>
                <w:iCs/>
                <w:szCs w:val="20"/>
              </w:rPr>
            </w:pPr>
            <w:r>
              <w:rPr>
                <w:i/>
                <w:iCs/>
                <w:szCs w:val="20"/>
              </w:rPr>
              <w:t xml:space="preserve">IsControlled </w:t>
            </w:r>
            <w:r>
              <w:rPr>
                <w:szCs w:val="20"/>
              </w:rPr>
              <w:t>As Boolean</w:t>
            </w:r>
          </w:p>
        </w:tc>
        <w:tc>
          <w:tcPr>
            <w:tcW w:w="4250" w:type="dxa"/>
            <w:tcBorders>
              <w:top w:val="nil"/>
              <w:left w:val="nil"/>
              <w:bottom w:val="nil"/>
              <w:right w:val="nil"/>
            </w:tcBorders>
          </w:tcPr>
          <w:p w14:paraId="0B8717EA" w14:textId="6B9CCDC9" w:rsidR="003E59E9" w:rsidRDefault="003E59E9" w:rsidP="002C793C">
            <w:pPr>
              <w:spacing w:before="45" w:after="45"/>
              <w:ind w:left="115" w:right="125"/>
              <w:rPr>
                <w:szCs w:val="20"/>
                <w:lang w:val="en-US"/>
              </w:rPr>
            </w:pPr>
            <w:bookmarkStart w:id="212" w:name="OLE_LINK214"/>
            <w:r>
              <w:rPr>
                <w:szCs w:val="20"/>
                <w:lang w:val="en-US"/>
              </w:rPr>
              <w:t>Returns a value of True when the unit is successfully controlled</w:t>
            </w:r>
            <w:r w:rsidR="0027686B">
              <w:rPr>
                <w:szCs w:val="20"/>
                <w:lang w:val="en-US"/>
              </w:rPr>
              <w:t>.</w:t>
            </w:r>
            <w:bookmarkEnd w:id="212"/>
          </w:p>
        </w:tc>
      </w:tr>
      <w:tr w:rsidR="003E59E9" w:rsidRPr="00050476" w14:paraId="57F234FC" w14:textId="77777777" w:rsidTr="002C793C">
        <w:tc>
          <w:tcPr>
            <w:tcW w:w="4601" w:type="dxa"/>
            <w:tcBorders>
              <w:top w:val="nil"/>
              <w:left w:val="nil"/>
              <w:bottom w:val="nil"/>
              <w:right w:val="nil"/>
            </w:tcBorders>
          </w:tcPr>
          <w:p w14:paraId="05474218" w14:textId="77777777" w:rsidR="003E59E9" w:rsidRDefault="003E59E9" w:rsidP="002C793C">
            <w:pPr>
              <w:spacing w:before="45" w:after="45"/>
              <w:ind w:left="115" w:right="125"/>
              <w:rPr>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19BF38C9" w14:textId="798F8736" w:rsidR="003E59E9" w:rsidRDefault="003E59E9" w:rsidP="002C793C">
            <w:pPr>
              <w:spacing w:before="45" w:after="45"/>
              <w:ind w:left="115" w:right="125"/>
              <w:rPr>
                <w:szCs w:val="20"/>
                <w:lang w:val="en-US"/>
              </w:rPr>
            </w:pPr>
            <w:r>
              <w:rPr>
                <w:szCs w:val="20"/>
                <w:lang w:val="en-US"/>
              </w:rPr>
              <w:t>Name of the controllable unit to place under control</w:t>
            </w:r>
            <w:r w:rsidR="0027686B">
              <w:rPr>
                <w:szCs w:val="20"/>
                <w:lang w:val="en-US"/>
              </w:rPr>
              <w:t>.</w:t>
            </w:r>
          </w:p>
        </w:tc>
      </w:tr>
      <w:tr w:rsidR="003E59E9" w:rsidRPr="00050476" w14:paraId="07842479" w14:textId="77777777" w:rsidTr="002C793C">
        <w:tc>
          <w:tcPr>
            <w:tcW w:w="4601" w:type="dxa"/>
            <w:tcBorders>
              <w:top w:val="nil"/>
              <w:left w:val="nil"/>
              <w:bottom w:val="nil"/>
              <w:right w:val="nil"/>
            </w:tcBorders>
          </w:tcPr>
          <w:p w14:paraId="01E789B5" w14:textId="4A307067" w:rsidR="003E59E9" w:rsidRDefault="003E59E9" w:rsidP="002C793C">
            <w:pPr>
              <w:spacing w:before="45" w:after="45"/>
              <w:ind w:left="115" w:right="125"/>
              <w:rPr>
                <w:i/>
                <w:iCs/>
                <w:szCs w:val="20"/>
              </w:rPr>
            </w:pPr>
            <w:r>
              <w:rPr>
                <w:i/>
                <w:iCs/>
                <w:szCs w:val="20"/>
              </w:rPr>
              <w:t xml:space="preserve">Path </w:t>
            </w:r>
            <w:r>
              <w:rPr>
                <w:szCs w:val="20"/>
              </w:rPr>
              <w:t>As String</w:t>
            </w:r>
          </w:p>
        </w:tc>
        <w:tc>
          <w:tcPr>
            <w:tcW w:w="4250" w:type="dxa"/>
            <w:tcBorders>
              <w:top w:val="nil"/>
              <w:left w:val="nil"/>
              <w:bottom w:val="nil"/>
              <w:right w:val="nil"/>
            </w:tcBorders>
          </w:tcPr>
          <w:p w14:paraId="2A9A9648" w14:textId="124311BD" w:rsidR="003E59E9" w:rsidRDefault="003E59E9" w:rsidP="002C793C">
            <w:pPr>
              <w:spacing w:before="45" w:after="45"/>
              <w:ind w:left="115" w:right="125"/>
              <w:rPr>
                <w:szCs w:val="20"/>
                <w:lang w:val="en-US"/>
              </w:rPr>
            </w:pPr>
            <w:bookmarkStart w:id="213" w:name="OLE_LINK213"/>
            <w:r>
              <w:rPr>
                <w:szCs w:val="20"/>
                <w:lang w:val="en-US"/>
              </w:rPr>
              <w:t>Fully qualified path and file name that contain the unit</w:t>
            </w:r>
            <w:r w:rsidR="0027686B">
              <w:rPr>
                <w:szCs w:val="20"/>
                <w:lang w:val="en-US"/>
              </w:rPr>
              <w:t>.</w:t>
            </w:r>
            <w:bookmarkEnd w:id="213"/>
          </w:p>
        </w:tc>
      </w:tr>
    </w:tbl>
    <w:p w14:paraId="6C500229" w14:textId="4BD6D680" w:rsidR="003E59E9" w:rsidRPr="000728FC" w:rsidRDefault="003E59E9" w:rsidP="00765FC0">
      <w:pPr>
        <w:pStyle w:val="Heading5"/>
        <w:rPr>
          <w:lang w:val="en-US"/>
        </w:rPr>
      </w:pPr>
      <w:r w:rsidRPr="000728FC">
        <w:rPr>
          <w:lang w:val="en-US"/>
        </w:rPr>
        <w:t>GetAllSubUnitItems Method (ControllableUnit)</w:t>
      </w:r>
    </w:p>
    <w:p w14:paraId="0009C71A" w14:textId="77777777" w:rsidR="003E59E9" w:rsidRPr="000728FC" w:rsidRDefault="003E59E9" w:rsidP="0027686B">
      <w:pPr>
        <w:spacing w:before="45" w:after="45"/>
        <w:ind w:right="125"/>
        <w:rPr>
          <w:b/>
          <w:bCs/>
          <w:szCs w:val="20"/>
          <w:lang w:val="en-US"/>
        </w:rPr>
      </w:pPr>
      <w:r w:rsidRPr="000728FC">
        <w:rPr>
          <w:b/>
          <w:bCs/>
          <w:szCs w:val="20"/>
          <w:lang w:val="en-US"/>
        </w:rPr>
        <w:t>Description</w:t>
      </w:r>
    </w:p>
    <w:p w14:paraId="1227E08D" w14:textId="77777777" w:rsidR="003E59E9" w:rsidRPr="000728FC" w:rsidRDefault="003E59E9" w:rsidP="0027686B">
      <w:pPr>
        <w:rPr>
          <w:lang w:val="en-US"/>
        </w:rPr>
      </w:pPr>
      <w:bookmarkStart w:id="214" w:name="OLE_LINK215"/>
      <w:r w:rsidRPr="000728FC">
        <w:rPr>
          <w:lang w:val="en-US"/>
        </w:rPr>
        <w:t>This method recursively retrieves all subunits of the specified controllable unit. It retrieves the immediate subunits of the specified controllable unit plus all subunits of the immediate subunits and so on.</w:t>
      </w:r>
      <w:bookmarkEnd w:id="214"/>
    </w:p>
    <w:p w14:paraId="511F2DBF" w14:textId="77777777" w:rsidR="003E59E9" w:rsidRPr="000728FC" w:rsidRDefault="003E59E9" w:rsidP="0027686B">
      <w:pPr>
        <w:spacing w:before="45" w:after="45"/>
        <w:ind w:right="125"/>
        <w:rPr>
          <w:b/>
          <w:bCs/>
          <w:szCs w:val="20"/>
          <w:lang w:val="en-US"/>
        </w:rPr>
      </w:pPr>
      <w:r w:rsidRPr="000728FC">
        <w:rPr>
          <w:b/>
          <w:bCs/>
          <w:szCs w:val="20"/>
          <w:lang w:val="en-US"/>
        </w:rPr>
        <w:t>Syntax</w:t>
      </w:r>
    </w:p>
    <w:p w14:paraId="342AD67F" w14:textId="77777777" w:rsidR="003E59E9" w:rsidRPr="000728FC" w:rsidRDefault="003E59E9" w:rsidP="003E59E9">
      <w:pPr>
        <w:spacing w:before="45" w:after="5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theSubUnits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theControllableUnit</w:t>
      </w:r>
      <w:r w:rsidRPr="000728FC">
        <w:rPr>
          <w:rFonts w:ascii="Courier New" w:hAnsi="Courier New" w:cs="Courier New"/>
          <w:szCs w:val="20"/>
          <w:lang w:val="en-US"/>
        </w:rPr>
        <w:t>.</w:t>
      </w:r>
      <w:r w:rsidRPr="000728FC">
        <w:rPr>
          <w:rFonts w:ascii="Courier New" w:hAnsi="Courier New" w:cs="Courier New"/>
          <w:b/>
          <w:bCs/>
          <w:szCs w:val="20"/>
          <w:lang w:val="en-US"/>
        </w:rPr>
        <w:t>GetAllSubUnitItems</w:t>
      </w:r>
      <w:r w:rsidRPr="000728FC">
        <w:rPr>
          <w:rFonts w:ascii="Courier New" w:hAnsi="Courier New" w:cs="Courier New"/>
          <w:szCs w:val="20"/>
          <w:lang w:val="en-US"/>
        </w:rPr>
        <w:t xml:space="preserve"> ( )</w:t>
      </w:r>
    </w:p>
    <w:p w14:paraId="6A73A55E" w14:textId="77777777" w:rsidR="003E59E9" w:rsidRPr="000728FC" w:rsidRDefault="003E59E9" w:rsidP="003E59E9">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3FEF3A28" w14:textId="77777777" w:rsidTr="002C793C">
        <w:tc>
          <w:tcPr>
            <w:tcW w:w="4601" w:type="dxa"/>
            <w:tcBorders>
              <w:top w:val="nil"/>
              <w:left w:val="nil"/>
              <w:bottom w:val="nil"/>
              <w:right w:val="nil"/>
            </w:tcBorders>
          </w:tcPr>
          <w:p w14:paraId="719C022E"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090C824B" w14:textId="77777777" w:rsidR="003E59E9" w:rsidRDefault="003E59E9" w:rsidP="002C793C">
            <w:pPr>
              <w:spacing w:before="45" w:after="45"/>
              <w:ind w:left="115" w:right="125"/>
              <w:rPr>
                <w:szCs w:val="20"/>
              </w:rPr>
            </w:pPr>
            <w:r>
              <w:rPr>
                <w:b/>
                <w:bCs/>
                <w:szCs w:val="20"/>
              </w:rPr>
              <w:t>Description</w:t>
            </w:r>
          </w:p>
        </w:tc>
      </w:tr>
      <w:tr w:rsidR="003E59E9" w:rsidRPr="00050476" w14:paraId="791D22FB" w14:textId="77777777" w:rsidTr="002C793C">
        <w:tc>
          <w:tcPr>
            <w:tcW w:w="4601" w:type="dxa"/>
            <w:tcBorders>
              <w:top w:val="nil"/>
              <w:left w:val="nil"/>
              <w:bottom w:val="nil"/>
              <w:right w:val="nil"/>
            </w:tcBorders>
          </w:tcPr>
          <w:p w14:paraId="5796F23D" w14:textId="77777777" w:rsidR="003E59E9" w:rsidRDefault="003E59E9" w:rsidP="002C793C">
            <w:pPr>
              <w:spacing w:before="45" w:after="45"/>
              <w:ind w:left="115" w:right="125"/>
              <w:rPr>
                <w:szCs w:val="20"/>
              </w:rPr>
            </w:pPr>
            <w:r>
              <w:rPr>
                <w:i/>
                <w:iCs/>
                <w:szCs w:val="20"/>
              </w:rPr>
              <w:t xml:space="preserve">theSubUnits </w:t>
            </w:r>
            <w:r>
              <w:rPr>
                <w:szCs w:val="20"/>
              </w:rPr>
              <w:t xml:space="preserve">As </w:t>
            </w:r>
            <w:r>
              <w:rPr>
                <w:color w:val="008000"/>
                <w:szCs w:val="20"/>
                <w:u w:val="double"/>
              </w:rPr>
              <w:t>ControllableUnitCollection</w:t>
            </w:r>
          </w:p>
        </w:tc>
        <w:tc>
          <w:tcPr>
            <w:tcW w:w="4250" w:type="dxa"/>
            <w:tcBorders>
              <w:top w:val="nil"/>
              <w:left w:val="nil"/>
              <w:bottom w:val="nil"/>
              <w:right w:val="nil"/>
            </w:tcBorders>
          </w:tcPr>
          <w:p w14:paraId="54D7E29A" w14:textId="1745A704" w:rsidR="003E59E9" w:rsidRDefault="003E59E9" w:rsidP="002C793C">
            <w:pPr>
              <w:spacing w:before="45" w:after="45"/>
              <w:ind w:left="115" w:right="125"/>
              <w:rPr>
                <w:szCs w:val="20"/>
                <w:lang w:val="en-US"/>
              </w:rPr>
            </w:pPr>
            <w:r>
              <w:rPr>
                <w:szCs w:val="20"/>
                <w:lang w:val="en-US"/>
              </w:rPr>
              <w:t>Recursively returns the collection of controllable units that are subunits of the specified controllable unit</w:t>
            </w:r>
            <w:r w:rsidR="0027686B">
              <w:rPr>
                <w:szCs w:val="20"/>
                <w:lang w:val="en-US"/>
              </w:rPr>
              <w:t>.</w:t>
            </w:r>
          </w:p>
        </w:tc>
      </w:tr>
      <w:tr w:rsidR="003E59E9" w:rsidRPr="00050476" w14:paraId="65B70413" w14:textId="77777777" w:rsidTr="002C793C">
        <w:tc>
          <w:tcPr>
            <w:tcW w:w="4601" w:type="dxa"/>
            <w:tcBorders>
              <w:top w:val="nil"/>
              <w:left w:val="nil"/>
              <w:bottom w:val="nil"/>
              <w:right w:val="nil"/>
            </w:tcBorders>
          </w:tcPr>
          <w:p w14:paraId="6DD3ECBE" w14:textId="77777777" w:rsidR="003E59E9" w:rsidRDefault="003E59E9" w:rsidP="002C793C">
            <w:pPr>
              <w:spacing w:before="45" w:after="45"/>
              <w:ind w:left="115" w:right="125"/>
              <w:rPr>
                <w:szCs w:val="20"/>
              </w:rPr>
            </w:pPr>
            <w:r>
              <w:rPr>
                <w:i/>
                <w:iCs/>
                <w:szCs w:val="20"/>
              </w:rPr>
              <w:t xml:space="preserve">theControllableUnit </w:t>
            </w:r>
            <w:r>
              <w:rPr>
                <w:szCs w:val="20"/>
              </w:rPr>
              <w:t xml:space="preserve">As </w:t>
            </w:r>
            <w:r>
              <w:rPr>
                <w:color w:val="008000"/>
                <w:szCs w:val="20"/>
                <w:u w:val="double"/>
              </w:rPr>
              <w:t>ControllableUnit</w:t>
            </w:r>
          </w:p>
        </w:tc>
        <w:tc>
          <w:tcPr>
            <w:tcW w:w="4250" w:type="dxa"/>
            <w:tcBorders>
              <w:top w:val="nil"/>
              <w:left w:val="nil"/>
              <w:bottom w:val="nil"/>
              <w:right w:val="nil"/>
            </w:tcBorders>
          </w:tcPr>
          <w:p w14:paraId="762E3513" w14:textId="6624FBAC" w:rsidR="003E59E9" w:rsidRDefault="003E59E9" w:rsidP="002C793C">
            <w:pPr>
              <w:spacing w:before="45" w:after="45"/>
              <w:ind w:left="115" w:right="125"/>
              <w:rPr>
                <w:szCs w:val="20"/>
                <w:lang w:val="en-US"/>
              </w:rPr>
            </w:pPr>
            <w:r>
              <w:rPr>
                <w:szCs w:val="20"/>
                <w:lang w:val="en-US"/>
              </w:rPr>
              <w:t>Controllable unit whose subunits are being retrieved</w:t>
            </w:r>
            <w:r w:rsidR="0027686B">
              <w:rPr>
                <w:szCs w:val="20"/>
                <w:lang w:val="en-US"/>
              </w:rPr>
              <w:t>.</w:t>
            </w:r>
          </w:p>
        </w:tc>
      </w:tr>
    </w:tbl>
    <w:p w14:paraId="7994F4DF" w14:textId="0BEFC332" w:rsidR="003E59E9" w:rsidRPr="000728FC" w:rsidRDefault="003E59E9" w:rsidP="00765FC0">
      <w:pPr>
        <w:pStyle w:val="Heading5"/>
        <w:rPr>
          <w:lang w:val="en-US"/>
        </w:rPr>
      </w:pPr>
      <w:r w:rsidRPr="000728FC">
        <w:rPr>
          <w:lang w:val="en-US"/>
        </w:rPr>
        <w:t>GetFileName Method (ControllableUnit)</w:t>
      </w:r>
    </w:p>
    <w:p w14:paraId="41C45FFC" w14:textId="77777777" w:rsidR="003E59E9" w:rsidRPr="000728FC" w:rsidRDefault="003E59E9" w:rsidP="004E63AE">
      <w:pPr>
        <w:spacing w:before="45" w:after="45"/>
        <w:ind w:right="125"/>
        <w:rPr>
          <w:b/>
          <w:bCs/>
          <w:szCs w:val="20"/>
          <w:lang w:val="en-US"/>
        </w:rPr>
      </w:pPr>
      <w:r w:rsidRPr="000728FC">
        <w:rPr>
          <w:b/>
          <w:bCs/>
          <w:szCs w:val="20"/>
          <w:lang w:val="en-US"/>
        </w:rPr>
        <w:t>Description</w:t>
      </w:r>
    </w:p>
    <w:p w14:paraId="25A30BA2" w14:textId="77777777" w:rsidR="003E59E9" w:rsidRPr="000728FC" w:rsidRDefault="003E59E9" w:rsidP="003E59E9">
      <w:pPr>
        <w:spacing w:before="45" w:after="45"/>
        <w:ind w:left="265" w:right="125"/>
        <w:rPr>
          <w:szCs w:val="20"/>
          <w:lang w:val="en-US"/>
        </w:rPr>
      </w:pPr>
      <w:r w:rsidRPr="000728FC">
        <w:rPr>
          <w:szCs w:val="20"/>
          <w:lang w:val="en-US"/>
        </w:rPr>
        <w:t>This function retrieves the name of the file that contains the controllable unit.</w:t>
      </w:r>
    </w:p>
    <w:p w14:paraId="7B020B75" w14:textId="77777777" w:rsidR="003E59E9" w:rsidRPr="000728FC" w:rsidRDefault="003E59E9" w:rsidP="003E59E9">
      <w:pPr>
        <w:spacing w:before="45" w:after="45"/>
        <w:ind w:left="265" w:right="125"/>
        <w:rPr>
          <w:szCs w:val="20"/>
          <w:lang w:val="en-US"/>
        </w:rPr>
      </w:pPr>
    </w:p>
    <w:p w14:paraId="187E7DE5" w14:textId="77777777" w:rsidR="003E59E9" w:rsidRDefault="003E59E9" w:rsidP="003E59E9">
      <w:pPr>
        <w:spacing w:before="45" w:after="45"/>
        <w:ind w:left="115" w:right="125"/>
        <w:rPr>
          <w:b/>
          <w:bCs/>
          <w:szCs w:val="20"/>
        </w:rPr>
      </w:pPr>
      <w:r>
        <w:rPr>
          <w:b/>
          <w:bCs/>
          <w:szCs w:val="20"/>
        </w:rPr>
        <w:t>Syntax</w:t>
      </w:r>
    </w:p>
    <w:p w14:paraId="47B06D5E" w14:textId="77777777" w:rsidR="003E59E9" w:rsidRDefault="003E59E9" w:rsidP="003E59E9">
      <w:pPr>
        <w:spacing w:before="45" w:after="55"/>
        <w:ind w:left="265" w:right="125"/>
        <w:rPr>
          <w:rFonts w:ascii="Courier New" w:hAnsi="Courier New" w:cs="Courier New"/>
          <w:i/>
          <w:iCs/>
          <w:szCs w:val="20"/>
        </w:rPr>
      </w:pPr>
      <w:r>
        <w:rPr>
          <w:rFonts w:ascii="Courier New" w:hAnsi="Courier New" w:cs="Courier New"/>
          <w:i/>
          <w:iCs/>
          <w:szCs w:val="20"/>
        </w:rPr>
        <w:t>theFileName = theControllableUnit.</w:t>
      </w:r>
      <w:r>
        <w:rPr>
          <w:rFonts w:ascii="Courier New" w:hAnsi="Courier New" w:cs="Courier New"/>
          <w:szCs w:val="20"/>
        </w:rPr>
        <w:t>GetFileName</w:t>
      </w:r>
      <w:r>
        <w:rPr>
          <w:rFonts w:ascii="Courier New" w:hAnsi="Courier New" w:cs="Courier New"/>
          <w:i/>
          <w:iCs/>
          <w:szCs w:val="20"/>
        </w:rPr>
        <w:t xml:space="preserve"> ()</w:t>
      </w:r>
    </w:p>
    <w:p w14:paraId="56608B4F"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1BDA46D4" w14:textId="77777777" w:rsidTr="002C793C">
        <w:tc>
          <w:tcPr>
            <w:tcW w:w="4601" w:type="dxa"/>
            <w:tcBorders>
              <w:top w:val="nil"/>
              <w:left w:val="nil"/>
              <w:bottom w:val="nil"/>
              <w:right w:val="nil"/>
            </w:tcBorders>
          </w:tcPr>
          <w:p w14:paraId="50CD3F92"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6D0CB720" w14:textId="77777777" w:rsidR="003E59E9" w:rsidRDefault="003E59E9" w:rsidP="002C793C">
            <w:pPr>
              <w:spacing w:before="45" w:after="45"/>
              <w:ind w:left="115" w:right="125"/>
              <w:rPr>
                <w:szCs w:val="20"/>
              </w:rPr>
            </w:pPr>
            <w:r>
              <w:rPr>
                <w:b/>
                <w:bCs/>
                <w:szCs w:val="20"/>
              </w:rPr>
              <w:t>Description</w:t>
            </w:r>
          </w:p>
        </w:tc>
      </w:tr>
      <w:tr w:rsidR="003E59E9" w:rsidRPr="00050476" w14:paraId="27C8A7A2" w14:textId="77777777" w:rsidTr="002C793C">
        <w:tc>
          <w:tcPr>
            <w:tcW w:w="4601" w:type="dxa"/>
            <w:tcBorders>
              <w:top w:val="nil"/>
              <w:left w:val="nil"/>
              <w:bottom w:val="nil"/>
              <w:right w:val="nil"/>
            </w:tcBorders>
          </w:tcPr>
          <w:p w14:paraId="1FDC04C4" w14:textId="77777777" w:rsidR="003E59E9" w:rsidRDefault="003E59E9" w:rsidP="002C793C">
            <w:pPr>
              <w:spacing w:before="45" w:after="45"/>
              <w:ind w:left="115" w:right="125"/>
              <w:rPr>
                <w:szCs w:val="20"/>
              </w:rPr>
            </w:pPr>
            <w:r>
              <w:rPr>
                <w:i/>
                <w:iCs/>
                <w:szCs w:val="20"/>
              </w:rPr>
              <w:t xml:space="preserve">theFileName </w:t>
            </w:r>
            <w:r>
              <w:rPr>
                <w:szCs w:val="20"/>
              </w:rPr>
              <w:t xml:space="preserve">As String </w:t>
            </w:r>
          </w:p>
        </w:tc>
        <w:tc>
          <w:tcPr>
            <w:tcW w:w="4250" w:type="dxa"/>
            <w:tcBorders>
              <w:top w:val="nil"/>
              <w:left w:val="nil"/>
              <w:bottom w:val="nil"/>
              <w:right w:val="nil"/>
            </w:tcBorders>
          </w:tcPr>
          <w:p w14:paraId="56AF8D32" w14:textId="18ADAC36" w:rsidR="003E59E9" w:rsidRDefault="003E59E9" w:rsidP="002C793C">
            <w:pPr>
              <w:spacing w:before="45" w:after="45"/>
              <w:ind w:left="115" w:right="125"/>
              <w:rPr>
                <w:szCs w:val="20"/>
                <w:lang w:val="en-US"/>
              </w:rPr>
            </w:pPr>
            <w:r>
              <w:rPr>
                <w:szCs w:val="20"/>
                <w:lang w:val="en-US"/>
              </w:rPr>
              <w:t>Returns the name of the file that contains the controllable unit</w:t>
            </w:r>
            <w:r w:rsidR="0027686B">
              <w:rPr>
                <w:szCs w:val="20"/>
                <w:lang w:val="en-US"/>
              </w:rPr>
              <w:t>.</w:t>
            </w:r>
          </w:p>
        </w:tc>
      </w:tr>
      <w:tr w:rsidR="003E59E9" w:rsidRPr="00050476" w14:paraId="423A75DB" w14:textId="77777777" w:rsidTr="002C793C">
        <w:tc>
          <w:tcPr>
            <w:tcW w:w="4601" w:type="dxa"/>
            <w:tcBorders>
              <w:top w:val="nil"/>
              <w:left w:val="nil"/>
              <w:bottom w:val="nil"/>
              <w:right w:val="nil"/>
            </w:tcBorders>
          </w:tcPr>
          <w:p w14:paraId="57D3BDFA" w14:textId="77777777" w:rsidR="003E59E9" w:rsidRDefault="003E59E9" w:rsidP="002C793C">
            <w:pPr>
              <w:spacing w:before="45" w:after="45"/>
              <w:ind w:left="115" w:right="125"/>
              <w:rPr>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712C0EA3" w14:textId="59B44E96" w:rsidR="003E59E9" w:rsidRDefault="003E59E9" w:rsidP="002C793C">
            <w:pPr>
              <w:spacing w:before="45" w:after="45"/>
              <w:ind w:left="115" w:right="125"/>
              <w:rPr>
                <w:szCs w:val="20"/>
                <w:lang w:val="en-US"/>
              </w:rPr>
            </w:pPr>
            <w:r>
              <w:rPr>
                <w:szCs w:val="20"/>
                <w:lang w:val="en-US"/>
              </w:rPr>
              <w:t>Controllable unit whose file name is being retrieved</w:t>
            </w:r>
            <w:r w:rsidR="0027686B">
              <w:rPr>
                <w:szCs w:val="20"/>
                <w:lang w:val="en-US"/>
              </w:rPr>
              <w:t>.</w:t>
            </w:r>
          </w:p>
        </w:tc>
      </w:tr>
    </w:tbl>
    <w:p w14:paraId="34DD9C6B" w14:textId="08200EB6" w:rsidR="003E59E9" w:rsidRPr="000728FC" w:rsidRDefault="003E59E9" w:rsidP="00765FC0">
      <w:pPr>
        <w:pStyle w:val="Heading5"/>
        <w:rPr>
          <w:lang w:val="en-US"/>
        </w:rPr>
      </w:pPr>
      <w:r w:rsidRPr="000728FC">
        <w:rPr>
          <w:lang w:val="en-US"/>
        </w:rPr>
        <w:t>GetSubUnitItems Method (ControllableUnit)</w:t>
      </w:r>
    </w:p>
    <w:p w14:paraId="755D9E9E" w14:textId="77777777" w:rsidR="003E59E9" w:rsidRPr="000728FC" w:rsidRDefault="003E59E9" w:rsidP="003E59E9">
      <w:pPr>
        <w:spacing w:before="45" w:after="45"/>
        <w:ind w:left="115" w:right="125"/>
        <w:rPr>
          <w:b/>
          <w:bCs/>
          <w:szCs w:val="20"/>
          <w:lang w:val="en-US"/>
        </w:rPr>
      </w:pPr>
      <w:r w:rsidRPr="000728FC">
        <w:rPr>
          <w:b/>
          <w:bCs/>
          <w:szCs w:val="20"/>
          <w:lang w:val="en-US"/>
        </w:rPr>
        <w:lastRenderedPageBreak/>
        <w:t>Description</w:t>
      </w:r>
    </w:p>
    <w:p w14:paraId="239B0DAF" w14:textId="7537A875" w:rsidR="003E59E9" w:rsidRPr="000728FC" w:rsidRDefault="003E59E9" w:rsidP="003E59E9">
      <w:pPr>
        <w:spacing w:before="45" w:after="45"/>
        <w:ind w:left="265" w:right="125"/>
        <w:rPr>
          <w:szCs w:val="20"/>
          <w:lang w:val="en-US"/>
        </w:rPr>
      </w:pPr>
      <w:r w:rsidRPr="000728FC">
        <w:rPr>
          <w:szCs w:val="20"/>
          <w:lang w:val="en-US"/>
        </w:rPr>
        <w:t>This method retrieves the immediate subunits of the specified controllable unit. This method is not recursive. If the subunits of the specified controllable unit have subunits, GetSubUnitItems does not include those subunits in the returned collection.</w:t>
      </w:r>
    </w:p>
    <w:p w14:paraId="0E68B6D6" w14:textId="77777777" w:rsidR="003E59E9" w:rsidRPr="000728FC" w:rsidRDefault="003E59E9" w:rsidP="003E59E9">
      <w:pPr>
        <w:spacing w:before="45" w:after="45"/>
        <w:ind w:left="265" w:right="125"/>
        <w:rPr>
          <w:szCs w:val="20"/>
          <w:lang w:val="en-US"/>
        </w:rPr>
      </w:pPr>
    </w:p>
    <w:p w14:paraId="623AF56C" w14:textId="77777777" w:rsidR="003E59E9" w:rsidRPr="000728FC" w:rsidRDefault="003E59E9" w:rsidP="003E59E9">
      <w:pPr>
        <w:spacing w:before="45" w:after="45"/>
        <w:ind w:left="115" w:right="125"/>
        <w:rPr>
          <w:b/>
          <w:bCs/>
          <w:szCs w:val="20"/>
          <w:lang w:val="en-US"/>
        </w:rPr>
      </w:pPr>
      <w:r w:rsidRPr="000728FC">
        <w:rPr>
          <w:b/>
          <w:bCs/>
          <w:szCs w:val="20"/>
          <w:lang w:val="en-US"/>
        </w:rPr>
        <w:t>Syntax</w:t>
      </w:r>
    </w:p>
    <w:p w14:paraId="0AE62D98" w14:textId="77777777" w:rsidR="003E59E9" w:rsidRPr="000728FC" w:rsidRDefault="003E59E9" w:rsidP="003E59E9">
      <w:pPr>
        <w:spacing w:before="45" w:after="5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theSubUnits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theControllableUnit</w:t>
      </w:r>
      <w:r w:rsidRPr="000728FC">
        <w:rPr>
          <w:rFonts w:ascii="Courier New" w:hAnsi="Courier New" w:cs="Courier New"/>
          <w:szCs w:val="20"/>
          <w:lang w:val="en-US"/>
        </w:rPr>
        <w:t>.</w:t>
      </w:r>
      <w:r w:rsidRPr="000728FC">
        <w:rPr>
          <w:rFonts w:ascii="Courier New" w:hAnsi="Courier New" w:cs="Courier New"/>
          <w:b/>
          <w:bCs/>
          <w:szCs w:val="20"/>
          <w:lang w:val="en-US"/>
        </w:rPr>
        <w:t>GetSubUnitItems</w:t>
      </w:r>
      <w:r w:rsidRPr="000728FC">
        <w:rPr>
          <w:rFonts w:ascii="Courier New" w:hAnsi="Courier New" w:cs="Courier New"/>
          <w:szCs w:val="20"/>
          <w:lang w:val="en-US"/>
        </w:rPr>
        <w:t xml:space="preserve"> ( )</w:t>
      </w:r>
    </w:p>
    <w:p w14:paraId="3B6FCF46" w14:textId="77777777" w:rsidR="003E59E9" w:rsidRPr="000728FC" w:rsidRDefault="003E59E9" w:rsidP="003E59E9">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6DDEF21C" w14:textId="77777777" w:rsidTr="002C793C">
        <w:tc>
          <w:tcPr>
            <w:tcW w:w="4601" w:type="dxa"/>
            <w:tcBorders>
              <w:top w:val="nil"/>
              <w:left w:val="nil"/>
              <w:bottom w:val="nil"/>
              <w:right w:val="nil"/>
            </w:tcBorders>
          </w:tcPr>
          <w:p w14:paraId="4B6F8CF7"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117FC616" w14:textId="77777777" w:rsidR="003E59E9" w:rsidRDefault="003E59E9" w:rsidP="002C793C">
            <w:pPr>
              <w:spacing w:before="45" w:after="45"/>
              <w:ind w:left="115" w:right="125"/>
              <w:rPr>
                <w:szCs w:val="20"/>
              </w:rPr>
            </w:pPr>
            <w:r>
              <w:rPr>
                <w:b/>
                <w:bCs/>
                <w:szCs w:val="20"/>
              </w:rPr>
              <w:t>Description</w:t>
            </w:r>
          </w:p>
        </w:tc>
      </w:tr>
      <w:tr w:rsidR="003E59E9" w:rsidRPr="00050476" w14:paraId="4B710B84" w14:textId="77777777" w:rsidTr="002C793C">
        <w:tc>
          <w:tcPr>
            <w:tcW w:w="4601" w:type="dxa"/>
            <w:tcBorders>
              <w:top w:val="nil"/>
              <w:left w:val="nil"/>
              <w:bottom w:val="nil"/>
              <w:right w:val="nil"/>
            </w:tcBorders>
          </w:tcPr>
          <w:p w14:paraId="1CFB1E40" w14:textId="77777777" w:rsidR="003E59E9" w:rsidRDefault="003E59E9" w:rsidP="002C793C">
            <w:pPr>
              <w:spacing w:before="45" w:after="45"/>
              <w:ind w:left="115" w:right="125"/>
              <w:rPr>
                <w:szCs w:val="20"/>
              </w:rPr>
            </w:pPr>
            <w:r>
              <w:rPr>
                <w:i/>
                <w:iCs/>
                <w:szCs w:val="20"/>
              </w:rPr>
              <w:t xml:space="preserve">theSubUnits </w:t>
            </w:r>
            <w:r>
              <w:rPr>
                <w:szCs w:val="20"/>
              </w:rPr>
              <w:t xml:space="preserve">As </w:t>
            </w:r>
            <w:r>
              <w:rPr>
                <w:color w:val="008000"/>
                <w:szCs w:val="20"/>
                <w:u w:val="double"/>
              </w:rPr>
              <w:t>ControllableUnitCollection</w:t>
            </w:r>
          </w:p>
        </w:tc>
        <w:tc>
          <w:tcPr>
            <w:tcW w:w="4250" w:type="dxa"/>
            <w:tcBorders>
              <w:top w:val="nil"/>
              <w:left w:val="nil"/>
              <w:bottom w:val="nil"/>
              <w:right w:val="nil"/>
            </w:tcBorders>
          </w:tcPr>
          <w:p w14:paraId="68C43D50" w14:textId="60E57645" w:rsidR="003E59E9" w:rsidRDefault="003E59E9" w:rsidP="002C793C">
            <w:pPr>
              <w:spacing w:before="45" w:after="45"/>
              <w:ind w:left="115" w:right="125"/>
              <w:rPr>
                <w:szCs w:val="20"/>
                <w:lang w:val="en-US"/>
              </w:rPr>
            </w:pPr>
            <w:r>
              <w:rPr>
                <w:szCs w:val="20"/>
                <w:lang w:val="en-US"/>
              </w:rPr>
              <w:t>Returns the collection of controllable units that are immediate subunits of the specified controllable unit</w:t>
            </w:r>
            <w:r w:rsidR="0027686B">
              <w:rPr>
                <w:szCs w:val="20"/>
                <w:lang w:val="en-US"/>
              </w:rPr>
              <w:t>.</w:t>
            </w:r>
          </w:p>
        </w:tc>
      </w:tr>
      <w:tr w:rsidR="003E59E9" w:rsidRPr="00050476" w14:paraId="55E8428A" w14:textId="77777777" w:rsidTr="002C793C">
        <w:tc>
          <w:tcPr>
            <w:tcW w:w="4601" w:type="dxa"/>
            <w:tcBorders>
              <w:top w:val="nil"/>
              <w:left w:val="nil"/>
              <w:bottom w:val="nil"/>
              <w:right w:val="nil"/>
            </w:tcBorders>
          </w:tcPr>
          <w:p w14:paraId="4AD39E8B" w14:textId="77777777" w:rsidR="003E59E9" w:rsidRDefault="003E59E9" w:rsidP="002C793C">
            <w:pPr>
              <w:spacing w:before="45" w:after="45"/>
              <w:ind w:left="115" w:right="125"/>
              <w:rPr>
                <w:szCs w:val="20"/>
              </w:rPr>
            </w:pPr>
            <w:r>
              <w:rPr>
                <w:i/>
                <w:iCs/>
                <w:szCs w:val="20"/>
              </w:rPr>
              <w:t xml:space="preserve">theControllableUnit </w:t>
            </w:r>
            <w:r>
              <w:rPr>
                <w:szCs w:val="20"/>
              </w:rPr>
              <w:t xml:space="preserve">As </w:t>
            </w:r>
            <w:r>
              <w:rPr>
                <w:color w:val="008000"/>
                <w:szCs w:val="20"/>
                <w:u w:val="double"/>
              </w:rPr>
              <w:t>ControllableUnit</w:t>
            </w:r>
          </w:p>
        </w:tc>
        <w:tc>
          <w:tcPr>
            <w:tcW w:w="4250" w:type="dxa"/>
            <w:tcBorders>
              <w:top w:val="nil"/>
              <w:left w:val="nil"/>
              <w:bottom w:val="nil"/>
              <w:right w:val="nil"/>
            </w:tcBorders>
          </w:tcPr>
          <w:p w14:paraId="3376214C" w14:textId="5DF70E3B" w:rsidR="003E59E9" w:rsidRDefault="003E59E9" w:rsidP="002C793C">
            <w:pPr>
              <w:spacing w:before="45" w:after="45"/>
              <w:ind w:left="115" w:right="125"/>
              <w:rPr>
                <w:szCs w:val="20"/>
                <w:lang w:val="en-US"/>
              </w:rPr>
            </w:pPr>
            <w:r>
              <w:rPr>
                <w:szCs w:val="20"/>
                <w:lang w:val="en-US"/>
              </w:rPr>
              <w:t>Controllable unit whose immediate subunits are being retrieved</w:t>
            </w:r>
            <w:r w:rsidR="0027686B">
              <w:rPr>
                <w:szCs w:val="20"/>
                <w:lang w:val="en-US"/>
              </w:rPr>
              <w:t>.</w:t>
            </w:r>
          </w:p>
        </w:tc>
      </w:tr>
    </w:tbl>
    <w:p w14:paraId="6894BF5D" w14:textId="50E122C6" w:rsidR="003E59E9" w:rsidRPr="000728FC" w:rsidRDefault="003E59E9" w:rsidP="00765FC0">
      <w:pPr>
        <w:pStyle w:val="Heading5"/>
        <w:rPr>
          <w:lang w:val="en-US"/>
        </w:rPr>
      </w:pPr>
      <w:r w:rsidRPr="000728FC">
        <w:rPr>
          <w:lang w:val="en-US"/>
        </w:rPr>
        <w:t>IsControlled Method (ControllableUnit)</w:t>
      </w:r>
    </w:p>
    <w:p w14:paraId="462FACFA"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2E0BDBF2" w14:textId="77777777" w:rsidR="003E59E9" w:rsidRPr="000728FC" w:rsidRDefault="003E59E9" w:rsidP="003E59E9">
      <w:pPr>
        <w:spacing w:before="45" w:after="45"/>
        <w:ind w:left="265" w:right="125"/>
        <w:rPr>
          <w:szCs w:val="20"/>
          <w:lang w:val="en-US"/>
        </w:rPr>
      </w:pPr>
      <w:r w:rsidRPr="000728FC">
        <w:rPr>
          <w:szCs w:val="20"/>
          <w:lang w:val="en-US"/>
        </w:rPr>
        <w:t>This function checks whether a given controllable unit has an associated file.</w:t>
      </w:r>
    </w:p>
    <w:p w14:paraId="1801A6B0" w14:textId="77777777" w:rsidR="003E59E9" w:rsidRPr="000728FC" w:rsidRDefault="003E59E9" w:rsidP="003E59E9">
      <w:pPr>
        <w:spacing w:before="45" w:after="45"/>
        <w:ind w:left="265" w:right="125"/>
        <w:rPr>
          <w:szCs w:val="20"/>
          <w:lang w:val="en-US"/>
        </w:rPr>
      </w:pPr>
    </w:p>
    <w:p w14:paraId="12646443" w14:textId="77777777" w:rsidR="003E59E9" w:rsidRDefault="003E59E9" w:rsidP="003E59E9">
      <w:pPr>
        <w:spacing w:before="45" w:after="45"/>
        <w:ind w:left="115" w:right="125"/>
        <w:rPr>
          <w:b/>
          <w:bCs/>
          <w:szCs w:val="20"/>
        </w:rPr>
      </w:pPr>
      <w:r>
        <w:rPr>
          <w:b/>
          <w:bCs/>
          <w:szCs w:val="20"/>
        </w:rPr>
        <w:t>Syntax</w:t>
      </w:r>
    </w:p>
    <w:p w14:paraId="30672C44" w14:textId="77777777" w:rsidR="003E59E9" w:rsidRDefault="003E59E9" w:rsidP="003E59E9">
      <w:pPr>
        <w:spacing w:before="45" w:after="45"/>
        <w:ind w:left="265" w:right="125"/>
        <w:rPr>
          <w:rFonts w:ascii="Courier New" w:hAnsi="Courier New" w:cs="Courier New"/>
          <w:i/>
          <w:iCs/>
          <w:szCs w:val="20"/>
        </w:rPr>
      </w:pPr>
      <w:r>
        <w:rPr>
          <w:rFonts w:ascii="Courier New" w:hAnsi="Courier New" w:cs="Courier New"/>
          <w:i/>
          <w:iCs/>
          <w:szCs w:val="20"/>
        </w:rPr>
        <w:t>Controlled = theControllableUnit.</w:t>
      </w:r>
      <w:r>
        <w:rPr>
          <w:rFonts w:ascii="Courier New" w:hAnsi="Courier New" w:cs="Courier New"/>
          <w:szCs w:val="20"/>
        </w:rPr>
        <w:t xml:space="preserve">IsControlled </w:t>
      </w:r>
      <w:r>
        <w:rPr>
          <w:rFonts w:ascii="Courier New" w:hAnsi="Courier New" w:cs="Courier New"/>
          <w:i/>
          <w:iCs/>
          <w:szCs w:val="20"/>
        </w:rPr>
        <w:t>()</w:t>
      </w:r>
    </w:p>
    <w:p w14:paraId="011A02F3"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7B0DF60B" w14:textId="77777777" w:rsidTr="002C793C">
        <w:tc>
          <w:tcPr>
            <w:tcW w:w="4601" w:type="dxa"/>
            <w:tcBorders>
              <w:top w:val="nil"/>
              <w:left w:val="nil"/>
              <w:bottom w:val="nil"/>
              <w:right w:val="nil"/>
            </w:tcBorders>
          </w:tcPr>
          <w:p w14:paraId="5DEFDA60"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55997442" w14:textId="77777777" w:rsidR="003E59E9" w:rsidRDefault="003E59E9" w:rsidP="002C793C">
            <w:pPr>
              <w:spacing w:before="45" w:after="45"/>
              <w:ind w:left="115" w:right="125"/>
              <w:rPr>
                <w:szCs w:val="20"/>
              </w:rPr>
            </w:pPr>
            <w:r>
              <w:rPr>
                <w:b/>
                <w:bCs/>
                <w:szCs w:val="20"/>
              </w:rPr>
              <w:t>Description</w:t>
            </w:r>
          </w:p>
        </w:tc>
      </w:tr>
      <w:tr w:rsidR="003E59E9" w:rsidRPr="00050476" w14:paraId="7B9D836D" w14:textId="77777777" w:rsidTr="002C793C">
        <w:tc>
          <w:tcPr>
            <w:tcW w:w="4601" w:type="dxa"/>
            <w:tcBorders>
              <w:top w:val="nil"/>
              <w:left w:val="nil"/>
              <w:bottom w:val="nil"/>
              <w:right w:val="nil"/>
            </w:tcBorders>
          </w:tcPr>
          <w:p w14:paraId="61A4FDAE" w14:textId="77777777" w:rsidR="003E59E9" w:rsidRDefault="003E59E9" w:rsidP="002C793C">
            <w:pPr>
              <w:spacing w:before="45" w:after="45"/>
              <w:ind w:left="115" w:right="125"/>
              <w:rPr>
                <w:i/>
                <w:iCs/>
                <w:szCs w:val="20"/>
              </w:rPr>
            </w:pPr>
            <w:r>
              <w:rPr>
                <w:i/>
                <w:iCs/>
                <w:szCs w:val="20"/>
              </w:rPr>
              <w:t xml:space="preserve">Controlled </w:t>
            </w:r>
            <w:r>
              <w:rPr>
                <w:szCs w:val="20"/>
              </w:rPr>
              <w:t>As Boolean</w:t>
            </w:r>
          </w:p>
        </w:tc>
        <w:tc>
          <w:tcPr>
            <w:tcW w:w="4250" w:type="dxa"/>
            <w:tcBorders>
              <w:top w:val="nil"/>
              <w:left w:val="nil"/>
              <w:bottom w:val="nil"/>
              <w:right w:val="nil"/>
            </w:tcBorders>
          </w:tcPr>
          <w:p w14:paraId="11A4D574" w14:textId="69E9CD1D" w:rsidR="003E59E9" w:rsidRDefault="003E59E9" w:rsidP="002C793C">
            <w:pPr>
              <w:spacing w:before="45" w:after="45"/>
              <w:ind w:left="115" w:right="125"/>
              <w:rPr>
                <w:szCs w:val="20"/>
                <w:lang w:val="en-US"/>
              </w:rPr>
            </w:pPr>
            <w:r>
              <w:rPr>
                <w:szCs w:val="20"/>
                <w:lang w:val="en-US"/>
              </w:rPr>
              <w:t>Returns a value of True if the given controllable unit has an associated file</w:t>
            </w:r>
            <w:r w:rsidR="0027686B">
              <w:rPr>
                <w:szCs w:val="20"/>
                <w:lang w:val="en-US"/>
              </w:rPr>
              <w:t>.</w:t>
            </w:r>
          </w:p>
        </w:tc>
      </w:tr>
      <w:tr w:rsidR="003E59E9" w14:paraId="25226F3B" w14:textId="77777777" w:rsidTr="002C793C">
        <w:tc>
          <w:tcPr>
            <w:tcW w:w="4601" w:type="dxa"/>
            <w:tcBorders>
              <w:top w:val="nil"/>
              <w:left w:val="nil"/>
              <w:bottom w:val="nil"/>
              <w:right w:val="nil"/>
            </w:tcBorders>
          </w:tcPr>
          <w:p w14:paraId="64C7E6F4" w14:textId="77777777" w:rsidR="003E59E9" w:rsidRDefault="003E59E9" w:rsidP="002C793C">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63F4104E" w14:textId="496ED004" w:rsidR="003E59E9" w:rsidRPr="0027686B" w:rsidRDefault="003E59E9" w:rsidP="002C793C">
            <w:pPr>
              <w:spacing w:before="45" w:after="45"/>
              <w:ind w:left="115" w:right="125"/>
              <w:rPr>
                <w:szCs w:val="20"/>
                <w:lang w:val="en-US"/>
              </w:rPr>
            </w:pPr>
            <w:r>
              <w:rPr>
                <w:szCs w:val="20"/>
              </w:rPr>
              <w:t>Controllable unit being checked</w:t>
            </w:r>
            <w:r w:rsidR="0027686B">
              <w:rPr>
                <w:szCs w:val="20"/>
                <w:lang w:val="en-US"/>
              </w:rPr>
              <w:t>.</w:t>
            </w:r>
          </w:p>
        </w:tc>
      </w:tr>
    </w:tbl>
    <w:p w14:paraId="1E546F20" w14:textId="67FFEAC8" w:rsidR="003E59E9" w:rsidRDefault="003E59E9" w:rsidP="00765FC0">
      <w:pPr>
        <w:pStyle w:val="Heading5"/>
      </w:pPr>
      <w:r>
        <w:t xml:space="preserve">IsLoaded </w:t>
      </w:r>
      <w:r w:rsidRPr="00765FC0">
        <w:rPr>
          <w:lang w:val="en-US"/>
        </w:rPr>
        <w:t>Method</w:t>
      </w:r>
      <w:r>
        <w:t xml:space="preserve"> (ControllableUnit)</w:t>
      </w:r>
    </w:p>
    <w:p w14:paraId="7067B104"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54FEE502" w14:textId="3B2EF44F" w:rsidR="003E59E9" w:rsidRPr="000728FC" w:rsidRDefault="003E59E9" w:rsidP="003E59E9">
      <w:pPr>
        <w:spacing w:before="45" w:after="45"/>
        <w:ind w:left="265" w:right="125"/>
        <w:rPr>
          <w:szCs w:val="20"/>
          <w:lang w:val="en-US"/>
        </w:rPr>
      </w:pPr>
      <w:r w:rsidRPr="000728FC">
        <w:rPr>
          <w:szCs w:val="20"/>
          <w:lang w:val="en-US"/>
        </w:rPr>
        <w:t>This function checks whether a given controllable unit is loaded in the current model</w:t>
      </w:r>
      <w:r w:rsidR="0027686B">
        <w:rPr>
          <w:szCs w:val="20"/>
          <w:lang w:val="en-US"/>
        </w:rPr>
        <w:t>.</w:t>
      </w:r>
    </w:p>
    <w:p w14:paraId="51A44F9F" w14:textId="77777777" w:rsidR="003E59E9" w:rsidRPr="000728FC" w:rsidRDefault="003E59E9" w:rsidP="003E59E9">
      <w:pPr>
        <w:spacing w:before="45" w:after="45"/>
        <w:ind w:left="265" w:right="125"/>
        <w:rPr>
          <w:szCs w:val="20"/>
          <w:lang w:val="en-US"/>
        </w:rPr>
      </w:pPr>
    </w:p>
    <w:p w14:paraId="278F750F" w14:textId="77777777" w:rsidR="003E59E9" w:rsidRDefault="003E59E9" w:rsidP="003E59E9">
      <w:pPr>
        <w:spacing w:before="45" w:after="45"/>
        <w:ind w:left="115" w:right="125"/>
        <w:rPr>
          <w:b/>
          <w:bCs/>
          <w:szCs w:val="20"/>
        </w:rPr>
      </w:pPr>
      <w:r>
        <w:rPr>
          <w:b/>
          <w:bCs/>
          <w:szCs w:val="20"/>
        </w:rPr>
        <w:t>Syntax</w:t>
      </w:r>
    </w:p>
    <w:p w14:paraId="458A8250" w14:textId="77777777" w:rsidR="003E59E9" w:rsidRDefault="003E59E9" w:rsidP="003E59E9">
      <w:pPr>
        <w:spacing w:before="45" w:after="55"/>
        <w:ind w:left="265" w:right="125"/>
        <w:rPr>
          <w:rFonts w:ascii="Courier New" w:hAnsi="Courier New" w:cs="Courier New"/>
          <w:i/>
          <w:iCs/>
          <w:szCs w:val="20"/>
        </w:rPr>
      </w:pPr>
      <w:r>
        <w:rPr>
          <w:rFonts w:ascii="Courier New" w:hAnsi="Courier New" w:cs="Courier New"/>
          <w:i/>
          <w:iCs/>
          <w:szCs w:val="20"/>
        </w:rPr>
        <w:t>Loaded = theControllableUnit.</w:t>
      </w:r>
      <w:r>
        <w:rPr>
          <w:rFonts w:ascii="Courier New" w:hAnsi="Courier New" w:cs="Courier New"/>
          <w:szCs w:val="20"/>
        </w:rPr>
        <w:t>IsLoaded</w:t>
      </w:r>
      <w:r>
        <w:rPr>
          <w:rFonts w:ascii="Courier New" w:hAnsi="Courier New" w:cs="Courier New"/>
          <w:i/>
          <w:iCs/>
          <w:szCs w:val="20"/>
        </w:rPr>
        <w:t xml:space="preserve"> ()</w:t>
      </w:r>
    </w:p>
    <w:p w14:paraId="6DB603F0"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3FC5B4FB" w14:textId="77777777" w:rsidTr="002C793C">
        <w:tc>
          <w:tcPr>
            <w:tcW w:w="4601" w:type="dxa"/>
            <w:tcBorders>
              <w:top w:val="nil"/>
              <w:left w:val="nil"/>
              <w:bottom w:val="nil"/>
              <w:right w:val="nil"/>
            </w:tcBorders>
          </w:tcPr>
          <w:p w14:paraId="7AC1F5F6"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7E05CE3B" w14:textId="77777777" w:rsidR="003E59E9" w:rsidRDefault="003E59E9" w:rsidP="002C793C">
            <w:pPr>
              <w:spacing w:before="45" w:after="45"/>
              <w:ind w:left="115" w:right="125"/>
              <w:rPr>
                <w:szCs w:val="20"/>
              </w:rPr>
            </w:pPr>
            <w:r>
              <w:rPr>
                <w:b/>
                <w:bCs/>
                <w:szCs w:val="20"/>
              </w:rPr>
              <w:t>Description</w:t>
            </w:r>
          </w:p>
        </w:tc>
      </w:tr>
      <w:tr w:rsidR="003E59E9" w:rsidRPr="00050476" w14:paraId="7787158B" w14:textId="77777777" w:rsidTr="002C793C">
        <w:tc>
          <w:tcPr>
            <w:tcW w:w="4601" w:type="dxa"/>
            <w:tcBorders>
              <w:top w:val="nil"/>
              <w:left w:val="nil"/>
              <w:bottom w:val="nil"/>
              <w:right w:val="nil"/>
            </w:tcBorders>
          </w:tcPr>
          <w:p w14:paraId="1EBCCB4A" w14:textId="77777777" w:rsidR="003E59E9" w:rsidRDefault="003E59E9" w:rsidP="002C793C">
            <w:pPr>
              <w:spacing w:before="45" w:after="45"/>
              <w:ind w:left="115" w:right="125"/>
              <w:rPr>
                <w:szCs w:val="20"/>
              </w:rPr>
            </w:pPr>
            <w:r>
              <w:rPr>
                <w:i/>
                <w:iCs/>
                <w:szCs w:val="20"/>
              </w:rPr>
              <w:t>Loaded As Boolean</w:t>
            </w:r>
            <w:r>
              <w:rPr>
                <w:szCs w:val="20"/>
              </w:rPr>
              <w:t xml:space="preserve"> </w:t>
            </w:r>
          </w:p>
        </w:tc>
        <w:tc>
          <w:tcPr>
            <w:tcW w:w="4250" w:type="dxa"/>
            <w:tcBorders>
              <w:top w:val="nil"/>
              <w:left w:val="nil"/>
              <w:bottom w:val="nil"/>
              <w:right w:val="nil"/>
            </w:tcBorders>
          </w:tcPr>
          <w:p w14:paraId="4BCFA202" w14:textId="135F3FC9" w:rsidR="003E59E9" w:rsidRDefault="003E59E9" w:rsidP="002C793C">
            <w:pPr>
              <w:spacing w:before="45" w:after="45"/>
              <w:ind w:left="115" w:right="125"/>
              <w:rPr>
                <w:szCs w:val="20"/>
                <w:lang w:val="en-US"/>
              </w:rPr>
            </w:pPr>
            <w:r>
              <w:rPr>
                <w:szCs w:val="20"/>
                <w:lang w:val="en-US"/>
              </w:rPr>
              <w:t>Returns a value of True if the given controllable unit is loaded in the current model</w:t>
            </w:r>
            <w:r w:rsidR="0027686B">
              <w:rPr>
                <w:szCs w:val="20"/>
                <w:lang w:val="en-US"/>
              </w:rPr>
              <w:t>.</w:t>
            </w:r>
          </w:p>
        </w:tc>
      </w:tr>
      <w:tr w:rsidR="003E59E9" w14:paraId="0341FEF4" w14:textId="77777777" w:rsidTr="002C793C">
        <w:tc>
          <w:tcPr>
            <w:tcW w:w="4601" w:type="dxa"/>
            <w:tcBorders>
              <w:top w:val="nil"/>
              <w:left w:val="nil"/>
              <w:bottom w:val="nil"/>
              <w:right w:val="nil"/>
            </w:tcBorders>
          </w:tcPr>
          <w:p w14:paraId="14526824" w14:textId="77777777" w:rsidR="003E59E9" w:rsidRDefault="003E59E9" w:rsidP="002C793C">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3871DD42" w14:textId="481EC7A1" w:rsidR="003E59E9" w:rsidRPr="0027686B" w:rsidRDefault="003E59E9" w:rsidP="002C793C">
            <w:pPr>
              <w:spacing w:before="45" w:after="45"/>
              <w:ind w:left="115" w:right="125"/>
              <w:rPr>
                <w:szCs w:val="20"/>
                <w:lang w:val="en-US"/>
              </w:rPr>
            </w:pPr>
            <w:r>
              <w:rPr>
                <w:szCs w:val="20"/>
              </w:rPr>
              <w:t>Controllable unit being checked</w:t>
            </w:r>
            <w:r w:rsidR="0027686B">
              <w:rPr>
                <w:szCs w:val="20"/>
                <w:lang w:val="en-US"/>
              </w:rPr>
              <w:t>.</w:t>
            </w:r>
          </w:p>
        </w:tc>
      </w:tr>
    </w:tbl>
    <w:p w14:paraId="3265E0B1" w14:textId="4C6FA857" w:rsidR="003E59E9" w:rsidRDefault="003E59E9" w:rsidP="00765FC0">
      <w:pPr>
        <w:pStyle w:val="Heading5"/>
      </w:pPr>
      <w:r>
        <w:t xml:space="preserve">IsLocked </w:t>
      </w:r>
      <w:r w:rsidRPr="00765FC0">
        <w:rPr>
          <w:lang w:val="en-US"/>
        </w:rPr>
        <w:t>Method</w:t>
      </w:r>
      <w:r>
        <w:t xml:space="preserve"> (ControllableUnit)</w:t>
      </w:r>
    </w:p>
    <w:p w14:paraId="440C0A4A"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1CF38EC1" w14:textId="77777777" w:rsidR="003E59E9" w:rsidRPr="000728FC" w:rsidRDefault="003E59E9" w:rsidP="003E59E9">
      <w:pPr>
        <w:spacing w:before="45" w:after="45"/>
        <w:ind w:left="265" w:right="125"/>
        <w:rPr>
          <w:szCs w:val="20"/>
          <w:lang w:val="en-US"/>
        </w:rPr>
      </w:pPr>
      <w:r w:rsidRPr="000728FC">
        <w:rPr>
          <w:szCs w:val="20"/>
          <w:lang w:val="en-US"/>
        </w:rPr>
        <w:t>This method checks whether or not a given controllable unit is locked by another process.</w:t>
      </w:r>
    </w:p>
    <w:p w14:paraId="46B83BBC" w14:textId="77777777" w:rsidR="003E59E9" w:rsidRPr="000728FC" w:rsidRDefault="003E59E9" w:rsidP="003E59E9">
      <w:pPr>
        <w:spacing w:before="45" w:after="45"/>
        <w:ind w:left="265" w:right="125"/>
        <w:rPr>
          <w:szCs w:val="20"/>
          <w:lang w:val="en-US"/>
        </w:rPr>
      </w:pPr>
    </w:p>
    <w:p w14:paraId="24D868ED" w14:textId="77777777" w:rsidR="003E59E9" w:rsidRDefault="003E59E9" w:rsidP="003E59E9">
      <w:pPr>
        <w:spacing w:before="45" w:after="45"/>
        <w:ind w:left="115" w:right="125"/>
        <w:rPr>
          <w:b/>
          <w:bCs/>
          <w:szCs w:val="20"/>
        </w:rPr>
      </w:pPr>
      <w:r>
        <w:rPr>
          <w:b/>
          <w:bCs/>
          <w:szCs w:val="20"/>
        </w:rPr>
        <w:t>Syntax</w:t>
      </w:r>
    </w:p>
    <w:p w14:paraId="1D3E0678" w14:textId="77777777" w:rsidR="003E59E9" w:rsidRDefault="003E59E9" w:rsidP="003E59E9">
      <w:pPr>
        <w:spacing w:before="45" w:after="45"/>
        <w:ind w:left="265" w:right="125"/>
        <w:rPr>
          <w:rFonts w:ascii="Courier New" w:hAnsi="Courier New" w:cs="Courier New"/>
          <w:szCs w:val="20"/>
        </w:rPr>
      </w:pPr>
      <w:r>
        <w:rPr>
          <w:rFonts w:ascii="Courier New" w:hAnsi="Courier New" w:cs="Courier New"/>
          <w:i/>
          <w:iCs/>
          <w:szCs w:val="20"/>
        </w:rPr>
        <w:lastRenderedPageBreak/>
        <w:t>isCntUnitLocked</w:t>
      </w:r>
      <w:r>
        <w:rPr>
          <w:rFonts w:ascii="Courier New" w:hAnsi="Courier New" w:cs="Courier New"/>
          <w:szCs w:val="20"/>
        </w:rPr>
        <w:t xml:space="preserve"> = </w:t>
      </w:r>
      <w:r>
        <w:rPr>
          <w:rFonts w:ascii="Courier New" w:hAnsi="Courier New" w:cs="Courier New"/>
          <w:i/>
          <w:iCs/>
          <w:szCs w:val="20"/>
        </w:rPr>
        <w:t>theControllableUnit</w:t>
      </w:r>
      <w:r>
        <w:rPr>
          <w:rFonts w:ascii="Courier New" w:hAnsi="Courier New" w:cs="Courier New"/>
          <w:szCs w:val="20"/>
        </w:rPr>
        <w:t>.</w:t>
      </w:r>
      <w:r>
        <w:rPr>
          <w:rFonts w:ascii="Courier New" w:hAnsi="Courier New" w:cs="Courier New"/>
          <w:b/>
          <w:bCs/>
          <w:szCs w:val="20"/>
        </w:rPr>
        <w:t>IsLocked</w:t>
      </w:r>
      <w:r>
        <w:rPr>
          <w:rFonts w:ascii="Courier New" w:hAnsi="Courier New" w:cs="Courier New"/>
          <w:szCs w:val="20"/>
        </w:rPr>
        <w:t xml:space="preserve"> ( )</w:t>
      </w:r>
    </w:p>
    <w:p w14:paraId="6F8AF02C"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57766087" w14:textId="77777777" w:rsidTr="002C793C">
        <w:tc>
          <w:tcPr>
            <w:tcW w:w="4601" w:type="dxa"/>
            <w:tcBorders>
              <w:top w:val="nil"/>
              <w:left w:val="nil"/>
              <w:bottom w:val="nil"/>
              <w:right w:val="nil"/>
            </w:tcBorders>
          </w:tcPr>
          <w:p w14:paraId="402CCC3C"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11A3E434" w14:textId="77777777" w:rsidR="003E59E9" w:rsidRDefault="003E59E9" w:rsidP="002C793C">
            <w:pPr>
              <w:spacing w:before="45" w:after="45"/>
              <w:ind w:left="115" w:right="125"/>
              <w:rPr>
                <w:szCs w:val="20"/>
              </w:rPr>
            </w:pPr>
            <w:r>
              <w:rPr>
                <w:b/>
                <w:bCs/>
                <w:szCs w:val="20"/>
              </w:rPr>
              <w:t>Description</w:t>
            </w:r>
          </w:p>
        </w:tc>
      </w:tr>
      <w:tr w:rsidR="003E59E9" w:rsidRPr="00050476" w14:paraId="64537720" w14:textId="77777777" w:rsidTr="002C793C">
        <w:tc>
          <w:tcPr>
            <w:tcW w:w="4601" w:type="dxa"/>
            <w:tcBorders>
              <w:top w:val="nil"/>
              <w:left w:val="nil"/>
              <w:bottom w:val="nil"/>
              <w:right w:val="nil"/>
            </w:tcBorders>
          </w:tcPr>
          <w:p w14:paraId="7361F960" w14:textId="77777777" w:rsidR="003E59E9" w:rsidRDefault="003E59E9" w:rsidP="002C793C">
            <w:pPr>
              <w:spacing w:before="45" w:after="45"/>
              <w:ind w:left="115" w:right="125"/>
              <w:rPr>
                <w:i/>
                <w:iCs/>
                <w:szCs w:val="20"/>
              </w:rPr>
            </w:pPr>
            <w:r>
              <w:rPr>
                <w:i/>
                <w:iCs/>
                <w:szCs w:val="20"/>
              </w:rPr>
              <w:t xml:space="preserve">isCntUnitLocked </w:t>
            </w:r>
            <w:r>
              <w:rPr>
                <w:szCs w:val="20"/>
              </w:rPr>
              <w:t>As Boolean</w:t>
            </w:r>
          </w:p>
        </w:tc>
        <w:tc>
          <w:tcPr>
            <w:tcW w:w="4250" w:type="dxa"/>
            <w:tcBorders>
              <w:top w:val="nil"/>
              <w:left w:val="nil"/>
              <w:bottom w:val="nil"/>
              <w:right w:val="nil"/>
            </w:tcBorders>
          </w:tcPr>
          <w:p w14:paraId="10A8CC04" w14:textId="5FDD3B83" w:rsidR="003E59E9" w:rsidRDefault="003E59E9" w:rsidP="002C793C">
            <w:pPr>
              <w:spacing w:before="45" w:after="45"/>
              <w:ind w:left="115" w:right="125"/>
              <w:rPr>
                <w:szCs w:val="20"/>
                <w:lang w:val="en-US"/>
              </w:rPr>
            </w:pPr>
            <w:r>
              <w:rPr>
                <w:szCs w:val="20"/>
                <w:lang w:val="en-US"/>
              </w:rPr>
              <w:t xml:space="preserve">Returns a value of </w:t>
            </w:r>
            <w:r>
              <w:rPr>
                <w:b/>
                <w:bCs/>
                <w:szCs w:val="20"/>
                <w:lang w:val="en-US"/>
              </w:rPr>
              <w:t>True</w:t>
            </w:r>
            <w:r>
              <w:rPr>
                <w:szCs w:val="20"/>
                <w:lang w:val="en-US"/>
              </w:rPr>
              <w:t xml:space="preserve"> if the controllable unit is locked and is therefore in use by another process and cannot be modified</w:t>
            </w:r>
            <w:r w:rsidR="0027686B">
              <w:rPr>
                <w:szCs w:val="20"/>
                <w:lang w:val="en-US"/>
              </w:rPr>
              <w:t>.</w:t>
            </w:r>
          </w:p>
          <w:p w14:paraId="36A77DE9" w14:textId="4540EA21" w:rsidR="003E59E9" w:rsidRDefault="003E59E9" w:rsidP="002C793C">
            <w:pPr>
              <w:spacing w:before="45" w:after="45"/>
              <w:ind w:left="115" w:right="125"/>
              <w:rPr>
                <w:szCs w:val="20"/>
                <w:lang w:val="en-US"/>
              </w:rPr>
            </w:pPr>
            <w:r>
              <w:rPr>
                <w:szCs w:val="20"/>
                <w:lang w:val="en-US"/>
              </w:rPr>
              <w:t xml:space="preserve">Returns a value of </w:t>
            </w:r>
            <w:r>
              <w:rPr>
                <w:b/>
                <w:bCs/>
                <w:szCs w:val="20"/>
                <w:lang w:val="en-US"/>
              </w:rPr>
              <w:t>False</w:t>
            </w:r>
            <w:r>
              <w:rPr>
                <w:szCs w:val="20"/>
                <w:lang w:val="en-US"/>
              </w:rPr>
              <w:t xml:space="preserve"> if the controllable unit is locked by the calling process which can, therefore, modify the controllable unit</w:t>
            </w:r>
            <w:r w:rsidR="0027686B">
              <w:rPr>
                <w:szCs w:val="20"/>
                <w:lang w:val="en-US"/>
              </w:rPr>
              <w:t>.</w:t>
            </w:r>
          </w:p>
          <w:p w14:paraId="52961FEC" w14:textId="77777777" w:rsidR="003E59E9" w:rsidRDefault="003E59E9" w:rsidP="002C793C">
            <w:pPr>
              <w:spacing w:before="45" w:after="45"/>
              <w:ind w:left="115" w:right="125"/>
              <w:rPr>
                <w:szCs w:val="20"/>
                <w:lang w:val="en-US"/>
              </w:rPr>
            </w:pPr>
          </w:p>
        </w:tc>
      </w:tr>
      <w:tr w:rsidR="003E59E9" w14:paraId="57040F38" w14:textId="77777777" w:rsidTr="002C793C">
        <w:tc>
          <w:tcPr>
            <w:tcW w:w="4601" w:type="dxa"/>
            <w:tcBorders>
              <w:top w:val="nil"/>
              <w:left w:val="nil"/>
              <w:bottom w:val="nil"/>
              <w:right w:val="nil"/>
            </w:tcBorders>
          </w:tcPr>
          <w:p w14:paraId="710DF105" w14:textId="77777777" w:rsidR="003E59E9" w:rsidRDefault="003E59E9" w:rsidP="002C793C">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p>
        </w:tc>
        <w:tc>
          <w:tcPr>
            <w:tcW w:w="4250" w:type="dxa"/>
            <w:tcBorders>
              <w:top w:val="nil"/>
              <w:left w:val="nil"/>
              <w:bottom w:val="nil"/>
              <w:right w:val="nil"/>
            </w:tcBorders>
          </w:tcPr>
          <w:p w14:paraId="3EE44A52" w14:textId="6662D026" w:rsidR="003E59E9" w:rsidRPr="0027686B" w:rsidRDefault="003E59E9" w:rsidP="002C793C">
            <w:pPr>
              <w:spacing w:before="45" w:after="45"/>
              <w:ind w:left="115" w:right="125"/>
              <w:rPr>
                <w:szCs w:val="20"/>
                <w:lang w:val="en-US"/>
              </w:rPr>
            </w:pPr>
            <w:r>
              <w:rPr>
                <w:szCs w:val="20"/>
              </w:rPr>
              <w:t>Controllable unit being checked</w:t>
            </w:r>
            <w:r w:rsidR="0027686B">
              <w:rPr>
                <w:szCs w:val="20"/>
                <w:lang w:val="en-US"/>
              </w:rPr>
              <w:t>.</w:t>
            </w:r>
          </w:p>
        </w:tc>
      </w:tr>
    </w:tbl>
    <w:p w14:paraId="32CF78BD" w14:textId="5FDEE73A" w:rsidR="003E59E9" w:rsidRDefault="003E59E9" w:rsidP="00765FC0">
      <w:pPr>
        <w:pStyle w:val="Heading5"/>
      </w:pPr>
      <w:r>
        <w:t>IsModifiable Method (ControllableUnit)</w:t>
      </w:r>
    </w:p>
    <w:p w14:paraId="7CAFC52B"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7E2C018C" w14:textId="77777777" w:rsidR="003E59E9" w:rsidRPr="000728FC" w:rsidRDefault="003E59E9" w:rsidP="003E59E9">
      <w:pPr>
        <w:spacing w:before="45" w:after="45"/>
        <w:ind w:left="265" w:right="125"/>
        <w:rPr>
          <w:szCs w:val="20"/>
          <w:lang w:val="en-US"/>
        </w:rPr>
      </w:pPr>
      <w:r w:rsidRPr="000728FC">
        <w:rPr>
          <w:szCs w:val="20"/>
          <w:lang w:val="en-US"/>
        </w:rPr>
        <w:t>This function checks whether a given controllable unit is flagged as modifiable.</w:t>
      </w:r>
    </w:p>
    <w:p w14:paraId="79444CAB" w14:textId="77777777" w:rsidR="003E59E9" w:rsidRPr="000728FC" w:rsidRDefault="003E59E9" w:rsidP="003E59E9">
      <w:pPr>
        <w:spacing w:before="45" w:after="45"/>
        <w:ind w:left="265" w:right="125"/>
        <w:rPr>
          <w:szCs w:val="20"/>
          <w:lang w:val="en-US"/>
        </w:rPr>
      </w:pPr>
    </w:p>
    <w:p w14:paraId="4C3E4337" w14:textId="77777777" w:rsidR="003E59E9" w:rsidRDefault="003E59E9" w:rsidP="003E59E9">
      <w:pPr>
        <w:spacing w:before="45" w:after="45"/>
        <w:ind w:left="115" w:right="125"/>
        <w:rPr>
          <w:b/>
          <w:bCs/>
          <w:szCs w:val="20"/>
        </w:rPr>
      </w:pPr>
      <w:r>
        <w:rPr>
          <w:b/>
          <w:bCs/>
          <w:szCs w:val="20"/>
        </w:rPr>
        <w:t>Syntax</w:t>
      </w:r>
    </w:p>
    <w:p w14:paraId="0BA58201" w14:textId="77777777" w:rsidR="003E59E9" w:rsidRDefault="003E59E9" w:rsidP="003E59E9">
      <w:pPr>
        <w:spacing w:before="45" w:after="45"/>
        <w:ind w:left="265" w:right="125"/>
        <w:rPr>
          <w:rFonts w:ascii="Courier New" w:hAnsi="Courier New" w:cs="Courier New"/>
          <w:i/>
          <w:iCs/>
          <w:szCs w:val="20"/>
        </w:rPr>
      </w:pPr>
      <w:r>
        <w:rPr>
          <w:rFonts w:ascii="Courier New" w:hAnsi="Courier New" w:cs="Courier New"/>
          <w:i/>
          <w:iCs/>
          <w:szCs w:val="20"/>
        </w:rPr>
        <w:t>Modifiable = theControllableUnit.</w:t>
      </w:r>
      <w:r>
        <w:rPr>
          <w:rFonts w:ascii="Courier New" w:hAnsi="Courier New" w:cs="Courier New"/>
          <w:szCs w:val="20"/>
        </w:rPr>
        <w:t>IsModifiable</w:t>
      </w:r>
      <w:r>
        <w:rPr>
          <w:rFonts w:ascii="Courier New" w:hAnsi="Courier New" w:cs="Courier New"/>
          <w:i/>
          <w:iCs/>
          <w:szCs w:val="20"/>
        </w:rPr>
        <w:t xml:space="preserve"> ()</w:t>
      </w:r>
    </w:p>
    <w:p w14:paraId="67791EDA"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4611A49B" w14:textId="77777777" w:rsidTr="002C793C">
        <w:tc>
          <w:tcPr>
            <w:tcW w:w="4601" w:type="dxa"/>
            <w:tcBorders>
              <w:top w:val="nil"/>
              <w:left w:val="nil"/>
              <w:bottom w:val="nil"/>
              <w:right w:val="nil"/>
            </w:tcBorders>
          </w:tcPr>
          <w:p w14:paraId="2CA17DC5"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4A62A99C" w14:textId="77777777" w:rsidR="003E59E9" w:rsidRDefault="003E59E9" w:rsidP="002C793C">
            <w:pPr>
              <w:spacing w:before="45" w:after="45"/>
              <w:ind w:left="115" w:right="125"/>
              <w:rPr>
                <w:szCs w:val="20"/>
              </w:rPr>
            </w:pPr>
            <w:r>
              <w:rPr>
                <w:b/>
                <w:bCs/>
                <w:szCs w:val="20"/>
              </w:rPr>
              <w:t>Description</w:t>
            </w:r>
          </w:p>
        </w:tc>
      </w:tr>
      <w:tr w:rsidR="003E59E9" w:rsidRPr="00050476" w14:paraId="7661FEF2" w14:textId="77777777" w:rsidTr="002C793C">
        <w:tc>
          <w:tcPr>
            <w:tcW w:w="4601" w:type="dxa"/>
            <w:tcBorders>
              <w:top w:val="nil"/>
              <w:left w:val="nil"/>
              <w:bottom w:val="nil"/>
              <w:right w:val="nil"/>
            </w:tcBorders>
          </w:tcPr>
          <w:p w14:paraId="2DE4AD78" w14:textId="77777777" w:rsidR="003E59E9" w:rsidRDefault="003E59E9" w:rsidP="002C793C">
            <w:pPr>
              <w:spacing w:before="45" w:after="45"/>
              <w:ind w:left="115" w:right="125"/>
              <w:rPr>
                <w:i/>
                <w:iCs/>
                <w:szCs w:val="20"/>
              </w:rPr>
            </w:pPr>
            <w:r>
              <w:rPr>
                <w:i/>
                <w:iCs/>
                <w:szCs w:val="20"/>
              </w:rPr>
              <w:t xml:space="preserve">Modifiable </w:t>
            </w:r>
            <w:r>
              <w:rPr>
                <w:szCs w:val="20"/>
              </w:rPr>
              <w:t>As Boolean</w:t>
            </w:r>
          </w:p>
        </w:tc>
        <w:tc>
          <w:tcPr>
            <w:tcW w:w="4250" w:type="dxa"/>
            <w:tcBorders>
              <w:top w:val="nil"/>
              <w:left w:val="nil"/>
              <w:bottom w:val="nil"/>
              <w:right w:val="nil"/>
            </w:tcBorders>
          </w:tcPr>
          <w:p w14:paraId="38DFA24C" w14:textId="77D82BAD" w:rsidR="003E59E9" w:rsidRDefault="003E59E9" w:rsidP="002C793C">
            <w:pPr>
              <w:spacing w:before="45" w:after="45"/>
              <w:ind w:left="115" w:right="125"/>
              <w:rPr>
                <w:szCs w:val="20"/>
                <w:lang w:val="en-US"/>
              </w:rPr>
            </w:pPr>
            <w:r>
              <w:rPr>
                <w:szCs w:val="20"/>
                <w:lang w:val="en-US"/>
              </w:rPr>
              <w:t>Returns a value of True if the unit is flagged as modifiable</w:t>
            </w:r>
            <w:r w:rsidR="0027686B">
              <w:rPr>
                <w:szCs w:val="20"/>
                <w:lang w:val="en-US"/>
              </w:rPr>
              <w:t>.</w:t>
            </w:r>
          </w:p>
        </w:tc>
      </w:tr>
      <w:tr w:rsidR="003E59E9" w14:paraId="49BAF669" w14:textId="77777777" w:rsidTr="002C793C">
        <w:tc>
          <w:tcPr>
            <w:tcW w:w="4601" w:type="dxa"/>
            <w:tcBorders>
              <w:top w:val="nil"/>
              <w:left w:val="nil"/>
              <w:bottom w:val="nil"/>
              <w:right w:val="nil"/>
            </w:tcBorders>
          </w:tcPr>
          <w:p w14:paraId="287E72BE" w14:textId="77777777" w:rsidR="003E59E9" w:rsidRDefault="003E59E9" w:rsidP="002C793C">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16049AFF" w14:textId="3B107EF0" w:rsidR="003E59E9" w:rsidRPr="0027686B" w:rsidRDefault="003E59E9" w:rsidP="002C793C">
            <w:pPr>
              <w:spacing w:before="45" w:after="45"/>
              <w:ind w:left="115" w:right="125"/>
              <w:rPr>
                <w:szCs w:val="20"/>
                <w:lang w:val="en-US"/>
              </w:rPr>
            </w:pPr>
            <w:r>
              <w:rPr>
                <w:szCs w:val="20"/>
              </w:rPr>
              <w:t>Controllable unit being checked</w:t>
            </w:r>
            <w:r w:rsidR="0027686B">
              <w:rPr>
                <w:szCs w:val="20"/>
                <w:lang w:val="en-US"/>
              </w:rPr>
              <w:t>.</w:t>
            </w:r>
          </w:p>
        </w:tc>
      </w:tr>
    </w:tbl>
    <w:p w14:paraId="15EAC404" w14:textId="05597D7B" w:rsidR="003E59E9" w:rsidRDefault="003E59E9" w:rsidP="00765FC0">
      <w:pPr>
        <w:pStyle w:val="Heading5"/>
      </w:pPr>
      <w:r>
        <w:t xml:space="preserve">IsModified </w:t>
      </w:r>
      <w:r w:rsidRPr="00765FC0">
        <w:rPr>
          <w:lang w:val="en-US"/>
        </w:rPr>
        <w:t>Method</w:t>
      </w:r>
      <w:r>
        <w:t xml:space="preserve"> (ControllableUnit)</w:t>
      </w:r>
    </w:p>
    <w:p w14:paraId="460538E7"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5164D8F9" w14:textId="77777777" w:rsidR="003E59E9" w:rsidRPr="000728FC" w:rsidRDefault="003E59E9" w:rsidP="003E59E9">
      <w:pPr>
        <w:spacing w:before="45" w:after="45"/>
        <w:ind w:left="265" w:right="125"/>
        <w:rPr>
          <w:szCs w:val="20"/>
          <w:lang w:val="en-US"/>
        </w:rPr>
      </w:pPr>
      <w:r w:rsidRPr="000728FC">
        <w:rPr>
          <w:szCs w:val="20"/>
          <w:lang w:val="en-US"/>
        </w:rPr>
        <w:t>This function checks whether a given controllable unit has been modified since the last time it was checked out of source control.</w:t>
      </w:r>
    </w:p>
    <w:p w14:paraId="24E4A73E" w14:textId="77777777" w:rsidR="003E59E9" w:rsidRPr="000728FC" w:rsidRDefault="003E59E9" w:rsidP="003E59E9">
      <w:pPr>
        <w:spacing w:before="45" w:after="45"/>
        <w:ind w:left="265" w:right="125"/>
        <w:rPr>
          <w:szCs w:val="20"/>
          <w:lang w:val="en-US"/>
        </w:rPr>
      </w:pPr>
    </w:p>
    <w:p w14:paraId="72F0C6BE" w14:textId="77777777" w:rsidR="003E59E9" w:rsidRDefault="003E59E9" w:rsidP="003E59E9">
      <w:pPr>
        <w:spacing w:before="45" w:after="45"/>
        <w:ind w:left="115" w:right="125"/>
        <w:rPr>
          <w:b/>
          <w:bCs/>
          <w:szCs w:val="20"/>
        </w:rPr>
      </w:pPr>
      <w:r>
        <w:rPr>
          <w:b/>
          <w:bCs/>
          <w:szCs w:val="20"/>
        </w:rPr>
        <w:t>Syntax</w:t>
      </w:r>
    </w:p>
    <w:p w14:paraId="1A056355" w14:textId="77777777" w:rsidR="003E59E9" w:rsidRDefault="003E59E9" w:rsidP="003E59E9">
      <w:pPr>
        <w:spacing w:before="45" w:after="45"/>
        <w:ind w:left="265" w:right="125"/>
        <w:rPr>
          <w:rFonts w:ascii="Courier New" w:hAnsi="Courier New" w:cs="Courier New"/>
          <w:i/>
          <w:iCs/>
          <w:szCs w:val="20"/>
        </w:rPr>
      </w:pPr>
      <w:r>
        <w:rPr>
          <w:rFonts w:ascii="Courier New" w:hAnsi="Courier New" w:cs="Courier New"/>
          <w:i/>
          <w:iCs/>
          <w:szCs w:val="20"/>
        </w:rPr>
        <w:t>Modified = theControllableUnit.</w:t>
      </w:r>
      <w:r>
        <w:rPr>
          <w:rFonts w:ascii="Courier New" w:hAnsi="Courier New" w:cs="Courier New"/>
          <w:szCs w:val="20"/>
        </w:rPr>
        <w:t>IsModified</w:t>
      </w:r>
      <w:r>
        <w:rPr>
          <w:rFonts w:ascii="Courier New" w:hAnsi="Courier New" w:cs="Courier New"/>
          <w:i/>
          <w:iCs/>
          <w:szCs w:val="20"/>
        </w:rPr>
        <w:t xml:space="preserve"> ()</w:t>
      </w:r>
    </w:p>
    <w:p w14:paraId="5BC0748A"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2A267C11" w14:textId="77777777" w:rsidTr="002C793C">
        <w:tc>
          <w:tcPr>
            <w:tcW w:w="4601" w:type="dxa"/>
            <w:tcBorders>
              <w:top w:val="nil"/>
              <w:left w:val="nil"/>
              <w:bottom w:val="nil"/>
              <w:right w:val="nil"/>
            </w:tcBorders>
          </w:tcPr>
          <w:p w14:paraId="0143C8F9"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2081AF15" w14:textId="77777777" w:rsidR="003E59E9" w:rsidRDefault="003E59E9" w:rsidP="002C793C">
            <w:pPr>
              <w:spacing w:before="45" w:after="45"/>
              <w:ind w:left="115" w:right="125"/>
              <w:rPr>
                <w:szCs w:val="20"/>
              </w:rPr>
            </w:pPr>
            <w:r>
              <w:rPr>
                <w:b/>
                <w:bCs/>
                <w:szCs w:val="20"/>
              </w:rPr>
              <w:t>Description</w:t>
            </w:r>
          </w:p>
        </w:tc>
      </w:tr>
      <w:tr w:rsidR="003E59E9" w:rsidRPr="00050476" w14:paraId="695AA988" w14:textId="77777777" w:rsidTr="002C793C">
        <w:tc>
          <w:tcPr>
            <w:tcW w:w="4601" w:type="dxa"/>
            <w:tcBorders>
              <w:top w:val="nil"/>
              <w:left w:val="nil"/>
              <w:bottom w:val="nil"/>
              <w:right w:val="nil"/>
            </w:tcBorders>
          </w:tcPr>
          <w:p w14:paraId="21726970" w14:textId="77777777" w:rsidR="003E59E9" w:rsidRDefault="003E59E9" w:rsidP="002C793C">
            <w:pPr>
              <w:spacing w:before="45" w:after="45"/>
              <w:ind w:left="115" w:right="125"/>
              <w:rPr>
                <w:i/>
                <w:iCs/>
                <w:szCs w:val="20"/>
              </w:rPr>
            </w:pPr>
            <w:r>
              <w:rPr>
                <w:i/>
                <w:iCs/>
                <w:szCs w:val="20"/>
              </w:rPr>
              <w:t xml:space="preserve">Modified </w:t>
            </w:r>
            <w:r>
              <w:rPr>
                <w:szCs w:val="20"/>
              </w:rPr>
              <w:t>As Boolean</w:t>
            </w:r>
          </w:p>
        </w:tc>
        <w:tc>
          <w:tcPr>
            <w:tcW w:w="4250" w:type="dxa"/>
            <w:tcBorders>
              <w:top w:val="nil"/>
              <w:left w:val="nil"/>
              <w:bottom w:val="nil"/>
              <w:right w:val="nil"/>
            </w:tcBorders>
          </w:tcPr>
          <w:p w14:paraId="3D43B3EF" w14:textId="02E29708" w:rsidR="003E59E9" w:rsidRDefault="003E59E9" w:rsidP="002C793C">
            <w:pPr>
              <w:spacing w:before="45" w:after="45"/>
              <w:ind w:left="115" w:right="125"/>
              <w:rPr>
                <w:szCs w:val="20"/>
                <w:lang w:val="en-US"/>
              </w:rPr>
            </w:pPr>
            <w:r>
              <w:rPr>
                <w:szCs w:val="20"/>
                <w:lang w:val="en-US"/>
              </w:rPr>
              <w:t>Returns a value of True if the unit has been modified since the last time it was checked out of source control</w:t>
            </w:r>
            <w:r w:rsidR="0027686B">
              <w:rPr>
                <w:szCs w:val="20"/>
                <w:lang w:val="en-US"/>
              </w:rPr>
              <w:t>.</w:t>
            </w:r>
          </w:p>
        </w:tc>
      </w:tr>
      <w:tr w:rsidR="003E59E9" w14:paraId="3828BADE" w14:textId="77777777" w:rsidTr="002C793C">
        <w:tc>
          <w:tcPr>
            <w:tcW w:w="4601" w:type="dxa"/>
            <w:tcBorders>
              <w:top w:val="nil"/>
              <w:left w:val="nil"/>
              <w:bottom w:val="nil"/>
              <w:right w:val="nil"/>
            </w:tcBorders>
          </w:tcPr>
          <w:p w14:paraId="5626B67F" w14:textId="77777777" w:rsidR="003E59E9" w:rsidRDefault="003E59E9" w:rsidP="002C793C">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26341C27" w14:textId="49C8B937" w:rsidR="003E59E9" w:rsidRPr="0027686B" w:rsidRDefault="003E59E9" w:rsidP="002C793C">
            <w:pPr>
              <w:spacing w:before="45" w:after="45"/>
              <w:ind w:left="115" w:right="125"/>
              <w:rPr>
                <w:szCs w:val="20"/>
                <w:lang w:val="en-US"/>
              </w:rPr>
            </w:pPr>
            <w:r>
              <w:rPr>
                <w:szCs w:val="20"/>
              </w:rPr>
              <w:t>Controllable unit being checked</w:t>
            </w:r>
            <w:r w:rsidR="0027686B">
              <w:rPr>
                <w:szCs w:val="20"/>
                <w:lang w:val="en-US"/>
              </w:rPr>
              <w:t>.</w:t>
            </w:r>
          </w:p>
        </w:tc>
      </w:tr>
    </w:tbl>
    <w:p w14:paraId="3799CC46" w14:textId="552F9041" w:rsidR="003E59E9" w:rsidRDefault="003E59E9" w:rsidP="00D54CF2">
      <w:pPr>
        <w:pStyle w:val="Heading5"/>
      </w:pPr>
      <w:r>
        <w:t>Load Method (ControllableUnit)</w:t>
      </w:r>
    </w:p>
    <w:p w14:paraId="1E402FC7"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1F75B5D8" w14:textId="34764C60" w:rsidR="003E59E9" w:rsidRPr="000728FC" w:rsidRDefault="003E59E9" w:rsidP="003E59E9">
      <w:pPr>
        <w:spacing w:before="45" w:after="45"/>
        <w:ind w:left="265" w:right="125"/>
        <w:rPr>
          <w:szCs w:val="20"/>
          <w:lang w:val="en-US"/>
        </w:rPr>
      </w:pPr>
      <w:r w:rsidRPr="000728FC">
        <w:rPr>
          <w:szCs w:val="20"/>
          <w:lang w:val="en-US"/>
        </w:rPr>
        <w:t>This function loads a controllable unit in the current model</w:t>
      </w:r>
      <w:r w:rsidR="0027686B">
        <w:rPr>
          <w:szCs w:val="20"/>
          <w:lang w:val="en-US"/>
        </w:rPr>
        <w:t>.</w:t>
      </w:r>
    </w:p>
    <w:p w14:paraId="01CDDD10" w14:textId="77777777" w:rsidR="003E59E9" w:rsidRPr="000728FC" w:rsidRDefault="003E59E9" w:rsidP="003E59E9">
      <w:pPr>
        <w:spacing w:before="45" w:after="45"/>
        <w:ind w:left="265" w:right="125"/>
        <w:rPr>
          <w:szCs w:val="20"/>
          <w:lang w:val="en-US"/>
        </w:rPr>
      </w:pPr>
    </w:p>
    <w:p w14:paraId="51A66E20" w14:textId="77777777" w:rsidR="003E59E9" w:rsidRDefault="003E59E9" w:rsidP="003E59E9">
      <w:pPr>
        <w:spacing w:before="45" w:after="45"/>
        <w:ind w:left="115" w:right="125"/>
        <w:rPr>
          <w:b/>
          <w:bCs/>
          <w:szCs w:val="20"/>
        </w:rPr>
      </w:pPr>
      <w:r>
        <w:rPr>
          <w:b/>
          <w:bCs/>
          <w:szCs w:val="20"/>
        </w:rPr>
        <w:t>Syntax</w:t>
      </w:r>
    </w:p>
    <w:p w14:paraId="78DBAE1F" w14:textId="77777777" w:rsidR="003E59E9" w:rsidRDefault="003E59E9" w:rsidP="003E59E9">
      <w:pPr>
        <w:spacing w:before="45" w:after="55"/>
        <w:ind w:left="265" w:right="125"/>
        <w:rPr>
          <w:rFonts w:ascii="Courier New" w:hAnsi="Courier New" w:cs="Courier New"/>
          <w:i/>
          <w:iCs/>
          <w:szCs w:val="20"/>
        </w:rPr>
      </w:pPr>
      <w:r>
        <w:rPr>
          <w:rFonts w:ascii="Courier New" w:hAnsi="Courier New" w:cs="Courier New"/>
          <w:i/>
          <w:iCs/>
          <w:szCs w:val="20"/>
        </w:rPr>
        <w:t>IsLoaded = theControllableUnit.</w:t>
      </w:r>
      <w:r>
        <w:rPr>
          <w:rFonts w:ascii="Courier New" w:hAnsi="Courier New" w:cs="Courier New"/>
          <w:szCs w:val="20"/>
        </w:rPr>
        <w:t>Load</w:t>
      </w:r>
      <w:r>
        <w:rPr>
          <w:rFonts w:ascii="Courier New" w:hAnsi="Courier New" w:cs="Courier New"/>
          <w:i/>
          <w:iCs/>
          <w:szCs w:val="20"/>
        </w:rPr>
        <w:t xml:space="preserve"> ()</w:t>
      </w:r>
    </w:p>
    <w:p w14:paraId="1EB3CCB5"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3D0D98E9" w14:textId="77777777" w:rsidTr="002C793C">
        <w:tc>
          <w:tcPr>
            <w:tcW w:w="4601" w:type="dxa"/>
            <w:tcBorders>
              <w:top w:val="nil"/>
              <w:left w:val="nil"/>
              <w:bottom w:val="nil"/>
              <w:right w:val="nil"/>
            </w:tcBorders>
          </w:tcPr>
          <w:p w14:paraId="72C0EF87" w14:textId="77777777" w:rsidR="003E59E9" w:rsidRDefault="003E59E9" w:rsidP="002C793C">
            <w:pPr>
              <w:spacing w:before="45" w:after="45"/>
              <w:ind w:left="115" w:right="125"/>
              <w:rPr>
                <w:szCs w:val="20"/>
              </w:rPr>
            </w:pPr>
            <w:r>
              <w:rPr>
                <w:b/>
                <w:bCs/>
                <w:szCs w:val="20"/>
              </w:rPr>
              <w:lastRenderedPageBreak/>
              <w:t>Element</w:t>
            </w:r>
          </w:p>
        </w:tc>
        <w:tc>
          <w:tcPr>
            <w:tcW w:w="4250" w:type="dxa"/>
            <w:tcBorders>
              <w:top w:val="nil"/>
              <w:left w:val="nil"/>
              <w:bottom w:val="nil"/>
              <w:right w:val="nil"/>
            </w:tcBorders>
          </w:tcPr>
          <w:p w14:paraId="6EB1FB96" w14:textId="77777777" w:rsidR="003E59E9" w:rsidRDefault="003E59E9" w:rsidP="002C793C">
            <w:pPr>
              <w:spacing w:before="45" w:after="45"/>
              <w:ind w:left="115" w:right="125"/>
              <w:rPr>
                <w:szCs w:val="20"/>
              </w:rPr>
            </w:pPr>
            <w:r>
              <w:rPr>
                <w:b/>
                <w:bCs/>
                <w:szCs w:val="20"/>
              </w:rPr>
              <w:t>Description</w:t>
            </w:r>
          </w:p>
        </w:tc>
      </w:tr>
      <w:tr w:rsidR="003E59E9" w:rsidRPr="00050476" w14:paraId="753AD88B" w14:textId="77777777" w:rsidTr="002C793C">
        <w:tc>
          <w:tcPr>
            <w:tcW w:w="4601" w:type="dxa"/>
            <w:tcBorders>
              <w:top w:val="nil"/>
              <w:left w:val="nil"/>
              <w:bottom w:val="nil"/>
              <w:right w:val="nil"/>
            </w:tcBorders>
          </w:tcPr>
          <w:p w14:paraId="4DB00061" w14:textId="77777777" w:rsidR="003E59E9" w:rsidRDefault="003E59E9" w:rsidP="002C793C">
            <w:pPr>
              <w:spacing w:before="45" w:after="45"/>
              <w:ind w:left="115" w:right="125"/>
              <w:rPr>
                <w:szCs w:val="20"/>
              </w:rPr>
            </w:pPr>
            <w:r>
              <w:rPr>
                <w:i/>
                <w:iCs/>
                <w:szCs w:val="20"/>
              </w:rPr>
              <w:t>IsLoaded As Boolean</w:t>
            </w:r>
            <w:r>
              <w:rPr>
                <w:szCs w:val="20"/>
              </w:rPr>
              <w:t xml:space="preserve"> </w:t>
            </w:r>
          </w:p>
        </w:tc>
        <w:tc>
          <w:tcPr>
            <w:tcW w:w="4250" w:type="dxa"/>
            <w:tcBorders>
              <w:top w:val="nil"/>
              <w:left w:val="nil"/>
              <w:bottom w:val="nil"/>
              <w:right w:val="nil"/>
            </w:tcBorders>
          </w:tcPr>
          <w:p w14:paraId="740B6BFE" w14:textId="395CBDBE" w:rsidR="003E59E9" w:rsidRDefault="003E59E9" w:rsidP="002C793C">
            <w:pPr>
              <w:spacing w:before="45" w:after="45"/>
              <w:ind w:left="115" w:right="125"/>
              <w:rPr>
                <w:szCs w:val="20"/>
                <w:lang w:val="en-US"/>
              </w:rPr>
            </w:pPr>
            <w:r>
              <w:rPr>
                <w:szCs w:val="20"/>
                <w:lang w:val="en-US"/>
              </w:rPr>
              <w:t>Returns a value of True when the controllable unit is loaded in the current model</w:t>
            </w:r>
            <w:r w:rsidR="0027686B">
              <w:rPr>
                <w:szCs w:val="20"/>
                <w:lang w:val="en-US"/>
              </w:rPr>
              <w:t>.</w:t>
            </w:r>
          </w:p>
        </w:tc>
      </w:tr>
      <w:tr w:rsidR="003E59E9" w14:paraId="420AA4C6" w14:textId="77777777" w:rsidTr="002C793C">
        <w:tc>
          <w:tcPr>
            <w:tcW w:w="4601" w:type="dxa"/>
            <w:tcBorders>
              <w:top w:val="nil"/>
              <w:left w:val="nil"/>
              <w:bottom w:val="nil"/>
              <w:right w:val="nil"/>
            </w:tcBorders>
          </w:tcPr>
          <w:p w14:paraId="6D9254A3" w14:textId="77777777" w:rsidR="003E59E9" w:rsidRDefault="003E59E9" w:rsidP="002C793C">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21C5F311" w14:textId="35E7E4B6" w:rsidR="003E59E9" w:rsidRPr="0027686B" w:rsidRDefault="003E59E9" w:rsidP="002C793C">
            <w:pPr>
              <w:spacing w:before="45" w:after="45"/>
              <w:ind w:left="115" w:right="125"/>
              <w:rPr>
                <w:szCs w:val="20"/>
                <w:lang w:val="en-US"/>
              </w:rPr>
            </w:pPr>
            <w:r>
              <w:rPr>
                <w:szCs w:val="20"/>
              </w:rPr>
              <w:t>Controllable unit being loaded</w:t>
            </w:r>
            <w:r w:rsidR="0027686B">
              <w:rPr>
                <w:szCs w:val="20"/>
                <w:lang w:val="en-US"/>
              </w:rPr>
              <w:t>.</w:t>
            </w:r>
          </w:p>
        </w:tc>
      </w:tr>
    </w:tbl>
    <w:p w14:paraId="7B9A9CA5" w14:textId="1CBDECC6" w:rsidR="003E59E9" w:rsidRDefault="003E59E9" w:rsidP="00765FC0">
      <w:pPr>
        <w:pStyle w:val="Heading5"/>
      </w:pPr>
      <w:r>
        <w:t>Lock Method (</w:t>
      </w:r>
      <w:r w:rsidRPr="00765FC0">
        <w:rPr>
          <w:lang w:val="en-US"/>
        </w:rPr>
        <w:t>ControllableUnit</w:t>
      </w:r>
      <w:r>
        <w:t>)</w:t>
      </w:r>
    </w:p>
    <w:p w14:paraId="29F68A97"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722F91E7" w14:textId="77777777" w:rsidR="003E59E9" w:rsidRPr="000728FC" w:rsidRDefault="003E59E9" w:rsidP="003E59E9">
      <w:pPr>
        <w:spacing w:before="45" w:after="45"/>
        <w:ind w:left="265" w:right="125"/>
        <w:rPr>
          <w:szCs w:val="20"/>
          <w:lang w:val="en-US"/>
        </w:rPr>
      </w:pPr>
      <w:r w:rsidRPr="000728FC">
        <w:rPr>
          <w:szCs w:val="20"/>
          <w:lang w:val="en-US"/>
        </w:rPr>
        <w:t xml:space="preserve">This method attempts to lock a controllable unit. For the lock to be successful, the controllable unit must not be locked by another process. To determine whether or not the controllable unit is locked by another process, use </w:t>
      </w:r>
      <w:r w:rsidRPr="000728FC">
        <w:rPr>
          <w:color w:val="008000"/>
          <w:szCs w:val="20"/>
          <w:u w:val="double"/>
          <w:lang w:val="en-US"/>
        </w:rPr>
        <w:t>IsLocked</w:t>
      </w:r>
      <w:r w:rsidRPr="000728FC">
        <w:rPr>
          <w:szCs w:val="20"/>
          <w:lang w:val="en-US"/>
        </w:rPr>
        <w:t>.</w:t>
      </w:r>
    </w:p>
    <w:p w14:paraId="25FD3CF6" w14:textId="77777777" w:rsidR="003E59E9" w:rsidRPr="000728FC" w:rsidRDefault="003E59E9" w:rsidP="003E59E9">
      <w:pPr>
        <w:spacing w:before="45" w:after="45"/>
        <w:ind w:left="265" w:right="125"/>
        <w:rPr>
          <w:szCs w:val="20"/>
          <w:lang w:val="en-US"/>
        </w:rPr>
      </w:pPr>
    </w:p>
    <w:p w14:paraId="7F186E86" w14:textId="77777777" w:rsidR="003E59E9" w:rsidRDefault="003E59E9" w:rsidP="003E59E9">
      <w:pPr>
        <w:spacing w:before="45" w:after="45"/>
        <w:ind w:left="115" w:right="125"/>
        <w:rPr>
          <w:b/>
          <w:bCs/>
          <w:szCs w:val="20"/>
        </w:rPr>
      </w:pPr>
      <w:r>
        <w:rPr>
          <w:b/>
          <w:bCs/>
          <w:szCs w:val="20"/>
        </w:rPr>
        <w:t>Syntax</w:t>
      </w:r>
    </w:p>
    <w:p w14:paraId="6754FD9E" w14:textId="77777777" w:rsidR="003E59E9" w:rsidRDefault="003E59E9" w:rsidP="003E59E9">
      <w:pPr>
        <w:spacing w:before="45" w:after="55"/>
        <w:ind w:left="265" w:right="125"/>
        <w:rPr>
          <w:rFonts w:ascii="Courier New" w:hAnsi="Courier New" w:cs="Courier New"/>
          <w:szCs w:val="20"/>
        </w:rPr>
      </w:pPr>
      <w:r>
        <w:rPr>
          <w:rFonts w:ascii="Courier New" w:hAnsi="Courier New" w:cs="Courier New"/>
          <w:i/>
          <w:iCs/>
          <w:szCs w:val="20"/>
        </w:rPr>
        <w:t>theControllableUnit</w:t>
      </w:r>
      <w:r>
        <w:rPr>
          <w:rFonts w:ascii="Courier New" w:hAnsi="Courier New" w:cs="Courier New"/>
          <w:szCs w:val="20"/>
        </w:rPr>
        <w:t>.</w:t>
      </w:r>
      <w:r>
        <w:rPr>
          <w:rFonts w:ascii="Courier New" w:hAnsi="Courier New" w:cs="Courier New"/>
          <w:b/>
          <w:bCs/>
          <w:szCs w:val="20"/>
        </w:rPr>
        <w:t>Lock</w:t>
      </w:r>
      <w:r>
        <w:rPr>
          <w:rFonts w:ascii="Courier New" w:hAnsi="Courier New" w:cs="Courier New"/>
          <w:szCs w:val="20"/>
        </w:rPr>
        <w:t xml:space="preserve"> ( )</w:t>
      </w:r>
    </w:p>
    <w:p w14:paraId="429288D0"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22C6D74D" w14:textId="77777777" w:rsidTr="002C793C">
        <w:tc>
          <w:tcPr>
            <w:tcW w:w="4601" w:type="dxa"/>
            <w:tcBorders>
              <w:top w:val="nil"/>
              <w:left w:val="nil"/>
              <w:bottom w:val="nil"/>
              <w:right w:val="nil"/>
            </w:tcBorders>
          </w:tcPr>
          <w:p w14:paraId="0A977B6B"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706661E7" w14:textId="77777777" w:rsidR="003E59E9" w:rsidRDefault="003E59E9" w:rsidP="002C793C">
            <w:pPr>
              <w:spacing w:before="45" w:after="45"/>
              <w:ind w:left="115" w:right="125"/>
              <w:rPr>
                <w:szCs w:val="20"/>
              </w:rPr>
            </w:pPr>
            <w:r>
              <w:rPr>
                <w:b/>
                <w:bCs/>
                <w:szCs w:val="20"/>
              </w:rPr>
              <w:t>Description</w:t>
            </w:r>
          </w:p>
        </w:tc>
      </w:tr>
      <w:tr w:rsidR="003E59E9" w14:paraId="4598C0DD" w14:textId="77777777" w:rsidTr="002C793C">
        <w:tc>
          <w:tcPr>
            <w:tcW w:w="4601" w:type="dxa"/>
            <w:tcBorders>
              <w:top w:val="nil"/>
              <w:left w:val="nil"/>
              <w:bottom w:val="nil"/>
              <w:right w:val="nil"/>
            </w:tcBorders>
          </w:tcPr>
          <w:p w14:paraId="413E6C88" w14:textId="77777777" w:rsidR="003E59E9" w:rsidRDefault="003E59E9" w:rsidP="002C793C">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12D662CB" w14:textId="2CF4925F" w:rsidR="003E59E9" w:rsidRPr="000F4378" w:rsidRDefault="003E59E9" w:rsidP="002C793C">
            <w:pPr>
              <w:spacing w:before="45" w:after="45"/>
              <w:ind w:left="115" w:right="125"/>
              <w:rPr>
                <w:szCs w:val="20"/>
                <w:lang w:val="en-US"/>
              </w:rPr>
            </w:pPr>
            <w:r>
              <w:rPr>
                <w:szCs w:val="20"/>
              </w:rPr>
              <w:t>Controllable unit being locked</w:t>
            </w:r>
            <w:r w:rsidR="000F4378">
              <w:rPr>
                <w:szCs w:val="20"/>
                <w:lang w:val="en-US"/>
              </w:rPr>
              <w:t>.</w:t>
            </w:r>
          </w:p>
        </w:tc>
      </w:tr>
    </w:tbl>
    <w:p w14:paraId="2A47B2F9" w14:textId="3D3135A1" w:rsidR="003E59E9" w:rsidRDefault="003E59E9" w:rsidP="00765FC0">
      <w:pPr>
        <w:pStyle w:val="Heading5"/>
      </w:pPr>
      <w:r>
        <w:t>Modifiable Method (ControllableUnit)</w:t>
      </w:r>
    </w:p>
    <w:p w14:paraId="6EC283CB"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3746FFA7" w14:textId="77777777" w:rsidR="003E59E9" w:rsidRPr="000728FC" w:rsidRDefault="003E59E9" w:rsidP="003E59E9">
      <w:pPr>
        <w:spacing w:before="45" w:after="45"/>
        <w:ind w:left="265" w:right="125"/>
        <w:rPr>
          <w:szCs w:val="20"/>
          <w:lang w:val="en-US"/>
        </w:rPr>
      </w:pPr>
      <w:r w:rsidRPr="000728FC">
        <w:rPr>
          <w:szCs w:val="20"/>
          <w:lang w:val="en-US"/>
        </w:rPr>
        <w:t>This function sets a controllable unit as modifiable or not modifiable:</w:t>
      </w:r>
    </w:p>
    <w:p w14:paraId="39CA7BB7" w14:textId="77777777" w:rsidR="003E59E9" w:rsidRPr="000728FC" w:rsidRDefault="003E59E9" w:rsidP="003E59E9">
      <w:pPr>
        <w:tabs>
          <w:tab w:val="left" w:pos="745"/>
        </w:tabs>
        <w:spacing w:before="45" w:after="45"/>
        <w:ind w:left="74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If you pass a parameter of True on this method, the controllable unit will be modifiable.</w:t>
      </w:r>
    </w:p>
    <w:p w14:paraId="27F8F15A" w14:textId="77777777" w:rsidR="003E59E9" w:rsidRPr="000728FC" w:rsidRDefault="003E59E9" w:rsidP="003E59E9">
      <w:pPr>
        <w:tabs>
          <w:tab w:val="left" w:pos="745"/>
        </w:tabs>
        <w:spacing w:before="45" w:after="45"/>
        <w:ind w:left="74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If you pass a parameter of False on this method, the controllable unit will not be modifiable.</w:t>
      </w:r>
    </w:p>
    <w:p w14:paraId="144FC351" w14:textId="77777777" w:rsidR="003E59E9" w:rsidRPr="000728FC" w:rsidRDefault="003E59E9" w:rsidP="003E59E9">
      <w:pPr>
        <w:tabs>
          <w:tab w:val="left" w:pos="745"/>
        </w:tabs>
        <w:spacing w:before="45" w:after="45"/>
        <w:ind w:left="265" w:right="125"/>
        <w:rPr>
          <w:szCs w:val="20"/>
          <w:lang w:val="en-US"/>
        </w:rPr>
      </w:pPr>
    </w:p>
    <w:p w14:paraId="5304C80D" w14:textId="77777777" w:rsidR="003E59E9" w:rsidRPr="000728FC" w:rsidRDefault="003E59E9" w:rsidP="003E59E9">
      <w:pPr>
        <w:tabs>
          <w:tab w:val="left" w:pos="745"/>
        </w:tabs>
        <w:spacing w:before="45" w:after="45"/>
        <w:ind w:left="115" w:right="125"/>
        <w:rPr>
          <w:b/>
          <w:bCs/>
          <w:szCs w:val="20"/>
          <w:lang w:val="en-US"/>
        </w:rPr>
      </w:pPr>
      <w:r w:rsidRPr="000728FC">
        <w:rPr>
          <w:b/>
          <w:bCs/>
          <w:szCs w:val="20"/>
          <w:lang w:val="en-US"/>
        </w:rPr>
        <w:t>Syntax</w:t>
      </w:r>
    </w:p>
    <w:p w14:paraId="797B7B74" w14:textId="77777777" w:rsidR="003E59E9" w:rsidRPr="000728FC" w:rsidRDefault="003E59E9" w:rsidP="003E59E9">
      <w:pPr>
        <w:tabs>
          <w:tab w:val="left" w:pos="745"/>
        </w:tabs>
        <w:spacing w:before="45" w:after="45"/>
        <w:ind w:left="265" w:right="125"/>
        <w:rPr>
          <w:rFonts w:ascii="Courier New" w:hAnsi="Courier New" w:cs="Courier New"/>
          <w:i/>
          <w:iCs/>
          <w:szCs w:val="20"/>
          <w:lang w:val="en-US"/>
        </w:rPr>
      </w:pPr>
      <w:r w:rsidRPr="000728FC">
        <w:rPr>
          <w:rFonts w:ascii="Courier New" w:hAnsi="Courier New" w:cs="Courier New"/>
          <w:i/>
          <w:iCs/>
          <w:szCs w:val="20"/>
          <w:lang w:val="en-US"/>
        </w:rPr>
        <w:t>UnitSet = theControllableUnit.Modifiable (Modifiable)</w:t>
      </w:r>
    </w:p>
    <w:p w14:paraId="113BFE17" w14:textId="77777777" w:rsidR="003E59E9" w:rsidRPr="000728FC" w:rsidRDefault="003E59E9" w:rsidP="003E59E9">
      <w:pPr>
        <w:tabs>
          <w:tab w:val="left" w:pos="74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125EA1FE" w14:textId="77777777" w:rsidTr="002C793C">
        <w:tc>
          <w:tcPr>
            <w:tcW w:w="4601" w:type="dxa"/>
            <w:tcBorders>
              <w:top w:val="nil"/>
              <w:left w:val="nil"/>
              <w:bottom w:val="nil"/>
              <w:right w:val="nil"/>
            </w:tcBorders>
          </w:tcPr>
          <w:p w14:paraId="458F7007"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2AC994CF" w14:textId="77777777" w:rsidR="003E59E9" w:rsidRDefault="003E59E9" w:rsidP="002C793C">
            <w:pPr>
              <w:spacing w:before="45" w:after="45"/>
              <w:ind w:left="115" w:right="125"/>
              <w:rPr>
                <w:szCs w:val="20"/>
              </w:rPr>
            </w:pPr>
            <w:r>
              <w:rPr>
                <w:b/>
                <w:bCs/>
                <w:szCs w:val="20"/>
              </w:rPr>
              <w:t>Description</w:t>
            </w:r>
          </w:p>
        </w:tc>
      </w:tr>
      <w:tr w:rsidR="003E59E9" w:rsidRPr="00050476" w14:paraId="4C77D7F5" w14:textId="77777777" w:rsidTr="002C793C">
        <w:tc>
          <w:tcPr>
            <w:tcW w:w="4601" w:type="dxa"/>
            <w:tcBorders>
              <w:top w:val="nil"/>
              <w:left w:val="nil"/>
              <w:bottom w:val="nil"/>
              <w:right w:val="nil"/>
            </w:tcBorders>
          </w:tcPr>
          <w:p w14:paraId="53794A1D" w14:textId="77777777" w:rsidR="003E59E9" w:rsidRDefault="003E59E9" w:rsidP="002C793C">
            <w:pPr>
              <w:spacing w:before="45" w:after="45"/>
              <w:ind w:left="115" w:right="125"/>
              <w:rPr>
                <w:i/>
                <w:iCs/>
                <w:szCs w:val="20"/>
              </w:rPr>
            </w:pPr>
            <w:r>
              <w:rPr>
                <w:i/>
                <w:iCs/>
                <w:szCs w:val="20"/>
              </w:rPr>
              <w:t xml:space="preserve">UnitSet </w:t>
            </w:r>
            <w:r>
              <w:rPr>
                <w:szCs w:val="20"/>
              </w:rPr>
              <w:t>As Boolean</w:t>
            </w:r>
          </w:p>
        </w:tc>
        <w:tc>
          <w:tcPr>
            <w:tcW w:w="4250" w:type="dxa"/>
            <w:tcBorders>
              <w:top w:val="nil"/>
              <w:left w:val="nil"/>
              <w:bottom w:val="nil"/>
              <w:right w:val="nil"/>
            </w:tcBorders>
          </w:tcPr>
          <w:p w14:paraId="6F1D2741" w14:textId="3DA007B3" w:rsidR="003E59E9" w:rsidRDefault="003E59E9" w:rsidP="002C793C">
            <w:pPr>
              <w:spacing w:before="45" w:after="45"/>
              <w:ind w:left="115" w:right="125"/>
              <w:rPr>
                <w:szCs w:val="20"/>
                <w:lang w:val="en-US"/>
              </w:rPr>
            </w:pPr>
            <w:r>
              <w:rPr>
                <w:szCs w:val="20"/>
                <w:lang w:val="en-US"/>
              </w:rPr>
              <w:t>Returns a value of True when the controllable unit’s modifiable status has been successfully set</w:t>
            </w:r>
            <w:r w:rsidR="000F4378">
              <w:rPr>
                <w:szCs w:val="20"/>
                <w:lang w:val="en-US"/>
              </w:rPr>
              <w:t>.</w:t>
            </w:r>
          </w:p>
        </w:tc>
      </w:tr>
      <w:tr w:rsidR="003E59E9" w:rsidRPr="00050476" w14:paraId="292565D8" w14:textId="77777777" w:rsidTr="002C793C">
        <w:tc>
          <w:tcPr>
            <w:tcW w:w="4601" w:type="dxa"/>
            <w:tcBorders>
              <w:top w:val="nil"/>
              <w:left w:val="nil"/>
              <w:bottom w:val="nil"/>
              <w:right w:val="nil"/>
            </w:tcBorders>
          </w:tcPr>
          <w:p w14:paraId="2CA4A8D9" w14:textId="77777777" w:rsidR="003E59E9" w:rsidRDefault="003E59E9" w:rsidP="002C793C">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43EE5450" w14:textId="3F5438EA" w:rsidR="003E59E9" w:rsidRDefault="003E59E9" w:rsidP="002C793C">
            <w:pPr>
              <w:spacing w:before="45" w:after="45"/>
              <w:ind w:left="115" w:right="125"/>
              <w:rPr>
                <w:szCs w:val="20"/>
                <w:lang w:val="en-US"/>
              </w:rPr>
            </w:pPr>
            <w:r>
              <w:rPr>
                <w:szCs w:val="20"/>
                <w:lang w:val="en-US"/>
              </w:rPr>
              <w:t>Controllable unit being set to modifiable or not modifiable</w:t>
            </w:r>
            <w:r w:rsidR="000F4378">
              <w:rPr>
                <w:szCs w:val="20"/>
                <w:lang w:val="en-US"/>
              </w:rPr>
              <w:t>.</w:t>
            </w:r>
          </w:p>
        </w:tc>
      </w:tr>
      <w:tr w:rsidR="003E59E9" w:rsidRPr="00050476" w14:paraId="74D737B6" w14:textId="77777777" w:rsidTr="002C793C">
        <w:tc>
          <w:tcPr>
            <w:tcW w:w="4601" w:type="dxa"/>
            <w:tcBorders>
              <w:top w:val="nil"/>
              <w:left w:val="nil"/>
              <w:bottom w:val="nil"/>
              <w:right w:val="nil"/>
            </w:tcBorders>
          </w:tcPr>
          <w:p w14:paraId="1AC0CEB6" w14:textId="77777777" w:rsidR="003E59E9" w:rsidRDefault="003E59E9" w:rsidP="002C793C">
            <w:pPr>
              <w:spacing w:before="45" w:after="45"/>
              <w:ind w:left="115" w:right="125"/>
              <w:rPr>
                <w:i/>
                <w:iCs/>
                <w:szCs w:val="20"/>
              </w:rPr>
            </w:pPr>
            <w:r>
              <w:rPr>
                <w:i/>
                <w:iCs/>
                <w:szCs w:val="20"/>
              </w:rPr>
              <w:t xml:space="preserve">Modifiable </w:t>
            </w:r>
            <w:r>
              <w:rPr>
                <w:szCs w:val="20"/>
              </w:rPr>
              <w:t>As Boolean</w:t>
            </w:r>
          </w:p>
        </w:tc>
        <w:tc>
          <w:tcPr>
            <w:tcW w:w="4250" w:type="dxa"/>
            <w:tcBorders>
              <w:top w:val="nil"/>
              <w:left w:val="nil"/>
              <w:bottom w:val="nil"/>
              <w:right w:val="nil"/>
            </w:tcBorders>
          </w:tcPr>
          <w:p w14:paraId="71C6DB47" w14:textId="77777777" w:rsidR="003E59E9" w:rsidRDefault="003E59E9" w:rsidP="002C793C">
            <w:pPr>
              <w:spacing w:before="45" w:after="45"/>
              <w:ind w:left="115" w:right="125"/>
              <w:rPr>
                <w:szCs w:val="20"/>
                <w:lang w:val="en-US"/>
              </w:rPr>
            </w:pPr>
            <w:r>
              <w:rPr>
                <w:szCs w:val="20"/>
                <w:lang w:val="en-US"/>
              </w:rPr>
              <w:t>If True, controllable unit is modifiable; if False, controllable unit is not modifiable.</w:t>
            </w:r>
          </w:p>
        </w:tc>
      </w:tr>
    </w:tbl>
    <w:p w14:paraId="5ECD52DB" w14:textId="23E34931" w:rsidR="003E59E9" w:rsidRPr="000728FC" w:rsidRDefault="003E59E9" w:rsidP="00765FC0">
      <w:pPr>
        <w:pStyle w:val="Heading5"/>
        <w:rPr>
          <w:lang w:val="en-US"/>
        </w:rPr>
      </w:pPr>
      <w:r w:rsidRPr="000728FC">
        <w:rPr>
          <w:lang w:val="en-US"/>
        </w:rPr>
        <w:t>NeedsRefreshing Method (ControllableUnit)</w:t>
      </w:r>
    </w:p>
    <w:p w14:paraId="61204778"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2E62C154" w14:textId="77777777" w:rsidR="003E59E9" w:rsidRPr="000728FC" w:rsidRDefault="003E59E9" w:rsidP="003E59E9">
      <w:pPr>
        <w:spacing w:before="45" w:after="45"/>
        <w:ind w:left="265" w:right="125"/>
        <w:rPr>
          <w:szCs w:val="20"/>
          <w:lang w:val="en-US"/>
        </w:rPr>
      </w:pPr>
      <w:r w:rsidRPr="000728FC">
        <w:rPr>
          <w:szCs w:val="20"/>
          <w:lang w:val="en-US"/>
        </w:rPr>
        <w:t xml:space="preserve">This method checks whether or not the specified controllable unit needs to be updated. That is, this method checks whether or not the controllable unit has changed since it was loaded. After determining that the controllable unit needs to be updated, use the </w:t>
      </w:r>
      <w:r w:rsidRPr="000728FC">
        <w:rPr>
          <w:color w:val="008000"/>
          <w:szCs w:val="20"/>
          <w:u w:val="double"/>
          <w:lang w:val="en-US"/>
        </w:rPr>
        <w:t>Refresh</w:t>
      </w:r>
      <w:r w:rsidRPr="000728FC">
        <w:rPr>
          <w:szCs w:val="20"/>
          <w:lang w:val="en-US"/>
        </w:rPr>
        <w:t xml:space="preserve"> method to update the controllable unit.</w:t>
      </w:r>
    </w:p>
    <w:p w14:paraId="1D9F7B39" w14:textId="77777777" w:rsidR="003E59E9" w:rsidRPr="000728FC" w:rsidRDefault="003E59E9" w:rsidP="003E59E9">
      <w:pPr>
        <w:spacing w:before="45" w:after="45"/>
        <w:ind w:left="265" w:right="125"/>
        <w:rPr>
          <w:szCs w:val="20"/>
          <w:lang w:val="en-US"/>
        </w:rPr>
      </w:pPr>
    </w:p>
    <w:p w14:paraId="0A470D08" w14:textId="77777777" w:rsidR="003E59E9" w:rsidRDefault="003E59E9" w:rsidP="003E59E9">
      <w:pPr>
        <w:spacing w:before="45" w:after="45"/>
        <w:ind w:left="115" w:right="125"/>
        <w:rPr>
          <w:b/>
          <w:bCs/>
          <w:szCs w:val="20"/>
        </w:rPr>
      </w:pPr>
      <w:r>
        <w:rPr>
          <w:b/>
          <w:bCs/>
          <w:szCs w:val="20"/>
        </w:rPr>
        <w:t>Syntax</w:t>
      </w:r>
    </w:p>
    <w:p w14:paraId="62CB9EC8" w14:textId="77777777" w:rsidR="003E59E9" w:rsidRDefault="003E59E9" w:rsidP="003E59E9">
      <w:pPr>
        <w:spacing w:before="45" w:after="45"/>
        <w:ind w:left="265" w:right="125"/>
        <w:rPr>
          <w:rFonts w:ascii="Courier New" w:hAnsi="Courier New" w:cs="Courier New"/>
          <w:szCs w:val="20"/>
        </w:rPr>
      </w:pPr>
      <w:r>
        <w:rPr>
          <w:rFonts w:ascii="Courier New" w:hAnsi="Courier New" w:cs="Courier New"/>
          <w:i/>
          <w:iCs/>
          <w:szCs w:val="20"/>
        </w:rPr>
        <w:t>isDirty</w:t>
      </w:r>
      <w:r>
        <w:rPr>
          <w:rFonts w:ascii="Courier New" w:hAnsi="Courier New" w:cs="Courier New"/>
          <w:szCs w:val="20"/>
        </w:rPr>
        <w:t xml:space="preserve"> = </w:t>
      </w:r>
      <w:r>
        <w:rPr>
          <w:rFonts w:ascii="Courier New" w:hAnsi="Courier New" w:cs="Courier New"/>
          <w:i/>
          <w:iCs/>
          <w:szCs w:val="20"/>
        </w:rPr>
        <w:t>theControllableUnit</w:t>
      </w:r>
      <w:r>
        <w:rPr>
          <w:rFonts w:ascii="Courier New" w:hAnsi="Courier New" w:cs="Courier New"/>
          <w:szCs w:val="20"/>
        </w:rPr>
        <w:t>.</w:t>
      </w:r>
      <w:r>
        <w:rPr>
          <w:rFonts w:ascii="Courier New" w:hAnsi="Courier New" w:cs="Courier New"/>
          <w:b/>
          <w:bCs/>
          <w:szCs w:val="20"/>
        </w:rPr>
        <w:t>NeedsRefreshing</w:t>
      </w:r>
      <w:r>
        <w:rPr>
          <w:rFonts w:ascii="Courier New" w:hAnsi="Courier New" w:cs="Courier New"/>
          <w:szCs w:val="20"/>
        </w:rPr>
        <w:t xml:space="preserve"> ( )</w:t>
      </w:r>
    </w:p>
    <w:p w14:paraId="3897454F"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4DEB20C1" w14:textId="77777777" w:rsidTr="002C793C">
        <w:tc>
          <w:tcPr>
            <w:tcW w:w="4601" w:type="dxa"/>
            <w:tcBorders>
              <w:top w:val="nil"/>
              <w:left w:val="nil"/>
              <w:bottom w:val="nil"/>
              <w:right w:val="nil"/>
            </w:tcBorders>
          </w:tcPr>
          <w:p w14:paraId="1E4ABBB2"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340F66E5" w14:textId="77777777" w:rsidR="003E59E9" w:rsidRDefault="003E59E9" w:rsidP="002C793C">
            <w:pPr>
              <w:spacing w:before="45" w:after="45"/>
              <w:ind w:left="115" w:right="125"/>
              <w:rPr>
                <w:szCs w:val="20"/>
              </w:rPr>
            </w:pPr>
            <w:r>
              <w:rPr>
                <w:b/>
                <w:bCs/>
                <w:szCs w:val="20"/>
              </w:rPr>
              <w:t>Description</w:t>
            </w:r>
          </w:p>
        </w:tc>
      </w:tr>
      <w:tr w:rsidR="003E59E9" w:rsidRPr="00050476" w14:paraId="5556170F" w14:textId="77777777" w:rsidTr="002C793C">
        <w:tc>
          <w:tcPr>
            <w:tcW w:w="4601" w:type="dxa"/>
            <w:tcBorders>
              <w:top w:val="nil"/>
              <w:left w:val="nil"/>
              <w:bottom w:val="nil"/>
              <w:right w:val="nil"/>
            </w:tcBorders>
          </w:tcPr>
          <w:p w14:paraId="5054637B" w14:textId="77777777" w:rsidR="003E59E9" w:rsidRDefault="003E59E9" w:rsidP="002C793C">
            <w:pPr>
              <w:spacing w:before="45" w:after="45"/>
              <w:ind w:left="115" w:right="125"/>
              <w:rPr>
                <w:i/>
                <w:iCs/>
                <w:szCs w:val="20"/>
              </w:rPr>
            </w:pPr>
            <w:r>
              <w:rPr>
                <w:i/>
                <w:iCs/>
                <w:szCs w:val="20"/>
              </w:rPr>
              <w:lastRenderedPageBreak/>
              <w:t xml:space="preserve">isDirty </w:t>
            </w:r>
            <w:r>
              <w:rPr>
                <w:szCs w:val="20"/>
              </w:rPr>
              <w:t>As Boolean</w:t>
            </w:r>
          </w:p>
        </w:tc>
        <w:tc>
          <w:tcPr>
            <w:tcW w:w="4250" w:type="dxa"/>
            <w:tcBorders>
              <w:top w:val="nil"/>
              <w:left w:val="nil"/>
              <w:bottom w:val="nil"/>
              <w:right w:val="nil"/>
            </w:tcBorders>
          </w:tcPr>
          <w:p w14:paraId="50793794" w14:textId="1D184F83" w:rsidR="003E59E9" w:rsidRDefault="003E59E9" w:rsidP="002C793C">
            <w:pPr>
              <w:spacing w:before="45" w:after="45"/>
              <w:ind w:left="115" w:right="125"/>
              <w:rPr>
                <w:szCs w:val="20"/>
                <w:lang w:val="en-US"/>
              </w:rPr>
            </w:pPr>
            <w:r>
              <w:rPr>
                <w:szCs w:val="20"/>
                <w:lang w:val="en-US"/>
              </w:rPr>
              <w:t xml:space="preserve">Returns a value of </w:t>
            </w:r>
            <w:r>
              <w:rPr>
                <w:b/>
                <w:bCs/>
                <w:szCs w:val="20"/>
                <w:lang w:val="en-US"/>
              </w:rPr>
              <w:t>True</w:t>
            </w:r>
            <w:r>
              <w:rPr>
                <w:szCs w:val="20"/>
                <w:lang w:val="en-US"/>
              </w:rPr>
              <w:t xml:space="preserve"> when the controllable unit has changed and needs to be updated</w:t>
            </w:r>
            <w:r w:rsidR="000F4378">
              <w:rPr>
                <w:szCs w:val="20"/>
                <w:lang w:val="en-US"/>
              </w:rPr>
              <w:t>.</w:t>
            </w:r>
          </w:p>
        </w:tc>
      </w:tr>
      <w:tr w:rsidR="003E59E9" w14:paraId="2106E7FC" w14:textId="77777777" w:rsidTr="002C793C">
        <w:tc>
          <w:tcPr>
            <w:tcW w:w="4601" w:type="dxa"/>
            <w:tcBorders>
              <w:top w:val="nil"/>
              <w:left w:val="nil"/>
              <w:bottom w:val="nil"/>
              <w:right w:val="nil"/>
            </w:tcBorders>
          </w:tcPr>
          <w:p w14:paraId="62BF82AC" w14:textId="77777777" w:rsidR="003E59E9" w:rsidRDefault="003E59E9" w:rsidP="002C793C">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6804F3B9" w14:textId="48AF1AA6" w:rsidR="003E59E9" w:rsidRPr="000F4378" w:rsidRDefault="003E59E9" w:rsidP="002C793C">
            <w:pPr>
              <w:spacing w:before="45" w:after="45"/>
              <w:ind w:left="115" w:right="125"/>
              <w:rPr>
                <w:szCs w:val="20"/>
                <w:lang w:val="en-US"/>
              </w:rPr>
            </w:pPr>
            <w:r>
              <w:rPr>
                <w:szCs w:val="20"/>
              </w:rPr>
              <w:t>Controllable unit being checked</w:t>
            </w:r>
            <w:r w:rsidR="000F4378">
              <w:rPr>
                <w:szCs w:val="20"/>
                <w:lang w:val="en-US"/>
              </w:rPr>
              <w:t>.</w:t>
            </w:r>
          </w:p>
        </w:tc>
      </w:tr>
    </w:tbl>
    <w:p w14:paraId="5D4D8BF5" w14:textId="617B9F43" w:rsidR="003E59E9" w:rsidRDefault="003E59E9" w:rsidP="00765FC0">
      <w:pPr>
        <w:pStyle w:val="Heading5"/>
      </w:pPr>
      <w:r>
        <w:t>Refresh Method (ControllableUnit)</w:t>
      </w:r>
    </w:p>
    <w:p w14:paraId="2F6FF8CD"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75A8AB35" w14:textId="77777777" w:rsidR="003E59E9" w:rsidRPr="000728FC" w:rsidRDefault="003E59E9" w:rsidP="003E59E9">
      <w:pPr>
        <w:spacing w:before="45" w:after="45"/>
        <w:ind w:left="265" w:right="125"/>
        <w:rPr>
          <w:szCs w:val="20"/>
          <w:lang w:val="en-US"/>
        </w:rPr>
      </w:pPr>
      <w:r w:rsidRPr="000728FC">
        <w:rPr>
          <w:szCs w:val="20"/>
          <w:lang w:val="en-US"/>
        </w:rPr>
        <w:t xml:space="preserve">This method updates a loaded controllable unit. Use </w:t>
      </w:r>
      <w:r w:rsidRPr="000728FC">
        <w:rPr>
          <w:rFonts w:ascii="Courier New" w:hAnsi="Courier New" w:cs="Courier New"/>
          <w:szCs w:val="20"/>
          <w:lang w:val="en-US"/>
        </w:rPr>
        <w:t>Refresh</w:t>
      </w:r>
      <w:r w:rsidRPr="000728FC">
        <w:rPr>
          <w:szCs w:val="20"/>
          <w:lang w:val="en-US"/>
        </w:rPr>
        <w:t xml:space="preserve"> to update a controllable unit that has changed since it was loaded. To determine whether or not a loaded controllable unit needs updating, use the </w:t>
      </w:r>
      <w:r w:rsidRPr="000728FC">
        <w:rPr>
          <w:color w:val="008000"/>
          <w:szCs w:val="20"/>
          <w:u w:val="double"/>
          <w:lang w:val="en-US"/>
        </w:rPr>
        <w:t>NeedsRefreshing</w:t>
      </w:r>
      <w:r w:rsidRPr="000728FC">
        <w:rPr>
          <w:szCs w:val="20"/>
          <w:lang w:val="en-US"/>
        </w:rPr>
        <w:t xml:space="preserve"> method.</w:t>
      </w:r>
    </w:p>
    <w:p w14:paraId="62BD0F2E" w14:textId="77777777" w:rsidR="003E59E9" w:rsidRPr="000728FC" w:rsidRDefault="003E59E9" w:rsidP="003E59E9">
      <w:pPr>
        <w:spacing w:before="45" w:after="45"/>
        <w:ind w:left="265" w:right="125"/>
        <w:rPr>
          <w:szCs w:val="20"/>
          <w:lang w:val="en-US"/>
        </w:rPr>
      </w:pPr>
    </w:p>
    <w:p w14:paraId="09FC4C87" w14:textId="77777777" w:rsidR="003E59E9" w:rsidRDefault="003E59E9" w:rsidP="003E59E9">
      <w:pPr>
        <w:spacing w:before="45" w:after="45"/>
        <w:ind w:left="115" w:right="125"/>
        <w:rPr>
          <w:b/>
          <w:bCs/>
          <w:szCs w:val="20"/>
        </w:rPr>
      </w:pPr>
      <w:r>
        <w:rPr>
          <w:b/>
          <w:bCs/>
          <w:szCs w:val="20"/>
        </w:rPr>
        <w:t>Syntax</w:t>
      </w:r>
    </w:p>
    <w:p w14:paraId="2F109157" w14:textId="77777777" w:rsidR="003E59E9" w:rsidRDefault="003E59E9" w:rsidP="003E59E9">
      <w:pPr>
        <w:spacing w:before="45" w:after="55"/>
        <w:ind w:left="265" w:right="125"/>
        <w:rPr>
          <w:rFonts w:ascii="Courier New" w:hAnsi="Courier New" w:cs="Courier New"/>
          <w:szCs w:val="20"/>
        </w:rPr>
      </w:pPr>
      <w:r>
        <w:rPr>
          <w:rFonts w:ascii="Courier New" w:hAnsi="Courier New" w:cs="Courier New"/>
          <w:i/>
          <w:iCs/>
          <w:szCs w:val="20"/>
        </w:rPr>
        <w:t>theControllableUnit</w:t>
      </w:r>
      <w:r>
        <w:rPr>
          <w:rFonts w:ascii="Courier New" w:hAnsi="Courier New" w:cs="Courier New"/>
          <w:szCs w:val="20"/>
        </w:rPr>
        <w:t>.</w:t>
      </w:r>
      <w:r>
        <w:rPr>
          <w:rFonts w:ascii="Courier New" w:hAnsi="Courier New" w:cs="Courier New"/>
          <w:b/>
          <w:bCs/>
          <w:szCs w:val="20"/>
        </w:rPr>
        <w:t>Refresh</w:t>
      </w:r>
      <w:r>
        <w:rPr>
          <w:rFonts w:ascii="Courier New" w:hAnsi="Courier New" w:cs="Courier New"/>
          <w:szCs w:val="20"/>
        </w:rPr>
        <w:t xml:space="preserve"> ( )</w:t>
      </w:r>
    </w:p>
    <w:p w14:paraId="29A47639"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1ADD76DC" w14:textId="77777777" w:rsidTr="002C793C">
        <w:tc>
          <w:tcPr>
            <w:tcW w:w="4601" w:type="dxa"/>
            <w:tcBorders>
              <w:top w:val="nil"/>
              <w:left w:val="nil"/>
              <w:bottom w:val="nil"/>
              <w:right w:val="nil"/>
            </w:tcBorders>
          </w:tcPr>
          <w:p w14:paraId="2558245A"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41775AA6" w14:textId="77777777" w:rsidR="003E59E9" w:rsidRDefault="003E59E9" w:rsidP="002C793C">
            <w:pPr>
              <w:spacing w:before="45" w:after="45"/>
              <w:ind w:left="115" w:right="125"/>
              <w:rPr>
                <w:szCs w:val="20"/>
              </w:rPr>
            </w:pPr>
            <w:r>
              <w:rPr>
                <w:b/>
                <w:bCs/>
                <w:szCs w:val="20"/>
              </w:rPr>
              <w:t>Description</w:t>
            </w:r>
          </w:p>
        </w:tc>
      </w:tr>
      <w:tr w:rsidR="003E59E9" w:rsidRPr="00050476" w14:paraId="0F1D0D52" w14:textId="77777777" w:rsidTr="002C793C">
        <w:tc>
          <w:tcPr>
            <w:tcW w:w="4601" w:type="dxa"/>
            <w:tcBorders>
              <w:top w:val="nil"/>
              <w:left w:val="nil"/>
              <w:bottom w:val="nil"/>
              <w:right w:val="nil"/>
            </w:tcBorders>
          </w:tcPr>
          <w:p w14:paraId="3D25A69F" w14:textId="77777777" w:rsidR="003E59E9" w:rsidRDefault="003E59E9" w:rsidP="002C793C">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6875ED4A" w14:textId="009E25C7" w:rsidR="003E59E9" w:rsidRDefault="003E59E9" w:rsidP="002C793C">
            <w:pPr>
              <w:spacing w:before="45" w:after="45"/>
              <w:ind w:left="115" w:right="125"/>
              <w:rPr>
                <w:szCs w:val="20"/>
                <w:lang w:val="en-US"/>
              </w:rPr>
            </w:pPr>
            <w:r>
              <w:rPr>
                <w:szCs w:val="20"/>
                <w:lang w:val="en-US"/>
              </w:rPr>
              <w:t>Loaded Controllable unit to be updated</w:t>
            </w:r>
            <w:r w:rsidR="000F4378">
              <w:rPr>
                <w:szCs w:val="20"/>
                <w:lang w:val="en-US"/>
              </w:rPr>
              <w:t>.</w:t>
            </w:r>
          </w:p>
        </w:tc>
      </w:tr>
    </w:tbl>
    <w:p w14:paraId="2F099EE2" w14:textId="5E99AB99" w:rsidR="003E59E9" w:rsidRPr="000728FC" w:rsidRDefault="003E59E9" w:rsidP="00765FC0">
      <w:pPr>
        <w:pStyle w:val="Heading5"/>
        <w:rPr>
          <w:lang w:val="en-US"/>
        </w:rPr>
      </w:pPr>
      <w:r w:rsidRPr="000728FC">
        <w:rPr>
          <w:lang w:val="en-US"/>
        </w:rPr>
        <w:t>Save Method (ControllableUnit)</w:t>
      </w:r>
    </w:p>
    <w:p w14:paraId="493E1011"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6CFB42D3" w14:textId="77777777" w:rsidR="003E59E9" w:rsidRPr="000728FC" w:rsidRDefault="003E59E9" w:rsidP="003E59E9">
      <w:pPr>
        <w:spacing w:before="45" w:after="45"/>
        <w:ind w:left="265" w:right="125"/>
        <w:rPr>
          <w:szCs w:val="20"/>
          <w:lang w:val="en-US"/>
        </w:rPr>
      </w:pPr>
      <w:r w:rsidRPr="000728FC">
        <w:rPr>
          <w:szCs w:val="20"/>
          <w:lang w:val="en-US"/>
        </w:rPr>
        <w:t>This function saves a controllable unit.</w:t>
      </w:r>
    </w:p>
    <w:p w14:paraId="7E3F9302" w14:textId="77777777" w:rsidR="003E59E9" w:rsidRPr="000728FC" w:rsidRDefault="003E59E9" w:rsidP="003E59E9">
      <w:pPr>
        <w:spacing w:before="45" w:after="45"/>
        <w:ind w:left="265" w:right="125"/>
        <w:rPr>
          <w:szCs w:val="20"/>
          <w:lang w:val="en-US"/>
        </w:rPr>
      </w:pPr>
    </w:p>
    <w:p w14:paraId="67F7A564" w14:textId="77777777" w:rsidR="003E59E9" w:rsidRDefault="003E59E9" w:rsidP="003E59E9">
      <w:pPr>
        <w:spacing w:before="45" w:after="45"/>
        <w:ind w:left="115" w:right="125"/>
        <w:rPr>
          <w:b/>
          <w:bCs/>
          <w:szCs w:val="20"/>
        </w:rPr>
      </w:pPr>
      <w:r>
        <w:rPr>
          <w:b/>
          <w:bCs/>
          <w:szCs w:val="20"/>
        </w:rPr>
        <w:t>Syntax</w:t>
      </w:r>
    </w:p>
    <w:p w14:paraId="2290DC4D" w14:textId="77777777" w:rsidR="003E59E9" w:rsidRDefault="003E59E9" w:rsidP="003E59E9">
      <w:pPr>
        <w:spacing w:before="45" w:after="55"/>
        <w:ind w:left="265" w:right="125"/>
        <w:rPr>
          <w:rFonts w:ascii="Courier New" w:hAnsi="Courier New" w:cs="Courier New"/>
          <w:i/>
          <w:iCs/>
          <w:szCs w:val="20"/>
        </w:rPr>
      </w:pPr>
      <w:r>
        <w:rPr>
          <w:rFonts w:ascii="Courier New" w:hAnsi="Courier New" w:cs="Courier New"/>
          <w:i/>
          <w:iCs/>
          <w:szCs w:val="20"/>
        </w:rPr>
        <w:t>IsSaved = theControllableUnit.Save ()</w:t>
      </w:r>
    </w:p>
    <w:p w14:paraId="2A6029D3"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68B673DC" w14:textId="77777777" w:rsidTr="002C793C">
        <w:tc>
          <w:tcPr>
            <w:tcW w:w="4601" w:type="dxa"/>
            <w:tcBorders>
              <w:top w:val="nil"/>
              <w:left w:val="nil"/>
              <w:bottom w:val="nil"/>
              <w:right w:val="nil"/>
            </w:tcBorders>
          </w:tcPr>
          <w:p w14:paraId="463151CD"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6D1C109E" w14:textId="77777777" w:rsidR="003E59E9" w:rsidRDefault="003E59E9" w:rsidP="002C793C">
            <w:pPr>
              <w:spacing w:before="45" w:after="45"/>
              <w:ind w:left="115" w:right="125"/>
              <w:rPr>
                <w:szCs w:val="20"/>
              </w:rPr>
            </w:pPr>
            <w:r>
              <w:rPr>
                <w:b/>
                <w:bCs/>
                <w:szCs w:val="20"/>
              </w:rPr>
              <w:t>Description</w:t>
            </w:r>
          </w:p>
        </w:tc>
      </w:tr>
      <w:tr w:rsidR="003E59E9" w:rsidRPr="00050476" w14:paraId="7351AF23" w14:textId="77777777" w:rsidTr="002C793C">
        <w:tc>
          <w:tcPr>
            <w:tcW w:w="4601" w:type="dxa"/>
            <w:tcBorders>
              <w:top w:val="nil"/>
              <w:left w:val="nil"/>
              <w:bottom w:val="nil"/>
              <w:right w:val="nil"/>
            </w:tcBorders>
          </w:tcPr>
          <w:p w14:paraId="3A879F81" w14:textId="77777777" w:rsidR="003E59E9" w:rsidRDefault="003E59E9" w:rsidP="002C793C">
            <w:pPr>
              <w:spacing w:before="45" w:after="45"/>
              <w:ind w:left="115" w:right="125"/>
              <w:rPr>
                <w:szCs w:val="20"/>
              </w:rPr>
            </w:pPr>
            <w:r>
              <w:rPr>
                <w:i/>
                <w:iCs/>
                <w:szCs w:val="20"/>
              </w:rPr>
              <w:t xml:space="preserve">IsSaved </w:t>
            </w:r>
            <w:r>
              <w:rPr>
                <w:szCs w:val="20"/>
              </w:rPr>
              <w:t>As</w:t>
            </w:r>
            <w:r>
              <w:rPr>
                <w:i/>
                <w:iCs/>
                <w:szCs w:val="20"/>
              </w:rPr>
              <w:t xml:space="preserve"> </w:t>
            </w:r>
            <w:r>
              <w:rPr>
                <w:szCs w:val="20"/>
              </w:rPr>
              <w:t xml:space="preserve">Boolean </w:t>
            </w:r>
          </w:p>
        </w:tc>
        <w:tc>
          <w:tcPr>
            <w:tcW w:w="4250" w:type="dxa"/>
            <w:tcBorders>
              <w:top w:val="nil"/>
              <w:left w:val="nil"/>
              <w:bottom w:val="nil"/>
              <w:right w:val="nil"/>
            </w:tcBorders>
          </w:tcPr>
          <w:p w14:paraId="7FFEF6DE" w14:textId="4E1C041B" w:rsidR="003E59E9" w:rsidRDefault="003E59E9" w:rsidP="002C793C">
            <w:pPr>
              <w:spacing w:before="45" w:after="45"/>
              <w:ind w:left="115" w:right="125"/>
              <w:rPr>
                <w:szCs w:val="20"/>
                <w:lang w:val="en-US"/>
              </w:rPr>
            </w:pPr>
            <w:r>
              <w:rPr>
                <w:szCs w:val="20"/>
                <w:lang w:val="en-US"/>
              </w:rPr>
              <w:t>Returns a value of True when the controllable unit is successfully saved</w:t>
            </w:r>
            <w:r w:rsidR="000F4378">
              <w:rPr>
                <w:szCs w:val="20"/>
                <w:lang w:val="en-US"/>
              </w:rPr>
              <w:t>.</w:t>
            </w:r>
          </w:p>
        </w:tc>
      </w:tr>
      <w:tr w:rsidR="003E59E9" w14:paraId="5ADA64DF" w14:textId="77777777" w:rsidTr="002C793C">
        <w:tc>
          <w:tcPr>
            <w:tcW w:w="4601" w:type="dxa"/>
            <w:tcBorders>
              <w:top w:val="nil"/>
              <w:left w:val="nil"/>
              <w:bottom w:val="nil"/>
              <w:right w:val="nil"/>
            </w:tcBorders>
          </w:tcPr>
          <w:p w14:paraId="1FB8C1BC" w14:textId="77777777" w:rsidR="003E59E9" w:rsidRDefault="003E59E9" w:rsidP="002C793C">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0DED120E" w14:textId="23D65E39" w:rsidR="003E59E9" w:rsidRPr="000F4378" w:rsidRDefault="003E59E9" w:rsidP="002C793C">
            <w:pPr>
              <w:spacing w:before="45" w:after="45"/>
              <w:ind w:left="115" w:right="125"/>
              <w:rPr>
                <w:szCs w:val="20"/>
                <w:lang w:val="en-US"/>
              </w:rPr>
            </w:pPr>
            <w:r>
              <w:rPr>
                <w:szCs w:val="20"/>
              </w:rPr>
              <w:t>Controllable unit being saved</w:t>
            </w:r>
            <w:r w:rsidR="000F4378">
              <w:rPr>
                <w:szCs w:val="20"/>
                <w:lang w:val="en-US"/>
              </w:rPr>
              <w:t>.</w:t>
            </w:r>
          </w:p>
        </w:tc>
      </w:tr>
    </w:tbl>
    <w:p w14:paraId="316999BD" w14:textId="4858F9C1" w:rsidR="003E59E9" w:rsidRDefault="003E59E9" w:rsidP="00765FC0">
      <w:pPr>
        <w:pStyle w:val="Heading5"/>
      </w:pPr>
      <w:r>
        <w:t xml:space="preserve">SaveAs </w:t>
      </w:r>
      <w:r w:rsidRPr="00765FC0">
        <w:rPr>
          <w:lang w:val="en-US"/>
        </w:rPr>
        <w:t>Method</w:t>
      </w:r>
      <w:r>
        <w:t xml:space="preserve"> (ControllableUnit)</w:t>
      </w:r>
    </w:p>
    <w:p w14:paraId="63714E1C"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0CCE81B6" w14:textId="77777777" w:rsidR="003E59E9" w:rsidRPr="000728FC" w:rsidRDefault="003E59E9" w:rsidP="003E59E9">
      <w:pPr>
        <w:spacing w:before="45" w:after="45"/>
        <w:ind w:left="265" w:right="125"/>
        <w:rPr>
          <w:szCs w:val="20"/>
          <w:lang w:val="en-US"/>
        </w:rPr>
      </w:pPr>
      <w:r w:rsidRPr="000728FC">
        <w:rPr>
          <w:szCs w:val="20"/>
          <w:lang w:val="en-US"/>
        </w:rPr>
        <w:t>This function saves a controllable unit to a different file.</w:t>
      </w:r>
    </w:p>
    <w:p w14:paraId="6952C80E" w14:textId="77777777" w:rsidR="003E59E9" w:rsidRPr="000728FC" w:rsidRDefault="003E59E9" w:rsidP="003E59E9">
      <w:pPr>
        <w:spacing w:before="45" w:after="45"/>
        <w:ind w:left="265" w:right="125"/>
        <w:rPr>
          <w:szCs w:val="20"/>
          <w:lang w:val="en-US"/>
        </w:rPr>
      </w:pPr>
    </w:p>
    <w:p w14:paraId="27D1AFFB" w14:textId="77777777" w:rsidR="003E59E9" w:rsidRPr="000728FC" w:rsidRDefault="003E59E9" w:rsidP="003E59E9">
      <w:pPr>
        <w:spacing w:before="45" w:after="45"/>
        <w:ind w:left="115" w:right="125"/>
        <w:rPr>
          <w:b/>
          <w:bCs/>
          <w:szCs w:val="20"/>
          <w:lang w:val="en-US"/>
        </w:rPr>
      </w:pPr>
      <w:r w:rsidRPr="000728FC">
        <w:rPr>
          <w:b/>
          <w:bCs/>
          <w:szCs w:val="20"/>
          <w:lang w:val="en-US"/>
        </w:rPr>
        <w:t>Syntax</w:t>
      </w:r>
    </w:p>
    <w:p w14:paraId="3259036E" w14:textId="77777777" w:rsidR="003E59E9" w:rsidRPr="000728FC" w:rsidRDefault="003E59E9" w:rsidP="003E59E9">
      <w:pPr>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IsSaved = theControllableUnit.</w:t>
      </w:r>
      <w:r w:rsidRPr="000728FC">
        <w:rPr>
          <w:rFonts w:ascii="Courier New" w:hAnsi="Courier New" w:cs="Courier New"/>
          <w:szCs w:val="20"/>
          <w:lang w:val="en-US"/>
        </w:rPr>
        <w:t>SaveAs</w:t>
      </w:r>
      <w:r w:rsidRPr="000728FC">
        <w:rPr>
          <w:rFonts w:ascii="Courier New" w:hAnsi="Courier New" w:cs="Courier New"/>
          <w:i/>
          <w:iCs/>
          <w:szCs w:val="20"/>
          <w:lang w:val="en-US"/>
        </w:rPr>
        <w:t xml:space="preserve"> (Path)</w:t>
      </w:r>
    </w:p>
    <w:p w14:paraId="1BE5653C" w14:textId="77777777" w:rsidR="003E59E9" w:rsidRPr="000728FC" w:rsidRDefault="003E59E9" w:rsidP="003E59E9">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1A83DF21" w14:textId="77777777" w:rsidTr="002C793C">
        <w:tc>
          <w:tcPr>
            <w:tcW w:w="4601" w:type="dxa"/>
            <w:tcBorders>
              <w:top w:val="nil"/>
              <w:left w:val="nil"/>
              <w:bottom w:val="nil"/>
              <w:right w:val="nil"/>
            </w:tcBorders>
          </w:tcPr>
          <w:p w14:paraId="4A697335"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4A758BE0" w14:textId="77777777" w:rsidR="003E59E9" w:rsidRDefault="003E59E9" w:rsidP="002C793C">
            <w:pPr>
              <w:spacing w:before="45" w:after="45"/>
              <w:ind w:left="115" w:right="125"/>
              <w:rPr>
                <w:szCs w:val="20"/>
              </w:rPr>
            </w:pPr>
            <w:r>
              <w:rPr>
                <w:b/>
                <w:bCs/>
                <w:szCs w:val="20"/>
              </w:rPr>
              <w:t>Description</w:t>
            </w:r>
          </w:p>
        </w:tc>
      </w:tr>
      <w:tr w:rsidR="003E59E9" w:rsidRPr="00050476" w14:paraId="20F268AB" w14:textId="77777777" w:rsidTr="002C793C">
        <w:tc>
          <w:tcPr>
            <w:tcW w:w="4601" w:type="dxa"/>
            <w:tcBorders>
              <w:top w:val="nil"/>
              <w:left w:val="nil"/>
              <w:bottom w:val="nil"/>
              <w:right w:val="nil"/>
            </w:tcBorders>
          </w:tcPr>
          <w:p w14:paraId="5013A4CB" w14:textId="77777777" w:rsidR="003E59E9" w:rsidRDefault="003E59E9" w:rsidP="002C793C">
            <w:pPr>
              <w:spacing w:before="45" w:after="45"/>
              <w:ind w:left="115" w:right="125"/>
              <w:rPr>
                <w:szCs w:val="20"/>
              </w:rPr>
            </w:pPr>
            <w:r>
              <w:rPr>
                <w:i/>
                <w:iCs/>
                <w:szCs w:val="20"/>
              </w:rPr>
              <w:t xml:space="preserve">IsSaved </w:t>
            </w:r>
            <w:r>
              <w:rPr>
                <w:szCs w:val="20"/>
              </w:rPr>
              <w:t>As</w:t>
            </w:r>
            <w:r>
              <w:rPr>
                <w:i/>
                <w:iCs/>
                <w:szCs w:val="20"/>
              </w:rPr>
              <w:t xml:space="preserve"> </w:t>
            </w:r>
            <w:r>
              <w:rPr>
                <w:szCs w:val="20"/>
              </w:rPr>
              <w:t xml:space="preserve">Boolean </w:t>
            </w:r>
          </w:p>
        </w:tc>
        <w:tc>
          <w:tcPr>
            <w:tcW w:w="4250" w:type="dxa"/>
            <w:tcBorders>
              <w:top w:val="nil"/>
              <w:left w:val="nil"/>
              <w:bottom w:val="nil"/>
              <w:right w:val="nil"/>
            </w:tcBorders>
          </w:tcPr>
          <w:p w14:paraId="1CA5D53E" w14:textId="71E96A8D" w:rsidR="003E59E9" w:rsidRDefault="003E59E9" w:rsidP="002C793C">
            <w:pPr>
              <w:spacing w:before="45" w:after="45"/>
              <w:ind w:left="115" w:right="125"/>
              <w:rPr>
                <w:szCs w:val="20"/>
                <w:lang w:val="en-US"/>
              </w:rPr>
            </w:pPr>
            <w:r>
              <w:rPr>
                <w:szCs w:val="20"/>
                <w:lang w:val="en-US"/>
              </w:rPr>
              <w:t>Returns a value of True when the controllable unit is successfully saved</w:t>
            </w:r>
            <w:r w:rsidR="000F4378">
              <w:rPr>
                <w:szCs w:val="20"/>
                <w:lang w:val="en-US"/>
              </w:rPr>
              <w:t>.</w:t>
            </w:r>
          </w:p>
        </w:tc>
      </w:tr>
      <w:tr w:rsidR="003E59E9" w14:paraId="4B9580C2" w14:textId="77777777" w:rsidTr="002C793C">
        <w:tc>
          <w:tcPr>
            <w:tcW w:w="4601" w:type="dxa"/>
            <w:tcBorders>
              <w:top w:val="nil"/>
              <w:left w:val="nil"/>
              <w:bottom w:val="nil"/>
              <w:right w:val="nil"/>
            </w:tcBorders>
          </w:tcPr>
          <w:p w14:paraId="0EA623FE" w14:textId="77777777" w:rsidR="003E59E9" w:rsidRDefault="003E59E9" w:rsidP="002C793C">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16BF7FC6" w14:textId="22A985C1" w:rsidR="003E59E9" w:rsidRPr="000F4378" w:rsidRDefault="003E59E9" w:rsidP="002C793C">
            <w:pPr>
              <w:spacing w:before="45" w:after="45"/>
              <w:ind w:left="115" w:right="125"/>
              <w:rPr>
                <w:szCs w:val="20"/>
                <w:lang w:val="en-US"/>
              </w:rPr>
            </w:pPr>
            <w:r>
              <w:rPr>
                <w:szCs w:val="20"/>
              </w:rPr>
              <w:t>Controllable unit being saved</w:t>
            </w:r>
            <w:r w:rsidR="000F4378">
              <w:rPr>
                <w:szCs w:val="20"/>
                <w:lang w:val="en-US"/>
              </w:rPr>
              <w:t>.</w:t>
            </w:r>
          </w:p>
        </w:tc>
      </w:tr>
      <w:tr w:rsidR="003E59E9" w:rsidRPr="00050476" w14:paraId="3123232C" w14:textId="77777777" w:rsidTr="002C793C">
        <w:tc>
          <w:tcPr>
            <w:tcW w:w="4601" w:type="dxa"/>
            <w:tcBorders>
              <w:top w:val="nil"/>
              <w:left w:val="nil"/>
              <w:bottom w:val="nil"/>
              <w:right w:val="nil"/>
            </w:tcBorders>
          </w:tcPr>
          <w:p w14:paraId="4179644C" w14:textId="77777777" w:rsidR="003E59E9" w:rsidRDefault="003E59E9" w:rsidP="002C793C">
            <w:pPr>
              <w:spacing w:before="45" w:after="45"/>
              <w:ind w:left="115" w:right="125"/>
              <w:rPr>
                <w:i/>
                <w:iCs/>
                <w:szCs w:val="20"/>
              </w:rPr>
            </w:pPr>
            <w:r>
              <w:rPr>
                <w:i/>
                <w:iCs/>
                <w:szCs w:val="20"/>
              </w:rPr>
              <w:t xml:space="preserve">Path </w:t>
            </w:r>
            <w:r>
              <w:rPr>
                <w:szCs w:val="20"/>
              </w:rPr>
              <w:t>As String</w:t>
            </w:r>
          </w:p>
        </w:tc>
        <w:tc>
          <w:tcPr>
            <w:tcW w:w="4250" w:type="dxa"/>
            <w:tcBorders>
              <w:top w:val="nil"/>
              <w:left w:val="nil"/>
              <w:bottom w:val="nil"/>
              <w:right w:val="nil"/>
            </w:tcBorders>
          </w:tcPr>
          <w:p w14:paraId="69099EEF" w14:textId="5C7D118E" w:rsidR="003E59E9" w:rsidRDefault="003E59E9" w:rsidP="002C793C">
            <w:pPr>
              <w:spacing w:before="45" w:after="45"/>
              <w:ind w:left="115" w:right="125"/>
              <w:rPr>
                <w:szCs w:val="20"/>
                <w:lang w:val="en-US"/>
              </w:rPr>
            </w:pPr>
            <w:r>
              <w:rPr>
                <w:szCs w:val="20"/>
                <w:lang w:val="en-US"/>
              </w:rPr>
              <w:t>Fully qualified path and file name in which to save the controllable unit</w:t>
            </w:r>
            <w:r w:rsidR="000F4378">
              <w:rPr>
                <w:szCs w:val="20"/>
                <w:lang w:val="en-US"/>
              </w:rPr>
              <w:t>.</w:t>
            </w:r>
          </w:p>
        </w:tc>
      </w:tr>
    </w:tbl>
    <w:p w14:paraId="7348A825" w14:textId="18722D8B" w:rsidR="003E59E9" w:rsidRPr="000728FC" w:rsidRDefault="003E59E9" w:rsidP="00765FC0">
      <w:pPr>
        <w:pStyle w:val="Heading5"/>
        <w:rPr>
          <w:lang w:val="en-US"/>
        </w:rPr>
      </w:pPr>
      <w:r w:rsidRPr="000728FC">
        <w:rPr>
          <w:lang w:val="en-US"/>
        </w:rPr>
        <w:t>Uncontrol Method (ControllableUnit)</w:t>
      </w:r>
    </w:p>
    <w:p w14:paraId="4069F394"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3BB25114" w14:textId="77777777" w:rsidR="003E59E9" w:rsidRPr="000728FC" w:rsidRDefault="003E59E9" w:rsidP="003E59E9">
      <w:pPr>
        <w:spacing w:before="45" w:after="45"/>
        <w:ind w:left="265" w:right="125"/>
        <w:rPr>
          <w:szCs w:val="20"/>
          <w:lang w:val="en-US"/>
        </w:rPr>
      </w:pPr>
      <w:r w:rsidRPr="000728FC">
        <w:rPr>
          <w:szCs w:val="20"/>
          <w:lang w:val="en-US"/>
        </w:rPr>
        <w:lastRenderedPageBreak/>
        <w:t>This function uncontrols a controllable unit.</w:t>
      </w:r>
    </w:p>
    <w:p w14:paraId="42DD3DB6" w14:textId="77777777" w:rsidR="003E59E9" w:rsidRPr="000728FC" w:rsidRDefault="003E59E9" w:rsidP="003E59E9">
      <w:pPr>
        <w:spacing w:before="45" w:after="45"/>
        <w:ind w:left="265" w:right="125"/>
        <w:rPr>
          <w:szCs w:val="20"/>
          <w:lang w:val="en-US"/>
        </w:rPr>
      </w:pPr>
    </w:p>
    <w:p w14:paraId="3C9559F7" w14:textId="77777777" w:rsidR="003E59E9" w:rsidRDefault="003E59E9" w:rsidP="003E59E9">
      <w:pPr>
        <w:spacing w:before="45" w:after="45"/>
        <w:ind w:left="115" w:right="125"/>
        <w:rPr>
          <w:b/>
          <w:bCs/>
          <w:szCs w:val="20"/>
        </w:rPr>
      </w:pPr>
      <w:r>
        <w:rPr>
          <w:b/>
          <w:bCs/>
          <w:szCs w:val="20"/>
        </w:rPr>
        <w:t>Syntax</w:t>
      </w:r>
    </w:p>
    <w:p w14:paraId="48A93352" w14:textId="77777777" w:rsidR="003E59E9" w:rsidRDefault="003E59E9" w:rsidP="003E59E9">
      <w:pPr>
        <w:spacing w:before="45" w:after="55"/>
        <w:ind w:left="265" w:right="125"/>
        <w:rPr>
          <w:rFonts w:ascii="Courier New" w:hAnsi="Courier New" w:cs="Courier New"/>
          <w:i/>
          <w:iCs/>
          <w:szCs w:val="20"/>
        </w:rPr>
      </w:pPr>
      <w:r>
        <w:rPr>
          <w:rFonts w:ascii="Courier New" w:hAnsi="Courier New" w:cs="Courier New"/>
          <w:i/>
          <w:iCs/>
          <w:szCs w:val="20"/>
        </w:rPr>
        <w:t>IsUncontrolled = theControllableUnit.</w:t>
      </w:r>
      <w:r>
        <w:rPr>
          <w:rFonts w:ascii="Courier New" w:hAnsi="Courier New" w:cs="Courier New"/>
          <w:szCs w:val="20"/>
        </w:rPr>
        <w:t>Uncontrol</w:t>
      </w:r>
      <w:r>
        <w:rPr>
          <w:rFonts w:ascii="Courier New" w:hAnsi="Courier New" w:cs="Courier New"/>
          <w:i/>
          <w:iCs/>
          <w:szCs w:val="20"/>
        </w:rPr>
        <w:t xml:space="preserve"> ()</w:t>
      </w:r>
    </w:p>
    <w:p w14:paraId="1E229B6C"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1357BF96" w14:textId="77777777" w:rsidTr="002C793C">
        <w:tc>
          <w:tcPr>
            <w:tcW w:w="4601" w:type="dxa"/>
            <w:tcBorders>
              <w:top w:val="nil"/>
              <w:left w:val="nil"/>
              <w:bottom w:val="nil"/>
              <w:right w:val="nil"/>
            </w:tcBorders>
          </w:tcPr>
          <w:p w14:paraId="30B12E6A"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184E6A7B" w14:textId="77777777" w:rsidR="003E59E9" w:rsidRDefault="003E59E9" w:rsidP="002C793C">
            <w:pPr>
              <w:spacing w:before="45" w:after="45"/>
              <w:ind w:left="115" w:right="125"/>
              <w:rPr>
                <w:szCs w:val="20"/>
              </w:rPr>
            </w:pPr>
            <w:r>
              <w:rPr>
                <w:b/>
                <w:bCs/>
                <w:szCs w:val="20"/>
              </w:rPr>
              <w:t>Description</w:t>
            </w:r>
          </w:p>
        </w:tc>
      </w:tr>
      <w:tr w:rsidR="003E59E9" w:rsidRPr="00050476" w14:paraId="2009229E" w14:textId="77777777" w:rsidTr="002C793C">
        <w:tc>
          <w:tcPr>
            <w:tcW w:w="4601" w:type="dxa"/>
            <w:tcBorders>
              <w:top w:val="nil"/>
              <w:left w:val="nil"/>
              <w:bottom w:val="nil"/>
              <w:right w:val="nil"/>
            </w:tcBorders>
          </w:tcPr>
          <w:p w14:paraId="285D9B3C" w14:textId="77777777" w:rsidR="003E59E9" w:rsidRDefault="003E59E9" w:rsidP="002C793C">
            <w:pPr>
              <w:spacing w:before="45" w:after="45"/>
              <w:ind w:left="115" w:right="125"/>
              <w:rPr>
                <w:szCs w:val="20"/>
              </w:rPr>
            </w:pPr>
            <w:r>
              <w:rPr>
                <w:i/>
                <w:iCs/>
                <w:szCs w:val="20"/>
              </w:rPr>
              <w:t>IsUncontrolled As Boolean</w:t>
            </w:r>
            <w:r>
              <w:rPr>
                <w:szCs w:val="20"/>
              </w:rPr>
              <w:t xml:space="preserve"> </w:t>
            </w:r>
          </w:p>
        </w:tc>
        <w:tc>
          <w:tcPr>
            <w:tcW w:w="4250" w:type="dxa"/>
            <w:tcBorders>
              <w:top w:val="nil"/>
              <w:left w:val="nil"/>
              <w:bottom w:val="nil"/>
              <w:right w:val="nil"/>
            </w:tcBorders>
          </w:tcPr>
          <w:p w14:paraId="2A191A0D" w14:textId="451769A0" w:rsidR="003E59E9" w:rsidRDefault="003E59E9" w:rsidP="002C793C">
            <w:pPr>
              <w:spacing w:before="45" w:after="45"/>
              <w:ind w:left="115" w:right="125"/>
              <w:rPr>
                <w:szCs w:val="20"/>
                <w:lang w:val="en-US"/>
              </w:rPr>
            </w:pPr>
            <w:r>
              <w:rPr>
                <w:szCs w:val="20"/>
                <w:lang w:val="en-US"/>
              </w:rPr>
              <w:t>Returns a value of True when the controllable unit is uncontrolled</w:t>
            </w:r>
            <w:r w:rsidR="000F4378">
              <w:rPr>
                <w:szCs w:val="20"/>
                <w:lang w:val="en-US"/>
              </w:rPr>
              <w:t>.</w:t>
            </w:r>
          </w:p>
        </w:tc>
      </w:tr>
      <w:tr w:rsidR="003E59E9" w14:paraId="31BB18C8" w14:textId="77777777" w:rsidTr="002C793C">
        <w:tc>
          <w:tcPr>
            <w:tcW w:w="4601" w:type="dxa"/>
            <w:tcBorders>
              <w:top w:val="nil"/>
              <w:left w:val="nil"/>
              <w:bottom w:val="nil"/>
              <w:right w:val="nil"/>
            </w:tcBorders>
          </w:tcPr>
          <w:p w14:paraId="1981BC3A" w14:textId="77777777" w:rsidR="003E59E9" w:rsidRDefault="003E59E9" w:rsidP="002C793C">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211EB2B9" w14:textId="2E3BEE53" w:rsidR="003E59E9" w:rsidRPr="000F4378" w:rsidRDefault="003E59E9" w:rsidP="002C793C">
            <w:pPr>
              <w:spacing w:before="45" w:after="45"/>
              <w:ind w:left="115" w:right="125"/>
              <w:rPr>
                <w:szCs w:val="20"/>
                <w:lang w:val="en-US"/>
              </w:rPr>
            </w:pPr>
            <w:r>
              <w:rPr>
                <w:szCs w:val="20"/>
              </w:rPr>
              <w:t>Controllable unit being uncontrolled</w:t>
            </w:r>
            <w:r w:rsidR="000F4378">
              <w:rPr>
                <w:szCs w:val="20"/>
                <w:lang w:val="en-US"/>
              </w:rPr>
              <w:t>.</w:t>
            </w:r>
          </w:p>
        </w:tc>
      </w:tr>
    </w:tbl>
    <w:p w14:paraId="68BD2436" w14:textId="6F49EB76" w:rsidR="003E59E9" w:rsidRDefault="003E59E9" w:rsidP="00765FC0">
      <w:pPr>
        <w:pStyle w:val="Heading5"/>
      </w:pPr>
      <w:r>
        <w:t xml:space="preserve">Unload </w:t>
      </w:r>
      <w:r w:rsidRPr="00765FC0">
        <w:rPr>
          <w:lang w:val="en-US"/>
        </w:rPr>
        <w:t>Method</w:t>
      </w:r>
      <w:r>
        <w:t xml:space="preserve"> (ControllableUnit)</w:t>
      </w:r>
    </w:p>
    <w:p w14:paraId="1643D579"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4361415F" w14:textId="4C32BFC4" w:rsidR="003E59E9" w:rsidRPr="000728FC" w:rsidRDefault="003E59E9" w:rsidP="003E59E9">
      <w:pPr>
        <w:spacing w:before="45" w:after="45"/>
        <w:ind w:left="265" w:right="125"/>
        <w:rPr>
          <w:szCs w:val="20"/>
          <w:lang w:val="en-US"/>
        </w:rPr>
      </w:pPr>
      <w:r w:rsidRPr="000728FC">
        <w:rPr>
          <w:szCs w:val="20"/>
          <w:lang w:val="en-US"/>
        </w:rPr>
        <w:t>This function unloads a controllable unit from the current model</w:t>
      </w:r>
      <w:r w:rsidR="000F4378">
        <w:rPr>
          <w:szCs w:val="20"/>
          <w:lang w:val="en-US"/>
        </w:rPr>
        <w:t>.</w:t>
      </w:r>
    </w:p>
    <w:p w14:paraId="0515BF1E" w14:textId="77777777" w:rsidR="003E59E9" w:rsidRPr="000728FC" w:rsidRDefault="003E59E9" w:rsidP="003E59E9">
      <w:pPr>
        <w:spacing w:before="45" w:after="45"/>
        <w:ind w:left="265" w:right="125"/>
        <w:rPr>
          <w:szCs w:val="20"/>
          <w:lang w:val="en-US"/>
        </w:rPr>
      </w:pPr>
    </w:p>
    <w:p w14:paraId="2E51A110" w14:textId="77777777" w:rsidR="003E59E9" w:rsidRDefault="003E59E9" w:rsidP="003E59E9">
      <w:pPr>
        <w:spacing w:before="45" w:after="45"/>
        <w:ind w:left="115" w:right="125"/>
        <w:rPr>
          <w:b/>
          <w:bCs/>
          <w:szCs w:val="20"/>
        </w:rPr>
      </w:pPr>
      <w:r>
        <w:rPr>
          <w:b/>
          <w:bCs/>
          <w:szCs w:val="20"/>
        </w:rPr>
        <w:t>Syntax</w:t>
      </w:r>
    </w:p>
    <w:p w14:paraId="0C9CC160" w14:textId="77777777" w:rsidR="003E59E9" w:rsidRDefault="003E59E9" w:rsidP="003E59E9">
      <w:pPr>
        <w:spacing w:before="45" w:after="55"/>
        <w:ind w:left="265" w:right="125"/>
        <w:rPr>
          <w:rFonts w:ascii="Courier New" w:hAnsi="Courier New" w:cs="Courier New"/>
          <w:i/>
          <w:iCs/>
          <w:szCs w:val="20"/>
        </w:rPr>
      </w:pPr>
      <w:r>
        <w:rPr>
          <w:rFonts w:ascii="Courier New" w:hAnsi="Courier New" w:cs="Courier New"/>
          <w:i/>
          <w:iCs/>
          <w:szCs w:val="20"/>
        </w:rPr>
        <w:t>IsUnloaded = theControllableUnit.</w:t>
      </w:r>
      <w:r>
        <w:rPr>
          <w:rFonts w:ascii="Courier New" w:hAnsi="Courier New" w:cs="Courier New"/>
          <w:szCs w:val="20"/>
        </w:rPr>
        <w:t>Unload</w:t>
      </w:r>
      <w:r>
        <w:rPr>
          <w:rFonts w:ascii="Courier New" w:hAnsi="Courier New" w:cs="Courier New"/>
          <w:i/>
          <w:iCs/>
          <w:szCs w:val="20"/>
        </w:rPr>
        <w:t xml:space="preserve"> ()</w:t>
      </w:r>
    </w:p>
    <w:p w14:paraId="74B33C30"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2E268449" w14:textId="77777777" w:rsidTr="002C793C">
        <w:tc>
          <w:tcPr>
            <w:tcW w:w="4601" w:type="dxa"/>
            <w:tcBorders>
              <w:top w:val="nil"/>
              <w:left w:val="nil"/>
              <w:bottom w:val="nil"/>
              <w:right w:val="nil"/>
            </w:tcBorders>
          </w:tcPr>
          <w:p w14:paraId="1B19061C"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2A0C1FA3" w14:textId="77777777" w:rsidR="003E59E9" w:rsidRDefault="003E59E9" w:rsidP="002C793C">
            <w:pPr>
              <w:spacing w:before="45" w:after="45"/>
              <w:ind w:left="115" w:right="125"/>
              <w:rPr>
                <w:szCs w:val="20"/>
              </w:rPr>
            </w:pPr>
            <w:r>
              <w:rPr>
                <w:b/>
                <w:bCs/>
                <w:szCs w:val="20"/>
              </w:rPr>
              <w:t>Description</w:t>
            </w:r>
          </w:p>
        </w:tc>
      </w:tr>
      <w:tr w:rsidR="003E59E9" w:rsidRPr="00050476" w14:paraId="4C5EBE43" w14:textId="77777777" w:rsidTr="002C793C">
        <w:tc>
          <w:tcPr>
            <w:tcW w:w="4601" w:type="dxa"/>
            <w:tcBorders>
              <w:top w:val="nil"/>
              <w:left w:val="nil"/>
              <w:bottom w:val="nil"/>
              <w:right w:val="nil"/>
            </w:tcBorders>
          </w:tcPr>
          <w:p w14:paraId="16ADB6B8" w14:textId="77777777" w:rsidR="003E59E9" w:rsidRDefault="003E59E9" w:rsidP="002C793C">
            <w:pPr>
              <w:spacing w:before="45" w:after="45"/>
              <w:ind w:left="115" w:right="125"/>
              <w:rPr>
                <w:szCs w:val="20"/>
              </w:rPr>
            </w:pPr>
            <w:r>
              <w:rPr>
                <w:i/>
                <w:iCs/>
                <w:szCs w:val="20"/>
              </w:rPr>
              <w:t>IsUnloaded As Boolean</w:t>
            </w:r>
            <w:r>
              <w:rPr>
                <w:szCs w:val="20"/>
              </w:rPr>
              <w:t xml:space="preserve"> </w:t>
            </w:r>
          </w:p>
        </w:tc>
        <w:tc>
          <w:tcPr>
            <w:tcW w:w="4250" w:type="dxa"/>
            <w:tcBorders>
              <w:top w:val="nil"/>
              <w:left w:val="nil"/>
              <w:bottom w:val="nil"/>
              <w:right w:val="nil"/>
            </w:tcBorders>
          </w:tcPr>
          <w:p w14:paraId="21476E4A" w14:textId="51F3A555" w:rsidR="003E59E9" w:rsidRDefault="003E59E9" w:rsidP="002C793C">
            <w:pPr>
              <w:spacing w:before="45" w:after="45"/>
              <w:ind w:left="115" w:right="125"/>
              <w:rPr>
                <w:szCs w:val="20"/>
                <w:lang w:val="en-US"/>
              </w:rPr>
            </w:pPr>
            <w:r>
              <w:rPr>
                <w:szCs w:val="20"/>
                <w:lang w:val="en-US"/>
              </w:rPr>
              <w:t>Returns a value of True when the controllable unit is unloaded from the current model</w:t>
            </w:r>
            <w:r w:rsidR="000F4378">
              <w:rPr>
                <w:szCs w:val="20"/>
                <w:lang w:val="en-US"/>
              </w:rPr>
              <w:t>.</w:t>
            </w:r>
          </w:p>
        </w:tc>
      </w:tr>
      <w:tr w:rsidR="003E59E9" w14:paraId="59CA17B8" w14:textId="77777777" w:rsidTr="002C793C">
        <w:tc>
          <w:tcPr>
            <w:tcW w:w="4601" w:type="dxa"/>
            <w:tcBorders>
              <w:top w:val="nil"/>
              <w:left w:val="nil"/>
              <w:bottom w:val="nil"/>
              <w:right w:val="nil"/>
            </w:tcBorders>
          </w:tcPr>
          <w:p w14:paraId="69B5DEB6" w14:textId="77777777" w:rsidR="003E59E9" w:rsidRDefault="003E59E9" w:rsidP="002C793C">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012DEC2C" w14:textId="0B1A93A3" w:rsidR="003E59E9" w:rsidRPr="000F4378" w:rsidRDefault="003E59E9" w:rsidP="002C793C">
            <w:pPr>
              <w:spacing w:before="45" w:after="45"/>
              <w:ind w:left="115" w:right="125"/>
              <w:rPr>
                <w:szCs w:val="20"/>
                <w:lang w:val="en-US"/>
              </w:rPr>
            </w:pPr>
            <w:r>
              <w:rPr>
                <w:szCs w:val="20"/>
              </w:rPr>
              <w:t>Controllable unit being unloaded</w:t>
            </w:r>
            <w:r w:rsidR="000F4378">
              <w:rPr>
                <w:szCs w:val="20"/>
                <w:lang w:val="en-US"/>
              </w:rPr>
              <w:t>.</w:t>
            </w:r>
          </w:p>
        </w:tc>
      </w:tr>
    </w:tbl>
    <w:p w14:paraId="55B05442" w14:textId="01DAF007" w:rsidR="003E59E9" w:rsidRDefault="003E59E9" w:rsidP="00765FC0">
      <w:pPr>
        <w:pStyle w:val="Heading5"/>
      </w:pPr>
      <w:r>
        <w:t xml:space="preserve">Unlock </w:t>
      </w:r>
      <w:r w:rsidRPr="00765FC0">
        <w:rPr>
          <w:lang w:val="en-US"/>
        </w:rPr>
        <w:t>Method</w:t>
      </w:r>
      <w:r>
        <w:t xml:space="preserve"> (ControllableUnit)</w:t>
      </w:r>
    </w:p>
    <w:p w14:paraId="7490A765" w14:textId="77777777" w:rsidR="003E59E9" w:rsidRPr="000728FC" w:rsidRDefault="003E59E9" w:rsidP="003E59E9">
      <w:pPr>
        <w:spacing w:before="45" w:after="45"/>
        <w:ind w:left="115" w:right="125"/>
        <w:rPr>
          <w:b/>
          <w:bCs/>
          <w:szCs w:val="20"/>
          <w:lang w:val="en-US"/>
        </w:rPr>
      </w:pPr>
      <w:r w:rsidRPr="000728FC">
        <w:rPr>
          <w:b/>
          <w:bCs/>
          <w:szCs w:val="20"/>
          <w:lang w:val="en-US"/>
        </w:rPr>
        <w:t>Description</w:t>
      </w:r>
    </w:p>
    <w:p w14:paraId="6C72B5B1" w14:textId="0DD0A62F" w:rsidR="003E59E9" w:rsidRPr="000728FC" w:rsidRDefault="003E59E9" w:rsidP="003E59E9">
      <w:pPr>
        <w:spacing w:before="45" w:after="45"/>
        <w:ind w:left="265" w:right="125"/>
        <w:rPr>
          <w:szCs w:val="20"/>
          <w:lang w:val="en-US"/>
        </w:rPr>
      </w:pPr>
      <w:r w:rsidRPr="000728FC">
        <w:rPr>
          <w:szCs w:val="20"/>
          <w:lang w:val="en-US"/>
        </w:rPr>
        <w:t>This method attempts to unlock a controllable unit.</w:t>
      </w:r>
      <w:r w:rsidR="0027686B">
        <w:rPr>
          <w:szCs w:val="20"/>
          <w:lang w:val="en-US"/>
        </w:rPr>
        <w:t xml:space="preserve"> </w:t>
      </w:r>
      <w:r w:rsidRPr="000728FC">
        <w:rPr>
          <w:szCs w:val="20"/>
          <w:lang w:val="en-US"/>
        </w:rPr>
        <w:t xml:space="preserve">For the unlock to be successful, the calling process must own the lock on the controllable unit. To determine whether or not the controllable unit is locked by another process, use </w:t>
      </w:r>
      <w:r w:rsidRPr="000728FC">
        <w:rPr>
          <w:color w:val="008000"/>
          <w:szCs w:val="20"/>
          <w:u w:val="double"/>
          <w:lang w:val="en-US"/>
        </w:rPr>
        <w:t>IsLocked</w:t>
      </w:r>
      <w:r w:rsidRPr="000728FC">
        <w:rPr>
          <w:szCs w:val="20"/>
          <w:lang w:val="en-US"/>
        </w:rPr>
        <w:t>.</w:t>
      </w:r>
    </w:p>
    <w:p w14:paraId="07B125A4" w14:textId="77777777" w:rsidR="003E59E9" w:rsidRPr="000728FC" w:rsidRDefault="003E59E9" w:rsidP="003E59E9">
      <w:pPr>
        <w:spacing w:before="45" w:after="45"/>
        <w:ind w:left="265" w:right="125"/>
        <w:rPr>
          <w:szCs w:val="20"/>
          <w:lang w:val="en-US"/>
        </w:rPr>
      </w:pPr>
    </w:p>
    <w:p w14:paraId="31FDAC11" w14:textId="77777777" w:rsidR="003E59E9" w:rsidRDefault="003E59E9" w:rsidP="003E59E9">
      <w:pPr>
        <w:spacing w:before="45" w:after="45"/>
        <w:ind w:left="115" w:right="125"/>
        <w:rPr>
          <w:b/>
          <w:bCs/>
          <w:szCs w:val="20"/>
        </w:rPr>
      </w:pPr>
      <w:r>
        <w:rPr>
          <w:b/>
          <w:bCs/>
          <w:szCs w:val="20"/>
        </w:rPr>
        <w:t>Syntax</w:t>
      </w:r>
    </w:p>
    <w:p w14:paraId="6BBED773" w14:textId="77777777" w:rsidR="003E59E9" w:rsidRDefault="003E59E9" w:rsidP="003E59E9">
      <w:pPr>
        <w:spacing w:before="45" w:after="55"/>
        <w:ind w:left="265" w:right="125"/>
        <w:rPr>
          <w:rFonts w:ascii="Courier New" w:hAnsi="Courier New" w:cs="Courier New"/>
          <w:szCs w:val="20"/>
        </w:rPr>
      </w:pPr>
      <w:r>
        <w:rPr>
          <w:rFonts w:ascii="Courier New" w:hAnsi="Courier New" w:cs="Courier New"/>
          <w:i/>
          <w:iCs/>
          <w:szCs w:val="20"/>
        </w:rPr>
        <w:t>theControllableUnit</w:t>
      </w:r>
      <w:r>
        <w:rPr>
          <w:rFonts w:ascii="Courier New" w:hAnsi="Courier New" w:cs="Courier New"/>
          <w:szCs w:val="20"/>
        </w:rPr>
        <w:t>.</w:t>
      </w:r>
      <w:r>
        <w:rPr>
          <w:rFonts w:ascii="Courier New" w:hAnsi="Courier New" w:cs="Courier New"/>
          <w:b/>
          <w:bCs/>
          <w:szCs w:val="20"/>
        </w:rPr>
        <w:t>Unlock</w:t>
      </w:r>
      <w:r>
        <w:rPr>
          <w:rFonts w:ascii="Courier New" w:hAnsi="Courier New" w:cs="Courier New"/>
          <w:szCs w:val="20"/>
        </w:rPr>
        <w:t xml:space="preserve"> ( )</w:t>
      </w:r>
    </w:p>
    <w:p w14:paraId="135C375D" w14:textId="77777777" w:rsidR="003E59E9" w:rsidRDefault="003E59E9" w:rsidP="003E59E9">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3E59E9" w14:paraId="4E4A3AD3" w14:textId="77777777" w:rsidTr="002C793C">
        <w:tc>
          <w:tcPr>
            <w:tcW w:w="4601" w:type="dxa"/>
            <w:tcBorders>
              <w:top w:val="nil"/>
              <w:left w:val="nil"/>
              <w:bottom w:val="nil"/>
              <w:right w:val="nil"/>
            </w:tcBorders>
          </w:tcPr>
          <w:p w14:paraId="53C4A381" w14:textId="77777777" w:rsidR="003E59E9" w:rsidRDefault="003E59E9" w:rsidP="002C793C">
            <w:pPr>
              <w:spacing w:before="45" w:after="45"/>
              <w:ind w:left="115" w:right="125"/>
              <w:rPr>
                <w:szCs w:val="20"/>
              </w:rPr>
            </w:pPr>
            <w:r>
              <w:rPr>
                <w:b/>
                <w:bCs/>
                <w:szCs w:val="20"/>
              </w:rPr>
              <w:t>Element</w:t>
            </w:r>
          </w:p>
        </w:tc>
        <w:tc>
          <w:tcPr>
            <w:tcW w:w="4250" w:type="dxa"/>
            <w:tcBorders>
              <w:top w:val="nil"/>
              <w:left w:val="nil"/>
              <w:bottom w:val="nil"/>
              <w:right w:val="nil"/>
            </w:tcBorders>
          </w:tcPr>
          <w:p w14:paraId="39C178F6" w14:textId="77777777" w:rsidR="003E59E9" w:rsidRDefault="003E59E9" w:rsidP="002C793C">
            <w:pPr>
              <w:spacing w:before="45" w:after="45"/>
              <w:ind w:left="115" w:right="125"/>
              <w:rPr>
                <w:szCs w:val="20"/>
              </w:rPr>
            </w:pPr>
            <w:r>
              <w:rPr>
                <w:b/>
                <w:bCs/>
                <w:szCs w:val="20"/>
              </w:rPr>
              <w:t>Description</w:t>
            </w:r>
          </w:p>
        </w:tc>
      </w:tr>
      <w:tr w:rsidR="003E59E9" w14:paraId="2F1BF87C" w14:textId="77777777" w:rsidTr="002C793C">
        <w:tc>
          <w:tcPr>
            <w:tcW w:w="4601" w:type="dxa"/>
            <w:tcBorders>
              <w:top w:val="nil"/>
              <w:left w:val="nil"/>
              <w:bottom w:val="nil"/>
              <w:right w:val="nil"/>
            </w:tcBorders>
          </w:tcPr>
          <w:p w14:paraId="10BF991B" w14:textId="77777777" w:rsidR="003E59E9" w:rsidRDefault="003E59E9" w:rsidP="002C793C">
            <w:pPr>
              <w:spacing w:before="45" w:after="45"/>
              <w:ind w:left="115" w:right="125"/>
              <w:rPr>
                <w:i/>
                <w:iCs/>
                <w:szCs w:val="20"/>
              </w:rPr>
            </w:pPr>
            <w:r>
              <w:rPr>
                <w:i/>
                <w:iCs/>
                <w:szCs w:val="20"/>
              </w:rPr>
              <w:t xml:space="preserve">theControllableUnit </w:t>
            </w:r>
            <w:r>
              <w:rPr>
                <w:szCs w:val="20"/>
              </w:rPr>
              <w:t xml:space="preserve">as </w:t>
            </w:r>
            <w:r>
              <w:rPr>
                <w:color w:val="008000"/>
                <w:szCs w:val="20"/>
                <w:u w:val="double"/>
              </w:rPr>
              <w:t>ControllableUnit</w:t>
            </w:r>
            <w:r>
              <w:rPr>
                <w:szCs w:val="20"/>
              </w:rPr>
              <w:t xml:space="preserve"> </w:t>
            </w:r>
          </w:p>
        </w:tc>
        <w:tc>
          <w:tcPr>
            <w:tcW w:w="4250" w:type="dxa"/>
            <w:tcBorders>
              <w:top w:val="nil"/>
              <w:left w:val="nil"/>
              <w:bottom w:val="nil"/>
              <w:right w:val="nil"/>
            </w:tcBorders>
          </w:tcPr>
          <w:p w14:paraId="21615C3B" w14:textId="159E7AF5" w:rsidR="003E59E9" w:rsidRPr="000F4378" w:rsidRDefault="003E59E9" w:rsidP="002C793C">
            <w:pPr>
              <w:spacing w:before="45" w:after="45"/>
              <w:ind w:left="115" w:right="125"/>
              <w:rPr>
                <w:szCs w:val="20"/>
                <w:lang w:val="en-US"/>
              </w:rPr>
            </w:pPr>
            <w:r>
              <w:rPr>
                <w:szCs w:val="20"/>
              </w:rPr>
              <w:t>Controllable unit being unlocked</w:t>
            </w:r>
            <w:r w:rsidR="000F4378">
              <w:rPr>
                <w:szCs w:val="20"/>
                <w:lang w:val="en-US"/>
              </w:rPr>
              <w:t>.</w:t>
            </w:r>
          </w:p>
        </w:tc>
      </w:tr>
    </w:tbl>
    <w:p w14:paraId="0F85464C" w14:textId="1D458D5D" w:rsidR="006F79CB" w:rsidRDefault="006F79CB" w:rsidP="002C24BA">
      <w:pPr>
        <w:pStyle w:val="Heading3"/>
        <w:rPr>
          <w:lang w:val="en-US"/>
        </w:rPr>
      </w:pPr>
      <w:r w:rsidRPr="000728FC">
        <w:rPr>
          <w:lang w:val="en-US"/>
        </w:rPr>
        <w:t>DefaultModelProperties</w:t>
      </w:r>
    </w:p>
    <w:p w14:paraId="4B793156" w14:textId="77777777" w:rsidR="006F79CB" w:rsidRPr="000728FC" w:rsidRDefault="006F79CB" w:rsidP="002C24BA">
      <w:pPr>
        <w:pStyle w:val="Heading4"/>
        <w:rPr>
          <w:lang w:val="en-US"/>
        </w:rPr>
      </w:pPr>
      <w:r w:rsidRPr="000728FC">
        <w:rPr>
          <w:lang w:val="en-US"/>
        </w:rPr>
        <w:t>DefaultModelProperties Class Overview</w:t>
      </w:r>
    </w:p>
    <w:p w14:paraId="16C101D0" w14:textId="1B0AE41B" w:rsidR="006F79CB" w:rsidRPr="000728FC" w:rsidRDefault="006F79CB" w:rsidP="006F79CB">
      <w:pPr>
        <w:tabs>
          <w:tab w:val="left" w:pos="115"/>
        </w:tabs>
        <w:spacing w:after="45"/>
        <w:ind w:left="115" w:right="125"/>
        <w:rPr>
          <w:szCs w:val="20"/>
          <w:lang w:val="en-US"/>
        </w:rPr>
      </w:pPr>
      <w:r w:rsidRPr="000728FC">
        <w:rPr>
          <w:szCs w:val="20"/>
          <w:lang w:val="en-US"/>
        </w:rPr>
        <w:t>The DefaultModelProperties Class is a container for the default model properties that belong to a model.</w:t>
      </w:r>
      <w:r w:rsidR="0027686B">
        <w:rPr>
          <w:szCs w:val="20"/>
          <w:lang w:val="en-US"/>
        </w:rPr>
        <w:t xml:space="preserve"> </w:t>
      </w:r>
      <w:r w:rsidRPr="000728FC">
        <w:rPr>
          <w:szCs w:val="20"/>
          <w:lang w:val="en-US"/>
        </w:rPr>
        <w:t>There is one and only one DefaultModelProperties object per model.</w:t>
      </w:r>
    </w:p>
    <w:p w14:paraId="056F348D" w14:textId="51E34119" w:rsidR="006F79CB" w:rsidRPr="000728FC" w:rsidRDefault="006F79CB" w:rsidP="006F79CB">
      <w:pPr>
        <w:tabs>
          <w:tab w:val="left" w:pos="115"/>
        </w:tabs>
        <w:spacing w:after="45"/>
        <w:ind w:left="115" w:right="12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If you use PropertyCollection methods to retrieve model properties, the collection can include both default and non-default model properties.</w:t>
      </w:r>
    </w:p>
    <w:p w14:paraId="163FAA3D" w14:textId="77777777" w:rsidR="006F79CB" w:rsidRPr="000728FC" w:rsidRDefault="006F79CB" w:rsidP="006F79CB">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372B5A9" w14:textId="77777777" w:rsidR="006F79CB" w:rsidRPr="000728FC" w:rsidRDefault="006F79CB" w:rsidP="006F79CB">
      <w:pPr>
        <w:tabs>
          <w:tab w:val="left" w:pos="355"/>
        </w:tabs>
        <w:spacing w:after="45"/>
        <w:ind w:left="355" w:right="125" w:hanging="175"/>
        <w:rPr>
          <w:szCs w:val="20"/>
          <w:lang w:val="en-US"/>
        </w:rPr>
      </w:pPr>
      <w:r w:rsidRPr="000728FC">
        <w:rPr>
          <w:color w:val="008000"/>
          <w:szCs w:val="20"/>
          <w:u w:val="double"/>
          <w:lang w:val="en-US"/>
        </w:rPr>
        <w:t>PropertyCollection Class Overview</w:t>
      </w:r>
      <w:r w:rsidRPr="000728FC">
        <w:rPr>
          <w:szCs w:val="20"/>
          <w:lang w:val="en-US"/>
        </w:rPr>
        <w:t xml:space="preserve"> </w:t>
      </w:r>
    </w:p>
    <w:p w14:paraId="02AFE386" w14:textId="3084F8BA" w:rsidR="006F79CB" w:rsidRPr="000728FC" w:rsidRDefault="006F79CB" w:rsidP="002C24BA">
      <w:pPr>
        <w:pStyle w:val="Heading4"/>
        <w:rPr>
          <w:lang w:val="en-US"/>
        </w:rPr>
      </w:pPr>
      <w:r w:rsidRPr="000728FC">
        <w:rPr>
          <w:lang w:val="en-US"/>
        </w:rPr>
        <w:lastRenderedPageBreak/>
        <w:t>DefaultModelProperties Class Properties</w:t>
      </w:r>
    </w:p>
    <w:p w14:paraId="6FEA1C36" w14:textId="77777777" w:rsidR="006F79CB" w:rsidRPr="000728FC" w:rsidRDefault="006F79CB" w:rsidP="006F79CB">
      <w:pPr>
        <w:tabs>
          <w:tab w:val="left" w:pos="115"/>
        </w:tabs>
        <w:spacing w:after="45"/>
        <w:ind w:left="115" w:right="125"/>
        <w:rPr>
          <w:szCs w:val="20"/>
          <w:lang w:val="en-US"/>
        </w:rPr>
      </w:pPr>
      <w:r w:rsidRPr="000728FC">
        <w:rPr>
          <w:szCs w:val="20"/>
          <w:lang w:val="en-US"/>
        </w:rPr>
        <w:t>The following table describes the DefaultModelProperties Class properties.</w:t>
      </w:r>
    </w:p>
    <w:p w14:paraId="03492F5E" w14:textId="77777777" w:rsidR="006F79CB" w:rsidRPr="000728FC" w:rsidRDefault="006F79CB" w:rsidP="006F79C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6F79CB" w14:paraId="39D90222" w14:textId="77777777" w:rsidTr="002C793C">
        <w:tc>
          <w:tcPr>
            <w:tcW w:w="4601" w:type="dxa"/>
            <w:tcBorders>
              <w:top w:val="nil"/>
              <w:left w:val="nil"/>
              <w:bottom w:val="nil"/>
              <w:right w:val="nil"/>
            </w:tcBorders>
          </w:tcPr>
          <w:p w14:paraId="29AAE46B" w14:textId="77777777" w:rsidR="006F79CB" w:rsidRDefault="006F79CB" w:rsidP="002C793C">
            <w:pPr>
              <w:tabs>
                <w:tab w:val="left" w:pos="115"/>
              </w:tabs>
              <w:spacing w:after="45"/>
              <w:ind w:left="115" w:right="125"/>
              <w:rPr>
                <w:szCs w:val="20"/>
              </w:rPr>
            </w:pPr>
            <w:r>
              <w:rPr>
                <w:b/>
                <w:bCs/>
                <w:szCs w:val="20"/>
              </w:rPr>
              <w:t>Properties</w:t>
            </w:r>
          </w:p>
        </w:tc>
        <w:tc>
          <w:tcPr>
            <w:tcW w:w="4320" w:type="dxa"/>
            <w:tcBorders>
              <w:top w:val="nil"/>
              <w:left w:val="nil"/>
              <w:bottom w:val="nil"/>
              <w:right w:val="nil"/>
            </w:tcBorders>
          </w:tcPr>
          <w:p w14:paraId="1C09AA5A" w14:textId="77777777" w:rsidR="006F79CB" w:rsidRDefault="006F79CB" w:rsidP="002C793C">
            <w:pPr>
              <w:tabs>
                <w:tab w:val="left" w:pos="115"/>
              </w:tabs>
              <w:spacing w:after="45"/>
              <w:ind w:left="115" w:right="125"/>
              <w:rPr>
                <w:szCs w:val="20"/>
              </w:rPr>
            </w:pPr>
            <w:r>
              <w:rPr>
                <w:b/>
                <w:bCs/>
                <w:szCs w:val="20"/>
              </w:rPr>
              <w:t>Description</w:t>
            </w:r>
          </w:p>
        </w:tc>
      </w:tr>
      <w:tr w:rsidR="006F79CB" w:rsidRPr="00050476" w14:paraId="5D5F11A6" w14:textId="77777777" w:rsidTr="002C793C">
        <w:tc>
          <w:tcPr>
            <w:tcW w:w="4601" w:type="dxa"/>
            <w:tcBorders>
              <w:top w:val="nil"/>
              <w:left w:val="nil"/>
              <w:bottom w:val="nil"/>
              <w:right w:val="nil"/>
            </w:tcBorders>
          </w:tcPr>
          <w:p w14:paraId="5533981C"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Element Class Properties </w:t>
            </w:r>
          </w:p>
        </w:tc>
        <w:tc>
          <w:tcPr>
            <w:tcW w:w="4320" w:type="dxa"/>
            <w:tcBorders>
              <w:top w:val="nil"/>
              <w:left w:val="nil"/>
              <w:bottom w:val="nil"/>
              <w:right w:val="nil"/>
            </w:tcBorders>
          </w:tcPr>
          <w:p w14:paraId="375F4822" w14:textId="7BDFB8F4" w:rsidR="006F79CB" w:rsidRDefault="006F79CB" w:rsidP="002C793C">
            <w:pPr>
              <w:tabs>
                <w:tab w:val="left" w:pos="115"/>
              </w:tabs>
              <w:spacing w:after="45"/>
              <w:ind w:left="115" w:right="125"/>
              <w:rPr>
                <w:szCs w:val="20"/>
                <w:lang w:val="en-US"/>
              </w:rPr>
            </w:pPr>
            <w:r>
              <w:rPr>
                <w:szCs w:val="20"/>
                <w:lang w:val="en-US"/>
              </w:rPr>
              <w:t>Inherits all Element class properties</w:t>
            </w:r>
            <w:r w:rsidR="000F4378">
              <w:rPr>
                <w:szCs w:val="20"/>
                <w:lang w:val="en-US"/>
              </w:rPr>
              <w:t>.</w:t>
            </w:r>
          </w:p>
        </w:tc>
      </w:tr>
      <w:tr w:rsidR="006F79CB" w:rsidRPr="00050476" w14:paraId="5FE64F71" w14:textId="77777777" w:rsidTr="002C793C">
        <w:tc>
          <w:tcPr>
            <w:tcW w:w="4601" w:type="dxa"/>
            <w:tcBorders>
              <w:top w:val="nil"/>
              <w:left w:val="nil"/>
              <w:bottom w:val="nil"/>
              <w:right w:val="nil"/>
            </w:tcBorders>
          </w:tcPr>
          <w:p w14:paraId="2334EA38" w14:textId="77777777" w:rsidR="006F79CB" w:rsidRDefault="006F79CB" w:rsidP="002C793C">
            <w:pPr>
              <w:tabs>
                <w:tab w:val="left" w:pos="115"/>
              </w:tabs>
              <w:spacing w:after="45"/>
              <w:ind w:left="115" w:right="125"/>
              <w:rPr>
                <w:szCs w:val="20"/>
              </w:rPr>
            </w:pPr>
            <w:r>
              <w:rPr>
                <w:color w:val="008000"/>
                <w:szCs w:val="20"/>
                <w:u w:val="double"/>
              </w:rPr>
              <w:t>RoseItem Class Properties</w:t>
            </w:r>
            <w:r>
              <w:rPr>
                <w:szCs w:val="20"/>
              </w:rPr>
              <w:t xml:space="preserve"> </w:t>
            </w:r>
          </w:p>
        </w:tc>
        <w:tc>
          <w:tcPr>
            <w:tcW w:w="4320" w:type="dxa"/>
            <w:tcBorders>
              <w:top w:val="nil"/>
              <w:left w:val="nil"/>
              <w:bottom w:val="nil"/>
              <w:right w:val="nil"/>
            </w:tcBorders>
          </w:tcPr>
          <w:p w14:paraId="400A22D0" w14:textId="50C7726F" w:rsidR="006F79CB" w:rsidRDefault="006F79CB" w:rsidP="002C793C">
            <w:pPr>
              <w:tabs>
                <w:tab w:val="left" w:pos="115"/>
              </w:tabs>
              <w:spacing w:after="45"/>
              <w:ind w:left="115" w:right="125"/>
              <w:rPr>
                <w:szCs w:val="20"/>
                <w:lang w:val="en-US"/>
              </w:rPr>
            </w:pPr>
            <w:r>
              <w:rPr>
                <w:szCs w:val="20"/>
                <w:lang w:val="en-US"/>
              </w:rPr>
              <w:t>Inherits all RoseItem class properties</w:t>
            </w:r>
            <w:r w:rsidR="000F4378">
              <w:rPr>
                <w:szCs w:val="20"/>
                <w:lang w:val="en-US"/>
              </w:rPr>
              <w:t>.</w:t>
            </w:r>
          </w:p>
        </w:tc>
      </w:tr>
    </w:tbl>
    <w:p w14:paraId="679BD56C" w14:textId="7846B981" w:rsidR="006F79CB" w:rsidRPr="000728FC" w:rsidRDefault="006F79CB" w:rsidP="002C24BA">
      <w:pPr>
        <w:pStyle w:val="Heading4"/>
        <w:rPr>
          <w:lang w:val="en-US"/>
        </w:rPr>
      </w:pPr>
      <w:r w:rsidRPr="000728FC">
        <w:rPr>
          <w:lang w:val="en-US"/>
        </w:rPr>
        <w:t>DefaultModelProperties Class Methods</w:t>
      </w:r>
    </w:p>
    <w:p w14:paraId="0DBBE93D" w14:textId="77777777" w:rsidR="006F79CB" w:rsidRPr="000728FC" w:rsidRDefault="006F79CB" w:rsidP="006F79CB">
      <w:pPr>
        <w:tabs>
          <w:tab w:val="left" w:pos="115"/>
        </w:tabs>
        <w:spacing w:after="45"/>
        <w:ind w:left="115" w:right="125"/>
        <w:rPr>
          <w:szCs w:val="20"/>
          <w:lang w:val="en-US"/>
        </w:rPr>
      </w:pPr>
      <w:r w:rsidRPr="000728FC">
        <w:rPr>
          <w:szCs w:val="20"/>
          <w:lang w:val="en-US"/>
        </w:rPr>
        <w:t>The following table describes the DefaultModelProperties Class methods.</w:t>
      </w:r>
    </w:p>
    <w:p w14:paraId="7CEF7956" w14:textId="77777777" w:rsidR="006F79CB" w:rsidRPr="000728FC" w:rsidRDefault="006F79CB" w:rsidP="006F79C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6F79CB" w14:paraId="2D7AF99B" w14:textId="77777777" w:rsidTr="002C793C">
        <w:tc>
          <w:tcPr>
            <w:tcW w:w="4601" w:type="dxa"/>
            <w:tcBorders>
              <w:top w:val="nil"/>
              <w:left w:val="nil"/>
              <w:bottom w:val="nil"/>
              <w:right w:val="nil"/>
            </w:tcBorders>
          </w:tcPr>
          <w:p w14:paraId="0A0ED095" w14:textId="77777777" w:rsidR="006F79CB" w:rsidRDefault="006F79CB" w:rsidP="002C793C">
            <w:pPr>
              <w:tabs>
                <w:tab w:val="left" w:pos="115"/>
              </w:tabs>
              <w:spacing w:after="45"/>
              <w:ind w:left="115" w:right="125"/>
              <w:rPr>
                <w:szCs w:val="20"/>
              </w:rPr>
            </w:pPr>
            <w:r>
              <w:rPr>
                <w:b/>
                <w:bCs/>
                <w:szCs w:val="20"/>
              </w:rPr>
              <w:t>Method</w:t>
            </w:r>
          </w:p>
        </w:tc>
        <w:tc>
          <w:tcPr>
            <w:tcW w:w="4320" w:type="dxa"/>
            <w:tcBorders>
              <w:top w:val="nil"/>
              <w:left w:val="nil"/>
              <w:bottom w:val="nil"/>
              <w:right w:val="nil"/>
            </w:tcBorders>
          </w:tcPr>
          <w:p w14:paraId="75648CD0" w14:textId="77777777" w:rsidR="006F79CB" w:rsidRDefault="006F79CB" w:rsidP="002C793C">
            <w:pPr>
              <w:tabs>
                <w:tab w:val="left" w:pos="115"/>
              </w:tabs>
              <w:spacing w:after="45"/>
              <w:ind w:left="115" w:right="125"/>
              <w:rPr>
                <w:szCs w:val="20"/>
              </w:rPr>
            </w:pPr>
            <w:r>
              <w:rPr>
                <w:b/>
                <w:bCs/>
                <w:szCs w:val="20"/>
              </w:rPr>
              <w:t>Description</w:t>
            </w:r>
          </w:p>
        </w:tc>
      </w:tr>
      <w:tr w:rsidR="006F79CB" w14:paraId="5B671FE3" w14:textId="77777777" w:rsidTr="002C793C">
        <w:tc>
          <w:tcPr>
            <w:tcW w:w="4601" w:type="dxa"/>
            <w:tcBorders>
              <w:top w:val="nil"/>
              <w:left w:val="nil"/>
              <w:bottom w:val="nil"/>
              <w:right w:val="nil"/>
            </w:tcBorders>
          </w:tcPr>
          <w:p w14:paraId="61C67477"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4320" w:type="dxa"/>
            <w:tcBorders>
              <w:top w:val="nil"/>
              <w:left w:val="nil"/>
              <w:bottom w:val="nil"/>
              <w:right w:val="nil"/>
            </w:tcBorders>
          </w:tcPr>
          <w:p w14:paraId="156EEC2C" w14:textId="0E7DE7AA" w:rsidR="006F79CB" w:rsidRPr="000F4378" w:rsidRDefault="006F79CB" w:rsidP="002C793C">
            <w:pPr>
              <w:tabs>
                <w:tab w:val="left" w:pos="115"/>
              </w:tabs>
              <w:spacing w:after="45"/>
              <w:ind w:left="115" w:right="125"/>
              <w:rPr>
                <w:szCs w:val="20"/>
                <w:lang w:val="en-US"/>
              </w:rPr>
            </w:pPr>
            <w:r>
              <w:rPr>
                <w:szCs w:val="20"/>
              </w:rPr>
              <w:t>Inherits all RoseObject methods</w:t>
            </w:r>
            <w:r w:rsidR="000F4378">
              <w:rPr>
                <w:szCs w:val="20"/>
                <w:lang w:val="en-US"/>
              </w:rPr>
              <w:t>.</w:t>
            </w:r>
          </w:p>
        </w:tc>
      </w:tr>
      <w:tr w:rsidR="006F79CB" w14:paraId="7E74B301" w14:textId="77777777" w:rsidTr="002C793C">
        <w:tc>
          <w:tcPr>
            <w:tcW w:w="4601" w:type="dxa"/>
            <w:tcBorders>
              <w:top w:val="nil"/>
              <w:left w:val="nil"/>
              <w:bottom w:val="nil"/>
              <w:right w:val="nil"/>
            </w:tcBorders>
          </w:tcPr>
          <w:p w14:paraId="1E3F2162"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4320" w:type="dxa"/>
            <w:tcBorders>
              <w:top w:val="nil"/>
              <w:left w:val="nil"/>
              <w:bottom w:val="nil"/>
              <w:right w:val="nil"/>
            </w:tcBorders>
          </w:tcPr>
          <w:p w14:paraId="76F05EE0" w14:textId="0F2D2859" w:rsidR="006F79CB" w:rsidRPr="000F4378" w:rsidRDefault="006F79CB" w:rsidP="002C793C">
            <w:pPr>
              <w:tabs>
                <w:tab w:val="left" w:pos="115"/>
              </w:tabs>
              <w:spacing w:after="45"/>
              <w:ind w:left="115" w:right="125"/>
              <w:rPr>
                <w:szCs w:val="20"/>
                <w:lang w:val="en-US"/>
              </w:rPr>
            </w:pPr>
            <w:r>
              <w:rPr>
                <w:szCs w:val="20"/>
              </w:rPr>
              <w:t>Inherits all Element methods</w:t>
            </w:r>
            <w:r w:rsidR="000F4378">
              <w:rPr>
                <w:szCs w:val="20"/>
                <w:lang w:val="en-US"/>
              </w:rPr>
              <w:t>.</w:t>
            </w:r>
          </w:p>
        </w:tc>
      </w:tr>
      <w:tr w:rsidR="006F79CB" w14:paraId="503D08C6" w14:textId="77777777" w:rsidTr="002C793C">
        <w:tc>
          <w:tcPr>
            <w:tcW w:w="4601" w:type="dxa"/>
            <w:tcBorders>
              <w:top w:val="nil"/>
              <w:left w:val="nil"/>
              <w:bottom w:val="nil"/>
              <w:right w:val="nil"/>
            </w:tcBorders>
          </w:tcPr>
          <w:p w14:paraId="5E04227A"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RoseItem Methods </w:t>
            </w:r>
          </w:p>
        </w:tc>
        <w:tc>
          <w:tcPr>
            <w:tcW w:w="4320" w:type="dxa"/>
            <w:tcBorders>
              <w:top w:val="nil"/>
              <w:left w:val="nil"/>
              <w:bottom w:val="nil"/>
              <w:right w:val="nil"/>
            </w:tcBorders>
          </w:tcPr>
          <w:p w14:paraId="5FAB7890" w14:textId="52718BAA" w:rsidR="006F79CB" w:rsidRPr="000F4378" w:rsidRDefault="006F79CB" w:rsidP="002C793C">
            <w:pPr>
              <w:tabs>
                <w:tab w:val="left" w:pos="115"/>
              </w:tabs>
              <w:spacing w:after="45"/>
              <w:ind w:left="115" w:right="125"/>
              <w:rPr>
                <w:szCs w:val="20"/>
                <w:lang w:val="en-US"/>
              </w:rPr>
            </w:pPr>
            <w:r>
              <w:rPr>
                <w:szCs w:val="20"/>
              </w:rPr>
              <w:t>Inherits all RoseItem methods</w:t>
            </w:r>
            <w:r w:rsidR="000F4378">
              <w:rPr>
                <w:szCs w:val="20"/>
                <w:lang w:val="en-US"/>
              </w:rPr>
              <w:t>.</w:t>
            </w:r>
          </w:p>
        </w:tc>
      </w:tr>
      <w:tr w:rsidR="006F79CB" w:rsidRPr="00050476" w14:paraId="6DC0C975" w14:textId="77777777" w:rsidTr="002C793C">
        <w:tc>
          <w:tcPr>
            <w:tcW w:w="4601" w:type="dxa"/>
            <w:tcBorders>
              <w:top w:val="nil"/>
              <w:left w:val="nil"/>
              <w:bottom w:val="nil"/>
              <w:right w:val="nil"/>
            </w:tcBorders>
          </w:tcPr>
          <w:p w14:paraId="50867350"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ControllableUnit Methods </w:t>
            </w:r>
          </w:p>
        </w:tc>
        <w:tc>
          <w:tcPr>
            <w:tcW w:w="4320" w:type="dxa"/>
            <w:tcBorders>
              <w:top w:val="nil"/>
              <w:left w:val="nil"/>
              <w:bottom w:val="nil"/>
              <w:right w:val="nil"/>
            </w:tcBorders>
          </w:tcPr>
          <w:p w14:paraId="5102A6AB" w14:textId="6907CE79" w:rsidR="006F79CB" w:rsidRDefault="006F79CB" w:rsidP="002C793C">
            <w:pPr>
              <w:tabs>
                <w:tab w:val="left" w:pos="115"/>
              </w:tabs>
              <w:spacing w:after="45"/>
              <w:ind w:left="115" w:right="125"/>
              <w:rPr>
                <w:szCs w:val="20"/>
                <w:lang w:val="en-US"/>
              </w:rPr>
            </w:pPr>
            <w:r>
              <w:rPr>
                <w:szCs w:val="20"/>
                <w:lang w:val="en-US"/>
              </w:rPr>
              <w:t>Inherits all ControllableUnit class methods</w:t>
            </w:r>
            <w:r w:rsidR="000F4378">
              <w:rPr>
                <w:szCs w:val="20"/>
                <w:lang w:val="en-US"/>
              </w:rPr>
              <w:t>.</w:t>
            </w:r>
          </w:p>
        </w:tc>
      </w:tr>
      <w:tr w:rsidR="006F79CB" w:rsidRPr="00050476" w14:paraId="30E75734" w14:textId="77777777" w:rsidTr="002C793C">
        <w:tc>
          <w:tcPr>
            <w:tcW w:w="4601" w:type="dxa"/>
            <w:tcBorders>
              <w:top w:val="nil"/>
              <w:left w:val="nil"/>
              <w:bottom w:val="nil"/>
              <w:right w:val="nil"/>
            </w:tcBorders>
          </w:tcPr>
          <w:p w14:paraId="17FD7775" w14:textId="77777777" w:rsidR="006F79CB" w:rsidRDefault="006F79CB" w:rsidP="002C793C">
            <w:pPr>
              <w:tabs>
                <w:tab w:val="left" w:pos="115"/>
              </w:tabs>
              <w:spacing w:after="45"/>
              <w:ind w:left="115" w:right="125"/>
              <w:rPr>
                <w:szCs w:val="20"/>
              </w:rPr>
            </w:pPr>
            <w:r>
              <w:rPr>
                <w:color w:val="008000"/>
                <w:szCs w:val="20"/>
                <w:u w:val="double"/>
              </w:rPr>
              <w:t>AddDefaultProperty</w:t>
            </w:r>
            <w:r>
              <w:rPr>
                <w:szCs w:val="20"/>
              </w:rPr>
              <w:t xml:space="preserve"> </w:t>
            </w:r>
          </w:p>
        </w:tc>
        <w:tc>
          <w:tcPr>
            <w:tcW w:w="4320" w:type="dxa"/>
            <w:tcBorders>
              <w:top w:val="nil"/>
              <w:left w:val="nil"/>
              <w:bottom w:val="nil"/>
              <w:right w:val="nil"/>
            </w:tcBorders>
          </w:tcPr>
          <w:p w14:paraId="71DC70FC" w14:textId="6B88F05D" w:rsidR="006F79CB" w:rsidRDefault="006F79CB" w:rsidP="002C793C">
            <w:pPr>
              <w:tabs>
                <w:tab w:val="left" w:pos="115"/>
              </w:tabs>
              <w:spacing w:after="45"/>
              <w:ind w:left="115" w:right="125"/>
              <w:rPr>
                <w:szCs w:val="20"/>
                <w:lang w:val="en-US"/>
              </w:rPr>
            </w:pPr>
            <w:r>
              <w:rPr>
                <w:szCs w:val="20"/>
                <w:lang w:val="en-US"/>
              </w:rPr>
              <w:t>Adds a default property to a property set</w:t>
            </w:r>
            <w:r w:rsidR="000F4378">
              <w:rPr>
                <w:szCs w:val="20"/>
                <w:lang w:val="en-US"/>
              </w:rPr>
              <w:t>.</w:t>
            </w:r>
          </w:p>
        </w:tc>
      </w:tr>
      <w:tr w:rsidR="006F79CB" w:rsidRPr="00050476" w14:paraId="7859F4E0" w14:textId="77777777" w:rsidTr="002C793C">
        <w:tc>
          <w:tcPr>
            <w:tcW w:w="4601" w:type="dxa"/>
            <w:tcBorders>
              <w:top w:val="nil"/>
              <w:left w:val="nil"/>
              <w:bottom w:val="nil"/>
              <w:right w:val="nil"/>
            </w:tcBorders>
          </w:tcPr>
          <w:p w14:paraId="36092FD9"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CloneDefaultPropertySet </w:t>
            </w:r>
          </w:p>
        </w:tc>
        <w:tc>
          <w:tcPr>
            <w:tcW w:w="4320" w:type="dxa"/>
            <w:tcBorders>
              <w:top w:val="nil"/>
              <w:left w:val="nil"/>
              <w:bottom w:val="nil"/>
              <w:right w:val="nil"/>
            </w:tcBorders>
          </w:tcPr>
          <w:p w14:paraId="197D5606" w14:textId="7F7A1C03" w:rsidR="006F79CB" w:rsidRDefault="006F79CB" w:rsidP="002C793C">
            <w:pPr>
              <w:tabs>
                <w:tab w:val="left" w:pos="115"/>
              </w:tabs>
              <w:spacing w:after="45"/>
              <w:ind w:left="115" w:right="125"/>
              <w:rPr>
                <w:szCs w:val="20"/>
                <w:lang w:val="en-US"/>
              </w:rPr>
            </w:pPr>
            <w:r>
              <w:rPr>
                <w:szCs w:val="20"/>
                <w:lang w:val="en-US"/>
              </w:rPr>
              <w:t>Clones a default property set to use as a base for creating a new property set</w:t>
            </w:r>
            <w:r w:rsidR="000F4378">
              <w:rPr>
                <w:szCs w:val="20"/>
                <w:lang w:val="en-US"/>
              </w:rPr>
              <w:t>.</w:t>
            </w:r>
          </w:p>
        </w:tc>
      </w:tr>
      <w:tr w:rsidR="006F79CB" w:rsidRPr="00050476" w14:paraId="0623E0F7" w14:textId="77777777" w:rsidTr="002C793C">
        <w:tc>
          <w:tcPr>
            <w:tcW w:w="4601" w:type="dxa"/>
            <w:tcBorders>
              <w:top w:val="nil"/>
              <w:left w:val="nil"/>
              <w:bottom w:val="nil"/>
              <w:right w:val="nil"/>
            </w:tcBorders>
          </w:tcPr>
          <w:p w14:paraId="2E142744"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CreateDefaultPropertySet </w:t>
            </w:r>
          </w:p>
        </w:tc>
        <w:tc>
          <w:tcPr>
            <w:tcW w:w="4320" w:type="dxa"/>
            <w:tcBorders>
              <w:top w:val="nil"/>
              <w:left w:val="nil"/>
              <w:bottom w:val="nil"/>
              <w:right w:val="nil"/>
            </w:tcBorders>
          </w:tcPr>
          <w:p w14:paraId="56333923" w14:textId="0A91A597" w:rsidR="006F79CB" w:rsidRDefault="006F79CB" w:rsidP="002C793C">
            <w:pPr>
              <w:tabs>
                <w:tab w:val="left" w:pos="115"/>
              </w:tabs>
              <w:spacing w:after="45"/>
              <w:ind w:left="115" w:right="125"/>
              <w:rPr>
                <w:szCs w:val="20"/>
                <w:lang w:val="en-US"/>
              </w:rPr>
            </w:pPr>
            <w:r>
              <w:rPr>
                <w:szCs w:val="20"/>
                <w:lang w:val="en-US"/>
              </w:rPr>
              <w:t>Creates a new default property set from scratch</w:t>
            </w:r>
            <w:r w:rsidR="000F4378">
              <w:rPr>
                <w:szCs w:val="20"/>
                <w:lang w:val="en-US"/>
              </w:rPr>
              <w:t>.</w:t>
            </w:r>
          </w:p>
        </w:tc>
      </w:tr>
      <w:tr w:rsidR="006F79CB" w:rsidRPr="00050476" w14:paraId="57B653E4" w14:textId="77777777" w:rsidTr="002C793C">
        <w:tc>
          <w:tcPr>
            <w:tcW w:w="4601" w:type="dxa"/>
            <w:tcBorders>
              <w:top w:val="nil"/>
              <w:left w:val="nil"/>
              <w:bottom w:val="nil"/>
              <w:right w:val="nil"/>
            </w:tcBorders>
          </w:tcPr>
          <w:p w14:paraId="297A10C4"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DeleteDefaultProperty </w:t>
            </w:r>
          </w:p>
        </w:tc>
        <w:tc>
          <w:tcPr>
            <w:tcW w:w="4320" w:type="dxa"/>
            <w:tcBorders>
              <w:top w:val="nil"/>
              <w:left w:val="nil"/>
              <w:bottom w:val="nil"/>
              <w:right w:val="nil"/>
            </w:tcBorders>
          </w:tcPr>
          <w:p w14:paraId="4AE1E90C" w14:textId="108A4722" w:rsidR="006F79CB" w:rsidRDefault="006F79CB" w:rsidP="002C793C">
            <w:pPr>
              <w:tabs>
                <w:tab w:val="left" w:pos="115"/>
              </w:tabs>
              <w:spacing w:after="45"/>
              <w:ind w:left="115" w:right="125"/>
              <w:rPr>
                <w:szCs w:val="20"/>
                <w:lang w:val="en-US"/>
              </w:rPr>
            </w:pPr>
            <w:r>
              <w:rPr>
                <w:szCs w:val="20"/>
                <w:lang w:val="en-US"/>
              </w:rPr>
              <w:t>Deletes a default property from a default property set</w:t>
            </w:r>
            <w:r w:rsidR="000F4378">
              <w:rPr>
                <w:szCs w:val="20"/>
                <w:lang w:val="en-US"/>
              </w:rPr>
              <w:t>.</w:t>
            </w:r>
          </w:p>
        </w:tc>
      </w:tr>
      <w:tr w:rsidR="006F79CB" w:rsidRPr="00050476" w14:paraId="5519E31E" w14:textId="77777777" w:rsidTr="002C793C">
        <w:tc>
          <w:tcPr>
            <w:tcW w:w="4601" w:type="dxa"/>
            <w:tcBorders>
              <w:top w:val="nil"/>
              <w:left w:val="nil"/>
              <w:bottom w:val="nil"/>
              <w:right w:val="nil"/>
            </w:tcBorders>
          </w:tcPr>
          <w:p w14:paraId="08BD2633"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DeleteDefaultPropertySet </w:t>
            </w:r>
          </w:p>
        </w:tc>
        <w:tc>
          <w:tcPr>
            <w:tcW w:w="4320" w:type="dxa"/>
            <w:tcBorders>
              <w:top w:val="nil"/>
              <w:left w:val="nil"/>
              <w:bottom w:val="nil"/>
              <w:right w:val="nil"/>
            </w:tcBorders>
          </w:tcPr>
          <w:p w14:paraId="5B6F3A3B" w14:textId="23D79C73" w:rsidR="006F79CB" w:rsidRDefault="006F79CB" w:rsidP="002C793C">
            <w:pPr>
              <w:tabs>
                <w:tab w:val="left" w:pos="115"/>
              </w:tabs>
              <w:spacing w:after="45"/>
              <w:ind w:left="115" w:right="125"/>
              <w:rPr>
                <w:szCs w:val="20"/>
                <w:lang w:val="en-US"/>
              </w:rPr>
            </w:pPr>
            <w:r>
              <w:rPr>
                <w:szCs w:val="20"/>
                <w:lang w:val="en-US"/>
              </w:rPr>
              <w:t>Deletes a default property from a model</w:t>
            </w:r>
            <w:r w:rsidR="000F4378">
              <w:rPr>
                <w:szCs w:val="20"/>
                <w:lang w:val="en-US"/>
              </w:rPr>
              <w:t>.</w:t>
            </w:r>
          </w:p>
        </w:tc>
      </w:tr>
      <w:tr w:rsidR="006F79CB" w:rsidRPr="00050476" w14:paraId="549FE224" w14:textId="77777777" w:rsidTr="002C793C">
        <w:tc>
          <w:tcPr>
            <w:tcW w:w="4601" w:type="dxa"/>
            <w:tcBorders>
              <w:top w:val="nil"/>
              <w:left w:val="nil"/>
              <w:bottom w:val="nil"/>
              <w:right w:val="nil"/>
            </w:tcBorders>
          </w:tcPr>
          <w:p w14:paraId="5D2ACF23"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FindDefaultProperty </w:t>
            </w:r>
          </w:p>
        </w:tc>
        <w:tc>
          <w:tcPr>
            <w:tcW w:w="4320" w:type="dxa"/>
            <w:tcBorders>
              <w:top w:val="nil"/>
              <w:left w:val="nil"/>
              <w:bottom w:val="nil"/>
              <w:right w:val="nil"/>
            </w:tcBorders>
          </w:tcPr>
          <w:p w14:paraId="4E59585E" w14:textId="2199AAFD" w:rsidR="006F79CB" w:rsidRDefault="006F79CB" w:rsidP="002C793C">
            <w:pPr>
              <w:tabs>
                <w:tab w:val="left" w:pos="115"/>
              </w:tabs>
              <w:spacing w:after="45"/>
              <w:ind w:left="115" w:right="125"/>
              <w:rPr>
                <w:szCs w:val="20"/>
                <w:lang w:val="en-US"/>
              </w:rPr>
            </w:pPr>
            <w:r>
              <w:rPr>
                <w:szCs w:val="20"/>
                <w:lang w:val="en-US"/>
              </w:rPr>
              <w:t>Finds a specified default property given a model, class, and tool name</w:t>
            </w:r>
            <w:r w:rsidR="000F4378">
              <w:rPr>
                <w:szCs w:val="20"/>
                <w:lang w:val="en-US"/>
              </w:rPr>
              <w:t>.</w:t>
            </w:r>
          </w:p>
        </w:tc>
      </w:tr>
      <w:tr w:rsidR="006F79CB" w:rsidRPr="00050476" w14:paraId="7AD0FBB9" w14:textId="77777777" w:rsidTr="002C793C">
        <w:tc>
          <w:tcPr>
            <w:tcW w:w="4601" w:type="dxa"/>
            <w:tcBorders>
              <w:top w:val="nil"/>
              <w:left w:val="nil"/>
              <w:bottom w:val="nil"/>
              <w:right w:val="nil"/>
            </w:tcBorders>
          </w:tcPr>
          <w:p w14:paraId="14B370AC"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GetDefaultPropertySet </w:t>
            </w:r>
          </w:p>
        </w:tc>
        <w:tc>
          <w:tcPr>
            <w:tcW w:w="4320" w:type="dxa"/>
            <w:tcBorders>
              <w:top w:val="nil"/>
              <w:left w:val="nil"/>
              <w:bottom w:val="nil"/>
              <w:right w:val="nil"/>
            </w:tcBorders>
          </w:tcPr>
          <w:p w14:paraId="42F6380C" w14:textId="2F504CF3" w:rsidR="006F79CB" w:rsidRDefault="006F79CB" w:rsidP="002C793C">
            <w:pPr>
              <w:tabs>
                <w:tab w:val="left" w:pos="115"/>
              </w:tabs>
              <w:spacing w:after="45"/>
              <w:ind w:left="115" w:right="125"/>
              <w:rPr>
                <w:szCs w:val="20"/>
                <w:lang w:val="en-US"/>
              </w:rPr>
            </w:pPr>
            <w:r>
              <w:rPr>
                <w:szCs w:val="20"/>
                <w:lang w:val="en-US"/>
              </w:rPr>
              <w:t>Retrieves the default property set for a given tool and class</w:t>
            </w:r>
            <w:r w:rsidR="000F4378">
              <w:rPr>
                <w:szCs w:val="20"/>
                <w:lang w:val="en-US"/>
              </w:rPr>
              <w:t>.</w:t>
            </w:r>
          </w:p>
        </w:tc>
      </w:tr>
      <w:tr w:rsidR="006F79CB" w:rsidRPr="00050476" w14:paraId="7E0F93C6" w14:textId="77777777" w:rsidTr="002C793C">
        <w:tc>
          <w:tcPr>
            <w:tcW w:w="4601" w:type="dxa"/>
            <w:tcBorders>
              <w:top w:val="nil"/>
              <w:left w:val="nil"/>
              <w:bottom w:val="nil"/>
              <w:right w:val="nil"/>
            </w:tcBorders>
          </w:tcPr>
          <w:p w14:paraId="3E55E078"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GetDefaultSetNames </w:t>
            </w:r>
          </w:p>
        </w:tc>
        <w:tc>
          <w:tcPr>
            <w:tcW w:w="4320" w:type="dxa"/>
            <w:tcBorders>
              <w:top w:val="nil"/>
              <w:left w:val="nil"/>
              <w:bottom w:val="nil"/>
              <w:right w:val="nil"/>
            </w:tcBorders>
          </w:tcPr>
          <w:p w14:paraId="7F912399" w14:textId="36A4D674" w:rsidR="006F79CB" w:rsidRDefault="006F79CB" w:rsidP="002C793C">
            <w:pPr>
              <w:tabs>
                <w:tab w:val="left" w:pos="115"/>
              </w:tabs>
              <w:spacing w:after="45"/>
              <w:ind w:left="115" w:right="125"/>
              <w:rPr>
                <w:szCs w:val="20"/>
                <w:lang w:val="en-US"/>
              </w:rPr>
            </w:pPr>
            <w:r>
              <w:rPr>
                <w:szCs w:val="20"/>
                <w:lang w:val="en-US"/>
              </w:rPr>
              <w:t>Retrieves the names of the default property sets for a given class and tool name</w:t>
            </w:r>
            <w:r w:rsidR="000F4378">
              <w:rPr>
                <w:szCs w:val="20"/>
                <w:lang w:val="en-US"/>
              </w:rPr>
              <w:t>.</w:t>
            </w:r>
          </w:p>
        </w:tc>
      </w:tr>
      <w:tr w:rsidR="006F79CB" w:rsidRPr="00050476" w14:paraId="563B3D5E" w14:textId="77777777" w:rsidTr="002C793C">
        <w:tc>
          <w:tcPr>
            <w:tcW w:w="4601" w:type="dxa"/>
            <w:tcBorders>
              <w:top w:val="nil"/>
              <w:left w:val="nil"/>
              <w:bottom w:val="nil"/>
              <w:right w:val="nil"/>
            </w:tcBorders>
          </w:tcPr>
          <w:p w14:paraId="36A5020D"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GetToolNamesForClass </w:t>
            </w:r>
          </w:p>
        </w:tc>
        <w:tc>
          <w:tcPr>
            <w:tcW w:w="4320" w:type="dxa"/>
            <w:tcBorders>
              <w:top w:val="nil"/>
              <w:left w:val="nil"/>
              <w:bottom w:val="nil"/>
              <w:right w:val="nil"/>
            </w:tcBorders>
          </w:tcPr>
          <w:p w14:paraId="734C6E95" w14:textId="31A54E89" w:rsidR="006F79CB" w:rsidRDefault="006F79CB" w:rsidP="002C793C">
            <w:pPr>
              <w:tabs>
                <w:tab w:val="left" w:pos="115"/>
              </w:tabs>
              <w:spacing w:after="45"/>
              <w:ind w:left="115" w:right="125"/>
              <w:rPr>
                <w:szCs w:val="20"/>
                <w:lang w:val="en-US"/>
              </w:rPr>
            </w:pPr>
            <w:r>
              <w:rPr>
                <w:szCs w:val="20"/>
                <w:lang w:val="en-US"/>
              </w:rPr>
              <w:t>Retrieves the tool names associated with a given class</w:t>
            </w:r>
            <w:r w:rsidR="000F4378">
              <w:rPr>
                <w:szCs w:val="20"/>
                <w:lang w:val="en-US"/>
              </w:rPr>
              <w:t>.</w:t>
            </w:r>
          </w:p>
        </w:tc>
      </w:tr>
      <w:tr w:rsidR="006F79CB" w:rsidRPr="00050476" w14:paraId="3971B7F7" w14:textId="77777777" w:rsidTr="002C793C">
        <w:tc>
          <w:tcPr>
            <w:tcW w:w="4601" w:type="dxa"/>
            <w:tcBorders>
              <w:top w:val="nil"/>
              <w:left w:val="nil"/>
              <w:bottom w:val="nil"/>
              <w:right w:val="nil"/>
            </w:tcBorders>
          </w:tcPr>
          <w:p w14:paraId="39AE2713"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IsToolVisible </w:t>
            </w:r>
          </w:p>
        </w:tc>
        <w:tc>
          <w:tcPr>
            <w:tcW w:w="4320" w:type="dxa"/>
            <w:tcBorders>
              <w:top w:val="nil"/>
              <w:left w:val="nil"/>
              <w:bottom w:val="nil"/>
              <w:right w:val="nil"/>
            </w:tcBorders>
          </w:tcPr>
          <w:p w14:paraId="691DDB44" w14:textId="2DC2A208" w:rsidR="006F79CB" w:rsidRDefault="006F79CB" w:rsidP="002C793C">
            <w:pPr>
              <w:tabs>
                <w:tab w:val="left" w:pos="115"/>
              </w:tabs>
              <w:spacing w:after="45"/>
              <w:ind w:left="115" w:right="125"/>
              <w:rPr>
                <w:szCs w:val="20"/>
                <w:lang w:val="en-US"/>
              </w:rPr>
            </w:pPr>
            <w:r>
              <w:rPr>
                <w:szCs w:val="20"/>
                <w:lang w:val="en-US"/>
              </w:rPr>
              <w:t>Determines whether the tab with a given tool</w:t>
            </w:r>
            <w:r>
              <w:rPr>
                <w:rFonts w:ascii="Times New Roman" w:hAnsi="Times New Roman" w:cs="Times New Roman"/>
                <w:szCs w:val="20"/>
                <w:lang w:val="en-US"/>
              </w:rPr>
              <w:t>’</w:t>
            </w:r>
            <w:r>
              <w:rPr>
                <w:szCs w:val="20"/>
                <w:lang w:val="en-US"/>
              </w:rPr>
              <w:t>s default model properties is visible in</w:t>
            </w:r>
            <w:r w:rsidR="0027686B">
              <w:rPr>
                <w:szCs w:val="20"/>
                <w:lang w:val="en-US"/>
              </w:rPr>
              <w:t xml:space="preserve"> </w:t>
            </w:r>
            <w:r>
              <w:rPr>
                <w:szCs w:val="20"/>
                <w:lang w:val="en-US"/>
              </w:rPr>
              <w:t>specifications</w:t>
            </w:r>
            <w:r w:rsidR="000F4378">
              <w:rPr>
                <w:szCs w:val="20"/>
                <w:lang w:val="en-US"/>
              </w:rPr>
              <w:t>.</w:t>
            </w:r>
          </w:p>
        </w:tc>
      </w:tr>
      <w:tr w:rsidR="006F79CB" w:rsidRPr="00050476" w14:paraId="01F205A4" w14:textId="77777777" w:rsidTr="002C793C">
        <w:tc>
          <w:tcPr>
            <w:tcW w:w="4601" w:type="dxa"/>
            <w:tcBorders>
              <w:top w:val="nil"/>
              <w:left w:val="nil"/>
              <w:bottom w:val="nil"/>
              <w:right w:val="nil"/>
            </w:tcBorders>
          </w:tcPr>
          <w:p w14:paraId="5AAB46A9" w14:textId="77777777" w:rsidR="006F79CB" w:rsidRDefault="006F79CB" w:rsidP="002C793C">
            <w:pPr>
              <w:tabs>
                <w:tab w:val="left" w:pos="115"/>
              </w:tabs>
              <w:spacing w:after="45"/>
              <w:ind w:left="115" w:right="125"/>
              <w:rPr>
                <w:color w:val="008000"/>
                <w:szCs w:val="20"/>
                <w:u w:val="double"/>
              </w:rPr>
            </w:pPr>
            <w:r>
              <w:rPr>
                <w:color w:val="008000"/>
                <w:szCs w:val="20"/>
                <w:u w:val="double"/>
              </w:rPr>
              <w:t xml:space="preserve">SetToolVisibility </w:t>
            </w:r>
          </w:p>
        </w:tc>
        <w:tc>
          <w:tcPr>
            <w:tcW w:w="4320" w:type="dxa"/>
            <w:tcBorders>
              <w:top w:val="nil"/>
              <w:left w:val="nil"/>
              <w:bottom w:val="nil"/>
              <w:right w:val="nil"/>
            </w:tcBorders>
          </w:tcPr>
          <w:p w14:paraId="77C2A99E" w14:textId="1ECED298" w:rsidR="006F79CB" w:rsidRDefault="006F79CB" w:rsidP="002C793C">
            <w:pPr>
              <w:tabs>
                <w:tab w:val="left" w:pos="115"/>
              </w:tabs>
              <w:spacing w:after="45"/>
              <w:ind w:left="115" w:right="125"/>
              <w:rPr>
                <w:szCs w:val="20"/>
                <w:lang w:val="en-US"/>
              </w:rPr>
            </w:pPr>
            <w:r>
              <w:rPr>
                <w:szCs w:val="20"/>
                <w:lang w:val="en-US"/>
              </w:rPr>
              <w:t>Sets the tool</w:t>
            </w:r>
            <w:r>
              <w:rPr>
                <w:rFonts w:ascii="Times New Roman" w:hAnsi="Times New Roman" w:cs="Times New Roman"/>
                <w:szCs w:val="20"/>
                <w:lang w:val="en-US"/>
              </w:rPr>
              <w:t>’</w:t>
            </w:r>
            <w:r>
              <w:rPr>
                <w:szCs w:val="20"/>
                <w:lang w:val="en-US"/>
              </w:rPr>
              <w:t>s visibility; that is, whether the property tab for the given tool will appear in specifications</w:t>
            </w:r>
            <w:r w:rsidR="000F4378">
              <w:rPr>
                <w:szCs w:val="20"/>
                <w:lang w:val="en-US"/>
              </w:rPr>
              <w:t>.</w:t>
            </w:r>
          </w:p>
        </w:tc>
      </w:tr>
    </w:tbl>
    <w:p w14:paraId="15E2AF3A" w14:textId="77777777" w:rsidR="00793B76" w:rsidRPr="00844E9C" w:rsidRDefault="00793B76" w:rsidP="002C24BA">
      <w:pPr>
        <w:pStyle w:val="Heading5"/>
        <w:rPr>
          <w:lang w:val="en-US"/>
        </w:rPr>
      </w:pPr>
      <w:r w:rsidRPr="00844E9C">
        <w:rPr>
          <w:lang w:val="en-US"/>
        </w:rPr>
        <w:t>AddDefaultProperty Method (DefaultModelProperties)</w:t>
      </w:r>
    </w:p>
    <w:p w14:paraId="66F00BC6"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2200A883" w14:textId="77777777" w:rsidR="00793B76" w:rsidRPr="00844E9C" w:rsidRDefault="00793B76" w:rsidP="00793B76">
      <w:pPr>
        <w:spacing w:after="45"/>
        <w:ind w:left="265" w:right="125"/>
        <w:rPr>
          <w:szCs w:val="20"/>
          <w:lang w:val="en-US"/>
        </w:rPr>
      </w:pPr>
      <w:r w:rsidRPr="00844E9C">
        <w:rPr>
          <w:szCs w:val="20"/>
          <w:lang w:val="en-US"/>
        </w:rPr>
        <w:t>This function adds a default property to a model:</w:t>
      </w:r>
    </w:p>
    <w:p w14:paraId="0E4D6D8E" w14:textId="77777777" w:rsidR="00793B76" w:rsidRPr="00844E9C" w:rsidRDefault="00793B76" w:rsidP="00793B76">
      <w:pPr>
        <w:tabs>
          <w:tab w:val="left" w:pos="625"/>
        </w:tabs>
        <w:spacing w:after="45"/>
        <w:ind w:left="62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The class name, tool name and set name determine where the property is added.</w:t>
      </w:r>
    </w:p>
    <w:p w14:paraId="4B708A65" w14:textId="77777777" w:rsidR="00793B76" w:rsidRPr="00844E9C" w:rsidRDefault="00793B76" w:rsidP="00793B76">
      <w:pPr>
        <w:tabs>
          <w:tab w:val="left" w:pos="625"/>
        </w:tabs>
        <w:spacing w:after="45"/>
        <w:ind w:left="62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The property name, property type, and property type define the property itself.</w:t>
      </w:r>
    </w:p>
    <w:p w14:paraId="377A2C2B" w14:textId="77777777" w:rsidR="00793B76" w:rsidRPr="00844E9C" w:rsidRDefault="00793B76" w:rsidP="00793B76">
      <w:pPr>
        <w:tabs>
          <w:tab w:val="left" w:pos="625"/>
        </w:tabs>
        <w:spacing w:after="45"/>
        <w:ind w:left="265" w:right="125"/>
        <w:rPr>
          <w:szCs w:val="20"/>
          <w:lang w:val="en-US"/>
        </w:rPr>
      </w:pPr>
    </w:p>
    <w:p w14:paraId="64FD418A" w14:textId="77777777" w:rsidR="00793B76" w:rsidRPr="00844E9C" w:rsidRDefault="00793B76" w:rsidP="00793B76">
      <w:pPr>
        <w:tabs>
          <w:tab w:val="left" w:pos="625"/>
        </w:tabs>
        <w:spacing w:after="45"/>
        <w:ind w:left="115" w:right="125"/>
        <w:rPr>
          <w:b/>
          <w:bCs/>
          <w:szCs w:val="20"/>
          <w:lang w:val="en-US"/>
        </w:rPr>
      </w:pPr>
      <w:r w:rsidRPr="00844E9C">
        <w:rPr>
          <w:b/>
          <w:bCs/>
          <w:szCs w:val="20"/>
          <w:lang w:val="en-US"/>
        </w:rPr>
        <w:lastRenderedPageBreak/>
        <w:t>Syntax</w:t>
      </w:r>
    </w:p>
    <w:p w14:paraId="62C835C1" w14:textId="77777777" w:rsidR="00793B76" w:rsidRPr="00844E9C" w:rsidRDefault="00793B76" w:rsidP="00793B76">
      <w:pPr>
        <w:tabs>
          <w:tab w:val="left" w:pos="625"/>
        </w:tabs>
        <w:spacing w:before="45" w:after="55"/>
        <w:ind w:left="265" w:right="125"/>
        <w:rPr>
          <w:rFonts w:ascii="Courier New" w:hAnsi="Courier New" w:cs="Courier New"/>
          <w:i/>
          <w:iCs/>
          <w:szCs w:val="20"/>
          <w:lang w:val="en-US"/>
        </w:rPr>
      </w:pPr>
      <w:r w:rsidRPr="00844E9C">
        <w:rPr>
          <w:rFonts w:ascii="Courier New" w:hAnsi="Courier New" w:cs="Courier New"/>
          <w:i/>
          <w:iCs/>
          <w:szCs w:val="20"/>
          <w:lang w:val="en-US"/>
        </w:rPr>
        <w:t>IsAdded = theProperties</w:t>
      </w:r>
      <w:r w:rsidRPr="00844E9C">
        <w:rPr>
          <w:rFonts w:ascii="Courier New" w:hAnsi="Courier New" w:cs="Courier New"/>
          <w:szCs w:val="20"/>
          <w:lang w:val="en-US"/>
        </w:rPr>
        <w:t>.AddDefaultProperty (</w:t>
      </w:r>
      <w:r w:rsidRPr="00844E9C">
        <w:rPr>
          <w:rFonts w:ascii="Courier New" w:hAnsi="Courier New" w:cs="Courier New"/>
          <w:i/>
          <w:iCs/>
          <w:szCs w:val="20"/>
          <w:lang w:val="en-US"/>
        </w:rPr>
        <w:t>theClassName, theToolName, theSetName, thePropName, thePropType, theValue</w:t>
      </w:r>
      <w:r w:rsidRPr="00844E9C">
        <w:rPr>
          <w:rFonts w:ascii="Courier New" w:hAnsi="Courier New" w:cs="Courier New"/>
          <w:szCs w:val="20"/>
          <w:lang w:val="en-US"/>
        </w:rPr>
        <w:t>)</w:t>
      </w:r>
    </w:p>
    <w:p w14:paraId="35C31929" w14:textId="77777777" w:rsidR="00793B76" w:rsidRPr="00844E9C" w:rsidRDefault="00793B76" w:rsidP="00793B76">
      <w:pPr>
        <w:tabs>
          <w:tab w:val="left" w:pos="62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0CF71FA4" w14:textId="77777777" w:rsidTr="002C793C">
        <w:tc>
          <w:tcPr>
            <w:tcW w:w="4601" w:type="dxa"/>
            <w:tcBorders>
              <w:top w:val="nil"/>
              <w:left w:val="nil"/>
              <w:bottom w:val="nil"/>
              <w:right w:val="nil"/>
            </w:tcBorders>
          </w:tcPr>
          <w:p w14:paraId="18A910E4" w14:textId="77777777" w:rsidR="00793B76" w:rsidRDefault="00793B76" w:rsidP="002C793C">
            <w:pPr>
              <w:spacing w:after="45"/>
              <w:ind w:left="115" w:right="125"/>
              <w:rPr>
                <w:szCs w:val="20"/>
              </w:rPr>
            </w:pPr>
            <w:r>
              <w:rPr>
                <w:b/>
                <w:bCs/>
                <w:szCs w:val="20"/>
              </w:rPr>
              <w:t>Element</w:t>
            </w:r>
          </w:p>
        </w:tc>
        <w:tc>
          <w:tcPr>
            <w:tcW w:w="4250" w:type="dxa"/>
            <w:tcBorders>
              <w:top w:val="nil"/>
              <w:left w:val="nil"/>
              <w:bottom w:val="nil"/>
              <w:right w:val="nil"/>
            </w:tcBorders>
          </w:tcPr>
          <w:p w14:paraId="28F9A9E3" w14:textId="77777777" w:rsidR="00793B76" w:rsidRDefault="00793B76" w:rsidP="002C793C">
            <w:pPr>
              <w:spacing w:after="45"/>
              <w:ind w:left="115" w:right="125"/>
              <w:rPr>
                <w:szCs w:val="20"/>
              </w:rPr>
            </w:pPr>
            <w:r>
              <w:rPr>
                <w:b/>
                <w:bCs/>
                <w:szCs w:val="20"/>
              </w:rPr>
              <w:t>Description</w:t>
            </w:r>
          </w:p>
        </w:tc>
      </w:tr>
      <w:tr w:rsidR="00793B76" w:rsidRPr="00050476" w14:paraId="42FB5BAF" w14:textId="77777777" w:rsidTr="002C793C">
        <w:tc>
          <w:tcPr>
            <w:tcW w:w="4601" w:type="dxa"/>
            <w:tcBorders>
              <w:top w:val="nil"/>
              <w:left w:val="nil"/>
              <w:bottom w:val="nil"/>
              <w:right w:val="nil"/>
            </w:tcBorders>
          </w:tcPr>
          <w:p w14:paraId="7F859690" w14:textId="77777777" w:rsidR="00793B76" w:rsidRDefault="00793B76" w:rsidP="002C793C">
            <w:pPr>
              <w:spacing w:after="45"/>
              <w:ind w:left="115" w:right="125"/>
              <w:rPr>
                <w:szCs w:val="20"/>
              </w:rPr>
            </w:pPr>
            <w:r>
              <w:rPr>
                <w:i/>
                <w:iCs/>
                <w:szCs w:val="20"/>
              </w:rPr>
              <w:t xml:space="preserve">IsAdded </w:t>
            </w:r>
            <w:r>
              <w:rPr>
                <w:szCs w:val="20"/>
              </w:rPr>
              <w:t>As Boolean</w:t>
            </w:r>
          </w:p>
        </w:tc>
        <w:tc>
          <w:tcPr>
            <w:tcW w:w="4250" w:type="dxa"/>
            <w:tcBorders>
              <w:top w:val="nil"/>
              <w:left w:val="nil"/>
              <w:bottom w:val="nil"/>
              <w:right w:val="nil"/>
            </w:tcBorders>
          </w:tcPr>
          <w:p w14:paraId="42EE1729" w14:textId="7F71C1D8" w:rsidR="00793B76" w:rsidRDefault="00793B76" w:rsidP="002C793C">
            <w:pPr>
              <w:spacing w:after="45"/>
              <w:ind w:left="115" w:right="125"/>
              <w:rPr>
                <w:szCs w:val="20"/>
                <w:lang w:val="en-US"/>
              </w:rPr>
            </w:pPr>
            <w:r>
              <w:rPr>
                <w:szCs w:val="20"/>
                <w:lang w:val="en-US"/>
              </w:rPr>
              <w:t>Returns a value of True when the default property is successfully added</w:t>
            </w:r>
            <w:r w:rsidR="000F4378">
              <w:rPr>
                <w:szCs w:val="20"/>
                <w:lang w:val="en-US"/>
              </w:rPr>
              <w:t>.</w:t>
            </w:r>
          </w:p>
        </w:tc>
      </w:tr>
      <w:tr w:rsidR="00793B76" w:rsidRPr="00050476" w14:paraId="1EE5018C" w14:textId="77777777" w:rsidTr="002C793C">
        <w:tc>
          <w:tcPr>
            <w:tcW w:w="4601" w:type="dxa"/>
            <w:tcBorders>
              <w:top w:val="nil"/>
              <w:left w:val="nil"/>
              <w:bottom w:val="nil"/>
              <w:right w:val="nil"/>
            </w:tcBorders>
          </w:tcPr>
          <w:p w14:paraId="3FF90F9B" w14:textId="77777777" w:rsidR="00793B76" w:rsidRDefault="00793B76" w:rsidP="002C793C">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50D88EA4" w14:textId="40B9AEC9" w:rsidR="00793B76" w:rsidRDefault="00793B76" w:rsidP="002C793C">
            <w:pPr>
              <w:spacing w:after="45"/>
              <w:ind w:left="115" w:right="125"/>
              <w:rPr>
                <w:szCs w:val="20"/>
                <w:lang w:val="en-US"/>
              </w:rPr>
            </w:pPr>
            <w:r>
              <w:rPr>
                <w:szCs w:val="20"/>
                <w:lang w:val="en-US"/>
              </w:rPr>
              <w:t>Contains the default properties belonging to the model</w:t>
            </w:r>
            <w:r w:rsidR="000F4378">
              <w:rPr>
                <w:szCs w:val="20"/>
                <w:lang w:val="en-US"/>
              </w:rPr>
              <w:t>.</w:t>
            </w:r>
          </w:p>
        </w:tc>
      </w:tr>
      <w:tr w:rsidR="00793B76" w:rsidRPr="00050476" w14:paraId="02D71DD5" w14:textId="77777777" w:rsidTr="002C793C">
        <w:tc>
          <w:tcPr>
            <w:tcW w:w="4601" w:type="dxa"/>
            <w:tcBorders>
              <w:top w:val="nil"/>
              <w:left w:val="nil"/>
              <w:bottom w:val="nil"/>
              <w:right w:val="nil"/>
            </w:tcBorders>
          </w:tcPr>
          <w:p w14:paraId="527914C6" w14:textId="77777777" w:rsidR="00793B76" w:rsidRDefault="00793B76" w:rsidP="002C793C">
            <w:pPr>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0A1EE39F" w14:textId="2E733B5F" w:rsidR="00793B76" w:rsidRDefault="00793B76" w:rsidP="002C793C">
            <w:pPr>
              <w:spacing w:after="45"/>
              <w:ind w:left="115" w:right="125"/>
              <w:rPr>
                <w:szCs w:val="20"/>
                <w:lang w:val="en-US"/>
              </w:rPr>
            </w:pPr>
            <w:r>
              <w:rPr>
                <w:szCs w:val="20"/>
                <w:lang w:val="en-US"/>
              </w:rPr>
              <w:t xml:space="preserve">Name of the class to which the default property applies; corresponds to the </w:t>
            </w:r>
            <w:r>
              <w:rPr>
                <w:b/>
                <w:bCs/>
                <w:szCs w:val="20"/>
                <w:lang w:val="en-US"/>
              </w:rPr>
              <w:t>Type</w:t>
            </w:r>
            <w:r>
              <w:rPr>
                <w:szCs w:val="20"/>
                <w:lang w:val="en-US"/>
              </w:rPr>
              <w:t xml:space="preserve"> field in the property specification editor of the Rose user interface</w:t>
            </w:r>
            <w:r w:rsidR="000F4378">
              <w:rPr>
                <w:szCs w:val="20"/>
                <w:lang w:val="en-US"/>
              </w:rPr>
              <w:t>.</w:t>
            </w:r>
          </w:p>
          <w:p w14:paraId="5E0F0F9F" w14:textId="77777777" w:rsidR="00793B76" w:rsidRDefault="00793B76" w:rsidP="002C793C">
            <w:pPr>
              <w:spacing w:after="45"/>
              <w:ind w:left="115" w:right="125"/>
              <w:rPr>
                <w:szCs w:val="20"/>
                <w:lang w:val="en-US"/>
              </w:rPr>
            </w:pPr>
            <w:r>
              <w:rPr>
                <w:szCs w:val="20"/>
                <w:lang w:val="en-US"/>
              </w:rPr>
              <w:t xml:space="preserve">Use the </w:t>
            </w:r>
            <w:r>
              <w:rPr>
                <w:color w:val="008000"/>
                <w:szCs w:val="20"/>
                <w:u w:val="double"/>
                <w:lang w:val="en-US"/>
              </w:rPr>
              <w:t>Element.GetPropertyClassName</w:t>
            </w:r>
            <w:r>
              <w:rPr>
                <w:szCs w:val="20"/>
                <w:lang w:val="en-US"/>
              </w:rPr>
              <w:t xml:space="preserve"> method to retrieve the valid string to pass as theClassName for a model element.</w:t>
            </w:r>
          </w:p>
        </w:tc>
      </w:tr>
      <w:tr w:rsidR="00793B76" w:rsidRPr="00050476" w14:paraId="12BFAE1D" w14:textId="77777777" w:rsidTr="002C793C">
        <w:tc>
          <w:tcPr>
            <w:tcW w:w="4601" w:type="dxa"/>
            <w:tcBorders>
              <w:top w:val="nil"/>
              <w:left w:val="nil"/>
              <w:bottom w:val="nil"/>
              <w:right w:val="nil"/>
            </w:tcBorders>
          </w:tcPr>
          <w:p w14:paraId="11A02A68" w14:textId="77777777" w:rsidR="00793B76" w:rsidRDefault="00793B76" w:rsidP="002C793C">
            <w:pPr>
              <w:spacing w:after="45"/>
              <w:ind w:left="115" w:right="125"/>
              <w:rPr>
                <w:i/>
                <w:iCs/>
                <w:szCs w:val="20"/>
              </w:rPr>
            </w:pPr>
            <w:r>
              <w:rPr>
                <w:i/>
                <w:iCs/>
                <w:szCs w:val="20"/>
              </w:rPr>
              <w:t xml:space="preserve">theToolName </w:t>
            </w:r>
            <w:r>
              <w:rPr>
                <w:szCs w:val="20"/>
              </w:rPr>
              <w:t>As String</w:t>
            </w:r>
          </w:p>
        </w:tc>
        <w:tc>
          <w:tcPr>
            <w:tcW w:w="4250" w:type="dxa"/>
            <w:tcBorders>
              <w:top w:val="nil"/>
              <w:left w:val="nil"/>
              <w:bottom w:val="nil"/>
              <w:right w:val="nil"/>
            </w:tcBorders>
          </w:tcPr>
          <w:p w14:paraId="488789D6" w14:textId="15B98A00" w:rsidR="00793B76" w:rsidRDefault="00793B76" w:rsidP="002C793C">
            <w:pPr>
              <w:spacing w:after="45"/>
              <w:ind w:left="115" w:right="125"/>
              <w:rPr>
                <w:szCs w:val="20"/>
                <w:lang w:val="en-US"/>
              </w:rPr>
            </w:pPr>
            <w:r>
              <w:rPr>
                <w:szCs w:val="20"/>
                <w:lang w:val="en-US"/>
              </w:rPr>
              <w:t>Name of the tool to which the default property applies; If the tool does not exist, it will be created</w:t>
            </w:r>
            <w:r w:rsidR="000F4378">
              <w:rPr>
                <w:szCs w:val="20"/>
                <w:lang w:val="en-US"/>
              </w:rPr>
              <w:t>.</w:t>
            </w:r>
          </w:p>
        </w:tc>
      </w:tr>
      <w:tr w:rsidR="00793B76" w:rsidRPr="00050476" w14:paraId="0FD8BFD3" w14:textId="77777777" w:rsidTr="002C793C">
        <w:tc>
          <w:tcPr>
            <w:tcW w:w="4601" w:type="dxa"/>
            <w:tcBorders>
              <w:top w:val="nil"/>
              <w:left w:val="nil"/>
              <w:bottom w:val="nil"/>
              <w:right w:val="nil"/>
            </w:tcBorders>
          </w:tcPr>
          <w:p w14:paraId="5E873A11" w14:textId="77777777" w:rsidR="00793B76" w:rsidRDefault="00793B76" w:rsidP="002C793C">
            <w:pPr>
              <w:spacing w:after="45"/>
              <w:ind w:left="115" w:right="125"/>
              <w:rPr>
                <w:i/>
                <w:iCs/>
                <w:szCs w:val="20"/>
              </w:rPr>
            </w:pPr>
            <w:r>
              <w:rPr>
                <w:i/>
                <w:iCs/>
                <w:szCs w:val="20"/>
              </w:rPr>
              <w:t xml:space="preserve">theSetName </w:t>
            </w:r>
            <w:r>
              <w:rPr>
                <w:szCs w:val="20"/>
              </w:rPr>
              <w:t>As String</w:t>
            </w:r>
          </w:p>
        </w:tc>
        <w:tc>
          <w:tcPr>
            <w:tcW w:w="4250" w:type="dxa"/>
            <w:tcBorders>
              <w:top w:val="nil"/>
              <w:left w:val="nil"/>
              <w:bottom w:val="nil"/>
              <w:right w:val="nil"/>
            </w:tcBorders>
          </w:tcPr>
          <w:p w14:paraId="04CB8C79" w14:textId="09EFD75A" w:rsidR="00793B76" w:rsidRDefault="00793B76" w:rsidP="002C793C">
            <w:pPr>
              <w:spacing w:after="45"/>
              <w:ind w:left="115" w:right="125"/>
              <w:rPr>
                <w:szCs w:val="20"/>
                <w:lang w:val="en-US"/>
              </w:rPr>
            </w:pPr>
            <w:r>
              <w:rPr>
                <w:szCs w:val="20"/>
                <w:lang w:val="en-US"/>
              </w:rPr>
              <w:t>Name of the property set to which the</w:t>
            </w:r>
            <w:r w:rsidR="0027686B">
              <w:rPr>
                <w:szCs w:val="20"/>
                <w:lang w:val="en-US"/>
              </w:rPr>
              <w:t xml:space="preserve"> </w:t>
            </w:r>
            <w:r>
              <w:rPr>
                <w:szCs w:val="20"/>
                <w:lang w:val="en-US"/>
              </w:rPr>
              <w:t>default property applies</w:t>
            </w:r>
            <w:r w:rsidR="000F4378">
              <w:rPr>
                <w:szCs w:val="20"/>
                <w:lang w:val="en-US"/>
              </w:rPr>
              <w:t>.</w:t>
            </w:r>
          </w:p>
        </w:tc>
      </w:tr>
      <w:tr w:rsidR="00793B76" w:rsidRPr="00050476" w14:paraId="5BC091B3" w14:textId="77777777" w:rsidTr="002C793C">
        <w:tc>
          <w:tcPr>
            <w:tcW w:w="4601" w:type="dxa"/>
            <w:tcBorders>
              <w:top w:val="nil"/>
              <w:left w:val="nil"/>
              <w:bottom w:val="nil"/>
              <w:right w:val="nil"/>
            </w:tcBorders>
          </w:tcPr>
          <w:p w14:paraId="0943A82B" w14:textId="77777777" w:rsidR="00793B76" w:rsidRDefault="00793B76" w:rsidP="002C793C">
            <w:pPr>
              <w:spacing w:after="45"/>
              <w:ind w:left="115" w:right="125"/>
              <w:rPr>
                <w:i/>
                <w:iCs/>
                <w:szCs w:val="20"/>
              </w:rPr>
            </w:pPr>
            <w:r>
              <w:rPr>
                <w:i/>
                <w:iCs/>
                <w:szCs w:val="20"/>
              </w:rPr>
              <w:t xml:space="preserve">thePropName </w:t>
            </w:r>
            <w:r>
              <w:rPr>
                <w:szCs w:val="20"/>
              </w:rPr>
              <w:t>As String</w:t>
            </w:r>
          </w:p>
        </w:tc>
        <w:tc>
          <w:tcPr>
            <w:tcW w:w="4250" w:type="dxa"/>
            <w:tcBorders>
              <w:top w:val="nil"/>
              <w:left w:val="nil"/>
              <w:bottom w:val="nil"/>
              <w:right w:val="nil"/>
            </w:tcBorders>
          </w:tcPr>
          <w:p w14:paraId="03973B0A" w14:textId="512557C2" w:rsidR="00793B76" w:rsidRDefault="00793B76" w:rsidP="002C793C">
            <w:pPr>
              <w:spacing w:after="45"/>
              <w:ind w:left="115" w:right="125"/>
              <w:rPr>
                <w:szCs w:val="20"/>
                <w:lang w:val="en-US"/>
              </w:rPr>
            </w:pPr>
            <w:r>
              <w:rPr>
                <w:szCs w:val="20"/>
                <w:lang w:val="en-US"/>
              </w:rPr>
              <w:t>Name of the default property</w:t>
            </w:r>
            <w:r w:rsidR="000F4378">
              <w:rPr>
                <w:szCs w:val="20"/>
                <w:lang w:val="en-US"/>
              </w:rPr>
              <w:t>.</w:t>
            </w:r>
          </w:p>
        </w:tc>
      </w:tr>
      <w:tr w:rsidR="00793B76" w:rsidRPr="00050476" w14:paraId="3A61A9BE" w14:textId="77777777" w:rsidTr="002C793C">
        <w:tc>
          <w:tcPr>
            <w:tcW w:w="4601" w:type="dxa"/>
            <w:tcBorders>
              <w:top w:val="nil"/>
              <w:left w:val="nil"/>
              <w:bottom w:val="nil"/>
              <w:right w:val="nil"/>
            </w:tcBorders>
          </w:tcPr>
          <w:p w14:paraId="05A25A2C" w14:textId="77777777" w:rsidR="00793B76" w:rsidRDefault="00793B76" w:rsidP="002C793C">
            <w:pPr>
              <w:spacing w:after="45"/>
              <w:ind w:left="115" w:right="125"/>
              <w:rPr>
                <w:i/>
                <w:iCs/>
                <w:szCs w:val="20"/>
              </w:rPr>
            </w:pPr>
            <w:r>
              <w:rPr>
                <w:i/>
                <w:iCs/>
                <w:szCs w:val="20"/>
              </w:rPr>
              <w:t xml:space="preserve">thePropType </w:t>
            </w:r>
            <w:r>
              <w:rPr>
                <w:szCs w:val="20"/>
              </w:rPr>
              <w:t>As String</w:t>
            </w:r>
          </w:p>
        </w:tc>
        <w:tc>
          <w:tcPr>
            <w:tcW w:w="4250" w:type="dxa"/>
            <w:tcBorders>
              <w:top w:val="nil"/>
              <w:left w:val="nil"/>
              <w:bottom w:val="nil"/>
              <w:right w:val="nil"/>
            </w:tcBorders>
          </w:tcPr>
          <w:p w14:paraId="4069EACE" w14:textId="20A492EF" w:rsidR="00793B76" w:rsidRDefault="00793B76" w:rsidP="002C793C">
            <w:pPr>
              <w:spacing w:after="45"/>
              <w:ind w:left="115" w:right="125"/>
              <w:rPr>
                <w:szCs w:val="20"/>
                <w:lang w:val="en-US"/>
              </w:rPr>
            </w:pPr>
            <w:r>
              <w:rPr>
                <w:color w:val="008000"/>
                <w:szCs w:val="20"/>
                <w:u w:val="double"/>
                <w:lang w:val="en-US"/>
              </w:rPr>
              <w:t>PropertyType</w:t>
            </w:r>
            <w:r>
              <w:rPr>
                <w:szCs w:val="20"/>
                <w:lang w:val="en-US"/>
              </w:rPr>
              <w:t xml:space="preserve"> of the default property</w:t>
            </w:r>
            <w:r w:rsidR="000F4378">
              <w:rPr>
                <w:szCs w:val="20"/>
                <w:lang w:val="en-US"/>
              </w:rPr>
              <w:t>.</w:t>
            </w:r>
          </w:p>
        </w:tc>
      </w:tr>
      <w:tr w:rsidR="00793B76" w:rsidRPr="00050476" w14:paraId="63253B27" w14:textId="77777777" w:rsidTr="002C793C">
        <w:tc>
          <w:tcPr>
            <w:tcW w:w="4601" w:type="dxa"/>
            <w:tcBorders>
              <w:top w:val="nil"/>
              <w:left w:val="nil"/>
              <w:bottom w:val="nil"/>
              <w:right w:val="nil"/>
            </w:tcBorders>
          </w:tcPr>
          <w:p w14:paraId="4FB9ADBF" w14:textId="77777777" w:rsidR="00793B76" w:rsidRDefault="00793B76" w:rsidP="002C793C">
            <w:pPr>
              <w:spacing w:after="45"/>
              <w:ind w:left="115" w:right="125"/>
              <w:rPr>
                <w:i/>
                <w:iCs/>
                <w:szCs w:val="20"/>
              </w:rPr>
            </w:pPr>
            <w:r>
              <w:rPr>
                <w:i/>
                <w:iCs/>
                <w:szCs w:val="20"/>
              </w:rPr>
              <w:t xml:space="preserve">theValue </w:t>
            </w:r>
            <w:r>
              <w:rPr>
                <w:szCs w:val="20"/>
              </w:rPr>
              <w:t>As String</w:t>
            </w:r>
          </w:p>
        </w:tc>
        <w:tc>
          <w:tcPr>
            <w:tcW w:w="4250" w:type="dxa"/>
            <w:tcBorders>
              <w:top w:val="nil"/>
              <w:left w:val="nil"/>
              <w:bottom w:val="nil"/>
              <w:right w:val="nil"/>
            </w:tcBorders>
          </w:tcPr>
          <w:p w14:paraId="214B5C6B" w14:textId="3DFAB586" w:rsidR="00793B76" w:rsidRDefault="00793B76" w:rsidP="002C793C">
            <w:pPr>
              <w:spacing w:after="45"/>
              <w:ind w:left="115" w:right="125"/>
              <w:rPr>
                <w:szCs w:val="20"/>
                <w:lang w:val="en-US"/>
              </w:rPr>
            </w:pPr>
            <w:r>
              <w:rPr>
                <w:szCs w:val="20"/>
                <w:lang w:val="en-US"/>
              </w:rPr>
              <w:t>Value of the default property</w:t>
            </w:r>
            <w:r w:rsidR="000F4378">
              <w:rPr>
                <w:szCs w:val="20"/>
                <w:lang w:val="en-US"/>
              </w:rPr>
              <w:t>.</w:t>
            </w:r>
          </w:p>
        </w:tc>
      </w:tr>
    </w:tbl>
    <w:p w14:paraId="265B2F8C" w14:textId="77777777" w:rsidR="00793B76" w:rsidRPr="00844E9C" w:rsidRDefault="00793B76" w:rsidP="00793B76">
      <w:pPr>
        <w:spacing w:after="45"/>
        <w:ind w:left="115" w:right="125"/>
        <w:rPr>
          <w:szCs w:val="20"/>
          <w:lang w:val="en-US"/>
        </w:rPr>
      </w:pPr>
    </w:p>
    <w:p w14:paraId="133BC250" w14:textId="77777777" w:rsidR="00793B76" w:rsidRPr="00844E9C" w:rsidRDefault="00793B76" w:rsidP="00793B76">
      <w:pPr>
        <w:pBdr>
          <w:top w:val="single" w:sz="6" w:space="0" w:color="auto"/>
        </w:pBdr>
        <w:tabs>
          <w:tab w:val="left" w:pos="545"/>
        </w:tabs>
        <w:spacing w:before="355" w:after="115"/>
        <w:ind w:left="185" w:right="4315"/>
        <w:rPr>
          <w:rFonts w:ascii="Helvetica" w:hAnsi="Helvetica" w:cs="Helvetica"/>
          <w:b/>
          <w:bCs/>
          <w:i/>
          <w:iCs/>
          <w:szCs w:val="20"/>
          <w:lang w:val="en-US"/>
        </w:rPr>
      </w:pPr>
      <w:r w:rsidRPr="00844E9C">
        <w:rPr>
          <w:rFonts w:ascii="Helvetica" w:hAnsi="Helvetica" w:cs="Helvetica"/>
          <w:b/>
          <w:bCs/>
          <w:i/>
          <w:iCs/>
          <w:szCs w:val="20"/>
          <w:lang w:val="en-US"/>
        </w:rPr>
        <w:t>See also</w:t>
      </w:r>
    </w:p>
    <w:p w14:paraId="769A303B" w14:textId="77777777" w:rsidR="00793B76" w:rsidRPr="00844E9C" w:rsidRDefault="00793B76" w:rsidP="00793B76">
      <w:pPr>
        <w:tabs>
          <w:tab w:val="left" w:pos="545"/>
        </w:tabs>
        <w:spacing w:after="45"/>
        <w:ind w:left="355" w:right="125" w:hanging="175"/>
        <w:rPr>
          <w:szCs w:val="20"/>
          <w:lang w:val="en-US"/>
        </w:rPr>
      </w:pPr>
      <w:r w:rsidRPr="00844E9C">
        <w:rPr>
          <w:color w:val="008000"/>
          <w:szCs w:val="20"/>
          <w:u w:val="double"/>
          <w:lang w:val="en-US"/>
        </w:rPr>
        <w:t>Adding a Property to a Set</w:t>
      </w:r>
      <w:r w:rsidRPr="00844E9C">
        <w:rPr>
          <w:szCs w:val="20"/>
          <w:lang w:val="en-US"/>
        </w:rPr>
        <w:t xml:space="preserve"> </w:t>
      </w:r>
    </w:p>
    <w:p w14:paraId="143937FB" w14:textId="56097A9A" w:rsidR="00793B76" w:rsidRPr="00844E9C" w:rsidRDefault="00793B76" w:rsidP="002C24BA">
      <w:pPr>
        <w:pStyle w:val="Heading5"/>
        <w:rPr>
          <w:lang w:val="en-US"/>
        </w:rPr>
      </w:pPr>
      <w:r w:rsidRPr="00844E9C">
        <w:rPr>
          <w:lang w:val="en-US"/>
        </w:rPr>
        <w:t>CloneDefaultPropertySet Method (DefaultModelProperties)</w:t>
      </w:r>
    </w:p>
    <w:p w14:paraId="57DD5CE5"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62419DD9" w14:textId="77777777" w:rsidR="00793B76" w:rsidRPr="00844E9C" w:rsidRDefault="00793B76" w:rsidP="00793B76">
      <w:pPr>
        <w:spacing w:after="45"/>
        <w:ind w:left="265" w:right="125"/>
        <w:rPr>
          <w:szCs w:val="20"/>
          <w:lang w:val="en-US"/>
        </w:rPr>
      </w:pPr>
      <w:r w:rsidRPr="00844E9C">
        <w:rPr>
          <w:szCs w:val="20"/>
          <w:lang w:val="en-US"/>
        </w:rPr>
        <w:t>This function creates a new default property set by cloning an existing property set.</w:t>
      </w:r>
    </w:p>
    <w:p w14:paraId="0A5173D0" w14:textId="77777777" w:rsidR="00793B76" w:rsidRPr="00844E9C" w:rsidRDefault="00793B76" w:rsidP="00793B76">
      <w:pPr>
        <w:spacing w:after="45"/>
        <w:ind w:left="265" w:right="125"/>
        <w:rPr>
          <w:szCs w:val="20"/>
          <w:lang w:val="en-US"/>
        </w:rPr>
      </w:pPr>
    </w:p>
    <w:p w14:paraId="71D4AE34"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072BF136" w14:textId="77777777" w:rsidR="00793B76" w:rsidRPr="00844E9C" w:rsidRDefault="00793B76" w:rsidP="00793B76">
      <w:pPr>
        <w:spacing w:before="45" w:after="55"/>
        <w:ind w:left="265" w:right="125"/>
        <w:rPr>
          <w:rFonts w:ascii="Courier New" w:hAnsi="Courier New" w:cs="Courier New"/>
          <w:i/>
          <w:iCs/>
          <w:szCs w:val="20"/>
          <w:lang w:val="en-US"/>
        </w:rPr>
      </w:pPr>
      <w:r w:rsidRPr="00844E9C">
        <w:rPr>
          <w:rFonts w:ascii="Courier New" w:hAnsi="Courier New" w:cs="Courier New"/>
          <w:i/>
          <w:iCs/>
          <w:szCs w:val="20"/>
          <w:lang w:val="en-US"/>
        </w:rPr>
        <w:t>IsCloned = theProperties</w:t>
      </w:r>
      <w:r w:rsidRPr="00844E9C">
        <w:rPr>
          <w:rFonts w:ascii="Courier New" w:hAnsi="Courier New" w:cs="Courier New"/>
          <w:szCs w:val="20"/>
          <w:lang w:val="en-US"/>
        </w:rPr>
        <w:t>.CloneDefaultPropertySet (</w:t>
      </w:r>
      <w:r w:rsidRPr="00844E9C">
        <w:rPr>
          <w:rFonts w:ascii="Courier New" w:hAnsi="Courier New" w:cs="Courier New"/>
          <w:i/>
          <w:iCs/>
          <w:szCs w:val="20"/>
          <w:lang w:val="en-US"/>
        </w:rPr>
        <w:t>theClassName, theToolName, theExistingSetName, theNewSetName</w:t>
      </w:r>
      <w:r w:rsidRPr="00844E9C">
        <w:rPr>
          <w:rFonts w:ascii="Courier New" w:hAnsi="Courier New" w:cs="Courier New"/>
          <w:szCs w:val="20"/>
          <w:lang w:val="en-US"/>
        </w:rPr>
        <w:t>)</w:t>
      </w:r>
    </w:p>
    <w:p w14:paraId="3BD162E2"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24CBD158" w14:textId="77777777" w:rsidTr="002C793C">
        <w:tc>
          <w:tcPr>
            <w:tcW w:w="4601" w:type="dxa"/>
            <w:tcBorders>
              <w:top w:val="nil"/>
              <w:left w:val="nil"/>
              <w:bottom w:val="nil"/>
              <w:right w:val="nil"/>
            </w:tcBorders>
          </w:tcPr>
          <w:p w14:paraId="6ACB4FC4" w14:textId="77777777" w:rsidR="00793B76" w:rsidRDefault="00793B76" w:rsidP="002C793C">
            <w:pPr>
              <w:spacing w:after="45"/>
              <w:ind w:left="115" w:right="125"/>
              <w:rPr>
                <w:szCs w:val="20"/>
              </w:rPr>
            </w:pPr>
            <w:r>
              <w:rPr>
                <w:b/>
                <w:bCs/>
                <w:szCs w:val="20"/>
              </w:rPr>
              <w:t>Element</w:t>
            </w:r>
          </w:p>
        </w:tc>
        <w:tc>
          <w:tcPr>
            <w:tcW w:w="4250" w:type="dxa"/>
            <w:tcBorders>
              <w:top w:val="nil"/>
              <w:left w:val="nil"/>
              <w:bottom w:val="nil"/>
              <w:right w:val="nil"/>
            </w:tcBorders>
          </w:tcPr>
          <w:p w14:paraId="14BFFFFA" w14:textId="77777777" w:rsidR="00793B76" w:rsidRDefault="00793B76" w:rsidP="002C793C">
            <w:pPr>
              <w:spacing w:after="45"/>
              <w:ind w:left="115" w:right="125"/>
              <w:rPr>
                <w:szCs w:val="20"/>
              </w:rPr>
            </w:pPr>
            <w:r>
              <w:rPr>
                <w:b/>
                <w:bCs/>
                <w:szCs w:val="20"/>
              </w:rPr>
              <w:t>Description</w:t>
            </w:r>
          </w:p>
        </w:tc>
      </w:tr>
      <w:tr w:rsidR="00793B76" w:rsidRPr="00050476" w14:paraId="3E488909" w14:textId="77777777" w:rsidTr="002C793C">
        <w:tc>
          <w:tcPr>
            <w:tcW w:w="4601" w:type="dxa"/>
            <w:tcBorders>
              <w:top w:val="nil"/>
              <w:left w:val="nil"/>
              <w:bottom w:val="nil"/>
              <w:right w:val="nil"/>
            </w:tcBorders>
          </w:tcPr>
          <w:p w14:paraId="3A2AE74C" w14:textId="77777777" w:rsidR="00793B76" w:rsidRDefault="00793B76" w:rsidP="002C793C">
            <w:pPr>
              <w:spacing w:after="45"/>
              <w:ind w:left="115" w:right="125"/>
              <w:rPr>
                <w:szCs w:val="20"/>
              </w:rPr>
            </w:pPr>
            <w:r>
              <w:rPr>
                <w:i/>
                <w:iCs/>
                <w:szCs w:val="20"/>
              </w:rPr>
              <w:t xml:space="preserve">IsCloned </w:t>
            </w:r>
            <w:r>
              <w:rPr>
                <w:szCs w:val="20"/>
              </w:rPr>
              <w:t>As Boolean</w:t>
            </w:r>
          </w:p>
        </w:tc>
        <w:tc>
          <w:tcPr>
            <w:tcW w:w="4250" w:type="dxa"/>
            <w:tcBorders>
              <w:top w:val="nil"/>
              <w:left w:val="nil"/>
              <w:bottom w:val="nil"/>
              <w:right w:val="nil"/>
            </w:tcBorders>
          </w:tcPr>
          <w:p w14:paraId="1AF82FA5" w14:textId="5612B79C" w:rsidR="00793B76" w:rsidRDefault="00793B76" w:rsidP="002C793C">
            <w:pPr>
              <w:spacing w:after="45"/>
              <w:ind w:left="115" w:right="125"/>
              <w:rPr>
                <w:szCs w:val="20"/>
                <w:lang w:val="en-US"/>
              </w:rPr>
            </w:pPr>
            <w:r>
              <w:rPr>
                <w:szCs w:val="20"/>
                <w:lang w:val="en-US"/>
              </w:rPr>
              <w:t>Returns a value of True when the default property set is successfully cloned</w:t>
            </w:r>
            <w:r w:rsidR="000F4378">
              <w:rPr>
                <w:szCs w:val="20"/>
                <w:lang w:val="en-US"/>
              </w:rPr>
              <w:t>.</w:t>
            </w:r>
          </w:p>
        </w:tc>
      </w:tr>
      <w:tr w:rsidR="00793B76" w:rsidRPr="00050476" w14:paraId="09645D03" w14:textId="77777777" w:rsidTr="002C793C">
        <w:tc>
          <w:tcPr>
            <w:tcW w:w="4601" w:type="dxa"/>
            <w:tcBorders>
              <w:top w:val="nil"/>
              <w:left w:val="nil"/>
              <w:bottom w:val="nil"/>
              <w:right w:val="nil"/>
            </w:tcBorders>
          </w:tcPr>
          <w:p w14:paraId="7FBDEBAB" w14:textId="77777777" w:rsidR="00793B76" w:rsidRDefault="00793B76" w:rsidP="002C793C">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3406F150" w14:textId="271AC506" w:rsidR="00793B76" w:rsidRDefault="00793B76" w:rsidP="002C793C">
            <w:pPr>
              <w:spacing w:after="45"/>
              <w:ind w:left="115" w:right="125"/>
              <w:rPr>
                <w:szCs w:val="20"/>
                <w:lang w:val="en-US"/>
              </w:rPr>
            </w:pPr>
            <w:r>
              <w:rPr>
                <w:szCs w:val="20"/>
                <w:lang w:val="en-US"/>
              </w:rPr>
              <w:t>Contains the default properties belonging to the model</w:t>
            </w:r>
            <w:r w:rsidR="000F4378">
              <w:rPr>
                <w:szCs w:val="20"/>
                <w:lang w:val="en-US"/>
              </w:rPr>
              <w:t>.</w:t>
            </w:r>
          </w:p>
        </w:tc>
      </w:tr>
      <w:tr w:rsidR="00793B76" w:rsidRPr="00050476" w14:paraId="660E6957" w14:textId="77777777" w:rsidTr="002C793C">
        <w:tc>
          <w:tcPr>
            <w:tcW w:w="4601" w:type="dxa"/>
            <w:tcBorders>
              <w:top w:val="nil"/>
              <w:left w:val="nil"/>
              <w:bottom w:val="nil"/>
              <w:right w:val="nil"/>
            </w:tcBorders>
          </w:tcPr>
          <w:p w14:paraId="6A50F27C" w14:textId="77777777" w:rsidR="00793B76" w:rsidRDefault="00793B76" w:rsidP="002C793C">
            <w:pPr>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3E737A4E" w14:textId="4905397E" w:rsidR="00793B76" w:rsidRDefault="00793B76" w:rsidP="002C793C">
            <w:pPr>
              <w:spacing w:after="45"/>
              <w:ind w:left="115" w:right="125"/>
              <w:rPr>
                <w:szCs w:val="20"/>
                <w:lang w:val="en-US"/>
              </w:rPr>
            </w:pPr>
            <w:r>
              <w:rPr>
                <w:szCs w:val="20"/>
                <w:lang w:val="en-US"/>
              </w:rPr>
              <w:t>Name of the extensibility class to which the new default property set applies</w:t>
            </w:r>
            <w:r w:rsidR="000F4378">
              <w:rPr>
                <w:szCs w:val="20"/>
                <w:lang w:val="en-US"/>
              </w:rPr>
              <w:t>.</w:t>
            </w:r>
          </w:p>
          <w:p w14:paraId="6F27D474" w14:textId="77777777" w:rsidR="00793B76" w:rsidRDefault="00793B76" w:rsidP="002C793C">
            <w:pPr>
              <w:spacing w:after="45"/>
              <w:ind w:left="115" w:right="125"/>
              <w:rPr>
                <w:szCs w:val="20"/>
                <w:lang w:val="en-US"/>
              </w:rPr>
            </w:pPr>
            <w:r>
              <w:rPr>
                <w:szCs w:val="20"/>
                <w:lang w:val="en-US"/>
              </w:rPr>
              <w:t xml:space="preserve">Use the </w:t>
            </w:r>
            <w:r>
              <w:rPr>
                <w:color w:val="008000"/>
                <w:szCs w:val="20"/>
                <w:u w:val="double"/>
                <w:lang w:val="en-US"/>
              </w:rPr>
              <w:t>Element.GetPropertyClassName</w:t>
            </w:r>
            <w:r>
              <w:rPr>
                <w:szCs w:val="20"/>
                <w:lang w:val="en-US"/>
              </w:rPr>
              <w:t xml:space="preserve"> method to retrieve the valid string to pass </w:t>
            </w:r>
            <w:r>
              <w:rPr>
                <w:szCs w:val="20"/>
                <w:lang w:val="en-US"/>
              </w:rPr>
              <w:lastRenderedPageBreak/>
              <w:t>as theClassName for a model element.</w:t>
            </w:r>
          </w:p>
        </w:tc>
      </w:tr>
      <w:tr w:rsidR="00793B76" w:rsidRPr="00050476" w14:paraId="0124ED53" w14:textId="77777777" w:rsidTr="002C793C">
        <w:tc>
          <w:tcPr>
            <w:tcW w:w="4601" w:type="dxa"/>
            <w:tcBorders>
              <w:top w:val="nil"/>
              <w:left w:val="nil"/>
              <w:bottom w:val="nil"/>
              <w:right w:val="nil"/>
            </w:tcBorders>
          </w:tcPr>
          <w:p w14:paraId="51EC0A8B" w14:textId="77777777" w:rsidR="00793B76" w:rsidRDefault="00793B76" w:rsidP="002C793C">
            <w:pPr>
              <w:spacing w:after="45"/>
              <w:ind w:left="115" w:right="125"/>
              <w:rPr>
                <w:i/>
                <w:iCs/>
                <w:szCs w:val="20"/>
              </w:rPr>
            </w:pPr>
            <w:r>
              <w:rPr>
                <w:i/>
                <w:iCs/>
                <w:szCs w:val="20"/>
              </w:rPr>
              <w:lastRenderedPageBreak/>
              <w:t xml:space="preserve">theToolName </w:t>
            </w:r>
            <w:r>
              <w:rPr>
                <w:szCs w:val="20"/>
              </w:rPr>
              <w:t>As String</w:t>
            </w:r>
          </w:p>
        </w:tc>
        <w:tc>
          <w:tcPr>
            <w:tcW w:w="4250" w:type="dxa"/>
            <w:tcBorders>
              <w:top w:val="nil"/>
              <w:left w:val="nil"/>
              <w:bottom w:val="nil"/>
              <w:right w:val="nil"/>
            </w:tcBorders>
          </w:tcPr>
          <w:p w14:paraId="675D4B76" w14:textId="687B6718" w:rsidR="00793B76" w:rsidRDefault="00793B76" w:rsidP="002C793C">
            <w:pPr>
              <w:spacing w:after="45"/>
              <w:ind w:left="115" w:right="125"/>
              <w:rPr>
                <w:szCs w:val="20"/>
                <w:lang w:val="en-US"/>
              </w:rPr>
            </w:pPr>
            <w:r>
              <w:rPr>
                <w:szCs w:val="20"/>
                <w:lang w:val="en-US"/>
              </w:rPr>
              <w:t>Name of the tool to which the new default property set applies</w:t>
            </w:r>
            <w:r w:rsidR="000F4378">
              <w:rPr>
                <w:szCs w:val="20"/>
                <w:lang w:val="en-US"/>
              </w:rPr>
              <w:t>.</w:t>
            </w:r>
          </w:p>
        </w:tc>
      </w:tr>
      <w:tr w:rsidR="00793B76" w:rsidRPr="00050476" w14:paraId="25BEDB6D" w14:textId="77777777" w:rsidTr="002C793C">
        <w:tc>
          <w:tcPr>
            <w:tcW w:w="4601" w:type="dxa"/>
            <w:tcBorders>
              <w:top w:val="nil"/>
              <w:left w:val="nil"/>
              <w:bottom w:val="nil"/>
              <w:right w:val="nil"/>
            </w:tcBorders>
          </w:tcPr>
          <w:p w14:paraId="00B13B82" w14:textId="77777777" w:rsidR="00793B76" w:rsidRDefault="00793B76" w:rsidP="002C793C">
            <w:pPr>
              <w:spacing w:after="45"/>
              <w:ind w:left="115" w:right="125"/>
              <w:rPr>
                <w:i/>
                <w:iCs/>
                <w:szCs w:val="20"/>
              </w:rPr>
            </w:pPr>
            <w:r>
              <w:rPr>
                <w:i/>
                <w:iCs/>
                <w:szCs w:val="20"/>
              </w:rPr>
              <w:t xml:space="preserve">theExistingSetName </w:t>
            </w:r>
            <w:r>
              <w:rPr>
                <w:szCs w:val="20"/>
              </w:rPr>
              <w:t>As String</w:t>
            </w:r>
          </w:p>
        </w:tc>
        <w:tc>
          <w:tcPr>
            <w:tcW w:w="4250" w:type="dxa"/>
            <w:tcBorders>
              <w:top w:val="nil"/>
              <w:left w:val="nil"/>
              <w:bottom w:val="nil"/>
              <w:right w:val="nil"/>
            </w:tcBorders>
          </w:tcPr>
          <w:p w14:paraId="2A44A01A" w14:textId="612EF921" w:rsidR="00793B76" w:rsidRDefault="00793B76" w:rsidP="002C793C">
            <w:pPr>
              <w:spacing w:after="45"/>
              <w:ind w:left="115" w:right="125"/>
              <w:rPr>
                <w:szCs w:val="20"/>
                <w:lang w:val="en-US"/>
              </w:rPr>
            </w:pPr>
            <w:r>
              <w:rPr>
                <w:szCs w:val="20"/>
                <w:lang w:val="en-US"/>
              </w:rPr>
              <w:t>Name of the existing default property set being cloned</w:t>
            </w:r>
            <w:r w:rsidR="000F4378">
              <w:rPr>
                <w:szCs w:val="20"/>
                <w:lang w:val="en-US"/>
              </w:rPr>
              <w:t>.</w:t>
            </w:r>
          </w:p>
        </w:tc>
      </w:tr>
      <w:tr w:rsidR="00793B76" w:rsidRPr="00050476" w14:paraId="7E388125" w14:textId="77777777" w:rsidTr="002C793C">
        <w:tc>
          <w:tcPr>
            <w:tcW w:w="4601" w:type="dxa"/>
            <w:tcBorders>
              <w:top w:val="nil"/>
              <w:left w:val="nil"/>
              <w:bottom w:val="nil"/>
              <w:right w:val="nil"/>
            </w:tcBorders>
          </w:tcPr>
          <w:p w14:paraId="25F4A4DA" w14:textId="77777777" w:rsidR="00793B76" w:rsidRDefault="00793B76" w:rsidP="002C793C">
            <w:pPr>
              <w:spacing w:after="45"/>
              <w:ind w:left="115" w:right="125"/>
              <w:rPr>
                <w:i/>
                <w:iCs/>
                <w:szCs w:val="20"/>
              </w:rPr>
            </w:pPr>
            <w:r>
              <w:rPr>
                <w:i/>
                <w:iCs/>
                <w:szCs w:val="20"/>
              </w:rPr>
              <w:t xml:space="preserve">theNewSetName </w:t>
            </w:r>
            <w:r>
              <w:rPr>
                <w:szCs w:val="20"/>
              </w:rPr>
              <w:t>As String</w:t>
            </w:r>
          </w:p>
        </w:tc>
        <w:tc>
          <w:tcPr>
            <w:tcW w:w="4250" w:type="dxa"/>
            <w:tcBorders>
              <w:top w:val="nil"/>
              <w:left w:val="nil"/>
              <w:bottom w:val="nil"/>
              <w:right w:val="nil"/>
            </w:tcBorders>
          </w:tcPr>
          <w:p w14:paraId="3564FC86" w14:textId="62185907" w:rsidR="00793B76" w:rsidRDefault="00793B76" w:rsidP="002C793C">
            <w:pPr>
              <w:spacing w:after="45"/>
              <w:ind w:left="115" w:right="125"/>
              <w:rPr>
                <w:szCs w:val="20"/>
                <w:lang w:val="en-US"/>
              </w:rPr>
            </w:pPr>
            <w:r>
              <w:rPr>
                <w:szCs w:val="20"/>
                <w:lang w:val="en-US"/>
              </w:rPr>
              <w:t>Name of the new default property set created from the clone</w:t>
            </w:r>
            <w:r w:rsidR="000F4378">
              <w:rPr>
                <w:szCs w:val="20"/>
                <w:lang w:val="en-US"/>
              </w:rPr>
              <w:t>.</w:t>
            </w:r>
          </w:p>
        </w:tc>
      </w:tr>
    </w:tbl>
    <w:p w14:paraId="58BF7681" w14:textId="77777777" w:rsidR="00793B76" w:rsidRPr="00844E9C" w:rsidRDefault="00793B76" w:rsidP="00793B76">
      <w:pPr>
        <w:pBdr>
          <w:top w:val="single" w:sz="6" w:space="0" w:color="auto"/>
        </w:pBdr>
        <w:tabs>
          <w:tab w:val="left" w:pos="545"/>
        </w:tabs>
        <w:spacing w:before="355" w:after="115"/>
        <w:ind w:left="185" w:right="4315"/>
        <w:rPr>
          <w:rFonts w:ascii="Helvetica" w:hAnsi="Helvetica" w:cs="Helvetica"/>
          <w:b/>
          <w:bCs/>
          <w:i/>
          <w:iCs/>
          <w:szCs w:val="20"/>
          <w:lang w:val="en-US"/>
        </w:rPr>
      </w:pPr>
      <w:r w:rsidRPr="00844E9C">
        <w:rPr>
          <w:rFonts w:ascii="Helvetica" w:hAnsi="Helvetica" w:cs="Helvetica"/>
          <w:b/>
          <w:bCs/>
          <w:i/>
          <w:iCs/>
          <w:szCs w:val="20"/>
          <w:lang w:val="en-US"/>
        </w:rPr>
        <w:t>See also</w:t>
      </w:r>
    </w:p>
    <w:p w14:paraId="44321BB0" w14:textId="77777777" w:rsidR="00793B76" w:rsidRPr="00844E9C" w:rsidRDefault="00793B76" w:rsidP="00793B76">
      <w:pPr>
        <w:tabs>
          <w:tab w:val="left" w:pos="545"/>
        </w:tabs>
        <w:spacing w:after="45"/>
        <w:ind w:left="355" w:right="125" w:hanging="175"/>
        <w:rPr>
          <w:szCs w:val="20"/>
          <w:lang w:val="en-US"/>
        </w:rPr>
      </w:pPr>
      <w:r w:rsidRPr="00844E9C">
        <w:rPr>
          <w:color w:val="008000"/>
          <w:szCs w:val="20"/>
          <w:u w:val="double"/>
          <w:lang w:val="en-US"/>
        </w:rPr>
        <w:t>CreateDefaultPropertySet Method</w:t>
      </w:r>
      <w:r w:rsidRPr="00844E9C">
        <w:rPr>
          <w:szCs w:val="20"/>
          <w:lang w:val="en-US"/>
        </w:rPr>
        <w:t xml:space="preserve"> </w:t>
      </w:r>
    </w:p>
    <w:p w14:paraId="79D02455" w14:textId="44B14614" w:rsidR="00793B76" w:rsidRPr="00844E9C" w:rsidRDefault="00793B76" w:rsidP="002C24BA">
      <w:pPr>
        <w:pStyle w:val="Heading5"/>
        <w:rPr>
          <w:lang w:val="en-US"/>
        </w:rPr>
      </w:pPr>
      <w:r w:rsidRPr="00844E9C">
        <w:rPr>
          <w:lang w:val="en-US"/>
        </w:rPr>
        <w:t>CreateDefaultPropertySet Method (DefaultModelProperties)</w:t>
      </w:r>
    </w:p>
    <w:p w14:paraId="6325C80D"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3B7894A2" w14:textId="77777777" w:rsidR="00793B76" w:rsidRPr="00844E9C" w:rsidRDefault="00793B76" w:rsidP="00793B76">
      <w:pPr>
        <w:spacing w:after="45"/>
        <w:ind w:left="265" w:right="125"/>
        <w:rPr>
          <w:szCs w:val="20"/>
          <w:lang w:val="en-US"/>
        </w:rPr>
      </w:pPr>
      <w:r w:rsidRPr="00844E9C">
        <w:rPr>
          <w:szCs w:val="20"/>
          <w:lang w:val="en-US"/>
        </w:rPr>
        <w:t>This function creates a new default property set without using an existing property set as a base.</w:t>
      </w:r>
    </w:p>
    <w:p w14:paraId="1BEAD2A3" w14:textId="77777777" w:rsidR="00793B76" w:rsidRPr="00844E9C" w:rsidRDefault="00793B76" w:rsidP="00793B76">
      <w:pPr>
        <w:spacing w:after="45"/>
        <w:ind w:left="265" w:right="125"/>
        <w:rPr>
          <w:szCs w:val="20"/>
          <w:lang w:val="en-US"/>
        </w:rPr>
      </w:pPr>
    </w:p>
    <w:p w14:paraId="1A9F6B25"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70DE1932" w14:textId="77777777" w:rsidR="00793B76" w:rsidRPr="00844E9C" w:rsidRDefault="00793B76" w:rsidP="00793B76">
      <w:pPr>
        <w:spacing w:before="45" w:after="55"/>
        <w:ind w:left="265" w:right="125"/>
        <w:rPr>
          <w:rFonts w:ascii="Courier New" w:hAnsi="Courier New" w:cs="Courier New"/>
          <w:i/>
          <w:iCs/>
          <w:szCs w:val="20"/>
          <w:lang w:val="en-US"/>
        </w:rPr>
      </w:pPr>
      <w:r w:rsidRPr="00844E9C">
        <w:rPr>
          <w:rFonts w:ascii="Courier New" w:hAnsi="Courier New" w:cs="Courier New"/>
          <w:i/>
          <w:iCs/>
          <w:szCs w:val="20"/>
          <w:lang w:val="en-US"/>
        </w:rPr>
        <w:t>IsCreated = theProperties</w:t>
      </w:r>
      <w:r w:rsidRPr="00844E9C">
        <w:rPr>
          <w:rFonts w:ascii="Courier New" w:hAnsi="Courier New" w:cs="Courier New"/>
          <w:szCs w:val="20"/>
          <w:lang w:val="en-US"/>
        </w:rPr>
        <w:t>.CreateDefaultPropertySet (</w:t>
      </w:r>
      <w:r w:rsidRPr="00844E9C">
        <w:rPr>
          <w:rFonts w:ascii="Courier New" w:hAnsi="Courier New" w:cs="Courier New"/>
          <w:i/>
          <w:iCs/>
          <w:szCs w:val="20"/>
          <w:lang w:val="en-US"/>
        </w:rPr>
        <w:t>theClassName, theToolName, theNewSetName</w:t>
      </w:r>
      <w:r w:rsidRPr="00844E9C">
        <w:rPr>
          <w:rFonts w:ascii="Courier New" w:hAnsi="Courier New" w:cs="Courier New"/>
          <w:szCs w:val="20"/>
          <w:lang w:val="en-US"/>
        </w:rPr>
        <w:t>)</w:t>
      </w:r>
    </w:p>
    <w:p w14:paraId="13797A32"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2B45B233" w14:textId="77777777" w:rsidTr="002C793C">
        <w:tc>
          <w:tcPr>
            <w:tcW w:w="4601" w:type="dxa"/>
            <w:tcBorders>
              <w:top w:val="nil"/>
              <w:left w:val="nil"/>
              <w:bottom w:val="nil"/>
              <w:right w:val="nil"/>
            </w:tcBorders>
          </w:tcPr>
          <w:p w14:paraId="36517A5A" w14:textId="77777777" w:rsidR="00793B76" w:rsidRDefault="00793B76" w:rsidP="002C793C">
            <w:pPr>
              <w:spacing w:after="45"/>
              <w:ind w:left="115" w:right="125"/>
              <w:rPr>
                <w:szCs w:val="20"/>
              </w:rPr>
            </w:pPr>
            <w:r>
              <w:rPr>
                <w:b/>
                <w:bCs/>
                <w:szCs w:val="20"/>
              </w:rPr>
              <w:t>Element</w:t>
            </w:r>
          </w:p>
        </w:tc>
        <w:tc>
          <w:tcPr>
            <w:tcW w:w="4250" w:type="dxa"/>
            <w:tcBorders>
              <w:top w:val="nil"/>
              <w:left w:val="nil"/>
              <w:bottom w:val="nil"/>
              <w:right w:val="nil"/>
            </w:tcBorders>
          </w:tcPr>
          <w:p w14:paraId="6ECF8C49" w14:textId="77777777" w:rsidR="00793B76" w:rsidRDefault="00793B76" w:rsidP="002C793C">
            <w:pPr>
              <w:spacing w:after="45"/>
              <w:ind w:left="115" w:right="125"/>
              <w:rPr>
                <w:szCs w:val="20"/>
              </w:rPr>
            </w:pPr>
            <w:r>
              <w:rPr>
                <w:b/>
                <w:bCs/>
                <w:szCs w:val="20"/>
              </w:rPr>
              <w:t>Description</w:t>
            </w:r>
          </w:p>
        </w:tc>
      </w:tr>
      <w:tr w:rsidR="00793B76" w:rsidRPr="00050476" w14:paraId="7DB54552" w14:textId="77777777" w:rsidTr="002C793C">
        <w:tc>
          <w:tcPr>
            <w:tcW w:w="4601" w:type="dxa"/>
            <w:tcBorders>
              <w:top w:val="nil"/>
              <w:left w:val="nil"/>
              <w:bottom w:val="nil"/>
              <w:right w:val="nil"/>
            </w:tcBorders>
          </w:tcPr>
          <w:p w14:paraId="2BD214BD" w14:textId="77777777" w:rsidR="00793B76" w:rsidRDefault="00793B76" w:rsidP="002C793C">
            <w:pPr>
              <w:spacing w:after="45"/>
              <w:ind w:left="115" w:right="125"/>
              <w:rPr>
                <w:szCs w:val="20"/>
              </w:rPr>
            </w:pPr>
            <w:r>
              <w:rPr>
                <w:i/>
                <w:iCs/>
                <w:szCs w:val="20"/>
              </w:rPr>
              <w:t xml:space="preserve">IsCreated </w:t>
            </w:r>
            <w:r>
              <w:rPr>
                <w:szCs w:val="20"/>
              </w:rPr>
              <w:t>As Boolean</w:t>
            </w:r>
          </w:p>
        </w:tc>
        <w:tc>
          <w:tcPr>
            <w:tcW w:w="4250" w:type="dxa"/>
            <w:tcBorders>
              <w:top w:val="nil"/>
              <w:left w:val="nil"/>
              <w:bottom w:val="nil"/>
              <w:right w:val="nil"/>
            </w:tcBorders>
          </w:tcPr>
          <w:p w14:paraId="357251B4" w14:textId="5B1C4CEA" w:rsidR="00793B76" w:rsidRDefault="00793B76" w:rsidP="002C793C">
            <w:pPr>
              <w:spacing w:after="45"/>
              <w:ind w:left="115" w:right="125"/>
              <w:rPr>
                <w:szCs w:val="20"/>
                <w:lang w:val="en-US"/>
              </w:rPr>
            </w:pPr>
            <w:r>
              <w:rPr>
                <w:szCs w:val="20"/>
                <w:lang w:val="en-US"/>
              </w:rPr>
              <w:t>Returns a value of True when the default property set is successfully created</w:t>
            </w:r>
            <w:r w:rsidR="000F4378">
              <w:rPr>
                <w:szCs w:val="20"/>
                <w:lang w:val="en-US"/>
              </w:rPr>
              <w:t>.</w:t>
            </w:r>
          </w:p>
        </w:tc>
      </w:tr>
      <w:tr w:rsidR="00793B76" w:rsidRPr="00050476" w14:paraId="79D1A247" w14:textId="77777777" w:rsidTr="002C793C">
        <w:tc>
          <w:tcPr>
            <w:tcW w:w="4601" w:type="dxa"/>
            <w:tcBorders>
              <w:top w:val="nil"/>
              <w:left w:val="nil"/>
              <w:bottom w:val="nil"/>
              <w:right w:val="nil"/>
            </w:tcBorders>
          </w:tcPr>
          <w:p w14:paraId="2E316050" w14:textId="77777777" w:rsidR="00793B76" w:rsidRDefault="00793B76" w:rsidP="002C793C">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3748AAEA" w14:textId="67BF9202" w:rsidR="00793B76" w:rsidRDefault="00793B76" w:rsidP="002C793C">
            <w:pPr>
              <w:spacing w:after="45"/>
              <w:ind w:left="115" w:right="125"/>
              <w:rPr>
                <w:szCs w:val="20"/>
                <w:lang w:val="en-US"/>
              </w:rPr>
            </w:pPr>
            <w:r>
              <w:rPr>
                <w:szCs w:val="20"/>
                <w:lang w:val="en-US"/>
              </w:rPr>
              <w:t>Contains the default properties belonging to the model</w:t>
            </w:r>
            <w:r w:rsidR="000F4378">
              <w:rPr>
                <w:szCs w:val="20"/>
                <w:lang w:val="en-US"/>
              </w:rPr>
              <w:t>.</w:t>
            </w:r>
          </w:p>
        </w:tc>
      </w:tr>
      <w:tr w:rsidR="00793B76" w:rsidRPr="00050476" w14:paraId="18606598" w14:textId="77777777" w:rsidTr="002C793C">
        <w:tc>
          <w:tcPr>
            <w:tcW w:w="4601" w:type="dxa"/>
            <w:tcBorders>
              <w:top w:val="nil"/>
              <w:left w:val="nil"/>
              <w:bottom w:val="nil"/>
              <w:right w:val="nil"/>
            </w:tcBorders>
          </w:tcPr>
          <w:p w14:paraId="7A4B84BC" w14:textId="77777777" w:rsidR="00793B76" w:rsidRDefault="00793B76" w:rsidP="002C793C">
            <w:pPr>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3E3025BF" w14:textId="3B51513C" w:rsidR="00793B76" w:rsidRDefault="00793B76" w:rsidP="002C793C">
            <w:pPr>
              <w:spacing w:after="45"/>
              <w:ind w:left="115" w:right="125"/>
              <w:rPr>
                <w:szCs w:val="20"/>
                <w:lang w:val="en-US"/>
              </w:rPr>
            </w:pPr>
            <w:r>
              <w:rPr>
                <w:szCs w:val="20"/>
                <w:lang w:val="en-US"/>
              </w:rPr>
              <w:t>Name of the extensibility class to which the new default property set applies</w:t>
            </w:r>
            <w:r w:rsidR="000F4378">
              <w:rPr>
                <w:szCs w:val="20"/>
                <w:lang w:val="en-US"/>
              </w:rPr>
              <w:t>.</w:t>
            </w:r>
          </w:p>
          <w:p w14:paraId="5824D731" w14:textId="77777777" w:rsidR="00793B76" w:rsidRDefault="00793B76" w:rsidP="002C793C">
            <w:pPr>
              <w:spacing w:after="45"/>
              <w:ind w:left="115" w:right="125"/>
              <w:rPr>
                <w:szCs w:val="20"/>
                <w:lang w:val="en-US"/>
              </w:rPr>
            </w:pPr>
            <w:r>
              <w:rPr>
                <w:szCs w:val="20"/>
                <w:lang w:val="en-US"/>
              </w:rPr>
              <w:t xml:space="preserve">Use the </w:t>
            </w:r>
            <w:r>
              <w:rPr>
                <w:color w:val="008000"/>
                <w:szCs w:val="20"/>
                <w:u w:val="double"/>
                <w:lang w:val="en-US"/>
              </w:rPr>
              <w:t>Element.GetPropertyClassName</w:t>
            </w:r>
            <w:r>
              <w:rPr>
                <w:szCs w:val="20"/>
                <w:lang w:val="en-US"/>
              </w:rPr>
              <w:t xml:space="preserve"> method to retrieve the valid string to pass as theClassName for a model element.</w:t>
            </w:r>
          </w:p>
        </w:tc>
      </w:tr>
      <w:tr w:rsidR="00793B76" w:rsidRPr="00050476" w14:paraId="315F2E53" w14:textId="77777777" w:rsidTr="002C793C">
        <w:tc>
          <w:tcPr>
            <w:tcW w:w="4601" w:type="dxa"/>
            <w:tcBorders>
              <w:top w:val="nil"/>
              <w:left w:val="nil"/>
              <w:bottom w:val="nil"/>
              <w:right w:val="nil"/>
            </w:tcBorders>
          </w:tcPr>
          <w:p w14:paraId="4526362F" w14:textId="77777777" w:rsidR="00793B76" w:rsidRDefault="00793B76" w:rsidP="002C793C">
            <w:pPr>
              <w:spacing w:after="45"/>
              <w:ind w:left="115" w:right="125"/>
              <w:rPr>
                <w:i/>
                <w:iCs/>
                <w:szCs w:val="20"/>
              </w:rPr>
            </w:pPr>
            <w:r>
              <w:rPr>
                <w:i/>
                <w:iCs/>
                <w:szCs w:val="20"/>
              </w:rPr>
              <w:t xml:space="preserve">theToolName </w:t>
            </w:r>
            <w:r>
              <w:rPr>
                <w:szCs w:val="20"/>
              </w:rPr>
              <w:t>As String</w:t>
            </w:r>
          </w:p>
        </w:tc>
        <w:tc>
          <w:tcPr>
            <w:tcW w:w="4250" w:type="dxa"/>
            <w:tcBorders>
              <w:top w:val="nil"/>
              <w:left w:val="nil"/>
              <w:bottom w:val="nil"/>
              <w:right w:val="nil"/>
            </w:tcBorders>
          </w:tcPr>
          <w:p w14:paraId="65F98B3A" w14:textId="39A643F6" w:rsidR="00793B76" w:rsidRDefault="00793B76" w:rsidP="002C793C">
            <w:pPr>
              <w:spacing w:after="45"/>
              <w:ind w:left="115" w:right="125"/>
              <w:rPr>
                <w:szCs w:val="20"/>
                <w:lang w:val="en-US"/>
              </w:rPr>
            </w:pPr>
            <w:r>
              <w:rPr>
                <w:szCs w:val="20"/>
                <w:lang w:val="en-US"/>
              </w:rPr>
              <w:t>Name of the tool to which the new default property set applies</w:t>
            </w:r>
            <w:r w:rsidR="000F4378">
              <w:rPr>
                <w:szCs w:val="20"/>
                <w:lang w:val="en-US"/>
              </w:rPr>
              <w:t>.</w:t>
            </w:r>
          </w:p>
        </w:tc>
      </w:tr>
      <w:tr w:rsidR="00793B76" w:rsidRPr="00050476" w14:paraId="66B1B7B2" w14:textId="77777777" w:rsidTr="002C793C">
        <w:tc>
          <w:tcPr>
            <w:tcW w:w="4601" w:type="dxa"/>
            <w:tcBorders>
              <w:top w:val="nil"/>
              <w:left w:val="nil"/>
              <w:bottom w:val="nil"/>
              <w:right w:val="nil"/>
            </w:tcBorders>
          </w:tcPr>
          <w:p w14:paraId="2B810277" w14:textId="77777777" w:rsidR="00793B76" w:rsidRDefault="00793B76" w:rsidP="002C793C">
            <w:pPr>
              <w:spacing w:after="45"/>
              <w:ind w:left="115" w:right="125"/>
              <w:rPr>
                <w:i/>
                <w:iCs/>
                <w:szCs w:val="20"/>
              </w:rPr>
            </w:pPr>
            <w:r>
              <w:rPr>
                <w:i/>
                <w:iCs/>
                <w:szCs w:val="20"/>
              </w:rPr>
              <w:t xml:space="preserve">theNewSetName </w:t>
            </w:r>
            <w:r>
              <w:rPr>
                <w:szCs w:val="20"/>
              </w:rPr>
              <w:t>As String</w:t>
            </w:r>
          </w:p>
        </w:tc>
        <w:tc>
          <w:tcPr>
            <w:tcW w:w="4250" w:type="dxa"/>
            <w:tcBorders>
              <w:top w:val="nil"/>
              <w:left w:val="nil"/>
              <w:bottom w:val="nil"/>
              <w:right w:val="nil"/>
            </w:tcBorders>
          </w:tcPr>
          <w:p w14:paraId="0F4860AE" w14:textId="5E300ED6" w:rsidR="00793B76" w:rsidRDefault="00793B76" w:rsidP="002C793C">
            <w:pPr>
              <w:spacing w:after="45"/>
              <w:ind w:left="115" w:right="125"/>
              <w:rPr>
                <w:szCs w:val="20"/>
                <w:lang w:val="en-US"/>
              </w:rPr>
            </w:pPr>
            <w:r>
              <w:rPr>
                <w:szCs w:val="20"/>
                <w:lang w:val="en-US"/>
              </w:rPr>
              <w:t>Name of the newly created default property set</w:t>
            </w:r>
            <w:r w:rsidR="000F4378">
              <w:rPr>
                <w:szCs w:val="20"/>
                <w:lang w:val="en-US"/>
              </w:rPr>
              <w:t>.</w:t>
            </w:r>
          </w:p>
        </w:tc>
      </w:tr>
    </w:tbl>
    <w:p w14:paraId="4AE10241" w14:textId="77777777" w:rsidR="00793B76" w:rsidRPr="00844E9C" w:rsidRDefault="00793B76" w:rsidP="00793B76">
      <w:pPr>
        <w:spacing w:after="45"/>
        <w:ind w:left="115" w:right="125"/>
        <w:rPr>
          <w:szCs w:val="20"/>
          <w:lang w:val="en-US"/>
        </w:rPr>
      </w:pPr>
    </w:p>
    <w:p w14:paraId="3520423E" w14:textId="77777777" w:rsidR="00793B76" w:rsidRPr="00844E9C" w:rsidRDefault="00793B76" w:rsidP="00793B76">
      <w:pPr>
        <w:pBdr>
          <w:top w:val="single" w:sz="6" w:space="0" w:color="auto"/>
        </w:pBdr>
        <w:tabs>
          <w:tab w:val="left" w:pos="545"/>
        </w:tabs>
        <w:spacing w:before="355" w:after="115"/>
        <w:ind w:left="185" w:right="4315"/>
        <w:rPr>
          <w:rFonts w:ascii="Helvetica" w:hAnsi="Helvetica" w:cs="Helvetica"/>
          <w:b/>
          <w:bCs/>
          <w:i/>
          <w:iCs/>
          <w:szCs w:val="20"/>
          <w:lang w:val="en-US"/>
        </w:rPr>
      </w:pPr>
      <w:r w:rsidRPr="00844E9C">
        <w:rPr>
          <w:rFonts w:ascii="Helvetica" w:hAnsi="Helvetica" w:cs="Helvetica"/>
          <w:b/>
          <w:bCs/>
          <w:i/>
          <w:iCs/>
          <w:szCs w:val="20"/>
          <w:lang w:val="en-US"/>
        </w:rPr>
        <w:t>See also</w:t>
      </w:r>
    </w:p>
    <w:p w14:paraId="319A1B11" w14:textId="77777777" w:rsidR="00793B76" w:rsidRPr="00844E9C" w:rsidRDefault="00793B76" w:rsidP="00793B76">
      <w:pPr>
        <w:tabs>
          <w:tab w:val="left" w:pos="545"/>
        </w:tabs>
        <w:spacing w:after="45"/>
        <w:ind w:left="355" w:right="125" w:hanging="175"/>
        <w:rPr>
          <w:szCs w:val="20"/>
          <w:lang w:val="en-US"/>
        </w:rPr>
      </w:pPr>
      <w:r w:rsidRPr="00844E9C">
        <w:rPr>
          <w:color w:val="008000"/>
          <w:szCs w:val="20"/>
          <w:u w:val="double"/>
          <w:lang w:val="en-US"/>
        </w:rPr>
        <w:t>CloneDefaultPropertySet Method</w:t>
      </w:r>
      <w:r w:rsidRPr="00844E9C">
        <w:rPr>
          <w:szCs w:val="20"/>
          <w:lang w:val="en-US"/>
        </w:rPr>
        <w:t xml:space="preserve"> </w:t>
      </w:r>
    </w:p>
    <w:p w14:paraId="000D2D27" w14:textId="5FDA48D4" w:rsidR="00793B76" w:rsidRPr="00844E9C" w:rsidRDefault="00793B76" w:rsidP="002C24BA">
      <w:pPr>
        <w:pStyle w:val="Heading5"/>
        <w:rPr>
          <w:lang w:val="en-US"/>
        </w:rPr>
      </w:pPr>
      <w:r w:rsidRPr="00844E9C">
        <w:rPr>
          <w:lang w:val="en-US"/>
        </w:rPr>
        <w:t>DeleteDefaultPropertySet Method (DefaultModelProperties)</w:t>
      </w:r>
    </w:p>
    <w:p w14:paraId="27638E56"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315848D1" w14:textId="77777777" w:rsidR="00793B76" w:rsidRPr="00844E9C" w:rsidRDefault="00793B76" w:rsidP="00793B76">
      <w:pPr>
        <w:spacing w:after="45"/>
        <w:ind w:left="265" w:right="125"/>
        <w:rPr>
          <w:szCs w:val="20"/>
          <w:lang w:val="en-US"/>
        </w:rPr>
      </w:pPr>
      <w:r w:rsidRPr="00844E9C">
        <w:rPr>
          <w:szCs w:val="20"/>
          <w:lang w:val="en-US"/>
        </w:rPr>
        <w:t>This function deletes a default property set from a model.</w:t>
      </w:r>
    </w:p>
    <w:p w14:paraId="22EE5005" w14:textId="77777777" w:rsidR="00793B76" w:rsidRPr="00844E9C" w:rsidRDefault="00793B76" w:rsidP="00793B76">
      <w:pPr>
        <w:spacing w:after="45"/>
        <w:ind w:left="265" w:right="125"/>
        <w:rPr>
          <w:szCs w:val="20"/>
          <w:lang w:val="en-US"/>
        </w:rPr>
      </w:pPr>
    </w:p>
    <w:p w14:paraId="2B809E58"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0047573C" w14:textId="77777777" w:rsidR="00793B76" w:rsidRPr="00844E9C" w:rsidRDefault="00793B76" w:rsidP="00793B76">
      <w:pPr>
        <w:spacing w:before="45" w:after="55"/>
        <w:ind w:left="265" w:right="125"/>
        <w:rPr>
          <w:rFonts w:ascii="Courier New" w:hAnsi="Courier New" w:cs="Courier New"/>
          <w:i/>
          <w:iCs/>
          <w:szCs w:val="20"/>
          <w:lang w:val="en-US"/>
        </w:rPr>
      </w:pPr>
      <w:r w:rsidRPr="00844E9C">
        <w:rPr>
          <w:rFonts w:ascii="Courier New" w:hAnsi="Courier New" w:cs="Courier New"/>
          <w:i/>
          <w:iCs/>
          <w:szCs w:val="20"/>
          <w:lang w:val="en-US"/>
        </w:rPr>
        <w:t>IsDeleted = theProperties</w:t>
      </w:r>
      <w:r w:rsidRPr="00844E9C">
        <w:rPr>
          <w:rFonts w:ascii="Courier New" w:hAnsi="Courier New" w:cs="Courier New"/>
          <w:szCs w:val="20"/>
          <w:lang w:val="en-US"/>
        </w:rPr>
        <w:t>.DeleteDefaultPropertySet (</w:t>
      </w:r>
      <w:r w:rsidRPr="00844E9C">
        <w:rPr>
          <w:rFonts w:ascii="Courier New" w:hAnsi="Courier New" w:cs="Courier New"/>
          <w:i/>
          <w:iCs/>
          <w:szCs w:val="20"/>
          <w:lang w:val="en-US"/>
        </w:rPr>
        <w:t>theClassName, theToolName, theSetName</w:t>
      </w:r>
      <w:r w:rsidRPr="00844E9C">
        <w:rPr>
          <w:rFonts w:ascii="Courier New" w:hAnsi="Courier New" w:cs="Courier New"/>
          <w:szCs w:val="20"/>
          <w:lang w:val="en-US"/>
        </w:rPr>
        <w:t>)</w:t>
      </w:r>
    </w:p>
    <w:p w14:paraId="4BEA544A"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6616D5D5" w14:textId="77777777" w:rsidTr="002C793C">
        <w:tc>
          <w:tcPr>
            <w:tcW w:w="4601" w:type="dxa"/>
            <w:tcBorders>
              <w:top w:val="nil"/>
              <w:left w:val="nil"/>
              <w:bottom w:val="nil"/>
              <w:right w:val="nil"/>
            </w:tcBorders>
          </w:tcPr>
          <w:p w14:paraId="77B07D43" w14:textId="77777777" w:rsidR="00793B76" w:rsidRDefault="00793B76" w:rsidP="002C793C">
            <w:pPr>
              <w:spacing w:after="45"/>
              <w:ind w:left="115" w:right="125"/>
              <w:rPr>
                <w:szCs w:val="20"/>
              </w:rPr>
            </w:pPr>
            <w:r>
              <w:rPr>
                <w:b/>
                <w:bCs/>
                <w:szCs w:val="20"/>
              </w:rPr>
              <w:t>Element</w:t>
            </w:r>
          </w:p>
        </w:tc>
        <w:tc>
          <w:tcPr>
            <w:tcW w:w="4250" w:type="dxa"/>
            <w:tcBorders>
              <w:top w:val="nil"/>
              <w:left w:val="nil"/>
              <w:bottom w:val="nil"/>
              <w:right w:val="nil"/>
            </w:tcBorders>
          </w:tcPr>
          <w:p w14:paraId="48C26E86" w14:textId="77777777" w:rsidR="00793B76" w:rsidRDefault="00793B76" w:rsidP="002C793C">
            <w:pPr>
              <w:spacing w:after="45"/>
              <w:ind w:left="115" w:right="125"/>
              <w:rPr>
                <w:szCs w:val="20"/>
              </w:rPr>
            </w:pPr>
            <w:r>
              <w:rPr>
                <w:b/>
                <w:bCs/>
                <w:szCs w:val="20"/>
              </w:rPr>
              <w:t>Description</w:t>
            </w:r>
          </w:p>
        </w:tc>
      </w:tr>
      <w:tr w:rsidR="00793B76" w:rsidRPr="00050476" w14:paraId="46593275" w14:textId="77777777" w:rsidTr="002C793C">
        <w:tc>
          <w:tcPr>
            <w:tcW w:w="4601" w:type="dxa"/>
            <w:tcBorders>
              <w:top w:val="nil"/>
              <w:left w:val="nil"/>
              <w:bottom w:val="nil"/>
              <w:right w:val="nil"/>
            </w:tcBorders>
          </w:tcPr>
          <w:p w14:paraId="15162D57" w14:textId="77777777" w:rsidR="00793B76" w:rsidRDefault="00793B76" w:rsidP="002C793C">
            <w:pPr>
              <w:spacing w:after="45"/>
              <w:ind w:left="115" w:right="125"/>
              <w:rPr>
                <w:szCs w:val="20"/>
              </w:rPr>
            </w:pPr>
            <w:r>
              <w:rPr>
                <w:i/>
                <w:iCs/>
                <w:szCs w:val="20"/>
              </w:rPr>
              <w:t xml:space="preserve">IsDeleted </w:t>
            </w:r>
            <w:r>
              <w:rPr>
                <w:szCs w:val="20"/>
              </w:rPr>
              <w:t>As Boolean</w:t>
            </w:r>
          </w:p>
        </w:tc>
        <w:tc>
          <w:tcPr>
            <w:tcW w:w="4250" w:type="dxa"/>
            <w:tcBorders>
              <w:top w:val="nil"/>
              <w:left w:val="nil"/>
              <w:bottom w:val="nil"/>
              <w:right w:val="nil"/>
            </w:tcBorders>
          </w:tcPr>
          <w:p w14:paraId="0ED617BC" w14:textId="74B618F5" w:rsidR="00793B76" w:rsidRDefault="00793B76" w:rsidP="002C793C">
            <w:pPr>
              <w:spacing w:after="45"/>
              <w:ind w:left="115" w:right="125"/>
              <w:rPr>
                <w:szCs w:val="20"/>
                <w:lang w:val="en-US"/>
              </w:rPr>
            </w:pPr>
            <w:r>
              <w:rPr>
                <w:szCs w:val="20"/>
                <w:lang w:val="en-US"/>
              </w:rPr>
              <w:t>Returns a value of True when the default property set is successfully deleted</w:t>
            </w:r>
            <w:r w:rsidR="000F4378">
              <w:rPr>
                <w:szCs w:val="20"/>
                <w:lang w:val="en-US"/>
              </w:rPr>
              <w:t>.</w:t>
            </w:r>
          </w:p>
        </w:tc>
      </w:tr>
      <w:tr w:rsidR="00793B76" w:rsidRPr="00050476" w14:paraId="36F14AF6" w14:textId="77777777" w:rsidTr="002C793C">
        <w:tc>
          <w:tcPr>
            <w:tcW w:w="4601" w:type="dxa"/>
            <w:tcBorders>
              <w:top w:val="nil"/>
              <w:left w:val="nil"/>
              <w:bottom w:val="nil"/>
              <w:right w:val="nil"/>
            </w:tcBorders>
          </w:tcPr>
          <w:p w14:paraId="66F17DF4" w14:textId="77777777" w:rsidR="00793B76" w:rsidRDefault="00793B76" w:rsidP="002C793C">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5979F678" w14:textId="08E85A74" w:rsidR="00793B76" w:rsidRDefault="00793B76" w:rsidP="002C793C">
            <w:pPr>
              <w:spacing w:after="45"/>
              <w:ind w:left="115" w:right="125"/>
              <w:rPr>
                <w:szCs w:val="20"/>
                <w:lang w:val="en-US"/>
              </w:rPr>
            </w:pPr>
            <w:r>
              <w:rPr>
                <w:szCs w:val="20"/>
                <w:lang w:val="en-US"/>
              </w:rPr>
              <w:t>Contains the default properties belonging to the model</w:t>
            </w:r>
            <w:r w:rsidR="000F4378">
              <w:rPr>
                <w:szCs w:val="20"/>
                <w:lang w:val="en-US"/>
              </w:rPr>
              <w:t>.</w:t>
            </w:r>
          </w:p>
        </w:tc>
      </w:tr>
      <w:tr w:rsidR="00793B76" w:rsidRPr="00050476" w14:paraId="35991F2F" w14:textId="77777777" w:rsidTr="002C793C">
        <w:tc>
          <w:tcPr>
            <w:tcW w:w="4601" w:type="dxa"/>
            <w:tcBorders>
              <w:top w:val="nil"/>
              <w:left w:val="nil"/>
              <w:bottom w:val="nil"/>
              <w:right w:val="nil"/>
            </w:tcBorders>
          </w:tcPr>
          <w:p w14:paraId="61D59263" w14:textId="77777777" w:rsidR="00793B76" w:rsidRDefault="00793B76" w:rsidP="002C793C">
            <w:pPr>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595DC3B1" w14:textId="54E2D9E6" w:rsidR="00793B76" w:rsidRDefault="00793B76" w:rsidP="002C793C">
            <w:pPr>
              <w:spacing w:after="45"/>
              <w:ind w:left="115" w:right="125"/>
              <w:rPr>
                <w:szCs w:val="20"/>
                <w:lang w:val="en-US"/>
              </w:rPr>
            </w:pPr>
            <w:r>
              <w:rPr>
                <w:szCs w:val="20"/>
                <w:lang w:val="en-US"/>
              </w:rPr>
              <w:t>Name of the extensibility class to which the deleted default property set applies</w:t>
            </w:r>
            <w:r w:rsidR="000F4378">
              <w:rPr>
                <w:szCs w:val="20"/>
                <w:lang w:val="en-US"/>
              </w:rPr>
              <w:t>.</w:t>
            </w:r>
          </w:p>
          <w:p w14:paraId="7D29546F" w14:textId="77777777" w:rsidR="00793B76" w:rsidRDefault="00793B76" w:rsidP="002C793C">
            <w:pPr>
              <w:spacing w:after="45"/>
              <w:ind w:left="115" w:right="125"/>
              <w:rPr>
                <w:szCs w:val="20"/>
                <w:lang w:val="en-US"/>
              </w:rPr>
            </w:pPr>
            <w:r>
              <w:rPr>
                <w:szCs w:val="20"/>
                <w:lang w:val="en-US"/>
              </w:rPr>
              <w:t xml:space="preserve">Use the </w:t>
            </w:r>
            <w:r>
              <w:rPr>
                <w:color w:val="008000"/>
                <w:szCs w:val="20"/>
                <w:u w:val="double"/>
                <w:lang w:val="en-US"/>
              </w:rPr>
              <w:t>Element.GetPropertyClassName</w:t>
            </w:r>
            <w:r>
              <w:rPr>
                <w:szCs w:val="20"/>
                <w:lang w:val="en-US"/>
              </w:rPr>
              <w:t xml:space="preserve"> method to retrieve the valid string to pass as theClassName for a model element.</w:t>
            </w:r>
          </w:p>
        </w:tc>
      </w:tr>
      <w:tr w:rsidR="00793B76" w:rsidRPr="00050476" w14:paraId="48992A42" w14:textId="77777777" w:rsidTr="002C793C">
        <w:tc>
          <w:tcPr>
            <w:tcW w:w="4601" w:type="dxa"/>
            <w:tcBorders>
              <w:top w:val="nil"/>
              <w:left w:val="nil"/>
              <w:bottom w:val="nil"/>
              <w:right w:val="nil"/>
            </w:tcBorders>
          </w:tcPr>
          <w:p w14:paraId="4E4E2777" w14:textId="77777777" w:rsidR="00793B76" w:rsidRDefault="00793B76" w:rsidP="002C793C">
            <w:pPr>
              <w:spacing w:after="45"/>
              <w:ind w:left="115" w:right="125"/>
              <w:rPr>
                <w:i/>
                <w:iCs/>
                <w:szCs w:val="20"/>
              </w:rPr>
            </w:pPr>
            <w:r>
              <w:rPr>
                <w:i/>
                <w:iCs/>
                <w:szCs w:val="20"/>
              </w:rPr>
              <w:t xml:space="preserve">theToolName </w:t>
            </w:r>
            <w:r>
              <w:rPr>
                <w:szCs w:val="20"/>
              </w:rPr>
              <w:t>As String</w:t>
            </w:r>
          </w:p>
        </w:tc>
        <w:tc>
          <w:tcPr>
            <w:tcW w:w="4250" w:type="dxa"/>
            <w:tcBorders>
              <w:top w:val="nil"/>
              <w:left w:val="nil"/>
              <w:bottom w:val="nil"/>
              <w:right w:val="nil"/>
            </w:tcBorders>
          </w:tcPr>
          <w:p w14:paraId="274CCE75" w14:textId="1DCE2A84" w:rsidR="00793B76" w:rsidRDefault="00793B76" w:rsidP="002C793C">
            <w:pPr>
              <w:spacing w:after="45"/>
              <w:ind w:left="115" w:right="125"/>
              <w:rPr>
                <w:szCs w:val="20"/>
                <w:lang w:val="en-US"/>
              </w:rPr>
            </w:pPr>
            <w:r>
              <w:rPr>
                <w:szCs w:val="20"/>
                <w:lang w:val="en-US"/>
              </w:rPr>
              <w:t>Name of the tool to which the deleted default property set applies</w:t>
            </w:r>
            <w:r w:rsidR="000F4378">
              <w:rPr>
                <w:szCs w:val="20"/>
                <w:lang w:val="en-US"/>
              </w:rPr>
              <w:t>.</w:t>
            </w:r>
          </w:p>
        </w:tc>
      </w:tr>
      <w:tr w:rsidR="00793B76" w:rsidRPr="00050476" w14:paraId="19AD2F34" w14:textId="77777777" w:rsidTr="002C793C">
        <w:tc>
          <w:tcPr>
            <w:tcW w:w="4601" w:type="dxa"/>
            <w:tcBorders>
              <w:top w:val="nil"/>
              <w:left w:val="nil"/>
              <w:bottom w:val="nil"/>
              <w:right w:val="nil"/>
            </w:tcBorders>
          </w:tcPr>
          <w:p w14:paraId="36F6F1F4" w14:textId="77777777" w:rsidR="00793B76" w:rsidRDefault="00793B76" w:rsidP="002C793C">
            <w:pPr>
              <w:spacing w:after="45"/>
              <w:ind w:left="115" w:right="125"/>
              <w:rPr>
                <w:i/>
                <w:iCs/>
                <w:szCs w:val="20"/>
              </w:rPr>
            </w:pPr>
            <w:r>
              <w:rPr>
                <w:i/>
                <w:iCs/>
                <w:szCs w:val="20"/>
              </w:rPr>
              <w:t xml:space="preserve">theSetName </w:t>
            </w:r>
            <w:r>
              <w:rPr>
                <w:szCs w:val="20"/>
              </w:rPr>
              <w:t>As String</w:t>
            </w:r>
          </w:p>
        </w:tc>
        <w:tc>
          <w:tcPr>
            <w:tcW w:w="4250" w:type="dxa"/>
            <w:tcBorders>
              <w:top w:val="nil"/>
              <w:left w:val="nil"/>
              <w:bottom w:val="nil"/>
              <w:right w:val="nil"/>
            </w:tcBorders>
          </w:tcPr>
          <w:p w14:paraId="3AACFE86" w14:textId="0941DB41" w:rsidR="00793B76" w:rsidRDefault="00793B76" w:rsidP="002C793C">
            <w:pPr>
              <w:spacing w:after="45"/>
              <w:ind w:left="115" w:right="125"/>
              <w:rPr>
                <w:szCs w:val="20"/>
                <w:lang w:val="en-US"/>
              </w:rPr>
            </w:pPr>
            <w:r>
              <w:rPr>
                <w:szCs w:val="20"/>
                <w:lang w:val="en-US"/>
              </w:rPr>
              <w:t>Name of the default property set to delete</w:t>
            </w:r>
            <w:r w:rsidR="000F4378">
              <w:rPr>
                <w:szCs w:val="20"/>
                <w:lang w:val="en-US"/>
              </w:rPr>
              <w:t>.</w:t>
            </w:r>
          </w:p>
        </w:tc>
      </w:tr>
    </w:tbl>
    <w:p w14:paraId="114C9C11" w14:textId="5428C581" w:rsidR="00793B76" w:rsidRPr="00844E9C" w:rsidRDefault="00793B76" w:rsidP="002C24BA">
      <w:pPr>
        <w:pStyle w:val="Heading5"/>
        <w:rPr>
          <w:lang w:val="en-US"/>
        </w:rPr>
      </w:pPr>
      <w:r w:rsidRPr="00844E9C">
        <w:rPr>
          <w:lang w:val="en-US"/>
        </w:rPr>
        <w:t>GetDefaultPropertySet Method (DefaultModelProperties)</w:t>
      </w:r>
    </w:p>
    <w:p w14:paraId="430BEBCD" w14:textId="77777777" w:rsidR="00793B76" w:rsidRPr="00844E9C" w:rsidRDefault="00793B76" w:rsidP="00793B76">
      <w:pPr>
        <w:spacing w:after="45"/>
        <w:ind w:left="115" w:right="125"/>
        <w:rPr>
          <w:szCs w:val="20"/>
          <w:lang w:val="en-US"/>
        </w:rPr>
      </w:pPr>
      <w:r w:rsidRPr="00844E9C">
        <w:rPr>
          <w:b/>
          <w:bCs/>
          <w:szCs w:val="20"/>
          <w:lang w:val="en-US"/>
        </w:rPr>
        <w:t>Note</w:t>
      </w:r>
      <w:r w:rsidRPr="00844E9C">
        <w:rPr>
          <w:szCs w:val="20"/>
          <w:lang w:val="en-US"/>
        </w:rPr>
        <w:t xml:space="preserve">: This method replaces the Element class method, </w:t>
      </w:r>
      <w:r w:rsidRPr="00844E9C">
        <w:rPr>
          <w:b/>
          <w:bCs/>
          <w:szCs w:val="20"/>
          <w:lang w:val="en-US"/>
        </w:rPr>
        <w:t>GetPropertiesFromSet</w:t>
      </w:r>
      <w:r w:rsidRPr="00844E9C">
        <w:rPr>
          <w:szCs w:val="20"/>
          <w:lang w:val="en-US"/>
        </w:rPr>
        <w:t>, used in Rational Rose version 4.0.</w:t>
      </w:r>
    </w:p>
    <w:p w14:paraId="304264F4"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7E27AC0B" w14:textId="77777777" w:rsidR="00793B76" w:rsidRPr="00844E9C" w:rsidRDefault="00793B76" w:rsidP="00793B76">
      <w:pPr>
        <w:spacing w:after="45"/>
        <w:ind w:left="265" w:right="125"/>
        <w:rPr>
          <w:szCs w:val="20"/>
          <w:lang w:val="en-US"/>
        </w:rPr>
      </w:pPr>
      <w:r w:rsidRPr="00844E9C">
        <w:rPr>
          <w:szCs w:val="20"/>
          <w:lang w:val="en-US"/>
        </w:rPr>
        <w:t>This method retrieves the set of default model properties that belongs to a given extensibility class, tool, and set.</w:t>
      </w:r>
    </w:p>
    <w:p w14:paraId="5300262B" w14:textId="77777777" w:rsidR="00793B76" w:rsidRPr="00844E9C" w:rsidRDefault="00793B76" w:rsidP="00793B76">
      <w:pPr>
        <w:spacing w:after="45"/>
        <w:ind w:left="265" w:right="125"/>
        <w:rPr>
          <w:szCs w:val="20"/>
          <w:lang w:val="en-US"/>
        </w:rPr>
      </w:pPr>
    </w:p>
    <w:p w14:paraId="47C52958"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71CFFA1F" w14:textId="77777777" w:rsidR="00793B76" w:rsidRPr="00844E9C" w:rsidRDefault="00793B76" w:rsidP="00793B76">
      <w:pPr>
        <w:spacing w:before="45" w:after="55"/>
        <w:ind w:left="715" w:right="125" w:hanging="445"/>
        <w:rPr>
          <w:rFonts w:ascii="Courier New" w:hAnsi="Courier New" w:cs="Courier New"/>
          <w:szCs w:val="20"/>
          <w:lang w:val="en-US"/>
        </w:rPr>
      </w:pPr>
      <w:r w:rsidRPr="00844E9C">
        <w:rPr>
          <w:rFonts w:ascii="Courier New" w:hAnsi="Courier New" w:cs="Courier New"/>
          <w:b/>
          <w:bCs/>
          <w:szCs w:val="20"/>
          <w:lang w:val="en-US"/>
        </w:rPr>
        <w:t>Set</w:t>
      </w:r>
      <w:r w:rsidRPr="00844E9C">
        <w:rPr>
          <w:rFonts w:ascii="Courier New" w:hAnsi="Courier New" w:cs="Courier New"/>
          <w:szCs w:val="20"/>
          <w:lang w:val="en-US"/>
        </w:rPr>
        <w:t xml:space="preserve"> </w:t>
      </w:r>
      <w:r w:rsidRPr="00844E9C">
        <w:rPr>
          <w:rFonts w:ascii="Courier New" w:hAnsi="Courier New" w:cs="Courier New"/>
          <w:i/>
          <w:iCs/>
          <w:szCs w:val="20"/>
          <w:lang w:val="en-US"/>
        </w:rPr>
        <w:t>thePropColl</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theProperties</w:t>
      </w:r>
      <w:r w:rsidRPr="00844E9C">
        <w:rPr>
          <w:rFonts w:ascii="Courier New" w:hAnsi="Courier New" w:cs="Courier New"/>
          <w:szCs w:val="20"/>
          <w:lang w:val="en-US"/>
        </w:rPr>
        <w:t>.</w:t>
      </w:r>
      <w:r w:rsidRPr="00844E9C">
        <w:rPr>
          <w:rFonts w:ascii="Courier New" w:hAnsi="Courier New" w:cs="Courier New"/>
          <w:b/>
          <w:bCs/>
          <w:szCs w:val="20"/>
          <w:lang w:val="en-US"/>
        </w:rPr>
        <w:t>GetDefaultPropertySet</w:t>
      </w:r>
      <w:r w:rsidRPr="00844E9C">
        <w:rPr>
          <w:rFonts w:ascii="Courier New" w:hAnsi="Courier New" w:cs="Courier New"/>
          <w:szCs w:val="20"/>
          <w:lang w:val="en-US"/>
        </w:rPr>
        <w:t xml:space="preserve"> (</w:t>
      </w:r>
      <w:r w:rsidRPr="00844E9C">
        <w:rPr>
          <w:rFonts w:ascii="Courier New" w:hAnsi="Courier New" w:cs="Courier New"/>
          <w:i/>
          <w:iCs/>
          <w:szCs w:val="20"/>
          <w:lang w:val="en-US"/>
        </w:rPr>
        <w:t>theClassName</w:t>
      </w:r>
      <w:r w:rsidRPr="00844E9C">
        <w:rPr>
          <w:rFonts w:ascii="Courier New" w:hAnsi="Courier New" w:cs="Courier New"/>
          <w:szCs w:val="20"/>
          <w:lang w:val="en-US"/>
        </w:rPr>
        <w:t xml:space="preserve">, </w:t>
      </w:r>
      <w:r w:rsidRPr="00844E9C">
        <w:rPr>
          <w:rFonts w:ascii="Courier New" w:hAnsi="Courier New" w:cs="Courier New"/>
          <w:i/>
          <w:iCs/>
          <w:szCs w:val="20"/>
          <w:lang w:val="en-US"/>
        </w:rPr>
        <w:t>theToolName, theSetName</w:t>
      </w:r>
      <w:r w:rsidRPr="00844E9C">
        <w:rPr>
          <w:rFonts w:ascii="Courier New" w:hAnsi="Courier New" w:cs="Courier New"/>
          <w:szCs w:val="20"/>
          <w:lang w:val="en-US"/>
        </w:rPr>
        <w:t>)</w:t>
      </w:r>
    </w:p>
    <w:p w14:paraId="52BB5958"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34B1014E" w14:textId="77777777" w:rsidTr="002C793C">
        <w:tc>
          <w:tcPr>
            <w:tcW w:w="4601" w:type="dxa"/>
            <w:tcBorders>
              <w:top w:val="nil"/>
              <w:left w:val="nil"/>
              <w:bottom w:val="nil"/>
              <w:right w:val="nil"/>
            </w:tcBorders>
          </w:tcPr>
          <w:p w14:paraId="785F55F7" w14:textId="77777777" w:rsidR="00793B76" w:rsidRDefault="00793B76" w:rsidP="002C793C">
            <w:pPr>
              <w:spacing w:after="45"/>
              <w:ind w:left="115" w:right="125"/>
              <w:rPr>
                <w:szCs w:val="20"/>
              </w:rPr>
            </w:pPr>
            <w:r>
              <w:rPr>
                <w:b/>
                <w:bCs/>
                <w:szCs w:val="20"/>
              </w:rPr>
              <w:t>Element</w:t>
            </w:r>
          </w:p>
        </w:tc>
        <w:tc>
          <w:tcPr>
            <w:tcW w:w="4250" w:type="dxa"/>
            <w:tcBorders>
              <w:top w:val="nil"/>
              <w:left w:val="nil"/>
              <w:bottom w:val="nil"/>
              <w:right w:val="nil"/>
            </w:tcBorders>
          </w:tcPr>
          <w:p w14:paraId="7C71CC21" w14:textId="77777777" w:rsidR="00793B76" w:rsidRDefault="00793B76" w:rsidP="002C793C">
            <w:pPr>
              <w:spacing w:after="45"/>
              <w:ind w:left="115" w:right="125"/>
              <w:rPr>
                <w:szCs w:val="20"/>
              </w:rPr>
            </w:pPr>
            <w:r>
              <w:rPr>
                <w:b/>
                <w:bCs/>
                <w:szCs w:val="20"/>
              </w:rPr>
              <w:t>Description</w:t>
            </w:r>
          </w:p>
        </w:tc>
      </w:tr>
      <w:tr w:rsidR="00793B76" w:rsidRPr="00050476" w14:paraId="661C5192" w14:textId="77777777" w:rsidTr="002C793C">
        <w:tc>
          <w:tcPr>
            <w:tcW w:w="4601" w:type="dxa"/>
            <w:tcBorders>
              <w:top w:val="nil"/>
              <w:left w:val="nil"/>
              <w:bottom w:val="nil"/>
              <w:right w:val="nil"/>
            </w:tcBorders>
          </w:tcPr>
          <w:p w14:paraId="058BD5CC" w14:textId="77777777" w:rsidR="00793B76" w:rsidRDefault="00793B76" w:rsidP="002C793C">
            <w:pPr>
              <w:spacing w:after="45"/>
              <w:ind w:left="115" w:right="125"/>
              <w:rPr>
                <w:i/>
                <w:iCs/>
                <w:szCs w:val="20"/>
              </w:rPr>
            </w:pPr>
            <w:r>
              <w:rPr>
                <w:i/>
                <w:iCs/>
                <w:szCs w:val="20"/>
              </w:rPr>
              <w:t xml:space="preserve">thePropColl </w:t>
            </w:r>
            <w:r>
              <w:rPr>
                <w:szCs w:val="20"/>
              </w:rPr>
              <w:t xml:space="preserve">As </w:t>
            </w:r>
            <w:r>
              <w:rPr>
                <w:color w:val="008000"/>
                <w:szCs w:val="20"/>
                <w:u w:val="double"/>
              </w:rPr>
              <w:t>PropertyCollection</w:t>
            </w:r>
            <w:r>
              <w:rPr>
                <w:szCs w:val="20"/>
              </w:rPr>
              <w:t xml:space="preserve"> </w:t>
            </w:r>
          </w:p>
        </w:tc>
        <w:tc>
          <w:tcPr>
            <w:tcW w:w="4250" w:type="dxa"/>
            <w:tcBorders>
              <w:top w:val="nil"/>
              <w:left w:val="nil"/>
              <w:bottom w:val="nil"/>
              <w:right w:val="nil"/>
            </w:tcBorders>
          </w:tcPr>
          <w:p w14:paraId="60959905" w14:textId="3E850329" w:rsidR="00793B76" w:rsidRDefault="00793B76" w:rsidP="002C793C">
            <w:pPr>
              <w:spacing w:after="45"/>
              <w:ind w:left="115" w:right="125"/>
              <w:rPr>
                <w:szCs w:val="20"/>
                <w:lang w:val="en-US"/>
              </w:rPr>
            </w:pPr>
            <w:r>
              <w:rPr>
                <w:szCs w:val="20"/>
                <w:lang w:val="en-US"/>
              </w:rPr>
              <w:t>Returns the set of default model properties that belongs to the specified extensibility class, tool, and set</w:t>
            </w:r>
            <w:r w:rsidR="000F4378">
              <w:rPr>
                <w:szCs w:val="20"/>
                <w:lang w:val="en-US"/>
              </w:rPr>
              <w:t>.</w:t>
            </w:r>
          </w:p>
        </w:tc>
      </w:tr>
      <w:tr w:rsidR="00793B76" w:rsidRPr="00050476" w14:paraId="2E8F635F" w14:textId="77777777" w:rsidTr="002C793C">
        <w:tc>
          <w:tcPr>
            <w:tcW w:w="4601" w:type="dxa"/>
            <w:tcBorders>
              <w:top w:val="nil"/>
              <w:left w:val="nil"/>
              <w:bottom w:val="nil"/>
              <w:right w:val="nil"/>
            </w:tcBorders>
          </w:tcPr>
          <w:p w14:paraId="6772386F" w14:textId="77777777" w:rsidR="00793B76" w:rsidRDefault="00793B76" w:rsidP="002C793C">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23EBF7D5" w14:textId="0FD71EBA" w:rsidR="00793B76" w:rsidRDefault="00793B76" w:rsidP="002C793C">
            <w:pPr>
              <w:spacing w:after="45"/>
              <w:ind w:left="115" w:right="125"/>
              <w:rPr>
                <w:szCs w:val="20"/>
                <w:lang w:val="en-US"/>
              </w:rPr>
            </w:pPr>
            <w:r>
              <w:rPr>
                <w:szCs w:val="20"/>
                <w:lang w:val="en-US"/>
              </w:rPr>
              <w:t>Contains the properties belonging to the model</w:t>
            </w:r>
            <w:r w:rsidR="000F4378">
              <w:rPr>
                <w:szCs w:val="20"/>
                <w:lang w:val="en-US"/>
              </w:rPr>
              <w:t>.</w:t>
            </w:r>
          </w:p>
        </w:tc>
      </w:tr>
      <w:tr w:rsidR="00793B76" w:rsidRPr="00050476" w14:paraId="4B2E9F5A" w14:textId="77777777" w:rsidTr="002C793C">
        <w:tc>
          <w:tcPr>
            <w:tcW w:w="4601" w:type="dxa"/>
            <w:tcBorders>
              <w:top w:val="nil"/>
              <w:left w:val="nil"/>
              <w:bottom w:val="nil"/>
              <w:right w:val="nil"/>
            </w:tcBorders>
          </w:tcPr>
          <w:p w14:paraId="4DE407CE" w14:textId="77777777" w:rsidR="00793B76" w:rsidRDefault="00793B76" w:rsidP="002C793C">
            <w:pPr>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400C50F0" w14:textId="4AC28F73" w:rsidR="00793B76" w:rsidRDefault="00793B76" w:rsidP="002C793C">
            <w:pPr>
              <w:spacing w:after="45"/>
              <w:ind w:left="115" w:right="125"/>
              <w:rPr>
                <w:szCs w:val="20"/>
                <w:lang w:val="en-US"/>
              </w:rPr>
            </w:pPr>
            <w:r>
              <w:rPr>
                <w:szCs w:val="20"/>
                <w:lang w:val="en-US"/>
              </w:rPr>
              <w:t>Name of the extensibility class to which the retrieved default property set belongs</w:t>
            </w:r>
            <w:r w:rsidR="000F4378">
              <w:rPr>
                <w:szCs w:val="20"/>
                <w:lang w:val="en-US"/>
              </w:rPr>
              <w:t>.</w:t>
            </w:r>
          </w:p>
          <w:p w14:paraId="3389DEA1" w14:textId="77777777" w:rsidR="00793B76" w:rsidRDefault="00793B76" w:rsidP="002C793C">
            <w:pPr>
              <w:spacing w:after="45"/>
              <w:ind w:left="115" w:right="125"/>
              <w:rPr>
                <w:szCs w:val="20"/>
                <w:lang w:val="en-US"/>
              </w:rPr>
            </w:pPr>
            <w:r>
              <w:rPr>
                <w:szCs w:val="20"/>
                <w:lang w:val="en-US"/>
              </w:rPr>
              <w:t xml:space="preserve">Use the </w:t>
            </w:r>
            <w:r>
              <w:rPr>
                <w:color w:val="008000"/>
                <w:szCs w:val="20"/>
                <w:u w:val="double"/>
                <w:lang w:val="en-US"/>
              </w:rPr>
              <w:t>Element.GetPropertyClassName</w:t>
            </w:r>
            <w:r>
              <w:rPr>
                <w:szCs w:val="20"/>
                <w:lang w:val="en-US"/>
              </w:rPr>
              <w:t xml:space="preserve"> method to retrieve the valid string to pass as </w:t>
            </w:r>
            <w:r>
              <w:rPr>
                <w:i/>
                <w:iCs/>
                <w:szCs w:val="20"/>
                <w:lang w:val="en-US"/>
              </w:rPr>
              <w:t>theClassName</w:t>
            </w:r>
            <w:r>
              <w:rPr>
                <w:szCs w:val="20"/>
                <w:lang w:val="en-US"/>
              </w:rPr>
              <w:t xml:space="preserve"> for a model element.</w:t>
            </w:r>
          </w:p>
        </w:tc>
      </w:tr>
      <w:tr w:rsidR="00793B76" w:rsidRPr="00050476" w14:paraId="25B3EA9B" w14:textId="77777777" w:rsidTr="002C793C">
        <w:tc>
          <w:tcPr>
            <w:tcW w:w="4601" w:type="dxa"/>
            <w:tcBorders>
              <w:top w:val="nil"/>
              <w:left w:val="nil"/>
              <w:bottom w:val="nil"/>
              <w:right w:val="nil"/>
            </w:tcBorders>
          </w:tcPr>
          <w:p w14:paraId="56A429DE" w14:textId="77777777" w:rsidR="00793B76" w:rsidRDefault="00793B76" w:rsidP="002C793C">
            <w:pPr>
              <w:spacing w:after="45"/>
              <w:ind w:left="115" w:right="125"/>
              <w:rPr>
                <w:i/>
                <w:iCs/>
                <w:szCs w:val="20"/>
              </w:rPr>
            </w:pPr>
            <w:r>
              <w:rPr>
                <w:i/>
                <w:iCs/>
                <w:szCs w:val="20"/>
              </w:rPr>
              <w:t xml:space="preserve">theToolName </w:t>
            </w:r>
            <w:r>
              <w:rPr>
                <w:szCs w:val="20"/>
              </w:rPr>
              <w:t>As String</w:t>
            </w:r>
          </w:p>
        </w:tc>
        <w:tc>
          <w:tcPr>
            <w:tcW w:w="4250" w:type="dxa"/>
            <w:tcBorders>
              <w:top w:val="nil"/>
              <w:left w:val="nil"/>
              <w:bottom w:val="nil"/>
              <w:right w:val="nil"/>
            </w:tcBorders>
          </w:tcPr>
          <w:p w14:paraId="72E7123F" w14:textId="25060C5D" w:rsidR="00793B76" w:rsidRDefault="00793B76" w:rsidP="002C793C">
            <w:pPr>
              <w:spacing w:after="45"/>
              <w:ind w:left="115" w:right="125"/>
              <w:rPr>
                <w:szCs w:val="20"/>
                <w:lang w:val="en-US"/>
              </w:rPr>
            </w:pPr>
            <w:r>
              <w:rPr>
                <w:szCs w:val="20"/>
                <w:lang w:val="en-US"/>
              </w:rPr>
              <w:t>Name of the tool to which the retrieved default property set belongs</w:t>
            </w:r>
            <w:r w:rsidR="000F4378">
              <w:rPr>
                <w:szCs w:val="20"/>
                <w:lang w:val="en-US"/>
              </w:rPr>
              <w:t>.</w:t>
            </w:r>
          </w:p>
        </w:tc>
      </w:tr>
      <w:tr w:rsidR="00793B76" w:rsidRPr="00050476" w14:paraId="4F819855" w14:textId="77777777" w:rsidTr="002C793C">
        <w:tc>
          <w:tcPr>
            <w:tcW w:w="4601" w:type="dxa"/>
            <w:tcBorders>
              <w:top w:val="nil"/>
              <w:left w:val="nil"/>
              <w:bottom w:val="nil"/>
              <w:right w:val="nil"/>
            </w:tcBorders>
          </w:tcPr>
          <w:p w14:paraId="023C0F8F" w14:textId="77777777" w:rsidR="00793B76" w:rsidRDefault="00793B76" w:rsidP="002C793C">
            <w:pPr>
              <w:spacing w:after="45"/>
              <w:ind w:left="115" w:right="125"/>
              <w:rPr>
                <w:i/>
                <w:iCs/>
                <w:szCs w:val="20"/>
              </w:rPr>
            </w:pPr>
            <w:r>
              <w:rPr>
                <w:i/>
                <w:iCs/>
                <w:szCs w:val="20"/>
              </w:rPr>
              <w:t>theSetName</w:t>
            </w:r>
            <w:r>
              <w:rPr>
                <w:szCs w:val="20"/>
              </w:rPr>
              <w:t xml:space="preserve"> As String</w:t>
            </w:r>
          </w:p>
        </w:tc>
        <w:tc>
          <w:tcPr>
            <w:tcW w:w="4250" w:type="dxa"/>
            <w:tcBorders>
              <w:top w:val="nil"/>
              <w:left w:val="nil"/>
              <w:bottom w:val="nil"/>
              <w:right w:val="nil"/>
            </w:tcBorders>
          </w:tcPr>
          <w:p w14:paraId="552D8CDB" w14:textId="7415209A" w:rsidR="00793B76" w:rsidRDefault="00793B76" w:rsidP="002C793C">
            <w:pPr>
              <w:spacing w:after="45"/>
              <w:ind w:left="115" w:right="125"/>
              <w:rPr>
                <w:szCs w:val="20"/>
                <w:lang w:val="en-US"/>
              </w:rPr>
            </w:pPr>
            <w:r>
              <w:rPr>
                <w:szCs w:val="20"/>
                <w:lang w:val="en-US"/>
              </w:rPr>
              <w:t>Name of the set from which the property collection is being retrieved</w:t>
            </w:r>
            <w:r w:rsidR="000F4378">
              <w:rPr>
                <w:szCs w:val="20"/>
                <w:lang w:val="en-US"/>
              </w:rPr>
              <w:t>.</w:t>
            </w:r>
          </w:p>
        </w:tc>
      </w:tr>
    </w:tbl>
    <w:p w14:paraId="44341D8C" w14:textId="3B2DD38F" w:rsidR="00793B76" w:rsidRPr="00844E9C" w:rsidRDefault="00793B76" w:rsidP="002C24BA">
      <w:pPr>
        <w:pStyle w:val="Heading5"/>
        <w:rPr>
          <w:lang w:val="en-US"/>
        </w:rPr>
      </w:pPr>
      <w:r w:rsidRPr="00844E9C">
        <w:rPr>
          <w:lang w:val="en-US"/>
        </w:rPr>
        <w:t>FindDefaultProperty Method (DefaultModelProperties)</w:t>
      </w:r>
    </w:p>
    <w:p w14:paraId="5C1618DB"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56C46F03" w14:textId="77777777" w:rsidR="00793B76" w:rsidRPr="00844E9C" w:rsidRDefault="00793B76" w:rsidP="00793B76">
      <w:pPr>
        <w:spacing w:after="45"/>
        <w:ind w:left="265" w:right="125"/>
        <w:rPr>
          <w:szCs w:val="20"/>
          <w:lang w:val="en-US"/>
        </w:rPr>
      </w:pPr>
      <w:r w:rsidRPr="00844E9C">
        <w:rPr>
          <w:szCs w:val="20"/>
          <w:lang w:val="en-US"/>
        </w:rPr>
        <w:t>This function finds a specific default model property, given the name of the class, tool, and property set that contain it.</w:t>
      </w:r>
    </w:p>
    <w:p w14:paraId="48E39DAE" w14:textId="77777777" w:rsidR="00793B76" w:rsidRPr="00844E9C" w:rsidRDefault="00793B76" w:rsidP="00793B76">
      <w:pPr>
        <w:spacing w:after="45"/>
        <w:ind w:left="265" w:right="125"/>
        <w:rPr>
          <w:szCs w:val="20"/>
          <w:lang w:val="en-US"/>
        </w:rPr>
      </w:pPr>
    </w:p>
    <w:p w14:paraId="5F250303" w14:textId="77777777" w:rsidR="00793B76" w:rsidRPr="00844E9C" w:rsidRDefault="00793B76" w:rsidP="00793B76">
      <w:pPr>
        <w:spacing w:after="45"/>
        <w:ind w:left="115" w:right="125"/>
        <w:rPr>
          <w:b/>
          <w:bCs/>
          <w:szCs w:val="20"/>
          <w:lang w:val="en-US"/>
        </w:rPr>
      </w:pPr>
      <w:r w:rsidRPr="00844E9C">
        <w:rPr>
          <w:b/>
          <w:bCs/>
          <w:szCs w:val="20"/>
          <w:lang w:val="en-US"/>
        </w:rPr>
        <w:lastRenderedPageBreak/>
        <w:t>Syntax</w:t>
      </w:r>
    </w:p>
    <w:p w14:paraId="29F16C06" w14:textId="77777777" w:rsidR="00793B76" w:rsidRPr="00844E9C" w:rsidRDefault="00793B76" w:rsidP="00793B76">
      <w:pPr>
        <w:spacing w:before="45" w:after="55"/>
        <w:ind w:left="265" w:right="125"/>
        <w:rPr>
          <w:rFonts w:ascii="Courier New" w:hAnsi="Courier New" w:cs="Courier New"/>
          <w:i/>
          <w:iCs/>
          <w:szCs w:val="20"/>
          <w:lang w:val="en-US"/>
        </w:rPr>
      </w:pPr>
      <w:r w:rsidRPr="00844E9C">
        <w:rPr>
          <w:rFonts w:ascii="Courier New" w:hAnsi="Courier New" w:cs="Courier New"/>
          <w:i/>
          <w:iCs/>
          <w:szCs w:val="20"/>
          <w:lang w:val="en-US"/>
        </w:rPr>
        <w:t>theProperty = theProperties</w:t>
      </w:r>
      <w:r w:rsidRPr="00844E9C">
        <w:rPr>
          <w:rFonts w:ascii="Courier New" w:hAnsi="Courier New" w:cs="Courier New"/>
          <w:szCs w:val="20"/>
          <w:lang w:val="en-US"/>
        </w:rPr>
        <w:t>.FindDefaultProperty (</w:t>
      </w:r>
      <w:r w:rsidRPr="00844E9C">
        <w:rPr>
          <w:rFonts w:ascii="Courier New" w:hAnsi="Courier New" w:cs="Courier New"/>
          <w:i/>
          <w:iCs/>
          <w:szCs w:val="20"/>
          <w:lang w:val="en-US"/>
        </w:rPr>
        <w:t>theClassName, theToolName, theSetName, thePropName</w:t>
      </w:r>
      <w:r w:rsidRPr="00844E9C">
        <w:rPr>
          <w:rFonts w:ascii="Courier New" w:hAnsi="Courier New" w:cs="Courier New"/>
          <w:szCs w:val="20"/>
          <w:lang w:val="en-US"/>
        </w:rPr>
        <w:t>)</w:t>
      </w:r>
    </w:p>
    <w:p w14:paraId="2DC9E52B"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0E3681DB" w14:textId="77777777" w:rsidTr="002C793C">
        <w:tc>
          <w:tcPr>
            <w:tcW w:w="4601" w:type="dxa"/>
            <w:tcBorders>
              <w:top w:val="nil"/>
              <w:left w:val="nil"/>
              <w:bottom w:val="nil"/>
              <w:right w:val="nil"/>
            </w:tcBorders>
          </w:tcPr>
          <w:p w14:paraId="356964EF" w14:textId="77777777" w:rsidR="00793B76" w:rsidRDefault="00793B76" w:rsidP="002C793C">
            <w:pPr>
              <w:spacing w:after="45"/>
              <w:ind w:left="115" w:right="125"/>
              <w:rPr>
                <w:szCs w:val="20"/>
              </w:rPr>
            </w:pPr>
            <w:r>
              <w:rPr>
                <w:b/>
                <w:bCs/>
                <w:szCs w:val="20"/>
              </w:rPr>
              <w:t>Element</w:t>
            </w:r>
          </w:p>
        </w:tc>
        <w:tc>
          <w:tcPr>
            <w:tcW w:w="4250" w:type="dxa"/>
            <w:tcBorders>
              <w:top w:val="nil"/>
              <w:left w:val="nil"/>
              <w:bottom w:val="nil"/>
              <w:right w:val="nil"/>
            </w:tcBorders>
          </w:tcPr>
          <w:p w14:paraId="2751F526" w14:textId="77777777" w:rsidR="00793B76" w:rsidRDefault="00793B76" w:rsidP="002C793C">
            <w:pPr>
              <w:spacing w:after="45"/>
              <w:ind w:left="115" w:right="125"/>
              <w:rPr>
                <w:szCs w:val="20"/>
              </w:rPr>
            </w:pPr>
            <w:r>
              <w:rPr>
                <w:b/>
                <w:bCs/>
                <w:szCs w:val="20"/>
              </w:rPr>
              <w:t>Description</w:t>
            </w:r>
          </w:p>
        </w:tc>
      </w:tr>
      <w:tr w:rsidR="00793B76" w:rsidRPr="00050476" w14:paraId="0830C5A1" w14:textId="77777777" w:rsidTr="002C793C">
        <w:tc>
          <w:tcPr>
            <w:tcW w:w="4601" w:type="dxa"/>
            <w:tcBorders>
              <w:top w:val="nil"/>
              <w:left w:val="nil"/>
              <w:bottom w:val="nil"/>
              <w:right w:val="nil"/>
            </w:tcBorders>
          </w:tcPr>
          <w:p w14:paraId="5C207A3C" w14:textId="77777777" w:rsidR="00793B76" w:rsidRDefault="00793B76" w:rsidP="002C793C">
            <w:pPr>
              <w:spacing w:after="45"/>
              <w:ind w:left="115" w:right="125"/>
              <w:rPr>
                <w:szCs w:val="20"/>
              </w:rPr>
            </w:pPr>
            <w:r>
              <w:rPr>
                <w:i/>
                <w:iCs/>
                <w:szCs w:val="20"/>
              </w:rPr>
              <w:t xml:space="preserve">theProperty </w:t>
            </w:r>
            <w:r>
              <w:rPr>
                <w:szCs w:val="20"/>
              </w:rPr>
              <w:t>As Property</w:t>
            </w:r>
          </w:p>
        </w:tc>
        <w:tc>
          <w:tcPr>
            <w:tcW w:w="4250" w:type="dxa"/>
            <w:tcBorders>
              <w:top w:val="nil"/>
              <w:left w:val="nil"/>
              <w:bottom w:val="nil"/>
              <w:right w:val="nil"/>
            </w:tcBorders>
          </w:tcPr>
          <w:p w14:paraId="64FE3B2B" w14:textId="77777777" w:rsidR="00793B76" w:rsidRDefault="00793B76" w:rsidP="002C793C">
            <w:pPr>
              <w:spacing w:after="45"/>
              <w:ind w:left="115" w:right="125"/>
              <w:rPr>
                <w:szCs w:val="20"/>
                <w:lang w:val="en-US"/>
              </w:rPr>
            </w:pPr>
            <w:r>
              <w:rPr>
                <w:szCs w:val="20"/>
                <w:lang w:val="en-US"/>
              </w:rPr>
              <w:t>Returns the default model property, if found. Returns an empty value if the property does not exist.</w:t>
            </w:r>
          </w:p>
        </w:tc>
      </w:tr>
      <w:tr w:rsidR="00793B76" w:rsidRPr="00050476" w14:paraId="3379BE1E" w14:textId="77777777" w:rsidTr="002C793C">
        <w:tc>
          <w:tcPr>
            <w:tcW w:w="4601" w:type="dxa"/>
            <w:tcBorders>
              <w:top w:val="nil"/>
              <w:left w:val="nil"/>
              <w:bottom w:val="nil"/>
              <w:right w:val="nil"/>
            </w:tcBorders>
          </w:tcPr>
          <w:p w14:paraId="521A5F45" w14:textId="77777777" w:rsidR="00793B76" w:rsidRDefault="00793B76" w:rsidP="002C793C">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58C5B33B" w14:textId="6D2880E6" w:rsidR="00793B76" w:rsidRDefault="00793B76" w:rsidP="002C793C">
            <w:pPr>
              <w:spacing w:after="45"/>
              <w:ind w:left="115" w:right="125"/>
              <w:rPr>
                <w:szCs w:val="20"/>
                <w:lang w:val="en-US"/>
              </w:rPr>
            </w:pPr>
            <w:r>
              <w:rPr>
                <w:szCs w:val="20"/>
                <w:lang w:val="en-US"/>
              </w:rPr>
              <w:t>Contains the properties belonging to the model</w:t>
            </w:r>
            <w:r w:rsidR="000F4378">
              <w:rPr>
                <w:szCs w:val="20"/>
                <w:lang w:val="en-US"/>
              </w:rPr>
              <w:t>.</w:t>
            </w:r>
          </w:p>
        </w:tc>
      </w:tr>
      <w:tr w:rsidR="00793B76" w:rsidRPr="00050476" w14:paraId="609988A0" w14:textId="77777777" w:rsidTr="002C793C">
        <w:tc>
          <w:tcPr>
            <w:tcW w:w="4601" w:type="dxa"/>
            <w:tcBorders>
              <w:top w:val="nil"/>
              <w:left w:val="nil"/>
              <w:bottom w:val="nil"/>
              <w:right w:val="nil"/>
            </w:tcBorders>
          </w:tcPr>
          <w:p w14:paraId="607F5D03" w14:textId="77777777" w:rsidR="00793B76" w:rsidRDefault="00793B76" w:rsidP="002C793C">
            <w:pPr>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11202D4F" w14:textId="1DE972A5" w:rsidR="00793B76" w:rsidRDefault="00793B76" w:rsidP="002C793C">
            <w:pPr>
              <w:spacing w:after="45"/>
              <w:ind w:left="115" w:right="125"/>
              <w:rPr>
                <w:szCs w:val="20"/>
                <w:lang w:val="en-US"/>
              </w:rPr>
            </w:pPr>
            <w:r>
              <w:rPr>
                <w:szCs w:val="20"/>
                <w:lang w:val="en-US"/>
              </w:rPr>
              <w:t>Name of the extensibility class to search</w:t>
            </w:r>
            <w:r w:rsidR="000F4378">
              <w:rPr>
                <w:szCs w:val="20"/>
                <w:lang w:val="en-US"/>
              </w:rPr>
              <w:t>.</w:t>
            </w:r>
          </w:p>
          <w:p w14:paraId="1A76F4C9" w14:textId="77777777" w:rsidR="00793B76" w:rsidRDefault="00793B76" w:rsidP="002C793C">
            <w:pPr>
              <w:spacing w:after="45"/>
              <w:ind w:left="115" w:right="125"/>
              <w:rPr>
                <w:szCs w:val="20"/>
                <w:lang w:val="en-US"/>
              </w:rPr>
            </w:pPr>
            <w:r>
              <w:rPr>
                <w:szCs w:val="20"/>
                <w:lang w:val="en-US"/>
              </w:rPr>
              <w:t xml:space="preserve">Use the </w:t>
            </w:r>
            <w:r>
              <w:rPr>
                <w:color w:val="008000"/>
                <w:szCs w:val="20"/>
                <w:u w:val="double"/>
                <w:lang w:val="en-US"/>
              </w:rPr>
              <w:t>Element.GetPropertyClassName</w:t>
            </w:r>
            <w:r>
              <w:rPr>
                <w:szCs w:val="20"/>
                <w:lang w:val="en-US"/>
              </w:rPr>
              <w:t xml:space="preserve"> method to retrieve the valid string to pass as theClassName for a model element.</w:t>
            </w:r>
          </w:p>
        </w:tc>
      </w:tr>
      <w:tr w:rsidR="00793B76" w:rsidRPr="00050476" w14:paraId="5A909539" w14:textId="77777777" w:rsidTr="002C793C">
        <w:tc>
          <w:tcPr>
            <w:tcW w:w="4601" w:type="dxa"/>
            <w:tcBorders>
              <w:top w:val="nil"/>
              <w:left w:val="nil"/>
              <w:bottom w:val="nil"/>
              <w:right w:val="nil"/>
            </w:tcBorders>
          </w:tcPr>
          <w:p w14:paraId="7D1B5882" w14:textId="77777777" w:rsidR="00793B76" w:rsidRDefault="00793B76" w:rsidP="002C793C">
            <w:pPr>
              <w:spacing w:after="45"/>
              <w:ind w:left="115" w:right="125"/>
              <w:rPr>
                <w:i/>
                <w:iCs/>
                <w:szCs w:val="20"/>
              </w:rPr>
            </w:pPr>
            <w:r>
              <w:rPr>
                <w:i/>
                <w:iCs/>
                <w:szCs w:val="20"/>
              </w:rPr>
              <w:t xml:space="preserve">theToolName </w:t>
            </w:r>
            <w:r>
              <w:rPr>
                <w:szCs w:val="20"/>
              </w:rPr>
              <w:t>As String</w:t>
            </w:r>
          </w:p>
        </w:tc>
        <w:tc>
          <w:tcPr>
            <w:tcW w:w="4250" w:type="dxa"/>
            <w:tcBorders>
              <w:top w:val="nil"/>
              <w:left w:val="nil"/>
              <w:bottom w:val="nil"/>
              <w:right w:val="nil"/>
            </w:tcBorders>
          </w:tcPr>
          <w:p w14:paraId="1D1F7322" w14:textId="1FDFD758" w:rsidR="00793B76" w:rsidRDefault="00793B76" w:rsidP="002C793C">
            <w:pPr>
              <w:spacing w:after="45"/>
              <w:ind w:left="115" w:right="125"/>
              <w:rPr>
                <w:szCs w:val="20"/>
                <w:lang w:val="en-US"/>
              </w:rPr>
            </w:pPr>
            <w:r>
              <w:rPr>
                <w:szCs w:val="20"/>
                <w:lang w:val="en-US"/>
              </w:rPr>
              <w:t>Name of the tool to search</w:t>
            </w:r>
            <w:r w:rsidR="000F4378">
              <w:rPr>
                <w:szCs w:val="20"/>
                <w:lang w:val="en-US"/>
              </w:rPr>
              <w:t>.</w:t>
            </w:r>
          </w:p>
        </w:tc>
      </w:tr>
      <w:tr w:rsidR="00793B76" w:rsidRPr="00050476" w14:paraId="6BFBC04D" w14:textId="77777777" w:rsidTr="002C793C">
        <w:tc>
          <w:tcPr>
            <w:tcW w:w="4601" w:type="dxa"/>
            <w:tcBorders>
              <w:top w:val="nil"/>
              <w:left w:val="nil"/>
              <w:bottom w:val="nil"/>
              <w:right w:val="nil"/>
            </w:tcBorders>
          </w:tcPr>
          <w:p w14:paraId="77B99C8C" w14:textId="77777777" w:rsidR="00793B76" w:rsidRDefault="00793B76" w:rsidP="002C793C">
            <w:pPr>
              <w:spacing w:after="45"/>
              <w:ind w:left="115" w:right="125"/>
              <w:rPr>
                <w:i/>
                <w:iCs/>
                <w:szCs w:val="20"/>
              </w:rPr>
            </w:pPr>
            <w:r>
              <w:rPr>
                <w:i/>
                <w:iCs/>
                <w:szCs w:val="20"/>
              </w:rPr>
              <w:t xml:space="preserve">theSetName </w:t>
            </w:r>
            <w:r>
              <w:rPr>
                <w:szCs w:val="20"/>
              </w:rPr>
              <w:t>As String</w:t>
            </w:r>
          </w:p>
        </w:tc>
        <w:tc>
          <w:tcPr>
            <w:tcW w:w="4250" w:type="dxa"/>
            <w:tcBorders>
              <w:top w:val="nil"/>
              <w:left w:val="nil"/>
              <w:bottom w:val="nil"/>
              <w:right w:val="nil"/>
            </w:tcBorders>
          </w:tcPr>
          <w:p w14:paraId="26B795D4" w14:textId="695515AC" w:rsidR="00793B76" w:rsidRDefault="00793B76" w:rsidP="002C793C">
            <w:pPr>
              <w:spacing w:after="45"/>
              <w:ind w:left="115" w:right="125"/>
              <w:rPr>
                <w:szCs w:val="20"/>
                <w:lang w:val="en-US"/>
              </w:rPr>
            </w:pPr>
            <w:r>
              <w:rPr>
                <w:szCs w:val="20"/>
                <w:lang w:val="en-US"/>
              </w:rPr>
              <w:t>Name of the default property set to search</w:t>
            </w:r>
            <w:r w:rsidR="000F4378">
              <w:rPr>
                <w:szCs w:val="20"/>
                <w:lang w:val="en-US"/>
              </w:rPr>
              <w:t>.</w:t>
            </w:r>
          </w:p>
        </w:tc>
      </w:tr>
      <w:tr w:rsidR="00793B76" w:rsidRPr="00050476" w14:paraId="1945F419" w14:textId="77777777" w:rsidTr="002C793C">
        <w:tc>
          <w:tcPr>
            <w:tcW w:w="4601" w:type="dxa"/>
            <w:tcBorders>
              <w:top w:val="nil"/>
              <w:left w:val="nil"/>
              <w:bottom w:val="nil"/>
              <w:right w:val="nil"/>
            </w:tcBorders>
          </w:tcPr>
          <w:p w14:paraId="340D4575" w14:textId="77777777" w:rsidR="00793B76" w:rsidRDefault="00793B76" w:rsidP="002C793C">
            <w:pPr>
              <w:spacing w:after="45"/>
              <w:ind w:left="115" w:right="125"/>
              <w:rPr>
                <w:i/>
                <w:iCs/>
                <w:szCs w:val="20"/>
              </w:rPr>
            </w:pPr>
            <w:r>
              <w:rPr>
                <w:i/>
                <w:iCs/>
                <w:szCs w:val="20"/>
              </w:rPr>
              <w:t xml:space="preserve">thePropName </w:t>
            </w:r>
            <w:r>
              <w:rPr>
                <w:szCs w:val="20"/>
              </w:rPr>
              <w:t>As String</w:t>
            </w:r>
          </w:p>
        </w:tc>
        <w:tc>
          <w:tcPr>
            <w:tcW w:w="4250" w:type="dxa"/>
            <w:tcBorders>
              <w:top w:val="nil"/>
              <w:left w:val="nil"/>
              <w:bottom w:val="nil"/>
              <w:right w:val="nil"/>
            </w:tcBorders>
          </w:tcPr>
          <w:p w14:paraId="7C2E5A2A" w14:textId="002D4500" w:rsidR="00793B76" w:rsidRDefault="00793B76" w:rsidP="002C793C">
            <w:pPr>
              <w:spacing w:after="45"/>
              <w:ind w:left="115" w:right="125"/>
              <w:rPr>
                <w:szCs w:val="20"/>
                <w:lang w:val="en-US"/>
              </w:rPr>
            </w:pPr>
            <w:r>
              <w:rPr>
                <w:szCs w:val="20"/>
                <w:lang w:val="en-US"/>
              </w:rPr>
              <w:t>Name of the default property to find</w:t>
            </w:r>
            <w:r w:rsidR="000F4378">
              <w:rPr>
                <w:szCs w:val="20"/>
                <w:lang w:val="en-US"/>
              </w:rPr>
              <w:t>.</w:t>
            </w:r>
          </w:p>
        </w:tc>
      </w:tr>
    </w:tbl>
    <w:p w14:paraId="2BB219DB" w14:textId="6819EBCA" w:rsidR="00793B76" w:rsidRPr="00844E9C" w:rsidRDefault="00793B76" w:rsidP="002C24BA">
      <w:pPr>
        <w:pStyle w:val="Heading5"/>
        <w:rPr>
          <w:lang w:val="en-US"/>
        </w:rPr>
      </w:pPr>
      <w:r w:rsidRPr="00844E9C">
        <w:rPr>
          <w:lang w:val="en-US"/>
        </w:rPr>
        <w:t>GetToolNamesForClass Method (DefaultModelProperties)</w:t>
      </w:r>
    </w:p>
    <w:p w14:paraId="79B3E0C0"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04C21B77" w14:textId="77777777" w:rsidR="00793B76" w:rsidRPr="00844E9C" w:rsidRDefault="00793B76" w:rsidP="00793B76">
      <w:pPr>
        <w:spacing w:after="45"/>
        <w:ind w:left="265" w:right="125"/>
        <w:rPr>
          <w:szCs w:val="20"/>
          <w:lang w:val="en-US"/>
        </w:rPr>
      </w:pPr>
      <w:r w:rsidRPr="00844E9C">
        <w:rPr>
          <w:szCs w:val="20"/>
          <w:lang w:val="en-US"/>
        </w:rPr>
        <w:t>This function retrieves the names of the tools associated with the given properties and class name.</w:t>
      </w:r>
    </w:p>
    <w:p w14:paraId="25A4657F" w14:textId="77777777" w:rsidR="00793B76" w:rsidRPr="00844E9C" w:rsidRDefault="00793B76" w:rsidP="00793B76">
      <w:pPr>
        <w:spacing w:after="45"/>
        <w:ind w:left="265" w:right="125"/>
        <w:rPr>
          <w:szCs w:val="20"/>
          <w:lang w:val="en-US"/>
        </w:rPr>
      </w:pPr>
    </w:p>
    <w:p w14:paraId="2ED674A2"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744526DE" w14:textId="77777777" w:rsidR="00793B76" w:rsidRPr="00844E9C" w:rsidRDefault="00793B76" w:rsidP="00793B76">
      <w:pPr>
        <w:spacing w:before="45" w:after="55"/>
        <w:ind w:left="265" w:right="125"/>
        <w:rPr>
          <w:rFonts w:ascii="Courier New" w:hAnsi="Courier New" w:cs="Courier New"/>
          <w:i/>
          <w:iCs/>
          <w:szCs w:val="20"/>
          <w:lang w:val="en-US"/>
        </w:rPr>
      </w:pPr>
      <w:r w:rsidRPr="00844E9C">
        <w:rPr>
          <w:rFonts w:ascii="Courier New" w:hAnsi="Courier New" w:cs="Courier New"/>
          <w:szCs w:val="20"/>
          <w:lang w:val="en-US"/>
        </w:rPr>
        <w:t>Set</w:t>
      </w:r>
      <w:r w:rsidRPr="00844E9C">
        <w:rPr>
          <w:rFonts w:ascii="Courier New" w:hAnsi="Courier New" w:cs="Courier New"/>
          <w:i/>
          <w:iCs/>
          <w:szCs w:val="20"/>
          <w:lang w:val="en-US"/>
        </w:rPr>
        <w:t xml:space="preserve"> theToolNames = theProperties</w:t>
      </w:r>
      <w:r w:rsidRPr="00844E9C">
        <w:rPr>
          <w:rFonts w:ascii="Courier New" w:hAnsi="Courier New" w:cs="Courier New"/>
          <w:szCs w:val="20"/>
          <w:lang w:val="en-US"/>
        </w:rPr>
        <w:t>.GetToolNamesForClass (</w:t>
      </w:r>
      <w:r w:rsidRPr="00844E9C">
        <w:rPr>
          <w:rFonts w:ascii="Courier New" w:hAnsi="Courier New" w:cs="Courier New"/>
          <w:i/>
          <w:iCs/>
          <w:szCs w:val="20"/>
          <w:lang w:val="en-US"/>
        </w:rPr>
        <w:t>theClassName)</w:t>
      </w:r>
    </w:p>
    <w:p w14:paraId="1BF0FF72"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2415C558" w14:textId="77777777" w:rsidTr="002C793C">
        <w:tc>
          <w:tcPr>
            <w:tcW w:w="4601" w:type="dxa"/>
            <w:tcBorders>
              <w:top w:val="nil"/>
              <w:left w:val="nil"/>
              <w:bottom w:val="nil"/>
              <w:right w:val="nil"/>
            </w:tcBorders>
          </w:tcPr>
          <w:p w14:paraId="0784885E" w14:textId="77777777" w:rsidR="00793B76" w:rsidRDefault="00793B76" w:rsidP="002C793C">
            <w:pPr>
              <w:spacing w:after="45"/>
              <w:ind w:left="115" w:right="125"/>
              <w:rPr>
                <w:szCs w:val="20"/>
              </w:rPr>
            </w:pPr>
            <w:r>
              <w:rPr>
                <w:b/>
                <w:bCs/>
                <w:szCs w:val="20"/>
              </w:rPr>
              <w:t>Element</w:t>
            </w:r>
          </w:p>
        </w:tc>
        <w:tc>
          <w:tcPr>
            <w:tcW w:w="4250" w:type="dxa"/>
            <w:tcBorders>
              <w:top w:val="nil"/>
              <w:left w:val="nil"/>
              <w:bottom w:val="nil"/>
              <w:right w:val="nil"/>
            </w:tcBorders>
          </w:tcPr>
          <w:p w14:paraId="02702A5C" w14:textId="77777777" w:rsidR="00793B76" w:rsidRDefault="00793B76" w:rsidP="002C793C">
            <w:pPr>
              <w:spacing w:after="45"/>
              <w:ind w:left="115" w:right="125"/>
              <w:rPr>
                <w:szCs w:val="20"/>
              </w:rPr>
            </w:pPr>
            <w:r>
              <w:rPr>
                <w:b/>
                <w:bCs/>
                <w:szCs w:val="20"/>
              </w:rPr>
              <w:t>Description</w:t>
            </w:r>
          </w:p>
        </w:tc>
      </w:tr>
      <w:tr w:rsidR="00793B76" w:rsidRPr="00050476" w14:paraId="46650FFA" w14:textId="77777777" w:rsidTr="002C793C">
        <w:tc>
          <w:tcPr>
            <w:tcW w:w="4601" w:type="dxa"/>
            <w:tcBorders>
              <w:top w:val="nil"/>
              <w:left w:val="nil"/>
              <w:bottom w:val="nil"/>
              <w:right w:val="nil"/>
            </w:tcBorders>
          </w:tcPr>
          <w:p w14:paraId="7240841B" w14:textId="77777777" w:rsidR="00793B76" w:rsidRDefault="00793B76" w:rsidP="002C793C">
            <w:pPr>
              <w:spacing w:after="45"/>
              <w:ind w:left="115" w:right="125"/>
              <w:rPr>
                <w:szCs w:val="20"/>
              </w:rPr>
            </w:pPr>
            <w:r>
              <w:rPr>
                <w:i/>
                <w:iCs/>
                <w:szCs w:val="20"/>
              </w:rPr>
              <w:t xml:space="preserve">theToolNames </w:t>
            </w:r>
            <w:r>
              <w:rPr>
                <w:szCs w:val="20"/>
              </w:rPr>
              <w:t xml:space="preserve">As </w:t>
            </w:r>
            <w:r>
              <w:rPr>
                <w:color w:val="008000"/>
                <w:szCs w:val="20"/>
                <w:u w:val="double"/>
              </w:rPr>
              <w:t>StringCollection</w:t>
            </w:r>
            <w:r>
              <w:rPr>
                <w:szCs w:val="20"/>
              </w:rPr>
              <w:t xml:space="preserve"> </w:t>
            </w:r>
          </w:p>
        </w:tc>
        <w:tc>
          <w:tcPr>
            <w:tcW w:w="4250" w:type="dxa"/>
            <w:tcBorders>
              <w:top w:val="nil"/>
              <w:left w:val="nil"/>
              <w:bottom w:val="nil"/>
              <w:right w:val="nil"/>
            </w:tcBorders>
          </w:tcPr>
          <w:p w14:paraId="3018E710" w14:textId="63BCB87C" w:rsidR="00793B76" w:rsidRDefault="00793B76" w:rsidP="002C793C">
            <w:pPr>
              <w:spacing w:after="45"/>
              <w:ind w:left="115" w:right="125"/>
              <w:rPr>
                <w:szCs w:val="20"/>
                <w:lang w:val="en-US"/>
              </w:rPr>
            </w:pPr>
            <w:r>
              <w:rPr>
                <w:szCs w:val="20"/>
                <w:lang w:val="en-US"/>
              </w:rPr>
              <w:t>Returns a StringCollection containing the valid tool names for the given extensibility class</w:t>
            </w:r>
            <w:r w:rsidR="000F4378">
              <w:rPr>
                <w:szCs w:val="20"/>
                <w:lang w:val="en-US"/>
              </w:rPr>
              <w:t>.</w:t>
            </w:r>
          </w:p>
        </w:tc>
      </w:tr>
      <w:tr w:rsidR="00793B76" w:rsidRPr="00050476" w14:paraId="24FF00AE" w14:textId="77777777" w:rsidTr="002C793C">
        <w:tc>
          <w:tcPr>
            <w:tcW w:w="4601" w:type="dxa"/>
            <w:tcBorders>
              <w:top w:val="nil"/>
              <w:left w:val="nil"/>
              <w:bottom w:val="nil"/>
              <w:right w:val="nil"/>
            </w:tcBorders>
          </w:tcPr>
          <w:p w14:paraId="2E22C862" w14:textId="77777777" w:rsidR="00793B76" w:rsidRDefault="00793B76" w:rsidP="002C793C">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076E13EC" w14:textId="59FE62AF" w:rsidR="00793B76" w:rsidRDefault="00793B76" w:rsidP="002C793C">
            <w:pPr>
              <w:spacing w:after="45"/>
              <w:ind w:left="115" w:right="125"/>
              <w:rPr>
                <w:szCs w:val="20"/>
                <w:lang w:val="en-US"/>
              </w:rPr>
            </w:pPr>
            <w:r>
              <w:rPr>
                <w:szCs w:val="20"/>
                <w:lang w:val="en-US"/>
              </w:rPr>
              <w:t>Contains the default properties belonging to the model</w:t>
            </w:r>
            <w:r w:rsidR="000F4378">
              <w:rPr>
                <w:szCs w:val="20"/>
                <w:lang w:val="en-US"/>
              </w:rPr>
              <w:t>.</w:t>
            </w:r>
          </w:p>
        </w:tc>
      </w:tr>
      <w:tr w:rsidR="00793B76" w:rsidRPr="00050476" w14:paraId="0919BD7C" w14:textId="77777777" w:rsidTr="002C793C">
        <w:tc>
          <w:tcPr>
            <w:tcW w:w="4601" w:type="dxa"/>
            <w:tcBorders>
              <w:top w:val="nil"/>
              <w:left w:val="nil"/>
              <w:bottom w:val="nil"/>
              <w:right w:val="nil"/>
            </w:tcBorders>
          </w:tcPr>
          <w:p w14:paraId="65C9D2AC" w14:textId="77777777" w:rsidR="00793B76" w:rsidRDefault="00793B76" w:rsidP="002C793C">
            <w:pPr>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0AA40AEC" w14:textId="0F1CC28C" w:rsidR="00793B76" w:rsidRDefault="00793B76" w:rsidP="002C793C">
            <w:pPr>
              <w:spacing w:after="45"/>
              <w:ind w:left="115" w:right="125"/>
              <w:rPr>
                <w:szCs w:val="20"/>
                <w:lang w:val="en-US"/>
              </w:rPr>
            </w:pPr>
            <w:r>
              <w:rPr>
                <w:szCs w:val="20"/>
                <w:lang w:val="en-US"/>
              </w:rPr>
              <w:t>Name of the extensibility class for which you are retrieving valid tool names</w:t>
            </w:r>
            <w:r w:rsidR="000F4378">
              <w:rPr>
                <w:szCs w:val="20"/>
                <w:lang w:val="en-US"/>
              </w:rPr>
              <w:t>.</w:t>
            </w:r>
          </w:p>
          <w:p w14:paraId="5243AB91" w14:textId="77777777" w:rsidR="00793B76" w:rsidRDefault="00793B76" w:rsidP="002C793C">
            <w:pPr>
              <w:spacing w:after="45"/>
              <w:ind w:left="115" w:right="125"/>
              <w:rPr>
                <w:szCs w:val="20"/>
                <w:lang w:val="en-US"/>
              </w:rPr>
            </w:pPr>
            <w:r>
              <w:rPr>
                <w:szCs w:val="20"/>
                <w:lang w:val="en-US"/>
              </w:rPr>
              <w:t xml:space="preserve">Use the </w:t>
            </w:r>
            <w:r>
              <w:rPr>
                <w:color w:val="008000"/>
                <w:szCs w:val="20"/>
                <w:u w:val="double"/>
                <w:lang w:val="en-US"/>
              </w:rPr>
              <w:t>Element.GetPropertyClassName</w:t>
            </w:r>
            <w:r>
              <w:rPr>
                <w:szCs w:val="20"/>
                <w:lang w:val="en-US"/>
              </w:rPr>
              <w:t xml:space="preserve"> method to retrieve the valid string to pass as theClassName for a model element.</w:t>
            </w:r>
          </w:p>
        </w:tc>
      </w:tr>
    </w:tbl>
    <w:p w14:paraId="429BF6F9" w14:textId="4577923A" w:rsidR="00793B76" w:rsidRPr="00844E9C" w:rsidRDefault="00793B76" w:rsidP="002C24BA">
      <w:pPr>
        <w:pStyle w:val="Heading5"/>
        <w:rPr>
          <w:lang w:val="en-US"/>
        </w:rPr>
      </w:pPr>
      <w:r w:rsidRPr="00844E9C">
        <w:rPr>
          <w:lang w:val="en-US"/>
        </w:rPr>
        <w:t>GetDefaultSetNames Method (DefaultModelProperties)</w:t>
      </w:r>
    </w:p>
    <w:p w14:paraId="411E975C"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4DA175CB" w14:textId="77777777" w:rsidR="00793B76" w:rsidRPr="00844E9C" w:rsidRDefault="00793B76" w:rsidP="00793B76">
      <w:pPr>
        <w:spacing w:after="45"/>
        <w:ind w:left="265" w:right="125"/>
        <w:rPr>
          <w:szCs w:val="20"/>
          <w:lang w:val="en-US"/>
        </w:rPr>
      </w:pPr>
      <w:r w:rsidRPr="00844E9C">
        <w:rPr>
          <w:szCs w:val="20"/>
          <w:lang w:val="en-US"/>
        </w:rPr>
        <w:t>This function retrieves the names of the default property sets that contain the model’s default properties.</w:t>
      </w:r>
    </w:p>
    <w:p w14:paraId="4630D0A0" w14:textId="77777777" w:rsidR="00793B76" w:rsidRPr="00844E9C" w:rsidRDefault="00793B76" w:rsidP="00793B76">
      <w:pPr>
        <w:spacing w:after="45"/>
        <w:ind w:left="265" w:right="125"/>
        <w:rPr>
          <w:szCs w:val="20"/>
          <w:lang w:val="en-US"/>
        </w:rPr>
      </w:pPr>
    </w:p>
    <w:p w14:paraId="59C068D5"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4582A3FF" w14:textId="77777777" w:rsidR="00793B76" w:rsidRPr="00844E9C" w:rsidRDefault="00793B76" w:rsidP="00793B76">
      <w:pPr>
        <w:spacing w:before="45" w:after="55"/>
        <w:ind w:left="265" w:right="125"/>
        <w:rPr>
          <w:rFonts w:ascii="Courier New" w:hAnsi="Courier New" w:cs="Courier New"/>
          <w:i/>
          <w:iCs/>
          <w:sz w:val="22"/>
          <w:szCs w:val="22"/>
          <w:lang w:val="en-US"/>
        </w:rPr>
      </w:pPr>
      <w:r w:rsidRPr="00844E9C">
        <w:rPr>
          <w:rFonts w:ascii="Courier New" w:hAnsi="Courier New" w:cs="Courier New"/>
          <w:i/>
          <w:iCs/>
          <w:sz w:val="22"/>
          <w:szCs w:val="22"/>
          <w:lang w:val="en-US"/>
        </w:rPr>
        <w:t>theSetNames = theProperties.</w:t>
      </w:r>
      <w:r w:rsidRPr="00844E9C">
        <w:rPr>
          <w:rFonts w:ascii="Courier New" w:hAnsi="Courier New" w:cs="Courier New"/>
          <w:sz w:val="22"/>
          <w:szCs w:val="22"/>
          <w:lang w:val="en-US"/>
        </w:rPr>
        <w:t>GetDefaultSetNames</w:t>
      </w:r>
      <w:r w:rsidRPr="00844E9C">
        <w:rPr>
          <w:rFonts w:ascii="Courier New" w:hAnsi="Courier New" w:cs="Courier New"/>
          <w:i/>
          <w:iCs/>
          <w:sz w:val="22"/>
          <w:szCs w:val="22"/>
          <w:lang w:val="en-US"/>
        </w:rPr>
        <w:t xml:space="preserve"> (theClassName, theToolName)</w:t>
      </w:r>
    </w:p>
    <w:p w14:paraId="3FDA47B3"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48BAE197" w14:textId="77777777" w:rsidTr="002C793C">
        <w:tc>
          <w:tcPr>
            <w:tcW w:w="4601" w:type="dxa"/>
            <w:tcBorders>
              <w:top w:val="nil"/>
              <w:left w:val="nil"/>
              <w:bottom w:val="nil"/>
              <w:right w:val="nil"/>
            </w:tcBorders>
          </w:tcPr>
          <w:p w14:paraId="33FD849B" w14:textId="77777777" w:rsidR="00793B76" w:rsidRDefault="00793B76" w:rsidP="002C793C">
            <w:pPr>
              <w:spacing w:after="45"/>
              <w:ind w:left="115" w:right="125"/>
              <w:rPr>
                <w:szCs w:val="20"/>
              </w:rPr>
            </w:pPr>
            <w:r>
              <w:rPr>
                <w:b/>
                <w:bCs/>
                <w:szCs w:val="20"/>
              </w:rPr>
              <w:lastRenderedPageBreak/>
              <w:t>Element</w:t>
            </w:r>
          </w:p>
        </w:tc>
        <w:tc>
          <w:tcPr>
            <w:tcW w:w="4250" w:type="dxa"/>
            <w:tcBorders>
              <w:top w:val="nil"/>
              <w:left w:val="nil"/>
              <w:bottom w:val="nil"/>
              <w:right w:val="nil"/>
            </w:tcBorders>
          </w:tcPr>
          <w:p w14:paraId="1FD4FB56" w14:textId="77777777" w:rsidR="00793B76" w:rsidRDefault="00793B76" w:rsidP="002C793C">
            <w:pPr>
              <w:spacing w:after="45"/>
              <w:ind w:left="115" w:right="125"/>
              <w:rPr>
                <w:szCs w:val="20"/>
              </w:rPr>
            </w:pPr>
            <w:r>
              <w:rPr>
                <w:b/>
                <w:bCs/>
                <w:szCs w:val="20"/>
              </w:rPr>
              <w:t>Description</w:t>
            </w:r>
          </w:p>
        </w:tc>
      </w:tr>
      <w:tr w:rsidR="00793B76" w:rsidRPr="00050476" w14:paraId="0DD763A0" w14:textId="77777777" w:rsidTr="002C793C">
        <w:tc>
          <w:tcPr>
            <w:tcW w:w="4601" w:type="dxa"/>
            <w:tcBorders>
              <w:top w:val="nil"/>
              <w:left w:val="nil"/>
              <w:bottom w:val="nil"/>
              <w:right w:val="nil"/>
            </w:tcBorders>
          </w:tcPr>
          <w:p w14:paraId="446D4568" w14:textId="77777777" w:rsidR="00793B76" w:rsidRDefault="00793B76" w:rsidP="002C793C">
            <w:pPr>
              <w:spacing w:after="45"/>
              <w:ind w:left="115" w:right="125"/>
              <w:rPr>
                <w:szCs w:val="20"/>
              </w:rPr>
            </w:pPr>
            <w:r>
              <w:rPr>
                <w:i/>
                <w:iCs/>
                <w:szCs w:val="20"/>
              </w:rPr>
              <w:t xml:space="preserve">theSetNames </w:t>
            </w:r>
            <w:r>
              <w:rPr>
                <w:szCs w:val="20"/>
              </w:rPr>
              <w:t xml:space="preserve">As </w:t>
            </w:r>
            <w:r>
              <w:rPr>
                <w:color w:val="008000"/>
                <w:szCs w:val="20"/>
                <w:u w:val="double"/>
              </w:rPr>
              <w:t>StringCollection</w:t>
            </w:r>
            <w:r>
              <w:rPr>
                <w:szCs w:val="20"/>
              </w:rPr>
              <w:t xml:space="preserve"> </w:t>
            </w:r>
          </w:p>
        </w:tc>
        <w:tc>
          <w:tcPr>
            <w:tcW w:w="4250" w:type="dxa"/>
            <w:tcBorders>
              <w:top w:val="nil"/>
              <w:left w:val="nil"/>
              <w:bottom w:val="nil"/>
              <w:right w:val="nil"/>
            </w:tcBorders>
          </w:tcPr>
          <w:p w14:paraId="2F0C81AC" w14:textId="5D6028B5" w:rsidR="00793B76" w:rsidRDefault="00793B76" w:rsidP="002C793C">
            <w:pPr>
              <w:spacing w:after="45"/>
              <w:ind w:left="115" w:right="125"/>
              <w:rPr>
                <w:szCs w:val="20"/>
                <w:lang w:val="en-US"/>
              </w:rPr>
            </w:pPr>
            <w:r>
              <w:rPr>
                <w:szCs w:val="20"/>
                <w:lang w:val="en-US"/>
              </w:rPr>
              <w:t>Returns a StringCollection containing the valid default property set names for the given extensibility class and tool</w:t>
            </w:r>
            <w:r w:rsidR="000F4378">
              <w:rPr>
                <w:szCs w:val="20"/>
                <w:lang w:val="en-US"/>
              </w:rPr>
              <w:t>.</w:t>
            </w:r>
          </w:p>
        </w:tc>
      </w:tr>
      <w:tr w:rsidR="00793B76" w:rsidRPr="00050476" w14:paraId="397510AC" w14:textId="77777777" w:rsidTr="002C793C">
        <w:tc>
          <w:tcPr>
            <w:tcW w:w="4601" w:type="dxa"/>
            <w:tcBorders>
              <w:top w:val="nil"/>
              <w:left w:val="nil"/>
              <w:bottom w:val="nil"/>
              <w:right w:val="nil"/>
            </w:tcBorders>
          </w:tcPr>
          <w:p w14:paraId="1B15B72F" w14:textId="77777777" w:rsidR="00793B76" w:rsidRDefault="00793B76" w:rsidP="002C793C">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2B21598C" w14:textId="4D069C44" w:rsidR="00793B76" w:rsidRDefault="00793B76" w:rsidP="002C793C">
            <w:pPr>
              <w:spacing w:after="45"/>
              <w:ind w:left="115" w:right="125"/>
              <w:rPr>
                <w:szCs w:val="20"/>
                <w:lang w:val="en-US"/>
              </w:rPr>
            </w:pPr>
            <w:r>
              <w:rPr>
                <w:szCs w:val="20"/>
                <w:lang w:val="en-US"/>
              </w:rPr>
              <w:t>Contains the default properties belonging to the model</w:t>
            </w:r>
            <w:r w:rsidR="000F4378">
              <w:rPr>
                <w:szCs w:val="20"/>
                <w:lang w:val="en-US"/>
              </w:rPr>
              <w:t>.</w:t>
            </w:r>
          </w:p>
        </w:tc>
      </w:tr>
      <w:tr w:rsidR="00793B76" w:rsidRPr="00050476" w14:paraId="5EC96197" w14:textId="77777777" w:rsidTr="002C793C">
        <w:tc>
          <w:tcPr>
            <w:tcW w:w="4601" w:type="dxa"/>
            <w:tcBorders>
              <w:top w:val="nil"/>
              <w:left w:val="nil"/>
              <w:bottom w:val="nil"/>
              <w:right w:val="nil"/>
            </w:tcBorders>
          </w:tcPr>
          <w:p w14:paraId="5B0D74E5" w14:textId="77777777" w:rsidR="00793B76" w:rsidRDefault="00793B76" w:rsidP="002C793C">
            <w:pPr>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2E4A49F0" w14:textId="11A5C7DB" w:rsidR="00793B76" w:rsidRDefault="00793B76" w:rsidP="002C793C">
            <w:pPr>
              <w:spacing w:after="45"/>
              <w:ind w:left="115" w:right="125"/>
              <w:rPr>
                <w:szCs w:val="20"/>
                <w:lang w:val="en-US"/>
              </w:rPr>
            </w:pPr>
            <w:r>
              <w:rPr>
                <w:szCs w:val="20"/>
                <w:lang w:val="en-US"/>
              </w:rPr>
              <w:t>Name of the extensibility class for which you are retrieving valid default property set names</w:t>
            </w:r>
            <w:r w:rsidR="000F4378">
              <w:rPr>
                <w:szCs w:val="20"/>
                <w:lang w:val="en-US"/>
              </w:rPr>
              <w:t>.</w:t>
            </w:r>
          </w:p>
          <w:p w14:paraId="7303405F" w14:textId="77777777" w:rsidR="00793B76" w:rsidRDefault="00793B76" w:rsidP="002C793C">
            <w:pPr>
              <w:spacing w:after="45"/>
              <w:ind w:left="115" w:right="125"/>
              <w:rPr>
                <w:szCs w:val="20"/>
                <w:lang w:val="en-US"/>
              </w:rPr>
            </w:pPr>
            <w:r>
              <w:rPr>
                <w:szCs w:val="20"/>
                <w:lang w:val="en-US"/>
              </w:rPr>
              <w:t xml:space="preserve">Use the </w:t>
            </w:r>
            <w:r>
              <w:rPr>
                <w:color w:val="008000"/>
                <w:szCs w:val="20"/>
                <w:u w:val="double"/>
                <w:lang w:val="en-US"/>
              </w:rPr>
              <w:t>Element.GetPropertyClassName</w:t>
            </w:r>
            <w:r>
              <w:rPr>
                <w:szCs w:val="20"/>
                <w:lang w:val="en-US"/>
              </w:rPr>
              <w:t xml:space="preserve"> method to retrieve the valid string to pass as theClassName for a model element.</w:t>
            </w:r>
          </w:p>
        </w:tc>
      </w:tr>
      <w:tr w:rsidR="00793B76" w:rsidRPr="00050476" w14:paraId="3CBDA3AA" w14:textId="77777777" w:rsidTr="002C793C">
        <w:tc>
          <w:tcPr>
            <w:tcW w:w="4601" w:type="dxa"/>
            <w:tcBorders>
              <w:top w:val="nil"/>
              <w:left w:val="nil"/>
              <w:bottom w:val="nil"/>
              <w:right w:val="nil"/>
            </w:tcBorders>
          </w:tcPr>
          <w:p w14:paraId="6EB1B90A" w14:textId="77777777" w:rsidR="00793B76" w:rsidRDefault="00793B76" w:rsidP="002C793C">
            <w:pPr>
              <w:spacing w:after="45"/>
              <w:ind w:left="115" w:right="125"/>
              <w:rPr>
                <w:i/>
                <w:iCs/>
                <w:szCs w:val="20"/>
              </w:rPr>
            </w:pPr>
            <w:r>
              <w:rPr>
                <w:i/>
                <w:iCs/>
                <w:szCs w:val="20"/>
              </w:rPr>
              <w:t xml:space="preserve">theToolName </w:t>
            </w:r>
            <w:r>
              <w:rPr>
                <w:szCs w:val="20"/>
              </w:rPr>
              <w:t>As String</w:t>
            </w:r>
          </w:p>
        </w:tc>
        <w:tc>
          <w:tcPr>
            <w:tcW w:w="4250" w:type="dxa"/>
            <w:tcBorders>
              <w:top w:val="nil"/>
              <w:left w:val="nil"/>
              <w:bottom w:val="nil"/>
              <w:right w:val="nil"/>
            </w:tcBorders>
          </w:tcPr>
          <w:p w14:paraId="3314B702" w14:textId="1FF0C64C" w:rsidR="00793B76" w:rsidRDefault="00793B76" w:rsidP="002C793C">
            <w:pPr>
              <w:spacing w:after="45"/>
              <w:ind w:left="115" w:right="125"/>
              <w:rPr>
                <w:szCs w:val="20"/>
                <w:lang w:val="en-US"/>
              </w:rPr>
            </w:pPr>
            <w:r>
              <w:rPr>
                <w:szCs w:val="20"/>
                <w:lang w:val="en-US"/>
              </w:rPr>
              <w:t>Name of the tool for which you are retrieving valid default property set names</w:t>
            </w:r>
            <w:r w:rsidR="000F4378">
              <w:rPr>
                <w:szCs w:val="20"/>
                <w:lang w:val="en-US"/>
              </w:rPr>
              <w:t>.</w:t>
            </w:r>
          </w:p>
        </w:tc>
      </w:tr>
    </w:tbl>
    <w:p w14:paraId="523C85BA" w14:textId="17319FDA" w:rsidR="00793B76" w:rsidRPr="00844E9C" w:rsidRDefault="00793B76" w:rsidP="002C24BA">
      <w:pPr>
        <w:pStyle w:val="Heading5"/>
        <w:rPr>
          <w:lang w:val="en-US"/>
        </w:rPr>
      </w:pPr>
      <w:r w:rsidRPr="00844E9C">
        <w:rPr>
          <w:lang w:val="en-US"/>
        </w:rPr>
        <w:t>DeleteDefaultProperty Method (DefaultModelProperties)</w:t>
      </w:r>
    </w:p>
    <w:p w14:paraId="097E2B29"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484A8528" w14:textId="07700A12" w:rsidR="00793B76" w:rsidRPr="00844E9C" w:rsidRDefault="00793B76" w:rsidP="00793B76">
      <w:pPr>
        <w:spacing w:after="45"/>
        <w:ind w:left="355" w:right="125"/>
        <w:rPr>
          <w:szCs w:val="20"/>
          <w:lang w:val="en-US"/>
        </w:rPr>
      </w:pPr>
      <w:r w:rsidRPr="00844E9C">
        <w:rPr>
          <w:szCs w:val="20"/>
          <w:lang w:val="en-US"/>
        </w:rPr>
        <w:t>This function deletes a default property from a model.</w:t>
      </w:r>
      <w:r w:rsidR="0027686B">
        <w:rPr>
          <w:szCs w:val="20"/>
          <w:lang w:val="en-US"/>
        </w:rPr>
        <w:t xml:space="preserve"> </w:t>
      </w:r>
      <w:r w:rsidRPr="00844E9C">
        <w:rPr>
          <w:szCs w:val="20"/>
          <w:lang w:val="en-US"/>
        </w:rPr>
        <w:t>This method only deletes the property that belongs to the given class, tool, and set.</w:t>
      </w:r>
      <w:r w:rsidR="0027686B">
        <w:rPr>
          <w:szCs w:val="20"/>
          <w:lang w:val="en-US"/>
        </w:rPr>
        <w:t xml:space="preserve"> </w:t>
      </w:r>
      <w:r w:rsidRPr="00844E9C">
        <w:rPr>
          <w:szCs w:val="20"/>
          <w:lang w:val="en-US"/>
        </w:rPr>
        <w:t>If a different combination of class, tool, and set contains a default property with the same property name, that default property will remain intact and will not be deleted.</w:t>
      </w:r>
    </w:p>
    <w:p w14:paraId="6DE33163" w14:textId="77777777" w:rsidR="00793B76" w:rsidRPr="00844E9C" w:rsidRDefault="00793B76" w:rsidP="00793B76">
      <w:pPr>
        <w:spacing w:after="45"/>
        <w:ind w:left="265" w:right="125"/>
        <w:rPr>
          <w:szCs w:val="20"/>
          <w:lang w:val="en-US"/>
        </w:rPr>
      </w:pPr>
    </w:p>
    <w:p w14:paraId="3FEA8559"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230A6DD7" w14:textId="77777777" w:rsidR="00793B76" w:rsidRPr="00844E9C" w:rsidRDefault="00793B76" w:rsidP="00793B76">
      <w:pPr>
        <w:spacing w:before="45" w:after="55"/>
        <w:ind w:left="265" w:right="125"/>
        <w:rPr>
          <w:rFonts w:ascii="Courier New" w:hAnsi="Courier New" w:cs="Courier New"/>
          <w:i/>
          <w:iCs/>
          <w:szCs w:val="20"/>
          <w:lang w:val="en-US"/>
        </w:rPr>
      </w:pPr>
      <w:r w:rsidRPr="00844E9C">
        <w:rPr>
          <w:rFonts w:ascii="Courier New" w:hAnsi="Courier New" w:cs="Courier New"/>
          <w:i/>
          <w:iCs/>
          <w:szCs w:val="20"/>
          <w:lang w:val="en-US"/>
        </w:rPr>
        <w:t>IsDeleted = theProperties</w:t>
      </w:r>
      <w:r w:rsidRPr="00844E9C">
        <w:rPr>
          <w:rFonts w:ascii="Courier New" w:hAnsi="Courier New" w:cs="Courier New"/>
          <w:szCs w:val="20"/>
          <w:lang w:val="en-US"/>
        </w:rPr>
        <w:t>.DeleteDefaultProperty (</w:t>
      </w:r>
      <w:r w:rsidRPr="00844E9C">
        <w:rPr>
          <w:rFonts w:ascii="Courier New" w:hAnsi="Courier New" w:cs="Courier New"/>
          <w:i/>
          <w:iCs/>
          <w:szCs w:val="20"/>
          <w:lang w:val="en-US"/>
        </w:rPr>
        <w:t>theClassName, theToolName, theSetName, thePropName</w:t>
      </w:r>
      <w:r w:rsidRPr="00844E9C">
        <w:rPr>
          <w:rFonts w:ascii="Courier New" w:hAnsi="Courier New" w:cs="Courier New"/>
          <w:szCs w:val="20"/>
          <w:lang w:val="en-US"/>
        </w:rPr>
        <w:t>)</w:t>
      </w:r>
    </w:p>
    <w:p w14:paraId="6224A805"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23476A6C" w14:textId="77777777" w:rsidTr="002C793C">
        <w:tc>
          <w:tcPr>
            <w:tcW w:w="4601" w:type="dxa"/>
            <w:tcBorders>
              <w:top w:val="nil"/>
              <w:left w:val="nil"/>
              <w:bottom w:val="nil"/>
              <w:right w:val="nil"/>
            </w:tcBorders>
          </w:tcPr>
          <w:p w14:paraId="334EBCA1" w14:textId="77777777" w:rsidR="00793B76" w:rsidRDefault="00793B76" w:rsidP="002C793C">
            <w:pPr>
              <w:spacing w:after="45"/>
              <w:ind w:left="115" w:right="125"/>
              <w:rPr>
                <w:szCs w:val="20"/>
              </w:rPr>
            </w:pPr>
            <w:r>
              <w:rPr>
                <w:b/>
                <w:bCs/>
                <w:szCs w:val="20"/>
              </w:rPr>
              <w:t>Element</w:t>
            </w:r>
          </w:p>
        </w:tc>
        <w:tc>
          <w:tcPr>
            <w:tcW w:w="4250" w:type="dxa"/>
            <w:tcBorders>
              <w:top w:val="nil"/>
              <w:left w:val="nil"/>
              <w:bottom w:val="nil"/>
              <w:right w:val="nil"/>
            </w:tcBorders>
          </w:tcPr>
          <w:p w14:paraId="6EA74D25" w14:textId="77777777" w:rsidR="00793B76" w:rsidRDefault="00793B76" w:rsidP="002C793C">
            <w:pPr>
              <w:spacing w:after="45"/>
              <w:ind w:left="115" w:right="125"/>
              <w:rPr>
                <w:szCs w:val="20"/>
              </w:rPr>
            </w:pPr>
            <w:r>
              <w:rPr>
                <w:b/>
                <w:bCs/>
                <w:szCs w:val="20"/>
              </w:rPr>
              <w:t>Description</w:t>
            </w:r>
          </w:p>
        </w:tc>
      </w:tr>
      <w:tr w:rsidR="00793B76" w:rsidRPr="00050476" w14:paraId="62237DBE" w14:textId="77777777" w:rsidTr="002C793C">
        <w:tc>
          <w:tcPr>
            <w:tcW w:w="4601" w:type="dxa"/>
            <w:tcBorders>
              <w:top w:val="nil"/>
              <w:left w:val="nil"/>
              <w:bottom w:val="nil"/>
              <w:right w:val="nil"/>
            </w:tcBorders>
          </w:tcPr>
          <w:p w14:paraId="05CA6CF5" w14:textId="77777777" w:rsidR="00793B76" w:rsidRDefault="00793B76" w:rsidP="002C793C">
            <w:pPr>
              <w:spacing w:after="45"/>
              <w:ind w:left="115" w:right="125"/>
              <w:rPr>
                <w:szCs w:val="20"/>
              </w:rPr>
            </w:pPr>
            <w:r>
              <w:rPr>
                <w:i/>
                <w:iCs/>
                <w:szCs w:val="20"/>
              </w:rPr>
              <w:t xml:space="preserve">IsDeleted </w:t>
            </w:r>
            <w:r>
              <w:rPr>
                <w:szCs w:val="20"/>
              </w:rPr>
              <w:t>As Boolean</w:t>
            </w:r>
          </w:p>
        </w:tc>
        <w:tc>
          <w:tcPr>
            <w:tcW w:w="4250" w:type="dxa"/>
            <w:tcBorders>
              <w:top w:val="nil"/>
              <w:left w:val="nil"/>
              <w:bottom w:val="nil"/>
              <w:right w:val="nil"/>
            </w:tcBorders>
          </w:tcPr>
          <w:p w14:paraId="41C29D90" w14:textId="72F40BC0" w:rsidR="00793B76" w:rsidRDefault="00793B76" w:rsidP="002C793C">
            <w:pPr>
              <w:spacing w:after="45"/>
              <w:ind w:left="115" w:right="125"/>
              <w:rPr>
                <w:szCs w:val="20"/>
                <w:lang w:val="en-US"/>
              </w:rPr>
            </w:pPr>
            <w:r>
              <w:rPr>
                <w:szCs w:val="20"/>
                <w:lang w:val="en-US"/>
              </w:rPr>
              <w:t>Returns a value of True when the default property is successfully deleted</w:t>
            </w:r>
            <w:r w:rsidR="000F4378">
              <w:rPr>
                <w:szCs w:val="20"/>
                <w:lang w:val="en-US"/>
              </w:rPr>
              <w:t>.</w:t>
            </w:r>
          </w:p>
        </w:tc>
      </w:tr>
      <w:tr w:rsidR="00793B76" w:rsidRPr="00050476" w14:paraId="21559935" w14:textId="77777777" w:rsidTr="002C793C">
        <w:tc>
          <w:tcPr>
            <w:tcW w:w="4601" w:type="dxa"/>
            <w:tcBorders>
              <w:top w:val="nil"/>
              <w:left w:val="nil"/>
              <w:bottom w:val="nil"/>
              <w:right w:val="nil"/>
            </w:tcBorders>
          </w:tcPr>
          <w:p w14:paraId="069BD977" w14:textId="77777777" w:rsidR="00793B76" w:rsidRDefault="00793B76" w:rsidP="002C793C">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23F24BE0" w14:textId="4F12997E" w:rsidR="00793B76" w:rsidRDefault="00793B76" w:rsidP="002C793C">
            <w:pPr>
              <w:spacing w:after="45"/>
              <w:ind w:left="115" w:right="125"/>
              <w:rPr>
                <w:szCs w:val="20"/>
                <w:lang w:val="en-US"/>
              </w:rPr>
            </w:pPr>
            <w:r>
              <w:rPr>
                <w:szCs w:val="20"/>
                <w:lang w:val="en-US"/>
              </w:rPr>
              <w:t>Contains the default properties belonging to the model</w:t>
            </w:r>
            <w:r w:rsidR="000F4378">
              <w:rPr>
                <w:szCs w:val="20"/>
                <w:lang w:val="en-US"/>
              </w:rPr>
              <w:t>.</w:t>
            </w:r>
          </w:p>
        </w:tc>
      </w:tr>
      <w:tr w:rsidR="00793B76" w:rsidRPr="00050476" w14:paraId="78872D94" w14:textId="77777777" w:rsidTr="002C793C">
        <w:tc>
          <w:tcPr>
            <w:tcW w:w="4601" w:type="dxa"/>
            <w:tcBorders>
              <w:top w:val="nil"/>
              <w:left w:val="nil"/>
              <w:bottom w:val="nil"/>
              <w:right w:val="nil"/>
            </w:tcBorders>
          </w:tcPr>
          <w:p w14:paraId="6BE34F02" w14:textId="77777777" w:rsidR="00793B76" w:rsidRDefault="00793B76" w:rsidP="002C793C">
            <w:pPr>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0A5AE7E1" w14:textId="21899964" w:rsidR="00793B76" w:rsidRDefault="00793B76" w:rsidP="002C793C">
            <w:pPr>
              <w:spacing w:after="45"/>
              <w:ind w:left="115" w:right="125"/>
              <w:rPr>
                <w:szCs w:val="20"/>
                <w:lang w:val="en-US"/>
              </w:rPr>
            </w:pPr>
            <w:r>
              <w:rPr>
                <w:szCs w:val="20"/>
                <w:lang w:val="en-US"/>
              </w:rPr>
              <w:t>Name of the extensibility class to which the default property applies</w:t>
            </w:r>
            <w:r w:rsidR="000F4378">
              <w:rPr>
                <w:szCs w:val="20"/>
                <w:lang w:val="en-US"/>
              </w:rPr>
              <w:t>.</w:t>
            </w:r>
          </w:p>
          <w:p w14:paraId="5C7E68CB" w14:textId="77777777" w:rsidR="00793B76" w:rsidRDefault="00793B76" w:rsidP="002C793C">
            <w:pPr>
              <w:spacing w:after="45"/>
              <w:ind w:left="115" w:right="125"/>
              <w:rPr>
                <w:szCs w:val="20"/>
                <w:lang w:val="en-US"/>
              </w:rPr>
            </w:pPr>
            <w:r>
              <w:rPr>
                <w:szCs w:val="20"/>
                <w:lang w:val="en-US"/>
              </w:rPr>
              <w:t xml:space="preserve">Use the </w:t>
            </w:r>
            <w:r>
              <w:rPr>
                <w:color w:val="008000"/>
                <w:szCs w:val="20"/>
                <w:u w:val="double"/>
                <w:lang w:val="en-US"/>
              </w:rPr>
              <w:t>Element.GetPropertyClassName</w:t>
            </w:r>
            <w:r>
              <w:rPr>
                <w:szCs w:val="20"/>
                <w:lang w:val="en-US"/>
              </w:rPr>
              <w:t xml:space="preserve"> method to retrieve the valid string to pass as theClassName for a model element.</w:t>
            </w:r>
          </w:p>
        </w:tc>
      </w:tr>
      <w:tr w:rsidR="00793B76" w:rsidRPr="00050476" w14:paraId="6E5C560E" w14:textId="77777777" w:rsidTr="002C793C">
        <w:tc>
          <w:tcPr>
            <w:tcW w:w="4601" w:type="dxa"/>
            <w:tcBorders>
              <w:top w:val="nil"/>
              <w:left w:val="nil"/>
              <w:bottom w:val="nil"/>
              <w:right w:val="nil"/>
            </w:tcBorders>
          </w:tcPr>
          <w:p w14:paraId="74EC6DF0" w14:textId="77777777" w:rsidR="00793B76" w:rsidRDefault="00793B76" w:rsidP="002C793C">
            <w:pPr>
              <w:spacing w:after="45"/>
              <w:ind w:left="115" w:right="125"/>
              <w:rPr>
                <w:i/>
                <w:iCs/>
                <w:szCs w:val="20"/>
              </w:rPr>
            </w:pPr>
            <w:r>
              <w:rPr>
                <w:i/>
                <w:iCs/>
                <w:szCs w:val="20"/>
              </w:rPr>
              <w:t xml:space="preserve">theToolName </w:t>
            </w:r>
            <w:r>
              <w:rPr>
                <w:szCs w:val="20"/>
              </w:rPr>
              <w:t>As String</w:t>
            </w:r>
          </w:p>
        </w:tc>
        <w:tc>
          <w:tcPr>
            <w:tcW w:w="4250" w:type="dxa"/>
            <w:tcBorders>
              <w:top w:val="nil"/>
              <w:left w:val="nil"/>
              <w:bottom w:val="nil"/>
              <w:right w:val="nil"/>
            </w:tcBorders>
          </w:tcPr>
          <w:p w14:paraId="2D429509" w14:textId="36CE6540" w:rsidR="00793B76" w:rsidRDefault="00793B76" w:rsidP="002C793C">
            <w:pPr>
              <w:spacing w:after="45"/>
              <w:ind w:left="115" w:right="125"/>
              <w:rPr>
                <w:szCs w:val="20"/>
                <w:lang w:val="en-US"/>
              </w:rPr>
            </w:pPr>
            <w:r>
              <w:rPr>
                <w:szCs w:val="20"/>
                <w:lang w:val="en-US"/>
              </w:rPr>
              <w:t>Name of the tool to which the default property applies</w:t>
            </w:r>
            <w:r w:rsidR="000F4378">
              <w:rPr>
                <w:szCs w:val="20"/>
                <w:lang w:val="en-US"/>
              </w:rPr>
              <w:t>.</w:t>
            </w:r>
          </w:p>
        </w:tc>
      </w:tr>
      <w:tr w:rsidR="00793B76" w:rsidRPr="00050476" w14:paraId="1884E56C" w14:textId="77777777" w:rsidTr="002C793C">
        <w:tc>
          <w:tcPr>
            <w:tcW w:w="4601" w:type="dxa"/>
            <w:tcBorders>
              <w:top w:val="nil"/>
              <w:left w:val="nil"/>
              <w:bottom w:val="nil"/>
              <w:right w:val="nil"/>
            </w:tcBorders>
          </w:tcPr>
          <w:p w14:paraId="675E447B" w14:textId="77777777" w:rsidR="00793B76" w:rsidRDefault="00793B76" w:rsidP="002C793C">
            <w:pPr>
              <w:spacing w:after="45"/>
              <w:ind w:left="115" w:right="125"/>
              <w:rPr>
                <w:i/>
                <w:iCs/>
                <w:szCs w:val="20"/>
              </w:rPr>
            </w:pPr>
            <w:r>
              <w:rPr>
                <w:i/>
                <w:iCs/>
                <w:szCs w:val="20"/>
              </w:rPr>
              <w:t xml:space="preserve">theSetName </w:t>
            </w:r>
            <w:r>
              <w:rPr>
                <w:szCs w:val="20"/>
              </w:rPr>
              <w:t>As String</w:t>
            </w:r>
          </w:p>
        </w:tc>
        <w:tc>
          <w:tcPr>
            <w:tcW w:w="4250" w:type="dxa"/>
            <w:tcBorders>
              <w:top w:val="nil"/>
              <w:left w:val="nil"/>
              <w:bottom w:val="nil"/>
              <w:right w:val="nil"/>
            </w:tcBorders>
          </w:tcPr>
          <w:p w14:paraId="26760404" w14:textId="270F0C83" w:rsidR="00793B76" w:rsidRDefault="00793B76" w:rsidP="002C793C">
            <w:pPr>
              <w:spacing w:after="45"/>
              <w:ind w:left="115" w:right="125"/>
              <w:rPr>
                <w:szCs w:val="20"/>
                <w:lang w:val="en-US"/>
              </w:rPr>
            </w:pPr>
            <w:r>
              <w:rPr>
                <w:szCs w:val="20"/>
                <w:lang w:val="en-US"/>
              </w:rPr>
              <w:t>Name of the property set to which the</w:t>
            </w:r>
            <w:r w:rsidR="0027686B">
              <w:rPr>
                <w:szCs w:val="20"/>
                <w:lang w:val="en-US"/>
              </w:rPr>
              <w:t xml:space="preserve"> </w:t>
            </w:r>
            <w:r>
              <w:rPr>
                <w:szCs w:val="20"/>
                <w:lang w:val="en-US"/>
              </w:rPr>
              <w:t>default property applies</w:t>
            </w:r>
            <w:r w:rsidR="000F4378">
              <w:rPr>
                <w:szCs w:val="20"/>
                <w:lang w:val="en-US"/>
              </w:rPr>
              <w:t>.</w:t>
            </w:r>
          </w:p>
        </w:tc>
      </w:tr>
      <w:tr w:rsidR="00793B76" w:rsidRPr="00050476" w14:paraId="79D582FE" w14:textId="77777777" w:rsidTr="002C793C">
        <w:tc>
          <w:tcPr>
            <w:tcW w:w="4601" w:type="dxa"/>
            <w:tcBorders>
              <w:top w:val="nil"/>
              <w:left w:val="nil"/>
              <w:bottom w:val="nil"/>
              <w:right w:val="nil"/>
            </w:tcBorders>
          </w:tcPr>
          <w:p w14:paraId="3D621D27" w14:textId="77777777" w:rsidR="00793B76" w:rsidRDefault="00793B76" w:rsidP="002C793C">
            <w:pPr>
              <w:spacing w:after="45"/>
              <w:ind w:left="115" w:right="125"/>
              <w:rPr>
                <w:i/>
                <w:iCs/>
                <w:szCs w:val="20"/>
              </w:rPr>
            </w:pPr>
            <w:r>
              <w:rPr>
                <w:i/>
                <w:iCs/>
                <w:szCs w:val="20"/>
              </w:rPr>
              <w:t xml:space="preserve">thePropName </w:t>
            </w:r>
            <w:r>
              <w:rPr>
                <w:szCs w:val="20"/>
              </w:rPr>
              <w:t>As String</w:t>
            </w:r>
          </w:p>
        </w:tc>
        <w:tc>
          <w:tcPr>
            <w:tcW w:w="4250" w:type="dxa"/>
            <w:tcBorders>
              <w:top w:val="nil"/>
              <w:left w:val="nil"/>
              <w:bottom w:val="nil"/>
              <w:right w:val="nil"/>
            </w:tcBorders>
          </w:tcPr>
          <w:p w14:paraId="78052E7E" w14:textId="075FC347" w:rsidR="00793B76" w:rsidRDefault="00793B76" w:rsidP="002C793C">
            <w:pPr>
              <w:spacing w:after="45"/>
              <w:ind w:left="115" w:right="125"/>
              <w:rPr>
                <w:szCs w:val="20"/>
                <w:lang w:val="en-US"/>
              </w:rPr>
            </w:pPr>
            <w:r>
              <w:rPr>
                <w:szCs w:val="20"/>
                <w:lang w:val="en-US"/>
              </w:rPr>
              <w:t>Name of the default property to delete</w:t>
            </w:r>
            <w:r w:rsidR="000F4378">
              <w:rPr>
                <w:szCs w:val="20"/>
                <w:lang w:val="en-US"/>
              </w:rPr>
              <w:t>.</w:t>
            </w:r>
          </w:p>
        </w:tc>
      </w:tr>
    </w:tbl>
    <w:p w14:paraId="0F0F47C8" w14:textId="65CE2D6F" w:rsidR="00793B76" w:rsidRPr="00844E9C" w:rsidRDefault="00793B76" w:rsidP="002C24BA">
      <w:pPr>
        <w:pStyle w:val="Heading5"/>
        <w:rPr>
          <w:lang w:val="en-US"/>
        </w:rPr>
      </w:pPr>
      <w:r w:rsidRPr="00844E9C">
        <w:rPr>
          <w:lang w:val="en-US"/>
        </w:rPr>
        <w:t>IsToolVisible Method (DefaultModelProperties)</w:t>
      </w:r>
    </w:p>
    <w:p w14:paraId="020D5E7E"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55EEA72B" w14:textId="77777777" w:rsidR="00793B76" w:rsidRPr="00844E9C" w:rsidRDefault="00793B76" w:rsidP="00793B76">
      <w:pPr>
        <w:spacing w:after="45"/>
        <w:ind w:left="265" w:right="125"/>
        <w:rPr>
          <w:szCs w:val="20"/>
          <w:lang w:val="en-US"/>
        </w:rPr>
      </w:pPr>
      <w:r w:rsidRPr="00844E9C">
        <w:rPr>
          <w:szCs w:val="20"/>
          <w:lang w:val="en-US"/>
        </w:rPr>
        <w:t>This function determines whether the property tab for the given tool will appear in the property specification.</w:t>
      </w:r>
    </w:p>
    <w:p w14:paraId="3F8FFA95" w14:textId="77777777" w:rsidR="00793B76" w:rsidRPr="00844E9C" w:rsidRDefault="00793B76" w:rsidP="00793B76">
      <w:pPr>
        <w:spacing w:after="45"/>
        <w:ind w:left="265" w:right="125"/>
        <w:rPr>
          <w:szCs w:val="20"/>
          <w:lang w:val="en-US"/>
        </w:rPr>
      </w:pPr>
    </w:p>
    <w:p w14:paraId="118D0E6F" w14:textId="77777777" w:rsidR="00793B76" w:rsidRPr="00844E9C" w:rsidRDefault="00793B76" w:rsidP="00793B76">
      <w:pPr>
        <w:spacing w:after="45"/>
        <w:ind w:left="115" w:right="125"/>
        <w:rPr>
          <w:b/>
          <w:bCs/>
          <w:szCs w:val="20"/>
          <w:lang w:val="en-US"/>
        </w:rPr>
      </w:pPr>
      <w:r w:rsidRPr="00844E9C">
        <w:rPr>
          <w:b/>
          <w:bCs/>
          <w:szCs w:val="20"/>
          <w:lang w:val="en-US"/>
        </w:rPr>
        <w:lastRenderedPageBreak/>
        <w:t>Syntax</w:t>
      </w:r>
    </w:p>
    <w:p w14:paraId="6B6F65CE" w14:textId="77777777" w:rsidR="00793B76" w:rsidRPr="00844E9C" w:rsidRDefault="00793B76" w:rsidP="00793B76">
      <w:pPr>
        <w:spacing w:before="45" w:after="55"/>
        <w:ind w:left="265" w:right="125"/>
        <w:rPr>
          <w:rFonts w:ascii="Courier New" w:hAnsi="Courier New" w:cs="Courier New"/>
          <w:i/>
          <w:iCs/>
          <w:szCs w:val="20"/>
          <w:lang w:val="en-US"/>
        </w:rPr>
      </w:pPr>
      <w:r w:rsidRPr="00844E9C">
        <w:rPr>
          <w:rFonts w:ascii="Courier New" w:hAnsi="Courier New" w:cs="Courier New"/>
          <w:i/>
          <w:iCs/>
          <w:szCs w:val="20"/>
          <w:lang w:val="en-US"/>
        </w:rPr>
        <w:t>IsVisible = theProperties.</w:t>
      </w:r>
      <w:r w:rsidRPr="00844E9C">
        <w:rPr>
          <w:rFonts w:ascii="Courier New" w:hAnsi="Courier New" w:cs="Courier New"/>
          <w:szCs w:val="20"/>
          <w:lang w:val="en-US"/>
        </w:rPr>
        <w:t>IsToolVisible</w:t>
      </w:r>
      <w:r w:rsidRPr="00844E9C">
        <w:rPr>
          <w:rFonts w:ascii="Courier New" w:hAnsi="Courier New" w:cs="Courier New"/>
          <w:i/>
          <w:iCs/>
          <w:szCs w:val="20"/>
          <w:lang w:val="en-US"/>
        </w:rPr>
        <w:t xml:space="preserve"> (theToolName)</w:t>
      </w:r>
    </w:p>
    <w:p w14:paraId="2BA1737E" w14:textId="77777777" w:rsidR="00793B76" w:rsidRPr="00844E9C" w:rsidRDefault="00793B76" w:rsidP="00793B76">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0D14527A" w14:textId="77777777" w:rsidTr="002C793C">
        <w:tc>
          <w:tcPr>
            <w:tcW w:w="4601" w:type="dxa"/>
            <w:tcBorders>
              <w:top w:val="nil"/>
              <w:left w:val="nil"/>
              <w:bottom w:val="nil"/>
              <w:right w:val="nil"/>
            </w:tcBorders>
          </w:tcPr>
          <w:p w14:paraId="6BD872BA" w14:textId="77777777" w:rsidR="00793B76" w:rsidRDefault="00793B76" w:rsidP="002C793C">
            <w:pPr>
              <w:spacing w:after="45"/>
              <w:ind w:left="115" w:right="125"/>
              <w:rPr>
                <w:szCs w:val="20"/>
              </w:rPr>
            </w:pPr>
            <w:r>
              <w:rPr>
                <w:b/>
                <w:bCs/>
                <w:szCs w:val="20"/>
              </w:rPr>
              <w:t>Element</w:t>
            </w:r>
          </w:p>
        </w:tc>
        <w:tc>
          <w:tcPr>
            <w:tcW w:w="4250" w:type="dxa"/>
            <w:tcBorders>
              <w:top w:val="nil"/>
              <w:left w:val="nil"/>
              <w:bottom w:val="nil"/>
              <w:right w:val="nil"/>
            </w:tcBorders>
          </w:tcPr>
          <w:p w14:paraId="69B62E1F" w14:textId="77777777" w:rsidR="00793B76" w:rsidRDefault="00793B76" w:rsidP="002C793C">
            <w:pPr>
              <w:spacing w:after="45"/>
              <w:ind w:left="115" w:right="125"/>
              <w:rPr>
                <w:szCs w:val="20"/>
              </w:rPr>
            </w:pPr>
            <w:r>
              <w:rPr>
                <w:b/>
                <w:bCs/>
                <w:szCs w:val="20"/>
              </w:rPr>
              <w:t>Description</w:t>
            </w:r>
          </w:p>
        </w:tc>
      </w:tr>
      <w:tr w:rsidR="00793B76" w:rsidRPr="00050476" w14:paraId="6A576497" w14:textId="77777777" w:rsidTr="002C793C">
        <w:tc>
          <w:tcPr>
            <w:tcW w:w="4601" w:type="dxa"/>
            <w:tcBorders>
              <w:top w:val="nil"/>
              <w:left w:val="nil"/>
              <w:bottom w:val="nil"/>
              <w:right w:val="nil"/>
            </w:tcBorders>
          </w:tcPr>
          <w:p w14:paraId="5FACC56B" w14:textId="77777777" w:rsidR="00793B76" w:rsidRDefault="00793B76" w:rsidP="002C793C">
            <w:pPr>
              <w:spacing w:after="45"/>
              <w:ind w:left="115" w:right="125"/>
              <w:rPr>
                <w:szCs w:val="20"/>
              </w:rPr>
            </w:pPr>
            <w:r>
              <w:rPr>
                <w:i/>
                <w:iCs/>
                <w:szCs w:val="20"/>
              </w:rPr>
              <w:t xml:space="preserve">IsVisible </w:t>
            </w:r>
            <w:r>
              <w:rPr>
                <w:szCs w:val="20"/>
              </w:rPr>
              <w:t>As Boolean</w:t>
            </w:r>
          </w:p>
        </w:tc>
        <w:tc>
          <w:tcPr>
            <w:tcW w:w="4250" w:type="dxa"/>
            <w:tcBorders>
              <w:top w:val="nil"/>
              <w:left w:val="nil"/>
              <w:bottom w:val="nil"/>
              <w:right w:val="nil"/>
            </w:tcBorders>
          </w:tcPr>
          <w:p w14:paraId="021E956F" w14:textId="7FD32B6B" w:rsidR="00793B76" w:rsidRDefault="00793B76" w:rsidP="002C793C">
            <w:pPr>
              <w:spacing w:after="45"/>
              <w:ind w:left="115" w:right="125"/>
              <w:rPr>
                <w:szCs w:val="20"/>
                <w:lang w:val="en-US"/>
              </w:rPr>
            </w:pPr>
            <w:r>
              <w:rPr>
                <w:szCs w:val="20"/>
                <w:lang w:val="en-US"/>
              </w:rPr>
              <w:t>Returns a value of True if the default model properties’ tool is visible</w:t>
            </w:r>
            <w:r w:rsidR="000F4378">
              <w:rPr>
                <w:szCs w:val="20"/>
                <w:lang w:val="en-US"/>
              </w:rPr>
              <w:t>.</w:t>
            </w:r>
          </w:p>
        </w:tc>
      </w:tr>
      <w:tr w:rsidR="00793B76" w:rsidRPr="00050476" w14:paraId="27AC0CA1" w14:textId="77777777" w:rsidTr="002C793C">
        <w:tc>
          <w:tcPr>
            <w:tcW w:w="4601" w:type="dxa"/>
            <w:tcBorders>
              <w:top w:val="nil"/>
              <w:left w:val="nil"/>
              <w:bottom w:val="nil"/>
              <w:right w:val="nil"/>
            </w:tcBorders>
          </w:tcPr>
          <w:p w14:paraId="35BAE793" w14:textId="77777777" w:rsidR="00793B76" w:rsidRDefault="00793B76" w:rsidP="002C793C">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5E52C067" w14:textId="1BD41A35" w:rsidR="00793B76" w:rsidRDefault="00793B76" w:rsidP="002C793C">
            <w:pPr>
              <w:spacing w:after="45"/>
              <w:ind w:left="115" w:right="125"/>
              <w:rPr>
                <w:szCs w:val="20"/>
                <w:lang w:val="en-US"/>
              </w:rPr>
            </w:pPr>
            <w:r>
              <w:rPr>
                <w:szCs w:val="20"/>
                <w:lang w:val="en-US"/>
              </w:rPr>
              <w:t>Contains the default properties belonging to the model</w:t>
            </w:r>
            <w:r w:rsidR="000F4378">
              <w:rPr>
                <w:szCs w:val="20"/>
                <w:lang w:val="en-US"/>
              </w:rPr>
              <w:t>.</w:t>
            </w:r>
          </w:p>
        </w:tc>
      </w:tr>
      <w:tr w:rsidR="00793B76" w:rsidRPr="00050476" w14:paraId="51951303" w14:textId="77777777" w:rsidTr="002C793C">
        <w:tc>
          <w:tcPr>
            <w:tcW w:w="4601" w:type="dxa"/>
            <w:tcBorders>
              <w:top w:val="nil"/>
              <w:left w:val="nil"/>
              <w:bottom w:val="nil"/>
              <w:right w:val="nil"/>
            </w:tcBorders>
          </w:tcPr>
          <w:p w14:paraId="0E6D54D5" w14:textId="77777777" w:rsidR="00793B76" w:rsidRDefault="00793B76" w:rsidP="002C793C">
            <w:pPr>
              <w:spacing w:after="45"/>
              <w:ind w:left="115" w:right="125"/>
              <w:rPr>
                <w:i/>
                <w:iCs/>
                <w:szCs w:val="20"/>
              </w:rPr>
            </w:pPr>
            <w:r>
              <w:rPr>
                <w:i/>
                <w:iCs/>
                <w:szCs w:val="20"/>
              </w:rPr>
              <w:t xml:space="preserve">theToolName </w:t>
            </w:r>
            <w:r>
              <w:rPr>
                <w:szCs w:val="20"/>
              </w:rPr>
              <w:t>As String</w:t>
            </w:r>
          </w:p>
        </w:tc>
        <w:tc>
          <w:tcPr>
            <w:tcW w:w="4250" w:type="dxa"/>
            <w:tcBorders>
              <w:top w:val="nil"/>
              <w:left w:val="nil"/>
              <w:bottom w:val="nil"/>
              <w:right w:val="nil"/>
            </w:tcBorders>
          </w:tcPr>
          <w:p w14:paraId="135C28C7" w14:textId="32FE233E" w:rsidR="00793B76" w:rsidRDefault="00793B76" w:rsidP="002C793C">
            <w:pPr>
              <w:spacing w:after="45"/>
              <w:ind w:left="115" w:right="125"/>
              <w:rPr>
                <w:szCs w:val="20"/>
                <w:lang w:val="en-US"/>
              </w:rPr>
            </w:pPr>
            <w:r>
              <w:rPr>
                <w:szCs w:val="20"/>
                <w:lang w:val="en-US"/>
              </w:rPr>
              <w:t>Name of the tool to which the default properties belong</w:t>
            </w:r>
            <w:r w:rsidR="000F4378">
              <w:rPr>
                <w:szCs w:val="20"/>
                <w:lang w:val="en-US"/>
              </w:rPr>
              <w:t>.</w:t>
            </w:r>
          </w:p>
        </w:tc>
      </w:tr>
    </w:tbl>
    <w:p w14:paraId="3542C1E6" w14:textId="31B1E0DA" w:rsidR="00793B76" w:rsidRPr="00844E9C" w:rsidRDefault="00793B76" w:rsidP="002C24BA">
      <w:pPr>
        <w:pStyle w:val="Heading5"/>
        <w:rPr>
          <w:lang w:val="en-US"/>
        </w:rPr>
      </w:pPr>
      <w:r w:rsidRPr="00844E9C">
        <w:rPr>
          <w:lang w:val="en-US"/>
        </w:rPr>
        <w:t>SetToolVisibility Method (DefaultModelProperties)</w:t>
      </w:r>
    </w:p>
    <w:p w14:paraId="1A63EF26"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06DA5475" w14:textId="77777777" w:rsidR="00793B76" w:rsidRPr="00844E9C" w:rsidRDefault="00793B76" w:rsidP="00793B76">
      <w:pPr>
        <w:spacing w:after="45"/>
        <w:ind w:left="265" w:right="125"/>
        <w:rPr>
          <w:szCs w:val="20"/>
          <w:lang w:val="en-US"/>
        </w:rPr>
      </w:pPr>
      <w:r w:rsidRPr="00844E9C">
        <w:rPr>
          <w:szCs w:val="20"/>
          <w:lang w:val="en-US"/>
        </w:rPr>
        <w:t>This subroutine sets the tool’s visibility; that is, whether the property tab for the given tool will appear in the property specification.</w:t>
      </w:r>
    </w:p>
    <w:p w14:paraId="00E6C335" w14:textId="77777777" w:rsidR="00793B76" w:rsidRPr="00844E9C" w:rsidRDefault="00793B76" w:rsidP="00793B76">
      <w:pPr>
        <w:spacing w:after="45"/>
        <w:ind w:left="265" w:right="125"/>
        <w:rPr>
          <w:szCs w:val="20"/>
          <w:lang w:val="en-US"/>
        </w:rPr>
      </w:pPr>
    </w:p>
    <w:p w14:paraId="2FDB6C4C" w14:textId="77777777" w:rsidR="00793B76" w:rsidRDefault="00793B76" w:rsidP="00793B76">
      <w:pPr>
        <w:spacing w:after="45"/>
        <w:ind w:left="115" w:right="125"/>
        <w:rPr>
          <w:b/>
          <w:bCs/>
          <w:szCs w:val="20"/>
        </w:rPr>
      </w:pPr>
      <w:r>
        <w:rPr>
          <w:b/>
          <w:bCs/>
          <w:szCs w:val="20"/>
        </w:rPr>
        <w:t>Syntax</w:t>
      </w:r>
    </w:p>
    <w:p w14:paraId="0FD66140" w14:textId="77777777" w:rsidR="00793B76" w:rsidRDefault="00793B76" w:rsidP="00793B76">
      <w:pPr>
        <w:spacing w:before="45" w:after="55"/>
        <w:ind w:left="265" w:right="125"/>
        <w:rPr>
          <w:rFonts w:ascii="Courier New" w:hAnsi="Courier New" w:cs="Courier New"/>
          <w:i/>
          <w:iCs/>
          <w:szCs w:val="20"/>
        </w:rPr>
      </w:pPr>
      <w:r>
        <w:rPr>
          <w:rFonts w:ascii="Courier New" w:hAnsi="Courier New" w:cs="Courier New"/>
          <w:i/>
          <w:iCs/>
          <w:szCs w:val="20"/>
        </w:rPr>
        <w:t>theProperties.</w:t>
      </w:r>
      <w:r>
        <w:rPr>
          <w:rFonts w:ascii="Courier New" w:hAnsi="Courier New" w:cs="Courier New"/>
          <w:szCs w:val="20"/>
        </w:rPr>
        <w:t>SetToolVisibility</w:t>
      </w:r>
      <w:r>
        <w:rPr>
          <w:rFonts w:ascii="Courier New" w:hAnsi="Courier New" w:cs="Courier New"/>
          <w:i/>
          <w:iCs/>
          <w:szCs w:val="20"/>
        </w:rPr>
        <w:t xml:space="preserve"> theToolName, Visibility</w:t>
      </w:r>
    </w:p>
    <w:p w14:paraId="2E5D97B9" w14:textId="77777777" w:rsidR="00793B76" w:rsidRDefault="00793B76" w:rsidP="00793B76">
      <w:pPr>
        <w:spacing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667D158F" w14:textId="77777777" w:rsidTr="002C793C">
        <w:tc>
          <w:tcPr>
            <w:tcW w:w="4601" w:type="dxa"/>
            <w:tcBorders>
              <w:top w:val="nil"/>
              <w:left w:val="nil"/>
              <w:bottom w:val="nil"/>
              <w:right w:val="nil"/>
            </w:tcBorders>
          </w:tcPr>
          <w:p w14:paraId="579270A1" w14:textId="77777777" w:rsidR="00793B76" w:rsidRDefault="00793B76" w:rsidP="002C793C">
            <w:pPr>
              <w:spacing w:after="45"/>
              <w:ind w:left="115" w:right="125"/>
              <w:rPr>
                <w:szCs w:val="20"/>
              </w:rPr>
            </w:pPr>
            <w:r>
              <w:rPr>
                <w:b/>
                <w:bCs/>
                <w:szCs w:val="20"/>
              </w:rPr>
              <w:t>Element</w:t>
            </w:r>
          </w:p>
        </w:tc>
        <w:tc>
          <w:tcPr>
            <w:tcW w:w="4250" w:type="dxa"/>
            <w:tcBorders>
              <w:top w:val="nil"/>
              <w:left w:val="nil"/>
              <w:bottom w:val="nil"/>
              <w:right w:val="nil"/>
            </w:tcBorders>
          </w:tcPr>
          <w:p w14:paraId="27F7BF92" w14:textId="77777777" w:rsidR="00793B76" w:rsidRDefault="00793B76" w:rsidP="002C793C">
            <w:pPr>
              <w:spacing w:after="45"/>
              <w:ind w:left="115" w:right="125"/>
              <w:rPr>
                <w:szCs w:val="20"/>
              </w:rPr>
            </w:pPr>
            <w:r>
              <w:rPr>
                <w:b/>
                <w:bCs/>
                <w:szCs w:val="20"/>
              </w:rPr>
              <w:t>Description</w:t>
            </w:r>
          </w:p>
        </w:tc>
      </w:tr>
      <w:tr w:rsidR="00793B76" w:rsidRPr="00050476" w14:paraId="5452D27D" w14:textId="77777777" w:rsidTr="002C793C">
        <w:tc>
          <w:tcPr>
            <w:tcW w:w="4601" w:type="dxa"/>
            <w:tcBorders>
              <w:top w:val="nil"/>
              <w:left w:val="nil"/>
              <w:bottom w:val="nil"/>
              <w:right w:val="nil"/>
            </w:tcBorders>
          </w:tcPr>
          <w:p w14:paraId="67B100C3" w14:textId="77777777" w:rsidR="00793B76" w:rsidRDefault="00793B76" w:rsidP="002C793C">
            <w:pPr>
              <w:spacing w:after="45"/>
              <w:ind w:left="115" w:right="125"/>
              <w:rPr>
                <w:i/>
                <w:iCs/>
                <w:szCs w:val="20"/>
              </w:rPr>
            </w:pPr>
            <w:r>
              <w:rPr>
                <w:i/>
                <w:iCs/>
                <w:szCs w:val="20"/>
              </w:rPr>
              <w:t xml:space="preserve">theProperties </w:t>
            </w:r>
            <w:r>
              <w:rPr>
                <w:szCs w:val="20"/>
              </w:rPr>
              <w:t xml:space="preserve">As </w:t>
            </w:r>
            <w:r>
              <w:rPr>
                <w:color w:val="008000"/>
                <w:szCs w:val="20"/>
                <w:u w:val="double"/>
              </w:rPr>
              <w:t>DefaultModelProperties</w:t>
            </w:r>
            <w:r>
              <w:rPr>
                <w:szCs w:val="20"/>
              </w:rPr>
              <w:t xml:space="preserve"> </w:t>
            </w:r>
          </w:p>
        </w:tc>
        <w:tc>
          <w:tcPr>
            <w:tcW w:w="4250" w:type="dxa"/>
            <w:tcBorders>
              <w:top w:val="nil"/>
              <w:left w:val="nil"/>
              <w:bottom w:val="nil"/>
              <w:right w:val="nil"/>
            </w:tcBorders>
          </w:tcPr>
          <w:p w14:paraId="0C7735AD" w14:textId="02908871" w:rsidR="00793B76" w:rsidRDefault="00793B76" w:rsidP="002C793C">
            <w:pPr>
              <w:spacing w:after="45"/>
              <w:ind w:left="115" w:right="125"/>
              <w:rPr>
                <w:szCs w:val="20"/>
                <w:lang w:val="en-US"/>
              </w:rPr>
            </w:pPr>
            <w:r>
              <w:rPr>
                <w:szCs w:val="20"/>
                <w:lang w:val="en-US"/>
              </w:rPr>
              <w:t>Contains the default properties belonging to the model</w:t>
            </w:r>
            <w:r w:rsidR="000F4378">
              <w:rPr>
                <w:szCs w:val="20"/>
                <w:lang w:val="en-US"/>
              </w:rPr>
              <w:t>.</w:t>
            </w:r>
          </w:p>
        </w:tc>
      </w:tr>
      <w:tr w:rsidR="00793B76" w:rsidRPr="00050476" w14:paraId="4A377213" w14:textId="77777777" w:rsidTr="002C793C">
        <w:tc>
          <w:tcPr>
            <w:tcW w:w="4601" w:type="dxa"/>
            <w:tcBorders>
              <w:top w:val="nil"/>
              <w:left w:val="nil"/>
              <w:bottom w:val="nil"/>
              <w:right w:val="nil"/>
            </w:tcBorders>
          </w:tcPr>
          <w:p w14:paraId="0861D86F" w14:textId="77777777" w:rsidR="00793B76" w:rsidRDefault="00793B76" w:rsidP="002C793C">
            <w:pPr>
              <w:spacing w:after="45"/>
              <w:ind w:left="115" w:right="125"/>
              <w:rPr>
                <w:i/>
                <w:iCs/>
                <w:szCs w:val="20"/>
              </w:rPr>
            </w:pPr>
            <w:r>
              <w:rPr>
                <w:i/>
                <w:iCs/>
                <w:szCs w:val="20"/>
              </w:rPr>
              <w:t xml:space="preserve">theToolName </w:t>
            </w:r>
            <w:r>
              <w:rPr>
                <w:szCs w:val="20"/>
              </w:rPr>
              <w:t>As String</w:t>
            </w:r>
          </w:p>
        </w:tc>
        <w:tc>
          <w:tcPr>
            <w:tcW w:w="4250" w:type="dxa"/>
            <w:tcBorders>
              <w:top w:val="nil"/>
              <w:left w:val="nil"/>
              <w:bottom w:val="nil"/>
              <w:right w:val="nil"/>
            </w:tcBorders>
          </w:tcPr>
          <w:p w14:paraId="2CB8D7B1" w14:textId="7DCF171C" w:rsidR="00793B76" w:rsidRDefault="00793B76" w:rsidP="002C793C">
            <w:pPr>
              <w:spacing w:after="45"/>
              <w:ind w:left="115" w:right="125"/>
              <w:rPr>
                <w:szCs w:val="20"/>
                <w:lang w:val="en-US"/>
              </w:rPr>
            </w:pPr>
            <w:r>
              <w:rPr>
                <w:szCs w:val="20"/>
                <w:lang w:val="en-US"/>
              </w:rPr>
              <w:t>Name of the tool whose visibility is being set</w:t>
            </w:r>
            <w:r w:rsidR="000F4378">
              <w:rPr>
                <w:szCs w:val="20"/>
                <w:lang w:val="en-US"/>
              </w:rPr>
              <w:t>.</w:t>
            </w:r>
          </w:p>
        </w:tc>
      </w:tr>
      <w:tr w:rsidR="00793B76" w:rsidRPr="00050476" w14:paraId="4110DAC5" w14:textId="77777777" w:rsidTr="002C793C">
        <w:tc>
          <w:tcPr>
            <w:tcW w:w="4601" w:type="dxa"/>
            <w:tcBorders>
              <w:top w:val="nil"/>
              <w:left w:val="nil"/>
              <w:bottom w:val="nil"/>
              <w:right w:val="nil"/>
            </w:tcBorders>
          </w:tcPr>
          <w:p w14:paraId="4C201566" w14:textId="77777777" w:rsidR="00793B76" w:rsidRDefault="00793B76" w:rsidP="002C793C">
            <w:pPr>
              <w:spacing w:after="45"/>
              <w:ind w:left="115" w:right="125"/>
              <w:rPr>
                <w:i/>
                <w:iCs/>
                <w:szCs w:val="20"/>
              </w:rPr>
            </w:pPr>
            <w:r>
              <w:rPr>
                <w:i/>
                <w:iCs/>
                <w:szCs w:val="20"/>
              </w:rPr>
              <w:t xml:space="preserve">Visibility </w:t>
            </w:r>
            <w:r>
              <w:rPr>
                <w:szCs w:val="20"/>
              </w:rPr>
              <w:t>As Boolean</w:t>
            </w:r>
          </w:p>
        </w:tc>
        <w:tc>
          <w:tcPr>
            <w:tcW w:w="4250" w:type="dxa"/>
            <w:tcBorders>
              <w:top w:val="nil"/>
              <w:left w:val="nil"/>
              <w:bottom w:val="nil"/>
              <w:right w:val="nil"/>
            </w:tcBorders>
          </w:tcPr>
          <w:p w14:paraId="05E1C360" w14:textId="77777777" w:rsidR="00793B76" w:rsidRDefault="00793B76" w:rsidP="002C793C">
            <w:pPr>
              <w:spacing w:after="45"/>
              <w:ind w:left="115" w:right="125"/>
              <w:rPr>
                <w:szCs w:val="20"/>
                <w:lang w:val="en-US"/>
              </w:rPr>
            </w:pPr>
            <w:r>
              <w:rPr>
                <w:szCs w:val="20"/>
                <w:lang w:val="en-US"/>
              </w:rPr>
              <w:t>Set to True to make the tool visible; set to False to make the tool invisible.</w:t>
            </w:r>
          </w:p>
        </w:tc>
      </w:tr>
    </w:tbl>
    <w:p w14:paraId="06E68A09" w14:textId="3AC8C05A" w:rsidR="006F79CB" w:rsidRDefault="006F79CB" w:rsidP="002C24BA">
      <w:pPr>
        <w:pStyle w:val="Heading3"/>
        <w:rPr>
          <w:lang w:val="en-US"/>
        </w:rPr>
      </w:pPr>
      <w:r w:rsidRPr="000728FC">
        <w:rPr>
          <w:lang w:val="en-US"/>
        </w:rPr>
        <w:t>DependencyRelation</w:t>
      </w:r>
    </w:p>
    <w:p w14:paraId="29F58E7D" w14:textId="77777777" w:rsidR="006F79CB" w:rsidRPr="000728FC" w:rsidRDefault="006F79CB" w:rsidP="002C24BA">
      <w:pPr>
        <w:pStyle w:val="Heading4"/>
        <w:rPr>
          <w:lang w:val="en-US"/>
        </w:rPr>
      </w:pPr>
      <w:r w:rsidRPr="000728FC">
        <w:rPr>
          <w:lang w:val="en-US"/>
        </w:rPr>
        <w:t>DependencyRelation Class Overview</w:t>
      </w:r>
    </w:p>
    <w:p w14:paraId="19C9CFCC" w14:textId="563CF7CE" w:rsidR="006F79CB" w:rsidRPr="000728FC" w:rsidRDefault="006F79CB" w:rsidP="006F79CB">
      <w:pPr>
        <w:tabs>
          <w:tab w:val="left" w:pos="115"/>
        </w:tabs>
        <w:spacing w:after="45"/>
        <w:ind w:left="115" w:right="125"/>
        <w:rPr>
          <w:szCs w:val="20"/>
          <w:lang w:val="en-US"/>
        </w:rPr>
      </w:pPr>
      <w:r w:rsidRPr="000728FC">
        <w:rPr>
          <w:szCs w:val="20"/>
          <w:lang w:val="en-US"/>
        </w:rPr>
        <w:t xml:space="preserve">The </w:t>
      </w:r>
      <w:r w:rsidRPr="000728FC">
        <w:rPr>
          <w:b/>
          <w:bCs/>
          <w:szCs w:val="20"/>
          <w:lang w:val="en-US"/>
        </w:rPr>
        <w:t>DependencyRelation</w:t>
      </w:r>
      <w:r w:rsidRPr="000728FC">
        <w:rPr>
          <w:szCs w:val="20"/>
          <w:lang w:val="en-US"/>
        </w:rPr>
        <w:t xml:space="preserve"> class is an abstract class that exposes Rose</w:t>
      </w:r>
      <w:r w:rsidRPr="000728FC">
        <w:rPr>
          <w:rFonts w:ascii="Times New Roman" w:hAnsi="Times New Roman" w:cs="Times New Roman"/>
          <w:szCs w:val="20"/>
          <w:lang w:val="en-US"/>
        </w:rPr>
        <w:t>’</w:t>
      </w:r>
      <w:r w:rsidRPr="000728FC">
        <w:rPr>
          <w:szCs w:val="20"/>
          <w:lang w:val="en-US"/>
        </w:rPr>
        <w:t>s dependency relationship functionality in the extensibility interface.</w:t>
      </w:r>
      <w:r w:rsidR="0027686B">
        <w:rPr>
          <w:szCs w:val="20"/>
          <w:lang w:val="en-US"/>
        </w:rPr>
        <w:t xml:space="preserve"> </w:t>
      </w:r>
      <w:r w:rsidRPr="000728FC">
        <w:rPr>
          <w:szCs w:val="20"/>
          <w:lang w:val="en-US"/>
        </w:rPr>
        <w:t xml:space="preserve">With the properties and methods of the </w:t>
      </w:r>
      <w:r w:rsidRPr="000728FC">
        <w:rPr>
          <w:b/>
          <w:bCs/>
          <w:szCs w:val="20"/>
          <w:lang w:val="en-US"/>
        </w:rPr>
        <w:t>DependencyRelation</w:t>
      </w:r>
      <w:r w:rsidRPr="000728FC">
        <w:rPr>
          <w:szCs w:val="20"/>
          <w:lang w:val="en-US"/>
        </w:rPr>
        <w:t xml:space="preserve"> class, you can:</w:t>
      </w:r>
    </w:p>
    <w:p w14:paraId="6E358A91" w14:textId="77777777" w:rsidR="006F79CB" w:rsidRPr="000728FC" w:rsidRDefault="006F79CB" w:rsidP="006F79CB">
      <w:pPr>
        <w:tabs>
          <w:tab w:val="left" w:pos="115"/>
        </w:tabs>
        <w:spacing w:after="45"/>
        <w:ind w:left="115" w:right="125"/>
        <w:rPr>
          <w:szCs w:val="20"/>
          <w:lang w:val="en-US"/>
        </w:rPr>
      </w:pPr>
    </w:p>
    <w:p w14:paraId="1711C521" w14:textId="0CB698FE" w:rsidR="006F79CB" w:rsidRPr="000728FC" w:rsidRDefault="006F79CB" w:rsidP="006F79C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dependency relationships such as name, documentation, and stereotype</w:t>
      </w:r>
      <w:r w:rsidR="000F4378">
        <w:rPr>
          <w:szCs w:val="20"/>
          <w:lang w:val="en-US"/>
        </w:rPr>
        <w:t>.</w:t>
      </w:r>
    </w:p>
    <w:p w14:paraId="1FC43E8F" w14:textId="54181094" w:rsidR="006F79CB" w:rsidRPr="000728FC" w:rsidRDefault="006F79CB" w:rsidP="006F79C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objects associated with dependency relationships such as supplier name</w:t>
      </w:r>
      <w:r w:rsidR="000F4378">
        <w:rPr>
          <w:szCs w:val="20"/>
          <w:lang w:val="en-US"/>
        </w:rPr>
        <w:t>.</w:t>
      </w:r>
    </w:p>
    <w:p w14:paraId="46A0B6EF" w14:textId="3A40E278" w:rsidR="006F79CB" w:rsidRPr="000728FC" w:rsidRDefault="006F79CB" w:rsidP="006F79C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dependency relationships such as external documents, state machine owner, Rose application, model, supplier, and client</w:t>
      </w:r>
      <w:r w:rsidR="000F4378">
        <w:rPr>
          <w:szCs w:val="20"/>
          <w:lang w:val="en-US"/>
        </w:rPr>
        <w:t>.</w:t>
      </w:r>
    </w:p>
    <w:p w14:paraId="1E96D780" w14:textId="663CF43A" w:rsidR="006F79CB" w:rsidRPr="000728FC" w:rsidRDefault="006F79CB" w:rsidP="006F79C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if the dependency relationship has a client and supplier</w:t>
      </w:r>
      <w:r w:rsidR="000F4378">
        <w:rPr>
          <w:szCs w:val="20"/>
          <w:lang w:val="en-US"/>
        </w:rPr>
        <w:t>.</w:t>
      </w:r>
    </w:p>
    <w:p w14:paraId="1BD619D3" w14:textId="4B723EB8" w:rsidR="006F79CB" w:rsidRPr="000728FC" w:rsidRDefault="006F79CB" w:rsidP="006F79C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dependency relationships</w:t>
      </w:r>
      <w:r w:rsidR="000F4378">
        <w:rPr>
          <w:szCs w:val="20"/>
          <w:lang w:val="en-US"/>
        </w:rPr>
        <w:t>.</w:t>
      </w:r>
    </w:p>
    <w:p w14:paraId="7FA982B3" w14:textId="78DCF707" w:rsidR="006F79CB" w:rsidRPr="000728FC" w:rsidRDefault="006F79CB" w:rsidP="006F79C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r w:rsidR="000F4378">
        <w:rPr>
          <w:szCs w:val="20"/>
          <w:lang w:val="en-US"/>
        </w:rPr>
        <w:t>.</w:t>
      </w:r>
    </w:p>
    <w:p w14:paraId="2507FF12" w14:textId="4FFDADBF" w:rsidR="006F79CB" w:rsidRPr="000728FC" w:rsidRDefault="006F79CB" w:rsidP="006F79C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dependency relationships</w:t>
      </w:r>
      <w:r w:rsidR="000F4378">
        <w:rPr>
          <w:szCs w:val="20"/>
          <w:lang w:val="en-US"/>
        </w:rPr>
        <w:t>.</w:t>
      </w:r>
    </w:p>
    <w:p w14:paraId="3ED11AB3" w14:textId="77777777" w:rsidR="006F79CB" w:rsidRPr="000728FC" w:rsidRDefault="006F79CB" w:rsidP="006F79CB">
      <w:pPr>
        <w:tabs>
          <w:tab w:val="left" w:pos="115"/>
        </w:tabs>
        <w:spacing w:after="45"/>
        <w:ind w:left="115" w:right="125"/>
        <w:rPr>
          <w:szCs w:val="20"/>
          <w:lang w:val="en-US"/>
        </w:rPr>
      </w:pPr>
    </w:p>
    <w:p w14:paraId="76FA119A" w14:textId="7C011DF1" w:rsidR="006F79CB" w:rsidRPr="000728FC" w:rsidRDefault="006F79CB" w:rsidP="006F79CB">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72823335" w14:textId="77777777" w:rsidR="006F79CB" w:rsidRPr="000728FC" w:rsidRDefault="006F79CB" w:rsidP="006F79CB">
      <w:pPr>
        <w:tabs>
          <w:tab w:val="left" w:pos="115"/>
        </w:tabs>
        <w:spacing w:after="45"/>
        <w:ind w:left="115" w:right="125"/>
        <w:rPr>
          <w:szCs w:val="20"/>
          <w:lang w:val="en-US"/>
        </w:rPr>
      </w:pPr>
    </w:p>
    <w:p w14:paraId="07F3789C" w14:textId="77777777" w:rsidR="006F79CB" w:rsidRPr="000728FC" w:rsidRDefault="006F79CB" w:rsidP="006F79CB">
      <w:pPr>
        <w:tabs>
          <w:tab w:val="left" w:pos="115"/>
        </w:tabs>
        <w:spacing w:after="45"/>
        <w:ind w:left="115" w:right="125"/>
        <w:rPr>
          <w:szCs w:val="20"/>
          <w:lang w:val="en-US"/>
        </w:rPr>
      </w:pPr>
      <w:r w:rsidRPr="000728FC">
        <w:rPr>
          <w:szCs w:val="20"/>
          <w:lang w:val="en-US"/>
        </w:rPr>
        <w:t xml:space="preserve">The </w:t>
      </w:r>
      <w:r w:rsidRPr="000728FC">
        <w:rPr>
          <w:b/>
          <w:bCs/>
          <w:szCs w:val="20"/>
          <w:lang w:val="en-US"/>
        </w:rPr>
        <w:t>DependencyRelation</w:t>
      </w:r>
      <w:r w:rsidRPr="000728FC">
        <w:rPr>
          <w:szCs w:val="20"/>
          <w:lang w:val="en-US"/>
        </w:rPr>
        <w:t xml:space="preserve"> class corresponds to dependency relationships in the Rose user interface.</w:t>
      </w:r>
    </w:p>
    <w:p w14:paraId="2266B1FF" w14:textId="77777777" w:rsidR="006F79CB" w:rsidRPr="000728FC" w:rsidRDefault="006F79CB" w:rsidP="006F79CB">
      <w:pPr>
        <w:tabs>
          <w:tab w:val="left" w:pos="115"/>
        </w:tabs>
        <w:spacing w:after="45"/>
        <w:ind w:left="115" w:right="125"/>
        <w:rPr>
          <w:szCs w:val="20"/>
          <w:lang w:val="en-US"/>
        </w:rPr>
      </w:pPr>
    </w:p>
    <w:p w14:paraId="58C73563" w14:textId="77777777" w:rsidR="006F79CB" w:rsidRPr="000728FC" w:rsidRDefault="006F79CB" w:rsidP="006F79CB">
      <w:pPr>
        <w:tabs>
          <w:tab w:val="left" w:pos="115"/>
        </w:tabs>
        <w:spacing w:after="45"/>
        <w:ind w:left="115" w:right="125"/>
        <w:rPr>
          <w:szCs w:val="20"/>
          <w:lang w:val="en-US"/>
        </w:rPr>
      </w:pPr>
    </w:p>
    <w:p w14:paraId="6D58082E" w14:textId="77777777" w:rsidR="006F79CB" w:rsidRPr="000728FC" w:rsidRDefault="006F79CB" w:rsidP="006F79CB">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53EB828" w14:textId="77777777" w:rsidR="006F79CB" w:rsidRPr="000728FC" w:rsidRDefault="006F79CB" w:rsidP="006F79CB">
      <w:pPr>
        <w:tabs>
          <w:tab w:val="left" w:pos="355"/>
        </w:tabs>
        <w:spacing w:after="45"/>
        <w:ind w:left="355" w:right="125" w:hanging="175"/>
        <w:rPr>
          <w:szCs w:val="20"/>
          <w:lang w:val="en-US"/>
        </w:rPr>
      </w:pPr>
      <w:r w:rsidRPr="000728FC">
        <w:rPr>
          <w:color w:val="008000"/>
          <w:szCs w:val="20"/>
          <w:u w:val="double"/>
          <w:lang w:val="en-US"/>
        </w:rPr>
        <w:t>DependencyRelationCollection Class Overview</w:t>
      </w:r>
      <w:r w:rsidRPr="000728FC">
        <w:rPr>
          <w:szCs w:val="20"/>
          <w:lang w:val="en-US"/>
        </w:rPr>
        <w:t xml:space="preserve"> </w:t>
      </w:r>
    </w:p>
    <w:p w14:paraId="322BC2A7" w14:textId="77777777" w:rsidR="006F79CB" w:rsidRPr="000728FC" w:rsidRDefault="006F79CB" w:rsidP="006F79CB">
      <w:pPr>
        <w:tabs>
          <w:tab w:val="left" w:pos="355"/>
        </w:tabs>
        <w:spacing w:after="45"/>
        <w:ind w:left="355" w:right="125" w:hanging="175"/>
        <w:rPr>
          <w:szCs w:val="20"/>
          <w:lang w:val="en-US"/>
        </w:rPr>
      </w:pPr>
      <w:r w:rsidRPr="000728FC">
        <w:rPr>
          <w:color w:val="008000"/>
          <w:szCs w:val="20"/>
          <w:u w:val="double"/>
          <w:lang w:val="en-US"/>
        </w:rPr>
        <w:t>Dependency Relationships in Rose</w:t>
      </w:r>
      <w:r w:rsidRPr="000728FC">
        <w:rPr>
          <w:szCs w:val="20"/>
          <w:lang w:val="en-US"/>
        </w:rPr>
        <w:t xml:space="preserve"> </w:t>
      </w:r>
    </w:p>
    <w:p w14:paraId="085617CA" w14:textId="100BE9C2" w:rsidR="006F79CB" w:rsidRPr="000728FC" w:rsidRDefault="006F79CB" w:rsidP="002C24BA">
      <w:pPr>
        <w:pStyle w:val="Heading4"/>
        <w:rPr>
          <w:lang w:val="en-US"/>
        </w:rPr>
      </w:pPr>
      <w:r w:rsidRPr="000728FC">
        <w:rPr>
          <w:lang w:val="en-US"/>
        </w:rPr>
        <w:t>DependencyRelation Class Properties</w:t>
      </w:r>
    </w:p>
    <w:p w14:paraId="36869736" w14:textId="77777777" w:rsidR="006F79CB" w:rsidRPr="000728FC" w:rsidRDefault="006F79CB" w:rsidP="006F79CB">
      <w:pPr>
        <w:tabs>
          <w:tab w:val="left" w:pos="115"/>
        </w:tabs>
        <w:spacing w:after="45"/>
        <w:ind w:left="115" w:right="125"/>
        <w:rPr>
          <w:szCs w:val="20"/>
          <w:lang w:val="en-US"/>
        </w:rPr>
      </w:pPr>
      <w:r w:rsidRPr="000728FC">
        <w:rPr>
          <w:szCs w:val="20"/>
          <w:lang w:val="en-US"/>
        </w:rPr>
        <w:t xml:space="preserve">The following table describes the </w:t>
      </w:r>
      <w:r w:rsidRPr="000728FC">
        <w:rPr>
          <w:b/>
          <w:bCs/>
          <w:szCs w:val="20"/>
          <w:lang w:val="en-US"/>
        </w:rPr>
        <w:t>DependencyRelation</w:t>
      </w:r>
      <w:r w:rsidRPr="000728FC">
        <w:rPr>
          <w:szCs w:val="20"/>
          <w:lang w:val="en-US"/>
        </w:rPr>
        <w:t xml:space="preserve"> class properties.</w:t>
      </w:r>
    </w:p>
    <w:p w14:paraId="6463C76F" w14:textId="77777777" w:rsidR="006F79CB" w:rsidRPr="000728FC" w:rsidRDefault="006F79CB" w:rsidP="006F79C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6F79CB" w14:paraId="6751A44C" w14:textId="77777777" w:rsidTr="002C793C">
        <w:tc>
          <w:tcPr>
            <w:tcW w:w="4421" w:type="dxa"/>
            <w:tcBorders>
              <w:top w:val="nil"/>
              <w:left w:val="nil"/>
              <w:bottom w:val="nil"/>
              <w:right w:val="nil"/>
            </w:tcBorders>
          </w:tcPr>
          <w:p w14:paraId="62E6DED7" w14:textId="77777777" w:rsidR="006F79CB" w:rsidRDefault="006F79C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4DFFBF10" w14:textId="77777777" w:rsidR="006F79CB" w:rsidRDefault="006F79CB" w:rsidP="002C793C">
            <w:pPr>
              <w:tabs>
                <w:tab w:val="left" w:pos="115"/>
              </w:tabs>
              <w:spacing w:after="45"/>
              <w:ind w:left="115" w:right="125"/>
              <w:rPr>
                <w:szCs w:val="20"/>
              </w:rPr>
            </w:pPr>
            <w:r>
              <w:rPr>
                <w:b/>
                <w:bCs/>
                <w:szCs w:val="20"/>
              </w:rPr>
              <w:t>Description</w:t>
            </w:r>
          </w:p>
        </w:tc>
      </w:tr>
      <w:tr w:rsidR="006F79CB" w:rsidRPr="00050476" w14:paraId="4E0BC552" w14:textId="77777777" w:rsidTr="002C793C">
        <w:tc>
          <w:tcPr>
            <w:tcW w:w="4421" w:type="dxa"/>
            <w:tcBorders>
              <w:top w:val="nil"/>
              <w:left w:val="nil"/>
              <w:bottom w:val="nil"/>
              <w:right w:val="nil"/>
            </w:tcBorders>
          </w:tcPr>
          <w:p w14:paraId="4218EF7F" w14:textId="77777777" w:rsidR="006F79CB" w:rsidRDefault="006F79CB"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51A8A697" w14:textId="51FF48EF" w:rsidR="006F79CB" w:rsidRDefault="006F79CB" w:rsidP="002C793C">
            <w:pPr>
              <w:tabs>
                <w:tab w:val="left" w:pos="-5"/>
              </w:tabs>
              <w:spacing w:after="45"/>
              <w:ind w:right="125"/>
              <w:rPr>
                <w:szCs w:val="20"/>
                <w:lang w:val="en-US"/>
              </w:rPr>
            </w:pPr>
            <w:r>
              <w:rPr>
                <w:szCs w:val="20"/>
                <w:lang w:val="en-US"/>
              </w:rPr>
              <w:t>Inherits all Element class properties</w:t>
            </w:r>
            <w:r w:rsidR="000F4378">
              <w:rPr>
                <w:szCs w:val="20"/>
                <w:lang w:val="en-US"/>
              </w:rPr>
              <w:t>.</w:t>
            </w:r>
          </w:p>
        </w:tc>
      </w:tr>
      <w:tr w:rsidR="006F79CB" w:rsidRPr="00050476" w14:paraId="3F7F1DF4" w14:textId="77777777" w:rsidTr="002C793C">
        <w:tc>
          <w:tcPr>
            <w:tcW w:w="4421" w:type="dxa"/>
            <w:tcBorders>
              <w:top w:val="nil"/>
              <w:left w:val="nil"/>
              <w:bottom w:val="nil"/>
              <w:right w:val="nil"/>
            </w:tcBorders>
          </w:tcPr>
          <w:p w14:paraId="349DCC28" w14:textId="77777777" w:rsidR="006F79CB" w:rsidRDefault="006F79CB" w:rsidP="002C793C">
            <w:pPr>
              <w:tabs>
                <w:tab w:val="left" w:pos="-5"/>
              </w:tabs>
              <w:spacing w:after="45"/>
              <w:ind w:right="125"/>
              <w:rPr>
                <w:szCs w:val="20"/>
              </w:rPr>
            </w:pPr>
            <w:r>
              <w:rPr>
                <w:color w:val="008000"/>
                <w:szCs w:val="20"/>
                <w:u w:val="double"/>
              </w:rPr>
              <w:t>RoseItem Properties</w:t>
            </w:r>
            <w:r>
              <w:rPr>
                <w:szCs w:val="20"/>
              </w:rPr>
              <w:t xml:space="preserve"> </w:t>
            </w:r>
          </w:p>
        </w:tc>
        <w:tc>
          <w:tcPr>
            <w:tcW w:w="4430" w:type="dxa"/>
            <w:tcBorders>
              <w:top w:val="nil"/>
              <w:left w:val="nil"/>
              <w:bottom w:val="nil"/>
              <w:right w:val="nil"/>
            </w:tcBorders>
          </w:tcPr>
          <w:p w14:paraId="24ADED8E" w14:textId="499DDCC7" w:rsidR="006F79CB" w:rsidRDefault="006F79CB" w:rsidP="002C793C">
            <w:pPr>
              <w:tabs>
                <w:tab w:val="left" w:pos="-5"/>
              </w:tabs>
              <w:spacing w:after="45"/>
              <w:ind w:right="125"/>
              <w:rPr>
                <w:szCs w:val="20"/>
                <w:lang w:val="en-US"/>
              </w:rPr>
            </w:pPr>
            <w:r>
              <w:rPr>
                <w:szCs w:val="20"/>
                <w:lang w:val="en-US"/>
              </w:rPr>
              <w:t>Inherits all RoseItem class properties</w:t>
            </w:r>
            <w:r w:rsidR="000F4378">
              <w:rPr>
                <w:szCs w:val="20"/>
                <w:lang w:val="en-US"/>
              </w:rPr>
              <w:t>.</w:t>
            </w:r>
          </w:p>
        </w:tc>
      </w:tr>
      <w:tr w:rsidR="006F79CB" w:rsidRPr="00050476" w14:paraId="57DE7AAD" w14:textId="77777777" w:rsidTr="002C793C">
        <w:tc>
          <w:tcPr>
            <w:tcW w:w="4421" w:type="dxa"/>
            <w:tcBorders>
              <w:top w:val="nil"/>
              <w:left w:val="nil"/>
              <w:bottom w:val="nil"/>
              <w:right w:val="nil"/>
            </w:tcBorders>
          </w:tcPr>
          <w:p w14:paraId="0AACEA6B" w14:textId="77777777" w:rsidR="006F79CB" w:rsidRDefault="006F79CB" w:rsidP="002C793C">
            <w:pPr>
              <w:tabs>
                <w:tab w:val="left" w:pos="-5"/>
              </w:tabs>
              <w:spacing w:after="45"/>
              <w:ind w:right="125"/>
              <w:rPr>
                <w:szCs w:val="20"/>
              </w:rPr>
            </w:pPr>
            <w:r>
              <w:rPr>
                <w:color w:val="008000"/>
                <w:szCs w:val="20"/>
                <w:u w:val="double"/>
              </w:rPr>
              <w:t>Relation Properties</w:t>
            </w:r>
            <w:r>
              <w:rPr>
                <w:szCs w:val="20"/>
              </w:rPr>
              <w:t xml:space="preserve"> </w:t>
            </w:r>
          </w:p>
        </w:tc>
        <w:tc>
          <w:tcPr>
            <w:tcW w:w="4430" w:type="dxa"/>
            <w:tcBorders>
              <w:top w:val="nil"/>
              <w:left w:val="nil"/>
              <w:bottom w:val="nil"/>
              <w:right w:val="nil"/>
            </w:tcBorders>
          </w:tcPr>
          <w:p w14:paraId="26A9B701" w14:textId="482BA3F8" w:rsidR="006F79CB" w:rsidRDefault="006F79CB" w:rsidP="002C793C">
            <w:pPr>
              <w:tabs>
                <w:tab w:val="left" w:pos="-5"/>
              </w:tabs>
              <w:spacing w:after="45"/>
              <w:ind w:right="125"/>
              <w:rPr>
                <w:szCs w:val="20"/>
                <w:lang w:val="en-US"/>
              </w:rPr>
            </w:pPr>
            <w:r>
              <w:rPr>
                <w:szCs w:val="20"/>
                <w:lang w:val="en-US"/>
              </w:rPr>
              <w:t>Inherits all Relation class properties</w:t>
            </w:r>
            <w:r w:rsidR="000F4378">
              <w:rPr>
                <w:szCs w:val="20"/>
                <w:lang w:val="en-US"/>
              </w:rPr>
              <w:t>.</w:t>
            </w:r>
          </w:p>
        </w:tc>
      </w:tr>
    </w:tbl>
    <w:p w14:paraId="0057C779" w14:textId="341373CB" w:rsidR="006F79CB" w:rsidRPr="000728FC" w:rsidRDefault="006F79CB" w:rsidP="002C24BA">
      <w:pPr>
        <w:pStyle w:val="Heading4"/>
        <w:rPr>
          <w:lang w:val="en-US"/>
        </w:rPr>
      </w:pPr>
      <w:r w:rsidRPr="000728FC">
        <w:rPr>
          <w:lang w:val="en-US"/>
        </w:rPr>
        <w:t>DependencyRelation Class Methods</w:t>
      </w:r>
    </w:p>
    <w:p w14:paraId="1B41F66A" w14:textId="77777777" w:rsidR="006F79CB" w:rsidRPr="000728FC" w:rsidRDefault="006F79CB" w:rsidP="006F79CB">
      <w:pPr>
        <w:tabs>
          <w:tab w:val="left" w:pos="115"/>
        </w:tabs>
        <w:spacing w:after="45"/>
        <w:ind w:left="115" w:right="125"/>
        <w:rPr>
          <w:szCs w:val="20"/>
          <w:lang w:val="en-US"/>
        </w:rPr>
      </w:pPr>
      <w:r w:rsidRPr="000728FC">
        <w:rPr>
          <w:szCs w:val="20"/>
          <w:lang w:val="en-US"/>
        </w:rPr>
        <w:t xml:space="preserve">The following table describes the </w:t>
      </w:r>
      <w:r w:rsidRPr="000728FC">
        <w:rPr>
          <w:b/>
          <w:bCs/>
          <w:szCs w:val="20"/>
          <w:lang w:val="en-US"/>
        </w:rPr>
        <w:t>DependencyRelation</w:t>
      </w:r>
      <w:r w:rsidRPr="000728FC">
        <w:rPr>
          <w:szCs w:val="20"/>
          <w:lang w:val="en-US"/>
        </w:rPr>
        <w:t xml:space="preserve"> class methods.</w:t>
      </w:r>
    </w:p>
    <w:p w14:paraId="4C970537" w14:textId="77777777" w:rsidR="006F79CB" w:rsidRPr="000728FC" w:rsidRDefault="006F79CB" w:rsidP="006F79C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6F79CB" w14:paraId="2300EE29" w14:textId="77777777" w:rsidTr="002C793C">
        <w:tc>
          <w:tcPr>
            <w:tcW w:w="4421" w:type="dxa"/>
            <w:tcBorders>
              <w:top w:val="nil"/>
              <w:left w:val="nil"/>
              <w:bottom w:val="nil"/>
              <w:right w:val="nil"/>
            </w:tcBorders>
          </w:tcPr>
          <w:p w14:paraId="58AFFE79" w14:textId="77777777" w:rsidR="006F79CB" w:rsidRDefault="006F79CB"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72C24C95" w14:textId="77777777" w:rsidR="006F79CB" w:rsidRDefault="006F79CB" w:rsidP="002C793C">
            <w:pPr>
              <w:tabs>
                <w:tab w:val="left" w:pos="-5"/>
              </w:tabs>
              <w:spacing w:after="45"/>
              <w:ind w:right="125"/>
              <w:rPr>
                <w:szCs w:val="20"/>
              </w:rPr>
            </w:pPr>
            <w:r>
              <w:rPr>
                <w:b/>
                <w:bCs/>
                <w:szCs w:val="20"/>
              </w:rPr>
              <w:t>Description</w:t>
            </w:r>
          </w:p>
        </w:tc>
      </w:tr>
      <w:tr w:rsidR="006F79CB" w:rsidRPr="00050476" w14:paraId="4FEB1350" w14:textId="77777777" w:rsidTr="002C793C">
        <w:tc>
          <w:tcPr>
            <w:tcW w:w="4421" w:type="dxa"/>
            <w:tcBorders>
              <w:top w:val="nil"/>
              <w:left w:val="nil"/>
              <w:bottom w:val="nil"/>
              <w:right w:val="nil"/>
            </w:tcBorders>
          </w:tcPr>
          <w:p w14:paraId="75BD6273" w14:textId="77777777" w:rsidR="006F79CB" w:rsidRDefault="006F79CB"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7D76C185" w14:textId="4D3E4D97" w:rsidR="006F79CB" w:rsidRDefault="006F79CB" w:rsidP="002C793C">
            <w:pPr>
              <w:tabs>
                <w:tab w:val="left" w:pos="-5"/>
              </w:tabs>
              <w:spacing w:after="45"/>
              <w:ind w:right="125"/>
              <w:rPr>
                <w:szCs w:val="20"/>
                <w:lang w:val="en-US"/>
              </w:rPr>
            </w:pPr>
            <w:r>
              <w:rPr>
                <w:szCs w:val="20"/>
                <w:lang w:val="en-US"/>
              </w:rPr>
              <w:t>Inherits all RoseObject class methods</w:t>
            </w:r>
            <w:r w:rsidR="000F4378">
              <w:rPr>
                <w:szCs w:val="20"/>
                <w:lang w:val="en-US"/>
              </w:rPr>
              <w:t>.</w:t>
            </w:r>
          </w:p>
        </w:tc>
      </w:tr>
      <w:tr w:rsidR="006F79CB" w:rsidRPr="00050476" w14:paraId="06AA5C2E" w14:textId="77777777" w:rsidTr="002C793C">
        <w:tc>
          <w:tcPr>
            <w:tcW w:w="4421" w:type="dxa"/>
            <w:tcBorders>
              <w:top w:val="nil"/>
              <w:left w:val="nil"/>
              <w:bottom w:val="nil"/>
              <w:right w:val="nil"/>
            </w:tcBorders>
          </w:tcPr>
          <w:p w14:paraId="0850B19E" w14:textId="77777777" w:rsidR="006F79CB" w:rsidRDefault="006F79CB"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1ABAADCD" w14:textId="6A33744B" w:rsidR="006F79CB" w:rsidRDefault="006F79CB" w:rsidP="002C793C">
            <w:pPr>
              <w:tabs>
                <w:tab w:val="left" w:pos="-5"/>
              </w:tabs>
              <w:spacing w:after="45"/>
              <w:ind w:right="125"/>
              <w:rPr>
                <w:szCs w:val="20"/>
                <w:lang w:val="en-US"/>
              </w:rPr>
            </w:pPr>
            <w:r>
              <w:rPr>
                <w:szCs w:val="20"/>
                <w:lang w:val="en-US"/>
              </w:rPr>
              <w:t>Inherits all Element class methods</w:t>
            </w:r>
            <w:r w:rsidR="000F4378">
              <w:rPr>
                <w:szCs w:val="20"/>
                <w:lang w:val="en-US"/>
              </w:rPr>
              <w:t>.</w:t>
            </w:r>
          </w:p>
        </w:tc>
      </w:tr>
      <w:tr w:rsidR="006F79CB" w:rsidRPr="00050476" w14:paraId="34108B34" w14:textId="77777777" w:rsidTr="002C793C">
        <w:tc>
          <w:tcPr>
            <w:tcW w:w="4421" w:type="dxa"/>
            <w:tcBorders>
              <w:top w:val="nil"/>
              <w:left w:val="nil"/>
              <w:bottom w:val="nil"/>
              <w:right w:val="nil"/>
            </w:tcBorders>
          </w:tcPr>
          <w:p w14:paraId="509F07DC" w14:textId="77777777" w:rsidR="006F79CB" w:rsidRDefault="006F79CB" w:rsidP="002C793C">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7FFD50C5" w14:textId="5301444D" w:rsidR="006F79CB" w:rsidRDefault="006F79CB" w:rsidP="002C793C">
            <w:pPr>
              <w:tabs>
                <w:tab w:val="left" w:pos="-5"/>
              </w:tabs>
              <w:spacing w:after="45"/>
              <w:ind w:right="125"/>
              <w:rPr>
                <w:szCs w:val="20"/>
                <w:lang w:val="en-US"/>
              </w:rPr>
            </w:pPr>
            <w:r>
              <w:rPr>
                <w:szCs w:val="20"/>
                <w:lang w:val="en-US"/>
              </w:rPr>
              <w:t>Inherits all RoseItem class methods</w:t>
            </w:r>
            <w:r w:rsidR="000F4378">
              <w:rPr>
                <w:szCs w:val="20"/>
                <w:lang w:val="en-US"/>
              </w:rPr>
              <w:t>.</w:t>
            </w:r>
          </w:p>
        </w:tc>
      </w:tr>
      <w:tr w:rsidR="006F79CB" w:rsidRPr="00050476" w14:paraId="0865B7CB" w14:textId="77777777" w:rsidTr="002C793C">
        <w:tc>
          <w:tcPr>
            <w:tcW w:w="4421" w:type="dxa"/>
            <w:tcBorders>
              <w:top w:val="nil"/>
              <w:left w:val="nil"/>
              <w:bottom w:val="nil"/>
              <w:right w:val="nil"/>
            </w:tcBorders>
          </w:tcPr>
          <w:p w14:paraId="79B92A9F" w14:textId="77777777" w:rsidR="006F79CB" w:rsidRDefault="006F79CB" w:rsidP="002C793C">
            <w:pPr>
              <w:tabs>
                <w:tab w:val="left" w:pos="-5"/>
              </w:tabs>
              <w:spacing w:after="45"/>
              <w:ind w:right="125"/>
              <w:rPr>
                <w:szCs w:val="20"/>
              </w:rPr>
            </w:pPr>
            <w:r>
              <w:rPr>
                <w:color w:val="008000"/>
                <w:szCs w:val="20"/>
                <w:u w:val="double"/>
              </w:rPr>
              <w:t>Relation Methods</w:t>
            </w:r>
            <w:r>
              <w:rPr>
                <w:szCs w:val="20"/>
              </w:rPr>
              <w:t xml:space="preserve"> </w:t>
            </w:r>
          </w:p>
        </w:tc>
        <w:tc>
          <w:tcPr>
            <w:tcW w:w="4430" w:type="dxa"/>
            <w:tcBorders>
              <w:top w:val="nil"/>
              <w:left w:val="nil"/>
              <w:bottom w:val="nil"/>
              <w:right w:val="nil"/>
            </w:tcBorders>
          </w:tcPr>
          <w:p w14:paraId="4FA502B5" w14:textId="72A61CC1" w:rsidR="006F79CB" w:rsidRDefault="006F79CB" w:rsidP="002C793C">
            <w:pPr>
              <w:tabs>
                <w:tab w:val="left" w:pos="-5"/>
              </w:tabs>
              <w:spacing w:after="45"/>
              <w:ind w:right="125"/>
              <w:rPr>
                <w:szCs w:val="20"/>
                <w:lang w:val="en-US"/>
              </w:rPr>
            </w:pPr>
            <w:r>
              <w:rPr>
                <w:szCs w:val="20"/>
                <w:lang w:val="en-US"/>
              </w:rPr>
              <w:t>Inherits all Relation class methods</w:t>
            </w:r>
            <w:r w:rsidR="000F4378">
              <w:rPr>
                <w:szCs w:val="20"/>
                <w:lang w:val="en-US"/>
              </w:rPr>
              <w:t>.</w:t>
            </w:r>
          </w:p>
        </w:tc>
      </w:tr>
    </w:tbl>
    <w:p w14:paraId="554A2621" w14:textId="3244C53C" w:rsidR="006F79CB" w:rsidRDefault="006F79CB" w:rsidP="002C24BA">
      <w:pPr>
        <w:pStyle w:val="Heading3"/>
        <w:rPr>
          <w:lang w:val="en-US"/>
        </w:rPr>
      </w:pPr>
      <w:r w:rsidRPr="000728FC">
        <w:rPr>
          <w:lang w:val="en-US"/>
        </w:rPr>
        <w:t>DeploymentUnit</w:t>
      </w:r>
    </w:p>
    <w:p w14:paraId="098670CC" w14:textId="77777777" w:rsidR="00886C94" w:rsidRPr="000728FC" w:rsidRDefault="00886C94" w:rsidP="002C24BA">
      <w:pPr>
        <w:pStyle w:val="Heading4"/>
        <w:rPr>
          <w:lang w:val="en-US"/>
        </w:rPr>
      </w:pPr>
      <w:r w:rsidRPr="000728FC">
        <w:rPr>
          <w:lang w:val="en-US"/>
        </w:rPr>
        <w:t>DeploymentUnit Class Overview</w:t>
      </w:r>
    </w:p>
    <w:p w14:paraId="30382411" w14:textId="77777777" w:rsidR="00886C94" w:rsidRPr="000728FC" w:rsidRDefault="00886C94" w:rsidP="00886C94">
      <w:pPr>
        <w:tabs>
          <w:tab w:val="left" w:pos="115"/>
        </w:tabs>
        <w:spacing w:after="45"/>
        <w:ind w:left="115" w:right="125"/>
        <w:rPr>
          <w:szCs w:val="20"/>
          <w:lang w:val="en-US"/>
        </w:rPr>
      </w:pPr>
      <w:r w:rsidRPr="000728FC">
        <w:rPr>
          <w:szCs w:val="20"/>
          <w:lang w:val="en-US"/>
        </w:rPr>
        <w:t>The DeploymentUnit class exposes Rational Rose</w:t>
      </w:r>
      <w:r w:rsidRPr="000728FC">
        <w:rPr>
          <w:rFonts w:ascii="Times New Roman" w:hAnsi="Times New Roman" w:cs="Times New Roman"/>
          <w:szCs w:val="20"/>
          <w:lang w:val="en-US"/>
        </w:rPr>
        <w:t>’</w:t>
      </w:r>
      <w:r w:rsidRPr="000728FC">
        <w:rPr>
          <w:szCs w:val="20"/>
          <w:lang w:val="en-US"/>
        </w:rPr>
        <w:t xml:space="preserve">s deployment diagram functionality in the extensibility interface. DeploymentUnit allows you to use the same methods and properties as </w:t>
      </w:r>
      <w:r w:rsidRPr="000728FC">
        <w:rPr>
          <w:color w:val="008000"/>
          <w:szCs w:val="20"/>
          <w:u w:val="double"/>
          <w:lang w:val="en-US"/>
        </w:rPr>
        <w:t>ControllableUnit</w:t>
      </w:r>
      <w:r w:rsidRPr="000728FC">
        <w:rPr>
          <w:szCs w:val="20"/>
          <w:lang w:val="en-US"/>
        </w:rPr>
        <w:t>. Use the DeploymentUnit Class to work with the Deployment Diagram.</w:t>
      </w:r>
    </w:p>
    <w:p w14:paraId="74CC64BB" w14:textId="77777777" w:rsidR="00886C94" w:rsidRPr="000728FC" w:rsidRDefault="00886C94" w:rsidP="00886C94">
      <w:pPr>
        <w:tabs>
          <w:tab w:val="left" w:pos="115"/>
        </w:tabs>
        <w:spacing w:after="45"/>
        <w:ind w:left="115" w:right="125"/>
        <w:rPr>
          <w:szCs w:val="20"/>
          <w:lang w:val="en-US"/>
        </w:rPr>
      </w:pPr>
      <w:r w:rsidRPr="000728FC">
        <w:rPr>
          <w:szCs w:val="20"/>
          <w:lang w:val="en-US"/>
        </w:rPr>
        <w:t>With the DeploymentUnit class, you can:</w:t>
      </w:r>
    </w:p>
    <w:p w14:paraId="604161DA" w14:textId="69AA0FB2" w:rsidR="00886C94" w:rsidRPr="000728FC" w:rsidRDefault="00886C94" w:rsidP="00886C94">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Load and unload the deployment diagram</w:t>
      </w:r>
      <w:r w:rsidR="000F4378">
        <w:rPr>
          <w:szCs w:val="20"/>
          <w:lang w:val="en-US"/>
        </w:rPr>
        <w:t>.</w:t>
      </w:r>
    </w:p>
    <w:p w14:paraId="4753D537" w14:textId="3C291BF8" w:rsidR="00886C94" w:rsidRPr="000728FC" w:rsidRDefault="00886C94" w:rsidP="00886C94">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whether the deployment diagram is modifiable or has been modified</w:t>
      </w:r>
      <w:r w:rsidR="000F4378">
        <w:rPr>
          <w:szCs w:val="20"/>
          <w:lang w:val="en-US"/>
        </w:rPr>
        <w:t>.</w:t>
      </w:r>
    </w:p>
    <w:p w14:paraId="762783D5" w14:textId="1022E00C" w:rsidR="00886C94" w:rsidRPr="000728FC" w:rsidRDefault="00886C94" w:rsidP="00886C94">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whether or not the deployment diagram is controlled</w:t>
      </w:r>
      <w:r w:rsidR="000F4378">
        <w:rPr>
          <w:szCs w:val="20"/>
          <w:lang w:val="en-US"/>
        </w:rPr>
        <w:t>.</w:t>
      </w:r>
    </w:p>
    <w:p w14:paraId="64F96EF3" w14:textId="24F9F5DE" w:rsidR="00886C94" w:rsidRPr="000728FC" w:rsidRDefault="00886C94" w:rsidP="00886C94">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Get the file name associated with the deployment diagram</w:t>
      </w:r>
      <w:r w:rsidR="000F4378">
        <w:rPr>
          <w:szCs w:val="20"/>
          <w:lang w:val="en-US"/>
        </w:rPr>
        <w:t>.</w:t>
      </w:r>
    </w:p>
    <w:p w14:paraId="502241C2" w14:textId="245A0065" w:rsidR="00886C94" w:rsidRPr="000728FC" w:rsidRDefault="00886C94" w:rsidP="00886C94">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Save the deployment diagram to a file</w:t>
      </w:r>
      <w:r w:rsidR="000F4378">
        <w:rPr>
          <w:szCs w:val="20"/>
          <w:lang w:val="en-US"/>
        </w:rPr>
        <w:t>.</w:t>
      </w:r>
    </w:p>
    <w:p w14:paraId="4D419561" w14:textId="77777777" w:rsidR="00886C94" w:rsidRPr="000728FC" w:rsidRDefault="00886C94" w:rsidP="00886C94">
      <w:pPr>
        <w:tabs>
          <w:tab w:val="left" w:pos="115"/>
        </w:tabs>
        <w:spacing w:after="45"/>
        <w:ind w:left="115" w:right="125"/>
        <w:rPr>
          <w:szCs w:val="20"/>
          <w:lang w:val="en-US"/>
        </w:rPr>
      </w:pPr>
      <w:r w:rsidRPr="000728FC">
        <w:rPr>
          <w:szCs w:val="20"/>
          <w:lang w:val="en-US"/>
        </w:rPr>
        <w:t>Check the lists of properties and methods for complete information.</w:t>
      </w:r>
    </w:p>
    <w:p w14:paraId="4361C2DE" w14:textId="694E150D" w:rsidR="00886C94" w:rsidRPr="000728FC" w:rsidRDefault="00886C94" w:rsidP="002C24BA">
      <w:pPr>
        <w:pStyle w:val="Heading4"/>
        <w:rPr>
          <w:lang w:val="en-US"/>
        </w:rPr>
      </w:pPr>
      <w:r w:rsidRPr="000728FC">
        <w:rPr>
          <w:lang w:val="en-US"/>
        </w:rPr>
        <w:t>DeploymentUnit Class Properties</w:t>
      </w:r>
    </w:p>
    <w:p w14:paraId="41ED1A06" w14:textId="77777777" w:rsidR="00886C94" w:rsidRPr="000728FC" w:rsidRDefault="00886C94" w:rsidP="00886C94">
      <w:pPr>
        <w:tabs>
          <w:tab w:val="left" w:pos="115"/>
        </w:tabs>
        <w:spacing w:after="45"/>
        <w:ind w:left="115" w:right="125"/>
        <w:rPr>
          <w:szCs w:val="20"/>
          <w:lang w:val="en-US"/>
        </w:rPr>
      </w:pPr>
      <w:r w:rsidRPr="000728FC">
        <w:rPr>
          <w:szCs w:val="20"/>
          <w:lang w:val="en-US"/>
        </w:rPr>
        <w:t>The following table describes the DeploymentUnit Class properties.</w:t>
      </w:r>
    </w:p>
    <w:p w14:paraId="400C30D2" w14:textId="77777777" w:rsidR="00886C94" w:rsidRPr="000728FC" w:rsidRDefault="00886C94" w:rsidP="00886C9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886C94" w14:paraId="5ED81A74" w14:textId="77777777" w:rsidTr="002C793C">
        <w:tc>
          <w:tcPr>
            <w:tcW w:w="4511" w:type="dxa"/>
            <w:tcBorders>
              <w:top w:val="nil"/>
              <w:left w:val="nil"/>
              <w:bottom w:val="nil"/>
              <w:right w:val="nil"/>
            </w:tcBorders>
          </w:tcPr>
          <w:p w14:paraId="2EB9BD8F" w14:textId="77777777" w:rsidR="00886C94" w:rsidRDefault="00886C94" w:rsidP="002C793C">
            <w:pPr>
              <w:tabs>
                <w:tab w:val="left" w:pos="115"/>
              </w:tabs>
              <w:spacing w:after="45"/>
              <w:ind w:left="115" w:right="125"/>
              <w:rPr>
                <w:szCs w:val="20"/>
              </w:rPr>
            </w:pPr>
            <w:r>
              <w:rPr>
                <w:b/>
                <w:bCs/>
                <w:szCs w:val="20"/>
              </w:rPr>
              <w:lastRenderedPageBreak/>
              <w:t>Property</w:t>
            </w:r>
          </w:p>
        </w:tc>
        <w:tc>
          <w:tcPr>
            <w:tcW w:w="4410" w:type="dxa"/>
            <w:tcBorders>
              <w:top w:val="nil"/>
              <w:left w:val="nil"/>
              <w:bottom w:val="nil"/>
              <w:right w:val="nil"/>
            </w:tcBorders>
          </w:tcPr>
          <w:p w14:paraId="26A9E58D" w14:textId="77777777" w:rsidR="00886C94" w:rsidRDefault="00886C94" w:rsidP="002C793C">
            <w:pPr>
              <w:tabs>
                <w:tab w:val="left" w:pos="115"/>
              </w:tabs>
              <w:spacing w:after="45"/>
              <w:ind w:left="115" w:right="125"/>
              <w:rPr>
                <w:b/>
                <w:bCs/>
                <w:szCs w:val="20"/>
              </w:rPr>
            </w:pPr>
            <w:r>
              <w:rPr>
                <w:b/>
                <w:bCs/>
                <w:szCs w:val="20"/>
              </w:rPr>
              <w:t>Description</w:t>
            </w:r>
          </w:p>
        </w:tc>
      </w:tr>
      <w:tr w:rsidR="00886C94" w14:paraId="1CF4F844" w14:textId="77777777" w:rsidTr="002C793C">
        <w:tc>
          <w:tcPr>
            <w:tcW w:w="4511" w:type="dxa"/>
            <w:tcBorders>
              <w:top w:val="nil"/>
              <w:left w:val="nil"/>
              <w:bottom w:val="nil"/>
              <w:right w:val="nil"/>
            </w:tcBorders>
          </w:tcPr>
          <w:p w14:paraId="237BB1E1" w14:textId="77777777" w:rsidR="00886C94" w:rsidRDefault="00886C94" w:rsidP="002C793C">
            <w:pPr>
              <w:tabs>
                <w:tab w:val="left" w:pos="115"/>
              </w:tabs>
              <w:spacing w:after="45"/>
              <w:ind w:left="115" w:right="125"/>
              <w:rPr>
                <w:color w:val="008000"/>
                <w:szCs w:val="20"/>
                <w:u w:val="double"/>
              </w:rPr>
            </w:pPr>
            <w:r>
              <w:rPr>
                <w:color w:val="008000"/>
                <w:szCs w:val="20"/>
                <w:u w:val="double"/>
              </w:rPr>
              <w:t>Element Properties</w:t>
            </w:r>
          </w:p>
        </w:tc>
        <w:tc>
          <w:tcPr>
            <w:tcW w:w="4410" w:type="dxa"/>
            <w:tcBorders>
              <w:top w:val="nil"/>
              <w:left w:val="nil"/>
              <w:bottom w:val="nil"/>
              <w:right w:val="nil"/>
            </w:tcBorders>
          </w:tcPr>
          <w:p w14:paraId="5B63C121" w14:textId="2BCDE5C1" w:rsidR="00886C94" w:rsidRPr="000F4378" w:rsidRDefault="00886C94" w:rsidP="002C793C">
            <w:pPr>
              <w:tabs>
                <w:tab w:val="left" w:pos="115"/>
              </w:tabs>
              <w:spacing w:after="45"/>
              <w:ind w:left="115" w:right="125"/>
              <w:rPr>
                <w:szCs w:val="20"/>
                <w:lang w:val="en-US"/>
              </w:rPr>
            </w:pPr>
            <w:r>
              <w:rPr>
                <w:szCs w:val="20"/>
              </w:rPr>
              <w:t>Inherits Element properties</w:t>
            </w:r>
            <w:r w:rsidR="000F4378">
              <w:rPr>
                <w:szCs w:val="20"/>
                <w:lang w:val="en-US"/>
              </w:rPr>
              <w:t>.</w:t>
            </w:r>
          </w:p>
        </w:tc>
      </w:tr>
      <w:tr w:rsidR="00886C94" w14:paraId="3AFFF196" w14:textId="77777777" w:rsidTr="002C793C">
        <w:tc>
          <w:tcPr>
            <w:tcW w:w="4511" w:type="dxa"/>
            <w:tcBorders>
              <w:top w:val="nil"/>
              <w:left w:val="nil"/>
              <w:bottom w:val="nil"/>
              <w:right w:val="nil"/>
            </w:tcBorders>
          </w:tcPr>
          <w:p w14:paraId="7CE5040B"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RoseItem Properties </w:t>
            </w:r>
          </w:p>
        </w:tc>
        <w:tc>
          <w:tcPr>
            <w:tcW w:w="4410" w:type="dxa"/>
            <w:tcBorders>
              <w:top w:val="nil"/>
              <w:left w:val="nil"/>
              <w:bottom w:val="nil"/>
              <w:right w:val="nil"/>
            </w:tcBorders>
          </w:tcPr>
          <w:p w14:paraId="78D914CD" w14:textId="14F3E665" w:rsidR="00886C94" w:rsidRPr="000F4378" w:rsidRDefault="00886C94" w:rsidP="002C793C">
            <w:pPr>
              <w:tabs>
                <w:tab w:val="left" w:pos="115"/>
              </w:tabs>
              <w:spacing w:after="45"/>
              <w:ind w:left="115" w:right="125"/>
              <w:rPr>
                <w:szCs w:val="20"/>
                <w:lang w:val="en-US"/>
              </w:rPr>
            </w:pPr>
            <w:r>
              <w:rPr>
                <w:szCs w:val="20"/>
              </w:rPr>
              <w:t>Inherits RoseItem properties</w:t>
            </w:r>
            <w:r w:rsidR="000F4378">
              <w:rPr>
                <w:szCs w:val="20"/>
                <w:lang w:val="en-US"/>
              </w:rPr>
              <w:t>.</w:t>
            </w:r>
          </w:p>
        </w:tc>
      </w:tr>
    </w:tbl>
    <w:p w14:paraId="4BBE51C2" w14:textId="738A798C" w:rsidR="00886C94" w:rsidRDefault="00886C94" w:rsidP="002C24BA">
      <w:pPr>
        <w:pStyle w:val="Heading4"/>
      </w:pPr>
      <w:r>
        <w:t>DeploymentUnit Class Methods</w:t>
      </w:r>
    </w:p>
    <w:p w14:paraId="2E677130" w14:textId="77777777" w:rsidR="00886C94" w:rsidRPr="000728FC" w:rsidRDefault="00886C94" w:rsidP="00886C94">
      <w:pPr>
        <w:tabs>
          <w:tab w:val="left" w:pos="115"/>
        </w:tabs>
        <w:spacing w:after="45"/>
        <w:ind w:left="115" w:right="125"/>
        <w:rPr>
          <w:szCs w:val="20"/>
          <w:lang w:val="en-US"/>
        </w:rPr>
      </w:pPr>
      <w:r w:rsidRPr="000728FC">
        <w:rPr>
          <w:szCs w:val="20"/>
          <w:lang w:val="en-US"/>
        </w:rPr>
        <w:t>The following table describes the DeploymentUnit Class methods.</w:t>
      </w:r>
    </w:p>
    <w:p w14:paraId="516E1222" w14:textId="77777777" w:rsidR="00886C94" w:rsidRPr="000728FC" w:rsidRDefault="00886C94" w:rsidP="00886C9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886C94" w14:paraId="385E7C5C" w14:textId="77777777" w:rsidTr="002C793C">
        <w:tc>
          <w:tcPr>
            <w:tcW w:w="4511" w:type="dxa"/>
            <w:tcBorders>
              <w:top w:val="nil"/>
              <w:left w:val="nil"/>
              <w:bottom w:val="nil"/>
              <w:right w:val="nil"/>
            </w:tcBorders>
          </w:tcPr>
          <w:p w14:paraId="06BA7813" w14:textId="77777777" w:rsidR="00886C94" w:rsidRDefault="00886C94" w:rsidP="002C793C">
            <w:pPr>
              <w:tabs>
                <w:tab w:val="left" w:pos="115"/>
              </w:tabs>
              <w:spacing w:after="45"/>
              <w:ind w:left="115" w:right="125"/>
              <w:rPr>
                <w:szCs w:val="20"/>
              </w:rPr>
            </w:pPr>
            <w:r>
              <w:rPr>
                <w:b/>
                <w:bCs/>
                <w:szCs w:val="20"/>
              </w:rPr>
              <w:t>Method</w:t>
            </w:r>
          </w:p>
        </w:tc>
        <w:tc>
          <w:tcPr>
            <w:tcW w:w="4410" w:type="dxa"/>
            <w:tcBorders>
              <w:top w:val="nil"/>
              <w:left w:val="nil"/>
              <w:bottom w:val="nil"/>
              <w:right w:val="nil"/>
            </w:tcBorders>
          </w:tcPr>
          <w:p w14:paraId="3A9D1C96" w14:textId="77777777" w:rsidR="00886C94" w:rsidRDefault="00886C94" w:rsidP="002C793C">
            <w:pPr>
              <w:tabs>
                <w:tab w:val="left" w:pos="115"/>
              </w:tabs>
              <w:spacing w:after="45"/>
              <w:ind w:left="115" w:right="125"/>
              <w:rPr>
                <w:b/>
                <w:bCs/>
                <w:szCs w:val="20"/>
              </w:rPr>
            </w:pPr>
            <w:r>
              <w:rPr>
                <w:b/>
                <w:bCs/>
                <w:szCs w:val="20"/>
              </w:rPr>
              <w:t>Description</w:t>
            </w:r>
          </w:p>
        </w:tc>
      </w:tr>
      <w:tr w:rsidR="00886C94" w14:paraId="578A8A83" w14:textId="77777777" w:rsidTr="002C793C">
        <w:tc>
          <w:tcPr>
            <w:tcW w:w="4511" w:type="dxa"/>
            <w:tcBorders>
              <w:top w:val="nil"/>
              <w:left w:val="nil"/>
              <w:bottom w:val="nil"/>
              <w:right w:val="nil"/>
            </w:tcBorders>
          </w:tcPr>
          <w:p w14:paraId="1BD5B568"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4410" w:type="dxa"/>
            <w:tcBorders>
              <w:top w:val="nil"/>
              <w:left w:val="nil"/>
              <w:bottom w:val="nil"/>
              <w:right w:val="nil"/>
            </w:tcBorders>
          </w:tcPr>
          <w:p w14:paraId="709D2468" w14:textId="6BDA7CE4" w:rsidR="00886C94" w:rsidRPr="000F4378" w:rsidRDefault="00886C94" w:rsidP="002C793C">
            <w:pPr>
              <w:tabs>
                <w:tab w:val="left" w:pos="115"/>
              </w:tabs>
              <w:spacing w:after="45"/>
              <w:ind w:left="115" w:right="125"/>
              <w:rPr>
                <w:szCs w:val="20"/>
                <w:lang w:val="en-US"/>
              </w:rPr>
            </w:pPr>
            <w:r>
              <w:rPr>
                <w:szCs w:val="20"/>
              </w:rPr>
              <w:t>Inherits Element methods</w:t>
            </w:r>
            <w:r w:rsidR="000F4378">
              <w:rPr>
                <w:szCs w:val="20"/>
                <w:lang w:val="en-US"/>
              </w:rPr>
              <w:t>.</w:t>
            </w:r>
          </w:p>
        </w:tc>
      </w:tr>
      <w:tr w:rsidR="00886C94" w14:paraId="50764266" w14:textId="77777777" w:rsidTr="002C793C">
        <w:tc>
          <w:tcPr>
            <w:tcW w:w="4511" w:type="dxa"/>
            <w:tcBorders>
              <w:top w:val="nil"/>
              <w:left w:val="nil"/>
              <w:bottom w:val="nil"/>
              <w:right w:val="nil"/>
            </w:tcBorders>
          </w:tcPr>
          <w:p w14:paraId="78F0B09B"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RoseItem Methods </w:t>
            </w:r>
          </w:p>
        </w:tc>
        <w:tc>
          <w:tcPr>
            <w:tcW w:w="4410" w:type="dxa"/>
            <w:tcBorders>
              <w:top w:val="nil"/>
              <w:left w:val="nil"/>
              <w:bottom w:val="nil"/>
              <w:right w:val="nil"/>
            </w:tcBorders>
          </w:tcPr>
          <w:p w14:paraId="44B43587" w14:textId="37F62C9E" w:rsidR="00886C94" w:rsidRPr="000F4378" w:rsidRDefault="00886C94" w:rsidP="002C793C">
            <w:pPr>
              <w:tabs>
                <w:tab w:val="left" w:pos="115"/>
              </w:tabs>
              <w:spacing w:after="45"/>
              <w:ind w:left="115" w:right="125"/>
              <w:rPr>
                <w:szCs w:val="20"/>
                <w:lang w:val="en-US"/>
              </w:rPr>
            </w:pPr>
            <w:r>
              <w:rPr>
                <w:szCs w:val="20"/>
              </w:rPr>
              <w:t>Inherits RoseItem methods</w:t>
            </w:r>
            <w:r w:rsidR="000F4378">
              <w:rPr>
                <w:szCs w:val="20"/>
                <w:lang w:val="en-US"/>
              </w:rPr>
              <w:t>.</w:t>
            </w:r>
          </w:p>
        </w:tc>
      </w:tr>
      <w:tr w:rsidR="00886C94" w14:paraId="635A044B" w14:textId="77777777" w:rsidTr="002C793C">
        <w:tc>
          <w:tcPr>
            <w:tcW w:w="4511" w:type="dxa"/>
            <w:tcBorders>
              <w:top w:val="nil"/>
              <w:left w:val="nil"/>
              <w:bottom w:val="nil"/>
              <w:right w:val="nil"/>
            </w:tcBorders>
          </w:tcPr>
          <w:p w14:paraId="63DE3265"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4410" w:type="dxa"/>
            <w:tcBorders>
              <w:top w:val="nil"/>
              <w:left w:val="nil"/>
              <w:bottom w:val="nil"/>
              <w:right w:val="nil"/>
            </w:tcBorders>
          </w:tcPr>
          <w:p w14:paraId="5E4049BF" w14:textId="7A1A718D" w:rsidR="00886C94" w:rsidRPr="000F4378" w:rsidRDefault="00886C94" w:rsidP="002C793C">
            <w:pPr>
              <w:tabs>
                <w:tab w:val="left" w:pos="115"/>
              </w:tabs>
              <w:spacing w:after="45"/>
              <w:ind w:left="115" w:right="125"/>
              <w:rPr>
                <w:szCs w:val="20"/>
                <w:lang w:val="en-US"/>
              </w:rPr>
            </w:pPr>
            <w:r>
              <w:rPr>
                <w:szCs w:val="20"/>
              </w:rPr>
              <w:t>Inherits RoseObject methods</w:t>
            </w:r>
            <w:r w:rsidR="000F4378">
              <w:rPr>
                <w:szCs w:val="20"/>
                <w:lang w:val="en-US"/>
              </w:rPr>
              <w:t>.</w:t>
            </w:r>
          </w:p>
        </w:tc>
      </w:tr>
      <w:tr w:rsidR="00886C94" w14:paraId="627FE328" w14:textId="77777777" w:rsidTr="002C793C">
        <w:tc>
          <w:tcPr>
            <w:tcW w:w="4511" w:type="dxa"/>
            <w:tcBorders>
              <w:top w:val="nil"/>
              <w:left w:val="nil"/>
              <w:bottom w:val="nil"/>
              <w:right w:val="nil"/>
            </w:tcBorders>
          </w:tcPr>
          <w:p w14:paraId="0F639E45"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ControllableUnit Methods </w:t>
            </w:r>
          </w:p>
        </w:tc>
        <w:tc>
          <w:tcPr>
            <w:tcW w:w="4410" w:type="dxa"/>
            <w:tcBorders>
              <w:top w:val="nil"/>
              <w:left w:val="nil"/>
              <w:bottom w:val="nil"/>
              <w:right w:val="nil"/>
            </w:tcBorders>
          </w:tcPr>
          <w:p w14:paraId="7BBB7B8E" w14:textId="63832B5A" w:rsidR="00886C94" w:rsidRPr="000F4378" w:rsidRDefault="00886C94" w:rsidP="002C793C">
            <w:pPr>
              <w:tabs>
                <w:tab w:val="left" w:pos="115"/>
              </w:tabs>
              <w:spacing w:after="45"/>
              <w:ind w:left="115" w:right="125"/>
              <w:rPr>
                <w:szCs w:val="20"/>
                <w:lang w:val="en-US"/>
              </w:rPr>
            </w:pPr>
            <w:r>
              <w:rPr>
                <w:szCs w:val="20"/>
              </w:rPr>
              <w:t>Inherits ControllableUnit methods</w:t>
            </w:r>
            <w:r w:rsidR="000F4378">
              <w:rPr>
                <w:szCs w:val="20"/>
                <w:lang w:val="en-US"/>
              </w:rPr>
              <w:t>.</w:t>
            </w:r>
          </w:p>
        </w:tc>
      </w:tr>
    </w:tbl>
    <w:p w14:paraId="18A595EF" w14:textId="2E67D967" w:rsidR="006F79CB" w:rsidRDefault="006F79CB" w:rsidP="002C24BA">
      <w:pPr>
        <w:pStyle w:val="Heading3"/>
        <w:rPr>
          <w:lang w:val="en-US"/>
        </w:rPr>
      </w:pPr>
      <w:r w:rsidRPr="000728FC">
        <w:rPr>
          <w:lang w:val="en-US"/>
        </w:rPr>
        <w:t>Element</w:t>
      </w:r>
    </w:p>
    <w:p w14:paraId="16DA798F" w14:textId="77777777" w:rsidR="00886C94" w:rsidRPr="000728FC" w:rsidRDefault="00886C94" w:rsidP="002C24BA">
      <w:pPr>
        <w:pStyle w:val="Heading4"/>
        <w:rPr>
          <w:lang w:val="en-US"/>
        </w:rPr>
      </w:pPr>
      <w:r w:rsidRPr="000728FC">
        <w:rPr>
          <w:lang w:val="en-US"/>
        </w:rPr>
        <w:t>Element Class Overview</w:t>
      </w:r>
    </w:p>
    <w:p w14:paraId="67B0E3F3" w14:textId="083E9413" w:rsidR="00886C94" w:rsidRPr="000728FC" w:rsidRDefault="00886C94" w:rsidP="00886C94">
      <w:pPr>
        <w:tabs>
          <w:tab w:val="left" w:pos="115"/>
        </w:tabs>
        <w:spacing w:after="45"/>
        <w:ind w:left="115" w:right="125"/>
        <w:rPr>
          <w:szCs w:val="20"/>
          <w:lang w:val="en-US"/>
        </w:rPr>
      </w:pPr>
      <w:r w:rsidRPr="000728FC">
        <w:rPr>
          <w:szCs w:val="20"/>
          <w:lang w:val="en-US"/>
        </w:rPr>
        <w:t>The element class provides the interface to model properties.</w:t>
      </w:r>
    </w:p>
    <w:p w14:paraId="0825C636" w14:textId="6923774E" w:rsidR="00886C94" w:rsidRPr="000728FC" w:rsidRDefault="00886C94" w:rsidP="00886C94">
      <w:pPr>
        <w:tabs>
          <w:tab w:val="left" w:pos="115"/>
        </w:tabs>
        <w:spacing w:after="45"/>
        <w:ind w:left="115" w:right="125"/>
        <w:rPr>
          <w:szCs w:val="20"/>
          <w:lang w:val="en-US"/>
        </w:rPr>
      </w:pPr>
      <w:r w:rsidRPr="000728FC">
        <w:rPr>
          <w:szCs w:val="20"/>
          <w:lang w:val="en-US"/>
        </w:rPr>
        <w:t>Every object in a Rose model (including the model itself) is an element.</w:t>
      </w:r>
      <w:r w:rsidR="0027686B">
        <w:rPr>
          <w:szCs w:val="20"/>
          <w:lang w:val="en-US"/>
        </w:rPr>
        <w:t xml:space="preserve"> </w:t>
      </w:r>
      <w:r w:rsidRPr="000728FC">
        <w:rPr>
          <w:szCs w:val="20"/>
          <w:lang w:val="en-US"/>
        </w:rPr>
        <w:t>And every element in a Rose model has a name and a unique ID.</w:t>
      </w:r>
      <w:r w:rsidR="0027686B">
        <w:rPr>
          <w:szCs w:val="20"/>
          <w:lang w:val="en-US"/>
        </w:rPr>
        <w:t xml:space="preserve"> </w:t>
      </w:r>
      <w:r w:rsidRPr="000728FC">
        <w:rPr>
          <w:szCs w:val="20"/>
          <w:lang w:val="en-US"/>
        </w:rPr>
        <w:t>Following this logic, you can use Element Class methods to obtain the ID for any item in the current model, and from there get or set its properties and property sets.</w:t>
      </w:r>
    </w:p>
    <w:p w14:paraId="2C31AC6E" w14:textId="362A1A45" w:rsidR="00886C94" w:rsidRPr="000728FC" w:rsidRDefault="00886C94" w:rsidP="00886C94">
      <w:pPr>
        <w:tabs>
          <w:tab w:val="left" w:pos="115"/>
        </w:tabs>
        <w:spacing w:after="45"/>
        <w:ind w:left="115" w:right="125"/>
        <w:rPr>
          <w:i/>
          <w:iCs/>
          <w:szCs w:val="20"/>
          <w:lang w:val="en-US"/>
        </w:rPr>
      </w:pPr>
      <w:r w:rsidRPr="000728FC">
        <w:rPr>
          <w:szCs w:val="20"/>
          <w:lang w:val="en-US"/>
        </w:rPr>
        <w:t>The unique element ID also provides the most direct means of accessing an item from a collection.</w:t>
      </w:r>
      <w:r w:rsidR="0027686B">
        <w:rPr>
          <w:szCs w:val="20"/>
          <w:lang w:val="en-US"/>
        </w:rPr>
        <w:t xml:space="preserve"> </w:t>
      </w:r>
      <w:r w:rsidRPr="000728FC">
        <w:rPr>
          <w:szCs w:val="20"/>
          <w:lang w:val="en-US"/>
        </w:rPr>
        <w:t>While you can still use GetFirst and GetNext methods to iterate through a collection, you can also use the GetwithUniqueID method to obtain the item right away, without searching through the collection.</w:t>
      </w:r>
    </w:p>
    <w:p w14:paraId="4536E5EF" w14:textId="2265EA4B" w:rsidR="00886C94" w:rsidRPr="000728FC" w:rsidRDefault="00886C94" w:rsidP="002C24BA">
      <w:pPr>
        <w:pStyle w:val="Heading4"/>
        <w:rPr>
          <w:lang w:val="en-US"/>
        </w:rPr>
      </w:pPr>
      <w:r w:rsidRPr="000728FC">
        <w:rPr>
          <w:lang w:val="en-US"/>
        </w:rPr>
        <w:t>Element Class Properties</w:t>
      </w:r>
    </w:p>
    <w:p w14:paraId="5440F559" w14:textId="77777777" w:rsidR="00886C94" w:rsidRPr="000728FC" w:rsidRDefault="00886C94" w:rsidP="00886C94">
      <w:pPr>
        <w:tabs>
          <w:tab w:val="left" w:pos="115"/>
        </w:tabs>
        <w:spacing w:after="45"/>
        <w:ind w:left="115" w:right="125"/>
        <w:rPr>
          <w:szCs w:val="20"/>
          <w:lang w:val="en-US"/>
        </w:rPr>
      </w:pPr>
      <w:r w:rsidRPr="000728FC">
        <w:rPr>
          <w:szCs w:val="20"/>
          <w:lang w:val="en-US"/>
        </w:rPr>
        <w:t>The following table describes the Element Class properties.</w:t>
      </w:r>
    </w:p>
    <w:p w14:paraId="5B114613" w14:textId="77777777" w:rsidR="00886C94" w:rsidRPr="000728FC" w:rsidRDefault="00886C94" w:rsidP="00886C9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886C94" w14:paraId="3B5CFA08" w14:textId="77777777" w:rsidTr="002C793C">
        <w:tc>
          <w:tcPr>
            <w:tcW w:w="4511" w:type="dxa"/>
            <w:tcBorders>
              <w:top w:val="nil"/>
              <w:left w:val="nil"/>
              <w:bottom w:val="nil"/>
              <w:right w:val="nil"/>
            </w:tcBorders>
          </w:tcPr>
          <w:p w14:paraId="40BA3293" w14:textId="77777777" w:rsidR="00886C94" w:rsidRDefault="00886C94" w:rsidP="002C793C">
            <w:pPr>
              <w:tabs>
                <w:tab w:val="left" w:pos="115"/>
              </w:tabs>
              <w:spacing w:after="45"/>
              <w:ind w:left="115" w:right="125"/>
              <w:rPr>
                <w:szCs w:val="20"/>
              </w:rPr>
            </w:pPr>
            <w:r>
              <w:rPr>
                <w:b/>
                <w:bCs/>
                <w:szCs w:val="20"/>
              </w:rPr>
              <w:t>Property</w:t>
            </w:r>
          </w:p>
        </w:tc>
        <w:tc>
          <w:tcPr>
            <w:tcW w:w="4410" w:type="dxa"/>
            <w:tcBorders>
              <w:top w:val="nil"/>
              <w:left w:val="nil"/>
              <w:bottom w:val="nil"/>
              <w:right w:val="nil"/>
            </w:tcBorders>
          </w:tcPr>
          <w:p w14:paraId="42330BEA" w14:textId="77777777" w:rsidR="00886C94" w:rsidRDefault="00886C94" w:rsidP="002C793C">
            <w:pPr>
              <w:tabs>
                <w:tab w:val="left" w:pos="115"/>
              </w:tabs>
              <w:spacing w:after="45"/>
              <w:ind w:left="115" w:right="125"/>
              <w:rPr>
                <w:b/>
                <w:bCs/>
                <w:szCs w:val="20"/>
              </w:rPr>
            </w:pPr>
            <w:r>
              <w:rPr>
                <w:b/>
                <w:bCs/>
                <w:szCs w:val="20"/>
              </w:rPr>
              <w:t>Description</w:t>
            </w:r>
          </w:p>
        </w:tc>
      </w:tr>
      <w:tr w:rsidR="00886C94" w:rsidRPr="00050476" w14:paraId="47EE00B6" w14:textId="77777777" w:rsidTr="002C793C">
        <w:tc>
          <w:tcPr>
            <w:tcW w:w="4511" w:type="dxa"/>
            <w:tcBorders>
              <w:top w:val="nil"/>
              <w:left w:val="nil"/>
              <w:bottom w:val="nil"/>
              <w:right w:val="nil"/>
            </w:tcBorders>
          </w:tcPr>
          <w:p w14:paraId="78F0DF91" w14:textId="77777777" w:rsidR="00886C94" w:rsidRDefault="00886C94" w:rsidP="002C793C">
            <w:pPr>
              <w:tabs>
                <w:tab w:val="left" w:pos="115"/>
              </w:tabs>
              <w:spacing w:after="45"/>
              <w:ind w:left="115" w:right="125"/>
              <w:rPr>
                <w:szCs w:val="20"/>
              </w:rPr>
            </w:pPr>
            <w:r>
              <w:rPr>
                <w:color w:val="008000"/>
                <w:szCs w:val="20"/>
                <w:u w:val="double"/>
              </w:rPr>
              <w:t>Name</w:t>
            </w:r>
            <w:r>
              <w:rPr>
                <w:szCs w:val="20"/>
              </w:rPr>
              <w:t xml:space="preserve"> </w:t>
            </w:r>
          </w:p>
        </w:tc>
        <w:tc>
          <w:tcPr>
            <w:tcW w:w="4410" w:type="dxa"/>
            <w:tcBorders>
              <w:top w:val="nil"/>
              <w:left w:val="nil"/>
              <w:bottom w:val="nil"/>
              <w:right w:val="nil"/>
            </w:tcBorders>
          </w:tcPr>
          <w:p w14:paraId="4BBDB5A3" w14:textId="63C3498F" w:rsidR="00886C94" w:rsidRDefault="00886C94" w:rsidP="002C793C">
            <w:pPr>
              <w:tabs>
                <w:tab w:val="left" w:pos="115"/>
              </w:tabs>
              <w:spacing w:after="45"/>
              <w:ind w:left="115" w:right="125"/>
              <w:rPr>
                <w:szCs w:val="20"/>
                <w:lang w:val="en-US"/>
              </w:rPr>
            </w:pPr>
            <w:r>
              <w:rPr>
                <w:szCs w:val="20"/>
                <w:lang w:val="en-US"/>
              </w:rPr>
              <w:t>Name of a model element</w:t>
            </w:r>
            <w:r w:rsidR="0027686B">
              <w:rPr>
                <w:szCs w:val="20"/>
                <w:lang w:val="en-US"/>
              </w:rPr>
              <w:t>.</w:t>
            </w:r>
          </w:p>
        </w:tc>
      </w:tr>
      <w:tr w:rsidR="00886C94" w:rsidRPr="00050476" w14:paraId="3C71A001" w14:textId="77777777" w:rsidTr="002C793C">
        <w:tc>
          <w:tcPr>
            <w:tcW w:w="4511" w:type="dxa"/>
            <w:tcBorders>
              <w:top w:val="nil"/>
              <w:left w:val="nil"/>
              <w:bottom w:val="nil"/>
              <w:right w:val="nil"/>
            </w:tcBorders>
          </w:tcPr>
          <w:p w14:paraId="109E1F6F"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Application </w:t>
            </w:r>
          </w:p>
        </w:tc>
        <w:tc>
          <w:tcPr>
            <w:tcW w:w="4410" w:type="dxa"/>
            <w:tcBorders>
              <w:top w:val="nil"/>
              <w:left w:val="nil"/>
              <w:bottom w:val="nil"/>
              <w:right w:val="nil"/>
            </w:tcBorders>
          </w:tcPr>
          <w:p w14:paraId="1D28AC95" w14:textId="55E9D6AE" w:rsidR="00886C94" w:rsidRDefault="00886C94" w:rsidP="002C793C">
            <w:pPr>
              <w:tabs>
                <w:tab w:val="left" w:pos="115"/>
              </w:tabs>
              <w:spacing w:after="45"/>
              <w:ind w:left="115" w:right="125"/>
              <w:rPr>
                <w:szCs w:val="20"/>
                <w:lang w:val="en-US"/>
              </w:rPr>
            </w:pPr>
            <w:r>
              <w:rPr>
                <w:szCs w:val="20"/>
                <w:lang w:val="en-US"/>
              </w:rPr>
              <w:t>Application to which the element belongs</w:t>
            </w:r>
            <w:r w:rsidR="0027686B">
              <w:rPr>
                <w:szCs w:val="20"/>
                <w:lang w:val="en-US"/>
              </w:rPr>
              <w:t>.</w:t>
            </w:r>
          </w:p>
        </w:tc>
      </w:tr>
      <w:tr w:rsidR="00886C94" w:rsidRPr="00050476" w14:paraId="51F1A27A" w14:textId="77777777" w:rsidTr="002C793C">
        <w:tc>
          <w:tcPr>
            <w:tcW w:w="4511" w:type="dxa"/>
            <w:tcBorders>
              <w:top w:val="nil"/>
              <w:left w:val="nil"/>
              <w:bottom w:val="nil"/>
              <w:right w:val="nil"/>
            </w:tcBorders>
          </w:tcPr>
          <w:p w14:paraId="6E1411F7"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Model </w:t>
            </w:r>
          </w:p>
        </w:tc>
        <w:tc>
          <w:tcPr>
            <w:tcW w:w="4410" w:type="dxa"/>
            <w:tcBorders>
              <w:top w:val="nil"/>
              <w:left w:val="nil"/>
              <w:bottom w:val="nil"/>
              <w:right w:val="nil"/>
            </w:tcBorders>
          </w:tcPr>
          <w:p w14:paraId="13021523" w14:textId="06DDA1FD" w:rsidR="00886C94" w:rsidRDefault="00886C94" w:rsidP="002C793C">
            <w:pPr>
              <w:tabs>
                <w:tab w:val="left" w:pos="115"/>
              </w:tabs>
              <w:spacing w:after="45"/>
              <w:ind w:left="115" w:right="125"/>
              <w:rPr>
                <w:szCs w:val="20"/>
                <w:lang w:val="en-US"/>
              </w:rPr>
            </w:pPr>
            <w:r>
              <w:rPr>
                <w:szCs w:val="20"/>
                <w:lang w:val="en-US"/>
              </w:rPr>
              <w:t>Model to which the element belongs</w:t>
            </w:r>
            <w:r w:rsidR="0027686B">
              <w:rPr>
                <w:szCs w:val="20"/>
                <w:lang w:val="en-US"/>
              </w:rPr>
              <w:t>.</w:t>
            </w:r>
          </w:p>
        </w:tc>
      </w:tr>
    </w:tbl>
    <w:p w14:paraId="69164CEB" w14:textId="3ADA1198" w:rsidR="00886C94" w:rsidRPr="000728FC" w:rsidRDefault="00886C94" w:rsidP="002C24BA">
      <w:pPr>
        <w:pStyle w:val="Heading4"/>
        <w:rPr>
          <w:lang w:val="en-US"/>
        </w:rPr>
      </w:pPr>
      <w:r w:rsidRPr="000728FC">
        <w:rPr>
          <w:lang w:val="en-US"/>
        </w:rPr>
        <w:t>Element Class Methods</w:t>
      </w:r>
    </w:p>
    <w:p w14:paraId="612B2BBD" w14:textId="77777777" w:rsidR="00886C94" w:rsidRPr="000728FC" w:rsidRDefault="00886C94" w:rsidP="00886C94">
      <w:pPr>
        <w:tabs>
          <w:tab w:val="left" w:pos="115"/>
        </w:tabs>
        <w:spacing w:after="45"/>
        <w:ind w:left="115" w:right="125"/>
        <w:rPr>
          <w:szCs w:val="20"/>
          <w:lang w:val="en-US"/>
        </w:rPr>
      </w:pPr>
      <w:r w:rsidRPr="000728FC">
        <w:rPr>
          <w:szCs w:val="20"/>
          <w:lang w:val="en-US"/>
        </w:rPr>
        <w:t>The following table describes the Element Class methods.</w:t>
      </w:r>
    </w:p>
    <w:p w14:paraId="5039CCFF" w14:textId="77777777" w:rsidR="00886C94" w:rsidRPr="000728FC" w:rsidRDefault="00886C94" w:rsidP="00886C9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886C94" w14:paraId="0AC07929" w14:textId="77777777" w:rsidTr="002C793C">
        <w:tc>
          <w:tcPr>
            <w:tcW w:w="4511" w:type="dxa"/>
            <w:tcBorders>
              <w:top w:val="nil"/>
              <w:left w:val="nil"/>
              <w:bottom w:val="nil"/>
              <w:right w:val="nil"/>
            </w:tcBorders>
          </w:tcPr>
          <w:p w14:paraId="547A3C96" w14:textId="77777777" w:rsidR="00886C94" w:rsidRDefault="00886C94" w:rsidP="002C793C">
            <w:pPr>
              <w:tabs>
                <w:tab w:val="left" w:pos="115"/>
              </w:tabs>
              <w:spacing w:after="45"/>
              <w:ind w:left="115" w:right="125"/>
              <w:rPr>
                <w:szCs w:val="20"/>
              </w:rPr>
            </w:pPr>
            <w:r>
              <w:rPr>
                <w:b/>
                <w:bCs/>
                <w:szCs w:val="20"/>
              </w:rPr>
              <w:t>Method</w:t>
            </w:r>
          </w:p>
        </w:tc>
        <w:tc>
          <w:tcPr>
            <w:tcW w:w="4410" w:type="dxa"/>
            <w:tcBorders>
              <w:top w:val="nil"/>
              <w:left w:val="nil"/>
              <w:bottom w:val="nil"/>
              <w:right w:val="nil"/>
            </w:tcBorders>
          </w:tcPr>
          <w:p w14:paraId="70731A2F" w14:textId="77777777" w:rsidR="00886C94" w:rsidRDefault="00886C94" w:rsidP="002C793C">
            <w:pPr>
              <w:tabs>
                <w:tab w:val="left" w:pos="115"/>
              </w:tabs>
              <w:spacing w:after="45"/>
              <w:ind w:left="115" w:right="125"/>
              <w:rPr>
                <w:b/>
                <w:bCs/>
                <w:szCs w:val="20"/>
              </w:rPr>
            </w:pPr>
            <w:r>
              <w:rPr>
                <w:b/>
                <w:bCs/>
                <w:szCs w:val="20"/>
              </w:rPr>
              <w:t>Description</w:t>
            </w:r>
          </w:p>
        </w:tc>
      </w:tr>
      <w:tr w:rsidR="00886C94" w14:paraId="4DEEEAD6" w14:textId="77777777" w:rsidTr="002C793C">
        <w:tc>
          <w:tcPr>
            <w:tcW w:w="4511" w:type="dxa"/>
            <w:tcBorders>
              <w:top w:val="nil"/>
              <w:left w:val="nil"/>
              <w:bottom w:val="nil"/>
              <w:right w:val="nil"/>
            </w:tcBorders>
          </w:tcPr>
          <w:p w14:paraId="14F4C595"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RoseObject </w:t>
            </w:r>
          </w:p>
        </w:tc>
        <w:tc>
          <w:tcPr>
            <w:tcW w:w="4410" w:type="dxa"/>
            <w:tcBorders>
              <w:top w:val="nil"/>
              <w:left w:val="nil"/>
              <w:bottom w:val="nil"/>
              <w:right w:val="nil"/>
            </w:tcBorders>
          </w:tcPr>
          <w:p w14:paraId="0D4C94A3" w14:textId="7F9C130A" w:rsidR="00886C94" w:rsidRPr="0027686B" w:rsidRDefault="00886C94" w:rsidP="002C793C">
            <w:pPr>
              <w:tabs>
                <w:tab w:val="left" w:pos="115"/>
              </w:tabs>
              <w:spacing w:after="45"/>
              <w:ind w:left="115" w:right="125"/>
              <w:rPr>
                <w:szCs w:val="20"/>
                <w:lang w:val="en-US"/>
              </w:rPr>
            </w:pPr>
            <w:r>
              <w:rPr>
                <w:szCs w:val="20"/>
              </w:rPr>
              <w:t>Inherits all RoseObject methods</w:t>
            </w:r>
            <w:r w:rsidR="0027686B">
              <w:rPr>
                <w:szCs w:val="20"/>
                <w:lang w:val="en-US"/>
              </w:rPr>
              <w:t>.</w:t>
            </w:r>
          </w:p>
        </w:tc>
      </w:tr>
      <w:tr w:rsidR="00886C94" w:rsidRPr="00050476" w14:paraId="56D6ABAF" w14:textId="77777777" w:rsidTr="002C793C">
        <w:tc>
          <w:tcPr>
            <w:tcW w:w="4511" w:type="dxa"/>
            <w:tcBorders>
              <w:top w:val="nil"/>
              <w:left w:val="nil"/>
              <w:bottom w:val="nil"/>
              <w:right w:val="nil"/>
            </w:tcBorders>
          </w:tcPr>
          <w:p w14:paraId="61B3E15E"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CreateProperty </w:t>
            </w:r>
          </w:p>
        </w:tc>
        <w:tc>
          <w:tcPr>
            <w:tcW w:w="4410" w:type="dxa"/>
            <w:tcBorders>
              <w:top w:val="nil"/>
              <w:left w:val="nil"/>
              <w:bottom w:val="nil"/>
              <w:right w:val="nil"/>
            </w:tcBorders>
          </w:tcPr>
          <w:p w14:paraId="4CD9B3E1" w14:textId="21936650" w:rsidR="00886C94" w:rsidRDefault="00886C94" w:rsidP="002C793C">
            <w:pPr>
              <w:tabs>
                <w:tab w:val="left" w:pos="115"/>
              </w:tabs>
              <w:spacing w:after="45"/>
              <w:ind w:left="115" w:right="125"/>
              <w:rPr>
                <w:szCs w:val="20"/>
                <w:lang w:val="en-US"/>
              </w:rPr>
            </w:pPr>
            <w:r>
              <w:rPr>
                <w:szCs w:val="20"/>
                <w:lang w:val="en-US"/>
              </w:rPr>
              <w:t>Creates a new property for a given model element</w:t>
            </w:r>
            <w:r w:rsidR="0027686B">
              <w:rPr>
                <w:szCs w:val="20"/>
                <w:lang w:val="en-US"/>
              </w:rPr>
              <w:t>.</w:t>
            </w:r>
          </w:p>
        </w:tc>
      </w:tr>
      <w:tr w:rsidR="00886C94" w:rsidRPr="00050476" w14:paraId="2A91BA33" w14:textId="77777777" w:rsidTr="002C793C">
        <w:tc>
          <w:tcPr>
            <w:tcW w:w="4511" w:type="dxa"/>
            <w:tcBorders>
              <w:top w:val="nil"/>
              <w:left w:val="nil"/>
              <w:bottom w:val="nil"/>
              <w:right w:val="nil"/>
            </w:tcBorders>
          </w:tcPr>
          <w:p w14:paraId="04853677"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FindDefaultProperty </w:t>
            </w:r>
          </w:p>
        </w:tc>
        <w:tc>
          <w:tcPr>
            <w:tcW w:w="4410" w:type="dxa"/>
            <w:tcBorders>
              <w:top w:val="nil"/>
              <w:left w:val="nil"/>
              <w:bottom w:val="nil"/>
              <w:right w:val="nil"/>
            </w:tcBorders>
          </w:tcPr>
          <w:p w14:paraId="05871733" w14:textId="2EC8D252" w:rsidR="00886C94" w:rsidRDefault="00886C94" w:rsidP="002C793C">
            <w:pPr>
              <w:tabs>
                <w:tab w:val="left" w:pos="115"/>
              </w:tabs>
              <w:spacing w:after="45"/>
              <w:ind w:left="115" w:right="125"/>
              <w:rPr>
                <w:szCs w:val="20"/>
                <w:lang w:val="en-US"/>
              </w:rPr>
            </w:pPr>
            <w:r>
              <w:rPr>
                <w:szCs w:val="20"/>
                <w:lang w:val="en-US"/>
              </w:rPr>
              <w:t>Retrieves the default property for a given element property</w:t>
            </w:r>
            <w:r w:rsidR="0027686B">
              <w:rPr>
                <w:szCs w:val="20"/>
                <w:lang w:val="en-US"/>
              </w:rPr>
              <w:t>.</w:t>
            </w:r>
          </w:p>
        </w:tc>
      </w:tr>
      <w:tr w:rsidR="00886C94" w:rsidRPr="00050476" w14:paraId="514F9616" w14:textId="77777777" w:rsidTr="002C793C">
        <w:tc>
          <w:tcPr>
            <w:tcW w:w="4511" w:type="dxa"/>
            <w:tcBorders>
              <w:top w:val="nil"/>
              <w:left w:val="nil"/>
              <w:bottom w:val="nil"/>
              <w:right w:val="nil"/>
            </w:tcBorders>
          </w:tcPr>
          <w:p w14:paraId="33A0F29F"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FindProperty </w:t>
            </w:r>
          </w:p>
        </w:tc>
        <w:tc>
          <w:tcPr>
            <w:tcW w:w="4410" w:type="dxa"/>
            <w:tcBorders>
              <w:top w:val="nil"/>
              <w:left w:val="nil"/>
              <w:bottom w:val="nil"/>
              <w:right w:val="nil"/>
            </w:tcBorders>
          </w:tcPr>
          <w:p w14:paraId="40888B2A" w14:textId="693963A9" w:rsidR="00886C94" w:rsidRDefault="00886C94" w:rsidP="002C793C">
            <w:pPr>
              <w:tabs>
                <w:tab w:val="left" w:pos="115"/>
              </w:tabs>
              <w:spacing w:after="45"/>
              <w:ind w:left="115" w:right="125"/>
              <w:rPr>
                <w:szCs w:val="20"/>
                <w:lang w:val="en-US"/>
              </w:rPr>
            </w:pPr>
            <w:r>
              <w:rPr>
                <w:szCs w:val="20"/>
                <w:lang w:val="en-US"/>
              </w:rPr>
              <w:t>Retrieves a property of the given element</w:t>
            </w:r>
            <w:r w:rsidR="0027686B">
              <w:rPr>
                <w:szCs w:val="20"/>
                <w:lang w:val="en-US"/>
              </w:rPr>
              <w:t>.</w:t>
            </w:r>
          </w:p>
        </w:tc>
      </w:tr>
      <w:tr w:rsidR="00886C94" w:rsidRPr="00050476" w14:paraId="28CB6253" w14:textId="77777777" w:rsidTr="002C793C">
        <w:tc>
          <w:tcPr>
            <w:tcW w:w="4511" w:type="dxa"/>
            <w:tcBorders>
              <w:top w:val="nil"/>
              <w:left w:val="nil"/>
              <w:bottom w:val="nil"/>
              <w:right w:val="nil"/>
            </w:tcBorders>
          </w:tcPr>
          <w:p w14:paraId="753D9CEF"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GetAllProperties </w:t>
            </w:r>
          </w:p>
        </w:tc>
        <w:tc>
          <w:tcPr>
            <w:tcW w:w="4410" w:type="dxa"/>
            <w:tcBorders>
              <w:top w:val="nil"/>
              <w:left w:val="nil"/>
              <w:bottom w:val="nil"/>
              <w:right w:val="nil"/>
            </w:tcBorders>
          </w:tcPr>
          <w:p w14:paraId="57BA7FF3" w14:textId="59B13C5C" w:rsidR="00886C94" w:rsidRDefault="00886C94" w:rsidP="002C793C">
            <w:pPr>
              <w:tabs>
                <w:tab w:val="left" w:pos="115"/>
              </w:tabs>
              <w:spacing w:after="45"/>
              <w:ind w:left="115" w:right="125"/>
              <w:rPr>
                <w:szCs w:val="20"/>
                <w:lang w:val="en-US"/>
              </w:rPr>
            </w:pPr>
            <w:r>
              <w:rPr>
                <w:szCs w:val="20"/>
                <w:lang w:val="en-US"/>
              </w:rPr>
              <w:t>Retrieves the collection of properties for the element</w:t>
            </w:r>
            <w:r w:rsidR="0027686B">
              <w:rPr>
                <w:szCs w:val="20"/>
                <w:lang w:val="en-US"/>
              </w:rPr>
              <w:t>.</w:t>
            </w:r>
          </w:p>
        </w:tc>
      </w:tr>
      <w:tr w:rsidR="00886C94" w:rsidRPr="00050476" w14:paraId="1D5BA236" w14:textId="77777777" w:rsidTr="002C793C">
        <w:tc>
          <w:tcPr>
            <w:tcW w:w="4511" w:type="dxa"/>
            <w:tcBorders>
              <w:top w:val="nil"/>
              <w:left w:val="nil"/>
              <w:bottom w:val="nil"/>
              <w:right w:val="nil"/>
            </w:tcBorders>
          </w:tcPr>
          <w:p w14:paraId="1D87C3D9" w14:textId="77777777" w:rsidR="00886C94" w:rsidRDefault="00886C94" w:rsidP="002C793C">
            <w:pPr>
              <w:tabs>
                <w:tab w:val="left" w:pos="115"/>
              </w:tabs>
              <w:spacing w:after="45"/>
              <w:ind w:left="115" w:right="125"/>
              <w:rPr>
                <w:color w:val="008000"/>
                <w:szCs w:val="20"/>
                <w:u w:val="double"/>
              </w:rPr>
            </w:pPr>
            <w:r>
              <w:rPr>
                <w:color w:val="008000"/>
                <w:szCs w:val="20"/>
                <w:u w:val="double"/>
              </w:rPr>
              <w:lastRenderedPageBreak/>
              <w:t xml:space="preserve">GetCurrentPropertySetName </w:t>
            </w:r>
          </w:p>
        </w:tc>
        <w:tc>
          <w:tcPr>
            <w:tcW w:w="4410" w:type="dxa"/>
            <w:tcBorders>
              <w:top w:val="nil"/>
              <w:left w:val="nil"/>
              <w:bottom w:val="nil"/>
              <w:right w:val="nil"/>
            </w:tcBorders>
          </w:tcPr>
          <w:p w14:paraId="7C71306C" w14:textId="7F6579D2" w:rsidR="00886C94" w:rsidRDefault="00886C94" w:rsidP="002C793C">
            <w:pPr>
              <w:tabs>
                <w:tab w:val="left" w:pos="115"/>
              </w:tabs>
              <w:spacing w:after="45"/>
              <w:ind w:left="115" w:right="125"/>
              <w:rPr>
                <w:szCs w:val="20"/>
                <w:lang w:val="en-US"/>
              </w:rPr>
            </w:pPr>
            <w:r>
              <w:rPr>
                <w:szCs w:val="20"/>
                <w:lang w:val="en-US"/>
              </w:rPr>
              <w:t>Retrieves the current property set for the given model element</w:t>
            </w:r>
            <w:r w:rsidR="0027686B">
              <w:rPr>
                <w:szCs w:val="20"/>
                <w:lang w:val="en-US"/>
              </w:rPr>
              <w:t>.</w:t>
            </w:r>
          </w:p>
        </w:tc>
      </w:tr>
      <w:tr w:rsidR="00886C94" w:rsidRPr="00050476" w14:paraId="20DE704B" w14:textId="77777777" w:rsidTr="002C793C">
        <w:tc>
          <w:tcPr>
            <w:tcW w:w="4511" w:type="dxa"/>
            <w:tcBorders>
              <w:top w:val="nil"/>
              <w:left w:val="nil"/>
              <w:bottom w:val="nil"/>
              <w:right w:val="nil"/>
            </w:tcBorders>
          </w:tcPr>
          <w:p w14:paraId="5F6AB893"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GetDefaultPropertyValue </w:t>
            </w:r>
          </w:p>
        </w:tc>
        <w:tc>
          <w:tcPr>
            <w:tcW w:w="4410" w:type="dxa"/>
            <w:tcBorders>
              <w:top w:val="nil"/>
              <w:left w:val="nil"/>
              <w:bottom w:val="nil"/>
              <w:right w:val="nil"/>
            </w:tcBorders>
          </w:tcPr>
          <w:p w14:paraId="1C37B9C5" w14:textId="72FF7CC6" w:rsidR="00886C94" w:rsidRDefault="00886C94" w:rsidP="002C793C">
            <w:pPr>
              <w:tabs>
                <w:tab w:val="left" w:pos="115"/>
              </w:tabs>
              <w:spacing w:after="45"/>
              <w:ind w:left="115" w:right="125"/>
              <w:rPr>
                <w:szCs w:val="20"/>
                <w:lang w:val="en-US"/>
              </w:rPr>
            </w:pPr>
            <w:r>
              <w:rPr>
                <w:szCs w:val="20"/>
                <w:lang w:val="en-US"/>
              </w:rPr>
              <w:t>Retrieves the default value for a property of the given model element</w:t>
            </w:r>
            <w:r w:rsidR="0027686B">
              <w:rPr>
                <w:szCs w:val="20"/>
                <w:lang w:val="en-US"/>
              </w:rPr>
              <w:t>.</w:t>
            </w:r>
          </w:p>
        </w:tc>
      </w:tr>
      <w:tr w:rsidR="00886C94" w:rsidRPr="00050476" w14:paraId="5A805FE6" w14:textId="77777777" w:rsidTr="002C793C">
        <w:tc>
          <w:tcPr>
            <w:tcW w:w="4511" w:type="dxa"/>
            <w:tcBorders>
              <w:top w:val="nil"/>
              <w:left w:val="nil"/>
              <w:bottom w:val="nil"/>
              <w:right w:val="nil"/>
            </w:tcBorders>
          </w:tcPr>
          <w:p w14:paraId="1086A9CB"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GetDefaultSetNames </w:t>
            </w:r>
          </w:p>
        </w:tc>
        <w:tc>
          <w:tcPr>
            <w:tcW w:w="4410" w:type="dxa"/>
            <w:tcBorders>
              <w:top w:val="nil"/>
              <w:left w:val="nil"/>
              <w:bottom w:val="nil"/>
              <w:right w:val="nil"/>
            </w:tcBorders>
          </w:tcPr>
          <w:p w14:paraId="192C7B3C" w14:textId="4E62B223" w:rsidR="00886C94" w:rsidRDefault="00886C94" w:rsidP="002C793C">
            <w:pPr>
              <w:tabs>
                <w:tab w:val="left" w:pos="115"/>
              </w:tabs>
              <w:spacing w:after="45"/>
              <w:ind w:left="115" w:right="125"/>
              <w:rPr>
                <w:szCs w:val="20"/>
                <w:lang w:val="en-US"/>
              </w:rPr>
            </w:pPr>
            <w:r>
              <w:rPr>
                <w:szCs w:val="20"/>
                <w:lang w:val="en-US"/>
              </w:rPr>
              <w:t>Retrieves the names of the default property sets belonging to the element</w:t>
            </w:r>
            <w:r w:rsidR="0027686B">
              <w:rPr>
                <w:szCs w:val="20"/>
                <w:lang w:val="en-US"/>
              </w:rPr>
              <w:t>.</w:t>
            </w:r>
          </w:p>
        </w:tc>
      </w:tr>
      <w:tr w:rsidR="00886C94" w:rsidRPr="00050476" w14:paraId="771A3BF3" w14:textId="77777777" w:rsidTr="002C793C">
        <w:tc>
          <w:tcPr>
            <w:tcW w:w="4511" w:type="dxa"/>
            <w:tcBorders>
              <w:top w:val="nil"/>
              <w:left w:val="nil"/>
              <w:bottom w:val="nil"/>
              <w:right w:val="nil"/>
            </w:tcBorders>
          </w:tcPr>
          <w:p w14:paraId="09EBCFC0"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GetIconIndex </w:t>
            </w:r>
          </w:p>
        </w:tc>
        <w:tc>
          <w:tcPr>
            <w:tcW w:w="4410" w:type="dxa"/>
            <w:tcBorders>
              <w:top w:val="nil"/>
              <w:left w:val="nil"/>
              <w:bottom w:val="nil"/>
              <w:right w:val="nil"/>
            </w:tcBorders>
          </w:tcPr>
          <w:p w14:paraId="368DC062" w14:textId="3B58CC72" w:rsidR="00886C94" w:rsidRDefault="00886C94" w:rsidP="002C793C">
            <w:pPr>
              <w:tabs>
                <w:tab w:val="left" w:pos="115"/>
              </w:tabs>
              <w:spacing w:after="45"/>
              <w:ind w:left="115" w:right="125"/>
              <w:rPr>
                <w:szCs w:val="20"/>
                <w:lang w:val="en-US"/>
              </w:rPr>
            </w:pPr>
            <w:r>
              <w:rPr>
                <w:szCs w:val="20"/>
                <w:lang w:val="en-US"/>
              </w:rPr>
              <w:t>Retrieves the index of the specified element</w:t>
            </w:r>
            <w:r>
              <w:rPr>
                <w:rFonts w:ascii="Times New Roman" w:hAnsi="Times New Roman" w:cs="Times New Roman"/>
                <w:szCs w:val="20"/>
                <w:lang w:val="en-US"/>
              </w:rPr>
              <w:t>’</w:t>
            </w:r>
            <w:r>
              <w:rPr>
                <w:szCs w:val="20"/>
                <w:lang w:val="en-US"/>
              </w:rPr>
              <w:t>s browser icon</w:t>
            </w:r>
            <w:r w:rsidR="0027686B">
              <w:rPr>
                <w:szCs w:val="20"/>
                <w:lang w:val="en-US"/>
              </w:rPr>
              <w:t>.</w:t>
            </w:r>
          </w:p>
        </w:tc>
      </w:tr>
      <w:tr w:rsidR="00886C94" w:rsidRPr="00050476" w14:paraId="35914E0D" w14:textId="77777777" w:rsidTr="002C793C">
        <w:tc>
          <w:tcPr>
            <w:tcW w:w="4511" w:type="dxa"/>
            <w:tcBorders>
              <w:top w:val="nil"/>
              <w:left w:val="nil"/>
              <w:bottom w:val="nil"/>
              <w:right w:val="nil"/>
            </w:tcBorders>
          </w:tcPr>
          <w:p w14:paraId="447ADD00"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GetPropertyClassName </w:t>
            </w:r>
          </w:p>
        </w:tc>
        <w:tc>
          <w:tcPr>
            <w:tcW w:w="4410" w:type="dxa"/>
            <w:tcBorders>
              <w:top w:val="nil"/>
              <w:left w:val="nil"/>
              <w:bottom w:val="nil"/>
              <w:right w:val="nil"/>
            </w:tcBorders>
          </w:tcPr>
          <w:p w14:paraId="387D2F6E" w14:textId="58A80230" w:rsidR="00886C94" w:rsidRDefault="00886C94" w:rsidP="002C793C">
            <w:pPr>
              <w:tabs>
                <w:tab w:val="left" w:pos="115"/>
              </w:tabs>
              <w:spacing w:after="45"/>
              <w:ind w:left="115" w:right="125"/>
              <w:rPr>
                <w:szCs w:val="20"/>
                <w:lang w:val="en-US"/>
              </w:rPr>
            </w:pPr>
            <w:r>
              <w:rPr>
                <w:szCs w:val="20"/>
                <w:lang w:val="en-US"/>
              </w:rPr>
              <w:t>Retrieves a string value (that is, a class name) required by the model object when working with default property sets</w:t>
            </w:r>
            <w:r w:rsidR="0027686B">
              <w:rPr>
                <w:szCs w:val="20"/>
                <w:lang w:val="en-US"/>
              </w:rPr>
              <w:t>.</w:t>
            </w:r>
          </w:p>
        </w:tc>
      </w:tr>
      <w:tr w:rsidR="00886C94" w:rsidRPr="00050476" w14:paraId="5F6F9737" w14:textId="77777777" w:rsidTr="002C793C">
        <w:tc>
          <w:tcPr>
            <w:tcW w:w="4511" w:type="dxa"/>
            <w:tcBorders>
              <w:top w:val="nil"/>
              <w:left w:val="nil"/>
              <w:bottom w:val="nil"/>
              <w:right w:val="nil"/>
            </w:tcBorders>
          </w:tcPr>
          <w:p w14:paraId="226C2051"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GetPropertyValue </w:t>
            </w:r>
          </w:p>
        </w:tc>
        <w:tc>
          <w:tcPr>
            <w:tcW w:w="4410" w:type="dxa"/>
            <w:tcBorders>
              <w:top w:val="nil"/>
              <w:left w:val="nil"/>
              <w:bottom w:val="nil"/>
              <w:right w:val="nil"/>
            </w:tcBorders>
          </w:tcPr>
          <w:p w14:paraId="292083DE" w14:textId="4068BDEF" w:rsidR="00886C94" w:rsidRDefault="00886C94" w:rsidP="002C793C">
            <w:pPr>
              <w:tabs>
                <w:tab w:val="left" w:pos="115"/>
              </w:tabs>
              <w:spacing w:after="45"/>
              <w:ind w:left="115" w:right="125"/>
              <w:rPr>
                <w:szCs w:val="20"/>
                <w:lang w:val="en-US"/>
              </w:rPr>
            </w:pPr>
            <w:r>
              <w:rPr>
                <w:szCs w:val="20"/>
                <w:lang w:val="en-US"/>
              </w:rPr>
              <w:t>Retrieves the current value for a property of the given model element</w:t>
            </w:r>
            <w:r w:rsidR="0027686B">
              <w:rPr>
                <w:szCs w:val="20"/>
                <w:lang w:val="en-US"/>
              </w:rPr>
              <w:t>.</w:t>
            </w:r>
          </w:p>
        </w:tc>
      </w:tr>
      <w:tr w:rsidR="00886C94" w:rsidRPr="00050476" w14:paraId="36BDDD20" w14:textId="77777777" w:rsidTr="002C793C">
        <w:tc>
          <w:tcPr>
            <w:tcW w:w="4511" w:type="dxa"/>
            <w:tcBorders>
              <w:top w:val="nil"/>
              <w:left w:val="nil"/>
              <w:bottom w:val="nil"/>
              <w:right w:val="nil"/>
            </w:tcBorders>
          </w:tcPr>
          <w:p w14:paraId="57090254"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GetQualifiedName </w:t>
            </w:r>
          </w:p>
        </w:tc>
        <w:tc>
          <w:tcPr>
            <w:tcW w:w="4410" w:type="dxa"/>
            <w:tcBorders>
              <w:top w:val="nil"/>
              <w:left w:val="nil"/>
              <w:bottom w:val="nil"/>
              <w:right w:val="nil"/>
            </w:tcBorders>
          </w:tcPr>
          <w:p w14:paraId="0FAB3932" w14:textId="0D4B5324" w:rsidR="00886C94" w:rsidRDefault="00886C94" w:rsidP="002C793C">
            <w:pPr>
              <w:tabs>
                <w:tab w:val="left" w:pos="115"/>
              </w:tabs>
              <w:spacing w:after="45"/>
              <w:ind w:left="115" w:right="125"/>
              <w:rPr>
                <w:szCs w:val="20"/>
                <w:lang w:val="en-US"/>
              </w:rPr>
            </w:pPr>
            <w:r>
              <w:rPr>
                <w:szCs w:val="20"/>
                <w:lang w:val="en-US"/>
              </w:rPr>
              <w:t>Retrieves the qualified name of a model element</w:t>
            </w:r>
            <w:r w:rsidR="0027686B">
              <w:rPr>
                <w:szCs w:val="20"/>
                <w:lang w:val="en-US"/>
              </w:rPr>
              <w:t>.</w:t>
            </w:r>
          </w:p>
        </w:tc>
      </w:tr>
      <w:tr w:rsidR="00886C94" w:rsidRPr="00050476" w14:paraId="6A63130D" w14:textId="77777777" w:rsidTr="002C793C">
        <w:tc>
          <w:tcPr>
            <w:tcW w:w="4511" w:type="dxa"/>
            <w:tcBorders>
              <w:top w:val="nil"/>
              <w:left w:val="nil"/>
              <w:bottom w:val="nil"/>
              <w:right w:val="nil"/>
            </w:tcBorders>
          </w:tcPr>
          <w:p w14:paraId="2CD8E3AD"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GetToolNames </w:t>
            </w:r>
          </w:p>
        </w:tc>
        <w:tc>
          <w:tcPr>
            <w:tcW w:w="4410" w:type="dxa"/>
            <w:tcBorders>
              <w:top w:val="nil"/>
              <w:left w:val="nil"/>
              <w:bottom w:val="nil"/>
              <w:right w:val="nil"/>
            </w:tcBorders>
          </w:tcPr>
          <w:p w14:paraId="17A32F87" w14:textId="1DC15356" w:rsidR="00886C94" w:rsidRDefault="00886C94" w:rsidP="002C793C">
            <w:pPr>
              <w:tabs>
                <w:tab w:val="left" w:pos="115"/>
              </w:tabs>
              <w:spacing w:after="45"/>
              <w:ind w:left="115" w:right="125"/>
              <w:rPr>
                <w:szCs w:val="20"/>
                <w:lang w:val="en-US"/>
              </w:rPr>
            </w:pPr>
            <w:r>
              <w:rPr>
                <w:szCs w:val="20"/>
                <w:lang w:val="en-US"/>
              </w:rPr>
              <w:t>Retrieves the names of the tools associated with the element</w:t>
            </w:r>
            <w:r w:rsidR="0027686B">
              <w:rPr>
                <w:szCs w:val="20"/>
                <w:lang w:val="en-US"/>
              </w:rPr>
              <w:t>.</w:t>
            </w:r>
          </w:p>
        </w:tc>
      </w:tr>
      <w:tr w:rsidR="00886C94" w:rsidRPr="00050476" w14:paraId="43AC7AB8" w14:textId="77777777" w:rsidTr="002C793C">
        <w:tc>
          <w:tcPr>
            <w:tcW w:w="4511" w:type="dxa"/>
            <w:tcBorders>
              <w:top w:val="nil"/>
              <w:left w:val="nil"/>
              <w:bottom w:val="nil"/>
              <w:right w:val="nil"/>
            </w:tcBorders>
          </w:tcPr>
          <w:p w14:paraId="75DEBEB9"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GetToolProperties </w:t>
            </w:r>
          </w:p>
        </w:tc>
        <w:tc>
          <w:tcPr>
            <w:tcW w:w="4410" w:type="dxa"/>
            <w:tcBorders>
              <w:top w:val="nil"/>
              <w:left w:val="nil"/>
              <w:bottom w:val="nil"/>
              <w:right w:val="nil"/>
            </w:tcBorders>
          </w:tcPr>
          <w:p w14:paraId="7D47B9B6" w14:textId="1CA6DA1E" w:rsidR="00886C94" w:rsidRDefault="00886C94" w:rsidP="002C793C">
            <w:pPr>
              <w:tabs>
                <w:tab w:val="left" w:pos="115"/>
              </w:tabs>
              <w:spacing w:after="45"/>
              <w:ind w:left="115" w:right="125"/>
              <w:rPr>
                <w:szCs w:val="20"/>
                <w:lang w:val="en-US"/>
              </w:rPr>
            </w:pPr>
            <w:r>
              <w:rPr>
                <w:szCs w:val="20"/>
                <w:lang w:val="en-US"/>
              </w:rPr>
              <w:t>Retrieves the collection of properties for the given element and tool</w:t>
            </w:r>
            <w:r w:rsidR="0027686B">
              <w:rPr>
                <w:szCs w:val="20"/>
                <w:lang w:val="en-US"/>
              </w:rPr>
              <w:t>.</w:t>
            </w:r>
          </w:p>
        </w:tc>
      </w:tr>
      <w:tr w:rsidR="00886C94" w:rsidRPr="00050476" w14:paraId="395D9C79" w14:textId="77777777" w:rsidTr="002C793C">
        <w:tc>
          <w:tcPr>
            <w:tcW w:w="4511" w:type="dxa"/>
            <w:tcBorders>
              <w:top w:val="nil"/>
              <w:left w:val="nil"/>
              <w:bottom w:val="nil"/>
              <w:right w:val="nil"/>
            </w:tcBorders>
          </w:tcPr>
          <w:p w14:paraId="4AECCB92" w14:textId="77777777" w:rsidR="00886C94" w:rsidRDefault="00886C94" w:rsidP="002C793C">
            <w:pPr>
              <w:tabs>
                <w:tab w:val="left" w:pos="115"/>
              </w:tabs>
              <w:spacing w:after="45"/>
              <w:ind w:left="115" w:right="125"/>
              <w:rPr>
                <w:szCs w:val="20"/>
              </w:rPr>
            </w:pPr>
            <w:r>
              <w:rPr>
                <w:color w:val="008000"/>
                <w:szCs w:val="20"/>
                <w:u w:val="double"/>
              </w:rPr>
              <w:t>GetUniqueId</w:t>
            </w:r>
            <w:r>
              <w:rPr>
                <w:szCs w:val="20"/>
              </w:rPr>
              <w:t xml:space="preserve"> </w:t>
            </w:r>
          </w:p>
        </w:tc>
        <w:tc>
          <w:tcPr>
            <w:tcW w:w="4410" w:type="dxa"/>
            <w:tcBorders>
              <w:top w:val="nil"/>
              <w:left w:val="nil"/>
              <w:bottom w:val="nil"/>
              <w:right w:val="nil"/>
            </w:tcBorders>
          </w:tcPr>
          <w:p w14:paraId="794A7B00" w14:textId="480A7C80" w:rsidR="00886C94" w:rsidRDefault="00886C94" w:rsidP="002C793C">
            <w:pPr>
              <w:tabs>
                <w:tab w:val="left" w:pos="115"/>
              </w:tabs>
              <w:spacing w:after="45"/>
              <w:ind w:left="115" w:right="125"/>
              <w:rPr>
                <w:szCs w:val="20"/>
                <w:lang w:val="en-US"/>
              </w:rPr>
            </w:pPr>
            <w:r>
              <w:rPr>
                <w:szCs w:val="20"/>
                <w:lang w:val="en-US"/>
              </w:rPr>
              <w:t>Retrieves the unique ID associated with the given model element</w:t>
            </w:r>
            <w:r w:rsidR="0027686B">
              <w:rPr>
                <w:szCs w:val="20"/>
                <w:lang w:val="en-US"/>
              </w:rPr>
              <w:t>.</w:t>
            </w:r>
          </w:p>
        </w:tc>
      </w:tr>
      <w:tr w:rsidR="00886C94" w:rsidRPr="00050476" w14:paraId="337E5ED1" w14:textId="77777777" w:rsidTr="002C793C">
        <w:tc>
          <w:tcPr>
            <w:tcW w:w="4511" w:type="dxa"/>
            <w:tcBorders>
              <w:top w:val="nil"/>
              <w:left w:val="nil"/>
              <w:bottom w:val="nil"/>
              <w:right w:val="nil"/>
            </w:tcBorders>
          </w:tcPr>
          <w:p w14:paraId="57488FF8"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InheritProperty </w:t>
            </w:r>
          </w:p>
        </w:tc>
        <w:tc>
          <w:tcPr>
            <w:tcW w:w="4410" w:type="dxa"/>
            <w:tcBorders>
              <w:top w:val="nil"/>
              <w:left w:val="nil"/>
              <w:bottom w:val="nil"/>
              <w:right w:val="nil"/>
            </w:tcBorders>
          </w:tcPr>
          <w:p w14:paraId="15C7F7E9" w14:textId="55571EE7" w:rsidR="00886C94" w:rsidRDefault="00886C94" w:rsidP="002C793C">
            <w:pPr>
              <w:tabs>
                <w:tab w:val="left" w:pos="115"/>
              </w:tabs>
              <w:spacing w:after="45"/>
              <w:ind w:left="115" w:right="125"/>
              <w:rPr>
                <w:szCs w:val="20"/>
                <w:lang w:val="en-US"/>
              </w:rPr>
            </w:pPr>
            <w:r>
              <w:rPr>
                <w:szCs w:val="20"/>
                <w:lang w:val="en-US"/>
              </w:rPr>
              <w:t>Removes the overridden value from an element</w:t>
            </w:r>
            <w:r>
              <w:rPr>
                <w:rFonts w:ascii="Times New Roman" w:hAnsi="Times New Roman" w:cs="Times New Roman"/>
                <w:szCs w:val="20"/>
                <w:lang w:val="en-US"/>
              </w:rPr>
              <w:t>’</w:t>
            </w:r>
            <w:r>
              <w:rPr>
                <w:szCs w:val="20"/>
                <w:lang w:val="en-US"/>
              </w:rPr>
              <w:t>s property so that the default value is used</w:t>
            </w:r>
            <w:r w:rsidR="0027686B">
              <w:rPr>
                <w:szCs w:val="20"/>
                <w:lang w:val="en-US"/>
              </w:rPr>
              <w:t>.</w:t>
            </w:r>
          </w:p>
        </w:tc>
      </w:tr>
      <w:tr w:rsidR="00886C94" w:rsidRPr="00050476" w14:paraId="707A009D" w14:textId="77777777" w:rsidTr="002C793C">
        <w:tc>
          <w:tcPr>
            <w:tcW w:w="4511" w:type="dxa"/>
            <w:tcBorders>
              <w:top w:val="nil"/>
              <w:left w:val="nil"/>
              <w:bottom w:val="nil"/>
              <w:right w:val="nil"/>
            </w:tcBorders>
          </w:tcPr>
          <w:p w14:paraId="1208421C"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IsDefaultProperty </w:t>
            </w:r>
          </w:p>
        </w:tc>
        <w:tc>
          <w:tcPr>
            <w:tcW w:w="4410" w:type="dxa"/>
            <w:tcBorders>
              <w:top w:val="nil"/>
              <w:left w:val="nil"/>
              <w:bottom w:val="nil"/>
              <w:right w:val="nil"/>
            </w:tcBorders>
          </w:tcPr>
          <w:p w14:paraId="61DCD8E7" w14:textId="0A496D0C" w:rsidR="00886C94" w:rsidRDefault="00886C94" w:rsidP="002C793C">
            <w:pPr>
              <w:tabs>
                <w:tab w:val="left" w:pos="115"/>
              </w:tabs>
              <w:spacing w:after="45"/>
              <w:ind w:left="115" w:right="125"/>
              <w:rPr>
                <w:szCs w:val="20"/>
                <w:lang w:val="en-US"/>
              </w:rPr>
            </w:pPr>
            <w:r>
              <w:rPr>
                <w:szCs w:val="20"/>
                <w:lang w:val="en-US"/>
              </w:rPr>
              <w:t>Indicates whether the current value of a property is set to its default value</w:t>
            </w:r>
            <w:r w:rsidR="0027686B">
              <w:rPr>
                <w:szCs w:val="20"/>
                <w:lang w:val="en-US"/>
              </w:rPr>
              <w:t>.</w:t>
            </w:r>
          </w:p>
        </w:tc>
      </w:tr>
      <w:tr w:rsidR="00886C94" w:rsidRPr="00050476" w14:paraId="66D9D7E1" w14:textId="77777777" w:rsidTr="002C793C">
        <w:tc>
          <w:tcPr>
            <w:tcW w:w="4511" w:type="dxa"/>
            <w:tcBorders>
              <w:top w:val="nil"/>
              <w:left w:val="nil"/>
              <w:bottom w:val="nil"/>
              <w:right w:val="nil"/>
            </w:tcBorders>
          </w:tcPr>
          <w:p w14:paraId="13767A0E"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IsOverriddenProperty </w:t>
            </w:r>
          </w:p>
        </w:tc>
        <w:tc>
          <w:tcPr>
            <w:tcW w:w="4410" w:type="dxa"/>
            <w:tcBorders>
              <w:top w:val="nil"/>
              <w:left w:val="nil"/>
              <w:bottom w:val="nil"/>
              <w:right w:val="nil"/>
            </w:tcBorders>
          </w:tcPr>
          <w:p w14:paraId="433517AB" w14:textId="3DE912C4" w:rsidR="00886C94" w:rsidRDefault="00886C94" w:rsidP="002C793C">
            <w:pPr>
              <w:tabs>
                <w:tab w:val="left" w:pos="115"/>
              </w:tabs>
              <w:spacing w:after="45"/>
              <w:ind w:left="115" w:right="125"/>
              <w:rPr>
                <w:szCs w:val="20"/>
                <w:lang w:val="en-US"/>
              </w:rPr>
            </w:pPr>
            <w:r>
              <w:rPr>
                <w:szCs w:val="20"/>
                <w:lang w:val="en-US"/>
              </w:rPr>
              <w:t>Indicates whether the current value of a property is an overridden value</w:t>
            </w:r>
            <w:r w:rsidR="0027686B">
              <w:rPr>
                <w:szCs w:val="20"/>
                <w:lang w:val="en-US"/>
              </w:rPr>
              <w:t>.</w:t>
            </w:r>
          </w:p>
        </w:tc>
      </w:tr>
      <w:tr w:rsidR="00886C94" w:rsidRPr="00050476" w14:paraId="1630CC51" w14:textId="77777777" w:rsidTr="002C793C">
        <w:tc>
          <w:tcPr>
            <w:tcW w:w="4511" w:type="dxa"/>
            <w:tcBorders>
              <w:top w:val="nil"/>
              <w:left w:val="nil"/>
              <w:bottom w:val="nil"/>
              <w:right w:val="nil"/>
            </w:tcBorders>
          </w:tcPr>
          <w:p w14:paraId="4E3BCDFF"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OverrideProperty </w:t>
            </w:r>
          </w:p>
        </w:tc>
        <w:tc>
          <w:tcPr>
            <w:tcW w:w="4410" w:type="dxa"/>
            <w:tcBorders>
              <w:top w:val="nil"/>
              <w:left w:val="nil"/>
              <w:bottom w:val="nil"/>
              <w:right w:val="nil"/>
            </w:tcBorders>
          </w:tcPr>
          <w:p w14:paraId="675A81C2" w14:textId="717B8A84" w:rsidR="00886C94" w:rsidRDefault="00886C94" w:rsidP="002C793C">
            <w:pPr>
              <w:tabs>
                <w:tab w:val="left" w:pos="115"/>
              </w:tabs>
              <w:spacing w:after="45"/>
              <w:ind w:left="115" w:right="125"/>
              <w:rPr>
                <w:szCs w:val="20"/>
                <w:lang w:val="en-US"/>
              </w:rPr>
            </w:pPr>
            <w:r>
              <w:rPr>
                <w:szCs w:val="20"/>
                <w:lang w:val="en-US"/>
              </w:rPr>
              <w:t>Overrides the default value of a property</w:t>
            </w:r>
            <w:r w:rsidR="0027686B">
              <w:rPr>
                <w:szCs w:val="20"/>
                <w:lang w:val="en-US"/>
              </w:rPr>
              <w:t>.</w:t>
            </w:r>
          </w:p>
        </w:tc>
      </w:tr>
      <w:tr w:rsidR="00886C94" w:rsidRPr="00050476" w14:paraId="2017FA4C" w14:textId="77777777" w:rsidTr="002C793C">
        <w:tc>
          <w:tcPr>
            <w:tcW w:w="4511" w:type="dxa"/>
            <w:tcBorders>
              <w:top w:val="nil"/>
              <w:left w:val="nil"/>
              <w:bottom w:val="nil"/>
              <w:right w:val="nil"/>
            </w:tcBorders>
          </w:tcPr>
          <w:p w14:paraId="691AF4EC"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RenderIconToClipboard </w:t>
            </w:r>
          </w:p>
        </w:tc>
        <w:tc>
          <w:tcPr>
            <w:tcW w:w="4410" w:type="dxa"/>
            <w:tcBorders>
              <w:top w:val="nil"/>
              <w:left w:val="nil"/>
              <w:bottom w:val="nil"/>
              <w:right w:val="nil"/>
            </w:tcBorders>
          </w:tcPr>
          <w:p w14:paraId="4A32F619" w14:textId="2B7DEFB4" w:rsidR="00886C94" w:rsidRDefault="00886C94" w:rsidP="002C793C">
            <w:pPr>
              <w:tabs>
                <w:tab w:val="left" w:pos="115"/>
              </w:tabs>
              <w:spacing w:after="45"/>
              <w:ind w:left="115" w:right="125"/>
              <w:rPr>
                <w:szCs w:val="20"/>
                <w:lang w:val="en-US"/>
              </w:rPr>
            </w:pPr>
            <w:r>
              <w:rPr>
                <w:szCs w:val="20"/>
                <w:lang w:val="en-US"/>
              </w:rPr>
              <w:t>Places the element</w:t>
            </w:r>
            <w:r>
              <w:rPr>
                <w:rFonts w:ascii="Times New Roman" w:hAnsi="Times New Roman" w:cs="Times New Roman"/>
                <w:szCs w:val="20"/>
                <w:lang w:val="en-US"/>
              </w:rPr>
              <w:t>’</w:t>
            </w:r>
            <w:r>
              <w:rPr>
                <w:szCs w:val="20"/>
                <w:lang w:val="en-US"/>
              </w:rPr>
              <w:t>s browser icon on the Clipboard</w:t>
            </w:r>
            <w:r w:rsidR="0027686B">
              <w:rPr>
                <w:szCs w:val="20"/>
                <w:lang w:val="en-US"/>
              </w:rPr>
              <w:t>.</w:t>
            </w:r>
          </w:p>
        </w:tc>
      </w:tr>
      <w:tr w:rsidR="00886C94" w:rsidRPr="00050476" w14:paraId="587B8755" w14:textId="77777777" w:rsidTr="002C793C">
        <w:tc>
          <w:tcPr>
            <w:tcW w:w="4511" w:type="dxa"/>
            <w:tcBorders>
              <w:top w:val="nil"/>
              <w:left w:val="nil"/>
              <w:bottom w:val="nil"/>
              <w:right w:val="nil"/>
            </w:tcBorders>
          </w:tcPr>
          <w:p w14:paraId="52E9E796"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SetCurrentPropertySetName </w:t>
            </w:r>
          </w:p>
        </w:tc>
        <w:tc>
          <w:tcPr>
            <w:tcW w:w="4410" w:type="dxa"/>
            <w:tcBorders>
              <w:top w:val="nil"/>
              <w:left w:val="nil"/>
              <w:bottom w:val="nil"/>
              <w:right w:val="nil"/>
            </w:tcBorders>
          </w:tcPr>
          <w:p w14:paraId="7266453F" w14:textId="196188B6" w:rsidR="00886C94" w:rsidRDefault="00886C94" w:rsidP="002C793C">
            <w:pPr>
              <w:tabs>
                <w:tab w:val="left" w:pos="115"/>
              </w:tabs>
              <w:spacing w:after="45"/>
              <w:ind w:left="115" w:right="125"/>
              <w:rPr>
                <w:szCs w:val="20"/>
                <w:lang w:val="en-US"/>
              </w:rPr>
            </w:pPr>
            <w:r>
              <w:rPr>
                <w:szCs w:val="20"/>
                <w:lang w:val="en-US"/>
              </w:rPr>
              <w:t>Specifies a given property set as the current property set for the element</w:t>
            </w:r>
            <w:r w:rsidR="0027686B">
              <w:rPr>
                <w:szCs w:val="20"/>
                <w:lang w:val="en-US"/>
              </w:rPr>
              <w:t>.</w:t>
            </w:r>
          </w:p>
        </w:tc>
      </w:tr>
    </w:tbl>
    <w:p w14:paraId="7577852A" w14:textId="77777777" w:rsidR="00DA53AD" w:rsidRPr="00DA53AD" w:rsidRDefault="00DA53AD" w:rsidP="002C24BA">
      <w:pPr>
        <w:pStyle w:val="Heading5"/>
        <w:rPr>
          <w:lang w:val="en-US"/>
        </w:rPr>
      </w:pPr>
      <w:r w:rsidRPr="00DA53AD">
        <w:rPr>
          <w:lang w:val="en-US"/>
        </w:rPr>
        <w:t>CreateProperty Method (Element)</w:t>
      </w:r>
    </w:p>
    <w:p w14:paraId="34AEB176"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2CDAC85F" w14:textId="77777777" w:rsidR="00DA53AD" w:rsidRPr="000728FC" w:rsidRDefault="00DA53AD" w:rsidP="00DA53AD">
      <w:pPr>
        <w:spacing w:after="45"/>
        <w:ind w:left="265" w:right="125"/>
        <w:rPr>
          <w:szCs w:val="20"/>
          <w:lang w:val="en-US"/>
        </w:rPr>
      </w:pPr>
      <w:r w:rsidRPr="000728FC">
        <w:rPr>
          <w:szCs w:val="20"/>
          <w:lang w:val="en-US"/>
        </w:rPr>
        <w:t>This function creates a new property for a given model element and tool.</w:t>
      </w:r>
    </w:p>
    <w:p w14:paraId="6045A972" w14:textId="77777777" w:rsidR="00DA53AD" w:rsidRPr="000728FC" w:rsidRDefault="00DA53AD" w:rsidP="00DA53AD">
      <w:pPr>
        <w:spacing w:after="45"/>
        <w:ind w:left="265" w:right="125"/>
        <w:rPr>
          <w:szCs w:val="20"/>
          <w:lang w:val="en-US"/>
        </w:rPr>
      </w:pPr>
    </w:p>
    <w:p w14:paraId="6B825872"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02880C0C" w14:textId="77777777" w:rsidR="00DA53AD" w:rsidRPr="000728FC" w:rsidRDefault="00DA53AD" w:rsidP="00DA53AD">
      <w:pPr>
        <w:spacing w:before="45" w:after="55"/>
        <w:ind w:left="265" w:right="125"/>
        <w:rPr>
          <w:rFonts w:ascii="Courier New" w:hAnsi="Courier New" w:cs="Courier New"/>
          <w:i/>
          <w:iCs/>
          <w:sz w:val="22"/>
          <w:szCs w:val="22"/>
          <w:lang w:val="en-US"/>
        </w:rPr>
      </w:pPr>
      <w:r w:rsidRPr="000728FC">
        <w:rPr>
          <w:rFonts w:ascii="Courier New" w:hAnsi="Courier New" w:cs="Courier New"/>
          <w:i/>
          <w:iCs/>
          <w:sz w:val="22"/>
          <w:szCs w:val="22"/>
          <w:lang w:val="en-US"/>
        </w:rPr>
        <w:t>IsCreated = theElement.</w:t>
      </w:r>
      <w:r w:rsidRPr="000728FC">
        <w:rPr>
          <w:rFonts w:ascii="Courier New" w:hAnsi="Courier New" w:cs="Courier New"/>
          <w:sz w:val="22"/>
          <w:szCs w:val="22"/>
          <w:lang w:val="en-US"/>
        </w:rPr>
        <w:t>CreateProperty</w:t>
      </w:r>
      <w:r w:rsidRPr="000728FC">
        <w:rPr>
          <w:rFonts w:ascii="Courier New" w:hAnsi="Courier New" w:cs="Courier New"/>
          <w:i/>
          <w:iCs/>
          <w:sz w:val="22"/>
          <w:szCs w:val="22"/>
          <w:lang w:val="en-US"/>
        </w:rPr>
        <w:t xml:space="preserve"> (theToolName, thePropName, theValue, theType)</w:t>
      </w:r>
    </w:p>
    <w:p w14:paraId="3842DAF0"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407B6CA5" w14:textId="77777777" w:rsidTr="002C793C">
        <w:tc>
          <w:tcPr>
            <w:tcW w:w="2981" w:type="dxa"/>
            <w:tcBorders>
              <w:top w:val="nil"/>
              <w:left w:val="nil"/>
              <w:bottom w:val="nil"/>
              <w:right w:val="nil"/>
            </w:tcBorders>
          </w:tcPr>
          <w:p w14:paraId="77D5F3F7" w14:textId="77777777" w:rsidR="00DA53AD" w:rsidRDefault="00DA53AD" w:rsidP="002C793C">
            <w:pPr>
              <w:spacing w:after="45"/>
              <w:ind w:left="115" w:right="125"/>
              <w:rPr>
                <w:szCs w:val="20"/>
              </w:rPr>
            </w:pPr>
            <w:r>
              <w:rPr>
                <w:b/>
                <w:bCs/>
                <w:szCs w:val="20"/>
              </w:rPr>
              <w:t>Element</w:t>
            </w:r>
          </w:p>
        </w:tc>
        <w:tc>
          <w:tcPr>
            <w:tcW w:w="5850" w:type="dxa"/>
            <w:tcBorders>
              <w:top w:val="nil"/>
              <w:left w:val="nil"/>
              <w:bottom w:val="nil"/>
              <w:right w:val="nil"/>
            </w:tcBorders>
          </w:tcPr>
          <w:p w14:paraId="65FD4636" w14:textId="77777777" w:rsidR="00DA53AD" w:rsidRDefault="00DA53AD" w:rsidP="002C793C">
            <w:pPr>
              <w:spacing w:after="45"/>
              <w:ind w:left="115" w:right="125"/>
              <w:rPr>
                <w:szCs w:val="20"/>
              </w:rPr>
            </w:pPr>
            <w:r>
              <w:rPr>
                <w:b/>
                <w:bCs/>
                <w:szCs w:val="20"/>
              </w:rPr>
              <w:t>Description</w:t>
            </w:r>
          </w:p>
        </w:tc>
      </w:tr>
      <w:tr w:rsidR="00DA53AD" w:rsidRPr="00050476" w14:paraId="690FA492" w14:textId="77777777" w:rsidTr="002C793C">
        <w:tc>
          <w:tcPr>
            <w:tcW w:w="2981" w:type="dxa"/>
            <w:tcBorders>
              <w:top w:val="nil"/>
              <w:left w:val="nil"/>
              <w:bottom w:val="nil"/>
              <w:right w:val="nil"/>
            </w:tcBorders>
          </w:tcPr>
          <w:p w14:paraId="5A03C66A" w14:textId="77777777" w:rsidR="00DA53AD" w:rsidRDefault="00DA53AD" w:rsidP="002C793C">
            <w:pPr>
              <w:spacing w:after="45"/>
              <w:ind w:left="115" w:right="125"/>
              <w:rPr>
                <w:i/>
                <w:iCs/>
                <w:szCs w:val="20"/>
              </w:rPr>
            </w:pPr>
            <w:r>
              <w:rPr>
                <w:i/>
                <w:iCs/>
                <w:szCs w:val="20"/>
              </w:rPr>
              <w:t xml:space="preserve">IsCreated </w:t>
            </w:r>
            <w:r>
              <w:rPr>
                <w:szCs w:val="20"/>
              </w:rPr>
              <w:t>As Boolean</w:t>
            </w:r>
          </w:p>
        </w:tc>
        <w:tc>
          <w:tcPr>
            <w:tcW w:w="5850" w:type="dxa"/>
            <w:tcBorders>
              <w:top w:val="nil"/>
              <w:left w:val="nil"/>
              <w:bottom w:val="nil"/>
              <w:right w:val="nil"/>
            </w:tcBorders>
          </w:tcPr>
          <w:p w14:paraId="5DDFAD7E" w14:textId="4DC66A0F" w:rsidR="00DA53AD" w:rsidRDefault="00DA53AD" w:rsidP="002C793C">
            <w:pPr>
              <w:spacing w:after="45"/>
              <w:ind w:left="115" w:right="125"/>
              <w:rPr>
                <w:szCs w:val="20"/>
                <w:lang w:val="en-US"/>
              </w:rPr>
            </w:pPr>
            <w:r>
              <w:rPr>
                <w:szCs w:val="20"/>
                <w:lang w:val="en-US"/>
              </w:rPr>
              <w:t>Returns a value of True when the property is created for the element</w:t>
            </w:r>
            <w:r w:rsidR="0027686B">
              <w:rPr>
                <w:szCs w:val="20"/>
                <w:lang w:val="en-US"/>
              </w:rPr>
              <w:t>.</w:t>
            </w:r>
          </w:p>
        </w:tc>
      </w:tr>
      <w:tr w:rsidR="00DA53AD" w:rsidRPr="00050476" w14:paraId="277B85DC" w14:textId="77777777" w:rsidTr="002C793C">
        <w:tc>
          <w:tcPr>
            <w:tcW w:w="2981" w:type="dxa"/>
            <w:tcBorders>
              <w:top w:val="nil"/>
              <w:left w:val="nil"/>
              <w:bottom w:val="nil"/>
              <w:right w:val="nil"/>
            </w:tcBorders>
          </w:tcPr>
          <w:p w14:paraId="1829612A"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06813FDC" w14:textId="4FDFA747" w:rsidR="00DA53AD" w:rsidRDefault="00DA53AD" w:rsidP="002C793C">
            <w:pPr>
              <w:spacing w:after="45"/>
              <w:ind w:left="115" w:right="125"/>
              <w:rPr>
                <w:szCs w:val="20"/>
                <w:lang w:val="en-US"/>
              </w:rPr>
            </w:pPr>
            <w:r>
              <w:rPr>
                <w:szCs w:val="20"/>
                <w:lang w:val="en-US"/>
              </w:rPr>
              <w:t>Element for which the property is being created</w:t>
            </w:r>
            <w:r w:rsidR="0027686B">
              <w:rPr>
                <w:szCs w:val="20"/>
                <w:lang w:val="en-US"/>
              </w:rPr>
              <w:t>.</w:t>
            </w:r>
          </w:p>
        </w:tc>
      </w:tr>
      <w:tr w:rsidR="00DA53AD" w:rsidRPr="00050476" w14:paraId="50ECFC7A" w14:textId="77777777" w:rsidTr="002C793C">
        <w:tc>
          <w:tcPr>
            <w:tcW w:w="2981" w:type="dxa"/>
            <w:tcBorders>
              <w:top w:val="nil"/>
              <w:left w:val="nil"/>
              <w:bottom w:val="nil"/>
              <w:right w:val="nil"/>
            </w:tcBorders>
          </w:tcPr>
          <w:p w14:paraId="48CAFF78" w14:textId="77777777" w:rsidR="00DA53AD" w:rsidRDefault="00DA53AD" w:rsidP="002C793C">
            <w:pPr>
              <w:spacing w:after="45"/>
              <w:ind w:left="115" w:right="125"/>
              <w:rPr>
                <w:i/>
                <w:iCs/>
                <w:szCs w:val="20"/>
              </w:rPr>
            </w:pPr>
            <w:r>
              <w:rPr>
                <w:i/>
                <w:iCs/>
                <w:szCs w:val="20"/>
              </w:rPr>
              <w:lastRenderedPageBreak/>
              <w:t>theToolName</w:t>
            </w:r>
            <w:r>
              <w:rPr>
                <w:szCs w:val="20"/>
              </w:rPr>
              <w:t xml:space="preserve"> As String</w:t>
            </w:r>
          </w:p>
        </w:tc>
        <w:tc>
          <w:tcPr>
            <w:tcW w:w="5850" w:type="dxa"/>
            <w:tcBorders>
              <w:top w:val="nil"/>
              <w:left w:val="nil"/>
              <w:bottom w:val="nil"/>
              <w:right w:val="nil"/>
            </w:tcBorders>
          </w:tcPr>
          <w:p w14:paraId="2EB7816D" w14:textId="522122DD" w:rsidR="00DA53AD" w:rsidRDefault="00DA53AD" w:rsidP="002C793C">
            <w:pPr>
              <w:spacing w:after="45"/>
              <w:ind w:left="115" w:right="125"/>
              <w:rPr>
                <w:szCs w:val="20"/>
                <w:lang w:val="en-US"/>
              </w:rPr>
            </w:pPr>
            <w:r>
              <w:rPr>
                <w:szCs w:val="20"/>
                <w:lang w:val="en-US"/>
              </w:rPr>
              <w:t>Name of the tool to which the property applies</w:t>
            </w:r>
            <w:r w:rsidR="0027686B">
              <w:rPr>
                <w:szCs w:val="20"/>
                <w:lang w:val="en-US"/>
              </w:rPr>
              <w:t>.</w:t>
            </w:r>
          </w:p>
        </w:tc>
      </w:tr>
      <w:tr w:rsidR="00DA53AD" w:rsidRPr="00050476" w14:paraId="5E573E99" w14:textId="77777777" w:rsidTr="002C793C">
        <w:tc>
          <w:tcPr>
            <w:tcW w:w="2981" w:type="dxa"/>
            <w:tcBorders>
              <w:top w:val="nil"/>
              <w:left w:val="nil"/>
              <w:bottom w:val="nil"/>
              <w:right w:val="nil"/>
            </w:tcBorders>
          </w:tcPr>
          <w:p w14:paraId="2E9EB1E8" w14:textId="77777777" w:rsidR="00DA53AD" w:rsidRDefault="00DA53AD" w:rsidP="002C793C">
            <w:pPr>
              <w:spacing w:after="45"/>
              <w:ind w:left="115" w:right="125"/>
              <w:rPr>
                <w:i/>
                <w:iCs/>
                <w:szCs w:val="20"/>
              </w:rPr>
            </w:pPr>
            <w:r>
              <w:rPr>
                <w:i/>
                <w:iCs/>
                <w:szCs w:val="20"/>
              </w:rPr>
              <w:t xml:space="preserve">thePropName </w:t>
            </w:r>
            <w:r>
              <w:rPr>
                <w:szCs w:val="20"/>
              </w:rPr>
              <w:t>As String</w:t>
            </w:r>
          </w:p>
        </w:tc>
        <w:tc>
          <w:tcPr>
            <w:tcW w:w="5850" w:type="dxa"/>
            <w:tcBorders>
              <w:top w:val="nil"/>
              <w:left w:val="nil"/>
              <w:bottom w:val="nil"/>
              <w:right w:val="nil"/>
            </w:tcBorders>
          </w:tcPr>
          <w:p w14:paraId="191BE61A" w14:textId="5C434A7B" w:rsidR="00DA53AD" w:rsidRDefault="00DA53AD" w:rsidP="002C793C">
            <w:pPr>
              <w:spacing w:after="45"/>
              <w:ind w:left="115" w:right="125"/>
              <w:rPr>
                <w:szCs w:val="20"/>
                <w:lang w:val="en-US"/>
              </w:rPr>
            </w:pPr>
            <w:r>
              <w:rPr>
                <w:szCs w:val="20"/>
                <w:lang w:val="en-US"/>
              </w:rPr>
              <w:t>Name of the property being created</w:t>
            </w:r>
            <w:r w:rsidR="0027686B">
              <w:rPr>
                <w:szCs w:val="20"/>
                <w:lang w:val="en-US"/>
              </w:rPr>
              <w:t>.</w:t>
            </w:r>
          </w:p>
        </w:tc>
      </w:tr>
      <w:tr w:rsidR="00DA53AD" w:rsidRPr="00050476" w14:paraId="7B005E48" w14:textId="77777777" w:rsidTr="002C793C">
        <w:tc>
          <w:tcPr>
            <w:tcW w:w="2981" w:type="dxa"/>
            <w:tcBorders>
              <w:top w:val="nil"/>
              <w:left w:val="nil"/>
              <w:bottom w:val="nil"/>
              <w:right w:val="nil"/>
            </w:tcBorders>
          </w:tcPr>
          <w:p w14:paraId="5409548A" w14:textId="77777777" w:rsidR="00DA53AD" w:rsidRDefault="00DA53AD" w:rsidP="002C793C">
            <w:pPr>
              <w:spacing w:after="45"/>
              <w:ind w:left="115" w:right="125"/>
              <w:rPr>
                <w:i/>
                <w:iCs/>
                <w:szCs w:val="20"/>
              </w:rPr>
            </w:pPr>
            <w:r>
              <w:rPr>
                <w:i/>
                <w:iCs/>
                <w:szCs w:val="20"/>
              </w:rPr>
              <w:t xml:space="preserve">theValue </w:t>
            </w:r>
            <w:r>
              <w:rPr>
                <w:szCs w:val="20"/>
              </w:rPr>
              <w:t>As String</w:t>
            </w:r>
          </w:p>
        </w:tc>
        <w:tc>
          <w:tcPr>
            <w:tcW w:w="5850" w:type="dxa"/>
            <w:tcBorders>
              <w:top w:val="nil"/>
              <w:left w:val="nil"/>
              <w:bottom w:val="nil"/>
              <w:right w:val="nil"/>
            </w:tcBorders>
          </w:tcPr>
          <w:p w14:paraId="04FD0DA0" w14:textId="1C8D347E" w:rsidR="00DA53AD" w:rsidRDefault="00DA53AD" w:rsidP="002C793C">
            <w:pPr>
              <w:spacing w:after="45"/>
              <w:ind w:left="115" w:right="125"/>
              <w:rPr>
                <w:szCs w:val="20"/>
                <w:lang w:val="en-US"/>
              </w:rPr>
            </w:pPr>
            <w:r>
              <w:rPr>
                <w:szCs w:val="20"/>
                <w:lang w:val="en-US"/>
              </w:rPr>
              <w:t>Default value of the new property</w:t>
            </w:r>
            <w:r w:rsidR="0027686B">
              <w:rPr>
                <w:szCs w:val="20"/>
                <w:lang w:val="en-US"/>
              </w:rPr>
              <w:t>.</w:t>
            </w:r>
          </w:p>
        </w:tc>
      </w:tr>
      <w:tr w:rsidR="00DA53AD" w:rsidRPr="00050476" w14:paraId="6831A5F8" w14:textId="77777777" w:rsidTr="002C793C">
        <w:tc>
          <w:tcPr>
            <w:tcW w:w="2981" w:type="dxa"/>
            <w:tcBorders>
              <w:top w:val="nil"/>
              <w:left w:val="nil"/>
              <w:bottom w:val="nil"/>
              <w:right w:val="nil"/>
            </w:tcBorders>
          </w:tcPr>
          <w:p w14:paraId="582DE1F9" w14:textId="77777777" w:rsidR="00DA53AD" w:rsidRDefault="00DA53AD" w:rsidP="002C793C">
            <w:pPr>
              <w:spacing w:after="45"/>
              <w:ind w:left="115" w:right="125"/>
              <w:rPr>
                <w:szCs w:val="20"/>
              </w:rPr>
            </w:pPr>
            <w:r>
              <w:rPr>
                <w:i/>
                <w:iCs/>
                <w:szCs w:val="20"/>
              </w:rPr>
              <w:t xml:space="preserve">theType </w:t>
            </w:r>
            <w:r>
              <w:rPr>
                <w:szCs w:val="20"/>
              </w:rPr>
              <w:t>As String</w:t>
            </w:r>
          </w:p>
        </w:tc>
        <w:tc>
          <w:tcPr>
            <w:tcW w:w="5850" w:type="dxa"/>
            <w:tcBorders>
              <w:top w:val="nil"/>
              <w:left w:val="nil"/>
              <w:bottom w:val="nil"/>
              <w:right w:val="nil"/>
            </w:tcBorders>
          </w:tcPr>
          <w:p w14:paraId="7342E3FF" w14:textId="70237726" w:rsidR="00DA53AD" w:rsidRDefault="00DA53AD" w:rsidP="002C793C">
            <w:pPr>
              <w:spacing w:after="45"/>
              <w:ind w:left="115" w:right="125"/>
              <w:rPr>
                <w:szCs w:val="20"/>
                <w:lang w:val="en-US"/>
              </w:rPr>
            </w:pPr>
            <w:r>
              <w:rPr>
                <w:color w:val="008000"/>
                <w:szCs w:val="20"/>
                <w:u w:val="double"/>
                <w:lang w:val="en-US"/>
              </w:rPr>
              <w:t>Property type</w:t>
            </w:r>
            <w:r>
              <w:rPr>
                <w:szCs w:val="20"/>
                <w:lang w:val="en-US"/>
              </w:rPr>
              <w:t xml:space="preserve"> of the property</w:t>
            </w:r>
            <w:r w:rsidR="0027686B">
              <w:rPr>
                <w:szCs w:val="20"/>
                <w:lang w:val="en-US"/>
              </w:rPr>
              <w:t>.</w:t>
            </w:r>
          </w:p>
        </w:tc>
      </w:tr>
    </w:tbl>
    <w:p w14:paraId="7DBB16E7" w14:textId="5AE1BF98" w:rsidR="00DA53AD" w:rsidRPr="000728FC" w:rsidRDefault="00DA53AD" w:rsidP="002C24BA">
      <w:pPr>
        <w:pStyle w:val="Heading5"/>
        <w:rPr>
          <w:lang w:val="en-US"/>
        </w:rPr>
      </w:pPr>
      <w:r w:rsidRPr="000728FC">
        <w:rPr>
          <w:lang w:val="en-US"/>
        </w:rPr>
        <w:t>FindDefaultProperty Method (Element)</w:t>
      </w:r>
    </w:p>
    <w:p w14:paraId="0A0E0F3E"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586B847B" w14:textId="77777777" w:rsidR="00DA53AD" w:rsidRPr="000728FC" w:rsidRDefault="00DA53AD" w:rsidP="00DA53AD">
      <w:pPr>
        <w:spacing w:after="45"/>
        <w:ind w:left="265" w:right="125"/>
        <w:rPr>
          <w:szCs w:val="20"/>
          <w:lang w:val="en-US"/>
        </w:rPr>
      </w:pPr>
      <w:r w:rsidRPr="000728FC">
        <w:rPr>
          <w:szCs w:val="20"/>
          <w:lang w:val="en-US"/>
        </w:rPr>
        <w:t xml:space="preserve">This method returns the default property, regardless of whether or not it has been overridden. To retrieve the overridden property, use </w:t>
      </w:r>
      <w:r w:rsidRPr="000728FC">
        <w:rPr>
          <w:color w:val="008000"/>
          <w:szCs w:val="20"/>
          <w:u w:val="double"/>
          <w:lang w:val="en-US"/>
        </w:rPr>
        <w:t>FindProperty</w:t>
      </w:r>
      <w:r w:rsidRPr="000728FC">
        <w:rPr>
          <w:szCs w:val="20"/>
          <w:lang w:val="en-US"/>
        </w:rPr>
        <w:t>.</w:t>
      </w:r>
    </w:p>
    <w:p w14:paraId="2FC63D0C" w14:textId="77777777" w:rsidR="00DA53AD" w:rsidRPr="000728FC" w:rsidRDefault="00DA53AD" w:rsidP="00DA53AD">
      <w:pPr>
        <w:spacing w:after="45"/>
        <w:ind w:left="265" w:right="125"/>
        <w:rPr>
          <w:szCs w:val="20"/>
          <w:lang w:val="en-US"/>
        </w:rPr>
      </w:pPr>
    </w:p>
    <w:p w14:paraId="6320D172"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7D0FE551" w14:textId="77777777" w:rsidR="00DA53AD" w:rsidRPr="000728FC" w:rsidRDefault="00DA53AD" w:rsidP="00DA53AD">
      <w:pPr>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theProperty</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theElement</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FindDefaultProperty</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theToolName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thePropName</w:t>
      </w:r>
      <w:r w:rsidRPr="000728FC">
        <w:rPr>
          <w:rFonts w:ascii="Courier New" w:hAnsi="Courier New" w:cs="Courier New"/>
          <w:sz w:val="22"/>
          <w:szCs w:val="22"/>
          <w:lang w:val="en-US"/>
        </w:rPr>
        <w:t>)</w:t>
      </w:r>
    </w:p>
    <w:p w14:paraId="65DD4BA2"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6CD17C73" w14:textId="77777777" w:rsidTr="002C793C">
        <w:tc>
          <w:tcPr>
            <w:tcW w:w="2981" w:type="dxa"/>
            <w:tcBorders>
              <w:top w:val="nil"/>
              <w:left w:val="nil"/>
              <w:bottom w:val="nil"/>
              <w:right w:val="nil"/>
            </w:tcBorders>
          </w:tcPr>
          <w:p w14:paraId="75AB85C0" w14:textId="77777777" w:rsidR="00DA53AD" w:rsidRDefault="00DA53AD" w:rsidP="002C793C">
            <w:pPr>
              <w:spacing w:after="45"/>
              <w:ind w:left="115" w:right="125"/>
              <w:rPr>
                <w:szCs w:val="20"/>
              </w:rPr>
            </w:pPr>
            <w:r>
              <w:rPr>
                <w:b/>
                <w:bCs/>
                <w:szCs w:val="20"/>
              </w:rPr>
              <w:t>Element</w:t>
            </w:r>
          </w:p>
        </w:tc>
        <w:tc>
          <w:tcPr>
            <w:tcW w:w="5850" w:type="dxa"/>
            <w:tcBorders>
              <w:top w:val="nil"/>
              <w:left w:val="nil"/>
              <w:bottom w:val="nil"/>
              <w:right w:val="nil"/>
            </w:tcBorders>
          </w:tcPr>
          <w:p w14:paraId="50371946" w14:textId="77777777" w:rsidR="00DA53AD" w:rsidRDefault="00DA53AD" w:rsidP="002C793C">
            <w:pPr>
              <w:spacing w:after="45"/>
              <w:ind w:left="115" w:right="125"/>
              <w:rPr>
                <w:szCs w:val="20"/>
              </w:rPr>
            </w:pPr>
            <w:r>
              <w:rPr>
                <w:b/>
                <w:bCs/>
                <w:szCs w:val="20"/>
              </w:rPr>
              <w:t>Description</w:t>
            </w:r>
          </w:p>
        </w:tc>
      </w:tr>
      <w:tr w:rsidR="00DA53AD" w:rsidRPr="00050476" w14:paraId="5422AC7C" w14:textId="77777777" w:rsidTr="002C793C">
        <w:tc>
          <w:tcPr>
            <w:tcW w:w="2981" w:type="dxa"/>
            <w:tcBorders>
              <w:top w:val="nil"/>
              <w:left w:val="nil"/>
              <w:bottom w:val="nil"/>
              <w:right w:val="nil"/>
            </w:tcBorders>
          </w:tcPr>
          <w:p w14:paraId="3BA048CE" w14:textId="77777777" w:rsidR="00DA53AD" w:rsidRDefault="00DA53AD" w:rsidP="002C793C">
            <w:pPr>
              <w:spacing w:after="45"/>
              <w:ind w:left="115" w:right="125"/>
              <w:rPr>
                <w:i/>
                <w:iCs/>
                <w:szCs w:val="20"/>
              </w:rPr>
            </w:pPr>
            <w:r>
              <w:rPr>
                <w:i/>
                <w:iCs/>
                <w:szCs w:val="20"/>
              </w:rPr>
              <w:t xml:space="preserve">theProperty </w:t>
            </w:r>
            <w:r>
              <w:rPr>
                <w:szCs w:val="20"/>
              </w:rPr>
              <w:t xml:space="preserve">As </w:t>
            </w:r>
            <w:r>
              <w:rPr>
                <w:color w:val="008000"/>
                <w:szCs w:val="20"/>
                <w:u w:val="double"/>
              </w:rPr>
              <w:t>Property</w:t>
            </w:r>
            <w:r>
              <w:rPr>
                <w:szCs w:val="20"/>
              </w:rPr>
              <w:t xml:space="preserve"> </w:t>
            </w:r>
          </w:p>
        </w:tc>
        <w:tc>
          <w:tcPr>
            <w:tcW w:w="5850" w:type="dxa"/>
            <w:tcBorders>
              <w:top w:val="nil"/>
              <w:left w:val="nil"/>
              <w:bottom w:val="nil"/>
              <w:right w:val="nil"/>
            </w:tcBorders>
          </w:tcPr>
          <w:p w14:paraId="0F15D896" w14:textId="1B9EE18C" w:rsidR="00DA53AD" w:rsidRDefault="00DA53AD" w:rsidP="002C793C">
            <w:pPr>
              <w:spacing w:after="45"/>
              <w:ind w:left="115" w:right="125"/>
              <w:rPr>
                <w:szCs w:val="20"/>
                <w:lang w:val="en-US"/>
              </w:rPr>
            </w:pPr>
            <w:r>
              <w:rPr>
                <w:szCs w:val="20"/>
                <w:lang w:val="en-US"/>
              </w:rPr>
              <w:t>Returns the default property given its name and associated tool name</w:t>
            </w:r>
            <w:r w:rsidR="0027686B">
              <w:rPr>
                <w:szCs w:val="20"/>
                <w:lang w:val="en-US"/>
              </w:rPr>
              <w:t>.</w:t>
            </w:r>
          </w:p>
        </w:tc>
      </w:tr>
      <w:tr w:rsidR="00DA53AD" w:rsidRPr="00050476" w14:paraId="16DB7B16" w14:textId="77777777" w:rsidTr="002C793C">
        <w:tc>
          <w:tcPr>
            <w:tcW w:w="2981" w:type="dxa"/>
            <w:tcBorders>
              <w:top w:val="nil"/>
              <w:left w:val="nil"/>
              <w:bottom w:val="nil"/>
              <w:right w:val="nil"/>
            </w:tcBorders>
          </w:tcPr>
          <w:p w14:paraId="51400183"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1F86F115" w14:textId="393F6B56" w:rsidR="00DA53AD" w:rsidRDefault="00DA53AD" w:rsidP="002C793C">
            <w:pPr>
              <w:spacing w:after="45"/>
              <w:ind w:left="115" w:right="125"/>
              <w:rPr>
                <w:szCs w:val="20"/>
                <w:lang w:val="en-US"/>
              </w:rPr>
            </w:pPr>
            <w:r>
              <w:rPr>
                <w:szCs w:val="20"/>
                <w:lang w:val="en-US"/>
              </w:rPr>
              <w:t>Model element whose default property is being returned</w:t>
            </w:r>
            <w:r w:rsidR="0027686B">
              <w:rPr>
                <w:szCs w:val="20"/>
                <w:lang w:val="en-US"/>
              </w:rPr>
              <w:t>.</w:t>
            </w:r>
          </w:p>
        </w:tc>
      </w:tr>
      <w:tr w:rsidR="00DA53AD" w:rsidRPr="00050476" w14:paraId="37F40AFA" w14:textId="77777777" w:rsidTr="002C793C">
        <w:tc>
          <w:tcPr>
            <w:tcW w:w="2981" w:type="dxa"/>
            <w:tcBorders>
              <w:top w:val="nil"/>
              <w:left w:val="nil"/>
              <w:bottom w:val="nil"/>
              <w:right w:val="nil"/>
            </w:tcBorders>
          </w:tcPr>
          <w:p w14:paraId="7D0DC744" w14:textId="77777777" w:rsidR="00DA53AD" w:rsidRDefault="00DA53AD" w:rsidP="002C793C">
            <w:pPr>
              <w:spacing w:after="45"/>
              <w:ind w:left="115" w:right="125"/>
              <w:rPr>
                <w:i/>
                <w:iCs/>
                <w:szCs w:val="20"/>
              </w:rPr>
            </w:pPr>
            <w:r>
              <w:rPr>
                <w:i/>
                <w:iCs/>
                <w:szCs w:val="20"/>
              </w:rPr>
              <w:t xml:space="preserve">theToolName </w:t>
            </w:r>
            <w:r>
              <w:rPr>
                <w:szCs w:val="20"/>
              </w:rPr>
              <w:t>As String</w:t>
            </w:r>
          </w:p>
        </w:tc>
        <w:tc>
          <w:tcPr>
            <w:tcW w:w="5850" w:type="dxa"/>
            <w:tcBorders>
              <w:top w:val="nil"/>
              <w:left w:val="nil"/>
              <w:bottom w:val="nil"/>
              <w:right w:val="nil"/>
            </w:tcBorders>
          </w:tcPr>
          <w:p w14:paraId="14A27876" w14:textId="510593EA" w:rsidR="00DA53AD" w:rsidRDefault="00DA53AD" w:rsidP="002C793C">
            <w:pPr>
              <w:spacing w:after="45"/>
              <w:ind w:left="115" w:right="125"/>
              <w:rPr>
                <w:szCs w:val="20"/>
                <w:lang w:val="en-US"/>
              </w:rPr>
            </w:pPr>
            <w:r>
              <w:rPr>
                <w:szCs w:val="20"/>
                <w:lang w:val="en-US"/>
              </w:rPr>
              <w:t>Name of the tool to which the default property applies</w:t>
            </w:r>
            <w:r w:rsidR="0027686B">
              <w:rPr>
                <w:szCs w:val="20"/>
                <w:lang w:val="en-US"/>
              </w:rPr>
              <w:t>.</w:t>
            </w:r>
          </w:p>
        </w:tc>
      </w:tr>
      <w:tr w:rsidR="00DA53AD" w:rsidRPr="00050476" w14:paraId="5C3B6C55" w14:textId="77777777" w:rsidTr="002C793C">
        <w:tc>
          <w:tcPr>
            <w:tcW w:w="2981" w:type="dxa"/>
            <w:tcBorders>
              <w:top w:val="nil"/>
              <w:left w:val="nil"/>
              <w:bottom w:val="nil"/>
              <w:right w:val="nil"/>
            </w:tcBorders>
          </w:tcPr>
          <w:p w14:paraId="2855F6EF" w14:textId="77777777" w:rsidR="00DA53AD" w:rsidRDefault="00DA53AD" w:rsidP="002C793C">
            <w:pPr>
              <w:spacing w:after="45"/>
              <w:ind w:left="115" w:right="125"/>
              <w:rPr>
                <w:i/>
                <w:iCs/>
                <w:szCs w:val="20"/>
              </w:rPr>
            </w:pPr>
            <w:r>
              <w:rPr>
                <w:i/>
                <w:iCs/>
                <w:szCs w:val="20"/>
              </w:rPr>
              <w:t xml:space="preserve">thePropName </w:t>
            </w:r>
            <w:r>
              <w:rPr>
                <w:szCs w:val="20"/>
              </w:rPr>
              <w:t>As String</w:t>
            </w:r>
          </w:p>
        </w:tc>
        <w:tc>
          <w:tcPr>
            <w:tcW w:w="5850" w:type="dxa"/>
            <w:tcBorders>
              <w:top w:val="nil"/>
              <w:left w:val="nil"/>
              <w:bottom w:val="nil"/>
              <w:right w:val="nil"/>
            </w:tcBorders>
          </w:tcPr>
          <w:p w14:paraId="04EEE7B3" w14:textId="5E085165" w:rsidR="00DA53AD" w:rsidRDefault="00DA53AD" w:rsidP="002C793C">
            <w:pPr>
              <w:spacing w:after="45"/>
              <w:ind w:left="115" w:right="125"/>
              <w:rPr>
                <w:szCs w:val="20"/>
                <w:lang w:val="en-US"/>
              </w:rPr>
            </w:pPr>
            <w:r>
              <w:rPr>
                <w:szCs w:val="20"/>
                <w:lang w:val="en-US"/>
              </w:rPr>
              <w:t>Name of the default property being retrieved</w:t>
            </w:r>
            <w:r w:rsidR="0027686B">
              <w:rPr>
                <w:szCs w:val="20"/>
                <w:lang w:val="en-US"/>
              </w:rPr>
              <w:t>.</w:t>
            </w:r>
          </w:p>
        </w:tc>
      </w:tr>
    </w:tbl>
    <w:p w14:paraId="6EB7DC75" w14:textId="77777777" w:rsidR="00DA53AD" w:rsidRPr="000728FC" w:rsidRDefault="00DA53AD" w:rsidP="00DA53AD">
      <w:pPr>
        <w:spacing w:after="45"/>
        <w:ind w:left="115" w:right="125"/>
        <w:rPr>
          <w:szCs w:val="20"/>
          <w:lang w:val="en-US"/>
        </w:rPr>
      </w:pPr>
    </w:p>
    <w:p w14:paraId="1E915DB5" w14:textId="77777777" w:rsidR="00DA53AD" w:rsidRPr="000728FC" w:rsidRDefault="00DA53AD" w:rsidP="00DA53AD">
      <w:pPr>
        <w:spacing w:after="45"/>
        <w:ind w:left="115" w:right="125"/>
        <w:rPr>
          <w:szCs w:val="20"/>
          <w:lang w:val="en-US"/>
        </w:rPr>
      </w:pPr>
      <w:r w:rsidRPr="000728FC">
        <w:rPr>
          <w:szCs w:val="20"/>
          <w:lang w:val="en-US"/>
        </w:rPr>
        <w:t>See the index for additional information on model properties and model property sets.</w:t>
      </w:r>
    </w:p>
    <w:p w14:paraId="16CCD38E" w14:textId="21802015" w:rsidR="00DA53AD" w:rsidRPr="000728FC" w:rsidRDefault="00DA53AD" w:rsidP="002C24BA">
      <w:pPr>
        <w:pStyle w:val="Heading5"/>
        <w:rPr>
          <w:lang w:val="en-US"/>
        </w:rPr>
      </w:pPr>
      <w:r w:rsidRPr="000728FC">
        <w:rPr>
          <w:lang w:val="en-US"/>
        </w:rPr>
        <w:t>FindProperty Method (Element)</w:t>
      </w:r>
    </w:p>
    <w:p w14:paraId="2CED66E3"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2A90DB99" w14:textId="77777777" w:rsidR="00DA53AD" w:rsidRPr="000728FC" w:rsidRDefault="00DA53AD" w:rsidP="00DA53AD">
      <w:pPr>
        <w:spacing w:after="45"/>
        <w:ind w:left="265" w:right="125"/>
        <w:rPr>
          <w:szCs w:val="20"/>
          <w:lang w:val="en-US"/>
        </w:rPr>
      </w:pPr>
      <w:r w:rsidRPr="000728FC">
        <w:rPr>
          <w:szCs w:val="20"/>
          <w:lang w:val="en-US"/>
        </w:rPr>
        <w:t xml:space="preserve">This method returns the overridden property, if one exists. Otherwise, it returns the default property. To retrieve the default property, even if overridden, use </w:t>
      </w:r>
      <w:r w:rsidRPr="000728FC">
        <w:rPr>
          <w:color w:val="008000"/>
          <w:szCs w:val="20"/>
          <w:u w:val="double"/>
          <w:lang w:val="en-US"/>
        </w:rPr>
        <w:t>FindDefaultProperty</w:t>
      </w:r>
      <w:r w:rsidRPr="000728FC">
        <w:rPr>
          <w:szCs w:val="20"/>
          <w:lang w:val="en-US"/>
        </w:rPr>
        <w:t>.</w:t>
      </w:r>
    </w:p>
    <w:p w14:paraId="12453ADA" w14:textId="77777777" w:rsidR="00DA53AD" w:rsidRPr="000728FC" w:rsidRDefault="00DA53AD" w:rsidP="00DA53AD">
      <w:pPr>
        <w:spacing w:after="45"/>
        <w:ind w:left="265" w:right="125"/>
        <w:rPr>
          <w:szCs w:val="20"/>
          <w:lang w:val="en-US"/>
        </w:rPr>
      </w:pPr>
    </w:p>
    <w:p w14:paraId="04EF6E81"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706EEBE7" w14:textId="77777777" w:rsidR="00DA53AD" w:rsidRPr="000728FC" w:rsidRDefault="00DA53AD" w:rsidP="00DA53AD">
      <w:pPr>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theProperty</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theElement</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FindProperty</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theToolName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thePropName</w:t>
      </w:r>
      <w:r w:rsidRPr="000728FC">
        <w:rPr>
          <w:rFonts w:ascii="Courier New" w:hAnsi="Courier New" w:cs="Courier New"/>
          <w:sz w:val="22"/>
          <w:szCs w:val="22"/>
          <w:lang w:val="en-US"/>
        </w:rPr>
        <w:t>)</w:t>
      </w:r>
    </w:p>
    <w:p w14:paraId="6A5D0117"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5317FFF4" w14:textId="77777777" w:rsidTr="002C793C">
        <w:tc>
          <w:tcPr>
            <w:tcW w:w="2981" w:type="dxa"/>
            <w:tcBorders>
              <w:top w:val="nil"/>
              <w:left w:val="nil"/>
              <w:bottom w:val="nil"/>
              <w:right w:val="nil"/>
            </w:tcBorders>
          </w:tcPr>
          <w:p w14:paraId="0CFFB915" w14:textId="77777777" w:rsidR="00DA53AD" w:rsidRDefault="00DA53AD" w:rsidP="002C793C">
            <w:pPr>
              <w:spacing w:after="45"/>
              <w:ind w:left="115" w:right="125"/>
              <w:rPr>
                <w:szCs w:val="20"/>
              </w:rPr>
            </w:pPr>
            <w:r>
              <w:rPr>
                <w:b/>
                <w:bCs/>
                <w:szCs w:val="20"/>
              </w:rPr>
              <w:t>Element</w:t>
            </w:r>
          </w:p>
        </w:tc>
        <w:tc>
          <w:tcPr>
            <w:tcW w:w="5850" w:type="dxa"/>
            <w:tcBorders>
              <w:top w:val="nil"/>
              <w:left w:val="nil"/>
              <w:bottom w:val="nil"/>
              <w:right w:val="nil"/>
            </w:tcBorders>
          </w:tcPr>
          <w:p w14:paraId="496C196B" w14:textId="77777777" w:rsidR="00DA53AD" w:rsidRDefault="00DA53AD" w:rsidP="002C793C">
            <w:pPr>
              <w:spacing w:after="45"/>
              <w:ind w:left="115" w:right="125"/>
              <w:rPr>
                <w:szCs w:val="20"/>
              </w:rPr>
            </w:pPr>
            <w:r>
              <w:rPr>
                <w:b/>
                <w:bCs/>
                <w:szCs w:val="20"/>
              </w:rPr>
              <w:t>Description</w:t>
            </w:r>
          </w:p>
        </w:tc>
      </w:tr>
      <w:tr w:rsidR="00DA53AD" w:rsidRPr="00050476" w14:paraId="4CF7B875" w14:textId="77777777" w:rsidTr="002C793C">
        <w:tc>
          <w:tcPr>
            <w:tcW w:w="2981" w:type="dxa"/>
            <w:tcBorders>
              <w:top w:val="nil"/>
              <w:left w:val="nil"/>
              <w:bottom w:val="nil"/>
              <w:right w:val="nil"/>
            </w:tcBorders>
          </w:tcPr>
          <w:p w14:paraId="5AC30490" w14:textId="77777777" w:rsidR="00DA53AD" w:rsidRDefault="00DA53AD" w:rsidP="002C793C">
            <w:pPr>
              <w:spacing w:after="45"/>
              <w:ind w:left="115" w:right="125"/>
              <w:rPr>
                <w:szCs w:val="20"/>
              </w:rPr>
            </w:pPr>
            <w:r>
              <w:rPr>
                <w:i/>
                <w:iCs/>
                <w:szCs w:val="20"/>
              </w:rPr>
              <w:t xml:space="preserve">theProperty </w:t>
            </w:r>
            <w:r>
              <w:rPr>
                <w:szCs w:val="20"/>
              </w:rPr>
              <w:t xml:space="preserve">As </w:t>
            </w:r>
            <w:r>
              <w:rPr>
                <w:color w:val="008000"/>
                <w:szCs w:val="20"/>
                <w:u w:val="double"/>
              </w:rPr>
              <w:t>Property</w:t>
            </w:r>
            <w:r>
              <w:rPr>
                <w:szCs w:val="20"/>
              </w:rPr>
              <w:t xml:space="preserve"> </w:t>
            </w:r>
          </w:p>
        </w:tc>
        <w:tc>
          <w:tcPr>
            <w:tcW w:w="5850" w:type="dxa"/>
            <w:tcBorders>
              <w:top w:val="nil"/>
              <w:left w:val="nil"/>
              <w:bottom w:val="nil"/>
              <w:right w:val="nil"/>
            </w:tcBorders>
          </w:tcPr>
          <w:p w14:paraId="0692E8C0" w14:textId="00278449" w:rsidR="00DA53AD" w:rsidRDefault="00DA53AD" w:rsidP="002C793C">
            <w:pPr>
              <w:spacing w:after="45"/>
              <w:ind w:left="115" w:right="125"/>
              <w:rPr>
                <w:szCs w:val="20"/>
                <w:lang w:val="en-US"/>
              </w:rPr>
            </w:pPr>
            <w:r>
              <w:rPr>
                <w:szCs w:val="20"/>
                <w:lang w:val="en-US"/>
              </w:rPr>
              <w:t>Returns the overridden or default property given its name and its associated tool name</w:t>
            </w:r>
            <w:r w:rsidR="0027686B">
              <w:rPr>
                <w:szCs w:val="20"/>
                <w:lang w:val="en-US"/>
              </w:rPr>
              <w:t>.</w:t>
            </w:r>
          </w:p>
        </w:tc>
      </w:tr>
      <w:tr w:rsidR="00DA53AD" w:rsidRPr="00050476" w14:paraId="5EE6AA02" w14:textId="77777777" w:rsidTr="002C793C">
        <w:tc>
          <w:tcPr>
            <w:tcW w:w="2981" w:type="dxa"/>
            <w:tcBorders>
              <w:top w:val="nil"/>
              <w:left w:val="nil"/>
              <w:bottom w:val="nil"/>
              <w:right w:val="nil"/>
            </w:tcBorders>
          </w:tcPr>
          <w:p w14:paraId="566C4EDF"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141AB035" w14:textId="070A89EA" w:rsidR="00DA53AD" w:rsidRDefault="00DA53AD" w:rsidP="002C793C">
            <w:pPr>
              <w:spacing w:after="45"/>
              <w:ind w:left="115" w:right="125"/>
              <w:rPr>
                <w:szCs w:val="20"/>
                <w:lang w:val="en-US"/>
              </w:rPr>
            </w:pPr>
            <w:r>
              <w:rPr>
                <w:szCs w:val="20"/>
                <w:lang w:val="en-US"/>
              </w:rPr>
              <w:t>Model element whose overridden or default property is being returned</w:t>
            </w:r>
            <w:r w:rsidR="0027686B">
              <w:rPr>
                <w:szCs w:val="20"/>
                <w:lang w:val="en-US"/>
              </w:rPr>
              <w:t>.</w:t>
            </w:r>
          </w:p>
        </w:tc>
      </w:tr>
      <w:tr w:rsidR="00DA53AD" w:rsidRPr="00050476" w14:paraId="57AA34D6" w14:textId="77777777" w:rsidTr="002C793C">
        <w:tc>
          <w:tcPr>
            <w:tcW w:w="2981" w:type="dxa"/>
            <w:tcBorders>
              <w:top w:val="nil"/>
              <w:left w:val="nil"/>
              <w:bottom w:val="nil"/>
              <w:right w:val="nil"/>
            </w:tcBorders>
          </w:tcPr>
          <w:p w14:paraId="5214F6E0" w14:textId="77777777" w:rsidR="00DA53AD" w:rsidRDefault="00DA53AD" w:rsidP="002C793C">
            <w:pPr>
              <w:spacing w:after="45"/>
              <w:ind w:left="115" w:right="125"/>
              <w:rPr>
                <w:i/>
                <w:iCs/>
                <w:szCs w:val="20"/>
              </w:rPr>
            </w:pPr>
            <w:r>
              <w:rPr>
                <w:i/>
                <w:iCs/>
                <w:szCs w:val="20"/>
              </w:rPr>
              <w:t xml:space="preserve">theToolName </w:t>
            </w:r>
            <w:r>
              <w:rPr>
                <w:szCs w:val="20"/>
              </w:rPr>
              <w:t>As String</w:t>
            </w:r>
          </w:p>
        </w:tc>
        <w:tc>
          <w:tcPr>
            <w:tcW w:w="5850" w:type="dxa"/>
            <w:tcBorders>
              <w:top w:val="nil"/>
              <w:left w:val="nil"/>
              <w:bottom w:val="nil"/>
              <w:right w:val="nil"/>
            </w:tcBorders>
          </w:tcPr>
          <w:p w14:paraId="094FDBA6" w14:textId="3A597BA0" w:rsidR="00DA53AD" w:rsidRDefault="00DA53AD" w:rsidP="002C793C">
            <w:pPr>
              <w:spacing w:after="45"/>
              <w:ind w:left="115" w:right="125"/>
              <w:rPr>
                <w:szCs w:val="20"/>
                <w:lang w:val="en-US"/>
              </w:rPr>
            </w:pPr>
            <w:r>
              <w:rPr>
                <w:szCs w:val="20"/>
                <w:lang w:val="en-US"/>
              </w:rPr>
              <w:t>Name of the tool to which the overridden or default property applies</w:t>
            </w:r>
            <w:r w:rsidR="0027686B">
              <w:rPr>
                <w:szCs w:val="20"/>
                <w:lang w:val="en-US"/>
              </w:rPr>
              <w:t>.</w:t>
            </w:r>
          </w:p>
        </w:tc>
      </w:tr>
      <w:tr w:rsidR="00DA53AD" w:rsidRPr="00050476" w14:paraId="1D5BAA60" w14:textId="77777777" w:rsidTr="002C793C">
        <w:tc>
          <w:tcPr>
            <w:tcW w:w="2981" w:type="dxa"/>
            <w:tcBorders>
              <w:top w:val="nil"/>
              <w:left w:val="nil"/>
              <w:bottom w:val="nil"/>
              <w:right w:val="nil"/>
            </w:tcBorders>
          </w:tcPr>
          <w:p w14:paraId="37B9E529" w14:textId="77777777" w:rsidR="00DA53AD" w:rsidRDefault="00DA53AD" w:rsidP="002C793C">
            <w:pPr>
              <w:spacing w:after="45"/>
              <w:ind w:left="115" w:right="125"/>
              <w:rPr>
                <w:i/>
                <w:iCs/>
                <w:szCs w:val="20"/>
              </w:rPr>
            </w:pPr>
            <w:r>
              <w:rPr>
                <w:i/>
                <w:iCs/>
                <w:szCs w:val="20"/>
              </w:rPr>
              <w:t xml:space="preserve">thePropName </w:t>
            </w:r>
            <w:r>
              <w:rPr>
                <w:szCs w:val="20"/>
              </w:rPr>
              <w:t>As String</w:t>
            </w:r>
          </w:p>
        </w:tc>
        <w:tc>
          <w:tcPr>
            <w:tcW w:w="5850" w:type="dxa"/>
            <w:tcBorders>
              <w:top w:val="nil"/>
              <w:left w:val="nil"/>
              <w:bottom w:val="nil"/>
              <w:right w:val="nil"/>
            </w:tcBorders>
          </w:tcPr>
          <w:p w14:paraId="7199338D" w14:textId="15E87206" w:rsidR="00DA53AD" w:rsidRDefault="00DA53AD" w:rsidP="002C793C">
            <w:pPr>
              <w:spacing w:after="45"/>
              <w:ind w:left="115" w:right="125"/>
              <w:rPr>
                <w:szCs w:val="20"/>
                <w:lang w:val="en-US"/>
              </w:rPr>
            </w:pPr>
            <w:r>
              <w:rPr>
                <w:szCs w:val="20"/>
                <w:lang w:val="en-US"/>
              </w:rPr>
              <w:t>Name of the overridden or default property being retrieved</w:t>
            </w:r>
            <w:r w:rsidR="0027686B">
              <w:rPr>
                <w:szCs w:val="20"/>
                <w:lang w:val="en-US"/>
              </w:rPr>
              <w:t>.</w:t>
            </w:r>
          </w:p>
        </w:tc>
      </w:tr>
    </w:tbl>
    <w:p w14:paraId="60A3EBFB" w14:textId="77777777" w:rsidR="00DA53AD" w:rsidRPr="000728FC" w:rsidRDefault="00DA53AD" w:rsidP="00DA53AD">
      <w:pPr>
        <w:spacing w:after="45"/>
        <w:ind w:left="115" w:right="125"/>
        <w:rPr>
          <w:szCs w:val="20"/>
          <w:lang w:val="en-US"/>
        </w:rPr>
      </w:pPr>
    </w:p>
    <w:p w14:paraId="0BA0E47D" w14:textId="77777777" w:rsidR="00DA53AD" w:rsidRPr="000728FC" w:rsidRDefault="00DA53AD" w:rsidP="00DA53AD">
      <w:pPr>
        <w:spacing w:after="45"/>
        <w:ind w:left="115" w:right="125"/>
        <w:rPr>
          <w:szCs w:val="20"/>
          <w:lang w:val="en-US"/>
        </w:rPr>
      </w:pPr>
      <w:r w:rsidRPr="000728FC">
        <w:rPr>
          <w:szCs w:val="20"/>
          <w:lang w:val="en-US"/>
        </w:rPr>
        <w:t>See the index for additional information on model properties and model property sets.</w:t>
      </w:r>
    </w:p>
    <w:p w14:paraId="24AEDA7C" w14:textId="4B5B94C1" w:rsidR="00DA53AD" w:rsidRPr="000728FC" w:rsidRDefault="00DA53AD" w:rsidP="002C24BA">
      <w:pPr>
        <w:pStyle w:val="Heading5"/>
        <w:rPr>
          <w:lang w:val="en-US"/>
        </w:rPr>
      </w:pPr>
      <w:r w:rsidRPr="000728FC">
        <w:rPr>
          <w:lang w:val="en-US"/>
        </w:rPr>
        <w:t>GetAllProperties Method (Element)</w:t>
      </w:r>
    </w:p>
    <w:p w14:paraId="70318D5B" w14:textId="77777777" w:rsidR="00DA53AD" w:rsidRPr="000728FC" w:rsidRDefault="00DA53AD" w:rsidP="00DA53AD">
      <w:pPr>
        <w:spacing w:after="45"/>
        <w:ind w:left="115" w:right="125"/>
        <w:rPr>
          <w:b/>
          <w:bCs/>
          <w:szCs w:val="20"/>
          <w:lang w:val="en-US"/>
        </w:rPr>
      </w:pPr>
      <w:r w:rsidRPr="000728FC">
        <w:rPr>
          <w:b/>
          <w:bCs/>
          <w:szCs w:val="20"/>
          <w:lang w:val="en-US"/>
        </w:rPr>
        <w:lastRenderedPageBreak/>
        <w:t>Description</w:t>
      </w:r>
    </w:p>
    <w:p w14:paraId="3808DF8F" w14:textId="116B109F" w:rsidR="00DA53AD" w:rsidRPr="000728FC" w:rsidRDefault="00DA53AD" w:rsidP="00DA53AD">
      <w:pPr>
        <w:spacing w:after="45"/>
        <w:ind w:left="265" w:right="125"/>
        <w:rPr>
          <w:szCs w:val="20"/>
          <w:lang w:val="en-US"/>
        </w:rPr>
      </w:pPr>
      <w:r w:rsidRPr="000728FC">
        <w:rPr>
          <w:szCs w:val="20"/>
          <w:lang w:val="en-US"/>
        </w:rPr>
        <w:t>This function returns the collection of properties belonging to the specified element</w:t>
      </w:r>
      <w:r w:rsidR="0027686B">
        <w:rPr>
          <w:szCs w:val="20"/>
          <w:lang w:val="en-US"/>
        </w:rPr>
        <w:t>.</w:t>
      </w:r>
    </w:p>
    <w:p w14:paraId="47754265" w14:textId="77777777" w:rsidR="00DA53AD" w:rsidRPr="000728FC" w:rsidRDefault="00DA53AD" w:rsidP="00DA53AD">
      <w:pPr>
        <w:spacing w:after="45"/>
        <w:ind w:left="265" w:right="125"/>
        <w:rPr>
          <w:szCs w:val="20"/>
          <w:lang w:val="en-US"/>
        </w:rPr>
      </w:pPr>
    </w:p>
    <w:p w14:paraId="78810789"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090B13BA" w14:textId="77777777" w:rsidR="00DA53AD" w:rsidRPr="000728FC" w:rsidRDefault="00DA53AD" w:rsidP="00DA53AD">
      <w:pPr>
        <w:spacing w:before="45" w:after="55"/>
        <w:ind w:left="265" w:right="125"/>
        <w:rPr>
          <w:rFonts w:ascii="Courier New" w:hAnsi="Courier New" w:cs="Courier New"/>
          <w:i/>
          <w:iCs/>
          <w:sz w:val="22"/>
          <w:szCs w:val="22"/>
          <w:lang w:val="en-US"/>
        </w:rPr>
      </w:pPr>
      <w:r w:rsidRPr="000728FC">
        <w:rPr>
          <w:rFonts w:ascii="Courier New" w:hAnsi="Courier New" w:cs="Courier New"/>
          <w:sz w:val="22"/>
          <w:szCs w:val="22"/>
          <w:lang w:val="en-US"/>
        </w:rPr>
        <w:t>Set</w:t>
      </w:r>
      <w:r w:rsidRPr="000728FC">
        <w:rPr>
          <w:rFonts w:ascii="Courier New" w:hAnsi="Courier New" w:cs="Courier New"/>
          <w:i/>
          <w:iCs/>
          <w:sz w:val="22"/>
          <w:szCs w:val="22"/>
          <w:lang w:val="en-US"/>
        </w:rPr>
        <w:t xml:space="preserve"> theProperties = theElement.</w:t>
      </w:r>
      <w:r w:rsidRPr="000728FC">
        <w:rPr>
          <w:rFonts w:ascii="Courier New" w:hAnsi="Courier New" w:cs="Courier New"/>
          <w:sz w:val="22"/>
          <w:szCs w:val="22"/>
          <w:lang w:val="en-US"/>
        </w:rPr>
        <w:t>GetAllProperties</w:t>
      </w:r>
      <w:r w:rsidRPr="000728FC">
        <w:rPr>
          <w:rFonts w:ascii="Courier New" w:hAnsi="Courier New" w:cs="Courier New"/>
          <w:i/>
          <w:iCs/>
          <w:sz w:val="22"/>
          <w:szCs w:val="22"/>
          <w:lang w:val="en-US"/>
        </w:rPr>
        <w:t xml:space="preserve"> ()</w:t>
      </w:r>
    </w:p>
    <w:p w14:paraId="09006AEA"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881"/>
        <w:gridCol w:w="4950"/>
      </w:tblGrid>
      <w:tr w:rsidR="00DA53AD" w14:paraId="7035B4F3" w14:textId="77777777" w:rsidTr="002C793C">
        <w:tc>
          <w:tcPr>
            <w:tcW w:w="3881" w:type="dxa"/>
            <w:tcBorders>
              <w:top w:val="nil"/>
              <w:left w:val="nil"/>
              <w:bottom w:val="nil"/>
              <w:right w:val="nil"/>
            </w:tcBorders>
          </w:tcPr>
          <w:p w14:paraId="70124A27" w14:textId="77777777" w:rsidR="00DA53AD" w:rsidRDefault="00DA53AD" w:rsidP="002C793C">
            <w:pPr>
              <w:spacing w:after="45"/>
              <w:ind w:left="115" w:right="125"/>
              <w:rPr>
                <w:szCs w:val="20"/>
              </w:rPr>
            </w:pPr>
            <w:r>
              <w:rPr>
                <w:b/>
                <w:bCs/>
                <w:szCs w:val="20"/>
              </w:rPr>
              <w:t>Element</w:t>
            </w:r>
          </w:p>
        </w:tc>
        <w:tc>
          <w:tcPr>
            <w:tcW w:w="4950" w:type="dxa"/>
            <w:tcBorders>
              <w:top w:val="nil"/>
              <w:left w:val="nil"/>
              <w:bottom w:val="nil"/>
              <w:right w:val="nil"/>
            </w:tcBorders>
          </w:tcPr>
          <w:p w14:paraId="08B3AE63" w14:textId="77777777" w:rsidR="00DA53AD" w:rsidRDefault="00DA53AD" w:rsidP="002C793C">
            <w:pPr>
              <w:spacing w:after="45"/>
              <w:ind w:left="115" w:right="125"/>
              <w:rPr>
                <w:szCs w:val="20"/>
              </w:rPr>
            </w:pPr>
            <w:r>
              <w:rPr>
                <w:b/>
                <w:bCs/>
                <w:szCs w:val="20"/>
              </w:rPr>
              <w:t>Description</w:t>
            </w:r>
          </w:p>
        </w:tc>
      </w:tr>
      <w:tr w:rsidR="00DA53AD" w:rsidRPr="00050476" w14:paraId="4D372429" w14:textId="77777777" w:rsidTr="002C793C">
        <w:tc>
          <w:tcPr>
            <w:tcW w:w="3881" w:type="dxa"/>
            <w:tcBorders>
              <w:top w:val="nil"/>
              <w:left w:val="nil"/>
              <w:bottom w:val="nil"/>
              <w:right w:val="nil"/>
            </w:tcBorders>
          </w:tcPr>
          <w:p w14:paraId="576BB5D4" w14:textId="77777777" w:rsidR="00DA53AD" w:rsidRDefault="00DA53AD" w:rsidP="002C793C">
            <w:pPr>
              <w:spacing w:after="45"/>
              <w:ind w:left="115" w:right="125"/>
              <w:rPr>
                <w:szCs w:val="20"/>
              </w:rPr>
            </w:pPr>
            <w:r>
              <w:rPr>
                <w:i/>
                <w:iCs/>
                <w:szCs w:val="20"/>
              </w:rPr>
              <w:t xml:space="preserve">theProperties </w:t>
            </w:r>
            <w:r>
              <w:rPr>
                <w:szCs w:val="20"/>
              </w:rPr>
              <w:t xml:space="preserve">As </w:t>
            </w:r>
            <w:r>
              <w:rPr>
                <w:color w:val="008000"/>
                <w:szCs w:val="20"/>
                <w:u w:val="double"/>
              </w:rPr>
              <w:t>PropertyCollection</w:t>
            </w:r>
            <w:r>
              <w:rPr>
                <w:szCs w:val="20"/>
              </w:rPr>
              <w:t xml:space="preserve"> </w:t>
            </w:r>
          </w:p>
        </w:tc>
        <w:tc>
          <w:tcPr>
            <w:tcW w:w="4950" w:type="dxa"/>
            <w:tcBorders>
              <w:top w:val="nil"/>
              <w:left w:val="nil"/>
              <w:bottom w:val="nil"/>
              <w:right w:val="nil"/>
            </w:tcBorders>
          </w:tcPr>
          <w:p w14:paraId="5A2B610D" w14:textId="53695F54" w:rsidR="00DA53AD" w:rsidRDefault="00DA53AD" w:rsidP="002C793C">
            <w:pPr>
              <w:spacing w:after="45"/>
              <w:ind w:left="115" w:right="125"/>
              <w:rPr>
                <w:szCs w:val="20"/>
                <w:lang w:val="en-US"/>
              </w:rPr>
            </w:pPr>
            <w:r>
              <w:rPr>
                <w:szCs w:val="20"/>
                <w:lang w:val="en-US"/>
              </w:rPr>
              <w:t>Returns the collection of properties belonging to the specified element</w:t>
            </w:r>
            <w:r w:rsidR="0027686B">
              <w:rPr>
                <w:szCs w:val="20"/>
                <w:lang w:val="en-US"/>
              </w:rPr>
              <w:t>.</w:t>
            </w:r>
          </w:p>
        </w:tc>
      </w:tr>
      <w:tr w:rsidR="00DA53AD" w:rsidRPr="00050476" w14:paraId="0C3C2366" w14:textId="77777777" w:rsidTr="002C793C">
        <w:tc>
          <w:tcPr>
            <w:tcW w:w="3881" w:type="dxa"/>
            <w:tcBorders>
              <w:top w:val="nil"/>
              <w:left w:val="nil"/>
              <w:bottom w:val="nil"/>
              <w:right w:val="nil"/>
            </w:tcBorders>
          </w:tcPr>
          <w:p w14:paraId="57731D13"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4950" w:type="dxa"/>
            <w:tcBorders>
              <w:top w:val="nil"/>
              <w:left w:val="nil"/>
              <w:bottom w:val="nil"/>
              <w:right w:val="nil"/>
            </w:tcBorders>
          </w:tcPr>
          <w:p w14:paraId="762F361E" w14:textId="0C7B02DE" w:rsidR="00DA53AD" w:rsidRDefault="00DA53AD" w:rsidP="002C793C">
            <w:pPr>
              <w:spacing w:after="45"/>
              <w:ind w:left="115" w:right="125"/>
              <w:rPr>
                <w:szCs w:val="20"/>
                <w:lang w:val="en-US"/>
              </w:rPr>
            </w:pPr>
            <w:r>
              <w:rPr>
                <w:szCs w:val="20"/>
                <w:lang w:val="en-US"/>
              </w:rPr>
              <w:t>Model element whose properties are being returned</w:t>
            </w:r>
            <w:r w:rsidR="0027686B">
              <w:rPr>
                <w:szCs w:val="20"/>
                <w:lang w:val="en-US"/>
              </w:rPr>
              <w:t>.</w:t>
            </w:r>
          </w:p>
        </w:tc>
      </w:tr>
    </w:tbl>
    <w:p w14:paraId="3A0736FA" w14:textId="136682C3" w:rsidR="00DA53AD" w:rsidRPr="000728FC" w:rsidRDefault="00DA53AD" w:rsidP="002C24BA">
      <w:pPr>
        <w:pStyle w:val="Heading5"/>
        <w:rPr>
          <w:lang w:val="en-US"/>
        </w:rPr>
      </w:pPr>
      <w:r w:rsidRPr="000728FC">
        <w:rPr>
          <w:lang w:val="en-US"/>
        </w:rPr>
        <w:t>GetCurrentPropertySetName Method (Element)</w:t>
      </w:r>
    </w:p>
    <w:p w14:paraId="0903786B"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652F4369" w14:textId="6ADC6DB0" w:rsidR="00DA53AD" w:rsidRPr="000728FC" w:rsidRDefault="00DA53AD" w:rsidP="00DA53AD">
      <w:pPr>
        <w:spacing w:after="45"/>
        <w:ind w:left="265" w:right="125"/>
        <w:rPr>
          <w:szCs w:val="20"/>
          <w:lang w:val="en-US"/>
        </w:rPr>
      </w:pPr>
      <w:r w:rsidRPr="000728FC">
        <w:rPr>
          <w:szCs w:val="20"/>
          <w:lang w:val="en-US"/>
        </w:rPr>
        <w:t>This function returns the name of the currently active property set given the element and a tool name.</w:t>
      </w:r>
    </w:p>
    <w:p w14:paraId="613A093B" w14:textId="77777777" w:rsidR="00DA53AD" w:rsidRPr="000728FC" w:rsidRDefault="00DA53AD" w:rsidP="00DA53AD">
      <w:pPr>
        <w:spacing w:after="45"/>
        <w:ind w:left="265" w:right="125"/>
        <w:rPr>
          <w:szCs w:val="20"/>
          <w:lang w:val="en-US"/>
        </w:rPr>
      </w:pPr>
    </w:p>
    <w:p w14:paraId="0A810077"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11FB9B84" w14:textId="77777777" w:rsidR="00DA53AD" w:rsidRPr="000728FC" w:rsidRDefault="00DA53AD" w:rsidP="00DA53AD">
      <w:pPr>
        <w:spacing w:after="45"/>
        <w:ind w:left="265" w:right="125"/>
        <w:rPr>
          <w:rFonts w:ascii="Courier New" w:hAnsi="Courier New" w:cs="Courier New"/>
          <w:szCs w:val="20"/>
          <w:lang w:val="en-US"/>
        </w:rPr>
      </w:pPr>
      <w:r w:rsidRPr="000728FC">
        <w:rPr>
          <w:rFonts w:ascii="Courier New" w:hAnsi="Courier New" w:cs="Courier New"/>
          <w:i/>
          <w:iCs/>
          <w:szCs w:val="20"/>
          <w:lang w:val="en-US"/>
        </w:rPr>
        <w:t>theName</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theElement</w:t>
      </w:r>
      <w:r w:rsidRPr="000728FC">
        <w:rPr>
          <w:rFonts w:ascii="Courier New" w:hAnsi="Courier New" w:cs="Courier New"/>
          <w:szCs w:val="20"/>
          <w:lang w:val="en-US"/>
        </w:rPr>
        <w:t>.GetCurrentPropertySetName (</w:t>
      </w:r>
      <w:r w:rsidRPr="000728FC">
        <w:rPr>
          <w:rFonts w:ascii="Courier New" w:hAnsi="Courier New" w:cs="Courier New"/>
          <w:i/>
          <w:iCs/>
          <w:szCs w:val="20"/>
          <w:lang w:val="en-US"/>
        </w:rPr>
        <w:t>theToolName</w:t>
      </w:r>
      <w:r w:rsidRPr="000728FC">
        <w:rPr>
          <w:rFonts w:ascii="Courier New" w:hAnsi="Courier New" w:cs="Courier New"/>
          <w:szCs w:val="20"/>
          <w:lang w:val="en-US"/>
        </w:rPr>
        <w:t>)</w:t>
      </w:r>
    </w:p>
    <w:p w14:paraId="7C89D8F6"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6B82E715" w14:textId="77777777" w:rsidTr="002C793C">
        <w:tc>
          <w:tcPr>
            <w:tcW w:w="2981" w:type="dxa"/>
            <w:tcBorders>
              <w:top w:val="nil"/>
              <w:left w:val="nil"/>
              <w:bottom w:val="nil"/>
              <w:right w:val="nil"/>
            </w:tcBorders>
          </w:tcPr>
          <w:p w14:paraId="4F55568B" w14:textId="77777777" w:rsidR="00DA53AD" w:rsidRDefault="00DA53AD" w:rsidP="002C793C">
            <w:pPr>
              <w:spacing w:after="45"/>
              <w:ind w:left="115" w:right="125"/>
              <w:rPr>
                <w:szCs w:val="20"/>
              </w:rPr>
            </w:pPr>
            <w:r>
              <w:rPr>
                <w:b/>
                <w:bCs/>
                <w:szCs w:val="20"/>
              </w:rPr>
              <w:t>Element</w:t>
            </w:r>
          </w:p>
        </w:tc>
        <w:tc>
          <w:tcPr>
            <w:tcW w:w="5850" w:type="dxa"/>
            <w:tcBorders>
              <w:top w:val="nil"/>
              <w:left w:val="nil"/>
              <w:bottom w:val="nil"/>
              <w:right w:val="nil"/>
            </w:tcBorders>
          </w:tcPr>
          <w:p w14:paraId="17E5F208" w14:textId="77777777" w:rsidR="00DA53AD" w:rsidRDefault="00DA53AD" w:rsidP="002C793C">
            <w:pPr>
              <w:spacing w:after="45"/>
              <w:ind w:left="115" w:right="125"/>
              <w:rPr>
                <w:szCs w:val="20"/>
              </w:rPr>
            </w:pPr>
            <w:r>
              <w:rPr>
                <w:b/>
                <w:bCs/>
                <w:szCs w:val="20"/>
              </w:rPr>
              <w:t>Description</w:t>
            </w:r>
          </w:p>
        </w:tc>
      </w:tr>
      <w:tr w:rsidR="00DA53AD" w:rsidRPr="00050476" w14:paraId="62A3AAD2" w14:textId="77777777" w:rsidTr="002C793C">
        <w:tc>
          <w:tcPr>
            <w:tcW w:w="2981" w:type="dxa"/>
            <w:tcBorders>
              <w:top w:val="nil"/>
              <w:left w:val="nil"/>
              <w:bottom w:val="nil"/>
              <w:right w:val="nil"/>
            </w:tcBorders>
          </w:tcPr>
          <w:p w14:paraId="17E80A17" w14:textId="77777777" w:rsidR="00DA53AD" w:rsidRDefault="00DA53AD" w:rsidP="002C793C">
            <w:pPr>
              <w:spacing w:after="45"/>
              <w:ind w:left="115" w:right="125"/>
              <w:rPr>
                <w:szCs w:val="20"/>
              </w:rPr>
            </w:pPr>
            <w:r>
              <w:rPr>
                <w:i/>
                <w:iCs/>
                <w:szCs w:val="20"/>
              </w:rPr>
              <w:t xml:space="preserve">theName </w:t>
            </w:r>
            <w:r>
              <w:rPr>
                <w:szCs w:val="20"/>
              </w:rPr>
              <w:t>As String</w:t>
            </w:r>
          </w:p>
        </w:tc>
        <w:tc>
          <w:tcPr>
            <w:tcW w:w="5850" w:type="dxa"/>
            <w:tcBorders>
              <w:top w:val="nil"/>
              <w:left w:val="nil"/>
              <w:bottom w:val="nil"/>
              <w:right w:val="nil"/>
            </w:tcBorders>
          </w:tcPr>
          <w:p w14:paraId="3BD7D8C4" w14:textId="2568EE5A" w:rsidR="00DA53AD" w:rsidRDefault="00DA53AD" w:rsidP="002C793C">
            <w:pPr>
              <w:spacing w:after="45"/>
              <w:ind w:left="115" w:right="125"/>
              <w:rPr>
                <w:szCs w:val="20"/>
                <w:lang w:val="en-US"/>
              </w:rPr>
            </w:pPr>
            <w:r>
              <w:rPr>
                <w:szCs w:val="20"/>
                <w:lang w:val="en-US"/>
              </w:rPr>
              <w:t>Returns the name of the currently active property set</w:t>
            </w:r>
            <w:r w:rsidR="0027686B">
              <w:rPr>
                <w:szCs w:val="20"/>
                <w:lang w:val="en-US"/>
              </w:rPr>
              <w:t>.</w:t>
            </w:r>
          </w:p>
        </w:tc>
      </w:tr>
      <w:tr w:rsidR="00DA53AD" w:rsidRPr="00050476" w14:paraId="040347FD" w14:textId="77777777" w:rsidTr="002C793C">
        <w:tc>
          <w:tcPr>
            <w:tcW w:w="2981" w:type="dxa"/>
            <w:tcBorders>
              <w:top w:val="nil"/>
              <w:left w:val="nil"/>
              <w:bottom w:val="nil"/>
              <w:right w:val="nil"/>
            </w:tcBorders>
          </w:tcPr>
          <w:p w14:paraId="3BDD2F67"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2F705896" w14:textId="458CBE73" w:rsidR="00DA53AD" w:rsidRDefault="00DA53AD" w:rsidP="002C793C">
            <w:pPr>
              <w:spacing w:after="45"/>
              <w:ind w:left="115" w:right="125"/>
              <w:rPr>
                <w:szCs w:val="20"/>
                <w:lang w:val="en-US"/>
              </w:rPr>
            </w:pPr>
            <w:r>
              <w:rPr>
                <w:szCs w:val="20"/>
                <w:lang w:val="en-US"/>
              </w:rPr>
              <w:t>Element to which the property set belongs</w:t>
            </w:r>
            <w:r w:rsidR="0027686B">
              <w:rPr>
                <w:szCs w:val="20"/>
                <w:lang w:val="en-US"/>
              </w:rPr>
              <w:t>.</w:t>
            </w:r>
          </w:p>
        </w:tc>
      </w:tr>
      <w:tr w:rsidR="00DA53AD" w:rsidRPr="00050476" w14:paraId="24A4F580" w14:textId="77777777" w:rsidTr="002C793C">
        <w:tc>
          <w:tcPr>
            <w:tcW w:w="2981" w:type="dxa"/>
            <w:tcBorders>
              <w:top w:val="nil"/>
              <w:left w:val="nil"/>
              <w:bottom w:val="nil"/>
              <w:right w:val="nil"/>
            </w:tcBorders>
          </w:tcPr>
          <w:p w14:paraId="0CED720E" w14:textId="77777777" w:rsidR="00DA53AD" w:rsidRDefault="00DA53AD" w:rsidP="002C793C">
            <w:pPr>
              <w:spacing w:after="45"/>
              <w:ind w:left="115" w:right="125"/>
              <w:rPr>
                <w:i/>
                <w:iCs/>
                <w:szCs w:val="20"/>
              </w:rPr>
            </w:pPr>
            <w:r>
              <w:rPr>
                <w:i/>
                <w:iCs/>
                <w:szCs w:val="20"/>
              </w:rPr>
              <w:t xml:space="preserve">theToolName </w:t>
            </w:r>
            <w:r>
              <w:rPr>
                <w:szCs w:val="20"/>
              </w:rPr>
              <w:t>As String</w:t>
            </w:r>
          </w:p>
        </w:tc>
        <w:tc>
          <w:tcPr>
            <w:tcW w:w="5850" w:type="dxa"/>
            <w:tcBorders>
              <w:top w:val="nil"/>
              <w:left w:val="nil"/>
              <w:bottom w:val="nil"/>
              <w:right w:val="nil"/>
            </w:tcBorders>
          </w:tcPr>
          <w:p w14:paraId="0C3D3EF5" w14:textId="43730DC1" w:rsidR="00DA53AD" w:rsidRDefault="00DA53AD" w:rsidP="002C793C">
            <w:pPr>
              <w:spacing w:after="45"/>
              <w:ind w:left="115" w:right="125"/>
              <w:rPr>
                <w:szCs w:val="20"/>
                <w:lang w:val="en-US"/>
              </w:rPr>
            </w:pPr>
            <w:r>
              <w:rPr>
                <w:szCs w:val="20"/>
                <w:lang w:val="en-US"/>
              </w:rPr>
              <w:t>Name of the tool to which the property set belongs</w:t>
            </w:r>
            <w:r w:rsidR="0027686B">
              <w:rPr>
                <w:szCs w:val="20"/>
                <w:lang w:val="en-US"/>
              </w:rPr>
              <w:t>.</w:t>
            </w:r>
          </w:p>
        </w:tc>
      </w:tr>
    </w:tbl>
    <w:p w14:paraId="1012E320" w14:textId="5EB333BA" w:rsidR="00DA53AD" w:rsidRPr="000728FC" w:rsidRDefault="00DA53AD" w:rsidP="002C24BA">
      <w:pPr>
        <w:pStyle w:val="Heading5"/>
        <w:rPr>
          <w:lang w:val="en-US"/>
        </w:rPr>
      </w:pPr>
      <w:r w:rsidRPr="000728FC">
        <w:rPr>
          <w:lang w:val="en-US"/>
        </w:rPr>
        <w:t>GetDefaultPropertyValue Method (Element)</w:t>
      </w:r>
    </w:p>
    <w:p w14:paraId="7BCC9CC9"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73A7D137" w14:textId="77777777" w:rsidR="00DA53AD" w:rsidRPr="000728FC" w:rsidRDefault="00DA53AD" w:rsidP="00DA53AD">
      <w:pPr>
        <w:spacing w:after="45"/>
        <w:ind w:left="265" w:right="125"/>
        <w:rPr>
          <w:szCs w:val="20"/>
          <w:lang w:val="en-US"/>
        </w:rPr>
      </w:pPr>
      <w:r w:rsidRPr="000728FC">
        <w:rPr>
          <w:szCs w:val="20"/>
          <w:lang w:val="en-US"/>
        </w:rPr>
        <w:t>This function retrieves the default property value given a tool name and property name.</w:t>
      </w:r>
    </w:p>
    <w:p w14:paraId="0812111D" w14:textId="77777777" w:rsidR="00DA53AD" w:rsidRPr="000728FC" w:rsidRDefault="00DA53AD" w:rsidP="00DA53AD">
      <w:pPr>
        <w:spacing w:after="45"/>
        <w:ind w:left="265" w:right="125"/>
        <w:rPr>
          <w:szCs w:val="20"/>
          <w:lang w:val="en-US"/>
        </w:rPr>
      </w:pPr>
    </w:p>
    <w:p w14:paraId="382728D4"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515615B2" w14:textId="77777777" w:rsidR="00DA53AD" w:rsidRPr="000728FC" w:rsidRDefault="00DA53AD" w:rsidP="00DA53AD">
      <w:pPr>
        <w:spacing w:before="45" w:after="55"/>
        <w:ind w:left="265" w:right="125"/>
        <w:rPr>
          <w:rFonts w:ascii="Courier New" w:hAnsi="Courier New" w:cs="Courier New"/>
          <w:i/>
          <w:iCs/>
          <w:sz w:val="22"/>
          <w:szCs w:val="22"/>
          <w:lang w:val="en-US"/>
        </w:rPr>
      </w:pPr>
      <w:r w:rsidRPr="000728FC">
        <w:rPr>
          <w:rFonts w:ascii="Courier New" w:hAnsi="Courier New" w:cs="Courier New"/>
          <w:i/>
          <w:iCs/>
          <w:sz w:val="22"/>
          <w:szCs w:val="22"/>
          <w:lang w:val="en-US"/>
        </w:rPr>
        <w:t>theValue = theElement.</w:t>
      </w:r>
      <w:r w:rsidRPr="000728FC">
        <w:rPr>
          <w:rFonts w:ascii="Courier New" w:hAnsi="Courier New" w:cs="Courier New"/>
          <w:sz w:val="22"/>
          <w:szCs w:val="22"/>
          <w:lang w:val="en-US"/>
        </w:rPr>
        <w:t>FindDefaultProperty</w:t>
      </w:r>
      <w:r w:rsidRPr="000728FC">
        <w:rPr>
          <w:rFonts w:ascii="Courier New" w:hAnsi="Courier New" w:cs="Courier New"/>
          <w:i/>
          <w:iCs/>
          <w:sz w:val="22"/>
          <w:szCs w:val="22"/>
          <w:lang w:val="en-US"/>
        </w:rPr>
        <w:t xml:space="preserve"> (theToolName, thePropName)</w:t>
      </w:r>
    </w:p>
    <w:p w14:paraId="6E8B2ED8"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144B7D12" w14:textId="77777777" w:rsidTr="002C793C">
        <w:tc>
          <w:tcPr>
            <w:tcW w:w="2981" w:type="dxa"/>
            <w:tcBorders>
              <w:top w:val="nil"/>
              <w:left w:val="nil"/>
              <w:bottom w:val="nil"/>
              <w:right w:val="nil"/>
            </w:tcBorders>
          </w:tcPr>
          <w:p w14:paraId="6C9104DC" w14:textId="77777777" w:rsidR="00DA53AD" w:rsidRDefault="00DA53AD" w:rsidP="002C793C">
            <w:pPr>
              <w:spacing w:after="45"/>
              <w:ind w:left="115" w:right="125"/>
              <w:rPr>
                <w:szCs w:val="20"/>
              </w:rPr>
            </w:pPr>
            <w:r>
              <w:rPr>
                <w:b/>
                <w:bCs/>
                <w:szCs w:val="20"/>
              </w:rPr>
              <w:t>Element</w:t>
            </w:r>
          </w:p>
        </w:tc>
        <w:tc>
          <w:tcPr>
            <w:tcW w:w="5850" w:type="dxa"/>
            <w:tcBorders>
              <w:top w:val="nil"/>
              <w:left w:val="nil"/>
              <w:bottom w:val="nil"/>
              <w:right w:val="nil"/>
            </w:tcBorders>
          </w:tcPr>
          <w:p w14:paraId="12745772" w14:textId="77777777" w:rsidR="00DA53AD" w:rsidRDefault="00DA53AD" w:rsidP="002C793C">
            <w:pPr>
              <w:spacing w:after="45"/>
              <w:ind w:left="115" w:right="125"/>
              <w:rPr>
                <w:szCs w:val="20"/>
              </w:rPr>
            </w:pPr>
            <w:r>
              <w:rPr>
                <w:b/>
                <w:bCs/>
                <w:szCs w:val="20"/>
              </w:rPr>
              <w:t>Description</w:t>
            </w:r>
          </w:p>
        </w:tc>
      </w:tr>
      <w:tr w:rsidR="00DA53AD" w:rsidRPr="00050476" w14:paraId="7AC5932E" w14:textId="77777777" w:rsidTr="002C793C">
        <w:tc>
          <w:tcPr>
            <w:tcW w:w="2981" w:type="dxa"/>
            <w:tcBorders>
              <w:top w:val="nil"/>
              <w:left w:val="nil"/>
              <w:bottom w:val="nil"/>
              <w:right w:val="nil"/>
            </w:tcBorders>
          </w:tcPr>
          <w:p w14:paraId="2F09C80C" w14:textId="18284537" w:rsidR="00DA53AD" w:rsidRDefault="00DA53AD" w:rsidP="002C793C">
            <w:pPr>
              <w:spacing w:after="45"/>
              <w:ind w:left="115" w:right="125"/>
              <w:rPr>
                <w:i/>
                <w:iCs/>
                <w:szCs w:val="20"/>
              </w:rPr>
            </w:pPr>
            <w:r>
              <w:rPr>
                <w:i/>
                <w:iCs/>
                <w:szCs w:val="20"/>
              </w:rPr>
              <w:t>theValue</w:t>
            </w:r>
            <w:r w:rsidR="0027686B">
              <w:rPr>
                <w:i/>
                <w:iCs/>
                <w:szCs w:val="20"/>
              </w:rPr>
              <w:t xml:space="preserve"> </w:t>
            </w:r>
            <w:r>
              <w:rPr>
                <w:szCs w:val="20"/>
              </w:rPr>
              <w:t>As String</w:t>
            </w:r>
          </w:p>
        </w:tc>
        <w:tc>
          <w:tcPr>
            <w:tcW w:w="5850" w:type="dxa"/>
            <w:tcBorders>
              <w:top w:val="nil"/>
              <w:left w:val="nil"/>
              <w:bottom w:val="nil"/>
              <w:right w:val="nil"/>
            </w:tcBorders>
          </w:tcPr>
          <w:p w14:paraId="254C4A27" w14:textId="2FE385FF" w:rsidR="00DA53AD" w:rsidRDefault="00DA53AD" w:rsidP="002C793C">
            <w:pPr>
              <w:spacing w:after="45"/>
              <w:ind w:left="115" w:right="125"/>
              <w:rPr>
                <w:szCs w:val="20"/>
                <w:lang w:val="en-US"/>
              </w:rPr>
            </w:pPr>
            <w:r>
              <w:rPr>
                <w:szCs w:val="20"/>
                <w:lang w:val="en-US"/>
              </w:rPr>
              <w:t>Returns the default property value for the specified tool name and property name</w:t>
            </w:r>
            <w:r w:rsidR="0027686B">
              <w:rPr>
                <w:szCs w:val="20"/>
                <w:lang w:val="en-US"/>
              </w:rPr>
              <w:t>.</w:t>
            </w:r>
          </w:p>
        </w:tc>
      </w:tr>
      <w:tr w:rsidR="00DA53AD" w:rsidRPr="00050476" w14:paraId="090C1D48" w14:textId="77777777" w:rsidTr="002C793C">
        <w:tc>
          <w:tcPr>
            <w:tcW w:w="2981" w:type="dxa"/>
            <w:tcBorders>
              <w:top w:val="nil"/>
              <w:left w:val="nil"/>
              <w:bottom w:val="nil"/>
              <w:right w:val="nil"/>
            </w:tcBorders>
          </w:tcPr>
          <w:p w14:paraId="08AC43D3"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53B2AFB9" w14:textId="46985C28" w:rsidR="00DA53AD" w:rsidRDefault="00DA53AD" w:rsidP="002C793C">
            <w:pPr>
              <w:spacing w:after="45"/>
              <w:ind w:left="115" w:right="125"/>
              <w:rPr>
                <w:szCs w:val="20"/>
                <w:lang w:val="en-US"/>
              </w:rPr>
            </w:pPr>
            <w:r>
              <w:rPr>
                <w:szCs w:val="20"/>
                <w:lang w:val="en-US"/>
              </w:rPr>
              <w:t>Element for which the default property value is being retrieved</w:t>
            </w:r>
            <w:r w:rsidR="0027686B">
              <w:rPr>
                <w:szCs w:val="20"/>
                <w:lang w:val="en-US"/>
              </w:rPr>
              <w:t>.</w:t>
            </w:r>
          </w:p>
        </w:tc>
      </w:tr>
      <w:tr w:rsidR="00DA53AD" w:rsidRPr="00050476" w14:paraId="6B26B21C" w14:textId="77777777" w:rsidTr="002C793C">
        <w:tc>
          <w:tcPr>
            <w:tcW w:w="2981" w:type="dxa"/>
            <w:tcBorders>
              <w:top w:val="nil"/>
              <w:left w:val="nil"/>
              <w:bottom w:val="nil"/>
              <w:right w:val="nil"/>
            </w:tcBorders>
          </w:tcPr>
          <w:p w14:paraId="30CC1B2A" w14:textId="77777777" w:rsidR="00DA53AD" w:rsidRDefault="00DA53AD" w:rsidP="002C793C">
            <w:pPr>
              <w:spacing w:after="45"/>
              <w:ind w:left="115" w:right="125"/>
              <w:rPr>
                <w:i/>
                <w:iCs/>
                <w:szCs w:val="20"/>
              </w:rPr>
            </w:pPr>
            <w:r>
              <w:rPr>
                <w:i/>
                <w:iCs/>
                <w:szCs w:val="20"/>
              </w:rPr>
              <w:t>theToolName</w:t>
            </w:r>
            <w:r>
              <w:rPr>
                <w:szCs w:val="20"/>
              </w:rPr>
              <w:t xml:space="preserve"> As String</w:t>
            </w:r>
          </w:p>
        </w:tc>
        <w:tc>
          <w:tcPr>
            <w:tcW w:w="5850" w:type="dxa"/>
            <w:tcBorders>
              <w:top w:val="nil"/>
              <w:left w:val="nil"/>
              <w:bottom w:val="nil"/>
              <w:right w:val="nil"/>
            </w:tcBorders>
          </w:tcPr>
          <w:p w14:paraId="213AE317" w14:textId="5E14402C" w:rsidR="00DA53AD" w:rsidRDefault="00DA53AD" w:rsidP="002C793C">
            <w:pPr>
              <w:spacing w:after="45"/>
              <w:ind w:left="115" w:right="125"/>
              <w:rPr>
                <w:szCs w:val="20"/>
                <w:lang w:val="en-US"/>
              </w:rPr>
            </w:pPr>
            <w:r>
              <w:rPr>
                <w:szCs w:val="20"/>
                <w:lang w:val="en-US"/>
              </w:rPr>
              <w:t>Name of the tool to which the property applies</w:t>
            </w:r>
            <w:r w:rsidR="0027686B">
              <w:rPr>
                <w:szCs w:val="20"/>
                <w:lang w:val="en-US"/>
              </w:rPr>
              <w:t>.</w:t>
            </w:r>
          </w:p>
        </w:tc>
      </w:tr>
      <w:tr w:rsidR="00DA53AD" w:rsidRPr="00050476" w14:paraId="00B26D17" w14:textId="77777777" w:rsidTr="002C793C">
        <w:tc>
          <w:tcPr>
            <w:tcW w:w="2981" w:type="dxa"/>
            <w:tcBorders>
              <w:top w:val="nil"/>
              <w:left w:val="nil"/>
              <w:bottom w:val="nil"/>
              <w:right w:val="nil"/>
            </w:tcBorders>
          </w:tcPr>
          <w:p w14:paraId="468BC452" w14:textId="77777777" w:rsidR="00DA53AD" w:rsidRDefault="00DA53AD" w:rsidP="002C793C">
            <w:pPr>
              <w:spacing w:after="45"/>
              <w:ind w:left="115" w:right="125"/>
              <w:rPr>
                <w:i/>
                <w:iCs/>
                <w:szCs w:val="20"/>
              </w:rPr>
            </w:pPr>
            <w:r>
              <w:rPr>
                <w:i/>
                <w:iCs/>
                <w:szCs w:val="20"/>
              </w:rPr>
              <w:t xml:space="preserve">thePropName </w:t>
            </w:r>
            <w:r>
              <w:rPr>
                <w:szCs w:val="20"/>
              </w:rPr>
              <w:t>As String</w:t>
            </w:r>
          </w:p>
        </w:tc>
        <w:tc>
          <w:tcPr>
            <w:tcW w:w="5850" w:type="dxa"/>
            <w:tcBorders>
              <w:top w:val="nil"/>
              <w:left w:val="nil"/>
              <w:bottom w:val="nil"/>
              <w:right w:val="nil"/>
            </w:tcBorders>
          </w:tcPr>
          <w:p w14:paraId="7AF76A35" w14:textId="49EEC96D" w:rsidR="00DA53AD" w:rsidRDefault="00DA53AD" w:rsidP="002C793C">
            <w:pPr>
              <w:spacing w:after="45"/>
              <w:ind w:left="115" w:right="125"/>
              <w:rPr>
                <w:szCs w:val="20"/>
                <w:lang w:val="en-US"/>
              </w:rPr>
            </w:pPr>
            <w:r>
              <w:rPr>
                <w:szCs w:val="20"/>
                <w:lang w:val="en-US"/>
              </w:rPr>
              <w:t>Name of the property being retrieved</w:t>
            </w:r>
            <w:r w:rsidR="0027686B">
              <w:rPr>
                <w:szCs w:val="20"/>
                <w:lang w:val="en-US"/>
              </w:rPr>
              <w:t>.</w:t>
            </w:r>
          </w:p>
        </w:tc>
      </w:tr>
    </w:tbl>
    <w:p w14:paraId="2D8222E6" w14:textId="1BD44BF3" w:rsidR="00DA53AD" w:rsidRPr="000728FC" w:rsidRDefault="00DA53AD" w:rsidP="002C24BA">
      <w:pPr>
        <w:pStyle w:val="Heading5"/>
        <w:rPr>
          <w:lang w:val="en-US"/>
        </w:rPr>
      </w:pPr>
      <w:r w:rsidRPr="000728FC">
        <w:rPr>
          <w:lang w:val="en-US"/>
        </w:rPr>
        <w:t>GetDefaultSetNames Method (Element)</w:t>
      </w:r>
    </w:p>
    <w:p w14:paraId="39E8FC43"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3A227533" w14:textId="77777777" w:rsidR="00DA53AD" w:rsidRPr="000728FC" w:rsidRDefault="00DA53AD" w:rsidP="00DA53AD">
      <w:pPr>
        <w:spacing w:after="45"/>
        <w:ind w:left="265" w:right="125"/>
        <w:rPr>
          <w:szCs w:val="20"/>
          <w:lang w:val="en-US"/>
        </w:rPr>
      </w:pPr>
      <w:r w:rsidRPr="000728FC">
        <w:rPr>
          <w:szCs w:val="20"/>
          <w:lang w:val="en-US"/>
        </w:rPr>
        <w:t>This function retrieves the names of the default property sets defined for the specified element and tool.</w:t>
      </w:r>
    </w:p>
    <w:p w14:paraId="56F6FDB8" w14:textId="77777777" w:rsidR="00DA53AD" w:rsidRPr="000728FC" w:rsidRDefault="00DA53AD" w:rsidP="00DA53AD">
      <w:pPr>
        <w:spacing w:after="45"/>
        <w:ind w:left="265" w:right="125"/>
        <w:rPr>
          <w:szCs w:val="20"/>
          <w:lang w:val="en-US"/>
        </w:rPr>
      </w:pPr>
    </w:p>
    <w:p w14:paraId="5C704DAA" w14:textId="77777777" w:rsidR="00DA53AD" w:rsidRPr="000728FC" w:rsidRDefault="00DA53AD" w:rsidP="00DA53AD">
      <w:pPr>
        <w:spacing w:after="45"/>
        <w:ind w:left="115" w:right="125"/>
        <w:rPr>
          <w:b/>
          <w:bCs/>
          <w:szCs w:val="20"/>
          <w:lang w:val="en-US"/>
        </w:rPr>
      </w:pPr>
      <w:r w:rsidRPr="000728FC">
        <w:rPr>
          <w:b/>
          <w:bCs/>
          <w:szCs w:val="20"/>
          <w:lang w:val="en-US"/>
        </w:rPr>
        <w:lastRenderedPageBreak/>
        <w:t>Syntax</w:t>
      </w:r>
    </w:p>
    <w:p w14:paraId="5B605A15" w14:textId="77777777" w:rsidR="00DA53AD" w:rsidRPr="000728FC" w:rsidRDefault="00DA53AD" w:rsidP="00DA53AD">
      <w:pPr>
        <w:spacing w:before="45" w:after="55"/>
        <w:ind w:left="265" w:right="125"/>
        <w:rPr>
          <w:rFonts w:ascii="Courier New" w:hAnsi="Courier New" w:cs="Courier New"/>
          <w:i/>
          <w:iCs/>
          <w:sz w:val="22"/>
          <w:szCs w:val="22"/>
          <w:lang w:val="en-US"/>
        </w:rPr>
      </w:pPr>
      <w:r w:rsidRPr="000728FC">
        <w:rPr>
          <w:rFonts w:ascii="Courier New" w:hAnsi="Courier New" w:cs="Courier New"/>
          <w:sz w:val="22"/>
          <w:szCs w:val="22"/>
          <w:lang w:val="en-US"/>
        </w:rPr>
        <w:t>Set</w:t>
      </w:r>
      <w:r w:rsidRPr="000728FC">
        <w:rPr>
          <w:rFonts w:ascii="Courier New" w:hAnsi="Courier New" w:cs="Courier New"/>
          <w:i/>
          <w:iCs/>
          <w:sz w:val="22"/>
          <w:szCs w:val="22"/>
          <w:lang w:val="en-US"/>
        </w:rPr>
        <w:t xml:space="preserve"> theStringCollection = theElement.</w:t>
      </w:r>
      <w:r w:rsidRPr="000728FC">
        <w:rPr>
          <w:rFonts w:ascii="Courier New" w:hAnsi="Courier New" w:cs="Courier New"/>
          <w:sz w:val="22"/>
          <w:szCs w:val="22"/>
          <w:lang w:val="en-US"/>
        </w:rPr>
        <w:t>GetDefaultSetNames</w:t>
      </w:r>
      <w:r w:rsidRPr="000728FC">
        <w:rPr>
          <w:rFonts w:ascii="Courier New" w:hAnsi="Courier New" w:cs="Courier New"/>
          <w:i/>
          <w:iCs/>
          <w:sz w:val="22"/>
          <w:szCs w:val="22"/>
          <w:lang w:val="en-US"/>
        </w:rPr>
        <w:t xml:space="preserve"> (theToolName)</w:t>
      </w:r>
    </w:p>
    <w:p w14:paraId="1A6CC3FA"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971"/>
        <w:gridCol w:w="4860"/>
      </w:tblGrid>
      <w:tr w:rsidR="00DA53AD" w14:paraId="597BD507" w14:textId="77777777" w:rsidTr="002C793C">
        <w:tc>
          <w:tcPr>
            <w:tcW w:w="3971" w:type="dxa"/>
            <w:tcBorders>
              <w:top w:val="nil"/>
              <w:left w:val="nil"/>
              <w:bottom w:val="nil"/>
              <w:right w:val="nil"/>
            </w:tcBorders>
          </w:tcPr>
          <w:p w14:paraId="59A71A52" w14:textId="77777777" w:rsidR="00DA53AD" w:rsidRDefault="00DA53AD" w:rsidP="002C793C">
            <w:pPr>
              <w:spacing w:after="45"/>
              <w:ind w:left="115" w:right="125"/>
              <w:rPr>
                <w:szCs w:val="20"/>
              </w:rPr>
            </w:pPr>
            <w:r>
              <w:rPr>
                <w:b/>
                <w:bCs/>
                <w:szCs w:val="20"/>
              </w:rPr>
              <w:t>Element</w:t>
            </w:r>
          </w:p>
        </w:tc>
        <w:tc>
          <w:tcPr>
            <w:tcW w:w="4860" w:type="dxa"/>
            <w:tcBorders>
              <w:top w:val="nil"/>
              <w:left w:val="nil"/>
              <w:bottom w:val="nil"/>
              <w:right w:val="nil"/>
            </w:tcBorders>
          </w:tcPr>
          <w:p w14:paraId="7AA9A715" w14:textId="77777777" w:rsidR="00DA53AD" w:rsidRDefault="00DA53AD" w:rsidP="002C793C">
            <w:pPr>
              <w:spacing w:after="45"/>
              <w:ind w:left="115" w:right="125"/>
              <w:rPr>
                <w:szCs w:val="20"/>
              </w:rPr>
            </w:pPr>
            <w:r>
              <w:rPr>
                <w:b/>
                <w:bCs/>
                <w:szCs w:val="20"/>
              </w:rPr>
              <w:t>Description</w:t>
            </w:r>
          </w:p>
        </w:tc>
      </w:tr>
      <w:tr w:rsidR="00DA53AD" w:rsidRPr="00050476" w14:paraId="1345AD29" w14:textId="77777777" w:rsidTr="002C793C">
        <w:tc>
          <w:tcPr>
            <w:tcW w:w="3971" w:type="dxa"/>
            <w:tcBorders>
              <w:top w:val="nil"/>
              <w:left w:val="nil"/>
              <w:bottom w:val="nil"/>
              <w:right w:val="nil"/>
            </w:tcBorders>
          </w:tcPr>
          <w:p w14:paraId="7EA845E1" w14:textId="77777777" w:rsidR="00DA53AD" w:rsidRDefault="00DA53AD" w:rsidP="002C793C">
            <w:pPr>
              <w:spacing w:after="45"/>
              <w:ind w:left="115" w:right="125"/>
              <w:rPr>
                <w:i/>
                <w:iCs/>
                <w:szCs w:val="20"/>
              </w:rPr>
            </w:pPr>
            <w:r>
              <w:rPr>
                <w:i/>
                <w:iCs/>
                <w:szCs w:val="20"/>
              </w:rPr>
              <w:t xml:space="preserve">theStringCollection </w:t>
            </w:r>
            <w:r>
              <w:rPr>
                <w:szCs w:val="20"/>
              </w:rPr>
              <w:t xml:space="preserve">As </w:t>
            </w:r>
            <w:r>
              <w:rPr>
                <w:color w:val="008000"/>
                <w:szCs w:val="20"/>
                <w:u w:val="double"/>
              </w:rPr>
              <w:t>StringCollection</w:t>
            </w:r>
            <w:r>
              <w:rPr>
                <w:szCs w:val="20"/>
              </w:rPr>
              <w:t xml:space="preserve"> </w:t>
            </w:r>
          </w:p>
        </w:tc>
        <w:tc>
          <w:tcPr>
            <w:tcW w:w="4860" w:type="dxa"/>
            <w:tcBorders>
              <w:top w:val="nil"/>
              <w:left w:val="nil"/>
              <w:bottom w:val="nil"/>
              <w:right w:val="nil"/>
            </w:tcBorders>
          </w:tcPr>
          <w:p w14:paraId="188DCEDD" w14:textId="68B23496" w:rsidR="00DA53AD" w:rsidRDefault="00DA53AD" w:rsidP="002C793C">
            <w:pPr>
              <w:spacing w:after="45"/>
              <w:ind w:left="115" w:right="125"/>
              <w:rPr>
                <w:szCs w:val="20"/>
                <w:lang w:val="en-US"/>
              </w:rPr>
            </w:pPr>
            <w:r>
              <w:rPr>
                <w:szCs w:val="20"/>
                <w:lang w:val="en-US"/>
              </w:rPr>
              <w:t>Returns the names of the default property sets defined for</w:t>
            </w:r>
            <w:r w:rsidR="0027686B">
              <w:rPr>
                <w:szCs w:val="20"/>
                <w:lang w:val="en-US"/>
              </w:rPr>
              <w:t xml:space="preserve"> </w:t>
            </w:r>
            <w:r>
              <w:rPr>
                <w:szCs w:val="20"/>
                <w:lang w:val="en-US"/>
              </w:rPr>
              <w:t>the given element and tool name</w:t>
            </w:r>
            <w:r w:rsidR="0027686B">
              <w:rPr>
                <w:szCs w:val="20"/>
                <w:lang w:val="en-US"/>
              </w:rPr>
              <w:t>.</w:t>
            </w:r>
          </w:p>
        </w:tc>
      </w:tr>
      <w:tr w:rsidR="00DA53AD" w:rsidRPr="00050476" w14:paraId="78C96914" w14:textId="77777777" w:rsidTr="002C793C">
        <w:tc>
          <w:tcPr>
            <w:tcW w:w="3971" w:type="dxa"/>
            <w:tcBorders>
              <w:top w:val="nil"/>
              <w:left w:val="nil"/>
              <w:bottom w:val="nil"/>
              <w:right w:val="nil"/>
            </w:tcBorders>
          </w:tcPr>
          <w:p w14:paraId="7310AC33"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4860" w:type="dxa"/>
            <w:tcBorders>
              <w:top w:val="nil"/>
              <w:left w:val="nil"/>
              <w:bottom w:val="nil"/>
              <w:right w:val="nil"/>
            </w:tcBorders>
          </w:tcPr>
          <w:p w14:paraId="61AB041B" w14:textId="17983E1A" w:rsidR="00DA53AD" w:rsidRDefault="00DA53AD" w:rsidP="002C793C">
            <w:pPr>
              <w:spacing w:after="45"/>
              <w:ind w:left="115" w:right="125"/>
              <w:rPr>
                <w:szCs w:val="20"/>
                <w:lang w:val="en-US"/>
              </w:rPr>
            </w:pPr>
            <w:r>
              <w:rPr>
                <w:szCs w:val="20"/>
                <w:lang w:val="en-US"/>
              </w:rPr>
              <w:t>Element whose default set names are being retrieved</w:t>
            </w:r>
            <w:r w:rsidR="0027686B">
              <w:rPr>
                <w:szCs w:val="20"/>
                <w:lang w:val="en-US"/>
              </w:rPr>
              <w:t>.</w:t>
            </w:r>
          </w:p>
        </w:tc>
      </w:tr>
      <w:tr w:rsidR="00DA53AD" w:rsidRPr="00050476" w14:paraId="5360359D" w14:textId="77777777" w:rsidTr="002C793C">
        <w:tc>
          <w:tcPr>
            <w:tcW w:w="3971" w:type="dxa"/>
            <w:tcBorders>
              <w:top w:val="nil"/>
              <w:left w:val="nil"/>
              <w:bottom w:val="nil"/>
              <w:right w:val="nil"/>
            </w:tcBorders>
          </w:tcPr>
          <w:p w14:paraId="61D12C55" w14:textId="77777777" w:rsidR="00DA53AD" w:rsidRDefault="00DA53AD" w:rsidP="002C793C">
            <w:pPr>
              <w:spacing w:after="45"/>
              <w:ind w:left="115" w:right="125"/>
              <w:rPr>
                <w:i/>
                <w:iCs/>
                <w:szCs w:val="20"/>
              </w:rPr>
            </w:pPr>
            <w:r>
              <w:rPr>
                <w:i/>
                <w:iCs/>
                <w:szCs w:val="20"/>
              </w:rPr>
              <w:t>theToolName</w:t>
            </w:r>
            <w:r>
              <w:rPr>
                <w:szCs w:val="20"/>
              </w:rPr>
              <w:t xml:space="preserve"> As String</w:t>
            </w:r>
          </w:p>
        </w:tc>
        <w:tc>
          <w:tcPr>
            <w:tcW w:w="4860" w:type="dxa"/>
            <w:tcBorders>
              <w:top w:val="nil"/>
              <w:left w:val="nil"/>
              <w:bottom w:val="nil"/>
              <w:right w:val="nil"/>
            </w:tcBorders>
          </w:tcPr>
          <w:p w14:paraId="309EB3B0" w14:textId="46933C98" w:rsidR="00DA53AD" w:rsidRDefault="00DA53AD" w:rsidP="002C793C">
            <w:pPr>
              <w:spacing w:after="45"/>
              <w:ind w:left="115" w:right="125"/>
              <w:rPr>
                <w:szCs w:val="20"/>
                <w:lang w:val="en-US"/>
              </w:rPr>
            </w:pPr>
            <w:r>
              <w:rPr>
                <w:szCs w:val="20"/>
                <w:lang w:val="en-US"/>
              </w:rPr>
              <w:t>Name of the tool whose default set names are being retrieved</w:t>
            </w:r>
            <w:r w:rsidR="0027686B">
              <w:rPr>
                <w:szCs w:val="20"/>
                <w:lang w:val="en-US"/>
              </w:rPr>
              <w:t>.</w:t>
            </w:r>
          </w:p>
        </w:tc>
      </w:tr>
    </w:tbl>
    <w:p w14:paraId="34BBE82F" w14:textId="3A7279E7" w:rsidR="00DA53AD" w:rsidRPr="000728FC" w:rsidRDefault="00DA53AD" w:rsidP="002C24BA">
      <w:pPr>
        <w:pStyle w:val="Heading5"/>
        <w:rPr>
          <w:lang w:val="en-US"/>
        </w:rPr>
      </w:pPr>
      <w:r w:rsidRPr="000728FC">
        <w:rPr>
          <w:lang w:val="en-US"/>
        </w:rPr>
        <w:t>GetIconIndex Method (Element)</w:t>
      </w:r>
    </w:p>
    <w:p w14:paraId="6AB87125"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40D99785" w14:textId="77777777" w:rsidR="00DA53AD" w:rsidRPr="000728FC" w:rsidRDefault="00DA53AD" w:rsidP="00DA53AD">
      <w:pPr>
        <w:spacing w:after="45"/>
        <w:ind w:left="355" w:right="125"/>
        <w:rPr>
          <w:szCs w:val="20"/>
          <w:lang w:val="en-US"/>
        </w:rPr>
      </w:pPr>
      <w:r w:rsidRPr="000728FC">
        <w:rPr>
          <w:szCs w:val="20"/>
          <w:lang w:val="en-US"/>
        </w:rPr>
        <w:t>This method retrieves the index of the bitmap, in Rose’s predefined set of browser icons, for the specified element.</w:t>
      </w:r>
    </w:p>
    <w:p w14:paraId="7696A58D" w14:textId="77777777" w:rsidR="00DA53AD" w:rsidRPr="000728FC" w:rsidRDefault="00DA53AD" w:rsidP="00DA53AD">
      <w:pPr>
        <w:spacing w:after="45"/>
        <w:ind w:left="265" w:right="125"/>
        <w:rPr>
          <w:szCs w:val="20"/>
          <w:lang w:val="en-US"/>
        </w:rPr>
      </w:pPr>
    </w:p>
    <w:p w14:paraId="0C5A0311" w14:textId="77777777" w:rsidR="00DA53AD" w:rsidRDefault="00DA53AD" w:rsidP="00DA53AD">
      <w:pPr>
        <w:spacing w:after="45"/>
        <w:ind w:left="115" w:right="125"/>
        <w:rPr>
          <w:b/>
          <w:bCs/>
          <w:szCs w:val="20"/>
        </w:rPr>
      </w:pPr>
      <w:r>
        <w:rPr>
          <w:b/>
          <w:bCs/>
          <w:szCs w:val="20"/>
        </w:rPr>
        <w:t>Syntax</w:t>
      </w:r>
    </w:p>
    <w:p w14:paraId="74346BEE" w14:textId="77777777" w:rsidR="00DA53AD" w:rsidRDefault="00DA53AD" w:rsidP="00DA53AD">
      <w:pPr>
        <w:spacing w:before="45" w:after="55"/>
        <w:ind w:left="265" w:right="125" w:firstLine="85"/>
        <w:rPr>
          <w:rFonts w:ascii="Courier New" w:hAnsi="Courier New" w:cs="Courier New"/>
          <w:sz w:val="22"/>
          <w:szCs w:val="22"/>
        </w:rPr>
      </w:pPr>
      <w:r>
        <w:rPr>
          <w:rFonts w:ascii="Courier New" w:hAnsi="Courier New" w:cs="Courier New"/>
          <w:i/>
          <w:iCs/>
          <w:sz w:val="22"/>
          <w:szCs w:val="22"/>
        </w:rPr>
        <w:t>intIndex</w:t>
      </w:r>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i/>
          <w:iCs/>
          <w:sz w:val="22"/>
          <w:szCs w:val="22"/>
        </w:rPr>
        <w:t xml:space="preserve"> objElement</w:t>
      </w:r>
      <w:r>
        <w:rPr>
          <w:rFonts w:ascii="Courier New" w:hAnsi="Courier New" w:cs="Courier New"/>
          <w:sz w:val="22"/>
          <w:szCs w:val="22"/>
        </w:rPr>
        <w:t>.</w:t>
      </w:r>
      <w:r>
        <w:rPr>
          <w:rFonts w:ascii="Courier New" w:hAnsi="Courier New" w:cs="Courier New"/>
          <w:b/>
          <w:bCs/>
          <w:sz w:val="22"/>
          <w:szCs w:val="22"/>
        </w:rPr>
        <w:t>GetIconIndex</w:t>
      </w:r>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b/>
          <w:bCs/>
          <w:sz w:val="22"/>
          <w:szCs w:val="22"/>
        </w:rPr>
        <w:t>)</w:t>
      </w:r>
    </w:p>
    <w:p w14:paraId="1A1D719D" w14:textId="77777777" w:rsidR="00DA53AD" w:rsidRDefault="00DA53AD" w:rsidP="00DA53AD">
      <w:pPr>
        <w:spacing w:after="45"/>
        <w:ind w:left="265" w:right="125"/>
        <w:rPr>
          <w:rFonts w:ascii="Courier New" w:hAnsi="Courier New" w:cs="Courier New"/>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1547FEC4" w14:textId="77777777" w:rsidTr="002C793C">
        <w:tc>
          <w:tcPr>
            <w:tcW w:w="2981" w:type="dxa"/>
            <w:tcBorders>
              <w:top w:val="nil"/>
              <w:left w:val="nil"/>
              <w:bottom w:val="nil"/>
              <w:right w:val="nil"/>
            </w:tcBorders>
          </w:tcPr>
          <w:p w14:paraId="769C5A17" w14:textId="77777777" w:rsidR="00DA53AD" w:rsidRDefault="00DA53AD" w:rsidP="002C793C">
            <w:pPr>
              <w:spacing w:after="45"/>
              <w:ind w:left="115" w:right="125"/>
              <w:rPr>
                <w:szCs w:val="20"/>
              </w:rPr>
            </w:pPr>
            <w:r>
              <w:rPr>
                <w:b/>
                <w:bCs/>
                <w:szCs w:val="20"/>
              </w:rPr>
              <w:t>Element</w:t>
            </w:r>
          </w:p>
        </w:tc>
        <w:tc>
          <w:tcPr>
            <w:tcW w:w="5850" w:type="dxa"/>
            <w:tcBorders>
              <w:top w:val="nil"/>
              <w:left w:val="nil"/>
              <w:bottom w:val="nil"/>
              <w:right w:val="nil"/>
            </w:tcBorders>
          </w:tcPr>
          <w:p w14:paraId="67391E30" w14:textId="77777777" w:rsidR="00DA53AD" w:rsidRDefault="00DA53AD" w:rsidP="002C793C">
            <w:pPr>
              <w:spacing w:after="45"/>
              <w:ind w:left="115" w:right="125"/>
              <w:rPr>
                <w:szCs w:val="20"/>
              </w:rPr>
            </w:pPr>
            <w:r>
              <w:rPr>
                <w:b/>
                <w:bCs/>
                <w:szCs w:val="20"/>
              </w:rPr>
              <w:t>Description</w:t>
            </w:r>
          </w:p>
        </w:tc>
      </w:tr>
      <w:tr w:rsidR="00DA53AD" w:rsidRPr="00050476" w14:paraId="7841CE7B" w14:textId="77777777" w:rsidTr="002C793C">
        <w:tc>
          <w:tcPr>
            <w:tcW w:w="2981" w:type="dxa"/>
            <w:tcBorders>
              <w:top w:val="nil"/>
              <w:left w:val="nil"/>
              <w:bottom w:val="nil"/>
              <w:right w:val="nil"/>
            </w:tcBorders>
          </w:tcPr>
          <w:p w14:paraId="06056B31" w14:textId="77777777" w:rsidR="00DA53AD" w:rsidRDefault="00DA53AD" w:rsidP="002C793C">
            <w:pPr>
              <w:spacing w:after="45"/>
              <w:ind w:left="115" w:right="125"/>
              <w:rPr>
                <w:i/>
                <w:iCs/>
                <w:szCs w:val="20"/>
              </w:rPr>
            </w:pPr>
            <w:r>
              <w:rPr>
                <w:i/>
                <w:iCs/>
                <w:szCs w:val="20"/>
              </w:rPr>
              <w:t xml:space="preserve">intIndex </w:t>
            </w:r>
            <w:r>
              <w:rPr>
                <w:szCs w:val="20"/>
              </w:rPr>
              <w:t>As Integer</w:t>
            </w:r>
          </w:p>
        </w:tc>
        <w:tc>
          <w:tcPr>
            <w:tcW w:w="5850" w:type="dxa"/>
            <w:tcBorders>
              <w:top w:val="nil"/>
              <w:left w:val="nil"/>
              <w:bottom w:val="nil"/>
              <w:right w:val="nil"/>
            </w:tcBorders>
          </w:tcPr>
          <w:p w14:paraId="18EDDCF1" w14:textId="202BDCE0" w:rsidR="00DA53AD" w:rsidRDefault="00DA53AD" w:rsidP="002C793C">
            <w:pPr>
              <w:spacing w:after="45"/>
              <w:ind w:left="115" w:right="125"/>
              <w:rPr>
                <w:szCs w:val="20"/>
                <w:lang w:val="en-US"/>
              </w:rPr>
            </w:pPr>
            <w:r>
              <w:rPr>
                <w:szCs w:val="20"/>
                <w:lang w:val="en-US"/>
              </w:rPr>
              <w:t>Index of the specified element’s browser icon</w:t>
            </w:r>
            <w:r w:rsidR="0027686B">
              <w:rPr>
                <w:szCs w:val="20"/>
                <w:lang w:val="en-US"/>
              </w:rPr>
              <w:t>.</w:t>
            </w:r>
          </w:p>
        </w:tc>
      </w:tr>
      <w:tr w:rsidR="00DA53AD" w:rsidRPr="00050476" w14:paraId="2C6043DB" w14:textId="77777777" w:rsidTr="002C793C">
        <w:tc>
          <w:tcPr>
            <w:tcW w:w="2981" w:type="dxa"/>
            <w:tcBorders>
              <w:top w:val="nil"/>
              <w:left w:val="nil"/>
              <w:bottom w:val="nil"/>
              <w:right w:val="nil"/>
            </w:tcBorders>
          </w:tcPr>
          <w:p w14:paraId="0F9B4916" w14:textId="77777777" w:rsidR="00DA53AD" w:rsidRDefault="00DA53AD" w:rsidP="002C793C">
            <w:pPr>
              <w:spacing w:after="45"/>
              <w:ind w:left="115" w:right="125"/>
              <w:rPr>
                <w:i/>
                <w:iCs/>
                <w:szCs w:val="20"/>
              </w:rPr>
            </w:pPr>
            <w:r>
              <w:rPr>
                <w:i/>
                <w:iCs/>
                <w:szCs w:val="20"/>
              </w:rPr>
              <w:t xml:space="preserve">objElement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534F82F8" w14:textId="4DC54681" w:rsidR="00DA53AD" w:rsidRDefault="00DA53AD" w:rsidP="002C793C">
            <w:pPr>
              <w:spacing w:after="45"/>
              <w:ind w:left="115" w:right="125"/>
              <w:rPr>
                <w:szCs w:val="20"/>
                <w:lang w:val="en-US"/>
              </w:rPr>
            </w:pPr>
            <w:r>
              <w:rPr>
                <w:szCs w:val="20"/>
                <w:lang w:val="en-US"/>
              </w:rPr>
              <w:t>Element whose icon index is being retrieved</w:t>
            </w:r>
            <w:r w:rsidR="0027686B">
              <w:rPr>
                <w:szCs w:val="20"/>
                <w:lang w:val="en-US"/>
              </w:rPr>
              <w:t>.</w:t>
            </w:r>
          </w:p>
        </w:tc>
      </w:tr>
    </w:tbl>
    <w:p w14:paraId="28FAE94A" w14:textId="54BB577A" w:rsidR="00DA53AD" w:rsidRPr="000728FC" w:rsidRDefault="00DA53AD" w:rsidP="002C24BA">
      <w:pPr>
        <w:pStyle w:val="Heading5"/>
        <w:rPr>
          <w:lang w:val="en-US"/>
        </w:rPr>
      </w:pPr>
      <w:r w:rsidRPr="000728FC">
        <w:rPr>
          <w:lang w:val="en-US"/>
        </w:rPr>
        <w:t>GetPropertyClassName Method (Element)</w:t>
      </w:r>
    </w:p>
    <w:p w14:paraId="22A7065A"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7CAB6BF4" w14:textId="77777777" w:rsidR="00DA53AD" w:rsidRPr="000728FC" w:rsidRDefault="00DA53AD" w:rsidP="00DA53AD">
      <w:pPr>
        <w:spacing w:after="45"/>
        <w:ind w:left="265" w:right="125" w:firstLine="85"/>
        <w:rPr>
          <w:szCs w:val="20"/>
          <w:lang w:val="en-US"/>
        </w:rPr>
      </w:pPr>
      <w:r w:rsidRPr="000728FC">
        <w:rPr>
          <w:szCs w:val="20"/>
          <w:lang w:val="en-US"/>
        </w:rPr>
        <w:t>This function retrieves the class name of a given element.</w:t>
      </w:r>
    </w:p>
    <w:p w14:paraId="575977DC" w14:textId="77777777" w:rsidR="00DA53AD" w:rsidRPr="000728FC" w:rsidRDefault="00DA53AD" w:rsidP="00DA53AD">
      <w:pPr>
        <w:spacing w:after="45"/>
        <w:ind w:left="265" w:right="125"/>
        <w:rPr>
          <w:szCs w:val="20"/>
          <w:lang w:val="en-US"/>
        </w:rPr>
      </w:pPr>
    </w:p>
    <w:p w14:paraId="1E581574" w14:textId="77777777" w:rsidR="00DA53AD" w:rsidRDefault="00DA53AD" w:rsidP="00DA53AD">
      <w:pPr>
        <w:spacing w:after="45"/>
        <w:ind w:left="115" w:right="125"/>
        <w:rPr>
          <w:b/>
          <w:bCs/>
          <w:szCs w:val="20"/>
        </w:rPr>
      </w:pPr>
      <w:r>
        <w:rPr>
          <w:b/>
          <w:bCs/>
          <w:szCs w:val="20"/>
        </w:rPr>
        <w:t>Syntax</w:t>
      </w:r>
    </w:p>
    <w:p w14:paraId="343BD783" w14:textId="77777777" w:rsidR="00DA53AD" w:rsidRDefault="00DA53AD" w:rsidP="00DA53AD">
      <w:pPr>
        <w:spacing w:before="45" w:after="55"/>
        <w:ind w:left="265" w:right="125" w:firstLine="85"/>
        <w:rPr>
          <w:rFonts w:ascii="Courier New" w:hAnsi="Courier New" w:cs="Courier New"/>
          <w:i/>
          <w:iCs/>
          <w:sz w:val="22"/>
          <w:szCs w:val="22"/>
        </w:rPr>
      </w:pPr>
      <w:r>
        <w:rPr>
          <w:rFonts w:ascii="Courier New" w:hAnsi="Courier New" w:cs="Courier New"/>
          <w:i/>
          <w:iCs/>
          <w:sz w:val="22"/>
          <w:szCs w:val="22"/>
        </w:rPr>
        <w:t>theClassName = theElement.</w:t>
      </w:r>
      <w:r>
        <w:rPr>
          <w:rFonts w:ascii="Courier New" w:hAnsi="Courier New" w:cs="Courier New"/>
          <w:sz w:val="22"/>
          <w:szCs w:val="22"/>
        </w:rPr>
        <w:t>GetPropertyClassName</w:t>
      </w:r>
      <w:r>
        <w:rPr>
          <w:rFonts w:ascii="Courier New" w:hAnsi="Courier New" w:cs="Courier New"/>
          <w:i/>
          <w:iCs/>
          <w:sz w:val="22"/>
          <w:szCs w:val="22"/>
        </w:rPr>
        <w:t xml:space="preserve"> ()</w:t>
      </w:r>
    </w:p>
    <w:p w14:paraId="76C7844B" w14:textId="77777777" w:rsidR="00DA53AD" w:rsidRDefault="00DA53AD" w:rsidP="00DA53AD">
      <w:pPr>
        <w:spacing w:after="45"/>
        <w:ind w:left="265" w:right="125"/>
        <w:rPr>
          <w:rFonts w:ascii="Courier New" w:hAnsi="Courier New" w:cs="Courier New"/>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1C1F4AAE" w14:textId="77777777" w:rsidTr="002C793C">
        <w:tc>
          <w:tcPr>
            <w:tcW w:w="2981" w:type="dxa"/>
            <w:tcBorders>
              <w:top w:val="nil"/>
              <w:left w:val="nil"/>
              <w:bottom w:val="nil"/>
              <w:right w:val="nil"/>
            </w:tcBorders>
          </w:tcPr>
          <w:p w14:paraId="5F2B2AEE" w14:textId="77777777" w:rsidR="00DA53AD" w:rsidRDefault="00DA53AD" w:rsidP="002C793C">
            <w:pPr>
              <w:spacing w:after="45"/>
              <w:ind w:left="115" w:right="125"/>
              <w:rPr>
                <w:szCs w:val="20"/>
              </w:rPr>
            </w:pPr>
            <w:r>
              <w:rPr>
                <w:b/>
                <w:bCs/>
                <w:szCs w:val="20"/>
              </w:rPr>
              <w:t>Element</w:t>
            </w:r>
          </w:p>
        </w:tc>
        <w:tc>
          <w:tcPr>
            <w:tcW w:w="5850" w:type="dxa"/>
            <w:tcBorders>
              <w:top w:val="nil"/>
              <w:left w:val="nil"/>
              <w:bottom w:val="nil"/>
              <w:right w:val="nil"/>
            </w:tcBorders>
          </w:tcPr>
          <w:p w14:paraId="161AC5B4" w14:textId="77777777" w:rsidR="00DA53AD" w:rsidRDefault="00DA53AD" w:rsidP="002C793C">
            <w:pPr>
              <w:spacing w:after="45"/>
              <w:ind w:left="115" w:right="125"/>
              <w:rPr>
                <w:szCs w:val="20"/>
              </w:rPr>
            </w:pPr>
            <w:r>
              <w:rPr>
                <w:b/>
                <w:bCs/>
                <w:szCs w:val="20"/>
              </w:rPr>
              <w:t>Description</w:t>
            </w:r>
          </w:p>
        </w:tc>
      </w:tr>
      <w:tr w:rsidR="00DA53AD" w:rsidRPr="00050476" w14:paraId="6512739B" w14:textId="77777777" w:rsidTr="002C793C">
        <w:tc>
          <w:tcPr>
            <w:tcW w:w="2981" w:type="dxa"/>
            <w:tcBorders>
              <w:top w:val="nil"/>
              <w:left w:val="nil"/>
              <w:bottom w:val="nil"/>
              <w:right w:val="nil"/>
            </w:tcBorders>
          </w:tcPr>
          <w:p w14:paraId="7780C934" w14:textId="77777777" w:rsidR="00DA53AD" w:rsidRDefault="00DA53AD" w:rsidP="002C793C">
            <w:pPr>
              <w:spacing w:after="45"/>
              <w:ind w:left="115" w:right="125"/>
              <w:rPr>
                <w:i/>
                <w:iCs/>
                <w:szCs w:val="20"/>
              </w:rPr>
            </w:pPr>
            <w:r>
              <w:rPr>
                <w:i/>
                <w:iCs/>
                <w:szCs w:val="20"/>
              </w:rPr>
              <w:t xml:space="preserve">theClassName </w:t>
            </w:r>
            <w:r>
              <w:rPr>
                <w:szCs w:val="20"/>
              </w:rPr>
              <w:t>As String</w:t>
            </w:r>
          </w:p>
        </w:tc>
        <w:tc>
          <w:tcPr>
            <w:tcW w:w="5850" w:type="dxa"/>
            <w:tcBorders>
              <w:top w:val="nil"/>
              <w:left w:val="nil"/>
              <w:bottom w:val="nil"/>
              <w:right w:val="nil"/>
            </w:tcBorders>
          </w:tcPr>
          <w:p w14:paraId="22B3C17C" w14:textId="2CDC6471" w:rsidR="00DA53AD" w:rsidRDefault="00DA53AD" w:rsidP="002C793C">
            <w:pPr>
              <w:spacing w:after="45"/>
              <w:ind w:left="115" w:right="125"/>
              <w:rPr>
                <w:szCs w:val="20"/>
                <w:lang w:val="en-US"/>
              </w:rPr>
            </w:pPr>
            <w:r>
              <w:rPr>
                <w:szCs w:val="20"/>
                <w:lang w:val="en-US"/>
              </w:rPr>
              <w:t>Returns the class name for the given element</w:t>
            </w:r>
            <w:r w:rsidR="0027686B">
              <w:rPr>
                <w:szCs w:val="20"/>
                <w:lang w:val="en-US"/>
              </w:rPr>
              <w:t>.</w:t>
            </w:r>
          </w:p>
        </w:tc>
      </w:tr>
      <w:tr w:rsidR="00DA53AD" w:rsidRPr="00050476" w14:paraId="1056CD57" w14:textId="77777777" w:rsidTr="002C793C">
        <w:tc>
          <w:tcPr>
            <w:tcW w:w="2981" w:type="dxa"/>
            <w:tcBorders>
              <w:top w:val="nil"/>
              <w:left w:val="nil"/>
              <w:bottom w:val="nil"/>
              <w:right w:val="nil"/>
            </w:tcBorders>
          </w:tcPr>
          <w:p w14:paraId="0FE9FF0B"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1EE9F488" w14:textId="1E060A76" w:rsidR="00DA53AD" w:rsidRDefault="00DA53AD" w:rsidP="002C793C">
            <w:pPr>
              <w:spacing w:after="45"/>
              <w:ind w:left="115" w:right="125"/>
              <w:rPr>
                <w:szCs w:val="20"/>
                <w:lang w:val="en-US"/>
              </w:rPr>
            </w:pPr>
            <w:r>
              <w:rPr>
                <w:szCs w:val="20"/>
                <w:lang w:val="en-US"/>
              </w:rPr>
              <w:t>Element whose class name is being retrieved</w:t>
            </w:r>
            <w:r w:rsidR="0027686B">
              <w:rPr>
                <w:szCs w:val="20"/>
                <w:lang w:val="en-US"/>
              </w:rPr>
              <w:t>.</w:t>
            </w:r>
          </w:p>
        </w:tc>
      </w:tr>
    </w:tbl>
    <w:p w14:paraId="2A4F98AF" w14:textId="3217C4E1" w:rsidR="00DA53AD" w:rsidRPr="000728FC" w:rsidRDefault="00DA53AD" w:rsidP="002C24BA">
      <w:pPr>
        <w:pStyle w:val="Heading5"/>
        <w:rPr>
          <w:lang w:val="en-US"/>
        </w:rPr>
      </w:pPr>
      <w:r w:rsidRPr="000728FC">
        <w:rPr>
          <w:lang w:val="en-US"/>
        </w:rPr>
        <w:t>GetPropertyValue Method (Element)</w:t>
      </w:r>
    </w:p>
    <w:p w14:paraId="3253F53A"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59F37940" w14:textId="77777777" w:rsidR="00DA53AD" w:rsidRPr="000728FC" w:rsidRDefault="00DA53AD" w:rsidP="00DA53AD">
      <w:pPr>
        <w:spacing w:after="45"/>
        <w:ind w:left="265" w:right="125"/>
        <w:rPr>
          <w:szCs w:val="20"/>
          <w:lang w:val="en-US"/>
        </w:rPr>
      </w:pPr>
      <w:r w:rsidRPr="000728FC">
        <w:rPr>
          <w:szCs w:val="20"/>
          <w:lang w:val="en-US"/>
        </w:rPr>
        <w:t>This function retrieves the current value of a property of an element, given a property and tool name.</w:t>
      </w:r>
    </w:p>
    <w:p w14:paraId="6C7F7B84" w14:textId="77777777" w:rsidR="00DA53AD" w:rsidRPr="000728FC" w:rsidRDefault="00DA53AD" w:rsidP="00DA53AD">
      <w:pPr>
        <w:spacing w:after="45"/>
        <w:ind w:left="265" w:right="125"/>
        <w:rPr>
          <w:szCs w:val="20"/>
          <w:lang w:val="en-US"/>
        </w:rPr>
      </w:pPr>
    </w:p>
    <w:p w14:paraId="71B26D0A"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650DFCA9" w14:textId="77777777" w:rsidR="00DA53AD" w:rsidRPr="000728FC" w:rsidRDefault="00DA53AD" w:rsidP="00DA53AD">
      <w:pPr>
        <w:spacing w:before="45" w:after="55"/>
        <w:ind w:left="265" w:right="125"/>
        <w:rPr>
          <w:rFonts w:ascii="Courier New" w:hAnsi="Courier New" w:cs="Courier New"/>
          <w:i/>
          <w:iCs/>
          <w:sz w:val="22"/>
          <w:szCs w:val="22"/>
          <w:lang w:val="en-US"/>
        </w:rPr>
      </w:pPr>
      <w:r w:rsidRPr="000728FC">
        <w:rPr>
          <w:rFonts w:ascii="Courier New" w:hAnsi="Courier New" w:cs="Courier New"/>
          <w:i/>
          <w:iCs/>
          <w:sz w:val="22"/>
          <w:szCs w:val="22"/>
          <w:lang w:val="en-US"/>
        </w:rPr>
        <w:t>theValue = theElement.</w:t>
      </w:r>
      <w:r w:rsidRPr="000728FC">
        <w:rPr>
          <w:rFonts w:ascii="Courier New" w:hAnsi="Courier New" w:cs="Courier New"/>
          <w:sz w:val="22"/>
          <w:szCs w:val="22"/>
          <w:lang w:val="en-US"/>
        </w:rPr>
        <w:t>GetPropertyValue</w:t>
      </w:r>
      <w:r w:rsidRPr="000728FC">
        <w:rPr>
          <w:rFonts w:ascii="Courier New" w:hAnsi="Courier New" w:cs="Courier New"/>
          <w:i/>
          <w:iCs/>
          <w:sz w:val="22"/>
          <w:szCs w:val="22"/>
          <w:lang w:val="en-US"/>
        </w:rPr>
        <w:t xml:space="preserve"> (theToolName, thePropName)</w:t>
      </w:r>
    </w:p>
    <w:p w14:paraId="64A2CC1D"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29A4ACDF" w14:textId="77777777" w:rsidTr="002C793C">
        <w:tc>
          <w:tcPr>
            <w:tcW w:w="2981" w:type="dxa"/>
            <w:tcBorders>
              <w:top w:val="nil"/>
              <w:left w:val="nil"/>
              <w:bottom w:val="nil"/>
              <w:right w:val="nil"/>
            </w:tcBorders>
          </w:tcPr>
          <w:p w14:paraId="547D63E1" w14:textId="77777777" w:rsidR="00DA53AD" w:rsidRDefault="00DA53AD" w:rsidP="002C793C">
            <w:pPr>
              <w:spacing w:after="45"/>
              <w:ind w:left="115" w:right="125"/>
              <w:rPr>
                <w:szCs w:val="20"/>
              </w:rPr>
            </w:pPr>
            <w:r>
              <w:rPr>
                <w:b/>
                <w:bCs/>
                <w:szCs w:val="20"/>
              </w:rPr>
              <w:t>Element</w:t>
            </w:r>
          </w:p>
        </w:tc>
        <w:tc>
          <w:tcPr>
            <w:tcW w:w="5850" w:type="dxa"/>
            <w:tcBorders>
              <w:top w:val="nil"/>
              <w:left w:val="nil"/>
              <w:bottom w:val="nil"/>
              <w:right w:val="nil"/>
            </w:tcBorders>
          </w:tcPr>
          <w:p w14:paraId="696D856E" w14:textId="77777777" w:rsidR="00DA53AD" w:rsidRDefault="00DA53AD" w:rsidP="002C793C">
            <w:pPr>
              <w:spacing w:after="45"/>
              <w:ind w:left="115" w:right="125"/>
              <w:rPr>
                <w:szCs w:val="20"/>
              </w:rPr>
            </w:pPr>
            <w:r>
              <w:rPr>
                <w:b/>
                <w:bCs/>
                <w:szCs w:val="20"/>
              </w:rPr>
              <w:t>Description</w:t>
            </w:r>
          </w:p>
        </w:tc>
      </w:tr>
      <w:tr w:rsidR="00DA53AD" w:rsidRPr="00050476" w14:paraId="6AD10607" w14:textId="77777777" w:rsidTr="002C793C">
        <w:tc>
          <w:tcPr>
            <w:tcW w:w="2981" w:type="dxa"/>
            <w:tcBorders>
              <w:top w:val="nil"/>
              <w:left w:val="nil"/>
              <w:bottom w:val="nil"/>
              <w:right w:val="nil"/>
            </w:tcBorders>
          </w:tcPr>
          <w:p w14:paraId="2D88ADAC" w14:textId="77777777" w:rsidR="00DA53AD" w:rsidRDefault="00DA53AD" w:rsidP="002C793C">
            <w:pPr>
              <w:spacing w:after="45"/>
              <w:ind w:left="115" w:right="125"/>
              <w:rPr>
                <w:i/>
                <w:iCs/>
                <w:szCs w:val="20"/>
              </w:rPr>
            </w:pPr>
            <w:r>
              <w:rPr>
                <w:i/>
                <w:iCs/>
                <w:szCs w:val="20"/>
              </w:rPr>
              <w:t xml:space="preserve">theValue </w:t>
            </w:r>
            <w:r>
              <w:rPr>
                <w:szCs w:val="20"/>
              </w:rPr>
              <w:t>As String</w:t>
            </w:r>
          </w:p>
        </w:tc>
        <w:tc>
          <w:tcPr>
            <w:tcW w:w="5850" w:type="dxa"/>
            <w:tcBorders>
              <w:top w:val="nil"/>
              <w:left w:val="nil"/>
              <w:bottom w:val="nil"/>
              <w:right w:val="nil"/>
            </w:tcBorders>
          </w:tcPr>
          <w:p w14:paraId="6F7B5DF9" w14:textId="7667CEC9" w:rsidR="00DA53AD" w:rsidRDefault="00DA53AD" w:rsidP="002C793C">
            <w:pPr>
              <w:spacing w:after="45"/>
              <w:ind w:left="115" w:right="125"/>
              <w:rPr>
                <w:szCs w:val="20"/>
                <w:lang w:val="en-US"/>
              </w:rPr>
            </w:pPr>
            <w:r>
              <w:rPr>
                <w:szCs w:val="20"/>
                <w:lang w:val="en-US"/>
              </w:rPr>
              <w:t>Returns the current value for the given tool and property</w:t>
            </w:r>
            <w:r w:rsidR="0027686B">
              <w:rPr>
                <w:szCs w:val="20"/>
                <w:lang w:val="en-US"/>
              </w:rPr>
              <w:t>.</w:t>
            </w:r>
          </w:p>
        </w:tc>
      </w:tr>
      <w:tr w:rsidR="00DA53AD" w:rsidRPr="00050476" w14:paraId="68C8F89C" w14:textId="77777777" w:rsidTr="002C793C">
        <w:tc>
          <w:tcPr>
            <w:tcW w:w="2981" w:type="dxa"/>
            <w:tcBorders>
              <w:top w:val="nil"/>
              <w:left w:val="nil"/>
              <w:bottom w:val="nil"/>
              <w:right w:val="nil"/>
            </w:tcBorders>
          </w:tcPr>
          <w:p w14:paraId="6FE11C06" w14:textId="77777777" w:rsidR="00DA53AD" w:rsidRDefault="00DA53AD" w:rsidP="002C793C">
            <w:pPr>
              <w:spacing w:after="45"/>
              <w:ind w:left="115" w:right="125"/>
              <w:rPr>
                <w:i/>
                <w:iCs/>
                <w:szCs w:val="20"/>
              </w:rPr>
            </w:pPr>
            <w:r>
              <w:rPr>
                <w:i/>
                <w:iCs/>
                <w:szCs w:val="20"/>
              </w:rPr>
              <w:lastRenderedPageBreak/>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29FCF829" w14:textId="0774DA2D" w:rsidR="00DA53AD" w:rsidRDefault="00DA53AD" w:rsidP="002C793C">
            <w:pPr>
              <w:spacing w:after="45"/>
              <w:ind w:left="115" w:right="125"/>
              <w:rPr>
                <w:szCs w:val="20"/>
                <w:lang w:val="en-US"/>
              </w:rPr>
            </w:pPr>
            <w:r>
              <w:rPr>
                <w:szCs w:val="20"/>
                <w:lang w:val="en-US"/>
              </w:rPr>
              <w:t>Element for which the property value is being retrieved</w:t>
            </w:r>
            <w:r w:rsidR="0027686B">
              <w:rPr>
                <w:szCs w:val="20"/>
                <w:lang w:val="en-US"/>
              </w:rPr>
              <w:t>.</w:t>
            </w:r>
          </w:p>
        </w:tc>
      </w:tr>
      <w:tr w:rsidR="00DA53AD" w:rsidRPr="00050476" w14:paraId="5AFB9BC2" w14:textId="77777777" w:rsidTr="002C793C">
        <w:tc>
          <w:tcPr>
            <w:tcW w:w="2981" w:type="dxa"/>
            <w:tcBorders>
              <w:top w:val="nil"/>
              <w:left w:val="nil"/>
              <w:bottom w:val="nil"/>
              <w:right w:val="nil"/>
            </w:tcBorders>
          </w:tcPr>
          <w:p w14:paraId="00F66FF6" w14:textId="77777777" w:rsidR="00DA53AD" w:rsidRDefault="00DA53AD" w:rsidP="002C793C">
            <w:pPr>
              <w:spacing w:after="45"/>
              <w:ind w:left="115" w:right="125"/>
              <w:rPr>
                <w:i/>
                <w:iCs/>
                <w:szCs w:val="20"/>
              </w:rPr>
            </w:pPr>
            <w:r>
              <w:rPr>
                <w:i/>
                <w:iCs/>
                <w:szCs w:val="20"/>
              </w:rPr>
              <w:t>theToolName</w:t>
            </w:r>
            <w:r>
              <w:rPr>
                <w:szCs w:val="20"/>
              </w:rPr>
              <w:t xml:space="preserve"> As String</w:t>
            </w:r>
          </w:p>
        </w:tc>
        <w:tc>
          <w:tcPr>
            <w:tcW w:w="5850" w:type="dxa"/>
            <w:tcBorders>
              <w:top w:val="nil"/>
              <w:left w:val="nil"/>
              <w:bottom w:val="nil"/>
              <w:right w:val="nil"/>
            </w:tcBorders>
          </w:tcPr>
          <w:p w14:paraId="0931EA71" w14:textId="28E2AC38" w:rsidR="00DA53AD" w:rsidRDefault="00DA53AD" w:rsidP="002C793C">
            <w:pPr>
              <w:spacing w:after="45"/>
              <w:ind w:left="115" w:right="125"/>
              <w:rPr>
                <w:szCs w:val="20"/>
                <w:lang w:val="en-US"/>
              </w:rPr>
            </w:pPr>
            <w:r>
              <w:rPr>
                <w:szCs w:val="20"/>
                <w:lang w:val="en-US"/>
              </w:rPr>
              <w:t>Name of the tool for which a property value is being retrieved</w:t>
            </w:r>
            <w:r w:rsidR="0027686B">
              <w:rPr>
                <w:szCs w:val="20"/>
                <w:lang w:val="en-US"/>
              </w:rPr>
              <w:t>.</w:t>
            </w:r>
          </w:p>
        </w:tc>
      </w:tr>
      <w:tr w:rsidR="00DA53AD" w:rsidRPr="00050476" w14:paraId="423F30AB" w14:textId="77777777" w:rsidTr="002C793C">
        <w:tc>
          <w:tcPr>
            <w:tcW w:w="2981" w:type="dxa"/>
            <w:tcBorders>
              <w:top w:val="nil"/>
              <w:left w:val="nil"/>
              <w:bottom w:val="nil"/>
              <w:right w:val="nil"/>
            </w:tcBorders>
          </w:tcPr>
          <w:p w14:paraId="01935B5A" w14:textId="77777777" w:rsidR="00DA53AD" w:rsidRDefault="00DA53AD" w:rsidP="002C793C">
            <w:pPr>
              <w:spacing w:after="45"/>
              <w:ind w:left="115" w:right="125"/>
              <w:rPr>
                <w:i/>
                <w:iCs/>
                <w:szCs w:val="20"/>
              </w:rPr>
            </w:pPr>
            <w:r>
              <w:rPr>
                <w:i/>
                <w:iCs/>
                <w:szCs w:val="20"/>
              </w:rPr>
              <w:t xml:space="preserve">thePropName </w:t>
            </w:r>
            <w:r>
              <w:rPr>
                <w:szCs w:val="20"/>
              </w:rPr>
              <w:t>As String</w:t>
            </w:r>
          </w:p>
        </w:tc>
        <w:tc>
          <w:tcPr>
            <w:tcW w:w="5850" w:type="dxa"/>
            <w:tcBorders>
              <w:top w:val="nil"/>
              <w:left w:val="nil"/>
              <w:bottom w:val="nil"/>
              <w:right w:val="nil"/>
            </w:tcBorders>
          </w:tcPr>
          <w:p w14:paraId="0D243CDA" w14:textId="1AF598D8" w:rsidR="00DA53AD" w:rsidRDefault="00DA53AD" w:rsidP="002C793C">
            <w:pPr>
              <w:spacing w:after="45"/>
              <w:ind w:left="115" w:right="125"/>
              <w:rPr>
                <w:szCs w:val="20"/>
                <w:lang w:val="en-US"/>
              </w:rPr>
            </w:pPr>
            <w:r>
              <w:rPr>
                <w:szCs w:val="20"/>
                <w:lang w:val="en-US"/>
              </w:rPr>
              <w:t>Name of the property whose value is being retrieved</w:t>
            </w:r>
            <w:r w:rsidR="0027686B">
              <w:rPr>
                <w:szCs w:val="20"/>
                <w:lang w:val="en-US"/>
              </w:rPr>
              <w:t>.</w:t>
            </w:r>
          </w:p>
        </w:tc>
      </w:tr>
    </w:tbl>
    <w:p w14:paraId="5D938F76" w14:textId="54E8B23F" w:rsidR="00DA53AD" w:rsidRPr="000728FC" w:rsidRDefault="00DA53AD" w:rsidP="002C24BA">
      <w:pPr>
        <w:pStyle w:val="Heading5"/>
        <w:rPr>
          <w:lang w:val="en-US"/>
        </w:rPr>
      </w:pPr>
      <w:r w:rsidRPr="000728FC">
        <w:rPr>
          <w:lang w:val="en-US"/>
        </w:rPr>
        <w:t>GetQualifiedName Method (Element)</w:t>
      </w:r>
    </w:p>
    <w:p w14:paraId="76962F23"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7A9B51FD" w14:textId="5AF5484B" w:rsidR="00DA53AD" w:rsidRPr="000728FC" w:rsidRDefault="00DA53AD" w:rsidP="00DA53AD">
      <w:pPr>
        <w:spacing w:after="45"/>
        <w:ind w:left="115" w:right="125"/>
        <w:rPr>
          <w:szCs w:val="20"/>
          <w:lang w:val="en-US"/>
        </w:rPr>
      </w:pPr>
      <w:r w:rsidRPr="000728FC">
        <w:rPr>
          <w:szCs w:val="20"/>
          <w:lang w:val="en-US"/>
        </w:rPr>
        <w:t>This function retrieves the qualified name of a model element.</w:t>
      </w:r>
    </w:p>
    <w:p w14:paraId="33A555EA" w14:textId="0EE35D6F" w:rsidR="00DA53AD" w:rsidRPr="000728FC" w:rsidRDefault="00DA53AD" w:rsidP="00DA53AD">
      <w:pPr>
        <w:spacing w:after="45"/>
        <w:ind w:left="115" w:right="125"/>
        <w:rPr>
          <w:szCs w:val="20"/>
          <w:lang w:val="en-US"/>
        </w:rPr>
      </w:pPr>
      <w:r w:rsidRPr="000728FC">
        <w:rPr>
          <w:szCs w:val="20"/>
          <w:lang w:val="en-US"/>
        </w:rPr>
        <w:t>The qualified name includes the names of the packages to which the element belongs.</w:t>
      </w:r>
      <w:r w:rsidR="0027686B">
        <w:rPr>
          <w:szCs w:val="20"/>
          <w:lang w:val="en-US"/>
        </w:rPr>
        <w:t xml:space="preserve"> </w:t>
      </w:r>
      <w:r w:rsidRPr="000728FC">
        <w:rPr>
          <w:szCs w:val="20"/>
          <w:lang w:val="en-US"/>
        </w:rPr>
        <w:t>This allows the name to resolve to a specific class, since Rational Rose allows multiple classes of the same name to exist in a model, as long as they are in different packages</w:t>
      </w:r>
      <w:r w:rsidR="0027686B">
        <w:rPr>
          <w:szCs w:val="20"/>
          <w:lang w:val="en-US"/>
        </w:rPr>
        <w:t>.</w:t>
      </w:r>
    </w:p>
    <w:p w14:paraId="68DDC759" w14:textId="6C9D15FF" w:rsidR="00DA53AD" w:rsidRPr="000728FC" w:rsidRDefault="00DA53AD" w:rsidP="00DA53AD">
      <w:pPr>
        <w:spacing w:after="45"/>
        <w:ind w:left="115" w:right="125"/>
        <w:rPr>
          <w:szCs w:val="20"/>
          <w:lang w:val="en-US"/>
        </w:rPr>
      </w:pPr>
      <w:r w:rsidRPr="000728FC">
        <w:rPr>
          <w:b/>
          <w:bCs/>
          <w:szCs w:val="20"/>
          <w:lang w:val="en-US"/>
        </w:rPr>
        <w:t>Examples:</w:t>
      </w:r>
      <w:r w:rsidRPr="000728FC">
        <w:rPr>
          <w:szCs w:val="20"/>
          <w:lang w:val="en-US"/>
        </w:rPr>
        <w:t>.</w:t>
      </w:r>
      <w:r w:rsidR="0027686B">
        <w:rPr>
          <w:szCs w:val="20"/>
          <w:lang w:val="en-US"/>
        </w:rPr>
        <w:t xml:space="preserve"> </w:t>
      </w:r>
    </w:p>
    <w:p w14:paraId="1F359D44" w14:textId="77777777" w:rsidR="00DA53AD" w:rsidRPr="000728FC" w:rsidRDefault="00DA53AD" w:rsidP="00DA53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qualified name of the SubsystemView Class is: </w:t>
      </w:r>
      <w:r w:rsidRPr="000728FC">
        <w:rPr>
          <w:b/>
          <w:bCs/>
          <w:szCs w:val="20"/>
          <w:lang w:val="en-US"/>
        </w:rPr>
        <w:t xml:space="preserve">Logical View::Physical Classes::SubsystemView </w:t>
      </w:r>
    </w:p>
    <w:p w14:paraId="66DEFDD0" w14:textId="77777777" w:rsidR="00DA53AD" w:rsidRPr="000728FC" w:rsidRDefault="00DA53AD" w:rsidP="00DA53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The qualified name of the PathMap Class is: </w:t>
      </w:r>
      <w:r w:rsidRPr="000728FC">
        <w:rPr>
          <w:b/>
          <w:bCs/>
          <w:szCs w:val="20"/>
          <w:lang w:val="en-US"/>
        </w:rPr>
        <w:t>Logical View::Application Classes::PathMap</w:t>
      </w:r>
    </w:p>
    <w:p w14:paraId="13BBF2AD" w14:textId="77777777" w:rsidR="00DA53AD" w:rsidRPr="000728FC" w:rsidRDefault="00DA53AD" w:rsidP="00DA53AD">
      <w:pPr>
        <w:tabs>
          <w:tab w:val="left" w:pos="475"/>
        </w:tabs>
        <w:spacing w:after="45"/>
        <w:ind w:left="265" w:right="125"/>
        <w:rPr>
          <w:szCs w:val="20"/>
          <w:lang w:val="en-US"/>
        </w:rPr>
      </w:pPr>
    </w:p>
    <w:p w14:paraId="2C598FB8" w14:textId="77777777" w:rsidR="00DA53AD" w:rsidRPr="000728FC" w:rsidRDefault="00DA53AD" w:rsidP="00DA53AD">
      <w:pPr>
        <w:tabs>
          <w:tab w:val="left" w:pos="475"/>
        </w:tabs>
        <w:spacing w:after="45"/>
        <w:ind w:left="115" w:right="125"/>
        <w:rPr>
          <w:b/>
          <w:bCs/>
          <w:szCs w:val="20"/>
          <w:lang w:val="en-US"/>
        </w:rPr>
      </w:pPr>
      <w:r w:rsidRPr="000728FC">
        <w:rPr>
          <w:b/>
          <w:bCs/>
          <w:szCs w:val="20"/>
          <w:lang w:val="en-US"/>
        </w:rPr>
        <w:t>Syntax</w:t>
      </w:r>
    </w:p>
    <w:p w14:paraId="02EB5A84" w14:textId="77777777" w:rsidR="00DA53AD" w:rsidRPr="000728FC" w:rsidRDefault="00DA53AD" w:rsidP="00DA53AD">
      <w:pPr>
        <w:tabs>
          <w:tab w:val="left" w:pos="47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 xml:space="preserve">theName </w:t>
      </w:r>
      <w:r w:rsidRPr="000728FC">
        <w:rPr>
          <w:rFonts w:ascii="Courier New" w:hAnsi="Courier New" w:cs="Courier New"/>
          <w:szCs w:val="20"/>
          <w:lang w:val="en-US"/>
        </w:rPr>
        <w:t xml:space="preserve">= </w:t>
      </w:r>
      <w:r w:rsidRPr="000728FC">
        <w:rPr>
          <w:rFonts w:ascii="Courier New" w:hAnsi="Courier New" w:cs="Courier New"/>
          <w:i/>
          <w:iCs/>
          <w:szCs w:val="20"/>
          <w:lang w:val="en-US"/>
        </w:rPr>
        <w:t>theElement</w:t>
      </w:r>
      <w:r w:rsidRPr="000728FC">
        <w:rPr>
          <w:rFonts w:ascii="Courier New" w:hAnsi="Courier New" w:cs="Courier New"/>
          <w:szCs w:val="20"/>
          <w:lang w:val="en-US"/>
        </w:rPr>
        <w:t>.GetQualifiedName ()</w:t>
      </w:r>
    </w:p>
    <w:p w14:paraId="19FC372C" w14:textId="77777777" w:rsidR="00DA53AD" w:rsidRPr="000728FC" w:rsidRDefault="00DA53AD" w:rsidP="00DA53AD">
      <w:pPr>
        <w:tabs>
          <w:tab w:val="left" w:pos="47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DA53AD" w14:paraId="2575418F" w14:textId="77777777" w:rsidTr="002C793C">
        <w:tc>
          <w:tcPr>
            <w:tcW w:w="2981" w:type="dxa"/>
            <w:tcBorders>
              <w:top w:val="nil"/>
              <w:left w:val="nil"/>
              <w:bottom w:val="nil"/>
              <w:right w:val="nil"/>
            </w:tcBorders>
          </w:tcPr>
          <w:p w14:paraId="7BDD55D2" w14:textId="77777777" w:rsidR="00DA53AD" w:rsidRDefault="00DA53AD" w:rsidP="002C793C">
            <w:pPr>
              <w:spacing w:after="45"/>
              <w:ind w:left="115" w:right="125"/>
              <w:rPr>
                <w:szCs w:val="20"/>
              </w:rPr>
            </w:pPr>
            <w:r>
              <w:rPr>
                <w:b/>
                <w:bCs/>
                <w:szCs w:val="20"/>
              </w:rPr>
              <w:t>Element</w:t>
            </w:r>
          </w:p>
        </w:tc>
        <w:tc>
          <w:tcPr>
            <w:tcW w:w="5870" w:type="dxa"/>
            <w:tcBorders>
              <w:top w:val="nil"/>
              <w:left w:val="nil"/>
              <w:bottom w:val="nil"/>
              <w:right w:val="nil"/>
            </w:tcBorders>
          </w:tcPr>
          <w:p w14:paraId="75324B07" w14:textId="77777777" w:rsidR="00DA53AD" w:rsidRDefault="00DA53AD" w:rsidP="002C793C">
            <w:pPr>
              <w:spacing w:after="45"/>
              <w:ind w:left="115" w:right="125"/>
              <w:rPr>
                <w:szCs w:val="20"/>
              </w:rPr>
            </w:pPr>
            <w:r>
              <w:rPr>
                <w:b/>
                <w:bCs/>
                <w:szCs w:val="20"/>
              </w:rPr>
              <w:t>Description</w:t>
            </w:r>
          </w:p>
        </w:tc>
      </w:tr>
      <w:tr w:rsidR="00DA53AD" w:rsidRPr="00050476" w14:paraId="44CDBCA5" w14:textId="77777777" w:rsidTr="002C793C">
        <w:tc>
          <w:tcPr>
            <w:tcW w:w="2981" w:type="dxa"/>
            <w:tcBorders>
              <w:top w:val="nil"/>
              <w:left w:val="nil"/>
              <w:bottom w:val="nil"/>
              <w:right w:val="nil"/>
            </w:tcBorders>
          </w:tcPr>
          <w:p w14:paraId="1E60C1B9" w14:textId="77777777" w:rsidR="00DA53AD" w:rsidRDefault="00DA53AD" w:rsidP="002C793C">
            <w:pPr>
              <w:spacing w:after="45"/>
              <w:ind w:left="115" w:right="125"/>
              <w:rPr>
                <w:szCs w:val="20"/>
              </w:rPr>
            </w:pPr>
            <w:r>
              <w:rPr>
                <w:i/>
                <w:iCs/>
                <w:szCs w:val="20"/>
              </w:rPr>
              <w:t xml:space="preserve">theName </w:t>
            </w:r>
            <w:r>
              <w:rPr>
                <w:szCs w:val="20"/>
              </w:rPr>
              <w:t>As String</w:t>
            </w:r>
          </w:p>
        </w:tc>
        <w:tc>
          <w:tcPr>
            <w:tcW w:w="5870" w:type="dxa"/>
            <w:tcBorders>
              <w:top w:val="nil"/>
              <w:left w:val="nil"/>
              <w:bottom w:val="nil"/>
              <w:right w:val="nil"/>
            </w:tcBorders>
          </w:tcPr>
          <w:p w14:paraId="00F4A795" w14:textId="43842C4A" w:rsidR="00DA53AD" w:rsidRDefault="00DA53AD" w:rsidP="002C793C">
            <w:pPr>
              <w:spacing w:after="45"/>
              <w:ind w:left="115" w:right="125"/>
              <w:rPr>
                <w:szCs w:val="20"/>
                <w:lang w:val="en-US"/>
              </w:rPr>
            </w:pPr>
            <w:r>
              <w:rPr>
                <w:szCs w:val="20"/>
                <w:lang w:val="en-US"/>
              </w:rPr>
              <w:t>Returns the qualified name of the element</w:t>
            </w:r>
            <w:r w:rsidR="0027686B">
              <w:rPr>
                <w:szCs w:val="20"/>
                <w:lang w:val="en-US"/>
              </w:rPr>
              <w:t>.</w:t>
            </w:r>
          </w:p>
        </w:tc>
      </w:tr>
      <w:tr w:rsidR="00DA53AD" w:rsidRPr="00050476" w14:paraId="17259804" w14:textId="77777777" w:rsidTr="002C793C">
        <w:tc>
          <w:tcPr>
            <w:tcW w:w="2981" w:type="dxa"/>
            <w:tcBorders>
              <w:top w:val="nil"/>
              <w:left w:val="nil"/>
              <w:bottom w:val="nil"/>
              <w:right w:val="nil"/>
            </w:tcBorders>
          </w:tcPr>
          <w:p w14:paraId="23CAE4A7"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70" w:type="dxa"/>
            <w:tcBorders>
              <w:top w:val="nil"/>
              <w:left w:val="nil"/>
              <w:bottom w:val="nil"/>
              <w:right w:val="nil"/>
            </w:tcBorders>
          </w:tcPr>
          <w:p w14:paraId="39B2B063" w14:textId="40A3D8DE" w:rsidR="00DA53AD" w:rsidRDefault="00DA53AD" w:rsidP="002C793C">
            <w:pPr>
              <w:spacing w:after="45"/>
              <w:ind w:left="115" w:right="125"/>
              <w:rPr>
                <w:szCs w:val="20"/>
                <w:lang w:val="en-US"/>
              </w:rPr>
            </w:pPr>
            <w:r>
              <w:rPr>
                <w:szCs w:val="20"/>
                <w:lang w:val="en-US"/>
              </w:rPr>
              <w:t>Element whose qualified name is being returned</w:t>
            </w:r>
            <w:r w:rsidR="0027686B">
              <w:rPr>
                <w:szCs w:val="20"/>
                <w:lang w:val="en-US"/>
              </w:rPr>
              <w:t>.</w:t>
            </w:r>
          </w:p>
        </w:tc>
      </w:tr>
    </w:tbl>
    <w:p w14:paraId="3D7116FD" w14:textId="7E0AF1CD" w:rsidR="00DA53AD" w:rsidRPr="000728FC" w:rsidRDefault="00DA53AD" w:rsidP="002C24BA">
      <w:pPr>
        <w:pStyle w:val="Heading5"/>
        <w:rPr>
          <w:lang w:val="en-US"/>
        </w:rPr>
      </w:pPr>
      <w:r w:rsidRPr="000728FC">
        <w:rPr>
          <w:lang w:val="en-US"/>
        </w:rPr>
        <w:t>GetToolNames Method (Element)</w:t>
      </w:r>
    </w:p>
    <w:p w14:paraId="45B504B6"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4C8287E4" w14:textId="77777777" w:rsidR="00DA53AD" w:rsidRPr="000728FC" w:rsidRDefault="00DA53AD" w:rsidP="00DA53AD">
      <w:pPr>
        <w:spacing w:after="45"/>
        <w:ind w:left="265" w:right="125"/>
        <w:rPr>
          <w:szCs w:val="20"/>
          <w:lang w:val="en-US"/>
        </w:rPr>
      </w:pPr>
      <w:r w:rsidRPr="000728FC">
        <w:rPr>
          <w:szCs w:val="20"/>
          <w:lang w:val="en-US"/>
        </w:rPr>
        <w:t>This function retrieves the names of the tools defined for the specified element.</w:t>
      </w:r>
    </w:p>
    <w:p w14:paraId="46A4247F" w14:textId="77777777" w:rsidR="00DA53AD" w:rsidRPr="000728FC" w:rsidRDefault="00DA53AD" w:rsidP="00DA53AD">
      <w:pPr>
        <w:spacing w:after="45"/>
        <w:ind w:left="265" w:right="125"/>
        <w:rPr>
          <w:szCs w:val="20"/>
          <w:lang w:val="en-US"/>
        </w:rPr>
      </w:pPr>
    </w:p>
    <w:p w14:paraId="221900D8" w14:textId="77777777" w:rsidR="00DA53AD" w:rsidRDefault="00DA53AD" w:rsidP="00DA53AD">
      <w:pPr>
        <w:spacing w:after="45"/>
        <w:ind w:left="115" w:right="125"/>
        <w:rPr>
          <w:b/>
          <w:bCs/>
          <w:szCs w:val="20"/>
        </w:rPr>
      </w:pPr>
      <w:r>
        <w:rPr>
          <w:b/>
          <w:bCs/>
          <w:szCs w:val="20"/>
        </w:rPr>
        <w:t>Syntax</w:t>
      </w:r>
    </w:p>
    <w:p w14:paraId="344216BE" w14:textId="77777777" w:rsidR="00DA53AD" w:rsidRDefault="00DA53AD" w:rsidP="00DA53AD">
      <w:pPr>
        <w:spacing w:before="45" w:after="55"/>
        <w:ind w:left="265" w:right="125"/>
        <w:rPr>
          <w:rFonts w:ascii="Courier New" w:hAnsi="Courier New" w:cs="Courier New"/>
          <w:i/>
          <w:iCs/>
          <w:sz w:val="22"/>
          <w:szCs w:val="22"/>
        </w:rPr>
      </w:pPr>
      <w:r>
        <w:rPr>
          <w:rFonts w:ascii="Courier New" w:hAnsi="Courier New" w:cs="Courier New"/>
          <w:sz w:val="22"/>
          <w:szCs w:val="22"/>
        </w:rPr>
        <w:t>Set</w:t>
      </w:r>
      <w:r>
        <w:rPr>
          <w:rFonts w:ascii="Courier New" w:hAnsi="Courier New" w:cs="Courier New"/>
          <w:i/>
          <w:iCs/>
          <w:sz w:val="22"/>
          <w:szCs w:val="22"/>
        </w:rPr>
        <w:t xml:space="preserve"> theStringCollection = theElement.</w:t>
      </w:r>
      <w:r>
        <w:rPr>
          <w:rFonts w:ascii="Courier New" w:hAnsi="Courier New" w:cs="Courier New"/>
          <w:sz w:val="22"/>
          <w:szCs w:val="22"/>
        </w:rPr>
        <w:t>GetToolNames</w:t>
      </w:r>
      <w:r>
        <w:rPr>
          <w:rFonts w:ascii="Courier New" w:hAnsi="Courier New" w:cs="Courier New"/>
          <w:i/>
          <w:iCs/>
          <w:sz w:val="22"/>
          <w:szCs w:val="22"/>
        </w:rPr>
        <w:t xml:space="preserve"> </w:t>
      </w:r>
    </w:p>
    <w:p w14:paraId="666F3A4F" w14:textId="77777777" w:rsidR="00DA53AD" w:rsidRDefault="00DA53AD" w:rsidP="00DA53AD">
      <w:pPr>
        <w:spacing w:after="45"/>
        <w:ind w:left="265" w:right="125"/>
        <w:rPr>
          <w:rFonts w:ascii="Courier New" w:hAnsi="Courier New" w:cs="Courier New"/>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6EF32AE2" w14:textId="77777777" w:rsidTr="002C793C">
        <w:tc>
          <w:tcPr>
            <w:tcW w:w="2981" w:type="dxa"/>
            <w:tcBorders>
              <w:top w:val="nil"/>
              <w:left w:val="nil"/>
              <w:bottom w:val="nil"/>
              <w:right w:val="nil"/>
            </w:tcBorders>
          </w:tcPr>
          <w:p w14:paraId="541CC6E2" w14:textId="77777777" w:rsidR="00DA53AD" w:rsidRDefault="00DA53AD" w:rsidP="002C793C">
            <w:pPr>
              <w:spacing w:after="45"/>
              <w:ind w:left="115" w:right="125"/>
              <w:rPr>
                <w:szCs w:val="20"/>
              </w:rPr>
            </w:pPr>
            <w:r>
              <w:rPr>
                <w:b/>
                <w:bCs/>
                <w:szCs w:val="20"/>
              </w:rPr>
              <w:t>Element</w:t>
            </w:r>
          </w:p>
        </w:tc>
        <w:tc>
          <w:tcPr>
            <w:tcW w:w="5850" w:type="dxa"/>
            <w:tcBorders>
              <w:top w:val="nil"/>
              <w:left w:val="nil"/>
              <w:bottom w:val="nil"/>
              <w:right w:val="nil"/>
            </w:tcBorders>
          </w:tcPr>
          <w:p w14:paraId="6F06B24D" w14:textId="77777777" w:rsidR="00DA53AD" w:rsidRDefault="00DA53AD" w:rsidP="002C793C">
            <w:pPr>
              <w:spacing w:after="45"/>
              <w:ind w:left="115" w:right="125"/>
              <w:rPr>
                <w:szCs w:val="20"/>
              </w:rPr>
            </w:pPr>
            <w:r>
              <w:rPr>
                <w:b/>
                <w:bCs/>
                <w:szCs w:val="20"/>
              </w:rPr>
              <w:t>Description</w:t>
            </w:r>
          </w:p>
        </w:tc>
      </w:tr>
      <w:tr w:rsidR="00DA53AD" w:rsidRPr="00050476" w14:paraId="7419D919" w14:textId="77777777" w:rsidTr="002C793C">
        <w:tc>
          <w:tcPr>
            <w:tcW w:w="2981" w:type="dxa"/>
            <w:tcBorders>
              <w:top w:val="nil"/>
              <w:left w:val="nil"/>
              <w:bottom w:val="nil"/>
              <w:right w:val="nil"/>
            </w:tcBorders>
          </w:tcPr>
          <w:p w14:paraId="01C10423" w14:textId="77777777" w:rsidR="00DA53AD" w:rsidRDefault="00DA53AD" w:rsidP="002C793C">
            <w:pPr>
              <w:spacing w:after="45"/>
              <w:ind w:left="115" w:right="125"/>
              <w:rPr>
                <w:i/>
                <w:iCs/>
                <w:szCs w:val="20"/>
              </w:rPr>
            </w:pPr>
            <w:r>
              <w:rPr>
                <w:i/>
                <w:iCs/>
                <w:szCs w:val="20"/>
              </w:rPr>
              <w:t xml:space="preserve">theStringCollection </w:t>
            </w:r>
            <w:r>
              <w:rPr>
                <w:szCs w:val="20"/>
              </w:rPr>
              <w:t xml:space="preserve">As </w:t>
            </w:r>
            <w:r>
              <w:rPr>
                <w:color w:val="008000"/>
                <w:szCs w:val="20"/>
                <w:u w:val="double"/>
              </w:rPr>
              <w:t>StringCollection</w:t>
            </w:r>
            <w:r>
              <w:rPr>
                <w:szCs w:val="20"/>
              </w:rPr>
              <w:t xml:space="preserve"> </w:t>
            </w:r>
          </w:p>
        </w:tc>
        <w:tc>
          <w:tcPr>
            <w:tcW w:w="5850" w:type="dxa"/>
            <w:tcBorders>
              <w:top w:val="nil"/>
              <w:left w:val="nil"/>
              <w:bottom w:val="nil"/>
              <w:right w:val="nil"/>
            </w:tcBorders>
          </w:tcPr>
          <w:p w14:paraId="64C852B5" w14:textId="68C38926" w:rsidR="00DA53AD" w:rsidRDefault="00DA53AD" w:rsidP="002C793C">
            <w:pPr>
              <w:spacing w:after="45"/>
              <w:ind w:left="115" w:right="125"/>
              <w:rPr>
                <w:szCs w:val="20"/>
                <w:lang w:val="en-US"/>
              </w:rPr>
            </w:pPr>
            <w:r>
              <w:rPr>
                <w:szCs w:val="20"/>
                <w:lang w:val="en-US"/>
              </w:rPr>
              <w:t>Returns the names of the tools for the given element.</w:t>
            </w:r>
          </w:p>
        </w:tc>
      </w:tr>
      <w:tr w:rsidR="00DA53AD" w:rsidRPr="00050476" w14:paraId="02C3B433" w14:textId="77777777" w:rsidTr="002C793C">
        <w:tc>
          <w:tcPr>
            <w:tcW w:w="2981" w:type="dxa"/>
            <w:tcBorders>
              <w:top w:val="nil"/>
              <w:left w:val="nil"/>
              <w:bottom w:val="nil"/>
              <w:right w:val="nil"/>
            </w:tcBorders>
          </w:tcPr>
          <w:p w14:paraId="1EAA81C8"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0E418623" w14:textId="3071621A" w:rsidR="00DA53AD" w:rsidRDefault="00DA53AD" w:rsidP="002C793C">
            <w:pPr>
              <w:spacing w:after="45"/>
              <w:ind w:left="115" w:right="125"/>
              <w:rPr>
                <w:szCs w:val="20"/>
                <w:lang w:val="en-US"/>
              </w:rPr>
            </w:pPr>
            <w:r>
              <w:rPr>
                <w:szCs w:val="20"/>
                <w:lang w:val="en-US"/>
              </w:rPr>
              <w:t>Element whose tool names are being retrieved</w:t>
            </w:r>
            <w:r w:rsidR="0027686B">
              <w:rPr>
                <w:szCs w:val="20"/>
                <w:lang w:val="en-US"/>
              </w:rPr>
              <w:t>.</w:t>
            </w:r>
          </w:p>
        </w:tc>
      </w:tr>
    </w:tbl>
    <w:p w14:paraId="7E2061B2" w14:textId="04EB3A4A" w:rsidR="00DA53AD" w:rsidRPr="000728FC" w:rsidRDefault="00DA53AD" w:rsidP="002C24BA">
      <w:pPr>
        <w:pStyle w:val="Heading5"/>
        <w:rPr>
          <w:lang w:val="en-US"/>
        </w:rPr>
      </w:pPr>
      <w:r w:rsidRPr="000728FC">
        <w:rPr>
          <w:lang w:val="en-US"/>
        </w:rPr>
        <w:t>GetToolProperties Method (Element)</w:t>
      </w:r>
    </w:p>
    <w:p w14:paraId="78F0792E"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3C65CB14" w14:textId="77777777" w:rsidR="00DA53AD" w:rsidRPr="000728FC" w:rsidRDefault="00DA53AD" w:rsidP="00DA53AD">
      <w:pPr>
        <w:spacing w:after="45"/>
        <w:ind w:left="265" w:right="125"/>
        <w:rPr>
          <w:szCs w:val="20"/>
          <w:lang w:val="en-US"/>
        </w:rPr>
      </w:pPr>
      <w:r w:rsidRPr="000728FC">
        <w:rPr>
          <w:szCs w:val="20"/>
          <w:lang w:val="en-US"/>
        </w:rPr>
        <w:t>This function retrieves the properties for the given element and tool name.</w:t>
      </w:r>
    </w:p>
    <w:p w14:paraId="282C915D" w14:textId="77777777" w:rsidR="00DA53AD" w:rsidRPr="000728FC" w:rsidRDefault="00DA53AD" w:rsidP="00DA53AD">
      <w:pPr>
        <w:spacing w:after="45"/>
        <w:ind w:left="265" w:right="125"/>
        <w:rPr>
          <w:szCs w:val="20"/>
          <w:lang w:val="en-US"/>
        </w:rPr>
      </w:pPr>
    </w:p>
    <w:p w14:paraId="50D1611E"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0B87AEEB" w14:textId="77777777" w:rsidR="00DA53AD" w:rsidRPr="000728FC" w:rsidRDefault="00DA53AD" w:rsidP="00DA53AD">
      <w:pPr>
        <w:spacing w:before="45" w:after="55"/>
        <w:ind w:left="265" w:right="125"/>
        <w:rPr>
          <w:rFonts w:ascii="Courier New" w:hAnsi="Courier New" w:cs="Courier New"/>
          <w:i/>
          <w:iCs/>
          <w:sz w:val="22"/>
          <w:szCs w:val="22"/>
          <w:lang w:val="en-US"/>
        </w:rPr>
      </w:pPr>
      <w:r w:rsidRPr="000728FC">
        <w:rPr>
          <w:rFonts w:ascii="Courier New" w:hAnsi="Courier New" w:cs="Courier New"/>
          <w:sz w:val="22"/>
          <w:szCs w:val="22"/>
          <w:lang w:val="en-US"/>
        </w:rPr>
        <w:t xml:space="preserve">Set </w:t>
      </w:r>
      <w:r w:rsidRPr="000728FC">
        <w:rPr>
          <w:rFonts w:ascii="Courier New" w:hAnsi="Courier New" w:cs="Courier New"/>
          <w:i/>
          <w:iCs/>
          <w:sz w:val="22"/>
          <w:szCs w:val="22"/>
          <w:lang w:val="en-US"/>
        </w:rPr>
        <w:t>thePropertyCollection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theElement</w:t>
      </w:r>
      <w:r w:rsidRPr="000728FC">
        <w:rPr>
          <w:rFonts w:ascii="Courier New" w:hAnsi="Courier New" w:cs="Courier New"/>
          <w:sz w:val="22"/>
          <w:szCs w:val="22"/>
          <w:lang w:val="en-US"/>
        </w:rPr>
        <w:t>.GetToolProperties (</w:t>
      </w:r>
      <w:r w:rsidRPr="000728FC">
        <w:rPr>
          <w:rFonts w:ascii="Courier New" w:hAnsi="Courier New" w:cs="Courier New"/>
          <w:i/>
          <w:iCs/>
          <w:sz w:val="22"/>
          <w:szCs w:val="22"/>
          <w:lang w:val="en-US"/>
        </w:rPr>
        <w:t>theToolName</w:t>
      </w:r>
      <w:r w:rsidRPr="000728FC">
        <w:rPr>
          <w:rFonts w:ascii="Courier New" w:hAnsi="Courier New" w:cs="Courier New"/>
          <w:sz w:val="22"/>
          <w:szCs w:val="22"/>
          <w:lang w:val="en-US"/>
        </w:rPr>
        <w:t>)</w:t>
      </w:r>
    </w:p>
    <w:p w14:paraId="6F4E19E0"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188224DB" w14:textId="77777777" w:rsidTr="002C793C">
        <w:tc>
          <w:tcPr>
            <w:tcW w:w="2981" w:type="dxa"/>
            <w:tcBorders>
              <w:top w:val="nil"/>
              <w:left w:val="nil"/>
              <w:bottom w:val="nil"/>
              <w:right w:val="nil"/>
            </w:tcBorders>
          </w:tcPr>
          <w:p w14:paraId="2243A289" w14:textId="77777777" w:rsidR="00DA53AD" w:rsidRDefault="00DA53AD" w:rsidP="002C793C">
            <w:pPr>
              <w:spacing w:after="45"/>
              <w:ind w:left="115" w:right="125"/>
              <w:rPr>
                <w:szCs w:val="20"/>
              </w:rPr>
            </w:pPr>
            <w:r>
              <w:rPr>
                <w:b/>
                <w:bCs/>
                <w:szCs w:val="20"/>
              </w:rPr>
              <w:t>Element</w:t>
            </w:r>
          </w:p>
        </w:tc>
        <w:tc>
          <w:tcPr>
            <w:tcW w:w="5850" w:type="dxa"/>
            <w:tcBorders>
              <w:top w:val="nil"/>
              <w:left w:val="nil"/>
              <w:bottom w:val="nil"/>
              <w:right w:val="nil"/>
            </w:tcBorders>
          </w:tcPr>
          <w:p w14:paraId="17BF1480" w14:textId="77777777" w:rsidR="00DA53AD" w:rsidRDefault="00DA53AD" w:rsidP="002C793C">
            <w:pPr>
              <w:spacing w:after="45"/>
              <w:ind w:left="115" w:right="125"/>
              <w:rPr>
                <w:szCs w:val="20"/>
              </w:rPr>
            </w:pPr>
            <w:r>
              <w:rPr>
                <w:b/>
                <w:bCs/>
                <w:szCs w:val="20"/>
              </w:rPr>
              <w:t>Description</w:t>
            </w:r>
          </w:p>
        </w:tc>
      </w:tr>
      <w:tr w:rsidR="00DA53AD" w:rsidRPr="00050476" w14:paraId="51F89671" w14:textId="77777777" w:rsidTr="002C793C">
        <w:tc>
          <w:tcPr>
            <w:tcW w:w="2981" w:type="dxa"/>
            <w:tcBorders>
              <w:top w:val="nil"/>
              <w:left w:val="nil"/>
              <w:bottom w:val="nil"/>
              <w:right w:val="nil"/>
            </w:tcBorders>
          </w:tcPr>
          <w:p w14:paraId="53CC9B6E" w14:textId="77777777" w:rsidR="00DA53AD" w:rsidRDefault="00DA53AD" w:rsidP="002C793C">
            <w:pPr>
              <w:spacing w:after="45"/>
              <w:ind w:left="115" w:right="125"/>
              <w:rPr>
                <w:i/>
                <w:iCs/>
                <w:szCs w:val="20"/>
              </w:rPr>
            </w:pPr>
            <w:r>
              <w:rPr>
                <w:i/>
                <w:iCs/>
                <w:szCs w:val="20"/>
              </w:rPr>
              <w:lastRenderedPageBreak/>
              <w:t xml:space="preserve">thePropertyCollection </w:t>
            </w:r>
            <w:r>
              <w:rPr>
                <w:szCs w:val="20"/>
              </w:rPr>
              <w:t xml:space="preserve">As </w:t>
            </w:r>
            <w:r>
              <w:rPr>
                <w:color w:val="008000"/>
                <w:szCs w:val="20"/>
                <w:u w:val="double"/>
              </w:rPr>
              <w:t>PropertyCollection</w:t>
            </w:r>
            <w:r>
              <w:rPr>
                <w:szCs w:val="20"/>
              </w:rPr>
              <w:t xml:space="preserve"> </w:t>
            </w:r>
          </w:p>
        </w:tc>
        <w:tc>
          <w:tcPr>
            <w:tcW w:w="5850" w:type="dxa"/>
            <w:tcBorders>
              <w:top w:val="nil"/>
              <w:left w:val="nil"/>
              <w:bottom w:val="nil"/>
              <w:right w:val="nil"/>
            </w:tcBorders>
          </w:tcPr>
          <w:p w14:paraId="6B73BBCD" w14:textId="49880FF3" w:rsidR="00DA53AD" w:rsidRDefault="00DA53AD" w:rsidP="002C793C">
            <w:pPr>
              <w:spacing w:after="45"/>
              <w:ind w:left="115" w:right="125"/>
              <w:rPr>
                <w:szCs w:val="20"/>
                <w:lang w:val="en-US"/>
              </w:rPr>
            </w:pPr>
            <w:r>
              <w:rPr>
                <w:szCs w:val="20"/>
                <w:lang w:val="en-US"/>
              </w:rPr>
              <w:t>Returns the collection of properties defined for the specified tool name and element</w:t>
            </w:r>
            <w:r w:rsidR="0027686B">
              <w:rPr>
                <w:szCs w:val="20"/>
                <w:lang w:val="en-US"/>
              </w:rPr>
              <w:t>.</w:t>
            </w:r>
          </w:p>
        </w:tc>
      </w:tr>
      <w:tr w:rsidR="00DA53AD" w:rsidRPr="00050476" w14:paraId="7A55053B" w14:textId="77777777" w:rsidTr="002C793C">
        <w:tc>
          <w:tcPr>
            <w:tcW w:w="2981" w:type="dxa"/>
            <w:tcBorders>
              <w:top w:val="nil"/>
              <w:left w:val="nil"/>
              <w:bottom w:val="nil"/>
              <w:right w:val="nil"/>
            </w:tcBorders>
          </w:tcPr>
          <w:p w14:paraId="48B04757"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2DADA9BA" w14:textId="03D8B612" w:rsidR="00DA53AD" w:rsidRDefault="00DA53AD" w:rsidP="002C793C">
            <w:pPr>
              <w:spacing w:after="45"/>
              <w:ind w:left="115" w:right="125"/>
              <w:rPr>
                <w:szCs w:val="20"/>
                <w:lang w:val="en-US"/>
              </w:rPr>
            </w:pPr>
            <w:r>
              <w:rPr>
                <w:szCs w:val="20"/>
                <w:lang w:val="en-US"/>
              </w:rPr>
              <w:t>Element whose tool properties are being retrieved</w:t>
            </w:r>
            <w:r w:rsidR="0027686B">
              <w:rPr>
                <w:szCs w:val="20"/>
                <w:lang w:val="en-US"/>
              </w:rPr>
              <w:t>.</w:t>
            </w:r>
          </w:p>
        </w:tc>
      </w:tr>
    </w:tbl>
    <w:p w14:paraId="62005743" w14:textId="4F27E340" w:rsidR="00DA53AD" w:rsidRPr="000728FC" w:rsidRDefault="00DA53AD" w:rsidP="002C24BA">
      <w:pPr>
        <w:pStyle w:val="Heading5"/>
        <w:rPr>
          <w:lang w:val="en-US"/>
        </w:rPr>
      </w:pPr>
      <w:r w:rsidRPr="000728FC">
        <w:rPr>
          <w:lang w:val="en-US"/>
        </w:rPr>
        <w:t>GetUniqueId Method (Element)</w:t>
      </w:r>
    </w:p>
    <w:p w14:paraId="3363B8B7"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13B2091E" w14:textId="62D879ED" w:rsidR="00DA53AD" w:rsidRPr="000728FC" w:rsidRDefault="00DA53AD" w:rsidP="00DA53AD">
      <w:pPr>
        <w:spacing w:after="45"/>
        <w:ind w:left="265" w:right="125"/>
        <w:rPr>
          <w:szCs w:val="20"/>
          <w:lang w:val="en-US"/>
        </w:rPr>
      </w:pPr>
      <w:r w:rsidRPr="000728FC">
        <w:rPr>
          <w:szCs w:val="20"/>
          <w:lang w:val="en-US"/>
        </w:rPr>
        <w:t>This function retrieves the unique ID for a model element.</w:t>
      </w:r>
      <w:r w:rsidR="0027686B">
        <w:rPr>
          <w:szCs w:val="20"/>
          <w:lang w:val="en-US"/>
        </w:rPr>
        <w:t xml:space="preserve"> </w:t>
      </w:r>
      <w:r w:rsidRPr="000728FC">
        <w:rPr>
          <w:szCs w:val="20"/>
          <w:lang w:val="en-US"/>
        </w:rPr>
        <w:t>Each element in a model has a unique ID, which is set internally.</w:t>
      </w:r>
      <w:r w:rsidR="0027686B">
        <w:rPr>
          <w:szCs w:val="20"/>
          <w:lang w:val="en-US"/>
        </w:rPr>
        <w:t xml:space="preserve"> </w:t>
      </w:r>
      <w:r w:rsidRPr="000728FC">
        <w:rPr>
          <w:szCs w:val="20"/>
          <w:lang w:val="en-US"/>
        </w:rPr>
        <w:t>You cannot set this value, but you can retrieve it.</w:t>
      </w:r>
    </w:p>
    <w:p w14:paraId="30148610" w14:textId="77777777" w:rsidR="00DA53AD" w:rsidRPr="000728FC" w:rsidRDefault="00DA53AD" w:rsidP="00DA53AD">
      <w:pPr>
        <w:spacing w:after="45"/>
        <w:ind w:left="265" w:right="125"/>
        <w:rPr>
          <w:szCs w:val="20"/>
          <w:lang w:val="en-US"/>
        </w:rPr>
      </w:pPr>
    </w:p>
    <w:p w14:paraId="1E67D634"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109139D2" w14:textId="77777777" w:rsidR="00DA53AD" w:rsidRPr="000728FC" w:rsidRDefault="00DA53AD" w:rsidP="00DA53AD">
      <w:pPr>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 xml:space="preserve">theUniqueID </w:t>
      </w:r>
      <w:r w:rsidRPr="000728FC">
        <w:rPr>
          <w:rFonts w:ascii="Courier New" w:hAnsi="Courier New" w:cs="Courier New"/>
          <w:szCs w:val="20"/>
          <w:lang w:val="en-US"/>
        </w:rPr>
        <w:t xml:space="preserve">= </w:t>
      </w:r>
      <w:r w:rsidRPr="000728FC">
        <w:rPr>
          <w:rFonts w:ascii="Courier New" w:hAnsi="Courier New" w:cs="Courier New"/>
          <w:i/>
          <w:iCs/>
          <w:szCs w:val="20"/>
          <w:lang w:val="en-US"/>
        </w:rPr>
        <w:t>theElement</w:t>
      </w:r>
      <w:r w:rsidRPr="000728FC">
        <w:rPr>
          <w:rFonts w:ascii="Courier New" w:hAnsi="Courier New" w:cs="Courier New"/>
          <w:szCs w:val="20"/>
          <w:lang w:val="en-US"/>
        </w:rPr>
        <w:t>.GetUniqueID ()</w:t>
      </w:r>
    </w:p>
    <w:p w14:paraId="2E63F838" w14:textId="77777777" w:rsidR="00DA53AD" w:rsidRPr="000728FC" w:rsidRDefault="00DA53AD" w:rsidP="00DA53A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DA53AD" w14:paraId="3F93CEE5" w14:textId="77777777" w:rsidTr="002C793C">
        <w:tc>
          <w:tcPr>
            <w:tcW w:w="2981" w:type="dxa"/>
            <w:tcBorders>
              <w:top w:val="nil"/>
              <w:left w:val="nil"/>
              <w:bottom w:val="nil"/>
              <w:right w:val="nil"/>
            </w:tcBorders>
          </w:tcPr>
          <w:p w14:paraId="4C364865" w14:textId="77777777" w:rsidR="00DA53AD" w:rsidRDefault="00DA53AD" w:rsidP="002C793C">
            <w:pPr>
              <w:spacing w:after="45"/>
              <w:ind w:left="115" w:right="125"/>
              <w:rPr>
                <w:szCs w:val="20"/>
              </w:rPr>
            </w:pPr>
            <w:r>
              <w:rPr>
                <w:b/>
                <w:bCs/>
                <w:szCs w:val="20"/>
              </w:rPr>
              <w:t>Element</w:t>
            </w:r>
          </w:p>
        </w:tc>
        <w:tc>
          <w:tcPr>
            <w:tcW w:w="5870" w:type="dxa"/>
            <w:tcBorders>
              <w:top w:val="nil"/>
              <w:left w:val="nil"/>
              <w:bottom w:val="nil"/>
              <w:right w:val="nil"/>
            </w:tcBorders>
          </w:tcPr>
          <w:p w14:paraId="5984328A" w14:textId="77777777" w:rsidR="00DA53AD" w:rsidRDefault="00DA53AD" w:rsidP="002C793C">
            <w:pPr>
              <w:spacing w:after="45"/>
              <w:ind w:left="115" w:right="125"/>
              <w:rPr>
                <w:szCs w:val="20"/>
              </w:rPr>
            </w:pPr>
            <w:r>
              <w:rPr>
                <w:b/>
                <w:bCs/>
                <w:szCs w:val="20"/>
              </w:rPr>
              <w:t>Description</w:t>
            </w:r>
          </w:p>
        </w:tc>
      </w:tr>
      <w:tr w:rsidR="00DA53AD" w:rsidRPr="00050476" w14:paraId="4C662BBB" w14:textId="77777777" w:rsidTr="002C793C">
        <w:tc>
          <w:tcPr>
            <w:tcW w:w="2981" w:type="dxa"/>
            <w:tcBorders>
              <w:top w:val="nil"/>
              <w:left w:val="nil"/>
              <w:bottom w:val="nil"/>
              <w:right w:val="nil"/>
            </w:tcBorders>
          </w:tcPr>
          <w:p w14:paraId="2474FD36" w14:textId="77777777" w:rsidR="00DA53AD" w:rsidRDefault="00DA53AD" w:rsidP="002C793C">
            <w:pPr>
              <w:spacing w:after="45"/>
              <w:ind w:left="115" w:right="125"/>
              <w:rPr>
                <w:szCs w:val="20"/>
              </w:rPr>
            </w:pPr>
            <w:r>
              <w:rPr>
                <w:i/>
                <w:iCs/>
                <w:szCs w:val="20"/>
              </w:rPr>
              <w:t xml:space="preserve">theUniqueId </w:t>
            </w:r>
            <w:r>
              <w:rPr>
                <w:szCs w:val="20"/>
              </w:rPr>
              <w:t>As String</w:t>
            </w:r>
          </w:p>
        </w:tc>
        <w:tc>
          <w:tcPr>
            <w:tcW w:w="5870" w:type="dxa"/>
            <w:tcBorders>
              <w:top w:val="nil"/>
              <w:left w:val="nil"/>
              <w:bottom w:val="nil"/>
              <w:right w:val="nil"/>
            </w:tcBorders>
          </w:tcPr>
          <w:p w14:paraId="3722C82D" w14:textId="2BCD8D62" w:rsidR="00DA53AD" w:rsidRDefault="00DA53AD" w:rsidP="002C793C">
            <w:pPr>
              <w:spacing w:after="45"/>
              <w:ind w:left="115" w:right="125"/>
              <w:rPr>
                <w:szCs w:val="20"/>
                <w:lang w:val="en-US"/>
              </w:rPr>
            </w:pPr>
            <w:r>
              <w:rPr>
                <w:szCs w:val="20"/>
                <w:lang w:val="en-US"/>
              </w:rPr>
              <w:t>Returns the string value of the element’s unique ID</w:t>
            </w:r>
            <w:r w:rsidR="0027686B">
              <w:rPr>
                <w:szCs w:val="20"/>
                <w:lang w:val="en-US"/>
              </w:rPr>
              <w:t>.</w:t>
            </w:r>
          </w:p>
        </w:tc>
      </w:tr>
      <w:tr w:rsidR="00DA53AD" w:rsidRPr="00050476" w14:paraId="5980752E" w14:textId="77777777" w:rsidTr="002C793C">
        <w:tc>
          <w:tcPr>
            <w:tcW w:w="2981" w:type="dxa"/>
            <w:tcBorders>
              <w:top w:val="nil"/>
              <w:left w:val="nil"/>
              <w:bottom w:val="nil"/>
              <w:right w:val="nil"/>
            </w:tcBorders>
          </w:tcPr>
          <w:p w14:paraId="06A8866B"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70" w:type="dxa"/>
            <w:tcBorders>
              <w:top w:val="nil"/>
              <w:left w:val="nil"/>
              <w:bottom w:val="nil"/>
              <w:right w:val="nil"/>
            </w:tcBorders>
          </w:tcPr>
          <w:p w14:paraId="0A39766A" w14:textId="07B5AEF7" w:rsidR="00DA53AD" w:rsidRDefault="00DA53AD" w:rsidP="002C793C">
            <w:pPr>
              <w:spacing w:after="45"/>
              <w:ind w:left="115" w:right="125"/>
              <w:rPr>
                <w:szCs w:val="20"/>
                <w:lang w:val="en-US"/>
              </w:rPr>
            </w:pPr>
            <w:r>
              <w:rPr>
                <w:szCs w:val="20"/>
                <w:lang w:val="en-US"/>
              </w:rPr>
              <w:t>Element whose ID is being returned</w:t>
            </w:r>
            <w:r w:rsidR="0027686B">
              <w:rPr>
                <w:szCs w:val="20"/>
                <w:lang w:val="en-US"/>
              </w:rPr>
              <w:t>.</w:t>
            </w:r>
          </w:p>
        </w:tc>
      </w:tr>
    </w:tbl>
    <w:p w14:paraId="301C5A27" w14:textId="4845FB32" w:rsidR="00DA53AD" w:rsidRPr="000728FC" w:rsidRDefault="00DA53AD" w:rsidP="002C24BA">
      <w:pPr>
        <w:pStyle w:val="Heading5"/>
        <w:rPr>
          <w:lang w:val="en-US"/>
        </w:rPr>
      </w:pPr>
      <w:r w:rsidRPr="000728FC">
        <w:rPr>
          <w:lang w:val="en-US"/>
        </w:rPr>
        <w:t>InheritProperty Method (Element)</w:t>
      </w:r>
    </w:p>
    <w:p w14:paraId="761AB2AC"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79455E53" w14:textId="5EA2E9EF" w:rsidR="00DA53AD" w:rsidRPr="000728FC" w:rsidRDefault="00DA53AD" w:rsidP="00DA53AD">
      <w:pPr>
        <w:spacing w:after="45"/>
        <w:ind w:left="265" w:right="125"/>
        <w:rPr>
          <w:szCs w:val="20"/>
          <w:lang w:val="en-US"/>
        </w:rPr>
      </w:pPr>
      <w:r w:rsidRPr="000728FC">
        <w:rPr>
          <w:szCs w:val="20"/>
          <w:lang w:val="en-US"/>
        </w:rPr>
        <w:t>This function removes the overridden value from an element’s property so that the default value is used .</w:t>
      </w:r>
      <w:r w:rsidR="0027686B">
        <w:rPr>
          <w:szCs w:val="20"/>
          <w:lang w:val="en-US"/>
        </w:rPr>
        <w:t xml:space="preserve"> </w:t>
      </w:r>
      <w:r w:rsidRPr="000728FC">
        <w:rPr>
          <w:szCs w:val="20"/>
          <w:lang w:val="en-US"/>
        </w:rPr>
        <w:t xml:space="preserve">If there is no default value, then a call to the </w:t>
      </w:r>
      <w:r w:rsidRPr="000728FC">
        <w:rPr>
          <w:b/>
          <w:bCs/>
          <w:szCs w:val="20"/>
          <w:lang w:val="en-US"/>
        </w:rPr>
        <w:t>GetPropertyValue</w:t>
      </w:r>
      <w:r w:rsidRPr="000728FC">
        <w:rPr>
          <w:szCs w:val="20"/>
          <w:lang w:val="en-US"/>
        </w:rPr>
        <w:t xml:space="preserve"> method on the inherited property returns an empty string.</w:t>
      </w:r>
    </w:p>
    <w:p w14:paraId="7540A171" w14:textId="77777777" w:rsidR="00DA53AD" w:rsidRPr="000728FC" w:rsidRDefault="00DA53AD" w:rsidP="00DA53AD">
      <w:pPr>
        <w:spacing w:after="45"/>
        <w:ind w:left="265" w:right="125"/>
        <w:rPr>
          <w:szCs w:val="20"/>
          <w:lang w:val="en-US"/>
        </w:rPr>
      </w:pPr>
    </w:p>
    <w:p w14:paraId="4B7E5FAA"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4A28E116" w14:textId="77777777" w:rsidR="00DA53AD" w:rsidRPr="000728FC" w:rsidRDefault="00DA53AD" w:rsidP="00DA53AD">
      <w:pPr>
        <w:spacing w:before="45" w:after="55"/>
        <w:ind w:left="265" w:right="125"/>
        <w:rPr>
          <w:rFonts w:ascii="Courier New" w:hAnsi="Courier New" w:cs="Courier New"/>
          <w:i/>
          <w:iCs/>
          <w:sz w:val="22"/>
          <w:szCs w:val="22"/>
          <w:lang w:val="en-US"/>
        </w:rPr>
      </w:pPr>
      <w:r w:rsidRPr="000728FC">
        <w:rPr>
          <w:rFonts w:ascii="Courier New" w:hAnsi="Courier New" w:cs="Courier New"/>
          <w:i/>
          <w:iCs/>
          <w:sz w:val="22"/>
          <w:szCs w:val="22"/>
          <w:lang w:val="en-US"/>
        </w:rPr>
        <w:t>IsInherited = theElement.</w:t>
      </w:r>
      <w:r w:rsidRPr="000728FC">
        <w:rPr>
          <w:rFonts w:ascii="Courier New" w:hAnsi="Courier New" w:cs="Courier New"/>
          <w:sz w:val="22"/>
          <w:szCs w:val="22"/>
          <w:lang w:val="en-US"/>
        </w:rPr>
        <w:t>InheritProperty</w:t>
      </w:r>
      <w:r w:rsidRPr="000728FC">
        <w:rPr>
          <w:rFonts w:ascii="Courier New" w:hAnsi="Courier New" w:cs="Courier New"/>
          <w:i/>
          <w:iCs/>
          <w:sz w:val="22"/>
          <w:szCs w:val="22"/>
          <w:lang w:val="en-US"/>
        </w:rPr>
        <w:t xml:space="preserve"> (theToolName, thePropName)</w:t>
      </w:r>
    </w:p>
    <w:p w14:paraId="1D4FEB27"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3198D845" w14:textId="77777777" w:rsidTr="002C793C">
        <w:tc>
          <w:tcPr>
            <w:tcW w:w="2981" w:type="dxa"/>
            <w:tcBorders>
              <w:top w:val="nil"/>
              <w:left w:val="nil"/>
              <w:bottom w:val="nil"/>
              <w:right w:val="nil"/>
            </w:tcBorders>
          </w:tcPr>
          <w:p w14:paraId="1DFCE8B3" w14:textId="77777777" w:rsidR="00DA53AD" w:rsidRDefault="00DA53AD" w:rsidP="002C793C">
            <w:pPr>
              <w:spacing w:after="45"/>
              <w:ind w:left="115" w:right="125"/>
              <w:rPr>
                <w:szCs w:val="20"/>
              </w:rPr>
            </w:pPr>
            <w:r>
              <w:rPr>
                <w:b/>
                <w:bCs/>
                <w:szCs w:val="20"/>
              </w:rPr>
              <w:t>Element</w:t>
            </w:r>
          </w:p>
        </w:tc>
        <w:tc>
          <w:tcPr>
            <w:tcW w:w="5850" w:type="dxa"/>
            <w:tcBorders>
              <w:top w:val="nil"/>
              <w:left w:val="nil"/>
              <w:bottom w:val="nil"/>
              <w:right w:val="nil"/>
            </w:tcBorders>
          </w:tcPr>
          <w:p w14:paraId="0A77D0FB" w14:textId="77777777" w:rsidR="00DA53AD" w:rsidRDefault="00DA53AD" w:rsidP="002C793C">
            <w:pPr>
              <w:spacing w:after="45"/>
              <w:ind w:left="115" w:right="125"/>
              <w:rPr>
                <w:szCs w:val="20"/>
              </w:rPr>
            </w:pPr>
            <w:r>
              <w:rPr>
                <w:b/>
                <w:bCs/>
                <w:szCs w:val="20"/>
              </w:rPr>
              <w:t>Description</w:t>
            </w:r>
          </w:p>
        </w:tc>
      </w:tr>
      <w:tr w:rsidR="00DA53AD" w:rsidRPr="00050476" w14:paraId="63959030" w14:textId="77777777" w:rsidTr="002C793C">
        <w:tc>
          <w:tcPr>
            <w:tcW w:w="2981" w:type="dxa"/>
            <w:tcBorders>
              <w:top w:val="nil"/>
              <w:left w:val="nil"/>
              <w:bottom w:val="nil"/>
              <w:right w:val="nil"/>
            </w:tcBorders>
          </w:tcPr>
          <w:p w14:paraId="4FAD938D" w14:textId="77777777" w:rsidR="00DA53AD" w:rsidRDefault="00DA53AD" w:rsidP="002C793C">
            <w:pPr>
              <w:spacing w:after="45"/>
              <w:ind w:left="115" w:right="125"/>
              <w:rPr>
                <w:szCs w:val="20"/>
              </w:rPr>
            </w:pPr>
            <w:r>
              <w:rPr>
                <w:i/>
                <w:iCs/>
                <w:szCs w:val="20"/>
              </w:rPr>
              <w:t xml:space="preserve">IsInherited </w:t>
            </w:r>
            <w:r>
              <w:rPr>
                <w:szCs w:val="20"/>
              </w:rPr>
              <w:t>as Boolean</w:t>
            </w:r>
          </w:p>
        </w:tc>
        <w:tc>
          <w:tcPr>
            <w:tcW w:w="5850" w:type="dxa"/>
            <w:tcBorders>
              <w:top w:val="nil"/>
              <w:left w:val="nil"/>
              <w:bottom w:val="nil"/>
              <w:right w:val="nil"/>
            </w:tcBorders>
          </w:tcPr>
          <w:p w14:paraId="510262CF" w14:textId="6005DC59" w:rsidR="00DA53AD" w:rsidRDefault="00DA53AD" w:rsidP="002C793C">
            <w:pPr>
              <w:spacing w:after="45"/>
              <w:ind w:left="115" w:right="125"/>
              <w:rPr>
                <w:szCs w:val="20"/>
                <w:lang w:val="en-US"/>
              </w:rPr>
            </w:pPr>
            <w:r>
              <w:rPr>
                <w:szCs w:val="20"/>
                <w:lang w:val="en-US"/>
              </w:rPr>
              <w:t>Returns a value of True when the property is returned to its inherited (default) value</w:t>
            </w:r>
            <w:r w:rsidR="0027686B">
              <w:rPr>
                <w:szCs w:val="20"/>
                <w:lang w:val="en-US"/>
              </w:rPr>
              <w:t>.</w:t>
            </w:r>
          </w:p>
        </w:tc>
      </w:tr>
      <w:tr w:rsidR="00DA53AD" w:rsidRPr="00050476" w14:paraId="4503379A" w14:textId="77777777" w:rsidTr="002C793C">
        <w:tc>
          <w:tcPr>
            <w:tcW w:w="2981" w:type="dxa"/>
            <w:tcBorders>
              <w:top w:val="nil"/>
              <w:left w:val="nil"/>
              <w:bottom w:val="nil"/>
              <w:right w:val="nil"/>
            </w:tcBorders>
          </w:tcPr>
          <w:p w14:paraId="7BC97E57"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7C00C7F0" w14:textId="5BE31906" w:rsidR="00DA53AD" w:rsidRDefault="00DA53AD" w:rsidP="002C793C">
            <w:pPr>
              <w:spacing w:after="45"/>
              <w:ind w:left="115" w:right="125"/>
              <w:rPr>
                <w:szCs w:val="20"/>
                <w:lang w:val="en-US"/>
              </w:rPr>
            </w:pPr>
            <w:r>
              <w:rPr>
                <w:szCs w:val="20"/>
                <w:lang w:val="en-US"/>
              </w:rPr>
              <w:t>Element to which the property belongs</w:t>
            </w:r>
            <w:r w:rsidR="0027686B">
              <w:rPr>
                <w:szCs w:val="20"/>
                <w:lang w:val="en-US"/>
              </w:rPr>
              <w:t>.</w:t>
            </w:r>
          </w:p>
        </w:tc>
      </w:tr>
      <w:tr w:rsidR="00DA53AD" w:rsidRPr="00050476" w14:paraId="36E0F43F" w14:textId="77777777" w:rsidTr="002C793C">
        <w:tc>
          <w:tcPr>
            <w:tcW w:w="2981" w:type="dxa"/>
            <w:tcBorders>
              <w:top w:val="nil"/>
              <w:left w:val="nil"/>
              <w:bottom w:val="nil"/>
              <w:right w:val="nil"/>
            </w:tcBorders>
          </w:tcPr>
          <w:p w14:paraId="2778DAB3" w14:textId="77777777" w:rsidR="00DA53AD" w:rsidRDefault="00DA53AD" w:rsidP="002C793C">
            <w:pPr>
              <w:spacing w:after="45"/>
              <w:ind w:left="115" w:right="125"/>
              <w:rPr>
                <w:i/>
                <w:iCs/>
                <w:szCs w:val="20"/>
              </w:rPr>
            </w:pPr>
            <w:r>
              <w:rPr>
                <w:i/>
                <w:iCs/>
                <w:szCs w:val="20"/>
              </w:rPr>
              <w:t xml:space="preserve">theToolName </w:t>
            </w:r>
            <w:r>
              <w:rPr>
                <w:szCs w:val="20"/>
              </w:rPr>
              <w:t>As String</w:t>
            </w:r>
          </w:p>
        </w:tc>
        <w:tc>
          <w:tcPr>
            <w:tcW w:w="5850" w:type="dxa"/>
            <w:tcBorders>
              <w:top w:val="nil"/>
              <w:left w:val="nil"/>
              <w:bottom w:val="nil"/>
              <w:right w:val="nil"/>
            </w:tcBorders>
          </w:tcPr>
          <w:p w14:paraId="626AD101" w14:textId="3243DB17" w:rsidR="00DA53AD" w:rsidRDefault="00DA53AD" w:rsidP="002C793C">
            <w:pPr>
              <w:spacing w:after="45"/>
              <w:ind w:left="115" w:right="125"/>
              <w:rPr>
                <w:szCs w:val="20"/>
                <w:lang w:val="en-US"/>
              </w:rPr>
            </w:pPr>
            <w:r>
              <w:rPr>
                <w:szCs w:val="20"/>
                <w:lang w:val="en-US"/>
              </w:rPr>
              <w:t>Name of the tool to which the property applies</w:t>
            </w:r>
            <w:r w:rsidR="0027686B">
              <w:rPr>
                <w:szCs w:val="20"/>
                <w:lang w:val="en-US"/>
              </w:rPr>
              <w:t>.</w:t>
            </w:r>
          </w:p>
        </w:tc>
      </w:tr>
      <w:tr w:rsidR="00DA53AD" w:rsidRPr="00050476" w14:paraId="49C3F0C0" w14:textId="77777777" w:rsidTr="002C793C">
        <w:tc>
          <w:tcPr>
            <w:tcW w:w="2981" w:type="dxa"/>
            <w:tcBorders>
              <w:top w:val="nil"/>
              <w:left w:val="nil"/>
              <w:bottom w:val="nil"/>
              <w:right w:val="nil"/>
            </w:tcBorders>
          </w:tcPr>
          <w:p w14:paraId="6F06E967" w14:textId="77777777" w:rsidR="00DA53AD" w:rsidRDefault="00DA53AD" w:rsidP="002C793C">
            <w:pPr>
              <w:spacing w:after="45"/>
              <w:ind w:left="115" w:right="125"/>
              <w:rPr>
                <w:i/>
                <w:iCs/>
                <w:szCs w:val="20"/>
              </w:rPr>
            </w:pPr>
            <w:r>
              <w:rPr>
                <w:i/>
                <w:iCs/>
                <w:szCs w:val="20"/>
              </w:rPr>
              <w:t xml:space="preserve">thePropName </w:t>
            </w:r>
            <w:r>
              <w:rPr>
                <w:szCs w:val="20"/>
              </w:rPr>
              <w:t>As String</w:t>
            </w:r>
          </w:p>
        </w:tc>
        <w:tc>
          <w:tcPr>
            <w:tcW w:w="5850" w:type="dxa"/>
            <w:tcBorders>
              <w:top w:val="nil"/>
              <w:left w:val="nil"/>
              <w:bottom w:val="nil"/>
              <w:right w:val="nil"/>
            </w:tcBorders>
          </w:tcPr>
          <w:p w14:paraId="7735106C" w14:textId="7038C803" w:rsidR="00DA53AD" w:rsidRDefault="00DA53AD" w:rsidP="002C793C">
            <w:pPr>
              <w:spacing w:after="45"/>
              <w:ind w:left="115" w:right="125"/>
              <w:rPr>
                <w:szCs w:val="20"/>
                <w:lang w:val="en-US"/>
              </w:rPr>
            </w:pPr>
            <w:r>
              <w:rPr>
                <w:szCs w:val="20"/>
                <w:lang w:val="en-US"/>
              </w:rPr>
              <w:t>Name of the property whose value is being inherited</w:t>
            </w:r>
            <w:r w:rsidR="0027686B">
              <w:rPr>
                <w:szCs w:val="20"/>
                <w:lang w:val="en-US"/>
              </w:rPr>
              <w:t>.</w:t>
            </w:r>
          </w:p>
        </w:tc>
      </w:tr>
    </w:tbl>
    <w:p w14:paraId="4AF7991D" w14:textId="3FC28B0D" w:rsidR="00DA53AD" w:rsidRPr="000728FC" w:rsidRDefault="00DA53AD" w:rsidP="002C24BA">
      <w:pPr>
        <w:pStyle w:val="Heading5"/>
        <w:rPr>
          <w:lang w:val="en-US"/>
        </w:rPr>
      </w:pPr>
      <w:r w:rsidRPr="000728FC">
        <w:rPr>
          <w:lang w:val="en-US"/>
        </w:rPr>
        <w:t>IsDefaultProperty Method (Element)</w:t>
      </w:r>
    </w:p>
    <w:p w14:paraId="2A8A674B"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1AA960E5" w14:textId="4D5DFFF1" w:rsidR="00DA53AD" w:rsidRPr="000728FC" w:rsidRDefault="00DA53AD" w:rsidP="00DA53AD">
      <w:pPr>
        <w:spacing w:after="45"/>
        <w:ind w:left="265" w:right="125"/>
        <w:rPr>
          <w:szCs w:val="20"/>
          <w:lang w:val="en-US"/>
        </w:rPr>
      </w:pPr>
      <w:r w:rsidRPr="000728FC">
        <w:rPr>
          <w:szCs w:val="20"/>
          <w:lang w:val="en-US"/>
        </w:rPr>
        <w:t>This function indicates whether the current value of a property is set to its default value</w:t>
      </w:r>
      <w:r w:rsidR="0027686B">
        <w:rPr>
          <w:szCs w:val="20"/>
          <w:lang w:val="en-US"/>
        </w:rPr>
        <w:t>.</w:t>
      </w:r>
    </w:p>
    <w:p w14:paraId="6EF6F0F4" w14:textId="77777777" w:rsidR="00DA53AD" w:rsidRPr="000728FC" w:rsidRDefault="00DA53AD" w:rsidP="00DA53AD">
      <w:pPr>
        <w:spacing w:after="45"/>
        <w:ind w:left="265" w:right="125"/>
        <w:rPr>
          <w:szCs w:val="20"/>
          <w:lang w:val="en-US"/>
        </w:rPr>
      </w:pPr>
    </w:p>
    <w:p w14:paraId="1286B096"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54312C5A" w14:textId="77777777" w:rsidR="00DA53AD" w:rsidRPr="000728FC" w:rsidRDefault="00DA53AD" w:rsidP="00DA53AD">
      <w:pPr>
        <w:spacing w:before="45" w:after="55"/>
        <w:ind w:left="265" w:right="125"/>
        <w:rPr>
          <w:rFonts w:ascii="Courier New" w:hAnsi="Courier New" w:cs="Courier New"/>
          <w:szCs w:val="20"/>
          <w:lang w:val="en-US"/>
        </w:rPr>
      </w:pPr>
      <w:r w:rsidRPr="000728FC">
        <w:rPr>
          <w:rFonts w:ascii="Courier New" w:hAnsi="Courier New" w:cs="Courier New"/>
          <w:i/>
          <w:iCs/>
          <w:szCs w:val="20"/>
          <w:lang w:val="en-US"/>
        </w:rPr>
        <w:t>IsDefault</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theElement</w:t>
      </w:r>
      <w:r w:rsidRPr="000728FC">
        <w:rPr>
          <w:rFonts w:ascii="Courier New" w:hAnsi="Courier New" w:cs="Courier New"/>
          <w:szCs w:val="20"/>
          <w:lang w:val="en-US"/>
        </w:rPr>
        <w:t>.IsDefaultProperty (</w:t>
      </w:r>
      <w:r w:rsidRPr="000728FC">
        <w:rPr>
          <w:rFonts w:ascii="Courier New" w:hAnsi="Courier New" w:cs="Courier New"/>
          <w:i/>
          <w:iCs/>
          <w:szCs w:val="20"/>
          <w:lang w:val="en-US"/>
        </w:rPr>
        <w:t>theToolName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thePropName</w:t>
      </w:r>
      <w:r w:rsidRPr="000728FC">
        <w:rPr>
          <w:rFonts w:ascii="Courier New" w:hAnsi="Courier New" w:cs="Courier New"/>
          <w:szCs w:val="20"/>
          <w:lang w:val="en-US"/>
        </w:rPr>
        <w:t>)</w:t>
      </w:r>
    </w:p>
    <w:p w14:paraId="7D7F6BEE" w14:textId="77777777" w:rsidR="00DA53AD" w:rsidRPr="000728FC" w:rsidRDefault="00DA53AD" w:rsidP="00DA53A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DA53AD" w14:paraId="1320F4E3" w14:textId="77777777" w:rsidTr="002C793C">
        <w:tc>
          <w:tcPr>
            <w:tcW w:w="2981" w:type="dxa"/>
            <w:tcBorders>
              <w:top w:val="nil"/>
              <w:left w:val="nil"/>
              <w:bottom w:val="nil"/>
              <w:right w:val="nil"/>
            </w:tcBorders>
          </w:tcPr>
          <w:p w14:paraId="1C5C979A" w14:textId="77777777" w:rsidR="00DA53AD" w:rsidRDefault="00DA53AD" w:rsidP="002C793C">
            <w:pPr>
              <w:spacing w:after="45"/>
              <w:ind w:left="115" w:right="125"/>
              <w:rPr>
                <w:szCs w:val="20"/>
              </w:rPr>
            </w:pPr>
            <w:r>
              <w:rPr>
                <w:b/>
                <w:bCs/>
                <w:szCs w:val="20"/>
              </w:rPr>
              <w:t>Element</w:t>
            </w:r>
          </w:p>
        </w:tc>
        <w:tc>
          <w:tcPr>
            <w:tcW w:w="5870" w:type="dxa"/>
            <w:tcBorders>
              <w:top w:val="nil"/>
              <w:left w:val="nil"/>
              <w:bottom w:val="nil"/>
              <w:right w:val="nil"/>
            </w:tcBorders>
          </w:tcPr>
          <w:p w14:paraId="2730B874" w14:textId="77777777" w:rsidR="00DA53AD" w:rsidRDefault="00DA53AD" w:rsidP="002C793C">
            <w:pPr>
              <w:spacing w:after="45"/>
              <w:ind w:left="115" w:right="125"/>
              <w:rPr>
                <w:szCs w:val="20"/>
              </w:rPr>
            </w:pPr>
            <w:r>
              <w:rPr>
                <w:b/>
                <w:bCs/>
                <w:szCs w:val="20"/>
              </w:rPr>
              <w:t>Description</w:t>
            </w:r>
          </w:p>
        </w:tc>
      </w:tr>
      <w:tr w:rsidR="00DA53AD" w:rsidRPr="00050476" w14:paraId="7099B380" w14:textId="77777777" w:rsidTr="002C793C">
        <w:tc>
          <w:tcPr>
            <w:tcW w:w="2981" w:type="dxa"/>
            <w:tcBorders>
              <w:top w:val="nil"/>
              <w:left w:val="nil"/>
              <w:bottom w:val="nil"/>
              <w:right w:val="nil"/>
            </w:tcBorders>
          </w:tcPr>
          <w:p w14:paraId="725F6B86" w14:textId="77777777" w:rsidR="00DA53AD" w:rsidRDefault="00DA53AD" w:rsidP="002C793C">
            <w:pPr>
              <w:spacing w:after="45"/>
              <w:ind w:left="115" w:right="125"/>
              <w:rPr>
                <w:szCs w:val="20"/>
              </w:rPr>
            </w:pPr>
            <w:r>
              <w:rPr>
                <w:i/>
                <w:iCs/>
                <w:szCs w:val="20"/>
              </w:rPr>
              <w:t>IsDefault</w:t>
            </w:r>
            <w:r>
              <w:rPr>
                <w:szCs w:val="20"/>
              </w:rPr>
              <w:t xml:space="preserve"> As Boolean</w:t>
            </w:r>
          </w:p>
        </w:tc>
        <w:tc>
          <w:tcPr>
            <w:tcW w:w="5870" w:type="dxa"/>
            <w:tcBorders>
              <w:top w:val="nil"/>
              <w:left w:val="nil"/>
              <w:bottom w:val="nil"/>
              <w:right w:val="nil"/>
            </w:tcBorders>
          </w:tcPr>
          <w:p w14:paraId="51ACE352" w14:textId="28741F69" w:rsidR="00DA53AD" w:rsidRDefault="00DA53AD" w:rsidP="002C793C">
            <w:pPr>
              <w:spacing w:after="45"/>
              <w:ind w:left="115" w:right="125"/>
              <w:rPr>
                <w:szCs w:val="20"/>
                <w:lang w:val="en-US"/>
              </w:rPr>
            </w:pPr>
            <w:r>
              <w:rPr>
                <w:szCs w:val="20"/>
                <w:lang w:val="en-US"/>
              </w:rPr>
              <w:t>Returns a value of True if the current value of the property is set to its default value</w:t>
            </w:r>
            <w:r w:rsidR="0027686B">
              <w:rPr>
                <w:szCs w:val="20"/>
                <w:lang w:val="en-US"/>
              </w:rPr>
              <w:t>.</w:t>
            </w:r>
          </w:p>
        </w:tc>
      </w:tr>
      <w:tr w:rsidR="00DA53AD" w:rsidRPr="00050476" w14:paraId="4FABCBCE" w14:textId="77777777" w:rsidTr="002C793C">
        <w:tc>
          <w:tcPr>
            <w:tcW w:w="2981" w:type="dxa"/>
            <w:tcBorders>
              <w:top w:val="nil"/>
              <w:left w:val="nil"/>
              <w:bottom w:val="nil"/>
              <w:right w:val="nil"/>
            </w:tcBorders>
          </w:tcPr>
          <w:p w14:paraId="53883939"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70" w:type="dxa"/>
            <w:tcBorders>
              <w:top w:val="nil"/>
              <w:left w:val="nil"/>
              <w:bottom w:val="nil"/>
              <w:right w:val="nil"/>
            </w:tcBorders>
          </w:tcPr>
          <w:p w14:paraId="2C082623" w14:textId="09E5D5D7" w:rsidR="00DA53AD" w:rsidRDefault="00DA53AD" w:rsidP="002C793C">
            <w:pPr>
              <w:spacing w:after="45"/>
              <w:ind w:left="115" w:right="125"/>
              <w:rPr>
                <w:szCs w:val="20"/>
                <w:lang w:val="en-US"/>
              </w:rPr>
            </w:pPr>
            <w:r>
              <w:rPr>
                <w:szCs w:val="20"/>
                <w:lang w:val="en-US"/>
              </w:rPr>
              <w:t>The model element whose property value is being checked</w:t>
            </w:r>
            <w:r w:rsidR="0027686B">
              <w:rPr>
                <w:szCs w:val="20"/>
                <w:lang w:val="en-US"/>
              </w:rPr>
              <w:t>.</w:t>
            </w:r>
          </w:p>
        </w:tc>
      </w:tr>
      <w:tr w:rsidR="00DA53AD" w:rsidRPr="00050476" w14:paraId="4645D3FC" w14:textId="77777777" w:rsidTr="002C793C">
        <w:tc>
          <w:tcPr>
            <w:tcW w:w="2981" w:type="dxa"/>
            <w:tcBorders>
              <w:top w:val="nil"/>
              <w:left w:val="nil"/>
              <w:bottom w:val="nil"/>
              <w:right w:val="nil"/>
            </w:tcBorders>
          </w:tcPr>
          <w:p w14:paraId="0CB6756E" w14:textId="77777777" w:rsidR="00DA53AD" w:rsidRDefault="00DA53AD" w:rsidP="002C793C">
            <w:pPr>
              <w:spacing w:after="45"/>
              <w:ind w:left="115" w:right="125"/>
              <w:rPr>
                <w:i/>
                <w:iCs/>
                <w:szCs w:val="20"/>
              </w:rPr>
            </w:pPr>
            <w:r>
              <w:rPr>
                <w:i/>
                <w:iCs/>
                <w:szCs w:val="20"/>
              </w:rPr>
              <w:lastRenderedPageBreak/>
              <w:t xml:space="preserve">theToolName </w:t>
            </w:r>
            <w:r>
              <w:rPr>
                <w:szCs w:val="20"/>
              </w:rPr>
              <w:t>As String</w:t>
            </w:r>
          </w:p>
        </w:tc>
        <w:tc>
          <w:tcPr>
            <w:tcW w:w="5870" w:type="dxa"/>
            <w:tcBorders>
              <w:top w:val="nil"/>
              <w:left w:val="nil"/>
              <w:bottom w:val="nil"/>
              <w:right w:val="nil"/>
            </w:tcBorders>
          </w:tcPr>
          <w:p w14:paraId="4EC3BD66" w14:textId="514952A6" w:rsidR="00DA53AD" w:rsidRDefault="00DA53AD" w:rsidP="002C793C">
            <w:pPr>
              <w:spacing w:after="45"/>
              <w:ind w:left="115" w:right="125"/>
              <w:rPr>
                <w:szCs w:val="20"/>
                <w:lang w:val="en-US"/>
              </w:rPr>
            </w:pPr>
            <w:r>
              <w:rPr>
                <w:szCs w:val="20"/>
                <w:lang w:val="en-US"/>
              </w:rPr>
              <w:t>Tool name to which the property applies</w:t>
            </w:r>
            <w:r w:rsidR="0027686B">
              <w:rPr>
                <w:szCs w:val="20"/>
                <w:lang w:val="en-US"/>
              </w:rPr>
              <w:t>.</w:t>
            </w:r>
          </w:p>
        </w:tc>
      </w:tr>
      <w:tr w:rsidR="00DA53AD" w:rsidRPr="00050476" w14:paraId="6AC5F50B" w14:textId="77777777" w:rsidTr="002C793C">
        <w:tc>
          <w:tcPr>
            <w:tcW w:w="2981" w:type="dxa"/>
            <w:tcBorders>
              <w:top w:val="nil"/>
              <w:left w:val="nil"/>
              <w:bottom w:val="nil"/>
              <w:right w:val="nil"/>
            </w:tcBorders>
          </w:tcPr>
          <w:p w14:paraId="7FE253E4" w14:textId="77777777" w:rsidR="00DA53AD" w:rsidRDefault="00DA53AD" w:rsidP="002C793C">
            <w:pPr>
              <w:spacing w:after="45"/>
              <w:ind w:left="115" w:right="125"/>
              <w:rPr>
                <w:i/>
                <w:iCs/>
                <w:szCs w:val="20"/>
              </w:rPr>
            </w:pPr>
            <w:r>
              <w:rPr>
                <w:i/>
                <w:iCs/>
                <w:szCs w:val="20"/>
              </w:rPr>
              <w:t xml:space="preserve">thePropName </w:t>
            </w:r>
            <w:r>
              <w:rPr>
                <w:szCs w:val="20"/>
              </w:rPr>
              <w:t>As String</w:t>
            </w:r>
          </w:p>
        </w:tc>
        <w:tc>
          <w:tcPr>
            <w:tcW w:w="5870" w:type="dxa"/>
            <w:tcBorders>
              <w:top w:val="nil"/>
              <w:left w:val="nil"/>
              <w:bottom w:val="nil"/>
              <w:right w:val="nil"/>
            </w:tcBorders>
          </w:tcPr>
          <w:p w14:paraId="28B960DE" w14:textId="04F49754" w:rsidR="00DA53AD" w:rsidRDefault="00DA53AD" w:rsidP="002C793C">
            <w:pPr>
              <w:spacing w:after="45"/>
              <w:ind w:left="115" w:right="125"/>
              <w:rPr>
                <w:szCs w:val="20"/>
                <w:lang w:val="en-US"/>
              </w:rPr>
            </w:pPr>
            <w:r>
              <w:rPr>
                <w:szCs w:val="20"/>
                <w:lang w:val="en-US"/>
              </w:rPr>
              <w:t>Name of the property whose default status is being checked</w:t>
            </w:r>
            <w:r w:rsidR="0027686B">
              <w:rPr>
                <w:szCs w:val="20"/>
                <w:lang w:val="en-US"/>
              </w:rPr>
              <w:t>.</w:t>
            </w:r>
          </w:p>
        </w:tc>
      </w:tr>
    </w:tbl>
    <w:p w14:paraId="61C687CB" w14:textId="255D3C0E" w:rsidR="00DA53AD" w:rsidRPr="000728FC" w:rsidRDefault="00DA53AD" w:rsidP="002C24BA">
      <w:pPr>
        <w:pStyle w:val="Heading5"/>
        <w:rPr>
          <w:lang w:val="en-US"/>
        </w:rPr>
      </w:pPr>
      <w:r w:rsidRPr="000728FC">
        <w:rPr>
          <w:lang w:val="en-US"/>
        </w:rPr>
        <w:t>IsOverriddenProperty Method (Element)</w:t>
      </w:r>
    </w:p>
    <w:p w14:paraId="5BD62BCF"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425B8455" w14:textId="365E3002" w:rsidR="00DA53AD" w:rsidRPr="000728FC" w:rsidRDefault="00DA53AD" w:rsidP="00DA53AD">
      <w:pPr>
        <w:spacing w:after="45"/>
        <w:ind w:left="265" w:right="125"/>
        <w:rPr>
          <w:szCs w:val="20"/>
          <w:lang w:val="en-US"/>
        </w:rPr>
      </w:pPr>
      <w:r w:rsidRPr="000728FC">
        <w:rPr>
          <w:szCs w:val="20"/>
          <w:lang w:val="en-US"/>
        </w:rPr>
        <w:t>This function indicates whether the default value of a property is currently overridden by a different value</w:t>
      </w:r>
      <w:r w:rsidR="0027686B">
        <w:rPr>
          <w:szCs w:val="20"/>
          <w:lang w:val="en-US"/>
        </w:rPr>
        <w:t>.</w:t>
      </w:r>
    </w:p>
    <w:p w14:paraId="4BF08C71" w14:textId="77777777" w:rsidR="00DA53AD" w:rsidRPr="000728FC" w:rsidRDefault="00DA53AD" w:rsidP="00DA53AD">
      <w:pPr>
        <w:spacing w:after="45"/>
        <w:ind w:left="265" w:right="125"/>
        <w:rPr>
          <w:szCs w:val="20"/>
          <w:lang w:val="en-US"/>
        </w:rPr>
      </w:pPr>
    </w:p>
    <w:p w14:paraId="6648A38A"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0BB6D2D5" w14:textId="77777777" w:rsidR="00DA53AD" w:rsidRPr="000728FC" w:rsidRDefault="00DA53AD" w:rsidP="00DA53AD">
      <w:pPr>
        <w:spacing w:before="45" w:after="55"/>
        <w:ind w:left="265" w:right="125"/>
        <w:rPr>
          <w:rFonts w:ascii="Courier New" w:hAnsi="Courier New" w:cs="Courier New"/>
          <w:szCs w:val="20"/>
          <w:lang w:val="en-US"/>
        </w:rPr>
      </w:pPr>
      <w:r w:rsidRPr="000728FC">
        <w:rPr>
          <w:rFonts w:ascii="Courier New" w:hAnsi="Courier New" w:cs="Courier New"/>
          <w:i/>
          <w:iCs/>
          <w:szCs w:val="20"/>
          <w:lang w:val="en-US"/>
        </w:rPr>
        <w:t>IsOverridden</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theElement</w:t>
      </w:r>
      <w:r w:rsidRPr="000728FC">
        <w:rPr>
          <w:rFonts w:ascii="Courier New" w:hAnsi="Courier New" w:cs="Courier New"/>
          <w:szCs w:val="20"/>
          <w:lang w:val="en-US"/>
        </w:rPr>
        <w:t>.IsOverriddenProperty (</w:t>
      </w:r>
      <w:r w:rsidRPr="000728FC">
        <w:rPr>
          <w:rFonts w:ascii="Courier New" w:hAnsi="Courier New" w:cs="Courier New"/>
          <w:i/>
          <w:iCs/>
          <w:szCs w:val="20"/>
          <w:lang w:val="en-US"/>
        </w:rPr>
        <w:t>theToolName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thePropName</w:t>
      </w:r>
      <w:r w:rsidRPr="000728FC">
        <w:rPr>
          <w:rFonts w:ascii="Courier New" w:hAnsi="Courier New" w:cs="Courier New"/>
          <w:szCs w:val="20"/>
          <w:lang w:val="en-US"/>
        </w:rPr>
        <w:t>)</w:t>
      </w:r>
    </w:p>
    <w:p w14:paraId="7FC2E5DB" w14:textId="77777777" w:rsidR="00DA53AD" w:rsidRPr="000728FC" w:rsidRDefault="00DA53AD" w:rsidP="00DA53A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DA53AD" w14:paraId="47811795" w14:textId="77777777" w:rsidTr="002C793C">
        <w:tc>
          <w:tcPr>
            <w:tcW w:w="2981" w:type="dxa"/>
            <w:tcBorders>
              <w:top w:val="nil"/>
              <w:left w:val="nil"/>
              <w:bottom w:val="nil"/>
              <w:right w:val="nil"/>
            </w:tcBorders>
          </w:tcPr>
          <w:p w14:paraId="72F8F067" w14:textId="77777777" w:rsidR="00DA53AD" w:rsidRDefault="00DA53AD" w:rsidP="002C793C">
            <w:pPr>
              <w:spacing w:after="45"/>
              <w:ind w:left="115" w:right="125"/>
              <w:rPr>
                <w:szCs w:val="20"/>
              </w:rPr>
            </w:pPr>
            <w:r>
              <w:rPr>
                <w:b/>
                <w:bCs/>
                <w:szCs w:val="20"/>
              </w:rPr>
              <w:t>Element</w:t>
            </w:r>
          </w:p>
        </w:tc>
        <w:tc>
          <w:tcPr>
            <w:tcW w:w="5870" w:type="dxa"/>
            <w:tcBorders>
              <w:top w:val="nil"/>
              <w:left w:val="nil"/>
              <w:bottom w:val="nil"/>
              <w:right w:val="nil"/>
            </w:tcBorders>
          </w:tcPr>
          <w:p w14:paraId="532B8458" w14:textId="77777777" w:rsidR="00DA53AD" w:rsidRDefault="00DA53AD" w:rsidP="002C793C">
            <w:pPr>
              <w:spacing w:after="45"/>
              <w:ind w:left="115" w:right="125"/>
              <w:rPr>
                <w:szCs w:val="20"/>
              </w:rPr>
            </w:pPr>
            <w:r>
              <w:rPr>
                <w:b/>
                <w:bCs/>
                <w:szCs w:val="20"/>
              </w:rPr>
              <w:t>Description</w:t>
            </w:r>
          </w:p>
        </w:tc>
      </w:tr>
      <w:tr w:rsidR="00DA53AD" w:rsidRPr="00050476" w14:paraId="5624AE65" w14:textId="77777777" w:rsidTr="002C793C">
        <w:tc>
          <w:tcPr>
            <w:tcW w:w="2981" w:type="dxa"/>
            <w:tcBorders>
              <w:top w:val="nil"/>
              <w:left w:val="nil"/>
              <w:bottom w:val="nil"/>
              <w:right w:val="nil"/>
            </w:tcBorders>
          </w:tcPr>
          <w:p w14:paraId="3E729362" w14:textId="77777777" w:rsidR="00DA53AD" w:rsidRDefault="00DA53AD" w:rsidP="002C793C">
            <w:pPr>
              <w:spacing w:after="45"/>
              <w:ind w:left="115" w:right="125"/>
              <w:rPr>
                <w:szCs w:val="20"/>
              </w:rPr>
            </w:pPr>
            <w:r>
              <w:rPr>
                <w:i/>
                <w:iCs/>
                <w:szCs w:val="20"/>
              </w:rPr>
              <w:t>IsOverridden</w:t>
            </w:r>
            <w:r>
              <w:rPr>
                <w:szCs w:val="20"/>
              </w:rPr>
              <w:t xml:space="preserve"> As Boolean</w:t>
            </w:r>
          </w:p>
        </w:tc>
        <w:tc>
          <w:tcPr>
            <w:tcW w:w="5870" w:type="dxa"/>
            <w:tcBorders>
              <w:top w:val="nil"/>
              <w:left w:val="nil"/>
              <w:bottom w:val="nil"/>
              <w:right w:val="nil"/>
            </w:tcBorders>
          </w:tcPr>
          <w:p w14:paraId="4C8CF1CA" w14:textId="566482EF" w:rsidR="00DA53AD" w:rsidRDefault="00DA53AD" w:rsidP="002C793C">
            <w:pPr>
              <w:spacing w:after="45"/>
              <w:ind w:left="115" w:right="125"/>
              <w:rPr>
                <w:szCs w:val="20"/>
                <w:lang w:val="en-US"/>
              </w:rPr>
            </w:pPr>
            <w:r>
              <w:rPr>
                <w:szCs w:val="20"/>
                <w:lang w:val="en-US"/>
              </w:rPr>
              <w:t>Returns a value of True if the default value of a property is currently overridden</w:t>
            </w:r>
            <w:r w:rsidR="0027686B">
              <w:rPr>
                <w:szCs w:val="20"/>
                <w:lang w:val="en-US"/>
              </w:rPr>
              <w:t>.</w:t>
            </w:r>
          </w:p>
        </w:tc>
      </w:tr>
      <w:tr w:rsidR="00DA53AD" w:rsidRPr="00050476" w14:paraId="2A113698" w14:textId="77777777" w:rsidTr="002C793C">
        <w:tc>
          <w:tcPr>
            <w:tcW w:w="2981" w:type="dxa"/>
            <w:tcBorders>
              <w:top w:val="nil"/>
              <w:left w:val="nil"/>
              <w:bottom w:val="nil"/>
              <w:right w:val="nil"/>
            </w:tcBorders>
          </w:tcPr>
          <w:p w14:paraId="584334A1"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70" w:type="dxa"/>
            <w:tcBorders>
              <w:top w:val="nil"/>
              <w:left w:val="nil"/>
              <w:bottom w:val="nil"/>
              <w:right w:val="nil"/>
            </w:tcBorders>
          </w:tcPr>
          <w:p w14:paraId="2546D975" w14:textId="68FFEC3B" w:rsidR="00DA53AD" w:rsidRDefault="00DA53AD" w:rsidP="002C793C">
            <w:pPr>
              <w:spacing w:after="45"/>
              <w:ind w:left="115" w:right="125"/>
              <w:rPr>
                <w:szCs w:val="20"/>
                <w:lang w:val="en-US"/>
              </w:rPr>
            </w:pPr>
            <w:r>
              <w:rPr>
                <w:szCs w:val="20"/>
                <w:lang w:val="en-US"/>
              </w:rPr>
              <w:t>The model element whose property value is being checked</w:t>
            </w:r>
            <w:r w:rsidR="0027686B">
              <w:rPr>
                <w:szCs w:val="20"/>
                <w:lang w:val="en-US"/>
              </w:rPr>
              <w:t>.</w:t>
            </w:r>
          </w:p>
        </w:tc>
      </w:tr>
      <w:tr w:rsidR="00DA53AD" w:rsidRPr="00050476" w14:paraId="384CEE5E" w14:textId="77777777" w:rsidTr="002C793C">
        <w:tc>
          <w:tcPr>
            <w:tcW w:w="2981" w:type="dxa"/>
            <w:tcBorders>
              <w:top w:val="nil"/>
              <w:left w:val="nil"/>
              <w:bottom w:val="nil"/>
              <w:right w:val="nil"/>
            </w:tcBorders>
          </w:tcPr>
          <w:p w14:paraId="71683DEE" w14:textId="77777777" w:rsidR="00DA53AD" w:rsidRDefault="00DA53AD" w:rsidP="002C793C">
            <w:pPr>
              <w:spacing w:after="45"/>
              <w:ind w:left="115" w:right="125"/>
              <w:rPr>
                <w:i/>
                <w:iCs/>
                <w:szCs w:val="20"/>
              </w:rPr>
            </w:pPr>
            <w:r>
              <w:rPr>
                <w:i/>
                <w:iCs/>
                <w:szCs w:val="20"/>
              </w:rPr>
              <w:t xml:space="preserve">theToolName </w:t>
            </w:r>
            <w:r>
              <w:rPr>
                <w:szCs w:val="20"/>
              </w:rPr>
              <w:t>As String</w:t>
            </w:r>
          </w:p>
        </w:tc>
        <w:tc>
          <w:tcPr>
            <w:tcW w:w="5870" w:type="dxa"/>
            <w:tcBorders>
              <w:top w:val="nil"/>
              <w:left w:val="nil"/>
              <w:bottom w:val="nil"/>
              <w:right w:val="nil"/>
            </w:tcBorders>
          </w:tcPr>
          <w:p w14:paraId="471CD610" w14:textId="3D16725E" w:rsidR="00DA53AD" w:rsidRDefault="00DA53AD" w:rsidP="002C793C">
            <w:pPr>
              <w:spacing w:after="45"/>
              <w:ind w:left="115" w:right="125"/>
              <w:rPr>
                <w:szCs w:val="20"/>
                <w:lang w:val="en-US"/>
              </w:rPr>
            </w:pPr>
            <w:r>
              <w:rPr>
                <w:szCs w:val="20"/>
                <w:lang w:val="en-US"/>
              </w:rPr>
              <w:t>Tool name to which the property applies</w:t>
            </w:r>
            <w:r w:rsidR="0027686B">
              <w:rPr>
                <w:szCs w:val="20"/>
                <w:lang w:val="en-US"/>
              </w:rPr>
              <w:t>.</w:t>
            </w:r>
          </w:p>
        </w:tc>
      </w:tr>
      <w:tr w:rsidR="00DA53AD" w:rsidRPr="00050476" w14:paraId="59ADBE92" w14:textId="77777777" w:rsidTr="002C793C">
        <w:tc>
          <w:tcPr>
            <w:tcW w:w="2981" w:type="dxa"/>
            <w:tcBorders>
              <w:top w:val="nil"/>
              <w:left w:val="nil"/>
              <w:bottom w:val="nil"/>
              <w:right w:val="nil"/>
            </w:tcBorders>
          </w:tcPr>
          <w:p w14:paraId="7A615BB8" w14:textId="77777777" w:rsidR="00DA53AD" w:rsidRDefault="00DA53AD" w:rsidP="002C793C">
            <w:pPr>
              <w:spacing w:after="45"/>
              <w:ind w:left="115" w:right="125"/>
              <w:rPr>
                <w:i/>
                <w:iCs/>
                <w:szCs w:val="20"/>
              </w:rPr>
            </w:pPr>
            <w:r>
              <w:rPr>
                <w:i/>
                <w:iCs/>
                <w:szCs w:val="20"/>
              </w:rPr>
              <w:t xml:space="preserve">thePropName </w:t>
            </w:r>
            <w:r>
              <w:rPr>
                <w:szCs w:val="20"/>
              </w:rPr>
              <w:t>As String</w:t>
            </w:r>
          </w:p>
        </w:tc>
        <w:tc>
          <w:tcPr>
            <w:tcW w:w="5870" w:type="dxa"/>
            <w:tcBorders>
              <w:top w:val="nil"/>
              <w:left w:val="nil"/>
              <w:bottom w:val="nil"/>
              <w:right w:val="nil"/>
            </w:tcBorders>
          </w:tcPr>
          <w:p w14:paraId="04089E4E" w14:textId="212E5F4F" w:rsidR="00DA53AD" w:rsidRDefault="00DA53AD" w:rsidP="002C793C">
            <w:pPr>
              <w:spacing w:after="45"/>
              <w:ind w:left="115" w:right="125"/>
              <w:rPr>
                <w:szCs w:val="20"/>
                <w:lang w:val="en-US"/>
              </w:rPr>
            </w:pPr>
            <w:r>
              <w:rPr>
                <w:szCs w:val="20"/>
                <w:lang w:val="en-US"/>
              </w:rPr>
              <w:t>Name of the property whose overridden status is being checked</w:t>
            </w:r>
            <w:r w:rsidR="0027686B">
              <w:rPr>
                <w:szCs w:val="20"/>
                <w:lang w:val="en-US"/>
              </w:rPr>
              <w:t>.</w:t>
            </w:r>
          </w:p>
        </w:tc>
      </w:tr>
    </w:tbl>
    <w:p w14:paraId="12348597" w14:textId="04D59FC2" w:rsidR="00DA53AD" w:rsidRPr="000728FC" w:rsidRDefault="00DA53AD" w:rsidP="002C24BA">
      <w:pPr>
        <w:pStyle w:val="Heading5"/>
        <w:rPr>
          <w:lang w:val="en-US"/>
        </w:rPr>
      </w:pPr>
      <w:r w:rsidRPr="000728FC">
        <w:rPr>
          <w:lang w:val="en-US"/>
        </w:rPr>
        <w:t>OverrideProperty Method (Element)</w:t>
      </w:r>
    </w:p>
    <w:p w14:paraId="2DDB1FC6"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4A5EBE5A" w14:textId="0B0B2767" w:rsidR="00DA53AD" w:rsidRPr="000728FC" w:rsidRDefault="00DA53AD" w:rsidP="00DA53AD">
      <w:pPr>
        <w:spacing w:after="45"/>
        <w:ind w:left="265" w:right="125"/>
        <w:rPr>
          <w:szCs w:val="20"/>
          <w:lang w:val="en-US"/>
        </w:rPr>
      </w:pPr>
      <w:r w:rsidRPr="000728FC">
        <w:rPr>
          <w:szCs w:val="20"/>
          <w:lang w:val="en-US"/>
        </w:rPr>
        <w:t>This function overrides the default value of a element’s property.</w:t>
      </w:r>
      <w:r w:rsidR="0027686B">
        <w:rPr>
          <w:szCs w:val="20"/>
          <w:lang w:val="en-US"/>
        </w:rPr>
        <w:t xml:space="preserve"> </w:t>
      </w:r>
      <w:r w:rsidRPr="000728FC">
        <w:rPr>
          <w:szCs w:val="20"/>
          <w:lang w:val="en-US"/>
        </w:rPr>
        <w:t>If the given property does not exist in the default set, a new string type property is created for this element only.</w:t>
      </w:r>
    </w:p>
    <w:p w14:paraId="2FB97137" w14:textId="77777777" w:rsidR="00DA53AD" w:rsidRPr="000728FC" w:rsidRDefault="00DA53AD" w:rsidP="00DA53AD">
      <w:pPr>
        <w:spacing w:after="45"/>
        <w:ind w:left="265" w:right="125"/>
        <w:rPr>
          <w:szCs w:val="20"/>
          <w:lang w:val="en-US"/>
        </w:rPr>
      </w:pPr>
    </w:p>
    <w:p w14:paraId="783921BF"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42D08343" w14:textId="77777777" w:rsidR="00DA53AD" w:rsidRPr="000728FC" w:rsidRDefault="00DA53AD" w:rsidP="00DA53AD">
      <w:pPr>
        <w:spacing w:before="45" w:after="55"/>
        <w:ind w:left="265" w:right="125"/>
        <w:rPr>
          <w:rFonts w:ascii="Courier New" w:hAnsi="Courier New" w:cs="Courier New"/>
          <w:i/>
          <w:iCs/>
          <w:sz w:val="22"/>
          <w:szCs w:val="22"/>
          <w:lang w:val="en-US"/>
        </w:rPr>
      </w:pPr>
      <w:r w:rsidRPr="000728FC">
        <w:rPr>
          <w:rFonts w:ascii="Courier New" w:hAnsi="Courier New" w:cs="Courier New"/>
          <w:i/>
          <w:iCs/>
          <w:sz w:val="22"/>
          <w:szCs w:val="22"/>
          <w:lang w:val="en-US"/>
        </w:rPr>
        <w:t>IsOverridden = theElement.</w:t>
      </w:r>
      <w:r w:rsidRPr="000728FC">
        <w:rPr>
          <w:rFonts w:ascii="Courier New" w:hAnsi="Courier New" w:cs="Courier New"/>
          <w:sz w:val="22"/>
          <w:szCs w:val="22"/>
          <w:lang w:val="en-US"/>
        </w:rPr>
        <w:t>OverrideProperty</w:t>
      </w:r>
      <w:r w:rsidRPr="000728FC">
        <w:rPr>
          <w:rFonts w:ascii="Courier New" w:hAnsi="Courier New" w:cs="Courier New"/>
          <w:i/>
          <w:iCs/>
          <w:sz w:val="22"/>
          <w:szCs w:val="22"/>
          <w:lang w:val="en-US"/>
        </w:rPr>
        <w:t xml:space="preserve"> (theToolName, thePropName, theValue)</w:t>
      </w:r>
    </w:p>
    <w:p w14:paraId="54488A50"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64F4DC88" w14:textId="77777777" w:rsidTr="002C793C">
        <w:tc>
          <w:tcPr>
            <w:tcW w:w="2981" w:type="dxa"/>
            <w:tcBorders>
              <w:top w:val="nil"/>
              <w:left w:val="nil"/>
              <w:bottom w:val="nil"/>
              <w:right w:val="nil"/>
            </w:tcBorders>
          </w:tcPr>
          <w:p w14:paraId="7DEF0B41" w14:textId="77777777" w:rsidR="00DA53AD" w:rsidRDefault="00DA53AD" w:rsidP="002C793C">
            <w:pPr>
              <w:spacing w:after="45"/>
              <w:ind w:left="115" w:right="125"/>
              <w:rPr>
                <w:szCs w:val="20"/>
              </w:rPr>
            </w:pPr>
            <w:r>
              <w:rPr>
                <w:b/>
                <w:bCs/>
                <w:szCs w:val="20"/>
              </w:rPr>
              <w:t>Element</w:t>
            </w:r>
          </w:p>
        </w:tc>
        <w:tc>
          <w:tcPr>
            <w:tcW w:w="5850" w:type="dxa"/>
            <w:tcBorders>
              <w:top w:val="nil"/>
              <w:left w:val="nil"/>
              <w:bottom w:val="nil"/>
              <w:right w:val="nil"/>
            </w:tcBorders>
          </w:tcPr>
          <w:p w14:paraId="568FC7E7" w14:textId="77777777" w:rsidR="00DA53AD" w:rsidRDefault="00DA53AD" w:rsidP="002C793C">
            <w:pPr>
              <w:spacing w:after="45"/>
              <w:ind w:left="115" w:right="125"/>
              <w:rPr>
                <w:szCs w:val="20"/>
              </w:rPr>
            </w:pPr>
            <w:r>
              <w:rPr>
                <w:b/>
                <w:bCs/>
                <w:szCs w:val="20"/>
              </w:rPr>
              <w:t>Description</w:t>
            </w:r>
          </w:p>
        </w:tc>
      </w:tr>
      <w:tr w:rsidR="00DA53AD" w:rsidRPr="00050476" w14:paraId="138E5F25" w14:textId="77777777" w:rsidTr="002C793C">
        <w:tc>
          <w:tcPr>
            <w:tcW w:w="2981" w:type="dxa"/>
            <w:tcBorders>
              <w:top w:val="nil"/>
              <w:left w:val="nil"/>
              <w:bottom w:val="nil"/>
              <w:right w:val="nil"/>
            </w:tcBorders>
          </w:tcPr>
          <w:p w14:paraId="20BD31AA" w14:textId="77777777" w:rsidR="00DA53AD" w:rsidRDefault="00DA53AD" w:rsidP="002C793C">
            <w:pPr>
              <w:spacing w:after="45"/>
              <w:ind w:left="115" w:right="125"/>
              <w:rPr>
                <w:szCs w:val="20"/>
              </w:rPr>
            </w:pPr>
            <w:r>
              <w:rPr>
                <w:i/>
                <w:iCs/>
                <w:szCs w:val="20"/>
              </w:rPr>
              <w:t xml:space="preserve">IsOverrridden </w:t>
            </w:r>
            <w:r>
              <w:rPr>
                <w:szCs w:val="20"/>
              </w:rPr>
              <w:t>As Boolean</w:t>
            </w:r>
          </w:p>
        </w:tc>
        <w:tc>
          <w:tcPr>
            <w:tcW w:w="5850" w:type="dxa"/>
            <w:tcBorders>
              <w:top w:val="nil"/>
              <w:left w:val="nil"/>
              <w:bottom w:val="nil"/>
              <w:right w:val="nil"/>
            </w:tcBorders>
          </w:tcPr>
          <w:p w14:paraId="1526FB96" w14:textId="45F35BC1" w:rsidR="00DA53AD" w:rsidRDefault="00DA53AD" w:rsidP="002C793C">
            <w:pPr>
              <w:spacing w:after="45"/>
              <w:ind w:left="115" w:right="125"/>
              <w:rPr>
                <w:szCs w:val="20"/>
                <w:lang w:val="en-US"/>
              </w:rPr>
            </w:pPr>
            <w:r>
              <w:rPr>
                <w:szCs w:val="20"/>
                <w:lang w:val="en-US"/>
              </w:rPr>
              <w:t>Returns a value of True when the property value is successfully overridden</w:t>
            </w:r>
            <w:r w:rsidR="0027686B">
              <w:rPr>
                <w:szCs w:val="20"/>
                <w:lang w:val="en-US"/>
              </w:rPr>
              <w:t>.</w:t>
            </w:r>
          </w:p>
        </w:tc>
      </w:tr>
      <w:tr w:rsidR="00DA53AD" w:rsidRPr="00050476" w14:paraId="10A3E254" w14:textId="77777777" w:rsidTr="002C793C">
        <w:tc>
          <w:tcPr>
            <w:tcW w:w="2981" w:type="dxa"/>
            <w:tcBorders>
              <w:top w:val="nil"/>
              <w:left w:val="nil"/>
              <w:bottom w:val="nil"/>
              <w:right w:val="nil"/>
            </w:tcBorders>
          </w:tcPr>
          <w:p w14:paraId="57E4C404"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7E40A26B" w14:textId="2413E3F1" w:rsidR="00DA53AD" w:rsidRDefault="00DA53AD" w:rsidP="002C793C">
            <w:pPr>
              <w:spacing w:after="45"/>
              <w:ind w:left="115" w:right="125"/>
              <w:rPr>
                <w:szCs w:val="20"/>
                <w:lang w:val="en-US"/>
              </w:rPr>
            </w:pPr>
            <w:r>
              <w:rPr>
                <w:szCs w:val="20"/>
                <w:lang w:val="en-US"/>
              </w:rPr>
              <w:t>Element to which the property applies</w:t>
            </w:r>
            <w:r w:rsidR="0027686B">
              <w:rPr>
                <w:szCs w:val="20"/>
                <w:lang w:val="en-US"/>
              </w:rPr>
              <w:t>.</w:t>
            </w:r>
          </w:p>
        </w:tc>
      </w:tr>
      <w:tr w:rsidR="00DA53AD" w:rsidRPr="00050476" w14:paraId="0CBBCAD6" w14:textId="77777777" w:rsidTr="002C793C">
        <w:tc>
          <w:tcPr>
            <w:tcW w:w="2981" w:type="dxa"/>
            <w:tcBorders>
              <w:top w:val="nil"/>
              <w:left w:val="nil"/>
              <w:bottom w:val="nil"/>
              <w:right w:val="nil"/>
            </w:tcBorders>
          </w:tcPr>
          <w:p w14:paraId="7A2E62F0" w14:textId="77777777" w:rsidR="00DA53AD" w:rsidRDefault="00DA53AD" w:rsidP="002C793C">
            <w:pPr>
              <w:spacing w:after="45"/>
              <w:ind w:left="115" w:right="125"/>
              <w:rPr>
                <w:i/>
                <w:iCs/>
                <w:szCs w:val="20"/>
              </w:rPr>
            </w:pPr>
            <w:r>
              <w:rPr>
                <w:i/>
                <w:iCs/>
                <w:szCs w:val="20"/>
              </w:rPr>
              <w:t>theToolName</w:t>
            </w:r>
            <w:r>
              <w:rPr>
                <w:szCs w:val="20"/>
              </w:rPr>
              <w:t xml:space="preserve"> As String</w:t>
            </w:r>
          </w:p>
        </w:tc>
        <w:tc>
          <w:tcPr>
            <w:tcW w:w="5850" w:type="dxa"/>
            <w:tcBorders>
              <w:top w:val="nil"/>
              <w:left w:val="nil"/>
              <w:bottom w:val="nil"/>
              <w:right w:val="nil"/>
            </w:tcBorders>
          </w:tcPr>
          <w:p w14:paraId="60969AC1" w14:textId="2A1C4C73" w:rsidR="00DA53AD" w:rsidRDefault="00DA53AD" w:rsidP="002C793C">
            <w:pPr>
              <w:spacing w:after="45"/>
              <w:ind w:left="115" w:right="125"/>
              <w:rPr>
                <w:szCs w:val="20"/>
                <w:lang w:val="en-US"/>
              </w:rPr>
            </w:pPr>
            <w:r>
              <w:rPr>
                <w:szCs w:val="20"/>
                <w:lang w:val="en-US"/>
              </w:rPr>
              <w:t>Name of the tool to which the property applies</w:t>
            </w:r>
            <w:r w:rsidR="0027686B">
              <w:rPr>
                <w:szCs w:val="20"/>
                <w:lang w:val="en-US"/>
              </w:rPr>
              <w:t>.</w:t>
            </w:r>
          </w:p>
        </w:tc>
      </w:tr>
      <w:tr w:rsidR="00DA53AD" w:rsidRPr="00050476" w14:paraId="0AC96677" w14:textId="77777777" w:rsidTr="002C793C">
        <w:tc>
          <w:tcPr>
            <w:tcW w:w="2981" w:type="dxa"/>
            <w:tcBorders>
              <w:top w:val="nil"/>
              <w:left w:val="nil"/>
              <w:bottom w:val="nil"/>
              <w:right w:val="nil"/>
            </w:tcBorders>
          </w:tcPr>
          <w:p w14:paraId="1B613CBA" w14:textId="77777777" w:rsidR="00DA53AD" w:rsidRDefault="00DA53AD" w:rsidP="002C793C">
            <w:pPr>
              <w:spacing w:after="45"/>
              <w:ind w:left="115" w:right="125"/>
              <w:rPr>
                <w:i/>
                <w:iCs/>
                <w:szCs w:val="20"/>
              </w:rPr>
            </w:pPr>
            <w:r>
              <w:rPr>
                <w:i/>
                <w:iCs/>
                <w:szCs w:val="20"/>
              </w:rPr>
              <w:t xml:space="preserve">thePropName </w:t>
            </w:r>
            <w:r>
              <w:rPr>
                <w:szCs w:val="20"/>
              </w:rPr>
              <w:t>As String</w:t>
            </w:r>
          </w:p>
        </w:tc>
        <w:tc>
          <w:tcPr>
            <w:tcW w:w="5850" w:type="dxa"/>
            <w:tcBorders>
              <w:top w:val="nil"/>
              <w:left w:val="nil"/>
              <w:bottom w:val="nil"/>
              <w:right w:val="nil"/>
            </w:tcBorders>
          </w:tcPr>
          <w:p w14:paraId="7C635BE5" w14:textId="1AAD9E96" w:rsidR="00DA53AD" w:rsidRDefault="00DA53AD" w:rsidP="002C793C">
            <w:pPr>
              <w:spacing w:after="45"/>
              <w:ind w:left="115" w:right="125"/>
              <w:rPr>
                <w:szCs w:val="20"/>
                <w:lang w:val="en-US"/>
              </w:rPr>
            </w:pPr>
            <w:r>
              <w:rPr>
                <w:szCs w:val="20"/>
                <w:lang w:val="en-US"/>
              </w:rPr>
              <w:t>Name of the property whose default value is being overridden</w:t>
            </w:r>
            <w:r w:rsidR="0027686B">
              <w:rPr>
                <w:szCs w:val="20"/>
                <w:lang w:val="en-US"/>
              </w:rPr>
              <w:t>.</w:t>
            </w:r>
          </w:p>
        </w:tc>
      </w:tr>
      <w:tr w:rsidR="00DA53AD" w:rsidRPr="00050476" w14:paraId="19CF6626" w14:textId="77777777" w:rsidTr="002C793C">
        <w:tc>
          <w:tcPr>
            <w:tcW w:w="2981" w:type="dxa"/>
            <w:tcBorders>
              <w:top w:val="nil"/>
              <w:left w:val="nil"/>
              <w:bottom w:val="nil"/>
              <w:right w:val="nil"/>
            </w:tcBorders>
          </w:tcPr>
          <w:p w14:paraId="6B6CA9E3" w14:textId="77777777" w:rsidR="00DA53AD" w:rsidRDefault="00DA53AD" w:rsidP="002C793C">
            <w:pPr>
              <w:spacing w:after="45"/>
              <w:ind w:left="115" w:right="125"/>
              <w:rPr>
                <w:i/>
                <w:iCs/>
                <w:szCs w:val="20"/>
              </w:rPr>
            </w:pPr>
            <w:r>
              <w:rPr>
                <w:i/>
                <w:iCs/>
                <w:szCs w:val="20"/>
              </w:rPr>
              <w:t xml:space="preserve">theValue </w:t>
            </w:r>
            <w:r>
              <w:rPr>
                <w:szCs w:val="20"/>
              </w:rPr>
              <w:t>As String</w:t>
            </w:r>
          </w:p>
        </w:tc>
        <w:tc>
          <w:tcPr>
            <w:tcW w:w="5850" w:type="dxa"/>
            <w:tcBorders>
              <w:top w:val="nil"/>
              <w:left w:val="nil"/>
              <w:bottom w:val="nil"/>
              <w:right w:val="nil"/>
            </w:tcBorders>
          </w:tcPr>
          <w:p w14:paraId="42BE4E52" w14:textId="11A9ACEC" w:rsidR="00DA53AD" w:rsidRDefault="00DA53AD" w:rsidP="002C793C">
            <w:pPr>
              <w:spacing w:after="45"/>
              <w:ind w:left="115" w:right="125"/>
              <w:rPr>
                <w:szCs w:val="20"/>
                <w:lang w:val="en-US"/>
              </w:rPr>
            </w:pPr>
            <w:r>
              <w:rPr>
                <w:szCs w:val="20"/>
                <w:lang w:val="en-US"/>
              </w:rPr>
              <w:t>Value being set in place of the default value</w:t>
            </w:r>
            <w:r w:rsidR="0027686B">
              <w:rPr>
                <w:szCs w:val="20"/>
                <w:lang w:val="en-US"/>
              </w:rPr>
              <w:t>.</w:t>
            </w:r>
          </w:p>
        </w:tc>
      </w:tr>
    </w:tbl>
    <w:p w14:paraId="6071EF06" w14:textId="125E9192" w:rsidR="00DA53AD" w:rsidRPr="000728FC" w:rsidRDefault="00DA53AD" w:rsidP="002C24BA">
      <w:pPr>
        <w:pStyle w:val="Heading5"/>
        <w:rPr>
          <w:lang w:val="en-US"/>
        </w:rPr>
      </w:pPr>
      <w:r w:rsidRPr="000728FC">
        <w:rPr>
          <w:lang w:val="en-US"/>
        </w:rPr>
        <w:t>RenderIconToClipboard Method (Element)</w:t>
      </w:r>
    </w:p>
    <w:p w14:paraId="61A19B46"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0FCEB422" w14:textId="77777777" w:rsidR="00DA53AD" w:rsidRPr="000728FC" w:rsidRDefault="00DA53AD" w:rsidP="00DA53AD">
      <w:pPr>
        <w:spacing w:after="45"/>
        <w:ind w:left="355" w:right="125"/>
        <w:rPr>
          <w:szCs w:val="20"/>
          <w:lang w:val="en-US"/>
        </w:rPr>
      </w:pPr>
      <w:r w:rsidRPr="000728FC">
        <w:rPr>
          <w:szCs w:val="20"/>
          <w:lang w:val="en-US"/>
        </w:rPr>
        <w:t>This method renders the browser icon of the specified element to the Clipboard.</w:t>
      </w:r>
    </w:p>
    <w:p w14:paraId="07E13ED1" w14:textId="77777777" w:rsidR="00DA53AD" w:rsidRPr="000728FC" w:rsidRDefault="00DA53AD" w:rsidP="00DA53AD">
      <w:pPr>
        <w:spacing w:after="45"/>
        <w:ind w:left="265" w:right="125"/>
        <w:rPr>
          <w:szCs w:val="20"/>
          <w:lang w:val="en-US"/>
        </w:rPr>
      </w:pPr>
    </w:p>
    <w:p w14:paraId="67338FD2" w14:textId="77777777" w:rsidR="00DA53AD" w:rsidRDefault="00DA53AD" w:rsidP="00DA53AD">
      <w:pPr>
        <w:spacing w:after="45"/>
        <w:ind w:left="115" w:right="125"/>
        <w:rPr>
          <w:b/>
          <w:bCs/>
          <w:szCs w:val="20"/>
        </w:rPr>
      </w:pPr>
      <w:r>
        <w:rPr>
          <w:b/>
          <w:bCs/>
          <w:szCs w:val="20"/>
        </w:rPr>
        <w:t>Syntax</w:t>
      </w:r>
    </w:p>
    <w:p w14:paraId="40215876" w14:textId="77777777" w:rsidR="00DA53AD" w:rsidRDefault="00DA53AD" w:rsidP="00DA53AD">
      <w:pPr>
        <w:spacing w:before="45" w:after="55"/>
        <w:ind w:left="265" w:right="125" w:firstLine="85"/>
        <w:rPr>
          <w:rFonts w:ascii="Courier New" w:hAnsi="Courier New" w:cs="Courier New"/>
          <w:sz w:val="22"/>
          <w:szCs w:val="22"/>
        </w:rPr>
      </w:pPr>
      <w:r>
        <w:rPr>
          <w:rFonts w:ascii="Courier New" w:hAnsi="Courier New" w:cs="Courier New"/>
          <w:i/>
          <w:iCs/>
          <w:sz w:val="22"/>
          <w:szCs w:val="22"/>
        </w:rPr>
        <w:t>blnRendered</w:t>
      </w:r>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i/>
          <w:iCs/>
          <w:sz w:val="22"/>
          <w:szCs w:val="22"/>
        </w:rPr>
        <w:t>objElement</w:t>
      </w:r>
      <w:r>
        <w:rPr>
          <w:rFonts w:ascii="Courier New" w:hAnsi="Courier New" w:cs="Courier New"/>
          <w:sz w:val="22"/>
          <w:szCs w:val="22"/>
        </w:rPr>
        <w:t>.</w:t>
      </w:r>
      <w:r>
        <w:rPr>
          <w:rFonts w:ascii="Courier New" w:hAnsi="Courier New" w:cs="Courier New"/>
          <w:b/>
          <w:bCs/>
          <w:sz w:val="22"/>
          <w:szCs w:val="22"/>
        </w:rPr>
        <w:t>RenderIconToClipboard</w:t>
      </w:r>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b/>
          <w:bCs/>
          <w:sz w:val="22"/>
          <w:szCs w:val="22"/>
        </w:rPr>
        <w:t>)</w:t>
      </w:r>
    </w:p>
    <w:p w14:paraId="5A4B734B" w14:textId="77777777" w:rsidR="00DA53AD" w:rsidRDefault="00DA53AD" w:rsidP="00DA53AD">
      <w:pPr>
        <w:spacing w:after="45"/>
        <w:ind w:left="265" w:right="125"/>
        <w:rPr>
          <w:rFonts w:ascii="Courier New" w:hAnsi="Courier New" w:cs="Courier New"/>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590712D7" w14:textId="77777777" w:rsidTr="002C793C">
        <w:tc>
          <w:tcPr>
            <w:tcW w:w="2981" w:type="dxa"/>
            <w:tcBorders>
              <w:top w:val="nil"/>
              <w:left w:val="nil"/>
              <w:bottom w:val="nil"/>
              <w:right w:val="nil"/>
            </w:tcBorders>
          </w:tcPr>
          <w:p w14:paraId="1B92E894" w14:textId="77777777" w:rsidR="00DA53AD" w:rsidRDefault="00DA53AD" w:rsidP="002C793C">
            <w:pPr>
              <w:spacing w:after="45"/>
              <w:ind w:left="115" w:right="125"/>
              <w:rPr>
                <w:szCs w:val="20"/>
              </w:rPr>
            </w:pPr>
            <w:r>
              <w:rPr>
                <w:b/>
                <w:bCs/>
                <w:szCs w:val="20"/>
              </w:rPr>
              <w:lastRenderedPageBreak/>
              <w:t>Element</w:t>
            </w:r>
          </w:p>
        </w:tc>
        <w:tc>
          <w:tcPr>
            <w:tcW w:w="5850" w:type="dxa"/>
            <w:tcBorders>
              <w:top w:val="nil"/>
              <w:left w:val="nil"/>
              <w:bottom w:val="nil"/>
              <w:right w:val="nil"/>
            </w:tcBorders>
          </w:tcPr>
          <w:p w14:paraId="6DF1318E" w14:textId="77777777" w:rsidR="00DA53AD" w:rsidRDefault="00DA53AD" w:rsidP="002C793C">
            <w:pPr>
              <w:spacing w:after="45"/>
              <w:ind w:left="115" w:right="125"/>
              <w:rPr>
                <w:szCs w:val="20"/>
              </w:rPr>
            </w:pPr>
            <w:r>
              <w:rPr>
                <w:b/>
                <w:bCs/>
                <w:szCs w:val="20"/>
              </w:rPr>
              <w:t>Description</w:t>
            </w:r>
          </w:p>
        </w:tc>
      </w:tr>
      <w:tr w:rsidR="00DA53AD" w:rsidRPr="00050476" w14:paraId="13B897D1" w14:textId="77777777" w:rsidTr="002C793C">
        <w:tc>
          <w:tcPr>
            <w:tcW w:w="2981" w:type="dxa"/>
            <w:tcBorders>
              <w:top w:val="nil"/>
              <w:left w:val="nil"/>
              <w:bottom w:val="nil"/>
              <w:right w:val="nil"/>
            </w:tcBorders>
          </w:tcPr>
          <w:p w14:paraId="7F6A9E7D" w14:textId="77777777" w:rsidR="00DA53AD" w:rsidRDefault="00DA53AD" w:rsidP="002C793C">
            <w:pPr>
              <w:spacing w:after="45"/>
              <w:ind w:left="115" w:right="125"/>
              <w:rPr>
                <w:i/>
                <w:iCs/>
                <w:szCs w:val="20"/>
              </w:rPr>
            </w:pPr>
            <w:r>
              <w:rPr>
                <w:i/>
                <w:iCs/>
                <w:szCs w:val="20"/>
              </w:rPr>
              <w:t xml:space="preserve">blnRendered </w:t>
            </w:r>
            <w:r>
              <w:rPr>
                <w:szCs w:val="20"/>
              </w:rPr>
              <w:t>As Boolean</w:t>
            </w:r>
          </w:p>
        </w:tc>
        <w:tc>
          <w:tcPr>
            <w:tcW w:w="5850" w:type="dxa"/>
            <w:tcBorders>
              <w:top w:val="nil"/>
              <w:left w:val="nil"/>
              <w:bottom w:val="nil"/>
              <w:right w:val="nil"/>
            </w:tcBorders>
          </w:tcPr>
          <w:p w14:paraId="384F2031" w14:textId="355B97B3" w:rsidR="00DA53AD" w:rsidRDefault="00DA53AD" w:rsidP="002C793C">
            <w:pPr>
              <w:spacing w:after="45"/>
              <w:ind w:left="115" w:right="125"/>
              <w:rPr>
                <w:szCs w:val="20"/>
                <w:lang w:val="en-US"/>
              </w:rPr>
            </w:pPr>
            <w:r>
              <w:rPr>
                <w:szCs w:val="20"/>
                <w:lang w:val="en-US"/>
              </w:rPr>
              <w:t>Returns the outcome of the rendering</w:t>
            </w:r>
            <w:r w:rsidR="0027686B">
              <w:rPr>
                <w:szCs w:val="20"/>
                <w:lang w:val="en-US"/>
              </w:rPr>
              <w:t>.</w:t>
            </w:r>
          </w:p>
          <w:p w14:paraId="4E92B82A" w14:textId="15D79030" w:rsidR="00DA53AD" w:rsidRDefault="00DA53AD" w:rsidP="002C793C">
            <w:pPr>
              <w:spacing w:after="45"/>
              <w:ind w:left="115" w:right="125"/>
              <w:rPr>
                <w:szCs w:val="20"/>
                <w:lang w:val="en-US"/>
              </w:rPr>
            </w:pPr>
            <w:r>
              <w:rPr>
                <w:szCs w:val="20"/>
                <w:lang w:val="en-US"/>
              </w:rPr>
              <w:t>If the icon is successfully rendered to the clipboard, this value is TRUE</w:t>
            </w:r>
            <w:r w:rsidR="0027686B">
              <w:rPr>
                <w:szCs w:val="20"/>
                <w:lang w:val="en-US"/>
              </w:rPr>
              <w:t>.</w:t>
            </w:r>
          </w:p>
          <w:p w14:paraId="6DAFFE38" w14:textId="4771EEE6" w:rsidR="00DA53AD" w:rsidRDefault="00DA53AD" w:rsidP="002C793C">
            <w:pPr>
              <w:spacing w:after="45"/>
              <w:ind w:left="115" w:right="125"/>
              <w:rPr>
                <w:szCs w:val="20"/>
                <w:lang w:val="en-US"/>
              </w:rPr>
            </w:pPr>
            <w:r>
              <w:rPr>
                <w:szCs w:val="20"/>
                <w:lang w:val="en-US"/>
              </w:rPr>
              <w:t>If the icon is not successfully rendered to the clipboard, this value is FALSE</w:t>
            </w:r>
            <w:r w:rsidR="0027686B">
              <w:rPr>
                <w:szCs w:val="20"/>
                <w:lang w:val="en-US"/>
              </w:rPr>
              <w:t>.</w:t>
            </w:r>
          </w:p>
        </w:tc>
      </w:tr>
      <w:tr w:rsidR="00DA53AD" w:rsidRPr="00050476" w14:paraId="552A0788" w14:textId="77777777" w:rsidTr="002C793C">
        <w:tc>
          <w:tcPr>
            <w:tcW w:w="2981" w:type="dxa"/>
            <w:tcBorders>
              <w:top w:val="nil"/>
              <w:left w:val="nil"/>
              <w:bottom w:val="nil"/>
              <w:right w:val="nil"/>
            </w:tcBorders>
          </w:tcPr>
          <w:p w14:paraId="2BA4EEF0" w14:textId="77777777" w:rsidR="00DA53AD" w:rsidRDefault="00DA53AD" w:rsidP="002C793C">
            <w:pPr>
              <w:spacing w:after="45"/>
              <w:ind w:left="115" w:right="125"/>
              <w:rPr>
                <w:i/>
                <w:iCs/>
                <w:szCs w:val="20"/>
              </w:rPr>
            </w:pPr>
            <w:r>
              <w:rPr>
                <w:i/>
                <w:iCs/>
                <w:szCs w:val="20"/>
              </w:rPr>
              <w:t xml:space="preserve">objElement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716F47FF" w14:textId="78E6C84A" w:rsidR="00DA53AD" w:rsidRDefault="00DA53AD" w:rsidP="002C793C">
            <w:pPr>
              <w:spacing w:after="45"/>
              <w:ind w:left="115" w:right="125"/>
              <w:rPr>
                <w:szCs w:val="20"/>
                <w:lang w:val="en-US"/>
              </w:rPr>
            </w:pPr>
            <w:r>
              <w:rPr>
                <w:szCs w:val="20"/>
                <w:lang w:val="en-US"/>
              </w:rPr>
              <w:t>Element whose browser icon is being rendered to the Clipboard</w:t>
            </w:r>
            <w:r w:rsidR="0027686B">
              <w:rPr>
                <w:szCs w:val="20"/>
                <w:lang w:val="en-US"/>
              </w:rPr>
              <w:t>.</w:t>
            </w:r>
          </w:p>
        </w:tc>
      </w:tr>
    </w:tbl>
    <w:p w14:paraId="067F093F" w14:textId="51035B70" w:rsidR="00DA53AD" w:rsidRPr="000728FC" w:rsidRDefault="00DA53AD" w:rsidP="002C24BA">
      <w:pPr>
        <w:pStyle w:val="Heading5"/>
        <w:rPr>
          <w:lang w:val="en-US"/>
        </w:rPr>
      </w:pPr>
      <w:r w:rsidRPr="000728FC">
        <w:rPr>
          <w:lang w:val="en-US"/>
        </w:rPr>
        <w:t>SetCurrentPropertySetName Method (Element)</w:t>
      </w:r>
    </w:p>
    <w:p w14:paraId="46D37C96" w14:textId="77777777" w:rsidR="00DA53AD" w:rsidRPr="000728FC" w:rsidRDefault="00DA53AD" w:rsidP="00DA53AD">
      <w:pPr>
        <w:spacing w:after="45"/>
        <w:ind w:left="115" w:right="125"/>
        <w:rPr>
          <w:b/>
          <w:bCs/>
          <w:szCs w:val="20"/>
          <w:lang w:val="en-US"/>
        </w:rPr>
      </w:pPr>
      <w:r w:rsidRPr="000728FC">
        <w:rPr>
          <w:b/>
          <w:bCs/>
          <w:szCs w:val="20"/>
          <w:lang w:val="en-US"/>
        </w:rPr>
        <w:t>Description</w:t>
      </w:r>
    </w:p>
    <w:p w14:paraId="3A5F59F7" w14:textId="489EBDD0" w:rsidR="00DA53AD" w:rsidRPr="000728FC" w:rsidRDefault="00DA53AD" w:rsidP="00DA53AD">
      <w:pPr>
        <w:spacing w:after="45"/>
        <w:ind w:left="265" w:right="125"/>
        <w:rPr>
          <w:szCs w:val="20"/>
          <w:lang w:val="en-US"/>
        </w:rPr>
      </w:pPr>
      <w:r w:rsidRPr="000728FC">
        <w:rPr>
          <w:szCs w:val="20"/>
          <w:lang w:val="en-US"/>
        </w:rPr>
        <w:t>This function specifies a given property set as the current property set for the element</w:t>
      </w:r>
      <w:r w:rsidR="0027686B">
        <w:rPr>
          <w:szCs w:val="20"/>
          <w:lang w:val="en-US"/>
        </w:rPr>
        <w:t>.</w:t>
      </w:r>
    </w:p>
    <w:p w14:paraId="770B198A" w14:textId="77777777" w:rsidR="00DA53AD" w:rsidRPr="000728FC" w:rsidRDefault="00DA53AD" w:rsidP="00DA53AD">
      <w:pPr>
        <w:spacing w:after="45"/>
        <w:ind w:left="265" w:right="125"/>
        <w:rPr>
          <w:szCs w:val="20"/>
          <w:lang w:val="en-US"/>
        </w:rPr>
      </w:pPr>
    </w:p>
    <w:p w14:paraId="7FDFC7E7" w14:textId="77777777" w:rsidR="00DA53AD" w:rsidRPr="000728FC" w:rsidRDefault="00DA53AD" w:rsidP="00DA53AD">
      <w:pPr>
        <w:spacing w:after="45"/>
        <w:ind w:left="115" w:right="125"/>
        <w:rPr>
          <w:b/>
          <w:bCs/>
          <w:szCs w:val="20"/>
          <w:lang w:val="en-US"/>
        </w:rPr>
      </w:pPr>
      <w:r w:rsidRPr="000728FC">
        <w:rPr>
          <w:b/>
          <w:bCs/>
          <w:szCs w:val="20"/>
          <w:lang w:val="en-US"/>
        </w:rPr>
        <w:t>Syntax</w:t>
      </w:r>
    </w:p>
    <w:p w14:paraId="4704E406" w14:textId="77777777" w:rsidR="00DA53AD" w:rsidRPr="000728FC" w:rsidRDefault="00DA53AD" w:rsidP="00DA53AD">
      <w:pPr>
        <w:spacing w:before="45" w:after="55"/>
        <w:ind w:left="265" w:right="125"/>
        <w:rPr>
          <w:rFonts w:ascii="Courier New" w:hAnsi="Courier New" w:cs="Courier New"/>
          <w:i/>
          <w:iCs/>
          <w:sz w:val="22"/>
          <w:szCs w:val="22"/>
          <w:lang w:val="en-US"/>
        </w:rPr>
      </w:pPr>
      <w:r w:rsidRPr="000728FC">
        <w:rPr>
          <w:rFonts w:ascii="Courier New" w:hAnsi="Courier New" w:cs="Courier New"/>
          <w:i/>
          <w:iCs/>
          <w:sz w:val="22"/>
          <w:szCs w:val="22"/>
          <w:lang w:val="en-US"/>
        </w:rPr>
        <w:t>IsCurrentSet = theElement.</w:t>
      </w:r>
      <w:r w:rsidRPr="000728FC">
        <w:rPr>
          <w:rFonts w:ascii="Courier New" w:hAnsi="Courier New" w:cs="Courier New"/>
          <w:sz w:val="22"/>
          <w:szCs w:val="22"/>
          <w:lang w:val="en-US"/>
        </w:rPr>
        <w:t>SetCurrentPropertySetName</w:t>
      </w:r>
      <w:r w:rsidRPr="000728FC">
        <w:rPr>
          <w:rFonts w:ascii="Courier New" w:hAnsi="Courier New" w:cs="Courier New"/>
          <w:i/>
          <w:iCs/>
          <w:sz w:val="22"/>
          <w:szCs w:val="22"/>
          <w:lang w:val="en-US"/>
        </w:rPr>
        <w:t xml:space="preserve"> (theToolName, theSetName)</w:t>
      </w:r>
    </w:p>
    <w:p w14:paraId="21ACA4CE" w14:textId="77777777" w:rsidR="00DA53AD" w:rsidRPr="000728FC" w:rsidRDefault="00DA53AD" w:rsidP="00DA53AD">
      <w:pPr>
        <w:spacing w:after="45"/>
        <w:ind w:left="265" w:right="125"/>
        <w:rPr>
          <w:rFonts w:ascii="Courier New" w:hAnsi="Courier New" w:cs="Courier New"/>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50"/>
      </w:tblGrid>
      <w:tr w:rsidR="00DA53AD" w14:paraId="71153531" w14:textId="77777777" w:rsidTr="002C793C">
        <w:tc>
          <w:tcPr>
            <w:tcW w:w="2981" w:type="dxa"/>
            <w:tcBorders>
              <w:top w:val="nil"/>
              <w:left w:val="nil"/>
              <w:bottom w:val="nil"/>
              <w:right w:val="nil"/>
            </w:tcBorders>
          </w:tcPr>
          <w:p w14:paraId="773B3884" w14:textId="77777777" w:rsidR="00DA53AD" w:rsidRDefault="00DA53AD" w:rsidP="002C793C">
            <w:pPr>
              <w:spacing w:after="45"/>
              <w:ind w:left="115" w:right="125"/>
              <w:rPr>
                <w:szCs w:val="20"/>
              </w:rPr>
            </w:pPr>
            <w:r>
              <w:rPr>
                <w:b/>
                <w:bCs/>
                <w:szCs w:val="20"/>
              </w:rPr>
              <w:t>Element</w:t>
            </w:r>
          </w:p>
        </w:tc>
        <w:tc>
          <w:tcPr>
            <w:tcW w:w="5850" w:type="dxa"/>
            <w:tcBorders>
              <w:top w:val="nil"/>
              <w:left w:val="nil"/>
              <w:bottom w:val="nil"/>
              <w:right w:val="nil"/>
            </w:tcBorders>
          </w:tcPr>
          <w:p w14:paraId="35F41D4F" w14:textId="77777777" w:rsidR="00DA53AD" w:rsidRDefault="00DA53AD" w:rsidP="002C793C">
            <w:pPr>
              <w:spacing w:after="45"/>
              <w:ind w:left="115" w:right="125"/>
              <w:rPr>
                <w:szCs w:val="20"/>
              </w:rPr>
            </w:pPr>
            <w:r>
              <w:rPr>
                <w:b/>
                <w:bCs/>
                <w:szCs w:val="20"/>
              </w:rPr>
              <w:t>Description</w:t>
            </w:r>
          </w:p>
        </w:tc>
      </w:tr>
      <w:tr w:rsidR="00DA53AD" w:rsidRPr="00050476" w14:paraId="45FEFF89" w14:textId="77777777" w:rsidTr="002C793C">
        <w:tc>
          <w:tcPr>
            <w:tcW w:w="2981" w:type="dxa"/>
            <w:tcBorders>
              <w:top w:val="nil"/>
              <w:left w:val="nil"/>
              <w:bottom w:val="nil"/>
              <w:right w:val="nil"/>
            </w:tcBorders>
          </w:tcPr>
          <w:p w14:paraId="55A67C4E" w14:textId="77777777" w:rsidR="00DA53AD" w:rsidRDefault="00DA53AD" w:rsidP="002C793C">
            <w:pPr>
              <w:spacing w:after="45"/>
              <w:ind w:left="115" w:right="125"/>
              <w:rPr>
                <w:szCs w:val="20"/>
              </w:rPr>
            </w:pPr>
            <w:r>
              <w:rPr>
                <w:i/>
                <w:iCs/>
                <w:szCs w:val="20"/>
              </w:rPr>
              <w:t xml:space="preserve">IsCurrentSet </w:t>
            </w:r>
            <w:r>
              <w:rPr>
                <w:szCs w:val="20"/>
              </w:rPr>
              <w:t>As Boolean</w:t>
            </w:r>
          </w:p>
        </w:tc>
        <w:tc>
          <w:tcPr>
            <w:tcW w:w="5850" w:type="dxa"/>
            <w:tcBorders>
              <w:top w:val="nil"/>
              <w:left w:val="nil"/>
              <w:bottom w:val="nil"/>
              <w:right w:val="nil"/>
            </w:tcBorders>
          </w:tcPr>
          <w:p w14:paraId="6EFB9E90" w14:textId="3A4E8ABF" w:rsidR="00DA53AD" w:rsidRDefault="00DA53AD" w:rsidP="002C793C">
            <w:pPr>
              <w:spacing w:after="45"/>
              <w:ind w:left="115" w:right="125"/>
              <w:rPr>
                <w:szCs w:val="20"/>
                <w:lang w:val="en-US"/>
              </w:rPr>
            </w:pPr>
            <w:r>
              <w:rPr>
                <w:szCs w:val="20"/>
                <w:lang w:val="en-US"/>
              </w:rPr>
              <w:t>Returns a value of True when the given property set is set to the current property set for the element</w:t>
            </w:r>
            <w:r w:rsidR="0027686B">
              <w:rPr>
                <w:szCs w:val="20"/>
                <w:lang w:val="en-US"/>
              </w:rPr>
              <w:t>.</w:t>
            </w:r>
          </w:p>
        </w:tc>
      </w:tr>
      <w:tr w:rsidR="00DA53AD" w:rsidRPr="00050476" w14:paraId="4C31118B" w14:textId="77777777" w:rsidTr="002C793C">
        <w:tc>
          <w:tcPr>
            <w:tcW w:w="2981" w:type="dxa"/>
            <w:tcBorders>
              <w:top w:val="nil"/>
              <w:left w:val="nil"/>
              <w:bottom w:val="nil"/>
              <w:right w:val="nil"/>
            </w:tcBorders>
          </w:tcPr>
          <w:p w14:paraId="629E031C" w14:textId="77777777" w:rsidR="00DA53AD" w:rsidRDefault="00DA53AD" w:rsidP="002C793C">
            <w:pPr>
              <w:spacing w:after="45"/>
              <w:ind w:left="115" w:right="125"/>
              <w:rPr>
                <w:i/>
                <w:iCs/>
                <w:szCs w:val="20"/>
              </w:rPr>
            </w:pPr>
            <w:r>
              <w:rPr>
                <w:i/>
                <w:iCs/>
                <w:szCs w:val="20"/>
              </w:rPr>
              <w:t xml:space="preserve">theElement </w:t>
            </w:r>
            <w:r>
              <w:rPr>
                <w:szCs w:val="20"/>
              </w:rPr>
              <w:t xml:space="preserve">As </w:t>
            </w:r>
            <w:r>
              <w:rPr>
                <w:color w:val="008000"/>
                <w:szCs w:val="20"/>
                <w:u w:val="double"/>
              </w:rPr>
              <w:t>Element</w:t>
            </w:r>
            <w:r>
              <w:rPr>
                <w:szCs w:val="20"/>
              </w:rPr>
              <w:t xml:space="preserve"> </w:t>
            </w:r>
          </w:p>
        </w:tc>
        <w:tc>
          <w:tcPr>
            <w:tcW w:w="5850" w:type="dxa"/>
            <w:tcBorders>
              <w:top w:val="nil"/>
              <w:left w:val="nil"/>
              <w:bottom w:val="nil"/>
              <w:right w:val="nil"/>
            </w:tcBorders>
          </w:tcPr>
          <w:p w14:paraId="62EA28EE" w14:textId="722DA75D" w:rsidR="00DA53AD" w:rsidRDefault="00DA53AD" w:rsidP="002C793C">
            <w:pPr>
              <w:spacing w:after="45"/>
              <w:ind w:left="115" w:right="125"/>
              <w:rPr>
                <w:szCs w:val="20"/>
                <w:lang w:val="en-US"/>
              </w:rPr>
            </w:pPr>
            <w:r>
              <w:rPr>
                <w:szCs w:val="20"/>
                <w:lang w:val="en-US"/>
              </w:rPr>
              <w:t>Element whose current property set is being set</w:t>
            </w:r>
            <w:r w:rsidR="0027686B">
              <w:rPr>
                <w:szCs w:val="20"/>
                <w:lang w:val="en-US"/>
              </w:rPr>
              <w:t>.</w:t>
            </w:r>
          </w:p>
        </w:tc>
      </w:tr>
      <w:tr w:rsidR="00DA53AD" w:rsidRPr="00050476" w14:paraId="4B138F4C" w14:textId="77777777" w:rsidTr="002C793C">
        <w:tc>
          <w:tcPr>
            <w:tcW w:w="2981" w:type="dxa"/>
            <w:tcBorders>
              <w:top w:val="nil"/>
              <w:left w:val="nil"/>
              <w:bottom w:val="nil"/>
              <w:right w:val="nil"/>
            </w:tcBorders>
          </w:tcPr>
          <w:p w14:paraId="117AEE98" w14:textId="77777777" w:rsidR="00DA53AD" w:rsidRDefault="00DA53AD" w:rsidP="002C793C">
            <w:pPr>
              <w:spacing w:after="45"/>
              <w:ind w:left="115" w:right="125"/>
              <w:rPr>
                <w:i/>
                <w:iCs/>
                <w:szCs w:val="20"/>
              </w:rPr>
            </w:pPr>
            <w:r>
              <w:rPr>
                <w:i/>
                <w:iCs/>
                <w:szCs w:val="20"/>
              </w:rPr>
              <w:t>theToolname</w:t>
            </w:r>
            <w:r>
              <w:rPr>
                <w:szCs w:val="20"/>
              </w:rPr>
              <w:t xml:space="preserve"> As String</w:t>
            </w:r>
            <w:r>
              <w:rPr>
                <w:i/>
                <w:iCs/>
                <w:szCs w:val="20"/>
              </w:rPr>
              <w:t xml:space="preserve"> </w:t>
            </w:r>
          </w:p>
        </w:tc>
        <w:tc>
          <w:tcPr>
            <w:tcW w:w="5850" w:type="dxa"/>
            <w:tcBorders>
              <w:top w:val="nil"/>
              <w:left w:val="nil"/>
              <w:bottom w:val="nil"/>
              <w:right w:val="nil"/>
            </w:tcBorders>
          </w:tcPr>
          <w:p w14:paraId="342002AE" w14:textId="5C7A7CCA" w:rsidR="00DA53AD" w:rsidRDefault="00DA53AD" w:rsidP="002C793C">
            <w:pPr>
              <w:spacing w:after="45"/>
              <w:ind w:left="115" w:right="125"/>
              <w:rPr>
                <w:szCs w:val="20"/>
                <w:lang w:val="en-US"/>
              </w:rPr>
            </w:pPr>
            <w:r>
              <w:rPr>
                <w:szCs w:val="20"/>
                <w:lang w:val="en-US"/>
              </w:rPr>
              <w:t>Name of the tool to which the property set applies</w:t>
            </w:r>
            <w:r w:rsidR="0027686B">
              <w:rPr>
                <w:szCs w:val="20"/>
                <w:lang w:val="en-US"/>
              </w:rPr>
              <w:t>.</w:t>
            </w:r>
          </w:p>
        </w:tc>
      </w:tr>
      <w:tr w:rsidR="00DA53AD" w:rsidRPr="00050476" w14:paraId="5E495693" w14:textId="77777777" w:rsidTr="002C793C">
        <w:tc>
          <w:tcPr>
            <w:tcW w:w="2981" w:type="dxa"/>
            <w:tcBorders>
              <w:top w:val="nil"/>
              <w:left w:val="nil"/>
              <w:bottom w:val="nil"/>
              <w:right w:val="nil"/>
            </w:tcBorders>
          </w:tcPr>
          <w:p w14:paraId="486D3864" w14:textId="77777777" w:rsidR="00DA53AD" w:rsidRDefault="00DA53AD" w:rsidP="002C793C">
            <w:pPr>
              <w:spacing w:after="45"/>
              <w:ind w:left="115" w:right="125"/>
              <w:rPr>
                <w:i/>
                <w:iCs/>
                <w:szCs w:val="20"/>
              </w:rPr>
            </w:pPr>
            <w:r>
              <w:rPr>
                <w:i/>
                <w:iCs/>
                <w:szCs w:val="20"/>
              </w:rPr>
              <w:t xml:space="preserve">theSetName </w:t>
            </w:r>
            <w:r>
              <w:rPr>
                <w:szCs w:val="20"/>
              </w:rPr>
              <w:t>As String</w:t>
            </w:r>
          </w:p>
        </w:tc>
        <w:tc>
          <w:tcPr>
            <w:tcW w:w="5850" w:type="dxa"/>
            <w:tcBorders>
              <w:top w:val="nil"/>
              <w:left w:val="nil"/>
              <w:bottom w:val="nil"/>
              <w:right w:val="nil"/>
            </w:tcBorders>
          </w:tcPr>
          <w:p w14:paraId="21192FBE" w14:textId="621241B3" w:rsidR="00DA53AD" w:rsidRDefault="00DA53AD" w:rsidP="002C793C">
            <w:pPr>
              <w:spacing w:after="45"/>
              <w:ind w:left="115" w:right="125"/>
              <w:rPr>
                <w:szCs w:val="20"/>
                <w:lang w:val="en-US"/>
              </w:rPr>
            </w:pPr>
            <w:r>
              <w:rPr>
                <w:szCs w:val="20"/>
                <w:lang w:val="en-US"/>
              </w:rPr>
              <w:t>Name of the property set to become the current set</w:t>
            </w:r>
            <w:r w:rsidR="0027686B">
              <w:rPr>
                <w:szCs w:val="20"/>
                <w:lang w:val="en-US"/>
              </w:rPr>
              <w:t>.</w:t>
            </w:r>
          </w:p>
        </w:tc>
      </w:tr>
    </w:tbl>
    <w:p w14:paraId="3587F78E" w14:textId="08D7C9E2" w:rsidR="00DA53AD" w:rsidRPr="000728FC" w:rsidRDefault="00DA53AD" w:rsidP="002C24BA">
      <w:pPr>
        <w:pStyle w:val="Heading5"/>
        <w:rPr>
          <w:lang w:val="en-US"/>
        </w:rPr>
      </w:pPr>
      <w:r w:rsidRPr="000728FC">
        <w:rPr>
          <w:lang w:val="en-US"/>
        </w:rPr>
        <w:t>Application Property (Element)</w:t>
      </w:r>
    </w:p>
    <w:p w14:paraId="6DBBEC60"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5D68164F" w14:textId="716F5494" w:rsidR="00DA53AD" w:rsidRPr="000728FC" w:rsidRDefault="00DA53AD" w:rsidP="00DA53AD">
      <w:pPr>
        <w:spacing w:before="45" w:after="45"/>
        <w:ind w:left="115" w:right="125" w:firstLine="265"/>
        <w:rPr>
          <w:szCs w:val="20"/>
          <w:lang w:val="en-US"/>
        </w:rPr>
      </w:pPr>
      <w:r w:rsidRPr="000728FC">
        <w:rPr>
          <w:szCs w:val="20"/>
          <w:lang w:val="en-US"/>
        </w:rPr>
        <w:t>Name of a model element</w:t>
      </w:r>
      <w:r w:rsidR="0027686B">
        <w:rPr>
          <w:szCs w:val="20"/>
          <w:lang w:val="en-US"/>
        </w:rPr>
        <w:t>.</w:t>
      </w:r>
    </w:p>
    <w:p w14:paraId="7D2CC337" w14:textId="77777777" w:rsidR="00DA53AD" w:rsidRPr="000728FC" w:rsidRDefault="00DA53AD" w:rsidP="00DA53AD">
      <w:pPr>
        <w:spacing w:before="45" w:after="45"/>
        <w:ind w:left="115" w:right="125" w:firstLine="265"/>
        <w:rPr>
          <w:szCs w:val="20"/>
          <w:lang w:val="en-US"/>
        </w:rPr>
      </w:pPr>
      <w:r w:rsidRPr="000728FC">
        <w:rPr>
          <w:b/>
          <w:bCs/>
          <w:szCs w:val="20"/>
          <w:lang w:val="en-US"/>
        </w:rPr>
        <w:t>Note</w:t>
      </w:r>
      <w:r w:rsidRPr="000728FC">
        <w:rPr>
          <w:szCs w:val="20"/>
          <w:lang w:val="en-US"/>
        </w:rPr>
        <w:t>: This property is read-only.</w:t>
      </w:r>
    </w:p>
    <w:p w14:paraId="394A121D" w14:textId="77777777" w:rsidR="00DA53AD" w:rsidRPr="000728FC" w:rsidRDefault="00DA53AD" w:rsidP="00DA53AD">
      <w:pPr>
        <w:spacing w:before="45" w:after="45"/>
        <w:ind w:left="115" w:right="125"/>
        <w:rPr>
          <w:b/>
          <w:bCs/>
          <w:szCs w:val="20"/>
          <w:lang w:val="en-US"/>
        </w:rPr>
      </w:pPr>
    </w:p>
    <w:p w14:paraId="69A5A332" w14:textId="77777777" w:rsidR="00DA53AD" w:rsidRPr="000728FC" w:rsidRDefault="00DA53AD" w:rsidP="00DA53AD">
      <w:pPr>
        <w:spacing w:before="45" w:after="45"/>
        <w:ind w:left="115" w:right="125"/>
        <w:rPr>
          <w:b/>
          <w:bCs/>
          <w:szCs w:val="20"/>
          <w:lang w:val="en-US"/>
        </w:rPr>
      </w:pPr>
      <w:r w:rsidRPr="000728FC">
        <w:rPr>
          <w:b/>
          <w:bCs/>
          <w:szCs w:val="20"/>
          <w:lang w:val="en-US"/>
        </w:rPr>
        <w:t>Syntax</w:t>
      </w:r>
    </w:p>
    <w:p w14:paraId="1272AC01" w14:textId="77777777" w:rsidR="00DA53AD" w:rsidRPr="000728FC" w:rsidRDefault="00DA53AD" w:rsidP="00DA53AD">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Element</w:t>
      </w:r>
      <w:r w:rsidRPr="000728FC">
        <w:rPr>
          <w:rFonts w:ascii="Courier New" w:hAnsi="Courier New" w:cs="Courier New"/>
          <w:i/>
          <w:iCs/>
          <w:szCs w:val="20"/>
          <w:lang w:val="en-US"/>
        </w:rPr>
        <w:t>.Application</w:t>
      </w:r>
    </w:p>
    <w:p w14:paraId="543D58FC" w14:textId="77777777" w:rsidR="00DA53AD" w:rsidRPr="000728FC" w:rsidRDefault="00DA53AD" w:rsidP="00DA53AD">
      <w:pPr>
        <w:spacing w:before="45" w:after="45"/>
        <w:ind w:left="115" w:right="125"/>
        <w:rPr>
          <w:szCs w:val="20"/>
          <w:lang w:val="en-US"/>
        </w:rPr>
      </w:pPr>
    </w:p>
    <w:p w14:paraId="508BA558" w14:textId="77777777" w:rsidR="00DA53AD" w:rsidRPr="000728FC" w:rsidRDefault="00DA53AD" w:rsidP="00DA53AD">
      <w:pPr>
        <w:spacing w:before="45" w:after="45"/>
        <w:ind w:left="115" w:right="125"/>
        <w:rPr>
          <w:szCs w:val="20"/>
          <w:lang w:val="en-US"/>
        </w:rPr>
      </w:pPr>
      <w:r w:rsidRPr="000728FC">
        <w:rPr>
          <w:b/>
          <w:bCs/>
          <w:szCs w:val="20"/>
          <w:lang w:val="en-US"/>
        </w:rPr>
        <w:t>Property Type</w:t>
      </w:r>
    </w:p>
    <w:p w14:paraId="18530D18" w14:textId="77777777" w:rsidR="00DA53AD" w:rsidRPr="000728FC" w:rsidRDefault="00DA53AD" w:rsidP="00DA53AD">
      <w:pPr>
        <w:spacing w:before="55" w:after="115"/>
        <w:ind w:left="115" w:right="125" w:firstLine="265"/>
        <w:rPr>
          <w:szCs w:val="20"/>
          <w:lang w:val="en-US"/>
        </w:rPr>
      </w:pPr>
      <w:r w:rsidRPr="000728FC">
        <w:rPr>
          <w:color w:val="008000"/>
          <w:szCs w:val="20"/>
          <w:u w:val="double"/>
          <w:lang w:val="en-US"/>
        </w:rPr>
        <w:t>Application</w:t>
      </w:r>
      <w:r w:rsidRPr="000728FC">
        <w:rPr>
          <w:szCs w:val="20"/>
          <w:lang w:val="en-US"/>
        </w:rPr>
        <w:t xml:space="preserve"> </w:t>
      </w:r>
    </w:p>
    <w:p w14:paraId="452A0951" w14:textId="59688FAF" w:rsidR="00DA53AD" w:rsidRPr="000728FC" w:rsidRDefault="00DA53AD" w:rsidP="002C24BA">
      <w:pPr>
        <w:pStyle w:val="Heading5"/>
        <w:rPr>
          <w:lang w:val="en-US"/>
        </w:rPr>
      </w:pPr>
      <w:r w:rsidRPr="000728FC">
        <w:rPr>
          <w:lang w:val="en-US"/>
        </w:rPr>
        <w:t>Model Property (Element)</w:t>
      </w:r>
    </w:p>
    <w:p w14:paraId="395B2F47"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7A3197BF" w14:textId="570CA8D3" w:rsidR="00DA53AD" w:rsidRPr="000728FC" w:rsidRDefault="00DA53AD" w:rsidP="00DA53AD">
      <w:pPr>
        <w:spacing w:before="45" w:after="45"/>
        <w:ind w:left="115" w:right="125" w:firstLine="265"/>
        <w:rPr>
          <w:szCs w:val="20"/>
          <w:lang w:val="en-US"/>
        </w:rPr>
      </w:pPr>
      <w:r w:rsidRPr="000728FC">
        <w:rPr>
          <w:szCs w:val="20"/>
          <w:lang w:val="en-US"/>
        </w:rPr>
        <w:t>Name of a model element</w:t>
      </w:r>
      <w:r w:rsidR="0027686B">
        <w:rPr>
          <w:szCs w:val="20"/>
          <w:lang w:val="en-US"/>
        </w:rPr>
        <w:t>.</w:t>
      </w:r>
    </w:p>
    <w:p w14:paraId="5B977C3C" w14:textId="77777777" w:rsidR="00DA53AD" w:rsidRPr="000728FC" w:rsidRDefault="00DA53AD" w:rsidP="00DA53AD">
      <w:pPr>
        <w:spacing w:before="45" w:after="45"/>
        <w:ind w:left="115" w:right="125" w:firstLine="265"/>
        <w:rPr>
          <w:szCs w:val="20"/>
          <w:lang w:val="en-US"/>
        </w:rPr>
      </w:pPr>
      <w:r w:rsidRPr="000728FC">
        <w:rPr>
          <w:b/>
          <w:bCs/>
          <w:szCs w:val="20"/>
          <w:lang w:val="en-US"/>
        </w:rPr>
        <w:t>Note</w:t>
      </w:r>
      <w:r w:rsidRPr="000728FC">
        <w:rPr>
          <w:szCs w:val="20"/>
          <w:lang w:val="en-US"/>
        </w:rPr>
        <w:t>: This property is read-only.</w:t>
      </w:r>
    </w:p>
    <w:p w14:paraId="5D8601C1" w14:textId="77777777" w:rsidR="00DA53AD" w:rsidRPr="000728FC" w:rsidRDefault="00DA53AD" w:rsidP="00DA53AD">
      <w:pPr>
        <w:spacing w:before="45" w:after="45"/>
        <w:ind w:left="115" w:right="125"/>
        <w:rPr>
          <w:b/>
          <w:bCs/>
          <w:szCs w:val="20"/>
          <w:lang w:val="en-US"/>
        </w:rPr>
      </w:pPr>
    </w:p>
    <w:p w14:paraId="78FE41E5" w14:textId="77777777" w:rsidR="00DA53AD" w:rsidRPr="000728FC" w:rsidRDefault="00DA53AD" w:rsidP="00DA53AD">
      <w:pPr>
        <w:spacing w:before="45" w:after="45"/>
        <w:ind w:left="115" w:right="125"/>
        <w:rPr>
          <w:b/>
          <w:bCs/>
          <w:szCs w:val="20"/>
          <w:lang w:val="en-US"/>
        </w:rPr>
      </w:pPr>
      <w:r w:rsidRPr="000728FC">
        <w:rPr>
          <w:b/>
          <w:bCs/>
          <w:szCs w:val="20"/>
          <w:lang w:val="en-US"/>
        </w:rPr>
        <w:t>Syntax</w:t>
      </w:r>
    </w:p>
    <w:p w14:paraId="4D32E6E7" w14:textId="77777777" w:rsidR="00DA53AD" w:rsidRPr="000728FC" w:rsidRDefault="00DA53AD" w:rsidP="00DA53AD">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Element</w:t>
      </w:r>
      <w:r w:rsidRPr="000728FC">
        <w:rPr>
          <w:rFonts w:ascii="Courier New" w:hAnsi="Courier New" w:cs="Courier New"/>
          <w:i/>
          <w:iCs/>
          <w:szCs w:val="20"/>
          <w:lang w:val="en-US"/>
        </w:rPr>
        <w:t>.Model</w:t>
      </w:r>
    </w:p>
    <w:p w14:paraId="34D0F75F" w14:textId="77777777" w:rsidR="00DA53AD" w:rsidRPr="000728FC" w:rsidRDefault="00DA53AD" w:rsidP="00DA53AD">
      <w:pPr>
        <w:spacing w:before="45" w:after="45"/>
        <w:ind w:left="115" w:right="125"/>
        <w:rPr>
          <w:szCs w:val="20"/>
          <w:lang w:val="en-US"/>
        </w:rPr>
      </w:pPr>
    </w:p>
    <w:p w14:paraId="4FAECDFA" w14:textId="77777777" w:rsidR="00DA53AD" w:rsidRPr="000728FC" w:rsidRDefault="00DA53AD" w:rsidP="00DA53AD">
      <w:pPr>
        <w:spacing w:before="45" w:after="45"/>
        <w:ind w:left="115" w:right="125"/>
        <w:rPr>
          <w:szCs w:val="20"/>
          <w:lang w:val="en-US"/>
        </w:rPr>
      </w:pPr>
      <w:r w:rsidRPr="000728FC">
        <w:rPr>
          <w:b/>
          <w:bCs/>
          <w:szCs w:val="20"/>
          <w:lang w:val="en-US"/>
        </w:rPr>
        <w:lastRenderedPageBreak/>
        <w:t>Property Type</w:t>
      </w:r>
    </w:p>
    <w:p w14:paraId="0020E131" w14:textId="77777777" w:rsidR="00DA53AD" w:rsidRPr="000728FC" w:rsidRDefault="00DA53AD" w:rsidP="00DA53AD">
      <w:pPr>
        <w:spacing w:before="55" w:after="115"/>
        <w:ind w:left="115" w:right="125" w:firstLine="265"/>
        <w:rPr>
          <w:szCs w:val="20"/>
          <w:lang w:val="en-US"/>
        </w:rPr>
      </w:pPr>
      <w:r w:rsidRPr="000728FC">
        <w:rPr>
          <w:color w:val="008000"/>
          <w:szCs w:val="20"/>
          <w:u w:val="double"/>
          <w:lang w:val="en-US"/>
        </w:rPr>
        <w:t>Model</w:t>
      </w:r>
      <w:r w:rsidRPr="000728FC">
        <w:rPr>
          <w:szCs w:val="20"/>
          <w:lang w:val="en-US"/>
        </w:rPr>
        <w:t xml:space="preserve"> </w:t>
      </w:r>
    </w:p>
    <w:p w14:paraId="086BC176" w14:textId="1B5D0957" w:rsidR="00DA53AD" w:rsidRPr="000728FC" w:rsidRDefault="00DA53AD" w:rsidP="002C24BA">
      <w:pPr>
        <w:pStyle w:val="Heading5"/>
        <w:rPr>
          <w:lang w:val="en-US"/>
        </w:rPr>
      </w:pPr>
      <w:r w:rsidRPr="000728FC">
        <w:rPr>
          <w:lang w:val="en-US"/>
        </w:rPr>
        <w:t>Name Property (Element)</w:t>
      </w:r>
    </w:p>
    <w:p w14:paraId="4B690B9A"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17EF018B" w14:textId="1BB5989F" w:rsidR="00DA53AD" w:rsidRPr="000728FC" w:rsidRDefault="00DA53AD" w:rsidP="00DA53AD">
      <w:pPr>
        <w:spacing w:before="45" w:after="45"/>
        <w:ind w:left="115" w:right="125" w:firstLine="265"/>
        <w:rPr>
          <w:szCs w:val="20"/>
          <w:lang w:val="en-US"/>
        </w:rPr>
      </w:pPr>
      <w:r w:rsidRPr="000728FC">
        <w:rPr>
          <w:szCs w:val="20"/>
          <w:lang w:val="en-US"/>
        </w:rPr>
        <w:t>Name of a model element</w:t>
      </w:r>
      <w:r w:rsidR="0027686B">
        <w:rPr>
          <w:szCs w:val="20"/>
          <w:lang w:val="en-US"/>
        </w:rPr>
        <w:t>.</w:t>
      </w:r>
    </w:p>
    <w:p w14:paraId="471AE8DE" w14:textId="77777777" w:rsidR="00DA53AD" w:rsidRPr="000728FC" w:rsidRDefault="00DA53AD" w:rsidP="00DA53AD">
      <w:pPr>
        <w:spacing w:before="45" w:after="45"/>
        <w:ind w:left="115" w:right="125"/>
        <w:rPr>
          <w:b/>
          <w:bCs/>
          <w:szCs w:val="20"/>
          <w:lang w:val="en-US"/>
        </w:rPr>
      </w:pPr>
    </w:p>
    <w:p w14:paraId="6E646F67" w14:textId="77777777" w:rsidR="00DA53AD" w:rsidRPr="000728FC" w:rsidRDefault="00DA53AD" w:rsidP="00DA53AD">
      <w:pPr>
        <w:spacing w:before="45" w:after="45"/>
        <w:ind w:left="115" w:right="125"/>
        <w:rPr>
          <w:b/>
          <w:bCs/>
          <w:szCs w:val="20"/>
          <w:lang w:val="en-US"/>
        </w:rPr>
      </w:pPr>
      <w:r w:rsidRPr="000728FC">
        <w:rPr>
          <w:b/>
          <w:bCs/>
          <w:szCs w:val="20"/>
          <w:lang w:val="en-US"/>
        </w:rPr>
        <w:t>Syntax</w:t>
      </w:r>
    </w:p>
    <w:p w14:paraId="1E12ABB2" w14:textId="77777777" w:rsidR="00DA53AD" w:rsidRPr="000728FC" w:rsidRDefault="00DA53AD" w:rsidP="00DA53AD">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Element</w:t>
      </w:r>
      <w:r w:rsidRPr="000728FC">
        <w:rPr>
          <w:rFonts w:ascii="Courier New" w:hAnsi="Courier New" w:cs="Courier New"/>
          <w:i/>
          <w:iCs/>
          <w:szCs w:val="20"/>
          <w:lang w:val="en-US"/>
        </w:rPr>
        <w:t>.Name</w:t>
      </w:r>
    </w:p>
    <w:p w14:paraId="4D518715" w14:textId="77777777" w:rsidR="00DA53AD" w:rsidRPr="000728FC" w:rsidRDefault="00DA53AD" w:rsidP="00DA53AD">
      <w:pPr>
        <w:spacing w:before="45" w:after="45"/>
        <w:ind w:left="115" w:right="125"/>
        <w:rPr>
          <w:szCs w:val="20"/>
          <w:lang w:val="en-US"/>
        </w:rPr>
      </w:pPr>
    </w:p>
    <w:p w14:paraId="4BB80C0B" w14:textId="77777777" w:rsidR="00DA53AD" w:rsidRPr="000728FC" w:rsidRDefault="00DA53AD" w:rsidP="00DA53AD">
      <w:pPr>
        <w:spacing w:before="45" w:after="45"/>
        <w:ind w:left="115" w:right="125"/>
        <w:rPr>
          <w:szCs w:val="20"/>
          <w:lang w:val="en-US"/>
        </w:rPr>
      </w:pPr>
      <w:r w:rsidRPr="000728FC">
        <w:rPr>
          <w:b/>
          <w:bCs/>
          <w:szCs w:val="20"/>
          <w:lang w:val="en-US"/>
        </w:rPr>
        <w:t>Property Type</w:t>
      </w:r>
    </w:p>
    <w:p w14:paraId="6EB2CC8C" w14:textId="77777777" w:rsidR="00DA53AD" w:rsidRPr="000728FC" w:rsidRDefault="00DA53AD" w:rsidP="00DA53AD">
      <w:pPr>
        <w:spacing w:before="55" w:after="115"/>
        <w:ind w:left="115" w:right="125" w:firstLine="265"/>
        <w:rPr>
          <w:szCs w:val="20"/>
          <w:lang w:val="en-US"/>
        </w:rPr>
      </w:pPr>
      <w:r w:rsidRPr="000728FC">
        <w:rPr>
          <w:szCs w:val="20"/>
          <w:lang w:val="en-US"/>
        </w:rPr>
        <w:t>String</w:t>
      </w:r>
    </w:p>
    <w:p w14:paraId="2375B26A" w14:textId="393D87B5" w:rsidR="006F79CB" w:rsidRDefault="006F79CB" w:rsidP="00AA3515">
      <w:pPr>
        <w:pStyle w:val="Heading3"/>
        <w:rPr>
          <w:lang w:val="en-US"/>
        </w:rPr>
      </w:pPr>
      <w:r w:rsidRPr="000728FC">
        <w:rPr>
          <w:lang w:val="en-US"/>
        </w:rPr>
        <w:t>ExternalDocument</w:t>
      </w:r>
    </w:p>
    <w:p w14:paraId="748000DC" w14:textId="77777777" w:rsidR="00886C94" w:rsidRPr="000728FC" w:rsidRDefault="00886C94" w:rsidP="00AA3515">
      <w:pPr>
        <w:pStyle w:val="Heading4"/>
        <w:rPr>
          <w:lang w:val="en-US"/>
        </w:rPr>
      </w:pPr>
      <w:r w:rsidRPr="000728FC">
        <w:rPr>
          <w:lang w:val="en-US"/>
        </w:rPr>
        <w:t>ExternalDocument Class Overview</w:t>
      </w:r>
    </w:p>
    <w:p w14:paraId="428BEC96" w14:textId="414305BD" w:rsidR="00886C94" w:rsidRPr="000728FC" w:rsidRDefault="00886C94" w:rsidP="00886C94">
      <w:pPr>
        <w:tabs>
          <w:tab w:val="left" w:pos="115"/>
        </w:tabs>
        <w:spacing w:after="45"/>
        <w:ind w:left="115" w:right="125" w:hanging="25"/>
        <w:rPr>
          <w:szCs w:val="20"/>
          <w:lang w:val="en-US"/>
        </w:rPr>
      </w:pPr>
      <w:r w:rsidRPr="000728FC">
        <w:rPr>
          <w:szCs w:val="20"/>
          <w:lang w:val="en-US"/>
        </w:rPr>
        <w:t>The ExternalDocument class exposes properties and methods that allow you to create external documents (reports) from within the Rose environment.</w:t>
      </w:r>
      <w:r w:rsidR="0027686B">
        <w:rPr>
          <w:szCs w:val="20"/>
          <w:lang w:val="en-US"/>
        </w:rPr>
        <w:t xml:space="preserve"> </w:t>
      </w:r>
      <w:r w:rsidRPr="000728FC">
        <w:rPr>
          <w:szCs w:val="20"/>
          <w:lang w:val="en-US"/>
        </w:rPr>
        <w:t>For example, you can start Word for Windows and output information from a Rose model into a Word document.</w:t>
      </w:r>
    </w:p>
    <w:p w14:paraId="0D000D7D" w14:textId="77777777" w:rsidR="00886C94" w:rsidRPr="000728FC" w:rsidRDefault="00886C94" w:rsidP="00886C94">
      <w:pPr>
        <w:tabs>
          <w:tab w:val="left" w:pos="115"/>
        </w:tabs>
        <w:spacing w:after="45"/>
        <w:ind w:left="115" w:right="125" w:hanging="25"/>
        <w:rPr>
          <w:szCs w:val="20"/>
          <w:lang w:val="en-US"/>
        </w:rPr>
      </w:pPr>
    </w:p>
    <w:p w14:paraId="56122377" w14:textId="77777777" w:rsidR="00886C94" w:rsidRPr="000728FC" w:rsidRDefault="00886C94" w:rsidP="00886C94">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0E768C5" w14:textId="77777777" w:rsidR="00886C94" w:rsidRPr="000728FC" w:rsidRDefault="00886C94" w:rsidP="00886C94">
      <w:pPr>
        <w:tabs>
          <w:tab w:val="left" w:pos="115"/>
        </w:tabs>
        <w:spacing w:after="45"/>
        <w:ind w:left="115" w:right="125" w:firstLine="175"/>
        <w:rPr>
          <w:szCs w:val="20"/>
          <w:lang w:val="en-US"/>
        </w:rPr>
      </w:pPr>
      <w:r w:rsidRPr="000728FC">
        <w:rPr>
          <w:color w:val="008000"/>
          <w:szCs w:val="20"/>
          <w:u w:val="double"/>
          <w:lang w:val="en-US"/>
        </w:rPr>
        <w:t>ExternalDocumentCollection Class Overview</w:t>
      </w:r>
      <w:r w:rsidRPr="000728FC">
        <w:rPr>
          <w:szCs w:val="20"/>
          <w:lang w:val="en-US"/>
        </w:rPr>
        <w:t xml:space="preserve"> </w:t>
      </w:r>
    </w:p>
    <w:p w14:paraId="7533DF11" w14:textId="5B3BFD22" w:rsidR="00886C94" w:rsidRPr="000728FC" w:rsidRDefault="00886C94" w:rsidP="00AA3515">
      <w:pPr>
        <w:pStyle w:val="Heading4"/>
        <w:rPr>
          <w:lang w:val="en-US"/>
        </w:rPr>
      </w:pPr>
      <w:r w:rsidRPr="000728FC">
        <w:rPr>
          <w:lang w:val="en-US"/>
        </w:rPr>
        <w:t>ExternalDocument Class Properties</w:t>
      </w:r>
    </w:p>
    <w:p w14:paraId="039FA5B8" w14:textId="77777777" w:rsidR="00886C94" w:rsidRPr="000728FC" w:rsidRDefault="00886C94" w:rsidP="00886C94">
      <w:pPr>
        <w:tabs>
          <w:tab w:val="left" w:pos="115"/>
        </w:tabs>
        <w:spacing w:after="45"/>
        <w:ind w:left="115" w:right="125"/>
        <w:rPr>
          <w:szCs w:val="20"/>
          <w:lang w:val="en-US"/>
        </w:rPr>
      </w:pPr>
      <w:r w:rsidRPr="000728FC">
        <w:rPr>
          <w:szCs w:val="20"/>
          <w:lang w:val="en-US"/>
        </w:rPr>
        <w:t>The following table describes the ExternalDocument Class properties.</w:t>
      </w:r>
    </w:p>
    <w:p w14:paraId="1EA52BDC" w14:textId="77777777" w:rsidR="00886C94" w:rsidRPr="000728FC" w:rsidRDefault="00886C94" w:rsidP="00886C9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341"/>
        <w:gridCol w:w="5580"/>
      </w:tblGrid>
      <w:tr w:rsidR="00886C94" w14:paraId="7A99712D" w14:textId="77777777" w:rsidTr="002C793C">
        <w:tc>
          <w:tcPr>
            <w:tcW w:w="3341" w:type="dxa"/>
            <w:tcBorders>
              <w:top w:val="nil"/>
              <w:left w:val="nil"/>
              <w:bottom w:val="nil"/>
              <w:right w:val="nil"/>
            </w:tcBorders>
          </w:tcPr>
          <w:p w14:paraId="41904A3F" w14:textId="77777777" w:rsidR="00886C94" w:rsidRDefault="00886C94" w:rsidP="002C793C">
            <w:pPr>
              <w:tabs>
                <w:tab w:val="left" w:pos="115"/>
              </w:tabs>
              <w:spacing w:after="45"/>
              <w:ind w:left="115" w:right="125"/>
              <w:rPr>
                <w:szCs w:val="20"/>
              </w:rPr>
            </w:pPr>
            <w:r>
              <w:rPr>
                <w:b/>
                <w:bCs/>
                <w:szCs w:val="20"/>
              </w:rPr>
              <w:t>Property</w:t>
            </w:r>
          </w:p>
        </w:tc>
        <w:tc>
          <w:tcPr>
            <w:tcW w:w="5580" w:type="dxa"/>
            <w:tcBorders>
              <w:top w:val="nil"/>
              <w:left w:val="nil"/>
              <w:bottom w:val="nil"/>
              <w:right w:val="nil"/>
            </w:tcBorders>
          </w:tcPr>
          <w:p w14:paraId="577D3CFC" w14:textId="77777777" w:rsidR="00886C94" w:rsidRDefault="00886C94" w:rsidP="002C793C">
            <w:pPr>
              <w:tabs>
                <w:tab w:val="left" w:pos="115"/>
              </w:tabs>
              <w:spacing w:after="45"/>
              <w:ind w:left="115" w:right="125"/>
              <w:rPr>
                <w:b/>
                <w:bCs/>
                <w:szCs w:val="20"/>
              </w:rPr>
            </w:pPr>
            <w:r>
              <w:rPr>
                <w:b/>
                <w:bCs/>
                <w:szCs w:val="20"/>
              </w:rPr>
              <w:t>Description</w:t>
            </w:r>
          </w:p>
        </w:tc>
      </w:tr>
      <w:tr w:rsidR="00886C94" w:rsidRPr="00050476" w14:paraId="6D20F76F" w14:textId="77777777" w:rsidTr="002C793C">
        <w:tc>
          <w:tcPr>
            <w:tcW w:w="3341" w:type="dxa"/>
            <w:tcBorders>
              <w:top w:val="nil"/>
              <w:left w:val="nil"/>
              <w:bottom w:val="nil"/>
              <w:right w:val="nil"/>
            </w:tcBorders>
          </w:tcPr>
          <w:p w14:paraId="6B97BF2F" w14:textId="77777777" w:rsidR="00886C94" w:rsidRDefault="00886C94" w:rsidP="002C793C">
            <w:pPr>
              <w:tabs>
                <w:tab w:val="left" w:pos="115"/>
              </w:tabs>
              <w:spacing w:after="45"/>
              <w:ind w:left="115" w:right="125"/>
              <w:rPr>
                <w:szCs w:val="20"/>
              </w:rPr>
            </w:pPr>
            <w:r>
              <w:rPr>
                <w:color w:val="008000"/>
                <w:szCs w:val="20"/>
                <w:u w:val="double"/>
              </w:rPr>
              <w:t>ParentCategory</w:t>
            </w:r>
          </w:p>
        </w:tc>
        <w:tc>
          <w:tcPr>
            <w:tcW w:w="5580" w:type="dxa"/>
            <w:tcBorders>
              <w:top w:val="nil"/>
              <w:left w:val="nil"/>
              <w:bottom w:val="nil"/>
              <w:right w:val="nil"/>
            </w:tcBorders>
          </w:tcPr>
          <w:p w14:paraId="378E6762" w14:textId="20ACC9CE" w:rsidR="00886C94" w:rsidRDefault="00886C94" w:rsidP="002C793C">
            <w:pPr>
              <w:tabs>
                <w:tab w:val="left" w:pos="115"/>
              </w:tabs>
              <w:spacing w:after="45"/>
              <w:ind w:left="115" w:right="125"/>
              <w:rPr>
                <w:szCs w:val="20"/>
                <w:lang w:val="en-US"/>
              </w:rPr>
            </w:pPr>
            <w:r>
              <w:rPr>
                <w:szCs w:val="20"/>
                <w:lang w:val="en-US"/>
              </w:rPr>
              <w:t>Specifies the category that contains the external document</w:t>
            </w:r>
            <w:r w:rsidR="0027686B">
              <w:rPr>
                <w:szCs w:val="20"/>
                <w:lang w:val="en-US"/>
              </w:rPr>
              <w:t>.</w:t>
            </w:r>
          </w:p>
        </w:tc>
      </w:tr>
      <w:tr w:rsidR="00886C94" w:rsidRPr="00050476" w14:paraId="7FDF91A8" w14:textId="77777777" w:rsidTr="002C793C">
        <w:tc>
          <w:tcPr>
            <w:tcW w:w="3341" w:type="dxa"/>
            <w:tcBorders>
              <w:top w:val="nil"/>
              <w:left w:val="nil"/>
              <w:bottom w:val="nil"/>
              <w:right w:val="nil"/>
            </w:tcBorders>
          </w:tcPr>
          <w:p w14:paraId="24C15F8D" w14:textId="77777777" w:rsidR="00886C94" w:rsidRDefault="00886C94" w:rsidP="002C793C">
            <w:pPr>
              <w:tabs>
                <w:tab w:val="left" w:pos="115"/>
              </w:tabs>
              <w:spacing w:after="45"/>
              <w:ind w:left="115" w:right="125"/>
              <w:rPr>
                <w:szCs w:val="20"/>
              </w:rPr>
            </w:pPr>
            <w:r>
              <w:rPr>
                <w:color w:val="008000"/>
                <w:szCs w:val="20"/>
                <w:u w:val="double"/>
              </w:rPr>
              <w:t>ParentDiagram</w:t>
            </w:r>
          </w:p>
        </w:tc>
        <w:tc>
          <w:tcPr>
            <w:tcW w:w="5580" w:type="dxa"/>
            <w:tcBorders>
              <w:top w:val="nil"/>
              <w:left w:val="nil"/>
              <w:bottom w:val="nil"/>
              <w:right w:val="nil"/>
            </w:tcBorders>
          </w:tcPr>
          <w:p w14:paraId="297B7260" w14:textId="1FC6A699" w:rsidR="00886C94" w:rsidRDefault="00886C94" w:rsidP="002C793C">
            <w:pPr>
              <w:tabs>
                <w:tab w:val="left" w:pos="115"/>
              </w:tabs>
              <w:spacing w:after="45"/>
              <w:ind w:left="115" w:right="125"/>
              <w:rPr>
                <w:szCs w:val="20"/>
                <w:lang w:val="en-US"/>
              </w:rPr>
            </w:pPr>
            <w:r>
              <w:rPr>
                <w:szCs w:val="20"/>
                <w:lang w:val="en-US"/>
              </w:rPr>
              <w:t>If attached to a diagram, specifies the diagram to which the external document is attached</w:t>
            </w:r>
            <w:r w:rsidR="0027686B">
              <w:rPr>
                <w:szCs w:val="20"/>
                <w:lang w:val="en-US"/>
              </w:rPr>
              <w:t>.</w:t>
            </w:r>
          </w:p>
        </w:tc>
      </w:tr>
      <w:tr w:rsidR="00886C94" w:rsidRPr="00050476" w14:paraId="6DDE4C11" w14:textId="77777777" w:rsidTr="002C793C">
        <w:tc>
          <w:tcPr>
            <w:tcW w:w="3341" w:type="dxa"/>
            <w:tcBorders>
              <w:top w:val="nil"/>
              <w:left w:val="nil"/>
              <w:bottom w:val="nil"/>
              <w:right w:val="nil"/>
            </w:tcBorders>
          </w:tcPr>
          <w:p w14:paraId="3EE3D07E" w14:textId="77777777" w:rsidR="00886C94" w:rsidRDefault="00886C94" w:rsidP="002C793C">
            <w:pPr>
              <w:tabs>
                <w:tab w:val="left" w:pos="115"/>
              </w:tabs>
              <w:spacing w:after="45"/>
              <w:ind w:left="115" w:right="125"/>
              <w:rPr>
                <w:szCs w:val="20"/>
              </w:rPr>
            </w:pPr>
            <w:r>
              <w:rPr>
                <w:color w:val="008000"/>
                <w:szCs w:val="20"/>
                <w:u w:val="double"/>
              </w:rPr>
              <w:t>ParentItem</w:t>
            </w:r>
          </w:p>
        </w:tc>
        <w:tc>
          <w:tcPr>
            <w:tcW w:w="5580" w:type="dxa"/>
            <w:tcBorders>
              <w:top w:val="nil"/>
              <w:left w:val="nil"/>
              <w:bottom w:val="nil"/>
              <w:right w:val="nil"/>
            </w:tcBorders>
          </w:tcPr>
          <w:p w14:paraId="44C2525B" w14:textId="22F20F5B" w:rsidR="00886C94" w:rsidRDefault="00886C94" w:rsidP="002C793C">
            <w:pPr>
              <w:tabs>
                <w:tab w:val="left" w:pos="115"/>
              </w:tabs>
              <w:spacing w:after="45"/>
              <w:ind w:left="115" w:right="125"/>
              <w:rPr>
                <w:szCs w:val="20"/>
                <w:lang w:val="en-US"/>
              </w:rPr>
            </w:pPr>
            <w:r>
              <w:rPr>
                <w:szCs w:val="20"/>
                <w:lang w:val="en-US"/>
              </w:rPr>
              <w:t>If attached to a RoseItem, specifies the RoseItem to which the external document is attached</w:t>
            </w:r>
            <w:r w:rsidR="0027686B">
              <w:rPr>
                <w:szCs w:val="20"/>
                <w:lang w:val="en-US"/>
              </w:rPr>
              <w:t>.</w:t>
            </w:r>
          </w:p>
        </w:tc>
      </w:tr>
      <w:tr w:rsidR="00886C94" w:rsidRPr="00050476" w14:paraId="58B330D2" w14:textId="77777777" w:rsidTr="002C793C">
        <w:tc>
          <w:tcPr>
            <w:tcW w:w="3341" w:type="dxa"/>
            <w:tcBorders>
              <w:top w:val="nil"/>
              <w:left w:val="nil"/>
              <w:bottom w:val="nil"/>
              <w:right w:val="nil"/>
            </w:tcBorders>
          </w:tcPr>
          <w:p w14:paraId="04190E4F" w14:textId="77777777" w:rsidR="00886C94" w:rsidRDefault="00886C94" w:rsidP="002C793C">
            <w:pPr>
              <w:tabs>
                <w:tab w:val="left" w:pos="115"/>
              </w:tabs>
              <w:spacing w:after="45"/>
              <w:ind w:left="115" w:right="125"/>
              <w:rPr>
                <w:szCs w:val="20"/>
              </w:rPr>
            </w:pPr>
            <w:r>
              <w:rPr>
                <w:color w:val="008000"/>
                <w:szCs w:val="20"/>
                <w:u w:val="double"/>
              </w:rPr>
              <w:t>Path</w:t>
            </w:r>
          </w:p>
        </w:tc>
        <w:tc>
          <w:tcPr>
            <w:tcW w:w="5580" w:type="dxa"/>
            <w:tcBorders>
              <w:top w:val="nil"/>
              <w:left w:val="nil"/>
              <w:bottom w:val="nil"/>
              <w:right w:val="nil"/>
            </w:tcBorders>
          </w:tcPr>
          <w:p w14:paraId="50468FFD" w14:textId="33049987" w:rsidR="00886C94" w:rsidRDefault="00886C94" w:rsidP="002C793C">
            <w:pPr>
              <w:tabs>
                <w:tab w:val="left" w:pos="115"/>
              </w:tabs>
              <w:spacing w:after="45"/>
              <w:ind w:left="115" w:right="125"/>
              <w:rPr>
                <w:szCs w:val="20"/>
                <w:lang w:val="en-US"/>
              </w:rPr>
            </w:pPr>
            <w:r>
              <w:rPr>
                <w:szCs w:val="20"/>
                <w:lang w:val="en-US"/>
              </w:rPr>
              <w:t>Specifies the path to the document</w:t>
            </w:r>
            <w:r w:rsidR="0027686B">
              <w:rPr>
                <w:szCs w:val="20"/>
                <w:lang w:val="en-US"/>
              </w:rPr>
              <w:t>.</w:t>
            </w:r>
          </w:p>
          <w:p w14:paraId="3E0ECBF4" w14:textId="09CAB9F1" w:rsidR="00886C94" w:rsidRDefault="00886C94" w:rsidP="002C793C">
            <w:pPr>
              <w:tabs>
                <w:tab w:val="left" w:pos="115"/>
              </w:tabs>
              <w:spacing w:after="45"/>
              <w:ind w:left="115" w:right="125"/>
              <w:rPr>
                <w:szCs w:val="20"/>
                <w:lang w:val="en-US"/>
              </w:rPr>
            </w:pPr>
            <w:r>
              <w:rPr>
                <w:b/>
                <w:bCs/>
                <w:szCs w:val="20"/>
                <w:lang w:val="en-US"/>
              </w:rPr>
              <w:t>Note</w:t>
            </w:r>
            <w:r>
              <w:rPr>
                <w:szCs w:val="20"/>
                <w:lang w:val="en-US"/>
              </w:rPr>
              <w:t>:</w:t>
            </w:r>
            <w:r w:rsidR="0027686B">
              <w:rPr>
                <w:szCs w:val="20"/>
                <w:lang w:val="en-US"/>
              </w:rPr>
              <w:t xml:space="preserve"> </w:t>
            </w:r>
            <w:r>
              <w:rPr>
                <w:szCs w:val="20"/>
                <w:lang w:val="en-US"/>
              </w:rPr>
              <w:t>Path property and URL property are mutually exclusive.</w:t>
            </w:r>
            <w:r w:rsidR="0027686B">
              <w:rPr>
                <w:szCs w:val="20"/>
                <w:lang w:val="en-US"/>
              </w:rPr>
              <w:t xml:space="preserve"> </w:t>
            </w:r>
            <w:r>
              <w:rPr>
                <w:szCs w:val="20"/>
                <w:lang w:val="en-US"/>
              </w:rPr>
              <w:t>Do not specify both properties.</w:t>
            </w:r>
          </w:p>
        </w:tc>
      </w:tr>
      <w:tr w:rsidR="00886C94" w:rsidRPr="00050476" w14:paraId="1EBEFB27" w14:textId="77777777" w:rsidTr="002C793C">
        <w:tc>
          <w:tcPr>
            <w:tcW w:w="3341" w:type="dxa"/>
            <w:tcBorders>
              <w:top w:val="nil"/>
              <w:left w:val="nil"/>
              <w:bottom w:val="nil"/>
              <w:right w:val="nil"/>
            </w:tcBorders>
          </w:tcPr>
          <w:p w14:paraId="6D64D8AE" w14:textId="77777777" w:rsidR="00886C94" w:rsidRDefault="00886C94" w:rsidP="002C793C">
            <w:pPr>
              <w:tabs>
                <w:tab w:val="left" w:pos="115"/>
              </w:tabs>
              <w:spacing w:after="45"/>
              <w:ind w:left="115" w:right="125"/>
              <w:rPr>
                <w:szCs w:val="20"/>
              </w:rPr>
            </w:pPr>
            <w:r>
              <w:rPr>
                <w:color w:val="008000"/>
                <w:szCs w:val="20"/>
                <w:u w:val="double"/>
              </w:rPr>
              <w:t>URL</w:t>
            </w:r>
          </w:p>
        </w:tc>
        <w:tc>
          <w:tcPr>
            <w:tcW w:w="5580" w:type="dxa"/>
            <w:tcBorders>
              <w:top w:val="nil"/>
              <w:left w:val="nil"/>
              <w:bottom w:val="nil"/>
              <w:right w:val="nil"/>
            </w:tcBorders>
          </w:tcPr>
          <w:p w14:paraId="50D976BB" w14:textId="5282A649" w:rsidR="00886C94" w:rsidRDefault="00886C94" w:rsidP="002C793C">
            <w:pPr>
              <w:tabs>
                <w:tab w:val="left" w:pos="115"/>
              </w:tabs>
              <w:spacing w:after="45"/>
              <w:ind w:left="115" w:right="125"/>
              <w:rPr>
                <w:szCs w:val="20"/>
                <w:lang w:val="en-US"/>
              </w:rPr>
            </w:pPr>
            <w:r>
              <w:rPr>
                <w:szCs w:val="20"/>
                <w:lang w:val="en-US"/>
              </w:rPr>
              <w:t>Specifies an internet document</w:t>
            </w:r>
            <w:r>
              <w:rPr>
                <w:rFonts w:ascii="Times New Roman" w:hAnsi="Times New Roman" w:cs="Times New Roman"/>
                <w:szCs w:val="20"/>
                <w:lang w:val="en-US"/>
              </w:rPr>
              <w:t>’</w:t>
            </w:r>
            <w:r>
              <w:rPr>
                <w:szCs w:val="20"/>
                <w:lang w:val="en-US"/>
              </w:rPr>
              <w:t>s URL</w:t>
            </w:r>
            <w:r w:rsidR="0027686B">
              <w:rPr>
                <w:szCs w:val="20"/>
                <w:lang w:val="en-US"/>
              </w:rPr>
              <w:t>.</w:t>
            </w:r>
          </w:p>
          <w:p w14:paraId="41ACD6F3" w14:textId="47CBA126" w:rsidR="00886C94" w:rsidRDefault="00886C94" w:rsidP="002C793C">
            <w:pPr>
              <w:tabs>
                <w:tab w:val="left" w:pos="115"/>
              </w:tabs>
              <w:spacing w:after="45"/>
              <w:ind w:left="115" w:right="125"/>
              <w:rPr>
                <w:szCs w:val="20"/>
                <w:lang w:val="en-US"/>
              </w:rPr>
            </w:pPr>
            <w:r>
              <w:rPr>
                <w:b/>
                <w:bCs/>
                <w:szCs w:val="20"/>
                <w:lang w:val="en-US"/>
              </w:rPr>
              <w:t>Note</w:t>
            </w:r>
            <w:r>
              <w:rPr>
                <w:szCs w:val="20"/>
                <w:lang w:val="en-US"/>
              </w:rPr>
              <w:t>:</w:t>
            </w:r>
            <w:r w:rsidR="0027686B">
              <w:rPr>
                <w:szCs w:val="20"/>
                <w:lang w:val="en-US"/>
              </w:rPr>
              <w:t xml:space="preserve"> </w:t>
            </w:r>
            <w:r>
              <w:rPr>
                <w:szCs w:val="20"/>
                <w:lang w:val="en-US"/>
              </w:rPr>
              <w:t>Path property and URL property are mutually exclusive.</w:t>
            </w:r>
            <w:r w:rsidR="0027686B">
              <w:rPr>
                <w:szCs w:val="20"/>
                <w:lang w:val="en-US"/>
              </w:rPr>
              <w:t xml:space="preserve"> </w:t>
            </w:r>
            <w:r>
              <w:rPr>
                <w:szCs w:val="20"/>
                <w:lang w:val="en-US"/>
              </w:rPr>
              <w:t>Do not specify both properties.</w:t>
            </w:r>
          </w:p>
        </w:tc>
      </w:tr>
    </w:tbl>
    <w:p w14:paraId="192AE499" w14:textId="276AF9D7" w:rsidR="00886C94" w:rsidRPr="000728FC" w:rsidRDefault="00886C94" w:rsidP="00AA3515">
      <w:pPr>
        <w:pStyle w:val="Heading4"/>
        <w:rPr>
          <w:lang w:val="en-US"/>
        </w:rPr>
      </w:pPr>
      <w:r w:rsidRPr="000728FC">
        <w:rPr>
          <w:lang w:val="en-US"/>
        </w:rPr>
        <w:t>ExternalDocument Class Methods</w:t>
      </w:r>
    </w:p>
    <w:p w14:paraId="293ECED0" w14:textId="77777777" w:rsidR="00886C94" w:rsidRPr="000728FC" w:rsidRDefault="00886C94" w:rsidP="00886C94">
      <w:pPr>
        <w:tabs>
          <w:tab w:val="left" w:pos="115"/>
        </w:tabs>
        <w:spacing w:after="45"/>
        <w:ind w:left="115" w:right="125"/>
        <w:rPr>
          <w:szCs w:val="20"/>
          <w:lang w:val="en-US"/>
        </w:rPr>
      </w:pPr>
      <w:r w:rsidRPr="000728FC">
        <w:rPr>
          <w:szCs w:val="20"/>
          <w:lang w:val="en-US"/>
        </w:rPr>
        <w:t>The following table describes the ExternalDocument Class methods.</w:t>
      </w:r>
    </w:p>
    <w:p w14:paraId="6990CA04" w14:textId="77777777" w:rsidR="00886C94" w:rsidRPr="000728FC" w:rsidRDefault="00886C94" w:rsidP="00886C9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886C94" w14:paraId="3E264DA5" w14:textId="77777777" w:rsidTr="002C793C">
        <w:tc>
          <w:tcPr>
            <w:tcW w:w="4601" w:type="dxa"/>
            <w:tcBorders>
              <w:top w:val="nil"/>
              <w:left w:val="nil"/>
              <w:bottom w:val="nil"/>
              <w:right w:val="nil"/>
            </w:tcBorders>
          </w:tcPr>
          <w:p w14:paraId="72A2EE17" w14:textId="77777777" w:rsidR="00886C94" w:rsidRDefault="00886C94" w:rsidP="002C793C">
            <w:pPr>
              <w:tabs>
                <w:tab w:val="left" w:pos="115"/>
              </w:tabs>
              <w:spacing w:after="45"/>
              <w:ind w:left="115" w:right="125"/>
              <w:rPr>
                <w:szCs w:val="20"/>
              </w:rPr>
            </w:pPr>
            <w:r>
              <w:rPr>
                <w:b/>
                <w:bCs/>
                <w:szCs w:val="20"/>
              </w:rPr>
              <w:lastRenderedPageBreak/>
              <w:t>Method</w:t>
            </w:r>
          </w:p>
        </w:tc>
        <w:tc>
          <w:tcPr>
            <w:tcW w:w="4320" w:type="dxa"/>
            <w:tcBorders>
              <w:top w:val="nil"/>
              <w:left w:val="nil"/>
              <w:bottom w:val="nil"/>
              <w:right w:val="nil"/>
            </w:tcBorders>
          </w:tcPr>
          <w:p w14:paraId="6F94E51C" w14:textId="77777777" w:rsidR="00886C94" w:rsidRDefault="00886C94" w:rsidP="002C793C">
            <w:pPr>
              <w:tabs>
                <w:tab w:val="left" w:pos="115"/>
              </w:tabs>
              <w:spacing w:after="45"/>
              <w:ind w:left="115" w:right="125"/>
              <w:rPr>
                <w:szCs w:val="20"/>
              </w:rPr>
            </w:pPr>
            <w:r>
              <w:rPr>
                <w:b/>
                <w:bCs/>
                <w:szCs w:val="20"/>
              </w:rPr>
              <w:t>Description</w:t>
            </w:r>
          </w:p>
        </w:tc>
      </w:tr>
      <w:tr w:rsidR="00886C94" w14:paraId="2483BB91" w14:textId="77777777" w:rsidTr="002C793C">
        <w:tc>
          <w:tcPr>
            <w:tcW w:w="4601" w:type="dxa"/>
            <w:tcBorders>
              <w:top w:val="nil"/>
              <w:left w:val="nil"/>
              <w:bottom w:val="nil"/>
              <w:right w:val="nil"/>
            </w:tcBorders>
          </w:tcPr>
          <w:p w14:paraId="5E7D9120" w14:textId="03488A61" w:rsidR="00886C94" w:rsidRDefault="00886C94" w:rsidP="002C793C">
            <w:pPr>
              <w:tabs>
                <w:tab w:val="left" w:pos="115"/>
              </w:tabs>
              <w:spacing w:after="45"/>
              <w:ind w:left="115" w:right="125"/>
              <w:rPr>
                <w:color w:val="008000"/>
                <w:szCs w:val="20"/>
                <w:u w:val="double"/>
              </w:rPr>
            </w:pPr>
            <w:r>
              <w:rPr>
                <w:color w:val="008000"/>
                <w:szCs w:val="20"/>
                <w:u w:val="double"/>
              </w:rPr>
              <w:t>RoseObject Methods</w:t>
            </w:r>
            <w:r w:rsidR="0027686B">
              <w:rPr>
                <w:color w:val="008000"/>
                <w:szCs w:val="20"/>
                <w:u w:val="double"/>
              </w:rPr>
              <w:t xml:space="preserve"> </w:t>
            </w:r>
          </w:p>
        </w:tc>
        <w:tc>
          <w:tcPr>
            <w:tcW w:w="4320" w:type="dxa"/>
            <w:tcBorders>
              <w:top w:val="nil"/>
              <w:left w:val="nil"/>
              <w:bottom w:val="nil"/>
              <w:right w:val="nil"/>
            </w:tcBorders>
          </w:tcPr>
          <w:p w14:paraId="12355ED5" w14:textId="79321AFA" w:rsidR="00886C94" w:rsidRPr="0027686B" w:rsidRDefault="00886C94" w:rsidP="002C793C">
            <w:pPr>
              <w:tabs>
                <w:tab w:val="left" w:pos="115"/>
              </w:tabs>
              <w:spacing w:after="45"/>
              <w:ind w:left="115" w:right="125"/>
              <w:rPr>
                <w:szCs w:val="20"/>
                <w:lang w:val="en-US"/>
              </w:rPr>
            </w:pPr>
            <w:r>
              <w:rPr>
                <w:szCs w:val="20"/>
              </w:rPr>
              <w:t>Inherits all RoseObject methods</w:t>
            </w:r>
            <w:r w:rsidR="0027686B">
              <w:rPr>
                <w:szCs w:val="20"/>
                <w:lang w:val="en-US"/>
              </w:rPr>
              <w:t>.</w:t>
            </w:r>
          </w:p>
        </w:tc>
      </w:tr>
      <w:tr w:rsidR="00886C94" w:rsidRPr="00050476" w14:paraId="6A1552CF" w14:textId="77777777" w:rsidTr="002C793C">
        <w:tc>
          <w:tcPr>
            <w:tcW w:w="4601" w:type="dxa"/>
            <w:tcBorders>
              <w:top w:val="nil"/>
              <w:left w:val="nil"/>
              <w:bottom w:val="nil"/>
              <w:right w:val="nil"/>
            </w:tcBorders>
          </w:tcPr>
          <w:p w14:paraId="6CBF6744"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GetIconIndex </w:t>
            </w:r>
          </w:p>
        </w:tc>
        <w:tc>
          <w:tcPr>
            <w:tcW w:w="4320" w:type="dxa"/>
            <w:tcBorders>
              <w:top w:val="nil"/>
              <w:left w:val="nil"/>
              <w:bottom w:val="nil"/>
              <w:right w:val="nil"/>
            </w:tcBorders>
          </w:tcPr>
          <w:p w14:paraId="05E98162" w14:textId="1241EE92" w:rsidR="00886C94" w:rsidRDefault="00886C94" w:rsidP="002C793C">
            <w:pPr>
              <w:tabs>
                <w:tab w:val="left" w:pos="115"/>
              </w:tabs>
              <w:spacing w:after="45"/>
              <w:ind w:left="115" w:right="125"/>
              <w:rPr>
                <w:szCs w:val="20"/>
                <w:lang w:val="en-US"/>
              </w:rPr>
            </w:pPr>
            <w:r>
              <w:rPr>
                <w:szCs w:val="20"/>
                <w:lang w:val="en-US"/>
              </w:rPr>
              <w:t>Retrieves the index of the specified external document</w:t>
            </w:r>
            <w:r>
              <w:rPr>
                <w:rFonts w:ascii="Times New Roman" w:hAnsi="Times New Roman" w:cs="Times New Roman"/>
                <w:szCs w:val="20"/>
                <w:lang w:val="en-US"/>
              </w:rPr>
              <w:t>’</w:t>
            </w:r>
            <w:r>
              <w:rPr>
                <w:szCs w:val="20"/>
                <w:lang w:val="en-US"/>
              </w:rPr>
              <w:t>s browser icon</w:t>
            </w:r>
            <w:r w:rsidR="0027686B">
              <w:rPr>
                <w:szCs w:val="20"/>
                <w:lang w:val="en-US"/>
              </w:rPr>
              <w:t>.</w:t>
            </w:r>
          </w:p>
        </w:tc>
      </w:tr>
      <w:tr w:rsidR="00886C94" w:rsidRPr="00050476" w14:paraId="7BA96EAE" w14:textId="77777777" w:rsidTr="002C793C">
        <w:tc>
          <w:tcPr>
            <w:tcW w:w="4601" w:type="dxa"/>
            <w:tcBorders>
              <w:top w:val="nil"/>
              <w:left w:val="nil"/>
              <w:bottom w:val="nil"/>
              <w:right w:val="nil"/>
            </w:tcBorders>
          </w:tcPr>
          <w:p w14:paraId="4F16B09B" w14:textId="77777777" w:rsidR="00886C94" w:rsidRDefault="00886C94" w:rsidP="002C793C">
            <w:pPr>
              <w:tabs>
                <w:tab w:val="left" w:pos="115"/>
              </w:tabs>
              <w:spacing w:after="45"/>
              <w:ind w:left="115" w:right="125"/>
              <w:rPr>
                <w:szCs w:val="20"/>
              </w:rPr>
            </w:pPr>
            <w:r>
              <w:rPr>
                <w:color w:val="008000"/>
                <w:szCs w:val="20"/>
                <w:u w:val="double"/>
              </w:rPr>
              <w:t>IsURL</w:t>
            </w:r>
          </w:p>
        </w:tc>
        <w:tc>
          <w:tcPr>
            <w:tcW w:w="4320" w:type="dxa"/>
            <w:tcBorders>
              <w:top w:val="nil"/>
              <w:left w:val="nil"/>
              <w:bottom w:val="nil"/>
              <w:right w:val="nil"/>
            </w:tcBorders>
          </w:tcPr>
          <w:p w14:paraId="3482093E" w14:textId="066A135C" w:rsidR="00886C94" w:rsidRDefault="00886C94" w:rsidP="002C793C">
            <w:pPr>
              <w:tabs>
                <w:tab w:val="left" w:pos="115"/>
              </w:tabs>
              <w:spacing w:after="45"/>
              <w:ind w:left="115" w:right="125"/>
              <w:rPr>
                <w:szCs w:val="20"/>
                <w:lang w:val="en-US"/>
              </w:rPr>
            </w:pPr>
            <w:r>
              <w:rPr>
                <w:szCs w:val="20"/>
                <w:lang w:val="en-US"/>
              </w:rPr>
              <w:t>Checks whether the document has a URL</w:t>
            </w:r>
            <w:r w:rsidR="0027686B">
              <w:rPr>
                <w:szCs w:val="20"/>
                <w:lang w:val="en-US"/>
              </w:rPr>
              <w:t>.</w:t>
            </w:r>
          </w:p>
        </w:tc>
      </w:tr>
      <w:tr w:rsidR="00886C94" w14:paraId="38A110AF" w14:textId="77777777" w:rsidTr="002C793C">
        <w:tc>
          <w:tcPr>
            <w:tcW w:w="4601" w:type="dxa"/>
            <w:tcBorders>
              <w:top w:val="nil"/>
              <w:left w:val="nil"/>
              <w:bottom w:val="nil"/>
              <w:right w:val="nil"/>
            </w:tcBorders>
          </w:tcPr>
          <w:p w14:paraId="2E07FD47" w14:textId="77777777" w:rsidR="00886C94" w:rsidRDefault="00886C94" w:rsidP="002C793C">
            <w:pPr>
              <w:tabs>
                <w:tab w:val="left" w:pos="115"/>
              </w:tabs>
              <w:spacing w:after="45"/>
              <w:ind w:left="115" w:right="125"/>
              <w:rPr>
                <w:szCs w:val="20"/>
              </w:rPr>
            </w:pPr>
            <w:r>
              <w:rPr>
                <w:color w:val="008000"/>
                <w:szCs w:val="20"/>
                <w:u w:val="double"/>
              </w:rPr>
              <w:t>Open</w:t>
            </w:r>
          </w:p>
        </w:tc>
        <w:tc>
          <w:tcPr>
            <w:tcW w:w="4320" w:type="dxa"/>
            <w:tcBorders>
              <w:top w:val="nil"/>
              <w:left w:val="nil"/>
              <w:bottom w:val="nil"/>
              <w:right w:val="nil"/>
            </w:tcBorders>
          </w:tcPr>
          <w:p w14:paraId="038C4E36" w14:textId="2E756C5E" w:rsidR="00886C94" w:rsidRPr="0027686B" w:rsidRDefault="00886C94" w:rsidP="002C793C">
            <w:pPr>
              <w:tabs>
                <w:tab w:val="left" w:pos="115"/>
              </w:tabs>
              <w:spacing w:after="45"/>
              <w:ind w:left="115" w:right="125"/>
              <w:rPr>
                <w:szCs w:val="20"/>
                <w:lang w:val="en-US"/>
              </w:rPr>
            </w:pPr>
            <w:r>
              <w:rPr>
                <w:szCs w:val="20"/>
              </w:rPr>
              <w:t>Opens an external document</w:t>
            </w:r>
            <w:r w:rsidR="0027686B">
              <w:rPr>
                <w:szCs w:val="20"/>
                <w:lang w:val="en-US"/>
              </w:rPr>
              <w:t>.</w:t>
            </w:r>
          </w:p>
        </w:tc>
      </w:tr>
      <w:tr w:rsidR="00886C94" w:rsidRPr="00050476" w14:paraId="67AD04A9" w14:textId="77777777" w:rsidTr="002C793C">
        <w:tc>
          <w:tcPr>
            <w:tcW w:w="4601" w:type="dxa"/>
            <w:tcBorders>
              <w:top w:val="nil"/>
              <w:left w:val="nil"/>
              <w:bottom w:val="nil"/>
              <w:right w:val="nil"/>
            </w:tcBorders>
          </w:tcPr>
          <w:p w14:paraId="1609E3B7" w14:textId="77777777" w:rsidR="00886C94" w:rsidRDefault="00886C94" w:rsidP="002C793C">
            <w:pPr>
              <w:tabs>
                <w:tab w:val="left" w:pos="115"/>
              </w:tabs>
              <w:spacing w:after="45"/>
              <w:ind w:left="115" w:right="125"/>
              <w:rPr>
                <w:color w:val="008000"/>
                <w:szCs w:val="20"/>
                <w:u w:val="double"/>
              </w:rPr>
            </w:pPr>
            <w:r>
              <w:rPr>
                <w:color w:val="008000"/>
                <w:szCs w:val="20"/>
                <w:u w:val="double"/>
              </w:rPr>
              <w:t xml:space="preserve">RenderIconToClipboard </w:t>
            </w:r>
          </w:p>
        </w:tc>
        <w:tc>
          <w:tcPr>
            <w:tcW w:w="4320" w:type="dxa"/>
            <w:tcBorders>
              <w:top w:val="nil"/>
              <w:left w:val="nil"/>
              <w:bottom w:val="nil"/>
              <w:right w:val="nil"/>
            </w:tcBorders>
          </w:tcPr>
          <w:p w14:paraId="1471AAAA" w14:textId="69CB119C" w:rsidR="00886C94" w:rsidRDefault="00886C94" w:rsidP="002C793C">
            <w:pPr>
              <w:tabs>
                <w:tab w:val="left" w:pos="115"/>
              </w:tabs>
              <w:spacing w:after="45"/>
              <w:ind w:left="115" w:right="125"/>
              <w:rPr>
                <w:szCs w:val="20"/>
                <w:lang w:val="en-US"/>
              </w:rPr>
            </w:pPr>
            <w:r>
              <w:rPr>
                <w:szCs w:val="20"/>
                <w:lang w:val="en-US"/>
              </w:rPr>
              <w:t>Places the external document</w:t>
            </w:r>
            <w:r>
              <w:rPr>
                <w:rFonts w:ascii="Times New Roman" w:hAnsi="Times New Roman" w:cs="Times New Roman"/>
                <w:szCs w:val="20"/>
                <w:lang w:val="en-US"/>
              </w:rPr>
              <w:t>’</w:t>
            </w:r>
            <w:r>
              <w:rPr>
                <w:szCs w:val="20"/>
                <w:lang w:val="en-US"/>
              </w:rPr>
              <w:t>s browser icon on the Clipboard</w:t>
            </w:r>
            <w:r w:rsidR="0027686B">
              <w:rPr>
                <w:szCs w:val="20"/>
                <w:lang w:val="en-US"/>
              </w:rPr>
              <w:t>.</w:t>
            </w:r>
          </w:p>
        </w:tc>
      </w:tr>
    </w:tbl>
    <w:p w14:paraId="3777025E" w14:textId="77777777" w:rsidR="00BA07CC" w:rsidRPr="000728FC" w:rsidRDefault="00BA07CC" w:rsidP="00AA3515">
      <w:pPr>
        <w:pStyle w:val="Heading5"/>
        <w:rPr>
          <w:lang w:val="en-US"/>
        </w:rPr>
      </w:pPr>
      <w:r w:rsidRPr="000728FC">
        <w:rPr>
          <w:lang w:val="en-US"/>
        </w:rPr>
        <w:t>ParentCategory Property (ExternalDocument)</w:t>
      </w:r>
    </w:p>
    <w:p w14:paraId="0363D31A" w14:textId="77777777" w:rsidR="00BA07CC" w:rsidRPr="000728FC" w:rsidRDefault="00BA07CC" w:rsidP="00BA07CC">
      <w:pPr>
        <w:spacing w:after="45"/>
        <w:ind w:left="115" w:right="125"/>
        <w:rPr>
          <w:b/>
          <w:bCs/>
          <w:szCs w:val="20"/>
          <w:lang w:val="en-US"/>
        </w:rPr>
      </w:pPr>
      <w:r w:rsidRPr="000728FC">
        <w:rPr>
          <w:b/>
          <w:bCs/>
          <w:szCs w:val="20"/>
          <w:lang w:val="en-US"/>
        </w:rPr>
        <w:t>Description</w:t>
      </w:r>
    </w:p>
    <w:p w14:paraId="27A646BE" w14:textId="2E6F881B" w:rsidR="00BA07CC" w:rsidRPr="000728FC" w:rsidRDefault="00BA07CC" w:rsidP="00BA07CC">
      <w:pPr>
        <w:spacing w:after="45"/>
        <w:ind w:left="115" w:right="125" w:firstLine="245"/>
        <w:rPr>
          <w:szCs w:val="20"/>
          <w:lang w:val="en-US"/>
        </w:rPr>
      </w:pPr>
      <w:r w:rsidRPr="000728FC">
        <w:rPr>
          <w:szCs w:val="20"/>
          <w:lang w:val="en-US"/>
        </w:rPr>
        <w:t>Specifies the category that contains the external document</w:t>
      </w:r>
      <w:r w:rsidR="0027686B">
        <w:rPr>
          <w:szCs w:val="20"/>
          <w:lang w:val="en-US"/>
        </w:rPr>
        <w:t>.</w:t>
      </w:r>
    </w:p>
    <w:p w14:paraId="30F4A6A4" w14:textId="77777777" w:rsidR="00BA07CC" w:rsidRPr="000728FC" w:rsidRDefault="00BA07CC" w:rsidP="00BA07CC">
      <w:pPr>
        <w:spacing w:after="45"/>
        <w:ind w:left="115" w:right="125" w:firstLine="245"/>
        <w:rPr>
          <w:szCs w:val="20"/>
          <w:lang w:val="en-US"/>
        </w:rPr>
      </w:pPr>
      <w:r w:rsidRPr="000728FC">
        <w:rPr>
          <w:b/>
          <w:bCs/>
          <w:szCs w:val="20"/>
          <w:lang w:val="en-US"/>
        </w:rPr>
        <w:t>Note</w:t>
      </w:r>
      <w:r w:rsidRPr="000728FC">
        <w:rPr>
          <w:szCs w:val="20"/>
          <w:lang w:val="en-US"/>
        </w:rPr>
        <w:t>: This property is read-only.</w:t>
      </w:r>
    </w:p>
    <w:p w14:paraId="34A99D39" w14:textId="77777777" w:rsidR="00BA07CC" w:rsidRPr="000728FC" w:rsidRDefault="00BA07CC" w:rsidP="00BA07CC">
      <w:pPr>
        <w:spacing w:after="45"/>
        <w:ind w:left="115" w:right="125" w:firstLine="245"/>
        <w:rPr>
          <w:b/>
          <w:bCs/>
          <w:szCs w:val="20"/>
          <w:lang w:val="en-US"/>
        </w:rPr>
      </w:pPr>
    </w:p>
    <w:p w14:paraId="6A015DA9" w14:textId="77777777" w:rsidR="00BA07CC" w:rsidRPr="000728FC" w:rsidRDefault="00BA07CC" w:rsidP="00BA07CC">
      <w:pPr>
        <w:spacing w:after="45"/>
        <w:ind w:left="115" w:right="125"/>
        <w:rPr>
          <w:b/>
          <w:bCs/>
          <w:szCs w:val="20"/>
          <w:lang w:val="en-US"/>
        </w:rPr>
      </w:pPr>
    </w:p>
    <w:p w14:paraId="517300F3" w14:textId="77777777" w:rsidR="00BA07CC" w:rsidRPr="000728FC" w:rsidRDefault="00BA07CC" w:rsidP="00BA07CC">
      <w:pPr>
        <w:spacing w:after="45"/>
        <w:ind w:left="115" w:right="125"/>
        <w:rPr>
          <w:b/>
          <w:bCs/>
          <w:szCs w:val="20"/>
          <w:lang w:val="en-US"/>
        </w:rPr>
      </w:pPr>
      <w:r w:rsidRPr="000728FC">
        <w:rPr>
          <w:b/>
          <w:bCs/>
          <w:szCs w:val="20"/>
          <w:lang w:val="en-US"/>
        </w:rPr>
        <w:t>Syntax</w:t>
      </w:r>
    </w:p>
    <w:p w14:paraId="43F83AFA" w14:textId="77777777" w:rsidR="00BA07CC" w:rsidRPr="000728FC" w:rsidRDefault="00BA07CC" w:rsidP="00BA07CC">
      <w:pPr>
        <w:ind w:firstLine="265"/>
        <w:rPr>
          <w:rFonts w:ascii="Courier New" w:hAnsi="Courier New" w:cs="Courier New"/>
          <w:b/>
          <w:bCs/>
          <w:szCs w:val="20"/>
          <w:lang w:val="en-US"/>
        </w:rPr>
      </w:pPr>
      <w:r w:rsidRPr="000728FC">
        <w:rPr>
          <w:rFonts w:ascii="Courier New" w:hAnsi="Courier New" w:cs="Courier New"/>
          <w:i/>
          <w:iCs/>
          <w:szCs w:val="20"/>
          <w:lang w:val="en-US"/>
        </w:rPr>
        <w:t>ExternalDocument</w:t>
      </w:r>
      <w:r w:rsidRPr="000728FC">
        <w:rPr>
          <w:rFonts w:ascii="Courier New" w:hAnsi="Courier New" w:cs="Courier New"/>
          <w:szCs w:val="20"/>
          <w:lang w:val="en-US"/>
        </w:rPr>
        <w:t>.ParentCategory</w:t>
      </w:r>
    </w:p>
    <w:p w14:paraId="24FB545A" w14:textId="77777777" w:rsidR="00BA07CC" w:rsidRPr="000728FC" w:rsidRDefault="00BA07CC" w:rsidP="00BA07CC">
      <w:pPr>
        <w:spacing w:after="45"/>
        <w:ind w:left="115" w:right="125"/>
        <w:rPr>
          <w:szCs w:val="20"/>
          <w:lang w:val="en-US"/>
        </w:rPr>
      </w:pPr>
    </w:p>
    <w:p w14:paraId="58DFB7C4" w14:textId="77777777" w:rsidR="00BA07CC" w:rsidRPr="000728FC" w:rsidRDefault="00BA07CC" w:rsidP="00BA07CC">
      <w:pPr>
        <w:spacing w:after="45"/>
        <w:ind w:left="115" w:right="125"/>
        <w:rPr>
          <w:szCs w:val="20"/>
          <w:lang w:val="en-US"/>
        </w:rPr>
      </w:pPr>
      <w:r w:rsidRPr="000728FC">
        <w:rPr>
          <w:b/>
          <w:bCs/>
          <w:szCs w:val="20"/>
          <w:lang w:val="en-US"/>
        </w:rPr>
        <w:t>Property Type</w:t>
      </w:r>
    </w:p>
    <w:p w14:paraId="1999C774" w14:textId="77777777" w:rsidR="00BA07CC" w:rsidRPr="000728FC" w:rsidRDefault="00BA07CC" w:rsidP="00BA07CC">
      <w:pPr>
        <w:spacing w:after="115"/>
        <w:ind w:left="115" w:right="125" w:firstLine="265"/>
        <w:rPr>
          <w:szCs w:val="20"/>
          <w:lang w:val="en-US"/>
        </w:rPr>
      </w:pPr>
      <w:r w:rsidRPr="000728FC">
        <w:rPr>
          <w:color w:val="008000"/>
          <w:szCs w:val="20"/>
          <w:u w:val="double"/>
          <w:lang w:val="en-US"/>
        </w:rPr>
        <w:t>Category</w:t>
      </w:r>
      <w:r w:rsidRPr="000728FC">
        <w:rPr>
          <w:szCs w:val="20"/>
          <w:lang w:val="en-US"/>
        </w:rPr>
        <w:t xml:space="preserve"> </w:t>
      </w:r>
    </w:p>
    <w:p w14:paraId="05E12A32" w14:textId="4DFF6394" w:rsidR="00BA07CC" w:rsidRPr="000728FC" w:rsidRDefault="00BA07CC" w:rsidP="00AA3515">
      <w:pPr>
        <w:pStyle w:val="Heading5"/>
        <w:rPr>
          <w:lang w:val="en-US"/>
        </w:rPr>
      </w:pPr>
      <w:r w:rsidRPr="000728FC">
        <w:rPr>
          <w:lang w:val="en-US"/>
        </w:rPr>
        <w:t>ParentDiagram Property (ExternalDocument)</w:t>
      </w:r>
    </w:p>
    <w:p w14:paraId="702AA52D" w14:textId="77777777" w:rsidR="00BA07CC" w:rsidRPr="000728FC" w:rsidRDefault="00BA07CC" w:rsidP="00BA07CC">
      <w:pPr>
        <w:spacing w:after="45"/>
        <w:ind w:left="115" w:right="125"/>
        <w:rPr>
          <w:b/>
          <w:bCs/>
          <w:szCs w:val="20"/>
          <w:lang w:val="en-US"/>
        </w:rPr>
      </w:pPr>
      <w:r w:rsidRPr="000728FC">
        <w:rPr>
          <w:b/>
          <w:bCs/>
          <w:szCs w:val="20"/>
          <w:lang w:val="en-US"/>
        </w:rPr>
        <w:t>Description</w:t>
      </w:r>
    </w:p>
    <w:p w14:paraId="2F0FA0F1" w14:textId="77777777" w:rsidR="00BA07CC" w:rsidRPr="000728FC" w:rsidRDefault="00BA07CC" w:rsidP="00BA07CC">
      <w:pPr>
        <w:spacing w:after="45"/>
        <w:ind w:left="355" w:right="125"/>
        <w:rPr>
          <w:szCs w:val="20"/>
          <w:lang w:val="en-US"/>
        </w:rPr>
      </w:pPr>
      <w:r w:rsidRPr="000728FC">
        <w:rPr>
          <w:szCs w:val="20"/>
          <w:lang w:val="en-US"/>
        </w:rPr>
        <w:t xml:space="preserve">If attached to a diagram, this property specifies the diagram to which the external document is attached. If the external document is not attached to a diagram, this property returns </w:t>
      </w:r>
      <w:r w:rsidRPr="000728FC">
        <w:rPr>
          <w:b/>
          <w:bCs/>
          <w:szCs w:val="20"/>
          <w:lang w:val="en-US"/>
        </w:rPr>
        <w:t>Nothing</w:t>
      </w:r>
      <w:r w:rsidRPr="000728FC">
        <w:rPr>
          <w:szCs w:val="20"/>
          <w:lang w:val="en-US"/>
        </w:rPr>
        <w:t xml:space="preserve">. If this property returns </w:t>
      </w:r>
      <w:r w:rsidRPr="000728FC">
        <w:rPr>
          <w:b/>
          <w:bCs/>
          <w:szCs w:val="20"/>
          <w:lang w:val="en-US"/>
        </w:rPr>
        <w:t>Nothing</w:t>
      </w:r>
      <w:r w:rsidRPr="000728FC">
        <w:rPr>
          <w:szCs w:val="20"/>
          <w:lang w:val="en-US"/>
        </w:rPr>
        <w:t xml:space="preserve">, the specified ExternalDocument is attached to a RoseItem. To retrieve the RoseItem, use the </w:t>
      </w:r>
      <w:r w:rsidRPr="000728FC">
        <w:rPr>
          <w:color w:val="008000"/>
          <w:szCs w:val="20"/>
          <w:u w:val="double"/>
          <w:lang w:val="en-US"/>
        </w:rPr>
        <w:t>ExternalDocument.ParentItem</w:t>
      </w:r>
      <w:r w:rsidRPr="000728FC">
        <w:rPr>
          <w:szCs w:val="20"/>
          <w:lang w:val="en-US"/>
        </w:rPr>
        <w:t xml:space="preserve"> property.</w:t>
      </w:r>
    </w:p>
    <w:p w14:paraId="059DFF1E" w14:textId="77777777" w:rsidR="00BA07CC" w:rsidRPr="000728FC" w:rsidRDefault="00BA07CC" w:rsidP="00BA07CC">
      <w:pPr>
        <w:spacing w:after="45"/>
        <w:ind w:left="115" w:right="125" w:firstLine="245"/>
        <w:rPr>
          <w:szCs w:val="20"/>
          <w:lang w:val="en-US"/>
        </w:rPr>
      </w:pPr>
      <w:r w:rsidRPr="000728FC">
        <w:rPr>
          <w:b/>
          <w:bCs/>
          <w:szCs w:val="20"/>
          <w:lang w:val="en-US"/>
        </w:rPr>
        <w:t>Note</w:t>
      </w:r>
      <w:r w:rsidRPr="000728FC">
        <w:rPr>
          <w:szCs w:val="20"/>
          <w:lang w:val="en-US"/>
        </w:rPr>
        <w:t>: This property is read-only.</w:t>
      </w:r>
    </w:p>
    <w:p w14:paraId="1950D2E7" w14:textId="77777777" w:rsidR="00BA07CC" w:rsidRPr="000728FC" w:rsidRDefault="00BA07CC" w:rsidP="00BA07CC">
      <w:pPr>
        <w:spacing w:after="45"/>
        <w:ind w:left="115" w:right="125"/>
        <w:rPr>
          <w:b/>
          <w:bCs/>
          <w:szCs w:val="20"/>
          <w:lang w:val="en-US"/>
        </w:rPr>
      </w:pPr>
    </w:p>
    <w:p w14:paraId="4CB7B9D0" w14:textId="77777777" w:rsidR="00BA07CC" w:rsidRPr="000728FC" w:rsidRDefault="00BA07CC" w:rsidP="00BA07CC">
      <w:pPr>
        <w:spacing w:after="45"/>
        <w:ind w:left="115" w:right="125"/>
        <w:rPr>
          <w:b/>
          <w:bCs/>
          <w:szCs w:val="20"/>
          <w:lang w:val="en-US"/>
        </w:rPr>
      </w:pPr>
      <w:r w:rsidRPr="000728FC">
        <w:rPr>
          <w:b/>
          <w:bCs/>
          <w:szCs w:val="20"/>
          <w:lang w:val="en-US"/>
        </w:rPr>
        <w:t>Syntax</w:t>
      </w:r>
    </w:p>
    <w:p w14:paraId="3F604EDB" w14:textId="77777777" w:rsidR="00BA07CC" w:rsidRPr="000728FC" w:rsidRDefault="00BA07CC" w:rsidP="00BA07CC">
      <w:pPr>
        <w:ind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objDiagram</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objExternalDocument</w:t>
      </w:r>
      <w:r w:rsidRPr="000728FC">
        <w:rPr>
          <w:rFonts w:ascii="Courier New" w:hAnsi="Courier New" w:cs="Courier New"/>
          <w:b/>
          <w:bCs/>
          <w:szCs w:val="20"/>
          <w:lang w:val="en-US"/>
        </w:rPr>
        <w:t>.ParentDiagram</w:t>
      </w:r>
    </w:p>
    <w:p w14:paraId="6CBE0FC8" w14:textId="77777777" w:rsidR="00BA07CC" w:rsidRPr="000728FC" w:rsidRDefault="00BA07CC" w:rsidP="00BA07CC">
      <w:pPr>
        <w:spacing w:after="45"/>
        <w:ind w:left="115" w:right="125"/>
        <w:rPr>
          <w:szCs w:val="20"/>
          <w:lang w:val="en-US"/>
        </w:rPr>
      </w:pPr>
    </w:p>
    <w:p w14:paraId="52705EE5" w14:textId="77777777" w:rsidR="00BA07CC" w:rsidRPr="000728FC" w:rsidRDefault="00BA07CC" w:rsidP="00BA07CC">
      <w:pPr>
        <w:spacing w:after="45"/>
        <w:ind w:left="115" w:right="125"/>
        <w:rPr>
          <w:szCs w:val="20"/>
          <w:lang w:val="en-US"/>
        </w:rPr>
      </w:pPr>
      <w:r w:rsidRPr="000728FC">
        <w:rPr>
          <w:b/>
          <w:bCs/>
          <w:szCs w:val="20"/>
          <w:lang w:val="en-US"/>
        </w:rPr>
        <w:t>Property Type</w:t>
      </w:r>
    </w:p>
    <w:p w14:paraId="3BF55F1E" w14:textId="77777777" w:rsidR="00BA07CC" w:rsidRPr="000728FC" w:rsidRDefault="00BA07CC" w:rsidP="00BA07CC">
      <w:pPr>
        <w:spacing w:after="115"/>
        <w:ind w:left="115" w:right="125" w:firstLine="265"/>
        <w:rPr>
          <w:szCs w:val="20"/>
          <w:lang w:val="en-US"/>
        </w:rPr>
      </w:pPr>
      <w:r w:rsidRPr="000728FC">
        <w:rPr>
          <w:color w:val="008000"/>
          <w:szCs w:val="20"/>
          <w:u w:val="double"/>
          <w:lang w:val="en-US"/>
        </w:rPr>
        <w:t>Diagram</w:t>
      </w:r>
      <w:r w:rsidRPr="000728FC">
        <w:rPr>
          <w:szCs w:val="20"/>
          <w:lang w:val="en-US"/>
        </w:rPr>
        <w:t xml:space="preserve"> </w:t>
      </w:r>
    </w:p>
    <w:p w14:paraId="1EF1D79A" w14:textId="599C00A0" w:rsidR="00BA07CC" w:rsidRPr="000728FC" w:rsidRDefault="00BA07CC" w:rsidP="00AA3515">
      <w:pPr>
        <w:pStyle w:val="Heading5"/>
        <w:rPr>
          <w:lang w:val="en-US"/>
        </w:rPr>
      </w:pPr>
      <w:r w:rsidRPr="000728FC">
        <w:rPr>
          <w:lang w:val="en-US"/>
        </w:rPr>
        <w:t>ParentItem Property (ExternalDocument)</w:t>
      </w:r>
    </w:p>
    <w:p w14:paraId="7BC5CEF5" w14:textId="77777777" w:rsidR="00BA07CC" w:rsidRPr="000728FC" w:rsidRDefault="00BA07CC" w:rsidP="00BA07CC">
      <w:pPr>
        <w:spacing w:after="45"/>
        <w:ind w:left="115" w:right="125"/>
        <w:rPr>
          <w:b/>
          <w:bCs/>
          <w:szCs w:val="20"/>
          <w:lang w:val="en-US"/>
        </w:rPr>
      </w:pPr>
      <w:r w:rsidRPr="000728FC">
        <w:rPr>
          <w:b/>
          <w:bCs/>
          <w:szCs w:val="20"/>
          <w:lang w:val="en-US"/>
        </w:rPr>
        <w:t>Description</w:t>
      </w:r>
    </w:p>
    <w:p w14:paraId="6EA17C45" w14:textId="77777777" w:rsidR="00BA07CC" w:rsidRPr="000728FC" w:rsidRDefault="00BA07CC" w:rsidP="00BA07CC">
      <w:pPr>
        <w:spacing w:after="45"/>
        <w:ind w:left="355" w:right="125"/>
        <w:rPr>
          <w:szCs w:val="20"/>
          <w:lang w:val="en-US"/>
        </w:rPr>
      </w:pPr>
      <w:r w:rsidRPr="000728FC">
        <w:rPr>
          <w:szCs w:val="20"/>
          <w:lang w:val="en-US"/>
        </w:rPr>
        <w:t xml:space="preserve">If attached to a RoseItem, this property specifies the RoseItem to which the external document is attached. If the external document is not attached to a RoseItem, this property returns </w:t>
      </w:r>
      <w:r w:rsidRPr="000728FC">
        <w:rPr>
          <w:b/>
          <w:bCs/>
          <w:szCs w:val="20"/>
          <w:lang w:val="en-US"/>
        </w:rPr>
        <w:t>Nothing</w:t>
      </w:r>
      <w:r w:rsidRPr="000728FC">
        <w:rPr>
          <w:szCs w:val="20"/>
          <w:lang w:val="en-US"/>
        </w:rPr>
        <w:t xml:space="preserve">. If this property returns </w:t>
      </w:r>
      <w:r w:rsidRPr="000728FC">
        <w:rPr>
          <w:b/>
          <w:bCs/>
          <w:szCs w:val="20"/>
          <w:lang w:val="en-US"/>
        </w:rPr>
        <w:t>Nothing</w:t>
      </w:r>
      <w:r w:rsidRPr="000728FC">
        <w:rPr>
          <w:szCs w:val="20"/>
          <w:lang w:val="en-US"/>
        </w:rPr>
        <w:t xml:space="preserve">, the specified ExternalDocument is attached to a Diagram. To retrieve the Diagram, use the </w:t>
      </w:r>
      <w:r w:rsidRPr="000728FC">
        <w:rPr>
          <w:color w:val="008000"/>
          <w:szCs w:val="20"/>
          <w:u w:val="double"/>
          <w:lang w:val="en-US"/>
        </w:rPr>
        <w:t>ExternalDocument.ParentDiagram</w:t>
      </w:r>
      <w:r w:rsidRPr="000728FC">
        <w:rPr>
          <w:szCs w:val="20"/>
          <w:lang w:val="en-US"/>
        </w:rPr>
        <w:t xml:space="preserve"> property.</w:t>
      </w:r>
    </w:p>
    <w:p w14:paraId="4429593A" w14:textId="77777777" w:rsidR="00BA07CC" w:rsidRPr="000728FC" w:rsidRDefault="00BA07CC" w:rsidP="00BA07CC">
      <w:pPr>
        <w:spacing w:after="45"/>
        <w:ind w:left="115" w:right="125" w:firstLine="245"/>
        <w:rPr>
          <w:szCs w:val="20"/>
          <w:lang w:val="en-US"/>
        </w:rPr>
      </w:pPr>
      <w:r w:rsidRPr="000728FC">
        <w:rPr>
          <w:b/>
          <w:bCs/>
          <w:szCs w:val="20"/>
          <w:lang w:val="en-US"/>
        </w:rPr>
        <w:t>Note</w:t>
      </w:r>
      <w:r w:rsidRPr="000728FC">
        <w:rPr>
          <w:szCs w:val="20"/>
          <w:lang w:val="en-US"/>
        </w:rPr>
        <w:t>: This property is read-only.</w:t>
      </w:r>
    </w:p>
    <w:p w14:paraId="0150F126" w14:textId="77777777" w:rsidR="00BA07CC" w:rsidRPr="000728FC" w:rsidRDefault="00BA07CC" w:rsidP="00BA07CC">
      <w:pPr>
        <w:spacing w:after="45"/>
        <w:ind w:left="115" w:right="125"/>
        <w:rPr>
          <w:b/>
          <w:bCs/>
          <w:szCs w:val="20"/>
          <w:lang w:val="en-US"/>
        </w:rPr>
      </w:pPr>
    </w:p>
    <w:p w14:paraId="193FE193" w14:textId="77777777" w:rsidR="00BA07CC" w:rsidRPr="000728FC" w:rsidRDefault="00BA07CC" w:rsidP="00BA07CC">
      <w:pPr>
        <w:spacing w:after="45"/>
        <w:ind w:left="115" w:right="125"/>
        <w:rPr>
          <w:b/>
          <w:bCs/>
          <w:szCs w:val="20"/>
          <w:lang w:val="en-US"/>
        </w:rPr>
      </w:pPr>
      <w:r w:rsidRPr="000728FC">
        <w:rPr>
          <w:b/>
          <w:bCs/>
          <w:szCs w:val="20"/>
          <w:lang w:val="en-US"/>
        </w:rPr>
        <w:lastRenderedPageBreak/>
        <w:t>Syntax</w:t>
      </w:r>
    </w:p>
    <w:p w14:paraId="42BD82AB" w14:textId="77777777" w:rsidR="00BA07CC" w:rsidRPr="000728FC" w:rsidRDefault="00BA07CC" w:rsidP="00BA07CC">
      <w:pPr>
        <w:ind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objRoseItem</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i/>
          <w:iCs/>
          <w:szCs w:val="20"/>
          <w:lang w:val="en-US"/>
        </w:rPr>
        <w:t xml:space="preserve"> objExternalDocument</w:t>
      </w:r>
      <w:r w:rsidRPr="000728FC">
        <w:rPr>
          <w:rFonts w:ascii="Courier New" w:hAnsi="Courier New" w:cs="Courier New"/>
          <w:b/>
          <w:bCs/>
          <w:szCs w:val="20"/>
          <w:lang w:val="en-US"/>
        </w:rPr>
        <w:t>.ParentItem</w:t>
      </w:r>
    </w:p>
    <w:p w14:paraId="7B4ABD49" w14:textId="77777777" w:rsidR="00BA07CC" w:rsidRPr="000728FC" w:rsidRDefault="00BA07CC" w:rsidP="00BA07CC">
      <w:pPr>
        <w:spacing w:after="45"/>
        <w:ind w:left="115" w:right="125"/>
        <w:rPr>
          <w:szCs w:val="20"/>
          <w:lang w:val="en-US"/>
        </w:rPr>
      </w:pPr>
    </w:p>
    <w:p w14:paraId="7D4C95E6" w14:textId="77777777" w:rsidR="00BA07CC" w:rsidRPr="000728FC" w:rsidRDefault="00BA07CC" w:rsidP="00BA07CC">
      <w:pPr>
        <w:spacing w:after="45"/>
        <w:ind w:left="115" w:right="125"/>
        <w:rPr>
          <w:szCs w:val="20"/>
          <w:lang w:val="en-US"/>
        </w:rPr>
      </w:pPr>
      <w:r w:rsidRPr="000728FC">
        <w:rPr>
          <w:b/>
          <w:bCs/>
          <w:szCs w:val="20"/>
          <w:lang w:val="en-US"/>
        </w:rPr>
        <w:t>Property Type</w:t>
      </w:r>
    </w:p>
    <w:p w14:paraId="7E1F8679" w14:textId="77777777" w:rsidR="00BA07CC" w:rsidRPr="000728FC" w:rsidRDefault="00BA07CC" w:rsidP="00BA07CC">
      <w:pPr>
        <w:spacing w:after="115"/>
        <w:ind w:left="115" w:right="125" w:firstLine="265"/>
        <w:rPr>
          <w:szCs w:val="20"/>
          <w:lang w:val="en-US"/>
        </w:rPr>
      </w:pPr>
      <w:r w:rsidRPr="000728FC">
        <w:rPr>
          <w:color w:val="008000"/>
          <w:szCs w:val="20"/>
          <w:u w:val="double"/>
          <w:lang w:val="en-US"/>
        </w:rPr>
        <w:t>RoseItem</w:t>
      </w:r>
      <w:r w:rsidRPr="000728FC">
        <w:rPr>
          <w:szCs w:val="20"/>
          <w:lang w:val="en-US"/>
        </w:rPr>
        <w:t xml:space="preserve"> </w:t>
      </w:r>
    </w:p>
    <w:p w14:paraId="1A76BBC8" w14:textId="50D0EE7D" w:rsidR="00BA07CC" w:rsidRPr="000728FC" w:rsidRDefault="00BA07CC" w:rsidP="00AA3515">
      <w:pPr>
        <w:pStyle w:val="Heading5"/>
        <w:rPr>
          <w:lang w:val="en-US"/>
        </w:rPr>
      </w:pPr>
      <w:r w:rsidRPr="000728FC">
        <w:rPr>
          <w:lang w:val="en-US"/>
        </w:rPr>
        <w:t>Path Property (ExternalDocument)</w:t>
      </w:r>
    </w:p>
    <w:p w14:paraId="0FDBCCB7" w14:textId="77777777" w:rsidR="00BA07CC" w:rsidRPr="000728FC" w:rsidRDefault="00BA07CC" w:rsidP="00BA07CC">
      <w:pPr>
        <w:spacing w:after="45"/>
        <w:ind w:left="115" w:right="125"/>
        <w:rPr>
          <w:b/>
          <w:bCs/>
          <w:szCs w:val="20"/>
          <w:lang w:val="en-US"/>
        </w:rPr>
      </w:pPr>
      <w:r w:rsidRPr="000728FC">
        <w:rPr>
          <w:b/>
          <w:bCs/>
          <w:szCs w:val="20"/>
          <w:lang w:val="en-US"/>
        </w:rPr>
        <w:t>Description</w:t>
      </w:r>
    </w:p>
    <w:p w14:paraId="7E493403" w14:textId="361B782B" w:rsidR="00BA07CC" w:rsidRPr="000728FC" w:rsidRDefault="00BA07CC" w:rsidP="00BA07CC">
      <w:pPr>
        <w:spacing w:after="45"/>
        <w:ind w:left="355" w:right="125"/>
        <w:rPr>
          <w:szCs w:val="20"/>
          <w:lang w:val="en-US"/>
        </w:rPr>
      </w:pPr>
      <w:r w:rsidRPr="000728FC">
        <w:rPr>
          <w:szCs w:val="20"/>
          <w:lang w:val="en-US"/>
        </w:rPr>
        <w:t>Specifies the path to the external document</w:t>
      </w:r>
      <w:r w:rsidR="0027686B">
        <w:rPr>
          <w:szCs w:val="20"/>
          <w:lang w:val="en-US"/>
        </w:rPr>
        <w:t>.</w:t>
      </w:r>
    </w:p>
    <w:p w14:paraId="595D4562" w14:textId="07C54602" w:rsidR="00BA07CC" w:rsidRPr="000728FC" w:rsidRDefault="00BA07CC" w:rsidP="00BA07CC">
      <w:pPr>
        <w:spacing w:after="45"/>
        <w:ind w:left="355" w:right="12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An external document is created with a type parameter of either</w:t>
      </w:r>
      <w:r w:rsidR="0027686B">
        <w:rPr>
          <w:i/>
          <w:iCs/>
          <w:szCs w:val="20"/>
          <w:lang w:val="en-US"/>
        </w:rPr>
        <w:t xml:space="preserve"> </w:t>
      </w:r>
      <w:r w:rsidRPr="000728FC">
        <w:rPr>
          <w:i/>
          <w:iCs/>
          <w:szCs w:val="20"/>
          <w:lang w:val="en-US"/>
        </w:rPr>
        <w:t>Path or URL.</w:t>
      </w:r>
      <w:r w:rsidR="0027686B">
        <w:rPr>
          <w:i/>
          <w:iCs/>
          <w:szCs w:val="20"/>
          <w:lang w:val="en-US"/>
        </w:rPr>
        <w:t xml:space="preserve"> </w:t>
      </w:r>
      <w:r w:rsidRPr="000728FC">
        <w:rPr>
          <w:i/>
          <w:iCs/>
          <w:szCs w:val="20"/>
          <w:lang w:val="en-US"/>
        </w:rPr>
        <w:t>When accessing an external document, you must specify the correct property (Path or URL) or a runtime error will occur.</w:t>
      </w:r>
      <w:r w:rsidR="0027686B">
        <w:rPr>
          <w:i/>
          <w:iCs/>
          <w:szCs w:val="20"/>
          <w:lang w:val="en-US"/>
        </w:rPr>
        <w:t xml:space="preserve"> </w:t>
      </w:r>
      <w:r w:rsidRPr="000728FC">
        <w:rPr>
          <w:i/>
          <w:iCs/>
          <w:szCs w:val="20"/>
          <w:lang w:val="en-US"/>
        </w:rPr>
        <w:t>For example, you cannot access an external document whose type is Path by specifying a URL.</w:t>
      </w:r>
    </w:p>
    <w:p w14:paraId="6A3BA8D3" w14:textId="77777777" w:rsidR="00BA07CC" w:rsidRPr="000728FC" w:rsidRDefault="00BA07CC" w:rsidP="00BA07CC">
      <w:pPr>
        <w:spacing w:after="45"/>
        <w:ind w:left="115" w:right="125"/>
        <w:rPr>
          <w:b/>
          <w:bCs/>
          <w:szCs w:val="20"/>
          <w:lang w:val="en-US"/>
        </w:rPr>
      </w:pPr>
    </w:p>
    <w:p w14:paraId="0DC899E5" w14:textId="77777777" w:rsidR="00BA07CC" w:rsidRPr="000728FC" w:rsidRDefault="00BA07CC" w:rsidP="00BA07CC">
      <w:pPr>
        <w:spacing w:after="45"/>
        <w:ind w:left="115" w:right="125"/>
        <w:rPr>
          <w:b/>
          <w:bCs/>
          <w:szCs w:val="20"/>
          <w:lang w:val="en-US"/>
        </w:rPr>
      </w:pPr>
      <w:r w:rsidRPr="000728FC">
        <w:rPr>
          <w:b/>
          <w:bCs/>
          <w:szCs w:val="20"/>
          <w:lang w:val="en-US"/>
        </w:rPr>
        <w:t>Syntax</w:t>
      </w:r>
    </w:p>
    <w:p w14:paraId="63C4A79A" w14:textId="77777777" w:rsidR="00BA07CC" w:rsidRPr="000728FC" w:rsidRDefault="00BA07CC" w:rsidP="00BA07CC">
      <w:pPr>
        <w:ind w:firstLine="355"/>
        <w:rPr>
          <w:rFonts w:ascii="Courier New" w:hAnsi="Courier New" w:cs="Courier New"/>
          <w:b/>
          <w:bCs/>
          <w:szCs w:val="20"/>
          <w:lang w:val="en-US"/>
        </w:rPr>
      </w:pPr>
      <w:r w:rsidRPr="000728FC">
        <w:rPr>
          <w:rFonts w:ascii="Courier New" w:hAnsi="Courier New" w:cs="Courier New"/>
          <w:i/>
          <w:iCs/>
          <w:szCs w:val="20"/>
          <w:lang w:val="en-US"/>
        </w:rPr>
        <w:t>ExternalDocument</w:t>
      </w:r>
      <w:r w:rsidRPr="000728FC">
        <w:rPr>
          <w:rFonts w:ascii="Courier New" w:hAnsi="Courier New" w:cs="Courier New"/>
          <w:szCs w:val="20"/>
          <w:lang w:val="en-US"/>
        </w:rPr>
        <w:t>.Path</w:t>
      </w:r>
    </w:p>
    <w:p w14:paraId="0A5EAEBE" w14:textId="77777777" w:rsidR="00BA07CC" w:rsidRPr="000728FC" w:rsidRDefault="00BA07CC" w:rsidP="00BA07CC">
      <w:pPr>
        <w:spacing w:after="45"/>
        <w:ind w:left="115" w:right="125"/>
        <w:rPr>
          <w:szCs w:val="20"/>
          <w:lang w:val="en-US"/>
        </w:rPr>
      </w:pPr>
    </w:p>
    <w:p w14:paraId="6D6262CC" w14:textId="77777777" w:rsidR="00BA07CC" w:rsidRPr="000728FC" w:rsidRDefault="00BA07CC" w:rsidP="00BA07CC">
      <w:pPr>
        <w:spacing w:after="45"/>
        <w:ind w:left="115" w:right="125"/>
        <w:rPr>
          <w:szCs w:val="20"/>
          <w:lang w:val="en-US"/>
        </w:rPr>
      </w:pPr>
      <w:r w:rsidRPr="000728FC">
        <w:rPr>
          <w:b/>
          <w:bCs/>
          <w:szCs w:val="20"/>
          <w:lang w:val="en-US"/>
        </w:rPr>
        <w:t>Property Type</w:t>
      </w:r>
    </w:p>
    <w:p w14:paraId="727519A7" w14:textId="77777777" w:rsidR="00BA07CC" w:rsidRPr="000728FC" w:rsidRDefault="00BA07CC" w:rsidP="00BA07CC">
      <w:pPr>
        <w:spacing w:after="115"/>
        <w:ind w:left="115" w:right="125" w:firstLine="265"/>
        <w:rPr>
          <w:szCs w:val="20"/>
          <w:lang w:val="en-US"/>
        </w:rPr>
      </w:pPr>
      <w:r w:rsidRPr="000728FC">
        <w:rPr>
          <w:szCs w:val="20"/>
          <w:lang w:val="en-US"/>
        </w:rPr>
        <w:t>String</w:t>
      </w:r>
    </w:p>
    <w:p w14:paraId="11660B17" w14:textId="7A5A0E9E" w:rsidR="00BA07CC" w:rsidRPr="000728FC" w:rsidRDefault="00BA07CC" w:rsidP="00AA3515">
      <w:pPr>
        <w:pStyle w:val="Heading5"/>
        <w:rPr>
          <w:lang w:val="en-US"/>
        </w:rPr>
      </w:pPr>
      <w:r w:rsidRPr="000728FC">
        <w:rPr>
          <w:lang w:val="en-US"/>
        </w:rPr>
        <w:t>URL Property (ExternalDocument)</w:t>
      </w:r>
    </w:p>
    <w:p w14:paraId="3DCA98F3" w14:textId="77777777" w:rsidR="00BA07CC" w:rsidRPr="000728FC" w:rsidRDefault="00BA07CC" w:rsidP="00BA07CC">
      <w:pPr>
        <w:spacing w:after="45"/>
        <w:ind w:left="115" w:right="125"/>
        <w:rPr>
          <w:b/>
          <w:bCs/>
          <w:szCs w:val="20"/>
          <w:lang w:val="en-US"/>
        </w:rPr>
      </w:pPr>
      <w:r w:rsidRPr="000728FC">
        <w:rPr>
          <w:b/>
          <w:bCs/>
          <w:szCs w:val="20"/>
          <w:lang w:val="en-US"/>
        </w:rPr>
        <w:t>Description</w:t>
      </w:r>
    </w:p>
    <w:p w14:paraId="205A77C6" w14:textId="191B7B2A" w:rsidR="00BA07CC" w:rsidRPr="000728FC" w:rsidRDefault="00BA07CC" w:rsidP="00BA07CC">
      <w:pPr>
        <w:spacing w:after="45"/>
        <w:ind w:left="115" w:right="125" w:firstLine="245"/>
        <w:rPr>
          <w:szCs w:val="20"/>
          <w:lang w:val="en-US"/>
        </w:rPr>
      </w:pPr>
      <w:r w:rsidRPr="000728FC">
        <w:rPr>
          <w:szCs w:val="20"/>
          <w:lang w:val="en-US"/>
        </w:rPr>
        <w:t>Specifies the Universal Resource Locator (URL) of an internet document</w:t>
      </w:r>
      <w:r w:rsidR="0027686B">
        <w:rPr>
          <w:szCs w:val="20"/>
          <w:lang w:val="en-US"/>
        </w:rPr>
        <w:t>.</w:t>
      </w:r>
    </w:p>
    <w:p w14:paraId="49B1A412" w14:textId="4E50AD95" w:rsidR="00BA07CC" w:rsidRPr="000728FC" w:rsidRDefault="00BA07CC" w:rsidP="00BA07CC">
      <w:pPr>
        <w:spacing w:after="45"/>
        <w:ind w:left="355" w:right="12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An external document is created with a type parameter of either</w:t>
      </w:r>
      <w:r w:rsidR="0027686B">
        <w:rPr>
          <w:i/>
          <w:iCs/>
          <w:szCs w:val="20"/>
          <w:lang w:val="en-US"/>
        </w:rPr>
        <w:t xml:space="preserve"> </w:t>
      </w:r>
      <w:r w:rsidRPr="000728FC">
        <w:rPr>
          <w:i/>
          <w:iCs/>
          <w:szCs w:val="20"/>
          <w:lang w:val="en-US"/>
        </w:rPr>
        <w:t>Path or URL.</w:t>
      </w:r>
      <w:r w:rsidR="0027686B">
        <w:rPr>
          <w:i/>
          <w:iCs/>
          <w:szCs w:val="20"/>
          <w:lang w:val="en-US"/>
        </w:rPr>
        <w:t xml:space="preserve"> </w:t>
      </w:r>
      <w:r w:rsidRPr="000728FC">
        <w:rPr>
          <w:i/>
          <w:iCs/>
          <w:szCs w:val="20"/>
          <w:lang w:val="en-US"/>
        </w:rPr>
        <w:t>When accessing an external document, you must specify the correct property (Path or URL), or a runtime error will occur.</w:t>
      </w:r>
      <w:r w:rsidR="0027686B">
        <w:rPr>
          <w:i/>
          <w:iCs/>
          <w:szCs w:val="20"/>
          <w:lang w:val="en-US"/>
        </w:rPr>
        <w:t xml:space="preserve"> </w:t>
      </w:r>
      <w:r w:rsidRPr="000728FC">
        <w:rPr>
          <w:i/>
          <w:iCs/>
          <w:szCs w:val="20"/>
          <w:lang w:val="en-US"/>
        </w:rPr>
        <w:t>For example, you cannot access an external document whose type is URL by specifying a Path.</w:t>
      </w:r>
    </w:p>
    <w:p w14:paraId="3EF028C5" w14:textId="77777777" w:rsidR="00BA07CC" w:rsidRPr="000728FC" w:rsidRDefault="00BA07CC" w:rsidP="00BA07CC">
      <w:pPr>
        <w:spacing w:after="45"/>
        <w:ind w:left="115" w:right="125"/>
        <w:rPr>
          <w:b/>
          <w:bCs/>
          <w:szCs w:val="20"/>
          <w:lang w:val="en-US"/>
        </w:rPr>
      </w:pPr>
    </w:p>
    <w:p w14:paraId="1E58EC6E" w14:textId="77777777" w:rsidR="00BA07CC" w:rsidRPr="000728FC" w:rsidRDefault="00BA07CC" w:rsidP="00BA07CC">
      <w:pPr>
        <w:spacing w:after="45"/>
        <w:ind w:left="115" w:right="125"/>
        <w:rPr>
          <w:b/>
          <w:bCs/>
          <w:szCs w:val="20"/>
          <w:lang w:val="en-US"/>
        </w:rPr>
      </w:pPr>
      <w:r w:rsidRPr="000728FC">
        <w:rPr>
          <w:b/>
          <w:bCs/>
          <w:szCs w:val="20"/>
          <w:lang w:val="en-US"/>
        </w:rPr>
        <w:t>Syntax</w:t>
      </w:r>
    </w:p>
    <w:p w14:paraId="5472E9CA" w14:textId="77777777" w:rsidR="00BA07CC" w:rsidRPr="000728FC" w:rsidRDefault="00BA07CC" w:rsidP="00BA07CC">
      <w:pPr>
        <w:ind w:firstLine="265"/>
        <w:rPr>
          <w:rFonts w:ascii="Courier New" w:hAnsi="Courier New" w:cs="Courier New"/>
          <w:b/>
          <w:bCs/>
          <w:szCs w:val="20"/>
          <w:lang w:val="en-US"/>
        </w:rPr>
      </w:pPr>
      <w:r w:rsidRPr="000728FC">
        <w:rPr>
          <w:rFonts w:ascii="Courier New" w:hAnsi="Courier New" w:cs="Courier New"/>
          <w:i/>
          <w:iCs/>
          <w:szCs w:val="20"/>
          <w:lang w:val="en-US"/>
        </w:rPr>
        <w:t>ExternalDocument</w:t>
      </w:r>
      <w:r w:rsidRPr="000728FC">
        <w:rPr>
          <w:rFonts w:ascii="Courier New" w:hAnsi="Courier New" w:cs="Courier New"/>
          <w:szCs w:val="20"/>
          <w:lang w:val="en-US"/>
        </w:rPr>
        <w:t>.URL</w:t>
      </w:r>
    </w:p>
    <w:p w14:paraId="577FBC34" w14:textId="77777777" w:rsidR="00BA07CC" w:rsidRPr="000728FC" w:rsidRDefault="00BA07CC" w:rsidP="00BA07CC">
      <w:pPr>
        <w:spacing w:after="45"/>
        <w:ind w:left="115" w:right="125"/>
        <w:rPr>
          <w:szCs w:val="20"/>
          <w:lang w:val="en-US"/>
        </w:rPr>
      </w:pPr>
    </w:p>
    <w:p w14:paraId="5A63FE37" w14:textId="77777777" w:rsidR="00BA07CC" w:rsidRPr="000728FC" w:rsidRDefault="00BA07CC" w:rsidP="00BA07CC">
      <w:pPr>
        <w:spacing w:after="45"/>
        <w:ind w:left="115" w:right="125"/>
        <w:rPr>
          <w:szCs w:val="20"/>
          <w:lang w:val="en-US"/>
        </w:rPr>
      </w:pPr>
      <w:r w:rsidRPr="000728FC">
        <w:rPr>
          <w:b/>
          <w:bCs/>
          <w:szCs w:val="20"/>
          <w:lang w:val="en-US"/>
        </w:rPr>
        <w:t>Property Type</w:t>
      </w:r>
    </w:p>
    <w:p w14:paraId="491C7054" w14:textId="77777777" w:rsidR="00BA07CC" w:rsidRPr="000728FC" w:rsidRDefault="00BA07CC" w:rsidP="00BA07CC">
      <w:pPr>
        <w:spacing w:after="115"/>
        <w:ind w:left="115" w:right="125" w:firstLine="265"/>
        <w:rPr>
          <w:szCs w:val="20"/>
          <w:lang w:val="en-US"/>
        </w:rPr>
      </w:pPr>
      <w:r w:rsidRPr="000728FC">
        <w:rPr>
          <w:szCs w:val="20"/>
          <w:lang w:val="en-US"/>
        </w:rPr>
        <w:t>String</w:t>
      </w:r>
    </w:p>
    <w:p w14:paraId="630E1304" w14:textId="6BEFC21A" w:rsidR="00BA07CC" w:rsidRPr="000728FC" w:rsidRDefault="00BA07CC" w:rsidP="00AA3515">
      <w:pPr>
        <w:pStyle w:val="Heading5"/>
        <w:rPr>
          <w:lang w:val="en-US"/>
        </w:rPr>
      </w:pPr>
      <w:r w:rsidRPr="000728FC">
        <w:rPr>
          <w:lang w:val="en-US"/>
        </w:rPr>
        <w:t>IsURL Method (ExternalDocument)</w:t>
      </w:r>
    </w:p>
    <w:p w14:paraId="53F51773" w14:textId="77777777" w:rsidR="00BA07CC" w:rsidRPr="000728FC" w:rsidRDefault="00BA07CC" w:rsidP="00BA07CC">
      <w:pPr>
        <w:spacing w:after="45"/>
        <w:ind w:left="115" w:right="125"/>
        <w:rPr>
          <w:szCs w:val="20"/>
          <w:lang w:val="en-US"/>
        </w:rPr>
      </w:pPr>
      <w:r w:rsidRPr="000728FC">
        <w:rPr>
          <w:b/>
          <w:bCs/>
          <w:szCs w:val="20"/>
          <w:lang w:val="en-US"/>
        </w:rPr>
        <w:t>Description</w:t>
      </w:r>
    </w:p>
    <w:p w14:paraId="7C916DD7" w14:textId="77777777" w:rsidR="00BA07CC" w:rsidRPr="000728FC" w:rsidRDefault="00BA07CC" w:rsidP="00BA07CC">
      <w:pPr>
        <w:spacing w:after="45"/>
        <w:ind w:left="355" w:right="125"/>
        <w:rPr>
          <w:b/>
          <w:bCs/>
          <w:szCs w:val="20"/>
          <w:lang w:val="en-US"/>
        </w:rPr>
      </w:pPr>
      <w:r w:rsidRPr="000728FC">
        <w:rPr>
          <w:szCs w:val="20"/>
          <w:lang w:val="en-US"/>
        </w:rPr>
        <w:t>Checks whether the document is an internet document and therefore has a universal resource locator (URL).</w:t>
      </w:r>
    </w:p>
    <w:p w14:paraId="722FD3DA" w14:textId="77777777" w:rsidR="00BA07CC" w:rsidRDefault="00BA07CC" w:rsidP="00BA07CC">
      <w:pPr>
        <w:spacing w:after="45"/>
        <w:ind w:left="115" w:right="125"/>
        <w:rPr>
          <w:b/>
          <w:bCs/>
          <w:szCs w:val="20"/>
        </w:rPr>
      </w:pPr>
      <w:r>
        <w:rPr>
          <w:b/>
          <w:bCs/>
          <w:szCs w:val="20"/>
        </w:rPr>
        <w:t>Syntax</w:t>
      </w:r>
    </w:p>
    <w:p w14:paraId="2FDF510D" w14:textId="77777777" w:rsidR="00BA07CC" w:rsidRDefault="00BA07CC" w:rsidP="00BA07CC">
      <w:pPr>
        <w:spacing w:after="45"/>
        <w:ind w:left="265" w:right="125"/>
        <w:rPr>
          <w:szCs w:val="20"/>
        </w:rPr>
      </w:pPr>
      <w:r>
        <w:rPr>
          <w:i/>
          <w:iCs/>
          <w:szCs w:val="20"/>
        </w:rPr>
        <w:t xml:space="preserve">IsURL </w:t>
      </w:r>
      <w:r>
        <w:rPr>
          <w:szCs w:val="20"/>
        </w:rPr>
        <w:t xml:space="preserve">= </w:t>
      </w:r>
      <w:r>
        <w:rPr>
          <w:i/>
          <w:iCs/>
          <w:szCs w:val="20"/>
        </w:rPr>
        <w:t>theObject.</w:t>
      </w:r>
      <w:r>
        <w:rPr>
          <w:szCs w:val="20"/>
        </w:rPr>
        <w:t>IsURL ( )</w:t>
      </w:r>
    </w:p>
    <w:p w14:paraId="25352722" w14:textId="77777777" w:rsidR="00BA07CC" w:rsidRDefault="00BA07CC" w:rsidP="00BA07CC">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3071"/>
        <w:gridCol w:w="5780"/>
      </w:tblGrid>
      <w:tr w:rsidR="00BA07CC" w14:paraId="2B8AC989" w14:textId="77777777" w:rsidTr="002C793C">
        <w:tc>
          <w:tcPr>
            <w:tcW w:w="3071" w:type="dxa"/>
            <w:tcBorders>
              <w:top w:val="nil"/>
              <w:left w:val="nil"/>
              <w:bottom w:val="nil"/>
              <w:right w:val="nil"/>
            </w:tcBorders>
          </w:tcPr>
          <w:p w14:paraId="032AFACD" w14:textId="77777777" w:rsidR="00BA07CC" w:rsidRDefault="00BA07CC" w:rsidP="002C793C">
            <w:pPr>
              <w:spacing w:after="45"/>
              <w:ind w:left="115" w:right="125"/>
              <w:rPr>
                <w:szCs w:val="20"/>
              </w:rPr>
            </w:pPr>
            <w:r>
              <w:rPr>
                <w:b/>
                <w:bCs/>
                <w:szCs w:val="20"/>
              </w:rPr>
              <w:t>Element</w:t>
            </w:r>
          </w:p>
        </w:tc>
        <w:tc>
          <w:tcPr>
            <w:tcW w:w="5780" w:type="dxa"/>
            <w:tcBorders>
              <w:top w:val="nil"/>
              <w:left w:val="nil"/>
              <w:bottom w:val="nil"/>
              <w:right w:val="nil"/>
            </w:tcBorders>
          </w:tcPr>
          <w:p w14:paraId="22E44DD6" w14:textId="77777777" w:rsidR="00BA07CC" w:rsidRDefault="00BA07CC" w:rsidP="002C793C">
            <w:pPr>
              <w:spacing w:after="45"/>
              <w:ind w:left="115" w:right="125"/>
              <w:rPr>
                <w:szCs w:val="20"/>
              </w:rPr>
            </w:pPr>
            <w:r>
              <w:rPr>
                <w:b/>
                <w:bCs/>
                <w:szCs w:val="20"/>
              </w:rPr>
              <w:t>Description</w:t>
            </w:r>
          </w:p>
        </w:tc>
      </w:tr>
      <w:tr w:rsidR="00BA07CC" w:rsidRPr="00050476" w14:paraId="2D1AFDBF" w14:textId="77777777" w:rsidTr="002C793C">
        <w:tc>
          <w:tcPr>
            <w:tcW w:w="3071" w:type="dxa"/>
            <w:tcBorders>
              <w:top w:val="nil"/>
              <w:left w:val="nil"/>
              <w:bottom w:val="nil"/>
              <w:right w:val="nil"/>
            </w:tcBorders>
          </w:tcPr>
          <w:p w14:paraId="06625F7F" w14:textId="77777777" w:rsidR="00BA07CC" w:rsidRDefault="00BA07CC" w:rsidP="002C793C">
            <w:pPr>
              <w:spacing w:after="45"/>
              <w:ind w:left="115" w:right="125"/>
              <w:rPr>
                <w:szCs w:val="20"/>
              </w:rPr>
            </w:pPr>
            <w:r>
              <w:rPr>
                <w:i/>
                <w:iCs/>
                <w:szCs w:val="20"/>
              </w:rPr>
              <w:t xml:space="preserve">IsURL </w:t>
            </w:r>
            <w:r>
              <w:rPr>
                <w:szCs w:val="20"/>
              </w:rPr>
              <w:t>As Boolean</w:t>
            </w:r>
          </w:p>
        </w:tc>
        <w:tc>
          <w:tcPr>
            <w:tcW w:w="5780" w:type="dxa"/>
            <w:tcBorders>
              <w:top w:val="nil"/>
              <w:left w:val="nil"/>
              <w:bottom w:val="nil"/>
              <w:right w:val="nil"/>
            </w:tcBorders>
          </w:tcPr>
          <w:p w14:paraId="06F62CA2" w14:textId="5227EDB3" w:rsidR="00BA07CC" w:rsidRDefault="00BA07CC" w:rsidP="002C793C">
            <w:pPr>
              <w:spacing w:after="45"/>
              <w:ind w:left="115" w:right="125"/>
              <w:rPr>
                <w:szCs w:val="20"/>
                <w:lang w:val="en-US"/>
              </w:rPr>
            </w:pPr>
            <w:r>
              <w:rPr>
                <w:szCs w:val="20"/>
                <w:lang w:val="en-US"/>
              </w:rPr>
              <w:t>Returns a value of true if the object has a URL</w:t>
            </w:r>
            <w:r w:rsidR="0027686B">
              <w:rPr>
                <w:szCs w:val="20"/>
                <w:lang w:val="en-US"/>
              </w:rPr>
              <w:t>.</w:t>
            </w:r>
          </w:p>
        </w:tc>
      </w:tr>
      <w:tr w:rsidR="00BA07CC" w:rsidRPr="00050476" w14:paraId="05E4AF52" w14:textId="77777777" w:rsidTr="002C793C">
        <w:tc>
          <w:tcPr>
            <w:tcW w:w="3071" w:type="dxa"/>
            <w:tcBorders>
              <w:top w:val="nil"/>
              <w:left w:val="nil"/>
              <w:bottom w:val="nil"/>
              <w:right w:val="nil"/>
            </w:tcBorders>
          </w:tcPr>
          <w:p w14:paraId="7F855961" w14:textId="77777777" w:rsidR="00BA07CC" w:rsidRDefault="00BA07CC"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ExternalDocument</w:t>
            </w:r>
            <w:r>
              <w:rPr>
                <w:szCs w:val="20"/>
              </w:rPr>
              <w:t xml:space="preserve"> </w:t>
            </w:r>
          </w:p>
        </w:tc>
        <w:tc>
          <w:tcPr>
            <w:tcW w:w="5780" w:type="dxa"/>
            <w:tcBorders>
              <w:top w:val="nil"/>
              <w:left w:val="nil"/>
              <w:bottom w:val="nil"/>
              <w:right w:val="nil"/>
            </w:tcBorders>
          </w:tcPr>
          <w:p w14:paraId="39C2EC01" w14:textId="60D6DFDD" w:rsidR="00BA07CC" w:rsidRDefault="00BA07CC" w:rsidP="002C793C">
            <w:pPr>
              <w:spacing w:after="45"/>
              <w:ind w:left="115" w:right="125"/>
              <w:rPr>
                <w:szCs w:val="20"/>
                <w:lang w:val="en-US"/>
              </w:rPr>
            </w:pPr>
            <w:r>
              <w:rPr>
                <w:szCs w:val="20"/>
                <w:lang w:val="en-US"/>
              </w:rPr>
              <w:t>Contains the document being checked</w:t>
            </w:r>
            <w:r w:rsidR="0027686B">
              <w:rPr>
                <w:szCs w:val="20"/>
                <w:lang w:val="en-US"/>
              </w:rPr>
              <w:t>.</w:t>
            </w:r>
          </w:p>
        </w:tc>
      </w:tr>
    </w:tbl>
    <w:p w14:paraId="2CDB9082" w14:textId="67F63F47" w:rsidR="00BA07CC" w:rsidRPr="000728FC" w:rsidRDefault="00BA07CC" w:rsidP="00AA3515">
      <w:pPr>
        <w:pStyle w:val="Heading5"/>
        <w:rPr>
          <w:lang w:val="en-US"/>
        </w:rPr>
      </w:pPr>
      <w:r w:rsidRPr="000728FC">
        <w:rPr>
          <w:lang w:val="en-US"/>
        </w:rPr>
        <w:lastRenderedPageBreak/>
        <w:t>Open Method (ExternalDocument)</w:t>
      </w:r>
    </w:p>
    <w:p w14:paraId="1EBC8FAB" w14:textId="77777777" w:rsidR="00BA07CC" w:rsidRPr="000728FC" w:rsidRDefault="00BA07CC" w:rsidP="00BA07CC">
      <w:pPr>
        <w:spacing w:after="45"/>
        <w:ind w:left="115" w:right="125"/>
        <w:rPr>
          <w:szCs w:val="20"/>
          <w:lang w:val="en-US"/>
        </w:rPr>
      </w:pPr>
      <w:r w:rsidRPr="000728FC">
        <w:rPr>
          <w:b/>
          <w:bCs/>
          <w:szCs w:val="20"/>
          <w:lang w:val="en-US"/>
        </w:rPr>
        <w:t>Description</w:t>
      </w:r>
    </w:p>
    <w:p w14:paraId="42E04E04" w14:textId="2E571A72" w:rsidR="00BA07CC" w:rsidRPr="000728FC" w:rsidRDefault="00BA07CC" w:rsidP="00BA07CC">
      <w:pPr>
        <w:spacing w:after="45"/>
        <w:ind w:left="355" w:right="125"/>
        <w:rPr>
          <w:szCs w:val="20"/>
          <w:lang w:val="en-US"/>
        </w:rPr>
      </w:pPr>
      <w:r w:rsidRPr="000728FC">
        <w:rPr>
          <w:szCs w:val="20"/>
          <w:lang w:val="en-US"/>
        </w:rPr>
        <w:t>Opens an external document based on a specified application path.</w:t>
      </w:r>
    </w:p>
    <w:p w14:paraId="321DCBF4" w14:textId="5E9E563D" w:rsidR="00BA07CC" w:rsidRPr="000728FC" w:rsidRDefault="00BA07CC" w:rsidP="00BA07CC">
      <w:pPr>
        <w:spacing w:after="45"/>
        <w:ind w:left="355" w:right="125"/>
        <w:rPr>
          <w:szCs w:val="20"/>
          <w:lang w:val="en-US"/>
        </w:rPr>
      </w:pPr>
      <w:r w:rsidRPr="000728FC">
        <w:rPr>
          <w:szCs w:val="20"/>
          <w:lang w:val="en-US"/>
        </w:rPr>
        <w:t>If you do not specify an application path, the Rose application attempts to locate and launch the application based on the external document’s type (file extension).</w:t>
      </w:r>
    </w:p>
    <w:p w14:paraId="3C261F5D" w14:textId="77777777" w:rsidR="00BA07CC" w:rsidRPr="000728FC" w:rsidRDefault="00BA07CC" w:rsidP="00BA07CC">
      <w:pPr>
        <w:spacing w:after="45"/>
        <w:ind w:left="355" w:right="125"/>
        <w:rPr>
          <w:szCs w:val="20"/>
          <w:lang w:val="en-US"/>
        </w:rPr>
      </w:pPr>
      <w:r w:rsidRPr="000728FC">
        <w:rPr>
          <w:szCs w:val="20"/>
          <w:lang w:val="en-US"/>
        </w:rPr>
        <w:t xml:space="preserve">For example, if the ExternalDocument is linked to a file with the </w:t>
      </w:r>
      <w:r w:rsidRPr="000728FC">
        <w:rPr>
          <w:b/>
          <w:bCs/>
          <w:szCs w:val="20"/>
          <w:lang w:val="en-US"/>
        </w:rPr>
        <w:t xml:space="preserve">.txt </w:t>
      </w:r>
      <w:r w:rsidRPr="000728FC">
        <w:rPr>
          <w:szCs w:val="20"/>
          <w:lang w:val="en-US"/>
        </w:rPr>
        <w:t xml:space="preserve">extension, and you have associated </w:t>
      </w:r>
      <w:r w:rsidRPr="000728FC">
        <w:rPr>
          <w:b/>
          <w:bCs/>
          <w:szCs w:val="20"/>
          <w:lang w:val="en-US"/>
        </w:rPr>
        <w:t xml:space="preserve">.txt </w:t>
      </w:r>
      <w:r w:rsidRPr="000728FC">
        <w:rPr>
          <w:szCs w:val="20"/>
          <w:lang w:val="en-US"/>
        </w:rPr>
        <w:t xml:space="preserve">files with the </w:t>
      </w:r>
      <w:r w:rsidRPr="000728FC">
        <w:rPr>
          <w:b/>
          <w:bCs/>
          <w:szCs w:val="20"/>
          <w:lang w:val="en-US"/>
        </w:rPr>
        <w:t xml:space="preserve">Notepad </w:t>
      </w:r>
      <w:r w:rsidRPr="000728FC">
        <w:rPr>
          <w:szCs w:val="20"/>
          <w:lang w:val="en-US"/>
        </w:rPr>
        <w:t xml:space="preserve">application, Rose attempts to locate and start </w:t>
      </w:r>
      <w:r w:rsidRPr="000728FC">
        <w:rPr>
          <w:b/>
          <w:bCs/>
          <w:szCs w:val="20"/>
          <w:lang w:val="en-US"/>
        </w:rPr>
        <w:t>Notepad</w:t>
      </w:r>
      <w:r w:rsidRPr="000728FC">
        <w:rPr>
          <w:szCs w:val="20"/>
          <w:lang w:val="en-US"/>
        </w:rPr>
        <w:t xml:space="preserve"> and opens the </w:t>
      </w:r>
      <w:r w:rsidRPr="000728FC">
        <w:rPr>
          <w:b/>
          <w:bCs/>
          <w:szCs w:val="20"/>
          <w:lang w:val="en-US"/>
        </w:rPr>
        <w:t xml:space="preserve">.txt </w:t>
      </w:r>
      <w:r w:rsidRPr="000728FC">
        <w:rPr>
          <w:szCs w:val="20"/>
          <w:lang w:val="en-US"/>
        </w:rPr>
        <w:t>file that contains the external document.</w:t>
      </w:r>
    </w:p>
    <w:p w14:paraId="1D8E16D1" w14:textId="77777777" w:rsidR="00BA07CC" w:rsidRPr="000728FC" w:rsidRDefault="00BA07CC" w:rsidP="00BA07CC">
      <w:pPr>
        <w:spacing w:after="45"/>
        <w:ind w:left="115" w:right="125" w:firstLine="245"/>
        <w:rPr>
          <w:b/>
          <w:bCs/>
          <w:szCs w:val="20"/>
          <w:lang w:val="en-US"/>
        </w:rPr>
      </w:pPr>
    </w:p>
    <w:p w14:paraId="6F0E1635" w14:textId="77777777" w:rsidR="00BA07CC" w:rsidRPr="000728FC" w:rsidRDefault="00BA07CC" w:rsidP="00BA07CC">
      <w:pPr>
        <w:spacing w:after="45"/>
        <w:ind w:left="115" w:right="125"/>
        <w:rPr>
          <w:b/>
          <w:bCs/>
          <w:szCs w:val="20"/>
          <w:lang w:val="en-US"/>
        </w:rPr>
      </w:pPr>
      <w:r w:rsidRPr="000728FC">
        <w:rPr>
          <w:b/>
          <w:bCs/>
          <w:szCs w:val="20"/>
          <w:lang w:val="en-US"/>
        </w:rPr>
        <w:t>Syntax</w:t>
      </w:r>
    </w:p>
    <w:p w14:paraId="0A76D7A2" w14:textId="77777777" w:rsidR="00BA07CC" w:rsidRPr="000728FC" w:rsidRDefault="00BA07CC" w:rsidP="00BA07CC">
      <w:pPr>
        <w:spacing w:after="45"/>
        <w:ind w:left="265" w:right="125" w:firstLine="85"/>
        <w:rPr>
          <w:szCs w:val="20"/>
          <w:lang w:val="en-US"/>
        </w:rPr>
      </w:pPr>
      <w:r w:rsidRPr="000728FC">
        <w:rPr>
          <w:i/>
          <w:iCs/>
          <w:szCs w:val="20"/>
          <w:lang w:val="en-US"/>
        </w:rPr>
        <w:t xml:space="preserve">IsOpen </w:t>
      </w:r>
      <w:r w:rsidRPr="000728FC">
        <w:rPr>
          <w:szCs w:val="20"/>
          <w:lang w:val="en-US"/>
        </w:rPr>
        <w:t xml:space="preserve">= </w:t>
      </w:r>
      <w:r w:rsidRPr="000728FC">
        <w:rPr>
          <w:i/>
          <w:iCs/>
          <w:szCs w:val="20"/>
          <w:lang w:val="en-US"/>
        </w:rPr>
        <w:t>theObject.</w:t>
      </w:r>
      <w:r w:rsidRPr="000728FC">
        <w:rPr>
          <w:szCs w:val="20"/>
          <w:lang w:val="en-US"/>
        </w:rPr>
        <w:t>Open (</w:t>
      </w:r>
      <w:r w:rsidRPr="000728FC">
        <w:rPr>
          <w:i/>
          <w:iCs/>
          <w:szCs w:val="20"/>
          <w:lang w:val="en-US"/>
        </w:rPr>
        <w:t>AppPath</w:t>
      </w:r>
      <w:r w:rsidRPr="000728FC">
        <w:rPr>
          <w:szCs w:val="20"/>
          <w:lang w:val="en-US"/>
        </w:rPr>
        <w:t>)</w:t>
      </w:r>
    </w:p>
    <w:p w14:paraId="0C3B1661" w14:textId="77777777" w:rsidR="00BA07CC" w:rsidRPr="000728FC" w:rsidRDefault="00BA07CC" w:rsidP="00BA07CC">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A07CC" w14:paraId="6E66A914" w14:textId="77777777" w:rsidTr="002C793C">
        <w:tc>
          <w:tcPr>
            <w:tcW w:w="2981" w:type="dxa"/>
            <w:tcBorders>
              <w:top w:val="nil"/>
              <w:left w:val="nil"/>
              <w:bottom w:val="nil"/>
              <w:right w:val="nil"/>
            </w:tcBorders>
          </w:tcPr>
          <w:p w14:paraId="51D64760" w14:textId="77777777" w:rsidR="00BA07CC" w:rsidRDefault="00BA07CC" w:rsidP="002C793C">
            <w:pPr>
              <w:spacing w:after="45"/>
              <w:ind w:left="115" w:right="125"/>
              <w:rPr>
                <w:szCs w:val="20"/>
              </w:rPr>
            </w:pPr>
            <w:r>
              <w:rPr>
                <w:b/>
                <w:bCs/>
                <w:szCs w:val="20"/>
              </w:rPr>
              <w:t>Element</w:t>
            </w:r>
          </w:p>
        </w:tc>
        <w:tc>
          <w:tcPr>
            <w:tcW w:w="5870" w:type="dxa"/>
            <w:tcBorders>
              <w:top w:val="nil"/>
              <w:left w:val="nil"/>
              <w:bottom w:val="nil"/>
              <w:right w:val="nil"/>
            </w:tcBorders>
          </w:tcPr>
          <w:p w14:paraId="247D1A4C" w14:textId="77777777" w:rsidR="00BA07CC" w:rsidRDefault="00BA07CC" w:rsidP="002C793C">
            <w:pPr>
              <w:spacing w:after="45"/>
              <w:ind w:left="115" w:right="125"/>
              <w:rPr>
                <w:szCs w:val="20"/>
              </w:rPr>
            </w:pPr>
            <w:r>
              <w:rPr>
                <w:b/>
                <w:bCs/>
                <w:szCs w:val="20"/>
              </w:rPr>
              <w:t>Description</w:t>
            </w:r>
          </w:p>
        </w:tc>
      </w:tr>
      <w:tr w:rsidR="00BA07CC" w:rsidRPr="00050476" w14:paraId="1EB5BF8F" w14:textId="77777777" w:rsidTr="002C793C">
        <w:tc>
          <w:tcPr>
            <w:tcW w:w="2981" w:type="dxa"/>
            <w:tcBorders>
              <w:top w:val="nil"/>
              <w:left w:val="nil"/>
              <w:bottom w:val="nil"/>
              <w:right w:val="nil"/>
            </w:tcBorders>
          </w:tcPr>
          <w:p w14:paraId="73714B70" w14:textId="77777777" w:rsidR="00BA07CC" w:rsidRDefault="00BA07CC" w:rsidP="002C793C">
            <w:pPr>
              <w:spacing w:after="45"/>
              <w:ind w:left="115" w:right="125"/>
              <w:rPr>
                <w:szCs w:val="20"/>
              </w:rPr>
            </w:pPr>
            <w:r>
              <w:rPr>
                <w:i/>
                <w:iCs/>
                <w:szCs w:val="20"/>
              </w:rPr>
              <w:t xml:space="preserve">IsOpen </w:t>
            </w:r>
            <w:r>
              <w:rPr>
                <w:szCs w:val="20"/>
              </w:rPr>
              <w:t>As Boolean</w:t>
            </w:r>
          </w:p>
        </w:tc>
        <w:tc>
          <w:tcPr>
            <w:tcW w:w="5870" w:type="dxa"/>
            <w:tcBorders>
              <w:top w:val="nil"/>
              <w:left w:val="nil"/>
              <w:bottom w:val="nil"/>
              <w:right w:val="nil"/>
            </w:tcBorders>
          </w:tcPr>
          <w:p w14:paraId="5C680C89" w14:textId="7B5F3F4B" w:rsidR="00BA07CC" w:rsidRDefault="00BA07CC" w:rsidP="002C793C">
            <w:pPr>
              <w:spacing w:after="45"/>
              <w:ind w:left="115" w:right="125"/>
              <w:rPr>
                <w:szCs w:val="20"/>
                <w:lang w:val="en-US"/>
              </w:rPr>
            </w:pPr>
            <w:r>
              <w:rPr>
                <w:szCs w:val="20"/>
                <w:lang w:val="en-US"/>
              </w:rPr>
              <w:t>Returns a value of true when the specified document is successfully opened</w:t>
            </w:r>
            <w:r w:rsidR="0027686B">
              <w:rPr>
                <w:szCs w:val="20"/>
                <w:lang w:val="en-US"/>
              </w:rPr>
              <w:t>.</w:t>
            </w:r>
          </w:p>
        </w:tc>
      </w:tr>
      <w:tr w:rsidR="00BA07CC" w14:paraId="592FF4EB" w14:textId="77777777" w:rsidTr="002C793C">
        <w:tc>
          <w:tcPr>
            <w:tcW w:w="2981" w:type="dxa"/>
            <w:tcBorders>
              <w:top w:val="nil"/>
              <w:left w:val="nil"/>
              <w:bottom w:val="nil"/>
              <w:right w:val="nil"/>
            </w:tcBorders>
          </w:tcPr>
          <w:p w14:paraId="3D8297FB" w14:textId="77777777" w:rsidR="00BA07CC" w:rsidRDefault="00BA07CC"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ExternalDocument</w:t>
            </w:r>
            <w:r>
              <w:rPr>
                <w:szCs w:val="20"/>
              </w:rPr>
              <w:t xml:space="preserve"> </w:t>
            </w:r>
          </w:p>
        </w:tc>
        <w:tc>
          <w:tcPr>
            <w:tcW w:w="5870" w:type="dxa"/>
            <w:tcBorders>
              <w:top w:val="nil"/>
              <w:left w:val="nil"/>
              <w:bottom w:val="nil"/>
              <w:right w:val="nil"/>
            </w:tcBorders>
          </w:tcPr>
          <w:p w14:paraId="560D5984" w14:textId="100C17FC" w:rsidR="00BA07CC" w:rsidRPr="0027686B" w:rsidRDefault="00BA07CC" w:rsidP="002C793C">
            <w:pPr>
              <w:spacing w:after="45"/>
              <w:ind w:left="115" w:right="125"/>
              <w:rPr>
                <w:szCs w:val="20"/>
                <w:lang w:val="en-US"/>
              </w:rPr>
            </w:pPr>
            <w:r>
              <w:rPr>
                <w:szCs w:val="20"/>
              </w:rPr>
              <w:t>Document being opened</w:t>
            </w:r>
            <w:r w:rsidR="0027686B">
              <w:rPr>
                <w:szCs w:val="20"/>
                <w:lang w:val="en-US"/>
              </w:rPr>
              <w:t>.</w:t>
            </w:r>
          </w:p>
        </w:tc>
      </w:tr>
      <w:tr w:rsidR="00BA07CC" w:rsidRPr="00050476" w14:paraId="5DF36F34" w14:textId="77777777" w:rsidTr="002C793C">
        <w:tc>
          <w:tcPr>
            <w:tcW w:w="2981" w:type="dxa"/>
            <w:tcBorders>
              <w:top w:val="nil"/>
              <w:left w:val="nil"/>
              <w:bottom w:val="nil"/>
              <w:right w:val="nil"/>
            </w:tcBorders>
          </w:tcPr>
          <w:p w14:paraId="1FD3BEA7" w14:textId="77777777" w:rsidR="00BA07CC" w:rsidRDefault="00BA07CC" w:rsidP="002C793C">
            <w:pPr>
              <w:spacing w:after="45"/>
              <w:ind w:left="115" w:right="125"/>
              <w:rPr>
                <w:i/>
                <w:iCs/>
                <w:szCs w:val="20"/>
              </w:rPr>
            </w:pPr>
            <w:r>
              <w:rPr>
                <w:i/>
                <w:iCs/>
                <w:szCs w:val="20"/>
              </w:rPr>
              <w:t xml:space="preserve">AppPath </w:t>
            </w:r>
            <w:r>
              <w:rPr>
                <w:szCs w:val="20"/>
              </w:rPr>
              <w:t>As String</w:t>
            </w:r>
          </w:p>
        </w:tc>
        <w:tc>
          <w:tcPr>
            <w:tcW w:w="5870" w:type="dxa"/>
            <w:tcBorders>
              <w:top w:val="nil"/>
              <w:left w:val="nil"/>
              <w:bottom w:val="nil"/>
              <w:right w:val="nil"/>
            </w:tcBorders>
          </w:tcPr>
          <w:p w14:paraId="1945D9FF" w14:textId="3B00DC37" w:rsidR="00BA07CC" w:rsidRDefault="00BA07CC" w:rsidP="002C793C">
            <w:pPr>
              <w:spacing w:after="45"/>
              <w:ind w:left="115" w:right="125"/>
              <w:rPr>
                <w:szCs w:val="20"/>
                <w:lang w:val="en-US"/>
              </w:rPr>
            </w:pPr>
            <w:r>
              <w:rPr>
                <w:szCs w:val="20"/>
                <w:lang w:val="en-US"/>
              </w:rPr>
              <w:t>Path to the application executable being used to open the document.</w:t>
            </w:r>
          </w:p>
          <w:p w14:paraId="27C8D07F" w14:textId="4EF059C8" w:rsidR="00BA07CC" w:rsidRDefault="00BA07CC" w:rsidP="002C793C">
            <w:pPr>
              <w:spacing w:after="45"/>
              <w:ind w:left="115" w:right="125"/>
              <w:rPr>
                <w:szCs w:val="20"/>
                <w:lang w:val="en-US"/>
              </w:rPr>
            </w:pPr>
            <w:r>
              <w:rPr>
                <w:b/>
                <w:bCs/>
                <w:szCs w:val="20"/>
                <w:lang w:val="en-US"/>
              </w:rPr>
              <w:t>Note:</w:t>
            </w:r>
            <w:r w:rsidR="0027686B">
              <w:rPr>
                <w:b/>
                <w:bCs/>
                <w:szCs w:val="20"/>
                <w:lang w:val="en-US"/>
              </w:rPr>
              <w:t xml:space="preserve"> </w:t>
            </w:r>
            <w:r>
              <w:rPr>
                <w:szCs w:val="20"/>
                <w:lang w:val="en-US"/>
              </w:rPr>
              <w:t>You can specify any appropriate application to open the document.</w:t>
            </w:r>
            <w:r w:rsidR="0027686B">
              <w:rPr>
                <w:szCs w:val="20"/>
                <w:lang w:val="en-US"/>
              </w:rPr>
              <w:t xml:space="preserve"> </w:t>
            </w:r>
            <w:r>
              <w:rPr>
                <w:szCs w:val="20"/>
                <w:lang w:val="en-US"/>
              </w:rPr>
              <w:t>For example, you can use Word or WordPad to open a .doc file.</w:t>
            </w:r>
          </w:p>
        </w:tc>
      </w:tr>
    </w:tbl>
    <w:p w14:paraId="50774E35" w14:textId="6CE66CEB" w:rsidR="00BA07CC" w:rsidRPr="000728FC" w:rsidRDefault="00BA07CC" w:rsidP="00AA3515">
      <w:pPr>
        <w:pStyle w:val="Heading5"/>
        <w:rPr>
          <w:lang w:val="en-US"/>
        </w:rPr>
      </w:pPr>
      <w:r w:rsidRPr="000728FC">
        <w:rPr>
          <w:lang w:val="en-US"/>
        </w:rPr>
        <w:t>GetIconIndex Method (ExternalDocument)</w:t>
      </w:r>
    </w:p>
    <w:p w14:paraId="39525285" w14:textId="77777777" w:rsidR="00BA07CC" w:rsidRPr="000728FC" w:rsidRDefault="00BA07CC" w:rsidP="00BA07CC">
      <w:pPr>
        <w:spacing w:after="45"/>
        <w:ind w:left="115" w:right="125"/>
        <w:rPr>
          <w:szCs w:val="20"/>
          <w:lang w:val="en-US"/>
        </w:rPr>
      </w:pPr>
      <w:r w:rsidRPr="000728FC">
        <w:rPr>
          <w:b/>
          <w:bCs/>
          <w:szCs w:val="20"/>
          <w:lang w:val="en-US"/>
        </w:rPr>
        <w:t>Description</w:t>
      </w:r>
    </w:p>
    <w:p w14:paraId="26347CBA" w14:textId="77777777" w:rsidR="00BA07CC" w:rsidRPr="000728FC" w:rsidRDefault="00BA07CC" w:rsidP="00BA07CC">
      <w:pPr>
        <w:spacing w:after="45"/>
        <w:ind w:left="355" w:right="125"/>
        <w:rPr>
          <w:szCs w:val="20"/>
          <w:lang w:val="en-US"/>
        </w:rPr>
      </w:pPr>
      <w:r w:rsidRPr="000728FC">
        <w:rPr>
          <w:szCs w:val="20"/>
          <w:lang w:val="en-US"/>
        </w:rPr>
        <w:t>This method retrieves the index of the bitmap, in Rose’s predefined set of browser icons, for the specified external document.</w:t>
      </w:r>
    </w:p>
    <w:p w14:paraId="46A1BF31" w14:textId="77777777" w:rsidR="00BA07CC" w:rsidRPr="000728FC" w:rsidRDefault="00BA07CC" w:rsidP="00BA07CC">
      <w:pPr>
        <w:spacing w:after="45"/>
        <w:ind w:left="115" w:right="125" w:firstLine="245"/>
        <w:rPr>
          <w:b/>
          <w:bCs/>
          <w:szCs w:val="20"/>
          <w:lang w:val="en-US"/>
        </w:rPr>
      </w:pPr>
    </w:p>
    <w:p w14:paraId="4630898D" w14:textId="77777777" w:rsidR="00BA07CC" w:rsidRDefault="00BA07CC" w:rsidP="00BA07CC">
      <w:pPr>
        <w:spacing w:after="45"/>
        <w:ind w:left="115" w:right="125"/>
        <w:rPr>
          <w:b/>
          <w:bCs/>
          <w:szCs w:val="20"/>
        </w:rPr>
      </w:pPr>
      <w:r>
        <w:rPr>
          <w:b/>
          <w:bCs/>
          <w:szCs w:val="20"/>
        </w:rPr>
        <w:t>Syntax</w:t>
      </w:r>
    </w:p>
    <w:p w14:paraId="4F19BC64" w14:textId="77777777" w:rsidR="00BA07CC" w:rsidRDefault="00BA07CC" w:rsidP="00BA07CC">
      <w:pPr>
        <w:keepLines/>
        <w:ind w:left="355"/>
        <w:rPr>
          <w:rFonts w:ascii="Courier New" w:hAnsi="Courier New" w:cs="Courier New"/>
          <w:sz w:val="22"/>
          <w:szCs w:val="22"/>
        </w:rPr>
      </w:pPr>
      <w:r>
        <w:rPr>
          <w:rFonts w:ascii="Courier New" w:hAnsi="Courier New" w:cs="Courier New"/>
          <w:i/>
          <w:iCs/>
          <w:sz w:val="22"/>
          <w:szCs w:val="22"/>
        </w:rPr>
        <w:t>intIndex</w:t>
      </w:r>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i/>
          <w:iCs/>
          <w:sz w:val="22"/>
          <w:szCs w:val="22"/>
        </w:rPr>
        <w:t>objExternalDocument</w:t>
      </w:r>
      <w:r>
        <w:rPr>
          <w:rFonts w:ascii="Courier New" w:hAnsi="Courier New" w:cs="Courier New"/>
          <w:b/>
          <w:bCs/>
          <w:sz w:val="22"/>
          <w:szCs w:val="22"/>
        </w:rPr>
        <w:t>.GetIconIndex</w:t>
      </w:r>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b/>
          <w:bCs/>
          <w:sz w:val="22"/>
          <w:szCs w:val="22"/>
        </w:rPr>
        <w:t>)</w:t>
      </w:r>
    </w:p>
    <w:p w14:paraId="295D1DD3" w14:textId="77777777" w:rsidR="00BA07CC" w:rsidRDefault="00BA07CC" w:rsidP="00BA07CC">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A07CC" w14:paraId="55D752C1" w14:textId="77777777" w:rsidTr="002C793C">
        <w:tc>
          <w:tcPr>
            <w:tcW w:w="2981" w:type="dxa"/>
            <w:tcBorders>
              <w:top w:val="nil"/>
              <w:left w:val="nil"/>
              <w:bottom w:val="nil"/>
              <w:right w:val="nil"/>
            </w:tcBorders>
          </w:tcPr>
          <w:p w14:paraId="744DE4CA" w14:textId="77777777" w:rsidR="00BA07CC" w:rsidRDefault="00BA07CC" w:rsidP="002C793C">
            <w:pPr>
              <w:spacing w:after="45"/>
              <w:ind w:left="115" w:right="125"/>
              <w:rPr>
                <w:szCs w:val="20"/>
              </w:rPr>
            </w:pPr>
            <w:r>
              <w:rPr>
                <w:b/>
                <w:bCs/>
                <w:szCs w:val="20"/>
              </w:rPr>
              <w:t>Element</w:t>
            </w:r>
          </w:p>
        </w:tc>
        <w:tc>
          <w:tcPr>
            <w:tcW w:w="5870" w:type="dxa"/>
            <w:tcBorders>
              <w:top w:val="nil"/>
              <w:left w:val="nil"/>
              <w:bottom w:val="nil"/>
              <w:right w:val="nil"/>
            </w:tcBorders>
          </w:tcPr>
          <w:p w14:paraId="6B4F21FA" w14:textId="77777777" w:rsidR="00BA07CC" w:rsidRDefault="00BA07CC" w:rsidP="002C793C">
            <w:pPr>
              <w:spacing w:after="45"/>
              <w:ind w:left="115" w:right="125"/>
              <w:rPr>
                <w:szCs w:val="20"/>
              </w:rPr>
            </w:pPr>
            <w:r>
              <w:rPr>
                <w:b/>
                <w:bCs/>
                <w:szCs w:val="20"/>
              </w:rPr>
              <w:t>Description</w:t>
            </w:r>
          </w:p>
        </w:tc>
      </w:tr>
      <w:tr w:rsidR="00BA07CC" w:rsidRPr="00050476" w14:paraId="74E47F94" w14:textId="77777777" w:rsidTr="002C793C">
        <w:tc>
          <w:tcPr>
            <w:tcW w:w="2981" w:type="dxa"/>
            <w:tcBorders>
              <w:top w:val="nil"/>
              <w:left w:val="nil"/>
              <w:bottom w:val="nil"/>
              <w:right w:val="nil"/>
            </w:tcBorders>
          </w:tcPr>
          <w:p w14:paraId="408E9559" w14:textId="77777777" w:rsidR="00BA07CC" w:rsidRDefault="00BA07CC" w:rsidP="002C793C">
            <w:pPr>
              <w:spacing w:after="45"/>
              <w:ind w:left="115" w:right="125"/>
              <w:rPr>
                <w:i/>
                <w:iCs/>
                <w:szCs w:val="20"/>
              </w:rPr>
            </w:pPr>
            <w:r>
              <w:rPr>
                <w:i/>
                <w:iCs/>
                <w:szCs w:val="20"/>
              </w:rPr>
              <w:t xml:space="preserve">intIndex </w:t>
            </w:r>
            <w:r>
              <w:rPr>
                <w:szCs w:val="20"/>
              </w:rPr>
              <w:t>As Integer</w:t>
            </w:r>
          </w:p>
        </w:tc>
        <w:tc>
          <w:tcPr>
            <w:tcW w:w="5870" w:type="dxa"/>
            <w:tcBorders>
              <w:top w:val="nil"/>
              <w:left w:val="nil"/>
              <w:bottom w:val="nil"/>
              <w:right w:val="nil"/>
            </w:tcBorders>
          </w:tcPr>
          <w:p w14:paraId="39044C00" w14:textId="2A6A22B7" w:rsidR="00BA07CC" w:rsidRDefault="00BA07CC" w:rsidP="002C793C">
            <w:pPr>
              <w:spacing w:after="45"/>
              <w:ind w:left="115" w:right="125"/>
              <w:rPr>
                <w:szCs w:val="20"/>
                <w:lang w:val="en-US"/>
              </w:rPr>
            </w:pPr>
            <w:r>
              <w:rPr>
                <w:szCs w:val="20"/>
                <w:lang w:val="en-US"/>
              </w:rPr>
              <w:t>Index of the specified external document’s browser icon</w:t>
            </w:r>
            <w:r w:rsidR="0027686B">
              <w:rPr>
                <w:szCs w:val="20"/>
                <w:lang w:val="en-US"/>
              </w:rPr>
              <w:t>.</w:t>
            </w:r>
          </w:p>
        </w:tc>
      </w:tr>
      <w:tr w:rsidR="00BA07CC" w:rsidRPr="00050476" w14:paraId="7BA93B3B" w14:textId="77777777" w:rsidTr="002C793C">
        <w:tc>
          <w:tcPr>
            <w:tcW w:w="2981" w:type="dxa"/>
            <w:tcBorders>
              <w:top w:val="nil"/>
              <w:left w:val="nil"/>
              <w:bottom w:val="nil"/>
              <w:right w:val="nil"/>
            </w:tcBorders>
          </w:tcPr>
          <w:p w14:paraId="7CFF39F6" w14:textId="77777777" w:rsidR="00BA07CC" w:rsidRDefault="00BA07CC" w:rsidP="002C793C">
            <w:pPr>
              <w:spacing w:after="45"/>
              <w:ind w:left="115" w:right="125"/>
              <w:rPr>
                <w:i/>
                <w:iCs/>
                <w:szCs w:val="20"/>
              </w:rPr>
            </w:pPr>
            <w:r>
              <w:rPr>
                <w:i/>
                <w:iCs/>
                <w:szCs w:val="20"/>
              </w:rPr>
              <w:t xml:space="preserve">objExternalDocument </w:t>
            </w:r>
            <w:r>
              <w:rPr>
                <w:szCs w:val="20"/>
              </w:rPr>
              <w:t xml:space="preserve">As </w:t>
            </w:r>
            <w:r>
              <w:rPr>
                <w:color w:val="008000"/>
                <w:szCs w:val="20"/>
                <w:u w:val="double"/>
              </w:rPr>
              <w:t>ExternalDocument</w:t>
            </w:r>
            <w:r>
              <w:rPr>
                <w:szCs w:val="20"/>
              </w:rPr>
              <w:t xml:space="preserve"> </w:t>
            </w:r>
          </w:p>
        </w:tc>
        <w:tc>
          <w:tcPr>
            <w:tcW w:w="5870" w:type="dxa"/>
            <w:tcBorders>
              <w:top w:val="nil"/>
              <w:left w:val="nil"/>
              <w:bottom w:val="nil"/>
              <w:right w:val="nil"/>
            </w:tcBorders>
          </w:tcPr>
          <w:p w14:paraId="665F9377" w14:textId="44C2A14B" w:rsidR="00BA07CC" w:rsidRDefault="00BA07CC" w:rsidP="002C793C">
            <w:pPr>
              <w:spacing w:after="45"/>
              <w:ind w:left="115" w:right="125"/>
              <w:rPr>
                <w:szCs w:val="20"/>
                <w:lang w:val="en-US"/>
              </w:rPr>
            </w:pPr>
            <w:r>
              <w:rPr>
                <w:szCs w:val="20"/>
                <w:lang w:val="en-US"/>
              </w:rPr>
              <w:t>External document whose icon index is being retrieved</w:t>
            </w:r>
            <w:r w:rsidR="0027686B">
              <w:rPr>
                <w:szCs w:val="20"/>
                <w:lang w:val="en-US"/>
              </w:rPr>
              <w:t>.</w:t>
            </w:r>
          </w:p>
        </w:tc>
      </w:tr>
    </w:tbl>
    <w:p w14:paraId="466FDE44" w14:textId="5EED6350" w:rsidR="00BA07CC" w:rsidRPr="000728FC" w:rsidRDefault="00BA07CC" w:rsidP="00AA3515">
      <w:pPr>
        <w:pStyle w:val="Heading5"/>
        <w:rPr>
          <w:lang w:val="en-US"/>
        </w:rPr>
      </w:pPr>
      <w:r w:rsidRPr="000728FC">
        <w:rPr>
          <w:lang w:val="en-US"/>
        </w:rPr>
        <w:t>RenderIconToClipboard Method (ExternalDocument)</w:t>
      </w:r>
    </w:p>
    <w:p w14:paraId="1A4B00AD" w14:textId="77777777" w:rsidR="00BA07CC" w:rsidRPr="000728FC" w:rsidRDefault="00BA07CC" w:rsidP="00BA07CC">
      <w:pPr>
        <w:spacing w:after="45"/>
        <w:ind w:left="115" w:right="125"/>
        <w:rPr>
          <w:szCs w:val="20"/>
          <w:lang w:val="en-US"/>
        </w:rPr>
      </w:pPr>
      <w:r w:rsidRPr="000728FC">
        <w:rPr>
          <w:b/>
          <w:bCs/>
          <w:szCs w:val="20"/>
          <w:lang w:val="en-US"/>
        </w:rPr>
        <w:t>Description</w:t>
      </w:r>
    </w:p>
    <w:p w14:paraId="4A65B24E" w14:textId="77777777" w:rsidR="00BA07CC" w:rsidRPr="000728FC" w:rsidRDefault="00BA07CC" w:rsidP="00BA07CC">
      <w:pPr>
        <w:spacing w:after="45"/>
        <w:ind w:left="355" w:right="125"/>
        <w:rPr>
          <w:szCs w:val="20"/>
          <w:lang w:val="en-US"/>
        </w:rPr>
      </w:pPr>
      <w:r w:rsidRPr="000728FC">
        <w:rPr>
          <w:szCs w:val="20"/>
          <w:lang w:val="en-US"/>
        </w:rPr>
        <w:t>This method renders the browser icon of the specified external document to the Clipboard.</w:t>
      </w:r>
    </w:p>
    <w:p w14:paraId="3A7642C9" w14:textId="77777777" w:rsidR="00BA07CC" w:rsidRPr="000728FC" w:rsidRDefault="00BA07CC" w:rsidP="00BA07CC">
      <w:pPr>
        <w:spacing w:after="45"/>
        <w:ind w:left="115" w:right="125" w:firstLine="245"/>
        <w:rPr>
          <w:b/>
          <w:bCs/>
          <w:szCs w:val="20"/>
          <w:lang w:val="en-US"/>
        </w:rPr>
      </w:pPr>
    </w:p>
    <w:p w14:paraId="65ECFACD" w14:textId="77777777" w:rsidR="00BA07CC" w:rsidRDefault="00BA07CC" w:rsidP="00BA07CC">
      <w:pPr>
        <w:spacing w:after="45"/>
        <w:ind w:left="115" w:right="125"/>
        <w:rPr>
          <w:b/>
          <w:bCs/>
          <w:szCs w:val="20"/>
        </w:rPr>
      </w:pPr>
      <w:r>
        <w:rPr>
          <w:b/>
          <w:bCs/>
          <w:szCs w:val="20"/>
        </w:rPr>
        <w:t>Syntax</w:t>
      </w:r>
    </w:p>
    <w:p w14:paraId="4F5E65E2" w14:textId="77777777" w:rsidR="00BA07CC" w:rsidRDefault="00BA07CC" w:rsidP="00BA07CC">
      <w:pPr>
        <w:spacing w:after="45"/>
        <w:ind w:left="265" w:right="125" w:firstLine="85"/>
        <w:rPr>
          <w:rFonts w:ascii="Courier New" w:hAnsi="Courier New" w:cs="Courier New"/>
          <w:sz w:val="22"/>
          <w:szCs w:val="22"/>
        </w:rPr>
      </w:pPr>
      <w:r>
        <w:rPr>
          <w:rFonts w:ascii="Courier New" w:hAnsi="Courier New" w:cs="Courier New"/>
          <w:i/>
          <w:iCs/>
          <w:sz w:val="22"/>
          <w:szCs w:val="22"/>
        </w:rPr>
        <w:t>blnRendered</w:t>
      </w:r>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i/>
          <w:iCs/>
          <w:sz w:val="22"/>
          <w:szCs w:val="22"/>
        </w:rPr>
        <w:t>objExternalDocument</w:t>
      </w:r>
      <w:r>
        <w:rPr>
          <w:rFonts w:ascii="Courier New" w:hAnsi="Courier New" w:cs="Courier New"/>
          <w:b/>
          <w:bCs/>
          <w:sz w:val="22"/>
          <w:szCs w:val="22"/>
        </w:rPr>
        <w:t>.RenderIconToClipboard</w:t>
      </w:r>
      <w:r>
        <w:rPr>
          <w:rFonts w:ascii="Courier New" w:hAnsi="Courier New" w:cs="Courier New"/>
          <w:sz w:val="22"/>
          <w:szCs w:val="22"/>
        </w:rPr>
        <w:t xml:space="preserve"> </w:t>
      </w:r>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b/>
          <w:bCs/>
          <w:sz w:val="22"/>
          <w:szCs w:val="22"/>
        </w:rPr>
        <w:t>)</w:t>
      </w:r>
    </w:p>
    <w:p w14:paraId="73778004" w14:textId="77777777" w:rsidR="00BA07CC" w:rsidRDefault="00BA07CC" w:rsidP="00BA07CC">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A07CC" w14:paraId="23F7CE81" w14:textId="77777777" w:rsidTr="002C793C">
        <w:tc>
          <w:tcPr>
            <w:tcW w:w="2981" w:type="dxa"/>
            <w:tcBorders>
              <w:top w:val="nil"/>
              <w:left w:val="nil"/>
              <w:bottom w:val="nil"/>
              <w:right w:val="nil"/>
            </w:tcBorders>
          </w:tcPr>
          <w:p w14:paraId="4A770F64" w14:textId="77777777" w:rsidR="00BA07CC" w:rsidRDefault="00BA07CC" w:rsidP="002C793C">
            <w:pPr>
              <w:spacing w:after="45"/>
              <w:ind w:left="115" w:right="125"/>
              <w:rPr>
                <w:szCs w:val="20"/>
              </w:rPr>
            </w:pPr>
            <w:r>
              <w:rPr>
                <w:b/>
                <w:bCs/>
                <w:szCs w:val="20"/>
              </w:rPr>
              <w:t>Element</w:t>
            </w:r>
          </w:p>
        </w:tc>
        <w:tc>
          <w:tcPr>
            <w:tcW w:w="5870" w:type="dxa"/>
            <w:tcBorders>
              <w:top w:val="nil"/>
              <w:left w:val="nil"/>
              <w:bottom w:val="nil"/>
              <w:right w:val="nil"/>
            </w:tcBorders>
          </w:tcPr>
          <w:p w14:paraId="54964592" w14:textId="77777777" w:rsidR="00BA07CC" w:rsidRDefault="00BA07CC" w:rsidP="002C793C">
            <w:pPr>
              <w:spacing w:after="45"/>
              <w:ind w:left="115" w:right="125"/>
              <w:rPr>
                <w:szCs w:val="20"/>
              </w:rPr>
            </w:pPr>
            <w:r>
              <w:rPr>
                <w:b/>
                <w:bCs/>
                <w:szCs w:val="20"/>
              </w:rPr>
              <w:t>Description</w:t>
            </w:r>
          </w:p>
        </w:tc>
      </w:tr>
      <w:tr w:rsidR="00BA07CC" w:rsidRPr="00050476" w14:paraId="3D661608" w14:textId="77777777" w:rsidTr="002C793C">
        <w:tc>
          <w:tcPr>
            <w:tcW w:w="2981" w:type="dxa"/>
            <w:tcBorders>
              <w:top w:val="nil"/>
              <w:left w:val="nil"/>
              <w:bottom w:val="nil"/>
              <w:right w:val="nil"/>
            </w:tcBorders>
          </w:tcPr>
          <w:p w14:paraId="74B9E3E1" w14:textId="77777777" w:rsidR="00BA07CC" w:rsidRDefault="00BA07CC" w:rsidP="002C793C">
            <w:pPr>
              <w:spacing w:after="45"/>
              <w:ind w:left="115" w:right="125"/>
              <w:rPr>
                <w:i/>
                <w:iCs/>
                <w:szCs w:val="20"/>
              </w:rPr>
            </w:pPr>
            <w:r>
              <w:rPr>
                <w:i/>
                <w:iCs/>
                <w:szCs w:val="20"/>
              </w:rPr>
              <w:lastRenderedPageBreak/>
              <w:t xml:space="preserve">blnRendered </w:t>
            </w:r>
            <w:r>
              <w:rPr>
                <w:szCs w:val="20"/>
              </w:rPr>
              <w:t>As Boolean</w:t>
            </w:r>
          </w:p>
        </w:tc>
        <w:tc>
          <w:tcPr>
            <w:tcW w:w="5870" w:type="dxa"/>
            <w:tcBorders>
              <w:top w:val="nil"/>
              <w:left w:val="nil"/>
              <w:bottom w:val="nil"/>
              <w:right w:val="nil"/>
            </w:tcBorders>
          </w:tcPr>
          <w:p w14:paraId="1A6837B6" w14:textId="79B299C7" w:rsidR="00BA07CC" w:rsidRDefault="00BA07CC" w:rsidP="002C793C">
            <w:pPr>
              <w:spacing w:after="45"/>
              <w:ind w:left="115" w:right="125"/>
              <w:rPr>
                <w:szCs w:val="20"/>
                <w:lang w:val="en-US"/>
              </w:rPr>
            </w:pPr>
            <w:r>
              <w:rPr>
                <w:szCs w:val="20"/>
                <w:lang w:val="en-US"/>
              </w:rPr>
              <w:t>Returns the outcome of the rendering</w:t>
            </w:r>
            <w:r w:rsidR="0027686B">
              <w:rPr>
                <w:szCs w:val="20"/>
                <w:lang w:val="en-US"/>
              </w:rPr>
              <w:t>.</w:t>
            </w:r>
          </w:p>
          <w:p w14:paraId="2B2DF618" w14:textId="53C257D6" w:rsidR="00BA07CC" w:rsidRDefault="00BA07CC" w:rsidP="002C793C">
            <w:pPr>
              <w:spacing w:after="45"/>
              <w:ind w:left="115" w:right="125"/>
              <w:rPr>
                <w:szCs w:val="20"/>
                <w:lang w:val="en-US"/>
              </w:rPr>
            </w:pPr>
            <w:r>
              <w:rPr>
                <w:szCs w:val="20"/>
                <w:lang w:val="en-US"/>
              </w:rPr>
              <w:t>If the icon is successfully rendered to the clipboard, this value is TRUE</w:t>
            </w:r>
            <w:r w:rsidR="0027686B">
              <w:rPr>
                <w:szCs w:val="20"/>
                <w:lang w:val="en-US"/>
              </w:rPr>
              <w:t>.</w:t>
            </w:r>
          </w:p>
          <w:p w14:paraId="1D46BA4E" w14:textId="4B2ADF2E" w:rsidR="00BA07CC" w:rsidRDefault="00BA07CC" w:rsidP="002C793C">
            <w:pPr>
              <w:spacing w:after="45"/>
              <w:ind w:left="115" w:right="125"/>
              <w:rPr>
                <w:szCs w:val="20"/>
                <w:lang w:val="en-US"/>
              </w:rPr>
            </w:pPr>
            <w:r>
              <w:rPr>
                <w:szCs w:val="20"/>
                <w:lang w:val="en-US"/>
              </w:rPr>
              <w:t>If the icon is not successfully rendered to the clipboard, this value is FALSE</w:t>
            </w:r>
            <w:r w:rsidR="0027686B">
              <w:rPr>
                <w:szCs w:val="20"/>
                <w:lang w:val="en-US"/>
              </w:rPr>
              <w:t>.</w:t>
            </w:r>
          </w:p>
        </w:tc>
      </w:tr>
      <w:tr w:rsidR="00BA07CC" w:rsidRPr="00050476" w14:paraId="15D43FDB" w14:textId="77777777" w:rsidTr="002C793C">
        <w:tc>
          <w:tcPr>
            <w:tcW w:w="2981" w:type="dxa"/>
            <w:tcBorders>
              <w:top w:val="nil"/>
              <w:left w:val="nil"/>
              <w:bottom w:val="nil"/>
              <w:right w:val="nil"/>
            </w:tcBorders>
          </w:tcPr>
          <w:p w14:paraId="106806A1" w14:textId="77777777" w:rsidR="00BA07CC" w:rsidRDefault="00BA07CC" w:rsidP="002C793C">
            <w:pPr>
              <w:spacing w:after="45"/>
              <w:ind w:left="115" w:right="125"/>
              <w:rPr>
                <w:i/>
                <w:iCs/>
                <w:szCs w:val="20"/>
              </w:rPr>
            </w:pPr>
            <w:r>
              <w:rPr>
                <w:i/>
                <w:iCs/>
                <w:szCs w:val="20"/>
              </w:rPr>
              <w:t xml:space="preserve">objExternalDocument </w:t>
            </w:r>
            <w:r>
              <w:rPr>
                <w:szCs w:val="20"/>
              </w:rPr>
              <w:t xml:space="preserve">As </w:t>
            </w:r>
            <w:r>
              <w:rPr>
                <w:color w:val="008000"/>
                <w:szCs w:val="20"/>
                <w:u w:val="double"/>
              </w:rPr>
              <w:t>ExternalDocument</w:t>
            </w:r>
            <w:r>
              <w:rPr>
                <w:szCs w:val="20"/>
              </w:rPr>
              <w:t xml:space="preserve"> </w:t>
            </w:r>
          </w:p>
        </w:tc>
        <w:tc>
          <w:tcPr>
            <w:tcW w:w="5870" w:type="dxa"/>
            <w:tcBorders>
              <w:top w:val="nil"/>
              <w:left w:val="nil"/>
              <w:bottom w:val="nil"/>
              <w:right w:val="nil"/>
            </w:tcBorders>
          </w:tcPr>
          <w:p w14:paraId="01D2FA2D" w14:textId="46C0D27C" w:rsidR="00BA07CC" w:rsidRDefault="00BA07CC" w:rsidP="002C793C">
            <w:pPr>
              <w:spacing w:after="45"/>
              <w:ind w:left="115" w:right="125"/>
              <w:rPr>
                <w:szCs w:val="20"/>
                <w:lang w:val="en-US"/>
              </w:rPr>
            </w:pPr>
            <w:r>
              <w:rPr>
                <w:szCs w:val="20"/>
                <w:lang w:val="en-US"/>
              </w:rPr>
              <w:t>External document whose browser icon is being rendered to the Clipboard</w:t>
            </w:r>
            <w:r w:rsidR="0027686B">
              <w:rPr>
                <w:szCs w:val="20"/>
                <w:lang w:val="en-US"/>
              </w:rPr>
              <w:t>.</w:t>
            </w:r>
          </w:p>
        </w:tc>
      </w:tr>
    </w:tbl>
    <w:p w14:paraId="754A5602" w14:textId="01D95AE1" w:rsidR="006F79CB" w:rsidRDefault="006F79CB" w:rsidP="00AA3515">
      <w:pPr>
        <w:pStyle w:val="Heading3"/>
        <w:rPr>
          <w:lang w:val="en-US"/>
        </w:rPr>
      </w:pPr>
      <w:r w:rsidRPr="000728FC">
        <w:rPr>
          <w:lang w:val="en-US"/>
        </w:rPr>
        <w:t>Model</w:t>
      </w:r>
    </w:p>
    <w:p w14:paraId="421FD69D" w14:textId="77777777" w:rsidR="007B57AD" w:rsidRPr="000728FC" w:rsidRDefault="007B57AD" w:rsidP="00AA3515">
      <w:pPr>
        <w:pStyle w:val="Heading4"/>
        <w:rPr>
          <w:lang w:val="en-US"/>
        </w:rPr>
      </w:pPr>
      <w:r w:rsidRPr="000728FC">
        <w:rPr>
          <w:lang w:val="en-US"/>
        </w:rPr>
        <w:t>Model Class Overview</w:t>
      </w:r>
    </w:p>
    <w:p w14:paraId="76B380D7" w14:textId="77777777" w:rsidR="007B57AD" w:rsidRPr="000728FC" w:rsidRDefault="007B57AD" w:rsidP="007B57AD">
      <w:pPr>
        <w:tabs>
          <w:tab w:val="left" w:pos="115"/>
        </w:tabs>
        <w:spacing w:after="45"/>
        <w:ind w:left="115" w:right="125"/>
        <w:rPr>
          <w:szCs w:val="20"/>
          <w:lang w:val="en-US"/>
        </w:rPr>
      </w:pPr>
      <w:r w:rsidRPr="000728FC">
        <w:rPr>
          <w:szCs w:val="20"/>
          <w:lang w:val="en-US"/>
        </w:rPr>
        <w:t>Once you use the application class methods to set the current model, the model class provides properties and methods that allow you to work with the objects in that model.</w:t>
      </w:r>
    </w:p>
    <w:p w14:paraId="5F62C0FF" w14:textId="77777777" w:rsidR="007B57AD" w:rsidRPr="000728FC" w:rsidRDefault="007B57AD" w:rsidP="007B57AD">
      <w:pPr>
        <w:tabs>
          <w:tab w:val="left" w:pos="115"/>
        </w:tabs>
        <w:spacing w:after="45"/>
        <w:ind w:left="115" w:right="125"/>
        <w:rPr>
          <w:szCs w:val="20"/>
          <w:lang w:val="en-US"/>
        </w:rPr>
      </w:pPr>
      <w:r w:rsidRPr="000728FC">
        <w:rPr>
          <w:szCs w:val="20"/>
          <w:lang w:val="en-US"/>
        </w:rPr>
        <w:t>For example, you can:</w:t>
      </w:r>
    </w:p>
    <w:p w14:paraId="6A92F171" w14:textId="1A02E624" w:rsidR="007B57AD" w:rsidRPr="000728FC" w:rsidRDefault="007B57AD" w:rsidP="007B57AD">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objects (classes, categories, relationships, processors, devices, diagrams, etc.) to the model</w:t>
      </w:r>
      <w:r w:rsidR="00627D27">
        <w:rPr>
          <w:szCs w:val="20"/>
          <w:lang w:val="en-US"/>
        </w:rPr>
        <w:t>.</w:t>
      </w:r>
    </w:p>
    <w:p w14:paraId="22457117" w14:textId="7C43A474" w:rsidR="007B57AD" w:rsidRPr="000728FC" w:rsidRDefault="007B57AD" w:rsidP="007B57AD">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from the model</w:t>
      </w:r>
      <w:r w:rsidR="00627D27">
        <w:rPr>
          <w:szCs w:val="20"/>
          <w:lang w:val="en-US"/>
        </w:rPr>
        <w:t>.</w:t>
      </w:r>
    </w:p>
    <w:p w14:paraId="5D104E8E" w14:textId="4A08EAE1" w:rsidR="007B57AD" w:rsidRPr="000728FC" w:rsidRDefault="007B57AD" w:rsidP="007B57AD">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objects from the model</w:t>
      </w:r>
      <w:r w:rsidR="00627D27">
        <w:rPr>
          <w:szCs w:val="20"/>
          <w:lang w:val="en-US"/>
        </w:rPr>
        <w:t>.</w:t>
      </w:r>
    </w:p>
    <w:p w14:paraId="55A27733" w14:textId="77777777" w:rsidR="007B57AD" w:rsidRPr="000728FC" w:rsidRDefault="007B57AD" w:rsidP="007B57AD">
      <w:pPr>
        <w:tabs>
          <w:tab w:val="left" w:pos="115"/>
        </w:tabs>
        <w:spacing w:after="45"/>
        <w:ind w:left="115" w:right="125"/>
        <w:rPr>
          <w:szCs w:val="20"/>
          <w:lang w:val="en-US"/>
        </w:rPr>
      </w:pPr>
      <w:r w:rsidRPr="000728FC">
        <w:rPr>
          <w:szCs w:val="20"/>
          <w:lang w:val="en-US"/>
        </w:rPr>
        <w:t>Check the lists of properties and methods for complete information.</w:t>
      </w:r>
    </w:p>
    <w:p w14:paraId="54C3C2A8" w14:textId="2BDFBB4C" w:rsidR="007B57AD" w:rsidRPr="000728FC" w:rsidRDefault="007B57AD" w:rsidP="007B57AD">
      <w:pPr>
        <w:tabs>
          <w:tab w:val="left" w:pos="115"/>
        </w:tabs>
        <w:spacing w:after="45"/>
        <w:ind w:left="115" w:right="12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 xml:space="preserve">In addition to the Model Class properties and methods, all </w:t>
      </w:r>
      <w:r w:rsidRPr="000728FC">
        <w:rPr>
          <w:i/>
          <w:iCs/>
          <w:color w:val="008000"/>
          <w:szCs w:val="20"/>
          <w:u w:val="double"/>
          <w:lang w:val="en-US"/>
        </w:rPr>
        <w:t>RoseItem methods</w:t>
      </w:r>
      <w:r w:rsidRPr="000728FC">
        <w:rPr>
          <w:i/>
          <w:iCs/>
          <w:szCs w:val="20"/>
          <w:lang w:val="en-US"/>
        </w:rPr>
        <w:t xml:space="preserve"> that manipulate properties also apply to the Model Class.</w:t>
      </w:r>
    </w:p>
    <w:p w14:paraId="7098C81E" w14:textId="5407DC49" w:rsidR="007B57AD" w:rsidRPr="000728FC" w:rsidRDefault="007B57AD" w:rsidP="00AA3515">
      <w:pPr>
        <w:pStyle w:val="Heading4"/>
        <w:rPr>
          <w:lang w:val="en-US"/>
        </w:rPr>
      </w:pPr>
      <w:r w:rsidRPr="000728FC">
        <w:rPr>
          <w:lang w:val="en-US"/>
        </w:rPr>
        <w:t>Model Class Properties</w:t>
      </w:r>
    </w:p>
    <w:p w14:paraId="3F024FAC" w14:textId="77777777" w:rsidR="007B57AD" w:rsidRPr="000728FC" w:rsidRDefault="007B57AD" w:rsidP="007B57AD">
      <w:pPr>
        <w:tabs>
          <w:tab w:val="left" w:pos="115"/>
        </w:tabs>
        <w:spacing w:after="45"/>
        <w:ind w:left="115" w:right="125"/>
        <w:rPr>
          <w:szCs w:val="20"/>
          <w:lang w:val="en-US"/>
        </w:rPr>
      </w:pPr>
      <w:r w:rsidRPr="000728FC">
        <w:rPr>
          <w:szCs w:val="20"/>
          <w:lang w:val="en-US"/>
        </w:rPr>
        <w:t>The following table describes the Model Class properties.</w:t>
      </w:r>
    </w:p>
    <w:p w14:paraId="56B74E3A" w14:textId="77777777" w:rsidR="007B57AD" w:rsidRPr="000728FC" w:rsidRDefault="007B57AD" w:rsidP="007B57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7B57AD" w14:paraId="71FE666E" w14:textId="77777777" w:rsidTr="002C793C">
        <w:tc>
          <w:tcPr>
            <w:tcW w:w="4511" w:type="dxa"/>
            <w:tcBorders>
              <w:top w:val="nil"/>
              <w:left w:val="nil"/>
              <w:bottom w:val="nil"/>
              <w:right w:val="nil"/>
            </w:tcBorders>
          </w:tcPr>
          <w:p w14:paraId="5140F19E" w14:textId="77777777" w:rsidR="007B57AD" w:rsidRDefault="007B57AD" w:rsidP="002C793C">
            <w:pPr>
              <w:tabs>
                <w:tab w:val="left" w:pos="115"/>
              </w:tabs>
              <w:spacing w:after="45"/>
              <w:ind w:left="115" w:right="125"/>
              <w:rPr>
                <w:szCs w:val="20"/>
              </w:rPr>
            </w:pPr>
            <w:r>
              <w:rPr>
                <w:b/>
                <w:bCs/>
                <w:szCs w:val="20"/>
              </w:rPr>
              <w:t>Property</w:t>
            </w:r>
          </w:p>
        </w:tc>
        <w:tc>
          <w:tcPr>
            <w:tcW w:w="4410" w:type="dxa"/>
            <w:tcBorders>
              <w:top w:val="nil"/>
              <w:left w:val="nil"/>
              <w:bottom w:val="nil"/>
              <w:right w:val="nil"/>
            </w:tcBorders>
          </w:tcPr>
          <w:p w14:paraId="43821F7A" w14:textId="77777777" w:rsidR="007B57AD" w:rsidRDefault="007B57AD" w:rsidP="002C793C">
            <w:pPr>
              <w:tabs>
                <w:tab w:val="left" w:pos="115"/>
              </w:tabs>
              <w:spacing w:after="45"/>
              <w:ind w:left="115" w:right="125"/>
              <w:rPr>
                <w:b/>
                <w:bCs/>
                <w:szCs w:val="20"/>
              </w:rPr>
            </w:pPr>
            <w:r>
              <w:rPr>
                <w:b/>
                <w:bCs/>
                <w:szCs w:val="20"/>
              </w:rPr>
              <w:t>Description</w:t>
            </w:r>
          </w:p>
        </w:tc>
      </w:tr>
      <w:tr w:rsidR="007B57AD" w:rsidRPr="00050476" w14:paraId="540C70B8" w14:textId="77777777" w:rsidTr="002C793C">
        <w:tc>
          <w:tcPr>
            <w:tcW w:w="4511" w:type="dxa"/>
            <w:tcBorders>
              <w:top w:val="nil"/>
              <w:left w:val="nil"/>
              <w:bottom w:val="nil"/>
              <w:right w:val="nil"/>
            </w:tcBorders>
          </w:tcPr>
          <w:p w14:paraId="47AC855E" w14:textId="77777777" w:rsidR="007B57AD" w:rsidRDefault="007B57AD" w:rsidP="002C793C">
            <w:pPr>
              <w:tabs>
                <w:tab w:val="left" w:pos="115"/>
              </w:tabs>
              <w:spacing w:after="45"/>
              <w:ind w:left="115" w:right="125"/>
              <w:rPr>
                <w:color w:val="008000"/>
                <w:szCs w:val="20"/>
                <w:u w:val="double"/>
              </w:rPr>
            </w:pPr>
            <w:r>
              <w:rPr>
                <w:color w:val="008000"/>
                <w:szCs w:val="20"/>
                <w:u w:val="double"/>
              </w:rPr>
              <w:t xml:space="preserve">Element </w:t>
            </w:r>
          </w:p>
        </w:tc>
        <w:tc>
          <w:tcPr>
            <w:tcW w:w="4410" w:type="dxa"/>
            <w:tcBorders>
              <w:top w:val="nil"/>
              <w:left w:val="nil"/>
              <w:bottom w:val="nil"/>
              <w:right w:val="nil"/>
            </w:tcBorders>
          </w:tcPr>
          <w:p w14:paraId="40854748" w14:textId="53279394" w:rsidR="007B57AD" w:rsidRDefault="007B57AD" w:rsidP="002C793C">
            <w:pPr>
              <w:tabs>
                <w:tab w:val="left" w:pos="115"/>
              </w:tabs>
              <w:spacing w:after="45"/>
              <w:ind w:left="115" w:right="125"/>
              <w:rPr>
                <w:szCs w:val="20"/>
                <w:lang w:val="en-US"/>
              </w:rPr>
            </w:pPr>
            <w:r>
              <w:rPr>
                <w:szCs w:val="20"/>
                <w:lang w:val="en-US"/>
              </w:rPr>
              <w:t>Inherits all Element Class properties</w:t>
            </w:r>
            <w:r w:rsidR="00627D27">
              <w:rPr>
                <w:szCs w:val="20"/>
                <w:lang w:val="en-US"/>
              </w:rPr>
              <w:t>.</w:t>
            </w:r>
          </w:p>
        </w:tc>
      </w:tr>
      <w:tr w:rsidR="007B57AD" w:rsidRPr="00050476" w14:paraId="6D2AD33E" w14:textId="77777777" w:rsidTr="002C793C">
        <w:tc>
          <w:tcPr>
            <w:tcW w:w="4511" w:type="dxa"/>
            <w:tcBorders>
              <w:top w:val="nil"/>
              <w:left w:val="nil"/>
              <w:bottom w:val="nil"/>
              <w:right w:val="nil"/>
            </w:tcBorders>
          </w:tcPr>
          <w:p w14:paraId="7C4D1B55" w14:textId="77777777" w:rsidR="007B57AD" w:rsidRDefault="007B57AD" w:rsidP="002C793C">
            <w:pPr>
              <w:tabs>
                <w:tab w:val="left" w:pos="115"/>
              </w:tabs>
              <w:spacing w:after="45"/>
              <w:ind w:left="115" w:right="125"/>
              <w:rPr>
                <w:color w:val="008000"/>
                <w:szCs w:val="20"/>
                <w:u w:val="double"/>
              </w:rPr>
            </w:pPr>
            <w:r>
              <w:rPr>
                <w:color w:val="008000"/>
                <w:szCs w:val="20"/>
                <w:u w:val="double"/>
              </w:rPr>
              <w:t xml:space="preserve">RoseItem </w:t>
            </w:r>
          </w:p>
        </w:tc>
        <w:tc>
          <w:tcPr>
            <w:tcW w:w="4410" w:type="dxa"/>
            <w:tcBorders>
              <w:top w:val="nil"/>
              <w:left w:val="nil"/>
              <w:bottom w:val="nil"/>
              <w:right w:val="nil"/>
            </w:tcBorders>
          </w:tcPr>
          <w:p w14:paraId="351E7993" w14:textId="30556670" w:rsidR="007B57AD" w:rsidRDefault="007B57AD" w:rsidP="002C793C">
            <w:pPr>
              <w:tabs>
                <w:tab w:val="left" w:pos="115"/>
              </w:tabs>
              <w:spacing w:after="45"/>
              <w:ind w:left="115" w:right="125"/>
              <w:rPr>
                <w:szCs w:val="20"/>
                <w:lang w:val="en-US"/>
              </w:rPr>
            </w:pPr>
            <w:r>
              <w:rPr>
                <w:szCs w:val="20"/>
                <w:lang w:val="en-US"/>
              </w:rPr>
              <w:t>Inherits all RoseItem Class properties</w:t>
            </w:r>
            <w:r w:rsidR="00627D27">
              <w:rPr>
                <w:szCs w:val="20"/>
                <w:lang w:val="en-US"/>
              </w:rPr>
              <w:t>.</w:t>
            </w:r>
          </w:p>
        </w:tc>
      </w:tr>
      <w:tr w:rsidR="007B57AD" w:rsidRPr="00050476" w14:paraId="68971271" w14:textId="77777777" w:rsidTr="002C793C">
        <w:tc>
          <w:tcPr>
            <w:tcW w:w="4511" w:type="dxa"/>
            <w:tcBorders>
              <w:top w:val="nil"/>
              <w:left w:val="nil"/>
              <w:bottom w:val="nil"/>
              <w:right w:val="nil"/>
            </w:tcBorders>
          </w:tcPr>
          <w:p w14:paraId="1EF6DF5F" w14:textId="77777777" w:rsidR="007B57AD" w:rsidRDefault="007B57AD" w:rsidP="002C793C">
            <w:pPr>
              <w:tabs>
                <w:tab w:val="left" w:pos="115"/>
              </w:tabs>
              <w:spacing w:after="45"/>
              <w:ind w:left="115" w:right="125"/>
              <w:rPr>
                <w:color w:val="008000"/>
                <w:szCs w:val="20"/>
                <w:u w:val="double"/>
              </w:rPr>
            </w:pPr>
            <w:r>
              <w:rPr>
                <w:color w:val="008000"/>
                <w:szCs w:val="20"/>
                <w:u w:val="double"/>
              </w:rPr>
              <w:t xml:space="preserve">DefaultProperties </w:t>
            </w:r>
          </w:p>
        </w:tc>
        <w:tc>
          <w:tcPr>
            <w:tcW w:w="4410" w:type="dxa"/>
            <w:tcBorders>
              <w:top w:val="nil"/>
              <w:left w:val="nil"/>
              <w:bottom w:val="nil"/>
              <w:right w:val="nil"/>
            </w:tcBorders>
          </w:tcPr>
          <w:p w14:paraId="7FE3FE13" w14:textId="5747B013" w:rsidR="007B57AD" w:rsidRDefault="007B57AD" w:rsidP="002C793C">
            <w:pPr>
              <w:tabs>
                <w:tab w:val="left" w:pos="115"/>
              </w:tabs>
              <w:spacing w:after="45"/>
              <w:ind w:left="115" w:right="125"/>
              <w:rPr>
                <w:szCs w:val="20"/>
                <w:lang w:val="en-US"/>
              </w:rPr>
            </w:pPr>
            <w:r>
              <w:rPr>
                <w:szCs w:val="20"/>
                <w:lang w:val="en-US"/>
              </w:rPr>
              <w:t>Default properties belonging to the model</w:t>
            </w:r>
            <w:r w:rsidR="00627D27">
              <w:rPr>
                <w:szCs w:val="20"/>
                <w:lang w:val="en-US"/>
              </w:rPr>
              <w:t>.</w:t>
            </w:r>
          </w:p>
        </w:tc>
      </w:tr>
      <w:tr w:rsidR="007B57AD" w:rsidRPr="00050476" w14:paraId="07DAD0A5" w14:textId="77777777" w:rsidTr="002C793C">
        <w:tc>
          <w:tcPr>
            <w:tcW w:w="4511" w:type="dxa"/>
            <w:tcBorders>
              <w:top w:val="nil"/>
              <w:left w:val="nil"/>
              <w:bottom w:val="nil"/>
              <w:right w:val="nil"/>
            </w:tcBorders>
          </w:tcPr>
          <w:p w14:paraId="06AB567D" w14:textId="77777777" w:rsidR="007B57AD" w:rsidRDefault="007B57AD" w:rsidP="002C793C">
            <w:pPr>
              <w:tabs>
                <w:tab w:val="left" w:pos="115"/>
              </w:tabs>
              <w:spacing w:after="45"/>
              <w:ind w:left="115" w:right="125"/>
              <w:rPr>
                <w:color w:val="008000"/>
                <w:szCs w:val="20"/>
                <w:u w:val="double"/>
              </w:rPr>
            </w:pPr>
            <w:r>
              <w:rPr>
                <w:color w:val="008000"/>
                <w:szCs w:val="20"/>
                <w:u w:val="double"/>
              </w:rPr>
              <w:t xml:space="preserve">DefaultLanguage </w:t>
            </w:r>
          </w:p>
        </w:tc>
        <w:tc>
          <w:tcPr>
            <w:tcW w:w="4410" w:type="dxa"/>
            <w:tcBorders>
              <w:top w:val="nil"/>
              <w:left w:val="nil"/>
              <w:bottom w:val="nil"/>
              <w:right w:val="nil"/>
            </w:tcBorders>
          </w:tcPr>
          <w:p w14:paraId="7621C04A" w14:textId="743ABD7D" w:rsidR="007B57AD" w:rsidRDefault="007B57AD" w:rsidP="002C793C">
            <w:pPr>
              <w:tabs>
                <w:tab w:val="left" w:pos="115"/>
              </w:tabs>
              <w:spacing w:after="45"/>
              <w:ind w:left="115" w:right="125"/>
              <w:rPr>
                <w:szCs w:val="20"/>
                <w:lang w:val="en-US"/>
              </w:rPr>
            </w:pPr>
            <w:r>
              <w:rPr>
                <w:szCs w:val="20"/>
                <w:lang w:val="en-US"/>
              </w:rPr>
              <w:t>Any valid string to be assigned as the default language to classes and components</w:t>
            </w:r>
            <w:r w:rsidR="00627D27">
              <w:rPr>
                <w:szCs w:val="20"/>
                <w:lang w:val="en-US"/>
              </w:rPr>
              <w:t>.</w:t>
            </w:r>
          </w:p>
        </w:tc>
      </w:tr>
      <w:tr w:rsidR="007B57AD" w:rsidRPr="00050476" w14:paraId="1742177C" w14:textId="77777777" w:rsidTr="002C793C">
        <w:tc>
          <w:tcPr>
            <w:tcW w:w="4511" w:type="dxa"/>
            <w:tcBorders>
              <w:top w:val="nil"/>
              <w:left w:val="nil"/>
              <w:bottom w:val="nil"/>
              <w:right w:val="nil"/>
            </w:tcBorders>
          </w:tcPr>
          <w:p w14:paraId="708303DC" w14:textId="77777777" w:rsidR="007B57AD" w:rsidRDefault="007B57AD" w:rsidP="002C793C">
            <w:pPr>
              <w:tabs>
                <w:tab w:val="left" w:pos="115"/>
              </w:tabs>
              <w:spacing w:after="45"/>
              <w:ind w:left="115" w:right="125"/>
              <w:rPr>
                <w:szCs w:val="20"/>
              </w:rPr>
            </w:pPr>
            <w:r>
              <w:rPr>
                <w:color w:val="008000"/>
                <w:szCs w:val="20"/>
                <w:u w:val="double"/>
              </w:rPr>
              <w:t>DeploymentDiagram</w:t>
            </w:r>
          </w:p>
        </w:tc>
        <w:tc>
          <w:tcPr>
            <w:tcW w:w="4410" w:type="dxa"/>
            <w:tcBorders>
              <w:top w:val="nil"/>
              <w:left w:val="nil"/>
              <w:bottom w:val="nil"/>
              <w:right w:val="nil"/>
            </w:tcBorders>
          </w:tcPr>
          <w:p w14:paraId="6D37F86B" w14:textId="0C845688" w:rsidR="007B57AD" w:rsidRDefault="007B57AD" w:rsidP="002C793C">
            <w:pPr>
              <w:tabs>
                <w:tab w:val="left" w:pos="115"/>
              </w:tabs>
              <w:spacing w:after="45"/>
              <w:ind w:left="115" w:right="125"/>
              <w:rPr>
                <w:szCs w:val="20"/>
                <w:lang w:val="en-US"/>
              </w:rPr>
            </w:pPr>
            <w:r>
              <w:rPr>
                <w:szCs w:val="20"/>
                <w:lang w:val="en-US"/>
              </w:rPr>
              <w:t>Deployment diagram associated with the model</w:t>
            </w:r>
            <w:r w:rsidR="00627D27">
              <w:rPr>
                <w:szCs w:val="20"/>
                <w:lang w:val="en-US"/>
              </w:rPr>
              <w:t>.</w:t>
            </w:r>
          </w:p>
        </w:tc>
      </w:tr>
      <w:tr w:rsidR="007B57AD" w:rsidRPr="00050476" w14:paraId="631608E8" w14:textId="77777777" w:rsidTr="002C793C">
        <w:tc>
          <w:tcPr>
            <w:tcW w:w="4511" w:type="dxa"/>
            <w:tcBorders>
              <w:top w:val="nil"/>
              <w:left w:val="nil"/>
              <w:bottom w:val="nil"/>
              <w:right w:val="nil"/>
            </w:tcBorders>
          </w:tcPr>
          <w:p w14:paraId="5D8BB834" w14:textId="77777777" w:rsidR="007B57AD" w:rsidRDefault="007B57AD" w:rsidP="002C793C">
            <w:pPr>
              <w:tabs>
                <w:tab w:val="left" w:pos="115"/>
              </w:tabs>
              <w:spacing w:after="45"/>
              <w:ind w:left="115" w:right="125"/>
              <w:rPr>
                <w:color w:val="008000"/>
                <w:szCs w:val="20"/>
                <w:u w:val="double"/>
              </w:rPr>
            </w:pPr>
            <w:r>
              <w:rPr>
                <w:color w:val="008000"/>
                <w:szCs w:val="20"/>
                <w:u w:val="double"/>
              </w:rPr>
              <w:t xml:space="preserve">DeploymentUnit </w:t>
            </w:r>
          </w:p>
        </w:tc>
        <w:tc>
          <w:tcPr>
            <w:tcW w:w="4410" w:type="dxa"/>
            <w:tcBorders>
              <w:top w:val="nil"/>
              <w:left w:val="nil"/>
              <w:bottom w:val="nil"/>
              <w:right w:val="nil"/>
            </w:tcBorders>
          </w:tcPr>
          <w:p w14:paraId="542679A8" w14:textId="7CD0058C" w:rsidR="007B57AD" w:rsidRDefault="007B57AD" w:rsidP="002C793C">
            <w:pPr>
              <w:tabs>
                <w:tab w:val="left" w:pos="115"/>
              </w:tabs>
              <w:spacing w:after="45"/>
              <w:ind w:left="115" w:right="125"/>
              <w:rPr>
                <w:szCs w:val="20"/>
                <w:lang w:val="en-US"/>
              </w:rPr>
            </w:pPr>
            <w:r>
              <w:rPr>
                <w:szCs w:val="20"/>
                <w:lang w:val="en-US"/>
              </w:rPr>
              <w:t>Returns the controllable unit form of the Deployment Diagram</w:t>
            </w:r>
            <w:r w:rsidR="00627D27">
              <w:rPr>
                <w:szCs w:val="20"/>
                <w:lang w:val="en-US"/>
              </w:rPr>
              <w:t>.</w:t>
            </w:r>
          </w:p>
        </w:tc>
      </w:tr>
      <w:tr w:rsidR="007B57AD" w:rsidRPr="00050476" w14:paraId="3D0CE23D" w14:textId="77777777" w:rsidTr="002C793C">
        <w:tc>
          <w:tcPr>
            <w:tcW w:w="4511" w:type="dxa"/>
            <w:tcBorders>
              <w:top w:val="nil"/>
              <w:left w:val="nil"/>
              <w:bottom w:val="nil"/>
              <w:right w:val="nil"/>
            </w:tcBorders>
          </w:tcPr>
          <w:p w14:paraId="5F60952E" w14:textId="77777777" w:rsidR="007B57AD" w:rsidRDefault="007B57AD" w:rsidP="002C793C">
            <w:pPr>
              <w:tabs>
                <w:tab w:val="left" w:pos="115"/>
              </w:tabs>
              <w:spacing w:after="45"/>
              <w:ind w:left="115" w:right="125"/>
              <w:rPr>
                <w:color w:val="008000"/>
                <w:szCs w:val="20"/>
                <w:u w:val="double"/>
              </w:rPr>
            </w:pPr>
            <w:r>
              <w:rPr>
                <w:color w:val="008000"/>
                <w:szCs w:val="20"/>
                <w:u w:val="double"/>
              </w:rPr>
              <w:t xml:space="preserve">Notation </w:t>
            </w:r>
          </w:p>
        </w:tc>
        <w:tc>
          <w:tcPr>
            <w:tcW w:w="4410" w:type="dxa"/>
            <w:tcBorders>
              <w:top w:val="nil"/>
              <w:left w:val="nil"/>
              <w:bottom w:val="nil"/>
              <w:right w:val="nil"/>
            </w:tcBorders>
          </w:tcPr>
          <w:p w14:paraId="1747EAF1" w14:textId="5371D667" w:rsidR="007B57AD" w:rsidRDefault="007B57AD" w:rsidP="002C793C">
            <w:pPr>
              <w:tabs>
                <w:tab w:val="left" w:pos="115"/>
              </w:tabs>
              <w:spacing w:after="45"/>
              <w:ind w:left="115" w:right="125"/>
              <w:rPr>
                <w:szCs w:val="20"/>
                <w:lang w:val="en-US"/>
              </w:rPr>
            </w:pPr>
            <w:r>
              <w:rPr>
                <w:szCs w:val="20"/>
                <w:lang w:val="en-US"/>
              </w:rPr>
              <w:t>Notation used by the model</w:t>
            </w:r>
            <w:r w:rsidR="00627D27">
              <w:rPr>
                <w:szCs w:val="20"/>
                <w:lang w:val="en-US"/>
              </w:rPr>
              <w:t>.</w:t>
            </w:r>
          </w:p>
        </w:tc>
      </w:tr>
      <w:tr w:rsidR="007B57AD" w14:paraId="6C936BE5" w14:textId="77777777" w:rsidTr="002C793C">
        <w:tc>
          <w:tcPr>
            <w:tcW w:w="4511" w:type="dxa"/>
            <w:tcBorders>
              <w:top w:val="nil"/>
              <w:left w:val="nil"/>
              <w:bottom w:val="nil"/>
              <w:right w:val="nil"/>
            </w:tcBorders>
          </w:tcPr>
          <w:p w14:paraId="32500AF6" w14:textId="77777777" w:rsidR="007B57AD" w:rsidRDefault="007B57AD" w:rsidP="002C793C">
            <w:pPr>
              <w:tabs>
                <w:tab w:val="left" w:pos="115"/>
              </w:tabs>
              <w:spacing w:after="45"/>
              <w:ind w:left="115" w:right="125"/>
              <w:rPr>
                <w:szCs w:val="20"/>
              </w:rPr>
            </w:pPr>
            <w:r>
              <w:rPr>
                <w:color w:val="008000"/>
                <w:szCs w:val="20"/>
                <w:u w:val="double"/>
              </w:rPr>
              <w:t>RootCategory</w:t>
            </w:r>
            <w:r>
              <w:rPr>
                <w:szCs w:val="20"/>
              </w:rPr>
              <w:t xml:space="preserve"> </w:t>
            </w:r>
          </w:p>
        </w:tc>
        <w:tc>
          <w:tcPr>
            <w:tcW w:w="4410" w:type="dxa"/>
            <w:tcBorders>
              <w:top w:val="nil"/>
              <w:left w:val="nil"/>
              <w:bottom w:val="nil"/>
              <w:right w:val="nil"/>
            </w:tcBorders>
          </w:tcPr>
          <w:p w14:paraId="43C1602D" w14:textId="2DDEAA0A" w:rsidR="007B57AD" w:rsidRDefault="007B57AD" w:rsidP="002C793C">
            <w:pPr>
              <w:tabs>
                <w:tab w:val="left" w:pos="115"/>
              </w:tabs>
              <w:spacing w:after="45"/>
              <w:ind w:left="115" w:right="125"/>
              <w:rPr>
                <w:szCs w:val="20"/>
              </w:rPr>
            </w:pPr>
            <w:r>
              <w:rPr>
                <w:szCs w:val="20"/>
                <w:lang w:val="en-US"/>
              </w:rPr>
              <w:t>Category named &lt;Top Level&gt; in Rose. RootCategory corresponds to the model</w:t>
            </w:r>
            <w:r>
              <w:rPr>
                <w:rFonts w:ascii="Times New Roman" w:hAnsi="Times New Roman" w:cs="Times New Roman"/>
                <w:szCs w:val="20"/>
                <w:lang w:val="en-US"/>
              </w:rPr>
              <w:t>’</w:t>
            </w:r>
            <w:r>
              <w:rPr>
                <w:szCs w:val="20"/>
                <w:lang w:val="en-US"/>
              </w:rPr>
              <w:t>s logical view.</w:t>
            </w:r>
            <w:r w:rsidR="0027686B">
              <w:rPr>
                <w:szCs w:val="20"/>
                <w:lang w:val="en-US"/>
              </w:rPr>
              <w:t xml:space="preserve"> </w:t>
            </w:r>
            <w:r>
              <w:rPr>
                <w:szCs w:val="20"/>
              </w:rPr>
              <w:t>This value can be retrieved, but not set.</w:t>
            </w:r>
          </w:p>
        </w:tc>
      </w:tr>
      <w:tr w:rsidR="007B57AD" w14:paraId="5DA67319" w14:textId="77777777" w:rsidTr="002C793C">
        <w:tc>
          <w:tcPr>
            <w:tcW w:w="4511" w:type="dxa"/>
            <w:tcBorders>
              <w:top w:val="nil"/>
              <w:left w:val="nil"/>
              <w:bottom w:val="nil"/>
              <w:right w:val="nil"/>
            </w:tcBorders>
          </w:tcPr>
          <w:p w14:paraId="6E9F3051" w14:textId="77777777" w:rsidR="007B57AD" w:rsidRDefault="007B57AD" w:rsidP="002C793C">
            <w:pPr>
              <w:tabs>
                <w:tab w:val="left" w:pos="115"/>
              </w:tabs>
              <w:spacing w:after="45"/>
              <w:ind w:left="115" w:right="125"/>
              <w:rPr>
                <w:szCs w:val="20"/>
              </w:rPr>
            </w:pPr>
            <w:r>
              <w:rPr>
                <w:color w:val="008000"/>
                <w:szCs w:val="20"/>
                <w:u w:val="double"/>
              </w:rPr>
              <w:t>RootSubsystem</w:t>
            </w:r>
          </w:p>
        </w:tc>
        <w:tc>
          <w:tcPr>
            <w:tcW w:w="4410" w:type="dxa"/>
            <w:tcBorders>
              <w:top w:val="nil"/>
              <w:left w:val="nil"/>
              <w:bottom w:val="nil"/>
              <w:right w:val="nil"/>
            </w:tcBorders>
          </w:tcPr>
          <w:p w14:paraId="6C0D84A4" w14:textId="2A36B30C" w:rsidR="007B57AD" w:rsidRDefault="007B57AD" w:rsidP="002C793C">
            <w:pPr>
              <w:tabs>
                <w:tab w:val="left" w:pos="115"/>
              </w:tabs>
              <w:spacing w:after="45"/>
              <w:ind w:left="115" w:right="125"/>
              <w:rPr>
                <w:szCs w:val="20"/>
              </w:rPr>
            </w:pPr>
            <w:r>
              <w:rPr>
                <w:szCs w:val="20"/>
                <w:lang w:val="en-US"/>
              </w:rPr>
              <w:t>Subsystem named &lt;Top Level&gt; in Rose.</w:t>
            </w:r>
            <w:r w:rsidR="0027686B">
              <w:rPr>
                <w:szCs w:val="20"/>
                <w:lang w:val="en-US"/>
              </w:rPr>
              <w:t xml:space="preserve"> </w:t>
            </w:r>
            <w:r>
              <w:rPr>
                <w:szCs w:val="20"/>
                <w:lang w:val="en-US"/>
              </w:rPr>
              <w:t>RootSubsystem corresponds to the model</w:t>
            </w:r>
            <w:r>
              <w:rPr>
                <w:rFonts w:ascii="Times New Roman" w:hAnsi="Times New Roman" w:cs="Times New Roman"/>
                <w:szCs w:val="20"/>
                <w:lang w:val="en-US"/>
              </w:rPr>
              <w:t>’</w:t>
            </w:r>
            <w:r>
              <w:rPr>
                <w:szCs w:val="20"/>
                <w:lang w:val="en-US"/>
              </w:rPr>
              <w:t>s component view.</w:t>
            </w:r>
            <w:r w:rsidR="0027686B">
              <w:rPr>
                <w:szCs w:val="20"/>
                <w:lang w:val="en-US"/>
              </w:rPr>
              <w:t xml:space="preserve"> </w:t>
            </w:r>
            <w:r>
              <w:rPr>
                <w:szCs w:val="20"/>
              </w:rPr>
              <w:t>This value can be retrieved, but not set.</w:t>
            </w:r>
          </w:p>
        </w:tc>
      </w:tr>
      <w:tr w:rsidR="007B57AD" w14:paraId="6E5A146E" w14:textId="77777777" w:rsidTr="002C793C">
        <w:tc>
          <w:tcPr>
            <w:tcW w:w="4511" w:type="dxa"/>
            <w:tcBorders>
              <w:top w:val="nil"/>
              <w:left w:val="nil"/>
              <w:bottom w:val="nil"/>
              <w:right w:val="nil"/>
            </w:tcBorders>
          </w:tcPr>
          <w:p w14:paraId="559A7919" w14:textId="77777777" w:rsidR="007B57AD" w:rsidRDefault="007B57AD" w:rsidP="002C793C">
            <w:pPr>
              <w:tabs>
                <w:tab w:val="left" w:pos="115"/>
              </w:tabs>
              <w:spacing w:after="45"/>
              <w:ind w:left="115" w:right="125"/>
              <w:rPr>
                <w:color w:val="008000"/>
                <w:szCs w:val="20"/>
                <w:u w:val="double"/>
              </w:rPr>
            </w:pPr>
            <w:r>
              <w:rPr>
                <w:color w:val="008000"/>
                <w:szCs w:val="20"/>
                <w:u w:val="double"/>
              </w:rPr>
              <w:t>RootUseCaseCategory</w:t>
            </w:r>
          </w:p>
        </w:tc>
        <w:tc>
          <w:tcPr>
            <w:tcW w:w="4410" w:type="dxa"/>
            <w:tcBorders>
              <w:top w:val="nil"/>
              <w:left w:val="nil"/>
              <w:bottom w:val="nil"/>
              <w:right w:val="nil"/>
            </w:tcBorders>
          </w:tcPr>
          <w:p w14:paraId="222486F4" w14:textId="3B890906" w:rsidR="007B57AD" w:rsidRDefault="007B57AD" w:rsidP="002C793C">
            <w:pPr>
              <w:tabs>
                <w:tab w:val="left" w:pos="115"/>
              </w:tabs>
              <w:spacing w:after="45"/>
              <w:ind w:left="115" w:right="125"/>
              <w:rPr>
                <w:szCs w:val="20"/>
              </w:rPr>
            </w:pPr>
            <w:r>
              <w:rPr>
                <w:szCs w:val="20"/>
                <w:lang w:val="en-US"/>
              </w:rPr>
              <w:t>Root category to which the use cases belong.</w:t>
            </w:r>
            <w:r w:rsidR="0027686B">
              <w:rPr>
                <w:szCs w:val="20"/>
                <w:lang w:val="en-US"/>
              </w:rPr>
              <w:t xml:space="preserve"> </w:t>
            </w:r>
            <w:r>
              <w:rPr>
                <w:szCs w:val="20"/>
                <w:lang w:val="en-US"/>
              </w:rPr>
              <w:t>RootUseCaseCategory corresponds to the model</w:t>
            </w:r>
            <w:r>
              <w:rPr>
                <w:rFonts w:ascii="Times New Roman" w:hAnsi="Times New Roman" w:cs="Times New Roman"/>
                <w:szCs w:val="20"/>
                <w:lang w:val="en-US"/>
              </w:rPr>
              <w:t>’</w:t>
            </w:r>
            <w:r>
              <w:rPr>
                <w:szCs w:val="20"/>
                <w:lang w:val="en-US"/>
              </w:rPr>
              <w:t>s UseCase view.</w:t>
            </w:r>
            <w:r w:rsidR="0027686B">
              <w:rPr>
                <w:szCs w:val="20"/>
                <w:lang w:val="en-US"/>
              </w:rPr>
              <w:t xml:space="preserve"> </w:t>
            </w:r>
            <w:r>
              <w:rPr>
                <w:szCs w:val="20"/>
              </w:rPr>
              <w:t xml:space="preserve">This value </w:t>
            </w:r>
            <w:r>
              <w:rPr>
                <w:szCs w:val="20"/>
              </w:rPr>
              <w:lastRenderedPageBreak/>
              <w:t>can be retrieved, but not set.</w:t>
            </w:r>
          </w:p>
        </w:tc>
      </w:tr>
      <w:tr w:rsidR="007B57AD" w:rsidRPr="00050476" w14:paraId="2057E30E" w14:textId="77777777" w:rsidTr="002C793C">
        <w:tc>
          <w:tcPr>
            <w:tcW w:w="4511" w:type="dxa"/>
            <w:tcBorders>
              <w:top w:val="nil"/>
              <w:left w:val="nil"/>
              <w:bottom w:val="nil"/>
              <w:right w:val="nil"/>
            </w:tcBorders>
          </w:tcPr>
          <w:p w14:paraId="10CEBF58" w14:textId="77777777" w:rsidR="007B57AD" w:rsidRDefault="007B57AD" w:rsidP="002C793C">
            <w:pPr>
              <w:tabs>
                <w:tab w:val="left" w:pos="115"/>
              </w:tabs>
              <w:spacing w:after="45"/>
              <w:ind w:left="115" w:right="125"/>
              <w:rPr>
                <w:color w:val="008000"/>
                <w:szCs w:val="20"/>
                <w:u w:val="double"/>
              </w:rPr>
            </w:pPr>
            <w:r>
              <w:rPr>
                <w:color w:val="008000"/>
                <w:szCs w:val="20"/>
                <w:u w:val="double"/>
              </w:rPr>
              <w:lastRenderedPageBreak/>
              <w:t>UseCases</w:t>
            </w:r>
          </w:p>
        </w:tc>
        <w:tc>
          <w:tcPr>
            <w:tcW w:w="4410" w:type="dxa"/>
            <w:tcBorders>
              <w:top w:val="nil"/>
              <w:left w:val="nil"/>
              <w:bottom w:val="nil"/>
              <w:right w:val="nil"/>
            </w:tcBorders>
          </w:tcPr>
          <w:p w14:paraId="668F3E5A" w14:textId="513B01B6" w:rsidR="007B57AD" w:rsidRDefault="007B57AD" w:rsidP="002C793C">
            <w:pPr>
              <w:tabs>
                <w:tab w:val="left" w:pos="115"/>
              </w:tabs>
              <w:spacing w:after="45"/>
              <w:ind w:left="115" w:right="125"/>
              <w:rPr>
                <w:szCs w:val="20"/>
                <w:lang w:val="en-US"/>
              </w:rPr>
            </w:pPr>
            <w:r>
              <w:rPr>
                <w:szCs w:val="20"/>
                <w:lang w:val="en-US"/>
              </w:rPr>
              <w:t>Contains the use cases belonging to the model</w:t>
            </w:r>
            <w:r w:rsidR="00627D27">
              <w:rPr>
                <w:szCs w:val="20"/>
                <w:lang w:val="en-US"/>
              </w:rPr>
              <w:t>.</w:t>
            </w:r>
          </w:p>
        </w:tc>
      </w:tr>
    </w:tbl>
    <w:p w14:paraId="66AE5A30" w14:textId="4C9ACFC2" w:rsidR="007B57AD" w:rsidRPr="000728FC" w:rsidRDefault="007B57AD" w:rsidP="00AA3515">
      <w:pPr>
        <w:pStyle w:val="Heading4"/>
        <w:rPr>
          <w:lang w:val="en-US"/>
        </w:rPr>
      </w:pPr>
      <w:r w:rsidRPr="000728FC">
        <w:rPr>
          <w:lang w:val="en-US"/>
        </w:rPr>
        <w:t>Model Class Methods</w:t>
      </w:r>
    </w:p>
    <w:p w14:paraId="1D8678D9" w14:textId="77777777" w:rsidR="007B57AD" w:rsidRPr="000728FC" w:rsidRDefault="007B57AD" w:rsidP="007B57AD">
      <w:pPr>
        <w:tabs>
          <w:tab w:val="left" w:pos="115"/>
        </w:tabs>
        <w:spacing w:after="45"/>
        <w:ind w:left="115" w:right="125"/>
        <w:rPr>
          <w:szCs w:val="20"/>
          <w:lang w:val="en-US"/>
        </w:rPr>
      </w:pPr>
      <w:r w:rsidRPr="000728FC">
        <w:rPr>
          <w:szCs w:val="20"/>
          <w:lang w:val="en-US"/>
        </w:rPr>
        <w:t>The following table describes the Model Class methods.</w:t>
      </w:r>
    </w:p>
    <w:p w14:paraId="4AD6EECE" w14:textId="77777777" w:rsidR="007B57AD" w:rsidRPr="000728FC" w:rsidRDefault="007B57AD" w:rsidP="007B57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7B57AD" w14:paraId="428D87AB" w14:textId="77777777" w:rsidTr="002C793C">
        <w:tc>
          <w:tcPr>
            <w:tcW w:w="4511" w:type="dxa"/>
            <w:tcBorders>
              <w:top w:val="nil"/>
              <w:left w:val="nil"/>
              <w:bottom w:val="nil"/>
              <w:right w:val="nil"/>
            </w:tcBorders>
          </w:tcPr>
          <w:p w14:paraId="329423BD" w14:textId="77777777" w:rsidR="007B57AD" w:rsidRDefault="007B57AD" w:rsidP="002C793C">
            <w:pPr>
              <w:tabs>
                <w:tab w:val="left" w:pos="115"/>
              </w:tabs>
              <w:spacing w:after="45"/>
              <w:ind w:left="115" w:right="125"/>
              <w:rPr>
                <w:szCs w:val="20"/>
              </w:rPr>
            </w:pPr>
            <w:r>
              <w:rPr>
                <w:b/>
                <w:bCs/>
                <w:szCs w:val="20"/>
              </w:rPr>
              <w:t>Method</w:t>
            </w:r>
          </w:p>
        </w:tc>
        <w:tc>
          <w:tcPr>
            <w:tcW w:w="4410" w:type="dxa"/>
            <w:tcBorders>
              <w:top w:val="nil"/>
              <w:left w:val="nil"/>
              <w:bottom w:val="nil"/>
              <w:right w:val="nil"/>
            </w:tcBorders>
          </w:tcPr>
          <w:p w14:paraId="782BC766" w14:textId="77777777" w:rsidR="007B57AD" w:rsidRDefault="007B57AD" w:rsidP="002C793C">
            <w:pPr>
              <w:tabs>
                <w:tab w:val="left" w:pos="115"/>
              </w:tabs>
              <w:spacing w:after="45"/>
              <w:ind w:left="115" w:right="125"/>
              <w:rPr>
                <w:b/>
                <w:bCs/>
                <w:szCs w:val="20"/>
              </w:rPr>
            </w:pPr>
            <w:r>
              <w:rPr>
                <w:b/>
                <w:bCs/>
                <w:szCs w:val="20"/>
              </w:rPr>
              <w:t>Description</w:t>
            </w:r>
          </w:p>
        </w:tc>
      </w:tr>
      <w:tr w:rsidR="007B57AD" w14:paraId="4D5C78B7" w14:textId="77777777" w:rsidTr="002C793C">
        <w:tc>
          <w:tcPr>
            <w:tcW w:w="4511" w:type="dxa"/>
            <w:tcBorders>
              <w:top w:val="nil"/>
              <w:left w:val="nil"/>
              <w:bottom w:val="nil"/>
              <w:right w:val="nil"/>
            </w:tcBorders>
          </w:tcPr>
          <w:p w14:paraId="4A9A8F73" w14:textId="77777777" w:rsidR="007B57AD" w:rsidRDefault="007B57AD" w:rsidP="002C793C">
            <w:pPr>
              <w:tabs>
                <w:tab w:val="left" w:pos="115"/>
              </w:tabs>
              <w:spacing w:after="45"/>
              <w:ind w:left="115" w:right="125"/>
              <w:rPr>
                <w:szCs w:val="20"/>
              </w:rPr>
            </w:pPr>
            <w:r>
              <w:rPr>
                <w:color w:val="008000"/>
                <w:szCs w:val="20"/>
                <w:u w:val="double"/>
              </w:rPr>
              <w:t>RoseObject Methods</w:t>
            </w:r>
          </w:p>
        </w:tc>
        <w:tc>
          <w:tcPr>
            <w:tcW w:w="4410" w:type="dxa"/>
            <w:tcBorders>
              <w:top w:val="nil"/>
              <w:left w:val="nil"/>
              <w:bottom w:val="nil"/>
              <w:right w:val="nil"/>
            </w:tcBorders>
          </w:tcPr>
          <w:p w14:paraId="267E10EF" w14:textId="5FBD8A38" w:rsidR="007B57AD" w:rsidRPr="00627D27" w:rsidRDefault="007B57AD" w:rsidP="002C793C">
            <w:pPr>
              <w:tabs>
                <w:tab w:val="left" w:pos="115"/>
              </w:tabs>
              <w:spacing w:after="45"/>
              <w:ind w:left="115" w:right="125"/>
              <w:rPr>
                <w:szCs w:val="20"/>
                <w:lang w:val="en-US"/>
              </w:rPr>
            </w:pPr>
            <w:r>
              <w:rPr>
                <w:szCs w:val="20"/>
              </w:rPr>
              <w:t>Inherits all RoseObject methods</w:t>
            </w:r>
            <w:r w:rsidR="00627D27">
              <w:rPr>
                <w:szCs w:val="20"/>
                <w:lang w:val="en-US"/>
              </w:rPr>
              <w:t>.</w:t>
            </w:r>
          </w:p>
        </w:tc>
      </w:tr>
      <w:tr w:rsidR="007B57AD" w:rsidRPr="00050476" w14:paraId="552E4BB9" w14:textId="77777777" w:rsidTr="002C793C">
        <w:tc>
          <w:tcPr>
            <w:tcW w:w="4511" w:type="dxa"/>
            <w:tcBorders>
              <w:top w:val="nil"/>
              <w:left w:val="nil"/>
              <w:bottom w:val="nil"/>
              <w:right w:val="nil"/>
            </w:tcBorders>
          </w:tcPr>
          <w:p w14:paraId="6F8FE0CA" w14:textId="77777777" w:rsidR="007B57AD" w:rsidRDefault="007B57AD" w:rsidP="002C793C">
            <w:pPr>
              <w:tabs>
                <w:tab w:val="left" w:pos="115"/>
              </w:tabs>
              <w:spacing w:after="45"/>
              <w:ind w:left="115" w:right="125"/>
              <w:rPr>
                <w:szCs w:val="20"/>
              </w:rPr>
            </w:pPr>
            <w:r>
              <w:rPr>
                <w:color w:val="008000"/>
                <w:szCs w:val="20"/>
                <w:u w:val="double"/>
              </w:rPr>
              <w:t>Element Methods</w:t>
            </w:r>
          </w:p>
        </w:tc>
        <w:tc>
          <w:tcPr>
            <w:tcW w:w="4410" w:type="dxa"/>
            <w:tcBorders>
              <w:top w:val="nil"/>
              <w:left w:val="nil"/>
              <w:bottom w:val="nil"/>
              <w:right w:val="nil"/>
            </w:tcBorders>
          </w:tcPr>
          <w:p w14:paraId="7DAF9D31" w14:textId="056C5DCA" w:rsidR="007B57AD" w:rsidRDefault="007B57AD" w:rsidP="002C793C">
            <w:pPr>
              <w:tabs>
                <w:tab w:val="left" w:pos="115"/>
              </w:tabs>
              <w:spacing w:after="45"/>
              <w:ind w:left="115" w:right="125"/>
              <w:rPr>
                <w:szCs w:val="20"/>
                <w:lang w:val="en-US"/>
              </w:rPr>
            </w:pPr>
            <w:r>
              <w:rPr>
                <w:szCs w:val="20"/>
                <w:lang w:val="en-US"/>
              </w:rPr>
              <w:t>Inherits all Element Class Methods</w:t>
            </w:r>
            <w:r w:rsidR="00627D27">
              <w:rPr>
                <w:szCs w:val="20"/>
                <w:lang w:val="en-US"/>
              </w:rPr>
              <w:t>.</w:t>
            </w:r>
          </w:p>
        </w:tc>
      </w:tr>
      <w:tr w:rsidR="007B57AD" w:rsidRPr="00050476" w14:paraId="014E5914" w14:textId="77777777" w:rsidTr="002C793C">
        <w:tc>
          <w:tcPr>
            <w:tcW w:w="4511" w:type="dxa"/>
            <w:tcBorders>
              <w:top w:val="nil"/>
              <w:left w:val="nil"/>
              <w:bottom w:val="nil"/>
              <w:right w:val="nil"/>
            </w:tcBorders>
          </w:tcPr>
          <w:p w14:paraId="6C1BD9D6" w14:textId="77777777" w:rsidR="007B57AD" w:rsidRDefault="007B57AD" w:rsidP="002C793C">
            <w:pPr>
              <w:tabs>
                <w:tab w:val="left" w:pos="115"/>
              </w:tabs>
              <w:spacing w:after="45"/>
              <w:ind w:left="115" w:right="125"/>
              <w:rPr>
                <w:szCs w:val="20"/>
              </w:rPr>
            </w:pPr>
            <w:r>
              <w:rPr>
                <w:color w:val="008000"/>
                <w:szCs w:val="20"/>
                <w:u w:val="double"/>
              </w:rPr>
              <w:t xml:space="preserve">RoseItem Methods </w:t>
            </w:r>
          </w:p>
        </w:tc>
        <w:tc>
          <w:tcPr>
            <w:tcW w:w="4410" w:type="dxa"/>
            <w:tcBorders>
              <w:top w:val="nil"/>
              <w:left w:val="nil"/>
              <w:bottom w:val="nil"/>
              <w:right w:val="nil"/>
            </w:tcBorders>
          </w:tcPr>
          <w:p w14:paraId="0380DA96" w14:textId="2956C0E3" w:rsidR="007B57AD" w:rsidRDefault="007B57AD" w:rsidP="002C793C">
            <w:pPr>
              <w:tabs>
                <w:tab w:val="left" w:pos="115"/>
              </w:tabs>
              <w:spacing w:after="45"/>
              <w:ind w:left="115" w:right="125"/>
              <w:rPr>
                <w:szCs w:val="20"/>
                <w:lang w:val="en-US"/>
              </w:rPr>
            </w:pPr>
            <w:r>
              <w:rPr>
                <w:szCs w:val="20"/>
                <w:lang w:val="en-US"/>
              </w:rPr>
              <w:t>Inherits all RoseItem Class Methods</w:t>
            </w:r>
            <w:r w:rsidR="00627D27">
              <w:rPr>
                <w:szCs w:val="20"/>
                <w:lang w:val="en-US"/>
              </w:rPr>
              <w:t>.</w:t>
            </w:r>
          </w:p>
        </w:tc>
      </w:tr>
      <w:tr w:rsidR="007B57AD" w:rsidRPr="00050476" w14:paraId="21AA1441" w14:textId="77777777" w:rsidTr="002C793C">
        <w:tc>
          <w:tcPr>
            <w:tcW w:w="4511" w:type="dxa"/>
            <w:tcBorders>
              <w:top w:val="nil"/>
              <w:left w:val="nil"/>
              <w:bottom w:val="nil"/>
              <w:right w:val="nil"/>
            </w:tcBorders>
          </w:tcPr>
          <w:p w14:paraId="35BC0AAA" w14:textId="77777777" w:rsidR="007B57AD" w:rsidRDefault="007B57AD" w:rsidP="002C793C">
            <w:pPr>
              <w:tabs>
                <w:tab w:val="left" w:pos="115"/>
              </w:tabs>
              <w:spacing w:after="45"/>
              <w:ind w:left="115" w:right="125"/>
              <w:rPr>
                <w:szCs w:val="20"/>
              </w:rPr>
            </w:pPr>
            <w:r>
              <w:rPr>
                <w:color w:val="008000"/>
                <w:szCs w:val="20"/>
                <w:u w:val="double"/>
              </w:rPr>
              <w:t>ControllableUnit Methods</w:t>
            </w:r>
          </w:p>
        </w:tc>
        <w:tc>
          <w:tcPr>
            <w:tcW w:w="4410" w:type="dxa"/>
            <w:tcBorders>
              <w:top w:val="nil"/>
              <w:left w:val="nil"/>
              <w:bottom w:val="nil"/>
              <w:right w:val="nil"/>
            </w:tcBorders>
          </w:tcPr>
          <w:p w14:paraId="09F1F0A8" w14:textId="00328847" w:rsidR="007B57AD" w:rsidRDefault="007B57AD" w:rsidP="002C793C">
            <w:pPr>
              <w:tabs>
                <w:tab w:val="left" w:pos="115"/>
              </w:tabs>
              <w:spacing w:after="45"/>
              <w:ind w:left="115" w:right="125"/>
              <w:rPr>
                <w:szCs w:val="20"/>
                <w:lang w:val="en-US"/>
              </w:rPr>
            </w:pPr>
            <w:r>
              <w:rPr>
                <w:szCs w:val="20"/>
                <w:lang w:val="en-US"/>
              </w:rPr>
              <w:t>Inherits all ControllableUnit Class Methods</w:t>
            </w:r>
            <w:r w:rsidR="00627D27">
              <w:rPr>
                <w:szCs w:val="20"/>
                <w:lang w:val="en-US"/>
              </w:rPr>
              <w:t>.</w:t>
            </w:r>
          </w:p>
        </w:tc>
      </w:tr>
      <w:tr w:rsidR="007B57AD" w:rsidRPr="00050476" w14:paraId="3372C847" w14:textId="77777777" w:rsidTr="002C793C">
        <w:tc>
          <w:tcPr>
            <w:tcW w:w="4511" w:type="dxa"/>
            <w:tcBorders>
              <w:top w:val="nil"/>
              <w:left w:val="nil"/>
              <w:bottom w:val="nil"/>
              <w:right w:val="nil"/>
            </w:tcBorders>
          </w:tcPr>
          <w:p w14:paraId="14D7D66F" w14:textId="77777777" w:rsidR="007B57AD" w:rsidRDefault="007B57AD" w:rsidP="002C793C">
            <w:pPr>
              <w:tabs>
                <w:tab w:val="left" w:pos="115"/>
              </w:tabs>
              <w:spacing w:after="45"/>
              <w:ind w:left="115" w:right="125"/>
              <w:rPr>
                <w:szCs w:val="20"/>
              </w:rPr>
            </w:pPr>
            <w:r>
              <w:rPr>
                <w:color w:val="008000"/>
                <w:szCs w:val="20"/>
                <w:u w:val="double"/>
              </w:rPr>
              <w:t>Package Class Methods</w:t>
            </w:r>
          </w:p>
        </w:tc>
        <w:tc>
          <w:tcPr>
            <w:tcW w:w="4410" w:type="dxa"/>
            <w:tcBorders>
              <w:top w:val="nil"/>
              <w:left w:val="nil"/>
              <w:bottom w:val="nil"/>
              <w:right w:val="nil"/>
            </w:tcBorders>
          </w:tcPr>
          <w:p w14:paraId="374A2B7A" w14:textId="2DA2CE08" w:rsidR="007B57AD" w:rsidRDefault="007B57AD" w:rsidP="002C793C">
            <w:pPr>
              <w:tabs>
                <w:tab w:val="left" w:pos="115"/>
              </w:tabs>
              <w:spacing w:after="45"/>
              <w:ind w:left="115" w:right="125"/>
              <w:rPr>
                <w:szCs w:val="20"/>
                <w:lang w:val="en-US"/>
              </w:rPr>
            </w:pPr>
            <w:r>
              <w:rPr>
                <w:szCs w:val="20"/>
                <w:lang w:val="en-US"/>
              </w:rPr>
              <w:t>Inherits all Package Class methods</w:t>
            </w:r>
            <w:r w:rsidR="00627D27">
              <w:rPr>
                <w:szCs w:val="20"/>
                <w:lang w:val="en-US"/>
              </w:rPr>
              <w:t>.</w:t>
            </w:r>
          </w:p>
        </w:tc>
      </w:tr>
      <w:tr w:rsidR="007B57AD" w:rsidRPr="00050476" w14:paraId="586FCCAA" w14:textId="77777777" w:rsidTr="002C793C">
        <w:tc>
          <w:tcPr>
            <w:tcW w:w="4511" w:type="dxa"/>
            <w:tcBorders>
              <w:top w:val="nil"/>
              <w:left w:val="nil"/>
              <w:bottom w:val="nil"/>
              <w:right w:val="nil"/>
            </w:tcBorders>
          </w:tcPr>
          <w:p w14:paraId="557A2748" w14:textId="77777777" w:rsidR="007B57AD" w:rsidRDefault="007B57AD" w:rsidP="002C793C">
            <w:pPr>
              <w:tabs>
                <w:tab w:val="left" w:pos="115"/>
              </w:tabs>
              <w:spacing w:after="45"/>
              <w:ind w:left="115" w:right="125"/>
              <w:rPr>
                <w:szCs w:val="20"/>
              </w:rPr>
            </w:pPr>
            <w:r>
              <w:rPr>
                <w:color w:val="008000"/>
                <w:szCs w:val="20"/>
                <w:u w:val="double"/>
              </w:rPr>
              <w:t>AddDevice</w:t>
            </w:r>
          </w:p>
        </w:tc>
        <w:tc>
          <w:tcPr>
            <w:tcW w:w="4410" w:type="dxa"/>
            <w:tcBorders>
              <w:top w:val="nil"/>
              <w:left w:val="nil"/>
              <w:bottom w:val="nil"/>
              <w:right w:val="nil"/>
            </w:tcBorders>
          </w:tcPr>
          <w:p w14:paraId="4A41C6AE" w14:textId="59C6D243" w:rsidR="007B57AD" w:rsidRDefault="007B57AD" w:rsidP="002C793C">
            <w:pPr>
              <w:tabs>
                <w:tab w:val="left" w:pos="115"/>
              </w:tabs>
              <w:spacing w:after="45"/>
              <w:ind w:left="115" w:right="125"/>
              <w:rPr>
                <w:szCs w:val="20"/>
                <w:lang w:val="en-US"/>
              </w:rPr>
            </w:pPr>
            <w:r>
              <w:rPr>
                <w:szCs w:val="20"/>
                <w:lang w:val="en-US"/>
              </w:rPr>
              <w:t>Adds a device to a model</w:t>
            </w:r>
            <w:r w:rsidR="00627D27">
              <w:rPr>
                <w:szCs w:val="20"/>
                <w:lang w:val="en-US"/>
              </w:rPr>
              <w:t>.</w:t>
            </w:r>
          </w:p>
        </w:tc>
      </w:tr>
      <w:tr w:rsidR="007B57AD" w:rsidRPr="00050476" w14:paraId="21F983ED" w14:textId="77777777" w:rsidTr="002C793C">
        <w:tc>
          <w:tcPr>
            <w:tcW w:w="4511" w:type="dxa"/>
            <w:tcBorders>
              <w:top w:val="nil"/>
              <w:left w:val="nil"/>
              <w:bottom w:val="nil"/>
              <w:right w:val="nil"/>
            </w:tcBorders>
          </w:tcPr>
          <w:p w14:paraId="540B6C39" w14:textId="77777777" w:rsidR="007B57AD" w:rsidRDefault="007B57AD" w:rsidP="002C793C">
            <w:pPr>
              <w:tabs>
                <w:tab w:val="left" w:pos="115"/>
              </w:tabs>
              <w:spacing w:after="45"/>
              <w:ind w:left="115" w:right="125"/>
              <w:rPr>
                <w:szCs w:val="20"/>
              </w:rPr>
            </w:pPr>
            <w:r>
              <w:rPr>
                <w:color w:val="008000"/>
                <w:szCs w:val="20"/>
                <w:u w:val="double"/>
              </w:rPr>
              <w:t>AddProcessor</w:t>
            </w:r>
          </w:p>
        </w:tc>
        <w:tc>
          <w:tcPr>
            <w:tcW w:w="4410" w:type="dxa"/>
            <w:tcBorders>
              <w:top w:val="nil"/>
              <w:left w:val="nil"/>
              <w:bottom w:val="nil"/>
              <w:right w:val="nil"/>
            </w:tcBorders>
          </w:tcPr>
          <w:p w14:paraId="5543B813" w14:textId="3B7D35E6" w:rsidR="007B57AD" w:rsidRDefault="007B57AD" w:rsidP="002C793C">
            <w:pPr>
              <w:tabs>
                <w:tab w:val="left" w:pos="115"/>
              </w:tabs>
              <w:spacing w:after="45"/>
              <w:ind w:left="115" w:right="125"/>
              <w:rPr>
                <w:szCs w:val="20"/>
                <w:lang w:val="en-US"/>
              </w:rPr>
            </w:pPr>
            <w:r>
              <w:rPr>
                <w:szCs w:val="20"/>
                <w:lang w:val="en-US"/>
              </w:rPr>
              <w:t>Adds a processor to the model</w:t>
            </w:r>
            <w:r w:rsidR="00627D27">
              <w:rPr>
                <w:szCs w:val="20"/>
                <w:lang w:val="en-US"/>
              </w:rPr>
              <w:t>.</w:t>
            </w:r>
          </w:p>
        </w:tc>
      </w:tr>
      <w:tr w:rsidR="007B57AD" w:rsidRPr="00050476" w14:paraId="0AEADF03" w14:textId="77777777" w:rsidTr="002C793C">
        <w:tc>
          <w:tcPr>
            <w:tcW w:w="4511" w:type="dxa"/>
            <w:tcBorders>
              <w:top w:val="nil"/>
              <w:left w:val="nil"/>
              <w:bottom w:val="nil"/>
              <w:right w:val="nil"/>
            </w:tcBorders>
          </w:tcPr>
          <w:p w14:paraId="7C46D876" w14:textId="77777777" w:rsidR="007B57AD" w:rsidRDefault="007B57AD" w:rsidP="002C793C">
            <w:pPr>
              <w:tabs>
                <w:tab w:val="left" w:pos="115"/>
              </w:tabs>
              <w:spacing w:after="45"/>
              <w:ind w:left="115" w:right="125"/>
              <w:rPr>
                <w:szCs w:val="20"/>
              </w:rPr>
            </w:pPr>
            <w:r>
              <w:rPr>
                <w:color w:val="008000"/>
                <w:szCs w:val="20"/>
                <w:u w:val="double"/>
              </w:rPr>
              <w:t>DeleteDevice</w:t>
            </w:r>
          </w:p>
        </w:tc>
        <w:tc>
          <w:tcPr>
            <w:tcW w:w="4410" w:type="dxa"/>
            <w:tcBorders>
              <w:top w:val="nil"/>
              <w:left w:val="nil"/>
              <w:bottom w:val="nil"/>
              <w:right w:val="nil"/>
            </w:tcBorders>
          </w:tcPr>
          <w:p w14:paraId="44EB1E01" w14:textId="4D897F10" w:rsidR="007B57AD" w:rsidRDefault="007B57AD" w:rsidP="002C793C">
            <w:pPr>
              <w:tabs>
                <w:tab w:val="left" w:pos="115"/>
              </w:tabs>
              <w:spacing w:after="45"/>
              <w:ind w:left="115" w:right="125"/>
              <w:rPr>
                <w:szCs w:val="20"/>
                <w:lang w:val="en-US"/>
              </w:rPr>
            </w:pPr>
            <w:r>
              <w:rPr>
                <w:szCs w:val="20"/>
                <w:lang w:val="en-US"/>
              </w:rPr>
              <w:t>Deletes a device from a model</w:t>
            </w:r>
            <w:r w:rsidR="00627D27">
              <w:rPr>
                <w:szCs w:val="20"/>
                <w:lang w:val="en-US"/>
              </w:rPr>
              <w:t>.</w:t>
            </w:r>
          </w:p>
        </w:tc>
      </w:tr>
      <w:tr w:rsidR="007B57AD" w:rsidRPr="00050476" w14:paraId="00DA473B" w14:textId="77777777" w:rsidTr="002C793C">
        <w:tc>
          <w:tcPr>
            <w:tcW w:w="4511" w:type="dxa"/>
            <w:tcBorders>
              <w:top w:val="nil"/>
              <w:left w:val="nil"/>
              <w:bottom w:val="nil"/>
              <w:right w:val="nil"/>
            </w:tcBorders>
          </w:tcPr>
          <w:p w14:paraId="6F7A36FA" w14:textId="77777777" w:rsidR="007B57AD" w:rsidRDefault="007B57AD" w:rsidP="002C793C">
            <w:pPr>
              <w:tabs>
                <w:tab w:val="left" w:pos="115"/>
              </w:tabs>
              <w:spacing w:after="45"/>
              <w:ind w:left="115" w:right="125"/>
              <w:rPr>
                <w:szCs w:val="20"/>
              </w:rPr>
            </w:pPr>
            <w:r>
              <w:rPr>
                <w:color w:val="008000"/>
                <w:szCs w:val="20"/>
                <w:u w:val="double"/>
              </w:rPr>
              <w:t>DeleteProcessor</w:t>
            </w:r>
          </w:p>
        </w:tc>
        <w:tc>
          <w:tcPr>
            <w:tcW w:w="4410" w:type="dxa"/>
            <w:tcBorders>
              <w:top w:val="nil"/>
              <w:left w:val="nil"/>
              <w:bottom w:val="nil"/>
              <w:right w:val="nil"/>
            </w:tcBorders>
          </w:tcPr>
          <w:p w14:paraId="3E9BFA33" w14:textId="2EDC5FBB" w:rsidR="007B57AD" w:rsidRDefault="007B57AD" w:rsidP="002C793C">
            <w:pPr>
              <w:tabs>
                <w:tab w:val="left" w:pos="115"/>
              </w:tabs>
              <w:spacing w:after="45"/>
              <w:ind w:left="115" w:right="125"/>
              <w:rPr>
                <w:szCs w:val="20"/>
                <w:lang w:val="en-US"/>
              </w:rPr>
            </w:pPr>
            <w:r>
              <w:rPr>
                <w:szCs w:val="20"/>
                <w:lang w:val="en-US"/>
              </w:rPr>
              <w:t>Deletes a processor from the model</w:t>
            </w:r>
            <w:r w:rsidR="00627D27">
              <w:rPr>
                <w:szCs w:val="20"/>
                <w:lang w:val="en-US"/>
              </w:rPr>
              <w:t>.</w:t>
            </w:r>
          </w:p>
        </w:tc>
      </w:tr>
      <w:tr w:rsidR="007B57AD" w:rsidRPr="00050476" w14:paraId="7C561029" w14:textId="77777777" w:rsidTr="002C793C">
        <w:tc>
          <w:tcPr>
            <w:tcW w:w="4511" w:type="dxa"/>
            <w:tcBorders>
              <w:top w:val="nil"/>
              <w:left w:val="nil"/>
              <w:bottom w:val="nil"/>
              <w:right w:val="nil"/>
            </w:tcBorders>
          </w:tcPr>
          <w:p w14:paraId="50EB4799" w14:textId="77777777" w:rsidR="007B57AD" w:rsidRDefault="007B57AD" w:rsidP="002C793C">
            <w:pPr>
              <w:tabs>
                <w:tab w:val="left" w:pos="115"/>
              </w:tabs>
              <w:spacing w:after="45"/>
              <w:ind w:left="115" w:right="125"/>
              <w:rPr>
                <w:szCs w:val="20"/>
              </w:rPr>
            </w:pPr>
            <w:r>
              <w:rPr>
                <w:color w:val="008000"/>
                <w:szCs w:val="20"/>
                <w:u w:val="double"/>
              </w:rPr>
              <w:t>FindCategories</w:t>
            </w:r>
          </w:p>
        </w:tc>
        <w:tc>
          <w:tcPr>
            <w:tcW w:w="4410" w:type="dxa"/>
            <w:tcBorders>
              <w:top w:val="nil"/>
              <w:left w:val="nil"/>
              <w:bottom w:val="nil"/>
              <w:right w:val="nil"/>
            </w:tcBorders>
          </w:tcPr>
          <w:p w14:paraId="6D269604" w14:textId="57515762" w:rsidR="007B57AD" w:rsidRDefault="007B57AD" w:rsidP="002C793C">
            <w:pPr>
              <w:tabs>
                <w:tab w:val="left" w:pos="115"/>
              </w:tabs>
              <w:spacing w:after="45"/>
              <w:ind w:left="115" w:right="125"/>
              <w:rPr>
                <w:szCs w:val="20"/>
                <w:lang w:val="en-US"/>
              </w:rPr>
            </w:pPr>
            <w:r>
              <w:rPr>
                <w:szCs w:val="20"/>
                <w:lang w:val="en-US"/>
              </w:rPr>
              <w:t>Finds a collection of categories belonging to the model</w:t>
            </w:r>
            <w:r w:rsidR="00627D27">
              <w:rPr>
                <w:szCs w:val="20"/>
                <w:lang w:val="en-US"/>
              </w:rPr>
              <w:t>.</w:t>
            </w:r>
          </w:p>
        </w:tc>
      </w:tr>
      <w:tr w:rsidR="007B57AD" w:rsidRPr="00050476" w14:paraId="0A48E75F" w14:textId="77777777" w:rsidTr="002C793C">
        <w:tc>
          <w:tcPr>
            <w:tcW w:w="4511" w:type="dxa"/>
            <w:tcBorders>
              <w:top w:val="nil"/>
              <w:left w:val="nil"/>
              <w:bottom w:val="nil"/>
              <w:right w:val="nil"/>
            </w:tcBorders>
          </w:tcPr>
          <w:p w14:paraId="0CB6E6B7" w14:textId="77777777" w:rsidR="007B57AD" w:rsidRDefault="007B57AD" w:rsidP="002C793C">
            <w:pPr>
              <w:tabs>
                <w:tab w:val="left" w:pos="115"/>
              </w:tabs>
              <w:spacing w:after="45"/>
              <w:ind w:left="115" w:right="125"/>
              <w:rPr>
                <w:szCs w:val="20"/>
              </w:rPr>
            </w:pPr>
            <w:r>
              <w:rPr>
                <w:color w:val="008000"/>
                <w:szCs w:val="20"/>
                <w:u w:val="double"/>
              </w:rPr>
              <w:t>FindCategoryWithID</w:t>
            </w:r>
          </w:p>
        </w:tc>
        <w:tc>
          <w:tcPr>
            <w:tcW w:w="4410" w:type="dxa"/>
            <w:tcBorders>
              <w:top w:val="nil"/>
              <w:left w:val="nil"/>
              <w:bottom w:val="nil"/>
              <w:right w:val="nil"/>
            </w:tcBorders>
          </w:tcPr>
          <w:p w14:paraId="5FBDAAA8" w14:textId="66922B42" w:rsidR="007B57AD" w:rsidRDefault="007B57AD" w:rsidP="002C793C">
            <w:pPr>
              <w:tabs>
                <w:tab w:val="left" w:pos="115"/>
              </w:tabs>
              <w:spacing w:after="45"/>
              <w:ind w:left="115" w:right="125"/>
              <w:rPr>
                <w:szCs w:val="20"/>
                <w:lang w:val="en-US"/>
              </w:rPr>
            </w:pPr>
            <w:r>
              <w:rPr>
                <w:szCs w:val="20"/>
                <w:lang w:val="en-US"/>
              </w:rPr>
              <w:t>Finds a specific category belonging to the model</w:t>
            </w:r>
            <w:r w:rsidR="00627D27">
              <w:rPr>
                <w:szCs w:val="20"/>
                <w:lang w:val="en-US"/>
              </w:rPr>
              <w:t>.</w:t>
            </w:r>
          </w:p>
        </w:tc>
      </w:tr>
      <w:tr w:rsidR="007B57AD" w:rsidRPr="00050476" w14:paraId="28A7E27C" w14:textId="77777777" w:rsidTr="002C793C">
        <w:tc>
          <w:tcPr>
            <w:tcW w:w="4511" w:type="dxa"/>
            <w:tcBorders>
              <w:top w:val="nil"/>
              <w:left w:val="nil"/>
              <w:bottom w:val="nil"/>
              <w:right w:val="nil"/>
            </w:tcBorders>
          </w:tcPr>
          <w:p w14:paraId="29E0D00D" w14:textId="77777777" w:rsidR="007B57AD" w:rsidRDefault="007B57AD" w:rsidP="002C793C">
            <w:pPr>
              <w:tabs>
                <w:tab w:val="left" w:pos="115"/>
              </w:tabs>
              <w:spacing w:after="45"/>
              <w:ind w:left="115" w:right="125"/>
              <w:rPr>
                <w:szCs w:val="20"/>
              </w:rPr>
            </w:pPr>
            <w:r>
              <w:rPr>
                <w:color w:val="008000"/>
                <w:szCs w:val="20"/>
                <w:u w:val="double"/>
              </w:rPr>
              <w:t>FindClasses</w:t>
            </w:r>
          </w:p>
        </w:tc>
        <w:tc>
          <w:tcPr>
            <w:tcW w:w="4410" w:type="dxa"/>
            <w:tcBorders>
              <w:top w:val="nil"/>
              <w:left w:val="nil"/>
              <w:bottom w:val="nil"/>
              <w:right w:val="nil"/>
            </w:tcBorders>
          </w:tcPr>
          <w:p w14:paraId="309A4077" w14:textId="109268F5" w:rsidR="007B57AD" w:rsidRDefault="007B57AD" w:rsidP="002C793C">
            <w:pPr>
              <w:tabs>
                <w:tab w:val="left" w:pos="115"/>
              </w:tabs>
              <w:spacing w:after="45"/>
              <w:ind w:left="115" w:right="125"/>
              <w:rPr>
                <w:szCs w:val="20"/>
                <w:lang w:val="en-US"/>
              </w:rPr>
            </w:pPr>
            <w:r>
              <w:rPr>
                <w:szCs w:val="20"/>
                <w:lang w:val="en-US"/>
              </w:rPr>
              <w:t>Finds a collection of classes belonging to the model</w:t>
            </w:r>
            <w:r w:rsidR="00627D27">
              <w:rPr>
                <w:szCs w:val="20"/>
                <w:lang w:val="en-US"/>
              </w:rPr>
              <w:t>.</w:t>
            </w:r>
          </w:p>
        </w:tc>
      </w:tr>
      <w:tr w:rsidR="007B57AD" w:rsidRPr="00050476" w14:paraId="0DFC54E4" w14:textId="77777777" w:rsidTr="002C793C">
        <w:tc>
          <w:tcPr>
            <w:tcW w:w="4511" w:type="dxa"/>
            <w:tcBorders>
              <w:top w:val="nil"/>
              <w:left w:val="nil"/>
              <w:bottom w:val="nil"/>
              <w:right w:val="nil"/>
            </w:tcBorders>
          </w:tcPr>
          <w:p w14:paraId="4BA86CF0" w14:textId="77777777" w:rsidR="007B57AD" w:rsidRDefault="007B57AD" w:rsidP="002C793C">
            <w:pPr>
              <w:tabs>
                <w:tab w:val="left" w:pos="115"/>
              </w:tabs>
              <w:spacing w:after="45"/>
              <w:ind w:left="115" w:right="125"/>
              <w:rPr>
                <w:szCs w:val="20"/>
              </w:rPr>
            </w:pPr>
            <w:r>
              <w:rPr>
                <w:color w:val="008000"/>
                <w:szCs w:val="20"/>
                <w:u w:val="double"/>
              </w:rPr>
              <w:t>FindClassWithID</w:t>
            </w:r>
          </w:p>
        </w:tc>
        <w:tc>
          <w:tcPr>
            <w:tcW w:w="4410" w:type="dxa"/>
            <w:tcBorders>
              <w:top w:val="nil"/>
              <w:left w:val="nil"/>
              <w:bottom w:val="nil"/>
              <w:right w:val="nil"/>
            </w:tcBorders>
          </w:tcPr>
          <w:p w14:paraId="17680E61" w14:textId="5BD13AA5" w:rsidR="007B57AD" w:rsidRDefault="007B57AD" w:rsidP="002C793C">
            <w:pPr>
              <w:tabs>
                <w:tab w:val="left" w:pos="115"/>
              </w:tabs>
              <w:spacing w:after="45"/>
              <w:ind w:left="115" w:right="125"/>
              <w:rPr>
                <w:szCs w:val="20"/>
                <w:lang w:val="en-US"/>
              </w:rPr>
            </w:pPr>
            <w:r>
              <w:rPr>
                <w:szCs w:val="20"/>
                <w:lang w:val="en-US"/>
              </w:rPr>
              <w:t>Finds a specific class belonging to the model</w:t>
            </w:r>
            <w:r w:rsidR="00627D27">
              <w:rPr>
                <w:szCs w:val="20"/>
                <w:lang w:val="en-US"/>
              </w:rPr>
              <w:t>.</w:t>
            </w:r>
          </w:p>
        </w:tc>
      </w:tr>
      <w:tr w:rsidR="007B57AD" w:rsidRPr="00050476" w14:paraId="5D33E70E" w14:textId="77777777" w:rsidTr="002C793C">
        <w:tc>
          <w:tcPr>
            <w:tcW w:w="4511" w:type="dxa"/>
            <w:tcBorders>
              <w:top w:val="nil"/>
              <w:left w:val="nil"/>
              <w:bottom w:val="nil"/>
              <w:right w:val="nil"/>
            </w:tcBorders>
          </w:tcPr>
          <w:p w14:paraId="24516467" w14:textId="77777777" w:rsidR="007B57AD" w:rsidRDefault="007B57AD" w:rsidP="002C793C">
            <w:pPr>
              <w:tabs>
                <w:tab w:val="left" w:pos="115"/>
              </w:tabs>
              <w:spacing w:after="45"/>
              <w:ind w:left="115" w:right="125"/>
              <w:rPr>
                <w:szCs w:val="20"/>
              </w:rPr>
            </w:pPr>
            <w:r>
              <w:rPr>
                <w:color w:val="008000"/>
                <w:szCs w:val="20"/>
                <w:u w:val="double"/>
              </w:rPr>
              <w:t>FindDiagramWithID</w:t>
            </w:r>
          </w:p>
        </w:tc>
        <w:tc>
          <w:tcPr>
            <w:tcW w:w="4410" w:type="dxa"/>
            <w:tcBorders>
              <w:top w:val="nil"/>
              <w:left w:val="nil"/>
              <w:bottom w:val="nil"/>
              <w:right w:val="nil"/>
            </w:tcBorders>
          </w:tcPr>
          <w:p w14:paraId="61859863" w14:textId="04C3BC43" w:rsidR="007B57AD" w:rsidRDefault="007B57AD" w:rsidP="002C793C">
            <w:pPr>
              <w:tabs>
                <w:tab w:val="left" w:pos="115"/>
              </w:tabs>
              <w:spacing w:after="45"/>
              <w:ind w:left="115" w:right="125"/>
              <w:rPr>
                <w:szCs w:val="20"/>
                <w:lang w:val="en-US"/>
              </w:rPr>
            </w:pPr>
            <w:r>
              <w:rPr>
                <w:szCs w:val="20"/>
                <w:lang w:val="en-US"/>
              </w:rPr>
              <w:t>Finds a specific diagram using the diagram</w:t>
            </w:r>
            <w:r>
              <w:rPr>
                <w:rFonts w:ascii="Times New Roman" w:hAnsi="Times New Roman" w:cs="Times New Roman"/>
                <w:szCs w:val="20"/>
                <w:lang w:val="en-US"/>
              </w:rPr>
              <w:t>’</w:t>
            </w:r>
            <w:r>
              <w:rPr>
                <w:szCs w:val="20"/>
                <w:lang w:val="en-US"/>
              </w:rPr>
              <w:t>s unique ID</w:t>
            </w:r>
            <w:r w:rsidR="00627D27">
              <w:rPr>
                <w:szCs w:val="20"/>
                <w:lang w:val="en-US"/>
              </w:rPr>
              <w:t>.</w:t>
            </w:r>
          </w:p>
        </w:tc>
      </w:tr>
      <w:tr w:rsidR="007B57AD" w:rsidRPr="00050476" w14:paraId="4B189098" w14:textId="77777777" w:rsidTr="002C793C">
        <w:tc>
          <w:tcPr>
            <w:tcW w:w="4511" w:type="dxa"/>
            <w:tcBorders>
              <w:top w:val="nil"/>
              <w:left w:val="nil"/>
              <w:bottom w:val="nil"/>
              <w:right w:val="nil"/>
            </w:tcBorders>
          </w:tcPr>
          <w:p w14:paraId="2B33DCCD" w14:textId="77777777" w:rsidR="007B57AD" w:rsidRDefault="007B57AD" w:rsidP="002C793C">
            <w:pPr>
              <w:tabs>
                <w:tab w:val="left" w:pos="115"/>
              </w:tabs>
              <w:spacing w:after="45"/>
              <w:ind w:left="115" w:right="125"/>
              <w:rPr>
                <w:szCs w:val="20"/>
              </w:rPr>
            </w:pPr>
            <w:r>
              <w:rPr>
                <w:color w:val="008000"/>
                <w:szCs w:val="20"/>
                <w:u w:val="double"/>
              </w:rPr>
              <w:t>FindItems</w:t>
            </w:r>
          </w:p>
        </w:tc>
        <w:tc>
          <w:tcPr>
            <w:tcW w:w="4410" w:type="dxa"/>
            <w:tcBorders>
              <w:top w:val="nil"/>
              <w:left w:val="nil"/>
              <w:bottom w:val="nil"/>
              <w:right w:val="nil"/>
            </w:tcBorders>
          </w:tcPr>
          <w:p w14:paraId="7FAA80B5" w14:textId="641A1487" w:rsidR="007B57AD" w:rsidRDefault="007B57AD" w:rsidP="002C793C">
            <w:pPr>
              <w:tabs>
                <w:tab w:val="left" w:pos="115"/>
              </w:tabs>
              <w:spacing w:after="45"/>
              <w:ind w:left="115" w:right="125"/>
              <w:rPr>
                <w:szCs w:val="20"/>
                <w:lang w:val="en-US"/>
              </w:rPr>
            </w:pPr>
            <w:r>
              <w:rPr>
                <w:szCs w:val="20"/>
                <w:lang w:val="en-US"/>
              </w:rPr>
              <w:t>Finds a collection of items belonging to the model</w:t>
            </w:r>
            <w:r w:rsidR="00627D27">
              <w:rPr>
                <w:szCs w:val="20"/>
                <w:lang w:val="en-US"/>
              </w:rPr>
              <w:t>.</w:t>
            </w:r>
          </w:p>
        </w:tc>
      </w:tr>
      <w:tr w:rsidR="007B57AD" w:rsidRPr="00050476" w14:paraId="15FF5D9A" w14:textId="77777777" w:rsidTr="002C793C">
        <w:tc>
          <w:tcPr>
            <w:tcW w:w="4511" w:type="dxa"/>
            <w:tcBorders>
              <w:top w:val="nil"/>
              <w:left w:val="nil"/>
              <w:bottom w:val="nil"/>
              <w:right w:val="nil"/>
            </w:tcBorders>
          </w:tcPr>
          <w:p w14:paraId="08700657" w14:textId="77777777" w:rsidR="007B57AD" w:rsidRDefault="007B57AD" w:rsidP="002C793C">
            <w:pPr>
              <w:tabs>
                <w:tab w:val="left" w:pos="115"/>
              </w:tabs>
              <w:spacing w:after="45"/>
              <w:ind w:left="115" w:right="125"/>
              <w:rPr>
                <w:szCs w:val="20"/>
              </w:rPr>
            </w:pPr>
            <w:r>
              <w:rPr>
                <w:color w:val="008000"/>
                <w:szCs w:val="20"/>
                <w:u w:val="double"/>
              </w:rPr>
              <w:t>FindItemWithID</w:t>
            </w:r>
          </w:p>
        </w:tc>
        <w:tc>
          <w:tcPr>
            <w:tcW w:w="4410" w:type="dxa"/>
            <w:tcBorders>
              <w:top w:val="nil"/>
              <w:left w:val="nil"/>
              <w:bottom w:val="nil"/>
              <w:right w:val="nil"/>
            </w:tcBorders>
          </w:tcPr>
          <w:p w14:paraId="4CAFF964" w14:textId="5792761A" w:rsidR="007B57AD" w:rsidRDefault="007B57AD" w:rsidP="002C793C">
            <w:pPr>
              <w:tabs>
                <w:tab w:val="left" w:pos="115"/>
              </w:tabs>
              <w:spacing w:after="45"/>
              <w:ind w:left="115" w:right="125"/>
              <w:rPr>
                <w:szCs w:val="20"/>
                <w:lang w:val="en-US"/>
              </w:rPr>
            </w:pPr>
            <w:r>
              <w:rPr>
                <w:szCs w:val="20"/>
                <w:lang w:val="en-US"/>
              </w:rPr>
              <w:t>Finds a specific item belonging to the model</w:t>
            </w:r>
            <w:r w:rsidR="00627D27">
              <w:rPr>
                <w:szCs w:val="20"/>
                <w:lang w:val="en-US"/>
              </w:rPr>
              <w:t>.</w:t>
            </w:r>
          </w:p>
        </w:tc>
      </w:tr>
      <w:tr w:rsidR="007B57AD" w:rsidRPr="00050476" w14:paraId="5AA95D52" w14:textId="77777777" w:rsidTr="002C793C">
        <w:tc>
          <w:tcPr>
            <w:tcW w:w="4511" w:type="dxa"/>
            <w:tcBorders>
              <w:top w:val="nil"/>
              <w:left w:val="nil"/>
              <w:bottom w:val="nil"/>
              <w:right w:val="nil"/>
            </w:tcBorders>
          </w:tcPr>
          <w:p w14:paraId="00B6A27C" w14:textId="77777777" w:rsidR="007B57AD" w:rsidRDefault="007B57AD" w:rsidP="002C793C">
            <w:pPr>
              <w:tabs>
                <w:tab w:val="left" w:pos="115"/>
              </w:tabs>
              <w:spacing w:after="45"/>
              <w:ind w:left="115" w:right="125"/>
              <w:rPr>
                <w:szCs w:val="20"/>
              </w:rPr>
            </w:pPr>
            <w:r>
              <w:rPr>
                <w:color w:val="008000"/>
                <w:szCs w:val="20"/>
                <w:u w:val="double"/>
              </w:rPr>
              <w:t>GetActiveDiagram</w:t>
            </w:r>
          </w:p>
        </w:tc>
        <w:tc>
          <w:tcPr>
            <w:tcW w:w="4410" w:type="dxa"/>
            <w:tcBorders>
              <w:top w:val="nil"/>
              <w:left w:val="nil"/>
              <w:bottom w:val="nil"/>
              <w:right w:val="nil"/>
            </w:tcBorders>
          </w:tcPr>
          <w:p w14:paraId="798411BC" w14:textId="28C9B557" w:rsidR="007B57AD" w:rsidRDefault="007B57AD" w:rsidP="002C793C">
            <w:pPr>
              <w:tabs>
                <w:tab w:val="left" w:pos="115"/>
              </w:tabs>
              <w:spacing w:after="45"/>
              <w:ind w:left="115" w:right="125"/>
              <w:rPr>
                <w:szCs w:val="20"/>
                <w:lang w:val="en-US"/>
              </w:rPr>
            </w:pPr>
            <w:r>
              <w:rPr>
                <w:szCs w:val="20"/>
                <w:lang w:val="en-US"/>
              </w:rPr>
              <w:t>Retrieves the model</w:t>
            </w:r>
            <w:r>
              <w:rPr>
                <w:rFonts w:ascii="Times New Roman" w:hAnsi="Times New Roman" w:cs="Times New Roman"/>
                <w:szCs w:val="20"/>
                <w:lang w:val="en-US"/>
              </w:rPr>
              <w:t>’</w:t>
            </w:r>
            <w:r>
              <w:rPr>
                <w:szCs w:val="20"/>
                <w:lang w:val="en-US"/>
              </w:rPr>
              <w:t>s currently active diagram</w:t>
            </w:r>
            <w:r w:rsidR="00627D27">
              <w:rPr>
                <w:szCs w:val="20"/>
                <w:lang w:val="en-US"/>
              </w:rPr>
              <w:t>.</w:t>
            </w:r>
          </w:p>
        </w:tc>
      </w:tr>
      <w:tr w:rsidR="007B57AD" w:rsidRPr="00050476" w14:paraId="2C77A89B" w14:textId="77777777" w:rsidTr="002C793C">
        <w:tc>
          <w:tcPr>
            <w:tcW w:w="4511" w:type="dxa"/>
            <w:tcBorders>
              <w:top w:val="nil"/>
              <w:left w:val="nil"/>
              <w:bottom w:val="nil"/>
              <w:right w:val="nil"/>
            </w:tcBorders>
          </w:tcPr>
          <w:p w14:paraId="2E6DFA1E" w14:textId="77777777" w:rsidR="007B57AD" w:rsidRDefault="007B57AD" w:rsidP="002C793C">
            <w:pPr>
              <w:tabs>
                <w:tab w:val="left" w:pos="115"/>
              </w:tabs>
              <w:spacing w:after="45"/>
              <w:ind w:left="115" w:right="125"/>
              <w:rPr>
                <w:szCs w:val="20"/>
              </w:rPr>
            </w:pPr>
            <w:r>
              <w:rPr>
                <w:color w:val="008000"/>
                <w:szCs w:val="20"/>
                <w:u w:val="double"/>
              </w:rPr>
              <w:t>GetAllCategories</w:t>
            </w:r>
          </w:p>
        </w:tc>
        <w:tc>
          <w:tcPr>
            <w:tcW w:w="4410" w:type="dxa"/>
            <w:tcBorders>
              <w:top w:val="nil"/>
              <w:left w:val="nil"/>
              <w:bottom w:val="nil"/>
              <w:right w:val="nil"/>
            </w:tcBorders>
          </w:tcPr>
          <w:p w14:paraId="4C2116E2" w14:textId="5D3E81AD" w:rsidR="007B57AD" w:rsidRDefault="007B57AD" w:rsidP="002C793C">
            <w:pPr>
              <w:tabs>
                <w:tab w:val="left" w:pos="115"/>
              </w:tabs>
              <w:spacing w:after="45"/>
              <w:ind w:left="115" w:right="125"/>
              <w:rPr>
                <w:szCs w:val="20"/>
                <w:lang w:val="en-US"/>
              </w:rPr>
            </w:pPr>
            <w:r>
              <w:rPr>
                <w:szCs w:val="20"/>
                <w:lang w:val="en-US"/>
              </w:rPr>
              <w:t>Retrieves all categories belonging to the model</w:t>
            </w:r>
            <w:r w:rsidR="00627D27">
              <w:rPr>
                <w:szCs w:val="20"/>
                <w:lang w:val="en-US"/>
              </w:rPr>
              <w:t>.</w:t>
            </w:r>
          </w:p>
        </w:tc>
      </w:tr>
      <w:tr w:rsidR="007B57AD" w:rsidRPr="00050476" w14:paraId="313B4D37" w14:textId="77777777" w:rsidTr="002C793C">
        <w:tc>
          <w:tcPr>
            <w:tcW w:w="4511" w:type="dxa"/>
            <w:tcBorders>
              <w:top w:val="nil"/>
              <w:left w:val="nil"/>
              <w:bottom w:val="nil"/>
              <w:right w:val="nil"/>
            </w:tcBorders>
          </w:tcPr>
          <w:p w14:paraId="058C073F" w14:textId="77777777" w:rsidR="007B57AD" w:rsidRDefault="007B57AD" w:rsidP="002C793C">
            <w:pPr>
              <w:tabs>
                <w:tab w:val="left" w:pos="115"/>
              </w:tabs>
              <w:spacing w:after="45"/>
              <w:ind w:left="115" w:right="125"/>
              <w:rPr>
                <w:szCs w:val="20"/>
              </w:rPr>
            </w:pPr>
            <w:r>
              <w:rPr>
                <w:color w:val="008000"/>
                <w:szCs w:val="20"/>
                <w:u w:val="double"/>
              </w:rPr>
              <w:t>GetAllClasses</w:t>
            </w:r>
            <w:r>
              <w:rPr>
                <w:szCs w:val="20"/>
              </w:rPr>
              <w:t xml:space="preserve"> </w:t>
            </w:r>
          </w:p>
        </w:tc>
        <w:tc>
          <w:tcPr>
            <w:tcW w:w="4410" w:type="dxa"/>
            <w:tcBorders>
              <w:top w:val="nil"/>
              <w:left w:val="nil"/>
              <w:bottom w:val="nil"/>
              <w:right w:val="nil"/>
            </w:tcBorders>
          </w:tcPr>
          <w:p w14:paraId="67FEB38E" w14:textId="56D9E71D" w:rsidR="007B57AD" w:rsidRDefault="007B57AD" w:rsidP="002C793C">
            <w:pPr>
              <w:tabs>
                <w:tab w:val="left" w:pos="115"/>
              </w:tabs>
              <w:spacing w:after="45"/>
              <w:ind w:left="115" w:right="125"/>
              <w:rPr>
                <w:szCs w:val="20"/>
                <w:lang w:val="en-US"/>
              </w:rPr>
            </w:pPr>
            <w:r>
              <w:rPr>
                <w:szCs w:val="20"/>
                <w:lang w:val="en-US"/>
              </w:rPr>
              <w:t>Retrieves all classes belonging to all categories in the model</w:t>
            </w:r>
            <w:r w:rsidR="00627D27">
              <w:rPr>
                <w:szCs w:val="20"/>
                <w:lang w:val="en-US"/>
              </w:rPr>
              <w:t>.</w:t>
            </w:r>
          </w:p>
        </w:tc>
      </w:tr>
      <w:tr w:rsidR="007B57AD" w:rsidRPr="00050476" w14:paraId="451F014A" w14:textId="77777777" w:rsidTr="002C793C">
        <w:tc>
          <w:tcPr>
            <w:tcW w:w="4511" w:type="dxa"/>
            <w:tcBorders>
              <w:top w:val="nil"/>
              <w:left w:val="nil"/>
              <w:bottom w:val="nil"/>
              <w:right w:val="nil"/>
            </w:tcBorders>
          </w:tcPr>
          <w:p w14:paraId="4B0E0FC5" w14:textId="77777777" w:rsidR="007B57AD" w:rsidRDefault="007B57AD" w:rsidP="002C793C">
            <w:pPr>
              <w:tabs>
                <w:tab w:val="left" w:pos="115"/>
              </w:tabs>
              <w:spacing w:after="45"/>
              <w:ind w:left="115" w:right="125"/>
              <w:rPr>
                <w:szCs w:val="20"/>
              </w:rPr>
            </w:pPr>
            <w:r>
              <w:rPr>
                <w:color w:val="008000"/>
                <w:szCs w:val="20"/>
                <w:u w:val="double"/>
              </w:rPr>
              <w:t>GetAllClassesEx</w:t>
            </w:r>
            <w:r>
              <w:rPr>
                <w:szCs w:val="20"/>
              </w:rPr>
              <w:t xml:space="preserve"> </w:t>
            </w:r>
          </w:p>
        </w:tc>
        <w:tc>
          <w:tcPr>
            <w:tcW w:w="4410" w:type="dxa"/>
            <w:tcBorders>
              <w:top w:val="nil"/>
              <w:left w:val="nil"/>
              <w:bottom w:val="nil"/>
              <w:right w:val="nil"/>
            </w:tcBorders>
          </w:tcPr>
          <w:p w14:paraId="757FDBC5" w14:textId="008423BF" w:rsidR="007B57AD" w:rsidRDefault="007B57AD" w:rsidP="002C793C">
            <w:pPr>
              <w:tabs>
                <w:tab w:val="left" w:pos="115"/>
              </w:tabs>
              <w:spacing w:after="45"/>
              <w:ind w:left="115" w:right="125"/>
              <w:rPr>
                <w:szCs w:val="20"/>
                <w:lang w:val="en-US"/>
              </w:rPr>
            </w:pPr>
            <w:r>
              <w:rPr>
                <w:szCs w:val="20"/>
                <w:lang w:val="en-US"/>
              </w:rPr>
              <w:t>Retrieves all child classes and/or nested classes for the Use Case and Logical Views and possibly for their child categories</w:t>
            </w:r>
            <w:r w:rsidR="00627D27">
              <w:rPr>
                <w:szCs w:val="20"/>
                <w:lang w:val="en-US"/>
              </w:rPr>
              <w:t>.</w:t>
            </w:r>
          </w:p>
        </w:tc>
      </w:tr>
      <w:tr w:rsidR="007B57AD" w:rsidRPr="00050476" w14:paraId="6726809E" w14:textId="77777777" w:rsidTr="002C793C">
        <w:tc>
          <w:tcPr>
            <w:tcW w:w="4511" w:type="dxa"/>
            <w:tcBorders>
              <w:top w:val="nil"/>
              <w:left w:val="nil"/>
              <w:bottom w:val="nil"/>
              <w:right w:val="nil"/>
            </w:tcBorders>
          </w:tcPr>
          <w:p w14:paraId="51813CF0" w14:textId="77777777" w:rsidR="007B57AD" w:rsidRDefault="007B57AD" w:rsidP="002C793C">
            <w:pPr>
              <w:tabs>
                <w:tab w:val="left" w:pos="115"/>
              </w:tabs>
              <w:spacing w:after="45"/>
              <w:ind w:left="115" w:right="125"/>
              <w:rPr>
                <w:szCs w:val="20"/>
              </w:rPr>
            </w:pPr>
            <w:r>
              <w:rPr>
                <w:color w:val="008000"/>
                <w:szCs w:val="20"/>
                <w:u w:val="double"/>
              </w:rPr>
              <w:t>GetAllDevices</w:t>
            </w:r>
          </w:p>
        </w:tc>
        <w:tc>
          <w:tcPr>
            <w:tcW w:w="4410" w:type="dxa"/>
            <w:tcBorders>
              <w:top w:val="nil"/>
              <w:left w:val="nil"/>
              <w:bottom w:val="nil"/>
              <w:right w:val="nil"/>
            </w:tcBorders>
          </w:tcPr>
          <w:p w14:paraId="660BA0D9" w14:textId="685C128D" w:rsidR="007B57AD" w:rsidRDefault="007B57AD" w:rsidP="002C793C">
            <w:pPr>
              <w:tabs>
                <w:tab w:val="left" w:pos="115"/>
              </w:tabs>
              <w:spacing w:after="45"/>
              <w:ind w:left="115" w:right="125"/>
              <w:rPr>
                <w:szCs w:val="20"/>
                <w:lang w:val="en-US"/>
              </w:rPr>
            </w:pPr>
            <w:r>
              <w:rPr>
                <w:szCs w:val="20"/>
                <w:lang w:val="en-US"/>
              </w:rPr>
              <w:t>Retrieves all devices belonging to the model</w:t>
            </w:r>
            <w:r w:rsidR="00627D27">
              <w:rPr>
                <w:szCs w:val="20"/>
                <w:lang w:val="en-US"/>
              </w:rPr>
              <w:t>.</w:t>
            </w:r>
          </w:p>
        </w:tc>
      </w:tr>
      <w:tr w:rsidR="007B57AD" w:rsidRPr="00050476" w14:paraId="3A683A3B" w14:textId="77777777" w:rsidTr="002C793C">
        <w:tc>
          <w:tcPr>
            <w:tcW w:w="4511" w:type="dxa"/>
            <w:tcBorders>
              <w:top w:val="nil"/>
              <w:left w:val="nil"/>
              <w:bottom w:val="nil"/>
              <w:right w:val="nil"/>
            </w:tcBorders>
          </w:tcPr>
          <w:p w14:paraId="4B211ACB" w14:textId="77777777" w:rsidR="007B57AD" w:rsidRDefault="007B57AD" w:rsidP="002C793C">
            <w:pPr>
              <w:tabs>
                <w:tab w:val="left" w:pos="115"/>
              </w:tabs>
              <w:spacing w:after="45"/>
              <w:ind w:left="115" w:right="125"/>
              <w:rPr>
                <w:szCs w:val="20"/>
              </w:rPr>
            </w:pPr>
            <w:r>
              <w:rPr>
                <w:color w:val="008000"/>
                <w:szCs w:val="20"/>
                <w:u w:val="double"/>
              </w:rPr>
              <w:t>GetAllModules</w:t>
            </w:r>
            <w:r>
              <w:rPr>
                <w:szCs w:val="20"/>
              </w:rPr>
              <w:t xml:space="preserve"> </w:t>
            </w:r>
          </w:p>
        </w:tc>
        <w:tc>
          <w:tcPr>
            <w:tcW w:w="4410" w:type="dxa"/>
            <w:tcBorders>
              <w:top w:val="nil"/>
              <w:left w:val="nil"/>
              <w:bottom w:val="nil"/>
              <w:right w:val="nil"/>
            </w:tcBorders>
          </w:tcPr>
          <w:p w14:paraId="500DBF14" w14:textId="2F40A5F5" w:rsidR="007B57AD" w:rsidRDefault="007B57AD" w:rsidP="002C793C">
            <w:pPr>
              <w:tabs>
                <w:tab w:val="left" w:pos="115"/>
              </w:tabs>
              <w:spacing w:after="45"/>
              <w:ind w:left="115" w:right="125"/>
              <w:rPr>
                <w:szCs w:val="20"/>
                <w:lang w:val="en-US"/>
              </w:rPr>
            </w:pPr>
            <w:r>
              <w:rPr>
                <w:szCs w:val="20"/>
                <w:lang w:val="en-US"/>
              </w:rPr>
              <w:t>Retrieves all modules belonging to the model</w:t>
            </w:r>
            <w:r w:rsidR="00627D27">
              <w:rPr>
                <w:szCs w:val="20"/>
                <w:lang w:val="en-US"/>
              </w:rPr>
              <w:t>.</w:t>
            </w:r>
          </w:p>
        </w:tc>
      </w:tr>
      <w:tr w:rsidR="007B57AD" w:rsidRPr="00050476" w14:paraId="64F8AB0E" w14:textId="77777777" w:rsidTr="002C793C">
        <w:tc>
          <w:tcPr>
            <w:tcW w:w="4511" w:type="dxa"/>
            <w:tcBorders>
              <w:top w:val="nil"/>
              <w:left w:val="nil"/>
              <w:bottom w:val="nil"/>
              <w:right w:val="nil"/>
            </w:tcBorders>
          </w:tcPr>
          <w:p w14:paraId="4B8ECCB7" w14:textId="77777777" w:rsidR="007B57AD" w:rsidRDefault="007B57AD" w:rsidP="002C793C">
            <w:pPr>
              <w:tabs>
                <w:tab w:val="left" w:pos="115"/>
              </w:tabs>
              <w:spacing w:after="45"/>
              <w:ind w:left="115" w:right="125"/>
              <w:rPr>
                <w:szCs w:val="20"/>
              </w:rPr>
            </w:pPr>
            <w:r>
              <w:rPr>
                <w:color w:val="008000"/>
                <w:szCs w:val="20"/>
                <w:u w:val="double"/>
              </w:rPr>
              <w:t>GetAllProcessors</w:t>
            </w:r>
          </w:p>
        </w:tc>
        <w:tc>
          <w:tcPr>
            <w:tcW w:w="4410" w:type="dxa"/>
            <w:tcBorders>
              <w:top w:val="nil"/>
              <w:left w:val="nil"/>
              <w:bottom w:val="nil"/>
              <w:right w:val="nil"/>
            </w:tcBorders>
          </w:tcPr>
          <w:p w14:paraId="405055CF" w14:textId="5E2B7B2C" w:rsidR="007B57AD" w:rsidRDefault="007B57AD" w:rsidP="002C793C">
            <w:pPr>
              <w:tabs>
                <w:tab w:val="left" w:pos="115"/>
              </w:tabs>
              <w:spacing w:after="45"/>
              <w:ind w:left="115" w:right="125"/>
              <w:rPr>
                <w:szCs w:val="20"/>
                <w:lang w:val="en-US"/>
              </w:rPr>
            </w:pPr>
            <w:r>
              <w:rPr>
                <w:szCs w:val="20"/>
                <w:lang w:val="en-US"/>
              </w:rPr>
              <w:t>Retrieves all processors belonging to the model</w:t>
            </w:r>
            <w:r w:rsidR="00627D27">
              <w:rPr>
                <w:szCs w:val="20"/>
                <w:lang w:val="en-US"/>
              </w:rPr>
              <w:t>.</w:t>
            </w:r>
          </w:p>
        </w:tc>
      </w:tr>
      <w:tr w:rsidR="007B57AD" w:rsidRPr="00050476" w14:paraId="49D71305" w14:textId="77777777" w:rsidTr="002C793C">
        <w:tc>
          <w:tcPr>
            <w:tcW w:w="4511" w:type="dxa"/>
            <w:tcBorders>
              <w:top w:val="nil"/>
              <w:left w:val="nil"/>
              <w:bottom w:val="nil"/>
              <w:right w:val="nil"/>
            </w:tcBorders>
          </w:tcPr>
          <w:p w14:paraId="32C73584" w14:textId="77777777" w:rsidR="007B57AD" w:rsidRDefault="007B57AD" w:rsidP="002C793C">
            <w:pPr>
              <w:tabs>
                <w:tab w:val="left" w:pos="115"/>
              </w:tabs>
              <w:spacing w:after="45"/>
              <w:ind w:left="115" w:right="125"/>
              <w:rPr>
                <w:szCs w:val="20"/>
              </w:rPr>
            </w:pPr>
            <w:r>
              <w:rPr>
                <w:color w:val="008000"/>
                <w:szCs w:val="20"/>
                <w:u w:val="double"/>
              </w:rPr>
              <w:lastRenderedPageBreak/>
              <w:t>GetAllSubsystems</w:t>
            </w:r>
          </w:p>
        </w:tc>
        <w:tc>
          <w:tcPr>
            <w:tcW w:w="4410" w:type="dxa"/>
            <w:tcBorders>
              <w:top w:val="nil"/>
              <w:left w:val="nil"/>
              <w:bottom w:val="nil"/>
              <w:right w:val="nil"/>
            </w:tcBorders>
          </w:tcPr>
          <w:p w14:paraId="1F5CE558" w14:textId="452138A7" w:rsidR="007B57AD" w:rsidRDefault="007B57AD" w:rsidP="002C793C">
            <w:pPr>
              <w:tabs>
                <w:tab w:val="left" w:pos="115"/>
              </w:tabs>
              <w:spacing w:after="45"/>
              <w:ind w:left="115" w:right="125"/>
              <w:rPr>
                <w:szCs w:val="20"/>
                <w:lang w:val="en-US"/>
              </w:rPr>
            </w:pPr>
            <w:r>
              <w:rPr>
                <w:szCs w:val="20"/>
                <w:lang w:val="en-US"/>
              </w:rPr>
              <w:t>Retrieves all subsystems belonging to the model</w:t>
            </w:r>
            <w:r w:rsidR="00627D27">
              <w:rPr>
                <w:szCs w:val="20"/>
                <w:lang w:val="en-US"/>
              </w:rPr>
              <w:t>.</w:t>
            </w:r>
          </w:p>
        </w:tc>
      </w:tr>
      <w:tr w:rsidR="007B57AD" w:rsidRPr="00050476" w14:paraId="42A5BDF9" w14:textId="77777777" w:rsidTr="002C793C">
        <w:tc>
          <w:tcPr>
            <w:tcW w:w="4511" w:type="dxa"/>
            <w:tcBorders>
              <w:top w:val="nil"/>
              <w:left w:val="nil"/>
              <w:bottom w:val="nil"/>
              <w:right w:val="nil"/>
            </w:tcBorders>
          </w:tcPr>
          <w:p w14:paraId="5B018D8B" w14:textId="77777777" w:rsidR="007B57AD" w:rsidRDefault="007B57AD" w:rsidP="002C793C">
            <w:pPr>
              <w:tabs>
                <w:tab w:val="left" w:pos="115"/>
              </w:tabs>
              <w:spacing w:after="45"/>
              <w:ind w:left="115" w:right="125"/>
              <w:rPr>
                <w:szCs w:val="20"/>
              </w:rPr>
            </w:pPr>
            <w:r>
              <w:rPr>
                <w:color w:val="008000"/>
                <w:szCs w:val="20"/>
                <w:u w:val="double"/>
              </w:rPr>
              <w:t>GetAllUseCases</w:t>
            </w:r>
          </w:p>
        </w:tc>
        <w:tc>
          <w:tcPr>
            <w:tcW w:w="4410" w:type="dxa"/>
            <w:tcBorders>
              <w:top w:val="nil"/>
              <w:left w:val="nil"/>
              <w:bottom w:val="nil"/>
              <w:right w:val="nil"/>
            </w:tcBorders>
          </w:tcPr>
          <w:p w14:paraId="659FE875" w14:textId="26872733" w:rsidR="007B57AD" w:rsidRDefault="007B57AD" w:rsidP="002C793C">
            <w:pPr>
              <w:tabs>
                <w:tab w:val="left" w:pos="115"/>
              </w:tabs>
              <w:spacing w:after="45"/>
              <w:ind w:left="115" w:right="125"/>
              <w:rPr>
                <w:szCs w:val="20"/>
                <w:lang w:val="en-US"/>
              </w:rPr>
            </w:pPr>
            <w:r>
              <w:rPr>
                <w:szCs w:val="20"/>
                <w:lang w:val="en-US"/>
              </w:rPr>
              <w:t>Retrieves all use cases belonging to the model</w:t>
            </w:r>
            <w:r w:rsidR="00627D27">
              <w:rPr>
                <w:szCs w:val="20"/>
                <w:lang w:val="en-US"/>
              </w:rPr>
              <w:t>.</w:t>
            </w:r>
          </w:p>
        </w:tc>
      </w:tr>
      <w:tr w:rsidR="007B57AD" w:rsidRPr="00050476" w14:paraId="77206484" w14:textId="77777777" w:rsidTr="002C793C">
        <w:tc>
          <w:tcPr>
            <w:tcW w:w="4511" w:type="dxa"/>
            <w:tcBorders>
              <w:top w:val="nil"/>
              <w:left w:val="nil"/>
              <w:bottom w:val="nil"/>
              <w:right w:val="nil"/>
            </w:tcBorders>
          </w:tcPr>
          <w:p w14:paraId="6B75E1C1" w14:textId="77777777" w:rsidR="007B57AD" w:rsidRDefault="007B57AD" w:rsidP="002C793C">
            <w:pPr>
              <w:tabs>
                <w:tab w:val="left" w:pos="115"/>
              </w:tabs>
              <w:spacing w:after="45"/>
              <w:ind w:left="115" w:right="125"/>
              <w:rPr>
                <w:szCs w:val="20"/>
              </w:rPr>
            </w:pPr>
            <w:r>
              <w:rPr>
                <w:color w:val="008000"/>
                <w:szCs w:val="20"/>
                <w:u w:val="double"/>
              </w:rPr>
              <w:t>GetObject</w:t>
            </w:r>
          </w:p>
        </w:tc>
        <w:tc>
          <w:tcPr>
            <w:tcW w:w="4410" w:type="dxa"/>
            <w:tcBorders>
              <w:top w:val="nil"/>
              <w:left w:val="nil"/>
              <w:bottom w:val="nil"/>
              <w:right w:val="nil"/>
            </w:tcBorders>
          </w:tcPr>
          <w:p w14:paraId="2462A353" w14:textId="29F7A2C6" w:rsidR="007B57AD" w:rsidRDefault="007B57AD" w:rsidP="002C793C">
            <w:pPr>
              <w:tabs>
                <w:tab w:val="left" w:pos="115"/>
              </w:tabs>
              <w:spacing w:after="45"/>
              <w:ind w:left="115" w:right="125"/>
              <w:rPr>
                <w:szCs w:val="20"/>
                <w:lang w:val="en-US"/>
              </w:rPr>
            </w:pPr>
            <w:r>
              <w:rPr>
                <w:szCs w:val="20"/>
                <w:lang w:val="en-US"/>
              </w:rPr>
              <w:t>Retrieves the OLE object associated with a specified model object (Rose Script only)</w:t>
            </w:r>
            <w:r w:rsidR="00627D27">
              <w:rPr>
                <w:szCs w:val="20"/>
                <w:lang w:val="en-US"/>
              </w:rPr>
              <w:t>.</w:t>
            </w:r>
          </w:p>
        </w:tc>
      </w:tr>
      <w:tr w:rsidR="007B57AD" w:rsidRPr="00050476" w14:paraId="62AEE340" w14:textId="77777777" w:rsidTr="002C793C">
        <w:tc>
          <w:tcPr>
            <w:tcW w:w="4511" w:type="dxa"/>
            <w:tcBorders>
              <w:top w:val="nil"/>
              <w:left w:val="nil"/>
              <w:bottom w:val="nil"/>
              <w:right w:val="nil"/>
            </w:tcBorders>
          </w:tcPr>
          <w:p w14:paraId="30BD1317" w14:textId="77777777" w:rsidR="007B57AD" w:rsidRDefault="007B57AD" w:rsidP="002C793C">
            <w:pPr>
              <w:tabs>
                <w:tab w:val="left" w:pos="115"/>
              </w:tabs>
              <w:spacing w:after="45"/>
              <w:ind w:left="115" w:right="125"/>
              <w:rPr>
                <w:szCs w:val="20"/>
              </w:rPr>
            </w:pPr>
            <w:r>
              <w:rPr>
                <w:color w:val="008000"/>
                <w:szCs w:val="20"/>
                <w:u w:val="double"/>
              </w:rPr>
              <w:t>GetSelectedCategories</w:t>
            </w:r>
          </w:p>
        </w:tc>
        <w:tc>
          <w:tcPr>
            <w:tcW w:w="4410" w:type="dxa"/>
            <w:tcBorders>
              <w:top w:val="nil"/>
              <w:left w:val="nil"/>
              <w:bottom w:val="nil"/>
              <w:right w:val="nil"/>
            </w:tcBorders>
          </w:tcPr>
          <w:p w14:paraId="60922C00" w14:textId="1C2C5834" w:rsidR="007B57AD" w:rsidRDefault="007B57AD" w:rsidP="002C793C">
            <w:pPr>
              <w:tabs>
                <w:tab w:val="left" w:pos="115"/>
              </w:tabs>
              <w:spacing w:after="45"/>
              <w:ind w:left="115" w:right="125"/>
              <w:rPr>
                <w:szCs w:val="20"/>
                <w:lang w:val="en-US"/>
              </w:rPr>
            </w:pPr>
            <w:r>
              <w:rPr>
                <w:szCs w:val="20"/>
                <w:lang w:val="en-US"/>
              </w:rPr>
              <w:t>Retrieves all currently selected categories from the model</w:t>
            </w:r>
            <w:r w:rsidR="00627D27">
              <w:rPr>
                <w:szCs w:val="20"/>
                <w:lang w:val="en-US"/>
              </w:rPr>
              <w:t>.</w:t>
            </w:r>
          </w:p>
        </w:tc>
      </w:tr>
      <w:tr w:rsidR="007B57AD" w:rsidRPr="00050476" w14:paraId="7D387517" w14:textId="77777777" w:rsidTr="002C793C">
        <w:tc>
          <w:tcPr>
            <w:tcW w:w="4511" w:type="dxa"/>
            <w:tcBorders>
              <w:top w:val="nil"/>
              <w:left w:val="nil"/>
              <w:bottom w:val="nil"/>
              <w:right w:val="nil"/>
            </w:tcBorders>
          </w:tcPr>
          <w:p w14:paraId="6A50F3A0" w14:textId="1CA68D06" w:rsidR="007B57AD" w:rsidRDefault="007B57AD" w:rsidP="002C793C">
            <w:pPr>
              <w:tabs>
                <w:tab w:val="left" w:pos="115"/>
              </w:tabs>
              <w:spacing w:after="45"/>
              <w:ind w:left="115" w:right="125"/>
              <w:rPr>
                <w:szCs w:val="20"/>
              </w:rPr>
            </w:pPr>
            <w:r>
              <w:rPr>
                <w:color w:val="008000"/>
                <w:szCs w:val="20"/>
                <w:u w:val="double"/>
              </w:rPr>
              <w:t>GetSelectedClasses</w:t>
            </w:r>
            <w:r w:rsidR="0027686B">
              <w:rPr>
                <w:color w:val="008000"/>
                <w:szCs w:val="20"/>
                <w:u w:val="double"/>
              </w:rPr>
              <w:t xml:space="preserve"> </w:t>
            </w:r>
          </w:p>
        </w:tc>
        <w:tc>
          <w:tcPr>
            <w:tcW w:w="4410" w:type="dxa"/>
            <w:tcBorders>
              <w:top w:val="nil"/>
              <w:left w:val="nil"/>
              <w:bottom w:val="nil"/>
              <w:right w:val="nil"/>
            </w:tcBorders>
          </w:tcPr>
          <w:p w14:paraId="3E9F381D" w14:textId="6C40874C" w:rsidR="007B57AD" w:rsidRDefault="007B57AD" w:rsidP="002C793C">
            <w:pPr>
              <w:tabs>
                <w:tab w:val="left" w:pos="115"/>
              </w:tabs>
              <w:spacing w:after="45"/>
              <w:ind w:left="115" w:right="125"/>
              <w:rPr>
                <w:szCs w:val="20"/>
                <w:lang w:val="en-US"/>
              </w:rPr>
            </w:pPr>
            <w:r>
              <w:rPr>
                <w:szCs w:val="20"/>
                <w:lang w:val="en-US"/>
              </w:rPr>
              <w:t>Retrieves all currently selected classes from the model</w:t>
            </w:r>
            <w:r w:rsidR="00627D27">
              <w:rPr>
                <w:szCs w:val="20"/>
                <w:lang w:val="en-US"/>
              </w:rPr>
              <w:t>.</w:t>
            </w:r>
          </w:p>
        </w:tc>
      </w:tr>
      <w:tr w:rsidR="007B57AD" w:rsidRPr="00050476" w14:paraId="58DFB5B4" w14:textId="77777777" w:rsidTr="002C793C">
        <w:tc>
          <w:tcPr>
            <w:tcW w:w="4511" w:type="dxa"/>
            <w:tcBorders>
              <w:top w:val="nil"/>
              <w:left w:val="nil"/>
              <w:bottom w:val="nil"/>
              <w:right w:val="nil"/>
            </w:tcBorders>
          </w:tcPr>
          <w:p w14:paraId="79F0FB46" w14:textId="77777777" w:rsidR="007B57AD" w:rsidRDefault="007B57AD" w:rsidP="002C793C">
            <w:pPr>
              <w:tabs>
                <w:tab w:val="left" w:pos="115"/>
              </w:tabs>
              <w:spacing w:after="45"/>
              <w:ind w:left="115" w:right="125"/>
              <w:rPr>
                <w:szCs w:val="20"/>
              </w:rPr>
            </w:pPr>
            <w:r>
              <w:rPr>
                <w:color w:val="008000"/>
                <w:szCs w:val="20"/>
                <w:u w:val="double"/>
              </w:rPr>
              <w:t>GetSelectedDiagrams</w:t>
            </w:r>
            <w:r>
              <w:rPr>
                <w:szCs w:val="20"/>
              </w:rPr>
              <w:t xml:space="preserve"> </w:t>
            </w:r>
          </w:p>
        </w:tc>
        <w:tc>
          <w:tcPr>
            <w:tcW w:w="4410" w:type="dxa"/>
            <w:tcBorders>
              <w:top w:val="nil"/>
              <w:left w:val="nil"/>
              <w:bottom w:val="nil"/>
              <w:right w:val="nil"/>
            </w:tcBorders>
          </w:tcPr>
          <w:p w14:paraId="2CE49974" w14:textId="02936899" w:rsidR="007B57AD" w:rsidRDefault="007B57AD" w:rsidP="002C793C">
            <w:pPr>
              <w:tabs>
                <w:tab w:val="left" w:pos="115"/>
              </w:tabs>
              <w:spacing w:after="45"/>
              <w:ind w:left="115" w:right="125"/>
              <w:rPr>
                <w:szCs w:val="20"/>
                <w:lang w:val="en-US"/>
              </w:rPr>
            </w:pPr>
            <w:r>
              <w:rPr>
                <w:szCs w:val="20"/>
                <w:lang w:val="en-US"/>
              </w:rPr>
              <w:t>Retrieves all diagrams selected in the browser</w:t>
            </w:r>
            <w:r w:rsidR="00627D27">
              <w:rPr>
                <w:szCs w:val="20"/>
                <w:lang w:val="en-US"/>
              </w:rPr>
              <w:t>.</w:t>
            </w:r>
          </w:p>
        </w:tc>
      </w:tr>
      <w:tr w:rsidR="007B57AD" w:rsidRPr="00050476" w14:paraId="402F5EB2" w14:textId="77777777" w:rsidTr="002C793C">
        <w:tc>
          <w:tcPr>
            <w:tcW w:w="4511" w:type="dxa"/>
            <w:tcBorders>
              <w:top w:val="nil"/>
              <w:left w:val="nil"/>
              <w:bottom w:val="nil"/>
              <w:right w:val="nil"/>
            </w:tcBorders>
          </w:tcPr>
          <w:p w14:paraId="194AADEF" w14:textId="77777777" w:rsidR="007B57AD" w:rsidRDefault="007B57AD" w:rsidP="002C793C">
            <w:pPr>
              <w:tabs>
                <w:tab w:val="left" w:pos="115"/>
              </w:tabs>
              <w:spacing w:after="45"/>
              <w:ind w:left="115" w:right="125"/>
              <w:rPr>
                <w:szCs w:val="20"/>
              </w:rPr>
            </w:pPr>
            <w:r>
              <w:rPr>
                <w:color w:val="008000"/>
                <w:szCs w:val="20"/>
                <w:u w:val="double"/>
              </w:rPr>
              <w:t>GetSelectedExternalDocuments</w:t>
            </w:r>
          </w:p>
        </w:tc>
        <w:tc>
          <w:tcPr>
            <w:tcW w:w="4410" w:type="dxa"/>
            <w:tcBorders>
              <w:top w:val="nil"/>
              <w:left w:val="nil"/>
              <w:bottom w:val="nil"/>
              <w:right w:val="nil"/>
            </w:tcBorders>
          </w:tcPr>
          <w:p w14:paraId="60FF60BF" w14:textId="6C205DF7" w:rsidR="007B57AD" w:rsidRDefault="007B57AD" w:rsidP="002C793C">
            <w:pPr>
              <w:tabs>
                <w:tab w:val="left" w:pos="115"/>
              </w:tabs>
              <w:spacing w:after="45"/>
              <w:ind w:left="115" w:right="125"/>
              <w:rPr>
                <w:szCs w:val="20"/>
                <w:lang w:val="en-US"/>
              </w:rPr>
            </w:pPr>
            <w:r>
              <w:rPr>
                <w:szCs w:val="20"/>
                <w:lang w:val="en-US"/>
              </w:rPr>
              <w:t>Retrieves all currently selected external documents from the model</w:t>
            </w:r>
            <w:r w:rsidR="00627D27">
              <w:rPr>
                <w:szCs w:val="20"/>
                <w:lang w:val="en-US"/>
              </w:rPr>
              <w:t>.</w:t>
            </w:r>
          </w:p>
        </w:tc>
      </w:tr>
      <w:tr w:rsidR="007B57AD" w:rsidRPr="00050476" w14:paraId="486028AF" w14:textId="77777777" w:rsidTr="002C793C">
        <w:tc>
          <w:tcPr>
            <w:tcW w:w="4511" w:type="dxa"/>
            <w:tcBorders>
              <w:top w:val="nil"/>
              <w:left w:val="nil"/>
              <w:bottom w:val="nil"/>
              <w:right w:val="nil"/>
            </w:tcBorders>
          </w:tcPr>
          <w:p w14:paraId="7450AE4C" w14:textId="77777777" w:rsidR="007B57AD" w:rsidRDefault="007B57AD" w:rsidP="002C793C">
            <w:pPr>
              <w:tabs>
                <w:tab w:val="left" w:pos="115"/>
              </w:tabs>
              <w:spacing w:after="45"/>
              <w:ind w:left="115" w:right="125"/>
              <w:rPr>
                <w:szCs w:val="20"/>
              </w:rPr>
            </w:pPr>
            <w:r>
              <w:rPr>
                <w:color w:val="008000"/>
                <w:szCs w:val="20"/>
                <w:u w:val="double"/>
              </w:rPr>
              <w:t>GetSelectedItems</w:t>
            </w:r>
          </w:p>
        </w:tc>
        <w:tc>
          <w:tcPr>
            <w:tcW w:w="4410" w:type="dxa"/>
            <w:tcBorders>
              <w:top w:val="nil"/>
              <w:left w:val="nil"/>
              <w:bottom w:val="nil"/>
              <w:right w:val="nil"/>
            </w:tcBorders>
          </w:tcPr>
          <w:p w14:paraId="563B9F6E" w14:textId="30C1C944" w:rsidR="007B57AD" w:rsidRDefault="007B57AD" w:rsidP="002C793C">
            <w:pPr>
              <w:tabs>
                <w:tab w:val="left" w:pos="115"/>
              </w:tabs>
              <w:spacing w:after="45"/>
              <w:ind w:left="115" w:right="125"/>
              <w:rPr>
                <w:szCs w:val="20"/>
                <w:lang w:val="en-US"/>
              </w:rPr>
            </w:pPr>
            <w:r>
              <w:rPr>
                <w:szCs w:val="20"/>
                <w:lang w:val="en-US"/>
              </w:rPr>
              <w:t>Returns a collection of all items selected in the current model</w:t>
            </w:r>
            <w:r w:rsidR="00627D27">
              <w:rPr>
                <w:szCs w:val="20"/>
                <w:lang w:val="en-US"/>
              </w:rPr>
              <w:t>.</w:t>
            </w:r>
          </w:p>
        </w:tc>
      </w:tr>
      <w:tr w:rsidR="007B57AD" w:rsidRPr="00050476" w14:paraId="1B974A98" w14:textId="77777777" w:rsidTr="002C793C">
        <w:tc>
          <w:tcPr>
            <w:tcW w:w="4511" w:type="dxa"/>
            <w:tcBorders>
              <w:top w:val="nil"/>
              <w:left w:val="nil"/>
              <w:bottom w:val="nil"/>
              <w:right w:val="nil"/>
            </w:tcBorders>
          </w:tcPr>
          <w:p w14:paraId="2C05A6BB" w14:textId="77777777" w:rsidR="007B57AD" w:rsidRDefault="007B57AD" w:rsidP="002C793C">
            <w:pPr>
              <w:tabs>
                <w:tab w:val="left" w:pos="115"/>
              </w:tabs>
              <w:spacing w:after="45"/>
              <w:ind w:left="115" w:right="125"/>
              <w:rPr>
                <w:szCs w:val="20"/>
              </w:rPr>
            </w:pPr>
            <w:r>
              <w:rPr>
                <w:color w:val="008000"/>
                <w:szCs w:val="20"/>
                <w:u w:val="double"/>
              </w:rPr>
              <w:t>GetSelectedModules</w:t>
            </w:r>
            <w:r>
              <w:rPr>
                <w:szCs w:val="20"/>
              </w:rPr>
              <w:t xml:space="preserve"> </w:t>
            </w:r>
          </w:p>
        </w:tc>
        <w:tc>
          <w:tcPr>
            <w:tcW w:w="4410" w:type="dxa"/>
            <w:tcBorders>
              <w:top w:val="nil"/>
              <w:left w:val="nil"/>
              <w:bottom w:val="nil"/>
              <w:right w:val="nil"/>
            </w:tcBorders>
          </w:tcPr>
          <w:p w14:paraId="6FDA0FA6" w14:textId="1552FBEA" w:rsidR="007B57AD" w:rsidRDefault="007B57AD" w:rsidP="002C793C">
            <w:pPr>
              <w:tabs>
                <w:tab w:val="left" w:pos="115"/>
              </w:tabs>
              <w:spacing w:after="45"/>
              <w:ind w:left="115" w:right="125"/>
              <w:rPr>
                <w:szCs w:val="20"/>
                <w:lang w:val="en-US"/>
              </w:rPr>
            </w:pPr>
            <w:r>
              <w:rPr>
                <w:szCs w:val="20"/>
                <w:lang w:val="en-US"/>
              </w:rPr>
              <w:t>Retrieves all currently selected modules from the model</w:t>
            </w:r>
            <w:r w:rsidR="00627D27">
              <w:rPr>
                <w:szCs w:val="20"/>
                <w:lang w:val="en-US"/>
              </w:rPr>
              <w:t>.</w:t>
            </w:r>
          </w:p>
        </w:tc>
      </w:tr>
      <w:tr w:rsidR="007B57AD" w:rsidRPr="00050476" w14:paraId="7D0C2502" w14:textId="77777777" w:rsidTr="002C793C">
        <w:tc>
          <w:tcPr>
            <w:tcW w:w="4511" w:type="dxa"/>
            <w:tcBorders>
              <w:top w:val="nil"/>
              <w:left w:val="nil"/>
              <w:bottom w:val="nil"/>
              <w:right w:val="nil"/>
            </w:tcBorders>
          </w:tcPr>
          <w:p w14:paraId="1615634B" w14:textId="77777777" w:rsidR="007B57AD" w:rsidRDefault="007B57AD" w:rsidP="002C793C">
            <w:pPr>
              <w:tabs>
                <w:tab w:val="left" w:pos="115"/>
              </w:tabs>
              <w:spacing w:after="45"/>
              <w:ind w:left="115" w:right="125"/>
              <w:rPr>
                <w:szCs w:val="20"/>
              </w:rPr>
            </w:pPr>
            <w:r>
              <w:rPr>
                <w:color w:val="008000"/>
                <w:szCs w:val="20"/>
                <w:u w:val="double"/>
              </w:rPr>
              <w:t>GetSelectedSubsystems</w:t>
            </w:r>
            <w:r>
              <w:rPr>
                <w:szCs w:val="20"/>
              </w:rPr>
              <w:t xml:space="preserve"> </w:t>
            </w:r>
          </w:p>
        </w:tc>
        <w:tc>
          <w:tcPr>
            <w:tcW w:w="4410" w:type="dxa"/>
            <w:tcBorders>
              <w:top w:val="nil"/>
              <w:left w:val="nil"/>
              <w:bottom w:val="nil"/>
              <w:right w:val="nil"/>
            </w:tcBorders>
          </w:tcPr>
          <w:p w14:paraId="4D8EDEF4" w14:textId="2B96FB0E" w:rsidR="007B57AD" w:rsidRDefault="007B57AD" w:rsidP="002C793C">
            <w:pPr>
              <w:tabs>
                <w:tab w:val="left" w:pos="115"/>
              </w:tabs>
              <w:spacing w:after="45"/>
              <w:ind w:left="115" w:right="125"/>
              <w:rPr>
                <w:szCs w:val="20"/>
                <w:lang w:val="en-US"/>
              </w:rPr>
            </w:pPr>
            <w:r>
              <w:rPr>
                <w:szCs w:val="20"/>
                <w:lang w:val="en-US"/>
              </w:rPr>
              <w:t>Retrieves all currently selected subsystems from the model</w:t>
            </w:r>
            <w:r w:rsidR="00627D27">
              <w:rPr>
                <w:szCs w:val="20"/>
                <w:lang w:val="en-US"/>
              </w:rPr>
              <w:t>.</w:t>
            </w:r>
          </w:p>
        </w:tc>
      </w:tr>
      <w:tr w:rsidR="007B57AD" w:rsidRPr="00050476" w14:paraId="15587D90" w14:textId="77777777" w:rsidTr="002C793C">
        <w:tc>
          <w:tcPr>
            <w:tcW w:w="4511" w:type="dxa"/>
            <w:tcBorders>
              <w:top w:val="nil"/>
              <w:left w:val="nil"/>
              <w:bottom w:val="nil"/>
              <w:right w:val="nil"/>
            </w:tcBorders>
          </w:tcPr>
          <w:p w14:paraId="55F4ACEB" w14:textId="77777777" w:rsidR="007B57AD" w:rsidRDefault="007B57AD" w:rsidP="002C793C">
            <w:pPr>
              <w:tabs>
                <w:tab w:val="left" w:pos="115"/>
              </w:tabs>
              <w:spacing w:after="45"/>
              <w:ind w:left="115" w:right="125"/>
              <w:rPr>
                <w:szCs w:val="20"/>
              </w:rPr>
            </w:pPr>
            <w:r>
              <w:rPr>
                <w:color w:val="008000"/>
                <w:szCs w:val="20"/>
                <w:u w:val="double"/>
              </w:rPr>
              <w:t>GetSelectedUseCases</w:t>
            </w:r>
          </w:p>
        </w:tc>
        <w:tc>
          <w:tcPr>
            <w:tcW w:w="4410" w:type="dxa"/>
            <w:tcBorders>
              <w:top w:val="nil"/>
              <w:left w:val="nil"/>
              <w:bottom w:val="nil"/>
              <w:right w:val="nil"/>
            </w:tcBorders>
          </w:tcPr>
          <w:p w14:paraId="269AA27E" w14:textId="5A2A00A8" w:rsidR="007B57AD" w:rsidRDefault="007B57AD" w:rsidP="002C793C">
            <w:pPr>
              <w:tabs>
                <w:tab w:val="left" w:pos="115"/>
              </w:tabs>
              <w:spacing w:after="45"/>
              <w:ind w:left="115" w:right="125"/>
              <w:rPr>
                <w:szCs w:val="20"/>
                <w:lang w:val="en-US"/>
              </w:rPr>
            </w:pPr>
            <w:r>
              <w:rPr>
                <w:szCs w:val="20"/>
                <w:lang w:val="en-US"/>
              </w:rPr>
              <w:t>Retrieves all currently selected use cases from the model</w:t>
            </w:r>
            <w:r w:rsidR="00627D27">
              <w:rPr>
                <w:szCs w:val="20"/>
                <w:lang w:val="en-US"/>
              </w:rPr>
              <w:t>.</w:t>
            </w:r>
          </w:p>
        </w:tc>
      </w:tr>
      <w:tr w:rsidR="007B57AD" w:rsidRPr="00050476" w14:paraId="7F813E93" w14:textId="77777777" w:rsidTr="002C793C">
        <w:tc>
          <w:tcPr>
            <w:tcW w:w="4511" w:type="dxa"/>
            <w:tcBorders>
              <w:top w:val="nil"/>
              <w:left w:val="nil"/>
              <w:bottom w:val="nil"/>
              <w:right w:val="nil"/>
            </w:tcBorders>
          </w:tcPr>
          <w:p w14:paraId="7ED5C338" w14:textId="77777777" w:rsidR="007B57AD" w:rsidRDefault="007B57AD" w:rsidP="002C793C">
            <w:pPr>
              <w:tabs>
                <w:tab w:val="left" w:pos="115"/>
              </w:tabs>
              <w:spacing w:after="45"/>
              <w:ind w:left="115" w:right="125"/>
              <w:rPr>
                <w:szCs w:val="20"/>
              </w:rPr>
            </w:pPr>
            <w:r>
              <w:rPr>
                <w:color w:val="008000"/>
                <w:szCs w:val="20"/>
                <w:u w:val="double"/>
              </w:rPr>
              <w:t>Import</w:t>
            </w:r>
            <w:r>
              <w:rPr>
                <w:szCs w:val="20"/>
              </w:rPr>
              <w:t xml:space="preserve"> </w:t>
            </w:r>
          </w:p>
        </w:tc>
        <w:tc>
          <w:tcPr>
            <w:tcW w:w="4410" w:type="dxa"/>
            <w:tcBorders>
              <w:top w:val="nil"/>
              <w:left w:val="nil"/>
              <w:bottom w:val="nil"/>
              <w:right w:val="nil"/>
            </w:tcBorders>
          </w:tcPr>
          <w:p w14:paraId="69AF273D" w14:textId="18680C31" w:rsidR="007B57AD" w:rsidRDefault="007B57AD" w:rsidP="002C793C">
            <w:pPr>
              <w:tabs>
                <w:tab w:val="left" w:pos="115"/>
              </w:tabs>
              <w:spacing w:after="45"/>
              <w:ind w:left="115" w:right="125"/>
              <w:rPr>
                <w:szCs w:val="20"/>
                <w:lang w:val="en-US"/>
              </w:rPr>
            </w:pPr>
            <w:r>
              <w:rPr>
                <w:szCs w:val="20"/>
                <w:lang w:val="en-US"/>
              </w:rPr>
              <w:t>Imports a specified package (Category) or subsystem into a model</w:t>
            </w:r>
            <w:r w:rsidR="00627D27">
              <w:rPr>
                <w:szCs w:val="20"/>
                <w:lang w:val="en-US"/>
              </w:rPr>
              <w:t>.</w:t>
            </w:r>
          </w:p>
        </w:tc>
      </w:tr>
      <w:tr w:rsidR="007B57AD" w:rsidRPr="00050476" w14:paraId="3C9B02BD" w14:textId="77777777" w:rsidTr="002C793C">
        <w:tc>
          <w:tcPr>
            <w:tcW w:w="4511" w:type="dxa"/>
            <w:tcBorders>
              <w:top w:val="nil"/>
              <w:left w:val="nil"/>
              <w:bottom w:val="nil"/>
              <w:right w:val="nil"/>
            </w:tcBorders>
          </w:tcPr>
          <w:p w14:paraId="1C4A916E" w14:textId="77777777" w:rsidR="007B57AD" w:rsidRDefault="007B57AD" w:rsidP="002C793C">
            <w:pPr>
              <w:tabs>
                <w:tab w:val="left" w:pos="115"/>
              </w:tabs>
              <w:spacing w:after="45"/>
              <w:ind w:left="115" w:right="125"/>
              <w:rPr>
                <w:szCs w:val="20"/>
              </w:rPr>
            </w:pPr>
            <w:r>
              <w:rPr>
                <w:color w:val="008000"/>
                <w:szCs w:val="20"/>
                <w:u w:val="double"/>
              </w:rPr>
              <w:t>LoadControlledUnits</w:t>
            </w:r>
            <w:r>
              <w:rPr>
                <w:szCs w:val="20"/>
              </w:rPr>
              <w:t xml:space="preserve"> </w:t>
            </w:r>
          </w:p>
        </w:tc>
        <w:tc>
          <w:tcPr>
            <w:tcW w:w="4410" w:type="dxa"/>
            <w:tcBorders>
              <w:top w:val="nil"/>
              <w:left w:val="nil"/>
              <w:bottom w:val="nil"/>
              <w:right w:val="nil"/>
            </w:tcBorders>
          </w:tcPr>
          <w:p w14:paraId="73B9DE88" w14:textId="6AA88180" w:rsidR="007B57AD" w:rsidRDefault="007B57AD" w:rsidP="002C793C">
            <w:pPr>
              <w:tabs>
                <w:tab w:val="left" w:pos="115"/>
              </w:tabs>
              <w:spacing w:after="45"/>
              <w:ind w:left="115" w:right="125"/>
              <w:rPr>
                <w:szCs w:val="20"/>
                <w:lang w:val="en-US"/>
              </w:rPr>
            </w:pPr>
            <w:r>
              <w:rPr>
                <w:szCs w:val="20"/>
                <w:lang w:val="en-US"/>
              </w:rPr>
              <w:t>Loads a collection of controlled units</w:t>
            </w:r>
            <w:r w:rsidR="00627D27">
              <w:rPr>
                <w:szCs w:val="20"/>
                <w:lang w:val="en-US"/>
              </w:rPr>
              <w:t>.</w:t>
            </w:r>
          </w:p>
        </w:tc>
      </w:tr>
      <w:tr w:rsidR="007B57AD" w14:paraId="3EE6B840" w14:textId="77777777" w:rsidTr="002C793C">
        <w:tc>
          <w:tcPr>
            <w:tcW w:w="4511" w:type="dxa"/>
            <w:tcBorders>
              <w:top w:val="nil"/>
              <w:left w:val="nil"/>
              <w:bottom w:val="nil"/>
              <w:right w:val="nil"/>
            </w:tcBorders>
          </w:tcPr>
          <w:p w14:paraId="21C4E5E7" w14:textId="77777777" w:rsidR="007B57AD" w:rsidRDefault="007B57AD" w:rsidP="002C793C">
            <w:pPr>
              <w:tabs>
                <w:tab w:val="left" w:pos="115"/>
              </w:tabs>
              <w:spacing w:after="45"/>
              <w:ind w:left="115" w:right="125"/>
              <w:rPr>
                <w:szCs w:val="20"/>
              </w:rPr>
            </w:pPr>
            <w:r>
              <w:rPr>
                <w:color w:val="008000"/>
                <w:szCs w:val="20"/>
                <w:u w:val="double"/>
              </w:rPr>
              <w:t>ResolveReferences</w:t>
            </w:r>
          </w:p>
        </w:tc>
        <w:tc>
          <w:tcPr>
            <w:tcW w:w="4410" w:type="dxa"/>
            <w:tcBorders>
              <w:top w:val="nil"/>
              <w:left w:val="nil"/>
              <w:bottom w:val="nil"/>
              <w:right w:val="nil"/>
            </w:tcBorders>
          </w:tcPr>
          <w:p w14:paraId="19B48F36" w14:textId="5D7CF333" w:rsidR="007B57AD" w:rsidRPr="00627D27" w:rsidRDefault="007B57AD" w:rsidP="002C793C">
            <w:pPr>
              <w:tabs>
                <w:tab w:val="left" w:pos="115"/>
              </w:tabs>
              <w:spacing w:after="45"/>
              <w:ind w:left="115" w:right="125"/>
              <w:rPr>
                <w:szCs w:val="20"/>
                <w:lang w:val="en-US"/>
              </w:rPr>
            </w:pPr>
            <w:r>
              <w:rPr>
                <w:szCs w:val="20"/>
              </w:rPr>
              <w:t>Fixes unresolved references</w:t>
            </w:r>
            <w:r w:rsidR="00627D27">
              <w:rPr>
                <w:szCs w:val="20"/>
                <w:lang w:val="en-US"/>
              </w:rPr>
              <w:t>.</w:t>
            </w:r>
          </w:p>
        </w:tc>
      </w:tr>
    </w:tbl>
    <w:p w14:paraId="6618CE8E" w14:textId="77777777" w:rsidR="000C6EFF" w:rsidRPr="00844E9C" w:rsidRDefault="000C6EFF" w:rsidP="00AA3515">
      <w:pPr>
        <w:pStyle w:val="Heading5"/>
        <w:rPr>
          <w:lang w:val="en-US"/>
        </w:rPr>
      </w:pPr>
      <w:r w:rsidRPr="00590B27">
        <w:rPr>
          <w:lang w:val="en-US"/>
        </w:rPr>
        <w:t>DefaultLanguage</w:t>
      </w:r>
      <w:r w:rsidRPr="00844E9C">
        <w:rPr>
          <w:lang w:val="en-US"/>
        </w:rPr>
        <w:t xml:space="preserve"> Property (Model)</w:t>
      </w:r>
    </w:p>
    <w:p w14:paraId="7FF44860"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59897B31" w14:textId="77777777" w:rsidR="000C6EFF" w:rsidRPr="00844E9C" w:rsidRDefault="000C6EFF" w:rsidP="000C6EFF">
      <w:pPr>
        <w:spacing w:after="45"/>
        <w:ind w:left="385" w:right="125"/>
        <w:rPr>
          <w:szCs w:val="20"/>
          <w:lang w:val="en-US"/>
        </w:rPr>
      </w:pPr>
      <w:r w:rsidRPr="00844E9C">
        <w:rPr>
          <w:szCs w:val="20"/>
          <w:lang w:val="en-US"/>
        </w:rPr>
        <w:t>This property is any valid string to be assigned as the default language to all subsequently created classes and components until the default language is set to something else.</w:t>
      </w:r>
    </w:p>
    <w:p w14:paraId="0A47EB6F" w14:textId="77777777" w:rsidR="000C6EFF" w:rsidRPr="00844E9C" w:rsidRDefault="000C6EFF" w:rsidP="000C6EFF">
      <w:pPr>
        <w:spacing w:after="45"/>
        <w:ind w:left="115" w:right="125"/>
        <w:rPr>
          <w:b/>
          <w:bCs/>
          <w:szCs w:val="20"/>
          <w:lang w:val="en-US"/>
        </w:rPr>
      </w:pPr>
    </w:p>
    <w:p w14:paraId="041FB2A2" w14:textId="77777777" w:rsidR="000C6EFF" w:rsidRPr="00844E9C" w:rsidRDefault="000C6EFF" w:rsidP="000C6EFF">
      <w:pPr>
        <w:spacing w:after="45"/>
        <w:ind w:left="115" w:right="125"/>
        <w:rPr>
          <w:b/>
          <w:bCs/>
          <w:szCs w:val="20"/>
          <w:lang w:val="en-US"/>
        </w:rPr>
      </w:pPr>
      <w:r w:rsidRPr="00844E9C">
        <w:rPr>
          <w:b/>
          <w:bCs/>
          <w:szCs w:val="20"/>
          <w:lang w:val="en-US"/>
        </w:rPr>
        <w:t>Example</w:t>
      </w:r>
    </w:p>
    <w:p w14:paraId="4F1491E5" w14:textId="77777777" w:rsidR="000C6EFF" w:rsidRPr="00844E9C" w:rsidRDefault="000C6EFF" w:rsidP="000C6EFF">
      <w:pPr>
        <w:spacing w:after="45"/>
        <w:ind w:left="385" w:right="125"/>
        <w:rPr>
          <w:szCs w:val="20"/>
          <w:lang w:val="en-US"/>
        </w:rPr>
      </w:pPr>
      <w:r w:rsidRPr="00844E9C">
        <w:rPr>
          <w:szCs w:val="20"/>
          <w:lang w:val="en-US"/>
        </w:rPr>
        <w:t xml:space="preserve">If you set </w:t>
      </w:r>
      <w:r w:rsidRPr="00844E9C">
        <w:rPr>
          <w:i/>
          <w:iCs/>
          <w:szCs w:val="20"/>
          <w:lang w:val="en-US"/>
        </w:rPr>
        <w:t>myModel</w:t>
      </w:r>
      <w:r w:rsidRPr="00844E9C">
        <w:rPr>
          <w:szCs w:val="20"/>
          <w:lang w:val="en-US"/>
        </w:rPr>
        <w:t>.</w:t>
      </w:r>
      <w:r w:rsidRPr="00844E9C">
        <w:rPr>
          <w:b/>
          <w:bCs/>
          <w:szCs w:val="20"/>
          <w:lang w:val="en-US"/>
        </w:rPr>
        <w:t>DefaultLanguage</w:t>
      </w:r>
      <w:r w:rsidRPr="00844E9C">
        <w:rPr>
          <w:szCs w:val="20"/>
          <w:lang w:val="en-US"/>
        </w:rPr>
        <w:t xml:space="preserve"> = “SomeText”, then “SomeText” is used as the default language for the next classes and components that are created. If you set </w:t>
      </w:r>
      <w:r w:rsidRPr="00844E9C">
        <w:rPr>
          <w:i/>
          <w:iCs/>
          <w:szCs w:val="20"/>
          <w:lang w:val="en-US"/>
        </w:rPr>
        <w:t>myModel</w:t>
      </w:r>
      <w:r w:rsidRPr="00844E9C">
        <w:rPr>
          <w:szCs w:val="20"/>
          <w:lang w:val="en-US"/>
        </w:rPr>
        <w:t>.</w:t>
      </w:r>
      <w:r w:rsidRPr="00844E9C">
        <w:rPr>
          <w:b/>
          <w:bCs/>
          <w:szCs w:val="20"/>
          <w:lang w:val="en-US"/>
        </w:rPr>
        <w:t>DefaultLanguage</w:t>
      </w:r>
      <w:r w:rsidRPr="00844E9C">
        <w:rPr>
          <w:szCs w:val="20"/>
          <w:lang w:val="en-US"/>
        </w:rPr>
        <w:t xml:space="preserve"> = “C++”, then “C++” is used as the default language for the next classes and components that are created.</w:t>
      </w:r>
    </w:p>
    <w:p w14:paraId="632DDC00" w14:textId="77777777" w:rsidR="000C6EFF" w:rsidRPr="00844E9C" w:rsidRDefault="000C6EFF" w:rsidP="000C6EFF">
      <w:pPr>
        <w:spacing w:after="45"/>
        <w:ind w:left="115" w:right="125"/>
        <w:rPr>
          <w:b/>
          <w:bCs/>
          <w:szCs w:val="20"/>
          <w:lang w:val="en-US"/>
        </w:rPr>
      </w:pPr>
    </w:p>
    <w:p w14:paraId="715DD5B9"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37DCFF5C" w14:textId="77777777" w:rsidR="000C6EFF" w:rsidRPr="00844E9C" w:rsidRDefault="000C6EFF" w:rsidP="000C6EFF">
      <w:pPr>
        <w:spacing w:before="45" w:after="55"/>
        <w:ind w:left="385" w:right="125"/>
        <w:rPr>
          <w:rFonts w:ascii="Courier New" w:hAnsi="Courier New" w:cs="Courier New"/>
          <w:szCs w:val="20"/>
          <w:lang w:val="en-US"/>
        </w:rPr>
      </w:pPr>
      <w:r w:rsidRPr="00844E9C">
        <w:rPr>
          <w:rFonts w:ascii="Courier New" w:hAnsi="Courier New" w:cs="Courier New"/>
          <w:i/>
          <w:iCs/>
          <w:szCs w:val="20"/>
          <w:lang w:val="en-US"/>
        </w:rPr>
        <w:t>theLanguage$</w:t>
      </w:r>
      <w:r w:rsidRPr="00844E9C">
        <w:rPr>
          <w:rFonts w:ascii="Courier New" w:hAnsi="Courier New" w:cs="Courier New"/>
          <w:szCs w:val="20"/>
          <w:lang w:val="en-US"/>
        </w:rPr>
        <w:t xml:space="preserve"> = </w:t>
      </w:r>
      <w:r w:rsidRPr="00844E9C">
        <w:rPr>
          <w:rFonts w:ascii="Courier New" w:hAnsi="Courier New" w:cs="Courier New"/>
          <w:i/>
          <w:iCs/>
          <w:szCs w:val="20"/>
          <w:lang w:val="en-US"/>
        </w:rPr>
        <w:t>myModel</w:t>
      </w:r>
      <w:r w:rsidRPr="00844E9C">
        <w:rPr>
          <w:rFonts w:ascii="Courier New" w:hAnsi="Courier New" w:cs="Courier New"/>
          <w:szCs w:val="20"/>
          <w:lang w:val="en-US"/>
        </w:rPr>
        <w:t>.</w:t>
      </w:r>
      <w:r w:rsidRPr="00844E9C">
        <w:rPr>
          <w:rFonts w:ascii="Courier New" w:hAnsi="Courier New" w:cs="Courier New"/>
          <w:b/>
          <w:bCs/>
          <w:szCs w:val="20"/>
          <w:lang w:val="en-US"/>
        </w:rPr>
        <w:t>DefaultLanguage</w:t>
      </w:r>
    </w:p>
    <w:p w14:paraId="343D4EA7" w14:textId="77777777" w:rsidR="000C6EFF" w:rsidRPr="00844E9C" w:rsidRDefault="000C6EFF" w:rsidP="000C6EFF">
      <w:pPr>
        <w:spacing w:before="45" w:after="55"/>
        <w:ind w:left="385" w:right="125"/>
        <w:rPr>
          <w:rFonts w:ascii="Courier New" w:hAnsi="Courier New" w:cs="Courier New"/>
          <w:b/>
          <w:bCs/>
          <w:szCs w:val="20"/>
          <w:lang w:val="en-US"/>
        </w:rPr>
      </w:pPr>
      <w:r w:rsidRPr="00844E9C">
        <w:rPr>
          <w:rFonts w:ascii="Courier New" w:hAnsi="Courier New" w:cs="Courier New"/>
          <w:i/>
          <w:iCs/>
          <w:szCs w:val="20"/>
          <w:lang w:val="en-US"/>
        </w:rPr>
        <w:t>myModel</w:t>
      </w:r>
      <w:r w:rsidRPr="00844E9C">
        <w:rPr>
          <w:rFonts w:ascii="Courier New" w:hAnsi="Courier New" w:cs="Courier New"/>
          <w:szCs w:val="20"/>
          <w:lang w:val="en-US"/>
        </w:rPr>
        <w:t>.</w:t>
      </w:r>
      <w:r w:rsidRPr="00844E9C">
        <w:rPr>
          <w:rFonts w:ascii="Courier New" w:hAnsi="Courier New" w:cs="Courier New"/>
          <w:b/>
          <w:bCs/>
          <w:szCs w:val="20"/>
          <w:lang w:val="en-US"/>
        </w:rPr>
        <w:t>DefaultLanguage</w:t>
      </w:r>
      <w:r w:rsidRPr="00844E9C">
        <w:rPr>
          <w:rFonts w:ascii="Courier New" w:hAnsi="Courier New" w:cs="Courier New"/>
          <w:szCs w:val="20"/>
          <w:lang w:val="en-US"/>
        </w:rPr>
        <w:t xml:space="preserve"> = “Analysis”</w:t>
      </w:r>
    </w:p>
    <w:p w14:paraId="2EFF3B87" w14:textId="77777777" w:rsidR="000C6EFF" w:rsidRPr="00844E9C" w:rsidRDefault="000C6EFF" w:rsidP="000C6EFF">
      <w:pPr>
        <w:spacing w:after="45"/>
        <w:ind w:left="115" w:right="125"/>
        <w:rPr>
          <w:szCs w:val="20"/>
          <w:lang w:val="en-US"/>
        </w:rPr>
      </w:pPr>
    </w:p>
    <w:p w14:paraId="109B823D"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38E0099F" w14:textId="77777777" w:rsidR="000C6EFF" w:rsidRPr="00844E9C" w:rsidRDefault="000C6EFF" w:rsidP="000C6EFF">
      <w:pPr>
        <w:spacing w:after="115"/>
        <w:ind w:left="385" w:right="125"/>
        <w:rPr>
          <w:szCs w:val="20"/>
          <w:lang w:val="en-US"/>
        </w:rPr>
      </w:pPr>
      <w:r w:rsidRPr="00844E9C">
        <w:rPr>
          <w:szCs w:val="20"/>
          <w:lang w:val="en-US"/>
        </w:rPr>
        <w:t>String</w:t>
      </w:r>
    </w:p>
    <w:p w14:paraId="05DDD9BA" w14:textId="6A212D40" w:rsidR="000C6EFF" w:rsidRPr="00844E9C" w:rsidRDefault="000C6EFF" w:rsidP="00AA3515">
      <w:pPr>
        <w:pStyle w:val="Heading5"/>
        <w:rPr>
          <w:lang w:val="en-US"/>
        </w:rPr>
      </w:pPr>
      <w:r w:rsidRPr="00590B27">
        <w:rPr>
          <w:lang w:val="en-US"/>
        </w:rPr>
        <w:t>DefaultProperties</w:t>
      </w:r>
      <w:r w:rsidRPr="00844E9C">
        <w:rPr>
          <w:lang w:val="en-US"/>
        </w:rPr>
        <w:t xml:space="preserve"> Property (Model)</w:t>
      </w:r>
    </w:p>
    <w:p w14:paraId="71AE5791"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48624266" w14:textId="1D8AD45B" w:rsidR="000C6EFF" w:rsidRPr="00844E9C" w:rsidRDefault="000C6EFF" w:rsidP="000C6EFF">
      <w:pPr>
        <w:spacing w:after="45"/>
        <w:ind w:left="115" w:right="125" w:firstLine="265"/>
        <w:rPr>
          <w:szCs w:val="20"/>
          <w:lang w:val="en-US"/>
        </w:rPr>
      </w:pPr>
      <w:r w:rsidRPr="00844E9C">
        <w:rPr>
          <w:szCs w:val="20"/>
          <w:lang w:val="en-US"/>
        </w:rPr>
        <w:lastRenderedPageBreak/>
        <w:t>Collection of default properties belonging to the model</w:t>
      </w:r>
      <w:r w:rsidR="00627D27">
        <w:rPr>
          <w:szCs w:val="20"/>
          <w:lang w:val="en-US"/>
        </w:rPr>
        <w:t>.</w:t>
      </w:r>
    </w:p>
    <w:p w14:paraId="7C9A0C1B" w14:textId="77777777" w:rsidR="000C6EFF" w:rsidRPr="00844E9C" w:rsidRDefault="000C6EFF" w:rsidP="000C6EFF">
      <w:pPr>
        <w:spacing w:after="45"/>
        <w:ind w:left="115" w:right="125" w:firstLine="265"/>
        <w:rPr>
          <w:szCs w:val="20"/>
          <w:lang w:val="en-US"/>
        </w:rPr>
      </w:pPr>
      <w:r w:rsidRPr="00844E9C">
        <w:rPr>
          <w:b/>
          <w:bCs/>
          <w:szCs w:val="20"/>
          <w:lang w:val="en-US"/>
        </w:rPr>
        <w:t>Note</w:t>
      </w:r>
      <w:r w:rsidRPr="00844E9C">
        <w:rPr>
          <w:szCs w:val="20"/>
          <w:lang w:val="en-US"/>
        </w:rPr>
        <w:t>: This property is read-only.</w:t>
      </w:r>
    </w:p>
    <w:p w14:paraId="3CCF6BD5" w14:textId="77777777" w:rsidR="000C6EFF" w:rsidRPr="00844E9C" w:rsidRDefault="000C6EFF" w:rsidP="000C6EFF">
      <w:pPr>
        <w:spacing w:after="45"/>
        <w:ind w:left="115" w:right="125"/>
        <w:rPr>
          <w:b/>
          <w:bCs/>
          <w:szCs w:val="20"/>
          <w:lang w:val="en-US"/>
        </w:rPr>
      </w:pPr>
    </w:p>
    <w:p w14:paraId="7C68A650"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55C14665" w14:textId="77777777" w:rsidR="000C6EFF" w:rsidRPr="00844E9C" w:rsidRDefault="000C6EFF" w:rsidP="000C6EFF">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Model</w:t>
      </w:r>
      <w:r w:rsidRPr="00844E9C">
        <w:rPr>
          <w:rFonts w:ascii="Courier New" w:hAnsi="Courier New" w:cs="Courier New"/>
          <w:i/>
          <w:iCs/>
          <w:szCs w:val="20"/>
          <w:lang w:val="en-US"/>
        </w:rPr>
        <w:t>.DefaultProperties</w:t>
      </w:r>
    </w:p>
    <w:p w14:paraId="72B669EE" w14:textId="77777777" w:rsidR="000C6EFF" w:rsidRPr="00844E9C" w:rsidRDefault="000C6EFF" w:rsidP="000C6EFF">
      <w:pPr>
        <w:spacing w:after="45"/>
        <w:ind w:left="115" w:right="125"/>
        <w:rPr>
          <w:szCs w:val="20"/>
          <w:lang w:val="en-US"/>
        </w:rPr>
      </w:pPr>
    </w:p>
    <w:p w14:paraId="5B0AB61D"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44F94AAE" w14:textId="77777777" w:rsidR="000C6EFF" w:rsidRPr="00844E9C" w:rsidRDefault="000C6EFF" w:rsidP="000C6EFF">
      <w:pPr>
        <w:spacing w:after="115"/>
        <w:ind w:left="115" w:right="125" w:firstLine="265"/>
        <w:rPr>
          <w:szCs w:val="20"/>
          <w:lang w:val="en-US"/>
        </w:rPr>
      </w:pPr>
      <w:r w:rsidRPr="00844E9C">
        <w:rPr>
          <w:color w:val="008000"/>
          <w:szCs w:val="20"/>
          <w:u w:val="double"/>
          <w:lang w:val="en-US"/>
        </w:rPr>
        <w:t>DefaultModelProperties</w:t>
      </w:r>
      <w:r w:rsidRPr="00844E9C">
        <w:rPr>
          <w:szCs w:val="20"/>
          <w:lang w:val="en-US"/>
        </w:rPr>
        <w:t xml:space="preserve"> </w:t>
      </w:r>
    </w:p>
    <w:p w14:paraId="2AB2CE61" w14:textId="15D1E00C" w:rsidR="000C6EFF" w:rsidRPr="00844E9C" w:rsidRDefault="000C6EFF" w:rsidP="00AA3515">
      <w:pPr>
        <w:pStyle w:val="Heading5"/>
        <w:rPr>
          <w:lang w:val="en-US"/>
        </w:rPr>
      </w:pPr>
      <w:r w:rsidRPr="00590B27">
        <w:rPr>
          <w:lang w:val="en-US"/>
        </w:rPr>
        <w:t>DeploymentDiagram</w:t>
      </w:r>
      <w:r w:rsidRPr="00844E9C">
        <w:rPr>
          <w:lang w:val="en-US"/>
        </w:rPr>
        <w:t xml:space="preserve"> Property (Model)</w:t>
      </w:r>
    </w:p>
    <w:p w14:paraId="0073182B"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5A72DF6B" w14:textId="72015EF4" w:rsidR="000C6EFF" w:rsidRPr="00844E9C" w:rsidRDefault="000C6EFF" w:rsidP="000C6EFF">
      <w:pPr>
        <w:spacing w:after="45"/>
        <w:ind w:left="265" w:right="125"/>
        <w:rPr>
          <w:szCs w:val="20"/>
          <w:lang w:val="en-US"/>
        </w:rPr>
      </w:pPr>
      <w:r w:rsidRPr="00844E9C">
        <w:rPr>
          <w:szCs w:val="20"/>
          <w:lang w:val="en-US"/>
        </w:rPr>
        <w:t>Specifies a deployment diagram belonging to the model</w:t>
      </w:r>
      <w:r w:rsidR="00627D27">
        <w:rPr>
          <w:szCs w:val="20"/>
          <w:lang w:val="en-US"/>
        </w:rPr>
        <w:t>.</w:t>
      </w:r>
    </w:p>
    <w:p w14:paraId="03F1F5C0" w14:textId="77777777" w:rsidR="000C6EFF" w:rsidRPr="00844E9C" w:rsidRDefault="000C6EFF" w:rsidP="000C6EFF">
      <w:pPr>
        <w:spacing w:after="45"/>
        <w:ind w:left="265" w:right="125"/>
        <w:rPr>
          <w:szCs w:val="20"/>
          <w:lang w:val="en-US"/>
        </w:rPr>
      </w:pPr>
      <w:r w:rsidRPr="00844E9C">
        <w:rPr>
          <w:b/>
          <w:bCs/>
          <w:szCs w:val="20"/>
          <w:lang w:val="en-US"/>
        </w:rPr>
        <w:t>Note</w:t>
      </w:r>
      <w:r w:rsidRPr="00844E9C">
        <w:rPr>
          <w:szCs w:val="20"/>
          <w:lang w:val="en-US"/>
        </w:rPr>
        <w:t>: This property is read-only.</w:t>
      </w:r>
    </w:p>
    <w:p w14:paraId="746D7893" w14:textId="77777777" w:rsidR="000C6EFF" w:rsidRPr="00844E9C" w:rsidRDefault="000C6EFF" w:rsidP="000C6EFF">
      <w:pPr>
        <w:spacing w:after="45"/>
        <w:ind w:left="115" w:right="125"/>
        <w:rPr>
          <w:b/>
          <w:bCs/>
          <w:szCs w:val="20"/>
          <w:lang w:val="en-US"/>
        </w:rPr>
      </w:pPr>
    </w:p>
    <w:p w14:paraId="26B79797"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6C3F3CD1" w14:textId="77777777" w:rsidR="000C6EFF" w:rsidRPr="00844E9C" w:rsidRDefault="000C6EFF" w:rsidP="000C6EFF">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Model</w:t>
      </w:r>
      <w:r w:rsidRPr="00844E9C">
        <w:rPr>
          <w:rFonts w:ascii="Courier New" w:hAnsi="Courier New" w:cs="Courier New"/>
          <w:i/>
          <w:iCs/>
          <w:szCs w:val="20"/>
          <w:lang w:val="en-US"/>
        </w:rPr>
        <w:t>.DeploymentDiagram</w:t>
      </w:r>
    </w:p>
    <w:p w14:paraId="510D0A45" w14:textId="77777777" w:rsidR="000C6EFF" w:rsidRPr="00844E9C" w:rsidRDefault="000C6EFF" w:rsidP="000C6EFF">
      <w:pPr>
        <w:spacing w:after="45"/>
        <w:ind w:left="115" w:right="125"/>
        <w:rPr>
          <w:szCs w:val="20"/>
          <w:lang w:val="en-US"/>
        </w:rPr>
      </w:pPr>
    </w:p>
    <w:p w14:paraId="7C4FEC14"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2120B480" w14:textId="77777777" w:rsidR="000C6EFF" w:rsidRPr="00844E9C" w:rsidRDefault="000C6EFF" w:rsidP="000C6EFF">
      <w:pPr>
        <w:spacing w:after="115"/>
        <w:ind w:left="115" w:right="125" w:firstLine="265"/>
        <w:rPr>
          <w:szCs w:val="20"/>
          <w:lang w:val="en-US"/>
        </w:rPr>
      </w:pPr>
      <w:r w:rsidRPr="00844E9C">
        <w:rPr>
          <w:color w:val="008000"/>
          <w:szCs w:val="20"/>
          <w:u w:val="double"/>
          <w:lang w:val="en-US"/>
        </w:rPr>
        <w:t>DeploymentDiagram</w:t>
      </w:r>
      <w:r w:rsidRPr="00844E9C">
        <w:rPr>
          <w:szCs w:val="20"/>
          <w:lang w:val="en-US"/>
        </w:rPr>
        <w:t xml:space="preserve"> </w:t>
      </w:r>
    </w:p>
    <w:p w14:paraId="7EB96870" w14:textId="2F8CE023" w:rsidR="000C6EFF" w:rsidRPr="00844E9C" w:rsidRDefault="000C6EFF" w:rsidP="00AA3515">
      <w:pPr>
        <w:pStyle w:val="Heading5"/>
        <w:rPr>
          <w:lang w:val="en-US"/>
        </w:rPr>
      </w:pPr>
      <w:r w:rsidRPr="00590B27">
        <w:rPr>
          <w:lang w:val="en-US"/>
        </w:rPr>
        <w:t>DeploymentUnit</w:t>
      </w:r>
      <w:r w:rsidRPr="00844E9C">
        <w:rPr>
          <w:lang w:val="en-US"/>
        </w:rPr>
        <w:t xml:space="preserve"> Property (Model)</w:t>
      </w:r>
    </w:p>
    <w:p w14:paraId="63B24F5A"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4A9B21F6" w14:textId="77777777" w:rsidR="000C6EFF" w:rsidRPr="00844E9C" w:rsidRDefault="000C6EFF" w:rsidP="000C6EFF">
      <w:pPr>
        <w:spacing w:after="45"/>
        <w:ind w:left="265" w:right="125"/>
        <w:rPr>
          <w:szCs w:val="20"/>
          <w:lang w:val="en-US"/>
        </w:rPr>
      </w:pPr>
      <w:r w:rsidRPr="00844E9C">
        <w:rPr>
          <w:szCs w:val="20"/>
          <w:lang w:val="en-US"/>
        </w:rPr>
        <w:t xml:space="preserve">This property corresponds to the controllable unit form of the Deployment Diagram. This allows you to </w:t>
      </w:r>
      <w:r w:rsidRPr="00844E9C">
        <w:rPr>
          <w:color w:val="008000"/>
          <w:szCs w:val="20"/>
          <w:u w:val="double"/>
          <w:lang w:val="en-US"/>
        </w:rPr>
        <w:t>control</w:t>
      </w:r>
      <w:r w:rsidRPr="00844E9C">
        <w:rPr>
          <w:szCs w:val="20"/>
          <w:lang w:val="en-US"/>
        </w:rPr>
        <w:t xml:space="preserve">, </w:t>
      </w:r>
      <w:r w:rsidRPr="00844E9C">
        <w:rPr>
          <w:color w:val="008000"/>
          <w:szCs w:val="20"/>
          <w:u w:val="double"/>
          <w:lang w:val="en-US"/>
        </w:rPr>
        <w:t>uncontrol</w:t>
      </w:r>
      <w:r w:rsidRPr="00844E9C">
        <w:rPr>
          <w:szCs w:val="20"/>
          <w:lang w:val="en-US"/>
        </w:rPr>
        <w:t xml:space="preserve">, </w:t>
      </w:r>
      <w:r w:rsidRPr="00844E9C">
        <w:rPr>
          <w:color w:val="008000"/>
          <w:szCs w:val="20"/>
          <w:u w:val="double"/>
          <w:lang w:val="en-US"/>
        </w:rPr>
        <w:t>load</w:t>
      </w:r>
      <w:r w:rsidRPr="00844E9C">
        <w:rPr>
          <w:szCs w:val="20"/>
          <w:lang w:val="en-US"/>
        </w:rPr>
        <w:t xml:space="preserve">, or </w:t>
      </w:r>
      <w:r w:rsidRPr="00844E9C">
        <w:rPr>
          <w:color w:val="008000"/>
          <w:szCs w:val="20"/>
          <w:u w:val="double"/>
          <w:lang w:val="en-US"/>
        </w:rPr>
        <w:t>unload</w:t>
      </w:r>
      <w:r w:rsidRPr="00844E9C">
        <w:rPr>
          <w:szCs w:val="20"/>
          <w:lang w:val="en-US"/>
        </w:rPr>
        <w:t xml:space="preserve"> the Deployment Diagram.</w:t>
      </w:r>
    </w:p>
    <w:p w14:paraId="3C72B448" w14:textId="77777777" w:rsidR="000C6EFF" w:rsidRPr="00844E9C" w:rsidRDefault="000C6EFF" w:rsidP="000C6EFF">
      <w:pPr>
        <w:spacing w:after="45"/>
        <w:ind w:left="265" w:right="125"/>
        <w:rPr>
          <w:szCs w:val="20"/>
          <w:lang w:val="en-US"/>
        </w:rPr>
      </w:pPr>
      <w:r w:rsidRPr="00844E9C">
        <w:rPr>
          <w:b/>
          <w:bCs/>
          <w:szCs w:val="20"/>
          <w:lang w:val="en-US"/>
        </w:rPr>
        <w:t>Note</w:t>
      </w:r>
      <w:r w:rsidRPr="00844E9C">
        <w:rPr>
          <w:szCs w:val="20"/>
          <w:lang w:val="en-US"/>
        </w:rPr>
        <w:t>: This property is read-only.</w:t>
      </w:r>
    </w:p>
    <w:p w14:paraId="177B06CD" w14:textId="77777777" w:rsidR="000C6EFF" w:rsidRPr="00844E9C" w:rsidRDefault="000C6EFF" w:rsidP="000C6EFF">
      <w:pPr>
        <w:spacing w:after="45"/>
        <w:ind w:left="115" w:right="125"/>
        <w:rPr>
          <w:b/>
          <w:bCs/>
          <w:szCs w:val="20"/>
          <w:lang w:val="en-US"/>
        </w:rPr>
      </w:pPr>
    </w:p>
    <w:p w14:paraId="65C09560"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282F78D7" w14:textId="77777777" w:rsidR="000C6EFF" w:rsidRPr="00844E9C" w:rsidRDefault="000C6EFF" w:rsidP="000C6EFF">
      <w:pPr>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myModel</w:t>
      </w:r>
      <w:r w:rsidRPr="00844E9C">
        <w:rPr>
          <w:rFonts w:ascii="Courier New" w:hAnsi="Courier New" w:cs="Courier New"/>
          <w:szCs w:val="20"/>
          <w:lang w:val="en-US"/>
        </w:rPr>
        <w:t>.</w:t>
      </w:r>
      <w:r w:rsidRPr="00844E9C">
        <w:rPr>
          <w:rFonts w:ascii="Courier New" w:hAnsi="Courier New" w:cs="Courier New"/>
          <w:b/>
          <w:bCs/>
          <w:szCs w:val="20"/>
          <w:lang w:val="en-US"/>
        </w:rPr>
        <w:t>DeploymentUnit</w:t>
      </w:r>
    </w:p>
    <w:p w14:paraId="403B9856" w14:textId="77777777" w:rsidR="000C6EFF" w:rsidRPr="00844E9C" w:rsidRDefault="000C6EFF" w:rsidP="000C6EFF">
      <w:pPr>
        <w:spacing w:after="45"/>
        <w:ind w:left="115" w:right="125"/>
        <w:rPr>
          <w:szCs w:val="20"/>
          <w:lang w:val="en-US"/>
        </w:rPr>
      </w:pPr>
    </w:p>
    <w:p w14:paraId="494FF8FA"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1C0F7194" w14:textId="77777777" w:rsidR="000C6EFF" w:rsidRPr="00844E9C" w:rsidRDefault="000C6EFF" w:rsidP="000C6EFF">
      <w:pPr>
        <w:spacing w:after="115"/>
        <w:ind w:left="115" w:right="125" w:firstLine="265"/>
        <w:rPr>
          <w:szCs w:val="20"/>
          <w:lang w:val="en-US"/>
        </w:rPr>
      </w:pPr>
      <w:r w:rsidRPr="00844E9C">
        <w:rPr>
          <w:color w:val="008000"/>
          <w:szCs w:val="20"/>
          <w:u w:val="double"/>
          <w:lang w:val="en-US"/>
        </w:rPr>
        <w:t>DeploymentUnit</w:t>
      </w:r>
      <w:r w:rsidRPr="00844E9C">
        <w:rPr>
          <w:szCs w:val="20"/>
          <w:lang w:val="en-US"/>
        </w:rPr>
        <w:t xml:space="preserve"> </w:t>
      </w:r>
    </w:p>
    <w:p w14:paraId="1784FDAE" w14:textId="4A7F65E5" w:rsidR="000C6EFF" w:rsidRPr="00844E9C" w:rsidRDefault="000C6EFF" w:rsidP="00AA3515">
      <w:pPr>
        <w:pStyle w:val="Heading5"/>
        <w:rPr>
          <w:lang w:val="en-US"/>
        </w:rPr>
      </w:pPr>
      <w:r w:rsidRPr="00590B27">
        <w:rPr>
          <w:lang w:val="en-US"/>
        </w:rPr>
        <w:t>Notation</w:t>
      </w:r>
      <w:r w:rsidRPr="00844E9C">
        <w:rPr>
          <w:lang w:val="en-US"/>
        </w:rPr>
        <w:t xml:space="preserve"> Property (Model)</w:t>
      </w:r>
    </w:p>
    <w:p w14:paraId="40FA00A7"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51F7D3C5" w14:textId="77777777" w:rsidR="000C6EFF" w:rsidRPr="00844E9C" w:rsidRDefault="000C6EFF" w:rsidP="000C6EFF">
      <w:pPr>
        <w:spacing w:after="45"/>
        <w:ind w:left="355" w:right="125"/>
        <w:rPr>
          <w:szCs w:val="20"/>
          <w:lang w:val="en-US"/>
        </w:rPr>
      </w:pPr>
      <w:r w:rsidRPr="00844E9C">
        <w:rPr>
          <w:szCs w:val="20"/>
          <w:lang w:val="en-US"/>
        </w:rPr>
        <w:t>This property specifies the Notation used by the model (e.g., Booch).</w:t>
      </w:r>
    </w:p>
    <w:p w14:paraId="2B8402E3" w14:textId="77777777" w:rsidR="000C6EFF" w:rsidRPr="00844E9C" w:rsidRDefault="000C6EFF" w:rsidP="000C6EFF">
      <w:pPr>
        <w:spacing w:after="45"/>
        <w:ind w:left="355" w:right="125"/>
        <w:rPr>
          <w:b/>
          <w:bCs/>
          <w:szCs w:val="20"/>
          <w:lang w:val="en-US"/>
        </w:rPr>
      </w:pPr>
    </w:p>
    <w:p w14:paraId="026F7B89"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09E2EBAC" w14:textId="77777777" w:rsidR="000C6EFF" w:rsidRPr="00844E9C" w:rsidRDefault="000C6EFF" w:rsidP="000C6EFF">
      <w:pPr>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x = myModel</w:t>
      </w:r>
      <w:r w:rsidRPr="00844E9C">
        <w:rPr>
          <w:rFonts w:ascii="Courier New" w:hAnsi="Courier New" w:cs="Courier New"/>
          <w:szCs w:val="20"/>
          <w:lang w:val="en-US"/>
        </w:rPr>
        <w:t>.</w:t>
      </w:r>
      <w:r w:rsidRPr="00844E9C">
        <w:rPr>
          <w:rFonts w:ascii="Courier New" w:hAnsi="Courier New" w:cs="Courier New"/>
          <w:b/>
          <w:bCs/>
          <w:szCs w:val="20"/>
          <w:lang w:val="en-US"/>
        </w:rPr>
        <w:t>Notation</w:t>
      </w:r>
    </w:p>
    <w:p w14:paraId="6177E21A" w14:textId="77777777" w:rsidR="000C6EFF" w:rsidRPr="00844E9C" w:rsidRDefault="000C6EFF" w:rsidP="000C6EFF">
      <w:pPr>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myModel</w:t>
      </w:r>
      <w:r w:rsidRPr="00844E9C">
        <w:rPr>
          <w:rFonts w:ascii="Courier New" w:hAnsi="Courier New" w:cs="Courier New"/>
          <w:szCs w:val="20"/>
          <w:lang w:val="en-US"/>
        </w:rPr>
        <w:t>.</w:t>
      </w:r>
      <w:r w:rsidRPr="00844E9C">
        <w:rPr>
          <w:rFonts w:ascii="Courier New" w:hAnsi="Courier New" w:cs="Courier New"/>
          <w:b/>
          <w:bCs/>
          <w:szCs w:val="20"/>
          <w:lang w:val="en-US"/>
        </w:rPr>
        <w:t>Notation</w:t>
      </w:r>
      <w:r w:rsidRPr="00844E9C">
        <w:rPr>
          <w:rFonts w:ascii="Courier New" w:hAnsi="Courier New" w:cs="Courier New"/>
          <w:szCs w:val="20"/>
          <w:lang w:val="en-US"/>
        </w:rPr>
        <w:t xml:space="preserve"> = 0</w:t>
      </w:r>
    </w:p>
    <w:p w14:paraId="4F29EE41" w14:textId="77777777" w:rsidR="000C6EFF" w:rsidRPr="00844E9C" w:rsidRDefault="000C6EFF" w:rsidP="000C6EFF">
      <w:pPr>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myModel</w:t>
      </w:r>
      <w:r w:rsidRPr="00844E9C">
        <w:rPr>
          <w:rFonts w:ascii="Courier New" w:hAnsi="Courier New" w:cs="Courier New"/>
          <w:szCs w:val="20"/>
          <w:lang w:val="en-US"/>
        </w:rPr>
        <w:t>.</w:t>
      </w:r>
      <w:r w:rsidRPr="00844E9C">
        <w:rPr>
          <w:rFonts w:ascii="Courier New" w:hAnsi="Courier New" w:cs="Courier New"/>
          <w:b/>
          <w:bCs/>
          <w:szCs w:val="20"/>
          <w:lang w:val="en-US"/>
        </w:rPr>
        <w:t>Notation</w:t>
      </w:r>
      <w:r w:rsidRPr="00844E9C">
        <w:rPr>
          <w:rFonts w:ascii="Courier New" w:hAnsi="Courier New" w:cs="Courier New"/>
          <w:szCs w:val="20"/>
          <w:lang w:val="en-US"/>
        </w:rPr>
        <w:t xml:space="preserve"> = BoochNotation</w:t>
      </w:r>
    </w:p>
    <w:p w14:paraId="16A616F9" w14:textId="77777777" w:rsidR="000C6EFF" w:rsidRPr="00844E9C" w:rsidRDefault="000C6EFF" w:rsidP="000C6EFF">
      <w:pPr>
        <w:spacing w:after="45"/>
        <w:ind w:left="115" w:right="125"/>
        <w:rPr>
          <w:szCs w:val="20"/>
          <w:lang w:val="en-US"/>
        </w:rPr>
      </w:pPr>
    </w:p>
    <w:p w14:paraId="7CCBFC62" w14:textId="77777777" w:rsidR="000C6EFF" w:rsidRPr="00844E9C" w:rsidRDefault="000C6EFF" w:rsidP="000C6EFF">
      <w:pPr>
        <w:spacing w:after="45"/>
        <w:ind w:left="115" w:right="125"/>
        <w:rPr>
          <w:szCs w:val="20"/>
          <w:lang w:val="en-US"/>
        </w:rPr>
      </w:pPr>
      <w:r w:rsidRPr="00844E9C">
        <w:rPr>
          <w:b/>
          <w:bCs/>
          <w:szCs w:val="20"/>
          <w:lang w:val="en-US"/>
        </w:rPr>
        <w:lastRenderedPageBreak/>
        <w:t>Property Type</w:t>
      </w:r>
    </w:p>
    <w:p w14:paraId="389E4911" w14:textId="77777777" w:rsidR="000C6EFF" w:rsidRPr="00844E9C" w:rsidRDefault="000C6EFF" w:rsidP="000C6EFF">
      <w:pPr>
        <w:spacing w:after="115"/>
        <w:ind w:left="115" w:right="125" w:firstLine="265"/>
        <w:rPr>
          <w:szCs w:val="20"/>
          <w:lang w:val="en-US"/>
        </w:rPr>
      </w:pPr>
      <w:r w:rsidRPr="00844E9C">
        <w:rPr>
          <w:color w:val="008000"/>
          <w:szCs w:val="20"/>
          <w:u w:val="double"/>
          <w:lang w:val="en-US"/>
        </w:rPr>
        <w:t>NotationTypes Enum</w:t>
      </w:r>
      <w:r w:rsidRPr="00844E9C">
        <w:rPr>
          <w:szCs w:val="20"/>
          <w:lang w:val="en-US"/>
        </w:rPr>
        <w:t xml:space="preserve"> or Integer</w:t>
      </w:r>
    </w:p>
    <w:p w14:paraId="2B65E89E" w14:textId="1474F177" w:rsidR="000C6EFF" w:rsidRPr="00844E9C" w:rsidRDefault="000C6EFF" w:rsidP="00AA3515">
      <w:pPr>
        <w:pStyle w:val="Heading5"/>
        <w:rPr>
          <w:lang w:val="en-US"/>
        </w:rPr>
      </w:pPr>
      <w:r w:rsidRPr="00590B27">
        <w:rPr>
          <w:lang w:val="en-US"/>
        </w:rPr>
        <w:t>RootCategory</w:t>
      </w:r>
      <w:r w:rsidRPr="00844E9C">
        <w:rPr>
          <w:lang w:val="en-US"/>
        </w:rPr>
        <w:t xml:space="preserve"> Property (Model)</w:t>
      </w:r>
    </w:p>
    <w:p w14:paraId="2780CA70"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12E2E536" w14:textId="77777777" w:rsidR="000C6EFF" w:rsidRPr="00844E9C" w:rsidRDefault="000C6EFF" w:rsidP="000C6EFF">
      <w:pPr>
        <w:spacing w:after="45"/>
        <w:ind w:left="355" w:right="125"/>
        <w:rPr>
          <w:szCs w:val="20"/>
          <w:lang w:val="en-US"/>
        </w:rPr>
      </w:pPr>
      <w:r w:rsidRPr="00844E9C">
        <w:rPr>
          <w:szCs w:val="20"/>
          <w:lang w:val="en-US"/>
        </w:rPr>
        <w:t>Category named &lt;</w:t>
      </w:r>
      <w:r w:rsidRPr="00844E9C">
        <w:rPr>
          <w:b/>
          <w:bCs/>
          <w:szCs w:val="20"/>
          <w:lang w:val="en-US"/>
        </w:rPr>
        <w:t>Top Level</w:t>
      </w:r>
      <w:r w:rsidRPr="00844E9C">
        <w:rPr>
          <w:szCs w:val="20"/>
          <w:lang w:val="en-US"/>
        </w:rPr>
        <w:t>&gt; in Rose. RootCategory corresponds to the model’s logical view.</w:t>
      </w:r>
    </w:p>
    <w:p w14:paraId="257FF6C6" w14:textId="77777777" w:rsidR="000C6EFF" w:rsidRPr="00844E9C" w:rsidRDefault="000C6EFF" w:rsidP="000C6EFF">
      <w:pPr>
        <w:spacing w:after="45"/>
        <w:ind w:left="355" w:right="125"/>
        <w:rPr>
          <w:szCs w:val="20"/>
          <w:lang w:val="en-US"/>
        </w:rPr>
      </w:pPr>
      <w:r w:rsidRPr="00844E9C">
        <w:rPr>
          <w:b/>
          <w:bCs/>
          <w:szCs w:val="20"/>
          <w:lang w:val="en-US"/>
        </w:rPr>
        <w:t>Note</w:t>
      </w:r>
      <w:r w:rsidRPr="00844E9C">
        <w:rPr>
          <w:szCs w:val="20"/>
          <w:lang w:val="en-US"/>
        </w:rPr>
        <w:t>: This property is read-only.</w:t>
      </w:r>
    </w:p>
    <w:p w14:paraId="392ADF93" w14:textId="77777777" w:rsidR="000C6EFF" w:rsidRPr="00844E9C" w:rsidRDefault="000C6EFF" w:rsidP="000C6EFF">
      <w:pPr>
        <w:spacing w:after="45"/>
        <w:ind w:left="355" w:right="125"/>
        <w:rPr>
          <w:b/>
          <w:bCs/>
          <w:szCs w:val="20"/>
          <w:lang w:val="en-US"/>
        </w:rPr>
      </w:pPr>
    </w:p>
    <w:p w14:paraId="3CCFD57B"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0C3DA9AD" w14:textId="77777777" w:rsidR="000C6EFF" w:rsidRPr="00844E9C" w:rsidRDefault="000C6EFF" w:rsidP="000C6EFF">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Model</w:t>
      </w:r>
      <w:r w:rsidRPr="00844E9C">
        <w:rPr>
          <w:rFonts w:ascii="Courier New" w:hAnsi="Courier New" w:cs="Courier New"/>
          <w:i/>
          <w:iCs/>
          <w:szCs w:val="20"/>
          <w:lang w:val="en-US"/>
        </w:rPr>
        <w:t>.RootCategory</w:t>
      </w:r>
    </w:p>
    <w:p w14:paraId="34A30B18" w14:textId="77777777" w:rsidR="000C6EFF" w:rsidRPr="00844E9C" w:rsidRDefault="000C6EFF" w:rsidP="000C6EFF">
      <w:pPr>
        <w:spacing w:after="45"/>
        <w:ind w:left="115" w:right="125"/>
        <w:rPr>
          <w:szCs w:val="20"/>
          <w:lang w:val="en-US"/>
        </w:rPr>
      </w:pPr>
    </w:p>
    <w:p w14:paraId="6DED68DD"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47DCDB9F" w14:textId="77777777" w:rsidR="000C6EFF" w:rsidRPr="00844E9C" w:rsidRDefault="000C6EFF" w:rsidP="000C6EFF">
      <w:pPr>
        <w:spacing w:after="115"/>
        <w:ind w:left="115" w:right="125" w:firstLine="265"/>
        <w:rPr>
          <w:szCs w:val="20"/>
          <w:lang w:val="en-US"/>
        </w:rPr>
      </w:pPr>
      <w:r w:rsidRPr="00844E9C">
        <w:rPr>
          <w:color w:val="008000"/>
          <w:szCs w:val="20"/>
          <w:u w:val="double"/>
          <w:lang w:val="en-US"/>
        </w:rPr>
        <w:t>Category</w:t>
      </w:r>
      <w:r w:rsidRPr="00844E9C">
        <w:rPr>
          <w:szCs w:val="20"/>
          <w:lang w:val="en-US"/>
        </w:rPr>
        <w:t xml:space="preserve"> </w:t>
      </w:r>
    </w:p>
    <w:p w14:paraId="7EE24DFB" w14:textId="65600B97" w:rsidR="000C6EFF" w:rsidRPr="00844E9C" w:rsidRDefault="000C6EFF" w:rsidP="00AA3515">
      <w:pPr>
        <w:pStyle w:val="Heading5"/>
        <w:rPr>
          <w:lang w:val="en-US"/>
        </w:rPr>
      </w:pPr>
      <w:r w:rsidRPr="00590B27">
        <w:rPr>
          <w:lang w:val="en-US"/>
        </w:rPr>
        <w:t>RootSubsystem</w:t>
      </w:r>
      <w:r w:rsidRPr="00844E9C">
        <w:rPr>
          <w:lang w:val="en-US"/>
        </w:rPr>
        <w:t xml:space="preserve"> Property (Model)</w:t>
      </w:r>
    </w:p>
    <w:p w14:paraId="2133E804"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5F5892AE" w14:textId="1C903E5C" w:rsidR="000C6EFF" w:rsidRPr="00844E9C" w:rsidRDefault="000C6EFF" w:rsidP="000C6EFF">
      <w:pPr>
        <w:spacing w:after="45"/>
        <w:ind w:left="355" w:right="125"/>
        <w:rPr>
          <w:szCs w:val="20"/>
          <w:lang w:val="en-US"/>
        </w:rPr>
      </w:pPr>
      <w:r w:rsidRPr="00844E9C">
        <w:rPr>
          <w:szCs w:val="20"/>
          <w:lang w:val="en-US"/>
        </w:rPr>
        <w:t>Subsystem named &lt;</w:t>
      </w:r>
      <w:r w:rsidRPr="00844E9C">
        <w:rPr>
          <w:b/>
          <w:bCs/>
          <w:szCs w:val="20"/>
          <w:lang w:val="en-US"/>
        </w:rPr>
        <w:t>Top Level</w:t>
      </w:r>
      <w:r w:rsidRPr="00844E9C">
        <w:rPr>
          <w:szCs w:val="20"/>
          <w:lang w:val="en-US"/>
        </w:rPr>
        <w:t>&gt; in Rose.</w:t>
      </w:r>
      <w:r w:rsidR="0027686B">
        <w:rPr>
          <w:szCs w:val="20"/>
          <w:lang w:val="en-US"/>
        </w:rPr>
        <w:t xml:space="preserve"> </w:t>
      </w:r>
      <w:r w:rsidRPr="00844E9C">
        <w:rPr>
          <w:szCs w:val="20"/>
          <w:lang w:val="en-US"/>
        </w:rPr>
        <w:t>RootSubsystem corresponds to the model’s component view.</w:t>
      </w:r>
    </w:p>
    <w:p w14:paraId="64000403" w14:textId="77777777" w:rsidR="000C6EFF" w:rsidRPr="00844E9C" w:rsidRDefault="000C6EFF" w:rsidP="000C6EFF">
      <w:pPr>
        <w:spacing w:after="45"/>
        <w:ind w:left="355" w:right="125"/>
        <w:rPr>
          <w:szCs w:val="20"/>
          <w:lang w:val="en-US"/>
        </w:rPr>
      </w:pPr>
      <w:r w:rsidRPr="00844E9C">
        <w:rPr>
          <w:b/>
          <w:bCs/>
          <w:szCs w:val="20"/>
          <w:lang w:val="en-US"/>
        </w:rPr>
        <w:t>Note</w:t>
      </w:r>
      <w:r w:rsidRPr="00844E9C">
        <w:rPr>
          <w:szCs w:val="20"/>
          <w:lang w:val="en-US"/>
        </w:rPr>
        <w:t>: This property is read-only.</w:t>
      </w:r>
    </w:p>
    <w:p w14:paraId="6FA6C905" w14:textId="77777777" w:rsidR="000C6EFF" w:rsidRPr="00844E9C" w:rsidRDefault="000C6EFF" w:rsidP="000C6EFF">
      <w:pPr>
        <w:spacing w:after="45"/>
        <w:ind w:left="355" w:right="125" w:firstLine="25"/>
        <w:rPr>
          <w:b/>
          <w:bCs/>
          <w:szCs w:val="20"/>
          <w:lang w:val="en-US"/>
        </w:rPr>
      </w:pPr>
    </w:p>
    <w:p w14:paraId="6C7AAE2A"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39786A15" w14:textId="77777777" w:rsidR="000C6EFF" w:rsidRPr="00844E9C" w:rsidRDefault="000C6EFF" w:rsidP="000C6EFF">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Model</w:t>
      </w:r>
      <w:r w:rsidRPr="00844E9C">
        <w:rPr>
          <w:rFonts w:ascii="Courier New" w:hAnsi="Courier New" w:cs="Courier New"/>
          <w:i/>
          <w:iCs/>
          <w:szCs w:val="20"/>
          <w:lang w:val="en-US"/>
        </w:rPr>
        <w:t>.RootSubsystem</w:t>
      </w:r>
    </w:p>
    <w:p w14:paraId="5B8A85F6" w14:textId="77777777" w:rsidR="000C6EFF" w:rsidRPr="00844E9C" w:rsidRDefault="000C6EFF" w:rsidP="000C6EFF">
      <w:pPr>
        <w:spacing w:after="45"/>
        <w:ind w:left="115" w:right="125"/>
        <w:rPr>
          <w:szCs w:val="20"/>
          <w:lang w:val="en-US"/>
        </w:rPr>
      </w:pPr>
    </w:p>
    <w:p w14:paraId="6C422281"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40329D88" w14:textId="77777777" w:rsidR="000C6EFF" w:rsidRPr="00844E9C" w:rsidRDefault="000C6EFF" w:rsidP="000C6EFF">
      <w:pPr>
        <w:spacing w:after="115"/>
        <w:ind w:left="115" w:right="125" w:firstLine="265"/>
        <w:rPr>
          <w:szCs w:val="20"/>
          <w:lang w:val="en-US"/>
        </w:rPr>
      </w:pPr>
      <w:r w:rsidRPr="00844E9C">
        <w:rPr>
          <w:color w:val="008000"/>
          <w:szCs w:val="20"/>
          <w:u w:val="double"/>
          <w:lang w:val="en-US"/>
        </w:rPr>
        <w:t>Subsystem</w:t>
      </w:r>
      <w:r w:rsidRPr="00844E9C">
        <w:rPr>
          <w:szCs w:val="20"/>
          <w:lang w:val="en-US"/>
        </w:rPr>
        <w:t xml:space="preserve"> </w:t>
      </w:r>
    </w:p>
    <w:p w14:paraId="70D24F2F" w14:textId="30A983E3" w:rsidR="000C6EFF" w:rsidRPr="00844E9C" w:rsidRDefault="000C6EFF" w:rsidP="00AA3515">
      <w:pPr>
        <w:pStyle w:val="Heading5"/>
        <w:rPr>
          <w:lang w:val="en-US"/>
        </w:rPr>
      </w:pPr>
      <w:r w:rsidRPr="00590B27">
        <w:rPr>
          <w:lang w:val="en-US"/>
        </w:rPr>
        <w:t>RootUseCaseCategory</w:t>
      </w:r>
      <w:r w:rsidRPr="00844E9C">
        <w:rPr>
          <w:lang w:val="en-US"/>
        </w:rPr>
        <w:t xml:space="preserve"> Property (Model)</w:t>
      </w:r>
    </w:p>
    <w:p w14:paraId="03AFD65A"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0BBEE688" w14:textId="1181A91B" w:rsidR="000C6EFF" w:rsidRPr="00844E9C" w:rsidRDefault="000C6EFF" w:rsidP="000C6EFF">
      <w:pPr>
        <w:spacing w:after="45"/>
        <w:ind w:left="355" w:right="125"/>
        <w:rPr>
          <w:szCs w:val="20"/>
          <w:lang w:val="en-US"/>
        </w:rPr>
      </w:pPr>
      <w:r w:rsidRPr="00844E9C">
        <w:rPr>
          <w:szCs w:val="20"/>
          <w:lang w:val="en-US"/>
        </w:rPr>
        <w:t>Root category to which the use cases belong.</w:t>
      </w:r>
      <w:r w:rsidR="0027686B">
        <w:rPr>
          <w:szCs w:val="20"/>
          <w:lang w:val="en-US"/>
        </w:rPr>
        <w:t xml:space="preserve"> </w:t>
      </w:r>
      <w:r w:rsidRPr="00844E9C">
        <w:rPr>
          <w:szCs w:val="20"/>
          <w:lang w:val="en-US"/>
        </w:rPr>
        <w:t>RootUseCaseCategory corresponds to the model’s UseCase view.</w:t>
      </w:r>
    </w:p>
    <w:p w14:paraId="359EACD9" w14:textId="77777777" w:rsidR="000C6EFF" w:rsidRPr="00844E9C" w:rsidRDefault="000C6EFF" w:rsidP="000C6EFF">
      <w:pPr>
        <w:spacing w:after="45"/>
        <w:ind w:left="355" w:right="125"/>
        <w:rPr>
          <w:szCs w:val="20"/>
          <w:lang w:val="en-US"/>
        </w:rPr>
      </w:pPr>
      <w:r w:rsidRPr="00844E9C">
        <w:rPr>
          <w:b/>
          <w:bCs/>
          <w:szCs w:val="20"/>
          <w:lang w:val="en-US"/>
        </w:rPr>
        <w:t>Note</w:t>
      </w:r>
      <w:r w:rsidRPr="00844E9C">
        <w:rPr>
          <w:szCs w:val="20"/>
          <w:lang w:val="en-US"/>
        </w:rPr>
        <w:t>: This property is read-only.</w:t>
      </w:r>
    </w:p>
    <w:p w14:paraId="2359D893" w14:textId="77777777" w:rsidR="000C6EFF" w:rsidRPr="00844E9C" w:rsidRDefault="000C6EFF" w:rsidP="000C6EFF">
      <w:pPr>
        <w:spacing w:after="45"/>
        <w:ind w:left="355" w:right="125" w:firstLine="25"/>
        <w:rPr>
          <w:b/>
          <w:bCs/>
          <w:szCs w:val="20"/>
          <w:lang w:val="en-US"/>
        </w:rPr>
      </w:pPr>
    </w:p>
    <w:p w14:paraId="48D64DC7"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6072A4FB" w14:textId="77777777" w:rsidR="000C6EFF" w:rsidRPr="00844E9C" w:rsidRDefault="000C6EFF" w:rsidP="000C6EFF">
      <w:pPr>
        <w:spacing w:before="45" w:after="55"/>
        <w:ind w:right="125" w:firstLine="355"/>
        <w:rPr>
          <w:rFonts w:ascii="Courier New" w:hAnsi="Courier New" w:cs="Courier New"/>
          <w:b/>
          <w:bCs/>
          <w:i/>
          <w:iCs/>
          <w:szCs w:val="20"/>
          <w:lang w:val="en-US"/>
        </w:rPr>
      </w:pPr>
      <w:r w:rsidRPr="00844E9C">
        <w:rPr>
          <w:rFonts w:ascii="Courier New" w:hAnsi="Courier New" w:cs="Courier New"/>
          <w:szCs w:val="20"/>
          <w:lang w:val="en-US"/>
        </w:rPr>
        <w:t>Model</w:t>
      </w:r>
      <w:r w:rsidRPr="00844E9C">
        <w:rPr>
          <w:rFonts w:ascii="Courier New" w:hAnsi="Courier New" w:cs="Courier New"/>
          <w:i/>
          <w:iCs/>
          <w:szCs w:val="20"/>
          <w:lang w:val="en-US"/>
        </w:rPr>
        <w:t>.RootUseCaseCategory</w:t>
      </w:r>
    </w:p>
    <w:p w14:paraId="29301B49" w14:textId="77777777" w:rsidR="000C6EFF" w:rsidRPr="00844E9C" w:rsidRDefault="000C6EFF" w:rsidP="000C6EFF">
      <w:pPr>
        <w:spacing w:after="45"/>
        <w:ind w:left="115" w:right="125"/>
        <w:rPr>
          <w:szCs w:val="20"/>
          <w:lang w:val="en-US"/>
        </w:rPr>
      </w:pPr>
    </w:p>
    <w:p w14:paraId="35937ACA"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75DA64DB" w14:textId="77777777" w:rsidR="000C6EFF" w:rsidRPr="00844E9C" w:rsidRDefault="000C6EFF" w:rsidP="000C6EFF">
      <w:pPr>
        <w:spacing w:after="115"/>
        <w:ind w:left="115" w:right="125" w:firstLine="265"/>
        <w:rPr>
          <w:szCs w:val="20"/>
          <w:lang w:val="en-US"/>
        </w:rPr>
      </w:pPr>
      <w:r w:rsidRPr="00844E9C">
        <w:rPr>
          <w:color w:val="008000"/>
          <w:szCs w:val="20"/>
          <w:u w:val="double"/>
          <w:lang w:val="en-US"/>
        </w:rPr>
        <w:t>Category</w:t>
      </w:r>
      <w:r w:rsidRPr="00844E9C">
        <w:rPr>
          <w:szCs w:val="20"/>
          <w:lang w:val="en-US"/>
        </w:rPr>
        <w:t xml:space="preserve"> </w:t>
      </w:r>
    </w:p>
    <w:p w14:paraId="565C1EB7" w14:textId="723561BF" w:rsidR="000C6EFF" w:rsidRPr="00844E9C" w:rsidRDefault="000C6EFF" w:rsidP="00AA3515">
      <w:pPr>
        <w:pStyle w:val="Heading5"/>
        <w:rPr>
          <w:lang w:val="en-US"/>
        </w:rPr>
      </w:pPr>
      <w:r w:rsidRPr="00590B27">
        <w:rPr>
          <w:lang w:val="en-US"/>
        </w:rPr>
        <w:t>UseCases</w:t>
      </w:r>
      <w:r w:rsidRPr="00844E9C">
        <w:rPr>
          <w:lang w:val="en-US"/>
        </w:rPr>
        <w:t xml:space="preserve"> Property (Model)</w:t>
      </w:r>
    </w:p>
    <w:p w14:paraId="43868891"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1B31F865" w14:textId="39A4A3D0" w:rsidR="000C6EFF" w:rsidRPr="00844E9C" w:rsidRDefault="000C6EFF" w:rsidP="000C6EFF">
      <w:pPr>
        <w:spacing w:after="45"/>
        <w:ind w:left="115" w:right="125" w:firstLine="245"/>
        <w:rPr>
          <w:szCs w:val="20"/>
          <w:lang w:val="en-US"/>
        </w:rPr>
      </w:pPr>
      <w:r w:rsidRPr="00844E9C">
        <w:rPr>
          <w:szCs w:val="20"/>
          <w:lang w:val="en-US"/>
        </w:rPr>
        <w:t>Specifies the collection that contains the use cases that belong to the model</w:t>
      </w:r>
      <w:r w:rsidR="00627D27">
        <w:rPr>
          <w:szCs w:val="20"/>
          <w:lang w:val="en-US"/>
        </w:rPr>
        <w:t>.</w:t>
      </w:r>
    </w:p>
    <w:p w14:paraId="67130CBC" w14:textId="77777777" w:rsidR="000C6EFF" w:rsidRPr="00844E9C" w:rsidRDefault="000C6EFF" w:rsidP="000C6EFF">
      <w:pPr>
        <w:spacing w:after="45"/>
        <w:ind w:left="355" w:right="125"/>
        <w:rPr>
          <w:szCs w:val="20"/>
          <w:lang w:val="en-US"/>
        </w:rPr>
      </w:pPr>
      <w:r w:rsidRPr="00844E9C">
        <w:rPr>
          <w:b/>
          <w:bCs/>
          <w:szCs w:val="20"/>
          <w:lang w:val="en-US"/>
        </w:rPr>
        <w:t>Note</w:t>
      </w:r>
      <w:r w:rsidRPr="00844E9C">
        <w:rPr>
          <w:szCs w:val="20"/>
          <w:lang w:val="en-US"/>
        </w:rPr>
        <w:t>: This property is read-only.</w:t>
      </w:r>
    </w:p>
    <w:p w14:paraId="60DC8487" w14:textId="77777777" w:rsidR="000C6EFF" w:rsidRPr="00844E9C" w:rsidRDefault="000C6EFF" w:rsidP="000C6EFF">
      <w:pPr>
        <w:spacing w:after="45"/>
        <w:ind w:left="115" w:right="125"/>
        <w:rPr>
          <w:b/>
          <w:bCs/>
          <w:szCs w:val="20"/>
          <w:lang w:val="en-US"/>
        </w:rPr>
      </w:pPr>
    </w:p>
    <w:p w14:paraId="06D50F08" w14:textId="77777777" w:rsidR="000C6EFF" w:rsidRPr="00844E9C" w:rsidRDefault="000C6EFF" w:rsidP="000C6EFF">
      <w:pPr>
        <w:spacing w:after="45"/>
        <w:ind w:left="115" w:right="125"/>
        <w:rPr>
          <w:b/>
          <w:bCs/>
          <w:szCs w:val="20"/>
          <w:lang w:val="en-US"/>
        </w:rPr>
      </w:pPr>
      <w:r w:rsidRPr="00844E9C">
        <w:rPr>
          <w:b/>
          <w:bCs/>
          <w:szCs w:val="20"/>
          <w:lang w:val="en-US"/>
        </w:rPr>
        <w:lastRenderedPageBreak/>
        <w:t>Syntax</w:t>
      </w:r>
    </w:p>
    <w:p w14:paraId="36AE4D2B" w14:textId="77777777" w:rsidR="000C6EFF" w:rsidRPr="00844E9C" w:rsidRDefault="000C6EFF" w:rsidP="000C6EFF">
      <w:pPr>
        <w:spacing w:before="45" w:after="55"/>
        <w:ind w:right="125" w:firstLine="355"/>
        <w:rPr>
          <w:rFonts w:ascii="Courier New" w:hAnsi="Courier New" w:cs="Courier New"/>
          <w:b/>
          <w:bCs/>
          <w:i/>
          <w:iCs/>
          <w:szCs w:val="20"/>
          <w:lang w:val="en-US"/>
        </w:rPr>
      </w:pPr>
      <w:r w:rsidRPr="00844E9C">
        <w:rPr>
          <w:rFonts w:ascii="Courier New" w:hAnsi="Courier New" w:cs="Courier New"/>
          <w:szCs w:val="20"/>
          <w:lang w:val="en-US"/>
        </w:rPr>
        <w:t>Model</w:t>
      </w:r>
      <w:r w:rsidRPr="00844E9C">
        <w:rPr>
          <w:rFonts w:ascii="Courier New" w:hAnsi="Courier New" w:cs="Courier New"/>
          <w:i/>
          <w:iCs/>
          <w:szCs w:val="20"/>
          <w:lang w:val="en-US"/>
        </w:rPr>
        <w:t>.UseCases</w:t>
      </w:r>
    </w:p>
    <w:p w14:paraId="57D34B5A" w14:textId="77777777" w:rsidR="000C6EFF" w:rsidRPr="00844E9C" w:rsidRDefault="000C6EFF" w:rsidP="000C6EFF">
      <w:pPr>
        <w:spacing w:after="45"/>
        <w:ind w:left="115" w:right="125"/>
        <w:rPr>
          <w:szCs w:val="20"/>
          <w:lang w:val="en-US"/>
        </w:rPr>
      </w:pPr>
    </w:p>
    <w:p w14:paraId="5FFEA8A4"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47987977" w14:textId="77777777" w:rsidR="000C6EFF" w:rsidRPr="00844E9C" w:rsidRDefault="000C6EFF" w:rsidP="000C6EFF">
      <w:pPr>
        <w:spacing w:after="115"/>
        <w:ind w:left="115" w:right="125" w:firstLine="265"/>
        <w:rPr>
          <w:szCs w:val="20"/>
          <w:lang w:val="en-US"/>
        </w:rPr>
      </w:pPr>
      <w:r w:rsidRPr="00844E9C">
        <w:rPr>
          <w:color w:val="008000"/>
          <w:szCs w:val="20"/>
          <w:u w:val="double"/>
          <w:lang w:val="en-US"/>
        </w:rPr>
        <w:t>UseCaseCollection</w:t>
      </w:r>
      <w:r w:rsidRPr="00844E9C">
        <w:rPr>
          <w:szCs w:val="20"/>
          <w:lang w:val="en-US"/>
        </w:rPr>
        <w:t xml:space="preserve"> </w:t>
      </w:r>
    </w:p>
    <w:p w14:paraId="4F33D11F" w14:textId="77777777" w:rsidR="004D4C8D" w:rsidRPr="000728FC" w:rsidRDefault="004D4C8D" w:rsidP="00AA3515">
      <w:pPr>
        <w:pStyle w:val="Heading5"/>
        <w:rPr>
          <w:lang w:val="en-US"/>
        </w:rPr>
      </w:pPr>
      <w:r w:rsidRPr="000728FC">
        <w:rPr>
          <w:lang w:val="en-US"/>
        </w:rPr>
        <w:t>AddDevice Method (Model)</w:t>
      </w:r>
    </w:p>
    <w:p w14:paraId="0E9E391C"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6701A3DD" w14:textId="77777777" w:rsidR="004D4C8D" w:rsidRPr="000728FC" w:rsidRDefault="004D4C8D" w:rsidP="004D4C8D">
      <w:pPr>
        <w:tabs>
          <w:tab w:val="left" w:pos="265"/>
        </w:tabs>
        <w:spacing w:after="45"/>
        <w:ind w:left="265" w:right="125"/>
        <w:rPr>
          <w:szCs w:val="20"/>
          <w:lang w:val="en-US"/>
        </w:rPr>
      </w:pPr>
      <w:r w:rsidRPr="000728FC">
        <w:rPr>
          <w:szCs w:val="20"/>
          <w:lang w:val="en-US"/>
        </w:rPr>
        <w:t>This function creates a new device and adds it to a model.</w:t>
      </w:r>
    </w:p>
    <w:p w14:paraId="44F83412" w14:textId="77777777" w:rsidR="004D4C8D" w:rsidRPr="000728FC" w:rsidRDefault="004D4C8D" w:rsidP="004D4C8D">
      <w:pPr>
        <w:tabs>
          <w:tab w:val="left" w:pos="265"/>
        </w:tabs>
        <w:spacing w:after="45"/>
        <w:ind w:left="265" w:right="125"/>
        <w:rPr>
          <w:szCs w:val="20"/>
          <w:lang w:val="en-US"/>
        </w:rPr>
      </w:pPr>
    </w:p>
    <w:p w14:paraId="00F267C4"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6E8379C8"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 xml:space="preserve">theDevice </w:t>
      </w:r>
      <w:r w:rsidRPr="000728FC">
        <w:rPr>
          <w:rFonts w:ascii="Courier New" w:hAnsi="Courier New" w:cs="Courier New"/>
          <w:szCs w:val="20"/>
          <w:lang w:val="en-US"/>
        </w:rPr>
        <w:t xml:space="preserve">= </w:t>
      </w:r>
      <w:r w:rsidRPr="000728FC">
        <w:rPr>
          <w:rFonts w:ascii="Courier New" w:hAnsi="Courier New" w:cs="Courier New"/>
          <w:i/>
          <w:iCs/>
          <w:szCs w:val="20"/>
          <w:lang w:val="en-US"/>
        </w:rPr>
        <w:t>theObject.</w:t>
      </w:r>
      <w:r w:rsidRPr="000728FC">
        <w:rPr>
          <w:rFonts w:ascii="Courier New" w:hAnsi="Courier New" w:cs="Courier New"/>
          <w:szCs w:val="20"/>
          <w:lang w:val="en-US"/>
        </w:rPr>
        <w:t xml:space="preserve">AddDevice </w:t>
      </w:r>
      <w:r w:rsidRPr="000728FC">
        <w:rPr>
          <w:rFonts w:ascii="Courier New" w:hAnsi="Courier New" w:cs="Courier New"/>
          <w:i/>
          <w:iCs/>
          <w:szCs w:val="20"/>
          <w:lang w:val="en-US"/>
        </w:rPr>
        <w:t>(theName)</w:t>
      </w:r>
    </w:p>
    <w:p w14:paraId="44E3D49C" w14:textId="77777777" w:rsidR="004D4C8D" w:rsidRPr="000728FC" w:rsidRDefault="004D4C8D" w:rsidP="004D4C8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1BAEDFE1" w14:textId="77777777" w:rsidTr="002C793C">
        <w:tc>
          <w:tcPr>
            <w:tcW w:w="2981" w:type="dxa"/>
            <w:tcBorders>
              <w:top w:val="nil"/>
              <w:left w:val="nil"/>
              <w:bottom w:val="nil"/>
              <w:right w:val="nil"/>
            </w:tcBorders>
          </w:tcPr>
          <w:p w14:paraId="736039B6" w14:textId="77777777" w:rsidR="004D4C8D" w:rsidRDefault="004D4C8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D93018A"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492437E4" w14:textId="77777777" w:rsidTr="002C793C">
        <w:tc>
          <w:tcPr>
            <w:tcW w:w="2981" w:type="dxa"/>
            <w:tcBorders>
              <w:top w:val="nil"/>
              <w:left w:val="nil"/>
              <w:bottom w:val="nil"/>
              <w:right w:val="nil"/>
            </w:tcBorders>
          </w:tcPr>
          <w:p w14:paraId="1ECF7EED" w14:textId="77777777" w:rsidR="004D4C8D" w:rsidRDefault="004D4C8D" w:rsidP="002C793C">
            <w:pPr>
              <w:tabs>
                <w:tab w:val="left" w:pos="115"/>
              </w:tabs>
              <w:spacing w:after="45"/>
              <w:ind w:left="115" w:right="125"/>
              <w:rPr>
                <w:szCs w:val="20"/>
              </w:rPr>
            </w:pPr>
            <w:r>
              <w:rPr>
                <w:i/>
                <w:iCs/>
                <w:szCs w:val="20"/>
              </w:rPr>
              <w:t>theDevice</w:t>
            </w:r>
            <w:r>
              <w:rPr>
                <w:szCs w:val="20"/>
              </w:rPr>
              <w:t xml:space="preserve"> As </w:t>
            </w:r>
            <w:r>
              <w:rPr>
                <w:color w:val="008000"/>
                <w:szCs w:val="20"/>
                <w:u w:val="double"/>
              </w:rPr>
              <w:t>Device</w:t>
            </w:r>
            <w:r>
              <w:rPr>
                <w:szCs w:val="20"/>
              </w:rPr>
              <w:t xml:space="preserve"> </w:t>
            </w:r>
          </w:p>
          <w:p w14:paraId="194508D1" w14:textId="77777777" w:rsidR="004D4C8D" w:rsidRDefault="004D4C8D" w:rsidP="002C793C">
            <w:pPr>
              <w:tabs>
                <w:tab w:val="left" w:pos="115"/>
              </w:tabs>
              <w:spacing w:after="45"/>
              <w:ind w:left="115" w:right="125"/>
              <w:rPr>
                <w:szCs w:val="20"/>
              </w:rPr>
            </w:pPr>
          </w:p>
        </w:tc>
        <w:tc>
          <w:tcPr>
            <w:tcW w:w="5870" w:type="dxa"/>
            <w:tcBorders>
              <w:top w:val="nil"/>
              <w:left w:val="nil"/>
              <w:bottom w:val="nil"/>
              <w:right w:val="nil"/>
            </w:tcBorders>
          </w:tcPr>
          <w:p w14:paraId="086FEEAE" w14:textId="7C2D2F10" w:rsidR="004D4C8D" w:rsidRDefault="004D4C8D" w:rsidP="002C793C">
            <w:pPr>
              <w:tabs>
                <w:tab w:val="left" w:pos="115"/>
              </w:tabs>
              <w:spacing w:after="45"/>
              <w:ind w:left="115" w:right="125"/>
              <w:rPr>
                <w:szCs w:val="20"/>
                <w:lang w:val="en-US"/>
              </w:rPr>
            </w:pPr>
            <w:r>
              <w:rPr>
                <w:szCs w:val="20"/>
                <w:lang w:val="en-US"/>
              </w:rPr>
              <w:t>Returns the newly created device</w:t>
            </w:r>
            <w:r w:rsidR="00627D27">
              <w:rPr>
                <w:szCs w:val="20"/>
                <w:lang w:val="en-US"/>
              </w:rPr>
              <w:t>.</w:t>
            </w:r>
          </w:p>
        </w:tc>
      </w:tr>
      <w:tr w:rsidR="004D4C8D" w:rsidRPr="00050476" w14:paraId="311ED2C5" w14:textId="77777777" w:rsidTr="002C793C">
        <w:tc>
          <w:tcPr>
            <w:tcW w:w="2981" w:type="dxa"/>
            <w:tcBorders>
              <w:top w:val="nil"/>
              <w:left w:val="nil"/>
              <w:bottom w:val="nil"/>
              <w:right w:val="nil"/>
            </w:tcBorders>
          </w:tcPr>
          <w:p w14:paraId="0D8105E4" w14:textId="77777777" w:rsidR="004D4C8D" w:rsidRDefault="004D4C8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p w14:paraId="29CBAA10"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0547DE11" w14:textId="6C73641C" w:rsidR="004D4C8D" w:rsidRDefault="004D4C8D" w:rsidP="002C793C">
            <w:pPr>
              <w:tabs>
                <w:tab w:val="left" w:pos="115"/>
              </w:tabs>
              <w:spacing w:after="45"/>
              <w:ind w:left="115" w:right="125"/>
              <w:rPr>
                <w:szCs w:val="20"/>
                <w:lang w:val="en-US"/>
              </w:rPr>
            </w:pPr>
            <w:r>
              <w:rPr>
                <w:szCs w:val="20"/>
                <w:lang w:val="en-US"/>
              </w:rPr>
              <w:t>Instance of the model to which the device is being added</w:t>
            </w:r>
            <w:r w:rsidR="00627D27">
              <w:rPr>
                <w:szCs w:val="20"/>
                <w:lang w:val="en-US"/>
              </w:rPr>
              <w:t>.</w:t>
            </w:r>
          </w:p>
        </w:tc>
      </w:tr>
      <w:tr w:rsidR="004D4C8D" w:rsidRPr="00050476" w14:paraId="52FFFC0D" w14:textId="77777777" w:rsidTr="002C793C">
        <w:tc>
          <w:tcPr>
            <w:tcW w:w="2981" w:type="dxa"/>
            <w:tcBorders>
              <w:top w:val="nil"/>
              <w:left w:val="nil"/>
              <w:bottom w:val="nil"/>
              <w:right w:val="nil"/>
            </w:tcBorders>
          </w:tcPr>
          <w:p w14:paraId="0688A9EF" w14:textId="77777777" w:rsidR="004D4C8D" w:rsidRDefault="004D4C8D" w:rsidP="002C793C">
            <w:pPr>
              <w:tabs>
                <w:tab w:val="left" w:pos="115"/>
              </w:tabs>
              <w:spacing w:after="45"/>
              <w:ind w:left="115" w:right="125"/>
              <w:rPr>
                <w:szCs w:val="20"/>
              </w:rPr>
            </w:pPr>
            <w:r>
              <w:rPr>
                <w:i/>
                <w:iCs/>
                <w:szCs w:val="20"/>
              </w:rPr>
              <w:t xml:space="preserve">theName </w:t>
            </w:r>
            <w:r>
              <w:rPr>
                <w:szCs w:val="20"/>
              </w:rPr>
              <w:t>As String</w:t>
            </w:r>
          </w:p>
          <w:p w14:paraId="43EBEB8C"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4CB83CC4" w14:textId="21D46436" w:rsidR="004D4C8D" w:rsidRDefault="004D4C8D" w:rsidP="002C793C">
            <w:pPr>
              <w:tabs>
                <w:tab w:val="left" w:pos="115"/>
              </w:tabs>
              <w:spacing w:after="45"/>
              <w:ind w:left="115" w:right="125"/>
              <w:rPr>
                <w:szCs w:val="20"/>
                <w:lang w:val="en-US"/>
              </w:rPr>
            </w:pPr>
            <w:r>
              <w:rPr>
                <w:szCs w:val="20"/>
                <w:lang w:val="en-US"/>
              </w:rPr>
              <w:t>Name of the device being added to the model</w:t>
            </w:r>
            <w:r w:rsidR="00627D27">
              <w:rPr>
                <w:szCs w:val="20"/>
                <w:lang w:val="en-US"/>
              </w:rPr>
              <w:t>.</w:t>
            </w:r>
          </w:p>
        </w:tc>
      </w:tr>
    </w:tbl>
    <w:p w14:paraId="41755830" w14:textId="04F3C4C4" w:rsidR="004D4C8D" w:rsidRPr="000728FC" w:rsidRDefault="004D4C8D" w:rsidP="00AA3515">
      <w:pPr>
        <w:pStyle w:val="Heading5"/>
        <w:rPr>
          <w:lang w:val="en-US"/>
        </w:rPr>
      </w:pPr>
      <w:r w:rsidRPr="000728FC">
        <w:rPr>
          <w:lang w:val="en-US"/>
        </w:rPr>
        <w:t>AddProcessor Method (Model)</w:t>
      </w:r>
    </w:p>
    <w:p w14:paraId="2C235FED"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6423C67C" w14:textId="6C151D98" w:rsidR="004D4C8D" w:rsidRPr="000728FC" w:rsidRDefault="004D4C8D" w:rsidP="004D4C8D">
      <w:pPr>
        <w:tabs>
          <w:tab w:val="left" w:pos="115"/>
        </w:tabs>
        <w:spacing w:after="45"/>
        <w:ind w:left="115" w:right="125" w:firstLine="265"/>
        <w:rPr>
          <w:szCs w:val="20"/>
          <w:lang w:val="en-US"/>
        </w:rPr>
      </w:pPr>
      <w:r w:rsidRPr="000728FC">
        <w:rPr>
          <w:szCs w:val="20"/>
          <w:lang w:val="en-US"/>
        </w:rPr>
        <w:t>This function creates a new processor and adds it to a model.</w:t>
      </w:r>
    </w:p>
    <w:p w14:paraId="4B827683"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670955E8"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 xml:space="preserve">theProcessor </w:t>
      </w:r>
      <w:r w:rsidRPr="000728FC">
        <w:rPr>
          <w:rFonts w:ascii="Courier New" w:hAnsi="Courier New" w:cs="Courier New"/>
          <w:szCs w:val="20"/>
          <w:lang w:val="en-US"/>
        </w:rPr>
        <w:t xml:space="preserve">= </w:t>
      </w:r>
      <w:r w:rsidRPr="000728FC">
        <w:rPr>
          <w:rFonts w:ascii="Courier New" w:hAnsi="Courier New" w:cs="Courier New"/>
          <w:i/>
          <w:iCs/>
          <w:szCs w:val="20"/>
          <w:lang w:val="en-US"/>
        </w:rPr>
        <w:t>theObject.</w:t>
      </w:r>
      <w:r w:rsidRPr="000728FC">
        <w:rPr>
          <w:rFonts w:ascii="Courier New" w:hAnsi="Courier New" w:cs="Courier New"/>
          <w:szCs w:val="20"/>
          <w:lang w:val="en-US"/>
        </w:rPr>
        <w:t xml:space="preserve">AddProcessor </w:t>
      </w:r>
      <w:r w:rsidRPr="000728FC">
        <w:rPr>
          <w:rFonts w:ascii="Courier New" w:hAnsi="Courier New" w:cs="Courier New"/>
          <w:i/>
          <w:iCs/>
          <w:szCs w:val="20"/>
          <w:lang w:val="en-US"/>
        </w:rPr>
        <w:t>(theName)</w:t>
      </w:r>
    </w:p>
    <w:p w14:paraId="6C3188B5" w14:textId="77777777" w:rsidR="004D4C8D" w:rsidRPr="000728FC" w:rsidRDefault="004D4C8D" w:rsidP="004D4C8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4D4C8D" w14:paraId="7F2FC8E6" w14:textId="77777777" w:rsidTr="002C793C">
        <w:tc>
          <w:tcPr>
            <w:tcW w:w="4511" w:type="dxa"/>
            <w:tcBorders>
              <w:top w:val="nil"/>
              <w:left w:val="nil"/>
              <w:bottom w:val="nil"/>
              <w:right w:val="nil"/>
            </w:tcBorders>
          </w:tcPr>
          <w:p w14:paraId="43568961" w14:textId="77777777" w:rsidR="004D4C8D" w:rsidRDefault="004D4C8D" w:rsidP="002C793C">
            <w:pPr>
              <w:tabs>
                <w:tab w:val="left" w:pos="115"/>
              </w:tabs>
              <w:spacing w:after="45"/>
              <w:ind w:left="115" w:right="125"/>
              <w:rPr>
                <w:szCs w:val="20"/>
              </w:rPr>
            </w:pPr>
            <w:r>
              <w:rPr>
                <w:b/>
                <w:bCs/>
                <w:szCs w:val="20"/>
              </w:rPr>
              <w:t>Element</w:t>
            </w:r>
          </w:p>
        </w:tc>
        <w:tc>
          <w:tcPr>
            <w:tcW w:w="4410" w:type="dxa"/>
            <w:tcBorders>
              <w:top w:val="nil"/>
              <w:left w:val="nil"/>
              <w:bottom w:val="nil"/>
              <w:right w:val="nil"/>
            </w:tcBorders>
          </w:tcPr>
          <w:p w14:paraId="69E1315E"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0DA391D0" w14:textId="77777777" w:rsidTr="002C793C">
        <w:tc>
          <w:tcPr>
            <w:tcW w:w="4511" w:type="dxa"/>
            <w:tcBorders>
              <w:top w:val="nil"/>
              <w:left w:val="nil"/>
              <w:bottom w:val="nil"/>
              <w:right w:val="nil"/>
            </w:tcBorders>
          </w:tcPr>
          <w:p w14:paraId="673B1304" w14:textId="77777777" w:rsidR="004D4C8D" w:rsidRDefault="004D4C8D" w:rsidP="002C793C">
            <w:pPr>
              <w:tabs>
                <w:tab w:val="left" w:pos="115"/>
              </w:tabs>
              <w:spacing w:after="45"/>
              <w:ind w:left="115" w:right="125"/>
              <w:rPr>
                <w:szCs w:val="20"/>
              </w:rPr>
            </w:pPr>
            <w:r>
              <w:rPr>
                <w:i/>
                <w:iCs/>
                <w:szCs w:val="20"/>
              </w:rPr>
              <w:t>theProcessor</w:t>
            </w:r>
            <w:r>
              <w:rPr>
                <w:szCs w:val="20"/>
              </w:rPr>
              <w:t xml:space="preserve"> As </w:t>
            </w:r>
            <w:r>
              <w:rPr>
                <w:color w:val="008000"/>
                <w:szCs w:val="20"/>
                <w:u w:val="double"/>
              </w:rPr>
              <w:t>Processor</w:t>
            </w:r>
            <w:r>
              <w:rPr>
                <w:szCs w:val="20"/>
              </w:rPr>
              <w:t xml:space="preserve"> </w:t>
            </w:r>
          </w:p>
          <w:p w14:paraId="60557D35" w14:textId="77777777" w:rsidR="004D4C8D" w:rsidRDefault="004D4C8D" w:rsidP="002C793C">
            <w:pPr>
              <w:tabs>
                <w:tab w:val="left" w:pos="115"/>
              </w:tabs>
              <w:spacing w:after="45"/>
              <w:ind w:left="115" w:right="125"/>
              <w:rPr>
                <w:szCs w:val="20"/>
              </w:rPr>
            </w:pPr>
          </w:p>
        </w:tc>
        <w:tc>
          <w:tcPr>
            <w:tcW w:w="4410" w:type="dxa"/>
            <w:tcBorders>
              <w:top w:val="nil"/>
              <w:left w:val="nil"/>
              <w:bottom w:val="nil"/>
              <w:right w:val="nil"/>
            </w:tcBorders>
          </w:tcPr>
          <w:p w14:paraId="4AB144A7" w14:textId="011D2FFB" w:rsidR="004D4C8D" w:rsidRDefault="004D4C8D" w:rsidP="002C793C">
            <w:pPr>
              <w:tabs>
                <w:tab w:val="left" w:pos="115"/>
              </w:tabs>
              <w:spacing w:after="45"/>
              <w:ind w:left="115" w:right="125"/>
              <w:rPr>
                <w:szCs w:val="20"/>
                <w:lang w:val="en-US"/>
              </w:rPr>
            </w:pPr>
            <w:r>
              <w:rPr>
                <w:szCs w:val="20"/>
                <w:lang w:val="en-US"/>
              </w:rPr>
              <w:t>Returns the processor being added to the model</w:t>
            </w:r>
            <w:r w:rsidR="00627D27">
              <w:rPr>
                <w:szCs w:val="20"/>
                <w:lang w:val="en-US"/>
              </w:rPr>
              <w:t>.</w:t>
            </w:r>
          </w:p>
        </w:tc>
      </w:tr>
      <w:tr w:rsidR="004D4C8D" w:rsidRPr="00050476" w14:paraId="2642918C" w14:textId="77777777" w:rsidTr="002C793C">
        <w:tc>
          <w:tcPr>
            <w:tcW w:w="4511" w:type="dxa"/>
            <w:tcBorders>
              <w:top w:val="nil"/>
              <w:left w:val="nil"/>
              <w:bottom w:val="nil"/>
              <w:right w:val="nil"/>
            </w:tcBorders>
          </w:tcPr>
          <w:p w14:paraId="571D958E" w14:textId="77777777" w:rsidR="004D4C8D" w:rsidRDefault="004D4C8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p w14:paraId="24FF3CE2" w14:textId="77777777" w:rsidR="004D4C8D" w:rsidRDefault="004D4C8D" w:rsidP="002C793C">
            <w:pPr>
              <w:tabs>
                <w:tab w:val="left" w:pos="115"/>
              </w:tabs>
              <w:spacing w:after="45"/>
              <w:ind w:left="115" w:right="125"/>
              <w:rPr>
                <w:i/>
                <w:iCs/>
                <w:szCs w:val="20"/>
              </w:rPr>
            </w:pPr>
          </w:p>
        </w:tc>
        <w:tc>
          <w:tcPr>
            <w:tcW w:w="4410" w:type="dxa"/>
            <w:tcBorders>
              <w:top w:val="nil"/>
              <w:left w:val="nil"/>
              <w:bottom w:val="nil"/>
              <w:right w:val="nil"/>
            </w:tcBorders>
          </w:tcPr>
          <w:p w14:paraId="6ECF6AD6" w14:textId="57C6690E" w:rsidR="004D4C8D" w:rsidRDefault="004D4C8D" w:rsidP="002C793C">
            <w:pPr>
              <w:tabs>
                <w:tab w:val="left" w:pos="115"/>
              </w:tabs>
              <w:spacing w:after="45"/>
              <w:ind w:left="115" w:right="125"/>
              <w:rPr>
                <w:szCs w:val="20"/>
                <w:lang w:val="en-US"/>
              </w:rPr>
            </w:pPr>
            <w:r>
              <w:rPr>
                <w:szCs w:val="20"/>
                <w:lang w:val="en-US"/>
              </w:rPr>
              <w:t>Instance of the Processor being added to the model</w:t>
            </w:r>
            <w:r w:rsidR="00627D27">
              <w:rPr>
                <w:szCs w:val="20"/>
                <w:lang w:val="en-US"/>
              </w:rPr>
              <w:t>.</w:t>
            </w:r>
          </w:p>
        </w:tc>
      </w:tr>
      <w:tr w:rsidR="004D4C8D" w:rsidRPr="00050476" w14:paraId="7CA6D9A9" w14:textId="77777777" w:rsidTr="002C793C">
        <w:tc>
          <w:tcPr>
            <w:tcW w:w="4511" w:type="dxa"/>
            <w:tcBorders>
              <w:top w:val="nil"/>
              <w:left w:val="nil"/>
              <w:bottom w:val="nil"/>
              <w:right w:val="nil"/>
            </w:tcBorders>
          </w:tcPr>
          <w:p w14:paraId="62D680CC" w14:textId="77777777" w:rsidR="004D4C8D" w:rsidRDefault="004D4C8D" w:rsidP="002C793C">
            <w:pPr>
              <w:tabs>
                <w:tab w:val="left" w:pos="115"/>
              </w:tabs>
              <w:spacing w:after="45"/>
              <w:ind w:left="115" w:right="125"/>
              <w:rPr>
                <w:szCs w:val="20"/>
              </w:rPr>
            </w:pPr>
            <w:r>
              <w:rPr>
                <w:i/>
                <w:iCs/>
                <w:szCs w:val="20"/>
              </w:rPr>
              <w:t xml:space="preserve">theName </w:t>
            </w:r>
            <w:r>
              <w:rPr>
                <w:szCs w:val="20"/>
              </w:rPr>
              <w:t>As String</w:t>
            </w:r>
          </w:p>
          <w:p w14:paraId="5A180340" w14:textId="77777777" w:rsidR="004D4C8D" w:rsidRDefault="004D4C8D" w:rsidP="002C793C">
            <w:pPr>
              <w:tabs>
                <w:tab w:val="left" w:pos="115"/>
              </w:tabs>
              <w:spacing w:after="45"/>
              <w:ind w:left="115" w:right="125"/>
              <w:rPr>
                <w:i/>
                <w:iCs/>
                <w:szCs w:val="20"/>
              </w:rPr>
            </w:pPr>
          </w:p>
        </w:tc>
        <w:tc>
          <w:tcPr>
            <w:tcW w:w="4410" w:type="dxa"/>
            <w:tcBorders>
              <w:top w:val="nil"/>
              <w:left w:val="nil"/>
              <w:bottom w:val="nil"/>
              <w:right w:val="nil"/>
            </w:tcBorders>
          </w:tcPr>
          <w:p w14:paraId="664192BA" w14:textId="71B912C1" w:rsidR="004D4C8D" w:rsidRDefault="004D4C8D" w:rsidP="002C793C">
            <w:pPr>
              <w:tabs>
                <w:tab w:val="left" w:pos="115"/>
              </w:tabs>
              <w:spacing w:after="45"/>
              <w:ind w:left="115" w:right="125"/>
              <w:rPr>
                <w:szCs w:val="20"/>
                <w:lang w:val="en-US"/>
              </w:rPr>
            </w:pPr>
            <w:r>
              <w:rPr>
                <w:szCs w:val="20"/>
                <w:lang w:val="en-US"/>
              </w:rPr>
              <w:t>Name of the Processor being added to the model</w:t>
            </w:r>
            <w:r w:rsidR="00627D27">
              <w:rPr>
                <w:szCs w:val="20"/>
                <w:lang w:val="en-US"/>
              </w:rPr>
              <w:t>.</w:t>
            </w:r>
          </w:p>
        </w:tc>
      </w:tr>
    </w:tbl>
    <w:p w14:paraId="1B1058EB" w14:textId="16D047BB" w:rsidR="004D4C8D" w:rsidRPr="000728FC" w:rsidRDefault="004D4C8D" w:rsidP="00AA3515">
      <w:pPr>
        <w:pStyle w:val="Heading5"/>
        <w:rPr>
          <w:lang w:val="en-US"/>
        </w:rPr>
      </w:pPr>
      <w:r w:rsidRPr="000728FC">
        <w:rPr>
          <w:lang w:val="en-US"/>
        </w:rPr>
        <w:t>DeleteDevice Method (Model)</w:t>
      </w:r>
    </w:p>
    <w:p w14:paraId="49E4FD24"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70D02478" w14:textId="77777777" w:rsidR="004D4C8D" w:rsidRPr="000728FC" w:rsidRDefault="004D4C8D" w:rsidP="004D4C8D">
      <w:pPr>
        <w:tabs>
          <w:tab w:val="left" w:pos="265"/>
        </w:tabs>
        <w:spacing w:after="45"/>
        <w:ind w:left="265" w:right="125"/>
        <w:rPr>
          <w:szCs w:val="20"/>
          <w:lang w:val="en-US"/>
        </w:rPr>
      </w:pPr>
      <w:r w:rsidRPr="000728FC">
        <w:rPr>
          <w:szCs w:val="20"/>
          <w:lang w:val="en-US"/>
        </w:rPr>
        <w:t>This function deletes a device from a model.</w:t>
      </w:r>
    </w:p>
    <w:p w14:paraId="7C13F9FD" w14:textId="77777777" w:rsidR="004D4C8D" w:rsidRPr="000728FC" w:rsidRDefault="004D4C8D" w:rsidP="004D4C8D">
      <w:pPr>
        <w:tabs>
          <w:tab w:val="left" w:pos="265"/>
        </w:tabs>
        <w:spacing w:after="45"/>
        <w:ind w:left="265" w:right="125"/>
        <w:rPr>
          <w:szCs w:val="20"/>
          <w:lang w:val="en-US"/>
        </w:rPr>
      </w:pPr>
    </w:p>
    <w:p w14:paraId="256A5C6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7C6831EF"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i/>
          <w:iCs/>
          <w:szCs w:val="20"/>
          <w:lang w:val="en-US"/>
        </w:rPr>
        <w:t>Deleted = theObject.</w:t>
      </w:r>
      <w:r w:rsidRPr="000728FC">
        <w:rPr>
          <w:rFonts w:ascii="Courier New" w:hAnsi="Courier New" w:cs="Courier New"/>
          <w:szCs w:val="20"/>
          <w:lang w:val="en-US"/>
        </w:rPr>
        <w:t>DeleteDevice (</w:t>
      </w:r>
      <w:r w:rsidRPr="000728FC">
        <w:rPr>
          <w:rFonts w:ascii="Courier New" w:hAnsi="Courier New" w:cs="Courier New"/>
          <w:i/>
          <w:iCs/>
          <w:szCs w:val="20"/>
          <w:lang w:val="en-US"/>
        </w:rPr>
        <w:t>theDevice)</w:t>
      </w:r>
    </w:p>
    <w:p w14:paraId="44509F73" w14:textId="77777777" w:rsidR="004D4C8D" w:rsidRPr="000728FC" w:rsidRDefault="004D4C8D" w:rsidP="004D4C8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5631915F" w14:textId="77777777" w:rsidTr="002C793C">
        <w:tc>
          <w:tcPr>
            <w:tcW w:w="2981" w:type="dxa"/>
            <w:tcBorders>
              <w:top w:val="nil"/>
              <w:left w:val="nil"/>
              <w:bottom w:val="nil"/>
              <w:right w:val="nil"/>
            </w:tcBorders>
          </w:tcPr>
          <w:p w14:paraId="6401E1E8" w14:textId="77777777" w:rsidR="004D4C8D" w:rsidRDefault="004D4C8D" w:rsidP="002C793C">
            <w:pPr>
              <w:tabs>
                <w:tab w:val="left" w:pos="115"/>
              </w:tabs>
              <w:spacing w:after="45"/>
              <w:ind w:left="115" w:right="125"/>
              <w:rPr>
                <w:b/>
                <w:bCs/>
                <w:szCs w:val="20"/>
              </w:rPr>
            </w:pPr>
            <w:r>
              <w:rPr>
                <w:b/>
                <w:bCs/>
                <w:szCs w:val="20"/>
              </w:rPr>
              <w:t>Element</w:t>
            </w:r>
          </w:p>
        </w:tc>
        <w:tc>
          <w:tcPr>
            <w:tcW w:w="5870" w:type="dxa"/>
            <w:tcBorders>
              <w:top w:val="nil"/>
              <w:left w:val="nil"/>
              <w:bottom w:val="nil"/>
              <w:right w:val="nil"/>
            </w:tcBorders>
          </w:tcPr>
          <w:p w14:paraId="37446709" w14:textId="77777777" w:rsidR="004D4C8D" w:rsidRDefault="004D4C8D" w:rsidP="002C793C">
            <w:pPr>
              <w:tabs>
                <w:tab w:val="left" w:pos="115"/>
              </w:tabs>
              <w:spacing w:after="45"/>
              <w:ind w:left="115" w:right="125"/>
              <w:rPr>
                <w:b/>
                <w:bCs/>
                <w:szCs w:val="20"/>
              </w:rPr>
            </w:pPr>
            <w:r>
              <w:rPr>
                <w:b/>
                <w:bCs/>
                <w:szCs w:val="20"/>
              </w:rPr>
              <w:t>Description</w:t>
            </w:r>
          </w:p>
        </w:tc>
      </w:tr>
      <w:tr w:rsidR="004D4C8D" w:rsidRPr="00050476" w14:paraId="0024A2FB" w14:textId="77777777" w:rsidTr="002C793C">
        <w:tc>
          <w:tcPr>
            <w:tcW w:w="2981" w:type="dxa"/>
            <w:tcBorders>
              <w:top w:val="nil"/>
              <w:left w:val="nil"/>
              <w:bottom w:val="nil"/>
              <w:right w:val="nil"/>
            </w:tcBorders>
          </w:tcPr>
          <w:p w14:paraId="46A2BFD4" w14:textId="77777777" w:rsidR="004D4C8D" w:rsidRDefault="004D4C8D" w:rsidP="002C793C">
            <w:pPr>
              <w:tabs>
                <w:tab w:val="left" w:pos="115"/>
              </w:tabs>
              <w:spacing w:after="45"/>
              <w:ind w:left="115" w:right="125"/>
              <w:rPr>
                <w:szCs w:val="20"/>
              </w:rPr>
            </w:pPr>
            <w:r>
              <w:rPr>
                <w:i/>
                <w:iCs/>
                <w:szCs w:val="20"/>
              </w:rPr>
              <w:t xml:space="preserve">Deleted </w:t>
            </w:r>
            <w:r>
              <w:rPr>
                <w:szCs w:val="20"/>
              </w:rPr>
              <w:t>As Boolean</w:t>
            </w:r>
          </w:p>
          <w:p w14:paraId="6CA60B71" w14:textId="77777777" w:rsidR="004D4C8D" w:rsidRDefault="004D4C8D" w:rsidP="002C793C">
            <w:pPr>
              <w:tabs>
                <w:tab w:val="left" w:pos="115"/>
              </w:tabs>
              <w:spacing w:after="45"/>
              <w:ind w:left="115" w:right="125"/>
              <w:rPr>
                <w:szCs w:val="20"/>
              </w:rPr>
            </w:pPr>
          </w:p>
        </w:tc>
        <w:tc>
          <w:tcPr>
            <w:tcW w:w="5870" w:type="dxa"/>
            <w:tcBorders>
              <w:top w:val="nil"/>
              <w:left w:val="nil"/>
              <w:bottom w:val="nil"/>
              <w:right w:val="nil"/>
            </w:tcBorders>
          </w:tcPr>
          <w:p w14:paraId="3911EFAD" w14:textId="64116528" w:rsidR="004D4C8D" w:rsidRDefault="004D4C8D" w:rsidP="002C793C">
            <w:pPr>
              <w:tabs>
                <w:tab w:val="left" w:pos="115"/>
              </w:tabs>
              <w:spacing w:after="45"/>
              <w:ind w:left="115" w:right="125"/>
              <w:rPr>
                <w:szCs w:val="20"/>
                <w:lang w:val="en-US"/>
              </w:rPr>
            </w:pPr>
            <w:r>
              <w:rPr>
                <w:szCs w:val="20"/>
                <w:lang w:val="en-US"/>
              </w:rPr>
              <w:t>Returns a value of True when the device is deleted</w:t>
            </w:r>
            <w:r w:rsidR="00627D27">
              <w:rPr>
                <w:szCs w:val="20"/>
                <w:lang w:val="en-US"/>
              </w:rPr>
              <w:t>.</w:t>
            </w:r>
          </w:p>
        </w:tc>
      </w:tr>
      <w:tr w:rsidR="004D4C8D" w:rsidRPr="00050476" w14:paraId="3E1B1870" w14:textId="77777777" w:rsidTr="002C793C">
        <w:tc>
          <w:tcPr>
            <w:tcW w:w="2981" w:type="dxa"/>
            <w:tcBorders>
              <w:top w:val="nil"/>
              <w:left w:val="nil"/>
              <w:bottom w:val="nil"/>
              <w:right w:val="nil"/>
            </w:tcBorders>
          </w:tcPr>
          <w:p w14:paraId="188D3693" w14:textId="77777777" w:rsidR="004D4C8D" w:rsidRDefault="004D4C8D"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Model</w:t>
            </w:r>
            <w:r>
              <w:rPr>
                <w:szCs w:val="20"/>
              </w:rPr>
              <w:t xml:space="preserve"> </w:t>
            </w:r>
          </w:p>
          <w:p w14:paraId="7C737280"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73FCA38C" w14:textId="0A6290DE" w:rsidR="004D4C8D" w:rsidRDefault="004D4C8D" w:rsidP="002C793C">
            <w:pPr>
              <w:tabs>
                <w:tab w:val="left" w:pos="115"/>
              </w:tabs>
              <w:spacing w:after="45"/>
              <w:ind w:left="115" w:right="125"/>
              <w:rPr>
                <w:szCs w:val="20"/>
                <w:lang w:val="en-US"/>
              </w:rPr>
            </w:pPr>
            <w:r>
              <w:rPr>
                <w:szCs w:val="20"/>
                <w:lang w:val="en-US"/>
              </w:rPr>
              <w:t>Instance of the model from which the device is being deleted</w:t>
            </w:r>
            <w:r w:rsidR="00627D27">
              <w:rPr>
                <w:szCs w:val="20"/>
                <w:lang w:val="en-US"/>
              </w:rPr>
              <w:t>.</w:t>
            </w:r>
          </w:p>
        </w:tc>
      </w:tr>
      <w:tr w:rsidR="004D4C8D" w:rsidRPr="00050476" w14:paraId="381935C4" w14:textId="77777777" w:rsidTr="002C793C">
        <w:tc>
          <w:tcPr>
            <w:tcW w:w="2981" w:type="dxa"/>
            <w:tcBorders>
              <w:top w:val="nil"/>
              <w:left w:val="nil"/>
              <w:bottom w:val="nil"/>
              <w:right w:val="nil"/>
            </w:tcBorders>
          </w:tcPr>
          <w:p w14:paraId="30854DCA" w14:textId="77777777" w:rsidR="004D4C8D" w:rsidRDefault="004D4C8D" w:rsidP="002C793C">
            <w:pPr>
              <w:tabs>
                <w:tab w:val="left" w:pos="115"/>
              </w:tabs>
              <w:spacing w:after="45"/>
              <w:ind w:left="115" w:right="125"/>
              <w:rPr>
                <w:szCs w:val="20"/>
              </w:rPr>
            </w:pPr>
            <w:r>
              <w:rPr>
                <w:i/>
                <w:iCs/>
                <w:szCs w:val="20"/>
              </w:rPr>
              <w:t xml:space="preserve">theDevice </w:t>
            </w:r>
            <w:r>
              <w:rPr>
                <w:szCs w:val="20"/>
              </w:rPr>
              <w:t xml:space="preserve">As </w:t>
            </w:r>
            <w:r>
              <w:rPr>
                <w:color w:val="008000"/>
                <w:szCs w:val="20"/>
                <w:u w:val="double"/>
              </w:rPr>
              <w:t>Device</w:t>
            </w:r>
            <w:r>
              <w:rPr>
                <w:szCs w:val="20"/>
              </w:rPr>
              <w:t xml:space="preserve"> </w:t>
            </w:r>
          </w:p>
          <w:p w14:paraId="050614B4"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5554FA75" w14:textId="025C4641" w:rsidR="004D4C8D" w:rsidRDefault="004D4C8D" w:rsidP="002C793C">
            <w:pPr>
              <w:tabs>
                <w:tab w:val="left" w:pos="115"/>
              </w:tabs>
              <w:spacing w:after="45"/>
              <w:ind w:left="115" w:right="125"/>
              <w:rPr>
                <w:szCs w:val="20"/>
                <w:lang w:val="en-US"/>
              </w:rPr>
            </w:pPr>
            <w:r>
              <w:rPr>
                <w:szCs w:val="20"/>
                <w:lang w:val="en-US"/>
              </w:rPr>
              <w:t>Instance of the device being deleted</w:t>
            </w:r>
            <w:r w:rsidR="00627D27">
              <w:rPr>
                <w:szCs w:val="20"/>
                <w:lang w:val="en-US"/>
              </w:rPr>
              <w:t>.</w:t>
            </w:r>
          </w:p>
        </w:tc>
      </w:tr>
    </w:tbl>
    <w:p w14:paraId="722579E3" w14:textId="4F5C9112" w:rsidR="004D4C8D" w:rsidRPr="000728FC" w:rsidRDefault="004D4C8D" w:rsidP="00AA3515">
      <w:pPr>
        <w:pStyle w:val="Heading5"/>
        <w:rPr>
          <w:lang w:val="en-US"/>
        </w:rPr>
      </w:pPr>
      <w:r w:rsidRPr="000728FC">
        <w:rPr>
          <w:lang w:val="en-US"/>
        </w:rPr>
        <w:t>DeleteProcessor Method (Model)</w:t>
      </w:r>
    </w:p>
    <w:p w14:paraId="14FF9396"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2BCDA634" w14:textId="77777777" w:rsidR="004D4C8D" w:rsidRPr="000728FC" w:rsidRDefault="004D4C8D" w:rsidP="004D4C8D">
      <w:pPr>
        <w:tabs>
          <w:tab w:val="left" w:pos="115"/>
        </w:tabs>
        <w:spacing w:after="45"/>
        <w:ind w:left="115" w:right="125" w:firstLine="265"/>
        <w:rPr>
          <w:szCs w:val="20"/>
          <w:lang w:val="en-US"/>
        </w:rPr>
      </w:pPr>
      <w:r w:rsidRPr="000728FC">
        <w:rPr>
          <w:szCs w:val="20"/>
          <w:lang w:val="en-US"/>
        </w:rPr>
        <w:t>This function deletes a processor from a model.</w:t>
      </w:r>
    </w:p>
    <w:p w14:paraId="0B6DE206" w14:textId="77777777" w:rsidR="004D4C8D" w:rsidRPr="000728FC" w:rsidRDefault="004D4C8D" w:rsidP="004D4C8D">
      <w:pPr>
        <w:tabs>
          <w:tab w:val="left" w:pos="115"/>
        </w:tabs>
        <w:spacing w:after="45"/>
        <w:ind w:left="115" w:right="125"/>
        <w:rPr>
          <w:szCs w:val="20"/>
          <w:lang w:val="en-US"/>
        </w:rPr>
      </w:pPr>
    </w:p>
    <w:p w14:paraId="1184BE73"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2C8AF315"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i/>
          <w:iCs/>
          <w:szCs w:val="20"/>
          <w:lang w:val="en-US"/>
        </w:rPr>
        <w:t>Deleted = theObject</w:t>
      </w:r>
      <w:r w:rsidRPr="000728FC">
        <w:rPr>
          <w:rFonts w:ascii="Courier New" w:hAnsi="Courier New" w:cs="Courier New"/>
          <w:szCs w:val="20"/>
          <w:lang w:val="en-US"/>
        </w:rPr>
        <w:t>.DeleteProcessor (</w:t>
      </w:r>
      <w:r w:rsidRPr="000728FC">
        <w:rPr>
          <w:rFonts w:ascii="Courier New" w:hAnsi="Courier New" w:cs="Courier New"/>
          <w:i/>
          <w:iCs/>
          <w:szCs w:val="20"/>
          <w:lang w:val="en-US"/>
        </w:rPr>
        <w:t>theProcessor)</w:t>
      </w:r>
    </w:p>
    <w:p w14:paraId="699C3409" w14:textId="77777777" w:rsidR="004D4C8D" w:rsidRPr="000728FC" w:rsidRDefault="004D4C8D" w:rsidP="004D4C8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4D4C8D" w14:paraId="06DB4A11" w14:textId="77777777" w:rsidTr="002C793C">
        <w:tc>
          <w:tcPr>
            <w:tcW w:w="4511" w:type="dxa"/>
            <w:tcBorders>
              <w:top w:val="nil"/>
              <w:left w:val="nil"/>
              <w:bottom w:val="nil"/>
              <w:right w:val="nil"/>
            </w:tcBorders>
          </w:tcPr>
          <w:p w14:paraId="28851B15" w14:textId="77777777" w:rsidR="004D4C8D" w:rsidRDefault="004D4C8D" w:rsidP="002C793C">
            <w:pPr>
              <w:tabs>
                <w:tab w:val="left" w:pos="115"/>
              </w:tabs>
              <w:spacing w:after="45"/>
              <w:ind w:left="115" w:right="125"/>
              <w:rPr>
                <w:szCs w:val="20"/>
              </w:rPr>
            </w:pPr>
            <w:r>
              <w:rPr>
                <w:b/>
                <w:bCs/>
                <w:szCs w:val="20"/>
              </w:rPr>
              <w:t>Element</w:t>
            </w:r>
          </w:p>
        </w:tc>
        <w:tc>
          <w:tcPr>
            <w:tcW w:w="4410" w:type="dxa"/>
            <w:tcBorders>
              <w:top w:val="nil"/>
              <w:left w:val="nil"/>
              <w:bottom w:val="nil"/>
              <w:right w:val="nil"/>
            </w:tcBorders>
          </w:tcPr>
          <w:p w14:paraId="156CB7FE"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1070D22B" w14:textId="77777777" w:rsidTr="002C793C">
        <w:tc>
          <w:tcPr>
            <w:tcW w:w="4511" w:type="dxa"/>
            <w:tcBorders>
              <w:top w:val="nil"/>
              <w:left w:val="nil"/>
              <w:bottom w:val="nil"/>
              <w:right w:val="nil"/>
            </w:tcBorders>
          </w:tcPr>
          <w:p w14:paraId="25B529E5" w14:textId="77777777" w:rsidR="004D4C8D" w:rsidRDefault="004D4C8D" w:rsidP="002C793C">
            <w:pPr>
              <w:tabs>
                <w:tab w:val="left" w:pos="115"/>
              </w:tabs>
              <w:spacing w:after="45"/>
              <w:ind w:left="115" w:right="125"/>
              <w:rPr>
                <w:szCs w:val="20"/>
              </w:rPr>
            </w:pPr>
            <w:r>
              <w:rPr>
                <w:i/>
                <w:iCs/>
                <w:szCs w:val="20"/>
              </w:rPr>
              <w:t>Deleted</w:t>
            </w:r>
            <w:r>
              <w:rPr>
                <w:szCs w:val="20"/>
              </w:rPr>
              <w:t xml:space="preserve"> As Boolean</w:t>
            </w:r>
          </w:p>
          <w:p w14:paraId="3215071D" w14:textId="77777777" w:rsidR="004D4C8D" w:rsidRDefault="004D4C8D" w:rsidP="002C793C">
            <w:pPr>
              <w:tabs>
                <w:tab w:val="left" w:pos="115"/>
              </w:tabs>
              <w:spacing w:after="45"/>
              <w:ind w:left="115" w:right="125"/>
              <w:rPr>
                <w:szCs w:val="20"/>
              </w:rPr>
            </w:pPr>
          </w:p>
        </w:tc>
        <w:tc>
          <w:tcPr>
            <w:tcW w:w="4410" w:type="dxa"/>
            <w:tcBorders>
              <w:top w:val="nil"/>
              <w:left w:val="nil"/>
              <w:bottom w:val="nil"/>
              <w:right w:val="nil"/>
            </w:tcBorders>
          </w:tcPr>
          <w:p w14:paraId="6BBEC3F7" w14:textId="28FFE888" w:rsidR="004D4C8D" w:rsidRDefault="004D4C8D" w:rsidP="002C793C">
            <w:pPr>
              <w:tabs>
                <w:tab w:val="left" w:pos="115"/>
              </w:tabs>
              <w:spacing w:after="45"/>
              <w:ind w:left="115" w:right="125"/>
              <w:rPr>
                <w:szCs w:val="20"/>
                <w:lang w:val="en-US"/>
              </w:rPr>
            </w:pPr>
            <w:r>
              <w:rPr>
                <w:szCs w:val="20"/>
                <w:lang w:val="en-US"/>
              </w:rPr>
              <w:t>Returns a value of True when the processor is deleted from the model</w:t>
            </w:r>
            <w:r w:rsidR="00627D27">
              <w:rPr>
                <w:szCs w:val="20"/>
                <w:lang w:val="en-US"/>
              </w:rPr>
              <w:t>.</w:t>
            </w:r>
          </w:p>
        </w:tc>
      </w:tr>
      <w:tr w:rsidR="004D4C8D" w:rsidRPr="00050476" w14:paraId="3103670E" w14:textId="77777777" w:rsidTr="002C793C">
        <w:tc>
          <w:tcPr>
            <w:tcW w:w="4511" w:type="dxa"/>
            <w:tcBorders>
              <w:top w:val="nil"/>
              <w:left w:val="nil"/>
              <w:bottom w:val="nil"/>
              <w:right w:val="nil"/>
            </w:tcBorders>
          </w:tcPr>
          <w:p w14:paraId="533B83C7" w14:textId="77777777" w:rsidR="004D4C8D" w:rsidRDefault="004D4C8D" w:rsidP="002C793C">
            <w:pPr>
              <w:tabs>
                <w:tab w:val="left" w:pos="115"/>
              </w:tabs>
              <w:spacing w:after="45"/>
              <w:ind w:left="115" w:right="125"/>
              <w:rPr>
                <w:szCs w:val="20"/>
              </w:rPr>
            </w:pPr>
            <w:r>
              <w:rPr>
                <w:i/>
                <w:iCs/>
                <w:szCs w:val="20"/>
              </w:rPr>
              <w:t>theObject</w:t>
            </w:r>
            <w:r>
              <w:rPr>
                <w:szCs w:val="20"/>
              </w:rPr>
              <w:t xml:space="preserve"> As </w:t>
            </w:r>
            <w:r>
              <w:rPr>
                <w:color w:val="008000"/>
                <w:szCs w:val="20"/>
                <w:u w:val="double"/>
              </w:rPr>
              <w:t>Model</w:t>
            </w:r>
          </w:p>
          <w:p w14:paraId="2D3B4010" w14:textId="77777777" w:rsidR="004D4C8D" w:rsidRDefault="004D4C8D" w:rsidP="002C793C">
            <w:pPr>
              <w:tabs>
                <w:tab w:val="left" w:pos="115"/>
              </w:tabs>
              <w:spacing w:after="45"/>
              <w:ind w:left="115" w:right="125"/>
              <w:rPr>
                <w:i/>
                <w:iCs/>
                <w:szCs w:val="20"/>
              </w:rPr>
            </w:pPr>
          </w:p>
        </w:tc>
        <w:tc>
          <w:tcPr>
            <w:tcW w:w="4410" w:type="dxa"/>
            <w:tcBorders>
              <w:top w:val="nil"/>
              <w:left w:val="nil"/>
              <w:bottom w:val="nil"/>
              <w:right w:val="nil"/>
            </w:tcBorders>
          </w:tcPr>
          <w:p w14:paraId="55156653" w14:textId="7C8876BB" w:rsidR="004D4C8D" w:rsidRDefault="004D4C8D" w:rsidP="002C793C">
            <w:pPr>
              <w:tabs>
                <w:tab w:val="left" w:pos="115"/>
              </w:tabs>
              <w:spacing w:after="45"/>
              <w:ind w:left="115" w:right="125"/>
              <w:rPr>
                <w:szCs w:val="20"/>
                <w:lang w:val="en-US"/>
              </w:rPr>
            </w:pPr>
            <w:r>
              <w:rPr>
                <w:szCs w:val="20"/>
                <w:lang w:val="en-US"/>
              </w:rPr>
              <w:t>Instance of the model from which the processor is being deleted</w:t>
            </w:r>
            <w:r w:rsidR="00627D27">
              <w:rPr>
                <w:szCs w:val="20"/>
                <w:lang w:val="en-US"/>
              </w:rPr>
              <w:t>.</w:t>
            </w:r>
          </w:p>
        </w:tc>
      </w:tr>
      <w:tr w:rsidR="004D4C8D" w:rsidRPr="00050476" w14:paraId="7F7F704E" w14:textId="77777777" w:rsidTr="002C793C">
        <w:tc>
          <w:tcPr>
            <w:tcW w:w="4511" w:type="dxa"/>
            <w:tcBorders>
              <w:top w:val="nil"/>
              <w:left w:val="nil"/>
              <w:bottom w:val="nil"/>
              <w:right w:val="nil"/>
            </w:tcBorders>
          </w:tcPr>
          <w:p w14:paraId="6A9542F3" w14:textId="77777777" w:rsidR="004D4C8D" w:rsidRDefault="004D4C8D" w:rsidP="002C793C">
            <w:pPr>
              <w:tabs>
                <w:tab w:val="left" w:pos="115"/>
              </w:tabs>
              <w:spacing w:after="45"/>
              <w:ind w:left="115" w:right="125"/>
              <w:rPr>
                <w:szCs w:val="20"/>
              </w:rPr>
            </w:pPr>
            <w:r>
              <w:rPr>
                <w:i/>
                <w:iCs/>
                <w:szCs w:val="20"/>
              </w:rPr>
              <w:t xml:space="preserve">theProcessor </w:t>
            </w:r>
            <w:r>
              <w:rPr>
                <w:szCs w:val="20"/>
              </w:rPr>
              <w:t xml:space="preserve">As </w:t>
            </w:r>
            <w:r>
              <w:rPr>
                <w:color w:val="008000"/>
                <w:szCs w:val="20"/>
                <w:u w:val="double"/>
              </w:rPr>
              <w:t>Processor</w:t>
            </w:r>
            <w:r>
              <w:rPr>
                <w:szCs w:val="20"/>
              </w:rPr>
              <w:t xml:space="preserve"> </w:t>
            </w:r>
          </w:p>
          <w:p w14:paraId="7B364D53" w14:textId="77777777" w:rsidR="004D4C8D" w:rsidRDefault="004D4C8D" w:rsidP="002C793C">
            <w:pPr>
              <w:tabs>
                <w:tab w:val="left" w:pos="115"/>
              </w:tabs>
              <w:spacing w:after="45"/>
              <w:ind w:left="115" w:right="125"/>
              <w:rPr>
                <w:i/>
                <w:iCs/>
                <w:szCs w:val="20"/>
              </w:rPr>
            </w:pPr>
          </w:p>
        </w:tc>
        <w:tc>
          <w:tcPr>
            <w:tcW w:w="4410" w:type="dxa"/>
            <w:tcBorders>
              <w:top w:val="nil"/>
              <w:left w:val="nil"/>
              <w:bottom w:val="nil"/>
              <w:right w:val="nil"/>
            </w:tcBorders>
          </w:tcPr>
          <w:p w14:paraId="6D415C51" w14:textId="1A3FE629" w:rsidR="004D4C8D" w:rsidRDefault="004D4C8D" w:rsidP="002C793C">
            <w:pPr>
              <w:tabs>
                <w:tab w:val="left" w:pos="115"/>
              </w:tabs>
              <w:spacing w:after="45"/>
              <w:ind w:left="115" w:right="125"/>
              <w:rPr>
                <w:szCs w:val="20"/>
                <w:lang w:val="en-US"/>
              </w:rPr>
            </w:pPr>
            <w:r>
              <w:rPr>
                <w:szCs w:val="20"/>
                <w:lang w:val="en-US"/>
              </w:rPr>
              <w:t>Instance of the processor being deleted</w:t>
            </w:r>
            <w:r w:rsidR="00627D27">
              <w:rPr>
                <w:szCs w:val="20"/>
                <w:lang w:val="en-US"/>
              </w:rPr>
              <w:t>.</w:t>
            </w:r>
          </w:p>
        </w:tc>
      </w:tr>
    </w:tbl>
    <w:p w14:paraId="5D2F28EE" w14:textId="2D364BF6" w:rsidR="004D4C8D" w:rsidRPr="000728FC" w:rsidRDefault="004D4C8D" w:rsidP="00AA3515">
      <w:pPr>
        <w:pStyle w:val="Heading5"/>
        <w:rPr>
          <w:lang w:val="en-US"/>
        </w:rPr>
      </w:pPr>
      <w:r w:rsidRPr="000728FC">
        <w:rPr>
          <w:lang w:val="en-US"/>
        </w:rPr>
        <w:t>FindCategories Method (Model)</w:t>
      </w:r>
    </w:p>
    <w:p w14:paraId="478399A8"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1EAAA77D"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 collection of categories belonging to the model.</w:t>
      </w:r>
    </w:p>
    <w:p w14:paraId="13E817A4" w14:textId="77777777" w:rsidR="004D4C8D" w:rsidRPr="000728FC" w:rsidRDefault="004D4C8D" w:rsidP="004D4C8D">
      <w:pPr>
        <w:tabs>
          <w:tab w:val="left" w:pos="115"/>
        </w:tabs>
        <w:spacing w:after="45"/>
        <w:ind w:left="115" w:right="125"/>
        <w:rPr>
          <w:b/>
          <w:bCs/>
          <w:szCs w:val="20"/>
          <w:lang w:val="en-US"/>
        </w:rPr>
      </w:pPr>
    </w:p>
    <w:p w14:paraId="49DFAF04"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254A0E63" w14:textId="77777777" w:rsidR="004D4C8D" w:rsidRPr="000728FC" w:rsidRDefault="004D4C8D" w:rsidP="004D4C8D">
      <w:pPr>
        <w:tabs>
          <w:tab w:val="left" w:pos="265"/>
        </w:tabs>
        <w:ind w:left="265" w:right="125"/>
        <w:rPr>
          <w:b/>
          <w:bCs/>
          <w:szCs w:val="20"/>
          <w:lang w:val="en-US"/>
        </w:rPr>
      </w:pPr>
      <w:r w:rsidRPr="000728FC">
        <w:rPr>
          <w:szCs w:val="20"/>
          <w:lang w:val="en-US"/>
        </w:rPr>
        <w:t xml:space="preserve">Set </w:t>
      </w:r>
      <w:r w:rsidRPr="000728FC">
        <w:rPr>
          <w:i/>
          <w:iCs/>
          <w:szCs w:val="20"/>
          <w:lang w:val="en-US"/>
        </w:rPr>
        <w:t xml:space="preserve">theCategoryCollection </w:t>
      </w:r>
      <w:r w:rsidRPr="000728FC">
        <w:rPr>
          <w:szCs w:val="20"/>
          <w:lang w:val="en-US"/>
        </w:rPr>
        <w:t xml:space="preserve">= </w:t>
      </w:r>
      <w:r w:rsidRPr="000728FC">
        <w:rPr>
          <w:i/>
          <w:iCs/>
          <w:szCs w:val="20"/>
          <w:lang w:val="en-US"/>
        </w:rPr>
        <w:t>theObject</w:t>
      </w:r>
      <w:r w:rsidRPr="000728FC">
        <w:rPr>
          <w:szCs w:val="20"/>
          <w:lang w:val="en-US"/>
        </w:rPr>
        <w:t>.FindCategories (</w:t>
      </w:r>
      <w:r w:rsidRPr="000728FC">
        <w:rPr>
          <w:i/>
          <w:iCs/>
          <w:szCs w:val="20"/>
          <w:lang w:val="en-US"/>
        </w:rPr>
        <w:t>theCategoryName</w:t>
      </w:r>
      <w:r w:rsidRPr="000728FC">
        <w:rPr>
          <w:szCs w:val="20"/>
          <w:lang w:val="en-US"/>
        </w:rPr>
        <w:t>)</w:t>
      </w:r>
    </w:p>
    <w:p w14:paraId="2516AEF4"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4D4C8D" w14:paraId="1D067AC8" w14:textId="77777777" w:rsidTr="002C793C">
        <w:tc>
          <w:tcPr>
            <w:tcW w:w="4601" w:type="dxa"/>
            <w:tcBorders>
              <w:top w:val="nil"/>
              <w:left w:val="nil"/>
              <w:bottom w:val="nil"/>
              <w:right w:val="nil"/>
            </w:tcBorders>
          </w:tcPr>
          <w:p w14:paraId="724288F3" w14:textId="77777777" w:rsidR="004D4C8D" w:rsidRDefault="004D4C8D" w:rsidP="002C793C">
            <w:pPr>
              <w:tabs>
                <w:tab w:val="left" w:pos="115"/>
              </w:tabs>
              <w:spacing w:after="45"/>
              <w:ind w:left="115" w:right="125"/>
              <w:rPr>
                <w:szCs w:val="20"/>
              </w:rPr>
            </w:pPr>
            <w:r>
              <w:rPr>
                <w:b/>
                <w:bCs/>
                <w:szCs w:val="20"/>
              </w:rPr>
              <w:t>Element</w:t>
            </w:r>
          </w:p>
        </w:tc>
        <w:tc>
          <w:tcPr>
            <w:tcW w:w="4250" w:type="dxa"/>
            <w:tcBorders>
              <w:top w:val="nil"/>
              <w:left w:val="nil"/>
              <w:bottom w:val="nil"/>
              <w:right w:val="nil"/>
            </w:tcBorders>
          </w:tcPr>
          <w:p w14:paraId="7D8CC8F6"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02573426" w14:textId="77777777" w:rsidTr="002C793C">
        <w:tc>
          <w:tcPr>
            <w:tcW w:w="4601" w:type="dxa"/>
            <w:tcBorders>
              <w:top w:val="nil"/>
              <w:left w:val="nil"/>
              <w:bottom w:val="nil"/>
              <w:right w:val="nil"/>
            </w:tcBorders>
          </w:tcPr>
          <w:p w14:paraId="1CA11669" w14:textId="77777777" w:rsidR="004D4C8D" w:rsidRDefault="004D4C8D" w:rsidP="002C793C">
            <w:pPr>
              <w:tabs>
                <w:tab w:val="left" w:pos="115"/>
              </w:tabs>
              <w:spacing w:after="45"/>
              <w:ind w:left="115" w:right="125"/>
              <w:rPr>
                <w:szCs w:val="20"/>
              </w:rPr>
            </w:pPr>
            <w:r>
              <w:rPr>
                <w:i/>
                <w:iCs/>
                <w:szCs w:val="20"/>
              </w:rPr>
              <w:t xml:space="preserve">theCategoryCollection </w:t>
            </w:r>
            <w:r>
              <w:rPr>
                <w:szCs w:val="20"/>
              </w:rPr>
              <w:t xml:space="preserve">As </w:t>
            </w:r>
            <w:r>
              <w:rPr>
                <w:color w:val="008000"/>
                <w:szCs w:val="20"/>
                <w:u w:val="double"/>
              </w:rPr>
              <w:t>CategoryCollection</w:t>
            </w:r>
          </w:p>
        </w:tc>
        <w:tc>
          <w:tcPr>
            <w:tcW w:w="4250" w:type="dxa"/>
            <w:tcBorders>
              <w:top w:val="nil"/>
              <w:left w:val="nil"/>
              <w:bottom w:val="nil"/>
              <w:right w:val="nil"/>
            </w:tcBorders>
          </w:tcPr>
          <w:p w14:paraId="6AE5861F" w14:textId="55D4A92F" w:rsidR="004D4C8D" w:rsidRDefault="004D4C8D" w:rsidP="002C793C">
            <w:pPr>
              <w:tabs>
                <w:tab w:val="left" w:pos="115"/>
              </w:tabs>
              <w:spacing w:after="45"/>
              <w:ind w:left="115" w:right="125"/>
              <w:rPr>
                <w:szCs w:val="20"/>
                <w:lang w:val="en-US"/>
              </w:rPr>
            </w:pPr>
            <w:r>
              <w:rPr>
                <w:szCs w:val="20"/>
                <w:lang w:val="en-US"/>
              </w:rPr>
              <w:t>Returns a collection of categories that match the given category name</w:t>
            </w:r>
            <w:r w:rsidR="00B77233">
              <w:rPr>
                <w:szCs w:val="20"/>
                <w:lang w:val="en-US"/>
              </w:rPr>
              <w:t>.</w:t>
            </w:r>
          </w:p>
        </w:tc>
      </w:tr>
      <w:tr w:rsidR="004D4C8D" w:rsidRPr="00050476" w14:paraId="05D76111" w14:textId="77777777" w:rsidTr="002C793C">
        <w:tc>
          <w:tcPr>
            <w:tcW w:w="4601" w:type="dxa"/>
            <w:tcBorders>
              <w:top w:val="nil"/>
              <w:left w:val="nil"/>
              <w:bottom w:val="nil"/>
              <w:right w:val="nil"/>
            </w:tcBorders>
          </w:tcPr>
          <w:p w14:paraId="66784409" w14:textId="77777777" w:rsidR="004D4C8D" w:rsidRDefault="004D4C8D"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4250" w:type="dxa"/>
            <w:tcBorders>
              <w:top w:val="nil"/>
              <w:left w:val="nil"/>
              <w:bottom w:val="nil"/>
              <w:right w:val="nil"/>
            </w:tcBorders>
          </w:tcPr>
          <w:p w14:paraId="2ED6E9E2" w14:textId="5A6B65C9" w:rsidR="004D4C8D" w:rsidRDefault="004D4C8D" w:rsidP="002C793C">
            <w:pPr>
              <w:tabs>
                <w:tab w:val="left" w:pos="115"/>
              </w:tabs>
              <w:spacing w:after="45"/>
              <w:ind w:left="115" w:right="125"/>
              <w:rPr>
                <w:szCs w:val="20"/>
                <w:lang w:val="en-US"/>
              </w:rPr>
            </w:pPr>
            <w:r>
              <w:rPr>
                <w:szCs w:val="20"/>
                <w:lang w:val="en-US"/>
              </w:rPr>
              <w:t>Model that contains the categories</w:t>
            </w:r>
            <w:r w:rsidR="00B77233">
              <w:rPr>
                <w:szCs w:val="20"/>
                <w:lang w:val="en-US"/>
              </w:rPr>
              <w:t>.</w:t>
            </w:r>
          </w:p>
        </w:tc>
      </w:tr>
      <w:tr w:rsidR="004D4C8D" w:rsidRPr="00050476" w14:paraId="50068F75" w14:textId="77777777" w:rsidTr="002C793C">
        <w:tc>
          <w:tcPr>
            <w:tcW w:w="4601" w:type="dxa"/>
            <w:tcBorders>
              <w:top w:val="nil"/>
              <w:left w:val="nil"/>
              <w:bottom w:val="nil"/>
              <w:right w:val="nil"/>
            </w:tcBorders>
          </w:tcPr>
          <w:p w14:paraId="32B3741C" w14:textId="77777777" w:rsidR="004D4C8D" w:rsidRDefault="004D4C8D" w:rsidP="002C793C">
            <w:pPr>
              <w:tabs>
                <w:tab w:val="left" w:pos="115"/>
              </w:tabs>
              <w:spacing w:after="45"/>
              <w:ind w:left="115" w:right="125"/>
              <w:rPr>
                <w:i/>
                <w:iCs/>
                <w:szCs w:val="20"/>
              </w:rPr>
            </w:pPr>
            <w:r>
              <w:rPr>
                <w:i/>
                <w:iCs/>
                <w:szCs w:val="20"/>
              </w:rPr>
              <w:t xml:space="preserve">theCategoryName </w:t>
            </w:r>
            <w:r>
              <w:rPr>
                <w:szCs w:val="20"/>
              </w:rPr>
              <w:t>As String</w:t>
            </w:r>
          </w:p>
        </w:tc>
        <w:tc>
          <w:tcPr>
            <w:tcW w:w="4250" w:type="dxa"/>
            <w:tcBorders>
              <w:top w:val="nil"/>
              <w:left w:val="nil"/>
              <w:bottom w:val="nil"/>
              <w:right w:val="nil"/>
            </w:tcBorders>
          </w:tcPr>
          <w:p w14:paraId="297A3316" w14:textId="652CB792" w:rsidR="004D4C8D" w:rsidRDefault="004D4C8D" w:rsidP="002C793C">
            <w:pPr>
              <w:tabs>
                <w:tab w:val="left" w:pos="115"/>
              </w:tabs>
              <w:spacing w:after="45"/>
              <w:ind w:left="115" w:right="125"/>
              <w:rPr>
                <w:szCs w:val="20"/>
                <w:lang w:val="en-US"/>
              </w:rPr>
            </w:pPr>
            <w:r>
              <w:rPr>
                <w:szCs w:val="20"/>
                <w:lang w:val="en-US"/>
              </w:rPr>
              <w:t>Name of the category for which to search the model</w:t>
            </w:r>
            <w:r w:rsidR="00B77233">
              <w:rPr>
                <w:szCs w:val="20"/>
                <w:lang w:val="en-US"/>
              </w:rPr>
              <w:t>.</w:t>
            </w:r>
          </w:p>
        </w:tc>
      </w:tr>
    </w:tbl>
    <w:p w14:paraId="26BA6BC0" w14:textId="170CEFD7" w:rsidR="004D4C8D" w:rsidRPr="000728FC" w:rsidRDefault="004D4C8D" w:rsidP="00AA3515">
      <w:pPr>
        <w:pStyle w:val="Heading5"/>
        <w:rPr>
          <w:lang w:val="en-US"/>
        </w:rPr>
      </w:pPr>
      <w:r w:rsidRPr="000728FC">
        <w:rPr>
          <w:lang w:val="en-US"/>
        </w:rPr>
        <w:t>FindCategoryWithID Method (Model)</w:t>
      </w:r>
    </w:p>
    <w:p w14:paraId="397A6984"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282EBBA1"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 specific category given the category</w:t>
      </w:r>
      <w:r w:rsidRPr="000728FC">
        <w:rPr>
          <w:rFonts w:ascii="Times New Roman" w:hAnsi="Times New Roman" w:cs="Times New Roman"/>
          <w:szCs w:val="20"/>
          <w:lang w:val="en-US"/>
        </w:rPr>
        <w:t>’</w:t>
      </w:r>
      <w:r w:rsidRPr="000728FC">
        <w:rPr>
          <w:szCs w:val="20"/>
          <w:lang w:val="en-US"/>
        </w:rPr>
        <w:t>s unique ID.</w:t>
      </w:r>
    </w:p>
    <w:p w14:paraId="23E0DEB1" w14:textId="77777777" w:rsidR="004D4C8D" w:rsidRPr="000728FC" w:rsidRDefault="004D4C8D" w:rsidP="004D4C8D">
      <w:pPr>
        <w:tabs>
          <w:tab w:val="left" w:pos="115"/>
        </w:tabs>
        <w:spacing w:after="45"/>
        <w:ind w:left="115" w:right="125"/>
        <w:rPr>
          <w:b/>
          <w:bCs/>
          <w:szCs w:val="20"/>
          <w:lang w:val="en-US"/>
        </w:rPr>
      </w:pPr>
    </w:p>
    <w:p w14:paraId="04CBDF8E"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lastRenderedPageBreak/>
        <w:t>Syntax</w:t>
      </w:r>
    </w:p>
    <w:p w14:paraId="1C4C075B" w14:textId="77777777" w:rsidR="004D4C8D" w:rsidRPr="000728FC" w:rsidRDefault="004D4C8D" w:rsidP="004D4C8D">
      <w:pPr>
        <w:tabs>
          <w:tab w:val="left" w:pos="265"/>
        </w:tabs>
        <w:ind w:left="265" w:right="125"/>
        <w:rPr>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theCategory</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theObject</w:t>
      </w:r>
      <w:r w:rsidRPr="000728FC">
        <w:rPr>
          <w:rFonts w:ascii="Courier New" w:hAnsi="Courier New" w:cs="Courier New"/>
          <w:szCs w:val="20"/>
          <w:lang w:val="en-US"/>
        </w:rPr>
        <w:t>.FindCategoryWithID (the</w:t>
      </w:r>
      <w:r w:rsidRPr="000728FC">
        <w:rPr>
          <w:rFonts w:ascii="Courier New" w:hAnsi="Courier New" w:cs="Courier New"/>
          <w:i/>
          <w:iCs/>
          <w:szCs w:val="20"/>
          <w:lang w:val="en-US"/>
        </w:rPr>
        <w:t>UniqueID</w:t>
      </w:r>
      <w:r w:rsidRPr="000728FC">
        <w:rPr>
          <w:rFonts w:ascii="Courier New" w:hAnsi="Courier New" w:cs="Courier New"/>
          <w:szCs w:val="20"/>
          <w:lang w:val="en-US"/>
        </w:rPr>
        <w:t>)</w:t>
      </w:r>
    </w:p>
    <w:p w14:paraId="2BC2ED73"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4D4C8D" w14:paraId="4D7F7B84" w14:textId="77777777" w:rsidTr="002C793C">
        <w:tc>
          <w:tcPr>
            <w:tcW w:w="4601" w:type="dxa"/>
            <w:tcBorders>
              <w:top w:val="nil"/>
              <w:left w:val="nil"/>
              <w:bottom w:val="nil"/>
              <w:right w:val="nil"/>
            </w:tcBorders>
          </w:tcPr>
          <w:p w14:paraId="701C21E0" w14:textId="77777777" w:rsidR="004D4C8D" w:rsidRDefault="004D4C8D" w:rsidP="002C793C">
            <w:pPr>
              <w:tabs>
                <w:tab w:val="left" w:pos="115"/>
              </w:tabs>
              <w:spacing w:after="45"/>
              <w:ind w:left="115" w:right="125"/>
              <w:rPr>
                <w:szCs w:val="20"/>
              </w:rPr>
            </w:pPr>
            <w:r>
              <w:rPr>
                <w:b/>
                <w:bCs/>
                <w:szCs w:val="20"/>
              </w:rPr>
              <w:t>Element</w:t>
            </w:r>
          </w:p>
        </w:tc>
        <w:tc>
          <w:tcPr>
            <w:tcW w:w="4250" w:type="dxa"/>
            <w:tcBorders>
              <w:top w:val="nil"/>
              <w:left w:val="nil"/>
              <w:bottom w:val="nil"/>
              <w:right w:val="nil"/>
            </w:tcBorders>
          </w:tcPr>
          <w:p w14:paraId="024C8B0F"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169D2F7C" w14:textId="77777777" w:rsidTr="002C793C">
        <w:tc>
          <w:tcPr>
            <w:tcW w:w="4601" w:type="dxa"/>
            <w:tcBorders>
              <w:top w:val="nil"/>
              <w:left w:val="nil"/>
              <w:bottom w:val="nil"/>
              <w:right w:val="nil"/>
            </w:tcBorders>
          </w:tcPr>
          <w:p w14:paraId="2EB25238" w14:textId="77777777" w:rsidR="004D4C8D" w:rsidRDefault="004D4C8D" w:rsidP="002C793C">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4250" w:type="dxa"/>
            <w:tcBorders>
              <w:top w:val="nil"/>
              <w:left w:val="nil"/>
              <w:bottom w:val="nil"/>
              <w:right w:val="nil"/>
            </w:tcBorders>
          </w:tcPr>
          <w:p w14:paraId="0A0901F8" w14:textId="7F8B36EC" w:rsidR="004D4C8D" w:rsidRDefault="004D4C8D" w:rsidP="002C793C">
            <w:pPr>
              <w:tabs>
                <w:tab w:val="left" w:pos="115"/>
              </w:tabs>
              <w:spacing w:after="45"/>
              <w:ind w:left="115" w:right="125"/>
              <w:rPr>
                <w:szCs w:val="20"/>
                <w:lang w:val="en-US"/>
              </w:rPr>
            </w:pPr>
            <w:r>
              <w:rPr>
                <w:szCs w:val="20"/>
                <w:lang w:val="en-US"/>
              </w:rPr>
              <w:t>Returns the category that corresponds to the given UniqueID</w:t>
            </w:r>
            <w:r w:rsidR="00B77233">
              <w:rPr>
                <w:szCs w:val="20"/>
                <w:lang w:val="en-US"/>
              </w:rPr>
              <w:t>.</w:t>
            </w:r>
          </w:p>
        </w:tc>
      </w:tr>
      <w:tr w:rsidR="004D4C8D" w:rsidRPr="00050476" w14:paraId="53391271" w14:textId="77777777" w:rsidTr="002C793C">
        <w:tc>
          <w:tcPr>
            <w:tcW w:w="4601" w:type="dxa"/>
            <w:tcBorders>
              <w:top w:val="nil"/>
              <w:left w:val="nil"/>
              <w:bottom w:val="nil"/>
              <w:right w:val="nil"/>
            </w:tcBorders>
          </w:tcPr>
          <w:p w14:paraId="273357DA" w14:textId="77777777" w:rsidR="004D4C8D" w:rsidRDefault="004D4C8D"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4250" w:type="dxa"/>
            <w:tcBorders>
              <w:top w:val="nil"/>
              <w:left w:val="nil"/>
              <w:bottom w:val="nil"/>
              <w:right w:val="nil"/>
            </w:tcBorders>
          </w:tcPr>
          <w:p w14:paraId="77BE1BAF" w14:textId="1AC7089A" w:rsidR="004D4C8D" w:rsidRDefault="004D4C8D" w:rsidP="002C793C">
            <w:pPr>
              <w:tabs>
                <w:tab w:val="left" w:pos="115"/>
              </w:tabs>
              <w:spacing w:after="45"/>
              <w:ind w:left="115" w:right="125"/>
              <w:rPr>
                <w:szCs w:val="20"/>
                <w:lang w:val="en-US"/>
              </w:rPr>
            </w:pPr>
            <w:r>
              <w:rPr>
                <w:szCs w:val="20"/>
                <w:lang w:val="en-US"/>
              </w:rPr>
              <w:t>Model that contains the category</w:t>
            </w:r>
            <w:r w:rsidR="00B77233">
              <w:rPr>
                <w:szCs w:val="20"/>
                <w:lang w:val="en-US"/>
              </w:rPr>
              <w:t>.</w:t>
            </w:r>
          </w:p>
        </w:tc>
      </w:tr>
      <w:tr w:rsidR="004D4C8D" w:rsidRPr="00050476" w14:paraId="3E9F49A5" w14:textId="77777777" w:rsidTr="002C793C">
        <w:tc>
          <w:tcPr>
            <w:tcW w:w="4601" w:type="dxa"/>
            <w:tcBorders>
              <w:top w:val="nil"/>
              <w:left w:val="nil"/>
              <w:bottom w:val="nil"/>
              <w:right w:val="nil"/>
            </w:tcBorders>
          </w:tcPr>
          <w:p w14:paraId="4F855B48" w14:textId="77777777" w:rsidR="004D4C8D" w:rsidRDefault="004D4C8D" w:rsidP="002C793C">
            <w:pPr>
              <w:tabs>
                <w:tab w:val="left" w:pos="115"/>
              </w:tabs>
              <w:spacing w:after="45"/>
              <w:ind w:left="115" w:right="125"/>
              <w:rPr>
                <w:i/>
                <w:iCs/>
                <w:szCs w:val="20"/>
              </w:rPr>
            </w:pPr>
            <w:r>
              <w:rPr>
                <w:i/>
                <w:iCs/>
                <w:szCs w:val="20"/>
              </w:rPr>
              <w:t xml:space="preserve">theUniqueID </w:t>
            </w:r>
            <w:r>
              <w:rPr>
                <w:szCs w:val="20"/>
              </w:rPr>
              <w:t>As String</w:t>
            </w:r>
          </w:p>
        </w:tc>
        <w:tc>
          <w:tcPr>
            <w:tcW w:w="4250" w:type="dxa"/>
            <w:tcBorders>
              <w:top w:val="nil"/>
              <w:left w:val="nil"/>
              <w:bottom w:val="nil"/>
              <w:right w:val="nil"/>
            </w:tcBorders>
          </w:tcPr>
          <w:p w14:paraId="4A0BB804" w14:textId="60A1C200" w:rsidR="004D4C8D" w:rsidRDefault="004D4C8D" w:rsidP="002C793C">
            <w:pPr>
              <w:tabs>
                <w:tab w:val="left" w:pos="115"/>
              </w:tabs>
              <w:spacing w:after="45"/>
              <w:ind w:left="115" w:right="125"/>
              <w:rPr>
                <w:szCs w:val="20"/>
                <w:lang w:val="en-US"/>
              </w:rPr>
            </w:pPr>
            <w:r>
              <w:rPr>
                <w:szCs w:val="20"/>
                <w:lang w:val="en-US"/>
              </w:rPr>
              <w:t>UniqueID of the category for which to search</w:t>
            </w:r>
            <w:r w:rsidR="00B77233">
              <w:rPr>
                <w:szCs w:val="20"/>
                <w:lang w:val="en-US"/>
              </w:rPr>
              <w:t>.</w:t>
            </w:r>
          </w:p>
        </w:tc>
      </w:tr>
    </w:tbl>
    <w:p w14:paraId="7FD910C2" w14:textId="6659CBEB" w:rsidR="004D4C8D" w:rsidRPr="000728FC" w:rsidRDefault="004D4C8D" w:rsidP="00AA3515">
      <w:pPr>
        <w:pStyle w:val="Heading5"/>
        <w:rPr>
          <w:lang w:val="en-US"/>
        </w:rPr>
      </w:pPr>
      <w:r w:rsidRPr="000728FC">
        <w:rPr>
          <w:lang w:val="en-US"/>
        </w:rPr>
        <w:t>FindClasses Method (Model)</w:t>
      </w:r>
    </w:p>
    <w:p w14:paraId="2A3DE9F3"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2444CDFF"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 collection of classes belonging to the model.</w:t>
      </w:r>
    </w:p>
    <w:p w14:paraId="7E9F6462" w14:textId="77777777" w:rsidR="004D4C8D" w:rsidRPr="000728FC" w:rsidRDefault="004D4C8D" w:rsidP="004D4C8D">
      <w:pPr>
        <w:tabs>
          <w:tab w:val="left" w:pos="115"/>
        </w:tabs>
        <w:spacing w:after="45"/>
        <w:ind w:left="115" w:right="125"/>
        <w:rPr>
          <w:b/>
          <w:bCs/>
          <w:szCs w:val="20"/>
          <w:lang w:val="en-US"/>
        </w:rPr>
      </w:pPr>
    </w:p>
    <w:p w14:paraId="43DAFF02"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4375CFDC" w14:textId="77777777" w:rsidR="004D4C8D" w:rsidRPr="000728FC" w:rsidRDefault="004D4C8D" w:rsidP="004D4C8D">
      <w:pPr>
        <w:tabs>
          <w:tab w:val="left" w:pos="265"/>
        </w:tabs>
        <w:ind w:left="265" w:right="125"/>
        <w:rPr>
          <w:b/>
          <w:bCs/>
          <w:szCs w:val="20"/>
          <w:lang w:val="en-US"/>
        </w:rPr>
      </w:pPr>
      <w:r w:rsidRPr="000728FC">
        <w:rPr>
          <w:szCs w:val="20"/>
          <w:lang w:val="en-US"/>
        </w:rPr>
        <w:t xml:space="preserve">Set </w:t>
      </w:r>
      <w:r w:rsidRPr="000728FC">
        <w:rPr>
          <w:i/>
          <w:iCs/>
          <w:szCs w:val="20"/>
          <w:lang w:val="en-US"/>
        </w:rPr>
        <w:t xml:space="preserve">theClassCollection </w:t>
      </w:r>
      <w:r w:rsidRPr="000728FC">
        <w:rPr>
          <w:szCs w:val="20"/>
          <w:lang w:val="en-US"/>
        </w:rPr>
        <w:t xml:space="preserve">= </w:t>
      </w:r>
      <w:r w:rsidRPr="000728FC">
        <w:rPr>
          <w:i/>
          <w:iCs/>
          <w:szCs w:val="20"/>
          <w:lang w:val="en-US"/>
        </w:rPr>
        <w:t>theObject</w:t>
      </w:r>
      <w:r w:rsidRPr="000728FC">
        <w:rPr>
          <w:szCs w:val="20"/>
          <w:lang w:val="en-US"/>
        </w:rPr>
        <w:t>.FindClasses (</w:t>
      </w:r>
      <w:r w:rsidRPr="000728FC">
        <w:rPr>
          <w:i/>
          <w:iCs/>
          <w:szCs w:val="20"/>
          <w:lang w:val="en-US"/>
        </w:rPr>
        <w:t>theClassName</w:t>
      </w:r>
      <w:r w:rsidRPr="000728FC">
        <w:rPr>
          <w:szCs w:val="20"/>
          <w:lang w:val="en-US"/>
        </w:rPr>
        <w:t>)</w:t>
      </w:r>
    </w:p>
    <w:p w14:paraId="19B4067D"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4D4C8D" w14:paraId="56FDE012" w14:textId="77777777" w:rsidTr="002C793C">
        <w:tc>
          <w:tcPr>
            <w:tcW w:w="4601" w:type="dxa"/>
            <w:tcBorders>
              <w:top w:val="nil"/>
              <w:left w:val="nil"/>
              <w:bottom w:val="nil"/>
              <w:right w:val="nil"/>
            </w:tcBorders>
          </w:tcPr>
          <w:p w14:paraId="2A699B8A" w14:textId="77777777" w:rsidR="004D4C8D" w:rsidRDefault="004D4C8D" w:rsidP="002C793C">
            <w:pPr>
              <w:tabs>
                <w:tab w:val="left" w:pos="115"/>
              </w:tabs>
              <w:spacing w:after="45"/>
              <w:ind w:left="115" w:right="125"/>
              <w:rPr>
                <w:szCs w:val="20"/>
              </w:rPr>
            </w:pPr>
            <w:r>
              <w:rPr>
                <w:b/>
                <w:bCs/>
                <w:szCs w:val="20"/>
              </w:rPr>
              <w:t>Element</w:t>
            </w:r>
          </w:p>
        </w:tc>
        <w:tc>
          <w:tcPr>
            <w:tcW w:w="4250" w:type="dxa"/>
            <w:tcBorders>
              <w:top w:val="nil"/>
              <w:left w:val="nil"/>
              <w:bottom w:val="nil"/>
              <w:right w:val="nil"/>
            </w:tcBorders>
          </w:tcPr>
          <w:p w14:paraId="3080C477"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5E7232D7" w14:textId="77777777" w:rsidTr="002C793C">
        <w:tc>
          <w:tcPr>
            <w:tcW w:w="4601" w:type="dxa"/>
            <w:tcBorders>
              <w:top w:val="nil"/>
              <w:left w:val="nil"/>
              <w:bottom w:val="nil"/>
              <w:right w:val="nil"/>
            </w:tcBorders>
          </w:tcPr>
          <w:p w14:paraId="648A0062" w14:textId="77777777" w:rsidR="004D4C8D" w:rsidRDefault="004D4C8D" w:rsidP="002C793C">
            <w:pPr>
              <w:tabs>
                <w:tab w:val="left" w:pos="115"/>
              </w:tabs>
              <w:spacing w:after="45"/>
              <w:ind w:left="115" w:right="125"/>
              <w:rPr>
                <w:szCs w:val="20"/>
              </w:rPr>
            </w:pPr>
            <w:r>
              <w:rPr>
                <w:i/>
                <w:iCs/>
                <w:szCs w:val="20"/>
              </w:rPr>
              <w:t xml:space="preserve">theClassCollection </w:t>
            </w:r>
            <w:r>
              <w:rPr>
                <w:szCs w:val="20"/>
              </w:rPr>
              <w:t xml:space="preserve">As </w:t>
            </w:r>
            <w:r>
              <w:rPr>
                <w:color w:val="008000"/>
                <w:szCs w:val="20"/>
                <w:u w:val="double"/>
              </w:rPr>
              <w:t>ClassCollection</w:t>
            </w:r>
            <w:r>
              <w:rPr>
                <w:szCs w:val="20"/>
              </w:rPr>
              <w:t xml:space="preserve"> </w:t>
            </w:r>
          </w:p>
        </w:tc>
        <w:tc>
          <w:tcPr>
            <w:tcW w:w="4250" w:type="dxa"/>
            <w:tcBorders>
              <w:top w:val="nil"/>
              <w:left w:val="nil"/>
              <w:bottom w:val="nil"/>
              <w:right w:val="nil"/>
            </w:tcBorders>
          </w:tcPr>
          <w:p w14:paraId="1D3D9462" w14:textId="389C73D6" w:rsidR="004D4C8D" w:rsidRDefault="004D4C8D" w:rsidP="002C793C">
            <w:pPr>
              <w:tabs>
                <w:tab w:val="left" w:pos="115"/>
              </w:tabs>
              <w:spacing w:after="45"/>
              <w:ind w:left="115" w:right="125"/>
              <w:rPr>
                <w:szCs w:val="20"/>
                <w:lang w:val="en-US"/>
              </w:rPr>
            </w:pPr>
            <w:r>
              <w:rPr>
                <w:szCs w:val="20"/>
                <w:lang w:val="en-US"/>
              </w:rPr>
              <w:t>Returns a collection of classes that match the given class name</w:t>
            </w:r>
            <w:r w:rsidR="00B77233">
              <w:rPr>
                <w:szCs w:val="20"/>
                <w:lang w:val="en-US"/>
              </w:rPr>
              <w:t>.</w:t>
            </w:r>
          </w:p>
        </w:tc>
      </w:tr>
      <w:tr w:rsidR="004D4C8D" w:rsidRPr="00050476" w14:paraId="0838CED4" w14:textId="77777777" w:rsidTr="002C793C">
        <w:tc>
          <w:tcPr>
            <w:tcW w:w="4601" w:type="dxa"/>
            <w:tcBorders>
              <w:top w:val="nil"/>
              <w:left w:val="nil"/>
              <w:bottom w:val="nil"/>
              <w:right w:val="nil"/>
            </w:tcBorders>
          </w:tcPr>
          <w:p w14:paraId="5E1547A2" w14:textId="77777777" w:rsidR="004D4C8D" w:rsidRDefault="004D4C8D"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4250" w:type="dxa"/>
            <w:tcBorders>
              <w:top w:val="nil"/>
              <w:left w:val="nil"/>
              <w:bottom w:val="nil"/>
              <w:right w:val="nil"/>
            </w:tcBorders>
          </w:tcPr>
          <w:p w14:paraId="7169F069" w14:textId="6514998E" w:rsidR="004D4C8D" w:rsidRDefault="004D4C8D" w:rsidP="002C793C">
            <w:pPr>
              <w:tabs>
                <w:tab w:val="left" w:pos="115"/>
              </w:tabs>
              <w:spacing w:after="45"/>
              <w:ind w:left="115" w:right="125"/>
              <w:rPr>
                <w:szCs w:val="20"/>
                <w:lang w:val="en-US"/>
              </w:rPr>
            </w:pPr>
            <w:r>
              <w:rPr>
                <w:szCs w:val="20"/>
                <w:lang w:val="en-US"/>
              </w:rPr>
              <w:t>Model that contains the classes</w:t>
            </w:r>
            <w:r w:rsidR="00B77233">
              <w:rPr>
                <w:szCs w:val="20"/>
                <w:lang w:val="en-US"/>
              </w:rPr>
              <w:t>.</w:t>
            </w:r>
          </w:p>
        </w:tc>
      </w:tr>
      <w:tr w:rsidR="004D4C8D" w:rsidRPr="00050476" w14:paraId="4C1D5B57" w14:textId="77777777" w:rsidTr="002C793C">
        <w:tc>
          <w:tcPr>
            <w:tcW w:w="4601" w:type="dxa"/>
            <w:tcBorders>
              <w:top w:val="nil"/>
              <w:left w:val="nil"/>
              <w:bottom w:val="nil"/>
              <w:right w:val="nil"/>
            </w:tcBorders>
          </w:tcPr>
          <w:p w14:paraId="06635709" w14:textId="77777777" w:rsidR="004D4C8D" w:rsidRDefault="004D4C8D" w:rsidP="002C793C">
            <w:pPr>
              <w:tabs>
                <w:tab w:val="left" w:pos="115"/>
              </w:tabs>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2C0EBAB4" w14:textId="6253BAFE" w:rsidR="004D4C8D" w:rsidRDefault="004D4C8D" w:rsidP="002C793C">
            <w:pPr>
              <w:tabs>
                <w:tab w:val="left" w:pos="115"/>
              </w:tabs>
              <w:spacing w:after="45"/>
              <w:ind w:left="115" w:right="125"/>
              <w:rPr>
                <w:szCs w:val="20"/>
                <w:lang w:val="en-US"/>
              </w:rPr>
            </w:pPr>
            <w:r>
              <w:rPr>
                <w:szCs w:val="20"/>
                <w:lang w:val="en-US"/>
              </w:rPr>
              <w:t>Name of the class for which to search the model</w:t>
            </w:r>
            <w:r w:rsidR="00B77233">
              <w:rPr>
                <w:szCs w:val="20"/>
                <w:lang w:val="en-US"/>
              </w:rPr>
              <w:t>.</w:t>
            </w:r>
          </w:p>
        </w:tc>
      </w:tr>
    </w:tbl>
    <w:p w14:paraId="1E5BFDA2" w14:textId="1DF0D4C8" w:rsidR="004D4C8D" w:rsidRPr="000728FC" w:rsidRDefault="004D4C8D" w:rsidP="00AA3515">
      <w:pPr>
        <w:pStyle w:val="Heading5"/>
        <w:rPr>
          <w:lang w:val="en-US"/>
        </w:rPr>
      </w:pPr>
      <w:r w:rsidRPr="000728FC">
        <w:rPr>
          <w:lang w:val="en-US"/>
        </w:rPr>
        <w:t>FindClassWithID Method (Model)</w:t>
      </w:r>
    </w:p>
    <w:p w14:paraId="3E9FFC23"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1A989AF7"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 specific class given the class</w:t>
      </w:r>
      <w:r w:rsidRPr="000728FC">
        <w:rPr>
          <w:rFonts w:ascii="Times New Roman" w:hAnsi="Times New Roman" w:cs="Times New Roman"/>
          <w:szCs w:val="20"/>
          <w:lang w:val="en-US"/>
        </w:rPr>
        <w:t>’</w:t>
      </w:r>
      <w:r w:rsidRPr="000728FC">
        <w:rPr>
          <w:szCs w:val="20"/>
          <w:lang w:val="en-US"/>
        </w:rPr>
        <w:t>s unique ID.</w:t>
      </w:r>
    </w:p>
    <w:p w14:paraId="6B7DBDCF" w14:textId="77777777" w:rsidR="004D4C8D" w:rsidRPr="000728FC" w:rsidRDefault="004D4C8D" w:rsidP="004D4C8D">
      <w:pPr>
        <w:tabs>
          <w:tab w:val="left" w:pos="115"/>
        </w:tabs>
        <w:spacing w:after="45"/>
        <w:ind w:left="115" w:right="125"/>
        <w:rPr>
          <w:b/>
          <w:bCs/>
          <w:szCs w:val="20"/>
          <w:lang w:val="en-US"/>
        </w:rPr>
      </w:pPr>
    </w:p>
    <w:p w14:paraId="51E7A45C"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3E99487F" w14:textId="77777777" w:rsidR="004D4C8D" w:rsidRPr="000728FC" w:rsidRDefault="004D4C8D" w:rsidP="004D4C8D">
      <w:pPr>
        <w:tabs>
          <w:tab w:val="left" w:pos="265"/>
        </w:tabs>
        <w:ind w:left="265" w:right="125"/>
        <w:rPr>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theClass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theObject</w:t>
      </w:r>
      <w:r w:rsidRPr="000728FC">
        <w:rPr>
          <w:rFonts w:ascii="Courier New" w:hAnsi="Courier New" w:cs="Courier New"/>
          <w:szCs w:val="20"/>
          <w:lang w:val="en-US"/>
        </w:rPr>
        <w:t>.FindClassWithID (the</w:t>
      </w:r>
      <w:r w:rsidRPr="000728FC">
        <w:rPr>
          <w:rFonts w:ascii="Courier New" w:hAnsi="Courier New" w:cs="Courier New"/>
          <w:i/>
          <w:iCs/>
          <w:szCs w:val="20"/>
          <w:lang w:val="en-US"/>
        </w:rPr>
        <w:t>UniqueID</w:t>
      </w:r>
      <w:r w:rsidRPr="000728FC">
        <w:rPr>
          <w:rFonts w:ascii="Courier New" w:hAnsi="Courier New" w:cs="Courier New"/>
          <w:szCs w:val="20"/>
          <w:lang w:val="en-US"/>
        </w:rPr>
        <w:t>)</w:t>
      </w:r>
    </w:p>
    <w:p w14:paraId="197EF945"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D4C8D" w14:paraId="2707E045" w14:textId="77777777" w:rsidTr="002C793C">
        <w:tc>
          <w:tcPr>
            <w:tcW w:w="4601" w:type="dxa"/>
            <w:tcBorders>
              <w:top w:val="nil"/>
              <w:left w:val="nil"/>
              <w:bottom w:val="nil"/>
              <w:right w:val="nil"/>
            </w:tcBorders>
          </w:tcPr>
          <w:p w14:paraId="372D8A55" w14:textId="77777777" w:rsidR="004D4C8D" w:rsidRDefault="004D4C8D" w:rsidP="002C793C">
            <w:pPr>
              <w:tabs>
                <w:tab w:val="left" w:pos="115"/>
              </w:tabs>
              <w:spacing w:after="45"/>
              <w:ind w:left="115" w:right="125"/>
              <w:rPr>
                <w:szCs w:val="20"/>
              </w:rPr>
            </w:pPr>
            <w:r>
              <w:rPr>
                <w:b/>
                <w:bCs/>
                <w:szCs w:val="20"/>
              </w:rPr>
              <w:t>Element</w:t>
            </w:r>
          </w:p>
        </w:tc>
        <w:tc>
          <w:tcPr>
            <w:tcW w:w="4320" w:type="dxa"/>
            <w:tcBorders>
              <w:top w:val="nil"/>
              <w:left w:val="nil"/>
              <w:bottom w:val="nil"/>
              <w:right w:val="nil"/>
            </w:tcBorders>
          </w:tcPr>
          <w:p w14:paraId="6920B68B"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1124BF4B" w14:textId="77777777" w:rsidTr="002C793C">
        <w:tc>
          <w:tcPr>
            <w:tcW w:w="4601" w:type="dxa"/>
            <w:tcBorders>
              <w:top w:val="nil"/>
              <w:left w:val="nil"/>
              <w:bottom w:val="nil"/>
              <w:right w:val="nil"/>
            </w:tcBorders>
          </w:tcPr>
          <w:p w14:paraId="74336E83" w14:textId="77777777" w:rsidR="004D4C8D" w:rsidRDefault="004D4C8D"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4320" w:type="dxa"/>
            <w:tcBorders>
              <w:top w:val="nil"/>
              <w:left w:val="nil"/>
              <w:bottom w:val="nil"/>
              <w:right w:val="nil"/>
            </w:tcBorders>
          </w:tcPr>
          <w:p w14:paraId="74238150" w14:textId="41399D62" w:rsidR="004D4C8D" w:rsidRDefault="004D4C8D" w:rsidP="002C793C">
            <w:pPr>
              <w:tabs>
                <w:tab w:val="left" w:pos="115"/>
              </w:tabs>
              <w:spacing w:after="45"/>
              <w:ind w:left="115" w:right="125"/>
              <w:rPr>
                <w:szCs w:val="20"/>
                <w:lang w:val="en-US"/>
              </w:rPr>
            </w:pPr>
            <w:r>
              <w:rPr>
                <w:szCs w:val="20"/>
                <w:lang w:val="en-US"/>
              </w:rPr>
              <w:t>Returns the Class that corresponds to the given UniqueID</w:t>
            </w:r>
            <w:r w:rsidR="00B77233">
              <w:rPr>
                <w:szCs w:val="20"/>
                <w:lang w:val="en-US"/>
              </w:rPr>
              <w:t>.</w:t>
            </w:r>
          </w:p>
        </w:tc>
      </w:tr>
      <w:tr w:rsidR="004D4C8D" w:rsidRPr="00050476" w14:paraId="576C3FD2" w14:textId="77777777" w:rsidTr="002C793C">
        <w:tc>
          <w:tcPr>
            <w:tcW w:w="4601" w:type="dxa"/>
            <w:tcBorders>
              <w:top w:val="nil"/>
              <w:left w:val="nil"/>
              <w:bottom w:val="nil"/>
              <w:right w:val="nil"/>
            </w:tcBorders>
          </w:tcPr>
          <w:p w14:paraId="49CB6302" w14:textId="77777777" w:rsidR="004D4C8D" w:rsidRDefault="004D4C8D"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4320" w:type="dxa"/>
            <w:tcBorders>
              <w:top w:val="nil"/>
              <w:left w:val="nil"/>
              <w:bottom w:val="nil"/>
              <w:right w:val="nil"/>
            </w:tcBorders>
          </w:tcPr>
          <w:p w14:paraId="1AA21780" w14:textId="5A577CC9" w:rsidR="004D4C8D" w:rsidRDefault="004D4C8D" w:rsidP="002C793C">
            <w:pPr>
              <w:tabs>
                <w:tab w:val="left" w:pos="115"/>
              </w:tabs>
              <w:spacing w:after="45"/>
              <w:ind w:left="115" w:right="125"/>
              <w:rPr>
                <w:szCs w:val="20"/>
                <w:lang w:val="en-US"/>
              </w:rPr>
            </w:pPr>
            <w:r>
              <w:rPr>
                <w:szCs w:val="20"/>
                <w:lang w:val="en-US"/>
              </w:rPr>
              <w:t>Model that contains the Class</w:t>
            </w:r>
            <w:r w:rsidR="00B77233">
              <w:rPr>
                <w:szCs w:val="20"/>
                <w:lang w:val="en-US"/>
              </w:rPr>
              <w:t>.</w:t>
            </w:r>
          </w:p>
        </w:tc>
      </w:tr>
      <w:tr w:rsidR="004D4C8D" w:rsidRPr="00050476" w14:paraId="124FA444" w14:textId="77777777" w:rsidTr="002C793C">
        <w:tc>
          <w:tcPr>
            <w:tcW w:w="4601" w:type="dxa"/>
            <w:tcBorders>
              <w:top w:val="nil"/>
              <w:left w:val="nil"/>
              <w:bottom w:val="nil"/>
              <w:right w:val="nil"/>
            </w:tcBorders>
          </w:tcPr>
          <w:p w14:paraId="6ED94F93" w14:textId="77777777" w:rsidR="004D4C8D" w:rsidRDefault="004D4C8D" w:rsidP="002C793C">
            <w:pPr>
              <w:tabs>
                <w:tab w:val="left" w:pos="115"/>
              </w:tabs>
              <w:spacing w:after="45"/>
              <w:ind w:left="115" w:right="125"/>
              <w:rPr>
                <w:i/>
                <w:iCs/>
                <w:szCs w:val="20"/>
              </w:rPr>
            </w:pPr>
            <w:r>
              <w:rPr>
                <w:i/>
                <w:iCs/>
                <w:szCs w:val="20"/>
              </w:rPr>
              <w:t xml:space="preserve">theUniqueID </w:t>
            </w:r>
            <w:r>
              <w:rPr>
                <w:szCs w:val="20"/>
              </w:rPr>
              <w:t>As String</w:t>
            </w:r>
          </w:p>
        </w:tc>
        <w:tc>
          <w:tcPr>
            <w:tcW w:w="4320" w:type="dxa"/>
            <w:tcBorders>
              <w:top w:val="nil"/>
              <w:left w:val="nil"/>
              <w:bottom w:val="nil"/>
              <w:right w:val="nil"/>
            </w:tcBorders>
          </w:tcPr>
          <w:p w14:paraId="21CEB703" w14:textId="695B1018" w:rsidR="004D4C8D" w:rsidRDefault="004D4C8D" w:rsidP="002C793C">
            <w:pPr>
              <w:tabs>
                <w:tab w:val="left" w:pos="115"/>
              </w:tabs>
              <w:spacing w:after="45"/>
              <w:ind w:left="115" w:right="125"/>
              <w:rPr>
                <w:szCs w:val="20"/>
                <w:lang w:val="en-US"/>
              </w:rPr>
            </w:pPr>
            <w:r>
              <w:rPr>
                <w:szCs w:val="20"/>
                <w:lang w:val="en-US"/>
              </w:rPr>
              <w:t>UniqueID of the Class for which to search</w:t>
            </w:r>
            <w:r w:rsidR="00B77233">
              <w:rPr>
                <w:szCs w:val="20"/>
                <w:lang w:val="en-US"/>
              </w:rPr>
              <w:t>.</w:t>
            </w:r>
          </w:p>
        </w:tc>
      </w:tr>
    </w:tbl>
    <w:p w14:paraId="62B858C9" w14:textId="3B1FD167" w:rsidR="004D4C8D" w:rsidRPr="000728FC" w:rsidRDefault="004D4C8D" w:rsidP="00AA3515">
      <w:pPr>
        <w:pStyle w:val="Heading5"/>
        <w:rPr>
          <w:lang w:val="en-US"/>
        </w:rPr>
      </w:pPr>
      <w:r w:rsidRPr="000728FC">
        <w:rPr>
          <w:lang w:val="en-US"/>
        </w:rPr>
        <w:t>FindDiagramWithID Method (Model)</w:t>
      </w:r>
    </w:p>
    <w:p w14:paraId="58D211AA"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0DFC9668"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method retrieves the diagram given its unique internal Rose identification.</w:t>
      </w:r>
    </w:p>
    <w:p w14:paraId="2E22B99F" w14:textId="77777777" w:rsidR="004D4C8D" w:rsidRPr="000728FC" w:rsidRDefault="004D4C8D" w:rsidP="004D4C8D">
      <w:pPr>
        <w:tabs>
          <w:tab w:val="left" w:pos="115"/>
        </w:tabs>
        <w:spacing w:after="45"/>
        <w:ind w:left="115" w:right="125"/>
        <w:rPr>
          <w:b/>
          <w:bCs/>
          <w:szCs w:val="20"/>
          <w:lang w:val="en-US"/>
        </w:rPr>
      </w:pPr>
    </w:p>
    <w:p w14:paraId="0537D831"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4A6D7198" w14:textId="77777777" w:rsidR="004D4C8D" w:rsidRPr="000728FC" w:rsidRDefault="004D4C8D" w:rsidP="004D4C8D">
      <w:pPr>
        <w:tabs>
          <w:tab w:val="left" w:pos="265"/>
        </w:tabs>
        <w:ind w:left="265" w:right="125"/>
        <w:rPr>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objDiagram</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objModel</w:t>
      </w:r>
      <w:r w:rsidRPr="000728FC">
        <w:rPr>
          <w:rFonts w:ascii="Courier New" w:hAnsi="Courier New" w:cs="Courier New"/>
          <w:b/>
          <w:bCs/>
          <w:szCs w:val="20"/>
          <w:lang w:val="en-US"/>
        </w:rPr>
        <w:t>.FindDiagramWithID</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i/>
          <w:iCs/>
          <w:szCs w:val="20"/>
          <w:lang w:val="en-US"/>
        </w:rPr>
        <w:t>strUniqueID</w:t>
      </w:r>
      <w:r w:rsidRPr="000728FC">
        <w:rPr>
          <w:rFonts w:ascii="Courier New" w:hAnsi="Courier New" w:cs="Courier New"/>
          <w:b/>
          <w:bCs/>
          <w:szCs w:val="20"/>
          <w:lang w:val="en-US"/>
        </w:rPr>
        <w:t>)</w:t>
      </w:r>
    </w:p>
    <w:p w14:paraId="63ABAAFC"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D4C8D" w14:paraId="0BA78195" w14:textId="77777777" w:rsidTr="002C793C">
        <w:tc>
          <w:tcPr>
            <w:tcW w:w="4601" w:type="dxa"/>
            <w:tcBorders>
              <w:top w:val="nil"/>
              <w:left w:val="nil"/>
              <w:bottom w:val="nil"/>
              <w:right w:val="nil"/>
            </w:tcBorders>
          </w:tcPr>
          <w:p w14:paraId="4BCB6C6C" w14:textId="77777777" w:rsidR="004D4C8D" w:rsidRDefault="004D4C8D" w:rsidP="002C793C">
            <w:pPr>
              <w:tabs>
                <w:tab w:val="left" w:pos="115"/>
              </w:tabs>
              <w:spacing w:after="45"/>
              <w:ind w:left="115" w:right="125"/>
              <w:rPr>
                <w:szCs w:val="20"/>
              </w:rPr>
            </w:pPr>
            <w:r>
              <w:rPr>
                <w:b/>
                <w:bCs/>
                <w:szCs w:val="20"/>
              </w:rPr>
              <w:t>Element</w:t>
            </w:r>
          </w:p>
        </w:tc>
        <w:tc>
          <w:tcPr>
            <w:tcW w:w="4320" w:type="dxa"/>
            <w:tcBorders>
              <w:top w:val="nil"/>
              <w:left w:val="nil"/>
              <w:bottom w:val="nil"/>
              <w:right w:val="nil"/>
            </w:tcBorders>
          </w:tcPr>
          <w:p w14:paraId="560B5422"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107B7162" w14:textId="77777777" w:rsidTr="002C793C">
        <w:tc>
          <w:tcPr>
            <w:tcW w:w="4601" w:type="dxa"/>
            <w:tcBorders>
              <w:top w:val="nil"/>
              <w:left w:val="nil"/>
              <w:bottom w:val="nil"/>
              <w:right w:val="nil"/>
            </w:tcBorders>
          </w:tcPr>
          <w:p w14:paraId="3422F3D1" w14:textId="77777777" w:rsidR="004D4C8D" w:rsidRDefault="004D4C8D" w:rsidP="002C793C">
            <w:pPr>
              <w:tabs>
                <w:tab w:val="left" w:pos="115"/>
              </w:tabs>
              <w:spacing w:after="45"/>
              <w:ind w:left="115" w:right="125"/>
              <w:rPr>
                <w:szCs w:val="20"/>
              </w:rPr>
            </w:pPr>
            <w:r>
              <w:rPr>
                <w:i/>
                <w:iCs/>
                <w:szCs w:val="20"/>
              </w:rPr>
              <w:t xml:space="preserve">objDiagram </w:t>
            </w:r>
            <w:r>
              <w:rPr>
                <w:szCs w:val="20"/>
              </w:rPr>
              <w:t xml:space="preserve">As </w:t>
            </w:r>
            <w:r>
              <w:rPr>
                <w:color w:val="008000"/>
                <w:szCs w:val="20"/>
                <w:u w:val="double"/>
              </w:rPr>
              <w:t>Diagram</w:t>
            </w:r>
            <w:r>
              <w:rPr>
                <w:szCs w:val="20"/>
              </w:rPr>
              <w:t xml:space="preserve"> </w:t>
            </w:r>
          </w:p>
        </w:tc>
        <w:tc>
          <w:tcPr>
            <w:tcW w:w="4320" w:type="dxa"/>
            <w:tcBorders>
              <w:top w:val="nil"/>
              <w:left w:val="nil"/>
              <w:bottom w:val="nil"/>
              <w:right w:val="nil"/>
            </w:tcBorders>
          </w:tcPr>
          <w:p w14:paraId="3BF065BA" w14:textId="65856A31" w:rsidR="004D4C8D" w:rsidRDefault="004D4C8D" w:rsidP="002C793C">
            <w:pPr>
              <w:tabs>
                <w:tab w:val="left" w:pos="115"/>
              </w:tabs>
              <w:spacing w:after="45"/>
              <w:ind w:left="115" w:right="125"/>
              <w:rPr>
                <w:szCs w:val="20"/>
                <w:lang w:val="en-US"/>
              </w:rPr>
            </w:pPr>
            <w:r>
              <w:rPr>
                <w:szCs w:val="20"/>
                <w:lang w:val="en-US"/>
              </w:rPr>
              <w:t>Returns the diagram that corresponds to the given unique ID</w:t>
            </w:r>
            <w:r w:rsidR="00B77233">
              <w:rPr>
                <w:szCs w:val="20"/>
                <w:lang w:val="en-US"/>
              </w:rPr>
              <w:t>.</w:t>
            </w:r>
          </w:p>
        </w:tc>
      </w:tr>
      <w:tr w:rsidR="004D4C8D" w14:paraId="66FC7A82" w14:textId="77777777" w:rsidTr="002C793C">
        <w:tc>
          <w:tcPr>
            <w:tcW w:w="4601" w:type="dxa"/>
            <w:tcBorders>
              <w:top w:val="nil"/>
              <w:left w:val="nil"/>
              <w:bottom w:val="nil"/>
              <w:right w:val="nil"/>
            </w:tcBorders>
          </w:tcPr>
          <w:p w14:paraId="6AB963C9" w14:textId="77777777" w:rsidR="004D4C8D" w:rsidRDefault="004D4C8D" w:rsidP="002C793C">
            <w:pPr>
              <w:tabs>
                <w:tab w:val="left" w:pos="115"/>
              </w:tabs>
              <w:spacing w:after="45"/>
              <w:ind w:left="115" w:right="125"/>
              <w:rPr>
                <w:i/>
                <w:iCs/>
                <w:szCs w:val="20"/>
              </w:rPr>
            </w:pPr>
            <w:r>
              <w:rPr>
                <w:i/>
                <w:iCs/>
                <w:szCs w:val="20"/>
              </w:rPr>
              <w:t xml:space="preserve">objModel </w:t>
            </w:r>
            <w:r>
              <w:rPr>
                <w:szCs w:val="20"/>
              </w:rPr>
              <w:t xml:space="preserve">As </w:t>
            </w:r>
            <w:r>
              <w:rPr>
                <w:color w:val="008000"/>
                <w:szCs w:val="20"/>
                <w:u w:val="double"/>
              </w:rPr>
              <w:t>Model</w:t>
            </w:r>
            <w:r>
              <w:rPr>
                <w:szCs w:val="20"/>
              </w:rPr>
              <w:t xml:space="preserve"> </w:t>
            </w:r>
          </w:p>
        </w:tc>
        <w:tc>
          <w:tcPr>
            <w:tcW w:w="4320" w:type="dxa"/>
            <w:tcBorders>
              <w:top w:val="nil"/>
              <w:left w:val="nil"/>
              <w:bottom w:val="nil"/>
              <w:right w:val="nil"/>
            </w:tcBorders>
          </w:tcPr>
          <w:p w14:paraId="65361625" w14:textId="4A47D535" w:rsidR="004D4C8D" w:rsidRPr="00B77233" w:rsidRDefault="004D4C8D" w:rsidP="002C793C">
            <w:pPr>
              <w:tabs>
                <w:tab w:val="left" w:pos="115"/>
              </w:tabs>
              <w:spacing w:after="45"/>
              <w:ind w:left="115" w:right="125"/>
              <w:rPr>
                <w:szCs w:val="20"/>
                <w:lang w:val="en-US"/>
              </w:rPr>
            </w:pPr>
            <w:r>
              <w:rPr>
                <w:szCs w:val="20"/>
              </w:rPr>
              <w:t>Model containing the diagram</w:t>
            </w:r>
            <w:r w:rsidR="00B77233">
              <w:rPr>
                <w:szCs w:val="20"/>
                <w:lang w:val="en-US"/>
              </w:rPr>
              <w:t>.</w:t>
            </w:r>
          </w:p>
        </w:tc>
      </w:tr>
      <w:tr w:rsidR="004D4C8D" w:rsidRPr="00050476" w14:paraId="396C8AF1" w14:textId="77777777" w:rsidTr="002C793C">
        <w:tc>
          <w:tcPr>
            <w:tcW w:w="4601" w:type="dxa"/>
            <w:tcBorders>
              <w:top w:val="nil"/>
              <w:left w:val="nil"/>
              <w:bottom w:val="nil"/>
              <w:right w:val="nil"/>
            </w:tcBorders>
          </w:tcPr>
          <w:p w14:paraId="7EF4AABC" w14:textId="77777777" w:rsidR="004D4C8D" w:rsidRDefault="004D4C8D" w:rsidP="002C793C">
            <w:pPr>
              <w:tabs>
                <w:tab w:val="left" w:pos="115"/>
              </w:tabs>
              <w:spacing w:after="45"/>
              <w:ind w:left="115" w:right="125"/>
              <w:rPr>
                <w:i/>
                <w:iCs/>
                <w:szCs w:val="20"/>
              </w:rPr>
            </w:pPr>
            <w:r>
              <w:rPr>
                <w:i/>
                <w:iCs/>
                <w:szCs w:val="20"/>
              </w:rPr>
              <w:t xml:space="preserve">strUniqueID </w:t>
            </w:r>
            <w:r>
              <w:rPr>
                <w:szCs w:val="20"/>
              </w:rPr>
              <w:t>As String</w:t>
            </w:r>
          </w:p>
        </w:tc>
        <w:tc>
          <w:tcPr>
            <w:tcW w:w="4320" w:type="dxa"/>
            <w:tcBorders>
              <w:top w:val="nil"/>
              <w:left w:val="nil"/>
              <w:bottom w:val="nil"/>
              <w:right w:val="nil"/>
            </w:tcBorders>
          </w:tcPr>
          <w:p w14:paraId="0B46E284" w14:textId="40CB3250" w:rsidR="004D4C8D" w:rsidRDefault="004D4C8D" w:rsidP="002C793C">
            <w:pPr>
              <w:tabs>
                <w:tab w:val="left" w:pos="115"/>
              </w:tabs>
              <w:spacing w:after="45"/>
              <w:ind w:left="115" w:right="125"/>
              <w:rPr>
                <w:szCs w:val="20"/>
                <w:lang w:val="en-US"/>
              </w:rPr>
            </w:pPr>
            <w:r>
              <w:rPr>
                <w:szCs w:val="20"/>
                <w:lang w:val="en-US"/>
              </w:rPr>
              <w:t>Unique ID of the diagram to retrieve</w:t>
            </w:r>
            <w:r w:rsidR="00B77233">
              <w:rPr>
                <w:szCs w:val="20"/>
                <w:lang w:val="en-US"/>
              </w:rPr>
              <w:t>.</w:t>
            </w:r>
          </w:p>
        </w:tc>
      </w:tr>
    </w:tbl>
    <w:p w14:paraId="141B00BE" w14:textId="4EB1209A" w:rsidR="004D4C8D" w:rsidRPr="000728FC" w:rsidRDefault="004D4C8D" w:rsidP="00AA3515">
      <w:pPr>
        <w:pStyle w:val="Heading5"/>
        <w:rPr>
          <w:lang w:val="en-US"/>
        </w:rPr>
      </w:pPr>
      <w:r w:rsidRPr="000728FC">
        <w:rPr>
          <w:lang w:val="en-US"/>
        </w:rPr>
        <w:t>FindItems Method (Model)</w:t>
      </w:r>
    </w:p>
    <w:p w14:paraId="1BD9E2E9"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10E2C8D5"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 collection of items belonging to the model.</w:t>
      </w:r>
    </w:p>
    <w:p w14:paraId="673F5218" w14:textId="77777777" w:rsidR="004D4C8D" w:rsidRPr="000728FC" w:rsidRDefault="004D4C8D" w:rsidP="004D4C8D">
      <w:pPr>
        <w:tabs>
          <w:tab w:val="left" w:pos="115"/>
        </w:tabs>
        <w:spacing w:after="45"/>
        <w:ind w:left="115" w:right="125"/>
        <w:rPr>
          <w:b/>
          <w:bCs/>
          <w:szCs w:val="20"/>
          <w:lang w:val="en-US"/>
        </w:rPr>
      </w:pPr>
    </w:p>
    <w:p w14:paraId="033D3DD6"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5F79E96C" w14:textId="77777777" w:rsidR="004D4C8D" w:rsidRPr="000728FC" w:rsidRDefault="004D4C8D" w:rsidP="004D4C8D">
      <w:pPr>
        <w:tabs>
          <w:tab w:val="left" w:pos="265"/>
        </w:tabs>
        <w:ind w:left="265" w:right="125"/>
        <w:rPr>
          <w:b/>
          <w:bCs/>
          <w:szCs w:val="20"/>
          <w:lang w:val="en-US"/>
        </w:rPr>
      </w:pPr>
      <w:r w:rsidRPr="000728FC">
        <w:rPr>
          <w:szCs w:val="20"/>
          <w:lang w:val="en-US"/>
        </w:rPr>
        <w:t xml:space="preserve">Set </w:t>
      </w:r>
      <w:r w:rsidRPr="000728FC">
        <w:rPr>
          <w:i/>
          <w:iCs/>
          <w:szCs w:val="20"/>
          <w:lang w:val="en-US"/>
        </w:rPr>
        <w:t xml:space="preserve">theItemCollection </w:t>
      </w:r>
      <w:r w:rsidRPr="000728FC">
        <w:rPr>
          <w:szCs w:val="20"/>
          <w:lang w:val="en-US"/>
        </w:rPr>
        <w:t xml:space="preserve">= </w:t>
      </w:r>
      <w:r w:rsidRPr="000728FC">
        <w:rPr>
          <w:i/>
          <w:iCs/>
          <w:szCs w:val="20"/>
          <w:lang w:val="en-US"/>
        </w:rPr>
        <w:t>theObject</w:t>
      </w:r>
      <w:r w:rsidRPr="000728FC">
        <w:rPr>
          <w:szCs w:val="20"/>
          <w:lang w:val="en-US"/>
        </w:rPr>
        <w:t>.FindItems (</w:t>
      </w:r>
      <w:r w:rsidRPr="000728FC">
        <w:rPr>
          <w:i/>
          <w:iCs/>
          <w:szCs w:val="20"/>
          <w:lang w:val="en-US"/>
        </w:rPr>
        <w:t>theItemName</w:t>
      </w:r>
      <w:r w:rsidRPr="000728FC">
        <w:rPr>
          <w:szCs w:val="20"/>
          <w:lang w:val="en-US"/>
        </w:rPr>
        <w:t>)</w:t>
      </w:r>
    </w:p>
    <w:p w14:paraId="62FCB44B"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4D4C8D" w14:paraId="5AF3773C" w14:textId="77777777" w:rsidTr="002C793C">
        <w:tc>
          <w:tcPr>
            <w:tcW w:w="4601" w:type="dxa"/>
            <w:tcBorders>
              <w:top w:val="nil"/>
              <w:left w:val="nil"/>
              <w:bottom w:val="nil"/>
              <w:right w:val="nil"/>
            </w:tcBorders>
          </w:tcPr>
          <w:p w14:paraId="139D8CD9" w14:textId="77777777" w:rsidR="004D4C8D" w:rsidRDefault="004D4C8D" w:rsidP="002C793C">
            <w:pPr>
              <w:tabs>
                <w:tab w:val="left" w:pos="115"/>
              </w:tabs>
              <w:spacing w:after="45"/>
              <w:ind w:left="115" w:right="125"/>
              <w:rPr>
                <w:szCs w:val="20"/>
              </w:rPr>
            </w:pPr>
            <w:r>
              <w:rPr>
                <w:b/>
                <w:bCs/>
                <w:szCs w:val="20"/>
              </w:rPr>
              <w:t>Element</w:t>
            </w:r>
          </w:p>
        </w:tc>
        <w:tc>
          <w:tcPr>
            <w:tcW w:w="4250" w:type="dxa"/>
            <w:tcBorders>
              <w:top w:val="nil"/>
              <w:left w:val="nil"/>
              <w:bottom w:val="nil"/>
              <w:right w:val="nil"/>
            </w:tcBorders>
          </w:tcPr>
          <w:p w14:paraId="1E310E04"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722B0132" w14:textId="77777777" w:rsidTr="002C793C">
        <w:tc>
          <w:tcPr>
            <w:tcW w:w="4601" w:type="dxa"/>
            <w:tcBorders>
              <w:top w:val="nil"/>
              <w:left w:val="nil"/>
              <w:bottom w:val="nil"/>
              <w:right w:val="nil"/>
            </w:tcBorders>
          </w:tcPr>
          <w:p w14:paraId="49321316" w14:textId="77777777" w:rsidR="004D4C8D" w:rsidRDefault="004D4C8D" w:rsidP="002C793C">
            <w:pPr>
              <w:tabs>
                <w:tab w:val="left" w:pos="115"/>
              </w:tabs>
              <w:spacing w:after="45"/>
              <w:ind w:left="115" w:right="125"/>
              <w:rPr>
                <w:szCs w:val="20"/>
              </w:rPr>
            </w:pPr>
            <w:r>
              <w:rPr>
                <w:i/>
                <w:iCs/>
                <w:szCs w:val="20"/>
              </w:rPr>
              <w:t xml:space="preserve">theItemCollection </w:t>
            </w:r>
            <w:r>
              <w:rPr>
                <w:szCs w:val="20"/>
              </w:rPr>
              <w:t xml:space="preserve">As </w:t>
            </w:r>
            <w:r>
              <w:rPr>
                <w:color w:val="008000"/>
                <w:szCs w:val="20"/>
                <w:u w:val="double"/>
              </w:rPr>
              <w:t>ItemCollection</w:t>
            </w:r>
            <w:r>
              <w:rPr>
                <w:szCs w:val="20"/>
              </w:rPr>
              <w:t xml:space="preserve"> </w:t>
            </w:r>
          </w:p>
        </w:tc>
        <w:tc>
          <w:tcPr>
            <w:tcW w:w="4250" w:type="dxa"/>
            <w:tcBorders>
              <w:top w:val="nil"/>
              <w:left w:val="nil"/>
              <w:bottom w:val="nil"/>
              <w:right w:val="nil"/>
            </w:tcBorders>
          </w:tcPr>
          <w:p w14:paraId="2113081D" w14:textId="4E55FBA8" w:rsidR="004D4C8D" w:rsidRDefault="004D4C8D" w:rsidP="002C793C">
            <w:pPr>
              <w:tabs>
                <w:tab w:val="left" w:pos="115"/>
              </w:tabs>
              <w:spacing w:after="45"/>
              <w:ind w:left="115" w:right="125"/>
              <w:rPr>
                <w:szCs w:val="20"/>
                <w:lang w:val="en-US"/>
              </w:rPr>
            </w:pPr>
            <w:r>
              <w:rPr>
                <w:szCs w:val="20"/>
                <w:lang w:val="en-US"/>
              </w:rPr>
              <w:t>Returns a collection of items that match the given item name</w:t>
            </w:r>
            <w:r w:rsidR="00B77233">
              <w:rPr>
                <w:szCs w:val="20"/>
                <w:lang w:val="en-US"/>
              </w:rPr>
              <w:t>.</w:t>
            </w:r>
          </w:p>
        </w:tc>
      </w:tr>
      <w:tr w:rsidR="004D4C8D" w:rsidRPr="00050476" w14:paraId="269C3B2A" w14:textId="77777777" w:rsidTr="002C793C">
        <w:tc>
          <w:tcPr>
            <w:tcW w:w="4601" w:type="dxa"/>
            <w:tcBorders>
              <w:top w:val="nil"/>
              <w:left w:val="nil"/>
              <w:bottom w:val="nil"/>
              <w:right w:val="nil"/>
            </w:tcBorders>
          </w:tcPr>
          <w:p w14:paraId="76D9D1FF" w14:textId="77777777" w:rsidR="004D4C8D" w:rsidRDefault="004D4C8D"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4250" w:type="dxa"/>
            <w:tcBorders>
              <w:top w:val="nil"/>
              <w:left w:val="nil"/>
              <w:bottom w:val="nil"/>
              <w:right w:val="nil"/>
            </w:tcBorders>
          </w:tcPr>
          <w:p w14:paraId="1D5A2723" w14:textId="53A438A4" w:rsidR="004D4C8D" w:rsidRDefault="004D4C8D" w:rsidP="002C793C">
            <w:pPr>
              <w:tabs>
                <w:tab w:val="left" w:pos="115"/>
              </w:tabs>
              <w:spacing w:after="45"/>
              <w:ind w:left="115" w:right="125"/>
              <w:rPr>
                <w:szCs w:val="20"/>
                <w:lang w:val="en-US"/>
              </w:rPr>
            </w:pPr>
            <w:r>
              <w:rPr>
                <w:szCs w:val="20"/>
                <w:lang w:val="en-US"/>
              </w:rPr>
              <w:t>Model that contains the items</w:t>
            </w:r>
            <w:r w:rsidR="00B77233">
              <w:rPr>
                <w:szCs w:val="20"/>
                <w:lang w:val="en-US"/>
              </w:rPr>
              <w:t>.</w:t>
            </w:r>
          </w:p>
        </w:tc>
      </w:tr>
      <w:tr w:rsidR="004D4C8D" w:rsidRPr="00050476" w14:paraId="10A866AB" w14:textId="77777777" w:rsidTr="002C793C">
        <w:tc>
          <w:tcPr>
            <w:tcW w:w="4601" w:type="dxa"/>
            <w:tcBorders>
              <w:top w:val="nil"/>
              <w:left w:val="nil"/>
              <w:bottom w:val="nil"/>
              <w:right w:val="nil"/>
            </w:tcBorders>
          </w:tcPr>
          <w:p w14:paraId="52967EBE" w14:textId="77777777" w:rsidR="004D4C8D" w:rsidRDefault="004D4C8D" w:rsidP="002C793C">
            <w:pPr>
              <w:tabs>
                <w:tab w:val="left" w:pos="115"/>
              </w:tabs>
              <w:spacing w:after="45"/>
              <w:ind w:left="115" w:right="125"/>
              <w:rPr>
                <w:i/>
                <w:iCs/>
                <w:szCs w:val="20"/>
              </w:rPr>
            </w:pPr>
            <w:r>
              <w:rPr>
                <w:i/>
                <w:iCs/>
                <w:szCs w:val="20"/>
              </w:rPr>
              <w:t xml:space="preserve">theItemName </w:t>
            </w:r>
            <w:r>
              <w:rPr>
                <w:szCs w:val="20"/>
              </w:rPr>
              <w:t>As String</w:t>
            </w:r>
          </w:p>
        </w:tc>
        <w:tc>
          <w:tcPr>
            <w:tcW w:w="4250" w:type="dxa"/>
            <w:tcBorders>
              <w:top w:val="nil"/>
              <w:left w:val="nil"/>
              <w:bottom w:val="nil"/>
              <w:right w:val="nil"/>
            </w:tcBorders>
          </w:tcPr>
          <w:p w14:paraId="7289199C" w14:textId="5E1DD8E6" w:rsidR="004D4C8D" w:rsidRDefault="004D4C8D" w:rsidP="002C793C">
            <w:pPr>
              <w:tabs>
                <w:tab w:val="left" w:pos="115"/>
              </w:tabs>
              <w:spacing w:after="45"/>
              <w:ind w:left="115" w:right="125"/>
              <w:rPr>
                <w:szCs w:val="20"/>
                <w:lang w:val="en-US"/>
              </w:rPr>
            </w:pPr>
            <w:r>
              <w:rPr>
                <w:szCs w:val="20"/>
                <w:lang w:val="en-US"/>
              </w:rPr>
              <w:t>Name of the item for which to search the model</w:t>
            </w:r>
            <w:r w:rsidR="00B77233">
              <w:rPr>
                <w:szCs w:val="20"/>
                <w:lang w:val="en-US"/>
              </w:rPr>
              <w:t>.</w:t>
            </w:r>
          </w:p>
        </w:tc>
      </w:tr>
    </w:tbl>
    <w:p w14:paraId="27775E4D" w14:textId="7C3C9905" w:rsidR="004D4C8D" w:rsidRPr="000728FC" w:rsidRDefault="004D4C8D" w:rsidP="00AA3515">
      <w:pPr>
        <w:pStyle w:val="Heading5"/>
        <w:rPr>
          <w:lang w:val="en-US"/>
        </w:rPr>
      </w:pPr>
      <w:r w:rsidRPr="000728FC">
        <w:rPr>
          <w:lang w:val="en-US"/>
        </w:rPr>
        <w:t>FindItemWithID Method (Model)</w:t>
      </w:r>
    </w:p>
    <w:p w14:paraId="42EE173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42FE0ED2"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 specific item given the item</w:t>
      </w:r>
      <w:r w:rsidRPr="000728FC">
        <w:rPr>
          <w:rFonts w:ascii="Times New Roman" w:hAnsi="Times New Roman" w:cs="Times New Roman"/>
          <w:szCs w:val="20"/>
          <w:lang w:val="en-US"/>
        </w:rPr>
        <w:t>’</w:t>
      </w:r>
      <w:r w:rsidRPr="000728FC">
        <w:rPr>
          <w:szCs w:val="20"/>
          <w:lang w:val="en-US"/>
        </w:rPr>
        <w:t>s unique ID.</w:t>
      </w:r>
    </w:p>
    <w:p w14:paraId="278B66B5" w14:textId="77777777" w:rsidR="004D4C8D" w:rsidRPr="000728FC" w:rsidRDefault="004D4C8D" w:rsidP="004D4C8D">
      <w:pPr>
        <w:tabs>
          <w:tab w:val="left" w:pos="115"/>
        </w:tabs>
        <w:spacing w:after="45"/>
        <w:ind w:left="115" w:right="125"/>
        <w:rPr>
          <w:b/>
          <w:bCs/>
          <w:szCs w:val="20"/>
          <w:lang w:val="en-US"/>
        </w:rPr>
      </w:pPr>
    </w:p>
    <w:p w14:paraId="29EFEE1E"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748ECFDC" w14:textId="77777777" w:rsidR="004D4C8D" w:rsidRPr="000728FC" w:rsidRDefault="004D4C8D" w:rsidP="004D4C8D">
      <w:pPr>
        <w:tabs>
          <w:tab w:val="left" w:pos="265"/>
        </w:tabs>
        <w:ind w:left="265" w:right="125"/>
        <w:rPr>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theItem</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theObject</w:t>
      </w:r>
      <w:r w:rsidRPr="000728FC">
        <w:rPr>
          <w:rFonts w:ascii="Courier New" w:hAnsi="Courier New" w:cs="Courier New"/>
          <w:szCs w:val="20"/>
          <w:lang w:val="en-US"/>
        </w:rPr>
        <w:t>.FindItemWithID (the</w:t>
      </w:r>
      <w:r w:rsidRPr="000728FC">
        <w:rPr>
          <w:rFonts w:ascii="Courier New" w:hAnsi="Courier New" w:cs="Courier New"/>
          <w:i/>
          <w:iCs/>
          <w:szCs w:val="20"/>
          <w:lang w:val="en-US"/>
        </w:rPr>
        <w:t>UniqueID</w:t>
      </w:r>
      <w:r w:rsidRPr="000728FC">
        <w:rPr>
          <w:rFonts w:ascii="Courier New" w:hAnsi="Courier New" w:cs="Courier New"/>
          <w:szCs w:val="20"/>
          <w:lang w:val="en-US"/>
        </w:rPr>
        <w:t>)</w:t>
      </w:r>
    </w:p>
    <w:p w14:paraId="25C91865"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D4C8D" w14:paraId="7DEC2A6C" w14:textId="77777777" w:rsidTr="002C793C">
        <w:tc>
          <w:tcPr>
            <w:tcW w:w="4601" w:type="dxa"/>
            <w:tcBorders>
              <w:top w:val="nil"/>
              <w:left w:val="nil"/>
              <w:bottom w:val="nil"/>
              <w:right w:val="nil"/>
            </w:tcBorders>
          </w:tcPr>
          <w:p w14:paraId="2EB99CB4" w14:textId="77777777" w:rsidR="004D4C8D" w:rsidRDefault="004D4C8D" w:rsidP="002C793C">
            <w:pPr>
              <w:tabs>
                <w:tab w:val="left" w:pos="115"/>
              </w:tabs>
              <w:spacing w:after="45"/>
              <w:ind w:left="115" w:right="125"/>
              <w:rPr>
                <w:szCs w:val="20"/>
              </w:rPr>
            </w:pPr>
            <w:r>
              <w:rPr>
                <w:b/>
                <w:bCs/>
                <w:szCs w:val="20"/>
              </w:rPr>
              <w:t>Element</w:t>
            </w:r>
          </w:p>
        </w:tc>
        <w:tc>
          <w:tcPr>
            <w:tcW w:w="4320" w:type="dxa"/>
            <w:tcBorders>
              <w:top w:val="nil"/>
              <w:left w:val="nil"/>
              <w:bottom w:val="nil"/>
              <w:right w:val="nil"/>
            </w:tcBorders>
          </w:tcPr>
          <w:p w14:paraId="21BD8035"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4D4A9A67" w14:textId="77777777" w:rsidTr="002C793C">
        <w:tc>
          <w:tcPr>
            <w:tcW w:w="4601" w:type="dxa"/>
            <w:tcBorders>
              <w:top w:val="nil"/>
              <w:left w:val="nil"/>
              <w:bottom w:val="nil"/>
              <w:right w:val="nil"/>
            </w:tcBorders>
          </w:tcPr>
          <w:p w14:paraId="682461C6" w14:textId="77777777" w:rsidR="004D4C8D" w:rsidRDefault="004D4C8D" w:rsidP="002C793C">
            <w:pPr>
              <w:tabs>
                <w:tab w:val="left" w:pos="115"/>
              </w:tabs>
              <w:spacing w:after="45"/>
              <w:ind w:left="115" w:right="125"/>
              <w:rPr>
                <w:szCs w:val="20"/>
              </w:rPr>
            </w:pPr>
            <w:r>
              <w:rPr>
                <w:i/>
                <w:iCs/>
                <w:szCs w:val="20"/>
              </w:rPr>
              <w:t xml:space="preserve">theItem </w:t>
            </w:r>
            <w:r>
              <w:rPr>
                <w:szCs w:val="20"/>
              </w:rPr>
              <w:t xml:space="preserve">As </w:t>
            </w:r>
            <w:r>
              <w:rPr>
                <w:color w:val="008000"/>
                <w:szCs w:val="20"/>
                <w:u w:val="double"/>
              </w:rPr>
              <w:t>Item</w:t>
            </w:r>
            <w:r>
              <w:rPr>
                <w:szCs w:val="20"/>
              </w:rPr>
              <w:t xml:space="preserve"> </w:t>
            </w:r>
          </w:p>
        </w:tc>
        <w:tc>
          <w:tcPr>
            <w:tcW w:w="4320" w:type="dxa"/>
            <w:tcBorders>
              <w:top w:val="nil"/>
              <w:left w:val="nil"/>
              <w:bottom w:val="nil"/>
              <w:right w:val="nil"/>
            </w:tcBorders>
          </w:tcPr>
          <w:p w14:paraId="56C7E28A" w14:textId="3A16C9EB" w:rsidR="004D4C8D" w:rsidRDefault="004D4C8D" w:rsidP="002C793C">
            <w:pPr>
              <w:tabs>
                <w:tab w:val="left" w:pos="115"/>
              </w:tabs>
              <w:spacing w:after="45"/>
              <w:ind w:left="115" w:right="125"/>
              <w:rPr>
                <w:szCs w:val="20"/>
                <w:lang w:val="en-US"/>
              </w:rPr>
            </w:pPr>
            <w:r>
              <w:rPr>
                <w:szCs w:val="20"/>
                <w:lang w:val="en-US"/>
              </w:rPr>
              <w:t>Returns the item that corresponds to the given UniqueID</w:t>
            </w:r>
            <w:r w:rsidR="00B77233">
              <w:rPr>
                <w:szCs w:val="20"/>
                <w:lang w:val="en-US"/>
              </w:rPr>
              <w:t>.</w:t>
            </w:r>
          </w:p>
        </w:tc>
      </w:tr>
      <w:tr w:rsidR="004D4C8D" w:rsidRPr="00050476" w14:paraId="064C48FD" w14:textId="77777777" w:rsidTr="002C793C">
        <w:tc>
          <w:tcPr>
            <w:tcW w:w="4601" w:type="dxa"/>
            <w:tcBorders>
              <w:top w:val="nil"/>
              <w:left w:val="nil"/>
              <w:bottom w:val="nil"/>
              <w:right w:val="nil"/>
            </w:tcBorders>
          </w:tcPr>
          <w:p w14:paraId="42124C31" w14:textId="77777777" w:rsidR="004D4C8D" w:rsidRDefault="004D4C8D"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4320" w:type="dxa"/>
            <w:tcBorders>
              <w:top w:val="nil"/>
              <w:left w:val="nil"/>
              <w:bottom w:val="nil"/>
              <w:right w:val="nil"/>
            </w:tcBorders>
          </w:tcPr>
          <w:p w14:paraId="5301C76B" w14:textId="174D1876" w:rsidR="004D4C8D" w:rsidRDefault="004D4C8D" w:rsidP="002C793C">
            <w:pPr>
              <w:tabs>
                <w:tab w:val="left" w:pos="115"/>
              </w:tabs>
              <w:spacing w:after="45"/>
              <w:ind w:left="115" w:right="125"/>
              <w:rPr>
                <w:szCs w:val="20"/>
                <w:lang w:val="en-US"/>
              </w:rPr>
            </w:pPr>
            <w:r>
              <w:rPr>
                <w:szCs w:val="20"/>
                <w:lang w:val="en-US"/>
              </w:rPr>
              <w:t>Model that contains the item</w:t>
            </w:r>
            <w:r w:rsidR="00B77233">
              <w:rPr>
                <w:szCs w:val="20"/>
                <w:lang w:val="en-US"/>
              </w:rPr>
              <w:t>.</w:t>
            </w:r>
          </w:p>
        </w:tc>
      </w:tr>
      <w:tr w:rsidR="004D4C8D" w:rsidRPr="00050476" w14:paraId="5EE459F6" w14:textId="77777777" w:rsidTr="002C793C">
        <w:tc>
          <w:tcPr>
            <w:tcW w:w="4601" w:type="dxa"/>
            <w:tcBorders>
              <w:top w:val="nil"/>
              <w:left w:val="nil"/>
              <w:bottom w:val="nil"/>
              <w:right w:val="nil"/>
            </w:tcBorders>
          </w:tcPr>
          <w:p w14:paraId="3798C1B7" w14:textId="77777777" w:rsidR="004D4C8D" w:rsidRDefault="004D4C8D" w:rsidP="002C793C">
            <w:pPr>
              <w:tabs>
                <w:tab w:val="left" w:pos="115"/>
              </w:tabs>
              <w:spacing w:after="45"/>
              <w:ind w:left="115" w:right="125"/>
              <w:rPr>
                <w:i/>
                <w:iCs/>
                <w:szCs w:val="20"/>
              </w:rPr>
            </w:pPr>
            <w:r>
              <w:rPr>
                <w:i/>
                <w:iCs/>
                <w:szCs w:val="20"/>
              </w:rPr>
              <w:t xml:space="preserve">theUniqueID </w:t>
            </w:r>
            <w:r>
              <w:rPr>
                <w:szCs w:val="20"/>
              </w:rPr>
              <w:t>As String</w:t>
            </w:r>
          </w:p>
        </w:tc>
        <w:tc>
          <w:tcPr>
            <w:tcW w:w="4320" w:type="dxa"/>
            <w:tcBorders>
              <w:top w:val="nil"/>
              <w:left w:val="nil"/>
              <w:bottom w:val="nil"/>
              <w:right w:val="nil"/>
            </w:tcBorders>
          </w:tcPr>
          <w:p w14:paraId="7A4C5EF8" w14:textId="03B0236A" w:rsidR="004D4C8D" w:rsidRDefault="004D4C8D" w:rsidP="002C793C">
            <w:pPr>
              <w:tabs>
                <w:tab w:val="left" w:pos="115"/>
              </w:tabs>
              <w:spacing w:after="45"/>
              <w:ind w:left="115" w:right="125"/>
              <w:rPr>
                <w:szCs w:val="20"/>
                <w:lang w:val="en-US"/>
              </w:rPr>
            </w:pPr>
            <w:r>
              <w:rPr>
                <w:szCs w:val="20"/>
                <w:lang w:val="en-US"/>
              </w:rPr>
              <w:t>UniqueID of the item for which to search</w:t>
            </w:r>
            <w:r w:rsidR="00B77233">
              <w:rPr>
                <w:szCs w:val="20"/>
                <w:lang w:val="en-US"/>
              </w:rPr>
              <w:t>.</w:t>
            </w:r>
          </w:p>
        </w:tc>
      </w:tr>
    </w:tbl>
    <w:p w14:paraId="795C1498" w14:textId="3BC7564B" w:rsidR="004D4C8D" w:rsidRPr="000728FC" w:rsidRDefault="004D4C8D" w:rsidP="00AA3515">
      <w:pPr>
        <w:pStyle w:val="Heading5"/>
        <w:rPr>
          <w:lang w:val="en-US"/>
        </w:rPr>
      </w:pPr>
      <w:r w:rsidRPr="000728FC">
        <w:rPr>
          <w:lang w:val="en-US"/>
        </w:rPr>
        <w:t>GetActiveDiagram Method (Model)</w:t>
      </w:r>
    </w:p>
    <w:p w14:paraId="3C02565C"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40B7E229" w14:textId="77777777" w:rsidR="004D4C8D" w:rsidRPr="000728FC" w:rsidRDefault="004D4C8D" w:rsidP="004D4C8D">
      <w:pPr>
        <w:tabs>
          <w:tab w:val="left" w:pos="355"/>
        </w:tabs>
        <w:spacing w:after="45"/>
        <w:ind w:left="355" w:right="125"/>
        <w:rPr>
          <w:b/>
          <w:bCs/>
          <w:szCs w:val="20"/>
          <w:lang w:val="en-US"/>
        </w:rPr>
      </w:pPr>
      <w:r w:rsidRPr="000728FC">
        <w:rPr>
          <w:szCs w:val="20"/>
          <w:lang w:val="en-US"/>
        </w:rPr>
        <w:t>This function returns the currently active diagram from the current model. The active diagram is the window in Rose which currently has the focus.</w:t>
      </w:r>
    </w:p>
    <w:p w14:paraId="696C1775" w14:textId="77777777" w:rsidR="004D4C8D" w:rsidRPr="000728FC" w:rsidRDefault="004D4C8D" w:rsidP="004D4C8D">
      <w:pPr>
        <w:tabs>
          <w:tab w:val="left" w:pos="115"/>
        </w:tabs>
        <w:spacing w:after="45"/>
        <w:ind w:left="115" w:right="125"/>
        <w:rPr>
          <w:b/>
          <w:bCs/>
          <w:szCs w:val="20"/>
          <w:lang w:val="en-US"/>
        </w:rPr>
      </w:pPr>
    </w:p>
    <w:p w14:paraId="72CCD82A"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378DBC58"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theDiagram = theModel.</w:t>
      </w:r>
      <w:r w:rsidRPr="000728FC">
        <w:rPr>
          <w:rFonts w:ascii="Courier New" w:hAnsi="Courier New" w:cs="Courier New"/>
          <w:szCs w:val="20"/>
          <w:lang w:val="en-US"/>
        </w:rPr>
        <w:t>GetActiveDiagram ()</w:t>
      </w:r>
    </w:p>
    <w:p w14:paraId="537F43D3"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48C56FFB" w14:textId="77777777" w:rsidTr="002C793C">
        <w:tc>
          <w:tcPr>
            <w:tcW w:w="3161" w:type="dxa"/>
            <w:tcBorders>
              <w:top w:val="nil"/>
              <w:left w:val="nil"/>
              <w:bottom w:val="nil"/>
              <w:right w:val="nil"/>
            </w:tcBorders>
          </w:tcPr>
          <w:p w14:paraId="5459D6E9" w14:textId="77777777" w:rsidR="004D4C8D" w:rsidRDefault="004D4C8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159679A5"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7065F420" w14:textId="77777777" w:rsidTr="002C793C">
        <w:tc>
          <w:tcPr>
            <w:tcW w:w="3161" w:type="dxa"/>
            <w:tcBorders>
              <w:top w:val="nil"/>
              <w:left w:val="nil"/>
              <w:bottom w:val="nil"/>
              <w:right w:val="nil"/>
            </w:tcBorders>
          </w:tcPr>
          <w:p w14:paraId="5965BD22" w14:textId="77777777" w:rsidR="004D4C8D" w:rsidRDefault="004D4C8D" w:rsidP="002C793C">
            <w:pPr>
              <w:tabs>
                <w:tab w:val="left" w:pos="115"/>
              </w:tabs>
              <w:spacing w:after="45"/>
              <w:ind w:left="115" w:right="125"/>
              <w:rPr>
                <w:i/>
                <w:iCs/>
                <w:szCs w:val="20"/>
              </w:rPr>
            </w:pPr>
            <w:r>
              <w:rPr>
                <w:i/>
                <w:iCs/>
                <w:szCs w:val="20"/>
              </w:rPr>
              <w:lastRenderedPageBreak/>
              <w:t xml:space="preserve">theDiagram </w:t>
            </w:r>
            <w:r>
              <w:rPr>
                <w:szCs w:val="20"/>
              </w:rPr>
              <w:t xml:space="preserve">As </w:t>
            </w:r>
            <w:r>
              <w:rPr>
                <w:color w:val="008000"/>
                <w:szCs w:val="20"/>
                <w:u w:val="double"/>
              </w:rPr>
              <w:t>Diagram</w:t>
            </w:r>
            <w:r>
              <w:rPr>
                <w:szCs w:val="20"/>
              </w:rPr>
              <w:t xml:space="preserve"> </w:t>
            </w:r>
          </w:p>
          <w:p w14:paraId="2F15B019" w14:textId="77777777" w:rsidR="004D4C8D" w:rsidRDefault="004D4C8D" w:rsidP="002C793C">
            <w:pPr>
              <w:tabs>
                <w:tab w:val="left" w:pos="115"/>
              </w:tabs>
              <w:spacing w:after="45"/>
              <w:ind w:left="115" w:right="125"/>
              <w:rPr>
                <w:szCs w:val="20"/>
              </w:rPr>
            </w:pPr>
          </w:p>
        </w:tc>
        <w:tc>
          <w:tcPr>
            <w:tcW w:w="5690" w:type="dxa"/>
            <w:tcBorders>
              <w:top w:val="nil"/>
              <w:left w:val="nil"/>
              <w:bottom w:val="nil"/>
              <w:right w:val="nil"/>
            </w:tcBorders>
          </w:tcPr>
          <w:p w14:paraId="6E117463" w14:textId="77777777" w:rsidR="004D4C8D" w:rsidRDefault="004D4C8D" w:rsidP="002C793C">
            <w:pPr>
              <w:tabs>
                <w:tab w:val="left" w:pos="115"/>
              </w:tabs>
              <w:spacing w:after="45"/>
              <w:ind w:left="115" w:right="125"/>
              <w:rPr>
                <w:szCs w:val="20"/>
                <w:lang w:val="en-US"/>
              </w:rPr>
            </w:pPr>
            <w:r>
              <w:rPr>
                <w:szCs w:val="20"/>
                <w:lang w:val="en-US"/>
              </w:rPr>
              <w:t>Returns the currently active Rose diagram from the model.</w:t>
            </w:r>
          </w:p>
          <w:p w14:paraId="2EAAFAD8" w14:textId="77777777" w:rsidR="004D4C8D" w:rsidRDefault="004D4C8D" w:rsidP="002C793C">
            <w:pPr>
              <w:tabs>
                <w:tab w:val="left" w:pos="115"/>
              </w:tabs>
              <w:spacing w:after="45"/>
              <w:ind w:left="115" w:right="125"/>
              <w:rPr>
                <w:szCs w:val="20"/>
                <w:lang w:val="en-US"/>
              </w:rPr>
            </w:pPr>
            <w:r>
              <w:rPr>
                <w:szCs w:val="20"/>
                <w:lang w:val="en-US"/>
              </w:rPr>
              <w:t>Returns nothing if a window that is not a diagram, such as a script window or the Browser, has the focus.</w:t>
            </w:r>
          </w:p>
        </w:tc>
      </w:tr>
      <w:tr w:rsidR="004D4C8D" w:rsidRPr="00050476" w14:paraId="231F2ADE" w14:textId="77777777" w:rsidTr="002C793C">
        <w:tc>
          <w:tcPr>
            <w:tcW w:w="3161" w:type="dxa"/>
            <w:tcBorders>
              <w:top w:val="nil"/>
              <w:left w:val="nil"/>
              <w:bottom w:val="nil"/>
              <w:right w:val="nil"/>
            </w:tcBorders>
          </w:tcPr>
          <w:p w14:paraId="125370A8" w14:textId="77777777" w:rsidR="004D4C8D" w:rsidRDefault="004D4C8D" w:rsidP="002C793C">
            <w:pPr>
              <w:tabs>
                <w:tab w:val="left" w:pos="115"/>
              </w:tabs>
              <w:spacing w:after="45"/>
              <w:ind w:left="115" w:right="125"/>
              <w:rPr>
                <w:szCs w:val="20"/>
              </w:rPr>
            </w:pPr>
            <w:r>
              <w:rPr>
                <w:i/>
                <w:iCs/>
                <w:szCs w:val="20"/>
              </w:rPr>
              <w:t xml:space="preserve">theModel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2615886B" w14:textId="174B43FF" w:rsidR="004D4C8D" w:rsidRDefault="004D4C8D" w:rsidP="002C793C">
            <w:pPr>
              <w:tabs>
                <w:tab w:val="left" w:pos="115"/>
              </w:tabs>
              <w:spacing w:after="45"/>
              <w:ind w:left="115" w:right="125"/>
              <w:rPr>
                <w:szCs w:val="20"/>
                <w:lang w:val="en-US"/>
              </w:rPr>
            </w:pPr>
            <w:r>
              <w:rPr>
                <w:szCs w:val="20"/>
                <w:lang w:val="en-US"/>
              </w:rPr>
              <w:t>Instance of the model from which the diagram is being retrieved</w:t>
            </w:r>
            <w:r w:rsidR="00B77233">
              <w:rPr>
                <w:szCs w:val="20"/>
                <w:lang w:val="en-US"/>
              </w:rPr>
              <w:t>.</w:t>
            </w:r>
          </w:p>
        </w:tc>
      </w:tr>
    </w:tbl>
    <w:p w14:paraId="7DBC50C0" w14:textId="77777777" w:rsidR="004D4C8D" w:rsidRPr="000728FC" w:rsidRDefault="004D4C8D" w:rsidP="004D4C8D">
      <w:pPr>
        <w:tabs>
          <w:tab w:val="left" w:pos="115"/>
        </w:tabs>
        <w:spacing w:after="45"/>
        <w:ind w:left="115" w:right="125"/>
        <w:rPr>
          <w:szCs w:val="20"/>
          <w:lang w:val="en-US"/>
        </w:rPr>
      </w:pPr>
    </w:p>
    <w:p w14:paraId="3C72C83E" w14:textId="77777777" w:rsidR="004D4C8D" w:rsidRPr="000728FC" w:rsidRDefault="004D4C8D" w:rsidP="004D4C8D">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1A78BAFB" w14:textId="77777777" w:rsidR="004D4C8D" w:rsidRPr="000728FC" w:rsidRDefault="004D4C8D" w:rsidP="004D4C8D">
      <w:pPr>
        <w:tabs>
          <w:tab w:val="left" w:pos="355"/>
        </w:tabs>
        <w:spacing w:after="45"/>
        <w:ind w:left="355" w:right="125" w:hanging="175"/>
        <w:rPr>
          <w:szCs w:val="20"/>
          <w:lang w:val="en-US"/>
        </w:rPr>
      </w:pPr>
      <w:r w:rsidRPr="000728FC">
        <w:rPr>
          <w:color w:val="008000"/>
          <w:szCs w:val="20"/>
          <w:u w:val="double"/>
          <w:lang w:val="en-US"/>
        </w:rPr>
        <w:t>IsActive Method</w:t>
      </w:r>
      <w:r w:rsidRPr="000728FC">
        <w:rPr>
          <w:szCs w:val="20"/>
          <w:lang w:val="en-US"/>
        </w:rPr>
        <w:t xml:space="preserve"> </w:t>
      </w:r>
    </w:p>
    <w:p w14:paraId="24A9FB76" w14:textId="77777777" w:rsidR="004D4C8D" w:rsidRPr="000728FC" w:rsidRDefault="004D4C8D" w:rsidP="004D4C8D">
      <w:pPr>
        <w:tabs>
          <w:tab w:val="left" w:pos="355"/>
        </w:tabs>
        <w:spacing w:after="45"/>
        <w:ind w:left="355" w:right="125" w:hanging="175"/>
        <w:rPr>
          <w:szCs w:val="20"/>
          <w:lang w:val="en-US"/>
        </w:rPr>
      </w:pPr>
      <w:r w:rsidRPr="000728FC">
        <w:rPr>
          <w:color w:val="008000"/>
          <w:szCs w:val="20"/>
          <w:u w:val="double"/>
          <w:lang w:val="en-US"/>
        </w:rPr>
        <w:t>Activate Method</w:t>
      </w:r>
      <w:r w:rsidRPr="000728FC">
        <w:rPr>
          <w:szCs w:val="20"/>
          <w:lang w:val="en-US"/>
        </w:rPr>
        <w:t xml:space="preserve"> </w:t>
      </w:r>
    </w:p>
    <w:p w14:paraId="2820B443" w14:textId="6946504A" w:rsidR="004D4C8D" w:rsidRPr="000728FC" w:rsidRDefault="004D4C8D" w:rsidP="00AA3515">
      <w:pPr>
        <w:pStyle w:val="Heading5"/>
        <w:rPr>
          <w:lang w:val="en-US"/>
        </w:rPr>
      </w:pPr>
      <w:r w:rsidRPr="000728FC">
        <w:rPr>
          <w:lang w:val="en-US"/>
        </w:rPr>
        <w:t>GetAllCategories Method (Model)</w:t>
      </w:r>
    </w:p>
    <w:p w14:paraId="064571AF"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31270AC3" w14:textId="77777777" w:rsidR="004D4C8D" w:rsidRPr="000728FC" w:rsidRDefault="004D4C8D" w:rsidP="004D4C8D">
      <w:pPr>
        <w:tabs>
          <w:tab w:val="left" w:pos="115"/>
        </w:tabs>
        <w:spacing w:after="45"/>
        <w:ind w:left="115" w:right="125" w:firstLine="265"/>
        <w:rPr>
          <w:b/>
          <w:bCs/>
          <w:szCs w:val="20"/>
          <w:lang w:val="en-US"/>
        </w:rPr>
      </w:pPr>
      <w:r w:rsidRPr="000728FC">
        <w:rPr>
          <w:szCs w:val="20"/>
          <w:lang w:val="en-US"/>
        </w:rPr>
        <w:t>This function returns all categories belonging to the model.</w:t>
      </w:r>
    </w:p>
    <w:p w14:paraId="41D4998E" w14:textId="77777777" w:rsidR="004D4C8D" w:rsidRPr="000728FC" w:rsidRDefault="004D4C8D" w:rsidP="004D4C8D">
      <w:pPr>
        <w:tabs>
          <w:tab w:val="left" w:pos="115"/>
        </w:tabs>
        <w:spacing w:after="45"/>
        <w:ind w:left="115" w:right="125"/>
        <w:rPr>
          <w:b/>
          <w:bCs/>
          <w:szCs w:val="20"/>
          <w:lang w:val="en-US"/>
        </w:rPr>
      </w:pPr>
    </w:p>
    <w:p w14:paraId="1413B7B4"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537B2312"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theCategories = theObject.</w:t>
      </w:r>
      <w:r w:rsidRPr="000728FC">
        <w:rPr>
          <w:rFonts w:ascii="Courier New" w:hAnsi="Courier New" w:cs="Courier New"/>
          <w:szCs w:val="20"/>
          <w:lang w:val="en-US"/>
        </w:rPr>
        <w:t>GetAllCategories ()</w:t>
      </w:r>
    </w:p>
    <w:p w14:paraId="35FD4999"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67745552" w14:textId="77777777" w:rsidTr="002C793C">
        <w:tc>
          <w:tcPr>
            <w:tcW w:w="3161" w:type="dxa"/>
            <w:tcBorders>
              <w:top w:val="nil"/>
              <w:left w:val="nil"/>
              <w:bottom w:val="nil"/>
              <w:right w:val="nil"/>
            </w:tcBorders>
          </w:tcPr>
          <w:p w14:paraId="50FD472D" w14:textId="77777777" w:rsidR="004D4C8D" w:rsidRDefault="004D4C8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1FA065F6"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6D6CB99C" w14:textId="77777777" w:rsidTr="002C793C">
        <w:tc>
          <w:tcPr>
            <w:tcW w:w="3161" w:type="dxa"/>
            <w:tcBorders>
              <w:top w:val="nil"/>
              <w:left w:val="nil"/>
              <w:bottom w:val="nil"/>
              <w:right w:val="nil"/>
            </w:tcBorders>
          </w:tcPr>
          <w:p w14:paraId="74FA2B83" w14:textId="77777777" w:rsidR="004D4C8D" w:rsidRDefault="004D4C8D" w:rsidP="002C793C">
            <w:pPr>
              <w:tabs>
                <w:tab w:val="left" w:pos="115"/>
              </w:tabs>
              <w:spacing w:after="45"/>
              <w:ind w:left="115" w:right="125"/>
              <w:rPr>
                <w:szCs w:val="20"/>
              </w:rPr>
            </w:pPr>
            <w:r>
              <w:rPr>
                <w:i/>
                <w:iCs/>
                <w:szCs w:val="20"/>
              </w:rPr>
              <w:t xml:space="preserve">theCategories </w:t>
            </w:r>
            <w:r>
              <w:rPr>
                <w:szCs w:val="20"/>
              </w:rPr>
              <w:t xml:space="preserve">As </w:t>
            </w:r>
            <w:r>
              <w:rPr>
                <w:color w:val="008000"/>
                <w:szCs w:val="20"/>
                <w:u w:val="double"/>
              </w:rPr>
              <w:t>CategoryCollection</w:t>
            </w:r>
            <w:r>
              <w:rPr>
                <w:szCs w:val="20"/>
              </w:rPr>
              <w:t xml:space="preserve"> </w:t>
            </w:r>
          </w:p>
        </w:tc>
        <w:tc>
          <w:tcPr>
            <w:tcW w:w="5690" w:type="dxa"/>
            <w:tcBorders>
              <w:top w:val="nil"/>
              <w:left w:val="nil"/>
              <w:bottom w:val="nil"/>
              <w:right w:val="nil"/>
            </w:tcBorders>
          </w:tcPr>
          <w:p w14:paraId="3C64430A" w14:textId="3D7C40BD" w:rsidR="004D4C8D" w:rsidRDefault="004D4C8D" w:rsidP="002C793C">
            <w:pPr>
              <w:tabs>
                <w:tab w:val="left" w:pos="115"/>
              </w:tabs>
              <w:spacing w:after="45"/>
              <w:ind w:left="115" w:right="125"/>
              <w:rPr>
                <w:szCs w:val="20"/>
                <w:lang w:val="en-US"/>
              </w:rPr>
            </w:pPr>
            <w:r>
              <w:rPr>
                <w:szCs w:val="20"/>
                <w:lang w:val="en-US"/>
              </w:rPr>
              <w:t>Returns the collection of categories retrieved from the model</w:t>
            </w:r>
            <w:r w:rsidR="00B77233">
              <w:rPr>
                <w:szCs w:val="20"/>
                <w:lang w:val="en-US"/>
              </w:rPr>
              <w:t>.</w:t>
            </w:r>
          </w:p>
        </w:tc>
      </w:tr>
      <w:tr w:rsidR="004D4C8D" w:rsidRPr="00050476" w14:paraId="15446EC7" w14:textId="77777777" w:rsidTr="002C793C">
        <w:tc>
          <w:tcPr>
            <w:tcW w:w="3161" w:type="dxa"/>
            <w:tcBorders>
              <w:top w:val="nil"/>
              <w:left w:val="nil"/>
              <w:bottom w:val="nil"/>
              <w:right w:val="nil"/>
            </w:tcBorders>
          </w:tcPr>
          <w:p w14:paraId="7F1993D9" w14:textId="77777777" w:rsidR="004D4C8D" w:rsidRDefault="004D4C8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1349E78B" w14:textId="62CC67DA" w:rsidR="004D4C8D" w:rsidRDefault="004D4C8D" w:rsidP="002C793C">
            <w:pPr>
              <w:tabs>
                <w:tab w:val="left" w:pos="115"/>
              </w:tabs>
              <w:spacing w:after="45"/>
              <w:ind w:left="115" w:right="125"/>
              <w:rPr>
                <w:szCs w:val="20"/>
                <w:lang w:val="en-US"/>
              </w:rPr>
            </w:pPr>
            <w:r>
              <w:rPr>
                <w:szCs w:val="20"/>
                <w:lang w:val="en-US"/>
              </w:rPr>
              <w:t>Instance of the model from which categories are being retrieved</w:t>
            </w:r>
            <w:r w:rsidR="00B77233">
              <w:rPr>
                <w:szCs w:val="20"/>
                <w:lang w:val="en-US"/>
              </w:rPr>
              <w:t>.</w:t>
            </w:r>
          </w:p>
        </w:tc>
      </w:tr>
    </w:tbl>
    <w:p w14:paraId="7D5A935E" w14:textId="498306F1" w:rsidR="004D4C8D" w:rsidRPr="000728FC" w:rsidRDefault="004D4C8D" w:rsidP="00AA3515">
      <w:pPr>
        <w:pStyle w:val="Heading5"/>
        <w:rPr>
          <w:lang w:val="en-US"/>
        </w:rPr>
      </w:pPr>
      <w:r w:rsidRPr="000728FC">
        <w:rPr>
          <w:lang w:val="en-US"/>
        </w:rPr>
        <w:t>GetAllClasses Method (Model)</w:t>
      </w:r>
    </w:p>
    <w:p w14:paraId="16D47D81" w14:textId="77777777" w:rsidR="004D4C8D" w:rsidRPr="000728FC" w:rsidRDefault="004D4C8D" w:rsidP="004D4C8D">
      <w:pPr>
        <w:tabs>
          <w:tab w:val="left" w:pos="265"/>
        </w:tabs>
        <w:spacing w:after="45"/>
        <w:ind w:left="265" w:right="125"/>
        <w:rPr>
          <w:b/>
          <w:bCs/>
          <w:szCs w:val="20"/>
          <w:lang w:val="en-US"/>
        </w:rPr>
      </w:pPr>
      <w:r w:rsidRPr="000728FC">
        <w:rPr>
          <w:b/>
          <w:bCs/>
          <w:szCs w:val="20"/>
          <w:lang w:val="en-US"/>
        </w:rPr>
        <w:t>Note</w:t>
      </w:r>
      <w:r w:rsidRPr="000728FC">
        <w:rPr>
          <w:szCs w:val="20"/>
          <w:lang w:val="en-US"/>
        </w:rPr>
        <w:t xml:space="preserve">: Use the more flexible </w:t>
      </w:r>
      <w:r w:rsidRPr="000728FC">
        <w:rPr>
          <w:color w:val="008000"/>
          <w:szCs w:val="20"/>
          <w:u w:val="double"/>
          <w:lang w:val="en-US"/>
        </w:rPr>
        <w:t>GetAllClassesEx</w:t>
      </w:r>
      <w:r w:rsidRPr="000728FC">
        <w:rPr>
          <w:szCs w:val="20"/>
          <w:lang w:val="en-US"/>
        </w:rPr>
        <w:t xml:space="preserve"> method instead of </w:t>
      </w:r>
      <w:r w:rsidRPr="000728FC">
        <w:rPr>
          <w:b/>
          <w:bCs/>
          <w:szCs w:val="20"/>
          <w:lang w:val="en-US"/>
        </w:rPr>
        <w:t>GetAllClasses</w:t>
      </w:r>
      <w:r w:rsidRPr="000728FC">
        <w:rPr>
          <w:szCs w:val="20"/>
          <w:lang w:val="en-US"/>
        </w:rPr>
        <w:t>.</w:t>
      </w:r>
    </w:p>
    <w:p w14:paraId="744155C9"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0985028C" w14:textId="56B90430" w:rsidR="004D4C8D" w:rsidRPr="000728FC" w:rsidRDefault="004D4C8D" w:rsidP="004D4C8D">
      <w:pPr>
        <w:tabs>
          <w:tab w:val="left" w:pos="265"/>
        </w:tabs>
        <w:spacing w:after="45"/>
        <w:ind w:left="265" w:right="125"/>
        <w:rPr>
          <w:b/>
          <w:bCs/>
          <w:szCs w:val="20"/>
          <w:lang w:val="en-US"/>
        </w:rPr>
      </w:pPr>
      <w:r w:rsidRPr="000728FC">
        <w:rPr>
          <w:szCs w:val="20"/>
          <w:lang w:val="en-US"/>
        </w:rPr>
        <w:t>This method returns all classes belonging to all categories in the model.</w:t>
      </w:r>
    </w:p>
    <w:p w14:paraId="4EBF7885" w14:textId="77777777" w:rsidR="004D4C8D" w:rsidRPr="000728FC" w:rsidRDefault="004D4C8D" w:rsidP="004D4C8D">
      <w:pPr>
        <w:tabs>
          <w:tab w:val="left" w:pos="115"/>
        </w:tabs>
        <w:spacing w:after="45"/>
        <w:ind w:left="115" w:right="125"/>
        <w:rPr>
          <w:b/>
          <w:bCs/>
          <w:szCs w:val="20"/>
          <w:lang w:val="en-US"/>
        </w:rPr>
      </w:pPr>
    </w:p>
    <w:p w14:paraId="227F60F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0BB84EC9"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theClasses = theObject.</w:t>
      </w:r>
      <w:r w:rsidRPr="000728FC">
        <w:rPr>
          <w:rFonts w:ascii="Courier New" w:hAnsi="Courier New" w:cs="Courier New"/>
          <w:szCs w:val="20"/>
          <w:lang w:val="en-US"/>
        </w:rPr>
        <w:t>GetAllClasses ()</w:t>
      </w:r>
    </w:p>
    <w:p w14:paraId="38B32114"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777A3A01" w14:textId="77777777" w:rsidTr="002C793C">
        <w:tc>
          <w:tcPr>
            <w:tcW w:w="2981" w:type="dxa"/>
            <w:tcBorders>
              <w:top w:val="nil"/>
              <w:left w:val="nil"/>
              <w:bottom w:val="nil"/>
              <w:right w:val="nil"/>
            </w:tcBorders>
          </w:tcPr>
          <w:p w14:paraId="4B08CE9D" w14:textId="77777777" w:rsidR="004D4C8D" w:rsidRDefault="004D4C8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BEB286A"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5991D16F" w14:textId="77777777" w:rsidTr="002C793C">
        <w:tc>
          <w:tcPr>
            <w:tcW w:w="2981" w:type="dxa"/>
            <w:tcBorders>
              <w:top w:val="nil"/>
              <w:left w:val="nil"/>
              <w:bottom w:val="nil"/>
              <w:right w:val="nil"/>
            </w:tcBorders>
          </w:tcPr>
          <w:p w14:paraId="27102DDA" w14:textId="77777777" w:rsidR="004D4C8D" w:rsidRDefault="004D4C8D" w:rsidP="002C793C">
            <w:pPr>
              <w:tabs>
                <w:tab w:val="left" w:pos="115"/>
              </w:tabs>
              <w:spacing w:after="45"/>
              <w:ind w:left="115" w:right="125"/>
              <w:rPr>
                <w:szCs w:val="20"/>
              </w:rPr>
            </w:pPr>
            <w:r>
              <w:rPr>
                <w:i/>
                <w:iCs/>
                <w:szCs w:val="20"/>
              </w:rPr>
              <w:t xml:space="preserve">theClasses </w:t>
            </w:r>
            <w:r>
              <w:rPr>
                <w:szCs w:val="20"/>
              </w:rPr>
              <w:t xml:space="preserve">As </w:t>
            </w:r>
            <w:r>
              <w:rPr>
                <w:color w:val="008000"/>
                <w:szCs w:val="20"/>
                <w:u w:val="double"/>
              </w:rPr>
              <w:t>ClassCollection</w:t>
            </w:r>
            <w:r>
              <w:rPr>
                <w:szCs w:val="20"/>
              </w:rPr>
              <w:t xml:space="preserve"> </w:t>
            </w:r>
          </w:p>
          <w:p w14:paraId="32BBD6D8" w14:textId="77777777" w:rsidR="004D4C8D" w:rsidRDefault="004D4C8D" w:rsidP="002C793C">
            <w:pPr>
              <w:tabs>
                <w:tab w:val="left" w:pos="115"/>
              </w:tabs>
              <w:spacing w:after="45"/>
              <w:ind w:left="115" w:right="125"/>
              <w:rPr>
                <w:szCs w:val="20"/>
              </w:rPr>
            </w:pPr>
          </w:p>
        </w:tc>
        <w:tc>
          <w:tcPr>
            <w:tcW w:w="5870" w:type="dxa"/>
            <w:tcBorders>
              <w:top w:val="nil"/>
              <w:left w:val="nil"/>
              <w:bottom w:val="nil"/>
              <w:right w:val="nil"/>
            </w:tcBorders>
          </w:tcPr>
          <w:p w14:paraId="6B2DDD5B" w14:textId="12E29828" w:rsidR="004D4C8D" w:rsidRDefault="004D4C8D" w:rsidP="002C793C">
            <w:pPr>
              <w:tabs>
                <w:tab w:val="left" w:pos="115"/>
              </w:tabs>
              <w:spacing w:after="45"/>
              <w:ind w:left="115" w:right="125"/>
              <w:rPr>
                <w:szCs w:val="20"/>
                <w:lang w:val="en-US"/>
              </w:rPr>
            </w:pPr>
            <w:r>
              <w:rPr>
                <w:szCs w:val="20"/>
                <w:lang w:val="en-US"/>
              </w:rPr>
              <w:t>Returns the collection of classes retrieved from the model</w:t>
            </w:r>
            <w:r w:rsidR="00B77233">
              <w:rPr>
                <w:szCs w:val="20"/>
                <w:lang w:val="en-US"/>
              </w:rPr>
              <w:t>.</w:t>
            </w:r>
          </w:p>
        </w:tc>
      </w:tr>
      <w:tr w:rsidR="004D4C8D" w:rsidRPr="00050476" w14:paraId="47627235" w14:textId="77777777" w:rsidTr="002C793C">
        <w:tc>
          <w:tcPr>
            <w:tcW w:w="2981" w:type="dxa"/>
            <w:tcBorders>
              <w:top w:val="nil"/>
              <w:left w:val="nil"/>
              <w:bottom w:val="nil"/>
              <w:right w:val="nil"/>
            </w:tcBorders>
          </w:tcPr>
          <w:p w14:paraId="4A1C8663" w14:textId="77777777" w:rsidR="004D4C8D" w:rsidRDefault="004D4C8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435C4F7E" w14:textId="19F3ED88" w:rsidR="004D4C8D" w:rsidRDefault="004D4C8D" w:rsidP="002C793C">
            <w:pPr>
              <w:tabs>
                <w:tab w:val="left" w:pos="115"/>
              </w:tabs>
              <w:spacing w:after="45"/>
              <w:ind w:left="115" w:right="125"/>
              <w:rPr>
                <w:szCs w:val="20"/>
                <w:lang w:val="en-US"/>
              </w:rPr>
            </w:pPr>
            <w:r>
              <w:rPr>
                <w:szCs w:val="20"/>
                <w:lang w:val="en-US"/>
              </w:rPr>
              <w:t>Instance of the model from which classes are being retrieved</w:t>
            </w:r>
            <w:r w:rsidR="00B77233">
              <w:rPr>
                <w:szCs w:val="20"/>
                <w:lang w:val="en-US"/>
              </w:rPr>
              <w:t>.</w:t>
            </w:r>
          </w:p>
        </w:tc>
      </w:tr>
    </w:tbl>
    <w:p w14:paraId="26C44880" w14:textId="42AE2025" w:rsidR="004D4C8D" w:rsidRPr="000728FC" w:rsidRDefault="004D4C8D" w:rsidP="00AA3515">
      <w:pPr>
        <w:pStyle w:val="Heading5"/>
        <w:rPr>
          <w:lang w:val="en-US"/>
        </w:rPr>
      </w:pPr>
      <w:r w:rsidRPr="000728FC">
        <w:rPr>
          <w:lang w:val="en-US"/>
        </w:rPr>
        <w:t>GetAllClassesEx Method (Model)</w:t>
      </w:r>
    </w:p>
    <w:p w14:paraId="6946E375"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5F90E627" w14:textId="77777777" w:rsidR="004D4C8D" w:rsidRPr="000728FC" w:rsidRDefault="004D4C8D" w:rsidP="004D4C8D">
      <w:pPr>
        <w:tabs>
          <w:tab w:val="left" w:pos="265"/>
        </w:tabs>
        <w:spacing w:after="45"/>
        <w:ind w:left="265" w:right="125"/>
        <w:rPr>
          <w:szCs w:val="20"/>
          <w:lang w:val="en-US"/>
        </w:rPr>
      </w:pPr>
      <w:r w:rsidRPr="000728FC">
        <w:rPr>
          <w:szCs w:val="20"/>
          <w:lang w:val="en-US"/>
        </w:rPr>
        <w:t xml:space="preserve">The </w:t>
      </w:r>
      <w:r w:rsidRPr="000728FC">
        <w:rPr>
          <w:b/>
          <w:bCs/>
          <w:szCs w:val="20"/>
          <w:lang w:val="en-US"/>
        </w:rPr>
        <w:t>GetAllClassesEx</w:t>
      </w:r>
      <w:r w:rsidRPr="000728FC">
        <w:rPr>
          <w:szCs w:val="20"/>
          <w:lang w:val="en-US"/>
        </w:rPr>
        <w:t xml:space="preserve"> method gives you more control than the </w:t>
      </w:r>
      <w:r w:rsidRPr="000728FC">
        <w:rPr>
          <w:color w:val="008000"/>
          <w:szCs w:val="20"/>
          <w:u w:val="double"/>
          <w:lang w:val="en-US"/>
        </w:rPr>
        <w:t>GetAllClasses</w:t>
      </w:r>
      <w:r w:rsidRPr="000728FC">
        <w:rPr>
          <w:szCs w:val="20"/>
          <w:lang w:val="en-US"/>
        </w:rPr>
        <w:t xml:space="preserve"> method. The </w:t>
      </w:r>
      <w:r w:rsidRPr="000728FC">
        <w:rPr>
          <w:b/>
          <w:bCs/>
          <w:szCs w:val="20"/>
          <w:lang w:val="en-US"/>
        </w:rPr>
        <w:t>GetAllClassesEx</w:t>
      </w:r>
      <w:r w:rsidRPr="000728FC">
        <w:rPr>
          <w:szCs w:val="20"/>
          <w:lang w:val="en-US"/>
        </w:rPr>
        <w:t xml:space="preserve"> method allows you to specify which classes are to be returned in the resulting collection. You can retrieve a combination of child and nested classes for a </w:t>
      </w:r>
      <w:r w:rsidRPr="000728FC">
        <w:rPr>
          <w:b/>
          <w:bCs/>
          <w:szCs w:val="20"/>
          <w:lang w:val="en-US"/>
        </w:rPr>
        <w:t>Model</w:t>
      </w:r>
      <w:r w:rsidRPr="000728FC">
        <w:rPr>
          <w:szCs w:val="20"/>
          <w:lang w:val="en-US"/>
        </w:rPr>
        <w:t xml:space="preserve"> object depending on </w:t>
      </w:r>
      <w:r w:rsidRPr="000728FC">
        <w:rPr>
          <w:szCs w:val="20"/>
          <w:lang w:val="en-US"/>
        </w:rPr>
        <w:lastRenderedPageBreak/>
        <w:t xml:space="preserve">how you set the </w:t>
      </w:r>
      <w:r w:rsidRPr="000728FC">
        <w:rPr>
          <w:i/>
          <w:iCs/>
          <w:szCs w:val="20"/>
          <w:lang w:val="en-US"/>
        </w:rPr>
        <w:t>blnRecursive</w:t>
      </w:r>
      <w:r w:rsidRPr="000728FC">
        <w:rPr>
          <w:szCs w:val="20"/>
          <w:lang w:val="en-US"/>
        </w:rPr>
        <w:t xml:space="preserve"> and </w:t>
      </w:r>
      <w:r w:rsidRPr="000728FC">
        <w:rPr>
          <w:i/>
          <w:iCs/>
          <w:szCs w:val="20"/>
          <w:lang w:val="en-US"/>
        </w:rPr>
        <w:t>blnNested</w:t>
      </w:r>
      <w:r w:rsidRPr="000728FC">
        <w:rPr>
          <w:szCs w:val="20"/>
          <w:lang w:val="en-US"/>
        </w:rPr>
        <w:t xml:space="preserve"> arguments.</w:t>
      </w:r>
    </w:p>
    <w:p w14:paraId="54DA6086" w14:textId="77777777" w:rsidR="004D4C8D" w:rsidRPr="000728FC" w:rsidRDefault="004D4C8D" w:rsidP="004D4C8D">
      <w:pPr>
        <w:tabs>
          <w:tab w:val="left" w:pos="265"/>
        </w:tabs>
        <w:spacing w:after="45"/>
        <w:ind w:left="265" w:right="125"/>
        <w:rPr>
          <w:szCs w:val="20"/>
          <w:lang w:val="en-US"/>
        </w:rPr>
      </w:pPr>
    </w:p>
    <w:tbl>
      <w:tblPr>
        <w:tblW w:w="0" w:type="auto"/>
        <w:tblInd w:w="259" w:type="dxa"/>
        <w:tblLayout w:type="fixed"/>
        <w:tblCellMar>
          <w:left w:w="105" w:type="dxa"/>
          <w:right w:w="105" w:type="dxa"/>
        </w:tblCellMar>
        <w:tblLook w:val="0000" w:firstRow="0" w:lastRow="0" w:firstColumn="0" w:lastColumn="0" w:noHBand="0" w:noVBand="0"/>
      </w:tblPr>
      <w:tblGrid>
        <w:gridCol w:w="5331"/>
        <w:gridCol w:w="1800"/>
        <w:gridCol w:w="1460"/>
      </w:tblGrid>
      <w:tr w:rsidR="004D4C8D" w14:paraId="24307C7A" w14:textId="77777777" w:rsidTr="002C793C">
        <w:tc>
          <w:tcPr>
            <w:tcW w:w="5331" w:type="dxa"/>
            <w:tcBorders>
              <w:top w:val="nil"/>
              <w:left w:val="nil"/>
              <w:bottom w:val="nil"/>
              <w:right w:val="nil"/>
            </w:tcBorders>
          </w:tcPr>
          <w:p w14:paraId="58B5E645" w14:textId="77777777" w:rsidR="004D4C8D" w:rsidRDefault="004D4C8D" w:rsidP="002C793C">
            <w:pPr>
              <w:tabs>
                <w:tab w:val="left" w:pos="115"/>
              </w:tabs>
              <w:spacing w:after="45"/>
              <w:ind w:left="115" w:right="125"/>
              <w:rPr>
                <w:b/>
                <w:bCs/>
                <w:szCs w:val="20"/>
              </w:rPr>
            </w:pPr>
            <w:r>
              <w:rPr>
                <w:b/>
                <w:bCs/>
                <w:szCs w:val="20"/>
              </w:rPr>
              <w:t>To…</w:t>
            </w:r>
          </w:p>
        </w:tc>
        <w:tc>
          <w:tcPr>
            <w:tcW w:w="1800" w:type="dxa"/>
            <w:tcBorders>
              <w:top w:val="nil"/>
              <w:left w:val="nil"/>
              <w:bottom w:val="nil"/>
              <w:right w:val="nil"/>
            </w:tcBorders>
          </w:tcPr>
          <w:p w14:paraId="554FCCFE" w14:textId="77777777" w:rsidR="004D4C8D" w:rsidRDefault="004D4C8D" w:rsidP="002C793C">
            <w:pPr>
              <w:tabs>
                <w:tab w:val="left" w:pos="115"/>
              </w:tabs>
              <w:spacing w:after="45"/>
              <w:ind w:left="115" w:right="125"/>
              <w:rPr>
                <w:b/>
                <w:bCs/>
                <w:szCs w:val="20"/>
              </w:rPr>
            </w:pPr>
            <w:r>
              <w:rPr>
                <w:b/>
                <w:bCs/>
                <w:szCs w:val="20"/>
              </w:rPr>
              <w:t xml:space="preserve">Set </w:t>
            </w:r>
            <w:r>
              <w:rPr>
                <w:b/>
                <w:bCs/>
                <w:i/>
                <w:iCs/>
                <w:szCs w:val="20"/>
              </w:rPr>
              <w:t>blnRecursive</w:t>
            </w:r>
            <w:r>
              <w:rPr>
                <w:b/>
                <w:bCs/>
                <w:szCs w:val="20"/>
              </w:rPr>
              <w:t xml:space="preserve"> to…</w:t>
            </w:r>
          </w:p>
        </w:tc>
        <w:tc>
          <w:tcPr>
            <w:tcW w:w="1460" w:type="dxa"/>
            <w:tcBorders>
              <w:top w:val="nil"/>
              <w:left w:val="nil"/>
              <w:bottom w:val="nil"/>
              <w:right w:val="nil"/>
            </w:tcBorders>
          </w:tcPr>
          <w:p w14:paraId="717803A3" w14:textId="77777777" w:rsidR="004D4C8D" w:rsidRDefault="004D4C8D" w:rsidP="002C793C">
            <w:pPr>
              <w:tabs>
                <w:tab w:val="left" w:pos="115"/>
              </w:tabs>
              <w:spacing w:after="45"/>
              <w:ind w:left="115" w:right="125"/>
              <w:rPr>
                <w:b/>
                <w:bCs/>
                <w:szCs w:val="20"/>
              </w:rPr>
            </w:pPr>
            <w:r>
              <w:rPr>
                <w:b/>
                <w:bCs/>
                <w:szCs w:val="20"/>
              </w:rPr>
              <w:t xml:space="preserve">Set </w:t>
            </w:r>
            <w:r>
              <w:rPr>
                <w:b/>
                <w:bCs/>
                <w:i/>
                <w:iCs/>
                <w:szCs w:val="20"/>
              </w:rPr>
              <w:t>blnNested</w:t>
            </w:r>
            <w:r>
              <w:rPr>
                <w:b/>
                <w:bCs/>
                <w:szCs w:val="20"/>
              </w:rPr>
              <w:t xml:space="preserve"> to…</w:t>
            </w:r>
          </w:p>
        </w:tc>
      </w:tr>
      <w:tr w:rsidR="004D4C8D" w14:paraId="40CA9A25" w14:textId="77777777" w:rsidTr="002C793C">
        <w:tc>
          <w:tcPr>
            <w:tcW w:w="5331" w:type="dxa"/>
            <w:tcBorders>
              <w:top w:val="nil"/>
              <w:left w:val="nil"/>
              <w:bottom w:val="nil"/>
              <w:right w:val="nil"/>
            </w:tcBorders>
          </w:tcPr>
          <w:p w14:paraId="73241C53" w14:textId="3DEC3A52" w:rsidR="004D4C8D" w:rsidRDefault="004D4C8D" w:rsidP="002C793C">
            <w:pPr>
              <w:tabs>
                <w:tab w:val="left" w:pos="-5"/>
              </w:tabs>
              <w:spacing w:after="45"/>
              <w:ind w:right="125"/>
              <w:rPr>
                <w:szCs w:val="20"/>
                <w:lang w:val="en-US"/>
              </w:rPr>
            </w:pPr>
            <w:r>
              <w:rPr>
                <w:szCs w:val="20"/>
                <w:lang w:val="en-US"/>
              </w:rPr>
              <w:t>Retrieve only the classes that are the immediate children of the Use Case View and Logical View without retrieving any nested classes of the child classes and without retrieving any classes in child packages (</w:t>
            </w:r>
            <w:r>
              <w:rPr>
                <w:b/>
                <w:bCs/>
                <w:szCs w:val="20"/>
                <w:lang w:val="en-US"/>
              </w:rPr>
              <w:t>Category</w:t>
            </w:r>
            <w:r>
              <w:rPr>
                <w:szCs w:val="20"/>
                <w:lang w:val="en-US"/>
              </w:rPr>
              <w:t xml:space="preserve"> objects) of the Use Case and Logical Views</w:t>
            </w:r>
            <w:r w:rsidR="00B77233">
              <w:rPr>
                <w:szCs w:val="20"/>
                <w:lang w:val="en-US"/>
              </w:rPr>
              <w:t>.</w:t>
            </w:r>
          </w:p>
        </w:tc>
        <w:tc>
          <w:tcPr>
            <w:tcW w:w="1800" w:type="dxa"/>
            <w:tcBorders>
              <w:top w:val="nil"/>
              <w:left w:val="nil"/>
              <w:bottom w:val="nil"/>
              <w:right w:val="nil"/>
            </w:tcBorders>
          </w:tcPr>
          <w:p w14:paraId="4B5F8B58" w14:textId="77777777" w:rsidR="004D4C8D" w:rsidRDefault="004D4C8D" w:rsidP="002C793C">
            <w:pPr>
              <w:tabs>
                <w:tab w:val="left" w:pos="-5"/>
              </w:tabs>
              <w:spacing w:after="45"/>
              <w:ind w:right="125"/>
              <w:rPr>
                <w:szCs w:val="20"/>
              </w:rPr>
            </w:pPr>
            <w:r>
              <w:rPr>
                <w:szCs w:val="20"/>
              </w:rPr>
              <w:t>FALSE</w:t>
            </w:r>
          </w:p>
        </w:tc>
        <w:tc>
          <w:tcPr>
            <w:tcW w:w="1460" w:type="dxa"/>
            <w:tcBorders>
              <w:top w:val="nil"/>
              <w:left w:val="nil"/>
              <w:bottom w:val="nil"/>
              <w:right w:val="nil"/>
            </w:tcBorders>
          </w:tcPr>
          <w:p w14:paraId="2B719E17" w14:textId="77777777" w:rsidR="004D4C8D" w:rsidRDefault="004D4C8D" w:rsidP="002C793C">
            <w:pPr>
              <w:tabs>
                <w:tab w:val="left" w:pos="-5"/>
              </w:tabs>
              <w:spacing w:after="45"/>
              <w:ind w:right="125"/>
              <w:rPr>
                <w:szCs w:val="20"/>
              </w:rPr>
            </w:pPr>
            <w:r>
              <w:rPr>
                <w:szCs w:val="20"/>
              </w:rPr>
              <w:t>FALSE</w:t>
            </w:r>
          </w:p>
        </w:tc>
      </w:tr>
      <w:tr w:rsidR="004D4C8D" w14:paraId="5313DA12" w14:textId="77777777" w:rsidTr="002C793C">
        <w:tc>
          <w:tcPr>
            <w:tcW w:w="5331" w:type="dxa"/>
            <w:tcBorders>
              <w:top w:val="nil"/>
              <w:left w:val="nil"/>
              <w:bottom w:val="nil"/>
              <w:right w:val="nil"/>
            </w:tcBorders>
          </w:tcPr>
          <w:p w14:paraId="3788435A" w14:textId="2A86334F" w:rsidR="004D4C8D" w:rsidRDefault="004D4C8D" w:rsidP="002C793C">
            <w:pPr>
              <w:tabs>
                <w:tab w:val="left" w:pos="-5"/>
              </w:tabs>
              <w:spacing w:after="45"/>
              <w:ind w:right="125"/>
              <w:rPr>
                <w:szCs w:val="20"/>
                <w:lang w:val="en-US"/>
              </w:rPr>
            </w:pPr>
            <w:r>
              <w:rPr>
                <w:szCs w:val="20"/>
                <w:lang w:val="en-US"/>
              </w:rPr>
              <w:t>Retrieve the classes that are the immediate children of the Use Case View and Logical View and all their nested classes (including sub-nested classes) without retrieving any classes of child packages (</w:t>
            </w:r>
            <w:r>
              <w:rPr>
                <w:b/>
                <w:bCs/>
                <w:szCs w:val="20"/>
                <w:lang w:val="en-US"/>
              </w:rPr>
              <w:t>Category</w:t>
            </w:r>
            <w:r>
              <w:rPr>
                <w:szCs w:val="20"/>
                <w:lang w:val="en-US"/>
              </w:rPr>
              <w:t xml:space="preserve"> objects) of the Use Case and Logical Views</w:t>
            </w:r>
            <w:r w:rsidR="00B77233">
              <w:rPr>
                <w:szCs w:val="20"/>
                <w:lang w:val="en-US"/>
              </w:rPr>
              <w:t>.</w:t>
            </w:r>
          </w:p>
        </w:tc>
        <w:tc>
          <w:tcPr>
            <w:tcW w:w="1800" w:type="dxa"/>
            <w:tcBorders>
              <w:top w:val="nil"/>
              <w:left w:val="nil"/>
              <w:bottom w:val="nil"/>
              <w:right w:val="nil"/>
            </w:tcBorders>
          </w:tcPr>
          <w:p w14:paraId="018C993C" w14:textId="77777777" w:rsidR="004D4C8D" w:rsidRDefault="004D4C8D" w:rsidP="002C793C">
            <w:pPr>
              <w:tabs>
                <w:tab w:val="left" w:pos="-5"/>
              </w:tabs>
              <w:spacing w:after="45"/>
              <w:ind w:right="125"/>
              <w:rPr>
                <w:szCs w:val="20"/>
              </w:rPr>
            </w:pPr>
            <w:r>
              <w:rPr>
                <w:szCs w:val="20"/>
              </w:rPr>
              <w:t>FALSE</w:t>
            </w:r>
          </w:p>
        </w:tc>
        <w:tc>
          <w:tcPr>
            <w:tcW w:w="1460" w:type="dxa"/>
            <w:tcBorders>
              <w:top w:val="nil"/>
              <w:left w:val="nil"/>
              <w:bottom w:val="nil"/>
              <w:right w:val="nil"/>
            </w:tcBorders>
          </w:tcPr>
          <w:p w14:paraId="09DF357E" w14:textId="77777777" w:rsidR="004D4C8D" w:rsidRDefault="004D4C8D" w:rsidP="002C793C">
            <w:pPr>
              <w:tabs>
                <w:tab w:val="left" w:pos="-5"/>
              </w:tabs>
              <w:spacing w:after="45"/>
              <w:ind w:right="125"/>
              <w:rPr>
                <w:szCs w:val="20"/>
              </w:rPr>
            </w:pPr>
            <w:r>
              <w:rPr>
                <w:szCs w:val="20"/>
              </w:rPr>
              <w:t>TRUE</w:t>
            </w:r>
          </w:p>
        </w:tc>
      </w:tr>
      <w:tr w:rsidR="004D4C8D" w14:paraId="1A2A2CD7" w14:textId="77777777" w:rsidTr="002C793C">
        <w:tc>
          <w:tcPr>
            <w:tcW w:w="5331" w:type="dxa"/>
            <w:tcBorders>
              <w:top w:val="nil"/>
              <w:left w:val="nil"/>
              <w:bottom w:val="nil"/>
              <w:right w:val="nil"/>
            </w:tcBorders>
          </w:tcPr>
          <w:p w14:paraId="3BA1CBD4" w14:textId="796B172B" w:rsidR="004D4C8D" w:rsidRDefault="004D4C8D" w:rsidP="002C793C">
            <w:pPr>
              <w:tabs>
                <w:tab w:val="left" w:pos="-5"/>
              </w:tabs>
              <w:spacing w:after="45"/>
              <w:ind w:right="125"/>
              <w:rPr>
                <w:szCs w:val="20"/>
                <w:lang w:val="en-US"/>
              </w:rPr>
            </w:pPr>
            <w:r>
              <w:rPr>
                <w:szCs w:val="20"/>
                <w:lang w:val="en-US"/>
              </w:rPr>
              <w:t>Retrieve only the classes that are children of the Use Case View and Logical View and children of the Use Case and Logical Views</w:t>
            </w:r>
            <w:r>
              <w:rPr>
                <w:rFonts w:ascii="Times New Roman" w:hAnsi="Times New Roman" w:cs="Times New Roman"/>
                <w:szCs w:val="20"/>
                <w:lang w:val="en-US"/>
              </w:rPr>
              <w:t>’</w:t>
            </w:r>
            <w:r>
              <w:rPr>
                <w:i/>
                <w:iCs/>
                <w:szCs w:val="20"/>
                <w:lang w:val="en-US"/>
              </w:rPr>
              <w:t xml:space="preserve"> </w:t>
            </w:r>
            <w:r>
              <w:rPr>
                <w:szCs w:val="20"/>
                <w:lang w:val="en-US"/>
              </w:rPr>
              <w:t>child packages (</w:t>
            </w:r>
            <w:r>
              <w:rPr>
                <w:b/>
                <w:bCs/>
                <w:szCs w:val="20"/>
                <w:lang w:val="en-US"/>
              </w:rPr>
              <w:t>Category</w:t>
            </w:r>
            <w:r>
              <w:rPr>
                <w:szCs w:val="20"/>
                <w:lang w:val="en-US"/>
              </w:rPr>
              <w:t xml:space="preserve"> objects) without retrieving any nested classes</w:t>
            </w:r>
            <w:r w:rsidR="00B77233">
              <w:rPr>
                <w:szCs w:val="20"/>
                <w:lang w:val="en-US"/>
              </w:rPr>
              <w:t>.</w:t>
            </w:r>
          </w:p>
        </w:tc>
        <w:tc>
          <w:tcPr>
            <w:tcW w:w="1800" w:type="dxa"/>
            <w:tcBorders>
              <w:top w:val="nil"/>
              <w:left w:val="nil"/>
              <w:bottom w:val="nil"/>
              <w:right w:val="nil"/>
            </w:tcBorders>
          </w:tcPr>
          <w:p w14:paraId="491559BC" w14:textId="77777777" w:rsidR="004D4C8D" w:rsidRDefault="004D4C8D" w:rsidP="002C793C">
            <w:pPr>
              <w:tabs>
                <w:tab w:val="left" w:pos="-5"/>
              </w:tabs>
              <w:spacing w:after="45"/>
              <w:ind w:right="125"/>
              <w:rPr>
                <w:szCs w:val="20"/>
              </w:rPr>
            </w:pPr>
            <w:r>
              <w:rPr>
                <w:szCs w:val="20"/>
              </w:rPr>
              <w:t>TRUE</w:t>
            </w:r>
          </w:p>
        </w:tc>
        <w:tc>
          <w:tcPr>
            <w:tcW w:w="1460" w:type="dxa"/>
            <w:tcBorders>
              <w:top w:val="nil"/>
              <w:left w:val="nil"/>
              <w:bottom w:val="nil"/>
              <w:right w:val="nil"/>
            </w:tcBorders>
          </w:tcPr>
          <w:p w14:paraId="53205358" w14:textId="77777777" w:rsidR="004D4C8D" w:rsidRDefault="004D4C8D" w:rsidP="002C793C">
            <w:pPr>
              <w:tabs>
                <w:tab w:val="left" w:pos="-5"/>
              </w:tabs>
              <w:spacing w:after="45"/>
              <w:ind w:right="125"/>
              <w:rPr>
                <w:szCs w:val="20"/>
              </w:rPr>
            </w:pPr>
            <w:r>
              <w:rPr>
                <w:szCs w:val="20"/>
              </w:rPr>
              <w:t>FALSE</w:t>
            </w:r>
          </w:p>
        </w:tc>
      </w:tr>
      <w:tr w:rsidR="004D4C8D" w14:paraId="007CDA24" w14:textId="77777777" w:rsidTr="002C793C">
        <w:tc>
          <w:tcPr>
            <w:tcW w:w="5331" w:type="dxa"/>
            <w:tcBorders>
              <w:top w:val="nil"/>
              <w:left w:val="nil"/>
              <w:bottom w:val="nil"/>
              <w:right w:val="nil"/>
            </w:tcBorders>
          </w:tcPr>
          <w:p w14:paraId="5F06EDB9" w14:textId="1C64B2AD" w:rsidR="004D4C8D" w:rsidRDefault="004D4C8D" w:rsidP="002C793C">
            <w:pPr>
              <w:tabs>
                <w:tab w:val="left" w:pos="-5"/>
              </w:tabs>
              <w:spacing w:after="45"/>
              <w:ind w:right="125"/>
              <w:rPr>
                <w:szCs w:val="20"/>
                <w:lang w:val="en-US"/>
              </w:rPr>
            </w:pPr>
            <w:r>
              <w:rPr>
                <w:szCs w:val="20"/>
                <w:lang w:val="en-US"/>
              </w:rPr>
              <w:t>Retrieve all classes that are children of the Use Case View and Logical View and all their nested classes (including sub-nested classes) and classes of the Use Case and Logical Views</w:t>
            </w:r>
            <w:r>
              <w:rPr>
                <w:rFonts w:ascii="Times New Roman" w:hAnsi="Times New Roman" w:cs="Times New Roman"/>
                <w:szCs w:val="20"/>
                <w:lang w:val="en-US"/>
              </w:rPr>
              <w:t>’</w:t>
            </w:r>
            <w:r>
              <w:rPr>
                <w:szCs w:val="20"/>
                <w:lang w:val="en-US"/>
              </w:rPr>
              <w:t xml:space="preserve"> sub-packages (</w:t>
            </w:r>
            <w:r>
              <w:rPr>
                <w:b/>
                <w:bCs/>
                <w:szCs w:val="20"/>
                <w:lang w:val="en-US"/>
              </w:rPr>
              <w:t>Category</w:t>
            </w:r>
            <w:r>
              <w:rPr>
                <w:szCs w:val="20"/>
                <w:lang w:val="en-US"/>
              </w:rPr>
              <w:t xml:space="preserve"> objects) and all their nested classes (including sub-nested classes)</w:t>
            </w:r>
            <w:r w:rsidR="00B77233">
              <w:rPr>
                <w:szCs w:val="20"/>
                <w:lang w:val="en-US"/>
              </w:rPr>
              <w:t>.</w:t>
            </w:r>
          </w:p>
        </w:tc>
        <w:tc>
          <w:tcPr>
            <w:tcW w:w="1800" w:type="dxa"/>
            <w:tcBorders>
              <w:top w:val="nil"/>
              <w:left w:val="nil"/>
              <w:bottom w:val="nil"/>
              <w:right w:val="nil"/>
            </w:tcBorders>
          </w:tcPr>
          <w:p w14:paraId="27DAC633" w14:textId="77777777" w:rsidR="004D4C8D" w:rsidRDefault="004D4C8D" w:rsidP="002C793C">
            <w:pPr>
              <w:tabs>
                <w:tab w:val="left" w:pos="-5"/>
              </w:tabs>
              <w:spacing w:after="45"/>
              <w:ind w:right="125"/>
              <w:rPr>
                <w:szCs w:val="20"/>
              </w:rPr>
            </w:pPr>
            <w:r>
              <w:rPr>
                <w:szCs w:val="20"/>
              </w:rPr>
              <w:t>TRUE</w:t>
            </w:r>
          </w:p>
        </w:tc>
        <w:tc>
          <w:tcPr>
            <w:tcW w:w="1460" w:type="dxa"/>
            <w:tcBorders>
              <w:top w:val="nil"/>
              <w:left w:val="nil"/>
              <w:bottom w:val="nil"/>
              <w:right w:val="nil"/>
            </w:tcBorders>
          </w:tcPr>
          <w:p w14:paraId="0EF24CE6" w14:textId="77777777" w:rsidR="004D4C8D" w:rsidRDefault="004D4C8D" w:rsidP="002C793C">
            <w:pPr>
              <w:tabs>
                <w:tab w:val="left" w:pos="-5"/>
              </w:tabs>
              <w:spacing w:after="45"/>
              <w:ind w:right="125"/>
              <w:rPr>
                <w:szCs w:val="20"/>
              </w:rPr>
            </w:pPr>
            <w:r>
              <w:rPr>
                <w:szCs w:val="20"/>
              </w:rPr>
              <w:t>TRUE</w:t>
            </w:r>
          </w:p>
        </w:tc>
      </w:tr>
    </w:tbl>
    <w:p w14:paraId="50C94E99" w14:textId="77777777" w:rsidR="004D4C8D" w:rsidRDefault="004D4C8D" w:rsidP="004D4C8D">
      <w:pPr>
        <w:tabs>
          <w:tab w:val="left" w:pos="265"/>
        </w:tabs>
        <w:spacing w:after="45"/>
        <w:ind w:left="265" w:right="125"/>
        <w:rPr>
          <w:szCs w:val="20"/>
        </w:rPr>
      </w:pPr>
    </w:p>
    <w:p w14:paraId="55D93446" w14:textId="77777777" w:rsidR="004D4C8D" w:rsidRPr="000728FC" w:rsidRDefault="004D4C8D" w:rsidP="004D4C8D">
      <w:pPr>
        <w:tabs>
          <w:tab w:val="left" w:pos="265"/>
        </w:tabs>
        <w:spacing w:after="45"/>
        <w:ind w:left="265" w:right="125"/>
        <w:rPr>
          <w:szCs w:val="20"/>
          <w:lang w:val="en-US"/>
        </w:rPr>
      </w:pPr>
      <w:r w:rsidRPr="000728FC">
        <w:rPr>
          <w:szCs w:val="20"/>
          <w:lang w:val="en-US"/>
        </w:rPr>
        <w:t xml:space="preserve">For sample code, see </w:t>
      </w:r>
      <w:r w:rsidRPr="000728FC">
        <w:rPr>
          <w:color w:val="008000"/>
          <w:szCs w:val="20"/>
          <w:u w:val="double"/>
          <w:lang w:val="en-US"/>
        </w:rPr>
        <w:t>Model.GetAllClassesEx Method Example</w:t>
      </w:r>
      <w:r w:rsidRPr="000728FC">
        <w:rPr>
          <w:szCs w:val="20"/>
          <w:lang w:val="en-US"/>
        </w:rPr>
        <w:t>.</w:t>
      </w:r>
    </w:p>
    <w:p w14:paraId="08B74DEE" w14:textId="77777777" w:rsidR="004D4C8D" w:rsidRPr="000728FC" w:rsidRDefault="004D4C8D" w:rsidP="004D4C8D">
      <w:pPr>
        <w:tabs>
          <w:tab w:val="left" w:pos="265"/>
        </w:tabs>
        <w:spacing w:after="45"/>
        <w:ind w:left="265" w:right="125"/>
        <w:rPr>
          <w:szCs w:val="20"/>
          <w:lang w:val="en-US"/>
        </w:rPr>
      </w:pPr>
      <w:r w:rsidRPr="000728FC">
        <w:rPr>
          <w:szCs w:val="20"/>
          <w:lang w:val="en-US"/>
        </w:rPr>
        <w:t xml:space="preserve">Do not assume that there is an order in which classes are returned in the class collection. For an example, see the end of </w:t>
      </w:r>
      <w:r w:rsidRPr="000728FC">
        <w:rPr>
          <w:color w:val="008000"/>
          <w:szCs w:val="20"/>
          <w:u w:val="double"/>
          <w:lang w:val="en-US"/>
        </w:rPr>
        <w:t>Model.GetAllClassesEx Method Example Output</w:t>
      </w:r>
      <w:r w:rsidRPr="000728FC">
        <w:rPr>
          <w:szCs w:val="20"/>
          <w:lang w:val="en-US"/>
        </w:rPr>
        <w:t xml:space="preserve">. To determine how the classes in a particular collection relate, use the </w:t>
      </w:r>
      <w:r w:rsidRPr="000728FC">
        <w:rPr>
          <w:color w:val="008000"/>
          <w:szCs w:val="20"/>
          <w:u w:val="double"/>
          <w:lang w:val="en-US"/>
        </w:rPr>
        <w:t>ParentClass</w:t>
      </w:r>
      <w:r w:rsidRPr="000728FC">
        <w:rPr>
          <w:szCs w:val="20"/>
          <w:lang w:val="en-US"/>
        </w:rPr>
        <w:t xml:space="preserve"> and </w:t>
      </w:r>
      <w:r w:rsidRPr="000728FC">
        <w:rPr>
          <w:color w:val="008000"/>
          <w:szCs w:val="20"/>
          <w:u w:val="double"/>
          <w:lang w:val="en-US"/>
        </w:rPr>
        <w:t>ParentCategory</w:t>
      </w:r>
      <w:r w:rsidRPr="000728FC">
        <w:rPr>
          <w:szCs w:val="20"/>
          <w:lang w:val="en-US"/>
        </w:rPr>
        <w:t xml:space="preserve"> properties and </w:t>
      </w:r>
      <w:r w:rsidRPr="000728FC">
        <w:rPr>
          <w:color w:val="008000"/>
          <w:szCs w:val="20"/>
          <w:u w:val="double"/>
          <w:lang w:val="en-US"/>
        </w:rPr>
        <w:t>IsNestedClass</w:t>
      </w:r>
      <w:r w:rsidRPr="000728FC">
        <w:rPr>
          <w:szCs w:val="20"/>
          <w:lang w:val="en-US"/>
        </w:rPr>
        <w:t xml:space="preserve"> method.</w:t>
      </w:r>
    </w:p>
    <w:p w14:paraId="7B355788" w14:textId="77777777" w:rsidR="004D4C8D" w:rsidRPr="000728FC" w:rsidRDefault="004D4C8D" w:rsidP="004D4C8D">
      <w:pPr>
        <w:tabs>
          <w:tab w:val="left" w:pos="115"/>
        </w:tabs>
        <w:spacing w:after="45"/>
        <w:ind w:left="115" w:right="125"/>
        <w:rPr>
          <w:b/>
          <w:bCs/>
          <w:szCs w:val="20"/>
          <w:lang w:val="en-US"/>
        </w:rPr>
      </w:pPr>
    </w:p>
    <w:p w14:paraId="486C05D3"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73284E95" w14:textId="77777777" w:rsidR="004D4C8D" w:rsidRPr="000728FC" w:rsidRDefault="004D4C8D" w:rsidP="004D4C8D">
      <w:pPr>
        <w:tabs>
          <w:tab w:val="left" w:pos="715"/>
        </w:tabs>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colClasses</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objModel</w:t>
      </w:r>
      <w:r w:rsidRPr="000728FC">
        <w:rPr>
          <w:rFonts w:ascii="Courier New" w:hAnsi="Courier New" w:cs="Courier New"/>
          <w:szCs w:val="20"/>
          <w:lang w:val="en-US"/>
        </w:rPr>
        <w:t>.</w:t>
      </w:r>
      <w:r w:rsidRPr="000728FC">
        <w:rPr>
          <w:rFonts w:ascii="Courier New" w:hAnsi="Courier New" w:cs="Courier New"/>
          <w:b/>
          <w:bCs/>
          <w:szCs w:val="20"/>
          <w:lang w:val="en-US"/>
        </w:rPr>
        <w:t>GetAllClassesEx</w:t>
      </w:r>
      <w:r w:rsidRPr="000728FC">
        <w:rPr>
          <w:rFonts w:ascii="Courier New" w:hAnsi="Courier New" w:cs="Courier New"/>
          <w:szCs w:val="20"/>
          <w:lang w:val="en-US"/>
        </w:rPr>
        <w:t xml:space="preserve"> (</w:t>
      </w:r>
      <w:r w:rsidRPr="000728FC">
        <w:rPr>
          <w:rFonts w:ascii="Courier New" w:hAnsi="Courier New" w:cs="Courier New"/>
          <w:i/>
          <w:iCs/>
          <w:szCs w:val="20"/>
          <w:lang w:val="en-US"/>
        </w:rPr>
        <w:t>blnRecursive</w:t>
      </w:r>
      <w:r w:rsidRPr="000728FC">
        <w:rPr>
          <w:rFonts w:ascii="Courier New" w:hAnsi="Courier New" w:cs="Courier New"/>
          <w:szCs w:val="20"/>
          <w:lang w:val="en-US"/>
        </w:rPr>
        <w:t xml:space="preserve">, </w:t>
      </w:r>
      <w:r w:rsidRPr="000728FC">
        <w:rPr>
          <w:rFonts w:ascii="Courier New" w:hAnsi="Courier New" w:cs="Courier New"/>
          <w:i/>
          <w:iCs/>
          <w:szCs w:val="20"/>
          <w:lang w:val="en-US"/>
        </w:rPr>
        <w:t>blnNested</w:t>
      </w:r>
      <w:r w:rsidRPr="000728FC">
        <w:rPr>
          <w:rFonts w:ascii="Courier New" w:hAnsi="Courier New" w:cs="Courier New"/>
          <w:szCs w:val="20"/>
          <w:lang w:val="en-US"/>
        </w:rPr>
        <w:t>)</w:t>
      </w:r>
    </w:p>
    <w:p w14:paraId="6C5BAFA6"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37D2E94F" w14:textId="77777777" w:rsidTr="002C793C">
        <w:tc>
          <w:tcPr>
            <w:tcW w:w="3161" w:type="dxa"/>
            <w:tcBorders>
              <w:top w:val="nil"/>
              <w:left w:val="nil"/>
              <w:bottom w:val="nil"/>
              <w:right w:val="nil"/>
            </w:tcBorders>
          </w:tcPr>
          <w:p w14:paraId="146E6785" w14:textId="77777777" w:rsidR="004D4C8D" w:rsidRDefault="004D4C8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6A8628AA"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2F8362B2" w14:textId="77777777" w:rsidTr="002C793C">
        <w:tc>
          <w:tcPr>
            <w:tcW w:w="3161" w:type="dxa"/>
            <w:tcBorders>
              <w:top w:val="nil"/>
              <w:left w:val="nil"/>
              <w:bottom w:val="nil"/>
              <w:right w:val="nil"/>
            </w:tcBorders>
          </w:tcPr>
          <w:p w14:paraId="314D5697" w14:textId="77777777" w:rsidR="004D4C8D" w:rsidRDefault="004D4C8D" w:rsidP="002C793C">
            <w:pPr>
              <w:tabs>
                <w:tab w:val="left" w:pos="115"/>
              </w:tabs>
              <w:spacing w:after="45"/>
              <w:ind w:left="115" w:right="125"/>
              <w:rPr>
                <w:szCs w:val="20"/>
              </w:rPr>
            </w:pPr>
            <w:r>
              <w:rPr>
                <w:i/>
                <w:iCs/>
                <w:szCs w:val="20"/>
              </w:rPr>
              <w:t xml:space="preserve">colClasses </w:t>
            </w:r>
            <w:r>
              <w:rPr>
                <w:szCs w:val="20"/>
              </w:rPr>
              <w:t xml:space="preserve">As </w:t>
            </w:r>
            <w:r>
              <w:rPr>
                <w:color w:val="008000"/>
                <w:szCs w:val="20"/>
                <w:u w:val="double"/>
              </w:rPr>
              <w:t>ClassCollection</w:t>
            </w:r>
            <w:r>
              <w:rPr>
                <w:szCs w:val="20"/>
              </w:rPr>
              <w:t xml:space="preserve"> </w:t>
            </w:r>
          </w:p>
        </w:tc>
        <w:tc>
          <w:tcPr>
            <w:tcW w:w="5690" w:type="dxa"/>
            <w:tcBorders>
              <w:top w:val="nil"/>
              <w:left w:val="nil"/>
              <w:bottom w:val="nil"/>
              <w:right w:val="nil"/>
            </w:tcBorders>
          </w:tcPr>
          <w:p w14:paraId="7EFF9EFE" w14:textId="77777777" w:rsidR="004D4C8D" w:rsidRDefault="004D4C8D" w:rsidP="002C793C">
            <w:pPr>
              <w:tabs>
                <w:tab w:val="left" w:pos="115"/>
              </w:tabs>
              <w:spacing w:after="45"/>
              <w:ind w:left="115" w:right="125"/>
              <w:rPr>
                <w:szCs w:val="20"/>
                <w:lang w:val="en-US"/>
              </w:rPr>
            </w:pPr>
            <w:r>
              <w:rPr>
                <w:szCs w:val="20"/>
                <w:lang w:val="en-US"/>
              </w:rPr>
              <w:t>The collection of classes retrieved from the model.</w:t>
            </w:r>
          </w:p>
        </w:tc>
      </w:tr>
      <w:tr w:rsidR="004D4C8D" w:rsidRPr="00050476" w14:paraId="5E6F9057" w14:textId="77777777" w:rsidTr="002C793C">
        <w:tc>
          <w:tcPr>
            <w:tcW w:w="3161" w:type="dxa"/>
            <w:tcBorders>
              <w:top w:val="nil"/>
              <w:left w:val="nil"/>
              <w:bottom w:val="nil"/>
              <w:right w:val="nil"/>
            </w:tcBorders>
          </w:tcPr>
          <w:p w14:paraId="5E6E1A35" w14:textId="77777777" w:rsidR="004D4C8D" w:rsidRDefault="004D4C8D" w:rsidP="002C793C">
            <w:pPr>
              <w:tabs>
                <w:tab w:val="left" w:pos="115"/>
              </w:tabs>
              <w:spacing w:after="45"/>
              <w:ind w:left="115" w:right="125"/>
              <w:rPr>
                <w:szCs w:val="20"/>
              </w:rPr>
            </w:pPr>
            <w:r>
              <w:rPr>
                <w:i/>
                <w:iCs/>
                <w:szCs w:val="20"/>
              </w:rPr>
              <w:t xml:space="preserve">objModel </w:t>
            </w:r>
            <w:r>
              <w:rPr>
                <w:szCs w:val="20"/>
              </w:rPr>
              <w:t xml:space="preserve">As </w:t>
            </w:r>
            <w:r>
              <w:rPr>
                <w:color w:val="008000"/>
                <w:szCs w:val="20"/>
                <w:u w:val="double"/>
              </w:rPr>
              <w:t>Model</w:t>
            </w:r>
          </w:p>
        </w:tc>
        <w:tc>
          <w:tcPr>
            <w:tcW w:w="5690" w:type="dxa"/>
            <w:tcBorders>
              <w:top w:val="nil"/>
              <w:left w:val="nil"/>
              <w:bottom w:val="nil"/>
              <w:right w:val="nil"/>
            </w:tcBorders>
          </w:tcPr>
          <w:p w14:paraId="40F05166" w14:textId="77777777" w:rsidR="004D4C8D" w:rsidRDefault="004D4C8D" w:rsidP="002C793C">
            <w:pPr>
              <w:tabs>
                <w:tab w:val="left" w:pos="115"/>
              </w:tabs>
              <w:spacing w:after="45"/>
              <w:ind w:left="115" w:right="125"/>
              <w:rPr>
                <w:szCs w:val="20"/>
                <w:lang w:val="en-US"/>
              </w:rPr>
            </w:pPr>
            <w:r>
              <w:rPr>
                <w:b/>
                <w:bCs/>
                <w:szCs w:val="20"/>
                <w:lang w:val="en-US"/>
              </w:rPr>
              <w:t>Model</w:t>
            </w:r>
            <w:r>
              <w:rPr>
                <w:szCs w:val="20"/>
                <w:lang w:val="en-US"/>
              </w:rPr>
              <w:t xml:space="preserve"> object from which classes are being retrieved.</w:t>
            </w:r>
          </w:p>
        </w:tc>
      </w:tr>
      <w:tr w:rsidR="004D4C8D" w:rsidRPr="00050476" w14:paraId="2B35D7BE" w14:textId="77777777" w:rsidTr="002C793C">
        <w:tc>
          <w:tcPr>
            <w:tcW w:w="3161" w:type="dxa"/>
            <w:tcBorders>
              <w:top w:val="nil"/>
              <w:left w:val="nil"/>
              <w:bottom w:val="nil"/>
              <w:right w:val="nil"/>
            </w:tcBorders>
          </w:tcPr>
          <w:p w14:paraId="79015516" w14:textId="77777777" w:rsidR="004D4C8D" w:rsidRDefault="004D4C8D" w:rsidP="002C793C">
            <w:pPr>
              <w:tabs>
                <w:tab w:val="left" w:pos="115"/>
              </w:tabs>
              <w:spacing w:after="45"/>
              <w:ind w:left="115" w:right="125"/>
              <w:rPr>
                <w:szCs w:val="20"/>
              </w:rPr>
            </w:pPr>
            <w:r>
              <w:rPr>
                <w:i/>
                <w:iCs/>
                <w:szCs w:val="20"/>
              </w:rPr>
              <w:t>blnRecursive</w:t>
            </w:r>
            <w:r>
              <w:rPr>
                <w:szCs w:val="20"/>
              </w:rPr>
              <w:t xml:space="preserve"> As Boolean</w:t>
            </w:r>
          </w:p>
        </w:tc>
        <w:tc>
          <w:tcPr>
            <w:tcW w:w="5690" w:type="dxa"/>
            <w:tcBorders>
              <w:top w:val="nil"/>
              <w:left w:val="nil"/>
              <w:bottom w:val="nil"/>
              <w:right w:val="nil"/>
            </w:tcBorders>
          </w:tcPr>
          <w:p w14:paraId="432A1405" w14:textId="77777777" w:rsidR="004D4C8D" w:rsidRDefault="004D4C8D" w:rsidP="002C793C">
            <w:pPr>
              <w:tabs>
                <w:tab w:val="left" w:pos="115"/>
              </w:tabs>
              <w:spacing w:after="45"/>
              <w:ind w:left="115" w:right="125"/>
              <w:rPr>
                <w:szCs w:val="20"/>
                <w:lang w:val="en-US"/>
              </w:rPr>
            </w:pPr>
            <w:r>
              <w:rPr>
                <w:szCs w:val="20"/>
                <w:lang w:val="en-US"/>
              </w:rPr>
              <w:t>Set to TRUE to retrieve all classes in each child package (</w:t>
            </w:r>
            <w:r>
              <w:rPr>
                <w:b/>
                <w:bCs/>
                <w:szCs w:val="20"/>
                <w:lang w:val="en-US"/>
              </w:rPr>
              <w:t>Category</w:t>
            </w:r>
            <w:r>
              <w:rPr>
                <w:szCs w:val="20"/>
                <w:lang w:val="en-US"/>
              </w:rPr>
              <w:t xml:space="preserve"> object) of the Use Case and Logical Views in addition to the classes in the Use Case and Logical Views.</w:t>
            </w:r>
          </w:p>
          <w:p w14:paraId="404ED45D" w14:textId="77777777" w:rsidR="004D4C8D" w:rsidRDefault="004D4C8D" w:rsidP="002C793C">
            <w:pPr>
              <w:tabs>
                <w:tab w:val="left" w:pos="115"/>
              </w:tabs>
              <w:spacing w:after="45"/>
              <w:ind w:left="115" w:right="125"/>
              <w:rPr>
                <w:szCs w:val="20"/>
                <w:lang w:val="en-US"/>
              </w:rPr>
            </w:pPr>
            <w:r>
              <w:rPr>
                <w:szCs w:val="20"/>
                <w:lang w:val="en-US"/>
              </w:rPr>
              <w:t>Set to FALSE to retrieve only the classes whose context is the Use Case or Logical View.</w:t>
            </w:r>
          </w:p>
        </w:tc>
      </w:tr>
      <w:tr w:rsidR="004D4C8D" w:rsidRPr="00050476" w14:paraId="0FCE2124" w14:textId="77777777" w:rsidTr="002C793C">
        <w:tc>
          <w:tcPr>
            <w:tcW w:w="3161" w:type="dxa"/>
            <w:tcBorders>
              <w:top w:val="nil"/>
              <w:left w:val="nil"/>
              <w:bottom w:val="nil"/>
              <w:right w:val="nil"/>
            </w:tcBorders>
          </w:tcPr>
          <w:p w14:paraId="4BA25356" w14:textId="77777777" w:rsidR="004D4C8D" w:rsidRDefault="004D4C8D" w:rsidP="002C793C">
            <w:pPr>
              <w:tabs>
                <w:tab w:val="left" w:pos="115"/>
              </w:tabs>
              <w:spacing w:after="45"/>
              <w:ind w:left="115" w:right="125"/>
              <w:rPr>
                <w:szCs w:val="20"/>
              </w:rPr>
            </w:pPr>
            <w:r>
              <w:rPr>
                <w:i/>
                <w:iCs/>
                <w:szCs w:val="20"/>
              </w:rPr>
              <w:t>blnNested</w:t>
            </w:r>
            <w:r>
              <w:rPr>
                <w:szCs w:val="20"/>
              </w:rPr>
              <w:t xml:space="preserve"> As Boolean</w:t>
            </w:r>
          </w:p>
        </w:tc>
        <w:tc>
          <w:tcPr>
            <w:tcW w:w="5690" w:type="dxa"/>
            <w:tcBorders>
              <w:top w:val="nil"/>
              <w:left w:val="nil"/>
              <w:bottom w:val="nil"/>
              <w:right w:val="nil"/>
            </w:tcBorders>
          </w:tcPr>
          <w:p w14:paraId="2D63F6BD" w14:textId="77777777" w:rsidR="004D4C8D" w:rsidRDefault="004D4C8D" w:rsidP="002C793C">
            <w:pPr>
              <w:tabs>
                <w:tab w:val="left" w:pos="115"/>
              </w:tabs>
              <w:spacing w:after="45"/>
              <w:ind w:left="115" w:right="125"/>
              <w:rPr>
                <w:szCs w:val="20"/>
                <w:lang w:val="en-US"/>
              </w:rPr>
            </w:pPr>
            <w:r>
              <w:rPr>
                <w:szCs w:val="20"/>
                <w:lang w:val="en-US"/>
              </w:rPr>
              <w:t>Set to TRUE to retrieve all nested classes and all their sub-nested classes.</w:t>
            </w:r>
          </w:p>
          <w:p w14:paraId="6EFD8B19" w14:textId="77777777" w:rsidR="004D4C8D" w:rsidRDefault="004D4C8D" w:rsidP="002C793C">
            <w:pPr>
              <w:tabs>
                <w:tab w:val="left" w:pos="115"/>
              </w:tabs>
              <w:spacing w:after="45"/>
              <w:ind w:left="115" w:right="125"/>
              <w:rPr>
                <w:szCs w:val="20"/>
                <w:lang w:val="en-US"/>
              </w:rPr>
            </w:pPr>
            <w:r>
              <w:rPr>
                <w:szCs w:val="20"/>
                <w:lang w:val="en-US"/>
              </w:rPr>
              <w:t>Set to FALSE to retrieve only the non-nested classes.</w:t>
            </w:r>
          </w:p>
        </w:tc>
      </w:tr>
    </w:tbl>
    <w:p w14:paraId="71DA1AA5" w14:textId="77777777" w:rsidR="004D4C8D" w:rsidRPr="000728FC" w:rsidRDefault="004D4C8D" w:rsidP="004D4C8D">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73D3176" w14:textId="77777777" w:rsidR="004D4C8D" w:rsidRPr="000728FC" w:rsidRDefault="004D4C8D" w:rsidP="004D4C8D">
      <w:pPr>
        <w:tabs>
          <w:tab w:val="left" w:pos="175"/>
        </w:tabs>
        <w:spacing w:after="45"/>
        <w:ind w:left="175" w:right="125"/>
        <w:rPr>
          <w:szCs w:val="20"/>
          <w:lang w:val="en-US"/>
        </w:rPr>
      </w:pPr>
      <w:r w:rsidRPr="000728FC">
        <w:rPr>
          <w:color w:val="008000"/>
          <w:szCs w:val="20"/>
          <w:u w:val="double"/>
          <w:lang w:val="en-US"/>
        </w:rPr>
        <w:lastRenderedPageBreak/>
        <w:t>GetAllClassesEx Method (Category)</w:t>
      </w:r>
      <w:r w:rsidRPr="000728FC">
        <w:rPr>
          <w:szCs w:val="20"/>
          <w:lang w:val="en-US"/>
        </w:rPr>
        <w:t xml:space="preserve"> </w:t>
      </w:r>
    </w:p>
    <w:p w14:paraId="3C9BA4E7" w14:textId="5E27599B" w:rsidR="004D4C8D" w:rsidRPr="000728FC" w:rsidRDefault="004D4C8D" w:rsidP="004D4C8D">
      <w:pPr>
        <w:tabs>
          <w:tab w:val="left" w:pos="115"/>
        </w:tabs>
        <w:spacing w:before="75" w:after="115"/>
        <w:ind w:left="115" w:right="125"/>
        <w:rPr>
          <w:b/>
          <w:bCs/>
          <w:lang w:val="en-US"/>
        </w:rPr>
      </w:pPr>
      <w:r w:rsidRPr="000728FC">
        <w:rPr>
          <w:b/>
          <w:bCs/>
          <w:lang w:val="en-US"/>
        </w:rPr>
        <w:t>Model.GetAllClassesEx Method Example Output</w:t>
      </w:r>
    </w:p>
    <w:p w14:paraId="3A121280" w14:textId="77777777" w:rsidR="004D4C8D" w:rsidRPr="000728FC" w:rsidRDefault="004D4C8D" w:rsidP="004D4C8D">
      <w:pPr>
        <w:tabs>
          <w:tab w:val="left" w:pos="115"/>
        </w:tabs>
        <w:spacing w:after="45"/>
        <w:ind w:left="115" w:right="125"/>
        <w:rPr>
          <w:szCs w:val="20"/>
          <w:lang w:val="en-US"/>
        </w:rPr>
      </w:pPr>
      <w:r w:rsidRPr="000728FC">
        <w:rPr>
          <w:szCs w:val="20"/>
          <w:lang w:val="en-US"/>
        </w:rPr>
        <w:t xml:space="preserve">After running the Rose Script in </w:t>
      </w:r>
      <w:r w:rsidRPr="000728FC">
        <w:rPr>
          <w:color w:val="008000"/>
          <w:szCs w:val="20"/>
          <w:u w:val="double"/>
          <w:lang w:val="en-US"/>
        </w:rPr>
        <w:t>Model.GetAllClassesEx Method Example</w:t>
      </w:r>
      <w:r w:rsidRPr="000728FC">
        <w:rPr>
          <w:szCs w:val="20"/>
          <w:lang w:val="en-US"/>
        </w:rPr>
        <w:t>, your model should look like:</w:t>
      </w:r>
    </w:p>
    <w:p w14:paraId="625C9782" w14:textId="77777777" w:rsidR="004D4C8D" w:rsidRPr="000728FC" w:rsidRDefault="004D4C8D" w:rsidP="004D4C8D">
      <w:pPr>
        <w:tabs>
          <w:tab w:val="left" w:pos="115"/>
        </w:tabs>
        <w:spacing w:after="45"/>
        <w:ind w:left="115" w:right="125"/>
        <w:rPr>
          <w:szCs w:val="20"/>
          <w:lang w:val="en-US"/>
        </w:rPr>
      </w:pPr>
    </w:p>
    <w:p w14:paraId="152D3C5B" w14:textId="77777777" w:rsidR="004D4C8D" w:rsidRPr="000728FC" w:rsidRDefault="004D4C8D" w:rsidP="004D4C8D">
      <w:pPr>
        <w:tabs>
          <w:tab w:val="left" w:pos="115"/>
        </w:tabs>
        <w:spacing w:after="45"/>
        <w:ind w:left="115" w:right="125"/>
        <w:rPr>
          <w:szCs w:val="20"/>
          <w:lang w:val="en-US"/>
        </w:rPr>
      </w:pPr>
      <w:r>
        <w:rPr>
          <w:szCs w:val="20"/>
        </w:rPr>
        <w:fldChar w:fldCharType="begin"/>
      </w:r>
      <w:r w:rsidRPr="000728FC">
        <w:rPr>
          <w:szCs w:val="20"/>
          <w:lang w:val="en-US"/>
        </w:rPr>
        <w:instrText>import bm5.BMP</w:instrText>
      </w:r>
      <w:r>
        <w:rPr>
          <w:szCs w:val="20"/>
        </w:rPr>
        <w:fldChar w:fldCharType="end"/>
      </w:r>
      <w:r w:rsidRPr="000728FC">
        <w:rPr>
          <w:szCs w:val="20"/>
          <w:lang w:val="en-US"/>
        </w:rPr>
        <w:t xml:space="preserve"> </w:t>
      </w:r>
    </w:p>
    <w:p w14:paraId="037138A4" w14:textId="77777777" w:rsidR="004D4C8D" w:rsidRPr="000728FC" w:rsidRDefault="004D4C8D" w:rsidP="004D4C8D">
      <w:pPr>
        <w:tabs>
          <w:tab w:val="left" w:pos="115"/>
        </w:tabs>
        <w:spacing w:after="45"/>
        <w:ind w:left="115" w:right="125"/>
        <w:rPr>
          <w:szCs w:val="20"/>
          <w:lang w:val="en-US"/>
        </w:rPr>
      </w:pPr>
    </w:p>
    <w:p w14:paraId="2996AD4B" w14:textId="77777777" w:rsidR="004D4C8D" w:rsidRPr="000728FC" w:rsidRDefault="004D4C8D" w:rsidP="004D4C8D">
      <w:pPr>
        <w:tabs>
          <w:tab w:val="left" w:pos="115"/>
        </w:tabs>
        <w:spacing w:after="45"/>
        <w:ind w:left="115" w:right="125"/>
        <w:rPr>
          <w:szCs w:val="20"/>
          <w:lang w:val="en-US"/>
        </w:rPr>
      </w:pPr>
      <w:r w:rsidRPr="000728FC">
        <w:rPr>
          <w:szCs w:val="20"/>
          <w:lang w:val="en-US"/>
        </w:rPr>
        <w:t>The output of the Rose Script should look like:</w:t>
      </w:r>
    </w:p>
    <w:p w14:paraId="1482D530" w14:textId="77777777" w:rsidR="004D4C8D" w:rsidRPr="000728FC" w:rsidRDefault="004D4C8D" w:rsidP="004D4C8D">
      <w:pPr>
        <w:tabs>
          <w:tab w:val="left" w:pos="115"/>
        </w:tabs>
        <w:spacing w:after="45"/>
        <w:ind w:left="115" w:right="125"/>
        <w:rPr>
          <w:szCs w:val="20"/>
          <w:lang w:val="en-US"/>
        </w:rPr>
      </w:pPr>
    </w:p>
    <w:p w14:paraId="7A395C17"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w:t>
      </w:r>
    </w:p>
    <w:p w14:paraId="058ECD67"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Recursive = FALSE; Nested = FALSE</w:t>
      </w:r>
    </w:p>
    <w:p w14:paraId="526AA363"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BufferedIO</w:t>
      </w:r>
    </w:p>
    <w:p w14:paraId="600AE4EE"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LedgerSystem</w:t>
      </w:r>
    </w:p>
    <w:p w14:paraId="1CFD61BE"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
    <w:p w14:paraId="3F9B835A"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w:t>
      </w:r>
    </w:p>
    <w:p w14:paraId="4C0AD88E"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Recursive = FALSE; Nested = TRUE</w:t>
      </w:r>
    </w:p>
    <w:p w14:paraId="572296A7"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BufferedIO</w:t>
      </w:r>
    </w:p>
    <w:p w14:paraId="64FA610D"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BufferedInput</w:t>
      </w:r>
    </w:p>
    <w:p w14:paraId="746A2E80"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BufferedOutput</w:t>
      </w:r>
    </w:p>
    <w:p w14:paraId="2886CB3A"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LedgerSystem</w:t>
      </w:r>
    </w:p>
    <w:p w14:paraId="562F4B1B"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PayablesSystem</w:t>
      </w:r>
    </w:p>
    <w:p w14:paraId="6F613F3F"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ReceivablesSystem</w:t>
      </w:r>
    </w:p>
    <w:p w14:paraId="00C43812"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
    <w:p w14:paraId="02A7B879"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w:t>
      </w:r>
    </w:p>
    <w:p w14:paraId="775CBAB1"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Recursive = TRUE; Nested = FALSE</w:t>
      </w:r>
    </w:p>
    <w:p w14:paraId="3B73219B"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BufferedIO</w:t>
      </w:r>
    </w:p>
    <w:p w14:paraId="4ADD07DB"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Computer</w:t>
      </w:r>
    </w:p>
    <w:p w14:paraId="1C834084"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Printer</w:t>
      </w:r>
    </w:p>
    <w:p w14:paraId="724EC744"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MyOfficeSuite</w:t>
      </w:r>
    </w:p>
    <w:p w14:paraId="533F6833"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MyDevelopmentSuiteOfTools</w:t>
      </w:r>
    </w:p>
    <w:p w14:paraId="428D46F7"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LedgerSystem</w:t>
      </w:r>
    </w:p>
    <w:p w14:paraId="40E854C9"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p>
    <w:p w14:paraId="2C0981CE"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w:t>
      </w:r>
    </w:p>
    <w:p w14:paraId="03C58D10"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Recursive = TRUE; Nested = TRUE</w:t>
      </w:r>
    </w:p>
    <w:p w14:paraId="4CC14E64"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BufferedIO</w:t>
      </w:r>
    </w:p>
    <w:p w14:paraId="2EE93948"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BufferedInput</w:t>
      </w:r>
    </w:p>
    <w:p w14:paraId="444748A9"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BufferedOutput</w:t>
      </w:r>
    </w:p>
    <w:p w14:paraId="7DBB5C80"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Computer</w:t>
      </w:r>
    </w:p>
    <w:p w14:paraId="17D883ED"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Monitor</w:t>
      </w:r>
    </w:p>
    <w:p w14:paraId="6849E473"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lastRenderedPageBreak/>
        <w:t>Case</w:t>
      </w:r>
    </w:p>
    <w:p w14:paraId="75CE094F"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Motherboard</w:t>
      </w:r>
    </w:p>
    <w:p w14:paraId="7C480D5D"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Power Supply</w:t>
      </w:r>
    </w:p>
    <w:p w14:paraId="733597C0"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Video Card</w:t>
      </w:r>
    </w:p>
    <w:p w14:paraId="6A0BA166"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Printer</w:t>
      </w:r>
    </w:p>
    <w:p w14:paraId="5B3BC19C"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MyOfficeSuite</w:t>
      </w:r>
    </w:p>
    <w:p w14:paraId="1E7F6BAB"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AWordProcessor</w:t>
      </w:r>
    </w:p>
    <w:p w14:paraId="19524B7A"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ASpreadSheetPackage</w:t>
      </w:r>
    </w:p>
    <w:p w14:paraId="05263E52"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AContactManager</w:t>
      </w:r>
    </w:p>
    <w:p w14:paraId="27318FB4"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MyDevelopmentSuiteOfTools</w:t>
      </w:r>
    </w:p>
    <w:p w14:paraId="3362C3E8"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ARequirementsTool</w:t>
      </w:r>
    </w:p>
    <w:p w14:paraId="6F027B1D"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AVisualModelingTool</w:t>
      </w:r>
    </w:p>
    <w:p w14:paraId="4D39ED96"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ADefectTrackingTool</w:t>
      </w:r>
    </w:p>
    <w:p w14:paraId="425C7C9E"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Basic Add-In</w:t>
      </w:r>
    </w:p>
    <w:p w14:paraId="71258D2A"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C++ Add-In</w:t>
      </w:r>
    </w:p>
    <w:p w14:paraId="48A5874F"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LedgerSystem</w:t>
      </w:r>
    </w:p>
    <w:p w14:paraId="1144AFB4" w14:textId="77777777" w:rsidR="004D4C8D" w:rsidRPr="000728FC" w:rsidRDefault="004D4C8D" w:rsidP="004D4C8D">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PayablesSystem</w:t>
      </w:r>
    </w:p>
    <w:p w14:paraId="1315433E" w14:textId="77777777" w:rsidR="004D4C8D" w:rsidRPr="000728FC" w:rsidRDefault="004D4C8D" w:rsidP="004D4C8D">
      <w:pPr>
        <w:tabs>
          <w:tab w:val="left" w:pos="115"/>
        </w:tabs>
        <w:spacing w:after="45"/>
        <w:ind w:left="115" w:right="125"/>
        <w:rPr>
          <w:szCs w:val="20"/>
          <w:lang w:val="en-US"/>
        </w:rPr>
      </w:pPr>
      <w:r w:rsidRPr="000728FC">
        <w:rPr>
          <w:rFonts w:ascii="Courier New" w:hAnsi="Courier New" w:cs="Courier New"/>
          <w:sz w:val="22"/>
          <w:szCs w:val="22"/>
          <w:lang w:val="en-US"/>
        </w:rPr>
        <w:t>ReceivablesSystem</w:t>
      </w:r>
    </w:p>
    <w:p w14:paraId="31C15380" w14:textId="77777777" w:rsidR="004D4C8D" w:rsidRPr="000728FC" w:rsidRDefault="004D4C8D" w:rsidP="004D4C8D">
      <w:pPr>
        <w:tabs>
          <w:tab w:val="left" w:pos="115"/>
        </w:tabs>
        <w:spacing w:after="45"/>
        <w:ind w:left="115" w:right="125"/>
        <w:rPr>
          <w:szCs w:val="20"/>
          <w:lang w:val="en-US"/>
        </w:rPr>
      </w:pPr>
    </w:p>
    <w:p w14:paraId="60AD3542" w14:textId="77777777" w:rsidR="004D4C8D" w:rsidRPr="000728FC" w:rsidRDefault="004D4C8D" w:rsidP="004D4C8D">
      <w:pPr>
        <w:tabs>
          <w:tab w:val="left" w:pos="115"/>
        </w:tabs>
        <w:spacing w:after="45"/>
        <w:ind w:left="115" w:right="125"/>
        <w:rPr>
          <w:szCs w:val="20"/>
          <w:lang w:val="en-US"/>
        </w:rPr>
      </w:pPr>
      <w:r w:rsidRPr="000728FC">
        <w:rPr>
          <w:szCs w:val="20"/>
          <w:lang w:val="en-US"/>
        </w:rPr>
        <w:t xml:space="preserve">The last call to the </w:t>
      </w:r>
      <w:r w:rsidRPr="000728FC">
        <w:rPr>
          <w:color w:val="008000"/>
          <w:szCs w:val="20"/>
          <w:u w:val="double"/>
          <w:lang w:val="en-US"/>
        </w:rPr>
        <w:t>GetAllClassesEx</w:t>
      </w:r>
      <w:r w:rsidRPr="000728FC">
        <w:rPr>
          <w:szCs w:val="20"/>
          <w:lang w:val="en-US"/>
        </w:rPr>
        <w:t xml:space="preserve"> method shows that you should not assume anything about the order of the classes in the collection. Even though </w:t>
      </w:r>
      <w:r w:rsidRPr="000728FC">
        <w:rPr>
          <w:rFonts w:ascii="Times New Roman" w:hAnsi="Times New Roman" w:cs="Times New Roman"/>
          <w:szCs w:val="20"/>
          <w:lang w:val="en-US"/>
        </w:rPr>
        <w:t>“</w:t>
      </w:r>
      <w:r w:rsidRPr="000728FC">
        <w:rPr>
          <w:szCs w:val="20"/>
          <w:lang w:val="en-US"/>
        </w:rPr>
        <w:t>Basic Add-In</w:t>
      </w:r>
      <w:r w:rsidRPr="000728FC">
        <w:rPr>
          <w:rFonts w:ascii="Times New Roman" w:hAnsi="Times New Roman" w:cs="Times New Roman"/>
          <w:szCs w:val="20"/>
          <w:lang w:val="en-US"/>
        </w:rPr>
        <w:t>”</w:t>
      </w:r>
      <w:r w:rsidRPr="000728FC">
        <w:rPr>
          <w:szCs w:val="20"/>
          <w:lang w:val="en-US"/>
        </w:rPr>
        <w:t xml:space="preserve"> and </w:t>
      </w:r>
      <w:r w:rsidRPr="000728FC">
        <w:rPr>
          <w:rFonts w:ascii="Times New Roman" w:hAnsi="Times New Roman" w:cs="Times New Roman"/>
          <w:szCs w:val="20"/>
          <w:lang w:val="en-US"/>
        </w:rPr>
        <w:t>“</w:t>
      </w:r>
      <w:r w:rsidRPr="000728FC">
        <w:rPr>
          <w:szCs w:val="20"/>
          <w:lang w:val="en-US"/>
        </w:rPr>
        <w:t>C++ Add-In</w:t>
      </w:r>
      <w:r w:rsidRPr="000728FC">
        <w:rPr>
          <w:rFonts w:ascii="Times New Roman" w:hAnsi="Times New Roman" w:cs="Times New Roman"/>
          <w:szCs w:val="20"/>
          <w:lang w:val="en-US"/>
        </w:rPr>
        <w:t>”</w:t>
      </w:r>
      <w:r w:rsidRPr="000728FC">
        <w:rPr>
          <w:szCs w:val="20"/>
          <w:lang w:val="en-US"/>
        </w:rPr>
        <w:t xml:space="preserve"> are listed after </w:t>
      </w:r>
      <w:r w:rsidRPr="000728FC">
        <w:rPr>
          <w:rFonts w:ascii="Times New Roman" w:hAnsi="Times New Roman" w:cs="Times New Roman"/>
          <w:szCs w:val="20"/>
          <w:lang w:val="en-US"/>
        </w:rPr>
        <w:t>“</w:t>
      </w:r>
      <w:r w:rsidRPr="000728FC">
        <w:rPr>
          <w:szCs w:val="20"/>
          <w:lang w:val="en-US"/>
        </w:rPr>
        <w:t>ADefectTrackingTool</w:t>
      </w:r>
      <w:r w:rsidRPr="000728FC">
        <w:rPr>
          <w:rFonts w:ascii="Times New Roman" w:hAnsi="Times New Roman" w:cs="Times New Roman"/>
          <w:szCs w:val="20"/>
          <w:lang w:val="en-US"/>
        </w:rPr>
        <w:t>”</w:t>
      </w:r>
      <w:r w:rsidRPr="000728FC">
        <w:rPr>
          <w:szCs w:val="20"/>
          <w:lang w:val="en-US"/>
        </w:rPr>
        <w:t xml:space="preserve"> in the output above, they are not nested classes of that class. They are nested classes of </w:t>
      </w:r>
      <w:r w:rsidRPr="000728FC">
        <w:rPr>
          <w:rFonts w:ascii="Times New Roman" w:hAnsi="Times New Roman" w:cs="Times New Roman"/>
          <w:szCs w:val="20"/>
          <w:lang w:val="en-US"/>
        </w:rPr>
        <w:t>“</w:t>
      </w:r>
      <w:r w:rsidRPr="000728FC">
        <w:rPr>
          <w:szCs w:val="20"/>
          <w:lang w:val="en-US"/>
        </w:rPr>
        <w:t>AVisualModelingTool.</w:t>
      </w:r>
      <w:r w:rsidRPr="000728FC">
        <w:rPr>
          <w:rFonts w:ascii="Times New Roman" w:hAnsi="Times New Roman" w:cs="Times New Roman"/>
          <w:szCs w:val="20"/>
          <w:lang w:val="en-US"/>
        </w:rPr>
        <w:t>”</w:t>
      </w:r>
      <w:r w:rsidRPr="000728FC">
        <w:rPr>
          <w:szCs w:val="20"/>
          <w:lang w:val="en-US"/>
        </w:rPr>
        <w:t xml:space="preserve"> </w:t>
      </w:r>
    </w:p>
    <w:p w14:paraId="6FE1040F" w14:textId="77777777" w:rsidR="004D4C8D" w:rsidRPr="000728FC" w:rsidRDefault="004D4C8D" w:rsidP="00AA3515">
      <w:pPr>
        <w:pStyle w:val="Heading5"/>
        <w:rPr>
          <w:lang w:val="en-US"/>
        </w:rPr>
      </w:pPr>
      <w:r w:rsidRPr="000728FC">
        <w:rPr>
          <w:szCs w:val="20"/>
          <w:lang w:val="en-US"/>
        </w:rPr>
        <w:br w:type="page"/>
      </w:r>
      <w:r w:rsidRPr="000728FC">
        <w:rPr>
          <w:lang w:val="en-US"/>
        </w:rPr>
        <w:lastRenderedPageBreak/>
        <w:t>GetAllDevices Method (Model)</w:t>
      </w:r>
    </w:p>
    <w:p w14:paraId="5DD0DC2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309B33DD"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all devices belonging to the model.</w:t>
      </w:r>
    </w:p>
    <w:p w14:paraId="4D2181BF" w14:textId="77777777" w:rsidR="004D4C8D" w:rsidRPr="000728FC" w:rsidRDefault="004D4C8D" w:rsidP="004D4C8D">
      <w:pPr>
        <w:tabs>
          <w:tab w:val="left" w:pos="115"/>
        </w:tabs>
        <w:spacing w:after="45"/>
        <w:ind w:left="115" w:right="125"/>
        <w:rPr>
          <w:b/>
          <w:bCs/>
          <w:szCs w:val="20"/>
          <w:lang w:val="en-US"/>
        </w:rPr>
      </w:pPr>
    </w:p>
    <w:p w14:paraId="197B5BC6"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2C7C772C"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theDevices = theObject.</w:t>
      </w:r>
      <w:r w:rsidRPr="000728FC">
        <w:rPr>
          <w:rFonts w:ascii="Courier New" w:hAnsi="Courier New" w:cs="Courier New"/>
          <w:szCs w:val="20"/>
          <w:lang w:val="en-US"/>
        </w:rPr>
        <w:t>GetAllDevices ()</w:t>
      </w:r>
    </w:p>
    <w:p w14:paraId="3DF4AE53"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4AD8B7DA" w14:textId="77777777" w:rsidTr="002C793C">
        <w:tc>
          <w:tcPr>
            <w:tcW w:w="3161" w:type="dxa"/>
            <w:tcBorders>
              <w:top w:val="nil"/>
              <w:left w:val="nil"/>
              <w:bottom w:val="nil"/>
              <w:right w:val="nil"/>
            </w:tcBorders>
          </w:tcPr>
          <w:p w14:paraId="6ED069BC" w14:textId="77777777" w:rsidR="004D4C8D" w:rsidRDefault="004D4C8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4C754B5B"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13ADAC39" w14:textId="77777777" w:rsidTr="002C793C">
        <w:tc>
          <w:tcPr>
            <w:tcW w:w="3161" w:type="dxa"/>
            <w:tcBorders>
              <w:top w:val="nil"/>
              <w:left w:val="nil"/>
              <w:bottom w:val="nil"/>
              <w:right w:val="nil"/>
            </w:tcBorders>
          </w:tcPr>
          <w:p w14:paraId="7711FF35" w14:textId="77777777" w:rsidR="004D4C8D" w:rsidRDefault="004D4C8D" w:rsidP="002C793C">
            <w:pPr>
              <w:tabs>
                <w:tab w:val="left" w:pos="115"/>
              </w:tabs>
              <w:spacing w:after="45"/>
              <w:ind w:left="115" w:right="125"/>
              <w:rPr>
                <w:szCs w:val="20"/>
              </w:rPr>
            </w:pPr>
            <w:r>
              <w:rPr>
                <w:i/>
                <w:iCs/>
                <w:szCs w:val="20"/>
              </w:rPr>
              <w:t xml:space="preserve">theDevices </w:t>
            </w:r>
            <w:r>
              <w:rPr>
                <w:szCs w:val="20"/>
              </w:rPr>
              <w:t xml:space="preserve">As </w:t>
            </w:r>
            <w:r>
              <w:rPr>
                <w:color w:val="008000"/>
                <w:szCs w:val="20"/>
                <w:u w:val="double"/>
              </w:rPr>
              <w:t>DeviceCollection</w:t>
            </w:r>
            <w:r>
              <w:rPr>
                <w:szCs w:val="20"/>
              </w:rPr>
              <w:t xml:space="preserve"> </w:t>
            </w:r>
          </w:p>
        </w:tc>
        <w:tc>
          <w:tcPr>
            <w:tcW w:w="5690" w:type="dxa"/>
            <w:tcBorders>
              <w:top w:val="nil"/>
              <w:left w:val="nil"/>
              <w:bottom w:val="nil"/>
              <w:right w:val="nil"/>
            </w:tcBorders>
          </w:tcPr>
          <w:p w14:paraId="08788C5E" w14:textId="3F93C11C" w:rsidR="004D4C8D" w:rsidRDefault="004D4C8D" w:rsidP="002C793C">
            <w:pPr>
              <w:tabs>
                <w:tab w:val="left" w:pos="115"/>
              </w:tabs>
              <w:spacing w:after="45"/>
              <w:ind w:left="115" w:right="125"/>
              <w:rPr>
                <w:szCs w:val="20"/>
                <w:lang w:val="en-US"/>
              </w:rPr>
            </w:pPr>
            <w:r>
              <w:rPr>
                <w:szCs w:val="20"/>
                <w:lang w:val="en-US"/>
              </w:rPr>
              <w:t>Returns the collection of devices retrieved from the model</w:t>
            </w:r>
            <w:r w:rsidR="00657982">
              <w:rPr>
                <w:szCs w:val="20"/>
                <w:lang w:val="en-US"/>
              </w:rPr>
              <w:t>.</w:t>
            </w:r>
          </w:p>
        </w:tc>
      </w:tr>
      <w:tr w:rsidR="004D4C8D" w:rsidRPr="00050476" w14:paraId="07120993" w14:textId="77777777" w:rsidTr="002C793C">
        <w:tc>
          <w:tcPr>
            <w:tcW w:w="3161" w:type="dxa"/>
            <w:tcBorders>
              <w:top w:val="nil"/>
              <w:left w:val="nil"/>
              <w:bottom w:val="nil"/>
              <w:right w:val="nil"/>
            </w:tcBorders>
          </w:tcPr>
          <w:p w14:paraId="08B4B16B" w14:textId="77777777" w:rsidR="004D4C8D" w:rsidRDefault="004D4C8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17071DE1" w14:textId="22642F9B" w:rsidR="004D4C8D" w:rsidRDefault="004D4C8D" w:rsidP="002C793C">
            <w:pPr>
              <w:tabs>
                <w:tab w:val="left" w:pos="115"/>
              </w:tabs>
              <w:spacing w:after="45"/>
              <w:ind w:left="115" w:right="125"/>
              <w:rPr>
                <w:szCs w:val="20"/>
                <w:lang w:val="en-US"/>
              </w:rPr>
            </w:pPr>
            <w:r>
              <w:rPr>
                <w:szCs w:val="20"/>
                <w:lang w:val="en-US"/>
              </w:rPr>
              <w:t>Instance of the model from which devices are being retrieved</w:t>
            </w:r>
            <w:r w:rsidR="00657982">
              <w:rPr>
                <w:szCs w:val="20"/>
                <w:lang w:val="en-US"/>
              </w:rPr>
              <w:t>.</w:t>
            </w:r>
          </w:p>
        </w:tc>
      </w:tr>
    </w:tbl>
    <w:p w14:paraId="5A05EECB" w14:textId="7485C80A" w:rsidR="004D4C8D" w:rsidRPr="000728FC" w:rsidRDefault="004D4C8D" w:rsidP="00AA3515">
      <w:pPr>
        <w:pStyle w:val="Heading5"/>
        <w:rPr>
          <w:lang w:val="en-US"/>
        </w:rPr>
      </w:pPr>
      <w:r w:rsidRPr="000728FC">
        <w:rPr>
          <w:lang w:val="en-US"/>
        </w:rPr>
        <w:t>GetAllModules Method (Model)</w:t>
      </w:r>
    </w:p>
    <w:p w14:paraId="35EE9765"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1D32DF07"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all modules belonging to the model.</w:t>
      </w:r>
    </w:p>
    <w:p w14:paraId="43A2C125" w14:textId="77777777" w:rsidR="004D4C8D" w:rsidRPr="000728FC" w:rsidRDefault="004D4C8D" w:rsidP="004D4C8D">
      <w:pPr>
        <w:tabs>
          <w:tab w:val="left" w:pos="115"/>
        </w:tabs>
        <w:spacing w:after="45"/>
        <w:ind w:left="115" w:right="125"/>
        <w:rPr>
          <w:b/>
          <w:bCs/>
          <w:szCs w:val="20"/>
          <w:lang w:val="en-US"/>
        </w:rPr>
      </w:pPr>
    </w:p>
    <w:p w14:paraId="55D88BB8"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6F750588"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theModules = theObject.</w:t>
      </w:r>
      <w:r w:rsidRPr="000728FC">
        <w:rPr>
          <w:rFonts w:ascii="Courier New" w:hAnsi="Courier New" w:cs="Courier New"/>
          <w:szCs w:val="20"/>
          <w:lang w:val="en-US"/>
        </w:rPr>
        <w:t>GetAllModules ()</w:t>
      </w:r>
    </w:p>
    <w:p w14:paraId="77621DA0"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3C07A9A2" w14:textId="77777777" w:rsidTr="002C793C">
        <w:tc>
          <w:tcPr>
            <w:tcW w:w="3161" w:type="dxa"/>
            <w:tcBorders>
              <w:top w:val="nil"/>
              <w:left w:val="nil"/>
              <w:bottom w:val="nil"/>
              <w:right w:val="nil"/>
            </w:tcBorders>
          </w:tcPr>
          <w:p w14:paraId="0A1780A2" w14:textId="77777777" w:rsidR="004D4C8D" w:rsidRDefault="004D4C8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42AE83EB"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66F258CB" w14:textId="77777777" w:rsidTr="002C793C">
        <w:tc>
          <w:tcPr>
            <w:tcW w:w="3161" w:type="dxa"/>
            <w:tcBorders>
              <w:top w:val="nil"/>
              <w:left w:val="nil"/>
              <w:bottom w:val="nil"/>
              <w:right w:val="nil"/>
            </w:tcBorders>
          </w:tcPr>
          <w:p w14:paraId="0D038ED6" w14:textId="77777777" w:rsidR="004D4C8D" w:rsidRDefault="004D4C8D" w:rsidP="002C793C">
            <w:pPr>
              <w:tabs>
                <w:tab w:val="left" w:pos="115"/>
              </w:tabs>
              <w:spacing w:after="45"/>
              <w:ind w:left="115" w:right="125"/>
              <w:rPr>
                <w:i/>
                <w:iCs/>
                <w:szCs w:val="20"/>
              </w:rPr>
            </w:pPr>
            <w:r>
              <w:rPr>
                <w:i/>
                <w:iCs/>
                <w:szCs w:val="20"/>
              </w:rPr>
              <w:t xml:space="preserve">theModules </w:t>
            </w:r>
            <w:r>
              <w:rPr>
                <w:szCs w:val="20"/>
              </w:rPr>
              <w:t xml:space="preserve">As </w:t>
            </w:r>
            <w:r>
              <w:rPr>
                <w:color w:val="008000"/>
                <w:szCs w:val="20"/>
                <w:u w:val="double"/>
              </w:rPr>
              <w:t>ModuleCollection</w:t>
            </w:r>
            <w:r>
              <w:rPr>
                <w:szCs w:val="20"/>
              </w:rPr>
              <w:t xml:space="preserve"> </w:t>
            </w:r>
          </w:p>
          <w:p w14:paraId="5C8B5932" w14:textId="77777777" w:rsidR="004D4C8D" w:rsidRDefault="004D4C8D" w:rsidP="002C793C">
            <w:pPr>
              <w:tabs>
                <w:tab w:val="left" w:pos="115"/>
              </w:tabs>
              <w:spacing w:after="45"/>
              <w:ind w:left="115" w:right="125"/>
              <w:rPr>
                <w:szCs w:val="20"/>
              </w:rPr>
            </w:pPr>
          </w:p>
        </w:tc>
        <w:tc>
          <w:tcPr>
            <w:tcW w:w="5690" w:type="dxa"/>
            <w:tcBorders>
              <w:top w:val="nil"/>
              <w:left w:val="nil"/>
              <w:bottom w:val="nil"/>
              <w:right w:val="nil"/>
            </w:tcBorders>
          </w:tcPr>
          <w:p w14:paraId="68E9A881" w14:textId="78831E61" w:rsidR="004D4C8D" w:rsidRDefault="004D4C8D" w:rsidP="002C793C">
            <w:pPr>
              <w:tabs>
                <w:tab w:val="left" w:pos="115"/>
              </w:tabs>
              <w:spacing w:after="45"/>
              <w:ind w:left="115" w:right="125"/>
              <w:rPr>
                <w:szCs w:val="20"/>
                <w:lang w:val="en-US"/>
              </w:rPr>
            </w:pPr>
            <w:r>
              <w:rPr>
                <w:szCs w:val="20"/>
                <w:lang w:val="en-US"/>
              </w:rPr>
              <w:t>Returns the collection of modules retrieved from the model</w:t>
            </w:r>
            <w:r w:rsidR="00657982">
              <w:rPr>
                <w:szCs w:val="20"/>
                <w:lang w:val="en-US"/>
              </w:rPr>
              <w:t>.</w:t>
            </w:r>
          </w:p>
        </w:tc>
      </w:tr>
      <w:tr w:rsidR="004D4C8D" w:rsidRPr="00050476" w14:paraId="76A3795F" w14:textId="77777777" w:rsidTr="002C793C">
        <w:tc>
          <w:tcPr>
            <w:tcW w:w="3161" w:type="dxa"/>
            <w:tcBorders>
              <w:top w:val="nil"/>
              <w:left w:val="nil"/>
              <w:bottom w:val="nil"/>
              <w:right w:val="nil"/>
            </w:tcBorders>
          </w:tcPr>
          <w:p w14:paraId="7A454E37" w14:textId="77777777" w:rsidR="004D4C8D" w:rsidRDefault="004D4C8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4FD69874" w14:textId="59315D9B" w:rsidR="004D4C8D" w:rsidRDefault="004D4C8D" w:rsidP="002C793C">
            <w:pPr>
              <w:tabs>
                <w:tab w:val="left" w:pos="115"/>
              </w:tabs>
              <w:spacing w:after="45"/>
              <w:ind w:left="115" w:right="125"/>
              <w:rPr>
                <w:szCs w:val="20"/>
                <w:lang w:val="en-US"/>
              </w:rPr>
            </w:pPr>
            <w:r>
              <w:rPr>
                <w:szCs w:val="20"/>
                <w:lang w:val="en-US"/>
              </w:rPr>
              <w:t>Instance of the model from which modules are being retrieved</w:t>
            </w:r>
            <w:r w:rsidR="00657982">
              <w:rPr>
                <w:szCs w:val="20"/>
                <w:lang w:val="en-US"/>
              </w:rPr>
              <w:t>.</w:t>
            </w:r>
          </w:p>
        </w:tc>
      </w:tr>
    </w:tbl>
    <w:p w14:paraId="1BDDB43A" w14:textId="4B58285C" w:rsidR="004D4C8D" w:rsidRPr="000728FC" w:rsidRDefault="004D4C8D" w:rsidP="00AA3515">
      <w:pPr>
        <w:pStyle w:val="Heading5"/>
        <w:rPr>
          <w:lang w:val="en-US"/>
        </w:rPr>
      </w:pPr>
      <w:r w:rsidRPr="000728FC">
        <w:rPr>
          <w:lang w:val="en-US"/>
        </w:rPr>
        <w:t>GetAllProcessors Method (Model)</w:t>
      </w:r>
    </w:p>
    <w:p w14:paraId="2E25EAA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7FA8761D" w14:textId="55E0F293"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all processors belonging to the model</w:t>
      </w:r>
      <w:r w:rsidR="00657982">
        <w:rPr>
          <w:szCs w:val="20"/>
          <w:lang w:val="en-US"/>
        </w:rPr>
        <w:t>.</w:t>
      </w:r>
    </w:p>
    <w:p w14:paraId="7CC82820" w14:textId="77777777" w:rsidR="004D4C8D" w:rsidRPr="000728FC" w:rsidRDefault="004D4C8D" w:rsidP="004D4C8D">
      <w:pPr>
        <w:tabs>
          <w:tab w:val="left" w:pos="115"/>
        </w:tabs>
        <w:spacing w:after="45"/>
        <w:ind w:left="115" w:right="125"/>
        <w:rPr>
          <w:b/>
          <w:bCs/>
          <w:szCs w:val="20"/>
          <w:lang w:val="en-US"/>
        </w:rPr>
      </w:pPr>
    </w:p>
    <w:p w14:paraId="25B83B8D"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27D167AA"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theProcessors = theObject.</w:t>
      </w:r>
      <w:r w:rsidRPr="000728FC">
        <w:rPr>
          <w:rFonts w:ascii="Courier New" w:hAnsi="Courier New" w:cs="Courier New"/>
          <w:szCs w:val="20"/>
          <w:lang w:val="en-US"/>
        </w:rPr>
        <w:t>GetAllProcessors ()</w:t>
      </w:r>
    </w:p>
    <w:p w14:paraId="2782BDA0"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59DD69F4" w14:textId="77777777" w:rsidTr="002C793C">
        <w:tc>
          <w:tcPr>
            <w:tcW w:w="3161" w:type="dxa"/>
            <w:tcBorders>
              <w:top w:val="nil"/>
              <w:left w:val="nil"/>
              <w:bottom w:val="nil"/>
              <w:right w:val="nil"/>
            </w:tcBorders>
          </w:tcPr>
          <w:p w14:paraId="5DB166EF" w14:textId="77777777" w:rsidR="004D4C8D" w:rsidRDefault="004D4C8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79C6C76C"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62299D11" w14:textId="77777777" w:rsidTr="002C793C">
        <w:tc>
          <w:tcPr>
            <w:tcW w:w="3161" w:type="dxa"/>
            <w:tcBorders>
              <w:top w:val="nil"/>
              <w:left w:val="nil"/>
              <w:bottom w:val="nil"/>
              <w:right w:val="nil"/>
            </w:tcBorders>
          </w:tcPr>
          <w:p w14:paraId="1E3688E3" w14:textId="77777777" w:rsidR="004D4C8D" w:rsidRDefault="004D4C8D" w:rsidP="002C793C">
            <w:pPr>
              <w:tabs>
                <w:tab w:val="left" w:pos="115"/>
              </w:tabs>
              <w:spacing w:after="45"/>
              <w:ind w:left="115" w:right="125"/>
              <w:rPr>
                <w:szCs w:val="20"/>
              </w:rPr>
            </w:pPr>
            <w:r>
              <w:rPr>
                <w:i/>
                <w:iCs/>
                <w:szCs w:val="20"/>
              </w:rPr>
              <w:t xml:space="preserve">theProcessors </w:t>
            </w:r>
            <w:r>
              <w:rPr>
                <w:szCs w:val="20"/>
              </w:rPr>
              <w:t xml:space="preserve">As </w:t>
            </w:r>
            <w:r>
              <w:rPr>
                <w:color w:val="008000"/>
                <w:szCs w:val="20"/>
                <w:u w:val="double"/>
              </w:rPr>
              <w:t>ProcessorCollection</w:t>
            </w:r>
            <w:r>
              <w:rPr>
                <w:szCs w:val="20"/>
              </w:rPr>
              <w:t xml:space="preserve"> </w:t>
            </w:r>
          </w:p>
        </w:tc>
        <w:tc>
          <w:tcPr>
            <w:tcW w:w="5690" w:type="dxa"/>
            <w:tcBorders>
              <w:top w:val="nil"/>
              <w:left w:val="nil"/>
              <w:bottom w:val="nil"/>
              <w:right w:val="nil"/>
            </w:tcBorders>
          </w:tcPr>
          <w:p w14:paraId="2D2E3EBD" w14:textId="31C6E77E" w:rsidR="004D4C8D" w:rsidRDefault="004D4C8D" w:rsidP="002C793C">
            <w:pPr>
              <w:tabs>
                <w:tab w:val="left" w:pos="115"/>
              </w:tabs>
              <w:spacing w:after="45"/>
              <w:ind w:left="115" w:right="125"/>
              <w:rPr>
                <w:szCs w:val="20"/>
                <w:lang w:val="en-US"/>
              </w:rPr>
            </w:pPr>
            <w:r>
              <w:rPr>
                <w:szCs w:val="20"/>
                <w:lang w:val="en-US"/>
              </w:rPr>
              <w:t>Returns the collection of processors retrieved from the model</w:t>
            </w:r>
            <w:r w:rsidR="00657982">
              <w:rPr>
                <w:szCs w:val="20"/>
                <w:lang w:val="en-US"/>
              </w:rPr>
              <w:t>.</w:t>
            </w:r>
          </w:p>
        </w:tc>
      </w:tr>
      <w:tr w:rsidR="004D4C8D" w:rsidRPr="00050476" w14:paraId="44B01E2F" w14:textId="77777777" w:rsidTr="002C793C">
        <w:tc>
          <w:tcPr>
            <w:tcW w:w="3161" w:type="dxa"/>
            <w:tcBorders>
              <w:top w:val="nil"/>
              <w:left w:val="nil"/>
              <w:bottom w:val="nil"/>
              <w:right w:val="nil"/>
            </w:tcBorders>
          </w:tcPr>
          <w:p w14:paraId="717B8F28" w14:textId="77777777" w:rsidR="004D4C8D" w:rsidRDefault="004D4C8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2C2FE6A5" w14:textId="36AB8A71" w:rsidR="004D4C8D" w:rsidRDefault="004D4C8D" w:rsidP="002C793C">
            <w:pPr>
              <w:tabs>
                <w:tab w:val="left" w:pos="115"/>
              </w:tabs>
              <w:spacing w:after="45"/>
              <w:ind w:left="115" w:right="125"/>
              <w:rPr>
                <w:szCs w:val="20"/>
                <w:lang w:val="en-US"/>
              </w:rPr>
            </w:pPr>
            <w:r>
              <w:rPr>
                <w:szCs w:val="20"/>
                <w:lang w:val="en-US"/>
              </w:rPr>
              <w:t>Instance of the model from which processors are being retrieved</w:t>
            </w:r>
            <w:r w:rsidR="00657982">
              <w:rPr>
                <w:szCs w:val="20"/>
                <w:lang w:val="en-US"/>
              </w:rPr>
              <w:t>.</w:t>
            </w:r>
          </w:p>
        </w:tc>
      </w:tr>
    </w:tbl>
    <w:p w14:paraId="3C13E027" w14:textId="10112DA9" w:rsidR="004D4C8D" w:rsidRPr="000728FC" w:rsidRDefault="004D4C8D" w:rsidP="00AA3515">
      <w:pPr>
        <w:pStyle w:val="Heading5"/>
        <w:rPr>
          <w:lang w:val="en-US"/>
        </w:rPr>
      </w:pPr>
      <w:r w:rsidRPr="000728FC">
        <w:rPr>
          <w:lang w:val="en-US"/>
        </w:rPr>
        <w:t>GetAllSubsystems Method (Model)</w:t>
      </w:r>
    </w:p>
    <w:p w14:paraId="52D5A667"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695D9DC6" w14:textId="6DEAD755"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all subsystems belonging to the model</w:t>
      </w:r>
      <w:r w:rsidR="00657982">
        <w:rPr>
          <w:szCs w:val="20"/>
          <w:lang w:val="en-US"/>
        </w:rPr>
        <w:t>.</w:t>
      </w:r>
    </w:p>
    <w:p w14:paraId="477AA566" w14:textId="77777777" w:rsidR="004D4C8D" w:rsidRPr="000728FC" w:rsidRDefault="004D4C8D" w:rsidP="004D4C8D">
      <w:pPr>
        <w:tabs>
          <w:tab w:val="left" w:pos="115"/>
        </w:tabs>
        <w:spacing w:after="45"/>
        <w:ind w:left="115" w:right="125"/>
        <w:rPr>
          <w:b/>
          <w:bCs/>
          <w:szCs w:val="20"/>
          <w:lang w:val="en-US"/>
        </w:rPr>
      </w:pPr>
    </w:p>
    <w:p w14:paraId="4728062F"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65820187"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theSubsystems = theObject.</w:t>
      </w:r>
      <w:r w:rsidRPr="000728FC">
        <w:rPr>
          <w:rFonts w:ascii="Courier New" w:hAnsi="Courier New" w:cs="Courier New"/>
          <w:szCs w:val="20"/>
          <w:lang w:val="en-US"/>
        </w:rPr>
        <w:t>GetAllSubsystems ()</w:t>
      </w:r>
    </w:p>
    <w:p w14:paraId="47818AAF"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159EB822" w14:textId="77777777" w:rsidTr="002C793C">
        <w:tc>
          <w:tcPr>
            <w:tcW w:w="3161" w:type="dxa"/>
            <w:tcBorders>
              <w:top w:val="nil"/>
              <w:left w:val="nil"/>
              <w:bottom w:val="nil"/>
              <w:right w:val="nil"/>
            </w:tcBorders>
          </w:tcPr>
          <w:p w14:paraId="4FB231F7" w14:textId="77777777" w:rsidR="004D4C8D" w:rsidRDefault="004D4C8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0233BB22"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1868D4EE" w14:textId="77777777" w:rsidTr="002C793C">
        <w:tc>
          <w:tcPr>
            <w:tcW w:w="3161" w:type="dxa"/>
            <w:tcBorders>
              <w:top w:val="nil"/>
              <w:left w:val="nil"/>
              <w:bottom w:val="nil"/>
              <w:right w:val="nil"/>
            </w:tcBorders>
          </w:tcPr>
          <w:p w14:paraId="050AAD59" w14:textId="77777777" w:rsidR="004D4C8D" w:rsidRDefault="004D4C8D" w:rsidP="002C793C">
            <w:pPr>
              <w:tabs>
                <w:tab w:val="left" w:pos="115"/>
              </w:tabs>
              <w:spacing w:after="45"/>
              <w:ind w:left="115" w:right="125"/>
              <w:rPr>
                <w:i/>
                <w:iCs/>
                <w:szCs w:val="20"/>
              </w:rPr>
            </w:pPr>
            <w:r>
              <w:rPr>
                <w:i/>
                <w:iCs/>
                <w:szCs w:val="20"/>
              </w:rPr>
              <w:t xml:space="preserve">theSubsystems </w:t>
            </w:r>
            <w:r>
              <w:rPr>
                <w:szCs w:val="20"/>
              </w:rPr>
              <w:t xml:space="preserve">As </w:t>
            </w:r>
            <w:r>
              <w:rPr>
                <w:color w:val="008000"/>
                <w:szCs w:val="20"/>
                <w:u w:val="double"/>
              </w:rPr>
              <w:t>SubsystemCollection</w:t>
            </w:r>
            <w:r>
              <w:rPr>
                <w:szCs w:val="20"/>
              </w:rPr>
              <w:t xml:space="preserve"> </w:t>
            </w:r>
          </w:p>
          <w:p w14:paraId="05A8F445" w14:textId="77777777" w:rsidR="004D4C8D" w:rsidRDefault="004D4C8D" w:rsidP="002C793C">
            <w:pPr>
              <w:tabs>
                <w:tab w:val="left" w:pos="115"/>
              </w:tabs>
              <w:spacing w:after="45"/>
              <w:ind w:left="115" w:right="125"/>
              <w:rPr>
                <w:szCs w:val="20"/>
              </w:rPr>
            </w:pPr>
          </w:p>
        </w:tc>
        <w:tc>
          <w:tcPr>
            <w:tcW w:w="5690" w:type="dxa"/>
            <w:tcBorders>
              <w:top w:val="nil"/>
              <w:left w:val="nil"/>
              <w:bottom w:val="nil"/>
              <w:right w:val="nil"/>
            </w:tcBorders>
          </w:tcPr>
          <w:p w14:paraId="3DAFB2BD" w14:textId="6553C041" w:rsidR="004D4C8D" w:rsidRDefault="004D4C8D" w:rsidP="002C793C">
            <w:pPr>
              <w:tabs>
                <w:tab w:val="left" w:pos="115"/>
              </w:tabs>
              <w:spacing w:after="45"/>
              <w:ind w:left="115" w:right="125"/>
              <w:rPr>
                <w:szCs w:val="20"/>
                <w:lang w:val="en-US"/>
              </w:rPr>
            </w:pPr>
            <w:r>
              <w:rPr>
                <w:szCs w:val="20"/>
                <w:lang w:val="en-US"/>
              </w:rPr>
              <w:t>Returns the collection of subsystems retrieved from the model</w:t>
            </w:r>
            <w:r w:rsidR="00657982">
              <w:rPr>
                <w:szCs w:val="20"/>
                <w:lang w:val="en-US"/>
              </w:rPr>
              <w:t>.</w:t>
            </w:r>
          </w:p>
        </w:tc>
      </w:tr>
      <w:tr w:rsidR="004D4C8D" w:rsidRPr="00050476" w14:paraId="3E0AD7D8" w14:textId="77777777" w:rsidTr="002C793C">
        <w:tc>
          <w:tcPr>
            <w:tcW w:w="3161" w:type="dxa"/>
            <w:tcBorders>
              <w:top w:val="nil"/>
              <w:left w:val="nil"/>
              <w:bottom w:val="nil"/>
              <w:right w:val="nil"/>
            </w:tcBorders>
          </w:tcPr>
          <w:p w14:paraId="08BD60E4" w14:textId="77777777" w:rsidR="004D4C8D" w:rsidRDefault="004D4C8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643AC7AB" w14:textId="59035880" w:rsidR="004D4C8D" w:rsidRDefault="004D4C8D" w:rsidP="002C793C">
            <w:pPr>
              <w:tabs>
                <w:tab w:val="left" w:pos="115"/>
              </w:tabs>
              <w:spacing w:after="45"/>
              <w:ind w:left="115" w:right="125"/>
              <w:rPr>
                <w:szCs w:val="20"/>
                <w:lang w:val="en-US"/>
              </w:rPr>
            </w:pPr>
            <w:r>
              <w:rPr>
                <w:szCs w:val="20"/>
                <w:lang w:val="en-US"/>
              </w:rPr>
              <w:t>Instance of the model from which subsystems are being retrieved</w:t>
            </w:r>
            <w:r w:rsidR="00657982">
              <w:rPr>
                <w:szCs w:val="20"/>
                <w:lang w:val="en-US"/>
              </w:rPr>
              <w:t>.</w:t>
            </w:r>
          </w:p>
        </w:tc>
      </w:tr>
    </w:tbl>
    <w:p w14:paraId="41074273" w14:textId="7E1176DF" w:rsidR="004D4C8D" w:rsidRPr="000728FC" w:rsidRDefault="004D4C8D" w:rsidP="00AA3515">
      <w:pPr>
        <w:pStyle w:val="Heading5"/>
        <w:rPr>
          <w:lang w:val="en-US"/>
        </w:rPr>
      </w:pPr>
      <w:r w:rsidRPr="000728FC">
        <w:rPr>
          <w:lang w:val="en-US"/>
        </w:rPr>
        <w:t>GetAllUseCases Method (Model)</w:t>
      </w:r>
    </w:p>
    <w:p w14:paraId="47F86830"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1FC1D899"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all use cases belonging to the model.</w:t>
      </w:r>
    </w:p>
    <w:p w14:paraId="6A9F3348" w14:textId="77777777" w:rsidR="004D4C8D" w:rsidRPr="000728FC" w:rsidRDefault="004D4C8D" w:rsidP="004D4C8D">
      <w:pPr>
        <w:tabs>
          <w:tab w:val="left" w:pos="115"/>
        </w:tabs>
        <w:spacing w:after="45"/>
        <w:ind w:left="115" w:right="125"/>
        <w:rPr>
          <w:b/>
          <w:bCs/>
          <w:szCs w:val="20"/>
          <w:lang w:val="en-US"/>
        </w:rPr>
      </w:pPr>
    </w:p>
    <w:p w14:paraId="787F38D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43B51262"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theUseCases = theObject.</w:t>
      </w:r>
      <w:r w:rsidRPr="000728FC">
        <w:rPr>
          <w:rFonts w:ascii="Courier New" w:hAnsi="Courier New" w:cs="Courier New"/>
          <w:szCs w:val="20"/>
          <w:lang w:val="en-US"/>
        </w:rPr>
        <w:t>GetAllUseCases ()</w:t>
      </w:r>
    </w:p>
    <w:p w14:paraId="148F17F0"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1C2EB0FA" w14:textId="77777777" w:rsidTr="002C793C">
        <w:tc>
          <w:tcPr>
            <w:tcW w:w="3161" w:type="dxa"/>
            <w:tcBorders>
              <w:top w:val="nil"/>
              <w:left w:val="nil"/>
              <w:bottom w:val="nil"/>
              <w:right w:val="nil"/>
            </w:tcBorders>
          </w:tcPr>
          <w:p w14:paraId="50961FF6" w14:textId="77777777" w:rsidR="004D4C8D" w:rsidRDefault="004D4C8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2A550F0A"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6C29C78C" w14:textId="77777777" w:rsidTr="002C793C">
        <w:tc>
          <w:tcPr>
            <w:tcW w:w="3161" w:type="dxa"/>
            <w:tcBorders>
              <w:top w:val="nil"/>
              <w:left w:val="nil"/>
              <w:bottom w:val="nil"/>
              <w:right w:val="nil"/>
            </w:tcBorders>
          </w:tcPr>
          <w:p w14:paraId="46481F17" w14:textId="77777777" w:rsidR="004D4C8D" w:rsidRDefault="004D4C8D" w:rsidP="002C793C">
            <w:pPr>
              <w:tabs>
                <w:tab w:val="left" w:pos="115"/>
              </w:tabs>
              <w:spacing w:after="45"/>
              <w:ind w:left="115" w:right="125"/>
              <w:rPr>
                <w:szCs w:val="20"/>
              </w:rPr>
            </w:pPr>
            <w:r>
              <w:rPr>
                <w:i/>
                <w:iCs/>
                <w:szCs w:val="20"/>
              </w:rPr>
              <w:t xml:space="preserve">theUseCases </w:t>
            </w:r>
            <w:r>
              <w:rPr>
                <w:szCs w:val="20"/>
              </w:rPr>
              <w:t xml:space="preserve">As </w:t>
            </w:r>
            <w:r>
              <w:rPr>
                <w:color w:val="008000"/>
                <w:szCs w:val="20"/>
                <w:u w:val="double"/>
              </w:rPr>
              <w:t>UseCaseCollection</w:t>
            </w:r>
            <w:r>
              <w:rPr>
                <w:szCs w:val="20"/>
              </w:rPr>
              <w:t xml:space="preserve"> </w:t>
            </w:r>
          </w:p>
        </w:tc>
        <w:tc>
          <w:tcPr>
            <w:tcW w:w="5690" w:type="dxa"/>
            <w:tcBorders>
              <w:top w:val="nil"/>
              <w:left w:val="nil"/>
              <w:bottom w:val="nil"/>
              <w:right w:val="nil"/>
            </w:tcBorders>
          </w:tcPr>
          <w:p w14:paraId="57DD9F01" w14:textId="70670D00" w:rsidR="004D4C8D" w:rsidRDefault="004D4C8D" w:rsidP="002C793C">
            <w:pPr>
              <w:tabs>
                <w:tab w:val="left" w:pos="115"/>
              </w:tabs>
              <w:spacing w:after="45"/>
              <w:ind w:left="115" w:right="125"/>
              <w:rPr>
                <w:szCs w:val="20"/>
                <w:lang w:val="en-US"/>
              </w:rPr>
            </w:pPr>
            <w:r>
              <w:rPr>
                <w:szCs w:val="20"/>
                <w:lang w:val="en-US"/>
              </w:rPr>
              <w:t>Returns the collection of use cases retrieved from the model</w:t>
            </w:r>
            <w:r w:rsidR="00657982">
              <w:rPr>
                <w:szCs w:val="20"/>
                <w:lang w:val="en-US"/>
              </w:rPr>
              <w:t>.</w:t>
            </w:r>
          </w:p>
        </w:tc>
      </w:tr>
      <w:tr w:rsidR="004D4C8D" w:rsidRPr="00050476" w14:paraId="26A4D761" w14:textId="77777777" w:rsidTr="002C793C">
        <w:tc>
          <w:tcPr>
            <w:tcW w:w="3161" w:type="dxa"/>
            <w:tcBorders>
              <w:top w:val="nil"/>
              <w:left w:val="nil"/>
              <w:bottom w:val="nil"/>
              <w:right w:val="nil"/>
            </w:tcBorders>
          </w:tcPr>
          <w:p w14:paraId="19D92C10" w14:textId="77777777" w:rsidR="004D4C8D" w:rsidRDefault="004D4C8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3B7C325C" w14:textId="3C6AA56C" w:rsidR="004D4C8D" w:rsidRDefault="004D4C8D" w:rsidP="002C793C">
            <w:pPr>
              <w:tabs>
                <w:tab w:val="left" w:pos="115"/>
              </w:tabs>
              <w:spacing w:after="45"/>
              <w:ind w:left="115" w:right="125"/>
              <w:rPr>
                <w:szCs w:val="20"/>
                <w:lang w:val="en-US"/>
              </w:rPr>
            </w:pPr>
            <w:r>
              <w:rPr>
                <w:szCs w:val="20"/>
                <w:lang w:val="en-US"/>
              </w:rPr>
              <w:t>Instance of the model from which use cases are being retrieved</w:t>
            </w:r>
            <w:r w:rsidR="00657982">
              <w:rPr>
                <w:szCs w:val="20"/>
                <w:lang w:val="en-US"/>
              </w:rPr>
              <w:t>.</w:t>
            </w:r>
          </w:p>
        </w:tc>
      </w:tr>
    </w:tbl>
    <w:p w14:paraId="1CE7638E" w14:textId="7F0A37FA" w:rsidR="004D4C8D" w:rsidRPr="000728FC" w:rsidRDefault="004D4C8D" w:rsidP="00AA3515">
      <w:pPr>
        <w:pStyle w:val="Heading5"/>
        <w:rPr>
          <w:lang w:val="en-US"/>
        </w:rPr>
      </w:pPr>
      <w:r w:rsidRPr="000728FC">
        <w:rPr>
          <w:lang w:val="en-US"/>
        </w:rPr>
        <w:t>GetObject Method (Model)</w:t>
      </w:r>
    </w:p>
    <w:p w14:paraId="21C969A4"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46E66D7A" w14:textId="77777777" w:rsidR="004D4C8D" w:rsidRPr="000728FC" w:rsidRDefault="004D4C8D" w:rsidP="004D4C8D">
      <w:pPr>
        <w:tabs>
          <w:tab w:val="left" w:pos="265"/>
        </w:tabs>
        <w:spacing w:after="45"/>
        <w:ind w:left="265" w:right="125"/>
        <w:rPr>
          <w:szCs w:val="20"/>
          <w:lang w:val="en-US"/>
        </w:rPr>
      </w:pPr>
      <w:r w:rsidRPr="000728FC">
        <w:rPr>
          <w:szCs w:val="20"/>
          <w:lang w:val="en-US"/>
        </w:rPr>
        <w:t>This function retrieves the OLE object associated with a specified model object.</w:t>
      </w:r>
    </w:p>
    <w:p w14:paraId="1102C44E" w14:textId="7DC3430C" w:rsidR="004D4C8D" w:rsidRPr="000728FC" w:rsidRDefault="004D4C8D" w:rsidP="004D4C8D">
      <w:pPr>
        <w:tabs>
          <w:tab w:val="left" w:pos="115"/>
        </w:tabs>
        <w:spacing w:before="55" w:after="45"/>
        <w:ind w:left="115" w:right="125" w:firstLine="26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This function is only valid for Rose Script; it does not exist in Rose Automation.</w:t>
      </w:r>
    </w:p>
    <w:p w14:paraId="323195CA" w14:textId="77777777" w:rsidR="004D4C8D" w:rsidRPr="000728FC" w:rsidRDefault="004D4C8D" w:rsidP="004D4C8D">
      <w:pPr>
        <w:tabs>
          <w:tab w:val="left" w:pos="265"/>
        </w:tabs>
        <w:spacing w:after="45"/>
        <w:ind w:left="265" w:right="125"/>
        <w:rPr>
          <w:b/>
          <w:bCs/>
          <w:szCs w:val="20"/>
          <w:lang w:val="en-US"/>
        </w:rPr>
      </w:pPr>
    </w:p>
    <w:p w14:paraId="334C3BBA"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0E9C2424" w14:textId="77777777" w:rsidR="004D4C8D" w:rsidRPr="000728FC" w:rsidRDefault="004D4C8D" w:rsidP="004D4C8D">
      <w:pPr>
        <w:tabs>
          <w:tab w:val="left" w:pos="115"/>
        </w:tabs>
        <w:spacing w:after="45"/>
        <w:ind w:left="115" w:right="125" w:firstLine="265"/>
        <w:rPr>
          <w:szCs w:val="20"/>
          <w:lang w:val="en-US"/>
        </w:rPr>
      </w:pPr>
      <w:r w:rsidRPr="000728FC">
        <w:rPr>
          <w:i/>
          <w:iCs/>
          <w:szCs w:val="20"/>
          <w:lang w:val="en-US"/>
        </w:rPr>
        <w:t>Set theOLEObject= theObject.GetObject ( )</w:t>
      </w:r>
    </w:p>
    <w:p w14:paraId="17233D31" w14:textId="77777777" w:rsidR="004D4C8D" w:rsidRPr="000728FC" w:rsidRDefault="004D4C8D" w:rsidP="004D4C8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01E39764" w14:textId="77777777" w:rsidTr="002C793C">
        <w:tc>
          <w:tcPr>
            <w:tcW w:w="2981" w:type="dxa"/>
            <w:tcBorders>
              <w:top w:val="nil"/>
              <w:left w:val="nil"/>
              <w:bottom w:val="nil"/>
              <w:right w:val="nil"/>
            </w:tcBorders>
          </w:tcPr>
          <w:p w14:paraId="3DEF388C" w14:textId="77777777" w:rsidR="004D4C8D" w:rsidRDefault="004D4C8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D593218"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0C3A7B69" w14:textId="77777777" w:rsidTr="002C793C">
        <w:tc>
          <w:tcPr>
            <w:tcW w:w="2981" w:type="dxa"/>
            <w:tcBorders>
              <w:top w:val="nil"/>
              <w:left w:val="nil"/>
              <w:bottom w:val="nil"/>
              <w:right w:val="nil"/>
            </w:tcBorders>
          </w:tcPr>
          <w:p w14:paraId="1333948C" w14:textId="77777777" w:rsidR="004D4C8D" w:rsidRDefault="004D4C8D" w:rsidP="002C793C">
            <w:pPr>
              <w:tabs>
                <w:tab w:val="left" w:pos="115"/>
              </w:tabs>
              <w:spacing w:after="45"/>
              <w:ind w:left="115" w:right="125"/>
              <w:rPr>
                <w:szCs w:val="20"/>
              </w:rPr>
            </w:pPr>
            <w:r>
              <w:rPr>
                <w:i/>
                <w:iCs/>
                <w:szCs w:val="20"/>
              </w:rPr>
              <w:t xml:space="preserve">theOLEObject </w:t>
            </w:r>
            <w:r>
              <w:rPr>
                <w:szCs w:val="20"/>
              </w:rPr>
              <w:t xml:space="preserve">As Object </w:t>
            </w:r>
          </w:p>
        </w:tc>
        <w:tc>
          <w:tcPr>
            <w:tcW w:w="5870" w:type="dxa"/>
            <w:tcBorders>
              <w:top w:val="nil"/>
              <w:left w:val="nil"/>
              <w:bottom w:val="nil"/>
              <w:right w:val="nil"/>
            </w:tcBorders>
          </w:tcPr>
          <w:p w14:paraId="3CD681B3" w14:textId="6258F3C7" w:rsidR="004D4C8D" w:rsidRDefault="004D4C8D" w:rsidP="002C793C">
            <w:pPr>
              <w:tabs>
                <w:tab w:val="left" w:pos="115"/>
              </w:tabs>
              <w:spacing w:after="45"/>
              <w:ind w:left="115" w:right="125"/>
              <w:rPr>
                <w:szCs w:val="20"/>
                <w:lang w:val="en-US"/>
              </w:rPr>
            </w:pPr>
            <w:r>
              <w:rPr>
                <w:szCs w:val="20"/>
                <w:lang w:val="en-US"/>
              </w:rPr>
              <w:t>Returns the OLE automation interface object associated with the specified object</w:t>
            </w:r>
            <w:r w:rsidR="00657982">
              <w:rPr>
                <w:szCs w:val="20"/>
                <w:lang w:val="en-US"/>
              </w:rPr>
              <w:t>.</w:t>
            </w:r>
          </w:p>
        </w:tc>
      </w:tr>
      <w:tr w:rsidR="004D4C8D" w:rsidRPr="00050476" w14:paraId="5C78E5CD" w14:textId="77777777" w:rsidTr="002C793C">
        <w:tc>
          <w:tcPr>
            <w:tcW w:w="2981" w:type="dxa"/>
            <w:tcBorders>
              <w:top w:val="nil"/>
              <w:left w:val="nil"/>
              <w:bottom w:val="nil"/>
              <w:right w:val="nil"/>
            </w:tcBorders>
          </w:tcPr>
          <w:p w14:paraId="3A9D1448" w14:textId="77777777" w:rsidR="004D4C8D" w:rsidRDefault="004D4C8D"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371FDD48" w14:textId="098D0771" w:rsidR="004D4C8D" w:rsidRDefault="004D4C8D" w:rsidP="002C793C">
            <w:pPr>
              <w:tabs>
                <w:tab w:val="left" w:pos="115"/>
              </w:tabs>
              <w:spacing w:after="45"/>
              <w:ind w:left="115" w:right="125"/>
              <w:rPr>
                <w:szCs w:val="20"/>
                <w:lang w:val="en-US"/>
              </w:rPr>
            </w:pPr>
            <w:r>
              <w:rPr>
                <w:szCs w:val="20"/>
                <w:lang w:val="en-US"/>
              </w:rPr>
              <w:t>Instance of the object whose OLE automation interface object is being returned</w:t>
            </w:r>
            <w:r w:rsidR="00657982">
              <w:rPr>
                <w:szCs w:val="20"/>
                <w:lang w:val="en-US"/>
              </w:rPr>
              <w:t>.</w:t>
            </w:r>
          </w:p>
        </w:tc>
      </w:tr>
    </w:tbl>
    <w:p w14:paraId="2514D0BA" w14:textId="46127279" w:rsidR="004D4C8D" w:rsidRPr="000728FC" w:rsidRDefault="004D4C8D" w:rsidP="00AA3515">
      <w:pPr>
        <w:pStyle w:val="Heading5"/>
        <w:rPr>
          <w:lang w:val="en-US"/>
        </w:rPr>
      </w:pPr>
      <w:r w:rsidRPr="000728FC">
        <w:rPr>
          <w:lang w:val="en-US"/>
        </w:rPr>
        <w:t>GetSelectedCategories Method (Model)</w:t>
      </w:r>
    </w:p>
    <w:p w14:paraId="40E2AC13"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52F03170" w14:textId="77777777" w:rsidR="004D4C8D" w:rsidRPr="000728FC" w:rsidRDefault="004D4C8D" w:rsidP="004D4C8D">
      <w:pPr>
        <w:tabs>
          <w:tab w:val="left" w:pos="115"/>
        </w:tabs>
        <w:spacing w:after="45"/>
        <w:ind w:left="115" w:right="125" w:firstLine="265"/>
        <w:rPr>
          <w:b/>
          <w:bCs/>
          <w:szCs w:val="20"/>
          <w:lang w:val="en-US"/>
        </w:rPr>
      </w:pPr>
      <w:r w:rsidRPr="000728FC">
        <w:rPr>
          <w:szCs w:val="20"/>
          <w:lang w:val="en-US"/>
        </w:rPr>
        <w:t>This function returns all categories selected in the current model.</w:t>
      </w:r>
    </w:p>
    <w:p w14:paraId="63A57C0A" w14:textId="77777777" w:rsidR="004D4C8D" w:rsidRPr="000728FC" w:rsidRDefault="004D4C8D" w:rsidP="004D4C8D">
      <w:pPr>
        <w:tabs>
          <w:tab w:val="left" w:pos="115"/>
        </w:tabs>
        <w:spacing w:after="45"/>
        <w:ind w:left="115" w:right="125"/>
        <w:rPr>
          <w:b/>
          <w:bCs/>
          <w:szCs w:val="20"/>
          <w:lang w:val="en-US"/>
        </w:rPr>
      </w:pPr>
    </w:p>
    <w:p w14:paraId="5E946A1E"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7EB7DC9B"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lastRenderedPageBreak/>
        <w:t xml:space="preserve">Set </w:t>
      </w:r>
      <w:r w:rsidRPr="000728FC">
        <w:rPr>
          <w:rFonts w:ascii="Courier New" w:hAnsi="Courier New" w:cs="Courier New"/>
          <w:i/>
          <w:iCs/>
          <w:szCs w:val="20"/>
          <w:lang w:val="en-US"/>
        </w:rPr>
        <w:t>theCategories = theObject.</w:t>
      </w:r>
      <w:r w:rsidRPr="000728FC">
        <w:rPr>
          <w:rFonts w:ascii="Courier New" w:hAnsi="Courier New" w:cs="Courier New"/>
          <w:szCs w:val="20"/>
          <w:lang w:val="en-US"/>
        </w:rPr>
        <w:t>GetSelectedCategories ()</w:t>
      </w:r>
    </w:p>
    <w:p w14:paraId="6E973319"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0F8E3FFD" w14:textId="77777777" w:rsidTr="002C793C">
        <w:tc>
          <w:tcPr>
            <w:tcW w:w="3161" w:type="dxa"/>
            <w:tcBorders>
              <w:top w:val="nil"/>
              <w:left w:val="nil"/>
              <w:bottom w:val="nil"/>
              <w:right w:val="nil"/>
            </w:tcBorders>
          </w:tcPr>
          <w:p w14:paraId="39902B9C" w14:textId="77777777" w:rsidR="004D4C8D" w:rsidRDefault="004D4C8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6AE5DE4E"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1F21430C" w14:textId="77777777" w:rsidTr="002C793C">
        <w:tc>
          <w:tcPr>
            <w:tcW w:w="3161" w:type="dxa"/>
            <w:tcBorders>
              <w:top w:val="nil"/>
              <w:left w:val="nil"/>
              <w:bottom w:val="nil"/>
              <w:right w:val="nil"/>
            </w:tcBorders>
          </w:tcPr>
          <w:p w14:paraId="5F3984E1" w14:textId="77777777" w:rsidR="004D4C8D" w:rsidRDefault="004D4C8D" w:rsidP="002C793C">
            <w:pPr>
              <w:tabs>
                <w:tab w:val="left" w:pos="115"/>
              </w:tabs>
              <w:spacing w:after="45"/>
              <w:ind w:left="115" w:right="125"/>
              <w:rPr>
                <w:szCs w:val="20"/>
              </w:rPr>
            </w:pPr>
            <w:r>
              <w:rPr>
                <w:i/>
                <w:iCs/>
                <w:szCs w:val="20"/>
              </w:rPr>
              <w:t xml:space="preserve">theCategories </w:t>
            </w:r>
            <w:r>
              <w:rPr>
                <w:szCs w:val="20"/>
              </w:rPr>
              <w:t xml:space="preserve">As </w:t>
            </w:r>
            <w:r>
              <w:rPr>
                <w:color w:val="008000"/>
                <w:szCs w:val="20"/>
                <w:u w:val="double"/>
              </w:rPr>
              <w:t>CategoryCollection</w:t>
            </w:r>
            <w:r>
              <w:rPr>
                <w:szCs w:val="20"/>
              </w:rPr>
              <w:t xml:space="preserve"> </w:t>
            </w:r>
          </w:p>
        </w:tc>
        <w:tc>
          <w:tcPr>
            <w:tcW w:w="5690" w:type="dxa"/>
            <w:tcBorders>
              <w:top w:val="nil"/>
              <w:left w:val="nil"/>
              <w:bottom w:val="nil"/>
              <w:right w:val="nil"/>
            </w:tcBorders>
          </w:tcPr>
          <w:p w14:paraId="3CAB9FE1" w14:textId="02632DFB" w:rsidR="004D4C8D" w:rsidRDefault="004D4C8D" w:rsidP="002C793C">
            <w:pPr>
              <w:tabs>
                <w:tab w:val="left" w:pos="115"/>
              </w:tabs>
              <w:spacing w:after="45"/>
              <w:ind w:left="115" w:right="125"/>
              <w:rPr>
                <w:szCs w:val="20"/>
                <w:lang w:val="en-US"/>
              </w:rPr>
            </w:pPr>
            <w:r>
              <w:rPr>
                <w:szCs w:val="20"/>
                <w:lang w:val="en-US"/>
              </w:rPr>
              <w:t>Returns the collection of categories currently selected in the model</w:t>
            </w:r>
            <w:r w:rsidR="00657982">
              <w:rPr>
                <w:szCs w:val="20"/>
                <w:lang w:val="en-US"/>
              </w:rPr>
              <w:t>.</w:t>
            </w:r>
          </w:p>
        </w:tc>
      </w:tr>
      <w:tr w:rsidR="004D4C8D" w:rsidRPr="00050476" w14:paraId="1E22330C" w14:textId="77777777" w:rsidTr="002C793C">
        <w:tc>
          <w:tcPr>
            <w:tcW w:w="3161" w:type="dxa"/>
            <w:tcBorders>
              <w:top w:val="nil"/>
              <w:left w:val="nil"/>
              <w:bottom w:val="nil"/>
              <w:right w:val="nil"/>
            </w:tcBorders>
          </w:tcPr>
          <w:p w14:paraId="5A15E1B3" w14:textId="77777777" w:rsidR="004D4C8D" w:rsidRDefault="004D4C8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14806EAA" w14:textId="31E7A4F1" w:rsidR="004D4C8D" w:rsidRDefault="004D4C8D" w:rsidP="002C793C">
            <w:pPr>
              <w:tabs>
                <w:tab w:val="left" w:pos="115"/>
              </w:tabs>
              <w:spacing w:after="45"/>
              <w:ind w:left="115" w:right="125"/>
              <w:rPr>
                <w:szCs w:val="20"/>
                <w:lang w:val="en-US"/>
              </w:rPr>
            </w:pPr>
            <w:r>
              <w:rPr>
                <w:szCs w:val="20"/>
                <w:lang w:val="en-US"/>
              </w:rPr>
              <w:t>Instance of the model from which categories are being retrieved</w:t>
            </w:r>
            <w:r w:rsidR="00657982">
              <w:rPr>
                <w:szCs w:val="20"/>
                <w:lang w:val="en-US"/>
              </w:rPr>
              <w:t>.</w:t>
            </w:r>
          </w:p>
        </w:tc>
      </w:tr>
    </w:tbl>
    <w:p w14:paraId="210D0B2F" w14:textId="4CBE6126" w:rsidR="004D4C8D" w:rsidRPr="000728FC" w:rsidRDefault="004D4C8D" w:rsidP="00AA3515">
      <w:pPr>
        <w:pStyle w:val="Heading5"/>
        <w:rPr>
          <w:lang w:val="en-US"/>
        </w:rPr>
      </w:pPr>
      <w:r w:rsidRPr="000728FC">
        <w:rPr>
          <w:lang w:val="en-US"/>
        </w:rPr>
        <w:t>GetSelectedClasses Method (Model)</w:t>
      </w:r>
    </w:p>
    <w:p w14:paraId="47AAF480"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0472B170" w14:textId="4BBD8F75"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all classes selected in the current model</w:t>
      </w:r>
      <w:r w:rsidR="00657982">
        <w:rPr>
          <w:szCs w:val="20"/>
          <w:lang w:val="en-US"/>
        </w:rPr>
        <w:t>.</w:t>
      </w:r>
    </w:p>
    <w:p w14:paraId="3F0DCE7C" w14:textId="77777777" w:rsidR="004D4C8D" w:rsidRPr="000728FC" w:rsidRDefault="004D4C8D" w:rsidP="004D4C8D">
      <w:pPr>
        <w:tabs>
          <w:tab w:val="left" w:pos="115"/>
        </w:tabs>
        <w:spacing w:after="45"/>
        <w:ind w:left="115" w:right="125"/>
        <w:rPr>
          <w:b/>
          <w:bCs/>
          <w:szCs w:val="20"/>
          <w:lang w:val="en-US"/>
        </w:rPr>
      </w:pPr>
    </w:p>
    <w:p w14:paraId="0FB738C0"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0308DF17"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theClasses = theObject.</w:t>
      </w:r>
      <w:r w:rsidRPr="000728FC">
        <w:rPr>
          <w:rFonts w:ascii="Courier New" w:hAnsi="Courier New" w:cs="Courier New"/>
          <w:szCs w:val="20"/>
          <w:lang w:val="en-US"/>
        </w:rPr>
        <w:t>GetSelectedClasses ()</w:t>
      </w:r>
    </w:p>
    <w:p w14:paraId="066337D2"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28A334A3" w14:textId="77777777" w:rsidTr="002C793C">
        <w:tc>
          <w:tcPr>
            <w:tcW w:w="2981" w:type="dxa"/>
            <w:tcBorders>
              <w:top w:val="nil"/>
              <w:left w:val="nil"/>
              <w:bottom w:val="nil"/>
              <w:right w:val="nil"/>
            </w:tcBorders>
          </w:tcPr>
          <w:p w14:paraId="27612B31" w14:textId="77777777" w:rsidR="004D4C8D" w:rsidRDefault="004D4C8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5C2AE3D"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22E2B461" w14:textId="77777777" w:rsidTr="002C793C">
        <w:tc>
          <w:tcPr>
            <w:tcW w:w="2981" w:type="dxa"/>
            <w:tcBorders>
              <w:top w:val="nil"/>
              <w:left w:val="nil"/>
              <w:bottom w:val="nil"/>
              <w:right w:val="nil"/>
            </w:tcBorders>
          </w:tcPr>
          <w:p w14:paraId="1827248A" w14:textId="77777777" w:rsidR="004D4C8D" w:rsidRDefault="004D4C8D" w:rsidP="002C793C">
            <w:pPr>
              <w:tabs>
                <w:tab w:val="left" w:pos="115"/>
              </w:tabs>
              <w:spacing w:after="45"/>
              <w:ind w:left="115" w:right="125"/>
              <w:rPr>
                <w:szCs w:val="20"/>
              </w:rPr>
            </w:pPr>
            <w:r>
              <w:rPr>
                <w:i/>
                <w:iCs/>
                <w:szCs w:val="20"/>
              </w:rPr>
              <w:t xml:space="preserve">theClasses </w:t>
            </w:r>
            <w:r>
              <w:rPr>
                <w:szCs w:val="20"/>
              </w:rPr>
              <w:t xml:space="preserve">As </w:t>
            </w:r>
            <w:r>
              <w:rPr>
                <w:color w:val="008000"/>
                <w:szCs w:val="20"/>
                <w:u w:val="double"/>
              </w:rPr>
              <w:t>ClassCollection</w:t>
            </w:r>
            <w:r>
              <w:rPr>
                <w:szCs w:val="20"/>
              </w:rPr>
              <w:t xml:space="preserve"> </w:t>
            </w:r>
          </w:p>
        </w:tc>
        <w:tc>
          <w:tcPr>
            <w:tcW w:w="5870" w:type="dxa"/>
            <w:tcBorders>
              <w:top w:val="nil"/>
              <w:left w:val="nil"/>
              <w:bottom w:val="nil"/>
              <w:right w:val="nil"/>
            </w:tcBorders>
          </w:tcPr>
          <w:p w14:paraId="30B17503" w14:textId="42354F6C" w:rsidR="004D4C8D" w:rsidRDefault="004D4C8D" w:rsidP="002C793C">
            <w:pPr>
              <w:tabs>
                <w:tab w:val="left" w:pos="115"/>
              </w:tabs>
              <w:spacing w:after="45"/>
              <w:ind w:left="115" w:right="125"/>
              <w:rPr>
                <w:szCs w:val="20"/>
                <w:lang w:val="en-US"/>
              </w:rPr>
            </w:pPr>
            <w:r>
              <w:rPr>
                <w:szCs w:val="20"/>
                <w:lang w:val="en-US"/>
              </w:rPr>
              <w:t>Returns the collection of classes currently selected in the model</w:t>
            </w:r>
            <w:r w:rsidR="00657982">
              <w:rPr>
                <w:szCs w:val="20"/>
                <w:lang w:val="en-US"/>
              </w:rPr>
              <w:t>.</w:t>
            </w:r>
          </w:p>
        </w:tc>
      </w:tr>
      <w:tr w:rsidR="004D4C8D" w:rsidRPr="00050476" w14:paraId="34005C1B" w14:textId="77777777" w:rsidTr="002C793C">
        <w:tc>
          <w:tcPr>
            <w:tcW w:w="2981" w:type="dxa"/>
            <w:tcBorders>
              <w:top w:val="nil"/>
              <w:left w:val="nil"/>
              <w:bottom w:val="nil"/>
              <w:right w:val="nil"/>
            </w:tcBorders>
          </w:tcPr>
          <w:p w14:paraId="6E2EC13B" w14:textId="77777777" w:rsidR="004D4C8D" w:rsidRDefault="004D4C8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12B7E607" w14:textId="1234CCDC" w:rsidR="004D4C8D" w:rsidRDefault="004D4C8D" w:rsidP="002C793C">
            <w:pPr>
              <w:tabs>
                <w:tab w:val="left" w:pos="115"/>
              </w:tabs>
              <w:spacing w:after="45"/>
              <w:ind w:left="115" w:right="125"/>
              <w:rPr>
                <w:szCs w:val="20"/>
                <w:lang w:val="en-US"/>
              </w:rPr>
            </w:pPr>
            <w:r>
              <w:rPr>
                <w:szCs w:val="20"/>
                <w:lang w:val="en-US"/>
              </w:rPr>
              <w:t>Instance of the model from which classes are being retrieved</w:t>
            </w:r>
            <w:r w:rsidR="00657982">
              <w:rPr>
                <w:szCs w:val="20"/>
                <w:lang w:val="en-US"/>
              </w:rPr>
              <w:t>.</w:t>
            </w:r>
          </w:p>
        </w:tc>
      </w:tr>
    </w:tbl>
    <w:p w14:paraId="2E1C433F" w14:textId="3EA1DCCD" w:rsidR="004D4C8D" w:rsidRPr="000728FC" w:rsidRDefault="004D4C8D" w:rsidP="00AA3515">
      <w:pPr>
        <w:pStyle w:val="Heading5"/>
        <w:rPr>
          <w:lang w:val="en-US"/>
        </w:rPr>
      </w:pPr>
      <w:r w:rsidRPr="000728FC">
        <w:rPr>
          <w:lang w:val="en-US"/>
        </w:rPr>
        <w:t>GetSelectedDiagrams Method (Model)</w:t>
      </w:r>
    </w:p>
    <w:p w14:paraId="10F88E7F"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2A7F670C"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method returns all diagrams selected in the browser.</w:t>
      </w:r>
    </w:p>
    <w:p w14:paraId="74A0F7B8" w14:textId="77777777" w:rsidR="004D4C8D" w:rsidRPr="000728FC" w:rsidRDefault="004D4C8D" w:rsidP="004D4C8D">
      <w:pPr>
        <w:tabs>
          <w:tab w:val="left" w:pos="115"/>
        </w:tabs>
        <w:spacing w:after="45"/>
        <w:ind w:left="115" w:right="125"/>
        <w:rPr>
          <w:b/>
          <w:bCs/>
          <w:szCs w:val="20"/>
          <w:lang w:val="en-US"/>
        </w:rPr>
      </w:pPr>
    </w:p>
    <w:p w14:paraId="5E4C4F2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3086123E"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colDiagrams</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objModel</w:t>
      </w:r>
      <w:r w:rsidRPr="000728FC">
        <w:rPr>
          <w:rFonts w:ascii="Courier New" w:hAnsi="Courier New" w:cs="Courier New"/>
          <w:szCs w:val="20"/>
          <w:lang w:val="en-US"/>
        </w:rPr>
        <w:t>.</w:t>
      </w:r>
      <w:r w:rsidRPr="000728FC">
        <w:rPr>
          <w:rFonts w:ascii="Courier New" w:hAnsi="Courier New" w:cs="Courier New"/>
          <w:b/>
          <w:bCs/>
          <w:szCs w:val="20"/>
          <w:lang w:val="en-US"/>
        </w:rPr>
        <w:t>GetSelectedDiagrams</w:t>
      </w:r>
      <w:r w:rsidRPr="000728FC">
        <w:rPr>
          <w:rFonts w:ascii="Courier New" w:hAnsi="Courier New" w:cs="Courier New"/>
          <w:szCs w:val="20"/>
          <w:lang w:val="en-US"/>
        </w:rPr>
        <w:t xml:space="preserve"> ()</w:t>
      </w:r>
    </w:p>
    <w:p w14:paraId="2276A466"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16B8A074" w14:textId="77777777" w:rsidTr="002C793C">
        <w:tc>
          <w:tcPr>
            <w:tcW w:w="2981" w:type="dxa"/>
            <w:tcBorders>
              <w:top w:val="nil"/>
              <w:left w:val="nil"/>
              <w:bottom w:val="nil"/>
              <w:right w:val="nil"/>
            </w:tcBorders>
          </w:tcPr>
          <w:p w14:paraId="3C8DA8A8" w14:textId="77777777" w:rsidR="004D4C8D" w:rsidRDefault="004D4C8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18C1970"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379ECAC9" w14:textId="77777777" w:rsidTr="002C793C">
        <w:tc>
          <w:tcPr>
            <w:tcW w:w="2981" w:type="dxa"/>
            <w:tcBorders>
              <w:top w:val="nil"/>
              <w:left w:val="nil"/>
              <w:bottom w:val="nil"/>
              <w:right w:val="nil"/>
            </w:tcBorders>
          </w:tcPr>
          <w:p w14:paraId="43F02F8C" w14:textId="77777777" w:rsidR="004D4C8D" w:rsidRDefault="004D4C8D" w:rsidP="002C793C">
            <w:pPr>
              <w:tabs>
                <w:tab w:val="left" w:pos="115"/>
              </w:tabs>
              <w:spacing w:after="45"/>
              <w:ind w:left="115" w:right="125"/>
              <w:rPr>
                <w:szCs w:val="20"/>
              </w:rPr>
            </w:pPr>
            <w:r>
              <w:rPr>
                <w:i/>
                <w:iCs/>
                <w:szCs w:val="20"/>
              </w:rPr>
              <w:t xml:space="preserve">colDiagrams </w:t>
            </w:r>
            <w:r>
              <w:rPr>
                <w:szCs w:val="20"/>
              </w:rPr>
              <w:t xml:space="preserve">As </w:t>
            </w:r>
            <w:r>
              <w:rPr>
                <w:color w:val="008000"/>
                <w:szCs w:val="20"/>
                <w:u w:val="double"/>
              </w:rPr>
              <w:t>DiagramCollection</w:t>
            </w:r>
            <w:r>
              <w:rPr>
                <w:szCs w:val="20"/>
              </w:rPr>
              <w:t xml:space="preserve"> </w:t>
            </w:r>
          </w:p>
        </w:tc>
        <w:tc>
          <w:tcPr>
            <w:tcW w:w="5870" w:type="dxa"/>
            <w:tcBorders>
              <w:top w:val="nil"/>
              <w:left w:val="nil"/>
              <w:bottom w:val="nil"/>
              <w:right w:val="nil"/>
            </w:tcBorders>
          </w:tcPr>
          <w:p w14:paraId="705CEA8B" w14:textId="0EA3D99C" w:rsidR="004D4C8D" w:rsidRDefault="004D4C8D" w:rsidP="002C793C">
            <w:pPr>
              <w:tabs>
                <w:tab w:val="left" w:pos="115"/>
              </w:tabs>
              <w:spacing w:after="45"/>
              <w:ind w:left="115" w:right="125"/>
              <w:rPr>
                <w:szCs w:val="20"/>
                <w:lang w:val="en-US"/>
              </w:rPr>
            </w:pPr>
            <w:r>
              <w:rPr>
                <w:szCs w:val="20"/>
                <w:lang w:val="en-US"/>
              </w:rPr>
              <w:t>Collection of diagrams currently selected in the browser</w:t>
            </w:r>
            <w:r w:rsidR="00657982">
              <w:rPr>
                <w:szCs w:val="20"/>
                <w:lang w:val="en-US"/>
              </w:rPr>
              <w:t>.</w:t>
            </w:r>
          </w:p>
        </w:tc>
      </w:tr>
      <w:tr w:rsidR="004D4C8D" w:rsidRPr="00050476" w14:paraId="512674DB" w14:textId="77777777" w:rsidTr="002C793C">
        <w:tc>
          <w:tcPr>
            <w:tcW w:w="2981" w:type="dxa"/>
            <w:tcBorders>
              <w:top w:val="nil"/>
              <w:left w:val="nil"/>
              <w:bottom w:val="nil"/>
              <w:right w:val="nil"/>
            </w:tcBorders>
          </w:tcPr>
          <w:p w14:paraId="61D65743" w14:textId="77777777" w:rsidR="004D4C8D" w:rsidRDefault="004D4C8D" w:rsidP="002C793C">
            <w:pPr>
              <w:tabs>
                <w:tab w:val="left" w:pos="115"/>
              </w:tabs>
              <w:spacing w:after="45"/>
              <w:ind w:left="115" w:right="125"/>
              <w:rPr>
                <w:szCs w:val="20"/>
              </w:rPr>
            </w:pPr>
            <w:r>
              <w:rPr>
                <w:i/>
                <w:iCs/>
                <w:szCs w:val="20"/>
              </w:rPr>
              <w:t xml:space="preserve">objModel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76DE81CC" w14:textId="3EDFE64D" w:rsidR="004D4C8D" w:rsidRDefault="004D4C8D" w:rsidP="002C793C">
            <w:pPr>
              <w:tabs>
                <w:tab w:val="left" w:pos="115"/>
              </w:tabs>
              <w:spacing w:after="45"/>
              <w:ind w:left="115" w:right="125"/>
              <w:rPr>
                <w:szCs w:val="20"/>
                <w:lang w:val="en-US"/>
              </w:rPr>
            </w:pPr>
            <w:r>
              <w:rPr>
                <w:szCs w:val="20"/>
                <w:lang w:val="en-US"/>
              </w:rPr>
              <w:t>Model from which diagrams are being retrieved</w:t>
            </w:r>
            <w:r w:rsidR="00657982">
              <w:rPr>
                <w:szCs w:val="20"/>
                <w:lang w:val="en-US"/>
              </w:rPr>
              <w:t>.</w:t>
            </w:r>
          </w:p>
        </w:tc>
      </w:tr>
    </w:tbl>
    <w:p w14:paraId="6A3D7E77" w14:textId="62A070D3" w:rsidR="004D4C8D" w:rsidRPr="000728FC" w:rsidRDefault="004D4C8D" w:rsidP="00AA3515">
      <w:pPr>
        <w:pStyle w:val="Heading5"/>
        <w:rPr>
          <w:lang w:val="en-US"/>
        </w:rPr>
      </w:pPr>
      <w:r w:rsidRPr="000728FC">
        <w:rPr>
          <w:lang w:val="en-US"/>
        </w:rPr>
        <w:t>GetSelectedExternalDocuments Method (Model)</w:t>
      </w:r>
    </w:p>
    <w:p w14:paraId="2A502FB8"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61436994"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method retrieves all external documents selected in the current model.</w:t>
      </w:r>
    </w:p>
    <w:p w14:paraId="72363465" w14:textId="77777777" w:rsidR="004D4C8D" w:rsidRPr="000728FC" w:rsidRDefault="004D4C8D" w:rsidP="004D4C8D">
      <w:pPr>
        <w:tabs>
          <w:tab w:val="left" w:pos="115"/>
        </w:tabs>
        <w:spacing w:after="45"/>
        <w:ind w:left="115" w:right="125"/>
        <w:rPr>
          <w:b/>
          <w:bCs/>
          <w:szCs w:val="20"/>
          <w:lang w:val="en-US"/>
        </w:rPr>
      </w:pPr>
    </w:p>
    <w:p w14:paraId="2484FA88"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1C8C065B"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theExternalDocs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theModel</w:t>
      </w:r>
      <w:r w:rsidRPr="000728FC">
        <w:rPr>
          <w:rFonts w:ascii="Courier New" w:hAnsi="Courier New" w:cs="Courier New"/>
          <w:szCs w:val="20"/>
          <w:lang w:val="en-US"/>
        </w:rPr>
        <w:t>.</w:t>
      </w:r>
      <w:r w:rsidRPr="000728FC">
        <w:rPr>
          <w:rFonts w:ascii="Courier New" w:hAnsi="Courier New" w:cs="Courier New"/>
          <w:b/>
          <w:bCs/>
          <w:szCs w:val="20"/>
          <w:lang w:val="en-US"/>
        </w:rPr>
        <w:t>GetSelectedExternalDocuments</w:t>
      </w:r>
      <w:r w:rsidRPr="000728FC">
        <w:rPr>
          <w:rFonts w:ascii="Courier New" w:hAnsi="Courier New" w:cs="Courier New"/>
          <w:szCs w:val="20"/>
          <w:lang w:val="en-US"/>
        </w:rPr>
        <w:t xml:space="preserve"> ( )</w:t>
      </w:r>
    </w:p>
    <w:p w14:paraId="42DC8775"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15921230" w14:textId="77777777" w:rsidTr="002C793C">
        <w:tc>
          <w:tcPr>
            <w:tcW w:w="2981" w:type="dxa"/>
            <w:tcBorders>
              <w:top w:val="nil"/>
              <w:left w:val="nil"/>
              <w:bottom w:val="nil"/>
              <w:right w:val="nil"/>
            </w:tcBorders>
          </w:tcPr>
          <w:p w14:paraId="21456866" w14:textId="77777777" w:rsidR="004D4C8D" w:rsidRDefault="004D4C8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EC2E32C"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14A7F98B" w14:textId="77777777" w:rsidTr="002C793C">
        <w:tc>
          <w:tcPr>
            <w:tcW w:w="2981" w:type="dxa"/>
            <w:tcBorders>
              <w:top w:val="nil"/>
              <w:left w:val="nil"/>
              <w:bottom w:val="nil"/>
              <w:right w:val="nil"/>
            </w:tcBorders>
          </w:tcPr>
          <w:p w14:paraId="1FD07103" w14:textId="77777777" w:rsidR="004D4C8D" w:rsidRDefault="004D4C8D" w:rsidP="002C793C">
            <w:pPr>
              <w:tabs>
                <w:tab w:val="left" w:pos="-5"/>
              </w:tabs>
              <w:spacing w:after="45"/>
              <w:ind w:right="125"/>
              <w:rPr>
                <w:szCs w:val="20"/>
              </w:rPr>
            </w:pPr>
            <w:r>
              <w:rPr>
                <w:i/>
                <w:iCs/>
                <w:szCs w:val="20"/>
              </w:rPr>
              <w:t>theExternalDocs</w:t>
            </w:r>
            <w:r>
              <w:rPr>
                <w:szCs w:val="20"/>
              </w:rPr>
              <w:t xml:space="preserve"> As </w:t>
            </w:r>
            <w:r>
              <w:rPr>
                <w:color w:val="008000"/>
                <w:szCs w:val="20"/>
                <w:u w:val="double"/>
              </w:rPr>
              <w:t>ExternalDocumentCollection</w:t>
            </w:r>
            <w:r>
              <w:rPr>
                <w:szCs w:val="20"/>
              </w:rPr>
              <w:t xml:space="preserve"> </w:t>
            </w:r>
          </w:p>
        </w:tc>
        <w:tc>
          <w:tcPr>
            <w:tcW w:w="5870" w:type="dxa"/>
            <w:tcBorders>
              <w:top w:val="nil"/>
              <w:left w:val="nil"/>
              <w:bottom w:val="nil"/>
              <w:right w:val="nil"/>
            </w:tcBorders>
          </w:tcPr>
          <w:p w14:paraId="1A8C5510" w14:textId="2E92ED64" w:rsidR="004D4C8D" w:rsidRDefault="004D4C8D" w:rsidP="002C793C">
            <w:pPr>
              <w:tabs>
                <w:tab w:val="left" w:pos="-5"/>
              </w:tabs>
              <w:spacing w:after="45"/>
              <w:ind w:right="125"/>
              <w:rPr>
                <w:szCs w:val="20"/>
                <w:lang w:val="en-US"/>
              </w:rPr>
            </w:pPr>
            <w:r>
              <w:rPr>
                <w:szCs w:val="20"/>
                <w:lang w:val="en-US"/>
              </w:rPr>
              <w:t>Returns the collection of external documents currently selected in the model</w:t>
            </w:r>
            <w:r w:rsidR="00657982">
              <w:rPr>
                <w:szCs w:val="20"/>
                <w:lang w:val="en-US"/>
              </w:rPr>
              <w:t>.</w:t>
            </w:r>
          </w:p>
        </w:tc>
      </w:tr>
      <w:tr w:rsidR="004D4C8D" w:rsidRPr="00050476" w14:paraId="1B01CD05" w14:textId="77777777" w:rsidTr="002C793C">
        <w:tc>
          <w:tcPr>
            <w:tcW w:w="2981" w:type="dxa"/>
            <w:tcBorders>
              <w:top w:val="nil"/>
              <w:left w:val="nil"/>
              <w:bottom w:val="nil"/>
              <w:right w:val="nil"/>
            </w:tcBorders>
          </w:tcPr>
          <w:p w14:paraId="0B1CFBDA" w14:textId="77777777" w:rsidR="004D4C8D" w:rsidRDefault="004D4C8D" w:rsidP="002C793C">
            <w:pPr>
              <w:tabs>
                <w:tab w:val="left" w:pos="-5"/>
              </w:tabs>
              <w:spacing w:after="45"/>
              <w:ind w:right="125"/>
              <w:rPr>
                <w:szCs w:val="20"/>
              </w:rPr>
            </w:pPr>
            <w:r>
              <w:rPr>
                <w:i/>
                <w:iCs/>
                <w:szCs w:val="20"/>
              </w:rPr>
              <w:lastRenderedPageBreak/>
              <w:t>theModel</w:t>
            </w:r>
            <w:r>
              <w:rPr>
                <w:szCs w:val="20"/>
              </w:rPr>
              <w:t xml:space="preserve"> As </w:t>
            </w:r>
            <w:r>
              <w:rPr>
                <w:color w:val="008000"/>
                <w:szCs w:val="20"/>
                <w:u w:val="double"/>
              </w:rPr>
              <w:t>Model</w:t>
            </w:r>
            <w:r>
              <w:rPr>
                <w:szCs w:val="20"/>
              </w:rPr>
              <w:t xml:space="preserve"> </w:t>
            </w:r>
          </w:p>
        </w:tc>
        <w:tc>
          <w:tcPr>
            <w:tcW w:w="5870" w:type="dxa"/>
            <w:tcBorders>
              <w:top w:val="nil"/>
              <w:left w:val="nil"/>
              <w:bottom w:val="nil"/>
              <w:right w:val="nil"/>
            </w:tcBorders>
          </w:tcPr>
          <w:p w14:paraId="71F69011" w14:textId="55A9F1DD" w:rsidR="004D4C8D" w:rsidRDefault="004D4C8D" w:rsidP="002C793C">
            <w:pPr>
              <w:tabs>
                <w:tab w:val="left" w:pos="-5"/>
              </w:tabs>
              <w:spacing w:after="45"/>
              <w:ind w:right="125"/>
              <w:rPr>
                <w:szCs w:val="20"/>
                <w:lang w:val="en-US"/>
              </w:rPr>
            </w:pPr>
            <w:r>
              <w:rPr>
                <w:szCs w:val="20"/>
                <w:lang w:val="en-US"/>
              </w:rPr>
              <w:t>Instance of the model from which external documents are being retrieved</w:t>
            </w:r>
            <w:r w:rsidR="00657982">
              <w:rPr>
                <w:szCs w:val="20"/>
                <w:lang w:val="en-US"/>
              </w:rPr>
              <w:t>.</w:t>
            </w:r>
          </w:p>
        </w:tc>
      </w:tr>
    </w:tbl>
    <w:p w14:paraId="6D002630" w14:textId="40152C03" w:rsidR="004D4C8D" w:rsidRPr="000728FC" w:rsidRDefault="004D4C8D" w:rsidP="00AA3515">
      <w:pPr>
        <w:pStyle w:val="Heading5"/>
        <w:rPr>
          <w:lang w:val="en-US"/>
        </w:rPr>
      </w:pPr>
      <w:r w:rsidRPr="000728FC">
        <w:rPr>
          <w:lang w:val="en-US"/>
        </w:rPr>
        <w:t>GetSelectedItems Method (Model)</w:t>
      </w:r>
    </w:p>
    <w:p w14:paraId="14E8D916"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43DCD478"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method returns the collection of all RoseItems selected in the current model. These items may be classes, components, packages, etc. GetSelectedItems returns all selected RoseItem objects regardless of whether they are selected in the browser or the currently active diagram. This method gives you the flexibility to work with different types of selected items (e.g., packages and classes) at the same time. This is instead of having to separate different types of items and then work with each type (e.g., GetSelectedClasses and work with the classes, then GetSelectedCategories and work with the packages).</w:t>
      </w:r>
    </w:p>
    <w:p w14:paraId="09CFD145" w14:textId="77777777" w:rsidR="004D4C8D" w:rsidRPr="000728FC" w:rsidRDefault="004D4C8D" w:rsidP="004D4C8D">
      <w:pPr>
        <w:tabs>
          <w:tab w:val="left" w:pos="115"/>
        </w:tabs>
        <w:spacing w:after="45"/>
        <w:ind w:left="115" w:right="125"/>
        <w:rPr>
          <w:b/>
          <w:bCs/>
          <w:szCs w:val="20"/>
          <w:lang w:val="en-US"/>
        </w:rPr>
      </w:pPr>
    </w:p>
    <w:p w14:paraId="049BF719"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6E6321F1"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theItemCollection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myModel</w:t>
      </w:r>
      <w:r w:rsidRPr="000728FC">
        <w:rPr>
          <w:rFonts w:ascii="Courier New" w:hAnsi="Courier New" w:cs="Courier New"/>
          <w:szCs w:val="20"/>
          <w:lang w:val="en-US"/>
        </w:rPr>
        <w:t>.</w:t>
      </w:r>
      <w:r w:rsidRPr="000728FC">
        <w:rPr>
          <w:rFonts w:ascii="Courier New" w:hAnsi="Courier New" w:cs="Courier New"/>
          <w:b/>
          <w:bCs/>
          <w:szCs w:val="20"/>
          <w:lang w:val="en-US"/>
        </w:rPr>
        <w:t>GetSelectedItems</w:t>
      </w:r>
      <w:r w:rsidRPr="000728FC">
        <w:rPr>
          <w:rFonts w:ascii="Courier New" w:hAnsi="Courier New" w:cs="Courier New"/>
          <w:szCs w:val="20"/>
          <w:lang w:val="en-US"/>
        </w:rPr>
        <w:t xml:space="preserve"> ( )</w:t>
      </w:r>
    </w:p>
    <w:p w14:paraId="6C1A0CAA"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72E7ED02" w14:textId="77777777" w:rsidTr="002C793C">
        <w:tc>
          <w:tcPr>
            <w:tcW w:w="2981" w:type="dxa"/>
            <w:tcBorders>
              <w:top w:val="nil"/>
              <w:left w:val="nil"/>
              <w:bottom w:val="nil"/>
              <w:right w:val="nil"/>
            </w:tcBorders>
          </w:tcPr>
          <w:p w14:paraId="3E64C82C" w14:textId="77777777" w:rsidR="004D4C8D" w:rsidRDefault="004D4C8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B6027E9"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0E2E5234" w14:textId="77777777" w:rsidTr="002C793C">
        <w:tc>
          <w:tcPr>
            <w:tcW w:w="2981" w:type="dxa"/>
            <w:tcBorders>
              <w:top w:val="nil"/>
              <w:left w:val="nil"/>
              <w:bottom w:val="nil"/>
              <w:right w:val="nil"/>
            </w:tcBorders>
          </w:tcPr>
          <w:p w14:paraId="467C5DFD" w14:textId="77777777" w:rsidR="004D4C8D" w:rsidRDefault="004D4C8D" w:rsidP="002C793C">
            <w:pPr>
              <w:tabs>
                <w:tab w:val="left" w:pos="115"/>
              </w:tabs>
              <w:spacing w:after="45"/>
              <w:ind w:left="115" w:right="125"/>
              <w:rPr>
                <w:szCs w:val="20"/>
              </w:rPr>
            </w:pPr>
            <w:r>
              <w:rPr>
                <w:i/>
                <w:iCs/>
                <w:szCs w:val="20"/>
              </w:rPr>
              <w:t xml:space="preserve">theItemCollection </w:t>
            </w:r>
            <w:r>
              <w:rPr>
                <w:szCs w:val="20"/>
              </w:rPr>
              <w:t xml:space="preserve">As </w:t>
            </w:r>
            <w:r>
              <w:rPr>
                <w:color w:val="008000"/>
                <w:szCs w:val="20"/>
                <w:u w:val="double"/>
              </w:rPr>
              <w:t>ItemCollection</w:t>
            </w:r>
            <w:r>
              <w:rPr>
                <w:i/>
                <w:iCs/>
                <w:szCs w:val="20"/>
              </w:rPr>
              <w:t xml:space="preserve"> </w:t>
            </w:r>
          </w:p>
        </w:tc>
        <w:tc>
          <w:tcPr>
            <w:tcW w:w="5870" w:type="dxa"/>
            <w:tcBorders>
              <w:top w:val="nil"/>
              <w:left w:val="nil"/>
              <w:bottom w:val="nil"/>
              <w:right w:val="nil"/>
            </w:tcBorders>
          </w:tcPr>
          <w:p w14:paraId="2C2E7AEB" w14:textId="77777777" w:rsidR="004D4C8D" w:rsidRDefault="004D4C8D" w:rsidP="002C793C">
            <w:pPr>
              <w:tabs>
                <w:tab w:val="left" w:pos="115"/>
              </w:tabs>
              <w:spacing w:after="45"/>
              <w:ind w:left="115" w:right="125"/>
              <w:rPr>
                <w:szCs w:val="20"/>
                <w:lang w:val="en-US"/>
              </w:rPr>
            </w:pPr>
            <w:r>
              <w:rPr>
                <w:szCs w:val="20"/>
                <w:lang w:val="en-US"/>
              </w:rPr>
              <w:t>Returns the collection of RoseItems currently selected in the model. Please note that the only items returned are those that inherit from RoseItem. For example, External Documents do not inherit from RoseItem and, therefore, are not returned by this method.</w:t>
            </w:r>
          </w:p>
        </w:tc>
      </w:tr>
      <w:tr w:rsidR="004D4C8D" w:rsidRPr="00050476" w14:paraId="3B6E3DA1" w14:textId="77777777" w:rsidTr="002C793C">
        <w:tc>
          <w:tcPr>
            <w:tcW w:w="2981" w:type="dxa"/>
            <w:tcBorders>
              <w:top w:val="nil"/>
              <w:left w:val="nil"/>
              <w:bottom w:val="nil"/>
              <w:right w:val="nil"/>
            </w:tcBorders>
          </w:tcPr>
          <w:p w14:paraId="22145DA6" w14:textId="77777777" w:rsidR="004D4C8D" w:rsidRDefault="004D4C8D" w:rsidP="002C793C">
            <w:pPr>
              <w:tabs>
                <w:tab w:val="left" w:pos="115"/>
              </w:tabs>
              <w:spacing w:after="45"/>
              <w:ind w:left="115" w:right="125"/>
              <w:rPr>
                <w:szCs w:val="20"/>
              </w:rPr>
            </w:pPr>
            <w:r>
              <w:rPr>
                <w:i/>
                <w:iCs/>
                <w:szCs w:val="20"/>
              </w:rPr>
              <w:t xml:space="preserve">myModel </w:t>
            </w:r>
            <w:r>
              <w:rPr>
                <w:szCs w:val="20"/>
              </w:rPr>
              <w:t xml:space="preserve">As </w:t>
            </w:r>
            <w:r>
              <w:rPr>
                <w:color w:val="008000"/>
                <w:szCs w:val="20"/>
                <w:u w:val="double"/>
              </w:rPr>
              <w:t>Model</w:t>
            </w:r>
            <w:r>
              <w:rPr>
                <w:szCs w:val="20"/>
              </w:rPr>
              <w:t xml:space="preserve"> </w:t>
            </w:r>
          </w:p>
        </w:tc>
        <w:tc>
          <w:tcPr>
            <w:tcW w:w="5870" w:type="dxa"/>
            <w:tcBorders>
              <w:top w:val="nil"/>
              <w:left w:val="nil"/>
              <w:bottom w:val="nil"/>
              <w:right w:val="nil"/>
            </w:tcBorders>
          </w:tcPr>
          <w:p w14:paraId="02596B19" w14:textId="73B091A2" w:rsidR="004D4C8D" w:rsidRDefault="004D4C8D" w:rsidP="002C793C">
            <w:pPr>
              <w:tabs>
                <w:tab w:val="left" w:pos="115"/>
              </w:tabs>
              <w:spacing w:after="45"/>
              <w:ind w:left="115" w:right="125"/>
              <w:rPr>
                <w:szCs w:val="20"/>
                <w:lang w:val="en-US"/>
              </w:rPr>
            </w:pPr>
            <w:r>
              <w:rPr>
                <w:szCs w:val="20"/>
                <w:lang w:val="en-US"/>
              </w:rPr>
              <w:t>Instance of the model from which items are being retrieved</w:t>
            </w:r>
            <w:r w:rsidR="00657982">
              <w:rPr>
                <w:szCs w:val="20"/>
                <w:lang w:val="en-US"/>
              </w:rPr>
              <w:t>.</w:t>
            </w:r>
          </w:p>
        </w:tc>
      </w:tr>
    </w:tbl>
    <w:p w14:paraId="0130393E" w14:textId="0746555F" w:rsidR="004D4C8D" w:rsidRPr="000728FC" w:rsidRDefault="004D4C8D" w:rsidP="00AA3515">
      <w:pPr>
        <w:pStyle w:val="Heading5"/>
        <w:rPr>
          <w:lang w:val="en-US"/>
        </w:rPr>
      </w:pPr>
      <w:r w:rsidRPr="000728FC">
        <w:rPr>
          <w:lang w:val="en-US"/>
        </w:rPr>
        <w:t>GetSelectedModules Method (Model)</w:t>
      </w:r>
    </w:p>
    <w:p w14:paraId="334F5210"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050C04C9"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all modules selected in the current model.</w:t>
      </w:r>
    </w:p>
    <w:p w14:paraId="392045BF" w14:textId="77777777" w:rsidR="004D4C8D" w:rsidRPr="000728FC" w:rsidRDefault="004D4C8D" w:rsidP="004D4C8D">
      <w:pPr>
        <w:tabs>
          <w:tab w:val="left" w:pos="115"/>
        </w:tabs>
        <w:spacing w:after="45"/>
        <w:ind w:left="115" w:right="125"/>
        <w:rPr>
          <w:b/>
          <w:bCs/>
          <w:szCs w:val="20"/>
          <w:lang w:val="en-US"/>
        </w:rPr>
      </w:pPr>
    </w:p>
    <w:p w14:paraId="2620891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493886AF"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theModules = theObject.</w:t>
      </w:r>
      <w:r w:rsidRPr="000728FC">
        <w:rPr>
          <w:rFonts w:ascii="Courier New" w:hAnsi="Courier New" w:cs="Courier New"/>
          <w:szCs w:val="20"/>
          <w:lang w:val="en-US"/>
        </w:rPr>
        <w:t>GetSelectedModules ()</w:t>
      </w:r>
    </w:p>
    <w:p w14:paraId="1893B20E"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7E6C991A" w14:textId="77777777" w:rsidTr="002C793C">
        <w:tc>
          <w:tcPr>
            <w:tcW w:w="3161" w:type="dxa"/>
            <w:tcBorders>
              <w:top w:val="nil"/>
              <w:left w:val="nil"/>
              <w:bottom w:val="nil"/>
              <w:right w:val="nil"/>
            </w:tcBorders>
          </w:tcPr>
          <w:p w14:paraId="75228BB0" w14:textId="77777777" w:rsidR="004D4C8D" w:rsidRDefault="004D4C8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4955DF84"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66BE1BA5" w14:textId="77777777" w:rsidTr="002C793C">
        <w:tc>
          <w:tcPr>
            <w:tcW w:w="3161" w:type="dxa"/>
            <w:tcBorders>
              <w:top w:val="nil"/>
              <w:left w:val="nil"/>
              <w:bottom w:val="nil"/>
              <w:right w:val="nil"/>
            </w:tcBorders>
          </w:tcPr>
          <w:p w14:paraId="273A6598" w14:textId="77777777" w:rsidR="004D4C8D" w:rsidRDefault="004D4C8D" w:rsidP="002C793C">
            <w:pPr>
              <w:tabs>
                <w:tab w:val="left" w:pos="115"/>
              </w:tabs>
              <w:spacing w:after="45"/>
              <w:ind w:left="115" w:right="125"/>
              <w:rPr>
                <w:i/>
                <w:iCs/>
                <w:szCs w:val="20"/>
              </w:rPr>
            </w:pPr>
            <w:r>
              <w:rPr>
                <w:i/>
                <w:iCs/>
                <w:szCs w:val="20"/>
              </w:rPr>
              <w:t xml:space="preserve">theModules </w:t>
            </w:r>
            <w:r>
              <w:rPr>
                <w:szCs w:val="20"/>
              </w:rPr>
              <w:t xml:space="preserve">As </w:t>
            </w:r>
            <w:r>
              <w:rPr>
                <w:color w:val="008000"/>
                <w:szCs w:val="20"/>
                <w:u w:val="double"/>
              </w:rPr>
              <w:t>ModuleCollection</w:t>
            </w:r>
            <w:r>
              <w:rPr>
                <w:szCs w:val="20"/>
              </w:rPr>
              <w:t xml:space="preserve"> </w:t>
            </w:r>
          </w:p>
          <w:p w14:paraId="06584879" w14:textId="77777777" w:rsidR="004D4C8D" w:rsidRDefault="004D4C8D" w:rsidP="002C793C">
            <w:pPr>
              <w:tabs>
                <w:tab w:val="left" w:pos="115"/>
              </w:tabs>
              <w:spacing w:after="45"/>
              <w:ind w:left="115" w:right="125"/>
              <w:rPr>
                <w:szCs w:val="20"/>
              </w:rPr>
            </w:pPr>
          </w:p>
        </w:tc>
        <w:tc>
          <w:tcPr>
            <w:tcW w:w="5690" w:type="dxa"/>
            <w:tcBorders>
              <w:top w:val="nil"/>
              <w:left w:val="nil"/>
              <w:bottom w:val="nil"/>
              <w:right w:val="nil"/>
            </w:tcBorders>
          </w:tcPr>
          <w:p w14:paraId="03E0EBAE" w14:textId="57CFF8B3" w:rsidR="004D4C8D" w:rsidRDefault="004D4C8D" w:rsidP="002C793C">
            <w:pPr>
              <w:tabs>
                <w:tab w:val="left" w:pos="115"/>
              </w:tabs>
              <w:spacing w:after="45"/>
              <w:ind w:left="115" w:right="125"/>
              <w:rPr>
                <w:szCs w:val="20"/>
                <w:lang w:val="en-US"/>
              </w:rPr>
            </w:pPr>
            <w:r>
              <w:rPr>
                <w:szCs w:val="20"/>
                <w:lang w:val="en-US"/>
              </w:rPr>
              <w:t>Contains the collection of modules currently selected in the model</w:t>
            </w:r>
            <w:r w:rsidR="00657982">
              <w:rPr>
                <w:szCs w:val="20"/>
                <w:lang w:val="en-US"/>
              </w:rPr>
              <w:t>.</w:t>
            </w:r>
          </w:p>
        </w:tc>
      </w:tr>
      <w:tr w:rsidR="004D4C8D" w:rsidRPr="00050476" w14:paraId="7B737CDD" w14:textId="77777777" w:rsidTr="002C793C">
        <w:tc>
          <w:tcPr>
            <w:tcW w:w="3161" w:type="dxa"/>
            <w:tcBorders>
              <w:top w:val="nil"/>
              <w:left w:val="nil"/>
              <w:bottom w:val="nil"/>
              <w:right w:val="nil"/>
            </w:tcBorders>
          </w:tcPr>
          <w:p w14:paraId="263773F1" w14:textId="77777777" w:rsidR="004D4C8D" w:rsidRDefault="004D4C8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3867A6B7" w14:textId="6084C6D0" w:rsidR="004D4C8D" w:rsidRDefault="004D4C8D" w:rsidP="002C793C">
            <w:pPr>
              <w:tabs>
                <w:tab w:val="left" w:pos="115"/>
              </w:tabs>
              <w:spacing w:after="45"/>
              <w:ind w:left="115" w:right="125"/>
              <w:rPr>
                <w:szCs w:val="20"/>
                <w:lang w:val="en-US"/>
              </w:rPr>
            </w:pPr>
            <w:r>
              <w:rPr>
                <w:szCs w:val="20"/>
                <w:lang w:val="en-US"/>
              </w:rPr>
              <w:t>Instance of the model from which modules are being retrieved</w:t>
            </w:r>
            <w:r w:rsidR="00657982">
              <w:rPr>
                <w:szCs w:val="20"/>
                <w:lang w:val="en-US"/>
              </w:rPr>
              <w:t>.</w:t>
            </w:r>
          </w:p>
        </w:tc>
      </w:tr>
    </w:tbl>
    <w:p w14:paraId="188A27F1" w14:textId="3045CEAA" w:rsidR="004D4C8D" w:rsidRPr="000728FC" w:rsidRDefault="004D4C8D" w:rsidP="00AA3515">
      <w:pPr>
        <w:pStyle w:val="Heading5"/>
        <w:rPr>
          <w:lang w:val="en-US"/>
        </w:rPr>
      </w:pPr>
      <w:r w:rsidRPr="000728FC">
        <w:rPr>
          <w:lang w:val="en-US"/>
        </w:rPr>
        <w:t>GetSelectedSubsystems Method (Model)</w:t>
      </w:r>
    </w:p>
    <w:p w14:paraId="46E2056E"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67F71CE8"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all subsystems selected in the current model.</w:t>
      </w:r>
    </w:p>
    <w:p w14:paraId="0E1CE938" w14:textId="77777777" w:rsidR="004D4C8D" w:rsidRPr="000728FC" w:rsidRDefault="004D4C8D" w:rsidP="004D4C8D">
      <w:pPr>
        <w:tabs>
          <w:tab w:val="left" w:pos="115"/>
        </w:tabs>
        <w:spacing w:after="45"/>
        <w:ind w:left="115" w:right="125"/>
        <w:rPr>
          <w:b/>
          <w:bCs/>
          <w:szCs w:val="20"/>
          <w:lang w:val="en-US"/>
        </w:rPr>
      </w:pPr>
    </w:p>
    <w:p w14:paraId="062BC344"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57EECAD6"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theSubsystems = theObject.</w:t>
      </w:r>
      <w:r w:rsidRPr="000728FC">
        <w:rPr>
          <w:rFonts w:ascii="Courier New" w:hAnsi="Courier New" w:cs="Courier New"/>
          <w:szCs w:val="20"/>
          <w:lang w:val="en-US"/>
        </w:rPr>
        <w:t>GetSelectedSubsystems ()</w:t>
      </w:r>
    </w:p>
    <w:p w14:paraId="7EE86A5A"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2DA0351E" w14:textId="77777777" w:rsidTr="002C793C">
        <w:tc>
          <w:tcPr>
            <w:tcW w:w="3161" w:type="dxa"/>
            <w:tcBorders>
              <w:top w:val="nil"/>
              <w:left w:val="nil"/>
              <w:bottom w:val="nil"/>
              <w:right w:val="nil"/>
            </w:tcBorders>
          </w:tcPr>
          <w:p w14:paraId="3544ED24" w14:textId="77777777" w:rsidR="004D4C8D" w:rsidRDefault="004D4C8D" w:rsidP="002C793C">
            <w:pPr>
              <w:tabs>
                <w:tab w:val="left" w:pos="115"/>
              </w:tabs>
              <w:spacing w:after="45"/>
              <w:ind w:left="115" w:right="125"/>
              <w:rPr>
                <w:szCs w:val="20"/>
              </w:rPr>
            </w:pPr>
            <w:r>
              <w:rPr>
                <w:b/>
                <w:bCs/>
                <w:szCs w:val="20"/>
              </w:rPr>
              <w:lastRenderedPageBreak/>
              <w:t>Element</w:t>
            </w:r>
          </w:p>
        </w:tc>
        <w:tc>
          <w:tcPr>
            <w:tcW w:w="5690" w:type="dxa"/>
            <w:tcBorders>
              <w:top w:val="nil"/>
              <w:left w:val="nil"/>
              <w:bottom w:val="nil"/>
              <w:right w:val="nil"/>
            </w:tcBorders>
          </w:tcPr>
          <w:p w14:paraId="304A4E07"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065695DA" w14:textId="77777777" w:rsidTr="002C793C">
        <w:tc>
          <w:tcPr>
            <w:tcW w:w="3161" w:type="dxa"/>
            <w:tcBorders>
              <w:top w:val="nil"/>
              <w:left w:val="nil"/>
              <w:bottom w:val="nil"/>
              <w:right w:val="nil"/>
            </w:tcBorders>
          </w:tcPr>
          <w:p w14:paraId="762279D1" w14:textId="77777777" w:rsidR="004D4C8D" w:rsidRDefault="004D4C8D" w:rsidP="002C793C">
            <w:pPr>
              <w:tabs>
                <w:tab w:val="left" w:pos="115"/>
              </w:tabs>
              <w:spacing w:after="45"/>
              <w:ind w:left="115" w:right="125"/>
              <w:rPr>
                <w:szCs w:val="20"/>
              </w:rPr>
            </w:pPr>
            <w:r>
              <w:rPr>
                <w:i/>
                <w:iCs/>
                <w:szCs w:val="20"/>
              </w:rPr>
              <w:t xml:space="preserve">theSubsystems </w:t>
            </w:r>
            <w:r>
              <w:rPr>
                <w:szCs w:val="20"/>
              </w:rPr>
              <w:t xml:space="preserve">As </w:t>
            </w:r>
            <w:r>
              <w:rPr>
                <w:color w:val="008000"/>
                <w:szCs w:val="20"/>
                <w:u w:val="double"/>
              </w:rPr>
              <w:t>SubsystemCollection</w:t>
            </w:r>
            <w:r>
              <w:rPr>
                <w:szCs w:val="20"/>
              </w:rPr>
              <w:t xml:space="preserve"> </w:t>
            </w:r>
          </w:p>
        </w:tc>
        <w:tc>
          <w:tcPr>
            <w:tcW w:w="5690" w:type="dxa"/>
            <w:tcBorders>
              <w:top w:val="nil"/>
              <w:left w:val="nil"/>
              <w:bottom w:val="nil"/>
              <w:right w:val="nil"/>
            </w:tcBorders>
          </w:tcPr>
          <w:p w14:paraId="23A8306D" w14:textId="60CC06F5" w:rsidR="004D4C8D" w:rsidRDefault="004D4C8D" w:rsidP="002C793C">
            <w:pPr>
              <w:tabs>
                <w:tab w:val="left" w:pos="115"/>
              </w:tabs>
              <w:spacing w:after="45"/>
              <w:ind w:left="115" w:right="125"/>
              <w:rPr>
                <w:szCs w:val="20"/>
                <w:lang w:val="en-US"/>
              </w:rPr>
            </w:pPr>
            <w:r>
              <w:rPr>
                <w:szCs w:val="20"/>
                <w:lang w:val="en-US"/>
              </w:rPr>
              <w:t>Returns the collection of subsystems currently selected in the model</w:t>
            </w:r>
            <w:r w:rsidR="00657982">
              <w:rPr>
                <w:szCs w:val="20"/>
                <w:lang w:val="en-US"/>
              </w:rPr>
              <w:t>.</w:t>
            </w:r>
          </w:p>
        </w:tc>
      </w:tr>
      <w:tr w:rsidR="004D4C8D" w:rsidRPr="00050476" w14:paraId="2595BED6" w14:textId="77777777" w:rsidTr="002C793C">
        <w:tc>
          <w:tcPr>
            <w:tcW w:w="3161" w:type="dxa"/>
            <w:tcBorders>
              <w:top w:val="nil"/>
              <w:left w:val="nil"/>
              <w:bottom w:val="nil"/>
              <w:right w:val="nil"/>
            </w:tcBorders>
          </w:tcPr>
          <w:p w14:paraId="42BF6DEA" w14:textId="77777777" w:rsidR="004D4C8D" w:rsidRDefault="004D4C8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44E879CE" w14:textId="0E33C657" w:rsidR="004D4C8D" w:rsidRDefault="004D4C8D" w:rsidP="002C793C">
            <w:pPr>
              <w:tabs>
                <w:tab w:val="left" w:pos="115"/>
              </w:tabs>
              <w:spacing w:after="45"/>
              <w:ind w:left="115" w:right="125"/>
              <w:rPr>
                <w:szCs w:val="20"/>
                <w:lang w:val="en-US"/>
              </w:rPr>
            </w:pPr>
            <w:r>
              <w:rPr>
                <w:szCs w:val="20"/>
                <w:lang w:val="en-US"/>
              </w:rPr>
              <w:t>Instance of the model from which subsystems are being retrieved</w:t>
            </w:r>
            <w:r w:rsidR="00657982">
              <w:rPr>
                <w:szCs w:val="20"/>
                <w:lang w:val="en-US"/>
              </w:rPr>
              <w:t>.</w:t>
            </w:r>
          </w:p>
        </w:tc>
      </w:tr>
    </w:tbl>
    <w:p w14:paraId="73A25BAA" w14:textId="01162F98" w:rsidR="004D4C8D" w:rsidRPr="000728FC" w:rsidRDefault="004D4C8D" w:rsidP="00AA3515">
      <w:pPr>
        <w:pStyle w:val="Heading5"/>
        <w:rPr>
          <w:lang w:val="en-US"/>
        </w:rPr>
      </w:pPr>
      <w:r w:rsidRPr="000728FC">
        <w:rPr>
          <w:lang w:val="en-US"/>
        </w:rPr>
        <w:t>GetSelectedUseCases Method (Model)</w:t>
      </w:r>
    </w:p>
    <w:p w14:paraId="76AF863B"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46BD7633"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function returns all use cases selected in the current model.</w:t>
      </w:r>
    </w:p>
    <w:p w14:paraId="6D6C6A9A" w14:textId="77777777" w:rsidR="004D4C8D" w:rsidRPr="000728FC" w:rsidRDefault="004D4C8D" w:rsidP="004D4C8D">
      <w:pPr>
        <w:tabs>
          <w:tab w:val="left" w:pos="115"/>
        </w:tabs>
        <w:spacing w:after="45"/>
        <w:ind w:left="115" w:right="125"/>
        <w:rPr>
          <w:b/>
          <w:bCs/>
          <w:szCs w:val="20"/>
          <w:lang w:val="en-US"/>
        </w:rPr>
      </w:pPr>
    </w:p>
    <w:p w14:paraId="73427B3F"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587F0FE7"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theUseCases = theObject.</w:t>
      </w:r>
      <w:r w:rsidRPr="000728FC">
        <w:rPr>
          <w:rFonts w:ascii="Courier New" w:hAnsi="Courier New" w:cs="Courier New"/>
          <w:szCs w:val="20"/>
          <w:lang w:val="en-US"/>
        </w:rPr>
        <w:t>GetSelectedUseCases ()</w:t>
      </w:r>
    </w:p>
    <w:p w14:paraId="1D92000A"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27FD5AFA" w14:textId="77777777" w:rsidTr="002C793C">
        <w:tc>
          <w:tcPr>
            <w:tcW w:w="3161" w:type="dxa"/>
            <w:tcBorders>
              <w:top w:val="nil"/>
              <w:left w:val="nil"/>
              <w:bottom w:val="nil"/>
              <w:right w:val="nil"/>
            </w:tcBorders>
          </w:tcPr>
          <w:p w14:paraId="0518416C" w14:textId="77777777" w:rsidR="004D4C8D" w:rsidRDefault="004D4C8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0E929225"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06BE237C" w14:textId="77777777" w:rsidTr="002C793C">
        <w:tc>
          <w:tcPr>
            <w:tcW w:w="3161" w:type="dxa"/>
            <w:tcBorders>
              <w:top w:val="nil"/>
              <w:left w:val="nil"/>
              <w:bottom w:val="nil"/>
              <w:right w:val="nil"/>
            </w:tcBorders>
          </w:tcPr>
          <w:p w14:paraId="3D97F1E0" w14:textId="77777777" w:rsidR="004D4C8D" w:rsidRDefault="004D4C8D" w:rsidP="002C793C">
            <w:pPr>
              <w:tabs>
                <w:tab w:val="left" w:pos="115"/>
              </w:tabs>
              <w:spacing w:after="45"/>
              <w:ind w:left="115" w:right="125"/>
              <w:rPr>
                <w:i/>
                <w:iCs/>
                <w:szCs w:val="20"/>
              </w:rPr>
            </w:pPr>
            <w:r>
              <w:rPr>
                <w:i/>
                <w:iCs/>
                <w:szCs w:val="20"/>
              </w:rPr>
              <w:t xml:space="preserve">theUseCases </w:t>
            </w:r>
            <w:r>
              <w:rPr>
                <w:szCs w:val="20"/>
              </w:rPr>
              <w:t xml:space="preserve">As </w:t>
            </w:r>
            <w:r>
              <w:rPr>
                <w:color w:val="008000"/>
                <w:szCs w:val="20"/>
                <w:u w:val="double"/>
              </w:rPr>
              <w:t>UseCaseCollection</w:t>
            </w:r>
            <w:r>
              <w:rPr>
                <w:szCs w:val="20"/>
              </w:rPr>
              <w:t xml:space="preserve"> </w:t>
            </w:r>
          </w:p>
          <w:p w14:paraId="0926FC0A" w14:textId="77777777" w:rsidR="004D4C8D" w:rsidRDefault="004D4C8D" w:rsidP="002C793C">
            <w:pPr>
              <w:tabs>
                <w:tab w:val="left" w:pos="115"/>
              </w:tabs>
              <w:spacing w:after="45"/>
              <w:ind w:left="115" w:right="125"/>
              <w:rPr>
                <w:szCs w:val="20"/>
              </w:rPr>
            </w:pPr>
          </w:p>
        </w:tc>
        <w:tc>
          <w:tcPr>
            <w:tcW w:w="5690" w:type="dxa"/>
            <w:tcBorders>
              <w:top w:val="nil"/>
              <w:left w:val="nil"/>
              <w:bottom w:val="nil"/>
              <w:right w:val="nil"/>
            </w:tcBorders>
          </w:tcPr>
          <w:p w14:paraId="379FC10F" w14:textId="734CA935" w:rsidR="004D4C8D" w:rsidRDefault="004D4C8D" w:rsidP="002C793C">
            <w:pPr>
              <w:tabs>
                <w:tab w:val="left" w:pos="115"/>
              </w:tabs>
              <w:spacing w:after="45"/>
              <w:ind w:left="115" w:right="125"/>
              <w:rPr>
                <w:szCs w:val="20"/>
                <w:lang w:val="en-US"/>
              </w:rPr>
            </w:pPr>
            <w:r>
              <w:rPr>
                <w:szCs w:val="20"/>
                <w:lang w:val="en-US"/>
              </w:rPr>
              <w:t>Returns the collection of use cases currently selected in the model</w:t>
            </w:r>
            <w:r w:rsidR="00657982">
              <w:rPr>
                <w:szCs w:val="20"/>
                <w:lang w:val="en-US"/>
              </w:rPr>
              <w:t>.</w:t>
            </w:r>
          </w:p>
        </w:tc>
      </w:tr>
      <w:tr w:rsidR="004D4C8D" w:rsidRPr="00050476" w14:paraId="0D797828" w14:textId="77777777" w:rsidTr="002C793C">
        <w:tc>
          <w:tcPr>
            <w:tcW w:w="3161" w:type="dxa"/>
            <w:tcBorders>
              <w:top w:val="nil"/>
              <w:left w:val="nil"/>
              <w:bottom w:val="nil"/>
              <w:right w:val="nil"/>
            </w:tcBorders>
          </w:tcPr>
          <w:p w14:paraId="47640704" w14:textId="77777777" w:rsidR="004D4C8D" w:rsidRDefault="004D4C8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636DFC6B" w14:textId="5F043988" w:rsidR="004D4C8D" w:rsidRDefault="004D4C8D" w:rsidP="002C793C">
            <w:pPr>
              <w:tabs>
                <w:tab w:val="left" w:pos="115"/>
              </w:tabs>
              <w:spacing w:after="45"/>
              <w:ind w:left="115" w:right="125"/>
              <w:rPr>
                <w:szCs w:val="20"/>
                <w:lang w:val="en-US"/>
              </w:rPr>
            </w:pPr>
            <w:r>
              <w:rPr>
                <w:szCs w:val="20"/>
                <w:lang w:val="en-US"/>
              </w:rPr>
              <w:t>Instance of the model from which use cases are being retrieved</w:t>
            </w:r>
            <w:r w:rsidR="00657982">
              <w:rPr>
                <w:szCs w:val="20"/>
                <w:lang w:val="en-US"/>
              </w:rPr>
              <w:t>.</w:t>
            </w:r>
          </w:p>
        </w:tc>
      </w:tr>
    </w:tbl>
    <w:p w14:paraId="7F5AF5FE" w14:textId="4B2C99E8" w:rsidR="004D4C8D" w:rsidRPr="000728FC" w:rsidRDefault="004D4C8D" w:rsidP="00AA3515">
      <w:pPr>
        <w:pStyle w:val="Heading5"/>
        <w:rPr>
          <w:lang w:val="en-US"/>
        </w:rPr>
      </w:pPr>
      <w:r w:rsidRPr="000728FC">
        <w:rPr>
          <w:lang w:val="en-US"/>
        </w:rPr>
        <w:t>Import Method (Model)</w:t>
      </w:r>
    </w:p>
    <w:p w14:paraId="02AB1B84"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794B4BA0"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method imports packages (REI Category class) and subsystems into the current model.</w:t>
      </w:r>
    </w:p>
    <w:p w14:paraId="58A12D91" w14:textId="77777777" w:rsidR="004D4C8D" w:rsidRPr="000728FC" w:rsidRDefault="004D4C8D" w:rsidP="004D4C8D">
      <w:pPr>
        <w:tabs>
          <w:tab w:val="left" w:pos="115"/>
        </w:tabs>
        <w:spacing w:after="45"/>
        <w:ind w:left="115" w:right="125"/>
        <w:rPr>
          <w:b/>
          <w:bCs/>
          <w:szCs w:val="20"/>
          <w:lang w:val="en-US"/>
        </w:rPr>
      </w:pPr>
    </w:p>
    <w:p w14:paraId="3A5DE892"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3FAFFB29" w14:textId="77777777" w:rsidR="004D4C8D" w:rsidRPr="000728FC" w:rsidRDefault="004D4C8D" w:rsidP="004D4C8D">
      <w:pPr>
        <w:tabs>
          <w:tab w:val="left" w:pos="265"/>
        </w:tabs>
        <w:ind w:left="265" w:right="125"/>
        <w:rPr>
          <w:rFonts w:ascii="Courier New" w:hAnsi="Courier New" w:cs="Courier New"/>
          <w:b/>
          <w:bCs/>
          <w:szCs w:val="20"/>
          <w:lang w:val="en-US"/>
        </w:rPr>
      </w:pPr>
      <w:r w:rsidRPr="000728FC">
        <w:rPr>
          <w:rFonts w:ascii="Courier New" w:hAnsi="Courier New" w:cs="Courier New"/>
          <w:i/>
          <w:iCs/>
          <w:szCs w:val="20"/>
          <w:lang w:val="en-US"/>
        </w:rPr>
        <w:t>blnImported</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objModel</w:t>
      </w:r>
      <w:r w:rsidRPr="000728FC">
        <w:rPr>
          <w:rFonts w:ascii="Courier New" w:hAnsi="Courier New" w:cs="Courier New"/>
          <w:szCs w:val="20"/>
          <w:lang w:val="en-US"/>
        </w:rPr>
        <w:t>.</w:t>
      </w:r>
      <w:r w:rsidRPr="000728FC">
        <w:rPr>
          <w:rFonts w:ascii="Courier New" w:hAnsi="Courier New" w:cs="Courier New"/>
          <w:b/>
          <w:bCs/>
          <w:szCs w:val="20"/>
          <w:lang w:val="en-US"/>
        </w:rPr>
        <w:t>Import</w:t>
      </w:r>
      <w:r w:rsidRPr="000728FC">
        <w:rPr>
          <w:rFonts w:ascii="Courier New" w:hAnsi="Courier New" w:cs="Courier New"/>
          <w:szCs w:val="20"/>
          <w:lang w:val="en-US"/>
        </w:rPr>
        <w:t xml:space="preserve"> (</w:t>
      </w:r>
      <w:r w:rsidRPr="000728FC">
        <w:rPr>
          <w:rFonts w:ascii="Courier New" w:hAnsi="Courier New" w:cs="Courier New"/>
          <w:i/>
          <w:iCs/>
          <w:szCs w:val="20"/>
          <w:lang w:val="en-US"/>
        </w:rPr>
        <w:t>strName</w:t>
      </w:r>
      <w:r w:rsidRPr="000728FC">
        <w:rPr>
          <w:rFonts w:ascii="Courier New" w:hAnsi="Courier New" w:cs="Courier New"/>
          <w:szCs w:val="20"/>
          <w:lang w:val="en-US"/>
        </w:rPr>
        <w:t>)</w:t>
      </w:r>
    </w:p>
    <w:p w14:paraId="5D4330BB"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2A188876" w14:textId="77777777" w:rsidTr="002C793C">
        <w:tc>
          <w:tcPr>
            <w:tcW w:w="3161" w:type="dxa"/>
            <w:tcBorders>
              <w:top w:val="nil"/>
              <w:left w:val="nil"/>
              <w:bottom w:val="nil"/>
              <w:right w:val="nil"/>
            </w:tcBorders>
          </w:tcPr>
          <w:p w14:paraId="75B151CB" w14:textId="77777777" w:rsidR="004D4C8D" w:rsidRDefault="004D4C8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2E9BCD1C"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2DC195FD" w14:textId="77777777" w:rsidTr="002C793C">
        <w:tc>
          <w:tcPr>
            <w:tcW w:w="3161" w:type="dxa"/>
            <w:tcBorders>
              <w:top w:val="nil"/>
              <w:left w:val="nil"/>
              <w:bottom w:val="nil"/>
              <w:right w:val="nil"/>
            </w:tcBorders>
          </w:tcPr>
          <w:p w14:paraId="0A37CFD1" w14:textId="77777777" w:rsidR="004D4C8D" w:rsidRDefault="004D4C8D" w:rsidP="002C793C">
            <w:pPr>
              <w:tabs>
                <w:tab w:val="left" w:pos="115"/>
              </w:tabs>
              <w:spacing w:after="45"/>
              <w:ind w:left="115" w:right="125"/>
              <w:rPr>
                <w:szCs w:val="20"/>
              </w:rPr>
            </w:pPr>
            <w:r>
              <w:rPr>
                <w:i/>
                <w:iCs/>
                <w:szCs w:val="20"/>
              </w:rPr>
              <w:t xml:space="preserve">blnImported </w:t>
            </w:r>
            <w:r>
              <w:rPr>
                <w:szCs w:val="20"/>
              </w:rPr>
              <w:t>As Boolean</w:t>
            </w:r>
          </w:p>
        </w:tc>
        <w:tc>
          <w:tcPr>
            <w:tcW w:w="5690" w:type="dxa"/>
            <w:tcBorders>
              <w:top w:val="nil"/>
              <w:left w:val="nil"/>
              <w:bottom w:val="nil"/>
              <w:right w:val="nil"/>
            </w:tcBorders>
          </w:tcPr>
          <w:p w14:paraId="1A2C3A34" w14:textId="40200A2C" w:rsidR="004D4C8D" w:rsidRDefault="004D4C8D" w:rsidP="002C793C">
            <w:pPr>
              <w:tabs>
                <w:tab w:val="left" w:pos="115"/>
              </w:tabs>
              <w:spacing w:after="45"/>
              <w:ind w:left="115" w:right="125"/>
              <w:rPr>
                <w:szCs w:val="20"/>
                <w:lang w:val="en-US"/>
              </w:rPr>
            </w:pPr>
            <w:r>
              <w:rPr>
                <w:szCs w:val="20"/>
                <w:lang w:val="en-US"/>
              </w:rPr>
              <w:t>Returns TRUE if the package or subsystem is successfully imported into the model</w:t>
            </w:r>
            <w:r w:rsidR="00657982">
              <w:rPr>
                <w:szCs w:val="20"/>
                <w:lang w:val="en-US"/>
              </w:rPr>
              <w:t>.</w:t>
            </w:r>
          </w:p>
        </w:tc>
      </w:tr>
      <w:tr w:rsidR="004D4C8D" w:rsidRPr="00050476" w14:paraId="5093FCA5" w14:textId="77777777" w:rsidTr="002C793C">
        <w:tc>
          <w:tcPr>
            <w:tcW w:w="3161" w:type="dxa"/>
            <w:tcBorders>
              <w:top w:val="nil"/>
              <w:left w:val="nil"/>
              <w:bottom w:val="nil"/>
              <w:right w:val="nil"/>
            </w:tcBorders>
          </w:tcPr>
          <w:p w14:paraId="76A3CE1E" w14:textId="77777777" w:rsidR="004D4C8D" w:rsidRDefault="004D4C8D" w:rsidP="002C793C">
            <w:pPr>
              <w:tabs>
                <w:tab w:val="left" w:pos="115"/>
              </w:tabs>
              <w:spacing w:after="45"/>
              <w:ind w:left="115" w:right="125"/>
              <w:rPr>
                <w:szCs w:val="20"/>
              </w:rPr>
            </w:pPr>
            <w:r>
              <w:rPr>
                <w:i/>
                <w:iCs/>
                <w:szCs w:val="20"/>
              </w:rPr>
              <w:t xml:space="preserve">objModel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0527527B" w14:textId="283305D0" w:rsidR="004D4C8D" w:rsidRDefault="004D4C8D" w:rsidP="002C793C">
            <w:pPr>
              <w:tabs>
                <w:tab w:val="left" w:pos="115"/>
              </w:tabs>
              <w:spacing w:after="45"/>
              <w:ind w:left="115" w:right="125"/>
              <w:rPr>
                <w:szCs w:val="20"/>
                <w:lang w:val="en-US"/>
              </w:rPr>
            </w:pPr>
            <w:r>
              <w:rPr>
                <w:szCs w:val="20"/>
                <w:lang w:val="en-US"/>
              </w:rPr>
              <w:t>Model into which packages or subsystems are being imported</w:t>
            </w:r>
            <w:r w:rsidR="00657982">
              <w:rPr>
                <w:szCs w:val="20"/>
                <w:lang w:val="en-US"/>
              </w:rPr>
              <w:t>.</w:t>
            </w:r>
          </w:p>
        </w:tc>
      </w:tr>
      <w:tr w:rsidR="004D4C8D" w:rsidRPr="00050476" w14:paraId="60F0CD02" w14:textId="77777777" w:rsidTr="002C793C">
        <w:tc>
          <w:tcPr>
            <w:tcW w:w="3161" w:type="dxa"/>
            <w:tcBorders>
              <w:top w:val="nil"/>
              <w:left w:val="nil"/>
              <w:bottom w:val="nil"/>
              <w:right w:val="nil"/>
            </w:tcBorders>
          </w:tcPr>
          <w:p w14:paraId="5850161D" w14:textId="77777777" w:rsidR="004D4C8D" w:rsidRDefault="004D4C8D" w:rsidP="002C793C">
            <w:pPr>
              <w:tabs>
                <w:tab w:val="left" w:pos="115"/>
              </w:tabs>
              <w:spacing w:after="45"/>
              <w:ind w:left="115" w:right="125"/>
              <w:rPr>
                <w:szCs w:val="20"/>
              </w:rPr>
            </w:pPr>
            <w:r>
              <w:rPr>
                <w:i/>
                <w:iCs/>
                <w:szCs w:val="20"/>
              </w:rPr>
              <w:t>strName</w:t>
            </w:r>
            <w:r>
              <w:rPr>
                <w:szCs w:val="20"/>
              </w:rPr>
              <w:t xml:space="preserve"> As String</w:t>
            </w:r>
          </w:p>
        </w:tc>
        <w:tc>
          <w:tcPr>
            <w:tcW w:w="5690" w:type="dxa"/>
            <w:tcBorders>
              <w:top w:val="nil"/>
              <w:left w:val="nil"/>
              <w:bottom w:val="nil"/>
              <w:right w:val="nil"/>
            </w:tcBorders>
          </w:tcPr>
          <w:p w14:paraId="136D3E04" w14:textId="4872CF82" w:rsidR="004D4C8D" w:rsidRDefault="004D4C8D" w:rsidP="002C793C">
            <w:pPr>
              <w:tabs>
                <w:tab w:val="left" w:pos="115"/>
              </w:tabs>
              <w:spacing w:after="45"/>
              <w:ind w:left="115" w:right="125"/>
              <w:rPr>
                <w:szCs w:val="20"/>
                <w:lang w:val="en-US"/>
              </w:rPr>
            </w:pPr>
            <w:r>
              <w:rPr>
                <w:szCs w:val="20"/>
                <w:lang w:val="en-US"/>
              </w:rPr>
              <w:t>Name of the package or subsystem to be imported</w:t>
            </w:r>
            <w:r w:rsidR="00657982">
              <w:rPr>
                <w:szCs w:val="20"/>
                <w:lang w:val="en-US"/>
              </w:rPr>
              <w:t>.</w:t>
            </w:r>
          </w:p>
        </w:tc>
      </w:tr>
    </w:tbl>
    <w:p w14:paraId="10F5B05A" w14:textId="77777777" w:rsidR="004D4C8D" w:rsidRPr="000728FC" w:rsidRDefault="004D4C8D" w:rsidP="004D4C8D">
      <w:pPr>
        <w:tabs>
          <w:tab w:val="left" w:pos="115"/>
        </w:tabs>
        <w:spacing w:after="45"/>
        <w:ind w:left="115" w:right="125"/>
        <w:rPr>
          <w:szCs w:val="20"/>
          <w:lang w:val="en-US"/>
        </w:rPr>
      </w:pPr>
    </w:p>
    <w:p w14:paraId="3C7B3261" w14:textId="77777777" w:rsidR="004D4C8D" w:rsidRPr="000728FC" w:rsidRDefault="004D4C8D" w:rsidP="004D4C8D">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5D488A3B" w14:textId="77777777" w:rsidR="004D4C8D" w:rsidRPr="000728FC" w:rsidRDefault="004D4C8D" w:rsidP="004D4C8D">
      <w:pPr>
        <w:tabs>
          <w:tab w:val="left" w:pos="185"/>
        </w:tabs>
        <w:spacing w:before="75" w:after="45"/>
        <w:ind w:left="185" w:right="125"/>
        <w:rPr>
          <w:szCs w:val="20"/>
          <w:lang w:val="en-US"/>
        </w:rPr>
      </w:pPr>
      <w:r w:rsidRPr="000728FC">
        <w:rPr>
          <w:color w:val="008000"/>
          <w:szCs w:val="20"/>
          <w:u w:val="double"/>
          <w:lang w:val="en-US"/>
        </w:rPr>
        <w:t>Import (File Menu) in Rose</w:t>
      </w:r>
      <w:r w:rsidRPr="000728FC">
        <w:rPr>
          <w:szCs w:val="20"/>
          <w:lang w:val="en-US"/>
        </w:rPr>
        <w:t xml:space="preserve"> </w:t>
      </w:r>
    </w:p>
    <w:p w14:paraId="6B6B5DBB" w14:textId="09194243" w:rsidR="004D4C8D" w:rsidRPr="000728FC" w:rsidRDefault="004D4C8D" w:rsidP="00AA3515">
      <w:pPr>
        <w:pStyle w:val="Heading5"/>
        <w:rPr>
          <w:lang w:val="en-US"/>
        </w:rPr>
      </w:pPr>
      <w:r w:rsidRPr="000728FC">
        <w:rPr>
          <w:lang w:val="en-US"/>
        </w:rPr>
        <w:t>LoadControlledUnits Method (Model)</w:t>
      </w:r>
    </w:p>
    <w:p w14:paraId="5F574330"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31B96E1E" w14:textId="77777777" w:rsidR="004D4C8D" w:rsidRPr="000728FC" w:rsidRDefault="004D4C8D" w:rsidP="004D4C8D">
      <w:pPr>
        <w:tabs>
          <w:tab w:val="left" w:pos="265"/>
        </w:tabs>
        <w:spacing w:after="45"/>
        <w:ind w:left="265" w:right="125"/>
        <w:rPr>
          <w:b/>
          <w:bCs/>
          <w:szCs w:val="20"/>
          <w:lang w:val="en-US"/>
        </w:rPr>
      </w:pPr>
      <w:r w:rsidRPr="000728FC">
        <w:rPr>
          <w:szCs w:val="20"/>
          <w:lang w:val="en-US"/>
        </w:rPr>
        <w:t>This method loads specified unloaded controlled units into a model.</w:t>
      </w:r>
    </w:p>
    <w:p w14:paraId="31C23B08" w14:textId="77777777" w:rsidR="004D4C8D" w:rsidRPr="000728FC" w:rsidRDefault="004D4C8D" w:rsidP="004D4C8D">
      <w:pPr>
        <w:tabs>
          <w:tab w:val="left" w:pos="115"/>
        </w:tabs>
        <w:spacing w:after="45"/>
        <w:ind w:left="115" w:right="125"/>
        <w:rPr>
          <w:b/>
          <w:bCs/>
          <w:szCs w:val="20"/>
          <w:lang w:val="en-US"/>
        </w:rPr>
      </w:pPr>
    </w:p>
    <w:p w14:paraId="035F7C59"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01321F07" w14:textId="77777777" w:rsidR="004D4C8D" w:rsidRPr="000728FC" w:rsidRDefault="004D4C8D" w:rsidP="004D4C8D">
      <w:pPr>
        <w:tabs>
          <w:tab w:val="left" w:pos="805"/>
        </w:tabs>
        <w:ind w:left="805" w:right="125" w:hanging="535"/>
        <w:rPr>
          <w:rFonts w:ascii="Courier New" w:hAnsi="Courier New" w:cs="Courier New"/>
          <w:b/>
          <w:bCs/>
          <w:szCs w:val="20"/>
          <w:lang w:val="en-US"/>
        </w:rPr>
      </w:pPr>
      <w:r w:rsidRPr="000728FC">
        <w:rPr>
          <w:rFonts w:ascii="Courier New" w:hAnsi="Courier New" w:cs="Courier New"/>
          <w:i/>
          <w:iCs/>
          <w:szCs w:val="20"/>
          <w:lang w:val="en-US"/>
        </w:rPr>
        <w:lastRenderedPageBreak/>
        <w:t>blnLoaded</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objModel</w:t>
      </w:r>
      <w:r w:rsidRPr="000728FC">
        <w:rPr>
          <w:rFonts w:ascii="Courier New" w:hAnsi="Courier New" w:cs="Courier New"/>
          <w:szCs w:val="20"/>
          <w:lang w:val="en-US"/>
        </w:rPr>
        <w:t>.</w:t>
      </w:r>
      <w:r w:rsidRPr="000728FC">
        <w:rPr>
          <w:rFonts w:ascii="Courier New" w:hAnsi="Courier New" w:cs="Courier New"/>
          <w:b/>
          <w:bCs/>
          <w:szCs w:val="20"/>
          <w:lang w:val="en-US"/>
        </w:rPr>
        <w:t>LoadControlledUnits</w:t>
      </w:r>
      <w:r w:rsidRPr="000728FC">
        <w:rPr>
          <w:rFonts w:ascii="Courier New" w:hAnsi="Courier New" w:cs="Courier New"/>
          <w:szCs w:val="20"/>
          <w:lang w:val="en-US"/>
        </w:rPr>
        <w:t xml:space="preserve"> (</w:t>
      </w:r>
      <w:r w:rsidRPr="000728FC">
        <w:rPr>
          <w:rFonts w:ascii="Courier New" w:hAnsi="Courier New" w:cs="Courier New"/>
          <w:i/>
          <w:iCs/>
          <w:szCs w:val="20"/>
          <w:lang w:val="en-US"/>
        </w:rPr>
        <w:t>colUnits</w:t>
      </w:r>
      <w:r w:rsidRPr="000728FC">
        <w:rPr>
          <w:rFonts w:ascii="Courier New" w:hAnsi="Courier New" w:cs="Courier New"/>
          <w:szCs w:val="20"/>
          <w:lang w:val="en-US"/>
        </w:rPr>
        <w:t>)</w:t>
      </w:r>
    </w:p>
    <w:p w14:paraId="7ADD07F6" w14:textId="77777777" w:rsidR="004D4C8D" w:rsidRPr="000728FC" w:rsidRDefault="004D4C8D" w:rsidP="004D4C8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7B608C29" w14:textId="77777777" w:rsidTr="002C793C">
        <w:tc>
          <w:tcPr>
            <w:tcW w:w="3161" w:type="dxa"/>
            <w:tcBorders>
              <w:top w:val="nil"/>
              <w:left w:val="nil"/>
              <w:bottom w:val="nil"/>
              <w:right w:val="nil"/>
            </w:tcBorders>
          </w:tcPr>
          <w:p w14:paraId="0C875FF5" w14:textId="77777777" w:rsidR="004D4C8D" w:rsidRDefault="004D4C8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4078F51F"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03935CA1" w14:textId="77777777" w:rsidTr="002C793C">
        <w:tc>
          <w:tcPr>
            <w:tcW w:w="3161" w:type="dxa"/>
            <w:tcBorders>
              <w:top w:val="nil"/>
              <w:left w:val="nil"/>
              <w:bottom w:val="nil"/>
              <w:right w:val="nil"/>
            </w:tcBorders>
          </w:tcPr>
          <w:p w14:paraId="41EE024C" w14:textId="77777777" w:rsidR="004D4C8D" w:rsidRDefault="004D4C8D" w:rsidP="002C793C">
            <w:pPr>
              <w:tabs>
                <w:tab w:val="left" w:pos="115"/>
              </w:tabs>
              <w:spacing w:after="45"/>
              <w:ind w:left="115" w:right="125"/>
              <w:rPr>
                <w:szCs w:val="20"/>
              </w:rPr>
            </w:pPr>
            <w:r>
              <w:rPr>
                <w:i/>
                <w:iCs/>
                <w:szCs w:val="20"/>
              </w:rPr>
              <w:t xml:space="preserve">blnLoaded </w:t>
            </w:r>
            <w:r>
              <w:rPr>
                <w:szCs w:val="20"/>
              </w:rPr>
              <w:t>As Boolean</w:t>
            </w:r>
          </w:p>
        </w:tc>
        <w:tc>
          <w:tcPr>
            <w:tcW w:w="5690" w:type="dxa"/>
            <w:tcBorders>
              <w:top w:val="nil"/>
              <w:left w:val="nil"/>
              <w:bottom w:val="nil"/>
              <w:right w:val="nil"/>
            </w:tcBorders>
          </w:tcPr>
          <w:p w14:paraId="62DAEBC2" w14:textId="778F8AFC" w:rsidR="004D4C8D" w:rsidRDefault="004D4C8D" w:rsidP="002C793C">
            <w:pPr>
              <w:tabs>
                <w:tab w:val="left" w:pos="115"/>
              </w:tabs>
              <w:spacing w:after="45"/>
              <w:ind w:left="115" w:right="125"/>
              <w:rPr>
                <w:szCs w:val="20"/>
                <w:lang w:val="en-US"/>
              </w:rPr>
            </w:pPr>
            <w:r>
              <w:rPr>
                <w:szCs w:val="20"/>
                <w:lang w:val="en-US"/>
              </w:rPr>
              <w:t>Returns TRUE if the controlled units are successfully loaded into the model</w:t>
            </w:r>
            <w:r w:rsidR="00657982">
              <w:rPr>
                <w:szCs w:val="20"/>
                <w:lang w:val="en-US"/>
              </w:rPr>
              <w:t>.</w:t>
            </w:r>
          </w:p>
        </w:tc>
      </w:tr>
      <w:tr w:rsidR="004D4C8D" w:rsidRPr="00050476" w14:paraId="54845B05" w14:textId="77777777" w:rsidTr="002C793C">
        <w:tc>
          <w:tcPr>
            <w:tcW w:w="3161" w:type="dxa"/>
            <w:tcBorders>
              <w:top w:val="nil"/>
              <w:left w:val="nil"/>
              <w:bottom w:val="nil"/>
              <w:right w:val="nil"/>
            </w:tcBorders>
          </w:tcPr>
          <w:p w14:paraId="47553639" w14:textId="77777777" w:rsidR="004D4C8D" w:rsidRDefault="004D4C8D" w:rsidP="002C793C">
            <w:pPr>
              <w:tabs>
                <w:tab w:val="left" w:pos="115"/>
              </w:tabs>
              <w:spacing w:after="45"/>
              <w:ind w:left="115" w:right="125"/>
              <w:rPr>
                <w:szCs w:val="20"/>
              </w:rPr>
            </w:pPr>
            <w:r>
              <w:rPr>
                <w:i/>
                <w:iCs/>
                <w:szCs w:val="20"/>
              </w:rPr>
              <w:t xml:space="preserve">objModel </w:t>
            </w:r>
            <w:r>
              <w:rPr>
                <w:szCs w:val="20"/>
              </w:rPr>
              <w:t xml:space="preserve">As </w:t>
            </w:r>
            <w:r>
              <w:rPr>
                <w:color w:val="008000"/>
                <w:szCs w:val="20"/>
                <w:u w:val="double"/>
              </w:rPr>
              <w:t>Model</w:t>
            </w:r>
            <w:r>
              <w:rPr>
                <w:szCs w:val="20"/>
              </w:rPr>
              <w:t xml:space="preserve"> </w:t>
            </w:r>
          </w:p>
        </w:tc>
        <w:tc>
          <w:tcPr>
            <w:tcW w:w="5690" w:type="dxa"/>
            <w:tcBorders>
              <w:top w:val="nil"/>
              <w:left w:val="nil"/>
              <w:bottom w:val="nil"/>
              <w:right w:val="nil"/>
            </w:tcBorders>
          </w:tcPr>
          <w:p w14:paraId="2B0E0937" w14:textId="58D3E0CD" w:rsidR="004D4C8D" w:rsidRDefault="004D4C8D" w:rsidP="002C793C">
            <w:pPr>
              <w:tabs>
                <w:tab w:val="left" w:pos="115"/>
              </w:tabs>
              <w:spacing w:after="45"/>
              <w:ind w:left="115" w:right="125"/>
              <w:rPr>
                <w:szCs w:val="20"/>
                <w:lang w:val="en-US"/>
              </w:rPr>
            </w:pPr>
            <w:r>
              <w:rPr>
                <w:szCs w:val="20"/>
                <w:lang w:val="en-US"/>
              </w:rPr>
              <w:t>Model into which controlled units are being loaded</w:t>
            </w:r>
            <w:r w:rsidR="00657982">
              <w:rPr>
                <w:szCs w:val="20"/>
                <w:lang w:val="en-US"/>
              </w:rPr>
              <w:t>.</w:t>
            </w:r>
          </w:p>
        </w:tc>
      </w:tr>
      <w:tr w:rsidR="004D4C8D" w:rsidRPr="00050476" w14:paraId="6F3596E8" w14:textId="77777777" w:rsidTr="002C793C">
        <w:tc>
          <w:tcPr>
            <w:tcW w:w="3161" w:type="dxa"/>
            <w:tcBorders>
              <w:top w:val="nil"/>
              <w:left w:val="nil"/>
              <w:bottom w:val="nil"/>
              <w:right w:val="nil"/>
            </w:tcBorders>
          </w:tcPr>
          <w:p w14:paraId="74A4B910" w14:textId="77777777" w:rsidR="004D4C8D" w:rsidRDefault="004D4C8D" w:rsidP="002C793C">
            <w:pPr>
              <w:tabs>
                <w:tab w:val="left" w:pos="115"/>
              </w:tabs>
              <w:spacing w:after="45"/>
              <w:ind w:left="115" w:right="125"/>
              <w:rPr>
                <w:szCs w:val="20"/>
              </w:rPr>
            </w:pPr>
            <w:r>
              <w:rPr>
                <w:i/>
                <w:iCs/>
                <w:szCs w:val="20"/>
              </w:rPr>
              <w:t>colUnits</w:t>
            </w:r>
            <w:r>
              <w:rPr>
                <w:szCs w:val="20"/>
              </w:rPr>
              <w:t xml:space="preserve"> As </w:t>
            </w:r>
            <w:r>
              <w:rPr>
                <w:color w:val="008000"/>
                <w:szCs w:val="20"/>
                <w:u w:val="double"/>
              </w:rPr>
              <w:t>ControllableUnitCollection</w:t>
            </w:r>
            <w:r>
              <w:rPr>
                <w:szCs w:val="20"/>
              </w:rPr>
              <w:t xml:space="preserve"> </w:t>
            </w:r>
          </w:p>
        </w:tc>
        <w:tc>
          <w:tcPr>
            <w:tcW w:w="5690" w:type="dxa"/>
            <w:tcBorders>
              <w:top w:val="nil"/>
              <w:left w:val="nil"/>
              <w:bottom w:val="nil"/>
              <w:right w:val="nil"/>
            </w:tcBorders>
          </w:tcPr>
          <w:p w14:paraId="6E5C8A61" w14:textId="53641108" w:rsidR="004D4C8D" w:rsidRDefault="004D4C8D" w:rsidP="002C793C">
            <w:pPr>
              <w:tabs>
                <w:tab w:val="left" w:pos="115"/>
              </w:tabs>
              <w:spacing w:after="45"/>
              <w:ind w:left="115" w:right="125"/>
              <w:rPr>
                <w:szCs w:val="20"/>
                <w:lang w:val="en-US"/>
              </w:rPr>
            </w:pPr>
            <w:r>
              <w:rPr>
                <w:szCs w:val="20"/>
                <w:lang w:val="en-US"/>
              </w:rPr>
              <w:t>Collection of controlled units to be loaded</w:t>
            </w:r>
            <w:r w:rsidR="00657982">
              <w:rPr>
                <w:szCs w:val="20"/>
                <w:lang w:val="en-US"/>
              </w:rPr>
              <w:t>.</w:t>
            </w:r>
          </w:p>
        </w:tc>
      </w:tr>
    </w:tbl>
    <w:p w14:paraId="5D7F1F80" w14:textId="290FAF47" w:rsidR="004D4C8D" w:rsidRPr="000728FC" w:rsidRDefault="004D4C8D" w:rsidP="00AA3515">
      <w:pPr>
        <w:pStyle w:val="Heading5"/>
        <w:rPr>
          <w:lang w:val="en-US"/>
        </w:rPr>
      </w:pPr>
      <w:r w:rsidRPr="00D54CF2">
        <w:t>ResolveReferences</w:t>
      </w:r>
      <w:r w:rsidRPr="000728FC">
        <w:rPr>
          <w:lang w:val="en-US"/>
        </w:rPr>
        <w:t xml:space="preserve"> Method (Model)</w:t>
      </w:r>
    </w:p>
    <w:p w14:paraId="4E866F3F"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16669B2E" w14:textId="40EE43B6" w:rsidR="004D4C8D" w:rsidRPr="000728FC" w:rsidRDefault="004D4C8D" w:rsidP="004D4C8D">
      <w:pPr>
        <w:tabs>
          <w:tab w:val="left" w:pos="265"/>
        </w:tabs>
        <w:spacing w:after="45"/>
        <w:ind w:left="265" w:right="125"/>
        <w:rPr>
          <w:b/>
          <w:bCs/>
          <w:szCs w:val="20"/>
          <w:lang w:val="en-US"/>
        </w:rPr>
      </w:pPr>
      <w:r w:rsidRPr="000728FC">
        <w:rPr>
          <w:szCs w:val="20"/>
          <w:lang w:val="en-US"/>
        </w:rPr>
        <w:t>This method fixes unresolved references in the current model provided all the necessary model elements are loaded in the model. This method iterates through all the items in the model and resolves any previously unresolved associations and relations.</w:t>
      </w:r>
    </w:p>
    <w:p w14:paraId="795BFEA3" w14:textId="77777777" w:rsidR="004D4C8D" w:rsidRPr="000728FC" w:rsidRDefault="004D4C8D" w:rsidP="004D4C8D">
      <w:pPr>
        <w:tabs>
          <w:tab w:val="left" w:pos="115"/>
        </w:tabs>
        <w:spacing w:after="45"/>
        <w:ind w:left="115" w:right="125"/>
        <w:rPr>
          <w:b/>
          <w:bCs/>
          <w:szCs w:val="20"/>
          <w:lang w:val="en-US"/>
        </w:rPr>
      </w:pPr>
    </w:p>
    <w:p w14:paraId="5944A5A1" w14:textId="77777777" w:rsidR="004D4C8D" w:rsidRDefault="004D4C8D" w:rsidP="004D4C8D">
      <w:pPr>
        <w:tabs>
          <w:tab w:val="left" w:pos="115"/>
        </w:tabs>
        <w:spacing w:after="45"/>
        <w:ind w:left="115" w:right="125"/>
        <w:rPr>
          <w:b/>
          <w:bCs/>
          <w:szCs w:val="20"/>
        </w:rPr>
      </w:pPr>
      <w:r>
        <w:rPr>
          <w:b/>
          <w:bCs/>
          <w:szCs w:val="20"/>
        </w:rPr>
        <w:t>Syntax</w:t>
      </w:r>
    </w:p>
    <w:p w14:paraId="3992F96A" w14:textId="77777777" w:rsidR="004D4C8D" w:rsidRDefault="004D4C8D" w:rsidP="004D4C8D">
      <w:pPr>
        <w:tabs>
          <w:tab w:val="left" w:pos="265"/>
        </w:tabs>
        <w:ind w:left="265" w:right="125"/>
        <w:rPr>
          <w:rFonts w:ascii="Courier New" w:hAnsi="Courier New" w:cs="Courier New"/>
          <w:b/>
          <w:bCs/>
          <w:szCs w:val="20"/>
        </w:rPr>
      </w:pPr>
      <w:r>
        <w:rPr>
          <w:rFonts w:ascii="Courier New" w:hAnsi="Courier New" w:cs="Courier New"/>
          <w:i/>
          <w:iCs/>
          <w:szCs w:val="20"/>
        </w:rPr>
        <w:t>theModel</w:t>
      </w:r>
      <w:r>
        <w:rPr>
          <w:rFonts w:ascii="Courier New" w:hAnsi="Courier New" w:cs="Courier New"/>
          <w:szCs w:val="20"/>
        </w:rPr>
        <w:t>.</w:t>
      </w:r>
      <w:r>
        <w:rPr>
          <w:rFonts w:ascii="Courier New" w:hAnsi="Courier New" w:cs="Courier New"/>
          <w:b/>
          <w:bCs/>
          <w:szCs w:val="20"/>
        </w:rPr>
        <w:t>ResolveReferences</w:t>
      </w:r>
      <w:r>
        <w:rPr>
          <w:rFonts w:ascii="Courier New" w:hAnsi="Courier New" w:cs="Courier New"/>
          <w:szCs w:val="20"/>
        </w:rPr>
        <w:t xml:space="preserve"> ( )</w:t>
      </w:r>
    </w:p>
    <w:p w14:paraId="56772EE0" w14:textId="77777777" w:rsidR="004D4C8D" w:rsidRDefault="004D4C8D" w:rsidP="004D4C8D">
      <w:pPr>
        <w:tabs>
          <w:tab w:val="left" w:pos="115"/>
        </w:tabs>
        <w:spacing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4D4C8D" w14:paraId="109363A6" w14:textId="77777777" w:rsidTr="002C793C">
        <w:tc>
          <w:tcPr>
            <w:tcW w:w="3161" w:type="dxa"/>
            <w:tcBorders>
              <w:top w:val="nil"/>
              <w:left w:val="nil"/>
              <w:bottom w:val="nil"/>
              <w:right w:val="nil"/>
            </w:tcBorders>
          </w:tcPr>
          <w:p w14:paraId="354E1946" w14:textId="77777777" w:rsidR="004D4C8D" w:rsidRDefault="004D4C8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102C5A5D"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271F64D8" w14:textId="77777777" w:rsidTr="002C793C">
        <w:tc>
          <w:tcPr>
            <w:tcW w:w="3161" w:type="dxa"/>
            <w:tcBorders>
              <w:top w:val="nil"/>
              <w:left w:val="nil"/>
              <w:bottom w:val="nil"/>
              <w:right w:val="nil"/>
            </w:tcBorders>
          </w:tcPr>
          <w:p w14:paraId="0162A42F" w14:textId="77777777" w:rsidR="004D4C8D" w:rsidRDefault="004D4C8D" w:rsidP="002C793C">
            <w:pPr>
              <w:tabs>
                <w:tab w:val="left" w:pos="115"/>
              </w:tabs>
              <w:spacing w:after="45"/>
              <w:ind w:left="115" w:right="125"/>
              <w:rPr>
                <w:szCs w:val="20"/>
              </w:rPr>
            </w:pPr>
            <w:r>
              <w:rPr>
                <w:i/>
                <w:iCs/>
                <w:szCs w:val="20"/>
              </w:rPr>
              <w:t>theModel</w:t>
            </w:r>
            <w:r>
              <w:rPr>
                <w:szCs w:val="20"/>
              </w:rPr>
              <w:t xml:space="preserve"> As </w:t>
            </w:r>
            <w:r>
              <w:rPr>
                <w:color w:val="008000"/>
                <w:szCs w:val="20"/>
                <w:u w:val="double"/>
              </w:rPr>
              <w:t>Model</w:t>
            </w:r>
            <w:r>
              <w:rPr>
                <w:szCs w:val="20"/>
              </w:rPr>
              <w:t xml:space="preserve"> </w:t>
            </w:r>
          </w:p>
        </w:tc>
        <w:tc>
          <w:tcPr>
            <w:tcW w:w="5690" w:type="dxa"/>
            <w:tcBorders>
              <w:top w:val="nil"/>
              <w:left w:val="nil"/>
              <w:bottom w:val="nil"/>
              <w:right w:val="nil"/>
            </w:tcBorders>
          </w:tcPr>
          <w:p w14:paraId="4041607D" w14:textId="0FA874DD" w:rsidR="004D4C8D" w:rsidRDefault="004D4C8D" w:rsidP="002C793C">
            <w:pPr>
              <w:tabs>
                <w:tab w:val="left" w:pos="115"/>
              </w:tabs>
              <w:spacing w:after="45"/>
              <w:ind w:left="115" w:right="125"/>
              <w:rPr>
                <w:szCs w:val="20"/>
                <w:lang w:val="en-US"/>
              </w:rPr>
            </w:pPr>
            <w:r>
              <w:rPr>
                <w:szCs w:val="20"/>
                <w:lang w:val="en-US"/>
              </w:rPr>
              <w:t>Instance of the model for which references are being resolved</w:t>
            </w:r>
            <w:r w:rsidR="00657982">
              <w:rPr>
                <w:szCs w:val="20"/>
                <w:lang w:val="en-US"/>
              </w:rPr>
              <w:t>.</w:t>
            </w:r>
          </w:p>
        </w:tc>
      </w:tr>
    </w:tbl>
    <w:p w14:paraId="3FD29232" w14:textId="4E5F0B10" w:rsidR="006F79CB" w:rsidRDefault="006F79CB" w:rsidP="005D001E">
      <w:pPr>
        <w:pStyle w:val="Heading3"/>
        <w:rPr>
          <w:lang w:val="en-US"/>
        </w:rPr>
      </w:pPr>
      <w:r w:rsidRPr="000728FC">
        <w:rPr>
          <w:lang w:val="en-US"/>
        </w:rPr>
        <w:t>ObjectFlow</w:t>
      </w:r>
    </w:p>
    <w:p w14:paraId="06212D06" w14:textId="77777777" w:rsidR="007B57AD" w:rsidRPr="007B57AD" w:rsidRDefault="007B57AD" w:rsidP="00986B56">
      <w:pPr>
        <w:pStyle w:val="Heading4"/>
        <w:rPr>
          <w:lang w:val="en-US"/>
        </w:rPr>
      </w:pPr>
      <w:r w:rsidRPr="007B57AD">
        <w:rPr>
          <w:lang w:val="en-US"/>
        </w:rPr>
        <w:t>ObjectFlow Class Overview</w:t>
      </w:r>
    </w:p>
    <w:p w14:paraId="3F46B59A" w14:textId="0615571D" w:rsidR="007B57AD" w:rsidRPr="000728FC" w:rsidRDefault="007B57AD" w:rsidP="007B57AD">
      <w:pPr>
        <w:tabs>
          <w:tab w:val="left" w:pos="115"/>
        </w:tabs>
        <w:spacing w:after="45"/>
        <w:ind w:left="115" w:right="125"/>
        <w:rPr>
          <w:szCs w:val="20"/>
          <w:lang w:val="en-US"/>
        </w:rPr>
      </w:pPr>
      <w:r w:rsidRPr="000728FC">
        <w:rPr>
          <w:szCs w:val="20"/>
          <w:lang w:val="en-US"/>
        </w:rPr>
        <w:t>The ObjectFlow class is an abstract class that exposes Rose</w:t>
      </w:r>
      <w:r w:rsidRPr="000728FC">
        <w:rPr>
          <w:rFonts w:ascii="Times New Roman" w:hAnsi="Times New Roman" w:cs="Times New Roman"/>
          <w:szCs w:val="20"/>
          <w:lang w:val="en-US"/>
        </w:rPr>
        <w:t>’</w:t>
      </w:r>
      <w:r w:rsidRPr="000728FC">
        <w:rPr>
          <w:szCs w:val="20"/>
          <w:lang w:val="en-US"/>
        </w:rPr>
        <w:t>s object flow functionality in the extensibility interface.</w:t>
      </w:r>
      <w:r w:rsidR="0027686B">
        <w:rPr>
          <w:szCs w:val="20"/>
          <w:lang w:val="en-US"/>
        </w:rPr>
        <w:t xml:space="preserve"> </w:t>
      </w:r>
      <w:r w:rsidRPr="000728FC">
        <w:rPr>
          <w:szCs w:val="20"/>
          <w:lang w:val="en-US"/>
        </w:rPr>
        <w:t>With the properties and methods of the ObjectFlow class, you can:</w:t>
      </w:r>
    </w:p>
    <w:p w14:paraId="16B19FA7" w14:textId="77777777" w:rsidR="007B57AD" w:rsidRPr="000728FC" w:rsidRDefault="007B57AD" w:rsidP="007B57AD">
      <w:pPr>
        <w:tabs>
          <w:tab w:val="left" w:pos="115"/>
        </w:tabs>
        <w:spacing w:after="45"/>
        <w:ind w:left="115" w:right="125"/>
        <w:rPr>
          <w:szCs w:val="20"/>
          <w:lang w:val="en-US"/>
        </w:rPr>
      </w:pPr>
    </w:p>
    <w:p w14:paraId="374680D1" w14:textId="4C97EA4C" w:rsidR="007B57AD" w:rsidRPr="000728FC" w:rsidRDefault="007B57AD" w:rsidP="007B57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object flows such as name, documentation, and stereotype</w:t>
      </w:r>
      <w:r w:rsidR="00657982">
        <w:rPr>
          <w:szCs w:val="20"/>
          <w:lang w:val="en-US"/>
        </w:rPr>
        <w:t>.</w:t>
      </w:r>
    </w:p>
    <w:p w14:paraId="26C89FC7" w14:textId="7B043F4C" w:rsidR="007B57AD" w:rsidRPr="000728FC" w:rsidRDefault="007B57AD" w:rsidP="007B57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objects associated with object flows such as supplier name</w:t>
      </w:r>
      <w:r w:rsidR="00657982">
        <w:rPr>
          <w:szCs w:val="20"/>
          <w:lang w:val="en-US"/>
        </w:rPr>
        <w:t>.</w:t>
      </w:r>
    </w:p>
    <w:p w14:paraId="79A66490" w14:textId="6CFD30B5" w:rsidR="007B57AD" w:rsidRPr="000728FC" w:rsidRDefault="007B57AD" w:rsidP="007B57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object flows such as external documents, state machine owner, Rose application, model, supplier, and client</w:t>
      </w:r>
      <w:r w:rsidR="00657982">
        <w:rPr>
          <w:szCs w:val="20"/>
          <w:lang w:val="en-US"/>
        </w:rPr>
        <w:t>.</w:t>
      </w:r>
    </w:p>
    <w:p w14:paraId="7F6CEF41" w14:textId="48427163" w:rsidR="007B57AD" w:rsidRPr="000728FC" w:rsidRDefault="007B57AD" w:rsidP="007B57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if the object flow has a client and supplier</w:t>
      </w:r>
      <w:r w:rsidR="00657982">
        <w:rPr>
          <w:szCs w:val="20"/>
          <w:lang w:val="en-US"/>
        </w:rPr>
        <w:t>.</w:t>
      </w:r>
    </w:p>
    <w:p w14:paraId="11239610" w14:textId="3804B084" w:rsidR="007B57AD" w:rsidRPr="000728FC" w:rsidRDefault="007B57AD" w:rsidP="007B57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object flows</w:t>
      </w:r>
      <w:r w:rsidR="00657982">
        <w:rPr>
          <w:szCs w:val="20"/>
          <w:lang w:val="en-US"/>
        </w:rPr>
        <w:t>.</w:t>
      </w:r>
    </w:p>
    <w:p w14:paraId="1D40AA9F" w14:textId="26F491B8" w:rsidR="007B57AD" w:rsidRPr="000728FC" w:rsidRDefault="007B57AD" w:rsidP="007B57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r w:rsidR="00657982">
        <w:rPr>
          <w:szCs w:val="20"/>
          <w:lang w:val="en-US"/>
        </w:rPr>
        <w:t>.</w:t>
      </w:r>
    </w:p>
    <w:p w14:paraId="54DE6230" w14:textId="0F870A8D" w:rsidR="007B57AD" w:rsidRPr="000728FC" w:rsidRDefault="007B57AD" w:rsidP="007B57A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object flows</w:t>
      </w:r>
      <w:r w:rsidR="00657982">
        <w:rPr>
          <w:szCs w:val="20"/>
          <w:lang w:val="en-US"/>
        </w:rPr>
        <w:t>.</w:t>
      </w:r>
    </w:p>
    <w:p w14:paraId="7269AFC4" w14:textId="77777777" w:rsidR="007B57AD" w:rsidRPr="000728FC" w:rsidRDefault="007B57AD" w:rsidP="007B57AD">
      <w:pPr>
        <w:tabs>
          <w:tab w:val="left" w:pos="115"/>
        </w:tabs>
        <w:spacing w:after="45"/>
        <w:ind w:left="115" w:right="125"/>
        <w:rPr>
          <w:szCs w:val="20"/>
          <w:lang w:val="en-US"/>
        </w:rPr>
      </w:pPr>
    </w:p>
    <w:p w14:paraId="5B88D45C" w14:textId="6A5340A1" w:rsidR="007B57AD" w:rsidRPr="000728FC" w:rsidRDefault="007B57AD" w:rsidP="007B57AD">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2B47A577" w14:textId="77777777" w:rsidR="007B57AD" w:rsidRPr="000728FC" w:rsidRDefault="007B57AD" w:rsidP="007B57AD">
      <w:pPr>
        <w:tabs>
          <w:tab w:val="left" w:pos="115"/>
        </w:tabs>
        <w:spacing w:after="45"/>
        <w:ind w:left="115" w:right="125"/>
        <w:rPr>
          <w:szCs w:val="20"/>
          <w:lang w:val="en-US"/>
        </w:rPr>
      </w:pPr>
    </w:p>
    <w:p w14:paraId="76A38A1D" w14:textId="77777777" w:rsidR="007B57AD" w:rsidRPr="000728FC" w:rsidRDefault="007B57AD" w:rsidP="007B57AD">
      <w:pPr>
        <w:tabs>
          <w:tab w:val="left" w:pos="115"/>
        </w:tabs>
        <w:spacing w:after="45"/>
        <w:ind w:left="115" w:right="125"/>
        <w:rPr>
          <w:szCs w:val="20"/>
          <w:lang w:val="en-US"/>
        </w:rPr>
      </w:pPr>
      <w:r w:rsidRPr="000728FC">
        <w:rPr>
          <w:szCs w:val="20"/>
          <w:lang w:val="en-US"/>
        </w:rPr>
        <w:t>The ObjectFlow class corresponds to object flows in the Rose user interface.</w:t>
      </w:r>
    </w:p>
    <w:p w14:paraId="7AF66A1A" w14:textId="77777777" w:rsidR="007B57AD" w:rsidRPr="000728FC" w:rsidRDefault="007B57AD" w:rsidP="007B57AD">
      <w:pPr>
        <w:tabs>
          <w:tab w:val="left" w:pos="115"/>
        </w:tabs>
        <w:spacing w:after="45"/>
        <w:ind w:left="115" w:right="125"/>
        <w:rPr>
          <w:szCs w:val="20"/>
          <w:lang w:val="en-US"/>
        </w:rPr>
      </w:pPr>
    </w:p>
    <w:p w14:paraId="5A51531E" w14:textId="77777777" w:rsidR="007B57AD" w:rsidRPr="000728FC" w:rsidRDefault="007B57AD" w:rsidP="007B57AD">
      <w:pPr>
        <w:tabs>
          <w:tab w:val="left" w:pos="115"/>
        </w:tabs>
        <w:spacing w:after="45"/>
        <w:ind w:left="115" w:right="125"/>
        <w:rPr>
          <w:szCs w:val="20"/>
          <w:lang w:val="en-US"/>
        </w:rPr>
      </w:pPr>
    </w:p>
    <w:p w14:paraId="7CEE807C" w14:textId="77777777" w:rsidR="007B57AD" w:rsidRPr="000728FC" w:rsidRDefault="007B57AD" w:rsidP="007B57AD">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lastRenderedPageBreak/>
        <w:t>See also</w:t>
      </w:r>
    </w:p>
    <w:p w14:paraId="64C40609" w14:textId="77777777" w:rsidR="007B57AD" w:rsidRPr="000728FC" w:rsidRDefault="007B57AD" w:rsidP="007B57AD">
      <w:pPr>
        <w:tabs>
          <w:tab w:val="left" w:pos="355"/>
        </w:tabs>
        <w:spacing w:after="45"/>
        <w:ind w:left="355" w:right="125" w:hanging="175"/>
        <w:rPr>
          <w:szCs w:val="20"/>
          <w:lang w:val="en-US"/>
        </w:rPr>
      </w:pPr>
      <w:r w:rsidRPr="000728FC">
        <w:rPr>
          <w:color w:val="008000"/>
          <w:szCs w:val="20"/>
          <w:u w:val="double"/>
          <w:lang w:val="en-US"/>
        </w:rPr>
        <w:t>ObjectFlowCollection Class Overview</w:t>
      </w:r>
      <w:r w:rsidRPr="000728FC">
        <w:rPr>
          <w:szCs w:val="20"/>
          <w:lang w:val="en-US"/>
        </w:rPr>
        <w:t xml:space="preserve"> </w:t>
      </w:r>
    </w:p>
    <w:p w14:paraId="4F28842D" w14:textId="77777777" w:rsidR="007B57AD" w:rsidRPr="000728FC" w:rsidRDefault="007B57AD" w:rsidP="007B57AD">
      <w:pPr>
        <w:tabs>
          <w:tab w:val="left" w:pos="355"/>
        </w:tabs>
        <w:spacing w:after="45"/>
        <w:ind w:left="355" w:right="125" w:hanging="175"/>
        <w:rPr>
          <w:szCs w:val="20"/>
          <w:lang w:val="en-US"/>
        </w:rPr>
      </w:pPr>
      <w:r w:rsidRPr="000728FC">
        <w:rPr>
          <w:color w:val="008000"/>
          <w:szCs w:val="20"/>
          <w:u w:val="double"/>
          <w:lang w:val="en-US"/>
        </w:rPr>
        <w:t>Object Flows in Rose</w:t>
      </w:r>
      <w:r w:rsidRPr="000728FC">
        <w:rPr>
          <w:szCs w:val="20"/>
          <w:lang w:val="en-US"/>
        </w:rPr>
        <w:t xml:space="preserve"> </w:t>
      </w:r>
    </w:p>
    <w:p w14:paraId="64D80CB0" w14:textId="32670A48" w:rsidR="007B57AD" w:rsidRPr="000728FC" w:rsidRDefault="007B57AD" w:rsidP="00986B56">
      <w:pPr>
        <w:pStyle w:val="Heading4"/>
        <w:rPr>
          <w:lang w:val="en-US"/>
        </w:rPr>
      </w:pPr>
      <w:r w:rsidRPr="000728FC">
        <w:rPr>
          <w:lang w:val="en-US"/>
        </w:rPr>
        <w:t>ObjectFlow Class Properties</w:t>
      </w:r>
    </w:p>
    <w:p w14:paraId="7B268C6A" w14:textId="77777777" w:rsidR="007B57AD" w:rsidRPr="000728FC" w:rsidRDefault="007B57AD" w:rsidP="007B57AD">
      <w:pPr>
        <w:tabs>
          <w:tab w:val="left" w:pos="115"/>
        </w:tabs>
        <w:spacing w:after="45"/>
        <w:ind w:left="115" w:right="125"/>
        <w:rPr>
          <w:szCs w:val="20"/>
          <w:lang w:val="en-US"/>
        </w:rPr>
      </w:pPr>
      <w:r w:rsidRPr="000728FC">
        <w:rPr>
          <w:szCs w:val="20"/>
          <w:lang w:val="en-US"/>
        </w:rPr>
        <w:t>The following table describes the ObjectFlow class properties.</w:t>
      </w:r>
    </w:p>
    <w:p w14:paraId="10E5A876" w14:textId="77777777" w:rsidR="007B57AD" w:rsidRPr="000728FC" w:rsidRDefault="007B57AD" w:rsidP="007B57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B57AD" w14:paraId="68ADECB6" w14:textId="77777777" w:rsidTr="002C793C">
        <w:tc>
          <w:tcPr>
            <w:tcW w:w="4421" w:type="dxa"/>
            <w:tcBorders>
              <w:top w:val="nil"/>
              <w:left w:val="nil"/>
              <w:bottom w:val="nil"/>
              <w:right w:val="nil"/>
            </w:tcBorders>
          </w:tcPr>
          <w:p w14:paraId="557C6459" w14:textId="77777777" w:rsidR="007B57AD" w:rsidRDefault="007B57AD"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20228DFD" w14:textId="77777777" w:rsidR="007B57AD" w:rsidRDefault="007B57AD" w:rsidP="002C793C">
            <w:pPr>
              <w:tabs>
                <w:tab w:val="left" w:pos="115"/>
              </w:tabs>
              <w:spacing w:after="45"/>
              <w:ind w:left="115" w:right="125"/>
              <w:rPr>
                <w:szCs w:val="20"/>
              </w:rPr>
            </w:pPr>
            <w:r>
              <w:rPr>
                <w:b/>
                <w:bCs/>
                <w:szCs w:val="20"/>
              </w:rPr>
              <w:t>Description</w:t>
            </w:r>
          </w:p>
        </w:tc>
      </w:tr>
      <w:tr w:rsidR="007B57AD" w:rsidRPr="00050476" w14:paraId="5F7E2008" w14:textId="77777777" w:rsidTr="002C793C">
        <w:tc>
          <w:tcPr>
            <w:tcW w:w="4421" w:type="dxa"/>
            <w:tcBorders>
              <w:top w:val="nil"/>
              <w:left w:val="nil"/>
              <w:bottom w:val="nil"/>
              <w:right w:val="nil"/>
            </w:tcBorders>
          </w:tcPr>
          <w:p w14:paraId="735EFF18" w14:textId="77777777" w:rsidR="007B57AD" w:rsidRDefault="007B57AD"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1E6D3B06" w14:textId="4AAC7A5F" w:rsidR="007B57AD" w:rsidRDefault="007B57AD" w:rsidP="002C793C">
            <w:pPr>
              <w:tabs>
                <w:tab w:val="left" w:pos="-5"/>
              </w:tabs>
              <w:spacing w:after="45"/>
              <w:ind w:right="125"/>
              <w:rPr>
                <w:szCs w:val="20"/>
                <w:lang w:val="en-US"/>
              </w:rPr>
            </w:pPr>
            <w:r>
              <w:rPr>
                <w:szCs w:val="20"/>
                <w:lang w:val="en-US"/>
              </w:rPr>
              <w:t>Inherits all Element class properties</w:t>
            </w:r>
            <w:r w:rsidR="00657982">
              <w:rPr>
                <w:szCs w:val="20"/>
                <w:lang w:val="en-US"/>
              </w:rPr>
              <w:t>.</w:t>
            </w:r>
          </w:p>
        </w:tc>
      </w:tr>
      <w:tr w:rsidR="007B57AD" w:rsidRPr="00050476" w14:paraId="31E06625" w14:textId="77777777" w:rsidTr="002C793C">
        <w:tc>
          <w:tcPr>
            <w:tcW w:w="4421" w:type="dxa"/>
            <w:tcBorders>
              <w:top w:val="nil"/>
              <w:left w:val="nil"/>
              <w:bottom w:val="nil"/>
              <w:right w:val="nil"/>
            </w:tcBorders>
          </w:tcPr>
          <w:p w14:paraId="049FBE5B" w14:textId="77777777" w:rsidR="007B57AD" w:rsidRDefault="007B57AD" w:rsidP="002C793C">
            <w:pPr>
              <w:tabs>
                <w:tab w:val="left" w:pos="-5"/>
              </w:tabs>
              <w:spacing w:after="45"/>
              <w:ind w:right="125"/>
              <w:rPr>
                <w:szCs w:val="20"/>
              </w:rPr>
            </w:pPr>
            <w:r>
              <w:rPr>
                <w:color w:val="008000"/>
                <w:szCs w:val="20"/>
                <w:u w:val="double"/>
              </w:rPr>
              <w:t>RoseItem Properties</w:t>
            </w:r>
            <w:r>
              <w:rPr>
                <w:szCs w:val="20"/>
              </w:rPr>
              <w:t xml:space="preserve"> </w:t>
            </w:r>
          </w:p>
        </w:tc>
        <w:tc>
          <w:tcPr>
            <w:tcW w:w="4430" w:type="dxa"/>
            <w:tcBorders>
              <w:top w:val="nil"/>
              <w:left w:val="nil"/>
              <w:bottom w:val="nil"/>
              <w:right w:val="nil"/>
            </w:tcBorders>
          </w:tcPr>
          <w:p w14:paraId="7F566EAA" w14:textId="55DF5C5C" w:rsidR="007B57AD" w:rsidRDefault="007B57AD" w:rsidP="002C793C">
            <w:pPr>
              <w:tabs>
                <w:tab w:val="left" w:pos="-5"/>
              </w:tabs>
              <w:spacing w:after="45"/>
              <w:ind w:right="125"/>
              <w:rPr>
                <w:szCs w:val="20"/>
                <w:lang w:val="en-US"/>
              </w:rPr>
            </w:pPr>
            <w:r>
              <w:rPr>
                <w:szCs w:val="20"/>
                <w:lang w:val="en-US"/>
              </w:rPr>
              <w:t>Inherits all RoseItem class properties</w:t>
            </w:r>
            <w:r w:rsidR="00657982">
              <w:rPr>
                <w:szCs w:val="20"/>
                <w:lang w:val="en-US"/>
              </w:rPr>
              <w:t>.</w:t>
            </w:r>
          </w:p>
        </w:tc>
      </w:tr>
      <w:tr w:rsidR="007B57AD" w:rsidRPr="00050476" w14:paraId="46BC90D8" w14:textId="77777777" w:rsidTr="002C793C">
        <w:tc>
          <w:tcPr>
            <w:tcW w:w="4421" w:type="dxa"/>
            <w:tcBorders>
              <w:top w:val="nil"/>
              <w:left w:val="nil"/>
              <w:bottom w:val="nil"/>
              <w:right w:val="nil"/>
            </w:tcBorders>
          </w:tcPr>
          <w:p w14:paraId="08BB72FC" w14:textId="77777777" w:rsidR="007B57AD" w:rsidRDefault="007B57AD" w:rsidP="002C793C">
            <w:pPr>
              <w:tabs>
                <w:tab w:val="left" w:pos="-5"/>
              </w:tabs>
              <w:spacing w:after="45"/>
              <w:ind w:right="125"/>
              <w:rPr>
                <w:szCs w:val="20"/>
              </w:rPr>
            </w:pPr>
            <w:r>
              <w:rPr>
                <w:color w:val="008000"/>
                <w:szCs w:val="20"/>
                <w:u w:val="double"/>
              </w:rPr>
              <w:t>Relation Properties</w:t>
            </w:r>
            <w:r>
              <w:rPr>
                <w:szCs w:val="20"/>
              </w:rPr>
              <w:t xml:space="preserve"> </w:t>
            </w:r>
          </w:p>
        </w:tc>
        <w:tc>
          <w:tcPr>
            <w:tcW w:w="4430" w:type="dxa"/>
            <w:tcBorders>
              <w:top w:val="nil"/>
              <w:left w:val="nil"/>
              <w:bottom w:val="nil"/>
              <w:right w:val="nil"/>
            </w:tcBorders>
          </w:tcPr>
          <w:p w14:paraId="1A36E359" w14:textId="74E72B0E" w:rsidR="007B57AD" w:rsidRDefault="007B57AD" w:rsidP="002C793C">
            <w:pPr>
              <w:tabs>
                <w:tab w:val="left" w:pos="-5"/>
              </w:tabs>
              <w:spacing w:after="45"/>
              <w:ind w:right="125"/>
              <w:rPr>
                <w:szCs w:val="20"/>
                <w:lang w:val="en-US"/>
              </w:rPr>
            </w:pPr>
            <w:r>
              <w:rPr>
                <w:szCs w:val="20"/>
                <w:lang w:val="en-US"/>
              </w:rPr>
              <w:t>Inherits all Relation class properties</w:t>
            </w:r>
            <w:r w:rsidR="00657982">
              <w:rPr>
                <w:szCs w:val="20"/>
                <w:lang w:val="en-US"/>
              </w:rPr>
              <w:t>.</w:t>
            </w:r>
          </w:p>
        </w:tc>
      </w:tr>
    </w:tbl>
    <w:p w14:paraId="5F3C0700" w14:textId="360242ED" w:rsidR="007B57AD" w:rsidRPr="000728FC" w:rsidRDefault="007B57AD" w:rsidP="00986B56">
      <w:pPr>
        <w:pStyle w:val="Heading4"/>
        <w:rPr>
          <w:lang w:val="en-US"/>
        </w:rPr>
      </w:pPr>
      <w:r w:rsidRPr="000728FC">
        <w:rPr>
          <w:lang w:val="en-US"/>
        </w:rPr>
        <w:t>ObjectFlow Class Methods</w:t>
      </w:r>
    </w:p>
    <w:p w14:paraId="7FC76D83" w14:textId="77777777" w:rsidR="007B57AD" w:rsidRPr="000728FC" w:rsidRDefault="007B57AD" w:rsidP="007B57AD">
      <w:pPr>
        <w:tabs>
          <w:tab w:val="left" w:pos="115"/>
        </w:tabs>
        <w:spacing w:after="45"/>
        <w:ind w:left="115" w:right="125"/>
        <w:rPr>
          <w:szCs w:val="20"/>
          <w:lang w:val="en-US"/>
        </w:rPr>
      </w:pPr>
      <w:r w:rsidRPr="000728FC">
        <w:rPr>
          <w:szCs w:val="20"/>
          <w:lang w:val="en-US"/>
        </w:rPr>
        <w:t>The following table describes the ObjectFlow class methods.</w:t>
      </w:r>
    </w:p>
    <w:p w14:paraId="20C12CEF" w14:textId="77777777" w:rsidR="007B57AD" w:rsidRPr="000728FC" w:rsidRDefault="007B57AD" w:rsidP="007B57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B57AD" w14:paraId="6399D7D5" w14:textId="77777777" w:rsidTr="002C793C">
        <w:tc>
          <w:tcPr>
            <w:tcW w:w="4421" w:type="dxa"/>
            <w:tcBorders>
              <w:top w:val="nil"/>
              <w:left w:val="nil"/>
              <w:bottom w:val="nil"/>
              <w:right w:val="nil"/>
            </w:tcBorders>
          </w:tcPr>
          <w:p w14:paraId="2DE5877F" w14:textId="77777777" w:rsidR="007B57AD" w:rsidRDefault="007B57AD"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598BCF3A" w14:textId="77777777" w:rsidR="007B57AD" w:rsidRDefault="007B57AD" w:rsidP="002C793C">
            <w:pPr>
              <w:tabs>
                <w:tab w:val="left" w:pos="-5"/>
              </w:tabs>
              <w:spacing w:after="45"/>
              <w:ind w:right="125"/>
              <w:rPr>
                <w:szCs w:val="20"/>
              </w:rPr>
            </w:pPr>
            <w:r>
              <w:rPr>
                <w:b/>
                <w:bCs/>
                <w:szCs w:val="20"/>
              </w:rPr>
              <w:t>Description</w:t>
            </w:r>
          </w:p>
        </w:tc>
      </w:tr>
      <w:tr w:rsidR="007B57AD" w:rsidRPr="00050476" w14:paraId="4CBB5F4F" w14:textId="77777777" w:rsidTr="002C793C">
        <w:tc>
          <w:tcPr>
            <w:tcW w:w="4421" w:type="dxa"/>
            <w:tcBorders>
              <w:top w:val="nil"/>
              <w:left w:val="nil"/>
              <w:bottom w:val="nil"/>
              <w:right w:val="nil"/>
            </w:tcBorders>
          </w:tcPr>
          <w:p w14:paraId="1FF9F892" w14:textId="77777777" w:rsidR="007B57AD" w:rsidRDefault="007B57AD"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53C1CBFC" w14:textId="636BBF08" w:rsidR="007B57AD" w:rsidRDefault="007B57AD" w:rsidP="002C793C">
            <w:pPr>
              <w:tabs>
                <w:tab w:val="left" w:pos="-5"/>
              </w:tabs>
              <w:spacing w:after="45"/>
              <w:ind w:right="125"/>
              <w:rPr>
                <w:szCs w:val="20"/>
                <w:lang w:val="en-US"/>
              </w:rPr>
            </w:pPr>
            <w:r>
              <w:rPr>
                <w:szCs w:val="20"/>
                <w:lang w:val="en-US"/>
              </w:rPr>
              <w:t>Inherits all RoseObject class methods</w:t>
            </w:r>
            <w:r w:rsidR="00657982">
              <w:rPr>
                <w:szCs w:val="20"/>
                <w:lang w:val="en-US"/>
              </w:rPr>
              <w:t>.</w:t>
            </w:r>
          </w:p>
        </w:tc>
      </w:tr>
      <w:tr w:rsidR="007B57AD" w:rsidRPr="00050476" w14:paraId="003C9972" w14:textId="77777777" w:rsidTr="002C793C">
        <w:tc>
          <w:tcPr>
            <w:tcW w:w="4421" w:type="dxa"/>
            <w:tcBorders>
              <w:top w:val="nil"/>
              <w:left w:val="nil"/>
              <w:bottom w:val="nil"/>
              <w:right w:val="nil"/>
            </w:tcBorders>
          </w:tcPr>
          <w:p w14:paraId="4B442E98" w14:textId="77777777" w:rsidR="007B57AD" w:rsidRDefault="007B57AD"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11BC4F58" w14:textId="378C74FE" w:rsidR="007B57AD" w:rsidRDefault="007B57AD" w:rsidP="002C793C">
            <w:pPr>
              <w:tabs>
                <w:tab w:val="left" w:pos="-5"/>
              </w:tabs>
              <w:spacing w:after="45"/>
              <w:ind w:right="125"/>
              <w:rPr>
                <w:szCs w:val="20"/>
                <w:lang w:val="en-US"/>
              </w:rPr>
            </w:pPr>
            <w:r>
              <w:rPr>
                <w:szCs w:val="20"/>
                <w:lang w:val="en-US"/>
              </w:rPr>
              <w:t>Inherits all Element class methods</w:t>
            </w:r>
            <w:r w:rsidR="00657982">
              <w:rPr>
                <w:szCs w:val="20"/>
                <w:lang w:val="en-US"/>
              </w:rPr>
              <w:t>.</w:t>
            </w:r>
          </w:p>
        </w:tc>
      </w:tr>
      <w:tr w:rsidR="007B57AD" w:rsidRPr="00050476" w14:paraId="08C7D254" w14:textId="77777777" w:rsidTr="002C793C">
        <w:tc>
          <w:tcPr>
            <w:tcW w:w="4421" w:type="dxa"/>
            <w:tcBorders>
              <w:top w:val="nil"/>
              <w:left w:val="nil"/>
              <w:bottom w:val="nil"/>
              <w:right w:val="nil"/>
            </w:tcBorders>
          </w:tcPr>
          <w:p w14:paraId="2FD75FEA" w14:textId="77777777" w:rsidR="007B57AD" w:rsidRDefault="007B57AD" w:rsidP="002C793C">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74876202" w14:textId="2270FB02" w:rsidR="007B57AD" w:rsidRDefault="007B57AD" w:rsidP="002C793C">
            <w:pPr>
              <w:tabs>
                <w:tab w:val="left" w:pos="-5"/>
              </w:tabs>
              <w:spacing w:after="45"/>
              <w:ind w:right="125"/>
              <w:rPr>
                <w:szCs w:val="20"/>
                <w:lang w:val="en-US"/>
              </w:rPr>
            </w:pPr>
            <w:r>
              <w:rPr>
                <w:szCs w:val="20"/>
                <w:lang w:val="en-US"/>
              </w:rPr>
              <w:t>Inherits all RoseItem class methods</w:t>
            </w:r>
            <w:r w:rsidR="00657982">
              <w:rPr>
                <w:szCs w:val="20"/>
                <w:lang w:val="en-US"/>
              </w:rPr>
              <w:t>.</w:t>
            </w:r>
          </w:p>
        </w:tc>
      </w:tr>
      <w:tr w:rsidR="007B57AD" w:rsidRPr="00050476" w14:paraId="21AE86A4" w14:textId="77777777" w:rsidTr="002C793C">
        <w:tc>
          <w:tcPr>
            <w:tcW w:w="4421" w:type="dxa"/>
            <w:tcBorders>
              <w:top w:val="nil"/>
              <w:left w:val="nil"/>
              <w:bottom w:val="nil"/>
              <w:right w:val="nil"/>
            </w:tcBorders>
          </w:tcPr>
          <w:p w14:paraId="74DC8DB2" w14:textId="77777777" w:rsidR="007B57AD" w:rsidRDefault="007B57AD" w:rsidP="002C793C">
            <w:pPr>
              <w:tabs>
                <w:tab w:val="left" w:pos="-5"/>
              </w:tabs>
              <w:spacing w:after="45"/>
              <w:ind w:right="125"/>
              <w:rPr>
                <w:szCs w:val="20"/>
              </w:rPr>
            </w:pPr>
            <w:r>
              <w:rPr>
                <w:color w:val="008000"/>
                <w:szCs w:val="20"/>
                <w:u w:val="double"/>
              </w:rPr>
              <w:t>Relation Methods</w:t>
            </w:r>
            <w:r>
              <w:rPr>
                <w:szCs w:val="20"/>
              </w:rPr>
              <w:t xml:space="preserve"> </w:t>
            </w:r>
          </w:p>
        </w:tc>
        <w:tc>
          <w:tcPr>
            <w:tcW w:w="4430" w:type="dxa"/>
            <w:tcBorders>
              <w:top w:val="nil"/>
              <w:left w:val="nil"/>
              <w:bottom w:val="nil"/>
              <w:right w:val="nil"/>
            </w:tcBorders>
          </w:tcPr>
          <w:p w14:paraId="4C34D3CF" w14:textId="635A412F" w:rsidR="007B57AD" w:rsidRDefault="007B57AD" w:rsidP="002C793C">
            <w:pPr>
              <w:tabs>
                <w:tab w:val="left" w:pos="-5"/>
              </w:tabs>
              <w:spacing w:after="45"/>
              <w:ind w:right="125"/>
              <w:rPr>
                <w:szCs w:val="20"/>
                <w:lang w:val="en-US"/>
              </w:rPr>
            </w:pPr>
            <w:r>
              <w:rPr>
                <w:szCs w:val="20"/>
                <w:lang w:val="en-US"/>
              </w:rPr>
              <w:t>Inherits all Relation class methods</w:t>
            </w:r>
            <w:r w:rsidR="00657982">
              <w:rPr>
                <w:szCs w:val="20"/>
                <w:lang w:val="en-US"/>
              </w:rPr>
              <w:t>.</w:t>
            </w:r>
          </w:p>
        </w:tc>
      </w:tr>
      <w:tr w:rsidR="007B57AD" w:rsidRPr="00050476" w14:paraId="63EE2B6A" w14:textId="77777777" w:rsidTr="002C793C">
        <w:tc>
          <w:tcPr>
            <w:tcW w:w="4421" w:type="dxa"/>
            <w:tcBorders>
              <w:top w:val="nil"/>
              <w:left w:val="nil"/>
              <w:bottom w:val="nil"/>
              <w:right w:val="nil"/>
            </w:tcBorders>
          </w:tcPr>
          <w:p w14:paraId="3F6FFE45" w14:textId="77777777" w:rsidR="007B57AD" w:rsidRDefault="007B57AD" w:rsidP="002C793C">
            <w:pPr>
              <w:tabs>
                <w:tab w:val="left" w:pos="-5"/>
              </w:tabs>
              <w:spacing w:after="45"/>
              <w:ind w:right="125"/>
              <w:rPr>
                <w:szCs w:val="20"/>
              </w:rPr>
            </w:pPr>
            <w:r>
              <w:rPr>
                <w:color w:val="008000"/>
                <w:szCs w:val="20"/>
                <w:u w:val="double"/>
              </w:rPr>
              <w:t>GetState</w:t>
            </w:r>
            <w:r>
              <w:rPr>
                <w:szCs w:val="20"/>
              </w:rPr>
              <w:t xml:space="preserve"> </w:t>
            </w:r>
          </w:p>
        </w:tc>
        <w:tc>
          <w:tcPr>
            <w:tcW w:w="4430" w:type="dxa"/>
            <w:tcBorders>
              <w:top w:val="nil"/>
              <w:left w:val="nil"/>
              <w:bottom w:val="nil"/>
              <w:right w:val="nil"/>
            </w:tcBorders>
          </w:tcPr>
          <w:p w14:paraId="467A7BDA" w14:textId="18839087" w:rsidR="007B57AD" w:rsidRDefault="007B57AD" w:rsidP="002C793C">
            <w:pPr>
              <w:tabs>
                <w:tab w:val="left" w:pos="-5"/>
              </w:tabs>
              <w:spacing w:after="45"/>
              <w:ind w:right="125"/>
              <w:rPr>
                <w:szCs w:val="20"/>
                <w:lang w:val="en-US"/>
              </w:rPr>
            </w:pPr>
            <w:r>
              <w:rPr>
                <w:szCs w:val="20"/>
                <w:lang w:val="en-US"/>
              </w:rPr>
              <w:t>Retrieves the State object associated with an object flow</w:t>
            </w:r>
            <w:r w:rsidR="00657982">
              <w:rPr>
                <w:szCs w:val="20"/>
                <w:lang w:val="en-US"/>
              </w:rPr>
              <w:t>.</w:t>
            </w:r>
          </w:p>
        </w:tc>
      </w:tr>
      <w:tr w:rsidR="007B57AD" w:rsidRPr="00050476" w14:paraId="369E4075" w14:textId="77777777" w:rsidTr="002C793C">
        <w:tc>
          <w:tcPr>
            <w:tcW w:w="4421" w:type="dxa"/>
            <w:tcBorders>
              <w:top w:val="nil"/>
              <w:left w:val="nil"/>
              <w:bottom w:val="nil"/>
              <w:right w:val="nil"/>
            </w:tcBorders>
          </w:tcPr>
          <w:p w14:paraId="43047DD0" w14:textId="77777777" w:rsidR="007B57AD" w:rsidRDefault="007B57AD" w:rsidP="002C793C">
            <w:pPr>
              <w:tabs>
                <w:tab w:val="left" w:pos="-5"/>
              </w:tabs>
              <w:spacing w:after="45"/>
              <w:ind w:right="125"/>
              <w:rPr>
                <w:szCs w:val="20"/>
              </w:rPr>
            </w:pPr>
            <w:r>
              <w:rPr>
                <w:color w:val="008000"/>
                <w:szCs w:val="20"/>
                <w:u w:val="double"/>
              </w:rPr>
              <w:t>SetState</w:t>
            </w:r>
            <w:r>
              <w:rPr>
                <w:szCs w:val="20"/>
              </w:rPr>
              <w:t xml:space="preserve"> </w:t>
            </w:r>
          </w:p>
        </w:tc>
        <w:tc>
          <w:tcPr>
            <w:tcW w:w="4430" w:type="dxa"/>
            <w:tcBorders>
              <w:top w:val="nil"/>
              <w:left w:val="nil"/>
              <w:bottom w:val="nil"/>
              <w:right w:val="nil"/>
            </w:tcBorders>
          </w:tcPr>
          <w:p w14:paraId="1E5B7B84" w14:textId="0A4C4677" w:rsidR="007B57AD" w:rsidRDefault="007B57AD" w:rsidP="002C793C">
            <w:pPr>
              <w:tabs>
                <w:tab w:val="left" w:pos="-5"/>
              </w:tabs>
              <w:spacing w:after="45"/>
              <w:ind w:right="125"/>
              <w:rPr>
                <w:szCs w:val="20"/>
                <w:lang w:val="en-US"/>
              </w:rPr>
            </w:pPr>
            <w:r>
              <w:rPr>
                <w:szCs w:val="20"/>
                <w:lang w:val="en-US"/>
              </w:rPr>
              <w:t>Associates a State object with an object flow</w:t>
            </w:r>
            <w:r w:rsidR="00657982">
              <w:rPr>
                <w:szCs w:val="20"/>
                <w:lang w:val="en-US"/>
              </w:rPr>
              <w:t>.</w:t>
            </w:r>
          </w:p>
        </w:tc>
      </w:tr>
    </w:tbl>
    <w:p w14:paraId="0297FA30" w14:textId="77777777" w:rsidR="00AC120B" w:rsidRPr="000728FC" w:rsidRDefault="00AC120B" w:rsidP="00D54CF2">
      <w:pPr>
        <w:pStyle w:val="Heading5"/>
        <w:rPr>
          <w:lang w:val="en-US"/>
        </w:rPr>
      </w:pPr>
      <w:r w:rsidRPr="00D54CF2">
        <w:t>GetState</w:t>
      </w:r>
      <w:r w:rsidRPr="000728FC">
        <w:rPr>
          <w:lang w:val="en-US"/>
        </w:rPr>
        <w:t xml:space="preserve"> Method (ObjectFlow)</w:t>
      </w:r>
    </w:p>
    <w:p w14:paraId="2A36316F" w14:textId="77777777" w:rsidR="00AC120B" w:rsidRPr="000728FC" w:rsidRDefault="00AC120B" w:rsidP="00AC120B">
      <w:pPr>
        <w:tabs>
          <w:tab w:val="left" w:pos="-5"/>
        </w:tabs>
        <w:spacing w:before="115" w:after="45"/>
        <w:ind w:right="355"/>
        <w:rPr>
          <w:b/>
          <w:bCs/>
          <w:szCs w:val="20"/>
          <w:lang w:val="en-US"/>
        </w:rPr>
      </w:pPr>
      <w:r w:rsidRPr="000728FC">
        <w:rPr>
          <w:b/>
          <w:bCs/>
          <w:szCs w:val="20"/>
          <w:lang w:val="en-US"/>
        </w:rPr>
        <w:t>Description</w:t>
      </w:r>
    </w:p>
    <w:p w14:paraId="7C1325CB" w14:textId="77777777" w:rsidR="00AC120B" w:rsidRPr="000728FC" w:rsidRDefault="00AC120B" w:rsidP="00AC120B">
      <w:pPr>
        <w:tabs>
          <w:tab w:val="left" w:pos="355"/>
        </w:tabs>
        <w:spacing w:before="45" w:after="45"/>
        <w:ind w:left="355" w:right="125"/>
        <w:rPr>
          <w:szCs w:val="20"/>
          <w:lang w:val="en-US"/>
        </w:rPr>
      </w:pPr>
      <w:r w:rsidRPr="000728FC">
        <w:rPr>
          <w:szCs w:val="20"/>
          <w:lang w:val="en-US"/>
        </w:rPr>
        <w:t>This method retrieves the State object associated with an object flow.</w:t>
      </w:r>
    </w:p>
    <w:p w14:paraId="059DDEFA" w14:textId="77777777" w:rsidR="00AC120B" w:rsidRPr="000728FC" w:rsidRDefault="00AC120B" w:rsidP="00AC120B">
      <w:pPr>
        <w:tabs>
          <w:tab w:val="left" w:pos="355"/>
        </w:tabs>
        <w:spacing w:before="45" w:after="45"/>
        <w:ind w:left="355" w:right="125"/>
        <w:rPr>
          <w:szCs w:val="20"/>
          <w:lang w:val="en-US"/>
        </w:rPr>
      </w:pPr>
    </w:p>
    <w:p w14:paraId="147FC49C" w14:textId="77777777" w:rsidR="00AC120B" w:rsidRPr="000728FC" w:rsidRDefault="00AC120B" w:rsidP="00AC120B">
      <w:pPr>
        <w:tabs>
          <w:tab w:val="left" w:pos="-5"/>
        </w:tabs>
        <w:spacing w:before="115" w:after="45"/>
        <w:ind w:right="355"/>
        <w:rPr>
          <w:b/>
          <w:bCs/>
          <w:szCs w:val="20"/>
          <w:lang w:val="en-US"/>
        </w:rPr>
      </w:pPr>
      <w:r w:rsidRPr="000728FC">
        <w:rPr>
          <w:b/>
          <w:bCs/>
          <w:szCs w:val="20"/>
          <w:lang w:val="en-US"/>
        </w:rPr>
        <w:t>Syntax</w:t>
      </w:r>
    </w:p>
    <w:p w14:paraId="04A65976" w14:textId="77777777" w:rsidR="00AC120B" w:rsidRPr="000728FC" w:rsidRDefault="00AC120B" w:rsidP="00AC120B">
      <w:pPr>
        <w:tabs>
          <w:tab w:val="left" w:pos="905"/>
        </w:tabs>
        <w:spacing w:before="45" w:after="55"/>
        <w:ind w:left="905" w:right="125" w:hanging="54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objState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objObjectFlow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GetState</w:t>
      </w:r>
      <w:r w:rsidRPr="000728FC">
        <w:rPr>
          <w:rFonts w:ascii="Courier New" w:hAnsi="Courier New" w:cs="Courier New"/>
          <w:sz w:val="22"/>
          <w:szCs w:val="22"/>
          <w:lang w:val="en-US"/>
        </w:rPr>
        <w:t xml:space="preserve"> ( )</w:t>
      </w:r>
    </w:p>
    <w:p w14:paraId="7CC2AD99" w14:textId="77777777" w:rsidR="00AC120B" w:rsidRPr="000728FC" w:rsidRDefault="00AC120B" w:rsidP="00AC120B">
      <w:pPr>
        <w:tabs>
          <w:tab w:val="left" w:pos="355"/>
        </w:tabs>
        <w:spacing w:before="45" w:after="45"/>
        <w:ind w:left="35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C120B" w14:paraId="75FED5F5" w14:textId="77777777" w:rsidTr="002C793C">
        <w:tc>
          <w:tcPr>
            <w:tcW w:w="4511" w:type="dxa"/>
            <w:tcBorders>
              <w:top w:val="nil"/>
              <w:left w:val="nil"/>
              <w:bottom w:val="nil"/>
              <w:right w:val="nil"/>
            </w:tcBorders>
          </w:tcPr>
          <w:p w14:paraId="538ACD74" w14:textId="77777777" w:rsidR="00AC120B" w:rsidRDefault="00AC120B" w:rsidP="002C793C">
            <w:pPr>
              <w:tabs>
                <w:tab w:val="left" w:pos="125"/>
              </w:tabs>
              <w:spacing w:before="45" w:after="45"/>
              <w:ind w:left="125" w:right="125"/>
              <w:rPr>
                <w:b/>
                <w:bCs/>
                <w:szCs w:val="20"/>
              </w:rPr>
            </w:pPr>
            <w:r>
              <w:rPr>
                <w:b/>
                <w:bCs/>
                <w:szCs w:val="20"/>
              </w:rPr>
              <w:t>Element</w:t>
            </w:r>
          </w:p>
        </w:tc>
        <w:tc>
          <w:tcPr>
            <w:tcW w:w="4340" w:type="dxa"/>
            <w:tcBorders>
              <w:top w:val="nil"/>
              <w:left w:val="nil"/>
              <w:bottom w:val="nil"/>
              <w:right w:val="nil"/>
            </w:tcBorders>
          </w:tcPr>
          <w:p w14:paraId="0EF8B32F" w14:textId="77777777" w:rsidR="00AC120B" w:rsidRDefault="00AC120B" w:rsidP="002C793C">
            <w:pPr>
              <w:tabs>
                <w:tab w:val="left" w:pos="125"/>
              </w:tabs>
              <w:spacing w:before="45" w:after="45"/>
              <w:ind w:left="125" w:right="125"/>
              <w:rPr>
                <w:b/>
                <w:bCs/>
                <w:szCs w:val="20"/>
              </w:rPr>
            </w:pPr>
            <w:r>
              <w:rPr>
                <w:b/>
                <w:bCs/>
                <w:szCs w:val="20"/>
              </w:rPr>
              <w:t>Description</w:t>
            </w:r>
          </w:p>
        </w:tc>
      </w:tr>
      <w:tr w:rsidR="00AC120B" w:rsidRPr="00050476" w14:paraId="6FFFBBA1" w14:textId="77777777" w:rsidTr="002C793C">
        <w:tc>
          <w:tcPr>
            <w:tcW w:w="4511" w:type="dxa"/>
            <w:tcBorders>
              <w:top w:val="nil"/>
              <w:left w:val="nil"/>
              <w:bottom w:val="nil"/>
              <w:right w:val="nil"/>
            </w:tcBorders>
          </w:tcPr>
          <w:p w14:paraId="4C630792" w14:textId="77777777" w:rsidR="00AC120B" w:rsidRDefault="00AC120B" w:rsidP="002C793C">
            <w:pPr>
              <w:tabs>
                <w:tab w:val="left" w:pos="125"/>
              </w:tabs>
              <w:spacing w:before="45" w:after="45"/>
              <w:ind w:left="125" w:right="125"/>
              <w:rPr>
                <w:szCs w:val="20"/>
              </w:rPr>
            </w:pPr>
            <w:r>
              <w:rPr>
                <w:i/>
                <w:iCs/>
                <w:szCs w:val="20"/>
              </w:rPr>
              <w:t>objState</w:t>
            </w:r>
            <w:r>
              <w:rPr>
                <w:szCs w:val="20"/>
              </w:rPr>
              <w:t xml:space="preserve"> As </w:t>
            </w:r>
            <w:r>
              <w:rPr>
                <w:color w:val="008000"/>
                <w:szCs w:val="20"/>
                <w:u w:val="double"/>
              </w:rPr>
              <w:t>State</w:t>
            </w:r>
            <w:r>
              <w:rPr>
                <w:szCs w:val="20"/>
              </w:rPr>
              <w:t xml:space="preserve"> </w:t>
            </w:r>
          </w:p>
        </w:tc>
        <w:tc>
          <w:tcPr>
            <w:tcW w:w="4340" w:type="dxa"/>
            <w:tcBorders>
              <w:top w:val="nil"/>
              <w:left w:val="nil"/>
              <w:bottom w:val="nil"/>
              <w:right w:val="nil"/>
            </w:tcBorders>
          </w:tcPr>
          <w:p w14:paraId="0E2657B7" w14:textId="2B37F848" w:rsidR="00AC120B" w:rsidRDefault="00AC120B" w:rsidP="002C793C">
            <w:pPr>
              <w:tabs>
                <w:tab w:val="left" w:pos="125"/>
              </w:tabs>
              <w:spacing w:before="45" w:after="45"/>
              <w:ind w:left="125" w:right="125"/>
              <w:rPr>
                <w:szCs w:val="20"/>
                <w:lang w:val="en-US"/>
              </w:rPr>
            </w:pPr>
            <w:r>
              <w:rPr>
                <w:szCs w:val="20"/>
                <w:lang w:val="en-US"/>
              </w:rPr>
              <w:t>Returns the State object associated with an object flow</w:t>
            </w:r>
            <w:r w:rsidR="00657982">
              <w:rPr>
                <w:szCs w:val="20"/>
                <w:lang w:val="en-US"/>
              </w:rPr>
              <w:t>.</w:t>
            </w:r>
          </w:p>
        </w:tc>
      </w:tr>
      <w:tr w:rsidR="00AC120B" w:rsidRPr="00050476" w14:paraId="01DBFC16" w14:textId="77777777" w:rsidTr="002C793C">
        <w:tc>
          <w:tcPr>
            <w:tcW w:w="4511" w:type="dxa"/>
            <w:tcBorders>
              <w:top w:val="nil"/>
              <w:left w:val="nil"/>
              <w:bottom w:val="nil"/>
              <w:right w:val="nil"/>
            </w:tcBorders>
          </w:tcPr>
          <w:p w14:paraId="40CDF983" w14:textId="77777777" w:rsidR="00AC120B" w:rsidRDefault="00AC120B" w:rsidP="002C793C">
            <w:pPr>
              <w:tabs>
                <w:tab w:val="left" w:pos="125"/>
              </w:tabs>
              <w:spacing w:before="45" w:after="45"/>
              <w:ind w:left="125" w:right="125"/>
              <w:rPr>
                <w:szCs w:val="20"/>
              </w:rPr>
            </w:pPr>
            <w:r>
              <w:rPr>
                <w:i/>
                <w:iCs/>
                <w:szCs w:val="20"/>
              </w:rPr>
              <w:t>objObjectFlow</w:t>
            </w:r>
            <w:r>
              <w:rPr>
                <w:szCs w:val="20"/>
              </w:rPr>
              <w:t xml:space="preserve"> As </w:t>
            </w:r>
            <w:r>
              <w:rPr>
                <w:color w:val="008000"/>
                <w:szCs w:val="20"/>
                <w:u w:val="double"/>
              </w:rPr>
              <w:t>ObjectFlow</w:t>
            </w:r>
            <w:r>
              <w:rPr>
                <w:szCs w:val="20"/>
              </w:rPr>
              <w:t xml:space="preserve"> </w:t>
            </w:r>
          </w:p>
        </w:tc>
        <w:tc>
          <w:tcPr>
            <w:tcW w:w="4340" w:type="dxa"/>
            <w:tcBorders>
              <w:top w:val="nil"/>
              <w:left w:val="nil"/>
              <w:bottom w:val="nil"/>
              <w:right w:val="nil"/>
            </w:tcBorders>
          </w:tcPr>
          <w:p w14:paraId="38E9F154" w14:textId="1D3CACB6" w:rsidR="00AC120B" w:rsidRDefault="00AC120B" w:rsidP="002C793C">
            <w:pPr>
              <w:tabs>
                <w:tab w:val="left" w:pos="125"/>
              </w:tabs>
              <w:spacing w:before="45" w:after="45"/>
              <w:ind w:left="125" w:right="125"/>
              <w:rPr>
                <w:szCs w:val="20"/>
                <w:lang w:val="en-US"/>
              </w:rPr>
            </w:pPr>
            <w:r>
              <w:rPr>
                <w:szCs w:val="20"/>
                <w:lang w:val="en-US"/>
              </w:rPr>
              <w:t>Object flow for which to retrieve the associated State object</w:t>
            </w:r>
            <w:r w:rsidR="00657982">
              <w:rPr>
                <w:szCs w:val="20"/>
                <w:lang w:val="en-US"/>
              </w:rPr>
              <w:t>.</w:t>
            </w:r>
          </w:p>
        </w:tc>
      </w:tr>
    </w:tbl>
    <w:p w14:paraId="30D2A02F" w14:textId="0FCE3E9D" w:rsidR="00AC120B" w:rsidRPr="000728FC" w:rsidRDefault="00AC120B" w:rsidP="00D54CF2">
      <w:pPr>
        <w:pStyle w:val="Heading5"/>
        <w:rPr>
          <w:lang w:val="en-US"/>
        </w:rPr>
      </w:pPr>
      <w:r w:rsidRPr="00D54CF2">
        <w:t>SetState</w:t>
      </w:r>
      <w:r w:rsidRPr="000728FC">
        <w:rPr>
          <w:lang w:val="en-US"/>
        </w:rPr>
        <w:t xml:space="preserve"> Method (ObjectFlow)</w:t>
      </w:r>
    </w:p>
    <w:p w14:paraId="127EAD9A" w14:textId="77777777" w:rsidR="00AC120B" w:rsidRPr="000728FC" w:rsidRDefault="00AC120B" w:rsidP="00AC120B">
      <w:pPr>
        <w:tabs>
          <w:tab w:val="left" w:pos="-5"/>
        </w:tabs>
        <w:spacing w:before="115" w:after="45"/>
        <w:ind w:right="355"/>
        <w:rPr>
          <w:b/>
          <w:bCs/>
          <w:szCs w:val="20"/>
          <w:lang w:val="en-US"/>
        </w:rPr>
      </w:pPr>
      <w:r w:rsidRPr="000728FC">
        <w:rPr>
          <w:b/>
          <w:bCs/>
          <w:szCs w:val="20"/>
          <w:lang w:val="en-US"/>
        </w:rPr>
        <w:t>Description</w:t>
      </w:r>
    </w:p>
    <w:p w14:paraId="20D6B960" w14:textId="77777777" w:rsidR="00AC120B" w:rsidRPr="000728FC" w:rsidRDefault="00AC120B" w:rsidP="00AC120B">
      <w:pPr>
        <w:tabs>
          <w:tab w:val="left" w:pos="355"/>
        </w:tabs>
        <w:spacing w:before="45" w:after="45"/>
        <w:ind w:left="355" w:right="125"/>
        <w:rPr>
          <w:szCs w:val="20"/>
          <w:lang w:val="en-US"/>
        </w:rPr>
      </w:pPr>
      <w:r w:rsidRPr="000728FC">
        <w:rPr>
          <w:szCs w:val="20"/>
          <w:lang w:val="en-US"/>
        </w:rPr>
        <w:t>This method associates a State object with an object flow.</w:t>
      </w:r>
    </w:p>
    <w:p w14:paraId="689255D7" w14:textId="77777777" w:rsidR="00AC120B" w:rsidRPr="000728FC" w:rsidRDefault="00AC120B" w:rsidP="00AC120B">
      <w:pPr>
        <w:tabs>
          <w:tab w:val="left" w:pos="355"/>
        </w:tabs>
        <w:spacing w:before="45" w:after="45"/>
        <w:ind w:left="355" w:right="125"/>
        <w:rPr>
          <w:szCs w:val="20"/>
          <w:lang w:val="en-US"/>
        </w:rPr>
      </w:pPr>
    </w:p>
    <w:p w14:paraId="50F3FB43" w14:textId="77777777" w:rsidR="00AC120B" w:rsidRPr="000728FC" w:rsidRDefault="00AC120B" w:rsidP="00AC120B">
      <w:pPr>
        <w:tabs>
          <w:tab w:val="left" w:pos="-5"/>
        </w:tabs>
        <w:spacing w:before="115" w:after="45"/>
        <w:ind w:right="355"/>
        <w:rPr>
          <w:b/>
          <w:bCs/>
          <w:szCs w:val="20"/>
          <w:lang w:val="en-US"/>
        </w:rPr>
      </w:pPr>
      <w:r w:rsidRPr="000728FC">
        <w:rPr>
          <w:b/>
          <w:bCs/>
          <w:szCs w:val="20"/>
          <w:lang w:val="en-US"/>
        </w:rPr>
        <w:t>Syntax</w:t>
      </w:r>
    </w:p>
    <w:p w14:paraId="3AFB113B" w14:textId="77777777" w:rsidR="00AC120B" w:rsidRPr="000728FC" w:rsidRDefault="00AC120B" w:rsidP="00AC120B">
      <w:pPr>
        <w:tabs>
          <w:tab w:val="left" w:pos="905"/>
        </w:tabs>
        <w:spacing w:before="45" w:after="55"/>
        <w:ind w:left="905" w:right="125" w:hanging="545"/>
        <w:rPr>
          <w:rFonts w:ascii="Courier New" w:hAnsi="Courier New" w:cs="Courier New"/>
          <w:sz w:val="22"/>
          <w:szCs w:val="22"/>
          <w:lang w:val="en-US"/>
        </w:rPr>
      </w:pPr>
      <w:r w:rsidRPr="000728FC">
        <w:rPr>
          <w:rFonts w:ascii="Courier New" w:hAnsi="Courier New" w:cs="Courier New"/>
          <w:i/>
          <w:iCs/>
          <w:sz w:val="22"/>
          <w:szCs w:val="22"/>
          <w:lang w:val="en-US"/>
        </w:rPr>
        <w:lastRenderedPageBreak/>
        <w:t>isSet</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objObjectFlow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SetState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objState</w:t>
      </w:r>
      <w:r w:rsidRPr="000728FC">
        <w:rPr>
          <w:rFonts w:ascii="Courier New" w:hAnsi="Courier New" w:cs="Courier New"/>
          <w:sz w:val="22"/>
          <w:szCs w:val="22"/>
          <w:lang w:val="en-US"/>
        </w:rPr>
        <w:t>)</w:t>
      </w:r>
    </w:p>
    <w:p w14:paraId="4CD0E0BF" w14:textId="77777777" w:rsidR="00AC120B" w:rsidRPr="000728FC" w:rsidRDefault="00AC120B" w:rsidP="00AC120B">
      <w:pPr>
        <w:tabs>
          <w:tab w:val="left" w:pos="355"/>
        </w:tabs>
        <w:spacing w:before="45" w:after="45"/>
        <w:ind w:left="35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C120B" w14:paraId="6C7099A8" w14:textId="77777777" w:rsidTr="002C793C">
        <w:tc>
          <w:tcPr>
            <w:tcW w:w="4511" w:type="dxa"/>
            <w:tcBorders>
              <w:top w:val="nil"/>
              <w:left w:val="nil"/>
              <w:bottom w:val="nil"/>
              <w:right w:val="nil"/>
            </w:tcBorders>
          </w:tcPr>
          <w:p w14:paraId="044AD0D6" w14:textId="77777777" w:rsidR="00AC120B" w:rsidRDefault="00AC120B" w:rsidP="002C793C">
            <w:pPr>
              <w:tabs>
                <w:tab w:val="left" w:pos="125"/>
              </w:tabs>
              <w:spacing w:before="45" w:after="45"/>
              <w:ind w:left="125" w:right="125"/>
              <w:rPr>
                <w:b/>
                <w:bCs/>
                <w:szCs w:val="20"/>
              </w:rPr>
            </w:pPr>
            <w:r>
              <w:rPr>
                <w:b/>
                <w:bCs/>
                <w:szCs w:val="20"/>
              </w:rPr>
              <w:t>Element</w:t>
            </w:r>
          </w:p>
        </w:tc>
        <w:tc>
          <w:tcPr>
            <w:tcW w:w="4340" w:type="dxa"/>
            <w:tcBorders>
              <w:top w:val="nil"/>
              <w:left w:val="nil"/>
              <w:bottom w:val="nil"/>
              <w:right w:val="nil"/>
            </w:tcBorders>
          </w:tcPr>
          <w:p w14:paraId="453A663A" w14:textId="77777777" w:rsidR="00AC120B" w:rsidRDefault="00AC120B" w:rsidP="002C793C">
            <w:pPr>
              <w:tabs>
                <w:tab w:val="left" w:pos="125"/>
              </w:tabs>
              <w:spacing w:before="45" w:after="45"/>
              <w:ind w:left="125" w:right="125"/>
              <w:rPr>
                <w:b/>
                <w:bCs/>
                <w:szCs w:val="20"/>
              </w:rPr>
            </w:pPr>
            <w:r>
              <w:rPr>
                <w:b/>
                <w:bCs/>
                <w:szCs w:val="20"/>
              </w:rPr>
              <w:t>Description</w:t>
            </w:r>
          </w:p>
        </w:tc>
      </w:tr>
      <w:tr w:rsidR="00AC120B" w:rsidRPr="00050476" w14:paraId="00DC622F" w14:textId="77777777" w:rsidTr="002C793C">
        <w:tc>
          <w:tcPr>
            <w:tcW w:w="4511" w:type="dxa"/>
            <w:tcBorders>
              <w:top w:val="nil"/>
              <w:left w:val="nil"/>
              <w:bottom w:val="nil"/>
              <w:right w:val="nil"/>
            </w:tcBorders>
          </w:tcPr>
          <w:p w14:paraId="36C3B306" w14:textId="77777777" w:rsidR="00AC120B" w:rsidRDefault="00AC120B" w:rsidP="002C793C">
            <w:pPr>
              <w:tabs>
                <w:tab w:val="left" w:pos="125"/>
              </w:tabs>
              <w:spacing w:before="45" w:after="45"/>
              <w:ind w:left="125" w:right="125"/>
              <w:rPr>
                <w:szCs w:val="20"/>
              </w:rPr>
            </w:pPr>
            <w:r>
              <w:rPr>
                <w:i/>
                <w:iCs/>
                <w:szCs w:val="20"/>
              </w:rPr>
              <w:t xml:space="preserve">isSet </w:t>
            </w:r>
            <w:r>
              <w:rPr>
                <w:szCs w:val="20"/>
              </w:rPr>
              <w:t>As Boolean</w:t>
            </w:r>
          </w:p>
        </w:tc>
        <w:tc>
          <w:tcPr>
            <w:tcW w:w="4340" w:type="dxa"/>
            <w:tcBorders>
              <w:top w:val="nil"/>
              <w:left w:val="nil"/>
              <w:bottom w:val="nil"/>
              <w:right w:val="nil"/>
            </w:tcBorders>
          </w:tcPr>
          <w:p w14:paraId="0CB7C3BA" w14:textId="3BBA91B1" w:rsidR="00AC120B" w:rsidRDefault="00AC120B" w:rsidP="002C793C">
            <w:pPr>
              <w:tabs>
                <w:tab w:val="left" w:pos="125"/>
              </w:tabs>
              <w:spacing w:before="45" w:after="45"/>
              <w:ind w:left="125" w:right="125"/>
              <w:rPr>
                <w:szCs w:val="20"/>
                <w:lang w:val="en-US"/>
              </w:rPr>
            </w:pPr>
            <w:r>
              <w:rPr>
                <w:szCs w:val="20"/>
                <w:lang w:val="en-US"/>
              </w:rPr>
              <w:t>Returns a value of True if the State object is successfully associated with the object flow</w:t>
            </w:r>
            <w:r w:rsidR="00657982">
              <w:rPr>
                <w:szCs w:val="20"/>
                <w:lang w:val="en-US"/>
              </w:rPr>
              <w:t>.</w:t>
            </w:r>
          </w:p>
        </w:tc>
      </w:tr>
      <w:tr w:rsidR="00AC120B" w:rsidRPr="00050476" w14:paraId="2AEBD40C" w14:textId="77777777" w:rsidTr="002C793C">
        <w:tc>
          <w:tcPr>
            <w:tcW w:w="4511" w:type="dxa"/>
            <w:tcBorders>
              <w:top w:val="nil"/>
              <w:left w:val="nil"/>
              <w:bottom w:val="nil"/>
              <w:right w:val="nil"/>
            </w:tcBorders>
          </w:tcPr>
          <w:p w14:paraId="21AF4D9D" w14:textId="77777777" w:rsidR="00AC120B" w:rsidRDefault="00AC120B" w:rsidP="002C793C">
            <w:pPr>
              <w:tabs>
                <w:tab w:val="left" w:pos="125"/>
              </w:tabs>
              <w:spacing w:before="45" w:after="45"/>
              <w:ind w:left="125" w:right="125"/>
              <w:rPr>
                <w:szCs w:val="20"/>
              </w:rPr>
            </w:pPr>
            <w:r>
              <w:rPr>
                <w:i/>
                <w:iCs/>
                <w:szCs w:val="20"/>
              </w:rPr>
              <w:t>objObjectFlow</w:t>
            </w:r>
            <w:r>
              <w:rPr>
                <w:szCs w:val="20"/>
              </w:rPr>
              <w:t xml:space="preserve"> As </w:t>
            </w:r>
            <w:r>
              <w:rPr>
                <w:color w:val="008000"/>
                <w:szCs w:val="20"/>
                <w:u w:val="double"/>
              </w:rPr>
              <w:t>ObjectFlow</w:t>
            </w:r>
            <w:r>
              <w:rPr>
                <w:szCs w:val="20"/>
              </w:rPr>
              <w:t xml:space="preserve"> </w:t>
            </w:r>
          </w:p>
        </w:tc>
        <w:tc>
          <w:tcPr>
            <w:tcW w:w="4340" w:type="dxa"/>
            <w:tcBorders>
              <w:top w:val="nil"/>
              <w:left w:val="nil"/>
              <w:bottom w:val="nil"/>
              <w:right w:val="nil"/>
            </w:tcBorders>
          </w:tcPr>
          <w:p w14:paraId="5D413DC7" w14:textId="7F740964" w:rsidR="00AC120B" w:rsidRDefault="00AC120B" w:rsidP="002C793C">
            <w:pPr>
              <w:tabs>
                <w:tab w:val="left" w:pos="125"/>
              </w:tabs>
              <w:spacing w:before="45" w:after="45"/>
              <w:ind w:left="125" w:right="125"/>
              <w:rPr>
                <w:szCs w:val="20"/>
                <w:lang w:val="en-US"/>
              </w:rPr>
            </w:pPr>
            <w:r>
              <w:rPr>
                <w:szCs w:val="20"/>
                <w:lang w:val="en-US"/>
              </w:rPr>
              <w:t>Object flow with which to associate a State object</w:t>
            </w:r>
            <w:r w:rsidR="00657982">
              <w:rPr>
                <w:szCs w:val="20"/>
                <w:lang w:val="en-US"/>
              </w:rPr>
              <w:t>.</w:t>
            </w:r>
          </w:p>
        </w:tc>
      </w:tr>
      <w:tr w:rsidR="00AC120B" w:rsidRPr="00050476" w14:paraId="75A19F44" w14:textId="77777777" w:rsidTr="002C793C">
        <w:tc>
          <w:tcPr>
            <w:tcW w:w="4511" w:type="dxa"/>
            <w:tcBorders>
              <w:top w:val="nil"/>
              <w:left w:val="nil"/>
              <w:bottom w:val="nil"/>
              <w:right w:val="nil"/>
            </w:tcBorders>
          </w:tcPr>
          <w:p w14:paraId="34329CF0" w14:textId="77777777" w:rsidR="00AC120B" w:rsidRDefault="00AC120B" w:rsidP="002C793C">
            <w:pPr>
              <w:tabs>
                <w:tab w:val="left" w:pos="125"/>
              </w:tabs>
              <w:spacing w:before="45" w:after="45"/>
              <w:ind w:left="125" w:right="125"/>
              <w:rPr>
                <w:i/>
                <w:iCs/>
                <w:szCs w:val="20"/>
              </w:rPr>
            </w:pPr>
            <w:r>
              <w:rPr>
                <w:i/>
                <w:iCs/>
                <w:szCs w:val="20"/>
              </w:rPr>
              <w:t xml:space="preserve">objState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14BB6F18" w14:textId="21993638" w:rsidR="00AC120B" w:rsidRDefault="00AC120B" w:rsidP="002C793C">
            <w:pPr>
              <w:tabs>
                <w:tab w:val="left" w:pos="125"/>
              </w:tabs>
              <w:spacing w:before="45" w:after="45"/>
              <w:ind w:left="125" w:right="125"/>
              <w:rPr>
                <w:szCs w:val="20"/>
                <w:lang w:val="en-US"/>
              </w:rPr>
            </w:pPr>
            <w:r>
              <w:rPr>
                <w:szCs w:val="20"/>
                <w:lang w:val="en-US"/>
              </w:rPr>
              <w:t>State object to associate with the object flow</w:t>
            </w:r>
            <w:r w:rsidR="00657982">
              <w:rPr>
                <w:szCs w:val="20"/>
                <w:lang w:val="en-US"/>
              </w:rPr>
              <w:t>.</w:t>
            </w:r>
          </w:p>
        </w:tc>
      </w:tr>
    </w:tbl>
    <w:p w14:paraId="0C3F7197" w14:textId="3B4B8F72" w:rsidR="006F79CB" w:rsidRDefault="006F79CB" w:rsidP="00CD16B7">
      <w:pPr>
        <w:pStyle w:val="Heading3"/>
        <w:rPr>
          <w:lang w:val="en-US"/>
        </w:rPr>
      </w:pPr>
      <w:r w:rsidRPr="000728FC">
        <w:rPr>
          <w:lang w:val="en-US"/>
        </w:rPr>
        <w:t>Package</w:t>
      </w:r>
    </w:p>
    <w:p w14:paraId="69F7C879" w14:textId="77777777" w:rsidR="004745F2" w:rsidRPr="000728FC" w:rsidRDefault="004745F2" w:rsidP="00986B56">
      <w:pPr>
        <w:pStyle w:val="Heading4"/>
        <w:rPr>
          <w:lang w:val="en-US"/>
        </w:rPr>
      </w:pPr>
      <w:r w:rsidRPr="000728FC">
        <w:rPr>
          <w:lang w:val="en-US"/>
        </w:rPr>
        <w:t>Package Class Overview</w:t>
      </w:r>
    </w:p>
    <w:p w14:paraId="653C5542" w14:textId="28AE5E41" w:rsidR="004745F2" w:rsidRPr="000728FC" w:rsidRDefault="004745F2" w:rsidP="004745F2">
      <w:pPr>
        <w:tabs>
          <w:tab w:val="left" w:pos="115"/>
        </w:tabs>
        <w:spacing w:after="45"/>
        <w:ind w:left="115" w:right="125"/>
        <w:rPr>
          <w:szCs w:val="20"/>
          <w:lang w:val="en-US"/>
        </w:rPr>
      </w:pPr>
      <w:r w:rsidRPr="000728FC">
        <w:rPr>
          <w:szCs w:val="20"/>
          <w:lang w:val="en-US"/>
        </w:rPr>
        <w:t>The Package Class is a container for the model elements that correspond to the UML Package concept.</w:t>
      </w:r>
      <w:r w:rsidR="0027686B">
        <w:rPr>
          <w:szCs w:val="20"/>
          <w:lang w:val="en-US"/>
        </w:rPr>
        <w:t xml:space="preserve"> </w:t>
      </w:r>
    </w:p>
    <w:p w14:paraId="569FACD3" w14:textId="77777777" w:rsidR="004745F2" w:rsidRPr="000728FC" w:rsidRDefault="004745F2" w:rsidP="004745F2">
      <w:pPr>
        <w:tabs>
          <w:tab w:val="left" w:pos="115"/>
        </w:tabs>
        <w:spacing w:after="45"/>
        <w:ind w:left="115" w:right="125"/>
        <w:rPr>
          <w:szCs w:val="20"/>
          <w:lang w:val="en-US"/>
        </w:rPr>
      </w:pPr>
      <w:r w:rsidRPr="000728FC">
        <w:rPr>
          <w:szCs w:val="20"/>
          <w:lang w:val="en-US"/>
        </w:rPr>
        <w:t>Package class methods allow you to determine whether a package is the root package in a model, as well as to obtain the OLE object associated with the package.</w:t>
      </w:r>
    </w:p>
    <w:p w14:paraId="46B6116A" w14:textId="77777777" w:rsidR="004745F2" w:rsidRPr="000728FC" w:rsidRDefault="004745F2" w:rsidP="004745F2">
      <w:pPr>
        <w:tabs>
          <w:tab w:val="left" w:pos="115"/>
        </w:tabs>
        <w:spacing w:after="45"/>
        <w:ind w:left="115" w:right="125"/>
        <w:rPr>
          <w:szCs w:val="20"/>
          <w:lang w:val="en-US"/>
        </w:rPr>
      </w:pPr>
    </w:p>
    <w:p w14:paraId="51C6E586" w14:textId="77777777" w:rsidR="004745F2" w:rsidRPr="000728FC" w:rsidRDefault="004745F2" w:rsidP="004745F2">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6603399" w14:textId="77777777" w:rsidR="004745F2" w:rsidRPr="000728FC" w:rsidRDefault="004745F2" w:rsidP="004745F2">
      <w:pPr>
        <w:tabs>
          <w:tab w:val="left" w:pos="355"/>
        </w:tabs>
        <w:spacing w:after="45"/>
        <w:ind w:left="355" w:right="125" w:hanging="175"/>
        <w:rPr>
          <w:szCs w:val="20"/>
          <w:lang w:val="en-US"/>
        </w:rPr>
      </w:pPr>
      <w:r w:rsidRPr="000728FC">
        <w:rPr>
          <w:color w:val="008000"/>
          <w:szCs w:val="20"/>
          <w:u w:val="double"/>
          <w:lang w:val="en-US"/>
        </w:rPr>
        <w:t>PackageCollection Class</w:t>
      </w:r>
      <w:r w:rsidRPr="000728FC">
        <w:rPr>
          <w:szCs w:val="20"/>
          <w:lang w:val="en-US"/>
        </w:rPr>
        <w:t xml:space="preserve"> </w:t>
      </w:r>
    </w:p>
    <w:p w14:paraId="43A86054" w14:textId="7644CF92" w:rsidR="004745F2" w:rsidRPr="000728FC" w:rsidRDefault="004745F2" w:rsidP="00986B56">
      <w:pPr>
        <w:pStyle w:val="Heading4"/>
        <w:rPr>
          <w:lang w:val="en-US"/>
        </w:rPr>
      </w:pPr>
      <w:r w:rsidRPr="000728FC">
        <w:rPr>
          <w:lang w:val="en-US"/>
        </w:rPr>
        <w:t>Package Class Properties</w:t>
      </w:r>
    </w:p>
    <w:p w14:paraId="67F2DA0F" w14:textId="77777777" w:rsidR="004745F2" w:rsidRPr="000728FC" w:rsidRDefault="004745F2" w:rsidP="004745F2">
      <w:pPr>
        <w:tabs>
          <w:tab w:val="left" w:pos="115"/>
        </w:tabs>
        <w:spacing w:after="45"/>
        <w:ind w:left="115" w:right="125"/>
        <w:rPr>
          <w:szCs w:val="20"/>
          <w:lang w:val="en-US"/>
        </w:rPr>
      </w:pPr>
      <w:r w:rsidRPr="000728FC">
        <w:rPr>
          <w:szCs w:val="20"/>
          <w:lang w:val="en-US"/>
        </w:rPr>
        <w:t>The following table describes the Package Class properties.</w:t>
      </w:r>
    </w:p>
    <w:p w14:paraId="6AA455C7"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745F2" w14:paraId="19EE606F" w14:textId="77777777" w:rsidTr="002C793C">
        <w:tc>
          <w:tcPr>
            <w:tcW w:w="4601" w:type="dxa"/>
            <w:tcBorders>
              <w:top w:val="nil"/>
              <w:left w:val="nil"/>
              <w:bottom w:val="nil"/>
              <w:right w:val="nil"/>
            </w:tcBorders>
          </w:tcPr>
          <w:p w14:paraId="3D7B9573" w14:textId="77777777" w:rsidR="004745F2" w:rsidRDefault="004745F2" w:rsidP="002C793C">
            <w:pPr>
              <w:tabs>
                <w:tab w:val="left" w:pos="115"/>
              </w:tabs>
              <w:spacing w:after="45"/>
              <w:ind w:left="115" w:right="125"/>
              <w:rPr>
                <w:szCs w:val="20"/>
              </w:rPr>
            </w:pPr>
            <w:r>
              <w:rPr>
                <w:b/>
                <w:bCs/>
                <w:szCs w:val="20"/>
              </w:rPr>
              <w:t>Properties</w:t>
            </w:r>
          </w:p>
        </w:tc>
        <w:tc>
          <w:tcPr>
            <w:tcW w:w="4320" w:type="dxa"/>
            <w:tcBorders>
              <w:top w:val="nil"/>
              <w:left w:val="nil"/>
              <w:bottom w:val="nil"/>
              <w:right w:val="nil"/>
            </w:tcBorders>
          </w:tcPr>
          <w:p w14:paraId="492134AB" w14:textId="77777777" w:rsidR="004745F2" w:rsidRDefault="004745F2" w:rsidP="002C793C">
            <w:pPr>
              <w:tabs>
                <w:tab w:val="left" w:pos="115"/>
              </w:tabs>
              <w:spacing w:after="45"/>
              <w:ind w:left="115" w:right="125"/>
              <w:rPr>
                <w:szCs w:val="20"/>
              </w:rPr>
            </w:pPr>
            <w:r>
              <w:rPr>
                <w:b/>
                <w:bCs/>
                <w:szCs w:val="20"/>
              </w:rPr>
              <w:t>Description</w:t>
            </w:r>
          </w:p>
        </w:tc>
      </w:tr>
      <w:tr w:rsidR="004745F2" w:rsidRPr="00050476" w14:paraId="77D59818" w14:textId="77777777" w:rsidTr="002C793C">
        <w:tc>
          <w:tcPr>
            <w:tcW w:w="4601" w:type="dxa"/>
            <w:tcBorders>
              <w:top w:val="nil"/>
              <w:left w:val="nil"/>
              <w:bottom w:val="nil"/>
              <w:right w:val="nil"/>
            </w:tcBorders>
          </w:tcPr>
          <w:p w14:paraId="68F653C5"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Element Class Properties </w:t>
            </w:r>
          </w:p>
        </w:tc>
        <w:tc>
          <w:tcPr>
            <w:tcW w:w="4320" w:type="dxa"/>
            <w:tcBorders>
              <w:top w:val="nil"/>
              <w:left w:val="nil"/>
              <w:bottom w:val="nil"/>
              <w:right w:val="nil"/>
            </w:tcBorders>
          </w:tcPr>
          <w:p w14:paraId="4CF8976A" w14:textId="0DC1C39C" w:rsidR="004745F2" w:rsidRDefault="004745F2" w:rsidP="002C793C">
            <w:pPr>
              <w:tabs>
                <w:tab w:val="left" w:pos="115"/>
              </w:tabs>
              <w:spacing w:after="45"/>
              <w:ind w:left="115" w:right="125"/>
              <w:rPr>
                <w:szCs w:val="20"/>
                <w:lang w:val="en-US"/>
              </w:rPr>
            </w:pPr>
            <w:r>
              <w:rPr>
                <w:szCs w:val="20"/>
                <w:lang w:val="en-US"/>
              </w:rPr>
              <w:t>Inherits all Element class properties</w:t>
            </w:r>
            <w:r w:rsidR="00657982">
              <w:rPr>
                <w:szCs w:val="20"/>
                <w:lang w:val="en-US"/>
              </w:rPr>
              <w:t>.</w:t>
            </w:r>
          </w:p>
        </w:tc>
      </w:tr>
      <w:tr w:rsidR="004745F2" w:rsidRPr="00050476" w14:paraId="16ECDA5E" w14:textId="77777777" w:rsidTr="002C793C">
        <w:tc>
          <w:tcPr>
            <w:tcW w:w="4601" w:type="dxa"/>
            <w:tcBorders>
              <w:top w:val="nil"/>
              <w:left w:val="nil"/>
              <w:bottom w:val="nil"/>
              <w:right w:val="nil"/>
            </w:tcBorders>
          </w:tcPr>
          <w:p w14:paraId="5838C1B6" w14:textId="77777777" w:rsidR="004745F2" w:rsidRDefault="004745F2" w:rsidP="002C793C">
            <w:pPr>
              <w:tabs>
                <w:tab w:val="left" w:pos="115"/>
              </w:tabs>
              <w:spacing w:after="45"/>
              <w:ind w:left="115" w:right="125"/>
              <w:rPr>
                <w:szCs w:val="20"/>
              </w:rPr>
            </w:pPr>
            <w:r>
              <w:rPr>
                <w:color w:val="008000"/>
                <w:szCs w:val="20"/>
                <w:u w:val="double"/>
              </w:rPr>
              <w:t>RoseItem Class Properties</w:t>
            </w:r>
            <w:r>
              <w:rPr>
                <w:szCs w:val="20"/>
              </w:rPr>
              <w:t xml:space="preserve"> </w:t>
            </w:r>
          </w:p>
        </w:tc>
        <w:tc>
          <w:tcPr>
            <w:tcW w:w="4320" w:type="dxa"/>
            <w:tcBorders>
              <w:top w:val="nil"/>
              <w:left w:val="nil"/>
              <w:bottom w:val="nil"/>
              <w:right w:val="nil"/>
            </w:tcBorders>
          </w:tcPr>
          <w:p w14:paraId="146C39AA" w14:textId="5D79F32A" w:rsidR="004745F2" w:rsidRDefault="004745F2" w:rsidP="002C793C">
            <w:pPr>
              <w:tabs>
                <w:tab w:val="left" w:pos="115"/>
              </w:tabs>
              <w:spacing w:after="45"/>
              <w:ind w:left="115" w:right="125"/>
              <w:rPr>
                <w:szCs w:val="20"/>
                <w:lang w:val="en-US"/>
              </w:rPr>
            </w:pPr>
            <w:r>
              <w:rPr>
                <w:szCs w:val="20"/>
                <w:lang w:val="en-US"/>
              </w:rPr>
              <w:t>Inherits all RoseItem class properties</w:t>
            </w:r>
            <w:r w:rsidR="00657982">
              <w:rPr>
                <w:szCs w:val="20"/>
                <w:lang w:val="en-US"/>
              </w:rPr>
              <w:t>.</w:t>
            </w:r>
          </w:p>
        </w:tc>
      </w:tr>
    </w:tbl>
    <w:p w14:paraId="46B3A17B" w14:textId="48DBF944" w:rsidR="004745F2" w:rsidRPr="000728FC" w:rsidRDefault="004745F2" w:rsidP="00986B56">
      <w:pPr>
        <w:pStyle w:val="Heading4"/>
        <w:rPr>
          <w:lang w:val="en-US"/>
        </w:rPr>
      </w:pPr>
      <w:r w:rsidRPr="000728FC">
        <w:rPr>
          <w:lang w:val="en-US"/>
        </w:rPr>
        <w:t>Package Class Methods</w:t>
      </w:r>
    </w:p>
    <w:p w14:paraId="49136359" w14:textId="77777777" w:rsidR="004745F2" w:rsidRPr="000728FC" w:rsidRDefault="004745F2" w:rsidP="004745F2">
      <w:pPr>
        <w:tabs>
          <w:tab w:val="left" w:pos="115"/>
        </w:tabs>
        <w:spacing w:after="45"/>
        <w:ind w:left="115" w:right="125"/>
        <w:rPr>
          <w:szCs w:val="20"/>
          <w:lang w:val="en-US"/>
        </w:rPr>
      </w:pPr>
      <w:r w:rsidRPr="000728FC">
        <w:rPr>
          <w:szCs w:val="20"/>
          <w:lang w:val="en-US"/>
        </w:rPr>
        <w:t>The following table describes the Package Class methods.</w:t>
      </w:r>
    </w:p>
    <w:p w14:paraId="07D7168A"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745F2" w14:paraId="1111D273" w14:textId="77777777" w:rsidTr="002C793C">
        <w:tc>
          <w:tcPr>
            <w:tcW w:w="4601" w:type="dxa"/>
            <w:tcBorders>
              <w:top w:val="nil"/>
              <w:left w:val="nil"/>
              <w:bottom w:val="nil"/>
              <w:right w:val="nil"/>
            </w:tcBorders>
          </w:tcPr>
          <w:p w14:paraId="6188715D" w14:textId="77777777" w:rsidR="004745F2" w:rsidRDefault="004745F2" w:rsidP="002C793C">
            <w:pPr>
              <w:tabs>
                <w:tab w:val="left" w:pos="115"/>
              </w:tabs>
              <w:spacing w:after="45"/>
              <w:ind w:left="115" w:right="125"/>
              <w:rPr>
                <w:szCs w:val="20"/>
              </w:rPr>
            </w:pPr>
            <w:r>
              <w:rPr>
                <w:b/>
                <w:bCs/>
                <w:szCs w:val="20"/>
              </w:rPr>
              <w:t>Method</w:t>
            </w:r>
          </w:p>
        </w:tc>
        <w:tc>
          <w:tcPr>
            <w:tcW w:w="4320" w:type="dxa"/>
            <w:tcBorders>
              <w:top w:val="nil"/>
              <w:left w:val="nil"/>
              <w:bottom w:val="nil"/>
              <w:right w:val="nil"/>
            </w:tcBorders>
          </w:tcPr>
          <w:p w14:paraId="4A71F6B1" w14:textId="77777777" w:rsidR="004745F2" w:rsidRDefault="004745F2" w:rsidP="002C793C">
            <w:pPr>
              <w:tabs>
                <w:tab w:val="left" w:pos="115"/>
              </w:tabs>
              <w:spacing w:after="45"/>
              <w:ind w:left="115" w:right="125"/>
              <w:rPr>
                <w:szCs w:val="20"/>
              </w:rPr>
            </w:pPr>
            <w:r>
              <w:rPr>
                <w:b/>
                <w:bCs/>
                <w:szCs w:val="20"/>
              </w:rPr>
              <w:t>Description</w:t>
            </w:r>
          </w:p>
        </w:tc>
      </w:tr>
      <w:tr w:rsidR="004745F2" w:rsidRPr="00050476" w14:paraId="6D86F940" w14:textId="77777777" w:rsidTr="002C793C">
        <w:tc>
          <w:tcPr>
            <w:tcW w:w="4601" w:type="dxa"/>
            <w:tcBorders>
              <w:top w:val="nil"/>
              <w:left w:val="nil"/>
              <w:bottom w:val="nil"/>
              <w:right w:val="nil"/>
            </w:tcBorders>
          </w:tcPr>
          <w:p w14:paraId="73C339B3" w14:textId="77777777" w:rsidR="004745F2" w:rsidRDefault="004745F2" w:rsidP="002C793C">
            <w:pPr>
              <w:tabs>
                <w:tab w:val="left" w:pos="85"/>
              </w:tabs>
              <w:spacing w:after="45"/>
              <w:ind w:left="85" w:right="125"/>
              <w:rPr>
                <w:color w:val="008000"/>
                <w:szCs w:val="20"/>
                <w:u w:val="double"/>
              </w:rPr>
            </w:pPr>
            <w:r>
              <w:rPr>
                <w:color w:val="008000"/>
                <w:szCs w:val="20"/>
                <w:u w:val="double"/>
              </w:rPr>
              <w:t xml:space="preserve">RoseObject Methods </w:t>
            </w:r>
          </w:p>
        </w:tc>
        <w:tc>
          <w:tcPr>
            <w:tcW w:w="4320" w:type="dxa"/>
            <w:tcBorders>
              <w:top w:val="nil"/>
              <w:left w:val="nil"/>
              <w:bottom w:val="nil"/>
              <w:right w:val="nil"/>
            </w:tcBorders>
          </w:tcPr>
          <w:p w14:paraId="23898383" w14:textId="2A7274A4" w:rsidR="004745F2" w:rsidRDefault="004745F2" w:rsidP="002C793C">
            <w:pPr>
              <w:tabs>
                <w:tab w:val="left" w:pos="-5"/>
              </w:tabs>
              <w:spacing w:after="45"/>
              <w:ind w:right="125" w:firstLine="65"/>
              <w:rPr>
                <w:szCs w:val="20"/>
                <w:lang w:val="en-US"/>
              </w:rPr>
            </w:pPr>
            <w:r>
              <w:rPr>
                <w:szCs w:val="20"/>
                <w:lang w:val="en-US"/>
              </w:rPr>
              <w:t>Inherits all RoseObject class methods</w:t>
            </w:r>
            <w:r w:rsidR="00657982">
              <w:rPr>
                <w:szCs w:val="20"/>
                <w:lang w:val="en-US"/>
              </w:rPr>
              <w:t>.</w:t>
            </w:r>
          </w:p>
        </w:tc>
      </w:tr>
      <w:tr w:rsidR="004745F2" w:rsidRPr="00050476" w14:paraId="04BD0370" w14:textId="77777777" w:rsidTr="002C793C">
        <w:tc>
          <w:tcPr>
            <w:tcW w:w="4601" w:type="dxa"/>
            <w:tcBorders>
              <w:top w:val="nil"/>
              <w:left w:val="nil"/>
              <w:bottom w:val="nil"/>
              <w:right w:val="nil"/>
            </w:tcBorders>
          </w:tcPr>
          <w:p w14:paraId="6E150315"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4320" w:type="dxa"/>
            <w:tcBorders>
              <w:top w:val="nil"/>
              <w:left w:val="nil"/>
              <w:bottom w:val="nil"/>
              <w:right w:val="nil"/>
            </w:tcBorders>
          </w:tcPr>
          <w:p w14:paraId="37244021" w14:textId="03F17E04" w:rsidR="004745F2" w:rsidRDefault="004745F2" w:rsidP="002C793C">
            <w:pPr>
              <w:tabs>
                <w:tab w:val="left" w:pos="115"/>
              </w:tabs>
              <w:spacing w:after="45"/>
              <w:ind w:left="115" w:right="125"/>
              <w:rPr>
                <w:szCs w:val="20"/>
                <w:lang w:val="en-US"/>
              </w:rPr>
            </w:pPr>
            <w:r>
              <w:rPr>
                <w:szCs w:val="20"/>
                <w:lang w:val="en-US"/>
              </w:rPr>
              <w:t>Inherits all Element class methods</w:t>
            </w:r>
            <w:r w:rsidR="00657982">
              <w:rPr>
                <w:szCs w:val="20"/>
                <w:lang w:val="en-US"/>
              </w:rPr>
              <w:t>.</w:t>
            </w:r>
          </w:p>
        </w:tc>
      </w:tr>
      <w:tr w:rsidR="004745F2" w:rsidRPr="00050476" w14:paraId="5D750008" w14:textId="77777777" w:rsidTr="002C793C">
        <w:tc>
          <w:tcPr>
            <w:tcW w:w="4601" w:type="dxa"/>
            <w:tcBorders>
              <w:top w:val="nil"/>
              <w:left w:val="nil"/>
              <w:bottom w:val="nil"/>
              <w:right w:val="nil"/>
            </w:tcBorders>
          </w:tcPr>
          <w:p w14:paraId="6239A42C" w14:textId="77777777" w:rsidR="004745F2" w:rsidRDefault="004745F2" w:rsidP="002C793C">
            <w:pPr>
              <w:tabs>
                <w:tab w:val="left" w:pos="115"/>
              </w:tabs>
              <w:spacing w:after="45"/>
              <w:ind w:left="115" w:right="125"/>
              <w:rPr>
                <w:szCs w:val="20"/>
              </w:rPr>
            </w:pPr>
            <w:r>
              <w:rPr>
                <w:color w:val="008000"/>
                <w:szCs w:val="20"/>
                <w:u w:val="double"/>
              </w:rPr>
              <w:t>RoseItem Methods</w:t>
            </w:r>
            <w:r>
              <w:rPr>
                <w:szCs w:val="20"/>
              </w:rPr>
              <w:t xml:space="preserve"> </w:t>
            </w:r>
          </w:p>
        </w:tc>
        <w:tc>
          <w:tcPr>
            <w:tcW w:w="4320" w:type="dxa"/>
            <w:tcBorders>
              <w:top w:val="nil"/>
              <w:left w:val="nil"/>
              <w:bottom w:val="nil"/>
              <w:right w:val="nil"/>
            </w:tcBorders>
          </w:tcPr>
          <w:p w14:paraId="585C0692" w14:textId="627C0909" w:rsidR="004745F2" w:rsidRDefault="004745F2" w:rsidP="002C793C">
            <w:pPr>
              <w:tabs>
                <w:tab w:val="left" w:pos="115"/>
              </w:tabs>
              <w:spacing w:after="45"/>
              <w:ind w:left="115" w:right="125"/>
              <w:rPr>
                <w:szCs w:val="20"/>
                <w:lang w:val="en-US"/>
              </w:rPr>
            </w:pPr>
            <w:r>
              <w:rPr>
                <w:szCs w:val="20"/>
                <w:lang w:val="en-US"/>
              </w:rPr>
              <w:t>Inherits all RoseItem class methods</w:t>
            </w:r>
            <w:r w:rsidR="00657982">
              <w:rPr>
                <w:szCs w:val="20"/>
                <w:lang w:val="en-US"/>
              </w:rPr>
              <w:t>.</w:t>
            </w:r>
          </w:p>
        </w:tc>
      </w:tr>
      <w:tr w:rsidR="004745F2" w:rsidRPr="00050476" w14:paraId="77F55ECC" w14:textId="77777777" w:rsidTr="002C793C">
        <w:tc>
          <w:tcPr>
            <w:tcW w:w="4601" w:type="dxa"/>
            <w:tcBorders>
              <w:top w:val="nil"/>
              <w:left w:val="nil"/>
              <w:bottom w:val="nil"/>
              <w:right w:val="nil"/>
            </w:tcBorders>
          </w:tcPr>
          <w:p w14:paraId="6C8F0972"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ControllableUnit Methods </w:t>
            </w:r>
          </w:p>
        </w:tc>
        <w:tc>
          <w:tcPr>
            <w:tcW w:w="4320" w:type="dxa"/>
            <w:tcBorders>
              <w:top w:val="nil"/>
              <w:left w:val="nil"/>
              <w:bottom w:val="nil"/>
              <w:right w:val="nil"/>
            </w:tcBorders>
          </w:tcPr>
          <w:p w14:paraId="466A52C0" w14:textId="4B739734" w:rsidR="004745F2" w:rsidRDefault="004745F2" w:rsidP="002C793C">
            <w:pPr>
              <w:tabs>
                <w:tab w:val="left" w:pos="115"/>
              </w:tabs>
              <w:spacing w:after="45"/>
              <w:ind w:left="115" w:right="125"/>
              <w:rPr>
                <w:szCs w:val="20"/>
                <w:lang w:val="en-US"/>
              </w:rPr>
            </w:pPr>
            <w:r>
              <w:rPr>
                <w:szCs w:val="20"/>
                <w:lang w:val="en-US"/>
              </w:rPr>
              <w:t>Inherits all ControllableUnit class methods</w:t>
            </w:r>
            <w:r w:rsidR="00657982">
              <w:rPr>
                <w:szCs w:val="20"/>
                <w:lang w:val="en-US"/>
              </w:rPr>
              <w:t>.</w:t>
            </w:r>
          </w:p>
        </w:tc>
      </w:tr>
      <w:tr w:rsidR="004745F2" w:rsidRPr="00050476" w14:paraId="2903E618" w14:textId="77777777" w:rsidTr="002C793C">
        <w:tc>
          <w:tcPr>
            <w:tcW w:w="4601" w:type="dxa"/>
            <w:tcBorders>
              <w:top w:val="nil"/>
              <w:left w:val="nil"/>
              <w:bottom w:val="nil"/>
              <w:right w:val="nil"/>
            </w:tcBorders>
          </w:tcPr>
          <w:p w14:paraId="1B42AA27" w14:textId="77777777" w:rsidR="004745F2" w:rsidRDefault="004745F2" w:rsidP="002C793C">
            <w:pPr>
              <w:tabs>
                <w:tab w:val="left" w:pos="115"/>
              </w:tabs>
              <w:spacing w:after="45"/>
              <w:ind w:left="115" w:right="125"/>
              <w:rPr>
                <w:szCs w:val="20"/>
              </w:rPr>
            </w:pPr>
            <w:r>
              <w:rPr>
                <w:color w:val="008000"/>
                <w:szCs w:val="20"/>
                <w:u w:val="double"/>
              </w:rPr>
              <w:t>IsRootPackage</w:t>
            </w:r>
            <w:r>
              <w:rPr>
                <w:szCs w:val="20"/>
              </w:rPr>
              <w:t xml:space="preserve"> </w:t>
            </w:r>
          </w:p>
        </w:tc>
        <w:tc>
          <w:tcPr>
            <w:tcW w:w="4320" w:type="dxa"/>
            <w:tcBorders>
              <w:top w:val="nil"/>
              <w:left w:val="nil"/>
              <w:bottom w:val="nil"/>
              <w:right w:val="nil"/>
            </w:tcBorders>
          </w:tcPr>
          <w:p w14:paraId="67865F53" w14:textId="40342F7C" w:rsidR="004745F2" w:rsidRDefault="004745F2" w:rsidP="002C793C">
            <w:pPr>
              <w:tabs>
                <w:tab w:val="left" w:pos="115"/>
              </w:tabs>
              <w:spacing w:after="45"/>
              <w:ind w:left="115" w:right="125"/>
              <w:rPr>
                <w:szCs w:val="20"/>
                <w:lang w:val="en-US"/>
              </w:rPr>
            </w:pPr>
            <w:r>
              <w:rPr>
                <w:szCs w:val="20"/>
                <w:lang w:val="en-US"/>
              </w:rPr>
              <w:t>Indicates whether the package is the root package (category) of the model</w:t>
            </w:r>
            <w:r w:rsidR="00657982">
              <w:rPr>
                <w:szCs w:val="20"/>
                <w:lang w:val="en-US"/>
              </w:rPr>
              <w:t>.</w:t>
            </w:r>
          </w:p>
        </w:tc>
      </w:tr>
    </w:tbl>
    <w:p w14:paraId="54C7EF34" w14:textId="77777777" w:rsidR="00DA53AD" w:rsidRPr="000728FC" w:rsidRDefault="00DA53AD" w:rsidP="00D54CF2">
      <w:pPr>
        <w:pStyle w:val="Heading5"/>
        <w:rPr>
          <w:lang w:val="en-US"/>
        </w:rPr>
      </w:pPr>
      <w:r w:rsidRPr="00D54CF2">
        <w:t>IsRootPackage</w:t>
      </w:r>
      <w:r w:rsidRPr="000728FC">
        <w:rPr>
          <w:lang w:val="en-US"/>
        </w:rPr>
        <w:t xml:space="preserve"> Method (Package)</w:t>
      </w:r>
    </w:p>
    <w:p w14:paraId="029DC6B1"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79DC16B1" w14:textId="77777777" w:rsidR="00DA53AD" w:rsidRPr="000728FC" w:rsidRDefault="00DA53AD" w:rsidP="00DA53AD">
      <w:pPr>
        <w:spacing w:before="45" w:after="45"/>
        <w:ind w:left="265" w:right="125"/>
        <w:rPr>
          <w:szCs w:val="20"/>
          <w:lang w:val="en-US"/>
        </w:rPr>
      </w:pPr>
      <w:r w:rsidRPr="000728FC">
        <w:rPr>
          <w:szCs w:val="20"/>
          <w:lang w:val="en-US"/>
        </w:rPr>
        <w:t>This function finds out if the specified package is the root package (category) of the model.</w:t>
      </w:r>
    </w:p>
    <w:p w14:paraId="0B5F6C75" w14:textId="77777777" w:rsidR="00DA53AD" w:rsidRPr="000728FC" w:rsidRDefault="00DA53AD" w:rsidP="00DA53AD">
      <w:pPr>
        <w:spacing w:before="45" w:after="45"/>
        <w:ind w:left="265" w:right="125"/>
        <w:rPr>
          <w:szCs w:val="20"/>
          <w:lang w:val="en-US"/>
        </w:rPr>
      </w:pPr>
    </w:p>
    <w:p w14:paraId="66D07B20" w14:textId="77777777" w:rsidR="00DA53AD" w:rsidRDefault="00DA53AD" w:rsidP="00DA53AD">
      <w:pPr>
        <w:spacing w:before="45" w:after="45"/>
        <w:ind w:left="115" w:right="125"/>
        <w:rPr>
          <w:b/>
          <w:bCs/>
          <w:szCs w:val="20"/>
        </w:rPr>
      </w:pPr>
      <w:r>
        <w:rPr>
          <w:b/>
          <w:bCs/>
          <w:szCs w:val="20"/>
        </w:rPr>
        <w:t>Syntax</w:t>
      </w:r>
    </w:p>
    <w:p w14:paraId="6710646C" w14:textId="77777777" w:rsidR="00DA53AD" w:rsidRDefault="00DA53AD" w:rsidP="00DA53AD">
      <w:pPr>
        <w:spacing w:before="45" w:after="55"/>
        <w:ind w:left="1435" w:right="125" w:hanging="1165"/>
        <w:rPr>
          <w:rFonts w:ascii="Courier New" w:hAnsi="Courier New" w:cs="Courier New"/>
          <w:sz w:val="22"/>
          <w:szCs w:val="22"/>
        </w:rPr>
      </w:pPr>
      <w:r>
        <w:rPr>
          <w:rFonts w:ascii="Courier New" w:hAnsi="Courier New" w:cs="Courier New"/>
          <w:i/>
          <w:iCs/>
          <w:sz w:val="22"/>
          <w:szCs w:val="22"/>
        </w:rPr>
        <w:lastRenderedPageBreak/>
        <w:t>IsRoot = thePackage.</w:t>
      </w:r>
      <w:r>
        <w:rPr>
          <w:rFonts w:ascii="Courier New" w:hAnsi="Courier New" w:cs="Courier New"/>
          <w:sz w:val="22"/>
          <w:szCs w:val="22"/>
        </w:rPr>
        <w:t>IsRootPackage</w:t>
      </w:r>
      <w:r>
        <w:rPr>
          <w:rFonts w:ascii="Courier New" w:hAnsi="Courier New" w:cs="Courier New"/>
          <w:i/>
          <w:iCs/>
          <w:sz w:val="22"/>
          <w:szCs w:val="22"/>
        </w:rPr>
        <w:t xml:space="preserve"> ()</w:t>
      </w:r>
    </w:p>
    <w:p w14:paraId="7AE96F5A" w14:textId="77777777" w:rsidR="00DA53AD" w:rsidRDefault="00DA53AD" w:rsidP="00DA53AD">
      <w:pPr>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DA53AD" w14:paraId="4CDE1630" w14:textId="77777777" w:rsidTr="002C793C">
        <w:tc>
          <w:tcPr>
            <w:tcW w:w="2981" w:type="dxa"/>
            <w:tcBorders>
              <w:top w:val="nil"/>
              <w:left w:val="nil"/>
              <w:bottom w:val="nil"/>
              <w:right w:val="nil"/>
            </w:tcBorders>
          </w:tcPr>
          <w:p w14:paraId="6861D404" w14:textId="77777777" w:rsidR="00DA53AD" w:rsidRDefault="00DA53AD" w:rsidP="002C793C">
            <w:pPr>
              <w:spacing w:before="45" w:after="45"/>
              <w:ind w:left="115" w:right="125"/>
              <w:rPr>
                <w:szCs w:val="20"/>
              </w:rPr>
            </w:pPr>
            <w:r>
              <w:rPr>
                <w:b/>
                <w:bCs/>
                <w:szCs w:val="20"/>
              </w:rPr>
              <w:t>Element</w:t>
            </w:r>
          </w:p>
        </w:tc>
        <w:tc>
          <w:tcPr>
            <w:tcW w:w="5870" w:type="dxa"/>
            <w:tcBorders>
              <w:top w:val="nil"/>
              <w:left w:val="nil"/>
              <w:bottom w:val="nil"/>
              <w:right w:val="nil"/>
            </w:tcBorders>
          </w:tcPr>
          <w:p w14:paraId="0C0F9544" w14:textId="77777777" w:rsidR="00DA53AD" w:rsidRDefault="00DA53AD" w:rsidP="002C793C">
            <w:pPr>
              <w:spacing w:before="45" w:after="45"/>
              <w:ind w:left="115" w:right="125"/>
              <w:rPr>
                <w:szCs w:val="20"/>
              </w:rPr>
            </w:pPr>
            <w:r>
              <w:rPr>
                <w:b/>
                <w:bCs/>
                <w:szCs w:val="20"/>
              </w:rPr>
              <w:t>Description</w:t>
            </w:r>
          </w:p>
        </w:tc>
      </w:tr>
      <w:tr w:rsidR="00DA53AD" w:rsidRPr="00050476" w14:paraId="24246387" w14:textId="77777777" w:rsidTr="002C793C">
        <w:tc>
          <w:tcPr>
            <w:tcW w:w="2981" w:type="dxa"/>
            <w:tcBorders>
              <w:top w:val="nil"/>
              <w:left w:val="nil"/>
              <w:bottom w:val="nil"/>
              <w:right w:val="nil"/>
            </w:tcBorders>
          </w:tcPr>
          <w:p w14:paraId="7F060A06" w14:textId="19CEAB0A" w:rsidR="00DA53AD" w:rsidRDefault="00DA53AD" w:rsidP="002C793C">
            <w:pPr>
              <w:spacing w:before="45" w:after="45"/>
              <w:ind w:left="115" w:right="125"/>
              <w:rPr>
                <w:szCs w:val="20"/>
              </w:rPr>
            </w:pPr>
            <w:r>
              <w:rPr>
                <w:i/>
                <w:iCs/>
                <w:szCs w:val="20"/>
              </w:rPr>
              <w:t>IsRoot</w:t>
            </w:r>
            <w:r>
              <w:rPr>
                <w:szCs w:val="20"/>
              </w:rPr>
              <w:t xml:space="preserve"> As</w:t>
            </w:r>
            <w:r w:rsidR="0027686B">
              <w:rPr>
                <w:szCs w:val="20"/>
              </w:rPr>
              <w:t xml:space="preserve"> </w:t>
            </w:r>
            <w:r>
              <w:rPr>
                <w:szCs w:val="20"/>
              </w:rPr>
              <w:t>Boolean</w:t>
            </w:r>
          </w:p>
        </w:tc>
        <w:tc>
          <w:tcPr>
            <w:tcW w:w="5870" w:type="dxa"/>
            <w:tcBorders>
              <w:top w:val="nil"/>
              <w:left w:val="nil"/>
              <w:bottom w:val="nil"/>
              <w:right w:val="nil"/>
            </w:tcBorders>
          </w:tcPr>
          <w:p w14:paraId="25BB792C" w14:textId="2D0E784C" w:rsidR="00DA53AD" w:rsidRDefault="00DA53AD" w:rsidP="002C793C">
            <w:pPr>
              <w:spacing w:before="45" w:after="45"/>
              <w:ind w:left="115" w:right="125"/>
              <w:rPr>
                <w:szCs w:val="20"/>
                <w:lang w:val="en-US"/>
              </w:rPr>
            </w:pPr>
            <w:r>
              <w:rPr>
                <w:szCs w:val="20"/>
                <w:lang w:val="en-US"/>
              </w:rPr>
              <w:t>Returns a value of True if the package is the root package (category) of the model</w:t>
            </w:r>
            <w:r w:rsidR="00657982">
              <w:rPr>
                <w:szCs w:val="20"/>
                <w:lang w:val="en-US"/>
              </w:rPr>
              <w:t>.</w:t>
            </w:r>
          </w:p>
        </w:tc>
      </w:tr>
      <w:tr w:rsidR="00DA53AD" w:rsidRPr="00050476" w14:paraId="0E034CCE" w14:textId="77777777" w:rsidTr="002C793C">
        <w:tc>
          <w:tcPr>
            <w:tcW w:w="2981" w:type="dxa"/>
            <w:tcBorders>
              <w:top w:val="nil"/>
              <w:left w:val="nil"/>
              <w:bottom w:val="nil"/>
              <w:right w:val="nil"/>
            </w:tcBorders>
          </w:tcPr>
          <w:p w14:paraId="230B0404" w14:textId="77777777" w:rsidR="00DA53AD" w:rsidRDefault="00DA53AD" w:rsidP="002C793C">
            <w:pPr>
              <w:spacing w:before="45" w:after="45"/>
              <w:ind w:left="115" w:right="125"/>
              <w:rPr>
                <w:i/>
                <w:iCs/>
                <w:szCs w:val="20"/>
              </w:rPr>
            </w:pPr>
            <w:r>
              <w:rPr>
                <w:i/>
                <w:iCs/>
                <w:szCs w:val="20"/>
              </w:rPr>
              <w:t xml:space="preserve">thePackage </w:t>
            </w:r>
            <w:r>
              <w:rPr>
                <w:szCs w:val="20"/>
              </w:rPr>
              <w:t xml:space="preserve">As </w:t>
            </w:r>
            <w:r>
              <w:rPr>
                <w:color w:val="008000"/>
                <w:szCs w:val="20"/>
                <w:u w:val="double"/>
              </w:rPr>
              <w:t>Package</w:t>
            </w:r>
            <w:r>
              <w:rPr>
                <w:szCs w:val="20"/>
              </w:rPr>
              <w:t xml:space="preserve"> </w:t>
            </w:r>
          </w:p>
        </w:tc>
        <w:tc>
          <w:tcPr>
            <w:tcW w:w="5870" w:type="dxa"/>
            <w:tcBorders>
              <w:top w:val="nil"/>
              <w:left w:val="nil"/>
              <w:bottom w:val="nil"/>
              <w:right w:val="nil"/>
            </w:tcBorders>
          </w:tcPr>
          <w:p w14:paraId="78A5DC59" w14:textId="1F29C3B1" w:rsidR="00DA53AD" w:rsidRDefault="00DA53AD" w:rsidP="002C793C">
            <w:pPr>
              <w:spacing w:before="45" w:after="45"/>
              <w:ind w:left="115" w:right="125"/>
              <w:rPr>
                <w:szCs w:val="20"/>
                <w:lang w:val="en-US"/>
              </w:rPr>
            </w:pPr>
            <w:r>
              <w:rPr>
                <w:szCs w:val="20"/>
                <w:lang w:val="en-US"/>
              </w:rPr>
              <w:t>Package being checked as root package</w:t>
            </w:r>
            <w:r w:rsidR="00657982">
              <w:rPr>
                <w:szCs w:val="20"/>
                <w:lang w:val="en-US"/>
              </w:rPr>
              <w:t>.</w:t>
            </w:r>
          </w:p>
        </w:tc>
      </w:tr>
    </w:tbl>
    <w:p w14:paraId="78F57722" w14:textId="0881A123" w:rsidR="006F79CB" w:rsidRDefault="006F79CB" w:rsidP="00CD16B7">
      <w:pPr>
        <w:pStyle w:val="Heading3"/>
        <w:rPr>
          <w:lang w:val="en-US"/>
        </w:rPr>
      </w:pPr>
      <w:r w:rsidRPr="000728FC">
        <w:rPr>
          <w:lang w:val="en-US"/>
        </w:rPr>
        <w:t>Property</w:t>
      </w:r>
    </w:p>
    <w:p w14:paraId="52D8E470" w14:textId="77777777" w:rsidR="004745F2" w:rsidRPr="000728FC" w:rsidRDefault="004745F2" w:rsidP="00986B56">
      <w:pPr>
        <w:pStyle w:val="Heading4"/>
        <w:rPr>
          <w:lang w:val="en-US"/>
        </w:rPr>
      </w:pPr>
      <w:r w:rsidRPr="000728FC">
        <w:rPr>
          <w:lang w:val="en-US"/>
        </w:rPr>
        <w:t>Property Class Overview</w:t>
      </w:r>
    </w:p>
    <w:p w14:paraId="2952327D" w14:textId="77777777" w:rsidR="004745F2" w:rsidRPr="000728FC" w:rsidRDefault="004745F2" w:rsidP="004745F2">
      <w:pPr>
        <w:tabs>
          <w:tab w:val="left" w:pos="115"/>
        </w:tabs>
        <w:spacing w:after="45"/>
        <w:ind w:left="115" w:right="125"/>
        <w:rPr>
          <w:szCs w:val="20"/>
          <w:lang w:val="en-US"/>
        </w:rPr>
      </w:pPr>
      <w:r w:rsidRPr="000728FC">
        <w:rPr>
          <w:szCs w:val="20"/>
          <w:lang w:val="en-US"/>
        </w:rPr>
        <w:t>The Property class exposes a set of properties and methods that:</w:t>
      </w:r>
    </w:p>
    <w:p w14:paraId="5167AA32" w14:textId="20452D1A" w:rsidR="004745F2" w:rsidRPr="000728FC" w:rsidRDefault="004745F2" w:rsidP="004745F2">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properties in a model</w:t>
      </w:r>
      <w:r w:rsidR="0027686B">
        <w:rPr>
          <w:szCs w:val="20"/>
          <w:lang w:val="en-US"/>
        </w:rPr>
        <w:t xml:space="preserve"> </w:t>
      </w:r>
      <w:r w:rsidRPr="000728FC">
        <w:rPr>
          <w:szCs w:val="20"/>
          <w:lang w:val="en-US"/>
        </w:rPr>
        <w:t>(for example, property name and type, as well as the development tool associated with the property)</w:t>
      </w:r>
      <w:r w:rsidR="00657982">
        <w:rPr>
          <w:szCs w:val="20"/>
          <w:lang w:val="en-US"/>
        </w:rPr>
        <w:t>.</w:t>
      </w:r>
    </w:p>
    <w:p w14:paraId="10F91044" w14:textId="18E00315" w:rsidR="004745F2" w:rsidRPr="000728FC" w:rsidRDefault="004745F2" w:rsidP="004745F2">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properties from a model</w:t>
      </w:r>
      <w:r w:rsidR="00657982">
        <w:rPr>
          <w:szCs w:val="20"/>
          <w:lang w:val="en-US"/>
        </w:rPr>
        <w:t>.</w:t>
      </w:r>
    </w:p>
    <w:p w14:paraId="3DF1BAD9" w14:textId="77777777" w:rsidR="004745F2" w:rsidRPr="000728FC" w:rsidRDefault="004745F2" w:rsidP="004745F2">
      <w:pPr>
        <w:tabs>
          <w:tab w:val="left" w:pos="115"/>
        </w:tabs>
        <w:spacing w:after="45"/>
        <w:ind w:left="115" w:right="125"/>
        <w:rPr>
          <w:szCs w:val="20"/>
          <w:lang w:val="en-US"/>
        </w:rPr>
      </w:pPr>
    </w:p>
    <w:p w14:paraId="7D99EEDF" w14:textId="77777777" w:rsidR="004745F2" w:rsidRPr="000728FC" w:rsidRDefault="004745F2" w:rsidP="004745F2">
      <w:pPr>
        <w:tabs>
          <w:tab w:val="left" w:pos="115"/>
        </w:tabs>
        <w:spacing w:after="45"/>
        <w:ind w:left="115" w:right="125"/>
        <w:rPr>
          <w:szCs w:val="20"/>
          <w:lang w:val="en-US"/>
        </w:rPr>
      </w:pPr>
    </w:p>
    <w:p w14:paraId="156DCB43" w14:textId="77777777" w:rsidR="004745F2" w:rsidRPr="000728FC" w:rsidRDefault="004745F2" w:rsidP="004745F2">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01B92B2" w14:textId="77777777" w:rsidR="004745F2" w:rsidRPr="000728FC" w:rsidRDefault="004745F2" w:rsidP="004745F2">
      <w:pPr>
        <w:tabs>
          <w:tab w:val="left" w:pos="115"/>
        </w:tabs>
        <w:spacing w:after="45"/>
        <w:ind w:left="115" w:right="125" w:firstLine="65"/>
        <w:rPr>
          <w:szCs w:val="20"/>
          <w:lang w:val="en-US"/>
        </w:rPr>
      </w:pPr>
      <w:r w:rsidRPr="000728FC">
        <w:rPr>
          <w:color w:val="008000"/>
          <w:szCs w:val="20"/>
          <w:u w:val="double"/>
          <w:lang w:val="en-US"/>
        </w:rPr>
        <w:t>PropertyCollection Class</w:t>
      </w:r>
      <w:r w:rsidRPr="000728FC">
        <w:rPr>
          <w:szCs w:val="20"/>
          <w:lang w:val="en-US"/>
        </w:rPr>
        <w:t xml:space="preserve"> </w:t>
      </w:r>
    </w:p>
    <w:p w14:paraId="2CD789D6" w14:textId="77777777" w:rsidR="004745F2" w:rsidRPr="000728FC" w:rsidRDefault="004745F2" w:rsidP="004745F2">
      <w:pPr>
        <w:tabs>
          <w:tab w:val="left" w:pos="115"/>
        </w:tabs>
        <w:spacing w:after="45"/>
        <w:ind w:left="115" w:right="125" w:firstLine="65"/>
        <w:rPr>
          <w:szCs w:val="20"/>
          <w:lang w:val="en-US"/>
        </w:rPr>
      </w:pPr>
      <w:r w:rsidRPr="000728FC">
        <w:rPr>
          <w:color w:val="008000"/>
          <w:szCs w:val="20"/>
          <w:u w:val="double"/>
          <w:lang w:val="en-US"/>
        </w:rPr>
        <w:t>DefaultModelProperties Class</w:t>
      </w:r>
      <w:r w:rsidRPr="000728FC">
        <w:rPr>
          <w:szCs w:val="20"/>
          <w:lang w:val="en-US"/>
        </w:rPr>
        <w:t xml:space="preserve"> </w:t>
      </w:r>
    </w:p>
    <w:p w14:paraId="63CFA20B" w14:textId="39F68ED4" w:rsidR="004745F2" w:rsidRPr="000728FC" w:rsidRDefault="004745F2" w:rsidP="00986B56">
      <w:pPr>
        <w:pStyle w:val="Heading4"/>
        <w:rPr>
          <w:lang w:val="en-US"/>
        </w:rPr>
      </w:pPr>
      <w:r w:rsidRPr="000728FC">
        <w:rPr>
          <w:lang w:val="en-US"/>
        </w:rPr>
        <w:t>Property Class Properties</w:t>
      </w:r>
    </w:p>
    <w:p w14:paraId="7C2C35C1" w14:textId="77777777" w:rsidR="004745F2" w:rsidRPr="000728FC" w:rsidRDefault="004745F2" w:rsidP="004745F2">
      <w:pPr>
        <w:tabs>
          <w:tab w:val="left" w:pos="115"/>
        </w:tabs>
        <w:spacing w:after="45"/>
        <w:ind w:left="115" w:right="125"/>
        <w:rPr>
          <w:szCs w:val="20"/>
          <w:lang w:val="en-US"/>
        </w:rPr>
      </w:pPr>
      <w:r w:rsidRPr="000728FC">
        <w:rPr>
          <w:szCs w:val="20"/>
          <w:lang w:val="en-US"/>
        </w:rPr>
        <w:t>The following table describes the Property Class properties.</w:t>
      </w:r>
    </w:p>
    <w:p w14:paraId="47172719"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140"/>
      </w:tblGrid>
      <w:tr w:rsidR="004745F2" w14:paraId="690D655A" w14:textId="77777777" w:rsidTr="002C793C">
        <w:tc>
          <w:tcPr>
            <w:tcW w:w="4601" w:type="dxa"/>
            <w:tcBorders>
              <w:top w:val="nil"/>
              <w:left w:val="nil"/>
              <w:bottom w:val="nil"/>
              <w:right w:val="nil"/>
            </w:tcBorders>
          </w:tcPr>
          <w:p w14:paraId="5E43B8D5" w14:textId="77777777" w:rsidR="004745F2" w:rsidRDefault="004745F2" w:rsidP="002C793C">
            <w:pPr>
              <w:tabs>
                <w:tab w:val="left" w:pos="115"/>
              </w:tabs>
              <w:spacing w:after="45"/>
              <w:ind w:left="115" w:right="125"/>
              <w:rPr>
                <w:szCs w:val="20"/>
              </w:rPr>
            </w:pPr>
            <w:r>
              <w:rPr>
                <w:b/>
                <w:bCs/>
                <w:szCs w:val="20"/>
              </w:rPr>
              <w:t>Property</w:t>
            </w:r>
          </w:p>
        </w:tc>
        <w:tc>
          <w:tcPr>
            <w:tcW w:w="4140" w:type="dxa"/>
            <w:tcBorders>
              <w:top w:val="nil"/>
              <w:left w:val="nil"/>
              <w:bottom w:val="nil"/>
              <w:right w:val="nil"/>
            </w:tcBorders>
          </w:tcPr>
          <w:p w14:paraId="6716998B" w14:textId="77777777" w:rsidR="004745F2" w:rsidRDefault="004745F2" w:rsidP="002C793C">
            <w:pPr>
              <w:tabs>
                <w:tab w:val="left" w:pos="115"/>
              </w:tabs>
              <w:spacing w:after="45"/>
              <w:ind w:left="115" w:right="125"/>
              <w:rPr>
                <w:b/>
                <w:bCs/>
                <w:szCs w:val="20"/>
              </w:rPr>
            </w:pPr>
            <w:r>
              <w:rPr>
                <w:b/>
                <w:bCs/>
                <w:szCs w:val="20"/>
              </w:rPr>
              <w:t>Description</w:t>
            </w:r>
          </w:p>
        </w:tc>
      </w:tr>
      <w:tr w:rsidR="004745F2" w14:paraId="2142F857" w14:textId="77777777" w:rsidTr="002C793C">
        <w:tc>
          <w:tcPr>
            <w:tcW w:w="4601" w:type="dxa"/>
            <w:tcBorders>
              <w:top w:val="nil"/>
              <w:left w:val="nil"/>
              <w:bottom w:val="nil"/>
              <w:right w:val="nil"/>
            </w:tcBorders>
          </w:tcPr>
          <w:p w14:paraId="41F61133" w14:textId="77777777" w:rsidR="004745F2" w:rsidRDefault="004745F2" w:rsidP="002C793C">
            <w:pPr>
              <w:tabs>
                <w:tab w:val="left" w:pos="115"/>
              </w:tabs>
              <w:spacing w:after="45"/>
              <w:ind w:left="115" w:right="125"/>
              <w:rPr>
                <w:szCs w:val="20"/>
              </w:rPr>
            </w:pPr>
            <w:r>
              <w:rPr>
                <w:color w:val="008000"/>
                <w:szCs w:val="20"/>
                <w:u w:val="double"/>
              </w:rPr>
              <w:t>Name</w:t>
            </w:r>
            <w:r>
              <w:rPr>
                <w:szCs w:val="20"/>
              </w:rPr>
              <w:t xml:space="preserve"> </w:t>
            </w:r>
          </w:p>
        </w:tc>
        <w:tc>
          <w:tcPr>
            <w:tcW w:w="4140" w:type="dxa"/>
            <w:tcBorders>
              <w:top w:val="nil"/>
              <w:left w:val="nil"/>
              <w:bottom w:val="nil"/>
              <w:right w:val="nil"/>
            </w:tcBorders>
          </w:tcPr>
          <w:p w14:paraId="17FEB3C3" w14:textId="64E2FECA" w:rsidR="004745F2" w:rsidRPr="00657982" w:rsidRDefault="004745F2" w:rsidP="002C793C">
            <w:pPr>
              <w:tabs>
                <w:tab w:val="left" w:pos="115"/>
              </w:tabs>
              <w:spacing w:after="45"/>
              <w:ind w:left="115" w:right="125"/>
              <w:rPr>
                <w:szCs w:val="20"/>
                <w:lang w:val="en-US"/>
              </w:rPr>
            </w:pPr>
            <w:r>
              <w:rPr>
                <w:szCs w:val="20"/>
              </w:rPr>
              <w:t>Name of the property</w:t>
            </w:r>
            <w:r w:rsidR="00657982">
              <w:rPr>
                <w:szCs w:val="20"/>
                <w:lang w:val="en-US"/>
              </w:rPr>
              <w:t>.</w:t>
            </w:r>
          </w:p>
        </w:tc>
      </w:tr>
      <w:tr w:rsidR="004745F2" w:rsidRPr="00050476" w14:paraId="7F4F41C4" w14:textId="77777777" w:rsidTr="002C793C">
        <w:tc>
          <w:tcPr>
            <w:tcW w:w="4601" w:type="dxa"/>
            <w:tcBorders>
              <w:top w:val="nil"/>
              <w:left w:val="nil"/>
              <w:bottom w:val="nil"/>
              <w:right w:val="nil"/>
            </w:tcBorders>
          </w:tcPr>
          <w:p w14:paraId="213DD36F" w14:textId="77777777" w:rsidR="004745F2" w:rsidRDefault="004745F2" w:rsidP="002C793C">
            <w:pPr>
              <w:tabs>
                <w:tab w:val="left" w:pos="115"/>
              </w:tabs>
              <w:spacing w:after="45"/>
              <w:ind w:left="115" w:right="125"/>
              <w:rPr>
                <w:szCs w:val="20"/>
              </w:rPr>
            </w:pPr>
            <w:r>
              <w:rPr>
                <w:color w:val="008000"/>
                <w:szCs w:val="20"/>
                <w:u w:val="double"/>
              </w:rPr>
              <w:t>Value</w:t>
            </w:r>
          </w:p>
        </w:tc>
        <w:tc>
          <w:tcPr>
            <w:tcW w:w="4140" w:type="dxa"/>
            <w:tcBorders>
              <w:top w:val="nil"/>
              <w:left w:val="nil"/>
              <w:bottom w:val="nil"/>
              <w:right w:val="nil"/>
            </w:tcBorders>
          </w:tcPr>
          <w:p w14:paraId="5BE51B25" w14:textId="73557421" w:rsidR="004745F2" w:rsidRDefault="004745F2" w:rsidP="002C793C">
            <w:pPr>
              <w:tabs>
                <w:tab w:val="left" w:pos="115"/>
              </w:tabs>
              <w:spacing w:after="45"/>
              <w:ind w:left="115" w:right="125"/>
              <w:rPr>
                <w:szCs w:val="20"/>
                <w:lang w:val="en-US"/>
              </w:rPr>
            </w:pPr>
            <w:r>
              <w:rPr>
                <w:szCs w:val="20"/>
                <w:lang w:val="en-US"/>
              </w:rPr>
              <w:t>Current value of the property</w:t>
            </w:r>
            <w:r w:rsidR="00657982">
              <w:rPr>
                <w:szCs w:val="20"/>
                <w:lang w:val="en-US"/>
              </w:rPr>
              <w:t>.</w:t>
            </w:r>
          </w:p>
        </w:tc>
      </w:tr>
      <w:tr w:rsidR="004745F2" w:rsidRPr="00050476" w14:paraId="7C97A53E" w14:textId="77777777" w:rsidTr="002C793C">
        <w:tc>
          <w:tcPr>
            <w:tcW w:w="4601" w:type="dxa"/>
            <w:tcBorders>
              <w:top w:val="nil"/>
              <w:left w:val="nil"/>
              <w:bottom w:val="nil"/>
              <w:right w:val="nil"/>
            </w:tcBorders>
          </w:tcPr>
          <w:p w14:paraId="1E9AE88D" w14:textId="77777777" w:rsidR="004745F2" w:rsidRDefault="004745F2" w:rsidP="002C793C">
            <w:pPr>
              <w:tabs>
                <w:tab w:val="left" w:pos="115"/>
              </w:tabs>
              <w:spacing w:after="45"/>
              <w:ind w:left="115" w:right="125"/>
              <w:rPr>
                <w:szCs w:val="20"/>
              </w:rPr>
            </w:pPr>
            <w:r>
              <w:rPr>
                <w:color w:val="008000"/>
                <w:szCs w:val="20"/>
                <w:u w:val="double"/>
              </w:rPr>
              <w:t>ToolName</w:t>
            </w:r>
          </w:p>
        </w:tc>
        <w:tc>
          <w:tcPr>
            <w:tcW w:w="4140" w:type="dxa"/>
            <w:tcBorders>
              <w:top w:val="nil"/>
              <w:left w:val="nil"/>
              <w:bottom w:val="nil"/>
              <w:right w:val="nil"/>
            </w:tcBorders>
          </w:tcPr>
          <w:p w14:paraId="37D835E0" w14:textId="305513A5" w:rsidR="004745F2" w:rsidRDefault="004745F2" w:rsidP="002C793C">
            <w:pPr>
              <w:tabs>
                <w:tab w:val="left" w:pos="115"/>
              </w:tabs>
              <w:spacing w:after="45"/>
              <w:ind w:left="115" w:right="125"/>
              <w:rPr>
                <w:szCs w:val="20"/>
                <w:lang w:val="en-US"/>
              </w:rPr>
            </w:pPr>
            <w:r>
              <w:rPr>
                <w:szCs w:val="20"/>
                <w:lang w:val="en-US"/>
              </w:rPr>
              <w:t>Name of the software development tool with which the property is associated</w:t>
            </w:r>
            <w:r w:rsidR="00657982">
              <w:rPr>
                <w:szCs w:val="20"/>
                <w:lang w:val="en-US"/>
              </w:rPr>
              <w:t>.</w:t>
            </w:r>
          </w:p>
        </w:tc>
      </w:tr>
      <w:tr w:rsidR="004745F2" w:rsidRPr="00050476" w14:paraId="164D4DB1" w14:textId="77777777" w:rsidTr="002C793C">
        <w:tc>
          <w:tcPr>
            <w:tcW w:w="4601" w:type="dxa"/>
            <w:tcBorders>
              <w:top w:val="nil"/>
              <w:left w:val="nil"/>
              <w:bottom w:val="nil"/>
              <w:right w:val="nil"/>
            </w:tcBorders>
          </w:tcPr>
          <w:p w14:paraId="60AB37AE"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Type </w:t>
            </w:r>
          </w:p>
        </w:tc>
        <w:tc>
          <w:tcPr>
            <w:tcW w:w="4140" w:type="dxa"/>
            <w:tcBorders>
              <w:top w:val="nil"/>
              <w:left w:val="nil"/>
              <w:bottom w:val="nil"/>
              <w:right w:val="nil"/>
            </w:tcBorders>
          </w:tcPr>
          <w:p w14:paraId="2383E74E" w14:textId="783CF5EE" w:rsidR="004745F2" w:rsidRDefault="004745F2" w:rsidP="002C793C">
            <w:pPr>
              <w:tabs>
                <w:tab w:val="left" w:pos="115"/>
              </w:tabs>
              <w:spacing w:after="45"/>
              <w:ind w:left="115" w:right="125"/>
              <w:rPr>
                <w:szCs w:val="20"/>
                <w:lang w:val="en-US"/>
              </w:rPr>
            </w:pPr>
            <w:r>
              <w:rPr>
                <w:szCs w:val="20"/>
                <w:lang w:val="en-US"/>
              </w:rPr>
              <w:t>Indicates the type of information stored by the property</w:t>
            </w:r>
            <w:r w:rsidR="00657982">
              <w:rPr>
                <w:szCs w:val="20"/>
                <w:lang w:val="en-US"/>
              </w:rPr>
              <w:t>.</w:t>
            </w:r>
          </w:p>
        </w:tc>
      </w:tr>
    </w:tbl>
    <w:p w14:paraId="2EAA352D" w14:textId="77777777" w:rsidR="004745F2" w:rsidRPr="000728FC" w:rsidRDefault="004745F2" w:rsidP="004745F2">
      <w:pPr>
        <w:tabs>
          <w:tab w:val="left" w:pos="115"/>
        </w:tabs>
        <w:spacing w:after="45"/>
        <w:ind w:left="115" w:right="125"/>
        <w:rPr>
          <w:szCs w:val="20"/>
          <w:lang w:val="en-US"/>
        </w:rPr>
      </w:pPr>
    </w:p>
    <w:p w14:paraId="52C6C9D3" w14:textId="77777777" w:rsidR="004745F2" w:rsidRPr="000728FC" w:rsidRDefault="004745F2" w:rsidP="004745F2">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F39929F" w14:textId="77777777" w:rsidR="004745F2" w:rsidRPr="000728FC" w:rsidRDefault="004745F2" w:rsidP="004745F2">
      <w:pPr>
        <w:tabs>
          <w:tab w:val="left" w:pos="355"/>
        </w:tabs>
        <w:spacing w:after="45"/>
        <w:ind w:left="355" w:right="125" w:hanging="175"/>
        <w:rPr>
          <w:szCs w:val="20"/>
          <w:lang w:val="en-US"/>
        </w:rPr>
      </w:pPr>
      <w:r w:rsidRPr="000728FC">
        <w:rPr>
          <w:color w:val="008000"/>
          <w:szCs w:val="20"/>
          <w:u w:val="double"/>
          <w:lang w:val="en-US"/>
        </w:rPr>
        <w:t>DefaultModelProperties Class Properties</w:t>
      </w:r>
      <w:r w:rsidRPr="000728FC">
        <w:rPr>
          <w:szCs w:val="20"/>
          <w:lang w:val="en-US"/>
        </w:rPr>
        <w:t xml:space="preserve"> </w:t>
      </w:r>
    </w:p>
    <w:p w14:paraId="4EBAB7FA" w14:textId="42D22EC9" w:rsidR="004745F2" w:rsidRPr="000728FC" w:rsidRDefault="004745F2" w:rsidP="00986B56">
      <w:pPr>
        <w:pStyle w:val="Heading4"/>
        <w:rPr>
          <w:lang w:val="en-US"/>
        </w:rPr>
      </w:pPr>
      <w:r w:rsidRPr="000728FC">
        <w:rPr>
          <w:lang w:val="en-US"/>
        </w:rPr>
        <w:t>Property Class Methods</w:t>
      </w:r>
    </w:p>
    <w:p w14:paraId="580D1E02" w14:textId="77777777" w:rsidR="004745F2" w:rsidRPr="000728FC" w:rsidRDefault="004745F2" w:rsidP="004745F2">
      <w:pPr>
        <w:tabs>
          <w:tab w:val="left" w:pos="115"/>
        </w:tabs>
        <w:spacing w:after="45"/>
        <w:ind w:left="115" w:right="125"/>
        <w:rPr>
          <w:szCs w:val="20"/>
          <w:lang w:val="en-US"/>
        </w:rPr>
      </w:pPr>
      <w:r w:rsidRPr="000728FC">
        <w:rPr>
          <w:szCs w:val="20"/>
          <w:lang w:val="en-US"/>
        </w:rPr>
        <w:t>The following table describes the Property Class methods.</w:t>
      </w:r>
    </w:p>
    <w:p w14:paraId="0A4528E4"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140"/>
      </w:tblGrid>
      <w:tr w:rsidR="004745F2" w14:paraId="01892F15" w14:textId="77777777" w:rsidTr="002C793C">
        <w:tc>
          <w:tcPr>
            <w:tcW w:w="4601" w:type="dxa"/>
            <w:tcBorders>
              <w:top w:val="nil"/>
              <w:left w:val="nil"/>
              <w:bottom w:val="nil"/>
              <w:right w:val="nil"/>
            </w:tcBorders>
          </w:tcPr>
          <w:p w14:paraId="1A3E7777" w14:textId="77777777" w:rsidR="004745F2" w:rsidRDefault="004745F2" w:rsidP="002C793C">
            <w:pPr>
              <w:tabs>
                <w:tab w:val="left" w:pos="115"/>
              </w:tabs>
              <w:spacing w:after="45"/>
              <w:ind w:left="115" w:right="125"/>
              <w:rPr>
                <w:szCs w:val="20"/>
              </w:rPr>
            </w:pPr>
            <w:r>
              <w:rPr>
                <w:b/>
                <w:bCs/>
                <w:szCs w:val="20"/>
              </w:rPr>
              <w:t>Method</w:t>
            </w:r>
          </w:p>
        </w:tc>
        <w:tc>
          <w:tcPr>
            <w:tcW w:w="4140" w:type="dxa"/>
            <w:tcBorders>
              <w:top w:val="nil"/>
              <w:left w:val="nil"/>
              <w:bottom w:val="nil"/>
              <w:right w:val="nil"/>
            </w:tcBorders>
          </w:tcPr>
          <w:p w14:paraId="6979D264" w14:textId="77777777" w:rsidR="004745F2" w:rsidRDefault="004745F2" w:rsidP="002C793C">
            <w:pPr>
              <w:tabs>
                <w:tab w:val="left" w:pos="115"/>
              </w:tabs>
              <w:spacing w:after="45"/>
              <w:ind w:left="115" w:right="125"/>
              <w:rPr>
                <w:szCs w:val="20"/>
              </w:rPr>
            </w:pPr>
            <w:r>
              <w:rPr>
                <w:b/>
                <w:bCs/>
                <w:szCs w:val="20"/>
              </w:rPr>
              <w:t>Description</w:t>
            </w:r>
          </w:p>
        </w:tc>
      </w:tr>
      <w:tr w:rsidR="004745F2" w:rsidRPr="00050476" w14:paraId="16BFD84B" w14:textId="77777777" w:rsidTr="002C793C">
        <w:tc>
          <w:tcPr>
            <w:tcW w:w="4601" w:type="dxa"/>
            <w:tcBorders>
              <w:top w:val="nil"/>
              <w:left w:val="nil"/>
              <w:bottom w:val="nil"/>
              <w:right w:val="nil"/>
            </w:tcBorders>
          </w:tcPr>
          <w:p w14:paraId="06DFE990" w14:textId="77777777" w:rsidR="004745F2" w:rsidRDefault="004745F2" w:rsidP="002C793C">
            <w:pPr>
              <w:tabs>
                <w:tab w:val="left" w:pos="115"/>
              </w:tabs>
              <w:spacing w:after="45"/>
              <w:ind w:left="115" w:right="125"/>
              <w:rPr>
                <w:szCs w:val="20"/>
              </w:rPr>
            </w:pPr>
            <w:r>
              <w:rPr>
                <w:color w:val="008000"/>
                <w:szCs w:val="20"/>
                <w:u w:val="double"/>
              </w:rPr>
              <w:t>GetObject</w:t>
            </w:r>
            <w:r>
              <w:rPr>
                <w:szCs w:val="20"/>
              </w:rPr>
              <w:t xml:space="preserve"> </w:t>
            </w:r>
          </w:p>
        </w:tc>
        <w:tc>
          <w:tcPr>
            <w:tcW w:w="4140" w:type="dxa"/>
            <w:tcBorders>
              <w:top w:val="nil"/>
              <w:left w:val="nil"/>
              <w:bottom w:val="nil"/>
              <w:right w:val="nil"/>
            </w:tcBorders>
          </w:tcPr>
          <w:p w14:paraId="570FDDE1" w14:textId="55B3B58E" w:rsidR="004745F2" w:rsidRDefault="004745F2" w:rsidP="002C793C">
            <w:pPr>
              <w:tabs>
                <w:tab w:val="left" w:pos="115"/>
              </w:tabs>
              <w:spacing w:after="45"/>
              <w:ind w:left="115" w:right="125"/>
              <w:rPr>
                <w:szCs w:val="20"/>
                <w:lang w:val="en-US"/>
              </w:rPr>
            </w:pPr>
            <w:r>
              <w:rPr>
                <w:szCs w:val="20"/>
                <w:lang w:val="en-US"/>
              </w:rPr>
              <w:t>Returns the OLE interface object associated with this object</w:t>
            </w:r>
            <w:r w:rsidR="00657982">
              <w:rPr>
                <w:szCs w:val="20"/>
                <w:lang w:val="en-US"/>
              </w:rPr>
              <w:t>.</w:t>
            </w:r>
          </w:p>
        </w:tc>
      </w:tr>
    </w:tbl>
    <w:p w14:paraId="58D9856B" w14:textId="77777777" w:rsidR="004745F2" w:rsidRPr="000728FC" w:rsidRDefault="004745F2" w:rsidP="004745F2">
      <w:pPr>
        <w:tabs>
          <w:tab w:val="left" w:pos="115"/>
        </w:tabs>
        <w:spacing w:after="115"/>
        <w:ind w:left="115" w:right="125"/>
        <w:rPr>
          <w:szCs w:val="20"/>
          <w:lang w:val="en-US"/>
        </w:rPr>
      </w:pPr>
    </w:p>
    <w:p w14:paraId="2BE04159" w14:textId="77777777" w:rsidR="004745F2" w:rsidRPr="000728FC" w:rsidRDefault="004745F2" w:rsidP="004745F2">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lastRenderedPageBreak/>
        <w:t>See also</w:t>
      </w:r>
    </w:p>
    <w:p w14:paraId="5537C740" w14:textId="77777777" w:rsidR="004745F2" w:rsidRPr="000728FC" w:rsidRDefault="004745F2" w:rsidP="004745F2">
      <w:pPr>
        <w:tabs>
          <w:tab w:val="left" w:pos="355"/>
        </w:tabs>
        <w:spacing w:after="45"/>
        <w:ind w:left="355" w:right="125" w:hanging="175"/>
        <w:rPr>
          <w:szCs w:val="20"/>
          <w:lang w:val="en-US"/>
        </w:rPr>
      </w:pPr>
      <w:r w:rsidRPr="000728FC">
        <w:rPr>
          <w:color w:val="008000"/>
          <w:szCs w:val="20"/>
          <w:u w:val="double"/>
          <w:lang w:val="en-US"/>
        </w:rPr>
        <w:t>DefaultModelProperties Methods</w:t>
      </w:r>
      <w:r w:rsidRPr="000728FC">
        <w:rPr>
          <w:szCs w:val="20"/>
          <w:lang w:val="en-US"/>
        </w:rPr>
        <w:t xml:space="preserve"> </w:t>
      </w:r>
    </w:p>
    <w:p w14:paraId="26C747E4" w14:textId="77777777" w:rsidR="005A1EED" w:rsidRPr="00844E9C" w:rsidRDefault="005A1EED" w:rsidP="00D54CF2">
      <w:pPr>
        <w:pStyle w:val="Heading5"/>
        <w:rPr>
          <w:lang w:val="en-US"/>
        </w:rPr>
      </w:pPr>
      <w:r w:rsidRPr="00844E9C">
        <w:rPr>
          <w:lang w:val="en-US"/>
        </w:rPr>
        <w:t>Name Property (Property)</w:t>
      </w:r>
    </w:p>
    <w:p w14:paraId="1ED7A282"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51822938" w14:textId="6A48D96E" w:rsidR="005A1EED" w:rsidRPr="00844E9C" w:rsidRDefault="005A1EED" w:rsidP="005A1EED">
      <w:pPr>
        <w:spacing w:after="45"/>
        <w:ind w:left="115" w:right="125" w:firstLine="265"/>
        <w:rPr>
          <w:b/>
          <w:bCs/>
          <w:szCs w:val="20"/>
          <w:lang w:val="en-US"/>
        </w:rPr>
      </w:pPr>
      <w:r w:rsidRPr="00844E9C">
        <w:rPr>
          <w:szCs w:val="20"/>
          <w:lang w:val="en-US"/>
        </w:rPr>
        <w:t>Indicates the name of the model (without specifying a path)</w:t>
      </w:r>
      <w:r w:rsidR="00657982">
        <w:rPr>
          <w:szCs w:val="20"/>
          <w:lang w:val="en-US"/>
        </w:rPr>
        <w:t>.</w:t>
      </w:r>
    </w:p>
    <w:p w14:paraId="09743AF0" w14:textId="77777777" w:rsidR="005A1EED" w:rsidRPr="00844E9C" w:rsidRDefault="005A1EED" w:rsidP="005A1EED">
      <w:pPr>
        <w:spacing w:after="45"/>
        <w:ind w:left="115" w:right="125"/>
        <w:rPr>
          <w:b/>
          <w:bCs/>
          <w:szCs w:val="20"/>
          <w:lang w:val="en-US"/>
        </w:rPr>
      </w:pPr>
    </w:p>
    <w:p w14:paraId="4B05CAC0"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383FFF1E" w14:textId="77777777" w:rsidR="005A1EED" w:rsidRPr="00844E9C" w:rsidRDefault="005A1EED" w:rsidP="005A1EED">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Property.</w:t>
      </w:r>
      <w:r w:rsidRPr="00844E9C">
        <w:rPr>
          <w:rFonts w:ascii="Courier New" w:hAnsi="Courier New" w:cs="Courier New"/>
          <w:i/>
          <w:iCs/>
          <w:szCs w:val="20"/>
          <w:lang w:val="en-US"/>
        </w:rPr>
        <w:t>Name</w:t>
      </w:r>
    </w:p>
    <w:p w14:paraId="0A2AF3CC" w14:textId="77777777" w:rsidR="005A1EED" w:rsidRPr="00844E9C" w:rsidRDefault="005A1EED" w:rsidP="005A1EED">
      <w:pPr>
        <w:spacing w:after="45"/>
        <w:ind w:left="115" w:right="125"/>
        <w:rPr>
          <w:szCs w:val="20"/>
          <w:lang w:val="en-US"/>
        </w:rPr>
      </w:pPr>
    </w:p>
    <w:p w14:paraId="2CD7A10B"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6749E4DB" w14:textId="77777777" w:rsidR="005A1EED" w:rsidRPr="00844E9C" w:rsidRDefault="005A1EED" w:rsidP="005A1EED">
      <w:pPr>
        <w:spacing w:after="45"/>
        <w:ind w:left="115" w:right="125" w:firstLine="265"/>
        <w:rPr>
          <w:szCs w:val="20"/>
          <w:lang w:val="en-US"/>
        </w:rPr>
      </w:pPr>
      <w:r w:rsidRPr="00844E9C">
        <w:rPr>
          <w:szCs w:val="20"/>
          <w:lang w:val="en-US"/>
        </w:rPr>
        <w:t>String</w:t>
      </w:r>
    </w:p>
    <w:p w14:paraId="75241AE4" w14:textId="1459B1B5" w:rsidR="005A1EED" w:rsidRPr="00844E9C" w:rsidRDefault="005A1EED" w:rsidP="00D54CF2">
      <w:pPr>
        <w:pStyle w:val="Heading5"/>
        <w:rPr>
          <w:lang w:val="en-US"/>
        </w:rPr>
      </w:pPr>
      <w:r w:rsidRPr="00D54CF2">
        <w:t>ToolName</w:t>
      </w:r>
      <w:r w:rsidRPr="00844E9C">
        <w:rPr>
          <w:lang w:val="en-US"/>
        </w:rPr>
        <w:t xml:space="preserve"> Property (Property)</w:t>
      </w:r>
    </w:p>
    <w:p w14:paraId="14B5FDDC"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24D8930D" w14:textId="4CCDC9C3" w:rsidR="005A1EED" w:rsidRPr="00844E9C" w:rsidRDefault="005A1EED" w:rsidP="005A1EED">
      <w:pPr>
        <w:spacing w:after="45"/>
        <w:ind w:left="265" w:right="125"/>
        <w:rPr>
          <w:szCs w:val="20"/>
          <w:lang w:val="en-US"/>
        </w:rPr>
      </w:pPr>
      <w:r w:rsidRPr="00844E9C">
        <w:rPr>
          <w:szCs w:val="20"/>
          <w:lang w:val="en-US"/>
        </w:rPr>
        <w:t>Indicates the name of the tool to be used for code generation for this model.</w:t>
      </w:r>
      <w:r w:rsidR="0027686B">
        <w:rPr>
          <w:szCs w:val="20"/>
          <w:lang w:val="en-US"/>
        </w:rPr>
        <w:t xml:space="preserve"> </w:t>
      </w:r>
      <w:r w:rsidRPr="00844E9C">
        <w:rPr>
          <w:szCs w:val="20"/>
          <w:lang w:val="en-US"/>
        </w:rPr>
        <w:t xml:space="preserve">For example, </w:t>
      </w:r>
      <w:r w:rsidRPr="00844E9C">
        <w:rPr>
          <w:b/>
          <w:bCs/>
          <w:szCs w:val="20"/>
          <w:lang w:val="en-US"/>
        </w:rPr>
        <w:t>C++</w:t>
      </w:r>
      <w:r w:rsidRPr="00844E9C">
        <w:rPr>
          <w:szCs w:val="20"/>
          <w:lang w:val="en-US"/>
        </w:rPr>
        <w:t xml:space="preserve">, </w:t>
      </w:r>
      <w:r w:rsidRPr="00844E9C">
        <w:rPr>
          <w:b/>
          <w:bCs/>
          <w:szCs w:val="20"/>
          <w:lang w:val="en-US"/>
        </w:rPr>
        <w:t>PowerBuilder</w:t>
      </w:r>
      <w:r w:rsidRPr="00844E9C">
        <w:rPr>
          <w:szCs w:val="20"/>
          <w:lang w:val="en-US"/>
        </w:rPr>
        <w:t xml:space="preserve">, </w:t>
      </w:r>
      <w:r w:rsidRPr="00844E9C">
        <w:rPr>
          <w:b/>
          <w:bCs/>
          <w:szCs w:val="20"/>
          <w:lang w:val="en-US"/>
        </w:rPr>
        <w:t>Visual Basic</w:t>
      </w:r>
      <w:r w:rsidRPr="00844E9C">
        <w:rPr>
          <w:szCs w:val="20"/>
          <w:lang w:val="en-US"/>
        </w:rPr>
        <w:t>, etc.</w:t>
      </w:r>
    </w:p>
    <w:p w14:paraId="238E210E" w14:textId="77777777" w:rsidR="005A1EED" w:rsidRPr="00844E9C" w:rsidRDefault="005A1EED" w:rsidP="005A1EED">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1E96ECEE" w14:textId="77777777" w:rsidR="005A1EED" w:rsidRPr="00844E9C" w:rsidRDefault="005A1EED" w:rsidP="005A1EED">
      <w:pPr>
        <w:spacing w:after="45"/>
        <w:ind w:left="115" w:right="125"/>
        <w:rPr>
          <w:b/>
          <w:bCs/>
          <w:szCs w:val="20"/>
          <w:lang w:val="en-US"/>
        </w:rPr>
      </w:pPr>
    </w:p>
    <w:p w14:paraId="1F0C2DF2"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314B5B55" w14:textId="77777777" w:rsidR="005A1EED" w:rsidRPr="00844E9C" w:rsidRDefault="005A1EED" w:rsidP="005A1EED">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Property.</w:t>
      </w:r>
      <w:r w:rsidRPr="00844E9C">
        <w:rPr>
          <w:rFonts w:ascii="Courier New" w:hAnsi="Courier New" w:cs="Courier New"/>
          <w:i/>
          <w:iCs/>
          <w:szCs w:val="20"/>
          <w:lang w:val="en-US"/>
        </w:rPr>
        <w:t>ToolName</w:t>
      </w:r>
    </w:p>
    <w:p w14:paraId="32FB8B1F" w14:textId="77777777" w:rsidR="005A1EED" w:rsidRPr="00844E9C" w:rsidRDefault="005A1EED" w:rsidP="005A1EED">
      <w:pPr>
        <w:spacing w:after="45"/>
        <w:ind w:left="115" w:right="125"/>
        <w:rPr>
          <w:szCs w:val="20"/>
          <w:lang w:val="en-US"/>
        </w:rPr>
      </w:pPr>
    </w:p>
    <w:p w14:paraId="7714E36C"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7765AB27" w14:textId="77777777" w:rsidR="005A1EED" w:rsidRPr="00844E9C" w:rsidRDefault="005A1EED" w:rsidP="005A1EED">
      <w:pPr>
        <w:spacing w:after="45"/>
        <w:ind w:left="115" w:right="125" w:firstLine="265"/>
        <w:rPr>
          <w:szCs w:val="20"/>
          <w:lang w:val="en-US"/>
        </w:rPr>
      </w:pPr>
      <w:r w:rsidRPr="00844E9C">
        <w:rPr>
          <w:szCs w:val="20"/>
          <w:lang w:val="en-US"/>
        </w:rPr>
        <w:t>String</w:t>
      </w:r>
    </w:p>
    <w:p w14:paraId="1CBC4AAE" w14:textId="50033AAE" w:rsidR="005A1EED" w:rsidRPr="00844E9C" w:rsidRDefault="005A1EED" w:rsidP="00D54CF2">
      <w:pPr>
        <w:pStyle w:val="Heading5"/>
        <w:rPr>
          <w:lang w:val="en-US"/>
        </w:rPr>
      </w:pPr>
      <w:r w:rsidRPr="00D54CF2">
        <w:t>Type</w:t>
      </w:r>
      <w:r w:rsidRPr="00844E9C">
        <w:rPr>
          <w:lang w:val="en-US"/>
        </w:rPr>
        <w:t xml:space="preserve"> Property (Property)</w:t>
      </w:r>
    </w:p>
    <w:p w14:paraId="1F694A63"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25576B11" w14:textId="07CA50CB" w:rsidR="005A1EED" w:rsidRPr="00844E9C" w:rsidRDefault="005A1EED" w:rsidP="005A1EED">
      <w:pPr>
        <w:spacing w:after="45"/>
        <w:ind w:left="115" w:right="125" w:firstLine="245"/>
        <w:rPr>
          <w:b/>
          <w:bCs/>
          <w:szCs w:val="20"/>
          <w:lang w:val="en-US"/>
        </w:rPr>
      </w:pPr>
      <w:r w:rsidRPr="00844E9C">
        <w:rPr>
          <w:szCs w:val="20"/>
          <w:lang w:val="en-US"/>
        </w:rPr>
        <w:t>Indicates the type of information stored by the property</w:t>
      </w:r>
      <w:r w:rsidR="00657982">
        <w:rPr>
          <w:szCs w:val="20"/>
          <w:lang w:val="en-US"/>
        </w:rPr>
        <w:t>.</w:t>
      </w:r>
    </w:p>
    <w:p w14:paraId="25B3405F" w14:textId="77777777" w:rsidR="005A1EED" w:rsidRPr="00844E9C" w:rsidRDefault="005A1EED" w:rsidP="005A1EED">
      <w:pPr>
        <w:spacing w:after="45"/>
        <w:ind w:left="355" w:right="125"/>
        <w:rPr>
          <w:b/>
          <w:bCs/>
          <w:szCs w:val="20"/>
          <w:lang w:val="en-US"/>
        </w:rPr>
      </w:pPr>
      <w:r w:rsidRPr="00844E9C">
        <w:rPr>
          <w:b/>
          <w:bCs/>
          <w:szCs w:val="20"/>
          <w:lang w:val="en-US"/>
        </w:rPr>
        <w:t>Note</w:t>
      </w:r>
      <w:r w:rsidRPr="00844E9C">
        <w:rPr>
          <w:szCs w:val="20"/>
          <w:lang w:val="en-US"/>
        </w:rPr>
        <w:t>: This property is read-only.</w:t>
      </w:r>
    </w:p>
    <w:p w14:paraId="68B94424" w14:textId="77777777" w:rsidR="005A1EED" w:rsidRPr="00844E9C" w:rsidRDefault="005A1EED" w:rsidP="005A1EED">
      <w:pPr>
        <w:spacing w:after="45"/>
        <w:ind w:left="115" w:right="125"/>
        <w:rPr>
          <w:b/>
          <w:bCs/>
          <w:szCs w:val="20"/>
          <w:lang w:val="en-US"/>
        </w:rPr>
      </w:pPr>
    </w:p>
    <w:p w14:paraId="26780BCC"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6669481B" w14:textId="77777777" w:rsidR="005A1EED" w:rsidRPr="00844E9C" w:rsidRDefault="005A1EED" w:rsidP="005A1EED">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Property.</w:t>
      </w:r>
      <w:r w:rsidRPr="00844E9C">
        <w:rPr>
          <w:rFonts w:ascii="Courier New" w:hAnsi="Courier New" w:cs="Courier New"/>
          <w:i/>
          <w:iCs/>
          <w:szCs w:val="20"/>
          <w:lang w:val="en-US"/>
        </w:rPr>
        <w:t>Type</w:t>
      </w:r>
    </w:p>
    <w:p w14:paraId="70001A15" w14:textId="77777777" w:rsidR="005A1EED" w:rsidRPr="00844E9C" w:rsidRDefault="005A1EED" w:rsidP="005A1EED">
      <w:pPr>
        <w:spacing w:after="45"/>
        <w:ind w:left="115" w:right="125"/>
        <w:rPr>
          <w:szCs w:val="20"/>
          <w:lang w:val="en-US"/>
        </w:rPr>
      </w:pPr>
    </w:p>
    <w:p w14:paraId="4EF59582"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3E757C0F" w14:textId="77777777" w:rsidR="005A1EED" w:rsidRPr="00844E9C" w:rsidRDefault="005A1EED" w:rsidP="005A1EED">
      <w:pPr>
        <w:spacing w:after="45"/>
        <w:ind w:left="115" w:right="125" w:firstLine="265"/>
        <w:rPr>
          <w:szCs w:val="20"/>
          <w:lang w:val="en-US"/>
        </w:rPr>
      </w:pPr>
      <w:r w:rsidRPr="00844E9C">
        <w:rPr>
          <w:szCs w:val="20"/>
          <w:lang w:val="en-US"/>
        </w:rPr>
        <w:t>String</w:t>
      </w:r>
    </w:p>
    <w:p w14:paraId="3C253181" w14:textId="77777777" w:rsidR="005A1EED" w:rsidRPr="00844E9C" w:rsidRDefault="005A1EED" w:rsidP="005A1EED">
      <w:pPr>
        <w:spacing w:after="45"/>
        <w:ind w:left="115" w:right="125" w:firstLine="265"/>
        <w:rPr>
          <w:szCs w:val="20"/>
          <w:lang w:val="en-US"/>
        </w:rPr>
      </w:pPr>
    </w:p>
    <w:p w14:paraId="79E8E479" w14:textId="77777777" w:rsidR="005A1EED" w:rsidRPr="00844E9C" w:rsidRDefault="005A1EED" w:rsidP="005A1EED">
      <w:pPr>
        <w:spacing w:after="45"/>
        <w:ind w:left="115" w:right="125"/>
        <w:rPr>
          <w:b/>
          <w:bCs/>
          <w:szCs w:val="20"/>
          <w:lang w:val="en-US"/>
        </w:rPr>
      </w:pPr>
      <w:r w:rsidRPr="00844E9C">
        <w:rPr>
          <w:b/>
          <w:bCs/>
          <w:szCs w:val="20"/>
          <w:lang w:val="en-US"/>
        </w:rPr>
        <w:t>Values</w:t>
      </w:r>
    </w:p>
    <w:p w14:paraId="7691E227" w14:textId="77777777" w:rsidR="005A1EED" w:rsidRPr="00844E9C" w:rsidRDefault="005A1EED" w:rsidP="005A1EED">
      <w:pPr>
        <w:spacing w:after="45"/>
        <w:ind w:left="115" w:right="125" w:firstLine="245"/>
        <w:rPr>
          <w:szCs w:val="20"/>
          <w:lang w:val="en-US"/>
        </w:rPr>
      </w:pPr>
      <w:r w:rsidRPr="00844E9C">
        <w:rPr>
          <w:szCs w:val="20"/>
          <w:lang w:val="en-US"/>
        </w:rPr>
        <w:t>String</w:t>
      </w:r>
    </w:p>
    <w:p w14:paraId="559DD718" w14:textId="77777777" w:rsidR="005A1EED" w:rsidRPr="00844E9C" w:rsidRDefault="005A1EED" w:rsidP="005A1EED">
      <w:pPr>
        <w:spacing w:after="45"/>
        <w:ind w:left="115" w:right="125" w:firstLine="245"/>
        <w:rPr>
          <w:szCs w:val="20"/>
          <w:lang w:val="en-US"/>
        </w:rPr>
      </w:pPr>
      <w:r w:rsidRPr="00844E9C">
        <w:rPr>
          <w:szCs w:val="20"/>
          <w:lang w:val="en-US"/>
        </w:rPr>
        <w:t>Integer</w:t>
      </w:r>
    </w:p>
    <w:p w14:paraId="2351A756" w14:textId="77777777" w:rsidR="005A1EED" w:rsidRPr="00844E9C" w:rsidRDefault="005A1EED" w:rsidP="005A1EED">
      <w:pPr>
        <w:spacing w:after="45"/>
        <w:ind w:left="115" w:right="125" w:firstLine="245"/>
        <w:rPr>
          <w:szCs w:val="20"/>
          <w:lang w:val="en-US"/>
        </w:rPr>
      </w:pPr>
      <w:r w:rsidRPr="00844E9C">
        <w:rPr>
          <w:szCs w:val="20"/>
          <w:lang w:val="en-US"/>
        </w:rPr>
        <w:t>Float</w:t>
      </w:r>
    </w:p>
    <w:p w14:paraId="0E8D4C23" w14:textId="77777777" w:rsidR="005A1EED" w:rsidRPr="00844E9C" w:rsidRDefault="005A1EED" w:rsidP="005A1EED">
      <w:pPr>
        <w:spacing w:after="45"/>
        <w:ind w:left="115" w:right="125" w:firstLine="245"/>
        <w:rPr>
          <w:szCs w:val="20"/>
          <w:lang w:val="en-US"/>
        </w:rPr>
      </w:pPr>
      <w:r w:rsidRPr="00844E9C">
        <w:rPr>
          <w:szCs w:val="20"/>
          <w:lang w:val="en-US"/>
        </w:rPr>
        <w:t>Char</w:t>
      </w:r>
    </w:p>
    <w:p w14:paraId="5DAE8F8A" w14:textId="77777777" w:rsidR="005A1EED" w:rsidRPr="00844E9C" w:rsidRDefault="005A1EED" w:rsidP="005A1EED">
      <w:pPr>
        <w:spacing w:after="45"/>
        <w:ind w:left="115" w:right="125" w:firstLine="245"/>
        <w:rPr>
          <w:szCs w:val="20"/>
          <w:lang w:val="en-US"/>
        </w:rPr>
      </w:pPr>
      <w:r w:rsidRPr="00844E9C">
        <w:rPr>
          <w:szCs w:val="20"/>
          <w:lang w:val="en-US"/>
        </w:rPr>
        <w:t>Boolean</w:t>
      </w:r>
    </w:p>
    <w:p w14:paraId="0CC57D26" w14:textId="77777777" w:rsidR="005A1EED" w:rsidRPr="00844E9C" w:rsidRDefault="005A1EED" w:rsidP="005A1EED">
      <w:pPr>
        <w:spacing w:after="45"/>
        <w:ind w:left="115" w:right="125" w:firstLine="245"/>
        <w:rPr>
          <w:szCs w:val="20"/>
          <w:lang w:val="en-US"/>
        </w:rPr>
      </w:pPr>
      <w:r w:rsidRPr="00844E9C">
        <w:rPr>
          <w:szCs w:val="20"/>
          <w:lang w:val="en-US"/>
        </w:rPr>
        <w:lastRenderedPageBreak/>
        <w:t>Enumeration</w:t>
      </w:r>
    </w:p>
    <w:p w14:paraId="0F5ED062" w14:textId="6A0AA045" w:rsidR="005A1EED" w:rsidRPr="00844E9C" w:rsidRDefault="005A1EED" w:rsidP="005A1EED">
      <w:pPr>
        <w:spacing w:after="45"/>
        <w:ind w:left="115" w:right="125" w:firstLine="245"/>
        <w:rPr>
          <w:szCs w:val="20"/>
          <w:lang w:val="en-US"/>
        </w:rPr>
      </w:pPr>
      <w:r w:rsidRPr="00844E9C">
        <w:rPr>
          <w:b/>
          <w:bCs/>
          <w:i/>
          <w:iCs/>
          <w:szCs w:val="20"/>
          <w:lang w:val="en-US"/>
        </w:rPr>
        <w:t>Note:</w:t>
      </w:r>
      <w:r w:rsidR="0027686B">
        <w:rPr>
          <w:b/>
          <w:bCs/>
          <w:i/>
          <w:iCs/>
          <w:szCs w:val="20"/>
          <w:lang w:val="en-US"/>
        </w:rPr>
        <w:t xml:space="preserve"> </w:t>
      </w:r>
      <w:r w:rsidRPr="00844E9C">
        <w:rPr>
          <w:i/>
          <w:iCs/>
          <w:szCs w:val="20"/>
          <w:lang w:val="en-US"/>
        </w:rPr>
        <w:t>Other values may be valid if user-defined enumerated types exist.</w:t>
      </w:r>
    </w:p>
    <w:p w14:paraId="44FB4058" w14:textId="26EEFB75" w:rsidR="005A1EED" w:rsidRPr="00844E9C" w:rsidRDefault="005A1EED" w:rsidP="00D54CF2">
      <w:pPr>
        <w:pStyle w:val="Heading5"/>
        <w:rPr>
          <w:lang w:val="en-US"/>
        </w:rPr>
      </w:pPr>
      <w:r w:rsidRPr="00D54CF2">
        <w:t>Value</w:t>
      </w:r>
      <w:r w:rsidRPr="00844E9C">
        <w:rPr>
          <w:lang w:val="en-US"/>
        </w:rPr>
        <w:t xml:space="preserve"> Property (Property)</w:t>
      </w:r>
    </w:p>
    <w:p w14:paraId="07A70284"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2D183D73" w14:textId="778A2A93" w:rsidR="005A1EED" w:rsidRPr="00844E9C" w:rsidRDefault="005A1EED" w:rsidP="005A1EED">
      <w:pPr>
        <w:spacing w:after="45"/>
        <w:ind w:left="265" w:right="125"/>
        <w:rPr>
          <w:b/>
          <w:bCs/>
          <w:szCs w:val="20"/>
          <w:lang w:val="en-US"/>
        </w:rPr>
      </w:pPr>
      <w:r w:rsidRPr="00844E9C">
        <w:rPr>
          <w:szCs w:val="20"/>
          <w:lang w:val="en-US"/>
        </w:rPr>
        <w:t>Indicates the value of the property</w:t>
      </w:r>
      <w:r w:rsidR="00657982">
        <w:rPr>
          <w:szCs w:val="20"/>
          <w:lang w:val="en-US"/>
        </w:rPr>
        <w:t>.</w:t>
      </w:r>
    </w:p>
    <w:p w14:paraId="15FA20CC" w14:textId="77777777" w:rsidR="005A1EED" w:rsidRPr="00844E9C" w:rsidRDefault="005A1EED" w:rsidP="005A1EED">
      <w:pPr>
        <w:spacing w:after="45"/>
        <w:ind w:left="115" w:right="125"/>
        <w:rPr>
          <w:b/>
          <w:bCs/>
          <w:szCs w:val="20"/>
          <w:lang w:val="en-US"/>
        </w:rPr>
      </w:pPr>
    </w:p>
    <w:p w14:paraId="37C8F88B"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33F3BC72" w14:textId="77777777" w:rsidR="005A1EED" w:rsidRPr="00844E9C" w:rsidRDefault="005A1EED" w:rsidP="005A1EED">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Property.</w:t>
      </w:r>
      <w:r w:rsidRPr="00844E9C">
        <w:rPr>
          <w:rFonts w:ascii="Courier New" w:hAnsi="Courier New" w:cs="Courier New"/>
          <w:i/>
          <w:iCs/>
          <w:szCs w:val="20"/>
          <w:lang w:val="en-US"/>
        </w:rPr>
        <w:t>Value</w:t>
      </w:r>
    </w:p>
    <w:p w14:paraId="289133FD" w14:textId="77777777" w:rsidR="005A1EED" w:rsidRPr="00844E9C" w:rsidRDefault="005A1EED" w:rsidP="005A1EED">
      <w:pPr>
        <w:spacing w:after="45"/>
        <w:ind w:left="115" w:right="125"/>
        <w:rPr>
          <w:szCs w:val="20"/>
          <w:lang w:val="en-US"/>
        </w:rPr>
      </w:pPr>
    </w:p>
    <w:p w14:paraId="65842AD4"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1A6BF084" w14:textId="77777777" w:rsidR="005A1EED" w:rsidRPr="00844E9C" w:rsidRDefault="005A1EED" w:rsidP="005A1EED">
      <w:pPr>
        <w:spacing w:after="45"/>
        <w:ind w:left="115" w:right="125" w:firstLine="265"/>
        <w:rPr>
          <w:szCs w:val="20"/>
          <w:lang w:val="en-US"/>
        </w:rPr>
      </w:pPr>
      <w:r w:rsidRPr="00844E9C">
        <w:rPr>
          <w:szCs w:val="20"/>
          <w:lang w:val="en-US"/>
        </w:rPr>
        <w:t>String</w:t>
      </w:r>
    </w:p>
    <w:p w14:paraId="66FE9D07" w14:textId="77777777" w:rsidR="00793B76" w:rsidRPr="00844E9C" w:rsidRDefault="00793B76" w:rsidP="00D54CF2">
      <w:pPr>
        <w:pStyle w:val="Heading5"/>
        <w:rPr>
          <w:lang w:val="en-US"/>
        </w:rPr>
      </w:pPr>
      <w:r w:rsidRPr="00D54CF2">
        <w:t>GetObject</w:t>
      </w:r>
      <w:r w:rsidRPr="00844E9C">
        <w:rPr>
          <w:lang w:val="en-US"/>
        </w:rPr>
        <w:t xml:space="preserve"> Method (Property)</w:t>
      </w:r>
    </w:p>
    <w:p w14:paraId="01737888"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45E3B220" w14:textId="77777777" w:rsidR="00793B76" w:rsidRPr="00844E9C" w:rsidRDefault="00793B76" w:rsidP="00793B76">
      <w:pPr>
        <w:spacing w:after="45"/>
        <w:ind w:left="115" w:right="125" w:firstLine="265"/>
        <w:rPr>
          <w:szCs w:val="20"/>
          <w:lang w:val="en-US"/>
        </w:rPr>
      </w:pPr>
      <w:r w:rsidRPr="00844E9C">
        <w:rPr>
          <w:szCs w:val="20"/>
          <w:lang w:val="en-US"/>
        </w:rPr>
        <w:t>This function retrieves the OLE object associated with a specified Property object.</w:t>
      </w:r>
    </w:p>
    <w:p w14:paraId="4B3562B9" w14:textId="5FFCB163" w:rsidR="00793B76" w:rsidRPr="00844E9C" w:rsidRDefault="00793B76" w:rsidP="00793B76">
      <w:pPr>
        <w:spacing w:after="45"/>
        <w:ind w:left="115" w:right="125" w:firstLine="265"/>
        <w:rPr>
          <w:szCs w:val="20"/>
          <w:lang w:val="en-US"/>
        </w:rPr>
      </w:pPr>
      <w:r w:rsidRPr="00844E9C">
        <w:rPr>
          <w:b/>
          <w:bCs/>
          <w:i/>
          <w:iCs/>
          <w:szCs w:val="20"/>
          <w:lang w:val="en-US"/>
        </w:rPr>
        <w:t>Note:</w:t>
      </w:r>
      <w:r w:rsidR="0027686B">
        <w:rPr>
          <w:b/>
          <w:bCs/>
          <w:i/>
          <w:iCs/>
          <w:szCs w:val="20"/>
          <w:lang w:val="en-US"/>
        </w:rPr>
        <w:t xml:space="preserve"> </w:t>
      </w:r>
      <w:r w:rsidRPr="00844E9C">
        <w:rPr>
          <w:i/>
          <w:iCs/>
          <w:szCs w:val="20"/>
          <w:lang w:val="en-US"/>
        </w:rPr>
        <w:t>This function is only valid for Rose Script; it does not exist in Rose Automation.</w:t>
      </w:r>
    </w:p>
    <w:p w14:paraId="5A192421" w14:textId="77777777" w:rsidR="00793B76" w:rsidRPr="00844E9C" w:rsidRDefault="00793B76" w:rsidP="00793B76">
      <w:pPr>
        <w:spacing w:after="45"/>
        <w:ind w:left="265" w:right="125"/>
        <w:rPr>
          <w:b/>
          <w:bCs/>
          <w:szCs w:val="20"/>
          <w:lang w:val="en-US"/>
        </w:rPr>
      </w:pPr>
    </w:p>
    <w:p w14:paraId="118BE66D"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3F138E4F" w14:textId="77777777" w:rsidR="00793B76" w:rsidRPr="00844E9C" w:rsidRDefault="00793B76" w:rsidP="00793B76">
      <w:pPr>
        <w:spacing w:after="45"/>
        <w:ind w:left="115" w:right="125" w:firstLine="265"/>
        <w:rPr>
          <w:szCs w:val="20"/>
          <w:lang w:val="en-US"/>
        </w:rPr>
      </w:pPr>
      <w:r w:rsidRPr="00844E9C">
        <w:rPr>
          <w:i/>
          <w:iCs/>
          <w:szCs w:val="20"/>
          <w:lang w:val="en-US"/>
        </w:rPr>
        <w:t>Set theOLEObject = theObject.GetObject ( )</w:t>
      </w:r>
    </w:p>
    <w:p w14:paraId="6C4734B4" w14:textId="77777777" w:rsidR="00793B76" w:rsidRPr="00844E9C" w:rsidRDefault="00793B76" w:rsidP="00793B76">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93B76" w14:paraId="2D78DC0A" w14:textId="77777777" w:rsidTr="002C793C">
        <w:tc>
          <w:tcPr>
            <w:tcW w:w="4601" w:type="dxa"/>
            <w:tcBorders>
              <w:top w:val="nil"/>
              <w:left w:val="nil"/>
              <w:bottom w:val="nil"/>
              <w:right w:val="nil"/>
            </w:tcBorders>
          </w:tcPr>
          <w:p w14:paraId="02BDCC97" w14:textId="77777777" w:rsidR="00793B76" w:rsidRDefault="00793B76" w:rsidP="002C793C">
            <w:pPr>
              <w:spacing w:after="45"/>
              <w:ind w:left="115" w:right="125"/>
              <w:rPr>
                <w:szCs w:val="20"/>
              </w:rPr>
            </w:pPr>
            <w:r>
              <w:rPr>
                <w:b/>
                <w:bCs/>
                <w:szCs w:val="20"/>
              </w:rPr>
              <w:t>Element</w:t>
            </w:r>
          </w:p>
        </w:tc>
        <w:tc>
          <w:tcPr>
            <w:tcW w:w="4250" w:type="dxa"/>
            <w:tcBorders>
              <w:top w:val="nil"/>
              <w:left w:val="nil"/>
              <w:bottom w:val="nil"/>
              <w:right w:val="nil"/>
            </w:tcBorders>
          </w:tcPr>
          <w:p w14:paraId="465E5F3F" w14:textId="77777777" w:rsidR="00793B76" w:rsidRDefault="00793B76" w:rsidP="002C793C">
            <w:pPr>
              <w:spacing w:after="45"/>
              <w:ind w:left="115" w:right="125"/>
              <w:rPr>
                <w:szCs w:val="20"/>
              </w:rPr>
            </w:pPr>
            <w:r>
              <w:rPr>
                <w:b/>
                <w:bCs/>
                <w:szCs w:val="20"/>
              </w:rPr>
              <w:t>Description</w:t>
            </w:r>
          </w:p>
        </w:tc>
      </w:tr>
      <w:tr w:rsidR="00793B76" w:rsidRPr="00050476" w14:paraId="457EF747" w14:textId="77777777" w:rsidTr="002C793C">
        <w:tc>
          <w:tcPr>
            <w:tcW w:w="4601" w:type="dxa"/>
            <w:tcBorders>
              <w:top w:val="nil"/>
              <w:left w:val="nil"/>
              <w:bottom w:val="nil"/>
              <w:right w:val="nil"/>
            </w:tcBorders>
          </w:tcPr>
          <w:p w14:paraId="109E488C" w14:textId="77777777" w:rsidR="00793B76" w:rsidRDefault="00793B76" w:rsidP="002C793C">
            <w:pPr>
              <w:spacing w:after="45"/>
              <w:ind w:left="115" w:right="125"/>
              <w:rPr>
                <w:szCs w:val="20"/>
              </w:rPr>
            </w:pPr>
            <w:r>
              <w:rPr>
                <w:i/>
                <w:iCs/>
                <w:szCs w:val="20"/>
              </w:rPr>
              <w:t xml:space="preserve">theOLEObject </w:t>
            </w:r>
            <w:r>
              <w:rPr>
                <w:szCs w:val="20"/>
              </w:rPr>
              <w:t>As Object</w:t>
            </w:r>
          </w:p>
          <w:p w14:paraId="2351DF54" w14:textId="77777777" w:rsidR="00793B76" w:rsidRDefault="00793B76" w:rsidP="002C793C">
            <w:pPr>
              <w:spacing w:after="45"/>
              <w:ind w:left="115" w:right="125"/>
              <w:rPr>
                <w:szCs w:val="20"/>
              </w:rPr>
            </w:pPr>
          </w:p>
        </w:tc>
        <w:tc>
          <w:tcPr>
            <w:tcW w:w="4250" w:type="dxa"/>
            <w:tcBorders>
              <w:top w:val="nil"/>
              <w:left w:val="nil"/>
              <w:bottom w:val="nil"/>
              <w:right w:val="nil"/>
            </w:tcBorders>
          </w:tcPr>
          <w:p w14:paraId="16F16366" w14:textId="0A903767" w:rsidR="00793B76" w:rsidRDefault="00793B76" w:rsidP="002C793C">
            <w:pPr>
              <w:spacing w:after="45"/>
              <w:ind w:left="115" w:right="125"/>
              <w:rPr>
                <w:szCs w:val="20"/>
                <w:lang w:val="en-US"/>
              </w:rPr>
            </w:pPr>
            <w:r>
              <w:rPr>
                <w:szCs w:val="20"/>
                <w:lang w:val="en-US"/>
              </w:rPr>
              <w:t>Returns the OLE automation interface object associated with the specified object</w:t>
            </w:r>
            <w:r w:rsidR="00657982">
              <w:rPr>
                <w:szCs w:val="20"/>
                <w:lang w:val="en-US"/>
              </w:rPr>
              <w:t>.</w:t>
            </w:r>
          </w:p>
        </w:tc>
      </w:tr>
      <w:tr w:rsidR="00793B76" w:rsidRPr="00050476" w14:paraId="1DE9E766" w14:textId="77777777" w:rsidTr="002C793C">
        <w:tc>
          <w:tcPr>
            <w:tcW w:w="4601" w:type="dxa"/>
            <w:tcBorders>
              <w:top w:val="nil"/>
              <w:left w:val="nil"/>
              <w:bottom w:val="nil"/>
              <w:right w:val="nil"/>
            </w:tcBorders>
          </w:tcPr>
          <w:p w14:paraId="32E1339D" w14:textId="77777777" w:rsidR="00793B76" w:rsidRDefault="00793B76"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Property</w:t>
            </w:r>
            <w:r>
              <w:rPr>
                <w:szCs w:val="20"/>
              </w:rPr>
              <w:t xml:space="preserve"> </w:t>
            </w:r>
          </w:p>
        </w:tc>
        <w:tc>
          <w:tcPr>
            <w:tcW w:w="4250" w:type="dxa"/>
            <w:tcBorders>
              <w:top w:val="nil"/>
              <w:left w:val="nil"/>
              <w:bottom w:val="nil"/>
              <w:right w:val="nil"/>
            </w:tcBorders>
          </w:tcPr>
          <w:p w14:paraId="0485D931" w14:textId="59AA1068" w:rsidR="00793B76" w:rsidRDefault="00793B76" w:rsidP="002C793C">
            <w:pPr>
              <w:spacing w:after="45"/>
              <w:ind w:left="115" w:right="125"/>
              <w:rPr>
                <w:szCs w:val="20"/>
                <w:lang w:val="en-US"/>
              </w:rPr>
            </w:pPr>
            <w:r>
              <w:rPr>
                <w:szCs w:val="20"/>
                <w:lang w:val="en-US"/>
              </w:rPr>
              <w:t>Object whose OLE object is being retrieved</w:t>
            </w:r>
            <w:r w:rsidR="00657982">
              <w:rPr>
                <w:szCs w:val="20"/>
                <w:lang w:val="en-US"/>
              </w:rPr>
              <w:t>.</w:t>
            </w:r>
          </w:p>
        </w:tc>
      </w:tr>
    </w:tbl>
    <w:p w14:paraId="7BE845EA" w14:textId="45BEA52A" w:rsidR="006F79CB" w:rsidRDefault="006F79CB" w:rsidP="00CD16B7">
      <w:pPr>
        <w:pStyle w:val="Heading3"/>
        <w:rPr>
          <w:lang w:val="en-US"/>
        </w:rPr>
      </w:pPr>
      <w:r w:rsidRPr="000728FC">
        <w:rPr>
          <w:lang w:val="en-US"/>
        </w:rPr>
        <w:t>Relation</w:t>
      </w:r>
    </w:p>
    <w:p w14:paraId="36FECD7B" w14:textId="77777777" w:rsidR="004745F2" w:rsidRPr="000728FC" w:rsidRDefault="004745F2" w:rsidP="00986B56">
      <w:pPr>
        <w:pStyle w:val="Heading4"/>
        <w:rPr>
          <w:lang w:val="en-US"/>
        </w:rPr>
      </w:pPr>
      <w:r w:rsidRPr="000728FC">
        <w:rPr>
          <w:lang w:val="en-US"/>
        </w:rPr>
        <w:t>Relation Class Overview</w:t>
      </w:r>
    </w:p>
    <w:p w14:paraId="0BAC2574" w14:textId="6C444324" w:rsidR="004745F2" w:rsidRPr="000728FC" w:rsidRDefault="004745F2" w:rsidP="004745F2">
      <w:pPr>
        <w:tabs>
          <w:tab w:val="left" w:pos="115"/>
        </w:tabs>
        <w:spacing w:after="45"/>
        <w:ind w:left="115" w:right="125"/>
        <w:rPr>
          <w:szCs w:val="20"/>
          <w:lang w:val="en-US"/>
        </w:rPr>
      </w:pPr>
      <w:r w:rsidRPr="000728FC">
        <w:rPr>
          <w:szCs w:val="20"/>
          <w:lang w:val="en-US"/>
        </w:rPr>
        <w:t>All relations (</w:t>
      </w:r>
      <w:r w:rsidRPr="000728FC">
        <w:rPr>
          <w:color w:val="008000"/>
          <w:szCs w:val="20"/>
          <w:u w:val="double"/>
          <w:lang w:val="en-US"/>
        </w:rPr>
        <w:t>ClassRelation</w:t>
      </w:r>
      <w:r w:rsidRPr="000728FC">
        <w:rPr>
          <w:szCs w:val="20"/>
          <w:lang w:val="en-US"/>
        </w:rPr>
        <w:t xml:space="preserve"> , </w:t>
      </w:r>
      <w:r w:rsidRPr="000728FC">
        <w:rPr>
          <w:color w:val="008000"/>
          <w:szCs w:val="20"/>
          <w:u w:val="double"/>
          <w:lang w:val="en-US"/>
        </w:rPr>
        <w:t>Inherits</w:t>
      </w:r>
      <w:r w:rsidRPr="000728FC">
        <w:rPr>
          <w:szCs w:val="20"/>
          <w:lang w:val="en-US"/>
        </w:rPr>
        <w:t xml:space="preserve"> , </w:t>
      </w:r>
      <w:r w:rsidRPr="000728FC">
        <w:rPr>
          <w:color w:val="008000"/>
          <w:szCs w:val="20"/>
          <w:u w:val="double"/>
          <w:lang w:val="en-US"/>
        </w:rPr>
        <w:t>Has</w:t>
      </w:r>
      <w:r w:rsidRPr="000728FC">
        <w:rPr>
          <w:szCs w:val="20"/>
          <w:lang w:val="en-US"/>
        </w:rPr>
        <w:t xml:space="preserve"> , </w:t>
      </w:r>
      <w:r w:rsidRPr="000728FC">
        <w:rPr>
          <w:color w:val="008000"/>
          <w:szCs w:val="20"/>
          <w:u w:val="double"/>
          <w:lang w:val="en-US"/>
        </w:rPr>
        <w:t>Realizes</w:t>
      </w:r>
      <w:r w:rsidRPr="000728FC">
        <w:rPr>
          <w:szCs w:val="20"/>
          <w:lang w:val="en-US"/>
        </w:rPr>
        <w:t xml:space="preserve"> ) inherit from the Relation Class.</w:t>
      </w:r>
      <w:r w:rsidR="0027686B">
        <w:rPr>
          <w:szCs w:val="20"/>
          <w:lang w:val="en-US"/>
        </w:rPr>
        <w:t xml:space="preserve"> </w:t>
      </w:r>
      <w:r w:rsidRPr="000728FC">
        <w:rPr>
          <w:szCs w:val="20"/>
          <w:lang w:val="en-US"/>
        </w:rPr>
        <w:t>Relation Class properties and methods allow you to retrieve the client and supplier information for the relations in a model.</w:t>
      </w:r>
    </w:p>
    <w:p w14:paraId="66257827" w14:textId="77777777" w:rsidR="004745F2" w:rsidRPr="000728FC" w:rsidRDefault="004745F2" w:rsidP="004745F2">
      <w:pPr>
        <w:tabs>
          <w:tab w:val="left" w:pos="115"/>
        </w:tabs>
        <w:spacing w:after="45"/>
        <w:ind w:left="115" w:right="125"/>
        <w:rPr>
          <w:szCs w:val="20"/>
          <w:lang w:val="en-US"/>
        </w:rPr>
      </w:pPr>
      <w:r w:rsidRPr="000728FC">
        <w:rPr>
          <w:szCs w:val="20"/>
          <w:lang w:val="en-US"/>
        </w:rPr>
        <w:t>Check the lists of properties and methods for details.</w:t>
      </w:r>
    </w:p>
    <w:p w14:paraId="467F6608" w14:textId="39316D9A" w:rsidR="004745F2" w:rsidRPr="000728FC" w:rsidRDefault="004745F2" w:rsidP="00986B56">
      <w:pPr>
        <w:pStyle w:val="Heading4"/>
        <w:rPr>
          <w:lang w:val="en-US"/>
        </w:rPr>
      </w:pPr>
      <w:r w:rsidRPr="000728FC">
        <w:rPr>
          <w:lang w:val="en-US"/>
        </w:rPr>
        <w:t>Relation Class Properties</w:t>
      </w:r>
    </w:p>
    <w:p w14:paraId="05412C57" w14:textId="77777777" w:rsidR="004745F2" w:rsidRPr="000728FC" w:rsidRDefault="004745F2" w:rsidP="004745F2">
      <w:pPr>
        <w:tabs>
          <w:tab w:val="left" w:pos="115"/>
        </w:tabs>
        <w:spacing w:after="45"/>
        <w:ind w:left="115" w:right="125"/>
        <w:rPr>
          <w:szCs w:val="20"/>
          <w:lang w:val="en-US"/>
        </w:rPr>
      </w:pPr>
      <w:r w:rsidRPr="000728FC">
        <w:rPr>
          <w:szCs w:val="20"/>
          <w:lang w:val="en-US"/>
        </w:rPr>
        <w:t>The following table describes the Relation Class properties.</w:t>
      </w:r>
    </w:p>
    <w:p w14:paraId="304EAFDE"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4745F2" w14:paraId="3AF3B812" w14:textId="77777777" w:rsidTr="002C793C">
        <w:tc>
          <w:tcPr>
            <w:tcW w:w="4511" w:type="dxa"/>
            <w:tcBorders>
              <w:top w:val="nil"/>
              <w:left w:val="nil"/>
              <w:bottom w:val="nil"/>
              <w:right w:val="nil"/>
            </w:tcBorders>
          </w:tcPr>
          <w:p w14:paraId="55BD9C35" w14:textId="77777777" w:rsidR="004745F2" w:rsidRDefault="004745F2" w:rsidP="002C793C">
            <w:pPr>
              <w:tabs>
                <w:tab w:val="left" w:pos="115"/>
              </w:tabs>
              <w:spacing w:after="45"/>
              <w:ind w:left="115" w:right="125"/>
              <w:rPr>
                <w:szCs w:val="20"/>
              </w:rPr>
            </w:pPr>
            <w:r>
              <w:rPr>
                <w:b/>
                <w:bCs/>
                <w:szCs w:val="20"/>
              </w:rPr>
              <w:t>Property</w:t>
            </w:r>
          </w:p>
        </w:tc>
        <w:tc>
          <w:tcPr>
            <w:tcW w:w="4410" w:type="dxa"/>
            <w:tcBorders>
              <w:top w:val="nil"/>
              <w:left w:val="nil"/>
              <w:bottom w:val="nil"/>
              <w:right w:val="nil"/>
            </w:tcBorders>
          </w:tcPr>
          <w:p w14:paraId="661E7ECF" w14:textId="77777777" w:rsidR="004745F2" w:rsidRDefault="004745F2" w:rsidP="002C793C">
            <w:pPr>
              <w:tabs>
                <w:tab w:val="left" w:pos="115"/>
              </w:tabs>
              <w:spacing w:after="45"/>
              <w:ind w:left="115" w:right="125"/>
              <w:rPr>
                <w:b/>
                <w:bCs/>
                <w:szCs w:val="20"/>
              </w:rPr>
            </w:pPr>
            <w:r>
              <w:rPr>
                <w:b/>
                <w:bCs/>
                <w:szCs w:val="20"/>
              </w:rPr>
              <w:t>Description</w:t>
            </w:r>
          </w:p>
        </w:tc>
      </w:tr>
      <w:tr w:rsidR="004745F2" w:rsidRPr="00050476" w14:paraId="1AD4D84D" w14:textId="77777777" w:rsidTr="002C793C">
        <w:tc>
          <w:tcPr>
            <w:tcW w:w="4511" w:type="dxa"/>
            <w:tcBorders>
              <w:top w:val="nil"/>
              <w:left w:val="nil"/>
              <w:bottom w:val="nil"/>
              <w:right w:val="nil"/>
            </w:tcBorders>
          </w:tcPr>
          <w:p w14:paraId="32E96175" w14:textId="77777777" w:rsidR="004745F2" w:rsidRDefault="004745F2" w:rsidP="002C793C">
            <w:pPr>
              <w:tabs>
                <w:tab w:val="left" w:pos="115"/>
              </w:tabs>
              <w:spacing w:after="45"/>
              <w:ind w:left="115" w:right="125"/>
              <w:rPr>
                <w:color w:val="008000"/>
                <w:szCs w:val="20"/>
                <w:u w:val="double"/>
              </w:rPr>
            </w:pPr>
            <w:r>
              <w:rPr>
                <w:color w:val="008000"/>
                <w:szCs w:val="20"/>
                <w:u w:val="double"/>
              </w:rPr>
              <w:t>Element Properties</w:t>
            </w:r>
          </w:p>
        </w:tc>
        <w:tc>
          <w:tcPr>
            <w:tcW w:w="4410" w:type="dxa"/>
            <w:tcBorders>
              <w:top w:val="nil"/>
              <w:left w:val="nil"/>
              <w:bottom w:val="nil"/>
              <w:right w:val="nil"/>
            </w:tcBorders>
          </w:tcPr>
          <w:p w14:paraId="3E4C93F4" w14:textId="11D0A25C" w:rsidR="004745F2" w:rsidRDefault="004745F2" w:rsidP="002C793C">
            <w:pPr>
              <w:tabs>
                <w:tab w:val="left" w:pos="115"/>
              </w:tabs>
              <w:spacing w:after="45"/>
              <w:ind w:left="115" w:right="125"/>
              <w:rPr>
                <w:szCs w:val="20"/>
                <w:lang w:val="en-US"/>
              </w:rPr>
            </w:pPr>
            <w:r>
              <w:rPr>
                <w:szCs w:val="20"/>
                <w:lang w:val="en-US"/>
              </w:rPr>
              <w:t>Inherits all Element class properties</w:t>
            </w:r>
            <w:r w:rsidR="00657982">
              <w:rPr>
                <w:szCs w:val="20"/>
                <w:lang w:val="en-US"/>
              </w:rPr>
              <w:t>.</w:t>
            </w:r>
          </w:p>
        </w:tc>
      </w:tr>
      <w:tr w:rsidR="004745F2" w:rsidRPr="00050476" w14:paraId="387EED74" w14:textId="77777777" w:rsidTr="002C793C">
        <w:tc>
          <w:tcPr>
            <w:tcW w:w="4511" w:type="dxa"/>
            <w:tcBorders>
              <w:top w:val="nil"/>
              <w:left w:val="nil"/>
              <w:bottom w:val="nil"/>
              <w:right w:val="nil"/>
            </w:tcBorders>
          </w:tcPr>
          <w:p w14:paraId="727AC196"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RoseItem Properties </w:t>
            </w:r>
          </w:p>
        </w:tc>
        <w:tc>
          <w:tcPr>
            <w:tcW w:w="4410" w:type="dxa"/>
            <w:tcBorders>
              <w:top w:val="nil"/>
              <w:left w:val="nil"/>
              <w:bottom w:val="nil"/>
              <w:right w:val="nil"/>
            </w:tcBorders>
          </w:tcPr>
          <w:p w14:paraId="6A61797F" w14:textId="0BF154A7" w:rsidR="004745F2" w:rsidRDefault="004745F2" w:rsidP="002C793C">
            <w:pPr>
              <w:tabs>
                <w:tab w:val="left" w:pos="115"/>
              </w:tabs>
              <w:spacing w:after="45"/>
              <w:ind w:left="115" w:right="125"/>
              <w:rPr>
                <w:szCs w:val="20"/>
                <w:lang w:val="en-US"/>
              </w:rPr>
            </w:pPr>
            <w:r>
              <w:rPr>
                <w:szCs w:val="20"/>
                <w:lang w:val="en-US"/>
              </w:rPr>
              <w:t>Inherits all RoseItem class properties</w:t>
            </w:r>
            <w:r w:rsidR="00657982">
              <w:rPr>
                <w:szCs w:val="20"/>
                <w:lang w:val="en-US"/>
              </w:rPr>
              <w:t>.</w:t>
            </w:r>
          </w:p>
        </w:tc>
      </w:tr>
      <w:tr w:rsidR="004745F2" w:rsidRPr="00050476" w14:paraId="4E16BB63" w14:textId="77777777" w:rsidTr="002C793C">
        <w:tc>
          <w:tcPr>
            <w:tcW w:w="4511" w:type="dxa"/>
            <w:tcBorders>
              <w:top w:val="nil"/>
              <w:left w:val="nil"/>
              <w:bottom w:val="nil"/>
              <w:right w:val="nil"/>
            </w:tcBorders>
          </w:tcPr>
          <w:p w14:paraId="78685FB1" w14:textId="77777777" w:rsidR="004745F2" w:rsidRDefault="004745F2" w:rsidP="002C793C">
            <w:pPr>
              <w:tabs>
                <w:tab w:val="left" w:pos="115"/>
              </w:tabs>
              <w:spacing w:after="45"/>
              <w:ind w:left="115" w:right="125"/>
              <w:rPr>
                <w:szCs w:val="20"/>
              </w:rPr>
            </w:pPr>
            <w:r>
              <w:rPr>
                <w:color w:val="008000"/>
                <w:szCs w:val="20"/>
                <w:u w:val="double"/>
              </w:rPr>
              <w:t>SupplierName</w:t>
            </w:r>
            <w:r>
              <w:rPr>
                <w:szCs w:val="20"/>
              </w:rPr>
              <w:t xml:space="preserve"> </w:t>
            </w:r>
          </w:p>
        </w:tc>
        <w:tc>
          <w:tcPr>
            <w:tcW w:w="4410" w:type="dxa"/>
            <w:tcBorders>
              <w:top w:val="nil"/>
              <w:left w:val="nil"/>
              <w:bottom w:val="nil"/>
              <w:right w:val="nil"/>
            </w:tcBorders>
          </w:tcPr>
          <w:p w14:paraId="572C005C" w14:textId="44494B1B" w:rsidR="004745F2" w:rsidRDefault="004745F2" w:rsidP="002C793C">
            <w:pPr>
              <w:tabs>
                <w:tab w:val="left" w:pos="115"/>
              </w:tabs>
              <w:spacing w:after="45"/>
              <w:ind w:left="115" w:right="125"/>
              <w:rPr>
                <w:szCs w:val="20"/>
                <w:lang w:val="en-US"/>
              </w:rPr>
            </w:pPr>
            <w:r>
              <w:rPr>
                <w:szCs w:val="20"/>
                <w:lang w:val="en-US"/>
              </w:rPr>
              <w:t>Specifies the name of the supplier belonging to the relation</w:t>
            </w:r>
            <w:r w:rsidR="00657982">
              <w:rPr>
                <w:szCs w:val="20"/>
                <w:lang w:val="en-US"/>
              </w:rPr>
              <w:t>.</w:t>
            </w:r>
          </w:p>
        </w:tc>
      </w:tr>
    </w:tbl>
    <w:p w14:paraId="6660A533" w14:textId="38468C54" w:rsidR="004745F2" w:rsidRPr="000728FC" w:rsidRDefault="004745F2" w:rsidP="00986B56">
      <w:pPr>
        <w:pStyle w:val="Heading4"/>
        <w:rPr>
          <w:lang w:val="en-US"/>
        </w:rPr>
      </w:pPr>
      <w:r w:rsidRPr="000728FC">
        <w:rPr>
          <w:lang w:val="en-US"/>
        </w:rPr>
        <w:lastRenderedPageBreak/>
        <w:t>Relation Class Methods</w:t>
      </w:r>
    </w:p>
    <w:p w14:paraId="0464C025" w14:textId="77777777" w:rsidR="004745F2" w:rsidRPr="000728FC" w:rsidRDefault="004745F2" w:rsidP="004745F2">
      <w:pPr>
        <w:tabs>
          <w:tab w:val="left" w:pos="115"/>
        </w:tabs>
        <w:spacing w:after="45"/>
        <w:ind w:left="115" w:right="125"/>
        <w:rPr>
          <w:szCs w:val="20"/>
          <w:lang w:val="en-US"/>
        </w:rPr>
      </w:pPr>
      <w:r w:rsidRPr="000728FC">
        <w:rPr>
          <w:szCs w:val="20"/>
          <w:lang w:val="en-US"/>
        </w:rPr>
        <w:t>The following table describes the Relation Class methods.</w:t>
      </w:r>
    </w:p>
    <w:p w14:paraId="282C0477"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4745F2" w14:paraId="11F0FD33" w14:textId="77777777" w:rsidTr="002C793C">
        <w:tc>
          <w:tcPr>
            <w:tcW w:w="4511" w:type="dxa"/>
            <w:tcBorders>
              <w:top w:val="nil"/>
              <w:left w:val="nil"/>
              <w:bottom w:val="nil"/>
              <w:right w:val="nil"/>
            </w:tcBorders>
          </w:tcPr>
          <w:p w14:paraId="3BB40579" w14:textId="77777777" w:rsidR="004745F2" w:rsidRDefault="004745F2" w:rsidP="002C793C">
            <w:pPr>
              <w:tabs>
                <w:tab w:val="left" w:pos="115"/>
              </w:tabs>
              <w:spacing w:after="45"/>
              <w:ind w:left="115" w:right="125"/>
              <w:rPr>
                <w:szCs w:val="20"/>
              </w:rPr>
            </w:pPr>
            <w:r>
              <w:rPr>
                <w:b/>
                <w:bCs/>
                <w:szCs w:val="20"/>
              </w:rPr>
              <w:t>Method</w:t>
            </w:r>
          </w:p>
        </w:tc>
        <w:tc>
          <w:tcPr>
            <w:tcW w:w="4410" w:type="dxa"/>
            <w:tcBorders>
              <w:top w:val="nil"/>
              <w:left w:val="nil"/>
              <w:bottom w:val="nil"/>
              <w:right w:val="nil"/>
            </w:tcBorders>
          </w:tcPr>
          <w:p w14:paraId="0442CE4C" w14:textId="77777777" w:rsidR="004745F2" w:rsidRDefault="004745F2" w:rsidP="002C793C">
            <w:pPr>
              <w:tabs>
                <w:tab w:val="left" w:pos="115"/>
              </w:tabs>
              <w:spacing w:after="45"/>
              <w:ind w:left="115" w:right="125"/>
              <w:rPr>
                <w:b/>
                <w:bCs/>
                <w:szCs w:val="20"/>
              </w:rPr>
            </w:pPr>
            <w:r>
              <w:rPr>
                <w:b/>
                <w:bCs/>
                <w:szCs w:val="20"/>
              </w:rPr>
              <w:t>Description</w:t>
            </w:r>
          </w:p>
        </w:tc>
      </w:tr>
      <w:tr w:rsidR="004745F2" w:rsidRPr="00050476" w14:paraId="1F5468A0" w14:textId="77777777" w:rsidTr="002C793C">
        <w:tc>
          <w:tcPr>
            <w:tcW w:w="4511" w:type="dxa"/>
            <w:tcBorders>
              <w:top w:val="nil"/>
              <w:left w:val="nil"/>
              <w:bottom w:val="nil"/>
              <w:right w:val="nil"/>
            </w:tcBorders>
          </w:tcPr>
          <w:p w14:paraId="652E3ADB"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RoseObject Class Methods </w:t>
            </w:r>
          </w:p>
        </w:tc>
        <w:tc>
          <w:tcPr>
            <w:tcW w:w="4410" w:type="dxa"/>
            <w:tcBorders>
              <w:top w:val="nil"/>
              <w:left w:val="nil"/>
              <w:bottom w:val="nil"/>
              <w:right w:val="nil"/>
            </w:tcBorders>
          </w:tcPr>
          <w:p w14:paraId="3994DFA4" w14:textId="4AD32CBD" w:rsidR="004745F2" w:rsidRDefault="004745F2" w:rsidP="002C793C">
            <w:pPr>
              <w:tabs>
                <w:tab w:val="left" w:pos="115"/>
              </w:tabs>
              <w:spacing w:after="45"/>
              <w:ind w:left="115" w:right="125"/>
              <w:rPr>
                <w:szCs w:val="20"/>
                <w:lang w:val="en-US"/>
              </w:rPr>
            </w:pPr>
            <w:r>
              <w:rPr>
                <w:szCs w:val="20"/>
                <w:lang w:val="en-US"/>
              </w:rPr>
              <w:t>Inherits all RoseObject class methods</w:t>
            </w:r>
            <w:r w:rsidR="00657982">
              <w:rPr>
                <w:szCs w:val="20"/>
                <w:lang w:val="en-US"/>
              </w:rPr>
              <w:t>.</w:t>
            </w:r>
          </w:p>
        </w:tc>
      </w:tr>
      <w:tr w:rsidR="004745F2" w:rsidRPr="00050476" w14:paraId="3FD7709A" w14:textId="77777777" w:rsidTr="002C793C">
        <w:tc>
          <w:tcPr>
            <w:tcW w:w="4511" w:type="dxa"/>
            <w:tcBorders>
              <w:top w:val="nil"/>
              <w:left w:val="nil"/>
              <w:bottom w:val="nil"/>
              <w:right w:val="nil"/>
            </w:tcBorders>
          </w:tcPr>
          <w:p w14:paraId="043E97FF"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4410" w:type="dxa"/>
            <w:tcBorders>
              <w:top w:val="nil"/>
              <w:left w:val="nil"/>
              <w:bottom w:val="nil"/>
              <w:right w:val="nil"/>
            </w:tcBorders>
          </w:tcPr>
          <w:p w14:paraId="7059CB41" w14:textId="22683803" w:rsidR="004745F2" w:rsidRDefault="004745F2" w:rsidP="002C793C">
            <w:pPr>
              <w:tabs>
                <w:tab w:val="left" w:pos="115"/>
              </w:tabs>
              <w:spacing w:after="45"/>
              <w:ind w:left="115" w:right="125"/>
              <w:rPr>
                <w:szCs w:val="20"/>
                <w:lang w:val="en-US"/>
              </w:rPr>
            </w:pPr>
            <w:r>
              <w:rPr>
                <w:szCs w:val="20"/>
                <w:lang w:val="en-US"/>
              </w:rPr>
              <w:t>Inherits all Element class methods</w:t>
            </w:r>
            <w:r w:rsidR="00657982">
              <w:rPr>
                <w:szCs w:val="20"/>
                <w:lang w:val="en-US"/>
              </w:rPr>
              <w:t>.</w:t>
            </w:r>
          </w:p>
        </w:tc>
      </w:tr>
      <w:tr w:rsidR="004745F2" w:rsidRPr="00050476" w14:paraId="0191E2A3" w14:textId="77777777" w:rsidTr="002C793C">
        <w:tc>
          <w:tcPr>
            <w:tcW w:w="4511" w:type="dxa"/>
            <w:tcBorders>
              <w:top w:val="nil"/>
              <w:left w:val="nil"/>
              <w:bottom w:val="nil"/>
              <w:right w:val="nil"/>
            </w:tcBorders>
          </w:tcPr>
          <w:p w14:paraId="4707A4AD"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RoseItem Methods </w:t>
            </w:r>
          </w:p>
        </w:tc>
        <w:tc>
          <w:tcPr>
            <w:tcW w:w="4410" w:type="dxa"/>
            <w:tcBorders>
              <w:top w:val="nil"/>
              <w:left w:val="nil"/>
              <w:bottom w:val="nil"/>
              <w:right w:val="nil"/>
            </w:tcBorders>
          </w:tcPr>
          <w:p w14:paraId="0B456DCC" w14:textId="13398D68" w:rsidR="004745F2" w:rsidRDefault="004745F2" w:rsidP="002C793C">
            <w:pPr>
              <w:tabs>
                <w:tab w:val="left" w:pos="115"/>
              </w:tabs>
              <w:spacing w:after="45"/>
              <w:ind w:left="115" w:right="125"/>
              <w:rPr>
                <w:szCs w:val="20"/>
                <w:lang w:val="en-US"/>
              </w:rPr>
            </w:pPr>
            <w:r>
              <w:rPr>
                <w:szCs w:val="20"/>
                <w:lang w:val="en-US"/>
              </w:rPr>
              <w:t>Inherits all RoseItem class methods</w:t>
            </w:r>
            <w:r w:rsidR="00657982">
              <w:rPr>
                <w:szCs w:val="20"/>
                <w:lang w:val="en-US"/>
              </w:rPr>
              <w:t>.</w:t>
            </w:r>
          </w:p>
        </w:tc>
      </w:tr>
      <w:tr w:rsidR="004745F2" w:rsidRPr="00050476" w14:paraId="03A6BAF2" w14:textId="77777777" w:rsidTr="002C793C">
        <w:tc>
          <w:tcPr>
            <w:tcW w:w="4511" w:type="dxa"/>
            <w:tcBorders>
              <w:top w:val="nil"/>
              <w:left w:val="nil"/>
              <w:bottom w:val="nil"/>
              <w:right w:val="nil"/>
            </w:tcBorders>
          </w:tcPr>
          <w:p w14:paraId="54B02B2E" w14:textId="77777777" w:rsidR="004745F2" w:rsidRDefault="004745F2" w:rsidP="002C793C">
            <w:pPr>
              <w:tabs>
                <w:tab w:val="left" w:pos="115"/>
              </w:tabs>
              <w:spacing w:after="45"/>
              <w:ind w:left="115" w:right="125"/>
              <w:rPr>
                <w:szCs w:val="20"/>
              </w:rPr>
            </w:pPr>
            <w:r>
              <w:rPr>
                <w:color w:val="008000"/>
                <w:szCs w:val="20"/>
                <w:u w:val="double"/>
              </w:rPr>
              <w:t>HasClient</w:t>
            </w:r>
            <w:r>
              <w:rPr>
                <w:szCs w:val="20"/>
              </w:rPr>
              <w:t xml:space="preserve"> </w:t>
            </w:r>
          </w:p>
        </w:tc>
        <w:tc>
          <w:tcPr>
            <w:tcW w:w="4410" w:type="dxa"/>
            <w:tcBorders>
              <w:top w:val="nil"/>
              <w:left w:val="nil"/>
              <w:bottom w:val="nil"/>
              <w:right w:val="nil"/>
            </w:tcBorders>
          </w:tcPr>
          <w:p w14:paraId="057564C0" w14:textId="21F278BE" w:rsidR="004745F2" w:rsidRDefault="004745F2" w:rsidP="002C793C">
            <w:pPr>
              <w:tabs>
                <w:tab w:val="left" w:pos="115"/>
              </w:tabs>
              <w:spacing w:after="45"/>
              <w:ind w:left="115" w:right="125"/>
              <w:rPr>
                <w:szCs w:val="20"/>
                <w:lang w:val="en-US"/>
              </w:rPr>
            </w:pPr>
            <w:r>
              <w:rPr>
                <w:szCs w:val="20"/>
                <w:lang w:val="en-US"/>
              </w:rPr>
              <w:t>Determines whether the relation has a client</w:t>
            </w:r>
            <w:r w:rsidR="00657982">
              <w:rPr>
                <w:szCs w:val="20"/>
                <w:lang w:val="en-US"/>
              </w:rPr>
              <w:t>.</w:t>
            </w:r>
          </w:p>
        </w:tc>
      </w:tr>
      <w:tr w:rsidR="004745F2" w:rsidRPr="00050476" w14:paraId="72D61C41" w14:textId="77777777" w:rsidTr="002C793C">
        <w:tc>
          <w:tcPr>
            <w:tcW w:w="4511" w:type="dxa"/>
            <w:tcBorders>
              <w:top w:val="nil"/>
              <w:left w:val="nil"/>
              <w:bottom w:val="nil"/>
              <w:right w:val="nil"/>
            </w:tcBorders>
          </w:tcPr>
          <w:p w14:paraId="2E5E9B4D" w14:textId="77777777" w:rsidR="004745F2" w:rsidRDefault="004745F2" w:rsidP="002C793C">
            <w:pPr>
              <w:tabs>
                <w:tab w:val="left" w:pos="115"/>
              </w:tabs>
              <w:spacing w:after="45"/>
              <w:ind w:left="115" w:right="125"/>
              <w:rPr>
                <w:szCs w:val="20"/>
              </w:rPr>
            </w:pPr>
            <w:r>
              <w:rPr>
                <w:color w:val="008000"/>
                <w:szCs w:val="20"/>
                <w:u w:val="double"/>
              </w:rPr>
              <w:t>HasSupplier</w:t>
            </w:r>
            <w:r>
              <w:rPr>
                <w:szCs w:val="20"/>
              </w:rPr>
              <w:t xml:space="preserve"> </w:t>
            </w:r>
          </w:p>
        </w:tc>
        <w:tc>
          <w:tcPr>
            <w:tcW w:w="4410" w:type="dxa"/>
            <w:tcBorders>
              <w:top w:val="nil"/>
              <w:left w:val="nil"/>
              <w:bottom w:val="nil"/>
              <w:right w:val="nil"/>
            </w:tcBorders>
          </w:tcPr>
          <w:p w14:paraId="7E789416" w14:textId="6E0EE012" w:rsidR="004745F2" w:rsidRDefault="004745F2" w:rsidP="002C793C">
            <w:pPr>
              <w:tabs>
                <w:tab w:val="left" w:pos="115"/>
              </w:tabs>
              <w:spacing w:after="45"/>
              <w:ind w:left="115" w:right="125"/>
              <w:rPr>
                <w:szCs w:val="20"/>
                <w:lang w:val="en-US"/>
              </w:rPr>
            </w:pPr>
            <w:r>
              <w:rPr>
                <w:szCs w:val="20"/>
                <w:lang w:val="en-US"/>
              </w:rPr>
              <w:t>Determines whether the relation has a supplier</w:t>
            </w:r>
            <w:r w:rsidR="00657982">
              <w:rPr>
                <w:szCs w:val="20"/>
                <w:lang w:val="en-US"/>
              </w:rPr>
              <w:t>.</w:t>
            </w:r>
          </w:p>
        </w:tc>
      </w:tr>
      <w:tr w:rsidR="004745F2" w:rsidRPr="00050476" w14:paraId="1539ED19" w14:textId="77777777" w:rsidTr="002C793C">
        <w:tc>
          <w:tcPr>
            <w:tcW w:w="4511" w:type="dxa"/>
            <w:tcBorders>
              <w:top w:val="nil"/>
              <w:left w:val="nil"/>
              <w:bottom w:val="nil"/>
              <w:right w:val="nil"/>
            </w:tcBorders>
          </w:tcPr>
          <w:p w14:paraId="1B06EB04" w14:textId="77777777" w:rsidR="004745F2" w:rsidRDefault="004745F2" w:rsidP="002C793C">
            <w:pPr>
              <w:tabs>
                <w:tab w:val="left" w:pos="115"/>
              </w:tabs>
              <w:spacing w:after="45"/>
              <w:ind w:left="115" w:right="125"/>
              <w:rPr>
                <w:szCs w:val="20"/>
              </w:rPr>
            </w:pPr>
            <w:r>
              <w:rPr>
                <w:color w:val="008000"/>
                <w:szCs w:val="20"/>
                <w:u w:val="double"/>
              </w:rPr>
              <w:t>GetClient</w:t>
            </w:r>
            <w:r>
              <w:rPr>
                <w:szCs w:val="20"/>
              </w:rPr>
              <w:t xml:space="preserve"> </w:t>
            </w:r>
          </w:p>
        </w:tc>
        <w:tc>
          <w:tcPr>
            <w:tcW w:w="4410" w:type="dxa"/>
            <w:tcBorders>
              <w:top w:val="nil"/>
              <w:left w:val="nil"/>
              <w:bottom w:val="nil"/>
              <w:right w:val="nil"/>
            </w:tcBorders>
          </w:tcPr>
          <w:p w14:paraId="7372C69A" w14:textId="4BB70494" w:rsidR="004745F2" w:rsidRDefault="004745F2" w:rsidP="002C793C">
            <w:pPr>
              <w:tabs>
                <w:tab w:val="left" w:pos="115"/>
              </w:tabs>
              <w:spacing w:after="45"/>
              <w:ind w:left="115" w:right="125"/>
              <w:rPr>
                <w:szCs w:val="20"/>
                <w:lang w:val="en-US"/>
              </w:rPr>
            </w:pPr>
            <w:r>
              <w:rPr>
                <w:szCs w:val="20"/>
                <w:lang w:val="en-US"/>
              </w:rPr>
              <w:t>Retrieves the RoseItem that is the client of the relation</w:t>
            </w:r>
            <w:r w:rsidR="00657982">
              <w:rPr>
                <w:szCs w:val="20"/>
                <w:lang w:val="en-US"/>
              </w:rPr>
              <w:t>.</w:t>
            </w:r>
          </w:p>
        </w:tc>
      </w:tr>
      <w:tr w:rsidR="004745F2" w:rsidRPr="00050476" w14:paraId="5D17C125" w14:textId="77777777" w:rsidTr="002C793C">
        <w:tc>
          <w:tcPr>
            <w:tcW w:w="4511" w:type="dxa"/>
            <w:tcBorders>
              <w:top w:val="nil"/>
              <w:left w:val="nil"/>
              <w:bottom w:val="nil"/>
              <w:right w:val="nil"/>
            </w:tcBorders>
          </w:tcPr>
          <w:p w14:paraId="6A4981F7" w14:textId="77777777" w:rsidR="004745F2" w:rsidRDefault="004745F2" w:rsidP="002C793C">
            <w:pPr>
              <w:tabs>
                <w:tab w:val="left" w:pos="115"/>
              </w:tabs>
              <w:spacing w:after="45"/>
              <w:ind w:left="115" w:right="125"/>
              <w:rPr>
                <w:szCs w:val="20"/>
              </w:rPr>
            </w:pPr>
            <w:r>
              <w:rPr>
                <w:color w:val="008000"/>
                <w:szCs w:val="20"/>
                <w:u w:val="double"/>
              </w:rPr>
              <w:t>GetSupplier</w:t>
            </w:r>
            <w:r>
              <w:rPr>
                <w:szCs w:val="20"/>
              </w:rPr>
              <w:t xml:space="preserve"> </w:t>
            </w:r>
          </w:p>
        </w:tc>
        <w:tc>
          <w:tcPr>
            <w:tcW w:w="4410" w:type="dxa"/>
            <w:tcBorders>
              <w:top w:val="nil"/>
              <w:left w:val="nil"/>
              <w:bottom w:val="nil"/>
              <w:right w:val="nil"/>
            </w:tcBorders>
          </w:tcPr>
          <w:p w14:paraId="210BCF2D" w14:textId="47378D4A" w:rsidR="004745F2" w:rsidRDefault="004745F2" w:rsidP="002C793C">
            <w:pPr>
              <w:tabs>
                <w:tab w:val="left" w:pos="115"/>
              </w:tabs>
              <w:spacing w:after="45"/>
              <w:ind w:left="115" w:right="125"/>
              <w:rPr>
                <w:szCs w:val="20"/>
                <w:lang w:val="en-US"/>
              </w:rPr>
            </w:pPr>
            <w:r>
              <w:rPr>
                <w:szCs w:val="20"/>
                <w:lang w:val="en-US"/>
              </w:rPr>
              <w:t>Retrieves the RoseItem that is the supplier of the relation</w:t>
            </w:r>
            <w:r w:rsidR="00657982">
              <w:rPr>
                <w:szCs w:val="20"/>
                <w:lang w:val="en-US"/>
              </w:rPr>
              <w:t>.</w:t>
            </w:r>
          </w:p>
        </w:tc>
      </w:tr>
    </w:tbl>
    <w:p w14:paraId="4690E066" w14:textId="77777777" w:rsidR="00112736" w:rsidRPr="000728FC" w:rsidRDefault="00112736" w:rsidP="00D54CF2">
      <w:pPr>
        <w:pStyle w:val="Heading5"/>
        <w:rPr>
          <w:lang w:val="en-US"/>
        </w:rPr>
      </w:pPr>
      <w:r w:rsidRPr="00D54CF2">
        <w:t>SupplierName</w:t>
      </w:r>
      <w:r w:rsidRPr="000728FC">
        <w:rPr>
          <w:lang w:val="en-US"/>
        </w:rPr>
        <w:t xml:space="preserve"> Property (Relation)</w:t>
      </w:r>
    </w:p>
    <w:p w14:paraId="04EEDEC2" w14:textId="77777777" w:rsidR="00112736" w:rsidRPr="000728FC" w:rsidRDefault="00112736" w:rsidP="00112736">
      <w:pPr>
        <w:spacing w:before="55" w:after="55"/>
        <w:ind w:left="115" w:right="125"/>
        <w:rPr>
          <w:b/>
          <w:bCs/>
          <w:szCs w:val="20"/>
          <w:lang w:val="en-US"/>
        </w:rPr>
      </w:pPr>
      <w:r w:rsidRPr="000728FC">
        <w:rPr>
          <w:b/>
          <w:bCs/>
          <w:szCs w:val="20"/>
          <w:lang w:val="en-US"/>
        </w:rPr>
        <w:t>Description</w:t>
      </w:r>
    </w:p>
    <w:p w14:paraId="5AE47A1D" w14:textId="39341C76" w:rsidR="00112736" w:rsidRPr="000728FC" w:rsidRDefault="00112736" w:rsidP="00112736">
      <w:pPr>
        <w:spacing w:before="55" w:after="55"/>
        <w:ind w:left="265" w:right="125"/>
        <w:rPr>
          <w:b/>
          <w:bCs/>
          <w:szCs w:val="20"/>
          <w:lang w:val="en-US"/>
        </w:rPr>
      </w:pPr>
      <w:r w:rsidRPr="000728FC">
        <w:rPr>
          <w:szCs w:val="20"/>
          <w:lang w:val="en-US"/>
        </w:rPr>
        <w:t>Specifies the name of the supplier belonging to the relation</w:t>
      </w:r>
      <w:r w:rsidR="00657982">
        <w:rPr>
          <w:szCs w:val="20"/>
          <w:lang w:val="en-US"/>
        </w:rPr>
        <w:t>.</w:t>
      </w:r>
    </w:p>
    <w:p w14:paraId="0A2D88E0" w14:textId="77777777" w:rsidR="00112736" w:rsidRPr="000728FC" w:rsidRDefault="00112736" w:rsidP="00112736">
      <w:pPr>
        <w:spacing w:before="55" w:after="55"/>
        <w:ind w:left="115" w:right="125"/>
        <w:rPr>
          <w:b/>
          <w:bCs/>
          <w:szCs w:val="20"/>
          <w:lang w:val="en-US"/>
        </w:rPr>
      </w:pPr>
    </w:p>
    <w:p w14:paraId="0FE8A0CA" w14:textId="77777777" w:rsidR="00112736" w:rsidRPr="000728FC" w:rsidRDefault="00112736" w:rsidP="00112736">
      <w:pPr>
        <w:spacing w:before="55" w:after="55"/>
        <w:ind w:left="115" w:right="125"/>
        <w:rPr>
          <w:b/>
          <w:bCs/>
          <w:szCs w:val="20"/>
          <w:lang w:val="en-US"/>
        </w:rPr>
      </w:pPr>
      <w:r w:rsidRPr="000728FC">
        <w:rPr>
          <w:b/>
          <w:bCs/>
          <w:szCs w:val="20"/>
          <w:lang w:val="en-US"/>
        </w:rPr>
        <w:t>Syntax</w:t>
      </w:r>
    </w:p>
    <w:p w14:paraId="6A6D2DB0" w14:textId="77777777" w:rsidR="00112736" w:rsidRPr="000728FC" w:rsidRDefault="00112736" w:rsidP="00112736">
      <w:pPr>
        <w:ind w:right="125" w:firstLine="265"/>
        <w:rPr>
          <w:rFonts w:ascii="Courier New" w:hAnsi="Courier New" w:cs="Courier New"/>
          <w:b/>
          <w:bCs/>
          <w:i/>
          <w:iCs/>
          <w:szCs w:val="20"/>
          <w:lang w:val="en-US"/>
        </w:rPr>
      </w:pPr>
      <w:r w:rsidRPr="000728FC">
        <w:rPr>
          <w:rFonts w:ascii="Courier New" w:hAnsi="Courier New" w:cs="Courier New"/>
          <w:szCs w:val="20"/>
          <w:lang w:val="en-US"/>
        </w:rPr>
        <w:t>Relation</w:t>
      </w:r>
      <w:r w:rsidRPr="000728FC">
        <w:rPr>
          <w:rFonts w:ascii="Courier New" w:hAnsi="Courier New" w:cs="Courier New"/>
          <w:i/>
          <w:iCs/>
          <w:szCs w:val="20"/>
          <w:lang w:val="en-US"/>
        </w:rPr>
        <w:t>.SupplierName</w:t>
      </w:r>
    </w:p>
    <w:p w14:paraId="797E9DA3" w14:textId="77777777" w:rsidR="00112736" w:rsidRPr="000728FC" w:rsidRDefault="00112736" w:rsidP="00112736">
      <w:pPr>
        <w:spacing w:before="55" w:after="55"/>
        <w:ind w:left="115" w:right="125"/>
        <w:rPr>
          <w:szCs w:val="20"/>
          <w:lang w:val="en-US"/>
        </w:rPr>
      </w:pPr>
    </w:p>
    <w:p w14:paraId="09727B37" w14:textId="77777777" w:rsidR="00112736" w:rsidRPr="000728FC" w:rsidRDefault="00112736" w:rsidP="00112736">
      <w:pPr>
        <w:spacing w:before="55" w:after="55"/>
        <w:ind w:left="115" w:right="125"/>
        <w:rPr>
          <w:b/>
          <w:bCs/>
          <w:szCs w:val="20"/>
          <w:lang w:val="en-US"/>
        </w:rPr>
      </w:pPr>
      <w:r w:rsidRPr="000728FC">
        <w:rPr>
          <w:b/>
          <w:bCs/>
          <w:szCs w:val="20"/>
          <w:lang w:val="en-US"/>
        </w:rPr>
        <w:t>Property Type</w:t>
      </w:r>
    </w:p>
    <w:p w14:paraId="07EDB058" w14:textId="77777777" w:rsidR="00112736" w:rsidRPr="000728FC" w:rsidRDefault="00112736" w:rsidP="00112736">
      <w:pPr>
        <w:spacing w:before="55" w:after="55"/>
        <w:ind w:left="115" w:right="125" w:firstLine="155"/>
        <w:rPr>
          <w:szCs w:val="20"/>
          <w:lang w:val="en-US"/>
        </w:rPr>
      </w:pPr>
      <w:r w:rsidRPr="000728FC">
        <w:rPr>
          <w:szCs w:val="20"/>
          <w:lang w:val="en-US"/>
        </w:rPr>
        <w:t>String</w:t>
      </w:r>
    </w:p>
    <w:p w14:paraId="51789A8F" w14:textId="05825520" w:rsidR="00112736" w:rsidRPr="000728FC" w:rsidRDefault="00112736" w:rsidP="00D54CF2">
      <w:pPr>
        <w:pStyle w:val="Heading5"/>
        <w:rPr>
          <w:lang w:val="en-US"/>
        </w:rPr>
      </w:pPr>
      <w:r w:rsidRPr="00D54CF2">
        <w:t>GetClient</w:t>
      </w:r>
      <w:r w:rsidRPr="000728FC">
        <w:rPr>
          <w:lang w:val="en-US"/>
        </w:rPr>
        <w:t xml:space="preserve"> Method (Relation)</w:t>
      </w:r>
    </w:p>
    <w:p w14:paraId="1516850A" w14:textId="77777777" w:rsidR="00112736" w:rsidRPr="000728FC" w:rsidRDefault="00112736" w:rsidP="00112736">
      <w:pPr>
        <w:spacing w:before="55" w:after="55"/>
        <w:ind w:left="115" w:right="125"/>
        <w:rPr>
          <w:b/>
          <w:bCs/>
          <w:szCs w:val="20"/>
          <w:lang w:val="en-US"/>
        </w:rPr>
      </w:pPr>
      <w:r w:rsidRPr="000728FC">
        <w:rPr>
          <w:b/>
          <w:bCs/>
          <w:szCs w:val="20"/>
          <w:lang w:val="en-US"/>
        </w:rPr>
        <w:t>Description</w:t>
      </w:r>
    </w:p>
    <w:p w14:paraId="1BFA9DD0" w14:textId="77777777" w:rsidR="00112736" w:rsidRPr="000728FC" w:rsidRDefault="00112736" w:rsidP="00112736">
      <w:pPr>
        <w:spacing w:before="55" w:after="55"/>
        <w:ind w:left="265" w:right="125"/>
        <w:rPr>
          <w:szCs w:val="20"/>
          <w:lang w:val="en-US"/>
        </w:rPr>
      </w:pPr>
      <w:r w:rsidRPr="000728FC">
        <w:rPr>
          <w:szCs w:val="20"/>
          <w:lang w:val="en-US"/>
        </w:rPr>
        <w:t>This function retrieves the RoseItem that is the client belonging to the Relation.</w:t>
      </w:r>
    </w:p>
    <w:p w14:paraId="7884EB7B" w14:textId="77777777" w:rsidR="00112736" w:rsidRPr="000728FC" w:rsidRDefault="00112736" w:rsidP="00112736">
      <w:pPr>
        <w:spacing w:before="55" w:after="55"/>
        <w:ind w:left="265" w:right="125"/>
        <w:rPr>
          <w:b/>
          <w:bCs/>
          <w:szCs w:val="20"/>
          <w:lang w:val="en-US"/>
        </w:rPr>
      </w:pPr>
    </w:p>
    <w:p w14:paraId="1E4AD35C" w14:textId="77777777" w:rsidR="00112736" w:rsidRDefault="00112736" w:rsidP="00112736">
      <w:pPr>
        <w:spacing w:before="55" w:after="55"/>
        <w:ind w:left="115" w:right="125"/>
        <w:rPr>
          <w:b/>
          <w:bCs/>
          <w:szCs w:val="20"/>
        </w:rPr>
      </w:pPr>
      <w:r>
        <w:rPr>
          <w:b/>
          <w:bCs/>
          <w:szCs w:val="20"/>
        </w:rPr>
        <w:t>Syntax</w:t>
      </w:r>
    </w:p>
    <w:p w14:paraId="379B25B2" w14:textId="77777777" w:rsidR="00112736" w:rsidRDefault="00112736" w:rsidP="00112736">
      <w:pPr>
        <w:spacing w:before="55" w:after="55"/>
        <w:ind w:left="115" w:right="125" w:firstLine="265"/>
        <w:rPr>
          <w:i/>
          <w:iCs/>
          <w:szCs w:val="20"/>
        </w:rPr>
      </w:pPr>
      <w:r>
        <w:rPr>
          <w:i/>
          <w:iCs/>
          <w:szCs w:val="20"/>
        </w:rPr>
        <w:t>theRoseItem = theRelation.</w:t>
      </w:r>
      <w:r>
        <w:rPr>
          <w:szCs w:val="20"/>
        </w:rPr>
        <w:t xml:space="preserve">GetClient ( ) </w:t>
      </w:r>
    </w:p>
    <w:p w14:paraId="5601FD1F" w14:textId="77777777" w:rsidR="00112736" w:rsidRDefault="00112736" w:rsidP="00112736">
      <w:pPr>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12736" w14:paraId="10425855" w14:textId="77777777" w:rsidTr="002C793C">
        <w:tc>
          <w:tcPr>
            <w:tcW w:w="2981" w:type="dxa"/>
            <w:tcBorders>
              <w:top w:val="nil"/>
              <w:left w:val="nil"/>
              <w:bottom w:val="nil"/>
              <w:right w:val="nil"/>
            </w:tcBorders>
          </w:tcPr>
          <w:p w14:paraId="255877D6" w14:textId="77777777" w:rsidR="00112736" w:rsidRDefault="00112736" w:rsidP="002C793C">
            <w:pPr>
              <w:spacing w:before="55" w:after="55"/>
              <w:ind w:left="115" w:right="125"/>
              <w:rPr>
                <w:szCs w:val="20"/>
              </w:rPr>
            </w:pPr>
            <w:r>
              <w:rPr>
                <w:b/>
                <w:bCs/>
                <w:szCs w:val="20"/>
              </w:rPr>
              <w:t>Element</w:t>
            </w:r>
          </w:p>
        </w:tc>
        <w:tc>
          <w:tcPr>
            <w:tcW w:w="5870" w:type="dxa"/>
            <w:tcBorders>
              <w:top w:val="nil"/>
              <w:left w:val="nil"/>
              <w:bottom w:val="nil"/>
              <w:right w:val="nil"/>
            </w:tcBorders>
          </w:tcPr>
          <w:p w14:paraId="4DFA23F5" w14:textId="77777777" w:rsidR="00112736" w:rsidRDefault="00112736" w:rsidP="002C793C">
            <w:pPr>
              <w:spacing w:before="55" w:after="55"/>
              <w:ind w:left="115" w:right="125"/>
              <w:rPr>
                <w:szCs w:val="20"/>
              </w:rPr>
            </w:pPr>
            <w:r>
              <w:rPr>
                <w:b/>
                <w:bCs/>
                <w:szCs w:val="20"/>
              </w:rPr>
              <w:t>Description</w:t>
            </w:r>
          </w:p>
        </w:tc>
      </w:tr>
      <w:tr w:rsidR="00112736" w:rsidRPr="00050476" w14:paraId="1C364F6E" w14:textId="77777777" w:rsidTr="002C793C">
        <w:tc>
          <w:tcPr>
            <w:tcW w:w="2981" w:type="dxa"/>
            <w:tcBorders>
              <w:top w:val="nil"/>
              <w:left w:val="nil"/>
              <w:bottom w:val="nil"/>
              <w:right w:val="nil"/>
            </w:tcBorders>
          </w:tcPr>
          <w:p w14:paraId="5C435EB0" w14:textId="77777777" w:rsidR="00112736" w:rsidRDefault="00112736" w:rsidP="002C793C">
            <w:pPr>
              <w:spacing w:before="55" w:after="55"/>
              <w:ind w:left="115" w:right="125"/>
              <w:rPr>
                <w:i/>
                <w:iCs/>
                <w:szCs w:val="20"/>
              </w:rPr>
            </w:pPr>
            <w:r>
              <w:rPr>
                <w:i/>
                <w:iCs/>
                <w:szCs w:val="20"/>
              </w:rPr>
              <w:t xml:space="preserve">theRoseItem </w:t>
            </w:r>
            <w:r>
              <w:rPr>
                <w:szCs w:val="20"/>
              </w:rPr>
              <w:t xml:space="preserve">As </w:t>
            </w:r>
            <w:r>
              <w:rPr>
                <w:color w:val="008000"/>
                <w:szCs w:val="20"/>
                <w:u w:val="double"/>
              </w:rPr>
              <w:t>RoseItem</w:t>
            </w:r>
            <w:r>
              <w:rPr>
                <w:szCs w:val="20"/>
              </w:rPr>
              <w:t xml:space="preserve"> </w:t>
            </w:r>
          </w:p>
        </w:tc>
        <w:tc>
          <w:tcPr>
            <w:tcW w:w="5870" w:type="dxa"/>
            <w:tcBorders>
              <w:top w:val="nil"/>
              <w:left w:val="nil"/>
              <w:bottom w:val="nil"/>
              <w:right w:val="nil"/>
            </w:tcBorders>
          </w:tcPr>
          <w:p w14:paraId="1F946D6A" w14:textId="1F34A6C6" w:rsidR="00112736" w:rsidRDefault="00112736" w:rsidP="002C793C">
            <w:pPr>
              <w:spacing w:before="55" w:after="55"/>
              <w:ind w:left="115" w:right="125"/>
              <w:rPr>
                <w:szCs w:val="20"/>
                <w:lang w:val="en-US"/>
              </w:rPr>
            </w:pPr>
            <w:r>
              <w:rPr>
                <w:szCs w:val="20"/>
                <w:lang w:val="en-US"/>
              </w:rPr>
              <w:t>Returns the RoseItem that is the client belonging to the relation</w:t>
            </w:r>
            <w:r w:rsidR="00657982">
              <w:rPr>
                <w:szCs w:val="20"/>
                <w:lang w:val="en-US"/>
              </w:rPr>
              <w:t>.</w:t>
            </w:r>
          </w:p>
        </w:tc>
      </w:tr>
      <w:tr w:rsidR="00112736" w:rsidRPr="00050476" w14:paraId="55B8AE52" w14:textId="77777777" w:rsidTr="002C793C">
        <w:tc>
          <w:tcPr>
            <w:tcW w:w="2981" w:type="dxa"/>
            <w:tcBorders>
              <w:top w:val="nil"/>
              <w:left w:val="nil"/>
              <w:bottom w:val="nil"/>
              <w:right w:val="nil"/>
            </w:tcBorders>
          </w:tcPr>
          <w:p w14:paraId="6A91F338" w14:textId="77777777" w:rsidR="00112736" w:rsidRDefault="00112736" w:rsidP="002C793C">
            <w:pPr>
              <w:spacing w:before="55" w:after="55"/>
              <w:ind w:left="115" w:right="125"/>
              <w:rPr>
                <w:i/>
                <w:iCs/>
                <w:szCs w:val="20"/>
              </w:rPr>
            </w:pPr>
            <w:r>
              <w:rPr>
                <w:i/>
                <w:iCs/>
                <w:szCs w:val="20"/>
              </w:rPr>
              <w:t xml:space="preserve">theRelation </w:t>
            </w:r>
            <w:r>
              <w:rPr>
                <w:szCs w:val="20"/>
              </w:rPr>
              <w:t xml:space="preserve">As </w:t>
            </w:r>
            <w:r>
              <w:rPr>
                <w:color w:val="008000"/>
                <w:szCs w:val="20"/>
                <w:u w:val="double"/>
              </w:rPr>
              <w:t>Relation</w:t>
            </w:r>
            <w:r>
              <w:rPr>
                <w:szCs w:val="20"/>
              </w:rPr>
              <w:t xml:space="preserve"> </w:t>
            </w:r>
          </w:p>
        </w:tc>
        <w:tc>
          <w:tcPr>
            <w:tcW w:w="5870" w:type="dxa"/>
            <w:tcBorders>
              <w:top w:val="nil"/>
              <w:left w:val="nil"/>
              <w:bottom w:val="nil"/>
              <w:right w:val="nil"/>
            </w:tcBorders>
          </w:tcPr>
          <w:p w14:paraId="7C2C9763" w14:textId="41EEAD7B" w:rsidR="00112736" w:rsidRDefault="00112736" w:rsidP="002C793C">
            <w:pPr>
              <w:spacing w:before="55" w:after="55"/>
              <w:ind w:left="115" w:right="125"/>
              <w:rPr>
                <w:szCs w:val="20"/>
                <w:lang w:val="en-US"/>
              </w:rPr>
            </w:pPr>
            <w:r>
              <w:rPr>
                <w:szCs w:val="20"/>
                <w:lang w:val="en-US"/>
              </w:rPr>
              <w:t>Relation whose client is being retrieved</w:t>
            </w:r>
            <w:r w:rsidR="00657982">
              <w:rPr>
                <w:szCs w:val="20"/>
                <w:lang w:val="en-US"/>
              </w:rPr>
              <w:t>.</w:t>
            </w:r>
          </w:p>
        </w:tc>
      </w:tr>
    </w:tbl>
    <w:p w14:paraId="26488EAA" w14:textId="74086199" w:rsidR="00112736" w:rsidRPr="000728FC" w:rsidRDefault="00112736" w:rsidP="00D54CF2">
      <w:pPr>
        <w:pStyle w:val="Heading5"/>
        <w:rPr>
          <w:lang w:val="en-US"/>
        </w:rPr>
      </w:pPr>
      <w:r w:rsidRPr="00D54CF2">
        <w:t>GetSupplier</w:t>
      </w:r>
      <w:r w:rsidRPr="000728FC">
        <w:rPr>
          <w:lang w:val="en-US"/>
        </w:rPr>
        <w:t xml:space="preserve"> Method (Relation)</w:t>
      </w:r>
    </w:p>
    <w:p w14:paraId="0856CA47" w14:textId="77777777" w:rsidR="00112736" w:rsidRPr="000728FC" w:rsidRDefault="00112736" w:rsidP="00112736">
      <w:pPr>
        <w:spacing w:before="55" w:after="55"/>
        <w:ind w:left="115" w:right="125"/>
        <w:rPr>
          <w:b/>
          <w:bCs/>
          <w:szCs w:val="20"/>
          <w:lang w:val="en-US"/>
        </w:rPr>
      </w:pPr>
      <w:r w:rsidRPr="000728FC">
        <w:rPr>
          <w:b/>
          <w:bCs/>
          <w:szCs w:val="20"/>
          <w:lang w:val="en-US"/>
        </w:rPr>
        <w:t>Description</w:t>
      </w:r>
    </w:p>
    <w:p w14:paraId="049AC69C" w14:textId="77777777" w:rsidR="00112736" w:rsidRPr="000728FC" w:rsidRDefault="00112736" w:rsidP="00112736">
      <w:pPr>
        <w:spacing w:before="55" w:after="55"/>
        <w:ind w:left="265" w:right="125"/>
        <w:rPr>
          <w:szCs w:val="20"/>
          <w:lang w:val="en-US"/>
        </w:rPr>
      </w:pPr>
      <w:r w:rsidRPr="000728FC">
        <w:rPr>
          <w:szCs w:val="20"/>
          <w:lang w:val="en-US"/>
        </w:rPr>
        <w:t>This function retrieves the RoseItem that is the supplier belonging to the Relation.</w:t>
      </w:r>
    </w:p>
    <w:p w14:paraId="40C206B8" w14:textId="77777777" w:rsidR="00112736" w:rsidRPr="000728FC" w:rsidRDefault="00112736" w:rsidP="00112736">
      <w:pPr>
        <w:spacing w:before="55" w:after="55"/>
        <w:ind w:left="265" w:right="125"/>
        <w:rPr>
          <w:b/>
          <w:bCs/>
          <w:szCs w:val="20"/>
          <w:lang w:val="en-US"/>
        </w:rPr>
      </w:pPr>
    </w:p>
    <w:p w14:paraId="6E889596" w14:textId="77777777" w:rsidR="00112736" w:rsidRDefault="00112736" w:rsidP="00112736">
      <w:pPr>
        <w:spacing w:before="55" w:after="55"/>
        <w:ind w:left="115" w:right="125"/>
        <w:rPr>
          <w:b/>
          <w:bCs/>
          <w:szCs w:val="20"/>
        </w:rPr>
      </w:pPr>
      <w:r>
        <w:rPr>
          <w:b/>
          <w:bCs/>
          <w:szCs w:val="20"/>
        </w:rPr>
        <w:t>Syntax</w:t>
      </w:r>
    </w:p>
    <w:p w14:paraId="08DF860B" w14:textId="77777777" w:rsidR="00112736" w:rsidRDefault="00112736" w:rsidP="00112736">
      <w:pPr>
        <w:spacing w:before="55" w:after="55"/>
        <w:ind w:left="115" w:right="125" w:firstLine="265"/>
        <w:rPr>
          <w:i/>
          <w:iCs/>
          <w:szCs w:val="20"/>
        </w:rPr>
      </w:pPr>
      <w:r>
        <w:rPr>
          <w:i/>
          <w:iCs/>
          <w:szCs w:val="20"/>
        </w:rPr>
        <w:lastRenderedPageBreak/>
        <w:t>theRoseItem = theRelation.</w:t>
      </w:r>
      <w:r>
        <w:rPr>
          <w:szCs w:val="20"/>
        </w:rPr>
        <w:t xml:space="preserve">GetSupplier ( ) </w:t>
      </w:r>
    </w:p>
    <w:p w14:paraId="022612DD" w14:textId="77777777" w:rsidR="00112736" w:rsidRDefault="00112736" w:rsidP="00112736">
      <w:pPr>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12736" w14:paraId="60CC9EC7" w14:textId="77777777" w:rsidTr="002C793C">
        <w:tc>
          <w:tcPr>
            <w:tcW w:w="2981" w:type="dxa"/>
            <w:tcBorders>
              <w:top w:val="nil"/>
              <w:left w:val="nil"/>
              <w:bottom w:val="nil"/>
              <w:right w:val="nil"/>
            </w:tcBorders>
          </w:tcPr>
          <w:p w14:paraId="09AE6AFA" w14:textId="77777777" w:rsidR="00112736" w:rsidRDefault="00112736" w:rsidP="002C793C">
            <w:pPr>
              <w:spacing w:before="55" w:after="55"/>
              <w:ind w:left="115" w:right="125"/>
              <w:rPr>
                <w:szCs w:val="20"/>
              </w:rPr>
            </w:pPr>
            <w:r>
              <w:rPr>
                <w:b/>
                <w:bCs/>
                <w:szCs w:val="20"/>
              </w:rPr>
              <w:t>Element</w:t>
            </w:r>
          </w:p>
        </w:tc>
        <w:tc>
          <w:tcPr>
            <w:tcW w:w="5870" w:type="dxa"/>
            <w:tcBorders>
              <w:top w:val="nil"/>
              <w:left w:val="nil"/>
              <w:bottom w:val="nil"/>
              <w:right w:val="nil"/>
            </w:tcBorders>
          </w:tcPr>
          <w:p w14:paraId="034A9F44" w14:textId="77777777" w:rsidR="00112736" w:rsidRDefault="00112736" w:rsidP="002C793C">
            <w:pPr>
              <w:spacing w:before="55" w:after="55"/>
              <w:ind w:left="115" w:right="125"/>
              <w:rPr>
                <w:szCs w:val="20"/>
              </w:rPr>
            </w:pPr>
            <w:r>
              <w:rPr>
                <w:b/>
                <w:bCs/>
                <w:szCs w:val="20"/>
              </w:rPr>
              <w:t>Description</w:t>
            </w:r>
          </w:p>
        </w:tc>
      </w:tr>
      <w:tr w:rsidR="00112736" w:rsidRPr="00050476" w14:paraId="5158A30B" w14:textId="77777777" w:rsidTr="002C793C">
        <w:tc>
          <w:tcPr>
            <w:tcW w:w="2981" w:type="dxa"/>
            <w:tcBorders>
              <w:top w:val="nil"/>
              <w:left w:val="nil"/>
              <w:bottom w:val="nil"/>
              <w:right w:val="nil"/>
            </w:tcBorders>
          </w:tcPr>
          <w:p w14:paraId="24F413E3" w14:textId="77777777" w:rsidR="00112736" w:rsidRDefault="00112736" w:rsidP="002C793C">
            <w:pPr>
              <w:spacing w:before="55" w:after="55"/>
              <w:ind w:left="115" w:right="125"/>
              <w:rPr>
                <w:i/>
                <w:iCs/>
                <w:szCs w:val="20"/>
              </w:rPr>
            </w:pPr>
            <w:r>
              <w:rPr>
                <w:i/>
                <w:iCs/>
                <w:szCs w:val="20"/>
              </w:rPr>
              <w:t xml:space="preserve">theRoseItem </w:t>
            </w:r>
            <w:r>
              <w:rPr>
                <w:szCs w:val="20"/>
              </w:rPr>
              <w:t xml:space="preserve">As </w:t>
            </w:r>
            <w:r>
              <w:rPr>
                <w:color w:val="008000"/>
                <w:szCs w:val="20"/>
                <w:u w:val="double"/>
              </w:rPr>
              <w:t>RoseItem</w:t>
            </w:r>
            <w:r>
              <w:rPr>
                <w:szCs w:val="20"/>
              </w:rPr>
              <w:t xml:space="preserve"> </w:t>
            </w:r>
          </w:p>
        </w:tc>
        <w:tc>
          <w:tcPr>
            <w:tcW w:w="5870" w:type="dxa"/>
            <w:tcBorders>
              <w:top w:val="nil"/>
              <w:left w:val="nil"/>
              <w:bottom w:val="nil"/>
              <w:right w:val="nil"/>
            </w:tcBorders>
          </w:tcPr>
          <w:p w14:paraId="42ABBC03" w14:textId="7C822052" w:rsidR="00112736" w:rsidRDefault="00112736" w:rsidP="002C793C">
            <w:pPr>
              <w:spacing w:before="55" w:after="55"/>
              <w:ind w:left="115" w:right="125"/>
              <w:rPr>
                <w:szCs w:val="20"/>
                <w:lang w:val="en-US"/>
              </w:rPr>
            </w:pPr>
            <w:r>
              <w:rPr>
                <w:szCs w:val="20"/>
                <w:lang w:val="en-US"/>
              </w:rPr>
              <w:t>Returns the RoseItem that is the supplier belonging to the relation</w:t>
            </w:r>
            <w:r w:rsidR="00657982">
              <w:rPr>
                <w:szCs w:val="20"/>
                <w:lang w:val="en-US"/>
              </w:rPr>
              <w:t>.</w:t>
            </w:r>
          </w:p>
        </w:tc>
      </w:tr>
      <w:tr w:rsidR="00112736" w:rsidRPr="00050476" w14:paraId="15CA73A0" w14:textId="77777777" w:rsidTr="002C793C">
        <w:tc>
          <w:tcPr>
            <w:tcW w:w="2981" w:type="dxa"/>
            <w:tcBorders>
              <w:top w:val="nil"/>
              <w:left w:val="nil"/>
              <w:bottom w:val="nil"/>
              <w:right w:val="nil"/>
            </w:tcBorders>
          </w:tcPr>
          <w:p w14:paraId="5073C2AC" w14:textId="77777777" w:rsidR="00112736" w:rsidRDefault="00112736" w:rsidP="002C793C">
            <w:pPr>
              <w:spacing w:before="55" w:after="55"/>
              <w:ind w:left="115" w:right="125"/>
              <w:rPr>
                <w:i/>
                <w:iCs/>
                <w:szCs w:val="20"/>
              </w:rPr>
            </w:pPr>
            <w:r>
              <w:rPr>
                <w:i/>
                <w:iCs/>
                <w:szCs w:val="20"/>
              </w:rPr>
              <w:t xml:space="preserve">theRelation </w:t>
            </w:r>
            <w:r>
              <w:rPr>
                <w:szCs w:val="20"/>
              </w:rPr>
              <w:t xml:space="preserve">As </w:t>
            </w:r>
            <w:r>
              <w:rPr>
                <w:color w:val="008000"/>
                <w:szCs w:val="20"/>
                <w:u w:val="double"/>
              </w:rPr>
              <w:t>Relation</w:t>
            </w:r>
            <w:r>
              <w:rPr>
                <w:szCs w:val="20"/>
              </w:rPr>
              <w:t xml:space="preserve"> </w:t>
            </w:r>
          </w:p>
        </w:tc>
        <w:tc>
          <w:tcPr>
            <w:tcW w:w="5870" w:type="dxa"/>
            <w:tcBorders>
              <w:top w:val="nil"/>
              <w:left w:val="nil"/>
              <w:bottom w:val="nil"/>
              <w:right w:val="nil"/>
            </w:tcBorders>
          </w:tcPr>
          <w:p w14:paraId="04002CFC" w14:textId="271EE56C" w:rsidR="00112736" w:rsidRDefault="00112736" w:rsidP="002C793C">
            <w:pPr>
              <w:spacing w:before="55" w:after="55"/>
              <w:ind w:left="115" w:right="125"/>
              <w:rPr>
                <w:szCs w:val="20"/>
                <w:lang w:val="en-US"/>
              </w:rPr>
            </w:pPr>
            <w:r>
              <w:rPr>
                <w:szCs w:val="20"/>
                <w:lang w:val="en-US"/>
              </w:rPr>
              <w:t>Relation whose supplier is being retrieved</w:t>
            </w:r>
            <w:r w:rsidR="00657982">
              <w:rPr>
                <w:szCs w:val="20"/>
                <w:lang w:val="en-US"/>
              </w:rPr>
              <w:t>.</w:t>
            </w:r>
          </w:p>
        </w:tc>
      </w:tr>
    </w:tbl>
    <w:p w14:paraId="12C27DD2" w14:textId="00951489" w:rsidR="00112736" w:rsidRPr="000728FC" w:rsidRDefault="00112736" w:rsidP="00D54CF2">
      <w:pPr>
        <w:pStyle w:val="Heading5"/>
        <w:rPr>
          <w:lang w:val="en-US"/>
        </w:rPr>
      </w:pPr>
      <w:r w:rsidRPr="00D54CF2">
        <w:t>HasClient</w:t>
      </w:r>
      <w:r w:rsidRPr="000728FC">
        <w:rPr>
          <w:lang w:val="en-US"/>
        </w:rPr>
        <w:t xml:space="preserve"> Method (Relation)</w:t>
      </w:r>
    </w:p>
    <w:p w14:paraId="6D675994" w14:textId="77777777" w:rsidR="00112736" w:rsidRPr="000728FC" w:rsidRDefault="00112736" w:rsidP="00112736">
      <w:pPr>
        <w:spacing w:before="55" w:after="55"/>
        <w:ind w:left="115" w:right="125"/>
        <w:rPr>
          <w:b/>
          <w:bCs/>
          <w:szCs w:val="20"/>
          <w:lang w:val="en-US"/>
        </w:rPr>
      </w:pPr>
      <w:r w:rsidRPr="000728FC">
        <w:rPr>
          <w:b/>
          <w:bCs/>
          <w:szCs w:val="20"/>
          <w:lang w:val="en-US"/>
        </w:rPr>
        <w:t>Description</w:t>
      </w:r>
    </w:p>
    <w:p w14:paraId="30E4727C" w14:textId="77777777" w:rsidR="00112736" w:rsidRPr="000728FC" w:rsidRDefault="00112736" w:rsidP="00112736">
      <w:pPr>
        <w:spacing w:before="55" w:after="55"/>
        <w:ind w:left="265" w:right="125"/>
        <w:rPr>
          <w:szCs w:val="20"/>
          <w:lang w:val="en-US"/>
        </w:rPr>
      </w:pPr>
      <w:r w:rsidRPr="000728FC">
        <w:rPr>
          <w:szCs w:val="20"/>
          <w:lang w:val="en-US"/>
        </w:rPr>
        <w:t>This function indicates whether the relation has a client.</w:t>
      </w:r>
    </w:p>
    <w:p w14:paraId="4708D24B" w14:textId="77777777" w:rsidR="00112736" w:rsidRPr="000728FC" w:rsidRDefault="00112736" w:rsidP="00112736">
      <w:pPr>
        <w:spacing w:before="55" w:after="55"/>
        <w:ind w:left="265" w:right="125"/>
        <w:rPr>
          <w:b/>
          <w:bCs/>
          <w:szCs w:val="20"/>
          <w:lang w:val="en-US"/>
        </w:rPr>
      </w:pPr>
    </w:p>
    <w:p w14:paraId="38785985" w14:textId="77777777" w:rsidR="00112736" w:rsidRDefault="00112736" w:rsidP="00112736">
      <w:pPr>
        <w:spacing w:before="55" w:after="55"/>
        <w:ind w:left="115" w:right="125"/>
        <w:rPr>
          <w:b/>
          <w:bCs/>
          <w:szCs w:val="20"/>
        </w:rPr>
      </w:pPr>
      <w:r>
        <w:rPr>
          <w:b/>
          <w:bCs/>
          <w:szCs w:val="20"/>
        </w:rPr>
        <w:t>Syntax</w:t>
      </w:r>
    </w:p>
    <w:p w14:paraId="7C0F07B9" w14:textId="77777777" w:rsidR="00112736" w:rsidRDefault="00112736" w:rsidP="00112736">
      <w:pPr>
        <w:spacing w:before="55" w:after="55"/>
        <w:ind w:left="115" w:right="125" w:firstLine="265"/>
        <w:rPr>
          <w:i/>
          <w:iCs/>
          <w:szCs w:val="20"/>
        </w:rPr>
      </w:pPr>
      <w:r>
        <w:rPr>
          <w:i/>
          <w:iCs/>
          <w:szCs w:val="20"/>
        </w:rPr>
        <w:t>HasClient = theRelation.</w:t>
      </w:r>
      <w:r>
        <w:rPr>
          <w:szCs w:val="20"/>
        </w:rPr>
        <w:t xml:space="preserve">HasClient ( ) </w:t>
      </w:r>
    </w:p>
    <w:p w14:paraId="67A83E30" w14:textId="77777777" w:rsidR="00112736" w:rsidRDefault="00112736" w:rsidP="00112736">
      <w:pPr>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12736" w14:paraId="0EB598D3" w14:textId="77777777" w:rsidTr="002C793C">
        <w:tc>
          <w:tcPr>
            <w:tcW w:w="2981" w:type="dxa"/>
            <w:tcBorders>
              <w:top w:val="nil"/>
              <w:left w:val="nil"/>
              <w:bottom w:val="nil"/>
              <w:right w:val="nil"/>
            </w:tcBorders>
          </w:tcPr>
          <w:p w14:paraId="3C66AC8D" w14:textId="77777777" w:rsidR="00112736" w:rsidRDefault="00112736" w:rsidP="002C793C">
            <w:pPr>
              <w:spacing w:before="55" w:after="55"/>
              <w:ind w:left="115" w:right="125"/>
              <w:rPr>
                <w:szCs w:val="20"/>
              </w:rPr>
            </w:pPr>
            <w:r>
              <w:rPr>
                <w:b/>
                <w:bCs/>
                <w:szCs w:val="20"/>
              </w:rPr>
              <w:t>Element</w:t>
            </w:r>
          </w:p>
        </w:tc>
        <w:tc>
          <w:tcPr>
            <w:tcW w:w="5870" w:type="dxa"/>
            <w:tcBorders>
              <w:top w:val="nil"/>
              <w:left w:val="nil"/>
              <w:bottom w:val="nil"/>
              <w:right w:val="nil"/>
            </w:tcBorders>
          </w:tcPr>
          <w:p w14:paraId="49F67364" w14:textId="77777777" w:rsidR="00112736" w:rsidRDefault="00112736" w:rsidP="002C793C">
            <w:pPr>
              <w:spacing w:before="55" w:after="55"/>
              <w:ind w:left="115" w:right="125"/>
              <w:rPr>
                <w:szCs w:val="20"/>
              </w:rPr>
            </w:pPr>
            <w:r>
              <w:rPr>
                <w:b/>
                <w:bCs/>
                <w:szCs w:val="20"/>
              </w:rPr>
              <w:t>Description</w:t>
            </w:r>
          </w:p>
        </w:tc>
      </w:tr>
      <w:tr w:rsidR="00112736" w:rsidRPr="00050476" w14:paraId="51A9B9AE" w14:textId="77777777" w:rsidTr="002C793C">
        <w:tc>
          <w:tcPr>
            <w:tcW w:w="2981" w:type="dxa"/>
            <w:tcBorders>
              <w:top w:val="nil"/>
              <w:left w:val="nil"/>
              <w:bottom w:val="nil"/>
              <w:right w:val="nil"/>
            </w:tcBorders>
          </w:tcPr>
          <w:p w14:paraId="67B493CB" w14:textId="77777777" w:rsidR="00112736" w:rsidRDefault="00112736" w:rsidP="002C793C">
            <w:pPr>
              <w:spacing w:before="55" w:after="55"/>
              <w:ind w:left="115" w:right="125"/>
              <w:rPr>
                <w:szCs w:val="20"/>
              </w:rPr>
            </w:pPr>
            <w:r>
              <w:rPr>
                <w:i/>
                <w:iCs/>
                <w:szCs w:val="20"/>
              </w:rPr>
              <w:t>HasClient</w:t>
            </w:r>
            <w:r>
              <w:rPr>
                <w:szCs w:val="20"/>
              </w:rPr>
              <w:t xml:space="preserve"> As </w:t>
            </w:r>
            <w:r>
              <w:rPr>
                <w:color w:val="008000"/>
                <w:szCs w:val="20"/>
                <w:u w:val="double"/>
              </w:rPr>
              <w:t>Relation</w:t>
            </w:r>
            <w:r>
              <w:rPr>
                <w:szCs w:val="20"/>
              </w:rPr>
              <w:t xml:space="preserve"> </w:t>
            </w:r>
          </w:p>
        </w:tc>
        <w:tc>
          <w:tcPr>
            <w:tcW w:w="5870" w:type="dxa"/>
            <w:tcBorders>
              <w:top w:val="nil"/>
              <w:left w:val="nil"/>
              <w:bottom w:val="nil"/>
              <w:right w:val="nil"/>
            </w:tcBorders>
          </w:tcPr>
          <w:p w14:paraId="1596B4FB" w14:textId="67542EFB" w:rsidR="00112736" w:rsidRDefault="00112736" w:rsidP="002C793C">
            <w:pPr>
              <w:spacing w:before="55" w:after="55"/>
              <w:ind w:left="115" w:right="125"/>
              <w:rPr>
                <w:szCs w:val="20"/>
                <w:lang w:val="en-US"/>
              </w:rPr>
            </w:pPr>
            <w:r>
              <w:rPr>
                <w:szCs w:val="20"/>
                <w:lang w:val="en-US"/>
              </w:rPr>
              <w:t>Returns a value of True if the relation has a client</w:t>
            </w:r>
            <w:r w:rsidR="00657982">
              <w:rPr>
                <w:szCs w:val="20"/>
                <w:lang w:val="en-US"/>
              </w:rPr>
              <w:t>.</w:t>
            </w:r>
          </w:p>
        </w:tc>
      </w:tr>
      <w:tr w:rsidR="00112736" w:rsidRPr="00050476" w14:paraId="33E5C87D" w14:textId="77777777" w:rsidTr="002C793C">
        <w:tc>
          <w:tcPr>
            <w:tcW w:w="2981" w:type="dxa"/>
            <w:tcBorders>
              <w:top w:val="nil"/>
              <w:left w:val="nil"/>
              <w:bottom w:val="nil"/>
              <w:right w:val="nil"/>
            </w:tcBorders>
          </w:tcPr>
          <w:p w14:paraId="77452066" w14:textId="77777777" w:rsidR="00112736" w:rsidRDefault="00112736" w:rsidP="002C793C">
            <w:pPr>
              <w:spacing w:before="55" w:after="55"/>
              <w:ind w:left="115" w:right="125"/>
              <w:rPr>
                <w:i/>
                <w:iCs/>
                <w:szCs w:val="20"/>
              </w:rPr>
            </w:pPr>
            <w:r>
              <w:rPr>
                <w:i/>
                <w:iCs/>
                <w:szCs w:val="20"/>
              </w:rPr>
              <w:t xml:space="preserve">theRelation </w:t>
            </w:r>
            <w:r>
              <w:rPr>
                <w:szCs w:val="20"/>
              </w:rPr>
              <w:t xml:space="preserve">As </w:t>
            </w:r>
            <w:r>
              <w:rPr>
                <w:color w:val="008000"/>
                <w:szCs w:val="20"/>
                <w:u w:val="double"/>
              </w:rPr>
              <w:t>Relation</w:t>
            </w:r>
            <w:r>
              <w:rPr>
                <w:szCs w:val="20"/>
              </w:rPr>
              <w:t xml:space="preserve"> </w:t>
            </w:r>
          </w:p>
        </w:tc>
        <w:tc>
          <w:tcPr>
            <w:tcW w:w="5870" w:type="dxa"/>
            <w:tcBorders>
              <w:top w:val="nil"/>
              <w:left w:val="nil"/>
              <w:bottom w:val="nil"/>
              <w:right w:val="nil"/>
            </w:tcBorders>
          </w:tcPr>
          <w:p w14:paraId="31F8E13E" w14:textId="239B4FB7" w:rsidR="00112736" w:rsidRDefault="00112736" w:rsidP="002C793C">
            <w:pPr>
              <w:spacing w:before="55" w:after="55"/>
              <w:ind w:left="115" w:right="125"/>
              <w:rPr>
                <w:szCs w:val="20"/>
                <w:lang w:val="en-US"/>
              </w:rPr>
            </w:pPr>
            <w:r>
              <w:rPr>
                <w:szCs w:val="20"/>
                <w:lang w:val="en-US"/>
              </w:rPr>
              <w:t>Relation being checked for a client</w:t>
            </w:r>
            <w:r w:rsidR="00657982">
              <w:rPr>
                <w:szCs w:val="20"/>
                <w:lang w:val="en-US"/>
              </w:rPr>
              <w:t>.</w:t>
            </w:r>
          </w:p>
        </w:tc>
      </w:tr>
    </w:tbl>
    <w:p w14:paraId="3EC5D432" w14:textId="72417940" w:rsidR="00112736" w:rsidRPr="000728FC" w:rsidRDefault="00112736" w:rsidP="00D54CF2">
      <w:pPr>
        <w:pStyle w:val="Heading5"/>
        <w:rPr>
          <w:lang w:val="en-US"/>
        </w:rPr>
      </w:pPr>
      <w:r w:rsidRPr="00D54CF2">
        <w:t>HasSupplier</w:t>
      </w:r>
      <w:r w:rsidRPr="000728FC">
        <w:rPr>
          <w:lang w:val="en-US"/>
        </w:rPr>
        <w:t xml:space="preserve"> Method (Relation)</w:t>
      </w:r>
    </w:p>
    <w:p w14:paraId="727709A7" w14:textId="77777777" w:rsidR="00112736" w:rsidRPr="000728FC" w:rsidRDefault="00112736" w:rsidP="00112736">
      <w:pPr>
        <w:spacing w:before="55" w:after="55"/>
        <w:ind w:left="115" w:right="125"/>
        <w:rPr>
          <w:b/>
          <w:bCs/>
          <w:szCs w:val="20"/>
          <w:lang w:val="en-US"/>
        </w:rPr>
      </w:pPr>
      <w:r w:rsidRPr="000728FC">
        <w:rPr>
          <w:b/>
          <w:bCs/>
          <w:szCs w:val="20"/>
          <w:lang w:val="en-US"/>
        </w:rPr>
        <w:t>Description</w:t>
      </w:r>
    </w:p>
    <w:p w14:paraId="5BBA41AE" w14:textId="77777777" w:rsidR="00112736" w:rsidRPr="000728FC" w:rsidRDefault="00112736" w:rsidP="00112736">
      <w:pPr>
        <w:spacing w:before="55" w:after="55"/>
        <w:ind w:left="265" w:right="125"/>
        <w:rPr>
          <w:szCs w:val="20"/>
          <w:lang w:val="en-US"/>
        </w:rPr>
      </w:pPr>
      <w:r w:rsidRPr="000728FC">
        <w:rPr>
          <w:szCs w:val="20"/>
          <w:lang w:val="en-US"/>
        </w:rPr>
        <w:t>This function indicates whether the relation has a supplier.</w:t>
      </w:r>
    </w:p>
    <w:p w14:paraId="13768D5A" w14:textId="77777777" w:rsidR="00112736" w:rsidRPr="000728FC" w:rsidRDefault="00112736" w:rsidP="00112736">
      <w:pPr>
        <w:spacing w:before="55" w:after="55"/>
        <w:ind w:left="265" w:right="125"/>
        <w:rPr>
          <w:b/>
          <w:bCs/>
          <w:szCs w:val="20"/>
          <w:lang w:val="en-US"/>
        </w:rPr>
      </w:pPr>
    </w:p>
    <w:p w14:paraId="461960B4" w14:textId="77777777" w:rsidR="00112736" w:rsidRDefault="00112736" w:rsidP="00112736">
      <w:pPr>
        <w:spacing w:before="55" w:after="55"/>
        <w:ind w:left="115" w:right="125"/>
        <w:rPr>
          <w:b/>
          <w:bCs/>
          <w:szCs w:val="20"/>
        </w:rPr>
      </w:pPr>
      <w:r>
        <w:rPr>
          <w:b/>
          <w:bCs/>
          <w:szCs w:val="20"/>
        </w:rPr>
        <w:t>Syntax</w:t>
      </w:r>
    </w:p>
    <w:p w14:paraId="569FBD45" w14:textId="77777777" w:rsidR="00112736" w:rsidRDefault="00112736" w:rsidP="00112736">
      <w:pPr>
        <w:spacing w:before="55" w:after="55"/>
        <w:ind w:left="115" w:right="125" w:firstLine="265"/>
        <w:rPr>
          <w:i/>
          <w:iCs/>
          <w:szCs w:val="20"/>
        </w:rPr>
      </w:pPr>
      <w:r>
        <w:rPr>
          <w:i/>
          <w:iCs/>
          <w:szCs w:val="20"/>
        </w:rPr>
        <w:t>HasSupplier = theRelation.</w:t>
      </w:r>
      <w:r>
        <w:rPr>
          <w:szCs w:val="20"/>
        </w:rPr>
        <w:t xml:space="preserve">HasSupplier ( ) </w:t>
      </w:r>
    </w:p>
    <w:p w14:paraId="492CDEC7" w14:textId="77777777" w:rsidR="00112736" w:rsidRDefault="00112736" w:rsidP="00112736">
      <w:pPr>
        <w:spacing w:before="55" w:after="55"/>
        <w:ind w:left="115" w:right="125" w:firstLine="265"/>
        <w:rPr>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12736" w14:paraId="1EE31A50" w14:textId="77777777" w:rsidTr="002C793C">
        <w:tc>
          <w:tcPr>
            <w:tcW w:w="2981" w:type="dxa"/>
            <w:tcBorders>
              <w:top w:val="nil"/>
              <w:left w:val="nil"/>
              <w:bottom w:val="nil"/>
              <w:right w:val="nil"/>
            </w:tcBorders>
          </w:tcPr>
          <w:p w14:paraId="596B428C" w14:textId="77777777" w:rsidR="00112736" w:rsidRDefault="00112736" w:rsidP="002C793C">
            <w:pPr>
              <w:spacing w:before="55" w:after="55"/>
              <w:ind w:left="115" w:right="125"/>
              <w:rPr>
                <w:szCs w:val="20"/>
              </w:rPr>
            </w:pPr>
            <w:r>
              <w:rPr>
                <w:b/>
                <w:bCs/>
                <w:szCs w:val="20"/>
              </w:rPr>
              <w:t>Element</w:t>
            </w:r>
          </w:p>
        </w:tc>
        <w:tc>
          <w:tcPr>
            <w:tcW w:w="5870" w:type="dxa"/>
            <w:tcBorders>
              <w:top w:val="nil"/>
              <w:left w:val="nil"/>
              <w:bottom w:val="nil"/>
              <w:right w:val="nil"/>
            </w:tcBorders>
          </w:tcPr>
          <w:p w14:paraId="02E4CEED" w14:textId="77777777" w:rsidR="00112736" w:rsidRDefault="00112736" w:rsidP="002C793C">
            <w:pPr>
              <w:spacing w:before="55" w:after="55"/>
              <w:ind w:left="115" w:right="125"/>
              <w:rPr>
                <w:szCs w:val="20"/>
              </w:rPr>
            </w:pPr>
            <w:r>
              <w:rPr>
                <w:b/>
                <w:bCs/>
                <w:szCs w:val="20"/>
              </w:rPr>
              <w:t>Description</w:t>
            </w:r>
          </w:p>
        </w:tc>
      </w:tr>
      <w:tr w:rsidR="00112736" w:rsidRPr="00050476" w14:paraId="1B80123E" w14:textId="77777777" w:rsidTr="002C793C">
        <w:tc>
          <w:tcPr>
            <w:tcW w:w="2981" w:type="dxa"/>
            <w:tcBorders>
              <w:top w:val="nil"/>
              <w:left w:val="nil"/>
              <w:bottom w:val="nil"/>
              <w:right w:val="nil"/>
            </w:tcBorders>
          </w:tcPr>
          <w:p w14:paraId="09753C18" w14:textId="77777777" w:rsidR="00112736" w:rsidRDefault="00112736" w:rsidP="002C793C">
            <w:pPr>
              <w:spacing w:before="55" w:after="55"/>
              <w:ind w:left="115" w:right="125"/>
              <w:rPr>
                <w:szCs w:val="20"/>
              </w:rPr>
            </w:pPr>
            <w:r>
              <w:rPr>
                <w:i/>
                <w:iCs/>
                <w:szCs w:val="20"/>
              </w:rPr>
              <w:t>HasSupplier</w:t>
            </w:r>
            <w:r>
              <w:rPr>
                <w:szCs w:val="20"/>
              </w:rPr>
              <w:t xml:space="preserve"> As </w:t>
            </w:r>
            <w:r>
              <w:rPr>
                <w:color w:val="008000"/>
                <w:szCs w:val="20"/>
                <w:u w:val="double"/>
              </w:rPr>
              <w:t>Relation</w:t>
            </w:r>
            <w:r>
              <w:rPr>
                <w:szCs w:val="20"/>
              </w:rPr>
              <w:t xml:space="preserve"> </w:t>
            </w:r>
          </w:p>
        </w:tc>
        <w:tc>
          <w:tcPr>
            <w:tcW w:w="5870" w:type="dxa"/>
            <w:tcBorders>
              <w:top w:val="nil"/>
              <w:left w:val="nil"/>
              <w:bottom w:val="nil"/>
              <w:right w:val="nil"/>
            </w:tcBorders>
          </w:tcPr>
          <w:p w14:paraId="718F24B4" w14:textId="184DF4FA" w:rsidR="00112736" w:rsidRDefault="00112736" w:rsidP="002C793C">
            <w:pPr>
              <w:spacing w:before="55" w:after="55"/>
              <w:ind w:left="115" w:right="125"/>
              <w:rPr>
                <w:szCs w:val="20"/>
                <w:lang w:val="en-US"/>
              </w:rPr>
            </w:pPr>
            <w:r>
              <w:rPr>
                <w:szCs w:val="20"/>
                <w:lang w:val="en-US"/>
              </w:rPr>
              <w:t>Returns a value of True if the relation has a supplier</w:t>
            </w:r>
            <w:r w:rsidR="00657982">
              <w:rPr>
                <w:szCs w:val="20"/>
                <w:lang w:val="en-US"/>
              </w:rPr>
              <w:t>.</w:t>
            </w:r>
          </w:p>
        </w:tc>
      </w:tr>
      <w:tr w:rsidR="00112736" w:rsidRPr="00050476" w14:paraId="79561607" w14:textId="77777777" w:rsidTr="002C793C">
        <w:tc>
          <w:tcPr>
            <w:tcW w:w="2981" w:type="dxa"/>
            <w:tcBorders>
              <w:top w:val="nil"/>
              <w:left w:val="nil"/>
              <w:bottom w:val="nil"/>
              <w:right w:val="nil"/>
            </w:tcBorders>
          </w:tcPr>
          <w:p w14:paraId="1B4889F3" w14:textId="77777777" w:rsidR="00112736" w:rsidRDefault="00112736" w:rsidP="002C793C">
            <w:pPr>
              <w:spacing w:before="55" w:after="55"/>
              <w:ind w:left="115" w:right="125"/>
              <w:rPr>
                <w:i/>
                <w:iCs/>
                <w:szCs w:val="20"/>
              </w:rPr>
            </w:pPr>
            <w:r>
              <w:rPr>
                <w:i/>
                <w:iCs/>
                <w:szCs w:val="20"/>
              </w:rPr>
              <w:t xml:space="preserve">theRelation </w:t>
            </w:r>
            <w:r>
              <w:rPr>
                <w:szCs w:val="20"/>
              </w:rPr>
              <w:t xml:space="preserve">As </w:t>
            </w:r>
            <w:r>
              <w:rPr>
                <w:color w:val="008000"/>
                <w:szCs w:val="20"/>
                <w:u w:val="double"/>
              </w:rPr>
              <w:t>Relation</w:t>
            </w:r>
            <w:r>
              <w:rPr>
                <w:szCs w:val="20"/>
              </w:rPr>
              <w:t xml:space="preserve"> </w:t>
            </w:r>
          </w:p>
        </w:tc>
        <w:tc>
          <w:tcPr>
            <w:tcW w:w="5870" w:type="dxa"/>
            <w:tcBorders>
              <w:top w:val="nil"/>
              <w:left w:val="nil"/>
              <w:bottom w:val="nil"/>
              <w:right w:val="nil"/>
            </w:tcBorders>
          </w:tcPr>
          <w:p w14:paraId="48E0F64F" w14:textId="01BBD7F7" w:rsidR="00112736" w:rsidRDefault="00112736" w:rsidP="002C793C">
            <w:pPr>
              <w:spacing w:before="55" w:after="55"/>
              <w:ind w:left="115" w:right="125"/>
              <w:rPr>
                <w:szCs w:val="20"/>
                <w:lang w:val="en-US"/>
              </w:rPr>
            </w:pPr>
            <w:r>
              <w:rPr>
                <w:szCs w:val="20"/>
                <w:lang w:val="en-US"/>
              </w:rPr>
              <w:t>Relation being checked for a supplier</w:t>
            </w:r>
            <w:r w:rsidR="00657982">
              <w:rPr>
                <w:szCs w:val="20"/>
                <w:lang w:val="en-US"/>
              </w:rPr>
              <w:t>.</w:t>
            </w:r>
          </w:p>
        </w:tc>
      </w:tr>
    </w:tbl>
    <w:p w14:paraId="18CF17DF" w14:textId="2F21D594" w:rsidR="006F79CB" w:rsidRDefault="006F79CB" w:rsidP="00CD16B7">
      <w:pPr>
        <w:pStyle w:val="Heading3"/>
        <w:rPr>
          <w:lang w:val="en-US"/>
        </w:rPr>
      </w:pPr>
      <w:r w:rsidRPr="000728FC">
        <w:rPr>
          <w:lang w:val="en-US"/>
        </w:rPr>
        <w:t>RoseItem</w:t>
      </w:r>
    </w:p>
    <w:p w14:paraId="361048BB" w14:textId="77777777" w:rsidR="004745F2" w:rsidRPr="000728FC" w:rsidRDefault="004745F2" w:rsidP="00986B56">
      <w:pPr>
        <w:pStyle w:val="Heading4"/>
        <w:rPr>
          <w:lang w:val="en-US"/>
        </w:rPr>
      </w:pPr>
      <w:r w:rsidRPr="000728FC">
        <w:rPr>
          <w:lang w:val="en-US"/>
        </w:rPr>
        <w:t>RoseItem Class Overview</w:t>
      </w:r>
    </w:p>
    <w:p w14:paraId="7DFB2F97" w14:textId="1E58DA9A" w:rsidR="004745F2" w:rsidRPr="000728FC" w:rsidRDefault="004745F2" w:rsidP="004745F2">
      <w:pPr>
        <w:tabs>
          <w:tab w:val="left" w:pos="115"/>
        </w:tabs>
        <w:spacing w:after="115"/>
        <w:ind w:left="115" w:right="125"/>
        <w:rPr>
          <w:szCs w:val="20"/>
          <w:lang w:val="en-US"/>
        </w:rPr>
      </w:pPr>
      <w:r w:rsidRPr="000728FC">
        <w:rPr>
          <w:szCs w:val="20"/>
          <w:lang w:val="en-US"/>
        </w:rPr>
        <w:t>Every RoseItem is a model element and therefore inherits all Element properties and methods.</w:t>
      </w:r>
      <w:r w:rsidR="0027686B">
        <w:rPr>
          <w:szCs w:val="20"/>
          <w:lang w:val="en-US"/>
        </w:rPr>
        <w:t xml:space="preserve"> </w:t>
      </w:r>
      <w:r w:rsidRPr="000728FC">
        <w:rPr>
          <w:szCs w:val="20"/>
          <w:lang w:val="en-US"/>
        </w:rPr>
        <w:t>Use RoseItem properties and methods to specify or manipulate RoseItem documentation, stereotypes, external documents, as well as to open an item</w:t>
      </w:r>
      <w:r w:rsidRPr="000728FC">
        <w:rPr>
          <w:rFonts w:ascii="Times New Roman" w:hAnsi="Times New Roman" w:cs="Times New Roman"/>
          <w:szCs w:val="20"/>
          <w:lang w:val="en-US"/>
        </w:rPr>
        <w:t>’</w:t>
      </w:r>
      <w:r w:rsidRPr="000728FC">
        <w:rPr>
          <w:szCs w:val="20"/>
          <w:lang w:val="en-US"/>
        </w:rPr>
        <w:t>s specification</w:t>
      </w:r>
      <w:r w:rsidR="00657982">
        <w:rPr>
          <w:szCs w:val="20"/>
          <w:lang w:val="en-US"/>
        </w:rPr>
        <w:t>.</w:t>
      </w:r>
    </w:p>
    <w:p w14:paraId="285D9DE1" w14:textId="77777777" w:rsidR="004745F2" w:rsidRPr="000728FC" w:rsidRDefault="004745F2" w:rsidP="004745F2">
      <w:pPr>
        <w:pBdr>
          <w:top w:val="single" w:sz="6" w:space="0" w:color="auto"/>
        </w:pBdr>
        <w:tabs>
          <w:tab w:val="left" w:pos="185"/>
          <w:tab w:val="left" w:pos="545"/>
        </w:tabs>
        <w:spacing w:before="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A7E9B7A" w14:textId="77777777" w:rsidR="004745F2" w:rsidRPr="000728FC" w:rsidRDefault="004745F2" w:rsidP="004745F2">
      <w:pPr>
        <w:tabs>
          <w:tab w:val="left" w:pos="355"/>
        </w:tabs>
        <w:spacing w:after="45"/>
        <w:ind w:left="355" w:right="125" w:hanging="175"/>
        <w:rPr>
          <w:szCs w:val="20"/>
          <w:lang w:val="en-US"/>
        </w:rPr>
      </w:pPr>
      <w:r w:rsidRPr="000728FC">
        <w:rPr>
          <w:color w:val="008000"/>
          <w:szCs w:val="20"/>
          <w:u w:val="double"/>
          <w:lang w:val="en-US"/>
        </w:rPr>
        <w:t>ItemCollection Class</w:t>
      </w:r>
      <w:r w:rsidRPr="000728FC">
        <w:rPr>
          <w:szCs w:val="20"/>
          <w:lang w:val="en-US"/>
        </w:rPr>
        <w:t xml:space="preserve"> </w:t>
      </w:r>
    </w:p>
    <w:p w14:paraId="0F1425C5" w14:textId="54D56FE8" w:rsidR="004745F2" w:rsidRPr="000728FC" w:rsidRDefault="004745F2" w:rsidP="00986B56">
      <w:pPr>
        <w:pStyle w:val="Heading4"/>
        <w:rPr>
          <w:lang w:val="en-US"/>
        </w:rPr>
      </w:pPr>
      <w:r w:rsidRPr="000728FC">
        <w:rPr>
          <w:lang w:val="en-US"/>
        </w:rPr>
        <w:t>RoseItem Class Properties</w:t>
      </w:r>
    </w:p>
    <w:p w14:paraId="33A5628E" w14:textId="77777777" w:rsidR="004745F2" w:rsidRPr="000728FC" w:rsidRDefault="004745F2" w:rsidP="004745F2">
      <w:pPr>
        <w:tabs>
          <w:tab w:val="left" w:pos="115"/>
        </w:tabs>
        <w:spacing w:after="45"/>
        <w:ind w:left="115" w:right="125"/>
        <w:rPr>
          <w:szCs w:val="20"/>
          <w:lang w:val="en-US"/>
        </w:rPr>
      </w:pPr>
      <w:r w:rsidRPr="000728FC">
        <w:rPr>
          <w:szCs w:val="20"/>
          <w:lang w:val="en-US"/>
        </w:rPr>
        <w:t>The following table describes the RoseItem Class properties.</w:t>
      </w:r>
    </w:p>
    <w:p w14:paraId="6AC2A29F"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4745F2" w14:paraId="6193599D" w14:textId="77777777" w:rsidTr="002C793C">
        <w:tc>
          <w:tcPr>
            <w:tcW w:w="4511" w:type="dxa"/>
            <w:tcBorders>
              <w:top w:val="nil"/>
              <w:left w:val="nil"/>
              <w:bottom w:val="nil"/>
              <w:right w:val="nil"/>
            </w:tcBorders>
          </w:tcPr>
          <w:p w14:paraId="47E5A114" w14:textId="77777777" w:rsidR="004745F2" w:rsidRDefault="004745F2" w:rsidP="002C793C">
            <w:pPr>
              <w:tabs>
                <w:tab w:val="left" w:pos="115"/>
              </w:tabs>
              <w:spacing w:after="45"/>
              <w:ind w:left="115" w:right="125"/>
              <w:rPr>
                <w:szCs w:val="20"/>
              </w:rPr>
            </w:pPr>
            <w:r>
              <w:rPr>
                <w:b/>
                <w:bCs/>
                <w:szCs w:val="20"/>
              </w:rPr>
              <w:t>Property</w:t>
            </w:r>
          </w:p>
        </w:tc>
        <w:tc>
          <w:tcPr>
            <w:tcW w:w="4410" w:type="dxa"/>
            <w:tcBorders>
              <w:top w:val="nil"/>
              <w:left w:val="nil"/>
              <w:bottom w:val="nil"/>
              <w:right w:val="nil"/>
            </w:tcBorders>
          </w:tcPr>
          <w:p w14:paraId="4F6144A5" w14:textId="77777777" w:rsidR="004745F2" w:rsidRDefault="004745F2" w:rsidP="002C793C">
            <w:pPr>
              <w:tabs>
                <w:tab w:val="left" w:pos="115"/>
              </w:tabs>
              <w:spacing w:after="45"/>
              <w:ind w:left="115" w:right="125"/>
              <w:rPr>
                <w:b/>
                <w:bCs/>
                <w:szCs w:val="20"/>
              </w:rPr>
            </w:pPr>
            <w:r>
              <w:rPr>
                <w:b/>
                <w:bCs/>
                <w:szCs w:val="20"/>
              </w:rPr>
              <w:t>Description</w:t>
            </w:r>
          </w:p>
        </w:tc>
      </w:tr>
      <w:tr w:rsidR="004745F2" w:rsidRPr="00050476" w14:paraId="68EC72D6" w14:textId="77777777" w:rsidTr="002C793C">
        <w:tc>
          <w:tcPr>
            <w:tcW w:w="4511" w:type="dxa"/>
            <w:tcBorders>
              <w:top w:val="nil"/>
              <w:left w:val="nil"/>
              <w:bottom w:val="nil"/>
              <w:right w:val="nil"/>
            </w:tcBorders>
          </w:tcPr>
          <w:p w14:paraId="6CE1B68C" w14:textId="77777777" w:rsidR="004745F2" w:rsidRDefault="004745F2" w:rsidP="002C793C">
            <w:pPr>
              <w:tabs>
                <w:tab w:val="left" w:pos="115"/>
              </w:tabs>
              <w:spacing w:after="45"/>
              <w:ind w:left="115" w:right="125"/>
              <w:rPr>
                <w:szCs w:val="20"/>
              </w:rPr>
            </w:pPr>
            <w:r>
              <w:rPr>
                <w:color w:val="008000"/>
                <w:szCs w:val="20"/>
                <w:u w:val="double"/>
              </w:rPr>
              <w:lastRenderedPageBreak/>
              <w:t>Element Properties</w:t>
            </w:r>
            <w:r>
              <w:rPr>
                <w:szCs w:val="20"/>
              </w:rPr>
              <w:t xml:space="preserve"> </w:t>
            </w:r>
          </w:p>
        </w:tc>
        <w:tc>
          <w:tcPr>
            <w:tcW w:w="4410" w:type="dxa"/>
            <w:tcBorders>
              <w:top w:val="nil"/>
              <w:left w:val="nil"/>
              <w:bottom w:val="nil"/>
              <w:right w:val="nil"/>
            </w:tcBorders>
          </w:tcPr>
          <w:p w14:paraId="2A2502E2" w14:textId="51C6FE71" w:rsidR="004745F2" w:rsidRDefault="004745F2" w:rsidP="002C793C">
            <w:pPr>
              <w:tabs>
                <w:tab w:val="left" w:pos="115"/>
              </w:tabs>
              <w:spacing w:after="45"/>
              <w:ind w:left="115" w:right="125"/>
              <w:rPr>
                <w:szCs w:val="20"/>
                <w:lang w:val="en-US"/>
              </w:rPr>
            </w:pPr>
            <w:r>
              <w:rPr>
                <w:szCs w:val="20"/>
                <w:lang w:val="en-US"/>
              </w:rPr>
              <w:t>Inherits all Element Class properties</w:t>
            </w:r>
            <w:r w:rsidR="00657982">
              <w:rPr>
                <w:szCs w:val="20"/>
                <w:lang w:val="en-US"/>
              </w:rPr>
              <w:t>.</w:t>
            </w:r>
          </w:p>
        </w:tc>
      </w:tr>
      <w:tr w:rsidR="004745F2" w:rsidRPr="00050476" w14:paraId="79067FBD" w14:textId="77777777" w:rsidTr="002C793C">
        <w:tc>
          <w:tcPr>
            <w:tcW w:w="4511" w:type="dxa"/>
            <w:tcBorders>
              <w:top w:val="nil"/>
              <w:left w:val="nil"/>
              <w:bottom w:val="nil"/>
              <w:right w:val="nil"/>
            </w:tcBorders>
          </w:tcPr>
          <w:p w14:paraId="51FE7AAC" w14:textId="77777777" w:rsidR="004745F2" w:rsidRDefault="004745F2" w:rsidP="002C793C">
            <w:pPr>
              <w:tabs>
                <w:tab w:val="left" w:pos="115"/>
              </w:tabs>
              <w:spacing w:after="45"/>
              <w:ind w:left="115" w:right="125"/>
              <w:rPr>
                <w:szCs w:val="20"/>
              </w:rPr>
            </w:pPr>
            <w:r>
              <w:rPr>
                <w:color w:val="008000"/>
                <w:szCs w:val="20"/>
                <w:u w:val="double"/>
              </w:rPr>
              <w:t>Documentation</w:t>
            </w:r>
            <w:r>
              <w:rPr>
                <w:szCs w:val="20"/>
              </w:rPr>
              <w:t xml:space="preserve"> </w:t>
            </w:r>
          </w:p>
        </w:tc>
        <w:tc>
          <w:tcPr>
            <w:tcW w:w="4410" w:type="dxa"/>
            <w:tcBorders>
              <w:top w:val="nil"/>
              <w:left w:val="nil"/>
              <w:bottom w:val="nil"/>
              <w:right w:val="nil"/>
            </w:tcBorders>
          </w:tcPr>
          <w:p w14:paraId="2AB4E6C9" w14:textId="5A1C243E" w:rsidR="004745F2" w:rsidRDefault="004745F2" w:rsidP="002C793C">
            <w:pPr>
              <w:tabs>
                <w:tab w:val="left" w:pos="115"/>
              </w:tabs>
              <w:spacing w:after="45"/>
              <w:ind w:left="115" w:right="125"/>
              <w:rPr>
                <w:szCs w:val="20"/>
                <w:lang w:val="en-US"/>
              </w:rPr>
            </w:pPr>
            <w:r>
              <w:rPr>
                <w:szCs w:val="20"/>
                <w:lang w:val="en-US"/>
              </w:rPr>
              <w:t>Specifies the documentation belonging to the item</w:t>
            </w:r>
            <w:r w:rsidR="00657982">
              <w:rPr>
                <w:szCs w:val="20"/>
                <w:lang w:val="en-US"/>
              </w:rPr>
              <w:t>.</w:t>
            </w:r>
          </w:p>
        </w:tc>
      </w:tr>
      <w:tr w:rsidR="004745F2" w:rsidRPr="00050476" w14:paraId="0AAEDA82" w14:textId="77777777" w:rsidTr="002C793C">
        <w:tc>
          <w:tcPr>
            <w:tcW w:w="4511" w:type="dxa"/>
            <w:tcBorders>
              <w:top w:val="nil"/>
              <w:left w:val="nil"/>
              <w:bottom w:val="nil"/>
              <w:right w:val="nil"/>
            </w:tcBorders>
          </w:tcPr>
          <w:p w14:paraId="095F63E2"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ExternalDocuments </w:t>
            </w:r>
          </w:p>
        </w:tc>
        <w:tc>
          <w:tcPr>
            <w:tcW w:w="4410" w:type="dxa"/>
            <w:tcBorders>
              <w:top w:val="nil"/>
              <w:left w:val="nil"/>
              <w:bottom w:val="nil"/>
              <w:right w:val="nil"/>
            </w:tcBorders>
          </w:tcPr>
          <w:p w14:paraId="2B879012" w14:textId="04A74DA5" w:rsidR="004745F2" w:rsidRDefault="004745F2" w:rsidP="002C793C">
            <w:pPr>
              <w:tabs>
                <w:tab w:val="left" w:pos="115"/>
              </w:tabs>
              <w:spacing w:after="45"/>
              <w:ind w:left="115" w:right="125"/>
              <w:rPr>
                <w:szCs w:val="20"/>
                <w:lang w:val="en-US"/>
              </w:rPr>
            </w:pPr>
            <w:r>
              <w:rPr>
                <w:szCs w:val="20"/>
                <w:lang w:val="en-US"/>
              </w:rPr>
              <w:t>Specifies the collection of external documents belonging to the item</w:t>
            </w:r>
            <w:r w:rsidR="00657982">
              <w:rPr>
                <w:szCs w:val="20"/>
                <w:lang w:val="en-US"/>
              </w:rPr>
              <w:t>.</w:t>
            </w:r>
          </w:p>
        </w:tc>
      </w:tr>
      <w:tr w:rsidR="004745F2" w:rsidRPr="00050476" w14:paraId="05427C6E" w14:textId="77777777" w:rsidTr="002C793C">
        <w:tc>
          <w:tcPr>
            <w:tcW w:w="4511" w:type="dxa"/>
            <w:tcBorders>
              <w:top w:val="nil"/>
              <w:left w:val="nil"/>
              <w:bottom w:val="nil"/>
              <w:right w:val="nil"/>
            </w:tcBorders>
          </w:tcPr>
          <w:p w14:paraId="71016A24"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LocalizedStereotype </w:t>
            </w:r>
          </w:p>
        </w:tc>
        <w:tc>
          <w:tcPr>
            <w:tcW w:w="4410" w:type="dxa"/>
            <w:tcBorders>
              <w:top w:val="nil"/>
              <w:left w:val="nil"/>
              <w:bottom w:val="nil"/>
              <w:right w:val="nil"/>
            </w:tcBorders>
          </w:tcPr>
          <w:p w14:paraId="5E51DAC4" w14:textId="215A74BB" w:rsidR="004745F2" w:rsidRDefault="004745F2" w:rsidP="002C793C">
            <w:pPr>
              <w:tabs>
                <w:tab w:val="left" w:pos="115"/>
              </w:tabs>
              <w:spacing w:after="45"/>
              <w:ind w:left="115" w:right="125"/>
              <w:rPr>
                <w:szCs w:val="20"/>
                <w:lang w:val="en-US"/>
              </w:rPr>
            </w:pPr>
            <w:r>
              <w:rPr>
                <w:szCs w:val="20"/>
                <w:lang w:val="en-US"/>
              </w:rPr>
              <w:t>Localized equivalent of the stereotype property</w:t>
            </w:r>
            <w:r w:rsidR="00657982">
              <w:rPr>
                <w:szCs w:val="20"/>
                <w:lang w:val="en-US"/>
              </w:rPr>
              <w:t>.</w:t>
            </w:r>
          </w:p>
        </w:tc>
      </w:tr>
      <w:tr w:rsidR="004745F2" w:rsidRPr="00050476" w14:paraId="0F5399DC" w14:textId="77777777" w:rsidTr="002C793C">
        <w:tc>
          <w:tcPr>
            <w:tcW w:w="4511" w:type="dxa"/>
            <w:tcBorders>
              <w:top w:val="nil"/>
              <w:left w:val="nil"/>
              <w:bottom w:val="nil"/>
              <w:right w:val="nil"/>
            </w:tcBorders>
          </w:tcPr>
          <w:p w14:paraId="62AC38AA"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StateMachineOwner </w:t>
            </w:r>
          </w:p>
        </w:tc>
        <w:tc>
          <w:tcPr>
            <w:tcW w:w="4410" w:type="dxa"/>
            <w:tcBorders>
              <w:top w:val="nil"/>
              <w:left w:val="nil"/>
              <w:bottom w:val="nil"/>
              <w:right w:val="nil"/>
            </w:tcBorders>
          </w:tcPr>
          <w:p w14:paraId="0406AE26" w14:textId="263CEFD8" w:rsidR="004745F2" w:rsidRDefault="004745F2" w:rsidP="002C793C">
            <w:pPr>
              <w:tabs>
                <w:tab w:val="left" w:pos="115"/>
              </w:tabs>
              <w:spacing w:after="45"/>
              <w:ind w:left="115" w:right="125"/>
              <w:rPr>
                <w:szCs w:val="20"/>
                <w:lang w:val="en-US"/>
              </w:rPr>
            </w:pPr>
            <w:r>
              <w:rPr>
                <w:szCs w:val="20"/>
                <w:lang w:val="en-US"/>
              </w:rPr>
              <w:t>Specifies the state machine owner associated with the item</w:t>
            </w:r>
            <w:r w:rsidR="00657982">
              <w:rPr>
                <w:szCs w:val="20"/>
                <w:lang w:val="en-US"/>
              </w:rPr>
              <w:t>.</w:t>
            </w:r>
          </w:p>
        </w:tc>
      </w:tr>
      <w:tr w:rsidR="004745F2" w14:paraId="11CD9028" w14:textId="77777777" w:rsidTr="002C793C">
        <w:tc>
          <w:tcPr>
            <w:tcW w:w="4511" w:type="dxa"/>
            <w:tcBorders>
              <w:top w:val="nil"/>
              <w:left w:val="nil"/>
              <w:bottom w:val="nil"/>
              <w:right w:val="nil"/>
            </w:tcBorders>
          </w:tcPr>
          <w:p w14:paraId="15424D4A"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Stereotype </w:t>
            </w:r>
          </w:p>
        </w:tc>
        <w:tc>
          <w:tcPr>
            <w:tcW w:w="4410" w:type="dxa"/>
            <w:tcBorders>
              <w:top w:val="nil"/>
              <w:left w:val="nil"/>
              <w:bottom w:val="nil"/>
              <w:right w:val="nil"/>
            </w:tcBorders>
          </w:tcPr>
          <w:p w14:paraId="2B9BC47C" w14:textId="0AC9F701" w:rsidR="004745F2" w:rsidRPr="00657982" w:rsidRDefault="004745F2" w:rsidP="002C793C">
            <w:pPr>
              <w:tabs>
                <w:tab w:val="left" w:pos="115"/>
              </w:tabs>
              <w:spacing w:after="45"/>
              <w:ind w:left="115" w:right="125"/>
              <w:rPr>
                <w:szCs w:val="20"/>
                <w:lang w:val="en-US"/>
              </w:rPr>
            </w:pPr>
            <w:r>
              <w:rPr>
                <w:szCs w:val="20"/>
              </w:rPr>
              <w:t>Specifies the RoseItem</w:t>
            </w:r>
            <w:r>
              <w:rPr>
                <w:rFonts w:ascii="Times New Roman" w:hAnsi="Times New Roman" w:cs="Times New Roman"/>
                <w:szCs w:val="20"/>
              </w:rPr>
              <w:t>’</w:t>
            </w:r>
            <w:r>
              <w:rPr>
                <w:szCs w:val="20"/>
              </w:rPr>
              <w:t>s stereotype</w:t>
            </w:r>
            <w:r w:rsidR="00657982">
              <w:rPr>
                <w:szCs w:val="20"/>
                <w:lang w:val="en-US"/>
              </w:rPr>
              <w:t>.</w:t>
            </w:r>
          </w:p>
        </w:tc>
      </w:tr>
    </w:tbl>
    <w:p w14:paraId="67249F70" w14:textId="1B32ECA1" w:rsidR="004745F2" w:rsidRDefault="004745F2" w:rsidP="00986B56">
      <w:pPr>
        <w:pStyle w:val="Heading4"/>
      </w:pPr>
      <w:r w:rsidRPr="00986B56">
        <w:rPr>
          <w:lang w:val="en-US"/>
        </w:rPr>
        <w:t>RoseItem</w:t>
      </w:r>
      <w:r>
        <w:t xml:space="preserve"> Class Methods</w:t>
      </w:r>
    </w:p>
    <w:p w14:paraId="4EEBD0CC" w14:textId="77777777" w:rsidR="004745F2" w:rsidRPr="000728FC" w:rsidRDefault="004745F2" w:rsidP="004745F2">
      <w:pPr>
        <w:tabs>
          <w:tab w:val="left" w:pos="115"/>
        </w:tabs>
        <w:spacing w:after="45"/>
        <w:ind w:left="115" w:right="125"/>
        <w:rPr>
          <w:szCs w:val="20"/>
          <w:lang w:val="en-US"/>
        </w:rPr>
      </w:pPr>
      <w:r w:rsidRPr="000728FC">
        <w:rPr>
          <w:szCs w:val="20"/>
          <w:lang w:val="en-US"/>
        </w:rPr>
        <w:t>The following table describes the RoseItem Class methods.</w:t>
      </w:r>
    </w:p>
    <w:p w14:paraId="47B6028F"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410"/>
      </w:tblGrid>
      <w:tr w:rsidR="004745F2" w14:paraId="5FE60E55" w14:textId="77777777" w:rsidTr="002C793C">
        <w:tc>
          <w:tcPr>
            <w:tcW w:w="4511" w:type="dxa"/>
            <w:tcBorders>
              <w:top w:val="nil"/>
              <w:left w:val="nil"/>
              <w:bottom w:val="nil"/>
              <w:right w:val="nil"/>
            </w:tcBorders>
          </w:tcPr>
          <w:p w14:paraId="2C8D0084" w14:textId="77777777" w:rsidR="004745F2" w:rsidRDefault="004745F2" w:rsidP="002C793C">
            <w:pPr>
              <w:tabs>
                <w:tab w:val="left" w:pos="115"/>
              </w:tabs>
              <w:spacing w:after="45"/>
              <w:ind w:left="115" w:right="125"/>
              <w:rPr>
                <w:szCs w:val="20"/>
              </w:rPr>
            </w:pPr>
            <w:r>
              <w:rPr>
                <w:b/>
                <w:bCs/>
                <w:szCs w:val="20"/>
              </w:rPr>
              <w:t>Method</w:t>
            </w:r>
          </w:p>
        </w:tc>
        <w:tc>
          <w:tcPr>
            <w:tcW w:w="4410" w:type="dxa"/>
            <w:tcBorders>
              <w:top w:val="nil"/>
              <w:left w:val="nil"/>
              <w:bottom w:val="nil"/>
              <w:right w:val="nil"/>
            </w:tcBorders>
          </w:tcPr>
          <w:p w14:paraId="38599641" w14:textId="77777777" w:rsidR="004745F2" w:rsidRDefault="004745F2" w:rsidP="002C793C">
            <w:pPr>
              <w:tabs>
                <w:tab w:val="left" w:pos="115"/>
              </w:tabs>
              <w:spacing w:after="45"/>
              <w:ind w:left="115" w:right="125"/>
              <w:rPr>
                <w:b/>
                <w:bCs/>
                <w:szCs w:val="20"/>
              </w:rPr>
            </w:pPr>
            <w:r>
              <w:rPr>
                <w:b/>
                <w:bCs/>
                <w:szCs w:val="20"/>
              </w:rPr>
              <w:t>Description</w:t>
            </w:r>
          </w:p>
        </w:tc>
      </w:tr>
      <w:tr w:rsidR="004745F2" w14:paraId="5BB8839A" w14:textId="77777777" w:rsidTr="002C793C">
        <w:tc>
          <w:tcPr>
            <w:tcW w:w="4511" w:type="dxa"/>
            <w:tcBorders>
              <w:top w:val="nil"/>
              <w:left w:val="nil"/>
              <w:bottom w:val="nil"/>
              <w:right w:val="nil"/>
            </w:tcBorders>
          </w:tcPr>
          <w:p w14:paraId="17C0C11A"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4410" w:type="dxa"/>
            <w:tcBorders>
              <w:top w:val="nil"/>
              <w:left w:val="nil"/>
              <w:bottom w:val="nil"/>
              <w:right w:val="nil"/>
            </w:tcBorders>
          </w:tcPr>
          <w:p w14:paraId="58BCBD56" w14:textId="0115AA6C" w:rsidR="004745F2" w:rsidRPr="00657982" w:rsidRDefault="004745F2" w:rsidP="002C793C">
            <w:pPr>
              <w:tabs>
                <w:tab w:val="left" w:pos="115"/>
              </w:tabs>
              <w:spacing w:after="45"/>
              <w:ind w:left="115" w:right="125"/>
              <w:rPr>
                <w:szCs w:val="20"/>
                <w:lang w:val="en-US"/>
              </w:rPr>
            </w:pPr>
            <w:r>
              <w:rPr>
                <w:szCs w:val="20"/>
              </w:rPr>
              <w:t>Inherits all RoseObject methods</w:t>
            </w:r>
            <w:r w:rsidR="00657982">
              <w:rPr>
                <w:szCs w:val="20"/>
                <w:lang w:val="en-US"/>
              </w:rPr>
              <w:t>.</w:t>
            </w:r>
          </w:p>
        </w:tc>
      </w:tr>
      <w:tr w:rsidR="004745F2" w14:paraId="634A11E6" w14:textId="77777777" w:rsidTr="002C793C">
        <w:tc>
          <w:tcPr>
            <w:tcW w:w="4511" w:type="dxa"/>
            <w:tcBorders>
              <w:top w:val="nil"/>
              <w:left w:val="nil"/>
              <w:bottom w:val="nil"/>
              <w:right w:val="nil"/>
            </w:tcBorders>
          </w:tcPr>
          <w:p w14:paraId="509D9258"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4410" w:type="dxa"/>
            <w:tcBorders>
              <w:top w:val="nil"/>
              <w:left w:val="nil"/>
              <w:bottom w:val="nil"/>
              <w:right w:val="nil"/>
            </w:tcBorders>
          </w:tcPr>
          <w:p w14:paraId="48042D49" w14:textId="3737A888" w:rsidR="004745F2" w:rsidRPr="00657982" w:rsidRDefault="004745F2" w:rsidP="002C793C">
            <w:pPr>
              <w:tabs>
                <w:tab w:val="left" w:pos="115"/>
              </w:tabs>
              <w:spacing w:after="45"/>
              <w:ind w:left="115" w:right="125"/>
              <w:rPr>
                <w:szCs w:val="20"/>
                <w:lang w:val="en-US"/>
              </w:rPr>
            </w:pPr>
            <w:r>
              <w:rPr>
                <w:szCs w:val="20"/>
              </w:rPr>
              <w:t>Inherits all Element methods</w:t>
            </w:r>
            <w:r w:rsidR="00657982">
              <w:rPr>
                <w:szCs w:val="20"/>
                <w:lang w:val="en-US"/>
              </w:rPr>
              <w:t>.</w:t>
            </w:r>
          </w:p>
        </w:tc>
      </w:tr>
      <w:tr w:rsidR="004745F2" w:rsidRPr="00050476" w14:paraId="269ECD28" w14:textId="77777777" w:rsidTr="002C793C">
        <w:tc>
          <w:tcPr>
            <w:tcW w:w="4511" w:type="dxa"/>
            <w:tcBorders>
              <w:top w:val="nil"/>
              <w:left w:val="nil"/>
              <w:bottom w:val="nil"/>
              <w:right w:val="nil"/>
            </w:tcBorders>
          </w:tcPr>
          <w:p w14:paraId="2B9D903A"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AddExternalDocument </w:t>
            </w:r>
          </w:p>
        </w:tc>
        <w:tc>
          <w:tcPr>
            <w:tcW w:w="4410" w:type="dxa"/>
            <w:tcBorders>
              <w:top w:val="nil"/>
              <w:left w:val="nil"/>
              <w:bottom w:val="nil"/>
              <w:right w:val="nil"/>
            </w:tcBorders>
          </w:tcPr>
          <w:p w14:paraId="56B2DB95" w14:textId="6D494531" w:rsidR="004745F2" w:rsidRDefault="004745F2" w:rsidP="002C793C">
            <w:pPr>
              <w:tabs>
                <w:tab w:val="left" w:pos="115"/>
              </w:tabs>
              <w:spacing w:after="45"/>
              <w:ind w:left="115" w:right="125"/>
              <w:rPr>
                <w:szCs w:val="20"/>
                <w:lang w:val="en-US"/>
              </w:rPr>
            </w:pPr>
            <w:r>
              <w:rPr>
                <w:szCs w:val="20"/>
                <w:lang w:val="en-US"/>
              </w:rPr>
              <w:t>Adds an external document to an item</w:t>
            </w:r>
            <w:r w:rsidR="00657982">
              <w:rPr>
                <w:szCs w:val="20"/>
                <w:lang w:val="en-US"/>
              </w:rPr>
              <w:t>.</w:t>
            </w:r>
          </w:p>
        </w:tc>
      </w:tr>
      <w:tr w:rsidR="004745F2" w:rsidRPr="00050476" w14:paraId="43B4583E" w14:textId="77777777" w:rsidTr="002C793C">
        <w:tc>
          <w:tcPr>
            <w:tcW w:w="4511" w:type="dxa"/>
            <w:tcBorders>
              <w:top w:val="nil"/>
              <w:left w:val="nil"/>
              <w:bottom w:val="nil"/>
              <w:right w:val="nil"/>
            </w:tcBorders>
          </w:tcPr>
          <w:p w14:paraId="35312BD5"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DeleteExternalDocument </w:t>
            </w:r>
          </w:p>
        </w:tc>
        <w:tc>
          <w:tcPr>
            <w:tcW w:w="4410" w:type="dxa"/>
            <w:tcBorders>
              <w:top w:val="nil"/>
              <w:left w:val="nil"/>
              <w:bottom w:val="nil"/>
              <w:right w:val="nil"/>
            </w:tcBorders>
          </w:tcPr>
          <w:p w14:paraId="3A6B5BFA" w14:textId="2EF061A9" w:rsidR="004745F2" w:rsidRDefault="004745F2" w:rsidP="002C793C">
            <w:pPr>
              <w:tabs>
                <w:tab w:val="left" w:pos="115"/>
              </w:tabs>
              <w:spacing w:after="45"/>
              <w:ind w:left="115" w:right="125"/>
              <w:rPr>
                <w:szCs w:val="20"/>
                <w:lang w:val="en-US"/>
              </w:rPr>
            </w:pPr>
            <w:r>
              <w:rPr>
                <w:szCs w:val="20"/>
                <w:lang w:val="en-US"/>
              </w:rPr>
              <w:t>Deletes an external document from an item</w:t>
            </w:r>
            <w:r w:rsidR="00657982">
              <w:rPr>
                <w:szCs w:val="20"/>
                <w:lang w:val="en-US"/>
              </w:rPr>
              <w:t>.</w:t>
            </w:r>
          </w:p>
        </w:tc>
      </w:tr>
      <w:tr w:rsidR="004745F2" w:rsidRPr="00050476" w14:paraId="11371DFB" w14:textId="77777777" w:rsidTr="002C793C">
        <w:tc>
          <w:tcPr>
            <w:tcW w:w="4511" w:type="dxa"/>
            <w:tcBorders>
              <w:top w:val="nil"/>
              <w:left w:val="nil"/>
              <w:bottom w:val="nil"/>
              <w:right w:val="nil"/>
            </w:tcBorders>
          </w:tcPr>
          <w:p w14:paraId="78AA14DE" w14:textId="77777777" w:rsidR="004745F2" w:rsidRDefault="004745F2" w:rsidP="002C793C">
            <w:pPr>
              <w:tabs>
                <w:tab w:val="left" w:pos="115"/>
              </w:tabs>
              <w:spacing w:after="45"/>
              <w:ind w:left="115" w:right="125"/>
              <w:rPr>
                <w:szCs w:val="20"/>
              </w:rPr>
            </w:pPr>
            <w:r>
              <w:rPr>
                <w:color w:val="008000"/>
                <w:szCs w:val="20"/>
                <w:u w:val="double"/>
              </w:rPr>
              <w:t>GetContext</w:t>
            </w:r>
            <w:r>
              <w:rPr>
                <w:szCs w:val="20"/>
              </w:rPr>
              <w:t xml:space="preserve"> </w:t>
            </w:r>
          </w:p>
        </w:tc>
        <w:tc>
          <w:tcPr>
            <w:tcW w:w="4410" w:type="dxa"/>
            <w:tcBorders>
              <w:top w:val="nil"/>
              <w:left w:val="nil"/>
              <w:bottom w:val="nil"/>
              <w:right w:val="nil"/>
            </w:tcBorders>
          </w:tcPr>
          <w:p w14:paraId="2FEF7A64" w14:textId="56DF69C8" w:rsidR="004745F2" w:rsidRDefault="004745F2" w:rsidP="002C793C">
            <w:pPr>
              <w:tabs>
                <w:tab w:val="left" w:pos="115"/>
              </w:tabs>
              <w:spacing w:after="45"/>
              <w:ind w:left="115" w:right="125"/>
              <w:rPr>
                <w:szCs w:val="20"/>
                <w:lang w:val="en-US"/>
              </w:rPr>
            </w:pPr>
            <w:r>
              <w:rPr>
                <w:szCs w:val="20"/>
                <w:lang w:val="en-US"/>
              </w:rPr>
              <w:t>Retrieves the Rose item that owns (provides the context for) another Rose item</w:t>
            </w:r>
            <w:r w:rsidR="00657982">
              <w:rPr>
                <w:szCs w:val="20"/>
                <w:lang w:val="en-US"/>
              </w:rPr>
              <w:t>.</w:t>
            </w:r>
          </w:p>
        </w:tc>
      </w:tr>
      <w:tr w:rsidR="004745F2" w:rsidRPr="00050476" w14:paraId="228900DE" w14:textId="77777777" w:rsidTr="002C793C">
        <w:tc>
          <w:tcPr>
            <w:tcW w:w="4511" w:type="dxa"/>
            <w:tcBorders>
              <w:top w:val="nil"/>
              <w:left w:val="nil"/>
              <w:bottom w:val="nil"/>
              <w:right w:val="nil"/>
            </w:tcBorders>
          </w:tcPr>
          <w:p w14:paraId="0A85DCE3" w14:textId="77777777" w:rsidR="004745F2" w:rsidRDefault="004745F2" w:rsidP="002C793C">
            <w:pPr>
              <w:tabs>
                <w:tab w:val="left" w:pos="115"/>
              </w:tabs>
              <w:spacing w:after="45"/>
              <w:ind w:left="115" w:right="125"/>
              <w:rPr>
                <w:szCs w:val="20"/>
              </w:rPr>
            </w:pPr>
            <w:r>
              <w:rPr>
                <w:color w:val="008000"/>
                <w:szCs w:val="20"/>
                <w:u w:val="double"/>
              </w:rPr>
              <w:t>GetRoseItem</w:t>
            </w:r>
            <w:r>
              <w:rPr>
                <w:szCs w:val="20"/>
              </w:rPr>
              <w:t xml:space="preserve"> </w:t>
            </w:r>
          </w:p>
        </w:tc>
        <w:tc>
          <w:tcPr>
            <w:tcW w:w="4410" w:type="dxa"/>
            <w:tcBorders>
              <w:top w:val="nil"/>
              <w:left w:val="nil"/>
              <w:bottom w:val="nil"/>
              <w:right w:val="nil"/>
            </w:tcBorders>
          </w:tcPr>
          <w:p w14:paraId="4C779481" w14:textId="77777777" w:rsidR="004745F2" w:rsidRDefault="004745F2" w:rsidP="002C793C">
            <w:pPr>
              <w:tabs>
                <w:tab w:val="left" w:pos="115"/>
              </w:tabs>
              <w:spacing w:after="45"/>
              <w:ind w:left="115" w:right="125"/>
              <w:rPr>
                <w:szCs w:val="20"/>
                <w:lang w:val="en-US"/>
              </w:rPr>
            </w:pPr>
            <w:r>
              <w:rPr>
                <w:szCs w:val="20"/>
                <w:lang w:val="en-US"/>
              </w:rPr>
              <w:t>Retrieves the Rose item as an object</w:t>
            </w:r>
          </w:p>
        </w:tc>
      </w:tr>
      <w:tr w:rsidR="004745F2" w:rsidRPr="00050476" w14:paraId="6A29CF96" w14:textId="77777777" w:rsidTr="002C793C">
        <w:tc>
          <w:tcPr>
            <w:tcW w:w="4511" w:type="dxa"/>
            <w:tcBorders>
              <w:top w:val="nil"/>
              <w:left w:val="nil"/>
              <w:bottom w:val="nil"/>
              <w:right w:val="nil"/>
            </w:tcBorders>
          </w:tcPr>
          <w:p w14:paraId="7CF2FC9E" w14:textId="77777777" w:rsidR="004745F2" w:rsidRDefault="004745F2" w:rsidP="002C793C">
            <w:pPr>
              <w:tabs>
                <w:tab w:val="left" w:pos="115"/>
              </w:tabs>
              <w:spacing w:after="45"/>
              <w:ind w:left="115" w:right="125"/>
              <w:rPr>
                <w:color w:val="008000"/>
                <w:szCs w:val="20"/>
                <w:u w:val="double"/>
              </w:rPr>
            </w:pPr>
            <w:r>
              <w:rPr>
                <w:color w:val="008000"/>
                <w:szCs w:val="20"/>
                <w:u w:val="double"/>
              </w:rPr>
              <w:t>OpenCustomSpecification</w:t>
            </w:r>
          </w:p>
        </w:tc>
        <w:tc>
          <w:tcPr>
            <w:tcW w:w="4410" w:type="dxa"/>
            <w:tcBorders>
              <w:top w:val="nil"/>
              <w:left w:val="nil"/>
              <w:bottom w:val="nil"/>
              <w:right w:val="nil"/>
            </w:tcBorders>
          </w:tcPr>
          <w:p w14:paraId="10D22D8A" w14:textId="53EA123E" w:rsidR="004745F2" w:rsidRDefault="004745F2" w:rsidP="002C793C">
            <w:pPr>
              <w:tabs>
                <w:tab w:val="left" w:pos="115"/>
              </w:tabs>
              <w:spacing w:after="45"/>
              <w:ind w:left="115" w:right="125"/>
              <w:rPr>
                <w:szCs w:val="20"/>
                <w:lang w:val="en-US"/>
              </w:rPr>
            </w:pPr>
            <w:r>
              <w:rPr>
                <w:szCs w:val="20"/>
                <w:lang w:val="en-US"/>
              </w:rPr>
              <w:t>If a custom specification exists, opens the custom specification window for a RoseItem</w:t>
            </w:r>
            <w:r w:rsidR="00657982">
              <w:rPr>
                <w:szCs w:val="20"/>
                <w:lang w:val="en-US"/>
              </w:rPr>
              <w:t>.</w:t>
            </w:r>
          </w:p>
        </w:tc>
      </w:tr>
      <w:tr w:rsidR="004745F2" w:rsidRPr="00050476" w14:paraId="3CD3796C" w14:textId="77777777" w:rsidTr="002C793C">
        <w:tc>
          <w:tcPr>
            <w:tcW w:w="4511" w:type="dxa"/>
            <w:tcBorders>
              <w:top w:val="nil"/>
              <w:left w:val="nil"/>
              <w:bottom w:val="nil"/>
              <w:right w:val="nil"/>
            </w:tcBorders>
          </w:tcPr>
          <w:p w14:paraId="610DA021"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OpenSpecification </w:t>
            </w:r>
          </w:p>
        </w:tc>
        <w:tc>
          <w:tcPr>
            <w:tcW w:w="4410" w:type="dxa"/>
            <w:tcBorders>
              <w:top w:val="nil"/>
              <w:left w:val="nil"/>
              <w:bottom w:val="nil"/>
              <w:right w:val="nil"/>
            </w:tcBorders>
          </w:tcPr>
          <w:p w14:paraId="62C50EBE" w14:textId="55CAC6A3" w:rsidR="004745F2" w:rsidRDefault="004745F2" w:rsidP="002C793C">
            <w:pPr>
              <w:tabs>
                <w:tab w:val="left" w:pos="115"/>
              </w:tabs>
              <w:spacing w:after="45"/>
              <w:ind w:left="115" w:right="125"/>
              <w:rPr>
                <w:szCs w:val="20"/>
                <w:lang w:val="en-US"/>
              </w:rPr>
            </w:pPr>
            <w:r>
              <w:rPr>
                <w:szCs w:val="20"/>
                <w:lang w:val="en-US"/>
              </w:rPr>
              <w:t>Opens the Rational Rose default specification window for a RoseItem</w:t>
            </w:r>
            <w:r w:rsidR="00657982">
              <w:rPr>
                <w:szCs w:val="20"/>
                <w:lang w:val="en-US"/>
              </w:rPr>
              <w:t>.</w:t>
            </w:r>
          </w:p>
        </w:tc>
      </w:tr>
    </w:tbl>
    <w:p w14:paraId="1BBAACED" w14:textId="77777777" w:rsidR="000C6EFF" w:rsidRPr="00844E9C" w:rsidRDefault="000C6EFF" w:rsidP="00D54CF2">
      <w:pPr>
        <w:pStyle w:val="Heading5"/>
        <w:rPr>
          <w:lang w:val="en-US"/>
        </w:rPr>
      </w:pPr>
      <w:r w:rsidRPr="00D54CF2">
        <w:t>Documentation</w:t>
      </w:r>
      <w:r w:rsidRPr="00844E9C">
        <w:rPr>
          <w:lang w:val="en-US"/>
        </w:rPr>
        <w:t xml:space="preserve"> Property (RoseItem)</w:t>
      </w:r>
    </w:p>
    <w:p w14:paraId="1278DC53"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41A92129" w14:textId="5F334D8E" w:rsidR="000C6EFF" w:rsidRPr="00844E9C" w:rsidRDefault="000C6EFF" w:rsidP="000C6EFF">
      <w:pPr>
        <w:spacing w:after="45"/>
        <w:ind w:left="265" w:right="125"/>
        <w:rPr>
          <w:b/>
          <w:bCs/>
          <w:szCs w:val="20"/>
          <w:lang w:val="en-US"/>
        </w:rPr>
      </w:pPr>
      <w:r w:rsidRPr="00844E9C">
        <w:rPr>
          <w:szCs w:val="20"/>
          <w:lang w:val="en-US"/>
        </w:rPr>
        <w:t>Specifies the documentation belonging to the RoseItem</w:t>
      </w:r>
      <w:r w:rsidR="00657982">
        <w:rPr>
          <w:szCs w:val="20"/>
          <w:lang w:val="en-US"/>
        </w:rPr>
        <w:t>.</w:t>
      </w:r>
    </w:p>
    <w:p w14:paraId="106A06E7" w14:textId="77777777" w:rsidR="000C6EFF" w:rsidRPr="00844E9C" w:rsidRDefault="000C6EFF" w:rsidP="000C6EFF">
      <w:pPr>
        <w:spacing w:after="45"/>
        <w:ind w:left="115" w:right="125"/>
        <w:rPr>
          <w:b/>
          <w:bCs/>
          <w:szCs w:val="20"/>
          <w:lang w:val="en-US"/>
        </w:rPr>
      </w:pPr>
    </w:p>
    <w:p w14:paraId="4E9779B3"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2424A132" w14:textId="77777777" w:rsidR="000C6EFF" w:rsidRPr="00844E9C" w:rsidRDefault="000C6EFF" w:rsidP="000C6EFF">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RoseItem</w:t>
      </w:r>
      <w:r w:rsidRPr="00844E9C">
        <w:rPr>
          <w:rFonts w:ascii="Courier New" w:hAnsi="Courier New" w:cs="Courier New"/>
          <w:i/>
          <w:iCs/>
          <w:szCs w:val="20"/>
          <w:lang w:val="en-US"/>
        </w:rPr>
        <w:t>.Documentation</w:t>
      </w:r>
    </w:p>
    <w:p w14:paraId="2C48B47C" w14:textId="77777777" w:rsidR="000C6EFF" w:rsidRPr="00844E9C" w:rsidRDefault="000C6EFF" w:rsidP="000C6EFF">
      <w:pPr>
        <w:spacing w:after="45"/>
        <w:ind w:left="115" w:right="125"/>
        <w:rPr>
          <w:szCs w:val="20"/>
          <w:lang w:val="en-US"/>
        </w:rPr>
      </w:pPr>
    </w:p>
    <w:p w14:paraId="7C40D129"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5DA5031C" w14:textId="77777777" w:rsidR="000C6EFF" w:rsidRPr="00844E9C" w:rsidRDefault="000C6EFF" w:rsidP="000C6EFF">
      <w:pPr>
        <w:spacing w:after="115"/>
        <w:ind w:left="115" w:right="125" w:firstLine="265"/>
        <w:rPr>
          <w:szCs w:val="20"/>
          <w:lang w:val="en-US"/>
        </w:rPr>
      </w:pPr>
      <w:r w:rsidRPr="00844E9C">
        <w:rPr>
          <w:szCs w:val="20"/>
          <w:lang w:val="en-US"/>
        </w:rPr>
        <w:t>String</w:t>
      </w:r>
    </w:p>
    <w:p w14:paraId="11735D3E" w14:textId="0BAC8BB2" w:rsidR="000C6EFF" w:rsidRPr="00844E9C" w:rsidRDefault="000C6EFF" w:rsidP="00D54CF2">
      <w:pPr>
        <w:pStyle w:val="Heading5"/>
        <w:rPr>
          <w:lang w:val="en-US"/>
        </w:rPr>
      </w:pPr>
      <w:r w:rsidRPr="00D54CF2">
        <w:t>ExternalDocuments</w:t>
      </w:r>
      <w:r w:rsidRPr="00844E9C">
        <w:rPr>
          <w:lang w:val="en-US"/>
        </w:rPr>
        <w:t xml:space="preserve"> Property (RoseItem)</w:t>
      </w:r>
    </w:p>
    <w:p w14:paraId="6D3B79CD"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1DBC8CB5" w14:textId="77777777" w:rsidR="000C6EFF" w:rsidRPr="00844E9C" w:rsidRDefault="000C6EFF" w:rsidP="000C6EFF">
      <w:pPr>
        <w:spacing w:after="45"/>
        <w:ind w:left="115" w:right="125" w:firstLine="245"/>
        <w:rPr>
          <w:b/>
          <w:bCs/>
          <w:szCs w:val="20"/>
          <w:lang w:val="en-US"/>
        </w:rPr>
      </w:pPr>
      <w:r w:rsidRPr="00844E9C">
        <w:rPr>
          <w:szCs w:val="20"/>
          <w:lang w:val="en-US"/>
        </w:rPr>
        <w:t>Specifies the external documents belonging to the RoseItem.</w:t>
      </w:r>
    </w:p>
    <w:p w14:paraId="656ED07F" w14:textId="77777777" w:rsidR="000C6EFF" w:rsidRPr="00844E9C" w:rsidRDefault="000C6EFF" w:rsidP="000C6EFF">
      <w:pPr>
        <w:spacing w:after="45"/>
        <w:ind w:left="355" w:right="125"/>
        <w:rPr>
          <w:b/>
          <w:bCs/>
          <w:szCs w:val="20"/>
          <w:lang w:val="en-US"/>
        </w:rPr>
      </w:pPr>
      <w:r w:rsidRPr="00844E9C">
        <w:rPr>
          <w:b/>
          <w:bCs/>
          <w:szCs w:val="20"/>
          <w:lang w:val="en-US"/>
        </w:rPr>
        <w:t>Note</w:t>
      </w:r>
      <w:r w:rsidRPr="00844E9C">
        <w:rPr>
          <w:szCs w:val="20"/>
          <w:lang w:val="en-US"/>
        </w:rPr>
        <w:t>: This property is read-only.</w:t>
      </w:r>
    </w:p>
    <w:p w14:paraId="674182AF" w14:textId="77777777" w:rsidR="000C6EFF" w:rsidRPr="00844E9C" w:rsidRDefault="000C6EFF" w:rsidP="000C6EFF">
      <w:pPr>
        <w:spacing w:after="45"/>
        <w:ind w:left="115" w:right="125"/>
        <w:rPr>
          <w:b/>
          <w:bCs/>
          <w:szCs w:val="20"/>
          <w:lang w:val="en-US"/>
        </w:rPr>
      </w:pPr>
    </w:p>
    <w:p w14:paraId="573F58A7"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3438D9C8" w14:textId="77777777" w:rsidR="000C6EFF" w:rsidRPr="00844E9C" w:rsidRDefault="000C6EFF" w:rsidP="000C6EFF">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lastRenderedPageBreak/>
        <w:t>RoseItem</w:t>
      </w:r>
      <w:r w:rsidRPr="00844E9C">
        <w:rPr>
          <w:rFonts w:ascii="Courier New" w:hAnsi="Courier New" w:cs="Courier New"/>
          <w:i/>
          <w:iCs/>
          <w:szCs w:val="20"/>
          <w:lang w:val="en-US"/>
        </w:rPr>
        <w:t>.ExternalDocuments</w:t>
      </w:r>
    </w:p>
    <w:p w14:paraId="0407A2B4" w14:textId="77777777" w:rsidR="000C6EFF" w:rsidRPr="00844E9C" w:rsidRDefault="000C6EFF" w:rsidP="000C6EFF">
      <w:pPr>
        <w:spacing w:after="45"/>
        <w:ind w:left="115" w:right="125"/>
        <w:rPr>
          <w:szCs w:val="20"/>
          <w:lang w:val="en-US"/>
        </w:rPr>
      </w:pPr>
    </w:p>
    <w:p w14:paraId="33F98D16"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07A65997" w14:textId="77777777" w:rsidR="000C6EFF" w:rsidRPr="00844E9C" w:rsidRDefault="000C6EFF" w:rsidP="000C6EFF">
      <w:pPr>
        <w:spacing w:after="115"/>
        <w:ind w:left="115" w:right="125" w:firstLine="265"/>
        <w:rPr>
          <w:szCs w:val="20"/>
          <w:lang w:val="en-US"/>
        </w:rPr>
      </w:pPr>
      <w:r w:rsidRPr="00844E9C">
        <w:rPr>
          <w:color w:val="008000"/>
          <w:szCs w:val="20"/>
          <w:u w:val="double"/>
          <w:lang w:val="en-US"/>
        </w:rPr>
        <w:t>ExternalDocumentCollection</w:t>
      </w:r>
      <w:r w:rsidRPr="00844E9C">
        <w:rPr>
          <w:szCs w:val="20"/>
          <w:lang w:val="en-US"/>
        </w:rPr>
        <w:t xml:space="preserve"> </w:t>
      </w:r>
    </w:p>
    <w:p w14:paraId="6E224EC3" w14:textId="7577EFC5" w:rsidR="000C6EFF" w:rsidRPr="00844E9C" w:rsidRDefault="000C6EFF" w:rsidP="00D54CF2">
      <w:pPr>
        <w:pStyle w:val="Heading5"/>
        <w:rPr>
          <w:lang w:val="en-US"/>
        </w:rPr>
      </w:pPr>
      <w:r w:rsidRPr="00D54CF2">
        <w:t>StateMachineOwner</w:t>
      </w:r>
      <w:r w:rsidRPr="00844E9C">
        <w:rPr>
          <w:lang w:val="en-US"/>
        </w:rPr>
        <w:t xml:space="preserve"> Property (RoseItem)</w:t>
      </w:r>
    </w:p>
    <w:p w14:paraId="1542B737"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3B7B8914" w14:textId="77777777" w:rsidR="000C6EFF" w:rsidRPr="00844E9C" w:rsidRDefault="000C6EFF" w:rsidP="000C6EFF">
      <w:pPr>
        <w:tabs>
          <w:tab w:val="left" w:pos="355"/>
        </w:tabs>
        <w:spacing w:after="45"/>
        <w:ind w:left="355" w:right="125"/>
        <w:rPr>
          <w:szCs w:val="20"/>
          <w:lang w:val="en-US"/>
        </w:rPr>
      </w:pPr>
      <w:r w:rsidRPr="00844E9C">
        <w:rPr>
          <w:szCs w:val="20"/>
          <w:lang w:val="en-US"/>
        </w:rPr>
        <w:t xml:space="preserve">This property specifies the state machine owner associated with the item. StateMachineOwner is used to retrieve the item’s state machine. You can then use the </w:t>
      </w:r>
      <w:r w:rsidRPr="00844E9C">
        <w:rPr>
          <w:color w:val="008000"/>
          <w:szCs w:val="20"/>
          <w:u w:val="double"/>
          <w:lang w:val="en-US"/>
        </w:rPr>
        <w:t>state machine</w:t>
      </w:r>
      <w:r w:rsidRPr="00844E9C">
        <w:rPr>
          <w:szCs w:val="20"/>
          <w:lang w:val="en-US"/>
        </w:rPr>
        <w:t xml:space="preserve"> to retrieve:</w:t>
      </w:r>
    </w:p>
    <w:p w14:paraId="0D46A4C7" w14:textId="77777777" w:rsidR="000C6EFF" w:rsidRPr="00844E9C" w:rsidRDefault="000C6EFF" w:rsidP="000C6EFF">
      <w:pPr>
        <w:tabs>
          <w:tab w:val="left" w:pos="355"/>
        </w:tabs>
        <w:spacing w:after="45"/>
        <w:ind w:left="355" w:right="125"/>
        <w:rPr>
          <w:szCs w:val="20"/>
          <w:lang w:val="en-US"/>
        </w:rPr>
      </w:pPr>
      <w:r>
        <w:rPr>
          <w:rFonts w:ascii="Symbol" w:hAnsi="Symbol" w:cs="Symbol"/>
          <w:szCs w:val="20"/>
        </w:rPr>
        <w:t></w:t>
      </w:r>
      <w:r w:rsidRPr="00844E9C">
        <w:rPr>
          <w:rFonts w:ascii="Symbol" w:hAnsi="Symbol" w:cs="Symbol"/>
          <w:szCs w:val="20"/>
          <w:lang w:val="en-US"/>
        </w:rPr>
        <w:tab/>
      </w:r>
      <w:r w:rsidRPr="00844E9C">
        <w:rPr>
          <w:color w:val="008000"/>
          <w:szCs w:val="20"/>
          <w:u w:val="double"/>
          <w:lang w:val="en-US"/>
        </w:rPr>
        <w:t>activity and statechart diagrams</w:t>
      </w:r>
    </w:p>
    <w:p w14:paraId="6A2C17F8" w14:textId="77777777" w:rsidR="000C6EFF" w:rsidRPr="00844E9C" w:rsidRDefault="000C6EFF" w:rsidP="000C6EFF">
      <w:pPr>
        <w:tabs>
          <w:tab w:val="left" w:pos="355"/>
        </w:tabs>
        <w:spacing w:after="45"/>
        <w:ind w:left="355" w:right="125"/>
        <w:rPr>
          <w:szCs w:val="20"/>
          <w:lang w:val="en-US"/>
        </w:rPr>
      </w:pPr>
      <w:r>
        <w:rPr>
          <w:rFonts w:ascii="Symbol" w:hAnsi="Symbol" w:cs="Symbol"/>
          <w:szCs w:val="20"/>
        </w:rPr>
        <w:t></w:t>
      </w:r>
      <w:r w:rsidRPr="00844E9C">
        <w:rPr>
          <w:rFonts w:ascii="Symbol" w:hAnsi="Symbol" w:cs="Symbol"/>
          <w:szCs w:val="20"/>
          <w:lang w:val="en-US"/>
        </w:rPr>
        <w:tab/>
      </w:r>
      <w:r w:rsidRPr="00844E9C">
        <w:rPr>
          <w:color w:val="008000"/>
          <w:szCs w:val="20"/>
          <w:u w:val="double"/>
          <w:lang w:val="en-US"/>
        </w:rPr>
        <w:t>activities</w:t>
      </w:r>
    </w:p>
    <w:p w14:paraId="38A06F58" w14:textId="77777777" w:rsidR="000C6EFF" w:rsidRPr="00844E9C" w:rsidRDefault="000C6EFF" w:rsidP="000C6EFF">
      <w:pPr>
        <w:tabs>
          <w:tab w:val="left" w:pos="355"/>
        </w:tabs>
        <w:spacing w:after="45"/>
        <w:ind w:left="355" w:right="125"/>
        <w:rPr>
          <w:szCs w:val="20"/>
          <w:lang w:val="en-US"/>
        </w:rPr>
      </w:pPr>
      <w:r>
        <w:rPr>
          <w:rFonts w:ascii="Symbol" w:hAnsi="Symbol" w:cs="Symbol"/>
          <w:szCs w:val="20"/>
        </w:rPr>
        <w:t></w:t>
      </w:r>
      <w:r w:rsidRPr="00844E9C">
        <w:rPr>
          <w:rFonts w:ascii="Symbol" w:hAnsi="Symbol" w:cs="Symbol"/>
          <w:szCs w:val="20"/>
          <w:lang w:val="en-US"/>
        </w:rPr>
        <w:tab/>
      </w:r>
      <w:r w:rsidRPr="00844E9C">
        <w:rPr>
          <w:color w:val="008000"/>
          <w:szCs w:val="20"/>
          <w:u w:val="double"/>
          <w:lang w:val="en-US"/>
        </w:rPr>
        <w:t>states</w:t>
      </w:r>
    </w:p>
    <w:p w14:paraId="7DDC4C2C" w14:textId="77777777" w:rsidR="000C6EFF" w:rsidRPr="00844E9C" w:rsidRDefault="000C6EFF" w:rsidP="000C6EFF">
      <w:pPr>
        <w:tabs>
          <w:tab w:val="left" w:pos="355"/>
        </w:tabs>
        <w:spacing w:after="45"/>
        <w:ind w:left="355" w:right="125"/>
        <w:rPr>
          <w:szCs w:val="20"/>
          <w:lang w:val="en-US"/>
        </w:rPr>
      </w:pPr>
      <w:r>
        <w:rPr>
          <w:rFonts w:ascii="Symbol" w:hAnsi="Symbol" w:cs="Symbol"/>
          <w:szCs w:val="20"/>
        </w:rPr>
        <w:t></w:t>
      </w:r>
      <w:r w:rsidRPr="00844E9C">
        <w:rPr>
          <w:rFonts w:ascii="Symbol" w:hAnsi="Symbol" w:cs="Symbol"/>
          <w:szCs w:val="20"/>
          <w:lang w:val="en-US"/>
        </w:rPr>
        <w:tab/>
      </w:r>
      <w:r w:rsidRPr="00844E9C">
        <w:rPr>
          <w:color w:val="008000"/>
          <w:szCs w:val="20"/>
          <w:u w:val="double"/>
          <w:lang w:val="en-US"/>
        </w:rPr>
        <w:t>decisions</w:t>
      </w:r>
    </w:p>
    <w:p w14:paraId="07631F96" w14:textId="77777777" w:rsidR="000C6EFF" w:rsidRPr="00844E9C" w:rsidRDefault="000C6EFF" w:rsidP="000C6EFF">
      <w:pPr>
        <w:tabs>
          <w:tab w:val="left" w:pos="355"/>
        </w:tabs>
        <w:spacing w:after="45"/>
        <w:ind w:left="355" w:right="125"/>
        <w:rPr>
          <w:szCs w:val="20"/>
          <w:lang w:val="en-US"/>
        </w:rPr>
      </w:pPr>
      <w:r>
        <w:rPr>
          <w:rFonts w:ascii="Symbol" w:hAnsi="Symbol" w:cs="Symbol"/>
          <w:szCs w:val="20"/>
        </w:rPr>
        <w:t></w:t>
      </w:r>
      <w:r w:rsidRPr="00844E9C">
        <w:rPr>
          <w:rFonts w:ascii="Symbol" w:hAnsi="Symbol" w:cs="Symbol"/>
          <w:szCs w:val="20"/>
          <w:lang w:val="en-US"/>
        </w:rPr>
        <w:tab/>
      </w:r>
      <w:r w:rsidRPr="00844E9C">
        <w:rPr>
          <w:color w:val="008000"/>
          <w:szCs w:val="20"/>
          <w:u w:val="double"/>
          <w:lang w:val="en-US"/>
        </w:rPr>
        <w:t>synchronizations</w:t>
      </w:r>
    </w:p>
    <w:p w14:paraId="00BF6AAE" w14:textId="77777777" w:rsidR="000C6EFF" w:rsidRPr="00844E9C" w:rsidRDefault="000C6EFF" w:rsidP="000C6EFF">
      <w:pPr>
        <w:tabs>
          <w:tab w:val="left" w:pos="355"/>
        </w:tabs>
        <w:spacing w:after="45"/>
        <w:ind w:left="355" w:right="125"/>
        <w:rPr>
          <w:b/>
          <w:bCs/>
          <w:szCs w:val="20"/>
          <w:lang w:val="en-US"/>
        </w:rPr>
      </w:pPr>
      <w:r>
        <w:rPr>
          <w:rFonts w:ascii="Symbol" w:hAnsi="Symbol" w:cs="Symbol"/>
          <w:szCs w:val="20"/>
        </w:rPr>
        <w:t></w:t>
      </w:r>
      <w:r w:rsidRPr="00844E9C">
        <w:rPr>
          <w:rFonts w:ascii="Symbol" w:hAnsi="Symbol" w:cs="Symbol"/>
          <w:szCs w:val="20"/>
          <w:lang w:val="en-US"/>
        </w:rPr>
        <w:tab/>
      </w:r>
      <w:r w:rsidRPr="00844E9C">
        <w:rPr>
          <w:color w:val="008000"/>
          <w:szCs w:val="20"/>
          <w:u w:val="double"/>
          <w:lang w:val="en-US"/>
        </w:rPr>
        <w:t>swimlanes</w:t>
      </w:r>
      <w:r w:rsidRPr="00844E9C">
        <w:rPr>
          <w:szCs w:val="20"/>
          <w:lang w:val="en-US"/>
        </w:rPr>
        <w:t>.</w:t>
      </w:r>
    </w:p>
    <w:p w14:paraId="4A6C36A1" w14:textId="77777777" w:rsidR="000C6EFF" w:rsidRPr="00844E9C" w:rsidRDefault="000C6EFF" w:rsidP="000C6EFF">
      <w:pPr>
        <w:tabs>
          <w:tab w:val="left" w:pos="355"/>
        </w:tabs>
        <w:spacing w:after="45"/>
        <w:ind w:left="355" w:right="125"/>
        <w:rPr>
          <w:b/>
          <w:bCs/>
          <w:szCs w:val="20"/>
          <w:lang w:val="en-US"/>
        </w:rPr>
      </w:pPr>
      <w:r w:rsidRPr="00844E9C">
        <w:rPr>
          <w:b/>
          <w:bCs/>
          <w:szCs w:val="20"/>
          <w:lang w:val="en-US"/>
        </w:rPr>
        <w:t>Note</w:t>
      </w:r>
      <w:r w:rsidRPr="00844E9C">
        <w:rPr>
          <w:szCs w:val="20"/>
          <w:lang w:val="en-US"/>
        </w:rPr>
        <w:t>: This property is read-only.</w:t>
      </w:r>
    </w:p>
    <w:p w14:paraId="347898C7" w14:textId="77777777" w:rsidR="000C6EFF" w:rsidRPr="00844E9C" w:rsidRDefault="000C6EFF" w:rsidP="000C6EFF">
      <w:pPr>
        <w:tabs>
          <w:tab w:val="left" w:pos="355"/>
        </w:tabs>
        <w:spacing w:after="45"/>
        <w:ind w:left="115" w:right="125"/>
        <w:rPr>
          <w:b/>
          <w:bCs/>
          <w:szCs w:val="20"/>
          <w:lang w:val="en-US"/>
        </w:rPr>
      </w:pPr>
    </w:p>
    <w:p w14:paraId="1189EAE1" w14:textId="77777777" w:rsidR="000C6EFF" w:rsidRPr="00844E9C" w:rsidRDefault="000C6EFF" w:rsidP="000C6EFF">
      <w:pPr>
        <w:tabs>
          <w:tab w:val="left" w:pos="355"/>
        </w:tabs>
        <w:spacing w:after="45"/>
        <w:ind w:left="115" w:right="125"/>
        <w:rPr>
          <w:b/>
          <w:bCs/>
          <w:szCs w:val="20"/>
          <w:lang w:val="en-US"/>
        </w:rPr>
      </w:pPr>
      <w:r w:rsidRPr="00844E9C">
        <w:rPr>
          <w:b/>
          <w:bCs/>
          <w:szCs w:val="20"/>
          <w:lang w:val="en-US"/>
        </w:rPr>
        <w:t>Syntax</w:t>
      </w:r>
    </w:p>
    <w:p w14:paraId="73047262" w14:textId="77777777" w:rsidR="000C6EFF" w:rsidRPr="00844E9C" w:rsidRDefault="000C6EFF" w:rsidP="000C6EFF">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myStateMachineOwner</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myRoseItem</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StateMachineOwner</w:t>
      </w:r>
    </w:p>
    <w:p w14:paraId="0CA4FFBB" w14:textId="77777777" w:rsidR="000C6EFF" w:rsidRPr="00844E9C" w:rsidRDefault="000C6EFF" w:rsidP="000C6EFF">
      <w:pPr>
        <w:tabs>
          <w:tab w:val="left" w:pos="355"/>
        </w:tabs>
        <w:spacing w:after="45"/>
        <w:ind w:left="115" w:right="125"/>
        <w:rPr>
          <w:szCs w:val="20"/>
          <w:lang w:val="en-US"/>
        </w:rPr>
      </w:pPr>
    </w:p>
    <w:p w14:paraId="30F37297" w14:textId="77777777" w:rsidR="000C6EFF" w:rsidRPr="00844E9C" w:rsidRDefault="000C6EFF" w:rsidP="000C6EFF">
      <w:pPr>
        <w:tabs>
          <w:tab w:val="left" w:pos="355"/>
        </w:tabs>
        <w:spacing w:after="45"/>
        <w:ind w:left="115" w:right="125"/>
        <w:rPr>
          <w:szCs w:val="20"/>
          <w:lang w:val="en-US"/>
        </w:rPr>
      </w:pPr>
      <w:r w:rsidRPr="00844E9C">
        <w:rPr>
          <w:b/>
          <w:bCs/>
          <w:szCs w:val="20"/>
          <w:lang w:val="en-US"/>
        </w:rPr>
        <w:t>Property Type</w:t>
      </w:r>
    </w:p>
    <w:p w14:paraId="067FD38A" w14:textId="77777777" w:rsidR="000C6EFF" w:rsidRPr="00844E9C" w:rsidRDefault="000C6EFF" w:rsidP="000C6EFF">
      <w:pPr>
        <w:tabs>
          <w:tab w:val="left" w:pos="355"/>
        </w:tabs>
        <w:spacing w:after="115"/>
        <w:ind w:left="115" w:right="125" w:firstLine="265"/>
        <w:rPr>
          <w:szCs w:val="20"/>
          <w:lang w:val="en-US"/>
        </w:rPr>
      </w:pPr>
      <w:r w:rsidRPr="00844E9C">
        <w:rPr>
          <w:color w:val="008000"/>
          <w:szCs w:val="20"/>
          <w:u w:val="double"/>
          <w:lang w:val="en-US"/>
        </w:rPr>
        <w:t>StateMachineOwner</w:t>
      </w:r>
      <w:r w:rsidRPr="00844E9C">
        <w:rPr>
          <w:szCs w:val="20"/>
          <w:lang w:val="en-US"/>
        </w:rPr>
        <w:t xml:space="preserve"> </w:t>
      </w:r>
    </w:p>
    <w:p w14:paraId="51E7CDAB" w14:textId="15365D0B" w:rsidR="000C6EFF" w:rsidRPr="00844E9C" w:rsidRDefault="000C6EFF" w:rsidP="00D54CF2">
      <w:pPr>
        <w:pStyle w:val="Heading5"/>
        <w:rPr>
          <w:lang w:val="en-US"/>
        </w:rPr>
      </w:pPr>
      <w:r w:rsidRPr="00D54CF2">
        <w:t>Stereotype</w:t>
      </w:r>
      <w:r w:rsidRPr="00844E9C">
        <w:rPr>
          <w:lang w:val="en-US"/>
        </w:rPr>
        <w:t xml:space="preserve"> Property (RoseItem)</w:t>
      </w:r>
    </w:p>
    <w:p w14:paraId="31E2C6B9"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63EE6F70" w14:textId="4E332178" w:rsidR="000C6EFF" w:rsidRPr="00844E9C" w:rsidRDefault="000C6EFF" w:rsidP="000C6EFF">
      <w:pPr>
        <w:spacing w:after="45"/>
        <w:ind w:left="265" w:right="125"/>
        <w:rPr>
          <w:szCs w:val="20"/>
          <w:lang w:val="en-US"/>
        </w:rPr>
      </w:pPr>
      <w:r w:rsidRPr="00844E9C">
        <w:rPr>
          <w:szCs w:val="20"/>
          <w:lang w:val="en-US"/>
        </w:rPr>
        <w:t>Specifies the stereotype of the RoseItem</w:t>
      </w:r>
      <w:r w:rsidR="00657982">
        <w:rPr>
          <w:szCs w:val="20"/>
          <w:lang w:val="en-US"/>
        </w:rPr>
        <w:t>.</w:t>
      </w:r>
    </w:p>
    <w:p w14:paraId="4D35F96C" w14:textId="77777777" w:rsidR="000C6EFF" w:rsidRPr="00844E9C" w:rsidRDefault="000C6EFF" w:rsidP="000C6EFF">
      <w:pPr>
        <w:spacing w:after="45"/>
        <w:ind w:left="115" w:right="125"/>
        <w:rPr>
          <w:b/>
          <w:bCs/>
          <w:szCs w:val="20"/>
          <w:lang w:val="en-US"/>
        </w:rPr>
      </w:pPr>
    </w:p>
    <w:p w14:paraId="2AAE86FE"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047D8130" w14:textId="77777777" w:rsidR="000C6EFF" w:rsidRPr="00844E9C" w:rsidRDefault="000C6EFF" w:rsidP="000C6EFF">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RoseItem</w:t>
      </w:r>
      <w:r w:rsidRPr="00844E9C">
        <w:rPr>
          <w:rFonts w:ascii="Courier New" w:hAnsi="Courier New" w:cs="Courier New"/>
          <w:i/>
          <w:iCs/>
          <w:szCs w:val="20"/>
          <w:lang w:val="en-US"/>
        </w:rPr>
        <w:t>.Stereotype</w:t>
      </w:r>
    </w:p>
    <w:p w14:paraId="5DD1C9C7" w14:textId="77777777" w:rsidR="000C6EFF" w:rsidRPr="00844E9C" w:rsidRDefault="000C6EFF" w:rsidP="000C6EFF">
      <w:pPr>
        <w:spacing w:after="45"/>
        <w:ind w:left="115" w:right="125"/>
        <w:rPr>
          <w:szCs w:val="20"/>
          <w:lang w:val="en-US"/>
        </w:rPr>
      </w:pPr>
    </w:p>
    <w:p w14:paraId="5436D219"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5626FE1E" w14:textId="77777777" w:rsidR="000C6EFF" w:rsidRPr="00844E9C" w:rsidRDefault="000C6EFF" w:rsidP="000C6EFF">
      <w:pPr>
        <w:spacing w:after="115"/>
        <w:ind w:left="115" w:right="125" w:firstLine="265"/>
        <w:rPr>
          <w:szCs w:val="20"/>
          <w:lang w:val="en-US"/>
        </w:rPr>
      </w:pPr>
      <w:r w:rsidRPr="00844E9C">
        <w:rPr>
          <w:szCs w:val="20"/>
          <w:lang w:val="en-US"/>
        </w:rPr>
        <w:t>String</w:t>
      </w:r>
    </w:p>
    <w:p w14:paraId="2BF1C3D1" w14:textId="619C27DD" w:rsidR="000C6EFF" w:rsidRPr="00844E9C" w:rsidRDefault="000C6EFF" w:rsidP="00D54CF2">
      <w:pPr>
        <w:pStyle w:val="Heading5"/>
        <w:rPr>
          <w:lang w:val="en-US"/>
        </w:rPr>
      </w:pPr>
      <w:r w:rsidRPr="00D54CF2">
        <w:t>LocalizedStereotype</w:t>
      </w:r>
      <w:r w:rsidRPr="00844E9C">
        <w:rPr>
          <w:lang w:val="en-US"/>
        </w:rPr>
        <w:t xml:space="preserve"> Property (RoseItem)</w:t>
      </w:r>
    </w:p>
    <w:p w14:paraId="2D8E55F6"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48847BBC" w14:textId="1A97CD1E" w:rsidR="000C6EFF" w:rsidRPr="00844E9C" w:rsidRDefault="000C6EFF" w:rsidP="000C6EFF">
      <w:pPr>
        <w:spacing w:after="45"/>
        <w:ind w:left="265" w:right="125"/>
        <w:rPr>
          <w:b/>
          <w:bCs/>
          <w:szCs w:val="20"/>
          <w:lang w:val="en-US"/>
        </w:rPr>
      </w:pPr>
      <w:r w:rsidRPr="00844E9C">
        <w:rPr>
          <w:szCs w:val="20"/>
          <w:lang w:val="en-US"/>
        </w:rPr>
        <w:t>Specifies the localized equivalent of the RoseItem stereotype.</w:t>
      </w:r>
    </w:p>
    <w:p w14:paraId="1D8BAC12" w14:textId="77777777" w:rsidR="000C6EFF" w:rsidRPr="00844E9C" w:rsidRDefault="000C6EFF" w:rsidP="000C6EFF">
      <w:pPr>
        <w:spacing w:after="45"/>
        <w:ind w:left="115" w:right="125"/>
        <w:rPr>
          <w:b/>
          <w:bCs/>
          <w:szCs w:val="20"/>
          <w:lang w:val="en-US"/>
        </w:rPr>
      </w:pPr>
    </w:p>
    <w:p w14:paraId="1255010A"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62158F95" w14:textId="77777777" w:rsidR="000C6EFF" w:rsidRPr="00844E9C" w:rsidRDefault="000C6EFF" w:rsidP="000C6EFF">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RoseItem</w:t>
      </w:r>
      <w:r w:rsidRPr="00844E9C">
        <w:rPr>
          <w:rFonts w:ascii="Courier New" w:hAnsi="Courier New" w:cs="Courier New"/>
          <w:i/>
          <w:iCs/>
          <w:szCs w:val="20"/>
          <w:lang w:val="en-US"/>
        </w:rPr>
        <w:t>.LocalizedStereotype</w:t>
      </w:r>
    </w:p>
    <w:p w14:paraId="703234BF" w14:textId="77777777" w:rsidR="000C6EFF" w:rsidRPr="00844E9C" w:rsidRDefault="000C6EFF" w:rsidP="000C6EFF">
      <w:pPr>
        <w:spacing w:after="45"/>
        <w:ind w:left="115" w:right="125"/>
        <w:rPr>
          <w:szCs w:val="20"/>
          <w:lang w:val="en-US"/>
        </w:rPr>
      </w:pPr>
    </w:p>
    <w:p w14:paraId="511E799F"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192CBAE1" w14:textId="77777777" w:rsidR="000C6EFF" w:rsidRPr="00844E9C" w:rsidRDefault="000C6EFF" w:rsidP="000C6EFF">
      <w:pPr>
        <w:spacing w:after="115"/>
        <w:ind w:left="115" w:right="125" w:firstLine="265"/>
        <w:rPr>
          <w:szCs w:val="20"/>
          <w:lang w:val="en-US"/>
        </w:rPr>
      </w:pPr>
      <w:r w:rsidRPr="00844E9C">
        <w:rPr>
          <w:szCs w:val="20"/>
          <w:lang w:val="en-US"/>
        </w:rPr>
        <w:lastRenderedPageBreak/>
        <w:t>String</w:t>
      </w:r>
    </w:p>
    <w:p w14:paraId="7691587E" w14:textId="77777777" w:rsidR="00047300" w:rsidRPr="000728FC" w:rsidRDefault="00047300" w:rsidP="00D54CF2">
      <w:pPr>
        <w:pStyle w:val="Heading5"/>
        <w:rPr>
          <w:lang w:val="en-US"/>
        </w:rPr>
      </w:pPr>
      <w:r w:rsidRPr="00D54CF2">
        <w:t>AddExternalDocument</w:t>
      </w:r>
      <w:r w:rsidRPr="000728FC">
        <w:rPr>
          <w:lang w:val="en-US"/>
        </w:rPr>
        <w:t xml:space="preserve"> Method (RoseItem)</w:t>
      </w:r>
    </w:p>
    <w:p w14:paraId="2B9AC8F5"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Description</w:t>
      </w:r>
    </w:p>
    <w:p w14:paraId="6C1C1EEA" w14:textId="77777777" w:rsidR="00047300" w:rsidRPr="000728FC" w:rsidRDefault="00047300" w:rsidP="00047300">
      <w:pPr>
        <w:tabs>
          <w:tab w:val="left" w:pos="265"/>
        </w:tabs>
        <w:spacing w:after="45"/>
        <w:ind w:left="265" w:right="125"/>
        <w:rPr>
          <w:szCs w:val="20"/>
          <w:lang w:val="en-US"/>
        </w:rPr>
      </w:pPr>
      <w:r w:rsidRPr="000728FC">
        <w:rPr>
          <w:szCs w:val="20"/>
          <w:lang w:val="en-US"/>
        </w:rPr>
        <w:t xml:space="preserve">This method creates a new external document and adds it to a </w:t>
      </w:r>
      <w:r w:rsidRPr="000728FC">
        <w:rPr>
          <w:color w:val="008000"/>
          <w:szCs w:val="20"/>
          <w:u w:val="double"/>
          <w:lang w:val="en-US"/>
        </w:rPr>
        <w:t>RoseItem</w:t>
      </w:r>
      <w:r w:rsidRPr="000728FC">
        <w:rPr>
          <w:szCs w:val="20"/>
          <w:lang w:val="en-US"/>
        </w:rPr>
        <w:t>.</w:t>
      </w:r>
    </w:p>
    <w:p w14:paraId="0DDAF4E4" w14:textId="77777777" w:rsidR="00047300" w:rsidRPr="000728FC" w:rsidRDefault="00047300" w:rsidP="00047300">
      <w:pPr>
        <w:tabs>
          <w:tab w:val="left" w:pos="265"/>
        </w:tabs>
        <w:spacing w:after="45"/>
        <w:ind w:left="265" w:right="125"/>
        <w:rPr>
          <w:szCs w:val="20"/>
          <w:lang w:val="en-US"/>
        </w:rPr>
      </w:pPr>
    </w:p>
    <w:p w14:paraId="23F1884D"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Syntax</w:t>
      </w:r>
    </w:p>
    <w:p w14:paraId="0406B1AA" w14:textId="77777777" w:rsidR="00047300" w:rsidRPr="000728FC" w:rsidRDefault="00047300" w:rsidP="00047300">
      <w:pPr>
        <w:tabs>
          <w:tab w:val="left" w:pos="715"/>
        </w:tabs>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theExternalDoc</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theObject</w:t>
      </w:r>
      <w:r w:rsidRPr="000728FC">
        <w:rPr>
          <w:rFonts w:ascii="Courier New" w:hAnsi="Courier New" w:cs="Courier New"/>
          <w:szCs w:val="20"/>
          <w:lang w:val="en-US"/>
        </w:rPr>
        <w:t>.</w:t>
      </w:r>
      <w:r w:rsidRPr="000728FC">
        <w:rPr>
          <w:rFonts w:ascii="Courier New" w:hAnsi="Courier New" w:cs="Courier New"/>
          <w:b/>
          <w:bCs/>
          <w:szCs w:val="20"/>
          <w:lang w:val="en-US"/>
        </w:rPr>
        <w:t>AddExternalDocument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theType</w:t>
      </w:r>
      <w:r w:rsidRPr="000728FC">
        <w:rPr>
          <w:rFonts w:ascii="Courier New" w:hAnsi="Courier New" w:cs="Courier New"/>
          <w:szCs w:val="20"/>
          <w:lang w:val="en-US"/>
        </w:rPr>
        <w:t>)</w:t>
      </w:r>
    </w:p>
    <w:p w14:paraId="0FDA895F" w14:textId="77777777" w:rsidR="00047300" w:rsidRPr="000728FC" w:rsidRDefault="00047300" w:rsidP="00047300">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47300" w14:paraId="7E9BC7BA" w14:textId="77777777" w:rsidTr="002C793C">
        <w:tc>
          <w:tcPr>
            <w:tcW w:w="2981" w:type="dxa"/>
            <w:tcBorders>
              <w:top w:val="nil"/>
              <w:left w:val="nil"/>
              <w:bottom w:val="nil"/>
              <w:right w:val="nil"/>
            </w:tcBorders>
          </w:tcPr>
          <w:p w14:paraId="4DD4C758" w14:textId="77777777" w:rsidR="00047300" w:rsidRDefault="00047300"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6F05FE5" w14:textId="77777777" w:rsidR="00047300" w:rsidRDefault="00047300" w:rsidP="002C793C">
            <w:pPr>
              <w:tabs>
                <w:tab w:val="left" w:pos="115"/>
              </w:tabs>
              <w:spacing w:after="45"/>
              <w:ind w:left="115" w:right="125"/>
              <w:rPr>
                <w:szCs w:val="20"/>
              </w:rPr>
            </w:pPr>
            <w:r>
              <w:rPr>
                <w:b/>
                <w:bCs/>
                <w:szCs w:val="20"/>
              </w:rPr>
              <w:t>Description</w:t>
            </w:r>
          </w:p>
        </w:tc>
      </w:tr>
      <w:tr w:rsidR="00047300" w:rsidRPr="00050476" w14:paraId="7BD2353D" w14:textId="77777777" w:rsidTr="002C793C">
        <w:tc>
          <w:tcPr>
            <w:tcW w:w="2981" w:type="dxa"/>
            <w:tcBorders>
              <w:top w:val="nil"/>
              <w:left w:val="nil"/>
              <w:bottom w:val="nil"/>
              <w:right w:val="nil"/>
            </w:tcBorders>
          </w:tcPr>
          <w:p w14:paraId="394A2E5F" w14:textId="77777777" w:rsidR="00047300" w:rsidRDefault="00047300" w:rsidP="002C793C">
            <w:pPr>
              <w:tabs>
                <w:tab w:val="left" w:pos="115"/>
              </w:tabs>
              <w:spacing w:after="45"/>
              <w:ind w:left="115" w:right="125"/>
              <w:rPr>
                <w:szCs w:val="20"/>
              </w:rPr>
            </w:pPr>
            <w:r>
              <w:rPr>
                <w:i/>
                <w:iCs/>
                <w:szCs w:val="20"/>
              </w:rPr>
              <w:t xml:space="preserve">theExternalDoc </w:t>
            </w:r>
            <w:r>
              <w:rPr>
                <w:szCs w:val="20"/>
              </w:rPr>
              <w:t xml:space="preserve">As </w:t>
            </w:r>
            <w:r>
              <w:rPr>
                <w:color w:val="008000"/>
                <w:szCs w:val="20"/>
                <w:u w:val="double"/>
              </w:rPr>
              <w:t>ExternalDocument</w:t>
            </w:r>
            <w:r>
              <w:rPr>
                <w:szCs w:val="20"/>
              </w:rPr>
              <w:t xml:space="preserve"> </w:t>
            </w:r>
          </w:p>
          <w:p w14:paraId="6DE1B977" w14:textId="77777777" w:rsidR="00047300" w:rsidRDefault="00047300" w:rsidP="002C793C">
            <w:pPr>
              <w:tabs>
                <w:tab w:val="left" w:pos="115"/>
              </w:tabs>
              <w:spacing w:after="45"/>
              <w:ind w:left="115" w:right="125"/>
              <w:rPr>
                <w:szCs w:val="20"/>
              </w:rPr>
            </w:pPr>
          </w:p>
        </w:tc>
        <w:tc>
          <w:tcPr>
            <w:tcW w:w="5870" w:type="dxa"/>
            <w:tcBorders>
              <w:top w:val="nil"/>
              <w:left w:val="nil"/>
              <w:bottom w:val="nil"/>
              <w:right w:val="nil"/>
            </w:tcBorders>
          </w:tcPr>
          <w:p w14:paraId="07950AF6" w14:textId="4CA4A72E" w:rsidR="00047300" w:rsidRDefault="00047300" w:rsidP="002C793C">
            <w:pPr>
              <w:tabs>
                <w:tab w:val="left" w:pos="115"/>
              </w:tabs>
              <w:spacing w:after="45"/>
              <w:ind w:left="115" w:right="125"/>
              <w:rPr>
                <w:szCs w:val="20"/>
                <w:lang w:val="en-US"/>
              </w:rPr>
            </w:pPr>
            <w:r>
              <w:rPr>
                <w:szCs w:val="20"/>
                <w:lang w:val="en-US"/>
              </w:rPr>
              <w:t>Returns the ExternalDocument object added to the Rose Item</w:t>
            </w:r>
            <w:r w:rsidR="00657982">
              <w:rPr>
                <w:szCs w:val="20"/>
                <w:lang w:val="en-US"/>
              </w:rPr>
              <w:t>.</w:t>
            </w:r>
          </w:p>
        </w:tc>
      </w:tr>
      <w:tr w:rsidR="00047300" w:rsidRPr="00050476" w14:paraId="010C78A3" w14:textId="77777777" w:rsidTr="002C793C">
        <w:tc>
          <w:tcPr>
            <w:tcW w:w="2981" w:type="dxa"/>
            <w:tcBorders>
              <w:top w:val="nil"/>
              <w:left w:val="nil"/>
              <w:bottom w:val="nil"/>
              <w:right w:val="nil"/>
            </w:tcBorders>
          </w:tcPr>
          <w:p w14:paraId="4A515600" w14:textId="77777777" w:rsidR="00047300" w:rsidRDefault="00047300"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RoseItem</w:t>
            </w:r>
            <w:r>
              <w:rPr>
                <w:szCs w:val="20"/>
              </w:rPr>
              <w:t xml:space="preserve"> </w:t>
            </w:r>
          </w:p>
          <w:p w14:paraId="2D5D2D1F" w14:textId="77777777" w:rsidR="00047300" w:rsidRDefault="00047300" w:rsidP="002C793C">
            <w:pPr>
              <w:tabs>
                <w:tab w:val="left" w:pos="115"/>
              </w:tabs>
              <w:spacing w:after="45"/>
              <w:ind w:left="115" w:right="125"/>
              <w:rPr>
                <w:i/>
                <w:iCs/>
                <w:szCs w:val="20"/>
              </w:rPr>
            </w:pPr>
          </w:p>
        </w:tc>
        <w:tc>
          <w:tcPr>
            <w:tcW w:w="5870" w:type="dxa"/>
            <w:tcBorders>
              <w:top w:val="nil"/>
              <w:left w:val="nil"/>
              <w:bottom w:val="nil"/>
              <w:right w:val="nil"/>
            </w:tcBorders>
          </w:tcPr>
          <w:p w14:paraId="6A98C00C" w14:textId="63AE5ACA" w:rsidR="00047300" w:rsidRDefault="00047300" w:rsidP="002C793C">
            <w:pPr>
              <w:tabs>
                <w:tab w:val="left" w:pos="115"/>
              </w:tabs>
              <w:spacing w:after="45"/>
              <w:ind w:left="115" w:right="125"/>
              <w:rPr>
                <w:szCs w:val="20"/>
                <w:lang w:val="en-US"/>
              </w:rPr>
            </w:pPr>
            <w:r>
              <w:rPr>
                <w:szCs w:val="20"/>
                <w:lang w:val="en-US"/>
              </w:rPr>
              <w:t>Rose item to which the document is being added</w:t>
            </w:r>
            <w:r w:rsidR="00657982">
              <w:rPr>
                <w:szCs w:val="20"/>
                <w:lang w:val="en-US"/>
              </w:rPr>
              <w:t>.</w:t>
            </w:r>
          </w:p>
        </w:tc>
      </w:tr>
      <w:tr w:rsidR="00047300" w:rsidRPr="00050476" w14:paraId="00B90453" w14:textId="77777777" w:rsidTr="002C793C">
        <w:tc>
          <w:tcPr>
            <w:tcW w:w="2981" w:type="dxa"/>
            <w:tcBorders>
              <w:top w:val="nil"/>
              <w:left w:val="nil"/>
              <w:bottom w:val="nil"/>
              <w:right w:val="nil"/>
            </w:tcBorders>
          </w:tcPr>
          <w:p w14:paraId="567CA462" w14:textId="77777777" w:rsidR="00047300" w:rsidRDefault="00047300" w:rsidP="002C793C">
            <w:pPr>
              <w:tabs>
                <w:tab w:val="left" w:pos="115"/>
              </w:tabs>
              <w:spacing w:after="45"/>
              <w:ind w:left="115" w:right="125"/>
              <w:rPr>
                <w:szCs w:val="20"/>
              </w:rPr>
            </w:pPr>
            <w:r>
              <w:rPr>
                <w:i/>
                <w:iCs/>
                <w:szCs w:val="20"/>
              </w:rPr>
              <w:t xml:space="preserve">theName </w:t>
            </w:r>
            <w:r>
              <w:rPr>
                <w:szCs w:val="20"/>
              </w:rPr>
              <w:t>As String</w:t>
            </w:r>
          </w:p>
          <w:p w14:paraId="06BB3306" w14:textId="77777777" w:rsidR="00047300" w:rsidRDefault="00047300" w:rsidP="002C793C">
            <w:pPr>
              <w:tabs>
                <w:tab w:val="left" w:pos="115"/>
              </w:tabs>
              <w:spacing w:after="45"/>
              <w:ind w:left="115" w:right="125"/>
              <w:rPr>
                <w:i/>
                <w:iCs/>
                <w:szCs w:val="20"/>
              </w:rPr>
            </w:pPr>
          </w:p>
        </w:tc>
        <w:tc>
          <w:tcPr>
            <w:tcW w:w="5870" w:type="dxa"/>
            <w:tcBorders>
              <w:top w:val="nil"/>
              <w:left w:val="nil"/>
              <w:bottom w:val="nil"/>
              <w:right w:val="nil"/>
            </w:tcBorders>
          </w:tcPr>
          <w:p w14:paraId="56A12FF1" w14:textId="32DDD15F" w:rsidR="00047300" w:rsidRDefault="00047300" w:rsidP="002C793C">
            <w:pPr>
              <w:tabs>
                <w:tab w:val="left" w:pos="115"/>
              </w:tabs>
              <w:spacing w:after="45"/>
              <w:ind w:left="115" w:right="125"/>
              <w:rPr>
                <w:szCs w:val="20"/>
                <w:lang w:val="en-US"/>
              </w:rPr>
            </w:pPr>
            <w:r>
              <w:rPr>
                <w:szCs w:val="20"/>
                <w:lang w:val="en-US"/>
              </w:rPr>
              <w:t>Name of the document being added</w:t>
            </w:r>
            <w:r w:rsidR="00657982">
              <w:rPr>
                <w:szCs w:val="20"/>
                <w:lang w:val="en-US"/>
              </w:rPr>
              <w:t>.</w:t>
            </w:r>
          </w:p>
        </w:tc>
      </w:tr>
      <w:tr w:rsidR="00047300" w:rsidRPr="00050476" w14:paraId="6F83A408" w14:textId="77777777" w:rsidTr="002C793C">
        <w:tc>
          <w:tcPr>
            <w:tcW w:w="2981" w:type="dxa"/>
            <w:tcBorders>
              <w:top w:val="nil"/>
              <w:left w:val="nil"/>
              <w:bottom w:val="nil"/>
              <w:right w:val="nil"/>
            </w:tcBorders>
          </w:tcPr>
          <w:p w14:paraId="54E79A79" w14:textId="77777777" w:rsidR="00047300" w:rsidRDefault="00047300" w:rsidP="002C793C">
            <w:pPr>
              <w:tabs>
                <w:tab w:val="left" w:pos="115"/>
              </w:tabs>
              <w:spacing w:after="45"/>
              <w:ind w:left="115" w:right="125"/>
              <w:rPr>
                <w:szCs w:val="20"/>
              </w:rPr>
            </w:pPr>
            <w:r>
              <w:rPr>
                <w:i/>
                <w:iCs/>
                <w:szCs w:val="20"/>
              </w:rPr>
              <w:t xml:space="preserve">theType </w:t>
            </w:r>
            <w:r>
              <w:rPr>
                <w:szCs w:val="20"/>
              </w:rPr>
              <w:t>As Integer</w:t>
            </w:r>
          </w:p>
          <w:p w14:paraId="541E083F" w14:textId="77777777" w:rsidR="00047300" w:rsidRDefault="00047300" w:rsidP="002C793C">
            <w:pPr>
              <w:tabs>
                <w:tab w:val="left" w:pos="115"/>
              </w:tabs>
              <w:spacing w:after="45"/>
              <w:ind w:left="115" w:right="125"/>
              <w:rPr>
                <w:i/>
                <w:iCs/>
                <w:szCs w:val="20"/>
              </w:rPr>
            </w:pPr>
          </w:p>
        </w:tc>
        <w:tc>
          <w:tcPr>
            <w:tcW w:w="5870" w:type="dxa"/>
            <w:tcBorders>
              <w:top w:val="nil"/>
              <w:left w:val="nil"/>
              <w:bottom w:val="nil"/>
              <w:right w:val="nil"/>
            </w:tcBorders>
          </w:tcPr>
          <w:p w14:paraId="1F2F3A98" w14:textId="1C88BB69" w:rsidR="00047300" w:rsidRDefault="00047300" w:rsidP="002C793C">
            <w:pPr>
              <w:tabs>
                <w:tab w:val="left" w:pos="115"/>
              </w:tabs>
              <w:spacing w:after="45"/>
              <w:ind w:left="115" w:right="125"/>
              <w:rPr>
                <w:szCs w:val="20"/>
                <w:lang w:val="en-US"/>
              </w:rPr>
            </w:pPr>
            <w:r>
              <w:rPr>
                <w:szCs w:val="20"/>
                <w:lang w:val="en-US"/>
              </w:rPr>
              <w:t>Type of document being added</w:t>
            </w:r>
            <w:r w:rsidR="00657982">
              <w:rPr>
                <w:szCs w:val="20"/>
                <w:lang w:val="en-US"/>
              </w:rPr>
              <w:t>.</w:t>
            </w:r>
          </w:p>
          <w:p w14:paraId="71E7ADA9" w14:textId="77777777" w:rsidR="00047300" w:rsidRDefault="00047300" w:rsidP="002C793C">
            <w:pPr>
              <w:tabs>
                <w:tab w:val="left" w:pos="115"/>
              </w:tabs>
              <w:spacing w:after="45"/>
              <w:ind w:left="115" w:right="125"/>
              <w:rPr>
                <w:szCs w:val="20"/>
                <w:lang w:val="en-US"/>
              </w:rPr>
            </w:pPr>
            <w:r>
              <w:rPr>
                <w:szCs w:val="20"/>
                <w:lang w:val="en-US"/>
              </w:rPr>
              <w:t>Valid values are:</w:t>
            </w:r>
          </w:p>
          <w:p w14:paraId="5FFE216E" w14:textId="40A61F6A" w:rsidR="00047300" w:rsidRPr="00050476" w:rsidRDefault="00047300" w:rsidP="002C793C">
            <w:pPr>
              <w:tabs>
                <w:tab w:val="left" w:pos="115"/>
              </w:tabs>
              <w:spacing w:after="45"/>
              <w:ind w:left="115" w:right="125"/>
              <w:rPr>
                <w:szCs w:val="20"/>
                <w:lang w:val="en-US"/>
              </w:rPr>
            </w:pPr>
            <w:r w:rsidRPr="00050476">
              <w:rPr>
                <w:szCs w:val="20"/>
                <w:lang w:val="en-US"/>
              </w:rPr>
              <w:t>1 =</w:t>
            </w:r>
            <w:r w:rsidR="0027686B" w:rsidRPr="00050476">
              <w:rPr>
                <w:szCs w:val="20"/>
                <w:lang w:val="en-US"/>
              </w:rPr>
              <w:t xml:space="preserve"> </w:t>
            </w:r>
            <w:r w:rsidRPr="00050476">
              <w:rPr>
                <w:szCs w:val="20"/>
                <w:lang w:val="en-US"/>
              </w:rPr>
              <w:t>Path</w:t>
            </w:r>
          </w:p>
          <w:p w14:paraId="33556EAD" w14:textId="77777777" w:rsidR="00047300" w:rsidRPr="00050476" w:rsidRDefault="00047300" w:rsidP="002C793C">
            <w:pPr>
              <w:tabs>
                <w:tab w:val="left" w:pos="115"/>
              </w:tabs>
              <w:spacing w:after="45"/>
              <w:ind w:left="115" w:right="125"/>
              <w:rPr>
                <w:szCs w:val="20"/>
                <w:lang w:val="en-US"/>
              </w:rPr>
            </w:pPr>
            <w:r w:rsidRPr="00050476">
              <w:rPr>
                <w:szCs w:val="20"/>
                <w:lang w:val="en-US"/>
              </w:rPr>
              <w:t>2 = URL</w:t>
            </w:r>
          </w:p>
        </w:tc>
      </w:tr>
    </w:tbl>
    <w:p w14:paraId="25638D1C" w14:textId="3EB24451" w:rsidR="00047300" w:rsidRDefault="00047300" w:rsidP="00D54CF2">
      <w:pPr>
        <w:pStyle w:val="Heading5"/>
      </w:pPr>
      <w:r>
        <w:t>DeleteExternalDocument Method (RoseItem)</w:t>
      </w:r>
    </w:p>
    <w:p w14:paraId="6540B27E"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Description</w:t>
      </w:r>
    </w:p>
    <w:p w14:paraId="7E0C84B4" w14:textId="77777777" w:rsidR="00047300" w:rsidRPr="000728FC" w:rsidRDefault="00047300" w:rsidP="00047300">
      <w:pPr>
        <w:tabs>
          <w:tab w:val="left" w:pos="265"/>
        </w:tabs>
        <w:spacing w:after="45"/>
        <w:ind w:left="265" w:right="125"/>
        <w:rPr>
          <w:szCs w:val="20"/>
          <w:lang w:val="en-US"/>
        </w:rPr>
      </w:pPr>
      <w:r w:rsidRPr="000728FC">
        <w:rPr>
          <w:szCs w:val="20"/>
          <w:lang w:val="en-US"/>
        </w:rPr>
        <w:t>This function deletes an external document from a RoseItem.</w:t>
      </w:r>
    </w:p>
    <w:p w14:paraId="414BF409" w14:textId="77777777" w:rsidR="00047300" w:rsidRPr="000728FC" w:rsidRDefault="00047300" w:rsidP="00047300">
      <w:pPr>
        <w:tabs>
          <w:tab w:val="left" w:pos="265"/>
        </w:tabs>
        <w:spacing w:after="45"/>
        <w:ind w:left="265" w:right="125"/>
        <w:rPr>
          <w:szCs w:val="20"/>
          <w:lang w:val="en-US"/>
        </w:rPr>
      </w:pPr>
    </w:p>
    <w:p w14:paraId="19DDE6D9"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Syntax</w:t>
      </w:r>
    </w:p>
    <w:p w14:paraId="70EDC3AF" w14:textId="77777777" w:rsidR="00047300" w:rsidRPr="000728FC" w:rsidRDefault="00047300" w:rsidP="00047300">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w:t>
      </w:r>
      <w:r w:rsidRPr="000728FC">
        <w:rPr>
          <w:rFonts w:ascii="Courier New" w:hAnsi="Courier New" w:cs="Courier New"/>
          <w:i/>
          <w:iCs/>
          <w:szCs w:val="20"/>
          <w:lang w:val="en-US"/>
        </w:rPr>
        <w:t xml:space="preserve">= </w:t>
      </w:r>
      <w:r w:rsidRPr="000728FC">
        <w:rPr>
          <w:rFonts w:ascii="Courier New" w:hAnsi="Courier New" w:cs="Courier New"/>
          <w:szCs w:val="20"/>
          <w:lang w:val="en-US"/>
        </w:rPr>
        <w:t>theObject.</w:t>
      </w:r>
      <w:r w:rsidRPr="000728FC">
        <w:rPr>
          <w:rFonts w:ascii="Courier New" w:hAnsi="Courier New" w:cs="Courier New"/>
          <w:i/>
          <w:iCs/>
          <w:szCs w:val="20"/>
          <w:lang w:val="en-US"/>
        </w:rPr>
        <w:t>DeleteExternalDocument (</w:t>
      </w:r>
      <w:r w:rsidRPr="000728FC">
        <w:rPr>
          <w:rFonts w:ascii="Courier New" w:hAnsi="Courier New" w:cs="Courier New"/>
          <w:szCs w:val="20"/>
          <w:lang w:val="en-US"/>
        </w:rPr>
        <w:t>theDocument)</w:t>
      </w:r>
      <w:r w:rsidRPr="000728FC">
        <w:rPr>
          <w:rFonts w:ascii="Courier New" w:hAnsi="Courier New" w:cs="Courier New"/>
          <w:i/>
          <w:iCs/>
          <w:szCs w:val="20"/>
          <w:lang w:val="en-US"/>
        </w:rPr>
        <w:t xml:space="preserve"> </w:t>
      </w:r>
    </w:p>
    <w:p w14:paraId="6C78FAE5" w14:textId="77777777" w:rsidR="00047300" w:rsidRPr="000728FC" w:rsidRDefault="00047300" w:rsidP="00047300">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47300" w14:paraId="5CE8D61D" w14:textId="77777777" w:rsidTr="002C793C">
        <w:tc>
          <w:tcPr>
            <w:tcW w:w="2981" w:type="dxa"/>
            <w:tcBorders>
              <w:top w:val="nil"/>
              <w:left w:val="nil"/>
              <w:bottom w:val="nil"/>
              <w:right w:val="nil"/>
            </w:tcBorders>
          </w:tcPr>
          <w:p w14:paraId="783E19CD" w14:textId="77777777" w:rsidR="00047300" w:rsidRDefault="00047300"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170BBFF" w14:textId="77777777" w:rsidR="00047300" w:rsidRDefault="00047300" w:rsidP="002C793C">
            <w:pPr>
              <w:tabs>
                <w:tab w:val="left" w:pos="115"/>
              </w:tabs>
              <w:spacing w:after="45"/>
              <w:ind w:left="115" w:right="125"/>
              <w:rPr>
                <w:szCs w:val="20"/>
              </w:rPr>
            </w:pPr>
            <w:r>
              <w:rPr>
                <w:b/>
                <w:bCs/>
                <w:szCs w:val="20"/>
              </w:rPr>
              <w:t>Description</w:t>
            </w:r>
          </w:p>
        </w:tc>
      </w:tr>
      <w:tr w:rsidR="00047300" w:rsidRPr="00050476" w14:paraId="72E19CA0" w14:textId="77777777" w:rsidTr="002C793C">
        <w:tc>
          <w:tcPr>
            <w:tcW w:w="2981" w:type="dxa"/>
            <w:tcBorders>
              <w:top w:val="nil"/>
              <w:left w:val="nil"/>
              <w:bottom w:val="nil"/>
              <w:right w:val="nil"/>
            </w:tcBorders>
          </w:tcPr>
          <w:p w14:paraId="6B6B0461" w14:textId="77777777" w:rsidR="00047300" w:rsidRDefault="00047300" w:rsidP="002C793C">
            <w:pPr>
              <w:tabs>
                <w:tab w:val="left" w:pos="115"/>
              </w:tabs>
              <w:spacing w:after="45"/>
              <w:ind w:left="115" w:right="125"/>
              <w:rPr>
                <w:szCs w:val="20"/>
              </w:rPr>
            </w:pPr>
            <w:r>
              <w:rPr>
                <w:i/>
                <w:iCs/>
                <w:szCs w:val="20"/>
              </w:rPr>
              <w:t xml:space="preserve">deleted </w:t>
            </w:r>
            <w:r>
              <w:rPr>
                <w:szCs w:val="20"/>
              </w:rPr>
              <w:t>As Boolean</w:t>
            </w:r>
          </w:p>
          <w:p w14:paraId="0393ED7C" w14:textId="77777777" w:rsidR="00047300" w:rsidRDefault="00047300" w:rsidP="002C793C">
            <w:pPr>
              <w:tabs>
                <w:tab w:val="left" w:pos="115"/>
              </w:tabs>
              <w:spacing w:after="45"/>
              <w:ind w:left="115" w:right="125"/>
              <w:rPr>
                <w:szCs w:val="20"/>
              </w:rPr>
            </w:pPr>
          </w:p>
        </w:tc>
        <w:tc>
          <w:tcPr>
            <w:tcW w:w="5870" w:type="dxa"/>
            <w:tcBorders>
              <w:top w:val="nil"/>
              <w:left w:val="nil"/>
              <w:bottom w:val="nil"/>
              <w:right w:val="nil"/>
            </w:tcBorders>
          </w:tcPr>
          <w:p w14:paraId="5D0A656B" w14:textId="448A7A1F" w:rsidR="00047300" w:rsidRDefault="00047300" w:rsidP="002C793C">
            <w:pPr>
              <w:tabs>
                <w:tab w:val="left" w:pos="115"/>
              </w:tabs>
              <w:spacing w:after="45"/>
              <w:ind w:left="115" w:right="125"/>
              <w:rPr>
                <w:szCs w:val="20"/>
                <w:lang w:val="en-US"/>
              </w:rPr>
            </w:pPr>
            <w:r>
              <w:rPr>
                <w:szCs w:val="20"/>
                <w:lang w:val="en-US"/>
              </w:rPr>
              <w:t>Returns a value of true when the document is deleted from the RoseItem</w:t>
            </w:r>
            <w:r w:rsidR="00657982">
              <w:rPr>
                <w:szCs w:val="20"/>
                <w:lang w:val="en-US"/>
              </w:rPr>
              <w:t>.</w:t>
            </w:r>
          </w:p>
        </w:tc>
      </w:tr>
      <w:tr w:rsidR="00047300" w:rsidRPr="00050476" w14:paraId="11B6A717" w14:textId="77777777" w:rsidTr="002C793C">
        <w:tc>
          <w:tcPr>
            <w:tcW w:w="2981" w:type="dxa"/>
            <w:tcBorders>
              <w:top w:val="nil"/>
              <w:left w:val="nil"/>
              <w:bottom w:val="nil"/>
              <w:right w:val="nil"/>
            </w:tcBorders>
          </w:tcPr>
          <w:p w14:paraId="54428F66" w14:textId="77777777" w:rsidR="00047300" w:rsidRDefault="00047300"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RoseItem</w:t>
            </w:r>
            <w:r>
              <w:rPr>
                <w:szCs w:val="20"/>
              </w:rPr>
              <w:t xml:space="preserve"> </w:t>
            </w:r>
          </w:p>
          <w:p w14:paraId="18841DD7" w14:textId="77777777" w:rsidR="00047300" w:rsidRDefault="00047300" w:rsidP="002C793C">
            <w:pPr>
              <w:tabs>
                <w:tab w:val="left" w:pos="115"/>
              </w:tabs>
              <w:spacing w:after="45"/>
              <w:ind w:left="115" w:right="125"/>
              <w:rPr>
                <w:i/>
                <w:iCs/>
                <w:szCs w:val="20"/>
              </w:rPr>
            </w:pPr>
          </w:p>
        </w:tc>
        <w:tc>
          <w:tcPr>
            <w:tcW w:w="5870" w:type="dxa"/>
            <w:tcBorders>
              <w:top w:val="nil"/>
              <w:left w:val="nil"/>
              <w:bottom w:val="nil"/>
              <w:right w:val="nil"/>
            </w:tcBorders>
          </w:tcPr>
          <w:p w14:paraId="1F797628" w14:textId="0F7BD2FA" w:rsidR="00047300" w:rsidRDefault="00047300" w:rsidP="002C793C">
            <w:pPr>
              <w:tabs>
                <w:tab w:val="left" w:pos="115"/>
              </w:tabs>
              <w:spacing w:after="45"/>
              <w:ind w:left="115" w:right="125"/>
              <w:rPr>
                <w:szCs w:val="20"/>
                <w:lang w:val="en-US"/>
              </w:rPr>
            </w:pPr>
            <w:r>
              <w:rPr>
                <w:szCs w:val="20"/>
                <w:lang w:val="en-US"/>
              </w:rPr>
              <w:t>Rose item from which the document is being deleted</w:t>
            </w:r>
            <w:r w:rsidR="00657982">
              <w:rPr>
                <w:szCs w:val="20"/>
                <w:lang w:val="en-US"/>
              </w:rPr>
              <w:t>.</w:t>
            </w:r>
          </w:p>
        </w:tc>
      </w:tr>
      <w:tr w:rsidR="00047300" w:rsidRPr="00050476" w14:paraId="3513CBFB" w14:textId="77777777" w:rsidTr="002C793C">
        <w:tc>
          <w:tcPr>
            <w:tcW w:w="2981" w:type="dxa"/>
            <w:tcBorders>
              <w:top w:val="nil"/>
              <w:left w:val="nil"/>
              <w:bottom w:val="nil"/>
              <w:right w:val="nil"/>
            </w:tcBorders>
          </w:tcPr>
          <w:p w14:paraId="2734C691" w14:textId="77777777" w:rsidR="00047300" w:rsidRDefault="00047300" w:rsidP="002C793C">
            <w:pPr>
              <w:tabs>
                <w:tab w:val="left" w:pos="115"/>
              </w:tabs>
              <w:spacing w:after="45"/>
              <w:ind w:left="115" w:right="125"/>
              <w:rPr>
                <w:szCs w:val="20"/>
              </w:rPr>
            </w:pPr>
            <w:r>
              <w:rPr>
                <w:i/>
                <w:iCs/>
                <w:szCs w:val="20"/>
              </w:rPr>
              <w:t xml:space="preserve">theDocument </w:t>
            </w:r>
            <w:r>
              <w:rPr>
                <w:szCs w:val="20"/>
              </w:rPr>
              <w:t xml:space="preserve">As </w:t>
            </w:r>
            <w:r>
              <w:rPr>
                <w:color w:val="008000"/>
                <w:szCs w:val="20"/>
                <w:u w:val="double"/>
              </w:rPr>
              <w:t>ExternalDocument</w:t>
            </w:r>
            <w:r>
              <w:rPr>
                <w:szCs w:val="20"/>
              </w:rPr>
              <w:t xml:space="preserve"> </w:t>
            </w:r>
          </w:p>
          <w:p w14:paraId="2EB27EC5" w14:textId="77777777" w:rsidR="00047300" w:rsidRDefault="00047300" w:rsidP="002C793C">
            <w:pPr>
              <w:tabs>
                <w:tab w:val="left" w:pos="115"/>
              </w:tabs>
              <w:spacing w:after="45"/>
              <w:ind w:left="115" w:right="125"/>
              <w:rPr>
                <w:i/>
                <w:iCs/>
                <w:szCs w:val="20"/>
              </w:rPr>
            </w:pPr>
          </w:p>
        </w:tc>
        <w:tc>
          <w:tcPr>
            <w:tcW w:w="5870" w:type="dxa"/>
            <w:tcBorders>
              <w:top w:val="nil"/>
              <w:left w:val="nil"/>
              <w:bottom w:val="nil"/>
              <w:right w:val="nil"/>
            </w:tcBorders>
          </w:tcPr>
          <w:p w14:paraId="10B61A18" w14:textId="1C5980E3" w:rsidR="00047300" w:rsidRDefault="00047300" w:rsidP="002C793C">
            <w:pPr>
              <w:tabs>
                <w:tab w:val="left" w:pos="115"/>
              </w:tabs>
              <w:spacing w:after="45"/>
              <w:ind w:left="115" w:right="125"/>
              <w:rPr>
                <w:szCs w:val="20"/>
                <w:lang w:val="en-US"/>
              </w:rPr>
            </w:pPr>
            <w:r>
              <w:rPr>
                <w:szCs w:val="20"/>
                <w:lang w:val="en-US"/>
              </w:rPr>
              <w:t>Instance of the document being deleted</w:t>
            </w:r>
            <w:r w:rsidR="00657982">
              <w:rPr>
                <w:szCs w:val="20"/>
                <w:lang w:val="en-US"/>
              </w:rPr>
              <w:t>.</w:t>
            </w:r>
          </w:p>
        </w:tc>
      </w:tr>
    </w:tbl>
    <w:p w14:paraId="53853E0A" w14:textId="57F3BB01" w:rsidR="00047300" w:rsidRPr="000728FC" w:rsidRDefault="00047300" w:rsidP="00D54CF2">
      <w:pPr>
        <w:pStyle w:val="Heading5"/>
        <w:rPr>
          <w:lang w:val="en-US"/>
        </w:rPr>
      </w:pPr>
      <w:r w:rsidRPr="00D54CF2">
        <w:t>GetContext</w:t>
      </w:r>
      <w:r w:rsidRPr="000728FC">
        <w:rPr>
          <w:lang w:val="en-US"/>
        </w:rPr>
        <w:t xml:space="preserve"> Method (RoseItem)</w:t>
      </w:r>
    </w:p>
    <w:p w14:paraId="2816D3AA"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Description</w:t>
      </w:r>
    </w:p>
    <w:p w14:paraId="0EC2F6DB" w14:textId="77777777" w:rsidR="00047300" w:rsidRDefault="00047300" w:rsidP="00047300">
      <w:pPr>
        <w:tabs>
          <w:tab w:val="left" w:pos="265"/>
        </w:tabs>
        <w:spacing w:after="45"/>
        <w:ind w:left="265" w:right="125"/>
        <w:rPr>
          <w:szCs w:val="20"/>
        </w:rPr>
      </w:pPr>
      <w:r w:rsidRPr="000728FC">
        <w:rPr>
          <w:szCs w:val="20"/>
          <w:lang w:val="en-US"/>
        </w:rPr>
        <w:t xml:space="preserve">This method returns the context of an item. If a rose item owns another rose item, the owner rose item provides the context. </w:t>
      </w:r>
      <w:r>
        <w:rPr>
          <w:szCs w:val="20"/>
        </w:rPr>
        <w:t>For example:</w:t>
      </w:r>
    </w:p>
    <w:p w14:paraId="6884D7B8" w14:textId="77777777" w:rsidR="00047300" w:rsidRDefault="00047300" w:rsidP="00047300">
      <w:pPr>
        <w:tabs>
          <w:tab w:val="left" w:pos="265"/>
        </w:tabs>
        <w:spacing w:after="45"/>
        <w:ind w:left="265" w:right="125"/>
        <w:rPr>
          <w:szCs w:val="20"/>
        </w:rPr>
      </w:pPr>
    </w:p>
    <w:tbl>
      <w:tblPr>
        <w:tblW w:w="0" w:type="auto"/>
        <w:tblInd w:w="1179" w:type="dxa"/>
        <w:tblLayout w:type="fixed"/>
        <w:tblCellMar>
          <w:left w:w="105" w:type="dxa"/>
          <w:right w:w="105" w:type="dxa"/>
        </w:tblCellMar>
        <w:tblLook w:val="0000" w:firstRow="0" w:lastRow="0" w:firstColumn="0" w:lastColumn="0" w:noHBand="0" w:noVBand="0"/>
      </w:tblPr>
      <w:tblGrid>
        <w:gridCol w:w="3371"/>
        <w:gridCol w:w="3380"/>
      </w:tblGrid>
      <w:tr w:rsidR="00047300" w14:paraId="4C8C6428" w14:textId="77777777" w:rsidTr="002C793C">
        <w:tc>
          <w:tcPr>
            <w:tcW w:w="3371" w:type="dxa"/>
            <w:tcBorders>
              <w:top w:val="nil"/>
              <w:left w:val="nil"/>
              <w:bottom w:val="nil"/>
              <w:right w:val="nil"/>
            </w:tcBorders>
          </w:tcPr>
          <w:p w14:paraId="4B549578" w14:textId="77777777" w:rsidR="00047300" w:rsidRDefault="00047300" w:rsidP="002C793C">
            <w:pPr>
              <w:tabs>
                <w:tab w:val="left" w:pos="-5"/>
              </w:tabs>
              <w:spacing w:after="45"/>
              <w:ind w:right="125"/>
              <w:rPr>
                <w:b/>
                <w:bCs/>
                <w:szCs w:val="20"/>
                <w:lang w:val="en-US"/>
              </w:rPr>
            </w:pPr>
            <w:r>
              <w:rPr>
                <w:b/>
                <w:bCs/>
                <w:szCs w:val="20"/>
                <w:lang w:val="en-US"/>
              </w:rPr>
              <w:t>RoseItem object used as input</w:t>
            </w:r>
          </w:p>
        </w:tc>
        <w:tc>
          <w:tcPr>
            <w:tcW w:w="3380" w:type="dxa"/>
            <w:tcBorders>
              <w:top w:val="nil"/>
              <w:left w:val="nil"/>
              <w:bottom w:val="nil"/>
              <w:right w:val="nil"/>
            </w:tcBorders>
          </w:tcPr>
          <w:p w14:paraId="06F6FE74" w14:textId="77777777" w:rsidR="00047300" w:rsidRDefault="00047300" w:rsidP="002C793C">
            <w:pPr>
              <w:tabs>
                <w:tab w:val="left" w:pos="-5"/>
              </w:tabs>
              <w:spacing w:after="45"/>
              <w:ind w:right="125"/>
              <w:rPr>
                <w:b/>
                <w:bCs/>
                <w:szCs w:val="20"/>
              </w:rPr>
            </w:pPr>
            <w:r>
              <w:rPr>
                <w:b/>
                <w:bCs/>
                <w:szCs w:val="20"/>
              </w:rPr>
              <w:t>Returned RoseItem (Context)</w:t>
            </w:r>
          </w:p>
        </w:tc>
      </w:tr>
      <w:tr w:rsidR="00047300" w14:paraId="5FB42CCD" w14:textId="77777777" w:rsidTr="002C793C">
        <w:tc>
          <w:tcPr>
            <w:tcW w:w="3371" w:type="dxa"/>
            <w:tcBorders>
              <w:top w:val="nil"/>
              <w:left w:val="nil"/>
              <w:bottom w:val="nil"/>
              <w:right w:val="nil"/>
            </w:tcBorders>
          </w:tcPr>
          <w:p w14:paraId="40EB3F54" w14:textId="77777777" w:rsidR="00047300" w:rsidRDefault="00047300" w:rsidP="002C793C">
            <w:pPr>
              <w:tabs>
                <w:tab w:val="left" w:pos="-5"/>
              </w:tabs>
              <w:spacing w:after="45"/>
              <w:ind w:right="125"/>
              <w:rPr>
                <w:szCs w:val="20"/>
                <w:lang w:val="en-US"/>
              </w:rPr>
            </w:pPr>
            <w:r>
              <w:rPr>
                <w:szCs w:val="20"/>
                <w:lang w:val="en-US"/>
              </w:rPr>
              <w:t>Parameter from a parameterized class</w:t>
            </w:r>
          </w:p>
        </w:tc>
        <w:tc>
          <w:tcPr>
            <w:tcW w:w="3380" w:type="dxa"/>
            <w:tcBorders>
              <w:top w:val="nil"/>
              <w:left w:val="nil"/>
              <w:bottom w:val="nil"/>
              <w:right w:val="nil"/>
            </w:tcBorders>
          </w:tcPr>
          <w:p w14:paraId="1BE94977" w14:textId="77777777" w:rsidR="00047300" w:rsidRDefault="00047300" w:rsidP="002C793C">
            <w:pPr>
              <w:tabs>
                <w:tab w:val="left" w:pos="-5"/>
              </w:tabs>
              <w:spacing w:after="45"/>
              <w:ind w:right="125"/>
              <w:rPr>
                <w:szCs w:val="20"/>
              </w:rPr>
            </w:pPr>
            <w:r>
              <w:rPr>
                <w:szCs w:val="20"/>
              </w:rPr>
              <w:t>Class</w:t>
            </w:r>
          </w:p>
        </w:tc>
      </w:tr>
      <w:tr w:rsidR="00047300" w14:paraId="004BEC4A" w14:textId="77777777" w:rsidTr="002C793C">
        <w:tc>
          <w:tcPr>
            <w:tcW w:w="3371" w:type="dxa"/>
            <w:tcBorders>
              <w:top w:val="nil"/>
              <w:left w:val="nil"/>
              <w:bottom w:val="nil"/>
              <w:right w:val="nil"/>
            </w:tcBorders>
          </w:tcPr>
          <w:p w14:paraId="1E2794C2" w14:textId="77777777" w:rsidR="00047300" w:rsidRDefault="00047300" w:rsidP="002C793C">
            <w:pPr>
              <w:tabs>
                <w:tab w:val="left" w:pos="-5"/>
              </w:tabs>
              <w:spacing w:after="45"/>
              <w:ind w:right="125"/>
              <w:rPr>
                <w:szCs w:val="20"/>
              </w:rPr>
            </w:pPr>
            <w:r>
              <w:rPr>
                <w:szCs w:val="20"/>
              </w:rPr>
              <w:t>Parameter from an operation</w:t>
            </w:r>
          </w:p>
        </w:tc>
        <w:tc>
          <w:tcPr>
            <w:tcW w:w="3380" w:type="dxa"/>
            <w:tcBorders>
              <w:top w:val="nil"/>
              <w:left w:val="nil"/>
              <w:bottom w:val="nil"/>
              <w:right w:val="nil"/>
            </w:tcBorders>
          </w:tcPr>
          <w:p w14:paraId="6F82999C" w14:textId="77777777" w:rsidR="00047300" w:rsidRDefault="00047300" w:rsidP="002C793C">
            <w:pPr>
              <w:tabs>
                <w:tab w:val="left" w:pos="-5"/>
              </w:tabs>
              <w:spacing w:after="45"/>
              <w:ind w:right="125"/>
              <w:rPr>
                <w:szCs w:val="20"/>
              </w:rPr>
            </w:pPr>
            <w:r>
              <w:rPr>
                <w:szCs w:val="20"/>
              </w:rPr>
              <w:t>Operation</w:t>
            </w:r>
          </w:p>
        </w:tc>
      </w:tr>
      <w:tr w:rsidR="00047300" w14:paraId="1F7E674D" w14:textId="77777777" w:rsidTr="002C793C">
        <w:tc>
          <w:tcPr>
            <w:tcW w:w="3371" w:type="dxa"/>
            <w:tcBorders>
              <w:top w:val="nil"/>
              <w:left w:val="nil"/>
              <w:bottom w:val="nil"/>
              <w:right w:val="nil"/>
            </w:tcBorders>
          </w:tcPr>
          <w:p w14:paraId="7BB474AC" w14:textId="77777777" w:rsidR="00047300" w:rsidRDefault="00047300" w:rsidP="002C793C">
            <w:pPr>
              <w:tabs>
                <w:tab w:val="left" w:pos="-5"/>
              </w:tabs>
              <w:spacing w:after="45"/>
              <w:ind w:right="125"/>
              <w:rPr>
                <w:szCs w:val="20"/>
              </w:rPr>
            </w:pPr>
            <w:r>
              <w:rPr>
                <w:szCs w:val="20"/>
              </w:rPr>
              <w:t>Class</w:t>
            </w:r>
          </w:p>
        </w:tc>
        <w:tc>
          <w:tcPr>
            <w:tcW w:w="3380" w:type="dxa"/>
            <w:tcBorders>
              <w:top w:val="nil"/>
              <w:left w:val="nil"/>
              <w:bottom w:val="nil"/>
              <w:right w:val="nil"/>
            </w:tcBorders>
          </w:tcPr>
          <w:p w14:paraId="54ECE79D" w14:textId="77777777" w:rsidR="00047300" w:rsidRDefault="00047300" w:rsidP="002C793C">
            <w:pPr>
              <w:tabs>
                <w:tab w:val="left" w:pos="-5"/>
              </w:tabs>
              <w:spacing w:after="45"/>
              <w:ind w:right="125"/>
              <w:rPr>
                <w:szCs w:val="20"/>
              </w:rPr>
            </w:pPr>
            <w:r>
              <w:rPr>
                <w:szCs w:val="20"/>
              </w:rPr>
              <w:t>Category</w:t>
            </w:r>
          </w:p>
        </w:tc>
      </w:tr>
      <w:tr w:rsidR="00047300" w14:paraId="5FA66130" w14:textId="77777777" w:rsidTr="002C793C">
        <w:tc>
          <w:tcPr>
            <w:tcW w:w="3371" w:type="dxa"/>
            <w:tcBorders>
              <w:top w:val="nil"/>
              <w:left w:val="nil"/>
              <w:bottom w:val="nil"/>
              <w:right w:val="nil"/>
            </w:tcBorders>
          </w:tcPr>
          <w:p w14:paraId="4F4DB2B7" w14:textId="77777777" w:rsidR="00047300" w:rsidRDefault="00047300" w:rsidP="002C793C">
            <w:pPr>
              <w:tabs>
                <w:tab w:val="left" w:pos="-5"/>
              </w:tabs>
              <w:spacing w:after="45"/>
              <w:ind w:right="125"/>
              <w:rPr>
                <w:szCs w:val="20"/>
              </w:rPr>
            </w:pPr>
            <w:r>
              <w:rPr>
                <w:szCs w:val="20"/>
              </w:rPr>
              <w:t>Nested Class</w:t>
            </w:r>
          </w:p>
        </w:tc>
        <w:tc>
          <w:tcPr>
            <w:tcW w:w="3380" w:type="dxa"/>
            <w:tcBorders>
              <w:top w:val="nil"/>
              <w:left w:val="nil"/>
              <w:bottom w:val="nil"/>
              <w:right w:val="nil"/>
            </w:tcBorders>
          </w:tcPr>
          <w:p w14:paraId="72CDE3BB" w14:textId="77777777" w:rsidR="00047300" w:rsidRDefault="00047300" w:rsidP="002C793C">
            <w:pPr>
              <w:tabs>
                <w:tab w:val="left" w:pos="-5"/>
              </w:tabs>
              <w:spacing w:after="45"/>
              <w:ind w:right="125"/>
              <w:rPr>
                <w:szCs w:val="20"/>
              </w:rPr>
            </w:pPr>
            <w:r>
              <w:rPr>
                <w:szCs w:val="20"/>
              </w:rPr>
              <w:t>Class</w:t>
            </w:r>
          </w:p>
        </w:tc>
      </w:tr>
      <w:tr w:rsidR="00047300" w14:paraId="1C65FD70" w14:textId="77777777" w:rsidTr="002C793C">
        <w:tc>
          <w:tcPr>
            <w:tcW w:w="3371" w:type="dxa"/>
            <w:tcBorders>
              <w:top w:val="nil"/>
              <w:left w:val="nil"/>
              <w:bottom w:val="nil"/>
              <w:right w:val="nil"/>
            </w:tcBorders>
          </w:tcPr>
          <w:p w14:paraId="0CEB49C7" w14:textId="77777777" w:rsidR="00047300" w:rsidRDefault="00047300" w:rsidP="002C793C">
            <w:pPr>
              <w:tabs>
                <w:tab w:val="left" w:pos="-5"/>
              </w:tabs>
              <w:spacing w:after="45"/>
              <w:ind w:right="125"/>
              <w:rPr>
                <w:szCs w:val="20"/>
              </w:rPr>
            </w:pPr>
            <w:r>
              <w:rPr>
                <w:szCs w:val="20"/>
              </w:rPr>
              <w:t>Instantiated Class</w:t>
            </w:r>
          </w:p>
        </w:tc>
        <w:tc>
          <w:tcPr>
            <w:tcW w:w="3380" w:type="dxa"/>
            <w:tcBorders>
              <w:top w:val="nil"/>
              <w:left w:val="nil"/>
              <w:bottom w:val="nil"/>
              <w:right w:val="nil"/>
            </w:tcBorders>
          </w:tcPr>
          <w:p w14:paraId="397A1AE1" w14:textId="77777777" w:rsidR="00047300" w:rsidRDefault="00047300" w:rsidP="002C793C">
            <w:pPr>
              <w:tabs>
                <w:tab w:val="left" w:pos="-5"/>
              </w:tabs>
              <w:spacing w:after="45"/>
              <w:ind w:right="125"/>
              <w:rPr>
                <w:szCs w:val="20"/>
              </w:rPr>
            </w:pPr>
            <w:r>
              <w:rPr>
                <w:szCs w:val="20"/>
              </w:rPr>
              <w:t>Parameterized Class</w:t>
            </w:r>
          </w:p>
        </w:tc>
      </w:tr>
      <w:tr w:rsidR="00047300" w14:paraId="6B813CDD" w14:textId="77777777" w:rsidTr="002C793C">
        <w:tc>
          <w:tcPr>
            <w:tcW w:w="3371" w:type="dxa"/>
            <w:tcBorders>
              <w:top w:val="nil"/>
              <w:left w:val="nil"/>
              <w:bottom w:val="nil"/>
              <w:right w:val="nil"/>
            </w:tcBorders>
          </w:tcPr>
          <w:p w14:paraId="0FB8610C" w14:textId="77777777" w:rsidR="00047300" w:rsidRDefault="00047300" w:rsidP="002C793C">
            <w:pPr>
              <w:tabs>
                <w:tab w:val="left" w:pos="-5"/>
              </w:tabs>
              <w:spacing w:after="45"/>
              <w:ind w:right="125"/>
              <w:rPr>
                <w:szCs w:val="20"/>
              </w:rPr>
            </w:pPr>
            <w:r>
              <w:rPr>
                <w:szCs w:val="20"/>
              </w:rPr>
              <w:t>Operation</w:t>
            </w:r>
          </w:p>
        </w:tc>
        <w:tc>
          <w:tcPr>
            <w:tcW w:w="3380" w:type="dxa"/>
            <w:tcBorders>
              <w:top w:val="nil"/>
              <w:left w:val="nil"/>
              <w:bottom w:val="nil"/>
              <w:right w:val="nil"/>
            </w:tcBorders>
          </w:tcPr>
          <w:p w14:paraId="2F6FB50B" w14:textId="77777777" w:rsidR="00047300" w:rsidRDefault="00047300" w:rsidP="002C793C">
            <w:pPr>
              <w:tabs>
                <w:tab w:val="left" w:pos="-5"/>
              </w:tabs>
              <w:spacing w:after="45"/>
              <w:ind w:right="125"/>
              <w:rPr>
                <w:szCs w:val="20"/>
              </w:rPr>
            </w:pPr>
            <w:r>
              <w:rPr>
                <w:szCs w:val="20"/>
              </w:rPr>
              <w:t>Class</w:t>
            </w:r>
          </w:p>
        </w:tc>
      </w:tr>
      <w:tr w:rsidR="00047300" w14:paraId="33F2F4E8" w14:textId="77777777" w:rsidTr="002C793C">
        <w:tc>
          <w:tcPr>
            <w:tcW w:w="3371" w:type="dxa"/>
            <w:tcBorders>
              <w:top w:val="nil"/>
              <w:left w:val="nil"/>
              <w:bottom w:val="nil"/>
              <w:right w:val="nil"/>
            </w:tcBorders>
          </w:tcPr>
          <w:p w14:paraId="5808CA44" w14:textId="77777777" w:rsidR="00047300" w:rsidRDefault="00047300" w:rsidP="002C793C">
            <w:pPr>
              <w:tabs>
                <w:tab w:val="left" w:pos="-5"/>
              </w:tabs>
              <w:spacing w:after="45"/>
              <w:ind w:right="125"/>
              <w:rPr>
                <w:szCs w:val="20"/>
              </w:rPr>
            </w:pPr>
            <w:r>
              <w:rPr>
                <w:szCs w:val="20"/>
              </w:rPr>
              <w:t>Attribute</w:t>
            </w:r>
          </w:p>
        </w:tc>
        <w:tc>
          <w:tcPr>
            <w:tcW w:w="3380" w:type="dxa"/>
            <w:tcBorders>
              <w:top w:val="nil"/>
              <w:left w:val="nil"/>
              <w:bottom w:val="nil"/>
              <w:right w:val="nil"/>
            </w:tcBorders>
          </w:tcPr>
          <w:p w14:paraId="644486C4" w14:textId="77777777" w:rsidR="00047300" w:rsidRDefault="00047300" w:rsidP="002C793C">
            <w:pPr>
              <w:tabs>
                <w:tab w:val="left" w:pos="-5"/>
              </w:tabs>
              <w:spacing w:after="45"/>
              <w:ind w:right="125"/>
              <w:rPr>
                <w:szCs w:val="20"/>
              </w:rPr>
            </w:pPr>
            <w:r>
              <w:rPr>
                <w:szCs w:val="20"/>
              </w:rPr>
              <w:t>Class</w:t>
            </w:r>
          </w:p>
        </w:tc>
      </w:tr>
      <w:tr w:rsidR="00047300" w14:paraId="72A34C53" w14:textId="77777777" w:rsidTr="002C793C">
        <w:tc>
          <w:tcPr>
            <w:tcW w:w="3371" w:type="dxa"/>
            <w:tcBorders>
              <w:top w:val="nil"/>
              <w:left w:val="nil"/>
              <w:bottom w:val="nil"/>
              <w:right w:val="nil"/>
            </w:tcBorders>
          </w:tcPr>
          <w:p w14:paraId="0AAA2ABF" w14:textId="77777777" w:rsidR="00047300" w:rsidRDefault="00047300" w:rsidP="002C793C">
            <w:pPr>
              <w:tabs>
                <w:tab w:val="left" w:pos="-5"/>
              </w:tabs>
              <w:spacing w:after="45"/>
              <w:ind w:right="125"/>
              <w:rPr>
                <w:szCs w:val="20"/>
              </w:rPr>
            </w:pPr>
            <w:r>
              <w:rPr>
                <w:szCs w:val="20"/>
              </w:rPr>
              <w:t>UseCase</w:t>
            </w:r>
          </w:p>
        </w:tc>
        <w:tc>
          <w:tcPr>
            <w:tcW w:w="3380" w:type="dxa"/>
            <w:tcBorders>
              <w:top w:val="nil"/>
              <w:left w:val="nil"/>
              <w:bottom w:val="nil"/>
              <w:right w:val="nil"/>
            </w:tcBorders>
          </w:tcPr>
          <w:p w14:paraId="3D369949" w14:textId="77777777" w:rsidR="00047300" w:rsidRDefault="00047300" w:rsidP="002C793C">
            <w:pPr>
              <w:tabs>
                <w:tab w:val="left" w:pos="-5"/>
              </w:tabs>
              <w:spacing w:after="45"/>
              <w:ind w:right="125"/>
              <w:rPr>
                <w:szCs w:val="20"/>
              </w:rPr>
            </w:pPr>
            <w:r>
              <w:rPr>
                <w:szCs w:val="20"/>
              </w:rPr>
              <w:t>Category</w:t>
            </w:r>
          </w:p>
        </w:tc>
      </w:tr>
    </w:tbl>
    <w:p w14:paraId="7DB3FEF0" w14:textId="77777777" w:rsidR="00047300" w:rsidRDefault="00047300" w:rsidP="00047300">
      <w:pPr>
        <w:tabs>
          <w:tab w:val="left" w:pos="265"/>
        </w:tabs>
        <w:spacing w:after="45"/>
        <w:ind w:left="265" w:right="125"/>
        <w:rPr>
          <w:szCs w:val="20"/>
        </w:rPr>
      </w:pPr>
    </w:p>
    <w:p w14:paraId="7D4847E0" w14:textId="77777777" w:rsidR="00047300" w:rsidRPr="000728FC" w:rsidRDefault="00047300" w:rsidP="00047300">
      <w:pPr>
        <w:tabs>
          <w:tab w:val="left" w:pos="265"/>
        </w:tabs>
        <w:spacing w:after="45"/>
        <w:ind w:left="265" w:right="125"/>
        <w:rPr>
          <w:szCs w:val="20"/>
          <w:lang w:val="en-US"/>
        </w:rPr>
      </w:pPr>
      <w:r w:rsidRPr="000728FC">
        <w:rPr>
          <w:szCs w:val="20"/>
          <w:lang w:val="en-US"/>
        </w:rPr>
        <w:t xml:space="preserve">It may be possible for an item not to be in a context. To determine exactly which RoseItem object is returned to you, use the </w:t>
      </w:r>
      <w:r w:rsidRPr="000728FC">
        <w:rPr>
          <w:color w:val="008000"/>
          <w:szCs w:val="20"/>
          <w:u w:val="double"/>
          <w:lang w:val="en-US"/>
        </w:rPr>
        <w:t>IdentifyClass</w:t>
      </w:r>
      <w:r w:rsidRPr="000728FC">
        <w:rPr>
          <w:szCs w:val="20"/>
          <w:lang w:val="en-US"/>
        </w:rPr>
        <w:t xml:space="preserve"> method or </w:t>
      </w:r>
      <w:r w:rsidRPr="000728FC">
        <w:rPr>
          <w:color w:val="008000"/>
          <w:szCs w:val="20"/>
          <w:u w:val="double"/>
          <w:lang w:val="en-US"/>
        </w:rPr>
        <w:t>CanTypeCast</w:t>
      </w:r>
      <w:r w:rsidRPr="000728FC">
        <w:rPr>
          <w:szCs w:val="20"/>
          <w:lang w:val="en-US"/>
        </w:rPr>
        <w:t xml:space="preserve"> method on the returned RoseItem object. For example, use the </w:t>
      </w:r>
      <w:r w:rsidRPr="000728FC">
        <w:rPr>
          <w:b/>
          <w:bCs/>
          <w:szCs w:val="20"/>
          <w:lang w:val="en-US"/>
        </w:rPr>
        <w:t>IdentifyClass</w:t>
      </w:r>
      <w:r w:rsidRPr="000728FC">
        <w:rPr>
          <w:szCs w:val="20"/>
          <w:lang w:val="en-US"/>
        </w:rPr>
        <w:t xml:space="preserve"> method in Rose Automation after retrieving the context of a Parameter object to determine if the returned RoseItem object is a Class or Operation object. This method is useful when you need to determine the context of the modified model element used in the </w:t>
      </w:r>
      <w:r w:rsidRPr="000728FC">
        <w:rPr>
          <w:color w:val="008000"/>
          <w:szCs w:val="20"/>
          <w:u w:val="double"/>
          <w:lang w:val="en-US"/>
        </w:rPr>
        <w:t>OnModifiedModelElementEx Event</w:t>
      </w:r>
      <w:r w:rsidRPr="000728FC">
        <w:rPr>
          <w:szCs w:val="20"/>
          <w:lang w:val="en-US"/>
        </w:rPr>
        <w:t xml:space="preserve"> in an add-in.</w:t>
      </w:r>
    </w:p>
    <w:p w14:paraId="58FA64F8" w14:textId="77777777" w:rsidR="00047300" w:rsidRPr="000728FC" w:rsidRDefault="00047300" w:rsidP="00047300">
      <w:pPr>
        <w:tabs>
          <w:tab w:val="left" w:pos="265"/>
        </w:tabs>
        <w:spacing w:after="45"/>
        <w:ind w:left="265" w:right="125"/>
        <w:rPr>
          <w:szCs w:val="20"/>
          <w:lang w:val="en-US"/>
        </w:rPr>
      </w:pPr>
    </w:p>
    <w:p w14:paraId="19005D08"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Syntax</w:t>
      </w:r>
    </w:p>
    <w:p w14:paraId="3DFDB4B4" w14:textId="77777777" w:rsidR="00047300" w:rsidRPr="000728FC" w:rsidRDefault="00047300" w:rsidP="00047300">
      <w:pPr>
        <w:tabs>
          <w:tab w:val="left" w:pos="715"/>
        </w:tabs>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objContextRoseItem</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objRoseItem</w:t>
      </w:r>
      <w:r w:rsidRPr="000728FC">
        <w:rPr>
          <w:rFonts w:ascii="Courier New" w:hAnsi="Courier New" w:cs="Courier New"/>
          <w:szCs w:val="20"/>
          <w:lang w:val="en-US"/>
        </w:rPr>
        <w:t>.</w:t>
      </w:r>
      <w:r w:rsidRPr="000728FC">
        <w:rPr>
          <w:rFonts w:ascii="Courier New" w:hAnsi="Courier New" w:cs="Courier New"/>
          <w:b/>
          <w:bCs/>
          <w:szCs w:val="20"/>
          <w:lang w:val="en-US"/>
        </w:rPr>
        <w:t>GetContext</w:t>
      </w:r>
      <w:r w:rsidRPr="000728FC">
        <w:rPr>
          <w:rFonts w:ascii="Courier New" w:hAnsi="Courier New" w:cs="Courier New"/>
          <w:szCs w:val="20"/>
          <w:lang w:val="en-US"/>
        </w:rPr>
        <w:t xml:space="preserve"> ()</w:t>
      </w:r>
    </w:p>
    <w:p w14:paraId="490A2B17" w14:textId="77777777" w:rsidR="00047300" w:rsidRPr="000728FC" w:rsidRDefault="00047300" w:rsidP="00047300">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47300" w14:paraId="71DCA6E7" w14:textId="77777777" w:rsidTr="002C793C">
        <w:tc>
          <w:tcPr>
            <w:tcW w:w="2981" w:type="dxa"/>
            <w:tcBorders>
              <w:top w:val="nil"/>
              <w:left w:val="nil"/>
              <w:bottom w:val="nil"/>
              <w:right w:val="nil"/>
            </w:tcBorders>
          </w:tcPr>
          <w:p w14:paraId="2623F90F" w14:textId="77777777" w:rsidR="00047300" w:rsidRDefault="00047300"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D1676E9" w14:textId="77777777" w:rsidR="00047300" w:rsidRDefault="00047300" w:rsidP="002C793C">
            <w:pPr>
              <w:tabs>
                <w:tab w:val="left" w:pos="115"/>
              </w:tabs>
              <w:spacing w:after="45"/>
              <w:ind w:left="115" w:right="125"/>
              <w:rPr>
                <w:szCs w:val="20"/>
              </w:rPr>
            </w:pPr>
            <w:r>
              <w:rPr>
                <w:b/>
                <w:bCs/>
                <w:szCs w:val="20"/>
              </w:rPr>
              <w:t>Description</w:t>
            </w:r>
          </w:p>
        </w:tc>
      </w:tr>
      <w:tr w:rsidR="00047300" w:rsidRPr="00050476" w14:paraId="7DACE697" w14:textId="77777777" w:rsidTr="002C793C">
        <w:tc>
          <w:tcPr>
            <w:tcW w:w="2981" w:type="dxa"/>
            <w:tcBorders>
              <w:top w:val="nil"/>
              <w:left w:val="nil"/>
              <w:bottom w:val="nil"/>
              <w:right w:val="nil"/>
            </w:tcBorders>
          </w:tcPr>
          <w:p w14:paraId="38FBD917" w14:textId="77777777" w:rsidR="00047300" w:rsidRDefault="00047300" w:rsidP="002C793C">
            <w:pPr>
              <w:tabs>
                <w:tab w:val="left" w:pos="115"/>
              </w:tabs>
              <w:spacing w:after="45"/>
              <w:ind w:left="115" w:right="125"/>
              <w:rPr>
                <w:i/>
                <w:iCs/>
                <w:szCs w:val="20"/>
              </w:rPr>
            </w:pPr>
            <w:r>
              <w:rPr>
                <w:i/>
                <w:iCs/>
                <w:szCs w:val="20"/>
              </w:rPr>
              <w:t xml:space="preserve">objContextRoseItem </w:t>
            </w:r>
            <w:r>
              <w:rPr>
                <w:szCs w:val="20"/>
              </w:rPr>
              <w:t xml:space="preserve">As </w:t>
            </w:r>
            <w:r>
              <w:rPr>
                <w:color w:val="008000"/>
                <w:szCs w:val="20"/>
                <w:u w:val="double"/>
              </w:rPr>
              <w:t>RoseItem</w:t>
            </w:r>
            <w:r>
              <w:rPr>
                <w:szCs w:val="20"/>
              </w:rPr>
              <w:t xml:space="preserve"> </w:t>
            </w:r>
          </w:p>
        </w:tc>
        <w:tc>
          <w:tcPr>
            <w:tcW w:w="5870" w:type="dxa"/>
            <w:tcBorders>
              <w:top w:val="nil"/>
              <w:left w:val="nil"/>
              <w:bottom w:val="nil"/>
              <w:right w:val="nil"/>
            </w:tcBorders>
          </w:tcPr>
          <w:p w14:paraId="30C413DC" w14:textId="77777777" w:rsidR="00047300" w:rsidRDefault="00047300" w:rsidP="002C793C">
            <w:pPr>
              <w:tabs>
                <w:tab w:val="left" w:pos="115"/>
              </w:tabs>
              <w:spacing w:after="45"/>
              <w:ind w:left="115" w:right="125"/>
              <w:rPr>
                <w:szCs w:val="20"/>
                <w:lang w:val="en-US"/>
              </w:rPr>
            </w:pPr>
            <w:r>
              <w:rPr>
                <w:szCs w:val="20"/>
                <w:lang w:val="en-US"/>
              </w:rPr>
              <w:t xml:space="preserve">If </w:t>
            </w:r>
            <w:r>
              <w:rPr>
                <w:i/>
                <w:iCs/>
                <w:szCs w:val="20"/>
                <w:lang w:val="en-US"/>
              </w:rPr>
              <w:t>objRoseItem</w:t>
            </w:r>
            <w:r>
              <w:rPr>
                <w:szCs w:val="20"/>
                <w:lang w:val="en-US"/>
              </w:rPr>
              <w:t xml:space="preserve"> is owned by another rose item, returns the RoseItem object that is the context of </w:t>
            </w:r>
            <w:r>
              <w:rPr>
                <w:i/>
                <w:iCs/>
                <w:szCs w:val="20"/>
                <w:lang w:val="en-US"/>
              </w:rPr>
              <w:t>objRoseItem</w:t>
            </w:r>
            <w:r>
              <w:rPr>
                <w:szCs w:val="20"/>
                <w:lang w:val="en-US"/>
              </w:rPr>
              <w:t>.</w:t>
            </w:r>
          </w:p>
          <w:p w14:paraId="6D3AA3DA" w14:textId="77777777" w:rsidR="00047300" w:rsidRDefault="00047300" w:rsidP="002C793C">
            <w:pPr>
              <w:tabs>
                <w:tab w:val="left" w:pos="115"/>
              </w:tabs>
              <w:spacing w:after="45"/>
              <w:ind w:left="115" w:right="125"/>
              <w:rPr>
                <w:szCs w:val="20"/>
                <w:lang w:val="en-US"/>
              </w:rPr>
            </w:pPr>
            <w:r>
              <w:rPr>
                <w:szCs w:val="20"/>
                <w:lang w:val="en-US"/>
              </w:rPr>
              <w:t xml:space="preserve">If </w:t>
            </w:r>
            <w:r>
              <w:rPr>
                <w:i/>
                <w:iCs/>
                <w:szCs w:val="20"/>
                <w:lang w:val="en-US"/>
              </w:rPr>
              <w:t>objRoseItem</w:t>
            </w:r>
            <w:r>
              <w:rPr>
                <w:szCs w:val="20"/>
                <w:lang w:val="en-US"/>
              </w:rPr>
              <w:t xml:space="preserve"> is not in a context, returns NOTHING.</w:t>
            </w:r>
          </w:p>
        </w:tc>
      </w:tr>
      <w:tr w:rsidR="00047300" w:rsidRPr="00050476" w14:paraId="3E14E499" w14:textId="77777777" w:rsidTr="002C793C">
        <w:tc>
          <w:tcPr>
            <w:tcW w:w="2981" w:type="dxa"/>
            <w:tcBorders>
              <w:top w:val="nil"/>
              <w:left w:val="nil"/>
              <w:bottom w:val="nil"/>
              <w:right w:val="nil"/>
            </w:tcBorders>
          </w:tcPr>
          <w:p w14:paraId="6D172D8F" w14:textId="77777777" w:rsidR="00047300" w:rsidRDefault="00047300" w:rsidP="002C793C">
            <w:pPr>
              <w:tabs>
                <w:tab w:val="left" w:pos="115"/>
              </w:tabs>
              <w:spacing w:after="45"/>
              <w:ind w:left="115" w:right="125"/>
              <w:rPr>
                <w:i/>
                <w:iCs/>
                <w:szCs w:val="20"/>
              </w:rPr>
            </w:pPr>
            <w:r>
              <w:rPr>
                <w:i/>
                <w:iCs/>
                <w:szCs w:val="20"/>
              </w:rPr>
              <w:t xml:space="preserve">objRoseItem </w:t>
            </w:r>
            <w:r>
              <w:rPr>
                <w:szCs w:val="20"/>
              </w:rPr>
              <w:t xml:space="preserve">As </w:t>
            </w:r>
            <w:r>
              <w:rPr>
                <w:color w:val="008000"/>
                <w:szCs w:val="20"/>
                <w:u w:val="double"/>
              </w:rPr>
              <w:t>RoseItem</w:t>
            </w:r>
            <w:r>
              <w:rPr>
                <w:szCs w:val="20"/>
              </w:rPr>
              <w:t xml:space="preserve"> </w:t>
            </w:r>
          </w:p>
          <w:p w14:paraId="2D3BA6C9" w14:textId="77777777" w:rsidR="00047300" w:rsidRDefault="00047300" w:rsidP="002C793C">
            <w:pPr>
              <w:tabs>
                <w:tab w:val="left" w:pos="115"/>
              </w:tabs>
              <w:spacing w:after="45"/>
              <w:ind w:left="115" w:right="125"/>
              <w:rPr>
                <w:i/>
                <w:iCs/>
                <w:szCs w:val="20"/>
              </w:rPr>
            </w:pPr>
          </w:p>
        </w:tc>
        <w:tc>
          <w:tcPr>
            <w:tcW w:w="5870" w:type="dxa"/>
            <w:tcBorders>
              <w:top w:val="nil"/>
              <w:left w:val="nil"/>
              <w:bottom w:val="nil"/>
              <w:right w:val="nil"/>
            </w:tcBorders>
          </w:tcPr>
          <w:p w14:paraId="647A2CC8" w14:textId="77777777" w:rsidR="00047300" w:rsidRDefault="00047300" w:rsidP="002C793C">
            <w:pPr>
              <w:tabs>
                <w:tab w:val="left" w:pos="115"/>
              </w:tabs>
              <w:spacing w:after="45"/>
              <w:ind w:left="115" w:right="125"/>
              <w:rPr>
                <w:szCs w:val="20"/>
                <w:lang w:val="en-US"/>
              </w:rPr>
            </w:pPr>
            <w:r>
              <w:rPr>
                <w:szCs w:val="20"/>
                <w:lang w:val="en-US"/>
              </w:rPr>
              <w:t>Rose item whose context is being retrieved.</w:t>
            </w:r>
          </w:p>
        </w:tc>
      </w:tr>
    </w:tbl>
    <w:p w14:paraId="0F837756" w14:textId="3C59FE90" w:rsidR="00047300" w:rsidRPr="000728FC" w:rsidRDefault="00047300" w:rsidP="00D54CF2">
      <w:pPr>
        <w:pStyle w:val="Heading5"/>
        <w:rPr>
          <w:lang w:val="en-US"/>
        </w:rPr>
      </w:pPr>
      <w:r w:rsidRPr="00D54CF2">
        <w:t>GetRoseItem</w:t>
      </w:r>
      <w:r w:rsidRPr="000728FC">
        <w:rPr>
          <w:lang w:val="en-US"/>
        </w:rPr>
        <w:t xml:space="preserve"> Method (RoseItem)</w:t>
      </w:r>
    </w:p>
    <w:p w14:paraId="30E310E1"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Description</w:t>
      </w:r>
    </w:p>
    <w:p w14:paraId="120B6481" w14:textId="77777777" w:rsidR="00047300" w:rsidRPr="000728FC" w:rsidRDefault="00047300" w:rsidP="00047300">
      <w:pPr>
        <w:tabs>
          <w:tab w:val="left" w:pos="265"/>
        </w:tabs>
        <w:spacing w:after="45"/>
        <w:ind w:left="265" w:right="125"/>
        <w:rPr>
          <w:szCs w:val="20"/>
          <w:lang w:val="en-US"/>
        </w:rPr>
      </w:pPr>
      <w:r w:rsidRPr="000728FC">
        <w:rPr>
          <w:szCs w:val="20"/>
          <w:lang w:val="en-US"/>
        </w:rPr>
        <w:t>This function retrieves a RoseItem as an object.</w:t>
      </w:r>
    </w:p>
    <w:p w14:paraId="5A1B5764" w14:textId="77777777" w:rsidR="00047300" w:rsidRPr="000728FC" w:rsidRDefault="00047300" w:rsidP="00047300">
      <w:pPr>
        <w:tabs>
          <w:tab w:val="left" w:pos="265"/>
        </w:tabs>
        <w:spacing w:after="45"/>
        <w:ind w:left="265" w:right="125"/>
        <w:rPr>
          <w:b/>
          <w:bCs/>
          <w:szCs w:val="20"/>
          <w:lang w:val="en-US"/>
        </w:rPr>
      </w:pPr>
    </w:p>
    <w:p w14:paraId="65F48FD0" w14:textId="3F98D874" w:rsidR="00047300" w:rsidRPr="000728FC" w:rsidRDefault="00047300" w:rsidP="00047300">
      <w:pPr>
        <w:tabs>
          <w:tab w:val="left" w:pos="265"/>
        </w:tabs>
        <w:spacing w:after="45"/>
        <w:ind w:left="265" w:right="125"/>
        <w:rPr>
          <w:i/>
          <w:i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Use this method to convert classes derived from RoseItem into RoseItem objects.</w:t>
      </w:r>
    </w:p>
    <w:p w14:paraId="723DFB65" w14:textId="77777777" w:rsidR="00047300" w:rsidRPr="000728FC" w:rsidRDefault="00047300" w:rsidP="00047300">
      <w:pPr>
        <w:tabs>
          <w:tab w:val="left" w:pos="265"/>
        </w:tabs>
        <w:spacing w:after="45"/>
        <w:ind w:left="265" w:right="125"/>
        <w:rPr>
          <w:b/>
          <w:bCs/>
          <w:szCs w:val="20"/>
          <w:lang w:val="en-US"/>
        </w:rPr>
      </w:pPr>
    </w:p>
    <w:p w14:paraId="4EE253EB"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Syntax</w:t>
      </w:r>
    </w:p>
    <w:p w14:paraId="5BBA2C85" w14:textId="77777777" w:rsidR="00047300" w:rsidRPr="000728FC" w:rsidRDefault="00047300" w:rsidP="00047300">
      <w:pPr>
        <w:tabs>
          <w:tab w:val="left" w:pos="115"/>
        </w:tabs>
        <w:spacing w:after="45"/>
        <w:ind w:left="115" w:right="125" w:firstLine="265"/>
        <w:rPr>
          <w:szCs w:val="20"/>
          <w:lang w:val="en-US"/>
        </w:rPr>
      </w:pPr>
      <w:r w:rsidRPr="000728FC">
        <w:rPr>
          <w:i/>
          <w:iCs/>
          <w:szCs w:val="20"/>
          <w:lang w:val="en-US"/>
        </w:rPr>
        <w:t>Set theRoseItem = theObject.</w:t>
      </w:r>
      <w:r w:rsidRPr="000728FC">
        <w:rPr>
          <w:szCs w:val="20"/>
          <w:lang w:val="en-US"/>
        </w:rPr>
        <w:t>GetRoseItem ( )</w:t>
      </w:r>
    </w:p>
    <w:p w14:paraId="104AD578" w14:textId="77777777" w:rsidR="00047300" w:rsidRPr="000728FC" w:rsidRDefault="00047300" w:rsidP="00047300">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47300" w14:paraId="17B6AF39" w14:textId="77777777" w:rsidTr="002C793C">
        <w:tc>
          <w:tcPr>
            <w:tcW w:w="2981" w:type="dxa"/>
            <w:tcBorders>
              <w:top w:val="nil"/>
              <w:left w:val="nil"/>
              <w:bottom w:val="nil"/>
              <w:right w:val="nil"/>
            </w:tcBorders>
          </w:tcPr>
          <w:p w14:paraId="21EC0655" w14:textId="77777777" w:rsidR="00047300" w:rsidRDefault="00047300"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6BBA505" w14:textId="77777777" w:rsidR="00047300" w:rsidRDefault="00047300" w:rsidP="002C793C">
            <w:pPr>
              <w:tabs>
                <w:tab w:val="left" w:pos="115"/>
              </w:tabs>
              <w:spacing w:after="45"/>
              <w:ind w:left="115" w:right="125"/>
              <w:rPr>
                <w:szCs w:val="20"/>
              </w:rPr>
            </w:pPr>
            <w:r>
              <w:rPr>
                <w:b/>
                <w:bCs/>
                <w:szCs w:val="20"/>
              </w:rPr>
              <w:t>Description</w:t>
            </w:r>
          </w:p>
        </w:tc>
      </w:tr>
      <w:tr w:rsidR="00047300" w:rsidRPr="00050476" w14:paraId="4EEE143F" w14:textId="77777777" w:rsidTr="002C793C">
        <w:tc>
          <w:tcPr>
            <w:tcW w:w="2981" w:type="dxa"/>
            <w:tcBorders>
              <w:top w:val="nil"/>
              <w:left w:val="nil"/>
              <w:bottom w:val="nil"/>
              <w:right w:val="nil"/>
            </w:tcBorders>
          </w:tcPr>
          <w:p w14:paraId="566CE1AA" w14:textId="77777777" w:rsidR="00047300" w:rsidRDefault="00047300" w:rsidP="002C793C">
            <w:pPr>
              <w:tabs>
                <w:tab w:val="left" w:pos="115"/>
              </w:tabs>
              <w:spacing w:after="45"/>
              <w:ind w:left="115" w:right="125"/>
              <w:rPr>
                <w:szCs w:val="20"/>
              </w:rPr>
            </w:pPr>
            <w:r>
              <w:rPr>
                <w:i/>
                <w:iCs/>
                <w:szCs w:val="20"/>
              </w:rPr>
              <w:t xml:space="preserve">theRoseItem </w:t>
            </w:r>
            <w:r>
              <w:rPr>
                <w:szCs w:val="20"/>
              </w:rPr>
              <w:t xml:space="preserve">As </w:t>
            </w:r>
            <w:r>
              <w:rPr>
                <w:color w:val="008000"/>
                <w:szCs w:val="20"/>
                <w:u w:val="double"/>
              </w:rPr>
              <w:t>RoseItem</w:t>
            </w:r>
            <w:r>
              <w:rPr>
                <w:szCs w:val="20"/>
              </w:rPr>
              <w:t xml:space="preserve"> </w:t>
            </w:r>
          </w:p>
          <w:p w14:paraId="2A1A2D4C" w14:textId="77777777" w:rsidR="00047300" w:rsidRDefault="00047300" w:rsidP="002C793C">
            <w:pPr>
              <w:tabs>
                <w:tab w:val="left" w:pos="115"/>
              </w:tabs>
              <w:spacing w:after="45"/>
              <w:ind w:left="115" w:right="125"/>
              <w:rPr>
                <w:szCs w:val="20"/>
              </w:rPr>
            </w:pPr>
          </w:p>
        </w:tc>
        <w:tc>
          <w:tcPr>
            <w:tcW w:w="5870" w:type="dxa"/>
            <w:tcBorders>
              <w:top w:val="nil"/>
              <w:left w:val="nil"/>
              <w:bottom w:val="nil"/>
              <w:right w:val="nil"/>
            </w:tcBorders>
          </w:tcPr>
          <w:p w14:paraId="49487DB9" w14:textId="30B2438E" w:rsidR="00047300" w:rsidRDefault="00047300" w:rsidP="002C793C">
            <w:pPr>
              <w:tabs>
                <w:tab w:val="left" w:pos="115"/>
              </w:tabs>
              <w:spacing w:after="45"/>
              <w:ind w:left="115" w:right="125"/>
              <w:rPr>
                <w:szCs w:val="20"/>
                <w:lang w:val="en-US"/>
              </w:rPr>
            </w:pPr>
            <w:r>
              <w:rPr>
                <w:szCs w:val="20"/>
                <w:lang w:val="en-US"/>
              </w:rPr>
              <w:t>Returns the Rose item as an object</w:t>
            </w:r>
            <w:r w:rsidR="00657982">
              <w:rPr>
                <w:szCs w:val="20"/>
                <w:lang w:val="en-US"/>
              </w:rPr>
              <w:t>.</w:t>
            </w:r>
          </w:p>
          <w:p w14:paraId="7D0BF620" w14:textId="77777777" w:rsidR="00047300" w:rsidRDefault="00047300" w:rsidP="002C793C">
            <w:pPr>
              <w:tabs>
                <w:tab w:val="left" w:pos="115"/>
              </w:tabs>
              <w:spacing w:after="45"/>
              <w:ind w:left="115" w:right="125"/>
              <w:rPr>
                <w:szCs w:val="20"/>
                <w:lang w:val="en-US"/>
              </w:rPr>
            </w:pPr>
          </w:p>
        </w:tc>
      </w:tr>
      <w:tr w:rsidR="00047300" w:rsidRPr="00050476" w14:paraId="7672C6C8" w14:textId="77777777" w:rsidTr="002C793C">
        <w:tc>
          <w:tcPr>
            <w:tcW w:w="2981" w:type="dxa"/>
            <w:tcBorders>
              <w:top w:val="nil"/>
              <w:left w:val="nil"/>
              <w:bottom w:val="nil"/>
              <w:right w:val="nil"/>
            </w:tcBorders>
          </w:tcPr>
          <w:p w14:paraId="1E8BA103" w14:textId="77777777" w:rsidR="00047300" w:rsidRDefault="00047300"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RoseItem</w:t>
            </w:r>
            <w:r>
              <w:rPr>
                <w:szCs w:val="20"/>
              </w:rPr>
              <w:t xml:space="preserve"> </w:t>
            </w:r>
          </w:p>
          <w:p w14:paraId="6DACA7AF" w14:textId="77777777" w:rsidR="00047300" w:rsidRDefault="00047300" w:rsidP="002C793C">
            <w:pPr>
              <w:tabs>
                <w:tab w:val="left" w:pos="115"/>
              </w:tabs>
              <w:spacing w:after="45"/>
              <w:ind w:left="115" w:right="125"/>
              <w:rPr>
                <w:i/>
                <w:iCs/>
                <w:szCs w:val="20"/>
              </w:rPr>
            </w:pPr>
          </w:p>
        </w:tc>
        <w:tc>
          <w:tcPr>
            <w:tcW w:w="5870" w:type="dxa"/>
            <w:tcBorders>
              <w:top w:val="nil"/>
              <w:left w:val="nil"/>
              <w:bottom w:val="nil"/>
              <w:right w:val="nil"/>
            </w:tcBorders>
          </w:tcPr>
          <w:p w14:paraId="13A9DC3D" w14:textId="41D6762D" w:rsidR="00047300" w:rsidRDefault="00047300" w:rsidP="002C793C">
            <w:pPr>
              <w:tabs>
                <w:tab w:val="left" w:pos="115"/>
              </w:tabs>
              <w:spacing w:after="45"/>
              <w:ind w:left="115" w:right="125"/>
              <w:rPr>
                <w:szCs w:val="20"/>
                <w:lang w:val="en-US"/>
              </w:rPr>
            </w:pPr>
            <w:r>
              <w:rPr>
                <w:szCs w:val="20"/>
                <w:lang w:val="en-US"/>
              </w:rPr>
              <w:t>Instance of the Rose item being returned</w:t>
            </w:r>
            <w:r w:rsidR="00657982">
              <w:rPr>
                <w:szCs w:val="20"/>
                <w:lang w:val="en-US"/>
              </w:rPr>
              <w:t>.</w:t>
            </w:r>
          </w:p>
        </w:tc>
      </w:tr>
    </w:tbl>
    <w:p w14:paraId="4D89DE43" w14:textId="6387B50C" w:rsidR="00047300" w:rsidRPr="000728FC" w:rsidRDefault="00047300" w:rsidP="00D54CF2">
      <w:pPr>
        <w:pStyle w:val="Heading5"/>
        <w:rPr>
          <w:lang w:val="en-US"/>
        </w:rPr>
      </w:pPr>
      <w:r w:rsidRPr="00D54CF2">
        <w:lastRenderedPageBreak/>
        <w:t>OpenCustomSpecification</w:t>
      </w:r>
      <w:r w:rsidRPr="000728FC">
        <w:rPr>
          <w:lang w:val="en-US"/>
        </w:rPr>
        <w:t xml:space="preserve"> Method (RoseItem)</w:t>
      </w:r>
    </w:p>
    <w:p w14:paraId="77A12F3B"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Description</w:t>
      </w:r>
    </w:p>
    <w:p w14:paraId="7D9DDBF3" w14:textId="5B808326" w:rsidR="00047300" w:rsidRPr="000728FC" w:rsidRDefault="00047300" w:rsidP="00047300">
      <w:pPr>
        <w:tabs>
          <w:tab w:val="left" w:pos="265"/>
        </w:tabs>
        <w:spacing w:after="45"/>
        <w:ind w:left="265" w:right="125"/>
        <w:rPr>
          <w:szCs w:val="20"/>
          <w:lang w:val="en-US"/>
        </w:rPr>
      </w:pPr>
      <w:r w:rsidRPr="000728FC">
        <w:rPr>
          <w:szCs w:val="20"/>
          <w:lang w:val="en-US"/>
        </w:rPr>
        <w:t>If you have defined a custom specification window in your add-in, this method opens your add-in</w:t>
      </w:r>
      <w:r w:rsidRPr="000728FC">
        <w:rPr>
          <w:rFonts w:ascii="Times New Roman" w:hAnsi="Times New Roman" w:cs="Times New Roman"/>
          <w:szCs w:val="20"/>
          <w:lang w:val="en-US"/>
        </w:rPr>
        <w:t>’</w:t>
      </w:r>
      <w:r w:rsidRPr="000728FC">
        <w:rPr>
          <w:szCs w:val="20"/>
          <w:lang w:val="en-US"/>
        </w:rPr>
        <w:t xml:space="preserve">s custom specification window for the specified RoseItem. To open the Rational Rose default specification window, use </w:t>
      </w:r>
      <w:r w:rsidRPr="000728FC">
        <w:rPr>
          <w:color w:val="008000"/>
          <w:szCs w:val="20"/>
          <w:u w:val="double"/>
          <w:lang w:val="en-US"/>
        </w:rPr>
        <w:t>OpenSpecification</w:t>
      </w:r>
      <w:r w:rsidRPr="000728FC">
        <w:rPr>
          <w:szCs w:val="20"/>
          <w:lang w:val="en-US"/>
        </w:rPr>
        <w:t>.</w:t>
      </w:r>
    </w:p>
    <w:p w14:paraId="2C0BE5DA" w14:textId="77777777" w:rsidR="00047300" w:rsidRPr="000728FC" w:rsidRDefault="00047300" w:rsidP="00047300">
      <w:pPr>
        <w:tabs>
          <w:tab w:val="left" w:pos="265"/>
        </w:tabs>
        <w:spacing w:after="45"/>
        <w:ind w:left="265" w:right="125"/>
        <w:rPr>
          <w:b/>
          <w:bCs/>
          <w:szCs w:val="20"/>
          <w:lang w:val="en-US"/>
        </w:rPr>
      </w:pPr>
    </w:p>
    <w:p w14:paraId="5F7D9750" w14:textId="77777777" w:rsidR="00047300" w:rsidRDefault="00047300" w:rsidP="00047300">
      <w:pPr>
        <w:tabs>
          <w:tab w:val="left" w:pos="115"/>
        </w:tabs>
        <w:spacing w:after="45"/>
        <w:ind w:left="115" w:right="125"/>
        <w:rPr>
          <w:b/>
          <w:bCs/>
          <w:szCs w:val="20"/>
        </w:rPr>
      </w:pPr>
      <w:r>
        <w:rPr>
          <w:b/>
          <w:bCs/>
          <w:szCs w:val="20"/>
        </w:rPr>
        <w:t>Syntax</w:t>
      </w:r>
    </w:p>
    <w:p w14:paraId="7022BDF6" w14:textId="77777777" w:rsidR="00047300" w:rsidRDefault="00047300" w:rsidP="00047300">
      <w:pPr>
        <w:tabs>
          <w:tab w:val="left" w:pos="115"/>
        </w:tabs>
        <w:spacing w:after="45"/>
        <w:ind w:left="115" w:right="125" w:firstLine="265"/>
        <w:rPr>
          <w:rFonts w:ascii="Courier New" w:hAnsi="Courier New" w:cs="Courier New"/>
          <w:szCs w:val="20"/>
        </w:rPr>
      </w:pPr>
      <w:r>
        <w:rPr>
          <w:rFonts w:ascii="Courier New" w:hAnsi="Courier New" w:cs="Courier New"/>
          <w:i/>
          <w:iCs/>
          <w:szCs w:val="20"/>
        </w:rPr>
        <w:t>isOpened</w:t>
      </w:r>
      <w:r>
        <w:rPr>
          <w:rFonts w:ascii="Courier New" w:hAnsi="Courier New" w:cs="Courier New"/>
          <w:szCs w:val="20"/>
        </w:rPr>
        <w:t xml:space="preserve"> = </w:t>
      </w:r>
      <w:r>
        <w:rPr>
          <w:rFonts w:ascii="Courier New" w:hAnsi="Courier New" w:cs="Courier New"/>
          <w:i/>
          <w:iCs/>
          <w:szCs w:val="20"/>
        </w:rPr>
        <w:t>theRoseItem</w:t>
      </w:r>
      <w:r>
        <w:rPr>
          <w:rFonts w:ascii="Courier New" w:hAnsi="Courier New" w:cs="Courier New"/>
          <w:szCs w:val="20"/>
        </w:rPr>
        <w:t>.</w:t>
      </w:r>
      <w:r>
        <w:rPr>
          <w:rFonts w:ascii="Courier New" w:hAnsi="Courier New" w:cs="Courier New"/>
          <w:b/>
          <w:bCs/>
          <w:szCs w:val="20"/>
        </w:rPr>
        <w:t>OpenCustomSpecification</w:t>
      </w:r>
      <w:r>
        <w:rPr>
          <w:rFonts w:ascii="Courier New" w:hAnsi="Courier New" w:cs="Courier New"/>
          <w:szCs w:val="20"/>
        </w:rPr>
        <w:t xml:space="preserve"> ( )</w:t>
      </w:r>
    </w:p>
    <w:p w14:paraId="7FDE87C4" w14:textId="77777777" w:rsidR="00047300" w:rsidRDefault="00047300" w:rsidP="00047300">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47300" w14:paraId="140C3976" w14:textId="77777777" w:rsidTr="002C793C">
        <w:tc>
          <w:tcPr>
            <w:tcW w:w="2981" w:type="dxa"/>
            <w:tcBorders>
              <w:top w:val="nil"/>
              <w:left w:val="nil"/>
              <w:bottom w:val="nil"/>
              <w:right w:val="nil"/>
            </w:tcBorders>
          </w:tcPr>
          <w:p w14:paraId="170B5EB8" w14:textId="77777777" w:rsidR="00047300" w:rsidRDefault="00047300"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A3D7DB4" w14:textId="77777777" w:rsidR="00047300" w:rsidRDefault="00047300" w:rsidP="002C793C">
            <w:pPr>
              <w:tabs>
                <w:tab w:val="left" w:pos="115"/>
              </w:tabs>
              <w:spacing w:after="45"/>
              <w:ind w:left="115" w:right="125"/>
              <w:rPr>
                <w:szCs w:val="20"/>
              </w:rPr>
            </w:pPr>
            <w:r>
              <w:rPr>
                <w:b/>
                <w:bCs/>
                <w:szCs w:val="20"/>
              </w:rPr>
              <w:t>Description</w:t>
            </w:r>
          </w:p>
        </w:tc>
      </w:tr>
      <w:tr w:rsidR="00047300" w:rsidRPr="00050476" w14:paraId="222E1737" w14:textId="77777777" w:rsidTr="002C793C">
        <w:tc>
          <w:tcPr>
            <w:tcW w:w="2981" w:type="dxa"/>
            <w:tcBorders>
              <w:top w:val="nil"/>
              <w:left w:val="nil"/>
              <w:bottom w:val="nil"/>
              <w:right w:val="nil"/>
            </w:tcBorders>
          </w:tcPr>
          <w:p w14:paraId="340519E4" w14:textId="77777777" w:rsidR="00047300" w:rsidRDefault="00047300" w:rsidP="002C793C">
            <w:pPr>
              <w:tabs>
                <w:tab w:val="left" w:pos="115"/>
              </w:tabs>
              <w:spacing w:after="45"/>
              <w:ind w:left="115" w:right="125"/>
              <w:rPr>
                <w:szCs w:val="20"/>
              </w:rPr>
            </w:pPr>
            <w:r>
              <w:rPr>
                <w:i/>
                <w:iCs/>
                <w:szCs w:val="20"/>
              </w:rPr>
              <w:t xml:space="preserve">isOpened </w:t>
            </w:r>
            <w:r>
              <w:rPr>
                <w:szCs w:val="20"/>
              </w:rPr>
              <w:t>As Boolean</w:t>
            </w:r>
          </w:p>
          <w:p w14:paraId="42BF183E" w14:textId="77777777" w:rsidR="00047300" w:rsidRDefault="00047300" w:rsidP="002C793C">
            <w:pPr>
              <w:tabs>
                <w:tab w:val="left" w:pos="115"/>
              </w:tabs>
              <w:spacing w:after="45"/>
              <w:ind w:left="115" w:right="125"/>
              <w:rPr>
                <w:szCs w:val="20"/>
              </w:rPr>
            </w:pPr>
          </w:p>
        </w:tc>
        <w:tc>
          <w:tcPr>
            <w:tcW w:w="5870" w:type="dxa"/>
            <w:tcBorders>
              <w:top w:val="nil"/>
              <w:left w:val="nil"/>
              <w:bottom w:val="nil"/>
              <w:right w:val="nil"/>
            </w:tcBorders>
          </w:tcPr>
          <w:p w14:paraId="3811E940" w14:textId="6C342ABC" w:rsidR="00047300" w:rsidRDefault="00047300" w:rsidP="002C793C">
            <w:pPr>
              <w:tabs>
                <w:tab w:val="left" w:pos="115"/>
              </w:tabs>
              <w:spacing w:after="45"/>
              <w:ind w:left="115" w:right="125"/>
              <w:rPr>
                <w:szCs w:val="20"/>
                <w:lang w:val="en-US"/>
              </w:rPr>
            </w:pPr>
            <w:r>
              <w:rPr>
                <w:szCs w:val="20"/>
                <w:lang w:val="en-US"/>
              </w:rPr>
              <w:t xml:space="preserve">Returns a value of </w:t>
            </w:r>
            <w:r>
              <w:rPr>
                <w:b/>
                <w:bCs/>
                <w:szCs w:val="20"/>
                <w:lang w:val="en-US"/>
              </w:rPr>
              <w:t>True</w:t>
            </w:r>
            <w:r>
              <w:rPr>
                <w:szCs w:val="20"/>
                <w:lang w:val="en-US"/>
              </w:rPr>
              <w:t xml:space="preserve"> when your add-in</w:t>
            </w:r>
            <w:r>
              <w:rPr>
                <w:rFonts w:ascii="Times New Roman" w:hAnsi="Times New Roman" w:cs="Times New Roman"/>
                <w:szCs w:val="20"/>
                <w:lang w:val="en-US"/>
              </w:rPr>
              <w:t>’</w:t>
            </w:r>
            <w:r>
              <w:rPr>
                <w:szCs w:val="20"/>
                <w:lang w:val="en-US"/>
              </w:rPr>
              <w:t>s custom specification is successfully opened</w:t>
            </w:r>
            <w:r w:rsidR="00657982">
              <w:rPr>
                <w:szCs w:val="20"/>
                <w:lang w:val="en-US"/>
              </w:rPr>
              <w:t>.</w:t>
            </w:r>
          </w:p>
        </w:tc>
      </w:tr>
      <w:tr w:rsidR="00047300" w:rsidRPr="00050476" w14:paraId="7CC35516" w14:textId="77777777" w:rsidTr="002C793C">
        <w:tc>
          <w:tcPr>
            <w:tcW w:w="2981" w:type="dxa"/>
            <w:tcBorders>
              <w:top w:val="nil"/>
              <w:left w:val="nil"/>
              <w:bottom w:val="nil"/>
              <w:right w:val="nil"/>
            </w:tcBorders>
          </w:tcPr>
          <w:p w14:paraId="5D3D6016" w14:textId="77777777" w:rsidR="00047300" w:rsidRDefault="00047300" w:rsidP="002C793C">
            <w:pPr>
              <w:tabs>
                <w:tab w:val="left" w:pos="115"/>
              </w:tabs>
              <w:spacing w:after="45"/>
              <w:ind w:left="115" w:right="125"/>
              <w:rPr>
                <w:i/>
                <w:iCs/>
                <w:szCs w:val="20"/>
              </w:rPr>
            </w:pPr>
            <w:r>
              <w:rPr>
                <w:i/>
                <w:iCs/>
                <w:szCs w:val="20"/>
              </w:rPr>
              <w:t xml:space="preserve">theRoseItem </w:t>
            </w:r>
            <w:r>
              <w:rPr>
                <w:szCs w:val="20"/>
              </w:rPr>
              <w:t xml:space="preserve">As </w:t>
            </w:r>
            <w:r>
              <w:rPr>
                <w:color w:val="008000"/>
                <w:szCs w:val="20"/>
                <w:u w:val="double"/>
              </w:rPr>
              <w:t>RoseItem</w:t>
            </w:r>
            <w:r>
              <w:rPr>
                <w:szCs w:val="20"/>
              </w:rPr>
              <w:t xml:space="preserve"> </w:t>
            </w:r>
          </w:p>
        </w:tc>
        <w:tc>
          <w:tcPr>
            <w:tcW w:w="5870" w:type="dxa"/>
            <w:tcBorders>
              <w:top w:val="nil"/>
              <w:left w:val="nil"/>
              <w:bottom w:val="nil"/>
              <w:right w:val="nil"/>
            </w:tcBorders>
          </w:tcPr>
          <w:p w14:paraId="169C144C" w14:textId="285857A6" w:rsidR="00047300" w:rsidRDefault="00047300" w:rsidP="002C793C">
            <w:pPr>
              <w:tabs>
                <w:tab w:val="left" w:pos="115"/>
              </w:tabs>
              <w:spacing w:after="45"/>
              <w:ind w:left="115" w:right="125"/>
              <w:rPr>
                <w:szCs w:val="20"/>
                <w:lang w:val="en-US"/>
              </w:rPr>
            </w:pPr>
            <w:r>
              <w:rPr>
                <w:szCs w:val="20"/>
                <w:lang w:val="en-US"/>
              </w:rPr>
              <w:t>RoseItem whose custom specification is being opened</w:t>
            </w:r>
            <w:r w:rsidR="00657982">
              <w:rPr>
                <w:szCs w:val="20"/>
                <w:lang w:val="en-US"/>
              </w:rPr>
              <w:t>.</w:t>
            </w:r>
          </w:p>
        </w:tc>
      </w:tr>
    </w:tbl>
    <w:p w14:paraId="72DF380B" w14:textId="68398C49" w:rsidR="00047300" w:rsidRPr="000728FC" w:rsidRDefault="00047300" w:rsidP="00D54CF2">
      <w:pPr>
        <w:pStyle w:val="Heading5"/>
        <w:rPr>
          <w:lang w:val="en-US"/>
        </w:rPr>
      </w:pPr>
      <w:r w:rsidRPr="00D54CF2">
        <w:t>OpenSpecification</w:t>
      </w:r>
      <w:r w:rsidRPr="000728FC">
        <w:rPr>
          <w:lang w:val="en-US"/>
        </w:rPr>
        <w:t xml:space="preserve"> Method (RoseItem)</w:t>
      </w:r>
    </w:p>
    <w:p w14:paraId="63970C88" w14:textId="77777777" w:rsidR="00047300" w:rsidRPr="000728FC" w:rsidRDefault="00047300" w:rsidP="00047300">
      <w:pPr>
        <w:tabs>
          <w:tab w:val="left" w:pos="115"/>
        </w:tabs>
        <w:spacing w:after="45"/>
        <w:ind w:left="115" w:right="125"/>
        <w:rPr>
          <w:b/>
          <w:bCs/>
          <w:szCs w:val="20"/>
          <w:lang w:val="en-US"/>
        </w:rPr>
      </w:pPr>
      <w:r w:rsidRPr="000728FC">
        <w:rPr>
          <w:b/>
          <w:bCs/>
          <w:szCs w:val="20"/>
          <w:lang w:val="en-US"/>
        </w:rPr>
        <w:t>Description</w:t>
      </w:r>
    </w:p>
    <w:p w14:paraId="34C89DD7" w14:textId="77777777" w:rsidR="00047300" w:rsidRPr="000728FC" w:rsidRDefault="00047300" w:rsidP="00047300">
      <w:pPr>
        <w:tabs>
          <w:tab w:val="left" w:pos="265"/>
        </w:tabs>
        <w:spacing w:after="45"/>
        <w:ind w:left="265" w:right="125"/>
        <w:rPr>
          <w:szCs w:val="20"/>
          <w:lang w:val="en-US"/>
        </w:rPr>
      </w:pPr>
      <w:r w:rsidRPr="000728FC">
        <w:rPr>
          <w:szCs w:val="20"/>
          <w:lang w:val="en-US"/>
        </w:rPr>
        <w:t>This method opens the Rational Rose default specification window for the specified RoseItem. To open your add-in</w:t>
      </w:r>
      <w:r w:rsidRPr="000728FC">
        <w:rPr>
          <w:rFonts w:ascii="Times New Roman" w:hAnsi="Times New Roman" w:cs="Times New Roman"/>
          <w:szCs w:val="20"/>
          <w:lang w:val="en-US"/>
        </w:rPr>
        <w:t>’</w:t>
      </w:r>
      <w:r w:rsidRPr="000728FC">
        <w:rPr>
          <w:szCs w:val="20"/>
          <w:lang w:val="en-US"/>
        </w:rPr>
        <w:t xml:space="preserve">s custom specification window, use </w:t>
      </w:r>
      <w:r w:rsidRPr="000728FC">
        <w:rPr>
          <w:color w:val="008000"/>
          <w:szCs w:val="20"/>
          <w:u w:val="double"/>
          <w:lang w:val="en-US"/>
        </w:rPr>
        <w:t>OpenCustomSpecification</w:t>
      </w:r>
      <w:r w:rsidRPr="000728FC">
        <w:rPr>
          <w:szCs w:val="20"/>
          <w:lang w:val="en-US"/>
        </w:rPr>
        <w:t>.</w:t>
      </w:r>
    </w:p>
    <w:p w14:paraId="0F5C122E" w14:textId="77777777" w:rsidR="00047300" w:rsidRPr="000728FC" w:rsidRDefault="00047300" w:rsidP="00047300">
      <w:pPr>
        <w:tabs>
          <w:tab w:val="left" w:pos="265"/>
        </w:tabs>
        <w:spacing w:after="45"/>
        <w:ind w:left="265" w:right="125"/>
        <w:rPr>
          <w:b/>
          <w:bCs/>
          <w:szCs w:val="20"/>
          <w:lang w:val="en-US"/>
        </w:rPr>
      </w:pPr>
    </w:p>
    <w:p w14:paraId="5A3236B7" w14:textId="77777777" w:rsidR="00047300" w:rsidRDefault="00047300" w:rsidP="00047300">
      <w:pPr>
        <w:tabs>
          <w:tab w:val="left" w:pos="115"/>
        </w:tabs>
        <w:spacing w:after="45"/>
        <w:ind w:left="115" w:right="125"/>
        <w:rPr>
          <w:b/>
          <w:bCs/>
          <w:szCs w:val="20"/>
        </w:rPr>
      </w:pPr>
      <w:r>
        <w:rPr>
          <w:b/>
          <w:bCs/>
          <w:szCs w:val="20"/>
        </w:rPr>
        <w:t>Syntax</w:t>
      </w:r>
    </w:p>
    <w:p w14:paraId="5369F9AC" w14:textId="77777777" w:rsidR="00047300" w:rsidRDefault="00047300" w:rsidP="00047300">
      <w:pPr>
        <w:tabs>
          <w:tab w:val="left" w:pos="115"/>
        </w:tabs>
        <w:spacing w:after="45"/>
        <w:ind w:left="115" w:right="125" w:firstLine="265"/>
        <w:rPr>
          <w:rFonts w:ascii="Courier New" w:hAnsi="Courier New" w:cs="Courier New"/>
          <w:szCs w:val="20"/>
        </w:rPr>
      </w:pPr>
      <w:r>
        <w:rPr>
          <w:rFonts w:ascii="Courier New" w:hAnsi="Courier New" w:cs="Courier New"/>
          <w:i/>
          <w:iCs/>
          <w:szCs w:val="20"/>
        </w:rPr>
        <w:t>isOpened</w:t>
      </w:r>
      <w:r>
        <w:rPr>
          <w:rFonts w:ascii="Courier New" w:hAnsi="Courier New" w:cs="Courier New"/>
          <w:szCs w:val="20"/>
        </w:rPr>
        <w:t xml:space="preserve"> = </w:t>
      </w:r>
      <w:r>
        <w:rPr>
          <w:rFonts w:ascii="Courier New" w:hAnsi="Courier New" w:cs="Courier New"/>
          <w:i/>
          <w:iCs/>
          <w:szCs w:val="20"/>
        </w:rPr>
        <w:t>theRoseItem</w:t>
      </w:r>
      <w:r>
        <w:rPr>
          <w:rFonts w:ascii="Courier New" w:hAnsi="Courier New" w:cs="Courier New"/>
          <w:szCs w:val="20"/>
        </w:rPr>
        <w:t>.</w:t>
      </w:r>
      <w:r>
        <w:rPr>
          <w:rFonts w:ascii="Courier New" w:hAnsi="Courier New" w:cs="Courier New"/>
          <w:b/>
          <w:bCs/>
          <w:szCs w:val="20"/>
        </w:rPr>
        <w:t>OpenSpecification</w:t>
      </w:r>
      <w:r>
        <w:rPr>
          <w:rFonts w:ascii="Courier New" w:hAnsi="Courier New" w:cs="Courier New"/>
          <w:szCs w:val="20"/>
        </w:rPr>
        <w:t xml:space="preserve"> ( )</w:t>
      </w:r>
    </w:p>
    <w:p w14:paraId="239C2A9B" w14:textId="77777777" w:rsidR="00047300" w:rsidRDefault="00047300" w:rsidP="00047300">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47300" w14:paraId="18F477CF" w14:textId="77777777" w:rsidTr="002C793C">
        <w:tc>
          <w:tcPr>
            <w:tcW w:w="2981" w:type="dxa"/>
            <w:tcBorders>
              <w:top w:val="nil"/>
              <w:left w:val="nil"/>
              <w:bottom w:val="nil"/>
              <w:right w:val="nil"/>
            </w:tcBorders>
          </w:tcPr>
          <w:p w14:paraId="391B3E19" w14:textId="77777777" w:rsidR="00047300" w:rsidRDefault="00047300"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52A0AFD" w14:textId="77777777" w:rsidR="00047300" w:rsidRDefault="00047300" w:rsidP="002C793C">
            <w:pPr>
              <w:tabs>
                <w:tab w:val="left" w:pos="115"/>
              </w:tabs>
              <w:spacing w:after="45"/>
              <w:ind w:left="115" w:right="125"/>
              <w:rPr>
                <w:szCs w:val="20"/>
              </w:rPr>
            </w:pPr>
            <w:r>
              <w:rPr>
                <w:b/>
                <w:bCs/>
                <w:szCs w:val="20"/>
              </w:rPr>
              <w:t>Description</w:t>
            </w:r>
          </w:p>
        </w:tc>
      </w:tr>
      <w:tr w:rsidR="00047300" w:rsidRPr="00050476" w14:paraId="2A3C201E" w14:textId="77777777" w:rsidTr="002C793C">
        <w:tc>
          <w:tcPr>
            <w:tcW w:w="2981" w:type="dxa"/>
            <w:tcBorders>
              <w:top w:val="nil"/>
              <w:left w:val="nil"/>
              <w:bottom w:val="nil"/>
              <w:right w:val="nil"/>
            </w:tcBorders>
          </w:tcPr>
          <w:p w14:paraId="75A50940" w14:textId="77777777" w:rsidR="00047300" w:rsidRDefault="00047300" w:rsidP="002C793C">
            <w:pPr>
              <w:tabs>
                <w:tab w:val="left" w:pos="115"/>
              </w:tabs>
              <w:spacing w:after="45"/>
              <w:ind w:left="115" w:right="125"/>
              <w:rPr>
                <w:szCs w:val="20"/>
              </w:rPr>
            </w:pPr>
            <w:r>
              <w:rPr>
                <w:i/>
                <w:iCs/>
                <w:szCs w:val="20"/>
              </w:rPr>
              <w:t xml:space="preserve">isOpened </w:t>
            </w:r>
            <w:r>
              <w:rPr>
                <w:szCs w:val="20"/>
              </w:rPr>
              <w:t>As Boolean</w:t>
            </w:r>
          </w:p>
          <w:p w14:paraId="5760E046" w14:textId="77777777" w:rsidR="00047300" w:rsidRDefault="00047300" w:rsidP="002C793C">
            <w:pPr>
              <w:tabs>
                <w:tab w:val="left" w:pos="115"/>
              </w:tabs>
              <w:spacing w:after="45"/>
              <w:ind w:left="115" w:right="125"/>
              <w:rPr>
                <w:szCs w:val="20"/>
              </w:rPr>
            </w:pPr>
          </w:p>
        </w:tc>
        <w:tc>
          <w:tcPr>
            <w:tcW w:w="5870" w:type="dxa"/>
            <w:tcBorders>
              <w:top w:val="nil"/>
              <w:left w:val="nil"/>
              <w:bottom w:val="nil"/>
              <w:right w:val="nil"/>
            </w:tcBorders>
          </w:tcPr>
          <w:p w14:paraId="3A88B95E" w14:textId="60273DC4" w:rsidR="00047300" w:rsidRDefault="00047300" w:rsidP="002C793C">
            <w:pPr>
              <w:tabs>
                <w:tab w:val="left" w:pos="115"/>
              </w:tabs>
              <w:spacing w:after="45"/>
              <w:ind w:left="115" w:right="125"/>
              <w:rPr>
                <w:szCs w:val="20"/>
                <w:lang w:val="en-US"/>
              </w:rPr>
            </w:pPr>
            <w:r>
              <w:rPr>
                <w:szCs w:val="20"/>
                <w:lang w:val="en-US"/>
              </w:rPr>
              <w:t xml:space="preserve">Returns a value of </w:t>
            </w:r>
            <w:r>
              <w:rPr>
                <w:b/>
                <w:bCs/>
                <w:szCs w:val="20"/>
                <w:lang w:val="en-US"/>
              </w:rPr>
              <w:t>True</w:t>
            </w:r>
            <w:r>
              <w:rPr>
                <w:szCs w:val="20"/>
                <w:lang w:val="en-US"/>
              </w:rPr>
              <w:t xml:space="preserve"> when the Rational Rose default specification is successfully opened</w:t>
            </w:r>
            <w:r w:rsidR="00657982">
              <w:rPr>
                <w:szCs w:val="20"/>
                <w:lang w:val="en-US"/>
              </w:rPr>
              <w:t>.</w:t>
            </w:r>
          </w:p>
        </w:tc>
      </w:tr>
      <w:tr w:rsidR="00047300" w:rsidRPr="00050476" w14:paraId="28663F5D" w14:textId="77777777" w:rsidTr="002C793C">
        <w:tc>
          <w:tcPr>
            <w:tcW w:w="2981" w:type="dxa"/>
            <w:tcBorders>
              <w:top w:val="nil"/>
              <w:left w:val="nil"/>
              <w:bottom w:val="nil"/>
              <w:right w:val="nil"/>
            </w:tcBorders>
          </w:tcPr>
          <w:p w14:paraId="5FA8F7FD" w14:textId="77777777" w:rsidR="00047300" w:rsidRDefault="00047300" w:rsidP="002C793C">
            <w:pPr>
              <w:tabs>
                <w:tab w:val="left" w:pos="115"/>
              </w:tabs>
              <w:spacing w:after="45"/>
              <w:ind w:left="115" w:right="125"/>
              <w:rPr>
                <w:i/>
                <w:iCs/>
                <w:szCs w:val="20"/>
              </w:rPr>
            </w:pPr>
            <w:r>
              <w:rPr>
                <w:i/>
                <w:iCs/>
                <w:szCs w:val="20"/>
              </w:rPr>
              <w:t xml:space="preserve">theRoseItem </w:t>
            </w:r>
            <w:r>
              <w:rPr>
                <w:szCs w:val="20"/>
              </w:rPr>
              <w:t xml:space="preserve">As </w:t>
            </w:r>
            <w:r>
              <w:rPr>
                <w:color w:val="008000"/>
                <w:szCs w:val="20"/>
                <w:u w:val="double"/>
              </w:rPr>
              <w:t>RoseItem</w:t>
            </w:r>
            <w:r>
              <w:rPr>
                <w:szCs w:val="20"/>
              </w:rPr>
              <w:t xml:space="preserve"> </w:t>
            </w:r>
          </w:p>
        </w:tc>
        <w:tc>
          <w:tcPr>
            <w:tcW w:w="5870" w:type="dxa"/>
            <w:tcBorders>
              <w:top w:val="nil"/>
              <w:left w:val="nil"/>
              <w:bottom w:val="nil"/>
              <w:right w:val="nil"/>
            </w:tcBorders>
          </w:tcPr>
          <w:p w14:paraId="703E7D9F" w14:textId="5C796676" w:rsidR="00047300" w:rsidRDefault="00047300" w:rsidP="002C793C">
            <w:pPr>
              <w:tabs>
                <w:tab w:val="left" w:pos="115"/>
              </w:tabs>
              <w:spacing w:after="45"/>
              <w:ind w:left="115" w:right="125"/>
              <w:rPr>
                <w:szCs w:val="20"/>
                <w:lang w:val="en-US"/>
              </w:rPr>
            </w:pPr>
            <w:r>
              <w:rPr>
                <w:szCs w:val="20"/>
                <w:lang w:val="en-US"/>
              </w:rPr>
              <w:t>RoseItem whose Rational Rose default specification is being opened</w:t>
            </w:r>
            <w:r w:rsidR="00657982">
              <w:rPr>
                <w:szCs w:val="20"/>
                <w:lang w:val="en-US"/>
              </w:rPr>
              <w:t>.</w:t>
            </w:r>
          </w:p>
        </w:tc>
      </w:tr>
    </w:tbl>
    <w:p w14:paraId="5BD39536" w14:textId="31A56903" w:rsidR="006F79CB" w:rsidRPr="000728FC" w:rsidRDefault="006F79CB" w:rsidP="00CD16B7">
      <w:pPr>
        <w:pStyle w:val="Heading3"/>
        <w:rPr>
          <w:lang w:val="en-US"/>
        </w:rPr>
      </w:pPr>
      <w:r w:rsidRPr="000728FC">
        <w:rPr>
          <w:lang w:val="en-US"/>
        </w:rPr>
        <w:t>StringCollection</w:t>
      </w:r>
    </w:p>
    <w:p w14:paraId="31BA5EC0" w14:textId="77777777" w:rsidR="004745F2" w:rsidRPr="000728FC" w:rsidRDefault="004745F2" w:rsidP="00986B56">
      <w:pPr>
        <w:pStyle w:val="Heading4"/>
        <w:rPr>
          <w:lang w:val="en-US"/>
        </w:rPr>
      </w:pPr>
      <w:r w:rsidRPr="000728FC">
        <w:rPr>
          <w:lang w:val="en-US"/>
        </w:rPr>
        <w:t>StringCollection Class Overview</w:t>
      </w:r>
    </w:p>
    <w:p w14:paraId="3AAD3157" w14:textId="77777777" w:rsidR="004745F2" w:rsidRPr="000728FC" w:rsidRDefault="004745F2" w:rsidP="004745F2">
      <w:pPr>
        <w:tabs>
          <w:tab w:val="left" w:pos="715"/>
        </w:tabs>
        <w:spacing w:after="45"/>
        <w:ind w:left="715" w:right="125"/>
        <w:rPr>
          <w:szCs w:val="20"/>
          <w:lang w:val="en-US"/>
        </w:rPr>
      </w:pPr>
    </w:p>
    <w:p w14:paraId="214AB58B" w14:textId="77777777" w:rsidR="004745F2" w:rsidRPr="000728FC" w:rsidRDefault="004745F2" w:rsidP="004745F2">
      <w:pPr>
        <w:tabs>
          <w:tab w:val="left" w:pos="715"/>
        </w:tabs>
        <w:spacing w:after="45"/>
        <w:ind w:left="715" w:right="125"/>
        <w:rPr>
          <w:szCs w:val="20"/>
          <w:lang w:val="en-US"/>
        </w:rPr>
      </w:pPr>
      <w:r w:rsidRPr="000728FC">
        <w:rPr>
          <w:szCs w:val="20"/>
          <w:lang w:val="en-US"/>
        </w:rPr>
        <w:t xml:space="preserve">A String is a </w:t>
      </w:r>
      <w:r w:rsidRPr="000728FC">
        <w:rPr>
          <w:color w:val="008000"/>
          <w:szCs w:val="20"/>
          <w:u w:val="double"/>
          <w:lang w:val="en-US"/>
        </w:rPr>
        <w:t>basic type</w:t>
      </w:r>
      <w:r w:rsidRPr="000728FC">
        <w:rPr>
          <w:szCs w:val="20"/>
          <w:lang w:val="en-US"/>
        </w:rPr>
        <w:t xml:space="preserve"> in the Rose Extensibility Interface. The StringCollection class allows functions to return collections of strings, such as tool names, set names, property names, and other Rose extensibility-specific strings.</w:t>
      </w:r>
    </w:p>
    <w:p w14:paraId="4A234E4B" w14:textId="61552B40" w:rsidR="004745F2" w:rsidRPr="000728FC" w:rsidRDefault="004745F2" w:rsidP="004745F2">
      <w:pPr>
        <w:tabs>
          <w:tab w:val="left" w:pos="715"/>
        </w:tabs>
        <w:spacing w:after="45"/>
        <w:ind w:left="715" w:right="125"/>
        <w:rPr>
          <w:szCs w:val="20"/>
          <w:lang w:val="en-US"/>
        </w:rPr>
      </w:pPr>
      <w:r w:rsidRPr="000728FC">
        <w:rPr>
          <w:szCs w:val="20"/>
          <w:lang w:val="en-US"/>
        </w:rPr>
        <w:t>Because this collection is intended to access only Rose extensibility-specific strings, it provides the Count property and only two methods: GetAt and GetObject.</w:t>
      </w:r>
      <w:r w:rsidR="0027686B">
        <w:rPr>
          <w:szCs w:val="20"/>
          <w:lang w:val="en-US"/>
        </w:rPr>
        <w:t xml:space="preserve"> </w:t>
      </w:r>
      <w:r w:rsidRPr="000728FC">
        <w:rPr>
          <w:szCs w:val="20"/>
          <w:lang w:val="en-US"/>
        </w:rPr>
        <w:t>No other Collection Class methods apply.</w:t>
      </w:r>
    </w:p>
    <w:p w14:paraId="477F60F2" w14:textId="77777777" w:rsidR="004745F2" w:rsidRPr="000728FC" w:rsidRDefault="004745F2" w:rsidP="004745F2">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CB70B9D" w14:textId="77777777" w:rsidR="004745F2" w:rsidRPr="000728FC" w:rsidRDefault="004745F2" w:rsidP="004745F2">
      <w:pPr>
        <w:tabs>
          <w:tab w:val="left" w:pos="115"/>
        </w:tabs>
        <w:spacing w:after="45"/>
        <w:ind w:left="115" w:right="125"/>
        <w:rPr>
          <w:szCs w:val="20"/>
          <w:lang w:val="en-US"/>
        </w:rPr>
      </w:pPr>
      <w:r w:rsidRPr="000728FC">
        <w:rPr>
          <w:color w:val="008000"/>
          <w:szCs w:val="20"/>
          <w:u w:val="double"/>
          <w:lang w:val="en-US"/>
        </w:rPr>
        <w:t>Collections</w:t>
      </w:r>
      <w:r w:rsidRPr="000728FC">
        <w:rPr>
          <w:szCs w:val="20"/>
          <w:lang w:val="en-US"/>
        </w:rPr>
        <w:t xml:space="preserve"> </w:t>
      </w:r>
    </w:p>
    <w:p w14:paraId="15456EDD" w14:textId="02C7C130" w:rsidR="004745F2" w:rsidRPr="000728FC" w:rsidRDefault="004745F2" w:rsidP="00986B56">
      <w:pPr>
        <w:pStyle w:val="Heading4"/>
        <w:rPr>
          <w:lang w:val="en-US"/>
        </w:rPr>
      </w:pPr>
      <w:r w:rsidRPr="000728FC">
        <w:rPr>
          <w:lang w:val="en-US"/>
        </w:rPr>
        <w:t>StringCollection Class Properties</w:t>
      </w:r>
    </w:p>
    <w:p w14:paraId="047F4694" w14:textId="7A2E56B3" w:rsidR="004745F2" w:rsidRPr="000728FC" w:rsidRDefault="004745F2" w:rsidP="004745F2">
      <w:pPr>
        <w:tabs>
          <w:tab w:val="left" w:pos="-5"/>
        </w:tabs>
        <w:spacing w:after="45"/>
        <w:ind w:right="125"/>
        <w:rPr>
          <w:szCs w:val="20"/>
          <w:lang w:val="en-US"/>
        </w:rPr>
      </w:pPr>
      <w:r w:rsidRPr="000728FC">
        <w:rPr>
          <w:szCs w:val="20"/>
          <w:lang w:val="en-US"/>
        </w:rPr>
        <w:t>All collections share the same set of properties and methods.</w:t>
      </w:r>
      <w:r w:rsidR="0027686B">
        <w:rPr>
          <w:szCs w:val="20"/>
          <w:lang w:val="en-US"/>
        </w:rPr>
        <w:t xml:space="preserve"> </w:t>
      </w:r>
      <w:r w:rsidRPr="000728FC">
        <w:rPr>
          <w:szCs w:val="20"/>
          <w:lang w:val="en-US"/>
        </w:rPr>
        <w:t xml:space="preserve">The StringCollection shares the same single property, </w:t>
      </w:r>
      <w:r w:rsidRPr="000728FC">
        <w:rPr>
          <w:b/>
          <w:bCs/>
          <w:szCs w:val="20"/>
          <w:lang w:val="en-US"/>
        </w:rPr>
        <w:t>Count</w:t>
      </w:r>
      <w:r w:rsidRPr="000728FC">
        <w:rPr>
          <w:szCs w:val="20"/>
          <w:lang w:val="en-US"/>
        </w:rPr>
        <w:t>.</w:t>
      </w:r>
      <w:r w:rsidR="0027686B">
        <w:rPr>
          <w:szCs w:val="20"/>
          <w:lang w:val="en-US"/>
        </w:rPr>
        <w:t xml:space="preserve"> </w:t>
      </w:r>
      <w:r w:rsidRPr="000728FC">
        <w:rPr>
          <w:szCs w:val="20"/>
          <w:lang w:val="en-US"/>
        </w:rPr>
        <w:t xml:space="preserve">However, it provides only a </w:t>
      </w:r>
      <w:r w:rsidRPr="000728FC">
        <w:rPr>
          <w:color w:val="008000"/>
          <w:szCs w:val="20"/>
          <w:u w:val="double"/>
          <w:lang w:val="en-US"/>
        </w:rPr>
        <w:t>subset of the usual collection methods</w:t>
      </w:r>
      <w:r w:rsidRPr="000728FC">
        <w:rPr>
          <w:szCs w:val="20"/>
          <w:lang w:val="en-US"/>
        </w:rPr>
        <w:t>.</w:t>
      </w:r>
    </w:p>
    <w:p w14:paraId="21C3540A" w14:textId="77777777" w:rsidR="004745F2" w:rsidRPr="000728FC" w:rsidRDefault="004745F2" w:rsidP="004745F2">
      <w:pPr>
        <w:tabs>
          <w:tab w:val="left" w:pos="115"/>
        </w:tabs>
        <w:spacing w:after="45"/>
        <w:ind w:left="115" w:right="125"/>
        <w:rPr>
          <w:szCs w:val="20"/>
          <w:lang w:val="en-US"/>
        </w:rPr>
      </w:pPr>
    </w:p>
    <w:p w14:paraId="5D7BC6EB" w14:textId="77777777" w:rsidR="004745F2" w:rsidRPr="000728FC" w:rsidRDefault="004745F2" w:rsidP="004745F2">
      <w:pPr>
        <w:tabs>
          <w:tab w:val="left" w:pos="115"/>
        </w:tabs>
        <w:spacing w:after="45"/>
        <w:ind w:left="115" w:right="125"/>
        <w:rPr>
          <w:szCs w:val="20"/>
          <w:lang w:val="en-US"/>
        </w:rPr>
      </w:pPr>
    </w:p>
    <w:p w14:paraId="708B038E" w14:textId="77777777" w:rsidR="004745F2" w:rsidRPr="000728FC" w:rsidRDefault="004745F2" w:rsidP="004745F2">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01444CA" w14:textId="77777777" w:rsidR="004745F2" w:rsidRPr="000728FC" w:rsidRDefault="004745F2" w:rsidP="004745F2">
      <w:pPr>
        <w:tabs>
          <w:tab w:val="left" w:pos="115"/>
        </w:tabs>
        <w:spacing w:after="45"/>
        <w:ind w:left="115" w:right="125" w:firstLine="65"/>
        <w:rPr>
          <w:szCs w:val="20"/>
          <w:lang w:val="en-US"/>
        </w:rPr>
      </w:pPr>
      <w:r w:rsidRPr="000728FC">
        <w:rPr>
          <w:color w:val="008000"/>
          <w:szCs w:val="20"/>
          <w:u w:val="double"/>
          <w:lang w:val="en-US"/>
        </w:rPr>
        <w:t>Collections</w:t>
      </w:r>
    </w:p>
    <w:p w14:paraId="4112936A" w14:textId="444AFACC" w:rsidR="004745F2" w:rsidRPr="000728FC" w:rsidRDefault="004745F2" w:rsidP="00986B56">
      <w:pPr>
        <w:pStyle w:val="Heading4"/>
        <w:rPr>
          <w:lang w:val="en-US"/>
        </w:rPr>
      </w:pPr>
      <w:r w:rsidRPr="000728FC">
        <w:rPr>
          <w:lang w:val="en-US"/>
        </w:rPr>
        <w:t>StringCollection Class Methods</w:t>
      </w:r>
    </w:p>
    <w:p w14:paraId="3CA5FFE1" w14:textId="7E49DA44" w:rsidR="004745F2" w:rsidRPr="000728FC" w:rsidRDefault="004745F2" w:rsidP="004745F2">
      <w:pPr>
        <w:tabs>
          <w:tab w:val="left" w:pos="115"/>
        </w:tabs>
        <w:spacing w:after="45"/>
        <w:ind w:left="115" w:right="125"/>
        <w:rPr>
          <w:szCs w:val="20"/>
          <w:lang w:val="en-US"/>
        </w:rPr>
      </w:pPr>
      <w:r w:rsidRPr="000728FC">
        <w:rPr>
          <w:szCs w:val="20"/>
          <w:lang w:val="en-US"/>
        </w:rPr>
        <w:t>All collections share the same set of properties and methods.</w:t>
      </w:r>
      <w:r w:rsidR="0027686B">
        <w:rPr>
          <w:szCs w:val="20"/>
          <w:lang w:val="en-US"/>
        </w:rPr>
        <w:t xml:space="preserve"> </w:t>
      </w:r>
      <w:r w:rsidRPr="000728FC">
        <w:rPr>
          <w:szCs w:val="20"/>
          <w:lang w:val="en-US"/>
        </w:rPr>
        <w:t>The StringCollection shares the same single property, Count.</w:t>
      </w:r>
      <w:r w:rsidR="0027686B">
        <w:rPr>
          <w:szCs w:val="20"/>
          <w:lang w:val="en-US"/>
        </w:rPr>
        <w:t xml:space="preserve"> </w:t>
      </w:r>
      <w:r w:rsidRPr="000728FC">
        <w:rPr>
          <w:szCs w:val="20"/>
          <w:lang w:val="en-US"/>
        </w:rPr>
        <w:t>However, it provides only a subset of the usual collection methods.</w:t>
      </w:r>
    </w:p>
    <w:p w14:paraId="475621CF" w14:textId="77777777" w:rsidR="004745F2" w:rsidRPr="000728FC" w:rsidRDefault="004745F2" w:rsidP="004745F2">
      <w:pPr>
        <w:tabs>
          <w:tab w:val="left" w:pos="115"/>
        </w:tabs>
        <w:spacing w:after="45"/>
        <w:ind w:left="115" w:right="125"/>
        <w:rPr>
          <w:szCs w:val="20"/>
          <w:lang w:val="en-US"/>
        </w:rPr>
      </w:pPr>
      <w:r w:rsidRPr="000728FC">
        <w:rPr>
          <w:szCs w:val="20"/>
          <w:lang w:val="en-US"/>
        </w:rPr>
        <w:t>The following table describes the StringCollection Class methods.</w:t>
      </w:r>
    </w:p>
    <w:p w14:paraId="4E5BD3DF" w14:textId="77777777" w:rsidR="004745F2" w:rsidRPr="000728FC" w:rsidRDefault="004745F2" w:rsidP="004745F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4745F2" w14:paraId="0EA031B2" w14:textId="77777777" w:rsidTr="002C793C">
        <w:tc>
          <w:tcPr>
            <w:tcW w:w="4511" w:type="dxa"/>
            <w:tcBorders>
              <w:top w:val="nil"/>
              <w:left w:val="nil"/>
              <w:bottom w:val="nil"/>
              <w:right w:val="nil"/>
            </w:tcBorders>
          </w:tcPr>
          <w:p w14:paraId="33DBEB67" w14:textId="77777777" w:rsidR="004745F2" w:rsidRDefault="004745F2" w:rsidP="002C793C">
            <w:pPr>
              <w:tabs>
                <w:tab w:val="left" w:pos="115"/>
              </w:tabs>
              <w:spacing w:after="45"/>
              <w:ind w:left="115" w:right="125"/>
              <w:rPr>
                <w:szCs w:val="20"/>
              </w:rPr>
            </w:pPr>
            <w:r>
              <w:rPr>
                <w:b/>
                <w:bCs/>
                <w:szCs w:val="20"/>
              </w:rPr>
              <w:t>Method</w:t>
            </w:r>
          </w:p>
        </w:tc>
        <w:tc>
          <w:tcPr>
            <w:tcW w:w="4140" w:type="dxa"/>
            <w:tcBorders>
              <w:top w:val="nil"/>
              <w:left w:val="nil"/>
              <w:bottom w:val="nil"/>
              <w:right w:val="nil"/>
            </w:tcBorders>
          </w:tcPr>
          <w:p w14:paraId="16E29CA5" w14:textId="77777777" w:rsidR="004745F2" w:rsidRDefault="004745F2" w:rsidP="002C793C">
            <w:pPr>
              <w:tabs>
                <w:tab w:val="left" w:pos="115"/>
              </w:tabs>
              <w:spacing w:after="45"/>
              <w:ind w:left="115" w:right="125"/>
              <w:rPr>
                <w:szCs w:val="20"/>
              </w:rPr>
            </w:pPr>
            <w:r>
              <w:rPr>
                <w:b/>
                <w:bCs/>
                <w:szCs w:val="20"/>
              </w:rPr>
              <w:t>Description</w:t>
            </w:r>
          </w:p>
        </w:tc>
      </w:tr>
      <w:tr w:rsidR="004745F2" w:rsidRPr="00050476" w14:paraId="56EFD463" w14:textId="77777777" w:rsidTr="002C793C">
        <w:tc>
          <w:tcPr>
            <w:tcW w:w="4511" w:type="dxa"/>
            <w:tcBorders>
              <w:top w:val="nil"/>
              <w:left w:val="nil"/>
              <w:bottom w:val="nil"/>
              <w:right w:val="nil"/>
            </w:tcBorders>
          </w:tcPr>
          <w:p w14:paraId="329F45A4" w14:textId="77777777" w:rsidR="004745F2" w:rsidRDefault="004745F2" w:rsidP="002C793C">
            <w:pPr>
              <w:tabs>
                <w:tab w:val="left" w:pos="115"/>
              </w:tabs>
              <w:spacing w:after="45"/>
              <w:ind w:left="115" w:right="125"/>
              <w:rPr>
                <w:szCs w:val="20"/>
              </w:rPr>
            </w:pPr>
            <w:r>
              <w:rPr>
                <w:color w:val="008000"/>
                <w:szCs w:val="20"/>
                <w:u w:val="double"/>
              </w:rPr>
              <w:t xml:space="preserve">GetAt </w:t>
            </w:r>
          </w:p>
        </w:tc>
        <w:tc>
          <w:tcPr>
            <w:tcW w:w="4140" w:type="dxa"/>
            <w:tcBorders>
              <w:top w:val="nil"/>
              <w:left w:val="nil"/>
              <w:bottom w:val="nil"/>
              <w:right w:val="nil"/>
            </w:tcBorders>
          </w:tcPr>
          <w:p w14:paraId="233F8576" w14:textId="385CAA0A" w:rsidR="004745F2" w:rsidRDefault="004745F2" w:rsidP="002C793C">
            <w:pPr>
              <w:tabs>
                <w:tab w:val="left" w:pos="115"/>
              </w:tabs>
              <w:spacing w:after="45"/>
              <w:ind w:left="115" w:right="125"/>
              <w:rPr>
                <w:szCs w:val="20"/>
                <w:lang w:val="en-US"/>
              </w:rPr>
            </w:pPr>
            <w:r>
              <w:rPr>
                <w:szCs w:val="20"/>
                <w:lang w:val="en-US"/>
              </w:rPr>
              <w:t>Retrieves a specified instance of a String in the String collection</w:t>
            </w:r>
            <w:r w:rsidR="00657982">
              <w:rPr>
                <w:szCs w:val="20"/>
                <w:lang w:val="en-US"/>
              </w:rPr>
              <w:t>.</w:t>
            </w:r>
          </w:p>
        </w:tc>
      </w:tr>
      <w:tr w:rsidR="004745F2" w:rsidRPr="00050476" w14:paraId="6CF6A5BD" w14:textId="77777777" w:rsidTr="002C793C">
        <w:tc>
          <w:tcPr>
            <w:tcW w:w="4511" w:type="dxa"/>
            <w:tcBorders>
              <w:top w:val="nil"/>
              <w:left w:val="nil"/>
              <w:bottom w:val="nil"/>
              <w:right w:val="nil"/>
            </w:tcBorders>
          </w:tcPr>
          <w:p w14:paraId="49B3AF9C" w14:textId="77777777" w:rsidR="004745F2" w:rsidRDefault="004745F2" w:rsidP="002C793C">
            <w:pPr>
              <w:tabs>
                <w:tab w:val="left" w:pos="115"/>
              </w:tabs>
              <w:spacing w:after="45"/>
              <w:ind w:left="115" w:right="125"/>
              <w:rPr>
                <w:color w:val="008000"/>
                <w:szCs w:val="20"/>
                <w:u w:val="double"/>
              </w:rPr>
            </w:pPr>
            <w:r>
              <w:rPr>
                <w:color w:val="008000"/>
                <w:szCs w:val="20"/>
                <w:u w:val="double"/>
              </w:rPr>
              <w:t xml:space="preserve">GetObject </w:t>
            </w:r>
          </w:p>
        </w:tc>
        <w:tc>
          <w:tcPr>
            <w:tcW w:w="4140" w:type="dxa"/>
            <w:tcBorders>
              <w:top w:val="nil"/>
              <w:left w:val="nil"/>
              <w:bottom w:val="nil"/>
              <w:right w:val="nil"/>
            </w:tcBorders>
          </w:tcPr>
          <w:p w14:paraId="0D64BEC1" w14:textId="55F40E0F" w:rsidR="004745F2" w:rsidRDefault="004745F2" w:rsidP="002C793C">
            <w:pPr>
              <w:tabs>
                <w:tab w:val="left" w:pos="115"/>
              </w:tabs>
              <w:spacing w:after="45"/>
              <w:ind w:left="115" w:right="125"/>
              <w:rPr>
                <w:szCs w:val="20"/>
                <w:lang w:val="en-US"/>
              </w:rPr>
            </w:pPr>
            <w:r>
              <w:rPr>
                <w:szCs w:val="20"/>
                <w:lang w:val="en-US"/>
              </w:rPr>
              <w:t>Returns the OLE interface object associated with this object</w:t>
            </w:r>
            <w:r w:rsidR="00657982">
              <w:rPr>
                <w:szCs w:val="20"/>
                <w:lang w:val="en-US"/>
              </w:rPr>
              <w:t>.</w:t>
            </w:r>
          </w:p>
        </w:tc>
      </w:tr>
    </w:tbl>
    <w:p w14:paraId="4D412345" w14:textId="77777777" w:rsidR="004745F2" w:rsidRPr="000728FC" w:rsidRDefault="004745F2" w:rsidP="004745F2">
      <w:pPr>
        <w:tabs>
          <w:tab w:val="left" w:pos="115"/>
        </w:tabs>
        <w:spacing w:after="45"/>
        <w:ind w:left="115" w:right="125"/>
        <w:rPr>
          <w:szCs w:val="20"/>
          <w:lang w:val="en-US"/>
        </w:rPr>
      </w:pPr>
    </w:p>
    <w:p w14:paraId="56F2DF36" w14:textId="77777777" w:rsidR="004745F2" w:rsidRPr="000728FC" w:rsidRDefault="004745F2" w:rsidP="004745F2">
      <w:pPr>
        <w:tabs>
          <w:tab w:val="left" w:pos="115"/>
        </w:tabs>
        <w:spacing w:after="45"/>
        <w:ind w:left="115" w:right="125"/>
        <w:rPr>
          <w:szCs w:val="20"/>
          <w:lang w:val="en-US"/>
        </w:rPr>
      </w:pPr>
    </w:p>
    <w:p w14:paraId="3E6A0FF5" w14:textId="77777777" w:rsidR="004745F2" w:rsidRPr="000728FC" w:rsidRDefault="004745F2" w:rsidP="004745F2">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5F2EEB8" w14:textId="77777777" w:rsidR="004745F2" w:rsidRPr="000728FC" w:rsidRDefault="004745F2" w:rsidP="004745F2">
      <w:pPr>
        <w:tabs>
          <w:tab w:val="left" w:pos="115"/>
        </w:tabs>
        <w:spacing w:after="45"/>
        <w:ind w:left="115" w:right="125" w:firstLine="65"/>
        <w:rPr>
          <w:szCs w:val="20"/>
          <w:lang w:val="en-US"/>
        </w:rPr>
      </w:pPr>
      <w:r w:rsidRPr="000728FC">
        <w:rPr>
          <w:color w:val="008000"/>
          <w:szCs w:val="20"/>
          <w:u w:val="double"/>
          <w:lang w:val="en-US"/>
        </w:rPr>
        <w:t>Collections</w:t>
      </w:r>
    </w:p>
    <w:p w14:paraId="4033FCD8" w14:textId="58D26546" w:rsidR="00A176E0" w:rsidRDefault="00A176E0" w:rsidP="00AA3515">
      <w:pPr>
        <w:pStyle w:val="Heading2"/>
        <w:rPr>
          <w:lang w:val="en-US"/>
        </w:rPr>
      </w:pPr>
      <w:r>
        <w:rPr>
          <w:lang w:val="en-US"/>
        </w:rPr>
        <w:t>View Classes</w:t>
      </w:r>
    </w:p>
    <w:p w14:paraId="4B424ADA" w14:textId="3F592781" w:rsidR="000B1FD8" w:rsidRPr="000728FC" w:rsidRDefault="000B1FD8" w:rsidP="000B1FD8">
      <w:pPr>
        <w:tabs>
          <w:tab w:val="left" w:pos="115"/>
        </w:tabs>
        <w:spacing w:after="45"/>
        <w:ind w:left="115" w:right="125"/>
        <w:rPr>
          <w:szCs w:val="20"/>
          <w:lang w:val="en-US"/>
        </w:rPr>
      </w:pPr>
      <w:r w:rsidRPr="000728FC">
        <w:rPr>
          <w:szCs w:val="20"/>
          <w:lang w:val="en-US"/>
        </w:rPr>
        <w:t>View classes define the visible representations of the logical elements in your model.</w:t>
      </w:r>
      <w:r w:rsidR="0027686B">
        <w:rPr>
          <w:szCs w:val="20"/>
          <w:lang w:val="en-US"/>
        </w:rPr>
        <w:t xml:space="preserve"> </w:t>
      </w:r>
      <w:r w:rsidRPr="000728FC">
        <w:rPr>
          <w:szCs w:val="20"/>
          <w:lang w:val="en-US"/>
        </w:rPr>
        <w:t>For example, you create a class or a category, which an actual logical entity.</w:t>
      </w:r>
      <w:r w:rsidR="0027686B">
        <w:rPr>
          <w:szCs w:val="20"/>
          <w:lang w:val="en-US"/>
        </w:rPr>
        <w:t xml:space="preserve"> </w:t>
      </w:r>
      <w:r w:rsidRPr="000728FC">
        <w:rPr>
          <w:szCs w:val="20"/>
          <w:lang w:val="en-US"/>
        </w:rPr>
        <w:t>When you do this, you place a class icon on a Class Diagram.</w:t>
      </w:r>
      <w:r w:rsidR="0027686B">
        <w:rPr>
          <w:szCs w:val="20"/>
          <w:lang w:val="en-US"/>
        </w:rPr>
        <w:t xml:space="preserve"> </w:t>
      </w:r>
      <w:r w:rsidRPr="000728FC">
        <w:rPr>
          <w:szCs w:val="20"/>
          <w:lang w:val="en-US"/>
        </w:rPr>
        <w:t>The class icon represents the actual class.</w:t>
      </w:r>
      <w:r w:rsidR="0027686B">
        <w:rPr>
          <w:szCs w:val="20"/>
          <w:lang w:val="en-US"/>
        </w:rPr>
        <w:t xml:space="preserve"> </w:t>
      </w:r>
      <w:r w:rsidRPr="000728FC">
        <w:rPr>
          <w:szCs w:val="20"/>
          <w:lang w:val="en-US"/>
        </w:rPr>
        <w:t>At the same time the icon itself can be manipulated as a view object.</w:t>
      </w:r>
    </w:p>
    <w:p w14:paraId="493E6E61" w14:textId="77777777" w:rsidR="000B1FD8" w:rsidRPr="000728FC" w:rsidRDefault="000B1FD8" w:rsidP="000B1FD8">
      <w:pPr>
        <w:tabs>
          <w:tab w:val="left" w:pos="115"/>
        </w:tabs>
        <w:spacing w:after="45"/>
        <w:ind w:left="115" w:right="125"/>
        <w:rPr>
          <w:szCs w:val="20"/>
          <w:lang w:val="en-US"/>
        </w:rPr>
      </w:pPr>
      <w:r w:rsidRPr="000728FC">
        <w:rPr>
          <w:szCs w:val="20"/>
          <w:lang w:val="en-US"/>
        </w:rPr>
        <w:t>Some of the questions view class properties answer about diagrams, class icons, and other view objects are:</w:t>
      </w:r>
    </w:p>
    <w:p w14:paraId="7B1D54BA" w14:textId="77777777" w:rsidR="000B1FD8" w:rsidRPr="000728FC" w:rsidRDefault="000B1FD8" w:rsidP="000B1FD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How big is it?</w:t>
      </w:r>
    </w:p>
    <w:p w14:paraId="2F486D71" w14:textId="77777777" w:rsidR="000B1FD8" w:rsidRPr="000728FC" w:rsidRDefault="000B1FD8" w:rsidP="000B1FD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Where is it placed on the screen?</w:t>
      </w:r>
    </w:p>
    <w:p w14:paraId="089B43EC" w14:textId="77777777" w:rsidR="000B1FD8" w:rsidRPr="000728FC" w:rsidRDefault="000B1FD8" w:rsidP="000B1FD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What color is it?</w:t>
      </w:r>
    </w:p>
    <w:p w14:paraId="47896D3B" w14:textId="77777777" w:rsidR="000B1FD8" w:rsidRPr="000728FC" w:rsidRDefault="000B1FD8" w:rsidP="000B1FD8">
      <w:pPr>
        <w:tabs>
          <w:tab w:val="left" w:pos="115"/>
        </w:tabs>
        <w:spacing w:after="45"/>
        <w:ind w:left="115" w:right="125"/>
        <w:rPr>
          <w:szCs w:val="20"/>
          <w:lang w:val="en-US"/>
        </w:rPr>
      </w:pPr>
      <w:r w:rsidRPr="000728FC">
        <w:rPr>
          <w:szCs w:val="20"/>
          <w:lang w:val="en-US"/>
        </w:rPr>
        <w:t>You can sometimes retrieve a logical model element from its view object.</w:t>
      </w:r>
    </w:p>
    <w:p w14:paraId="7E30489F" w14:textId="77777777" w:rsidR="000B1FD8" w:rsidRPr="000728FC" w:rsidRDefault="000B1FD8" w:rsidP="000B1FD8">
      <w:pPr>
        <w:tabs>
          <w:tab w:val="left" w:pos="115"/>
        </w:tabs>
        <w:spacing w:after="45"/>
        <w:ind w:left="115" w:right="125"/>
        <w:rPr>
          <w:szCs w:val="20"/>
          <w:lang w:val="en-US"/>
        </w:rPr>
      </w:pPr>
      <w:r w:rsidRPr="000728FC">
        <w:rPr>
          <w:szCs w:val="20"/>
          <w:lang w:val="en-US"/>
        </w:rPr>
        <w:t>The View classes exposed in the Rose Extensibility interface are:</w:t>
      </w:r>
    </w:p>
    <w:p w14:paraId="1D5EF3F3" w14:textId="6A55503B" w:rsidR="000B1FD8" w:rsidRPr="000728FC" w:rsidRDefault="000B1FD8" w:rsidP="000B1FD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Diagram</w:t>
      </w:r>
    </w:p>
    <w:p w14:paraId="5EC1723D" w14:textId="1A9BE964" w:rsidR="000B1FD8" w:rsidRPr="000728FC" w:rsidRDefault="000B1FD8" w:rsidP="000B1FD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RoseItemView</w:t>
      </w:r>
    </w:p>
    <w:p w14:paraId="3E487A82" w14:textId="3A3EE9CB" w:rsidR="000B1FD8" w:rsidRPr="000728FC" w:rsidRDefault="000B1FD8" w:rsidP="000B1FD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NoteView</w:t>
      </w:r>
    </w:p>
    <w:p w14:paraId="7D9099BA" w14:textId="0ECC39C8" w:rsidR="000B1FD8" w:rsidRPr="000728FC" w:rsidRDefault="000B1FD8" w:rsidP="000B1FD8">
      <w:pPr>
        <w:tabs>
          <w:tab w:val="left" w:pos="115"/>
        </w:tabs>
        <w:spacing w:after="45"/>
        <w:ind w:left="115" w:right="125"/>
        <w:rPr>
          <w:szCs w:val="20"/>
          <w:lang w:val="en-US"/>
        </w:rPr>
      </w:pPr>
      <w:r w:rsidRPr="000728FC">
        <w:rPr>
          <w:szCs w:val="20"/>
          <w:lang w:val="en-US"/>
        </w:rPr>
        <w:t>Certain other classes can be thought of as specialized view classes because they inherit all RoseItemView or Diagram properties and methods, but add properties or methods that are more specific to the logical model elements they represent.</w:t>
      </w:r>
    </w:p>
    <w:p w14:paraId="2F665FDE" w14:textId="4BD16973" w:rsidR="000B1FD8" w:rsidRPr="000728FC" w:rsidRDefault="000B1FD8" w:rsidP="000B1FD8">
      <w:pPr>
        <w:tabs>
          <w:tab w:val="left" w:pos="115"/>
        </w:tabs>
        <w:spacing w:after="45"/>
        <w:ind w:left="115" w:right="125"/>
        <w:rPr>
          <w:szCs w:val="20"/>
          <w:lang w:val="en-US"/>
        </w:rPr>
      </w:pPr>
      <w:r w:rsidRPr="000728FC">
        <w:rPr>
          <w:szCs w:val="20"/>
          <w:lang w:val="en-US"/>
        </w:rPr>
        <w:t>These classes are described in the same sections as the logical elements they represent.</w:t>
      </w:r>
    </w:p>
    <w:p w14:paraId="0578A5B0" w14:textId="77777777" w:rsidR="000B1FD8" w:rsidRPr="000728FC" w:rsidRDefault="000B1FD8" w:rsidP="000B1FD8">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07902D8" w14:textId="77777777" w:rsidR="000B1FD8" w:rsidRPr="000728FC" w:rsidRDefault="000B1FD8" w:rsidP="000B1FD8">
      <w:pPr>
        <w:tabs>
          <w:tab w:val="left" w:pos="115"/>
        </w:tabs>
        <w:spacing w:after="45"/>
        <w:ind w:left="115" w:right="125" w:firstLine="65"/>
        <w:rPr>
          <w:szCs w:val="20"/>
          <w:lang w:val="en-US"/>
        </w:rPr>
      </w:pPr>
      <w:r w:rsidRPr="000728FC">
        <w:rPr>
          <w:color w:val="008000"/>
          <w:szCs w:val="20"/>
          <w:u w:val="double"/>
          <w:lang w:val="en-US"/>
        </w:rPr>
        <w:t>ClassDiagram</w:t>
      </w:r>
    </w:p>
    <w:p w14:paraId="3D6ECAE5" w14:textId="77777777" w:rsidR="000B1FD8" w:rsidRPr="000728FC" w:rsidRDefault="000B1FD8" w:rsidP="000B1FD8">
      <w:pPr>
        <w:tabs>
          <w:tab w:val="left" w:pos="115"/>
        </w:tabs>
        <w:spacing w:after="45"/>
        <w:ind w:left="115" w:right="125" w:firstLine="65"/>
        <w:rPr>
          <w:szCs w:val="20"/>
          <w:lang w:val="en-US"/>
        </w:rPr>
      </w:pPr>
      <w:r w:rsidRPr="000728FC">
        <w:rPr>
          <w:color w:val="008000"/>
          <w:szCs w:val="20"/>
          <w:u w:val="double"/>
          <w:lang w:val="en-US"/>
        </w:rPr>
        <w:lastRenderedPageBreak/>
        <w:t>ClassView</w:t>
      </w:r>
    </w:p>
    <w:p w14:paraId="5E6A9665" w14:textId="77777777" w:rsidR="000B1FD8" w:rsidRPr="000728FC" w:rsidRDefault="000B1FD8" w:rsidP="000B1FD8">
      <w:pPr>
        <w:tabs>
          <w:tab w:val="left" w:pos="115"/>
        </w:tabs>
        <w:spacing w:after="45"/>
        <w:ind w:left="115" w:right="125" w:firstLine="65"/>
        <w:rPr>
          <w:szCs w:val="20"/>
          <w:lang w:val="en-US"/>
        </w:rPr>
      </w:pPr>
      <w:r w:rsidRPr="000728FC">
        <w:rPr>
          <w:color w:val="008000"/>
          <w:szCs w:val="20"/>
          <w:u w:val="double"/>
          <w:lang w:val="en-US"/>
        </w:rPr>
        <w:t>DeploymentDiagram</w:t>
      </w:r>
      <w:r w:rsidRPr="000728FC">
        <w:rPr>
          <w:szCs w:val="20"/>
          <w:lang w:val="en-US"/>
        </w:rPr>
        <w:t xml:space="preserve"> </w:t>
      </w:r>
    </w:p>
    <w:p w14:paraId="3A1898E1" w14:textId="77777777" w:rsidR="000B1FD8" w:rsidRPr="000728FC" w:rsidRDefault="000B1FD8" w:rsidP="000B1FD8">
      <w:pPr>
        <w:tabs>
          <w:tab w:val="left" w:pos="115"/>
        </w:tabs>
        <w:spacing w:after="45"/>
        <w:ind w:left="115" w:right="125" w:firstLine="65"/>
        <w:rPr>
          <w:szCs w:val="20"/>
          <w:lang w:val="en-US"/>
        </w:rPr>
      </w:pPr>
      <w:r w:rsidRPr="000728FC">
        <w:rPr>
          <w:color w:val="008000"/>
          <w:szCs w:val="20"/>
          <w:u w:val="double"/>
          <w:lang w:val="en-US"/>
        </w:rPr>
        <w:t>ScenarioDiagram</w:t>
      </w:r>
    </w:p>
    <w:p w14:paraId="5CADB0B3" w14:textId="77777777" w:rsidR="000B1FD8" w:rsidRPr="000728FC" w:rsidRDefault="000B1FD8" w:rsidP="000B1FD8">
      <w:pPr>
        <w:tabs>
          <w:tab w:val="left" w:pos="115"/>
        </w:tabs>
        <w:spacing w:after="45"/>
        <w:ind w:left="115" w:right="125" w:firstLine="65"/>
        <w:rPr>
          <w:szCs w:val="20"/>
          <w:lang w:val="en-US"/>
        </w:rPr>
      </w:pPr>
      <w:r w:rsidRPr="000728FC">
        <w:rPr>
          <w:color w:val="008000"/>
          <w:szCs w:val="20"/>
          <w:u w:val="double"/>
          <w:lang w:val="en-US"/>
        </w:rPr>
        <w:t>InstanceView</w:t>
      </w:r>
    </w:p>
    <w:p w14:paraId="0E60AF61" w14:textId="77777777" w:rsidR="000B1FD8" w:rsidRPr="000728FC" w:rsidRDefault="000B1FD8" w:rsidP="000B1FD8">
      <w:pPr>
        <w:tabs>
          <w:tab w:val="left" w:pos="115"/>
        </w:tabs>
        <w:spacing w:after="45"/>
        <w:ind w:left="115" w:right="125" w:firstLine="65"/>
        <w:rPr>
          <w:szCs w:val="20"/>
          <w:lang w:val="en-US"/>
        </w:rPr>
      </w:pPr>
      <w:r w:rsidRPr="000728FC">
        <w:rPr>
          <w:color w:val="008000"/>
          <w:szCs w:val="20"/>
          <w:u w:val="double"/>
          <w:lang w:val="en-US"/>
        </w:rPr>
        <w:t>ComponentView</w:t>
      </w:r>
      <w:r w:rsidRPr="000728FC">
        <w:rPr>
          <w:szCs w:val="20"/>
          <w:lang w:val="en-US"/>
        </w:rPr>
        <w:t xml:space="preserve"> </w:t>
      </w:r>
    </w:p>
    <w:p w14:paraId="2E34C261" w14:textId="77777777" w:rsidR="000B1FD8" w:rsidRPr="000728FC" w:rsidRDefault="000B1FD8" w:rsidP="000B1FD8">
      <w:pPr>
        <w:tabs>
          <w:tab w:val="left" w:pos="115"/>
        </w:tabs>
        <w:spacing w:after="45"/>
        <w:ind w:left="115" w:right="125" w:firstLine="65"/>
        <w:rPr>
          <w:szCs w:val="20"/>
          <w:lang w:val="en-US"/>
        </w:rPr>
      </w:pPr>
      <w:r w:rsidRPr="000728FC">
        <w:rPr>
          <w:color w:val="008000"/>
          <w:szCs w:val="20"/>
          <w:u w:val="double"/>
          <w:lang w:val="en-US"/>
        </w:rPr>
        <w:t>SubsystemView</w:t>
      </w:r>
      <w:r w:rsidRPr="000728FC">
        <w:rPr>
          <w:szCs w:val="20"/>
          <w:lang w:val="en-US"/>
        </w:rPr>
        <w:t xml:space="preserve"> </w:t>
      </w:r>
    </w:p>
    <w:p w14:paraId="018A1B5F" w14:textId="6E77647F" w:rsidR="000B1FD8" w:rsidRDefault="000B1FD8" w:rsidP="00CD16B7">
      <w:pPr>
        <w:pStyle w:val="Heading3"/>
        <w:rPr>
          <w:lang w:val="en-US"/>
        </w:rPr>
      </w:pPr>
      <w:r w:rsidRPr="000728FC">
        <w:rPr>
          <w:lang w:val="en-US"/>
        </w:rPr>
        <w:t>Diagram</w:t>
      </w:r>
    </w:p>
    <w:p w14:paraId="4C52C777" w14:textId="77777777" w:rsidR="000B1FD8" w:rsidRPr="000728FC" w:rsidRDefault="000B1FD8" w:rsidP="00986B56">
      <w:pPr>
        <w:pStyle w:val="Heading4"/>
        <w:rPr>
          <w:lang w:val="en-US"/>
        </w:rPr>
      </w:pPr>
      <w:r w:rsidRPr="000728FC">
        <w:rPr>
          <w:lang w:val="en-US"/>
        </w:rPr>
        <w:t>Diagram Class Overview</w:t>
      </w:r>
    </w:p>
    <w:p w14:paraId="60C6C3DE" w14:textId="098766A0" w:rsidR="000B1FD8" w:rsidRPr="000728FC" w:rsidRDefault="000B1FD8" w:rsidP="000B1FD8">
      <w:pPr>
        <w:tabs>
          <w:tab w:val="left" w:pos="115"/>
        </w:tabs>
        <w:spacing w:after="45"/>
        <w:ind w:left="115" w:right="125"/>
        <w:rPr>
          <w:szCs w:val="20"/>
          <w:lang w:val="en-US"/>
        </w:rPr>
      </w:pPr>
      <w:r w:rsidRPr="000728FC">
        <w:rPr>
          <w:szCs w:val="20"/>
          <w:lang w:val="en-US"/>
        </w:rPr>
        <w:t>The Diagram class exposes a set of properties and methods, which all other diagram classes (for example, class diagrams, scenario diagrams, etc.) inherit.</w:t>
      </w:r>
      <w:r w:rsidR="0027686B">
        <w:rPr>
          <w:szCs w:val="20"/>
          <w:lang w:val="en-US"/>
        </w:rPr>
        <w:t xml:space="preserve"> </w:t>
      </w:r>
      <w:r w:rsidRPr="000728FC">
        <w:rPr>
          <w:szCs w:val="20"/>
          <w:lang w:val="en-US"/>
        </w:rPr>
        <w:t>These properties and methods determine the size and placement of a diagram on the Rose user</w:t>
      </w:r>
      <w:r w:rsidRPr="000728FC">
        <w:rPr>
          <w:rFonts w:ascii="Times New Roman" w:hAnsi="Times New Roman" w:cs="Times New Roman"/>
          <w:szCs w:val="20"/>
          <w:lang w:val="en-US"/>
        </w:rPr>
        <w:t>’</w:t>
      </w:r>
      <w:r w:rsidRPr="000728FC">
        <w:rPr>
          <w:szCs w:val="20"/>
          <w:lang w:val="en-US"/>
        </w:rPr>
        <w:t>s computer screen.</w:t>
      </w:r>
    </w:p>
    <w:p w14:paraId="44550778" w14:textId="77777777" w:rsidR="000B1FD8" w:rsidRPr="000728FC" w:rsidRDefault="000B1FD8" w:rsidP="000B1FD8">
      <w:pPr>
        <w:tabs>
          <w:tab w:val="left" w:pos="115"/>
        </w:tabs>
        <w:spacing w:after="45"/>
        <w:ind w:left="115" w:right="125"/>
        <w:rPr>
          <w:szCs w:val="20"/>
          <w:lang w:val="en-US"/>
        </w:rPr>
      </w:pPr>
      <w:r w:rsidRPr="000728FC">
        <w:rPr>
          <w:szCs w:val="20"/>
          <w:lang w:val="en-US"/>
        </w:rPr>
        <w:t>Check the lists of properties and methods for complete information.</w:t>
      </w:r>
    </w:p>
    <w:p w14:paraId="310CDAC7" w14:textId="0B842BF9" w:rsidR="000B1FD8" w:rsidRPr="000728FC" w:rsidRDefault="000B1FD8" w:rsidP="00986B56">
      <w:pPr>
        <w:pStyle w:val="Heading4"/>
        <w:rPr>
          <w:lang w:val="en-US"/>
        </w:rPr>
      </w:pPr>
      <w:r w:rsidRPr="000728FC">
        <w:rPr>
          <w:lang w:val="en-US"/>
        </w:rPr>
        <w:t>Diagram Class Properties</w:t>
      </w:r>
    </w:p>
    <w:p w14:paraId="68F9B6AC" w14:textId="77777777" w:rsidR="000B1FD8" w:rsidRPr="000728FC" w:rsidRDefault="000B1FD8" w:rsidP="000B1FD8">
      <w:pPr>
        <w:tabs>
          <w:tab w:val="left" w:pos="115"/>
        </w:tabs>
        <w:spacing w:after="45"/>
        <w:ind w:left="115" w:right="125"/>
        <w:rPr>
          <w:szCs w:val="20"/>
          <w:lang w:val="en-US"/>
        </w:rPr>
      </w:pPr>
      <w:r w:rsidRPr="000728FC">
        <w:rPr>
          <w:szCs w:val="20"/>
          <w:lang w:val="en-US"/>
        </w:rPr>
        <w:t>The following table describes the Diagram Class properties.</w:t>
      </w:r>
    </w:p>
    <w:p w14:paraId="4EE1C105" w14:textId="77777777" w:rsidR="000B1FD8" w:rsidRPr="000728FC" w:rsidRDefault="000B1FD8" w:rsidP="000B1FD8">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0B1FD8" w14:paraId="766B1285" w14:textId="77777777" w:rsidTr="002C793C">
        <w:tc>
          <w:tcPr>
            <w:tcW w:w="4601" w:type="dxa"/>
            <w:tcBorders>
              <w:top w:val="nil"/>
              <w:left w:val="nil"/>
              <w:bottom w:val="nil"/>
              <w:right w:val="nil"/>
            </w:tcBorders>
          </w:tcPr>
          <w:p w14:paraId="45B6C32B" w14:textId="77777777" w:rsidR="000B1FD8" w:rsidRDefault="000B1FD8" w:rsidP="002C793C">
            <w:pPr>
              <w:tabs>
                <w:tab w:val="left" w:pos="115"/>
              </w:tabs>
              <w:spacing w:after="45"/>
              <w:ind w:left="115" w:right="125"/>
              <w:rPr>
                <w:b/>
                <w:bCs/>
                <w:szCs w:val="20"/>
              </w:rPr>
            </w:pPr>
            <w:r>
              <w:rPr>
                <w:b/>
                <w:bCs/>
                <w:szCs w:val="20"/>
              </w:rPr>
              <w:t>Property</w:t>
            </w:r>
          </w:p>
        </w:tc>
        <w:tc>
          <w:tcPr>
            <w:tcW w:w="4320" w:type="dxa"/>
            <w:tcBorders>
              <w:top w:val="nil"/>
              <w:left w:val="nil"/>
              <w:bottom w:val="nil"/>
              <w:right w:val="nil"/>
            </w:tcBorders>
          </w:tcPr>
          <w:p w14:paraId="0F6A271C" w14:textId="77777777" w:rsidR="000B1FD8" w:rsidRDefault="000B1FD8" w:rsidP="002C793C">
            <w:pPr>
              <w:tabs>
                <w:tab w:val="left" w:pos="115"/>
              </w:tabs>
              <w:spacing w:after="45"/>
              <w:ind w:left="115" w:right="125"/>
              <w:rPr>
                <w:b/>
                <w:bCs/>
                <w:szCs w:val="20"/>
              </w:rPr>
            </w:pPr>
            <w:r>
              <w:rPr>
                <w:b/>
                <w:bCs/>
                <w:szCs w:val="20"/>
              </w:rPr>
              <w:t>Description</w:t>
            </w:r>
          </w:p>
        </w:tc>
      </w:tr>
      <w:tr w:rsidR="000B1FD8" w:rsidRPr="00050476" w14:paraId="1E8EF3C9" w14:textId="77777777" w:rsidTr="002C793C">
        <w:tc>
          <w:tcPr>
            <w:tcW w:w="4601" w:type="dxa"/>
            <w:tcBorders>
              <w:top w:val="nil"/>
              <w:left w:val="nil"/>
              <w:bottom w:val="nil"/>
              <w:right w:val="nil"/>
            </w:tcBorders>
          </w:tcPr>
          <w:p w14:paraId="04B25EBF"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Element </w:t>
            </w:r>
          </w:p>
        </w:tc>
        <w:tc>
          <w:tcPr>
            <w:tcW w:w="4320" w:type="dxa"/>
            <w:tcBorders>
              <w:top w:val="nil"/>
              <w:left w:val="nil"/>
              <w:bottom w:val="nil"/>
              <w:right w:val="nil"/>
            </w:tcBorders>
          </w:tcPr>
          <w:p w14:paraId="49E9848D" w14:textId="3BC738AB" w:rsidR="000B1FD8" w:rsidRDefault="000B1FD8" w:rsidP="002C793C">
            <w:pPr>
              <w:tabs>
                <w:tab w:val="left" w:pos="115"/>
              </w:tabs>
              <w:spacing w:after="45"/>
              <w:ind w:left="115" w:right="125"/>
              <w:rPr>
                <w:szCs w:val="20"/>
                <w:lang w:val="en-US"/>
              </w:rPr>
            </w:pPr>
            <w:r>
              <w:rPr>
                <w:szCs w:val="20"/>
                <w:lang w:val="en-US"/>
              </w:rPr>
              <w:t>Inherits all Element class properties</w:t>
            </w:r>
            <w:r w:rsidR="00657982">
              <w:rPr>
                <w:szCs w:val="20"/>
                <w:lang w:val="en-US"/>
              </w:rPr>
              <w:t>.</w:t>
            </w:r>
          </w:p>
        </w:tc>
      </w:tr>
      <w:tr w:rsidR="000B1FD8" w:rsidRPr="00050476" w14:paraId="33B423B0" w14:textId="77777777" w:rsidTr="002C793C">
        <w:tc>
          <w:tcPr>
            <w:tcW w:w="4601" w:type="dxa"/>
            <w:tcBorders>
              <w:top w:val="nil"/>
              <w:left w:val="nil"/>
              <w:bottom w:val="nil"/>
              <w:right w:val="nil"/>
            </w:tcBorders>
          </w:tcPr>
          <w:p w14:paraId="6D2B2256"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Documentation </w:t>
            </w:r>
          </w:p>
        </w:tc>
        <w:tc>
          <w:tcPr>
            <w:tcW w:w="4320" w:type="dxa"/>
            <w:tcBorders>
              <w:top w:val="nil"/>
              <w:left w:val="nil"/>
              <w:bottom w:val="nil"/>
              <w:right w:val="nil"/>
            </w:tcBorders>
          </w:tcPr>
          <w:p w14:paraId="2AD11F8D" w14:textId="64D5D46E" w:rsidR="000B1FD8" w:rsidRDefault="000B1FD8" w:rsidP="002C793C">
            <w:pPr>
              <w:tabs>
                <w:tab w:val="left" w:pos="115"/>
              </w:tabs>
              <w:spacing w:after="45"/>
              <w:ind w:left="115" w:right="125"/>
              <w:rPr>
                <w:szCs w:val="20"/>
                <w:lang w:val="en-US"/>
              </w:rPr>
            </w:pPr>
            <w:r>
              <w:rPr>
                <w:szCs w:val="20"/>
                <w:lang w:val="en-US"/>
              </w:rPr>
              <w:t>Specifies the documentation belonging to the diagram</w:t>
            </w:r>
            <w:r w:rsidR="00657982">
              <w:rPr>
                <w:szCs w:val="20"/>
                <w:lang w:val="en-US"/>
              </w:rPr>
              <w:t>.</w:t>
            </w:r>
          </w:p>
        </w:tc>
      </w:tr>
      <w:tr w:rsidR="000B1FD8" w:rsidRPr="00050476" w14:paraId="0770AA8B" w14:textId="77777777" w:rsidTr="002C793C">
        <w:tc>
          <w:tcPr>
            <w:tcW w:w="4601" w:type="dxa"/>
            <w:tcBorders>
              <w:top w:val="nil"/>
              <w:left w:val="nil"/>
              <w:bottom w:val="nil"/>
              <w:right w:val="nil"/>
            </w:tcBorders>
          </w:tcPr>
          <w:p w14:paraId="20C9EB02"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ExternalDocuments </w:t>
            </w:r>
          </w:p>
        </w:tc>
        <w:tc>
          <w:tcPr>
            <w:tcW w:w="4320" w:type="dxa"/>
            <w:tcBorders>
              <w:top w:val="nil"/>
              <w:left w:val="nil"/>
              <w:bottom w:val="nil"/>
              <w:right w:val="nil"/>
            </w:tcBorders>
          </w:tcPr>
          <w:p w14:paraId="7D497DEB" w14:textId="7A4377C5" w:rsidR="000B1FD8" w:rsidRDefault="000B1FD8" w:rsidP="002C793C">
            <w:pPr>
              <w:tabs>
                <w:tab w:val="left" w:pos="115"/>
              </w:tabs>
              <w:spacing w:after="45"/>
              <w:ind w:left="115" w:right="125"/>
              <w:rPr>
                <w:szCs w:val="20"/>
                <w:lang w:val="en-US"/>
              </w:rPr>
            </w:pPr>
            <w:r>
              <w:rPr>
                <w:szCs w:val="20"/>
                <w:lang w:val="en-US"/>
              </w:rPr>
              <w:t>Specifies the collection of external documents belonging to the diagram</w:t>
            </w:r>
            <w:r w:rsidR="00657982">
              <w:rPr>
                <w:szCs w:val="20"/>
                <w:lang w:val="en-US"/>
              </w:rPr>
              <w:t>.</w:t>
            </w:r>
          </w:p>
        </w:tc>
      </w:tr>
      <w:tr w:rsidR="000B1FD8" w:rsidRPr="00050476" w14:paraId="6CA1E170" w14:textId="77777777" w:rsidTr="002C793C">
        <w:tc>
          <w:tcPr>
            <w:tcW w:w="4601" w:type="dxa"/>
            <w:tcBorders>
              <w:top w:val="nil"/>
              <w:left w:val="nil"/>
              <w:bottom w:val="nil"/>
              <w:right w:val="nil"/>
            </w:tcBorders>
          </w:tcPr>
          <w:p w14:paraId="084B47E1"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Items </w:t>
            </w:r>
          </w:p>
        </w:tc>
        <w:tc>
          <w:tcPr>
            <w:tcW w:w="4320" w:type="dxa"/>
            <w:tcBorders>
              <w:top w:val="nil"/>
              <w:left w:val="nil"/>
              <w:bottom w:val="nil"/>
              <w:right w:val="nil"/>
            </w:tcBorders>
          </w:tcPr>
          <w:p w14:paraId="4B112AC0" w14:textId="0956AB6B" w:rsidR="000B1FD8" w:rsidRDefault="000B1FD8" w:rsidP="002C793C">
            <w:pPr>
              <w:tabs>
                <w:tab w:val="left" w:pos="115"/>
              </w:tabs>
              <w:spacing w:after="45"/>
              <w:ind w:left="115" w:right="125"/>
              <w:rPr>
                <w:szCs w:val="20"/>
                <w:lang w:val="en-US"/>
              </w:rPr>
            </w:pPr>
            <w:r>
              <w:rPr>
                <w:szCs w:val="20"/>
                <w:lang w:val="en-US"/>
              </w:rPr>
              <w:t>Collection of items belonging to the diagram</w:t>
            </w:r>
            <w:r w:rsidR="00657982">
              <w:rPr>
                <w:szCs w:val="20"/>
                <w:lang w:val="en-US"/>
              </w:rPr>
              <w:t>.</w:t>
            </w:r>
          </w:p>
        </w:tc>
      </w:tr>
      <w:tr w:rsidR="000B1FD8" w:rsidRPr="00050476" w14:paraId="6A70FB24" w14:textId="77777777" w:rsidTr="002C793C">
        <w:tc>
          <w:tcPr>
            <w:tcW w:w="4601" w:type="dxa"/>
            <w:tcBorders>
              <w:top w:val="nil"/>
              <w:left w:val="nil"/>
              <w:bottom w:val="nil"/>
              <w:right w:val="nil"/>
            </w:tcBorders>
          </w:tcPr>
          <w:p w14:paraId="19526FCA"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ItemViews </w:t>
            </w:r>
          </w:p>
        </w:tc>
        <w:tc>
          <w:tcPr>
            <w:tcW w:w="4320" w:type="dxa"/>
            <w:tcBorders>
              <w:top w:val="nil"/>
              <w:left w:val="nil"/>
              <w:bottom w:val="nil"/>
              <w:right w:val="nil"/>
            </w:tcBorders>
          </w:tcPr>
          <w:p w14:paraId="0A9753A8" w14:textId="5CFADC3F" w:rsidR="000B1FD8" w:rsidRDefault="000B1FD8" w:rsidP="002C793C">
            <w:pPr>
              <w:tabs>
                <w:tab w:val="left" w:pos="115"/>
              </w:tabs>
              <w:spacing w:after="45"/>
              <w:ind w:left="115" w:right="125"/>
              <w:rPr>
                <w:szCs w:val="20"/>
                <w:lang w:val="en-US"/>
              </w:rPr>
            </w:pPr>
            <w:r>
              <w:rPr>
                <w:szCs w:val="20"/>
                <w:lang w:val="en-US"/>
              </w:rPr>
              <w:t>Collection of item views belonging to the diagram</w:t>
            </w:r>
            <w:r w:rsidR="00657982">
              <w:rPr>
                <w:szCs w:val="20"/>
                <w:lang w:val="en-US"/>
              </w:rPr>
              <w:t>.</w:t>
            </w:r>
          </w:p>
        </w:tc>
      </w:tr>
      <w:tr w:rsidR="000B1FD8" w14:paraId="60363FAE" w14:textId="77777777" w:rsidTr="002C793C">
        <w:tc>
          <w:tcPr>
            <w:tcW w:w="4601" w:type="dxa"/>
            <w:tcBorders>
              <w:top w:val="nil"/>
              <w:left w:val="nil"/>
              <w:bottom w:val="nil"/>
              <w:right w:val="nil"/>
            </w:tcBorders>
          </w:tcPr>
          <w:p w14:paraId="0B5F8D3E" w14:textId="77777777" w:rsidR="000B1FD8" w:rsidRDefault="000B1FD8" w:rsidP="002C793C">
            <w:pPr>
              <w:tabs>
                <w:tab w:val="left" w:pos="115"/>
              </w:tabs>
              <w:spacing w:after="45"/>
              <w:ind w:left="115" w:right="125"/>
              <w:rPr>
                <w:szCs w:val="20"/>
              </w:rPr>
            </w:pPr>
            <w:r>
              <w:rPr>
                <w:color w:val="008000"/>
                <w:szCs w:val="20"/>
                <w:u w:val="double"/>
              </w:rPr>
              <w:t>Visible</w:t>
            </w:r>
          </w:p>
        </w:tc>
        <w:tc>
          <w:tcPr>
            <w:tcW w:w="4320" w:type="dxa"/>
            <w:tcBorders>
              <w:top w:val="nil"/>
              <w:left w:val="nil"/>
              <w:bottom w:val="nil"/>
              <w:right w:val="nil"/>
            </w:tcBorders>
          </w:tcPr>
          <w:p w14:paraId="6BBA2BFB" w14:textId="1EE03574" w:rsidR="000B1FD8" w:rsidRPr="00657982" w:rsidRDefault="000B1FD8" w:rsidP="002C793C">
            <w:pPr>
              <w:tabs>
                <w:tab w:val="left" w:pos="115"/>
              </w:tabs>
              <w:spacing w:after="45"/>
              <w:ind w:left="115" w:right="125"/>
              <w:rPr>
                <w:szCs w:val="20"/>
                <w:lang w:val="en-US"/>
              </w:rPr>
            </w:pPr>
            <w:r>
              <w:rPr>
                <w:szCs w:val="20"/>
              </w:rPr>
              <w:t>Determines diagram visibility</w:t>
            </w:r>
            <w:r w:rsidR="00657982">
              <w:rPr>
                <w:szCs w:val="20"/>
                <w:lang w:val="en-US"/>
              </w:rPr>
              <w:t>.</w:t>
            </w:r>
          </w:p>
        </w:tc>
      </w:tr>
      <w:tr w:rsidR="000B1FD8" w:rsidRPr="00050476" w14:paraId="7F66F458" w14:textId="77777777" w:rsidTr="002C793C">
        <w:tc>
          <w:tcPr>
            <w:tcW w:w="4601" w:type="dxa"/>
            <w:tcBorders>
              <w:top w:val="nil"/>
              <w:left w:val="nil"/>
              <w:bottom w:val="nil"/>
              <w:right w:val="nil"/>
            </w:tcBorders>
          </w:tcPr>
          <w:p w14:paraId="1C35EE06"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ZoomFactor </w:t>
            </w:r>
          </w:p>
        </w:tc>
        <w:tc>
          <w:tcPr>
            <w:tcW w:w="4320" w:type="dxa"/>
            <w:tcBorders>
              <w:top w:val="nil"/>
              <w:left w:val="nil"/>
              <w:bottom w:val="nil"/>
              <w:right w:val="nil"/>
            </w:tcBorders>
          </w:tcPr>
          <w:p w14:paraId="5BF920AA" w14:textId="1A6F7171" w:rsidR="000B1FD8" w:rsidRDefault="000B1FD8" w:rsidP="002C793C">
            <w:pPr>
              <w:tabs>
                <w:tab w:val="left" w:pos="115"/>
              </w:tabs>
              <w:spacing w:after="45"/>
              <w:ind w:left="115" w:right="125"/>
              <w:rPr>
                <w:szCs w:val="20"/>
                <w:lang w:val="en-US"/>
              </w:rPr>
            </w:pPr>
            <w:r>
              <w:rPr>
                <w:szCs w:val="20"/>
                <w:lang w:val="en-US"/>
              </w:rPr>
              <w:t>Specifies the zoom factor of the diagram</w:t>
            </w:r>
            <w:r w:rsidR="00657982">
              <w:rPr>
                <w:szCs w:val="20"/>
                <w:lang w:val="en-US"/>
              </w:rPr>
              <w:t>.</w:t>
            </w:r>
          </w:p>
        </w:tc>
      </w:tr>
    </w:tbl>
    <w:p w14:paraId="6A68E7E8" w14:textId="68979AFD" w:rsidR="000B1FD8" w:rsidRPr="000728FC" w:rsidRDefault="000B1FD8" w:rsidP="00986B56">
      <w:pPr>
        <w:pStyle w:val="Heading4"/>
        <w:rPr>
          <w:lang w:val="en-US"/>
        </w:rPr>
      </w:pPr>
      <w:r w:rsidRPr="000728FC">
        <w:rPr>
          <w:lang w:val="en-US"/>
        </w:rPr>
        <w:t>Diagram Class Methods</w:t>
      </w:r>
    </w:p>
    <w:p w14:paraId="0C19A3BC" w14:textId="77777777" w:rsidR="000B1FD8" w:rsidRPr="000728FC" w:rsidRDefault="000B1FD8" w:rsidP="000B1FD8">
      <w:pPr>
        <w:tabs>
          <w:tab w:val="left" w:pos="115"/>
        </w:tabs>
        <w:spacing w:after="45"/>
        <w:ind w:left="115" w:right="125"/>
        <w:rPr>
          <w:szCs w:val="20"/>
          <w:lang w:val="en-US"/>
        </w:rPr>
      </w:pPr>
      <w:r w:rsidRPr="000728FC">
        <w:rPr>
          <w:szCs w:val="20"/>
          <w:lang w:val="en-US"/>
        </w:rPr>
        <w:t>The following table describes the Diagram Class methods.</w:t>
      </w:r>
    </w:p>
    <w:p w14:paraId="4EAB2130" w14:textId="77777777" w:rsidR="000B1FD8" w:rsidRPr="000728FC" w:rsidRDefault="000B1FD8" w:rsidP="000B1FD8">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0B1FD8" w14:paraId="60F0E9A6" w14:textId="77777777" w:rsidTr="002C793C">
        <w:tc>
          <w:tcPr>
            <w:tcW w:w="4601" w:type="dxa"/>
            <w:tcBorders>
              <w:top w:val="nil"/>
              <w:left w:val="nil"/>
              <w:bottom w:val="nil"/>
              <w:right w:val="nil"/>
            </w:tcBorders>
          </w:tcPr>
          <w:p w14:paraId="162509A1" w14:textId="77777777" w:rsidR="000B1FD8" w:rsidRDefault="000B1FD8" w:rsidP="002C793C">
            <w:pPr>
              <w:tabs>
                <w:tab w:val="left" w:pos="115"/>
              </w:tabs>
              <w:spacing w:after="45"/>
              <w:ind w:left="115" w:right="125"/>
              <w:rPr>
                <w:b/>
                <w:bCs/>
                <w:szCs w:val="20"/>
              </w:rPr>
            </w:pPr>
            <w:r>
              <w:rPr>
                <w:b/>
                <w:bCs/>
                <w:szCs w:val="20"/>
              </w:rPr>
              <w:t>Method</w:t>
            </w:r>
          </w:p>
        </w:tc>
        <w:tc>
          <w:tcPr>
            <w:tcW w:w="4320" w:type="dxa"/>
            <w:tcBorders>
              <w:top w:val="nil"/>
              <w:left w:val="nil"/>
              <w:bottom w:val="nil"/>
              <w:right w:val="nil"/>
            </w:tcBorders>
          </w:tcPr>
          <w:p w14:paraId="25EF1B24" w14:textId="77777777" w:rsidR="000B1FD8" w:rsidRDefault="000B1FD8" w:rsidP="002C793C">
            <w:pPr>
              <w:tabs>
                <w:tab w:val="left" w:pos="115"/>
              </w:tabs>
              <w:spacing w:after="45"/>
              <w:ind w:left="115" w:right="125"/>
              <w:rPr>
                <w:b/>
                <w:bCs/>
                <w:szCs w:val="20"/>
              </w:rPr>
            </w:pPr>
            <w:r>
              <w:rPr>
                <w:b/>
                <w:bCs/>
                <w:szCs w:val="20"/>
              </w:rPr>
              <w:t>Description</w:t>
            </w:r>
          </w:p>
        </w:tc>
      </w:tr>
      <w:tr w:rsidR="000B1FD8" w:rsidRPr="00050476" w14:paraId="4E2B770D" w14:textId="77777777" w:rsidTr="002C793C">
        <w:tc>
          <w:tcPr>
            <w:tcW w:w="4601" w:type="dxa"/>
            <w:tcBorders>
              <w:top w:val="nil"/>
              <w:left w:val="nil"/>
              <w:bottom w:val="nil"/>
              <w:right w:val="nil"/>
            </w:tcBorders>
          </w:tcPr>
          <w:p w14:paraId="154080A4" w14:textId="77777777" w:rsidR="000B1FD8" w:rsidRDefault="000B1FD8" w:rsidP="002C793C">
            <w:pPr>
              <w:tabs>
                <w:tab w:val="left" w:pos="85"/>
              </w:tabs>
              <w:spacing w:after="45"/>
              <w:ind w:left="85" w:right="125"/>
              <w:rPr>
                <w:color w:val="008000"/>
                <w:szCs w:val="20"/>
                <w:u w:val="double"/>
              </w:rPr>
            </w:pPr>
            <w:r>
              <w:rPr>
                <w:color w:val="008000"/>
                <w:szCs w:val="20"/>
                <w:u w:val="double"/>
              </w:rPr>
              <w:t xml:space="preserve">RoseObject Methods </w:t>
            </w:r>
          </w:p>
        </w:tc>
        <w:tc>
          <w:tcPr>
            <w:tcW w:w="4320" w:type="dxa"/>
            <w:tcBorders>
              <w:top w:val="nil"/>
              <w:left w:val="nil"/>
              <w:bottom w:val="nil"/>
              <w:right w:val="nil"/>
            </w:tcBorders>
          </w:tcPr>
          <w:p w14:paraId="6693C64D" w14:textId="405FCEC6" w:rsidR="000B1FD8" w:rsidRDefault="000B1FD8" w:rsidP="002C793C">
            <w:pPr>
              <w:tabs>
                <w:tab w:val="left" w:pos="-5"/>
              </w:tabs>
              <w:spacing w:after="45"/>
              <w:ind w:right="125" w:firstLine="65"/>
              <w:rPr>
                <w:szCs w:val="20"/>
                <w:lang w:val="en-US"/>
              </w:rPr>
            </w:pPr>
            <w:r>
              <w:rPr>
                <w:szCs w:val="20"/>
                <w:lang w:val="en-US"/>
              </w:rPr>
              <w:t>Inherits all RoseObject class methods</w:t>
            </w:r>
            <w:r w:rsidR="00657982">
              <w:rPr>
                <w:szCs w:val="20"/>
                <w:lang w:val="en-US"/>
              </w:rPr>
              <w:t>.</w:t>
            </w:r>
          </w:p>
        </w:tc>
      </w:tr>
      <w:tr w:rsidR="000B1FD8" w:rsidRPr="00050476" w14:paraId="4A880996" w14:textId="77777777" w:rsidTr="002C793C">
        <w:tc>
          <w:tcPr>
            <w:tcW w:w="4601" w:type="dxa"/>
            <w:tcBorders>
              <w:top w:val="nil"/>
              <w:left w:val="nil"/>
              <w:bottom w:val="nil"/>
              <w:right w:val="nil"/>
            </w:tcBorders>
          </w:tcPr>
          <w:p w14:paraId="748309F5"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4320" w:type="dxa"/>
            <w:tcBorders>
              <w:top w:val="nil"/>
              <w:left w:val="nil"/>
              <w:bottom w:val="nil"/>
              <w:right w:val="nil"/>
            </w:tcBorders>
          </w:tcPr>
          <w:p w14:paraId="6221ECD8" w14:textId="368C49C9" w:rsidR="000B1FD8" w:rsidRDefault="000B1FD8" w:rsidP="002C793C">
            <w:pPr>
              <w:tabs>
                <w:tab w:val="left" w:pos="115"/>
              </w:tabs>
              <w:spacing w:after="45"/>
              <w:ind w:left="115" w:right="125"/>
              <w:rPr>
                <w:szCs w:val="20"/>
                <w:lang w:val="en-US"/>
              </w:rPr>
            </w:pPr>
            <w:r>
              <w:rPr>
                <w:szCs w:val="20"/>
                <w:lang w:val="en-US"/>
              </w:rPr>
              <w:t>Inherits all Element class methods</w:t>
            </w:r>
            <w:r w:rsidR="00657982">
              <w:rPr>
                <w:szCs w:val="20"/>
                <w:lang w:val="en-US"/>
              </w:rPr>
              <w:t>.</w:t>
            </w:r>
          </w:p>
        </w:tc>
      </w:tr>
      <w:tr w:rsidR="000B1FD8" w:rsidRPr="00050476" w14:paraId="3B78B2BB" w14:textId="77777777" w:rsidTr="002C793C">
        <w:tc>
          <w:tcPr>
            <w:tcW w:w="4601" w:type="dxa"/>
            <w:tcBorders>
              <w:top w:val="nil"/>
              <w:left w:val="nil"/>
              <w:bottom w:val="nil"/>
              <w:right w:val="nil"/>
            </w:tcBorders>
          </w:tcPr>
          <w:p w14:paraId="5FE4A7A4"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Activate </w:t>
            </w:r>
          </w:p>
        </w:tc>
        <w:tc>
          <w:tcPr>
            <w:tcW w:w="4320" w:type="dxa"/>
            <w:tcBorders>
              <w:top w:val="nil"/>
              <w:left w:val="nil"/>
              <w:bottom w:val="nil"/>
              <w:right w:val="nil"/>
            </w:tcBorders>
          </w:tcPr>
          <w:p w14:paraId="62002AD9" w14:textId="3EF78547" w:rsidR="000B1FD8" w:rsidRDefault="000B1FD8" w:rsidP="002C793C">
            <w:pPr>
              <w:tabs>
                <w:tab w:val="left" w:pos="115"/>
              </w:tabs>
              <w:spacing w:after="45"/>
              <w:ind w:left="115" w:right="125"/>
              <w:rPr>
                <w:szCs w:val="20"/>
                <w:lang w:val="en-US"/>
              </w:rPr>
            </w:pPr>
            <w:r>
              <w:rPr>
                <w:szCs w:val="20"/>
                <w:lang w:val="en-US"/>
              </w:rPr>
              <w:t>Makes a diagram the currently active diagram in the application</w:t>
            </w:r>
            <w:r w:rsidR="00657982">
              <w:rPr>
                <w:szCs w:val="20"/>
                <w:lang w:val="en-US"/>
              </w:rPr>
              <w:t>.</w:t>
            </w:r>
          </w:p>
        </w:tc>
      </w:tr>
      <w:tr w:rsidR="000B1FD8" w:rsidRPr="00050476" w14:paraId="55AA3FD3" w14:textId="77777777" w:rsidTr="002C793C">
        <w:tc>
          <w:tcPr>
            <w:tcW w:w="4601" w:type="dxa"/>
            <w:tcBorders>
              <w:top w:val="nil"/>
              <w:left w:val="nil"/>
              <w:bottom w:val="nil"/>
              <w:right w:val="nil"/>
            </w:tcBorders>
          </w:tcPr>
          <w:p w14:paraId="206D78FE"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AddExternalDocument </w:t>
            </w:r>
          </w:p>
        </w:tc>
        <w:tc>
          <w:tcPr>
            <w:tcW w:w="4320" w:type="dxa"/>
            <w:tcBorders>
              <w:top w:val="nil"/>
              <w:left w:val="nil"/>
              <w:bottom w:val="nil"/>
              <w:right w:val="nil"/>
            </w:tcBorders>
          </w:tcPr>
          <w:p w14:paraId="22C75F93" w14:textId="38C0C5CB" w:rsidR="000B1FD8" w:rsidRDefault="000B1FD8" w:rsidP="002C793C">
            <w:pPr>
              <w:tabs>
                <w:tab w:val="left" w:pos="115"/>
              </w:tabs>
              <w:spacing w:after="45"/>
              <w:ind w:left="115" w:right="125"/>
              <w:rPr>
                <w:szCs w:val="20"/>
                <w:lang w:val="en-US"/>
              </w:rPr>
            </w:pPr>
            <w:r>
              <w:rPr>
                <w:szCs w:val="20"/>
                <w:lang w:val="en-US"/>
              </w:rPr>
              <w:t>Adds an external document object to a diagram</w:t>
            </w:r>
            <w:r w:rsidR="00657982">
              <w:rPr>
                <w:szCs w:val="20"/>
                <w:lang w:val="en-US"/>
              </w:rPr>
              <w:t>.</w:t>
            </w:r>
          </w:p>
        </w:tc>
      </w:tr>
      <w:tr w:rsidR="000B1FD8" w:rsidRPr="00050476" w14:paraId="650B5E57" w14:textId="77777777" w:rsidTr="002C793C">
        <w:tc>
          <w:tcPr>
            <w:tcW w:w="4601" w:type="dxa"/>
            <w:tcBorders>
              <w:top w:val="nil"/>
              <w:left w:val="nil"/>
              <w:bottom w:val="nil"/>
              <w:right w:val="nil"/>
            </w:tcBorders>
          </w:tcPr>
          <w:p w14:paraId="7F5F6F0B"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AddNoteView </w:t>
            </w:r>
          </w:p>
        </w:tc>
        <w:tc>
          <w:tcPr>
            <w:tcW w:w="4320" w:type="dxa"/>
            <w:tcBorders>
              <w:top w:val="nil"/>
              <w:left w:val="nil"/>
              <w:bottom w:val="nil"/>
              <w:right w:val="nil"/>
            </w:tcBorders>
          </w:tcPr>
          <w:p w14:paraId="0B3400B2" w14:textId="5670BDC8" w:rsidR="000B1FD8" w:rsidRDefault="000B1FD8" w:rsidP="002C793C">
            <w:pPr>
              <w:tabs>
                <w:tab w:val="left" w:pos="115"/>
              </w:tabs>
              <w:spacing w:after="45"/>
              <w:ind w:left="115" w:right="125"/>
              <w:rPr>
                <w:szCs w:val="20"/>
                <w:lang w:val="en-US"/>
              </w:rPr>
            </w:pPr>
            <w:r>
              <w:rPr>
                <w:szCs w:val="20"/>
                <w:lang w:val="en-US"/>
              </w:rPr>
              <w:t>Adds a note view to a diagram</w:t>
            </w:r>
            <w:r w:rsidR="00657982">
              <w:rPr>
                <w:szCs w:val="20"/>
                <w:lang w:val="en-US"/>
              </w:rPr>
              <w:t>.</w:t>
            </w:r>
          </w:p>
        </w:tc>
      </w:tr>
      <w:tr w:rsidR="000B1FD8" w:rsidRPr="00050476" w14:paraId="5106B770" w14:textId="77777777" w:rsidTr="002C793C">
        <w:tc>
          <w:tcPr>
            <w:tcW w:w="4601" w:type="dxa"/>
            <w:tcBorders>
              <w:top w:val="nil"/>
              <w:left w:val="nil"/>
              <w:bottom w:val="nil"/>
              <w:right w:val="nil"/>
            </w:tcBorders>
          </w:tcPr>
          <w:p w14:paraId="002F19DC"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AddRelationView </w:t>
            </w:r>
          </w:p>
        </w:tc>
        <w:tc>
          <w:tcPr>
            <w:tcW w:w="4320" w:type="dxa"/>
            <w:tcBorders>
              <w:top w:val="nil"/>
              <w:left w:val="nil"/>
              <w:bottom w:val="nil"/>
              <w:right w:val="nil"/>
            </w:tcBorders>
          </w:tcPr>
          <w:p w14:paraId="29FFAFC4" w14:textId="3E2D94F9" w:rsidR="000B1FD8" w:rsidRDefault="000B1FD8" w:rsidP="002C793C">
            <w:pPr>
              <w:tabs>
                <w:tab w:val="left" w:pos="115"/>
              </w:tabs>
              <w:spacing w:after="45"/>
              <w:ind w:left="115" w:right="125"/>
              <w:rPr>
                <w:szCs w:val="20"/>
                <w:lang w:val="en-US"/>
              </w:rPr>
            </w:pPr>
            <w:r>
              <w:rPr>
                <w:szCs w:val="20"/>
                <w:lang w:val="en-US"/>
              </w:rPr>
              <w:t>Adds a relation view object to a diagram</w:t>
            </w:r>
            <w:r w:rsidR="00657982">
              <w:rPr>
                <w:szCs w:val="20"/>
                <w:lang w:val="en-US"/>
              </w:rPr>
              <w:t>.</w:t>
            </w:r>
          </w:p>
        </w:tc>
      </w:tr>
      <w:tr w:rsidR="000B1FD8" w:rsidRPr="00050476" w14:paraId="159E1311" w14:textId="77777777" w:rsidTr="002C793C">
        <w:tc>
          <w:tcPr>
            <w:tcW w:w="4601" w:type="dxa"/>
            <w:tcBorders>
              <w:top w:val="nil"/>
              <w:left w:val="nil"/>
              <w:bottom w:val="nil"/>
              <w:right w:val="nil"/>
            </w:tcBorders>
          </w:tcPr>
          <w:p w14:paraId="09B8259F" w14:textId="77777777" w:rsidR="000B1FD8" w:rsidRDefault="000B1FD8" w:rsidP="002C793C">
            <w:pPr>
              <w:tabs>
                <w:tab w:val="left" w:pos="115"/>
              </w:tabs>
              <w:spacing w:after="45"/>
              <w:ind w:left="115" w:right="125"/>
              <w:rPr>
                <w:szCs w:val="20"/>
              </w:rPr>
            </w:pPr>
            <w:r>
              <w:rPr>
                <w:color w:val="008000"/>
                <w:szCs w:val="20"/>
                <w:u w:val="double"/>
              </w:rPr>
              <w:t>AutosizeAll</w:t>
            </w:r>
            <w:r>
              <w:rPr>
                <w:szCs w:val="20"/>
              </w:rPr>
              <w:t xml:space="preserve"> </w:t>
            </w:r>
          </w:p>
        </w:tc>
        <w:tc>
          <w:tcPr>
            <w:tcW w:w="4320" w:type="dxa"/>
            <w:tcBorders>
              <w:top w:val="nil"/>
              <w:left w:val="nil"/>
              <w:bottom w:val="nil"/>
              <w:right w:val="nil"/>
            </w:tcBorders>
          </w:tcPr>
          <w:p w14:paraId="788807BF" w14:textId="75B8DCD6" w:rsidR="000B1FD8" w:rsidRDefault="000B1FD8" w:rsidP="002C793C">
            <w:pPr>
              <w:tabs>
                <w:tab w:val="left" w:pos="115"/>
              </w:tabs>
              <w:spacing w:after="45"/>
              <w:ind w:left="115" w:right="125"/>
              <w:rPr>
                <w:szCs w:val="20"/>
                <w:lang w:val="en-US"/>
              </w:rPr>
            </w:pPr>
            <w:r>
              <w:rPr>
                <w:szCs w:val="20"/>
                <w:lang w:val="en-US"/>
              </w:rPr>
              <w:t>Automatically resizes the item views (icons) on a diagram</w:t>
            </w:r>
            <w:r w:rsidR="00657982">
              <w:rPr>
                <w:szCs w:val="20"/>
                <w:lang w:val="en-US"/>
              </w:rPr>
              <w:t>.</w:t>
            </w:r>
          </w:p>
        </w:tc>
      </w:tr>
      <w:tr w:rsidR="000B1FD8" w:rsidRPr="00050476" w14:paraId="64AB12C5" w14:textId="77777777" w:rsidTr="002C793C">
        <w:tc>
          <w:tcPr>
            <w:tcW w:w="4601" w:type="dxa"/>
            <w:tcBorders>
              <w:top w:val="nil"/>
              <w:left w:val="nil"/>
              <w:bottom w:val="nil"/>
              <w:right w:val="nil"/>
            </w:tcBorders>
          </w:tcPr>
          <w:p w14:paraId="6C4E1D35" w14:textId="77777777" w:rsidR="000B1FD8" w:rsidRDefault="000B1FD8" w:rsidP="002C793C">
            <w:pPr>
              <w:tabs>
                <w:tab w:val="left" w:pos="115"/>
              </w:tabs>
              <w:spacing w:after="45"/>
              <w:ind w:left="115" w:right="125"/>
              <w:rPr>
                <w:szCs w:val="20"/>
              </w:rPr>
            </w:pPr>
            <w:r>
              <w:rPr>
                <w:color w:val="008000"/>
                <w:szCs w:val="20"/>
                <w:u w:val="double"/>
              </w:rPr>
              <w:lastRenderedPageBreak/>
              <w:t>CenterDiagramToView</w:t>
            </w:r>
            <w:r>
              <w:rPr>
                <w:szCs w:val="20"/>
              </w:rPr>
              <w:t xml:space="preserve"> </w:t>
            </w:r>
          </w:p>
        </w:tc>
        <w:tc>
          <w:tcPr>
            <w:tcW w:w="4320" w:type="dxa"/>
            <w:tcBorders>
              <w:top w:val="nil"/>
              <w:left w:val="nil"/>
              <w:bottom w:val="nil"/>
              <w:right w:val="nil"/>
            </w:tcBorders>
          </w:tcPr>
          <w:p w14:paraId="0BC376A3" w14:textId="4FFCE96A" w:rsidR="000B1FD8" w:rsidRDefault="000B1FD8" w:rsidP="002C793C">
            <w:pPr>
              <w:tabs>
                <w:tab w:val="left" w:pos="115"/>
              </w:tabs>
              <w:spacing w:after="45"/>
              <w:ind w:left="115" w:right="125"/>
              <w:rPr>
                <w:szCs w:val="20"/>
                <w:lang w:val="en-US"/>
              </w:rPr>
            </w:pPr>
            <w:r>
              <w:rPr>
                <w:szCs w:val="20"/>
                <w:lang w:val="en-US"/>
              </w:rPr>
              <w:t xml:space="preserve">Centers a diagram over one of its </w:t>
            </w:r>
            <w:r>
              <w:rPr>
                <w:b/>
                <w:bCs/>
                <w:szCs w:val="20"/>
                <w:lang w:val="en-US"/>
              </w:rPr>
              <w:t>RoseItemView</w:t>
            </w:r>
            <w:r>
              <w:rPr>
                <w:szCs w:val="20"/>
                <w:lang w:val="en-US"/>
              </w:rPr>
              <w:t xml:space="preserve"> objects</w:t>
            </w:r>
            <w:r w:rsidR="00657982">
              <w:rPr>
                <w:szCs w:val="20"/>
                <w:lang w:val="en-US"/>
              </w:rPr>
              <w:t>.</w:t>
            </w:r>
          </w:p>
        </w:tc>
      </w:tr>
      <w:tr w:rsidR="000B1FD8" w:rsidRPr="00050476" w14:paraId="10457367" w14:textId="77777777" w:rsidTr="002C793C">
        <w:tc>
          <w:tcPr>
            <w:tcW w:w="4601" w:type="dxa"/>
            <w:tcBorders>
              <w:top w:val="nil"/>
              <w:left w:val="nil"/>
              <w:bottom w:val="nil"/>
              <w:right w:val="nil"/>
            </w:tcBorders>
          </w:tcPr>
          <w:p w14:paraId="11FBFB51"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DeleteExternalDocument </w:t>
            </w:r>
          </w:p>
        </w:tc>
        <w:tc>
          <w:tcPr>
            <w:tcW w:w="4320" w:type="dxa"/>
            <w:tcBorders>
              <w:top w:val="nil"/>
              <w:left w:val="nil"/>
              <w:bottom w:val="nil"/>
              <w:right w:val="nil"/>
            </w:tcBorders>
          </w:tcPr>
          <w:p w14:paraId="0AE50D8C" w14:textId="34936219" w:rsidR="000B1FD8" w:rsidRDefault="000B1FD8" w:rsidP="002C793C">
            <w:pPr>
              <w:tabs>
                <w:tab w:val="left" w:pos="115"/>
              </w:tabs>
              <w:spacing w:after="45"/>
              <w:ind w:left="115" w:right="125"/>
              <w:rPr>
                <w:szCs w:val="20"/>
                <w:lang w:val="en-US"/>
              </w:rPr>
            </w:pPr>
            <w:r>
              <w:rPr>
                <w:szCs w:val="20"/>
                <w:lang w:val="en-US"/>
              </w:rPr>
              <w:t>Deletes an external document object from a diagram</w:t>
            </w:r>
            <w:r w:rsidR="00657982">
              <w:rPr>
                <w:szCs w:val="20"/>
                <w:lang w:val="en-US"/>
              </w:rPr>
              <w:t>.</w:t>
            </w:r>
          </w:p>
        </w:tc>
      </w:tr>
      <w:tr w:rsidR="000B1FD8" w:rsidRPr="00050476" w14:paraId="2723E0ED" w14:textId="77777777" w:rsidTr="002C793C">
        <w:tc>
          <w:tcPr>
            <w:tcW w:w="4601" w:type="dxa"/>
            <w:tcBorders>
              <w:top w:val="nil"/>
              <w:left w:val="nil"/>
              <w:bottom w:val="nil"/>
              <w:right w:val="nil"/>
            </w:tcBorders>
          </w:tcPr>
          <w:p w14:paraId="5368EB17"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Exists </w:t>
            </w:r>
          </w:p>
        </w:tc>
        <w:tc>
          <w:tcPr>
            <w:tcW w:w="4320" w:type="dxa"/>
            <w:tcBorders>
              <w:top w:val="nil"/>
              <w:left w:val="nil"/>
              <w:bottom w:val="nil"/>
              <w:right w:val="nil"/>
            </w:tcBorders>
          </w:tcPr>
          <w:p w14:paraId="7B0FC5CA" w14:textId="152723B7" w:rsidR="000B1FD8" w:rsidRDefault="000B1FD8" w:rsidP="002C793C">
            <w:pPr>
              <w:tabs>
                <w:tab w:val="left" w:pos="115"/>
              </w:tabs>
              <w:spacing w:after="45"/>
              <w:ind w:left="115" w:right="125"/>
              <w:rPr>
                <w:szCs w:val="20"/>
                <w:lang w:val="en-US"/>
              </w:rPr>
            </w:pPr>
            <w:r>
              <w:rPr>
                <w:szCs w:val="20"/>
                <w:lang w:val="en-US"/>
              </w:rPr>
              <w:t>Determines whether a specified diagram object exists</w:t>
            </w:r>
            <w:r w:rsidR="00657982">
              <w:rPr>
                <w:szCs w:val="20"/>
                <w:lang w:val="en-US"/>
              </w:rPr>
              <w:t>.</w:t>
            </w:r>
          </w:p>
        </w:tc>
      </w:tr>
      <w:tr w:rsidR="000B1FD8" w:rsidRPr="00050476" w14:paraId="34914267" w14:textId="77777777" w:rsidTr="002C793C">
        <w:tc>
          <w:tcPr>
            <w:tcW w:w="4601" w:type="dxa"/>
            <w:tcBorders>
              <w:top w:val="nil"/>
              <w:left w:val="nil"/>
              <w:bottom w:val="nil"/>
              <w:right w:val="nil"/>
            </w:tcBorders>
          </w:tcPr>
          <w:p w14:paraId="2678B865"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GetNoteViews </w:t>
            </w:r>
          </w:p>
        </w:tc>
        <w:tc>
          <w:tcPr>
            <w:tcW w:w="4320" w:type="dxa"/>
            <w:tcBorders>
              <w:top w:val="nil"/>
              <w:left w:val="nil"/>
              <w:bottom w:val="nil"/>
              <w:right w:val="nil"/>
            </w:tcBorders>
          </w:tcPr>
          <w:p w14:paraId="0046BB6F" w14:textId="1991D3A9" w:rsidR="000B1FD8" w:rsidRDefault="000B1FD8" w:rsidP="002C793C">
            <w:pPr>
              <w:tabs>
                <w:tab w:val="left" w:pos="115"/>
              </w:tabs>
              <w:spacing w:after="45"/>
              <w:ind w:left="115" w:right="125"/>
              <w:rPr>
                <w:szCs w:val="20"/>
                <w:lang w:val="en-US"/>
              </w:rPr>
            </w:pPr>
            <w:r>
              <w:rPr>
                <w:szCs w:val="20"/>
                <w:lang w:val="en-US"/>
              </w:rPr>
              <w:t>Retrieves the note views belonging to a diagram</w:t>
            </w:r>
            <w:r w:rsidR="00657982">
              <w:rPr>
                <w:szCs w:val="20"/>
                <w:lang w:val="en-US"/>
              </w:rPr>
              <w:t>.</w:t>
            </w:r>
          </w:p>
        </w:tc>
      </w:tr>
      <w:tr w:rsidR="000B1FD8" w:rsidRPr="00050476" w14:paraId="44589C49" w14:textId="77777777" w:rsidTr="002C793C">
        <w:tc>
          <w:tcPr>
            <w:tcW w:w="4601" w:type="dxa"/>
            <w:tcBorders>
              <w:top w:val="nil"/>
              <w:left w:val="nil"/>
              <w:bottom w:val="nil"/>
              <w:right w:val="nil"/>
            </w:tcBorders>
          </w:tcPr>
          <w:p w14:paraId="43AD4249"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GetParentContext </w:t>
            </w:r>
          </w:p>
        </w:tc>
        <w:tc>
          <w:tcPr>
            <w:tcW w:w="4320" w:type="dxa"/>
            <w:tcBorders>
              <w:top w:val="nil"/>
              <w:left w:val="nil"/>
              <w:bottom w:val="nil"/>
              <w:right w:val="nil"/>
            </w:tcBorders>
          </w:tcPr>
          <w:p w14:paraId="68D4BCB7" w14:textId="0A71CC5F" w:rsidR="000B1FD8" w:rsidRDefault="000B1FD8" w:rsidP="002C793C">
            <w:pPr>
              <w:tabs>
                <w:tab w:val="left" w:pos="115"/>
              </w:tabs>
              <w:spacing w:after="45"/>
              <w:ind w:left="115" w:right="125"/>
              <w:rPr>
                <w:szCs w:val="20"/>
                <w:lang w:val="en-US"/>
              </w:rPr>
            </w:pPr>
            <w:r>
              <w:rPr>
                <w:szCs w:val="20"/>
                <w:lang w:val="en-US"/>
              </w:rPr>
              <w:t>Returns the model element that contains the diagram</w:t>
            </w:r>
            <w:r w:rsidR="00657982">
              <w:rPr>
                <w:szCs w:val="20"/>
                <w:lang w:val="en-US"/>
              </w:rPr>
              <w:t>.</w:t>
            </w:r>
          </w:p>
        </w:tc>
      </w:tr>
      <w:tr w:rsidR="000B1FD8" w:rsidRPr="00050476" w14:paraId="0673D22C" w14:textId="77777777" w:rsidTr="002C793C">
        <w:tc>
          <w:tcPr>
            <w:tcW w:w="4601" w:type="dxa"/>
            <w:tcBorders>
              <w:top w:val="nil"/>
              <w:left w:val="nil"/>
              <w:bottom w:val="nil"/>
              <w:right w:val="nil"/>
            </w:tcBorders>
          </w:tcPr>
          <w:p w14:paraId="16707443"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GetSelectedItems </w:t>
            </w:r>
          </w:p>
        </w:tc>
        <w:tc>
          <w:tcPr>
            <w:tcW w:w="4320" w:type="dxa"/>
            <w:tcBorders>
              <w:top w:val="nil"/>
              <w:left w:val="nil"/>
              <w:bottom w:val="nil"/>
              <w:right w:val="nil"/>
            </w:tcBorders>
          </w:tcPr>
          <w:p w14:paraId="7328FCB6" w14:textId="4ABA010C" w:rsidR="000B1FD8" w:rsidRDefault="000B1FD8" w:rsidP="002C793C">
            <w:pPr>
              <w:tabs>
                <w:tab w:val="left" w:pos="115"/>
              </w:tabs>
              <w:spacing w:after="45"/>
              <w:ind w:left="115" w:right="125"/>
              <w:rPr>
                <w:szCs w:val="20"/>
                <w:lang w:val="en-US"/>
              </w:rPr>
            </w:pPr>
            <w:r>
              <w:rPr>
                <w:szCs w:val="20"/>
                <w:lang w:val="en-US"/>
              </w:rPr>
              <w:t>Retrieves the currently selected items from a diagram</w:t>
            </w:r>
            <w:r w:rsidR="00657982">
              <w:rPr>
                <w:szCs w:val="20"/>
                <w:lang w:val="en-US"/>
              </w:rPr>
              <w:t>.</w:t>
            </w:r>
          </w:p>
        </w:tc>
      </w:tr>
      <w:tr w:rsidR="000B1FD8" w:rsidRPr="00050476" w14:paraId="0C0430B1" w14:textId="77777777" w:rsidTr="002C793C">
        <w:tc>
          <w:tcPr>
            <w:tcW w:w="4601" w:type="dxa"/>
            <w:tcBorders>
              <w:top w:val="nil"/>
              <w:left w:val="nil"/>
              <w:bottom w:val="nil"/>
              <w:right w:val="nil"/>
            </w:tcBorders>
          </w:tcPr>
          <w:p w14:paraId="2452A5CC" w14:textId="77777777" w:rsidR="000B1FD8" w:rsidRDefault="000B1FD8" w:rsidP="002C793C">
            <w:pPr>
              <w:tabs>
                <w:tab w:val="left" w:pos="115"/>
              </w:tabs>
              <w:spacing w:after="45"/>
              <w:ind w:left="115" w:right="125"/>
              <w:rPr>
                <w:szCs w:val="20"/>
              </w:rPr>
            </w:pPr>
            <w:r>
              <w:rPr>
                <w:color w:val="008000"/>
                <w:szCs w:val="20"/>
                <w:u w:val="double"/>
              </w:rPr>
              <w:t>GetViewFrom</w:t>
            </w:r>
          </w:p>
        </w:tc>
        <w:tc>
          <w:tcPr>
            <w:tcW w:w="4320" w:type="dxa"/>
            <w:tcBorders>
              <w:top w:val="nil"/>
              <w:left w:val="nil"/>
              <w:bottom w:val="nil"/>
              <w:right w:val="nil"/>
            </w:tcBorders>
          </w:tcPr>
          <w:p w14:paraId="11AF4559" w14:textId="5CC70D76" w:rsidR="000B1FD8" w:rsidRDefault="000B1FD8" w:rsidP="002C793C">
            <w:pPr>
              <w:tabs>
                <w:tab w:val="left" w:pos="115"/>
              </w:tabs>
              <w:spacing w:after="45"/>
              <w:ind w:left="115" w:right="125"/>
              <w:rPr>
                <w:szCs w:val="20"/>
                <w:lang w:val="en-US"/>
              </w:rPr>
            </w:pPr>
            <w:r>
              <w:rPr>
                <w:szCs w:val="20"/>
                <w:lang w:val="en-US"/>
              </w:rPr>
              <w:t>Retrieves a view from a diagram</w:t>
            </w:r>
            <w:r w:rsidR="00657982">
              <w:rPr>
                <w:szCs w:val="20"/>
                <w:lang w:val="en-US"/>
              </w:rPr>
              <w:t>.</w:t>
            </w:r>
          </w:p>
        </w:tc>
      </w:tr>
      <w:tr w:rsidR="000B1FD8" w14:paraId="56DBF4DA" w14:textId="77777777" w:rsidTr="002C793C">
        <w:tc>
          <w:tcPr>
            <w:tcW w:w="4601" w:type="dxa"/>
            <w:tcBorders>
              <w:top w:val="nil"/>
              <w:left w:val="nil"/>
              <w:bottom w:val="nil"/>
              <w:right w:val="nil"/>
            </w:tcBorders>
          </w:tcPr>
          <w:p w14:paraId="17CCA31C" w14:textId="77777777" w:rsidR="000B1FD8" w:rsidRDefault="000B1FD8" w:rsidP="002C793C">
            <w:pPr>
              <w:tabs>
                <w:tab w:val="left" w:pos="115"/>
              </w:tabs>
              <w:spacing w:after="45"/>
              <w:ind w:left="115" w:right="125"/>
              <w:rPr>
                <w:szCs w:val="20"/>
              </w:rPr>
            </w:pPr>
            <w:r>
              <w:rPr>
                <w:color w:val="008000"/>
                <w:szCs w:val="20"/>
                <w:u w:val="double"/>
              </w:rPr>
              <w:t>Invalidate</w:t>
            </w:r>
          </w:p>
        </w:tc>
        <w:tc>
          <w:tcPr>
            <w:tcW w:w="4320" w:type="dxa"/>
            <w:tcBorders>
              <w:top w:val="nil"/>
              <w:left w:val="nil"/>
              <w:bottom w:val="nil"/>
              <w:right w:val="nil"/>
            </w:tcBorders>
          </w:tcPr>
          <w:p w14:paraId="209A347A" w14:textId="5B5C5B7B" w:rsidR="000B1FD8" w:rsidRPr="00657982" w:rsidRDefault="000B1FD8" w:rsidP="002C793C">
            <w:pPr>
              <w:tabs>
                <w:tab w:val="left" w:pos="115"/>
              </w:tabs>
              <w:spacing w:after="45"/>
              <w:ind w:left="115" w:right="125"/>
              <w:rPr>
                <w:szCs w:val="20"/>
                <w:lang w:val="en-US"/>
              </w:rPr>
            </w:pPr>
            <w:r>
              <w:rPr>
                <w:szCs w:val="20"/>
              </w:rPr>
              <w:t>Redraws a diagram</w:t>
            </w:r>
            <w:r w:rsidR="00657982">
              <w:rPr>
                <w:szCs w:val="20"/>
                <w:lang w:val="en-US"/>
              </w:rPr>
              <w:t>.</w:t>
            </w:r>
          </w:p>
        </w:tc>
      </w:tr>
      <w:tr w:rsidR="000B1FD8" w:rsidRPr="00050476" w14:paraId="7338038F" w14:textId="77777777" w:rsidTr="002C793C">
        <w:tc>
          <w:tcPr>
            <w:tcW w:w="4601" w:type="dxa"/>
            <w:tcBorders>
              <w:top w:val="nil"/>
              <w:left w:val="nil"/>
              <w:bottom w:val="nil"/>
              <w:right w:val="nil"/>
            </w:tcBorders>
          </w:tcPr>
          <w:p w14:paraId="4F4D2271"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IsActive </w:t>
            </w:r>
          </w:p>
        </w:tc>
        <w:tc>
          <w:tcPr>
            <w:tcW w:w="4320" w:type="dxa"/>
            <w:tcBorders>
              <w:top w:val="nil"/>
              <w:left w:val="nil"/>
              <w:bottom w:val="nil"/>
              <w:right w:val="nil"/>
            </w:tcBorders>
          </w:tcPr>
          <w:p w14:paraId="5D2F1B52" w14:textId="012E61F1" w:rsidR="000B1FD8" w:rsidRDefault="000B1FD8" w:rsidP="002C793C">
            <w:pPr>
              <w:tabs>
                <w:tab w:val="left" w:pos="115"/>
              </w:tabs>
              <w:spacing w:after="45"/>
              <w:ind w:left="115" w:right="125"/>
              <w:rPr>
                <w:szCs w:val="20"/>
                <w:lang w:val="en-US"/>
              </w:rPr>
            </w:pPr>
            <w:r>
              <w:rPr>
                <w:szCs w:val="20"/>
                <w:lang w:val="en-US"/>
              </w:rPr>
              <w:t>Indicates whether the diagram is the currently active diagram in the application</w:t>
            </w:r>
            <w:r w:rsidR="00657982">
              <w:rPr>
                <w:szCs w:val="20"/>
                <w:lang w:val="en-US"/>
              </w:rPr>
              <w:t>.</w:t>
            </w:r>
          </w:p>
        </w:tc>
      </w:tr>
      <w:tr w:rsidR="000B1FD8" w14:paraId="3BE48E92" w14:textId="77777777" w:rsidTr="002C793C">
        <w:tc>
          <w:tcPr>
            <w:tcW w:w="4601" w:type="dxa"/>
            <w:tcBorders>
              <w:top w:val="nil"/>
              <w:left w:val="nil"/>
              <w:bottom w:val="nil"/>
              <w:right w:val="nil"/>
            </w:tcBorders>
          </w:tcPr>
          <w:p w14:paraId="46ED7EEF" w14:textId="77777777" w:rsidR="000B1FD8" w:rsidRDefault="000B1FD8" w:rsidP="002C793C">
            <w:pPr>
              <w:tabs>
                <w:tab w:val="left" w:pos="115"/>
              </w:tabs>
              <w:spacing w:after="45"/>
              <w:ind w:left="115" w:right="125"/>
              <w:rPr>
                <w:szCs w:val="20"/>
              </w:rPr>
            </w:pPr>
            <w:r>
              <w:rPr>
                <w:color w:val="008000"/>
                <w:szCs w:val="20"/>
                <w:u w:val="double"/>
              </w:rPr>
              <w:t>Layout</w:t>
            </w:r>
          </w:p>
        </w:tc>
        <w:tc>
          <w:tcPr>
            <w:tcW w:w="4320" w:type="dxa"/>
            <w:tcBorders>
              <w:top w:val="nil"/>
              <w:left w:val="nil"/>
              <w:bottom w:val="nil"/>
              <w:right w:val="nil"/>
            </w:tcBorders>
          </w:tcPr>
          <w:p w14:paraId="202B6593" w14:textId="6B700F5F" w:rsidR="000B1FD8" w:rsidRPr="00657982" w:rsidRDefault="000B1FD8" w:rsidP="002C793C">
            <w:pPr>
              <w:tabs>
                <w:tab w:val="left" w:pos="115"/>
              </w:tabs>
              <w:spacing w:after="45"/>
              <w:ind w:left="115" w:right="125"/>
              <w:rPr>
                <w:szCs w:val="20"/>
                <w:lang w:val="en-US"/>
              </w:rPr>
            </w:pPr>
            <w:r>
              <w:rPr>
                <w:szCs w:val="20"/>
              </w:rPr>
              <w:t>Draws a diagram</w:t>
            </w:r>
            <w:r w:rsidR="00657982">
              <w:rPr>
                <w:szCs w:val="20"/>
                <w:lang w:val="en-US"/>
              </w:rPr>
              <w:t>.</w:t>
            </w:r>
          </w:p>
        </w:tc>
      </w:tr>
      <w:tr w:rsidR="000B1FD8" w:rsidRPr="00050476" w14:paraId="63632CE0" w14:textId="77777777" w:rsidTr="002C793C">
        <w:tc>
          <w:tcPr>
            <w:tcW w:w="4601" w:type="dxa"/>
            <w:tcBorders>
              <w:top w:val="nil"/>
              <w:left w:val="nil"/>
              <w:bottom w:val="nil"/>
              <w:right w:val="nil"/>
            </w:tcBorders>
          </w:tcPr>
          <w:p w14:paraId="4A3E4C88" w14:textId="77777777" w:rsidR="000B1FD8" w:rsidRDefault="000B1FD8" w:rsidP="002C793C">
            <w:pPr>
              <w:tabs>
                <w:tab w:val="left" w:pos="115"/>
              </w:tabs>
              <w:spacing w:after="45"/>
              <w:ind w:left="115" w:right="125"/>
              <w:rPr>
                <w:szCs w:val="20"/>
              </w:rPr>
            </w:pPr>
            <w:r>
              <w:rPr>
                <w:color w:val="008000"/>
                <w:szCs w:val="20"/>
                <w:u w:val="double"/>
              </w:rPr>
              <w:t>LayoutSelectedViews</w:t>
            </w:r>
            <w:r>
              <w:rPr>
                <w:szCs w:val="20"/>
              </w:rPr>
              <w:t xml:space="preserve"> </w:t>
            </w:r>
          </w:p>
        </w:tc>
        <w:tc>
          <w:tcPr>
            <w:tcW w:w="4320" w:type="dxa"/>
            <w:tcBorders>
              <w:top w:val="nil"/>
              <w:left w:val="nil"/>
              <w:bottom w:val="nil"/>
              <w:right w:val="nil"/>
            </w:tcBorders>
          </w:tcPr>
          <w:p w14:paraId="530AE0E9" w14:textId="450AB1E3" w:rsidR="000B1FD8" w:rsidRDefault="000B1FD8" w:rsidP="002C793C">
            <w:pPr>
              <w:tabs>
                <w:tab w:val="left" w:pos="115"/>
              </w:tabs>
              <w:spacing w:after="45"/>
              <w:ind w:left="115" w:right="125"/>
              <w:rPr>
                <w:szCs w:val="20"/>
                <w:lang w:val="en-US"/>
              </w:rPr>
            </w:pPr>
            <w:r>
              <w:rPr>
                <w:szCs w:val="20"/>
                <w:lang w:val="en-US"/>
              </w:rPr>
              <w:t>Rearranges the selected views on a diagram</w:t>
            </w:r>
            <w:r w:rsidR="00657982">
              <w:rPr>
                <w:szCs w:val="20"/>
                <w:lang w:val="en-US"/>
              </w:rPr>
              <w:t>.</w:t>
            </w:r>
          </w:p>
        </w:tc>
      </w:tr>
      <w:tr w:rsidR="000B1FD8" w:rsidRPr="00050476" w14:paraId="0F34E8CF" w14:textId="77777777" w:rsidTr="002C793C">
        <w:tc>
          <w:tcPr>
            <w:tcW w:w="4601" w:type="dxa"/>
            <w:tcBorders>
              <w:top w:val="nil"/>
              <w:left w:val="nil"/>
              <w:bottom w:val="nil"/>
              <w:right w:val="nil"/>
            </w:tcBorders>
          </w:tcPr>
          <w:p w14:paraId="6EBD6C3B" w14:textId="77777777" w:rsidR="000B1FD8" w:rsidRDefault="000B1FD8" w:rsidP="002C793C">
            <w:pPr>
              <w:tabs>
                <w:tab w:val="left" w:pos="115"/>
              </w:tabs>
              <w:spacing w:after="45"/>
              <w:ind w:left="115" w:right="125"/>
              <w:rPr>
                <w:szCs w:val="20"/>
              </w:rPr>
            </w:pPr>
            <w:r>
              <w:rPr>
                <w:color w:val="008000"/>
                <w:szCs w:val="20"/>
                <w:u w:val="double"/>
              </w:rPr>
              <w:t>RemoveItemView</w:t>
            </w:r>
            <w:r>
              <w:rPr>
                <w:szCs w:val="20"/>
              </w:rPr>
              <w:t xml:space="preserve"> </w:t>
            </w:r>
          </w:p>
        </w:tc>
        <w:tc>
          <w:tcPr>
            <w:tcW w:w="4320" w:type="dxa"/>
            <w:tcBorders>
              <w:top w:val="nil"/>
              <w:left w:val="nil"/>
              <w:bottom w:val="nil"/>
              <w:right w:val="nil"/>
            </w:tcBorders>
          </w:tcPr>
          <w:p w14:paraId="73EE11FC" w14:textId="465738F1" w:rsidR="000B1FD8" w:rsidRDefault="000B1FD8" w:rsidP="002C793C">
            <w:pPr>
              <w:tabs>
                <w:tab w:val="left" w:pos="115"/>
              </w:tabs>
              <w:spacing w:after="45"/>
              <w:ind w:left="115" w:right="125"/>
              <w:rPr>
                <w:szCs w:val="20"/>
                <w:lang w:val="en-US"/>
              </w:rPr>
            </w:pPr>
            <w:r>
              <w:rPr>
                <w:szCs w:val="20"/>
                <w:lang w:val="en-US"/>
              </w:rPr>
              <w:t>Removes a rose item view</w:t>
            </w:r>
            <w:r w:rsidR="00657982">
              <w:rPr>
                <w:szCs w:val="20"/>
                <w:lang w:val="en-US"/>
              </w:rPr>
              <w:t>.</w:t>
            </w:r>
          </w:p>
        </w:tc>
      </w:tr>
      <w:tr w:rsidR="000B1FD8" w:rsidRPr="00050476" w14:paraId="7D3923BF" w14:textId="77777777" w:rsidTr="002C793C">
        <w:tc>
          <w:tcPr>
            <w:tcW w:w="4601" w:type="dxa"/>
            <w:tcBorders>
              <w:top w:val="nil"/>
              <w:left w:val="nil"/>
              <w:bottom w:val="nil"/>
              <w:right w:val="nil"/>
            </w:tcBorders>
          </w:tcPr>
          <w:p w14:paraId="7BD41534"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RemoveNoteView </w:t>
            </w:r>
          </w:p>
        </w:tc>
        <w:tc>
          <w:tcPr>
            <w:tcW w:w="4320" w:type="dxa"/>
            <w:tcBorders>
              <w:top w:val="nil"/>
              <w:left w:val="nil"/>
              <w:bottom w:val="nil"/>
              <w:right w:val="nil"/>
            </w:tcBorders>
          </w:tcPr>
          <w:p w14:paraId="123E5B16" w14:textId="1B304979" w:rsidR="000B1FD8" w:rsidRDefault="000B1FD8" w:rsidP="002C793C">
            <w:pPr>
              <w:tabs>
                <w:tab w:val="left" w:pos="115"/>
              </w:tabs>
              <w:spacing w:after="45"/>
              <w:ind w:left="115" w:right="125"/>
              <w:rPr>
                <w:szCs w:val="20"/>
                <w:lang w:val="en-US"/>
              </w:rPr>
            </w:pPr>
            <w:r>
              <w:rPr>
                <w:szCs w:val="20"/>
                <w:lang w:val="en-US"/>
              </w:rPr>
              <w:t>Removes a note view from a diagram</w:t>
            </w:r>
            <w:r w:rsidR="00657982">
              <w:rPr>
                <w:szCs w:val="20"/>
                <w:lang w:val="en-US"/>
              </w:rPr>
              <w:t>.</w:t>
            </w:r>
          </w:p>
        </w:tc>
      </w:tr>
      <w:tr w:rsidR="000B1FD8" w:rsidRPr="00050476" w14:paraId="112EFD46" w14:textId="77777777" w:rsidTr="002C793C">
        <w:tc>
          <w:tcPr>
            <w:tcW w:w="4601" w:type="dxa"/>
            <w:tcBorders>
              <w:top w:val="nil"/>
              <w:left w:val="nil"/>
              <w:bottom w:val="nil"/>
              <w:right w:val="nil"/>
            </w:tcBorders>
          </w:tcPr>
          <w:p w14:paraId="141D3E8A"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Render </w:t>
            </w:r>
          </w:p>
        </w:tc>
        <w:tc>
          <w:tcPr>
            <w:tcW w:w="4320" w:type="dxa"/>
            <w:tcBorders>
              <w:top w:val="nil"/>
              <w:left w:val="nil"/>
              <w:bottom w:val="nil"/>
              <w:right w:val="nil"/>
            </w:tcBorders>
          </w:tcPr>
          <w:p w14:paraId="40F4FA31" w14:textId="267F6B38" w:rsidR="000B1FD8" w:rsidRDefault="000B1FD8" w:rsidP="002C793C">
            <w:pPr>
              <w:tabs>
                <w:tab w:val="left" w:pos="115"/>
              </w:tabs>
              <w:spacing w:after="45"/>
              <w:ind w:left="115" w:right="125"/>
              <w:rPr>
                <w:szCs w:val="20"/>
                <w:lang w:val="en-US"/>
              </w:rPr>
            </w:pPr>
            <w:r>
              <w:rPr>
                <w:szCs w:val="20"/>
                <w:lang w:val="en-US"/>
              </w:rPr>
              <w:t>Creates a Windows metafile and renders the diagram to the file</w:t>
            </w:r>
            <w:r w:rsidR="00657982">
              <w:rPr>
                <w:szCs w:val="20"/>
                <w:lang w:val="en-US"/>
              </w:rPr>
              <w:t>.</w:t>
            </w:r>
          </w:p>
        </w:tc>
      </w:tr>
      <w:tr w:rsidR="000B1FD8" w:rsidRPr="00050476" w14:paraId="7EC5CC91" w14:textId="77777777" w:rsidTr="002C793C">
        <w:tc>
          <w:tcPr>
            <w:tcW w:w="4601" w:type="dxa"/>
            <w:tcBorders>
              <w:top w:val="nil"/>
              <w:left w:val="nil"/>
              <w:bottom w:val="nil"/>
              <w:right w:val="nil"/>
            </w:tcBorders>
          </w:tcPr>
          <w:p w14:paraId="52B7273E"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RenderEnhanced </w:t>
            </w:r>
          </w:p>
        </w:tc>
        <w:tc>
          <w:tcPr>
            <w:tcW w:w="4320" w:type="dxa"/>
            <w:tcBorders>
              <w:top w:val="nil"/>
              <w:left w:val="nil"/>
              <w:bottom w:val="nil"/>
              <w:right w:val="nil"/>
            </w:tcBorders>
          </w:tcPr>
          <w:p w14:paraId="576953EF" w14:textId="01410908" w:rsidR="000B1FD8" w:rsidRDefault="000B1FD8" w:rsidP="002C793C">
            <w:pPr>
              <w:tabs>
                <w:tab w:val="left" w:pos="115"/>
              </w:tabs>
              <w:spacing w:after="45"/>
              <w:ind w:left="115" w:right="125"/>
              <w:rPr>
                <w:szCs w:val="20"/>
                <w:lang w:val="en-US"/>
              </w:rPr>
            </w:pPr>
            <w:r>
              <w:rPr>
                <w:szCs w:val="20"/>
                <w:lang w:val="en-US"/>
              </w:rPr>
              <w:t>Creates an enhanced Windows metafile and renders the diagram to the file</w:t>
            </w:r>
            <w:r w:rsidR="00657982">
              <w:rPr>
                <w:szCs w:val="20"/>
                <w:lang w:val="en-US"/>
              </w:rPr>
              <w:t>.</w:t>
            </w:r>
          </w:p>
        </w:tc>
      </w:tr>
      <w:tr w:rsidR="000B1FD8" w:rsidRPr="00050476" w14:paraId="42B595E0" w14:textId="77777777" w:rsidTr="002C793C">
        <w:tc>
          <w:tcPr>
            <w:tcW w:w="4601" w:type="dxa"/>
            <w:tcBorders>
              <w:top w:val="nil"/>
              <w:left w:val="nil"/>
              <w:bottom w:val="nil"/>
              <w:right w:val="nil"/>
            </w:tcBorders>
          </w:tcPr>
          <w:p w14:paraId="0545C13A"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RenderEnhancedToClipBoard </w:t>
            </w:r>
          </w:p>
        </w:tc>
        <w:tc>
          <w:tcPr>
            <w:tcW w:w="4320" w:type="dxa"/>
            <w:tcBorders>
              <w:top w:val="nil"/>
              <w:left w:val="nil"/>
              <w:bottom w:val="nil"/>
              <w:right w:val="nil"/>
            </w:tcBorders>
          </w:tcPr>
          <w:p w14:paraId="60128CEF" w14:textId="37042889" w:rsidR="000B1FD8" w:rsidRDefault="000B1FD8" w:rsidP="002C793C">
            <w:pPr>
              <w:tabs>
                <w:tab w:val="left" w:pos="115"/>
              </w:tabs>
              <w:spacing w:after="45"/>
              <w:ind w:left="115" w:right="125"/>
              <w:rPr>
                <w:szCs w:val="20"/>
                <w:lang w:val="en-US"/>
              </w:rPr>
            </w:pPr>
            <w:r>
              <w:rPr>
                <w:szCs w:val="20"/>
                <w:lang w:val="en-US"/>
              </w:rPr>
              <w:t>Renders the diagram in enhanced metafile format and stores it in the Clipboard</w:t>
            </w:r>
            <w:r w:rsidR="00657982">
              <w:rPr>
                <w:szCs w:val="20"/>
                <w:lang w:val="en-US"/>
              </w:rPr>
              <w:t>.</w:t>
            </w:r>
          </w:p>
        </w:tc>
      </w:tr>
      <w:tr w:rsidR="000B1FD8" w:rsidRPr="00050476" w14:paraId="088F4616" w14:textId="77777777" w:rsidTr="002C793C">
        <w:tc>
          <w:tcPr>
            <w:tcW w:w="4601" w:type="dxa"/>
            <w:tcBorders>
              <w:top w:val="nil"/>
              <w:left w:val="nil"/>
              <w:bottom w:val="nil"/>
              <w:right w:val="nil"/>
            </w:tcBorders>
          </w:tcPr>
          <w:p w14:paraId="4B437F2D"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RenderToClipboard </w:t>
            </w:r>
          </w:p>
        </w:tc>
        <w:tc>
          <w:tcPr>
            <w:tcW w:w="4320" w:type="dxa"/>
            <w:tcBorders>
              <w:top w:val="nil"/>
              <w:left w:val="nil"/>
              <w:bottom w:val="nil"/>
              <w:right w:val="nil"/>
            </w:tcBorders>
          </w:tcPr>
          <w:p w14:paraId="7772C227" w14:textId="3593E531" w:rsidR="000B1FD8" w:rsidRDefault="000B1FD8" w:rsidP="002C793C">
            <w:pPr>
              <w:tabs>
                <w:tab w:val="left" w:pos="115"/>
              </w:tabs>
              <w:spacing w:after="45"/>
              <w:ind w:left="115" w:right="125"/>
              <w:rPr>
                <w:szCs w:val="20"/>
                <w:lang w:val="en-US"/>
              </w:rPr>
            </w:pPr>
            <w:r>
              <w:rPr>
                <w:szCs w:val="20"/>
                <w:lang w:val="en-US"/>
              </w:rPr>
              <w:t>Renders the diagram in metafile format and stores it in the Clipboard</w:t>
            </w:r>
            <w:r w:rsidR="00657982">
              <w:rPr>
                <w:szCs w:val="20"/>
                <w:lang w:val="en-US"/>
              </w:rPr>
              <w:t>.</w:t>
            </w:r>
          </w:p>
        </w:tc>
      </w:tr>
      <w:tr w:rsidR="000B1FD8" w14:paraId="2304183F" w14:textId="77777777" w:rsidTr="002C793C">
        <w:tc>
          <w:tcPr>
            <w:tcW w:w="4601" w:type="dxa"/>
            <w:tcBorders>
              <w:top w:val="nil"/>
              <w:left w:val="nil"/>
              <w:bottom w:val="nil"/>
              <w:right w:val="nil"/>
            </w:tcBorders>
          </w:tcPr>
          <w:p w14:paraId="7B806D77" w14:textId="77777777" w:rsidR="000B1FD8" w:rsidRDefault="000B1FD8" w:rsidP="002C793C">
            <w:pPr>
              <w:tabs>
                <w:tab w:val="left" w:pos="115"/>
              </w:tabs>
              <w:spacing w:after="45"/>
              <w:ind w:left="115" w:right="125"/>
              <w:rPr>
                <w:szCs w:val="20"/>
              </w:rPr>
            </w:pPr>
            <w:r>
              <w:rPr>
                <w:color w:val="008000"/>
                <w:szCs w:val="20"/>
                <w:u w:val="double"/>
              </w:rPr>
              <w:t>Update</w:t>
            </w:r>
          </w:p>
        </w:tc>
        <w:tc>
          <w:tcPr>
            <w:tcW w:w="4320" w:type="dxa"/>
            <w:tcBorders>
              <w:top w:val="nil"/>
              <w:left w:val="nil"/>
              <w:bottom w:val="nil"/>
              <w:right w:val="nil"/>
            </w:tcBorders>
          </w:tcPr>
          <w:p w14:paraId="08F46645" w14:textId="05CC4A71" w:rsidR="000B1FD8" w:rsidRPr="00657982" w:rsidRDefault="000B1FD8" w:rsidP="002C793C">
            <w:pPr>
              <w:tabs>
                <w:tab w:val="left" w:pos="115"/>
              </w:tabs>
              <w:spacing w:after="45"/>
              <w:ind w:left="115" w:right="125"/>
              <w:rPr>
                <w:szCs w:val="20"/>
                <w:lang w:val="en-US"/>
              </w:rPr>
            </w:pPr>
            <w:r>
              <w:rPr>
                <w:szCs w:val="20"/>
              </w:rPr>
              <w:t>Updates a diagram</w:t>
            </w:r>
            <w:r w:rsidR="00657982">
              <w:rPr>
                <w:szCs w:val="20"/>
                <w:lang w:val="en-US"/>
              </w:rPr>
              <w:t>.</w:t>
            </w:r>
          </w:p>
        </w:tc>
      </w:tr>
    </w:tbl>
    <w:p w14:paraId="0099A977" w14:textId="77777777" w:rsidR="000C6EFF" w:rsidRPr="00844E9C" w:rsidRDefault="000C6EFF" w:rsidP="00D54CF2">
      <w:pPr>
        <w:pStyle w:val="Heading5"/>
        <w:rPr>
          <w:lang w:val="en-US"/>
        </w:rPr>
      </w:pPr>
      <w:r w:rsidRPr="00D54CF2">
        <w:t>Documentation</w:t>
      </w:r>
      <w:r w:rsidRPr="00844E9C">
        <w:rPr>
          <w:lang w:val="en-US"/>
        </w:rPr>
        <w:t xml:space="preserve"> Property (Diagram)</w:t>
      </w:r>
    </w:p>
    <w:p w14:paraId="7D7DE6FB"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62133114" w14:textId="09508907" w:rsidR="000C6EFF" w:rsidRPr="00844E9C" w:rsidRDefault="000C6EFF" w:rsidP="000C6EFF">
      <w:pPr>
        <w:spacing w:after="45"/>
        <w:ind w:left="265" w:right="125"/>
        <w:rPr>
          <w:b/>
          <w:bCs/>
          <w:szCs w:val="20"/>
          <w:lang w:val="en-US"/>
        </w:rPr>
      </w:pPr>
      <w:r w:rsidRPr="00844E9C">
        <w:rPr>
          <w:szCs w:val="20"/>
          <w:lang w:val="en-US"/>
        </w:rPr>
        <w:t>Specifies the documentation belonging to the Diagram</w:t>
      </w:r>
      <w:r w:rsidR="00657982">
        <w:rPr>
          <w:szCs w:val="20"/>
          <w:lang w:val="en-US"/>
        </w:rPr>
        <w:t>.</w:t>
      </w:r>
    </w:p>
    <w:p w14:paraId="154EBCE3" w14:textId="77777777" w:rsidR="000C6EFF" w:rsidRPr="00844E9C" w:rsidRDefault="000C6EFF" w:rsidP="000C6EFF">
      <w:pPr>
        <w:spacing w:after="45"/>
        <w:ind w:left="115" w:right="125"/>
        <w:rPr>
          <w:b/>
          <w:bCs/>
          <w:szCs w:val="20"/>
          <w:lang w:val="en-US"/>
        </w:rPr>
      </w:pPr>
    </w:p>
    <w:p w14:paraId="08B1042B"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09F9A5D7" w14:textId="77777777" w:rsidR="000C6EFF" w:rsidRPr="00844E9C" w:rsidRDefault="000C6EFF" w:rsidP="000C6EFF">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Diagram</w:t>
      </w:r>
      <w:r w:rsidRPr="00844E9C">
        <w:rPr>
          <w:rFonts w:ascii="Courier New" w:hAnsi="Courier New" w:cs="Courier New"/>
          <w:i/>
          <w:iCs/>
          <w:szCs w:val="20"/>
          <w:lang w:val="en-US"/>
        </w:rPr>
        <w:t>.Documentation</w:t>
      </w:r>
    </w:p>
    <w:p w14:paraId="495BCFC5" w14:textId="77777777" w:rsidR="000C6EFF" w:rsidRPr="00844E9C" w:rsidRDefault="000C6EFF" w:rsidP="000C6EFF">
      <w:pPr>
        <w:spacing w:after="45"/>
        <w:ind w:left="115" w:right="125"/>
        <w:rPr>
          <w:szCs w:val="20"/>
          <w:lang w:val="en-US"/>
        </w:rPr>
      </w:pPr>
    </w:p>
    <w:p w14:paraId="623E87EA" w14:textId="77777777" w:rsidR="000C6EFF" w:rsidRPr="00844E9C" w:rsidRDefault="000C6EFF" w:rsidP="000C6EFF">
      <w:pPr>
        <w:spacing w:after="45"/>
        <w:ind w:left="115" w:right="125"/>
        <w:rPr>
          <w:szCs w:val="20"/>
          <w:lang w:val="en-US"/>
        </w:rPr>
      </w:pPr>
      <w:r w:rsidRPr="00844E9C">
        <w:rPr>
          <w:b/>
          <w:bCs/>
          <w:szCs w:val="20"/>
          <w:lang w:val="en-US"/>
        </w:rPr>
        <w:t>Property Type</w:t>
      </w:r>
    </w:p>
    <w:p w14:paraId="13F10390" w14:textId="77777777" w:rsidR="000C6EFF" w:rsidRPr="00844E9C" w:rsidRDefault="000C6EFF" w:rsidP="000C6EFF">
      <w:pPr>
        <w:spacing w:after="115"/>
        <w:ind w:left="115" w:right="125" w:firstLine="265"/>
        <w:rPr>
          <w:szCs w:val="20"/>
          <w:lang w:val="en-US"/>
        </w:rPr>
      </w:pPr>
      <w:r w:rsidRPr="00844E9C">
        <w:rPr>
          <w:szCs w:val="20"/>
          <w:lang w:val="en-US"/>
        </w:rPr>
        <w:t>String</w:t>
      </w:r>
    </w:p>
    <w:p w14:paraId="20225FD7" w14:textId="1B21CA35" w:rsidR="000C6EFF" w:rsidRPr="00844E9C" w:rsidRDefault="000C6EFF" w:rsidP="00D54CF2">
      <w:pPr>
        <w:pStyle w:val="Heading5"/>
        <w:rPr>
          <w:lang w:val="en-US"/>
        </w:rPr>
      </w:pPr>
      <w:r w:rsidRPr="00D54CF2">
        <w:t>ExternalDocuments</w:t>
      </w:r>
      <w:r w:rsidRPr="00844E9C">
        <w:rPr>
          <w:lang w:val="en-US"/>
        </w:rPr>
        <w:t xml:space="preserve"> Property (Diagram)</w:t>
      </w:r>
    </w:p>
    <w:p w14:paraId="71DDBEE6"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62F162A2" w14:textId="77777777" w:rsidR="000C6EFF" w:rsidRPr="00844E9C" w:rsidRDefault="000C6EFF" w:rsidP="000C6EFF">
      <w:pPr>
        <w:spacing w:after="45"/>
        <w:ind w:left="355" w:right="125"/>
        <w:rPr>
          <w:szCs w:val="20"/>
          <w:lang w:val="en-US"/>
        </w:rPr>
      </w:pPr>
      <w:r w:rsidRPr="00844E9C">
        <w:rPr>
          <w:szCs w:val="20"/>
          <w:lang w:val="en-US"/>
        </w:rPr>
        <w:t xml:space="preserve">This property specifies the collection of external documents belonging to a particular diagram. Rational Rose lists ExternalDocuments for a diagram in the browser. Since external documents are controllable, </w:t>
      </w:r>
      <w:r w:rsidRPr="00844E9C">
        <w:rPr>
          <w:szCs w:val="20"/>
          <w:lang w:val="en-US"/>
        </w:rPr>
        <w:lastRenderedPageBreak/>
        <w:t>you can use this property, for example, to get all the external documents belonging to a diagram and send them to a configuration management system.</w:t>
      </w:r>
    </w:p>
    <w:p w14:paraId="6161BC0A" w14:textId="77777777" w:rsidR="000C6EFF" w:rsidRPr="00844E9C" w:rsidRDefault="000C6EFF" w:rsidP="000C6EFF">
      <w:pPr>
        <w:spacing w:after="45"/>
        <w:ind w:left="355" w:right="125"/>
        <w:rPr>
          <w:b/>
          <w:bCs/>
          <w:szCs w:val="20"/>
          <w:lang w:val="en-US"/>
        </w:rPr>
      </w:pPr>
      <w:r w:rsidRPr="00844E9C">
        <w:rPr>
          <w:b/>
          <w:bCs/>
          <w:szCs w:val="20"/>
          <w:lang w:val="en-US"/>
        </w:rPr>
        <w:t>Note</w:t>
      </w:r>
      <w:r w:rsidRPr="00844E9C">
        <w:rPr>
          <w:szCs w:val="20"/>
          <w:lang w:val="en-US"/>
        </w:rPr>
        <w:t>: This property is read-only.</w:t>
      </w:r>
    </w:p>
    <w:p w14:paraId="7D77A7A4" w14:textId="77777777" w:rsidR="000C6EFF" w:rsidRPr="00844E9C" w:rsidRDefault="000C6EFF" w:rsidP="000C6EFF">
      <w:pPr>
        <w:spacing w:after="45"/>
        <w:ind w:left="115" w:right="125"/>
        <w:rPr>
          <w:b/>
          <w:bCs/>
          <w:szCs w:val="20"/>
          <w:lang w:val="en-US"/>
        </w:rPr>
      </w:pPr>
    </w:p>
    <w:p w14:paraId="726740E0"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7E30CCC7" w14:textId="77777777" w:rsidR="000C6EFF" w:rsidRPr="00844E9C" w:rsidRDefault="000C6EFF" w:rsidP="000C6EFF">
      <w:pPr>
        <w:spacing w:before="45" w:after="55"/>
        <w:ind w:right="125" w:firstLine="355"/>
        <w:rPr>
          <w:rFonts w:ascii="Courier New" w:hAnsi="Courier New" w:cs="Courier New"/>
          <w:b/>
          <w:bCs/>
          <w:szCs w:val="20"/>
          <w:lang w:val="en-US"/>
        </w:rPr>
      </w:pPr>
      <w:r w:rsidRPr="00844E9C">
        <w:rPr>
          <w:rFonts w:ascii="Courier New" w:hAnsi="Courier New" w:cs="Courier New"/>
          <w:i/>
          <w:iCs/>
          <w:szCs w:val="20"/>
          <w:lang w:val="en-US"/>
        </w:rPr>
        <w:t>myDiagramExtDocs</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theDiagram</w:t>
      </w:r>
      <w:r w:rsidRPr="00844E9C">
        <w:rPr>
          <w:rFonts w:ascii="Courier New" w:hAnsi="Courier New" w:cs="Courier New"/>
          <w:szCs w:val="20"/>
          <w:lang w:val="en-US"/>
        </w:rPr>
        <w:t>.</w:t>
      </w:r>
      <w:r w:rsidRPr="00844E9C">
        <w:rPr>
          <w:rFonts w:ascii="Courier New" w:hAnsi="Courier New" w:cs="Courier New"/>
          <w:b/>
          <w:bCs/>
          <w:szCs w:val="20"/>
          <w:lang w:val="en-US"/>
        </w:rPr>
        <w:t>ExternalDocuments</w:t>
      </w:r>
    </w:p>
    <w:p w14:paraId="312CF4CA" w14:textId="77777777" w:rsidR="000C6EFF" w:rsidRPr="00844E9C" w:rsidRDefault="000C6EFF" w:rsidP="000C6EFF">
      <w:pPr>
        <w:spacing w:after="45"/>
        <w:ind w:left="115" w:right="125"/>
        <w:rPr>
          <w:szCs w:val="20"/>
          <w:lang w:val="en-US"/>
        </w:rPr>
      </w:pPr>
    </w:p>
    <w:p w14:paraId="24B7C506" w14:textId="77777777" w:rsidR="000C6EFF" w:rsidRPr="00844E9C" w:rsidRDefault="000C6EFF" w:rsidP="000C6EFF">
      <w:pPr>
        <w:spacing w:after="45"/>
        <w:ind w:left="115" w:right="125"/>
        <w:rPr>
          <w:b/>
          <w:bCs/>
          <w:szCs w:val="20"/>
          <w:lang w:val="en-US"/>
        </w:rPr>
      </w:pPr>
      <w:r w:rsidRPr="00844E9C">
        <w:rPr>
          <w:b/>
          <w:bCs/>
          <w:szCs w:val="20"/>
          <w:lang w:val="en-US"/>
        </w:rPr>
        <w:t>Property Type</w:t>
      </w:r>
    </w:p>
    <w:p w14:paraId="390E3047" w14:textId="77777777" w:rsidR="000C6EFF" w:rsidRPr="00844E9C" w:rsidRDefault="000C6EFF" w:rsidP="000C6EFF">
      <w:pPr>
        <w:spacing w:after="45"/>
        <w:ind w:left="115" w:right="125" w:firstLine="265"/>
        <w:rPr>
          <w:szCs w:val="20"/>
          <w:lang w:val="en-US"/>
        </w:rPr>
      </w:pPr>
      <w:r w:rsidRPr="00844E9C">
        <w:rPr>
          <w:color w:val="008000"/>
          <w:szCs w:val="20"/>
          <w:u w:val="double"/>
          <w:lang w:val="en-US"/>
        </w:rPr>
        <w:t>ExternalDocumentCollection</w:t>
      </w:r>
      <w:r w:rsidRPr="00844E9C">
        <w:rPr>
          <w:szCs w:val="20"/>
          <w:lang w:val="en-US"/>
        </w:rPr>
        <w:t xml:space="preserve"> </w:t>
      </w:r>
    </w:p>
    <w:p w14:paraId="705ED700" w14:textId="77777777" w:rsidR="000C6EFF" w:rsidRPr="00844E9C" w:rsidRDefault="000C6EFF" w:rsidP="000C6EFF">
      <w:pPr>
        <w:spacing w:after="45"/>
        <w:ind w:left="115" w:right="125" w:firstLine="265"/>
        <w:rPr>
          <w:szCs w:val="20"/>
          <w:lang w:val="en-US"/>
        </w:rPr>
      </w:pPr>
    </w:p>
    <w:p w14:paraId="016B1895" w14:textId="77777777" w:rsidR="000C6EFF" w:rsidRPr="00844E9C" w:rsidRDefault="000C6EFF" w:rsidP="000C6EFF">
      <w:pPr>
        <w:spacing w:after="45"/>
        <w:ind w:left="115" w:right="125"/>
        <w:rPr>
          <w:szCs w:val="20"/>
          <w:lang w:val="en-US"/>
        </w:rPr>
      </w:pPr>
      <w:r w:rsidRPr="00844E9C">
        <w:rPr>
          <w:szCs w:val="20"/>
          <w:lang w:val="en-US"/>
        </w:rPr>
        <w:t>Please see the index for additional information on diagrams, inserting files, and the browser.</w:t>
      </w:r>
    </w:p>
    <w:p w14:paraId="049AD018" w14:textId="7A57151D" w:rsidR="000C6EFF" w:rsidRPr="00844E9C" w:rsidRDefault="000C6EFF" w:rsidP="00D54CF2">
      <w:pPr>
        <w:pStyle w:val="Heading5"/>
        <w:rPr>
          <w:lang w:val="en-US"/>
        </w:rPr>
      </w:pPr>
      <w:r w:rsidRPr="00D54CF2">
        <w:t>Items</w:t>
      </w:r>
      <w:r w:rsidRPr="00844E9C">
        <w:rPr>
          <w:lang w:val="en-US"/>
        </w:rPr>
        <w:t xml:space="preserve"> Property (Diagram)</w:t>
      </w:r>
    </w:p>
    <w:p w14:paraId="2B30F2DF"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0FE217C7" w14:textId="77777777" w:rsidR="000C6EFF" w:rsidRPr="00844E9C" w:rsidRDefault="000C6EFF" w:rsidP="000C6EFF">
      <w:pPr>
        <w:spacing w:after="45"/>
        <w:ind w:left="265" w:right="125" w:firstLine="85"/>
        <w:rPr>
          <w:b/>
          <w:bCs/>
          <w:szCs w:val="20"/>
          <w:lang w:val="en-US"/>
        </w:rPr>
      </w:pPr>
      <w:r w:rsidRPr="00844E9C">
        <w:rPr>
          <w:szCs w:val="20"/>
          <w:lang w:val="en-US"/>
        </w:rPr>
        <w:t>Specifies the collection of items belonging to the diagram</w:t>
      </w:r>
    </w:p>
    <w:p w14:paraId="6FB6DAB2" w14:textId="77777777" w:rsidR="000C6EFF" w:rsidRPr="00844E9C" w:rsidRDefault="000C6EFF" w:rsidP="000C6EFF">
      <w:pPr>
        <w:spacing w:after="45"/>
        <w:ind w:left="355" w:right="125"/>
        <w:rPr>
          <w:b/>
          <w:bCs/>
          <w:szCs w:val="20"/>
          <w:lang w:val="en-US"/>
        </w:rPr>
      </w:pPr>
      <w:r w:rsidRPr="00844E9C">
        <w:rPr>
          <w:b/>
          <w:bCs/>
          <w:szCs w:val="20"/>
          <w:lang w:val="en-US"/>
        </w:rPr>
        <w:t>Note</w:t>
      </w:r>
      <w:r w:rsidRPr="00844E9C">
        <w:rPr>
          <w:szCs w:val="20"/>
          <w:lang w:val="en-US"/>
        </w:rPr>
        <w:t>: This property is read-only.</w:t>
      </w:r>
    </w:p>
    <w:p w14:paraId="54F0E1B6" w14:textId="77777777" w:rsidR="000C6EFF" w:rsidRPr="00844E9C" w:rsidRDefault="000C6EFF" w:rsidP="000C6EFF">
      <w:pPr>
        <w:spacing w:after="45"/>
        <w:ind w:left="115" w:right="125"/>
        <w:rPr>
          <w:b/>
          <w:bCs/>
          <w:szCs w:val="20"/>
          <w:lang w:val="en-US"/>
        </w:rPr>
      </w:pPr>
    </w:p>
    <w:p w14:paraId="380FF77B"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579606E5" w14:textId="77777777" w:rsidR="000C6EFF" w:rsidRPr="00844E9C" w:rsidRDefault="000C6EFF" w:rsidP="000C6EFF">
      <w:pPr>
        <w:spacing w:before="45" w:after="55"/>
        <w:ind w:right="125" w:firstLine="355"/>
        <w:rPr>
          <w:rFonts w:ascii="Courier New" w:hAnsi="Courier New" w:cs="Courier New"/>
          <w:b/>
          <w:bCs/>
          <w:szCs w:val="20"/>
          <w:lang w:val="en-US"/>
        </w:rPr>
      </w:pPr>
      <w:r w:rsidRPr="00844E9C">
        <w:rPr>
          <w:rFonts w:ascii="Courier New" w:hAnsi="Courier New" w:cs="Courier New"/>
          <w:szCs w:val="20"/>
          <w:lang w:val="en-US"/>
        </w:rPr>
        <w:t>Diagram.</w:t>
      </w:r>
      <w:r w:rsidRPr="00844E9C">
        <w:rPr>
          <w:rFonts w:ascii="Courier New" w:hAnsi="Courier New" w:cs="Courier New"/>
          <w:i/>
          <w:iCs/>
          <w:szCs w:val="20"/>
          <w:lang w:val="en-US"/>
        </w:rPr>
        <w:t>Items</w:t>
      </w:r>
    </w:p>
    <w:p w14:paraId="31935788" w14:textId="77777777" w:rsidR="000C6EFF" w:rsidRPr="00844E9C" w:rsidRDefault="000C6EFF" w:rsidP="000C6EFF">
      <w:pPr>
        <w:spacing w:after="45"/>
        <w:ind w:left="115" w:right="125"/>
        <w:rPr>
          <w:szCs w:val="20"/>
          <w:lang w:val="en-US"/>
        </w:rPr>
      </w:pPr>
    </w:p>
    <w:p w14:paraId="7C91DC29" w14:textId="77777777" w:rsidR="000C6EFF" w:rsidRPr="00844E9C" w:rsidRDefault="000C6EFF" w:rsidP="000C6EFF">
      <w:pPr>
        <w:spacing w:after="45"/>
        <w:ind w:left="115" w:right="125"/>
        <w:rPr>
          <w:b/>
          <w:bCs/>
          <w:szCs w:val="20"/>
          <w:lang w:val="en-US"/>
        </w:rPr>
      </w:pPr>
      <w:r w:rsidRPr="00844E9C">
        <w:rPr>
          <w:b/>
          <w:bCs/>
          <w:szCs w:val="20"/>
          <w:lang w:val="en-US"/>
        </w:rPr>
        <w:t>Property Type</w:t>
      </w:r>
    </w:p>
    <w:p w14:paraId="02B81659" w14:textId="77777777" w:rsidR="000C6EFF" w:rsidRPr="00844E9C" w:rsidRDefault="000C6EFF" w:rsidP="000C6EFF">
      <w:pPr>
        <w:spacing w:after="45"/>
        <w:ind w:left="115" w:right="125" w:firstLine="265"/>
        <w:rPr>
          <w:szCs w:val="20"/>
          <w:lang w:val="en-US"/>
        </w:rPr>
      </w:pPr>
      <w:r w:rsidRPr="00844E9C">
        <w:rPr>
          <w:color w:val="008000"/>
          <w:szCs w:val="20"/>
          <w:u w:val="double"/>
          <w:lang w:val="en-US"/>
        </w:rPr>
        <w:t>ItemCollection</w:t>
      </w:r>
      <w:r w:rsidRPr="00844E9C">
        <w:rPr>
          <w:szCs w:val="20"/>
          <w:lang w:val="en-US"/>
        </w:rPr>
        <w:t xml:space="preserve"> </w:t>
      </w:r>
    </w:p>
    <w:p w14:paraId="6B3DF4C6" w14:textId="79D1ECC6" w:rsidR="000C6EFF" w:rsidRPr="00844E9C" w:rsidRDefault="000C6EFF" w:rsidP="00D54CF2">
      <w:pPr>
        <w:pStyle w:val="Heading5"/>
        <w:rPr>
          <w:lang w:val="en-US"/>
        </w:rPr>
      </w:pPr>
      <w:r w:rsidRPr="00590B27">
        <w:rPr>
          <w:lang w:val="en-US"/>
        </w:rPr>
        <w:t>ItemViews</w:t>
      </w:r>
      <w:r w:rsidRPr="00844E9C">
        <w:rPr>
          <w:lang w:val="en-US"/>
        </w:rPr>
        <w:t xml:space="preserve"> Property (Diagram)</w:t>
      </w:r>
    </w:p>
    <w:p w14:paraId="7A6A9F19"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67668488" w14:textId="71A578F4" w:rsidR="000C6EFF" w:rsidRPr="00844E9C" w:rsidRDefault="000C6EFF" w:rsidP="000C6EFF">
      <w:pPr>
        <w:spacing w:after="45"/>
        <w:ind w:left="265" w:right="125"/>
        <w:rPr>
          <w:b/>
          <w:bCs/>
          <w:szCs w:val="20"/>
          <w:lang w:val="en-US"/>
        </w:rPr>
      </w:pPr>
      <w:r w:rsidRPr="00844E9C">
        <w:rPr>
          <w:szCs w:val="20"/>
          <w:lang w:val="en-US"/>
        </w:rPr>
        <w:t>Specifies the collection of item views belonging to the diagram</w:t>
      </w:r>
      <w:r w:rsidR="00657982">
        <w:rPr>
          <w:szCs w:val="20"/>
          <w:lang w:val="en-US"/>
        </w:rPr>
        <w:t>.</w:t>
      </w:r>
    </w:p>
    <w:p w14:paraId="62F73862" w14:textId="77777777" w:rsidR="000C6EFF" w:rsidRPr="00844E9C" w:rsidRDefault="000C6EFF" w:rsidP="000C6EFF">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413B05C8" w14:textId="77777777" w:rsidR="000C6EFF" w:rsidRPr="00844E9C" w:rsidRDefault="000C6EFF" w:rsidP="000C6EFF">
      <w:pPr>
        <w:spacing w:after="45"/>
        <w:ind w:left="115" w:right="125"/>
        <w:rPr>
          <w:b/>
          <w:bCs/>
          <w:szCs w:val="20"/>
          <w:lang w:val="en-US"/>
        </w:rPr>
      </w:pPr>
    </w:p>
    <w:p w14:paraId="10599F01"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59359891" w14:textId="77777777" w:rsidR="000C6EFF" w:rsidRPr="00844E9C" w:rsidRDefault="000C6EFF" w:rsidP="000C6EFF">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Diagram.</w:t>
      </w:r>
      <w:r w:rsidRPr="00844E9C">
        <w:rPr>
          <w:rFonts w:ascii="Courier New" w:hAnsi="Courier New" w:cs="Courier New"/>
          <w:i/>
          <w:iCs/>
          <w:szCs w:val="20"/>
          <w:lang w:val="en-US"/>
        </w:rPr>
        <w:t>ItemViews</w:t>
      </w:r>
    </w:p>
    <w:p w14:paraId="782ADD25" w14:textId="77777777" w:rsidR="000C6EFF" w:rsidRPr="00844E9C" w:rsidRDefault="000C6EFF" w:rsidP="000C6EFF">
      <w:pPr>
        <w:spacing w:after="45"/>
        <w:ind w:left="115" w:right="125"/>
        <w:rPr>
          <w:szCs w:val="20"/>
          <w:lang w:val="en-US"/>
        </w:rPr>
      </w:pPr>
    </w:p>
    <w:p w14:paraId="1F72D8EB" w14:textId="77777777" w:rsidR="000C6EFF" w:rsidRPr="00844E9C" w:rsidRDefault="000C6EFF" w:rsidP="000C6EFF">
      <w:pPr>
        <w:spacing w:after="45"/>
        <w:ind w:left="115" w:right="125"/>
        <w:rPr>
          <w:b/>
          <w:bCs/>
          <w:szCs w:val="20"/>
          <w:lang w:val="en-US"/>
        </w:rPr>
      </w:pPr>
      <w:r w:rsidRPr="00844E9C">
        <w:rPr>
          <w:b/>
          <w:bCs/>
          <w:szCs w:val="20"/>
          <w:lang w:val="en-US"/>
        </w:rPr>
        <w:t>Property Type</w:t>
      </w:r>
    </w:p>
    <w:p w14:paraId="13F8683F" w14:textId="77777777" w:rsidR="000C6EFF" w:rsidRPr="00844E9C" w:rsidRDefault="000C6EFF" w:rsidP="000C6EFF">
      <w:pPr>
        <w:spacing w:after="45"/>
        <w:ind w:left="115" w:right="125" w:firstLine="265"/>
        <w:rPr>
          <w:szCs w:val="20"/>
          <w:lang w:val="en-US"/>
        </w:rPr>
      </w:pPr>
      <w:r w:rsidRPr="00844E9C">
        <w:rPr>
          <w:color w:val="008000"/>
          <w:szCs w:val="20"/>
          <w:u w:val="double"/>
          <w:lang w:val="en-US"/>
        </w:rPr>
        <w:t>ItemViewCollection</w:t>
      </w:r>
      <w:r w:rsidRPr="00844E9C">
        <w:rPr>
          <w:szCs w:val="20"/>
          <w:lang w:val="en-US"/>
        </w:rPr>
        <w:t xml:space="preserve"> </w:t>
      </w:r>
    </w:p>
    <w:p w14:paraId="3BC3E731" w14:textId="05754FDC" w:rsidR="000C6EFF" w:rsidRPr="00844E9C" w:rsidRDefault="000C6EFF" w:rsidP="00D54CF2">
      <w:pPr>
        <w:pStyle w:val="Heading5"/>
        <w:rPr>
          <w:lang w:val="en-US"/>
        </w:rPr>
      </w:pPr>
      <w:r w:rsidRPr="00590B27">
        <w:rPr>
          <w:lang w:val="en-US"/>
        </w:rPr>
        <w:t>Visible</w:t>
      </w:r>
      <w:r w:rsidRPr="00844E9C">
        <w:rPr>
          <w:lang w:val="en-US"/>
        </w:rPr>
        <w:t xml:space="preserve"> Property (Diagram)</w:t>
      </w:r>
    </w:p>
    <w:p w14:paraId="0F39A858"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31FBF2F0" w14:textId="741E174F" w:rsidR="000C6EFF" w:rsidRPr="00844E9C" w:rsidRDefault="000C6EFF" w:rsidP="000C6EFF">
      <w:pPr>
        <w:spacing w:after="45"/>
        <w:ind w:left="265" w:right="125"/>
        <w:rPr>
          <w:b/>
          <w:bCs/>
          <w:szCs w:val="20"/>
          <w:lang w:val="en-US"/>
        </w:rPr>
      </w:pPr>
      <w:r w:rsidRPr="00844E9C">
        <w:rPr>
          <w:szCs w:val="20"/>
          <w:lang w:val="en-US"/>
        </w:rPr>
        <w:t>Indicates whether the diagram is visible on the computer screen</w:t>
      </w:r>
      <w:r w:rsidR="00657982">
        <w:rPr>
          <w:szCs w:val="20"/>
          <w:lang w:val="en-US"/>
        </w:rPr>
        <w:t>.</w:t>
      </w:r>
    </w:p>
    <w:p w14:paraId="29A3B928" w14:textId="77777777" w:rsidR="000C6EFF" w:rsidRPr="00844E9C" w:rsidRDefault="000C6EFF" w:rsidP="000C6EFF">
      <w:pPr>
        <w:spacing w:after="45"/>
        <w:ind w:left="115" w:right="125"/>
        <w:rPr>
          <w:b/>
          <w:bCs/>
          <w:szCs w:val="20"/>
          <w:lang w:val="en-US"/>
        </w:rPr>
      </w:pPr>
    </w:p>
    <w:p w14:paraId="0902F074"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50CF391A" w14:textId="77777777" w:rsidR="000C6EFF" w:rsidRPr="00844E9C" w:rsidRDefault="000C6EFF" w:rsidP="000C6EFF">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Diagram.</w:t>
      </w:r>
      <w:r w:rsidRPr="00844E9C">
        <w:rPr>
          <w:rFonts w:ascii="Courier New" w:hAnsi="Courier New" w:cs="Courier New"/>
          <w:i/>
          <w:iCs/>
          <w:szCs w:val="20"/>
          <w:lang w:val="en-US"/>
        </w:rPr>
        <w:t>Visible</w:t>
      </w:r>
    </w:p>
    <w:p w14:paraId="38CE85AB" w14:textId="77777777" w:rsidR="000C6EFF" w:rsidRPr="00844E9C" w:rsidRDefault="000C6EFF" w:rsidP="000C6EFF">
      <w:pPr>
        <w:spacing w:after="45"/>
        <w:ind w:left="115" w:right="125"/>
        <w:rPr>
          <w:szCs w:val="20"/>
          <w:lang w:val="en-US"/>
        </w:rPr>
      </w:pPr>
    </w:p>
    <w:p w14:paraId="65EAC830" w14:textId="77777777" w:rsidR="000C6EFF" w:rsidRPr="00844E9C" w:rsidRDefault="000C6EFF" w:rsidP="000C6EFF">
      <w:pPr>
        <w:spacing w:after="45"/>
        <w:ind w:left="115" w:right="125"/>
        <w:rPr>
          <w:b/>
          <w:bCs/>
          <w:szCs w:val="20"/>
          <w:lang w:val="en-US"/>
        </w:rPr>
      </w:pPr>
      <w:r w:rsidRPr="00844E9C">
        <w:rPr>
          <w:b/>
          <w:bCs/>
          <w:szCs w:val="20"/>
          <w:lang w:val="en-US"/>
        </w:rPr>
        <w:t>Property Type</w:t>
      </w:r>
    </w:p>
    <w:p w14:paraId="7B0EB5D2" w14:textId="77777777" w:rsidR="000C6EFF" w:rsidRPr="00844E9C" w:rsidRDefault="000C6EFF" w:rsidP="000C6EFF">
      <w:pPr>
        <w:spacing w:after="45"/>
        <w:ind w:left="115" w:right="125" w:firstLine="265"/>
        <w:rPr>
          <w:szCs w:val="20"/>
          <w:lang w:val="en-US"/>
        </w:rPr>
      </w:pPr>
      <w:r w:rsidRPr="00844E9C">
        <w:rPr>
          <w:szCs w:val="20"/>
          <w:lang w:val="en-US"/>
        </w:rPr>
        <w:lastRenderedPageBreak/>
        <w:t>Boolean</w:t>
      </w:r>
    </w:p>
    <w:p w14:paraId="7E623810" w14:textId="00855C01" w:rsidR="000C6EFF" w:rsidRPr="00844E9C" w:rsidRDefault="000C6EFF" w:rsidP="00D54CF2">
      <w:pPr>
        <w:pStyle w:val="Heading5"/>
        <w:rPr>
          <w:lang w:val="en-US"/>
        </w:rPr>
      </w:pPr>
      <w:r w:rsidRPr="00D54CF2">
        <w:t>ZoomFactor</w:t>
      </w:r>
      <w:r w:rsidRPr="00844E9C">
        <w:rPr>
          <w:lang w:val="en-US"/>
        </w:rPr>
        <w:t xml:space="preserve"> Property (Diagram)</w:t>
      </w:r>
    </w:p>
    <w:p w14:paraId="2AF94B1D" w14:textId="77777777" w:rsidR="000C6EFF" w:rsidRPr="00844E9C" w:rsidRDefault="000C6EFF" w:rsidP="000C6EFF">
      <w:pPr>
        <w:spacing w:after="45"/>
        <w:ind w:left="115" w:right="125"/>
        <w:rPr>
          <w:b/>
          <w:bCs/>
          <w:szCs w:val="20"/>
          <w:lang w:val="en-US"/>
        </w:rPr>
      </w:pPr>
      <w:r w:rsidRPr="00844E9C">
        <w:rPr>
          <w:b/>
          <w:bCs/>
          <w:szCs w:val="20"/>
          <w:lang w:val="en-US"/>
        </w:rPr>
        <w:t>Description</w:t>
      </w:r>
    </w:p>
    <w:p w14:paraId="38C36709" w14:textId="77777777" w:rsidR="000C6EFF" w:rsidRPr="00844E9C" w:rsidRDefault="000C6EFF" w:rsidP="000C6EFF">
      <w:pPr>
        <w:spacing w:after="45"/>
        <w:ind w:left="265" w:right="125"/>
        <w:rPr>
          <w:b/>
          <w:bCs/>
          <w:szCs w:val="20"/>
          <w:lang w:val="en-US"/>
        </w:rPr>
      </w:pPr>
      <w:r w:rsidRPr="00844E9C">
        <w:rPr>
          <w:szCs w:val="20"/>
          <w:lang w:val="en-US"/>
        </w:rPr>
        <w:t>This property specifies the percentage zoom factor at which to display the diagram. Set this to a number between 20 and 100, inclusive, where 20 corresponds to 20% of actual size and 100 corresponds to 100% of actual size (or actual size).</w:t>
      </w:r>
    </w:p>
    <w:p w14:paraId="3B549365" w14:textId="77777777" w:rsidR="000C6EFF" w:rsidRPr="00844E9C" w:rsidRDefault="000C6EFF" w:rsidP="000C6EFF">
      <w:pPr>
        <w:spacing w:after="45"/>
        <w:ind w:left="115" w:right="125"/>
        <w:rPr>
          <w:b/>
          <w:bCs/>
          <w:szCs w:val="20"/>
          <w:lang w:val="en-US"/>
        </w:rPr>
      </w:pPr>
    </w:p>
    <w:p w14:paraId="36A75C57" w14:textId="77777777" w:rsidR="000C6EFF" w:rsidRPr="00844E9C" w:rsidRDefault="000C6EFF" w:rsidP="000C6EFF">
      <w:pPr>
        <w:spacing w:after="45"/>
        <w:ind w:left="115" w:right="125"/>
        <w:rPr>
          <w:b/>
          <w:bCs/>
          <w:szCs w:val="20"/>
          <w:lang w:val="en-US"/>
        </w:rPr>
      </w:pPr>
      <w:r w:rsidRPr="00844E9C">
        <w:rPr>
          <w:b/>
          <w:bCs/>
          <w:szCs w:val="20"/>
          <w:lang w:val="en-US"/>
        </w:rPr>
        <w:t>Syntax</w:t>
      </w:r>
    </w:p>
    <w:p w14:paraId="4D8E367E" w14:textId="77777777" w:rsidR="000C6EFF" w:rsidRPr="00844E9C" w:rsidRDefault="000C6EFF" w:rsidP="000C6EFF">
      <w:pPr>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x</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theDiagram</w:t>
      </w:r>
      <w:r w:rsidRPr="00844E9C">
        <w:rPr>
          <w:rFonts w:ascii="Courier New" w:hAnsi="Courier New" w:cs="Courier New"/>
          <w:szCs w:val="20"/>
          <w:lang w:val="en-US"/>
        </w:rPr>
        <w:t>.</w:t>
      </w:r>
      <w:r w:rsidRPr="00844E9C">
        <w:rPr>
          <w:rFonts w:ascii="Courier New" w:hAnsi="Courier New" w:cs="Courier New"/>
          <w:b/>
          <w:bCs/>
          <w:szCs w:val="20"/>
          <w:lang w:val="en-US"/>
        </w:rPr>
        <w:t>ZoomFactor</w:t>
      </w:r>
    </w:p>
    <w:p w14:paraId="63CD6526" w14:textId="77777777" w:rsidR="000C6EFF" w:rsidRPr="00844E9C" w:rsidRDefault="000C6EFF" w:rsidP="000C6EFF">
      <w:pPr>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theDiagram</w:t>
      </w:r>
      <w:r w:rsidRPr="00844E9C">
        <w:rPr>
          <w:rFonts w:ascii="Courier New" w:hAnsi="Courier New" w:cs="Courier New"/>
          <w:szCs w:val="20"/>
          <w:lang w:val="en-US"/>
        </w:rPr>
        <w:t>.</w:t>
      </w:r>
      <w:r w:rsidRPr="00844E9C">
        <w:rPr>
          <w:rFonts w:ascii="Courier New" w:hAnsi="Courier New" w:cs="Courier New"/>
          <w:b/>
          <w:bCs/>
          <w:szCs w:val="20"/>
          <w:lang w:val="en-US"/>
        </w:rPr>
        <w:t>ZoomFactor</w:t>
      </w:r>
      <w:r w:rsidRPr="00844E9C">
        <w:rPr>
          <w:rFonts w:ascii="Courier New" w:hAnsi="Courier New" w:cs="Courier New"/>
          <w:szCs w:val="20"/>
          <w:lang w:val="en-US"/>
        </w:rPr>
        <w:t xml:space="preserve"> = 100</w:t>
      </w:r>
    </w:p>
    <w:p w14:paraId="59AE59CA" w14:textId="77777777" w:rsidR="000C6EFF" w:rsidRPr="00844E9C" w:rsidRDefault="000C6EFF" w:rsidP="000C6EFF">
      <w:pPr>
        <w:spacing w:after="45"/>
        <w:ind w:left="115" w:right="125"/>
        <w:rPr>
          <w:szCs w:val="20"/>
          <w:lang w:val="en-US"/>
        </w:rPr>
      </w:pPr>
    </w:p>
    <w:p w14:paraId="10B7854F" w14:textId="77777777" w:rsidR="000C6EFF" w:rsidRPr="00844E9C" w:rsidRDefault="000C6EFF" w:rsidP="000C6EFF">
      <w:pPr>
        <w:spacing w:after="45"/>
        <w:ind w:left="115" w:right="125"/>
        <w:rPr>
          <w:b/>
          <w:bCs/>
          <w:szCs w:val="20"/>
          <w:lang w:val="en-US"/>
        </w:rPr>
      </w:pPr>
      <w:r w:rsidRPr="00844E9C">
        <w:rPr>
          <w:b/>
          <w:bCs/>
          <w:szCs w:val="20"/>
          <w:lang w:val="en-US"/>
        </w:rPr>
        <w:t>Property Type</w:t>
      </w:r>
    </w:p>
    <w:p w14:paraId="6B81E2E4" w14:textId="77777777" w:rsidR="000C6EFF" w:rsidRPr="00844E9C" w:rsidRDefault="000C6EFF" w:rsidP="000C6EFF">
      <w:pPr>
        <w:spacing w:after="45"/>
        <w:ind w:left="115" w:right="125" w:firstLine="265"/>
        <w:rPr>
          <w:szCs w:val="20"/>
          <w:lang w:val="en-US"/>
        </w:rPr>
      </w:pPr>
      <w:r w:rsidRPr="00844E9C">
        <w:rPr>
          <w:szCs w:val="20"/>
          <w:lang w:val="en-US"/>
        </w:rPr>
        <w:t>Integer</w:t>
      </w:r>
    </w:p>
    <w:p w14:paraId="70EA31B2" w14:textId="77777777" w:rsidR="000C6EFF" w:rsidRPr="00844E9C" w:rsidRDefault="000C6EFF" w:rsidP="000C6EFF">
      <w:pPr>
        <w:spacing w:after="45"/>
        <w:ind w:left="115" w:right="125" w:firstLine="265"/>
        <w:rPr>
          <w:szCs w:val="20"/>
          <w:lang w:val="en-US"/>
        </w:rPr>
      </w:pPr>
    </w:p>
    <w:p w14:paraId="63817704" w14:textId="77777777" w:rsidR="000C6EFF" w:rsidRPr="00844E9C" w:rsidRDefault="000C6EFF" w:rsidP="000C6EFF">
      <w:pPr>
        <w:spacing w:after="115"/>
        <w:ind w:left="115" w:right="125"/>
        <w:rPr>
          <w:szCs w:val="20"/>
          <w:lang w:val="en-US"/>
        </w:rPr>
      </w:pPr>
      <w:r w:rsidRPr="00844E9C">
        <w:rPr>
          <w:szCs w:val="20"/>
          <w:lang w:val="en-US"/>
        </w:rPr>
        <w:t>Please see the index for additional information on diagrams and zoom.</w:t>
      </w:r>
    </w:p>
    <w:p w14:paraId="71C3C1B6" w14:textId="77777777" w:rsidR="0091224D" w:rsidRPr="000728FC" w:rsidRDefault="0091224D" w:rsidP="00D54CF2">
      <w:pPr>
        <w:pStyle w:val="Heading5"/>
        <w:rPr>
          <w:lang w:val="en-US"/>
        </w:rPr>
      </w:pPr>
      <w:r w:rsidRPr="000728FC">
        <w:rPr>
          <w:lang w:val="en-US"/>
        </w:rPr>
        <w:t>Activate Method (Diagram)</w:t>
      </w:r>
    </w:p>
    <w:p w14:paraId="64634DFC"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50B3B7E1" w14:textId="4171167A" w:rsidR="0091224D" w:rsidRPr="000728FC" w:rsidRDefault="0091224D" w:rsidP="0091224D">
      <w:pPr>
        <w:tabs>
          <w:tab w:val="left" w:pos="355"/>
        </w:tabs>
        <w:spacing w:after="45"/>
        <w:ind w:left="355" w:right="125"/>
        <w:rPr>
          <w:szCs w:val="20"/>
          <w:lang w:val="en-US"/>
        </w:rPr>
      </w:pPr>
      <w:r w:rsidRPr="000728FC">
        <w:rPr>
          <w:szCs w:val="20"/>
          <w:lang w:val="en-US"/>
        </w:rPr>
        <w:t>This method makes the specified diagram the active diagram in Rose. The active diagram is the window in Rose which currently has the focus.</w:t>
      </w:r>
    </w:p>
    <w:p w14:paraId="19A20BD5" w14:textId="77777777" w:rsidR="0091224D" w:rsidRPr="000728FC" w:rsidRDefault="0091224D" w:rsidP="0091224D">
      <w:pPr>
        <w:tabs>
          <w:tab w:val="left" w:pos="265"/>
        </w:tabs>
        <w:spacing w:after="45"/>
        <w:ind w:left="265" w:right="125"/>
        <w:rPr>
          <w:b/>
          <w:bCs/>
          <w:szCs w:val="20"/>
          <w:lang w:val="en-US"/>
        </w:rPr>
      </w:pPr>
    </w:p>
    <w:p w14:paraId="78AC9CBA" w14:textId="77777777" w:rsidR="0091224D" w:rsidRDefault="0091224D" w:rsidP="0091224D">
      <w:pPr>
        <w:tabs>
          <w:tab w:val="left" w:pos="115"/>
        </w:tabs>
        <w:spacing w:after="45"/>
        <w:ind w:left="115" w:right="125"/>
        <w:rPr>
          <w:b/>
          <w:bCs/>
          <w:szCs w:val="20"/>
        </w:rPr>
      </w:pPr>
      <w:r>
        <w:rPr>
          <w:b/>
          <w:bCs/>
          <w:szCs w:val="20"/>
        </w:rPr>
        <w:t>Syntax</w:t>
      </w:r>
    </w:p>
    <w:p w14:paraId="11058E2C" w14:textId="77777777" w:rsidR="0091224D" w:rsidRDefault="0091224D" w:rsidP="0091224D">
      <w:pPr>
        <w:tabs>
          <w:tab w:val="left" w:pos="115"/>
        </w:tabs>
        <w:spacing w:after="45"/>
        <w:ind w:left="115" w:right="125" w:firstLine="265"/>
        <w:rPr>
          <w:szCs w:val="20"/>
        </w:rPr>
      </w:pPr>
      <w:r>
        <w:rPr>
          <w:i/>
          <w:iCs/>
          <w:szCs w:val="20"/>
        </w:rPr>
        <w:t>theDiagram</w:t>
      </w:r>
      <w:r>
        <w:rPr>
          <w:szCs w:val="20"/>
        </w:rPr>
        <w:t>.Activate</w:t>
      </w:r>
    </w:p>
    <w:p w14:paraId="1D2BF88A"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043F515C" w14:textId="77777777" w:rsidTr="002C793C">
        <w:tc>
          <w:tcPr>
            <w:tcW w:w="2981" w:type="dxa"/>
            <w:tcBorders>
              <w:top w:val="nil"/>
              <w:left w:val="nil"/>
              <w:bottom w:val="nil"/>
              <w:right w:val="nil"/>
            </w:tcBorders>
          </w:tcPr>
          <w:p w14:paraId="3AEA95B5" w14:textId="77777777" w:rsidR="0091224D" w:rsidRDefault="0091224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47E16D8" w14:textId="77777777" w:rsidR="0091224D" w:rsidRDefault="0091224D" w:rsidP="002C793C">
            <w:pPr>
              <w:tabs>
                <w:tab w:val="left" w:pos="115"/>
              </w:tabs>
              <w:spacing w:after="45"/>
              <w:ind w:left="115" w:right="125"/>
              <w:rPr>
                <w:szCs w:val="20"/>
              </w:rPr>
            </w:pPr>
            <w:r>
              <w:rPr>
                <w:b/>
                <w:bCs/>
                <w:szCs w:val="20"/>
              </w:rPr>
              <w:t>Description</w:t>
            </w:r>
          </w:p>
        </w:tc>
      </w:tr>
      <w:tr w:rsidR="0091224D" w14:paraId="6B911C57" w14:textId="77777777" w:rsidTr="002C793C">
        <w:tc>
          <w:tcPr>
            <w:tcW w:w="2981" w:type="dxa"/>
            <w:tcBorders>
              <w:top w:val="nil"/>
              <w:left w:val="nil"/>
              <w:bottom w:val="nil"/>
              <w:right w:val="nil"/>
            </w:tcBorders>
          </w:tcPr>
          <w:p w14:paraId="0C20F7B0" w14:textId="77777777" w:rsidR="0091224D" w:rsidRDefault="0091224D" w:rsidP="002C793C">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67CAD66E" w14:textId="2A782C00" w:rsidR="0091224D" w:rsidRPr="00657982" w:rsidRDefault="0091224D" w:rsidP="002C793C">
            <w:pPr>
              <w:tabs>
                <w:tab w:val="left" w:pos="115"/>
              </w:tabs>
              <w:spacing w:after="45"/>
              <w:ind w:left="115" w:right="125"/>
              <w:rPr>
                <w:szCs w:val="20"/>
                <w:lang w:val="en-US"/>
              </w:rPr>
            </w:pPr>
            <w:r>
              <w:rPr>
                <w:szCs w:val="20"/>
              </w:rPr>
              <w:t>Diagram to activate</w:t>
            </w:r>
            <w:r w:rsidR="00657982">
              <w:rPr>
                <w:szCs w:val="20"/>
                <w:lang w:val="en-US"/>
              </w:rPr>
              <w:t>.</w:t>
            </w:r>
          </w:p>
        </w:tc>
      </w:tr>
    </w:tbl>
    <w:p w14:paraId="38F92267" w14:textId="77777777" w:rsidR="0091224D" w:rsidRDefault="0091224D" w:rsidP="0091224D">
      <w:pPr>
        <w:tabs>
          <w:tab w:val="left" w:pos="115"/>
        </w:tabs>
        <w:spacing w:after="45"/>
        <w:ind w:left="115" w:right="125"/>
        <w:rPr>
          <w:szCs w:val="20"/>
        </w:rPr>
      </w:pPr>
    </w:p>
    <w:p w14:paraId="48A9995E" w14:textId="77777777" w:rsidR="0091224D" w:rsidRDefault="0091224D" w:rsidP="0091224D">
      <w:pPr>
        <w:pBdr>
          <w:top w:val="single" w:sz="6" w:space="0" w:color="auto"/>
        </w:pBdr>
        <w:tabs>
          <w:tab w:val="left" w:pos="185"/>
          <w:tab w:val="left" w:pos="545"/>
        </w:tabs>
        <w:spacing w:before="355" w:after="115"/>
        <w:ind w:left="185" w:right="4315"/>
        <w:rPr>
          <w:b/>
          <w:bCs/>
          <w:i/>
          <w:iCs/>
          <w:szCs w:val="20"/>
        </w:rPr>
      </w:pPr>
      <w:r>
        <w:rPr>
          <w:b/>
          <w:bCs/>
          <w:i/>
          <w:iCs/>
          <w:szCs w:val="20"/>
        </w:rPr>
        <w:t>See also</w:t>
      </w:r>
    </w:p>
    <w:p w14:paraId="2D6D7DB9" w14:textId="77777777" w:rsidR="0091224D" w:rsidRDefault="0091224D" w:rsidP="0091224D">
      <w:pPr>
        <w:tabs>
          <w:tab w:val="left" w:pos="355"/>
        </w:tabs>
        <w:spacing w:after="45"/>
        <w:ind w:left="355" w:right="125" w:hanging="175"/>
        <w:rPr>
          <w:szCs w:val="20"/>
        </w:rPr>
      </w:pPr>
      <w:r>
        <w:rPr>
          <w:color w:val="008000"/>
          <w:szCs w:val="20"/>
          <w:u w:val="double"/>
        </w:rPr>
        <w:t>IsActive Method</w:t>
      </w:r>
      <w:r>
        <w:rPr>
          <w:szCs w:val="20"/>
        </w:rPr>
        <w:t xml:space="preserve"> </w:t>
      </w:r>
    </w:p>
    <w:p w14:paraId="5C7CDC20" w14:textId="77777777" w:rsidR="0091224D" w:rsidRDefault="0091224D" w:rsidP="0091224D">
      <w:pPr>
        <w:tabs>
          <w:tab w:val="left" w:pos="355"/>
        </w:tabs>
        <w:spacing w:after="45"/>
        <w:ind w:left="355" w:right="125" w:hanging="175"/>
        <w:rPr>
          <w:szCs w:val="20"/>
        </w:rPr>
      </w:pPr>
      <w:r>
        <w:rPr>
          <w:color w:val="008000"/>
          <w:szCs w:val="20"/>
          <w:u w:val="double"/>
        </w:rPr>
        <w:t>GetActiveDiagram Method</w:t>
      </w:r>
      <w:r>
        <w:rPr>
          <w:szCs w:val="20"/>
        </w:rPr>
        <w:t xml:space="preserve"> </w:t>
      </w:r>
    </w:p>
    <w:p w14:paraId="01D318E1" w14:textId="172744DE" w:rsidR="0091224D" w:rsidRDefault="0091224D" w:rsidP="00D54CF2">
      <w:pPr>
        <w:pStyle w:val="Heading5"/>
      </w:pPr>
      <w:r>
        <w:t>AddExternalDocument Method (Diagram)</w:t>
      </w:r>
    </w:p>
    <w:p w14:paraId="5D736A29"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2FBC9950" w14:textId="77777777" w:rsidR="0091224D" w:rsidRPr="000728FC" w:rsidRDefault="0091224D" w:rsidP="0091224D">
      <w:pPr>
        <w:tabs>
          <w:tab w:val="left" w:pos="445"/>
        </w:tabs>
        <w:spacing w:after="45"/>
        <w:ind w:left="445" w:right="125"/>
        <w:rPr>
          <w:szCs w:val="20"/>
          <w:lang w:val="en-US"/>
        </w:rPr>
      </w:pPr>
      <w:r w:rsidRPr="000728FC">
        <w:rPr>
          <w:szCs w:val="20"/>
          <w:lang w:val="en-US"/>
        </w:rPr>
        <w:t xml:space="preserve">This method adds an external document object to a diagram. In Rational Rose, this method corresponds to right-clicking on a diagram in the browser and selecting </w:t>
      </w:r>
      <w:r w:rsidRPr="000728FC">
        <w:rPr>
          <w:b/>
          <w:bCs/>
          <w:szCs w:val="20"/>
          <w:lang w:val="en-US"/>
        </w:rPr>
        <w:t>New</w:t>
      </w:r>
      <w:r w:rsidRPr="000728FC">
        <w:rPr>
          <w:szCs w:val="20"/>
          <w:lang w:val="en-US"/>
        </w:rPr>
        <w:t xml:space="preserve"> from the shortcut menu.</w:t>
      </w:r>
    </w:p>
    <w:p w14:paraId="7152538C" w14:textId="3A797B66" w:rsidR="0091224D" w:rsidRPr="000728FC" w:rsidRDefault="0091224D" w:rsidP="0091224D">
      <w:pPr>
        <w:tabs>
          <w:tab w:val="left" w:pos="445"/>
        </w:tabs>
        <w:spacing w:after="45"/>
        <w:ind w:left="445" w:right="125"/>
        <w:rPr>
          <w:szCs w:val="20"/>
          <w:lang w:val="en-US"/>
        </w:rPr>
      </w:pPr>
      <w:r w:rsidRPr="000728FC">
        <w:rPr>
          <w:b/>
          <w:bCs/>
          <w:szCs w:val="20"/>
          <w:lang w:val="en-US"/>
        </w:rPr>
        <w:t>Note</w:t>
      </w:r>
      <w:r w:rsidRPr="000728FC">
        <w:rPr>
          <w:szCs w:val="20"/>
          <w:lang w:val="en-US"/>
        </w:rPr>
        <w:t>: This method</w:t>
      </w:r>
      <w:r w:rsidR="0027686B">
        <w:rPr>
          <w:szCs w:val="20"/>
          <w:lang w:val="en-US"/>
        </w:rPr>
        <w:t xml:space="preserve"> </w:t>
      </w:r>
      <w:r w:rsidRPr="000728FC">
        <w:rPr>
          <w:szCs w:val="20"/>
          <w:lang w:val="en-US"/>
        </w:rPr>
        <w:t>does not check whether the added file or URL is valid. You must check this yourself.</w:t>
      </w:r>
    </w:p>
    <w:p w14:paraId="7E5C189E" w14:textId="77777777" w:rsidR="0091224D" w:rsidRPr="000728FC" w:rsidRDefault="0091224D" w:rsidP="0091224D">
      <w:pPr>
        <w:tabs>
          <w:tab w:val="left" w:pos="265"/>
        </w:tabs>
        <w:spacing w:after="45"/>
        <w:ind w:left="265" w:right="125"/>
        <w:rPr>
          <w:b/>
          <w:bCs/>
          <w:szCs w:val="20"/>
          <w:lang w:val="en-US"/>
        </w:rPr>
      </w:pPr>
    </w:p>
    <w:p w14:paraId="2E2961DB"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049BDD2A" w14:textId="77777777" w:rsidR="0091224D" w:rsidRPr="000728FC" w:rsidRDefault="0091224D" w:rsidP="0091224D">
      <w:pPr>
        <w:tabs>
          <w:tab w:val="left" w:pos="715"/>
        </w:tabs>
        <w:spacing w:after="45"/>
        <w:ind w:left="715" w:right="125" w:hanging="335"/>
        <w:rPr>
          <w:szCs w:val="20"/>
          <w:lang w:val="en-US"/>
        </w:rPr>
      </w:pPr>
      <w:r w:rsidRPr="000728FC">
        <w:rPr>
          <w:b/>
          <w:bCs/>
          <w:szCs w:val="20"/>
          <w:lang w:val="en-US"/>
        </w:rPr>
        <w:t>Set</w:t>
      </w:r>
      <w:r w:rsidRPr="000728FC">
        <w:rPr>
          <w:i/>
          <w:iCs/>
          <w:szCs w:val="20"/>
          <w:lang w:val="en-US"/>
        </w:rPr>
        <w:t xml:space="preserve"> theExternalDoc</w:t>
      </w:r>
      <w:r w:rsidRPr="000728FC">
        <w:rPr>
          <w:szCs w:val="20"/>
          <w:lang w:val="en-US"/>
        </w:rPr>
        <w:t xml:space="preserve"> = </w:t>
      </w:r>
      <w:r w:rsidRPr="000728FC">
        <w:rPr>
          <w:i/>
          <w:iCs/>
          <w:szCs w:val="20"/>
          <w:lang w:val="en-US"/>
        </w:rPr>
        <w:t>theObject.</w:t>
      </w:r>
      <w:r w:rsidRPr="000728FC">
        <w:rPr>
          <w:b/>
          <w:bCs/>
          <w:szCs w:val="20"/>
          <w:lang w:val="en-US"/>
        </w:rPr>
        <w:t>AddExternalDocument</w:t>
      </w:r>
      <w:r w:rsidRPr="000728FC">
        <w:rPr>
          <w:szCs w:val="20"/>
          <w:lang w:val="en-US"/>
        </w:rPr>
        <w:t xml:space="preserve"> (</w:t>
      </w:r>
      <w:r w:rsidRPr="000728FC">
        <w:rPr>
          <w:i/>
          <w:iCs/>
          <w:szCs w:val="20"/>
          <w:lang w:val="en-US"/>
        </w:rPr>
        <w:t>theExternalDocName</w:t>
      </w:r>
      <w:r w:rsidRPr="000728FC">
        <w:rPr>
          <w:szCs w:val="20"/>
          <w:lang w:val="en-US"/>
        </w:rPr>
        <w:t xml:space="preserve">, </w:t>
      </w:r>
      <w:r w:rsidRPr="000728FC">
        <w:rPr>
          <w:i/>
          <w:iCs/>
          <w:szCs w:val="20"/>
          <w:lang w:val="en-US"/>
        </w:rPr>
        <w:t>theExternalDocType</w:t>
      </w:r>
      <w:r w:rsidRPr="000728FC">
        <w:rPr>
          <w:szCs w:val="20"/>
          <w:lang w:val="en-US"/>
        </w:rPr>
        <w:t>)</w:t>
      </w:r>
    </w:p>
    <w:p w14:paraId="6A803620"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0B9FE2A0" w14:textId="77777777" w:rsidTr="002C793C">
        <w:tc>
          <w:tcPr>
            <w:tcW w:w="3161" w:type="dxa"/>
            <w:tcBorders>
              <w:top w:val="nil"/>
              <w:left w:val="nil"/>
              <w:bottom w:val="nil"/>
              <w:right w:val="nil"/>
            </w:tcBorders>
          </w:tcPr>
          <w:p w14:paraId="53A9475C" w14:textId="77777777" w:rsidR="0091224D" w:rsidRDefault="0091224D" w:rsidP="002C793C">
            <w:pPr>
              <w:tabs>
                <w:tab w:val="left" w:pos="115"/>
              </w:tabs>
              <w:spacing w:after="45"/>
              <w:ind w:left="115" w:right="125"/>
              <w:rPr>
                <w:szCs w:val="20"/>
              </w:rPr>
            </w:pPr>
            <w:r>
              <w:rPr>
                <w:b/>
                <w:bCs/>
                <w:szCs w:val="20"/>
              </w:rPr>
              <w:lastRenderedPageBreak/>
              <w:t>Element</w:t>
            </w:r>
          </w:p>
        </w:tc>
        <w:tc>
          <w:tcPr>
            <w:tcW w:w="5690" w:type="dxa"/>
            <w:tcBorders>
              <w:top w:val="nil"/>
              <w:left w:val="nil"/>
              <w:bottom w:val="nil"/>
              <w:right w:val="nil"/>
            </w:tcBorders>
          </w:tcPr>
          <w:p w14:paraId="2023772E" w14:textId="77777777" w:rsidR="0091224D" w:rsidRDefault="0091224D" w:rsidP="002C793C">
            <w:pPr>
              <w:tabs>
                <w:tab w:val="left" w:pos="115"/>
              </w:tabs>
              <w:spacing w:after="45"/>
              <w:ind w:left="115" w:right="125"/>
              <w:rPr>
                <w:szCs w:val="20"/>
              </w:rPr>
            </w:pPr>
            <w:r>
              <w:rPr>
                <w:b/>
                <w:bCs/>
                <w:szCs w:val="20"/>
              </w:rPr>
              <w:t>Description</w:t>
            </w:r>
          </w:p>
        </w:tc>
      </w:tr>
      <w:tr w:rsidR="0091224D" w:rsidRPr="00050476" w14:paraId="7C538F2A" w14:textId="77777777" w:rsidTr="002C793C">
        <w:tc>
          <w:tcPr>
            <w:tcW w:w="3161" w:type="dxa"/>
            <w:tcBorders>
              <w:top w:val="nil"/>
              <w:left w:val="nil"/>
              <w:bottom w:val="nil"/>
              <w:right w:val="nil"/>
            </w:tcBorders>
          </w:tcPr>
          <w:p w14:paraId="0FC5CF79" w14:textId="77777777" w:rsidR="0091224D" w:rsidRDefault="0091224D" w:rsidP="002C793C">
            <w:pPr>
              <w:tabs>
                <w:tab w:val="left" w:pos="115"/>
              </w:tabs>
              <w:spacing w:after="45"/>
              <w:ind w:left="115" w:right="125"/>
              <w:rPr>
                <w:szCs w:val="20"/>
              </w:rPr>
            </w:pPr>
            <w:r>
              <w:rPr>
                <w:i/>
                <w:iCs/>
                <w:szCs w:val="20"/>
              </w:rPr>
              <w:t xml:space="preserve">theExternalDoc </w:t>
            </w:r>
            <w:r>
              <w:rPr>
                <w:szCs w:val="20"/>
              </w:rPr>
              <w:t xml:space="preserve">as </w:t>
            </w:r>
            <w:r>
              <w:rPr>
                <w:color w:val="008000"/>
                <w:szCs w:val="20"/>
                <w:u w:val="double"/>
              </w:rPr>
              <w:t>ExternalDocument</w:t>
            </w:r>
            <w:r>
              <w:rPr>
                <w:szCs w:val="20"/>
              </w:rPr>
              <w:t xml:space="preserve"> </w:t>
            </w:r>
          </w:p>
          <w:p w14:paraId="32B5030A" w14:textId="77777777" w:rsidR="0091224D" w:rsidRDefault="0091224D" w:rsidP="002C793C">
            <w:pPr>
              <w:tabs>
                <w:tab w:val="left" w:pos="115"/>
              </w:tabs>
              <w:spacing w:after="45"/>
              <w:ind w:left="115" w:right="125"/>
              <w:rPr>
                <w:szCs w:val="20"/>
              </w:rPr>
            </w:pPr>
          </w:p>
        </w:tc>
        <w:tc>
          <w:tcPr>
            <w:tcW w:w="5690" w:type="dxa"/>
            <w:tcBorders>
              <w:top w:val="nil"/>
              <w:left w:val="nil"/>
              <w:bottom w:val="nil"/>
              <w:right w:val="nil"/>
            </w:tcBorders>
          </w:tcPr>
          <w:p w14:paraId="6542654E" w14:textId="5F3CC222" w:rsidR="0091224D" w:rsidRDefault="0091224D" w:rsidP="002C793C">
            <w:pPr>
              <w:tabs>
                <w:tab w:val="left" w:pos="115"/>
              </w:tabs>
              <w:spacing w:after="45"/>
              <w:ind w:left="115" w:right="125"/>
              <w:rPr>
                <w:szCs w:val="20"/>
                <w:lang w:val="en-US"/>
              </w:rPr>
            </w:pPr>
            <w:r>
              <w:rPr>
                <w:szCs w:val="20"/>
                <w:lang w:val="en-US"/>
              </w:rPr>
              <w:t>Returns the external document object added to the specified diagram</w:t>
            </w:r>
            <w:r w:rsidR="00657982">
              <w:rPr>
                <w:szCs w:val="20"/>
                <w:lang w:val="en-US"/>
              </w:rPr>
              <w:t>.</w:t>
            </w:r>
          </w:p>
          <w:p w14:paraId="3F3556E6" w14:textId="77777777" w:rsidR="0091224D" w:rsidRDefault="0091224D" w:rsidP="002C793C">
            <w:pPr>
              <w:tabs>
                <w:tab w:val="left" w:pos="115"/>
              </w:tabs>
              <w:spacing w:after="45"/>
              <w:ind w:left="115" w:right="125"/>
              <w:rPr>
                <w:szCs w:val="20"/>
                <w:lang w:val="en-US"/>
              </w:rPr>
            </w:pPr>
          </w:p>
        </w:tc>
      </w:tr>
      <w:tr w:rsidR="0091224D" w:rsidRPr="00050476" w14:paraId="30C1E6F1" w14:textId="77777777" w:rsidTr="002C793C">
        <w:tc>
          <w:tcPr>
            <w:tcW w:w="3161" w:type="dxa"/>
            <w:tcBorders>
              <w:top w:val="nil"/>
              <w:left w:val="nil"/>
              <w:bottom w:val="nil"/>
              <w:right w:val="nil"/>
            </w:tcBorders>
          </w:tcPr>
          <w:p w14:paraId="2CA847C1" w14:textId="77777777" w:rsidR="0091224D" w:rsidRDefault="0091224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Diagram</w:t>
            </w:r>
            <w:r>
              <w:rPr>
                <w:szCs w:val="20"/>
              </w:rPr>
              <w:t xml:space="preserve"> </w:t>
            </w:r>
          </w:p>
          <w:p w14:paraId="4ED57694" w14:textId="77777777" w:rsidR="0091224D" w:rsidRDefault="0091224D" w:rsidP="002C793C">
            <w:pPr>
              <w:tabs>
                <w:tab w:val="left" w:pos="115"/>
              </w:tabs>
              <w:spacing w:after="45"/>
              <w:ind w:left="115" w:right="125"/>
              <w:rPr>
                <w:i/>
                <w:iCs/>
                <w:szCs w:val="20"/>
              </w:rPr>
            </w:pPr>
          </w:p>
        </w:tc>
        <w:tc>
          <w:tcPr>
            <w:tcW w:w="5690" w:type="dxa"/>
            <w:tcBorders>
              <w:top w:val="nil"/>
              <w:left w:val="nil"/>
              <w:bottom w:val="nil"/>
              <w:right w:val="nil"/>
            </w:tcBorders>
          </w:tcPr>
          <w:p w14:paraId="6E32DFD5" w14:textId="38F06CCA" w:rsidR="0091224D" w:rsidRDefault="0091224D" w:rsidP="002C793C">
            <w:pPr>
              <w:tabs>
                <w:tab w:val="left" w:pos="115"/>
              </w:tabs>
              <w:spacing w:after="45"/>
              <w:ind w:left="115" w:right="125"/>
              <w:rPr>
                <w:szCs w:val="20"/>
                <w:lang w:val="en-US"/>
              </w:rPr>
            </w:pPr>
            <w:r>
              <w:rPr>
                <w:szCs w:val="20"/>
                <w:lang w:val="en-US"/>
              </w:rPr>
              <w:t>Diagram to which the external document object is being added</w:t>
            </w:r>
            <w:r w:rsidR="00657982">
              <w:rPr>
                <w:szCs w:val="20"/>
                <w:lang w:val="en-US"/>
              </w:rPr>
              <w:t>.</w:t>
            </w:r>
          </w:p>
        </w:tc>
      </w:tr>
      <w:tr w:rsidR="0091224D" w:rsidRPr="00050476" w14:paraId="0B08C1B9" w14:textId="77777777" w:rsidTr="002C793C">
        <w:tc>
          <w:tcPr>
            <w:tcW w:w="3161" w:type="dxa"/>
            <w:tcBorders>
              <w:top w:val="nil"/>
              <w:left w:val="nil"/>
              <w:bottom w:val="nil"/>
              <w:right w:val="nil"/>
            </w:tcBorders>
          </w:tcPr>
          <w:p w14:paraId="19C56912" w14:textId="77777777" w:rsidR="0091224D" w:rsidRDefault="0091224D" w:rsidP="002C793C">
            <w:pPr>
              <w:tabs>
                <w:tab w:val="left" w:pos="115"/>
              </w:tabs>
              <w:spacing w:after="45"/>
              <w:ind w:left="115" w:right="125"/>
              <w:rPr>
                <w:i/>
                <w:iCs/>
                <w:szCs w:val="20"/>
              </w:rPr>
            </w:pPr>
            <w:r>
              <w:rPr>
                <w:i/>
                <w:iCs/>
                <w:szCs w:val="20"/>
              </w:rPr>
              <w:t xml:space="preserve">theExternalDocName </w:t>
            </w:r>
            <w:r>
              <w:rPr>
                <w:szCs w:val="20"/>
              </w:rPr>
              <w:t>As String</w:t>
            </w:r>
          </w:p>
        </w:tc>
        <w:tc>
          <w:tcPr>
            <w:tcW w:w="5690" w:type="dxa"/>
            <w:tcBorders>
              <w:top w:val="nil"/>
              <w:left w:val="nil"/>
              <w:bottom w:val="nil"/>
              <w:right w:val="nil"/>
            </w:tcBorders>
          </w:tcPr>
          <w:p w14:paraId="455C8FE3" w14:textId="77777777" w:rsidR="0091224D" w:rsidRDefault="0091224D" w:rsidP="002C793C">
            <w:pPr>
              <w:tabs>
                <w:tab w:val="left" w:pos="115"/>
              </w:tabs>
              <w:spacing w:after="45"/>
              <w:ind w:left="115" w:right="125"/>
              <w:rPr>
                <w:szCs w:val="20"/>
                <w:lang w:val="en-US"/>
              </w:rPr>
            </w:pPr>
            <w:r>
              <w:rPr>
                <w:szCs w:val="20"/>
                <w:lang w:val="en-US"/>
              </w:rPr>
              <w:t xml:space="preserve">Contains the name of the external document object. For a file, this must include the entire path name (e.g., </w:t>
            </w:r>
            <w:r>
              <w:rPr>
                <w:rFonts w:ascii="Times New Roman" w:hAnsi="Times New Roman" w:cs="Times New Roman"/>
                <w:szCs w:val="20"/>
                <w:lang w:val="en-US"/>
              </w:rPr>
              <w:t>“</w:t>
            </w:r>
            <w:r>
              <w:rPr>
                <w:szCs w:val="20"/>
                <w:lang w:val="en-US"/>
              </w:rPr>
              <w:t>C:\My Documents\My File Name</w:t>
            </w:r>
            <w:r>
              <w:rPr>
                <w:rFonts w:ascii="Times New Roman" w:hAnsi="Times New Roman" w:cs="Times New Roman"/>
                <w:szCs w:val="20"/>
                <w:lang w:val="en-US"/>
              </w:rPr>
              <w:t>”</w:t>
            </w:r>
            <w:r>
              <w:rPr>
                <w:szCs w:val="20"/>
                <w:lang w:val="en-US"/>
              </w:rPr>
              <w:t xml:space="preserve">). For a URL, this must include the entire address (e.g., </w:t>
            </w:r>
            <w:r>
              <w:rPr>
                <w:rFonts w:ascii="Times New Roman" w:hAnsi="Times New Roman" w:cs="Times New Roman"/>
                <w:szCs w:val="20"/>
                <w:lang w:val="en-US"/>
              </w:rPr>
              <w:t>“</w:t>
            </w:r>
            <w:r>
              <w:rPr>
                <w:szCs w:val="20"/>
                <w:lang w:val="en-US"/>
              </w:rPr>
              <w:t>http://myCompany.com/myHomePage/mySubPage/</w:t>
            </w:r>
            <w:r>
              <w:rPr>
                <w:rFonts w:ascii="Times New Roman" w:hAnsi="Times New Roman" w:cs="Times New Roman"/>
                <w:szCs w:val="20"/>
                <w:lang w:val="en-US"/>
              </w:rPr>
              <w:t>”</w:t>
            </w:r>
            <w:r>
              <w:rPr>
                <w:szCs w:val="20"/>
                <w:lang w:val="en-US"/>
              </w:rPr>
              <w:t>).</w:t>
            </w:r>
          </w:p>
        </w:tc>
      </w:tr>
      <w:tr w:rsidR="0091224D" w14:paraId="4C28A5C0" w14:textId="77777777" w:rsidTr="002C793C">
        <w:tc>
          <w:tcPr>
            <w:tcW w:w="3161" w:type="dxa"/>
            <w:tcBorders>
              <w:top w:val="nil"/>
              <w:left w:val="nil"/>
              <w:bottom w:val="nil"/>
              <w:right w:val="nil"/>
            </w:tcBorders>
          </w:tcPr>
          <w:p w14:paraId="69FC89E8" w14:textId="77777777" w:rsidR="0091224D" w:rsidRDefault="0091224D" w:rsidP="002C793C">
            <w:pPr>
              <w:tabs>
                <w:tab w:val="left" w:pos="115"/>
              </w:tabs>
              <w:spacing w:after="45"/>
              <w:ind w:left="115" w:right="125"/>
              <w:rPr>
                <w:i/>
                <w:iCs/>
                <w:szCs w:val="20"/>
              </w:rPr>
            </w:pPr>
            <w:r>
              <w:rPr>
                <w:i/>
                <w:iCs/>
                <w:szCs w:val="20"/>
              </w:rPr>
              <w:t xml:space="preserve">theExternalDocType </w:t>
            </w:r>
            <w:r>
              <w:rPr>
                <w:szCs w:val="20"/>
              </w:rPr>
              <w:t>As Integer</w:t>
            </w:r>
          </w:p>
        </w:tc>
        <w:tc>
          <w:tcPr>
            <w:tcW w:w="5690" w:type="dxa"/>
            <w:tcBorders>
              <w:top w:val="nil"/>
              <w:left w:val="nil"/>
              <w:bottom w:val="nil"/>
              <w:right w:val="nil"/>
            </w:tcBorders>
          </w:tcPr>
          <w:p w14:paraId="18436FDC" w14:textId="77777777" w:rsidR="0091224D" w:rsidRDefault="0091224D" w:rsidP="002C793C">
            <w:pPr>
              <w:tabs>
                <w:tab w:val="left" w:pos="115"/>
              </w:tabs>
              <w:spacing w:after="45"/>
              <w:ind w:left="115" w:right="125"/>
              <w:rPr>
                <w:szCs w:val="20"/>
                <w:lang w:val="en-US"/>
              </w:rPr>
            </w:pPr>
            <w:r>
              <w:rPr>
                <w:szCs w:val="20"/>
                <w:lang w:val="en-US"/>
              </w:rPr>
              <w:t>Indicates the external document type:</w:t>
            </w:r>
          </w:p>
          <w:p w14:paraId="6E2717F2" w14:textId="77777777" w:rsidR="0091224D" w:rsidRDefault="0091224D" w:rsidP="002C793C">
            <w:pPr>
              <w:tabs>
                <w:tab w:val="left" w:pos="115"/>
              </w:tabs>
              <w:spacing w:after="45"/>
              <w:ind w:left="115" w:right="125"/>
              <w:rPr>
                <w:szCs w:val="20"/>
              </w:rPr>
            </w:pPr>
            <w:r>
              <w:rPr>
                <w:szCs w:val="20"/>
              </w:rPr>
              <w:t>1 = File</w:t>
            </w:r>
          </w:p>
          <w:p w14:paraId="6CCE94A0" w14:textId="77777777" w:rsidR="0091224D" w:rsidRDefault="0091224D" w:rsidP="002C793C">
            <w:pPr>
              <w:tabs>
                <w:tab w:val="left" w:pos="115"/>
              </w:tabs>
              <w:spacing w:after="45"/>
              <w:ind w:left="115" w:right="125"/>
              <w:rPr>
                <w:szCs w:val="20"/>
              </w:rPr>
            </w:pPr>
            <w:r>
              <w:rPr>
                <w:szCs w:val="20"/>
              </w:rPr>
              <w:t>2 = URL</w:t>
            </w:r>
          </w:p>
        </w:tc>
      </w:tr>
    </w:tbl>
    <w:p w14:paraId="10CD3490" w14:textId="5889BC75" w:rsidR="0091224D" w:rsidRDefault="0091224D" w:rsidP="00D54CF2">
      <w:pPr>
        <w:pStyle w:val="Heading5"/>
      </w:pPr>
      <w:r>
        <w:t>AddNoteView Method (Diagram)</w:t>
      </w:r>
    </w:p>
    <w:p w14:paraId="56600D8E"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3DF4D9C0" w14:textId="7A8A646F" w:rsidR="0091224D" w:rsidRPr="000728FC" w:rsidRDefault="0091224D" w:rsidP="0091224D">
      <w:pPr>
        <w:tabs>
          <w:tab w:val="left" w:pos="265"/>
        </w:tabs>
        <w:spacing w:after="45"/>
        <w:ind w:left="265" w:right="125" w:firstLine="175"/>
        <w:rPr>
          <w:szCs w:val="20"/>
          <w:lang w:val="en-US"/>
        </w:rPr>
      </w:pPr>
      <w:r w:rsidRPr="000728FC">
        <w:rPr>
          <w:szCs w:val="20"/>
          <w:lang w:val="en-US"/>
        </w:rPr>
        <w:t>This function adds a note view object to a diagram</w:t>
      </w:r>
      <w:r w:rsidR="00657982">
        <w:rPr>
          <w:szCs w:val="20"/>
          <w:lang w:val="en-US"/>
        </w:rPr>
        <w:t>.</w:t>
      </w:r>
    </w:p>
    <w:p w14:paraId="75527A6E" w14:textId="77777777" w:rsidR="0091224D" w:rsidRPr="000728FC" w:rsidRDefault="0091224D" w:rsidP="0091224D">
      <w:pPr>
        <w:tabs>
          <w:tab w:val="left" w:pos="265"/>
        </w:tabs>
        <w:spacing w:after="45"/>
        <w:ind w:left="265" w:right="125"/>
        <w:rPr>
          <w:b/>
          <w:bCs/>
          <w:szCs w:val="20"/>
          <w:lang w:val="en-US"/>
        </w:rPr>
      </w:pPr>
    </w:p>
    <w:p w14:paraId="782FCC70"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5CC2D5E7" w14:textId="77777777" w:rsidR="0091224D" w:rsidRPr="000728FC" w:rsidRDefault="0091224D" w:rsidP="0091224D">
      <w:pPr>
        <w:tabs>
          <w:tab w:val="left" w:pos="115"/>
        </w:tabs>
        <w:spacing w:after="45"/>
        <w:ind w:left="115" w:right="125" w:firstLine="265"/>
        <w:rPr>
          <w:szCs w:val="20"/>
          <w:lang w:val="en-US"/>
        </w:rPr>
      </w:pPr>
      <w:r w:rsidRPr="000728FC">
        <w:rPr>
          <w:szCs w:val="20"/>
          <w:lang w:val="en-US"/>
        </w:rPr>
        <w:t>Set</w:t>
      </w:r>
      <w:r w:rsidRPr="000728FC">
        <w:rPr>
          <w:i/>
          <w:iCs/>
          <w:szCs w:val="20"/>
          <w:lang w:val="en-US"/>
        </w:rPr>
        <w:t xml:space="preserve"> theNoteView = theDiagram.</w:t>
      </w:r>
      <w:r w:rsidRPr="000728FC">
        <w:rPr>
          <w:szCs w:val="20"/>
          <w:lang w:val="en-US"/>
        </w:rPr>
        <w:t>AddNoteView</w:t>
      </w:r>
      <w:r w:rsidRPr="000728FC">
        <w:rPr>
          <w:i/>
          <w:iCs/>
          <w:szCs w:val="20"/>
          <w:lang w:val="en-US"/>
        </w:rPr>
        <w:t xml:space="preserve"> (theNoteText, theNoteViewType)</w:t>
      </w:r>
    </w:p>
    <w:p w14:paraId="3994EA71"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09ACF73F" w14:textId="77777777" w:rsidTr="002C793C">
        <w:tc>
          <w:tcPr>
            <w:tcW w:w="3161" w:type="dxa"/>
            <w:tcBorders>
              <w:top w:val="nil"/>
              <w:left w:val="nil"/>
              <w:bottom w:val="nil"/>
              <w:right w:val="nil"/>
            </w:tcBorders>
          </w:tcPr>
          <w:p w14:paraId="20F2BDA1" w14:textId="77777777" w:rsidR="0091224D" w:rsidRDefault="0091224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1B619565" w14:textId="77777777" w:rsidR="0091224D" w:rsidRDefault="0091224D" w:rsidP="002C793C">
            <w:pPr>
              <w:tabs>
                <w:tab w:val="left" w:pos="115"/>
              </w:tabs>
              <w:spacing w:after="45"/>
              <w:ind w:left="115" w:right="125"/>
              <w:rPr>
                <w:szCs w:val="20"/>
              </w:rPr>
            </w:pPr>
            <w:r>
              <w:rPr>
                <w:b/>
                <w:bCs/>
                <w:szCs w:val="20"/>
              </w:rPr>
              <w:t>Description</w:t>
            </w:r>
          </w:p>
        </w:tc>
      </w:tr>
      <w:tr w:rsidR="0091224D" w:rsidRPr="00050476" w14:paraId="0AA09EB9" w14:textId="77777777" w:rsidTr="002C793C">
        <w:tc>
          <w:tcPr>
            <w:tcW w:w="3161" w:type="dxa"/>
            <w:tcBorders>
              <w:top w:val="nil"/>
              <w:left w:val="nil"/>
              <w:bottom w:val="nil"/>
              <w:right w:val="nil"/>
            </w:tcBorders>
          </w:tcPr>
          <w:p w14:paraId="4B95DE2A" w14:textId="77777777" w:rsidR="0091224D" w:rsidRDefault="0091224D" w:rsidP="002C793C">
            <w:pPr>
              <w:tabs>
                <w:tab w:val="left" w:pos="115"/>
              </w:tabs>
              <w:spacing w:after="45"/>
              <w:ind w:left="115" w:right="125"/>
              <w:rPr>
                <w:szCs w:val="20"/>
              </w:rPr>
            </w:pPr>
            <w:r>
              <w:rPr>
                <w:i/>
                <w:iCs/>
                <w:szCs w:val="20"/>
              </w:rPr>
              <w:t xml:space="preserve">theNoteView </w:t>
            </w:r>
            <w:r>
              <w:rPr>
                <w:szCs w:val="20"/>
              </w:rPr>
              <w:t xml:space="preserve">as </w:t>
            </w:r>
            <w:r>
              <w:rPr>
                <w:color w:val="008000"/>
                <w:szCs w:val="20"/>
                <w:u w:val="double"/>
              </w:rPr>
              <w:t>NoteView</w:t>
            </w:r>
            <w:r>
              <w:rPr>
                <w:szCs w:val="20"/>
              </w:rPr>
              <w:t xml:space="preserve"> </w:t>
            </w:r>
          </w:p>
          <w:p w14:paraId="4F78C687" w14:textId="77777777" w:rsidR="0091224D" w:rsidRDefault="0091224D" w:rsidP="002C793C">
            <w:pPr>
              <w:tabs>
                <w:tab w:val="left" w:pos="115"/>
              </w:tabs>
              <w:spacing w:after="45"/>
              <w:ind w:left="115" w:right="125"/>
              <w:rPr>
                <w:szCs w:val="20"/>
              </w:rPr>
            </w:pPr>
          </w:p>
        </w:tc>
        <w:tc>
          <w:tcPr>
            <w:tcW w:w="5690" w:type="dxa"/>
            <w:tcBorders>
              <w:top w:val="nil"/>
              <w:left w:val="nil"/>
              <w:bottom w:val="nil"/>
              <w:right w:val="nil"/>
            </w:tcBorders>
          </w:tcPr>
          <w:p w14:paraId="6764F7A4" w14:textId="2A3BFB79" w:rsidR="0091224D" w:rsidRDefault="0091224D" w:rsidP="002C793C">
            <w:pPr>
              <w:tabs>
                <w:tab w:val="left" w:pos="115"/>
              </w:tabs>
              <w:spacing w:after="45"/>
              <w:ind w:left="115" w:right="125"/>
              <w:rPr>
                <w:szCs w:val="20"/>
                <w:lang w:val="en-US"/>
              </w:rPr>
            </w:pPr>
            <w:r>
              <w:rPr>
                <w:szCs w:val="20"/>
                <w:lang w:val="en-US"/>
              </w:rPr>
              <w:t>Returns the note view object added to the diagram</w:t>
            </w:r>
            <w:r w:rsidR="00657982">
              <w:rPr>
                <w:szCs w:val="20"/>
                <w:lang w:val="en-US"/>
              </w:rPr>
              <w:t>.</w:t>
            </w:r>
          </w:p>
          <w:p w14:paraId="277D3D2D" w14:textId="77777777" w:rsidR="0091224D" w:rsidRDefault="0091224D" w:rsidP="002C793C">
            <w:pPr>
              <w:tabs>
                <w:tab w:val="left" w:pos="115"/>
              </w:tabs>
              <w:spacing w:after="45"/>
              <w:ind w:left="115" w:right="125"/>
              <w:rPr>
                <w:szCs w:val="20"/>
                <w:lang w:val="en-US"/>
              </w:rPr>
            </w:pPr>
          </w:p>
        </w:tc>
      </w:tr>
      <w:tr w:rsidR="0091224D" w:rsidRPr="00050476" w14:paraId="50495926" w14:textId="77777777" w:rsidTr="002C793C">
        <w:tc>
          <w:tcPr>
            <w:tcW w:w="3161" w:type="dxa"/>
            <w:tcBorders>
              <w:top w:val="nil"/>
              <w:left w:val="nil"/>
              <w:bottom w:val="nil"/>
              <w:right w:val="nil"/>
            </w:tcBorders>
          </w:tcPr>
          <w:p w14:paraId="4EF5DB99" w14:textId="77777777" w:rsidR="0091224D" w:rsidRDefault="0091224D" w:rsidP="002C793C">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p w14:paraId="48F665DB" w14:textId="77777777" w:rsidR="0091224D" w:rsidRDefault="0091224D" w:rsidP="002C793C">
            <w:pPr>
              <w:tabs>
                <w:tab w:val="left" w:pos="115"/>
              </w:tabs>
              <w:spacing w:after="45"/>
              <w:ind w:left="115" w:right="125"/>
              <w:rPr>
                <w:i/>
                <w:iCs/>
                <w:szCs w:val="20"/>
              </w:rPr>
            </w:pPr>
          </w:p>
        </w:tc>
        <w:tc>
          <w:tcPr>
            <w:tcW w:w="5690" w:type="dxa"/>
            <w:tcBorders>
              <w:top w:val="nil"/>
              <w:left w:val="nil"/>
              <w:bottom w:val="nil"/>
              <w:right w:val="nil"/>
            </w:tcBorders>
          </w:tcPr>
          <w:p w14:paraId="2FAE6444" w14:textId="5A2B2241" w:rsidR="0091224D" w:rsidRDefault="0091224D" w:rsidP="002C793C">
            <w:pPr>
              <w:tabs>
                <w:tab w:val="left" w:pos="115"/>
              </w:tabs>
              <w:spacing w:after="45"/>
              <w:ind w:left="115" w:right="125"/>
              <w:rPr>
                <w:szCs w:val="20"/>
                <w:lang w:val="en-US"/>
              </w:rPr>
            </w:pPr>
            <w:r>
              <w:rPr>
                <w:szCs w:val="20"/>
                <w:lang w:val="en-US"/>
              </w:rPr>
              <w:t>Diagram to which the note view object is being added</w:t>
            </w:r>
            <w:r w:rsidR="00657982">
              <w:rPr>
                <w:szCs w:val="20"/>
                <w:lang w:val="en-US"/>
              </w:rPr>
              <w:t>.</w:t>
            </w:r>
          </w:p>
        </w:tc>
      </w:tr>
      <w:tr w:rsidR="0091224D" w:rsidRPr="00050476" w14:paraId="3C931DB7" w14:textId="77777777" w:rsidTr="002C793C">
        <w:tc>
          <w:tcPr>
            <w:tcW w:w="3161" w:type="dxa"/>
            <w:tcBorders>
              <w:top w:val="nil"/>
              <w:left w:val="nil"/>
              <w:bottom w:val="nil"/>
              <w:right w:val="nil"/>
            </w:tcBorders>
          </w:tcPr>
          <w:p w14:paraId="28EDD57B" w14:textId="77777777" w:rsidR="0091224D" w:rsidRDefault="0091224D" w:rsidP="002C793C">
            <w:pPr>
              <w:tabs>
                <w:tab w:val="left" w:pos="115"/>
              </w:tabs>
              <w:spacing w:after="45"/>
              <w:ind w:left="115" w:right="125"/>
              <w:rPr>
                <w:i/>
                <w:iCs/>
                <w:szCs w:val="20"/>
              </w:rPr>
            </w:pPr>
            <w:r>
              <w:rPr>
                <w:i/>
                <w:iCs/>
                <w:szCs w:val="20"/>
              </w:rPr>
              <w:t xml:space="preserve">theNoteText </w:t>
            </w:r>
            <w:r>
              <w:rPr>
                <w:szCs w:val="20"/>
              </w:rPr>
              <w:t>As String</w:t>
            </w:r>
          </w:p>
        </w:tc>
        <w:tc>
          <w:tcPr>
            <w:tcW w:w="5690" w:type="dxa"/>
            <w:tcBorders>
              <w:top w:val="nil"/>
              <w:left w:val="nil"/>
              <w:bottom w:val="nil"/>
              <w:right w:val="nil"/>
            </w:tcBorders>
          </w:tcPr>
          <w:p w14:paraId="47239EE2" w14:textId="43CDF486" w:rsidR="0091224D" w:rsidRDefault="0091224D" w:rsidP="002C793C">
            <w:pPr>
              <w:tabs>
                <w:tab w:val="left" w:pos="115"/>
              </w:tabs>
              <w:spacing w:after="45"/>
              <w:ind w:left="115" w:right="125"/>
              <w:rPr>
                <w:szCs w:val="20"/>
                <w:lang w:val="en-US"/>
              </w:rPr>
            </w:pPr>
            <w:r>
              <w:rPr>
                <w:szCs w:val="20"/>
                <w:lang w:val="en-US"/>
              </w:rPr>
              <w:t>Contains the text of the note view object</w:t>
            </w:r>
            <w:r w:rsidR="00657982">
              <w:rPr>
                <w:szCs w:val="20"/>
                <w:lang w:val="en-US"/>
              </w:rPr>
              <w:t>.</w:t>
            </w:r>
          </w:p>
        </w:tc>
      </w:tr>
      <w:tr w:rsidR="0091224D" w:rsidRPr="00050476" w14:paraId="09B3B42F" w14:textId="77777777" w:rsidTr="002C793C">
        <w:tc>
          <w:tcPr>
            <w:tcW w:w="3161" w:type="dxa"/>
            <w:tcBorders>
              <w:top w:val="nil"/>
              <w:left w:val="nil"/>
              <w:bottom w:val="nil"/>
              <w:right w:val="nil"/>
            </w:tcBorders>
          </w:tcPr>
          <w:p w14:paraId="72E7D89C" w14:textId="77777777" w:rsidR="0091224D" w:rsidRDefault="0091224D" w:rsidP="002C793C">
            <w:pPr>
              <w:tabs>
                <w:tab w:val="left" w:pos="115"/>
              </w:tabs>
              <w:spacing w:after="45"/>
              <w:ind w:left="115" w:right="125"/>
              <w:rPr>
                <w:i/>
                <w:iCs/>
                <w:szCs w:val="20"/>
              </w:rPr>
            </w:pPr>
            <w:r>
              <w:rPr>
                <w:i/>
                <w:iCs/>
                <w:szCs w:val="20"/>
              </w:rPr>
              <w:t xml:space="preserve">theNoteViewType </w:t>
            </w:r>
            <w:r>
              <w:rPr>
                <w:szCs w:val="20"/>
              </w:rPr>
              <w:t>As Integer</w:t>
            </w:r>
          </w:p>
        </w:tc>
        <w:tc>
          <w:tcPr>
            <w:tcW w:w="5690" w:type="dxa"/>
            <w:tcBorders>
              <w:top w:val="nil"/>
              <w:left w:val="nil"/>
              <w:bottom w:val="nil"/>
              <w:right w:val="nil"/>
            </w:tcBorders>
          </w:tcPr>
          <w:p w14:paraId="436DBE6D" w14:textId="77777777" w:rsidR="0091224D" w:rsidRDefault="0091224D" w:rsidP="002C793C">
            <w:pPr>
              <w:tabs>
                <w:tab w:val="left" w:pos="115"/>
              </w:tabs>
              <w:spacing w:after="45"/>
              <w:ind w:left="115" w:right="125"/>
              <w:rPr>
                <w:szCs w:val="20"/>
                <w:lang w:val="en-US"/>
              </w:rPr>
            </w:pPr>
            <w:r>
              <w:rPr>
                <w:szCs w:val="20"/>
                <w:lang w:val="en-US"/>
              </w:rPr>
              <w:t>Indicates whether the note is free floating or enclosed in a box:</w:t>
            </w:r>
          </w:p>
          <w:p w14:paraId="642F28D9" w14:textId="77777777" w:rsidR="0091224D" w:rsidRDefault="0091224D" w:rsidP="002C793C">
            <w:pPr>
              <w:tabs>
                <w:tab w:val="left" w:pos="115"/>
              </w:tabs>
              <w:spacing w:after="45"/>
              <w:ind w:left="115" w:right="125"/>
              <w:rPr>
                <w:szCs w:val="20"/>
                <w:lang w:val="en-US"/>
              </w:rPr>
            </w:pPr>
            <w:r>
              <w:rPr>
                <w:szCs w:val="20"/>
                <w:lang w:val="en-US"/>
              </w:rPr>
              <w:t>1 = Free floating text label</w:t>
            </w:r>
          </w:p>
          <w:p w14:paraId="003EF117" w14:textId="77777777" w:rsidR="0091224D" w:rsidRDefault="0091224D" w:rsidP="002C793C">
            <w:pPr>
              <w:tabs>
                <w:tab w:val="left" w:pos="115"/>
              </w:tabs>
              <w:spacing w:after="45"/>
              <w:ind w:left="115" w:right="125"/>
              <w:rPr>
                <w:szCs w:val="20"/>
                <w:lang w:val="en-US"/>
              </w:rPr>
            </w:pPr>
            <w:r>
              <w:rPr>
                <w:szCs w:val="20"/>
                <w:lang w:val="en-US"/>
              </w:rPr>
              <w:t>2 = Note with box</w:t>
            </w:r>
          </w:p>
        </w:tc>
      </w:tr>
    </w:tbl>
    <w:p w14:paraId="75D1B785" w14:textId="370FC89B" w:rsidR="0091224D" w:rsidRPr="000728FC" w:rsidRDefault="0091224D" w:rsidP="00D54CF2">
      <w:pPr>
        <w:pStyle w:val="Heading5"/>
        <w:rPr>
          <w:lang w:val="en-US"/>
        </w:rPr>
      </w:pPr>
      <w:r w:rsidRPr="00D54CF2">
        <w:t>AddRelationView</w:t>
      </w:r>
      <w:r w:rsidRPr="000728FC">
        <w:rPr>
          <w:lang w:val="en-US"/>
        </w:rPr>
        <w:t xml:space="preserve"> Method (Diagram)</w:t>
      </w:r>
    </w:p>
    <w:p w14:paraId="536AF8B0"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49D3511A" w14:textId="77777777" w:rsidR="0091224D" w:rsidRPr="000728FC" w:rsidRDefault="0091224D" w:rsidP="0091224D">
      <w:pPr>
        <w:tabs>
          <w:tab w:val="left" w:pos="265"/>
        </w:tabs>
        <w:spacing w:after="45"/>
        <w:ind w:left="265" w:right="125" w:firstLine="175"/>
        <w:rPr>
          <w:szCs w:val="20"/>
          <w:lang w:val="en-US"/>
        </w:rPr>
      </w:pPr>
      <w:r w:rsidRPr="000728FC">
        <w:rPr>
          <w:szCs w:val="20"/>
          <w:lang w:val="en-US"/>
        </w:rPr>
        <w:t>This method adds a relation view object to a diagram.</w:t>
      </w:r>
    </w:p>
    <w:p w14:paraId="4ADB3221" w14:textId="77777777" w:rsidR="0091224D" w:rsidRPr="000728FC" w:rsidRDefault="0091224D" w:rsidP="0091224D">
      <w:pPr>
        <w:tabs>
          <w:tab w:val="left" w:pos="265"/>
        </w:tabs>
        <w:spacing w:after="45"/>
        <w:ind w:left="265" w:right="125"/>
        <w:rPr>
          <w:b/>
          <w:bCs/>
          <w:szCs w:val="20"/>
          <w:lang w:val="en-US"/>
        </w:rPr>
      </w:pPr>
    </w:p>
    <w:p w14:paraId="561EF41A"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7C877AA9" w14:textId="77777777" w:rsidR="0091224D" w:rsidRPr="000728FC" w:rsidRDefault="0091224D" w:rsidP="0091224D">
      <w:pPr>
        <w:tabs>
          <w:tab w:val="left" w:pos="115"/>
        </w:tabs>
        <w:spacing w:after="45"/>
        <w:ind w:left="115" w:right="125" w:firstLine="265"/>
        <w:rPr>
          <w:szCs w:val="20"/>
          <w:lang w:val="en-US"/>
        </w:rPr>
      </w:pPr>
      <w:r w:rsidRPr="000728FC">
        <w:rPr>
          <w:rFonts w:ascii="Courier New" w:hAnsi="Courier New" w:cs="Courier New"/>
          <w:i/>
          <w:iCs/>
          <w:szCs w:val="20"/>
          <w:lang w:val="en-US"/>
        </w:rPr>
        <w:t>isAdded</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theDiagram</w:t>
      </w:r>
      <w:r w:rsidRPr="000728FC">
        <w:rPr>
          <w:rFonts w:ascii="Courier New" w:hAnsi="Courier New" w:cs="Courier New"/>
          <w:szCs w:val="20"/>
          <w:lang w:val="en-US"/>
        </w:rPr>
        <w:t>.</w:t>
      </w:r>
      <w:r w:rsidRPr="000728FC">
        <w:rPr>
          <w:rFonts w:ascii="Courier New" w:hAnsi="Courier New" w:cs="Courier New"/>
          <w:b/>
          <w:bCs/>
          <w:szCs w:val="20"/>
          <w:lang w:val="en-US"/>
        </w:rPr>
        <w:t>AddRelationView</w:t>
      </w:r>
      <w:r w:rsidRPr="000728FC">
        <w:rPr>
          <w:rFonts w:ascii="Courier New" w:hAnsi="Courier New" w:cs="Courier New"/>
          <w:szCs w:val="20"/>
          <w:lang w:val="en-US"/>
        </w:rPr>
        <w:t xml:space="preserve"> (</w:t>
      </w:r>
      <w:r w:rsidRPr="000728FC">
        <w:rPr>
          <w:rFonts w:ascii="Courier New" w:hAnsi="Courier New" w:cs="Courier New"/>
          <w:i/>
          <w:iCs/>
          <w:szCs w:val="20"/>
          <w:lang w:val="en-US"/>
        </w:rPr>
        <w:t>theRelation</w:t>
      </w:r>
      <w:r w:rsidRPr="000728FC">
        <w:rPr>
          <w:rFonts w:ascii="Courier New" w:hAnsi="Courier New" w:cs="Courier New"/>
          <w:szCs w:val="20"/>
          <w:lang w:val="en-US"/>
        </w:rPr>
        <w:t>)</w:t>
      </w:r>
    </w:p>
    <w:p w14:paraId="747990D7"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1A04EB27" w14:textId="77777777" w:rsidTr="002C793C">
        <w:tc>
          <w:tcPr>
            <w:tcW w:w="3161" w:type="dxa"/>
            <w:tcBorders>
              <w:top w:val="nil"/>
              <w:left w:val="nil"/>
              <w:bottom w:val="nil"/>
              <w:right w:val="nil"/>
            </w:tcBorders>
          </w:tcPr>
          <w:p w14:paraId="76B67439" w14:textId="77777777" w:rsidR="0091224D" w:rsidRDefault="0091224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5095B31B" w14:textId="77777777" w:rsidR="0091224D" w:rsidRDefault="0091224D" w:rsidP="002C793C">
            <w:pPr>
              <w:tabs>
                <w:tab w:val="left" w:pos="115"/>
              </w:tabs>
              <w:spacing w:after="45"/>
              <w:ind w:left="115" w:right="125"/>
              <w:rPr>
                <w:szCs w:val="20"/>
              </w:rPr>
            </w:pPr>
            <w:r>
              <w:rPr>
                <w:b/>
                <w:bCs/>
                <w:szCs w:val="20"/>
              </w:rPr>
              <w:t>Description</w:t>
            </w:r>
          </w:p>
        </w:tc>
      </w:tr>
      <w:tr w:rsidR="0091224D" w:rsidRPr="00050476" w14:paraId="440346C9" w14:textId="77777777" w:rsidTr="002C793C">
        <w:tc>
          <w:tcPr>
            <w:tcW w:w="3161" w:type="dxa"/>
            <w:tcBorders>
              <w:top w:val="nil"/>
              <w:left w:val="nil"/>
              <w:bottom w:val="nil"/>
              <w:right w:val="nil"/>
            </w:tcBorders>
          </w:tcPr>
          <w:p w14:paraId="49BDF090" w14:textId="77777777" w:rsidR="0091224D" w:rsidRDefault="0091224D" w:rsidP="002C793C">
            <w:pPr>
              <w:tabs>
                <w:tab w:val="left" w:pos="-5"/>
              </w:tabs>
              <w:spacing w:after="45"/>
              <w:ind w:right="125"/>
              <w:rPr>
                <w:szCs w:val="20"/>
              </w:rPr>
            </w:pPr>
            <w:r>
              <w:rPr>
                <w:i/>
                <w:iCs/>
                <w:szCs w:val="20"/>
              </w:rPr>
              <w:t>isAdded</w:t>
            </w:r>
            <w:r>
              <w:rPr>
                <w:szCs w:val="20"/>
              </w:rPr>
              <w:t xml:space="preserve"> As Boolean</w:t>
            </w:r>
          </w:p>
        </w:tc>
        <w:tc>
          <w:tcPr>
            <w:tcW w:w="5690" w:type="dxa"/>
            <w:tcBorders>
              <w:top w:val="nil"/>
              <w:left w:val="nil"/>
              <w:bottom w:val="nil"/>
              <w:right w:val="nil"/>
            </w:tcBorders>
          </w:tcPr>
          <w:p w14:paraId="16C2A366" w14:textId="4F2A9B82" w:rsidR="0091224D" w:rsidRDefault="0091224D" w:rsidP="002C793C">
            <w:pPr>
              <w:tabs>
                <w:tab w:val="left" w:pos="-5"/>
              </w:tabs>
              <w:spacing w:after="45"/>
              <w:ind w:right="125"/>
              <w:rPr>
                <w:szCs w:val="20"/>
                <w:lang w:val="en-US"/>
              </w:rPr>
            </w:pPr>
            <w:r>
              <w:rPr>
                <w:szCs w:val="20"/>
                <w:lang w:val="en-US"/>
              </w:rPr>
              <w:t xml:space="preserve">Returns a value of </w:t>
            </w:r>
            <w:r>
              <w:rPr>
                <w:b/>
                <w:bCs/>
                <w:szCs w:val="20"/>
                <w:lang w:val="en-US"/>
              </w:rPr>
              <w:t>True</w:t>
            </w:r>
            <w:r>
              <w:rPr>
                <w:szCs w:val="20"/>
                <w:lang w:val="en-US"/>
              </w:rPr>
              <w:t xml:space="preserve"> if a view of the relation is successfully added to the diagram</w:t>
            </w:r>
            <w:r w:rsidR="00657982">
              <w:rPr>
                <w:szCs w:val="20"/>
                <w:lang w:val="en-US"/>
              </w:rPr>
              <w:t>.</w:t>
            </w:r>
          </w:p>
        </w:tc>
      </w:tr>
      <w:tr w:rsidR="0091224D" w:rsidRPr="00050476" w14:paraId="5334015E" w14:textId="77777777" w:rsidTr="002C793C">
        <w:tc>
          <w:tcPr>
            <w:tcW w:w="3161" w:type="dxa"/>
            <w:tcBorders>
              <w:top w:val="nil"/>
              <w:left w:val="nil"/>
              <w:bottom w:val="nil"/>
              <w:right w:val="nil"/>
            </w:tcBorders>
          </w:tcPr>
          <w:p w14:paraId="4CBF78D7" w14:textId="77777777" w:rsidR="0091224D" w:rsidRDefault="0091224D" w:rsidP="002C793C">
            <w:pPr>
              <w:tabs>
                <w:tab w:val="left" w:pos="-5"/>
              </w:tabs>
              <w:spacing w:after="45"/>
              <w:ind w:right="125"/>
              <w:rPr>
                <w:szCs w:val="20"/>
              </w:rPr>
            </w:pPr>
            <w:r>
              <w:rPr>
                <w:i/>
                <w:iCs/>
                <w:szCs w:val="20"/>
              </w:rPr>
              <w:lastRenderedPageBreak/>
              <w:t>theDiagram</w:t>
            </w:r>
            <w:r>
              <w:rPr>
                <w:szCs w:val="20"/>
              </w:rPr>
              <w:t xml:space="preserve"> As </w:t>
            </w:r>
            <w:r>
              <w:rPr>
                <w:color w:val="008000"/>
                <w:szCs w:val="20"/>
                <w:u w:val="double"/>
              </w:rPr>
              <w:t>Diagram</w:t>
            </w:r>
            <w:r>
              <w:rPr>
                <w:szCs w:val="20"/>
              </w:rPr>
              <w:t xml:space="preserve"> </w:t>
            </w:r>
          </w:p>
        </w:tc>
        <w:tc>
          <w:tcPr>
            <w:tcW w:w="5690" w:type="dxa"/>
            <w:tcBorders>
              <w:top w:val="nil"/>
              <w:left w:val="nil"/>
              <w:bottom w:val="nil"/>
              <w:right w:val="nil"/>
            </w:tcBorders>
          </w:tcPr>
          <w:p w14:paraId="688BB88E" w14:textId="309CBA78" w:rsidR="0091224D" w:rsidRDefault="0091224D" w:rsidP="002C793C">
            <w:pPr>
              <w:tabs>
                <w:tab w:val="left" w:pos="-5"/>
              </w:tabs>
              <w:spacing w:after="45"/>
              <w:ind w:right="125"/>
              <w:rPr>
                <w:szCs w:val="20"/>
                <w:lang w:val="en-US"/>
              </w:rPr>
            </w:pPr>
            <w:r>
              <w:rPr>
                <w:szCs w:val="20"/>
                <w:lang w:val="en-US"/>
              </w:rPr>
              <w:t>Diagram to which to add the view of the relation</w:t>
            </w:r>
            <w:r w:rsidR="00657982">
              <w:rPr>
                <w:szCs w:val="20"/>
                <w:lang w:val="en-US"/>
              </w:rPr>
              <w:t>.</w:t>
            </w:r>
          </w:p>
        </w:tc>
      </w:tr>
      <w:tr w:rsidR="0091224D" w:rsidRPr="00050476" w14:paraId="1F7E783A" w14:textId="77777777" w:rsidTr="002C793C">
        <w:tc>
          <w:tcPr>
            <w:tcW w:w="3161" w:type="dxa"/>
            <w:tcBorders>
              <w:top w:val="nil"/>
              <w:left w:val="nil"/>
              <w:bottom w:val="nil"/>
              <w:right w:val="nil"/>
            </w:tcBorders>
          </w:tcPr>
          <w:p w14:paraId="0D254E90" w14:textId="77777777" w:rsidR="0091224D" w:rsidRDefault="0091224D" w:rsidP="002C793C">
            <w:pPr>
              <w:tabs>
                <w:tab w:val="left" w:pos="-5"/>
              </w:tabs>
              <w:spacing w:after="45"/>
              <w:ind w:right="125"/>
              <w:rPr>
                <w:szCs w:val="20"/>
              </w:rPr>
            </w:pPr>
            <w:r>
              <w:rPr>
                <w:i/>
                <w:iCs/>
                <w:szCs w:val="20"/>
              </w:rPr>
              <w:t>theRelation</w:t>
            </w:r>
            <w:r>
              <w:rPr>
                <w:szCs w:val="20"/>
              </w:rPr>
              <w:t xml:space="preserve"> As </w:t>
            </w:r>
            <w:r>
              <w:rPr>
                <w:color w:val="008000"/>
                <w:szCs w:val="20"/>
                <w:u w:val="double"/>
              </w:rPr>
              <w:t>Relation</w:t>
            </w:r>
            <w:r>
              <w:rPr>
                <w:szCs w:val="20"/>
              </w:rPr>
              <w:t xml:space="preserve"> </w:t>
            </w:r>
          </w:p>
        </w:tc>
        <w:tc>
          <w:tcPr>
            <w:tcW w:w="5690" w:type="dxa"/>
            <w:tcBorders>
              <w:top w:val="nil"/>
              <w:left w:val="nil"/>
              <w:bottom w:val="nil"/>
              <w:right w:val="nil"/>
            </w:tcBorders>
          </w:tcPr>
          <w:p w14:paraId="6B43B4DD" w14:textId="07AA6B2F" w:rsidR="0091224D" w:rsidRDefault="0091224D" w:rsidP="002C793C">
            <w:pPr>
              <w:tabs>
                <w:tab w:val="left" w:pos="-5"/>
              </w:tabs>
              <w:spacing w:after="45"/>
              <w:ind w:right="125"/>
              <w:rPr>
                <w:szCs w:val="20"/>
                <w:lang w:val="en-US"/>
              </w:rPr>
            </w:pPr>
            <w:r>
              <w:rPr>
                <w:szCs w:val="20"/>
                <w:lang w:val="en-US"/>
              </w:rPr>
              <w:t>Relation to add to the diagram</w:t>
            </w:r>
            <w:r w:rsidR="00657982">
              <w:rPr>
                <w:szCs w:val="20"/>
                <w:lang w:val="en-US"/>
              </w:rPr>
              <w:t>.</w:t>
            </w:r>
          </w:p>
        </w:tc>
      </w:tr>
    </w:tbl>
    <w:p w14:paraId="4B54580B" w14:textId="738FBA46" w:rsidR="0091224D" w:rsidRPr="000728FC" w:rsidRDefault="0091224D" w:rsidP="00D54CF2">
      <w:pPr>
        <w:pStyle w:val="Heading5"/>
        <w:rPr>
          <w:lang w:val="en-US"/>
        </w:rPr>
      </w:pPr>
      <w:r w:rsidRPr="00D54CF2">
        <w:t>AutosizeAll</w:t>
      </w:r>
      <w:r w:rsidRPr="000728FC">
        <w:rPr>
          <w:lang w:val="en-US"/>
        </w:rPr>
        <w:t xml:space="preserve"> Method (Diagram)</w:t>
      </w:r>
    </w:p>
    <w:p w14:paraId="06794597"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756F56F1" w14:textId="77777777" w:rsidR="0091224D" w:rsidRPr="000728FC" w:rsidRDefault="0091224D" w:rsidP="0091224D">
      <w:pPr>
        <w:tabs>
          <w:tab w:val="left" w:pos="385"/>
        </w:tabs>
        <w:spacing w:after="45"/>
        <w:ind w:left="385" w:right="125"/>
        <w:rPr>
          <w:szCs w:val="20"/>
          <w:lang w:val="en-US"/>
        </w:rPr>
      </w:pPr>
      <w:r w:rsidRPr="000728FC">
        <w:rPr>
          <w:szCs w:val="20"/>
          <w:lang w:val="en-US"/>
        </w:rPr>
        <w:t xml:space="preserve">This method automatically resizes the RoseItemView objects on a diagram. Use this method to size RoseItemView objects on diagrams that you are creating or updating in your script. For sample code, see </w:t>
      </w:r>
      <w:r w:rsidRPr="000728FC">
        <w:rPr>
          <w:color w:val="008000"/>
          <w:szCs w:val="20"/>
          <w:u w:val="double"/>
          <w:lang w:val="en-US"/>
        </w:rPr>
        <w:t>Diagram.AutosizeAll Method Example</w:t>
      </w:r>
      <w:r w:rsidRPr="000728FC">
        <w:rPr>
          <w:szCs w:val="20"/>
          <w:lang w:val="en-US"/>
        </w:rPr>
        <w:t>.</w:t>
      </w:r>
    </w:p>
    <w:p w14:paraId="4B675862" w14:textId="77777777" w:rsidR="0091224D" w:rsidRPr="000728FC" w:rsidRDefault="0091224D" w:rsidP="0091224D">
      <w:pPr>
        <w:tabs>
          <w:tab w:val="left" w:pos="385"/>
        </w:tabs>
        <w:spacing w:after="45"/>
        <w:ind w:left="385" w:right="125"/>
        <w:rPr>
          <w:szCs w:val="20"/>
          <w:lang w:val="en-US"/>
        </w:rPr>
      </w:pPr>
      <w:r w:rsidRPr="000728FC">
        <w:rPr>
          <w:b/>
          <w:bCs/>
          <w:szCs w:val="20"/>
          <w:lang w:val="en-US"/>
        </w:rPr>
        <w:t>Note</w:t>
      </w:r>
      <w:r w:rsidRPr="000728FC">
        <w:rPr>
          <w:szCs w:val="20"/>
          <w:lang w:val="en-US"/>
        </w:rPr>
        <w:t xml:space="preserve">: This method does not appear to do anything if </w:t>
      </w:r>
      <w:r w:rsidRPr="000728FC">
        <w:rPr>
          <w:rFonts w:ascii="Times New Roman" w:hAnsi="Times New Roman" w:cs="Times New Roman"/>
          <w:szCs w:val="20"/>
          <w:lang w:val="en-US"/>
        </w:rPr>
        <w:t>“</w:t>
      </w:r>
      <w:r w:rsidRPr="000728FC">
        <w:rPr>
          <w:szCs w:val="20"/>
          <w:lang w:val="en-US"/>
        </w:rPr>
        <w:t>Autosize automatically</w:t>
      </w:r>
      <w:r w:rsidRPr="000728FC">
        <w:rPr>
          <w:rFonts w:ascii="Times New Roman" w:hAnsi="Times New Roman" w:cs="Times New Roman"/>
          <w:szCs w:val="20"/>
          <w:lang w:val="en-US"/>
        </w:rPr>
        <w:t>”</w:t>
      </w:r>
      <w:r w:rsidRPr="000728FC">
        <w:rPr>
          <w:szCs w:val="20"/>
          <w:lang w:val="en-US"/>
        </w:rPr>
        <w:t xml:space="preserve"> is checked for all diagrams in the </w:t>
      </w:r>
      <w:r w:rsidRPr="000728FC">
        <w:rPr>
          <w:b/>
          <w:bCs/>
          <w:szCs w:val="20"/>
          <w:lang w:val="en-US"/>
        </w:rPr>
        <w:t>Options</w:t>
      </w:r>
      <w:r w:rsidRPr="000728FC">
        <w:rPr>
          <w:szCs w:val="20"/>
          <w:lang w:val="en-US"/>
        </w:rPr>
        <w:t xml:space="preserve"> dialog box (</w:t>
      </w:r>
      <w:r w:rsidRPr="000728FC">
        <w:rPr>
          <w:b/>
          <w:bCs/>
          <w:szCs w:val="20"/>
          <w:lang w:val="en-US"/>
        </w:rPr>
        <w:t>Tools &gt; Options &gt; Diagram tab &gt; Miscellaneous &gt; Automatic resizing</w:t>
      </w:r>
      <w:r w:rsidRPr="000728FC">
        <w:rPr>
          <w:szCs w:val="20"/>
          <w:lang w:val="en-US"/>
        </w:rPr>
        <w:t>).</w:t>
      </w:r>
    </w:p>
    <w:p w14:paraId="56B672C1" w14:textId="77777777" w:rsidR="0091224D" w:rsidRPr="000728FC" w:rsidRDefault="0091224D" w:rsidP="0091224D">
      <w:pPr>
        <w:tabs>
          <w:tab w:val="left" w:pos="265"/>
        </w:tabs>
        <w:spacing w:after="45"/>
        <w:ind w:left="265" w:right="125"/>
        <w:rPr>
          <w:b/>
          <w:bCs/>
          <w:szCs w:val="20"/>
          <w:lang w:val="en-US"/>
        </w:rPr>
      </w:pPr>
    </w:p>
    <w:p w14:paraId="305D3712"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03168908" w14:textId="77777777" w:rsidR="0091224D" w:rsidRPr="000728FC" w:rsidRDefault="0091224D" w:rsidP="0091224D">
      <w:pPr>
        <w:tabs>
          <w:tab w:val="left" w:pos="115"/>
        </w:tabs>
        <w:spacing w:after="45"/>
        <w:ind w:left="115" w:right="125" w:firstLine="265"/>
        <w:rPr>
          <w:szCs w:val="20"/>
          <w:lang w:val="en-US"/>
        </w:rPr>
      </w:pPr>
      <w:r w:rsidRPr="000728FC">
        <w:rPr>
          <w:rFonts w:ascii="Courier New" w:hAnsi="Courier New" w:cs="Courier New"/>
          <w:i/>
          <w:iCs/>
          <w:szCs w:val="20"/>
          <w:lang w:val="en-US"/>
        </w:rPr>
        <w:t>objDiagram</w:t>
      </w:r>
      <w:r w:rsidRPr="000728FC">
        <w:rPr>
          <w:rFonts w:ascii="Courier New" w:hAnsi="Courier New" w:cs="Courier New"/>
          <w:szCs w:val="20"/>
          <w:lang w:val="en-US"/>
        </w:rPr>
        <w:t>.</w:t>
      </w:r>
      <w:r w:rsidRPr="000728FC">
        <w:rPr>
          <w:rFonts w:ascii="Courier New" w:hAnsi="Courier New" w:cs="Courier New"/>
          <w:b/>
          <w:bCs/>
          <w:szCs w:val="20"/>
          <w:lang w:val="en-US"/>
        </w:rPr>
        <w:t>AutosizeAll</w:t>
      </w:r>
    </w:p>
    <w:p w14:paraId="1293A311" w14:textId="77777777" w:rsidR="0091224D" w:rsidRPr="000728FC" w:rsidRDefault="0091224D" w:rsidP="0091224D">
      <w:pPr>
        <w:tabs>
          <w:tab w:val="left" w:pos="265"/>
        </w:tabs>
        <w:spacing w:after="45"/>
        <w:ind w:left="265" w:right="125"/>
        <w:rPr>
          <w:szCs w:val="20"/>
          <w:lang w:val="en-US"/>
        </w:rPr>
      </w:pPr>
      <w:r w:rsidRPr="000728FC">
        <w:rPr>
          <w:b/>
          <w:bCs/>
          <w:szCs w:val="20"/>
          <w:lang w:val="en-US"/>
        </w:rPr>
        <w:t>Note:</w:t>
      </w:r>
      <w:r w:rsidRPr="000728FC">
        <w:rPr>
          <w:szCs w:val="20"/>
          <w:lang w:val="en-US"/>
        </w:rPr>
        <w:t xml:space="preserve"> Do not use parentheses in the syntax. For example, do not use </w:t>
      </w:r>
      <w:r w:rsidRPr="000728FC">
        <w:rPr>
          <w:rFonts w:ascii="Courier New" w:hAnsi="Courier New" w:cs="Courier New"/>
          <w:i/>
          <w:iCs/>
          <w:sz w:val="22"/>
          <w:szCs w:val="22"/>
          <w:lang w:val="en-US"/>
        </w:rPr>
        <w:t>objDiagram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AutosizeAll</w:t>
      </w:r>
      <w:r w:rsidRPr="000728FC">
        <w:rPr>
          <w:rFonts w:ascii="Courier New" w:hAnsi="Courier New" w:cs="Courier New"/>
          <w:sz w:val="22"/>
          <w:szCs w:val="22"/>
          <w:lang w:val="en-US"/>
        </w:rPr>
        <w:t>()</w:t>
      </w:r>
      <w:r w:rsidRPr="000728FC">
        <w:rPr>
          <w:szCs w:val="20"/>
          <w:lang w:val="en-US"/>
        </w:rPr>
        <w:t xml:space="preserve">. If you use parentheses, Rose Script returns the following error: </w:t>
      </w:r>
      <w:r w:rsidRPr="000728FC">
        <w:rPr>
          <w:rFonts w:ascii="Times New Roman" w:hAnsi="Times New Roman" w:cs="Times New Roman"/>
          <w:szCs w:val="20"/>
          <w:lang w:val="en-US"/>
        </w:rPr>
        <w:t>“</w:t>
      </w:r>
      <w:r w:rsidRPr="000728FC">
        <w:rPr>
          <w:szCs w:val="20"/>
          <w:lang w:val="en-US"/>
        </w:rPr>
        <w:t>Not a method of the object.</w:t>
      </w:r>
      <w:r w:rsidRPr="000728FC">
        <w:rPr>
          <w:rFonts w:ascii="Times New Roman" w:hAnsi="Times New Roman" w:cs="Times New Roman"/>
          <w:szCs w:val="20"/>
          <w:lang w:val="en-US"/>
        </w:rPr>
        <w:t>”</w:t>
      </w:r>
    </w:p>
    <w:p w14:paraId="44E38EA2"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60CB422E" w14:textId="77777777" w:rsidTr="002C793C">
        <w:tc>
          <w:tcPr>
            <w:tcW w:w="3161" w:type="dxa"/>
            <w:tcBorders>
              <w:top w:val="nil"/>
              <w:left w:val="nil"/>
              <w:bottom w:val="nil"/>
              <w:right w:val="nil"/>
            </w:tcBorders>
          </w:tcPr>
          <w:p w14:paraId="68E3A3F5" w14:textId="77777777" w:rsidR="0091224D" w:rsidRDefault="0091224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0015D64F" w14:textId="77777777" w:rsidR="0091224D" w:rsidRDefault="0091224D" w:rsidP="002C793C">
            <w:pPr>
              <w:tabs>
                <w:tab w:val="left" w:pos="115"/>
              </w:tabs>
              <w:spacing w:after="45"/>
              <w:ind w:left="115" w:right="125"/>
              <w:rPr>
                <w:szCs w:val="20"/>
              </w:rPr>
            </w:pPr>
            <w:r>
              <w:rPr>
                <w:b/>
                <w:bCs/>
                <w:szCs w:val="20"/>
              </w:rPr>
              <w:t>Description</w:t>
            </w:r>
          </w:p>
        </w:tc>
      </w:tr>
      <w:tr w:rsidR="0091224D" w:rsidRPr="00050476" w14:paraId="1DD1E4CC" w14:textId="77777777" w:rsidTr="002C793C">
        <w:tc>
          <w:tcPr>
            <w:tcW w:w="3161" w:type="dxa"/>
            <w:tcBorders>
              <w:top w:val="nil"/>
              <w:left w:val="nil"/>
              <w:bottom w:val="nil"/>
              <w:right w:val="nil"/>
            </w:tcBorders>
          </w:tcPr>
          <w:p w14:paraId="70B6C25D" w14:textId="77777777" w:rsidR="0091224D" w:rsidRDefault="0091224D" w:rsidP="002C793C">
            <w:pPr>
              <w:tabs>
                <w:tab w:val="left" w:pos="-5"/>
              </w:tabs>
              <w:spacing w:after="45"/>
              <w:ind w:right="125"/>
              <w:rPr>
                <w:szCs w:val="20"/>
              </w:rPr>
            </w:pPr>
            <w:r>
              <w:rPr>
                <w:i/>
                <w:iCs/>
                <w:szCs w:val="20"/>
              </w:rPr>
              <w:t>objDiagram</w:t>
            </w:r>
            <w:r>
              <w:rPr>
                <w:szCs w:val="20"/>
              </w:rPr>
              <w:t xml:space="preserve"> As </w:t>
            </w:r>
            <w:r>
              <w:rPr>
                <w:color w:val="008000"/>
                <w:szCs w:val="20"/>
                <w:u w:val="double"/>
              </w:rPr>
              <w:t>Diagram</w:t>
            </w:r>
            <w:r>
              <w:rPr>
                <w:szCs w:val="20"/>
              </w:rPr>
              <w:t xml:space="preserve"> </w:t>
            </w:r>
          </w:p>
        </w:tc>
        <w:tc>
          <w:tcPr>
            <w:tcW w:w="5690" w:type="dxa"/>
            <w:tcBorders>
              <w:top w:val="nil"/>
              <w:left w:val="nil"/>
              <w:bottom w:val="nil"/>
              <w:right w:val="nil"/>
            </w:tcBorders>
          </w:tcPr>
          <w:p w14:paraId="2E4B6797" w14:textId="77777777" w:rsidR="0091224D" w:rsidRDefault="0091224D" w:rsidP="002C793C">
            <w:pPr>
              <w:tabs>
                <w:tab w:val="left" w:pos="-5"/>
              </w:tabs>
              <w:spacing w:after="45"/>
              <w:ind w:right="125"/>
              <w:rPr>
                <w:szCs w:val="20"/>
                <w:lang w:val="en-US"/>
              </w:rPr>
            </w:pPr>
            <w:r>
              <w:rPr>
                <w:szCs w:val="20"/>
                <w:lang w:val="en-US"/>
              </w:rPr>
              <w:t>Diagram in which to resize all item views.</w:t>
            </w:r>
          </w:p>
        </w:tc>
      </w:tr>
    </w:tbl>
    <w:p w14:paraId="184330E4" w14:textId="77777777" w:rsidR="0091224D" w:rsidRPr="000728FC" w:rsidRDefault="0091224D" w:rsidP="0091224D">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64B758F1" w14:textId="77777777" w:rsidR="0091224D" w:rsidRPr="000728FC" w:rsidRDefault="0091224D" w:rsidP="0091224D">
      <w:pPr>
        <w:tabs>
          <w:tab w:val="left" w:pos="175"/>
        </w:tabs>
        <w:spacing w:after="45"/>
        <w:ind w:left="175" w:right="125"/>
        <w:rPr>
          <w:szCs w:val="20"/>
          <w:lang w:val="en-US"/>
        </w:rPr>
      </w:pPr>
      <w:r w:rsidRPr="000728FC">
        <w:rPr>
          <w:color w:val="008000"/>
          <w:szCs w:val="20"/>
          <w:u w:val="double"/>
          <w:lang w:val="en-US"/>
        </w:rPr>
        <w:t>Autosize All (Format Menu) in Rose</w:t>
      </w:r>
      <w:r w:rsidRPr="000728FC">
        <w:rPr>
          <w:szCs w:val="20"/>
          <w:lang w:val="en-US"/>
        </w:rPr>
        <w:t xml:space="preserve"> </w:t>
      </w:r>
    </w:p>
    <w:p w14:paraId="68DC05A4" w14:textId="77777777" w:rsidR="0091224D" w:rsidRPr="000728FC" w:rsidRDefault="0091224D" w:rsidP="0091224D">
      <w:pPr>
        <w:tabs>
          <w:tab w:val="left" w:pos="175"/>
        </w:tabs>
        <w:spacing w:after="45"/>
        <w:ind w:left="175" w:right="125"/>
        <w:rPr>
          <w:szCs w:val="20"/>
          <w:lang w:val="en-US"/>
        </w:rPr>
      </w:pPr>
      <w:r w:rsidRPr="000728FC">
        <w:rPr>
          <w:color w:val="008000"/>
          <w:szCs w:val="20"/>
          <w:u w:val="double"/>
          <w:lang w:val="en-US"/>
        </w:rPr>
        <w:t>Resizing Icons Automatically in Rose</w:t>
      </w:r>
      <w:r w:rsidRPr="000728FC">
        <w:rPr>
          <w:szCs w:val="20"/>
          <w:lang w:val="en-US"/>
        </w:rPr>
        <w:t xml:space="preserve"> </w:t>
      </w:r>
    </w:p>
    <w:p w14:paraId="098D2FEC" w14:textId="0910FD86" w:rsidR="0091224D" w:rsidRPr="000728FC" w:rsidRDefault="0091224D" w:rsidP="00D54CF2">
      <w:pPr>
        <w:pStyle w:val="Heading5"/>
        <w:rPr>
          <w:lang w:val="en-US"/>
        </w:rPr>
      </w:pPr>
      <w:r w:rsidRPr="00D54CF2">
        <w:t>CenterDiagramToView</w:t>
      </w:r>
      <w:r w:rsidRPr="000728FC">
        <w:rPr>
          <w:lang w:val="en-US"/>
        </w:rPr>
        <w:t xml:space="preserve"> Method (Diagram)</w:t>
      </w:r>
    </w:p>
    <w:p w14:paraId="29F4B193"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2B4D1392" w14:textId="77777777" w:rsidR="0091224D" w:rsidRPr="000728FC" w:rsidRDefault="0091224D" w:rsidP="0091224D">
      <w:pPr>
        <w:tabs>
          <w:tab w:val="left" w:pos="445"/>
        </w:tabs>
        <w:spacing w:after="45"/>
        <w:ind w:left="445" w:right="125"/>
        <w:rPr>
          <w:szCs w:val="20"/>
          <w:lang w:val="en-US"/>
        </w:rPr>
      </w:pPr>
      <w:r w:rsidRPr="000728FC">
        <w:rPr>
          <w:szCs w:val="20"/>
          <w:lang w:val="en-US"/>
        </w:rPr>
        <w:t xml:space="preserve">This method centers a diagram over a specified view, if that view is on the diagram. In Rational Rose, this method is similar to </w:t>
      </w:r>
      <w:r w:rsidRPr="000728FC">
        <w:rPr>
          <w:color w:val="008000"/>
          <w:szCs w:val="20"/>
          <w:u w:val="double"/>
          <w:lang w:val="en-US"/>
        </w:rPr>
        <w:t>Zoom to Selection</w:t>
      </w:r>
      <w:r w:rsidRPr="000728FC">
        <w:rPr>
          <w:szCs w:val="20"/>
          <w:lang w:val="en-US"/>
        </w:rPr>
        <w:t xml:space="preserve"> on the View menu. For sample code, see </w:t>
      </w:r>
      <w:r w:rsidRPr="000728FC">
        <w:rPr>
          <w:color w:val="008000"/>
          <w:szCs w:val="20"/>
          <w:u w:val="double"/>
          <w:lang w:val="en-US"/>
        </w:rPr>
        <w:t>Diagram.CenterDiagramToView Method Example</w:t>
      </w:r>
      <w:r w:rsidRPr="000728FC">
        <w:rPr>
          <w:szCs w:val="20"/>
          <w:lang w:val="en-US"/>
        </w:rPr>
        <w:t>.</w:t>
      </w:r>
    </w:p>
    <w:p w14:paraId="46F4803C" w14:textId="77777777" w:rsidR="0091224D" w:rsidRPr="000728FC" w:rsidRDefault="0091224D" w:rsidP="0091224D">
      <w:pPr>
        <w:tabs>
          <w:tab w:val="left" w:pos="265"/>
        </w:tabs>
        <w:spacing w:after="45"/>
        <w:ind w:left="265" w:right="125"/>
        <w:rPr>
          <w:b/>
          <w:bCs/>
          <w:szCs w:val="20"/>
          <w:lang w:val="en-US"/>
        </w:rPr>
      </w:pPr>
    </w:p>
    <w:p w14:paraId="2CE8607B"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69CA0AA0" w14:textId="77777777" w:rsidR="0091224D" w:rsidRPr="000728FC" w:rsidRDefault="0091224D" w:rsidP="0091224D">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i/>
          <w:iCs/>
          <w:sz w:val="22"/>
          <w:szCs w:val="22"/>
          <w:lang w:val="en-US"/>
        </w:rPr>
        <w:t>blnIsCentered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CenterDiagramToView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objRoseItemView</w:t>
      </w:r>
      <w:r w:rsidRPr="000728FC">
        <w:rPr>
          <w:rFonts w:ascii="Courier New" w:hAnsi="Courier New" w:cs="Courier New"/>
          <w:sz w:val="22"/>
          <w:szCs w:val="22"/>
          <w:lang w:val="en-US"/>
        </w:rPr>
        <w:t>)</w:t>
      </w:r>
    </w:p>
    <w:p w14:paraId="070681F5"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63BDA1DD" w14:textId="77777777" w:rsidTr="002C793C">
        <w:tc>
          <w:tcPr>
            <w:tcW w:w="3161" w:type="dxa"/>
            <w:tcBorders>
              <w:top w:val="nil"/>
              <w:left w:val="nil"/>
              <w:bottom w:val="nil"/>
              <w:right w:val="nil"/>
            </w:tcBorders>
          </w:tcPr>
          <w:p w14:paraId="1FB441B6" w14:textId="77777777" w:rsidR="0091224D" w:rsidRDefault="0091224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6149B550" w14:textId="77777777" w:rsidR="0091224D" w:rsidRDefault="0091224D" w:rsidP="002C793C">
            <w:pPr>
              <w:tabs>
                <w:tab w:val="left" w:pos="115"/>
              </w:tabs>
              <w:spacing w:after="45"/>
              <w:ind w:left="115" w:right="125"/>
              <w:rPr>
                <w:szCs w:val="20"/>
              </w:rPr>
            </w:pPr>
            <w:r>
              <w:rPr>
                <w:b/>
                <w:bCs/>
                <w:szCs w:val="20"/>
              </w:rPr>
              <w:t>Description</w:t>
            </w:r>
          </w:p>
        </w:tc>
      </w:tr>
      <w:tr w:rsidR="0091224D" w:rsidRPr="00050476" w14:paraId="6030E71B" w14:textId="77777777" w:rsidTr="002C793C">
        <w:tc>
          <w:tcPr>
            <w:tcW w:w="3161" w:type="dxa"/>
            <w:tcBorders>
              <w:top w:val="nil"/>
              <w:left w:val="nil"/>
              <w:bottom w:val="nil"/>
              <w:right w:val="nil"/>
            </w:tcBorders>
          </w:tcPr>
          <w:p w14:paraId="7CF79963" w14:textId="77777777" w:rsidR="0091224D" w:rsidRDefault="0091224D" w:rsidP="002C793C">
            <w:pPr>
              <w:tabs>
                <w:tab w:val="left" w:pos="115"/>
              </w:tabs>
              <w:spacing w:after="45"/>
              <w:ind w:left="115" w:right="125"/>
              <w:rPr>
                <w:szCs w:val="20"/>
              </w:rPr>
            </w:pPr>
            <w:r>
              <w:rPr>
                <w:i/>
                <w:iCs/>
                <w:szCs w:val="20"/>
              </w:rPr>
              <w:t>blnIsCentered</w:t>
            </w:r>
            <w:r>
              <w:rPr>
                <w:szCs w:val="20"/>
              </w:rPr>
              <w:t xml:space="preserve"> As Boolean</w:t>
            </w:r>
          </w:p>
        </w:tc>
        <w:tc>
          <w:tcPr>
            <w:tcW w:w="5690" w:type="dxa"/>
            <w:tcBorders>
              <w:top w:val="nil"/>
              <w:left w:val="nil"/>
              <w:bottom w:val="nil"/>
              <w:right w:val="nil"/>
            </w:tcBorders>
          </w:tcPr>
          <w:p w14:paraId="41C45FB4" w14:textId="77777777" w:rsidR="0091224D" w:rsidRDefault="0091224D" w:rsidP="002C793C">
            <w:pPr>
              <w:tabs>
                <w:tab w:val="left" w:pos="115"/>
              </w:tabs>
              <w:spacing w:after="45"/>
              <w:ind w:left="115" w:right="125"/>
              <w:rPr>
                <w:szCs w:val="20"/>
                <w:lang w:val="en-US"/>
              </w:rPr>
            </w:pPr>
            <w:r>
              <w:rPr>
                <w:szCs w:val="20"/>
                <w:lang w:val="en-US"/>
              </w:rPr>
              <w:t>Returns the value of TRUE if the diagram is successfully zoomed to the view.</w:t>
            </w:r>
          </w:p>
          <w:p w14:paraId="2598563B" w14:textId="77777777" w:rsidR="0091224D" w:rsidRDefault="0091224D" w:rsidP="002C793C">
            <w:pPr>
              <w:tabs>
                <w:tab w:val="left" w:pos="115"/>
              </w:tabs>
              <w:spacing w:after="45"/>
              <w:ind w:left="115" w:right="125"/>
              <w:rPr>
                <w:szCs w:val="20"/>
                <w:lang w:val="en-US"/>
              </w:rPr>
            </w:pPr>
            <w:r>
              <w:rPr>
                <w:szCs w:val="20"/>
                <w:lang w:val="en-US"/>
              </w:rPr>
              <w:t xml:space="preserve">Returns the value of FALSE if the diagram cannot be zoomed to the view. For example, if </w:t>
            </w:r>
            <w:r>
              <w:rPr>
                <w:i/>
                <w:iCs/>
                <w:szCs w:val="20"/>
                <w:lang w:val="en-US"/>
              </w:rPr>
              <w:t>objRoseItemView</w:t>
            </w:r>
            <w:r>
              <w:rPr>
                <w:szCs w:val="20"/>
                <w:lang w:val="en-US"/>
              </w:rPr>
              <w:t xml:space="preserve"> does not exist on </w:t>
            </w:r>
            <w:r>
              <w:rPr>
                <w:i/>
                <w:iCs/>
                <w:szCs w:val="20"/>
                <w:lang w:val="en-US"/>
              </w:rPr>
              <w:t>objDiagram</w:t>
            </w:r>
            <w:r>
              <w:rPr>
                <w:szCs w:val="20"/>
                <w:lang w:val="en-US"/>
              </w:rPr>
              <w:t>, this method returns FALSE.</w:t>
            </w:r>
          </w:p>
        </w:tc>
      </w:tr>
      <w:tr w:rsidR="0091224D" w:rsidRPr="00050476" w14:paraId="21D11DB4" w14:textId="77777777" w:rsidTr="002C793C">
        <w:tc>
          <w:tcPr>
            <w:tcW w:w="3161" w:type="dxa"/>
            <w:tcBorders>
              <w:top w:val="nil"/>
              <w:left w:val="nil"/>
              <w:bottom w:val="nil"/>
              <w:right w:val="nil"/>
            </w:tcBorders>
          </w:tcPr>
          <w:p w14:paraId="4F1ED033" w14:textId="77777777" w:rsidR="0091224D" w:rsidRDefault="0091224D" w:rsidP="002C793C">
            <w:pPr>
              <w:tabs>
                <w:tab w:val="left" w:pos="115"/>
              </w:tabs>
              <w:spacing w:after="45"/>
              <w:ind w:left="115" w:right="125"/>
              <w:rPr>
                <w:szCs w:val="20"/>
              </w:rPr>
            </w:pPr>
            <w:r>
              <w:rPr>
                <w:i/>
                <w:iCs/>
                <w:szCs w:val="20"/>
              </w:rPr>
              <w:t xml:space="preserve">objDiagram </w:t>
            </w:r>
            <w:r>
              <w:rPr>
                <w:szCs w:val="20"/>
              </w:rPr>
              <w:t xml:space="preserve">As </w:t>
            </w:r>
            <w:r>
              <w:rPr>
                <w:color w:val="008000"/>
                <w:szCs w:val="20"/>
                <w:u w:val="double"/>
              </w:rPr>
              <w:t>Diagram</w:t>
            </w:r>
            <w:r>
              <w:rPr>
                <w:szCs w:val="20"/>
              </w:rPr>
              <w:t xml:space="preserve"> </w:t>
            </w:r>
          </w:p>
          <w:p w14:paraId="6C2602C0" w14:textId="77777777" w:rsidR="0091224D" w:rsidRDefault="0091224D" w:rsidP="002C793C">
            <w:pPr>
              <w:tabs>
                <w:tab w:val="left" w:pos="115"/>
              </w:tabs>
              <w:spacing w:after="45"/>
              <w:ind w:left="115" w:right="125"/>
              <w:rPr>
                <w:i/>
                <w:iCs/>
                <w:szCs w:val="20"/>
              </w:rPr>
            </w:pPr>
          </w:p>
        </w:tc>
        <w:tc>
          <w:tcPr>
            <w:tcW w:w="5690" w:type="dxa"/>
            <w:tcBorders>
              <w:top w:val="nil"/>
              <w:left w:val="nil"/>
              <w:bottom w:val="nil"/>
              <w:right w:val="nil"/>
            </w:tcBorders>
          </w:tcPr>
          <w:p w14:paraId="094471DF" w14:textId="77777777" w:rsidR="0091224D" w:rsidRDefault="0091224D" w:rsidP="002C793C">
            <w:pPr>
              <w:tabs>
                <w:tab w:val="left" w:pos="115"/>
              </w:tabs>
              <w:spacing w:after="45"/>
              <w:ind w:left="115" w:right="125"/>
              <w:rPr>
                <w:szCs w:val="20"/>
                <w:lang w:val="en-US"/>
              </w:rPr>
            </w:pPr>
            <w:r>
              <w:rPr>
                <w:szCs w:val="20"/>
                <w:lang w:val="en-US"/>
              </w:rPr>
              <w:t>Diagram to be centered over one of its views.</w:t>
            </w:r>
          </w:p>
        </w:tc>
      </w:tr>
      <w:tr w:rsidR="0091224D" w:rsidRPr="00050476" w14:paraId="3E6A17CF" w14:textId="77777777" w:rsidTr="002C793C">
        <w:tc>
          <w:tcPr>
            <w:tcW w:w="3161" w:type="dxa"/>
            <w:tcBorders>
              <w:top w:val="nil"/>
              <w:left w:val="nil"/>
              <w:bottom w:val="nil"/>
              <w:right w:val="nil"/>
            </w:tcBorders>
          </w:tcPr>
          <w:p w14:paraId="6E6D43E0" w14:textId="77777777" w:rsidR="0091224D" w:rsidRDefault="0091224D" w:rsidP="002C793C">
            <w:pPr>
              <w:tabs>
                <w:tab w:val="left" w:pos="115"/>
              </w:tabs>
              <w:spacing w:after="45"/>
              <w:ind w:left="115" w:right="125"/>
              <w:rPr>
                <w:szCs w:val="20"/>
              </w:rPr>
            </w:pPr>
            <w:r>
              <w:rPr>
                <w:i/>
                <w:iCs/>
                <w:szCs w:val="20"/>
              </w:rPr>
              <w:t xml:space="preserve">objRoseItemView </w:t>
            </w:r>
            <w:r>
              <w:rPr>
                <w:szCs w:val="20"/>
              </w:rPr>
              <w:t xml:space="preserve">as </w:t>
            </w:r>
            <w:r>
              <w:rPr>
                <w:color w:val="008000"/>
                <w:szCs w:val="20"/>
                <w:u w:val="double"/>
              </w:rPr>
              <w:t>RoseItemView</w:t>
            </w:r>
            <w:r>
              <w:rPr>
                <w:szCs w:val="20"/>
              </w:rPr>
              <w:t xml:space="preserve"> </w:t>
            </w:r>
          </w:p>
        </w:tc>
        <w:tc>
          <w:tcPr>
            <w:tcW w:w="5690" w:type="dxa"/>
            <w:tcBorders>
              <w:top w:val="nil"/>
              <w:left w:val="nil"/>
              <w:bottom w:val="nil"/>
              <w:right w:val="nil"/>
            </w:tcBorders>
          </w:tcPr>
          <w:p w14:paraId="70D1DF22" w14:textId="77777777" w:rsidR="0091224D" w:rsidRDefault="0091224D" w:rsidP="002C793C">
            <w:pPr>
              <w:tabs>
                <w:tab w:val="left" w:pos="115"/>
              </w:tabs>
              <w:spacing w:after="45"/>
              <w:ind w:left="115" w:right="125"/>
              <w:rPr>
                <w:szCs w:val="20"/>
                <w:lang w:val="en-US"/>
              </w:rPr>
            </w:pPr>
            <w:r>
              <w:rPr>
                <w:szCs w:val="20"/>
                <w:lang w:val="en-US"/>
              </w:rPr>
              <w:t>Rose item view on which to center the diagram.</w:t>
            </w:r>
          </w:p>
        </w:tc>
      </w:tr>
    </w:tbl>
    <w:p w14:paraId="1B2F7521" w14:textId="3DB47542" w:rsidR="0091224D" w:rsidRPr="000728FC" w:rsidRDefault="0091224D" w:rsidP="00D54CF2">
      <w:pPr>
        <w:pStyle w:val="Heading5"/>
        <w:rPr>
          <w:lang w:val="en-US"/>
        </w:rPr>
      </w:pPr>
      <w:r w:rsidRPr="00D54CF2">
        <w:lastRenderedPageBreak/>
        <w:t>DeleteExternalDocument</w:t>
      </w:r>
      <w:r w:rsidRPr="000728FC">
        <w:rPr>
          <w:lang w:val="en-US"/>
        </w:rPr>
        <w:t xml:space="preserve"> Method (Diagram)</w:t>
      </w:r>
    </w:p>
    <w:p w14:paraId="03898C68"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4EDC1D04" w14:textId="77777777" w:rsidR="0091224D" w:rsidRPr="000728FC" w:rsidRDefault="0091224D" w:rsidP="0091224D">
      <w:pPr>
        <w:tabs>
          <w:tab w:val="left" w:pos="445"/>
        </w:tabs>
        <w:spacing w:after="45"/>
        <w:ind w:left="445" w:right="125"/>
        <w:rPr>
          <w:szCs w:val="20"/>
          <w:lang w:val="en-US"/>
        </w:rPr>
      </w:pPr>
      <w:r w:rsidRPr="000728FC">
        <w:rPr>
          <w:szCs w:val="20"/>
          <w:lang w:val="en-US"/>
        </w:rPr>
        <w:t xml:space="preserve">This method deletes an external document object from a diagram. In Rational Rose, this method corresponds to right-clicking on the external document in the browser and selecting </w:t>
      </w:r>
      <w:r w:rsidRPr="000728FC">
        <w:rPr>
          <w:b/>
          <w:bCs/>
          <w:szCs w:val="20"/>
          <w:lang w:val="en-US"/>
        </w:rPr>
        <w:t>Delete</w:t>
      </w:r>
      <w:r w:rsidRPr="000728FC">
        <w:rPr>
          <w:szCs w:val="20"/>
          <w:lang w:val="en-US"/>
        </w:rPr>
        <w:t xml:space="preserve"> from the shortcut menu.</w:t>
      </w:r>
    </w:p>
    <w:p w14:paraId="6D51F4DF" w14:textId="77777777" w:rsidR="0091224D" w:rsidRPr="000728FC" w:rsidRDefault="0091224D" w:rsidP="0091224D">
      <w:pPr>
        <w:tabs>
          <w:tab w:val="left" w:pos="265"/>
        </w:tabs>
        <w:spacing w:after="45"/>
        <w:ind w:left="265" w:right="125"/>
        <w:rPr>
          <w:b/>
          <w:bCs/>
          <w:szCs w:val="20"/>
          <w:lang w:val="en-US"/>
        </w:rPr>
      </w:pPr>
    </w:p>
    <w:p w14:paraId="7C2C07B8"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40310FA9" w14:textId="77777777" w:rsidR="0091224D" w:rsidRPr="000728FC" w:rsidRDefault="0091224D" w:rsidP="0091224D">
      <w:pPr>
        <w:tabs>
          <w:tab w:val="left" w:pos="115"/>
        </w:tabs>
        <w:spacing w:after="45"/>
        <w:ind w:left="115" w:right="125" w:firstLine="265"/>
        <w:rPr>
          <w:szCs w:val="20"/>
          <w:lang w:val="en-US"/>
        </w:rPr>
      </w:pPr>
      <w:r w:rsidRPr="000728FC">
        <w:rPr>
          <w:b/>
          <w:bCs/>
          <w:szCs w:val="20"/>
          <w:lang w:val="en-US"/>
        </w:rPr>
        <w:t>Set</w:t>
      </w:r>
      <w:r w:rsidRPr="000728FC">
        <w:rPr>
          <w:szCs w:val="20"/>
          <w:lang w:val="en-US"/>
        </w:rPr>
        <w:t xml:space="preserve"> </w:t>
      </w:r>
      <w:r w:rsidRPr="000728FC">
        <w:rPr>
          <w:i/>
          <w:iCs/>
          <w:szCs w:val="20"/>
          <w:lang w:val="en-US"/>
        </w:rPr>
        <w:t>isDeleted</w:t>
      </w:r>
      <w:r w:rsidRPr="000728FC">
        <w:rPr>
          <w:szCs w:val="20"/>
          <w:lang w:val="en-US"/>
        </w:rPr>
        <w:t xml:space="preserve"> = </w:t>
      </w:r>
      <w:r w:rsidRPr="000728FC">
        <w:rPr>
          <w:i/>
          <w:iCs/>
          <w:szCs w:val="20"/>
          <w:lang w:val="en-US"/>
        </w:rPr>
        <w:t>theObject</w:t>
      </w:r>
      <w:r w:rsidRPr="000728FC">
        <w:rPr>
          <w:szCs w:val="20"/>
          <w:lang w:val="en-US"/>
        </w:rPr>
        <w:t>.</w:t>
      </w:r>
      <w:r w:rsidRPr="000728FC">
        <w:rPr>
          <w:b/>
          <w:bCs/>
          <w:szCs w:val="20"/>
          <w:lang w:val="en-US"/>
        </w:rPr>
        <w:t>DeleteExternalDocument</w:t>
      </w:r>
      <w:r w:rsidRPr="000728FC">
        <w:rPr>
          <w:szCs w:val="20"/>
          <w:lang w:val="en-US"/>
        </w:rPr>
        <w:t xml:space="preserve"> (</w:t>
      </w:r>
      <w:r w:rsidRPr="000728FC">
        <w:rPr>
          <w:i/>
          <w:iCs/>
          <w:szCs w:val="20"/>
          <w:lang w:val="en-US"/>
        </w:rPr>
        <w:t>theExternalDocument</w:t>
      </w:r>
      <w:r w:rsidRPr="000728FC">
        <w:rPr>
          <w:szCs w:val="20"/>
          <w:lang w:val="en-US"/>
        </w:rPr>
        <w:t>)</w:t>
      </w:r>
    </w:p>
    <w:p w14:paraId="35329CF0"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3DAF73ED" w14:textId="77777777" w:rsidTr="002C793C">
        <w:tc>
          <w:tcPr>
            <w:tcW w:w="3161" w:type="dxa"/>
            <w:tcBorders>
              <w:top w:val="nil"/>
              <w:left w:val="nil"/>
              <w:bottom w:val="nil"/>
              <w:right w:val="nil"/>
            </w:tcBorders>
          </w:tcPr>
          <w:p w14:paraId="71BB7528" w14:textId="77777777" w:rsidR="0091224D" w:rsidRDefault="0091224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3F8A74CB" w14:textId="77777777" w:rsidR="0091224D" w:rsidRDefault="0091224D" w:rsidP="002C793C">
            <w:pPr>
              <w:tabs>
                <w:tab w:val="left" w:pos="115"/>
              </w:tabs>
              <w:spacing w:after="45"/>
              <w:ind w:left="115" w:right="125"/>
              <w:rPr>
                <w:szCs w:val="20"/>
              </w:rPr>
            </w:pPr>
            <w:r>
              <w:rPr>
                <w:b/>
                <w:bCs/>
                <w:szCs w:val="20"/>
              </w:rPr>
              <w:t>Description</w:t>
            </w:r>
          </w:p>
        </w:tc>
      </w:tr>
      <w:tr w:rsidR="0091224D" w:rsidRPr="00050476" w14:paraId="6ADCB782" w14:textId="77777777" w:rsidTr="002C793C">
        <w:tc>
          <w:tcPr>
            <w:tcW w:w="3161" w:type="dxa"/>
            <w:tcBorders>
              <w:top w:val="nil"/>
              <w:left w:val="nil"/>
              <w:bottom w:val="nil"/>
              <w:right w:val="nil"/>
            </w:tcBorders>
          </w:tcPr>
          <w:p w14:paraId="0EFF1F52" w14:textId="77777777" w:rsidR="0091224D" w:rsidRDefault="0091224D" w:rsidP="002C793C">
            <w:pPr>
              <w:tabs>
                <w:tab w:val="left" w:pos="115"/>
              </w:tabs>
              <w:spacing w:after="45"/>
              <w:ind w:left="115" w:right="125"/>
              <w:rPr>
                <w:szCs w:val="20"/>
              </w:rPr>
            </w:pPr>
            <w:r>
              <w:rPr>
                <w:i/>
                <w:iCs/>
                <w:szCs w:val="20"/>
              </w:rPr>
              <w:t>isDeleted</w:t>
            </w:r>
            <w:r>
              <w:rPr>
                <w:szCs w:val="20"/>
              </w:rPr>
              <w:t xml:space="preserve"> As Boolean</w:t>
            </w:r>
          </w:p>
        </w:tc>
        <w:tc>
          <w:tcPr>
            <w:tcW w:w="5690" w:type="dxa"/>
            <w:tcBorders>
              <w:top w:val="nil"/>
              <w:left w:val="nil"/>
              <w:bottom w:val="nil"/>
              <w:right w:val="nil"/>
            </w:tcBorders>
          </w:tcPr>
          <w:p w14:paraId="6C61468E" w14:textId="77777777" w:rsidR="0091224D" w:rsidRDefault="0091224D" w:rsidP="002C793C">
            <w:pPr>
              <w:tabs>
                <w:tab w:val="left" w:pos="115"/>
              </w:tabs>
              <w:spacing w:after="45"/>
              <w:ind w:left="115" w:right="125"/>
              <w:rPr>
                <w:szCs w:val="20"/>
                <w:lang w:val="en-US"/>
              </w:rPr>
            </w:pPr>
            <w:r>
              <w:rPr>
                <w:szCs w:val="20"/>
                <w:lang w:val="en-US"/>
              </w:rPr>
              <w:t>Returns the value of TRUE if the external document object is successfully deleted</w:t>
            </w:r>
          </w:p>
        </w:tc>
      </w:tr>
      <w:tr w:rsidR="0091224D" w:rsidRPr="00050476" w14:paraId="473B6265" w14:textId="77777777" w:rsidTr="002C793C">
        <w:tc>
          <w:tcPr>
            <w:tcW w:w="3161" w:type="dxa"/>
            <w:tcBorders>
              <w:top w:val="nil"/>
              <w:left w:val="nil"/>
              <w:bottom w:val="nil"/>
              <w:right w:val="nil"/>
            </w:tcBorders>
          </w:tcPr>
          <w:p w14:paraId="3078F53B" w14:textId="77777777" w:rsidR="0091224D" w:rsidRDefault="0091224D"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Diagram</w:t>
            </w:r>
            <w:r>
              <w:rPr>
                <w:szCs w:val="20"/>
              </w:rPr>
              <w:t xml:space="preserve"> </w:t>
            </w:r>
          </w:p>
          <w:p w14:paraId="2B64ADC7" w14:textId="77777777" w:rsidR="0091224D" w:rsidRDefault="0091224D" w:rsidP="002C793C">
            <w:pPr>
              <w:tabs>
                <w:tab w:val="left" w:pos="115"/>
              </w:tabs>
              <w:spacing w:after="45"/>
              <w:ind w:left="115" w:right="125"/>
              <w:rPr>
                <w:i/>
                <w:iCs/>
                <w:szCs w:val="20"/>
              </w:rPr>
            </w:pPr>
          </w:p>
        </w:tc>
        <w:tc>
          <w:tcPr>
            <w:tcW w:w="5690" w:type="dxa"/>
            <w:tcBorders>
              <w:top w:val="nil"/>
              <w:left w:val="nil"/>
              <w:bottom w:val="nil"/>
              <w:right w:val="nil"/>
            </w:tcBorders>
          </w:tcPr>
          <w:p w14:paraId="506B80DC" w14:textId="2FDE9888" w:rsidR="0091224D" w:rsidRDefault="0091224D" w:rsidP="002C793C">
            <w:pPr>
              <w:tabs>
                <w:tab w:val="left" w:pos="115"/>
              </w:tabs>
              <w:spacing w:after="45"/>
              <w:ind w:left="115" w:right="125"/>
              <w:rPr>
                <w:szCs w:val="20"/>
                <w:lang w:val="en-US"/>
              </w:rPr>
            </w:pPr>
            <w:r>
              <w:rPr>
                <w:szCs w:val="20"/>
                <w:lang w:val="en-US"/>
              </w:rPr>
              <w:t>Diagram from which the external document object is being deleted</w:t>
            </w:r>
            <w:r w:rsidR="00657982">
              <w:rPr>
                <w:szCs w:val="20"/>
                <w:lang w:val="en-US"/>
              </w:rPr>
              <w:t>.</w:t>
            </w:r>
          </w:p>
        </w:tc>
      </w:tr>
      <w:tr w:rsidR="0091224D" w:rsidRPr="00050476" w14:paraId="761CB96B" w14:textId="77777777" w:rsidTr="002C793C">
        <w:tc>
          <w:tcPr>
            <w:tcW w:w="3161" w:type="dxa"/>
            <w:tcBorders>
              <w:top w:val="nil"/>
              <w:left w:val="nil"/>
              <w:bottom w:val="nil"/>
              <w:right w:val="nil"/>
            </w:tcBorders>
          </w:tcPr>
          <w:p w14:paraId="4C3A9ACD" w14:textId="77777777" w:rsidR="0091224D" w:rsidRDefault="0091224D" w:rsidP="002C793C">
            <w:pPr>
              <w:tabs>
                <w:tab w:val="left" w:pos="115"/>
              </w:tabs>
              <w:spacing w:after="45"/>
              <w:ind w:left="115" w:right="125"/>
              <w:rPr>
                <w:szCs w:val="20"/>
              </w:rPr>
            </w:pPr>
            <w:r>
              <w:rPr>
                <w:i/>
                <w:iCs/>
                <w:szCs w:val="20"/>
              </w:rPr>
              <w:t xml:space="preserve">theExternalDoc </w:t>
            </w:r>
            <w:r>
              <w:rPr>
                <w:szCs w:val="20"/>
              </w:rPr>
              <w:t xml:space="preserve">as </w:t>
            </w:r>
            <w:r>
              <w:rPr>
                <w:color w:val="008000"/>
                <w:szCs w:val="20"/>
                <w:u w:val="double"/>
              </w:rPr>
              <w:t>ExternalDocument</w:t>
            </w:r>
            <w:r>
              <w:rPr>
                <w:szCs w:val="20"/>
              </w:rPr>
              <w:t xml:space="preserve"> </w:t>
            </w:r>
          </w:p>
        </w:tc>
        <w:tc>
          <w:tcPr>
            <w:tcW w:w="5690" w:type="dxa"/>
            <w:tcBorders>
              <w:top w:val="nil"/>
              <w:left w:val="nil"/>
              <w:bottom w:val="nil"/>
              <w:right w:val="nil"/>
            </w:tcBorders>
          </w:tcPr>
          <w:p w14:paraId="7F5189B4" w14:textId="098E6490" w:rsidR="0091224D" w:rsidRDefault="0091224D" w:rsidP="002C793C">
            <w:pPr>
              <w:tabs>
                <w:tab w:val="left" w:pos="115"/>
              </w:tabs>
              <w:spacing w:after="45"/>
              <w:ind w:left="115" w:right="125"/>
              <w:rPr>
                <w:szCs w:val="20"/>
                <w:lang w:val="en-US"/>
              </w:rPr>
            </w:pPr>
            <w:r>
              <w:rPr>
                <w:szCs w:val="20"/>
                <w:lang w:val="en-US"/>
              </w:rPr>
              <w:t>External document object to be deleted from the diagram</w:t>
            </w:r>
            <w:r w:rsidR="00657982">
              <w:rPr>
                <w:szCs w:val="20"/>
                <w:lang w:val="en-US"/>
              </w:rPr>
              <w:t>.</w:t>
            </w:r>
          </w:p>
        </w:tc>
      </w:tr>
    </w:tbl>
    <w:p w14:paraId="3D8F9F94" w14:textId="4F033D9E" w:rsidR="0091224D" w:rsidRPr="000728FC" w:rsidRDefault="0091224D" w:rsidP="00D54CF2">
      <w:pPr>
        <w:pStyle w:val="Heading5"/>
        <w:rPr>
          <w:lang w:val="en-US"/>
        </w:rPr>
      </w:pPr>
      <w:r w:rsidRPr="00D54CF2">
        <w:t>Exists</w:t>
      </w:r>
      <w:r w:rsidRPr="000728FC">
        <w:rPr>
          <w:lang w:val="en-US"/>
        </w:rPr>
        <w:t xml:space="preserve"> Method (Diagram)</w:t>
      </w:r>
    </w:p>
    <w:p w14:paraId="3AD778E8"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77463CF0" w14:textId="77777777" w:rsidR="0091224D" w:rsidRPr="000728FC" w:rsidRDefault="0091224D" w:rsidP="0091224D">
      <w:pPr>
        <w:tabs>
          <w:tab w:val="left" w:pos="265"/>
        </w:tabs>
        <w:spacing w:after="45"/>
        <w:ind w:left="265" w:right="125"/>
        <w:rPr>
          <w:szCs w:val="20"/>
          <w:lang w:val="en-US"/>
        </w:rPr>
      </w:pPr>
      <w:r w:rsidRPr="000728FC">
        <w:rPr>
          <w:szCs w:val="20"/>
          <w:lang w:val="en-US"/>
        </w:rPr>
        <w:t>This function determines whether a specified diagram object exists.</w:t>
      </w:r>
    </w:p>
    <w:p w14:paraId="5C9CA92A" w14:textId="77777777" w:rsidR="0091224D" w:rsidRPr="000728FC" w:rsidRDefault="0091224D" w:rsidP="0091224D">
      <w:pPr>
        <w:tabs>
          <w:tab w:val="left" w:pos="265"/>
        </w:tabs>
        <w:spacing w:after="45"/>
        <w:ind w:left="265" w:right="125"/>
        <w:rPr>
          <w:b/>
          <w:bCs/>
          <w:szCs w:val="20"/>
          <w:lang w:val="en-US"/>
        </w:rPr>
      </w:pPr>
    </w:p>
    <w:p w14:paraId="01129258"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4084E487" w14:textId="77777777" w:rsidR="0091224D" w:rsidRPr="000728FC" w:rsidRDefault="0091224D" w:rsidP="0091224D">
      <w:pPr>
        <w:tabs>
          <w:tab w:val="left" w:pos="115"/>
        </w:tabs>
        <w:spacing w:after="45"/>
        <w:ind w:left="115" w:right="125" w:firstLine="265"/>
        <w:rPr>
          <w:szCs w:val="20"/>
          <w:lang w:val="en-US"/>
        </w:rPr>
      </w:pPr>
      <w:r w:rsidRPr="000728FC">
        <w:rPr>
          <w:i/>
          <w:iCs/>
          <w:szCs w:val="20"/>
          <w:lang w:val="en-US"/>
        </w:rPr>
        <w:t>Exists = theDiagram.</w:t>
      </w:r>
      <w:r w:rsidRPr="000728FC">
        <w:rPr>
          <w:szCs w:val="20"/>
          <w:lang w:val="en-US"/>
        </w:rPr>
        <w:t>Exists (</w:t>
      </w:r>
      <w:r w:rsidRPr="000728FC">
        <w:rPr>
          <w:i/>
          <w:iCs/>
          <w:szCs w:val="20"/>
          <w:lang w:val="en-US"/>
        </w:rPr>
        <w:t>theRoseItem)</w:t>
      </w:r>
    </w:p>
    <w:p w14:paraId="453FEF7A"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32F43321" w14:textId="77777777" w:rsidTr="002C793C">
        <w:tc>
          <w:tcPr>
            <w:tcW w:w="2981" w:type="dxa"/>
            <w:tcBorders>
              <w:top w:val="nil"/>
              <w:left w:val="nil"/>
              <w:bottom w:val="nil"/>
              <w:right w:val="nil"/>
            </w:tcBorders>
          </w:tcPr>
          <w:p w14:paraId="40D2F7DB" w14:textId="77777777" w:rsidR="0091224D" w:rsidRDefault="0091224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87B72E8" w14:textId="77777777" w:rsidR="0091224D" w:rsidRDefault="0091224D" w:rsidP="002C793C">
            <w:pPr>
              <w:tabs>
                <w:tab w:val="left" w:pos="115"/>
              </w:tabs>
              <w:spacing w:after="45"/>
              <w:ind w:left="115" w:right="125"/>
              <w:rPr>
                <w:szCs w:val="20"/>
              </w:rPr>
            </w:pPr>
            <w:r>
              <w:rPr>
                <w:b/>
                <w:bCs/>
                <w:szCs w:val="20"/>
              </w:rPr>
              <w:t>Description</w:t>
            </w:r>
          </w:p>
        </w:tc>
      </w:tr>
      <w:tr w:rsidR="0091224D" w:rsidRPr="00050476" w14:paraId="7F3DF950" w14:textId="77777777" w:rsidTr="002C793C">
        <w:tc>
          <w:tcPr>
            <w:tcW w:w="2981" w:type="dxa"/>
            <w:tcBorders>
              <w:top w:val="nil"/>
              <w:left w:val="nil"/>
              <w:bottom w:val="nil"/>
              <w:right w:val="nil"/>
            </w:tcBorders>
          </w:tcPr>
          <w:p w14:paraId="5D5A54C6" w14:textId="77777777" w:rsidR="0091224D" w:rsidRDefault="0091224D" w:rsidP="002C793C">
            <w:pPr>
              <w:tabs>
                <w:tab w:val="left" w:pos="115"/>
              </w:tabs>
              <w:spacing w:after="45"/>
              <w:ind w:left="115" w:right="125"/>
              <w:rPr>
                <w:szCs w:val="20"/>
              </w:rPr>
            </w:pPr>
            <w:r>
              <w:rPr>
                <w:i/>
                <w:iCs/>
                <w:szCs w:val="20"/>
              </w:rPr>
              <w:t xml:space="preserve">Exists </w:t>
            </w:r>
            <w:r>
              <w:rPr>
                <w:szCs w:val="20"/>
              </w:rPr>
              <w:t>As Boolean</w:t>
            </w:r>
          </w:p>
          <w:p w14:paraId="6D731D53" w14:textId="77777777" w:rsidR="0091224D" w:rsidRDefault="0091224D" w:rsidP="002C793C">
            <w:pPr>
              <w:tabs>
                <w:tab w:val="left" w:pos="115"/>
              </w:tabs>
              <w:spacing w:after="45"/>
              <w:ind w:left="115" w:right="125"/>
              <w:rPr>
                <w:szCs w:val="20"/>
              </w:rPr>
            </w:pPr>
          </w:p>
        </w:tc>
        <w:tc>
          <w:tcPr>
            <w:tcW w:w="5870" w:type="dxa"/>
            <w:tcBorders>
              <w:top w:val="nil"/>
              <w:left w:val="nil"/>
              <w:bottom w:val="nil"/>
              <w:right w:val="nil"/>
            </w:tcBorders>
          </w:tcPr>
          <w:p w14:paraId="7438DA7B" w14:textId="36B4A2E8" w:rsidR="0091224D" w:rsidRDefault="0091224D" w:rsidP="002C793C">
            <w:pPr>
              <w:tabs>
                <w:tab w:val="left" w:pos="115"/>
              </w:tabs>
              <w:spacing w:after="45"/>
              <w:ind w:left="115" w:right="125"/>
              <w:rPr>
                <w:szCs w:val="20"/>
                <w:lang w:val="en-US"/>
              </w:rPr>
            </w:pPr>
            <w:r>
              <w:rPr>
                <w:szCs w:val="20"/>
                <w:lang w:val="en-US"/>
              </w:rPr>
              <w:t>Returns the value of TRUE if the diagram object exists</w:t>
            </w:r>
            <w:r w:rsidR="00657982">
              <w:rPr>
                <w:szCs w:val="20"/>
                <w:lang w:val="en-US"/>
              </w:rPr>
              <w:t>.</w:t>
            </w:r>
          </w:p>
          <w:p w14:paraId="44229F16" w14:textId="77777777" w:rsidR="0091224D" w:rsidRDefault="0091224D" w:rsidP="002C793C">
            <w:pPr>
              <w:tabs>
                <w:tab w:val="left" w:pos="115"/>
              </w:tabs>
              <w:spacing w:after="45"/>
              <w:ind w:left="115" w:right="125"/>
              <w:rPr>
                <w:szCs w:val="20"/>
                <w:lang w:val="en-US"/>
              </w:rPr>
            </w:pPr>
          </w:p>
        </w:tc>
      </w:tr>
      <w:tr w:rsidR="0091224D" w:rsidRPr="00050476" w14:paraId="7673008D" w14:textId="77777777" w:rsidTr="002C793C">
        <w:tc>
          <w:tcPr>
            <w:tcW w:w="2981" w:type="dxa"/>
            <w:tcBorders>
              <w:top w:val="nil"/>
              <w:left w:val="nil"/>
              <w:bottom w:val="nil"/>
              <w:right w:val="nil"/>
            </w:tcBorders>
          </w:tcPr>
          <w:p w14:paraId="0792689A" w14:textId="77777777" w:rsidR="0091224D" w:rsidRDefault="0091224D" w:rsidP="002C793C">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p w14:paraId="16C39D36" w14:textId="77777777" w:rsidR="0091224D" w:rsidRDefault="0091224D" w:rsidP="002C793C">
            <w:pPr>
              <w:tabs>
                <w:tab w:val="left" w:pos="115"/>
              </w:tabs>
              <w:spacing w:after="45"/>
              <w:ind w:left="115" w:right="125"/>
              <w:rPr>
                <w:i/>
                <w:iCs/>
                <w:szCs w:val="20"/>
              </w:rPr>
            </w:pPr>
          </w:p>
        </w:tc>
        <w:tc>
          <w:tcPr>
            <w:tcW w:w="5870" w:type="dxa"/>
            <w:tcBorders>
              <w:top w:val="nil"/>
              <w:left w:val="nil"/>
              <w:bottom w:val="nil"/>
              <w:right w:val="nil"/>
            </w:tcBorders>
          </w:tcPr>
          <w:p w14:paraId="6972DC1C" w14:textId="4ADA79C5" w:rsidR="0091224D" w:rsidRDefault="0091224D" w:rsidP="002C793C">
            <w:pPr>
              <w:tabs>
                <w:tab w:val="left" w:pos="115"/>
              </w:tabs>
              <w:spacing w:after="45"/>
              <w:ind w:left="115" w:right="125"/>
              <w:rPr>
                <w:szCs w:val="20"/>
                <w:lang w:val="en-US"/>
              </w:rPr>
            </w:pPr>
            <w:r>
              <w:rPr>
                <w:szCs w:val="20"/>
                <w:lang w:val="en-US"/>
              </w:rPr>
              <w:t>Instance of the diagram whose existence is being checked</w:t>
            </w:r>
            <w:r w:rsidR="00657982">
              <w:rPr>
                <w:szCs w:val="20"/>
                <w:lang w:val="en-US"/>
              </w:rPr>
              <w:t>.</w:t>
            </w:r>
          </w:p>
        </w:tc>
      </w:tr>
      <w:tr w:rsidR="0091224D" w:rsidRPr="00050476" w14:paraId="7EA322C5" w14:textId="77777777" w:rsidTr="002C793C">
        <w:tc>
          <w:tcPr>
            <w:tcW w:w="2981" w:type="dxa"/>
            <w:tcBorders>
              <w:top w:val="nil"/>
              <w:left w:val="nil"/>
              <w:bottom w:val="nil"/>
              <w:right w:val="nil"/>
            </w:tcBorders>
          </w:tcPr>
          <w:p w14:paraId="34E90E05" w14:textId="77777777" w:rsidR="0091224D" w:rsidRDefault="0091224D" w:rsidP="002C793C">
            <w:pPr>
              <w:tabs>
                <w:tab w:val="left" w:pos="115"/>
              </w:tabs>
              <w:spacing w:after="45"/>
              <w:ind w:left="115" w:right="125"/>
              <w:rPr>
                <w:i/>
                <w:iCs/>
                <w:szCs w:val="20"/>
              </w:rPr>
            </w:pPr>
            <w:r>
              <w:rPr>
                <w:i/>
                <w:iCs/>
                <w:szCs w:val="20"/>
              </w:rPr>
              <w:t xml:space="preserve">theRoseItem </w:t>
            </w:r>
            <w:r>
              <w:rPr>
                <w:szCs w:val="20"/>
              </w:rPr>
              <w:t xml:space="preserve">As </w:t>
            </w:r>
            <w:r>
              <w:rPr>
                <w:color w:val="008000"/>
                <w:szCs w:val="20"/>
                <w:u w:val="double"/>
              </w:rPr>
              <w:t>RoseItem</w:t>
            </w:r>
            <w:r>
              <w:rPr>
                <w:szCs w:val="20"/>
              </w:rPr>
              <w:t xml:space="preserve"> </w:t>
            </w:r>
          </w:p>
        </w:tc>
        <w:tc>
          <w:tcPr>
            <w:tcW w:w="5870" w:type="dxa"/>
            <w:tcBorders>
              <w:top w:val="nil"/>
              <w:left w:val="nil"/>
              <w:bottom w:val="nil"/>
              <w:right w:val="nil"/>
            </w:tcBorders>
          </w:tcPr>
          <w:p w14:paraId="6BCBA5C3" w14:textId="3A7E4C17" w:rsidR="0091224D" w:rsidRDefault="0091224D" w:rsidP="002C793C">
            <w:pPr>
              <w:tabs>
                <w:tab w:val="left" w:pos="115"/>
              </w:tabs>
              <w:spacing w:after="45"/>
              <w:ind w:left="115" w:right="125"/>
              <w:rPr>
                <w:szCs w:val="20"/>
                <w:lang w:val="en-US"/>
              </w:rPr>
            </w:pPr>
            <w:r>
              <w:rPr>
                <w:szCs w:val="20"/>
                <w:lang w:val="en-US"/>
              </w:rPr>
              <w:t>Instance of the Rose item that corresponds to the diagram object</w:t>
            </w:r>
            <w:r w:rsidR="00657982">
              <w:rPr>
                <w:szCs w:val="20"/>
                <w:lang w:val="en-US"/>
              </w:rPr>
              <w:t>.</w:t>
            </w:r>
          </w:p>
        </w:tc>
      </w:tr>
    </w:tbl>
    <w:p w14:paraId="5379E65D" w14:textId="4A5FABAB" w:rsidR="0091224D" w:rsidRPr="000728FC" w:rsidRDefault="0091224D" w:rsidP="00D54CF2">
      <w:pPr>
        <w:pStyle w:val="Heading5"/>
        <w:rPr>
          <w:lang w:val="en-US"/>
        </w:rPr>
      </w:pPr>
      <w:r w:rsidRPr="000728FC">
        <w:rPr>
          <w:lang w:val="en-US"/>
        </w:rPr>
        <w:t>GetNoteViews Method (Diagram)</w:t>
      </w:r>
    </w:p>
    <w:p w14:paraId="06F864D4"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0240CC58" w14:textId="77777777" w:rsidR="0091224D" w:rsidRPr="000728FC" w:rsidRDefault="0091224D" w:rsidP="0091224D">
      <w:pPr>
        <w:tabs>
          <w:tab w:val="left" w:pos="265"/>
        </w:tabs>
        <w:spacing w:after="45"/>
        <w:ind w:left="265" w:right="125" w:firstLine="175"/>
        <w:rPr>
          <w:szCs w:val="20"/>
          <w:lang w:val="en-US"/>
        </w:rPr>
      </w:pPr>
      <w:r w:rsidRPr="000728FC">
        <w:rPr>
          <w:szCs w:val="20"/>
          <w:lang w:val="en-US"/>
        </w:rPr>
        <w:t>This function returns the collection of note views belonging to a diagram.</w:t>
      </w:r>
    </w:p>
    <w:p w14:paraId="0AEC0FB5" w14:textId="77777777" w:rsidR="0091224D" w:rsidRPr="000728FC" w:rsidRDefault="0091224D" w:rsidP="0091224D">
      <w:pPr>
        <w:tabs>
          <w:tab w:val="left" w:pos="265"/>
        </w:tabs>
        <w:spacing w:after="45"/>
        <w:ind w:left="265" w:right="125"/>
        <w:rPr>
          <w:b/>
          <w:bCs/>
          <w:szCs w:val="20"/>
          <w:lang w:val="en-US"/>
        </w:rPr>
      </w:pPr>
    </w:p>
    <w:p w14:paraId="1D234E07"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6E7520A6" w14:textId="77777777" w:rsidR="0091224D" w:rsidRPr="000728FC" w:rsidRDefault="0091224D" w:rsidP="0091224D">
      <w:pPr>
        <w:tabs>
          <w:tab w:val="left" w:pos="115"/>
        </w:tabs>
        <w:spacing w:after="45"/>
        <w:ind w:left="115" w:right="125" w:firstLine="265"/>
        <w:rPr>
          <w:szCs w:val="20"/>
          <w:lang w:val="en-US"/>
        </w:rPr>
      </w:pPr>
      <w:r w:rsidRPr="000728FC">
        <w:rPr>
          <w:i/>
          <w:iCs/>
          <w:szCs w:val="20"/>
          <w:lang w:val="en-US"/>
        </w:rPr>
        <w:t>Set theNoteViews = theDiagram.</w:t>
      </w:r>
      <w:r w:rsidRPr="000728FC">
        <w:rPr>
          <w:szCs w:val="20"/>
          <w:lang w:val="en-US"/>
        </w:rPr>
        <w:t xml:space="preserve">GetNoteViews ( </w:t>
      </w:r>
      <w:r w:rsidRPr="000728FC">
        <w:rPr>
          <w:i/>
          <w:iCs/>
          <w:szCs w:val="20"/>
          <w:lang w:val="en-US"/>
        </w:rPr>
        <w:t>)</w:t>
      </w:r>
    </w:p>
    <w:p w14:paraId="1E726127"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671DD01E" w14:textId="77777777" w:rsidTr="002C793C">
        <w:tc>
          <w:tcPr>
            <w:tcW w:w="2981" w:type="dxa"/>
            <w:tcBorders>
              <w:top w:val="nil"/>
              <w:left w:val="nil"/>
              <w:bottom w:val="nil"/>
              <w:right w:val="nil"/>
            </w:tcBorders>
          </w:tcPr>
          <w:p w14:paraId="2505D323" w14:textId="77777777" w:rsidR="0091224D" w:rsidRDefault="0091224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B81A181" w14:textId="77777777" w:rsidR="0091224D" w:rsidRDefault="0091224D" w:rsidP="002C793C">
            <w:pPr>
              <w:tabs>
                <w:tab w:val="left" w:pos="115"/>
              </w:tabs>
              <w:spacing w:after="45"/>
              <w:ind w:left="115" w:right="125"/>
              <w:rPr>
                <w:szCs w:val="20"/>
              </w:rPr>
            </w:pPr>
            <w:r>
              <w:rPr>
                <w:b/>
                <w:bCs/>
                <w:szCs w:val="20"/>
              </w:rPr>
              <w:t>Description</w:t>
            </w:r>
          </w:p>
        </w:tc>
      </w:tr>
      <w:tr w:rsidR="0091224D" w:rsidRPr="00050476" w14:paraId="7F07F68A" w14:textId="77777777" w:rsidTr="002C793C">
        <w:tc>
          <w:tcPr>
            <w:tcW w:w="2981" w:type="dxa"/>
            <w:tcBorders>
              <w:top w:val="nil"/>
              <w:left w:val="nil"/>
              <w:bottom w:val="nil"/>
              <w:right w:val="nil"/>
            </w:tcBorders>
          </w:tcPr>
          <w:p w14:paraId="7DC5EB48" w14:textId="77777777" w:rsidR="0091224D" w:rsidRDefault="0091224D" w:rsidP="002C793C">
            <w:pPr>
              <w:tabs>
                <w:tab w:val="left" w:pos="115"/>
              </w:tabs>
              <w:spacing w:after="45"/>
              <w:ind w:left="115" w:right="125"/>
              <w:rPr>
                <w:szCs w:val="20"/>
              </w:rPr>
            </w:pPr>
            <w:r>
              <w:rPr>
                <w:i/>
                <w:iCs/>
                <w:szCs w:val="20"/>
              </w:rPr>
              <w:t xml:space="preserve">theNoteViews </w:t>
            </w:r>
            <w:r>
              <w:rPr>
                <w:szCs w:val="20"/>
              </w:rPr>
              <w:t xml:space="preserve">As </w:t>
            </w:r>
            <w:r>
              <w:rPr>
                <w:color w:val="008000"/>
                <w:szCs w:val="20"/>
                <w:u w:val="double"/>
              </w:rPr>
              <w:t>NoteViewCollection</w:t>
            </w:r>
            <w:r>
              <w:rPr>
                <w:szCs w:val="20"/>
              </w:rPr>
              <w:t xml:space="preserve"> </w:t>
            </w:r>
          </w:p>
          <w:p w14:paraId="2CE027F0" w14:textId="77777777" w:rsidR="0091224D" w:rsidRDefault="0091224D" w:rsidP="002C793C">
            <w:pPr>
              <w:tabs>
                <w:tab w:val="left" w:pos="115"/>
              </w:tabs>
              <w:spacing w:after="45"/>
              <w:ind w:left="115" w:right="125"/>
              <w:rPr>
                <w:szCs w:val="20"/>
              </w:rPr>
            </w:pPr>
          </w:p>
        </w:tc>
        <w:tc>
          <w:tcPr>
            <w:tcW w:w="5870" w:type="dxa"/>
            <w:tcBorders>
              <w:top w:val="nil"/>
              <w:left w:val="nil"/>
              <w:bottom w:val="nil"/>
              <w:right w:val="nil"/>
            </w:tcBorders>
          </w:tcPr>
          <w:p w14:paraId="2E68E28D" w14:textId="1A39D9D0" w:rsidR="0091224D" w:rsidRDefault="0091224D" w:rsidP="002C793C">
            <w:pPr>
              <w:tabs>
                <w:tab w:val="left" w:pos="115"/>
              </w:tabs>
              <w:spacing w:after="45"/>
              <w:ind w:left="115" w:right="125"/>
              <w:rPr>
                <w:szCs w:val="20"/>
                <w:lang w:val="en-US"/>
              </w:rPr>
            </w:pPr>
            <w:r>
              <w:rPr>
                <w:szCs w:val="20"/>
                <w:lang w:val="en-US"/>
              </w:rPr>
              <w:t>Returns the collection of note views belonging to the diagram</w:t>
            </w:r>
            <w:r w:rsidR="00657982">
              <w:rPr>
                <w:szCs w:val="20"/>
                <w:lang w:val="en-US"/>
              </w:rPr>
              <w:t>.</w:t>
            </w:r>
          </w:p>
          <w:p w14:paraId="08C81630" w14:textId="77777777" w:rsidR="0091224D" w:rsidRDefault="0091224D" w:rsidP="002C793C">
            <w:pPr>
              <w:tabs>
                <w:tab w:val="left" w:pos="115"/>
              </w:tabs>
              <w:spacing w:after="45"/>
              <w:ind w:left="115" w:right="125"/>
              <w:rPr>
                <w:szCs w:val="20"/>
                <w:lang w:val="en-US"/>
              </w:rPr>
            </w:pPr>
          </w:p>
        </w:tc>
      </w:tr>
      <w:tr w:rsidR="0091224D" w:rsidRPr="00050476" w14:paraId="0CF0004A" w14:textId="77777777" w:rsidTr="002C793C">
        <w:tc>
          <w:tcPr>
            <w:tcW w:w="2981" w:type="dxa"/>
            <w:tcBorders>
              <w:top w:val="nil"/>
              <w:left w:val="nil"/>
              <w:bottom w:val="nil"/>
              <w:right w:val="nil"/>
            </w:tcBorders>
          </w:tcPr>
          <w:p w14:paraId="6F8A1ACB" w14:textId="77777777" w:rsidR="0091224D" w:rsidRDefault="0091224D" w:rsidP="002C793C">
            <w:pPr>
              <w:tabs>
                <w:tab w:val="left" w:pos="115"/>
              </w:tabs>
              <w:spacing w:after="45"/>
              <w:ind w:left="115" w:right="125"/>
              <w:rPr>
                <w:szCs w:val="20"/>
              </w:rPr>
            </w:pPr>
            <w:r>
              <w:rPr>
                <w:i/>
                <w:iCs/>
                <w:szCs w:val="20"/>
              </w:rPr>
              <w:lastRenderedPageBreak/>
              <w:t xml:space="preserve">theDiagram </w:t>
            </w:r>
            <w:r>
              <w:rPr>
                <w:szCs w:val="20"/>
              </w:rPr>
              <w:t xml:space="preserve">As </w:t>
            </w:r>
            <w:r>
              <w:rPr>
                <w:color w:val="008000"/>
                <w:szCs w:val="20"/>
                <w:u w:val="double"/>
              </w:rPr>
              <w:t>Diagram</w:t>
            </w:r>
            <w:r>
              <w:rPr>
                <w:szCs w:val="20"/>
              </w:rPr>
              <w:t xml:space="preserve"> </w:t>
            </w:r>
          </w:p>
          <w:p w14:paraId="2032D7F5" w14:textId="77777777" w:rsidR="0091224D" w:rsidRDefault="0091224D" w:rsidP="002C793C">
            <w:pPr>
              <w:tabs>
                <w:tab w:val="left" w:pos="115"/>
              </w:tabs>
              <w:spacing w:after="45"/>
              <w:ind w:left="115" w:right="125"/>
              <w:rPr>
                <w:i/>
                <w:iCs/>
                <w:szCs w:val="20"/>
              </w:rPr>
            </w:pPr>
          </w:p>
        </w:tc>
        <w:tc>
          <w:tcPr>
            <w:tcW w:w="5870" w:type="dxa"/>
            <w:tcBorders>
              <w:top w:val="nil"/>
              <w:left w:val="nil"/>
              <w:bottom w:val="nil"/>
              <w:right w:val="nil"/>
            </w:tcBorders>
          </w:tcPr>
          <w:p w14:paraId="59938F5E" w14:textId="3865B0AB" w:rsidR="0091224D" w:rsidRDefault="0091224D" w:rsidP="002C793C">
            <w:pPr>
              <w:tabs>
                <w:tab w:val="left" w:pos="115"/>
              </w:tabs>
              <w:spacing w:after="45"/>
              <w:ind w:left="115" w:right="125"/>
              <w:rPr>
                <w:szCs w:val="20"/>
                <w:lang w:val="en-US"/>
              </w:rPr>
            </w:pPr>
            <w:r>
              <w:rPr>
                <w:szCs w:val="20"/>
                <w:lang w:val="en-US"/>
              </w:rPr>
              <w:t>Instance of the diagram whose note view objects are being retrieved</w:t>
            </w:r>
            <w:r w:rsidR="00657982">
              <w:rPr>
                <w:szCs w:val="20"/>
                <w:lang w:val="en-US"/>
              </w:rPr>
              <w:t>.</w:t>
            </w:r>
          </w:p>
        </w:tc>
      </w:tr>
    </w:tbl>
    <w:p w14:paraId="521149C4" w14:textId="53498DB8" w:rsidR="0091224D" w:rsidRPr="000728FC" w:rsidRDefault="0091224D" w:rsidP="00D54CF2">
      <w:pPr>
        <w:pStyle w:val="Heading5"/>
        <w:rPr>
          <w:lang w:val="en-US"/>
        </w:rPr>
      </w:pPr>
      <w:r w:rsidRPr="00D54CF2">
        <w:t>GetParentContext</w:t>
      </w:r>
      <w:r w:rsidRPr="000728FC">
        <w:rPr>
          <w:lang w:val="en-US"/>
        </w:rPr>
        <w:t xml:space="preserve"> Method (Diagram)</w:t>
      </w:r>
    </w:p>
    <w:p w14:paraId="139C5ED6"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70EF02D1" w14:textId="77777777" w:rsidR="0091224D" w:rsidRPr="000728FC" w:rsidRDefault="0091224D" w:rsidP="0091224D">
      <w:pPr>
        <w:tabs>
          <w:tab w:val="left" w:pos="445"/>
        </w:tabs>
        <w:spacing w:after="45"/>
        <w:ind w:left="445" w:right="125"/>
        <w:rPr>
          <w:szCs w:val="20"/>
          <w:lang w:val="en-US"/>
        </w:rPr>
      </w:pPr>
      <w:r w:rsidRPr="000728FC">
        <w:rPr>
          <w:szCs w:val="20"/>
          <w:lang w:val="en-US"/>
        </w:rPr>
        <w:t xml:space="preserve">This method returns the model element that contains (provides the context for) the specified diagram. For example, for an overview diagram in the Logical View Package of the model, GetParentContext returns the category object named </w:t>
      </w:r>
      <w:r w:rsidRPr="000728FC">
        <w:rPr>
          <w:rFonts w:ascii="Times New Roman" w:hAnsi="Times New Roman" w:cs="Times New Roman"/>
          <w:szCs w:val="20"/>
          <w:lang w:val="en-US"/>
        </w:rPr>
        <w:t>“</w:t>
      </w:r>
      <w:r w:rsidRPr="000728FC">
        <w:rPr>
          <w:szCs w:val="20"/>
          <w:lang w:val="en-US"/>
        </w:rPr>
        <w:t>Logical View</w:t>
      </w:r>
      <w:r w:rsidRPr="000728FC">
        <w:rPr>
          <w:rFonts w:ascii="Times New Roman" w:hAnsi="Times New Roman" w:cs="Times New Roman"/>
          <w:szCs w:val="20"/>
          <w:lang w:val="en-US"/>
        </w:rPr>
        <w:t>”</w:t>
      </w:r>
      <w:r w:rsidRPr="000728FC">
        <w:rPr>
          <w:szCs w:val="20"/>
          <w:lang w:val="en-US"/>
        </w:rPr>
        <w:t>.</w:t>
      </w:r>
    </w:p>
    <w:p w14:paraId="1C4C0C48" w14:textId="77777777" w:rsidR="0091224D" w:rsidRPr="000728FC" w:rsidRDefault="0091224D" w:rsidP="0091224D">
      <w:pPr>
        <w:tabs>
          <w:tab w:val="left" w:pos="265"/>
        </w:tabs>
        <w:spacing w:after="45"/>
        <w:ind w:left="265" w:right="125"/>
        <w:rPr>
          <w:b/>
          <w:bCs/>
          <w:szCs w:val="20"/>
          <w:lang w:val="en-US"/>
        </w:rPr>
      </w:pPr>
    </w:p>
    <w:p w14:paraId="2C7FDF7A"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40AD2370" w14:textId="77777777" w:rsidR="0091224D" w:rsidRPr="000728FC" w:rsidRDefault="0091224D" w:rsidP="0091224D">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objRoseItem</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objDiagram</w:t>
      </w:r>
      <w:r w:rsidRPr="000728FC">
        <w:rPr>
          <w:rFonts w:ascii="Courier New" w:hAnsi="Courier New" w:cs="Courier New"/>
          <w:b/>
          <w:bCs/>
          <w:sz w:val="22"/>
          <w:szCs w:val="22"/>
          <w:lang w:val="en-US"/>
        </w:rPr>
        <w:t>.GetParentContext</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p>
    <w:p w14:paraId="4D354A8A"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10CFCAB0" w14:textId="77777777" w:rsidTr="002C793C">
        <w:tc>
          <w:tcPr>
            <w:tcW w:w="2981" w:type="dxa"/>
            <w:tcBorders>
              <w:top w:val="nil"/>
              <w:left w:val="nil"/>
              <w:bottom w:val="nil"/>
              <w:right w:val="nil"/>
            </w:tcBorders>
          </w:tcPr>
          <w:p w14:paraId="10797B95" w14:textId="77777777" w:rsidR="0091224D" w:rsidRDefault="0091224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F86C8BD" w14:textId="77777777" w:rsidR="0091224D" w:rsidRDefault="0091224D" w:rsidP="002C793C">
            <w:pPr>
              <w:tabs>
                <w:tab w:val="left" w:pos="115"/>
              </w:tabs>
              <w:spacing w:after="45"/>
              <w:ind w:left="115" w:right="125"/>
              <w:rPr>
                <w:szCs w:val="20"/>
              </w:rPr>
            </w:pPr>
            <w:r>
              <w:rPr>
                <w:b/>
                <w:bCs/>
                <w:szCs w:val="20"/>
              </w:rPr>
              <w:t>Description</w:t>
            </w:r>
          </w:p>
        </w:tc>
      </w:tr>
      <w:tr w:rsidR="0091224D" w:rsidRPr="00050476" w14:paraId="7DB35789" w14:textId="77777777" w:rsidTr="002C793C">
        <w:tc>
          <w:tcPr>
            <w:tcW w:w="2981" w:type="dxa"/>
            <w:tcBorders>
              <w:top w:val="nil"/>
              <w:left w:val="nil"/>
              <w:bottom w:val="nil"/>
              <w:right w:val="nil"/>
            </w:tcBorders>
          </w:tcPr>
          <w:p w14:paraId="0E9F751E" w14:textId="77777777" w:rsidR="0091224D" w:rsidRDefault="0091224D" w:rsidP="002C793C">
            <w:pPr>
              <w:tabs>
                <w:tab w:val="left" w:pos="115"/>
              </w:tabs>
              <w:spacing w:after="45"/>
              <w:ind w:left="115" w:right="125"/>
              <w:rPr>
                <w:szCs w:val="20"/>
              </w:rPr>
            </w:pPr>
            <w:r>
              <w:rPr>
                <w:i/>
                <w:iCs/>
                <w:szCs w:val="20"/>
              </w:rPr>
              <w:t xml:space="preserve">objRoseItem </w:t>
            </w:r>
            <w:r>
              <w:rPr>
                <w:szCs w:val="20"/>
              </w:rPr>
              <w:t xml:space="preserve">As </w:t>
            </w:r>
            <w:r>
              <w:rPr>
                <w:color w:val="008000"/>
                <w:szCs w:val="20"/>
                <w:u w:val="double"/>
              </w:rPr>
              <w:t>RoseItem</w:t>
            </w:r>
          </w:p>
        </w:tc>
        <w:tc>
          <w:tcPr>
            <w:tcW w:w="5870" w:type="dxa"/>
            <w:tcBorders>
              <w:top w:val="nil"/>
              <w:left w:val="nil"/>
              <w:bottom w:val="nil"/>
              <w:right w:val="nil"/>
            </w:tcBorders>
          </w:tcPr>
          <w:p w14:paraId="165CB5B3" w14:textId="30375B20" w:rsidR="0091224D" w:rsidRDefault="0091224D" w:rsidP="002C793C">
            <w:pPr>
              <w:tabs>
                <w:tab w:val="left" w:pos="115"/>
              </w:tabs>
              <w:spacing w:after="45"/>
              <w:ind w:left="115" w:right="125"/>
              <w:rPr>
                <w:szCs w:val="20"/>
                <w:lang w:val="en-US"/>
              </w:rPr>
            </w:pPr>
            <w:r>
              <w:rPr>
                <w:szCs w:val="20"/>
                <w:lang w:val="en-US"/>
              </w:rPr>
              <w:t>Model element that contains the specified diagram</w:t>
            </w:r>
            <w:r w:rsidR="00657982">
              <w:rPr>
                <w:szCs w:val="20"/>
                <w:lang w:val="en-US"/>
              </w:rPr>
              <w:t>.</w:t>
            </w:r>
          </w:p>
        </w:tc>
      </w:tr>
      <w:tr w:rsidR="0091224D" w:rsidRPr="00050476" w14:paraId="17A87484" w14:textId="77777777" w:rsidTr="002C793C">
        <w:tc>
          <w:tcPr>
            <w:tcW w:w="2981" w:type="dxa"/>
            <w:tcBorders>
              <w:top w:val="nil"/>
              <w:left w:val="nil"/>
              <w:bottom w:val="nil"/>
              <w:right w:val="nil"/>
            </w:tcBorders>
          </w:tcPr>
          <w:p w14:paraId="643215DC" w14:textId="77777777" w:rsidR="0091224D" w:rsidRDefault="0091224D" w:rsidP="002C793C">
            <w:pPr>
              <w:tabs>
                <w:tab w:val="left" w:pos="115"/>
              </w:tabs>
              <w:spacing w:after="45"/>
              <w:ind w:left="115" w:right="125"/>
              <w:rPr>
                <w:i/>
                <w:iCs/>
                <w:szCs w:val="20"/>
              </w:rPr>
            </w:pPr>
            <w:r>
              <w:rPr>
                <w:i/>
                <w:iCs/>
                <w:szCs w:val="20"/>
              </w:rPr>
              <w:t xml:space="preserve">objDiagram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707D72C2" w14:textId="56AFADA5" w:rsidR="0091224D" w:rsidRDefault="0091224D" w:rsidP="002C793C">
            <w:pPr>
              <w:tabs>
                <w:tab w:val="left" w:pos="115"/>
              </w:tabs>
              <w:spacing w:after="45"/>
              <w:ind w:left="115" w:right="125"/>
              <w:rPr>
                <w:szCs w:val="20"/>
                <w:lang w:val="en-US"/>
              </w:rPr>
            </w:pPr>
            <w:r>
              <w:rPr>
                <w:szCs w:val="20"/>
                <w:lang w:val="en-US"/>
              </w:rPr>
              <w:t>Diagram whose containing model element is being retrieved</w:t>
            </w:r>
            <w:r w:rsidR="00657982">
              <w:rPr>
                <w:szCs w:val="20"/>
                <w:lang w:val="en-US"/>
              </w:rPr>
              <w:t>.</w:t>
            </w:r>
          </w:p>
        </w:tc>
      </w:tr>
    </w:tbl>
    <w:p w14:paraId="45079126" w14:textId="47CEBA70" w:rsidR="0091224D" w:rsidRPr="000728FC" w:rsidRDefault="0091224D" w:rsidP="00D54CF2">
      <w:pPr>
        <w:pStyle w:val="Heading5"/>
        <w:rPr>
          <w:lang w:val="en-US"/>
        </w:rPr>
      </w:pPr>
      <w:r w:rsidRPr="00D54CF2">
        <w:t>GetSelectedItems</w:t>
      </w:r>
      <w:r w:rsidRPr="000728FC">
        <w:rPr>
          <w:lang w:val="en-US"/>
        </w:rPr>
        <w:t xml:space="preserve"> Method (Diagram)</w:t>
      </w:r>
    </w:p>
    <w:p w14:paraId="4D8B215C"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6D8B953E" w14:textId="2CA576AC" w:rsidR="0091224D" w:rsidRPr="000728FC" w:rsidRDefault="0091224D" w:rsidP="0091224D">
      <w:pPr>
        <w:tabs>
          <w:tab w:val="left" w:pos="265"/>
        </w:tabs>
        <w:spacing w:after="45"/>
        <w:ind w:left="265" w:right="125" w:firstLine="175"/>
        <w:rPr>
          <w:szCs w:val="20"/>
          <w:lang w:val="en-US"/>
        </w:rPr>
      </w:pPr>
      <w:r w:rsidRPr="000728FC">
        <w:rPr>
          <w:szCs w:val="20"/>
          <w:lang w:val="en-US"/>
        </w:rPr>
        <w:t>This function returns all currently selected items in a diagram</w:t>
      </w:r>
      <w:r w:rsidR="00657982">
        <w:rPr>
          <w:szCs w:val="20"/>
          <w:lang w:val="en-US"/>
        </w:rPr>
        <w:t>.</w:t>
      </w:r>
    </w:p>
    <w:p w14:paraId="1EE96F06" w14:textId="77777777" w:rsidR="0091224D" w:rsidRPr="000728FC" w:rsidRDefault="0091224D" w:rsidP="0091224D">
      <w:pPr>
        <w:tabs>
          <w:tab w:val="left" w:pos="265"/>
        </w:tabs>
        <w:spacing w:after="45"/>
        <w:ind w:left="265" w:right="125"/>
        <w:rPr>
          <w:b/>
          <w:bCs/>
          <w:szCs w:val="20"/>
          <w:lang w:val="en-US"/>
        </w:rPr>
      </w:pPr>
    </w:p>
    <w:p w14:paraId="7C550AA0"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658586F9" w14:textId="77777777" w:rsidR="0091224D" w:rsidRPr="000728FC" w:rsidRDefault="0091224D" w:rsidP="0091224D">
      <w:pPr>
        <w:tabs>
          <w:tab w:val="left" w:pos="115"/>
        </w:tabs>
        <w:spacing w:after="45"/>
        <w:ind w:left="115" w:right="125" w:firstLine="265"/>
        <w:rPr>
          <w:szCs w:val="20"/>
          <w:lang w:val="en-US"/>
        </w:rPr>
      </w:pPr>
      <w:r w:rsidRPr="000728FC">
        <w:rPr>
          <w:i/>
          <w:iCs/>
          <w:szCs w:val="20"/>
          <w:lang w:val="en-US"/>
        </w:rPr>
        <w:t>Set theItemCollection = theDiagram.</w:t>
      </w:r>
      <w:r w:rsidRPr="000728FC">
        <w:rPr>
          <w:szCs w:val="20"/>
          <w:lang w:val="en-US"/>
        </w:rPr>
        <w:t xml:space="preserve">GetSelectedItems ( </w:t>
      </w:r>
      <w:r w:rsidRPr="000728FC">
        <w:rPr>
          <w:i/>
          <w:iCs/>
          <w:szCs w:val="20"/>
          <w:lang w:val="en-US"/>
        </w:rPr>
        <w:t>)</w:t>
      </w:r>
    </w:p>
    <w:p w14:paraId="4E97D932"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7E579784" w14:textId="77777777" w:rsidTr="002C793C">
        <w:tc>
          <w:tcPr>
            <w:tcW w:w="2981" w:type="dxa"/>
            <w:tcBorders>
              <w:top w:val="nil"/>
              <w:left w:val="nil"/>
              <w:bottom w:val="nil"/>
              <w:right w:val="nil"/>
            </w:tcBorders>
          </w:tcPr>
          <w:p w14:paraId="32742BBB" w14:textId="77777777" w:rsidR="0091224D" w:rsidRDefault="0091224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DBE733C" w14:textId="77777777" w:rsidR="0091224D" w:rsidRDefault="0091224D" w:rsidP="002C793C">
            <w:pPr>
              <w:tabs>
                <w:tab w:val="left" w:pos="115"/>
              </w:tabs>
              <w:spacing w:after="45"/>
              <w:ind w:left="115" w:right="125"/>
              <w:rPr>
                <w:szCs w:val="20"/>
              </w:rPr>
            </w:pPr>
            <w:r>
              <w:rPr>
                <w:b/>
                <w:bCs/>
                <w:szCs w:val="20"/>
              </w:rPr>
              <w:t>Description</w:t>
            </w:r>
          </w:p>
        </w:tc>
      </w:tr>
      <w:tr w:rsidR="0091224D" w:rsidRPr="00050476" w14:paraId="09D4CE5D" w14:textId="77777777" w:rsidTr="002C793C">
        <w:tc>
          <w:tcPr>
            <w:tcW w:w="2981" w:type="dxa"/>
            <w:tcBorders>
              <w:top w:val="nil"/>
              <w:left w:val="nil"/>
              <w:bottom w:val="nil"/>
              <w:right w:val="nil"/>
            </w:tcBorders>
          </w:tcPr>
          <w:p w14:paraId="015C912D" w14:textId="77777777" w:rsidR="0091224D" w:rsidRDefault="0091224D" w:rsidP="002C793C">
            <w:pPr>
              <w:tabs>
                <w:tab w:val="left" w:pos="115"/>
              </w:tabs>
              <w:spacing w:after="45"/>
              <w:ind w:left="115" w:right="125"/>
              <w:rPr>
                <w:szCs w:val="20"/>
              </w:rPr>
            </w:pPr>
            <w:r>
              <w:rPr>
                <w:i/>
                <w:iCs/>
                <w:szCs w:val="20"/>
              </w:rPr>
              <w:t xml:space="preserve">theItemCollection </w:t>
            </w:r>
            <w:r>
              <w:rPr>
                <w:szCs w:val="20"/>
              </w:rPr>
              <w:t xml:space="preserve">As </w:t>
            </w:r>
            <w:r>
              <w:rPr>
                <w:color w:val="008000"/>
                <w:szCs w:val="20"/>
                <w:u w:val="double"/>
              </w:rPr>
              <w:t>ItemCollection</w:t>
            </w:r>
            <w:r>
              <w:rPr>
                <w:szCs w:val="20"/>
              </w:rPr>
              <w:t xml:space="preserve"> </w:t>
            </w:r>
          </w:p>
          <w:p w14:paraId="573A2651" w14:textId="77777777" w:rsidR="0091224D" w:rsidRDefault="0091224D" w:rsidP="002C793C">
            <w:pPr>
              <w:tabs>
                <w:tab w:val="left" w:pos="115"/>
              </w:tabs>
              <w:spacing w:after="45"/>
              <w:ind w:left="115" w:right="125"/>
              <w:rPr>
                <w:szCs w:val="20"/>
              </w:rPr>
            </w:pPr>
          </w:p>
        </w:tc>
        <w:tc>
          <w:tcPr>
            <w:tcW w:w="5870" w:type="dxa"/>
            <w:tcBorders>
              <w:top w:val="nil"/>
              <w:left w:val="nil"/>
              <w:bottom w:val="nil"/>
              <w:right w:val="nil"/>
            </w:tcBorders>
          </w:tcPr>
          <w:p w14:paraId="6CDCC964" w14:textId="728D3778" w:rsidR="0091224D" w:rsidRDefault="0091224D" w:rsidP="002C793C">
            <w:pPr>
              <w:tabs>
                <w:tab w:val="left" w:pos="115"/>
              </w:tabs>
              <w:spacing w:after="45"/>
              <w:ind w:left="115" w:right="125"/>
              <w:rPr>
                <w:szCs w:val="20"/>
                <w:lang w:val="en-US"/>
              </w:rPr>
            </w:pPr>
            <w:r>
              <w:rPr>
                <w:szCs w:val="20"/>
                <w:lang w:val="en-US"/>
              </w:rPr>
              <w:t>Returns the Rose item view (view object) that represents the specified Rose item</w:t>
            </w:r>
            <w:r w:rsidR="00657982">
              <w:rPr>
                <w:szCs w:val="20"/>
                <w:lang w:val="en-US"/>
              </w:rPr>
              <w:t>.</w:t>
            </w:r>
          </w:p>
          <w:p w14:paraId="6D26F012" w14:textId="77777777" w:rsidR="0091224D" w:rsidRDefault="0091224D" w:rsidP="002C793C">
            <w:pPr>
              <w:tabs>
                <w:tab w:val="left" w:pos="115"/>
              </w:tabs>
              <w:spacing w:after="45"/>
              <w:ind w:left="115" w:right="125"/>
              <w:rPr>
                <w:szCs w:val="20"/>
                <w:lang w:val="en-US"/>
              </w:rPr>
            </w:pPr>
          </w:p>
        </w:tc>
      </w:tr>
      <w:tr w:rsidR="0091224D" w:rsidRPr="00050476" w14:paraId="4D8359BA" w14:textId="77777777" w:rsidTr="002C793C">
        <w:tc>
          <w:tcPr>
            <w:tcW w:w="2981" w:type="dxa"/>
            <w:tcBorders>
              <w:top w:val="nil"/>
              <w:left w:val="nil"/>
              <w:bottom w:val="nil"/>
              <w:right w:val="nil"/>
            </w:tcBorders>
          </w:tcPr>
          <w:p w14:paraId="43FD87F2" w14:textId="77777777" w:rsidR="0091224D" w:rsidRDefault="0091224D" w:rsidP="002C793C">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p w14:paraId="705537A9" w14:textId="77777777" w:rsidR="0091224D" w:rsidRDefault="0091224D" w:rsidP="002C793C">
            <w:pPr>
              <w:tabs>
                <w:tab w:val="left" w:pos="115"/>
              </w:tabs>
              <w:spacing w:after="45"/>
              <w:ind w:left="115" w:right="125"/>
              <w:rPr>
                <w:i/>
                <w:iCs/>
                <w:szCs w:val="20"/>
              </w:rPr>
            </w:pPr>
          </w:p>
        </w:tc>
        <w:tc>
          <w:tcPr>
            <w:tcW w:w="5870" w:type="dxa"/>
            <w:tcBorders>
              <w:top w:val="nil"/>
              <w:left w:val="nil"/>
              <w:bottom w:val="nil"/>
              <w:right w:val="nil"/>
            </w:tcBorders>
          </w:tcPr>
          <w:p w14:paraId="10454C0D" w14:textId="2E95F646" w:rsidR="0091224D" w:rsidRDefault="0091224D" w:rsidP="002C793C">
            <w:pPr>
              <w:tabs>
                <w:tab w:val="left" w:pos="115"/>
              </w:tabs>
              <w:spacing w:after="45"/>
              <w:ind w:left="115" w:right="125"/>
              <w:rPr>
                <w:szCs w:val="20"/>
                <w:lang w:val="en-US"/>
              </w:rPr>
            </w:pPr>
            <w:r>
              <w:rPr>
                <w:szCs w:val="20"/>
                <w:lang w:val="en-US"/>
              </w:rPr>
              <w:t>Instance of the diagram whose selected items are being retrieved</w:t>
            </w:r>
            <w:r w:rsidR="00657982">
              <w:rPr>
                <w:szCs w:val="20"/>
                <w:lang w:val="en-US"/>
              </w:rPr>
              <w:t>.</w:t>
            </w:r>
          </w:p>
        </w:tc>
      </w:tr>
    </w:tbl>
    <w:p w14:paraId="6518BE43" w14:textId="60D3386C" w:rsidR="0091224D" w:rsidRPr="000728FC" w:rsidRDefault="0091224D" w:rsidP="00D54CF2">
      <w:pPr>
        <w:pStyle w:val="Heading5"/>
        <w:rPr>
          <w:lang w:val="en-US"/>
        </w:rPr>
      </w:pPr>
      <w:r w:rsidRPr="00D54CF2">
        <w:t>GetViewFrom</w:t>
      </w:r>
      <w:r w:rsidRPr="000728FC">
        <w:rPr>
          <w:lang w:val="en-US"/>
        </w:rPr>
        <w:t xml:space="preserve"> Method (Diagram)</w:t>
      </w:r>
    </w:p>
    <w:p w14:paraId="102EF5B6"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749509CD" w14:textId="77777777" w:rsidR="0091224D" w:rsidRPr="000728FC" w:rsidRDefault="0091224D" w:rsidP="0091224D">
      <w:pPr>
        <w:tabs>
          <w:tab w:val="left" w:pos="265"/>
        </w:tabs>
        <w:spacing w:after="45"/>
        <w:ind w:left="265" w:right="125" w:firstLine="175"/>
        <w:rPr>
          <w:szCs w:val="20"/>
          <w:lang w:val="en-US"/>
        </w:rPr>
      </w:pPr>
      <w:r w:rsidRPr="000728FC">
        <w:rPr>
          <w:szCs w:val="20"/>
          <w:lang w:val="en-US"/>
        </w:rPr>
        <w:t>This function retrieves the Rose item view that represents the specified Rose item.</w:t>
      </w:r>
    </w:p>
    <w:p w14:paraId="14A5F0A4" w14:textId="77777777" w:rsidR="0091224D" w:rsidRPr="000728FC" w:rsidRDefault="0091224D" w:rsidP="0091224D">
      <w:pPr>
        <w:tabs>
          <w:tab w:val="left" w:pos="265"/>
        </w:tabs>
        <w:spacing w:after="45"/>
        <w:ind w:left="265" w:right="125"/>
        <w:rPr>
          <w:b/>
          <w:bCs/>
          <w:szCs w:val="20"/>
          <w:lang w:val="en-US"/>
        </w:rPr>
      </w:pPr>
    </w:p>
    <w:p w14:paraId="3D0D7E19"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49AB599A" w14:textId="77777777" w:rsidR="0091224D" w:rsidRPr="000728FC" w:rsidRDefault="0091224D" w:rsidP="0091224D">
      <w:pPr>
        <w:tabs>
          <w:tab w:val="left" w:pos="115"/>
        </w:tabs>
        <w:spacing w:after="45"/>
        <w:ind w:left="115" w:right="125" w:firstLine="265"/>
        <w:rPr>
          <w:szCs w:val="20"/>
          <w:lang w:val="en-US"/>
        </w:rPr>
      </w:pPr>
      <w:r w:rsidRPr="000728FC">
        <w:rPr>
          <w:i/>
          <w:iCs/>
          <w:szCs w:val="20"/>
          <w:lang w:val="en-US"/>
        </w:rPr>
        <w:t>Set theView = theDiagram.</w:t>
      </w:r>
      <w:r w:rsidRPr="000728FC">
        <w:rPr>
          <w:szCs w:val="20"/>
          <w:lang w:val="en-US"/>
        </w:rPr>
        <w:t>GetViewFrom (</w:t>
      </w:r>
      <w:r w:rsidRPr="000728FC">
        <w:rPr>
          <w:i/>
          <w:iCs/>
          <w:szCs w:val="20"/>
          <w:lang w:val="en-US"/>
        </w:rPr>
        <w:t>theRoseItem)</w:t>
      </w:r>
    </w:p>
    <w:p w14:paraId="4D993E96"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5552062C" w14:textId="77777777" w:rsidTr="002C793C">
        <w:tc>
          <w:tcPr>
            <w:tcW w:w="2981" w:type="dxa"/>
            <w:tcBorders>
              <w:top w:val="nil"/>
              <w:left w:val="nil"/>
              <w:bottom w:val="nil"/>
              <w:right w:val="nil"/>
            </w:tcBorders>
          </w:tcPr>
          <w:p w14:paraId="0B02F1F0" w14:textId="77777777" w:rsidR="0091224D" w:rsidRDefault="0091224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B0837D1" w14:textId="77777777" w:rsidR="0091224D" w:rsidRDefault="0091224D" w:rsidP="002C793C">
            <w:pPr>
              <w:tabs>
                <w:tab w:val="left" w:pos="115"/>
              </w:tabs>
              <w:spacing w:after="45"/>
              <w:ind w:left="115" w:right="125"/>
              <w:rPr>
                <w:szCs w:val="20"/>
              </w:rPr>
            </w:pPr>
            <w:r>
              <w:rPr>
                <w:b/>
                <w:bCs/>
                <w:szCs w:val="20"/>
              </w:rPr>
              <w:t>Description</w:t>
            </w:r>
          </w:p>
        </w:tc>
      </w:tr>
      <w:tr w:rsidR="0091224D" w:rsidRPr="00050476" w14:paraId="46561828" w14:textId="77777777" w:rsidTr="002C793C">
        <w:tc>
          <w:tcPr>
            <w:tcW w:w="2981" w:type="dxa"/>
            <w:tcBorders>
              <w:top w:val="nil"/>
              <w:left w:val="nil"/>
              <w:bottom w:val="nil"/>
              <w:right w:val="nil"/>
            </w:tcBorders>
          </w:tcPr>
          <w:p w14:paraId="46C39722" w14:textId="77777777" w:rsidR="0091224D" w:rsidRDefault="0091224D" w:rsidP="002C793C">
            <w:pPr>
              <w:tabs>
                <w:tab w:val="left" w:pos="115"/>
              </w:tabs>
              <w:spacing w:after="45"/>
              <w:ind w:left="115" w:right="125"/>
              <w:rPr>
                <w:szCs w:val="20"/>
              </w:rPr>
            </w:pPr>
            <w:r>
              <w:rPr>
                <w:i/>
                <w:iCs/>
                <w:szCs w:val="20"/>
              </w:rPr>
              <w:t xml:space="preserve">theView </w:t>
            </w:r>
            <w:r>
              <w:rPr>
                <w:szCs w:val="20"/>
              </w:rPr>
              <w:t xml:space="preserve">As </w:t>
            </w:r>
            <w:r>
              <w:rPr>
                <w:color w:val="008000"/>
                <w:szCs w:val="20"/>
                <w:u w:val="double"/>
              </w:rPr>
              <w:t>RoseItemView</w:t>
            </w:r>
            <w:r>
              <w:rPr>
                <w:szCs w:val="20"/>
              </w:rPr>
              <w:t xml:space="preserve"> </w:t>
            </w:r>
          </w:p>
          <w:p w14:paraId="5889C253" w14:textId="77777777" w:rsidR="0091224D" w:rsidRDefault="0091224D" w:rsidP="002C793C">
            <w:pPr>
              <w:tabs>
                <w:tab w:val="left" w:pos="115"/>
              </w:tabs>
              <w:spacing w:after="45"/>
              <w:ind w:left="115" w:right="125"/>
              <w:rPr>
                <w:szCs w:val="20"/>
              </w:rPr>
            </w:pPr>
          </w:p>
        </w:tc>
        <w:tc>
          <w:tcPr>
            <w:tcW w:w="5870" w:type="dxa"/>
            <w:tcBorders>
              <w:top w:val="nil"/>
              <w:left w:val="nil"/>
              <w:bottom w:val="nil"/>
              <w:right w:val="nil"/>
            </w:tcBorders>
          </w:tcPr>
          <w:p w14:paraId="37F0D53A" w14:textId="4AF83C2A" w:rsidR="0091224D" w:rsidRDefault="0091224D" w:rsidP="002C793C">
            <w:pPr>
              <w:tabs>
                <w:tab w:val="left" w:pos="115"/>
              </w:tabs>
              <w:spacing w:after="45"/>
              <w:ind w:left="115" w:right="125"/>
              <w:rPr>
                <w:szCs w:val="20"/>
                <w:lang w:val="en-US"/>
              </w:rPr>
            </w:pPr>
            <w:r>
              <w:rPr>
                <w:szCs w:val="20"/>
                <w:lang w:val="en-US"/>
              </w:rPr>
              <w:t>Returns the Rose item view (view object) that represents the specified Rose item</w:t>
            </w:r>
            <w:r w:rsidR="00657982">
              <w:rPr>
                <w:szCs w:val="20"/>
                <w:lang w:val="en-US"/>
              </w:rPr>
              <w:t>.</w:t>
            </w:r>
          </w:p>
          <w:p w14:paraId="2D30DB34" w14:textId="77777777" w:rsidR="0091224D" w:rsidRDefault="0091224D" w:rsidP="002C793C">
            <w:pPr>
              <w:tabs>
                <w:tab w:val="left" w:pos="115"/>
              </w:tabs>
              <w:spacing w:after="45"/>
              <w:ind w:left="115" w:right="125"/>
              <w:rPr>
                <w:szCs w:val="20"/>
                <w:lang w:val="en-US"/>
              </w:rPr>
            </w:pPr>
          </w:p>
        </w:tc>
      </w:tr>
      <w:tr w:rsidR="0091224D" w:rsidRPr="00050476" w14:paraId="11320F86" w14:textId="77777777" w:rsidTr="002C793C">
        <w:tc>
          <w:tcPr>
            <w:tcW w:w="2981" w:type="dxa"/>
            <w:tcBorders>
              <w:top w:val="nil"/>
              <w:left w:val="nil"/>
              <w:bottom w:val="nil"/>
              <w:right w:val="nil"/>
            </w:tcBorders>
          </w:tcPr>
          <w:p w14:paraId="6FE98E32" w14:textId="77777777" w:rsidR="0091224D" w:rsidRDefault="0091224D" w:rsidP="002C793C">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p w14:paraId="6E0101EE" w14:textId="77777777" w:rsidR="0091224D" w:rsidRDefault="0091224D" w:rsidP="002C793C">
            <w:pPr>
              <w:tabs>
                <w:tab w:val="left" w:pos="115"/>
              </w:tabs>
              <w:spacing w:after="45"/>
              <w:ind w:left="115" w:right="125"/>
              <w:rPr>
                <w:i/>
                <w:iCs/>
                <w:szCs w:val="20"/>
              </w:rPr>
            </w:pPr>
          </w:p>
        </w:tc>
        <w:tc>
          <w:tcPr>
            <w:tcW w:w="5870" w:type="dxa"/>
            <w:tcBorders>
              <w:top w:val="nil"/>
              <w:left w:val="nil"/>
              <w:bottom w:val="nil"/>
              <w:right w:val="nil"/>
            </w:tcBorders>
          </w:tcPr>
          <w:p w14:paraId="37B40BB6" w14:textId="4A15A2B0" w:rsidR="0091224D" w:rsidRDefault="0091224D" w:rsidP="002C793C">
            <w:pPr>
              <w:tabs>
                <w:tab w:val="left" w:pos="115"/>
              </w:tabs>
              <w:spacing w:after="45"/>
              <w:ind w:left="115" w:right="125"/>
              <w:rPr>
                <w:szCs w:val="20"/>
                <w:lang w:val="en-US"/>
              </w:rPr>
            </w:pPr>
            <w:r>
              <w:rPr>
                <w:szCs w:val="20"/>
                <w:lang w:val="en-US"/>
              </w:rPr>
              <w:lastRenderedPageBreak/>
              <w:t>Instance of the diagram that contains the view object</w:t>
            </w:r>
            <w:r w:rsidR="00657982">
              <w:rPr>
                <w:szCs w:val="20"/>
                <w:lang w:val="en-US"/>
              </w:rPr>
              <w:t>.</w:t>
            </w:r>
          </w:p>
        </w:tc>
      </w:tr>
      <w:tr w:rsidR="0091224D" w:rsidRPr="00050476" w14:paraId="2CDDB49E" w14:textId="77777777" w:rsidTr="002C793C">
        <w:tc>
          <w:tcPr>
            <w:tcW w:w="2981" w:type="dxa"/>
            <w:tcBorders>
              <w:top w:val="nil"/>
              <w:left w:val="nil"/>
              <w:bottom w:val="nil"/>
              <w:right w:val="nil"/>
            </w:tcBorders>
          </w:tcPr>
          <w:p w14:paraId="488A4951" w14:textId="77777777" w:rsidR="0091224D" w:rsidRDefault="0091224D" w:rsidP="002C793C">
            <w:pPr>
              <w:tabs>
                <w:tab w:val="left" w:pos="115"/>
              </w:tabs>
              <w:spacing w:after="45"/>
              <w:ind w:left="115" w:right="125"/>
              <w:rPr>
                <w:i/>
                <w:iCs/>
                <w:szCs w:val="20"/>
              </w:rPr>
            </w:pPr>
            <w:r>
              <w:rPr>
                <w:i/>
                <w:iCs/>
                <w:szCs w:val="20"/>
              </w:rPr>
              <w:t xml:space="preserve">theRoseItem </w:t>
            </w:r>
            <w:r>
              <w:rPr>
                <w:szCs w:val="20"/>
              </w:rPr>
              <w:t xml:space="preserve">As </w:t>
            </w:r>
            <w:r>
              <w:rPr>
                <w:color w:val="008000"/>
                <w:szCs w:val="20"/>
                <w:u w:val="double"/>
              </w:rPr>
              <w:t>RoseItem</w:t>
            </w:r>
            <w:r>
              <w:rPr>
                <w:szCs w:val="20"/>
              </w:rPr>
              <w:t xml:space="preserve"> </w:t>
            </w:r>
          </w:p>
        </w:tc>
        <w:tc>
          <w:tcPr>
            <w:tcW w:w="5870" w:type="dxa"/>
            <w:tcBorders>
              <w:top w:val="nil"/>
              <w:left w:val="nil"/>
              <w:bottom w:val="nil"/>
              <w:right w:val="nil"/>
            </w:tcBorders>
          </w:tcPr>
          <w:p w14:paraId="7C2B86C2" w14:textId="3028FBAA" w:rsidR="0091224D" w:rsidRDefault="0091224D" w:rsidP="002C793C">
            <w:pPr>
              <w:tabs>
                <w:tab w:val="left" w:pos="115"/>
              </w:tabs>
              <w:spacing w:after="45"/>
              <w:ind w:left="115" w:right="125"/>
              <w:rPr>
                <w:szCs w:val="20"/>
                <w:lang w:val="en-US"/>
              </w:rPr>
            </w:pPr>
            <w:r>
              <w:rPr>
                <w:szCs w:val="20"/>
                <w:lang w:val="en-US"/>
              </w:rPr>
              <w:t>Instance of the Rose item whose view item is being returned</w:t>
            </w:r>
            <w:r w:rsidR="00657982">
              <w:rPr>
                <w:szCs w:val="20"/>
                <w:lang w:val="en-US"/>
              </w:rPr>
              <w:t>.</w:t>
            </w:r>
          </w:p>
        </w:tc>
      </w:tr>
    </w:tbl>
    <w:p w14:paraId="14C072D7" w14:textId="222869FE" w:rsidR="0091224D" w:rsidRPr="000728FC" w:rsidRDefault="0091224D" w:rsidP="00D54CF2">
      <w:pPr>
        <w:pStyle w:val="Heading5"/>
        <w:rPr>
          <w:lang w:val="en-US"/>
        </w:rPr>
      </w:pPr>
      <w:r w:rsidRPr="00D54CF2">
        <w:t>Invalidate</w:t>
      </w:r>
      <w:r w:rsidRPr="000728FC">
        <w:rPr>
          <w:lang w:val="en-US"/>
        </w:rPr>
        <w:t xml:space="preserve"> Method (Diagram)</w:t>
      </w:r>
    </w:p>
    <w:p w14:paraId="6C44ECB0"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2B391B2B" w14:textId="77777777" w:rsidR="0091224D" w:rsidRPr="000728FC" w:rsidRDefault="0091224D" w:rsidP="0091224D">
      <w:pPr>
        <w:tabs>
          <w:tab w:val="left" w:pos="265"/>
        </w:tabs>
        <w:spacing w:after="45"/>
        <w:ind w:left="265" w:right="125"/>
        <w:rPr>
          <w:szCs w:val="20"/>
          <w:lang w:val="en-US"/>
        </w:rPr>
      </w:pPr>
      <w:r w:rsidRPr="000728FC">
        <w:rPr>
          <w:szCs w:val="20"/>
          <w:lang w:val="en-US"/>
        </w:rPr>
        <w:t>This subroutine invalidates a Rose diagram; that is, it causes the diagram to be redrawn.</w:t>
      </w:r>
    </w:p>
    <w:p w14:paraId="48D40495" w14:textId="77777777" w:rsidR="0091224D" w:rsidRPr="000728FC" w:rsidRDefault="0091224D" w:rsidP="0091224D">
      <w:pPr>
        <w:tabs>
          <w:tab w:val="left" w:pos="265"/>
        </w:tabs>
        <w:spacing w:after="45"/>
        <w:ind w:left="265" w:right="125"/>
        <w:rPr>
          <w:b/>
          <w:bCs/>
          <w:szCs w:val="20"/>
          <w:lang w:val="en-US"/>
        </w:rPr>
      </w:pPr>
    </w:p>
    <w:p w14:paraId="08C0984E" w14:textId="77777777" w:rsidR="0091224D" w:rsidRDefault="0091224D" w:rsidP="0091224D">
      <w:pPr>
        <w:tabs>
          <w:tab w:val="left" w:pos="115"/>
        </w:tabs>
        <w:spacing w:after="45"/>
        <w:ind w:left="115" w:right="125"/>
        <w:rPr>
          <w:b/>
          <w:bCs/>
          <w:szCs w:val="20"/>
        </w:rPr>
      </w:pPr>
      <w:r>
        <w:rPr>
          <w:b/>
          <w:bCs/>
          <w:szCs w:val="20"/>
        </w:rPr>
        <w:t>Syntax</w:t>
      </w:r>
    </w:p>
    <w:p w14:paraId="5F9FA972" w14:textId="77777777" w:rsidR="0091224D" w:rsidRDefault="0091224D" w:rsidP="0091224D">
      <w:pPr>
        <w:tabs>
          <w:tab w:val="left" w:pos="115"/>
        </w:tabs>
        <w:spacing w:after="45"/>
        <w:ind w:left="115" w:right="125" w:firstLine="265"/>
        <w:rPr>
          <w:szCs w:val="20"/>
        </w:rPr>
      </w:pPr>
      <w:r>
        <w:rPr>
          <w:i/>
          <w:iCs/>
          <w:szCs w:val="20"/>
        </w:rPr>
        <w:t>theDiagram</w:t>
      </w:r>
      <w:r>
        <w:rPr>
          <w:szCs w:val="20"/>
        </w:rPr>
        <w:t>.Invalidate</w:t>
      </w:r>
    </w:p>
    <w:p w14:paraId="0B3474B3"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01AC50D2" w14:textId="77777777" w:rsidTr="002C793C">
        <w:tc>
          <w:tcPr>
            <w:tcW w:w="2981" w:type="dxa"/>
            <w:tcBorders>
              <w:top w:val="nil"/>
              <w:left w:val="nil"/>
              <w:bottom w:val="nil"/>
              <w:right w:val="nil"/>
            </w:tcBorders>
          </w:tcPr>
          <w:p w14:paraId="766DBB49" w14:textId="77777777" w:rsidR="0091224D" w:rsidRDefault="0091224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AB6CB90" w14:textId="77777777" w:rsidR="0091224D" w:rsidRDefault="0091224D" w:rsidP="002C793C">
            <w:pPr>
              <w:tabs>
                <w:tab w:val="left" w:pos="115"/>
              </w:tabs>
              <w:spacing w:after="45"/>
              <w:ind w:left="115" w:right="125"/>
              <w:rPr>
                <w:szCs w:val="20"/>
              </w:rPr>
            </w:pPr>
            <w:r>
              <w:rPr>
                <w:b/>
                <w:bCs/>
                <w:szCs w:val="20"/>
              </w:rPr>
              <w:t>Description</w:t>
            </w:r>
          </w:p>
        </w:tc>
      </w:tr>
      <w:tr w:rsidR="0091224D" w14:paraId="0EDACCE3" w14:textId="77777777" w:rsidTr="002C793C">
        <w:tc>
          <w:tcPr>
            <w:tcW w:w="2981" w:type="dxa"/>
            <w:tcBorders>
              <w:top w:val="nil"/>
              <w:left w:val="nil"/>
              <w:bottom w:val="nil"/>
              <w:right w:val="nil"/>
            </w:tcBorders>
          </w:tcPr>
          <w:p w14:paraId="4AA54548" w14:textId="77777777" w:rsidR="0091224D" w:rsidRDefault="0091224D" w:rsidP="002C793C">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415FAF74" w14:textId="2F4B6B85" w:rsidR="0091224D" w:rsidRPr="00657982" w:rsidRDefault="0091224D" w:rsidP="002C793C">
            <w:pPr>
              <w:tabs>
                <w:tab w:val="left" w:pos="115"/>
              </w:tabs>
              <w:spacing w:after="45"/>
              <w:ind w:left="115" w:right="125"/>
              <w:rPr>
                <w:szCs w:val="20"/>
                <w:lang w:val="en-US"/>
              </w:rPr>
            </w:pPr>
            <w:r>
              <w:rPr>
                <w:szCs w:val="20"/>
              </w:rPr>
              <w:t>Diagram being redrawn</w:t>
            </w:r>
            <w:r w:rsidR="00657982">
              <w:rPr>
                <w:szCs w:val="20"/>
                <w:lang w:val="en-US"/>
              </w:rPr>
              <w:t>.</w:t>
            </w:r>
          </w:p>
        </w:tc>
      </w:tr>
      <w:tr w:rsidR="0091224D" w14:paraId="12AF98E7" w14:textId="77777777" w:rsidTr="002C793C">
        <w:tc>
          <w:tcPr>
            <w:tcW w:w="2981" w:type="dxa"/>
            <w:tcBorders>
              <w:top w:val="nil"/>
              <w:left w:val="nil"/>
              <w:bottom w:val="nil"/>
              <w:right w:val="nil"/>
            </w:tcBorders>
          </w:tcPr>
          <w:p w14:paraId="7AF2C879" w14:textId="77777777" w:rsidR="0091224D" w:rsidRDefault="0091224D" w:rsidP="002C793C">
            <w:pPr>
              <w:tabs>
                <w:tab w:val="left" w:pos="115"/>
              </w:tabs>
              <w:spacing w:after="45"/>
              <w:ind w:left="115" w:right="125"/>
              <w:rPr>
                <w:i/>
                <w:iCs/>
                <w:szCs w:val="20"/>
              </w:rPr>
            </w:pPr>
          </w:p>
        </w:tc>
        <w:tc>
          <w:tcPr>
            <w:tcW w:w="5870" w:type="dxa"/>
            <w:tcBorders>
              <w:top w:val="nil"/>
              <w:left w:val="nil"/>
              <w:bottom w:val="nil"/>
              <w:right w:val="nil"/>
            </w:tcBorders>
          </w:tcPr>
          <w:p w14:paraId="4F01CA02" w14:textId="77777777" w:rsidR="0091224D" w:rsidRDefault="0091224D" w:rsidP="002C793C">
            <w:pPr>
              <w:tabs>
                <w:tab w:val="left" w:pos="115"/>
              </w:tabs>
              <w:spacing w:after="45"/>
              <w:ind w:left="115" w:right="125"/>
              <w:rPr>
                <w:szCs w:val="20"/>
              </w:rPr>
            </w:pPr>
          </w:p>
        </w:tc>
      </w:tr>
    </w:tbl>
    <w:p w14:paraId="75899827" w14:textId="0376F830" w:rsidR="0091224D" w:rsidRDefault="0091224D" w:rsidP="00D54CF2">
      <w:pPr>
        <w:pStyle w:val="Heading5"/>
      </w:pPr>
      <w:r>
        <w:t>IsActive Method (Diagram)</w:t>
      </w:r>
    </w:p>
    <w:p w14:paraId="79CC00E0"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224A9D32" w14:textId="7B68A115" w:rsidR="0091224D" w:rsidRPr="000728FC" w:rsidRDefault="0091224D" w:rsidP="0091224D">
      <w:pPr>
        <w:tabs>
          <w:tab w:val="left" w:pos="445"/>
        </w:tabs>
        <w:spacing w:after="45"/>
        <w:ind w:left="445" w:right="125"/>
        <w:rPr>
          <w:szCs w:val="20"/>
          <w:lang w:val="en-US"/>
        </w:rPr>
      </w:pPr>
      <w:r w:rsidRPr="000728FC">
        <w:rPr>
          <w:szCs w:val="20"/>
          <w:lang w:val="en-US"/>
        </w:rPr>
        <w:t>This function indicates whether the diagram is the currently active diagram in the application</w:t>
      </w:r>
      <w:r w:rsidR="00657982">
        <w:rPr>
          <w:szCs w:val="20"/>
          <w:lang w:val="en-US"/>
        </w:rPr>
        <w:t>.</w:t>
      </w:r>
    </w:p>
    <w:p w14:paraId="237D4F79" w14:textId="77777777" w:rsidR="0091224D" w:rsidRPr="000728FC" w:rsidRDefault="0091224D" w:rsidP="0091224D">
      <w:pPr>
        <w:tabs>
          <w:tab w:val="left" w:pos="265"/>
        </w:tabs>
        <w:spacing w:after="45"/>
        <w:ind w:left="265" w:right="125"/>
        <w:rPr>
          <w:b/>
          <w:bCs/>
          <w:szCs w:val="20"/>
          <w:lang w:val="en-US"/>
        </w:rPr>
      </w:pPr>
    </w:p>
    <w:p w14:paraId="195E934D" w14:textId="77777777" w:rsidR="0091224D" w:rsidRDefault="0091224D" w:rsidP="0091224D">
      <w:pPr>
        <w:tabs>
          <w:tab w:val="left" w:pos="115"/>
        </w:tabs>
        <w:spacing w:after="45"/>
        <w:ind w:left="115" w:right="125"/>
        <w:rPr>
          <w:b/>
          <w:bCs/>
          <w:szCs w:val="20"/>
        </w:rPr>
      </w:pPr>
      <w:r>
        <w:rPr>
          <w:b/>
          <w:bCs/>
          <w:szCs w:val="20"/>
        </w:rPr>
        <w:t>Syntax</w:t>
      </w:r>
    </w:p>
    <w:p w14:paraId="5C45A93E" w14:textId="77777777" w:rsidR="0091224D" w:rsidRDefault="0091224D" w:rsidP="0091224D">
      <w:pPr>
        <w:tabs>
          <w:tab w:val="left" w:pos="115"/>
        </w:tabs>
        <w:spacing w:after="45"/>
        <w:ind w:left="115" w:right="125" w:firstLine="335"/>
        <w:rPr>
          <w:szCs w:val="20"/>
        </w:rPr>
      </w:pPr>
      <w:r>
        <w:rPr>
          <w:i/>
          <w:iCs/>
          <w:szCs w:val="20"/>
        </w:rPr>
        <w:t>IsActive</w:t>
      </w:r>
      <w:r>
        <w:rPr>
          <w:szCs w:val="20"/>
        </w:rPr>
        <w:t xml:space="preserve"> = </w:t>
      </w:r>
      <w:r>
        <w:rPr>
          <w:i/>
          <w:iCs/>
          <w:szCs w:val="20"/>
        </w:rPr>
        <w:t>theDiagram</w:t>
      </w:r>
      <w:r>
        <w:rPr>
          <w:szCs w:val="20"/>
        </w:rPr>
        <w:t>.IsActive</w:t>
      </w:r>
      <w:r>
        <w:rPr>
          <w:i/>
          <w:iCs/>
          <w:szCs w:val="20"/>
        </w:rPr>
        <w:t xml:space="preserve"> </w:t>
      </w:r>
      <w:r>
        <w:rPr>
          <w:szCs w:val="20"/>
        </w:rPr>
        <w:t>()</w:t>
      </w:r>
    </w:p>
    <w:p w14:paraId="777A992B" w14:textId="77777777" w:rsidR="0091224D" w:rsidRDefault="0091224D" w:rsidP="0091224D">
      <w:pPr>
        <w:tabs>
          <w:tab w:val="left" w:pos="115"/>
        </w:tabs>
        <w:spacing w:after="45"/>
        <w:ind w:left="115" w:right="125" w:firstLine="26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32728D12" w14:textId="77777777" w:rsidTr="002C793C">
        <w:tc>
          <w:tcPr>
            <w:tcW w:w="2981" w:type="dxa"/>
            <w:tcBorders>
              <w:top w:val="nil"/>
              <w:left w:val="nil"/>
              <w:bottom w:val="nil"/>
              <w:right w:val="nil"/>
            </w:tcBorders>
          </w:tcPr>
          <w:p w14:paraId="35530B2C" w14:textId="77777777" w:rsidR="0091224D" w:rsidRDefault="0091224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DE056E6" w14:textId="77777777" w:rsidR="0091224D" w:rsidRDefault="0091224D" w:rsidP="002C793C">
            <w:pPr>
              <w:tabs>
                <w:tab w:val="left" w:pos="115"/>
              </w:tabs>
              <w:spacing w:after="45"/>
              <w:ind w:left="115" w:right="125"/>
              <w:rPr>
                <w:szCs w:val="20"/>
              </w:rPr>
            </w:pPr>
            <w:r>
              <w:rPr>
                <w:b/>
                <w:bCs/>
                <w:szCs w:val="20"/>
              </w:rPr>
              <w:t>Description</w:t>
            </w:r>
          </w:p>
        </w:tc>
      </w:tr>
      <w:tr w:rsidR="0091224D" w:rsidRPr="00050476" w14:paraId="3138AE75" w14:textId="77777777" w:rsidTr="002C793C">
        <w:tc>
          <w:tcPr>
            <w:tcW w:w="2981" w:type="dxa"/>
            <w:tcBorders>
              <w:top w:val="nil"/>
              <w:left w:val="nil"/>
              <w:bottom w:val="nil"/>
              <w:right w:val="nil"/>
            </w:tcBorders>
          </w:tcPr>
          <w:p w14:paraId="6F9ACB5F" w14:textId="77777777" w:rsidR="0091224D" w:rsidRDefault="0091224D" w:rsidP="002C793C">
            <w:pPr>
              <w:tabs>
                <w:tab w:val="left" w:pos="115"/>
              </w:tabs>
              <w:spacing w:after="45"/>
              <w:ind w:left="115" w:right="125"/>
              <w:rPr>
                <w:szCs w:val="20"/>
              </w:rPr>
            </w:pPr>
            <w:r>
              <w:rPr>
                <w:i/>
                <w:iCs/>
                <w:szCs w:val="20"/>
              </w:rPr>
              <w:t xml:space="preserve">IsActive </w:t>
            </w:r>
            <w:r>
              <w:rPr>
                <w:szCs w:val="20"/>
              </w:rPr>
              <w:t>As Boolean</w:t>
            </w:r>
          </w:p>
          <w:p w14:paraId="2078E191" w14:textId="77777777" w:rsidR="0091224D" w:rsidRDefault="0091224D" w:rsidP="002C793C">
            <w:pPr>
              <w:tabs>
                <w:tab w:val="left" w:pos="115"/>
              </w:tabs>
              <w:spacing w:after="45"/>
              <w:ind w:left="115" w:right="125"/>
              <w:rPr>
                <w:szCs w:val="20"/>
              </w:rPr>
            </w:pPr>
          </w:p>
        </w:tc>
        <w:tc>
          <w:tcPr>
            <w:tcW w:w="5870" w:type="dxa"/>
            <w:tcBorders>
              <w:top w:val="nil"/>
              <w:left w:val="nil"/>
              <w:bottom w:val="nil"/>
              <w:right w:val="nil"/>
            </w:tcBorders>
          </w:tcPr>
          <w:p w14:paraId="58723A70" w14:textId="77777777" w:rsidR="0091224D" w:rsidRDefault="0091224D" w:rsidP="002C793C">
            <w:pPr>
              <w:tabs>
                <w:tab w:val="left" w:pos="115"/>
              </w:tabs>
              <w:spacing w:after="45"/>
              <w:ind w:left="115" w:right="125"/>
              <w:rPr>
                <w:szCs w:val="20"/>
                <w:lang w:val="en-US"/>
              </w:rPr>
            </w:pPr>
            <w:r>
              <w:rPr>
                <w:szCs w:val="20"/>
                <w:lang w:val="en-US"/>
              </w:rPr>
              <w:t>Returns a value of True if the diagram is currently active in Rational Rose; otherwise it returns a value of False.</w:t>
            </w:r>
          </w:p>
        </w:tc>
      </w:tr>
      <w:tr w:rsidR="0091224D" w:rsidRPr="00050476" w14:paraId="2D71D9D0" w14:textId="77777777" w:rsidTr="002C793C">
        <w:tc>
          <w:tcPr>
            <w:tcW w:w="2981" w:type="dxa"/>
            <w:tcBorders>
              <w:top w:val="nil"/>
              <w:left w:val="nil"/>
              <w:bottom w:val="nil"/>
              <w:right w:val="nil"/>
            </w:tcBorders>
          </w:tcPr>
          <w:p w14:paraId="66899B30" w14:textId="77777777" w:rsidR="0091224D" w:rsidRDefault="0091224D" w:rsidP="002C793C">
            <w:pPr>
              <w:tabs>
                <w:tab w:val="left" w:pos="115"/>
              </w:tabs>
              <w:spacing w:after="45"/>
              <w:ind w:left="115" w:right="125"/>
              <w:rPr>
                <w:i/>
                <w:iCs/>
                <w:szCs w:val="20"/>
              </w:rPr>
            </w:pPr>
            <w:r>
              <w:rPr>
                <w:i/>
                <w:iCs/>
                <w:szCs w:val="20"/>
              </w:rPr>
              <w:t xml:space="preserve">theDiagram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481374BA" w14:textId="18F8D237" w:rsidR="0091224D" w:rsidRDefault="0091224D" w:rsidP="002C793C">
            <w:pPr>
              <w:tabs>
                <w:tab w:val="left" w:pos="115"/>
              </w:tabs>
              <w:spacing w:after="45"/>
              <w:ind w:left="115" w:right="125"/>
              <w:rPr>
                <w:szCs w:val="20"/>
                <w:lang w:val="en-US"/>
              </w:rPr>
            </w:pPr>
            <w:r>
              <w:rPr>
                <w:szCs w:val="20"/>
                <w:lang w:val="en-US"/>
              </w:rPr>
              <w:t>Diagram being checked as current diagram</w:t>
            </w:r>
            <w:r w:rsidR="00657982">
              <w:rPr>
                <w:szCs w:val="20"/>
                <w:lang w:val="en-US"/>
              </w:rPr>
              <w:t>.</w:t>
            </w:r>
          </w:p>
        </w:tc>
      </w:tr>
    </w:tbl>
    <w:p w14:paraId="03BDDD07" w14:textId="77777777" w:rsidR="0091224D" w:rsidRPr="000728FC" w:rsidRDefault="0091224D" w:rsidP="0091224D">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25D50E91" w14:textId="77777777" w:rsidR="0091224D" w:rsidRPr="000728FC" w:rsidRDefault="0091224D" w:rsidP="0091224D">
      <w:pPr>
        <w:tabs>
          <w:tab w:val="left" w:pos="355"/>
        </w:tabs>
        <w:spacing w:after="45"/>
        <w:ind w:left="355" w:right="125" w:hanging="175"/>
        <w:rPr>
          <w:szCs w:val="20"/>
          <w:lang w:val="en-US"/>
        </w:rPr>
      </w:pPr>
      <w:r w:rsidRPr="000728FC">
        <w:rPr>
          <w:color w:val="008000"/>
          <w:szCs w:val="20"/>
          <w:u w:val="double"/>
          <w:lang w:val="en-US"/>
        </w:rPr>
        <w:t>Activate Method</w:t>
      </w:r>
      <w:r w:rsidRPr="000728FC">
        <w:rPr>
          <w:szCs w:val="20"/>
          <w:lang w:val="en-US"/>
        </w:rPr>
        <w:t xml:space="preserve"> </w:t>
      </w:r>
    </w:p>
    <w:p w14:paraId="799C8CEA" w14:textId="77777777" w:rsidR="0091224D" w:rsidRPr="000728FC" w:rsidRDefault="0091224D" w:rsidP="0091224D">
      <w:pPr>
        <w:tabs>
          <w:tab w:val="left" w:pos="355"/>
        </w:tabs>
        <w:spacing w:after="45"/>
        <w:ind w:left="355" w:right="125" w:hanging="175"/>
        <w:rPr>
          <w:szCs w:val="20"/>
          <w:lang w:val="en-US"/>
        </w:rPr>
      </w:pPr>
      <w:r w:rsidRPr="000728FC">
        <w:rPr>
          <w:color w:val="008000"/>
          <w:szCs w:val="20"/>
          <w:u w:val="double"/>
          <w:lang w:val="en-US"/>
        </w:rPr>
        <w:t>GetActiveDiagram Method</w:t>
      </w:r>
      <w:r w:rsidRPr="000728FC">
        <w:rPr>
          <w:szCs w:val="20"/>
          <w:lang w:val="en-US"/>
        </w:rPr>
        <w:t xml:space="preserve"> </w:t>
      </w:r>
    </w:p>
    <w:p w14:paraId="05D6EEB6" w14:textId="1A2E053A" w:rsidR="0091224D" w:rsidRPr="000728FC" w:rsidRDefault="0091224D" w:rsidP="00D54CF2">
      <w:pPr>
        <w:pStyle w:val="Heading5"/>
        <w:rPr>
          <w:lang w:val="en-US"/>
        </w:rPr>
      </w:pPr>
      <w:r w:rsidRPr="00D54CF2">
        <w:t>Layout</w:t>
      </w:r>
      <w:r w:rsidRPr="000728FC">
        <w:rPr>
          <w:lang w:val="en-US"/>
        </w:rPr>
        <w:t xml:space="preserve"> Method (Diagram)</w:t>
      </w:r>
    </w:p>
    <w:p w14:paraId="41138F74"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26732444" w14:textId="77777777" w:rsidR="0091224D" w:rsidRPr="000728FC" w:rsidRDefault="0091224D" w:rsidP="0091224D">
      <w:pPr>
        <w:tabs>
          <w:tab w:val="left" w:pos="385"/>
        </w:tabs>
        <w:spacing w:after="45"/>
        <w:ind w:left="385" w:right="125"/>
        <w:rPr>
          <w:szCs w:val="20"/>
          <w:lang w:val="en-US"/>
        </w:rPr>
      </w:pPr>
      <w:r w:rsidRPr="000728FC">
        <w:rPr>
          <w:szCs w:val="20"/>
          <w:lang w:val="en-US"/>
        </w:rPr>
        <w:t xml:space="preserve">This method arranges a Rose diagram according to the same layout algorithm used by the </w:t>
      </w:r>
      <w:r w:rsidRPr="000728FC">
        <w:rPr>
          <w:b/>
          <w:bCs/>
          <w:szCs w:val="20"/>
          <w:lang w:val="en-US"/>
        </w:rPr>
        <w:t>Format &gt; Layout Diagram</w:t>
      </w:r>
      <w:r w:rsidRPr="000728FC">
        <w:rPr>
          <w:szCs w:val="20"/>
          <w:lang w:val="en-US"/>
        </w:rPr>
        <w:t xml:space="preserve"> feature in the Rose user interface.</w:t>
      </w:r>
    </w:p>
    <w:p w14:paraId="2A43175A" w14:textId="77777777" w:rsidR="0091224D" w:rsidRPr="000728FC" w:rsidRDefault="0091224D" w:rsidP="0091224D">
      <w:pPr>
        <w:tabs>
          <w:tab w:val="left" w:pos="265"/>
        </w:tabs>
        <w:spacing w:after="45"/>
        <w:ind w:left="265" w:right="125"/>
        <w:rPr>
          <w:b/>
          <w:bCs/>
          <w:szCs w:val="20"/>
          <w:lang w:val="en-US"/>
        </w:rPr>
      </w:pPr>
    </w:p>
    <w:p w14:paraId="6AE39895" w14:textId="77777777" w:rsidR="0091224D" w:rsidRDefault="0091224D" w:rsidP="0091224D">
      <w:pPr>
        <w:tabs>
          <w:tab w:val="left" w:pos="115"/>
        </w:tabs>
        <w:spacing w:after="45"/>
        <w:ind w:left="115" w:right="125"/>
        <w:rPr>
          <w:b/>
          <w:bCs/>
          <w:szCs w:val="20"/>
        </w:rPr>
      </w:pPr>
      <w:r>
        <w:rPr>
          <w:b/>
          <w:bCs/>
          <w:szCs w:val="20"/>
        </w:rPr>
        <w:t>Syntax</w:t>
      </w:r>
    </w:p>
    <w:p w14:paraId="38617182" w14:textId="77777777" w:rsidR="0091224D" w:rsidRDefault="0091224D" w:rsidP="0091224D">
      <w:pPr>
        <w:tabs>
          <w:tab w:val="left" w:pos="265"/>
        </w:tabs>
        <w:spacing w:before="45" w:after="55"/>
        <w:ind w:left="265" w:right="125"/>
        <w:rPr>
          <w:rFonts w:ascii="Courier New" w:hAnsi="Courier New" w:cs="Courier New"/>
          <w:sz w:val="22"/>
          <w:szCs w:val="22"/>
        </w:rPr>
      </w:pPr>
      <w:r>
        <w:rPr>
          <w:rFonts w:ascii="Courier New" w:hAnsi="Courier New" w:cs="Courier New"/>
          <w:i/>
          <w:iCs/>
          <w:sz w:val="22"/>
          <w:szCs w:val="22"/>
        </w:rPr>
        <w:t>objDiagram</w:t>
      </w:r>
      <w:r>
        <w:rPr>
          <w:rFonts w:ascii="Courier New" w:hAnsi="Courier New" w:cs="Courier New"/>
          <w:sz w:val="22"/>
          <w:szCs w:val="22"/>
        </w:rPr>
        <w:t>.</w:t>
      </w:r>
      <w:r>
        <w:rPr>
          <w:rFonts w:ascii="Courier New" w:hAnsi="Courier New" w:cs="Courier New"/>
          <w:b/>
          <w:bCs/>
          <w:sz w:val="22"/>
          <w:szCs w:val="22"/>
        </w:rPr>
        <w:t>Layout</w:t>
      </w:r>
    </w:p>
    <w:p w14:paraId="0D4C58EE"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52ED3532" w14:textId="77777777" w:rsidTr="002C793C">
        <w:tc>
          <w:tcPr>
            <w:tcW w:w="2981" w:type="dxa"/>
            <w:tcBorders>
              <w:top w:val="nil"/>
              <w:left w:val="nil"/>
              <w:bottom w:val="nil"/>
              <w:right w:val="nil"/>
            </w:tcBorders>
          </w:tcPr>
          <w:p w14:paraId="44FC47A0" w14:textId="77777777" w:rsidR="0091224D" w:rsidRDefault="0091224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D54A290" w14:textId="77777777" w:rsidR="0091224D" w:rsidRDefault="0091224D" w:rsidP="002C793C">
            <w:pPr>
              <w:tabs>
                <w:tab w:val="left" w:pos="115"/>
              </w:tabs>
              <w:spacing w:after="45"/>
              <w:ind w:left="115" w:right="125"/>
              <w:rPr>
                <w:szCs w:val="20"/>
              </w:rPr>
            </w:pPr>
            <w:r>
              <w:rPr>
                <w:b/>
                <w:bCs/>
                <w:szCs w:val="20"/>
              </w:rPr>
              <w:t>Description</w:t>
            </w:r>
          </w:p>
        </w:tc>
      </w:tr>
      <w:tr w:rsidR="0091224D" w:rsidRPr="00050476" w14:paraId="5EE7D90F" w14:textId="77777777" w:rsidTr="002C793C">
        <w:tc>
          <w:tcPr>
            <w:tcW w:w="2981" w:type="dxa"/>
            <w:tcBorders>
              <w:top w:val="nil"/>
              <w:left w:val="nil"/>
              <w:bottom w:val="nil"/>
              <w:right w:val="nil"/>
            </w:tcBorders>
          </w:tcPr>
          <w:p w14:paraId="711E928E" w14:textId="77777777" w:rsidR="0091224D" w:rsidRDefault="0091224D" w:rsidP="002C793C">
            <w:pPr>
              <w:tabs>
                <w:tab w:val="left" w:pos="115"/>
              </w:tabs>
              <w:spacing w:after="45"/>
              <w:ind w:left="115" w:right="125"/>
              <w:rPr>
                <w:szCs w:val="20"/>
              </w:rPr>
            </w:pPr>
            <w:r>
              <w:rPr>
                <w:i/>
                <w:iCs/>
                <w:szCs w:val="20"/>
              </w:rPr>
              <w:t xml:space="preserve">objDiagram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3CE95828" w14:textId="1CA53EE8" w:rsidR="0091224D" w:rsidRDefault="0091224D" w:rsidP="002C793C">
            <w:pPr>
              <w:tabs>
                <w:tab w:val="left" w:pos="115"/>
              </w:tabs>
              <w:spacing w:after="45"/>
              <w:ind w:left="115" w:right="125"/>
              <w:rPr>
                <w:szCs w:val="20"/>
                <w:lang w:val="en-US"/>
              </w:rPr>
            </w:pPr>
            <w:r>
              <w:rPr>
                <w:szCs w:val="20"/>
                <w:lang w:val="en-US"/>
              </w:rPr>
              <w:t>Diagram being arranged according to the Rose layout algorithm</w:t>
            </w:r>
            <w:r w:rsidR="00657982">
              <w:rPr>
                <w:szCs w:val="20"/>
                <w:lang w:val="en-US"/>
              </w:rPr>
              <w:t>.</w:t>
            </w:r>
          </w:p>
        </w:tc>
      </w:tr>
    </w:tbl>
    <w:p w14:paraId="487645C8" w14:textId="728B3698" w:rsidR="0091224D" w:rsidRPr="000728FC" w:rsidRDefault="0091224D" w:rsidP="00D54CF2">
      <w:pPr>
        <w:pStyle w:val="Heading5"/>
        <w:rPr>
          <w:lang w:val="en-US"/>
        </w:rPr>
      </w:pPr>
      <w:r w:rsidRPr="00D54CF2">
        <w:lastRenderedPageBreak/>
        <w:t>LayoutSelectedViews</w:t>
      </w:r>
      <w:r w:rsidRPr="000728FC">
        <w:rPr>
          <w:lang w:val="en-US"/>
        </w:rPr>
        <w:t xml:space="preserve"> Method (Diagram)</w:t>
      </w:r>
    </w:p>
    <w:p w14:paraId="2296B626"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0AD690EC" w14:textId="77777777" w:rsidR="0091224D" w:rsidRPr="000728FC" w:rsidRDefault="0091224D" w:rsidP="0091224D">
      <w:pPr>
        <w:tabs>
          <w:tab w:val="left" w:pos="385"/>
        </w:tabs>
        <w:spacing w:after="45"/>
        <w:ind w:left="385" w:right="125"/>
        <w:rPr>
          <w:szCs w:val="20"/>
          <w:lang w:val="en-US"/>
        </w:rPr>
      </w:pPr>
      <w:r w:rsidRPr="000728FC">
        <w:rPr>
          <w:szCs w:val="20"/>
          <w:lang w:val="en-US"/>
        </w:rPr>
        <w:t xml:space="preserve">This method arranges the selected views on a diagram according to the same layout algorithm used by the </w:t>
      </w:r>
      <w:r w:rsidRPr="000728FC">
        <w:rPr>
          <w:b/>
          <w:bCs/>
          <w:szCs w:val="20"/>
          <w:lang w:val="en-US"/>
        </w:rPr>
        <w:t>Format &gt; Layout Selected Shapes</w:t>
      </w:r>
      <w:r w:rsidRPr="000728FC">
        <w:rPr>
          <w:szCs w:val="20"/>
          <w:lang w:val="en-US"/>
        </w:rPr>
        <w:t xml:space="preserve"> feature in the Rose user interface. Item views must be selected before using this method on the diagram. To select item views programmatically, use the </w:t>
      </w:r>
      <w:r w:rsidRPr="000728FC">
        <w:rPr>
          <w:color w:val="008000"/>
          <w:szCs w:val="20"/>
          <w:u w:val="double"/>
          <w:lang w:val="en-US"/>
        </w:rPr>
        <w:t>RoseItemView.SetSelected</w:t>
      </w:r>
      <w:r w:rsidRPr="000728FC">
        <w:rPr>
          <w:szCs w:val="20"/>
          <w:lang w:val="en-US"/>
        </w:rPr>
        <w:t xml:space="preserve"> method. This method does not relocate views into new tiers or swimlanes. For diagrams with tiers or swimlanes, the </w:t>
      </w:r>
      <w:r w:rsidRPr="000728FC">
        <w:rPr>
          <w:i/>
          <w:iCs/>
          <w:szCs w:val="20"/>
          <w:lang w:val="en-US"/>
        </w:rPr>
        <w:t>intUpperLeftX</w:t>
      </w:r>
      <w:r w:rsidRPr="000728FC">
        <w:rPr>
          <w:szCs w:val="20"/>
          <w:lang w:val="en-US"/>
        </w:rPr>
        <w:t xml:space="preserve"> and </w:t>
      </w:r>
      <w:r w:rsidRPr="000728FC">
        <w:rPr>
          <w:i/>
          <w:iCs/>
          <w:szCs w:val="20"/>
          <w:lang w:val="en-US"/>
        </w:rPr>
        <w:t>intUpperLeftY</w:t>
      </w:r>
      <w:r w:rsidRPr="000728FC">
        <w:rPr>
          <w:szCs w:val="20"/>
          <w:lang w:val="en-US"/>
        </w:rPr>
        <w:t xml:space="preserve"> parameters are ignored if they do not fit into the boundaries of the tier or swimlane in which the views are currently located.</w:t>
      </w:r>
    </w:p>
    <w:p w14:paraId="64825B4A" w14:textId="77777777" w:rsidR="0091224D" w:rsidRPr="000728FC" w:rsidRDefault="0091224D" w:rsidP="0091224D">
      <w:pPr>
        <w:tabs>
          <w:tab w:val="left" w:pos="265"/>
        </w:tabs>
        <w:spacing w:after="45"/>
        <w:ind w:left="265" w:right="125"/>
        <w:rPr>
          <w:b/>
          <w:bCs/>
          <w:szCs w:val="20"/>
          <w:lang w:val="en-US"/>
        </w:rPr>
      </w:pPr>
    </w:p>
    <w:p w14:paraId="77F51081"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0F8710EA" w14:textId="77777777" w:rsidR="0091224D" w:rsidRPr="000728FC" w:rsidRDefault="0091224D" w:rsidP="0091224D">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i/>
          <w:iCs/>
          <w:sz w:val="22"/>
          <w:szCs w:val="22"/>
          <w:lang w:val="en-US"/>
        </w:rPr>
        <w:t>blnArranged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LayoutSelectedViews</w:t>
      </w:r>
      <w:r w:rsidRPr="000728FC">
        <w:rPr>
          <w:rFonts w:ascii="Courier New" w:hAnsi="Courier New" w:cs="Courier New"/>
          <w:sz w:val="22"/>
          <w:szCs w:val="22"/>
          <w:lang w:val="en-US"/>
        </w:rPr>
        <w:t>(</w:t>
      </w:r>
      <w:r w:rsidRPr="000728FC">
        <w:rPr>
          <w:rFonts w:ascii="Courier New" w:hAnsi="Courier New" w:cs="Courier New"/>
          <w:i/>
          <w:iCs/>
          <w:sz w:val="22"/>
          <w:szCs w:val="22"/>
          <w:lang w:val="en-US"/>
        </w:rPr>
        <w:t>blnStackViews</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intViewsPerRow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intDistanceX</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intDistanceY</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intUpperLeftX</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intUpperLeftY</w:t>
      </w:r>
      <w:r w:rsidRPr="000728FC">
        <w:rPr>
          <w:rFonts w:ascii="Courier New" w:hAnsi="Courier New" w:cs="Courier New"/>
          <w:sz w:val="22"/>
          <w:szCs w:val="22"/>
          <w:lang w:val="en-US"/>
        </w:rPr>
        <w:t>)</w:t>
      </w:r>
    </w:p>
    <w:p w14:paraId="4BA091C9"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7FC9BAB8" w14:textId="77777777" w:rsidTr="002C793C">
        <w:tc>
          <w:tcPr>
            <w:tcW w:w="2981" w:type="dxa"/>
            <w:tcBorders>
              <w:top w:val="nil"/>
              <w:left w:val="nil"/>
              <w:bottom w:val="nil"/>
              <w:right w:val="nil"/>
            </w:tcBorders>
          </w:tcPr>
          <w:p w14:paraId="6A05AF5F" w14:textId="77777777" w:rsidR="0091224D" w:rsidRDefault="0091224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725CA2B" w14:textId="77777777" w:rsidR="0091224D" w:rsidRDefault="0091224D" w:rsidP="002C793C">
            <w:pPr>
              <w:tabs>
                <w:tab w:val="left" w:pos="115"/>
              </w:tabs>
              <w:spacing w:after="45"/>
              <w:ind w:left="115" w:right="125"/>
              <w:rPr>
                <w:szCs w:val="20"/>
              </w:rPr>
            </w:pPr>
            <w:r>
              <w:rPr>
                <w:b/>
                <w:bCs/>
                <w:szCs w:val="20"/>
              </w:rPr>
              <w:t>Description</w:t>
            </w:r>
          </w:p>
        </w:tc>
      </w:tr>
      <w:tr w:rsidR="0091224D" w14:paraId="1603981C" w14:textId="77777777" w:rsidTr="002C793C">
        <w:tc>
          <w:tcPr>
            <w:tcW w:w="2981" w:type="dxa"/>
            <w:tcBorders>
              <w:top w:val="nil"/>
              <w:left w:val="nil"/>
              <w:bottom w:val="nil"/>
              <w:right w:val="nil"/>
            </w:tcBorders>
          </w:tcPr>
          <w:p w14:paraId="790D22A5" w14:textId="77777777" w:rsidR="0091224D" w:rsidRDefault="0091224D" w:rsidP="002C793C">
            <w:pPr>
              <w:tabs>
                <w:tab w:val="left" w:pos="115"/>
              </w:tabs>
              <w:spacing w:after="45"/>
              <w:ind w:left="115" w:right="125"/>
              <w:rPr>
                <w:szCs w:val="20"/>
              </w:rPr>
            </w:pPr>
            <w:r>
              <w:rPr>
                <w:i/>
                <w:iCs/>
                <w:szCs w:val="20"/>
              </w:rPr>
              <w:t>blnArranged</w:t>
            </w:r>
            <w:r>
              <w:rPr>
                <w:szCs w:val="20"/>
              </w:rPr>
              <w:t xml:space="preserve"> as Boolean</w:t>
            </w:r>
          </w:p>
        </w:tc>
        <w:tc>
          <w:tcPr>
            <w:tcW w:w="5870" w:type="dxa"/>
            <w:tcBorders>
              <w:top w:val="nil"/>
              <w:left w:val="nil"/>
              <w:bottom w:val="nil"/>
              <w:right w:val="nil"/>
            </w:tcBorders>
          </w:tcPr>
          <w:p w14:paraId="07F71340" w14:textId="77777777" w:rsidR="0091224D" w:rsidRDefault="0091224D" w:rsidP="002C793C">
            <w:pPr>
              <w:tabs>
                <w:tab w:val="left" w:pos="115"/>
              </w:tabs>
              <w:spacing w:after="45"/>
              <w:ind w:left="115" w:right="125"/>
              <w:rPr>
                <w:szCs w:val="20"/>
                <w:lang w:val="en-US"/>
              </w:rPr>
            </w:pPr>
            <w:r>
              <w:rPr>
                <w:szCs w:val="20"/>
                <w:lang w:val="en-US"/>
              </w:rPr>
              <w:t>Returns TRUE if the selected item views are successfully rearranged on the diagram.</w:t>
            </w:r>
          </w:p>
          <w:p w14:paraId="2CAA22BE" w14:textId="77777777" w:rsidR="0091224D" w:rsidRDefault="0091224D" w:rsidP="002C793C">
            <w:pPr>
              <w:tabs>
                <w:tab w:val="left" w:pos="115"/>
              </w:tabs>
              <w:spacing w:after="45"/>
              <w:ind w:left="115" w:right="125"/>
              <w:rPr>
                <w:szCs w:val="20"/>
              </w:rPr>
            </w:pPr>
            <w:r>
              <w:rPr>
                <w:szCs w:val="20"/>
                <w:lang w:val="en-US"/>
              </w:rPr>
              <w:t xml:space="preserve">Returns FALSE if the selected item views are not rearranged. For example, if a diagram does not support selective layout, this method returns FALSE. </w:t>
            </w:r>
            <w:r>
              <w:rPr>
                <w:szCs w:val="20"/>
              </w:rPr>
              <w:t>Scenario diagrams, for example, do not support selective layout.</w:t>
            </w:r>
          </w:p>
        </w:tc>
      </w:tr>
      <w:tr w:rsidR="0091224D" w:rsidRPr="00050476" w14:paraId="67E07BC0" w14:textId="77777777" w:rsidTr="002C793C">
        <w:tc>
          <w:tcPr>
            <w:tcW w:w="2981" w:type="dxa"/>
            <w:tcBorders>
              <w:top w:val="nil"/>
              <w:left w:val="nil"/>
              <w:bottom w:val="nil"/>
              <w:right w:val="nil"/>
            </w:tcBorders>
          </w:tcPr>
          <w:p w14:paraId="22EF2FC8" w14:textId="77777777" w:rsidR="0091224D" w:rsidRDefault="0091224D" w:rsidP="002C793C">
            <w:pPr>
              <w:tabs>
                <w:tab w:val="left" w:pos="115"/>
              </w:tabs>
              <w:spacing w:after="45"/>
              <w:ind w:left="115" w:right="125"/>
              <w:rPr>
                <w:szCs w:val="20"/>
              </w:rPr>
            </w:pPr>
            <w:r>
              <w:rPr>
                <w:i/>
                <w:iCs/>
                <w:szCs w:val="20"/>
              </w:rPr>
              <w:t xml:space="preserve">objDiagram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4D08DBAE" w14:textId="77777777" w:rsidR="0091224D" w:rsidRDefault="0091224D" w:rsidP="002C793C">
            <w:pPr>
              <w:tabs>
                <w:tab w:val="left" w:pos="115"/>
              </w:tabs>
              <w:spacing w:after="45"/>
              <w:ind w:left="115" w:right="125"/>
              <w:rPr>
                <w:szCs w:val="20"/>
                <w:lang w:val="en-US"/>
              </w:rPr>
            </w:pPr>
            <w:r>
              <w:rPr>
                <w:szCs w:val="20"/>
                <w:lang w:val="en-US"/>
              </w:rPr>
              <w:t>Diagram whose item views are being arranged according to the Rose layout algorithm.</w:t>
            </w:r>
          </w:p>
        </w:tc>
      </w:tr>
      <w:tr w:rsidR="0091224D" w:rsidRPr="00050476" w14:paraId="5F854D6A" w14:textId="77777777" w:rsidTr="002C793C">
        <w:tc>
          <w:tcPr>
            <w:tcW w:w="2981" w:type="dxa"/>
            <w:tcBorders>
              <w:top w:val="nil"/>
              <w:left w:val="nil"/>
              <w:bottom w:val="nil"/>
              <w:right w:val="nil"/>
            </w:tcBorders>
          </w:tcPr>
          <w:p w14:paraId="29F850EA" w14:textId="77777777" w:rsidR="0091224D" w:rsidRDefault="0091224D" w:rsidP="002C793C">
            <w:pPr>
              <w:tabs>
                <w:tab w:val="left" w:pos="115"/>
              </w:tabs>
              <w:spacing w:after="45"/>
              <w:ind w:left="115" w:right="125"/>
              <w:rPr>
                <w:szCs w:val="20"/>
              </w:rPr>
            </w:pPr>
            <w:r>
              <w:rPr>
                <w:i/>
                <w:iCs/>
                <w:szCs w:val="20"/>
              </w:rPr>
              <w:t>blnStackViews</w:t>
            </w:r>
            <w:r>
              <w:rPr>
                <w:szCs w:val="20"/>
              </w:rPr>
              <w:t xml:space="preserve"> as Boolean</w:t>
            </w:r>
          </w:p>
        </w:tc>
        <w:tc>
          <w:tcPr>
            <w:tcW w:w="5870" w:type="dxa"/>
            <w:tcBorders>
              <w:top w:val="nil"/>
              <w:left w:val="nil"/>
              <w:bottom w:val="nil"/>
              <w:right w:val="nil"/>
            </w:tcBorders>
          </w:tcPr>
          <w:p w14:paraId="3644E485" w14:textId="77777777" w:rsidR="0091224D" w:rsidRDefault="0091224D" w:rsidP="002C793C">
            <w:pPr>
              <w:tabs>
                <w:tab w:val="left" w:pos="115"/>
              </w:tabs>
              <w:spacing w:after="45"/>
              <w:ind w:left="115" w:right="125"/>
              <w:rPr>
                <w:szCs w:val="20"/>
                <w:lang w:val="en-US"/>
              </w:rPr>
            </w:pPr>
            <w:r>
              <w:rPr>
                <w:szCs w:val="20"/>
                <w:lang w:val="en-US"/>
              </w:rPr>
              <w:t>This parameter determines how to arrange item views with no relationships drawn to them:</w:t>
            </w:r>
          </w:p>
          <w:p w14:paraId="0BFF8F0C" w14:textId="77777777" w:rsidR="0091224D" w:rsidRDefault="0091224D" w:rsidP="002C793C">
            <w:pPr>
              <w:tabs>
                <w:tab w:val="left" w:pos="515"/>
              </w:tabs>
              <w:spacing w:after="45"/>
              <w:ind w:left="51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Set this parameter to TRUE to vertically stack the item views.</w:t>
            </w:r>
          </w:p>
          <w:p w14:paraId="661F72D5" w14:textId="77777777" w:rsidR="0091224D" w:rsidRDefault="0091224D" w:rsidP="002C793C">
            <w:pPr>
              <w:tabs>
                <w:tab w:val="left" w:pos="515"/>
              </w:tabs>
              <w:spacing w:after="45"/>
              <w:ind w:left="51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Set this parameter to FALSE to horizontally line up the item views in a single row.</w:t>
            </w:r>
          </w:p>
        </w:tc>
      </w:tr>
      <w:tr w:rsidR="0091224D" w:rsidRPr="00050476" w14:paraId="7CF52968" w14:textId="77777777" w:rsidTr="002C793C">
        <w:tc>
          <w:tcPr>
            <w:tcW w:w="2981" w:type="dxa"/>
            <w:tcBorders>
              <w:top w:val="nil"/>
              <w:left w:val="nil"/>
              <w:bottom w:val="nil"/>
              <w:right w:val="nil"/>
            </w:tcBorders>
          </w:tcPr>
          <w:p w14:paraId="17F7B4E6" w14:textId="77777777" w:rsidR="0091224D" w:rsidRDefault="0091224D" w:rsidP="002C793C">
            <w:pPr>
              <w:tabs>
                <w:tab w:val="left" w:pos="115"/>
              </w:tabs>
              <w:spacing w:after="45"/>
              <w:ind w:left="115" w:right="125"/>
              <w:rPr>
                <w:szCs w:val="20"/>
              </w:rPr>
            </w:pPr>
            <w:r>
              <w:rPr>
                <w:i/>
                <w:iCs/>
                <w:szCs w:val="20"/>
              </w:rPr>
              <w:t>intViewsPerRow</w:t>
            </w:r>
            <w:r>
              <w:rPr>
                <w:szCs w:val="20"/>
              </w:rPr>
              <w:t xml:space="preserve"> as Integer</w:t>
            </w:r>
          </w:p>
        </w:tc>
        <w:tc>
          <w:tcPr>
            <w:tcW w:w="5870" w:type="dxa"/>
            <w:tcBorders>
              <w:top w:val="nil"/>
              <w:left w:val="nil"/>
              <w:bottom w:val="nil"/>
              <w:right w:val="nil"/>
            </w:tcBorders>
          </w:tcPr>
          <w:p w14:paraId="14E3A9C8" w14:textId="77777777" w:rsidR="0091224D" w:rsidRDefault="0091224D" w:rsidP="002C793C">
            <w:pPr>
              <w:tabs>
                <w:tab w:val="left" w:pos="115"/>
              </w:tabs>
              <w:spacing w:after="45"/>
              <w:ind w:left="115" w:right="125"/>
              <w:rPr>
                <w:szCs w:val="20"/>
                <w:lang w:val="en-US"/>
              </w:rPr>
            </w:pPr>
            <w:r>
              <w:rPr>
                <w:szCs w:val="20"/>
                <w:lang w:val="en-US"/>
              </w:rPr>
              <w:t xml:space="preserve">If the </w:t>
            </w:r>
            <w:r>
              <w:rPr>
                <w:i/>
                <w:iCs/>
                <w:szCs w:val="20"/>
                <w:lang w:val="en-US"/>
              </w:rPr>
              <w:t>blnStackClasses</w:t>
            </w:r>
            <w:r>
              <w:rPr>
                <w:szCs w:val="20"/>
                <w:lang w:val="en-US"/>
              </w:rPr>
              <w:t xml:space="preserve"> parameter above is set to TRUE, set the </w:t>
            </w:r>
            <w:r>
              <w:rPr>
                <w:i/>
                <w:iCs/>
                <w:szCs w:val="20"/>
                <w:lang w:val="en-US"/>
              </w:rPr>
              <w:t>intClassesPerRow</w:t>
            </w:r>
            <w:r>
              <w:rPr>
                <w:szCs w:val="20"/>
                <w:lang w:val="en-US"/>
              </w:rPr>
              <w:t xml:space="preserve"> parameter to the desired number of item views per row.</w:t>
            </w:r>
          </w:p>
        </w:tc>
      </w:tr>
      <w:tr w:rsidR="0091224D" w:rsidRPr="00050476" w14:paraId="1FFA62B4" w14:textId="77777777" w:rsidTr="002C793C">
        <w:tc>
          <w:tcPr>
            <w:tcW w:w="2981" w:type="dxa"/>
            <w:tcBorders>
              <w:top w:val="nil"/>
              <w:left w:val="nil"/>
              <w:bottom w:val="nil"/>
              <w:right w:val="nil"/>
            </w:tcBorders>
          </w:tcPr>
          <w:p w14:paraId="64426D1F" w14:textId="77777777" w:rsidR="0091224D" w:rsidRDefault="0091224D" w:rsidP="002C793C">
            <w:pPr>
              <w:tabs>
                <w:tab w:val="left" w:pos="115"/>
              </w:tabs>
              <w:spacing w:after="45"/>
              <w:ind w:left="115" w:right="125"/>
              <w:rPr>
                <w:szCs w:val="20"/>
              </w:rPr>
            </w:pPr>
            <w:r>
              <w:rPr>
                <w:i/>
                <w:iCs/>
                <w:szCs w:val="20"/>
              </w:rPr>
              <w:t>intDistanceX</w:t>
            </w:r>
            <w:r>
              <w:rPr>
                <w:szCs w:val="20"/>
              </w:rPr>
              <w:t xml:space="preserve"> as Integer</w:t>
            </w:r>
          </w:p>
        </w:tc>
        <w:tc>
          <w:tcPr>
            <w:tcW w:w="5870" w:type="dxa"/>
            <w:tcBorders>
              <w:top w:val="nil"/>
              <w:left w:val="nil"/>
              <w:bottom w:val="nil"/>
              <w:right w:val="nil"/>
            </w:tcBorders>
          </w:tcPr>
          <w:p w14:paraId="63611F4B" w14:textId="77777777" w:rsidR="0091224D" w:rsidRDefault="0091224D" w:rsidP="002C793C">
            <w:pPr>
              <w:tabs>
                <w:tab w:val="left" w:pos="115"/>
              </w:tabs>
              <w:spacing w:after="45"/>
              <w:ind w:left="115" w:right="125"/>
              <w:rPr>
                <w:szCs w:val="20"/>
                <w:lang w:val="en-US"/>
              </w:rPr>
            </w:pPr>
            <w:r>
              <w:rPr>
                <w:szCs w:val="20"/>
                <w:lang w:val="en-US"/>
              </w:rPr>
              <w:t>The horizontal distance between item views.</w:t>
            </w:r>
          </w:p>
        </w:tc>
      </w:tr>
      <w:tr w:rsidR="0091224D" w:rsidRPr="00050476" w14:paraId="4FDC3559" w14:textId="77777777" w:rsidTr="002C793C">
        <w:tc>
          <w:tcPr>
            <w:tcW w:w="2981" w:type="dxa"/>
            <w:tcBorders>
              <w:top w:val="nil"/>
              <w:left w:val="nil"/>
              <w:bottom w:val="nil"/>
              <w:right w:val="nil"/>
            </w:tcBorders>
          </w:tcPr>
          <w:p w14:paraId="63A960CA" w14:textId="77777777" w:rsidR="0091224D" w:rsidRDefault="0091224D" w:rsidP="002C793C">
            <w:pPr>
              <w:tabs>
                <w:tab w:val="left" w:pos="115"/>
              </w:tabs>
              <w:spacing w:after="45"/>
              <w:ind w:left="115" w:right="125"/>
              <w:rPr>
                <w:szCs w:val="20"/>
              </w:rPr>
            </w:pPr>
            <w:r>
              <w:rPr>
                <w:i/>
                <w:iCs/>
                <w:szCs w:val="20"/>
              </w:rPr>
              <w:t>intDistanceY</w:t>
            </w:r>
            <w:r>
              <w:rPr>
                <w:szCs w:val="20"/>
              </w:rPr>
              <w:t xml:space="preserve"> as Integer</w:t>
            </w:r>
          </w:p>
        </w:tc>
        <w:tc>
          <w:tcPr>
            <w:tcW w:w="5870" w:type="dxa"/>
            <w:tcBorders>
              <w:top w:val="nil"/>
              <w:left w:val="nil"/>
              <w:bottom w:val="nil"/>
              <w:right w:val="nil"/>
            </w:tcBorders>
          </w:tcPr>
          <w:p w14:paraId="73F31792" w14:textId="77777777" w:rsidR="0091224D" w:rsidRDefault="0091224D" w:rsidP="002C793C">
            <w:pPr>
              <w:tabs>
                <w:tab w:val="left" w:pos="115"/>
              </w:tabs>
              <w:spacing w:after="45"/>
              <w:ind w:left="115" w:right="125"/>
              <w:rPr>
                <w:szCs w:val="20"/>
                <w:lang w:val="en-US"/>
              </w:rPr>
            </w:pPr>
            <w:r>
              <w:rPr>
                <w:szCs w:val="20"/>
                <w:lang w:val="en-US"/>
              </w:rPr>
              <w:t>The vertical distance between item views.</w:t>
            </w:r>
          </w:p>
        </w:tc>
      </w:tr>
      <w:tr w:rsidR="0091224D" w:rsidRPr="00050476" w14:paraId="427E700C" w14:textId="77777777" w:rsidTr="002C793C">
        <w:tc>
          <w:tcPr>
            <w:tcW w:w="2981" w:type="dxa"/>
            <w:tcBorders>
              <w:top w:val="nil"/>
              <w:left w:val="nil"/>
              <w:bottom w:val="nil"/>
              <w:right w:val="nil"/>
            </w:tcBorders>
          </w:tcPr>
          <w:p w14:paraId="4DF7742B" w14:textId="77777777" w:rsidR="0091224D" w:rsidRDefault="0091224D" w:rsidP="002C793C">
            <w:pPr>
              <w:tabs>
                <w:tab w:val="left" w:pos="115"/>
              </w:tabs>
              <w:spacing w:after="45"/>
              <w:ind w:left="115" w:right="125"/>
              <w:rPr>
                <w:szCs w:val="20"/>
              </w:rPr>
            </w:pPr>
            <w:r>
              <w:rPr>
                <w:i/>
                <w:iCs/>
                <w:szCs w:val="20"/>
              </w:rPr>
              <w:t>intUpperLeftX</w:t>
            </w:r>
            <w:r>
              <w:rPr>
                <w:szCs w:val="20"/>
              </w:rPr>
              <w:t xml:space="preserve"> as Integer</w:t>
            </w:r>
          </w:p>
        </w:tc>
        <w:tc>
          <w:tcPr>
            <w:tcW w:w="5870" w:type="dxa"/>
            <w:tcBorders>
              <w:top w:val="nil"/>
              <w:left w:val="nil"/>
              <w:bottom w:val="nil"/>
              <w:right w:val="nil"/>
            </w:tcBorders>
          </w:tcPr>
          <w:p w14:paraId="2930717C" w14:textId="77777777" w:rsidR="0091224D" w:rsidRDefault="0091224D" w:rsidP="002C793C">
            <w:pPr>
              <w:tabs>
                <w:tab w:val="left" w:pos="115"/>
              </w:tabs>
              <w:spacing w:after="45"/>
              <w:ind w:left="115" w:right="125"/>
              <w:rPr>
                <w:szCs w:val="20"/>
                <w:lang w:val="en-US"/>
              </w:rPr>
            </w:pPr>
            <w:r>
              <w:rPr>
                <w:szCs w:val="20"/>
                <w:lang w:val="en-US"/>
              </w:rPr>
              <w:t>Where to place the first item view horizontally during the layout (X coordinate).</w:t>
            </w:r>
          </w:p>
        </w:tc>
      </w:tr>
      <w:tr w:rsidR="0091224D" w:rsidRPr="00050476" w14:paraId="2A6E7F00" w14:textId="77777777" w:rsidTr="002C793C">
        <w:tc>
          <w:tcPr>
            <w:tcW w:w="2981" w:type="dxa"/>
            <w:tcBorders>
              <w:top w:val="nil"/>
              <w:left w:val="nil"/>
              <w:bottom w:val="nil"/>
              <w:right w:val="nil"/>
            </w:tcBorders>
          </w:tcPr>
          <w:p w14:paraId="079D5993" w14:textId="77777777" w:rsidR="0091224D" w:rsidRDefault="0091224D" w:rsidP="002C793C">
            <w:pPr>
              <w:tabs>
                <w:tab w:val="left" w:pos="115"/>
              </w:tabs>
              <w:spacing w:after="45"/>
              <w:ind w:left="115" w:right="125"/>
              <w:rPr>
                <w:szCs w:val="20"/>
              </w:rPr>
            </w:pPr>
            <w:r>
              <w:rPr>
                <w:i/>
                <w:iCs/>
                <w:szCs w:val="20"/>
              </w:rPr>
              <w:t>intUpperLeftY</w:t>
            </w:r>
            <w:r>
              <w:rPr>
                <w:szCs w:val="20"/>
              </w:rPr>
              <w:t xml:space="preserve"> as Integer</w:t>
            </w:r>
          </w:p>
        </w:tc>
        <w:tc>
          <w:tcPr>
            <w:tcW w:w="5870" w:type="dxa"/>
            <w:tcBorders>
              <w:top w:val="nil"/>
              <w:left w:val="nil"/>
              <w:bottom w:val="nil"/>
              <w:right w:val="nil"/>
            </w:tcBorders>
          </w:tcPr>
          <w:p w14:paraId="3A820E61" w14:textId="77777777" w:rsidR="0091224D" w:rsidRDefault="0091224D" w:rsidP="002C793C">
            <w:pPr>
              <w:tabs>
                <w:tab w:val="left" w:pos="115"/>
              </w:tabs>
              <w:spacing w:after="45"/>
              <w:ind w:left="115" w:right="125"/>
              <w:rPr>
                <w:szCs w:val="20"/>
                <w:lang w:val="en-US"/>
              </w:rPr>
            </w:pPr>
            <w:r>
              <w:rPr>
                <w:szCs w:val="20"/>
                <w:lang w:val="en-US"/>
              </w:rPr>
              <w:t>Where to place the first item view vertically during the layout (Y coordinate).</w:t>
            </w:r>
          </w:p>
        </w:tc>
      </w:tr>
    </w:tbl>
    <w:p w14:paraId="6C0ADBB8" w14:textId="77777777" w:rsidR="0091224D" w:rsidRPr="000728FC" w:rsidRDefault="0091224D" w:rsidP="0091224D">
      <w:pPr>
        <w:pBdr>
          <w:top w:val="single" w:sz="6" w:space="0" w:color="auto"/>
        </w:pBdr>
        <w:tabs>
          <w:tab w:val="left" w:pos="185"/>
        </w:tabs>
        <w:spacing w:before="355" w:after="115"/>
        <w:ind w:left="185" w:right="4315"/>
        <w:rPr>
          <w:b/>
          <w:bCs/>
          <w:i/>
          <w:iCs/>
          <w:szCs w:val="20"/>
          <w:lang w:val="en-US"/>
        </w:rPr>
      </w:pPr>
      <w:r w:rsidRPr="000728FC">
        <w:rPr>
          <w:b/>
          <w:bCs/>
          <w:i/>
          <w:iCs/>
          <w:szCs w:val="20"/>
          <w:lang w:val="en-US"/>
        </w:rPr>
        <w:t>See Also</w:t>
      </w:r>
    </w:p>
    <w:p w14:paraId="779C0EF0" w14:textId="77777777" w:rsidR="0091224D" w:rsidRPr="000728FC" w:rsidRDefault="0091224D" w:rsidP="0091224D">
      <w:pPr>
        <w:tabs>
          <w:tab w:val="left" w:pos="175"/>
        </w:tabs>
        <w:spacing w:after="45"/>
        <w:ind w:left="175" w:right="125"/>
        <w:rPr>
          <w:szCs w:val="20"/>
          <w:lang w:val="en-US"/>
        </w:rPr>
      </w:pPr>
      <w:r w:rsidRPr="000728FC">
        <w:rPr>
          <w:color w:val="008000"/>
          <w:szCs w:val="20"/>
          <w:u w:val="double"/>
          <w:lang w:val="en-US"/>
        </w:rPr>
        <w:t>Layout Selected Shapes in Rose</w:t>
      </w:r>
      <w:r w:rsidRPr="000728FC">
        <w:rPr>
          <w:szCs w:val="20"/>
          <w:lang w:val="en-US"/>
        </w:rPr>
        <w:t xml:space="preserve"> </w:t>
      </w:r>
    </w:p>
    <w:p w14:paraId="38F5F903" w14:textId="61BA4BB8" w:rsidR="0091224D" w:rsidRPr="000728FC" w:rsidRDefault="0091224D" w:rsidP="00D54CF2">
      <w:pPr>
        <w:pStyle w:val="Heading5"/>
        <w:rPr>
          <w:lang w:val="en-US"/>
        </w:rPr>
      </w:pPr>
      <w:r w:rsidRPr="00D54CF2">
        <w:t>RemoveItemView</w:t>
      </w:r>
      <w:r w:rsidRPr="000728FC">
        <w:rPr>
          <w:lang w:val="en-US"/>
        </w:rPr>
        <w:t xml:space="preserve"> Method (Diagram)</w:t>
      </w:r>
    </w:p>
    <w:p w14:paraId="67FA77E1"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0ED5EB9A" w14:textId="77777777" w:rsidR="0091224D" w:rsidRPr="000728FC" w:rsidRDefault="0091224D" w:rsidP="0091224D">
      <w:pPr>
        <w:tabs>
          <w:tab w:val="left" w:pos="265"/>
        </w:tabs>
        <w:spacing w:after="45"/>
        <w:ind w:left="265" w:right="125" w:firstLine="175"/>
        <w:rPr>
          <w:szCs w:val="20"/>
          <w:lang w:val="en-US"/>
        </w:rPr>
      </w:pPr>
      <w:r w:rsidRPr="000728FC">
        <w:rPr>
          <w:szCs w:val="20"/>
          <w:lang w:val="en-US"/>
        </w:rPr>
        <w:t>This method removes an item view object from a diagram.</w:t>
      </w:r>
    </w:p>
    <w:p w14:paraId="3FBC25E6" w14:textId="77777777" w:rsidR="0091224D" w:rsidRPr="000728FC" w:rsidRDefault="0091224D" w:rsidP="0091224D">
      <w:pPr>
        <w:tabs>
          <w:tab w:val="left" w:pos="265"/>
        </w:tabs>
        <w:spacing w:after="45"/>
        <w:ind w:left="265" w:right="125"/>
        <w:rPr>
          <w:b/>
          <w:bCs/>
          <w:szCs w:val="20"/>
          <w:lang w:val="en-US"/>
        </w:rPr>
      </w:pPr>
    </w:p>
    <w:p w14:paraId="3006AFD0"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lastRenderedPageBreak/>
        <w:t>Syntax</w:t>
      </w:r>
    </w:p>
    <w:p w14:paraId="0B938E71" w14:textId="77777777" w:rsidR="0091224D" w:rsidRPr="000728FC" w:rsidRDefault="0091224D" w:rsidP="0091224D">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i/>
          <w:iCs/>
          <w:sz w:val="22"/>
          <w:szCs w:val="22"/>
          <w:lang w:val="en-US"/>
        </w:rPr>
        <w:t>IsRemoved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theDiagram</w:t>
      </w:r>
      <w:r w:rsidRPr="000728FC">
        <w:rPr>
          <w:rFonts w:ascii="Courier New" w:hAnsi="Courier New" w:cs="Courier New"/>
          <w:b/>
          <w:bCs/>
          <w:sz w:val="22"/>
          <w:szCs w:val="22"/>
          <w:lang w:val="en-US"/>
        </w:rPr>
        <w:t>.RemoveItemView (</w:t>
      </w:r>
      <w:r w:rsidRPr="000728FC">
        <w:rPr>
          <w:rFonts w:ascii="Courier New" w:hAnsi="Courier New" w:cs="Courier New"/>
          <w:i/>
          <w:iCs/>
          <w:sz w:val="22"/>
          <w:szCs w:val="22"/>
          <w:lang w:val="en-US"/>
        </w:rPr>
        <w:t>theRoseItemView</w:t>
      </w:r>
      <w:r w:rsidRPr="000728FC">
        <w:rPr>
          <w:rFonts w:ascii="Courier New" w:hAnsi="Courier New" w:cs="Courier New"/>
          <w:b/>
          <w:bCs/>
          <w:sz w:val="22"/>
          <w:szCs w:val="22"/>
          <w:lang w:val="en-US"/>
        </w:rPr>
        <w:t>)</w:t>
      </w:r>
    </w:p>
    <w:p w14:paraId="36CC2A4B" w14:textId="77777777" w:rsidR="0091224D" w:rsidRPr="000728FC" w:rsidRDefault="0091224D" w:rsidP="0091224D">
      <w:pPr>
        <w:tabs>
          <w:tab w:val="left" w:pos="115"/>
        </w:tabs>
        <w:spacing w:after="45"/>
        <w:ind w:left="115" w:right="125" w:firstLine="265"/>
        <w:rPr>
          <w:szCs w:val="20"/>
          <w:lang w:val="en-US"/>
        </w:rPr>
      </w:pPr>
    </w:p>
    <w:p w14:paraId="517F3D49"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18CCEDCE" w14:textId="77777777" w:rsidTr="002C793C">
        <w:tc>
          <w:tcPr>
            <w:tcW w:w="3161" w:type="dxa"/>
            <w:tcBorders>
              <w:top w:val="nil"/>
              <w:left w:val="nil"/>
              <w:bottom w:val="nil"/>
              <w:right w:val="nil"/>
            </w:tcBorders>
          </w:tcPr>
          <w:p w14:paraId="195F02A6" w14:textId="77777777" w:rsidR="0091224D" w:rsidRDefault="0091224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6CF547B5" w14:textId="77777777" w:rsidR="0091224D" w:rsidRDefault="0091224D" w:rsidP="002C793C">
            <w:pPr>
              <w:tabs>
                <w:tab w:val="left" w:pos="115"/>
              </w:tabs>
              <w:spacing w:after="45"/>
              <w:ind w:left="115" w:right="125"/>
              <w:rPr>
                <w:szCs w:val="20"/>
              </w:rPr>
            </w:pPr>
            <w:r>
              <w:rPr>
                <w:b/>
                <w:bCs/>
                <w:szCs w:val="20"/>
              </w:rPr>
              <w:t>Description</w:t>
            </w:r>
          </w:p>
        </w:tc>
      </w:tr>
      <w:tr w:rsidR="0091224D" w:rsidRPr="00050476" w14:paraId="79468BFA" w14:textId="77777777" w:rsidTr="002C793C">
        <w:tc>
          <w:tcPr>
            <w:tcW w:w="3161" w:type="dxa"/>
            <w:tcBorders>
              <w:top w:val="nil"/>
              <w:left w:val="nil"/>
              <w:bottom w:val="nil"/>
              <w:right w:val="nil"/>
            </w:tcBorders>
          </w:tcPr>
          <w:p w14:paraId="08CBC5D7" w14:textId="77777777" w:rsidR="0091224D" w:rsidRDefault="0091224D" w:rsidP="002C793C">
            <w:pPr>
              <w:tabs>
                <w:tab w:val="left" w:pos="115"/>
              </w:tabs>
              <w:spacing w:after="45"/>
              <w:ind w:left="115" w:right="125"/>
              <w:rPr>
                <w:i/>
                <w:iCs/>
                <w:szCs w:val="20"/>
              </w:rPr>
            </w:pPr>
            <w:r>
              <w:rPr>
                <w:i/>
                <w:iCs/>
                <w:szCs w:val="20"/>
              </w:rPr>
              <w:t xml:space="preserve">IsRemoved </w:t>
            </w:r>
            <w:r>
              <w:rPr>
                <w:szCs w:val="20"/>
              </w:rPr>
              <w:t>As Boolean</w:t>
            </w:r>
          </w:p>
        </w:tc>
        <w:tc>
          <w:tcPr>
            <w:tcW w:w="5690" w:type="dxa"/>
            <w:tcBorders>
              <w:top w:val="nil"/>
              <w:left w:val="nil"/>
              <w:bottom w:val="nil"/>
              <w:right w:val="nil"/>
            </w:tcBorders>
          </w:tcPr>
          <w:p w14:paraId="0C717FF5" w14:textId="0A6B033B" w:rsidR="0091224D" w:rsidRDefault="0091224D" w:rsidP="002C793C">
            <w:pPr>
              <w:tabs>
                <w:tab w:val="left" w:pos="115"/>
              </w:tabs>
              <w:spacing w:after="45"/>
              <w:ind w:left="115" w:right="125"/>
              <w:rPr>
                <w:szCs w:val="20"/>
                <w:lang w:val="en-US"/>
              </w:rPr>
            </w:pPr>
            <w:r>
              <w:rPr>
                <w:szCs w:val="20"/>
                <w:lang w:val="en-US"/>
              </w:rPr>
              <w:t>Returns a value of True if the Rose item view object is successfully removed</w:t>
            </w:r>
            <w:r w:rsidR="00657982">
              <w:rPr>
                <w:szCs w:val="20"/>
                <w:lang w:val="en-US"/>
              </w:rPr>
              <w:t>.</w:t>
            </w:r>
          </w:p>
        </w:tc>
      </w:tr>
      <w:tr w:rsidR="0091224D" w:rsidRPr="00050476" w14:paraId="718692B0" w14:textId="77777777" w:rsidTr="002C793C">
        <w:tc>
          <w:tcPr>
            <w:tcW w:w="3161" w:type="dxa"/>
            <w:tcBorders>
              <w:top w:val="nil"/>
              <w:left w:val="nil"/>
              <w:bottom w:val="nil"/>
              <w:right w:val="nil"/>
            </w:tcBorders>
          </w:tcPr>
          <w:p w14:paraId="2274FBF2" w14:textId="77777777" w:rsidR="0091224D" w:rsidRDefault="0091224D" w:rsidP="002C793C">
            <w:pPr>
              <w:tabs>
                <w:tab w:val="left" w:pos="115"/>
              </w:tabs>
              <w:spacing w:after="45"/>
              <w:ind w:left="115" w:right="125"/>
              <w:rPr>
                <w:i/>
                <w:iCs/>
                <w:szCs w:val="20"/>
              </w:rPr>
            </w:pPr>
            <w:r>
              <w:rPr>
                <w:i/>
                <w:iCs/>
                <w:szCs w:val="20"/>
              </w:rPr>
              <w:t xml:space="preserve">theDiagram </w:t>
            </w:r>
            <w:r>
              <w:rPr>
                <w:szCs w:val="20"/>
              </w:rPr>
              <w:t xml:space="preserve">As </w:t>
            </w:r>
            <w:r>
              <w:rPr>
                <w:color w:val="008000"/>
                <w:szCs w:val="20"/>
                <w:u w:val="double"/>
              </w:rPr>
              <w:t>Diagram</w:t>
            </w:r>
            <w:r>
              <w:rPr>
                <w:szCs w:val="20"/>
              </w:rPr>
              <w:t xml:space="preserve"> </w:t>
            </w:r>
          </w:p>
        </w:tc>
        <w:tc>
          <w:tcPr>
            <w:tcW w:w="5690" w:type="dxa"/>
            <w:tcBorders>
              <w:top w:val="nil"/>
              <w:left w:val="nil"/>
              <w:bottom w:val="nil"/>
              <w:right w:val="nil"/>
            </w:tcBorders>
          </w:tcPr>
          <w:p w14:paraId="7CF22BC8" w14:textId="4667A3B5" w:rsidR="0091224D" w:rsidRDefault="0091224D" w:rsidP="002C793C">
            <w:pPr>
              <w:tabs>
                <w:tab w:val="left" w:pos="115"/>
              </w:tabs>
              <w:spacing w:after="45"/>
              <w:ind w:left="115" w:right="125"/>
              <w:rPr>
                <w:szCs w:val="20"/>
                <w:lang w:val="en-US"/>
              </w:rPr>
            </w:pPr>
            <w:r>
              <w:rPr>
                <w:szCs w:val="20"/>
                <w:lang w:val="en-US"/>
              </w:rPr>
              <w:t>Diagram from which the Rose item view object is being removed</w:t>
            </w:r>
            <w:r w:rsidR="00657982">
              <w:rPr>
                <w:szCs w:val="20"/>
                <w:lang w:val="en-US"/>
              </w:rPr>
              <w:t>.</w:t>
            </w:r>
          </w:p>
        </w:tc>
      </w:tr>
      <w:tr w:rsidR="0091224D" w:rsidRPr="00050476" w14:paraId="27C4288F" w14:textId="77777777" w:rsidTr="002C793C">
        <w:tc>
          <w:tcPr>
            <w:tcW w:w="3161" w:type="dxa"/>
            <w:tcBorders>
              <w:top w:val="nil"/>
              <w:left w:val="nil"/>
              <w:bottom w:val="nil"/>
              <w:right w:val="nil"/>
            </w:tcBorders>
          </w:tcPr>
          <w:p w14:paraId="52B64DAB" w14:textId="77777777" w:rsidR="0091224D" w:rsidRDefault="0091224D" w:rsidP="002C793C">
            <w:pPr>
              <w:tabs>
                <w:tab w:val="left" w:pos="115"/>
              </w:tabs>
              <w:spacing w:after="45"/>
              <w:ind w:left="115" w:right="125"/>
              <w:rPr>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690" w:type="dxa"/>
            <w:tcBorders>
              <w:top w:val="nil"/>
              <w:left w:val="nil"/>
              <w:bottom w:val="nil"/>
              <w:right w:val="nil"/>
            </w:tcBorders>
          </w:tcPr>
          <w:p w14:paraId="36CE69F8" w14:textId="11003637" w:rsidR="0091224D" w:rsidRDefault="0091224D" w:rsidP="002C793C">
            <w:pPr>
              <w:tabs>
                <w:tab w:val="left" w:pos="115"/>
              </w:tabs>
              <w:spacing w:after="45"/>
              <w:ind w:left="115" w:right="125"/>
              <w:rPr>
                <w:szCs w:val="20"/>
                <w:lang w:val="en-US"/>
              </w:rPr>
            </w:pPr>
            <w:r>
              <w:rPr>
                <w:szCs w:val="20"/>
                <w:lang w:val="en-US"/>
              </w:rPr>
              <w:t>Rose item view object to be removed from the diagram</w:t>
            </w:r>
            <w:r w:rsidR="00657982">
              <w:rPr>
                <w:szCs w:val="20"/>
                <w:lang w:val="en-US"/>
              </w:rPr>
              <w:t>.</w:t>
            </w:r>
          </w:p>
        </w:tc>
      </w:tr>
    </w:tbl>
    <w:p w14:paraId="6F021212" w14:textId="42F7BE44" w:rsidR="0091224D" w:rsidRPr="000728FC" w:rsidRDefault="0091224D" w:rsidP="00D54CF2">
      <w:pPr>
        <w:pStyle w:val="Heading5"/>
        <w:rPr>
          <w:lang w:val="en-US"/>
        </w:rPr>
      </w:pPr>
      <w:r w:rsidRPr="00D54CF2">
        <w:t>RemoveNoteView</w:t>
      </w:r>
      <w:r w:rsidRPr="000728FC">
        <w:rPr>
          <w:lang w:val="en-US"/>
        </w:rPr>
        <w:t xml:space="preserve"> Method (Diagram)</w:t>
      </w:r>
    </w:p>
    <w:p w14:paraId="52D47DFB"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3CF1D4DC" w14:textId="502C9F31" w:rsidR="0091224D" w:rsidRPr="000728FC" w:rsidRDefault="0091224D" w:rsidP="0091224D">
      <w:pPr>
        <w:tabs>
          <w:tab w:val="left" w:pos="265"/>
        </w:tabs>
        <w:spacing w:after="45"/>
        <w:ind w:left="265" w:right="125" w:firstLine="175"/>
        <w:rPr>
          <w:szCs w:val="20"/>
          <w:lang w:val="en-US"/>
        </w:rPr>
      </w:pPr>
      <w:r w:rsidRPr="000728FC">
        <w:rPr>
          <w:szCs w:val="20"/>
          <w:lang w:val="en-US"/>
        </w:rPr>
        <w:t>This function removes a note view object from a diagram</w:t>
      </w:r>
      <w:r w:rsidR="00657982">
        <w:rPr>
          <w:szCs w:val="20"/>
          <w:lang w:val="en-US"/>
        </w:rPr>
        <w:t>.</w:t>
      </w:r>
    </w:p>
    <w:p w14:paraId="247FCB20" w14:textId="77777777" w:rsidR="0091224D" w:rsidRPr="000728FC" w:rsidRDefault="0091224D" w:rsidP="0091224D">
      <w:pPr>
        <w:tabs>
          <w:tab w:val="left" w:pos="265"/>
        </w:tabs>
        <w:spacing w:after="45"/>
        <w:ind w:left="265" w:right="125"/>
        <w:rPr>
          <w:b/>
          <w:bCs/>
          <w:szCs w:val="20"/>
          <w:lang w:val="en-US"/>
        </w:rPr>
      </w:pPr>
    </w:p>
    <w:p w14:paraId="55A03DE0" w14:textId="77777777" w:rsidR="0091224D" w:rsidRPr="000728FC" w:rsidRDefault="0091224D" w:rsidP="0091224D">
      <w:pPr>
        <w:tabs>
          <w:tab w:val="left" w:pos="115"/>
        </w:tabs>
        <w:spacing w:after="45"/>
        <w:ind w:left="115" w:right="125"/>
        <w:rPr>
          <w:b/>
          <w:bCs/>
          <w:szCs w:val="20"/>
          <w:lang w:val="en-US"/>
        </w:rPr>
      </w:pPr>
      <w:r w:rsidRPr="000728FC">
        <w:rPr>
          <w:b/>
          <w:bCs/>
          <w:szCs w:val="20"/>
          <w:lang w:val="en-US"/>
        </w:rPr>
        <w:t>Syntax</w:t>
      </w:r>
    </w:p>
    <w:p w14:paraId="7F729D80" w14:textId="77777777" w:rsidR="0091224D" w:rsidRPr="000728FC" w:rsidRDefault="0091224D" w:rsidP="0091224D">
      <w:pPr>
        <w:tabs>
          <w:tab w:val="left" w:pos="115"/>
        </w:tabs>
        <w:spacing w:after="45"/>
        <w:ind w:left="115" w:right="125" w:firstLine="265"/>
        <w:rPr>
          <w:i/>
          <w:iCs/>
          <w:szCs w:val="20"/>
          <w:lang w:val="en-US"/>
        </w:rPr>
      </w:pPr>
      <w:r w:rsidRPr="000728FC">
        <w:rPr>
          <w:szCs w:val="20"/>
          <w:lang w:val="en-US"/>
        </w:rPr>
        <w:t xml:space="preserve">Set </w:t>
      </w:r>
      <w:r w:rsidRPr="000728FC">
        <w:rPr>
          <w:i/>
          <w:iCs/>
          <w:szCs w:val="20"/>
          <w:lang w:val="en-US"/>
        </w:rPr>
        <w:t>IsRemoved = theDiagram.</w:t>
      </w:r>
      <w:r w:rsidRPr="000728FC">
        <w:rPr>
          <w:szCs w:val="20"/>
          <w:lang w:val="en-US"/>
        </w:rPr>
        <w:t>RemoveNoteView</w:t>
      </w:r>
      <w:r w:rsidRPr="000728FC">
        <w:rPr>
          <w:i/>
          <w:iCs/>
          <w:szCs w:val="20"/>
          <w:lang w:val="en-US"/>
        </w:rPr>
        <w:t xml:space="preserve"> (theNoteView)</w:t>
      </w:r>
    </w:p>
    <w:p w14:paraId="6B11439D" w14:textId="77777777" w:rsidR="0091224D" w:rsidRPr="000728FC" w:rsidRDefault="0091224D" w:rsidP="0091224D">
      <w:pPr>
        <w:tabs>
          <w:tab w:val="left" w:pos="115"/>
        </w:tabs>
        <w:spacing w:after="45"/>
        <w:ind w:left="115" w:right="125" w:firstLine="265"/>
        <w:rPr>
          <w:szCs w:val="20"/>
          <w:lang w:val="en-US"/>
        </w:rPr>
      </w:pPr>
    </w:p>
    <w:p w14:paraId="105BD1A7" w14:textId="77777777" w:rsidR="0091224D" w:rsidRPr="000728FC" w:rsidRDefault="0091224D" w:rsidP="0091224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91224D" w14:paraId="3A11029E" w14:textId="77777777" w:rsidTr="002C793C">
        <w:tc>
          <w:tcPr>
            <w:tcW w:w="3161" w:type="dxa"/>
            <w:tcBorders>
              <w:top w:val="nil"/>
              <w:left w:val="nil"/>
              <w:bottom w:val="nil"/>
              <w:right w:val="nil"/>
            </w:tcBorders>
          </w:tcPr>
          <w:p w14:paraId="2D86B1A3" w14:textId="77777777" w:rsidR="0091224D" w:rsidRDefault="0091224D"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23597602" w14:textId="77777777" w:rsidR="0091224D" w:rsidRDefault="0091224D" w:rsidP="002C793C">
            <w:pPr>
              <w:tabs>
                <w:tab w:val="left" w:pos="115"/>
              </w:tabs>
              <w:spacing w:after="45"/>
              <w:ind w:left="115" w:right="125"/>
              <w:rPr>
                <w:szCs w:val="20"/>
              </w:rPr>
            </w:pPr>
            <w:r>
              <w:rPr>
                <w:b/>
                <w:bCs/>
                <w:szCs w:val="20"/>
              </w:rPr>
              <w:t>Description</w:t>
            </w:r>
          </w:p>
        </w:tc>
      </w:tr>
      <w:tr w:rsidR="0091224D" w:rsidRPr="00050476" w14:paraId="7DD67528" w14:textId="77777777" w:rsidTr="002C793C">
        <w:tc>
          <w:tcPr>
            <w:tcW w:w="3161" w:type="dxa"/>
            <w:tcBorders>
              <w:top w:val="nil"/>
              <w:left w:val="nil"/>
              <w:bottom w:val="nil"/>
              <w:right w:val="nil"/>
            </w:tcBorders>
          </w:tcPr>
          <w:p w14:paraId="399E43B6" w14:textId="77777777" w:rsidR="0091224D" w:rsidRDefault="0091224D" w:rsidP="002C793C">
            <w:pPr>
              <w:tabs>
                <w:tab w:val="left" w:pos="115"/>
              </w:tabs>
              <w:spacing w:after="45"/>
              <w:ind w:left="115" w:right="125"/>
              <w:rPr>
                <w:i/>
                <w:iCs/>
                <w:szCs w:val="20"/>
              </w:rPr>
            </w:pPr>
            <w:r>
              <w:rPr>
                <w:i/>
                <w:iCs/>
                <w:szCs w:val="20"/>
              </w:rPr>
              <w:t xml:space="preserve">IsRemoved </w:t>
            </w:r>
            <w:r>
              <w:rPr>
                <w:szCs w:val="20"/>
              </w:rPr>
              <w:t>As Boolean</w:t>
            </w:r>
          </w:p>
        </w:tc>
        <w:tc>
          <w:tcPr>
            <w:tcW w:w="5690" w:type="dxa"/>
            <w:tcBorders>
              <w:top w:val="nil"/>
              <w:left w:val="nil"/>
              <w:bottom w:val="nil"/>
              <w:right w:val="nil"/>
            </w:tcBorders>
          </w:tcPr>
          <w:p w14:paraId="07986E91" w14:textId="5AE3F204" w:rsidR="0091224D" w:rsidRDefault="0091224D" w:rsidP="002C793C">
            <w:pPr>
              <w:tabs>
                <w:tab w:val="left" w:pos="115"/>
              </w:tabs>
              <w:spacing w:after="45"/>
              <w:ind w:left="115" w:right="125"/>
              <w:rPr>
                <w:szCs w:val="20"/>
                <w:lang w:val="en-US"/>
              </w:rPr>
            </w:pPr>
            <w:r>
              <w:rPr>
                <w:szCs w:val="20"/>
                <w:lang w:val="en-US"/>
              </w:rPr>
              <w:t>Returns a value of True when the note view object is successfully removed</w:t>
            </w:r>
            <w:r w:rsidR="00657982">
              <w:rPr>
                <w:szCs w:val="20"/>
                <w:lang w:val="en-US"/>
              </w:rPr>
              <w:t>.</w:t>
            </w:r>
          </w:p>
        </w:tc>
      </w:tr>
      <w:tr w:rsidR="0091224D" w:rsidRPr="00050476" w14:paraId="166EA643" w14:textId="77777777" w:rsidTr="002C793C">
        <w:tc>
          <w:tcPr>
            <w:tcW w:w="3161" w:type="dxa"/>
            <w:tcBorders>
              <w:top w:val="nil"/>
              <w:left w:val="nil"/>
              <w:bottom w:val="nil"/>
              <w:right w:val="nil"/>
            </w:tcBorders>
          </w:tcPr>
          <w:p w14:paraId="2759807C" w14:textId="77777777" w:rsidR="0091224D" w:rsidRDefault="0091224D" w:rsidP="002C793C">
            <w:pPr>
              <w:tabs>
                <w:tab w:val="left" w:pos="115"/>
              </w:tabs>
              <w:spacing w:after="45"/>
              <w:ind w:left="115" w:right="125"/>
              <w:rPr>
                <w:i/>
                <w:iCs/>
                <w:szCs w:val="20"/>
              </w:rPr>
            </w:pPr>
            <w:r>
              <w:rPr>
                <w:i/>
                <w:iCs/>
                <w:szCs w:val="20"/>
              </w:rPr>
              <w:t xml:space="preserve">theDiagram </w:t>
            </w:r>
            <w:r>
              <w:rPr>
                <w:szCs w:val="20"/>
              </w:rPr>
              <w:t xml:space="preserve">As </w:t>
            </w:r>
            <w:r>
              <w:rPr>
                <w:color w:val="008000"/>
                <w:szCs w:val="20"/>
                <w:u w:val="double"/>
              </w:rPr>
              <w:t>Diagram</w:t>
            </w:r>
            <w:r>
              <w:rPr>
                <w:szCs w:val="20"/>
              </w:rPr>
              <w:t xml:space="preserve"> </w:t>
            </w:r>
          </w:p>
        </w:tc>
        <w:tc>
          <w:tcPr>
            <w:tcW w:w="5690" w:type="dxa"/>
            <w:tcBorders>
              <w:top w:val="nil"/>
              <w:left w:val="nil"/>
              <w:bottom w:val="nil"/>
              <w:right w:val="nil"/>
            </w:tcBorders>
          </w:tcPr>
          <w:p w14:paraId="2FA2DFC0" w14:textId="75C86DC6" w:rsidR="0091224D" w:rsidRDefault="0091224D" w:rsidP="002C793C">
            <w:pPr>
              <w:tabs>
                <w:tab w:val="left" w:pos="115"/>
              </w:tabs>
              <w:spacing w:after="45"/>
              <w:ind w:left="115" w:right="125"/>
              <w:rPr>
                <w:szCs w:val="20"/>
                <w:lang w:val="en-US"/>
              </w:rPr>
            </w:pPr>
            <w:r>
              <w:rPr>
                <w:szCs w:val="20"/>
                <w:lang w:val="en-US"/>
              </w:rPr>
              <w:t>Diagram from which the note view object is being removed</w:t>
            </w:r>
            <w:r w:rsidR="00657982">
              <w:rPr>
                <w:szCs w:val="20"/>
                <w:lang w:val="en-US"/>
              </w:rPr>
              <w:t>.</w:t>
            </w:r>
          </w:p>
        </w:tc>
      </w:tr>
      <w:tr w:rsidR="0091224D" w:rsidRPr="00050476" w14:paraId="6D6CBA7C" w14:textId="77777777" w:rsidTr="002C793C">
        <w:tc>
          <w:tcPr>
            <w:tcW w:w="3161" w:type="dxa"/>
            <w:tcBorders>
              <w:top w:val="nil"/>
              <w:left w:val="nil"/>
              <w:bottom w:val="nil"/>
              <w:right w:val="nil"/>
            </w:tcBorders>
          </w:tcPr>
          <w:p w14:paraId="2DED2631" w14:textId="77777777" w:rsidR="0091224D" w:rsidRDefault="0091224D" w:rsidP="002C793C">
            <w:pPr>
              <w:tabs>
                <w:tab w:val="left" w:pos="115"/>
              </w:tabs>
              <w:spacing w:after="45"/>
              <w:ind w:left="115" w:right="125"/>
              <w:rPr>
                <w:szCs w:val="20"/>
              </w:rPr>
            </w:pPr>
            <w:r>
              <w:rPr>
                <w:i/>
                <w:iCs/>
                <w:szCs w:val="20"/>
              </w:rPr>
              <w:t xml:space="preserve">theNoteView </w:t>
            </w:r>
            <w:r>
              <w:rPr>
                <w:szCs w:val="20"/>
              </w:rPr>
              <w:t xml:space="preserve">as </w:t>
            </w:r>
            <w:r>
              <w:rPr>
                <w:color w:val="008000"/>
                <w:szCs w:val="20"/>
                <w:u w:val="double"/>
              </w:rPr>
              <w:t>NoteView</w:t>
            </w:r>
            <w:r>
              <w:rPr>
                <w:szCs w:val="20"/>
              </w:rPr>
              <w:t xml:space="preserve"> </w:t>
            </w:r>
          </w:p>
        </w:tc>
        <w:tc>
          <w:tcPr>
            <w:tcW w:w="5690" w:type="dxa"/>
            <w:tcBorders>
              <w:top w:val="nil"/>
              <w:left w:val="nil"/>
              <w:bottom w:val="nil"/>
              <w:right w:val="nil"/>
            </w:tcBorders>
          </w:tcPr>
          <w:p w14:paraId="7DDEF512" w14:textId="25283B78" w:rsidR="0091224D" w:rsidRDefault="0091224D" w:rsidP="002C793C">
            <w:pPr>
              <w:tabs>
                <w:tab w:val="left" w:pos="115"/>
              </w:tabs>
              <w:spacing w:after="45"/>
              <w:ind w:left="115" w:right="125"/>
              <w:rPr>
                <w:szCs w:val="20"/>
                <w:lang w:val="en-US"/>
              </w:rPr>
            </w:pPr>
            <w:r>
              <w:rPr>
                <w:szCs w:val="20"/>
                <w:lang w:val="en-US"/>
              </w:rPr>
              <w:t>Note view object to be removed from the diagram</w:t>
            </w:r>
            <w:r w:rsidR="00657982">
              <w:rPr>
                <w:szCs w:val="20"/>
                <w:lang w:val="en-US"/>
              </w:rPr>
              <w:t>.</w:t>
            </w:r>
          </w:p>
        </w:tc>
      </w:tr>
    </w:tbl>
    <w:p w14:paraId="16670D29" w14:textId="354B0A2D" w:rsidR="0091224D" w:rsidRPr="000728FC" w:rsidRDefault="0091224D" w:rsidP="00D54CF2">
      <w:pPr>
        <w:pStyle w:val="Heading5"/>
        <w:rPr>
          <w:lang w:val="en-US"/>
        </w:rPr>
      </w:pPr>
      <w:r w:rsidRPr="000728FC">
        <w:rPr>
          <w:lang w:val="en-US"/>
        </w:rPr>
        <w:t>Render Method (Diagram)</w:t>
      </w:r>
    </w:p>
    <w:p w14:paraId="765C1E1C"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46FC0784" w14:textId="77777777" w:rsidR="0091224D" w:rsidRPr="000728FC" w:rsidRDefault="0091224D" w:rsidP="0091224D">
      <w:pPr>
        <w:tabs>
          <w:tab w:val="left" w:pos="355"/>
        </w:tabs>
        <w:spacing w:after="45"/>
        <w:ind w:left="355" w:right="125"/>
        <w:rPr>
          <w:szCs w:val="20"/>
          <w:lang w:val="en-US"/>
        </w:rPr>
      </w:pPr>
      <w:r w:rsidRPr="000728FC">
        <w:rPr>
          <w:szCs w:val="20"/>
          <w:lang w:val="en-US"/>
        </w:rPr>
        <w:t>This subroutine renders a Rose diagram to a Windows metafile, allowing the diagram to be opened and edited in any application that works with Windows metafiles.</w:t>
      </w:r>
    </w:p>
    <w:p w14:paraId="4DB929CB" w14:textId="77777777" w:rsidR="0091224D" w:rsidRPr="000728FC" w:rsidRDefault="0091224D" w:rsidP="0091224D">
      <w:pPr>
        <w:tabs>
          <w:tab w:val="left" w:pos="265"/>
        </w:tabs>
        <w:spacing w:after="45"/>
        <w:ind w:left="265" w:right="125"/>
        <w:rPr>
          <w:b/>
          <w:bCs/>
          <w:szCs w:val="20"/>
          <w:lang w:val="en-US"/>
        </w:rPr>
      </w:pPr>
    </w:p>
    <w:p w14:paraId="53853E97" w14:textId="77777777" w:rsidR="0091224D" w:rsidRDefault="0091224D" w:rsidP="0091224D">
      <w:pPr>
        <w:tabs>
          <w:tab w:val="left" w:pos="115"/>
        </w:tabs>
        <w:spacing w:after="45"/>
        <w:ind w:left="115" w:right="125"/>
        <w:rPr>
          <w:b/>
          <w:bCs/>
          <w:szCs w:val="20"/>
        </w:rPr>
      </w:pPr>
      <w:r>
        <w:rPr>
          <w:b/>
          <w:bCs/>
          <w:szCs w:val="20"/>
        </w:rPr>
        <w:t>Syntax</w:t>
      </w:r>
    </w:p>
    <w:p w14:paraId="39BF0BA2" w14:textId="77777777" w:rsidR="0091224D" w:rsidRDefault="0091224D" w:rsidP="0091224D">
      <w:pPr>
        <w:tabs>
          <w:tab w:val="left" w:pos="115"/>
        </w:tabs>
        <w:spacing w:after="45"/>
        <w:ind w:left="115" w:right="125" w:firstLine="265"/>
        <w:rPr>
          <w:szCs w:val="20"/>
        </w:rPr>
      </w:pPr>
      <w:r>
        <w:rPr>
          <w:i/>
          <w:iCs/>
          <w:szCs w:val="20"/>
        </w:rPr>
        <w:t>theDiagram</w:t>
      </w:r>
      <w:r>
        <w:rPr>
          <w:szCs w:val="20"/>
        </w:rPr>
        <w:t xml:space="preserve">.Render </w:t>
      </w:r>
      <w:r>
        <w:rPr>
          <w:i/>
          <w:iCs/>
          <w:szCs w:val="20"/>
        </w:rPr>
        <w:t>theFileName</w:t>
      </w:r>
    </w:p>
    <w:p w14:paraId="712E2B74"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058931C4" w14:textId="77777777" w:rsidTr="002C793C">
        <w:tc>
          <w:tcPr>
            <w:tcW w:w="2981" w:type="dxa"/>
            <w:tcBorders>
              <w:top w:val="nil"/>
              <w:left w:val="nil"/>
              <w:bottom w:val="nil"/>
              <w:right w:val="nil"/>
            </w:tcBorders>
          </w:tcPr>
          <w:p w14:paraId="1345E6AC" w14:textId="77777777" w:rsidR="0091224D" w:rsidRDefault="0091224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BAF0CC1" w14:textId="77777777" w:rsidR="0091224D" w:rsidRDefault="0091224D" w:rsidP="002C793C">
            <w:pPr>
              <w:tabs>
                <w:tab w:val="left" w:pos="115"/>
              </w:tabs>
              <w:spacing w:after="45"/>
              <w:ind w:left="115" w:right="125"/>
              <w:rPr>
                <w:szCs w:val="20"/>
              </w:rPr>
            </w:pPr>
            <w:r>
              <w:rPr>
                <w:b/>
                <w:bCs/>
                <w:szCs w:val="20"/>
              </w:rPr>
              <w:t>Description</w:t>
            </w:r>
          </w:p>
        </w:tc>
      </w:tr>
      <w:tr w:rsidR="0091224D" w14:paraId="14F07415" w14:textId="77777777" w:rsidTr="002C793C">
        <w:tc>
          <w:tcPr>
            <w:tcW w:w="2981" w:type="dxa"/>
            <w:tcBorders>
              <w:top w:val="nil"/>
              <w:left w:val="nil"/>
              <w:bottom w:val="nil"/>
              <w:right w:val="nil"/>
            </w:tcBorders>
          </w:tcPr>
          <w:p w14:paraId="7B46E42C" w14:textId="77777777" w:rsidR="0091224D" w:rsidRDefault="0091224D" w:rsidP="002C793C">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69AC601F" w14:textId="137E2BDC" w:rsidR="0091224D" w:rsidRPr="00657982" w:rsidRDefault="0091224D" w:rsidP="002C793C">
            <w:pPr>
              <w:tabs>
                <w:tab w:val="left" w:pos="115"/>
              </w:tabs>
              <w:spacing w:after="45"/>
              <w:ind w:left="115" w:right="125"/>
              <w:rPr>
                <w:szCs w:val="20"/>
                <w:lang w:val="en-US"/>
              </w:rPr>
            </w:pPr>
            <w:r>
              <w:rPr>
                <w:szCs w:val="20"/>
              </w:rPr>
              <w:t>Diagram to render</w:t>
            </w:r>
            <w:r w:rsidR="00657982">
              <w:rPr>
                <w:szCs w:val="20"/>
                <w:lang w:val="en-US"/>
              </w:rPr>
              <w:t>.</w:t>
            </w:r>
          </w:p>
        </w:tc>
      </w:tr>
      <w:tr w:rsidR="0091224D" w:rsidRPr="00050476" w14:paraId="3F111FE2" w14:textId="77777777" w:rsidTr="002C793C">
        <w:tc>
          <w:tcPr>
            <w:tcW w:w="2981" w:type="dxa"/>
            <w:tcBorders>
              <w:top w:val="nil"/>
              <w:left w:val="nil"/>
              <w:bottom w:val="nil"/>
              <w:right w:val="nil"/>
            </w:tcBorders>
          </w:tcPr>
          <w:p w14:paraId="67A215E7" w14:textId="77777777" w:rsidR="0091224D" w:rsidRDefault="0091224D" w:rsidP="002C793C">
            <w:pPr>
              <w:tabs>
                <w:tab w:val="left" w:pos="115"/>
              </w:tabs>
              <w:spacing w:after="45"/>
              <w:ind w:left="115" w:right="125"/>
              <w:rPr>
                <w:i/>
                <w:iCs/>
                <w:szCs w:val="20"/>
              </w:rPr>
            </w:pPr>
            <w:r>
              <w:rPr>
                <w:i/>
                <w:iCs/>
                <w:szCs w:val="20"/>
              </w:rPr>
              <w:t xml:space="preserve">theFileName </w:t>
            </w:r>
            <w:r>
              <w:rPr>
                <w:szCs w:val="20"/>
              </w:rPr>
              <w:t>As String</w:t>
            </w:r>
          </w:p>
        </w:tc>
        <w:tc>
          <w:tcPr>
            <w:tcW w:w="5870" w:type="dxa"/>
            <w:tcBorders>
              <w:top w:val="nil"/>
              <w:left w:val="nil"/>
              <w:bottom w:val="nil"/>
              <w:right w:val="nil"/>
            </w:tcBorders>
          </w:tcPr>
          <w:p w14:paraId="502F3BAC" w14:textId="6A65526A" w:rsidR="0091224D" w:rsidRDefault="0091224D" w:rsidP="002C793C">
            <w:pPr>
              <w:tabs>
                <w:tab w:val="left" w:pos="115"/>
              </w:tabs>
              <w:spacing w:after="45"/>
              <w:ind w:left="115" w:right="125"/>
              <w:rPr>
                <w:szCs w:val="20"/>
                <w:lang w:val="en-US"/>
              </w:rPr>
            </w:pPr>
            <w:r>
              <w:rPr>
                <w:szCs w:val="20"/>
                <w:lang w:val="en-US"/>
              </w:rPr>
              <w:t>Name of the Windows metafile in which to save the diagram</w:t>
            </w:r>
            <w:r w:rsidR="00657982">
              <w:rPr>
                <w:szCs w:val="20"/>
                <w:lang w:val="en-US"/>
              </w:rPr>
              <w:t>.</w:t>
            </w:r>
          </w:p>
        </w:tc>
      </w:tr>
    </w:tbl>
    <w:p w14:paraId="0F00F83F" w14:textId="1AD2212A" w:rsidR="0091224D" w:rsidRPr="000728FC" w:rsidRDefault="0091224D" w:rsidP="00D54CF2">
      <w:pPr>
        <w:pStyle w:val="Heading5"/>
        <w:rPr>
          <w:lang w:val="en-US"/>
        </w:rPr>
      </w:pPr>
      <w:r w:rsidRPr="00D54CF2">
        <w:t>RenderEnhanced</w:t>
      </w:r>
      <w:r w:rsidRPr="000728FC">
        <w:rPr>
          <w:lang w:val="en-US"/>
        </w:rPr>
        <w:t xml:space="preserve"> Method (Diagram)</w:t>
      </w:r>
    </w:p>
    <w:p w14:paraId="65C0D0F1"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311C9D45" w14:textId="77777777" w:rsidR="0091224D" w:rsidRPr="000728FC" w:rsidRDefault="0091224D" w:rsidP="0091224D">
      <w:pPr>
        <w:tabs>
          <w:tab w:val="left" w:pos="355"/>
        </w:tabs>
        <w:spacing w:after="45"/>
        <w:ind w:left="355" w:right="125"/>
        <w:rPr>
          <w:szCs w:val="20"/>
          <w:lang w:val="en-US"/>
        </w:rPr>
      </w:pPr>
      <w:r w:rsidRPr="000728FC">
        <w:rPr>
          <w:szCs w:val="20"/>
          <w:lang w:val="en-US"/>
        </w:rPr>
        <w:t>This subroutine renders a Rose diagram to an enhanced Windows metafile, allowing the diagram to be opened and edited in any application that works with Windows metafiles.</w:t>
      </w:r>
    </w:p>
    <w:p w14:paraId="31CA333D" w14:textId="77777777" w:rsidR="0091224D" w:rsidRPr="000728FC" w:rsidRDefault="0091224D" w:rsidP="0091224D">
      <w:pPr>
        <w:tabs>
          <w:tab w:val="left" w:pos="265"/>
        </w:tabs>
        <w:spacing w:after="45"/>
        <w:ind w:left="265" w:right="125"/>
        <w:rPr>
          <w:b/>
          <w:bCs/>
          <w:szCs w:val="20"/>
          <w:lang w:val="en-US"/>
        </w:rPr>
      </w:pPr>
    </w:p>
    <w:p w14:paraId="351C7677" w14:textId="77777777" w:rsidR="0091224D" w:rsidRDefault="0091224D" w:rsidP="0091224D">
      <w:pPr>
        <w:tabs>
          <w:tab w:val="left" w:pos="115"/>
        </w:tabs>
        <w:spacing w:after="45"/>
        <w:ind w:left="115" w:right="125"/>
        <w:rPr>
          <w:b/>
          <w:bCs/>
          <w:szCs w:val="20"/>
        </w:rPr>
      </w:pPr>
      <w:r>
        <w:rPr>
          <w:b/>
          <w:bCs/>
          <w:szCs w:val="20"/>
        </w:rPr>
        <w:lastRenderedPageBreak/>
        <w:t>Syntax</w:t>
      </w:r>
    </w:p>
    <w:p w14:paraId="1FF97BC3" w14:textId="77777777" w:rsidR="0091224D" w:rsidRDefault="0091224D" w:rsidP="0091224D">
      <w:pPr>
        <w:tabs>
          <w:tab w:val="left" w:pos="115"/>
        </w:tabs>
        <w:spacing w:after="45"/>
        <w:ind w:left="115" w:right="125" w:firstLine="265"/>
        <w:rPr>
          <w:szCs w:val="20"/>
        </w:rPr>
      </w:pPr>
      <w:r>
        <w:rPr>
          <w:i/>
          <w:iCs/>
          <w:szCs w:val="20"/>
        </w:rPr>
        <w:t>theDiagram</w:t>
      </w:r>
      <w:r>
        <w:rPr>
          <w:szCs w:val="20"/>
        </w:rPr>
        <w:t xml:space="preserve">.RenderEnhanced </w:t>
      </w:r>
      <w:r>
        <w:rPr>
          <w:i/>
          <w:iCs/>
          <w:szCs w:val="20"/>
        </w:rPr>
        <w:t>theFileName</w:t>
      </w:r>
    </w:p>
    <w:p w14:paraId="410DBB16"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02F06229" w14:textId="77777777" w:rsidTr="002C793C">
        <w:tc>
          <w:tcPr>
            <w:tcW w:w="2981" w:type="dxa"/>
            <w:tcBorders>
              <w:top w:val="nil"/>
              <w:left w:val="nil"/>
              <w:bottom w:val="nil"/>
              <w:right w:val="nil"/>
            </w:tcBorders>
          </w:tcPr>
          <w:p w14:paraId="46CF0D43" w14:textId="77777777" w:rsidR="0091224D" w:rsidRDefault="0091224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03CAE1E" w14:textId="77777777" w:rsidR="0091224D" w:rsidRDefault="0091224D" w:rsidP="002C793C">
            <w:pPr>
              <w:tabs>
                <w:tab w:val="left" w:pos="115"/>
              </w:tabs>
              <w:spacing w:after="45"/>
              <w:ind w:left="115" w:right="125"/>
              <w:rPr>
                <w:szCs w:val="20"/>
              </w:rPr>
            </w:pPr>
            <w:r>
              <w:rPr>
                <w:b/>
                <w:bCs/>
                <w:szCs w:val="20"/>
              </w:rPr>
              <w:t>Description</w:t>
            </w:r>
          </w:p>
        </w:tc>
      </w:tr>
      <w:tr w:rsidR="0091224D" w14:paraId="2BCC5BA6" w14:textId="77777777" w:rsidTr="002C793C">
        <w:tc>
          <w:tcPr>
            <w:tcW w:w="2981" w:type="dxa"/>
            <w:tcBorders>
              <w:top w:val="nil"/>
              <w:left w:val="nil"/>
              <w:bottom w:val="nil"/>
              <w:right w:val="nil"/>
            </w:tcBorders>
          </w:tcPr>
          <w:p w14:paraId="5AF26748" w14:textId="77777777" w:rsidR="0091224D" w:rsidRDefault="0091224D" w:rsidP="002C793C">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20710B54" w14:textId="4C178EE3" w:rsidR="0091224D" w:rsidRPr="00657982" w:rsidRDefault="0091224D" w:rsidP="002C793C">
            <w:pPr>
              <w:tabs>
                <w:tab w:val="left" w:pos="115"/>
              </w:tabs>
              <w:spacing w:after="45"/>
              <w:ind w:left="115" w:right="125"/>
              <w:rPr>
                <w:szCs w:val="20"/>
                <w:lang w:val="en-US"/>
              </w:rPr>
            </w:pPr>
            <w:r>
              <w:rPr>
                <w:szCs w:val="20"/>
              </w:rPr>
              <w:t>Diagram to render</w:t>
            </w:r>
            <w:r w:rsidR="00657982">
              <w:rPr>
                <w:szCs w:val="20"/>
                <w:lang w:val="en-US"/>
              </w:rPr>
              <w:t>.</w:t>
            </w:r>
          </w:p>
        </w:tc>
      </w:tr>
      <w:tr w:rsidR="0091224D" w:rsidRPr="00050476" w14:paraId="10C51B0E" w14:textId="77777777" w:rsidTr="002C793C">
        <w:tc>
          <w:tcPr>
            <w:tcW w:w="2981" w:type="dxa"/>
            <w:tcBorders>
              <w:top w:val="nil"/>
              <w:left w:val="nil"/>
              <w:bottom w:val="nil"/>
              <w:right w:val="nil"/>
            </w:tcBorders>
          </w:tcPr>
          <w:p w14:paraId="59E4C9BE" w14:textId="77777777" w:rsidR="0091224D" w:rsidRDefault="0091224D" w:rsidP="002C793C">
            <w:pPr>
              <w:tabs>
                <w:tab w:val="left" w:pos="115"/>
              </w:tabs>
              <w:spacing w:after="45"/>
              <w:ind w:left="115" w:right="125"/>
              <w:rPr>
                <w:i/>
                <w:iCs/>
                <w:szCs w:val="20"/>
              </w:rPr>
            </w:pPr>
            <w:r>
              <w:rPr>
                <w:i/>
                <w:iCs/>
                <w:szCs w:val="20"/>
              </w:rPr>
              <w:t xml:space="preserve">theFileName </w:t>
            </w:r>
            <w:r>
              <w:rPr>
                <w:szCs w:val="20"/>
              </w:rPr>
              <w:t>As String</w:t>
            </w:r>
          </w:p>
        </w:tc>
        <w:tc>
          <w:tcPr>
            <w:tcW w:w="5870" w:type="dxa"/>
            <w:tcBorders>
              <w:top w:val="nil"/>
              <w:left w:val="nil"/>
              <w:bottom w:val="nil"/>
              <w:right w:val="nil"/>
            </w:tcBorders>
          </w:tcPr>
          <w:p w14:paraId="391C6114" w14:textId="3ED18743" w:rsidR="0091224D" w:rsidRDefault="0091224D" w:rsidP="002C793C">
            <w:pPr>
              <w:tabs>
                <w:tab w:val="left" w:pos="115"/>
              </w:tabs>
              <w:spacing w:after="45"/>
              <w:ind w:left="115" w:right="125"/>
              <w:rPr>
                <w:szCs w:val="20"/>
                <w:lang w:val="en-US"/>
              </w:rPr>
            </w:pPr>
            <w:r>
              <w:rPr>
                <w:szCs w:val="20"/>
                <w:lang w:val="en-US"/>
              </w:rPr>
              <w:t>Name of the enhanced Windows metafile in which to save the diagram</w:t>
            </w:r>
            <w:r w:rsidR="00657982">
              <w:rPr>
                <w:szCs w:val="20"/>
                <w:lang w:val="en-US"/>
              </w:rPr>
              <w:t>.</w:t>
            </w:r>
          </w:p>
        </w:tc>
      </w:tr>
    </w:tbl>
    <w:p w14:paraId="74AB92F1" w14:textId="0A4F004F" w:rsidR="0091224D" w:rsidRPr="000728FC" w:rsidRDefault="0091224D" w:rsidP="00D54CF2">
      <w:pPr>
        <w:pStyle w:val="Heading5"/>
        <w:rPr>
          <w:lang w:val="en-US"/>
        </w:rPr>
      </w:pPr>
      <w:r w:rsidRPr="00D54CF2">
        <w:t>RenderEnhancedToClipBoard</w:t>
      </w:r>
      <w:r w:rsidRPr="000728FC">
        <w:rPr>
          <w:lang w:val="en-US"/>
        </w:rPr>
        <w:t xml:space="preserve"> Method (Diagram)</w:t>
      </w:r>
    </w:p>
    <w:p w14:paraId="534E1C8A"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76A9B9AA" w14:textId="7E25C10F" w:rsidR="0091224D" w:rsidRPr="000728FC" w:rsidRDefault="0091224D" w:rsidP="0091224D">
      <w:pPr>
        <w:tabs>
          <w:tab w:val="left" w:pos="355"/>
        </w:tabs>
        <w:spacing w:after="45"/>
        <w:ind w:left="355" w:right="125"/>
        <w:rPr>
          <w:szCs w:val="20"/>
          <w:lang w:val="en-US"/>
        </w:rPr>
      </w:pPr>
      <w:r w:rsidRPr="000728FC">
        <w:rPr>
          <w:szCs w:val="20"/>
          <w:lang w:val="en-US"/>
        </w:rPr>
        <w:t>This subroutine renders a Rose diagram to the Clipboard, preserving its Enhanced metafile formatting information.</w:t>
      </w:r>
      <w:r w:rsidR="0027686B">
        <w:rPr>
          <w:szCs w:val="20"/>
          <w:lang w:val="en-US"/>
        </w:rPr>
        <w:t xml:space="preserve"> </w:t>
      </w:r>
      <w:r w:rsidRPr="000728FC">
        <w:rPr>
          <w:szCs w:val="20"/>
          <w:lang w:val="en-US"/>
        </w:rPr>
        <w:t>As with any Clipboard object, it can then be pasted into other windows or compatible applications.</w:t>
      </w:r>
    </w:p>
    <w:p w14:paraId="68449F4C" w14:textId="77777777" w:rsidR="0091224D" w:rsidRPr="000728FC" w:rsidRDefault="0091224D" w:rsidP="0091224D">
      <w:pPr>
        <w:tabs>
          <w:tab w:val="left" w:pos="265"/>
        </w:tabs>
        <w:spacing w:after="45"/>
        <w:ind w:left="265" w:right="125"/>
        <w:rPr>
          <w:b/>
          <w:bCs/>
          <w:szCs w:val="20"/>
          <w:lang w:val="en-US"/>
        </w:rPr>
      </w:pPr>
    </w:p>
    <w:p w14:paraId="2BA02038" w14:textId="77777777" w:rsidR="0091224D" w:rsidRDefault="0091224D" w:rsidP="0091224D">
      <w:pPr>
        <w:tabs>
          <w:tab w:val="left" w:pos="115"/>
        </w:tabs>
        <w:spacing w:after="45"/>
        <w:ind w:left="115" w:right="125"/>
        <w:rPr>
          <w:b/>
          <w:bCs/>
          <w:szCs w:val="20"/>
        </w:rPr>
      </w:pPr>
      <w:r>
        <w:rPr>
          <w:b/>
          <w:bCs/>
          <w:szCs w:val="20"/>
        </w:rPr>
        <w:t>Syntax</w:t>
      </w:r>
    </w:p>
    <w:p w14:paraId="3900D69E" w14:textId="77777777" w:rsidR="0091224D" w:rsidRDefault="0091224D" w:rsidP="0091224D">
      <w:pPr>
        <w:tabs>
          <w:tab w:val="left" w:pos="115"/>
        </w:tabs>
        <w:spacing w:after="45"/>
        <w:ind w:left="115" w:right="125" w:firstLine="265"/>
        <w:rPr>
          <w:szCs w:val="20"/>
        </w:rPr>
      </w:pPr>
      <w:r>
        <w:rPr>
          <w:i/>
          <w:iCs/>
          <w:szCs w:val="20"/>
        </w:rPr>
        <w:t>theDiagram</w:t>
      </w:r>
      <w:r>
        <w:rPr>
          <w:szCs w:val="20"/>
        </w:rPr>
        <w:t>.RenderEnhancedToClipboard</w:t>
      </w:r>
    </w:p>
    <w:p w14:paraId="70362FCE"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2B59A3CD" w14:textId="77777777" w:rsidTr="002C793C">
        <w:tc>
          <w:tcPr>
            <w:tcW w:w="2981" w:type="dxa"/>
            <w:tcBorders>
              <w:top w:val="nil"/>
              <w:left w:val="nil"/>
              <w:bottom w:val="nil"/>
              <w:right w:val="nil"/>
            </w:tcBorders>
          </w:tcPr>
          <w:p w14:paraId="69D4EBD1" w14:textId="77777777" w:rsidR="0091224D" w:rsidRDefault="0091224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867A60A" w14:textId="77777777" w:rsidR="0091224D" w:rsidRDefault="0091224D" w:rsidP="002C793C">
            <w:pPr>
              <w:tabs>
                <w:tab w:val="left" w:pos="115"/>
              </w:tabs>
              <w:spacing w:after="45"/>
              <w:ind w:left="115" w:right="125"/>
              <w:rPr>
                <w:szCs w:val="20"/>
              </w:rPr>
            </w:pPr>
            <w:r>
              <w:rPr>
                <w:b/>
                <w:bCs/>
                <w:szCs w:val="20"/>
              </w:rPr>
              <w:t>Description</w:t>
            </w:r>
          </w:p>
        </w:tc>
      </w:tr>
      <w:tr w:rsidR="0091224D" w14:paraId="4CE3AF07" w14:textId="77777777" w:rsidTr="002C793C">
        <w:tc>
          <w:tcPr>
            <w:tcW w:w="2981" w:type="dxa"/>
            <w:tcBorders>
              <w:top w:val="nil"/>
              <w:left w:val="nil"/>
              <w:bottom w:val="nil"/>
              <w:right w:val="nil"/>
            </w:tcBorders>
          </w:tcPr>
          <w:p w14:paraId="28EDC4F8" w14:textId="77777777" w:rsidR="0091224D" w:rsidRDefault="0091224D" w:rsidP="002C793C">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44AA1B3C" w14:textId="073EE54B" w:rsidR="0091224D" w:rsidRPr="00657982" w:rsidRDefault="0091224D" w:rsidP="002C793C">
            <w:pPr>
              <w:tabs>
                <w:tab w:val="left" w:pos="115"/>
              </w:tabs>
              <w:spacing w:after="45"/>
              <w:ind w:left="115" w:right="125"/>
              <w:rPr>
                <w:szCs w:val="20"/>
                <w:lang w:val="en-US"/>
              </w:rPr>
            </w:pPr>
            <w:r>
              <w:rPr>
                <w:szCs w:val="20"/>
              </w:rPr>
              <w:t>Diagram to render</w:t>
            </w:r>
            <w:r w:rsidR="00657982">
              <w:rPr>
                <w:szCs w:val="20"/>
                <w:lang w:val="en-US"/>
              </w:rPr>
              <w:t>.</w:t>
            </w:r>
          </w:p>
        </w:tc>
      </w:tr>
    </w:tbl>
    <w:p w14:paraId="55BE7E67" w14:textId="13CB8515" w:rsidR="0091224D" w:rsidRDefault="0091224D" w:rsidP="00D54CF2">
      <w:pPr>
        <w:pStyle w:val="Heading5"/>
      </w:pPr>
      <w:r>
        <w:t>RenderToClipboard Method (Diagram)</w:t>
      </w:r>
    </w:p>
    <w:p w14:paraId="321FA24B"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02A1EF84" w14:textId="1EC0921B" w:rsidR="0091224D" w:rsidRPr="000728FC" w:rsidRDefault="0091224D" w:rsidP="0091224D">
      <w:pPr>
        <w:tabs>
          <w:tab w:val="left" w:pos="355"/>
        </w:tabs>
        <w:spacing w:after="45"/>
        <w:ind w:left="355" w:right="125"/>
        <w:rPr>
          <w:szCs w:val="20"/>
          <w:lang w:val="en-US"/>
        </w:rPr>
      </w:pPr>
      <w:r w:rsidRPr="000728FC">
        <w:rPr>
          <w:szCs w:val="20"/>
          <w:lang w:val="en-US"/>
        </w:rPr>
        <w:t>This subroutine renders a Rose diagram to the Clipboard in Windows metafile format.</w:t>
      </w:r>
      <w:r w:rsidR="0027686B">
        <w:rPr>
          <w:szCs w:val="20"/>
          <w:lang w:val="en-US"/>
        </w:rPr>
        <w:t xml:space="preserve"> </w:t>
      </w:r>
      <w:r w:rsidRPr="000728FC">
        <w:rPr>
          <w:szCs w:val="20"/>
          <w:lang w:val="en-US"/>
        </w:rPr>
        <w:t>As with any Clipboard object, it can then be pasted into other windows or compatible applications.</w:t>
      </w:r>
    </w:p>
    <w:p w14:paraId="196E4D62" w14:textId="77777777" w:rsidR="0091224D" w:rsidRPr="000728FC" w:rsidRDefault="0091224D" w:rsidP="0091224D">
      <w:pPr>
        <w:tabs>
          <w:tab w:val="left" w:pos="265"/>
        </w:tabs>
        <w:spacing w:after="45"/>
        <w:ind w:left="265" w:right="125"/>
        <w:rPr>
          <w:b/>
          <w:bCs/>
          <w:szCs w:val="20"/>
          <w:lang w:val="en-US"/>
        </w:rPr>
      </w:pPr>
    </w:p>
    <w:p w14:paraId="379B6572" w14:textId="77777777" w:rsidR="0091224D" w:rsidRDefault="0091224D" w:rsidP="0091224D">
      <w:pPr>
        <w:tabs>
          <w:tab w:val="left" w:pos="115"/>
        </w:tabs>
        <w:spacing w:after="45"/>
        <w:ind w:left="115" w:right="125"/>
        <w:rPr>
          <w:b/>
          <w:bCs/>
          <w:szCs w:val="20"/>
        </w:rPr>
      </w:pPr>
      <w:r>
        <w:rPr>
          <w:b/>
          <w:bCs/>
          <w:szCs w:val="20"/>
        </w:rPr>
        <w:t>Syntax</w:t>
      </w:r>
    </w:p>
    <w:p w14:paraId="5F8FA3C6" w14:textId="77777777" w:rsidR="0091224D" w:rsidRDefault="0091224D" w:rsidP="0091224D">
      <w:pPr>
        <w:tabs>
          <w:tab w:val="left" w:pos="115"/>
        </w:tabs>
        <w:spacing w:after="45"/>
        <w:ind w:left="115" w:right="125" w:firstLine="265"/>
        <w:rPr>
          <w:szCs w:val="20"/>
        </w:rPr>
      </w:pPr>
      <w:r>
        <w:rPr>
          <w:i/>
          <w:iCs/>
          <w:szCs w:val="20"/>
        </w:rPr>
        <w:t>theDiagram</w:t>
      </w:r>
      <w:r>
        <w:rPr>
          <w:szCs w:val="20"/>
        </w:rPr>
        <w:t>.RenderToClipboard</w:t>
      </w:r>
    </w:p>
    <w:p w14:paraId="248AC935"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6637D52E" w14:textId="77777777" w:rsidTr="002C793C">
        <w:tc>
          <w:tcPr>
            <w:tcW w:w="2981" w:type="dxa"/>
            <w:tcBorders>
              <w:top w:val="nil"/>
              <w:left w:val="nil"/>
              <w:bottom w:val="nil"/>
              <w:right w:val="nil"/>
            </w:tcBorders>
          </w:tcPr>
          <w:p w14:paraId="7B55CDC4" w14:textId="77777777" w:rsidR="0091224D" w:rsidRDefault="0091224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5C3DE67" w14:textId="77777777" w:rsidR="0091224D" w:rsidRDefault="0091224D" w:rsidP="002C793C">
            <w:pPr>
              <w:tabs>
                <w:tab w:val="left" w:pos="115"/>
              </w:tabs>
              <w:spacing w:after="45"/>
              <w:ind w:left="115" w:right="125"/>
              <w:rPr>
                <w:szCs w:val="20"/>
              </w:rPr>
            </w:pPr>
            <w:r>
              <w:rPr>
                <w:b/>
                <w:bCs/>
                <w:szCs w:val="20"/>
              </w:rPr>
              <w:t>Description</w:t>
            </w:r>
          </w:p>
        </w:tc>
      </w:tr>
      <w:tr w:rsidR="0091224D" w14:paraId="57D97153" w14:textId="77777777" w:rsidTr="002C793C">
        <w:tc>
          <w:tcPr>
            <w:tcW w:w="2981" w:type="dxa"/>
            <w:tcBorders>
              <w:top w:val="nil"/>
              <w:left w:val="nil"/>
              <w:bottom w:val="nil"/>
              <w:right w:val="nil"/>
            </w:tcBorders>
          </w:tcPr>
          <w:p w14:paraId="06FA35A8" w14:textId="77777777" w:rsidR="0091224D" w:rsidRDefault="0091224D" w:rsidP="002C793C">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47E92FBE" w14:textId="12EF1A75" w:rsidR="0091224D" w:rsidRPr="00657982" w:rsidRDefault="0091224D" w:rsidP="002C793C">
            <w:pPr>
              <w:tabs>
                <w:tab w:val="left" w:pos="115"/>
              </w:tabs>
              <w:spacing w:after="45"/>
              <w:ind w:left="115" w:right="125"/>
              <w:rPr>
                <w:szCs w:val="20"/>
                <w:lang w:val="en-US"/>
              </w:rPr>
            </w:pPr>
            <w:r>
              <w:rPr>
                <w:szCs w:val="20"/>
              </w:rPr>
              <w:t>Diagram to render</w:t>
            </w:r>
            <w:r w:rsidR="00657982">
              <w:rPr>
                <w:szCs w:val="20"/>
                <w:lang w:val="en-US"/>
              </w:rPr>
              <w:t>.</w:t>
            </w:r>
          </w:p>
        </w:tc>
      </w:tr>
    </w:tbl>
    <w:p w14:paraId="08B1F9AB" w14:textId="01BD3AD1" w:rsidR="0091224D" w:rsidRDefault="0091224D" w:rsidP="00D54CF2">
      <w:pPr>
        <w:pStyle w:val="Heading5"/>
      </w:pPr>
      <w:r>
        <w:t>Update Method (Diagram)</w:t>
      </w:r>
    </w:p>
    <w:p w14:paraId="6DEC31F9" w14:textId="77777777" w:rsidR="0091224D" w:rsidRPr="000728FC" w:rsidRDefault="0091224D" w:rsidP="0091224D">
      <w:pPr>
        <w:tabs>
          <w:tab w:val="left" w:pos="115"/>
        </w:tabs>
        <w:spacing w:after="45"/>
        <w:ind w:left="115" w:right="125"/>
        <w:rPr>
          <w:szCs w:val="20"/>
          <w:lang w:val="en-US"/>
        </w:rPr>
      </w:pPr>
      <w:r w:rsidRPr="000728FC">
        <w:rPr>
          <w:b/>
          <w:bCs/>
          <w:szCs w:val="20"/>
          <w:lang w:val="en-US"/>
        </w:rPr>
        <w:t>Description</w:t>
      </w:r>
    </w:p>
    <w:p w14:paraId="194615B8" w14:textId="77777777" w:rsidR="0091224D" w:rsidRPr="000728FC" w:rsidRDefault="0091224D" w:rsidP="0091224D">
      <w:pPr>
        <w:tabs>
          <w:tab w:val="left" w:pos="265"/>
        </w:tabs>
        <w:spacing w:after="45"/>
        <w:ind w:left="265" w:right="125"/>
        <w:rPr>
          <w:szCs w:val="20"/>
          <w:lang w:val="en-US"/>
        </w:rPr>
      </w:pPr>
      <w:r w:rsidRPr="000728FC">
        <w:rPr>
          <w:szCs w:val="20"/>
          <w:lang w:val="en-US"/>
        </w:rPr>
        <w:t>This subroutine updates a Rose diagram.</w:t>
      </w:r>
    </w:p>
    <w:p w14:paraId="30BBFBDA" w14:textId="77777777" w:rsidR="0091224D" w:rsidRPr="000728FC" w:rsidRDefault="0091224D" w:rsidP="0091224D">
      <w:pPr>
        <w:tabs>
          <w:tab w:val="left" w:pos="265"/>
        </w:tabs>
        <w:spacing w:after="45"/>
        <w:ind w:left="265" w:right="125"/>
        <w:rPr>
          <w:b/>
          <w:bCs/>
          <w:szCs w:val="20"/>
          <w:lang w:val="en-US"/>
        </w:rPr>
      </w:pPr>
    </w:p>
    <w:p w14:paraId="36B9A307" w14:textId="77777777" w:rsidR="0091224D" w:rsidRDefault="0091224D" w:rsidP="0091224D">
      <w:pPr>
        <w:tabs>
          <w:tab w:val="left" w:pos="115"/>
        </w:tabs>
        <w:spacing w:after="45"/>
        <w:ind w:left="115" w:right="125"/>
        <w:rPr>
          <w:b/>
          <w:bCs/>
          <w:szCs w:val="20"/>
        </w:rPr>
      </w:pPr>
      <w:r>
        <w:rPr>
          <w:b/>
          <w:bCs/>
          <w:szCs w:val="20"/>
        </w:rPr>
        <w:t>Syntax</w:t>
      </w:r>
    </w:p>
    <w:p w14:paraId="0AB00C4D" w14:textId="77777777" w:rsidR="0091224D" w:rsidRDefault="0091224D" w:rsidP="0091224D">
      <w:pPr>
        <w:tabs>
          <w:tab w:val="left" w:pos="115"/>
        </w:tabs>
        <w:spacing w:after="45"/>
        <w:ind w:left="115" w:right="125" w:firstLine="265"/>
        <w:rPr>
          <w:szCs w:val="20"/>
        </w:rPr>
      </w:pPr>
      <w:r>
        <w:rPr>
          <w:i/>
          <w:iCs/>
          <w:szCs w:val="20"/>
        </w:rPr>
        <w:t>theDiagram</w:t>
      </w:r>
      <w:r>
        <w:rPr>
          <w:szCs w:val="20"/>
        </w:rPr>
        <w:t>.Update</w:t>
      </w:r>
    </w:p>
    <w:p w14:paraId="1ED4A7C3" w14:textId="77777777" w:rsidR="0091224D" w:rsidRDefault="0091224D" w:rsidP="0091224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91224D" w14:paraId="5BEEE993" w14:textId="77777777" w:rsidTr="002C793C">
        <w:tc>
          <w:tcPr>
            <w:tcW w:w="2981" w:type="dxa"/>
            <w:tcBorders>
              <w:top w:val="nil"/>
              <w:left w:val="nil"/>
              <w:bottom w:val="nil"/>
              <w:right w:val="nil"/>
            </w:tcBorders>
          </w:tcPr>
          <w:p w14:paraId="5F34A9BF" w14:textId="77777777" w:rsidR="0091224D" w:rsidRDefault="0091224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260F04A" w14:textId="77777777" w:rsidR="0091224D" w:rsidRDefault="0091224D" w:rsidP="002C793C">
            <w:pPr>
              <w:tabs>
                <w:tab w:val="left" w:pos="115"/>
              </w:tabs>
              <w:spacing w:after="45"/>
              <w:ind w:left="115" w:right="125"/>
              <w:rPr>
                <w:szCs w:val="20"/>
              </w:rPr>
            </w:pPr>
            <w:r>
              <w:rPr>
                <w:b/>
                <w:bCs/>
                <w:szCs w:val="20"/>
              </w:rPr>
              <w:t>Description</w:t>
            </w:r>
          </w:p>
        </w:tc>
      </w:tr>
      <w:tr w:rsidR="0091224D" w14:paraId="1FF04A47" w14:textId="77777777" w:rsidTr="002C793C">
        <w:tc>
          <w:tcPr>
            <w:tcW w:w="2981" w:type="dxa"/>
            <w:tcBorders>
              <w:top w:val="nil"/>
              <w:left w:val="nil"/>
              <w:bottom w:val="nil"/>
              <w:right w:val="nil"/>
            </w:tcBorders>
          </w:tcPr>
          <w:p w14:paraId="77838A10" w14:textId="77777777" w:rsidR="0091224D" w:rsidRDefault="0091224D" w:rsidP="002C793C">
            <w:pPr>
              <w:tabs>
                <w:tab w:val="left" w:pos="115"/>
              </w:tabs>
              <w:spacing w:after="45"/>
              <w:ind w:left="115" w:right="125"/>
              <w:rPr>
                <w:szCs w:val="20"/>
              </w:rPr>
            </w:pPr>
            <w:r>
              <w:rPr>
                <w:i/>
                <w:iCs/>
                <w:szCs w:val="20"/>
              </w:rPr>
              <w:t xml:space="preserve">theDiagram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0C547A9B" w14:textId="79D6B46C" w:rsidR="0091224D" w:rsidRPr="00657982" w:rsidRDefault="0091224D" w:rsidP="002C793C">
            <w:pPr>
              <w:tabs>
                <w:tab w:val="left" w:pos="115"/>
              </w:tabs>
              <w:spacing w:after="45"/>
              <w:ind w:left="115" w:right="125"/>
              <w:rPr>
                <w:szCs w:val="20"/>
                <w:lang w:val="en-US"/>
              </w:rPr>
            </w:pPr>
            <w:r>
              <w:rPr>
                <w:szCs w:val="20"/>
              </w:rPr>
              <w:t>Diagram being updated</w:t>
            </w:r>
            <w:r w:rsidR="00657982">
              <w:rPr>
                <w:szCs w:val="20"/>
                <w:lang w:val="en-US"/>
              </w:rPr>
              <w:t>.</w:t>
            </w:r>
          </w:p>
        </w:tc>
      </w:tr>
    </w:tbl>
    <w:p w14:paraId="2A48CE6D" w14:textId="2F9BB41A" w:rsidR="000B1FD8" w:rsidRDefault="000B1FD8" w:rsidP="00CD16B7">
      <w:pPr>
        <w:pStyle w:val="Heading3"/>
        <w:rPr>
          <w:lang w:val="en-US"/>
        </w:rPr>
      </w:pPr>
      <w:r w:rsidRPr="000728FC">
        <w:rPr>
          <w:lang w:val="en-US"/>
        </w:rPr>
        <w:lastRenderedPageBreak/>
        <w:t>RoseItemView</w:t>
      </w:r>
    </w:p>
    <w:p w14:paraId="454E792C" w14:textId="77777777" w:rsidR="000B1FD8" w:rsidRPr="000728FC" w:rsidRDefault="000B1FD8" w:rsidP="00986B56">
      <w:pPr>
        <w:pStyle w:val="Heading4"/>
        <w:rPr>
          <w:lang w:val="en-US"/>
        </w:rPr>
      </w:pPr>
      <w:r w:rsidRPr="000728FC">
        <w:rPr>
          <w:lang w:val="en-US"/>
        </w:rPr>
        <w:t>RoseItemView Class Overview</w:t>
      </w:r>
    </w:p>
    <w:p w14:paraId="412988DB" w14:textId="77777777" w:rsidR="000B1FD8" w:rsidRPr="000728FC" w:rsidRDefault="000B1FD8" w:rsidP="000B1FD8">
      <w:pPr>
        <w:tabs>
          <w:tab w:val="left" w:pos="115"/>
        </w:tabs>
        <w:spacing w:after="45"/>
        <w:ind w:left="115" w:right="125"/>
        <w:rPr>
          <w:szCs w:val="20"/>
          <w:lang w:val="en-US"/>
        </w:rPr>
      </w:pPr>
      <w:r w:rsidRPr="000728FC">
        <w:rPr>
          <w:szCs w:val="20"/>
          <w:lang w:val="en-US"/>
        </w:rPr>
        <w:t>The RoseItemView class exposes a set of properties and methods that determine the size and placement of a RoseItem on a diagram.</w:t>
      </w:r>
    </w:p>
    <w:p w14:paraId="71741A83" w14:textId="77777777" w:rsidR="000B1FD8" w:rsidRPr="000728FC" w:rsidRDefault="000B1FD8" w:rsidP="000B1FD8">
      <w:pPr>
        <w:tabs>
          <w:tab w:val="left" w:pos="115"/>
        </w:tabs>
        <w:spacing w:after="45"/>
        <w:ind w:left="115" w:right="125"/>
        <w:rPr>
          <w:szCs w:val="20"/>
          <w:lang w:val="en-US"/>
        </w:rPr>
      </w:pPr>
      <w:r w:rsidRPr="000728FC">
        <w:rPr>
          <w:szCs w:val="20"/>
          <w:lang w:val="en-US"/>
        </w:rPr>
        <w:t>Check the lists of properties and methods for complete information.</w:t>
      </w:r>
    </w:p>
    <w:p w14:paraId="7F8561A5" w14:textId="538622A4" w:rsidR="000B1FD8" w:rsidRPr="000728FC" w:rsidRDefault="000B1FD8" w:rsidP="00986B56">
      <w:pPr>
        <w:pStyle w:val="Heading4"/>
        <w:rPr>
          <w:lang w:val="en-US"/>
        </w:rPr>
      </w:pPr>
      <w:r w:rsidRPr="000728FC">
        <w:rPr>
          <w:lang w:val="en-US"/>
        </w:rPr>
        <w:t>RoseItemView Class Properties</w:t>
      </w:r>
    </w:p>
    <w:p w14:paraId="1F3DF340" w14:textId="77777777" w:rsidR="000B1FD8" w:rsidRPr="000728FC" w:rsidRDefault="000B1FD8" w:rsidP="000B1FD8">
      <w:pPr>
        <w:tabs>
          <w:tab w:val="left" w:pos="115"/>
        </w:tabs>
        <w:spacing w:after="45"/>
        <w:ind w:left="115" w:right="125"/>
        <w:rPr>
          <w:szCs w:val="20"/>
          <w:lang w:val="en-US"/>
        </w:rPr>
      </w:pPr>
      <w:r w:rsidRPr="000728FC">
        <w:rPr>
          <w:szCs w:val="20"/>
          <w:lang w:val="en-US"/>
        </w:rPr>
        <w:t>The following table describes theRoseItemView Class properties.</w:t>
      </w:r>
    </w:p>
    <w:p w14:paraId="26A9AD60" w14:textId="77777777" w:rsidR="000B1FD8" w:rsidRPr="000728FC" w:rsidRDefault="000B1FD8" w:rsidP="000B1FD8">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0B1FD8" w14:paraId="26A3FF0E" w14:textId="77777777" w:rsidTr="002C793C">
        <w:tc>
          <w:tcPr>
            <w:tcW w:w="4601" w:type="dxa"/>
            <w:tcBorders>
              <w:top w:val="nil"/>
              <w:left w:val="nil"/>
              <w:bottom w:val="nil"/>
              <w:right w:val="nil"/>
            </w:tcBorders>
          </w:tcPr>
          <w:p w14:paraId="566D0E85" w14:textId="77777777" w:rsidR="000B1FD8" w:rsidRDefault="000B1FD8" w:rsidP="002C793C">
            <w:pPr>
              <w:tabs>
                <w:tab w:val="left" w:pos="115"/>
              </w:tabs>
              <w:spacing w:after="45"/>
              <w:ind w:left="115" w:right="125"/>
              <w:rPr>
                <w:b/>
                <w:bCs/>
                <w:szCs w:val="20"/>
              </w:rPr>
            </w:pPr>
            <w:r>
              <w:rPr>
                <w:b/>
                <w:bCs/>
                <w:szCs w:val="20"/>
              </w:rPr>
              <w:t>Property</w:t>
            </w:r>
          </w:p>
        </w:tc>
        <w:tc>
          <w:tcPr>
            <w:tcW w:w="4320" w:type="dxa"/>
            <w:tcBorders>
              <w:top w:val="nil"/>
              <w:left w:val="nil"/>
              <w:bottom w:val="nil"/>
              <w:right w:val="nil"/>
            </w:tcBorders>
          </w:tcPr>
          <w:p w14:paraId="30D2EB92" w14:textId="77777777" w:rsidR="000B1FD8" w:rsidRDefault="000B1FD8" w:rsidP="002C793C">
            <w:pPr>
              <w:tabs>
                <w:tab w:val="left" w:pos="115"/>
              </w:tabs>
              <w:spacing w:after="45"/>
              <w:ind w:left="115" w:right="125"/>
              <w:rPr>
                <w:b/>
                <w:bCs/>
                <w:szCs w:val="20"/>
              </w:rPr>
            </w:pPr>
            <w:r>
              <w:rPr>
                <w:b/>
                <w:bCs/>
                <w:szCs w:val="20"/>
              </w:rPr>
              <w:t>Description</w:t>
            </w:r>
          </w:p>
        </w:tc>
      </w:tr>
      <w:tr w:rsidR="000B1FD8" w14:paraId="0F545C7C" w14:textId="77777777" w:rsidTr="002C793C">
        <w:tc>
          <w:tcPr>
            <w:tcW w:w="4601" w:type="dxa"/>
            <w:tcBorders>
              <w:top w:val="nil"/>
              <w:left w:val="nil"/>
              <w:bottom w:val="nil"/>
              <w:right w:val="nil"/>
            </w:tcBorders>
          </w:tcPr>
          <w:p w14:paraId="7C7C8CB5" w14:textId="77777777" w:rsidR="000B1FD8" w:rsidRDefault="000B1FD8" w:rsidP="002C793C">
            <w:pPr>
              <w:tabs>
                <w:tab w:val="left" w:pos="85"/>
              </w:tabs>
              <w:spacing w:after="45"/>
              <w:ind w:left="85" w:right="125"/>
              <w:rPr>
                <w:color w:val="008000"/>
                <w:szCs w:val="20"/>
                <w:u w:val="double"/>
              </w:rPr>
            </w:pPr>
            <w:r>
              <w:rPr>
                <w:color w:val="008000"/>
                <w:szCs w:val="20"/>
                <w:u w:val="double"/>
              </w:rPr>
              <w:t xml:space="preserve">Element Properties </w:t>
            </w:r>
          </w:p>
        </w:tc>
        <w:tc>
          <w:tcPr>
            <w:tcW w:w="4320" w:type="dxa"/>
            <w:tcBorders>
              <w:top w:val="nil"/>
              <w:left w:val="nil"/>
              <w:bottom w:val="nil"/>
              <w:right w:val="nil"/>
            </w:tcBorders>
          </w:tcPr>
          <w:p w14:paraId="512EE6AD" w14:textId="3CD47CBC" w:rsidR="000B1FD8" w:rsidRPr="00657982" w:rsidRDefault="000B1FD8" w:rsidP="002C793C">
            <w:pPr>
              <w:tabs>
                <w:tab w:val="left" w:pos="85"/>
              </w:tabs>
              <w:spacing w:after="45"/>
              <w:ind w:left="85" w:right="125" w:hanging="35"/>
              <w:rPr>
                <w:szCs w:val="20"/>
                <w:lang w:val="en-US"/>
              </w:rPr>
            </w:pPr>
            <w:r>
              <w:rPr>
                <w:szCs w:val="20"/>
              </w:rPr>
              <w:t>Inherits all Element properties</w:t>
            </w:r>
            <w:r w:rsidR="00657982">
              <w:rPr>
                <w:szCs w:val="20"/>
                <w:lang w:val="en-US"/>
              </w:rPr>
              <w:t>.</w:t>
            </w:r>
          </w:p>
        </w:tc>
      </w:tr>
      <w:tr w:rsidR="000B1FD8" w:rsidRPr="00050476" w14:paraId="690CF820" w14:textId="77777777" w:rsidTr="002C793C">
        <w:tc>
          <w:tcPr>
            <w:tcW w:w="4601" w:type="dxa"/>
            <w:tcBorders>
              <w:top w:val="nil"/>
              <w:left w:val="nil"/>
              <w:bottom w:val="nil"/>
              <w:right w:val="nil"/>
            </w:tcBorders>
          </w:tcPr>
          <w:p w14:paraId="326CA829" w14:textId="77777777" w:rsidR="000B1FD8" w:rsidRDefault="000B1FD8" w:rsidP="002C793C">
            <w:pPr>
              <w:tabs>
                <w:tab w:val="left" w:pos="85"/>
              </w:tabs>
              <w:spacing w:after="45"/>
              <w:ind w:left="85" w:right="125"/>
              <w:rPr>
                <w:szCs w:val="20"/>
              </w:rPr>
            </w:pPr>
            <w:r>
              <w:rPr>
                <w:color w:val="008000"/>
                <w:szCs w:val="20"/>
                <w:u w:val="double"/>
              </w:rPr>
              <w:t>FillColor.Blue</w:t>
            </w:r>
            <w:r>
              <w:rPr>
                <w:szCs w:val="20"/>
              </w:rPr>
              <w:t xml:space="preserve"> </w:t>
            </w:r>
          </w:p>
        </w:tc>
        <w:tc>
          <w:tcPr>
            <w:tcW w:w="4320" w:type="dxa"/>
            <w:tcBorders>
              <w:top w:val="nil"/>
              <w:left w:val="nil"/>
              <w:bottom w:val="nil"/>
              <w:right w:val="nil"/>
            </w:tcBorders>
          </w:tcPr>
          <w:p w14:paraId="0D7BFFB2" w14:textId="3EC2088C" w:rsidR="000B1FD8" w:rsidRDefault="000B1FD8" w:rsidP="002C793C">
            <w:pPr>
              <w:tabs>
                <w:tab w:val="left" w:pos="-5"/>
              </w:tabs>
              <w:spacing w:after="45"/>
              <w:ind w:right="125" w:firstLine="45"/>
              <w:rPr>
                <w:szCs w:val="20"/>
                <w:lang w:val="en-US"/>
              </w:rPr>
            </w:pPr>
            <w:r>
              <w:rPr>
                <w:szCs w:val="20"/>
                <w:lang w:val="en-US"/>
              </w:rPr>
              <w:t>Sets the item view fill color to blue</w:t>
            </w:r>
            <w:r w:rsidR="00657982">
              <w:rPr>
                <w:szCs w:val="20"/>
                <w:lang w:val="en-US"/>
              </w:rPr>
              <w:t>.</w:t>
            </w:r>
          </w:p>
        </w:tc>
      </w:tr>
      <w:tr w:rsidR="000B1FD8" w:rsidRPr="00050476" w14:paraId="6FBC5D7E" w14:textId="77777777" w:rsidTr="002C793C">
        <w:tc>
          <w:tcPr>
            <w:tcW w:w="4601" w:type="dxa"/>
            <w:tcBorders>
              <w:top w:val="nil"/>
              <w:left w:val="nil"/>
              <w:bottom w:val="nil"/>
              <w:right w:val="nil"/>
            </w:tcBorders>
          </w:tcPr>
          <w:p w14:paraId="3197C0C3" w14:textId="77777777" w:rsidR="000B1FD8" w:rsidRDefault="000B1FD8" w:rsidP="002C793C">
            <w:pPr>
              <w:tabs>
                <w:tab w:val="left" w:pos="85"/>
              </w:tabs>
              <w:spacing w:after="45"/>
              <w:ind w:left="85" w:right="125"/>
              <w:rPr>
                <w:szCs w:val="20"/>
              </w:rPr>
            </w:pPr>
            <w:r>
              <w:rPr>
                <w:color w:val="008000"/>
                <w:szCs w:val="20"/>
                <w:u w:val="double"/>
              </w:rPr>
              <w:t>FillColor.Green</w:t>
            </w:r>
            <w:r>
              <w:rPr>
                <w:szCs w:val="20"/>
              </w:rPr>
              <w:t xml:space="preserve"> </w:t>
            </w:r>
          </w:p>
        </w:tc>
        <w:tc>
          <w:tcPr>
            <w:tcW w:w="4320" w:type="dxa"/>
            <w:tcBorders>
              <w:top w:val="nil"/>
              <w:left w:val="nil"/>
              <w:bottom w:val="nil"/>
              <w:right w:val="nil"/>
            </w:tcBorders>
          </w:tcPr>
          <w:p w14:paraId="25CACA37" w14:textId="34CEAAF1" w:rsidR="000B1FD8" w:rsidRDefault="000B1FD8" w:rsidP="002C793C">
            <w:pPr>
              <w:tabs>
                <w:tab w:val="left" w:pos="-5"/>
              </w:tabs>
              <w:spacing w:after="45"/>
              <w:ind w:right="125" w:firstLine="45"/>
              <w:rPr>
                <w:szCs w:val="20"/>
                <w:lang w:val="en-US"/>
              </w:rPr>
            </w:pPr>
            <w:r>
              <w:rPr>
                <w:szCs w:val="20"/>
                <w:lang w:val="en-US"/>
              </w:rPr>
              <w:t>Sets the item view fill color to green</w:t>
            </w:r>
            <w:r w:rsidR="00657982">
              <w:rPr>
                <w:szCs w:val="20"/>
                <w:lang w:val="en-US"/>
              </w:rPr>
              <w:t>.</w:t>
            </w:r>
          </w:p>
        </w:tc>
      </w:tr>
      <w:tr w:rsidR="000B1FD8" w:rsidRPr="00050476" w14:paraId="256F400F" w14:textId="77777777" w:rsidTr="002C793C">
        <w:tc>
          <w:tcPr>
            <w:tcW w:w="4601" w:type="dxa"/>
            <w:tcBorders>
              <w:top w:val="nil"/>
              <w:left w:val="nil"/>
              <w:bottom w:val="nil"/>
              <w:right w:val="nil"/>
            </w:tcBorders>
          </w:tcPr>
          <w:p w14:paraId="285BAFD9" w14:textId="77777777" w:rsidR="000B1FD8" w:rsidRDefault="000B1FD8" w:rsidP="002C793C">
            <w:pPr>
              <w:tabs>
                <w:tab w:val="left" w:pos="85"/>
              </w:tabs>
              <w:spacing w:after="45"/>
              <w:ind w:left="85" w:right="125"/>
              <w:rPr>
                <w:szCs w:val="20"/>
              </w:rPr>
            </w:pPr>
            <w:r>
              <w:rPr>
                <w:color w:val="008000"/>
                <w:szCs w:val="20"/>
                <w:u w:val="double"/>
              </w:rPr>
              <w:t>FillColor.Red</w:t>
            </w:r>
            <w:r>
              <w:rPr>
                <w:szCs w:val="20"/>
              </w:rPr>
              <w:t xml:space="preserve"> </w:t>
            </w:r>
          </w:p>
        </w:tc>
        <w:tc>
          <w:tcPr>
            <w:tcW w:w="4320" w:type="dxa"/>
            <w:tcBorders>
              <w:top w:val="nil"/>
              <w:left w:val="nil"/>
              <w:bottom w:val="nil"/>
              <w:right w:val="nil"/>
            </w:tcBorders>
          </w:tcPr>
          <w:p w14:paraId="6075E216" w14:textId="7780AF59" w:rsidR="000B1FD8" w:rsidRDefault="000B1FD8" w:rsidP="002C793C">
            <w:pPr>
              <w:tabs>
                <w:tab w:val="left" w:pos="-5"/>
              </w:tabs>
              <w:spacing w:after="45"/>
              <w:ind w:right="125" w:firstLine="45"/>
              <w:rPr>
                <w:szCs w:val="20"/>
                <w:lang w:val="en-US"/>
              </w:rPr>
            </w:pPr>
            <w:r>
              <w:rPr>
                <w:szCs w:val="20"/>
                <w:lang w:val="en-US"/>
              </w:rPr>
              <w:t>Sets the item view fill color to red</w:t>
            </w:r>
            <w:r w:rsidR="00657982">
              <w:rPr>
                <w:szCs w:val="20"/>
                <w:lang w:val="en-US"/>
              </w:rPr>
              <w:t>.</w:t>
            </w:r>
          </w:p>
        </w:tc>
      </w:tr>
      <w:tr w:rsidR="000B1FD8" w:rsidRPr="00050476" w14:paraId="1DABD35F" w14:textId="77777777" w:rsidTr="002C793C">
        <w:tc>
          <w:tcPr>
            <w:tcW w:w="4601" w:type="dxa"/>
            <w:tcBorders>
              <w:top w:val="nil"/>
              <w:left w:val="nil"/>
              <w:bottom w:val="nil"/>
              <w:right w:val="nil"/>
            </w:tcBorders>
          </w:tcPr>
          <w:p w14:paraId="37F93FAA" w14:textId="77777777" w:rsidR="000B1FD8" w:rsidRDefault="000B1FD8" w:rsidP="002C793C">
            <w:pPr>
              <w:tabs>
                <w:tab w:val="left" w:pos="85"/>
              </w:tabs>
              <w:spacing w:after="45"/>
              <w:ind w:left="85" w:right="125"/>
              <w:rPr>
                <w:szCs w:val="20"/>
              </w:rPr>
            </w:pPr>
            <w:r>
              <w:rPr>
                <w:color w:val="008000"/>
                <w:szCs w:val="20"/>
                <w:u w:val="double"/>
              </w:rPr>
              <w:t>FillColor.Transparent</w:t>
            </w:r>
            <w:r>
              <w:rPr>
                <w:szCs w:val="20"/>
              </w:rPr>
              <w:t xml:space="preserve"> </w:t>
            </w:r>
          </w:p>
        </w:tc>
        <w:tc>
          <w:tcPr>
            <w:tcW w:w="4320" w:type="dxa"/>
            <w:tcBorders>
              <w:top w:val="nil"/>
              <w:left w:val="nil"/>
              <w:bottom w:val="nil"/>
              <w:right w:val="nil"/>
            </w:tcBorders>
          </w:tcPr>
          <w:p w14:paraId="700C29C8" w14:textId="1ED3D455" w:rsidR="000B1FD8" w:rsidRDefault="000B1FD8" w:rsidP="002C793C">
            <w:pPr>
              <w:tabs>
                <w:tab w:val="left" w:pos="-5"/>
              </w:tabs>
              <w:spacing w:after="45"/>
              <w:ind w:right="125" w:firstLine="45"/>
              <w:rPr>
                <w:szCs w:val="20"/>
                <w:lang w:val="en-US"/>
              </w:rPr>
            </w:pPr>
            <w:r>
              <w:rPr>
                <w:szCs w:val="20"/>
                <w:lang w:val="en-US"/>
              </w:rPr>
              <w:t>Sets the item view fill color to transparent</w:t>
            </w:r>
            <w:r w:rsidR="00657982">
              <w:rPr>
                <w:szCs w:val="20"/>
                <w:lang w:val="en-US"/>
              </w:rPr>
              <w:t>.</w:t>
            </w:r>
          </w:p>
        </w:tc>
      </w:tr>
      <w:tr w:rsidR="000B1FD8" w:rsidRPr="00050476" w14:paraId="7CBAFE66" w14:textId="77777777" w:rsidTr="002C793C">
        <w:tc>
          <w:tcPr>
            <w:tcW w:w="4601" w:type="dxa"/>
            <w:tcBorders>
              <w:top w:val="nil"/>
              <w:left w:val="nil"/>
              <w:bottom w:val="nil"/>
              <w:right w:val="nil"/>
            </w:tcBorders>
          </w:tcPr>
          <w:p w14:paraId="63D8A4C6" w14:textId="77777777" w:rsidR="000B1FD8" w:rsidRDefault="000B1FD8" w:rsidP="002C793C">
            <w:pPr>
              <w:tabs>
                <w:tab w:val="left" w:pos="85"/>
              </w:tabs>
              <w:spacing w:after="45"/>
              <w:ind w:left="85" w:right="125"/>
              <w:rPr>
                <w:szCs w:val="20"/>
              </w:rPr>
            </w:pPr>
            <w:r>
              <w:rPr>
                <w:color w:val="008000"/>
                <w:szCs w:val="20"/>
                <w:u w:val="double"/>
              </w:rPr>
              <w:t>Font.Blue</w:t>
            </w:r>
            <w:r>
              <w:rPr>
                <w:szCs w:val="20"/>
              </w:rPr>
              <w:t xml:space="preserve"> </w:t>
            </w:r>
          </w:p>
        </w:tc>
        <w:tc>
          <w:tcPr>
            <w:tcW w:w="4320" w:type="dxa"/>
            <w:tcBorders>
              <w:top w:val="nil"/>
              <w:left w:val="nil"/>
              <w:bottom w:val="nil"/>
              <w:right w:val="nil"/>
            </w:tcBorders>
          </w:tcPr>
          <w:p w14:paraId="093621CA" w14:textId="3F85830A" w:rsidR="000B1FD8" w:rsidRDefault="000B1FD8" w:rsidP="002C793C">
            <w:pPr>
              <w:tabs>
                <w:tab w:val="left" w:pos="35"/>
              </w:tabs>
              <w:spacing w:after="45"/>
              <w:ind w:left="35" w:right="125"/>
              <w:rPr>
                <w:szCs w:val="20"/>
                <w:lang w:val="en-US"/>
              </w:rPr>
            </w:pPr>
            <w:r>
              <w:rPr>
                <w:szCs w:val="20"/>
                <w:lang w:val="en-US"/>
              </w:rPr>
              <w:t>Sets the text color to blue</w:t>
            </w:r>
            <w:r w:rsidR="00657982">
              <w:rPr>
                <w:szCs w:val="20"/>
                <w:lang w:val="en-US"/>
              </w:rPr>
              <w:t>.</w:t>
            </w:r>
          </w:p>
        </w:tc>
      </w:tr>
      <w:tr w:rsidR="000B1FD8" w:rsidRPr="00050476" w14:paraId="4237A003" w14:textId="77777777" w:rsidTr="002C793C">
        <w:tc>
          <w:tcPr>
            <w:tcW w:w="4601" w:type="dxa"/>
            <w:tcBorders>
              <w:top w:val="nil"/>
              <w:left w:val="nil"/>
              <w:bottom w:val="nil"/>
              <w:right w:val="nil"/>
            </w:tcBorders>
          </w:tcPr>
          <w:p w14:paraId="2CBE7BDA" w14:textId="77777777" w:rsidR="000B1FD8" w:rsidRDefault="000B1FD8" w:rsidP="002C793C">
            <w:pPr>
              <w:tabs>
                <w:tab w:val="left" w:pos="-5"/>
              </w:tabs>
              <w:spacing w:after="45"/>
              <w:ind w:right="125" w:firstLine="85"/>
              <w:rPr>
                <w:szCs w:val="20"/>
              </w:rPr>
            </w:pPr>
            <w:r>
              <w:rPr>
                <w:color w:val="008000"/>
                <w:szCs w:val="20"/>
                <w:u w:val="double"/>
              </w:rPr>
              <w:t>Font.Bold</w:t>
            </w:r>
            <w:r>
              <w:rPr>
                <w:szCs w:val="20"/>
              </w:rPr>
              <w:t xml:space="preserve"> </w:t>
            </w:r>
          </w:p>
        </w:tc>
        <w:tc>
          <w:tcPr>
            <w:tcW w:w="4320" w:type="dxa"/>
            <w:tcBorders>
              <w:top w:val="nil"/>
              <w:left w:val="nil"/>
              <w:bottom w:val="nil"/>
              <w:right w:val="nil"/>
            </w:tcBorders>
          </w:tcPr>
          <w:p w14:paraId="22A22A25" w14:textId="415229E5" w:rsidR="000B1FD8" w:rsidRDefault="000B1FD8" w:rsidP="002C793C">
            <w:pPr>
              <w:tabs>
                <w:tab w:val="left" w:pos="35"/>
              </w:tabs>
              <w:spacing w:after="45"/>
              <w:ind w:left="35" w:right="125"/>
              <w:rPr>
                <w:szCs w:val="20"/>
                <w:lang w:val="en-US"/>
              </w:rPr>
            </w:pPr>
            <w:r>
              <w:rPr>
                <w:szCs w:val="20"/>
                <w:lang w:val="en-US"/>
              </w:rPr>
              <w:t>Indicates whether the text</w:t>
            </w:r>
            <w:r>
              <w:rPr>
                <w:rFonts w:ascii="Times New Roman" w:hAnsi="Times New Roman" w:cs="Times New Roman"/>
                <w:szCs w:val="20"/>
                <w:lang w:val="en-US"/>
              </w:rPr>
              <w:t>’</w:t>
            </w:r>
            <w:r>
              <w:rPr>
                <w:szCs w:val="20"/>
                <w:lang w:val="en-US"/>
              </w:rPr>
              <w:t xml:space="preserve">s font style is </w:t>
            </w:r>
            <w:r>
              <w:rPr>
                <w:b/>
                <w:bCs/>
                <w:szCs w:val="20"/>
                <w:lang w:val="en-US"/>
              </w:rPr>
              <w:t>Bold</w:t>
            </w:r>
            <w:r w:rsidR="00657982">
              <w:rPr>
                <w:szCs w:val="20"/>
                <w:lang w:val="en-US"/>
              </w:rPr>
              <w:t>.</w:t>
            </w:r>
          </w:p>
        </w:tc>
      </w:tr>
      <w:tr w:rsidR="000B1FD8" w:rsidRPr="00050476" w14:paraId="1C615C57" w14:textId="77777777" w:rsidTr="002C793C">
        <w:tc>
          <w:tcPr>
            <w:tcW w:w="4601" w:type="dxa"/>
            <w:tcBorders>
              <w:top w:val="nil"/>
              <w:left w:val="nil"/>
              <w:bottom w:val="nil"/>
              <w:right w:val="nil"/>
            </w:tcBorders>
          </w:tcPr>
          <w:p w14:paraId="6B02735F" w14:textId="77777777" w:rsidR="000B1FD8" w:rsidRDefault="000B1FD8" w:rsidP="002C793C">
            <w:pPr>
              <w:tabs>
                <w:tab w:val="left" w:pos="-5"/>
              </w:tabs>
              <w:spacing w:after="45"/>
              <w:ind w:right="125" w:firstLine="85"/>
              <w:rPr>
                <w:szCs w:val="20"/>
              </w:rPr>
            </w:pPr>
            <w:r>
              <w:rPr>
                <w:color w:val="008000"/>
                <w:szCs w:val="20"/>
                <w:u w:val="double"/>
              </w:rPr>
              <w:t>Font.FaceName</w:t>
            </w:r>
            <w:r>
              <w:rPr>
                <w:szCs w:val="20"/>
              </w:rPr>
              <w:t xml:space="preserve"> </w:t>
            </w:r>
          </w:p>
        </w:tc>
        <w:tc>
          <w:tcPr>
            <w:tcW w:w="4320" w:type="dxa"/>
            <w:tcBorders>
              <w:top w:val="nil"/>
              <w:left w:val="nil"/>
              <w:bottom w:val="nil"/>
              <w:right w:val="nil"/>
            </w:tcBorders>
          </w:tcPr>
          <w:p w14:paraId="5810ED02" w14:textId="021DDC2E" w:rsidR="000B1FD8" w:rsidRDefault="000B1FD8" w:rsidP="002C793C">
            <w:pPr>
              <w:tabs>
                <w:tab w:val="left" w:pos="35"/>
              </w:tabs>
              <w:spacing w:after="45"/>
              <w:ind w:left="35" w:right="125"/>
              <w:rPr>
                <w:szCs w:val="20"/>
                <w:lang w:val="en-US"/>
              </w:rPr>
            </w:pPr>
            <w:r>
              <w:rPr>
                <w:szCs w:val="20"/>
                <w:lang w:val="en-US"/>
              </w:rPr>
              <w:t>Sets the text</w:t>
            </w:r>
            <w:r>
              <w:rPr>
                <w:rFonts w:ascii="Times New Roman" w:hAnsi="Times New Roman" w:cs="Times New Roman"/>
                <w:szCs w:val="20"/>
                <w:lang w:val="en-US"/>
              </w:rPr>
              <w:t>’</w:t>
            </w:r>
            <w:r>
              <w:rPr>
                <w:szCs w:val="20"/>
                <w:lang w:val="en-US"/>
              </w:rPr>
              <w:t>s font name (such as Arial, Courier, etc.)</w:t>
            </w:r>
            <w:r w:rsidR="00657982">
              <w:rPr>
                <w:szCs w:val="20"/>
                <w:lang w:val="en-US"/>
              </w:rPr>
              <w:t>.</w:t>
            </w:r>
          </w:p>
        </w:tc>
      </w:tr>
      <w:tr w:rsidR="000B1FD8" w:rsidRPr="00050476" w14:paraId="00B80F4C" w14:textId="77777777" w:rsidTr="002C793C">
        <w:tc>
          <w:tcPr>
            <w:tcW w:w="4601" w:type="dxa"/>
            <w:tcBorders>
              <w:top w:val="nil"/>
              <w:left w:val="nil"/>
              <w:bottom w:val="nil"/>
              <w:right w:val="nil"/>
            </w:tcBorders>
          </w:tcPr>
          <w:p w14:paraId="5E203DAF" w14:textId="77777777" w:rsidR="000B1FD8" w:rsidRDefault="000B1FD8" w:rsidP="002C793C">
            <w:pPr>
              <w:tabs>
                <w:tab w:val="left" w:pos="-5"/>
              </w:tabs>
              <w:spacing w:after="45"/>
              <w:ind w:right="125" w:firstLine="85"/>
              <w:rPr>
                <w:szCs w:val="20"/>
              </w:rPr>
            </w:pPr>
            <w:r>
              <w:rPr>
                <w:color w:val="008000"/>
                <w:szCs w:val="20"/>
                <w:u w:val="double"/>
              </w:rPr>
              <w:t>Font.Green</w:t>
            </w:r>
            <w:r>
              <w:rPr>
                <w:szCs w:val="20"/>
              </w:rPr>
              <w:t xml:space="preserve"> </w:t>
            </w:r>
          </w:p>
        </w:tc>
        <w:tc>
          <w:tcPr>
            <w:tcW w:w="4320" w:type="dxa"/>
            <w:tcBorders>
              <w:top w:val="nil"/>
              <w:left w:val="nil"/>
              <w:bottom w:val="nil"/>
              <w:right w:val="nil"/>
            </w:tcBorders>
          </w:tcPr>
          <w:p w14:paraId="15EB58BD" w14:textId="4E9482FD" w:rsidR="000B1FD8" w:rsidRDefault="000B1FD8" w:rsidP="002C793C">
            <w:pPr>
              <w:tabs>
                <w:tab w:val="left" w:pos="35"/>
              </w:tabs>
              <w:spacing w:after="45"/>
              <w:ind w:left="35" w:right="125"/>
              <w:rPr>
                <w:szCs w:val="20"/>
                <w:lang w:val="en-US"/>
              </w:rPr>
            </w:pPr>
            <w:r>
              <w:rPr>
                <w:szCs w:val="20"/>
                <w:lang w:val="en-US"/>
              </w:rPr>
              <w:t>Sets the text color to green</w:t>
            </w:r>
            <w:r w:rsidR="00657982">
              <w:rPr>
                <w:szCs w:val="20"/>
                <w:lang w:val="en-US"/>
              </w:rPr>
              <w:t>.</w:t>
            </w:r>
          </w:p>
        </w:tc>
      </w:tr>
      <w:tr w:rsidR="000B1FD8" w:rsidRPr="00050476" w14:paraId="266D5438" w14:textId="77777777" w:rsidTr="002C793C">
        <w:tc>
          <w:tcPr>
            <w:tcW w:w="4601" w:type="dxa"/>
            <w:tcBorders>
              <w:top w:val="nil"/>
              <w:left w:val="nil"/>
              <w:bottom w:val="nil"/>
              <w:right w:val="nil"/>
            </w:tcBorders>
          </w:tcPr>
          <w:p w14:paraId="302F98C6" w14:textId="77777777" w:rsidR="000B1FD8" w:rsidRDefault="000B1FD8" w:rsidP="002C793C">
            <w:pPr>
              <w:tabs>
                <w:tab w:val="left" w:pos="-5"/>
              </w:tabs>
              <w:spacing w:after="45"/>
              <w:ind w:right="125" w:firstLine="85"/>
              <w:rPr>
                <w:szCs w:val="20"/>
              </w:rPr>
            </w:pPr>
            <w:r>
              <w:rPr>
                <w:color w:val="008000"/>
                <w:szCs w:val="20"/>
                <w:u w:val="double"/>
              </w:rPr>
              <w:t>Font.Italic</w:t>
            </w:r>
            <w:r>
              <w:rPr>
                <w:szCs w:val="20"/>
              </w:rPr>
              <w:t xml:space="preserve"> </w:t>
            </w:r>
          </w:p>
        </w:tc>
        <w:tc>
          <w:tcPr>
            <w:tcW w:w="4320" w:type="dxa"/>
            <w:tcBorders>
              <w:top w:val="nil"/>
              <w:left w:val="nil"/>
              <w:bottom w:val="nil"/>
              <w:right w:val="nil"/>
            </w:tcBorders>
          </w:tcPr>
          <w:p w14:paraId="2D04A652" w14:textId="59713F50" w:rsidR="000B1FD8" w:rsidRDefault="000B1FD8" w:rsidP="002C793C">
            <w:pPr>
              <w:tabs>
                <w:tab w:val="left" w:pos="35"/>
              </w:tabs>
              <w:spacing w:after="45"/>
              <w:ind w:left="35" w:right="125"/>
              <w:rPr>
                <w:szCs w:val="20"/>
                <w:lang w:val="en-US"/>
              </w:rPr>
            </w:pPr>
            <w:r>
              <w:rPr>
                <w:szCs w:val="20"/>
                <w:lang w:val="en-US"/>
              </w:rPr>
              <w:t>Indicates whether the text</w:t>
            </w:r>
            <w:r>
              <w:rPr>
                <w:rFonts w:ascii="Times New Roman" w:hAnsi="Times New Roman" w:cs="Times New Roman"/>
                <w:szCs w:val="20"/>
                <w:lang w:val="en-US"/>
              </w:rPr>
              <w:t>’</w:t>
            </w:r>
            <w:r>
              <w:rPr>
                <w:szCs w:val="20"/>
                <w:lang w:val="en-US"/>
              </w:rPr>
              <w:t xml:space="preserve">s font style is </w:t>
            </w:r>
            <w:r>
              <w:rPr>
                <w:i/>
                <w:iCs/>
                <w:szCs w:val="20"/>
                <w:lang w:val="en-US"/>
              </w:rPr>
              <w:t>Italic</w:t>
            </w:r>
            <w:r w:rsidR="00657982">
              <w:rPr>
                <w:szCs w:val="20"/>
                <w:lang w:val="en-US"/>
              </w:rPr>
              <w:t>.</w:t>
            </w:r>
          </w:p>
        </w:tc>
      </w:tr>
      <w:tr w:rsidR="000B1FD8" w:rsidRPr="00050476" w14:paraId="7C484431" w14:textId="77777777" w:rsidTr="002C793C">
        <w:tc>
          <w:tcPr>
            <w:tcW w:w="4601" w:type="dxa"/>
            <w:tcBorders>
              <w:top w:val="nil"/>
              <w:left w:val="nil"/>
              <w:bottom w:val="nil"/>
              <w:right w:val="nil"/>
            </w:tcBorders>
          </w:tcPr>
          <w:p w14:paraId="4B44C1EC" w14:textId="77777777" w:rsidR="000B1FD8" w:rsidRDefault="000B1FD8" w:rsidP="002C793C">
            <w:pPr>
              <w:tabs>
                <w:tab w:val="left" w:pos="85"/>
              </w:tabs>
              <w:spacing w:after="45"/>
              <w:ind w:left="85" w:right="125"/>
              <w:rPr>
                <w:szCs w:val="20"/>
              </w:rPr>
            </w:pPr>
            <w:r>
              <w:rPr>
                <w:color w:val="008000"/>
                <w:szCs w:val="20"/>
                <w:u w:val="double"/>
              </w:rPr>
              <w:t>Font.Red</w:t>
            </w:r>
            <w:r>
              <w:rPr>
                <w:szCs w:val="20"/>
              </w:rPr>
              <w:t xml:space="preserve"> </w:t>
            </w:r>
          </w:p>
        </w:tc>
        <w:tc>
          <w:tcPr>
            <w:tcW w:w="4320" w:type="dxa"/>
            <w:tcBorders>
              <w:top w:val="nil"/>
              <w:left w:val="nil"/>
              <w:bottom w:val="nil"/>
              <w:right w:val="nil"/>
            </w:tcBorders>
          </w:tcPr>
          <w:p w14:paraId="27D04733" w14:textId="6896C597" w:rsidR="000B1FD8" w:rsidRDefault="000B1FD8" w:rsidP="002C793C">
            <w:pPr>
              <w:tabs>
                <w:tab w:val="left" w:pos="35"/>
              </w:tabs>
              <w:spacing w:after="45"/>
              <w:ind w:left="35" w:right="125"/>
              <w:rPr>
                <w:szCs w:val="20"/>
                <w:lang w:val="en-US"/>
              </w:rPr>
            </w:pPr>
            <w:r>
              <w:rPr>
                <w:szCs w:val="20"/>
                <w:lang w:val="en-US"/>
              </w:rPr>
              <w:t>Sets the text color to red</w:t>
            </w:r>
            <w:r w:rsidR="00657982">
              <w:rPr>
                <w:szCs w:val="20"/>
                <w:lang w:val="en-US"/>
              </w:rPr>
              <w:t>.</w:t>
            </w:r>
          </w:p>
        </w:tc>
      </w:tr>
      <w:tr w:rsidR="000B1FD8" w:rsidRPr="00050476" w14:paraId="39D35C64" w14:textId="77777777" w:rsidTr="002C793C">
        <w:tc>
          <w:tcPr>
            <w:tcW w:w="4601" w:type="dxa"/>
            <w:tcBorders>
              <w:top w:val="nil"/>
              <w:left w:val="nil"/>
              <w:bottom w:val="nil"/>
              <w:right w:val="nil"/>
            </w:tcBorders>
          </w:tcPr>
          <w:p w14:paraId="7B6D15BE" w14:textId="77777777" w:rsidR="000B1FD8" w:rsidRDefault="000B1FD8" w:rsidP="002C793C">
            <w:pPr>
              <w:tabs>
                <w:tab w:val="left" w:pos="-5"/>
              </w:tabs>
              <w:spacing w:after="45"/>
              <w:ind w:right="125" w:firstLine="85"/>
              <w:rPr>
                <w:szCs w:val="20"/>
              </w:rPr>
            </w:pPr>
            <w:r>
              <w:rPr>
                <w:color w:val="008000"/>
                <w:szCs w:val="20"/>
                <w:u w:val="double"/>
              </w:rPr>
              <w:t>Font.Size</w:t>
            </w:r>
            <w:r>
              <w:rPr>
                <w:szCs w:val="20"/>
              </w:rPr>
              <w:t xml:space="preserve"> </w:t>
            </w:r>
          </w:p>
        </w:tc>
        <w:tc>
          <w:tcPr>
            <w:tcW w:w="4320" w:type="dxa"/>
            <w:tcBorders>
              <w:top w:val="nil"/>
              <w:left w:val="nil"/>
              <w:bottom w:val="nil"/>
              <w:right w:val="nil"/>
            </w:tcBorders>
          </w:tcPr>
          <w:p w14:paraId="22E8034D" w14:textId="7B271069" w:rsidR="000B1FD8" w:rsidRDefault="000B1FD8" w:rsidP="002C793C">
            <w:pPr>
              <w:tabs>
                <w:tab w:val="left" w:pos="35"/>
              </w:tabs>
              <w:spacing w:after="45"/>
              <w:ind w:left="35" w:right="125"/>
              <w:rPr>
                <w:szCs w:val="20"/>
                <w:lang w:val="en-US"/>
              </w:rPr>
            </w:pPr>
            <w:r>
              <w:rPr>
                <w:szCs w:val="20"/>
                <w:lang w:val="en-US"/>
              </w:rPr>
              <w:t>Sets the text</w:t>
            </w:r>
            <w:r>
              <w:rPr>
                <w:rFonts w:ascii="Times New Roman" w:hAnsi="Times New Roman" w:cs="Times New Roman"/>
                <w:szCs w:val="20"/>
                <w:lang w:val="en-US"/>
              </w:rPr>
              <w:t>’</w:t>
            </w:r>
            <w:r>
              <w:rPr>
                <w:szCs w:val="20"/>
                <w:lang w:val="en-US"/>
              </w:rPr>
              <w:t>s point size</w:t>
            </w:r>
            <w:r w:rsidR="00657982">
              <w:rPr>
                <w:szCs w:val="20"/>
                <w:lang w:val="en-US"/>
              </w:rPr>
              <w:t>.</w:t>
            </w:r>
          </w:p>
        </w:tc>
      </w:tr>
      <w:tr w:rsidR="000B1FD8" w:rsidRPr="00050476" w14:paraId="6DA9EF69" w14:textId="77777777" w:rsidTr="002C793C">
        <w:tc>
          <w:tcPr>
            <w:tcW w:w="4601" w:type="dxa"/>
            <w:tcBorders>
              <w:top w:val="nil"/>
              <w:left w:val="nil"/>
              <w:bottom w:val="nil"/>
              <w:right w:val="nil"/>
            </w:tcBorders>
          </w:tcPr>
          <w:p w14:paraId="7C8C43BD" w14:textId="77777777" w:rsidR="000B1FD8" w:rsidRDefault="000B1FD8" w:rsidP="002C793C">
            <w:pPr>
              <w:tabs>
                <w:tab w:val="left" w:pos="-5"/>
              </w:tabs>
              <w:spacing w:after="45"/>
              <w:ind w:right="125" w:firstLine="85"/>
              <w:rPr>
                <w:szCs w:val="20"/>
              </w:rPr>
            </w:pPr>
            <w:r>
              <w:rPr>
                <w:color w:val="008000"/>
                <w:szCs w:val="20"/>
                <w:u w:val="double"/>
              </w:rPr>
              <w:t>Font.StrikeThrough</w:t>
            </w:r>
            <w:r>
              <w:rPr>
                <w:szCs w:val="20"/>
              </w:rPr>
              <w:t xml:space="preserve"> </w:t>
            </w:r>
          </w:p>
        </w:tc>
        <w:tc>
          <w:tcPr>
            <w:tcW w:w="4320" w:type="dxa"/>
            <w:tcBorders>
              <w:top w:val="nil"/>
              <w:left w:val="nil"/>
              <w:bottom w:val="nil"/>
              <w:right w:val="nil"/>
            </w:tcBorders>
          </w:tcPr>
          <w:p w14:paraId="2C0F9A94" w14:textId="24AD9531" w:rsidR="000B1FD8" w:rsidRDefault="000B1FD8" w:rsidP="002C793C">
            <w:pPr>
              <w:tabs>
                <w:tab w:val="left" w:pos="35"/>
              </w:tabs>
              <w:spacing w:after="45"/>
              <w:ind w:left="35" w:right="125"/>
              <w:rPr>
                <w:szCs w:val="20"/>
                <w:lang w:val="en-US"/>
              </w:rPr>
            </w:pPr>
            <w:r>
              <w:rPr>
                <w:szCs w:val="20"/>
                <w:lang w:val="en-US"/>
              </w:rPr>
              <w:t>Indicates whether the text</w:t>
            </w:r>
            <w:r>
              <w:rPr>
                <w:rFonts w:ascii="Times New Roman" w:hAnsi="Times New Roman" w:cs="Times New Roman"/>
                <w:szCs w:val="20"/>
                <w:lang w:val="en-US"/>
              </w:rPr>
              <w:t>’</w:t>
            </w:r>
            <w:r>
              <w:rPr>
                <w:szCs w:val="20"/>
                <w:lang w:val="en-US"/>
              </w:rPr>
              <w:t xml:space="preserve">s font style is </w:t>
            </w:r>
            <w:r>
              <w:rPr>
                <w:strike/>
                <w:szCs w:val="20"/>
                <w:lang w:val="en-US"/>
              </w:rPr>
              <w:t>StrikeThrough</w:t>
            </w:r>
            <w:r w:rsidR="00657982">
              <w:rPr>
                <w:strike/>
                <w:szCs w:val="20"/>
                <w:lang w:val="en-US"/>
              </w:rPr>
              <w:t>.</w:t>
            </w:r>
          </w:p>
        </w:tc>
      </w:tr>
      <w:tr w:rsidR="000B1FD8" w:rsidRPr="00050476" w14:paraId="03BC57CC" w14:textId="77777777" w:rsidTr="002C793C">
        <w:tc>
          <w:tcPr>
            <w:tcW w:w="4601" w:type="dxa"/>
            <w:tcBorders>
              <w:top w:val="nil"/>
              <w:left w:val="nil"/>
              <w:bottom w:val="nil"/>
              <w:right w:val="nil"/>
            </w:tcBorders>
          </w:tcPr>
          <w:p w14:paraId="2B529292" w14:textId="77777777" w:rsidR="000B1FD8" w:rsidRDefault="000B1FD8" w:rsidP="002C793C">
            <w:pPr>
              <w:tabs>
                <w:tab w:val="left" w:pos="-5"/>
              </w:tabs>
              <w:spacing w:after="45"/>
              <w:ind w:right="125" w:firstLine="85"/>
              <w:rPr>
                <w:szCs w:val="20"/>
              </w:rPr>
            </w:pPr>
            <w:r>
              <w:rPr>
                <w:color w:val="008000"/>
                <w:szCs w:val="20"/>
                <w:u w:val="double"/>
              </w:rPr>
              <w:t>Font.Underline</w:t>
            </w:r>
            <w:r>
              <w:rPr>
                <w:szCs w:val="20"/>
              </w:rPr>
              <w:t xml:space="preserve"> </w:t>
            </w:r>
          </w:p>
        </w:tc>
        <w:tc>
          <w:tcPr>
            <w:tcW w:w="4320" w:type="dxa"/>
            <w:tcBorders>
              <w:top w:val="nil"/>
              <w:left w:val="nil"/>
              <w:bottom w:val="nil"/>
              <w:right w:val="nil"/>
            </w:tcBorders>
          </w:tcPr>
          <w:p w14:paraId="19CDB598" w14:textId="324134D2" w:rsidR="000B1FD8" w:rsidRDefault="000B1FD8" w:rsidP="002C793C">
            <w:pPr>
              <w:tabs>
                <w:tab w:val="left" w:pos="35"/>
              </w:tabs>
              <w:spacing w:after="45"/>
              <w:ind w:left="35" w:right="125"/>
              <w:rPr>
                <w:szCs w:val="20"/>
                <w:lang w:val="en-US"/>
              </w:rPr>
            </w:pPr>
            <w:r>
              <w:rPr>
                <w:szCs w:val="20"/>
                <w:lang w:val="en-US"/>
              </w:rPr>
              <w:t>Indicates whether the text</w:t>
            </w:r>
            <w:r>
              <w:rPr>
                <w:rFonts w:ascii="Times New Roman" w:hAnsi="Times New Roman" w:cs="Times New Roman"/>
                <w:szCs w:val="20"/>
                <w:lang w:val="en-US"/>
              </w:rPr>
              <w:t>’</w:t>
            </w:r>
            <w:r>
              <w:rPr>
                <w:szCs w:val="20"/>
                <w:lang w:val="en-US"/>
              </w:rPr>
              <w:t xml:space="preserve">s font style is </w:t>
            </w:r>
            <w:r>
              <w:rPr>
                <w:szCs w:val="20"/>
                <w:u w:val="single"/>
                <w:lang w:val="en-US"/>
              </w:rPr>
              <w:t>Underline</w:t>
            </w:r>
            <w:r w:rsidR="00657982">
              <w:rPr>
                <w:szCs w:val="20"/>
                <w:u w:val="single"/>
                <w:lang w:val="en-US"/>
              </w:rPr>
              <w:t>.</w:t>
            </w:r>
          </w:p>
        </w:tc>
      </w:tr>
      <w:tr w:rsidR="000B1FD8" w:rsidRPr="00050476" w14:paraId="57FCF21D" w14:textId="77777777" w:rsidTr="002C793C">
        <w:tc>
          <w:tcPr>
            <w:tcW w:w="4601" w:type="dxa"/>
            <w:tcBorders>
              <w:top w:val="nil"/>
              <w:left w:val="nil"/>
              <w:bottom w:val="nil"/>
              <w:right w:val="nil"/>
            </w:tcBorders>
          </w:tcPr>
          <w:p w14:paraId="6B80DCD6" w14:textId="77777777" w:rsidR="000B1FD8" w:rsidRDefault="000B1FD8" w:rsidP="002C793C">
            <w:pPr>
              <w:tabs>
                <w:tab w:val="left" w:pos="85"/>
              </w:tabs>
              <w:spacing w:after="45"/>
              <w:ind w:left="85" w:right="125"/>
              <w:rPr>
                <w:szCs w:val="20"/>
              </w:rPr>
            </w:pPr>
            <w:r>
              <w:rPr>
                <w:color w:val="008000"/>
                <w:szCs w:val="20"/>
                <w:u w:val="double"/>
              </w:rPr>
              <w:t>Height</w:t>
            </w:r>
          </w:p>
        </w:tc>
        <w:tc>
          <w:tcPr>
            <w:tcW w:w="4320" w:type="dxa"/>
            <w:tcBorders>
              <w:top w:val="nil"/>
              <w:left w:val="nil"/>
              <w:bottom w:val="nil"/>
              <w:right w:val="nil"/>
            </w:tcBorders>
          </w:tcPr>
          <w:p w14:paraId="49A4F2A1" w14:textId="0A9422BA" w:rsidR="000B1FD8" w:rsidRDefault="000B1FD8" w:rsidP="002C793C">
            <w:pPr>
              <w:tabs>
                <w:tab w:val="left" w:pos="35"/>
              </w:tabs>
              <w:spacing w:after="45"/>
              <w:ind w:left="35" w:right="125"/>
              <w:rPr>
                <w:szCs w:val="20"/>
                <w:lang w:val="en-US"/>
              </w:rPr>
            </w:pPr>
            <w:r>
              <w:rPr>
                <w:szCs w:val="20"/>
                <w:lang w:val="en-US"/>
              </w:rPr>
              <w:t>Specifies the height of the Rose item view</w:t>
            </w:r>
            <w:r w:rsidR="00657982">
              <w:rPr>
                <w:szCs w:val="20"/>
                <w:lang w:val="en-US"/>
              </w:rPr>
              <w:t>.</w:t>
            </w:r>
          </w:p>
        </w:tc>
      </w:tr>
      <w:tr w:rsidR="000B1FD8" w:rsidRPr="00050476" w14:paraId="2094F68D" w14:textId="77777777" w:rsidTr="002C793C">
        <w:tc>
          <w:tcPr>
            <w:tcW w:w="4601" w:type="dxa"/>
            <w:tcBorders>
              <w:top w:val="nil"/>
              <w:left w:val="nil"/>
              <w:bottom w:val="nil"/>
              <w:right w:val="nil"/>
            </w:tcBorders>
          </w:tcPr>
          <w:p w14:paraId="1DE12465" w14:textId="77777777" w:rsidR="000B1FD8" w:rsidRDefault="000B1FD8" w:rsidP="002C793C">
            <w:pPr>
              <w:tabs>
                <w:tab w:val="left" w:pos="85"/>
              </w:tabs>
              <w:spacing w:after="45"/>
              <w:ind w:left="85" w:right="125"/>
              <w:rPr>
                <w:color w:val="008000"/>
                <w:szCs w:val="20"/>
                <w:u w:val="double"/>
              </w:rPr>
            </w:pPr>
            <w:r>
              <w:rPr>
                <w:color w:val="008000"/>
                <w:szCs w:val="20"/>
                <w:u w:val="double"/>
              </w:rPr>
              <w:t xml:space="preserve">Item </w:t>
            </w:r>
          </w:p>
        </w:tc>
        <w:tc>
          <w:tcPr>
            <w:tcW w:w="4320" w:type="dxa"/>
            <w:tcBorders>
              <w:top w:val="nil"/>
              <w:left w:val="nil"/>
              <w:bottom w:val="nil"/>
              <w:right w:val="nil"/>
            </w:tcBorders>
          </w:tcPr>
          <w:p w14:paraId="613DF2B5" w14:textId="7004E327" w:rsidR="000B1FD8" w:rsidRDefault="000B1FD8" w:rsidP="002C793C">
            <w:pPr>
              <w:tabs>
                <w:tab w:val="left" w:pos="35"/>
              </w:tabs>
              <w:spacing w:after="45"/>
              <w:ind w:left="35" w:right="125"/>
              <w:rPr>
                <w:szCs w:val="20"/>
                <w:lang w:val="en-US"/>
              </w:rPr>
            </w:pPr>
            <w:r>
              <w:rPr>
                <w:szCs w:val="20"/>
                <w:lang w:val="en-US"/>
              </w:rPr>
              <w:t>Specifies the Rose item represented by the RoseItemView</w:t>
            </w:r>
            <w:r w:rsidR="00657982">
              <w:rPr>
                <w:szCs w:val="20"/>
                <w:lang w:val="en-US"/>
              </w:rPr>
              <w:t>.</w:t>
            </w:r>
          </w:p>
        </w:tc>
      </w:tr>
      <w:tr w:rsidR="000B1FD8" w:rsidRPr="00050476" w14:paraId="4397B0DE" w14:textId="77777777" w:rsidTr="002C793C">
        <w:tc>
          <w:tcPr>
            <w:tcW w:w="4601" w:type="dxa"/>
            <w:tcBorders>
              <w:top w:val="nil"/>
              <w:left w:val="nil"/>
              <w:bottom w:val="nil"/>
              <w:right w:val="nil"/>
            </w:tcBorders>
          </w:tcPr>
          <w:p w14:paraId="0DC34F2D" w14:textId="77777777" w:rsidR="000B1FD8" w:rsidRDefault="000B1FD8" w:rsidP="002C793C">
            <w:pPr>
              <w:tabs>
                <w:tab w:val="left" w:pos="85"/>
              </w:tabs>
              <w:spacing w:after="45"/>
              <w:ind w:left="85" w:right="125"/>
              <w:rPr>
                <w:szCs w:val="20"/>
              </w:rPr>
            </w:pPr>
            <w:r>
              <w:rPr>
                <w:color w:val="008000"/>
                <w:szCs w:val="20"/>
                <w:u w:val="double"/>
              </w:rPr>
              <w:t>LineColor.Blue</w:t>
            </w:r>
            <w:r>
              <w:rPr>
                <w:szCs w:val="20"/>
              </w:rPr>
              <w:t xml:space="preserve"> </w:t>
            </w:r>
          </w:p>
        </w:tc>
        <w:tc>
          <w:tcPr>
            <w:tcW w:w="4320" w:type="dxa"/>
            <w:tcBorders>
              <w:top w:val="nil"/>
              <w:left w:val="nil"/>
              <w:bottom w:val="nil"/>
              <w:right w:val="nil"/>
            </w:tcBorders>
          </w:tcPr>
          <w:p w14:paraId="18C11D8F" w14:textId="068B481B" w:rsidR="000B1FD8" w:rsidRDefault="000B1FD8" w:rsidP="002C793C">
            <w:pPr>
              <w:tabs>
                <w:tab w:val="left" w:pos="-5"/>
              </w:tabs>
              <w:spacing w:after="45"/>
              <w:ind w:right="125" w:firstLine="45"/>
              <w:rPr>
                <w:szCs w:val="20"/>
                <w:lang w:val="en-US"/>
              </w:rPr>
            </w:pPr>
            <w:r>
              <w:rPr>
                <w:szCs w:val="20"/>
                <w:lang w:val="en-US"/>
              </w:rPr>
              <w:t>Sets the item view line color to blue</w:t>
            </w:r>
            <w:r w:rsidR="00657982">
              <w:rPr>
                <w:szCs w:val="20"/>
                <w:lang w:val="en-US"/>
              </w:rPr>
              <w:t>.</w:t>
            </w:r>
          </w:p>
        </w:tc>
      </w:tr>
      <w:tr w:rsidR="000B1FD8" w:rsidRPr="00050476" w14:paraId="54C2A92A" w14:textId="77777777" w:rsidTr="002C793C">
        <w:tc>
          <w:tcPr>
            <w:tcW w:w="4601" w:type="dxa"/>
            <w:tcBorders>
              <w:top w:val="nil"/>
              <w:left w:val="nil"/>
              <w:bottom w:val="nil"/>
              <w:right w:val="nil"/>
            </w:tcBorders>
          </w:tcPr>
          <w:p w14:paraId="2D691E26" w14:textId="77777777" w:rsidR="000B1FD8" w:rsidRDefault="000B1FD8" w:rsidP="002C793C">
            <w:pPr>
              <w:tabs>
                <w:tab w:val="left" w:pos="85"/>
              </w:tabs>
              <w:spacing w:after="45"/>
              <w:ind w:left="85" w:right="125"/>
              <w:rPr>
                <w:szCs w:val="20"/>
              </w:rPr>
            </w:pPr>
            <w:r>
              <w:rPr>
                <w:color w:val="008000"/>
                <w:szCs w:val="20"/>
                <w:u w:val="double"/>
              </w:rPr>
              <w:t>LineColor.Green</w:t>
            </w:r>
            <w:r>
              <w:rPr>
                <w:szCs w:val="20"/>
              </w:rPr>
              <w:t xml:space="preserve"> </w:t>
            </w:r>
          </w:p>
        </w:tc>
        <w:tc>
          <w:tcPr>
            <w:tcW w:w="4320" w:type="dxa"/>
            <w:tcBorders>
              <w:top w:val="nil"/>
              <w:left w:val="nil"/>
              <w:bottom w:val="nil"/>
              <w:right w:val="nil"/>
            </w:tcBorders>
          </w:tcPr>
          <w:p w14:paraId="34B6680E" w14:textId="2859EDE1" w:rsidR="000B1FD8" w:rsidRDefault="000B1FD8" w:rsidP="002C793C">
            <w:pPr>
              <w:tabs>
                <w:tab w:val="left" w:pos="-5"/>
              </w:tabs>
              <w:spacing w:after="45"/>
              <w:ind w:right="125" w:firstLine="45"/>
              <w:rPr>
                <w:szCs w:val="20"/>
                <w:lang w:val="en-US"/>
              </w:rPr>
            </w:pPr>
            <w:r>
              <w:rPr>
                <w:szCs w:val="20"/>
                <w:lang w:val="en-US"/>
              </w:rPr>
              <w:t>Sets the item view line color to green</w:t>
            </w:r>
            <w:r w:rsidR="00657982">
              <w:rPr>
                <w:szCs w:val="20"/>
                <w:lang w:val="en-US"/>
              </w:rPr>
              <w:t>.</w:t>
            </w:r>
          </w:p>
        </w:tc>
      </w:tr>
      <w:tr w:rsidR="000B1FD8" w:rsidRPr="00050476" w14:paraId="3FB4CA2C" w14:textId="77777777" w:rsidTr="002C793C">
        <w:tc>
          <w:tcPr>
            <w:tcW w:w="4601" w:type="dxa"/>
            <w:tcBorders>
              <w:top w:val="nil"/>
              <w:left w:val="nil"/>
              <w:bottom w:val="nil"/>
              <w:right w:val="nil"/>
            </w:tcBorders>
          </w:tcPr>
          <w:p w14:paraId="4AE0A66B" w14:textId="77777777" w:rsidR="000B1FD8" w:rsidRDefault="000B1FD8" w:rsidP="002C793C">
            <w:pPr>
              <w:tabs>
                <w:tab w:val="left" w:pos="85"/>
              </w:tabs>
              <w:spacing w:after="45"/>
              <w:ind w:left="85" w:right="125"/>
              <w:rPr>
                <w:szCs w:val="20"/>
              </w:rPr>
            </w:pPr>
            <w:r>
              <w:rPr>
                <w:color w:val="008000"/>
                <w:szCs w:val="20"/>
                <w:u w:val="double"/>
              </w:rPr>
              <w:t>LineColor.Red</w:t>
            </w:r>
            <w:r>
              <w:rPr>
                <w:szCs w:val="20"/>
              </w:rPr>
              <w:t xml:space="preserve"> </w:t>
            </w:r>
          </w:p>
        </w:tc>
        <w:tc>
          <w:tcPr>
            <w:tcW w:w="4320" w:type="dxa"/>
            <w:tcBorders>
              <w:top w:val="nil"/>
              <w:left w:val="nil"/>
              <w:bottom w:val="nil"/>
              <w:right w:val="nil"/>
            </w:tcBorders>
          </w:tcPr>
          <w:p w14:paraId="275D41DF" w14:textId="1D07A1D0" w:rsidR="000B1FD8" w:rsidRDefault="000B1FD8" w:rsidP="002C793C">
            <w:pPr>
              <w:tabs>
                <w:tab w:val="left" w:pos="-5"/>
              </w:tabs>
              <w:spacing w:after="45"/>
              <w:ind w:right="125" w:firstLine="45"/>
              <w:rPr>
                <w:szCs w:val="20"/>
                <w:lang w:val="en-US"/>
              </w:rPr>
            </w:pPr>
            <w:r>
              <w:rPr>
                <w:szCs w:val="20"/>
                <w:lang w:val="en-US"/>
              </w:rPr>
              <w:t>Sets the item view line color to red</w:t>
            </w:r>
            <w:r w:rsidR="00657982">
              <w:rPr>
                <w:szCs w:val="20"/>
                <w:lang w:val="en-US"/>
              </w:rPr>
              <w:t>.</w:t>
            </w:r>
          </w:p>
        </w:tc>
      </w:tr>
      <w:tr w:rsidR="000B1FD8" w:rsidRPr="00050476" w14:paraId="31A2F4C9" w14:textId="77777777" w:rsidTr="002C793C">
        <w:tc>
          <w:tcPr>
            <w:tcW w:w="4601" w:type="dxa"/>
            <w:tcBorders>
              <w:top w:val="nil"/>
              <w:left w:val="nil"/>
              <w:bottom w:val="nil"/>
              <w:right w:val="nil"/>
            </w:tcBorders>
          </w:tcPr>
          <w:p w14:paraId="15BCE2BD" w14:textId="77777777" w:rsidR="000B1FD8" w:rsidRDefault="000B1FD8" w:rsidP="002C793C">
            <w:pPr>
              <w:tabs>
                <w:tab w:val="left" w:pos="-5"/>
              </w:tabs>
              <w:spacing w:after="45"/>
              <w:ind w:right="125" w:firstLine="85"/>
              <w:rPr>
                <w:color w:val="008000"/>
                <w:szCs w:val="20"/>
                <w:u w:val="double"/>
              </w:rPr>
            </w:pPr>
            <w:r>
              <w:rPr>
                <w:color w:val="008000"/>
                <w:szCs w:val="20"/>
                <w:u w:val="double"/>
              </w:rPr>
              <w:t xml:space="preserve">LineVertices </w:t>
            </w:r>
          </w:p>
        </w:tc>
        <w:tc>
          <w:tcPr>
            <w:tcW w:w="4320" w:type="dxa"/>
            <w:tcBorders>
              <w:top w:val="nil"/>
              <w:left w:val="nil"/>
              <w:bottom w:val="nil"/>
              <w:right w:val="nil"/>
            </w:tcBorders>
          </w:tcPr>
          <w:p w14:paraId="0A531D98" w14:textId="48D77092" w:rsidR="000B1FD8" w:rsidRDefault="000B1FD8" w:rsidP="002C793C">
            <w:pPr>
              <w:tabs>
                <w:tab w:val="left" w:pos="35"/>
              </w:tabs>
              <w:spacing w:after="45"/>
              <w:ind w:left="35" w:right="125"/>
              <w:rPr>
                <w:szCs w:val="20"/>
                <w:lang w:val="en-US"/>
              </w:rPr>
            </w:pPr>
            <w:r>
              <w:rPr>
                <w:szCs w:val="20"/>
                <w:lang w:val="en-US"/>
              </w:rPr>
              <w:t>Specifies the collection of line vertices of the RoseItemView</w:t>
            </w:r>
            <w:r>
              <w:rPr>
                <w:rFonts w:ascii="Times New Roman" w:hAnsi="Times New Roman" w:cs="Times New Roman"/>
                <w:szCs w:val="20"/>
                <w:lang w:val="en-US"/>
              </w:rPr>
              <w:t>’</w:t>
            </w:r>
            <w:r>
              <w:rPr>
                <w:szCs w:val="20"/>
                <w:lang w:val="en-US"/>
              </w:rPr>
              <w:t>s associations and relationships.</w:t>
            </w:r>
            <w:r w:rsidR="00657982">
              <w:rPr>
                <w:szCs w:val="20"/>
                <w:lang w:val="en-US"/>
              </w:rPr>
              <w:t>.</w:t>
            </w:r>
          </w:p>
        </w:tc>
      </w:tr>
      <w:tr w:rsidR="000B1FD8" w:rsidRPr="00050476" w14:paraId="7CA305B9" w14:textId="77777777" w:rsidTr="002C793C">
        <w:tc>
          <w:tcPr>
            <w:tcW w:w="4601" w:type="dxa"/>
            <w:tcBorders>
              <w:top w:val="nil"/>
              <w:left w:val="nil"/>
              <w:bottom w:val="nil"/>
              <w:right w:val="nil"/>
            </w:tcBorders>
          </w:tcPr>
          <w:p w14:paraId="53958F12" w14:textId="77777777" w:rsidR="000B1FD8" w:rsidRDefault="000B1FD8" w:rsidP="002C793C">
            <w:pPr>
              <w:tabs>
                <w:tab w:val="left" w:pos="85"/>
              </w:tabs>
              <w:spacing w:after="45"/>
              <w:ind w:left="85" w:right="125"/>
              <w:rPr>
                <w:szCs w:val="20"/>
              </w:rPr>
            </w:pPr>
            <w:r>
              <w:rPr>
                <w:color w:val="008000"/>
                <w:szCs w:val="20"/>
                <w:u w:val="double"/>
              </w:rPr>
              <w:t>Name</w:t>
            </w:r>
            <w:r>
              <w:rPr>
                <w:szCs w:val="20"/>
              </w:rPr>
              <w:t xml:space="preserve"> </w:t>
            </w:r>
          </w:p>
        </w:tc>
        <w:tc>
          <w:tcPr>
            <w:tcW w:w="4320" w:type="dxa"/>
            <w:tcBorders>
              <w:top w:val="nil"/>
              <w:left w:val="nil"/>
              <w:bottom w:val="nil"/>
              <w:right w:val="nil"/>
            </w:tcBorders>
          </w:tcPr>
          <w:p w14:paraId="2B9E8D64" w14:textId="0C0659DF" w:rsidR="000B1FD8" w:rsidRDefault="000B1FD8" w:rsidP="002C793C">
            <w:pPr>
              <w:tabs>
                <w:tab w:val="left" w:pos="35"/>
              </w:tabs>
              <w:spacing w:after="45"/>
              <w:ind w:left="35" w:right="125"/>
              <w:rPr>
                <w:szCs w:val="20"/>
                <w:lang w:val="en-US"/>
              </w:rPr>
            </w:pPr>
            <w:r>
              <w:rPr>
                <w:szCs w:val="20"/>
                <w:lang w:val="en-US"/>
              </w:rPr>
              <w:t>Specifies the name of the item view</w:t>
            </w:r>
            <w:r w:rsidR="00657982">
              <w:rPr>
                <w:szCs w:val="20"/>
                <w:lang w:val="en-US"/>
              </w:rPr>
              <w:t>.</w:t>
            </w:r>
          </w:p>
        </w:tc>
      </w:tr>
      <w:tr w:rsidR="000B1FD8" w:rsidRPr="00050476" w14:paraId="0E17A5E5" w14:textId="77777777" w:rsidTr="002C793C">
        <w:tc>
          <w:tcPr>
            <w:tcW w:w="4601" w:type="dxa"/>
            <w:tcBorders>
              <w:top w:val="nil"/>
              <w:left w:val="nil"/>
              <w:bottom w:val="nil"/>
              <w:right w:val="nil"/>
            </w:tcBorders>
          </w:tcPr>
          <w:p w14:paraId="151F8697" w14:textId="77777777" w:rsidR="000B1FD8" w:rsidRDefault="000B1FD8" w:rsidP="002C793C">
            <w:pPr>
              <w:tabs>
                <w:tab w:val="left" w:pos="85"/>
              </w:tabs>
              <w:spacing w:after="45"/>
              <w:ind w:left="85" w:right="125"/>
              <w:rPr>
                <w:color w:val="008000"/>
                <w:szCs w:val="20"/>
                <w:u w:val="double"/>
              </w:rPr>
            </w:pPr>
            <w:r>
              <w:rPr>
                <w:color w:val="008000"/>
                <w:szCs w:val="20"/>
                <w:u w:val="double"/>
              </w:rPr>
              <w:t xml:space="preserve">ParentDiagram </w:t>
            </w:r>
          </w:p>
        </w:tc>
        <w:tc>
          <w:tcPr>
            <w:tcW w:w="4320" w:type="dxa"/>
            <w:tcBorders>
              <w:top w:val="nil"/>
              <w:left w:val="nil"/>
              <w:bottom w:val="nil"/>
              <w:right w:val="nil"/>
            </w:tcBorders>
          </w:tcPr>
          <w:p w14:paraId="757B1669" w14:textId="6AB288C4" w:rsidR="000B1FD8" w:rsidRDefault="000B1FD8" w:rsidP="002C793C">
            <w:pPr>
              <w:tabs>
                <w:tab w:val="left" w:pos="35"/>
              </w:tabs>
              <w:spacing w:after="45"/>
              <w:ind w:left="35" w:right="125"/>
              <w:rPr>
                <w:szCs w:val="20"/>
                <w:lang w:val="en-US"/>
              </w:rPr>
            </w:pPr>
            <w:r>
              <w:rPr>
                <w:szCs w:val="20"/>
                <w:lang w:val="en-US"/>
              </w:rPr>
              <w:t>Specifies the diagram that contains the RoseItemView</w:t>
            </w:r>
            <w:r w:rsidR="00657982">
              <w:rPr>
                <w:szCs w:val="20"/>
                <w:lang w:val="en-US"/>
              </w:rPr>
              <w:t>.</w:t>
            </w:r>
          </w:p>
        </w:tc>
      </w:tr>
      <w:tr w:rsidR="000B1FD8" w:rsidRPr="00050476" w14:paraId="41BFB3C4" w14:textId="77777777" w:rsidTr="002C793C">
        <w:tc>
          <w:tcPr>
            <w:tcW w:w="4601" w:type="dxa"/>
            <w:tcBorders>
              <w:top w:val="nil"/>
              <w:left w:val="nil"/>
              <w:bottom w:val="nil"/>
              <w:right w:val="nil"/>
            </w:tcBorders>
          </w:tcPr>
          <w:p w14:paraId="3C43FD76" w14:textId="77777777" w:rsidR="000B1FD8" w:rsidRDefault="000B1FD8" w:rsidP="002C793C">
            <w:pPr>
              <w:tabs>
                <w:tab w:val="left" w:pos="85"/>
              </w:tabs>
              <w:spacing w:after="45"/>
              <w:ind w:left="85" w:right="125"/>
              <w:rPr>
                <w:color w:val="008000"/>
                <w:szCs w:val="20"/>
                <w:u w:val="double"/>
              </w:rPr>
            </w:pPr>
            <w:r>
              <w:rPr>
                <w:color w:val="008000"/>
                <w:szCs w:val="20"/>
                <w:u w:val="double"/>
              </w:rPr>
              <w:t>ParentView</w:t>
            </w:r>
            <w:r>
              <w:rPr>
                <w:szCs w:val="20"/>
              </w:rPr>
              <w:t xml:space="preserve"> </w:t>
            </w:r>
          </w:p>
        </w:tc>
        <w:tc>
          <w:tcPr>
            <w:tcW w:w="4320" w:type="dxa"/>
            <w:tcBorders>
              <w:top w:val="nil"/>
              <w:left w:val="nil"/>
              <w:bottom w:val="nil"/>
              <w:right w:val="nil"/>
            </w:tcBorders>
          </w:tcPr>
          <w:p w14:paraId="175F6559" w14:textId="5E35AF5A" w:rsidR="000B1FD8" w:rsidRDefault="000B1FD8" w:rsidP="002C793C">
            <w:pPr>
              <w:tabs>
                <w:tab w:val="left" w:pos="35"/>
              </w:tabs>
              <w:spacing w:after="45"/>
              <w:ind w:left="35" w:right="125"/>
              <w:rPr>
                <w:szCs w:val="20"/>
                <w:lang w:val="en-US"/>
              </w:rPr>
            </w:pPr>
            <w:r>
              <w:rPr>
                <w:szCs w:val="20"/>
                <w:lang w:val="en-US"/>
              </w:rPr>
              <w:t>Specifies the RoseItemView that contains the RoseItemView</w:t>
            </w:r>
            <w:r w:rsidR="00657982">
              <w:rPr>
                <w:szCs w:val="20"/>
                <w:lang w:val="en-US"/>
              </w:rPr>
              <w:t>.</w:t>
            </w:r>
          </w:p>
        </w:tc>
      </w:tr>
      <w:tr w:rsidR="000B1FD8" w:rsidRPr="00050476" w14:paraId="5F7526A8" w14:textId="77777777" w:rsidTr="002C793C">
        <w:tc>
          <w:tcPr>
            <w:tcW w:w="4601" w:type="dxa"/>
            <w:tcBorders>
              <w:top w:val="nil"/>
              <w:left w:val="nil"/>
              <w:bottom w:val="nil"/>
              <w:right w:val="nil"/>
            </w:tcBorders>
          </w:tcPr>
          <w:p w14:paraId="72603506" w14:textId="77777777" w:rsidR="000B1FD8" w:rsidRDefault="000B1FD8" w:rsidP="002C793C">
            <w:pPr>
              <w:tabs>
                <w:tab w:val="left" w:pos="85"/>
              </w:tabs>
              <w:spacing w:after="45"/>
              <w:ind w:left="85" w:right="125"/>
              <w:rPr>
                <w:szCs w:val="20"/>
              </w:rPr>
            </w:pPr>
            <w:r>
              <w:rPr>
                <w:color w:val="008000"/>
                <w:szCs w:val="20"/>
                <w:u w:val="double"/>
              </w:rPr>
              <w:lastRenderedPageBreak/>
              <w:t>StereotypeDisplay</w:t>
            </w:r>
            <w:r>
              <w:rPr>
                <w:szCs w:val="20"/>
              </w:rPr>
              <w:t xml:space="preserve"> </w:t>
            </w:r>
          </w:p>
        </w:tc>
        <w:tc>
          <w:tcPr>
            <w:tcW w:w="4320" w:type="dxa"/>
            <w:tcBorders>
              <w:top w:val="nil"/>
              <w:left w:val="nil"/>
              <w:bottom w:val="nil"/>
              <w:right w:val="nil"/>
            </w:tcBorders>
          </w:tcPr>
          <w:p w14:paraId="6FDF2AAD" w14:textId="4C94FBF7" w:rsidR="000B1FD8" w:rsidRDefault="000B1FD8" w:rsidP="002C793C">
            <w:pPr>
              <w:tabs>
                <w:tab w:val="left" w:pos="35"/>
              </w:tabs>
              <w:spacing w:after="45"/>
              <w:ind w:left="35" w:right="125"/>
              <w:rPr>
                <w:szCs w:val="20"/>
                <w:lang w:val="en-US"/>
              </w:rPr>
            </w:pPr>
            <w:r>
              <w:rPr>
                <w:szCs w:val="20"/>
                <w:lang w:val="en-US"/>
              </w:rPr>
              <w:t>Indicates how to display the Rose item view</w:t>
            </w:r>
            <w:r>
              <w:rPr>
                <w:rFonts w:ascii="Times New Roman" w:hAnsi="Times New Roman" w:cs="Times New Roman"/>
                <w:szCs w:val="20"/>
                <w:lang w:val="en-US"/>
              </w:rPr>
              <w:t>’</w:t>
            </w:r>
            <w:r>
              <w:rPr>
                <w:szCs w:val="20"/>
                <w:lang w:val="en-US"/>
              </w:rPr>
              <w:t>s stereotype</w:t>
            </w:r>
            <w:r w:rsidR="00657982">
              <w:rPr>
                <w:szCs w:val="20"/>
                <w:lang w:val="en-US"/>
              </w:rPr>
              <w:t>.</w:t>
            </w:r>
          </w:p>
        </w:tc>
      </w:tr>
      <w:tr w:rsidR="000B1FD8" w:rsidRPr="00050476" w14:paraId="20D3A209" w14:textId="77777777" w:rsidTr="002C793C">
        <w:tc>
          <w:tcPr>
            <w:tcW w:w="4601" w:type="dxa"/>
            <w:tcBorders>
              <w:top w:val="nil"/>
              <w:left w:val="nil"/>
              <w:bottom w:val="nil"/>
              <w:right w:val="nil"/>
            </w:tcBorders>
          </w:tcPr>
          <w:p w14:paraId="2C58E5F5" w14:textId="77777777" w:rsidR="000B1FD8" w:rsidRDefault="000B1FD8" w:rsidP="002C793C">
            <w:pPr>
              <w:tabs>
                <w:tab w:val="left" w:pos="85"/>
              </w:tabs>
              <w:spacing w:after="45"/>
              <w:ind w:left="85" w:right="125"/>
              <w:rPr>
                <w:color w:val="008000"/>
                <w:szCs w:val="20"/>
                <w:u w:val="double"/>
              </w:rPr>
            </w:pPr>
            <w:r>
              <w:rPr>
                <w:color w:val="008000"/>
                <w:szCs w:val="20"/>
                <w:u w:val="double"/>
              </w:rPr>
              <w:t xml:space="preserve">SubViews </w:t>
            </w:r>
          </w:p>
        </w:tc>
        <w:tc>
          <w:tcPr>
            <w:tcW w:w="4320" w:type="dxa"/>
            <w:tcBorders>
              <w:top w:val="nil"/>
              <w:left w:val="nil"/>
              <w:bottom w:val="nil"/>
              <w:right w:val="nil"/>
            </w:tcBorders>
          </w:tcPr>
          <w:p w14:paraId="697AA332" w14:textId="0A931EA1" w:rsidR="000B1FD8" w:rsidRDefault="000B1FD8" w:rsidP="002C793C">
            <w:pPr>
              <w:tabs>
                <w:tab w:val="left" w:pos="35"/>
              </w:tabs>
              <w:spacing w:after="45"/>
              <w:ind w:left="35" w:right="125"/>
              <w:rPr>
                <w:szCs w:val="20"/>
                <w:lang w:val="en-US"/>
              </w:rPr>
            </w:pPr>
            <w:r>
              <w:rPr>
                <w:szCs w:val="20"/>
                <w:lang w:val="en-US"/>
              </w:rPr>
              <w:t>Specifies the collection of item views that belong to the RoseItemView</w:t>
            </w:r>
            <w:r w:rsidR="00657982">
              <w:rPr>
                <w:szCs w:val="20"/>
                <w:lang w:val="en-US"/>
              </w:rPr>
              <w:t>.</w:t>
            </w:r>
          </w:p>
        </w:tc>
      </w:tr>
      <w:tr w:rsidR="000B1FD8" w:rsidRPr="00050476" w14:paraId="71926232" w14:textId="77777777" w:rsidTr="002C793C">
        <w:tc>
          <w:tcPr>
            <w:tcW w:w="4601" w:type="dxa"/>
            <w:tcBorders>
              <w:top w:val="nil"/>
              <w:left w:val="nil"/>
              <w:bottom w:val="nil"/>
              <w:right w:val="nil"/>
            </w:tcBorders>
          </w:tcPr>
          <w:p w14:paraId="71FC0A2F" w14:textId="77777777" w:rsidR="000B1FD8" w:rsidRDefault="000B1FD8" w:rsidP="002C793C">
            <w:pPr>
              <w:tabs>
                <w:tab w:val="left" w:pos="85"/>
              </w:tabs>
              <w:spacing w:after="45"/>
              <w:ind w:left="85" w:right="125"/>
              <w:rPr>
                <w:szCs w:val="20"/>
              </w:rPr>
            </w:pPr>
            <w:r>
              <w:rPr>
                <w:color w:val="008000"/>
                <w:szCs w:val="20"/>
                <w:u w:val="double"/>
              </w:rPr>
              <w:t>Width</w:t>
            </w:r>
          </w:p>
        </w:tc>
        <w:tc>
          <w:tcPr>
            <w:tcW w:w="4320" w:type="dxa"/>
            <w:tcBorders>
              <w:top w:val="nil"/>
              <w:left w:val="nil"/>
              <w:bottom w:val="nil"/>
              <w:right w:val="nil"/>
            </w:tcBorders>
          </w:tcPr>
          <w:p w14:paraId="6D1FA1E3" w14:textId="490ACF8B" w:rsidR="000B1FD8" w:rsidRDefault="000B1FD8" w:rsidP="002C793C">
            <w:pPr>
              <w:tabs>
                <w:tab w:val="left" w:pos="35"/>
              </w:tabs>
              <w:spacing w:after="45"/>
              <w:ind w:left="35" w:right="125"/>
              <w:rPr>
                <w:szCs w:val="20"/>
                <w:lang w:val="en-US"/>
              </w:rPr>
            </w:pPr>
            <w:r>
              <w:rPr>
                <w:szCs w:val="20"/>
                <w:lang w:val="en-US"/>
              </w:rPr>
              <w:t>Specifies the width of the Rose item view</w:t>
            </w:r>
            <w:r w:rsidR="00657982">
              <w:rPr>
                <w:szCs w:val="20"/>
                <w:lang w:val="en-US"/>
              </w:rPr>
              <w:t>.</w:t>
            </w:r>
          </w:p>
        </w:tc>
      </w:tr>
      <w:tr w:rsidR="000B1FD8" w:rsidRPr="00050476" w14:paraId="6C5E1089" w14:textId="77777777" w:rsidTr="002C793C">
        <w:tc>
          <w:tcPr>
            <w:tcW w:w="4601" w:type="dxa"/>
            <w:tcBorders>
              <w:top w:val="nil"/>
              <w:left w:val="nil"/>
              <w:bottom w:val="nil"/>
              <w:right w:val="nil"/>
            </w:tcBorders>
          </w:tcPr>
          <w:p w14:paraId="17CE0530" w14:textId="77777777" w:rsidR="000B1FD8" w:rsidRDefault="000B1FD8" w:rsidP="002C793C">
            <w:pPr>
              <w:tabs>
                <w:tab w:val="left" w:pos="85"/>
              </w:tabs>
              <w:spacing w:after="45"/>
              <w:ind w:left="85" w:right="125"/>
              <w:rPr>
                <w:szCs w:val="20"/>
              </w:rPr>
            </w:pPr>
            <w:r>
              <w:rPr>
                <w:color w:val="008000"/>
                <w:szCs w:val="20"/>
                <w:u w:val="double"/>
              </w:rPr>
              <w:t>XPosition</w:t>
            </w:r>
          </w:p>
        </w:tc>
        <w:tc>
          <w:tcPr>
            <w:tcW w:w="4320" w:type="dxa"/>
            <w:tcBorders>
              <w:top w:val="nil"/>
              <w:left w:val="nil"/>
              <w:bottom w:val="nil"/>
              <w:right w:val="nil"/>
            </w:tcBorders>
          </w:tcPr>
          <w:p w14:paraId="55A9C100" w14:textId="3EC8E528" w:rsidR="000B1FD8" w:rsidRDefault="000B1FD8" w:rsidP="002C793C">
            <w:pPr>
              <w:tabs>
                <w:tab w:val="left" w:pos="35"/>
              </w:tabs>
              <w:spacing w:after="45"/>
              <w:ind w:left="35" w:right="125"/>
              <w:rPr>
                <w:szCs w:val="20"/>
                <w:lang w:val="en-US"/>
              </w:rPr>
            </w:pPr>
            <w:r>
              <w:rPr>
                <w:szCs w:val="20"/>
                <w:lang w:val="en-US"/>
              </w:rPr>
              <w:t>Specifies the value of the horizontal coordinate (x) for the center point of the view</w:t>
            </w:r>
            <w:r w:rsidR="00657982">
              <w:rPr>
                <w:szCs w:val="20"/>
                <w:lang w:val="en-US"/>
              </w:rPr>
              <w:t>.</w:t>
            </w:r>
          </w:p>
        </w:tc>
      </w:tr>
      <w:tr w:rsidR="000B1FD8" w:rsidRPr="00050476" w14:paraId="4F525B4B" w14:textId="77777777" w:rsidTr="002C793C">
        <w:tc>
          <w:tcPr>
            <w:tcW w:w="4601" w:type="dxa"/>
            <w:tcBorders>
              <w:top w:val="nil"/>
              <w:left w:val="nil"/>
              <w:bottom w:val="nil"/>
              <w:right w:val="nil"/>
            </w:tcBorders>
          </w:tcPr>
          <w:p w14:paraId="6FAD5B6A" w14:textId="77777777" w:rsidR="000B1FD8" w:rsidRDefault="000B1FD8" w:rsidP="002C793C">
            <w:pPr>
              <w:tabs>
                <w:tab w:val="left" w:pos="85"/>
              </w:tabs>
              <w:spacing w:after="45"/>
              <w:ind w:left="85" w:right="125"/>
              <w:rPr>
                <w:szCs w:val="20"/>
              </w:rPr>
            </w:pPr>
            <w:r>
              <w:rPr>
                <w:color w:val="008000"/>
                <w:szCs w:val="20"/>
                <w:u w:val="double"/>
              </w:rPr>
              <w:t>YPosition</w:t>
            </w:r>
          </w:p>
        </w:tc>
        <w:tc>
          <w:tcPr>
            <w:tcW w:w="4320" w:type="dxa"/>
            <w:tcBorders>
              <w:top w:val="nil"/>
              <w:left w:val="nil"/>
              <w:bottom w:val="nil"/>
              <w:right w:val="nil"/>
            </w:tcBorders>
          </w:tcPr>
          <w:p w14:paraId="6898F741" w14:textId="3C0C0B52" w:rsidR="000B1FD8" w:rsidRDefault="000B1FD8" w:rsidP="002C793C">
            <w:pPr>
              <w:tabs>
                <w:tab w:val="left" w:pos="35"/>
              </w:tabs>
              <w:spacing w:after="45"/>
              <w:ind w:left="35" w:right="125"/>
              <w:rPr>
                <w:szCs w:val="20"/>
                <w:lang w:val="en-US"/>
              </w:rPr>
            </w:pPr>
            <w:r>
              <w:rPr>
                <w:szCs w:val="20"/>
                <w:lang w:val="en-US"/>
              </w:rPr>
              <w:t>Specifies the value of the vertical coordinate (y) for the center point of the view</w:t>
            </w:r>
            <w:r w:rsidR="00657982">
              <w:rPr>
                <w:szCs w:val="20"/>
                <w:lang w:val="en-US"/>
              </w:rPr>
              <w:t>.</w:t>
            </w:r>
          </w:p>
        </w:tc>
      </w:tr>
    </w:tbl>
    <w:p w14:paraId="0157BD0E" w14:textId="5BEBC8B1" w:rsidR="000B1FD8" w:rsidRPr="000728FC" w:rsidRDefault="000B1FD8" w:rsidP="00986B56">
      <w:pPr>
        <w:pStyle w:val="Heading4"/>
        <w:rPr>
          <w:lang w:val="en-US"/>
        </w:rPr>
      </w:pPr>
      <w:r w:rsidRPr="000728FC">
        <w:rPr>
          <w:lang w:val="en-US"/>
        </w:rPr>
        <w:t>RoseItemView Class Methods</w:t>
      </w:r>
    </w:p>
    <w:p w14:paraId="516923FC" w14:textId="77777777" w:rsidR="000B1FD8" w:rsidRPr="000728FC" w:rsidRDefault="000B1FD8" w:rsidP="000B1FD8">
      <w:pPr>
        <w:tabs>
          <w:tab w:val="left" w:pos="115"/>
        </w:tabs>
        <w:spacing w:after="45"/>
        <w:ind w:left="115" w:right="125"/>
        <w:rPr>
          <w:szCs w:val="20"/>
          <w:lang w:val="en-US"/>
        </w:rPr>
      </w:pPr>
      <w:r w:rsidRPr="000728FC">
        <w:rPr>
          <w:szCs w:val="20"/>
          <w:lang w:val="en-US"/>
        </w:rPr>
        <w:t>The following table describes the RoseItemView Class methods.</w:t>
      </w:r>
    </w:p>
    <w:p w14:paraId="49966000" w14:textId="77777777" w:rsidR="000B1FD8" w:rsidRPr="000728FC" w:rsidRDefault="000B1FD8" w:rsidP="000B1FD8">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gridCol w:w="70"/>
      </w:tblGrid>
      <w:tr w:rsidR="000B1FD8" w14:paraId="68D7C8F6" w14:textId="77777777" w:rsidTr="002C793C">
        <w:trPr>
          <w:gridAfter w:val="1"/>
          <w:wAfter w:w="70" w:type="dxa"/>
        </w:trPr>
        <w:tc>
          <w:tcPr>
            <w:tcW w:w="4601" w:type="dxa"/>
            <w:tcBorders>
              <w:top w:val="nil"/>
              <w:left w:val="nil"/>
              <w:bottom w:val="nil"/>
              <w:right w:val="nil"/>
            </w:tcBorders>
          </w:tcPr>
          <w:p w14:paraId="28EDB798" w14:textId="77777777" w:rsidR="000B1FD8" w:rsidRDefault="000B1FD8" w:rsidP="002C793C">
            <w:pPr>
              <w:tabs>
                <w:tab w:val="left" w:pos="115"/>
              </w:tabs>
              <w:spacing w:after="45"/>
              <w:ind w:left="115" w:right="125"/>
              <w:rPr>
                <w:b/>
                <w:bCs/>
                <w:szCs w:val="20"/>
              </w:rPr>
            </w:pPr>
            <w:r>
              <w:rPr>
                <w:b/>
                <w:bCs/>
                <w:szCs w:val="20"/>
              </w:rPr>
              <w:t>Method</w:t>
            </w:r>
          </w:p>
        </w:tc>
        <w:tc>
          <w:tcPr>
            <w:tcW w:w="4250" w:type="dxa"/>
            <w:tcBorders>
              <w:top w:val="nil"/>
              <w:left w:val="nil"/>
              <w:bottom w:val="nil"/>
              <w:right w:val="nil"/>
            </w:tcBorders>
          </w:tcPr>
          <w:p w14:paraId="42A902A8" w14:textId="77777777" w:rsidR="000B1FD8" w:rsidRDefault="000B1FD8" w:rsidP="002C793C">
            <w:pPr>
              <w:tabs>
                <w:tab w:val="left" w:pos="115"/>
              </w:tabs>
              <w:spacing w:after="45"/>
              <w:ind w:left="115" w:right="125"/>
              <w:rPr>
                <w:b/>
                <w:bCs/>
                <w:szCs w:val="20"/>
              </w:rPr>
            </w:pPr>
            <w:r>
              <w:rPr>
                <w:b/>
                <w:bCs/>
                <w:szCs w:val="20"/>
              </w:rPr>
              <w:t>Description</w:t>
            </w:r>
          </w:p>
        </w:tc>
      </w:tr>
      <w:tr w:rsidR="000B1FD8" w:rsidRPr="00050476" w14:paraId="41110DDB" w14:textId="77777777" w:rsidTr="002C793C">
        <w:tc>
          <w:tcPr>
            <w:tcW w:w="4601" w:type="dxa"/>
            <w:tcBorders>
              <w:top w:val="nil"/>
              <w:left w:val="nil"/>
              <w:bottom w:val="nil"/>
              <w:right w:val="nil"/>
            </w:tcBorders>
          </w:tcPr>
          <w:p w14:paraId="39456EB8"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4320" w:type="dxa"/>
            <w:gridSpan w:val="2"/>
            <w:tcBorders>
              <w:top w:val="nil"/>
              <w:left w:val="nil"/>
              <w:bottom w:val="nil"/>
              <w:right w:val="nil"/>
            </w:tcBorders>
          </w:tcPr>
          <w:p w14:paraId="37B54B28" w14:textId="351B0FD2" w:rsidR="000B1FD8" w:rsidRDefault="000B1FD8" w:rsidP="002C793C">
            <w:pPr>
              <w:tabs>
                <w:tab w:val="left" w:pos="115"/>
              </w:tabs>
              <w:spacing w:after="45"/>
              <w:ind w:left="115" w:right="125"/>
              <w:rPr>
                <w:szCs w:val="20"/>
                <w:lang w:val="en-US"/>
              </w:rPr>
            </w:pPr>
            <w:r>
              <w:rPr>
                <w:szCs w:val="20"/>
                <w:lang w:val="en-US"/>
              </w:rPr>
              <w:t>Inherits all RoseObject class methods</w:t>
            </w:r>
            <w:r w:rsidR="00657982">
              <w:rPr>
                <w:szCs w:val="20"/>
                <w:lang w:val="en-US"/>
              </w:rPr>
              <w:t>.</w:t>
            </w:r>
          </w:p>
        </w:tc>
      </w:tr>
      <w:tr w:rsidR="000B1FD8" w14:paraId="0A361EB5" w14:textId="77777777" w:rsidTr="002C793C">
        <w:trPr>
          <w:gridAfter w:val="1"/>
          <w:wAfter w:w="70" w:type="dxa"/>
        </w:trPr>
        <w:tc>
          <w:tcPr>
            <w:tcW w:w="4601" w:type="dxa"/>
            <w:tcBorders>
              <w:top w:val="nil"/>
              <w:left w:val="nil"/>
              <w:bottom w:val="nil"/>
              <w:right w:val="nil"/>
            </w:tcBorders>
          </w:tcPr>
          <w:p w14:paraId="464D599C"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4250" w:type="dxa"/>
            <w:tcBorders>
              <w:top w:val="nil"/>
              <w:left w:val="nil"/>
              <w:bottom w:val="nil"/>
              <w:right w:val="nil"/>
            </w:tcBorders>
          </w:tcPr>
          <w:p w14:paraId="2073815A" w14:textId="6A3ACC9E" w:rsidR="000B1FD8" w:rsidRPr="00657982" w:rsidRDefault="000B1FD8" w:rsidP="002C793C">
            <w:pPr>
              <w:tabs>
                <w:tab w:val="left" w:pos="115"/>
              </w:tabs>
              <w:spacing w:after="45"/>
              <w:ind w:left="115" w:right="125"/>
              <w:rPr>
                <w:szCs w:val="20"/>
                <w:lang w:val="en-US"/>
              </w:rPr>
            </w:pPr>
            <w:r>
              <w:rPr>
                <w:szCs w:val="20"/>
              </w:rPr>
              <w:t>Inherits all Element methods</w:t>
            </w:r>
            <w:r w:rsidR="00657982">
              <w:rPr>
                <w:szCs w:val="20"/>
                <w:lang w:val="en-US"/>
              </w:rPr>
              <w:t>.</w:t>
            </w:r>
          </w:p>
        </w:tc>
      </w:tr>
      <w:tr w:rsidR="000B1FD8" w:rsidRPr="00050476" w14:paraId="328B2CE8" w14:textId="77777777" w:rsidTr="002C793C">
        <w:trPr>
          <w:gridAfter w:val="1"/>
          <w:wAfter w:w="70" w:type="dxa"/>
        </w:trPr>
        <w:tc>
          <w:tcPr>
            <w:tcW w:w="4601" w:type="dxa"/>
            <w:tcBorders>
              <w:top w:val="nil"/>
              <w:left w:val="nil"/>
              <w:bottom w:val="nil"/>
              <w:right w:val="nil"/>
            </w:tcBorders>
          </w:tcPr>
          <w:p w14:paraId="5944C465" w14:textId="77777777" w:rsidR="000B1FD8" w:rsidRDefault="000B1FD8" w:rsidP="002C793C">
            <w:pPr>
              <w:tabs>
                <w:tab w:val="left" w:pos="115"/>
              </w:tabs>
              <w:spacing w:after="45"/>
              <w:ind w:left="115" w:right="125"/>
              <w:rPr>
                <w:szCs w:val="20"/>
              </w:rPr>
            </w:pPr>
            <w:r>
              <w:rPr>
                <w:color w:val="008000"/>
                <w:szCs w:val="20"/>
                <w:u w:val="double"/>
              </w:rPr>
              <w:t>GetAttachedNotes</w:t>
            </w:r>
            <w:r>
              <w:rPr>
                <w:szCs w:val="20"/>
              </w:rPr>
              <w:t xml:space="preserve"> </w:t>
            </w:r>
          </w:p>
        </w:tc>
        <w:tc>
          <w:tcPr>
            <w:tcW w:w="4250" w:type="dxa"/>
            <w:tcBorders>
              <w:top w:val="nil"/>
              <w:left w:val="nil"/>
              <w:bottom w:val="nil"/>
              <w:right w:val="nil"/>
            </w:tcBorders>
          </w:tcPr>
          <w:p w14:paraId="3E2F2AD6" w14:textId="6CC8C7BA" w:rsidR="000B1FD8" w:rsidRDefault="000B1FD8" w:rsidP="002C793C">
            <w:pPr>
              <w:tabs>
                <w:tab w:val="left" w:pos="115"/>
              </w:tabs>
              <w:spacing w:after="45"/>
              <w:ind w:left="115" w:right="125"/>
              <w:rPr>
                <w:szCs w:val="20"/>
                <w:lang w:val="en-US"/>
              </w:rPr>
            </w:pPr>
            <w:r>
              <w:rPr>
                <w:szCs w:val="20"/>
                <w:lang w:val="en-US"/>
              </w:rPr>
              <w:t>Retrieves the collection of note views attached to a Rose item view</w:t>
            </w:r>
            <w:r w:rsidR="00657982">
              <w:rPr>
                <w:szCs w:val="20"/>
                <w:lang w:val="en-US"/>
              </w:rPr>
              <w:t>.</w:t>
            </w:r>
          </w:p>
        </w:tc>
      </w:tr>
      <w:tr w:rsidR="000B1FD8" w:rsidRPr="00050476" w14:paraId="7EA1B5AF" w14:textId="77777777" w:rsidTr="002C793C">
        <w:trPr>
          <w:gridAfter w:val="1"/>
          <w:wAfter w:w="70" w:type="dxa"/>
        </w:trPr>
        <w:tc>
          <w:tcPr>
            <w:tcW w:w="4601" w:type="dxa"/>
            <w:tcBorders>
              <w:top w:val="nil"/>
              <w:left w:val="nil"/>
              <w:bottom w:val="nil"/>
              <w:right w:val="nil"/>
            </w:tcBorders>
          </w:tcPr>
          <w:p w14:paraId="20469FF8"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GetDefaultHeight </w:t>
            </w:r>
          </w:p>
        </w:tc>
        <w:tc>
          <w:tcPr>
            <w:tcW w:w="4250" w:type="dxa"/>
            <w:tcBorders>
              <w:top w:val="nil"/>
              <w:left w:val="nil"/>
              <w:bottom w:val="nil"/>
              <w:right w:val="nil"/>
            </w:tcBorders>
          </w:tcPr>
          <w:p w14:paraId="50739ED8" w14:textId="6DA30DD9" w:rsidR="000B1FD8" w:rsidRDefault="000B1FD8" w:rsidP="002C793C">
            <w:pPr>
              <w:tabs>
                <w:tab w:val="left" w:pos="115"/>
              </w:tabs>
              <w:spacing w:after="45"/>
              <w:ind w:left="115" w:right="125"/>
              <w:rPr>
                <w:szCs w:val="20"/>
                <w:lang w:val="en-US"/>
              </w:rPr>
            </w:pPr>
            <w:r>
              <w:rPr>
                <w:szCs w:val="20"/>
                <w:lang w:val="en-US"/>
              </w:rPr>
              <w:t>Retrieves the default height of the RoseItemView (calculated by Rose)</w:t>
            </w:r>
            <w:r w:rsidR="00657982">
              <w:rPr>
                <w:szCs w:val="20"/>
                <w:lang w:val="en-US"/>
              </w:rPr>
              <w:t>.</w:t>
            </w:r>
          </w:p>
        </w:tc>
      </w:tr>
      <w:tr w:rsidR="000B1FD8" w:rsidRPr="00050476" w14:paraId="47278A26" w14:textId="77777777" w:rsidTr="002C793C">
        <w:trPr>
          <w:gridAfter w:val="1"/>
          <w:wAfter w:w="70" w:type="dxa"/>
        </w:trPr>
        <w:tc>
          <w:tcPr>
            <w:tcW w:w="4601" w:type="dxa"/>
            <w:tcBorders>
              <w:top w:val="nil"/>
              <w:left w:val="nil"/>
              <w:bottom w:val="nil"/>
              <w:right w:val="nil"/>
            </w:tcBorders>
          </w:tcPr>
          <w:p w14:paraId="1CC3E606"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GetDefaultWidth </w:t>
            </w:r>
          </w:p>
        </w:tc>
        <w:tc>
          <w:tcPr>
            <w:tcW w:w="4250" w:type="dxa"/>
            <w:tcBorders>
              <w:top w:val="nil"/>
              <w:left w:val="nil"/>
              <w:bottom w:val="nil"/>
              <w:right w:val="nil"/>
            </w:tcBorders>
          </w:tcPr>
          <w:p w14:paraId="225C39F1" w14:textId="23573199" w:rsidR="000B1FD8" w:rsidRDefault="000B1FD8" w:rsidP="002C793C">
            <w:pPr>
              <w:tabs>
                <w:tab w:val="left" w:pos="115"/>
              </w:tabs>
              <w:spacing w:after="45"/>
              <w:ind w:left="115" w:right="125"/>
              <w:rPr>
                <w:szCs w:val="20"/>
                <w:lang w:val="en-US"/>
              </w:rPr>
            </w:pPr>
            <w:r>
              <w:rPr>
                <w:szCs w:val="20"/>
                <w:lang w:val="en-US"/>
              </w:rPr>
              <w:t>Retrieves the default width of the RoseItemView (calculated by Rose)</w:t>
            </w:r>
            <w:r w:rsidR="00657982">
              <w:rPr>
                <w:szCs w:val="20"/>
                <w:lang w:val="en-US"/>
              </w:rPr>
              <w:t>.</w:t>
            </w:r>
          </w:p>
        </w:tc>
      </w:tr>
      <w:tr w:rsidR="000B1FD8" w:rsidRPr="00050476" w14:paraId="1BD28CE4" w14:textId="77777777" w:rsidTr="002C793C">
        <w:trPr>
          <w:gridAfter w:val="1"/>
          <w:wAfter w:w="70" w:type="dxa"/>
        </w:trPr>
        <w:tc>
          <w:tcPr>
            <w:tcW w:w="4601" w:type="dxa"/>
            <w:tcBorders>
              <w:top w:val="nil"/>
              <w:left w:val="nil"/>
              <w:bottom w:val="nil"/>
              <w:right w:val="nil"/>
            </w:tcBorders>
          </w:tcPr>
          <w:p w14:paraId="52EBA51A"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GetMinHeight </w:t>
            </w:r>
          </w:p>
        </w:tc>
        <w:tc>
          <w:tcPr>
            <w:tcW w:w="4250" w:type="dxa"/>
            <w:tcBorders>
              <w:top w:val="nil"/>
              <w:left w:val="nil"/>
              <w:bottom w:val="nil"/>
              <w:right w:val="nil"/>
            </w:tcBorders>
          </w:tcPr>
          <w:p w14:paraId="3529B35B" w14:textId="6316867C" w:rsidR="000B1FD8" w:rsidRDefault="000B1FD8" w:rsidP="002C793C">
            <w:pPr>
              <w:tabs>
                <w:tab w:val="left" w:pos="115"/>
              </w:tabs>
              <w:spacing w:after="45"/>
              <w:ind w:left="115" w:right="125"/>
              <w:rPr>
                <w:szCs w:val="20"/>
                <w:lang w:val="en-US"/>
              </w:rPr>
            </w:pPr>
            <w:r>
              <w:rPr>
                <w:szCs w:val="20"/>
                <w:lang w:val="en-US"/>
              </w:rPr>
              <w:t>Retrieves the minimum height of the RoseItemView (calculated by Rose)</w:t>
            </w:r>
            <w:r w:rsidR="00657982">
              <w:rPr>
                <w:szCs w:val="20"/>
                <w:lang w:val="en-US"/>
              </w:rPr>
              <w:t>.</w:t>
            </w:r>
          </w:p>
        </w:tc>
      </w:tr>
      <w:tr w:rsidR="000B1FD8" w:rsidRPr="00050476" w14:paraId="62AD177F" w14:textId="77777777" w:rsidTr="002C793C">
        <w:trPr>
          <w:gridAfter w:val="1"/>
          <w:wAfter w:w="70" w:type="dxa"/>
        </w:trPr>
        <w:tc>
          <w:tcPr>
            <w:tcW w:w="4601" w:type="dxa"/>
            <w:tcBorders>
              <w:top w:val="nil"/>
              <w:left w:val="nil"/>
              <w:bottom w:val="nil"/>
              <w:right w:val="nil"/>
            </w:tcBorders>
          </w:tcPr>
          <w:p w14:paraId="7773D0B4"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GetMinWidth </w:t>
            </w:r>
          </w:p>
        </w:tc>
        <w:tc>
          <w:tcPr>
            <w:tcW w:w="4250" w:type="dxa"/>
            <w:tcBorders>
              <w:top w:val="nil"/>
              <w:left w:val="nil"/>
              <w:bottom w:val="nil"/>
              <w:right w:val="nil"/>
            </w:tcBorders>
          </w:tcPr>
          <w:p w14:paraId="311A8D57" w14:textId="72321CF5" w:rsidR="000B1FD8" w:rsidRDefault="000B1FD8" w:rsidP="002C793C">
            <w:pPr>
              <w:tabs>
                <w:tab w:val="left" w:pos="115"/>
              </w:tabs>
              <w:spacing w:after="45"/>
              <w:ind w:left="115" w:right="125"/>
              <w:rPr>
                <w:szCs w:val="20"/>
                <w:lang w:val="en-US"/>
              </w:rPr>
            </w:pPr>
            <w:r>
              <w:rPr>
                <w:szCs w:val="20"/>
                <w:lang w:val="en-US"/>
              </w:rPr>
              <w:t>Retrieves the minimum width of the RoseItemView (calculated by Rose)</w:t>
            </w:r>
            <w:r w:rsidR="00657982">
              <w:rPr>
                <w:szCs w:val="20"/>
                <w:lang w:val="en-US"/>
              </w:rPr>
              <w:t>.</w:t>
            </w:r>
          </w:p>
        </w:tc>
      </w:tr>
      <w:tr w:rsidR="000B1FD8" w:rsidRPr="00050476" w14:paraId="72112C71" w14:textId="77777777" w:rsidTr="002C793C">
        <w:trPr>
          <w:gridAfter w:val="1"/>
          <w:wAfter w:w="70" w:type="dxa"/>
        </w:trPr>
        <w:tc>
          <w:tcPr>
            <w:tcW w:w="4601" w:type="dxa"/>
            <w:tcBorders>
              <w:top w:val="nil"/>
              <w:left w:val="nil"/>
              <w:bottom w:val="nil"/>
              <w:right w:val="nil"/>
            </w:tcBorders>
          </w:tcPr>
          <w:p w14:paraId="256B5BA0"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HasItem </w:t>
            </w:r>
          </w:p>
        </w:tc>
        <w:tc>
          <w:tcPr>
            <w:tcW w:w="4250" w:type="dxa"/>
            <w:tcBorders>
              <w:top w:val="nil"/>
              <w:left w:val="nil"/>
              <w:bottom w:val="nil"/>
              <w:right w:val="nil"/>
            </w:tcBorders>
          </w:tcPr>
          <w:p w14:paraId="22A6BF9A" w14:textId="078DE203" w:rsidR="000B1FD8" w:rsidRDefault="000B1FD8" w:rsidP="002C793C">
            <w:pPr>
              <w:tabs>
                <w:tab w:val="left" w:pos="115"/>
              </w:tabs>
              <w:spacing w:after="45"/>
              <w:ind w:left="115" w:right="125"/>
              <w:rPr>
                <w:szCs w:val="20"/>
                <w:lang w:val="en-US"/>
              </w:rPr>
            </w:pPr>
            <w:r>
              <w:rPr>
                <w:szCs w:val="20"/>
                <w:lang w:val="en-US"/>
              </w:rPr>
              <w:t>Indicates whether the RoseItemView has a corresponding RoseItem</w:t>
            </w:r>
            <w:r w:rsidR="00657982">
              <w:rPr>
                <w:szCs w:val="20"/>
                <w:lang w:val="en-US"/>
              </w:rPr>
              <w:t>.</w:t>
            </w:r>
          </w:p>
        </w:tc>
      </w:tr>
      <w:tr w:rsidR="000B1FD8" w:rsidRPr="00050476" w14:paraId="59BAC50E" w14:textId="77777777" w:rsidTr="002C793C">
        <w:trPr>
          <w:gridAfter w:val="1"/>
          <w:wAfter w:w="70" w:type="dxa"/>
        </w:trPr>
        <w:tc>
          <w:tcPr>
            <w:tcW w:w="4601" w:type="dxa"/>
            <w:tcBorders>
              <w:top w:val="nil"/>
              <w:left w:val="nil"/>
              <w:bottom w:val="nil"/>
              <w:right w:val="nil"/>
            </w:tcBorders>
          </w:tcPr>
          <w:p w14:paraId="17E2DF6B"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HasParentView </w:t>
            </w:r>
          </w:p>
        </w:tc>
        <w:tc>
          <w:tcPr>
            <w:tcW w:w="4250" w:type="dxa"/>
            <w:tcBorders>
              <w:top w:val="nil"/>
              <w:left w:val="nil"/>
              <w:bottom w:val="nil"/>
              <w:right w:val="nil"/>
            </w:tcBorders>
          </w:tcPr>
          <w:p w14:paraId="75A1C2CA" w14:textId="69243C11" w:rsidR="000B1FD8" w:rsidRDefault="000B1FD8" w:rsidP="002C793C">
            <w:pPr>
              <w:tabs>
                <w:tab w:val="left" w:pos="115"/>
              </w:tabs>
              <w:spacing w:after="45"/>
              <w:ind w:left="115" w:right="125"/>
              <w:rPr>
                <w:szCs w:val="20"/>
                <w:lang w:val="en-US"/>
              </w:rPr>
            </w:pPr>
            <w:r>
              <w:rPr>
                <w:szCs w:val="20"/>
                <w:lang w:val="en-US"/>
              </w:rPr>
              <w:t>Indicates whether the RoseItemView belongs to another RoseItemView</w:t>
            </w:r>
            <w:r w:rsidR="00657982">
              <w:rPr>
                <w:szCs w:val="20"/>
                <w:lang w:val="en-US"/>
              </w:rPr>
              <w:t>.</w:t>
            </w:r>
          </w:p>
        </w:tc>
      </w:tr>
      <w:tr w:rsidR="000B1FD8" w:rsidRPr="00050476" w14:paraId="5DE5087B" w14:textId="77777777" w:rsidTr="002C793C">
        <w:trPr>
          <w:gridAfter w:val="1"/>
          <w:wAfter w:w="70" w:type="dxa"/>
        </w:trPr>
        <w:tc>
          <w:tcPr>
            <w:tcW w:w="4601" w:type="dxa"/>
            <w:tcBorders>
              <w:top w:val="nil"/>
              <w:left w:val="nil"/>
              <w:bottom w:val="nil"/>
              <w:right w:val="nil"/>
            </w:tcBorders>
          </w:tcPr>
          <w:p w14:paraId="6D2685B9" w14:textId="77777777" w:rsidR="000B1FD8" w:rsidRDefault="000B1FD8" w:rsidP="002C793C">
            <w:pPr>
              <w:tabs>
                <w:tab w:val="left" w:pos="115"/>
              </w:tabs>
              <w:spacing w:after="45"/>
              <w:ind w:left="115" w:right="125"/>
              <w:rPr>
                <w:szCs w:val="20"/>
              </w:rPr>
            </w:pPr>
            <w:r>
              <w:rPr>
                <w:color w:val="008000"/>
                <w:szCs w:val="20"/>
                <w:u w:val="double"/>
              </w:rPr>
              <w:t>Invalidate</w:t>
            </w:r>
          </w:p>
        </w:tc>
        <w:tc>
          <w:tcPr>
            <w:tcW w:w="4250" w:type="dxa"/>
            <w:tcBorders>
              <w:top w:val="nil"/>
              <w:left w:val="nil"/>
              <w:bottom w:val="nil"/>
              <w:right w:val="nil"/>
            </w:tcBorders>
          </w:tcPr>
          <w:p w14:paraId="79E4E9AA" w14:textId="2E21541C" w:rsidR="000B1FD8" w:rsidRDefault="000B1FD8" w:rsidP="002C793C">
            <w:pPr>
              <w:tabs>
                <w:tab w:val="left" w:pos="115"/>
              </w:tabs>
              <w:spacing w:after="45"/>
              <w:ind w:left="115" w:right="125"/>
              <w:rPr>
                <w:szCs w:val="20"/>
                <w:lang w:val="en-US"/>
              </w:rPr>
            </w:pPr>
            <w:r>
              <w:rPr>
                <w:szCs w:val="20"/>
                <w:lang w:val="en-US"/>
              </w:rPr>
              <w:t>Redraws the specified RoseItemView on the computer screen</w:t>
            </w:r>
            <w:r w:rsidR="00657982">
              <w:rPr>
                <w:szCs w:val="20"/>
                <w:lang w:val="en-US"/>
              </w:rPr>
              <w:t>.</w:t>
            </w:r>
          </w:p>
        </w:tc>
      </w:tr>
      <w:tr w:rsidR="000B1FD8" w:rsidRPr="00050476" w14:paraId="49717377" w14:textId="77777777" w:rsidTr="002C793C">
        <w:trPr>
          <w:gridAfter w:val="1"/>
          <w:wAfter w:w="70" w:type="dxa"/>
        </w:trPr>
        <w:tc>
          <w:tcPr>
            <w:tcW w:w="4601" w:type="dxa"/>
            <w:tcBorders>
              <w:top w:val="nil"/>
              <w:left w:val="nil"/>
              <w:bottom w:val="nil"/>
              <w:right w:val="nil"/>
            </w:tcBorders>
          </w:tcPr>
          <w:p w14:paraId="36833BEA"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IsSelected </w:t>
            </w:r>
          </w:p>
        </w:tc>
        <w:tc>
          <w:tcPr>
            <w:tcW w:w="4250" w:type="dxa"/>
            <w:tcBorders>
              <w:top w:val="nil"/>
              <w:left w:val="nil"/>
              <w:bottom w:val="nil"/>
              <w:right w:val="nil"/>
            </w:tcBorders>
          </w:tcPr>
          <w:p w14:paraId="639E42B1" w14:textId="4FA47A48" w:rsidR="000B1FD8" w:rsidRDefault="000B1FD8" w:rsidP="002C793C">
            <w:pPr>
              <w:tabs>
                <w:tab w:val="left" w:pos="115"/>
              </w:tabs>
              <w:spacing w:after="45"/>
              <w:ind w:left="115" w:right="125"/>
              <w:rPr>
                <w:szCs w:val="20"/>
                <w:lang w:val="en-US"/>
              </w:rPr>
            </w:pPr>
            <w:r>
              <w:rPr>
                <w:szCs w:val="20"/>
                <w:lang w:val="en-US"/>
              </w:rPr>
              <w:t>Indicates whether the RoseItemView is currently selected in the diagram</w:t>
            </w:r>
            <w:r w:rsidR="00657982">
              <w:rPr>
                <w:szCs w:val="20"/>
                <w:lang w:val="en-US"/>
              </w:rPr>
              <w:t>.</w:t>
            </w:r>
          </w:p>
        </w:tc>
      </w:tr>
      <w:tr w:rsidR="000B1FD8" w:rsidRPr="00050476" w14:paraId="2A3E02D7" w14:textId="77777777" w:rsidTr="002C793C">
        <w:trPr>
          <w:gridAfter w:val="1"/>
          <w:wAfter w:w="70" w:type="dxa"/>
        </w:trPr>
        <w:tc>
          <w:tcPr>
            <w:tcW w:w="4601" w:type="dxa"/>
            <w:tcBorders>
              <w:top w:val="nil"/>
              <w:left w:val="nil"/>
              <w:bottom w:val="nil"/>
              <w:right w:val="nil"/>
            </w:tcBorders>
          </w:tcPr>
          <w:p w14:paraId="20677D0A"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PointInView </w:t>
            </w:r>
          </w:p>
        </w:tc>
        <w:tc>
          <w:tcPr>
            <w:tcW w:w="4250" w:type="dxa"/>
            <w:tcBorders>
              <w:top w:val="nil"/>
              <w:left w:val="nil"/>
              <w:bottom w:val="nil"/>
              <w:right w:val="nil"/>
            </w:tcBorders>
          </w:tcPr>
          <w:p w14:paraId="3D34B62F" w14:textId="73F3FA43" w:rsidR="000B1FD8" w:rsidRDefault="000B1FD8" w:rsidP="002C793C">
            <w:pPr>
              <w:tabs>
                <w:tab w:val="left" w:pos="115"/>
              </w:tabs>
              <w:spacing w:after="45"/>
              <w:ind w:left="115" w:right="125"/>
              <w:rPr>
                <w:szCs w:val="20"/>
                <w:lang w:val="en-US"/>
              </w:rPr>
            </w:pPr>
            <w:r>
              <w:rPr>
                <w:szCs w:val="20"/>
                <w:lang w:val="en-US"/>
              </w:rPr>
              <w:t>Determines whether a given x,y coordinate lies within the specified RoseItemView</w:t>
            </w:r>
            <w:r w:rsidR="00657982">
              <w:rPr>
                <w:szCs w:val="20"/>
                <w:lang w:val="en-US"/>
              </w:rPr>
              <w:t>.</w:t>
            </w:r>
          </w:p>
        </w:tc>
      </w:tr>
      <w:tr w:rsidR="000B1FD8" w:rsidRPr="00050476" w14:paraId="773BC9F7" w14:textId="77777777" w:rsidTr="002C793C">
        <w:trPr>
          <w:gridAfter w:val="1"/>
          <w:wAfter w:w="70" w:type="dxa"/>
        </w:trPr>
        <w:tc>
          <w:tcPr>
            <w:tcW w:w="4601" w:type="dxa"/>
            <w:tcBorders>
              <w:top w:val="nil"/>
              <w:left w:val="nil"/>
              <w:bottom w:val="nil"/>
              <w:right w:val="nil"/>
            </w:tcBorders>
          </w:tcPr>
          <w:p w14:paraId="27FFBCD0"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SetSelected </w:t>
            </w:r>
          </w:p>
        </w:tc>
        <w:tc>
          <w:tcPr>
            <w:tcW w:w="4250" w:type="dxa"/>
            <w:tcBorders>
              <w:top w:val="nil"/>
              <w:left w:val="nil"/>
              <w:bottom w:val="nil"/>
              <w:right w:val="nil"/>
            </w:tcBorders>
          </w:tcPr>
          <w:p w14:paraId="18FB2EB6" w14:textId="71D4E1EF" w:rsidR="000B1FD8" w:rsidRDefault="000B1FD8" w:rsidP="002C793C">
            <w:pPr>
              <w:tabs>
                <w:tab w:val="left" w:pos="115"/>
              </w:tabs>
              <w:spacing w:after="45"/>
              <w:ind w:left="115" w:right="125"/>
              <w:rPr>
                <w:szCs w:val="20"/>
                <w:lang w:val="en-US"/>
              </w:rPr>
            </w:pPr>
            <w:r>
              <w:rPr>
                <w:szCs w:val="20"/>
                <w:lang w:val="en-US"/>
              </w:rPr>
              <w:t>Selects the RoseItemView in the diagram</w:t>
            </w:r>
            <w:r w:rsidR="00657982">
              <w:rPr>
                <w:szCs w:val="20"/>
                <w:lang w:val="en-US"/>
              </w:rPr>
              <w:t>.</w:t>
            </w:r>
          </w:p>
        </w:tc>
      </w:tr>
      <w:tr w:rsidR="000B1FD8" w:rsidRPr="00050476" w14:paraId="2EC270AF" w14:textId="77777777" w:rsidTr="002C793C">
        <w:trPr>
          <w:gridAfter w:val="1"/>
          <w:wAfter w:w="70" w:type="dxa"/>
        </w:trPr>
        <w:tc>
          <w:tcPr>
            <w:tcW w:w="4601" w:type="dxa"/>
            <w:tcBorders>
              <w:top w:val="nil"/>
              <w:left w:val="nil"/>
              <w:bottom w:val="nil"/>
              <w:right w:val="nil"/>
            </w:tcBorders>
          </w:tcPr>
          <w:p w14:paraId="4BBFFE5E"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SupportsFillColor </w:t>
            </w:r>
          </w:p>
        </w:tc>
        <w:tc>
          <w:tcPr>
            <w:tcW w:w="4250" w:type="dxa"/>
            <w:tcBorders>
              <w:top w:val="nil"/>
              <w:left w:val="nil"/>
              <w:bottom w:val="nil"/>
              <w:right w:val="nil"/>
            </w:tcBorders>
          </w:tcPr>
          <w:p w14:paraId="1F8E3CE2" w14:textId="0EEC88EF" w:rsidR="000B1FD8" w:rsidRDefault="000B1FD8" w:rsidP="002C793C">
            <w:pPr>
              <w:tabs>
                <w:tab w:val="left" w:pos="115"/>
              </w:tabs>
              <w:spacing w:after="45"/>
              <w:ind w:left="115" w:right="125"/>
              <w:rPr>
                <w:szCs w:val="20"/>
                <w:lang w:val="en-US"/>
              </w:rPr>
            </w:pPr>
            <w:r>
              <w:rPr>
                <w:szCs w:val="20"/>
                <w:lang w:val="en-US"/>
              </w:rPr>
              <w:t>Allows the RoseItemView to use fill color, if appropriate</w:t>
            </w:r>
            <w:r w:rsidR="00657982">
              <w:rPr>
                <w:szCs w:val="20"/>
                <w:lang w:val="en-US"/>
              </w:rPr>
              <w:t>.</w:t>
            </w:r>
          </w:p>
        </w:tc>
      </w:tr>
      <w:tr w:rsidR="000B1FD8" w:rsidRPr="00050476" w14:paraId="73149332" w14:textId="77777777" w:rsidTr="002C793C">
        <w:trPr>
          <w:gridAfter w:val="1"/>
          <w:wAfter w:w="70" w:type="dxa"/>
        </w:trPr>
        <w:tc>
          <w:tcPr>
            <w:tcW w:w="4601" w:type="dxa"/>
            <w:tcBorders>
              <w:top w:val="nil"/>
              <w:left w:val="nil"/>
              <w:bottom w:val="nil"/>
              <w:right w:val="nil"/>
            </w:tcBorders>
          </w:tcPr>
          <w:p w14:paraId="7469C775" w14:textId="77777777" w:rsidR="000B1FD8" w:rsidRDefault="000B1FD8" w:rsidP="002C793C">
            <w:pPr>
              <w:tabs>
                <w:tab w:val="left" w:pos="115"/>
              </w:tabs>
              <w:spacing w:after="45"/>
              <w:ind w:left="115" w:right="125"/>
              <w:rPr>
                <w:color w:val="008000"/>
                <w:szCs w:val="20"/>
                <w:u w:val="double"/>
              </w:rPr>
            </w:pPr>
            <w:r>
              <w:rPr>
                <w:color w:val="008000"/>
                <w:szCs w:val="20"/>
                <w:u w:val="double"/>
              </w:rPr>
              <w:t xml:space="preserve">SupportsLineColor </w:t>
            </w:r>
          </w:p>
        </w:tc>
        <w:tc>
          <w:tcPr>
            <w:tcW w:w="4250" w:type="dxa"/>
            <w:tcBorders>
              <w:top w:val="nil"/>
              <w:left w:val="nil"/>
              <w:bottom w:val="nil"/>
              <w:right w:val="nil"/>
            </w:tcBorders>
          </w:tcPr>
          <w:p w14:paraId="1915C433" w14:textId="234DFD16" w:rsidR="000B1FD8" w:rsidRDefault="000B1FD8" w:rsidP="002C793C">
            <w:pPr>
              <w:tabs>
                <w:tab w:val="left" w:pos="115"/>
              </w:tabs>
              <w:spacing w:after="45"/>
              <w:ind w:left="115" w:right="125"/>
              <w:rPr>
                <w:szCs w:val="20"/>
                <w:lang w:val="en-US"/>
              </w:rPr>
            </w:pPr>
            <w:r>
              <w:rPr>
                <w:szCs w:val="20"/>
                <w:lang w:val="en-US"/>
              </w:rPr>
              <w:t>Allows the RoseItemView to use line color, if appropriate</w:t>
            </w:r>
            <w:r w:rsidR="00657982">
              <w:rPr>
                <w:szCs w:val="20"/>
                <w:lang w:val="en-US"/>
              </w:rPr>
              <w:t>.</w:t>
            </w:r>
          </w:p>
        </w:tc>
      </w:tr>
    </w:tbl>
    <w:p w14:paraId="3C71F1CF" w14:textId="77777777" w:rsidR="00256E86" w:rsidRPr="000728FC" w:rsidRDefault="00256E86" w:rsidP="00D54CF2">
      <w:pPr>
        <w:pStyle w:val="Heading5"/>
        <w:rPr>
          <w:lang w:val="en-US"/>
        </w:rPr>
      </w:pPr>
      <w:r w:rsidRPr="00D54CF2">
        <w:t>Height</w:t>
      </w:r>
      <w:r w:rsidRPr="000728FC">
        <w:rPr>
          <w:lang w:val="en-US"/>
        </w:rPr>
        <w:t xml:space="preserve"> Property (RoseItemView)</w:t>
      </w:r>
    </w:p>
    <w:p w14:paraId="4E77FBE2"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6C06FA0C" w14:textId="01F2FAAE" w:rsidR="00256E86" w:rsidRPr="000728FC" w:rsidRDefault="00256E86" w:rsidP="00256E86">
      <w:pPr>
        <w:tabs>
          <w:tab w:val="left" w:pos="265"/>
        </w:tabs>
        <w:spacing w:after="45"/>
        <w:ind w:left="265" w:right="125"/>
        <w:rPr>
          <w:b/>
          <w:bCs/>
          <w:szCs w:val="20"/>
          <w:lang w:val="en-US"/>
        </w:rPr>
      </w:pPr>
      <w:r w:rsidRPr="000728FC">
        <w:rPr>
          <w:szCs w:val="20"/>
          <w:lang w:val="en-US"/>
        </w:rPr>
        <w:t>Specifies the height of the Rose item view object</w:t>
      </w:r>
      <w:r w:rsidR="00657982">
        <w:rPr>
          <w:szCs w:val="20"/>
          <w:lang w:val="en-US"/>
        </w:rPr>
        <w:t>.</w:t>
      </w:r>
    </w:p>
    <w:p w14:paraId="62B37C3E" w14:textId="77777777" w:rsidR="00256E86" w:rsidRPr="000728FC" w:rsidRDefault="00256E86" w:rsidP="00256E86">
      <w:pPr>
        <w:tabs>
          <w:tab w:val="left" w:pos="115"/>
        </w:tabs>
        <w:spacing w:after="45"/>
        <w:ind w:left="115" w:right="125"/>
        <w:rPr>
          <w:b/>
          <w:bCs/>
          <w:szCs w:val="20"/>
          <w:lang w:val="en-US"/>
        </w:rPr>
      </w:pPr>
    </w:p>
    <w:p w14:paraId="1AB2474B"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4465C9E2"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.Height</w:t>
      </w:r>
    </w:p>
    <w:p w14:paraId="0FFEC171" w14:textId="77777777" w:rsidR="00256E86" w:rsidRPr="000728FC" w:rsidRDefault="00256E86" w:rsidP="00256E86">
      <w:pPr>
        <w:tabs>
          <w:tab w:val="left" w:pos="115"/>
        </w:tabs>
        <w:spacing w:after="45"/>
        <w:ind w:left="115" w:right="125"/>
        <w:rPr>
          <w:szCs w:val="20"/>
          <w:lang w:val="en-US"/>
        </w:rPr>
      </w:pPr>
    </w:p>
    <w:p w14:paraId="3B4FB377"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7BA4A488"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Integer</w:t>
      </w:r>
    </w:p>
    <w:p w14:paraId="76490078" w14:textId="7F7F1A58" w:rsidR="00256E86" w:rsidRPr="000728FC" w:rsidRDefault="00256E86" w:rsidP="00D54CF2">
      <w:pPr>
        <w:pStyle w:val="Heading5"/>
        <w:rPr>
          <w:lang w:val="en-US"/>
        </w:rPr>
      </w:pPr>
      <w:r w:rsidRPr="00D54CF2">
        <w:t>LineVertices</w:t>
      </w:r>
      <w:r w:rsidRPr="000728FC">
        <w:rPr>
          <w:lang w:val="en-US"/>
        </w:rPr>
        <w:t xml:space="preserve"> Property (RoseItemView)</w:t>
      </w:r>
    </w:p>
    <w:p w14:paraId="27FEABF6"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7017C45F" w14:textId="77777777" w:rsidR="00256E86" w:rsidRPr="000728FC" w:rsidRDefault="00256E86" w:rsidP="00256E86">
      <w:pPr>
        <w:tabs>
          <w:tab w:val="left" w:pos="265"/>
        </w:tabs>
        <w:spacing w:after="45"/>
        <w:ind w:left="265" w:right="125"/>
        <w:rPr>
          <w:szCs w:val="20"/>
          <w:lang w:val="en-US"/>
        </w:rPr>
      </w:pPr>
      <w:r w:rsidRPr="000728FC">
        <w:rPr>
          <w:szCs w:val="20"/>
          <w:lang w:val="en-US"/>
        </w:rPr>
        <w:t>This property specifies the collection of line vertices of the RoseItemView</w:t>
      </w:r>
      <w:r w:rsidRPr="000728FC">
        <w:rPr>
          <w:rFonts w:ascii="Times New Roman" w:hAnsi="Times New Roman" w:cs="Times New Roman"/>
          <w:szCs w:val="20"/>
          <w:lang w:val="en-US"/>
        </w:rPr>
        <w:t>’</w:t>
      </w:r>
      <w:r w:rsidRPr="000728FC">
        <w:rPr>
          <w:szCs w:val="20"/>
          <w:lang w:val="en-US"/>
        </w:rPr>
        <w:t xml:space="preserve">s associations and relationships. For an example of how to use this property, see the </w:t>
      </w:r>
      <w:r w:rsidRPr="000728FC">
        <w:rPr>
          <w:color w:val="008000"/>
          <w:szCs w:val="20"/>
          <w:u w:val="double"/>
          <w:lang w:val="en-US"/>
        </w:rPr>
        <w:t>sample code</w:t>
      </w:r>
      <w:r w:rsidRPr="000728FC">
        <w:rPr>
          <w:szCs w:val="20"/>
          <w:lang w:val="en-US"/>
        </w:rPr>
        <w:t>.</w:t>
      </w:r>
    </w:p>
    <w:p w14:paraId="5AD55FB4" w14:textId="77777777" w:rsidR="00256E86" w:rsidRPr="000728FC" w:rsidRDefault="00256E86" w:rsidP="00256E86">
      <w:pPr>
        <w:tabs>
          <w:tab w:val="left" w:pos="265"/>
        </w:tabs>
        <w:spacing w:after="45"/>
        <w:ind w:left="265" w:right="125"/>
        <w:rPr>
          <w:b/>
          <w:bCs/>
          <w:szCs w:val="20"/>
          <w:lang w:val="en-US"/>
        </w:rPr>
      </w:pPr>
      <w:r w:rsidRPr="000728FC">
        <w:rPr>
          <w:b/>
          <w:bCs/>
          <w:szCs w:val="20"/>
          <w:lang w:val="en-US"/>
        </w:rPr>
        <w:t>Note</w:t>
      </w:r>
      <w:r w:rsidRPr="000728FC">
        <w:rPr>
          <w:szCs w:val="20"/>
          <w:lang w:val="en-US"/>
        </w:rPr>
        <w:t>: This property is read-only.</w:t>
      </w:r>
    </w:p>
    <w:p w14:paraId="46C56B82" w14:textId="77777777" w:rsidR="00256E86" w:rsidRPr="000728FC" w:rsidRDefault="00256E86" w:rsidP="00256E86">
      <w:pPr>
        <w:tabs>
          <w:tab w:val="left" w:pos="115"/>
        </w:tabs>
        <w:spacing w:after="45"/>
        <w:ind w:left="115" w:right="125"/>
        <w:rPr>
          <w:b/>
          <w:bCs/>
          <w:szCs w:val="20"/>
          <w:lang w:val="en-US"/>
        </w:rPr>
      </w:pPr>
    </w:p>
    <w:p w14:paraId="1EBA4261"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6A914925" w14:textId="77777777" w:rsidR="00256E86" w:rsidRPr="000728FC" w:rsidRDefault="00256E86" w:rsidP="00256E86">
      <w:pPr>
        <w:tabs>
          <w:tab w:val="left" w:pos="-5"/>
        </w:tabs>
        <w:spacing w:before="45" w:after="55"/>
        <w:ind w:right="125" w:firstLine="26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theLineVertexColection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theRoseItemView</w:t>
      </w:r>
      <w:r w:rsidRPr="000728FC">
        <w:rPr>
          <w:rFonts w:ascii="Courier New" w:hAnsi="Courier New" w:cs="Courier New"/>
          <w:szCs w:val="20"/>
          <w:lang w:val="en-US"/>
        </w:rPr>
        <w:t>.</w:t>
      </w:r>
      <w:r w:rsidRPr="000728FC">
        <w:rPr>
          <w:rFonts w:ascii="Courier New" w:hAnsi="Courier New" w:cs="Courier New"/>
          <w:b/>
          <w:bCs/>
          <w:szCs w:val="20"/>
          <w:lang w:val="en-US"/>
        </w:rPr>
        <w:t>LineVertices</w:t>
      </w:r>
    </w:p>
    <w:p w14:paraId="62AFFC56" w14:textId="77777777" w:rsidR="00256E86" w:rsidRPr="000728FC" w:rsidRDefault="00256E86" w:rsidP="00256E86">
      <w:pPr>
        <w:tabs>
          <w:tab w:val="left" w:pos="115"/>
        </w:tabs>
        <w:spacing w:after="45"/>
        <w:ind w:left="115" w:right="125"/>
        <w:rPr>
          <w:szCs w:val="20"/>
          <w:lang w:val="en-US"/>
        </w:rPr>
      </w:pPr>
    </w:p>
    <w:p w14:paraId="14705EAA"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35EC570E"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double"/>
          <w:lang w:val="en-US"/>
        </w:rPr>
        <w:t>LineVertexCollection</w:t>
      </w:r>
    </w:p>
    <w:p w14:paraId="46D48FDF" w14:textId="4A229F53" w:rsidR="00256E86" w:rsidRPr="000728FC" w:rsidRDefault="00256E86" w:rsidP="00D54CF2">
      <w:pPr>
        <w:pStyle w:val="Heading5"/>
        <w:rPr>
          <w:lang w:val="en-US"/>
        </w:rPr>
      </w:pPr>
      <w:r w:rsidRPr="00D54CF2">
        <w:t>Name</w:t>
      </w:r>
      <w:r w:rsidRPr="000728FC">
        <w:rPr>
          <w:lang w:val="en-US"/>
        </w:rPr>
        <w:t xml:space="preserve"> Property (RoseItemView)</w:t>
      </w:r>
    </w:p>
    <w:p w14:paraId="4C4384D9"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554C5538" w14:textId="618795D6" w:rsidR="00256E86" w:rsidRPr="000728FC" w:rsidRDefault="00256E86" w:rsidP="00256E86">
      <w:pPr>
        <w:tabs>
          <w:tab w:val="left" w:pos="265"/>
        </w:tabs>
        <w:spacing w:after="45"/>
        <w:ind w:left="265" w:right="125"/>
        <w:rPr>
          <w:b/>
          <w:bCs/>
          <w:szCs w:val="20"/>
          <w:lang w:val="en-US"/>
        </w:rPr>
      </w:pPr>
      <w:r w:rsidRPr="000728FC">
        <w:rPr>
          <w:szCs w:val="20"/>
          <w:lang w:val="en-US"/>
        </w:rPr>
        <w:t>Specifies the name of the Rose item view</w:t>
      </w:r>
      <w:r w:rsidR="00657982">
        <w:rPr>
          <w:szCs w:val="20"/>
          <w:lang w:val="en-US"/>
        </w:rPr>
        <w:t>.</w:t>
      </w:r>
    </w:p>
    <w:p w14:paraId="6C6E1DC2" w14:textId="77777777" w:rsidR="00256E86" w:rsidRPr="000728FC" w:rsidRDefault="00256E86" w:rsidP="00256E86">
      <w:pPr>
        <w:tabs>
          <w:tab w:val="left" w:pos="115"/>
        </w:tabs>
        <w:spacing w:after="45"/>
        <w:ind w:left="115" w:right="125"/>
        <w:rPr>
          <w:b/>
          <w:bCs/>
          <w:szCs w:val="20"/>
          <w:lang w:val="en-US"/>
        </w:rPr>
      </w:pPr>
    </w:p>
    <w:p w14:paraId="57788234"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4527DFEE"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.Name</w:t>
      </w:r>
    </w:p>
    <w:p w14:paraId="25C67B8A" w14:textId="77777777" w:rsidR="00256E86" w:rsidRPr="000728FC" w:rsidRDefault="00256E86" w:rsidP="00256E86">
      <w:pPr>
        <w:tabs>
          <w:tab w:val="left" w:pos="115"/>
        </w:tabs>
        <w:spacing w:after="45"/>
        <w:ind w:left="115" w:right="125"/>
        <w:rPr>
          <w:szCs w:val="20"/>
          <w:lang w:val="en-US"/>
        </w:rPr>
      </w:pPr>
    </w:p>
    <w:p w14:paraId="4A7E1AF3"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62DCB07F"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String</w:t>
      </w:r>
    </w:p>
    <w:p w14:paraId="476BD845" w14:textId="2D4708A6" w:rsidR="00256E86" w:rsidRPr="000728FC" w:rsidRDefault="00256E86" w:rsidP="00D54CF2">
      <w:pPr>
        <w:pStyle w:val="Heading5"/>
        <w:rPr>
          <w:lang w:val="en-US"/>
        </w:rPr>
      </w:pPr>
      <w:r w:rsidRPr="000728FC">
        <w:rPr>
          <w:lang w:val="en-US"/>
        </w:rPr>
        <w:t>Width Property (RoseItemView)</w:t>
      </w:r>
    </w:p>
    <w:p w14:paraId="23B94A75"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166A29AC" w14:textId="298C2E87" w:rsidR="00256E86" w:rsidRPr="000728FC" w:rsidRDefault="00256E86" w:rsidP="00256E86">
      <w:pPr>
        <w:tabs>
          <w:tab w:val="left" w:pos="265"/>
        </w:tabs>
        <w:spacing w:after="45"/>
        <w:ind w:left="265" w:right="125"/>
        <w:rPr>
          <w:b/>
          <w:bCs/>
          <w:szCs w:val="20"/>
          <w:lang w:val="en-US"/>
        </w:rPr>
      </w:pPr>
      <w:r w:rsidRPr="000728FC">
        <w:rPr>
          <w:szCs w:val="20"/>
          <w:lang w:val="en-US"/>
        </w:rPr>
        <w:t>Specifies the width of the Rose item view</w:t>
      </w:r>
      <w:r w:rsidR="00657982">
        <w:rPr>
          <w:szCs w:val="20"/>
          <w:lang w:val="en-US"/>
        </w:rPr>
        <w:t>.</w:t>
      </w:r>
    </w:p>
    <w:p w14:paraId="01CD63AF" w14:textId="77777777" w:rsidR="00256E86" w:rsidRPr="000728FC" w:rsidRDefault="00256E86" w:rsidP="00256E86">
      <w:pPr>
        <w:tabs>
          <w:tab w:val="left" w:pos="115"/>
        </w:tabs>
        <w:spacing w:after="45"/>
        <w:ind w:left="115" w:right="125"/>
        <w:rPr>
          <w:b/>
          <w:bCs/>
          <w:szCs w:val="20"/>
          <w:lang w:val="en-US"/>
        </w:rPr>
      </w:pPr>
    </w:p>
    <w:p w14:paraId="3F75ECE4"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2A0DC923"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.Width</w:t>
      </w:r>
    </w:p>
    <w:p w14:paraId="6DEA1A2E" w14:textId="77777777" w:rsidR="00256E86" w:rsidRPr="000728FC" w:rsidRDefault="00256E86" w:rsidP="00256E86">
      <w:pPr>
        <w:tabs>
          <w:tab w:val="left" w:pos="115"/>
        </w:tabs>
        <w:spacing w:after="45"/>
        <w:ind w:left="115" w:right="125"/>
        <w:rPr>
          <w:szCs w:val="20"/>
          <w:lang w:val="en-US"/>
        </w:rPr>
      </w:pPr>
    </w:p>
    <w:p w14:paraId="48FB4814"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6B08FA5C"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Integer</w:t>
      </w:r>
    </w:p>
    <w:p w14:paraId="5279861E" w14:textId="19238573" w:rsidR="00256E86" w:rsidRPr="000728FC" w:rsidRDefault="00256E86" w:rsidP="00D54CF2">
      <w:pPr>
        <w:pStyle w:val="Heading5"/>
        <w:rPr>
          <w:lang w:val="en-US"/>
        </w:rPr>
      </w:pPr>
      <w:r w:rsidRPr="00D54CF2">
        <w:t>XPosition</w:t>
      </w:r>
      <w:r w:rsidRPr="000728FC">
        <w:rPr>
          <w:lang w:val="en-US"/>
        </w:rPr>
        <w:t xml:space="preserve"> Property (RoseItemView)</w:t>
      </w:r>
    </w:p>
    <w:p w14:paraId="71A9C4CD"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18EFDB72" w14:textId="01E1BE39" w:rsidR="00256E86" w:rsidRPr="000728FC" w:rsidRDefault="00256E86" w:rsidP="00256E86">
      <w:pPr>
        <w:tabs>
          <w:tab w:val="left" w:pos="115"/>
        </w:tabs>
        <w:spacing w:after="45"/>
        <w:ind w:left="115" w:right="125" w:firstLine="265"/>
        <w:rPr>
          <w:szCs w:val="20"/>
          <w:lang w:val="en-US"/>
        </w:rPr>
      </w:pPr>
      <w:r w:rsidRPr="000728FC">
        <w:rPr>
          <w:szCs w:val="20"/>
          <w:lang w:val="en-US"/>
        </w:rPr>
        <w:t>Specifies the value of the horizontal coordinate (x) for the center point of the view</w:t>
      </w:r>
      <w:r w:rsidR="00657982">
        <w:rPr>
          <w:szCs w:val="20"/>
          <w:lang w:val="en-US"/>
        </w:rPr>
        <w:t>.</w:t>
      </w:r>
    </w:p>
    <w:p w14:paraId="44C25857" w14:textId="77777777" w:rsidR="00256E86" w:rsidRPr="000728FC" w:rsidRDefault="00256E86" w:rsidP="00256E86">
      <w:pPr>
        <w:tabs>
          <w:tab w:val="left" w:pos="115"/>
        </w:tabs>
        <w:spacing w:after="45"/>
        <w:ind w:left="115" w:right="125" w:firstLine="265"/>
        <w:rPr>
          <w:b/>
          <w:bCs/>
          <w:szCs w:val="20"/>
          <w:lang w:val="en-US"/>
        </w:rPr>
      </w:pPr>
    </w:p>
    <w:p w14:paraId="6EC3D6B9"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6A115E3B"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.XPosition</w:t>
      </w:r>
    </w:p>
    <w:p w14:paraId="3758F458" w14:textId="77777777" w:rsidR="00256E86" w:rsidRPr="000728FC" w:rsidRDefault="00256E86" w:rsidP="00256E86">
      <w:pPr>
        <w:tabs>
          <w:tab w:val="left" w:pos="115"/>
        </w:tabs>
        <w:spacing w:after="45"/>
        <w:ind w:left="115" w:right="125"/>
        <w:rPr>
          <w:szCs w:val="20"/>
          <w:lang w:val="en-US"/>
        </w:rPr>
      </w:pPr>
    </w:p>
    <w:p w14:paraId="6AA2B7EC"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7F76BE69"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Integer</w:t>
      </w:r>
    </w:p>
    <w:p w14:paraId="0973AEA5" w14:textId="02C348A6" w:rsidR="00256E86" w:rsidRPr="000728FC" w:rsidRDefault="00256E86" w:rsidP="00D54CF2">
      <w:pPr>
        <w:pStyle w:val="Heading5"/>
        <w:rPr>
          <w:lang w:val="en-US"/>
        </w:rPr>
      </w:pPr>
      <w:r w:rsidRPr="00D54CF2">
        <w:t>YPosition</w:t>
      </w:r>
      <w:r w:rsidRPr="000728FC">
        <w:rPr>
          <w:lang w:val="en-US"/>
        </w:rPr>
        <w:t xml:space="preserve"> Property (RoseItemView)</w:t>
      </w:r>
    </w:p>
    <w:p w14:paraId="29D0CEE1"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4A9D4B54" w14:textId="4C4B47A1" w:rsidR="00256E86" w:rsidRPr="000728FC" w:rsidRDefault="00256E86" w:rsidP="00256E86">
      <w:pPr>
        <w:tabs>
          <w:tab w:val="left" w:pos="265"/>
        </w:tabs>
        <w:spacing w:after="45"/>
        <w:ind w:left="265" w:right="125"/>
        <w:rPr>
          <w:b/>
          <w:bCs/>
          <w:szCs w:val="20"/>
          <w:lang w:val="en-US"/>
        </w:rPr>
      </w:pPr>
      <w:r w:rsidRPr="000728FC">
        <w:rPr>
          <w:szCs w:val="20"/>
          <w:lang w:val="en-US"/>
        </w:rPr>
        <w:t>Specifies the value of the vertical coordinate (y) for the center point of the view</w:t>
      </w:r>
      <w:r w:rsidR="00657982">
        <w:rPr>
          <w:szCs w:val="20"/>
          <w:lang w:val="en-US"/>
        </w:rPr>
        <w:t>.</w:t>
      </w:r>
    </w:p>
    <w:p w14:paraId="0F5FBB32" w14:textId="77777777" w:rsidR="00256E86" w:rsidRPr="000728FC" w:rsidRDefault="00256E86" w:rsidP="00256E86">
      <w:pPr>
        <w:tabs>
          <w:tab w:val="left" w:pos="115"/>
        </w:tabs>
        <w:spacing w:after="45"/>
        <w:ind w:left="115" w:right="125"/>
        <w:rPr>
          <w:b/>
          <w:bCs/>
          <w:szCs w:val="20"/>
          <w:lang w:val="en-US"/>
        </w:rPr>
      </w:pPr>
    </w:p>
    <w:p w14:paraId="669D334B"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37C5C50C"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.YPosition</w:t>
      </w:r>
    </w:p>
    <w:p w14:paraId="3925406A" w14:textId="77777777" w:rsidR="00256E86" w:rsidRPr="000728FC" w:rsidRDefault="00256E86" w:rsidP="00256E86">
      <w:pPr>
        <w:tabs>
          <w:tab w:val="left" w:pos="115"/>
        </w:tabs>
        <w:spacing w:after="45"/>
        <w:ind w:left="115" w:right="125"/>
        <w:rPr>
          <w:szCs w:val="20"/>
          <w:lang w:val="en-US"/>
        </w:rPr>
      </w:pPr>
    </w:p>
    <w:p w14:paraId="6525014A"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57AF6B78"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Integer</w:t>
      </w:r>
    </w:p>
    <w:p w14:paraId="7FBAB088" w14:textId="18C6C0CE" w:rsidR="00256E86" w:rsidRPr="000728FC" w:rsidRDefault="00256E86" w:rsidP="00D54CF2">
      <w:pPr>
        <w:pStyle w:val="Heading5"/>
        <w:rPr>
          <w:lang w:val="en-US"/>
        </w:rPr>
      </w:pPr>
      <w:r w:rsidRPr="00D54CF2">
        <w:t>FillColor</w:t>
      </w:r>
      <w:r w:rsidRPr="000728FC">
        <w:rPr>
          <w:lang w:val="en-US"/>
        </w:rPr>
        <w:t>.Blue Property (RoseItemView)</w:t>
      </w:r>
    </w:p>
    <w:p w14:paraId="30530B37"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7CE20941"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Specifies the amount of blue to use in the fill color for the RoseItemView object.</w:t>
      </w:r>
    </w:p>
    <w:p w14:paraId="0689FF5F" w14:textId="77777777" w:rsidR="00256E86" w:rsidRPr="000728FC" w:rsidRDefault="00256E86" w:rsidP="00256E86">
      <w:pPr>
        <w:tabs>
          <w:tab w:val="left" w:pos="115"/>
        </w:tabs>
        <w:spacing w:after="45"/>
        <w:ind w:left="115" w:right="125"/>
        <w:rPr>
          <w:b/>
          <w:bCs/>
          <w:szCs w:val="20"/>
          <w:lang w:val="en-US"/>
        </w:rPr>
      </w:pPr>
    </w:p>
    <w:p w14:paraId="7716A39E"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3A8FE8DF"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FillColor.Blue</w:t>
      </w:r>
    </w:p>
    <w:p w14:paraId="3DE5923F" w14:textId="77777777" w:rsidR="00256E86" w:rsidRPr="000728FC" w:rsidRDefault="00256E86" w:rsidP="00256E86">
      <w:pPr>
        <w:tabs>
          <w:tab w:val="left" w:pos="115"/>
        </w:tabs>
        <w:spacing w:after="45"/>
        <w:ind w:left="115" w:right="125"/>
        <w:rPr>
          <w:szCs w:val="20"/>
          <w:lang w:val="en-US"/>
        </w:rPr>
      </w:pPr>
    </w:p>
    <w:p w14:paraId="2B284F8F"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4480DE2A"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313E4417" w14:textId="1BDF50AB" w:rsidR="00256E86" w:rsidRPr="000728FC" w:rsidRDefault="00256E86" w:rsidP="00D54CF2">
      <w:pPr>
        <w:pStyle w:val="Heading5"/>
        <w:rPr>
          <w:lang w:val="en-US"/>
        </w:rPr>
      </w:pPr>
      <w:r w:rsidRPr="00D54CF2">
        <w:t>FillColor</w:t>
      </w:r>
      <w:r w:rsidRPr="000728FC">
        <w:rPr>
          <w:lang w:val="en-US"/>
        </w:rPr>
        <w:t>.Green Property (RoseItemView)</w:t>
      </w:r>
    </w:p>
    <w:p w14:paraId="32E91558"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32E4995A"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Specifies the amount of green to use in the fill color for the RoseItemView object.</w:t>
      </w:r>
    </w:p>
    <w:p w14:paraId="06DBD702" w14:textId="77777777" w:rsidR="00256E86" w:rsidRPr="000728FC" w:rsidRDefault="00256E86" w:rsidP="00256E86">
      <w:pPr>
        <w:tabs>
          <w:tab w:val="left" w:pos="115"/>
        </w:tabs>
        <w:spacing w:after="45"/>
        <w:ind w:left="115" w:right="125"/>
        <w:rPr>
          <w:b/>
          <w:bCs/>
          <w:szCs w:val="20"/>
          <w:lang w:val="en-US"/>
        </w:rPr>
      </w:pPr>
    </w:p>
    <w:p w14:paraId="3AD41BE1"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763E4A65"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FillColor.Green</w:t>
      </w:r>
    </w:p>
    <w:p w14:paraId="4EB905B8" w14:textId="77777777" w:rsidR="00256E86" w:rsidRPr="000728FC" w:rsidRDefault="00256E86" w:rsidP="00256E86">
      <w:pPr>
        <w:tabs>
          <w:tab w:val="left" w:pos="115"/>
        </w:tabs>
        <w:spacing w:after="45"/>
        <w:ind w:left="115" w:right="125"/>
        <w:rPr>
          <w:szCs w:val="20"/>
          <w:lang w:val="en-US"/>
        </w:rPr>
      </w:pPr>
    </w:p>
    <w:p w14:paraId="2B1D3598"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1A9DC237"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408A37B8" w14:textId="61267295" w:rsidR="00256E86" w:rsidRPr="000728FC" w:rsidRDefault="00256E86" w:rsidP="00D54CF2">
      <w:pPr>
        <w:pStyle w:val="Heading5"/>
        <w:rPr>
          <w:lang w:val="en-US"/>
        </w:rPr>
      </w:pPr>
      <w:r w:rsidRPr="00D54CF2">
        <w:t>FillColor</w:t>
      </w:r>
      <w:r w:rsidRPr="000728FC">
        <w:rPr>
          <w:lang w:val="en-US"/>
        </w:rPr>
        <w:t>.Red Property (RoseItemView)</w:t>
      </w:r>
    </w:p>
    <w:p w14:paraId="02A27C62"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2E8A6CAE"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Specifies the amount of red to use in the fill color for the RoseItemView object.</w:t>
      </w:r>
    </w:p>
    <w:p w14:paraId="0F782815" w14:textId="77777777" w:rsidR="00256E86" w:rsidRPr="000728FC" w:rsidRDefault="00256E86" w:rsidP="00256E86">
      <w:pPr>
        <w:tabs>
          <w:tab w:val="left" w:pos="115"/>
        </w:tabs>
        <w:spacing w:after="45"/>
        <w:ind w:left="115" w:right="125"/>
        <w:rPr>
          <w:b/>
          <w:bCs/>
          <w:szCs w:val="20"/>
          <w:lang w:val="en-US"/>
        </w:rPr>
      </w:pPr>
    </w:p>
    <w:p w14:paraId="0FA66215"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lastRenderedPageBreak/>
        <w:t>Syntax</w:t>
      </w:r>
    </w:p>
    <w:p w14:paraId="7D0D78CC"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FillColor.Red</w:t>
      </w:r>
    </w:p>
    <w:p w14:paraId="08E01AA8" w14:textId="77777777" w:rsidR="00256E86" w:rsidRPr="000728FC" w:rsidRDefault="00256E86" w:rsidP="00256E86">
      <w:pPr>
        <w:tabs>
          <w:tab w:val="left" w:pos="115"/>
        </w:tabs>
        <w:spacing w:after="45"/>
        <w:ind w:left="115" w:right="125"/>
        <w:rPr>
          <w:szCs w:val="20"/>
          <w:lang w:val="en-US"/>
        </w:rPr>
      </w:pPr>
    </w:p>
    <w:p w14:paraId="186B4BEB"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674C2247"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6ECBE890" w14:textId="1B069C64" w:rsidR="00256E86" w:rsidRPr="000728FC" w:rsidRDefault="00256E86" w:rsidP="00D54CF2">
      <w:pPr>
        <w:pStyle w:val="Heading5"/>
        <w:rPr>
          <w:lang w:val="en-US"/>
        </w:rPr>
      </w:pPr>
      <w:r w:rsidRPr="00D54CF2">
        <w:t>FillColor</w:t>
      </w:r>
      <w:r w:rsidRPr="000728FC">
        <w:rPr>
          <w:lang w:val="en-US"/>
        </w:rPr>
        <w:t>.Transparent Property (RoseItemView)</w:t>
      </w:r>
    </w:p>
    <w:p w14:paraId="4D50EE35"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34CF3FD2"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Indicates whether the fill color of the RoseItemView object is transparent.</w:t>
      </w:r>
    </w:p>
    <w:p w14:paraId="0DD02998" w14:textId="77777777" w:rsidR="00256E86" w:rsidRPr="000728FC" w:rsidRDefault="00256E86" w:rsidP="00256E86">
      <w:pPr>
        <w:tabs>
          <w:tab w:val="left" w:pos="115"/>
        </w:tabs>
        <w:spacing w:after="45"/>
        <w:ind w:left="115" w:right="125"/>
        <w:rPr>
          <w:b/>
          <w:bCs/>
          <w:szCs w:val="20"/>
          <w:lang w:val="en-US"/>
        </w:rPr>
      </w:pPr>
    </w:p>
    <w:p w14:paraId="05D85895"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57CAED9F"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FillColor.Transparent</w:t>
      </w:r>
    </w:p>
    <w:p w14:paraId="1F0ACE05" w14:textId="77777777" w:rsidR="00256E86" w:rsidRPr="000728FC" w:rsidRDefault="00256E86" w:rsidP="00256E86">
      <w:pPr>
        <w:tabs>
          <w:tab w:val="left" w:pos="115"/>
        </w:tabs>
        <w:spacing w:after="45"/>
        <w:ind w:left="115" w:right="125"/>
        <w:rPr>
          <w:szCs w:val="20"/>
          <w:lang w:val="en-US"/>
        </w:rPr>
      </w:pPr>
    </w:p>
    <w:p w14:paraId="7C8E66CF"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7E0B20F6"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Boolean</w:t>
      </w:r>
    </w:p>
    <w:p w14:paraId="0BFC70AF" w14:textId="67AA6F22" w:rsidR="00256E86" w:rsidRPr="000728FC" w:rsidRDefault="00256E86" w:rsidP="00D54CF2">
      <w:pPr>
        <w:pStyle w:val="Heading5"/>
        <w:rPr>
          <w:lang w:val="en-US"/>
        </w:rPr>
      </w:pPr>
      <w:r w:rsidRPr="00D54CF2">
        <w:t>Font</w:t>
      </w:r>
      <w:r w:rsidRPr="000728FC">
        <w:rPr>
          <w:lang w:val="en-US"/>
        </w:rPr>
        <w:t>.Blue Property (RoseItemView)</w:t>
      </w:r>
    </w:p>
    <w:p w14:paraId="0534C881"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54FCBAC1"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Specifies the amount of blue to use in the text color of a RoseItemView object.</w:t>
      </w:r>
    </w:p>
    <w:p w14:paraId="7E95594C" w14:textId="77777777" w:rsidR="00256E86" w:rsidRPr="000728FC" w:rsidRDefault="00256E86" w:rsidP="00256E86">
      <w:pPr>
        <w:tabs>
          <w:tab w:val="left" w:pos="115"/>
        </w:tabs>
        <w:spacing w:after="45"/>
        <w:ind w:left="115" w:right="125"/>
        <w:rPr>
          <w:b/>
          <w:bCs/>
          <w:szCs w:val="20"/>
          <w:lang w:val="en-US"/>
        </w:rPr>
      </w:pPr>
    </w:p>
    <w:p w14:paraId="428FBAFC"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1F05317C"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Font.Blue</w:t>
      </w:r>
    </w:p>
    <w:p w14:paraId="25483704" w14:textId="77777777" w:rsidR="00256E86" w:rsidRPr="000728FC" w:rsidRDefault="00256E86" w:rsidP="00256E86">
      <w:pPr>
        <w:tabs>
          <w:tab w:val="left" w:pos="115"/>
        </w:tabs>
        <w:spacing w:after="45"/>
        <w:ind w:left="115" w:right="125"/>
        <w:rPr>
          <w:szCs w:val="20"/>
          <w:lang w:val="en-US"/>
        </w:rPr>
      </w:pPr>
    </w:p>
    <w:p w14:paraId="5E736D8B"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0D3E4637"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291861DB" w14:textId="10765E25" w:rsidR="00256E86" w:rsidRPr="000728FC" w:rsidRDefault="00256E86" w:rsidP="00D54CF2">
      <w:pPr>
        <w:pStyle w:val="Heading5"/>
        <w:rPr>
          <w:lang w:val="en-US"/>
        </w:rPr>
      </w:pPr>
      <w:r w:rsidRPr="00D54CF2">
        <w:t>Font</w:t>
      </w:r>
      <w:r w:rsidRPr="000728FC">
        <w:rPr>
          <w:lang w:val="en-US"/>
        </w:rPr>
        <w:t>.Bold Property (RoseItemView)</w:t>
      </w:r>
    </w:p>
    <w:p w14:paraId="17E07A5D"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19C2F231" w14:textId="22D02A4B" w:rsidR="00256E86" w:rsidRPr="000728FC" w:rsidRDefault="00256E86" w:rsidP="00256E86">
      <w:pPr>
        <w:tabs>
          <w:tab w:val="left" w:pos="265"/>
        </w:tabs>
        <w:spacing w:after="45"/>
        <w:ind w:left="265" w:right="125"/>
        <w:rPr>
          <w:b/>
          <w:bCs/>
          <w:szCs w:val="20"/>
          <w:lang w:val="en-US"/>
        </w:rPr>
      </w:pPr>
      <w:r w:rsidRPr="000728FC">
        <w:rPr>
          <w:szCs w:val="20"/>
          <w:lang w:val="en-US"/>
        </w:rPr>
        <w:t>Indicates whether the text</w:t>
      </w:r>
      <w:r w:rsidRPr="000728FC">
        <w:rPr>
          <w:rFonts w:ascii="Times New Roman" w:hAnsi="Times New Roman" w:cs="Times New Roman"/>
          <w:szCs w:val="20"/>
          <w:lang w:val="en-US"/>
        </w:rPr>
        <w:t>’</w:t>
      </w:r>
      <w:r w:rsidRPr="000728FC">
        <w:rPr>
          <w:szCs w:val="20"/>
          <w:lang w:val="en-US"/>
        </w:rPr>
        <w:t xml:space="preserve">s font style is </w:t>
      </w:r>
      <w:r w:rsidRPr="000728FC">
        <w:rPr>
          <w:b/>
          <w:bCs/>
          <w:szCs w:val="20"/>
          <w:lang w:val="en-US"/>
        </w:rPr>
        <w:t>Bold</w:t>
      </w:r>
      <w:r w:rsidR="00657982">
        <w:rPr>
          <w:b/>
          <w:bCs/>
          <w:szCs w:val="20"/>
          <w:lang w:val="en-US"/>
        </w:rPr>
        <w:t>.</w:t>
      </w:r>
    </w:p>
    <w:p w14:paraId="66D20250" w14:textId="68FBE6BF" w:rsidR="00256E86" w:rsidRPr="000728FC" w:rsidRDefault="00256E86" w:rsidP="00256E86">
      <w:pPr>
        <w:tabs>
          <w:tab w:val="left" w:pos="115"/>
        </w:tabs>
        <w:spacing w:after="45"/>
        <w:ind w:left="115" w:right="125"/>
        <w:rPr>
          <w:b/>
          <w:bCs/>
          <w:szCs w:val="20"/>
          <w:lang w:val="en-US"/>
        </w:rPr>
      </w:pPr>
    </w:p>
    <w:p w14:paraId="21AF9FF7"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69988598"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Font.Bold</w:t>
      </w:r>
    </w:p>
    <w:p w14:paraId="1B4A0145" w14:textId="77777777" w:rsidR="00256E86" w:rsidRPr="000728FC" w:rsidRDefault="00256E86" w:rsidP="00256E86">
      <w:pPr>
        <w:tabs>
          <w:tab w:val="left" w:pos="115"/>
        </w:tabs>
        <w:spacing w:after="45"/>
        <w:ind w:left="115" w:right="125"/>
        <w:rPr>
          <w:szCs w:val="20"/>
          <w:lang w:val="en-US"/>
        </w:rPr>
      </w:pPr>
    </w:p>
    <w:p w14:paraId="011F80DF"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309FA575"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Boolean</w:t>
      </w:r>
    </w:p>
    <w:p w14:paraId="779B470E" w14:textId="28066F69" w:rsidR="00256E86" w:rsidRPr="000728FC" w:rsidRDefault="00256E86" w:rsidP="00D54CF2">
      <w:pPr>
        <w:pStyle w:val="Heading5"/>
        <w:rPr>
          <w:lang w:val="en-US"/>
        </w:rPr>
      </w:pPr>
      <w:r w:rsidRPr="00D54CF2">
        <w:t>Font</w:t>
      </w:r>
      <w:r w:rsidRPr="000728FC">
        <w:rPr>
          <w:lang w:val="en-US"/>
        </w:rPr>
        <w:t>.FaceName Property (RoseItemView)</w:t>
      </w:r>
    </w:p>
    <w:p w14:paraId="377FBD66"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3A91D333"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Specifies the text font name (such as Arial, Courier, etc.) of a RoseItemView object.</w:t>
      </w:r>
    </w:p>
    <w:p w14:paraId="0760254C" w14:textId="77777777" w:rsidR="00256E86" w:rsidRPr="000728FC" w:rsidRDefault="00256E86" w:rsidP="00256E86">
      <w:pPr>
        <w:tabs>
          <w:tab w:val="left" w:pos="115"/>
        </w:tabs>
        <w:spacing w:after="45"/>
        <w:ind w:left="115" w:right="125"/>
        <w:rPr>
          <w:b/>
          <w:bCs/>
          <w:szCs w:val="20"/>
          <w:lang w:val="en-US"/>
        </w:rPr>
      </w:pPr>
    </w:p>
    <w:p w14:paraId="0E8378F4"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64C3DFC9"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lastRenderedPageBreak/>
        <w:t>RoseItemView</w:t>
      </w:r>
      <w:r w:rsidRPr="000728FC">
        <w:rPr>
          <w:rFonts w:ascii="Courier New" w:hAnsi="Courier New" w:cs="Courier New"/>
          <w:i/>
          <w:iCs/>
          <w:szCs w:val="20"/>
          <w:lang w:val="en-US"/>
        </w:rPr>
        <w:t>.</w:t>
      </w:r>
      <w:r w:rsidRPr="000728FC">
        <w:rPr>
          <w:rFonts w:ascii="Courier New" w:hAnsi="Courier New" w:cs="Courier New"/>
          <w:szCs w:val="20"/>
          <w:lang w:val="en-US"/>
        </w:rPr>
        <w:t>Font.FaceName</w:t>
      </w:r>
    </w:p>
    <w:p w14:paraId="496D163C" w14:textId="77777777" w:rsidR="00256E86" w:rsidRPr="000728FC" w:rsidRDefault="00256E86" w:rsidP="00256E86">
      <w:pPr>
        <w:tabs>
          <w:tab w:val="left" w:pos="115"/>
        </w:tabs>
        <w:spacing w:after="45"/>
        <w:ind w:left="115" w:right="125"/>
        <w:rPr>
          <w:szCs w:val="20"/>
          <w:lang w:val="en-US"/>
        </w:rPr>
      </w:pPr>
    </w:p>
    <w:p w14:paraId="78FACB11"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484D521F"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String</w:t>
      </w:r>
    </w:p>
    <w:p w14:paraId="59544E58" w14:textId="19ECCAF1" w:rsidR="00256E86" w:rsidRPr="000728FC" w:rsidRDefault="00256E86" w:rsidP="00D54CF2">
      <w:pPr>
        <w:pStyle w:val="Heading5"/>
        <w:rPr>
          <w:lang w:val="en-US"/>
        </w:rPr>
      </w:pPr>
      <w:r w:rsidRPr="00D54CF2">
        <w:t>Font</w:t>
      </w:r>
      <w:r w:rsidRPr="000728FC">
        <w:rPr>
          <w:lang w:val="en-US"/>
        </w:rPr>
        <w:t>.Green Property (RoseItemView)</w:t>
      </w:r>
    </w:p>
    <w:p w14:paraId="6DB27B27"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732B839F"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Specifies the amount of green to use in the text color of a RoseItemView object.</w:t>
      </w:r>
    </w:p>
    <w:p w14:paraId="67655FB9" w14:textId="77777777" w:rsidR="00256E86" w:rsidRPr="000728FC" w:rsidRDefault="00256E86" w:rsidP="00256E86">
      <w:pPr>
        <w:tabs>
          <w:tab w:val="left" w:pos="115"/>
        </w:tabs>
        <w:spacing w:after="45"/>
        <w:ind w:left="115" w:right="125"/>
        <w:rPr>
          <w:b/>
          <w:bCs/>
          <w:szCs w:val="20"/>
          <w:lang w:val="en-US"/>
        </w:rPr>
      </w:pPr>
    </w:p>
    <w:p w14:paraId="37162AE1"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6877B814"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Font.Green</w:t>
      </w:r>
    </w:p>
    <w:p w14:paraId="53DDB5E6" w14:textId="77777777" w:rsidR="00256E86" w:rsidRPr="000728FC" w:rsidRDefault="00256E86" w:rsidP="00256E86">
      <w:pPr>
        <w:tabs>
          <w:tab w:val="left" w:pos="115"/>
        </w:tabs>
        <w:spacing w:after="45"/>
        <w:ind w:left="115" w:right="125"/>
        <w:rPr>
          <w:szCs w:val="20"/>
          <w:lang w:val="en-US"/>
        </w:rPr>
      </w:pPr>
    </w:p>
    <w:p w14:paraId="7B982233"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16650314"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3C33D62E" w14:textId="2C323114" w:rsidR="00256E86" w:rsidRPr="000728FC" w:rsidRDefault="00256E86" w:rsidP="00D54CF2">
      <w:pPr>
        <w:pStyle w:val="Heading5"/>
        <w:rPr>
          <w:lang w:val="en-US"/>
        </w:rPr>
      </w:pPr>
      <w:r w:rsidRPr="00D54CF2">
        <w:t>Font</w:t>
      </w:r>
      <w:r w:rsidRPr="000728FC">
        <w:rPr>
          <w:lang w:val="en-US"/>
        </w:rPr>
        <w:t>.Italic Property (RoseItemView)</w:t>
      </w:r>
    </w:p>
    <w:p w14:paraId="3E9B7D4D"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6E22D739" w14:textId="26F35138" w:rsidR="00256E86" w:rsidRPr="000728FC" w:rsidRDefault="00256E86" w:rsidP="00256E86">
      <w:pPr>
        <w:tabs>
          <w:tab w:val="left" w:pos="265"/>
        </w:tabs>
        <w:spacing w:after="45"/>
        <w:ind w:left="265" w:right="125"/>
        <w:rPr>
          <w:b/>
          <w:bCs/>
          <w:szCs w:val="20"/>
          <w:lang w:val="en-US"/>
        </w:rPr>
      </w:pPr>
      <w:r w:rsidRPr="000728FC">
        <w:rPr>
          <w:szCs w:val="20"/>
          <w:lang w:val="en-US"/>
        </w:rPr>
        <w:t>Indicates whether the text</w:t>
      </w:r>
      <w:r w:rsidRPr="000728FC">
        <w:rPr>
          <w:rFonts w:ascii="Times New Roman" w:hAnsi="Times New Roman" w:cs="Times New Roman"/>
          <w:szCs w:val="20"/>
          <w:lang w:val="en-US"/>
        </w:rPr>
        <w:t>’</w:t>
      </w:r>
      <w:r w:rsidRPr="000728FC">
        <w:rPr>
          <w:szCs w:val="20"/>
          <w:lang w:val="en-US"/>
        </w:rPr>
        <w:t xml:space="preserve">s font style is </w:t>
      </w:r>
      <w:r w:rsidRPr="000728FC">
        <w:rPr>
          <w:i/>
          <w:iCs/>
          <w:szCs w:val="20"/>
          <w:lang w:val="en-US"/>
        </w:rPr>
        <w:t>Italic</w:t>
      </w:r>
      <w:r w:rsidR="00657982">
        <w:rPr>
          <w:i/>
          <w:iCs/>
          <w:szCs w:val="20"/>
          <w:lang w:val="en-US"/>
        </w:rPr>
        <w:t>.</w:t>
      </w:r>
    </w:p>
    <w:p w14:paraId="49A7A742" w14:textId="77777777" w:rsidR="00256E86" w:rsidRPr="000728FC" w:rsidRDefault="00256E86" w:rsidP="00256E86">
      <w:pPr>
        <w:tabs>
          <w:tab w:val="left" w:pos="115"/>
        </w:tabs>
        <w:spacing w:after="45"/>
        <w:ind w:left="115" w:right="125"/>
        <w:rPr>
          <w:b/>
          <w:bCs/>
          <w:szCs w:val="20"/>
          <w:lang w:val="en-US"/>
        </w:rPr>
      </w:pPr>
    </w:p>
    <w:p w14:paraId="3FC86B10"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06C027B9"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Font.Italic</w:t>
      </w:r>
    </w:p>
    <w:p w14:paraId="14C08EB2" w14:textId="77777777" w:rsidR="00256E86" w:rsidRPr="000728FC" w:rsidRDefault="00256E86" w:rsidP="00256E86">
      <w:pPr>
        <w:tabs>
          <w:tab w:val="left" w:pos="115"/>
        </w:tabs>
        <w:spacing w:after="45"/>
        <w:ind w:left="115" w:right="125"/>
        <w:rPr>
          <w:szCs w:val="20"/>
          <w:lang w:val="en-US"/>
        </w:rPr>
      </w:pPr>
    </w:p>
    <w:p w14:paraId="3A2EF5C4"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36973566"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Boolean</w:t>
      </w:r>
    </w:p>
    <w:p w14:paraId="61E851AF" w14:textId="1C91A894" w:rsidR="00256E86" w:rsidRPr="000728FC" w:rsidRDefault="00256E86" w:rsidP="00D54CF2">
      <w:pPr>
        <w:pStyle w:val="Heading5"/>
        <w:rPr>
          <w:lang w:val="en-US"/>
        </w:rPr>
      </w:pPr>
      <w:r w:rsidRPr="00D54CF2">
        <w:t>Font</w:t>
      </w:r>
      <w:r w:rsidRPr="000728FC">
        <w:rPr>
          <w:lang w:val="en-US"/>
        </w:rPr>
        <w:t>.Red Property (RoseItemView)</w:t>
      </w:r>
    </w:p>
    <w:p w14:paraId="7872E606"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6AEF6E4F"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Specifies the amount of red to use in the text color of a RoseItemView object.</w:t>
      </w:r>
    </w:p>
    <w:p w14:paraId="7E67CFE5" w14:textId="77777777" w:rsidR="00256E86" w:rsidRPr="000728FC" w:rsidRDefault="00256E86" w:rsidP="00256E86">
      <w:pPr>
        <w:tabs>
          <w:tab w:val="left" w:pos="115"/>
        </w:tabs>
        <w:spacing w:after="45"/>
        <w:ind w:left="115" w:right="125"/>
        <w:rPr>
          <w:b/>
          <w:bCs/>
          <w:szCs w:val="20"/>
          <w:lang w:val="en-US"/>
        </w:rPr>
      </w:pPr>
    </w:p>
    <w:p w14:paraId="6F9F867D"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55F764D1"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Font.Red</w:t>
      </w:r>
    </w:p>
    <w:p w14:paraId="0EE38610" w14:textId="77777777" w:rsidR="00256E86" w:rsidRPr="000728FC" w:rsidRDefault="00256E86" w:rsidP="00256E86">
      <w:pPr>
        <w:tabs>
          <w:tab w:val="left" w:pos="115"/>
        </w:tabs>
        <w:spacing w:after="45"/>
        <w:ind w:left="115" w:right="125"/>
        <w:rPr>
          <w:szCs w:val="20"/>
          <w:lang w:val="en-US"/>
        </w:rPr>
      </w:pPr>
    </w:p>
    <w:p w14:paraId="499AC903"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521E5094"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70062B75" w14:textId="1AFD0737" w:rsidR="00256E86" w:rsidRPr="000728FC" w:rsidRDefault="00256E86" w:rsidP="00D54CF2">
      <w:pPr>
        <w:pStyle w:val="Heading5"/>
        <w:rPr>
          <w:lang w:val="en-US"/>
        </w:rPr>
      </w:pPr>
      <w:r w:rsidRPr="00D54CF2">
        <w:t>Font</w:t>
      </w:r>
      <w:r w:rsidRPr="000728FC">
        <w:rPr>
          <w:lang w:val="en-US"/>
        </w:rPr>
        <w:t>.Size Property (RoseItemView)</w:t>
      </w:r>
    </w:p>
    <w:p w14:paraId="761F9F8A"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363855B0" w14:textId="5F7FA03E" w:rsidR="00256E86" w:rsidRPr="000728FC" w:rsidRDefault="00256E86" w:rsidP="00256E86">
      <w:pPr>
        <w:tabs>
          <w:tab w:val="left" w:pos="265"/>
        </w:tabs>
        <w:spacing w:after="45"/>
        <w:ind w:left="265" w:right="125"/>
        <w:rPr>
          <w:b/>
          <w:bCs/>
          <w:szCs w:val="20"/>
          <w:lang w:val="en-US"/>
        </w:rPr>
      </w:pPr>
      <w:r w:rsidRPr="000728FC">
        <w:rPr>
          <w:szCs w:val="20"/>
          <w:lang w:val="en-US"/>
        </w:rPr>
        <w:t>Specifies the text point size for a RoseItemView object</w:t>
      </w:r>
      <w:r w:rsidR="00657982">
        <w:rPr>
          <w:szCs w:val="20"/>
          <w:lang w:val="en-US"/>
        </w:rPr>
        <w:t>.</w:t>
      </w:r>
    </w:p>
    <w:p w14:paraId="2A3C11C9" w14:textId="77777777" w:rsidR="00256E86" w:rsidRPr="000728FC" w:rsidRDefault="00256E86" w:rsidP="00256E86">
      <w:pPr>
        <w:tabs>
          <w:tab w:val="left" w:pos="115"/>
        </w:tabs>
        <w:spacing w:after="45"/>
        <w:ind w:left="115" w:right="125"/>
        <w:rPr>
          <w:b/>
          <w:bCs/>
          <w:szCs w:val="20"/>
          <w:lang w:val="en-US"/>
        </w:rPr>
      </w:pPr>
    </w:p>
    <w:p w14:paraId="5D83257C"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0B41DB3E"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Font.Size</w:t>
      </w:r>
    </w:p>
    <w:p w14:paraId="7884A127" w14:textId="77777777" w:rsidR="00256E86" w:rsidRPr="000728FC" w:rsidRDefault="00256E86" w:rsidP="00256E86">
      <w:pPr>
        <w:tabs>
          <w:tab w:val="left" w:pos="115"/>
        </w:tabs>
        <w:spacing w:after="45"/>
        <w:ind w:left="115" w:right="125"/>
        <w:rPr>
          <w:szCs w:val="20"/>
          <w:lang w:val="en-US"/>
        </w:rPr>
      </w:pPr>
    </w:p>
    <w:p w14:paraId="132747E3"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64FD8689"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String</w:t>
      </w:r>
    </w:p>
    <w:p w14:paraId="6D1F2303" w14:textId="780A8D76" w:rsidR="00256E86" w:rsidRPr="000728FC" w:rsidRDefault="00256E86" w:rsidP="00D54CF2">
      <w:pPr>
        <w:pStyle w:val="Heading5"/>
        <w:rPr>
          <w:lang w:val="en-US"/>
        </w:rPr>
      </w:pPr>
      <w:r w:rsidRPr="00D54CF2">
        <w:t>Font</w:t>
      </w:r>
      <w:r w:rsidRPr="000728FC">
        <w:rPr>
          <w:lang w:val="en-US"/>
        </w:rPr>
        <w:t>.StrikeThrough Property (RoseItemView)</w:t>
      </w:r>
    </w:p>
    <w:p w14:paraId="668FCF31"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360C7354" w14:textId="3E334EA1" w:rsidR="00256E86" w:rsidRPr="000728FC" w:rsidRDefault="00256E86" w:rsidP="00256E86">
      <w:pPr>
        <w:tabs>
          <w:tab w:val="left" w:pos="265"/>
        </w:tabs>
        <w:spacing w:after="45"/>
        <w:ind w:left="265" w:right="125"/>
        <w:rPr>
          <w:b/>
          <w:bCs/>
          <w:szCs w:val="20"/>
          <w:lang w:val="en-US"/>
        </w:rPr>
      </w:pPr>
      <w:r w:rsidRPr="000728FC">
        <w:rPr>
          <w:szCs w:val="20"/>
          <w:lang w:val="en-US"/>
        </w:rPr>
        <w:t>Indicates whether the text</w:t>
      </w:r>
      <w:r w:rsidRPr="000728FC">
        <w:rPr>
          <w:rFonts w:ascii="Times New Roman" w:hAnsi="Times New Roman" w:cs="Times New Roman"/>
          <w:szCs w:val="20"/>
          <w:lang w:val="en-US"/>
        </w:rPr>
        <w:t>’</w:t>
      </w:r>
      <w:r w:rsidRPr="000728FC">
        <w:rPr>
          <w:szCs w:val="20"/>
          <w:lang w:val="en-US"/>
        </w:rPr>
        <w:t xml:space="preserve">s font style is </w:t>
      </w:r>
      <w:r w:rsidRPr="000728FC">
        <w:rPr>
          <w:strike/>
          <w:szCs w:val="20"/>
          <w:lang w:val="en-US"/>
        </w:rPr>
        <w:t>Strikethrough</w:t>
      </w:r>
      <w:r w:rsidR="00657982">
        <w:rPr>
          <w:strike/>
          <w:szCs w:val="20"/>
          <w:lang w:val="en-US"/>
        </w:rPr>
        <w:t>.</w:t>
      </w:r>
    </w:p>
    <w:p w14:paraId="16B11FE8" w14:textId="77777777" w:rsidR="00256E86" w:rsidRPr="000728FC" w:rsidRDefault="00256E86" w:rsidP="00256E86">
      <w:pPr>
        <w:tabs>
          <w:tab w:val="left" w:pos="115"/>
        </w:tabs>
        <w:spacing w:after="45"/>
        <w:ind w:left="115" w:right="125"/>
        <w:rPr>
          <w:b/>
          <w:bCs/>
          <w:szCs w:val="20"/>
          <w:lang w:val="en-US"/>
        </w:rPr>
      </w:pPr>
    </w:p>
    <w:p w14:paraId="2421B836"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3CA4BA8C"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Font.StrikeThrough</w:t>
      </w:r>
    </w:p>
    <w:p w14:paraId="169558EA" w14:textId="77777777" w:rsidR="00256E86" w:rsidRPr="000728FC" w:rsidRDefault="00256E86" w:rsidP="00256E86">
      <w:pPr>
        <w:tabs>
          <w:tab w:val="left" w:pos="115"/>
        </w:tabs>
        <w:spacing w:after="45"/>
        <w:ind w:left="115" w:right="125"/>
        <w:rPr>
          <w:szCs w:val="20"/>
          <w:lang w:val="en-US"/>
        </w:rPr>
      </w:pPr>
    </w:p>
    <w:p w14:paraId="7A80CA7E"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39E53A89"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Boolean</w:t>
      </w:r>
    </w:p>
    <w:p w14:paraId="2A036FDD" w14:textId="47E1E8D2" w:rsidR="00256E86" w:rsidRPr="000728FC" w:rsidRDefault="00256E86" w:rsidP="00D54CF2">
      <w:pPr>
        <w:pStyle w:val="Heading5"/>
        <w:rPr>
          <w:lang w:val="en-US"/>
        </w:rPr>
      </w:pPr>
      <w:r w:rsidRPr="00D54CF2">
        <w:t>Font</w:t>
      </w:r>
      <w:r w:rsidRPr="000728FC">
        <w:rPr>
          <w:lang w:val="en-US"/>
        </w:rPr>
        <w:t>.Underline Property (RoseItemView)</w:t>
      </w:r>
    </w:p>
    <w:p w14:paraId="7DD6070B"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16D937A5" w14:textId="515C43BD" w:rsidR="00256E86" w:rsidRPr="000728FC" w:rsidRDefault="00256E86" w:rsidP="00256E86">
      <w:pPr>
        <w:tabs>
          <w:tab w:val="left" w:pos="265"/>
        </w:tabs>
        <w:spacing w:after="45"/>
        <w:ind w:left="265" w:right="125"/>
        <w:rPr>
          <w:b/>
          <w:bCs/>
          <w:szCs w:val="20"/>
          <w:lang w:val="en-US"/>
        </w:rPr>
      </w:pPr>
      <w:r w:rsidRPr="000728FC">
        <w:rPr>
          <w:szCs w:val="20"/>
          <w:lang w:val="en-US"/>
        </w:rPr>
        <w:t>Indicates whether the text</w:t>
      </w:r>
      <w:r w:rsidRPr="000728FC">
        <w:rPr>
          <w:rFonts w:ascii="Times New Roman" w:hAnsi="Times New Roman" w:cs="Times New Roman"/>
          <w:szCs w:val="20"/>
          <w:lang w:val="en-US"/>
        </w:rPr>
        <w:t>’</w:t>
      </w:r>
      <w:r w:rsidRPr="000728FC">
        <w:rPr>
          <w:szCs w:val="20"/>
          <w:lang w:val="en-US"/>
        </w:rPr>
        <w:t xml:space="preserve">s font style is </w:t>
      </w:r>
      <w:r w:rsidRPr="000728FC">
        <w:rPr>
          <w:szCs w:val="20"/>
          <w:u w:val="single"/>
          <w:lang w:val="en-US"/>
        </w:rPr>
        <w:t>Underline</w:t>
      </w:r>
      <w:r w:rsidR="00657982">
        <w:rPr>
          <w:szCs w:val="20"/>
          <w:u w:val="single"/>
          <w:lang w:val="en-US"/>
        </w:rPr>
        <w:t>.</w:t>
      </w:r>
    </w:p>
    <w:p w14:paraId="26387827" w14:textId="77777777" w:rsidR="00256E86" w:rsidRPr="000728FC" w:rsidRDefault="00256E86" w:rsidP="00256E86">
      <w:pPr>
        <w:tabs>
          <w:tab w:val="left" w:pos="115"/>
        </w:tabs>
        <w:spacing w:after="45"/>
        <w:ind w:left="115" w:right="125"/>
        <w:rPr>
          <w:b/>
          <w:bCs/>
          <w:szCs w:val="20"/>
          <w:lang w:val="en-US"/>
        </w:rPr>
      </w:pPr>
    </w:p>
    <w:p w14:paraId="5F664762"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71CD64EC"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Font.Underline</w:t>
      </w:r>
    </w:p>
    <w:p w14:paraId="6FA5A845" w14:textId="77777777" w:rsidR="00256E86" w:rsidRPr="000728FC" w:rsidRDefault="00256E86" w:rsidP="00256E86">
      <w:pPr>
        <w:tabs>
          <w:tab w:val="left" w:pos="115"/>
        </w:tabs>
        <w:spacing w:after="45"/>
        <w:ind w:left="115" w:right="125"/>
        <w:rPr>
          <w:szCs w:val="20"/>
          <w:lang w:val="en-US"/>
        </w:rPr>
      </w:pPr>
    </w:p>
    <w:p w14:paraId="413546B1"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33E5D63C" w14:textId="77777777" w:rsidR="00256E86" w:rsidRPr="000728FC" w:rsidRDefault="00256E86" w:rsidP="00256E86">
      <w:pPr>
        <w:tabs>
          <w:tab w:val="left" w:pos="115"/>
        </w:tabs>
        <w:spacing w:after="115"/>
        <w:ind w:left="115" w:right="125" w:firstLine="265"/>
        <w:rPr>
          <w:szCs w:val="20"/>
          <w:lang w:val="en-US"/>
        </w:rPr>
      </w:pPr>
      <w:r w:rsidRPr="000728FC">
        <w:rPr>
          <w:szCs w:val="20"/>
          <w:lang w:val="en-US"/>
        </w:rPr>
        <w:t>Boolean</w:t>
      </w:r>
    </w:p>
    <w:p w14:paraId="13587EC9" w14:textId="40AD8AFE" w:rsidR="00256E86" w:rsidRPr="000728FC" w:rsidRDefault="00256E86" w:rsidP="00D54CF2">
      <w:pPr>
        <w:pStyle w:val="Heading5"/>
        <w:rPr>
          <w:lang w:val="en-US"/>
        </w:rPr>
      </w:pPr>
      <w:r w:rsidRPr="00D54CF2">
        <w:t>Item</w:t>
      </w:r>
      <w:r w:rsidRPr="000728FC">
        <w:rPr>
          <w:lang w:val="en-US"/>
        </w:rPr>
        <w:t xml:space="preserve"> Property (RoseItemView)</w:t>
      </w:r>
    </w:p>
    <w:p w14:paraId="21C46EE2"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07DEA9E6" w14:textId="5B9F8DEA" w:rsidR="00256E86" w:rsidRPr="000728FC" w:rsidRDefault="00256E86" w:rsidP="00256E86">
      <w:pPr>
        <w:tabs>
          <w:tab w:val="left" w:pos="115"/>
        </w:tabs>
        <w:spacing w:after="45"/>
        <w:ind w:left="115" w:right="125" w:firstLine="265"/>
        <w:rPr>
          <w:szCs w:val="20"/>
          <w:lang w:val="en-US"/>
        </w:rPr>
      </w:pPr>
      <w:r w:rsidRPr="000728FC">
        <w:rPr>
          <w:szCs w:val="20"/>
          <w:lang w:val="en-US"/>
        </w:rPr>
        <w:t>Specifies the RoseItem represented by this RoseItemView</w:t>
      </w:r>
      <w:r w:rsidR="00657982">
        <w:rPr>
          <w:szCs w:val="20"/>
          <w:lang w:val="en-US"/>
        </w:rPr>
        <w:t>.</w:t>
      </w:r>
    </w:p>
    <w:p w14:paraId="04288F36" w14:textId="77777777" w:rsidR="00256E86" w:rsidRPr="000728FC" w:rsidRDefault="00256E86" w:rsidP="00256E86">
      <w:pPr>
        <w:tabs>
          <w:tab w:val="left" w:pos="115"/>
        </w:tabs>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230AB601" w14:textId="77777777" w:rsidR="00256E86" w:rsidRPr="000728FC" w:rsidRDefault="00256E86" w:rsidP="00256E86">
      <w:pPr>
        <w:tabs>
          <w:tab w:val="left" w:pos="115"/>
        </w:tabs>
        <w:spacing w:after="45"/>
        <w:ind w:left="115" w:right="125" w:firstLine="265"/>
        <w:rPr>
          <w:b/>
          <w:bCs/>
          <w:szCs w:val="20"/>
          <w:lang w:val="en-US"/>
        </w:rPr>
      </w:pPr>
    </w:p>
    <w:p w14:paraId="6CF4FE5B"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0DCED988"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.Item</w:t>
      </w:r>
    </w:p>
    <w:p w14:paraId="537BDC3F" w14:textId="77777777" w:rsidR="00256E86" w:rsidRPr="000728FC" w:rsidRDefault="00256E86" w:rsidP="00256E86">
      <w:pPr>
        <w:tabs>
          <w:tab w:val="left" w:pos="115"/>
        </w:tabs>
        <w:spacing w:after="45"/>
        <w:ind w:left="115" w:right="125"/>
        <w:rPr>
          <w:szCs w:val="20"/>
          <w:lang w:val="en-US"/>
        </w:rPr>
      </w:pPr>
    </w:p>
    <w:p w14:paraId="51BD2C4F"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6159C137"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double"/>
          <w:lang w:val="en-US"/>
        </w:rPr>
        <w:t>RoseItem</w:t>
      </w:r>
      <w:r w:rsidRPr="000728FC">
        <w:rPr>
          <w:szCs w:val="20"/>
          <w:lang w:val="en-US"/>
        </w:rPr>
        <w:t xml:space="preserve"> </w:t>
      </w:r>
    </w:p>
    <w:p w14:paraId="4B56581C" w14:textId="5CBA0FC8" w:rsidR="00256E86" w:rsidRPr="000728FC" w:rsidRDefault="00256E86" w:rsidP="00D54CF2">
      <w:pPr>
        <w:pStyle w:val="Heading5"/>
        <w:rPr>
          <w:lang w:val="en-US"/>
        </w:rPr>
      </w:pPr>
      <w:r w:rsidRPr="00D54CF2">
        <w:t>LineColor</w:t>
      </w:r>
      <w:r w:rsidRPr="000728FC">
        <w:rPr>
          <w:lang w:val="en-US"/>
        </w:rPr>
        <w:t>.Blue Property (RoseItemView)</w:t>
      </w:r>
    </w:p>
    <w:p w14:paraId="4726776A"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29BFF746"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Specifies the amount of blue to use in the line color for the RoseItemView object.</w:t>
      </w:r>
    </w:p>
    <w:p w14:paraId="447E0322" w14:textId="77777777" w:rsidR="00256E86" w:rsidRPr="000728FC" w:rsidRDefault="00256E86" w:rsidP="00256E86">
      <w:pPr>
        <w:tabs>
          <w:tab w:val="left" w:pos="115"/>
        </w:tabs>
        <w:spacing w:after="45"/>
        <w:ind w:left="115" w:right="125"/>
        <w:rPr>
          <w:b/>
          <w:bCs/>
          <w:szCs w:val="20"/>
          <w:lang w:val="en-US"/>
        </w:rPr>
      </w:pPr>
    </w:p>
    <w:p w14:paraId="314B0CDD"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27394823"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LineColor.Blue</w:t>
      </w:r>
    </w:p>
    <w:p w14:paraId="5B9135FD" w14:textId="77777777" w:rsidR="00256E86" w:rsidRPr="000728FC" w:rsidRDefault="00256E86" w:rsidP="00256E86">
      <w:pPr>
        <w:tabs>
          <w:tab w:val="left" w:pos="115"/>
        </w:tabs>
        <w:spacing w:after="45"/>
        <w:ind w:left="115" w:right="125"/>
        <w:rPr>
          <w:szCs w:val="20"/>
          <w:lang w:val="en-US"/>
        </w:rPr>
      </w:pPr>
    </w:p>
    <w:p w14:paraId="6CD10B7E"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2AB2BFC9"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267441C9" w14:textId="68FC5FDE" w:rsidR="00256E86" w:rsidRPr="000728FC" w:rsidRDefault="00256E86" w:rsidP="00D54CF2">
      <w:pPr>
        <w:pStyle w:val="Heading5"/>
        <w:rPr>
          <w:lang w:val="en-US"/>
        </w:rPr>
      </w:pPr>
      <w:r w:rsidRPr="00D54CF2">
        <w:t>LineColor</w:t>
      </w:r>
      <w:r w:rsidRPr="000728FC">
        <w:rPr>
          <w:lang w:val="en-US"/>
        </w:rPr>
        <w:t>.Green Property (RoseItemView)</w:t>
      </w:r>
    </w:p>
    <w:p w14:paraId="0A858937"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3FEDC824" w14:textId="77777777" w:rsidR="00256E86" w:rsidRPr="000728FC" w:rsidRDefault="00256E86" w:rsidP="00256E86">
      <w:pPr>
        <w:tabs>
          <w:tab w:val="left" w:pos="115"/>
        </w:tabs>
        <w:spacing w:after="45"/>
        <w:ind w:left="115" w:right="125"/>
        <w:rPr>
          <w:szCs w:val="20"/>
          <w:lang w:val="en-US"/>
        </w:rPr>
      </w:pPr>
      <w:r w:rsidRPr="000728FC">
        <w:rPr>
          <w:szCs w:val="20"/>
          <w:lang w:val="en-US"/>
        </w:rPr>
        <w:t>Specifies the amount of green to use in the line color for the RoseItemView object.</w:t>
      </w:r>
    </w:p>
    <w:p w14:paraId="2023D9A8" w14:textId="77777777" w:rsidR="00256E86" w:rsidRPr="000728FC" w:rsidRDefault="00256E86" w:rsidP="00256E86">
      <w:pPr>
        <w:tabs>
          <w:tab w:val="left" w:pos="115"/>
        </w:tabs>
        <w:spacing w:after="45"/>
        <w:ind w:left="115" w:right="125"/>
        <w:rPr>
          <w:b/>
          <w:bCs/>
          <w:szCs w:val="20"/>
          <w:lang w:val="en-US"/>
        </w:rPr>
      </w:pPr>
    </w:p>
    <w:p w14:paraId="1A61CDF0"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352623BD"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LineColor.Green</w:t>
      </w:r>
    </w:p>
    <w:p w14:paraId="1335E24E" w14:textId="77777777" w:rsidR="00256E86" w:rsidRPr="000728FC" w:rsidRDefault="00256E86" w:rsidP="00256E86">
      <w:pPr>
        <w:tabs>
          <w:tab w:val="left" w:pos="115"/>
        </w:tabs>
        <w:spacing w:after="45"/>
        <w:ind w:left="115" w:right="125"/>
        <w:rPr>
          <w:szCs w:val="20"/>
          <w:lang w:val="en-US"/>
        </w:rPr>
      </w:pPr>
    </w:p>
    <w:p w14:paraId="1537793E"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0C330E20"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1DB1A9DC" w14:textId="34F6BD49" w:rsidR="00256E86" w:rsidRPr="000728FC" w:rsidRDefault="00256E86" w:rsidP="00D54CF2">
      <w:pPr>
        <w:pStyle w:val="Heading5"/>
        <w:rPr>
          <w:lang w:val="en-US"/>
        </w:rPr>
      </w:pPr>
      <w:r w:rsidRPr="00D54CF2">
        <w:t>LineColor</w:t>
      </w:r>
      <w:r w:rsidRPr="000728FC">
        <w:rPr>
          <w:lang w:val="en-US"/>
        </w:rPr>
        <w:t>.Red Property (RoseItemView)</w:t>
      </w:r>
    </w:p>
    <w:p w14:paraId="057A8A3E"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49161FC6" w14:textId="77777777" w:rsidR="00256E86" w:rsidRPr="000728FC" w:rsidRDefault="00256E86" w:rsidP="00256E86">
      <w:pPr>
        <w:tabs>
          <w:tab w:val="left" w:pos="265"/>
        </w:tabs>
        <w:spacing w:after="45"/>
        <w:ind w:left="265" w:right="125"/>
        <w:rPr>
          <w:b/>
          <w:bCs/>
          <w:szCs w:val="20"/>
          <w:lang w:val="en-US"/>
        </w:rPr>
      </w:pPr>
      <w:r w:rsidRPr="000728FC">
        <w:rPr>
          <w:szCs w:val="20"/>
          <w:lang w:val="en-US"/>
        </w:rPr>
        <w:t>Specifies the amount of red to use in the line color for the RoseItemView object.</w:t>
      </w:r>
    </w:p>
    <w:p w14:paraId="70CDD20F" w14:textId="77777777" w:rsidR="00256E86" w:rsidRPr="000728FC" w:rsidRDefault="00256E86" w:rsidP="00256E86">
      <w:pPr>
        <w:tabs>
          <w:tab w:val="left" w:pos="115"/>
        </w:tabs>
        <w:spacing w:after="45"/>
        <w:ind w:left="115" w:right="125"/>
        <w:rPr>
          <w:b/>
          <w:bCs/>
          <w:szCs w:val="20"/>
          <w:lang w:val="en-US"/>
        </w:rPr>
      </w:pPr>
    </w:p>
    <w:p w14:paraId="23006F34"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62B6EB24"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w:t>
      </w:r>
      <w:r w:rsidRPr="000728FC">
        <w:rPr>
          <w:rFonts w:ascii="Courier New" w:hAnsi="Courier New" w:cs="Courier New"/>
          <w:szCs w:val="20"/>
          <w:lang w:val="en-US"/>
        </w:rPr>
        <w:t>LineColor.Red</w:t>
      </w:r>
    </w:p>
    <w:p w14:paraId="1E67A856" w14:textId="77777777" w:rsidR="00256E86" w:rsidRPr="000728FC" w:rsidRDefault="00256E86" w:rsidP="00256E86">
      <w:pPr>
        <w:tabs>
          <w:tab w:val="left" w:pos="115"/>
        </w:tabs>
        <w:spacing w:after="45"/>
        <w:ind w:left="115" w:right="125"/>
        <w:rPr>
          <w:szCs w:val="20"/>
          <w:lang w:val="en-US"/>
        </w:rPr>
      </w:pPr>
    </w:p>
    <w:p w14:paraId="09B1A012"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7E56882F"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single"/>
          <w:lang w:val="en-US"/>
        </w:rPr>
        <w:t>Integer</w:t>
      </w:r>
      <w:r w:rsidRPr="000728FC">
        <w:rPr>
          <w:szCs w:val="20"/>
          <w:lang w:val="en-US"/>
        </w:rPr>
        <w:t xml:space="preserve"> </w:t>
      </w:r>
    </w:p>
    <w:p w14:paraId="58B37560" w14:textId="78C87A19" w:rsidR="00256E86" w:rsidRPr="000728FC" w:rsidRDefault="00256E86" w:rsidP="00D54CF2">
      <w:pPr>
        <w:pStyle w:val="Heading5"/>
        <w:rPr>
          <w:lang w:val="en-US"/>
        </w:rPr>
      </w:pPr>
      <w:r w:rsidRPr="00D54CF2">
        <w:t>ParentDiagram</w:t>
      </w:r>
      <w:r w:rsidRPr="000728FC">
        <w:rPr>
          <w:lang w:val="en-US"/>
        </w:rPr>
        <w:t xml:space="preserve"> Property (RoseItemView)</w:t>
      </w:r>
    </w:p>
    <w:p w14:paraId="4515343F"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59823864" w14:textId="13142533" w:rsidR="00256E86" w:rsidRPr="000728FC" w:rsidRDefault="00256E86" w:rsidP="00256E86">
      <w:pPr>
        <w:tabs>
          <w:tab w:val="left" w:pos="115"/>
        </w:tabs>
        <w:spacing w:after="45"/>
        <w:ind w:left="115" w:right="125" w:firstLine="265"/>
        <w:rPr>
          <w:szCs w:val="20"/>
          <w:lang w:val="en-US"/>
        </w:rPr>
      </w:pPr>
      <w:r w:rsidRPr="000728FC">
        <w:rPr>
          <w:szCs w:val="20"/>
          <w:lang w:val="en-US"/>
        </w:rPr>
        <w:t>Specifies the diagram that contains this RoseItemView</w:t>
      </w:r>
      <w:r w:rsidR="00657982">
        <w:rPr>
          <w:szCs w:val="20"/>
          <w:lang w:val="en-US"/>
        </w:rPr>
        <w:t>.</w:t>
      </w:r>
    </w:p>
    <w:p w14:paraId="73BA368E" w14:textId="77777777" w:rsidR="00256E86" w:rsidRPr="000728FC" w:rsidRDefault="00256E86" w:rsidP="00256E86">
      <w:pPr>
        <w:tabs>
          <w:tab w:val="left" w:pos="115"/>
        </w:tabs>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49CBEACF" w14:textId="77777777" w:rsidR="00256E86" w:rsidRPr="000728FC" w:rsidRDefault="00256E86" w:rsidP="00256E86">
      <w:pPr>
        <w:tabs>
          <w:tab w:val="left" w:pos="115"/>
        </w:tabs>
        <w:spacing w:after="45"/>
        <w:ind w:left="115" w:right="125" w:firstLine="265"/>
        <w:rPr>
          <w:b/>
          <w:bCs/>
          <w:szCs w:val="20"/>
          <w:lang w:val="en-US"/>
        </w:rPr>
      </w:pPr>
    </w:p>
    <w:p w14:paraId="2EFBDF8B"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0FBB90E5"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.ParentDiagram</w:t>
      </w:r>
    </w:p>
    <w:p w14:paraId="29B259EA" w14:textId="77777777" w:rsidR="00256E86" w:rsidRPr="000728FC" w:rsidRDefault="00256E86" w:rsidP="00256E86">
      <w:pPr>
        <w:tabs>
          <w:tab w:val="left" w:pos="115"/>
        </w:tabs>
        <w:spacing w:after="45"/>
        <w:ind w:left="115" w:right="125"/>
        <w:rPr>
          <w:szCs w:val="20"/>
          <w:lang w:val="en-US"/>
        </w:rPr>
      </w:pPr>
    </w:p>
    <w:p w14:paraId="3A302CBE"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65313A7B"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double"/>
          <w:lang w:val="en-US"/>
        </w:rPr>
        <w:t>Diagram</w:t>
      </w:r>
      <w:r w:rsidRPr="000728FC">
        <w:rPr>
          <w:szCs w:val="20"/>
          <w:lang w:val="en-US"/>
        </w:rPr>
        <w:t xml:space="preserve"> </w:t>
      </w:r>
    </w:p>
    <w:p w14:paraId="2C9D6923" w14:textId="3E011674" w:rsidR="00256E86" w:rsidRPr="000728FC" w:rsidRDefault="00256E86" w:rsidP="00D54CF2">
      <w:pPr>
        <w:pStyle w:val="Heading5"/>
        <w:rPr>
          <w:lang w:val="en-US"/>
        </w:rPr>
      </w:pPr>
      <w:r w:rsidRPr="00D54CF2">
        <w:t>ParentView</w:t>
      </w:r>
      <w:r w:rsidRPr="000728FC">
        <w:rPr>
          <w:lang w:val="en-US"/>
        </w:rPr>
        <w:t xml:space="preserve"> Property (RoseItemView)</w:t>
      </w:r>
    </w:p>
    <w:p w14:paraId="77B8AC66"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02BACD5A" w14:textId="06E3CB2E" w:rsidR="00256E86" w:rsidRPr="000728FC" w:rsidRDefault="00256E86" w:rsidP="00256E86">
      <w:pPr>
        <w:tabs>
          <w:tab w:val="left" w:pos="115"/>
        </w:tabs>
        <w:spacing w:after="45"/>
        <w:ind w:left="115" w:right="125" w:firstLine="265"/>
        <w:rPr>
          <w:szCs w:val="20"/>
          <w:lang w:val="en-US"/>
        </w:rPr>
      </w:pPr>
      <w:r w:rsidRPr="000728FC">
        <w:rPr>
          <w:szCs w:val="20"/>
          <w:lang w:val="en-US"/>
        </w:rPr>
        <w:t>Specifies the RoseItemView that contains this RoseItemView</w:t>
      </w:r>
      <w:r w:rsidR="00657982">
        <w:rPr>
          <w:szCs w:val="20"/>
          <w:lang w:val="en-US"/>
        </w:rPr>
        <w:t>.</w:t>
      </w:r>
    </w:p>
    <w:p w14:paraId="5364B8C1" w14:textId="77777777" w:rsidR="00256E86" w:rsidRPr="000728FC" w:rsidRDefault="00256E86" w:rsidP="00256E86">
      <w:pPr>
        <w:tabs>
          <w:tab w:val="left" w:pos="115"/>
        </w:tabs>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5A10B3C2" w14:textId="77777777" w:rsidR="00256E86" w:rsidRPr="000728FC" w:rsidRDefault="00256E86" w:rsidP="00256E86">
      <w:pPr>
        <w:tabs>
          <w:tab w:val="left" w:pos="115"/>
        </w:tabs>
        <w:spacing w:after="45"/>
        <w:ind w:left="115" w:right="125" w:firstLine="265"/>
        <w:rPr>
          <w:b/>
          <w:bCs/>
          <w:szCs w:val="20"/>
          <w:lang w:val="en-US"/>
        </w:rPr>
      </w:pPr>
    </w:p>
    <w:p w14:paraId="4DCCFCAE"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4C068BEE"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lastRenderedPageBreak/>
        <w:t>RoseItemView</w:t>
      </w:r>
      <w:r w:rsidRPr="000728FC">
        <w:rPr>
          <w:rFonts w:ascii="Courier New" w:hAnsi="Courier New" w:cs="Courier New"/>
          <w:i/>
          <w:iCs/>
          <w:szCs w:val="20"/>
          <w:lang w:val="en-US"/>
        </w:rPr>
        <w:t>.ParentView</w:t>
      </w:r>
    </w:p>
    <w:p w14:paraId="323318CE" w14:textId="77777777" w:rsidR="00256E86" w:rsidRPr="000728FC" w:rsidRDefault="00256E86" w:rsidP="00256E86">
      <w:pPr>
        <w:tabs>
          <w:tab w:val="left" w:pos="115"/>
        </w:tabs>
        <w:spacing w:after="45"/>
        <w:ind w:left="115" w:right="125"/>
        <w:rPr>
          <w:szCs w:val="20"/>
          <w:lang w:val="en-US"/>
        </w:rPr>
      </w:pPr>
    </w:p>
    <w:p w14:paraId="6D4B6D87"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01B5B3F5"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double"/>
          <w:lang w:val="en-US"/>
        </w:rPr>
        <w:t>RoseItemView</w:t>
      </w:r>
      <w:r w:rsidRPr="000728FC">
        <w:rPr>
          <w:szCs w:val="20"/>
          <w:lang w:val="en-US"/>
        </w:rPr>
        <w:t xml:space="preserve"> </w:t>
      </w:r>
    </w:p>
    <w:p w14:paraId="58BF6E77" w14:textId="4AC74644" w:rsidR="00256E86" w:rsidRPr="000728FC" w:rsidRDefault="00256E86" w:rsidP="00D54CF2">
      <w:pPr>
        <w:pStyle w:val="Heading5"/>
        <w:rPr>
          <w:lang w:val="en-US"/>
        </w:rPr>
      </w:pPr>
      <w:r w:rsidRPr="00D54CF2">
        <w:t>StereotypeDisplay</w:t>
      </w:r>
      <w:r w:rsidRPr="000728FC">
        <w:rPr>
          <w:lang w:val="en-US"/>
        </w:rPr>
        <w:t xml:space="preserve"> Property (RoseItemView)</w:t>
      </w:r>
    </w:p>
    <w:p w14:paraId="09B68DF5"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3B70AB6C" w14:textId="77777777" w:rsidR="00256E86" w:rsidRPr="000728FC" w:rsidRDefault="00256E86" w:rsidP="00256E86">
      <w:pPr>
        <w:tabs>
          <w:tab w:val="left" w:pos="115"/>
        </w:tabs>
        <w:spacing w:after="45"/>
        <w:ind w:left="115" w:right="125" w:firstLine="265"/>
        <w:rPr>
          <w:szCs w:val="20"/>
          <w:lang w:val="en-US"/>
        </w:rPr>
      </w:pPr>
      <w:r w:rsidRPr="000728FC">
        <w:rPr>
          <w:szCs w:val="20"/>
          <w:lang w:val="en-US"/>
        </w:rPr>
        <w:t>This property indicates how to display the Rose item view</w:t>
      </w:r>
      <w:r w:rsidRPr="000728FC">
        <w:rPr>
          <w:rFonts w:ascii="Times New Roman" w:hAnsi="Times New Roman" w:cs="Times New Roman"/>
          <w:szCs w:val="20"/>
          <w:lang w:val="en-US"/>
        </w:rPr>
        <w:t>’</w:t>
      </w:r>
      <w:r w:rsidRPr="000728FC">
        <w:rPr>
          <w:szCs w:val="20"/>
          <w:lang w:val="en-US"/>
        </w:rPr>
        <w:t>s stereotype.</w:t>
      </w:r>
    </w:p>
    <w:p w14:paraId="6C6D29A5" w14:textId="77777777" w:rsidR="00256E86" w:rsidRPr="000728FC" w:rsidRDefault="00256E86" w:rsidP="00256E86">
      <w:pPr>
        <w:tabs>
          <w:tab w:val="left" w:pos="115"/>
        </w:tabs>
        <w:spacing w:after="45"/>
        <w:ind w:left="115" w:right="125" w:firstLine="265"/>
        <w:rPr>
          <w:b/>
          <w:bCs/>
          <w:szCs w:val="20"/>
          <w:lang w:val="en-US"/>
        </w:rPr>
      </w:pPr>
    </w:p>
    <w:p w14:paraId="32E38FDC"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5F12BA92" w14:textId="77777777" w:rsidR="00256E86" w:rsidRPr="000728FC" w:rsidRDefault="00256E86" w:rsidP="00256E86">
      <w:pPr>
        <w:tabs>
          <w:tab w:val="left" w:pos="385"/>
        </w:tabs>
        <w:spacing w:before="45" w:after="55"/>
        <w:ind w:left="385" w:right="125"/>
        <w:rPr>
          <w:rFonts w:ascii="Courier New" w:hAnsi="Courier New" w:cs="Courier New"/>
          <w:szCs w:val="20"/>
          <w:lang w:val="en-US"/>
        </w:rPr>
      </w:pPr>
      <w:r w:rsidRPr="000728FC">
        <w:rPr>
          <w:rFonts w:ascii="Courier New" w:hAnsi="Courier New" w:cs="Courier New"/>
          <w:i/>
          <w:iCs/>
          <w:szCs w:val="20"/>
          <w:lang w:val="en-US"/>
        </w:rPr>
        <w:t>intDisplayType</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objRoseItemView</w:t>
      </w:r>
      <w:r w:rsidRPr="000728FC">
        <w:rPr>
          <w:rFonts w:ascii="Courier New" w:hAnsi="Courier New" w:cs="Courier New"/>
          <w:szCs w:val="20"/>
          <w:lang w:val="en-US"/>
        </w:rPr>
        <w:t>.</w:t>
      </w:r>
      <w:r w:rsidRPr="000728FC">
        <w:rPr>
          <w:rFonts w:ascii="Courier New" w:hAnsi="Courier New" w:cs="Courier New"/>
          <w:b/>
          <w:bCs/>
          <w:szCs w:val="20"/>
          <w:lang w:val="en-US"/>
        </w:rPr>
        <w:t>StereotypeDisplay</w:t>
      </w:r>
    </w:p>
    <w:p w14:paraId="6C8C5019" w14:textId="77777777" w:rsidR="00256E86" w:rsidRPr="000728FC" w:rsidRDefault="00256E86" w:rsidP="00256E86">
      <w:pPr>
        <w:tabs>
          <w:tab w:val="left" w:pos="385"/>
        </w:tabs>
        <w:spacing w:before="45" w:after="55"/>
        <w:ind w:left="385" w:right="125"/>
        <w:rPr>
          <w:rFonts w:ascii="Courier New" w:hAnsi="Courier New" w:cs="Courier New"/>
          <w:b/>
          <w:bCs/>
          <w:szCs w:val="20"/>
          <w:lang w:val="en-US"/>
        </w:rPr>
      </w:pPr>
      <w:r w:rsidRPr="000728FC">
        <w:rPr>
          <w:rFonts w:ascii="Courier New" w:hAnsi="Courier New" w:cs="Courier New"/>
          <w:i/>
          <w:iCs/>
          <w:szCs w:val="20"/>
          <w:lang w:val="en-US"/>
        </w:rPr>
        <w:t>ObjRoseItemView</w:t>
      </w:r>
      <w:r w:rsidRPr="000728FC">
        <w:rPr>
          <w:rFonts w:ascii="Courier New" w:hAnsi="Courier New" w:cs="Courier New"/>
          <w:szCs w:val="20"/>
          <w:lang w:val="en-US"/>
        </w:rPr>
        <w:t>.</w:t>
      </w:r>
      <w:r w:rsidRPr="000728FC">
        <w:rPr>
          <w:rFonts w:ascii="Courier New" w:hAnsi="Courier New" w:cs="Courier New"/>
          <w:b/>
          <w:bCs/>
          <w:szCs w:val="20"/>
          <w:lang w:val="en-US"/>
        </w:rPr>
        <w:t>StereotypeDisplay</w:t>
      </w:r>
      <w:r w:rsidRPr="000728FC">
        <w:rPr>
          <w:rFonts w:ascii="Courier New" w:hAnsi="Courier New" w:cs="Courier New"/>
          <w:szCs w:val="20"/>
          <w:lang w:val="en-US"/>
        </w:rPr>
        <w:t xml:space="preserve"> = 3</w:t>
      </w:r>
    </w:p>
    <w:p w14:paraId="5DE9BFD9" w14:textId="77777777" w:rsidR="00256E86" w:rsidRPr="000728FC" w:rsidRDefault="00256E86" w:rsidP="00256E86">
      <w:pPr>
        <w:tabs>
          <w:tab w:val="left" w:pos="115"/>
        </w:tabs>
        <w:spacing w:after="45"/>
        <w:ind w:left="115" w:right="125"/>
        <w:rPr>
          <w:szCs w:val="20"/>
          <w:lang w:val="en-US"/>
        </w:rPr>
      </w:pPr>
    </w:p>
    <w:p w14:paraId="6B71CFE8"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0841DC97" w14:textId="77777777" w:rsidR="00256E86" w:rsidRPr="000728FC" w:rsidRDefault="00256E86" w:rsidP="00256E86">
      <w:pPr>
        <w:tabs>
          <w:tab w:val="left" w:pos="385"/>
        </w:tabs>
        <w:spacing w:after="115"/>
        <w:ind w:left="385" w:right="125"/>
        <w:rPr>
          <w:szCs w:val="20"/>
          <w:lang w:val="en-US"/>
        </w:rPr>
      </w:pPr>
      <w:r w:rsidRPr="000728FC">
        <w:rPr>
          <w:color w:val="008000"/>
          <w:szCs w:val="20"/>
          <w:u w:val="double"/>
          <w:lang w:val="en-US"/>
        </w:rPr>
        <w:t>StereotypeDisplay Enum</w:t>
      </w:r>
      <w:r w:rsidRPr="000728FC">
        <w:rPr>
          <w:szCs w:val="20"/>
          <w:lang w:val="en-US"/>
        </w:rPr>
        <w:t xml:space="preserve"> or Integer</w:t>
      </w:r>
    </w:p>
    <w:p w14:paraId="61B83025" w14:textId="77777777" w:rsidR="00256E86" w:rsidRPr="000728FC" w:rsidRDefault="00256E86" w:rsidP="00256E86">
      <w:pPr>
        <w:tabs>
          <w:tab w:val="left" w:pos="115"/>
        </w:tabs>
        <w:spacing w:after="45"/>
        <w:ind w:left="115" w:right="125"/>
        <w:rPr>
          <w:szCs w:val="20"/>
          <w:lang w:val="en-US"/>
        </w:rPr>
      </w:pPr>
    </w:p>
    <w:p w14:paraId="721BEA7B" w14:textId="77777777" w:rsidR="00256E86" w:rsidRPr="000728FC" w:rsidRDefault="00256E86" w:rsidP="00256E8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3FF783B" w14:textId="77777777" w:rsidR="00256E86" w:rsidRPr="000728FC" w:rsidRDefault="00256E86" w:rsidP="00256E86">
      <w:pPr>
        <w:tabs>
          <w:tab w:val="left" w:pos="185"/>
        </w:tabs>
        <w:spacing w:after="45"/>
        <w:ind w:left="185" w:right="125"/>
        <w:rPr>
          <w:szCs w:val="20"/>
          <w:lang w:val="en-US"/>
        </w:rPr>
      </w:pPr>
      <w:r w:rsidRPr="000728FC">
        <w:rPr>
          <w:color w:val="008000"/>
          <w:szCs w:val="20"/>
          <w:u w:val="double"/>
          <w:lang w:val="en-US"/>
        </w:rPr>
        <w:t>Stereotype Display in Rose</w:t>
      </w:r>
      <w:r w:rsidRPr="000728FC">
        <w:rPr>
          <w:szCs w:val="20"/>
          <w:lang w:val="en-US"/>
        </w:rPr>
        <w:t xml:space="preserve"> </w:t>
      </w:r>
    </w:p>
    <w:p w14:paraId="1F102F43" w14:textId="59DF8EA5" w:rsidR="00256E86" w:rsidRPr="000728FC" w:rsidRDefault="00256E86" w:rsidP="00D54CF2">
      <w:pPr>
        <w:pStyle w:val="Heading5"/>
        <w:rPr>
          <w:lang w:val="en-US"/>
        </w:rPr>
      </w:pPr>
      <w:r w:rsidRPr="00D54CF2">
        <w:t>SubViews</w:t>
      </w:r>
      <w:r w:rsidRPr="000728FC">
        <w:rPr>
          <w:lang w:val="en-US"/>
        </w:rPr>
        <w:t xml:space="preserve"> Property (RoseItemView)</w:t>
      </w:r>
    </w:p>
    <w:p w14:paraId="1E61680E"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Description</w:t>
      </w:r>
    </w:p>
    <w:p w14:paraId="19E1AFC3" w14:textId="6BF65948" w:rsidR="00256E86" w:rsidRPr="000728FC" w:rsidRDefault="00256E86" w:rsidP="00256E86">
      <w:pPr>
        <w:tabs>
          <w:tab w:val="left" w:pos="115"/>
        </w:tabs>
        <w:spacing w:after="45"/>
        <w:ind w:left="115" w:right="125" w:firstLine="265"/>
        <w:rPr>
          <w:szCs w:val="20"/>
          <w:lang w:val="en-US"/>
        </w:rPr>
      </w:pPr>
      <w:r w:rsidRPr="000728FC">
        <w:rPr>
          <w:szCs w:val="20"/>
          <w:lang w:val="en-US"/>
        </w:rPr>
        <w:t>Specifies the collection of item views that belong to the RoseItemView</w:t>
      </w:r>
      <w:r w:rsidR="00657982">
        <w:rPr>
          <w:szCs w:val="20"/>
          <w:lang w:val="en-US"/>
        </w:rPr>
        <w:t>.</w:t>
      </w:r>
    </w:p>
    <w:p w14:paraId="02209B0B" w14:textId="77777777" w:rsidR="00256E86" w:rsidRPr="000728FC" w:rsidRDefault="00256E86" w:rsidP="00256E86">
      <w:pPr>
        <w:tabs>
          <w:tab w:val="left" w:pos="115"/>
        </w:tabs>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37E8A83F" w14:textId="77777777" w:rsidR="00256E86" w:rsidRPr="000728FC" w:rsidRDefault="00256E86" w:rsidP="00256E86">
      <w:pPr>
        <w:tabs>
          <w:tab w:val="left" w:pos="115"/>
        </w:tabs>
        <w:spacing w:after="45"/>
        <w:ind w:left="115" w:right="125" w:firstLine="265"/>
        <w:rPr>
          <w:b/>
          <w:bCs/>
          <w:szCs w:val="20"/>
          <w:lang w:val="en-US"/>
        </w:rPr>
      </w:pPr>
    </w:p>
    <w:p w14:paraId="738B5C04"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44560235" w14:textId="77777777" w:rsidR="00256E86" w:rsidRPr="000728FC" w:rsidRDefault="00256E86" w:rsidP="00256E86">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RoseItemView</w:t>
      </w:r>
      <w:r w:rsidRPr="000728FC">
        <w:rPr>
          <w:rFonts w:ascii="Courier New" w:hAnsi="Courier New" w:cs="Courier New"/>
          <w:i/>
          <w:iCs/>
          <w:szCs w:val="20"/>
          <w:lang w:val="en-US"/>
        </w:rPr>
        <w:t>.SubViews</w:t>
      </w:r>
    </w:p>
    <w:p w14:paraId="329F95BA" w14:textId="77777777" w:rsidR="00256E86" w:rsidRPr="000728FC" w:rsidRDefault="00256E86" w:rsidP="00256E86">
      <w:pPr>
        <w:tabs>
          <w:tab w:val="left" w:pos="115"/>
        </w:tabs>
        <w:spacing w:after="45"/>
        <w:ind w:left="115" w:right="125"/>
        <w:rPr>
          <w:szCs w:val="20"/>
          <w:lang w:val="en-US"/>
        </w:rPr>
      </w:pPr>
    </w:p>
    <w:p w14:paraId="2F3FDEAE"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Property Type</w:t>
      </w:r>
    </w:p>
    <w:p w14:paraId="404E9872" w14:textId="77777777" w:rsidR="00256E86" w:rsidRPr="000728FC" w:rsidRDefault="00256E86" w:rsidP="00256E86">
      <w:pPr>
        <w:tabs>
          <w:tab w:val="left" w:pos="115"/>
        </w:tabs>
        <w:spacing w:after="115"/>
        <w:ind w:left="115" w:right="125" w:firstLine="265"/>
        <w:rPr>
          <w:szCs w:val="20"/>
          <w:lang w:val="en-US"/>
        </w:rPr>
      </w:pPr>
      <w:r w:rsidRPr="000728FC">
        <w:rPr>
          <w:color w:val="008000"/>
          <w:szCs w:val="20"/>
          <w:u w:val="double"/>
          <w:lang w:val="en-US"/>
        </w:rPr>
        <w:t>ItemViewCollection</w:t>
      </w:r>
      <w:r w:rsidRPr="000728FC">
        <w:rPr>
          <w:szCs w:val="20"/>
          <w:lang w:val="en-US"/>
        </w:rPr>
        <w:t xml:space="preserve"> </w:t>
      </w:r>
    </w:p>
    <w:p w14:paraId="223B2216" w14:textId="70703804" w:rsidR="00256E86" w:rsidRPr="000728FC" w:rsidRDefault="00256E86" w:rsidP="00256E86">
      <w:pPr>
        <w:tabs>
          <w:tab w:val="left" w:pos="115"/>
        </w:tabs>
        <w:spacing w:before="75" w:after="115"/>
        <w:ind w:left="115" w:right="125"/>
        <w:rPr>
          <w:b/>
          <w:bCs/>
          <w:lang w:val="en-US"/>
        </w:rPr>
      </w:pPr>
      <w:r w:rsidRPr="000728FC">
        <w:rPr>
          <w:b/>
          <w:bCs/>
          <w:lang w:val="en-US"/>
        </w:rPr>
        <w:t>Values for RoseItemView Color Properties</w:t>
      </w:r>
    </w:p>
    <w:p w14:paraId="51976335" w14:textId="330CDB58" w:rsidR="00256E86" w:rsidRPr="000728FC" w:rsidRDefault="00256E86" w:rsidP="00256E86">
      <w:pPr>
        <w:tabs>
          <w:tab w:val="left" w:pos="115"/>
        </w:tabs>
        <w:spacing w:after="45"/>
        <w:ind w:left="115" w:right="125"/>
        <w:rPr>
          <w:szCs w:val="20"/>
          <w:lang w:val="en-US"/>
        </w:rPr>
      </w:pPr>
      <w:r w:rsidRPr="000728FC">
        <w:rPr>
          <w:szCs w:val="20"/>
          <w:lang w:val="en-US"/>
        </w:rPr>
        <w:t>Each of the three available colors (Red, Blue, and Green) can have a value from 0 to 255.</w:t>
      </w:r>
      <w:r w:rsidR="0027686B">
        <w:rPr>
          <w:szCs w:val="20"/>
          <w:lang w:val="en-US"/>
        </w:rPr>
        <w:t xml:space="preserve"> </w:t>
      </w:r>
      <w:r w:rsidRPr="000728FC">
        <w:rPr>
          <w:szCs w:val="20"/>
          <w:lang w:val="en-US"/>
        </w:rPr>
        <w:t>You can define the presence or absence of a particular color by setting its value between 0 (no color) and 255 (pure color).</w:t>
      </w:r>
      <w:r w:rsidR="0027686B">
        <w:rPr>
          <w:szCs w:val="20"/>
          <w:lang w:val="en-US"/>
        </w:rPr>
        <w:t xml:space="preserve"> </w:t>
      </w:r>
      <w:r w:rsidRPr="000728FC">
        <w:rPr>
          <w:szCs w:val="20"/>
          <w:lang w:val="en-US"/>
        </w:rPr>
        <w:t>For example:</w:t>
      </w:r>
    </w:p>
    <w:p w14:paraId="37C5D174" w14:textId="7A8D8E69" w:rsidR="00256E86" w:rsidRPr="000728FC" w:rsidRDefault="00256E86" w:rsidP="00256E86">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RoseItemView.LineColor.Red = 0</w:t>
      </w:r>
      <w:r w:rsidR="0027686B">
        <w:rPr>
          <w:b/>
          <w:bCs/>
          <w:szCs w:val="20"/>
          <w:lang w:val="en-US"/>
        </w:rPr>
        <w:t xml:space="preserve"> </w:t>
      </w:r>
      <w:r w:rsidRPr="000728FC">
        <w:rPr>
          <w:szCs w:val="20"/>
          <w:lang w:val="en-US"/>
        </w:rPr>
        <w:t>defines a line color that has no trace of red in it.</w:t>
      </w:r>
    </w:p>
    <w:p w14:paraId="3B0129E1" w14:textId="77777777" w:rsidR="00256E86" w:rsidRPr="000728FC" w:rsidRDefault="00256E86" w:rsidP="00256E86">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 xml:space="preserve">RoseItemView.LineColor.Red = 255 </w:t>
      </w:r>
      <w:r w:rsidRPr="000728FC">
        <w:rPr>
          <w:szCs w:val="20"/>
          <w:lang w:val="en-US"/>
        </w:rPr>
        <w:t>defines a pure red line.</w:t>
      </w:r>
    </w:p>
    <w:p w14:paraId="36B0754E" w14:textId="77777777" w:rsidR="00256E86" w:rsidRPr="000728FC" w:rsidRDefault="00256E86" w:rsidP="00256E86">
      <w:pPr>
        <w:tabs>
          <w:tab w:val="left" w:pos="475"/>
        </w:tabs>
        <w:spacing w:after="45"/>
        <w:ind w:left="475" w:right="125" w:hanging="355"/>
        <w:rPr>
          <w:b/>
          <w:bCs/>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 xml:space="preserve">RoseItemView.LineColor.Red = 100 </w:t>
      </w:r>
      <w:r w:rsidRPr="000728FC">
        <w:rPr>
          <w:szCs w:val="20"/>
          <w:lang w:val="en-US"/>
        </w:rPr>
        <w:t>defines a somewhat red line.</w:t>
      </w:r>
    </w:p>
    <w:p w14:paraId="2A90FFA3" w14:textId="63142D2E" w:rsidR="00256E86" w:rsidRPr="000728FC" w:rsidRDefault="00256E86" w:rsidP="00256E86">
      <w:pPr>
        <w:tabs>
          <w:tab w:val="left" w:pos="115"/>
        </w:tabs>
        <w:spacing w:after="45"/>
        <w:ind w:left="115" w:right="125"/>
        <w:rPr>
          <w:szCs w:val="20"/>
          <w:lang w:val="en-US"/>
        </w:rPr>
      </w:pPr>
      <w:r w:rsidRPr="000728FC">
        <w:rPr>
          <w:szCs w:val="20"/>
          <w:lang w:val="en-US"/>
        </w:rPr>
        <w:t>In addition, you can create custom colors by assigning levels of multiple colors to the same object.</w:t>
      </w:r>
      <w:r w:rsidR="0027686B">
        <w:rPr>
          <w:szCs w:val="20"/>
          <w:lang w:val="en-US"/>
        </w:rPr>
        <w:t xml:space="preserve"> </w:t>
      </w:r>
      <w:r w:rsidRPr="000728FC">
        <w:rPr>
          <w:szCs w:val="20"/>
          <w:lang w:val="en-US"/>
        </w:rPr>
        <w:t>For example, the following three statements, when taken together, define a fill color that has red as the dominant color, but also contains some green and a trace of blue:</w:t>
      </w:r>
    </w:p>
    <w:p w14:paraId="17ABE2F0" w14:textId="77777777" w:rsidR="00256E86" w:rsidRPr="000728FC" w:rsidRDefault="00256E86" w:rsidP="00256E86">
      <w:pPr>
        <w:tabs>
          <w:tab w:val="left" w:pos="715"/>
        </w:tabs>
        <w:ind w:left="715" w:right="125" w:hanging="265"/>
        <w:rPr>
          <w:b/>
          <w:bCs/>
          <w:szCs w:val="20"/>
          <w:lang w:val="en-US"/>
        </w:rPr>
      </w:pPr>
      <w:r w:rsidRPr="000728FC">
        <w:rPr>
          <w:b/>
          <w:bCs/>
          <w:szCs w:val="20"/>
          <w:lang w:val="en-US"/>
        </w:rPr>
        <w:t>RoseItemView.FillColor.Red = 100</w:t>
      </w:r>
    </w:p>
    <w:p w14:paraId="382DD90B" w14:textId="77777777" w:rsidR="00256E86" w:rsidRPr="000728FC" w:rsidRDefault="00256E86" w:rsidP="00256E86">
      <w:pPr>
        <w:tabs>
          <w:tab w:val="left" w:pos="715"/>
        </w:tabs>
        <w:ind w:left="715" w:right="125" w:hanging="265"/>
        <w:rPr>
          <w:b/>
          <w:bCs/>
          <w:szCs w:val="20"/>
          <w:lang w:val="en-US"/>
        </w:rPr>
      </w:pPr>
      <w:r w:rsidRPr="000728FC">
        <w:rPr>
          <w:b/>
          <w:bCs/>
          <w:szCs w:val="20"/>
          <w:lang w:val="en-US"/>
        </w:rPr>
        <w:lastRenderedPageBreak/>
        <w:t>RoseItemView.FillColor.Green = 50</w:t>
      </w:r>
    </w:p>
    <w:p w14:paraId="51EC5C41" w14:textId="77777777" w:rsidR="00256E86" w:rsidRPr="000728FC" w:rsidRDefault="00256E86" w:rsidP="00256E86">
      <w:pPr>
        <w:tabs>
          <w:tab w:val="left" w:pos="715"/>
        </w:tabs>
        <w:ind w:left="715" w:right="125" w:hanging="265"/>
        <w:rPr>
          <w:b/>
          <w:bCs/>
          <w:szCs w:val="20"/>
          <w:lang w:val="en-US"/>
        </w:rPr>
      </w:pPr>
      <w:r w:rsidRPr="000728FC">
        <w:rPr>
          <w:b/>
          <w:bCs/>
          <w:szCs w:val="20"/>
          <w:lang w:val="en-US"/>
        </w:rPr>
        <w:t xml:space="preserve">RoseItemView.FillColor.Blue = 25 </w:t>
      </w:r>
    </w:p>
    <w:p w14:paraId="739BFA9C" w14:textId="77777777" w:rsidR="00256E86" w:rsidRPr="000728FC" w:rsidRDefault="00256E86" w:rsidP="00256E86">
      <w:pPr>
        <w:tabs>
          <w:tab w:val="left" w:pos="115"/>
        </w:tabs>
        <w:spacing w:after="45"/>
        <w:ind w:left="115" w:right="125"/>
        <w:rPr>
          <w:szCs w:val="20"/>
          <w:lang w:val="en-US"/>
        </w:rPr>
      </w:pPr>
    </w:p>
    <w:p w14:paraId="41EA1A13" w14:textId="0F479E6E" w:rsidR="00256E86" w:rsidRPr="000728FC" w:rsidRDefault="00256E86" w:rsidP="00256E86">
      <w:pPr>
        <w:tabs>
          <w:tab w:val="left" w:pos="115"/>
        </w:tabs>
        <w:spacing w:after="45"/>
        <w:ind w:left="115" w:right="125"/>
        <w:rPr>
          <w:i/>
          <w:i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Rose uses color the way most color applications would use it.</w:t>
      </w:r>
      <w:r w:rsidR="0027686B">
        <w:rPr>
          <w:i/>
          <w:iCs/>
          <w:szCs w:val="20"/>
          <w:lang w:val="en-US"/>
        </w:rPr>
        <w:t xml:space="preserve"> </w:t>
      </w:r>
      <w:r w:rsidRPr="000728FC">
        <w:rPr>
          <w:i/>
          <w:iCs/>
          <w:szCs w:val="20"/>
          <w:lang w:val="en-US"/>
        </w:rPr>
        <w:t>These principles are not unique to Rose or the Rose Extensibility Interface.</w:t>
      </w:r>
    </w:p>
    <w:p w14:paraId="3E5AF4F1" w14:textId="3DB72B76" w:rsidR="00256E86" w:rsidRPr="000728FC" w:rsidRDefault="00256E86" w:rsidP="00D54CF2">
      <w:pPr>
        <w:pStyle w:val="Heading5"/>
        <w:rPr>
          <w:lang w:val="en-US"/>
        </w:rPr>
      </w:pPr>
      <w:r w:rsidRPr="00D54CF2">
        <w:t>GetAttachedNotes</w:t>
      </w:r>
      <w:r w:rsidRPr="000728FC">
        <w:rPr>
          <w:lang w:val="en-US"/>
        </w:rPr>
        <w:t xml:space="preserve"> Method (RoseItemView)</w:t>
      </w:r>
    </w:p>
    <w:p w14:paraId="461CCAB1"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5998B3AD" w14:textId="77777777" w:rsidR="00256E86" w:rsidRPr="000728FC" w:rsidRDefault="00256E86" w:rsidP="00256E86">
      <w:pPr>
        <w:tabs>
          <w:tab w:val="left" w:pos="385"/>
        </w:tabs>
        <w:spacing w:after="45"/>
        <w:ind w:left="385" w:right="125"/>
        <w:rPr>
          <w:szCs w:val="20"/>
          <w:lang w:val="en-US"/>
        </w:rPr>
      </w:pPr>
      <w:r w:rsidRPr="000728FC">
        <w:rPr>
          <w:szCs w:val="20"/>
          <w:lang w:val="en-US"/>
        </w:rPr>
        <w:t>This method retrieves the collection of note views that are attached, by a note anchor, to a Rose item view.</w:t>
      </w:r>
    </w:p>
    <w:p w14:paraId="5231E9B6" w14:textId="77777777" w:rsidR="00256E86" w:rsidRPr="000728FC" w:rsidRDefault="00256E86" w:rsidP="00256E86">
      <w:pPr>
        <w:tabs>
          <w:tab w:val="left" w:pos="265"/>
        </w:tabs>
        <w:spacing w:after="45"/>
        <w:ind w:left="265" w:right="125"/>
        <w:rPr>
          <w:b/>
          <w:bCs/>
          <w:szCs w:val="20"/>
          <w:lang w:val="en-US"/>
        </w:rPr>
      </w:pPr>
    </w:p>
    <w:p w14:paraId="5FDFBA3D"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24F8AF2C" w14:textId="77777777" w:rsidR="00256E86" w:rsidRPr="000728FC" w:rsidRDefault="00256E86" w:rsidP="00256E86">
      <w:pPr>
        <w:tabs>
          <w:tab w:val="left" w:pos="385"/>
        </w:tabs>
        <w:spacing w:before="45" w:after="55"/>
        <w:ind w:left="38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colNoteViews</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objRoseItemView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GetAttachedNotes</w:t>
      </w:r>
      <w:r w:rsidRPr="000728FC">
        <w:rPr>
          <w:rFonts w:ascii="Courier New" w:hAnsi="Courier New" w:cs="Courier New"/>
          <w:sz w:val="22"/>
          <w:szCs w:val="22"/>
          <w:lang w:val="en-US"/>
        </w:rPr>
        <w:t xml:space="preserve"> ()</w:t>
      </w:r>
    </w:p>
    <w:p w14:paraId="7364EBDF" w14:textId="77777777" w:rsidR="00256E86" w:rsidRPr="000728FC" w:rsidRDefault="00256E86" w:rsidP="00256E8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1692B813" w14:textId="77777777" w:rsidTr="002C793C">
        <w:tc>
          <w:tcPr>
            <w:tcW w:w="2981" w:type="dxa"/>
            <w:tcBorders>
              <w:top w:val="nil"/>
              <w:left w:val="nil"/>
              <w:bottom w:val="nil"/>
              <w:right w:val="nil"/>
            </w:tcBorders>
          </w:tcPr>
          <w:p w14:paraId="01B9AF65" w14:textId="77777777" w:rsidR="00256E86" w:rsidRDefault="00256E86"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B8A6007" w14:textId="77777777" w:rsidR="00256E86" w:rsidRDefault="00256E86" w:rsidP="002C793C">
            <w:pPr>
              <w:tabs>
                <w:tab w:val="left" w:pos="115"/>
              </w:tabs>
              <w:spacing w:after="45"/>
              <w:ind w:left="115" w:right="125"/>
              <w:rPr>
                <w:szCs w:val="20"/>
              </w:rPr>
            </w:pPr>
            <w:r>
              <w:rPr>
                <w:b/>
                <w:bCs/>
                <w:szCs w:val="20"/>
              </w:rPr>
              <w:t>Description</w:t>
            </w:r>
          </w:p>
        </w:tc>
      </w:tr>
      <w:tr w:rsidR="00256E86" w:rsidRPr="00050476" w14:paraId="554ED138" w14:textId="77777777" w:rsidTr="002C793C">
        <w:tc>
          <w:tcPr>
            <w:tcW w:w="2981" w:type="dxa"/>
            <w:tcBorders>
              <w:top w:val="nil"/>
              <w:left w:val="nil"/>
              <w:bottom w:val="nil"/>
              <w:right w:val="nil"/>
            </w:tcBorders>
          </w:tcPr>
          <w:p w14:paraId="15AC7EFB" w14:textId="77777777" w:rsidR="00256E86" w:rsidRDefault="00256E86" w:rsidP="002C793C">
            <w:pPr>
              <w:tabs>
                <w:tab w:val="left" w:pos="115"/>
              </w:tabs>
              <w:spacing w:after="45"/>
              <w:ind w:left="115" w:right="125"/>
              <w:rPr>
                <w:szCs w:val="20"/>
              </w:rPr>
            </w:pPr>
            <w:r>
              <w:rPr>
                <w:i/>
                <w:iCs/>
                <w:szCs w:val="20"/>
              </w:rPr>
              <w:t>colNoteViews</w:t>
            </w:r>
            <w:r>
              <w:rPr>
                <w:szCs w:val="20"/>
              </w:rPr>
              <w:t xml:space="preserve"> As </w:t>
            </w:r>
            <w:r>
              <w:rPr>
                <w:color w:val="008000"/>
                <w:szCs w:val="20"/>
                <w:u w:val="double"/>
              </w:rPr>
              <w:t>NoteViewCollection</w:t>
            </w:r>
            <w:r>
              <w:rPr>
                <w:szCs w:val="20"/>
              </w:rPr>
              <w:t xml:space="preserve"> </w:t>
            </w:r>
          </w:p>
        </w:tc>
        <w:tc>
          <w:tcPr>
            <w:tcW w:w="5870" w:type="dxa"/>
            <w:tcBorders>
              <w:top w:val="nil"/>
              <w:left w:val="nil"/>
              <w:bottom w:val="nil"/>
              <w:right w:val="nil"/>
            </w:tcBorders>
          </w:tcPr>
          <w:p w14:paraId="15902101" w14:textId="4995A52C" w:rsidR="00256E86" w:rsidRDefault="00256E86" w:rsidP="002C793C">
            <w:pPr>
              <w:tabs>
                <w:tab w:val="left" w:pos="115"/>
              </w:tabs>
              <w:spacing w:after="45"/>
              <w:ind w:left="115" w:right="125"/>
              <w:rPr>
                <w:szCs w:val="20"/>
                <w:lang w:val="en-US"/>
              </w:rPr>
            </w:pPr>
            <w:r>
              <w:rPr>
                <w:szCs w:val="20"/>
                <w:lang w:val="en-US"/>
              </w:rPr>
              <w:t>Collection of note views attached to a Rose item view</w:t>
            </w:r>
            <w:r w:rsidR="006964D3">
              <w:rPr>
                <w:szCs w:val="20"/>
                <w:lang w:val="en-US"/>
              </w:rPr>
              <w:t>.</w:t>
            </w:r>
          </w:p>
        </w:tc>
      </w:tr>
      <w:tr w:rsidR="00256E86" w:rsidRPr="00050476" w14:paraId="4868E697" w14:textId="77777777" w:rsidTr="002C793C">
        <w:tc>
          <w:tcPr>
            <w:tcW w:w="2981" w:type="dxa"/>
            <w:tcBorders>
              <w:top w:val="nil"/>
              <w:left w:val="nil"/>
              <w:bottom w:val="nil"/>
              <w:right w:val="nil"/>
            </w:tcBorders>
          </w:tcPr>
          <w:p w14:paraId="4BBD317A" w14:textId="77777777" w:rsidR="00256E86" w:rsidRDefault="00256E86" w:rsidP="002C793C">
            <w:pPr>
              <w:tabs>
                <w:tab w:val="left" w:pos="115"/>
              </w:tabs>
              <w:spacing w:after="45"/>
              <w:ind w:left="115" w:right="125"/>
              <w:rPr>
                <w:szCs w:val="20"/>
              </w:rPr>
            </w:pPr>
            <w:r>
              <w:rPr>
                <w:i/>
                <w:iCs/>
                <w:szCs w:val="20"/>
              </w:rPr>
              <w:t xml:space="preserve">objRoseItemView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341FF0E2" w14:textId="0CEE6034" w:rsidR="00256E86" w:rsidRDefault="00256E86" w:rsidP="002C793C">
            <w:pPr>
              <w:tabs>
                <w:tab w:val="left" w:pos="115"/>
              </w:tabs>
              <w:spacing w:after="45"/>
              <w:ind w:left="115" w:right="125"/>
              <w:rPr>
                <w:szCs w:val="20"/>
                <w:lang w:val="en-US"/>
              </w:rPr>
            </w:pPr>
            <w:r>
              <w:rPr>
                <w:szCs w:val="20"/>
                <w:lang w:val="en-US"/>
              </w:rPr>
              <w:t>Rose item view whose attached note views are being retrieved</w:t>
            </w:r>
            <w:r w:rsidR="006964D3">
              <w:rPr>
                <w:szCs w:val="20"/>
                <w:lang w:val="en-US"/>
              </w:rPr>
              <w:t>.</w:t>
            </w:r>
          </w:p>
        </w:tc>
      </w:tr>
    </w:tbl>
    <w:p w14:paraId="244B2411" w14:textId="370B19FF" w:rsidR="00256E86" w:rsidRPr="000728FC" w:rsidRDefault="00256E86" w:rsidP="00D54CF2">
      <w:pPr>
        <w:pStyle w:val="Heading5"/>
        <w:rPr>
          <w:lang w:val="en-US"/>
        </w:rPr>
      </w:pPr>
      <w:r w:rsidRPr="00D54CF2">
        <w:t>Invalidate</w:t>
      </w:r>
      <w:r w:rsidRPr="000728FC">
        <w:rPr>
          <w:lang w:val="en-US"/>
        </w:rPr>
        <w:t xml:space="preserve"> Method (RoseItemView)</w:t>
      </w:r>
    </w:p>
    <w:p w14:paraId="6B0BBBAF"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3C2C204F" w14:textId="77777777" w:rsidR="00256E86" w:rsidRPr="000728FC" w:rsidRDefault="00256E86" w:rsidP="00256E86">
      <w:pPr>
        <w:tabs>
          <w:tab w:val="left" w:pos="115"/>
        </w:tabs>
        <w:spacing w:after="45"/>
        <w:ind w:left="115" w:right="125" w:firstLine="265"/>
        <w:rPr>
          <w:szCs w:val="20"/>
          <w:lang w:val="en-US"/>
        </w:rPr>
      </w:pPr>
      <w:r w:rsidRPr="000728FC">
        <w:rPr>
          <w:szCs w:val="20"/>
          <w:lang w:val="en-US"/>
        </w:rPr>
        <w:t>This subroutine redraws the RoseItemView on the screen.</w:t>
      </w:r>
    </w:p>
    <w:p w14:paraId="03E05ABC" w14:textId="77777777" w:rsidR="00256E86" w:rsidRPr="000728FC" w:rsidRDefault="00256E86" w:rsidP="00256E86">
      <w:pPr>
        <w:tabs>
          <w:tab w:val="left" w:pos="265"/>
        </w:tabs>
        <w:spacing w:after="45"/>
        <w:ind w:left="265" w:right="125"/>
        <w:rPr>
          <w:b/>
          <w:bCs/>
          <w:szCs w:val="20"/>
          <w:lang w:val="en-US"/>
        </w:rPr>
      </w:pPr>
    </w:p>
    <w:p w14:paraId="51057E37" w14:textId="77777777" w:rsidR="00256E86" w:rsidRDefault="00256E86" w:rsidP="00256E86">
      <w:pPr>
        <w:tabs>
          <w:tab w:val="left" w:pos="115"/>
        </w:tabs>
        <w:spacing w:after="45"/>
        <w:ind w:left="115" w:right="125"/>
        <w:rPr>
          <w:b/>
          <w:bCs/>
          <w:szCs w:val="20"/>
        </w:rPr>
      </w:pPr>
      <w:r>
        <w:rPr>
          <w:b/>
          <w:bCs/>
          <w:szCs w:val="20"/>
        </w:rPr>
        <w:t>Syntax</w:t>
      </w:r>
    </w:p>
    <w:p w14:paraId="5AC7EC5B" w14:textId="77777777" w:rsidR="00256E86" w:rsidRDefault="00256E86" w:rsidP="00256E86">
      <w:pPr>
        <w:tabs>
          <w:tab w:val="left" w:pos="115"/>
        </w:tabs>
        <w:spacing w:after="45"/>
        <w:ind w:left="115" w:right="125" w:firstLine="265"/>
        <w:rPr>
          <w:szCs w:val="20"/>
        </w:rPr>
      </w:pPr>
      <w:r>
        <w:rPr>
          <w:i/>
          <w:iCs/>
          <w:szCs w:val="20"/>
        </w:rPr>
        <w:t>theObject</w:t>
      </w:r>
      <w:r>
        <w:rPr>
          <w:szCs w:val="20"/>
        </w:rPr>
        <w:t>.Invalidate</w:t>
      </w:r>
    </w:p>
    <w:p w14:paraId="42C339DF"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00E31ABC" w14:textId="77777777" w:rsidTr="002C793C">
        <w:tc>
          <w:tcPr>
            <w:tcW w:w="2981" w:type="dxa"/>
            <w:tcBorders>
              <w:top w:val="nil"/>
              <w:left w:val="nil"/>
              <w:bottom w:val="nil"/>
              <w:right w:val="nil"/>
            </w:tcBorders>
          </w:tcPr>
          <w:p w14:paraId="568FFF8B" w14:textId="77777777" w:rsidR="00256E86" w:rsidRDefault="00256E86"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D4B6809" w14:textId="77777777" w:rsidR="00256E86" w:rsidRDefault="00256E86" w:rsidP="002C793C">
            <w:pPr>
              <w:tabs>
                <w:tab w:val="left" w:pos="115"/>
              </w:tabs>
              <w:spacing w:after="45"/>
              <w:ind w:left="115" w:right="125"/>
              <w:rPr>
                <w:szCs w:val="20"/>
              </w:rPr>
            </w:pPr>
            <w:r>
              <w:rPr>
                <w:b/>
                <w:bCs/>
                <w:szCs w:val="20"/>
              </w:rPr>
              <w:t>Description</w:t>
            </w:r>
          </w:p>
        </w:tc>
      </w:tr>
      <w:tr w:rsidR="00256E86" w:rsidRPr="00050476" w14:paraId="54F0AE1B" w14:textId="77777777" w:rsidTr="002C793C">
        <w:tc>
          <w:tcPr>
            <w:tcW w:w="2981" w:type="dxa"/>
            <w:tcBorders>
              <w:top w:val="nil"/>
              <w:left w:val="nil"/>
              <w:bottom w:val="nil"/>
              <w:right w:val="nil"/>
            </w:tcBorders>
          </w:tcPr>
          <w:p w14:paraId="23853C58" w14:textId="77777777" w:rsidR="00256E86" w:rsidRDefault="00256E86"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4968CF97" w14:textId="2FED6EDA" w:rsidR="00256E86" w:rsidRDefault="00256E86" w:rsidP="002C793C">
            <w:pPr>
              <w:tabs>
                <w:tab w:val="left" w:pos="115"/>
              </w:tabs>
              <w:spacing w:after="45"/>
              <w:ind w:left="115" w:right="125"/>
              <w:rPr>
                <w:szCs w:val="20"/>
                <w:lang w:val="en-US"/>
              </w:rPr>
            </w:pPr>
            <w:r>
              <w:rPr>
                <w:szCs w:val="20"/>
                <w:lang w:val="en-US"/>
              </w:rPr>
              <w:t>Instance of the RoseItemView being redrawn</w:t>
            </w:r>
            <w:r w:rsidR="006964D3">
              <w:rPr>
                <w:szCs w:val="20"/>
                <w:lang w:val="en-US"/>
              </w:rPr>
              <w:t>.</w:t>
            </w:r>
          </w:p>
        </w:tc>
      </w:tr>
    </w:tbl>
    <w:p w14:paraId="275C0DF8" w14:textId="3FF11418" w:rsidR="00256E86" w:rsidRPr="000728FC" w:rsidRDefault="00256E86" w:rsidP="00D54CF2">
      <w:pPr>
        <w:pStyle w:val="Heading5"/>
        <w:rPr>
          <w:lang w:val="en-US"/>
        </w:rPr>
      </w:pPr>
      <w:r w:rsidRPr="00D54CF2">
        <w:t>GetDefaultHeight</w:t>
      </w:r>
      <w:r w:rsidRPr="000728FC">
        <w:rPr>
          <w:lang w:val="en-US"/>
        </w:rPr>
        <w:t xml:space="preserve"> Method (RoseItemView)</w:t>
      </w:r>
    </w:p>
    <w:p w14:paraId="04EACC83"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3EB47D5B" w14:textId="05FB8EA6" w:rsidR="00256E86" w:rsidRPr="000728FC" w:rsidRDefault="00256E86" w:rsidP="00256E86">
      <w:pPr>
        <w:tabs>
          <w:tab w:val="left" w:pos="355"/>
        </w:tabs>
        <w:spacing w:after="45"/>
        <w:ind w:left="355" w:right="125"/>
        <w:rPr>
          <w:szCs w:val="20"/>
          <w:lang w:val="en-US"/>
        </w:rPr>
      </w:pPr>
      <w:r w:rsidRPr="000728FC">
        <w:rPr>
          <w:szCs w:val="20"/>
          <w:lang w:val="en-US"/>
        </w:rPr>
        <w:t>This function retrieves the ideal height of the RoseItemView object, based on the object</w:t>
      </w:r>
      <w:r w:rsidRPr="000728FC">
        <w:rPr>
          <w:rFonts w:ascii="Times New Roman" w:hAnsi="Times New Roman" w:cs="Times New Roman"/>
          <w:szCs w:val="20"/>
          <w:lang w:val="en-US"/>
        </w:rPr>
        <w:t>’</w:t>
      </w:r>
      <w:r w:rsidRPr="000728FC">
        <w:rPr>
          <w:szCs w:val="20"/>
          <w:lang w:val="en-US"/>
        </w:rPr>
        <w:t>s formatting.</w:t>
      </w:r>
      <w:r w:rsidR="0027686B">
        <w:rPr>
          <w:szCs w:val="20"/>
          <w:lang w:val="en-US"/>
        </w:rPr>
        <w:t xml:space="preserve"> </w:t>
      </w:r>
      <w:r w:rsidRPr="000728FC">
        <w:rPr>
          <w:szCs w:val="20"/>
          <w:lang w:val="en-US"/>
        </w:rPr>
        <w:t>This value is calculated by Rose and cannot be set.</w:t>
      </w:r>
    </w:p>
    <w:p w14:paraId="2D39D5A4" w14:textId="77777777" w:rsidR="00256E86" w:rsidRPr="000728FC" w:rsidRDefault="00256E86" w:rsidP="00256E86">
      <w:pPr>
        <w:tabs>
          <w:tab w:val="left" w:pos="265"/>
        </w:tabs>
        <w:spacing w:after="45"/>
        <w:ind w:left="265" w:right="125"/>
        <w:rPr>
          <w:b/>
          <w:bCs/>
          <w:szCs w:val="20"/>
          <w:lang w:val="en-US"/>
        </w:rPr>
      </w:pPr>
    </w:p>
    <w:p w14:paraId="1EC5B64B" w14:textId="77777777" w:rsidR="00256E86" w:rsidRDefault="00256E86" w:rsidP="00256E86">
      <w:pPr>
        <w:tabs>
          <w:tab w:val="left" w:pos="115"/>
        </w:tabs>
        <w:spacing w:after="45"/>
        <w:ind w:left="115" w:right="125"/>
        <w:rPr>
          <w:b/>
          <w:bCs/>
          <w:szCs w:val="20"/>
        </w:rPr>
      </w:pPr>
      <w:r>
        <w:rPr>
          <w:b/>
          <w:bCs/>
          <w:szCs w:val="20"/>
        </w:rPr>
        <w:t>Syntax</w:t>
      </w:r>
    </w:p>
    <w:p w14:paraId="21EF1A30" w14:textId="77777777" w:rsidR="00256E86" w:rsidRDefault="00256E86" w:rsidP="00256E86">
      <w:pPr>
        <w:tabs>
          <w:tab w:val="left" w:pos="115"/>
        </w:tabs>
        <w:spacing w:after="45"/>
        <w:ind w:left="115" w:right="125" w:firstLine="265"/>
        <w:rPr>
          <w:szCs w:val="20"/>
        </w:rPr>
      </w:pPr>
      <w:r>
        <w:rPr>
          <w:i/>
          <w:iCs/>
          <w:szCs w:val="20"/>
        </w:rPr>
        <w:t>theHeight = theRoseItemView.</w:t>
      </w:r>
      <w:r>
        <w:rPr>
          <w:szCs w:val="20"/>
        </w:rPr>
        <w:t>GetDefaultHeight</w:t>
      </w:r>
      <w:r>
        <w:rPr>
          <w:i/>
          <w:iCs/>
          <w:szCs w:val="20"/>
        </w:rPr>
        <w:t xml:space="preserve"> ()</w:t>
      </w:r>
    </w:p>
    <w:p w14:paraId="6CCC6D17"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05323A02" w14:textId="77777777" w:rsidTr="002C793C">
        <w:tc>
          <w:tcPr>
            <w:tcW w:w="2981" w:type="dxa"/>
            <w:tcBorders>
              <w:top w:val="nil"/>
              <w:left w:val="nil"/>
              <w:bottom w:val="nil"/>
              <w:right w:val="nil"/>
            </w:tcBorders>
          </w:tcPr>
          <w:p w14:paraId="7981FA65" w14:textId="77777777" w:rsidR="00256E86" w:rsidRDefault="00256E86"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A6FFC64" w14:textId="77777777" w:rsidR="00256E86" w:rsidRDefault="00256E86" w:rsidP="002C793C">
            <w:pPr>
              <w:tabs>
                <w:tab w:val="left" w:pos="115"/>
              </w:tabs>
              <w:spacing w:after="45"/>
              <w:ind w:left="115" w:right="125"/>
              <w:rPr>
                <w:szCs w:val="20"/>
              </w:rPr>
            </w:pPr>
            <w:r>
              <w:rPr>
                <w:b/>
                <w:bCs/>
                <w:szCs w:val="20"/>
              </w:rPr>
              <w:t>Description</w:t>
            </w:r>
          </w:p>
        </w:tc>
      </w:tr>
      <w:tr w:rsidR="00256E86" w:rsidRPr="00050476" w14:paraId="5283D1D5" w14:textId="77777777" w:rsidTr="002C793C">
        <w:tc>
          <w:tcPr>
            <w:tcW w:w="2981" w:type="dxa"/>
            <w:tcBorders>
              <w:top w:val="nil"/>
              <w:left w:val="nil"/>
              <w:bottom w:val="nil"/>
              <w:right w:val="nil"/>
            </w:tcBorders>
          </w:tcPr>
          <w:p w14:paraId="72E8229C" w14:textId="77777777" w:rsidR="00256E86" w:rsidRDefault="00256E86" w:rsidP="002C793C">
            <w:pPr>
              <w:tabs>
                <w:tab w:val="left" w:pos="115"/>
              </w:tabs>
              <w:spacing w:after="45"/>
              <w:ind w:left="115" w:right="125"/>
              <w:rPr>
                <w:szCs w:val="20"/>
              </w:rPr>
            </w:pPr>
            <w:r>
              <w:rPr>
                <w:i/>
                <w:iCs/>
                <w:szCs w:val="20"/>
              </w:rPr>
              <w:t xml:space="preserve">theHeight </w:t>
            </w:r>
            <w:r>
              <w:rPr>
                <w:szCs w:val="20"/>
              </w:rPr>
              <w:t>As Integer</w:t>
            </w:r>
          </w:p>
        </w:tc>
        <w:tc>
          <w:tcPr>
            <w:tcW w:w="5870" w:type="dxa"/>
            <w:tcBorders>
              <w:top w:val="nil"/>
              <w:left w:val="nil"/>
              <w:bottom w:val="nil"/>
              <w:right w:val="nil"/>
            </w:tcBorders>
          </w:tcPr>
          <w:p w14:paraId="4E84AA3D" w14:textId="42C2715E" w:rsidR="00256E86" w:rsidRDefault="00256E86" w:rsidP="002C793C">
            <w:pPr>
              <w:tabs>
                <w:tab w:val="left" w:pos="115"/>
              </w:tabs>
              <w:spacing w:after="45"/>
              <w:ind w:left="115" w:right="125"/>
              <w:rPr>
                <w:szCs w:val="20"/>
                <w:lang w:val="en-US"/>
              </w:rPr>
            </w:pPr>
            <w:r>
              <w:rPr>
                <w:szCs w:val="20"/>
                <w:lang w:val="en-US"/>
              </w:rPr>
              <w:t>Returns the ideal height of the RoseItemView, given the formatting of the object</w:t>
            </w:r>
            <w:r w:rsidR="006964D3">
              <w:rPr>
                <w:szCs w:val="20"/>
                <w:lang w:val="en-US"/>
              </w:rPr>
              <w:t>.</w:t>
            </w:r>
          </w:p>
        </w:tc>
      </w:tr>
      <w:tr w:rsidR="00256E86" w:rsidRPr="00050476" w14:paraId="31B28BDC" w14:textId="77777777" w:rsidTr="002C793C">
        <w:tc>
          <w:tcPr>
            <w:tcW w:w="2981" w:type="dxa"/>
            <w:tcBorders>
              <w:top w:val="nil"/>
              <w:left w:val="nil"/>
              <w:bottom w:val="nil"/>
              <w:right w:val="nil"/>
            </w:tcBorders>
          </w:tcPr>
          <w:p w14:paraId="2615B2E5" w14:textId="77777777" w:rsidR="00256E86" w:rsidRDefault="00256E86" w:rsidP="002C793C">
            <w:pPr>
              <w:tabs>
                <w:tab w:val="left" w:pos="115"/>
              </w:tabs>
              <w:spacing w:after="45"/>
              <w:ind w:left="115" w:right="125"/>
              <w:rPr>
                <w:i/>
                <w:iCs/>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297CBEDA" w14:textId="38840AA0" w:rsidR="00256E86" w:rsidRDefault="00256E86" w:rsidP="002C793C">
            <w:pPr>
              <w:tabs>
                <w:tab w:val="left" w:pos="115"/>
              </w:tabs>
              <w:spacing w:after="45"/>
              <w:ind w:left="115" w:right="125"/>
              <w:rPr>
                <w:szCs w:val="20"/>
                <w:lang w:val="en-US"/>
              </w:rPr>
            </w:pPr>
            <w:r>
              <w:rPr>
                <w:szCs w:val="20"/>
                <w:lang w:val="en-US"/>
              </w:rPr>
              <w:t>Specifies the RoseItemView whose ideal height you are determining</w:t>
            </w:r>
            <w:r w:rsidR="006964D3">
              <w:rPr>
                <w:szCs w:val="20"/>
                <w:lang w:val="en-US"/>
              </w:rPr>
              <w:t>.</w:t>
            </w:r>
          </w:p>
        </w:tc>
      </w:tr>
    </w:tbl>
    <w:p w14:paraId="5166E8BD" w14:textId="1E9CA900" w:rsidR="00256E86" w:rsidRPr="000728FC" w:rsidRDefault="00256E86" w:rsidP="00D54CF2">
      <w:pPr>
        <w:pStyle w:val="Heading5"/>
        <w:rPr>
          <w:lang w:val="en-US"/>
        </w:rPr>
      </w:pPr>
      <w:r w:rsidRPr="00D54CF2">
        <w:lastRenderedPageBreak/>
        <w:t>GetDefaultWidth</w:t>
      </w:r>
      <w:r w:rsidRPr="000728FC">
        <w:rPr>
          <w:lang w:val="en-US"/>
        </w:rPr>
        <w:t xml:space="preserve"> Method (RoseItemView)</w:t>
      </w:r>
    </w:p>
    <w:p w14:paraId="4DB0080A"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75313568" w14:textId="694080B6" w:rsidR="00256E86" w:rsidRPr="000728FC" w:rsidRDefault="00256E86" w:rsidP="00256E86">
      <w:pPr>
        <w:tabs>
          <w:tab w:val="left" w:pos="355"/>
        </w:tabs>
        <w:spacing w:after="45"/>
        <w:ind w:left="355" w:right="125"/>
        <w:rPr>
          <w:szCs w:val="20"/>
          <w:lang w:val="en-US"/>
        </w:rPr>
      </w:pPr>
      <w:r w:rsidRPr="000728FC">
        <w:rPr>
          <w:szCs w:val="20"/>
          <w:lang w:val="en-US"/>
        </w:rPr>
        <w:t>This function retrieves the ideal width of the RoseItemView object, based on the object</w:t>
      </w:r>
      <w:r w:rsidRPr="000728FC">
        <w:rPr>
          <w:rFonts w:ascii="Times New Roman" w:hAnsi="Times New Roman" w:cs="Times New Roman"/>
          <w:szCs w:val="20"/>
          <w:lang w:val="en-US"/>
        </w:rPr>
        <w:t>’</w:t>
      </w:r>
      <w:r w:rsidRPr="000728FC">
        <w:rPr>
          <w:szCs w:val="20"/>
          <w:lang w:val="en-US"/>
        </w:rPr>
        <w:t>s formatting.</w:t>
      </w:r>
      <w:r w:rsidR="0027686B">
        <w:rPr>
          <w:szCs w:val="20"/>
          <w:lang w:val="en-US"/>
        </w:rPr>
        <w:t xml:space="preserve"> </w:t>
      </w:r>
      <w:r w:rsidRPr="000728FC">
        <w:rPr>
          <w:szCs w:val="20"/>
          <w:lang w:val="en-US"/>
        </w:rPr>
        <w:t>This value is calculated by Rose and cannot be set.</w:t>
      </w:r>
    </w:p>
    <w:p w14:paraId="7BDAC572" w14:textId="77777777" w:rsidR="00256E86" w:rsidRPr="000728FC" w:rsidRDefault="00256E86" w:rsidP="00256E86">
      <w:pPr>
        <w:tabs>
          <w:tab w:val="left" w:pos="265"/>
        </w:tabs>
        <w:spacing w:after="45"/>
        <w:ind w:left="265" w:right="125"/>
        <w:rPr>
          <w:b/>
          <w:bCs/>
          <w:szCs w:val="20"/>
          <w:lang w:val="en-US"/>
        </w:rPr>
      </w:pPr>
    </w:p>
    <w:p w14:paraId="12D5B18F" w14:textId="77777777" w:rsidR="00256E86" w:rsidRDefault="00256E86" w:rsidP="00256E86">
      <w:pPr>
        <w:tabs>
          <w:tab w:val="left" w:pos="115"/>
        </w:tabs>
        <w:spacing w:after="45"/>
        <w:ind w:left="115" w:right="125"/>
        <w:rPr>
          <w:b/>
          <w:bCs/>
          <w:szCs w:val="20"/>
        </w:rPr>
      </w:pPr>
      <w:r>
        <w:rPr>
          <w:b/>
          <w:bCs/>
          <w:szCs w:val="20"/>
        </w:rPr>
        <w:t>Syntax</w:t>
      </w:r>
    </w:p>
    <w:p w14:paraId="2B097A44" w14:textId="77777777" w:rsidR="00256E86" w:rsidRDefault="00256E86" w:rsidP="00256E86">
      <w:pPr>
        <w:tabs>
          <w:tab w:val="left" w:pos="115"/>
        </w:tabs>
        <w:spacing w:after="45"/>
        <w:ind w:left="115" w:right="125" w:firstLine="265"/>
        <w:rPr>
          <w:szCs w:val="20"/>
        </w:rPr>
      </w:pPr>
      <w:r>
        <w:rPr>
          <w:i/>
          <w:iCs/>
          <w:szCs w:val="20"/>
        </w:rPr>
        <w:t>theWidth = theRoseItemView.</w:t>
      </w:r>
      <w:r>
        <w:rPr>
          <w:szCs w:val="20"/>
        </w:rPr>
        <w:t>GetDefaultWidth</w:t>
      </w:r>
      <w:r>
        <w:rPr>
          <w:i/>
          <w:iCs/>
          <w:szCs w:val="20"/>
        </w:rPr>
        <w:t xml:space="preserve"> ()</w:t>
      </w:r>
    </w:p>
    <w:p w14:paraId="25A448D7"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61DA3CFC" w14:textId="77777777" w:rsidTr="002C793C">
        <w:tc>
          <w:tcPr>
            <w:tcW w:w="2981" w:type="dxa"/>
            <w:tcBorders>
              <w:top w:val="nil"/>
              <w:left w:val="nil"/>
              <w:bottom w:val="nil"/>
              <w:right w:val="nil"/>
            </w:tcBorders>
          </w:tcPr>
          <w:p w14:paraId="2A8B142F" w14:textId="77777777" w:rsidR="00256E86" w:rsidRDefault="00256E86"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4920BC4" w14:textId="77777777" w:rsidR="00256E86" w:rsidRDefault="00256E86" w:rsidP="002C793C">
            <w:pPr>
              <w:tabs>
                <w:tab w:val="left" w:pos="115"/>
              </w:tabs>
              <w:spacing w:after="45"/>
              <w:ind w:left="115" w:right="125"/>
              <w:rPr>
                <w:szCs w:val="20"/>
              </w:rPr>
            </w:pPr>
            <w:r>
              <w:rPr>
                <w:b/>
                <w:bCs/>
                <w:szCs w:val="20"/>
              </w:rPr>
              <w:t>Description</w:t>
            </w:r>
          </w:p>
        </w:tc>
      </w:tr>
      <w:tr w:rsidR="00256E86" w:rsidRPr="00050476" w14:paraId="49F69933" w14:textId="77777777" w:rsidTr="002C793C">
        <w:tc>
          <w:tcPr>
            <w:tcW w:w="2981" w:type="dxa"/>
            <w:tcBorders>
              <w:top w:val="nil"/>
              <w:left w:val="nil"/>
              <w:bottom w:val="nil"/>
              <w:right w:val="nil"/>
            </w:tcBorders>
          </w:tcPr>
          <w:p w14:paraId="0C628723" w14:textId="77777777" w:rsidR="00256E86" w:rsidRDefault="00256E86" w:rsidP="002C793C">
            <w:pPr>
              <w:tabs>
                <w:tab w:val="left" w:pos="115"/>
              </w:tabs>
              <w:spacing w:after="45"/>
              <w:ind w:left="115" w:right="125"/>
              <w:rPr>
                <w:szCs w:val="20"/>
              </w:rPr>
            </w:pPr>
            <w:r>
              <w:rPr>
                <w:i/>
                <w:iCs/>
                <w:szCs w:val="20"/>
              </w:rPr>
              <w:t xml:space="preserve">theWidth </w:t>
            </w:r>
            <w:r>
              <w:rPr>
                <w:szCs w:val="20"/>
              </w:rPr>
              <w:t>As Integer</w:t>
            </w:r>
          </w:p>
        </w:tc>
        <w:tc>
          <w:tcPr>
            <w:tcW w:w="5870" w:type="dxa"/>
            <w:tcBorders>
              <w:top w:val="nil"/>
              <w:left w:val="nil"/>
              <w:bottom w:val="nil"/>
              <w:right w:val="nil"/>
            </w:tcBorders>
          </w:tcPr>
          <w:p w14:paraId="3AE6F94C" w14:textId="3C98700C" w:rsidR="00256E86" w:rsidRDefault="00256E86" w:rsidP="002C793C">
            <w:pPr>
              <w:tabs>
                <w:tab w:val="left" w:pos="115"/>
              </w:tabs>
              <w:spacing w:after="45"/>
              <w:ind w:left="115" w:right="125"/>
              <w:rPr>
                <w:szCs w:val="20"/>
                <w:lang w:val="en-US"/>
              </w:rPr>
            </w:pPr>
            <w:r>
              <w:rPr>
                <w:szCs w:val="20"/>
                <w:lang w:val="en-US"/>
              </w:rPr>
              <w:t>Returns the ideal width of the RoseItemView, given the formatting of the object</w:t>
            </w:r>
            <w:r w:rsidR="006964D3">
              <w:rPr>
                <w:szCs w:val="20"/>
                <w:lang w:val="en-US"/>
              </w:rPr>
              <w:t>.</w:t>
            </w:r>
          </w:p>
        </w:tc>
      </w:tr>
      <w:tr w:rsidR="00256E86" w:rsidRPr="00050476" w14:paraId="24BBFB84" w14:textId="77777777" w:rsidTr="002C793C">
        <w:tc>
          <w:tcPr>
            <w:tcW w:w="2981" w:type="dxa"/>
            <w:tcBorders>
              <w:top w:val="nil"/>
              <w:left w:val="nil"/>
              <w:bottom w:val="nil"/>
              <w:right w:val="nil"/>
            </w:tcBorders>
          </w:tcPr>
          <w:p w14:paraId="14600309" w14:textId="77777777" w:rsidR="00256E86" w:rsidRDefault="00256E86" w:rsidP="002C793C">
            <w:pPr>
              <w:tabs>
                <w:tab w:val="left" w:pos="115"/>
              </w:tabs>
              <w:spacing w:after="45"/>
              <w:ind w:left="115" w:right="125"/>
              <w:rPr>
                <w:i/>
                <w:iCs/>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42612B03" w14:textId="3F0F409F" w:rsidR="00256E86" w:rsidRDefault="00256E86" w:rsidP="002C793C">
            <w:pPr>
              <w:tabs>
                <w:tab w:val="left" w:pos="115"/>
              </w:tabs>
              <w:spacing w:after="45"/>
              <w:ind w:left="115" w:right="125"/>
              <w:rPr>
                <w:szCs w:val="20"/>
                <w:lang w:val="en-US"/>
              </w:rPr>
            </w:pPr>
            <w:r>
              <w:rPr>
                <w:szCs w:val="20"/>
                <w:lang w:val="en-US"/>
              </w:rPr>
              <w:t>Specifies the RoseItemView whose ideal width you are determining</w:t>
            </w:r>
            <w:r w:rsidR="006964D3">
              <w:rPr>
                <w:szCs w:val="20"/>
                <w:lang w:val="en-US"/>
              </w:rPr>
              <w:t>.</w:t>
            </w:r>
          </w:p>
        </w:tc>
      </w:tr>
    </w:tbl>
    <w:p w14:paraId="30578A00" w14:textId="7B0C1507" w:rsidR="00256E86" w:rsidRPr="000728FC" w:rsidRDefault="00256E86" w:rsidP="00D54CF2">
      <w:pPr>
        <w:pStyle w:val="Heading5"/>
        <w:rPr>
          <w:lang w:val="en-US"/>
        </w:rPr>
      </w:pPr>
      <w:r w:rsidRPr="00D54CF2">
        <w:t>GetMinHeight</w:t>
      </w:r>
      <w:r w:rsidRPr="000728FC">
        <w:rPr>
          <w:lang w:val="en-US"/>
        </w:rPr>
        <w:t xml:space="preserve"> Method (RoseItemView)</w:t>
      </w:r>
    </w:p>
    <w:p w14:paraId="568C64A9"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62FE9AEF" w14:textId="3465B36C" w:rsidR="00256E86" w:rsidRPr="000728FC" w:rsidRDefault="00256E86" w:rsidP="00256E86">
      <w:pPr>
        <w:tabs>
          <w:tab w:val="left" w:pos="355"/>
        </w:tabs>
        <w:spacing w:after="45"/>
        <w:ind w:left="355" w:right="125"/>
        <w:rPr>
          <w:szCs w:val="20"/>
          <w:lang w:val="en-US"/>
        </w:rPr>
      </w:pPr>
      <w:r w:rsidRPr="000728FC">
        <w:rPr>
          <w:szCs w:val="20"/>
          <w:lang w:val="en-US"/>
        </w:rPr>
        <w:t>This function retrieves the minimum height of the RoseItemView object, based on the object</w:t>
      </w:r>
      <w:r w:rsidRPr="000728FC">
        <w:rPr>
          <w:rFonts w:ascii="Times New Roman" w:hAnsi="Times New Roman" w:cs="Times New Roman"/>
          <w:szCs w:val="20"/>
          <w:lang w:val="en-US"/>
        </w:rPr>
        <w:t>’</w:t>
      </w:r>
      <w:r w:rsidRPr="000728FC">
        <w:rPr>
          <w:szCs w:val="20"/>
          <w:lang w:val="en-US"/>
        </w:rPr>
        <w:t>s formatting.</w:t>
      </w:r>
      <w:r w:rsidR="0027686B">
        <w:rPr>
          <w:szCs w:val="20"/>
          <w:lang w:val="en-US"/>
        </w:rPr>
        <w:t xml:space="preserve"> </w:t>
      </w:r>
      <w:r w:rsidRPr="000728FC">
        <w:rPr>
          <w:szCs w:val="20"/>
          <w:lang w:val="en-US"/>
        </w:rPr>
        <w:t>This value is calculated by Rose and cannot be set.</w:t>
      </w:r>
    </w:p>
    <w:p w14:paraId="5C8AA01C" w14:textId="77777777" w:rsidR="00256E86" w:rsidRPr="000728FC" w:rsidRDefault="00256E86" w:rsidP="00256E86">
      <w:pPr>
        <w:tabs>
          <w:tab w:val="left" w:pos="265"/>
        </w:tabs>
        <w:spacing w:after="45"/>
        <w:ind w:left="265" w:right="125"/>
        <w:rPr>
          <w:b/>
          <w:bCs/>
          <w:szCs w:val="20"/>
          <w:lang w:val="en-US"/>
        </w:rPr>
      </w:pPr>
    </w:p>
    <w:p w14:paraId="4D2D317B" w14:textId="77777777" w:rsidR="00256E86" w:rsidRDefault="00256E86" w:rsidP="00256E86">
      <w:pPr>
        <w:tabs>
          <w:tab w:val="left" w:pos="115"/>
        </w:tabs>
        <w:spacing w:after="45"/>
        <w:ind w:left="115" w:right="125"/>
        <w:rPr>
          <w:b/>
          <w:bCs/>
          <w:szCs w:val="20"/>
        </w:rPr>
      </w:pPr>
      <w:r>
        <w:rPr>
          <w:b/>
          <w:bCs/>
          <w:szCs w:val="20"/>
        </w:rPr>
        <w:t>Syntax</w:t>
      </w:r>
    </w:p>
    <w:p w14:paraId="59D01752" w14:textId="77777777" w:rsidR="00256E86" w:rsidRDefault="00256E86" w:rsidP="00256E86">
      <w:pPr>
        <w:tabs>
          <w:tab w:val="left" w:pos="115"/>
        </w:tabs>
        <w:spacing w:after="45"/>
        <w:ind w:left="115" w:right="125" w:firstLine="265"/>
        <w:rPr>
          <w:szCs w:val="20"/>
        </w:rPr>
      </w:pPr>
      <w:r>
        <w:rPr>
          <w:i/>
          <w:iCs/>
          <w:szCs w:val="20"/>
        </w:rPr>
        <w:t>theHeight = theRoseItemView.</w:t>
      </w:r>
      <w:r>
        <w:rPr>
          <w:szCs w:val="20"/>
        </w:rPr>
        <w:t>GetMinHeight</w:t>
      </w:r>
      <w:r>
        <w:rPr>
          <w:i/>
          <w:iCs/>
          <w:szCs w:val="20"/>
        </w:rPr>
        <w:t xml:space="preserve"> ()</w:t>
      </w:r>
    </w:p>
    <w:p w14:paraId="1F1B8440"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4EB2FBF4" w14:textId="77777777" w:rsidTr="002C793C">
        <w:tc>
          <w:tcPr>
            <w:tcW w:w="2981" w:type="dxa"/>
            <w:tcBorders>
              <w:top w:val="nil"/>
              <w:left w:val="nil"/>
              <w:bottom w:val="nil"/>
              <w:right w:val="nil"/>
            </w:tcBorders>
          </w:tcPr>
          <w:p w14:paraId="7DAD4E75" w14:textId="77777777" w:rsidR="00256E86" w:rsidRDefault="00256E86"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CA7DC15" w14:textId="77777777" w:rsidR="00256E86" w:rsidRDefault="00256E86" w:rsidP="002C793C">
            <w:pPr>
              <w:tabs>
                <w:tab w:val="left" w:pos="115"/>
              </w:tabs>
              <w:spacing w:after="45"/>
              <w:ind w:left="115" w:right="125"/>
              <w:rPr>
                <w:szCs w:val="20"/>
              </w:rPr>
            </w:pPr>
            <w:r>
              <w:rPr>
                <w:b/>
                <w:bCs/>
                <w:szCs w:val="20"/>
              </w:rPr>
              <w:t>Description</w:t>
            </w:r>
          </w:p>
        </w:tc>
      </w:tr>
      <w:tr w:rsidR="00256E86" w:rsidRPr="00050476" w14:paraId="1F64EB72" w14:textId="77777777" w:rsidTr="002C793C">
        <w:tc>
          <w:tcPr>
            <w:tcW w:w="2981" w:type="dxa"/>
            <w:tcBorders>
              <w:top w:val="nil"/>
              <w:left w:val="nil"/>
              <w:bottom w:val="nil"/>
              <w:right w:val="nil"/>
            </w:tcBorders>
          </w:tcPr>
          <w:p w14:paraId="43788FE4" w14:textId="77777777" w:rsidR="00256E86" w:rsidRDefault="00256E86" w:rsidP="002C793C">
            <w:pPr>
              <w:tabs>
                <w:tab w:val="left" w:pos="115"/>
              </w:tabs>
              <w:spacing w:after="45"/>
              <w:ind w:left="115" w:right="125"/>
              <w:rPr>
                <w:szCs w:val="20"/>
              </w:rPr>
            </w:pPr>
            <w:r>
              <w:rPr>
                <w:i/>
                <w:iCs/>
                <w:szCs w:val="20"/>
              </w:rPr>
              <w:t xml:space="preserve">theHeight </w:t>
            </w:r>
            <w:r>
              <w:rPr>
                <w:szCs w:val="20"/>
              </w:rPr>
              <w:t>As Integer</w:t>
            </w:r>
          </w:p>
        </w:tc>
        <w:tc>
          <w:tcPr>
            <w:tcW w:w="5870" w:type="dxa"/>
            <w:tcBorders>
              <w:top w:val="nil"/>
              <w:left w:val="nil"/>
              <w:bottom w:val="nil"/>
              <w:right w:val="nil"/>
            </w:tcBorders>
          </w:tcPr>
          <w:p w14:paraId="0334E5EA" w14:textId="472ED972" w:rsidR="00256E86" w:rsidRDefault="00256E86" w:rsidP="002C793C">
            <w:pPr>
              <w:tabs>
                <w:tab w:val="left" w:pos="115"/>
              </w:tabs>
              <w:spacing w:after="45"/>
              <w:ind w:left="115" w:right="125"/>
              <w:rPr>
                <w:szCs w:val="20"/>
                <w:lang w:val="en-US"/>
              </w:rPr>
            </w:pPr>
            <w:r>
              <w:rPr>
                <w:szCs w:val="20"/>
                <w:lang w:val="en-US"/>
              </w:rPr>
              <w:t>Returns the minimum height of the RoseItemView, given the formatting of the object</w:t>
            </w:r>
            <w:r w:rsidR="006964D3">
              <w:rPr>
                <w:szCs w:val="20"/>
                <w:lang w:val="en-US"/>
              </w:rPr>
              <w:t>.</w:t>
            </w:r>
          </w:p>
        </w:tc>
      </w:tr>
      <w:tr w:rsidR="00256E86" w:rsidRPr="00050476" w14:paraId="41A3644C" w14:textId="77777777" w:rsidTr="002C793C">
        <w:tc>
          <w:tcPr>
            <w:tcW w:w="2981" w:type="dxa"/>
            <w:tcBorders>
              <w:top w:val="nil"/>
              <w:left w:val="nil"/>
              <w:bottom w:val="nil"/>
              <w:right w:val="nil"/>
            </w:tcBorders>
          </w:tcPr>
          <w:p w14:paraId="7DA9390C" w14:textId="77777777" w:rsidR="00256E86" w:rsidRDefault="00256E86" w:rsidP="002C793C">
            <w:pPr>
              <w:tabs>
                <w:tab w:val="left" w:pos="115"/>
              </w:tabs>
              <w:spacing w:after="45"/>
              <w:ind w:left="115" w:right="125"/>
              <w:rPr>
                <w:i/>
                <w:iCs/>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5FFE80E3" w14:textId="6B58C167" w:rsidR="00256E86" w:rsidRDefault="00256E86" w:rsidP="002C793C">
            <w:pPr>
              <w:tabs>
                <w:tab w:val="left" w:pos="115"/>
              </w:tabs>
              <w:spacing w:after="45"/>
              <w:ind w:left="115" w:right="125"/>
              <w:rPr>
                <w:szCs w:val="20"/>
                <w:lang w:val="en-US"/>
              </w:rPr>
            </w:pPr>
            <w:r>
              <w:rPr>
                <w:szCs w:val="20"/>
                <w:lang w:val="en-US"/>
              </w:rPr>
              <w:t>Specifies the RoseItemView whose minimum height you are determining</w:t>
            </w:r>
            <w:r w:rsidR="006964D3">
              <w:rPr>
                <w:szCs w:val="20"/>
                <w:lang w:val="en-US"/>
              </w:rPr>
              <w:t>.</w:t>
            </w:r>
          </w:p>
        </w:tc>
      </w:tr>
    </w:tbl>
    <w:p w14:paraId="53EC455E" w14:textId="198F97F2" w:rsidR="00256E86" w:rsidRPr="000728FC" w:rsidRDefault="00256E86" w:rsidP="00D54CF2">
      <w:pPr>
        <w:pStyle w:val="Heading5"/>
        <w:rPr>
          <w:lang w:val="en-US"/>
        </w:rPr>
      </w:pPr>
      <w:r w:rsidRPr="000728FC">
        <w:rPr>
          <w:lang w:val="en-US"/>
        </w:rPr>
        <w:t>GetMinWidth Method (RoseItemView)</w:t>
      </w:r>
    </w:p>
    <w:p w14:paraId="156B96CC"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5B84D352" w14:textId="05B10B98" w:rsidR="00256E86" w:rsidRPr="000728FC" w:rsidRDefault="00256E86" w:rsidP="00256E86">
      <w:pPr>
        <w:tabs>
          <w:tab w:val="left" w:pos="355"/>
        </w:tabs>
        <w:spacing w:after="45"/>
        <w:ind w:left="355" w:right="125"/>
        <w:rPr>
          <w:szCs w:val="20"/>
          <w:lang w:val="en-US"/>
        </w:rPr>
      </w:pPr>
      <w:r w:rsidRPr="000728FC">
        <w:rPr>
          <w:szCs w:val="20"/>
          <w:lang w:val="en-US"/>
        </w:rPr>
        <w:t>This function retrieves the minimum width of the RoseItemView object, based on the object</w:t>
      </w:r>
      <w:r w:rsidRPr="000728FC">
        <w:rPr>
          <w:rFonts w:ascii="Times New Roman" w:hAnsi="Times New Roman" w:cs="Times New Roman"/>
          <w:szCs w:val="20"/>
          <w:lang w:val="en-US"/>
        </w:rPr>
        <w:t>’</w:t>
      </w:r>
      <w:r w:rsidRPr="000728FC">
        <w:rPr>
          <w:szCs w:val="20"/>
          <w:lang w:val="en-US"/>
        </w:rPr>
        <w:t>s formatting.</w:t>
      </w:r>
      <w:r w:rsidR="0027686B">
        <w:rPr>
          <w:szCs w:val="20"/>
          <w:lang w:val="en-US"/>
        </w:rPr>
        <w:t xml:space="preserve"> </w:t>
      </w:r>
      <w:r w:rsidRPr="000728FC">
        <w:rPr>
          <w:szCs w:val="20"/>
          <w:lang w:val="en-US"/>
        </w:rPr>
        <w:t>This value is calculated by Rose and cannot be set.</w:t>
      </w:r>
    </w:p>
    <w:p w14:paraId="11ABC802" w14:textId="77777777" w:rsidR="00256E86" w:rsidRPr="000728FC" w:rsidRDefault="00256E86" w:rsidP="00256E86">
      <w:pPr>
        <w:tabs>
          <w:tab w:val="left" w:pos="265"/>
        </w:tabs>
        <w:spacing w:after="45"/>
        <w:ind w:left="265" w:right="125"/>
        <w:rPr>
          <w:b/>
          <w:bCs/>
          <w:szCs w:val="20"/>
          <w:lang w:val="en-US"/>
        </w:rPr>
      </w:pPr>
    </w:p>
    <w:p w14:paraId="0624B8B1" w14:textId="77777777" w:rsidR="00256E86" w:rsidRDefault="00256E86" w:rsidP="00256E86">
      <w:pPr>
        <w:tabs>
          <w:tab w:val="left" w:pos="115"/>
        </w:tabs>
        <w:spacing w:after="45"/>
        <w:ind w:left="115" w:right="125"/>
        <w:rPr>
          <w:b/>
          <w:bCs/>
          <w:szCs w:val="20"/>
        </w:rPr>
      </w:pPr>
      <w:r>
        <w:rPr>
          <w:b/>
          <w:bCs/>
          <w:szCs w:val="20"/>
        </w:rPr>
        <w:t>Syntax</w:t>
      </w:r>
    </w:p>
    <w:p w14:paraId="49CE081C" w14:textId="77777777" w:rsidR="00256E86" w:rsidRDefault="00256E86" w:rsidP="00256E86">
      <w:pPr>
        <w:tabs>
          <w:tab w:val="left" w:pos="115"/>
        </w:tabs>
        <w:spacing w:after="45"/>
        <w:ind w:left="115" w:right="125" w:firstLine="265"/>
        <w:rPr>
          <w:szCs w:val="20"/>
        </w:rPr>
      </w:pPr>
      <w:r>
        <w:rPr>
          <w:i/>
          <w:iCs/>
          <w:szCs w:val="20"/>
        </w:rPr>
        <w:t>theHeight = theRoseItemView.</w:t>
      </w:r>
      <w:r>
        <w:rPr>
          <w:szCs w:val="20"/>
        </w:rPr>
        <w:t>GetMinWidth</w:t>
      </w:r>
      <w:r>
        <w:rPr>
          <w:i/>
          <w:iCs/>
          <w:szCs w:val="20"/>
        </w:rPr>
        <w:t xml:space="preserve"> ()</w:t>
      </w:r>
    </w:p>
    <w:p w14:paraId="001A01A7"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380B6AF0" w14:textId="77777777" w:rsidTr="002C793C">
        <w:tc>
          <w:tcPr>
            <w:tcW w:w="2981" w:type="dxa"/>
            <w:tcBorders>
              <w:top w:val="nil"/>
              <w:left w:val="nil"/>
              <w:bottom w:val="nil"/>
              <w:right w:val="nil"/>
            </w:tcBorders>
          </w:tcPr>
          <w:p w14:paraId="00BE113B" w14:textId="77777777" w:rsidR="00256E86" w:rsidRDefault="00256E86"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6A7A256" w14:textId="77777777" w:rsidR="00256E86" w:rsidRDefault="00256E86" w:rsidP="002C793C">
            <w:pPr>
              <w:tabs>
                <w:tab w:val="left" w:pos="115"/>
              </w:tabs>
              <w:spacing w:after="45"/>
              <w:ind w:left="115" w:right="125"/>
              <w:rPr>
                <w:szCs w:val="20"/>
              </w:rPr>
            </w:pPr>
            <w:r>
              <w:rPr>
                <w:b/>
                <w:bCs/>
                <w:szCs w:val="20"/>
              </w:rPr>
              <w:t>Description</w:t>
            </w:r>
          </w:p>
        </w:tc>
      </w:tr>
      <w:tr w:rsidR="00256E86" w:rsidRPr="00050476" w14:paraId="47DFD824" w14:textId="77777777" w:rsidTr="002C793C">
        <w:tc>
          <w:tcPr>
            <w:tcW w:w="2981" w:type="dxa"/>
            <w:tcBorders>
              <w:top w:val="nil"/>
              <w:left w:val="nil"/>
              <w:bottom w:val="nil"/>
              <w:right w:val="nil"/>
            </w:tcBorders>
          </w:tcPr>
          <w:p w14:paraId="29123FFF" w14:textId="77777777" w:rsidR="00256E86" w:rsidRDefault="00256E86" w:rsidP="002C793C">
            <w:pPr>
              <w:tabs>
                <w:tab w:val="left" w:pos="115"/>
              </w:tabs>
              <w:spacing w:after="45"/>
              <w:ind w:left="115" w:right="125"/>
              <w:rPr>
                <w:szCs w:val="20"/>
              </w:rPr>
            </w:pPr>
            <w:r>
              <w:rPr>
                <w:i/>
                <w:iCs/>
                <w:szCs w:val="20"/>
              </w:rPr>
              <w:t xml:space="preserve">theWidth </w:t>
            </w:r>
            <w:r>
              <w:rPr>
                <w:szCs w:val="20"/>
              </w:rPr>
              <w:t>As Integer</w:t>
            </w:r>
          </w:p>
        </w:tc>
        <w:tc>
          <w:tcPr>
            <w:tcW w:w="5870" w:type="dxa"/>
            <w:tcBorders>
              <w:top w:val="nil"/>
              <w:left w:val="nil"/>
              <w:bottom w:val="nil"/>
              <w:right w:val="nil"/>
            </w:tcBorders>
          </w:tcPr>
          <w:p w14:paraId="3C2DE610" w14:textId="47008833" w:rsidR="00256E86" w:rsidRDefault="00256E86" w:rsidP="002C793C">
            <w:pPr>
              <w:tabs>
                <w:tab w:val="left" w:pos="115"/>
              </w:tabs>
              <w:spacing w:after="45"/>
              <w:ind w:left="115" w:right="125"/>
              <w:rPr>
                <w:szCs w:val="20"/>
                <w:lang w:val="en-US"/>
              </w:rPr>
            </w:pPr>
            <w:r>
              <w:rPr>
                <w:szCs w:val="20"/>
                <w:lang w:val="en-US"/>
              </w:rPr>
              <w:t>Returns the minimum width of the RoseItemView, given the formatting of the object</w:t>
            </w:r>
            <w:r w:rsidR="006964D3">
              <w:rPr>
                <w:szCs w:val="20"/>
                <w:lang w:val="en-US"/>
              </w:rPr>
              <w:t>.</w:t>
            </w:r>
          </w:p>
        </w:tc>
      </w:tr>
      <w:tr w:rsidR="00256E86" w:rsidRPr="00050476" w14:paraId="38979453" w14:textId="77777777" w:rsidTr="002C793C">
        <w:tc>
          <w:tcPr>
            <w:tcW w:w="2981" w:type="dxa"/>
            <w:tcBorders>
              <w:top w:val="nil"/>
              <w:left w:val="nil"/>
              <w:bottom w:val="nil"/>
              <w:right w:val="nil"/>
            </w:tcBorders>
          </w:tcPr>
          <w:p w14:paraId="7173BF3B" w14:textId="77777777" w:rsidR="00256E86" w:rsidRDefault="00256E86" w:rsidP="002C793C">
            <w:pPr>
              <w:tabs>
                <w:tab w:val="left" w:pos="115"/>
              </w:tabs>
              <w:spacing w:after="45"/>
              <w:ind w:left="115" w:right="125"/>
              <w:rPr>
                <w:i/>
                <w:iCs/>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007C38B1" w14:textId="7A75E90F" w:rsidR="00256E86" w:rsidRDefault="00256E86" w:rsidP="002C793C">
            <w:pPr>
              <w:tabs>
                <w:tab w:val="left" w:pos="115"/>
              </w:tabs>
              <w:spacing w:after="45"/>
              <w:ind w:left="115" w:right="125"/>
              <w:rPr>
                <w:szCs w:val="20"/>
                <w:lang w:val="en-US"/>
              </w:rPr>
            </w:pPr>
            <w:r>
              <w:rPr>
                <w:szCs w:val="20"/>
                <w:lang w:val="en-US"/>
              </w:rPr>
              <w:t>Specifies the RoseItemView whose minimum width you are determining</w:t>
            </w:r>
            <w:r w:rsidR="006964D3">
              <w:rPr>
                <w:szCs w:val="20"/>
                <w:lang w:val="en-US"/>
              </w:rPr>
              <w:t>.</w:t>
            </w:r>
          </w:p>
        </w:tc>
      </w:tr>
    </w:tbl>
    <w:p w14:paraId="2A220C92" w14:textId="34C4CFB2" w:rsidR="00256E86" w:rsidRPr="000728FC" w:rsidRDefault="00256E86" w:rsidP="00D54CF2">
      <w:pPr>
        <w:pStyle w:val="Heading5"/>
        <w:rPr>
          <w:lang w:val="en-US"/>
        </w:rPr>
      </w:pPr>
      <w:r w:rsidRPr="00D54CF2">
        <w:t>HasItem</w:t>
      </w:r>
      <w:r w:rsidRPr="000728FC">
        <w:rPr>
          <w:lang w:val="en-US"/>
        </w:rPr>
        <w:t xml:space="preserve"> Method (RoseItemView)</w:t>
      </w:r>
    </w:p>
    <w:p w14:paraId="01EA8EB5"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1E716F27" w14:textId="77777777" w:rsidR="00256E86" w:rsidRPr="000728FC" w:rsidRDefault="00256E86" w:rsidP="00256E86">
      <w:pPr>
        <w:tabs>
          <w:tab w:val="left" w:pos="355"/>
        </w:tabs>
        <w:spacing w:after="45"/>
        <w:ind w:left="355" w:right="125"/>
        <w:rPr>
          <w:szCs w:val="20"/>
          <w:lang w:val="en-US"/>
        </w:rPr>
      </w:pPr>
      <w:r w:rsidRPr="000728FC">
        <w:rPr>
          <w:szCs w:val="20"/>
          <w:lang w:val="en-US"/>
        </w:rPr>
        <w:lastRenderedPageBreak/>
        <w:t>This function indicates whether the RoseItemView has a corresponding RoseItem.</w:t>
      </w:r>
    </w:p>
    <w:p w14:paraId="00C1E3E5" w14:textId="77777777" w:rsidR="00256E86" w:rsidRPr="000728FC" w:rsidRDefault="00256E86" w:rsidP="00256E86">
      <w:pPr>
        <w:tabs>
          <w:tab w:val="left" w:pos="265"/>
        </w:tabs>
        <w:spacing w:after="45"/>
        <w:ind w:left="265" w:right="125"/>
        <w:rPr>
          <w:b/>
          <w:bCs/>
          <w:szCs w:val="20"/>
          <w:lang w:val="en-US"/>
        </w:rPr>
      </w:pPr>
    </w:p>
    <w:p w14:paraId="29507F91" w14:textId="77777777" w:rsidR="00256E86" w:rsidRDefault="00256E86" w:rsidP="00256E86">
      <w:pPr>
        <w:tabs>
          <w:tab w:val="left" w:pos="115"/>
        </w:tabs>
        <w:spacing w:after="45"/>
        <w:ind w:left="115" w:right="125"/>
        <w:rPr>
          <w:b/>
          <w:bCs/>
          <w:szCs w:val="20"/>
        </w:rPr>
      </w:pPr>
      <w:r>
        <w:rPr>
          <w:b/>
          <w:bCs/>
          <w:szCs w:val="20"/>
        </w:rPr>
        <w:t>Syntax</w:t>
      </w:r>
    </w:p>
    <w:p w14:paraId="103A9A13" w14:textId="77777777" w:rsidR="00256E86" w:rsidRDefault="00256E86" w:rsidP="00256E86">
      <w:pPr>
        <w:tabs>
          <w:tab w:val="left" w:pos="115"/>
        </w:tabs>
        <w:spacing w:after="45"/>
        <w:ind w:left="115" w:right="125" w:firstLine="265"/>
        <w:rPr>
          <w:szCs w:val="20"/>
        </w:rPr>
      </w:pPr>
      <w:r>
        <w:rPr>
          <w:i/>
          <w:iCs/>
          <w:szCs w:val="20"/>
        </w:rPr>
        <w:t>HasItem = theRoseItemView.</w:t>
      </w:r>
      <w:r>
        <w:rPr>
          <w:szCs w:val="20"/>
        </w:rPr>
        <w:t>HasItem</w:t>
      </w:r>
      <w:r>
        <w:rPr>
          <w:i/>
          <w:iCs/>
          <w:szCs w:val="20"/>
        </w:rPr>
        <w:t xml:space="preserve"> ()</w:t>
      </w:r>
    </w:p>
    <w:p w14:paraId="333572F4"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1FF1B493" w14:textId="77777777" w:rsidTr="002C793C">
        <w:tc>
          <w:tcPr>
            <w:tcW w:w="2981" w:type="dxa"/>
            <w:tcBorders>
              <w:top w:val="nil"/>
              <w:left w:val="nil"/>
              <w:bottom w:val="nil"/>
              <w:right w:val="nil"/>
            </w:tcBorders>
          </w:tcPr>
          <w:p w14:paraId="2487C4A2" w14:textId="77777777" w:rsidR="00256E86" w:rsidRDefault="00256E86"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78F4FB6" w14:textId="77777777" w:rsidR="00256E86" w:rsidRDefault="00256E86" w:rsidP="002C793C">
            <w:pPr>
              <w:tabs>
                <w:tab w:val="left" w:pos="115"/>
              </w:tabs>
              <w:spacing w:after="45"/>
              <w:ind w:left="115" w:right="125"/>
              <w:rPr>
                <w:szCs w:val="20"/>
              </w:rPr>
            </w:pPr>
            <w:r>
              <w:rPr>
                <w:b/>
                <w:bCs/>
                <w:szCs w:val="20"/>
              </w:rPr>
              <w:t>Description</w:t>
            </w:r>
          </w:p>
        </w:tc>
      </w:tr>
      <w:tr w:rsidR="00256E86" w:rsidRPr="00050476" w14:paraId="4543B82A" w14:textId="77777777" w:rsidTr="002C793C">
        <w:tc>
          <w:tcPr>
            <w:tcW w:w="2981" w:type="dxa"/>
            <w:tcBorders>
              <w:top w:val="nil"/>
              <w:left w:val="nil"/>
              <w:bottom w:val="nil"/>
              <w:right w:val="nil"/>
            </w:tcBorders>
          </w:tcPr>
          <w:p w14:paraId="16A9371F" w14:textId="77777777" w:rsidR="00256E86" w:rsidRDefault="00256E86" w:rsidP="002C793C">
            <w:pPr>
              <w:tabs>
                <w:tab w:val="left" w:pos="115"/>
              </w:tabs>
              <w:spacing w:after="45"/>
              <w:ind w:left="115" w:right="125"/>
              <w:rPr>
                <w:szCs w:val="20"/>
              </w:rPr>
            </w:pPr>
            <w:r>
              <w:rPr>
                <w:i/>
                <w:iCs/>
                <w:szCs w:val="20"/>
              </w:rPr>
              <w:t xml:space="preserve">HasItem </w:t>
            </w:r>
            <w:r>
              <w:rPr>
                <w:szCs w:val="20"/>
              </w:rPr>
              <w:t>As Boolean</w:t>
            </w:r>
          </w:p>
        </w:tc>
        <w:tc>
          <w:tcPr>
            <w:tcW w:w="5870" w:type="dxa"/>
            <w:tcBorders>
              <w:top w:val="nil"/>
              <w:left w:val="nil"/>
              <w:bottom w:val="nil"/>
              <w:right w:val="nil"/>
            </w:tcBorders>
          </w:tcPr>
          <w:p w14:paraId="74B45592" w14:textId="187AF12B" w:rsidR="00256E86" w:rsidRDefault="00256E86" w:rsidP="002C793C">
            <w:pPr>
              <w:tabs>
                <w:tab w:val="left" w:pos="115"/>
              </w:tabs>
              <w:spacing w:after="45"/>
              <w:ind w:left="115" w:right="125"/>
              <w:rPr>
                <w:szCs w:val="20"/>
                <w:lang w:val="en-US"/>
              </w:rPr>
            </w:pPr>
            <w:r>
              <w:rPr>
                <w:szCs w:val="20"/>
                <w:lang w:val="en-US"/>
              </w:rPr>
              <w:t>Returns a value of True if the RoseItemView has a corresponding RoseItem</w:t>
            </w:r>
            <w:r w:rsidR="006964D3">
              <w:rPr>
                <w:szCs w:val="20"/>
                <w:lang w:val="en-US"/>
              </w:rPr>
              <w:t>.</w:t>
            </w:r>
          </w:p>
        </w:tc>
      </w:tr>
      <w:tr w:rsidR="00256E86" w:rsidRPr="00050476" w14:paraId="4B2BF260" w14:textId="77777777" w:rsidTr="002C793C">
        <w:tc>
          <w:tcPr>
            <w:tcW w:w="2981" w:type="dxa"/>
            <w:tcBorders>
              <w:top w:val="nil"/>
              <w:left w:val="nil"/>
              <w:bottom w:val="nil"/>
              <w:right w:val="nil"/>
            </w:tcBorders>
          </w:tcPr>
          <w:p w14:paraId="51FCF7B4" w14:textId="77777777" w:rsidR="00256E86" w:rsidRDefault="00256E86" w:rsidP="002C793C">
            <w:pPr>
              <w:tabs>
                <w:tab w:val="left" w:pos="115"/>
              </w:tabs>
              <w:spacing w:after="45"/>
              <w:ind w:left="115" w:right="125"/>
              <w:rPr>
                <w:i/>
                <w:iCs/>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70B78310" w14:textId="3F82B6E5" w:rsidR="00256E86" w:rsidRDefault="00256E86" w:rsidP="002C793C">
            <w:pPr>
              <w:tabs>
                <w:tab w:val="left" w:pos="115"/>
              </w:tabs>
              <w:spacing w:after="45"/>
              <w:ind w:left="115" w:right="125"/>
              <w:rPr>
                <w:szCs w:val="20"/>
                <w:lang w:val="en-US"/>
              </w:rPr>
            </w:pPr>
            <w:r>
              <w:rPr>
                <w:szCs w:val="20"/>
                <w:lang w:val="en-US"/>
              </w:rPr>
              <w:t>Specifies the RoseItemView being checked for a RoseItem</w:t>
            </w:r>
            <w:r w:rsidR="006964D3">
              <w:rPr>
                <w:szCs w:val="20"/>
                <w:lang w:val="en-US"/>
              </w:rPr>
              <w:t>.</w:t>
            </w:r>
          </w:p>
        </w:tc>
      </w:tr>
    </w:tbl>
    <w:p w14:paraId="041A4C6A" w14:textId="7D609CA7" w:rsidR="00256E86" w:rsidRPr="000728FC" w:rsidRDefault="00256E86" w:rsidP="00D54CF2">
      <w:pPr>
        <w:pStyle w:val="Heading5"/>
        <w:rPr>
          <w:lang w:val="en-US"/>
        </w:rPr>
      </w:pPr>
      <w:r w:rsidRPr="000728FC">
        <w:rPr>
          <w:lang w:val="en-US"/>
        </w:rPr>
        <w:t>HasParentView Method (RoseItemView)</w:t>
      </w:r>
    </w:p>
    <w:p w14:paraId="48B268A8"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7F65D0E4" w14:textId="77777777" w:rsidR="00256E86" w:rsidRPr="000728FC" w:rsidRDefault="00256E86" w:rsidP="00256E86">
      <w:pPr>
        <w:tabs>
          <w:tab w:val="left" w:pos="355"/>
        </w:tabs>
        <w:spacing w:after="45"/>
        <w:ind w:left="355" w:right="125"/>
        <w:rPr>
          <w:szCs w:val="20"/>
          <w:lang w:val="en-US"/>
        </w:rPr>
      </w:pPr>
      <w:r w:rsidRPr="000728FC">
        <w:rPr>
          <w:szCs w:val="20"/>
          <w:lang w:val="en-US"/>
        </w:rPr>
        <w:t>This function indicates whether the RoseItemView belongs to another RoseItemView.</w:t>
      </w:r>
    </w:p>
    <w:p w14:paraId="000BAF32" w14:textId="77777777" w:rsidR="00256E86" w:rsidRPr="000728FC" w:rsidRDefault="00256E86" w:rsidP="00256E86">
      <w:pPr>
        <w:tabs>
          <w:tab w:val="left" w:pos="265"/>
        </w:tabs>
        <w:spacing w:after="45"/>
        <w:ind w:left="265" w:right="125"/>
        <w:rPr>
          <w:b/>
          <w:bCs/>
          <w:szCs w:val="20"/>
          <w:lang w:val="en-US"/>
        </w:rPr>
      </w:pPr>
    </w:p>
    <w:p w14:paraId="5B4CC816" w14:textId="77777777" w:rsidR="00256E86" w:rsidRDefault="00256E86" w:rsidP="00256E86">
      <w:pPr>
        <w:tabs>
          <w:tab w:val="left" w:pos="115"/>
        </w:tabs>
        <w:spacing w:after="45"/>
        <w:ind w:left="115" w:right="125"/>
        <w:rPr>
          <w:b/>
          <w:bCs/>
          <w:szCs w:val="20"/>
        </w:rPr>
      </w:pPr>
      <w:r>
        <w:rPr>
          <w:b/>
          <w:bCs/>
          <w:szCs w:val="20"/>
        </w:rPr>
        <w:t>Syntax</w:t>
      </w:r>
    </w:p>
    <w:p w14:paraId="2BA4D34E" w14:textId="77777777" w:rsidR="00256E86" w:rsidRDefault="00256E86" w:rsidP="00256E86">
      <w:pPr>
        <w:tabs>
          <w:tab w:val="left" w:pos="115"/>
        </w:tabs>
        <w:spacing w:after="45"/>
        <w:ind w:left="115" w:right="125" w:firstLine="265"/>
        <w:rPr>
          <w:szCs w:val="20"/>
        </w:rPr>
      </w:pPr>
      <w:r>
        <w:rPr>
          <w:i/>
          <w:iCs/>
          <w:szCs w:val="20"/>
        </w:rPr>
        <w:t>HasParentView = theRoseItemView.</w:t>
      </w:r>
      <w:r>
        <w:rPr>
          <w:szCs w:val="20"/>
        </w:rPr>
        <w:t>HasParentView</w:t>
      </w:r>
      <w:r>
        <w:rPr>
          <w:i/>
          <w:iCs/>
          <w:szCs w:val="20"/>
        </w:rPr>
        <w:t xml:space="preserve"> ()</w:t>
      </w:r>
    </w:p>
    <w:p w14:paraId="6D4B1A3F"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69EF7B81" w14:textId="77777777" w:rsidTr="002C793C">
        <w:tc>
          <w:tcPr>
            <w:tcW w:w="2981" w:type="dxa"/>
            <w:tcBorders>
              <w:top w:val="nil"/>
              <w:left w:val="nil"/>
              <w:bottom w:val="nil"/>
              <w:right w:val="nil"/>
            </w:tcBorders>
          </w:tcPr>
          <w:p w14:paraId="753AC497" w14:textId="77777777" w:rsidR="00256E86" w:rsidRDefault="00256E86"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A94CFA9" w14:textId="77777777" w:rsidR="00256E86" w:rsidRDefault="00256E86" w:rsidP="002C793C">
            <w:pPr>
              <w:tabs>
                <w:tab w:val="left" w:pos="115"/>
              </w:tabs>
              <w:spacing w:after="45"/>
              <w:ind w:left="115" w:right="125"/>
              <w:rPr>
                <w:szCs w:val="20"/>
              </w:rPr>
            </w:pPr>
            <w:r>
              <w:rPr>
                <w:b/>
                <w:bCs/>
                <w:szCs w:val="20"/>
              </w:rPr>
              <w:t>Description</w:t>
            </w:r>
          </w:p>
        </w:tc>
      </w:tr>
      <w:tr w:rsidR="00256E86" w:rsidRPr="00050476" w14:paraId="3CFF0694" w14:textId="77777777" w:rsidTr="002C793C">
        <w:tc>
          <w:tcPr>
            <w:tcW w:w="2981" w:type="dxa"/>
            <w:tcBorders>
              <w:top w:val="nil"/>
              <w:left w:val="nil"/>
              <w:bottom w:val="nil"/>
              <w:right w:val="nil"/>
            </w:tcBorders>
          </w:tcPr>
          <w:p w14:paraId="23620065" w14:textId="77777777" w:rsidR="00256E86" w:rsidRDefault="00256E86" w:rsidP="002C793C">
            <w:pPr>
              <w:tabs>
                <w:tab w:val="left" w:pos="115"/>
              </w:tabs>
              <w:spacing w:after="45"/>
              <w:ind w:left="115" w:right="125"/>
              <w:rPr>
                <w:szCs w:val="20"/>
              </w:rPr>
            </w:pPr>
            <w:r>
              <w:rPr>
                <w:i/>
                <w:iCs/>
                <w:szCs w:val="20"/>
              </w:rPr>
              <w:t xml:space="preserve">HasParentView </w:t>
            </w:r>
            <w:r>
              <w:rPr>
                <w:szCs w:val="20"/>
              </w:rPr>
              <w:t>As Boolean</w:t>
            </w:r>
          </w:p>
        </w:tc>
        <w:tc>
          <w:tcPr>
            <w:tcW w:w="5870" w:type="dxa"/>
            <w:tcBorders>
              <w:top w:val="nil"/>
              <w:left w:val="nil"/>
              <w:bottom w:val="nil"/>
              <w:right w:val="nil"/>
            </w:tcBorders>
          </w:tcPr>
          <w:p w14:paraId="01B5F830" w14:textId="14AF327B" w:rsidR="00256E86" w:rsidRDefault="00256E86" w:rsidP="002C793C">
            <w:pPr>
              <w:tabs>
                <w:tab w:val="left" w:pos="115"/>
              </w:tabs>
              <w:spacing w:after="45"/>
              <w:ind w:left="115" w:right="125"/>
              <w:rPr>
                <w:szCs w:val="20"/>
                <w:lang w:val="en-US"/>
              </w:rPr>
            </w:pPr>
            <w:r>
              <w:rPr>
                <w:szCs w:val="20"/>
                <w:lang w:val="en-US"/>
              </w:rPr>
              <w:t>Returns a value of True if the RoseItemView belongs to another RoseItemView</w:t>
            </w:r>
            <w:r w:rsidR="006964D3">
              <w:rPr>
                <w:szCs w:val="20"/>
                <w:lang w:val="en-US"/>
              </w:rPr>
              <w:t>.</w:t>
            </w:r>
          </w:p>
        </w:tc>
      </w:tr>
      <w:tr w:rsidR="00256E86" w:rsidRPr="00050476" w14:paraId="5683DEA0" w14:textId="77777777" w:rsidTr="002C793C">
        <w:tc>
          <w:tcPr>
            <w:tcW w:w="2981" w:type="dxa"/>
            <w:tcBorders>
              <w:top w:val="nil"/>
              <w:left w:val="nil"/>
              <w:bottom w:val="nil"/>
              <w:right w:val="nil"/>
            </w:tcBorders>
          </w:tcPr>
          <w:p w14:paraId="1EAC3E00" w14:textId="77777777" w:rsidR="00256E86" w:rsidRDefault="00256E86" w:rsidP="002C793C">
            <w:pPr>
              <w:tabs>
                <w:tab w:val="left" w:pos="115"/>
              </w:tabs>
              <w:spacing w:after="45"/>
              <w:ind w:left="115" w:right="125"/>
              <w:rPr>
                <w:i/>
                <w:iCs/>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50D35580" w14:textId="20305082" w:rsidR="00256E86" w:rsidRDefault="00256E86" w:rsidP="002C793C">
            <w:pPr>
              <w:tabs>
                <w:tab w:val="left" w:pos="115"/>
              </w:tabs>
              <w:spacing w:after="45"/>
              <w:ind w:left="115" w:right="125"/>
              <w:rPr>
                <w:szCs w:val="20"/>
                <w:lang w:val="en-US"/>
              </w:rPr>
            </w:pPr>
            <w:r>
              <w:rPr>
                <w:szCs w:val="20"/>
                <w:lang w:val="en-US"/>
              </w:rPr>
              <w:t>Specifies the RoseItemView being checked for a parent view</w:t>
            </w:r>
            <w:r w:rsidR="006964D3">
              <w:rPr>
                <w:szCs w:val="20"/>
                <w:lang w:val="en-US"/>
              </w:rPr>
              <w:t>.</w:t>
            </w:r>
          </w:p>
        </w:tc>
      </w:tr>
    </w:tbl>
    <w:p w14:paraId="1C0072C6" w14:textId="7E66AD52" w:rsidR="00256E86" w:rsidRPr="000728FC" w:rsidRDefault="00256E86" w:rsidP="00D54CF2">
      <w:pPr>
        <w:pStyle w:val="Heading5"/>
        <w:rPr>
          <w:lang w:val="en-US"/>
        </w:rPr>
      </w:pPr>
      <w:r w:rsidRPr="00D54CF2">
        <w:t>IsSelected</w:t>
      </w:r>
      <w:r w:rsidRPr="000728FC">
        <w:rPr>
          <w:lang w:val="en-US"/>
        </w:rPr>
        <w:t xml:space="preserve"> Method (RoseItemView)</w:t>
      </w:r>
    </w:p>
    <w:p w14:paraId="303C8F0D"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1E48B42D" w14:textId="77777777" w:rsidR="00256E86" w:rsidRPr="000728FC" w:rsidRDefault="00256E86" w:rsidP="00256E86">
      <w:pPr>
        <w:tabs>
          <w:tab w:val="left" w:pos="355"/>
        </w:tabs>
        <w:spacing w:after="45"/>
        <w:ind w:left="355" w:right="125"/>
        <w:rPr>
          <w:szCs w:val="20"/>
          <w:lang w:val="en-US"/>
        </w:rPr>
      </w:pPr>
      <w:r w:rsidRPr="000728FC">
        <w:rPr>
          <w:szCs w:val="20"/>
          <w:lang w:val="en-US"/>
        </w:rPr>
        <w:t>This function indicates whether the RoseItemView is currently selected in the diagram.</w:t>
      </w:r>
    </w:p>
    <w:p w14:paraId="6634DCA4" w14:textId="77777777" w:rsidR="00256E86" w:rsidRPr="000728FC" w:rsidRDefault="00256E86" w:rsidP="00256E86">
      <w:pPr>
        <w:tabs>
          <w:tab w:val="left" w:pos="265"/>
        </w:tabs>
        <w:spacing w:after="45"/>
        <w:ind w:left="265" w:right="125"/>
        <w:rPr>
          <w:b/>
          <w:bCs/>
          <w:szCs w:val="20"/>
          <w:lang w:val="en-US"/>
        </w:rPr>
      </w:pPr>
    </w:p>
    <w:p w14:paraId="1501658F" w14:textId="77777777" w:rsidR="00256E86" w:rsidRDefault="00256E86" w:rsidP="00256E86">
      <w:pPr>
        <w:tabs>
          <w:tab w:val="left" w:pos="115"/>
        </w:tabs>
        <w:spacing w:after="45"/>
        <w:ind w:left="115" w:right="125"/>
        <w:rPr>
          <w:b/>
          <w:bCs/>
          <w:szCs w:val="20"/>
        </w:rPr>
      </w:pPr>
      <w:r>
        <w:rPr>
          <w:b/>
          <w:bCs/>
          <w:szCs w:val="20"/>
        </w:rPr>
        <w:t>Syntax</w:t>
      </w:r>
    </w:p>
    <w:p w14:paraId="71A1DA97" w14:textId="77777777" w:rsidR="00256E86" w:rsidRDefault="00256E86" w:rsidP="00256E86">
      <w:pPr>
        <w:tabs>
          <w:tab w:val="left" w:pos="115"/>
        </w:tabs>
        <w:spacing w:after="45"/>
        <w:ind w:left="115" w:right="125" w:firstLine="265"/>
        <w:rPr>
          <w:szCs w:val="20"/>
        </w:rPr>
      </w:pPr>
      <w:r>
        <w:rPr>
          <w:i/>
          <w:iCs/>
          <w:szCs w:val="20"/>
        </w:rPr>
        <w:t>IsSelected = theRoseItemView.</w:t>
      </w:r>
      <w:r>
        <w:rPr>
          <w:szCs w:val="20"/>
        </w:rPr>
        <w:t>IsSelected</w:t>
      </w:r>
      <w:r>
        <w:rPr>
          <w:i/>
          <w:iCs/>
          <w:szCs w:val="20"/>
        </w:rPr>
        <w:t xml:space="preserve"> ()</w:t>
      </w:r>
    </w:p>
    <w:p w14:paraId="694BC32C"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7DFD11CB" w14:textId="77777777" w:rsidTr="002C793C">
        <w:tc>
          <w:tcPr>
            <w:tcW w:w="2981" w:type="dxa"/>
            <w:tcBorders>
              <w:top w:val="nil"/>
              <w:left w:val="nil"/>
              <w:bottom w:val="nil"/>
              <w:right w:val="nil"/>
            </w:tcBorders>
          </w:tcPr>
          <w:p w14:paraId="1A8B539E" w14:textId="77777777" w:rsidR="00256E86" w:rsidRDefault="00256E86"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E1385B3" w14:textId="77777777" w:rsidR="00256E86" w:rsidRDefault="00256E86" w:rsidP="002C793C">
            <w:pPr>
              <w:tabs>
                <w:tab w:val="left" w:pos="115"/>
              </w:tabs>
              <w:spacing w:after="45"/>
              <w:ind w:left="115" w:right="125"/>
              <w:rPr>
                <w:szCs w:val="20"/>
              </w:rPr>
            </w:pPr>
            <w:r>
              <w:rPr>
                <w:b/>
                <w:bCs/>
                <w:szCs w:val="20"/>
              </w:rPr>
              <w:t>Description</w:t>
            </w:r>
          </w:p>
        </w:tc>
      </w:tr>
      <w:tr w:rsidR="00256E86" w:rsidRPr="00050476" w14:paraId="740240B5" w14:textId="77777777" w:rsidTr="002C793C">
        <w:tc>
          <w:tcPr>
            <w:tcW w:w="2981" w:type="dxa"/>
            <w:tcBorders>
              <w:top w:val="nil"/>
              <w:left w:val="nil"/>
              <w:bottom w:val="nil"/>
              <w:right w:val="nil"/>
            </w:tcBorders>
          </w:tcPr>
          <w:p w14:paraId="70A09CFE" w14:textId="77777777" w:rsidR="00256E86" w:rsidRDefault="00256E86" w:rsidP="002C793C">
            <w:pPr>
              <w:tabs>
                <w:tab w:val="left" w:pos="115"/>
              </w:tabs>
              <w:spacing w:after="45"/>
              <w:ind w:left="115" w:right="125"/>
              <w:rPr>
                <w:szCs w:val="20"/>
              </w:rPr>
            </w:pPr>
            <w:r>
              <w:rPr>
                <w:i/>
                <w:iCs/>
                <w:szCs w:val="20"/>
              </w:rPr>
              <w:t xml:space="preserve">IsSelected </w:t>
            </w:r>
            <w:r>
              <w:rPr>
                <w:szCs w:val="20"/>
              </w:rPr>
              <w:t>As Boolean</w:t>
            </w:r>
          </w:p>
        </w:tc>
        <w:tc>
          <w:tcPr>
            <w:tcW w:w="5870" w:type="dxa"/>
            <w:tcBorders>
              <w:top w:val="nil"/>
              <w:left w:val="nil"/>
              <w:bottom w:val="nil"/>
              <w:right w:val="nil"/>
            </w:tcBorders>
          </w:tcPr>
          <w:p w14:paraId="5CB3AD0A" w14:textId="788D4B10" w:rsidR="00256E86" w:rsidRDefault="00256E86" w:rsidP="002C793C">
            <w:pPr>
              <w:tabs>
                <w:tab w:val="left" w:pos="115"/>
              </w:tabs>
              <w:spacing w:after="45"/>
              <w:ind w:left="115" w:right="125"/>
              <w:rPr>
                <w:szCs w:val="20"/>
                <w:lang w:val="en-US"/>
              </w:rPr>
            </w:pPr>
            <w:r>
              <w:rPr>
                <w:szCs w:val="20"/>
                <w:lang w:val="en-US"/>
              </w:rPr>
              <w:t>Returns a value of True if the RoseItemView is currently selected in the diagram</w:t>
            </w:r>
            <w:r w:rsidR="006964D3">
              <w:rPr>
                <w:szCs w:val="20"/>
                <w:lang w:val="en-US"/>
              </w:rPr>
              <w:t>.</w:t>
            </w:r>
          </w:p>
        </w:tc>
      </w:tr>
      <w:tr w:rsidR="00256E86" w:rsidRPr="00050476" w14:paraId="0A05467E" w14:textId="77777777" w:rsidTr="002C793C">
        <w:tc>
          <w:tcPr>
            <w:tcW w:w="2981" w:type="dxa"/>
            <w:tcBorders>
              <w:top w:val="nil"/>
              <w:left w:val="nil"/>
              <w:bottom w:val="nil"/>
              <w:right w:val="nil"/>
            </w:tcBorders>
          </w:tcPr>
          <w:p w14:paraId="1579450F" w14:textId="77777777" w:rsidR="00256E86" w:rsidRDefault="00256E86" w:rsidP="002C793C">
            <w:pPr>
              <w:tabs>
                <w:tab w:val="left" w:pos="115"/>
              </w:tabs>
              <w:spacing w:after="45"/>
              <w:ind w:left="115" w:right="125"/>
              <w:rPr>
                <w:i/>
                <w:iCs/>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685B1A1A" w14:textId="5F859BB9" w:rsidR="00256E86" w:rsidRDefault="00256E86" w:rsidP="002C793C">
            <w:pPr>
              <w:tabs>
                <w:tab w:val="left" w:pos="115"/>
              </w:tabs>
              <w:spacing w:after="45"/>
              <w:ind w:left="115" w:right="125"/>
              <w:rPr>
                <w:szCs w:val="20"/>
                <w:lang w:val="en-US"/>
              </w:rPr>
            </w:pPr>
            <w:r>
              <w:rPr>
                <w:szCs w:val="20"/>
                <w:lang w:val="en-US"/>
              </w:rPr>
              <w:t>Specifies the RoseItemView being checked for in the diagram</w:t>
            </w:r>
            <w:r w:rsidR="006964D3">
              <w:rPr>
                <w:szCs w:val="20"/>
                <w:lang w:val="en-US"/>
              </w:rPr>
              <w:t>.</w:t>
            </w:r>
          </w:p>
        </w:tc>
      </w:tr>
    </w:tbl>
    <w:p w14:paraId="076E0A99" w14:textId="44143054" w:rsidR="00256E86" w:rsidRPr="000728FC" w:rsidRDefault="00256E86" w:rsidP="00D54CF2">
      <w:pPr>
        <w:pStyle w:val="Heading5"/>
        <w:rPr>
          <w:lang w:val="en-US"/>
        </w:rPr>
      </w:pPr>
      <w:r w:rsidRPr="00D54CF2">
        <w:t>PointInView</w:t>
      </w:r>
      <w:r w:rsidRPr="000728FC">
        <w:rPr>
          <w:lang w:val="en-US"/>
        </w:rPr>
        <w:t xml:space="preserve"> Method (RoseItemView)</w:t>
      </w:r>
    </w:p>
    <w:p w14:paraId="04F76420"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21C8C7DD" w14:textId="23B3EC3D" w:rsidR="00256E86" w:rsidRPr="000728FC" w:rsidRDefault="00256E86" w:rsidP="00256E86">
      <w:pPr>
        <w:tabs>
          <w:tab w:val="left" w:pos="355"/>
        </w:tabs>
        <w:spacing w:after="45"/>
        <w:ind w:left="355" w:right="125"/>
        <w:rPr>
          <w:szCs w:val="20"/>
          <w:lang w:val="en-US"/>
        </w:rPr>
      </w:pPr>
      <w:r w:rsidRPr="000728FC">
        <w:rPr>
          <w:szCs w:val="20"/>
          <w:lang w:val="en-US"/>
        </w:rPr>
        <w:t>This function determines whether a given x,y coordinate lies within the specified RoseItemView</w:t>
      </w:r>
      <w:r w:rsidR="006964D3">
        <w:rPr>
          <w:szCs w:val="20"/>
          <w:lang w:val="en-US"/>
        </w:rPr>
        <w:t>.</w:t>
      </w:r>
    </w:p>
    <w:p w14:paraId="2EA83184" w14:textId="77777777" w:rsidR="00256E86" w:rsidRPr="000728FC" w:rsidRDefault="00256E86" w:rsidP="00256E86">
      <w:pPr>
        <w:tabs>
          <w:tab w:val="left" w:pos="265"/>
        </w:tabs>
        <w:spacing w:after="45"/>
        <w:ind w:left="265" w:right="125"/>
        <w:rPr>
          <w:b/>
          <w:bCs/>
          <w:szCs w:val="20"/>
          <w:lang w:val="en-US"/>
        </w:rPr>
      </w:pPr>
    </w:p>
    <w:p w14:paraId="058072B1" w14:textId="77777777" w:rsidR="00256E86" w:rsidRDefault="00256E86" w:rsidP="00256E86">
      <w:pPr>
        <w:tabs>
          <w:tab w:val="left" w:pos="115"/>
        </w:tabs>
        <w:spacing w:after="45"/>
        <w:ind w:left="115" w:right="125"/>
        <w:rPr>
          <w:b/>
          <w:bCs/>
          <w:szCs w:val="20"/>
        </w:rPr>
      </w:pPr>
      <w:r>
        <w:rPr>
          <w:b/>
          <w:bCs/>
          <w:szCs w:val="20"/>
        </w:rPr>
        <w:t>Syntax</w:t>
      </w:r>
    </w:p>
    <w:p w14:paraId="2BBCACB2" w14:textId="77777777" w:rsidR="00256E86" w:rsidRDefault="00256E86" w:rsidP="00256E86">
      <w:pPr>
        <w:tabs>
          <w:tab w:val="left" w:pos="115"/>
        </w:tabs>
        <w:spacing w:after="45"/>
        <w:ind w:left="115" w:right="125" w:firstLine="265"/>
        <w:rPr>
          <w:szCs w:val="20"/>
        </w:rPr>
      </w:pPr>
      <w:r>
        <w:rPr>
          <w:i/>
          <w:iCs/>
          <w:szCs w:val="20"/>
        </w:rPr>
        <w:t>IsInView = theRoseItemView.</w:t>
      </w:r>
      <w:r>
        <w:rPr>
          <w:szCs w:val="20"/>
        </w:rPr>
        <w:t>PointInView</w:t>
      </w:r>
      <w:r>
        <w:rPr>
          <w:i/>
          <w:iCs/>
          <w:szCs w:val="20"/>
        </w:rPr>
        <w:t xml:space="preserve"> ()</w:t>
      </w:r>
    </w:p>
    <w:p w14:paraId="0039EB94"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545F4075" w14:textId="77777777" w:rsidTr="002C793C">
        <w:tc>
          <w:tcPr>
            <w:tcW w:w="2981" w:type="dxa"/>
            <w:tcBorders>
              <w:top w:val="nil"/>
              <w:left w:val="nil"/>
              <w:bottom w:val="nil"/>
              <w:right w:val="nil"/>
            </w:tcBorders>
          </w:tcPr>
          <w:p w14:paraId="490F481C" w14:textId="77777777" w:rsidR="00256E86" w:rsidRDefault="00256E86"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A4E2E9E" w14:textId="77777777" w:rsidR="00256E86" w:rsidRDefault="00256E86" w:rsidP="002C793C">
            <w:pPr>
              <w:tabs>
                <w:tab w:val="left" w:pos="115"/>
              </w:tabs>
              <w:spacing w:after="45"/>
              <w:ind w:left="115" w:right="125"/>
              <w:rPr>
                <w:szCs w:val="20"/>
              </w:rPr>
            </w:pPr>
            <w:r>
              <w:rPr>
                <w:b/>
                <w:bCs/>
                <w:szCs w:val="20"/>
              </w:rPr>
              <w:t>Description</w:t>
            </w:r>
          </w:p>
        </w:tc>
      </w:tr>
      <w:tr w:rsidR="00256E86" w:rsidRPr="00050476" w14:paraId="46F98E83" w14:textId="77777777" w:rsidTr="002C793C">
        <w:tc>
          <w:tcPr>
            <w:tcW w:w="2981" w:type="dxa"/>
            <w:tcBorders>
              <w:top w:val="nil"/>
              <w:left w:val="nil"/>
              <w:bottom w:val="nil"/>
              <w:right w:val="nil"/>
            </w:tcBorders>
          </w:tcPr>
          <w:p w14:paraId="6538B945" w14:textId="77777777" w:rsidR="00256E86" w:rsidRDefault="00256E86" w:rsidP="002C793C">
            <w:pPr>
              <w:tabs>
                <w:tab w:val="left" w:pos="115"/>
              </w:tabs>
              <w:spacing w:after="45"/>
              <w:ind w:left="115" w:right="125"/>
              <w:rPr>
                <w:szCs w:val="20"/>
              </w:rPr>
            </w:pPr>
            <w:r>
              <w:rPr>
                <w:i/>
                <w:iCs/>
                <w:szCs w:val="20"/>
              </w:rPr>
              <w:t xml:space="preserve">IsInView </w:t>
            </w:r>
            <w:r>
              <w:rPr>
                <w:szCs w:val="20"/>
              </w:rPr>
              <w:t>As Boolean</w:t>
            </w:r>
          </w:p>
        </w:tc>
        <w:tc>
          <w:tcPr>
            <w:tcW w:w="5870" w:type="dxa"/>
            <w:tcBorders>
              <w:top w:val="nil"/>
              <w:left w:val="nil"/>
              <w:bottom w:val="nil"/>
              <w:right w:val="nil"/>
            </w:tcBorders>
          </w:tcPr>
          <w:p w14:paraId="4C287411" w14:textId="487AA671" w:rsidR="00256E86" w:rsidRDefault="00256E86" w:rsidP="002C793C">
            <w:pPr>
              <w:tabs>
                <w:tab w:val="left" w:pos="115"/>
              </w:tabs>
              <w:spacing w:after="45"/>
              <w:ind w:left="115" w:right="125"/>
              <w:rPr>
                <w:szCs w:val="20"/>
                <w:lang w:val="en-US"/>
              </w:rPr>
            </w:pPr>
            <w:r>
              <w:rPr>
                <w:szCs w:val="20"/>
                <w:lang w:val="en-US"/>
              </w:rPr>
              <w:t>Returns a value of True if the given x,y coordinate lies within the specified RoseItemView</w:t>
            </w:r>
            <w:r w:rsidR="006964D3">
              <w:rPr>
                <w:szCs w:val="20"/>
                <w:lang w:val="en-US"/>
              </w:rPr>
              <w:t>.</w:t>
            </w:r>
          </w:p>
        </w:tc>
      </w:tr>
      <w:tr w:rsidR="00256E86" w:rsidRPr="00050476" w14:paraId="640ED9EB" w14:textId="77777777" w:rsidTr="002C793C">
        <w:tc>
          <w:tcPr>
            <w:tcW w:w="2981" w:type="dxa"/>
            <w:tcBorders>
              <w:top w:val="nil"/>
              <w:left w:val="nil"/>
              <w:bottom w:val="nil"/>
              <w:right w:val="nil"/>
            </w:tcBorders>
          </w:tcPr>
          <w:p w14:paraId="6EDD055D" w14:textId="77777777" w:rsidR="00256E86" w:rsidRDefault="00256E86" w:rsidP="002C793C">
            <w:pPr>
              <w:tabs>
                <w:tab w:val="left" w:pos="115"/>
              </w:tabs>
              <w:spacing w:after="45"/>
              <w:ind w:left="115" w:right="125"/>
              <w:rPr>
                <w:i/>
                <w:iCs/>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3023AF75" w14:textId="2450256E" w:rsidR="00256E86" w:rsidRDefault="00256E86" w:rsidP="002C793C">
            <w:pPr>
              <w:tabs>
                <w:tab w:val="left" w:pos="115"/>
              </w:tabs>
              <w:spacing w:after="45"/>
              <w:ind w:left="115" w:right="125"/>
              <w:rPr>
                <w:szCs w:val="20"/>
                <w:lang w:val="en-US"/>
              </w:rPr>
            </w:pPr>
            <w:r>
              <w:rPr>
                <w:szCs w:val="20"/>
                <w:lang w:val="en-US"/>
              </w:rPr>
              <w:t>Specifies the RoseItemView being checked for a RoseItem</w:t>
            </w:r>
            <w:r w:rsidR="006964D3">
              <w:rPr>
                <w:szCs w:val="20"/>
                <w:lang w:val="en-US"/>
              </w:rPr>
              <w:t>.</w:t>
            </w:r>
          </w:p>
        </w:tc>
      </w:tr>
    </w:tbl>
    <w:p w14:paraId="0CB1C2FD" w14:textId="558EE500" w:rsidR="00256E86" w:rsidRPr="000728FC" w:rsidRDefault="00256E86" w:rsidP="00D54CF2">
      <w:pPr>
        <w:pStyle w:val="Heading5"/>
        <w:rPr>
          <w:lang w:val="en-US"/>
        </w:rPr>
      </w:pPr>
      <w:r w:rsidRPr="00D54CF2">
        <w:t>SetSelected</w:t>
      </w:r>
      <w:r w:rsidRPr="000728FC">
        <w:rPr>
          <w:lang w:val="en-US"/>
        </w:rPr>
        <w:t xml:space="preserve"> Method (RoseItemView)</w:t>
      </w:r>
    </w:p>
    <w:p w14:paraId="4BA20AA5"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227F33AF" w14:textId="31B8A169" w:rsidR="00256E86" w:rsidRPr="000728FC" w:rsidRDefault="00256E86" w:rsidP="00256E86">
      <w:pPr>
        <w:tabs>
          <w:tab w:val="left" w:pos="355"/>
        </w:tabs>
        <w:spacing w:after="45"/>
        <w:ind w:left="355" w:right="125"/>
        <w:rPr>
          <w:szCs w:val="20"/>
          <w:lang w:val="en-US"/>
        </w:rPr>
      </w:pPr>
      <w:r w:rsidRPr="000728FC">
        <w:rPr>
          <w:szCs w:val="20"/>
          <w:lang w:val="en-US"/>
        </w:rPr>
        <w:t>This subroutine selects the given RoseItemView in the diagram.</w:t>
      </w:r>
    </w:p>
    <w:p w14:paraId="04EE8EF4" w14:textId="77777777" w:rsidR="00256E86" w:rsidRPr="000728FC" w:rsidRDefault="00256E86" w:rsidP="00256E86">
      <w:pPr>
        <w:tabs>
          <w:tab w:val="left" w:pos="265"/>
        </w:tabs>
        <w:spacing w:after="45"/>
        <w:ind w:left="265" w:right="125"/>
        <w:rPr>
          <w:b/>
          <w:bCs/>
          <w:szCs w:val="20"/>
          <w:lang w:val="en-US"/>
        </w:rPr>
      </w:pPr>
    </w:p>
    <w:p w14:paraId="4EEED9F7" w14:textId="77777777" w:rsidR="00256E86" w:rsidRDefault="00256E86" w:rsidP="00256E86">
      <w:pPr>
        <w:tabs>
          <w:tab w:val="left" w:pos="115"/>
        </w:tabs>
        <w:spacing w:after="45"/>
        <w:ind w:left="115" w:right="125"/>
        <w:rPr>
          <w:b/>
          <w:bCs/>
          <w:szCs w:val="20"/>
        </w:rPr>
      </w:pPr>
      <w:r>
        <w:rPr>
          <w:b/>
          <w:bCs/>
          <w:szCs w:val="20"/>
        </w:rPr>
        <w:t>Syntax</w:t>
      </w:r>
    </w:p>
    <w:p w14:paraId="3C2CC2D4" w14:textId="77777777" w:rsidR="00256E86" w:rsidRDefault="00256E86" w:rsidP="00256E86">
      <w:pPr>
        <w:tabs>
          <w:tab w:val="left" w:pos="115"/>
        </w:tabs>
        <w:spacing w:after="45"/>
        <w:ind w:left="115" w:right="125" w:firstLine="265"/>
        <w:rPr>
          <w:szCs w:val="20"/>
        </w:rPr>
      </w:pPr>
      <w:r>
        <w:rPr>
          <w:i/>
          <w:iCs/>
          <w:szCs w:val="20"/>
        </w:rPr>
        <w:t>theRoseItemView.</w:t>
      </w:r>
      <w:r>
        <w:rPr>
          <w:szCs w:val="20"/>
        </w:rPr>
        <w:t xml:space="preserve">SetSelected </w:t>
      </w:r>
      <w:r>
        <w:rPr>
          <w:i/>
          <w:iCs/>
          <w:szCs w:val="20"/>
        </w:rPr>
        <w:t>Selected</w:t>
      </w:r>
    </w:p>
    <w:p w14:paraId="1C3B20A6"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264164F8" w14:textId="77777777" w:rsidTr="002C793C">
        <w:tc>
          <w:tcPr>
            <w:tcW w:w="2981" w:type="dxa"/>
            <w:tcBorders>
              <w:top w:val="nil"/>
              <w:left w:val="nil"/>
              <w:bottom w:val="nil"/>
              <w:right w:val="nil"/>
            </w:tcBorders>
          </w:tcPr>
          <w:p w14:paraId="23604DC8" w14:textId="77777777" w:rsidR="00256E86" w:rsidRDefault="00256E86"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094C474" w14:textId="77777777" w:rsidR="00256E86" w:rsidRDefault="00256E86" w:rsidP="002C793C">
            <w:pPr>
              <w:tabs>
                <w:tab w:val="left" w:pos="115"/>
              </w:tabs>
              <w:spacing w:after="45"/>
              <w:ind w:left="115" w:right="125"/>
              <w:rPr>
                <w:szCs w:val="20"/>
              </w:rPr>
            </w:pPr>
            <w:r>
              <w:rPr>
                <w:b/>
                <w:bCs/>
                <w:szCs w:val="20"/>
              </w:rPr>
              <w:t>Description</w:t>
            </w:r>
          </w:p>
        </w:tc>
      </w:tr>
      <w:tr w:rsidR="00256E86" w14:paraId="5FFF75B2" w14:textId="77777777" w:rsidTr="002C793C">
        <w:tc>
          <w:tcPr>
            <w:tcW w:w="2981" w:type="dxa"/>
            <w:tcBorders>
              <w:top w:val="nil"/>
              <w:left w:val="nil"/>
              <w:bottom w:val="nil"/>
              <w:right w:val="nil"/>
            </w:tcBorders>
          </w:tcPr>
          <w:p w14:paraId="35CB34DE" w14:textId="77777777" w:rsidR="00256E86" w:rsidRDefault="00256E86" w:rsidP="002C793C">
            <w:pPr>
              <w:tabs>
                <w:tab w:val="left" w:pos="115"/>
              </w:tabs>
              <w:spacing w:after="45"/>
              <w:ind w:left="115" w:right="125"/>
              <w:rPr>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4FB7FA05" w14:textId="131518AE" w:rsidR="00256E86" w:rsidRPr="006964D3" w:rsidRDefault="00256E86" w:rsidP="002C793C">
            <w:pPr>
              <w:tabs>
                <w:tab w:val="left" w:pos="115"/>
              </w:tabs>
              <w:spacing w:after="45"/>
              <w:ind w:left="115" w:right="125"/>
              <w:rPr>
                <w:szCs w:val="20"/>
                <w:lang w:val="en-US"/>
              </w:rPr>
            </w:pPr>
            <w:r>
              <w:rPr>
                <w:szCs w:val="20"/>
              </w:rPr>
              <w:t>RoseItemView to select</w:t>
            </w:r>
            <w:r w:rsidR="006964D3">
              <w:rPr>
                <w:szCs w:val="20"/>
                <w:lang w:val="en-US"/>
              </w:rPr>
              <w:t>.</w:t>
            </w:r>
          </w:p>
        </w:tc>
      </w:tr>
      <w:tr w:rsidR="00256E86" w:rsidRPr="00050476" w14:paraId="17AF910E" w14:textId="77777777" w:rsidTr="002C793C">
        <w:tc>
          <w:tcPr>
            <w:tcW w:w="2981" w:type="dxa"/>
            <w:tcBorders>
              <w:top w:val="nil"/>
              <w:left w:val="nil"/>
              <w:bottom w:val="nil"/>
              <w:right w:val="nil"/>
            </w:tcBorders>
          </w:tcPr>
          <w:p w14:paraId="66530C5F" w14:textId="77777777" w:rsidR="00256E86" w:rsidRDefault="00256E86" w:rsidP="002C793C">
            <w:pPr>
              <w:tabs>
                <w:tab w:val="left" w:pos="115"/>
              </w:tabs>
              <w:spacing w:after="45"/>
              <w:ind w:left="115" w:right="125"/>
              <w:rPr>
                <w:i/>
                <w:iCs/>
                <w:szCs w:val="20"/>
              </w:rPr>
            </w:pPr>
            <w:r>
              <w:rPr>
                <w:i/>
                <w:iCs/>
                <w:szCs w:val="20"/>
              </w:rPr>
              <w:t xml:space="preserve">Selected </w:t>
            </w:r>
            <w:r>
              <w:rPr>
                <w:szCs w:val="20"/>
              </w:rPr>
              <w:t>As Boolean</w:t>
            </w:r>
          </w:p>
        </w:tc>
        <w:tc>
          <w:tcPr>
            <w:tcW w:w="5870" w:type="dxa"/>
            <w:tcBorders>
              <w:top w:val="nil"/>
              <w:left w:val="nil"/>
              <w:bottom w:val="nil"/>
              <w:right w:val="nil"/>
            </w:tcBorders>
          </w:tcPr>
          <w:p w14:paraId="1B0E8922" w14:textId="2B609564" w:rsidR="00256E86" w:rsidRDefault="00256E86" w:rsidP="002C793C">
            <w:pPr>
              <w:tabs>
                <w:tab w:val="left" w:pos="115"/>
              </w:tabs>
              <w:spacing w:after="45"/>
              <w:ind w:left="115" w:right="125"/>
              <w:rPr>
                <w:szCs w:val="20"/>
                <w:lang w:val="en-US"/>
              </w:rPr>
            </w:pPr>
            <w:r>
              <w:rPr>
                <w:szCs w:val="20"/>
                <w:lang w:val="en-US"/>
              </w:rPr>
              <w:t>Set to True to select the RoseItemView in the diagram; set to False to deselect the RoseItemView in the diagram</w:t>
            </w:r>
            <w:r w:rsidR="006964D3">
              <w:rPr>
                <w:szCs w:val="20"/>
                <w:lang w:val="en-US"/>
              </w:rPr>
              <w:t>.</w:t>
            </w:r>
          </w:p>
        </w:tc>
      </w:tr>
    </w:tbl>
    <w:p w14:paraId="455C864D" w14:textId="65F40CB6" w:rsidR="00256E86" w:rsidRPr="000728FC" w:rsidRDefault="00256E86" w:rsidP="00D54CF2">
      <w:pPr>
        <w:pStyle w:val="Heading5"/>
        <w:rPr>
          <w:lang w:val="en-US"/>
        </w:rPr>
      </w:pPr>
      <w:r w:rsidRPr="00D54CF2">
        <w:t>SupportsFillColor</w:t>
      </w:r>
      <w:r w:rsidRPr="000728FC">
        <w:rPr>
          <w:lang w:val="en-US"/>
        </w:rPr>
        <w:t xml:space="preserve"> Method (RoseItemView)</w:t>
      </w:r>
    </w:p>
    <w:p w14:paraId="44726B25"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7485519D" w14:textId="246C227A" w:rsidR="00256E86" w:rsidRPr="000728FC" w:rsidRDefault="00256E86" w:rsidP="00256E86">
      <w:pPr>
        <w:tabs>
          <w:tab w:val="left" w:pos="355"/>
        </w:tabs>
        <w:spacing w:after="45"/>
        <w:ind w:left="355" w:right="125"/>
        <w:rPr>
          <w:szCs w:val="20"/>
          <w:lang w:val="en-US"/>
        </w:rPr>
      </w:pPr>
      <w:r w:rsidRPr="000728FC">
        <w:rPr>
          <w:szCs w:val="20"/>
          <w:lang w:val="en-US"/>
        </w:rPr>
        <w:t>This function causes the RoseItemView to support fill color, if the type of RoseItemView can support fill color.</w:t>
      </w:r>
      <w:r w:rsidR="0027686B">
        <w:rPr>
          <w:szCs w:val="20"/>
          <w:lang w:val="en-US"/>
        </w:rPr>
        <w:t xml:space="preserve"> </w:t>
      </w:r>
      <w:r w:rsidRPr="000728FC">
        <w:rPr>
          <w:szCs w:val="20"/>
          <w:lang w:val="en-US"/>
        </w:rPr>
        <w:t>For example, a RoseItemView that represents a class can use a fill color.</w:t>
      </w:r>
      <w:r w:rsidR="0027686B">
        <w:rPr>
          <w:szCs w:val="20"/>
          <w:lang w:val="en-US"/>
        </w:rPr>
        <w:t xml:space="preserve"> </w:t>
      </w:r>
      <w:r w:rsidRPr="000728FC">
        <w:rPr>
          <w:szCs w:val="20"/>
          <w:lang w:val="en-US"/>
        </w:rPr>
        <w:t xml:space="preserve">However, a RoseItemView that represents a relationship line, it cannot support fill color. (It can, however, support a </w:t>
      </w:r>
      <w:r w:rsidRPr="000728FC">
        <w:rPr>
          <w:color w:val="008000"/>
          <w:szCs w:val="20"/>
          <w:u w:val="double"/>
          <w:lang w:val="en-US"/>
        </w:rPr>
        <w:t>line color</w:t>
      </w:r>
      <w:r w:rsidRPr="000728FC">
        <w:rPr>
          <w:szCs w:val="20"/>
          <w:lang w:val="en-US"/>
        </w:rPr>
        <w:t>.)</w:t>
      </w:r>
    </w:p>
    <w:p w14:paraId="3998F8CF" w14:textId="77777777" w:rsidR="00256E86" w:rsidRPr="000728FC" w:rsidRDefault="00256E86" w:rsidP="00256E86">
      <w:pPr>
        <w:tabs>
          <w:tab w:val="left" w:pos="265"/>
        </w:tabs>
        <w:spacing w:after="45"/>
        <w:ind w:left="265" w:right="125"/>
        <w:rPr>
          <w:b/>
          <w:bCs/>
          <w:szCs w:val="20"/>
          <w:lang w:val="en-US"/>
        </w:rPr>
      </w:pPr>
    </w:p>
    <w:p w14:paraId="3C8DF1F2" w14:textId="77777777" w:rsidR="00256E86" w:rsidRPr="000728FC" w:rsidRDefault="00256E86" w:rsidP="00256E86">
      <w:pPr>
        <w:tabs>
          <w:tab w:val="left" w:pos="115"/>
        </w:tabs>
        <w:spacing w:after="45"/>
        <w:ind w:left="115" w:right="125"/>
        <w:rPr>
          <w:b/>
          <w:bCs/>
          <w:szCs w:val="20"/>
          <w:lang w:val="en-US"/>
        </w:rPr>
      </w:pPr>
      <w:r w:rsidRPr="000728FC">
        <w:rPr>
          <w:b/>
          <w:bCs/>
          <w:szCs w:val="20"/>
          <w:lang w:val="en-US"/>
        </w:rPr>
        <w:t>Syntax</w:t>
      </w:r>
    </w:p>
    <w:p w14:paraId="2C87951A" w14:textId="77777777" w:rsidR="00256E86" w:rsidRPr="000728FC" w:rsidRDefault="00256E86" w:rsidP="00256E86">
      <w:pPr>
        <w:tabs>
          <w:tab w:val="left" w:pos="115"/>
        </w:tabs>
        <w:spacing w:after="45"/>
        <w:ind w:left="115" w:right="125" w:firstLine="265"/>
        <w:rPr>
          <w:szCs w:val="20"/>
          <w:lang w:val="en-US"/>
        </w:rPr>
      </w:pPr>
      <w:r w:rsidRPr="000728FC">
        <w:rPr>
          <w:i/>
          <w:iCs/>
          <w:szCs w:val="20"/>
          <w:lang w:val="en-US"/>
        </w:rPr>
        <w:t>SupportsFill = theRoseItemView.</w:t>
      </w:r>
      <w:r w:rsidRPr="000728FC">
        <w:rPr>
          <w:szCs w:val="20"/>
          <w:lang w:val="en-US"/>
        </w:rPr>
        <w:t>SupportsFillColor</w:t>
      </w:r>
      <w:r w:rsidRPr="000728FC">
        <w:rPr>
          <w:i/>
          <w:iCs/>
          <w:szCs w:val="20"/>
          <w:lang w:val="en-US"/>
        </w:rPr>
        <w:t xml:space="preserve"> ()</w:t>
      </w:r>
    </w:p>
    <w:p w14:paraId="686FC528" w14:textId="77777777" w:rsidR="00256E86" w:rsidRPr="000728FC" w:rsidRDefault="00256E86" w:rsidP="00256E8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65D73B9F" w14:textId="77777777" w:rsidTr="002C793C">
        <w:tc>
          <w:tcPr>
            <w:tcW w:w="2981" w:type="dxa"/>
            <w:tcBorders>
              <w:top w:val="nil"/>
              <w:left w:val="nil"/>
              <w:bottom w:val="nil"/>
              <w:right w:val="nil"/>
            </w:tcBorders>
          </w:tcPr>
          <w:p w14:paraId="22EB9102" w14:textId="77777777" w:rsidR="00256E86" w:rsidRDefault="00256E86"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226CEC5" w14:textId="77777777" w:rsidR="00256E86" w:rsidRDefault="00256E86" w:rsidP="002C793C">
            <w:pPr>
              <w:tabs>
                <w:tab w:val="left" w:pos="115"/>
              </w:tabs>
              <w:spacing w:after="45"/>
              <w:ind w:left="115" w:right="125"/>
              <w:rPr>
                <w:szCs w:val="20"/>
              </w:rPr>
            </w:pPr>
            <w:r>
              <w:rPr>
                <w:b/>
                <w:bCs/>
                <w:szCs w:val="20"/>
              </w:rPr>
              <w:t>Description</w:t>
            </w:r>
          </w:p>
        </w:tc>
      </w:tr>
      <w:tr w:rsidR="00256E86" w:rsidRPr="00050476" w14:paraId="6B908775" w14:textId="77777777" w:rsidTr="002C793C">
        <w:tc>
          <w:tcPr>
            <w:tcW w:w="2981" w:type="dxa"/>
            <w:tcBorders>
              <w:top w:val="nil"/>
              <w:left w:val="nil"/>
              <w:bottom w:val="nil"/>
              <w:right w:val="nil"/>
            </w:tcBorders>
          </w:tcPr>
          <w:p w14:paraId="0D173DB9" w14:textId="77777777" w:rsidR="00256E86" w:rsidRDefault="00256E86" w:rsidP="002C793C">
            <w:pPr>
              <w:tabs>
                <w:tab w:val="left" w:pos="115"/>
              </w:tabs>
              <w:spacing w:after="45"/>
              <w:ind w:left="115" w:right="125"/>
              <w:rPr>
                <w:szCs w:val="20"/>
              </w:rPr>
            </w:pPr>
            <w:r>
              <w:rPr>
                <w:i/>
                <w:iCs/>
                <w:szCs w:val="20"/>
              </w:rPr>
              <w:t xml:space="preserve">SupportsFill </w:t>
            </w:r>
            <w:r>
              <w:rPr>
                <w:szCs w:val="20"/>
              </w:rPr>
              <w:t>As Boolean</w:t>
            </w:r>
          </w:p>
        </w:tc>
        <w:tc>
          <w:tcPr>
            <w:tcW w:w="5870" w:type="dxa"/>
            <w:tcBorders>
              <w:top w:val="nil"/>
              <w:left w:val="nil"/>
              <w:bottom w:val="nil"/>
              <w:right w:val="nil"/>
            </w:tcBorders>
          </w:tcPr>
          <w:p w14:paraId="4FA79874" w14:textId="334FF06D" w:rsidR="00256E86" w:rsidRDefault="00256E86" w:rsidP="002C793C">
            <w:pPr>
              <w:tabs>
                <w:tab w:val="left" w:pos="115"/>
              </w:tabs>
              <w:spacing w:after="45"/>
              <w:ind w:left="115" w:right="125"/>
              <w:rPr>
                <w:szCs w:val="20"/>
                <w:lang w:val="en-US"/>
              </w:rPr>
            </w:pPr>
            <w:r>
              <w:rPr>
                <w:szCs w:val="20"/>
                <w:lang w:val="en-US"/>
              </w:rPr>
              <w:t>Returns a value of True if the specified RoseItemView is to support a fill color</w:t>
            </w:r>
            <w:r w:rsidR="006964D3">
              <w:rPr>
                <w:szCs w:val="20"/>
                <w:lang w:val="en-US"/>
              </w:rPr>
              <w:t>.</w:t>
            </w:r>
          </w:p>
        </w:tc>
      </w:tr>
      <w:tr w:rsidR="00256E86" w:rsidRPr="00050476" w14:paraId="0003CBF8" w14:textId="77777777" w:rsidTr="002C793C">
        <w:tc>
          <w:tcPr>
            <w:tcW w:w="2981" w:type="dxa"/>
            <w:tcBorders>
              <w:top w:val="nil"/>
              <w:left w:val="nil"/>
              <w:bottom w:val="nil"/>
              <w:right w:val="nil"/>
            </w:tcBorders>
          </w:tcPr>
          <w:p w14:paraId="22A9943C" w14:textId="77777777" w:rsidR="00256E86" w:rsidRDefault="00256E86" w:rsidP="002C793C">
            <w:pPr>
              <w:tabs>
                <w:tab w:val="left" w:pos="115"/>
              </w:tabs>
              <w:spacing w:after="45"/>
              <w:ind w:left="115" w:right="125"/>
              <w:rPr>
                <w:i/>
                <w:iCs/>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5EA877AB" w14:textId="1CC749EF" w:rsidR="00256E86" w:rsidRDefault="00256E86" w:rsidP="002C793C">
            <w:pPr>
              <w:tabs>
                <w:tab w:val="left" w:pos="115"/>
              </w:tabs>
              <w:spacing w:after="45"/>
              <w:ind w:left="115" w:right="125"/>
              <w:rPr>
                <w:szCs w:val="20"/>
                <w:lang w:val="en-US"/>
              </w:rPr>
            </w:pPr>
            <w:r>
              <w:rPr>
                <w:szCs w:val="20"/>
                <w:lang w:val="en-US"/>
              </w:rPr>
              <w:t>Specifies the RoseItemView to support fill color</w:t>
            </w:r>
            <w:r w:rsidR="006964D3">
              <w:rPr>
                <w:szCs w:val="20"/>
                <w:lang w:val="en-US"/>
              </w:rPr>
              <w:t>.</w:t>
            </w:r>
          </w:p>
        </w:tc>
      </w:tr>
    </w:tbl>
    <w:p w14:paraId="2CB48B56" w14:textId="77777777" w:rsidR="00256E86" w:rsidRPr="000728FC" w:rsidRDefault="00256E86" w:rsidP="00256E86">
      <w:pPr>
        <w:tabs>
          <w:tab w:val="left" w:pos="115"/>
        </w:tabs>
        <w:spacing w:after="45"/>
        <w:ind w:left="115" w:right="125"/>
        <w:rPr>
          <w:szCs w:val="20"/>
          <w:lang w:val="en-US"/>
        </w:rPr>
      </w:pPr>
    </w:p>
    <w:p w14:paraId="25523C76" w14:textId="77777777" w:rsidR="00256E86" w:rsidRPr="000728FC" w:rsidRDefault="00256E86" w:rsidP="00256E86">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EE6307A" w14:textId="77777777" w:rsidR="00256E86" w:rsidRPr="000728FC" w:rsidRDefault="00256E86" w:rsidP="00256E86">
      <w:pPr>
        <w:tabs>
          <w:tab w:val="left" w:pos="355"/>
        </w:tabs>
        <w:spacing w:after="45"/>
        <w:ind w:left="355" w:right="125" w:hanging="175"/>
        <w:rPr>
          <w:szCs w:val="20"/>
          <w:lang w:val="en-US"/>
        </w:rPr>
      </w:pPr>
      <w:r w:rsidRPr="000728FC">
        <w:rPr>
          <w:color w:val="008000"/>
          <w:szCs w:val="20"/>
          <w:u w:val="double"/>
          <w:lang w:val="en-US"/>
        </w:rPr>
        <w:t>FillColor.Blue Property</w:t>
      </w:r>
      <w:r w:rsidRPr="000728FC">
        <w:rPr>
          <w:szCs w:val="20"/>
          <w:lang w:val="en-US"/>
        </w:rPr>
        <w:t xml:space="preserve"> </w:t>
      </w:r>
    </w:p>
    <w:p w14:paraId="3FDEA3F5" w14:textId="77777777" w:rsidR="00256E86" w:rsidRPr="000728FC" w:rsidRDefault="00256E86" w:rsidP="00256E86">
      <w:pPr>
        <w:tabs>
          <w:tab w:val="left" w:pos="355"/>
        </w:tabs>
        <w:spacing w:after="45"/>
        <w:ind w:left="355" w:right="125" w:hanging="175"/>
        <w:rPr>
          <w:szCs w:val="20"/>
          <w:lang w:val="en-US"/>
        </w:rPr>
      </w:pPr>
      <w:r w:rsidRPr="000728FC">
        <w:rPr>
          <w:color w:val="008000"/>
          <w:szCs w:val="20"/>
          <w:u w:val="double"/>
          <w:lang w:val="en-US"/>
        </w:rPr>
        <w:t>FillColor.Green Property</w:t>
      </w:r>
      <w:r w:rsidRPr="000728FC">
        <w:rPr>
          <w:szCs w:val="20"/>
          <w:lang w:val="en-US"/>
        </w:rPr>
        <w:t xml:space="preserve"> </w:t>
      </w:r>
    </w:p>
    <w:p w14:paraId="5B44B1E3" w14:textId="77777777" w:rsidR="00256E86" w:rsidRPr="000728FC" w:rsidRDefault="00256E86" w:rsidP="00256E86">
      <w:pPr>
        <w:tabs>
          <w:tab w:val="left" w:pos="355"/>
        </w:tabs>
        <w:spacing w:after="45"/>
        <w:ind w:left="355" w:right="125" w:hanging="175"/>
        <w:rPr>
          <w:szCs w:val="20"/>
          <w:lang w:val="en-US"/>
        </w:rPr>
      </w:pPr>
      <w:r w:rsidRPr="000728FC">
        <w:rPr>
          <w:color w:val="008000"/>
          <w:szCs w:val="20"/>
          <w:u w:val="double"/>
          <w:lang w:val="en-US"/>
        </w:rPr>
        <w:t>FillColor.Red Property</w:t>
      </w:r>
      <w:r w:rsidRPr="000728FC">
        <w:rPr>
          <w:szCs w:val="20"/>
          <w:lang w:val="en-US"/>
        </w:rPr>
        <w:t xml:space="preserve"> </w:t>
      </w:r>
    </w:p>
    <w:p w14:paraId="75694108" w14:textId="5E98888B" w:rsidR="00256E86" w:rsidRPr="000728FC" w:rsidRDefault="00256E86" w:rsidP="00D54CF2">
      <w:pPr>
        <w:pStyle w:val="Heading5"/>
        <w:rPr>
          <w:lang w:val="en-US"/>
        </w:rPr>
      </w:pPr>
      <w:r w:rsidRPr="00D54CF2">
        <w:t>SupportsLineColor</w:t>
      </w:r>
      <w:r w:rsidRPr="000728FC">
        <w:rPr>
          <w:lang w:val="en-US"/>
        </w:rPr>
        <w:t xml:space="preserve"> Method (RoseItemView)</w:t>
      </w:r>
    </w:p>
    <w:p w14:paraId="234850E9" w14:textId="77777777" w:rsidR="00256E86" w:rsidRPr="000728FC" w:rsidRDefault="00256E86" w:rsidP="00256E86">
      <w:pPr>
        <w:tabs>
          <w:tab w:val="left" w:pos="115"/>
        </w:tabs>
        <w:spacing w:after="45"/>
        <w:ind w:left="115" w:right="125"/>
        <w:rPr>
          <w:szCs w:val="20"/>
          <w:lang w:val="en-US"/>
        </w:rPr>
      </w:pPr>
      <w:r w:rsidRPr="000728FC">
        <w:rPr>
          <w:b/>
          <w:bCs/>
          <w:szCs w:val="20"/>
          <w:lang w:val="en-US"/>
        </w:rPr>
        <w:t>Description</w:t>
      </w:r>
    </w:p>
    <w:p w14:paraId="2854D097" w14:textId="165E00C2" w:rsidR="00256E86" w:rsidRPr="000728FC" w:rsidRDefault="00256E86" w:rsidP="00256E86">
      <w:pPr>
        <w:tabs>
          <w:tab w:val="left" w:pos="355"/>
        </w:tabs>
        <w:spacing w:after="45"/>
        <w:ind w:left="355" w:right="125"/>
        <w:rPr>
          <w:szCs w:val="20"/>
          <w:lang w:val="en-US"/>
        </w:rPr>
      </w:pPr>
      <w:r w:rsidRPr="000728FC">
        <w:rPr>
          <w:szCs w:val="20"/>
          <w:lang w:val="en-US"/>
        </w:rPr>
        <w:lastRenderedPageBreak/>
        <w:t>This function causes the RoseItemView to support line color, if the type of RoseItemView can support line color.</w:t>
      </w:r>
      <w:r w:rsidR="0027686B">
        <w:rPr>
          <w:szCs w:val="20"/>
          <w:lang w:val="en-US"/>
        </w:rPr>
        <w:t xml:space="preserve"> </w:t>
      </w:r>
      <w:r w:rsidRPr="000728FC">
        <w:rPr>
          <w:szCs w:val="20"/>
          <w:lang w:val="en-US"/>
        </w:rPr>
        <w:t>For example, a RoseItemView that represents a relationship line can support line color.</w:t>
      </w:r>
      <w:r w:rsidR="0027686B">
        <w:rPr>
          <w:szCs w:val="20"/>
          <w:lang w:val="en-US"/>
        </w:rPr>
        <w:t xml:space="preserve"> </w:t>
      </w:r>
      <w:r w:rsidRPr="000728FC">
        <w:rPr>
          <w:szCs w:val="20"/>
          <w:lang w:val="en-US"/>
        </w:rPr>
        <w:t>However, a RoseItemView that displays a metafile cannot support a line color.</w:t>
      </w:r>
    </w:p>
    <w:p w14:paraId="58D2F171" w14:textId="77777777" w:rsidR="00256E86" w:rsidRPr="000728FC" w:rsidRDefault="00256E86" w:rsidP="00256E86">
      <w:pPr>
        <w:tabs>
          <w:tab w:val="left" w:pos="265"/>
        </w:tabs>
        <w:spacing w:after="45"/>
        <w:ind w:left="265" w:right="125"/>
        <w:rPr>
          <w:b/>
          <w:bCs/>
          <w:szCs w:val="20"/>
          <w:lang w:val="en-US"/>
        </w:rPr>
      </w:pPr>
    </w:p>
    <w:p w14:paraId="2F856BEC" w14:textId="77777777" w:rsidR="00256E86" w:rsidRDefault="00256E86" w:rsidP="00256E86">
      <w:pPr>
        <w:tabs>
          <w:tab w:val="left" w:pos="115"/>
        </w:tabs>
        <w:spacing w:after="45"/>
        <w:ind w:left="115" w:right="125"/>
        <w:rPr>
          <w:b/>
          <w:bCs/>
          <w:szCs w:val="20"/>
        </w:rPr>
      </w:pPr>
      <w:r>
        <w:rPr>
          <w:b/>
          <w:bCs/>
          <w:szCs w:val="20"/>
        </w:rPr>
        <w:t>Syntax</w:t>
      </w:r>
    </w:p>
    <w:p w14:paraId="2C89F77B" w14:textId="77777777" w:rsidR="00256E86" w:rsidRDefault="00256E86" w:rsidP="00256E86">
      <w:pPr>
        <w:tabs>
          <w:tab w:val="left" w:pos="115"/>
        </w:tabs>
        <w:spacing w:after="45"/>
        <w:ind w:left="115" w:right="125" w:firstLine="265"/>
        <w:rPr>
          <w:szCs w:val="20"/>
        </w:rPr>
      </w:pPr>
      <w:r>
        <w:rPr>
          <w:i/>
          <w:iCs/>
          <w:szCs w:val="20"/>
        </w:rPr>
        <w:t>SupportsLine = theRoseItemView.</w:t>
      </w:r>
      <w:r>
        <w:rPr>
          <w:szCs w:val="20"/>
        </w:rPr>
        <w:t>SupportsLineColor</w:t>
      </w:r>
      <w:r>
        <w:rPr>
          <w:i/>
          <w:iCs/>
          <w:szCs w:val="20"/>
        </w:rPr>
        <w:t xml:space="preserve"> ()</w:t>
      </w:r>
    </w:p>
    <w:p w14:paraId="43E7ECBF" w14:textId="77777777" w:rsidR="00256E86" w:rsidRDefault="00256E86" w:rsidP="00256E86">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256E86" w14:paraId="3148BF94" w14:textId="77777777" w:rsidTr="002C793C">
        <w:tc>
          <w:tcPr>
            <w:tcW w:w="2981" w:type="dxa"/>
            <w:tcBorders>
              <w:top w:val="nil"/>
              <w:left w:val="nil"/>
              <w:bottom w:val="nil"/>
              <w:right w:val="nil"/>
            </w:tcBorders>
          </w:tcPr>
          <w:p w14:paraId="337224AB" w14:textId="77777777" w:rsidR="00256E86" w:rsidRDefault="00256E86"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CF58053" w14:textId="77777777" w:rsidR="00256E86" w:rsidRDefault="00256E86" w:rsidP="002C793C">
            <w:pPr>
              <w:tabs>
                <w:tab w:val="left" w:pos="115"/>
              </w:tabs>
              <w:spacing w:after="45"/>
              <w:ind w:left="115" w:right="125"/>
              <w:rPr>
                <w:szCs w:val="20"/>
              </w:rPr>
            </w:pPr>
            <w:r>
              <w:rPr>
                <w:b/>
                <w:bCs/>
                <w:szCs w:val="20"/>
              </w:rPr>
              <w:t>Description</w:t>
            </w:r>
          </w:p>
        </w:tc>
      </w:tr>
      <w:tr w:rsidR="00256E86" w:rsidRPr="00050476" w14:paraId="44521160" w14:textId="77777777" w:rsidTr="002C793C">
        <w:tc>
          <w:tcPr>
            <w:tcW w:w="2981" w:type="dxa"/>
            <w:tcBorders>
              <w:top w:val="nil"/>
              <w:left w:val="nil"/>
              <w:bottom w:val="nil"/>
              <w:right w:val="nil"/>
            </w:tcBorders>
          </w:tcPr>
          <w:p w14:paraId="4EEA58EC" w14:textId="77777777" w:rsidR="00256E86" w:rsidRDefault="00256E86" w:rsidP="002C793C">
            <w:pPr>
              <w:tabs>
                <w:tab w:val="left" w:pos="115"/>
              </w:tabs>
              <w:spacing w:after="45"/>
              <w:ind w:left="115" w:right="125"/>
              <w:rPr>
                <w:szCs w:val="20"/>
              </w:rPr>
            </w:pPr>
            <w:r>
              <w:rPr>
                <w:i/>
                <w:iCs/>
                <w:szCs w:val="20"/>
              </w:rPr>
              <w:t xml:space="preserve">SupportsLine </w:t>
            </w:r>
            <w:r>
              <w:rPr>
                <w:szCs w:val="20"/>
              </w:rPr>
              <w:t>As Boolean</w:t>
            </w:r>
          </w:p>
        </w:tc>
        <w:tc>
          <w:tcPr>
            <w:tcW w:w="5870" w:type="dxa"/>
            <w:tcBorders>
              <w:top w:val="nil"/>
              <w:left w:val="nil"/>
              <w:bottom w:val="nil"/>
              <w:right w:val="nil"/>
            </w:tcBorders>
          </w:tcPr>
          <w:p w14:paraId="0F622C81" w14:textId="63737530" w:rsidR="00256E86" w:rsidRDefault="00256E86" w:rsidP="002C793C">
            <w:pPr>
              <w:tabs>
                <w:tab w:val="left" w:pos="115"/>
              </w:tabs>
              <w:spacing w:after="45"/>
              <w:ind w:left="115" w:right="125"/>
              <w:rPr>
                <w:szCs w:val="20"/>
                <w:lang w:val="en-US"/>
              </w:rPr>
            </w:pPr>
            <w:r>
              <w:rPr>
                <w:szCs w:val="20"/>
                <w:lang w:val="en-US"/>
              </w:rPr>
              <w:t>Returns a value of True if the specified RoseItemView is to support a line color</w:t>
            </w:r>
            <w:r w:rsidR="006964D3">
              <w:rPr>
                <w:szCs w:val="20"/>
                <w:lang w:val="en-US"/>
              </w:rPr>
              <w:t>.</w:t>
            </w:r>
          </w:p>
        </w:tc>
      </w:tr>
      <w:tr w:rsidR="00256E86" w:rsidRPr="00050476" w14:paraId="24BECC95" w14:textId="77777777" w:rsidTr="002C793C">
        <w:tc>
          <w:tcPr>
            <w:tcW w:w="2981" w:type="dxa"/>
            <w:tcBorders>
              <w:top w:val="nil"/>
              <w:left w:val="nil"/>
              <w:bottom w:val="nil"/>
              <w:right w:val="nil"/>
            </w:tcBorders>
          </w:tcPr>
          <w:p w14:paraId="1B7178C7" w14:textId="77777777" w:rsidR="00256E86" w:rsidRDefault="00256E86" w:rsidP="002C793C">
            <w:pPr>
              <w:tabs>
                <w:tab w:val="left" w:pos="115"/>
              </w:tabs>
              <w:spacing w:after="45"/>
              <w:ind w:left="115" w:right="125"/>
              <w:rPr>
                <w:i/>
                <w:iCs/>
                <w:szCs w:val="20"/>
              </w:rPr>
            </w:pPr>
            <w:r>
              <w:rPr>
                <w:i/>
                <w:iCs/>
                <w:szCs w:val="20"/>
              </w:rPr>
              <w:t xml:space="preserve">theRoseItemView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6B332928" w14:textId="5F63AE98" w:rsidR="00256E86" w:rsidRDefault="00256E86" w:rsidP="002C793C">
            <w:pPr>
              <w:tabs>
                <w:tab w:val="left" w:pos="115"/>
              </w:tabs>
              <w:spacing w:after="45"/>
              <w:ind w:left="115" w:right="125"/>
              <w:rPr>
                <w:szCs w:val="20"/>
                <w:lang w:val="en-US"/>
              </w:rPr>
            </w:pPr>
            <w:r>
              <w:rPr>
                <w:szCs w:val="20"/>
                <w:lang w:val="en-US"/>
              </w:rPr>
              <w:t>Specifies the RoseItemView to support line color</w:t>
            </w:r>
            <w:r w:rsidR="006964D3">
              <w:rPr>
                <w:szCs w:val="20"/>
                <w:lang w:val="en-US"/>
              </w:rPr>
              <w:t>.</w:t>
            </w:r>
          </w:p>
        </w:tc>
      </w:tr>
    </w:tbl>
    <w:p w14:paraId="46BB3D15" w14:textId="77777777" w:rsidR="00256E86" w:rsidRPr="000728FC" w:rsidRDefault="00256E86" w:rsidP="00256E86">
      <w:pPr>
        <w:tabs>
          <w:tab w:val="left" w:pos="115"/>
        </w:tabs>
        <w:spacing w:after="45"/>
        <w:ind w:left="115" w:right="125"/>
        <w:rPr>
          <w:szCs w:val="20"/>
          <w:lang w:val="en-US"/>
        </w:rPr>
      </w:pPr>
    </w:p>
    <w:p w14:paraId="18231703" w14:textId="77777777" w:rsidR="00256E86" w:rsidRPr="000728FC" w:rsidRDefault="00256E86" w:rsidP="00256E86">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5369367" w14:textId="77777777" w:rsidR="00256E86" w:rsidRPr="000728FC" w:rsidRDefault="00256E86" w:rsidP="00256E86">
      <w:pPr>
        <w:tabs>
          <w:tab w:val="left" w:pos="355"/>
        </w:tabs>
        <w:spacing w:after="45"/>
        <w:ind w:left="355" w:right="125" w:hanging="175"/>
        <w:rPr>
          <w:szCs w:val="20"/>
          <w:lang w:val="en-US"/>
        </w:rPr>
      </w:pPr>
      <w:r w:rsidRPr="000728FC">
        <w:rPr>
          <w:color w:val="008000"/>
          <w:szCs w:val="20"/>
          <w:u w:val="double"/>
          <w:lang w:val="en-US"/>
        </w:rPr>
        <w:t>LineColor.Blue Property</w:t>
      </w:r>
      <w:r w:rsidRPr="000728FC">
        <w:rPr>
          <w:szCs w:val="20"/>
          <w:lang w:val="en-US"/>
        </w:rPr>
        <w:t xml:space="preserve"> </w:t>
      </w:r>
    </w:p>
    <w:p w14:paraId="69C18A91" w14:textId="77777777" w:rsidR="00256E86" w:rsidRPr="000728FC" w:rsidRDefault="00256E86" w:rsidP="00256E86">
      <w:pPr>
        <w:tabs>
          <w:tab w:val="left" w:pos="355"/>
        </w:tabs>
        <w:spacing w:after="45"/>
        <w:ind w:left="355" w:right="125" w:hanging="175"/>
        <w:rPr>
          <w:szCs w:val="20"/>
          <w:lang w:val="en-US"/>
        </w:rPr>
      </w:pPr>
      <w:r w:rsidRPr="000728FC">
        <w:rPr>
          <w:color w:val="008000"/>
          <w:szCs w:val="20"/>
          <w:u w:val="double"/>
          <w:lang w:val="en-US"/>
        </w:rPr>
        <w:t>LineColor.Green Property</w:t>
      </w:r>
      <w:r w:rsidRPr="000728FC">
        <w:rPr>
          <w:szCs w:val="20"/>
          <w:lang w:val="en-US"/>
        </w:rPr>
        <w:t xml:space="preserve"> </w:t>
      </w:r>
    </w:p>
    <w:p w14:paraId="40EDC6B3" w14:textId="77777777" w:rsidR="00256E86" w:rsidRPr="000728FC" w:rsidRDefault="00256E86" w:rsidP="00256E86">
      <w:pPr>
        <w:tabs>
          <w:tab w:val="left" w:pos="355"/>
        </w:tabs>
        <w:spacing w:after="45"/>
        <w:ind w:left="355" w:right="125" w:hanging="175"/>
        <w:rPr>
          <w:szCs w:val="20"/>
          <w:lang w:val="en-US"/>
        </w:rPr>
      </w:pPr>
      <w:r w:rsidRPr="000728FC">
        <w:rPr>
          <w:color w:val="008000"/>
          <w:szCs w:val="20"/>
          <w:u w:val="double"/>
          <w:lang w:val="en-US"/>
        </w:rPr>
        <w:t>LineColor.Red Property</w:t>
      </w:r>
      <w:r w:rsidRPr="000728FC">
        <w:rPr>
          <w:szCs w:val="20"/>
          <w:lang w:val="en-US"/>
        </w:rPr>
        <w:t xml:space="preserve"> </w:t>
      </w:r>
    </w:p>
    <w:p w14:paraId="4623E6F1" w14:textId="09DFE4E8" w:rsidR="000B1FD8" w:rsidRPr="000728FC" w:rsidRDefault="000B1FD8" w:rsidP="00CD16B7">
      <w:pPr>
        <w:pStyle w:val="Heading3"/>
        <w:rPr>
          <w:lang w:val="en-US"/>
        </w:rPr>
      </w:pPr>
      <w:r w:rsidRPr="000728FC">
        <w:rPr>
          <w:lang w:val="en-US"/>
        </w:rPr>
        <w:t>NoteView</w:t>
      </w:r>
    </w:p>
    <w:p w14:paraId="4924DF4E" w14:textId="77777777" w:rsidR="000B1FD8" w:rsidRPr="000728FC" w:rsidRDefault="000B1FD8" w:rsidP="00986B56">
      <w:pPr>
        <w:pStyle w:val="Heading4"/>
        <w:rPr>
          <w:lang w:val="en-US"/>
        </w:rPr>
      </w:pPr>
      <w:r w:rsidRPr="000728FC">
        <w:rPr>
          <w:lang w:val="en-US"/>
        </w:rPr>
        <w:t>NoteView Class Overview</w:t>
      </w:r>
    </w:p>
    <w:p w14:paraId="4BBA49FF" w14:textId="227852AB" w:rsidR="000B1FD8" w:rsidRPr="000728FC" w:rsidRDefault="000B1FD8" w:rsidP="000B1FD8">
      <w:pPr>
        <w:tabs>
          <w:tab w:val="left" w:pos="115"/>
        </w:tabs>
        <w:spacing w:after="45"/>
        <w:ind w:left="115" w:right="125"/>
        <w:rPr>
          <w:szCs w:val="20"/>
          <w:lang w:val="en-US"/>
        </w:rPr>
      </w:pPr>
      <w:r w:rsidRPr="000728FC">
        <w:rPr>
          <w:szCs w:val="20"/>
          <w:lang w:val="en-US"/>
        </w:rPr>
        <w:t>The note view class inherits the RoseItem properties and methods that determine the size and placement of</w:t>
      </w:r>
      <w:r w:rsidR="0027686B">
        <w:rPr>
          <w:szCs w:val="20"/>
          <w:lang w:val="en-US"/>
        </w:rPr>
        <w:t xml:space="preserve"> </w:t>
      </w:r>
      <w:r w:rsidRPr="000728FC">
        <w:rPr>
          <w:szCs w:val="20"/>
          <w:lang w:val="en-US"/>
        </w:rPr>
        <w:t>the note view on a diagram.</w:t>
      </w:r>
    </w:p>
    <w:p w14:paraId="44B59002" w14:textId="77777777" w:rsidR="000B1FD8" w:rsidRPr="000728FC" w:rsidRDefault="000B1FD8" w:rsidP="000B1FD8">
      <w:pPr>
        <w:tabs>
          <w:tab w:val="left" w:pos="115"/>
        </w:tabs>
        <w:spacing w:after="45"/>
        <w:ind w:left="115" w:right="125"/>
        <w:rPr>
          <w:szCs w:val="20"/>
          <w:lang w:val="en-US"/>
        </w:rPr>
      </w:pPr>
      <w:r w:rsidRPr="000728FC">
        <w:rPr>
          <w:szCs w:val="20"/>
          <w:lang w:val="en-US"/>
        </w:rPr>
        <w:t>Check the lists of properties and methods for complete information.</w:t>
      </w:r>
    </w:p>
    <w:p w14:paraId="4DB3C9A5" w14:textId="1CBB21F4" w:rsidR="000B1FD8" w:rsidRPr="000728FC" w:rsidRDefault="000B1FD8" w:rsidP="00986B56">
      <w:pPr>
        <w:pStyle w:val="Heading4"/>
        <w:rPr>
          <w:lang w:val="en-US"/>
        </w:rPr>
      </w:pPr>
      <w:r w:rsidRPr="000728FC">
        <w:rPr>
          <w:lang w:val="en-US"/>
        </w:rPr>
        <w:t>NoteView Class Properties</w:t>
      </w:r>
    </w:p>
    <w:p w14:paraId="3278F5E3" w14:textId="77777777" w:rsidR="000B1FD8" w:rsidRPr="000728FC" w:rsidRDefault="000B1FD8" w:rsidP="000B1FD8">
      <w:pPr>
        <w:tabs>
          <w:tab w:val="left" w:pos="115"/>
        </w:tabs>
        <w:spacing w:after="45"/>
        <w:ind w:left="115" w:right="125"/>
        <w:rPr>
          <w:szCs w:val="20"/>
          <w:lang w:val="en-US"/>
        </w:rPr>
      </w:pPr>
      <w:r w:rsidRPr="000728FC">
        <w:rPr>
          <w:szCs w:val="20"/>
          <w:lang w:val="en-US"/>
        </w:rPr>
        <w:t>The following table describes the NoteView Class properties.</w:t>
      </w:r>
    </w:p>
    <w:p w14:paraId="657DC706" w14:textId="77777777" w:rsidR="000B1FD8" w:rsidRPr="000728FC" w:rsidRDefault="000B1FD8" w:rsidP="000B1FD8">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0B1FD8" w14:paraId="30CC066E" w14:textId="77777777" w:rsidTr="002C793C">
        <w:tc>
          <w:tcPr>
            <w:tcW w:w="4421" w:type="dxa"/>
            <w:tcBorders>
              <w:top w:val="nil"/>
              <w:left w:val="nil"/>
              <w:bottom w:val="nil"/>
              <w:right w:val="nil"/>
            </w:tcBorders>
          </w:tcPr>
          <w:p w14:paraId="25492EE9" w14:textId="77777777" w:rsidR="000B1FD8" w:rsidRDefault="000B1FD8" w:rsidP="002C793C">
            <w:pPr>
              <w:tabs>
                <w:tab w:val="left" w:pos="115"/>
              </w:tabs>
              <w:spacing w:after="45"/>
              <w:ind w:left="115" w:right="125"/>
              <w:rPr>
                <w:b/>
                <w:bCs/>
                <w:szCs w:val="20"/>
              </w:rPr>
            </w:pPr>
            <w:r>
              <w:rPr>
                <w:b/>
                <w:bCs/>
                <w:szCs w:val="20"/>
              </w:rPr>
              <w:t>Property</w:t>
            </w:r>
          </w:p>
        </w:tc>
        <w:tc>
          <w:tcPr>
            <w:tcW w:w="4430" w:type="dxa"/>
            <w:tcBorders>
              <w:top w:val="nil"/>
              <w:left w:val="nil"/>
              <w:bottom w:val="nil"/>
              <w:right w:val="nil"/>
            </w:tcBorders>
          </w:tcPr>
          <w:p w14:paraId="0399728C" w14:textId="77777777" w:rsidR="000B1FD8" w:rsidRDefault="000B1FD8" w:rsidP="002C793C">
            <w:pPr>
              <w:tabs>
                <w:tab w:val="left" w:pos="-5"/>
              </w:tabs>
              <w:spacing w:after="45"/>
              <w:ind w:right="125"/>
              <w:rPr>
                <w:b/>
                <w:bCs/>
                <w:szCs w:val="20"/>
              </w:rPr>
            </w:pPr>
            <w:r>
              <w:rPr>
                <w:b/>
                <w:bCs/>
                <w:szCs w:val="20"/>
              </w:rPr>
              <w:t>Description</w:t>
            </w:r>
          </w:p>
        </w:tc>
      </w:tr>
      <w:tr w:rsidR="000B1FD8" w:rsidRPr="00050476" w14:paraId="3FD004D2" w14:textId="77777777" w:rsidTr="002C793C">
        <w:tc>
          <w:tcPr>
            <w:tcW w:w="4421" w:type="dxa"/>
            <w:tcBorders>
              <w:top w:val="nil"/>
              <w:left w:val="nil"/>
              <w:bottom w:val="nil"/>
              <w:right w:val="nil"/>
            </w:tcBorders>
          </w:tcPr>
          <w:p w14:paraId="1E1F6BD3" w14:textId="77777777" w:rsidR="000B1FD8" w:rsidRDefault="000B1FD8" w:rsidP="002C793C">
            <w:pPr>
              <w:tabs>
                <w:tab w:val="left" w:pos="-5"/>
              </w:tabs>
              <w:spacing w:after="45"/>
              <w:ind w:right="125"/>
              <w:rPr>
                <w:szCs w:val="20"/>
              </w:rPr>
            </w:pPr>
            <w:r>
              <w:rPr>
                <w:color w:val="008000"/>
                <w:szCs w:val="20"/>
                <w:u w:val="double"/>
              </w:rPr>
              <w:t>Element</w:t>
            </w:r>
            <w:r>
              <w:rPr>
                <w:szCs w:val="20"/>
              </w:rPr>
              <w:t xml:space="preserve"> </w:t>
            </w:r>
          </w:p>
        </w:tc>
        <w:tc>
          <w:tcPr>
            <w:tcW w:w="4430" w:type="dxa"/>
            <w:tcBorders>
              <w:top w:val="nil"/>
              <w:left w:val="nil"/>
              <w:bottom w:val="nil"/>
              <w:right w:val="nil"/>
            </w:tcBorders>
          </w:tcPr>
          <w:p w14:paraId="36784A88" w14:textId="0E2DD63D" w:rsidR="000B1FD8" w:rsidRDefault="000B1FD8" w:rsidP="002C793C">
            <w:pPr>
              <w:tabs>
                <w:tab w:val="left" w:pos="-5"/>
              </w:tabs>
              <w:spacing w:after="45"/>
              <w:ind w:right="125"/>
              <w:rPr>
                <w:szCs w:val="20"/>
                <w:lang w:val="en-US"/>
              </w:rPr>
            </w:pPr>
            <w:r>
              <w:rPr>
                <w:szCs w:val="20"/>
                <w:lang w:val="en-US"/>
              </w:rPr>
              <w:t>Inherits all Element Class properties</w:t>
            </w:r>
            <w:r w:rsidR="006964D3">
              <w:rPr>
                <w:szCs w:val="20"/>
                <w:lang w:val="en-US"/>
              </w:rPr>
              <w:t>.</w:t>
            </w:r>
          </w:p>
        </w:tc>
      </w:tr>
      <w:tr w:rsidR="000B1FD8" w:rsidRPr="00050476" w14:paraId="07D5E3BC" w14:textId="77777777" w:rsidTr="002C793C">
        <w:tc>
          <w:tcPr>
            <w:tcW w:w="4421" w:type="dxa"/>
            <w:tcBorders>
              <w:top w:val="nil"/>
              <w:left w:val="nil"/>
              <w:bottom w:val="nil"/>
              <w:right w:val="nil"/>
            </w:tcBorders>
          </w:tcPr>
          <w:p w14:paraId="2A55B5B8" w14:textId="77777777" w:rsidR="000B1FD8" w:rsidRDefault="000B1FD8" w:rsidP="002C793C">
            <w:pPr>
              <w:tabs>
                <w:tab w:val="left" w:pos="-5"/>
              </w:tabs>
              <w:spacing w:after="45"/>
              <w:ind w:right="125"/>
              <w:rPr>
                <w:szCs w:val="20"/>
              </w:rPr>
            </w:pPr>
            <w:r>
              <w:rPr>
                <w:color w:val="008000"/>
                <w:szCs w:val="20"/>
                <w:u w:val="double"/>
              </w:rPr>
              <w:t>RoseItemView</w:t>
            </w:r>
            <w:r>
              <w:rPr>
                <w:szCs w:val="20"/>
              </w:rPr>
              <w:t xml:space="preserve"> </w:t>
            </w:r>
          </w:p>
        </w:tc>
        <w:tc>
          <w:tcPr>
            <w:tcW w:w="4430" w:type="dxa"/>
            <w:tcBorders>
              <w:top w:val="nil"/>
              <w:left w:val="nil"/>
              <w:bottom w:val="nil"/>
              <w:right w:val="nil"/>
            </w:tcBorders>
          </w:tcPr>
          <w:p w14:paraId="35292DFC" w14:textId="0F808D8C" w:rsidR="000B1FD8" w:rsidRDefault="000B1FD8" w:rsidP="002C793C">
            <w:pPr>
              <w:tabs>
                <w:tab w:val="left" w:pos="-5"/>
              </w:tabs>
              <w:spacing w:after="45"/>
              <w:ind w:right="125"/>
              <w:rPr>
                <w:szCs w:val="20"/>
                <w:lang w:val="en-US"/>
              </w:rPr>
            </w:pPr>
            <w:r>
              <w:rPr>
                <w:szCs w:val="20"/>
                <w:lang w:val="en-US"/>
              </w:rPr>
              <w:t>Inherits all RoseItemView Class properties</w:t>
            </w:r>
            <w:r w:rsidR="006964D3">
              <w:rPr>
                <w:szCs w:val="20"/>
                <w:lang w:val="en-US"/>
              </w:rPr>
              <w:t>.</w:t>
            </w:r>
          </w:p>
        </w:tc>
      </w:tr>
      <w:tr w:rsidR="000B1FD8" w:rsidRPr="00050476" w14:paraId="2837610C" w14:textId="77777777" w:rsidTr="002C793C">
        <w:tc>
          <w:tcPr>
            <w:tcW w:w="4421" w:type="dxa"/>
            <w:tcBorders>
              <w:top w:val="nil"/>
              <w:left w:val="nil"/>
              <w:bottom w:val="nil"/>
              <w:right w:val="nil"/>
            </w:tcBorders>
          </w:tcPr>
          <w:p w14:paraId="338E45D7" w14:textId="77777777" w:rsidR="000B1FD8" w:rsidRDefault="000B1FD8" w:rsidP="002C793C">
            <w:pPr>
              <w:tabs>
                <w:tab w:val="left" w:pos="-5"/>
              </w:tabs>
              <w:spacing w:after="45"/>
              <w:ind w:right="125"/>
              <w:rPr>
                <w:szCs w:val="20"/>
              </w:rPr>
            </w:pPr>
            <w:r>
              <w:rPr>
                <w:color w:val="008000"/>
                <w:szCs w:val="20"/>
                <w:u w:val="double"/>
              </w:rPr>
              <w:t>Text</w:t>
            </w:r>
            <w:r>
              <w:rPr>
                <w:szCs w:val="20"/>
              </w:rPr>
              <w:t xml:space="preserve"> </w:t>
            </w:r>
          </w:p>
        </w:tc>
        <w:tc>
          <w:tcPr>
            <w:tcW w:w="4430" w:type="dxa"/>
            <w:tcBorders>
              <w:top w:val="nil"/>
              <w:left w:val="nil"/>
              <w:bottom w:val="nil"/>
              <w:right w:val="nil"/>
            </w:tcBorders>
          </w:tcPr>
          <w:p w14:paraId="741A18D4" w14:textId="51C2EDDA" w:rsidR="000B1FD8" w:rsidRDefault="000B1FD8" w:rsidP="002C793C">
            <w:pPr>
              <w:tabs>
                <w:tab w:val="left" w:pos="-5"/>
              </w:tabs>
              <w:spacing w:after="45"/>
              <w:ind w:right="125"/>
              <w:rPr>
                <w:szCs w:val="20"/>
                <w:lang w:val="en-US"/>
              </w:rPr>
            </w:pPr>
            <w:r>
              <w:rPr>
                <w:szCs w:val="20"/>
                <w:lang w:val="en-US"/>
              </w:rPr>
              <w:t>Contains the text that appears in the note view</w:t>
            </w:r>
            <w:r w:rsidR="006964D3">
              <w:rPr>
                <w:szCs w:val="20"/>
                <w:lang w:val="en-US"/>
              </w:rPr>
              <w:t>.</w:t>
            </w:r>
          </w:p>
        </w:tc>
      </w:tr>
    </w:tbl>
    <w:p w14:paraId="6E378ED2" w14:textId="52123EDE" w:rsidR="000B1FD8" w:rsidRPr="000728FC" w:rsidRDefault="000B1FD8" w:rsidP="00986B56">
      <w:pPr>
        <w:pStyle w:val="Heading4"/>
        <w:rPr>
          <w:lang w:val="en-US"/>
        </w:rPr>
      </w:pPr>
      <w:r w:rsidRPr="000728FC">
        <w:rPr>
          <w:lang w:val="en-US"/>
        </w:rPr>
        <w:t>NoteView Class Methods</w:t>
      </w:r>
    </w:p>
    <w:p w14:paraId="53DED5D7" w14:textId="77777777" w:rsidR="000B1FD8" w:rsidRPr="000728FC" w:rsidRDefault="000B1FD8" w:rsidP="000B1FD8">
      <w:pPr>
        <w:tabs>
          <w:tab w:val="left" w:pos="115"/>
        </w:tabs>
        <w:spacing w:after="45"/>
        <w:ind w:left="115" w:right="125"/>
        <w:rPr>
          <w:szCs w:val="20"/>
          <w:lang w:val="en-US"/>
        </w:rPr>
      </w:pPr>
      <w:r w:rsidRPr="000728FC">
        <w:rPr>
          <w:szCs w:val="20"/>
          <w:lang w:val="en-US"/>
        </w:rPr>
        <w:t>The following table describes the NoteView Class methods.</w:t>
      </w:r>
    </w:p>
    <w:p w14:paraId="26BE7F03" w14:textId="77777777" w:rsidR="000B1FD8" w:rsidRPr="000728FC" w:rsidRDefault="000B1FD8" w:rsidP="000B1FD8">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10"/>
        <w:gridCol w:w="20"/>
      </w:tblGrid>
      <w:tr w:rsidR="000B1FD8" w14:paraId="0A26FB20" w14:textId="77777777" w:rsidTr="002C793C">
        <w:tc>
          <w:tcPr>
            <w:tcW w:w="4421" w:type="dxa"/>
            <w:tcBorders>
              <w:top w:val="nil"/>
              <w:left w:val="nil"/>
              <w:bottom w:val="nil"/>
              <w:right w:val="nil"/>
            </w:tcBorders>
          </w:tcPr>
          <w:p w14:paraId="751B4AC3" w14:textId="77777777" w:rsidR="000B1FD8" w:rsidRDefault="000B1FD8" w:rsidP="002C793C">
            <w:pPr>
              <w:tabs>
                <w:tab w:val="left" w:pos="-5"/>
              </w:tabs>
              <w:spacing w:after="45"/>
              <w:ind w:right="125"/>
              <w:rPr>
                <w:szCs w:val="20"/>
              </w:rPr>
            </w:pPr>
            <w:r>
              <w:rPr>
                <w:b/>
                <w:bCs/>
                <w:szCs w:val="20"/>
              </w:rPr>
              <w:t>Method</w:t>
            </w:r>
          </w:p>
        </w:tc>
        <w:tc>
          <w:tcPr>
            <w:tcW w:w="4430" w:type="dxa"/>
            <w:gridSpan w:val="2"/>
            <w:tcBorders>
              <w:top w:val="nil"/>
              <w:left w:val="nil"/>
              <w:bottom w:val="nil"/>
              <w:right w:val="nil"/>
            </w:tcBorders>
          </w:tcPr>
          <w:p w14:paraId="33100F48" w14:textId="77777777" w:rsidR="000B1FD8" w:rsidRDefault="000B1FD8" w:rsidP="002C793C">
            <w:pPr>
              <w:tabs>
                <w:tab w:val="left" w:pos="-5"/>
              </w:tabs>
              <w:spacing w:after="45"/>
              <w:ind w:right="125"/>
              <w:rPr>
                <w:szCs w:val="20"/>
              </w:rPr>
            </w:pPr>
            <w:r>
              <w:rPr>
                <w:b/>
                <w:bCs/>
                <w:szCs w:val="20"/>
              </w:rPr>
              <w:t>Description</w:t>
            </w:r>
          </w:p>
        </w:tc>
      </w:tr>
      <w:tr w:rsidR="000B1FD8" w:rsidRPr="00050476" w14:paraId="30305B27" w14:textId="77777777" w:rsidTr="002C793C">
        <w:trPr>
          <w:gridAfter w:val="1"/>
          <w:wAfter w:w="20" w:type="dxa"/>
        </w:trPr>
        <w:tc>
          <w:tcPr>
            <w:tcW w:w="4421" w:type="dxa"/>
            <w:tcBorders>
              <w:top w:val="nil"/>
              <w:left w:val="nil"/>
              <w:bottom w:val="nil"/>
              <w:right w:val="nil"/>
            </w:tcBorders>
          </w:tcPr>
          <w:p w14:paraId="147CB66C" w14:textId="77777777" w:rsidR="000B1FD8" w:rsidRDefault="000B1FD8" w:rsidP="002C793C">
            <w:pPr>
              <w:tabs>
                <w:tab w:val="left" w:pos="-5"/>
              </w:tabs>
              <w:spacing w:after="45"/>
              <w:ind w:right="125"/>
              <w:rPr>
                <w:color w:val="008000"/>
                <w:szCs w:val="20"/>
                <w:u w:val="double"/>
              </w:rPr>
            </w:pPr>
            <w:r>
              <w:rPr>
                <w:color w:val="008000"/>
                <w:szCs w:val="20"/>
                <w:u w:val="double"/>
              </w:rPr>
              <w:t xml:space="preserve">RoseObject Methods </w:t>
            </w:r>
          </w:p>
        </w:tc>
        <w:tc>
          <w:tcPr>
            <w:tcW w:w="4410" w:type="dxa"/>
            <w:tcBorders>
              <w:top w:val="nil"/>
              <w:left w:val="nil"/>
              <w:bottom w:val="nil"/>
              <w:right w:val="nil"/>
            </w:tcBorders>
          </w:tcPr>
          <w:p w14:paraId="0F6EFEC4" w14:textId="3E2BB4AA" w:rsidR="000B1FD8" w:rsidRDefault="000B1FD8" w:rsidP="002C793C">
            <w:pPr>
              <w:tabs>
                <w:tab w:val="left" w:pos="-5"/>
              </w:tabs>
              <w:spacing w:after="45"/>
              <w:ind w:right="125" w:firstLine="65"/>
              <w:rPr>
                <w:szCs w:val="20"/>
                <w:lang w:val="en-US"/>
              </w:rPr>
            </w:pPr>
            <w:r>
              <w:rPr>
                <w:szCs w:val="20"/>
                <w:lang w:val="en-US"/>
              </w:rPr>
              <w:t>Inherits all RoseObject class methods</w:t>
            </w:r>
            <w:r w:rsidR="006964D3">
              <w:rPr>
                <w:szCs w:val="20"/>
                <w:lang w:val="en-US"/>
              </w:rPr>
              <w:t>.</w:t>
            </w:r>
          </w:p>
        </w:tc>
      </w:tr>
      <w:tr w:rsidR="000B1FD8" w:rsidRPr="00050476" w14:paraId="38A73DB1" w14:textId="77777777" w:rsidTr="002C793C">
        <w:tc>
          <w:tcPr>
            <w:tcW w:w="4421" w:type="dxa"/>
            <w:tcBorders>
              <w:top w:val="nil"/>
              <w:left w:val="nil"/>
              <w:bottom w:val="nil"/>
              <w:right w:val="nil"/>
            </w:tcBorders>
          </w:tcPr>
          <w:p w14:paraId="4A25B89D" w14:textId="77777777" w:rsidR="000B1FD8" w:rsidRDefault="000B1FD8" w:rsidP="002C793C">
            <w:pPr>
              <w:tabs>
                <w:tab w:val="left" w:pos="-5"/>
              </w:tabs>
              <w:spacing w:after="45"/>
              <w:ind w:right="125"/>
              <w:rPr>
                <w:szCs w:val="20"/>
              </w:rPr>
            </w:pPr>
            <w:r>
              <w:rPr>
                <w:color w:val="008000"/>
                <w:szCs w:val="20"/>
                <w:u w:val="double"/>
              </w:rPr>
              <w:t>Element</w:t>
            </w:r>
            <w:r>
              <w:rPr>
                <w:szCs w:val="20"/>
              </w:rPr>
              <w:t xml:space="preserve"> </w:t>
            </w:r>
          </w:p>
        </w:tc>
        <w:tc>
          <w:tcPr>
            <w:tcW w:w="4430" w:type="dxa"/>
            <w:gridSpan w:val="2"/>
            <w:tcBorders>
              <w:top w:val="nil"/>
              <w:left w:val="nil"/>
              <w:bottom w:val="nil"/>
              <w:right w:val="nil"/>
            </w:tcBorders>
          </w:tcPr>
          <w:p w14:paraId="242849E3" w14:textId="2DBEA9E3" w:rsidR="000B1FD8" w:rsidRDefault="000B1FD8" w:rsidP="002C793C">
            <w:pPr>
              <w:tabs>
                <w:tab w:val="left" w:pos="-5"/>
              </w:tabs>
              <w:spacing w:after="45"/>
              <w:ind w:right="125"/>
              <w:rPr>
                <w:szCs w:val="20"/>
                <w:lang w:val="en-US"/>
              </w:rPr>
            </w:pPr>
            <w:r>
              <w:rPr>
                <w:szCs w:val="20"/>
                <w:lang w:val="en-US"/>
              </w:rPr>
              <w:t>Inherits all Element Class methods</w:t>
            </w:r>
            <w:r w:rsidR="006964D3">
              <w:rPr>
                <w:szCs w:val="20"/>
                <w:lang w:val="en-US"/>
              </w:rPr>
              <w:t>.</w:t>
            </w:r>
          </w:p>
        </w:tc>
      </w:tr>
      <w:tr w:rsidR="000B1FD8" w14:paraId="40ABD656" w14:textId="77777777" w:rsidTr="002C793C">
        <w:tc>
          <w:tcPr>
            <w:tcW w:w="4421" w:type="dxa"/>
            <w:tcBorders>
              <w:top w:val="nil"/>
              <w:left w:val="nil"/>
              <w:bottom w:val="nil"/>
              <w:right w:val="nil"/>
            </w:tcBorders>
          </w:tcPr>
          <w:p w14:paraId="02F679EF" w14:textId="77777777" w:rsidR="000B1FD8" w:rsidRDefault="000B1FD8" w:rsidP="002C793C">
            <w:pPr>
              <w:tabs>
                <w:tab w:val="left" w:pos="-5"/>
              </w:tabs>
              <w:spacing w:after="45"/>
              <w:ind w:right="125"/>
              <w:rPr>
                <w:szCs w:val="20"/>
              </w:rPr>
            </w:pPr>
            <w:r>
              <w:rPr>
                <w:color w:val="008000"/>
                <w:szCs w:val="20"/>
                <w:u w:val="double"/>
              </w:rPr>
              <w:t>RoseItemView</w:t>
            </w:r>
            <w:r>
              <w:rPr>
                <w:szCs w:val="20"/>
              </w:rPr>
              <w:t xml:space="preserve"> </w:t>
            </w:r>
          </w:p>
        </w:tc>
        <w:tc>
          <w:tcPr>
            <w:tcW w:w="4430" w:type="dxa"/>
            <w:gridSpan w:val="2"/>
            <w:tcBorders>
              <w:top w:val="nil"/>
              <w:left w:val="nil"/>
              <w:bottom w:val="nil"/>
              <w:right w:val="nil"/>
            </w:tcBorders>
          </w:tcPr>
          <w:p w14:paraId="44B07601" w14:textId="068831ED" w:rsidR="000B1FD8" w:rsidRPr="006964D3" w:rsidRDefault="000B1FD8" w:rsidP="002C793C">
            <w:pPr>
              <w:tabs>
                <w:tab w:val="left" w:pos="-5"/>
              </w:tabs>
              <w:spacing w:after="45"/>
              <w:ind w:right="125"/>
              <w:rPr>
                <w:szCs w:val="20"/>
                <w:lang w:val="en-US"/>
              </w:rPr>
            </w:pPr>
            <w:r>
              <w:rPr>
                <w:szCs w:val="20"/>
              </w:rPr>
              <w:t>Inherits all RoseItemView methods</w:t>
            </w:r>
            <w:r w:rsidR="006964D3">
              <w:rPr>
                <w:szCs w:val="20"/>
                <w:lang w:val="en-US"/>
              </w:rPr>
              <w:t>.</w:t>
            </w:r>
          </w:p>
        </w:tc>
      </w:tr>
      <w:tr w:rsidR="000B1FD8" w:rsidRPr="00050476" w14:paraId="582149C2" w14:textId="77777777" w:rsidTr="002C793C">
        <w:tc>
          <w:tcPr>
            <w:tcW w:w="4421" w:type="dxa"/>
            <w:tcBorders>
              <w:top w:val="nil"/>
              <w:left w:val="nil"/>
              <w:bottom w:val="nil"/>
              <w:right w:val="nil"/>
            </w:tcBorders>
          </w:tcPr>
          <w:p w14:paraId="1B4A8726" w14:textId="77777777" w:rsidR="000B1FD8" w:rsidRDefault="000B1FD8" w:rsidP="002C793C">
            <w:pPr>
              <w:tabs>
                <w:tab w:val="left" w:pos="-5"/>
              </w:tabs>
              <w:spacing w:after="45"/>
              <w:ind w:right="125"/>
              <w:rPr>
                <w:szCs w:val="20"/>
              </w:rPr>
            </w:pPr>
            <w:r>
              <w:rPr>
                <w:color w:val="008000"/>
                <w:szCs w:val="20"/>
                <w:u w:val="double"/>
              </w:rPr>
              <w:t>AddAttachmentToView</w:t>
            </w:r>
            <w:r>
              <w:rPr>
                <w:szCs w:val="20"/>
              </w:rPr>
              <w:t xml:space="preserve"> </w:t>
            </w:r>
          </w:p>
        </w:tc>
        <w:tc>
          <w:tcPr>
            <w:tcW w:w="4430" w:type="dxa"/>
            <w:gridSpan w:val="2"/>
            <w:tcBorders>
              <w:top w:val="nil"/>
              <w:left w:val="nil"/>
              <w:bottom w:val="nil"/>
              <w:right w:val="nil"/>
            </w:tcBorders>
          </w:tcPr>
          <w:p w14:paraId="152F717B" w14:textId="31EFF703" w:rsidR="000B1FD8" w:rsidRDefault="000B1FD8" w:rsidP="002C793C">
            <w:pPr>
              <w:tabs>
                <w:tab w:val="left" w:pos="-5"/>
              </w:tabs>
              <w:spacing w:after="45"/>
              <w:ind w:right="125"/>
              <w:rPr>
                <w:szCs w:val="20"/>
                <w:lang w:val="en-US"/>
              </w:rPr>
            </w:pPr>
            <w:r>
              <w:rPr>
                <w:szCs w:val="20"/>
                <w:lang w:val="en-US"/>
              </w:rPr>
              <w:t>Anchors a NoteView to a RoseItemView</w:t>
            </w:r>
            <w:r w:rsidR="006964D3">
              <w:rPr>
                <w:szCs w:val="20"/>
                <w:lang w:val="en-US"/>
              </w:rPr>
              <w:t>.</w:t>
            </w:r>
          </w:p>
        </w:tc>
      </w:tr>
      <w:tr w:rsidR="000B1FD8" w:rsidRPr="00050476" w14:paraId="59496762" w14:textId="77777777" w:rsidTr="002C793C">
        <w:tc>
          <w:tcPr>
            <w:tcW w:w="4421" w:type="dxa"/>
            <w:tcBorders>
              <w:top w:val="nil"/>
              <w:left w:val="nil"/>
              <w:bottom w:val="nil"/>
              <w:right w:val="nil"/>
            </w:tcBorders>
          </w:tcPr>
          <w:p w14:paraId="10177BA9" w14:textId="77777777" w:rsidR="000B1FD8" w:rsidRDefault="000B1FD8" w:rsidP="002C793C">
            <w:pPr>
              <w:tabs>
                <w:tab w:val="left" w:pos="-5"/>
              </w:tabs>
              <w:spacing w:after="45"/>
              <w:ind w:right="125"/>
              <w:rPr>
                <w:szCs w:val="20"/>
              </w:rPr>
            </w:pPr>
            <w:r>
              <w:rPr>
                <w:color w:val="008000"/>
                <w:szCs w:val="20"/>
                <w:u w:val="double"/>
              </w:rPr>
              <w:t xml:space="preserve">GetDiagramLink </w:t>
            </w:r>
          </w:p>
        </w:tc>
        <w:tc>
          <w:tcPr>
            <w:tcW w:w="4430" w:type="dxa"/>
            <w:gridSpan w:val="2"/>
            <w:tcBorders>
              <w:top w:val="nil"/>
              <w:left w:val="nil"/>
              <w:bottom w:val="nil"/>
              <w:right w:val="nil"/>
            </w:tcBorders>
          </w:tcPr>
          <w:p w14:paraId="6FEFB040" w14:textId="5DE4047B" w:rsidR="000B1FD8" w:rsidRDefault="000B1FD8" w:rsidP="002C793C">
            <w:pPr>
              <w:tabs>
                <w:tab w:val="left" w:pos="-5"/>
              </w:tabs>
              <w:spacing w:after="45"/>
              <w:ind w:right="125"/>
              <w:rPr>
                <w:szCs w:val="20"/>
                <w:lang w:val="en-US"/>
              </w:rPr>
            </w:pPr>
            <w:r>
              <w:rPr>
                <w:szCs w:val="20"/>
                <w:lang w:val="en-US"/>
              </w:rPr>
              <w:t>Returns the diagram linked to the NoteView</w:t>
            </w:r>
            <w:r>
              <w:rPr>
                <w:rFonts w:ascii="Times New Roman" w:hAnsi="Times New Roman" w:cs="Times New Roman"/>
                <w:szCs w:val="20"/>
                <w:lang w:val="en-US"/>
              </w:rPr>
              <w:t>’</w:t>
            </w:r>
            <w:r>
              <w:rPr>
                <w:szCs w:val="20"/>
                <w:lang w:val="en-US"/>
              </w:rPr>
              <w:t xml:space="preserve">s </w:t>
            </w:r>
            <w:r>
              <w:rPr>
                <w:szCs w:val="20"/>
                <w:lang w:val="en-US"/>
              </w:rPr>
              <w:lastRenderedPageBreak/>
              <w:t>diagram, via the NoteView</w:t>
            </w:r>
            <w:r w:rsidR="006964D3">
              <w:rPr>
                <w:szCs w:val="20"/>
                <w:lang w:val="en-US"/>
              </w:rPr>
              <w:t>.</w:t>
            </w:r>
          </w:p>
        </w:tc>
      </w:tr>
      <w:tr w:rsidR="000B1FD8" w:rsidRPr="00050476" w14:paraId="05BBD420" w14:textId="77777777" w:rsidTr="002C793C">
        <w:tc>
          <w:tcPr>
            <w:tcW w:w="4421" w:type="dxa"/>
            <w:tcBorders>
              <w:top w:val="nil"/>
              <w:left w:val="nil"/>
              <w:bottom w:val="nil"/>
              <w:right w:val="nil"/>
            </w:tcBorders>
          </w:tcPr>
          <w:p w14:paraId="700FF63C" w14:textId="77777777" w:rsidR="000B1FD8" w:rsidRDefault="000B1FD8" w:rsidP="002C793C">
            <w:pPr>
              <w:tabs>
                <w:tab w:val="left" w:pos="-5"/>
              </w:tabs>
              <w:spacing w:after="45"/>
              <w:ind w:right="125"/>
              <w:rPr>
                <w:szCs w:val="20"/>
              </w:rPr>
            </w:pPr>
            <w:r>
              <w:rPr>
                <w:color w:val="008000"/>
                <w:szCs w:val="20"/>
                <w:u w:val="double"/>
              </w:rPr>
              <w:lastRenderedPageBreak/>
              <w:t xml:space="preserve">GetNoteViewType </w:t>
            </w:r>
          </w:p>
        </w:tc>
        <w:tc>
          <w:tcPr>
            <w:tcW w:w="4430" w:type="dxa"/>
            <w:gridSpan w:val="2"/>
            <w:tcBorders>
              <w:top w:val="nil"/>
              <w:left w:val="nil"/>
              <w:bottom w:val="nil"/>
              <w:right w:val="nil"/>
            </w:tcBorders>
          </w:tcPr>
          <w:p w14:paraId="2F66619F" w14:textId="0F8CCD16" w:rsidR="000B1FD8" w:rsidRDefault="000B1FD8" w:rsidP="002C793C">
            <w:pPr>
              <w:tabs>
                <w:tab w:val="left" w:pos="-5"/>
              </w:tabs>
              <w:spacing w:after="45"/>
              <w:ind w:right="125"/>
              <w:rPr>
                <w:szCs w:val="20"/>
                <w:lang w:val="en-US"/>
              </w:rPr>
            </w:pPr>
            <w:r>
              <w:rPr>
                <w:szCs w:val="20"/>
                <w:lang w:val="en-US"/>
              </w:rPr>
              <w:t>Returns the Type value of a NoteView object, which indicates whether the note is free-floating or appears in a box</w:t>
            </w:r>
            <w:r w:rsidR="006964D3">
              <w:rPr>
                <w:szCs w:val="20"/>
                <w:lang w:val="en-US"/>
              </w:rPr>
              <w:t>.</w:t>
            </w:r>
          </w:p>
        </w:tc>
      </w:tr>
      <w:tr w:rsidR="000B1FD8" w:rsidRPr="00050476" w14:paraId="79A123C6" w14:textId="77777777" w:rsidTr="002C793C">
        <w:tc>
          <w:tcPr>
            <w:tcW w:w="4421" w:type="dxa"/>
            <w:tcBorders>
              <w:top w:val="nil"/>
              <w:left w:val="nil"/>
              <w:bottom w:val="nil"/>
              <w:right w:val="nil"/>
            </w:tcBorders>
          </w:tcPr>
          <w:p w14:paraId="11C58E6B" w14:textId="77777777" w:rsidR="000B1FD8" w:rsidRDefault="000B1FD8" w:rsidP="002C793C">
            <w:pPr>
              <w:tabs>
                <w:tab w:val="left" w:pos="-5"/>
              </w:tabs>
              <w:spacing w:after="45"/>
              <w:ind w:right="125"/>
              <w:rPr>
                <w:szCs w:val="20"/>
              </w:rPr>
            </w:pPr>
            <w:r>
              <w:rPr>
                <w:color w:val="008000"/>
                <w:szCs w:val="20"/>
                <w:u w:val="double"/>
              </w:rPr>
              <w:t>LinkDiagram</w:t>
            </w:r>
            <w:r>
              <w:rPr>
                <w:szCs w:val="20"/>
              </w:rPr>
              <w:t xml:space="preserve"> </w:t>
            </w:r>
          </w:p>
        </w:tc>
        <w:tc>
          <w:tcPr>
            <w:tcW w:w="4430" w:type="dxa"/>
            <w:gridSpan w:val="2"/>
            <w:tcBorders>
              <w:top w:val="nil"/>
              <w:left w:val="nil"/>
              <w:bottom w:val="nil"/>
              <w:right w:val="nil"/>
            </w:tcBorders>
          </w:tcPr>
          <w:p w14:paraId="62F55A96" w14:textId="27A475C6" w:rsidR="000B1FD8" w:rsidRDefault="000B1FD8" w:rsidP="002C793C">
            <w:pPr>
              <w:tabs>
                <w:tab w:val="left" w:pos="-5"/>
              </w:tabs>
              <w:spacing w:after="45"/>
              <w:ind w:right="125"/>
              <w:rPr>
                <w:szCs w:val="20"/>
                <w:lang w:val="en-US"/>
              </w:rPr>
            </w:pPr>
            <w:r>
              <w:rPr>
                <w:szCs w:val="20"/>
                <w:lang w:val="en-US"/>
              </w:rPr>
              <w:t>Links a diagram to a note view</w:t>
            </w:r>
            <w:r w:rsidR="006964D3">
              <w:rPr>
                <w:szCs w:val="20"/>
                <w:lang w:val="en-US"/>
              </w:rPr>
              <w:t>.</w:t>
            </w:r>
          </w:p>
        </w:tc>
      </w:tr>
    </w:tbl>
    <w:p w14:paraId="6F83D0B7" w14:textId="77777777" w:rsidR="000E6CF8" w:rsidRPr="000728FC" w:rsidRDefault="000E6CF8" w:rsidP="00D54CF2">
      <w:pPr>
        <w:pStyle w:val="Heading5"/>
        <w:rPr>
          <w:lang w:val="en-US"/>
        </w:rPr>
      </w:pPr>
      <w:r w:rsidRPr="000728FC">
        <w:rPr>
          <w:lang w:val="en-US"/>
        </w:rPr>
        <w:t xml:space="preserve">Text </w:t>
      </w:r>
      <w:r w:rsidRPr="00D54CF2">
        <w:t>Property</w:t>
      </w:r>
      <w:r w:rsidRPr="000728FC">
        <w:rPr>
          <w:lang w:val="en-US"/>
        </w:rPr>
        <w:t xml:space="preserve"> (NoteView)</w:t>
      </w:r>
    </w:p>
    <w:p w14:paraId="260D7068" w14:textId="77777777" w:rsidR="000E6CF8" w:rsidRPr="000728FC" w:rsidRDefault="000E6CF8" w:rsidP="000E6CF8">
      <w:pPr>
        <w:spacing w:before="45" w:after="45"/>
        <w:ind w:left="115" w:right="125"/>
        <w:rPr>
          <w:b/>
          <w:bCs/>
          <w:szCs w:val="20"/>
          <w:lang w:val="en-US"/>
        </w:rPr>
      </w:pPr>
      <w:r w:rsidRPr="000728FC">
        <w:rPr>
          <w:b/>
          <w:bCs/>
          <w:szCs w:val="20"/>
          <w:lang w:val="en-US"/>
        </w:rPr>
        <w:t>Description</w:t>
      </w:r>
    </w:p>
    <w:p w14:paraId="6C9E029F" w14:textId="6B46E9EB" w:rsidR="000E6CF8" w:rsidRPr="000728FC" w:rsidRDefault="000E6CF8" w:rsidP="000E6CF8">
      <w:pPr>
        <w:spacing w:before="45" w:after="45"/>
        <w:ind w:left="115" w:right="125" w:firstLine="245"/>
        <w:rPr>
          <w:szCs w:val="20"/>
          <w:lang w:val="en-US"/>
        </w:rPr>
      </w:pPr>
      <w:r w:rsidRPr="000728FC">
        <w:rPr>
          <w:szCs w:val="20"/>
          <w:lang w:val="en-US"/>
        </w:rPr>
        <w:t>Contains the text that appears in the NoteView object</w:t>
      </w:r>
      <w:r w:rsidR="006964D3">
        <w:rPr>
          <w:szCs w:val="20"/>
          <w:lang w:val="en-US"/>
        </w:rPr>
        <w:t>.</w:t>
      </w:r>
    </w:p>
    <w:p w14:paraId="04D77A7D" w14:textId="77777777" w:rsidR="000E6CF8" w:rsidRPr="000728FC" w:rsidRDefault="000E6CF8" w:rsidP="000E6CF8">
      <w:pPr>
        <w:spacing w:before="45" w:after="45"/>
        <w:ind w:left="115" w:right="125"/>
        <w:rPr>
          <w:szCs w:val="20"/>
          <w:lang w:val="en-US"/>
        </w:rPr>
      </w:pPr>
    </w:p>
    <w:p w14:paraId="5982B01A" w14:textId="77777777" w:rsidR="000E6CF8" w:rsidRPr="000728FC" w:rsidRDefault="000E6CF8" w:rsidP="000E6CF8">
      <w:pPr>
        <w:spacing w:before="45" w:after="45"/>
        <w:ind w:left="115" w:right="125"/>
        <w:rPr>
          <w:b/>
          <w:bCs/>
          <w:szCs w:val="20"/>
          <w:lang w:val="en-US"/>
        </w:rPr>
      </w:pPr>
      <w:r w:rsidRPr="000728FC">
        <w:rPr>
          <w:b/>
          <w:bCs/>
          <w:szCs w:val="20"/>
          <w:lang w:val="en-US"/>
        </w:rPr>
        <w:t>Syntax</w:t>
      </w:r>
    </w:p>
    <w:p w14:paraId="05AAB31C" w14:textId="77777777" w:rsidR="000E6CF8" w:rsidRPr="000728FC" w:rsidRDefault="000E6CF8" w:rsidP="000E6CF8">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NoteView</w:t>
      </w:r>
      <w:r w:rsidRPr="000728FC">
        <w:rPr>
          <w:rFonts w:ascii="Courier New" w:hAnsi="Courier New" w:cs="Courier New"/>
          <w:i/>
          <w:iCs/>
          <w:szCs w:val="20"/>
          <w:lang w:val="en-US"/>
        </w:rPr>
        <w:t>.Text</w:t>
      </w:r>
    </w:p>
    <w:p w14:paraId="00A5EE9A" w14:textId="77777777" w:rsidR="000E6CF8" w:rsidRPr="000728FC" w:rsidRDefault="000E6CF8" w:rsidP="000E6CF8">
      <w:pPr>
        <w:spacing w:before="45" w:after="45"/>
        <w:ind w:left="115" w:right="125"/>
        <w:rPr>
          <w:szCs w:val="20"/>
          <w:lang w:val="en-US"/>
        </w:rPr>
      </w:pPr>
    </w:p>
    <w:p w14:paraId="78BF2A9C" w14:textId="77777777" w:rsidR="000E6CF8" w:rsidRPr="000728FC" w:rsidRDefault="000E6CF8" w:rsidP="000E6CF8">
      <w:pPr>
        <w:spacing w:before="45" w:after="45"/>
        <w:ind w:left="115" w:right="125"/>
        <w:rPr>
          <w:szCs w:val="20"/>
          <w:lang w:val="en-US"/>
        </w:rPr>
      </w:pPr>
      <w:r w:rsidRPr="000728FC">
        <w:rPr>
          <w:b/>
          <w:bCs/>
          <w:szCs w:val="20"/>
          <w:lang w:val="en-US"/>
        </w:rPr>
        <w:t>Property Type</w:t>
      </w:r>
    </w:p>
    <w:p w14:paraId="58D2AA5E" w14:textId="77777777" w:rsidR="000E6CF8" w:rsidRPr="000728FC" w:rsidRDefault="000E6CF8" w:rsidP="000E6CF8">
      <w:pPr>
        <w:spacing w:before="55" w:after="115"/>
        <w:ind w:left="115" w:right="125" w:firstLine="265"/>
        <w:rPr>
          <w:szCs w:val="20"/>
          <w:lang w:val="en-US"/>
        </w:rPr>
      </w:pPr>
      <w:r w:rsidRPr="000728FC">
        <w:rPr>
          <w:szCs w:val="20"/>
          <w:lang w:val="en-US"/>
        </w:rPr>
        <w:t>String</w:t>
      </w:r>
    </w:p>
    <w:p w14:paraId="0FD4B7C6" w14:textId="2102B174" w:rsidR="000E6CF8" w:rsidRPr="000728FC" w:rsidRDefault="000E6CF8" w:rsidP="00D54CF2">
      <w:pPr>
        <w:pStyle w:val="Heading5"/>
        <w:rPr>
          <w:lang w:val="en-US"/>
        </w:rPr>
      </w:pPr>
      <w:r w:rsidRPr="00D54CF2">
        <w:t>AddAttachmentToView</w:t>
      </w:r>
      <w:r w:rsidRPr="000728FC">
        <w:rPr>
          <w:lang w:val="en-US"/>
        </w:rPr>
        <w:t xml:space="preserve"> Method (NoteView)</w:t>
      </w:r>
    </w:p>
    <w:p w14:paraId="74A98CFE" w14:textId="77777777" w:rsidR="000E6CF8" w:rsidRPr="000728FC" w:rsidRDefault="000E6CF8" w:rsidP="000E6CF8">
      <w:pPr>
        <w:tabs>
          <w:tab w:val="left" w:pos="115"/>
        </w:tabs>
        <w:spacing w:before="45" w:after="45"/>
        <w:ind w:left="115" w:right="125"/>
        <w:rPr>
          <w:szCs w:val="20"/>
          <w:lang w:val="en-US"/>
        </w:rPr>
      </w:pPr>
      <w:r w:rsidRPr="000728FC">
        <w:rPr>
          <w:b/>
          <w:bCs/>
          <w:szCs w:val="20"/>
          <w:lang w:val="en-US"/>
        </w:rPr>
        <w:t>Description</w:t>
      </w:r>
    </w:p>
    <w:p w14:paraId="2792D0D4" w14:textId="77777777" w:rsidR="000E6CF8" w:rsidRPr="000728FC" w:rsidRDefault="000E6CF8" w:rsidP="000E6CF8">
      <w:pPr>
        <w:tabs>
          <w:tab w:val="left" w:pos="385"/>
        </w:tabs>
        <w:spacing w:before="45" w:after="45"/>
        <w:ind w:left="385" w:right="125"/>
        <w:rPr>
          <w:szCs w:val="20"/>
          <w:lang w:val="en-US"/>
        </w:rPr>
      </w:pPr>
      <w:r w:rsidRPr="000728FC">
        <w:rPr>
          <w:szCs w:val="20"/>
          <w:lang w:val="en-US"/>
        </w:rPr>
        <w:t>This method anchors the specified NoteView to the specified RoseItemView, and returns the anchor object. This method also allows you to specify text to display on your anchor.</w:t>
      </w:r>
    </w:p>
    <w:p w14:paraId="466225DD" w14:textId="77777777" w:rsidR="000E6CF8" w:rsidRPr="000728FC" w:rsidRDefault="000E6CF8" w:rsidP="000E6CF8">
      <w:pPr>
        <w:tabs>
          <w:tab w:val="left" w:pos="265"/>
        </w:tabs>
        <w:spacing w:before="45" w:after="45"/>
        <w:ind w:left="265" w:right="125"/>
        <w:rPr>
          <w:b/>
          <w:bCs/>
          <w:szCs w:val="20"/>
          <w:lang w:val="en-US"/>
        </w:rPr>
      </w:pPr>
    </w:p>
    <w:p w14:paraId="3E5368C0" w14:textId="77777777" w:rsidR="000E6CF8" w:rsidRPr="000728FC" w:rsidRDefault="000E6CF8" w:rsidP="000E6CF8">
      <w:pPr>
        <w:tabs>
          <w:tab w:val="left" w:pos="115"/>
        </w:tabs>
        <w:spacing w:before="45" w:after="45"/>
        <w:ind w:left="115" w:right="125"/>
        <w:rPr>
          <w:b/>
          <w:bCs/>
          <w:szCs w:val="20"/>
          <w:lang w:val="en-US"/>
        </w:rPr>
      </w:pPr>
      <w:r w:rsidRPr="000728FC">
        <w:rPr>
          <w:b/>
          <w:bCs/>
          <w:szCs w:val="20"/>
          <w:lang w:val="en-US"/>
        </w:rPr>
        <w:t>Syntax</w:t>
      </w:r>
    </w:p>
    <w:p w14:paraId="20E662F2" w14:textId="77777777" w:rsidR="000E6CF8" w:rsidRPr="000728FC" w:rsidRDefault="000E6CF8" w:rsidP="000E6CF8">
      <w:pPr>
        <w:tabs>
          <w:tab w:val="left" w:pos="885"/>
        </w:tabs>
        <w:spacing w:before="45" w:after="55"/>
        <w:ind w:left="885" w:right="125" w:hanging="49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objNoteAnchor</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objNoteView</w:t>
      </w:r>
      <w:r w:rsidRPr="000728FC">
        <w:rPr>
          <w:rFonts w:ascii="Courier New" w:hAnsi="Courier New" w:cs="Courier New"/>
          <w:b/>
          <w:bCs/>
          <w:sz w:val="22"/>
          <w:szCs w:val="22"/>
          <w:lang w:val="en-US"/>
        </w:rPr>
        <w:t>.AddAttachmentToView (</w:t>
      </w:r>
      <w:r w:rsidRPr="000728FC">
        <w:rPr>
          <w:rFonts w:ascii="Courier New" w:hAnsi="Courier New" w:cs="Courier New"/>
          <w:i/>
          <w:iCs/>
          <w:sz w:val="22"/>
          <w:szCs w:val="22"/>
          <w:lang w:val="en-US"/>
        </w:rPr>
        <w:t>objRoseItemView</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strLabelText</w:t>
      </w:r>
      <w:r w:rsidRPr="000728FC">
        <w:rPr>
          <w:rFonts w:ascii="Courier New" w:hAnsi="Courier New" w:cs="Courier New"/>
          <w:b/>
          <w:bCs/>
          <w:sz w:val="22"/>
          <w:szCs w:val="22"/>
          <w:lang w:val="en-US"/>
        </w:rPr>
        <w:t>)</w:t>
      </w:r>
    </w:p>
    <w:p w14:paraId="416EA58C" w14:textId="77777777" w:rsidR="000E6CF8" w:rsidRPr="000728FC" w:rsidRDefault="000E6CF8" w:rsidP="000E6CF8">
      <w:pPr>
        <w:tabs>
          <w:tab w:val="left" w:pos="265"/>
        </w:tabs>
        <w:spacing w:before="45" w:after="45"/>
        <w:ind w:left="26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7B887918" w14:textId="77777777" w:rsidTr="002C793C">
        <w:tc>
          <w:tcPr>
            <w:tcW w:w="2981" w:type="dxa"/>
            <w:tcBorders>
              <w:top w:val="nil"/>
              <w:left w:val="nil"/>
              <w:bottom w:val="nil"/>
              <w:right w:val="nil"/>
            </w:tcBorders>
          </w:tcPr>
          <w:p w14:paraId="4CD1B836" w14:textId="77777777" w:rsidR="000E6CF8" w:rsidRDefault="000E6CF8"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2494CCFB" w14:textId="77777777" w:rsidR="000E6CF8" w:rsidRDefault="000E6CF8" w:rsidP="002C793C">
            <w:pPr>
              <w:tabs>
                <w:tab w:val="left" w:pos="115"/>
              </w:tabs>
              <w:spacing w:before="45" w:after="45"/>
              <w:ind w:left="115" w:right="125"/>
              <w:rPr>
                <w:szCs w:val="20"/>
              </w:rPr>
            </w:pPr>
            <w:r>
              <w:rPr>
                <w:b/>
                <w:bCs/>
                <w:szCs w:val="20"/>
              </w:rPr>
              <w:t>Description</w:t>
            </w:r>
          </w:p>
        </w:tc>
      </w:tr>
      <w:tr w:rsidR="000E6CF8" w14:paraId="7382648F" w14:textId="77777777" w:rsidTr="002C793C">
        <w:tc>
          <w:tcPr>
            <w:tcW w:w="2981" w:type="dxa"/>
            <w:tcBorders>
              <w:top w:val="nil"/>
              <w:left w:val="nil"/>
              <w:bottom w:val="nil"/>
              <w:right w:val="nil"/>
            </w:tcBorders>
          </w:tcPr>
          <w:p w14:paraId="3D9A8B99" w14:textId="77777777" w:rsidR="000E6CF8" w:rsidRDefault="000E6CF8" w:rsidP="002C793C">
            <w:pPr>
              <w:tabs>
                <w:tab w:val="left" w:pos="115"/>
              </w:tabs>
              <w:spacing w:before="45" w:after="45"/>
              <w:ind w:left="115" w:right="125"/>
              <w:rPr>
                <w:i/>
                <w:iCs/>
                <w:szCs w:val="20"/>
              </w:rPr>
            </w:pPr>
            <w:r>
              <w:rPr>
                <w:i/>
                <w:iCs/>
                <w:szCs w:val="20"/>
              </w:rPr>
              <w:t xml:space="preserve">objNoteAnchor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6CEA4C6A" w14:textId="1A88D708" w:rsidR="000E6CF8" w:rsidRPr="006964D3" w:rsidRDefault="000E6CF8" w:rsidP="002C793C">
            <w:pPr>
              <w:tabs>
                <w:tab w:val="left" w:pos="115"/>
              </w:tabs>
              <w:spacing w:before="45" w:after="45"/>
              <w:ind w:left="115" w:right="125"/>
              <w:rPr>
                <w:szCs w:val="20"/>
                <w:lang w:val="en-US"/>
              </w:rPr>
            </w:pPr>
            <w:r>
              <w:rPr>
                <w:szCs w:val="20"/>
              </w:rPr>
              <w:t>Newly created note anchor</w:t>
            </w:r>
            <w:r w:rsidR="006964D3">
              <w:rPr>
                <w:szCs w:val="20"/>
                <w:lang w:val="en-US"/>
              </w:rPr>
              <w:t>.</w:t>
            </w:r>
          </w:p>
        </w:tc>
      </w:tr>
      <w:tr w:rsidR="000E6CF8" w:rsidRPr="00050476" w14:paraId="6040421D" w14:textId="77777777" w:rsidTr="002C793C">
        <w:tc>
          <w:tcPr>
            <w:tcW w:w="2981" w:type="dxa"/>
            <w:tcBorders>
              <w:top w:val="nil"/>
              <w:left w:val="nil"/>
              <w:bottom w:val="nil"/>
              <w:right w:val="nil"/>
            </w:tcBorders>
          </w:tcPr>
          <w:p w14:paraId="6C58AB12" w14:textId="77777777" w:rsidR="000E6CF8" w:rsidRDefault="000E6CF8" w:rsidP="002C793C">
            <w:pPr>
              <w:tabs>
                <w:tab w:val="left" w:pos="115"/>
              </w:tabs>
              <w:spacing w:before="45" w:after="45"/>
              <w:ind w:left="115" w:right="125"/>
              <w:rPr>
                <w:szCs w:val="20"/>
              </w:rPr>
            </w:pPr>
            <w:r>
              <w:rPr>
                <w:i/>
                <w:iCs/>
                <w:szCs w:val="20"/>
              </w:rPr>
              <w:t xml:space="preserve">objNoteView </w:t>
            </w:r>
            <w:r>
              <w:rPr>
                <w:szCs w:val="20"/>
              </w:rPr>
              <w:t xml:space="preserve">As </w:t>
            </w:r>
            <w:r>
              <w:rPr>
                <w:color w:val="008000"/>
                <w:szCs w:val="20"/>
                <w:u w:val="double"/>
              </w:rPr>
              <w:t>NoteView</w:t>
            </w:r>
            <w:r>
              <w:rPr>
                <w:szCs w:val="20"/>
              </w:rPr>
              <w:t xml:space="preserve"> </w:t>
            </w:r>
          </w:p>
        </w:tc>
        <w:tc>
          <w:tcPr>
            <w:tcW w:w="5870" w:type="dxa"/>
            <w:tcBorders>
              <w:top w:val="nil"/>
              <w:left w:val="nil"/>
              <w:bottom w:val="nil"/>
              <w:right w:val="nil"/>
            </w:tcBorders>
          </w:tcPr>
          <w:p w14:paraId="20A7CBC0" w14:textId="0EAE0EB9" w:rsidR="000E6CF8" w:rsidRDefault="000E6CF8" w:rsidP="002C793C">
            <w:pPr>
              <w:tabs>
                <w:tab w:val="left" w:pos="115"/>
              </w:tabs>
              <w:spacing w:before="45" w:after="45"/>
              <w:ind w:left="115" w:right="125"/>
              <w:rPr>
                <w:szCs w:val="20"/>
                <w:lang w:val="en-US"/>
              </w:rPr>
            </w:pPr>
            <w:r>
              <w:rPr>
                <w:szCs w:val="20"/>
                <w:lang w:val="en-US"/>
              </w:rPr>
              <w:t>NoteView being anchored to a RoseItemView</w:t>
            </w:r>
            <w:r w:rsidR="006964D3">
              <w:rPr>
                <w:szCs w:val="20"/>
                <w:lang w:val="en-US"/>
              </w:rPr>
              <w:t>.</w:t>
            </w:r>
          </w:p>
        </w:tc>
      </w:tr>
      <w:tr w:rsidR="000E6CF8" w:rsidRPr="00050476" w14:paraId="2682FF80" w14:textId="77777777" w:rsidTr="002C793C">
        <w:tc>
          <w:tcPr>
            <w:tcW w:w="2981" w:type="dxa"/>
            <w:tcBorders>
              <w:top w:val="nil"/>
              <w:left w:val="nil"/>
              <w:bottom w:val="nil"/>
              <w:right w:val="nil"/>
            </w:tcBorders>
          </w:tcPr>
          <w:p w14:paraId="1C3549AC" w14:textId="77777777" w:rsidR="000E6CF8" w:rsidRDefault="000E6CF8" w:rsidP="002C793C">
            <w:pPr>
              <w:tabs>
                <w:tab w:val="left" w:pos="115"/>
              </w:tabs>
              <w:spacing w:before="45" w:after="45"/>
              <w:ind w:left="115" w:right="125"/>
              <w:rPr>
                <w:szCs w:val="20"/>
              </w:rPr>
            </w:pPr>
            <w:r>
              <w:rPr>
                <w:i/>
                <w:iCs/>
                <w:szCs w:val="20"/>
              </w:rPr>
              <w:t xml:space="preserve">objRoseItemView </w:t>
            </w:r>
            <w:r>
              <w:rPr>
                <w:szCs w:val="20"/>
              </w:rPr>
              <w:t xml:space="preserve">As </w:t>
            </w:r>
            <w:r>
              <w:rPr>
                <w:color w:val="008000"/>
                <w:szCs w:val="20"/>
                <w:u w:val="double"/>
              </w:rPr>
              <w:t>RoseItemView</w:t>
            </w:r>
            <w:r>
              <w:rPr>
                <w:szCs w:val="20"/>
              </w:rPr>
              <w:t xml:space="preserve"> </w:t>
            </w:r>
          </w:p>
        </w:tc>
        <w:tc>
          <w:tcPr>
            <w:tcW w:w="5870" w:type="dxa"/>
            <w:tcBorders>
              <w:top w:val="nil"/>
              <w:left w:val="nil"/>
              <w:bottom w:val="nil"/>
              <w:right w:val="nil"/>
            </w:tcBorders>
          </w:tcPr>
          <w:p w14:paraId="43581DFB" w14:textId="46778741" w:rsidR="000E6CF8" w:rsidRDefault="000E6CF8" w:rsidP="002C793C">
            <w:pPr>
              <w:tabs>
                <w:tab w:val="left" w:pos="115"/>
              </w:tabs>
              <w:spacing w:before="45" w:after="45"/>
              <w:ind w:left="115" w:right="125"/>
              <w:rPr>
                <w:szCs w:val="20"/>
                <w:lang w:val="en-US"/>
              </w:rPr>
            </w:pPr>
            <w:r>
              <w:rPr>
                <w:szCs w:val="20"/>
                <w:lang w:val="en-US"/>
              </w:rPr>
              <w:t>RoseItemView to which a NoteView is being anchored</w:t>
            </w:r>
            <w:r w:rsidR="006964D3">
              <w:rPr>
                <w:szCs w:val="20"/>
                <w:lang w:val="en-US"/>
              </w:rPr>
              <w:t>.</w:t>
            </w:r>
          </w:p>
        </w:tc>
      </w:tr>
      <w:tr w:rsidR="000E6CF8" w:rsidRPr="00050476" w14:paraId="249CBA4D" w14:textId="77777777" w:rsidTr="002C793C">
        <w:tc>
          <w:tcPr>
            <w:tcW w:w="2981" w:type="dxa"/>
            <w:tcBorders>
              <w:top w:val="nil"/>
              <w:left w:val="nil"/>
              <w:bottom w:val="nil"/>
              <w:right w:val="nil"/>
            </w:tcBorders>
          </w:tcPr>
          <w:p w14:paraId="0A9098C3" w14:textId="77777777" w:rsidR="000E6CF8" w:rsidRDefault="000E6CF8" w:rsidP="002C793C">
            <w:pPr>
              <w:tabs>
                <w:tab w:val="left" w:pos="115"/>
              </w:tabs>
              <w:spacing w:before="45" w:after="45"/>
              <w:ind w:left="115" w:right="125"/>
              <w:rPr>
                <w:szCs w:val="20"/>
              </w:rPr>
            </w:pPr>
            <w:r>
              <w:rPr>
                <w:i/>
                <w:iCs/>
                <w:szCs w:val="20"/>
              </w:rPr>
              <w:t xml:space="preserve">strLabelText </w:t>
            </w:r>
            <w:r>
              <w:rPr>
                <w:szCs w:val="20"/>
              </w:rPr>
              <w:t xml:space="preserve">As String </w:t>
            </w:r>
          </w:p>
        </w:tc>
        <w:tc>
          <w:tcPr>
            <w:tcW w:w="5870" w:type="dxa"/>
            <w:tcBorders>
              <w:top w:val="nil"/>
              <w:left w:val="nil"/>
              <w:bottom w:val="nil"/>
              <w:right w:val="nil"/>
            </w:tcBorders>
          </w:tcPr>
          <w:p w14:paraId="68411A59" w14:textId="728C9D5B" w:rsidR="000E6CF8" w:rsidRDefault="000E6CF8" w:rsidP="002C793C">
            <w:pPr>
              <w:tabs>
                <w:tab w:val="left" w:pos="115"/>
              </w:tabs>
              <w:spacing w:before="45" w:after="45"/>
              <w:ind w:left="115" w:right="125"/>
              <w:rPr>
                <w:szCs w:val="20"/>
                <w:lang w:val="en-US"/>
              </w:rPr>
            </w:pPr>
            <w:r>
              <w:rPr>
                <w:szCs w:val="20"/>
                <w:lang w:val="en-US"/>
              </w:rPr>
              <w:t>Text label to display on the newly created anchor</w:t>
            </w:r>
            <w:r w:rsidR="006964D3">
              <w:rPr>
                <w:szCs w:val="20"/>
                <w:lang w:val="en-US"/>
              </w:rPr>
              <w:t>.</w:t>
            </w:r>
          </w:p>
        </w:tc>
      </w:tr>
    </w:tbl>
    <w:p w14:paraId="47EF8E37" w14:textId="7F5E6AB5" w:rsidR="000E6CF8" w:rsidRPr="000728FC" w:rsidRDefault="000E6CF8" w:rsidP="00D54CF2">
      <w:pPr>
        <w:pStyle w:val="Heading5"/>
        <w:rPr>
          <w:lang w:val="en-US"/>
        </w:rPr>
      </w:pPr>
      <w:r w:rsidRPr="00D54CF2">
        <w:t>GetDiagramLink</w:t>
      </w:r>
      <w:r w:rsidRPr="000728FC">
        <w:rPr>
          <w:lang w:val="en-US"/>
        </w:rPr>
        <w:t xml:space="preserve"> Method (NoteView)</w:t>
      </w:r>
    </w:p>
    <w:p w14:paraId="0E3ED53F" w14:textId="77777777" w:rsidR="000E6CF8" w:rsidRPr="000728FC" w:rsidRDefault="000E6CF8" w:rsidP="000E6CF8">
      <w:pPr>
        <w:tabs>
          <w:tab w:val="left" w:pos="115"/>
        </w:tabs>
        <w:spacing w:before="45" w:after="45"/>
        <w:ind w:left="115" w:right="125"/>
        <w:rPr>
          <w:szCs w:val="20"/>
          <w:lang w:val="en-US"/>
        </w:rPr>
      </w:pPr>
      <w:r w:rsidRPr="000728FC">
        <w:rPr>
          <w:b/>
          <w:bCs/>
          <w:szCs w:val="20"/>
          <w:lang w:val="en-US"/>
        </w:rPr>
        <w:t>Description</w:t>
      </w:r>
    </w:p>
    <w:p w14:paraId="1B8786DD" w14:textId="77777777" w:rsidR="000E6CF8" w:rsidRPr="000728FC" w:rsidRDefault="000E6CF8" w:rsidP="000E6CF8">
      <w:pPr>
        <w:tabs>
          <w:tab w:val="left" w:pos="385"/>
        </w:tabs>
        <w:spacing w:before="45" w:after="45"/>
        <w:ind w:left="385" w:right="125"/>
        <w:rPr>
          <w:szCs w:val="20"/>
          <w:lang w:val="en-US"/>
        </w:rPr>
      </w:pPr>
      <w:r w:rsidRPr="000728FC">
        <w:rPr>
          <w:szCs w:val="20"/>
          <w:lang w:val="en-US"/>
        </w:rPr>
        <w:t>This method returns the diagram linked to the specified NoteView</w:t>
      </w:r>
      <w:r w:rsidRPr="000728FC">
        <w:rPr>
          <w:rFonts w:ascii="Times New Roman" w:hAnsi="Times New Roman" w:cs="Times New Roman"/>
          <w:szCs w:val="20"/>
          <w:lang w:val="en-US"/>
        </w:rPr>
        <w:t>’</w:t>
      </w:r>
      <w:r w:rsidRPr="000728FC">
        <w:rPr>
          <w:szCs w:val="20"/>
          <w:lang w:val="en-US"/>
        </w:rPr>
        <w:t xml:space="preserve">s diagram, via the NoteView. If the NoteView is not linked to a diagram, this method returns </w:t>
      </w:r>
      <w:r w:rsidRPr="000728FC">
        <w:rPr>
          <w:b/>
          <w:bCs/>
          <w:szCs w:val="20"/>
          <w:lang w:val="en-US"/>
        </w:rPr>
        <w:t>Nothing</w:t>
      </w:r>
      <w:r w:rsidRPr="000728FC">
        <w:rPr>
          <w:szCs w:val="20"/>
          <w:lang w:val="en-US"/>
        </w:rPr>
        <w:t xml:space="preserve">. To retrieve the diagram on which the NoteView appears, use the </w:t>
      </w:r>
      <w:r w:rsidRPr="000728FC">
        <w:rPr>
          <w:color w:val="008000"/>
          <w:szCs w:val="20"/>
          <w:u w:val="double"/>
          <w:lang w:val="en-US"/>
        </w:rPr>
        <w:t>RoseItemView.ParentDiagram</w:t>
      </w:r>
      <w:r w:rsidRPr="000728FC">
        <w:rPr>
          <w:szCs w:val="20"/>
          <w:lang w:val="en-US"/>
        </w:rPr>
        <w:t xml:space="preserve"> property.</w:t>
      </w:r>
    </w:p>
    <w:p w14:paraId="394D8FDF" w14:textId="77777777" w:rsidR="000E6CF8" w:rsidRPr="000728FC" w:rsidRDefault="000E6CF8" w:rsidP="000E6CF8">
      <w:pPr>
        <w:tabs>
          <w:tab w:val="left" w:pos="265"/>
        </w:tabs>
        <w:spacing w:before="45" w:after="45"/>
        <w:ind w:left="265" w:right="125"/>
        <w:rPr>
          <w:b/>
          <w:bCs/>
          <w:szCs w:val="20"/>
          <w:lang w:val="en-US"/>
        </w:rPr>
      </w:pPr>
    </w:p>
    <w:p w14:paraId="6F9531B4" w14:textId="77777777" w:rsidR="000E6CF8" w:rsidRPr="000728FC" w:rsidRDefault="000E6CF8" w:rsidP="000E6CF8">
      <w:pPr>
        <w:tabs>
          <w:tab w:val="left" w:pos="115"/>
        </w:tabs>
        <w:spacing w:before="45" w:after="45"/>
        <w:ind w:left="115" w:right="125"/>
        <w:rPr>
          <w:b/>
          <w:bCs/>
          <w:szCs w:val="20"/>
          <w:lang w:val="en-US"/>
        </w:rPr>
      </w:pPr>
      <w:r w:rsidRPr="000728FC">
        <w:rPr>
          <w:b/>
          <w:bCs/>
          <w:szCs w:val="20"/>
          <w:lang w:val="en-US"/>
        </w:rPr>
        <w:t>Syntax</w:t>
      </w:r>
    </w:p>
    <w:p w14:paraId="49A0C279" w14:textId="77777777" w:rsidR="000E6CF8" w:rsidRPr="000728FC" w:rsidRDefault="000E6CF8" w:rsidP="000E6CF8">
      <w:pPr>
        <w:tabs>
          <w:tab w:val="left" w:pos="885"/>
        </w:tabs>
        <w:spacing w:before="45" w:after="55"/>
        <w:ind w:left="885" w:right="125" w:hanging="49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objDiagram</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objNoteView</w:t>
      </w:r>
      <w:r w:rsidRPr="000728FC">
        <w:rPr>
          <w:rFonts w:ascii="Courier New" w:hAnsi="Courier New" w:cs="Courier New"/>
          <w:b/>
          <w:bCs/>
          <w:sz w:val="22"/>
          <w:szCs w:val="22"/>
          <w:lang w:val="en-US"/>
        </w:rPr>
        <w:t>.GetDiagramLink</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p>
    <w:p w14:paraId="37516E01" w14:textId="77777777" w:rsidR="000E6CF8" w:rsidRPr="000728FC" w:rsidRDefault="000E6CF8" w:rsidP="000E6CF8">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5EEF537F" w14:textId="77777777" w:rsidTr="002C793C">
        <w:tc>
          <w:tcPr>
            <w:tcW w:w="2981" w:type="dxa"/>
            <w:tcBorders>
              <w:top w:val="nil"/>
              <w:left w:val="nil"/>
              <w:bottom w:val="nil"/>
              <w:right w:val="nil"/>
            </w:tcBorders>
          </w:tcPr>
          <w:p w14:paraId="49F5F23B" w14:textId="77777777" w:rsidR="000E6CF8" w:rsidRDefault="000E6CF8"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7B5AA16A" w14:textId="77777777" w:rsidR="000E6CF8" w:rsidRDefault="000E6CF8" w:rsidP="002C793C">
            <w:pPr>
              <w:tabs>
                <w:tab w:val="left" w:pos="115"/>
              </w:tabs>
              <w:spacing w:before="45" w:after="45"/>
              <w:ind w:left="115" w:right="125"/>
              <w:rPr>
                <w:szCs w:val="20"/>
              </w:rPr>
            </w:pPr>
            <w:r>
              <w:rPr>
                <w:b/>
                <w:bCs/>
                <w:szCs w:val="20"/>
              </w:rPr>
              <w:t>Description</w:t>
            </w:r>
          </w:p>
        </w:tc>
      </w:tr>
      <w:tr w:rsidR="000E6CF8" w14:paraId="050B391C" w14:textId="77777777" w:rsidTr="002C793C">
        <w:tc>
          <w:tcPr>
            <w:tcW w:w="2981" w:type="dxa"/>
            <w:tcBorders>
              <w:top w:val="nil"/>
              <w:left w:val="nil"/>
              <w:bottom w:val="nil"/>
              <w:right w:val="nil"/>
            </w:tcBorders>
          </w:tcPr>
          <w:p w14:paraId="1E630FDF" w14:textId="77777777" w:rsidR="000E6CF8" w:rsidRDefault="000E6CF8" w:rsidP="002C793C">
            <w:pPr>
              <w:tabs>
                <w:tab w:val="left" w:pos="115"/>
              </w:tabs>
              <w:spacing w:before="45" w:after="45"/>
              <w:ind w:left="115" w:right="125"/>
              <w:rPr>
                <w:i/>
                <w:iCs/>
                <w:szCs w:val="20"/>
              </w:rPr>
            </w:pPr>
            <w:r>
              <w:rPr>
                <w:i/>
                <w:iCs/>
                <w:szCs w:val="20"/>
              </w:rPr>
              <w:t xml:space="preserve">objDiagram </w:t>
            </w:r>
            <w:r>
              <w:rPr>
                <w:szCs w:val="20"/>
              </w:rPr>
              <w:t xml:space="preserve">As </w:t>
            </w:r>
            <w:r>
              <w:rPr>
                <w:color w:val="008000"/>
                <w:szCs w:val="20"/>
                <w:u w:val="double"/>
              </w:rPr>
              <w:t>Diagram</w:t>
            </w:r>
            <w:r>
              <w:rPr>
                <w:szCs w:val="20"/>
              </w:rPr>
              <w:t xml:space="preserve"> </w:t>
            </w:r>
          </w:p>
        </w:tc>
        <w:tc>
          <w:tcPr>
            <w:tcW w:w="5870" w:type="dxa"/>
            <w:tcBorders>
              <w:top w:val="nil"/>
              <w:left w:val="nil"/>
              <w:bottom w:val="nil"/>
              <w:right w:val="nil"/>
            </w:tcBorders>
          </w:tcPr>
          <w:p w14:paraId="5964A498" w14:textId="177D969C" w:rsidR="000E6CF8" w:rsidRPr="006964D3" w:rsidRDefault="000E6CF8" w:rsidP="002C793C">
            <w:pPr>
              <w:tabs>
                <w:tab w:val="left" w:pos="115"/>
              </w:tabs>
              <w:spacing w:before="45" w:after="45"/>
              <w:ind w:left="115" w:right="125"/>
              <w:rPr>
                <w:szCs w:val="20"/>
                <w:lang w:val="en-US"/>
              </w:rPr>
            </w:pPr>
            <w:r>
              <w:rPr>
                <w:szCs w:val="20"/>
              </w:rPr>
              <w:t>Returns the linked diagram</w:t>
            </w:r>
            <w:r w:rsidR="006964D3">
              <w:rPr>
                <w:szCs w:val="20"/>
                <w:lang w:val="en-US"/>
              </w:rPr>
              <w:t>.</w:t>
            </w:r>
          </w:p>
        </w:tc>
      </w:tr>
      <w:tr w:rsidR="000E6CF8" w:rsidRPr="00050476" w14:paraId="524EE7D7" w14:textId="77777777" w:rsidTr="002C793C">
        <w:tc>
          <w:tcPr>
            <w:tcW w:w="2981" w:type="dxa"/>
            <w:tcBorders>
              <w:top w:val="nil"/>
              <w:left w:val="nil"/>
              <w:bottom w:val="nil"/>
              <w:right w:val="nil"/>
            </w:tcBorders>
          </w:tcPr>
          <w:p w14:paraId="1A9A8B24" w14:textId="77777777" w:rsidR="000E6CF8" w:rsidRDefault="000E6CF8" w:rsidP="002C793C">
            <w:pPr>
              <w:tabs>
                <w:tab w:val="left" w:pos="115"/>
              </w:tabs>
              <w:spacing w:before="45" w:after="45"/>
              <w:ind w:left="115" w:right="125"/>
              <w:rPr>
                <w:szCs w:val="20"/>
              </w:rPr>
            </w:pPr>
            <w:r>
              <w:rPr>
                <w:i/>
                <w:iCs/>
                <w:szCs w:val="20"/>
              </w:rPr>
              <w:t xml:space="preserve">objNoteView </w:t>
            </w:r>
            <w:r>
              <w:rPr>
                <w:szCs w:val="20"/>
              </w:rPr>
              <w:t xml:space="preserve">As </w:t>
            </w:r>
            <w:r>
              <w:rPr>
                <w:color w:val="008000"/>
                <w:szCs w:val="20"/>
                <w:u w:val="double"/>
              </w:rPr>
              <w:t>NoteView</w:t>
            </w:r>
            <w:r>
              <w:rPr>
                <w:szCs w:val="20"/>
              </w:rPr>
              <w:t xml:space="preserve"> </w:t>
            </w:r>
          </w:p>
        </w:tc>
        <w:tc>
          <w:tcPr>
            <w:tcW w:w="5870" w:type="dxa"/>
            <w:tcBorders>
              <w:top w:val="nil"/>
              <w:left w:val="nil"/>
              <w:bottom w:val="nil"/>
              <w:right w:val="nil"/>
            </w:tcBorders>
          </w:tcPr>
          <w:p w14:paraId="35D89EBF" w14:textId="48079D89" w:rsidR="000E6CF8" w:rsidRDefault="000E6CF8" w:rsidP="002C793C">
            <w:pPr>
              <w:tabs>
                <w:tab w:val="left" w:pos="115"/>
              </w:tabs>
              <w:spacing w:before="45" w:after="45"/>
              <w:ind w:left="115" w:right="125"/>
              <w:rPr>
                <w:szCs w:val="20"/>
                <w:lang w:val="en-US"/>
              </w:rPr>
            </w:pPr>
            <w:r>
              <w:rPr>
                <w:szCs w:val="20"/>
                <w:lang w:val="en-US"/>
              </w:rPr>
              <w:t>NoteView whose linked diagram is being retrieved</w:t>
            </w:r>
            <w:r w:rsidR="006964D3">
              <w:rPr>
                <w:szCs w:val="20"/>
                <w:lang w:val="en-US"/>
              </w:rPr>
              <w:t>.</w:t>
            </w:r>
          </w:p>
        </w:tc>
      </w:tr>
    </w:tbl>
    <w:p w14:paraId="687734D6" w14:textId="64308B1A" w:rsidR="000E6CF8" w:rsidRPr="000728FC" w:rsidRDefault="000E6CF8" w:rsidP="00D54CF2">
      <w:pPr>
        <w:pStyle w:val="Heading5"/>
        <w:rPr>
          <w:lang w:val="en-US"/>
        </w:rPr>
      </w:pPr>
      <w:r w:rsidRPr="00D54CF2">
        <w:lastRenderedPageBreak/>
        <w:t>GetNoteViewType</w:t>
      </w:r>
      <w:r w:rsidRPr="000728FC">
        <w:rPr>
          <w:lang w:val="en-US"/>
        </w:rPr>
        <w:t xml:space="preserve"> Method (NoteView)</w:t>
      </w:r>
    </w:p>
    <w:p w14:paraId="2D7958C3" w14:textId="77777777" w:rsidR="000E6CF8" w:rsidRPr="000728FC" w:rsidRDefault="000E6CF8" w:rsidP="000E6CF8">
      <w:pPr>
        <w:tabs>
          <w:tab w:val="left" w:pos="115"/>
        </w:tabs>
        <w:spacing w:before="45" w:after="45"/>
        <w:ind w:left="115" w:right="125"/>
        <w:rPr>
          <w:szCs w:val="20"/>
          <w:lang w:val="en-US"/>
        </w:rPr>
      </w:pPr>
      <w:r w:rsidRPr="000728FC">
        <w:rPr>
          <w:b/>
          <w:bCs/>
          <w:szCs w:val="20"/>
          <w:lang w:val="en-US"/>
        </w:rPr>
        <w:t>Description</w:t>
      </w:r>
    </w:p>
    <w:p w14:paraId="234F0AE8" w14:textId="673379D1" w:rsidR="000E6CF8" w:rsidRPr="000728FC" w:rsidRDefault="000E6CF8" w:rsidP="000E6CF8">
      <w:pPr>
        <w:tabs>
          <w:tab w:val="left" w:pos="115"/>
        </w:tabs>
        <w:spacing w:before="45" w:after="45"/>
        <w:ind w:left="115" w:right="125" w:firstLine="265"/>
        <w:rPr>
          <w:szCs w:val="20"/>
          <w:lang w:val="en-US"/>
        </w:rPr>
      </w:pPr>
      <w:r w:rsidRPr="000728FC">
        <w:rPr>
          <w:szCs w:val="20"/>
          <w:lang w:val="en-US"/>
        </w:rPr>
        <w:t>Returns the Type value of a NoteView object</w:t>
      </w:r>
      <w:r w:rsidR="006964D3">
        <w:rPr>
          <w:szCs w:val="20"/>
          <w:lang w:val="en-US"/>
        </w:rPr>
        <w:t>.</w:t>
      </w:r>
    </w:p>
    <w:p w14:paraId="2A62267F" w14:textId="77777777" w:rsidR="000E6CF8" w:rsidRPr="000728FC" w:rsidRDefault="000E6CF8" w:rsidP="000E6CF8">
      <w:pPr>
        <w:tabs>
          <w:tab w:val="left" w:pos="265"/>
        </w:tabs>
        <w:spacing w:before="45" w:after="45"/>
        <w:ind w:left="265" w:right="125"/>
        <w:rPr>
          <w:b/>
          <w:bCs/>
          <w:szCs w:val="20"/>
          <w:lang w:val="en-US"/>
        </w:rPr>
      </w:pPr>
    </w:p>
    <w:p w14:paraId="126BA32B" w14:textId="77777777" w:rsidR="000E6CF8" w:rsidRDefault="000E6CF8" w:rsidP="000E6CF8">
      <w:pPr>
        <w:tabs>
          <w:tab w:val="left" w:pos="115"/>
        </w:tabs>
        <w:spacing w:before="45" w:after="45"/>
        <w:ind w:left="115" w:right="125"/>
        <w:rPr>
          <w:b/>
          <w:bCs/>
          <w:szCs w:val="20"/>
        </w:rPr>
      </w:pPr>
      <w:r>
        <w:rPr>
          <w:b/>
          <w:bCs/>
          <w:szCs w:val="20"/>
        </w:rPr>
        <w:t>Syntax</w:t>
      </w:r>
    </w:p>
    <w:p w14:paraId="465F519B" w14:textId="77777777" w:rsidR="000E6CF8" w:rsidRDefault="000E6CF8" w:rsidP="000E6CF8">
      <w:pPr>
        <w:tabs>
          <w:tab w:val="left" w:pos="115"/>
        </w:tabs>
        <w:spacing w:before="45" w:after="45"/>
        <w:ind w:left="115" w:right="125" w:firstLine="265"/>
        <w:rPr>
          <w:szCs w:val="20"/>
        </w:rPr>
      </w:pPr>
      <w:r>
        <w:rPr>
          <w:i/>
          <w:iCs/>
          <w:szCs w:val="20"/>
        </w:rPr>
        <w:t>theType = theNoteView.</w:t>
      </w:r>
      <w:r>
        <w:rPr>
          <w:szCs w:val="20"/>
        </w:rPr>
        <w:t>GetNoteViewType ()</w:t>
      </w:r>
    </w:p>
    <w:p w14:paraId="51CA8EDC" w14:textId="77777777" w:rsidR="000E6CF8" w:rsidRDefault="000E6CF8" w:rsidP="000E6CF8">
      <w:pPr>
        <w:tabs>
          <w:tab w:val="left" w:pos="265"/>
        </w:tabs>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39E6C673" w14:textId="77777777" w:rsidTr="002C793C">
        <w:tc>
          <w:tcPr>
            <w:tcW w:w="2981" w:type="dxa"/>
            <w:tcBorders>
              <w:top w:val="nil"/>
              <w:left w:val="nil"/>
              <w:bottom w:val="nil"/>
              <w:right w:val="nil"/>
            </w:tcBorders>
          </w:tcPr>
          <w:p w14:paraId="62D768CF" w14:textId="77777777" w:rsidR="000E6CF8" w:rsidRDefault="000E6CF8"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7CDCB3B3" w14:textId="77777777" w:rsidR="000E6CF8" w:rsidRDefault="000E6CF8" w:rsidP="002C793C">
            <w:pPr>
              <w:tabs>
                <w:tab w:val="left" w:pos="115"/>
              </w:tabs>
              <w:spacing w:before="45" w:after="45"/>
              <w:ind w:left="115" w:right="125"/>
              <w:rPr>
                <w:szCs w:val="20"/>
              </w:rPr>
            </w:pPr>
            <w:r>
              <w:rPr>
                <w:b/>
                <w:bCs/>
                <w:szCs w:val="20"/>
              </w:rPr>
              <w:t>Description</w:t>
            </w:r>
          </w:p>
        </w:tc>
      </w:tr>
      <w:tr w:rsidR="000E6CF8" w:rsidRPr="00050476" w14:paraId="2CA009A4" w14:textId="77777777" w:rsidTr="002C793C">
        <w:tc>
          <w:tcPr>
            <w:tcW w:w="2981" w:type="dxa"/>
            <w:tcBorders>
              <w:top w:val="nil"/>
              <w:left w:val="nil"/>
              <w:bottom w:val="nil"/>
              <w:right w:val="nil"/>
            </w:tcBorders>
          </w:tcPr>
          <w:p w14:paraId="6557FD52" w14:textId="77777777" w:rsidR="000E6CF8" w:rsidRDefault="000E6CF8" w:rsidP="002C793C">
            <w:pPr>
              <w:tabs>
                <w:tab w:val="left" w:pos="115"/>
              </w:tabs>
              <w:spacing w:before="45" w:after="45"/>
              <w:ind w:left="115" w:right="125"/>
              <w:rPr>
                <w:i/>
                <w:iCs/>
                <w:szCs w:val="20"/>
              </w:rPr>
            </w:pPr>
            <w:r>
              <w:rPr>
                <w:i/>
                <w:iCs/>
                <w:szCs w:val="20"/>
              </w:rPr>
              <w:t xml:space="preserve">theType </w:t>
            </w:r>
            <w:r>
              <w:rPr>
                <w:szCs w:val="20"/>
              </w:rPr>
              <w:t>As Integer</w:t>
            </w:r>
          </w:p>
        </w:tc>
        <w:tc>
          <w:tcPr>
            <w:tcW w:w="5870" w:type="dxa"/>
            <w:tcBorders>
              <w:top w:val="nil"/>
              <w:left w:val="nil"/>
              <w:bottom w:val="nil"/>
              <w:right w:val="nil"/>
            </w:tcBorders>
          </w:tcPr>
          <w:p w14:paraId="7B9E20EE" w14:textId="3CD53A17" w:rsidR="000E6CF8" w:rsidRDefault="000E6CF8" w:rsidP="002C793C">
            <w:pPr>
              <w:tabs>
                <w:tab w:val="left" w:pos="115"/>
              </w:tabs>
              <w:spacing w:before="45" w:after="45"/>
              <w:ind w:left="115" w:right="125"/>
              <w:rPr>
                <w:szCs w:val="20"/>
                <w:lang w:val="en-US"/>
              </w:rPr>
            </w:pPr>
            <w:r>
              <w:rPr>
                <w:szCs w:val="20"/>
                <w:lang w:val="en-US"/>
              </w:rPr>
              <w:t>Retrieves the integer value that corresponds to the NoteView type</w:t>
            </w:r>
            <w:r w:rsidR="006964D3">
              <w:rPr>
                <w:szCs w:val="20"/>
                <w:lang w:val="en-US"/>
              </w:rPr>
              <w:t>.</w:t>
            </w:r>
          </w:p>
          <w:p w14:paraId="7C624B1C" w14:textId="77777777" w:rsidR="000E6CF8" w:rsidRDefault="000E6CF8" w:rsidP="002C793C">
            <w:pPr>
              <w:tabs>
                <w:tab w:val="left" w:pos="115"/>
              </w:tabs>
              <w:spacing w:before="45" w:after="45"/>
              <w:ind w:left="115" w:right="125"/>
              <w:rPr>
                <w:szCs w:val="20"/>
                <w:lang w:val="en-US"/>
              </w:rPr>
            </w:pPr>
            <w:r>
              <w:rPr>
                <w:szCs w:val="20"/>
                <w:lang w:val="en-US"/>
              </w:rPr>
              <w:t>1 = Free floating text label</w:t>
            </w:r>
          </w:p>
          <w:p w14:paraId="61E86CBA" w14:textId="77777777" w:rsidR="000E6CF8" w:rsidRDefault="000E6CF8" w:rsidP="002C793C">
            <w:pPr>
              <w:tabs>
                <w:tab w:val="left" w:pos="115"/>
              </w:tabs>
              <w:spacing w:before="45" w:after="45"/>
              <w:ind w:left="115" w:right="125"/>
              <w:rPr>
                <w:szCs w:val="20"/>
                <w:lang w:val="en-US"/>
              </w:rPr>
            </w:pPr>
            <w:r>
              <w:rPr>
                <w:szCs w:val="20"/>
                <w:lang w:val="en-US"/>
              </w:rPr>
              <w:t>2 = Note with box</w:t>
            </w:r>
          </w:p>
        </w:tc>
      </w:tr>
      <w:tr w:rsidR="000E6CF8" w:rsidRPr="00050476" w14:paraId="590EA566" w14:textId="77777777" w:rsidTr="002C793C">
        <w:tc>
          <w:tcPr>
            <w:tcW w:w="2981" w:type="dxa"/>
            <w:tcBorders>
              <w:top w:val="nil"/>
              <w:left w:val="nil"/>
              <w:bottom w:val="nil"/>
              <w:right w:val="nil"/>
            </w:tcBorders>
          </w:tcPr>
          <w:p w14:paraId="129EABE7" w14:textId="77777777" w:rsidR="000E6CF8" w:rsidRDefault="000E6CF8" w:rsidP="002C793C">
            <w:pPr>
              <w:tabs>
                <w:tab w:val="left" w:pos="115"/>
              </w:tabs>
              <w:spacing w:before="45" w:after="45"/>
              <w:ind w:left="115" w:right="125"/>
              <w:rPr>
                <w:szCs w:val="20"/>
              </w:rPr>
            </w:pPr>
            <w:r>
              <w:rPr>
                <w:i/>
                <w:iCs/>
                <w:szCs w:val="20"/>
              </w:rPr>
              <w:t xml:space="preserve">theNoteView </w:t>
            </w:r>
            <w:r>
              <w:rPr>
                <w:szCs w:val="20"/>
              </w:rPr>
              <w:t xml:space="preserve">As </w:t>
            </w:r>
            <w:r>
              <w:rPr>
                <w:color w:val="008000"/>
                <w:szCs w:val="20"/>
                <w:u w:val="double"/>
              </w:rPr>
              <w:t>NoteView</w:t>
            </w:r>
            <w:r>
              <w:rPr>
                <w:szCs w:val="20"/>
              </w:rPr>
              <w:t xml:space="preserve"> </w:t>
            </w:r>
          </w:p>
        </w:tc>
        <w:tc>
          <w:tcPr>
            <w:tcW w:w="5870" w:type="dxa"/>
            <w:tcBorders>
              <w:top w:val="nil"/>
              <w:left w:val="nil"/>
              <w:bottom w:val="nil"/>
              <w:right w:val="nil"/>
            </w:tcBorders>
          </w:tcPr>
          <w:p w14:paraId="6C356FCB" w14:textId="5B226529" w:rsidR="000E6CF8" w:rsidRDefault="000E6CF8" w:rsidP="002C793C">
            <w:pPr>
              <w:tabs>
                <w:tab w:val="left" w:pos="115"/>
              </w:tabs>
              <w:spacing w:before="45" w:after="45"/>
              <w:ind w:left="115" w:right="125"/>
              <w:rPr>
                <w:szCs w:val="20"/>
                <w:lang w:val="en-US"/>
              </w:rPr>
            </w:pPr>
            <w:r>
              <w:rPr>
                <w:szCs w:val="20"/>
                <w:lang w:val="en-US"/>
              </w:rPr>
              <w:t>Instance of the NoteView whose type is being retrieved</w:t>
            </w:r>
            <w:r w:rsidR="006964D3">
              <w:rPr>
                <w:szCs w:val="20"/>
                <w:lang w:val="en-US"/>
              </w:rPr>
              <w:t>.</w:t>
            </w:r>
          </w:p>
        </w:tc>
      </w:tr>
    </w:tbl>
    <w:p w14:paraId="77E993B0" w14:textId="35554D45" w:rsidR="000E6CF8" w:rsidRPr="000728FC" w:rsidRDefault="000E6CF8" w:rsidP="00D54CF2">
      <w:pPr>
        <w:pStyle w:val="Heading5"/>
        <w:rPr>
          <w:lang w:val="en-US"/>
        </w:rPr>
      </w:pPr>
      <w:r w:rsidRPr="00D54CF2">
        <w:t>LinkDiagram</w:t>
      </w:r>
      <w:r w:rsidRPr="000728FC">
        <w:rPr>
          <w:lang w:val="en-US"/>
        </w:rPr>
        <w:t xml:space="preserve"> Method (NoteView)</w:t>
      </w:r>
    </w:p>
    <w:p w14:paraId="26BB89B8" w14:textId="77777777" w:rsidR="000E6CF8" w:rsidRPr="000728FC" w:rsidRDefault="000E6CF8" w:rsidP="000E6CF8">
      <w:pPr>
        <w:tabs>
          <w:tab w:val="left" w:pos="115"/>
        </w:tabs>
        <w:spacing w:before="45" w:after="45"/>
        <w:ind w:left="115" w:right="125"/>
        <w:rPr>
          <w:szCs w:val="20"/>
          <w:lang w:val="en-US"/>
        </w:rPr>
      </w:pPr>
      <w:r w:rsidRPr="000728FC">
        <w:rPr>
          <w:b/>
          <w:bCs/>
          <w:szCs w:val="20"/>
          <w:lang w:val="en-US"/>
        </w:rPr>
        <w:t>Description</w:t>
      </w:r>
    </w:p>
    <w:p w14:paraId="039F0F85" w14:textId="77777777" w:rsidR="000E6CF8" w:rsidRPr="000728FC" w:rsidRDefault="000E6CF8" w:rsidP="000E6CF8">
      <w:pPr>
        <w:tabs>
          <w:tab w:val="left" w:pos="115"/>
        </w:tabs>
        <w:spacing w:before="45" w:after="45"/>
        <w:ind w:left="115" w:right="125" w:firstLine="265"/>
        <w:rPr>
          <w:szCs w:val="20"/>
          <w:lang w:val="en-US"/>
        </w:rPr>
      </w:pPr>
      <w:r w:rsidRPr="000728FC">
        <w:rPr>
          <w:szCs w:val="20"/>
          <w:lang w:val="en-US"/>
        </w:rPr>
        <w:t>This method links a diagram to a note view.</w:t>
      </w:r>
    </w:p>
    <w:p w14:paraId="08231339" w14:textId="77777777" w:rsidR="000E6CF8" w:rsidRPr="000728FC" w:rsidRDefault="000E6CF8" w:rsidP="000E6CF8">
      <w:pPr>
        <w:tabs>
          <w:tab w:val="left" w:pos="265"/>
        </w:tabs>
        <w:spacing w:before="45" w:after="45"/>
        <w:ind w:left="265" w:right="125"/>
        <w:rPr>
          <w:b/>
          <w:bCs/>
          <w:szCs w:val="20"/>
          <w:lang w:val="en-US"/>
        </w:rPr>
      </w:pPr>
    </w:p>
    <w:p w14:paraId="44A52422" w14:textId="77777777" w:rsidR="000E6CF8" w:rsidRDefault="000E6CF8" w:rsidP="000E6CF8">
      <w:pPr>
        <w:tabs>
          <w:tab w:val="left" w:pos="115"/>
        </w:tabs>
        <w:spacing w:before="45" w:after="45"/>
        <w:ind w:left="115" w:right="125"/>
        <w:rPr>
          <w:b/>
          <w:bCs/>
          <w:szCs w:val="20"/>
        </w:rPr>
      </w:pPr>
      <w:r>
        <w:rPr>
          <w:b/>
          <w:bCs/>
          <w:szCs w:val="20"/>
        </w:rPr>
        <w:t>Syntax</w:t>
      </w:r>
    </w:p>
    <w:p w14:paraId="0E680F8F" w14:textId="77777777" w:rsidR="000E6CF8" w:rsidRDefault="000E6CF8" w:rsidP="000E6CF8">
      <w:pPr>
        <w:tabs>
          <w:tab w:val="left" w:pos="885"/>
        </w:tabs>
        <w:spacing w:before="45" w:after="55"/>
        <w:ind w:left="885" w:right="125" w:hanging="495"/>
        <w:rPr>
          <w:rFonts w:ascii="Courier New" w:hAnsi="Courier New" w:cs="Courier New"/>
          <w:sz w:val="22"/>
          <w:szCs w:val="22"/>
        </w:rPr>
      </w:pPr>
      <w:r>
        <w:rPr>
          <w:rFonts w:ascii="Courier New" w:hAnsi="Courier New" w:cs="Courier New"/>
          <w:i/>
          <w:iCs/>
          <w:sz w:val="22"/>
          <w:szCs w:val="22"/>
        </w:rPr>
        <w:t>objNoteView</w:t>
      </w:r>
      <w:r>
        <w:rPr>
          <w:rFonts w:ascii="Courier New" w:hAnsi="Courier New" w:cs="Courier New"/>
          <w:sz w:val="22"/>
          <w:szCs w:val="22"/>
        </w:rPr>
        <w:t>.</w:t>
      </w:r>
      <w:r>
        <w:rPr>
          <w:rFonts w:ascii="Courier New" w:hAnsi="Courier New" w:cs="Courier New"/>
          <w:b/>
          <w:bCs/>
          <w:sz w:val="22"/>
          <w:szCs w:val="22"/>
        </w:rPr>
        <w:t>LinkDiagram</w:t>
      </w:r>
      <w:r>
        <w:rPr>
          <w:rFonts w:ascii="Courier New" w:hAnsi="Courier New" w:cs="Courier New"/>
          <w:sz w:val="22"/>
          <w:szCs w:val="22"/>
        </w:rPr>
        <w:t xml:space="preserve"> (</w:t>
      </w:r>
      <w:r>
        <w:rPr>
          <w:rFonts w:ascii="Courier New" w:hAnsi="Courier New" w:cs="Courier New"/>
          <w:i/>
          <w:iCs/>
          <w:sz w:val="22"/>
          <w:szCs w:val="22"/>
        </w:rPr>
        <w:t>objDiagram</w:t>
      </w:r>
      <w:r>
        <w:rPr>
          <w:rFonts w:ascii="Courier New" w:hAnsi="Courier New" w:cs="Courier New"/>
          <w:sz w:val="22"/>
          <w:szCs w:val="22"/>
        </w:rPr>
        <w:t>)</w:t>
      </w:r>
    </w:p>
    <w:p w14:paraId="4929A74F" w14:textId="77777777" w:rsidR="000E6CF8" w:rsidRDefault="000E6CF8" w:rsidP="000E6CF8">
      <w:pPr>
        <w:tabs>
          <w:tab w:val="left" w:pos="265"/>
        </w:tabs>
        <w:spacing w:before="45"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70E83CD3" w14:textId="77777777" w:rsidTr="002C793C">
        <w:tc>
          <w:tcPr>
            <w:tcW w:w="2981" w:type="dxa"/>
            <w:tcBorders>
              <w:top w:val="nil"/>
              <w:left w:val="nil"/>
              <w:bottom w:val="nil"/>
              <w:right w:val="nil"/>
            </w:tcBorders>
          </w:tcPr>
          <w:p w14:paraId="5E044AAE" w14:textId="77777777" w:rsidR="000E6CF8" w:rsidRDefault="000E6CF8" w:rsidP="002C793C">
            <w:pPr>
              <w:tabs>
                <w:tab w:val="left" w:pos="115"/>
              </w:tabs>
              <w:spacing w:before="45" w:after="45"/>
              <w:ind w:left="115" w:right="125"/>
              <w:rPr>
                <w:szCs w:val="20"/>
              </w:rPr>
            </w:pPr>
            <w:r>
              <w:rPr>
                <w:b/>
                <w:bCs/>
                <w:szCs w:val="20"/>
              </w:rPr>
              <w:t>Element</w:t>
            </w:r>
          </w:p>
        </w:tc>
        <w:tc>
          <w:tcPr>
            <w:tcW w:w="5870" w:type="dxa"/>
            <w:tcBorders>
              <w:top w:val="nil"/>
              <w:left w:val="nil"/>
              <w:bottom w:val="nil"/>
              <w:right w:val="nil"/>
            </w:tcBorders>
          </w:tcPr>
          <w:p w14:paraId="65B1CBE7" w14:textId="77777777" w:rsidR="000E6CF8" w:rsidRDefault="000E6CF8" w:rsidP="002C793C">
            <w:pPr>
              <w:tabs>
                <w:tab w:val="left" w:pos="115"/>
              </w:tabs>
              <w:spacing w:before="45" w:after="45"/>
              <w:ind w:left="115" w:right="125"/>
              <w:rPr>
                <w:szCs w:val="20"/>
              </w:rPr>
            </w:pPr>
            <w:r>
              <w:rPr>
                <w:b/>
                <w:bCs/>
                <w:szCs w:val="20"/>
              </w:rPr>
              <w:t>Description</w:t>
            </w:r>
          </w:p>
        </w:tc>
      </w:tr>
      <w:tr w:rsidR="000E6CF8" w:rsidRPr="00050476" w14:paraId="3A8C1DAF" w14:textId="77777777" w:rsidTr="002C793C">
        <w:tc>
          <w:tcPr>
            <w:tcW w:w="2981" w:type="dxa"/>
            <w:tcBorders>
              <w:top w:val="nil"/>
              <w:left w:val="nil"/>
              <w:bottom w:val="nil"/>
              <w:right w:val="nil"/>
            </w:tcBorders>
          </w:tcPr>
          <w:p w14:paraId="187257AD" w14:textId="77777777" w:rsidR="000E6CF8" w:rsidRDefault="000E6CF8" w:rsidP="002C793C">
            <w:pPr>
              <w:tabs>
                <w:tab w:val="left" w:pos="115"/>
              </w:tabs>
              <w:spacing w:before="45" w:after="45"/>
              <w:ind w:left="115" w:right="125"/>
              <w:rPr>
                <w:szCs w:val="20"/>
              </w:rPr>
            </w:pPr>
            <w:r>
              <w:rPr>
                <w:i/>
                <w:iCs/>
                <w:szCs w:val="20"/>
              </w:rPr>
              <w:t>objNoteView</w:t>
            </w:r>
            <w:r>
              <w:rPr>
                <w:szCs w:val="20"/>
              </w:rPr>
              <w:t xml:space="preserve"> as </w:t>
            </w:r>
            <w:r>
              <w:rPr>
                <w:color w:val="008000"/>
                <w:szCs w:val="20"/>
                <w:u w:val="double"/>
              </w:rPr>
              <w:t>NoteView</w:t>
            </w:r>
            <w:r>
              <w:rPr>
                <w:szCs w:val="20"/>
              </w:rPr>
              <w:t xml:space="preserve"> </w:t>
            </w:r>
          </w:p>
        </w:tc>
        <w:tc>
          <w:tcPr>
            <w:tcW w:w="5870" w:type="dxa"/>
            <w:tcBorders>
              <w:top w:val="nil"/>
              <w:left w:val="nil"/>
              <w:bottom w:val="nil"/>
              <w:right w:val="nil"/>
            </w:tcBorders>
          </w:tcPr>
          <w:p w14:paraId="759A4669" w14:textId="518FC9CF" w:rsidR="000E6CF8" w:rsidRDefault="000E6CF8" w:rsidP="002C793C">
            <w:pPr>
              <w:tabs>
                <w:tab w:val="left" w:pos="115"/>
              </w:tabs>
              <w:spacing w:before="45" w:after="45"/>
              <w:ind w:left="115" w:right="125"/>
              <w:rPr>
                <w:szCs w:val="20"/>
                <w:lang w:val="en-US"/>
              </w:rPr>
            </w:pPr>
            <w:r>
              <w:rPr>
                <w:szCs w:val="20"/>
                <w:lang w:val="en-US"/>
              </w:rPr>
              <w:t>Note view to which to link a diagram</w:t>
            </w:r>
            <w:r w:rsidR="006964D3">
              <w:rPr>
                <w:szCs w:val="20"/>
                <w:lang w:val="en-US"/>
              </w:rPr>
              <w:t>.</w:t>
            </w:r>
          </w:p>
        </w:tc>
      </w:tr>
      <w:tr w:rsidR="000E6CF8" w:rsidRPr="00050476" w14:paraId="3E8678DA" w14:textId="77777777" w:rsidTr="002C793C">
        <w:tc>
          <w:tcPr>
            <w:tcW w:w="2981" w:type="dxa"/>
            <w:tcBorders>
              <w:top w:val="nil"/>
              <w:left w:val="nil"/>
              <w:bottom w:val="nil"/>
              <w:right w:val="nil"/>
            </w:tcBorders>
          </w:tcPr>
          <w:p w14:paraId="2C5BA003" w14:textId="77777777" w:rsidR="000E6CF8" w:rsidRDefault="000E6CF8" w:rsidP="002C793C">
            <w:pPr>
              <w:tabs>
                <w:tab w:val="left" w:pos="115"/>
              </w:tabs>
              <w:spacing w:before="45" w:after="45"/>
              <w:ind w:left="115" w:right="125"/>
              <w:rPr>
                <w:szCs w:val="20"/>
              </w:rPr>
            </w:pPr>
            <w:r>
              <w:rPr>
                <w:i/>
                <w:iCs/>
                <w:szCs w:val="20"/>
              </w:rPr>
              <w:t>objDiagram</w:t>
            </w:r>
            <w:r>
              <w:rPr>
                <w:szCs w:val="20"/>
              </w:rPr>
              <w:t xml:space="preserve"> as </w:t>
            </w:r>
            <w:r>
              <w:rPr>
                <w:color w:val="008000"/>
                <w:szCs w:val="20"/>
                <w:u w:val="double"/>
              </w:rPr>
              <w:t>Diagram</w:t>
            </w:r>
            <w:r>
              <w:rPr>
                <w:szCs w:val="20"/>
              </w:rPr>
              <w:t xml:space="preserve"> </w:t>
            </w:r>
          </w:p>
        </w:tc>
        <w:tc>
          <w:tcPr>
            <w:tcW w:w="5870" w:type="dxa"/>
            <w:tcBorders>
              <w:top w:val="nil"/>
              <w:left w:val="nil"/>
              <w:bottom w:val="nil"/>
              <w:right w:val="nil"/>
            </w:tcBorders>
          </w:tcPr>
          <w:p w14:paraId="521659F9" w14:textId="143DE3F7" w:rsidR="000E6CF8" w:rsidRDefault="000E6CF8" w:rsidP="002C793C">
            <w:pPr>
              <w:tabs>
                <w:tab w:val="left" w:pos="115"/>
              </w:tabs>
              <w:spacing w:before="45" w:after="45"/>
              <w:ind w:left="115" w:right="125"/>
              <w:rPr>
                <w:szCs w:val="20"/>
                <w:lang w:val="en-US"/>
              </w:rPr>
            </w:pPr>
            <w:r>
              <w:rPr>
                <w:szCs w:val="20"/>
                <w:lang w:val="en-US"/>
              </w:rPr>
              <w:t>Diagram to link to a note view</w:t>
            </w:r>
            <w:r w:rsidR="006964D3">
              <w:rPr>
                <w:szCs w:val="20"/>
                <w:lang w:val="en-US"/>
              </w:rPr>
              <w:t>.</w:t>
            </w:r>
          </w:p>
        </w:tc>
      </w:tr>
    </w:tbl>
    <w:p w14:paraId="5868D7C7" w14:textId="3B28FC33" w:rsidR="00A176E0" w:rsidRDefault="00A176E0" w:rsidP="00AA3515">
      <w:pPr>
        <w:pStyle w:val="Heading2"/>
        <w:rPr>
          <w:lang w:val="en-US"/>
        </w:rPr>
      </w:pPr>
      <w:r>
        <w:rPr>
          <w:lang w:val="en-US"/>
        </w:rPr>
        <w:t>Logical Classes</w:t>
      </w:r>
    </w:p>
    <w:p w14:paraId="78D6348A" w14:textId="77777777" w:rsidR="00453D50" w:rsidRPr="000728FC" w:rsidRDefault="00453D50" w:rsidP="00453D50">
      <w:pPr>
        <w:tabs>
          <w:tab w:val="left" w:pos="115"/>
        </w:tabs>
        <w:spacing w:before="75" w:after="115"/>
        <w:ind w:left="115" w:right="125"/>
        <w:rPr>
          <w:b/>
          <w:bCs/>
          <w:lang w:val="en-US"/>
        </w:rPr>
      </w:pPr>
      <w:r w:rsidRPr="000728FC">
        <w:rPr>
          <w:b/>
          <w:bCs/>
          <w:lang w:val="en-US"/>
        </w:rPr>
        <w:t>Logical Classes</w:t>
      </w:r>
    </w:p>
    <w:p w14:paraId="4CAA7E7B" w14:textId="3DFC4A61" w:rsidR="00453D50" w:rsidRPr="000728FC" w:rsidRDefault="00453D50" w:rsidP="00453D50">
      <w:pPr>
        <w:tabs>
          <w:tab w:val="left" w:pos="115"/>
        </w:tabs>
        <w:spacing w:after="45"/>
        <w:ind w:left="115" w:right="125"/>
        <w:rPr>
          <w:szCs w:val="20"/>
          <w:lang w:val="en-US"/>
        </w:rPr>
      </w:pPr>
      <w:r w:rsidRPr="000728FC">
        <w:rPr>
          <w:szCs w:val="20"/>
          <w:lang w:val="en-US"/>
        </w:rPr>
        <w:t>The Logical classes allow you to define and manipulate the classes and categories in a model.</w:t>
      </w:r>
      <w:r w:rsidR="0027686B">
        <w:rPr>
          <w:szCs w:val="20"/>
          <w:lang w:val="en-US"/>
        </w:rPr>
        <w:t xml:space="preserve"> </w:t>
      </w:r>
      <w:r w:rsidRPr="000728FC">
        <w:rPr>
          <w:szCs w:val="20"/>
          <w:lang w:val="en-US"/>
        </w:rPr>
        <w:t>These classes include:</w:t>
      </w:r>
    </w:p>
    <w:p w14:paraId="43C30156"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Category</w:t>
      </w:r>
      <w:r w:rsidRPr="000728FC">
        <w:rPr>
          <w:szCs w:val="20"/>
          <w:lang w:val="en-US"/>
        </w:rPr>
        <w:t xml:space="preserve"> </w:t>
      </w:r>
    </w:p>
    <w:p w14:paraId="2B17131D"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Class</w:t>
      </w:r>
      <w:r w:rsidRPr="000728FC">
        <w:rPr>
          <w:szCs w:val="20"/>
          <w:lang w:val="en-US"/>
        </w:rPr>
        <w:t xml:space="preserve"> </w:t>
      </w:r>
    </w:p>
    <w:p w14:paraId="2F451554"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ClassDiagram</w:t>
      </w:r>
      <w:r w:rsidRPr="000728FC">
        <w:rPr>
          <w:szCs w:val="20"/>
          <w:lang w:val="en-US"/>
        </w:rPr>
        <w:t xml:space="preserve"> </w:t>
      </w:r>
    </w:p>
    <w:p w14:paraId="08501089"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ClassView</w:t>
      </w:r>
      <w:r w:rsidRPr="000728FC">
        <w:rPr>
          <w:szCs w:val="20"/>
          <w:lang w:val="en-US"/>
        </w:rPr>
        <w:t xml:space="preserve"> </w:t>
      </w:r>
    </w:p>
    <w:p w14:paraId="02970328" w14:textId="77777777" w:rsidR="00453D50" w:rsidRPr="000728FC" w:rsidRDefault="00453D50" w:rsidP="00453D50">
      <w:pPr>
        <w:tabs>
          <w:tab w:val="left" w:pos="115"/>
        </w:tabs>
        <w:spacing w:after="45"/>
        <w:ind w:left="115" w:right="125"/>
        <w:rPr>
          <w:szCs w:val="20"/>
          <w:lang w:val="en-US"/>
        </w:rPr>
      </w:pPr>
    </w:p>
    <w:p w14:paraId="7660CF86" w14:textId="77777777" w:rsidR="00453D50" w:rsidRPr="000728FC" w:rsidRDefault="00453D50" w:rsidP="00453D50">
      <w:pPr>
        <w:tabs>
          <w:tab w:val="left" w:pos="115"/>
        </w:tabs>
        <w:spacing w:after="45"/>
        <w:ind w:left="115" w:right="125"/>
        <w:rPr>
          <w:szCs w:val="20"/>
          <w:lang w:val="en-US"/>
        </w:rPr>
      </w:pPr>
      <w:r w:rsidRPr="000728FC">
        <w:rPr>
          <w:szCs w:val="20"/>
          <w:lang w:val="en-US"/>
        </w:rPr>
        <w:t>Logical classes also include the following enumerations:</w:t>
      </w:r>
    </w:p>
    <w:p w14:paraId="7B063825"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r w:rsidRPr="000728FC">
        <w:rPr>
          <w:color w:val="008000"/>
          <w:szCs w:val="20"/>
          <w:u w:val="double"/>
          <w:lang w:val="en-US"/>
        </w:rPr>
        <w:t>ClientRelKind</w:t>
      </w:r>
      <w:r w:rsidRPr="000728FC">
        <w:rPr>
          <w:szCs w:val="20"/>
          <w:lang w:val="en-US"/>
        </w:rPr>
        <w:t xml:space="preserve"> </w:t>
      </w:r>
    </w:p>
    <w:p w14:paraId="38A4ECF0"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r w:rsidRPr="000728FC">
        <w:rPr>
          <w:color w:val="008000"/>
          <w:szCs w:val="20"/>
          <w:u w:val="double"/>
          <w:lang w:val="en-US"/>
        </w:rPr>
        <w:t>ClientRelType</w:t>
      </w:r>
      <w:r w:rsidRPr="000728FC">
        <w:rPr>
          <w:szCs w:val="20"/>
          <w:lang w:val="en-US"/>
        </w:rPr>
        <w:t xml:space="preserve"> </w:t>
      </w:r>
    </w:p>
    <w:p w14:paraId="2A2272A7"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r w:rsidRPr="000728FC">
        <w:rPr>
          <w:color w:val="008000"/>
          <w:szCs w:val="20"/>
          <w:u w:val="double"/>
          <w:lang w:val="en-US"/>
        </w:rPr>
        <w:t>ContextMenuItemType</w:t>
      </w:r>
      <w:r w:rsidRPr="000728FC">
        <w:rPr>
          <w:szCs w:val="20"/>
          <w:lang w:val="en-US"/>
        </w:rPr>
        <w:t xml:space="preserve"> </w:t>
      </w:r>
    </w:p>
    <w:p w14:paraId="069544BE"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r w:rsidRPr="000728FC">
        <w:rPr>
          <w:color w:val="008000"/>
          <w:szCs w:val="20"/>
          <w:u w:val="double"/>
          <w:lang w:val="en-US"/>
        </w:rPr>
        <w:t>MenuState</w:t>
      </w:r>
      <w:r w:rsidRPr="000728FC">
        <w:rPr>
          <w:szCs w:val="20"/>
          <w:lang w:val="en-US"/>
        </w:rPr>
        <w:t xml:space="preserve"> </w:t>
      </w:r>
    </w:p>
    <w:p w14:paraId="277AD8DC"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r w:rsidRPr="000728FC">
        <w:rPr>
          <w:color w:val="008000"/>
          <w:szCs w:val="20"/>
          <w:u w:val="double"/>
          <w:lang w:val="en-US"/>
        </w:rPr>
        <w:t>NotationTypes</w:t>
      </w:r>
      <w:r w:rsidRPr="000728FC">
        <w:rPr>
          <w:szCs w:val="20"/>
          <w:lang w:val="en-US"/>
        </w:rPr>
        <w:t xml:space="preserve"> </w:t>
      </w:r>
    </w:p>
    <w:p w14:paraId="2EDE2D5D"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r w:rsidRPr="000728FC">
        <w:rPr>
          <w:color w:val="008000"/>
          <w:szCs w:val="20"/>
          <w:u w:val="double"/>
          <w:lang w:val="en-US"/>
        </w:rPr>
        <w:t>RoseAddInEventTypes</w:t>
      </w:r>
      <w:r w:rsidRPr="000728FC">
        <w:rPr>
          <w:szCs w:val="20"/>
          <w:lang w:val="en-US"/>
        </w:rPr>
        <w:t xml:space="preserve"> </w:t>
      </w:r>
    </w:p>
    <w:p w14:paraId="1C7F2087"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szCs w:val="20"/>
          <w:lang w:val="en-US"/>
        </w:rPr>
        <w:tab/>
      </w:r>
      <w:r w:rsidRPr="000728FC">
        <w:rPr>
          <w:color w:val="008000"/>
          <w:szCs w:val="20"/>
          <w:u w:val="double"/>
          <w:lang w:val="en-US"/>
        </w:rPr>
        <w:t>StereotypeDisplay</w:t>
      </w:r>
      <w:r w:rsidRPr="000728FC">
        <w:rPr>
          <w:szCs w:val="20"/>
          <w:lang w:val="en-US"/>
        </w:rPr>
        <w:t xml:space="preserve"> </w:t>
      </w:r>
    </w:p>
    <w:p w14:paraId="540FA96B"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lastRenderedPageBreak/>
        <w:t>See also:</w:t>
      </w:r>
    </w:p>
    <w:p w14:paraId="77E3478F" w14:textId="77777777" w:rsidR="00453D50" w:rsidRPr="000728FC" w:rsidRDefault="00453D50" w:rsidP="00453D50">
      <w:pPr>
        <w:tabs>
          <w:tab w:val="left" w:pos="355"/>
        </w:tabs>
        <w:spacing w:after="45"/>
        <w:ind w:left="355" w:right="125" w:hanging="175"/>
        <w:rPr>
          <w:color w:val="008000"/>
          <w:szCs w:val="20"/>
          <w:u w:val="double"/>
          <w:lang w:val="en-US"/>
        </w:rPr>
      </w:pPr>
      <w:r w:rsidRPr="000728FC">
        <w:rPr>
          <w:color w:val="008000"/>
          <w:szCs w:val="20"/>
          <w:u w:val="double"/>
          <w:lang w:val="en-US"/>
        </w:rPr>
        <w:t xml:space="preserve">View Classes </w:t>
      </w:r>
    </w:p>
    <w:p w14:paraId="565C96CC" w14:textId="0C8B7505" w:rsidR="00453D50" w:rsidRDefault="00453D50" w:rsidP="00CD16B7">
      <w:pPr>
        <w:pStyle w:val="Heading3"/>
        <w:rPr>
          <w:lang w:val="en-US"/>
        </w:rPr>
      </w:pPr>
      <w:r w:rsidRPr="000728FC">
        <w:rPr>
          <w:lang w:val="en-US"/>
        </w:rPr>
        <w:t>Category</w:t>
      </w:r>
    </w:p>
    <w:p w14:paraId="1177C1AC" w14:textId="77777777" w:rsidR="00453D50" w:rsidRPr="000728FC" w:rsidRDefault="00453D50" w:rsidP="00986B56">
      <w:pPr>
        <w:pStyle w:val="Heading4"/>
        <w:rPr>
          <w:lang w:val="en-US"/>
        </w:rPr>
      </w:pPr>
      <w:r w:rsidRPr="000728FC">
        <w:rPr>
          <w:lang w:val="en-US"/>
        </w:rPr>
        <w:t>Category Class Overview</w:t>
      </w:r>
    </w:p>
    <w:p w14:paraId="45B521AB" w14:textId="296F964D" w:rsidR="00453D50" w:rsidRPr="000728FC" w:rsidRDefault="00453D50" w:rsidP="00453D50">
      <w:pPr>
        <w:tabs>
          <w:tab w:val="left" w:pos="115"/>
        </w:tabs>
        <w:spacing w:after="45"/>
        <w:ind w:left="115" w:right="125"/>
        <w:rPr>
          <w:szCs w:val="20"/>
          <w:lang w:val="en-US"/>
        </w:rPr>
      </w:pPr>
      <w:r w:rsidRPr="000728FC">
        <w:rPr>
          <w:szCs w:val="20"/>
          <w:lang w:val="en-US"/>
        </w:rPr>
        <w:t>The category class allows you to define and manipulate logical collections of classes.</w:t>
      </w:r>
      <w:r w:rsidR="0027686B">
        <w:rPr>
          <w:szCs w:val="20"/>
          <w:lang w:val="en-US"/>
        </w:rPr>
        <w:t xml:space="preserve"> </w:t>
      </w:r>
      <w:r w:rsidRPr="000728FC">
        <w:rPr>
          <w:szCs w:val="20"/>
          <w:lang w:val="en-US"/>
        </w:rPr>
        <w:t>The category class exposes properties and methods that allow you to define and manipulate the characteristics of categories.</w:t>
      </w:r>
    </w:p>
    <w:p w14:paraId="50D97396"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lists of properties and methods for complete information.</w:t>
      </w:r>
    </w:p>
    <w:p w14:paraId="413432DC" w14:textId="77777777" w:rsidR="00453D50" w:rsidRPr="000728FC" w:rsidRDefault="00453D50" w:rsidP="00453D50">
      <w:pPr>
        <w:tabs>
          <w:tab w:val="left" w:pos="115"/>
        </w:tabs>
        <w:spacing w:after="45"/>
        <w:ind w:left="115" w:right="125"/>
        <w:rPr>
          <w:szCs w:val="20"/>
          <w:lang w:val="en-US"/>
        </w:rPr>
      </w:pPr>
    </w:p>
    <w:p w14:paraId="0A8FF4F2" w14:textId="77777777" w:rsidR="00453D50" w:rsidRPr="000728FC" w:rsidRDefault="00453D50" w:rsidP="00453D50">
      <w:pPr>
        <w:tabs>
          <w:tab w:val="left" w:pos="115"/>
        </w:tabs>
        <w:spacing w:after="45"/>
        <w:ind w:left="115" w:right="125"/>
        <w:rPr>
          <w:szCs w:val="20"/>
          <w:lang w:val="en-US"/>
        </w:rPr>
      </w:pPr>
    </w:p>
    <w:p w14:paraId="4FB4A548"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0358BED" w14:textId="77777777" w:rsidR="00453D50" w:rsidRPr="000728FC" w:rsidRDefault="00453D50" w:rsidP="00453D50">
      <w:pPr>
        <w:tabs>
          <w:tab w:val="left" w:pos="115"/>
        </w:tabs>
        <w:spacing w:after="45"/>
        <w:ind w:left="115" w:right="125" w:firstLine="175"/>
        <w:rPr>
          <w:szCs w:val="20"/>
          <w:lang w:val="en-US"/>
        </w:rPr>
      </w:pPr>
      <w:r w:rsidRPr="000728FC">
        <w:rPr>
          <w:color w:val="008000"/>
          <w:szCs w:val="20"/>
          <w:u w:val="double"/>
          <w:lang w:val="en-US"/>
        </w:rPr>
        <w:t>CategoryCollection Class Overview</w:t>
      </w:r>
      <w:r w:rsidRPr="000728FC">
        <w:rPr>
          <w:szCs w:val="20"/>
          <w:lang w:val="en-US"/>
        </w:rPr>
        <w:t xml:space="preserve"> </w:t>
      </w:r>
    </w:p>
    <w:p w14:paraId="0145FBF6" w14:textId="24822E54" w:rsidR="00453D50" w:rsidRPr="000728FC" w:rsidRDefault="00453D50" w:rsidP="00986B56">
      <w:pPr>
        <w:pStyle w:val="Heading4"/>
        <w:rPr>
          <w:lang w:val="en-US"/>
        </w:rPr>
      </w:pPr>
      <w:r w:rsidRPr="000728FC">
        <w:rPr>
          <w:lang w:val="en-US"/>
        </w:rPr>
        <w:t>Category Class Properties</w:t>
      </w:r>
    </w:p>
    <w:p w14:paraId="161C155B" w14:textId="77777777" w:rsidR="00453D50" w:rsidRPr="000728FC" w:rsidRDefault="00453D50" w:rsidP="00453D50">
      <w:pPr>
        <w:tabs>
          <w:tab w:val="left" w:pos="115"/>
        </w:tabs>
        <w:spacing w:after="45"/>
        <w:ind w:left="115" w:right="125"/>
        <w:rPr>
          <w:szCs w:val="20"/>
          <w:lang w:val="en-US"/>
        </w:rPr>
      </w:pPr>
      <w:r w:rsidRPr="000728FC">
        <w:rPr>
          <w:szCs w:val="20"/>
          <w:lang w:val="en-US"/>
        </w:rPr>
        <w:t>The following table describes the Category class properties:</w:t>
      </w:r>
    </w:p>
    <w:p w14:paraId="4E6C0F83"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453D50" w14:paraId="48FB5A29" w14:textId="77777777" w:rsidTr="002C793C">
        <w:tc>
          <w:tcPr>
            <w:tcW w:w="3611" w:type="dxa"/>
            <w:tcBorders>
              <w:top w:val="nil"/>
              <w:left w:val="nil"/>
              <w:bottom w:val="nil"/>
              <w:right w:val="nil"/>
            </w:tcBorders>
          </w:tcPr>
          <w:p w14:paraId="229BEB0F" w14:textId="77777777" w:rsidR="00453D50" w:rsidRDefault="00453D50"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52956974" w14:textId="77777777" w:rsidR="00453D50" w:rsidRDefault="00453D50" w:rsidP="002C793C">
            <w:pPr>
              <w:tabs>
                <w:tab w:val="left" w:pos="115"/>
              </w:tabs>
              <w:spacing w:after="45"/>
              <w:ind w:left="115" w:right="125"/>
              <w:rPr>
                <w:b/>
                <w:bCs/>
                <w:szCs w:val="20"/>
              </w:rPr>
            </w:pPr>
            <w:r>
              <w:rPr>
                <w:b/>
                <w:bCs/>
                <w:szCs w:val="20"/>
              </w:rPr>
              <w:t>Description</w:t>
            </w:r>
          </w:p>
        </w:tc>
      </w:tr>
      <w:tr w:rsidR="00453D50" w14:paraId="2D9AB634" w14:textId="77777777" w:rsidTr="002C793C">
        <w:tc>
          <w:tcPr>
            <w:tcW w:w="3611" w:type="dxa"/>
            <w:tcBorders>
              <w:top w:val="nil"/>
              <w:left w:val="nil"/>
              <w:bottom w:val="nil"/>
              <w:right w:val="nil"/>
            </w:tcBorders>
          </w:tcPr>
          <w:p w14:paraId="6DBEBA9F"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Element </w:t>
            </w:r>
          </w:p>
        </w:tc>
        <w:tc>
          <w:tcPr>
            <w:tcW w:w="5310" w:type="dxa"/>
            <w:tcBorders>
              <w:top w:val="nil"/>
              <w:left w:val="nil"/>
              <w:bottom w:val="nil"/>
              <w:right w:val="nil"/>
            </w:tcBorders>
          </w:tcPr>
          <w:p w14:paraId="490A5CE6" w14:textId="255F4570" w:rsidR="00453D50" w:rsidRPr="006964D3" w:rsidRDefault="00453D50" w:rsidP="002C793C">
            <w:pPr>
              <w:tabs>
                <w:tab w:val="left" w:pos="115"/>
              </w:tabs>
              <w:spacing w:after="45"/>
              <w:ind w:left="115" w:right="125"/>
              <w:rPr>
                <w:szCs w:val="20"/>
                <w:lang w:val="en-US"/>
              </w:rPr>
            </w:pPr>
            <w:r>
              <w:rPr>
                <w:szCs w:val="20"/>
              </w:rPr>
              <w:t>Inherits all Element properties</w:t>
            </w:r>
            <w:r w:rsidR="006964D3">
              <w:rPr>
                <w:szCs w:val="20"/>
                <w:lang w:val="en-US"/>
              </w:rPr>
              <w:t>.</w:t>
            </w:r>
          </w:p>
        </w:tc>
      </w:tr>
      <w:tr w:rsidR="00453D50" w14:paraId="37CAC31C" w14:textId="77777777" w:rsidTr="002C793C">
        <w:tc>
          <w:tcPr>
            <w:tcW w:w="3611" w:type="dxa"/>
            <w:tcBorders>
              <w:top w:val="nil"/>
              <w:left w:val="nil"/>
              <w:bottom w:val="nil"/>
              <w:right w:val="nil"/>
            </w:tcBorders>
          </w:tcPr>
          <w:p w14:paraId="234CA9C8"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RoseItem </w:t>
            </w:r>
          </w:p>
        </w:tc>
        <w:tc>
          <w:tcPr>
            <w:tcW w:w="5310" w:type="dxa"/>
            <w:tcBorders>
              <w:top w:val="nil"/>
              <w:left w:val="nil"/>
              <w:bottom w:val="nil"/>
              <w:right w:val="nil"/>
            </w:tcBorders>
          </w:tcPr>
          <w:p w14:paraId="4F1A1CAC" w14:textId="52F790D5" w:rsidR="00453D50" w:rsidRPr="006964D3" w:rsidRDefault="00453D50" w:rsidP="002C793C">
            <w:pPr>
              <w:tabs>
                <w:tab w:val="left" w:pos="115"/>
              </w:tabs>
              <w:spacing w:after="45"/>
              <w:ind w:left="115" w:right="125"/>
              <w:rPr>
                <w:szCs w:val="20"/>
                <w:lang w:val="en-US"/>
              </w:rPr>
            </w:pPr>
            <w:r>
              <w:rPr>
                <w:szCs w:val="20"/>
              </w:rPr>
              <w:t>Inherits all RoseItem properties</w:t>
            </w:r>
            <w:r w:rsidR="006964D3">
              <w:rPr>
                <w:szCs w:val="20"/>
                <w:lang w:val="en-US"/>
              </w:rPr>
              <w:t>.</w:t>
            </w:r>
          </w:p>
        </w:tc>
      </w:tr>
      <w:tr w:rsidR="00453D50" w:rsidRPr="00050476" w14:paraId="1382886F" w14:textId="77777777" w:rsidTr="002C793C">
        <w:tc>
          <w:tcPr>
            <w:tcW w:w="3611" w:type="dxa"/>
            <w:tcBorders>
              <w:top w:val="nil"/>
              <w:left w:val="nil"/>
              <w:bottom w:val="nil"/>
              <w:right w:val="nil"/>
            </w:tcBorders>
          </w:tcPr>
          <w:p w14:paraId="78ABCDBA" w14:textId="77777777" w:rsidR="00453D50" w:rsidRDefault="00453D50" w:rsidP="002C793C">
            <w:pPr>
              <w:tabs>
                <w:tab w:val="left" w:pos="115"/>
              </w:tabs>
              <w:spacing w:after="45"/>
              <w:ind w:left="115" w:right="125"/>
              <w:rPr>
                <w:b/>
                <w:bCs/>
                <w:szCs w:val="20"/>
              </w:rPr>
            </w:pPr>
            <w:r>
              <w:rPr>
                <w:color w:val="008000"/>
                <w:szCs w:val="20"/>
                <w:u w:val="double"/>
              </w:rPr>
              <w:t xml:space="preserve">Associations </w:t>
            </w:r>
          </w:p>
        </w:tc>
        <w:tc>
          <w:tcPr>
            <w:tcW w:w="5310" w:type="dxa"/>
            <w:tcBorders>
              <w:top w:val="nil"/>
              <w:left w:val="nil"/>
              <w:bottom w:val="nil"/>
              <w:right w:val="nil"/>
            </w:tcBorders>
          </w:tcPr>
          <w:p w14:paraId="7200607D" w14:textId="7E7C2F97" w:rsidR="00453D50" w:rsidRDefault="00453D50" w:rsidP="002C793C">
            <w:pPr>
              <w:tabs>
                <w:tab w:val="left" w:pos="115"/>
              </w:tabs>
              <w:spacing w:after="45"/>
              <w:ind w:left="115" w:right="125"/>
              <w:rPr>
                <w:b/>
                <w:bCs/>
                <w:szCs w:val="20"/>
                <w:lang w:val="en-US"/>
              </w:rPr>
            </w:pPr>
            <w:r>
              <w:rPr>
                <w:szCs w:val="20"/>
                <w:lang w:val="en-US"/>
              </w:rPr>
              <w:t>Collection that contains all associations belonging to the category</w:t>
            </w:r>
            <w:r w:rsidR="006964D3">
              <w:rPr>
                <w:szCs w:val="20"/>
                <w:lang w:val="en-US"/>
              </w:rPr>
              <w:t>.</w:t>
            </w:r>
          </w:p>
        </w:tc>
      </w:tr>
      <w:tr w:rsidR="00453D50" w:rsidRPr="00050476" w14:paraId="01AA23A7" w14:textId="77777777" w:rsidTr="002C793C">
        <w:tc>
          <w:tcPr>
            <w:tcW w:w="3611" w:type="dxa"/>
            <w:tcBorders>
              <w:top w:val="nil"/>
              <w:left w:val="nil"/>
              <w:bottom w:val="nil"/>
              <w:right w:val="nil"/>
            </w:tcBorders>
          </w:tcPr>
          <w:p w14:paraId="11B8C8E4" w14:textId="77777777" w:rsidR="00453D50" w:rsidRDefault="00453D50" w:rsidP="002C793C">
            <w:pPr>
              <w:tabs>
                <w:tab w:val="left" w:pos="115"/>
              </w:tabs>
              <w:spacing w:after="45"/>
              <w:ind w:left="115" w:right="125"/>
              <w:rPr>
                <w:b/>
                <w:bCs/>
                <w:szCs w:val="20"/>
              </w:rPr>
            </w:pPr>
            <w:r>
              <w:rPr>
                <w:color w:val="008000"/>
                <w:szCs w:val="20"/>
                <w:u w:val="double"/>
              </w:rPr>
              <w:t>Categories</w:t>
            </w:r>
          </w:p>
        </w:tc>
        <w:tc>
          <w:tcPr>
            <w:tcW w:w="5310" w:type="dxa"/>
            <w:tcBorders>
              <w:top w:val="nil"/>
              <w:left w:val="nil"/>
              <w:bottom w:val="nil"/>
              <w:right w:val="nil"/>
            </w:tcBorders>
          </w:tcPr>
          <w:p w14:paraId="78FFA000" w14:textId="7D3AA97D" w:rsidR="00453D50" w:rsidRDefault="00453D50" w:rsidP="002C793C">
            <w:pPr>
              <w:tabs>
                <w:tab w:val="left" w:pos="115"/>
              </w:tabs>
              <w:spacing w:after="45"/>
              <w:ind w:left="115" w:right="125"/>
              <w:rPr>
                <w:b/>
                <w:bCs/>
                <w:szCs w:val="20"/>
                <w:lang w:val="en-US"/>
              </w:rPr>
            </w:pPr>
            <w:r>
              <w:rPr>
                <w:szCs w:val="20"/>
                <w:lang w:val="en-US"/>
              </w:rPr>
              <w:t>Collection that contains the categories that are children of the category</w:t>
            </w:r>
            <w:r w:rsidR="006964D3">
              <w:rPr>
                <w:szCs w:val="20"/>
                <w:lang w:val="en-US"/>
              </w:rPr>
              <w:t>.</w:t>
            </w:r>
          </w:p>
        </w:tc>
      </w:tr>
      <w:tr w:rsidR="00453D50" w:rsidRPr="00050476" w14:paraId="48815B5F" w14:textId="77777777" w:rsidTr="002C793C">
        <w:tc>
          <w:tcPr>
            <w:tcW w:w="3611" w:type="dxa"/>
            <w:tcBorders>
              <w:top w:val="nil"/>
              <w:left w:val="nil"/>
              <w:bottom w:val="nil"/>
              <w:right w:val="nil"/>
            </w:tcBorders>
          </w:tcPr>
          <w:p w14:paraId="772676AF"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ClassDiagrams </w:t>
            </w:r>
          </w:p>
        </w:tc>
        <w:tc>
          <w:tcPr>
            <w:tcW w:w="5310" w:type="dxa"/>
            <w:tcBorders>
              <w:top w:val="nil"/>
              <w:left w:val="nil"/>
              <w:bottom w:val="nil"/>
              <w:right w:val="nil"/>
            </w:tcBorders>
          </w:tcPr>
          <w:p w14:paraId="19A4208C" w14:textId="4E852781" w:rsidR="00453D50" w:rsidRDefault="00453D50" w:rsidP="002C793C">
            <w:pPr>
              <w:tabs>
                <w:tab w:val="left" w:pos="115"/>
              </w:tabs>
              <w:spacing w:after="45"/>
              <w:ind w:left="115" w:right="125"/>
              <w:rPr>
                <w:szCs w:val="20"/>
                <w:lang w:val="en-US"/>
              </w:rPr>
            </w:pPr>
            <w:r>
              <w:rPr>
                <w:szCs w:val="20"/>
                <w:lang w:val="en-US"/>
              </w:rPr>
              <w:t>Collection that contains the class diagramsbelonging to the category</w:t>
            </w:r>
            <w:r w:rsidR="006964D3">
              <w:rPr>
                <w:szCs w:val="20"/>
                <w:lang w:val="en-US"/>
              </w:rPr>
              <w:t>.</w:t>
            </w:r>
          </w:p>
        </w:tc>
      </w:tr>
      <w:tr w:rsidR="00453D50" w:rsidRPr="00050476" w14:paraId="1CA77690" w14:textId="77777777" w:rsidTr="002C793C">
        <w:tc>
          <w:tcPr>
            <w:tcW w:w="3611" w:type="dxa"/>
            <w:tcBorders>
              <w:top w:val="nil"/>
              <w:left w:val="nil"/>
              <w:bottom w:val="nil"/>
              <w:right w:val="nil"/>
            </w:tcBorders>
          </w:tcPr>
          <w:p w14:paraId="259B346A" w14:textId="622C673D" w:rsidR="00453D50" w:rsidRDefault="00453D50" w:rsidP="002C793C">
            <w:pPr>
              <w:tabs>
                <w:tab w:val="left" w:pos="115"/>
              </w:tabs>
              <w:spacing w:after="45"/>
              <w:ind w:left="115" w:right="125"/>
              <w:rPr>
                <w:b/>
                <w:bCs/>
                <w:szCs w:val="20"/>
              </w:rPr>
            </w:pPr>
            <w:r>
              <w:rPr>
                <w:color w:val="008000"/>
                <w:szCs w:val="20"/>
                <w:u w:val="double"/>
              </w:rPr>
              <w:t>Classes</w:t>
            </w:r>
            <w:r w:rsidR="0027686B">
              <w:rPr>
                <w:szCs w:val="20"/>
              </w:rPr>
              <w:t xml:space="preserve"> </w:t>
            </w:r>
          </w:p>
        </w:tc>
        <w:tc>
          <w:tcPr>
            <w:tcW w:w="5310" w:type="dxa"/>
            <w:tcBorders>
              <w:top w:val="nil"/>
              <w:left w:val="nil"/>
              <w:bottom w:val="nil"/>
              <w:right w:val="nil"/>
            </w:tcBorders>
          </w:tcPr>
          <w:p w14:paraId="4E36855F" w14:textId="65496CE2" w:rsidR="00453D50" w:rsidRDefault="00453D50" w:rsidP="002C793C">
            <w:pPr>
              <w:tabs>
                <w:tab w:val="left" w:pos="115"/>
              </w:tabs>
              <w:spacing w:after="45"/>
              <w:ind w:left="115" w:right="125"/>
              <w:rPr>
                <w:b/>
                <w:bCs/>
                <w:szCs w:val="20"/>
                <w:lang w:val="en-US"/>
              </w:rPr>
            </w:pPr>
            <w:r>
              <w:rPr>
                <w:szCs w:val="20"/>
                <w:lang w:val="en-US"/>
              </w:rPr>
              <w:t>Collection that contains the classes belonging to the category</w:t>
            </w:r>
            <w:r w:rsidR="006964D3">
              <w:rPr>
                <w:szCs w:val="20"/>
                <w:lang w:val="en-US"/>
              </w:rPr>
              <w:t>.</w:t>
            </w:r>
          </w:p>
        </w:tc>
      </w:tr>
      <w:tr w:rsidR="00453D50" w:rsidRPr="00050476" w14:paraId="32E22985" w14:textId="77777777" w:rsidTr="002C793C">
        <w:tc>
          <w:tcPr>
            <w:tcW w:w="3611" w:type="dxa"/>
            <w:tcBorders>
              <w:top w:val="nil"/>
              <w:left w:val="nil"/>
              <w:bottom w:val="nil"/>
              <w:right w:val="nil"/>
            </w:tcBorders>
          </w:tcPr>
          <w:p w14:paraId="5F7C3F1D" w14:textId="77777777" w:rsidR="00453D50" w:rsidRDefault="00453D50" w:rsidP="002C793C">
            <w:pPr>
              <w:tabs>
                <w:tab w:val="left" w:pos="115"/>
              </w:tabs>
              <w:spacing w:after="45"/>
              <w:ind w:left="115" w:right="125"/>
              <w:rPr>
                <w:b/>
                <w:bCs/>
                <w:szCs w:val="20"/>
              </w:rPr>
            </w:pPr>
            <w:r>
              <w:rPr>
                <w:color w:val="008000"/>
                <w:szCs w:val="20"/>
                <w:u w:val="double"/>
              </w:rPr>
              <w:t>Global</w:t>
            </w:r>
          </w:p>
        </w:tc>
        <w:tc>
          <w:tcPr>
            <w:tcW w:w="5310" w:type="dxa"/>
            <w:tcBorders>
              <w:top w:val="nil"/>
              <w:left w:val="nil"/>
              <w:bottom w:val="nil"/>
              <w:right w:val="nil"/>
            </w:tcBorders>
          </w:tcPr>
          <w:p w14:paraId="3C8E1C58" w14:textId="4CE2FEF4" w:rsidR="00453D50" w:rsidRDefault="00453D50" w:rsidP="002C793C">
            <w:pPr>
              <w:tabs>
                <w:tab w:val="left" w:pos="115"/>
              </w:tabs>
              <w:spacing w:after="45"/>
              <w:ind w:left="115" w:right="125"/>
              <w:rPr>
                <w:b/>
                <w:bCs/>
                <w:szCs w:val="20"/>
                <w:lang w:val="en-US"/>
              </w:rPr>
            </w:pPr>
            <w:r>
              <w:rPr>
                <w:szCs w:val="20"/>
                <w:lang w:val="en-US"/>
              </w:rPr>
              <w:t>Identifies the category as global</w:t>
            </w:r>
            <w:r w:rsidR="006964D3">
              <w:rPr>
                <w:szCs w:val="20"/>
                <w:lang w:val="en-US"/>
              </w:rPr>
              <w:t>.</w:t>
            </w:r>
          </w:p>
        </w:tc>
      </w:tr>
      <w:tr w:rsidR="00453D50" w:rsidRPr="00050476" w14:paraId="7F5B9F63" w14:textId="77777777" w:rsidTr="002C793C">
        <w:tc>
          <w:tcPr>
            <w:tcW w:w="3611" w:type="dxa"/>
            <w:tcBorders>
              <w:top w:val="nil"/>
              <w:left w:val="nil"/>
              <w:bottom w:val="nil"/>
              <w:right w:val="nil"/>
            </w:tcBorders>
          </w:tcPr>
          <w:p w14:paraId="295FAD15" w14:textId="77777777" w:rsidR="00453D50" w:rsidRDefault="00453D50" w:rsidP="002C793C">
            <w:pPr>
              <w:tabs>
                <w:tab w:val="left" w:pos="115"/>
              </w:tabs>
              <w:spacing w:after="45"/>
              <w:ind w:left="115" w:right="125"/>
              <w:rPr>
                <w:b/>
                <w:bCs/>
                <w:szCs w:val="20"/>
              </w:rPr>
            </w:pPr>
            <w:r>
              <w:rPr>
                <w:color w:val="008000"/>
                <w:szCs w:val="20"/>
                <w:u w:val="double"/>
              </w:rPr>
              <w:t>ParentCategory</w:t>
            </w:r>
          </w:p>
        </w:tc>
        <w:tc>
          <w:tcPr>
            <w:tcW w:w="5310" w:type="dxa"/>
            <w:tcBorders>
              <w:top w:val="nil"/>
              <w:left w:val="nil"/>
              <w:bottom w:val="nil"/>
              <w:right w:val="nil"/>
            </w:tcBorders>
          </w:tcPr>
          <w:p w14:paraId="567FC955" w14:textId="3B5BC336" w:rsidR="00453D50" w:rsidRDefault="00453D50" w:rsidP="002C793C">
            <w:pPr>
              <w:tabs>
                <w:tab w:val="left" w:pos="115"/>
              </w:tabs>
              <w:spacing w:after="45"/>
              <w:ind w:left="115" w:right="125"/>
              <w:rPr>
                <w:b/>
                <w:bCs/>
                <w:szCs w:val="20"/>
                <w:lang w:val="en-US"/>
              </w:rPr>
            </w:pPr>
            <w:r>
              <w:rPr>
                <w:szCs w:val="20"/>
                <w:lang w:val="en-US"/>
              </w:rPr>
              <w:t>Category that contains the category.</w:t>
            </w:r>
          </w:p>
        </w:tc>
      </w:tr>
      <w:tr w:rsidR="00453D50" w:rsidRPr="00050476" w14:paraId="7EE54012" w14:textId="77777777" w:rsidTr="002C793C">
        <w:tc>
          <w:tcPr>
            <w:tcW w:w="3611" w:type="dxa"/>
            <w:tcBorders>
              <w:top w:val="nil"/>
              <w:left w:val="nil"/>
              <w:bottom w:val="nil"/>
              <w:right w:val="nil"/>
            </w:tcBorders>
          </w:tcPr>
          <w:p w14:paraId="78FE8D2D" w14:textId="77777777" w:rsidR="00453D50" w:rsidRDefault="00453D50" w:rsidP="002C793C">
            <w:pPr>
              <w:tabs>
                <w:tab w:val="left" w:pos="115"/>
              </w:tabs>
              <w:spacing w:after="45"/>
              <w:ind w:left="115" w:right="125"/>
              <w:rPr>
                <w:color w:val="008000"/>
                <w:szCs w:val="20"/>
                <w:u w:val="double"/>
              </w:rPr>
            </w:pPr>
            <w:r>
              <w:rPr>
                <w:color w:val="008000"/>
                <w:szCs w:val="20"/>
                <w:u w:val="double"/>
              </w:rPr>
              <w:t>ScenarioDiagrams</w:t>
            </w:r>
          </w:p>
        </w:tc>
        <w:tc>
          <w:tcPr>
            <w:tcW w:w="5310" w:type="dxa"/>
            <w:tcBorders>
              <w:top w:val="nil"/>
              <w:left w:val="nil"/>
              <w:bottom w:val="nil"/>
              <w:right w:val="nil"/>
            </w:tcBorders>
          </w:tcPr>
          <w:p w14:paraId="587AED0F" w14:textId="4A5CD006" w:rsidR="00453D50" w:rsidRDefault="00453D50" w:rsidP="002C793C">
            <w:pPr>
              <w:tabs>
                <w:tab w:val="left" w:pos="115"/>
              </w:tabs>
              <w:spacing w:after="45"/>
              <w:ind w:left="115" w:right="125"/>
              <w:rPr>
                <w:szCs w:val="20"/>
                <w:lang w:val="en-US"/>
              </w:rPr>
            </w:pPr>
            <w:r>
              <w:rPr>
                <w:szCs w:val="20"/>
                <w:lang w:val="en-US"/>
              </w:rPr>
              <w:t>Collection that contains the scenario diagrams belonging to the category</w:t>
            </w:r>
            <w:r w:rsidR="006964D3">
              <w:rPr>
                <w:szCs w:val="20"/>
                <w:lang w:val="en-US"/>
              </w:rPr>
              <w:t>.</w:t>
            </w:r>
          </w:p>
        </w:tc>
      </w:tr>
      <w:tr w:rsidR="00453D50" w:rsidRPr="00050476" w14:paraId="29CE6C19" w14:textId="77777777" w:rsidTr="002C793C">
        <w:tc>
          <w:tcPr>
            <w:tcW w:w="3611" w:type="dxa"/>
            <w:tcBorders>
              <w:top w:val="nil"/>
              <w:left w:val="nil"/>
              <w:bottom w:val="nil"/>
              <w:right w:val="nil"/>
            </w:tcBorders>
          </w:tcPr>
          <w:p w14:paraId="3BD7FAC2"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UseCases </w:t>
            </w:r>
          </w:p>
        </w:tc>
        <w:tc>
          <w:tcPr>
            <w:tcW w:w="5310" w:type="dxa"/>
            <w:tcBorders>
              <w:top w:val="nil"/>
              <w:left w:val="nil"/>
              <w:bottom w:val="nil"/>
              <w:right w:val="nil"/>
            </w:tcBorders>
          </w:tcPr>
          <w:p w14:paraId="67BBC701" w14:textId="65A5551D" w:rsidR="00453D50" w:rsidRDefault="00453D50" w:rsidP="002C793C">
            <w:pPr>
              <w:tabs>
                <w:tab w:val="left" w:pos="115"/>
              </w:tabs>
              <w:spacing w:after="45"/>
              <w:ind w:left="115" w:right="125"/>
              <w:rPr>
                <w:szCs w:val="20"/>
                <w:lang w:val="en-US"/>
              </w:rPr>
            </w:pPr>
            <w:r>
              <w:rPr>
                <w:szCs w:val="20"/>
                <w:lang w:val="en-US"/>
              </w:rPr>
              <w:t>Collection that contains the use cases belonging to the category</w:t>
            </w:r>
            <w:r w:rsidR="006964D3">
              <w:rPr>
                <w:szCs w:val="20"/>
                <w:lang w:val="en-US"/>
              </w:rPr>
              <w:t>.</w:t>
            </w:r>
          </w:p>
        </w:tc>
      </w:tr>
    </w:tbl>
    <w:p w14:paraId="65AEDCA1" w14:textId="31381353" w:rsidR="00453D50" w:rsidRPr="000728FC" w:rsidRDefault="00453D50" w:rsidP="00986B56">
      <w:pPr>
        <w:pStyle w:val="Heading4"/>
        <w:rPr>
          <w:lang w:val="en-US"/>
        </w:rPr>
      </w:pPr>
      <w:r w:rsidRPr="000728FC">
        <w:rPr>
          <w:lang w:val="en-US"/>
        </w:rPr>
        <w:t>Category Class Methods</w:t>
      </w:r>
    </w:p>
    <w:p w14:paraId="16F2FC4B" w14:textId="77777777" w:rsidR="00453D50" w:rsidRPr="000728FC" w:rsidRDefault="00453D50" w:rsidP="00453D50">
      <w:pPr>
        <w:tabs>
          <w:tab w:val="left" w:pos="115"/>
        </w:tabs>
        <w:spacing w:after="45"/>
        <w:ind w:left="115" w:right="125"/>
        <w:rPr>
          <w:szCs w:val="20"/>
          <w:lang w:val="en-US"/>
        </w:rPr>
      </w:pPr>
      <w:r w:rsidRPr="000728FC">
        <w:rPr>
          <w:szCs w:val="20"/>
          <w:lang w:val="en-US"/>
        </w:rPr>
        <w:t>The following table describes the Category class methods.</w:t>
      </w:r>
    </w:p>
    <w:p w14:paraId="02C58C9C"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453D50" w14:paraId="6126B534" w14:textId="77777777" w:rsidTr="002C793C">
        <w:tc>
          <w:tcPr>
            <w:tcW w:w="3611" w:type="dxa"/>
            <w:tcBorders>
              <w:top w:val="nil"/>
              <w:left w:val="nil"/>
              <w:bottom w:val="nil"/>
              <w:right w:val="nil"/>
            </w:tcBorders>
          </w:tcPr>
          <w:p w14:paraId="6FAFFB76" w14:textId="77777777" w:rsidR="00453D50" w:rsidRDefault="00453D50"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4D4EBFF3" w14:textId="77777777" w:rsidR="00453D50" w:rsidRDefault="00453D50" w:rsidP="002C793C">
            <w:pPr>
              <w:tabs>
                <w:tab w:val="left" w:pos="115"/>
              </w:tabs>
              <w:spacing w:after="45"/>
              <w:ind w:left="115" w:right="125"/>
              <w:rPr>
                <w:szCs w:val="20"/>
              </w:rPr>
            </w:pPr>
            <w:r>
              <w:rPr>
                <w:b/>
                <w:bCs/>
                <w:szCs w:val="20"/>
              </w:rPr>
              <w:t>Description</w:t>
            </w:r>
          </w:p>
        </w:tc>
      </w:tr>
      <w:tr w:rsidR="00453D50" w14:paraId="0042D54F" w14:textId="77777777" w:rsidTr="002C793C">
        <w:tc>
          <w:tcPr>
            <w:tcW w:w="3611" w:type="dxa"/>
            <w:tcBorders>
              <w:top w:val="nil"/>
              <w:left w:val="nil"/>
              <w:bottom w:val="nil"/>
              <w:right w:val="nil"/>
            </w:tcBorders>
          </w:tcPr>
          <w:p w14:paraId="25026342" w14:textId="77777777" w:rsidR="00453D50" w:rsidRDefault="00453D50" w:rsidP="002C793C">
            <w:pPr>
              <w:tabs>
                <w:tab w:val="left" w:pos="115"/>
              </w:tabs>
              <w:spacing w:after="45"/>
              <w:ind w:left="115" w:right="125"/>
              <w:rPr>
                <w:szCs w:val="20"/>
              </w:rPr>
            </w:pPr>
            <w:r>
              <w:rPr>
                <w:color w:val="008000"/>
                <w:szCs w:val="20"/>
                <w:u w:val="double"/>
              </w:rPr>
              <w:t>RoseObject Methods</w:t>
            </w:r>
          </w:p>
        </w:tc>
        <w:tc>
          <w:tcPr>
            <w:tcW w:w="5310" w:type="dxa"/>
            <w:tcBorders>
              <w:top w:val="nil"/>
              <w:left w:val="nil"/>
              <w:bottom w:val="nil"/>
              <w:right w:val="nil"/>
            </w:tcBorders>
          </w:tcPr>
          <w:p w14:paraId="67A6ACDF" w14:textId="12BF18B2" w:rsidR="00453D50" w:rsidRPr="006964D3" w:rsidRDefault="00453D50" w:rsidP="002C793C">
            <w:pPr>
              <w:tabs>
                <w:tab w:val="left" w:pos="115"/>
              </w:tabs>
              <w:spacing w:after="45"/>
              <w:ind w:left="115" w:right="125"/>
              <w:rPr>
                <w:szCs w:val="20"/>
                <w:lang w:val="en-US"/>
              </w:rPr>
            </w:pPr>
            <w:r>
              <w:rPr>
                <w:szCs w:val="20"/>
              </w:rPr>
              <w:t>Inherits all RoseObject methods</w:t>
            </w:r>
            <w:r w:rsidR="006964D3">
              <w:rPr>
                <w:szCs w:val="20"/>
                <w:lang w:val="en-US"/>
              </w:rPr>
              <w:t>.</w:t>
            </w:r>
          </w:p>
        </w:tc>
      </w:tr>
      <w:tr w:rsidR="00453D50" w14:paraId="2E34E59A" w14:textId="77777777" w:rsidTr="002C793C">
        <w:tc>
          <w:tcPr>
            <w:tcW w:w="3611" w:type="dxa"/>
            <w:tcBorders>
              <w:top w:val="nil"/>
              <w:left w:val="nil"/>
              <w:bottom w:val="nil"/>
              <w:right w:val="nil"/>
            </w:tcBorders>
          </w:tcPr>
          <w:p w14:paraId="1EFDF990" w14:textId="77777777" w:rsidR="00453D50" w:rsidRDefault="00453D50" w:rsidP="002C793C">
            <w:pPr>
              <w:tabs>
                <w:tab w:val="left" w:pos="115"/>
              </w:tabs>
              <w:spacing w:after="45"/>
              <w:ind w:left="115" w:right="125"/>
              <w:rPr>
                <w:szCs w:val="20"/>
              </w:rPr>
            </w:pPr>
            <w:r>
              <w:rPr>
                <w:color w:val="008000"/>
                <w:szCs w:val="20"/>
                <w:u w:val="double"/>
              </w:rPr>
              <w:t>Element Methods</w:t>
            </w:r>
          </w:p>
        </w:tc>
        <w:tc>
          <w:tcPr>
            <w:tcW w:w="5310" w:type="dxa"/>
            <w:tcBorders>
              <w:top w:val="nil"/>
              <w:left w:val="nil"/>
              <w:bottom w:val="nil"/>
              <w:right w:val="nil"/>
            </w:tcBorders>
          </w:tcPr>
          <w:p w14:paraId="105BD632" w14:textId="4823325D" w:rsidR="00453D50" w:rsidRPr="006964D3" w:rsidRDefault="00453D50" w:rsidP="002C793C">
            <w:pPr>
              <w:tabs>
                <w:tab w:val="left" w:pos="115"/>
              </w:tabs>
              <w:spacing w:after="45"/>
              <w:ind w:left="115" w:right="125"/>
              <w:rPr>
                <w:szCs w:val="20"/>
                <w:lang w:val="en-US"/>
              </w:rPr>
            </w:pPr>
            <w:r>
              <w:rPr>
                <w:szCs w:val="20"/>
              </w:rPr>
              <w:t>Inherits all Element methods</w:t>
            </w:r>
            <w:r w:rsidR="006964D3">
              <w:rPr>
                <w:szCs w:val="20"/>
                <w:lang w:val="en-US"/>
              </w:rPr>
              <w:t>.</w:t>
            </w:r>
          </w:p>
        </w:tc>
      </w:tr>
      <w:tr w:rsidR="00453D50" w14:paraId="12A80EA3" w14:textId="77777777" w:rsidTr="002C793C">
        <w:tc>
          <w:tcPr>
            <w:tcW w:w="3611" w:type="dxa"/>
            <w:tcBorders>
              <w:top w:val="nil"/>
              <w:left w:val="nil"/>
              <w:bottom w:val="nil"/>
              <w:right w:val="nil"/>
            </w:tcBorders>
          </w:tcPr>
          <w:p w14:paraId="3E590994" w14:textId="77777777" w:rsidR="00453D50" w:rsidRDefault="00453D50" w:rsidP="002C793C">
            <w:pPr>
              <w:tabs>
                <w:tab w:val="left" w:pos="115"/>
              </w:tabs>
              <w:spacing w:after="45"/>
              <w:ind w:left="115" w:right="125"/>
              <w:rPr>
                <w:szCs w:val="20"/>
              </w:rPr>
            </w:pPr>
            <w:r>
              <w:rPr>
                <w:color w:val="008000"/>
                <w:szCs w:val="20"/>
                <w:u w:val="double"/>
              </w:rPr>
              <w:t>RoseItem Methods</w:t>
            </w:r>
          </w:p>
        </w:tc>
        <w:tc>
          <w:tcPr>
            <w:tcW w:w="5310" w:type="dxa"/>
            <w:tcBorders>
              <w:top w:val="nil"/>
              <w:left w:val="nil"/>
              <w:bottom w:val="nil"/>
              <w:right w:val="nil"/>
            </w:tcBorders>
          </w:tcPr>
          <w:p w14:paraId="78D15B4A" w14:textId="0950017D" w:rsidR="00453D50" w:rsidRPr="006964D3" w:rsidRDefault="00453D50" w:rsidP="002C793C">
            <w:pPr>
              <w:tabs>
                <w:tab w:val="left" w:pos="115"/>
              </w:tabs>
              <w:spacing w:after="45"/>
              <w:ind w:left="115" w:right="125"/>
              <w:rPr>
                <w:szCs w:val="20"/>
                <w:lang w:val="en-US"/>
              </w:rPr>
            </w:pPr>
            <w:r>
              <w:rPr>
                <w:szCs w:val="20"/>
              </w:rPr>
              <w:t>Inherits all RoseItem methods</w:t>
            </w:r>
            <w:r w:rsidR="006964D3">
              <w:rPr>
                <w:szCs w:val="20"/>
                <w:lang w:val="en-US"/>
              </w:rPr>
              <w:t>.</w:t>
            </w:r>
          </w:p>
        </w:tc>
      </w:tr>
      <w:tr w:rsidR="00453D50" w:rsidRPr="00050476" w14:paraId="5197EE58" w14:textId="77777777" w:rsidTr="002C793C">
        <w:tc>
          <w:tcPr>
            <w:tcW w:w="3611" w:type="dxa"/>
            <w:tcBorders>
              <w:top w:val="nil"/>
              <w:left w:val="nil"/>
              <w:bottom w:val="nil"/>
              <w:right w:val="nil"/>
            </w:tcBorders>
          </w:tcPr>
          <w:p w14:paraId="5446344B" w14:textId="77777777" w:rsidR="00453D50" w:rsidRDefault="00453D50" w:rsidP="002C793C">
            <w:pPr>
              <w:tabs>
                <w:tab w:val="left" w:pos="115"/>
              </w:tabs>
              <w:spacing w:after="45"/>
              <w:ind w:left="115" w:right="125"/>
              <w:rPr>
                <w:szCs w:val="20"/>
              </w:rPr>
            </w:pPr>
            <w:r>
              <w:rPr>
                <w:color w:val="008000"/>
                <w:szCs w:val="20"/>
                <w:u w:val="double"/>
              </w:rPr>
              <w:t>ControllableUnit Methods</w:t>
            </w:r>
          </w:p>
        </w:tc>
        <w:tc>
          <w:tcPr>
            <w:tcW w:w="5310" w:type="dxa"/>
            <w:tcBorders>
              <w:top w:val="nil"/>
              <w:left w:val="nil"/>
              <w:bottom w:val="nil"/>
              <w:right w:val="nil"/>
            </w:tcBorders>
          </w:tcPr>
          <w:p w14:paraId="2450FA1D" w14:textId="5D55DADF" w:rsidR="00453D50" w:rsidRDefault="00453D50" w:rsidP="002C793C">
            <w:pPr>
              <w:tabs>
                <w:tab w:val="left" w:pos="115"/>
              </w:tabs>
              <w:spacing w:after="45"/>
              <w:ind w:left="115" w:right="125"/>
              <w:rPr>
                <w:szCs w:val="20"/>
                <w:lang w:val="en-US"/>
              </w:rPr>
            </w:pPr>
            <w:r>
              <w:rPr>
                <w:szCs w:val="20"/>
                <w:lang w:val="en-US"/>
              </w:rPr>
              <w:t>Inherits all ControllableUnit class methods</w:t>
            </w:r>
            <w:r w:rsidR="006964D3">
              <w:rPr>
                <w:szCs w:val="20"/>
                <w:lang w:val="en-US"/>
              </w:rPr>
              <w:t>.</w:t>
            </w:r>
          </w:p>
        </w:tc>
      </w:tr>
      <w:tr w:rsidR="00453D50" w:rsidRPr="00050476" w14:paraId="030C35DE" w14:textId="77777777" w:rsidTr="002C793C">
        <w:tc>
          <w:tcPr>
            <w:tcW w:w="3611" w:type="dxa"/>
            <w:tcBorders>
              <w:top w:val="nil"/>
              <w:left w:val="nil"/>
              <w:bottom w:val="nil"/>
              <w:right w:val="nil"/>
            </w:tcBorders>
          </w:tcPr>
          <w:p w14:paraId="4C9F8E91" w14:textId="77777777" w:rsidR="00453D50" w:rsidRDefault="00453D50" w:rsidP="002C793C">
            <w:pPr>
              <w:tabs>
                <w:tab w:val="left" w:pos="115"/>
              </w:tabs>
              <w:spacing w:after="45"/>
              <w:ind w:left="115" w:right="125"/>
              <w:rPr>
                <w:szCs w:val="20"/>
              </w:rPr>
            </w:pPr>
            <w:r>
              <w:rPr>
                <w:color w:val="008000"/>
                <w:szCs w:val="20"/>
                <w:u w:val="double"/>
              </w:rPr>
              <w:lastRenderedPageBreak/>
              <w:t>Package Methods</w:t>
            </w:r>
          </w:p>
        </w:tc>
        <w:tc>
          <w:tcPr>
            <w:tcW w:w="5310" w:type="dxa"/>
            <w:tcBorders>
              <w:top w:val="nil"/>
              <w:left w:val="nil"/>
              <w:bottom w:val="nil"/>
              <w:right w:val="nil"/>
            </w:tcBorders>
          </w:tcPr>
          <w:p w14:paraId="202D4065" w14:textId="41BA7B46" w:rsidR="00453D50" w:rsidRDefault="00453D50" w:rsidP="002C793C">
            <w:pPr>
              <w:tabs>
                <w:tab w:val="left" w:pos="115"/>
              </w:tabs>
              <w:spacing w:after="45"/>
              <w:ind w:left="115" w:right="125"/>
              <w:rPr>
                <w:szCs w:val="20"/>
                <w:lang w:val="en-US"/>
              </w:rPr>
            </w:pPr>
            <w:r>
              <w:rPr>
                <w:szCs w:val="20"/>
                <w:lang w:val="en-US"/>
              </w:rPr>
              <w:t>Inherits all Package class methods</w:t>
            </w:r>
            <w:r w:rsidR="006964D3">
              <w:rPr>
                <w:szCs w:val="20"/>
                <w:lang w:val="en-US"/>
              </w:rPr>
              <w:t>.</w:t>
            </w:r>
          </w:p>
        </w:tc>
      </w:tr>
      <w:tr w:rsidR="00453D50" w:rsidRPr="00050476" w14:paraId="1344DF35" w14:textId="77777777" w:rsidTr="002C793C">
        <w:tc>
          <w:tcPr>
            <w:tcW w:w="3611" w:type="dxa"/>
            <w:tcBorders>
              <w:top w:val="nil"/>
              <w:left w:val="nil"/>
              <w:bottom w:val="nil"/>
              <w:right w:val="nil"/>
            </w:tcBorders>
          </w:tcPr>
          <w:p w14:paraId="067B2A98" w14:textId="77777777" w:rsidR="00453D50" w:rsidRDefault="00453D50" w:rsidP="002C793C">
            <w:pPr>
              <w:tabs>
                <w:tab w:val="left" w:pos="115"/>
              </w:tabs>
              <w:spacing w:after="45"/>
              <w:ind w:left="115" w:right="125"/>
              <w:rPr>
                <w:szCs w:val="20"/>
              </w:rPr>
            </w:pPr>
            <w:r>
              <w:rPr>
                <w:color w:val="008000"/>
                <w:szCs w:val="20"/>
                <w:u w:val="double"/>
              </w:rPr>
              <w:t>AddCategory</w:t>
            </w:r>
          </w:p>
        </w:tc>
        <w:tc>
          <w:tcPr>
            <w:tcW w:w="5310" w:type="dxa"/>
            <w:tcBorders>
              <w:top w:val="nil"/>
              <w:left w:val="nil"/>
              <w:bottom w:val="nil"/>
              <w:right w:val="nil"/>
            </w:tcBorders>
          </w:tcPr>
          <w:p w14:paraId="3E1DAB64" w14:textId="2A17F33D" w:rsidR="00453D50" w:rsidRDefault="00453D50" w:rsidP="002C793C">
            <w:pPr>
              <w:tabs>
                <w:tab w:val="left" w:pos="115"/>
              </w:tabs>
              <w:spacing w:after="45"/>
              <w:ind w:left="115" w:right="125"/>
              <w:rPr>
                <w:szCs w:val="20"/>
                <w:lang w:val="en-US"/>
              </w:rPr>
            </w:pPr>
            <w:r>
              <w:rPr>
                <w:szCs w:val="20"/>
                <w:lang w:val="en-US"/>
              </w:rPr>
              <w:t>Adds a category to a category</w:t>
            </w:r>
            <w:r w:rsidR="006964D3">
              <w:rPr>
                <w:szCs w:val="20"/>
                <w:lang w:val="en-US"/>
              </w:rPr>
              <w:t>.</w:t>
            </w:r>
          </w:p>
        </w:tc>
      </w:tr>
      <w:tr w:rsidR="00453D50" w:rsidRPr="00050476" w14:paraId="6C64E04B" w14:textId="77777777" w:rsidTr="002C793C">
        <w:tc>
          <w:tcPr>
            <w:tcW w:w="3611" w:type="dxa"/>
            <w:tcBorders>
              <w:top w:val="nil"/>
              <w:left w:val="nil"/>
              <w:bottom w:val="nil"/>
              <w:right w:val="nil"/>
            </w:tcBorders>
          </w:tcPr>
          <w:p w14:paraId="5433AE2C" w14:textId="77777777" w:rsidR="00453D50" w:rsidRDefault="00453D50" w:rsidP="002C793C">
            <w:pPr>
              <w:tabs>
                <w:tab w:val="left" w:pos="115"/>
              </w:tabs>
              <w:spacing w:after="45"/>
              <w:ind w:left="115" w:right="125"/>
              <w:rPr>
                <w:szCs w:val="20"/>
              </w:rPr>
            </w:pPr>
            <w:r>
              <w:rPr>
                <w:color w:val="008000"/>
                <w:szCs w:val="20"/>
                <w:u w:val="double"/>
              </w:rPr>
              <w:t>AddCategoryDependency</w:t>
            </w:r>
          </w:p>
        </w:tc>
        <w:tc>
          <w:tcPr>
            <w:tcW w:w="5310" w:type="dxa"/>
            <w:tcBorders>
              <w:top w:val="nil"/>
              <w:left w:val="nil"/>
              <w:bottom w:val="nil"/>
              <w:right w:val="nil"/>
            </w:tcBorders>
          </w:tcPr>
          <w:p w14:paraId="5DADB77B" w14:textId="73DB3796" w:rsidR="00453D50" w:rsidRDefault="00453D50" w:rsidP="002C793C">
            <w:pPr>
              <w:tabs>
                <w:tab w:val="left" w:pos="115"/>
              </w:tabs>
              <w:spacing w:after="45"/>
              <w:ind w:left="115" w:right="125"/>
              <w:rPr>
                <w:szCs w:val="20"/>
                <w:lang w:val="en-US"/>
              </w:rPr>
            </w:pPr>
            <w:r>
              <w:rPr>
                <w:szCs w:val="20"/>
                <w:lang w:val="en-US"/>
              </w:rPr>
              <w:t>Adds a category dependency to a category</w:t>
            </w:r>
            <w:r w:rsidR="006964D3">
              <w:rPr>
                <w:szCs w:val="20"/>
                <w:lang w:val="en-US"/>
              </w:rPr>
              <w:t>.</w:t>
            </w:r>
          </w:p>
        </w:tc>
      </w:tr>
      <w:tr w:rsidR="00453D50" w:rsidRPr="00050476" w14:paraId="0ED5CAE6" w14:textId="77777777" w:rsidTr="002C793C">
        <w:tc>
          <w:tcPr>
            <w:tcW w:w="3611" w:type="dxa"/>
            <w:tcBorders>
              <w:top w:val="nil"/>
              <w:left w:val="nil"/>
              <w:bottom w:val="nil"/>
              <w:right w:val="nil"/>
            </w:tcBorders>
          </w:tcPr>
          <w:p w14:paraId="74FD8BB0" w14:textId="77777777" w:rsidR="00453D50" w:rsidRDefault="00453D50" w:rsidP="002C793C">
            <w:pPr>
              <w:tabs>
                <w:tab w:val="left" w:pos="115"/>
              </w:tabs>
              <w:spacing w:after="45"/>
              <w:ind w:left="115" w:right="125"/>
              <w:rPr>
                <w:szCs w:val="20"/>
              </w:rPr>
            </w:pPr>
            <w:r>
              <w:rPr>
                <w:color w:val="008000"/>
                <w:szCs w:val="20"/>
                <w:u w:val="double"/>
              </w:rPr>
              <w:t>AddClass</w:t>
            </w:r>
          </w:p>
        </w:tc>
        <w:tc>
          <w:tcPr>
            <w:tcW w:w="5310" w:type="dxa"/>
            <w:tcBorders>
              <w:top w:val="nil"/>
              <w:left w:val="nil"/>
              <w:bottom w:val="nil"/>
              <w:right w:val="nil"/>
            </w:tcBorders>
          </w:tcPr>
          <w:p w14:paraId="3DE4D540" w14:textId="3BF059D2" w:rsidR="00453D50" w:rsidRDefault="00453D50" w:rsidP="002C793C">
            <w:pPr>
              <w:tabs>
                <w:tab w:val="left" w:pos="115"/>
              </w:tabs>
              <w:spacing w:after="45"/>
              <w:ind w:left="115" w:right="125"/>
              <w:rPr>
                <w:szCs w:val="20"/>
                <w:lang w:val="en-US"/>
              </w:rPr>
            </w:pPr>
            <w:r>
              <w:rPr>
                <w:szCs w:val="20"/>
                <w:lang w:val="en-US"/>
              </w:rPr>
              <w:t>Adds a class to a category</w:t>
            </w:r>
            <w:r w:rsidR="006964D3">
              <w:rPr>
                <w:szCs w:val="20"/>
                <w:lang w:val="en-US"/>
              </w:rPr>
              <w:t>.</w:t>
            </w:r>
          </w:p>
        </w:tc>
      </w:tr>
      <w:tr w:rsidR="00453D50" w:rsidRPr="00050476" w14:paraId="2CD33A96" w14:textId="77777777" w:rsidTr="002C793C">
        <w:tc>
          <w:tcPr>
            <w:tcW w:w="3611" w:type="dxa"/>
            <w:tcBorders>
              <w:top w:val="nil"/>
              <w:left w:val="nil"/>
              <w:bottom w:val="nil"/>
              <w:right w:val="nil"/>
            </w:tcBorders>
          </w:tcPr>
          <w:p w14:paraId="3AD59A71" w14:textId="77777777" w:rsidR="00453D50" w:rsidRDefault="00453D50" w:rsidP="002C793C">
            <w:pPr>
              <w:tabs>
                <w:tab w:val="left" w:pos="115"/>
              </w:tabs>
              <w:spacing w:after="45"/>
              <w:ind w:left="115" w:right="125"/>
              <w:rPr>
                <w:szCs w:val="20"/>
              </w:rPr>
            </w:pPr>
            <w:r>
              <w:rPr>
                <w:color w:val="008000"/>
                <w:szCs w:val="20"/>
                <w:u w:val="double"/>
              </w:rPr>
              <w:t>AddClassDiagram</w:t>
            </w:r>
          </w:p>
        </w:tc>
        <w:tc>
          <w:tcPr>
            <w:tcW w:w="5310" w:type="dxa"/>
            <w:tcBorders>
              <w:top w:val="nil"/>
              <w:left w:val="nil"/>
              <w:bottom w:val="nil"/>
              <w:right w:val="nil"/>
            </w:tcBorders>
          </w:tcPr>
          <w:p w14:paraId="2F92C66E" w14:textId="0EB2AF86" w:rsidR="00453D50" w:rsidRDefault="00453D50" w:rsidP="002C793C">
            <w:pPr>
              <w:tabs>
                <w:tab w:val="left" w:pos="115"/>
              </w:tabs>
              <w:spacing w:after="45"/>
              <w:ind w:left="115" w:right="125"/>
              <w:rPr>
                <w:szCs w:val="20"/>
                <w:lang w:val="en-US"/>
              </w:rPr>
            </w:pPr>
            <w:r>
              <w:rPr>
                <w:szCs w:val="20"/>
                <w:lang w:val="en-US"/>
              </w:rPr>
              <w:t>Adds a class diagram to a category</w:t>
            </w:r>
            <w:r w:rsidR="006964D3">
              <w:rPr>
                <w:szCs w:val="20"/>
                <w:lang w:val="en-US"/>
              </w:rPr>
              <w:t>.</w:t>
            </w:r>
          </w:p>
        </w:tc>
      </w:tr>
      <w:tr w:rsidR="00453D50" w:rsidRPr="00050476" w14:paraId="2B922DAA" w14:textId="77777777" w:rsidTr="002C793C">
        <w:tc>
          <w:tcPr>
            <w:tcW w:w="3611" w:type="dxa"/>
            <w:tcBorders>
              <w:top w:val="nil"/>
              <w:left w:val="nil"/>
              <w:bottom w:val="nil"/>
              <w:right w:val="nil"/>
            </w:tcBorders>
          </w:tcPr>
          <w:p w14:paraId="3E7B510D" w14:textId="77777777" w:rsidR="00453D50" w:rsidRDefault="00453D50" w:rsidP="002C793C">
            <w:pPr>
              <w:tabs>
                <w:tab w:val="left" w:pos="115"/>
              </w:tabs>
              <w:spacing w:after="45"/>
              <w:ind w:left="115" w:right="125"/>
              <w:rPr>
                <w:szCs w:val="20"/>
              </w:rPr>
            </w:pPr>
            <w:r>
              <w:rPr>
                <w:color w:val="008000"/>
                <w:szCs w:val="20"/>
                <w:u w:val="double"/>
              </w:rPr>
              <w:t>AddScenarioDiagram</w:t>
            </w:r>
          </w:p>
        </w:tc>
        <w:tc>
          <w:tcPr>
            <w:tcW w:w="5310" w:type="dxa"/>
            <w:tcBorders>
              <w:top w:val="nil"/>
              <w:left w:val="nil"/>
              <w:bottom w:val="nil"/>
              <w:right w:val="nil"/>
            </w:tcBorders>
          </w:tcPr>
          <w:p w14:paraId="1BE14148" w14:textId="7804602C" w:rsidR="00453D50" w:rsidRDefault="00453D50" w:rsidP="002C793C">
            <w:pPr>
              <w:tabs>
                <w:tab w:val="left" w:pos="115"/>
              </w:tabs>
              <w:spacing w:after="45"/>
              <w:ind w:left="115" w:right="125"/>
              <w:rPr>
                <w:szCs w:val="20"/>
                <w:lang w:val="en-US"/>
              </w:rPr>
            </w:pPr>
            <w:r>
              <w:rPr>
                <w:szCs w:val="20"/>
                <w:lang w:val="en-US"/>
              </w:rPr>
              <w:t>Adds a scenario diagram to a category</w:t>
            </w:r>
            <w:r w:rsidR="006964D3">
              <w:rPr>
                <w:szCs w:val="20"/>
                <w:lang w:val="en-US"/>
              </w:rPr>
              <w:t>.</w:t>
            </w:r>
          </w:p>
        </w:tc>
      </w:tr>
      <w:tr w:rsidR="00453D50" w:rsidRPr="00050476" w14:paraId="2613E445" w14:textId="77777777" w:rsidTr="002C793C">
        <w:tc>
          <w:tcPr>
            <w:tcW w:w="3611" w:type="dxa"/>
            <w:tcBorders>
              <w:top w:val="nil"/>
              <w:left w:val="nil"/>
              <w:bottom w:val="nil"/>
              <w:right w:val="nil"/>
            </w:tcBorders>
          </w:tcPr>
          <w:p w14:paraId="21EEA9AD" w14:textId="77777777" w:rsidR="00453D50" w:rsidRDefault="00453D50" w:rsidP="002C793C">
            <w:pPr>
              <w:tabs>
                <w:tab w:val="left" w:pos="115"/>
              </w:tabs>
              <w:spacing w:after="45"/>
              <w:ind w:left="115" w:right="125"/>
              <w:rPr>
                <w:szCs w:val="20"/>
              </w:rPr>
            </w:pPr>
            <w:r>
              <w:rPr>
                <w:color w:val="008000"/>
                <w:szCs w:val="20"/>
                <w:u w:val="double"/>
              </w:rPr>
              <w:t>AddUseCase</w:t>
            </w:r>
          </w:p>
        </w:tc>
        <w:tc>
          <w:tcPr>
            <w:tcW w:w="5310" w:type="dxa"/>
            <w:tcBorders>
              <w:top w:val="nil"/>
              <w:left w:val="nil"/>
              <w:bottom w:val="nil"/>
              <w:right w:val="nil"/>
            </w:tcBorders>
          </w:tcPr>
          <w:p w14:paraId="5BF0204C" w14:textId="5AEA7689" w:rsidR="00453D50" w:rsidRDefault="00453D50" w:rsidP="002C793C">
            <w:pPr>
              <w:tabs>
                <w:tab w:val="left" w:pos="115"/>
              </w:tabs>
              <w:spacing w:after="45"/>
              <w:ind w:left="115" w:right="125"/>
              <w:rPr>
                <w:szCs w:val="20"/>
                <w:lang w:val="en-US"/>
              </w:rPr>
            </w:pPr>
            <w:r>
              <w:rPr>
                <w:szCs w:val="20"/>
                <w:lang w:val="en-US"/>
              </w:rPr>
              <w:t>Adds a use case to a category</w:t>
            </w:r>
            <w:r w:rsidR="006964D3">
              <w:rPr>
                <w:szCs w:val="20"/>
                <w:lang w:val="en-US"/>
              </w:rPr>
              <w:t>.</w:t>
            </w:r>
          </w:p>
        </w:tc>
      </w:tr>
      <w:tr w:rsidR="00453D50" w:rsidRPr="00050476" w14:paraId="2F7BE94D" w14:textId="77777777" w:rsidTr="002C793C">
        <w:tc>
          <w:tcPr>
            <w:tcW w:w="3611" w:type="dxa"/>
            <w:tcBorders>
              <w:top w:val="nil"/>
              <w:left w:val="nil"/>
              <w:bottom w:val="nil"/>
              <w:right w:val="nil"/>
            </w:tcBorders>
          </w:tcPr>
          <w:p w14:paraId="6428EAAE" w14:textId="77777777" w:rsidR="00453D50" w:rsidRDefault="00453D50" w:rsidP="002C793C">
            <w:pPr>
              <w:tabs>
                <w:tab w:val="left" w:pos="115"/>
              </w:tabs>
              <w:spacing w:after="45"/>
              <w:ind w:left="115" w:right="125"/>
              <w:rPr>
                <w:szCs w:val="20"/>
              </w:rPr>
            </w:pPr>
            <w:r>
              <w:rPr>
                <w:color w:val="008000"/>
                <w:szCs w:val="20"/>
                <w:u w:val="double"/>
              </w:rPr>
              <w:t>AddUseCaseDiagram</w:t>
            </w:r>
            <w:r>
              <w:rPr>
                <w:szCs w:val="20"/>
              </w:rPr>
              <w:t xml:space="preserve"> </w:t>
            </w:r>
          </w:p>
        </w:tc>
        <w:tc>
          <w:tcPr>
            <w:tcW w:w="5310" w:type="dxa"/>
            <w:tcBorders>
              <w:top w:val="nil"/>
              <w:left w:val="nil"/>
              <w:bottom w:val="nil"/>
              <w:right w:val="nil"/>
            </w:tcBorders>
          </w:tcPr>
          <w:p w14:paraId="10BFF738" w14:textId="6FD25E07" w:rsidR="00453D50" w:rsidRDefault="00453D50" w:rsidP="002C793C">
            <w:pPr>
              <w:tabs>
                <w:tab w:val="left" w:pos="115"/>
              </w:tabs>
              <w:spacing w:after="45"/>
              <w:ind w:left="115" w:right="125"/>
              <w:rPr>
                <w:szCs w:val="20"/>
                <w:lang w:val="en-US"/>
              </w:rPr>
            </w:pPr>
            <w:r>
              <w:rPr>
                <w:szCs w:val="20"/>
                <w:lang w:val="en-US"/>
              </w:rPr>
              <w:t>Adds a use case diagram to a category</w:t>
            </w:r>
            <w:r w:rsidR="006964D3">
              <w:rPr>
                <w:szCs w:val="20"/>
                <w:lang w:val="en-US"/>
              </w:rPr>
              <w:t>.</w:t>
            </w:r>
          </w:p>
        </w:tc>
      </w:tr>
      <w:tr w:rsidR="00453D50" w:rsidRPr="00050476" w14:paraId="78D06687" w14:textId="77777777" w:rsidTr="002C793C">
        <w:tc>
          <w:tcPr>
            <w:tcW w:w="3611" w:type="dxa"/>
            <w:tcBorders>
              <w:top w:val="nil"/>
              <w:left w:val="nil"/>
              <w:bottom w:val="nil"/>
              <w:right w:val="nil"/>
            </w:tcBorders>
          </w:tcPr>
          <w:p w14:paraId="3FB1ED2A" w14:textId="77777777" w:rsidR="00453D50" w:rsidRDefault="00453D50" w:rsidP="002C793C">
            <w:pPr>
              <w:tabs>
                <w:tab w:val="left" w:pos="115"/>
              </w:tabs>
              <w:spacing w:after="45"/>
              <w:ind w:left="115" w:right="125"/>
              <w:rPr>
                <w:szCs w:val="20"/>
              </w:rPr>
            </w:pPr>
            <w:r>
              <w:rPr>
                <w:color w:val="008000"/>
                <w:szCs w:val="20"/>
                <w:u w:val="double"/>
              </w:rPr>
              <w:t>DeleteCategory</w:t>
            </w:r>
          </w:p>
        </w:tc>
        <w:tc>
          <w:tcPr>
            <w:tcW w:w="5310" w:type="dxa"/>
            <w:tcBorders>
              <w:top w:val="nil"/>
              <w:left w:val="nil"/>
              <w:bottom w:val="nil"/>
              <w:right w:val="nil"/>
            </w:tcBorders>
          </w:tcPr>
          <w:p w14:paraId="27E434F5" w14:textId="746E20D6" w:rsidR="00453D50" w:rsidRDefault="00453D50" w:rsidP="002C793C">
            <w:pPr>
              <w:tabs>
                <w:tab w:val="left" w:pos="115"/>
              </w:tabs>
              <w:spacing w:after="45"/>
              <w:ind w:left="115" w:right="125"/>
              <w:rPr>
                <w:szCs w:val="20"/>
                <w:lang w:val="en-US"/>
              </w:rPr>
            </w:pPr>
            <w:r>
              <w:rPr>
                <w:szCs w:val="20"/>
                <w:lang w:val="en-US"/>
              </w:rPr>
              <w:t>Deletes a category from a category</w:t>
            </w:r>
            <w:r w:rsidR="006964D3">
              <w:rPr>
                <w:szCs w:val="20"/>
                <w:lang w:val="en-US"/>
              </w:rPr>
              <w:t>.</w:t>
            </w:r>
          </w:p>
        </w:tc>
      </w:tr>
      <w:tr w:rsidR="00453D50" w:rsidRPr="00050476" w14:paraId="05A34D0A" w14:textId="77777777" w:rsidTr="002C793C">
        <w:tc>
          <w:tcPr>
            <w:tcW w:w="3611" w:type="dxa"/>
            <w:tcBorders>
              <w:top w:val="nil"/>
              <w:left w:val="nil"/>
              <w:bottom w:val="nil"/>
              <w:right w:val="nil"/>
            </w:tcBorders>
          </w:tcPr>
          <w:p w14:paraId="6DFA4CD7" w14:textId="77777777" w:rsidR="00453D50" w:rsidRDefault="00453D50" w:rsidP="002C793C">
            <w:pPr>
              <w:tabs>
                <w:tab w:val="left" w:pos="115"/>
              </w:tabs>
              <w:spacing w:after="45"/>
              <w:ind w:left="115" w:right="125"/>
              <w:rPr>
                <w:szCs w:val="20"/>
              </w:rPr>
            </w:pPr>
            <w:r>
              <w:rPr>
                <w:color w:val="008000"/>
                <w:szCs w:val="20"/>
                <w:u w:val="double"/>
              </w:rPr>
              <w:t>DeleteCategoryDependency</w:t>
            </w:r>
          </w:p>
        </w:tc>
        <w:tc>
          <w:tcPr>
            <w:tcW w:w="5310" w:type="dxa"/>
            <w:tcBorders>
              <w:top w:val="nil"/>
              <w:left w:val="nil"/>
              <w:bottom w:val="nil"/>
              <w:right w:val="nil"/>
            </w:tcBorders>
          </w:tcPr>
          <w:p w14:paraId="3662C16D" w14:textId="3FEE99F8" w:rsidR="00453D50" w:rsidRDefault="00453D50" w:rsidP="002C793C">
            <w:pPr>
              <w:tabs>
                <w:tab w:val="left" w:pos="115"/>
              </w:tabs>
              <w:spacing w:after="45"/>
              <w:ind w:left="115" w:right="125"/>
              <w:rPr>
                <w:szCs w:val="20"/>
                <w:lang w:val="en-US"/>
              </w:rPr>
            </w:pPr>
            <w:r>
              <w:rPr>
                <w:szCs w:val="20"/>
                <w:lang w:val="en-US"/>
              </w:rPr>
              <w:t>Deletes a category dependency from a category</w:t>
            </w:r>
            <w:r w:rsidR="006964D3">
              <w:rPr>
                <w:szCs w:val="20"/>
                <w:lang w:val="en-US"/>
              </w:rPr>
              <w:t>.</w:t>
            </w:r>
          </w:p>
        </w:tc>
      </w:tr>
      <w:tr w:rsidR="00453D50" w:rsidRPr="00050476" w14:paraId="60C7BB68" w14:textId="77777777" w:rsidTr="002C793C">
        <w:tc>
          <w:tcPr>
            <w:tcW w:w="3611" w:type="dxa"/>
            <w:tcBorders>
              <w:top w:val="nil"/>
              <w:left w:val="nil"/>
              <w:bottom w:val="nil"/>
              <w:right w:val="nil"/>
            </w:tcBorders>
          </w:tcPr>
          <w:p w14:paraId="64CF3553" w14:textId="77777777" w:rsidR="00453D50" w:rsidRDefault="00453D50" w:rsidP="002C793C">
            <w:pPr>
              <w:tabs>
                <w:tab w:val="left" w:pos="115"/>
              </w:tabs>
              <w:spacing w:after="45"/>
              <w:ind w:left="115" w:right="125"/>
              <w:rPr>
                <w:szCs w:val="20"/>
              </w:rPr>
            </w:pPr>
            <w:r>
              <w:rPr>
                <w:color w:val="008000"/>
                <w:szCs w:val="20"/>
                <w:u w:val="double"/>
              </w:rPr>
              <w:t>DeleteClass</w:t>
            </w:r>
          </w:p>
        </w:tc>
        <w:tc>
          <w:tcPr>
            <w:tcW w:w="5310" w:type="dxa"/>
            <w:tcBorders>
              <w:top w:val="nil"/>
              <w:left w:val="nil"/>
              <w:bottom w:val="nil"/>
              <w:right w:val="nil"/>
            </w:tcBorders>
          </w:tcPr>
          <w:p w14:paraId="7C3D8FEF" w14:textId="3F958C0C" w:rsidR="00453D50" w:rsidRDefault="00453D50" w:rsidP="002C793C">
            <w:pPr>
              <w:tabs>
                <w:tab w:val="left" w:pos="115"/>
              </w:tabs>
              <w:spacing w:after="45"/>
              <w:ind w:left="115" w:right="125"/>
              <w:rPr>
                <w:szCs w:val="20"/>
                <w:lang w:val="en-US"/>
              </w:rPr>
            </w:pPr>
            <w:r>
              <w:rPr>
                <w:szCs w:val="20"/>
                <w:lang w:val="en-US"/>
              </w:rPr>
              <w:t>Deletes a class from a category</w:t>
            </w:r>
            <w:r w:rsidR="006964D3">
              <w:rPr>
                <w:szCs w:val="20"/>
                <w:lang w:val="en-US"/>
              </w:rPr>
              <w:t>.</w:t>
            </w:r>
          </w:p>
        </w:tc>
      </w:tr>
      <w:tr w:rsidR="00453D50" w:rsidRPr="00050476" w14:paraId="35B6806B" w14:textId="77777777" w:rsidTr="002C793C">
        <w:tc>
          <w:tcPr>
            <w:tcW w:w="3611" w:type="dxa"/>
            <w:tcBorders>
              <w:top w:val="nil"/>
              <w:left w:val="nil"/>
              <w:bottom w:val="nil"/>
              <w:right w:val="nil"/>
            </w:tcBorders>
          </w:tcPr>
          <w:p w14:paraId="696D8116" w14:textId="77777777" w:rsidR="00453D50" w:rsidRDefault="00453D50" w:rsidP="002C793C">
            <w:pPr>
              <w:tabs>
                <w:tab w:val="left" w:pos="115"/>
              </w:tabs>
              <w:spacing w:after="45"/>
              <w:ind w:left="115" w:right="125"/>
              <w:rPr>
                <w:szCs w:val="20"/>
              </w:rPr>
            </w:pPr>
            <w:r>
              <w:rPr>
                <w:color w:val="008000"/>
                <w:szCs w:val="20"/>
                <w:u w:val="double"/>
              </w:rPr>
              <w:t>DeleteClassDiagram</w:t>
            </w:r>
          </w:p>
        </w:tc>
        <w:tc>
          <w:tcPr>
            <w:tcW w:w="5310" w:type="dxa"/>
            <w:tcBorders>
              <w:top w:val="nil"/>
              <w:left w:val="nil"/>
              <w:bottom w:val="nil"/>
              <w:right w:val="nil"/>
            </w:tcBorders>
          </w:tcPr>
          <w:p w14:paraId="28FE0FF2" w14:textId="672A70BD" w:rsidR="00453D50" w:rsidRDefault="00453D50" w:rsidP="002C793C">
            <w:pPr>
              <w:tabs>
                <w:tab w:val="left" w:pos="115"/>
              </w:tabs>
              <w:spacing w:after="45"/>
              <w:ind w:left="115" w:right="125"/>
              <w:rPr>
                <w:szCs w:val="20"/>
                <w:lang w:val="en-US"/>
              </w:rPr>
            </w:pPr>
            <w:r>
              <w:rPr>
                <w:szCs w:val="20"/>
                <w:lang w:val="en-US"/>
              </w:rPr>
              <w:t>Deletes a class diagram from a category</w:t>
            </w:r>
            <w:r w:rsidR="006964D3">
              <w:rPr>
                <w:szCs w:val="20"/>
                <w:lang w:val="en-US"/>
              </w:rPr>
              <w:t>.</w:t>
            </w:r>
          </w:p>
        </w:tc>
      </w:tr>
      <w:tr w:rsidR="00453D50" w:rsidRPr="00050476" w14:paraId="0FEB8B2B" w14:textId="77777777" w:rsidTr="002C793C">
        <w:tc>
          <w:tcPr>
            <w:tcW w:w="3611" w:type="dxa"/>
            <w:tcBorders>
              <w:top w:val="nil"/>
              <w:left w:val="nil"/>
              <w:bottom w:val="nil"/>
              <w:right w:val="nil"/>
            </w:tcBorders>
          </w:tcPr>
          <w:p w14:paraId="356969FB" w14:textId="77777777" w:rsidR="00453D50" w:rsidRDefault="00453D50" w:rsidP="002C793C">
            <w:pPr>
              <w:tabs>
                <w:tab w:val="left" w:pos="115"/>
              </w:tabs>
              <w:spacing w:after="45"/>
              <w:ind w:left="115" w:right="125"/>
              <w:rPr>
                <w:szCs w:val="20"/>
              </w:rPr>
            </w:pPr>
            <w:r>
              <w:rPr>
                <w:color w:val="008000"/>
                <w:szCs w:val="20"/>
                <w:u w:val="double"/>
              </w:rPr>
              <w:t>DeleteScenarioDiagram</w:t>
            </w:r>
          </w:p>
        </w:tc>
        <w:tc>
          <w:tcPr>
            <w:tcW w:w="5310" w:type="dxa"/>
            <w:tcBorders>
              <w:top w:val="nil"/>
              <w:left w:val="nil"/>
              <w:bottom w:val="nil"/>
              <w:right w:val="nil"/>
            </w:tcBorders>
          </w:tcPr>
          <w:p w14:paraId="2813853F" w14:textId="6233EE55" w:rsidR="00453D50" w:rsidRDefault="00453D50" w:rsidP="002C793C">
            <w:pPr>
              <w:tabs>
                <w:tab w:val="left" w:pos="115"/>
              </w:tabs>
              <w:spacing w:after="45"/>
              <w:ind w:left="115" w:right="125"/>
              <w:rPr>
                <w:szCs w:val="20"/>
                <w:lang w:val="en-US"/>
              </w:rPr>
            </w:pPr>
            <w:r>
              <w:rPr>
                <w:szCs w:val="20"/>
                <w:lang w:val="en-US"/>
              </w:rPr>
              <w:t>Deletes a scenario diagram from a category</w:t>
            </w:r>
            <w:r w:rsidR="006964D3">
              <w:rPr>
                <w:szCs w:val="20"/>
                <w:lang w:val="en-US"/>
              </w:rPr>
              <w:t>.</w:t>
            </w:r>
          </w:p>
        </w:tc>
      </w:tr>
      <w:tr w:rsidR="00453D50" w:rsidRPr="00050476" w14:paraId="70DD596B" w14:textId="77777777" w:rsidTr="002C793C">
        <w:tc>
          <w:tcPr>
            <w:tcW w:w="3611" w:type="dxa"/>
            <w:tcBorders>
              <w:top w:val="nil"/>
              <w:left w:val="nil"/>
              <w:bottom w:val="nil"/>
              <w:right w:val="nil"/>
            </w:tcBorders>
          </w:tcPr>
          <w:p w14:paraId="5A46BCD2" w14:textId="77777777" w:rsidR="00453D50" w:rsidRDefault="00453D50" w:rsidP="002C793C">
            <w:pPr>
              <w:tabs>
                <w:tab w:val="left" w:pos="115"/>
              </w:tabs>
              <w:spacing w:after="45"/>
              <w:ind w:left="115" w:right="125"/>
              <w:rPr>
                <w:szCs w:val="20"/>
              </w:rPr>
            </w:pPr>
            <w:r>
              <w:rPr>
                <w:color w:val="008000"/>
                <w:szCs w:val="20"/>
                <w:u w:val="double"/>
              </w:rPr>
              <w:t>DeleteUseCase</w:t>
            </w:r>
          </w:p>
        </w:tc>
        <w:tc>
          <w:tcPr>
            <w:tcW w:w="5310" w:type="dxa"/>
            <w:tcBorders>
              <w:top w:val="nil"/>
              <w:left w:val="nil"/>
              <w:bottom w:val="nil"/>
              <w:right w:val="nil"/>
            </w:tcBorders>
          </w:tcPr>
          <w:p w14:paraId="66C6BA13" w14:textId="7D4B0D64" w:rsidR="00453D50" w:rsidRDefault="00453D50" w:rsidP="002C793C">
            <w:pPr>
              <w:tabs>
                <w:tab w:val="left" w:pos="115"/>
              </w:tabs>
              <w:spacing w:after="45"/>
              <w:ind w:left="115" w:right="125"/>
              <w:rPr>
                <w:szCs w:val="20"/>
                <w:lang w:val="en-US"/>
              </w:rPr>
            </w:pPr>
            <w:r>
              <w:rPr>
                <w:szCs w:val="20"/>
                <w:lang w:val="en-US"/>
              </w:rPr>
              <w:t>Deletes a use case from a category</w:t>
            </w:r>
            <w:r w:rsidR="006964D3">
              <w:rPr>
                <w:szCs w:val="20"/>
                <w:lang w:val="en-US"/>
              </w:rPr>
              <w:t>.</w:t>
            </w:r>
          </w:p>
        </w:tc>
      </w:tr>
      <w:tr w:rsidR="00453D50" w:rsidRPr="00050476" w14:paraId="071A3B18" w14:textId="77777777" w:rsidTr="002C793C">
        <w:tc>
          <w:tcPr>
            <w:tcW w:w="3611" w:type="dxa"/>
            <w:tcBorders>
              <w:top w:val="nil"/>
              <w:left w:val="nil"/>
              <w:bottom w:val="nil"/>
              <w:right w:val="nil"/>
            </w:tcBorders>
          </w:tcPr>
          <w:p w14:paraId="76BC5B00" w14:textId="77777777" w:rsidR="00453D50" w:rsidRDefault="00453D50" w:rsidP="002C793C">
            <w:pPr>
              <w:tabs>
                <w:tab w:val="left" w:pos="115"/>
              </w:tabs>
              <w:spacing w:after="45"/>
              <w:ind w:left="115" w:right="125"/>
              <w:rPr>
                <w:szCs w:val="20"/>
              </w:rPr>
            </w:pPr>
            <w:r>
              <w:rPr>
                <w:color w:val="008000"/>
                <w:szCs w:val="20"/>
                <w:u w:val="double"/>
              </w:rPr>
              <w:t>GetAllCategories</w:t>
            </w:r>
          </w:p>
        </w:tc>
        <w:tc>
          <w:tcPr>
            <w:tcW w:w="5310" w:type="dxa"/>
            <w:tcBorders>
              <w:top w:val="nil"/>
              <w:left w:val="nil"/>
              <w:bottom w:val="nil"/>
              <w:right w:val="nil"/>
            </w:tcBorders>
          </w:tcPr>
          <w:p w14:paraId="32FBF607" w14:textId="434D9F5A" w:rsidR="00453D50" w:rsidRDefault="00453D50" w:rsidP="002C793C">
            <w:pPr>
              <w:tabs>
                <w:tab w:val="left" w:pos="115"/>
              </w:tabs>
              <w:spacing w:after="45"/>
              <w:ind w:left="115" w:right="125"/>
              <w:rPr>
                <w:szCs w:val="20"/>
                <w:lang w:val="en-US"/>
              </w:rPr>
            </w:pPr>
            <w:r>
              <w:rPr>
                <w:szCs w:val="20"/>
                <w:lang w:val="en-US"/>
              </w:rPr>
              <w:t>Retrieves all of the categories belonging to the category and all of the categories belonging to its children</w:t>
            </w:r>
            <w:r w:rsidR="006964D3">
              <w:rPr>
                <w:szCs w:val="20"/>
                <w:lang w:val="en-US"/>
              </w:rPr>
              <w:t>.</w:t>
            </w:r>
          </w:p>
        </w:tc>
      </w:tr>
      <w:tr w:rsidR="00453D50" w:rsidRPr="00050476" w14:paraId="5AEC485F" w14:textId="77777777" w:rsidTr="002C793C">
        <w:tc>
          <w:tcPr>
            <w:tcW w:w="3611" w:type="dxa"/>
            <w:tcBorders>
              <w:top w:val="nil"/>
              <w:left w:val="nil"/>
              <w:bottom w:val="nil"/>
              <w:right w:val="nil"/>
            </w:tcBorders>
          </w:tcPr>
          <w:p w14:paraId="1459C550" w14:textId="77777777" w:rsidR="00453D50" w:rsidRDefault="00453D50" w:rsidP="002C793C">
            <w:pPr>
              <w:tabs>
                <w:tab w:val="left" w:pos="115"/>
              </w:tabs>
              <w:spacing w:after="45"/>
              <w:ind w:left="115" w:right="125"/>
              <w:rPr>
                <w:szCs w:val="20"/>
              </w:rPr>
            </w:pPr>
            <w:r>
              <w:rPr>
                <w:color w:val="008000"/>
                <w:szCs w:val="20"/>
                <w:u w:val="double"/>
              </w:rPr>
              <w:t>GetAllClasses</w:t>
            </w:r>
          </w:p>
        </w:tc>
        <w:tc>
          <w:tcPr>
            <w:tcW w:w="5310" w:type="dxa"/>
            <w:tcBorders>
              <w:top w:val="nil"/>
              <w:left w:val="nil"/>
              <w:bottom w:val="nil"/>
              <w:right w:val="nil"/>
            </w:tcBorders>
          </w:tcPr>
          <w:p w14:paraId="52F34D60" w14:textId="13E71A70" w:rsidR="00453D50" w:rsidRDefault="00453D50" w:rsidP="002C793C">
            <w:pPr>
              <w:tabs>
                <w:tab w:val="left" w:pos="115"/>
              </w:tabs>
              <w:spacing w:after="45"/>
              <w:ind w:left="115" w:right="125"/>
              <w:rPr>
                <w:szCs w:val="20"/>
                <w:lang w:val="en-US"/>
              </w:rPr>
            </w:pPr>
            <w:r>
              <w:rPr>
                <w:szCs w:val="20"/>
                <w:lang w:val="en-US"/>
              </w:rPr>
              <w:t>Retrieves the classes belonging to the category and all of the classes belonging to all child categories of the category</w:t>
            </w:r>
            <w:r w:rsidR="006964D3">
              <w:rPr>
                <w:szCs w:val="20"/>
                <w:lang w:val="en-US"/>
              </w:rPr>
              <w:t>.</w:t>
            </w:r>
          </w:p>
        </w:tc>
      </w:tr>
      <w:tr w:rsidR="00453D50" w:rsidRPr="00050476" w14:paraId="35D042AA" w14:textId="77777777" w:rsidTr="002C793C">
        <w:tc>
          <w:tcPr>
            <w:tcW w:w="3611" w:type="dxa"/>
            <w:tcBorders>
              <w:top w:val="nil"/>
              <w:left w:val="nil"/>
              <w:bottom w:val="nil"/>
              <w:right w:val="nil"/>
            </w:tcBorders>
          </w:tcPr>
          <w:p w14:paraId="35A13EF3" w14:textId="77777777" w:rsidR="00453D50" w:rsidRDefault="00453D50" w:rsidP="002C793C">
            <w:pPr>
              <w:tabs>
                <w:tab w:val="left" w:pos="115"/>
              </w:tabs>
              <w:spacing w:after="45"/>
              <w:ind w:left="115" w:right="125"/>
              <w:rPr>
                <w:szCs w:val="20"/>
              </w:rPr>
            </w:pPr>
            <w:r>
              <w:rPr>
                <w:color w:val="008000"/>
                <w:szCs w:val="20"/>
                <w:u w:val="double"/>
              </w:rPr>
              <w:t>GetAllClassesEx</w:t>
            </w:r>
            <w:r>
              <w:rPr>
                <w:szCs w:val="20"/>
              </w:rPr>
              <w:t xml:space="preserve"> </w:t>
            </w:r>
          </w:p>
        </w:tc>
        <w:tc>
          <w:tcPr>
            <w:tcW w:w="5310" w:type="dxa"/>
            <w:tcBorders>
              <w:top w:val="nil"/>
              <w:left w:val="nil"/>
              <w:bottom w:val="nil"/>
              <w:right w:val="nil"/>
            </w:tcBorders>
          </w:tcPr>
          <w:p w14:paraId="05F8D356" w14:textId="23EDECE4" w:rsidR="00453D50" w:rsidRDefault="00453D50" w:rsidP="002C793C">
            <w:pPr>
              <w:tabs>
                <w:tab w:val="left" w:pos="115"/>
              </w:tabs>
              <w:spacing w:after="45"/>
              <w:ind w:left="115" w:right="125"/>
              <w:rPr>
                <w:szCs w:val="20"/>
                <w:lang w:val="en-US"/>
              </w:rPr>
            </w:pPr>
            <w:r>
              <w:rPr>
                <w:szCs w:val="20"/>
                <w:lang w:val="en-US"/>
              </w:rPr>
              <w:t>Retrieves all child classes and/or nested classes for a category and possibly for its child categories</w:t>
            </w:r>
            <w:r w:rsidR="006964D3">
              <w:rPr>
                <w:szCs w:val="20"/>
                <w:lang w:val="en-US"/>
              </w:rPr>
              <w:t>.</w:t>
            </w:r>
          </w:p>
        </w:tc>
      </w:tr>
      <w:tr w:rsidR="00453D50" w:rsidRPr="00050476" w14:paraId="6BCADD93" w14:textId="77777777" w:rsidTr="002C793C">
        <w:tc>
          <w:tcPr>
            <w:tcW w:w="3611" w:type="dxa"/>
            <w:tcBorders>
              <w:top w:val="nil"/>
              <w:left w:val="nil"/>
              <w:bottom w:val="nil"/>
              <w:right w:val="nil"/>
            </w:tcBorders>
          </w:tcPr>
          <w:p w14:paraId="119A44FC" w14:textId="77777777" w:rsidR="00453D50" w:rsidRDefault="00453D50" w:rsidP="002C793C">
            <w:pPr>
              <w:tabs>
                <w:tab w:val="left" w:pos="115"/>
              </w:tabs>
              <w:spacing w:after="45"/>
              <w:ind w:left="115" w:right="125"/>
              <w:rPr>
                <w:szCs w:val="20"/>
              </w:rPr>
            </w:pPr>
            <w:r>
              <w:rPr>
                <w:color w:val="008000"/>
                <w:szCs w:val="20"/>
                <w:u w:val="double"/>
              </w:rPr>
              <w:t>GetAllUseCases</w:t>
            </w:r>
          </w:p>
        </w:tc>
        <w:tc>
          <w:tcPr>
            <w:tcW w:w="5310" w:type="dxa"/>
            <w:tcBorders>
              <w:top w:val="nil"/>
              <w:left w:val="nil"/>
              <w:bottom w:val="nil"/>
              <w:right w:val="nil"/>
            </w:tcBorders>
          </w:tcPr>
          <w:p w14:paraId="66552720" w14:textId="79A5B520" w:rsidR="00453D50" w:rsidRDefault="00453D50" w:rsidP="002C793C">
            <w:pPr>
              <w:tabs>
                <w:tab w:val="left" w:pos="115"/>
              </w:tabs>
              <w:spacing w:after="45"/>
              <w:ind w:left="115" w:right="125"/>
              <w:rPr>
                <w:szCs w:val="20"/>
                <w:lang w:val="en-US"/>
              </w:rPr>
            </w:pPr>
            <w:r>
              <w:rPr>
                <w:szCs w:val="20"/>
                <w:lang w:val="en-US"/>
              </w:rPr>
              <w:t>Retrieves the collection that contains the use cases belonging to the category</w:t>
            </w:r>
            <w:r w:rsidR="006964D3">
              <w:rPr>
                <w:szCs w:val="20"/>
                <w:lang w:val="en-US"/>
              </w:rPr>
              <w:t>.</w:t>
            </w:r>
          </w:p>
        </w:tc>
      </w:tr>
      <w:tr w:rsidR="00453D50" w:rsidRPr="00050476" w14:paraId="0B42F948" w14:textId="77777777" w:rsidTr="002C793C">
        <w:tc>
          <w:tcPr>
            <w:tcW w:w="3611" w:type="dxa"/>
            <w:tcBorders>
              <w:top w:val="nil"/>
              <w:left w:val="nil"/>
              <w:bottom w:val="nil"/>
              <w:right w:val="nil"/>
            </w:tcBorders>
          </w:tcPr>
          <w:p w14:paraId="60A34045" w14:textId="77777777" w:rsidR="00453D50" w:rsidRDefault="00453D50" w:rsidP="002C793C">
            <w:pPr>
              <w:tabs>
                <w:tab w:val="left" w:pos="115"/>
              </w:tabs>
              <w:spacing w:after="45"/>
              <w:ind w:left="115" w:right="125"/>
              <w:rPr>
                <w:szCs w:val="20"/>
              </w:rPr>
            </w:pPr>
            <w:r>
              <w:rPr>
                <w:color w:val="008000"/>
                <w:szCs w:val="20"/>
                <w:u w:val="double"/>
              </w:rPr>
              <w:t>GetAssignedSubsystem</w:t>
            </w:r>
          </w:p>
        </w:tc>
        <w:tc>
          <w:tcPr>
            <w:tcW w:w="5310" w:type="dxa"/>
            <w:tcBorders>
              <w:top w:val="nil"/>
              <w:left w:val="nil"/>
              <w:bottom w:val="nil"/>
              <w:right w:val="nil"/>
            </w:tcBorders>
          </w:tcPr>
          <w:p w14:paraId="71E5783F" w14:textId="652285B5" w:rsidR="00453D50" w:rsidRDefault="00453D50" w:rsidP="002C793C">
            <w:pPr>
              <w:tabs>
                <w:tab w:val="left" w:pos="115"/>
              </w:tabs>
              <w:spacing w:after="45"/>
              <w:ind w:left="115" w:right="125"/>
              <w:rPr>
                <w:szCs w:val="20"/>
                <w:lang w:val="en-US"/>
              </w:rPr>
            </w:pPr>
            <w:r>
              <w:rPr>
                <w:szCs w:val="20"/>
                <w:lang w:val="en-US"/>
              </w:rPr>
              <w:t>Retrieves the subsystem assigned to the category</w:t>
            </w:r>
            <w:r w:rsidR="006964D3">
              <w:rPr>
                <w:szCs w:val="20"/>
                <w:lang w:val="en-US"/>
              </w:rPr>
              <w:t>.</w:t>
            </w:r>
          </w:p>
        </w:tc>
      </w:tr>
      <w:tr w:rsidR="00453D50" w:rsidRPr="00050476" w14:paraId="47A54644" w14:textId="77777777" w:rsidTr="002C793C">
        <w:tc>
          <w:tcPr>
            <w:tcW w:w="3611" w:type="dxa"/>
            <w:tcBorders>
              <w:top w:val="nil"/>
              <w:left w:val="nil"/>
              <w:bottom w:val="nil"/>
              <w:right w:val="nil"/>
            </w:tcBorders>
          </w:tcPr>
          <w:p w14:paraId="23620451" w14:textId="77777777" w:rsidR="00453D50" w:rsidRDefault="00453D50" w:rsidP="002C793C">
            <w:pPr>
              <w:tabs>
                <w:tab w:val="left" w:pos="115"/>
              </w:tabs>
              <w:spacing w:after="45"/>
              <w:ind w:left="115" w:right="125"/>
              <w:rPr>
                <w:szCs w:val="20"/>
              </w:rPr>
            </w:pPr>
            <w:r>
              <w:rPr>
                <w:color w:val="008000"/>
                <w:szCs w:val="20"/>
                <w:u w:val="double"/>
              </w:rPr>
              <w:t>GetCategoryDependencies</w:t>
            </w:r>
          </w:p>
        </w:tc>
        <w:tc>
          <w:tcPr>
            <w:tcW w:w="5310" w:type="dxa"/>
            <w:tcBorders>
              <w:top w:val="nil"/>
              <w:left w:val="nil"/>
              <w:bottom w:val="nil"/>
              <w:right w:val="nil"/>
            </w:tcBorders>
          </w:tcPr>
          <w:p w14:paraId="024C6402" w14:textId="78705EF8" w:rsidR="00453D50" w:rsidRDefault="00453D50" w:rsidP="002C793C">
            <w:pPr>
              <w:tabs>
                <w:tab w:val="left" w:pos="115"/>
              </w:tabs>
              <w:spacing w:after="45"/>
              <w:ind w:left="115" w:right="125"/>
              <w:rPr>
                <w:szCs w:val="20"/>
                <w:lang w:val="en-US"/>
              </w:rPr>
            </w:pPr>
            <w:r>
              <w:rPr>
                <w:szCs w:val="20"/>
                <w:lang w:val="en-US"/>
              </w:rPr>
              <w:t>Retrieves the collection of category dependencies belonging to the category</w:t>
            </w:r>
            <w:r w:rsidR="006964D3">
              <w:rPr>
                <w:szCs w:val="20"/>
                <w:lang w:val="en-US"/>
              </w:rPr>
              <w:t>.</w:t>
            </w:r>
          </w:p>
        </w:tc>
      </w:tr>
      <w:tr w:rsidR="00453D50" w:rsidRPr="00050476" w14:paraId="5B0CB332" w14:textId="77777777" w:rsidTr="002C793C">
        <w:tc>
          <w:tcPr>
            <w:tcW w:w="3611" w:type="dxa"/>
            <w:tcBorders>
              <w:top w:val="nil"/>
              <w:left w:val="nil"/>
              <w:bottom w:val="nil"/>
              <w:right w:val="nil"/>
            </w:tcBorders>
          </w:tcPr>
          <w:p w14:paraId="2A85789F" w14:textId="77777777" w:rsidR="00453D50" w:rsidRDefault="00453D50" w:rsidP="002C793C">
            <w:pPr>
              <w:tabs>
                <w:tab w:val="left" w:pos="115"/>
              </w:tabs>
              <w:spacing w:after="45"/>
              <w:ind w:left="115" w:right="125"/>
              <w:rPr>
                <w:szCs w:val="20"/>
              </w:rPr>
            </w:pPr>
            <w:r>
              <w:rPr>
                <w:color w:val="008000"/>
                <w:szCs w:val="20"/>
                <w:u w:val="double"/>
              </w:rPr>
              <w:t>HasAssignedSubsystem</w:t>
            </w:r>
          </w:p>
        </w:tc>
        <w:tc>
          <w:tcPr>
            <w:tcW w:w="5310" w:type="dxa"/>
            <w:tcBorders>
              <w:top w:val="nil"/>
              <w:left w:val="nil"/>
              <w:bottom w:val="nil"/>
              <w:right w:val="nil"/>
            </w:tcBorders>
          </w:tcPr>
          <w:p w14:paraId="5D71350A" w14:textId="09F857B8" w:rsidR="00453D50" w:rsidRDefault="00453D50" w:rsidP="002C793C">
            <w:pPr>
              <w:tabs>
                <w:tab w:val="left" w:pos="115"/>
              </w:tabs>
              <w:spacing w:after="45"/>
              <w:ind w:left="115" w:right="125"/>
              <w:rPr>
                <w:szCs w:val="20"/>
                <w:lang w:val="en-US"/>
              </w:rPr>
            </w:pPr>
            <w:r>
              <w:rPr>
                <w:szCs w:val="20"/>
                <w:lang w:val="en-US"/>
              </w:rPr>
              <w:t>Retrieves the subsystem assigned to the category</w:t>
            </w:r>
            <w:r w:rsidR="006964D3">
              <w:rPr>
                <w:szCs w:val="20"/>
                <w:lang w:val="en-US"/>
              </w:rPr>
              <w:t>.</w:t>
            </w:r>
          </w:p>
        </w:tc>
      </w:tr>
      <w:tr w:rsidR="00453D50" w:rsidRPr="00050476" w14:paraId="34352AE1" w14:textId="77777777" w:rsidTr="002C793C">
        <w:tc>
          <w:tcPr>
            <w:tcW w:w="3611" w:type="dxa"/>
            <w:tcBorders>
              <w:top w:val="nil"/>
              <w:left w:val="nil"/>
              <w:bottom w:val="nil"/>
              <w:right w:val="nil"/>
            </w:tcBorders>
          </w:tcPr>
          <w:p w14:paraId="11437AF4" w14:textId="77777777" w:rsidR="00453D50" w:rsidRDefault="00453D50" w:rsidP="002C793C">
            <w:pPr>
              <w:tabs>
                <w:tab w:val="left" w:pos="115"/>
              </w:tabs>
              <w:spacing w:after="45"/>
              <w:ind w:left="115" w:right="125"/>
              <w:rPr>
                <w:szCs w:val="20"/>
              </w:rPr>
            </w:pPr>
            <w:r>
              <w:rPr>
                <w:color w:val="008000"/>
                <w:szCs w:val="20"/>
                <w:u w:val="double"/>
              </w:rPr>
              <w:t>RelocateAssociation</w:t>
            </w:r>
          </w:p>
        </w:tc>
        <w:tc>
          <w:tcPr>
            <w:tcW w:w="5310" w:type="dxa"/>
            <w:tcBorders>
              <w:top w:val="nil"/>
              <w:left w:val="nil"/>
              <w:bottom w:val="nil"/>
              <w:right w:val="nil"/>
            </w:tcBorders>
          </w:tcPr>
          <w:p w14:paraId="64D0AACB" w14:textId="1749D8A1" w:rsidR="00453D50" w:rsidRDefault="00453D50" w:rsidP="002C793C">
            <w:pPr>
              <w:tabs>
                <w:tab w:val="left" w:pos="115"/>
              </w:tabs>
              <w:spacing w:after="45"/>
              <w:ind w:left="115" w:right="125"/>
              <w:rPr>
                <w:szCs w:val="20"/>
                <w:lang w:val="en-US"/>
              </w:rPr>
            </w:pPr>
            <w:r>
              <w:rPr>
                <w:szCs w:val="20"/>
                <w:lang w:val="en-US"/>
              </w:rPr>
              <w:t>Relocates or moves an association from its current package to the specified package</w:t>
            </w:r>
            <w:r w:rsidR="006964D3">
              <w:rPr>
                <w:szCs w:val="20"/>
                <w:lang w:val="en-US"/>
              </w:rPr>
              <w:t>.</w:t>
            </w:r>
          </w:p>
        </w:tc>
      </w:tr>
      <w:tr w:rsidR="00453D50" w:rsidRPr="00050476" w14:paraId="232D2109" w14:textId="77777777" w:rsidTr="002C793C">
        <w:tc>
          <w:tcPr>
            <w:tcW w:w="3611" w:type="dxa"/>
            <w:tcBorders>
              <w:top w:val="nil"/>
              <w:left w:val="nil"/>
              <w:bottom w:val="nil"/>
              <w:right w:val="nil"/>
            </w:tcBorders>
          </w:tcPr>
          <w:p w14:paraId="76BABA40" w14:textId="77777777" w:rsidR="00453D50" w:rsidRDefault="00453D50" w:rsidP="002C793C">
            <w:pPr>
              <w:tabs>
                <w:tab w:val="left" w:pos="115"/>
              </w:tabs>
              <w:spacing w:after="45"/>
              <w:ind w:left="115" w:right="125"/>
              <w:rPr>
                <w:szCs w:val="20"/>
              </w:rPr>
            </w:pPr>
            <w:r>
              <w:rPr>
                <w:color w:val="008000"/>
                <w:szCs w:val="20"/>
                <w:u w:val="double"/>
              </w:rPr>
              <w:t>RelocateCategory</w:t>
            </w:r>
            <w:r>
              <w:rPr>
                <w:szCs w:val="20"/>
              </w:rPr>
              <w:t xml:space="preserve"> </w:t>
            </w:r>
          </w:p>
        </w:tc>
        <w:tc>
          <w:tcPr>
            <w:tcW w:w="5310" w:type="dxa"/>
            <w:tcBorders>
              <w:top w:val="nil"/>
              <w:left w:val="nil"/>
              <w:bottom w:val="nil"/>
              <w:right w:val="nil"/>
            </w:tcBorders>
          </w:tcPr>
          <w:p w14:paraId="74881226" w14:textId="07086777" w:rsidR="00453D50" w:rsidRDefault="00453D50" w:rsidP="002C793C">
            <w:pPr>
              <w:tabs>
                <w:tab w:val="left" w:pos="115"/>
              </w:tabs>
              <w:spacing w:after="45"/>
              <w:ind w:left="115" w:right="125"/>
              <w:rPr>
                <w:szCs w:val="20"/>
                <w:lang w:val="en-US"/>
              </w:rPr>
            </w:pPr>
            <w:r>
              <w:rPr>
                <w:szCs w:val="20"/>
                <w:lang w:val="en-US"/>
              </w:rPr>
              <w:t>Relocates a category within a category</w:t>
            </w:r>
            <w:r w:rsidR="006964D3">
              <w:rPr>
                <w:szCs w:val="20"/>
                <w:lang w:val="en-US"/>
              </w:rPr>
              <w:t>.</w:t>
            </w:r>
          </w:p>
        </w:tc>
      </w:tr>
      <w:tr w:rsidR="00453D50" w:rsidRPr="00050476" w14:paraId="358C9889" w14:textId="77777777" w:rsidTr="002C793C">
        <w:tc>
          <w:tcPr>
            <w:tcW w:w="3611" w:type="dxa"/>
            <w:tcBorders>
              <w:top w:val="nil"/>
              <w:left w:val="nil"/>
              <w:bottom w:val="nil"/>
              <w:right w:val="nil"/>
            </w:tcBorders>
          </w:tcPr>
          <w:p w14:paraId="15591909" w14:textId="77777777" w:rsidR="00453D50" w:rsidRDefault="00453D50" w:rsidP="002C793C">
            <w:pPr>
              <w:tabs>
                <w:tab w:val="left" w:pos="115"/>
              </w:tabs>
              <w:spacing w:after="45"/>
              <w:ind w:left="115" w:right="125"/>
              <w:rPr>
                <w:szCs w:val="20"/>
              </w:rPr>
            </w:pPr>
            <w:r>
              <w:rPr>
                <w:color w:val="008000"/>
                <w:szCs w:val="20"/>
                <w:u w:val="double"/>
              </w:rPr>
              <w:t>RelocateClass</w:t>
            </w:r>
            <w:r>
              <w:rPr>
                <w:szCs w:val="20"/>
              </w:rPr>
              <w:t xml:space="preserve"> </w:t>
            </w:r>
          </w:p>
        </w:tc>
        <w:tc>
          <w:tcPr>
            <w:tcW w:w="5310" w:type="dxa"/>
            <w:tcBorders>
              <w:top w:val="nil"/>
              <w:left w:val="nil"/>
              <w:bottom w:val="nil"/>
              <w:right w:val="nil"/>
            </w:tcBorders>
          </w:tcPr>
          <w:p w14:paraId="16221BAE" w14:textId="687604F0" w:rsidR="00453D50" w:rsidRDefault="00453D50" w:rsidP="002C793C">
            <w:pPr>
              <w:tabs>
                <w:tab w:val="left" w:pos="115"/>
              </w:tabs>
              <w:spacing w:after="45"/>
              <w:ind w:left="115" w:right="125"/>
              <w:rPr>
                <w:szCs w:val="20"/>
                <w:lang w:val="en-US"/>
              </w:rPr>
            </w:pPr>
            <w:r>
              <w:rPr>
                <w:szCs w:val="20"/>
                <w:lang w:val="en-US"/>
              </w:rPr>
              <w:t>Relocates a class within a category</w:t>
            </w:r>
            <w:r w:rsidR="006964D3">
              <w:rPr>
                <w:szCs w:val="20"/>
                <w:lang w:val="en-US"/>
              </w:rPr>
              <w:t>.</w:t>
            </w:r>
          </w:p>
        </w:tc>
      </w:tr>
      <w:tr w:rsidR="00453D50" w:rsidRPr="00050476" w14:paraId="54418FD1" w14:textId="77777777" w:rsidTr="002C793C">
        <w:tc>
          <w:tcPr>
            <w:tcW w:w="3611" w:type="dxa"/>
            <w:tcBorders>
              <w:top w:val="nil"/>
              <w:left w:val="nil"/>
              <w:bottom w:val="nil"/>
              <w:right w:val="nil"/>
            </w:tcBorders>
          </w:tcPr>
          <w:p w14:paraId="6DC48DB1" w14:textId="77777777" w:rsidR="00453D50" w:rsidRDefault="00453D50" w:rsidP="002C793C">
            <w:pPr>
              <w:tabs>
                <w:tab w:val="left" w:pos="115"/>
              </w:tabs>
              <w:spacing w:after="45"/>
              <w:ind w:left="115" w:right="125"/>
              <w:rPr>
                <w:szCs w:val="20"/>
              </w:rPr>
            </w:pPr>
            <w:r>
              <w:rPr>
                <w:color w:val="008000"/>
                <w:szCs w:val="20"/>
                <w:u w:val="double"/>
              </w:rPr>
              <w:t>RelocateClassDiagram</w:t>
            </w:r>
            <w:r>
              <w:rPr>
                <w:szCs w:val="20"/>
              </w:rPr>
              <w:t xml:space="preserve"> </w:t>
            </w:r>
          </w:p>
        </w:tc>
        <w:tc>
          <w:tcPr>
            <w:tcW w:w="5310" w:type="dxa"/>
            <w:tcBorders>
              <w:top w:val="nil"/>
              <w:left w:val="nil"/>
              <w:bottom w:val="nil"/>
              <w:right w:val="nil"/>
            </w:tcBorders>
          </w:tcPr>
          <w:p w14:paraId="287CBBE9" w14:textId="12A85AAF" w:rsidR="00453D50" w:rsidRDefault="00453D50" w:rsidP="002C793C">
            <w:pPr>
              <w:tabs>
                <w:tab w:val="left" w:pos="115"/>
              </w:tabs>
              <w:spacing w:after="45"/>
              <w:ind w:left="115" w:right="125"/>
              <w:rPr>
                <w:szCs w:val="20"/>
                <w:lang w:val="en-US"/>
              </w:rPr>
            </w:pPr>
            <w:r>
              <w:rPr>
                <w:szCs w:val="20"/>
                <w:lang w:val="en-US"/>
              </w:rPr>
              <w:t>Relocates a class diagram within a category</w:t>
            </w:r>
            <w:r w:rsidR="006964D3">
              <w:rPr>
                <w:szCs w:val="20"/>
                <w:lang w:val="en-US"/>
              </w:rPr>
              <w:t>.</w:t>
            </w:r>
          </w:p>
        </w:tc>
      </w:tr>
      <w:tr w:rsidR="00453D50" w:rsidRPr="00050476" w14:paraId="6CFD7C94" w14:textId="77777777" w:rsidTr="002C793C">
        <w:tc>
          <w:tcPr>
            <w:tcW w:w="3611" w:type="dxa"/>
            <w:tcBorders>
              <w:top w:val="nil"/>
              <w:left w:val="nil"/>
              <w:bottom w:val="nil"/>
              <w:right w:val="nil"/>
            </w:tcBorders>
          </w:tcPr>
          <w:p w14:paraId="72372B46" w14:textId="77777777" w:rsidR="00453D50" w:rsidRDefault="00453D50" w:rsidP="002C793C">
            <w:pPr>
              <w:tabs>
                <w:tab w:val="left" w:pos="115"/>
              </w:tabs>
              <w:spacing w:after="45"/>
              <w:ind w:left="115" w:right="125"/>
              <w:rPr>
                <w:szCs w:val="20"/>
              </w:rPr>
            </w:pPr>
            <w:r>
              <w:rPr>
                <w:color w:val="008000"/>
                <w:szCs w:val="20"/>
                <w:u w:val="double"/>
              </w:rPr>
              <w:t>RelocateScenarioDiagram</w:t>
            </w:r>
            <w:r>
              <w:rPr>
                <w:szCs w:val="20"/>
              </w:rPr>
              <w:t xml:space="preserve"> </w:t>
            </w:r>
          </w:p>
        </w:tc>
        <w:tc>
          <w:tcPr>
            <w:tcW w:w="5310" w:type="dxa"/>
            <w:tcBorders>
              <w:top w:val="nil"/>
              <w:left w:val="nil"/>
              <w:bottom w:val="nil"/>
              <w:right w:val="nil"/>
            </w:tcBorders>
          </w:tcPr>
          <w:p w14:paraId="49842147" w14:textId="5FABA9D7" w:rsidR="00453D50" w:rsidRDefault="00453D50" w:rsidP="002C793C">
            <w:pPr>
              <w:tabs>
                <w:tab w:val="left" w:pos="115"/>
              </w:tabs>
              <w:spacing w:after="45"/>
              <w:ind w:left="115" w:right="125"/>
              <w:rPr>
                <w:szCs w:val="20"/>
                <w:lang w:val="en-US"/>
              </w:rPr>
            </w:pPr>
            <w:r>
              <w:rPr>
                <w:szCs w:val="20"/>
                <w:lang w:val="en-US"/>
              </w:rPr>
              <w:t>Relocates a scenario diagram within a category</w:t>
            </w:r>
            <w:r w:rsidR="006964D3">
              <w:rPr>
                <w:szCs w:val="20"/>
                <w:lang w:val="en-US"/>
              </w:rPr>
              <w:t>.</w:t>
            </w:r>
          </w:p>
        </w:tc>
      </w:tr>
      <w:tr w:rsidR="00453D50" w:rsidRPr="00050476" w14:paraId="0035560A" w14:textId="77777777" w:rsidTr="002C793C">
        <w:tc>
          <w:tcPr>
            <w:tcW w:w="3611" w:type="dxa"/>
            <w:tcBorders>
              <w:top w:val="nil"/>
              <w:left w:val="nil"/>
              <w:bottom w:val="nil"/>
              <w:right w:val="nil"/>
            </w:tcBorders>
          </w:tcPr>
          <w:p w14:paraId="53A12729" w14:textId="77777777" w:rsidR="00453D50" w:rsidRDefault="00453D50" w:rsidP="002C793C">
            <w:pPr>
              <w:tabs>
                <w:tab w:val="left" w:pos="115"/>
              </w:tabs>
              <w:spacing w:after="45"/>
              <w:ind w:left="115" w:right="125"/>
              <w:rPr>
                <w:szCs w:val="20"/>
              </w:rPr>
            </w:pPr>
            <w:r>
              <w:rPr>
                <w:color w:val="008000"/>
                <w:szCs w:val="20"/>
                <w:u w:val="double"/>
              </w:rPr>
              <w:t>SetAssignedSubsystem</w:t>
            </w:r>
          </w:p>
        </w:tc>
        <w:tc>
          <w:tcPr>
            <w:tcW w:w="5310" w:type="dxa"/>
            <w:tcBorders>
              <w:top w:val="nil"/>
              <w:left w:val="nil"/>
              <w:bottom w:val="nil"/>
              <w:right w:val="nil"/>
            </w:tcBorders>
          </w:tcPr>
          <w:p w14:paraId="68683139" w14:textId="579F74C5" w:rsidR="00453D50" w:rsidRDefault="00453D50" w:rsidP="002C793C">
            <w:pPr>
              <w:tabs>
                <w:tab w:val="left" w:pos="115"/>
              </w:tabs>
              <w:spacing w:after="45"/>
              <w:ind w:left="115" w:right="125"/>
              <w:rPr>
                <w:szCs w:val="20"/>
                <w:lang w:val="en-US"/>
              </w:rPr>
            </w:pPr>
            <w:r>
              <w:rPr>
                <w:szCs w:val="20"/>
                <w:lang w:val="en-US"/>
              </w:rPr>
              <w:t>Assigns the subsystem to the category</w:t>
            </w:r>
            <w:r w:rsidR="006964D3">
              <w:rPr>
                <w:szCs w:val="20"/>
                <w:lang w:val="en-US"/>
              </w:rPr>
              <w:t>.</w:t>
            </w:r>
          </w:p>
        </w:tc>
      </w:tr>
      <w:tr w:rsidR="00453D50" w:rsidRPr="00050476" w14:paraId="127D3474" w14:textId="77777777" w:rsidTr="002C793C">
        <w:tc>
          <w:tcPr>
            <w:tcW w:w="3611" w:type="dxa"/>
            <w:tcBorders>
              <w:top w:val="nil"/>
              <w:left w:val="nil"/>
              <w:bottom w:val="nil"/>
              <w:right w:val="nil"/>
            </w:tcBorders>
          </w:tcPr>
          <w:p w14:paraId="19327A8D" w14:textId="77777777" w:rsidR="00453D50" w:rsidRDefault="00453D50" w:rsidP="002C793C">
            <w:pPr>
              <w:tabs>
                <w:tab w:val="left" w:pos="115"/>
              </w:tabs>
              <w:spacing w:after="45"/>
              <w:ind w:left="115" w:right="125"/>
              <w:rPr>
                <w:szCs w:val="20"/>
              </w:rPr>
            </w:pPr>
            <w:r>
              <w:rPr>
                <w:color w:val="008000"/>
                <w:szCs w:val="20"/>
                <w:u w:val="double"/>
              </w:rPr>
              <w:t>TopLevel</w:t>
            </w:r>
          </w:p>
        </w:tc>
        <w:tc>
          <w:tcPr>
            <w:tcW w:w="5310" w:type="dxa"/>
            <w:tcBorders>
              <w:top w:val="nil"/>
              <w:left w:val="nil"/>
              <w:bottom w:val="nil"/>
              <w:right w:val="nil"/>
            </w:tcBorders>
          </w:tcPr>
          <w:p w14:paraId="4094408D" w14:textId="1B4F9757" w:rsidR="00453D50" w:rsidRDefault="00453D50" w:rsidP="002C793C">
            <w:pPr>
              <w:tabs>
                <w:tab w:val="left" w:pos="115"/>
              </w:tabs>
              <w:spacing w:after="45"/>
              <w:ind w:left="115" w:right="125"/>
              <w:rPr>
                <w:szCs w:val="20"/>
                <w:lang w:val="en-US"/>
              </w:rPr>
            </w:pPr>
            <w:r>
              <w:rPr>
                <w:szCs w:val="20"/>
                <w:lang w:val="en-US"/>
              </w:rPr>
              <w:t>Indicates whether the category is the root category</w:t>
            </w:r>
            <w:r w:rsidR="006964D3">
              <w:rPr>
                <w:szCs w:val="20"/>
                <w:lang w:val="en-US"/>
              </w:rPr>
              <w:t>.</w:t>
            </w:r>
          </w:p>
        </w:tc>
      </w:tr>
    </w:tbl>
    <w:p w14:paraId="7E8F50DA" w14:textId="77777777" w:rsidR="001E18A4" w:rsidRPr="00844E9C" w:rsidRDefault="001E18A4" w:rsidP="00D54CF2">
      <w:pPr>
        <w:pStyle w:val="Heading5"/>
        <w:rPr>
          <w:lang w:val="en-US"/>
        </w:rPr>
      </w:pPr>
      <w:r w:rsidRPr="00D54CF2">
        <w:t>Associations</w:t>
      </w:r>
      <w:r w:rsidRPr="00844E9C">
        <w:rPr>
          <w:lang w:val="en-US"/>
        </w:rPr>
        <w:t xml:space="preserve"> Property (Category)</w:t>
      </w:r>
    </w:p>
    <w:p w14:paraId="38ABFCCB"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390DD52F" w14:textId="576D9C0D" w:rsidR="001E18A4" w:rsidRPr="00844E9C" w:rsidRDefault="001E18A4" w:rsidP="001E18A4">
      <w:pPr>
        <w:tabs>
          <w:tab w:val="left" w:pos="265"/>
        </w:tabs>
        <w:spacing w:after="45"/>
        <w:ind w:left="265" w:right="125"/>
        <w:rPr>
          <w:szCs w:val="20"/>
          <w:lang w:val="en-US"/>
        </w:rPr>
      </w:pPr>
      <w:r w:rsidRPr="00844E9C">
        <w:rPr>
          <w:szCs w:val="20"/>
          <w:lang w:val="en-US"/>
        </w:rPr>
        <w:t>Specifies the association that belong to the category</w:t>
      </w:r>
      <w:r w:rsidR="006964D3">
        <w:rPr>
          <w:szCs w:val="20"/>
          <w:lang w:val="en-US"/>
        </w:rPr>
        <w:t>.</w:t>
      </w:r>
    </w:p>
    <w:p w14:paraId="62B832F4" w14:textId="77777777" w:rsidR="001E18A4" w:rsidRPr="00844E9C" w:rsidRDefault="001E18A4" w:rsidP="001E18A4">
      <w:pPr>
        <w:tabs>
          <w:tab w:val="left" w:pos="265"/>
        </w:tabs>
        <w:spacing w:after="45"/>
        <w:ind w:left="265" w:right="125"/>
        <w:rPr>
          <w:b/>
          <w:bCs/>
          <w:szCs w:val="20"/>
          <w:lang w:val="en-US"/>
        </w:rPr>
      </w:pPr>
      <w:r w:rsidRPr="00844E9C">
        <w:rPr>
          <w:b/>
          <w:bCs/>
          <w:szCs w:val="20"/>
          <w:lang w:val="en-US"/>
        </w:rPr>
        <w:t>Note</w:t>
      </w:r>
      <w:r w:rsidRPr="00844E9C">
        <w:rPr>
          <w:szCs w:val="20"/>
          <w:lang w:val="en-US"/>
        </w:rPr>
        <w:t>: This property is read-only.</w:t>
      </w:r>
    </w:p>
    <w:p w14:paraId="4F87B466" w14:textId="77777777" w:rsidR="001E18A4" w:rsidRPr="00844E9C" w:rsidRDefault="001E18A4" w:rsidP="001E18A4">
      <w:pPr>
        <w:tabs>
          <w:tab w:val="left" w:pos="115"/>
        </w:tabs>
        <w:spacing w:after="45"/>
        <w:ind w:left="115" w:right="125"/>
        <w:rPr>
          <w:b/>
          <w:bCs/>
          <w:szCs w:val="20"/>
          <w:lang w:val="en-US"/>
        </w:rPr>
      </w:pPr>
    </w:p>
    <w:p w14:paraId="24208D44"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0FD825E0" w14:textId="77777777" w:rsidR="001E18A4" w:rsidRPr="00844E9C" w:rsidRDefault="001E18A4" w:rsidP="001E18A4">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lastRenderedPageBreak/>
        <w:t>Category</w:t>
      </w:r>
      <w:r w:rsidRPr="00844E9C">
        <w:rPr>
          <w:rFonts w:ascii="Courier New" w:hAnsi="Courier New" w:cs="Courier New"/>
          <w:i/>
          <w:iCs/>
          <w:szCs w:val="20"/>
          <w:lang w:val="en-US"/>
        </w:rPr>
        <w:t>.Associations</w:t>
      </w:r>
    </w:p>
    <w:p w14:paraId="7231B061" w14:textId="77777777" w:rsidR="001E18A4" w:rsidRPr="00844E9C" w:rsidRDefault="001E18A4" w:rsidP="001E18A4">
      <w:pPr>
        <w:tabs>
          <w:tab w:val="left" w:pos="115"/>
        </w:tabs>
        <w:spacing w:after="45"/>
        <w:ind w:left="115" w:right="125"/>
        <w:rPr>
          <w:szCs w:val="20"/>
          <w:lang w:val="en-US"/>
        </w:rPr>
      </w:pPr>
    </w:p>
    <w:p w14:paraId="7748674E" w14:textId="77777777" w:rsidR="001E18A4" w:rsidRPr="00844E9C" w:rsidRDefault="001E18A4" w:rsidP="001E18A4">
      <w:pPr>
        <w:tabs>
          <w:tab w:val="left" w:pos="115"/>
        </w:tabs>
        <w:spacing w:after="45"/>
        <w:ind w:left="115" w:right="125"/>
        <w:rPr>
          <w:szCs w:val="20"/>
          <w:lang w:val="en-US"/>
        </w:rPr>
      </w:pPr>
      <w:r w:rsidRPr="00844E9C">
        <w:rPr>
          <w:b/>
          <w:bCs/>
          <w:szCs w:val="20"/>
          <w:lang w:val="en-US"/>
        </w:rPr>
        <w:t>Property Type</w:t>
      </w:r>
    </w:p>
    <w:p w14:paraId="2FB01519" w14:textId="77777777" w:rsidR="001E18A4" w:rsidRPr="00844E9C" w:rsidRDefault="001E18A4" w:rsidP="001E18A4">
      <w:pPr>
        <w:tabs>
          <w:tab w:val="left" w:pos="115"/>
        </w:tabs>
        <w:spacing w:after="115"/>
        <w:ind w:left="115" w:right="125" w:firstLine="265"/>
        <w:rPr>
          <w:szCs w:val="20"/>
          <w:lang w:val="en-US"/>
        </w:rPr>
      </w:pPr>
      <w:r w:rsidRPr="00844E9C">
        <w:rPr>
          <w:color w:val="008000"/>
          <w:szCs w:val="20"/>
          <w:u w:val="double"/>
          <w:lang w:val="en-US"/>
        </w:rPr>
        <w:t>AssociationsCollection</w:t>
      </w:r>
    </w:p>
    <w:p w14:paraId="11261A01" w14:textId="4F4A2394" w:rsidR="001E18A4" w:rsidRPr="00844E9C" w:rsidRDefault="001E18A4" w:rsidP="00D54CF2">
      <w:pPr>
        <w:pStyle w:val="Heading5"/>
        <w:rPr>
          <w:lang w:val="en-US"/>
        </w:rPr>
      </w:pPr>
      <w:r w:rsidRPr="00D54CF2">
        <w:t>Categories</w:t>
      </w:r>
      <w:r w:rsidRPr="00844E9C">
        <w:rPr>
          <w:lang w:val="en-US"/>
        </w:rPr>
        <w:t xml:space="preserve"> Property (Category)</w:t>
      </w:r>
    </w:p>
    <w:p w14:paraId="6E7DD7E4"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6CD02EE0" w14:textId="23088873" w:rsidR="001E18A4" w:rsidRPr="00844E9C" w:rsidRDefault="001E18A4" w:rsidP="001E18A4">
      <w:pPr>
        <w:tabs>
          <w:tab w:val="left" w:pos="265"/>
        </w:tabs>
        <w:spacing w:after="45"/>
        <w:ind w:left="265" w:right="125"/>
        <w:rPr>
          <w:szCs w:val="20"/>
          <w:lang w:val="en-US"/>
        </w:rPr>
      </w:pPr>
      <w:r w:rsidRPr="00844E9C">
        <w:rPr>
          <w:szCs w:val="20"/>
          <w:lang w:val="en-US"/>
        </w:rPr>
        <w:t>Specifies the categories that belong to the category</w:t>
      </w:r>
      <w:r w:rsidR="006964D3">
        <w:rPr>
          <w:szCs w:val="20"/>
          <w:lang w:val="en-US"/>
        </w:rPr>
        <w:t>.</w:t>
      </w:r>
    </w:p>
    <w:p w14:paraId="09A33AB1" w14:textId="77777777" w:rsidR="001E18A4" w:rsidRPr="00844E9C" w:rsidRDefault="001E18A4" w:rsidP="001E18A4">
      <w:pPr>
        <w:tabs>
          <w:tab w:val="left" w:pos="265"/>
        </w:tabs>
        <w:spacing w:after="45"/>
        <w:ind w:left="265" w:right="125"/>
        <w:rPr>
          <w:b/>
          <w:bCs/>
          <w:szCs w:val="20"/>
          <w:lang w:val="en-US"/>
        </w:rPr>
      </w:pPr>
      <w:r w:rsidRPr="00844E9C">
        <w:rPr>
          <w:b/>
          <w:bCs/>
          <w:szCs w:val="20"/>
          <w:lang w:val="en-US"/>
        </w:rPr>
        <w:t>Note</w:t>
      </w:r>
      <w:r w:rsidRPr="00844E9C">
        <w:rPr>
          <w:szCs w:val="20"/>
          <w:lang w:val="en-US"/>
        </w:rPr>
        <w:t>: This property is read-only.</w:t>
      </w:r>
    </w:p>
    <w:p w14:paraId="560F60C1" w14:textId="77777777" w:rsidR="001E18A4" w:rsidRPr="00844E9C" w:rsidRDefault="001E18A4" w:rsidP="001E18A4">
      <w:pPr>
        <w:tabs>
          <w:tab w:val="left" w:pos="115"/>
        </w:tabs>
        <w:spacing w:after="45"/>
        <w:ind w:left="115" w:right="125"/>
        <w:rPr>
          <w:b/>
          <w:bCs/>
          <w:szCs w:val="20"/>
          <w:lang w:val="en-US"/>
        </w:rPr>
      </w:pPr>
    </w:p>
    <w:p w14:paraId="26FFBEC1"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3C45C882" w14:textId="77777777" w:rsidR="001E18A4" w:rsidRPr="00844E9C" w:rsidRDefault="001E18A4" w:rsidP="001E18A4">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Category</w:t>
      </w:r>
      <w:r w:rsidRPr="00844E9C">
        <w:rPr>
          <w:rFonts w:ascii="Courier New" w:hAnsi="Courier New" w:cs="Courier New"/>
          <w:i/>
          <w:iCs/>
          <w:szCs w:val="20"/>
          <w:lang w:val="en-US"/>
        </w:rPr>
        <w:t>.Categories</w:t>
      </w:r>
    </w:p>
    <w:p w14:paraId="5C29E743" w14:textId="77777777" w:rsidR="001E18A4" w:rsidRPr="00844E9C" w:rsidRDefault="001E18A4" w:rsidP="001E18A4">
      <w:pPr>
        <w:tabs>
          <w:tab w:val="left" w:pos="115"/>
        </w:tabs>
        <w:spacing w:after="45"/>
        <w:ind w:left="115" w:right="125"/>
        <w:rPr>
          <w:szCs w:val="20"/>
          <w:lang w:val="en-US"/>
        </w:rPr>
      </w:pPr>
    </w:p>
    <w:p w14:paraId="4E99CC7B" w14:textId="77777777" w:rsidR="001E18A4" w:rsidRPr="00844E9C" w:rsidRDefault="001E18A4" w:rsidP="001E18A4">
      <w:pPr>
        <w:tabs>
          <w:tab w:val="left" w:pos="115"/>
        </w:tabs>
        <w:spacing w:after="45"/>
        <w:ind w:left="115" w:right="125"/>
        <w:rPr>
          <w:szCs w:val="20"/>
          <w:lang w:val="en-US"/>
        </w:rPr>
      </w:pPr>
      <w:r w:rsidRPr="00844E9C">
        <w:rPr>
          <w:b/>
          <w:bCs/>
          <w:szCs w:val="20"/>
          <w:lang w:val="en-US"/>
        </w:rPr>
        <w:t>Property Type</w:t>
      </w:r>
    </w:p>
    <w:p w14:paraId="7D466E09" w14:textId="77777777" w:rsidR="001E18A4" w:rsidRPr="00844E9C" w:rsidRDefault="001E18A4" w:rsidP="001E18A4">
      <w:pPr>
        <w:tabs>
          <w:tab w:val="left" w:pos="115"/>
        </w:tabs>
        <w:spacing w:after="115"/>
        <w:ind w:left="115" w:right="125" w:firstLine="265"/>
        <w:rPr>
          <w:szCs w:val="20"/>
          <w:lang w:val="en-US"/>
        </w:rPr>
      </w:pPr>
      <w:r w:rsidRPr="00844E9C">
        <w:rPr>
          <w:color w:val="008000"/>
          <w:szCs w:val="20"/>
          <w:u w:val="double"/>
          <w:lang w:val="en-US"/>
        </w:rPr>
        <w:t>CategoryCollection</w:t>
      </w:r>
      <w:r w:rsidRPr="00844E9C">
        <w:rPr>
          <w:szCs w:val="20"/>
          <w:lang w:val="en-US"/>
        </w:rPr>
        <w:t xml:space="preserve"> </w:t>
      </w:r>
    </w:p>
    <w:p w14:paraId="11F849EE" w14:textId="6A43C918" w:rsidR="001E18A4" w:rsidRPr="00844E9C" w:rsidRDefault="001E18A4" w:rsidP="00D54CF2">
      <w:pPr>
        <w:pStyle w:val="Heading5"/>
        <w:rPr>
          <w:lang w:val="en-US"/>
        </w:rPr>
      </w:pPr>
      <w:r w:rsidRPr="00D54CF2">
        <w:t>ClassDiagrams</w:t>
      </w:r>
      <w:r w:rsidRPr="00844E9C">
        <w:rPr>
          <w:lang w:val="en-US"/>
        </w:rPr>
        <w:t xml:space="preserve"> Property (Category)</w:t>
      </w:r>
    </w:p>
    <w:p w14:paraId="59E1CD2D"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46891768" w14:textId="19676292" w:rsidR="001E18A4" w:rsidRPr="00844E9C" w:rsidRDefault="001E18A4" w:rsidP="001E18A4">
      <w:pPr>
        <w:tabs>
          <w:tab w:val="left" w:pos="115"/>
        </w:tabs>
        <w:spacing w:after="45"/>
        <w:ind w:left="115" w:right="125" w:firstLine="265"/>
        <w:rPr>
          <w:szCs w:val="20"/>
          <w:lang w:val="en-US"/>
        </w:rPr>
      </w:pPr>
      <w:r w:rsidRPr="00844E9C">
        <w:rPr>
          <w:szCs w:val="20"/>
          <w:lang w:val="en-US"/>
        </w:rPr>
        <w:t>Specifies the class diagrams that belong to the category</w:t>
      </w:r>
      <w:r w:rsidR="006964D3">
        <w:rPr>
          <w:szCs w:val="20"/>
          <w:lang w:val="en-US"/>
        </w:rPr>
        <w:t>.</w:t>
      </w:r>
    </w:p>
    <w:p w14:paraId="1453C561" w14:textId="77777777" w:rsidR="001E18A4" w:rsidRPr="00844E9C" w:rsidRDefault="001E18A4" w:rsidP="001E18A4">
      <w:pPr>
        <w:tabs>
          <w:tab w:val="left" w:pos="385"/>
        </w:tabs>
        <w:spacing w:after="45"/>
        <w:ind w:left="385" w:right="125"/>
        <w:rPr>
          <w:b/>
          <w:bCs/>
          <w:szCs w:val="20"/>
          <w:lang w:val="en-US"/>
        </w:rPr>
      </w:pPr>
      <w:r w:rsidRPr="00844E9C">
        <w:rPr>
          <w:b/>
          <w:bCs/>
          <w:szCs w:val="20"/>
          <w:lang w:val="en-US"/>
        </w:rPr>
        <w:t>Note</w:t>
      </w:r>
      <w:r w:rsidRPr="00844E9C">
        <w:rPr>
          <w:szCs w:val="20"/>
          <w:lang w:val="en-US"/>
        </w:rPr>
        <w:t>: This property is read-only.</w:t>
      </w:r>
    </w:p>
    <w:p w14:paraId="6CC7D07C" w14:textId="77777777" w:rsidR="001E18A4" w:rsidRPr="00844E9C" w:rsidRDefault="001E18A4" w:rsidP="001E18A4">
      <w:pPr>
        <w:tabs>
          <w:tab w:val="left" w:pos="115"/>
        </w:tabs>
        <w:spacing w:after="45"/>
        <w:ind w:left="115" w:right="125"/>
        <w:rPr>
          <w:b/>
          <w:bCs/>
          <w:szCs w:val="20"/>
          <w:lang w:val="en-US"/>
        </w:rPr>
      </w:pPr>
    </w:p>
    <w:p w14:paraId="4896125E"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404B7A96" w14:textId="77777777" w:rsidR="001E18A4" w:rsidRPr="00844E9C" w:rsidRDefault="001E18A4" w:rsidP="001E18A4">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Category</w:t>
      </w:r>
      <w:r w:rsidRPr="00844E9C">
        <w:rPr>
          <w:rFonts w:ascii="Courier New" w:hAnsi="Courier New" w:cs="Courier New"/>
          <w:i/>
          <w:iCs/>
          <w:szCs w:val="20"/>
          <w:lang w:val="en-US"/>
        </w:rPr>
        <w:t>.ClassDiagrams</w:t>
      </w:r>
    </w:p>
    <w:p w14:paraId="2AAAAF8D" w14:textId="77777777" w:rsidR="001E18A4" w:rsidRPr="00844E9C" w:rsidRDefault="001E18A4" w:rsidP="001E18A4">
      <w:pPr>
        <w:tabs>
          <w:tab w:val="left" w:pos="115"/>
        </w:tabs>
        <w:spacing w:after="45"/>
        <w:ind w:left="115" w:right="125"/>
        <w:rPr>
          <w:szCs w:val="20"/>
          <w:lang w:val="en-US"/>
        </w:rPr>
      </w:pPr>
    </w:p>
    <w:p w14:paraId="711D6CA4" w14:textId="77777777" w:rsidR="001E18A4" w:rsidRPr="00844E9C" w:rsidRDefault="001E18A4" w:rsidP="001E18A4">
      <w:pPr>
        <w:tabs>
          <w:tab w:val="left" w:pos="115"/>
        </w:tabs>
        <w:spacing w:after="45"/>
        <w:ind w:left="115" w:right="125"/>
        <w:rPr>
          <w:szCs w:val="20"/>
          <w:lang w:val="en-US"/>
        </w:rPr>
      </w:pPr>
      <w:r w:rsidRPr="00844E9C">
        <w:rPr>
          <w:b/>
          <w:bCs/>
          <w:szCs w:val="20"/>
          <w:lang w:val="en-US"/>
        </w:rPr>
        <w:t>Property Type</w:t>
      </w:r>
    </w:p>
    <w:p w14:paraId="10DDC72B" w14:textId="77777777" w:rsidR="001E18A4" w:rsidRPr="00844E9C" w:rsidRDefault="001E18A4" w:rsidP="001E18A4">
      <w:pPr>
        <w:tabs>
          <w:tab w:val="left" w:pos="115"/>
        </w:tabs>
        <w:spacing w:after="115"/>
        <w:ind w:left="115" w:right="125" w:firstLine="265"/>
        <w:rPr>
          <w:szCs w:val="20"/>
          <w:lang w:val="en-US"/>
        </w:rPr>
      </w:pPr>
      <w:r w:rsidRPr="00844E9C">
        <w:rPr>
          <w:color w:val="008000"/>
          <w:szCs w:val="20"/>
          <w:u w:val="double"/>
          <w:lang w:val="en-US"/>
        </w:rPr>
        <w:t>ClassDiagramCollection</w:t>
      </w:r>
      <w:r w:rsidRPr="00844E9C">
        <w:rPr>
          <w:szCs w:val="20"/>
          <w:lang w:val="en-US"/>
        </w:rPr>
        <w:t xml:space="preserve"> </w:t>
      </w:r>
    </w:p>
    <w:p w14:paraId="272E6C34" w14:textId="45867FE0" w:rsidR="001E18A4" w:rsidRPr="00844E9C" w:rsidRDefault="001E18A4" w:rsidP="00D54CF2">
      <w:pPr>
        <w:pStyle w:val="Heading5"/>
        <w:rPr>
          <w:lang w:val="en-US"/>
        </w:rPr>
      </w:pPr>
      <w:r w:rsidRPr="00D54CF2">
        <w:t>Classes</w:t>
      </w:r>
      <w:r w:rsidRPr="00844E9C">
        <w:rPr>
          <w:lang w:val="en-US"/>
        </w:rPr>
        <w:t xml:space="preserve"> Property (Category)</w:t>
      </w:r>
    </w:p>
    <w:p w14:paraId="33A7F675"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4DA6AEA9" w14:textId="77777777" w:rsidR="001E18A4" w:rsidRPr="00844E9C" w:rsidRDefault="001E18A4" w:rsidP="001E18A4">
      <w:pPr>
        <w:tabs>
          <w:tab w:val="left" w:pos="385"/>
        </w:tabs>
        <w:spacing w:after="45"/>
        <w:ind w:left="385" w:right="125"/>
        <w:rPr>
          <w:szCs w:val="20"/>
          <w:lang w:val="en-US"/>
        </w:rPr>
      </w:pPr>
      <w:r w:rsidRPr="00844E9C">
        <w:rPr>
          <w:szCs w:val="20"/>
          <w:lang w:val="en-US"/>
        </w:rPr>
        <w:t xml:space="preserve">This property specifies the classes that belong to the category. However, this property does not specify the classes that belong to child categories of the specified category. If you want to know all the classes belonging to a particular category and all of its child categories, use the </w:t>
      </w:r>
      <w:r w:rsidRPr="00844E9C">
        <w:rPr>
          <w:color w:val="008000"/>
          <w:szCs w:val="20"/>
          <w:u w:val="double"/>
          <w:lang w:val="en-US"/>
        </w:rPr>
        <w:t>GetAllClassesEx</w:t>
      </w:r>
      <w:r w:rsidRPr="00844E9C">
        <w:rPr>
          <w:szCs w:val="20"/>
          <w:lang w:val="en-US"/>
        </w:rPr>
        <w:t xml:space="preserve"> method.</w:t>
      </w:r>
    </w:p>
    <w:p w14:paraId="0E87602A" w14:textId="77777777" w:rsidR="001E18A4" w:rsidRPr="00844E9C" w:rsidRDefault="001E18A4" w:rsidP="001E18A4">
      <w:pPr>
        <w:tabs>
          <w:tab w:val="left" w:pos="385"/>
        </w:tabs>
        <w:spacing w:after="45"/>
        <w:ind w:left="385" w:right="125"/>
        <w:rPr>
          <w:szCs w:val="20"/>
          <w:lang w:val="en-US"/>
        </w:rPr>
      </w:pPr>
      <w:r w:rsidRPr="00844E9C">
        <w:rPr>
          <w:b/>
          <w:bCs/>
          <w:szCs w:val="20"/>
          <w:lang w:val="en-US"/>
        </w:rPr>
        <w:t>Note</w:t>
      </w:r>
      <w:r w:rsidRPr="00844E9C">
        <w:rPr>
          <w:szCs w:val="20"/>
          <w:lang w:val="en-US"/>
        </w:rPr>
        <w:t>: This property is read-only.</w:t>
      </w:r>
    </w:p>
    <w:p w14:paraId="7A80EBC5" w14:textId="77777777" w:rsidR="001E18A4" w:rsidRPr="00844E9C" w:rsidRDefault="001E18A4" w:rsidP="001E18A4">
      <w:pPr>
        <w:tabs>
          <w:tab w:val="left" w:pos="115"/>
        </w:tabs>
        <w:spacing w:after="45"/>
        <w:ind w:left="115" w:right="125"/>
        <w:rPr>
          <w:b/>
          <w:bCs/>
          <w:szCs w:val="20"/>
          <w:lang w:val="en-US"/>
        </w:rPr>
      </w:pPr>
    </w:p>
    <w:p w14:paraId="3EE1CD77"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77943375" w14:textId="77777777" w:rsidR="001E18A4" w:rsidRPr="00844E9C" w:rsidRDefault="001E18A4" w:rsidP="001E18A4">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b/>
          <w:bCs/>
          <w:szCs w:val="20"/>
          <w:lang w:val="en-US"/>
        </w:rPr>
        <w:t>Set</w:t>
      </w:r>
      <w:r w:rsidRPr="00844E9C">
        <w:rPr>
          <w:rFonts w:ascii="Courier New" w:hAnsi="Courier New" w:cs="Courier New"/>
          <w:szCs w:val="20"/>
          <w:lang w:val="en-US"/>
        </w:rPr>
        <w:t xml:space="preserve"> </w:t>
      </w:r>
      <w:r w:rsidRPr="00844E9C">
        <w:rPr>
          <w:rFonts w:ascii="Courier New" w:hAnsi="Courier New" w:cs="Courier New"/>
          <w:i/>
          <w:iCs/>
          <w:szCs w:val="20"/>
          <w:lang w:val="en-US"/>
        </w:rPr>
        <w:t>theClassCollection</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theCategory</w:t>
      </w:r>
      <w:r w:rsidRPr="00844E9C">
        <w:rPr>
          <w:rFonts w:ascii="Courier New" w:hAnsi="Courier New" w:cs="Courier New"/>
          <w:szCs w:val="20"/>
          <w:lang w:val="en-US"/>
        </w:rPr>
        <w:t>.</w:t>
      </w:r>
      <w:r w:rsidRPr="00844E9C">
        <w:rPr>
          <w:rFonts w:ascii="Courier New" w:hAnsi="Courier New" w:cs="Courier New"/>
          <w:b/>
          <w:bCs/>
          <w:szCs w:val="20"/>
          <w:lang w:val="en-US"/>
        </w:rPr>
        <w:t>Classes</w:t>
      </w:r>
    </w:p>
    <w:p w14:paraId="0B86F88F" w14:textId="77777777" w:rsidR="001E18A4" w:rsidRPr="00844E9C" w:rsidRDefault="001E18A4" w:rsidP="001E18A4">
      <w:pPr>
        <w:tabs>
          <w:tab w:val="left" w:pos="115"/>
        </w:tabs>
        <w:spacing w:after="45"/>
        <w:ind w:left="115" w:right="125"/>
        <w:rPr>
          <w:szCs w:val="20"/>
          <w:lang w:val="en-US"/>
        </w:rPr>
      </w:pPr>
    </w:p>
    <w:p w14:paraId="53FA2C89" w14:textId="77777777" w:rsidR="001E18A4" w:rsidRPr="00844E9C" w:rsidRDefault="001E18A4" w:rsidP="001E18A4">
      <w:pPr>
        <w:tabs>
          <w:tab w:val="left" w:pos="115"/>
        </w:tabs>
        <w:spacing w:after="45"/>
        <w:ind w:left="115" w:right="125"/>
        <w:rPr>
          <w:szCs w:val="20"/>
          <w:lang w:val="en-US"/>
        </w:rPr>
      </w:pPr>
      <w:r w:rsidRPr="00844E9C">
        <w:rPr>
          <w:b/>
          <w:bCs/>
          <w:szCs w:val="20"/>
          <w:lang w:val="en-US"/>
        </w:rPr>
        <w:t>Property Type</w:t>
      </w:r>
    </w:p>
    <w:p w14:paraId="3F8B7284" w14:textId="77777777" w:rsidR="001E18A4" w:rsidRPr="00844E9C" w:rsidRDefault="001E18A4" w:rsidP="001E18A4">
      <w:pPr>
        <w:tabs>
          <w:tab w:val="left" w:pos="115"/>
        </w:tabs>
        <w:spacing w:after="115"/>
        <w:ind w:left="115" w:right="125" w:firstLine="265"/>
        <w:rPr>
          <w:szCs w:val="20"/>
          <w:lang w:val="en-US"/>
        </w:rPr>
      </w:pPr>
      <w:r w:rsidRPr="00844E9C">
        <w:rPr>
          <w:color w:val="008000"/>
          <w:szCs w:val="20"/>
          <w:u w:val="double"/>
          <w:lang w:val="en-US"/>
        </w:rPr>
        <w:t>ClassCollection</w:t>
      </w:r>
      <w:r w:rsidRPr="00844E9C">
        <w:rPr>
          <w:szCs w:val="20"/>
          <w:lang w:val="en-US"/>
        </w:rPr>
        <w:t xml:space="preserve"> </w:t>
      </w:r>
    </w:p>
    <w:p w14:paraId="63B4F743" w14:textId="53E48C44" w:rsidR="001E18A4" w:rsidRPr="00844E9C" w:rsidRDefault="001E18A4" w:rsidP="00D54CF2">
      <w:pPr>
        <w:pStyle w:val="Heading5"/>
        <w:rPr>
          <w:lang w:val="en-US"/>
        </w:rPr>
      </w:pPr>
      <w:r w:rsidRPr="00D54CF2">
        <w:t>Global</w:t>
      </w:r>
      <w:r w:rsidRPr="00844E9C">
        <w:rPr>
          <w:lang w:val="en-US"/>
        </w:rPr>
        <w:t xml:space="preserve"> Property (Category)</w:t>
      </w:r>
    </w:p>
    <w:p w14:paraId="666D1F04"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034BD2B2" w14:textId="2E3D36C2" w:rsidR="001E18A4" w:rsidRPr="00844E9C" w:rsidRDefault="001E18A4" w:rsidP="001E18A4">
      <w:pPr>
        <w:tabs>
          <w:tab w:val="left" w:pos="265"/>
        </w:tabs>
        <w:spacing w:after="45"/>
        <w:ind w:left="265" w:right="125"/>
        <w:rPr>
          <w:szCs w:val="20"/>
          <w:lang w:val="en-US"/>
        </w:rPr>
      </w:pPr>
      <w:r w:rsidRPr="00844E9C">
        <w:rPr>
          <w:szCs w:val="20"/>
          <w:lang w:val="en-US"/>
        </w:rPr>
        <w:lastRenderedPageBreak/>
        <w:t>Indicates whether the category is a global object</w:t>
      </w:r>
      <w:r w:rsidR="006964D3">
        <w:rPr>
          <w:szCs w:val="20"/>
          <w:lang w:val="en-US"/>
        </w:rPr>
        <w:t>.</w:t>
      </w:r>
    </w:p>
    <w:p w14:paraId="0EDE9BE8" w14:textId="77777777" w:rsidR="001E18A4" w:rsidRPr="00844E9C" w:rsidRDefault="001E18A4" w:rsidP="001E18A4">
      <w:pPr>
        <w:tabs>
          <w:tab w:val="left" w:pos="115"/>
        </w:tabs>
        <w:spacing w:after="45"/>
        <w:ind w:left="115" w:right="125"/>
        <w:rPr>
          <w:b/>
          <w:bCs/>
          <w:szCs w:val="20"/>
          <w:lang w:val="en-US"/>
        </w:rPr>
      </w:pPr>
    </w:p>
    <w:p w14:paraId="0D0FD154"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32DE36EB" w14:textId="77777777" w:rsidR="001E18A4" w:rsidRPr="00844E9C" w:rsidRDefault="001E18A4" w:rsidP="001E18A4">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Category</w:t>
      </w:r>
      <w:r w:rsidRPr="00844E9C">
        <w:rPr>
          <w:rFonts w:ascii="Courier New" w:hAnsi="Courier New" w:cs="Courier New"/>
          <w:i/>
          <w:iCs/>
          <w:szCs w:val="20"/>
          <w:lang w:val="en-US"/>
        </w:rPr>
        <w:t>.Global</w:t>
      </w:r>
    </w:p>
    <w:p w14:paraId="11EDA014" w14:textId="77777777" w:rsidR="001E18A4" w:rsidRPr="00844E9C" w:rsidRDefault="001E18A4" w:rsidP="001E18A4">
      <w:pPr>
        <w:tabs>
          <w:tab w:val="left" w:pos="115"/>
        </w:tabs>
        <w:spacing w:after="45"/>
        <w:ind w:left="115" w:right="125"/>
        <w:rPr>
          <w:szCs w:val="20"/>
          <w:lang w:val="en-US"/>
        </w:rPr>
      </w:pPr>
    </w:p>
    <w:p w14:paraId="6422D669" w14:textId="77777777" w:rsidR="001E18A4" w:rsidRPr="00844E9C" w:rsidRDefault="001E18A4" w:rsidP="001E18A4">
      <w:pPr>
        <w:tabs>
          <w:tab w:val="left" w:pos="115"/>
        </w:tabs>
        <w:spacing w:after="45"/>
        <w:ind w:left="115" w:right="125"/>
        <w:rPr>
          <w:szCs w:val="20"/>
          <w:lang w:val="en-US"/>
        </w:rPr>
      </w:pPr>
      <w:r w:rsidRPr="00844E9C">
        <w:rPr>
          <w:b/>
          <w:bCs/>
          <w:szCs w:val="20"/>
          <w:lang w:val="en-US"/>
        </w:rPr>
        <w:t>Property Type</w:t>
      </w:r>
    </w:p>
    <w:p w14:paraId="27886E5C" w14:textId="77777777" w:rsidR="001E18A4" w:rsidRPr="00844E9C" w:rsidRDefault="001E18A4" w:rsidP="001E18A4">
      <w:pPr>
        <w:tabs>
          <w:tab w:val="left" w:pos="115"/>
        </w:tabs>
        <w:spacing w:after="115"/>
        <w:ind w:left="115" w:right="125" w:firstLine="265"/>
        <w:rPr>
          <w:szCs w:val="20"/>
          <w:lang w:val="en-US"/>
        </w:rPr>
      </w:pPr>
      <w:r w:rsidRPr="00844E9C">
        <w:rPr>
          <w:szCs w:val="20"/>
          <w:lang w:val="en-US"/>
        </w:rPr>
        <w:t>Boolean</w:t>
      </w:r>
    </w:p>
    <w:p w14:paraId="37FE8EB2" w14:textId="01E5E905" w:rsidR="001E18A4" w:rsidRPr="00844E9C" w:rsidRDefault="001E18A4" w:rsidP="00D54CF2">
      <w:pPr>
        <w:pStyle w:val="Heading5"/>
        <w:rPr>
          <w:lang w:val="en-US"/>
        </w:rPr>
      </w:pPr>
      <w:r w:rsidRPr="00D54CF2">
        <w:t>ParentCategory</w:t>
      </w:r>
      <w:r w:rsidRPr="00844E9C">
        <w:rPr>
          <w:lang w:val="en-US"/>
        </w:rPr>
        <w:t xml:space="preserve"> Property (Category)</w:t>
      </w:r>
    </w:p>
    <w:p w14:paraId="648902AC"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77387E36" w14:textId="7D6A8165" w:rsidR="001E18A4" w:rsidRPr="00844E9C" w:rsidRDefault="001E18A4" w:rsidP="001E18A4">
      <w:pPr>
        <w:tabs>
          <w:tab w:val="left" w:pos="385"/>
        </w:tabs>
        <w:spacing w:after="45"/>
        <w:ind w:left="385" w:right="125"/>
        <w:rPr>
          <w:szCs w:val="20"/>
          <w:lang w:val="en-US"/>
        </w:rPr>
      </w:pPr>
      <w:r w:rsidRPr="00844E9C">
        <w:rPr>
          <w:szCs w:val="20"/>
          <w:lang w:val="en-US"/>
        </w:rPr>
        <w:t xml:space="preserve">If the category is the root category, then the value of the parent category will be set to </w:t>
      </w:r>
      <w:r w:rsidRPr="00844E9C">
        <w:rPr>
          <w:i/>
          <w:iCs/>
          <w:szCs w:val="20"/>
          <w:lang w:val="en-US"/>
        </w:rPr>
        <w:t>Nothing</w:t>
      </w:r>
      <w:r w:rsidRPr="00844E9C">
        <w:rPr>
          <w:szCs w:val="20"/>
          <w:lang w:val="en-US"/>
        </w:rPr>
        <w:t>.</w:t>
      </w:r>
    </w:p>
    <w:p w14:paraId="4D4ED5E0" w14:textId="77777777" w:rsidR="001E18A4" w:rsidRPr="00844E9C" w:rsidRDefault="001E18A4" w:rsidP="001E18A4">
      <w:pPr>
        <w:tabs>
          <w:tab w:val="left" w:pos="115"/>
        </w:tabs>
        <w:spacing w:after="45"/>
        <w:ind w:left="115" w:right="125" w:firstLine="265"/>
        <w:rPr>
          <w:szCs w:val="20"/>
          <w:lang w:val="en-US"/>
        </w:rPr>
      </w:pPr>
      <w:r w:rsidRPr="00844E9C">
        <w:rPr>
          <w:szCs w:val="20"/>
          <w:lang w:val="en-US"/>
        </w:rPr>
        <w:t>You can check its value by using the TopLevel function.</w:t>
      </w:r>
    </w:p>
    <w:p w14:paraId="646FE0BE" w14:textId="77777777" w:rsidR="001E18A4" w:rsidRPr="00844E9C" w:rsidRDefault="001E18A4" w:rsidP="001E18A4">
      <w:pPr>
        <w:tabs>
          <w:tab w:val="left" w:pos="385"/>
        </w:tabs>
        <w:spacing w:after="45"/>
        <w:ind w:left="385" w:right="125"/>
        <w:rPr>
          <w:b/>
          <w:bCs/>
          <w:szCs w:val="20"/>
          <w:lang w:val="en-US"/>
        </w:rPr>
      </w:pPr>
      <w:r w:rsidRPr="00844E9C">
        <w:rPr>
          <w:b/>
          <w:bCs/>
          <w:szCs w:val="20"/>
          <w:lang w:val="en-US"/>
        </w:rPr>
        <w:t>Note</w:t>
      </w:r>
      <w:r w:rsidRPr="00844E9C">
        <w:rPr>
          <w:szCs w:val="20"/>
          <w:lang w:val="en-US"/>
        </w:rPr>
        <w:t>: This property is read-only.</w:t>
      </w:r>
    </w:p>
    <w:p w14:paraId="330DC838" w14:textId="77777777" w:rsidR="001E18A4" w:rsidRPr="00844E9C" w:rsidRDefault="001E18A4" w:rsidP="001E18A4">
      <w:pPr>
        <w:tabs>
          <w:tab w:val="left" w:pos="265"/>
        </w:tabs>
        <w:spacing w:after="45"/>
        <w:ind w:left="265" w:right="125"/>
        <w:rPr>
          <w:b/>
          <w:bCs/>
          <w:szCs w:val="20"/>
          <w:lang w:val="en-US"/>
        </w:rPr>
      </w:pPr>
    </w:p>
    <w:p w14:paraId="32C6D51A" w14:textId="77777777" w:rsidR="001E18A4" w:rsidRPr="00844E9C" w:rsidRDefault="001E18A4" w:rsidP="001E18A4">
      <w:pPr>
        <w:tabs>
          <w:tab w:val="left" w:pos="115"/>
        </w:tabs>
        <w:spacing w:after="45"/>
        <w:ind w:left="115" w:right="125"/>
        <w:rPr>
          <w:b/>
          <w:bCs/>
          <w:szCs w:val="20"/>
          <w:lang w:val="en-US"/>
        </w:rPr>
      </w:pPr>
    </w:p>
    <w:p w14:paraId="10EA083C"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7D4AABB4" w14:textId="77777777" w:rsidR="001E18A4" w:rsidRPr="00844E9C" w:rsidRDefault="001E18A4" w:rsidP="001E18A4">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Category</w:t>
      </w:r>
      <w:r w:rsidRPr="00844E9C">
        <w:rPr>
          <w:rFonts w:ascii="Courier New" w:hAnsi="Courier New" w:cs="Courier New"/>
          <w:i/>
          <w:iCs/>
          <w:szCs w:val="20"/>
          <w:lang w:val="en-US"/>
        </w:rPr>
        <w:t>.ParentCategory</w:t>
      </w:r>
    </w:p>
    <w:p w14:paraId="34AA044A" w14:textId="77777777" w:rsidR="001E18A4" w:rsidRPr="00844E9C" w:rsidRDefault="001E18A4" w:rsidP="001E18A4">
      <w:pPr>
        <w:tabs>
          <w:tab w:val="left" w:pos="115"/>
        </w:tabs>
        <w:spacing w:after="45"/>
        <w:ind w:left="115" w:right="125"/>
        <w:rPr>
          <w:szCs w:val="20"/>
          <w:lang w:val="en-US"/>
        </w:rPr>
      </w:pPr>
    </w:p>
    <w:p w14:paraId="797353EF" w14:textId="77777777" w:rsidR="001E18A4" w:rsidRPr="00844E9C" w:rsidRDefault="001E18A4" w:rsidP="001E18A4">
      <w:pPr>
        <w:tabs>
          <w:tab w:val="left" w:pos="115"/>
        </w:tabs>
        <w:spacing w:after="45"/>
        <w:ind w:left="115" w:right="125"/>
        <w:rPr>
          <w:szCs w:val="20"/>
          <w:lang w:val="en-US"/>
        </w:rPr>
      </w:pPr>
      <w:r w:rsidRPr="00844E9C">
        <w:rPr>
          <w:b/>
          <w:bCs/>
          <w:szCs w:val="20"/>
          <w:lang w:val="en-US"/>
        </w:rPr>
        <w:t>Property Type</w:t>
      </w:r>
    </w:p>
    <w:p w14:paraId="5867FBD9" w14:textId="77777777" w:rsidR="001E18A4" w:rsidRPr="00844E9C" w:rsidRDefault="001E18A4" w:rsidP="001E18A4">
      <w:pPr>
        <w:tabs>
          <w:tab w:val="left" w:pos="115"/>
        </w:tabs>
        <w:spacing w:after="115"/>
        <w:ind w:left="115" w:right="125" w:firstLine="265"/>
        <w:rPr>
          <w:szCs w:val="20"/>
          <w:lang w:val="en-US"/>
        </w:rPr>
      </w:pPr>
      <w:r w:rsidRPr="00844E9C">
        <w:rPr>
          <w:color w:val="008000"/>
          <w:szCs w:val="20"/>
          <w:u w:val="double"/>
          <w:lang w:val="en-US"/>
        </w:rPr>
        <w:t>Category</w:t>
      </w:r>
      <w:r w:rsidRPr="00844E9C">
        <w:rPr>
          <w:szCs w:val="20"/>
          <w:lang w:val="en-US"/>
        </w:rPr>
        <w:t xml:space="preserve"> </w:t>
      </w:r>
    </w:p>
    <w:p w14:paraId="28358FC5" w14:textId="6C290FE6" w:rsidR="001E18A4" w:rsidRPr="00844E9C" w:rsidRDefault="001E18A4" w:rsidP="00D54CF2">
      <w:pPr>
        <w:pStyle w:val="Heading5"/>
        <w:rPr>
          <w:lang w:val="en-US"/>
        </w:rPr>
      </w:pPr>
      <w:r w:rsidRPr="00844E9C">
        <w:rPr>
          <w:lang w:val="en-US"/>
        </w:rPr>
        <w:t>ScenarioDiagrams Property (Category)</w:t>
      </w:r>
    </w:p>
    <w:p w14:paraId="44C3CA5D"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26371FF0" w14:textId="79F3067C" w:rsidR="001E18A4" w:rsidRPr="00844E9C" w:rsidRDefault="001E18A4" w:rsidP="001E18A4">
      <w:pPr>
        <w:tabs>
          <w:tab w:val="left" w:pos="115"/>
        </w:tabs>
        <w:spacing w:after="45"/>
        <w:ind w:left="115" w:right="125" w:firstLine="265"/>
        <w:rPr>
          <w:b/>
          <w:bCs/>
          <w:szCs w:val="20"/>
          <w:lang w:val="en-US"/>
        </w:rPr>
      </w:pPr>
      <w:r w:rsidRPr="00844E9C">
        <w:rPr>
          <w:szCs w:val="20"/>
          <w:lang w:val="en-US"/>
        </w:rPr>
        <w:t>Specifies the scenario diagrams that belong to the category</w:t>
      </w:r>
      <w:r w:rsidR="006964D3">
        <w:rPr>
          <w:szCs w:val="20"/>
          <w:lang w:val="en-US"/>
        </w:rPr>
        <w:t>.</w:t>
      </w:r>
    </w:p>
    <w:p w14:paraId="2BD0FEF9" w14:textId="77777777" w:rsidR="001E18A4" w:rsidRPr="00844E9C" w:rsidRDefault="001E18A4" w:rsidP="001E18A4">
      <w:pPr>
        <w:tabs>
          <w:tab w:val="left" w:pos="385"/>
        </w:tabs>
        <w:spacing w:after="45"/>
        <w:ind w:left="385" w:right="125"/>
        <w:rPr>
          <w:b/>
          <w:bCs/>
          <w:szCs w:val="20"/>
          <w:lang w:val="en-US"/>
        </w:rPr>
      </w:pPr>
      <w:r w:rsidRPr="00844E9C">
        <w:rPr>
          <w:b/>
          <w:bCs/>
          <w:szCs w:val="20"/>
          <w:lang w:val="en-US"/>
        </w:rPr>
        <w:t>Note</w:t>
      </w:r>
      <w:r w:rsidRPr="00844E9C">
        <w:rPr>
          <w:szCs w:val="20"/>
          <w:lang w:val="en-US"/>
        </w:rPr>
        <w:t>: This property is read-only.</w:t>
      </w:r>
    </w:p>
    <w:p w14:paraId="0BD2668F" w14:textId="77777777" w:rsidR="001E18A4" w:rsidRPr="00844E9C" w:rsidRDefault="001E18A4" w:rsidP="001E18A4">
      <w:pPr>
        <w:tabs>
          <w:tab w:val="left" w:pos="115"/>
        </w:tabs>
        <w:spacing w:after="45"/>
        <w:ind w:left="115" w:right="125"/>
        <w:rPr>
          <w:b/>
          <w:bCs/>
          <w:szCs w:val="20"/>
          <w:lang w:val="en-US"/>
        </w:rPr>
      </w:pPr>
    </w:p>
    <w:p w14:paraId="21B53619"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3FE90EC3" w14:textId="77777777" w:rsidR="001E18A4" w:rsidRPr="00844E9C" w:rsidRDefault="001E18A4" w:rsidP="001E18A4">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Category</w:t>
      </w:r>
      <w:r w:rsidRPr="00844E9C">
        <w:rPr>
          <w:rFonts w:ascii="Courier New" w:hAnsi="Courier New" w:cs="Courier New"/>
          <w:i/>
          <w:iCs/>
          <w:szCs w:val="20"/>
          <w:lang w:val="en-US"/>
        </w:rPr>
        <w:t>.ScenarioDiagrams</w:t>
      </w:r>
    </w:p>
    <w:p w14:paraId="6AE812B9" w14:textId="77777777" w:rsidR="001E18A4" w:rsidRPr="00844E9C" w:rsidRDefault="001E18A4" w:rsidP="001E18A4">
      <w:pPr>
        <w:tabs>
          <w:tab w:val="left" w:pos="115"/>
        </w:tabs>
        <w:spacing w:after="45"/>
        <w:ind w:left="115" w:right="125"/>
        <w:rPr>
          <w:szCs w:val="20"/>
          <w:lang w:val="en-US"/>
        </w:rPr>
      </w:pPr>
    </w:p>
    <w:p w14:paraId="642332C6" w14:textId="77777777" w:rsidR="001E18A4" w:rsidRPr="00844E9C" w:rsidRDefault="001E18A4" w:rsidP="001E18A4">
      <w:pPr>
        <w:tabs>
          <w:tab w:val="left" w:pos="115"/>
        </w:tabs>
        <w:spacing w:after="45"/>
        <w:ind w:left="115" w:right="125"/>
        <w:rPr>
          <w:szCs w:val="20"/>
          <w:lang w:val="en-US"/>
        </w:rPr>
      </w:pPr>
      <w:r w:rsidRPr="00844E9C">
        <w:rPr>
          <w:b/>
          <w:bCs/>
          <w:szCs w:val="20"/>
          <w:lang w:val="en-US"/>
        </w:rPr>
        <w:t>Property Type</w:t>
      </w:r>
    </w:p>
    <w:p w14:paraId="355FC19A" w14:textId="77777777" w:rsidR="001E18A4" w:rsidRPr="00844E9C" w:rsidRDefault="001E18A4" w:rsidP="001E18A4">
      <w:pPr>
        <w:tabs>
          <w:tab w:val="left" w:pos="115"/>
        </w:tabs>
        <w:spacing w:after="115"/>
        <w:ind w:left="115" w:right="125" w:firstLine="265"/>
        <w:rPr>
          <w:szCs w:val="20"/>
          <w:lang w:val="en-US"/>
        </w:rPr>
      </w:pPr>
      <w:r w:rsidRPr="00844E9C">
        <w:rPr>
          <w:color w:val="008000"/>
          <w:szCs w:val="20"/>
          <w:u w:val="double"/>
          <w:lang w:val="en-US"/>
        </w:rPr>
        <w:t>ScenarioDiagramCollection</w:t>
      </w:r>
      <w:r w:rsidRPr="00844E9C">
        <w:rPr>
          <w:szCs w:val="20"/>
          <w:lang w:val="en-US"/>
        </w:rPr>
        <w:t xml:space="preserve"> </w:t>
      </w:r>
    </w:p>
    <w:p w14:paraId="35930B76" w14:textId="7E53D567" w:rsidR="001E18A4" w:rsidRPr="00844E9C" w:rsidRDefault="001E18A4" w:rsidP="00D54CF2">
      <w:pPr>
        <w:pStyle w:val="Heading5"/>
        <w:rPr>
          <w:lang w:val="en-US"/>
        </w:rPr>
      </w:pPr>
      <w:r w:rsidRPr="00D54CF2">
        <w:t>UseCases</w:t>
      </w:r>
      <w:r w:rsidRPr="00844E9C">
        <w:rPr>
          <w:lang w:val="en-US"/>
        </w:rPr>
        <w:t xml:space="preserve"> Property (Category)</w:t>
      </w:r>
    </w:p>
    <w:p w14:paraId="58612B33"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Description</w:t>
      </w:r>
    </w:p>
    <w:p w14:paraId="22C33918" w14:textId="7B4CBA8E" w:rsidR="001E18A4" w:rsidRPr="00844E9C" w:rsidRDefault="001E18A4" w:rsidP="001E18A4">
      <w:pPr>
        <w:tabs>
          <w:tab w:val="left" w:pos="265"/>
        </w:tabs>
        <w:spacing w:after="45"/>
        <w:ind w:left="265" w:right="125"/>
        <w:rPr>
          <w:szCs w:val="20"/>
          <w:lang w:val="en-US"/>
        </w:rPr>
      </w:pPr>
      <w:r w:rsidRPr="00844E9C">
        <w:rPr>
          <w:szCs w:val="20"/>
          <w:lang w:val="en-US"/>
        </w:rPr>
        <w:t>Specifies the use cases that belong to the category</w:t>
      </w:r>
      <w:r w:rsidR="006964D3">
        <w:rPr>
          <w:szCs w:val="20"/>
          <w:lang w:val="en-US"/>
        </w:rPr>
        <w:t>.</w:t>
      </w:r>
    </w:p>
    <w:p w14:paraId="367200F8" w14:textId="77777777" w:rsidR="001E18A4" w:rsidRPr="00844E9C" w:rsidRDefault="001E18A4" w:rsidP="001E18A4">
      <w:pPr>
        <w:tabs>
          <w:tab w:val="left" w:pos="265"/>
        </w:tabs>
        <w:spacing w:after="45"/>
        <w:ind w:left="265" w:right="125"/>
        <w:rPr>
          <w:b/>
          <w:bCs/>
          <w:szCs w:val="20"/>
          <w:lang w:val="en-US"/>
        </w:rPr>
      </w:pPr>
      <w:r w:rsidRPr="00844E9C">
        <w:rPr>
          <w:b/>
          <w:bCs/>
          <w:szCs w:val="20"/>
          <w:lang w:val="en-US"/>
        </w:rPr>
        <w:t>Note</w:t>
      </w:r>
      <w:r w:rsidRPr="00844E9C">
        <w:rPr>
          <w:szCs w:val="20"/>
          <w:lang w:val="en-US"/>
        </w:rPr>
        <w:t>: This property is read-only.</w:t>
      </w:r>
    </w:p>
    <w:p w14:paraId="4E9C0D39" w14:textId="77777777" w:rsidR="001E18A4" w:rsidRPr="00844E9C" w:rsidRDefault="001E18A4" w:rsidP="001E18A4">
      <w:pPr>
        <w:tabs>
          <w:tab w:val="left" w:pos="115"/>
        </w:tabs>
        <w:spacing w:after="45"/>
        <w:ind w:left="115" w:right="125"/>
        <w:rPr>
          <w:b/>
          <w:bCs/>
          <w:szCs w:val="20"/>
          <w:lang w:val="en-US"/>
        </w:rPr>
      </w:pPr>
    </w:p>
    <w:p w14:paraId="53B42975" w14:textId="77777777" w:rsidR="001E18A4" w:rsidRPr="00844E9C" w:rsidRDefault="001E18A4" w:rsidP="001E18A4">
      <w:pPr>
        <w:tabs>
          <w:tab w:val="left" w:pos="115"/>
        </w:tabs>
        <w:spacing w:after="45"/>
        <w:ind w:left="115" w:right="125"/>
        <w:rPr>
          <w:b/>
          <w:bCs/>
          <w:szCs w:val="20"/>
          <w:lang w:val="en-US"/>
        </w:rPr>
      </w:pPr>
      <w:r w:rsidRPr="00844E9C">
        <w:rPr>
          <w:b/>
          <w:bCs/>
          <w:szCs w:val="20"/>
          <w:lang w:val="en-US"/>
        </w:rPr>
        <w:t>Syntax</w:t>
      </w:r>
    </w:p>
    <w:p w14:paraId="41A760F8" w14:textId="77777777" w:rsidR="001E18A4" w:rsidRPr="00844E9C" w:rsidRDefault="001E18A4" w:rsidP="001E18A4">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Category</w:t>
      </w:r>
      <w:r w:rsidRPr="00844E9C">
        <w:rPr>
          <w:rFonts w:ascii="Courier New" w:hAnsi="Courier New" w:cs="Courier New"/>
          <w:i/>
          <w:iCs/>
          <w:szCs w:val="20"/>
          <w:lang w:val="en-US"/>
        </w:rPr>
        <w:t>.UseCases</w:t>
      </w:r>
    </w:p>
    <w:p w14:paraId="4D3FE069" w14:textId="77777777" w:rsidR="001E18A4" w:rsidRPr="00844E9C" w:rsidRDefault="001E18A4" w:rsidP="001E18A4">
      <w:pPr>
        <w:tabs>
          <w:tab w:val="left" w:pos="115"/>
        </w:tabs>
        <w:spacing w:after="45"/>
        <w:ind w:left="115" w:right="125"/>
        <w:rPr>
          <w:szCs w:val="20"/>
          <w:lang w:val="en-US"/>
        </w:rPr>
      </w:pPr>
    </w:p>
    <w:p w14:paraId="2690FF94" w14:textId="77777777" w:rsidR="001E18A4" w:rsidRPr="00844E9C" w:rsidRDefault="001E18A4" w:rsidP="001E18A4">
      <w:pPr>
        <w:tabs>
          <w:tab w:val="left" w:pos="115"/>
        </w:tabs>
        <w:spacing w:after="45"/>
        <w:ind w:left="115" w:right="125"/>
        <w:rPr>
          <w:szCs w:val="20"/>
          <w:lang w:val="en-US"/>
        </w:rPr>
      </w:pPr>
      <w:r w:rsidRPr="00844E9C">
        <w:rPr>
          <w:b/>
          <w:bCs/>
          <w:szCs w:val="20"/>
          <w:lang w:val="en-US"/>
        </w:rPr>
        <w:t>Property Type</w:t>
      </w:r>
    </w:p>
    <w:p w14:paraId="23A985AB" w14:textId="77777777" w:rsidR="001E18A4" w:rsidRPr="00844E9C" w:rsidRDefault="001E18A4" w:rsidP="001E18A4">
      <w:pPr>
        <w:tabs>
          <w:tab w:val="left" w:pos="115"/>
        </w:tabs>
        <w:spacing w:after="115"/>
        <w:ind w:left="115" w:right="125" w:firstLine="265"/>
        <w:rPr>
          <w:szCs w:val="20"/>
          <w:lang w:val="en-US"/>
        </w:rPr>
      </w:pPr>
      <w:r w:rsidRPr="00844E9C">
        <w:rPr>
          <w:color w:val="008000"/>
          <w:szCs w:val="20"/>
          <w:u w:val="double"/>
          <w:lang w:val="en-US"/>
        </w:rPr>
        <w:lastRenderedPageBreak/>
        <w:t>UseCaseCollection</w:t>
      </w:r>
      <w:r w:rsidRPr="00844E9C">
        <w:rPr>
          <w:szCs w:val="20"/>
          <w:lang w:val="en-US"/>
        </w:rPr>
        <w:t xml:space="preserve"> </w:t>
      </w:r>
    </w:p>
    <w:p w14:paraId="20F084A2" w14:textId="77777777" w:rsidR="00EF7AA7" w:rsidRPr="00844E9C" w:rsidRDefault="00EF7AA7" w:rsidP="00D54CF2">
      <w:pPr>
        <w:pStyle w:val="Heading5"/>
        <w:rPr>
          <w:lang w:val="en-US"/>
        </w:rPr>
      </w:pPr>
      <w:r w:rsidRPr="00D54CF2">
        <w:t>AddCategory</w:t>
      </w:r>
      <w:r w:rsidRPr="00844E9C">
        <w:rPr>
          <w:lang w:val="en-US"/>
        </w:rPr>
        <w:t xml:space="preserve"> Method (Category)</w:t>
      </w:r>
    </w:p>
    <w:p w14:paraId="1ABA1C72"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70E213E8" w14:textId="77777777" w:rsidR="00EF7AA7" w:rsidRPr="00844E9C" w:rsidRDefault="00EF7AA7" w:rsidP="00EF7AA7">
      <w:pPr>
        <w:tabs>
          <w:tab w:val="left" w:pos="265"/>
        </w:tabs>
        <w:spacing w:after="45"/>
        <w:ind w:left="265" w:right="125"/>
        <w:rPr>
          <w:szCs w:val="20"/>
          <w:lang w:val="en-US"/>
        </w:rPr>
      </w:pPr>
      <w:r w:rsidRPr="00844E9C">
        <w:rPr>
          <w:szCs w:val="20"/>
          <w:lang w:val="en-US"/>
        </w:rPr>
        <w:t xml:space="preserve">This function creates a new category in a model and returns it in the specified </w:t>
      </w:r>
      <w:r w:rsidRPr="00844E9C">
        <w:rPr>
          <w:i/>
          <w:iCs/>
          <w:szCs w:val="20"/>
          <w:lang w:val="en-US"/>
        </w:rPr>
        <w:t>object</w:t>
      </w:r>
      <w:r w:rsidRPr="00844E9C">
        <w:rPr>
          <w:szCs w:val="20"/>
          <w:lang w:val="en-US"/>
        </w:rPr>
        <w:t>.</w:t>
      </w:r>
    </w:p>
    <w:p w14:paraId="2C22AAF6" w14:textId="77777777" w:rsidR="00EF7AA7" w:rsidRPr="00844E9C" w:rsidRDefault="00EF7AA7" w:rsidP="00EF7AA7">
      <w:pPr>
        <w:tabs>
          <w:tab w:val="left" w:pos="265"/>
        </w:tabs>
        <w:spacing w:after="45"/>
        <w:ind w:left="265" w:right="125"/>
        <w:rPr>
          <w:b/>
          <w:bCs/>
          <w:szCs w:val="20"/>
          <w:lang w:val="en-US"/>
        </w:rPr>
      </w:pPr>
    </w:p>
    <w:p w14:paraId="490566A0"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6F3ED7FF"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Set theCategory</w:t>
      </w:r>
      <w:r w:rsidRPr="00844E9C">
        <w:rPr>
          <w:szCs w:val="20"/>
          <w:lang w:val="en-US"/>
        </w:rPr>
        <w:t xml:space="preserve"> = </w:t>
      </w:r>
      <w:r w:rsidRPr="00844E9C">
        <w:rPr>
          <w:i/>
          <w:iCs/>
          <w:szCs w:val="20"/>
          <w:lang w:val="en-US"/>
        </w:rPr>
        <w:t>theCategory</w:t>
      </w:r>
      <w:r w:rsidRPr="00844E9C">
        <w:rPr>
          <w:szCs w:val="20"/>
          <w:lang w:val="en-US"/>
        </w:rPr>
        <w:t>.AddCategory (</w:t>
      </w:r>
      <w:r w:rsidRPr="00844E9C">
        <w:rPr>
          <w:i/>
          <w:iCs/>
          <w:szCs w:val="20"/>
          <w:lang w:val="en-US"/>
        </w:rPr>
        <w:t>theName</w:t>
      </w:r>
      <w:r w:rsidRPr="00844E9C">
        <w:rPr>
          <w:szCs w:val="20"/>
          <w:lang w:val="en-US"/>
        </w:rPr>
        <w:t>)</w:t>
      </w:r>
    </w:p>
    <w:p w14:paraId="58F1439A"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1EABB02B" w14:textId="77777777" w:rsidTr="002C793C">
        <w:tc>
          <w:tcPr>
            <w:tcW w:w="2981" w:type="dxa"/>
            <w:tcBorders>
              <w:top w:val="nil"/>
              <w:left w:val="nil"/>
              <w:bottom w:val="nil"/>
              <w:right w:val="nil"/>
            </w:tcBorders>
          </w:tcPr>
          <w:p w14:paraId="3ABB4F6D"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EE2D254" w14:textId="77777777" w:rsidR="00EF7AA7" w:rsidRDefault="00EF7AA7" w:rsidP="002C793C">
            <w:pPr>
              <w:tabs>
                <w:tab w:val="left" w:pos="115"/>
              </w:tabs>
              <w:spacing w:after="45"/>
              <w:ind w:left="115" w:right="125"/>
              <w:rPr>
                <w:szCs w:val="20"/>
              </w:rPr>
            </w:pPr>
            <w:r>
              <w:rPr>
                <w:b/>
                <w:bCs/>
                <w:szCs w:val="20"/>
              </w:rPr>
              <w:t>Description</w:t>
            </w:r>
          </w:p>
        </w:tc>
      </w:tr>
      <w:tr w:rsidR="00EF7AA7" w:rsidRPr="00050476" w14:paraId="3DEFA5CF" w14:textId="77777777" w:rsidTr="002C793C">
        <w:tc>
          <w:tcPr>
            <w:tcW w:w="2981" w:type="dxa"/>
            <w:tcBorders>
              <w:top w:val="nil"/>
              <w:left w:val="nil"/>
              <w:bottom w:val="nil"/>
              <w:right w:val="nil"/>
            </w:tcBorders>
          </w:tcPr>
          <w:p w14:paraId="3B921852" w14:textId="77777777" w:rsidR="00EF7AA7" w:rsidRDefault="00EF7AA7" w:rsidP="002C793C">
            <w:pPr>
              <w:tabs>
                <w:tab w:val="left" w:pos="115"/>
              </w:tabs>
              <w:spacing w:after="45"/>
              <w:ind w:left="115" w:right="125"/>
              <w:rPr>
                <w:szCs w:val="20"/>
              </w:rPr>
            </w:pPr>
            <w:r>
              <w:rPr>
                <w:i/>
                <w:iCs/>
                <w:szCs w:val="20"/>
              </w:rPr>
              <w:t>theCategory</w:t>
            </w:r>
            <w:r>
              <w:rPr>
                <w:szCs w:val="20"/>
              </w:rPr>
              <w:t xml:space="preserve"> As </w:t>
            </w:r>
            <w:r>
              <w:rPr>
                <w:color w:val="008000"/>
                <w:szCs w:val="20"/>
                <w:u w:val="double"/>
              </w:rPr>
              <w:t>Category</w:t>
            </w:r>
          </w:p>
          <w:p w14:paraId="6EBBCC31"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35955BCD" w14:textId="499DCF00" w:rsidR="00EF7AA7" w:rsidRDefault="00EF7AA7" w:rsidP="002C793C">
            <w:pPr>
              <w:tabs>
                <w:tab w:val="left" w:pos="115"/>
              </w:tabs>
              <w:spacing w:after="45"/>
              <w:ind w:left="115" w:right="125"/>
              <w:rPr>
                <w:szCs w:val="20"/>
                <w:lang w:val="en-US"/>
              </w:rPr>
            </w:pPr>
            <w:r>
              <w:rPr>
                <w:szCs w:val="20"/>
                <w:lang w:val="en-US"/>
              </w:rPr>
              <w:t>Returns the newly created Category object</w:t>
            </w:r>
            <w:r w:rsidR="006964D3">
              <w:rPr>
                <w:szCs w:val="20"/>
                <w:lang w:val="en-US"/>
              </w:rPr>
              <w:t>.</w:t>
            </w:r>
          </w:p>
        </w:tc>
      </w:tr>
      <w:tr w:rsidR="00EF7AA7" w:rsidRPr="00050476" w14:paraId="7A90AB26" w14:textId="77777777" w:rsidTr="002C793C">
        <w:tc>
          <w:tcPr>
            <w:tcW w:w="2981" w:type="dxa"/>
            <w:tcBorders>
              <w:top w:val="nil"/>
              <w:left w:val="nil"/>
              <w:bottom w:val="nil"/>
              <w:right w:val="nil"/>
            </w:tcBorders>
          </w:tcPr>
          <w:p w14:paraId="2DB8C3FA" w14:textId="77777777" w:rsidR="00EF7AA7" w:rsidRDefault="00EF7AA7" w:rsidP="002C793C">
            <w:pPr>
              <w:tabs>
                <w:tab w:val="left" w:pos="115"/>
              </w:tabs>
              <w:spacing w:after="45"/>
              <w:ind w:left="115" w:right="125"/>
              <w:rPr>
                <w:szCs w:val="20"/>
              </w:rPr>
            </w:pPr>
            <w:r>
              <w:rPr>
                <w:i/>
                <w:iCs/>
                <w:szCs w:val="20"/>
              </w:rPr>
              <w:t>theName</w:t>
            </w:r>
            <w:r>
              <w:rPr>
                <w:szCs w:val="20"/>
              </w:rPr>
              <w:t xml:space="preserve"> As String</w:t>
            </w:r>
          </w:p>
          <w:p w14:paraId="24431621" w14:textId="77777777" w:rsidR="00EF7AA7" w:rsidRDefault="00EF7AA7" w:rsidP="002C793C">
            <w:pPr>
              <w:tabs>
                <w:tab w:val="left" w:pos="115"/>
              </w:tabs>
              <w:spacing w:after="45"/>
              <w:ind w:left="115" w:right="125"/>
              <w:rPr>
                <w:szCs w:val="20"/>
              </w:rPr>
            </w:pPr>
          </w:p>
        </w:tc>
        <w:tc>
          <w:tcPr>
            <w:tcW w:w="5870" w:type="dxa"/>
            <w:tcBorders>
              <w:top w:val="nil"/>
              <w:left w:val="nil"/>
              <w:bottom w:val="nil"/>
              <w:right w:val="nil"/>
            </w:tcBorders>
          </w:tcPr>
          <w:p w14:paraId="3CB4AE54" w14:textId="461AFEC1" w:rsidR="00EF7AA7" w:rsidRDefault="00EF7AA7" w:rsidP="002C793C">
            <w:pPr>
              <w:tabs>
                <w:tab w:val="left" w:pos="115"/>
              </w:tabs>
              <w:spacing w:after="45"/>
              <w:ind w:left="115" w:right="125"/>
              <w:rPr>
                <w:szCs w:val="20"/>
                <w:lang w:val="en-US"/>
              </w:rPr>
            </w:pPr>
            <w:r>
              <w:rPr>
                <w:szCs w:val="20"/>
                <w:lang w:val="en-US"/>
              </w:rPr>
              <w:t>Name of the category being created, expressed as a string</w:t>
            </w:r>
            <w:r w:rsidR="006964D3">
              <w:rPr>
                <w:szCs w:val="20"/>
                <w:lang w:val="en-US"/>
              </w:rPr>
              <w:t>.</w:t>
            </w:r>
          </w:p>
        </w:tc>
      </w:tr>
      <w:tr w:rsidR="00EF7AA7" w:rsidRPr="00050476" w14:paraId="71126018" w14:textId="77777777" w:rsidTr="002C793C">
        <w:tc>
          <w:tcPr>
            <w:tcW w:w="2981" w:type="dxa"/>
            <w:tcBorders>
              <w:top w:val="nil"/>
              <w:left w:val="nil"/>
              <w:bottom w:val="nil"/>
              <w:right w:val="nil"/>
            </w:tcBorders>
          </w:tcPr>
          <w:p w14:paraId="1B02BA75" w14:textId="77777777" w:rsidR="00EF7AA7" w:rsidRDefault="00EF7AA7" w:rsidP="002C793C">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52B7D279" w14:textId="14ABFE18" w:rsidR="00EF7AA7" w:rsidRDefault="00EF7AA7" w:rsidP="002C793C">
            <w:pPr>
              <w:tabs>
                <w:tab w:val="left" w:pos="115"/>
              </w:tabs>
              <w:spacing w:after="45"/>
              <w:ind w:left="115" w:right="125"/>
              <w:rPr>
                <w:szCs w:val="20"/>
                <w:lang w:val="en-US"/>
              </w:rPr>
            </w:pPr>
            <w:r>
              <w:rPr>
                <w:szCs w:val="20"/>
                <w:lang w:val="en-US"/>
              </w:rPr>
              <w:t>Instance of the object being created and added</w:t>
            </w:r>
            <w:r w:rsidR="006964D3">
              <w:rPr>
                <w:szCs w:val="20"/>
                <w:lang w:val="en-US"/>
              </w:rPr>
              <w:t>.</w:t>
            </w:r>
          </w:p>
        </w:tc>
      </w:tr>
    </w:tbl>
    <w:p w14:paraId="5C7425BE" w14:textId="712EC215" w:rsidR="00EF7AA7" w:rsidRPr="00844E9C" w:rsidRDefault="00EF7AA7" w:rsidP="00D54CF2">
      <w:pPr>
        <w:pStyle w:val="Heading5"/>
        <w:rPr>
          <w:lang w:val="en-US"/>
        </w:rPr>
      </w:pPr>
      <w:r w:rsidRPr="00D54CF2">
        <w:t>AddCategoryDependency</w:t>
      </w:r>
      <w:r w:rsidRPr="00844E9C">
        <w:rPr>
          <w:lang w:val="en-US"/>
        </w:rPr>
        <w:t xml:space="preserve"> Method (Category)</w:t>
      </w:r>
    </w:p>
    <w:p w14:paraId="5ADA3C60"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014B2185" w14:textId="77777777" w:rsidR="00EF7AA7" w:rsidRPr="00844E9C" w:rsidRDefault="00EF7AA7" w:rsidP="00EF7AA7">
      <w:pPr>
        <w:tabs>
          <w:tab w:val="left" w:pos="265"/>
        </w:tabs>
        <w:spacing w:after="45"/>
        <w:ind w:left="265" w:right="125"/>
        <w:rPr>
          <w:szCs w:val="20"/>
          <w:lang w:val="en-US"/>
        </w:rPr>
      </w:pPr>
      <w:r w:rsidRPr="00844E9C">
        <w:rPr>
          <w:szCs w:val="20"/>
          <w:lang w:val="en-US"/>
        </w:rPr>
        <w:t>This function adds a category dependency to a category.</w:t>
      </w:r>
    </w:p>
    <w:p w14:paraId="3A519B59" w14:textId="77777777" w:rsidR="00EF7AA7" w:rsidRPr="00844E9C" w:rsidRDefault="00EF7AA7" w:rsidP="00EF7AA7">
      <w:pPr>
        <w:tabs>
          <w:tab w:val="left" w:pos="265"/>
        </w:tabs>
        <w:spacing w:after="45"/>
        <w:ind w:left="265" w:right="125"/>
        <w:rPr>
          <w:b/>
          <w:bCs/>
          <w:szCs w:val="20"/>
          <w:lang w:val="en-US"/>
        </w:rPr>
      </w:pPr>
    </w:p>
    <w:p w14:paraId="67C1695E"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01F41DC2" w14:textId="77777777" w:rsidR="00EF7AA7" w:rsidRPr="00844E9C" w:rsidRDefault="00EF7AA7" w:rsidP="00EF7AA7">
      <w:pPr>
        <w:tabs>
          <w:tab w:val="left" w:pos="265"/>
        </w:tabs>
        <w:spacing w:before="45" w:after="55"/>
        <w:ind w:left="265" w:right="125"/>
        <w:rPr>
          <w:rFonts w:ascii="Courier New" w:hAnsi="Courier New" w:cs="Courier New"/>
          <w:i/>
          <w:iCs/>
          <w:szCs w:val="20"/>
          <w:lang w:val="en-US"/>
        </w:rPr>
      </w:pPr>
      <w:r w:rsidRPr="00844E9C">
        <w:rPr>
          <w:rFonts w:ascii="Courier New" w:hAnsi="Courier New" w:cs="Courier New"/>
          <w:i/>
          <w:iCs/>
          <w:szCs w:val="20"/>
          <w:lang w:val="en-US"/>
        </w:rPr>
        <w:t>Set theCategoryDependency = theCategory.</w:t>
      </w:r>
      <w:r w:rsidRPr="00844E9C">
        <w:rPr>
          <w:rFonts w:ascii="Courier New" w:hAnsi="Courier New" w:cs="Courier New"/>
          <w:szCs w:val="20"/>
          <w:lang w:val="en-US"/>
        </w:rPr>
        <w:t>AddCategoryDependency</w:t>
      </w:r>
      <w:r w:rsidRPr="00844E9C">
        <w:rPr>
          <w:rFonts w:ascii="Courier New" w:hAnsi="Courier New" w:cs="Courier New"/>
          <w:i/>
          <w:iCs/>
          <w:szCs w:val="20"/>
          <w:lang w:val="en-US"/>
        </w:rPr>
        <w:t xml:space="preserve"> (theName, theSupplierCategoryName)</w:t>
      </w:r>
    </w:p>
    <w:p w14:paraId="0D265074"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4E1FC6BE" w14:textId="77777777" w:rsidTr="002C793C">
        <w:tc>
          <w:tcPr>
            <w:tcW w:w="2981" w:type="dxa"/>
            <w:tcBorders>
              <w:top w:val="nil"/>
              <w:left w:val="nil"/>
              <w:bottom w:val="nil"/>
              <w:right w:val="nil"/>
            </w:tcBorders>
          </w:tcPr>
          <w:p w14:paraId="11E935BB"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ABF0B42" w14:textId="77777777" w:rsidR="00EF7AA7" w:rsidRDefault="00EF7AA7" w:rsidP="002C793C">
            <w:pPr>
              <w:tabs>
                <w:tab w:val="left" w:pos="115"/>
              </w:tabs>
              <w:spacing w:after="45"/>
              <w:ind w:left="115" w:right="125"/>
              <w:rPr>
                <w:szCs w:val="20"/>
              </w:rPr>
            </w:pPr>
            <w:r>
              <w:rPr>
                <w:b/>
                <w:bCs/>
                <w:szCs w:val="20"/>
              </w:rPr>
              <w:t>Description</w:t>
            </w:r>
          </w:p>
        </w:tc>
      </w:tr>
      <w:tr w:rsidR="00EF7AA7" w:rsidRPr="00050476" w14:paraId="526E819A" w14:textId="77777777" w:rsidTr="002C793C">
        <w:tc>
          <w:tcPr>
            <w:tcW w:w="2981" w:type="dxa"/>
            <w:tcBorders>
              <w:top w:val="nil"/>
              <w:left w:val="nil"/>
              <w:bottom w:val="nil"/>
              <w:right w:val="nil"/>
            </w:tcBorders>
          </w:tcPr>
          <w:p w14:paraId="34184E6D" w14:textId="77777777" w:rsidR="00EF7AA7" w:rsidRDefault="00EF7AA7" w:rsidP="002C793C">
            <w:pPr>
              <w:tabs>
                <w:tab w:val="left" w:pos="115"/>
              </w:tabs>
              <w:spacing w:after="45"/>
              <w:ind w:left="115" w:right="125"/>
              <w:rPr>
                <w:szCs w:val="20"/>
              </w:rPr>
            </w:pPr>
            <w:r>
              <w:rPr>
                <w:i/>
                <w:iCs/>
                <w:szCs w:val="20"/>
              </w:rPr>
              <w:t xml:space="preserve">theCategoryDependency </w:t>
            </w:r>
            <w:r>
              <w:rPr>
                <w:szCs w:val="20"/>
              </w:rPr>
              <w:t xml:space="preserve">As </w:t>
            </w:r>
            <w:r>
              <w:rPr>
                <w:color w:val="008000"/>
                <w:szCs w:val="20"/>
                <w:u w:val="double"/>
              </w:rPr>
              <w:t>CategoryDependency</w:t>
            </w:r>
            <w:r>
              <w:rPr>
                <w:szCs w:val="20"/>
              </w:rPr>
              <w:t xml:space="preserve"> </w:t>
            </w:r>
          </w:p>
        </w:tc>
        <w:tc>
          <w:tcPr>
            <w:tcW w:w="5870" w:type="dxa"/>
            <w:tcBorders>
              <w:top w:val="nil"/>
              <w:left w:val="nil"/>
              <w:bottom w:val="nil"/>
              <w:right w:val="nil"/>
            </w:tcBorders>
          </w:tcPr>
          <w:p w14:paraId="2385788D" w14:textId="253F993D" w:rsidR="00EF7AA7" w:rsidRDefault="00EF7AA7" w:rsidP="002C793C">
            <w:pPr>
              <w:tabs>
                <w:tab w:val="left" w:pos="115"/>
              </w:tabs>
              <w:spacing w:after="45"/>
              <w:ind w:left="115" w:right="125"/>
              <w:rPr>
                <w:szCs w:val="20"/>
                <w:lang w:val="en-US"/>
              </w:rPr>
            </w:pPr>
            <w:r>
              <w:rPr>
                <w:szCs w:val="20"/>
                <w:lang w:val="en-US"/>
              </w:rPr>
              <w:t>Returns the category dependency being added to the category</w:t>
            </w:r>
            <w:r w:rsidR="006964D3">
              <w:rPr>
                <w:szCs w:val="20"/>
                <w:lang w:val="en-US"/>
              </w:rPr>
              <w:t>.</w:t>
            </w:r>
          </w:p>
        </w:tc>
      </w:tr>
      <w:tr w:rsidR="00EF7AA7" w:rsidRPr="00050476" w14:paraId="4AF59BAB" w14:textId="77777777" w:rsidTr="002C793C">
        <w:tc>
          <w:tcPr>
            <w:tcW w:w="2981" w:type="dxa"/>
            <w:tcBorders>
              <w:top w:val="nil"/>
              <w:left w:val="nil"/>
              <w:bottom w:val="nil"/>
              <w:right w:val="nil"/>
            </w:tcBorders>
          </w:tcPr>
          <w:p w14:paraId="746EDC9D" w14:textId="77777777" w:rsidR="00EF7AA7" w:rsidRDefault="00EF7AA7" w:rsidP="002C793C">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5C1273E9" w14:textId="13E68DAF" w:rsidR="00EF7AA7" w:rsidRDefault="00EF7AA7" w:rsidP="002C793C">
            <w:pPr>
              <w:tabs>
                <w:tab w:val="left" w:pos="115"/>
              </w:tabs>
              <w:spacing w:after="45"/>
              <w:ind w:left="115" w:right="125"/>
              <w:rPr>
                <w:szCs w:val="20"/>
                <w:lang w:val="en-US"/>
              </w:rPr>
            </w:pPr>
            <w:r>
              <w:rPr>
                <w:szCs w:val="20"/>
                <w:lang w:val="en-US"/>
              </w:rPr>
              <w:t>Category to which the dependency is being added</w:t>
            </w:r>
            <w:r w:rsidR="006964D3">
              <w:rPr>
                <w:szCs w:val="20"/>
                <w:lang w:val="en-US"/>
              </w:rPr>
              <w:t>.</w:t>
            </w:r>
          </w:p>
        </w:tc>
      </w:tr>
      <w:tr w:rsidR="00EF7AA7" w:rsidRPr="00050476" w14:paraId="318980D2" w14:textId="77777777" w:rsidTr="002C793C">
        <w:tc>
          <w:tcPr>
            <w:tcW w:w="2981" w:type="dxa"/>
            <w:tcBorders>
              <w:top w:val="nil"/>
              <w:left w:val="nil"/>
              <w:bottom w:val="nil"/>
              <w:right w:val="nil"/>
            </w:tcBorders>
          </w:tcPr>
          <w:p w14:paraId="4B61C9C9" w14:textId="77777777" w:rsidR="00EF7AA7" w:rsidRDefault="00EF7AA7" w:rsidP="002C793C">
            <w:pPr>
              <w:tabs>
                <w:tab w:val="left" w:pos="115"/>
              </w:tabs>
              <w:spacing w:after="45"/>
              <w:ind w:left="115" w:right="125"/>
              <w:rPr>
                <w:i/>
                <w:iCs/>
                <w:szCs w:val="20"/>
              </w:rPr>
            </w:pPr>
            <w:r>
              <w:rPr>
                <w:i/>
                <w:iCs/>
                <w:szCs w:val="20"/>
              </w:rPr>
              <w:t xml:space="preserve">theName </w:t>
            </w:r>
            <w:r>
              <w:rPr>
                <w:szCs w:val="20"/>
              </w:rPr>
              <w:t>As String</w:t>
            </w:r>
          </w:p>
        </w:tc>
        <w:tc>
          <w:tcPr>
            <w:tcW w:w="5870" w:type="dxa"/>
            <w:tcBorders>
              <w:top w:val="nil"/>
              <w:left w:val="nil"/>
              <w:bottom w:val="nil"/>
              <w:right w:val="nil"/>
            </w:tcBorders>
          </w:tcPr>
          <w:p w14:paraId="0186F59F" w14:textId="0ED621DB" w:rsidR="00EF7AA7" w:rsidRDefault="00EF7AA7" w:rsidP="002C793C">
            <w:pPr>
              <w:tabs>
                <w:tab w:val="left" w:pos="115"/>
              </w:tabs>
              <w:spacing w:after="45"/>
              <w:ind w:left="115" w:right="125"/>
              <w:rPr>
                <w:szCs w:val="20"/>
                <w:lang w:val="en-US"/>
              </w:rPr>
            </w:pPr>
            <w:r>
              <w:rPr>
                <w:szCs w:val="20"/>
                <w:lang w:val="en-US"/>
              </w:rPr>
              <w:t>Name of the category dependency to add</w:t>
            </w:r>
            <w:r w:rsidR="006964D3">
              <w:rPr>
                <w:szCs w:val="20"/>
                <w:lang w:val="en-US"/>
              </w:rPr>
              <w:t>.</w:t>
            </w:r>
          </w:p>
        </w:tc>
      </w:tr>
      <w:tr w:rsidR="00EF7AA7" w:rsidRPr="00050476" w14:paraId="21C9C4DF" w14:textId="77777777" w:rsidTr="002C793C">
        <w:tc>
          <w:tcPr>
            <w:tcW w:w="2981" w:type="dxa"/>
            <w:tcBorders>
              <w:top w:val="nil"/>
              <w:left w:val="nil"/>
              <w:bottom w:val="nil"/>
              <w:right w:val="nil"/>
            </w:tcBorders>
          </w:tcPr>
          <w:p w14:paraId="031FCAA4" w14:textId="77777777" w:rsidR="00EF7AA7" w:rsidRDefault="00EF7AA7" w:rsidP="002C793C">
            <w:pPr>
              <w:tabs>
                <w:tab w:val="left" w:pos="115"/>
              </w:tabs>
              <w:spacing w:after="45"/>
              <w:ind w:left="115" w:right="125"/>
              <w:rPr>
                <w:i/>
                <w:iCs/>
                <w:szCs w:val="20"/>
              </w:rPr>
            </w:pPr>
            <w:r>
              <w:rPr>
                <w:i/>
                <w:iCs/>
                <w:szCs w:val="20"/>
              </w:rPr>
              <w:t xml:space="preserve">theSupplierCategoryName </w:t>
            </w:r>
            <w:r>
              <w:rPr>
                <w:szCs w:val="20"/>
              </w:rPr>
              <w:t>As String</w:t>
            </w:r>
          </w:p>
        </w:tc>
        <w:tc>
          <w:tcPr>
            <w:tcW w:w="5870" w:type="dxa"/>
            <w:tcBorders>
              <w:top w:val="nil"/>
              <w:left w:val="nil"/>
              <w:bottom w:val="nil"/>
              <w:right w:val="nil"/>
            </w:tcBorders>
          </w:tcPr>
          <w:p w14:paraId="75ADA617" w14:textId="47DD99A3" w:rsidR="00EF7AA7" w:rsidRDefault="00EF7AA7" w:rsidP="002C793C">
            <w:pPr>
              <w:tabs>
                <w:tab w:val="left" w:pos="115"/>
              </w:tabs>
              <w:spacing w:after="45"/>
              <w:ind w:left="115" w:right="125"/>
              <w:rPr>
                <w:szCs w:val="20"/>
                <w:lang w:val="en-US"/>
              </w:rPr>
            </w:pPr>
            <w:r>
              <w:rPr>
                <w:szCs w:val="20"/>
                <w:lang w:val="en-US"/>
              </w:rPr>
              <w:t>Name of the Supplier Category of the category dependency</w:t>
            </w:r>
            <w:r w:rsidR="006964D3">
              <w:rPr>
                <w:szCs w:val="20"/>
                <w:lang w:val="en-US"/>
              </w:rPr>
              <w:t>.</w:t>
            </w:r>
          </w:p>
        </w:tc>
      </w:tr>
    </w:tbl>
    <w:p w14:paraId="0E5C011A" w14:textId="29D88E99" w:rsidR="00EF7AA7" w:rsidRPr="00844E9C" w:rsidRDefault="00EF7AA7" w:rsidP="00D54CF2">
      <w:pPr>
        <w:pStyle w:val="Heading5"/>
        <w:rPr>
          <w:lang w:val="en-US"/>
        </w:rPr>
      </w:pPr>
      <w:r w:rsidRPr="00D54CF2">
        <w:t>AddClass</w:t>
      </w:r>
      <w:r w:rsidRPr="00844E9C">
        <w:rPr>
          <w:lang w:val="en-US"/>
        </w:rPr>
        <w:t xml:space="preserve"> Method (Category)</w:t>
      </w:r>
    </w:p>
    <w:p w14:paraId="1F144548"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67B28C3B" w14:textId="77777777" w:rsidR="00EF7AA7" w:rsidRPr="00844E9C" w:rsidRDefault="00EF7AA7" w:rsidP="00EF7AA7">
      <w:pPr>
        <w:tabs>
          <w:tab w:val="left" w:pos="265"/>
        </w:tabs>
        <w:spacing w:after="45"/>
        <w:ind w:left="265" w:right="125"/>
        <w:rPr>
          <w:szCs w:val="20"/>
          <w:lang w:val="en-US"/>
        </w:rPr>
      </w:pPr>
      <w:r w:rsidRPr="00844E9C">
        <w:rPr>
          <w:szCs w:val="20"/>
          <w:lang w:val="en-US"/>
        </w:rPr>
        <w:t>This function creates a new class in a category and returns it in the specified object.</w:t>
      </w:r>
    </w:p>
    <w:p w14:paraId="47BAB2A9" w14:textId="77777777" w:rsidR="00EF7AA7" w:rsidRPr="00844E9C" w:rsidRDefault="00EF7AA7" w:rsidP="00EF7AA7">
      <w:pPr>
        <w:tabs>
          <w:tab w:val="left" w:pos="265"/>
        </w:tabs>
        <w:spacing w:after="45"/>
        <w:ind w:left="265" w:right="125"/>
        <w:rPr>
          <w:b/>
          <w:bCs/>
          <w:szCs w:val="20"/>
          <w:lang w:val="en-US"/>
        </w:rPr>
      </w:pPr>
    </w:p>
    <w:p w14:paraId="6064E791"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1A148E47"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 xml:space="preserve">Set theClass </w:t>
      </w:r>
      <w:r w:rsidRPr="00844E9C">
        <w:rPr>
          <w:szCs w:val="20"/>
          <w:lang w:val="en-US"/>
        </w:rPr>
        <w:t xml:space="preserve">= </w:t>
      </w:r>
      <w:r w:rsidRPr="00844E9C">
        <w:rPr>
          <w:i/>
          <w:iCs/>
          <w:szCs w:val="20"/>
          <w:lang w:val="en-US"/>
        </w:rPr>
        <w:t>theCategory.</w:t>
      </w:r>
      <w:r w:rsidRPr="00844E9C">
        <w:rPr>
          <w:szCs w:val="20"/>
          <w:lang w:val="en-US"/>
        </w:rPr>
        <w:t>AddClass (</w:t>
      </w:r>
      <w:r w:rsidRPr="00844E9C">
        <w:rPr>
          <w:i/>
          <w:iCs/>
          <w:szCs w:val="20"/>
          <w:lang w:val="en-US"/>
        </w:rPr>
        <w:t>theName</w:t>
      </w:r>
      <w:r w:rsidRPr="00844E9C">
        <w:rPr>
          <w:szCs w:val="20"/>
          <w:lang w:val="en-US"/>
        </w:rPr>
        <w:t>)</w:t>
      </w:r>
    </w:p>
    <w:p w14:paraId="21A30326"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56A44128" w14:textId="77777777" w:rsidTr="002C793C">
        <w:tc>
          <w:tcPr>
            <w:tcW w:w="2981" w:type="dxa"/>
            <w:tcBorders>
              <w:top w:val="nil"/>
              <w:left w:val="nil"/>
              <w:bottom w:val="nil"/>
              <w:right w:val="nil"/>
            </w:tcBorders>
          </w:tcPr>
          <w:p w14:paraId="05BC9BFB"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FB89120" w14:textId="77777777" w:rsidR="00EF7AA7" w:rsidRDefault="00EF7AA7" w:rsidP="002C793C">
            <w:pPr>
              <w:tabs>
                <w:tab w:val="left" w:pos="115"/>
              </w:tabs>
              <w:spacing w:after="45"/>
              <w:ind w:left="115" w:right="125"/>
              <w:rPr>
                <w:szCs w:val="20"/>
              </w:rPr>
            </w:pPr>
            <w:r>
              <w:rPr>
                <w:b/>
                <w:bCs/>
                <w:szCs w:val="20"/>
              </w:rPr>
              <w:t>Description</w:t>
            </w:r>
          </w:p>
        </w:tc>
      </w:tr>
      <w:tr w:rsidR="00EF7AA7" w:rsidRPr="00050476" w14:paraId="30ECEC5B" w14:textId="77777777" w:rsidTr="002C793C">
        <w:tc>
          <w:tcPr>
            <w:tcW w:w="2981" w:type="dxa"/>
            <w:tcBorders>
              <w:top w:val="nil"/>
              <w:left w:val="nil"/>
              <w:bottom w:val="nil"/>
              <w:right w:val="nil"/>
            </w:tcBorders>
          </w:tcPr>
          <w:p w14:paraId="76646EC6" w14:textId="77777777" w:rsidR="00EF7AA7" w:rsidRDefault="00EF7AA7"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p>
          <w:p w14:paraId="05FA9A91"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7A08713B" w14:textId="1B5BDC35" w:rsidR="00EF7AA7" w:rsidRDefault="00EF7AA7" w:rsidP="002C793C">
            <w:pPr>
              <w:tabs>
                <w:tab w:val="left" w:pos="115"/>
              </w:tabs>
              <w:spacing w:after="45"/>
              <w:ind w:left="115" w:right="125"/>
              <w:rPr>
                <w:szCs w:val="20"/>
                <w:lang w:val="en-US"/>
              </w:rPr>
            </w:pPr>
            <w:r>
              <w:rPr>
                <w:szCs w:val="20"/>
                <w:lang w:val="en-US"/>
              </w:rPr>
              <w:t>Returns the newly created Class object</w:t>
            </w:r>
            <w:r w:rsidR="006964D3">
              <w:rPr>
                <w:szCs w:val="20"/>
                <w:lang w:val="en-US"/>
              </w:rPr>
              <w:t>.</w:t>
            </w:r>
          </w:p>
        </w:tc>
      </w:tr>
      <w:tr w:rsidR="00EF7AA7" w:rsidRPr="00050476" w14:paraId="40E7D42F" w14:textId="77777777" w:rsidTr="002C793C">
        <w:tc>
          <w:tcPr>
            <w:tcW w:w="2981" w:type="dxa"/>
            <w:tcBorders>
              <w:top w:val="nil"/>
              <w:left w:val="nil"/>
              <w:bottom w:val="nil"/>
              <w:right w:val="nil"/>
            </w:tcBorders>
          </w:tcPr>
          <w:p w14:paraId="0C3425B8" w14:textId="77777777" w:rsidR="00EF7AA7" w:rsidRDefault="00EF7AA7" w:rsidP="002C793C">
            <w:pPr>
              <w:tabs>
                <w:tab w:val="left" w:pos="115"/>
              </w:tabs>
              <w:spacing w:after="45"/>
              <w:ind w:left="115" w:right="125"/>
              <w:rPr>
                <w:i/>
                <w:iCs/>
                <w:szCs w:val="20"/>
              </w:rPr>
            </w:pPr>
            <w:r>
              <w:rPr>
                <w:i/>
                <w:iCs/>
                <w:szCs w:val="20"/>
              </w:rPr>
              <w:lastRenderedPageBreak/>
              <w:t xml:space="preserve">theCategory </w:t>
            </w:r>
            <w:r>
              <w:rPr>
                <w:szCs w:val="20"/>
              </w:rPr>
              <w:t xml:space="preserve">As </w:t>
            </w:r>
            <w:r>
              <w:rPr>
                <w:color w:val="008000"/>
                <w:szCs w:val="20"/>
                <w:u w:val="double"/>
              </w:rPr>
              <w:t>Category</w:t>
            </w:r>
            <w:r>
              <w:rPr>
                <w:szCs w:val="20"/>
              </w:rPr>
              <w:t xml:space="preserve"> </w:t>
            </w:r>
          </w:p>
          <w:p w14:paraId="4797C255"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24072374" w14:textId="2E1B9680" w:rsidR="00EF7AA7" w:rsidRDefault="00EF7AA7" w:rsidP="002C793C">
            <w:pPr>
              <w:tabs>
                <w:tab w:val="left" w:pos="115"/>
              </w:tabs>
              <w:spacing w:after="45"/>
              <w:ind w:left="115" w:right="125"/>
              <w:rPr>
                <w:szCs w:val="20"/>
                <w:lang w:val="en-US"/>
              </w:rPr>
            </w:pPr>
            <w:r>
              <w:rPr>
                <w:szCs w:val="20"/>
                <w:lang w:val="en-US"/>
              </w:rPr>
              <w:t>Category to which new class is being added</w:t>
            </w:r>
            <w:r w:rsidR="006964D3">
              <w:rPr>
                <w:szCs w:val="20"/>
                <w:lang w:val="en-US"/>
              </w:rPr>
              <w:t>.</w:t>
            </w:r>
          </w:p>
        </w:tc>
      </w:tr>
      <w:tr w:rsidR="00EF7AA7" w:rsidRPr="00050476" w14:paraId="311AE5F6" w14:textId="77777777" w:rsidTr="002C793C">
        <w:tc>
          <w:tcPr>
            <w:tcW w:w="2981" w:type="dxa"/>
            <w:tcBorders>
              <w:top w:val="nil"/>
              <w:left w:val="nil"/>
              <w:bottom w:val="nil"/>
              <w:right w:val="nil"/>
            </w:tcBorders>
          </w:tcPr>
          <w:p w14:paraId="18C3EE03" w14:textId="77777777" w:rsidR="00EF7AA7" w:rsidRDefault="00EF7AA7" w:rsidP="002C793C">
            <w:pPr>
              <w:tabs>
                <w:tab w:val="left" w:pos="115"/>
              </w:tabs>
              <w:spacing w:after="45"/>
              <w:ind w:left="115" w:right="125"/>
              <w:rPr>
                <w:szCs w:val="20"/>
              </w:rPr>
            </w:pPr>
            <w:r>
              <w:rPr>
                <w:i/>
                <w:iCs/>
                <w:szCs w:val="20"/>
              </w:rPr>
              <w:t>theName</w:t>
            </w:r>
            <w:r>
              <w:rPr>
                <w:szCs w:val="20"/>
              </w:rPr>
              <w:t xml:space="preserve"> As String</w:t>
            </w:r>
          </w:p>
          <w:p w14:paraId="2F8EA1E3" w14:textId="77777777" w:rsidR="00EF7AA7" w:rsidRDefault="00EF7AA7" w:rsidP="002C793C">
            <w:pPr>
              <w:tabs>
                <w:tab w:val="left" w:pos="115"/>
              </w:tabs>
              <w:spacing w:after="45"/>
              <w:ind w:left="115" w:right="125"/>
              <w:rPr>
                <w:szCs w:val="20"/>
              </w:rPr>
            </w:pPr>
          </w:p>
        </w:tc>
        <w:tc>
          <w:tcPr>
            <w:tcW w:w="5870" w:type="dxa"/>
            <w:tcBorders>
              <w:top w:val="nil"/>
              <w:left w:val="nil"/>
              <w:bottom w:val="nil"/>
              <w:right w:val="nil"/>
            </w:tcBorders>
          </w:tcPr>
          <w:p w14:paraId="0DE54F2B" w14:textId="73697DA5" w:rsidR="00EF7AA7" w:rsidRDefault="00EF7AA7" w:rsidP="002C793C">
            <w:pPr>
              <w:tabs>
                <w:tab w:val="left" w:pos="115"/>
              </w:tabs>
              <w:spacing w:after="45"/>
              <w:ind w:left="115" w:right="125"/>
              <w:rPr>
                <w:szCs w:val="20"/>
                <w:lang w:val="en-US"/>
              </w:rPr>
            </w:pPr>
            <w:r>
              <w:rPr>
                <w:szCs w:val="20"/>
                <w:lang w:val="en-US"/>
              </w:rPr>
              <w:t>Name of the class to be created</w:t>
            </w:r>
            <w:r w:rsidR="006964D3">
              <w:rPr>
                <w:szCs w:val="20"/>
                <w:lang w:val="en-US"/>
              </w:rPr>
              <w:t>.</w:t>
            </w:r>
          </w:p>
        </w:tc>
      </w:tr>
    </w:tbl>
    <w:p w14:paraId="6F47F1BF" w14:textId="73E35DDE" w:rsidR="00EF7AA7" w:rsidRPr="00844E9C" w:rsidRDefault="00EF7AA7" w:rsidP="00D54CF2">
      <w:pPr>
        <w:pStyle w:val="Heading5"/>
        <w:rPr>
          <w:lang w:val="en-US"/>
        </w:rPr>
      </w:pPr>
      <w:r w:rsidRPr="00D54CF2">
        <w:t>AddClassDiagram</w:t>
      </w:r>
      <w:r w:rsidRPr="00844E9C">
        <w:rPr>
          <w:lang w:val="en-US"/>
        </w:rPr>
        <w:t xml:space="preserve"> Method (Category)</w:t>
      </w:r>
    </w:p>
    <w:p w14:paraId="1983E42F"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73D5A880" w14:textId="3C5FCF34" w:rsidR="00EF7AA7" w:rsidRPr="00844E9C" w:rsidRDefault="00EF7AA7" w:rsidP="00EF7AA7">
      <w:pPr>
        <w:tabs>
          <w:tab w:val="left" w:pos="265"/>
        </w:tabs>
        <w:spacing w:after="45"/>
        <w:ind w:left="265" w:right="125"/>
        <w:rPr>
          <w:szCs w:val="20"/>
          <w:lang w:val="en-US"/>
        </w:rPr>
      </w:pPr>
      <w:r w:rsidRPr="00844E9C">
        <w:rPr>
          <w:szCs w:val="20"/>
          <w:lang w:val="en-US"/>
        </w:rPr>
        <w:t xml:space="preserve">This method adds a new use case diagram or class diagram to a package (REI Category object). If the AddClassDiagram method is used with a package (Category) in the </w:t>
      </w:r>
      <w:r w:rsidRPr="00844E9C">
        <w:rPr>
          <w:rFonts w:ascii="Times New Roman" w:hAnsi="Times New Roman" w:cs="Times New Roman"/>
          <w:szCs w:val="20"/>
          <w:lang w:val="en-US"/>
        </w:rPr>
        <w:t>“</w:t>
      </w:r>
      <w:r w:rsidRPr="00844E9C">
        <w:rPr>
          <w:szCs w:val="20"/>
          <w:lang w:val="en-US"/>
        </w:rPr>
        <w:t>Use Case View</w:t>
      </w:r>
      <w:r w:rsidRPr="00844E9C">
        <w:rPr>
          <w:rFonts w:ascii="Times New Roman" w:hAnsi="Times New Roman" w:cs="Times New Roman"/>
          <w:szCs w:val="20"/>
          <w:lang w:val="en-US"/>
        </w:rPr>
        <w:t>”</w:t>
      </w:r>
      <w:r w:rsidRPr="00844E9C">
        <w:rPr>
          <w:szCs w:val="20"/>
          <w:lang w:val="en-US"/>
        </w:rPr>
        <w:t>, the new diagram represents a use case diagram.</w:t>
      </w:r>
      <w:r w:rsidR="0027686B">
        <w:rPr>
          <w:szCs w:val="20"/>
          <w:lang w:val="en-US"/>
        </w:rPr>
        <w:t xml:space="preserve"> </w:t>
      </w:r>
      <w:r w:rsidRPr="00844E9C">
        <w:rPr>
          <w:szCs w:val="20"/>
          <w:lang w:val="en-US"/>
        </w:rPr>
        <w:t xml:space="preserve">If the AddClassDiagram method is used with a package (Category) in the </w:t>
      </w:r>
      <w:r w:rsidRPr="00844E9C">
        <w:rPr>
          <w:rFonts w:ascii="Times New Roman" w:hAnsi="Times New Roman" w:cs="Times New Roman"/>
          <w:szCs w:val="20"/>
          <w:lang w:val="en-US"/>
        </w:rPr>
        <w:t>“</w:t>
      </w:r>
      <w:r w:rsidRPr="00844E9C">
        <w:rPr>
          <w:szCs w:val="20"/>
          <w:lang w:val="en-US"/>
        </w:rPr>
        <w:t>Logical View</w:t>
      </w:r>
      <w:r w:rsidRPr="00844E9C">
        <w:rPr>
          <w:rFonts w:ascii="Times New Roman" w:hAnsi="Times New Roman" w:cs="Times New Roman"/>
          <w:szCs w:val="20"/>
          <w:lang w:val="en-US"/>
        </w:rPr>
        <w:t>”</w:t>
      </w:r>
      <w:r w:rsidRPr="00844E9C">
        <w:rPr>
          <w:szCs w:val="20"/>
          <w:lang w:val="en-US"/>
        </w:rPr>
        <w:t>, the new diagram represents a class diagram.</w:t>
      </w:r>
    </w:p>
    <w:p w14:paraId="66AE3700" w14:textId="77777777" w:rsidR="00EF7AA7" w:rsidRPr="00844E9C" w:rsidRDefault="00EF7AA7" w:rsidP="00EF7AA7">
      <w:pPr>
        <w:tabs>
          <w:tab w:val="left" w:pos="265"/>
        </w:tabs>
        <w:spacing w:after="45"/>
        <w:ind w:left="265" w:right="125"/>
        <w:rPr>
          <w:szCs w:val="20"/>
          <w:lang w:val="en-US"/>
        </w:rPr>
      </w:pPr>
    </w:p>
    <w:p w14:paraId="4480E89F"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2068EBA3" w14:textId="77777777" w:rsidR="00EF7AA7" w:rsidRPr="00844E9C" w:rsidRDefault="00EF7AA7" w:rsidP="00EF7AA7">
      <w:pPr>
        <w:tabs>
          <w:tab w:val="left" w:pos="805"/>
        </w:tabs>
        <w:spacing w:before="45" w:after="55"/>
        <w:ind w:left="805" w:right="125" w:hanging="525"/>
        <w:rPr>
          <w:rFonts w:ascii="Courier New" w:hAnsi="Courier New" w:cs="Courier New"/>
          <w:sz w:val="22"/>
          <w:szCs w:val="22"/>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objClassDiagram</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objPackage</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AddClassDiagram</w:t>
      </w:r>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strDiagramName</w:t>
      </w:r>
      <w:r w:rsidRPr="00844E9C">
        <w:rPr>
          <w:rFonts w:ascii="Courier New" w:hAnsi="Courier New" w:cs="Courier New"/>
          <w:sz w:val="22"/>
          <w:szCs w:val="22"/>
          <w:lang w:val="en-US"/>
        </w:rPr>
        <w:t>)</w:t>
      </w:r>
    </w:p>
    <w:p w14:paraId="742497D1"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4F85E359" w14:textId="77777777" w:rsidTr="002C793C">
        <w:tc>
          <w:tcPr>
            <w:tcW w:w="2981" w:type="dxa"/>
            <w:tcBorders>
              <w:top w:val="nil"/>
              <w:left w:val="nil"/>
              <w:bottom w:val="nil"/>
              <w:right w:val="nil"/>
            </w:tcBorders>
          </w:tcPr>
          <w:p w14:paraId="3AE11155"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762ACA3" w14:textId="77777777" w:rsidR="00EF7AA7" w:rsidRDefault="00EF7AA7" w:rsidP="002C793C">
            <w:pPr>
              <w:tabs>
                <w:tab w:val="left" w:pos="115"/>
              </w:tabs>
              <w:spacing w:after="45"/>
              <w:ind w:left="115" w:right="125"/>
              <w:rPr>
                <w:szCs w:val="20"/>
              </w:rPr>
            </w:pPr>
            <w:r>
              <w:rPr>
                <w:b/>
                <w:bCs/>
                <w:szCs w:val="20"/>
              </w:rPr>
              <w:t>Description</w:t>
            </w:r>
          </w:p>
        </w:tc>
      </w:tr>
      <w:tr w:rsidR="00EF7AA7" w:rsidRPr="00050476" w14:paraId="5E320244" w14:textId="77777777" w:rsidTr="002C793C">
        <w:tc>
          <w:tcPr>
            <w:tcW w:w="2981" w:type="dxa"/>
            <w:tcBorders>
              <w:top w:val="nil"/>
              <w:left w:val="nil"/>
              <w:bottom w:val="nil"/>
              <w:right w:val="nil"/>
            </w:tcBorders>
          </w:tcPr>
          <w:p w14:paraId="5E6FAA04" w14:textId="77777777" w:rsidR="00EF7AA7" w:rsidRDefault="00EF7AA7" w:rsidP="002C793C">
            <w:pPr>
              <w:tabs>
                <w:tab w:val="left" w:pos="115"/>
              </w:tabs>
              <w:spacing w:after="45"/>
              <w:ind w:left="115" w:right="125"/>
              <w:rPr>
                <w:i/>
                <w:iCs/>
                <w:szCs w:val="20"/>
              </w:rPr>
            </w:pPr>
            <w:r>
              <w:rPr>
                <w:i/>
                <w:iCs/>
                <w:szCs w:val="20"/>
              </w:rPr>
              <w:t xml:space="preserve">objClassDiagram </w:t>
            </w:r>
            <w:r>
              <w:rPr>
                <w:szCs w:val="20"/>
              </w:rPr>
              <w:t xml:space="preserve">As </w:t>
            </w:r>
            <w:r>
              <w:rPr>
                <w:color w:val="008000"/>
                <w:szCs w:val="20"/>
                <w:u w:val="double"/>
              </w:rPr>
              <w:t>ClassDiagram</w:t>
            </w:r>
          </w:p>
        </w:tc>
        <w:tc>
          <w:tcPr>
            <w:tcW w:w="5870" w:type="dxa"/>
            <w:tcBorders>
              <w:top w:val="nil"/>
              <w:left w:val="nil"/>
              <w:bottom w:val="nil"/>
              <w:right w:val="nil"/>
            </w:tcBorders>
          </w:tcPr>
          <w:p w14:paraId="7CDA4FBD" w14:textId="77777777" w:rsidR="00EF7AA7" w:rsidRDefault="00EF7AA7" w:rsidP="002C793C">
            <w:pPr>
              <w:tabs>
                <w:tab w:val="left" w:pos="115"/>
              </w:tabs>
              <w:spacing w:after="45"/>
              <w:ind w:left="115" w:right="125"/>
              <w:rPr>
                <w:szCs w:val="20"/>
                <w:lang w:val="en-US"/>
              </w:rPr>
            </w:pPr>
            <w:r>
              <w:rPr>
                <w:szCs w:val="20"/>
                <w:lang w:val="en-US"/>
              </w:rPr>
              <w:t>Returns the use case or class diagram being added to the package (Category).</w:t>
            </w:r>
          </w:p>
        </w:tc>
      </w:tr>
      <w:tr w:rsidR="00EF7AA7" w:rsidRPr="00050476" w14:paraId="42DA6113" w14:textId="77777777" w:rsidTr="002C793C">
        <w:tc>
          <w:tcPr>
            <w:tcW w:w="2981" w:type="dxa"/>
            <w:tcBorders>
              <w:top w:val="nil"/>
              <w:left w:val="nil"/>
              <w:bottom w:val="nil"/>
              <w:right w:val="nil"/>
            </w:tcBorders>
          </w:tcPr>
          <w:p w14:paraId="3F8DC73D" w14:textId="77777777" w:rsidR="00EF7AA7" w:rsidRDefault="00EF7AA7" w:rsidP="002C793C">
            <w:pPr>
              <w:tabs>
                <w:tab w:val="left" w:pos="115"/>
              </w:tabs>
              <w:spacing w:after="45"/>
              <w:ind w:left="115" w:right="125"/>
              <w:rPr>
                <w:i/>
                <w:iCs/>
                <w:szCs w:val="20"/>
              </w:rPr>
            </w:pPr>
            <w:r>
              <w:rPr>
                <w:i/>
                <w:iCs/>
                <w:szCs w:val="20"/>
              </w:rPr>
              <w:t xml:space="preserve">objPackage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3D215583" w14:textId="31061848" w:rsidR="00EF7AA7" w:rsidRDefault="00EF7AA7" w:rsidP="002C793C">
            <w:pPr>
              <w:tabs>
                <w:tab w:val="left" w:pos="115"/>
              </w:tabs>
              <w:spacing w:after="45"/>
              <w:ind w:left="115" w:right="125"/>
              <w:rPr>
                <w:szCs w:val="20"/>
                <w:lang w:val="en-US"/>
              </w:rPr>
            </w:pPr>
            <w:r>
              <w:rPr>
                <w:szCs w:val="20"/>
                <w:lang w:val="en-US"/>
              </w:rPr>
              <w:t>Package (Category) to which the diagram is being added</w:t>
            </w:r>
            <w:r w:rsidR="006964D3">
              <w:rPr>
                <w:szCs w:val="20"/>
                <w:lang w:val="en-US"/>
              </w:rPr>
              <w:t>.</w:t>
            </w:r>
          </w:p>
        </w:tc>
      </w:tr>
      <w:tr w:rsidR="00EF7AA7" w:rsidRPr="00050476" w14:paraId="5FCC6652" w14:textId="77777777" w:rsidTr="002C793C">
        <w:tc>
          <w:tcPr>
            <w:tcW w:w="2981" w:type="dxa"/>
            <w:tcBorders>
              <w:top w:val="nil"/>
              <w:left w:val="nil"/>
              <w:bottom w:val="nil"/>
              <w:right w:val="nil"/>
            </w:tcBorders>
          </w:tcPr>
          <w:p w14:paraId="4ECAF19D" w14:textId="77777777" w:rsidR="00EF7AA7" w:rsidRDefault="00EF7AA7" w:rsidP="002C793C">
            <w:pPr>
              <w:tabs>
                <w:tab w:val="left" w:pos="115"/>
              </w:tabs>
              <w:spacing w:after="45"/>
              <w:ind w:left="115" w:right="125"/>
              <w:rPr>
                <w:szCs w:val="20"/>
              </w:rPr>
            </w:pPr>
            <w:r>
              <w:rPr>
                <w:i/>
                <w:iCs/>
                <w:szCs w:val="20"/>
              </w:rPr>
              <w:t>strDiagramName</w:t>
            </w:r>
            <w:r>
              <w:rPr>
                <w:szCs w:val="20"/>
              </w:rPr>
              <w:t xml:space="preserve"> As String</w:t>
            </w:r>
          </w:p>
        </w:tc>
        <w:tc>
          <w:tcPr>
            <w:tcW w:w="5870" w:type="dxa"/>
            <w:tcBorders>
              <w:top w:val="nil"/>
              <w:left w:val="nil"/>
              <w:bottom w:val="nil"/>
              <w:right w:val="nil"/>
            </w:tcBorders>
          </w:tcPr>
          <w:p w14:paraId="5AA3FA76" w14:textId="51DE4704" w:rsidR="00EF7AA7" w:rsidRDefault="00EF7AA7" w:rsidP="002C793C">
            <w:pPr>
              <w:tabs>
                <w:tab w:val="left" w:pos="115"/>
              </w:tabs>
              <w:spacing w:after="45"/>
              <w:ind w:left="115" w:right="125"/>
              <w:rPr>
                <w:szCs w:val="20"/>
                <w:lang w:val="en-US"/>
              </w:rPr>
            </w:pPr>
            <w:r>
              <w:rPr>
                <w:szCs w:val="20"/>
                <w:lang w:val="en-US"/>
              </w:rPr>
              <w:t>Name to be given to the new diagram</w:t>
            </w:r>
            <w:r w:rsidR="006964D3">
              <w:rPr>
                <w:szCs w:val="20"/>
                <w:lang w:val="en-US"/>
              </w:rPr>
              <w:t>.</w:t>
            </w:r>
          </w:p>
        </w:tc>
      </w:tr>
    </w:tbl>
    <w:p w14:paraId="66EC830A" w14:textId="74950921" w:rsidR="00EF7AA7" w:rsidRPr="00844E9C" w:rsidRDefault="00EF7AA7" w:rsidP="00D54CF2">
      <w:pPr>
        <w:pStyle w:val="Heading5"/>
        <w:rPr>
          <w:lang w:val="en-US"/>
        </w:rPr>
      </w:pPr>
      <w:r w:rsidRPr="00D54CF2">
        <w:t>AddScenarioDiagram</w:t>
      </w:r>
      <w:r w:rsidRPr="00844E9C">
        <w:rPr>
          <w:lang w:val="en-US"/>
        </w:rPr>
        <w:t xml:space="preserve"> Method (Category)</w:t>
      </w:r>
    </w:p>
    <w:p w14:paraId="3B60C49D"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0A639BEC" w14:textId="57573B85" w:rsidR="00EF7AA7" w:rsidRPr="00844E9C" w:rsidRDefault="00EF7AA7" w:rsidP="00EF7AA7">
      <w:pPr>
        <w:tabs>
          <w:tab w:val="left" w:pos="115"/>
        </w:tabs>
        <w:spacing w:after="45"/>
        <w:ind w:left="115" w:right="125" w:firstLine="265"/>
        <w:rPr>
          <w:szCs w:val="20"/>
          <w:lang w:val="en-US"/>
        </w:rPr>
      </w:pPr>
      <w:r w:rsidRPr="00844E9C">
        <w:rPr>
          <w:szCs w:val="20"/>
          <w:lang w:val="en-US"/>
        </w:rPr>
        <w:t>This function adds a scenario diagram to a category.</w:t>
      </w:r>
    </w:p>
    <w:p w14:paraId="2A615AE4" w14:textId="77777777" w:rsidR="00EF7AA7" w:rsidRPr="00844E9C" w:rsidRDefault="00EF7AA7" w:rsidP="00EF7AA7">
      <w:pPr>
        <w:tabs>
          <w:tab w:val="left" w:pos="115"/>
        </w:tabs>
        <w:spacing w:after="45"/>
        <w:ind w:left="115" w:right="125"/>
        <w:rPr>
          <w:szCs w:val="20"/>
          <w:lang w:val="en-US"/>
        </w:rPr>
      </w:pPr>
    </w:p>
    <w:p w14:paraId="73E8B278"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41139709"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 xml:space="preserve">Set theScenarioDiagram </w:t>
      </w:r>
      <w:r w:rsidRPr="00844E9C">
        <w:rPr>
          <w:szCs w:val="20"/>
          <w:lang w:val="en-US"/>
        </w:rPr>
        <w:t xml:space="preserve">= </w:t>
      </w:r>
      <w:r w:rsidRPr="00844E9C">
        <w:rPr>
          <w:i/>
          <w:iCs/>
          <w:szCs w:val="20"/>
          <w:lang w:val="en-US"/>
        </w:rPr>
        <w:t>theCategory.</w:t>
      </w:r>
      <w:r w:rsidRPr="00844E9C">
        <w:rPr>
          <w:szCs w:val="20"/>
          <w:lang w:val="en-US"/>
        </w:rPr>
        <w:t>AddScenarioDiagram (</w:t>
      </w:r>
      <w:r w:rsidRPr="00844E9C">
        <w:rPr>
          <w:i/>
          <w:iCs/>
          <w:szCs w:val="20"/>
          <w:lang w:val="en-US"/>
        </w:rPr>
        <w:t>theName, theType)</w:t>
      </w:r>
    </w:p>
    <w:p w14:paraId="27960E69"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5566A2F5" w14:textId="77777777" w:rsidTr="002C793C">
        <w:tc>
          <w:tcPr>
            <w:tcW w:w="2981" w:type="dxa"/>
            <w:tcBorders>
              <w:top w:val="nil"/>
              <w:left w:val="nil"/>
              <w:bottom w:val="nil"/>
              <w:right w:val="nil"/>
            </w:tcBorders>
          </w:tcPr>
          <w:p w14:paraId="42B39954"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F0DF46B" w14:textId="77777777" w:rsidR="00EF7AA7" w:rsidRDefault="00EF7AA7" w:rsidP="002C793C">
            <w:pPr>
              <w:tabs>
                <w:tab w:val="left" w:pos="115"/>
              </w:tabs>
              <w:spacing w:after="45"/>
              <w:ind w:left="115" w:right="125"/>
              <w:rPr>
                <w:szCs w:val="20"/>
              </w:rPr>
            </w:pPr>
            <w:r>
              <w:rPr>
                <w:b/>
                <w:bCs/>
                <w:szCs w:val="20"/>
              </w:rPr>
              <w:t>Description</w:t>
            </w:r>
          </w:p>
        </w:tc>
      </w:tr>
      <w:tr w:rsidR="00EF7AA7" w:rsidRPr="00050476" w14:paraId="05D0299A" w14:textId="77777777" w:rsidTr="002C793C">
        <w:tc>
          <w:tcPr>
            <w:tcW w:w="2981" w:type="dxa"/>
            <w:tcBorders>
              <w:top w:val="nil"/>
              <w:left w:val="nil"/>
              <w:bottom w:val="nil"/>
              <w:right w:val="nil"/>
            </w:tcBorders>
          </w:tcPr>
          <w:p w14:paraId="5D867508" w14:textId="77777777" w:rsidR="00EF7AA7" w:rsidRDefault="00EF7AA7" w:rsidP="002C793C">
            <w:pPr>
              <w:tabs>
                <w:tab w:val="left" w:pos="115"/>
              </w:tabs>
              <w:spacing w:after="45"/>
              <w:ind w:left="115" w:right="125"/>
              <w:rPr>
                <w:i/>
                <w:iCs/>
                <w:szCs w:val="20"/>
              </w:rPr>
            </w:pPr>
            <w:r>
              <w:rPr>
                <w:i/>
                <w:iCs/>
                <w:szCs w:val="20"/>
              </w:rPr>
              <w:t xml:space="preserve">theScenarioDiagram </w:t>
            </w:r>
            <w:r>
              <w:rPr>
                <w:szCs w:val="20"/>
              </w:rPr>
              <w:t xml:space="preserve">As </w:t>
            </w:r>
            <w:r>
              <w:rPr>
                <w:color w:val="008000"/>
                <w:szCs w:val="20"/>
                <w:u w:val="double"/>
              </w:rPr>
              <w:t>ScenarioDiagram</w:t>
            </w:r>
          </w:p>
        </w:tc>
        <w:tc>
          <w:tcPr>
            <w:tcW w:w="5870" w:type="dxa"/>
            <w:tcBorders>
              <w:top w:val="nil"/>
              <w:left w:val="nil"/>
              <w:bottom w:val="nil"/>
              <w:right w:val="nil"/>
            </w:tcBorders>
          </w:tcPr>
          <w:p w14:paraId="0A44A08E" w14:textId="489339B4" w:rsidR="00EF7AA7" w:rsidRDefault="00EF7AA7" w:rsidP="002C793C">
            <w:pPr>
              <w:tabs>
                <w:tab w:val="left" w:pos="115"/>
              </w:tabs>
              <w:spacing w:after="45"/>
              <w:ind w:left="115" w:right="125"/>
              <w:rPr>
                <w:szCs w:val="20"/>
                <w:lang w:val="en-US"/>
              </w:rPr>
            </w:pPr>
            <w:r>
              <w:rPr>
                <w:szCs w:val="20"/>
                <w:lang w:val="en-US"/>
              </w:rPr>
              <w:t>Returns the scenario diagram being added to the category</w:t>
            </w:r>
            <w:r w:rsidR="006964D3">
              <w:rPr>
                <w:szCs w:val="20"/>
                <w:lang w:val="en-US"/>
              </w:rPr>
              <w:t>.</w:t>
            </w:r>
          </w:p>
        </w:tc>
      </w:tr>
      <w:tr w:rsidR="00EF7AA7" w:rsidRPr="00050476" w14:paraId="16670A41" w14:textId="77777777" w:rsidTr="002C793C">
        <w:tc>
          <w:tcPr>
            <w:tcW w:w="2981" w:type="dxa"/>
            <w:tcBorders>
              <w:top w:val="nil"/>
              <w:left w:val="nil"/>
              <w:bottom w:val="nil"/>
              <w:right w:val="nil"/>
            </w:tcBorders>
          </w:tcPr>
          <w:p w14:paraId="1DD8AD66" w14:textId="77777777" w:rsidR="00EF7AA7" w:rsidRDefault="00EF7AA7" w:rsidP="002C793C">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1C80DB3A" w14:textId="531986CE" w:rsidR="00EF7AA7" w:rsidRDefault="00EF7AA7" w:rsidP="002C793C">
            <w:pPr>
              <w:tabs>
                <w:tab w:val="left" w:pos="115"/>
              </w:tabs>
              <w:spacing w:after="45"/>
              <w:ind w:left="115" w:right="125"/>
              <w:rPr>
                <w:szCs w:val="20"/>
                <w:lang w:val="en-US"/>
              </w:rPr>
            </w:pPr>
            <w:r>
              <w:rPr>
                <w:szCs w:val="20"/>
                <w:lang w:val="en-US"/>
              </w:rPr>
              <w:t>Category to which the scenario diagram is being added</w:t>
            </w:r>
            <w:r w:rsidR="006964D3">
              <w:rPr>
                <w:szCs w:val="20"/>
                <w:lang w:val="en-US"/>
              </w:rPr>
              <w:t>.</w:t>
            </w:r>
          </w:p>
        </w:tc>
      </w:tr>
      <w:tr w:rsidR="00EF7AA7" w:rsidRPr="00050476" w14:paraId="682C4AC5" w14:textId="77777777" w:rsidTr="002C793C">
        <w:tc>
          <w:tcPr>
            <w:tcW w:w="2981" w:type="dxa"/>
            <w:tcBorders>
              <w:top w:val="nil"/>
              <w:left w:val="nil"/>
              <w:bottom w:val="nil"/>
              <w:right w:val="nil"/>
            </w:tcBorders>
          </w:tcPr>
          <w:p w14:paraId="0A010C59" w14:textId="77777777" w:rsidR="00EF7AA7" w:rsidRDefault="00EF7AA7" w:rsidP="002C793C">
            <w:pPr>
              <w:tabs>
                <w:tab w:val="left" w:pos="115"/>
              </w:tabs>
              <w:spacing w:after="45"/>
              <w:ind w:left="115" w:right="125"/>
              <w:rPr>
                <w:szCs w:val="20"/>
              </w:rPr>
            </w:pPr>
            <w:r>
              <w:rPr>
                <w:i/>
                <w:iCs/>
                <w:szCs w:val="20"/>
              </w:rPr>
              <w:t>theName</w:t>
            </w:r>
            <w:r>
              <w:rPr>
                <w:szCs w:val="20"/>
              </w:rPr>
              <w:t xml:space="preserve"> As String</w:t>
            </w:r>
          </w:p>
        </w:tc>
        <w:tc>
          <w:tcPr>
            <w:tcW w:w="5870" w:type="dxa"/>
            <w:tcBorders>
              <w:top w:val="nil"/>
              <w:left w:val="nil"/>
              <w:bottom w:val="nil"/>
              <w:right w:val="nil"/>
            </w:tcBorders>
          </w:tcPr>
          <w:p w14:paraId="654376AA" w14:textId="15557391" w:rsidR="00EF7AA7" w:rsidRDefault="00EF7AA7" w:rsidP="002C793C">
            <w:pPr>
              <w:tabs>
                <w:tab w:val="left" w:pos="115"/>
              </w:tabs>
              <w:spacing w:after="45"/>
              <w:ind w:left="115" w:right="125"/>
              <w:rPr>
                <w:szCs w:val="20"/>
                <w:lang w:val="en-US"/>
              </w:rPr>
            </w:pPr>
            <w:r>
              <w:rPr>
                <w:szCs w:val="20"/>
                <w:lang w:val="en-US"/>
              </w:rPr>
              <w:t>Name of the scenario diagram being added</w:t>
            </w:r>
            <w:r w:rsidR="006964D3">
              <w:rPr>
                <w:szCs w:val="20"/>
                <w:lang w:val="en-US"/>
              </w:rPr>
              <w:t>.</w:t>
            </w:r>
          </w:p>
        </w:tc>
      </w:tr>
      <w:tr w:rsidR="00EF7AA7" w14:paraId="7C29643B" w14:textId="77777777" w:rsidTr="002C793C">
        <w:tc>
          <w:tcPr>
            <w:tcW w:w="2981" w:type="dxa"/>
            <w:tcBorders>
              <w:top w:val="nil"/>
              <w:left w:val="nil"/>
              <w:bottom w:val="nil"/>
              <w:right w:val="nil"/>
            </w:tcBorders>
          </w:tcPr>
          <w:p w14:paraId="063D60CE" w14:textId="77777777" w:rsidR="00EF7AA7" w:rsidRDefault="00EF7AA7" w:rsidP="002C793C">
            <w:pPr>
              <w:tabs>
                <w:tab w:val="left" w:pos="115"/>
              </w:tabs>
              <w:spacing w:after="45"/>
              <w:ind w:left="115" w:right="125"/>
              <w:rPr>
                <w:i/>
                <w:iCs/>
                <w:szCs w:val="20"/>
              </w:rPr>
            </w:pPr>
            <w:r>
              <w:rPr>
                <w:i/>
                <w:iCs/>
                <w:szCs w:val="20"/>
              </w:rPr>
              <w:t xml:space="preserve">theType </w:t>
            </w:r>
            <w:r>
              <w:rPr>
                <w:szCs w:val="20"/>
              </w:rPr>
              <w:t>As Integer</w:t>
            </w:r>
          </w:p>
        </w:tc>
        <w:tc>
          <w:tcPr>
            <w:tcW w:w="5870" w:type="dxa"/>
            <w:tcBorders>
              <w:top w:val="nil"/>
              <w:left w:val="nil"/>
              <w:bottom w:val="nil"/>
              <w:right w:val="nil"/>
            </w:tcBorders>
          </w:tcPr>
          <w:p w14:paraId="7BB76E43" w14:textId="0A3F3647" w:rsidR="00EF7AA7" w:rsidRDefault="00EF7AA7" w:rsidP="002C793C">
            <w:pPr>
              <w:tabs>
                <w:tab w:val="left" w:pos="115"/>
              </w:tabs>
              <w:spacing w:after="45"/>
              <w:ind w:left="115" w:right="125"/>
              <w:rPr>
                <w:szCs w:val="20"/>
                <w:lang w:val="en-US"/>
              </w:rPr>
            </w:pPr>
            <w:r>
              <w:rPr>
                <w:szCs w:val="20"/>
                <w:lang w:val="en-US"/>
              </w:rPr>
              <w:t>Type of scenario diagram being added</w:t>
            </w:r>
            <w:r w:rsidR="006964D3">
              <w:rPr>
                <w:szCs w:val="20"/>
                <w:lang w:val="en-US"/>
              </w:rPr>
              <w:t>.</w:t>
            </w:r>
          </w:p>
          <w:p w14:paraId="470DFFB8" w14:textId="77777777" w:rsidR="00EF7AA7" w:rsidRDefault="00EF7AA7" w:rsidP="002C793C">
            <w:pPr>
              <w:tabs>
                <w:tab w:val="left" w:pos="115"/>
              </w:tabs>
              <w:spacing w:after="45"/>
              <w:ind w:left="115" w:right="125"/>
              <w:rPr>
                <w:szCs w:val="20"/>
              </w:rPr>
            </w:pPr>
            <w:r>
              <w:rPr>
                <w:szCs w:val="20"/>
              </w:rPr>
              <w:t>1 = Sequence Diagram</w:t>
            </w:r>
          </w:p>
          <w:p w14:paraId="7F180796" w14:textId="77777777" w:rsidR="00EF7AA7" w:rsidRDefault="00EF7AA7" w:rsidP="002C793C">
            <w:pPr>
              <w:tabs>
                <w:tab w:val="left" w:pos="115"/>
              </w:tabs>
              <w:spacing w:after="45"/>
              <w:ind w:left="115" w:right="125"/>
              <w:rPr>
                <w:szCs w:val="20"/>
              </w:rPr>
            </w:pPr>
            <w:r>
              <w:rPr>
                <w:szCs w:val="20"/>
              </w:rPr>
              <w:t>2 = Collaboration Diagram</w:t>
            </w:r>
          </w:p>
          <w:p w14:paraId="57E80C36" w14:textId="77777777" w:rsidR="00EF7AA7" w:rsidRDefault="00EF7AA7" w:rsidP="002C793C">
            <w:pPr>
              <w:tabs>
                <w:tab w:val="left" w:pos="115"/>
              </w:tabs>
              <w:spacing w:after="45"/>
              <w:ind w:left="115" w:right="125"/>
              <w:rPr>
                <w:szCs w:val="20"/>
              </w:rPr>
            </w:pPr>
          </w:p>
        </w:tc>
      </w:tr>
    </w:tbl>
    <w:p w14:paraId="575A7DA6" w14:textId="148C1E05" w:rsidR="00EF7AA7" w:rsidRDefault="00EF7AA7" w:rsidP="00D54CF2">
      <w:pPr>
        <w:pStyle w:val="Heading5"/>
      </w:pPr>
      <w:r>
        <w:t>AddUseCase Method (Category)</w:t>
      </w:r>
    </w:p>
    <w:p w14:paraId="66763337"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5F97AC3B" w14:textId="77777777" w:rsidR="00EF7AA7" w:rsidRPr="00844E9C" w:rsidRDefault="00EF7AA7" w:rsidP="00EF7AA7">
      <w:pPr>
        <w:tabs>
          <w:tab w:val="left" w:pos="265"/>
        </w:tabs>
        <w:spacing w:after="45"/>
        <w:ind w:left="265" w:right="125"/>
        <w:rPr>
          <w:szCs w:val="20"/>
          <w:lang w:val="en-US"/>
        </w:rPr>
      </w:pPr>
      <w:r w:rsidRPr="00844E9C">
        <w:rPr>
          <w:szCs w:val="20"/>
          <w:lang w:val="en-US"/>
        </w:rPr>
        <w:t xml:space="preserve">This function creates a new use case in a category and returns it in the specified </w:t>
      </w:r>
      <w:r w:rsidRPr="00844E9C">
        <w:rPr>
          <w:i/>
          <w:iCs/>
          <w:szCs w:val="20"/>
          <w:lang w:val="en-US"/>
        </w:rPr>
        <w:t>object</w:t>
      </w:r>
      <w:r w:rsidRPr="00844E9C">
        <w:rPr>
          <w:szCs w:val="20"/>
          <w:lang w:val="en-US"/>
        </w:rPr>
        <w:t>.</w:t>
      </w:r>
    </w:p>
    <w:p w14:paraId="58B738CF" w14:textId="77777777" w:rsidR="00EF7AA7" w:rsidRPr="00844E9C" w:rsidRDefault="00EF7AA7" w:rsidP="00EF7AA7">
      <w:pPr>
        <w:tabs>
          <w:tab w:val="left" w:pos="265"/>
        </w:tabs>
        <w:spacing w:after="45"/>
        <w:ind w:left="265" w:right="125"/>
        <w:rPr>
          <w:b/>
          <w:bCs/>
          <w:szCs w:val="20"/>
          <w:lang w:val="en-US"/>
        </w:rPr>
      </w:pPr>
    </w:p>
    <w:p w14:paraId="080B5430"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35A979FF" w14:textId="77777777" w:rsidR="00EF7AA7" w:rsidRPr="00844E9C" w:rsidRDefault="00EF7AA7" w:rsidP="00EF7AA7">
      <w:pPr>
        <w:tabs>
          <w:tab w:val="left" w:pos="265"/>
        </w:tabs>
        <w:spacing w:after="45"/>
        <w:ind w:left="265" w:right="125"/>
        <w:rPr>
          <w:szCs w:val="20"/>
          <w:lang w:val="en-US"/>
        </w:rPr>
      </w:pPr>
      <w:r w:rsidRPr="00844E9C">
        <w:rPr>
          <w:i/>
          <w:iCs/>
          <w:szCs w:val="20"/>
          <w:lang w:val="en-US"/>
        </w:rPr>
        <w:lastRenderedPageBreak/>
        <w:t>Set theUseCase</w:t>
      </w:r>
      <w:r w:rsidRPr="00844E9C">
        <w:rPr>
          <w:szCs w:val="20"/>
          <w:lang w:val="en-US"/>
        </w:rPr>
        <w:t xml:space="preserve"> = </w:t>
      </w:r>
      <w:r w:rsidRPr="00844E9C">
        <w:rPr>
          <w:i/>
          <w:iCs/>
          <w:szCs w:val="20"/>
          <w:lang w:val="en-US"/>
        </w:rPr>
        <w:t>theCategory</w:t>
      </w:r>
      <w:r w:rsidRPr="00844E9C">
        <w:rPr>
          <w:szCs w:val="20"/>
          <w:lang w:val="en-US"/>
        </w:rPr>
        <w:t>.AddUseCase (</w:t>
      </w:r>
      <w:r w:rsidRPr="00844E9C">
        <w:rPr>
          <w:i/>
          <w:iCs/>
          <w:szCs w:val="20"/>
          <w:lang w:val="en-US"/>
        </w:rPr>
        <w:t>theName</w:t>
      </w:r>
      <w:r w:rsidRPr="00844E9C">
        <w:rPr>
          <w:szCs w:val="20"/>
          <w:lang w:val="en-US"/>
        </w:rPr>
        <w:t>)</w:t>
      </w:r>
    </w:p>
    <w:p w14:paraId="41BA0D32"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0258EBDF" w14:textId="77777777" w:rsidTr="002C793C">
        <w:tc>
          <w:tcPr>
            <w:tcW w:w="2981" w:type="dxa"/>
            <w:tcBorders>
              <w:top w:val="nil"/>
              <w:left w:val="nil"/>
              <w:bottom w:val="nil"/>
              <w:right w:val="nil"/>
            </w:tcBorders>
          </w:tcPr>
          <w:p w14:paraId="1998FDAD"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D488667" w14:textId="77777777" w:rsidR="00EF7AA7" w:rsidRDefault="00EF7AA7" w:rsidP="002C793C">
            <w:pPr>
              <w:tabs>
                <w:tab w:val="left" w:pos="115"/>
              </w:tabs>
              <w:spacing w:after="45"/>
              <w:ind w:left="115" w:right="125"/>
              <w:rPr>
                <w:szCs w:val="20"/>
              </w:rPr>
            </w:pPr>
            <w:r>
              <w:rPr>
                <w:b/>
                <w:bCs/>
                <w:szCs w:val="20"/>
              </w:rPr>
              <w:t>Description</w:t>
            </w:r>
          </w:p>
        </w:tc>
      </w:tr>
      <w:tr w:rsidR="00EF7AA7" w:rsidRPr="00050476" w14:paraId="512C1812" w14:textId="77777777" w:rsidTr="002C793C">
        <w:tc>
          <w:tcPr>
            <w:tcW w:w="2981" w:type="dxa"/>
            <w:tcBorders>
              <w:top w:val="nil"/>
              <w:left w:val="nil"/>
              <w:bottom w:val="nil"/>
              <w:right w:val="nil"/>
            </w:tcBorders>
          </w:tcPr>
          <w:p w14:paraId="285D844F" w14:textId="77777777" w:rsidR="00EF7AA7" w:rsidRDefault="00EF7AA7" w:rsidP="002C793C">
            <w:pPr>
              <w:tabs>
                <w:tab w:val="left" w:pos="115"/>
              </w:tabs>
              <w:spacing w:after="45"/>
              <w:ind w:left="115" w:right="125"/>
              <w:rPr>
                <w:i/>
                <w:iCs/>
                <w:szCs w:val="20"/>
              </w:rPr>
            </w:pPr>
            <w:r>
              <w:rPr>
                <w:i/>
                <w:iCs/>
                <w:szCs w:val="20"/>
              </w:rPr>
              <w:t>theUseCase</w:t>
            </w:r>
            <w:r>
              <w:rPr>
                <w:szCs w:val="20"/>
              </w:rPr>
              <w:t xml:space="preserve"> As </w:t>
            </w:r>
            <w:r>
              <w:rPr>
                <w:color w:val="008000"/>
                <w:szCs w:val="20"/>
                <w:u w:val="double"/>
              </w:rPr>
              <w:t>UseCase</w:t>
            </w:r>
          </w:p>
        </w:tc>
        <w:tc>
          <w:tcPr>
            <w:tcW w:w="5870" w:type="dxa"/>
            <w:tcBorders>
              <w:top w:val="nil"/>
              <w:left w:val="nil"/>
              <w:bottom w:val="nil"/>
              <w:right w:val="nil"/>
            </w:tcBorders>
          </w:tcPr>
          <w:p w14:paraId="26A98A51" w14:textId="361208E7" w:rsidR="00EF7AA7" w:rsidRDefault="00EF7AA7" w:rsidP="002C793C">
            <w:pPr>
              <w:tabs>
                <w:tab w:val="left" w:pos="115"/>
              </w:tabs>
              <w:spacing w:after="45"/>
              <w:ind w:left="115" w:right="125"/>
              <w:rPr>
                <w:szCs w:val="20"/>
                <w:lang w:val="en-US"/>
              </w:rPr>
            </w:pPr>
            <w:r>
              <w:rPr>
                <w:szCs w:val="20"/>
                <w:lang w:val="en-US"/>
              </w:rPr>
              <w:t>Returns the newly created use case object</w:t>
            </w:r>
            <w:r w:rsidR="006964D3">
              <w:rPr>
                <w:szCs w:val="20"/>
                <w:lang w:val="en-US"/>
              </w:rPr>
              <w:t>.</w:t>
            </w:r>
          </w:p>
        </w:tc>
      </w:tr>
      <w:tr w:rsidR="00EF7AA7" w:rsidRPr="00050476" w14:paraId="1CE4E477" w14:textId="77777777" w:rsidTr="002C793C">
        <w:tc>
          <w:tcPr>
            <w:tcW w:w="2981" w:type="dxa"/>
            <w:tcBorders>
              <w:top w:val="nil"/>
              <w:left w:val="nil"/>
              <w:bottom w:val="nil"/>
              <w:right w:val="nil"/>
            </w:tcBorders>
          </w:tcPr>
          <w:p w14:paraId="23A451CB" w14:textId="77777777" w:rsidR="00EF7AA7" w:rsidRDefault="00EF7AA7" w:rsidP="002C793C">
            <w:pPr>
              <w:tabs>
                <w:tab w:val="left" w:pos="115"/>
              </w:tabs>
              <w:spacing w:after="45"/>
              <w:ind w:left="115" w:right="125"/>
              <w:rPr>
                <w:szCs w:val="20"/>
              </w:rPr>
            </w:pPr>
            <w:r>
              <w:rPr>
                <w:i/>
                <w:iCs/>
                <w:szCs w:val="20"/>
              </w:rPr>
              <w:t>theName</w:t>
            </w:r>
            <w:r>
              <w:rPr>
                <w:szCs w:val="20"/>
              </w:rPr>
              <w:t xml:space="preserve"> As String</w:t>
            </w:r>
          </w:p>
        </w:tc>
        <w:tc>
          <w:tcPr>
            <w:tcW w:w="5870" w:type="dxa"/>
            <w:tcBorders>
              <w:top w:val="nil"/>
              <w:left w:val="nil"/>
              <w:bottom w:val="nil"/>
              <w:right w:val="nil"/>
            </w:tcBorders>
          </w:tcPr>
          <w:p w14:paraId="71E297C2" w14:textId="6CEC47DA" w:rsidR="00EF7AA7" w:rsidRDefault="00EF7AA7" w:rsidP="002C793C">
            <w:pPr>
              <w:tabs>
                <w:tab w:val="left" w:pos="115"/>
              </w:tabs>
              <w:spacing w:after="45"/>
              <w:ind w:left="115" w:right="125"/>
              <w:rPr>
                <w:szCs w:val="20"/>
                <w:lang w:val="en-US"/>
              </w:rPr>
            </w:pPr>
            <w:r>
              <w:rPr>
                <w:szCs w:val="20"/>
                <w:lang w:val="en-US"/>
              </w:rPr>
              <w:t>Name of the use case being created, expressed as a string</w:t>
            </w:r>
            <w:r w:rsidR="006964D3">
              <w:rPr>
                <w:szCs w:val="20"/>
                <w:lang w:val="en-US"/>
              </w:rPr>
              <w:t>.</w:t>
            </w:r>
          </w:p>
        </w:tc>
      </w:tr>
      <w:tr w:rsidR="00EF7AA7" w:rsidRPr="00050476" w14:paraId="3915470F" w14:textId="77777777" w:rsidTr="002C793C">
        <w:tc>
          <w:tcPr>
            <w:tcW w:w="2981" w:type="dxa"/>
            <w:tcBorders>
              <w:top w:val="nil"/>
              <w:left w:val="nil"/>
              <w:bottom w:val="nil"/>
              <w:right w:val="nil"/>
            </w:tcBorders>
          </w:tcPr>
          <w:p w14:paraId="141D6DCB" w14:textId="77777777" w:rsidR="00EF7AA7" w:rsidRDefault="00EF7AA7" w:rsidP="002C793C">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4809BFF0" w14:textId="3F8D7067" w:rsidR="00EF7AA7" w:rsidRDefault="00EF7AA7" w:rsidP="002C793C">
            <w:pPr>
              <w:tabs>
                <w:tab w:val="left" w:pos="115"/>
              </w:tabs>
              <w:spacing w:after="45"/>
              <w:ind w:left="115" w:right="125"/>
              <w:rPr>
                <w:szCs w:val="20"/>
                <w:lang w:val="en-US"/>
              </w:rPr>
            </w:pPr>
            <w:r>
              <w:rPr>
                <w:szCs w:val="20"/>
                <w:lang w:val="en-US"/>
              </w:rPr>
              <w:t>Category to which the use case is being added</w:t>
            </w:r>
            <w:r w:rsidR="006964D3">
              <w:rPr>
                <w:szCs w:val="20"/>
                <w:lang w:val="en-US"/>
              </w:rPr>
              <w:t>.</w:t>
            </w:r>
          </w:p>
        </w:tc>
      </w:tr>
    </w:tbl>
    <w:p w14:paraId="0053E15F" w14:textId="5E685000" w:rsidR="00EF7AA7" w:rsidRPr="00844E9C" w:rsidRDefault="00EF7AA7" w:rsidP="00D54CF2">
      <w:pPr>
        <w:pStyle w:val="Heading5"/>
        <w:rPr>
          <w:lang w:val="en-US"/>
        </w:rPr>
      </w:pPr>
      <w:r w:rsidRPr="00844E9C">
        <w:rPr>
          <w:lang w:val="en-US"/>
        </w:rPr>
        <w:t>AddUseCaseDiagram Method (Category)</w:t>
      </w:r>
    </w:p>
    <w:p w14:paraId="5341B4D2"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1AC2C6B1" w14:textId="77777777" w:rsidR="00EF7AA7" w:rsidRPr="00844E9C" w:rsidRDefault="00EF7AA7" w:rsidP="00EF7AA7">
      <w:pPr>
        <w:tabs>
          <w:tab w:val="left" w:pos="265"/>
        </w:tabs>
        <w:spacing w:after="45"/>
        <w:ind w:left="265" w:right="125"/>
        <w:rPr>
          <w:szCs w:val="20"/>
          <w:lang w:val="en-US"/>
        </w:rPr>
      </w:pPr>
      <w:r w:rsidRPr="00844E9C">
        <w:rPr>
          <w:szCs w:val="20"/>
          <w:lang w:val="en-US"/>
        </w:rPr>
        <w:t>This method adds a use case diagram to a package (Category object).</w:t>
      </w:r>
    </w:p>
    <w:p w14:paraId="3D4D2514" w14:textId="77777777" w:rsidR="00EF7AA7" w:rsidRPr="00844E9C" w:rsidRDefault="00EF7AA7" w:rsidP="00EF7AA7">
      <w:pPr>
        <w:tabs>
          <w:tab w:val="left" w:pos="265"/>
        </w:tabs>
        <w:spacing w:after="45"/>
        <w:ind w:left="265" w:right="125"/>
        <w:rPr>
          <w:b/>
          <w:bCs/>
          <w:szCs w:val="20"/>
          <w:lang w:val="en-US"/>
        </w:rPr>
      </w:pPr>
    </w:p>
    <w:p w14:paraId="5394539F"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7C58CF0D" w14:textId="77777777" w:rsidR="00EF7AA7" w:rsidRPr="00844E9C" w:rsidRDefault="00EF7AA7" w:rsidP="00EF7AA7">
      <w:pPr>
        <w:tabs>
          <w:tab w:val="left" w:pos="805"/>
        </w:tabs>
        <w:spacing w:before="45" w:after="55"/>
        <w:ind w:left="805" w:right="125" w:hanging="525"/>
        <w:rPr>
          <w:rFonts w:ascii="Courier New" w:hAnsi="Courier New" w:cs="Courier New"/>
          <w:sz w:val="22"/>
          <w:szCs w:val="22"/>
          <w:lang w:val="en-US"/>
        </w:rPr>
      </w:pPr>
      <w:r w:rsidRPr="00844E9C">
        <w:rPr>
          <w:rFonts w:ascii="Courier New" w:hAnsi="Courier New" w:cs="Courier New"/>
          <w:b/>
          <w:bCs/>
          <w:sz w:val="22"/>
          <w:szCs w:val="22"/>
          <w:lang w:val="en-US"/>
        </w:rPr>
        <w:t>Set</w:t>
      </w:r>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objUseCaseDiagram</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objCategory</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AddUseCaseDiagram</w:t>
      </w:r>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strName</w:t>
      </w:r>
      <w:r w:rsidRPr="00844E9C">
        <w:rPr>
          <w:rFonts w:ascii="Courier New" w:hAnsi="Courier New" w:cs="Courier New"/>
          <w:sz w:val="22"/>
          <w:szCs w:val="22"/>
          <w:lang w:val="en-US"/>
        </w:rPr>
        <w:t>)</w:t>
      </w:r>
    </w:p>
    <w:p w14:paraId="760C332F"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482874FD" w14:textId="77777777" w:rsidTr="002C793C">
        <w:tc>
          <w:tcPr>
            <w:tcW w:w="2981" w:type="dxa"/>
            <w:tcBorders>
              <w:top w:val="nil"/>
              <w:left w:val="nil"/>
              <w:bottom w:val="nil"/>
              <w:right w:val="nil"/>
            </w:tcBorders>
          </w:tcPr>
          <w:p w14:paraId="4D148FE1"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8E083AE" w14:textId="77777777" w:rsidR="00EF7AA7" w:rsidRDefault="00EF7AA7" w:rsidP="002C793C">
            <w:pPr>
              <w:tabs>
                <w:tab w:val="left" w:pos="115"/>
              </w:tabs>
              <w:spacing w:after="45"/>
              <w:ind w:left="115" w:right="125"/>
              <w:rPr>
                <w:szCs w:val="20"/>
              </w:rPr>
            </w:pPr>
            <w:r>
              <w:rPr>
                <w:b/>
                <w:bCs/>
                <w:szCs w:val="20"/>
              </w:rPr>
              <w:t>Description</w:t>
            </w:r>
          </w:p>
        </w:tc>
      </w:tr>
      <w:tr w:rsidR="00EF7AA7" w:rsidRPr="00050476" w14:paraId="41EDFF19" w14:textId="77777777" w:rsidTr="002C793C">
        <w:tc>
          <w:tcPr>
            <w:tcW w:w="2981" w:type="dxa"/>
            <w:tcBorders>
              <w:top w:val="nil"/>
              <w:left w:val="nil"/>
              <w:bottom w:val="nil"/>
              <w:right w:val="nil"/>
            </w:tcBorders>
          </w:tcPr>
          <w:p w14:paraId="531CF263" w14:textId="77777777" w:rsidR="00EF7AA7" w:rsidRDefault="00EF7AA7" w:rsidP="002C793C">
            <w:pPr>
              <w:tabs>
                <w:tab w:val="left" w:pos="115"/>
              </w:tabs>
              <w:spacing w:after="45"/>
              <w:ind w:left="115" w:right="125"/>
              <w:rPr>
                <w:i/>
                <w:iCs/>
                <w:szCs w:val="20"/>
              </w:rPr>
            </w:pPr>
            <w:r>
              <w:rPr>
                <w:i/>
                <w:iCs/>
                <w:szCs w:val="20"/>
              </w:rPr>
              <w:t>objUseCaseDiagram</w:t>
            </w:r>
            <w:r>
              <w:rPr>
                <w:szCs w:val="20"/>
              </w:rPr>
              <w:t xml:space="preserve"> As </w:t>
            </w:r>
            <w:r>
              <w:rPr>
                <w:color w:val="008000"/>
                <w:szCs w:val="20"/>
                <w:u w:val="double"/>
              </w:rPr>
              <w:t>ClassDiagram</w:t>
            </w:r>
            <w:r>
              <w:rPr>
                <w:szCs w:val="20"/>
              </w:rPr>
              <w:t xml:space="preserve"> </w:t>
            </w:r>
          </w:p>
        </w:tc>
        <w:tc>
          <w:tcPr>
            <w:tcW w:w="5870" w:type="dxa"/>
            <w:tcBorders>
              <w:top w:val="nil"/>
              <w:left w:val="nil"/>
              <w:bottom w:val="nil"/>
              <w:right w:val="nil"/>
            </w:tcBorders>
          </w:tcPr>
          <w:p w14:paraId="188BB00F" w14:textId="301E0326" w:rsidR="00EF7AA7" w:rsidRDefault="00EF7AA7" w:rsidP="002C793C">
            <w:pPr>
              <w:tabs>
                <w:tab w:val="left" w:pos="115"/>
              </w:tabs>
              <w:spacing w:after="45"/>
              <w:ind w:left="115" w:right="125"/>
              <w:rPr>
                <w:szCs w:val="20"/>
                <w:lang w:val="en-US"/>
              </w:rPr>
            </w:pPr>
            <w:r>
              <w:rPr>
                <w:szCs w:val="20"/>
                <w:lang w:val="en-US"/>
              </w:rPr>
              <w:t>Returns the newly created use case diagram</w:t>
            </w:r>
            <w:r w:rsidR="006964D3">
              <w:rPr>
                <w:szCs w:val="20"/>
                <w:lang w:val="en-US"/>
              </w:rPr>
              <w:t>.</w:t>
            </w:r>
          </w:p>
        </w:tc>
      </w:tr>
      <w:tr w:rsidR="00EF7AA7" w:rsidRPr="00050476" w14:paraId="76889E77" w14:textId="77777777" w:rsidTr="002C793C">
        <w:tc>
          <w:tcPr>
            <w:tcW w:w="2981" w:type="dxa"/>
            <w:tcBorders>
              <w:top w:val="nil"/>
              <w:left w:val="nil"/>
              <w:bottom w:val="nil"/>
              <w:right w:val="nil"/>
            </w:tcBorders>
          </w:tcPr>
          <w:p w14:paraId="62603F24" w14:textId="77777777" w:rsidR="00EF7AA7" w:rsidRDefault="00EF7AA7" w:rsidP="002C793C">
            <w:pPr>
              <w:tabs>
                <w:tab w:val="left" w:pos="115"/>
              </w:tabs>
              <w:spacing w:after="45"/>
              <w:ind w:left="115" w:right="125"/>
              <w:rPr>
                <w:i/>
                <w:iCs/>
                <w:szCs w:val="20"/>
              </w:rPr>
            </w:pPr>
            <w:r>
              <w:rPr>
                <w:i/>
                <w:iCs/>
                <w:szCs w:val="20"/>
              </w:rPr>
              <w:t xml:space="preserve">objCategory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216338D9" w14:textId="0A6B9995" w:rsidR="00EF7AA7" w:rsidRDefault="00EF7AA7" w:rsidP="002C793C">
            <w:pPr>
              <w:tabs>
                <w:tab w:val="left" w:pos="115"/>
              </w:tabs>
              <w:spacing w:after="45"/>
              <w:ind w:left="115" w:right="125"/>
              <w:rPr>
                <w:szCs w:val="20"/>
                <w:lang w:val="en-US"/>
              </w:rPr>
            </w:pPr>
            <w:r>
              <w:rPr>
                <w:szCs w:val="20"/>
                <w:lang w:val="en-US"/>
              </w:rPr>
              <w:t>Package (Category object) to which the use case diagram is being added</w:t>
            </w:r>
            <w:r w:rsidR="006964D3">
              <w:rPr>
                <w:szCs w:val="20"/>
                <w:lang w:val="en-US"/>
              </w:rPr>
              <w:t>.</w:t>
            </w:r>
          </w:p>
        </w:tc>
      </w:tr>
      <w:tr w:rsidR="00EF7AA7" w:rsidRPr="00050476" w14:paraId="6C0CDB69" w14:textId="77777777" w:rsidTr="002C793C">
        <w:tc>
          <w:tcPr>
            <w:tcW w:w="2981" w:type="dxa"/>
            <w:tcBorders>
              <w:top w:val="nil"/>
              <w:left w:val="nil"/>
              <w:bottom w:val="nil"/>
              <w:right w:val="nil"/>
            </w:tcBorders>
          </w:tcPr>
          <w:p w14:paraId="72343FED" w14:textId="77777777" w:rsidR="00EF7AA7" w:rsidRDefault="00EF7AA7" w:rsidP="002C793C">
            <w:pPr>
              <w:tabs>
                <w:tab w:val="left" w:pos="115"/>
              </w:tabs>
              <w:spacing w:after="45"/>
              <w:ind w:left="115" w:right="125"/>
              <w:rPr>
                <w:szCs w:val="20"/>
              </w:rPr>
            </w:pPr>
            <w:r>
              <w:rPr>
                <w:i/>
                <w:iCs/>
                <w:szCs w:val="20"/>
              </w:rPr>
              <w:t>strName</w:t>
            </w:r>
            <w:r>
              <w:rPr>
                <w:szCs w:val="20"/>
              </w:rPr>
              <w:t xml:space="preserve"> As String</w:t>
            </w:r>
          </w:p>
        </w:tc>
        <w:tc>
          <w:tcPr>
            <w:tcW w:w="5870" w:type="dxa"/>
            <w:tcBorders>
              <w:top w:val="nil"/>
              <w:left w:val="nil"/>
              <w:bottom w:val="nil"/>
              <w:right w:val="nil"/>
            </w:tcBorders>
          </w:tcPr>
          <w:p w14:paraId="59855B4F" w14:textId="5CEF9543" w:rsidR="00EF7AA7" w:rsidRDefault="00EF7AA7" w:rsidP="002C793C">
            <w:pPr>
              <w:tabs>
                <w:tab w:val="left" w:pos="115"/>
              </w:tabs>
              <w:spacing w:after="45"/>
              <w:ind w:left="115" w:right="125"/>
              <w:rPr>
                <w:szCs w:val="20"/>
                <w:lang w:val="en-US"/>
              </w:rPr>
            </w:pPr>
            <w:r>
              <w:rPr>
                <w:szCs w:val="20"/>
                <w:lang w:val="en-US"/>
              </w:rPr>
              <w:t>Name to give to the new use case diagram</w:t>
            </w:r>
            <w:r w:rsidR="006964D3">
              <w:rPr>
                <w:szCs w:val="20"/>
                <w:lang w:val="en-US"/>
              </w:rPr>
              <w:t>.</w:t>
            </w:r>
          </w:p>
        </w:tc>
      </w:tr>
    </w:tbl>
    <w:p w14:paraId="6D87B1B3" w14:textId="62D1F3F4" w:rsidR="00EF7AA7" w:rsidRPr="00844E9C" w:rsidRDefault="00EF7AA7" w:rsidP="00D54CF2">
      <w:pPr>
        <w:pStyle w:val="Heading5"/>
        <w:rPr>
          <w:lang w:val="en-US"/>
        </w:rPr>
      </w:pPr>
      <w:r w:rsidRPr="00D54CF2">
        <w:t>DeleteCategory</w:t>
      </w:r>
      <w:r w:rsidRPr="00844E9C">
        <w:rPr>
          <w:lang w:val="en-US"/>
        </w:rPr>
        <w:t xml:space="preserve"> Method (Category)</w:t>
      </w:r>
    </w:p>
    <w:p w14:paraId="60D0CB92"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451E7AA1" w14:textId="77777777" w:rsidR="00EF7AA7" w:rsidRPr="00844E9C" w:rsidRDefault="00EF7AA7" w:rsidP="00EF7AA7">
      <w:pPr>
        <w:tabs>
          <w:tab w:val="left" w:pos="115"/>
        </w:tabs>
        <w:spacing w:after="45"/>
        <w:ind w:left="115" w:right="125" w:firstLine="265"/>
        <w:rPr>
          <w:szCs w:val="20"/>
          <w:lang w:val="en-US"/>
        </w:rPr>
      </w:pPr>
      <w:r w:rsidRPr="00844E9C">
        <w:rPr>
          <w:szCs w:val="20"/>
          <w:lang w:val="en-US"/>
        </w:rPr>
        <w:t>This function deletes a category from a category.</w:t>
      </w:r>
    </w:p>
    <w:p w14:paraId="3D533D1E" w14:textId="77777777" w:rsidR="00EF7AA7" w:rsidRPr="00844E9C" w:rsidRDefault="00EF7AA7" w:rsidP="00EF7AA7">
      <w:pPr>
        <w:tabs>
          <w:tab w:val="left" w:pos="115"/>
        </w:tabs>
        <w:spacing w:after="45"/>
        <w:ind w:left="115" w:right="125"/>
        <w:rPr>
          <w:szCs w:val="20"/>
          <w:lang w:val="en-US"/>
        </w:rPr>
      </w:pPr>
    </w:p>
    <w:p w14:paraId="3D5C7E71"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206B8706"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 xml:space="preserve">deleted </w:t>
      </w:r>
      <w:r w:rsidRPr="00844E9C">
        <w:rPr>
          <w:szCs w:val="20"/>
          <w:lang w:val="en-US"/>
        </w:rPr>
        <w:t xml:space="preserve">= </w:t>
      </w:r>
      <w:r w:rsidRPr="00844E9C">
        <w:rPr>
          <w:i/>
          <w:iCs/>
          <w:szCs w:val="20"/>
          <w:lang w:val="en-US"/>
        </w:rPr>
        <w:t>theCategory.</w:t>
      </w:r>
      <w:r w:rsidRPr="00844E9C">
        <w:rPr>
          <w:szCs w:val="20"/>
          <w:lang w:val="en-US"/>
        </w:rPr>
        <w:t>DeleteCategory (</w:t>
      </w:r>
      <w:r w:rsidRPr="00844E9C">
        <w:rPr>
          <w:i/>
          <w:iCs/>
          <w:szCs w:val="20"/>
          <w:lang w:val="en-US"/>
        </w:rPr>
        <w:t>theCategory</w:t>
      </w:r>
      <w:r w:rsidRPr="00844E9C">
        <w:rPr>
          <w:szCs w:val="20"/>
          <w:lang w:val="en-US"/>
        </w:rPr>
        <w:t>)</w:t>
      </w:r>
    </w:p>
    <w:p w14:paraId="5827C014"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55295D18" w14:textId="77777777" w:rsidTr="002C793C">
        <w:tc>
          <w:tcPr>
            <w:tcW w:w="2981" w:type="dxa"/>
            <w:tcBorders>
              <w:top w:val="nil"/>
              <w:left w:val="nil"/>
              <w:bottom w:val="nil"/>
              <w:right w:val="nil"/>
            </w:tcBorders>
          </w:tcPr>
          <w:p w14:paraId="0800A360"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B8840C4" w14:textId="77777777" w:rsidR="00EF7AA7" w:rsidRDefault="00EF7AA7" w:rsidP="002C793C">
            <w:pPr>
              <w:tabs>
                <w:tab w:val="left" w:pos="115"/>
              </w:tabs>
              <w:spacing w:after="45"/>
              <w:ind w:left="115" w:right="125"/>
              <w:rPr>
                <w:szCs w:val="20"/>
              </w:rPr>
            </w:pPr>
            <w:r>
              <w:rPr>
                <w:b/>
                <w:bCs/>
                <w:szCs w:val="20"/>
              </w:rPr>
              <w:t>Description</w:t>
            </w:r>
          </w:p>
        </w:tc>
      </w:tr>
      <w:tr w:rsidR="00EF7AA7" w:rsidRPr="00050476" w14:paraId="606D552E" w14:textId="77777777" w:rsidTr="002C793C">
        <w:tc>
          <w:tcPr>
            <w:tcW w:w="2981" w:type="dxa"/>
            <w:tcBorders>
              <w:top w:val="nil"/>
              <w:left w:val="nil"/>
              <w:bottom w:val="nil"/>
              <w:right w:val="nil"/>
            </w:tcBorders>
          </w:tcPr>
          <w:p w14:paraId="2EE53CE8" w14:textId="77777777" w:rsidR="00EF7AA7" w:rsidRDefault="00EF7AA7" w:rsidP="002C793C">
            <w:pPr>
              <w:tabs>
                <w:tab w:val="left" w:pos="115"/>
              </w:tabs>
              <w:spacing w:after="45"/>
              <w:ind w:left="115" w:right="125"/>
              <w:rPr>
                <w:i/>
                <w:iCs/>
                <w:szCs w:val="20"/>
              </w:rPr>
            </w:pPr>
            <w:r>
              <w:rPr>
                <w:i/>
                <w:iCs/>
                <w:szCs w:val="20"/>
              </w:rPr>
              <w:t xml:space="preserve">deleted </w:t>
            </w:r>
            <w:r>
              <w:rPr>
                <w:szCs w:val="20"/>
              </w:rPr>
              <w:t>As Boolean</w:t>
            </w:r>
          </w:p>
        </w:tc>
        <w:tc>
          <w:tcPr>
            <w:tcW w:w="5870" w:type="dxa"/>
            <w:tcBorders>
              <w:top w:val="nil"/>
              <w:left w:val="nil"/>
              <w:bottom w:val="nil"/>
              <w:right w:val="nil"/>
            </w:tcBorders>
          </w:tcPr>
          <w:p w14:paraId="2B5E6C4B" w14:textId="6E3E04A7" w:rsidR="00EF7AA7" w:rsidRDefault="00EF7AA7" w:rsidP="002C793C">
            <w:pPr>
              <w:tabs>
                <w:tab w:val="left" w:pos="115"/>
              </w:tabs>
              <w:spacing w:after="45"/>
              <w:ind w:left="115" w:right="125"/>
              <w:rPr>
                <w:szCs w:val="20"/>
                <w:lang w:val="en-US"/>
              </w:rPr>
            </w:pPr>
            <w:r>
              <w:rPr>
                <w:szCs w:val="20"/>
                <w:lang w:val="en-US"/>
              </w:rPr>
              <w:t>Returns a value of True when the category is deleted</w:t>
            </w:r>
            <w:r w:rsidR="006964D3">
              <w:rPr>
                <w:szCs w:val="20"/>
                <w:lang w:val="en-US"/>
              </w:rPr>
              <w:t>.</w:t>
            </w:r>
          </w:p>
        </w:tc>
      </w:tr>
      <w:tr w:rsidR="00EF7AA7" w:rsidRPr="00050476" w14:paraId="00B3D0B6" w14:textId="77777777" w:rsidTr="002C793C">
        <w:tc>
          <w:tcPr>
            <w:tcW w:w="2981" w:type="dxa"/>
            <w:tcBorders>
              <w:top w:val="nil"/>
              <w:left w:val="nil"/>
              <w:bottom w:val="nil"/>
              <w:right w:val="nil"/>
            </w:tcBorders>
          </w:tcPr>
          <w:p w14:paraId="5D69C10B" w14:textId="77777777" w:rsidR="00EF7AA7" w:rsidRDefault="00EF7AA7" w:rsidP="002C793C">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3D1F9C16" w14:textId="5C456849" w:rsidR="00EF7AA7" w:rsidRDefault="00EF7AA7" w:rsidP="002C793C">
            <w:pPr>
              <w:tabs>
                <w:tab w:val="left" w:pos="115"/>
              </w:tabs>
              <w:spacing w:after="45"/>
              <w:ind w:left="115" w:right="125"/>
              <w:rPr>
                <w:szCs w:val="20"/>
                <w:lang w:val="en-US"/>
              </w:rPr>
            </w:pPr>
            <w:r>
              <w:rPr>
                <w:szCs w:val="20"/>
                <w:lang w:val="en-US"/>
              </w:rPr>
              <w:t>Instance of the category from which the category is being deleted</w:t>
            </w:r>
            <w:r w:rsidR="006964D3">
              <w:rPr>
                <w:szCs w:val="20"/>
                <w:lang w:val="en-US"/>
              </w:rPr>
              <w:t>.</w:t>
            </w:r>
          </w:p>
        </w:tc>
      </w:tr>
      <w:tr w:rsidR="00EF7AA7" w:rsidRPr="00050476" w14:paraId="12B51539" w14:textId="77777777" w:rsidTr="002C793C">
        <w:tc>
          <w:tcPr>
            <w:tcW w:w="2981" w:type="dxa"/>
            <w:tcBorders>
              <w:top w:val="nil"/>
              <w:left w:val="nil"/>
              <w:bottom w:val="nil"/>
              <w:right w:val="nil"/>
            </w:tcBorders>
          </w:tcPr>
          <w:p w14:paraId="0D5A8BFE" w14:textId="77777777" w:rsidR="00EF7AA7" w:rsidRDefault="00EF7AA7" w:rsidP="002C793C">
            <w:pPr>
              <w:tabs>
                <w:tab w:val="left" w:pos="115"/>
              </w:tabs>
              <w:spacing w:after="45"/>
              <w:ind w:left="115" w:right="125"/>
              <w:rPr>
                <w:szCs w:val="20"/>
              </w:rPr>
            </w:pPr>
            <w:r>
              <w:rPr>
                <w:i/>
                <w:iCs/>
                <w:szCs w:val="20"/>
              </w:rPr>
              <w:t>theCategory</w:t>
            </w:r>
            <w:r>
              <w:rPr>
                <w:szCs w:val="20"/>
              </w:rPr>
              <w:t xml:space="preserve"> As </w:t>
            </w:r>
            <w:r>
              <w:rPr>
                <w:color w:val="008000"/>
                <w:szCs w:val="20"/>
                <w:u w:val="double"/>
              </w:rPr>
              <w:t>Category</w:t>
            </w:r>
            <w:r>
              <w:rPr>
                <w:szCs w:val="20"/>
              </w:rPr>
              <w:t xml:space="preserve"> </w:t>
            </w:r>
          </w:p>
        </w:tc>
        <w:tc>
          <w:tcPr>
            <w:tcW w:w="5870" w:type="dxa"/>
            <w:tcBorders>
              <w:top w:val="nil"/>
              <w:left w:val="nil"/>
              <w:bottom w:val="nil"/>
              <w:right w:val="nil"/>
            </w:tcBorders>
          </w:tcPr>
          <w:p w14:paraId="65B959C0" w14:textId="6DBEAED4" w:rsidR="00EF7AA7" w:rsidRDefault="00EF7AA7" w:rsidP="002C793C">
            <w:pPr>
              <w:tabs>
                <w:tab w:val="left" w:pos="115"/>
              </w:tabs>
              <w:spacing w:after="45"/>
              <w:ind w:left="115" w:right="125"/>
              <w:rPr>
                <w:szCs w:val="20"/>
                <w:lang w:val="en-US"/>
              </w:rPr>
            </w:pPr>
            <w:r>
              <w:rPr>
                <w:szCs w:val="20"/>
                <w:lang w:val="en-US"/>
              </w:rPr>
              <w:t>Instance of the category being deleted</w:t>
            </w:r>
            <w:r w:rsidR="006964D3">
              <w:rPr>
                <w:szCs w:val="20"/>
                <w:lang w:val="en-US"/>
              </w:rPr>
              <w:t>.</w:t>
            </w:r>
          </w:p>
        </w:tc>
      </w:tr>
    </w:tbl>
    <w:p w14:paraId="26EFA5C1" w14:textId="2B88BD52" w:rsidR="00EF7AA7" w:rsidRPr="00844E9C" w:rsidRDefault="00EF7AA7" w:rsidP="00D54CF2">
      <w:pPr>
        <w:pStyle w:val="Heading5"/>
        <w:rPr>
          <w:lang w:val="en-US"/>
        </w:rPr>
      </w:pPr>
      <w:r w:rsidRPr="00D54CF2">
        <w:t>DeleteCategoryDependency</w:t>
      </w:r>
      <w:r w:rsidRPr="00844E9C">
        <w:rPr>
          <w:lang w:val="en-US"/>
        </w:rPr>
        <w:t xml:space="preserve"> Method (Category)</w:t>
      </w:r>
    </w:p>
    <w:p w14:paraId="210EF617"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560395F6" w14:textId="77777777" w:rsidR="00EF7AA7" w:rsidRPr="00844E9C" w:rsidRDefault="00EF7AA7" w:rsidP="00EF7AA7">
      <w:pPr>
        <w:tabs>
          <w:tab w:val="left" w:pos="265"/>
        </w:tabs>
        <w:spacing w:after="45"/>
        <w:ind w:left="265" w:right="125"/>
        <w:rPr>
          <w:szCs w:val="20"/>
          <w:lang w:val="en-US"/>
        </w:rPr>
      </w:pPr>
      <w:r w:rsidRPr="00844E9C">
        <w:rPr>
          <w:szCs w:val="20"/>
          <w:lang w:val="en-US"/>
        </w:rPr>
        <w:t>This function deletes a category dependency from a category.</w:t>
      </w:r>
    </w:p>
    <w:p w14:paraId="629CF4C1" w14:textId="77777777" w:rsidR="00EF7AA7" w:rsidRPr="00844E9C" w:rsidRDefault="00EF7AA7" w:rsidP="00EF7AA7">
      <w:pPr>
        <w:tabs>
          <w:tab w:val="left" w:pos="265"/>
        </w:tabs>
        <w:spacing w:after="45"/>
        <w:ind w:left="265" w:right="125"/>
        <w:rPr>
          <w:b/>
          <w:bCs/>
          <w:szCs w:val="20"/>
          <w:lang w:val="en-US"/>
        </w:rPr>
      </w:pPr>
    </w:p>
    <w:p w14:paraId="3A6669A7"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05F007D5" w14:textId="77777777" w:rsidR="00EF7AA7" w:rsidRPr="00844E9C" w:rsidRDefault="00EF7AA7" w:rsidP="00EF7AA7">
      <w:pPr>
        <w:tabs>
          <w:tab w:val="left" w:pos="265"/>
        </w:tabs>
        <w:spacing w:before="45" w:after="55"/>
        <w:ind w:left="265" w:right="125"/>
        <w:rPr>
          <w:rFonts w:ascii="Courier New" w:hAnsi="Courier New" w:cs="Courier New"/>
          <w:i/>
          <w:iCs/>
          <w:szCs w:val="20"/>
          <w:lang w:val="en-US"/>
        </w:rPr>
      </w:pPr>
      <w:r w:rsidRPr="00844E9C">
        <w:rPr>
          <w:rFonts w:ascii="Courier New" w:hAnsi="Courier New" w:cs="Courier New"/>
          <w:i/>
          <w:iCs/>
          <w:szCs w:val="20"/>
          <w:lang w:val="en-US"/>
        </w:rPr>
        <w:t>IsDeleted = theCategory.</w:t>
      </w:r>
      <w:r w:rsidRPr="00844E9C">
        <w:rPr>
          <w:rFonts w:ascii="Courier New" w:hAnsi="Courier New" w:cs="Courier New"/>
          <w:szCs w:val="20"/>
          <w:lang w:val="en-US"/>
        </w:rPr>
        <w:t>DeleteCategoryDependency</w:t>
      </w:r>
      <w:r w:rsidRPr="00844E9C">
        <w:rPr>
          <w:rFonts w:ascii="Courier New" w:hAnsi="Courier New" w:cs="Courier New"/>
          <w:i/>
          <w:iCs/>
          <w:szCs w:val="20"/>
          <w:lang w:val="en-US"/>
        </w:rPr>
        <w:t xml:space="preserve"> (theDependency)</w:t>
      </w:r>
    </w:p>
    <w:p w14:paraId="646939E3"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7A3A3044" w14:textId="77777777" w:rsidTr="002C793C">
        <w:tc>
          <w:tcPr>
            <w:tcW w:w="2981" w:type="dxa"/>
            <w:tcBorders>
              <w:top w:val="nil"/>
              <w:left w:val="nil"/>
              <w:bottom w:val="nil"/>
              <w:right w:val="nil"/>
            </w:tcBorders>
          </w:tcPr>
          <w:p w14:paraId="33DEAC8E"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08E9D6E" w14:textId="77777777" w:rsidR="00EF7AA7" w:rsidRDefault="00EF7AA7" w:rsidP="002C793C">
            <w:pPr>
              <w:tabs>
                <w:tab w:val="left" w:pos="115"/>
              </w:tabs>
              <w:spacing w:after="45"/>
              <w:ind w:left="115" w:right="125"/>
              <w:rPr>
                <w:szCs w:val="20"/>
              </w:rPr>
            </w:pPr>
            <w:r>
              <w:rPr>
                <w:b/>
                <w:bCs/>
                <w:szCs w:val="20"/>
              </w:rPr>
              <w:t>Description</w:t>
            </w:r>
          </w:p>
        </w:tc>
      </w:tr>
      <w:tr w:rsidR="00EF7AA7" w:rsidRPr="00050476" w14:paraId="13F73BA5" w14:textId="77777777" w:rsidTr="002C793C">
        <w:tc>
          <w:tcPr>
            <w:tcW w:w="2981" w:type="dxa"/>
            <w:tcBorders>
              <w:top w:val="nil"/>
              <w:left w:val="nil"/>
              <w:bottom w:val="nil"/>
              <w:right w:val="nil"/>
            </w:tcBorders>
          </w:tcPr>
          <w:p w14:paraId="255AA076" w14:textId="77777777" w:rsidR="00EF7AA7" w:rsidRDefault="00EF7AA7" w:rsidP="002C793C">
            <w:pPr>
              <w:tabs>
                <w:tab w:val="left" w:pos="115"/>
              </w:tabs>
              <w:spacing w:after="45"/>
              <w:ind w:left="115" w:right="125"/>
              <w:rPr>
                <w:szCs w:val="20"/>
              </w:rPr>
            </w:pPr>
            <w:r>
              <w:rPr>
                <w:i/>
                <w:iCs/>
                <w:szCs w:val="20"/>
              </w:rPr>
              <w:lastRenderedPageBreak/>
              <w:t>IsDeleted</w:t>
            </w:r>
            <w:r>
              <w:rPr>
                <w:szCs w:val="20"/>
              </w:rPr>
              <w:t xml:space="preserve"> As Boolean</w:t>
            </w:r>
          </w:p>
        </w:tc>
        <w:tc>
          <w:tcPr>
            <w:tcW w:w="5870" w:type="dxa"/>
            <w:tcBorders>
              <w:top w:val="nil"/>
              <w:left w:val="nil"/>
              <w:bottom w:val="nil"/>
              <w:right w:val="nil"/>
            </w:tcBorders>
          </w:tcPr>
          <w:p w14:paraId="20CA8258" w14:textId="4745F3F3" w:rsidR="00EF7AA7" w:rsidRDefault="00EF7AA7" w:rsidP="002C793C">
            <w:pPr>
              <w:tabs>
                <w:tab w:val="left" w:pos="115"/>
              </w:tabs>
              <w:spacing w:after="45"/>
              <w:ind w:left="115" w:right="125"/>
              <w:rPr>
                <w:szCs w:val="20"/>
                <w:lang w:val="en-US"/>
              </w:rPr>
            </w:pPr>
            <w:r>
              <w:rPr>
                <w:szCs w:val="20"/>
                <w:lang w:val="en-US"/>
              </w:rPr>
              <w:t>Returns a value of True when the dependency is successfully deleted</w:t>
            </w:r>
            <w:r w:rsidR="006964D3">
              <w:rPr>
                <w:szCs w:val="20"/>
                <w:lang w:val="en-US"/>
              </w:rPr>
              <w:t>.</w:t>
            </w:r>
          </w:p>
        </w:tc>
      </w:tr>
      <w:tr w:rsidR="00EF7AA7" w:rsidRPr="00050476" w14:paraId="171A208B" w14:textId="77777777" w:rsidTr="002C793C">
        <w:tc>
          <w:tcPr>
            <w:tcW w:w="2981" w:type="dxa"/>
            <w:tcBorders>
              <w:top w:val="nil"/>
              <w:left w:val="nil"/>
              <w:bottom w:val="nil"/>
              <w:right w:val="nil"/>
            </w:tcBorders>
          </w:tcPr>
          <w:p w14:paraId="0EB7DBF9" w14:textId="77777777" w:rsidR="00EF7AA7" w:rsidRDefault="00EF7AA7" w:rsidP="002C793C">
            <w:pPr>
              <w:tabs>
                <w:tab w:val="left" w:pos="115"/>
              </w:tabs>
              <w:spacing w:after="45"/>
              <w:ind w:left="115" w:right="125"/>
              <w:rPr>
                <w:szCs w:val="20"/>
              </w:rPr>
            </w:pPr>
            <w:r>
              <w:rPr>
                <w:i/>
                <w:iCs/>
                <w:szCs w:val="20"/>
              </w:rPr>
              <w:t>theCategory</w:t>
            </w:r>
            <w:r>
              <w:rPr>
                <w:szCs w:val="20"/>
              </w:rPr>
              <w:t xml:space="preserve"> As </w:t>
            </w:r>
            <w:r>
              <w:rPr>
                <w:color w:val="008000"/>
                <w:szCs w:val="20"/>
                <w:u w:val="double"/>
              </w:rPr>
              <w:t>Category</w:t>
            </w:r>
            <w:r>
              <w:rPr>
                <w:szCs w:val="20"/>
              </w:rPr>
              <w:t xml:space="preserve"> </w:t>
            </w:r>
          </w:p>
        </w:tc>
        <w:tc>
          <w:tcPr>
            <w:tcW w:w="5870" w:type="dxa"/>
            <w:tcBorders>
              <w:top w:val="nil"/>
              <w:left w:val="nil"/>
              <w:bottom w:val="nil"/>
              <w:right w:val="nil"/>
            </w:tcBorders>
          </w:tcPr>
          <w:p w14:paraId="3E7E8752" w14:textId="61AC91B5" w:rsidR="00EF7AA7" w:rsidRDefault="00EF7AA7" w:rsidP="002C793C">
            <w:pPr>
              <w:tabs>
                <w:tab w:val="left" w:pos="115"/>
              </w:tabs>
              <w:spacing w:after="45"/>
              <w:ind w:left="115" w:right="125"/>
              <w:rPr>
                <w:szCs w:val="20"/>
                <w:lang w:val="en-US"/>
              </w:rPr>
            </w:pPr>
            <w:r>
              <w:rPr>
                <w:szCs w:val="20"/>
                <w:lang w:val="en-US"/>
              </w:rPr>
              <w:t>Category from which to delete the dependency</w:t>
            </w:r>
            <w:r w:rsidR="006964D3">
              <w:rPr>
                <w:szCs w:val="20"/>
                <w:lang w:val="en-US"/>
              </w:rPr>
              <w:t>.</w:t>
            </w:r>
          </w:p>
        </w:tc>
      </w:tr>
      <w:tr w:rsidR="00EF7AA7" w14:paraId="4CC606A0" w14:textId="77777777" w:rsidTr="002C793C">
        <w:tc>
          <w:tcPr>
            <w:tcW w:w="2981" w:type="dxa"/>
            <w:tcBorders>
              <w:top w:val="nil"/>
              <w:left w:val="nil"/>
              <w:bottom w:val="nil"/>
              <w:right w:val="nil"/>
            </w:tcBorders>
          </w:tcPr>
          <w:p w14:paraId="605F4079" w14:textId="77777777" w:rsidR="00EF7AA7" w:rsidRDefault="00EF7AA7" w:rsidP="002C793C">
            <w:pPr>
              <w:tabs>
                <w:tab w:val="left" w:pos="115"/>
              </w:tabs>
              <w:spacing w:after="45"/>
              <w:ind w:left="115" w:right="125"/>
              <w:rPr>
                <w:szCs w:val="20"/>
              </w:rPr>
            </w:pPr>
            <w:r>
              <w:rPr>
                <w:i/>
                <w:iCs/>
                <w:szCs w:val="20"/>
              </w:rPr>
              <w:t>theDependency</w:t>
            </w:r>
            <w:r>
              <w:rPr>
                <w:szCs w:val="20"/>
              </w:rPr>
              <w:t xml:space="preserve"> As </w:t>
            </w:r>
            <w:r>
              <w:rPr>
                <w:color w:val="008000"/>
                <w:szCs w:val="20"/>
                <w:u w:val="double"/>
              </w:rPr>
              <w:t>CategoryDependency</w:t>
            </w:r>
            <w:r>
              <w:rPr>
                <w:szCs w:val="20"/>
              </w:rPr>
              <w:t xml:space="preserve"> </w:t>
            </w:r>
          </w:p>
        </w:tc>
        <w:tc>
          <w:tcPr>
            <w:tcW w:w="5870" w:type="dxa"/>
            <w:tcBorders>
              <w:top w:val="nil"/>
              <w:left w:val="nil"/>
              <w:bottom w:val="nil"/>
              <w:right w:val="nil"/>
            </w:tcBorders>
          </w:tcPr>
          <w:p w14:paraId="413942D7" w14:textId="345EC431" w:rsidR="00EF7AA7" w:rsidRPr="006964D3" w:rsidRDefault="00EF7AA7" w:rsidP="002C793C">
            <w:pPr>
              <w:tabs>
                <w:tab w:val="left" w:pos="115"/>
              </w:tabs>
              <w:spacing w:after="45"/>
              <w:ind w:left="115" w:right="125"/>
              <w:rPr>
                <w:szCs w:val="20"/>
                <w:lang w:val="en-US"/>
              </w:rPr>
            </w:pPr>
            <w:r>
              <w:rPr>
                <w:szCs w:val="20"/>
              </w:rPr>
              <w:t>Category dependency to delete</w:t>
            </w:r>
            <w:r w:rsidR="006964D3">
              <w:rPr>
                <w:szCs w:val="20"/>
                <w:lang w:val="en-US"/>
              </w:rPr>
              <w:t>.</w:t>
            </w:r>
          </w:p>
        </w:tc>
      </w:tr>
    </w:tbl>
    <w:p w14:paraId="63F8FDC4" w14:textId="37D3B8EC" w:rsidR="00EF7AA7" w:rsidRDefault="00EF7AA7" w:rsidP="00D54CF2">
      <w:pPr>
        <w:pStyle w:val="Heading5"/>
      </w:pPr>
      <w:r>
        <w:t>DeleteClass Method (Category)</w:t>
      </w:r>
    </w:p>
    <w:p w14:paraId="040ABC0D"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2ADD03F5" w14:textId="77777777" w:rsidR="00EF7AA7" w:rsidRPr="00844E9C" w:rsidRDefault="00EF7AA7" w:rsidP="00EF7AA7">
      <w:pPr>
        <w:tabs>
          <w:tab w:val="left" w:pos="115"/>
        </w:tabs>
        <w:spacing w:after="45"/>
        <w:ind w:left="115" w:right="125" w:firstLine="265"/>
        <w:rPr>
          <w:szCs w:val="20"/>
          <w:lang w:val="en-US"/>
        </w:rPr>
      </w:pPr>
      <w:r w:rsidRPr="00844E9C">
        <w:rPr>
          <w:szCs w:val="20"/>
          <w:lang w:val="en-US"/>
        </w:rPr>
        <w:t>This function deletes a class from a category.</w:t>
      </w:r>
    </w:p>
    <w:p w14:paraId="7BEDA18C" w14:textId="77777777" w:rsidR="00EF7AA7" w:rsidRPr="00844E9C" w:rsidRDefault="00EF7AA7" w:rsidP="00EF7AA7">
      <w:pPr>
        <w:tabs>
          <w:tab w:val="left" w:pos="115"/>
        </w:tabs>
        <w:spacing w:after="45"/>
        <w:ind w:left="115" w:right="125"/>
        <w:rPr>
          <w:szCs w:val="20"/>
          <w:lang w:val="en-US"/>
        </w:rPr>
      </w:pPr>
    </w:p>
    <w:p w14:paraId="665B6601"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5B650ECD"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 xml:space="preserve">deleted </w:t>
      </w:r>
      <w:r w:rsidRPr="00844E9C">
        <w:rPr>
          <w:szCs w:val="20"/>
          <w:lang w:val="en-US"/>
        </w:rPr>
        <w:t xml:space="preserve">= </w:t>
      </w:r>
      <w:r w:rsidRPr="00844E9C">
        <w:rPr>
          <w:i/>
          <w:iCs/>
          <w:szCs w:val="20"/>
          <w:lang w:val="en-US"/>
        </w:rPr>
        <w:t>theCategory.</w:t>
      </w:r>
      <w:r w:rsidRPr="00844E9C">
        <w:rPr>
          <w:szCs w:val="20"/>
          <w:lang w:val="en-US"/>
        </w:rPr>
        <w:t>DeleteClass (</w:t>
      </w:r>
      <w:r w:rsidRPr="00844E9C">
        <w:rPr>
          <w:i/>
          <w:iCs/>
          <w:szCs w:val="20"/>
          <w:lang w:val="en-US"/>
        </w:rPr>
        <w:t>theClass</w:t>
      </w:r>
      <w:r w:rsidRPr="00844E9C">
        <w:rPr>
          <w:szCs w:val="20"/>
          <w:lang w:val="en-US"/>
        </w:rPr>
        <w:t>)</w:t>
      </w:r>
    </w:p>
    <w:p w14:paraId="4EF5B187"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5C128E1A" w14:textId="77777777" w:rsidTr="002C793C">
        <w:tc>
          <w:tcPr>
            <w:tcW w:w="2981" w:type="dxa"/>
            <w:tcBorders>
              <w:top w:val="nil"/>
              <w:left w:val="nil"/>
              <w:bottom w:val="nil"/>
              <w:right w:val="nil"/>
            </w:tcBorders>
          </w:tcPr>
          <w:p w14:paraId="42A866D4"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17DA43D" w14:textId="77777777" w:rsidR="00EF7AA7" w:rsidRDefault="00EF7AA7" w:rsidP="002C793C">
            <w:pPr>
              <w:tabs>
                <w:tab w:val="left" w:pos="115"/>
              </w:tabs>
              <w:spacing w:after="45"/>
              <w:ind w:left="115" w:right="125"/>
              <w:rPr>
                <w:szCs w:val="20"/>
              </w:rPr>
            </w:pPr>
            <w:r>
              <w:rPr>
                <w:b/>
                <w:bCs/>
                <w:szCs w:val="20"/>
              </w:rPr>
              <w:t>Description</w:t>
            </w:r>
          </w:p>
        </w:tc>
      </w:tr>
      <w:tr w:rsidR="00EF7AA7" w:rsidRPr="00050476" w14:paraId="4F19CB0E" w14:textId="77777777" w:rsidTr="002C793C">
        <w:tc>
          <w:tcPr>
            <w:tcW w:w="2981" w:type="dxa"/>
            <w:tcBorders>
              <w:top w:val="nil"/>
              <w:left w:val="nil"/>
              <w:bottom w:val="nil"/>
              <w:right w:val="nil"/>
            </w:tcBorders>
          </w:tcPr>
          <w:p w14:paraId="4EE26265" w14:textId="77777777" w:rsidR="00EF7AA7" w:rsidRDefault="00EF7AA7" w:rsidP="002C793C">
            <w:pPr>
              <w:tabs>
                <w:tab w:val="left" w:pos="115"/>
              </w:tabs>
              <w:spacing w:after="45"/>
              <w:ind w:left="115" w:right="125"/>
              <w:rPr>
                <w:i/>
                <w:iCs/>
                <w:szCs w:val="20"/>
              </w:rPr>
            </w:pPr>
            <w:r>
              <w:rPr>
                <w:i/>
                <w:iCs/>
                <w:szCs w:val="20"/>
              </w:rPr>
              <w:t xml:space="preserve">deleted </w:t>
            </w:r>
            <w:r>
              <w:rPr>
                <w:szCs w:val="20"/>
              </w:rPr>
              <w:t>As Boolean</w:t>
            </w:r>
          </w:p>
        </w:tc>
        <w:tc>
          <w:tcPr>
            <w:tcW w:w="5870" w:type="dxa"/>
            <w:tcBorders>
              <w:top w:val="nil"/>
              <w:left w:val="nil"/>
              <w:bottom w:val="nil"/>
              <w:right w:val="nil"/>
            </w:tcBorders>
          </w:tcPr>
          <w:p w14:paraId="5DE5AC8F" w14:textId="329953CF" w:rsidR="00EF7AA7" w:rsidRDefault="00EF7AA7" w:rsidP="002C793C">
            <w:pPr>
              <w:tabs>
                <w:tab w:val="left" w:pos="115"/>
              </w:tabs>
              <w:spacing w:after="45"/>
              <w:ind w:left="115" w:right="125"/>
              <w:rPr>
                <w:szCs w:val="20"/>
                <w:lang w:val="en-US"/>
              </w:rPr>
            </w:pPr>
            <w:r>
              <w:rPr>
                <w:szCs w:val="20"/>
                <w:lang w:val="en-US"/>
              </w:rPr>
              <w:t>Returns a value of True when the class is deleted</w:t>
            </w:r>
            <w:r w:rsidR="006964D3">
              <w:rPr>
                <w:szCs w:val="20"/>
                <w:lang w:val="en-US"/>
              </w:rPr>
              <w:t>.</w:t>
            </w:r>
          </w:p>
        </w:tc>
      </w:tr>
      <w:tr w:rsidR="00EF7AA7" w:rsidRPr="00050476" w14:paraId="1A0C4237" w14:textId="77777777" w:rsidTr="002C793C">
        <w:tc>
          <w:tcPr>
            <w:tcW w:w="2981" w:type="dxa"/>
            <w:tcBorders>
              <w:top w:val="nil"/>
              <w:left w:val="nil"/>
              <w:bottom w:val="nil"/>
              <w:right w:val="nil"/>
            </w:tcBorders>
          </w:tcPr>
          <w:p w14:paraId="2B8FC183" w14:textId="77777777" w:rsidR="00EF7AA7" w:rsidRDefault="00EF7AA7" w:rsidP="002C793C">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44FF87DF" w14:textId="3F30F508" w:rsidR="00EF7AA7" w:rsidRDefault="00EF7AA7" w:rsidP="002C793C">
            <w:pPr>
              <w:tabs>
                <w:tab w:val="left" w:pos="115"/>
              </w:tabs>
              <w:spacing w:after="45"/>
              <w:ind w:left="115" w:right="125"/>
              <w:rPr>
                <w:szCs w:val="20"/>
                <w:lang w:val="en-US"/>
              </w:rPr>
            </w:pPr>
            <w:r>
              <w:rPr>
                <w:szCs w:val="20"/>
                <w:lang w:val="en-US"/>
              </w:rPr>
              <w:t>Category from which the class is being deleted</w:t>
            </w:r>
            <w:r w:rsidR="006964D3">
              <w:rPr>
                <w:szCs w:val="20"/>
                <w:lang w:val="en-US"/>
              </w:rPr>
              <w:t>.</w:t>
            </w:r>
          </w:p>
        </w:tc>
      </w:tr>
      <w:tr w:rsidR="00EF7AA7" w:rsidRPr="00050476" w14:paraId="273A15F5" w14:textId="77777777" w:rsidTr="002C793C">
        <w:tc>
          <w:tcPr>
            <w:tcW w:w="2981" w:type="dxa"/>
            <w:tcBorders>
              <w:top w:val="nil"/>
              <w:left w:val="nil"/>
              <w:bottom w:val="nil"/>
              <w:right w:val="nil"/>
            </w:tcBorders>
          </w:tcPr>
          <w:p w14:paraId="63550767" w14:textId="77777777" w:rsidR="00EF7AA7" w:rsidRDefault="00EF7AA7" w:rsidP="002C793C">
            <w:pPr>
              <w:tabs>
                <w:tab w:val="left" w:pos="115"/>
              </w:tabs>
              <w:spacing w:after="45"/>
              <w:ind w:left="115" w:right="125"/>
              <w:rPr>
                <w:szCs w:val="20"/>
              </w:rPr>
            </w:pPr>
            <w:r>
              <w:rPr>
                <w:i/>
                <w:iCs/>
                <w:szCs w:val="20"/>
              </w:rPr>
              <w:t>theClass</w:t>
            </w:r>
            <w:r>
              <w:rPr>
                <w:szCs w:val="20"/>
              </w:rPr>
              <w:t xml:space="preserve"> As </w:t>
            </w:r>
            <w:r>
              <w:rPr>
                <w:color w:val="008000"/>
                <w:szCs w:val="20"/>
                <w:u w:val="double"/>
              </w:rPr>
              <w:t>Class</w:t>
            </w:r>
            <w:r>
              <w:rPr>
                <w:szCs w:val="20"/>
              </w:rPr>
              <w:t xml:space="preserve"> </w:t>
            </w:r>
          </w:p>
        </w:tc>
        <w:tc>
          <w:tcPr>
            <w:tcW w:w="5870" w:type="dxa"/>
            <w:tcBorders>
              <w:top w:val="nil"/>
              <w:left w:val="nil"/>
              <w:bottom w:val="nil"/>
              <w:right w:val="nil"/>
            </w:tcBorders>
          </w:tcPr>
          <w:p w14:paraId="5009E8F0" w14:textId="5434FCA9" w:rsidR="00EF7AA7" w:rsidRDefault="00EF7AA7" w:rsidP="002C793C">
            <w:pPr>
              <w:tabs>
                <w:tab w:val="left" w:pos="115"/>
              </w:tabs>
              <w:spacing w:after="45"/>
              <w:ind w:left="115" w:right="125"/>
              <w:rPr>
                <w:szCs w:val="20"/>
                <w:lang w:val="en-US"/>
              </w:rPr>
            </w:pPr>
            <w:r>
              <w:rPr>
                <w:szCs w:val="20"/>
                <w:lang w:val="en-US"/>
              </w:rPr>
              <w:t>Instance of the class being deleted</w:t>
            </w:r>
            <w:r w:rsidR="006964D3">
              <w:rPr>
                <w:szCs w:val="20"/>
                <w:lang w:val="en-US"/>
              </w:rPr>
              <w:t>.</w:t>
            </w:r>
          </w:p>
        </w:tc>
      </w:tr>
    </w:tbl>
    <w:p w14:paraId="6B69586C" w14:textId="506A102C" w:rsidR="00EF7AA7" w:rsidRPr="00844E9C" w:rsidRDefault="00EF7AA7" w:rsidP="00D54CF2">
      <w:pPr>
        <w:pStyle w:val="Heading5"/>
        <w:rPr>
          <w:lang w:val="en-US"/>
        </w:rPr>
      </w:pPr>
      <w:r w:rsidRPr="00D54CF2">
        <w:t>DeleteClassDiagram</w:t>
      </w:r>
      <w:r w:rsidRPr="00844E9C">
        <w:rPr>
          <w:lang w:val="en-US"/>
        </w:rPr>
        <w:t xml:space="preserve"> Method (Category)</w:t>
      </w:r>
    </w:p>
    <w:p w14:paraId="3FF47845"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20B6C0AA" w14:textId="77777777" w:rsidR="00EF7AA7" w:rsidRPr="00844E9C" w:rsidRDefault="00EF7AA7" w:rsidP="00EF7AA7">
      <w:pPr>
        <w:tabs>
          <w:tab w:val="left" w:pos="115"/>
        </w:tabs>
        <w:spacing w:after="45"/>
        <w:ind w:left="115" w:right="125" w:firstLine="265"/>
        <w:rPr>
          <w:szCs w:val="20"/>
          <w:lang w:val="en-US"/>
        </w:rPr>
      </w:pPr>
      <w:r w:rsidRPr="00844E9C">
        <w:rPr>
          <w:szCs w:val="20"/>
          <w:lang w:val="en-US"/>
        </w:rPr>
        <w:t>This function deletes a class diagram from a category.</w:t>
      </w:r>
    </w:p>
    <w:p w14:paraId="1E0A0C2E" w14:textId="77777777" w:rsidR="00EF7AA7" w:rsidRPr="00844E9C" w:rsidRDefault="00EF7AA7" w:rsidP="00EF7AA7">
      <w:pPr>
        <w:tabs>
          <w:tab w:val="left" w:pos="115"/>
        </w:tabs>
        <w:spacing w:after="45"/>
        <w:ind w:left="115" w:right="125"/>
        <w:rPr>
          <w:szCs w:val="20"/>
          <w:lang w:val="en-US"/>
        </w:rPr>
      </w:pPr>
    </w:p>
    <w:p w14:paraId="02821310"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5321F1D4"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 xml:space="preserve">deleted </w:t>
      </w:r>
      <w:r w:rsidRPr="00844E9C">
        <w:rPr>
          <w:szCs w:val="20"/>
          <w:lang w:val="en-US"/>
        </w:rPr>
        <w:t xml:space="preserve">= </w:t>
      </w:r>
      <w:r w:rsidRPr="00844E9C">
        <w:rPr>
          <w:i/>
          <w:iCs/>
          <w:szCs w:val="20"/>
          <w:lang w:val="en-US"/>
        </w:rPr>
        <w:t>theCategory.</w:t>
      </w:r>
      <w:r w:rsidRPr="00844E9C">
        <w:rPr>
          <w:szCs w:val="20"/>
          <w:lang w:val="en-US"/>
        </w:rPr>
        <w:t>DeleteClassDiagram (</w:t>
      </w:r>
      <w:r w:rsidRPr="00844E9C">
        <w:rPr>
          <w:i/>
          <w:iCs/>
          <w:szCs w:val="20"/>
          <w:lang w:val="en-US"/>
        </w:rPr>
        <w:t>theClassDiagram</w:t>
      </w:r>
      <w:r w:rsidRPr="00844E9C">
        <w:rPr>
          <w:szCs w:val="20"/>
          <w:lang w:val="en-US"/>
        </w:rPr>
        <w:t>)</w:t>
      </w:r>
    </w:p>
    <w:p w14:paraId="58472184"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0AA2EF55" w14:textId="77777777" w:rsidTr="002C793C">
        <w:tc>
          <w:tcPr>
            <w:tcW w:w="2981" w:type="dxa"/>
            <w:tcBorders>
              <w:top w:val="nil"/>
              <w:left w:val="nil"/>
              <w:bottom w:val="nil"/>
              <w:right w:val="nil"/>
            </w:tcBorders>
          </w:tcPr>
          <w:p w14:paraId="3BDDAB15"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1F90E35" w14:textId="77777777" w:rsidR="00EF7AA7" w:rsidRDefault="00EF7AA7" w:rsidP="002C793C">
            <w:pPr>
              <w:tabs>
                <w:tab w:val="left" w:pos="115"/>
              </w:tabs>
              <w:spacing w:after="45"/>
              <w:ind w:left="115" w:right="125"/>
              <w:rPr>
                <w:szCs w:val="20"/>
              </w:rPr>
            </w:pPr>
            <w:r>
              <w:rPr>
                <w:b/>
                <w:bCs/>
                <w:szCs w:val="20"/>
              </w:rPr>
              <w:t>Description</w:t>
            </w:r>
          </w:p>
        </w:tc>
      </w:tr>
      <w:tr w:rsidR="00EF7AA7" w:rsidRPr="00050476" w14:paraId="64A1E798" w14:textId="77777777" w:rsidTr="002C793C">
        <w:tc>
          <w:tcPr>
            <w:tcW w:w="2981" w:type="dxa"/>
            <w:tcBorders>
              <w:top w:val="nil"/>
              <w:left w:val="nil"/>
              <w:bottom w:val="nil"/>
              <w:right w:val="nil"/>
            </w:tcBorders>
          </w:tcPr>
          <w:p w14:paraId="27C44ED2" w14:textId="77777777" w:rsidR="00EF7AA7" w:rsidRDefault="00EF7AA7" w:rsidP="002C793C">
            <w:pPr>
              <w:tabs>
                <w:tab w:val="left" w:pos="115"/>
              </w:tabs>
              <w:spacing w:after="45"/>
              <w:ind w:left="115" w:right="125"/>
              <w:rPr>
                <w:i/>
                <w:iCs/>
                <w:szCs w:val="20"/>
              </w:rPr>
            </w:pPr>
            <w:r>
              <w:rPr>
                <w:i/>
                <w:iCs/>
                <w:szCs w:val="20"/>
              </w:rPr>
              <w:t xml:space="preserve">deleted </w:t>
            </w:r>
            <w:r>
              <w:rPr>
                <w:szCs w:val="20"/>
              </w:rPr>
              <w:t>As Boolean</w:t>
            </w:r>
          </w:p>
        </w:tc>
        <w:tc>
          <w:tcPr>
            <w:tcW w:w="5870" w:type="dxa"/>
            <w:tcBorders>
              <w:top w:val="nil"/>
              <w:left w:val="nil"/>
              <w:bottom w:val="nil"/>
              <w:right w:val="nil"/>
            </w:tcBorders>
          </w:tcPr>
          <w:p w14:paraId="311097F2" w14:textId="0FCDC78C" w:rsidR="00EF7AA7" w:rsidRDefault="00EF7AA7" w:rsidP="002C793C">
            <w:pPr>
              <w:tabs>
                <w:tab w:val="left" w:pos="115"/>
              </w:tabs>
              <w:spacing w:after="45"/>
              <w:ind w:left="115" w:right="125"/>
              <w:rPr>
                <w:szCs w:val="20"/>
                <w:lang w:val="en-US"/>
              </w:rPr>
            </w:pPr>
            <w:r>
              <w:rPr>
                <w:szCs w:val="20"/>
                <w:lang w:val="en-US"/>
              </w:rPr>
              <w:t>Returns a value of True when the class diagram is deleted</w:t>
            </w:r>
            <w:r w:rsidR="006964D3">
              <w:rPr>
                <w:szCs w:val="20"/>
                <w:lang w:val="en-US"/>
              </w:rPr>
              <w:t>.</w:t>
            </w:r>
          </w:p>
        </w:tc>
      </w:tr>
      <w:tr w:rsidR="00EF7AA7" w:rsidRPr="00050476" w14:paraId="777D20EF" w14:textId="77777777" w:rsidTr="002C793C">
        <w:tc>
          <w:tcPr>
            <w:tcW w:w="2981" w:type="dxa"/>
            <w:tcBorders>
              <w:top w:val="nil"/>
              <w:left w:val="nil"/>
              <w:bottom w:val="nil"/>
              <w:right w:val="nil"/>
            </w:tcBorders>
          </w:tcPr>
          <w:p w14:paraId="323E9367" w14:textId="77777777" w:rsidR="00EF7AA7" w:rsidRDefault="00EF7AA7" w:rsidP="002C793C">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25A9A073" w14:textId="646D0BC4" w:rsidR="00EF7AA7" w:rsidRDefault="00EF7AA7" w:rsidP="002C793C">
            <w:pPr>
              <w:tabs>
                <w:tab w:val="left" w:pos="115"/>
              </w:tabs>
              <w:spacing w:after="45"/>
              <w:ind w:left="115" w:right="125"/>
              <w:rPr>
                <w:szCs w:val="20"/>
                <w:lang w:val="en-US"/>
              </w:rPr>
            </w:pPr>
            <w:r>
              <w:rPr>
                <w:szCs w:val="20"/>
                <w:lang w:val="en-US"/>
              </w:rPr>
              <w:t>Instance of the category from which the class diagram is being deleted</w:t>
            </w:r>
            <w:r w:rsidR="006964D3">
              <w:rPr>
                <w:szCs w:val="20"/>
                <w:lang w:val="en-US"/>
              </w:rPr>
              <w:t>.</w:t>
            </w:r>
          </w:p>
        </w:tc>
      </w:tr>
      <w:tr w:rsidR="00EF7AA7" w:rsidRPr="00050476" w14:paraId="087BFF78" w14:textId="77777777" w:rsidTr="002C793C">
        <w:tc>
          <w:tcPr>
            <w:tcW w:w="2981" w:type="dxa"/>
            <w:tcBorders>
              <w:top w:val="nil"/>
              <w:left w:val="nil"/>
              <w:bottom w:val="nil"/>
              <w:right w:val="nil"/>
            </w:tcBorders>
          </w:tcPr>
          <w:p w14:paraId="166563C4" w14:textId="77777777" w:rsidR="00EF7AA7" w:rsidRDefault="00EF7AA7" w:rsidP="002C793C">
            <w:pPr>
              <w:tabs>
                <w:tab w:val="left" w:pos="115"/>
              </w:tabs>
              <w:spacing w:after="45"/>
              <w:ind w:left="115" w:right="125"/>
              <w:rPr>
                <w:szCs w:val="20"/>
              </w:rPr>
            </w:pPr>
            <w:r>
              <w:rPr>
                <w:i/>
                <w:iCs/>
                <w:szCs w:val="20"/>
              </w:rPr>
              <w:t>theClassDiagram</w:t>
            </w:r>
            <w:r>
              <w:rPr>
                <w:szCs w:val="20"/>
              </w:rPr>
              <w:t xml:space="preserve"> As </w:t>
            </w:r>
            <w:r>
              <w:rPr>
                <w:color w:val="008000"/>
                <w:szCs w:val="20"/>
                <w:u w:val="double"/>
              </w:rPr>
              <w:t>ClassDiagram</w:t>
            </w:r>
            <w:r>
              <w:rPr>
                <w:szCs w:val="20"/>
              </w:rPr>
              <w:t xml:space="preserve"> </w:t>
            </w:r>
          </w:p>
        </w:tc>
        <w:tc>
          <w:tcPr>
            <w:tcW w:w="5870" w:type="dxa"/>
            <w:tcBorders>
              <w:top w:val="nil"/>
              <w:left w:val="nil"/>
              <w:bottom w:val="nil"/>
              <w:right w:val="nil"/>
            </w:tcBorders>
          </w:tcPr>
          <w:p w14:paraId="4AB12241" w14:textId="46694A1A" w:rsidR="00EF7AA7" w:rsidRDefault="00EF7AA7" w:rsidP="002C793C">
            <w:pPr>
              <w:tabs>
                <w:tab w:val="left" w:pos="115"/>
              </w:tabs>
              <w:spacing w:after="45"/>
              <w:ind w:left="115" w:right="125"/>
              <w:rPr>
                <w:szCs w:val="20"/>
                <w:lang w:val="en-US"/>
              </w:rPr>
            </w:pPr>
            <w:r>
              <w:rPr>
                <w:szCs w:val="20"/>
                <w:lang w:val="en-US"/>
              </w:rPr>
              <w:t>Instance of the class diagram being deleted</w:t>
            </w:r>
            <w:r w:rsidR="006964D3">
              <w:rPr>
                <w:szCs w:val="20"/>
                <w:lang w:val="en-US"/>
              </w:rPr>
              <w:t>.</w:t>
            </w:r>
          </w:p>
        </w:tc>
      </w:tr>
    </w:tbl>
    <w:p w14:paraId="77631E81" w14:textId="0FFB4B0B" w:rsidR="00EF7AA7" w:rsidRPr="00844E9C" w:rsidRDefault="00EF7AA7" w:rsidP="00D54CF2">
      <w:pPr>
        <w:pStyle w:val="Heading5"/>
        <w:rPr>
          <w:lang w:val="en-US"/>
        </w:rPr>
      </w:pPr>
      <w:r w:rsidRPr="00D54CF2">
        <w:t>DeleteScenarioDiagram</w:t>
      </w:r>
      <w:r w:rsidRPr="00844E9C">
        <w:rPr>
          <w:lang w:val="en-US"/>
        </w:rPr>
        <w:t xml:space="preserve"> Method (Category)</w:t>
      </w:r>
    </w:p>
    <w:p w14:paraId="2EF0BA33"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64241396" w14:textId="77777777" w:rsidR="00EF7AA7" w:rsidRPr="00844E9C" w:rsidRDefault="00EF7AA7" w:rsidP="00EF7AA7">
      <w:pPr>
        <w:tabs>
          <w:tab w:val="left" w:pos="115"/>
        </w:tabs>
        <w:spacing w:after="45"/>
        <w:ind w:left="115" w:right="125" w:firstLine="265"/>
        <w:rPr>
          <w:szCs w:val="20"/>
          <w:lang w:val="en-US"/>
        </w:rPr>
      </w:pPr>
      <w:r w:rsidRPr="00844E9C">
        <w:rPr>
          <w:szCs w:val="20"/>
          <w:lang w:val="en-US"/>
        </w:rPr>
        <w:t>This function deletes a scenario diagram from a category.</w:t>
      </w:r>
    </w:p>
    <w:p w14:paraId="57105242" w14:textId="77777777" w:rsidR="00EF7AA7" w:rsidRPr="00844E9C" w:rsidRDefault="00EF7AA7" w:rsidP="00EF7AA7">
      <w:pPr>
        <w:tabs>
          <w:tab w:val="left" w:pos="115"/>
        </w:tabs>
        <w:spacing w:after="45"/>
        <w:ind w:left="115" w:right="125"/>
        <w:rPr>
          <w:szCs w:val="20"/>
          <w:lang w:val="en-US"/>
        </w:rPr>
      </w:pPr>
    </w:p>
    <w:p w14:paraId="283095FB"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6AF67627"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 xml:space="preserve">Deleted </w:t>
      </w:r>
      <w:r w:rsidRPr="00844E9C">
        <w:rPr>
          <w:szCs w:val="20"/>
          <w:lang w:val="en-US"/>
        </w:rPr>
        <w:t xml:space="preserve">= </w:t>
      </w:r>
      <w:r w:rsidRPr="00844E9C">
        <w:rPr>
          <w:i/>
          <w:iCs/>
          <w:szCs w:val="20"/>
          <w:lang w:val="en-US"/>
        </w:rPr>
        <w:t>theCategory.</w:t>
      </w:r>
      <w:r w:rsidRPr="00844E9C">
        <w:rPr>
          <w:szCs w:val="20"/>
          <w:lang w:val="en-US"/>
        </w:rPr>
        <w:t>DeleteScenarioDiagram (</w:t>
      </w:r>
      <w:r w:rsidRPr="00844E9C">
        <w:rPr>
          <w:i/>
          <w:iCs/>
          <w:szCs w:val="20"/>
          <w:lang w:val="en-US"/>
        </w:rPr>
        <w:t>theScenarioDiagram)</w:t>
      </w:r>
    </w:p>
    <w:p w14:paraId="0C1FAA4F"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67216697" w14:textId="77777777" w:rsidTr="002C793C">
        <w:tc>
          <w:tcPr>
            <w:tcW w:w="2981" w:type="dxa"/>
            <w:tcBorders>
              <w:top w:val="nil"/>
              <w:left w:val="nil"/>
              <w:bottom w:val="nil"/>
              <w:right w:val="nil"/>
            </w:tcBorders>
          </w:tcPr>
          <w:p w14:paraId="35D56128"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5FD07CF" w14:textId="77777777" w:rsidR="00EF7AA7" w:rsidRDefault="00EF7AA7" w:rsidP="002C793C">
            <w:pPr>
              <w:tabs>
                <w:tab w:val="left" w:pos="115"/>
              </w:tabs>
              <w:spacing w:after="45"/>
              <w:ind w:left="115" w:right="125"/>
              <w:rPr>
                <w:szCs w:val="20"/>
              </w:rPr>
            </w:pPr>
            <w:r>
              <w:rPr>
                <w:b/>
                <w:bCs/>
                <w:szCs w:val="20"/>
              </w:rPr>
              <w:t>Description</w:t>
            </w:r>
          </w:p>
        </w:tc>
      </w:tr>
      <w:tr w:rsidR="00EF7AA7" w:rsidRPr="00050476" w14:paraId="3B33B478" w14:textId="77777777" w:rsidTr="002C793C">
        <w:tc>
          <w:tcPr>
            <w:tcW w:w="2981" w:type="dxa"/>
            <w:tcBorders>
              <w:top w:val="nil"/>
              <w:left w:val="nil"/>
              <w:bottom w:val="nil"/>
              <w:right w:val="nil"/>
            </w:tcBorders>
          </w:tcPr>
          <w:p w14:paraId="07699942" w14:textId="77777777" w:rsidR="00EF7AA7" w:rsidRDefault="00EF7AA7" w:rsidP="002C793C">
            <w:pPr>
              <w:tabs>
                <w:tab w:val="left" w:pos="115"/>
              </w:tabs>
              <w:spacing w:after="45"/>
              <w:ind w:left="115" w:right="125"/>
              <w:rPr>
                <w:i/>
                <w:iCs/>
                <w:szCs w:val="20"/>
              </w:rPr>
            </w:pPr>
            <w:r>
              <w:rPr>
                <w:i/>
                <w:iCs/>
                <w:szCs w:val="20"/>
              </w:rPr>
              <w:t xml:space="preserve">deleted </w:t>
            </w:r>
            <w:r>
              <w:rPr>
                <w:szCs w:val="20"/>
              </w:rPr>
              <w:t>As Boolean</w:t>
            </w:r>
          </w:p>
        </w:tc>
        <w:tc>
          <w:tcPr>
            <w:tcW w:w="5870" w:type="dxa"/>
            <w:tcBorders>
              <w:top w:val="nil"/>
              <w:left w:val="nil"/>
              <w:bottom w:val="nil"/>
              <w:right w:val="nil"/>
            </w:tcBorders>
          </w:tcPr>
          <w:p w14:paraId="792929C0" w14:textId="504C9080" w:rsidR="00EF7AA7" w:rsidRDefault="00EF7AA7" w:rsidP="002C793C">
            <w:pPr>
              <w:tabs>
                <w:tab w:val="left" w:pos="115"/>
              </w:tabs>
              <w:spacing w:after="45"/>
              <w:ind w:left="115" w:right="125"/>
              <w:rPr>
                <w:szCs w:val="20"/>
                <w:lang w:val="en-US"/>
              </w:rPr>
            </w:pPr>
            <w:r>
              <w:rPr>
                <w:szCs w:val="20"/>
                <w:lang w:val="en-US"/>
              </w:rPr>
              <w:t>Returns a value of True when the scenario diagram is deleted</w:t>
            </w:r>
            <w:r w:rsidR="006964D3">
              <w:rPr>
                <w:szCs w:val="20"/>
                <w:lang w:val="en-US"/>
              </w:rPr>
              <w:t>.</w:t>
            </w:r>
          </w:p>
        </w:tc>
      </w:tr>
      <w:tr w:rsidR="00EF7AA7" w:rsidRPr="00050476" w14:paraId="3242CFE6" w14:textId="77777777" w:rsidTr="002C793C">
        <w:tc>
          <w:tcPr>
            <w:tcW w:w="2981" w:type="dxa"/>
            <w:tcBorders>
              <w:top w:val="nil"/>
              <w:left w:val="nil"/>
              <w:bottom w:val="nil"/>
              <w:right w:val="nil"/>
            </w:tcBorders>
          </w:tcPr>
          <w:p w14:paraId="499F340A" w14:textId="77777777" w:rsidR="00EF7AA7" w:rsidRDefault="00EF7AA7" w:rsidP="002C793C">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7B9C324E" w14:textId="24505C2A" w:rsidR="00EF7AA7" w:rsidRDefault="00EF7AA7" w:rsidP="002C793C">
            <w:pPr>
              <w:tabs>
                <w:tab w:val="left" w:pos="115"/>
              </w:tabs>
              <w:spacing w:after="45"/>
              <w:ind w:left="115" w:right="125"/>
              <w:rPr>
                <w:szCs w:val="20"/>
                <w:lang w:val="en-US"/>
              </w:rPr>
            </w:pPr>
            <w:r>
              <w:rPr>
                <w:szCs w:val="20"/>
                <w:lang w:val="en-US"/>
              </w:rPr>
              <w:t xml:space="preserve">Instance of the category from which the scenario diagram is </w:t>
            </w:r>
            <w:r>
              <w:rPr>
                <w:szCs w:val="20"/>
                <w:lang w:val="en-US"/>
              </w:rPr>
              <w:lastRenderedPageBreak/>
              <w:t>being deleted</w:t>
            </w:r>
            <w:r w:rsidR="006964D3">
              <w:rPr>
                <w:szCs w:val="20"/>
                <w:lang w:val="en-US"/>
              </w:rPr>
              <w:t>.</w:t>
            </w:r>
          </w:p>
        </w:tc>
      </w:tr>
      <w:tr w:rsidR="00EF7AA7" w:rsidRPr="00050476" w14:paraId="3DE73D65" w14:textId="77777777" w:rsidTr="002C793C">
        <w:tc>
          <w:tcPr>
            <w:tcW w:w="2981" w:type="dxa"/>
            <w:tcBorders>
              <w:top w:val="nil"/>
              <w:left w:val="nil"/>
              <w:bottom w:val="nil"/>
              <w:right w:val="nil"/>
            </w:tcBorders>
          </w:tcPr>
          <w:p w14:paraId="482E843E" w14:textId="77777777" w:rsidR="00EF7AA7" w:rsidRDefault="00EF7AA7" w:rsidP="002C793C">
            <w:pPr>
              <w:tabs>
                <w:tab w:val="left" w:pos="115"/>
              </w:tabs>
              <w:spacing w:after="45"/>
              <w:ind w:left="115" w:right="125"/>
              <w:rPr>
                <w:szCs w:val="20"/>
              </w:rPr>
            </w:pPr>
            <w:r>
              <w:rPr>
                <w:i/>
                <w:iCs/>
                <w:szCs w:val="20"/>
              </w:rPr>
              <w:lastRenderedPageBreak/>
              <w:t>theScenarioDiagram</w:t>
            </w:r>
            <w:r>
              <w:rPr>
                <w:szCs w:val="20"/>
              </w:rPr>
              <w:t xml:space="preserve"> As </w:t>
            </w:r>
            <w:r>
              <w:rPr>
                <w:color w:val="008000"/>
                <w:szCs w:val="20"/>
                <w:u w:val="double"/>
              </w:rPr>
              <w:t>ScenarioDiagram</w:t>
            </w:r>
            <w:r>
              <w:rPr>
                <w:szCs w:val="20"/>
              </w:rPr>
              <w:t xml:space="preserve"> </w:t>
            </w:r>
          </w:p>
        </w:tc>
        <w:tc>
          <w:tcPr>
            <w:tcW w:w="5870" w:type="dxa"/>
            <w:tcBorders>
              <w:top w:val="nil"/>
              <w:left w:val="nil"/>
              <w:bottom w:val="nil"/>
              <w:right w:val="nil"/>
            </w:tcBorders>
          </w:tcPr>
          <w:p w14:paraId="3B94289F" w14:textId="39EC6CAF" w:rsidR="00EF7AA7" w:rsidRDefault="00EF7AA7" w:rsidP="002C793C">
            <w:pPr>
              <w:tabs>
                <w:tab w:val="left" w:pos="115"/>
              </w:tabs>
              <w:spacing w:after="45"/>
              <w:ind w:left="115" w:right="125"/>
              <w:rPr>
                <w:szCs w:val="20"/>
                <w:lang w:val="en-US"/>
              </w:rPr>
            </w:pPr>
            <w:r>
              <w:rPr>
                <w:szCs w:val="20"/>
                <w:lang w:val="en-US"/>
              </w:rPr>
              <w:t>Instance of the scenario diagram being deleted</w:t>
            </w:r>
            <w:r w:rsidR="006964D3">
              <w:rPr>
                <w:szCs w:val="20"/>
                <w:lang w:val="en-US"/>
              </w:rPr>
              <w:t>.</w:t>
            </w:r>
          </w:p>
        </w:tc>
      </w:tr>
    </w:tbl>
    <w:p w14:paraId="6B2B192A" w14:textId="367A9D6B" w:rsidR="00EF7AA7" w:rsidRPr="00844E9C" w:rsidRDefault="00EF7AA7" w:rsidP="00D54CF2">
      <w:pPr>
        <w:pStyle w:val="Heading5"/>
        <w:rPr>
          <w:lang w:val="en-US"/>
        </w:rPr>
      </w:pPr>
      <w:r w:rsidRPr="00D54CF2">
        <w:t>DeleteUseCase</w:t>
      </w:r>
      <w:r w:rsidRPr="00844E9C">
        <w:rPr>
          <w:lang w:val="en-US"/>
        </w:rPr>
        <w:t xml:space="preserve"> Method (Category)</w:t>
      </w:r>
    </w:p>
    <w:p w14:paraId="6EFBDF86"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4FBB0560" w14:textId="77777777" w:rsidR="00EF7AA7" w:rsidRPr="00844E9C" w:rsidRDefault="00EF7AA7" w:rsidP="00EF7AA7">
      <w:pPr>
        <w:tabs>
          <w:tab w:val="left" w:pos="115"/>
        </w:tabs>
        <w:spacing w:after="45"/>
        <w:ind w:left="115" w:right="125" w:firstLine="265"/>
        <w:rPr>
          <w:szCs w:val="20"/>
          <w:lang w:val="en-US"/>
        </w:rPr>
      </w:pPr>
      <w:r w:rsidRPr="00844E9C">
        <w:rPr>
          <w:szCs w:val="20"/>
          <w:lang w:val="en-US"/>
        </w:rPr>
        <w:t>This function deletes a use case from a category.</w:t>
      </w:r>
    </w:p>
    <w:p w14:paraId="54CA0AB7" w14:textId="77777777" w:rsidR="00EF7AA7" w:rsidRPr="00844E9C" w:rsidRDefault="00EF7AA7" w:rsidP="00EF7AA7">
      <w:pPr>
        <w:tabs>
          <w:tab w:val="left" w:pos="115"/>
        </w:tabs>
        <w:spacing w:after="45"/>
        <w:ind w:left="115" w:right="125"/>
        <w:rPr>
          <w:szCs w:val="20"/>
          <w:lang w:val="en-US"/>
        </w:rPr>
      </w:pPr>
    </w:p>
    <w:p w14:paraId="6609FC53"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2821E0EF" w14:textId="77777777" w:rsidR="00EF7AA7" w:rsidRPr="00844E9C" w:rsidRDefault="00EF7AA7" w:rsidP="00EF7AA7">
      <w:pPr>
        <w:tabs>
          <w:tab w:val="left" w:pos="265"/>
        </w:tabs>
        <w:spacing w:after="45"/>
        <w:ind w:left="265" w:right="125"/>
        <w:rPr>
          <w:szCs w:val="20"/>
          <w:lang w:val="en-US"/>
        </w:rPr>
      </w:pPr>
      <w:r w:rsidRPr="00844E9C">
        <w:rPr>
          <w:i/>
          <w:iCs/>
          <w:szCs w:val="20"/>
          <w:lang w:val="en-US"/>
        </w:rPr>
        <w:t xml:space="preserve">deleted </w:t>
      </w:r>
      <w:r w:rsidRPr="00844E9C">
        <w:rPr>
          <w:szCs w:val="20"/>
          <w:lang w:val="en-US"/>
        </w:rPr>
        <w:t xml:space="preserve">= </w:t>
      </w:r>
      <w:r w:rsidRPr="00844E9C">
        <w:rPr>
          <w:i/>
          <w:iCs/>
          <w:szCs w:val="20"/>
          <w:lang w:val="en-US"/>
        </w:rPr>
        <w:t>theCategory.</w:t>
      </w:r>
      <w:r w:rsidRPr="00844E9C">
        <w:rPr>
          <w:szCs w:val="20"/>
          <w:lang w:val="en-US"/>
        </w:rPr>
        <w:t>DeleteUseCase (</w:t>
      </w:r>
      <w:r w:rsidRPr="00844E9C">
        <w:rPr>
          <w:i/>
          <w:iCs/>
          <w:szCs w:val="20"/>
          <w:lang w:val="en-US"/>
        </w:rPr>
        <w:t>theUseCase)</w:t>
      </w:r>
    </w:p>
    <w:p w14:paraId="36BEF011" w14:textId="77777777" w:rsidR="00EF7AA7" w:rsidRPr="00844E9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578808F0" w14:textId="77777777" w:rsidTr="002C793C">
        <w:tc>
          <w:tcPr>
            <w:tcW w:w="2981" w:type="dxa"/>
            <w:tcBorders>
              <w:top w:val="nil"/>
              <w:left w:val="nil"/>
              <w:bottom w:val="nil"/>
              <w:right w:val="nil"/>
            </w:tcBorders>
          </w:tcPr>
          <w:p w14:paraId="560C7B57"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7E4972A" w14:textId="77777777" w:rsidR="00EF7AA7" w:rsidRDefault="00EF7AA7" w:rsidP="002C793C">
            <w:pPr>
              <w:tabs>
                <w:tab w:val="left" w:pos="115"/>
              </w:tabs>
              <w:spacing w:after="45"/>
              <w:ind w:left="115" w:right="125"/>
              <w:rPr>
                <w:szCs w:val="20"/>
              </w:rPr>
            </w:pPr>
            <w:r>
              <w:rPr>
                <w:b/>
                <w:bCs/>
                <w:szCs w:val="20"/>
              </w:rPr>
              <w:t>Description</w:t>
            </w:r>
          </w:p>
        </w:tc>
      </w:tr>
      <w:tr w:rsidR="00EF7AA7" w:rsidRPr="00050476" w14:paraId="11B0BC05" w14:textId="77777777" w:rsidTr="002C793C">
        <w:tc>
          <w:tcPr>
            <w:tcW w:w="2981" w:type="dxa"/>
            <w:tcBorders>
              <w:top w:val="nil"/>
              <w:left w:val="nil"/>
              <w:bottom w:val="nil"/>
              <w:right w:val="nil"/>
            </w:tcBorders>
          </w:tcPr>
          <w:p w14:paraId="18CBC17F" w14:textId="77777777" w:rsidR="00EF7AA7" w:rsidRDefault="00EF7AA7" w:rsidP="002C793C">
            <w:pPr>
              <w:tabs>
                <w:tab w:val="left" w:pos="115"/>
              </w:tabs>
              <w:spacing w:after="45"/>
              <w:ind w:left="115" w:right="125"/>
              <w:rPr>
                <w:i/>
                <w:iCs/>
                <w:szCs w:val="20"/>
              </w:rPr>
            </w:pPr>
            <w:r>
              <w:rPr>
                <w:i/>
                <w:iCs/>
                <w:szCs w:val="20"/>
              </w:rPr>
              <w:t xml:space="preserve">deleted </w:t>
            </w:r>
            <w:r>
              <w:rPr>
                <w:szCs w:val="20"/>
              </w:rPr>
              <w:t>As Boolean</w:t>
            </w:r>
          </w:p>
        </w:tc>
        <w:tc>
          <w:tcPr>
            <w:tcW w:w="5870" w:type="dxa"/>
            <w:tcBorders>
              <w:top w:val="nil"/>
              <w:left w:val="nil"/>
              <w:bottom w:val="nil"/>
              <w:right w:val="nil"/>
            </w:tcBorders>
          </w:tcPr>
          <w:p w14:paraId="5BCAE49A" w14:textId="3E123C9B" w:rsidR="00EF7AA7" w:rsidRDefault="00EF7AA7" w:rsidP="002C793C">
            <w:pPr>
              <w:tabs>
                <w:tab w:val="left" w:pos="115"/>
              </w:tabs>
              <w:spacing w:after="45"/>
              <w:ind w:left="115" w:right="125"/>
              <w:rPr>
                <w:szCs w:val="20"/>
                <w:lang w:val="en-US"/>
              </w:rPr>
            </w:pPr>
            <w:r>
              <w:rPr>
                <w:szCs w:val="20"/>
                <w:lang w:val="en-US"/>
              </w:rPr>
              <w:t>Returns a value of True when the use case is deleted</w:t>
            </w:r>
            <w:r w:rsidR="006964D3">
              <w:rPr>
                <w:szCs w:val="20"/>
                <w:lang w:val="en-US"/>
              </w:rPr>
              <w:t>.</w:t>
            </w:r>
          </w:p>
        </w:tc>
      </w:tr>
      <w:tr w:rsidR="00EF7AA7" w:rsidRPr="00050476" w14:paraId="6CBCECE9" w14:textId="77777777" w:rsidTr="002C793C">
        <w:tc>
          <w:tcPr>
            <w:tcW w:w="2981" w:type="dxa"/>
            <w:tcBorders>
              <w:top w:val="nil"/>
              <w:left w:val="nil"/>
              <w:bottom w:val="nil"/>
              <w:right w:val="nil"/>
            </w:tcBorders>
          </w:tcPr>
          <w:p w14:paraId="4429B7A6" w14:textId="77777777" w:rsidR="00EF7AA7" w:rsidRDefault="00EF7AA7" w:rsidP="002C793C">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0F773F1D" w14:textId="5CABE7A4" w:rsidR="00EF7AA7" w:rsidRDefault="00EF7AA7" w:rsidP="002C793C">
            <w:pPr>
              <w:tabs>
                <w:tab w:val="left" w:pos="115"/>
              </w:tabs>
              <w:spacing w:after="45"/>
              <w:ind w:left="115" w:right="125"/>
              <w:rPr>
                <w:szCs w:val="20"/>
                <w:lang w:val="en-US"/>
              </w:rPr>
            </w:pPr>
            <w:r>
              <w:rPr>
                <w:szCs w:val="20"/>
                <w:lang w:val="en-US"/>
              </w:rPr>
              <w:t>Instance of the category from which the use case is being deleted</w:t>
            </w:r>
            <w:r w:rsidR="006964D3">
              <w:rPr>
                <w:szCs w:val="20"/>
                <w:lang w:val="en-US"/>
              </w:rPr>
              <w:t>.</w:t>
            </w:r>
          </w:p>
        </w:tc>
      </w:tr>
      <w:tr w:rsidR="00EF7AA7" w:rsidRPr="00050476" w14:paraId="57BE38B9" w14:textId="77777777" w:rsidTr="002C793C">
        <w:tc>
          <w:tcPr>
            <w:tcW w:w="2981" w:type="dxa"/>
            <w:tcBorders>
              <w:top w:val="nil"/>
              <w:left w:val="nil"/>
              <w:bottom w:val="nil"/>
              <w:right w:val="nil"/>
            </w:tcBorders>
          </w:tcPr>
          <w:p w14:paraId="26D99B62" w14:textId="77777777" w:rsidR="00EF7AA7" w:rsidRDefault="00EF7AA7" w:rsidP="002C793C">
            <w:pPr>
              <w:tabs>
                <w:tab w:val="left" w:pos="115"/>
              </w:tabs>
              <w:spacing w:after="45"/>
              <w:ind w:left="115" w:right="125"/>
              <w:rPr>
                <w:szCs w:val="20"/>
              </w:rPr>
            </w:pPr>
            <w:r>
              <w:rPr>
                <w:i/>
                <w:iCs/>
                <w:szCs w:val="20"/>
              </w:rPr>
              <w:t>theUseCase</w:t>
            </w:r>
            <w:r>
              <w:rPr>
                <w:szCs w:val="20"/>
              </w:rPr>
              <w:t xml:space="preserve"> As </w:t>
            </w:r>
            <w:r>
              <w:rPr>
                <w:color w:val="008000"/>
                <w:szCs w:val="20"/>
                <w:u w:val="double"/>
              </w:rPr>
              <w:t>UseCase</w:t>
            </w:r>
            <w:r>
              <w:rPr>
                <w:szCs w:val="20"/>
              </w:rPr>
              <w:t xml:space="preserve"> </w:t>
            </w:r>
          </w:p>
        </w:tc>
        <w:tc>
          <w:tcPr>
            <w:tcW w:w="5870" w:type="dxa"/>
            <w:tcBorders>
              <w:top w:val="nil"/>
              <w:left w:val="nil"/>
              <w:bottom w:val="nil"/>
              <w:right w:val="nil"/>
            </w:tcBorders>
          </w:tcPr>
          <w:p w14:paraId="052AD872" w14:textId="49E2568B" w:rsidR="00EF7AA7" w:rsidRDefault="00EF7AA7" w:rsidP="002C793C">
            <w:pPr>
              <w:tabs>
                <w:tab w:val="left" w:pos="115"/>
              </w:tabs>
              <w:spacing w:after="45"/>
              <w:ind w:left="115" w:right="125"/>
              <w:rPr>
                <w:szCs w:val="20"/>
                <w:lang w:val="en-US"/>
              </w:rPr>
            </w:pPr>
            <w:r>
              <w:rPr>
                <w:szCs w:val="20"/>
                <w:lang w:val="en-US"/>
              </w:rPr>
              <w:t>Instance of the use case being deleted</w:t>
            </w:r>
            <w:r w:rsidR="006964D3">
              <w:rPr>
                <w:szCs w:val="20"/>
                <w:lang w:val="en-US"/>
              </w:rPr>
              <w:t>.</w:t>
            </w:r>
          </w:p>
        </w:tc>
      </w:tr>
    </w:tbl>
    <w:p w14:paraId="3792EA99" w14:textId="18F5E319" w:rsidR="00EF7AA7" w:rsidRPr="00844E9C" w:rsidRDefault="00EF7AA7" w:rsidP="00D54CF2">
      <w:pPr>
        <w:pStyle w:val="Heading5"/>
        <w:rPr>
          <w:lang w:val="en-US"/>
        </w:rPr>
      </w:pPr>
      <w:r w:rsidRPr="00D54CF2">
        <w:t>GetAllCategories</w:t>
      </w:r>
      <w:r w:rsidRPr="00844E9C">
        <w:rPr>
          <w:lang w:val="en-US"/>
        </w:rPr>
        <w:t xml:space="preserve"> Method (Category)</w:t>
      </w:r>
    </w:p>
    <w:p w14:paraId="640A0604"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6F95BD03" w14:textId="77777777" w:rsidR="00EF7AA7" w:rsidRPr="00844E9C" w:rsidRDefault="00EF7AA7" w:rsidP="00EF7AA7">
      <w:pPr>
        <w:tabs>
          <w:tab w:val="left" w:pos="265"/>
        </w:tabs>
        <w:spacing w:after="45"/>
        <w:ind w:left="265" w:right="125"/>
        <w:rPr>
          <w:szCs w:val="20"/>
          <w:lang w:val="en-US"/>
        </w:rPr>
      </w:pPr>
      <w:r w:rsidRPr="00844E9C">
        <w:rPr>
          <w:szCs w:val="20"/>
          <w:lang w:val="en-US"/>
        </w:rPr>
        <w:t>This function returns all categories belonging to the category collection.</w:t>
      </w:r>
    </w:p>
    <w:p w14:paraId="5E811C11" w14:textId="77777777" w:rsidR="00EF7AA7" w:rsidRPr="00844E9C" w:rsidRDefault="00EF7AA7" w:rsidP="00EF7AA7">
      <w:pPr>
        <w:tabs>
          <w:tab w:val="left" w:pos="115"/>
        </w:tabs>
        <w:spacing w:after="45"/>
        <w:ind w:left="115" w:right="125"/>
        <w:rPr>
          <w:b/>
          <w:bCs/>
          <w:szCs w:val="20"/>
          <w:lang w:val="en-US"/>
        </w:rPr>
      </w:pPr>
    </w:p>
    <w:p w14:paraId="1A1E9B4F"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2338E517" w14:textId="77777777" w:rsidR="00EF7AA7" w:rsidRPr="00844E9C" w:rsidRDefault="00EF7AA7" w:rsidP="00EF7AA7">
      <w:pPr>
        <w:tabs>
          <w:tab w:val="left" w:pos="265"/>
        </w:tabs>
        <w:spacing w:before="45" w:after="55"/>
        <w:ind w:left="265" w:right="125"/>
        <w:rPr>
          <w:rFonts w:ascii="Courier New" w:hAnsi="Courier New" w:cs="Courier New"/>
          <w:b/>
          <w:bCs/>
          <w:i/>
          <w:iCs/>
          <w:szCs w:val="20"/>
          <w:lang w:val="en-US"/>
        </w:rPr>
      </w:pPr>
      <w:r w:rsidRPr="00844E9C">
        <w:rPr>
          <w:rFonts w:ascii="Courier New" w:hAnsi="Courier New" w:cs="Courier New"/>
          <w:szCs w:val="20"/>
          <w:lang w:val="en-US"/>
        </w:rPr>
        <w:t>Set theCategories = theCategory.</w:t>
      </w:r>
      <w:r w:rsidRPr="00844E9C">
        <w:rPr>
          <w:rFonts w:ascii="Courier New" w:hAnsi="Courier New" w:cs="Courier New"/>
          <w:i/>
          <w:iCs/>
          <w:szCs w:val="20"/>
          <w:lang w:val="en-US"/>
        </w:rPr>
        <w:t>GetAllCategories ()</w:t>
      </w:r>
    </w:p>
    <w:p w14:paraId="58B97075" w14:textId="77777777" w:rsidR="00EF7AA7" w:rsidRPr="00844E9C" w:rsidRDefault="00EF7AA7" w:rsidP="00EF7AA7">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EF7AA7" w14:paraId="53247B1B" w14:textId="77777777" w:rsidTr="002C793C">
        <w:tc>
          <w:tcPr>
            <w:tcW w:w="3161" w:type="dxa"/>
            <w:tcBorders>
              <w:top w:val="nil"/>
              <w:left w:val="nil"/>
              <w:bottom w:val="nil"/>
              <w:right w:val="nil"/>
            </w:tcBorders>
          </w:tcPr>
          <w:p w14:paraId="5D1C0ED2" w14:textId="77777777" w:rsidR="00EF7AA7" w:rsidRDefault="00EF7AA7"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187171B9" w14:textId="77777777" w:rsidR="00EF7AA7" w:rsidRDefault="00EF7AA7" w:rsidP="002C793C">
            <w:pPr>
              <w:tabs>
                <w:tab w:val="left" w:pos="115"/>
              </w:tabs>
              <w:spacing w:after="45"/>
              <w:ind w:left="115" w:right="125"/>
              <w:rPr>
                <w:szCs w:val="20"/>
              </w:rPr>
            </w:pPr>
            <w:r>
              <w:rPr>
                <w:b/>
                <w:bCs/>
                <w:szCs w:val="20"/>
              </w:rPr>
              <w:t>Description</w:t>
            </w:r>
          </w:p>
        </w:tc>
      </w:tr>
      <w:tr w:rsidR="00EF7AA7" w:rsidRPr="00050476" w14:paraId="32DB47DF" w14:textId="77777777" w:rsidTr="002C793C">
        <w:tc>
          <w:tcPr>
            <w:tcW w:w="3161" w:type="dxa"/>
            <w:tcBorders>
              <w:top w:val="nil"/>
              <w:left w:val="nil"/>
              <w:bottom w:val="nil"/>
              <w:right w:val="nil"/>
            </w:tcBorders>
          </w:tcPr>
          <w:p w14:paraId="39939DCA" w14:textId="77777777" w:rsidR="00EF7AA7" w:rsidRDefault="00EF7AA7" w:rsidP="002C793C">
            <w:pPr>
              <w:tabs>
                <w:tab w:val="left" w:pos="115"/>
              </w:tabs>
              <w:spacing w:after="45"/>
              <w:ind w:left="115" w:right="125"/>
              <w:rPr>
                <w:szCs w:val="20"/>
              </w:rPr>
            </w:pPr>
            <w:r>
              <w:rPr>
                <w:i/>
                <w:iCs/>
                <w:szCs w:val="20"/>
              </w:rPr>
              <w:t xml:space="preserve">theCategories </w:t>
            </w:r>
            <w:r>
              <w:rPr>
                <w:szCs w:val="20"/>
              </w:rPr>
              <w:t xml:space="preserve">As </w:t>
            </w:r>
            <w:r>
              <w:rPr>
                <w:color w:val="008000"/>
                <w:szCs w:val="20"/>
                <w:u w:val="double"/>
              </w:rPr>
              <w:t>CategoryCollection</w:t>
            </w:r>
            <w:r>
              <w:rPr>
                <w:szCs w:val="20"/>
              </w:rPr>
              <w:t xml:space="preserve"> </w:t>
            </w:r>
          </w:p>
        </w:tc>
        <w:tc>
          <w:tcPr>
            <w:tcW w:w="5690" w:type="dxa"/>
            <w:tcBorders>
              <w:top w:val="nil"/>
              <w:left w:val="nil"/>
              <w:bottom w:val="nil"/>
              <w:right w:val="nil"/>
            </w:tcBorders>
          </w:tcPr>
          <w:p w14:paraId="6F192632" w14:textId="0B1EF5C8" w:rsidR="00EF7AA7" w:rsidRDefault="00EF7AA7" w:rsidP="002C793C">
            <w:pPr>
              <w:tabs>
                <w:tab w:val="left" w:pos="115"/>
              </w:tabs>
              <w:spacing w:after="45"/>
              <w:ind w:left="115" w:right="125"/>
              <w:rPr>
                <w:szCs w:val="20"/>
                <w:lang w:val="en-US"/>
              </w:rPr>
            </w:pPr>
            <w:r>
              <w:rPr>
                <w:szCs w:val="20"/>
                <w:lang w:val="en-US"/>
              </w:rPr>
              <w:t>The collection of categories retrieved from the category</w:t>
            </w:r>
            <w:r w:rsidR="006964D3">
              <w:rPr>
                <w:szCs w:val="20"/>
                <w:lang w:val="en-US"/>
              </w:rPr>
              <w:t>.</w:t>
            </w:r>
          </w:p>
        </w:tc>
      </w:tr>
      <w:tr w:rsidR="00EF7AA7" w:rsidRPr="00050476" w14:paraId="61714F80" w14:textId="77777777" w:rsidTr="002C793C">
        <w:tc>
          <w:tcPr>
            <w:tcW w:w="3161" w:type="dxa"/>
            <w:tcBorders>
              <w:top w:val="nil"/>
              <w:left w:val="nil"/>
              <w:bottom w:val="nil"/>
              <w:right w:val="nil"/>
            </w:tcBorders>
          </w:tcPr>
          <w:p w14:paraId="21610BA8" w14:textId="77777777" w:rsidR="00EF7AA7" w:rsidRDefault="00EF7AA7" w:rsidP="002C793C">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690" w:type="dxa"/>
            <w:tcBorders>
              <w:top w:val="nil"/>
              <w:left w:val="nil"/>
              <w:bottom w:val="nil"/>
              <w:right w:val="nil"/>
            </w:tcBorders>
          </w:tcPr>
          <w:p w14:paraId="2308F71D" w14:textId="3DC7A09F" w:rsidR="00EF7AA7" w:rsidRDefault="00EF7AA7" w:rsidP="002C793C">
            <w:pPr>
              <w:tabs>
                <w:tab w:val="left" w:pos="115"/>
              </w:tabs>
              <w:spacing w:after="45"/>
              <w:ind w:left="115" w:right="125"/>
              <w:rPr>
                <w:szCs w:val="20"/>
                <w:lang w:val="en-US"/>
              </w:rPr>
            </w:pPr>
            <w:r>
              <w:rPr>
                <w:szCs w:val="20"/>
                <w:lang w:val="en-US"/>
              </w:rPr>
              <w:t>Category from which categories are being retrieved</w:t>
            </w:r>
            <w:r w:rsidR="006964D3">
              <w:rPr>
                <w:szCs w:val="20"/>
                <w:lang w:val="en-US"/>
              </w:rPr>
              <w:t>.</w:t>
            </w:r>
          </w:p>
          <w:p w14:paraId="29FCC72A" w14:textId="77777777" w:rsidR="00EF7AA7" w:rsidRDefault="00EF7AA7" w:rsidP="002C793C">
            <w:pPr>
              <w:tabs>
                <w:tab w:val="left" w:pos="115"/>
              </w:tabs>
              <w:spacing w:after="45"/>
              <w:ind w:left="115" w:right="125"/>
              <w:rPr>
                <w:szCs w:val="20"/>
                <w:lang w:val="en-US"/>
              </w:rPr>
            </w:pPr>
          </w:p>
        </w:tc>
      </w:tr>
    </w:tbl>
    <w:p w14:paraId="55A91710" w14:textId="2C15E5AA" w:rsidR="00EF7AA7" w:rsidRPr="00844E9C" w:rsidRDefault="00EF7AA7" w:rsidP="00D54CF2">
      <w:pPr>
        <w:pStyle w:val="Heading5"/>
        <w:rPr>
          <w:lang w:val="en-US"/>
        </w:rPr>
      </w:pPr>
      <w:r w:rsidRPr="00D54CF2">
        <w:t>GetAllClasses</w:t>
      </w:r>
      <w:r w:rsidRPr="00844E9C">
        <w:rPr>
          <w:lang w:val="en-US"/>
        </w:rPr>
        <w:t xml:space="preserve"> Method (Category)</w:t>
      </w:r>
    </w:p>
    <w:p w14:paraId="52E6ABE2" w14:textId="77777777" w:rsidR="00EF7AA7" w:rsidRPr="00844E9C" w:rsidRDefault="00EF7AA7" w:rsidP="00EF7AA7">
      <w:pPr>
        <w:tabs>
          <w:tab w:val="left" w:pos="265"/>
        </w:tabs>
        <w:spacing w:after="45"/>
        <w:ind w:left="265" w:right="125"/>
        <w:rPr>
          <w:b/>
          <w:bCs/>
          <w:szCs w:val="20"/>
          <w:lang w:val="en-US"/>
        </w:rPr>
      </w:pPr>
      <w:r w:rsidRPr="00844E9C">
        <w:rPr>
          <w:b/>
          <w:bCs/>
          <w:szCs w:val="20"/>
          <w:lang w:val="en-US"/>
        </w:rPr>
        <w:t>Note</w:t>
      </w:r>
      <w:r w:rsidRPr="00844E9C">
        <w:rPr>
          <w:szCs w:val="20"/>
          <w:lang w:val="en-US"/>
        </w:rPr>
        <w:t xml:space="preserve">: Use the more flexible </w:t>
      </w:r>
      <w:r w:rsidRPr="00844E9C">
        <w:rPr>
          <w:color w:val="008000"/>
          <w:szCs w:val="20"/>
          <w:u w:val="double"/>
          <w:lang w:val="en-US"/>
        </w:rPr>
        <w:t>GetAllClassesEx</w:t>
      </w:r>
      <w:r w:rsidRPr="00844E9C">
        <w:rPr>
          <w:szCs w:val="20"/>
          <w:lang w:val="en-US"/>
        </w:rPr>
        <w:t xml:space="preserve"> method instead of </w:t>
      </w:r>
      <w:r w:rsidRPr="00844E9C">
        <w:rPr>
          <w:b/>
          <w:bCs/>
          <w:szCs w:val="20"/>
          <w:lang w:val="en-US"/>
        </w:rPr>
        <w:t>GetAllClasses</w:t>
      </w:r>
      <w:r w:rsidRPr="00844E9C">
        <w:rPr>
          <w:szCs w:val="20"/>
          <w:lang w:val="en-US"/>
        </w:rPr>
        <w:t>.</w:t>
      </w:r>
    </w:p>
    <w:p w14:paraId="59CA99C9"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4C7AA7DC" w14:textId="77777777" w:rsidR="00EF7AA7" w:rsidRPr="00844E9C" w:rsidRDefault="00EF7AA7" w:rsidP="00EF7AA7">
      <w:pPr>
        <w:tabs>
          <w:tab w:val="left" w:pos="265"/>
        </w:tabs>
        <w:spacing w:after="45"/>
        <w:ind w:left="265" w:right="125"/>
        <w:rPr>
          <w:szCs w:val="20"/>
          <w:lang w:val="en-US"/>
        </w:rPr>
      </w:pPr>
      <w:r w:rsidRPr="00844E9C">
        <w:rPr>
          <w:szCs w:val="20"/>
          <w:lang w:val="en-US"/>
        </w:rPr>
        <w:t xml:space="preserve">This method returns all the classes belonging to the category and all of the classes belonging to all child categories of the specified category. If you only want to know the classes belonging to the specified category, use the </w:t>
      </w:r>
      <w:r w:rsidRPr="00844E9C">
        <w:rPr>
          <w:color w:val="008000"/>
          <w:szCs w:val="20"/>
          <w:u w:val="double"/>
          <w:lang w:val="en-US"/>
        </w:rPr>
        <w:t>Classes</w:t>
      </w:r>
      <w:r w:rsidRPr="00844E9C">
        <w:rPr>
          <w:szCs w:val="20"/>
          <w:lang w:val="en-US"/>
        </w:rPr>
        <w:t xml:space="preserve"> property.</w:t>
      </w:r>
    </w:p>
    <w:p w14:paraId="188675B8" w14:textId="77777777" w:rsidR="00EF7AA7" w:rsidRPr="00844E9C" w:rsidRDefault="00EF7AA7" w:rsidP="00EF7AA7">
      <w:pPr>
        <w:tabs>
          <w:tab w:val="left" w:pos="115"/>
        </w:tabs>
        <w:spacing w:after="45"/>
        <w:ind w:left="115" w:right="125"/>
        <w:rPr>
          <w:b/>
          <w:bCs/>
          <w:szCs w:val="20"/>
          <w:lang w:val="en-US"/>
        </w:rPr>
      </w:pPr>
    </w:p>
    <w:p w14:paraId="795EE2AA"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Syntax</w:t>
      </w:r>
    </w:p>
    <w:p w14:paraId="482A9742" w14:textId="77777777" w:rsidR="00EF7AA7" w:rsidRPr="00844E9C" w:rsidRDefault="00EF7AA7" w:rsidP="00EF7AA7">
      <w:pPr>
        <w:tabs>
          <w:tab w:val="left" w:pos="265"/>
        </w:tabs>
        <w:spacing w:before="45" w:after="55"/>
        <w:ind w:left="265" w:right="125"/>
        <w:rPr>
          <w:rFonts w:ascii="Courier New" w:hAnsi="Courier New" w:cs="Courier New"/>
          <w:b/>
          <w:bCs/>
          <w:szCs w:val="20"/>
          <w:lang w:val="en-US"/>
        </w:rPr>
      </w:pPr>
      <w:r w:rsidRPr="00844E9C">
        <w:rPr>
          <w:rFonts w:ascii="Courier New" w:hAnsi="Courier New" w:cs="Courier New"/>
          <w:b/>
          <w:bCs/>
          <w:szCs w:val="20"/>
          <w:lang w:val="en-US"/>
        </w:rPr>
        <w:t>Set</w:t>
      </w:r>
      <w:r w:rsidRPr="00844E9C">
        <w:rPr>
          <w:rFonts w:ascii="Courier New" w:hAnsi="Courier New" w:cs="Courier New"/>
          <w:szCs w:val="20"/>
          <w:lang w:val="en-US"/>
        </w:rPr>
        <w:t xml:space="preserve"> </w:t>
      </w:r>
      <w:r w:rsidRPr="00844E9C">
        <w:rPr>
          <w:rFonts w:ascii="Courier New" w:hAnsi="Courier New" w:cs="Courier New"/>
          <w:i/>
          <w:iCs/>
          <w:szCs w:val="20"/>
          <w:lang w:val="en-US"/>
        </w:rPr>
        <w:t>theClasses</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theCategory</w:t>
      </w:r>
      <w:r w:rsidRPr="00844E9C">
        <w:rPr>
          <w:rFonts w:ascii="Courier New" w:hAnsi="Courier New" w:cs="Courier New"/>
          <w:szCs w:val="20"/>
          <w:lang w:val="en-US"/>
        </w:rPr>
        <w:t>.</w:t>
      </w:r>
      <w:r w:rsidRPr="00844E9C">
        <w:rPr>
          <w:rFonts w:ascii="Courier New" w:hAnsi="Courier New" w:cs="Courier New"/>
          <w:b/>
          <w:bCs/>
          <w:szCs w:val="20"/>
          <w:lang w:val="en-US"/>
        </w:rPr>
        <w:t>GetAllClasses</w:t>
      </w:r>
      <w:r w:rsidRPr="00844E9C">
        <w:rPr>
          <w:rFonts w:ascii="Courier New" w:hAnsi="Courier New" w:cs="Courier New"/>
          <w:szCs w:val="20"/>
          <w:lang w:val="en-US"/>
        </w:rPr>
        <w:t xml:space="preserve"> ( )</w:t>
      </w:r>
    </w:p>
    <w:p w14:paraId="24F9906D" w14:textId="77777777" w:rsidR="00EF7AA7" w:rsidRPr="00844E9C" w:rsidRDefault="00EF7AA7" w:rsidP="00EF7AA7">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EF7AA7" w14:paraId="5D5068F9" w14:textId="77777777" w:rsidTr="002C793C">
        <w:tc>
          <w:tcPr>
            <w:tcW w:w="3161" w:type="dxa"/>
            <w:tcBorders>
              <w:top w:val="nil"/>
              <w:left w:val="nil"/>
              <w:bottom w:val="nil"/>
              <w:right w:val="nil"/>
            </w:tcBorders>
          </w:tcPr>
          <w:p w14:paraId="15266A16" w14:textId="77777777" w:rsidR="00EF7AA7" w:rsidRDefault="00EF7AA7"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7DC08237" w14:textId="77777777" w:rsidR="00EF7AA7" w:rsidRDefault="00EF7AA7" w:rsidP="002C793C">
            <w:pPr>
              <w:tabs>
                <w:tab w:val="left" w:pos="115"/>
              </w:tabs>
              <w:spacing w:after="45"/>
              <w:ind w:left="115" w:right="125"/>
              <w:rPr>
                <w:szCs w:val="20"/>
              </w:rPr>
            </w:pPr>
            <w:r>
              <w:rPr>
                <w:b/>
                <w:bCs/>
                <w:szCs w:val="20"/>
              </w:rPr>
              <w:t>Description</w:t>
            </w:r>
          </w:p>
        </w:tc>
      </w:tr>
      <w:tr w:rsidR="00EF7AA7" w:rsidRPr="00050476" w14:paraId="733C4DE7" w14:textId="77777777" w:rsidTr="002C793C">
        <w:tc>
          <w:tcPr>
            <w:tcW w:w="3161" w:type="dxa"/>
            <w:tcBorders>
              <w:top w:val="nil"/>
              <w:left w:val="nil"/>
              <w:bottom w:val="nil"/>
              <w:right w:val="nil"/>
            </w:tcBorders>
          </w:tcPr>
          <w:p w14:paraId="70D7EEFF" w14:textId="77777777" w:rsidR="00EF7AA7" w:rsidRDefault="00EF7AA7" w:rsidP="002C793C">
            <w:pPr>
              <w:tabs>
                <w:tab w:val="left" w:pos="115"/>
              </w:tabs>
              <w:spacing w:after="45"/>
              <w:ind w:left="115" w:right="125"/>
              <w:rPr>
                <w:szCs w:val="20"/>
              </w:rPr>
            </w:pPr>
            <w:r>
              <w:rPr>
                <w:i/>
                <w:iCs/>
                <w:szCs w:val="20"/>
              </w:rPr>
              <w:t xml:space="preserve">theClasses </w:t>
            </w:r>
            <w:r>
              <w:rPr>
                <w:szCs w:val="20"/>
              </w:rPr>
              <w:t xml:space="preserve">As </w:t>
            </w:r>
            <w:r>
              <w:rPr>
                <w:color w:val="008000"/>
                <w:szCs w:val="20"/>
                <w:u w:val="double"/>
              </w:rPr>
              <w:t>ClassCollection</w:t>
            </w:r>
            <w:r>
              <w:rPr>
                <w:szCs w:val="20"/>
              </w:rPr>
              <w:t xml:space="preserve"> </w:t>
            </w:r>
          </w:p>
          <w:p w14:paraId="26F8A4F9" w14:textId="77777777" w:rsidR="00EF7AA7" w:rsidRDefault="00EF7AA7" w:rsidP="002C793C">
            <w:pPr>
              <w:tabs>
                <w:tab w:val="left" w:pos="115"/>
              </w:tabs>
              <w:spacing w:after="45"/>
              <w:ind w:left="115" w:right="125"/>
              <w:rPr>
                <w:szCs w:val="20"/>
              </w:rPr>
            </w:pPr>
          </w:p>
        </w:tc>
        <w:tc>
          <w:tcPr>
            <w:tcW w:w="5690" w:type="dxa"/>
            <w:tcBorders>
              <w:top w:val="nil"/>
              <w:left w:val="nil"/>
              <w:bottom w:val="nil"/>
              <w:right w:val="nil"/>
            </w:tcBorders>
          </w:tcPr>
          <w:p w14:paraId="2BDDB382" w14:textId="77777777" w:rsidR="00EF7AA7" w:rsidRDefault="00EF7AA7" w:rsidP="002C793C">
            <w:pPr>
              <w:tabs>
                <w:tab w:val="left" w:pos="115"/>
              </w:tabs>
              <w:spacing w:after="45"/>
              <w:ind w:left="115" w:right="125"/>
              <w:rPr>
                <w:szCs w:val="20"/>
                <w:lang w:val="en-US"/>
              </w:rPr>
            </w:pPr>
            <w:r>
              <w:rPr>
                <w:szCs w:val="20"/>
                <w:lang w:val="en-US"/>
              </w:rPr>
              <w:lastRenderedPageBreak/>
              <w:t>The collection of classes retrieved from the category and all of its child categories.</w:t>
            </w:r>
          </w:p>
        </w:tc>
      </w:tr>
      <w:tr w:rsidR="00EF7AA7" w:rsidRPr="00050476" w14:paraId="29D098AD" w14:textId="77777777" w:rsidTr="002C793C">
        <w:tc>
          <w:tcPr>
            <w:tcW w:w="3161" w:type="dxa"/>
            <w:tcBorders>
              <w:top w:val="nil"/>
              <w:left w:val="nil"/>
              <w:bottom w:val="nil"/>
              <w:right w:val="nil"/>
            </w:tcBorders>
          </w:tcPr>
          <w:p w14:paraId="6B85824A" w14:textId="77777777" w:rsidR="00EF7AA7" w:rsidRDefault="00EF7AA7" w:rsidP="002C793C">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690" w:type="dxa"/>
            <w:tcBorders>
              <w:top w:val="nil"/>
              <w:left w:val="nil"/>
              <w:bottom w:val="nil"/>
              <w:right w:val="nil"/>
            </w:tcBorders>
          </w:tcPr>
          <w:p w14:paraId="7BE435F5" w14:textId="77777777" w:rsidR="00EF7AA7" w:rsidRDefault="00EF7AA7" w:rsidP="002C793C">
            <w:pPr>
              <w:tabs>
                <w:tab w:val="left" w:pos="115"/>
              </w:tabs>
              <w:spacing w:after="45"/>
              <w:ind w:left="115" w:right="125"/>
              <w:rPr>
                <w:szCs w:val="20"/>
                <w:lang w:val="en-US"/>
              </w:rPr>
            </w:pPr>
            <w:r>
              <w:rPr>
                <w:szCs w:val="20"/>
                <w:lang w:val="en-US"/>
              </w:rPr>
              <w:t>Category from which classes and classes of child categories are being retrieved.</w:t>
            </w:r>
          </w:p>
          <w:p w14:paraId="7CF6F98D" w14:textId="77777777" w:rsidR="00EF7AA7" w:rsidRDefault="00EF7AA7" w:rsidP="002C793C">
            <w:pPr>
              <w:tabs>
                <w:tab w:val="left" w:pos="115"/>
              </w:tabs>
              <w:spacing w:after="45"/>
              <w:ind w:left="115" w:right="125"/>
              <w:rPr>
                <w:szCs w:val="20"/>
                <w:lang w:val="en-US"/>
              </w:rPr>
            </w:pPr>
          </w:p>
        </w:tc>
      </w:tr>
    </w:tbl>
    <w:p w14:paraId="723F6A0B" w14:textId="5F186B58" w:rsidR="00EF7AA7" w:rsidRPr="00844E9C" w:rsidRDefault="00EF7AA7" w:rsidP="00D54CF2">
      <w:pPr>
        <w:pStyle w:val="Heading5"/>
        <w:rPr>
          <w:lang w:val="en-US"/>
        </w:rPr>
      </w:pPr>
      <w:r w:rsidRPr="00D54CF2">
        <w:t>GetAllClassesEx</w:t>
      </w:r>
      <w:r w:rsidRPr="00844E9C">
        <w:rPr>
          <w:lang w:val="en-US"/>
        </w:rPr>
        <w:t xml:space="preserve"> Method (Category)</w:t>
      </w:r>
    </w:p>
    <w:p w14:paraId="143C9EDE" w14:textId="77777777" w:rsidR="00EF7AA7" w:rsidRPr="00844E9C" w:rsidRDefault="00EF7AA7" w:rsidP="00EF7AA7">
      <w:pPr>
        <w:tabs>
          <w:tab w:val="left" w:pos="115"/>
        </w:tabs>
        <w:spacing w:after="45"/>
        <w:ind w:left="115" w:right="125"/>
        <w:rPr>
          <w:b/>
          <w:bCs/>
          <w:szCs w:val="20"/>
          <w:lang w:val="en-US"/>
        </w:rPr>
      </w:pPr>
      <w:r w:rsidRPr="00844E9C">
        <w:rPr>
          <w:b/>
          <w:bCs/>
          <w:szCs w:val="20"/>
          <w:lang w:val="en-US"/>
        </w:rPr>
        <w:t>Description</w:t>
      </w:r>
    </w:p>
    <w:p w14:paraId="74A76F5B" w14:textId="77777777" w:rsidR="00EF7AA7" w:rsidRPr="000728FC" w:rsidRDefault="00EF7AA7" w:rsidP="00EF7AA7">
      <w:pPr>
        <w:tabs>
          <w:tab w:val="left" w:pos="265"/>
        </w:tabs>
        <w:spacing w:after="45"/>
        <w:ind w:left="265" w:right="125"/>
        <w:rPr>
          <w:szCs w:val="20"/>
          <w:lang w:val="en-US"/>
        </w:rPr>
      </w:pPr>
      <w:r w:rsidRPr="00844E9C">
        <w:rPr>
          <w:szCs w:val="20"/>
          <w:lang w:val="en-US"/>
        </w:rPr>
        <w:t xml:space="preserve">The </w:t>
      </w:r>
      <w:r w:rsidRPr="00844E9C">
        <w:rPr>
          <w:b/>
          <w:bCs/>
          <w:szCs w:val="20"/>
          <w:lang w:val="en-US"/>
        </w:rPr>
        <w:t>GetAllClassesEx</w:t>
      </w:r>
      <w:r w:rsidRPr="00844E9C">
        <w:rPr>
          <w:szCs w:val="20"/>
          <w:lang w:val="en-US"/>
        </w:rPr>
        <w:t xml:space="preserve"> method gives you more control than the </w:t>
      </w:r>
      <w:r w:rsidRPr="00844E9C">
        <w:rPr>
          <w:color w:val="008000"/>
          <w:szCs w:val="20"/>
          <w:u w:val="double"/>
          <w:lang w:val="en-US"/>
        </w:rPr>
        <w:t>GetAllClasses</w:t>
      </w:r>
      <w:r w:rsidRPr="00844E9C">
        <w:rPr>
          <w:szCs w:val="20"/>
          <w:lang w:val="en-US"/>
        </w:rPr>
        <w:t xml:space="preserve"> method. </w:t>
      </w:r>
      <w:r w:rsidRPr="000728FC">
        <w:rPr>
          <w:szCs w:val="20"/>
          <w:lang w:val="en-US"/>
        </w:rPr>
        <w:t xml:space="preserve">The </w:t>
      </w:r>
      <w:r w:rsidRPr="000728FC">
        <w:rPr>
          <w:b/>
          <w:bCs/>
          <w:szCs w:val="20"/>
          <w:lang w:val="en-US"/>
        </w:rPr>
        <w:t>GetAllClassesEx</w:t>
      </w:r>
      <w:r w:rsidRPr="000728FC">
        <w:rPr>
          <w:szCs w:val="20"/>
          <w:lang w:val="en-US"/>
        </w:rPr>
        <w:t xml:space="preserve"> method allows you to specify which classes are to be returned in the resulting collection. You can retrieve a combination of child and nested classes for a </w:t>
      </w:r>
      <w:r w:rsidRPr="000728FC">
        <w:rPr>
          <w:b/>
          <w:bCs/>
          <w:szCs w:val="20"/>
          <w:lang w:val="en-US"/>
        </w:rPr>
        <w:t>Category</w:t>
      </w:r>
      <w:r w:rsidRPr="000728FC">
        <w:rPr>
          <w:szCs w:val="20"/>
          <w:lang w:val="en-US"/>
        </w:rPr>
        <w:t xml:space="preserve"> object depending on how you set the </w:t>
      </w:r>
      <w:r w:rsidRPr="000728FC">
        <w:rPr>
          <w:i/>
          <w:iCs/>
          <w:szCs w:val="20"/>
          <w:lang w:val="en-US"/>
        </w:rPr>
        <w:t>blnRecursive</w:t>
      </w:r>
      <w:r w:rsidRPr="000728FC">
        <w:rPr>
          <w:szCs w:val="20"/>
          <w:lang w:val="en-US"/>
        </w:rPr>
        <w:t xml:space="preserve"> and </w:t>
      </w:r>
      <w:r w:rsidRPr="000728FC">
        <w:rPr>
          <w:i/>
          <w:iCs/>
          <w:szCs w:val="20"/>
          <w:lang w:val="en-US"/>
        </w:rPr>
        <w:t>blnNested</w:t>
      </w:r>
      <w:r w:rsidRPr="000728FC">
        <w:rPr>
          <w:szCs w:val="20"/>
          <w:lang w:val="en-US"/>
        </w:rPr>
        <w:t xml:space="preserve"> arguments.</w:t>
      </w:r>
    </w:p>
    <w:p w14:paraId="5667E58D" w14:textId="77777777" w:rsidR="00EF7AA7" w:rsidRPr="000728FC" w:rsidRDefault="00EF7AA7" w:rsidP="00EF7AA7">
      <w:pPr>
        <w:tabs>
          <w:tab w:val="left" w:pos="265"/>
        </w:tabs>
        <w:spacing w:after="45"/>
        <w:ind w:left="265" w:right="125"/>
        <w:rPr>
          <w:szCs w:val="20"/>
          <w:lang w:val="en-US"/>
        </w:rPr>
      </w:pPr>
    </w:p>
    <w:tbl>
      <w:tblPr>
        <w:tblW w:w="0" w:type="auto"/>
        <w:tblInd w:w="259" w:type="dxa"/>
        <w:tblLayout w:type="fixed"/>
        <w:tblCellMar>
          <w:left w:w="105" w:type="dxa"/>
          <w:right w:w="105" w:type="dxa"/>
        </w:tblCellMar>
        <w:tblLook w:val="0000" w:firstRow="0" w:lastRow="0" w:firstColumn="0" w:lastColumn="0" w:noHBand="0" w:noVBand="0"/>
      </w:tblPr>
      <w:tblGrid>
        <w:gridCol w:w="5331"/>
        <w:gridCol w:w="1800"/>
        <w:gridCol w:w="1460"/>
      </w:tblGrid>
      <w:tr w:rsidR="00EF7AA7" w14:paraId="6B1374DA" w14:textId="77777777" w:rsidTr="002C793C">
        <w:tc>
          <w:tcPr>
            <w:tcW w:w="5331" w:type="dxa"/>
            <w:tcBorders>
              <w:top w:val="nil"/>
              <w:left w:val="nil"/>
              <w:bottom w:val="nil"/>
              <w:right w:val="nil"/>
            </w:tcBorders>
          </w:tcPr>
          <w:p w14:paraId="6ADE36D9" w14:textId="77777777" w:rsidR="00EF7AA7" w:rsidRDefault="00EF7AA7" w:rsidP="002C793C">
            <w:pPr>
              <w:tabs>
                <w:tab w:val="left" w:pos="115"/>
              </w:tabs>
              <w:spacing w:after="45"/>
              <w:ind w:left="115" w:right="125"/>
              <w:rPr>
                <w:b/>
                <w:bCs/>
                <w:szCs w:val="20"/>
              </w:rPr>
            </w:pPr>
            <w:r>
              <w:rPr>
                <w:b/>
                <w:bCs/>
                <w:szCs w:val="20"/>
              </w:rPr>
              <w:t>To…</w:t>
            </w:r>
          </w:p>
        </w:tc>
        <w:tc>
          <w:tcPr>
            <w:tcW w:w="1800" w:type="dxa"/>
            <w:tcBorders>
              <w:top w:val="nil"/>
              <w:left w:val="nil"/>
              <w:bottom w:val="nil"/>
              <w:right w:val="nil"/>
            </w:tcBorders>
          </w:tcPr>
          <w:p w14:paraId="69EB20DC" w14:textId="77777777" w:rsidR="00EF7AA7" w:rsidRDefault="00EF7AA7" w:rsidP="002C793C">
            <w:pPr>
              <w:tabs>
                <w:tab w:val="left" w:pos="115"/>
              </w:tabs>
              <w:spacing w:after="45"/>
              <w:ind w:left="115" w:right="125"/>
              <w:rPr>
                <w:b/>
                <w:bCs/>
                <w:szCs w:val="20"/>
              </w:rPr>
            </w:pPr>
            <w:r>
              <w:rPr>
                <w:b/>
                <w:bCs/>
                <w:szCs w:val="20"/>
              </w:rPr>
              <w:t xml:space="preserve">Set </w:t>
            </w:r>
            <w:r>
              <w:rPr>
                <w:b/>
                <w:bCs/>
                <w:i/>
                <w:iCs/>
                <w:szCs w:val="20"/>
              </w:rPr>
              <w:t>blnRecursive</w:t>
            </w:r>
            <w:r>
              <w:rPr>
                <w:b/>
                <w:bCs/>
                <w:szCs w:val="20"/>
              </w:rPr>
              <w:t xml:space="preserve"> to…</w:t>
            </w:r>
          </w:p>
        </w:tc>
        <w:tc>
          <w:tcPr>
            <w:tcW w:w="1460" w:type="dxa"/>
            <w:tcBorders>
              <w:top w:val="nil"/>
              <w:left w:val="nil"/>
              <w:bottom w:val="nil"/>
              <w:right w:val="nil"/>
            </w:tcBorders>
          </w:tcPr>
          <w:p w14:paraId="7C5885D7" w14:textId="77777777" w:rsidR="00EF7AA7" w:rsidRDefault="00EF7AA7" w:rsidP="002C793C">
            <w:pPr>
              <w:tabs>
                <w:tab w:val="left" w:pos="115"/>
              </w:tabs>
              <w:spacing w:after="45"/>
              <w:ind w:left="115" w:right="125"/>
              <w:rPr>
                <w:b/>
                <w:bCs/>
                <w:szCs w:val="20"/>
              </w:rPr>
            </w:pPr>
            <w:r>
              <w:rPr>
                <w:b/>
                <w:bCs/>
                <w:szCs w:val="20"/>
              </w:rPr>
              <w:t xml:space="preserve">Set </w:t>
            </w:r>
            <w:r>
              <w:rPr>
                <w:b/>
                <w:bCs/>
                <w:i/>
                <w:iCs/>
                <w:szCs w:val="20"/>
              </w:rPr>
              <w:t>blnNested</w:t>
            </w:r>
            <w:r>
              <w:rPr>
                <w:b/>
                <w:bCs/>
                <w:szCs w:val="20"/>
              </w:rPr>
              <w:t xml:space="preserve"> to…</w:t>
            </w:r>
          </w:p>
        </w:tc>
      </w:tr>
      <w:tr w:rsidR="00EF7AA7" w14:paraId="043F8FC2" w14:textId="77777777" w:rsidTr="002C793C">
        <w:tc>
          <w:tcPr>
            <w:tcW w:w="5331" w:type="dxa"/>
            <w:tcBorders>
              <w:top w:val="nil"/>
              <w:left w:val="nil"/>
              <w:bottom w:val="nil"/>
              <w:right w:val="nil"/>
            </w:tcBorders>
          </w:tcPr>
          <w:p w14:paraId="6476B0D3" w14:textId="2E69B89F" w:rsidR="00EF7AA7" w:rsidRDefault="00EF7AA7" w:rsidP="002C793C">
            <w:pPr>
              <w:tabs>
                <w:tab w:val="left" w:pos="-5"/>
              </w:tabs>
              <w:spacing w:after="45"/>
              <w:ind w:right="125"/>
              <w:rPr>
                <w:szCs w:val="20"/>
                <w:lang w:val="en-US"/>
              </w:rPr>
            </w:pPr>
            <w:r>
              <w:rPr>
                <w:szCs w:val="20"/>
                <w:lang w:val="en-US"/>
              </w:rPr>
              <w:t xml:space="preserve">Retrieve only the classes that are the immediate children of </w:t>
            </w:r>
            <w:r>
              <w:rPr>
                <w:i/>
                <w:iCs/>
                <w:szCs w:val="20"/>
                <w:lang w:val="en-US"/>
              </w:rPr>
              <w:t>objCategory</w:t>
            </w:r>
            <w:r>
              <w:rPr>
                <w:szCs w:val="20"/>
                <w:lang w:val="en-US"/>
              </w:rPr>
              <w:t xml:space="preserve"> without retrieving any nested classes of the child classes and without retrieving any classes in child packages (</w:t>
            </w:r>
            <w:r>
              <w:rPr>
                <w:b/>
                <w:bCs/>
                <w:szCs w:val="20"/>
                <w:lang w:val="en-US"/>
              </w:rPr>
              <w:t>Category</w:t>
            </w:r>
            <w:r>
              <w:rPr>
                <w:szCs w:val="20"/>
                <w:lang w:val="en-US"/>
              </w:rPr>
              <w:t xml:space="preserve"> objects) of </w:t>
            </w:r>
            <w:r>
              <w:rPr>
                <w:i/>
                <w:iCs/>
                <w:szCs w:val="20"/>
                <w:lang w:val="en-US"/>
              </w:rPr>
              <w:t>objCategory</w:t>
            </w:r>
            <w:r w:rsidR="006964D3">
              <w:rPr>
                <w:i/>
                <w:iCs/>
                <w:szCs w:val="20"/>
                <w:lang w:val="en-US"/>
              </w:rPr>
              <w:t>.</w:t>
            </w:r>
          </w:p>
        </w:tc>
        <w:tc>
          <w:tcPr>
            <w:tcW w:w="1800" w:type="dxa"/>
            <w:tcBorders>
              <w:top w:val="nil"/>
              <w:left w:val="nil"/>
              <w:bottom w:val="nil"/>
              <w:right w:val="nil"/>
            </w:tcBorders>
          </w:tcPr>
          <w:p w14:paraId="386A8291" w14:textId="77777777" w:rsidR="00EF7AA7" w:rsidRDefault="00EF7AA7" w:rsidP="002C793C">
            <w:pPr>
              <w:tabs>
                <w:tab w:val="left" w:pos="-5"/>
              </w:tabs>
              <w:spacing w:after="45"/>
              <w:ind w:right="125"/>
              <w:rPr>
                <w:szCs w:val="20"/>
              </w:rPr>
            </w:pPr>
            <w:r>
              <w:rPr>
                <w:szCs w:val="20"/>
              </w:rPr>
              <w:t>FALSE</w:t>
            </w:r>
          </w:p>
        </w:tc>
        <w:tc>
          <w:tcPr>
            <w:tcW w:w="1460" w:type="dxa"/>
            <w:tcBorders>
              <w:top w:val="nil"/>
              <w:left w:val="nil"/>
              <w:bottom w:val="nil"/>
              <w:right w:val="nil"/>
            </w:tcBorders>
          </w:tcPr>
          <w:p w14:paraId="691FCE70" w14:textId="77777777" w:rsidR="00EF7AA7" w:rsidRDefault="00EF7AA7" w:rsidP="002C793C">
            <w:pPr>
              <w:tabs>
                <w:tab w:val="left" w:pos="-5"/>
              </w:tabs>
              <w:spacing w:after="45"/>
              <w:ind w:right="125"/>
              <w:rPr>
                <w:szCs w:val="20"/>
              </w:rPr>
            </w:pPr>
            <w:r>
              <w:rPr>
                <w:szCs w:val="20"/>
              </w:rPr>
              <w:t>FALSE</w:t>
            </w:r>
          </w:p>
        </w:tc>
      </w:tr>
      <w:tr w:rsidR="00EF7AA7" w14:paraId="24C8D24E" w14:textId="77777777" w:rsidTr="002C793C">
        <w:tc>
          <w:tcPr>
            <w:tcW w:w="5331" w:type="dxa"/>
            <w:tcBorders>
              <w:top w:val="nil"/>
              <w:left w:val="nil"/>
              <w:bottom w:val="nil"/>
              <w:right w:val="nil"/>
            </w:tcBorders>
          </w:tcPr>
          <w:p w14:paraId="157ABCA0" w14:textId="28DC82D5" w:rsidR="00EF7AA7" w:rsidRDefault="00EF7AA7" w:rsidP="002C793C">
            <w:pPr>
              <w:tabs>
                <w:tab w:val="left" w:pos="-5"/>
              </w:tabs>
              <w:spacing w:after="45"/>
              <w:ind w:right="125"/>
              <w:rPr>
                <w:szCs w:val="20"/>
                <w:lang w:val="en-US"/>
              </w:rPr>
            </w:pPr>
            <w:r>
              <w:rPr>
                <w:szCs w:val="20"/>
                <w:lang w:val="en-US"/>
              </w:rPr>
              <w:t xml:space="preserve">Retrieve the classes that are the immediate children of </w:t>
            </w:r>
            <w:r>
              <w:rPr>
                <w:i/>
                <w:iCs/>
                <w:szCs w:val="20"/>
                <w:lang w:val="en-US"/>
              </w:rPr>
              <w:t>objCategory</w:t>
            </w:r>
            <w:r>
              <w:rPr>
                <w:szCs w:val="20"/>
                <w:lang w:val="en-US"/>
              </w:rPr>
              <w:t xml:space="preserve"> and all their nested classes (including sub-nested classes) without retrieving any classes of child packages (</w:t>
            </w:r>
            <w:r>
              <w:rPr>
                <w:b/>
                <w:bCs/>
                <w:szCs w:val="20"/>
                <w:lang w:val="en-US"/>
              </w:rPr>
              <w:t>Category</w:t>
            </w:r>
            <w:r>
              <w:rPr>
                <w:szCs w:val="20"/>
                <w:lang w:val="en-US"/>
              </w:rPr>
              <w:t xml:space="preserve"> objects) of </w:t>
            </w:r>
            <w:r>
              <w:rPr>
                <w:i/>
                <w:iCs/>
                <w:szCs w:val="20"/>
                <w:lang w:val="en-US"/>
              </w:rPr>
              <w:t>objCategory</w:t>
            </w:r>
            <w:r w:rsidR="006964D3">
              <w:rPr>
                <w:i/>
                <w:iCs/>
                <w:szCs w:val="20"/>
                <w:lang w:val="en-US"/>
              </w:rPr>
              <w:t>.</w:t>
            </w:r>
          </w:p>
        </w:tc>
        <w:tc>
          <w:tcPr>
            <w:tcW w:w="1800" w:type="dxa"/>
            <w:tcBorders>
              <w:top w:val="nil"/>
              <w:left w:val="nil"/>
              <w:bottom w:val="nil"/>
              <w:right w:val="nil"/>
            </w:tcBorders>
          </w:tcPr>
          <w:p w14:paraId="20A313FA" w14:textId="77777777" w:rsidR="00EF7AA7" w:rsidRDefault="00EF7AA7" w:rsidP="002C793C">
            <w:pPr>
              <w:tabs>
                <w:tab w:val="left" w:pos="-5"/>
              </w:tabs>
              <w:spacing w:after="45"/>
              <w:ind w:right="125"/>
              <w:rPr>
                <w:szCs w:val="20"/>
              </w:rPr>
            </w:pPr>
            <w:r>
              <w:rPr>
                <w:szCs w:val="20"/>
              </w:rPr>
              <w:t>FALSE</w:t>
            </w:r>
          </w:p>
        </w:tc>
        <w:tc>
          <w:tcPr>
            <w:tcW w:w="1460" w:type="dxa"/>
            <w:tcBorders>
              <w:top w:val="nil"/>
              <w:left w:val="nil"/>
              <w:bottom w:val="nil"/>
              <w:right w:val="nil"/>
            </w:tcBorders>
          </w:tcPr>
          <w:p w14:paraId="2B422D19" w14:textId="77777777" w:rsidR="00EF7AA7" w:rsidRDefault="00EF7AA7" w:rsidP="002C793C">
            <w:pPr>
              <w:tabs>
                <w:tab w:val="left" w:pos="-5"/>
              </w:tabs>
              <w:spacing w:after="45"/>
              <w:ind w:right="125"/>
              <w:rPr>
                <w:szCs w:val="20"/>
              </w:rPr>
            </w:pPr>
            <w:r>
              <w:rPr>
                <w:szCs w:val="20"/>
              </w:rPr>
              <w:t>TRUE</w:t>
            </w:r>
          </w:p>
        </w:tc>
      </w:tr>
      <w:tr w:rsidR="00EF7AA7" w14:paraId="6814BEA7" w14:textId="77777777" w:rsidTr="002C793C">
        <w:tc>
          <w:tcPr>
            <w:tcW w:w="5331" w:type="dxa"/>
            <w:tcBorders>
              <w:top w:val="nil"/>
              <w:left w:val="nil"/>
              <w:bottom w:val="nil"/>
              <w:right w:val="nil"/>
            </w:tcBorders>
          </w:tcPr>
          <w:p w14:paraId="4738B2FB" w14:textId="2E93DB67" w:rsidR="00EF7AA7" w:rsidRDefault="00EF7AA7" w:rsidP="002C793C">
            <w:pPr>
              <w:tabs>
                <w:tab w:val="left" w:pos="-5"/>
              </w:tabs>
              <w:spacing w:after="45"/>
              <w:ind w:right="125"/>
              <w:rPr>
                <w:szCs w:val="20"/>
                <w:lang w:val="en-US"/>
              </w:rPr>
            </w:pPr>
            <w:r>
              <w:rPr>
                <w:szCs w:val="20"/>
                <w:lang w:val="en-US"/>
              </w:rPr>
              <w:t xml:space="preserve">Retrieve only the classes that are children of </w:t>
            </w:r>
            <w:r>
              <w:rPr>
                <w:i/>
                <w:iCs/>
                <w:szCs w:val="20"/>
                <w:lang w:val="en-US"/>
              </w:rPr>
              <w:t>objCategory</w:t>
            </w:r>
            <w:r>
              <w:rPr>
                <w:szCs w:val="20"/>
                <w:lang w:val="en-US"/>
              </w:rPr>
              <w:t xml:space="preserve"> and children of </w:t>
            </w:r>
            <w:r>
              <w:rPr>
                <w:i/>
                <w:iCs/>
                <w:szCs w:val="20"/>
                <w:lang w:val="en-US"/>
              </w:rPr>
              <w:t>objCategory</w:t>
            </w:r>
            <w:r>
              <w:rPr>
                <w:rFonts w:ascii="Times New Roman" w:hAnsi="Times New Roman" w:cs="Times New Roman"/>
                <w:i/>
                <w:iCs/>
                <w:szCs w:val="20"/>
                <w:lang w:val="en-US"/>
              </w:rPr>
              <w:t>’</w:t>
            </w:r>
            <w:r>
              <w:rPr>
                <w:i/>
                <w:iCs/>
                <w:szCs w:val="20"/>
                <w:lang w:val="en-US"/>
              </w:rPr>
              <w:t>s</w:t>
            </w:r>
            <w:r>
              <w:rPr>
                <w:szCs w:val="20"/>
                <w:lang w:val="en-US"/>
              </w:rPr>
              <w:t xml:space="preserve"> child packages (</w:t>
            </w:r>
            <w:r>
              <w:rPr>
                <w:b/>
                <w:bCs/>
                <w:szCs w:val="20"/>
                <w:lang w:val="en-US"/>
              </w:rPr>
              <w:t>Category</w:t>
            </w:r>
            <w:r>
              <w:rPr>
                <w:szCs w:val="20"/>
                <w:lang w:val="en-US"/>
              </w:rPr>
              <w:t xml:space="preserve"> objects) without retrieving any nested classes</w:t>
            </w:r>
            <w:r w:rsidR="006964D3">
              <w:rPr>
                <w:szCs w:val="20"/>
                <w:lang w:val="en-US"/>
              </w:rPr>
              <w:t>.</w:t>
            </w:r>
          </w:p>
        </w:tc>
        <w:tc>
          <w:tcPr>
            <w:tcW w:w="1800" w:type="dxa"/>
            <w:tcBorders>
              <w:top w:val="nil"/>
              <w:left w:val="nil"/>
              <w:bottom w:val="nil"/>
              <w:right w:val="nil"/>
            </w:tcBorders>
          </w:tcPr>
          <w:p w14:paraId="65372D4F" w14:textId="77777777" w:rsidR="00EF7AA7" w:rsidRDefault="00EF7AA7" w:rsidP="002C793C">
            <w:pPr>
              <w:tabs>
                <w:tab w:val="left" w:pos="-5"/>
              </w:tabs>
              <w:spacing w:after="45"/>
              <w:ind w:right="125"/>
              <w:rPr>
                <w:szCs w:val="20"/>
              </w:rPr>
            </w:pPr>
            <w:r>
              <w:rPr>
                <w:szCs w:val="20"/>
              </w:rPr>
              <w:t>TRUE</w:t>
            </w:r>
          </w:p>
        </w:tc>
        <w:tc>
          <w:tcPr>
            <w:tcW w:w="1460" w:type="dxa"/>
            <w:tcBorders>
              <w:top w:val="nil"/>
              <w:left w:val="nil"/>
              <w:bottom w:val="nil"/>
              <w:right w:val="nil"/>
            </w:tcBorders>
          </w:tcPr>
          <w:p w14:paraId="10D21FA5" w14:textId="77777777" w:rsidR="00EF7AA7" w:rsidRDefault="00EF7AA7" w:rsidP="002C793C">
            <w:pPr>
              <w:tabs>
                <w:tab w:val="left" w:pos="-5"/>
              </w:tabs>
              <w:spacing w:after="45"/>
              <w:ind w:right="125"/>
              <w:rPr>
                <w:szCs w:val="20"/>
              </w:rPr>
            </w:pPr>
            <w:r>
              <w:rPr>
                <w:szCs w:val="20"/>
              </w:rPr>
              <w:t>FALSE</w:t>
            </w:r>
          </w:p>
        </w:tc>
      </w:tr>
      <w:tr w:rsidR="00EF7AA7" w14:paraId="22761B09" w14:textId="77777777" w:rsidTr="002C793C">
        <w:tc>
          <w:tcPr>
            <w:tcW w:w="5331" w:type="dxa"/>
            <w:tcBorders>
              <w:top w:val="nil"/>
              <w:left w:val="nil"/>
              <w:bottom w:val="nil"/>
              <w:right w:val="nil"/>
            </w:tcBorders>
          </w:tcPr>
          <w:p w14:paraId="7EE2F1F8" w14:textId="7954D6D5" w:rsidR="00EF7AA7" w:rsidRDefault="00EF7AA7" w:rsidP="002C793C">
            <w:pPr>
              <w:tabs>
                <w:tab w:val="left" w:pos="-5"/>
              </w:tabs>
              <w:spacing w:after="45"/>
              <w:ind w:right="125"/>
              <w:rPr>
                <w:szCs w:val="20"/>
                <w:lang w:val="en-US"/>
              </w:rPr>
            </w:pPr>
            <w:r>
              <w:rPr>
                <w:szCs w:val="20"/>
                <w:lang w:val="en-US"/>
              </w:rPr>
              <w:t xml:space="preserve">Retrieve all classes that are children of </w:t>
            </w:r>
            <w:r>
              <w:rPr>
                <w:i/>
                <w:iCs/>
                <w:szCs w:val="20"/>
                <w:lang w:val="en-US"/>
              </w:rPr>
              <w:t>objCategory</w:t>
            </w:r>
            <w:r>
              <w:rPr>
                <w:szCs w:val="20"/>
                <w:lang w:val="en-US"/>
              </w:rPr>
              <w:t xml:space="preserve"> and all their nested classes (including sub-nested classes) and classes of </w:t>
            </w:r>
            <w:r>
              <w:rPr>
                <w:i/>
                <w:iCs/>
                <w:szCs w:val="20"/>
                <w:lang w:val="en-US"/>
              </w:rPr>
              <w:t>objCategory</w:t>
            </w:r>
            <w:r>
              <w:rPr>
                <w:rFonts w:ascii="Times New Roman" w:hAnsi="Times New Roman" w:cs="Times New Roman"/>
                <w:i/>
                <w:iCs/>
                <w:szCs w:val="20"/>
                <w:lang w:val="en-US"/>
              </w:rPr>
              <w:t>’</w:t>
            </w:r>
            <w:r>
              <w:rPr>
                <w:i/>
                <w:iCs/>
                <w:szCs w:val="20"/>
                <w:lang w:val="en-US"/>
              </w:rPr>
              <w:t>s</w:t>
            </w:r>
            <w:r>
              <w:rPr>
                <w:szCs w:val="20"/>
                <w:lang w:val="en-US"/>
              </w:rPr>
              <w:t xml:space="preserve"> sub-packages (</w:t>
            </w:r>
            <w:r>
              <w:rPr>
                <w:b/>
                <w:bCs/>
                <w:szCs w:val="20"/>
                <w:lang w:val="en-US"/>
              </w:rPr>
              <w:t>Category</w:t>
            </w:r>
            <w:r>
              <w:rPr>
                <w:szCs w:val="20"/>
                <w:lang w:val="en-US"/>
              </w:rPr>
              <w:t xml:space="preserve"> objects) and all their nested classes (including sub-nested classes)</w:t>
            </w:r>
            <w:r w:rsidR="006964D3">
              <w:rPr>
                <w:szCs w:val="20"/>
                <w:lang w:val="en-US"/>
              </w:rPr>
              <w:t>.</w:t>
            </w:r>
          </w:p>
        </w:tc>
        <w:tc>
          <w:tcPr>
            <w:tcW w:w="1800" w:type="dxa"/>
            <w:tcBorders>
              <w:top w:val="nil"/>
              <w:left w:val="nil"/>
              <w:bottom w:val="nil"/>
              <w:right w:val="nil"/>
            </w:tcBorders>
          </w:tcPr>
          <w:p w14:paraId="6369A71C" w14:textId="77777777" w:rsidR="00EF7AA7" w:rsidRDefault="00EF7AA7" w:rsidP="002C793C">
            <w:pPr>
              <w:tabs>
                <w:tab w:val="left" w:pos="-5"/>
              </w:tabs>
              <w:spacing w:after="45"/>
              <w:ind w:right="125"/>
              <w:rPr>
                <w:szCs w:val="20"/>
              </w:rPr>
            </w:pPr>
            <w:r>
              <w:rPr>
                <w:szCs w:val="20"/>
              </w:rPr>
              <w:t>TRUE</w:t>
            </w:r>
          </w:p>
        </w:tc>
        <w:tc>
          <w:tcPr>
            <w:tcW w:w="1460" w:type="dxa"/>
            <w:tcBorders>
              <w:top w:val="nil"/>
              <w:left w:val="nil"/>
              <w:bottom w:val="nil"/>
              <w:right w:val="nil"/>
            </w:tcBorders>
          </w:tcPr>
          <w:p w14:paraId="673CCC4A" w14:textId="77777777" w:rsidR="00EF7AA7" w:rsidRDefault="00EF7AA7" w:rsidP="002C793C">
            <w:pPr>
              <w:tabs>
                <w:tab w:val="left" w:pos="-5"/>
              </w:tabs>
              <w:spacing w:after="45"/>
              <w:ind w:right="125"/>
              <w:rPr>
                <w:szCs w:val="20"/>
              </w:rPr>
            </w:pPr>
            <w:r>
              <w:rPr>
                <w:szCs w:val="20"/>
              </w:rPr>
              <w:t>TRUE</w:t>
            </w:r>
          </w:p>
        </w:tc>
      </w:tr>
    </w:tbl>
    <w:p w14:paraId="27F7EE2E" w14:textId="77777777" w:rsidR="00EF7AA7" w:rsidRDefault="00EF7AA7" w:rsidP="00EF7AA7">
      <w:pPr>
        <w:tabs>
          <w:tab w:val="left" w:pos="265"/>
        </w:tabs>
        <w:spacing w:after="45"/>
        <w:ind w:left="265" w:right="125"/>
        <w:rPr>
          <w:szCs w:val="20"/>
        </w:rPr>
      </w:pPr>
    </w:p>
    <w:p w14:paraId="6D79203E" w14:textId="77777777" w:rsidR="00EF7AA7" w:rsidRPr="000728FC" w:rsidRDefault="00EF7AA7" w:rsidP="00EF7AA7">
      <w:pPr>
        <w:tabs>
          <w:tab w:val="left" w:pos="265"/>
        </w:tabs>
        <w:spacing w:after="45"/>
        <w:ind w:left="265" w:right="125"/>
        <w:rPr>
          <w:szCs w:val="20"/>
          <w:lang w:val="en-US"/>
        </w:rPr>
      </w:pPr>
      <w:r w:rsidRPr="000728FC">
        <w:rPr>
          <w:szCs w:val="20"/>
          <w:lang w:val="en-US"/>
        </w:rPr>
        <w:t xml:space="preserve">For sample code, see </w:t>
      </w:r>
      <w:r w:rsidRPr="000728FC">
        <w:rPr>
          <w:color w:val="008000"/>
          <w:szCs w:val="20"/>
          <w:u w:val="double"/>
          <w:lang w:val="en-US"/>
        </w:rPr>
        <w:t>Category.GetAllClassesEx Method Example</w:t>
      </w:r>
      <w:r w:rsidRPr="000728FC">
        <w:rPr>
          <w:szCs w:val="20"/>
          <w:lang w:val="en-US"/>
        </w:rPr>
        <w:t>.</w:t>
      </w:r>
    </w:p>
    <w:p w14:paraId="5AD6D9F1" w14:textId="77777777" w:rsidR="00EF7AA7" w:rsidRPr="000728FC" w:rsidRDefault="00EF7AA7" w:rsidP="00EF7AA7">
      <w:pPr>
        <w:tabs>
          <w:tab w:val="left" w:pos="265"/>
        </w:tabs>
        <w:spacing w:after="45"/>
        <w:ind w:left="265" w:right="125"/>
        <w:rPr>
          <w:szCs w:val="20"/>
          <w:lang w:val="en-US"/>
        </w:rPr>
      </w:pPr>
      <w:r w:rsidRPr="000728FC">
        <w:rPr>
          <w:szCs w:val="20"/>
          <w:lang w:val="en-US"/>
        </w:rPr>
        <w:t xml:space="preserve">Do not assume that there is an order in which classes are returned in the class collection. For an example, see the end of </w:t>
      </w:r>
      <w:r w:rsidRPr="000728FC">
        <w:rPr>
          <w:color w:val="008000"/>
          <w:szCs w:val="20"/>
          <w:u w:val="double"/>
          <w:lang w:val="en-US"/>
        </w:rPr>
        <w:t>Category.GetAllClassesEx Method Example Output</w:t>
      </w:r>
      <w:r w:rsidRPr="000728FC">
        <w:rPr>
          <w:szCs w:val="20"/>
          <w:lang w:val="en-US"/>
        </w:rPr>
        <w:t xml:space="preserve">. To determine how the classes in a particular collection relate, use the </w:t>
      </w:r>
      <w:r w:rsidRPr="000728FC">
        <w:rPr>
          <w:color w:val="008000"/>
          <w:szCs w:val="20"/>
          <w:u w:val="double"/>
          <w:lang w:val="en-US"/>
        </w:rPr>
        <w:t>ParentClass</w:t>
      </w:r>
      <w:r w:rsidRPr="000728FC">
        <w:rPr>
          <w:szCs w:val="20"/>
          <w:lang w:val="en-US"/>
        </w:rPr>
        <w:t xml:space="preserve"> and </w:t>
      </w:r>
      <w:r w:rsidRPr="000728FC">
        <w:rPr>
          <w:color w:val="008000"/>
          <w:szCs w:val="20"/>
          <w:u w:val="double"/>
          <w:lang w:val="en-US"/>
        </w:rPr>
        <w:t>ParentCategory</w:t>
      </w:r>
      <w:r w:rsidRPr="000728FC">
        <w:rPr>
          <w:szCs w:val="20"/>
          <w:lang w:val="en-US"/>
        </w:rPr>
        <w:t xml:space="preserve"> properties and </w:t>
      </w:r>
      <w:r w:rsidRPr="000728FC">
        <w:rPr>
          <w:color w:val="008000"/>
          <w:szCs w:val="20"/>
          <w:u w:val="double"/>
          <w:lang w:val="en-US"/>
        </w:rPr>
        <w:t>IsNestedClass</w:t>
      </w:r>
      <w:r w:rsidRPr="000728FC">
        <w:rPr>
          <w:szCs w:val="20"/>
          <w:lang w:val="en-US"/>
        </w:rPr>
        <w:t xml:space="preserve"> method.</w:t>
      </w:r>
    </w:p>
    <w:p w14:paraId="7F73D048" w14:textId="77777777" w:rsidR="00EF7AA7" w:rsidRPr="000728FC" w:rsidRDefault="00EF7AA7" w:rsidP="00EF7AA7">
      <w:pPr>
        <w:tabs>
          <w:tab w:val="left" w:pos="115"/>
        </w:tabs>
        <w:spacing w:after="45"/>
        <w:ind w:left="115" w:right="125"/>
        <w:rPr>
          <w:b/>
          <w:bCs/>
          <w:szCs w:val="20"/>
          <w:lang w:val="en-US"/>
        </w:rPr>
      </w:pPr>
    </w:p>
    <w:p w14:paraId="190A6347"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Syntax</w:t>
      </w:r>
    </w:p>
    <w:p w14:paraId="3E8F5DDB" w14:textId="77777777" w:rsidR="00EF7AA7" w:rsidRPr="000728FC" w:rsidRDefault="00EF7AA7" w:rsidP="00EF7AA7">
      <w:pPr>
        <w:tabs>
          <w:tab w:val="left" w:pos="715"/>
        </w:tabs>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colClasses</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objCategory</w:t>
      </w:r>
      <w:r w:rsidRPr="000728FC">
        <w:rPr>
          <w:rFonts w:ascii="Courier New" w:hAnsi="Courier New" w:cs="Courier New"/>
          <w:szCs w:val="20"/>
          <w:lang w:val="en-US"/>
        </w:rPr>
        <w:t>.</w:t>
      </w:r>
      <w:r w:rsidRPr="000728FC">
        <w:rPr>
          <w:rFonts w:ascii="Courier New" w:hAnsi="Courier New" w:cs="Courier New"/>
          <w:b/>
          <w:bCs/>
          <w:szCs w:val="20"/>
          <w:lang w:val="en-US"/>
        </w:rPr>
        <w:t>GetAllClassesEx</w:t>
      </w:r>
      <w:r w:rsidRPr="000728FC">
        <w:rPr>
          <w:rFonts w:ascii="Courier New" w:hAnsi="Courier New" w:cs="Courier New"/>
          <w:szCs w:val="20"/>
          <w:lang w:val="en-US"/>
        </w:rPr>
        <w:t xml:space="preserve"> (</w:t>
      </w:r>
      <w:r w:rsidRPr="000728FC">
        <w:rPr>
          <w:rFonts w:ascii="Courier New" w:hAnsi="Courier New" w:cs="Courier New"/>
          <w:i/>
          <w:iCs/>
          <w:szCs w:val="20"/>
          <w:lang w:val="en-US"/>
        </w:rPr>
        <w:t>blnRecursive</w:t>
      </w:r>
      <w:r w:rsidRPr="000728FC">
        <w:rPr>
          <w:rFonts w:ascii="Courier New" w:hAnsi="Courier New" w:cs="Courier New"/>
          <w:szCs w:val="20"/>
          <w:lang w:val="en-US"/>
        </w:rPr>
        <w:t xml:space="preserve">, </w:t>
      </w:r>
      <w:r w:rsidRPr="000728FC">
        <w:rPr>
          <w:rFonts w:ascii="Courier New" w:hAnsi="Courier New" w:cs="Courier New"/>
          <w:i/>
          <w:iCs/>
          <w:szCs w:val="20"/>
          <w:lang w:val="en-US"/>
        </w:rPr>
        <w:t>blnNested</w:t>
      </w:r>
      <w:r w:rsidRPr="000728FC">
        <w:rPr>
          <w:rFonts w:ascii="Courier New" w:hAnsi="Courier New" w:cs="Courier New"/>
          <w:szCs w:val="20"/>
          <w:lang w:val="en-US"/>
        </w:rPr>
        <w:t>)</w:t>
      </w:r>
    </w:p>
    <w:p w14:paraId="1D1063D7" w14:textId="77777777" w:rsidR="00EF7AA7" w:rsidRPr="000728FC" w:rsidRDefault="00EF7AA7" w:rsidP="00EF7AA7">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EF7AA7" w14:paraId="219FF4C8" w14:textId="77777777" w:rsidTr="002C793C">
        <w:tc>
          <w:tcPr>
            <w:tcW w:w="3161" w:type="dxa"/>
            <w:tcBorders>
              <w:top w:val="nil"/>
              <w:left w:val="nil"/>
              <w:bottom w:val="nil"/>
              <w:right w:val="nil"/>
            </w:tcBorders>
          </w:tcPr>
          <w:p w14:paraId="18D2FB4F" w14:textId="77777777" w:rsidR="00EF7AA7" w:rsidRDefault="00EF7AA7"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70FFD51F" w14:textId="77777777" w:rsidR="00EF7AA7" w:rsidRDefault="00EF7AA7" w:rsidP="002C793C">
            <w:pPr>
              <w:tabs>
                <w:tab w:val="left" w:pos="115"/>
              </w:tabs>
              <w:spacing w:after="45"/>
              <w:ind w:left="115" w:right="125"/>
              <w:rPr>
                <w:szCs w:val="20"/>
              </w:rPr>
            </w:pPr>
            <w:r>
              <w:rPr>
                <w:b/>
                <w:bCs/>
                <w:szCs w:val="20"/>
              </w:rPr>
              <w:t>Description</w:t>
            </w:r>
          </w:p>
        </w:tc>
      </w:tr>
      <w:tr w:rsidR="00EF7AA7" w:rsidRPr="00050476" w14:paraId="4F5BCDF6" w14:textId="77777777" w:rsidTr="002C793C">
        <w:tc>
          <w:tcPr>
            <w:tcW w:w="3161" w:type="dxa"/>
            <w:tcBorders>
              <w:top w:val="nil"/>
              <w:left w:val="nil"/>
              <w:bottom w:val="nil"/>
              <w:right w:val="nil"/>
            </w:tcBorders>
          </w:tcPr>
          <w:p w14:paraId="107E7380" w14:textId="77777777" w:rsidR="00EF7AA7" w:rsidRDefault="00EF7AA7" w:rsidP="002C793C">
            <w:pPr>
              <w:tabs>
                <w:tab w:val="left" w:pos="115"/>
              </w:tabs>
              <w:spacing w:after="45"/>
              <w:ind w:left="115" w:right="125"/>
              <w:rPr>
                <w:szCs w:val="20"/>
              </w:rPr>
            </w:pPr>
            <w:r>
              <w:rPr>
                <w:i/>
                <w:iCs/>
                <w:szCs w:val="20"/>
              </w:rPr>
              <w:t xml:space="preserve">colClasses </w:t>
            </w:r>
            <w:r>
              <w:rPr>
                <w:szCs w:val="20"/>
              </w:rPr>
              <w:t xml:space="preserve">As </w:t>
            </w:r>
            <w:r>
              <w:rPr>
                <w:color w:val="008000"/>
                <w:szCs w:val="20"/>
                <w:u w:val="double"/>
              </w:rPr>
              <w:t>ClassCollection</w:t>
            </w:r>
            <w:r>
              <w:rPr>
                <w:szCs w:val="20"/>
              </w:rPr>
              <w:t xml:space="preserve"> </w:t>
            </w:r>
          </w:p>
        </w:tc>
        <w:tc>
          <w:tcPr>
            <w:tcW w:w="5690" w:type="dxa"/>
            <w:tcBorders>
              <w:top w:val="nil"/>
              <w:left w:val="nil"/>
              <w:bottom w:val="nil"/>
              <w:right w:val="nil"/>
            </w:tcBorders>
          </w:tcPr>
          <w:p w14:paraId="5E21BCFB" w14:textId="77777777" w:rsidR="00EF7AA7" w:rsidRDefault="00EF7AA7" w:rsidP="002C793C">
            <w:pPr>
              <w:tabs>
                <w:tab w:val="left" w:pos="115"/>
              </w:tabs>
              <w:spacing w:after="45"/>
              <w:ind w:left="115" w:right="125"/>
              <w:rPr>
                <w:szCs w:val="20"/>
                <w:lang w:val="en-US"/>
              </w:rPr>
            </w:pPr>
            <w:r>
              <w:rPr>
                <w:szCs w:val="20"/>
                <w:lang w:val="en-US"/>
              </w:rPr>
              <w:t>The collection of classes retrieved from the category.</w:t>
            </w:r>
          </w:p>
        </w:tc>
      </w:tr>
      <w:tr w:rsidR="00EF7AA7" w:rsidRPr="00050476" w14:paraId="7ACC7851" w14:textId="77777777" w:rsidTr="002C793C">
        <w:tc>
          <w:tcPr>
            <w:tcW w:w="3161" w:type="dxa"/>
            <w:tcBorders>
              <w:top w:val="nil"/>
              <w:left w:val="nil"/>
              <w:bottom w:val="nil"/>
              <w:right w:val="nil"/>
            </w:tcBorders>
          </w:tcPr>
          <w:p w14:paraId="0FF93BF9" w14:textId="77777777" w:rsidR="00EF7AA7" w:rsidRDefault="00EF7AA7" w:rsidP="002C793C">
            <w:pPr>
              <w:tabs>
                <w:tab w:val="left" w:pos="115"/>
              </w:tabs>
              <w:spacing w:after="45"/>
              <w:ind w:left="115" w:right="125"/>
              <w:rPr>
                <w:szCs w:val="20"/>
              </w:rPr>
            </w:pPr>
            <w:r>
              <w:rPr>
                <w:i/>
                <w:iCs/>
                <w:szCs w:val="20"/>
              </w:rPr>
              <w:t xml:space="preserve">objCategory </w:t>
            </w:r>
            <w:r>
              <w:rPr>
                <w:szCs w:val="20"/>
              </w:rPr>
              <w:t xml:space="preserve">As </w:t>
            </w:r>
            <w:r>
              <w:rPr>
                <w:color w:val="008000"/>
                <w:szCs w:val="20"/>
                <w:u w:val="double"/>
              </w:rPr>
              <w:t>Category</w:t>
            </w:r>
            <w:r>
              <w:rPr>
                <w:szCs w:val="20"/>
              </w:rPr>
              <w:t xml:space="preserve"> </w:t>
            </w:r>
          </w:p>
        </w:tc>
        <w:tc>
          <w:tcPr>
            <w:tcW w:w="5690" w:type="dxa"/>
            <w:tcBorders>
              <w:top w:val="nil"/>
              <w:left w:val="nil"/>
              <w:bottom w:val="nil"/>
              <w:right w:val="nil"/>
            </w:tcBorders>
          </w:tcPr>
          <w:p w14:paraId="677E7E9F" w14:textId="77777777" w:rsidR="00EF7AA7" w:rsidRDefault="00EF7AA7" w:rsidP="002C793C">
            <w:pPr>
              <w:tabs>
                <w:tab w:val="left" w:pos="115"/>
              </w:tabs>
              <w:spacing w:after="45"/>
              <w:ind w:left="115" w:right="125"/>
              <w:rPr>
                <w:szCs w:val="20"/>
                <w:lang w:val="en-US"/>
              </w:rPr>
            </w:pPr>
            <w:r>
              <w:rPr>
                <w:b/>
                <w:bCs/>
                <w:szCs w:val="20"/>
                <w:lang w:val="en-US"/>
              </w:rPr>
              <w:t>Category</w:t>
            </w:r>
            <w:r>
              <w:rPr>
                <w:szCs w:val="20"/>
                <w:lang w:val="en-US"/>
              </w:rPr>
              <w:t xml:space="preserve"> object (package) from which classes are being retrieved.</w:t>
            </w:r>
          </w:p>
        </w:tc>
      </w:tr>
      <w:tr w:rsidR="00EF7AA7" w:rsidRPr="00050476" w14:paraId="63DD0F8F" w14:textId="77777777" w:rsidTr="002C793C">
        <w:tc>
          <w:tcPr>
            <w:tcW w:w="3161" w:type="dxa"/>
            <w:tcBorders>
              <w:top w:val="nil"/>
              <w:left w:val="nil"/>
              <w:bottom w:val="nil"/>
              <w:right w:val="nil"/>
            </w:tcBorders>
          </w:tcPr>
          <w:p w14:paraId="1130C479" w14:textId="77777777" w:rsidR="00EF7AA7" w:rsidRDefault="00EF7AA7" w:rsidP="002C793C">
            <w:pPr>
              <w:tabs>
                <w:tab w:val="left" w:pos="115"/>
              </w:tabs>
              <w:spacing w:after="45"/>
              <w:ind w:left="115" w:right="125"/>
              <w:rPr>
                <w:szCs w:val="20"/>
              </w:rPr>
            </w:pPr>
            <w:r>
              <w:rPr>
                <w:i/>
                <w:iCs/>
                <w:szCs w:val="20"/>
              </w:rPr>
              <w:t>blnRecursive</w:t>
            </w:r>
            <w:r>
              <w:rPr>
                <w:szCs w:val="20"/>
              </w:rPr>
              <w:t xml:space="preserve"> As Boolean</w:t>
            </w:r>
          </w:p>
        </w:tc>
        <w:tc>
          <w:tcPr>
            <w:tcW w:w="5690" w:type="dxa"/>
            <w:tcBorders>
              <w:top w:val="nil"/>
              <w:left w:val="nil"/>
              <w:bottom w:val="nil"/>
              <w:right w:val="nil"/>
            </w:tcBorders>
          </w:tcPr>
          <w:p w14:paraId="16EE11FA" w14:textId="77777777" w:rsidR="00EF7AA7" w:rsidRDefault="00EF7AA7" w:rsidP="002C793C">
            <w:pPr>
              <w:tabs>
                <w:tab w:val="left" w:pos="115"/>
              </w:tabs>
              <w:spacing w:after="45"/>
              <w:ind w:left="115" w:right="125"/>
              <w:rPr>
                <w:szCs w:val="20"/>
                <w:lang w:val="en-US"/>
              </w:rPr>
            </w:pPr>
            <w:r>
              <w:rPr>
                <w:szCs w:val="20"/>
                <w:lang w:val="en-US"/>
              </w:rPr>
              <w:t xml:space="preserve">Set to TRUE to retrieve all classes in each child package </w:t>
            </w:r>
            <w:r>
              <w:rPr>
                <w:szCs w:val="20"/>
                <w:lang w:val="en-US"/>
              </w:rPr>
              <w:lastRenderedPageBreak/>
              <w:t>(</w:t>
            </w:r>
            <w:r>
              <w:rPr>
                <w:b/>
                <w:bCs/>
                <w:szCs w:val="20"/>
                <w:lang w:val="en-US"/>
              </w:rPr>
              <w:t>Category</w:t>
            </w:r>
            <w:r>
              <w:rPr>
                <w:szCs w:val="20"/>
                <w:lang w:val="en-US"/>
              </w:rPr>
              <w:t xml:space="preserve"> object) of </w:t>
            </w:r>
            <w:r>
              <w:rPr>
                <w:i/>
                <w:iCs/>
                <w:szCs w:val="20"/>
                <w:lang w:val="en-US"/>
              </w:rPr>
              <w:t>objCategory</w:t>
            </w:r>
            <w:r>
              <w:rPr>
                <w:szCs w:val="20"/>
                <w:lang w:val="en-US"/>
              </w:rPr>
              <w:t xml:space="preserve"> in addition to the classes in </w:t>
            </w:r>
            <w:r>
              <w:rPr>
                <w:i/>
                <w:iCs/>
                <w:szCs w:val="20"/>
                <w:lang w:val="en-US"/>
              </w:rPr>
              <w:t>objCategory</w:t>
            </w:r>
            <w:r>
              <w:rPr>
                <w:szCs w:val="20"/>
                <w:lang w:val="en-US"/>
              </w:rPr>
              <w:t>.</w:t>
            </w:r>
          </w:p>
          <w:p w14:paraId="46346A41" w14:textId="77777777" w:rsidR="00EF7AA7" w:rsidRDefault="00EF7AA7" w:rsidP="002C793C">
            <w:pPr>
              <w:tabs>
                <w:tab w:val="left" w:pos="115"/>
              </w:tabs>
              <w:spacing w:after="45"/>
              <w:ind w:left="115" w:right="125"/>
              <w:rPr>
                <w:szCs w:val="20"/>
                <w:lang w:val="en-US"/>
              </w:rPr>
            </w:pPr>
            <w:r>
              <w:rPr>
                <w:szCs w:val="20"/>
                <w:lang w:val="en-US"/>
              </w:rPr>
              <w:t xml:space="preserve">Set to FALSE to retrieve only the classes whose context is </w:t>
            </w:r>
            <w:r>
              <w:rPr>
                <w:i/>
                <w:iCs/>
                <w:szCs w:val="20"/>
                <w:lang w:val="en-US"/>
              </w:rPr>
              <w:t>objCategory</w:t>
            </w:r>
            <w:r>
              <w:rPr>
                <w:szCs w:val="20"/>
                <w:lang w:val="en-US"/>
              </w:rPr>
              <w:t>.</w:t>
            </w:r>
          </w:p>
        </w:tc>
      </w:tr>
      <w:tr w:rsidR="00EF7AA7" w:rsidRPr="00050476" w14:paraId="7AA4B5B1" w14:textId="77777777" w:rsidTr="002C793C">
        <w:tc>
          <w:tcPr>
            <w:tcW w:w="3161" w:type="dxa"/>
            <w:tcBorders>
              <w:top w:val="nil"/>
              <w:left w:val="nil"/>
              <w:bottom w:val="nil"/>
              <w:right w:val="nil"/>
            </w:tcBorders>
          </w:tcPr>
          <w:p w14:paraId="32AAD9E2" w14:textId="77777777" w:rsidR="00EF7AA7" w:rsidRDefault="00EF7AA7" w:rsidP="002C793C">
            <w:pPr>
              <w:tabs>
                <w:tab w:val="left" w:pos="115"/>
              </w:tabs>
              <w:spacing w:after="45"/>
              <w:ind w:left="115" w:right="125"/>
              <w:rPr>
                <w:szCs w:val="20"/>
              </w:rPr>
            </w:pPr>
            <w:r>
              <w:rPr>
                <w:i/>
                <w:iCs/>
                <w:szCs w:val="20"/>
              </w:rPr>
              <w:lastRenderedPageBreak/>
              <w:t>blnNested</w:t>
            </w:r>
            <w:r>
              <w:rPr>
                <w:szCs w:val="20"/>
              </w:rPr>
              <w:t xml:space="preserve"> As Boolean</w:t>
            </w:r>
          </w:p>
        </w:tc>
        <w:tc>
          <w:tcPr>
            <w:tcW w:w="5690" w:type="dxa"/>
            <w:tcBorders>
              <w:top w:val="nil"/>
              <w:left w:val="nil"/>
              <w:bottom w:val="nil"/>
              <w:right w:val="nil"/>
            </w:tcBorders>
          </w:tcPr>
          <w:p w14:paraId="5F759362" w14:textId="77777777" w:rsidR="00EF7AA7" w:rsidRDefault="00EF7AA7" w:rsidP="002C793C">
            <w:pPr>
              <w:tabs>
                <w:tab w:val="left" w:pos="115"/>
              </w:tabs>
              <w:spacing w:after="45"/>
              <w:ind w:left="115" w:right="125"/>
              <w:rPr>
                <w:szCs w:val="20"/>
                <w:lang w:val="en-US"/>
              </w:rPr>
            </w:pPr>
            <w:r>
              <w:rPr>
                <w:szCs w:val="20"/>
                <w:lang w:val="en-US"/>
              </w:rPr>
              <w:t>Set to TRUE to retrieve all nested classes and all their sub-nested classes.</w:t>
            </w:r>
          </w:p>
          <w:p w14:paraId="3CA4001A" w14:textId="77777777" w:rsidR="00EF7AA7" w:rsidRDefault="00EF7AA7" w:rsidP="002C793C">
            <w:pPr>
              <w:tabs>
                <w:tab w:val="left" w:pos="115"/>
              </w:tabs>
              <w:spacing w:after="45"/>
              <w:ind w:left="115" w:right="125"/>
              <w:rPr>
                <w:szCs w:val="20"/>
                <w:lang w:val="en-US"/>
              </w:rPr>
            </w:pPr>
            <w:r>
              <w:rPr>
                <w:szCs w:val="20"/>
                <w:lang w:val="en-US"/>
              </w:rPr>
              <w:t>Set to FALSE to retrieve only the non-nested classes.</w:t>
            </w:r>
          </w:p>
        </w:tc>
      </w:tr>
    </w:tbl>
    <w:p w14:paraId="1BDB35BF" w14:textId="77777777" w:rsidR="00EF7AA7" w:rsidRPr="000728FC" w:rsidRDefault="00EF7AA7" w:rsidP="00EF7AA7">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43A9B056" w14:textId="77777777" w:rsidR="00EF7AA7" w:rsidRPr="000728FC" w:rsidRDefault="00EF7AA7" w:rsidP="00EF7AA7">
      <w:pPr>
        <w:tabs>
          <w:tab w:val="left" w:pos="175"/>
        </w:tabs>
        <w:spacing w:after="45"/>
        <w:ind w:left="175" w:right="125"/>
        <w:rPr>
          <w:szCs w:val="20"/>
          <w:lang w:val="en-US"/>
        </w:rPr>
      </w:pPr>
      <w:r w:rsidRPr="000728FC">
        <w:rPr>
          <w:color w:val="008000"/>
          <w:szCs w:val="20"/>
          <w:u w:val="double"/>
          <w:lang w:val="en-US"/>
        </w:rPr>
        <w:t>GetAllClassesEx Method (Model)</w:t>
      </w:r>
      <w:r w:rsidRPr="000728FC">
        <w:rPr>
          <w:szCs w:val="20"/>
          <w:lang w:val="en-US"/>
        </w:rPr>
        <w:t xml:space="preserve"> </w:t>
      </w:r>
    </w:p>
    <w:p w14:paraId="7B8BFCD8" w14:textId="77777777" w:rsidR="00EF7AA7" w:rsidRPr="000728FC" w:rsidRDefault="00EF7AA7" w:rsidP="00EF7AA7">
      <w:pPr>
        <w:tabs>
          <w:tab w:val="left" w:pos="115"/>
        </w:tabs>
        <w:spacing w:before="75" w:after="115"/>
        <w:ind w:left="115" w:right="125"/>
        <w:rPr>
          <w:b/>
          <w:bCs/>
          <w:lang w:val="en-US"/>
        </w:rPr>
      </w:pPr>
      <w:r w:rsidRPr="000728FC">
        <w:rPr>
          <w:rFonts w:ascii="Courier New" w:hAnsi="Courier New" w:cs="Courier New"/>
          <w:sz w:val="22"/>
          <w:szCs w:val="22"/>
          <w:lang w:val="en-US"/>
        </w:rPr>
        <w:br w:type="page"/>
      </w:r>
      <w:r w:rsidRPr="000728FC">
        <w:rPr>
          <w:b/>
          <w:bCs/>
          <w:lang w:val="en-US"/>
        </w:rPr>
        <w:lastRenderedPageBreak/>
        <w:t>Category.GetAllClassesEx Method Example Output</w:t>
      </w:r>
    </w:p>
    <w:p w14:paraId="446FD3F8" w14:textId="77777777" w:rsidR="00EF7AA7" w:rsidRPr="000728FC" w:rsidRDefault="00EF7AA7" w:rsidP="00EF7AA7">
      <w:pPr>
        <w:tabs>
          <w:tab w:val="left" w:pos="115"/>
        </w:tabs>
        <w:spacing w:after="45"/>
        <w:ind w:left="115" w:right="125"/>
        <w:rPr>
          <w:szCs w:val="20"/>
          <w:lang w:val="en-US"/>
        </w:rPr>
      </w:pPr>
      <w:r w:rsidRPr="000728FC">
        <w:rPr>
          <w:szCs w:val="20"/>
          <w:lang w:val="en-US"/>
        </w:rPr>
        <w:t xml:space="preserve">After running the Rose Script in </w:t>
      </w:r>
      <w:r w:rsidRPr="000728FC">
        <w:rPr>
          <w:color w:val="008000"/>
          <w:szCs w:val="20"/>
          <w:u w:val="double"/>
          <w:lang w:val="en-US"/>
        </w:rPr>
        <w:t>Category.GetAllClassesEx Method Example</w:t>
      </w:r>
      <w:r w:rsidRPr="000728FC">
        <w:rPr>
          <w:szCs w:val="20"/>
          <w:lang w:val="en-US"/>
        </w:rPr>
        <w:t>, your model should look like:</w:t>
      </w:r>
    </w:p>
    <w:p w14:paraId="1123A158" w14:textId="77777777" w:rsidR="00EF7AA7" w:rsidRPr="000728FC" w:rsidRDefault="00EF7AA7" w:rsidP="00EF7AA7">
      <w:pPr>
        <w:tabs>
          <w:tab w:val="left" w:pos="115"/>
        </w:tabs>
        <w:spacing w:after="45"/>
        <w:ind w:left="115" w:right="125"/>
        <w:rPr>
          <w:szCs w:val="20"/>
          <w:lang w:val="en-US"/>
        </w:rPr>
      </w:pPr>
    </w:p>
    <w:p w14:paraId="1EF1750D" w14:textId="77777777" w:rsidR="00EF7AA7" w:rsidRPr="000728FC" w:rsidRDefault="00EF7AA7" w:rsidP="00EF7AA7">
      <w:pPr>
        <w:tabs>
          <w:tab w:val="left" w:pos="115"/>
        </w:tabs>
        <w:spacing w:after="45"/>
        <w:ind w:left="115" w:right="125"/>
        <w:rPr>
          <w:szCs w:val="20"/>
          <w:lang w:val="en-US"/>
        </w:rPr>
      </w:pPr>
      <w:r>
        <w:rPr>
          <w:szCs w:val="20"/>
        </w:rPr>
        <w:fldChar w:fldCharType="begin"/>
      </w:r>
      <w:r w:rsidRPr="000728FC">
        <w:rPr>
          <w:szCs w:val="20"/>
          <w:lang w:val="en-US"/>
        </w:rPr>
        <w:instrText>import bm0.BMP</w:instrText>
      </w:r>
      <w:r>
        <w:rPr>
          <w:szCs w:val="20"/>
        </w:rPr>
        <w:fldChar w:fldCharType="end"/>
      </w:r>
      <w:r w:rsidRPr="000728FC">
        <w:rPr>
          <w:szCs w:val="20"/>
          <w:lang w:val="en-US"/>
        </w:rPr>
        <w:t xml:space="preserve"> </w:t>
      </w:r>
    </w:p>
    <w:p w14:paraId="30244386" w14:textId="77777777" w:rsidR="00EF7AA7" w:rsidRPr="000728FC" w:rsidRDefault="00EF7AA7" w:rsidP="00EF7AA7">
      <w:pPr>
        <w:tabs>
          <w:tab w:val="left" w:pos="115"/>
        </w:tabs>
        <w:spacing w:after="45"/>
        <w:ind w:left="115" w:right="125"/>
        <w:rPr>
          <w:szCs w:val="20"/>
          <w:lang w:val="en-US"/>
        </w:rPr>
      </w:pPr>
    </w:p>
    <w:p w14:paraId="7A3F3050" w14:textId="77777777" w:rsidR="00EF7AA7" w:rsidRPr="000728FC" w:rsidRDefault="00EF7AA7" w:rsidP="00EF7AA7">
      <w:pPr>
        <w:tabs>
          <w:tab w:val="left" w:pos="115"/>
        </w:tabs>
        <w:spacing w:after="45"/>
        <w:ind w:left="115" w:right="125"/>
        <w:rPr>
          <w:szCs w:val="20"/>
          <w:lang w:val="en-US"/>
        </w:rPr>
      </w:pPr>
      <w:r w:rsidRPr="000728FC">
        <w:rPr>
          <w:szCs w:val="20"/>
          <w:lang w:val="en-US"/>
        </w:rPr>
        <w:t>The output of the Rose Script should look like:</w:t>
      </w:r>
    </w:p>
    <w:p w14:paraId="652D5596" w14:textId="77777777" w:rsidR="00EF7AA7" w:rsidRPr="000728FC" w:rsidRDefault="00EF7AA7" w:rsidP="00EF7AA7">
      <w:pPr>
        <w:tabs>
          <w:tab w:val="left" w:pos="115"/>
        </w:tabs>
        <w:spacing w:after="45"/>
        <w:ind w:left="115" w:right="125"/>
        <w:rPr>
          <w:szCs w:val="20"/>
          <w:lang w:val="en-US"/>
        </w:rPr>
      </w:pPr>
    </w:p>
    <w:p w14:paraId="17394452"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w:t>
      </w:r>
    </w:p>
    <w:p w14:paraId="0AFEB5B0"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Recursive = FALSE; Nested = FALSE</w:t>
      </w:r>
    </w:p>
    <w:p w14:paraId="688CE7BE"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Computer</w:t>
      </w:r>
    </w:p>
    <w:p w14:paraId="00A356D1"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Printer</w:t>
      </w:r>
    </w:p>
    <w:p w14:paraId="15464DE5"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
    <w:p w14:paraId="452705FC"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w:t>
      </w:r>
    </w:p>
    <w:p w14:paraId="051D77F1"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Recursive = FALSE; Nested = TRUE</w:t>
      </w:r>
    </w:p>
    <w:p w14:paraId="568F1D2F"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Computer</w:t>
      </w:r>
    </w:p>
    <w:p w14:paraId="4B5F7C99"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Monitor</w:t>
      </w:r>
    </w:p>
    <w:p w14:paraId="293BE255"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Case</w:t>
      </w:r>
    </w:p>
    <w:p w14:paraId="7966AE2B"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Motherboard</w:t>
      </w:r>
    </w:p>
    <w:p w14:paraId="733498E9"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Power Supply</w:t>
      </w:r>
    </w:p>
    <w:p w14:paraId="43DB150F"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Video Card</w:t>
      </w:r>
    </w:p>
    <w:p w14:paraId="46C3C860"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Printer</w:t>
      </w:r>
    </w:p>
    <w:p w14:paraId="5FEAE23D"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
    <w:p w14:paraId="50F6366B"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w:t>
      </w:r>
    </w:p>
    <w:p w14:paraId="1092952B"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Recursive = TRUE; Nested = FALSE</w:t>
      </w:r>
    </w:p>
    <w:p w14:paraId="6271547B"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Computer</w:t>
      </w:r>
    </w:p>
    <w:p w14:paraId="30C2E5ED"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Printer</w:t>
      </w:r>
    </w:p>
    <w:p w14:paraId="3FFB7683"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MyOfficeSuite</w:t>
      </w:r>
    </w:p>
    <w:p w14:paraId="2CFE4905"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MyDevelopmentSuiteOfTools</w:t>
      </w:r>
    </w:p>
    <w:p w14:paraId="32441EF5"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p>
    <w:p w14:paraId="7A64642F"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w:t>
      </w:r>
    </w:p>
    <w:p w14:paraId="78644E57"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Recursive = TRUE; Nested = TRUE</w:t>
      </w:r>
    </w:p>
    <w:p w14:paraId="3B1E55C5"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Computer</w:t>
      </w:r>
    </w:p>
    <w:p w14:paraId="15CD2B47"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Monitor</w:t>
      </w:r>
    </w:p>
    <w:p w14:paraId="7B020BEB"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Case</w:t>
      </w:r>
    </w:p>
    <w:p w14:paraId="1890415E"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Motherboard</w:t>
      </w:r>
    </w:p>
    <w:p w14:paraId="71286486"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Power Supply</w:t>
      </w:r>
    </w:p>
    <w:p w14:paraId="35A55D6B"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Video Card</w:t>
      </w:r>
    </w:p>
    <w:p w14:paraId="23FDABB6"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Printer</w:t>
      </w:r>
    </w:p>
    <w:p w14:paraId="55B136CA"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lastRenderedPageBreak/>
        <w:t>MyOfficeSuite</w:t>
      </w:r>
    </w:p>
    <w:p w14:paraId="0A8FBCC7"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AWordProcessor</w:t>
      </w:r>
    </w:p>
    <w:p w14:paraId="4749C628"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ASpreadSheetPackage</w:t>
      </w:r>
    </w:p>
    <w:p w14:paraId="7443B848"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AContactManager</w:t>
      </w:r>
    </w:p>
    <w:p w14:paraId="6501947F"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MyDevelopmentSuiteOfTools</w:t>
      </w:r>
    </w:p>
    <w:p w14:paraId="08AAAD2C"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ARequirementsTool</w:t>
      </w:r>
    </w:p>
    <w:p w14:paraId="16C22D14"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AVisualModelingTool</w:t>
      </w:r>
    </w:p>
    <w:p w14:paraId="324825AB"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ADefectTrackingTool</w:t>
      </w:r>
    </w:p>
    <w:p w14:paraId="14D9DCF4"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Basic Add-In</w:t>
      </w:r>
    </w:p>
    <w:p w14:paraId="04FE293A" w14:textId="77777777" w:rsidR="00EF7AA7" w:rsidRPr="000728FC" w:rsidRDefault="00EF7AA7" w:rsidP="00EF7AA7">
      <w:pPr>
        <w:tabs>
          <w:tab w:val="left" w:pos="175"/>
        </w:tabs>
        <w:spacing w:after="45"/>
        <w:ind w:left="175" w:right="125"/>
        <w:rPr>
          <w:rFonts w:ascii="Courier New" w:hAnsi="Courier New" w:cs="Courier New"/>
          <w:sz w:val="22"/>
          <w:szCs w:val="22"/>
          <w:lang w:val="en-US"/>
        </w:rPr>
      </w:pPr>
      <w:r w:rsidRPr="000728FC">
        <w:rPr>
          <w:rFonts w:ascii="Courier New" w:hAnsi="Courier New" w:cs="Courier New"/>
          <w:sz w:val="22"/>
          <w:szCs w:val="22"/>
          <w:lang w:val="en-US"/>
        </w:rPr>
        <w:t>C++ Add-In</w:t>
      </w:r>
    </w:p>
    <w:p w14:paraId="25804C78" w14:textId="77777777" w:rsidR="00EF7AA7" w:rsidRPr="000728FC" w:rsidRDefault="00EF7AA7" w:rsidP="00EF7AA7">
      <w:pPr>
        <w:tabs>
          <w:tab w:val="left" w:pos="115"/>
        </w:tabs>
        <w:spacing w:after="45"/>
        <w:ind w:left="115" w:right="125"/>
        <w:rPr>
          <w:szCs w:val="20"/>
          <w:lang w:val="en-US"/>
        </w:rPr>
      </w:pPr>
    </w:p>
    <w:p w14:paraId="46026C7D" w14:textId="46C2901B" w:rsidR="00EF7AA7" w:rsidRPr="000728FC" w:rsidRDefault="00EF7AA7" w:rsidP="00EF7AA7">
      <w:pPr>
        <w:tabs>
          <w:tab w:val="left" w:pos="115"/>
        </w:tabs>
        <w:spacing w:after="45"/>
        <w:ind w:left="115" w:right="125"/>
        <w:rPr>
          <w:szCs w:val="20"/>
          <w:lang w:val="en-US"/>
        </w:rPr>
      </w:pPr>
      <w:r w:rsidRPr="000728FC">
        <w:rPr>
          <w:szCs w:val="20"/>
          <w:lang w:val="en-US"/>
        </w:rPr>
        <w:t xml:space="preserve">The last call to the </w:t>
      </w:r>
      <w:r w:rsidRPr="000728FC">
        <w:rPr>
          <w:color w:val="008000"/>
          <w:szCs w:val="20"/>
          <w:u w:val="double"/>
          <w:lang w:val="en-US"/>
        </w:rPr>
        <w:t>GetAllClassesEx</w:t>
      </w:r>
      <w:r w:rsidRPr="000728FC">
        <w:rPr>
          <w:szCs w:val="20"/>
          <w:lang w:val="en-US"/>
        </w:rPr>
        <w:t xml:space="preserve"> method shows that you should not assume anything about the order of the classes in the collection. Even though </w:t>
      </w:r>
      <w:r w:rsidRPr="000728FC">
        <w:rPr>
          <w:rFonts w:ascii="Times New Roman" w:hAnsi="Times New Roman" w:cs="Times New Roman"/>
          <w:szCs w:val="20"/>
          <w:lang w:val="en-US"/>
        </w:rPr>
        <w:t>“</w:t>
      </w:r>
      <w:r w:rsidRPr="000728FC">
        <w:rPr>
          <w:szCs w:val="20"/>
          <w:lang w:val="en-US"/>
        </w:rPr>
        <w:t>Basic Add-In</w:t>
      </w:r>
      <w:r w:rsidRPr="000728FC">
        <w:rPr>
          <w:rFonts w:ascii="Times New Roman" w:hAnsi="Times New Roman" w:cs="Times New Roman"/>
          <w:szCs w:val="20"/>
          <w:lang w:val="en-US"/>
        </w:rPr>
        <w:t>”</w:t>
      </w:r>
      <w:r w:rsidRPr="000728FC">
        <w:rPr>
          <w:szCs w:val="20"/>
          <w:lang w:val="en-US"/>
        </w:rPr>
        <w:t xml:space="preserve"> and </w:t>
      </w:r>
      <w:r w:rsidRPr="000728FC">
        <w:rPr>
          <w:rFonts w:ascii="Times New Roman" w:hAnsi="Times New Roman" w:cs="Times New Roman"/>
          <w:szCs w:val="20"/>
          <w:lang w:val="en-US"/>
        </w:rPr>
        <w:t>“</w:t>
      </w:r>
      <w:r w:rsidRPr="000728FC">
        <w:rPr>
          <w:szCs w:val="20"/>
          <w:lang w:val="en-US"/>
        </w:rPr>
        <w:t>C++ Add-In</w:t>
      </w:r>
      <w:r w:rsidRPr="000728FC">
        <w:rPr>
          <w:rFonts w:ascii="Times New Roman" w:hAnsi="Times New Roman" w:cs="Times New Roman"/>
          <w:szCs w:val="20"/>
          <w:lang w:val="en-US"/>
        </w:rPr>
        <w:t>”</w:t>
      </w:r>
      <w:r w:rsidRPr="000728FC">
        <w:rPr>
          <w:szCs w:val="20"/>
          <w:lang w:val="en-US"/>
        </w:rPr>
        <w:t xml:space="preserve"> are listed after </w:t>
      </w:r>
      <w:r w:rsidRPr="000728FC">
        <w:rPr>
          <w:rFonts w:ascii="Times New Roman" w:hAnsi="Times New Roman" w:cs="Times New Roman"/>
          <w:szCs w:val="20"/>
          <w:lang w:val="en-US"/>
        </w:rPr>
        <w:t>“</w:t>
      </w:r>
      <w:r w:rsidRPr="000728FC">
        <w:rPr>
          <w:szCs w:val="20"/>
          <w:lang w:val="en-US"/>
        </w:rPr>
        <w:t>ADefectTrackingTool</w:t>
      </w:r>
      <w:r w:rsidRPr="000728FC">
        <w:rPr>
          <w:rFonts w:ascii="Times New Roman" w:hAnsi="Times New Roman" w:cs="Times New Roman"/>
          <w:szCs w:val="20"/>
          <w:lang w:val="en-US"/>
        </w:rPr>
        <w:t>”</w:t>
      </w:r>
      <w:r w:rsidRPr="000728FC">
        <w:rPr>
          <w:szCs w:val="20"/>
          <w:lang w:val="en-US"/>
        </w:rPr>
        <w:t xml:space="preserve"> in the output above, they are not nested classes of that class. They are nested classes of </w:t>
      </w:r>
      <w:r w:rsidRPr="000728FC">
        <w:rPr>
          <w:rFonts w:ascii="Times New Roman" w:hAnsi="Times New Roman" w:cs="Times New Roman"/>
          <w:szCs w:val="20"/>
          <w:lang w:val="en-US"/>
        </w:rPr>
        <w:t>“</w:t>
      </w:r>
      <w:r w:rsidRPr="000728FC">
        <w:rPr>
          <w:szCs w:val="20"/>
          <w:lang w:val="en-US"/>
        </w:rPr>
        <w:t>AVisualModelingTool.</w:t>
      </w:r>
      <w:r w:rsidRPr="000728FC">
        <w:rPr>
          <w:rFonts w:ascii="Times New Roman" w:hAnsi="Times New Roman" w:cs="Times New Roman"/>
          <w:szCs w:val="20"/>
          <w:lang w:val="en-US"/>
        </w:rPr>
        <w:t>”</w:t>
      </w:r>
    </w:p>
    <w:p w14:paraId="6608C988" w14:textId="311F36D9" w:rsidR="00EF7AA7" w:rsidRPr="000728FC" w:rsidRDefault="00EF7AA7" w:rsidP="00D54CF2">
      <w:pPr>
        <w:pStyle w:val="Heading5"/>
        <w:rPr>
          <w:lang w:val="en-US"/>
        </w:rPr>
      </w:pPr>
      <w:r w:rsidRPr="00D54CF2">
        <w:t>GetAllUseCases</w:t>
      </w:r>
      <w:r w:rsidRPr="000728FC">
        <w:rPr>
          <w:lang w:val="en-US"/>
        </w:rPr>
        <w:t xml:space="preserve"> Method (Category)</w:t>
      </w:r>
    </w:p>
    <w:p w14:paraId="2E7B8385"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53715CC2" w14:textId="77777777" w:rsidR="00EF7AA7" w:rsidRPr="000728FC" w:rsidRDefault="00EF7AA7" w:rsidP="00EF7AA7">
      <w:pPr>
        <w:tabs>
          <w:tab w:val="left" w:pos="265"/>
        </w:tabs>
        <w:spacing w:after="45"/>
        <w:ind w:left="265" w:right="125"/>
        <w:rPr>
          <w:szCs w:val="20"/>
          <w:lang w:val="en-US"/>
        </w:rPr>
      </w:pPr>
      <w:r w:rsidRPr="000728FC">
        <w:rPr>
          <w:szCs w:val="20"/>
          <w:lang w:val="en-US"/>
        </w:rPr>
        <w:t>This function returns all use cases belonging to the category.</w:t>
      </w:r>
    </w:p>
    <w:p w14:paraId="3F005758" w14:textId="77777777" w:rsidR="00EF7AA7" w:rsidRPr="000728FC" w:rsidRDefault="00EF7AA7" w:rsidP="00EF7AA7">
      <w:pPr>
        <w:tabs>
          <w:tab w:val="left" w:pos="115"/>
        </w:tabs>
        <w:spacing w:after="45"/>
        <w:ind w:left="115" w:right="125"/>
        <w:rPr>
          <w:b/>
          <w:bCs/>
          <w:szCs w:val="20"/>
          <w:lang w:val="en-US"/>
        </w:rPr>
      </w:pPr>
    </w:p>
    <w:p w14:paraId="0B238EC8"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Syntax</w:t>
      </w:r>
    </w:p>
    <w:p w14:paraId="6E2950E4" w14:textId="77777777" w:rsidR="00EF7AA7" w:rsidRPr="000728FC" w:rsidRDefault="00EF7AA7" w:rsidP="00EF7AA7">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 theUseCases = theCategory.</w:t>
      </w:r>
      <w:r w:rsidRPr="000728FC">
        <w:rPr>
          <w:rFonts w:ascii="Courier New" w:hAnsi="Courier New" w:cs="Courier New"/>
          <w:i/>
          <w:iCs/>
          <w:szCs w:val="20"/>
          <w:lang w:val="en-US"/>
        </w:rPr>
        <w:t>GetAllUseCases ()</w:t>
      </w:r>
    </w:p>
    <w:p w14:paraId="42112A8C" w14:textId="77777777" w:rsidR="00EF7AA7" w:rsidRPr="000728FC" w:rsidRDefault="00EF7AA7" w:rsidP="00EF7AA7">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EF7AA7" w14:paraId="36EB200A" w14:textId="77777777" w:rsidTr="002C793C">
        <w:tc>
          <w:tcPr>
            <w:tcW w:w="3161" w:type="dxa"/>
            <w:tcBorders>
              <w:top w:val="nil"/>
              <w:left w:val="nil"/>
              <w:bottom w:val="nil"/>
              <w:right w:val="nil"/>
            </w:tcBorders>
          </w:tcPr>
          <w:p w14:paraId="279A101B" w14:textId="77777777" w:rsidR="00EF7AA7" w:rsidRDefault="00EF7AA7"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5C68AE14" w14:textId="77777777" w:rsidR="00EF7AA7" w:rsidRDefault="00EF7AA7" w:rsidP="002C793C">
            <w:pPr>
              <w:tabs>
                <w:tab w:val="left" w:pos="115"/>
              </w:tabs>
              <w:spacing w:after="45"/>
              <w:ind w:left="115" w:right="125"/>
              <w:rPr>
                <w:szCs w:val="20"/>
              </w:rPr>
            </w:pPr>
            <w:r>
              <w:rPr>
                <w:b/>
                <w:bCs/>
                <w:szCs w:val="20"/>
              </w:rPr>
              <w:t>Description</w:t>
            </w:r>
          </w:p>
        </w:tc>
      </w:tr>
      <w:tr w:rsidR="00EF7AA7" w:rsidRPr="00050476" w14:paraId="5C308201" w14:textId="77777777" w:rsidTr="002C793C">
        <w:tc>
          <w:tcPr>
            <w:tcW w:w="3161" w:type="dxa"/>
            <w:tcBorders>
              <w:top w:val="nil"/>
              <w:left w:val="nil"/>
              <w:bottom w:val="nil"/>
              <w:right w:val="nil"/>
            </w:tcBorders>
          </w:tcPr>
          <w:p w14:paraId="7538F340" w14:textId="77777777" w:rsidR="00EF7AA7" w:rsidRDefault="00EF7AA7" w:rsidP="002C793C">
            <w:pPr>
              <w:tabs>
                <w:tab w:val="left" w:pos="115"/>
              </w:tabs>
              <w:spacing w:after="45"/>
              <w:ind w:left="115" w:right="125"/>
              <w:rPr>
                <w:szCs w:val="20"/>
              </w:rPr>
            </w:pPr>
            <w:r>
              <w:rPr>
                <w:i/>
                <w:iCs/>
                <w:szCs w:val="20"/>
              </w:rPr>
              <w:t xml:space="preserve">theUseCases </w:t>
            </w:r>
            <w:r>
              <w:rPr>
                <w:szCs w:val="20"/>
              </w:rPr>
              <w:t xml:space="preserve">As </w:t>
            </w:r>
            <w:r>
              <w:rPr>
                <w:color w:val="008000"/>
                <w:szCs w:val="20"/>
                <w:u w:val="double"/>
              </w:rPr>
              <w:t>UseCaseCollection</w:t>
            </w:r>
            <w:r>
              <w:rPr>
                <w:szCs w:val="20"/>
              </w:rPr>
              <w:t xml:space="preserve"> </w:t>
            </w:r>
          </w:p>
          <w:p w14:paraId="24D8D35D" w14:textId="77777777" w:rsidR="00EF7AA7" w:rsidRDefault="00EF7AA7" w:rsidP="002C793C">
            <w:pPr>
              <w:tabs>
                <w:tab w:val="left" w:pos="115"/>
              </w:tabs>
              <w:spacing w:after="45"/>
              <w:ind w:left="115" w:right="125"/>
              <w:rPr>
                <w:szCs w:val="20"/>
              </w:rPr>
            </w:pPr>
          </w:p>
        </w:tc>
        <w:tc>
          <w:tcPr>
            <w:tcW w:w="5690" w:type="dxa"/>
            <w:tcBorders>
              <w:top w:val="nil"/>
              <w:left w:val="nil"/>
              <w:bottom w:val="nil"/>
              <w:right w:val="nil"/>
            </w:tcBorders>
          </w:tcPr>
          <w:p w14:paraId="2D316D07" w14:textId="1587F0E9" w:rsidR="00EF7AA7" w:rsidRDefault="00EF7AA7" w:rsidP="002C793C">
            <w:pPr>
              <w:tabs>
                <w:tab w:val="left" w:pos="115"/>
              </w:tabs>
              <w:spacing w:after="45"/>
              <w:ind w:left="115" w:right="125"/>
              <w:rPr>
                <w:szCs w:val="20"/>
                <w:lang w:val="en-US"/>
              </w:rPr>
            </w:pPr>
            <w:r>
              <w:rPr>
                <w:szCs w:val="20"/>
                <w:lang w:val="en-US"/>
              </w:rPr>
              <w:t>The collection of use cases retrieved from the category</w:t>
            </w:r>
            <w:r w:rsidR="006964D3">
              <w:rPr>
                <w:szCs w:val="20"/>
                <w:lang w:val="en-US"/>
              </w:rPr>
              <w:t>.</w:t>
            </w:r>
          </w:p>
        </w:tc>
      </w:tr>
      <w:tr w:rsidR="00EF7AA7" w:rsidRPr="00050476" w14:paraId="1C6A2D9F" w14:textId="77777777" w:rsidTr="002C793C">
        <w:tc>
          <w:tcPr>
            <w:tcW w:w="3161" w:type="dxa"/>
            <w:tcBorders>
              <w:top w:val="nil"/>
              <w:left w:val="nil"/>
              <w:bottom w:val="nil"/>
              <w:right w:val="nil"/>
            </w:tcBorders>
          </w:tcPr>
          <w:p w14:paraId="4BF83FBF" w14:textId="77777777" w:rsidR="00EF7AA7" w:rsidRDefault="00EF7AA7" w:rsidP="002C793C">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690" w:type="dxa"/>
            <w:tcBorders>
              <w:top w:val="nil"/>
              <w:left w:val="nil"/>
              <w:bottom w:val="nil"/>
              <w:right w:val="nil"/>
            </w:tcBorders>
          </w:tcPr>
          <w:p w14:paraId="0DB264FF" w14:textId="1B31D877" w:rsidR="00EF7AA7" w:rsidRDefault="00EF7AA7" w:rsidP="002C793C">
            <w:pPr>
              <w:tabs>
                <w:tab w:val="left" w:pos="115"/>
              </w:tabs>
              <w:spacing w:after="45"/>
              <w:ind w:left="115" w:right="125"/>
              <w:rPr>
                <w:szCs w:val="20"/>
                <w:lang w:val="en-US"/>
              </w:rPr>
            </w:pPr>
            <w:r>
              <w:rPr>
                <w:szCs w:val="20"/>
                <w:lang w:val="en-US"/>
              </w:rPr>
              <w:t>Category from which use cases are being retrieved</w:t>
            </w:r>
            <w:r w:rsidR="006964D3">
              <w:rPr>
                <w:szCs w:val="20"/>
                <w:lang w:val="en-US"/>
              </w:rPr>
              <w:t>.</w:t>
            </w:r>
          </w:p>
          <w:p w14:paraId="0FD93F9D" w14:textId="77777777" w:rsidR="00EF7AA7" w:rsidRDefault="00EF7AA7" w:rsidP="002C793C">
            <w:pPr>
              <w:tabs>
                <w:tab w:val="left" w:pos="115"/>
              </w:tabs>
              <w:spacing w:after="45"/>
              <w:ind w:left="115" w:right="125"/>
              <w:rPr>
                <w:szCs w:val="20"/>
                <w:lang w:val="en-US"/>
              </w:rPr>
            </w:pPr>
          </w:p>
        </w:tc>
      </w:tr>
    </w:tbl>
    <w:p w14:paraId="30650075" w14:textId="5A6F38D9" w:rsidR="00EF7AA7" w:rsidRPr="000728FC" w:rsidRDefault="00EF7AA7" w:rsidP="00D54CF2">
      <w:pPr>
        <w:pStyle w:val="Heading5"/>
        <w:rPr>
          <w:lang w:val="en-US"/>
        </w:rPr>
      </w:pPr>
      <w:r w:rsidRPr="00D54CF2">
        <w:t>GetAssignedSubsystem</w:t>
      </w:r>
      <w:r w:rsidRPr="000728FC">
        <w:rPr>
          <w:lang w:val="en-US"/>
        </w:rPr>
        <w:t xml:space="preserve"> Method (Category)</w:t>
      </w:r>
    </w:p>
    <w:p w14:paraId="6B3DDA58"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3EEE3FDB" w14:textId="77777777" w:rsidR="00EF7AA7" w:rsidRPr="000728FC" w:rsidRDefault="00EF7AA7" w:rsidP="00EF7AA7">
      <w:pPr>
        <w:tabs>
          <w:tab w:val="left" w:pos="115"/>
        </w:tabs>
        <w:spacing w:after="45"/>
        <w:ind w:left="115" w:right="125" w:firstLine="265"/>
        <w:rPr>
          <w:szCs w:val="20"/>
          <w:lang w:val="en-US"/>
        </w:rPr>
      </w:pPr>
      <w:r w:rsidRPr="000728FC">
        <w:rPr>
          <w:szCs w:val="20"/>
          <w:lang w:val="en-US"/>
        </w:rPr>
        <w:t>This function retrieves the assigned subsystem from a category.</w:t>
      </w:r>
    </w:p>
    <w:p w14:paraId="55147EF6" w14:textId="77777777" w:rsidR="00EF7AA7" w:rsidRPr="000728FC" w:rsidRDefault="00EF7AA7" w:rsidP="00EF7AA7">
      <w:pPr>
        <w:tabs>
          <w:tab w:val="left" w:pos="115"/>
        </w:tabs>
        <w:spacing w:after="45"/>
        <w:ind w:left="115" w:right="125"/>
        <w:rPr>
          <w:b/>
          <w:bCs/>
          <w:szCs w:val="20"/>
          <w:lang w:val="en-US"/>
        </w:rPr>
      </w:pPr>
    </w:p>
    <w:p w14:paraId="0E578B5F"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Syntax</w:t>
      </w:r>
    </w:p>
    <w:p w14:paraId="4F8A737C" w14:textId="77777777" w:rsidR="00EF7AA7" w:rsidRPr="000728FC" w:rsidRDefault="00EF7AA7" w:rsidP="00EF7AA7">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 theSubsystem = theCategory.</w:t>
      </w:r>
      <w:r w:rsidRPr="000728FC">
        <w:rPr>
          <w:rFonts w:ascii="Courier New" w:hAnsi="Courier New" w:cs="Courier New"/>
          <w:i/>
          <w:iCs/>
          <w:szCs w:val="20"/>
          <w:lang w:val="en-US"/>
        </w:rPr>
        <w:t>GetAssignedSubsystem ()</w:t>
      </w:r>
    </w:p>
    <w:p w14:paraId="0D7D29D3" w14:textId="77777777" w:rsidR="00EF7AA7" w:rsidRPr="000728FC" w:rsidRDefault="00EF7AA7" w:rsidP="00EF7AA7">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EF7AA7" w14:paraId="66D33063" w14:textId="77777777" w:rsidTr="002C793C">
        <w:tc>
          <w:tcPr>
            <w:tcW w:w="3161" w:type="dxa"/>
            <w:tcBorders>
              <w:top w:val="nil"/>
              <w:left w:val="nil"/>
              <w:bottom w:val="nil"/>
              <w:right w:val="nil"/>
            </w:tcBorders>
          </w:tcPr>
          <w:p w14:paraId="15BA4BF6" w14:textId="77777777" w:rsidR="00EF7AA7" w:rsidRDefault="00EF7AA7"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2700DAB6" w14:textId="77777777" w:rsidR="00EF7AA7" w:rsidRDefault="00EF7AA7" w:rsidP="002C793C">
            <w:pPr>
              <w:tabs>
                <w:tab w:val="left" w:pos="115"/>
              </w:tabs>
              <w:spacing w:after="45"/>
              <w:ind w:left="115" w:right="125"/>
              <w:rPr>
                <w:szCs w:val="20"/>
              </w:rPr>
            </w:pPr>
            <w:r>
              <w:rPr>
                <w:b/>
                <w:bCs/>
                <w:szCs w:val="20"/>
              </w:rPr>
              <w:t>Description</w:t>
            </w:r>
          </w:p>
        </w:tc>
      </w:tr>
      <w:tr w:rsidR="00EF7AA7" w:rsidRPr="00050476" w14:paraId="75BFAABC" w14:textId="77777777" w:rsidTr="002C793C">
        <w:tc>
          <w:tcPr>
            <w:tcW w:w="3161" w:type="dxa"/>
            <w:tcBorders>
              <w:top w:val="nil"/>
              <w:left w:val="nil"/>
              <w:bottom w:val="nil"/>
              <w:right w:val="nil"/>
            </w:tcBorders>
          </w:tcPr>
          <w:p w14:paraId="4EF42F9D" w14:textId="77777777" w:rsidR="00EF7AA7" w:rsidRDefault="00EF7AA7" w:rsidP="002C793C">
            <w:pPr>
              <w:tabs>
                <w:tab w:val="left" w:pos="115"/>
              </w:tabs>
              <w:spacing w:after="45"/>
              <w:ind w:left="115" w:right="125"/>
              <w:rPr>
                <w:szCs w:val="20"/>
              </w:rPr>
            </w:pPr>
            <w:r>
              <w:rPr>
                <w:i/>
                <w:iCs/>
                <w:szCs w:val="20"/>
              </w:rPr>
              <w:t xml:space="preserve">theSubsystem </w:t>
            </w:r>
            <w:r>
              <w:rPr>
                <w:szCs w:val="20"/>
              </w:rPr>
              <w:t xml:space="preserve">As </w:t>
            </w:r>
            <w:r>
              <w:rPr>
                <w:color w:val="008000"/>
                <w:szCs w:val="20"/>
                <w:u w:val="double"/>
              </w:rPr>
              <w:t>Subsystem</w:t>
            </w:r>
            <w:r>
              <w:rPr>
                <w:szCs w:val="20"/>
              </w:rPr>
              <w:t xml:space="preserve"> </w:t>
            </w:r>
          </w:p>
          <w:p w14:paraId="08D37839" w14:textId="77777777" w:rsidR="00EF7AA7" w:rsidRDefault="00EF7AA7" w:rsidP="002C793C">
            <w:pPr>
              <w:tabs>
                <w:tab w:val="left" w:pos="115"/>
              </w:tabs>
              <w:spacing w:after="45"/>
              <w:ind w:left="115" w:right="125"/>
              <w:rPr>
                <w:szCs w:val="20"/>
              </w:rPr>
            </w:pPr>
          </w:p>
        </w:tc>
        <w:tc>
          <w:tcPr>
            <w:tcW w:w="5690" w:type="dxa"/>
            <w:tcBorders>
              <w:top w:val="nil"/>
              <w:left w:val="nil"/>
              <w:bottom w:val="nil"/>
              <w:right w:val="nil"/>
            </w:tcBorders>
          </w:tcPr>
          <w:p w14:paraId="33B7E28C" w14:textId="12723C1F" w:rsidR="00EF7AA7" w:rsidRDefault="00EF7AA7" w:rsidP="002C793C">
            <w:pPr>
              <w:tabs>
                <w:tab w:val="left" w:pos="115"/>
              </w:tabs>
              <w:spacing w:after="45"/>
              <w:ind w:left="115" w:right="125"/>
              <w:rPr>
                <w:szCs w:val="20"/>
                <w:lang w:val="en-US"/>
              </w:rPr>
            </w:pPr>
            <w:r>
              <w:rPr>
                <w:szCs w:val="20"/>
                <w:lang w:val="en-US"/>
              </w:rPr>
              <w:t>Returns the subsystem assigned to the category.</w:t>
            </w:r>
            <w:r w:rsidR="0027686B">
              <w:rPr>
                <w:szCs w:val="20"/>
                <w:lang w:val="en-US"/>
              </w:rPr>
              <w:t xml:space="preserve"> </w:t>
            </w:r>
            <w:r>
              <w:rPr>
                <w:szCs w:val="20"/>
                <w:lang w:val="en-US"/>
              </w:rPr>
              <w:t xml:space="preserve">If there is no assigned subsystem, returns a value of </w:t>
            </w:r>
            <w:r>
              <w:rPr>
                <w:i/>
                <w:iCs/>
                <w:szCs w:val="20"/>
                <w:lang w:val="en-US"/>
              </w:rPr>
              <w:t>Nothing</w:t>
            </w:r>
            <w:r>
              <w:rPr>
                <w:szCs w:val="20"/>
                <w:lang w:val="en-US"/>
              </w:rPr>
              <w:t>.</w:t>
            </w:r>
          </w:p>
          <w:p w14:paraId="307AE569" w14:textId="77777777" w:rsidR="00EF7AA7" w:rsidRDefault="00EF7AA7" w:rsidP="002C793C">
            <w:pPr>
              <w:tabs>
                <w:tab w:val="left" w:pos="115"/>
              </w:tabs>
              <w:spacing w:after="45"/>
              <w:ind w:left="115" w:right="125"/>
              <w:rPr>
                <w:szCs w:val="20"/>
                <w:lang w:val="en-US"/>
              </w:rPr>
            </w:pPr>
          </w:p>
        </w:tc>
      </w:tr>
      <w:tr w:rsidR="00EF7AA7" w:rsidRPr="00050476" w14:paraId="6CB5C1F3" w14:textId="77777777" w:rsidTr="002C793C">
        <w:tc>
          <w:tcPr>
            <w:tcW w:w="3161" w:type="dxa"/>
            <w:tcBorders>
              <w:top w:val="nil"/>
              <w:left w:val="nil"/>
              <w:bottom w:val="nil"/>
              <w:right w:val="nil"/>
            </w:tcBorders>
          </w:tcPr>
          <w:p w14:paraId="5505D3F9" w14:textId="77777777" w:rsidR="00EF7AA7" w:rsidRDefault="00EF7AA7" w:rsidP="002C793C">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690" w:type="dxa"/>
            <w:tcBorders>
              <w:top w:val="nil"/>
              <w:left w:val="nil"/>
              <w:bottom w:val="nil"/>
              <w:right w:val="nil"/>
            </w:tcBorders>
          </w:tcPr>
          <w:p w14:paraId="5BA1E407" w14:textId="6249FB16" w:rsidR="00EF7AA7" w:rsidRDefault="00EF7AA7" w:rsidP="002C793C">
            <w:pPr>
              <w:tabs>
                <w:tab w:val="left" w:pos="115"/>
              </w:tabs>
              <w:spacing w:after="45"/>
              <w:ind w:left="115" w:right="125"/>
              <w:rPr>
                <w:szCs w:val="20"/>
                <w:lang w:val="en-US"/>
              </w:rPr>
            </w:pPr>
            <w:r>
              <w:rPr>
                <w:szCs w:val="20"/>
                <w:lang w:val="en-US"/>
              </w:rPr>
              <w:t xml:space="preserve">Instance of the category being checked for an assigned </w:t>
            </w:r>
            <w:r>
              <w:rPr>
                <w:szCs w:val="20"/>
                <w:lang w:val="en-US"/>
              </w:rPr>
              <w:lastRenderedPageBreak/>
              <w:t>subsystem</w:t>
            </w:r>
            <w:r w:rsidR="006964D3">
              <w:rPr>
                <w:szCs w:val="20"/>
                <w:lang w:val="en-US"/>
              </w:rPr>
              <w:t>.</w:t>
            </w:r>
          </w:p>
        </w:tc>
      </w:tr>
    </w:tbl>
    <w:p w14:paraId="13DE6637" w14:textId="77E4C641" w:rsidR="00EF7AA7" w:rsidRPr="000728FC" w:rsidRDefault="00EF7AA7" w:rsidP="00D54CF2">
      <w:pPr>
        <w:pStyle w:val="Heading5"/>
        <w:rPr>
          <w:lang w:val="en-US"/>
        </w:rPr>
      </w:pPr>
      <w:r w:rsidRPr="00D54CF2">
        <w:lastRenderedPageBreak/>
        <w:t>GetCategoryDependencies</w:t>
      </w:r>
      <w:r w:rsidRPr="000728FC">
        <w:rPr>
          <w:lang w:val="en-US"/>
        </w:rPr>
        <w:t xml:space="preserve"> Method (Category)</w:t>
      </w:r>
    </w:p>
    <w:p w14:paraId="66B16611"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3EA596B5" w14:textId="77777777" w:rsidR="00EF7AA7" w:rsidRPr="000728FC" w:rsidRDefault="00EF7AA7" w:rsidP="00EF7AA7">
      <w:pPr>
        <w:tabs>
          <w:tab w:val="left" w:pos="265"/>
        </w:tabs>
        <w:spacing w:after="45"/>
        <w:ind w:left="265" w:right="125"/>
        <w:rPr>
          <w:szCs w:val="20"/>
          <w:lang w:val="en-US"/>
        </w:rPr>
      </w:pPr>
      <w:r w:rsidRPr="000728FC">
        <w:rPr>
          <w:szCs w:val="20"/>
          <w:lang w:val="en-US"/>
        </w:rPr>
        <w:t>This function returns the collection of category dependencies belonging to the category.</w:t>
      </w:r>
    </w:p>
    <w:p w14:paraId="7193733F" w14:textId="77777777" w:rsidR="00EF7AA7" w:rsidRPr="000728FC" w:rsidRDefault="00EF7AA7" w:rsidP="00EF7AA7">
      <w:pPr>
        <w:tabs>
          <w:tab w:val="left" w:pos="265"/>
        </w:tabs>
        <w:spacing w:after="45"/>
        <w:ind w:left="265" w:right="125"/>
        <w:rPr>
          <w:b/>
          <w:bCs/>
          <w:szCs w:val="20"/>
          <w:lang w:val="en-US"/>
        </w:rPr>
      </w:pPr>
    </w:p>
    <w:p w14:paraId="40B91B64"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Syntax</w:t>
      </w:r>
    </w:p>
    <w:p w14:paraId="185CAD90" w14:textId="77777777" w:rsidR="00EF7AA7" w:rsidRPr="000728FC" w:rsidRDefault="00EF7AA7" w:rsidP="00EF7AA7">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Set theCategoryDependencies = theCategory.</w:t>
      </w:r>
      <w:r w:rsidRPr="000728FC">
        <w:rPr>
          <w:rFonts w:ascii="Courier New" w:hAnsi="Courier New" w:cs="Courier New"/>
          <w:szCs w:val="20"/>
          <w:lang w:val="en-US"/>
        </w:rPr>
        <w:t>GetCategoryDependencies</w:t>
      </w:r>
      <w:r w:rsidRPr="000728FC">
        <w:rPr>
          <w:rFonts w:ascii="Courier New" w:hAnsi="Courier New" w:cs="Courier New"/>
          <w:i/>
          <w:iCs/>
          <w:szCs w:val="20"/>
          <w:lang w:val="en-US"/>
        </w:rPr>
        <w:t xml:space="preserve"> ()</w:t>
      </w:r>
    </w:p>
    <w:p w14:paraId="367B25CF" w14:textId="77777777" w:rsidR="00EF7AA7" w:rsidRPr="000728FC" w:rsidRDefault="00EF7AA7" w:rsidP="00EF7AA7">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20"/>
      </w:tblGrid>
      <w:tr w:rsidR="00EF7AA7" w14:paraId="73A9AD21" w14:textId="77777777" w:rsidTr="002C793C">
        <w:tc>
          <w:tcPr>
            <w:tcW w:w="3431" w:type="dxa"/>
            <w:tcBorders>
              <w:top w:val="nil"/>
              <w:left w:val="nil"/>
              <w:bottom w:val="nil"/>
              <w:right w:val="nil"/>
            </w:tcBorders>
          </w:tcPr>
          <w:p w14:paraId="2D664E64" w14:textId="77777777" w:rsidR="00EF7AA7" w:rsidRDefault="00EF7AA7" w:rsidP="002C793C">
            <w:pPr>
              <w:tabs>
                <w:tab w:val="left" w:pos="115"/>
              </w:tabs>
              <w:spacing w:after="45"/>
              <w:ind w:left="115" w:right="125"/>
              <w:rPr>
                <w:szCs w:val="20"/>
              </w:rPr>
            </w:pPr>
            <w:r>
              <w:rPr>
                <w:b/>
                <w:bCs/>
                <w:szCs w:val="20"/>
              </w:rPr>
              <w:t>Element</w:t>
            </w:r>
          </w:p>
        </w:tc>
        <w:tc>
          <w:tcPr>
            <w:tcW w:w="5420" w:type="dxa"/>
            <w:tcBorders>
              <w:top w:val="nil"/>
              <w:left w:val="nil"/>
              <w:bottom w:val="nil"/>
              <w:right w:val="nil"/>
            </w:tcBorders>
          </w:tcPr>
          <w:p w14:paraId="48DA2426" w14:textId="77777777" w:rsidR="00EF7AA7" w:rsidRDefault="00EF7AA7" w:rsidP="002C793C">
            <w:pPr>
              <w:tabs>
                <w:tab w:val="left" w:pos="115"/>
              </w:tabs>
              <w:spacing w:after="45"/>
              <w:ind w:left="115" w:right="125"/>
              <w:rPr>
                <w:szCs w:val="20"/>
              </w:rPr>
            </w:pPr>
            <w:r>
              <w:rPr>
                <w:b/>
                <w:bCs/>
                <w:szCs w:val="20"/>
              </w:rPr>
              <w:t>Description</w:t>
            </w:r>
          </w:p>
        </w:tc>
      </w:tr>
      <w:tr w:rsidR="00EF7AA7" w:rsidRPr="00050476" w14:paraId="3FE36610" w14:textId="77777777" w:rsidTr="002C793C">
        <w:tc>
          <w:tcPr>
            <w:tcW w:w="3431" w:type="dxa"/>
            <w:tcBorders>
              <w:top w:val="nil"/>
              <w:left w:val="nil"/>
              <w:bottom w:val="nil"/>
              <w:right w:val="nil"/>
            </w:tcBorders>
          </w:tcPr>
          <w:p w14:paraId="4F63B756" w14:textId="77777777" w:rsidR="00EF7AA7" w:rsidRDefault="00EF7AA7" w:rsidP="002C793C">
            <w:pPr>
              <w:tabs>
                <w:tab w:val="left" w:pos="115"/>
              </w:tabs>
              <w:spacing w:after="45"/>
              <w:ind w:left="115" w:right="125"/>
              <w:rPr>
                <w:szCs w:val="20"/>
              </w:rPr>
            </w:pPr>
            <w:r>
              <w:rPr>
                <w:i/>
                <w:iCs/>
                <w:szCs w:val="20"/>
              </w:rPr>
              <w:t>theCategoryDependencies</w:t>
            </w:r>
            <w:r>
              <w:rPr>
                <w:szCs w:val="20"/>
              </w:rPr>
              <w:t xml:space="preserve"> As </w:t>
            </w:r>
            <w:r>
              <w:rPr>
                <w:color w:val="008000"/>
                <w:szCs w:val="20"/>
                <w:u w:val="double"/>
              </w:rPr>
              <w:t>CategoryDependencyCollection</w:t>
            </w:r>
            <w:r>
              <w:rPr>
                <w:szCs w:val="20"/>
              </w:rPr>
              <w:t xml:space="preserve"> </w:t>
            </w:r>
          </w:p>
        </w:tc>
        <w:tc>
          <w:tcPr>
            <w:tcW w:w="5420" w:type="dxa"/>
            <w:tcBorders>
              <w:top w:val="nil"/>
              <w:left w:val="nil"/>
              <w:bottom w:val="nil"/>
              <w:right w:val="nil"/>
            </w:tcBorders>
          </w:tcPr>
          <w:p w14:paraId="3F7D2AE5" w14:textId="4B325B20" w:rsidR="00EF7AA7" w:rsidRDefault="00EF7AA7" w:rsidP="002C793C">
            <w:pPr>
              <w:tabs>
                <w:tab w:val="left" w:pos="115"/>
              </w:tabs>
              <w:spacing w:after="45"/>
              <w:ind w:left="115" w:right="125"/>
              <w:rPr>
                <w:szCs w:val="20"/>
                <w:lang w:val="en-US"/>
              </w:rPr>
            </w:pPr>
            <w:r>
              <w:rPr>
                <w:szCs w:val="20"/>
                <w:lang w:val="en-US"/>
              </w:rPr>
              <w:t>Returns the collection category dependencies belonging to the category</w:t>
            </w:r>
            <w:r w:rsidR="006964D3">
              <w:rPr>
                <w:szCs w:val="20"/>
                <w:lang w:val="en-US"/>
              </w:rPr>
              <w:t>.</w:t>
            </w:r>
          </w:p>
        </w:tc>
      </w:tr>
      <w:tr w:rsidR="00EF7AA7" w:rsidRPr="00050476" w14:paraId="4DAB79E6" w14:textId="77777777" w:rsidTr="002C793C">
        <w:tc>
          <w:tcPr>
            <w:tcW w:w="3431" w:type="dxa"/>
            <w:tcBorders>
              <w:top w:val="nil"/>
              <w:left w:val="nil"/>
              <w:bottom w:val="nil"/>
              <w:right w:val="nil"/>
            </w:tcBorders>
          </w:tcPr>
          <w:p w14:paraId="11CF499C" w14:textId="77777777" w:rsidR="00EF7AA7" w:rsidRDefault="00EF7AA7" w:rsidP="002C793C">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420" w:type="dxa"/>
            <w:tcBorders>
              <w:top w:val="nil"/>
              <w:left w:val="nil"/>
              <w:bottom w:val="nil"/>
              <w:right w:val="nil"/>
            </w:tcBorders>
          </w:tcPr>
          <w:p w14:paraId="58479852" w14:textId="65DEB62F" w:rsidR="00EF7AA7" w:rsidRDefault="00EF7AA7" w:rsidP="002C793C">
            <w:pPr>
              <w:tabs>
                <w:tab w:val="left" w:pos="115"/>
              </w:tabs>
              <w:spacing w:after="45"/>
              <w:ind w:left="115" w:right="125"/>
              <w:rPr>
                <w:szCs w:val="20"/>
                <w:lang w:val="en-US"/>
              </w:rPr>
            </w:pPr>
            <w:r>
              <w:rPr>
                <w:szCs w:val="20"/>
                <w:lang w:val="en-US"/>
              </w:rPr>
              <w:t>Category whose category dependencies are being retrieved</w:t>
            </w:r>
            <w:r w:rsidR="006964D3">
              <w:rPr>
                <w:szCs w:val="20"/>
                <w:lang w:val="en-US"/>
              </w:rPr>
              <w:t>.</w:t>
            </w:r>
          </w:p>
        </w:tc>
      </w:tr>
    </w:tbl>
    <w:p w14:paraId="5D43771C" w14:textId="1E969B42" w:rsidR="00EF7AA7" w:rsidRPr="000728FC" w:rsidRDefault="00EF7AA7" w:rsidP="00D54CF2">
      <w:pPr>
        <w:pStyle w:val="Heading5"/>
        <w:rPr>
          <w:lang w:val="en-US"/>
        </w:rPr>
      </w:pPr>
      <w:r w:rsidRPr="00D54CF2">
        <w:t>HasAssignedSubsystem</w:t>
      </w:r>
      <w:r w:rsidRPr="000728FC">
        <w:rPr>
          <w:lang w:val="en-US"/>
        </w:rPr>
        <w:t xml:space="preserve"> Method (Category)</w:t>
      </w:r>
    </w:p>
    <w:p w14:paraId="6AF78149"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3427B033" w14:textId="77777777" w:rsidR="00EF7AA7" w:rsidRPr="000728FC" w:rsidRDefault="00EF7AA7" w:rsidP="00EF7AA7">
      <w:pPr>
        <w:tabs>
          <w:tab w:val="left" w:pos="115"/>
        </w:tabs>
        <w:spacing w:after="45"/>
        <w:ind w:left="115" w:right="125" w:firstLine="265"/>
        <w:rPr>
          <w:b/>
          <w:bCs/>
          <w:szCs w:val="20"/>
          <w:lang w:val="en-US"/>
        </w:rPr>
      </w:pPr>
      <w:r w:rsidRPr="000728FC">
        <w:rPr>
          <w:szCs w:val="20"/>
          <w:lang w:val="en-US"/>
        </w:rPr>
        <w:t>This function determines whether a category has an assigned subsystem.</w:t>
      </w:r>
    </w:p>
    <w:p w14:paraId="719F76E8" w14:textId="77777777" w:rsidR="00EF7AA7" w:rsidRPr="000728FC" w:rsidRDefault="00EF7AA7" w:rsidP="00EF7AA7">
      <w:pPr>
        <w:tabs>
          <w:tab w:val="left" w:pos="115"/>
        </w:tabs>
        <w:spacing w:after="45"/>
        <w:ind w:left="115" w:right="125"/>
        <w:rPr>
          <w:b/>
          <w:bCs/>
          <w:szCs w:val="20"/>
          <w:lang w:val="en-US"/>
        </w:rPr>
      </w:pPr>
    </w:p>
    <w:p w14:paraId="0DA18F15" w14:textId="77777777" w:rsidR="00EF7AA7" w:rsidRDefault="00EF7AA7" w:rsidP="00EF7AA7">
      <w:pPr>
        <w:tabs>
          <w:tab w:val="left" w:pos="115"/>
        </w:tabs>
        <w:spacing w:after="45"/>
        <w:ind w:left="115" w:right="125"/>
        <w:rPr>
          <w:b/>
          <w:bCs/>
          <w:szCs w:val="20"/>
        </w:rPr>
      </w:pPr>
      <w:r>
        <w:rPr>
          <w:b/>
          <w:bCs/>
          <w:szCs w:val="20"/>
        </w:rPr>
        <w:t>Syntax</w:t>
      </w:r>
    </w:p>
    <w:p w14:paraId="09FAC238" w14:textId="77777777" w:rsidR="00EF7AA7" w:rsidRDefault="00EF7AA7" w:rsidP="00EF7AA7">
      <w:pPr>
        <w:tabs>
          <w:tab w:val="left" w:pos="265"/>
        </w:tabs>
        <w:spacing w:before="45" w:after="55"/>
        <w:ind w:left="265" w:right="125"/>
        <w:rPr>
          <w:rFonts w:ascii="Courier New" w:hAnsi="Courier New" w:cs="Courier New"/>
          <w:b/>
          <w:bCs/>
          <w:i/>
          <w:iCs/>
          <w:szCs w:val="20"/>
        </w:rPr>
      </w:pPr>
      <w:r>
        <w:rPr>
          <w:rFonts w:ascii="Courier New" w:hAnsi="Courier New" w:cs="Courier New"/>
          <w:szCs w:val="20"/>
        </w:rPr>
        <w:t>Assigned = theCategory.</w:t>
      </w:r>
      <w:r>
        <w:rPr>
          <w:rFonts w:ascii="Courier New" w:hAnsi="Courier New" w:cs="Courier New"/>
          <w:i/>
          <w:iCs/>
          <w:szCs w:val="20"/>
        </w:rPr>
        <w:t>HasAssignedSubsystem ()</w:t>
      </w:r>
    </w:p>
    <w:p w14:paraId="73F98A8C" w14:textId="77777777" w:rsidR="00EF7AA7" w:rsidRDefault="00EF7AA7" w:rsidP="00EF7AA7">
      <w:pPr>
        <w:tabs>
          <w:tab w:val="left" w:pos="115"/>
        </w:tabs>
        <w:spacing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EF7AA7" w14:paraId="5C27A0E7" w14:textId="77777777" w:rsidTr="002C793C">
        <w:tc>
          <w:tcPr>
            <w:tcW w:w="3161" w:type="dxa"/>
            <w:tcBorders>
              <w:top w:val="nil"/>
              <w:left w:val="nil"/>
              <w:bottom w:val="nil"/>
              <w:right w:val="nil"/>
            </w:tcBorders>
          </w:tcPr>
          <w:p w14:paraId="47452381" w14:textId="77777777" w:rsidR="00EF7AA7" w:rsidRDefault="00EF7AA7"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426FF570" w14:textId="77777777" w:rsidR="00EF7AA7" w:rsidRDefault="00EF7AA7" w:rsidP="002C793C">
            <w:pPr>
              <w:tabs>
                <w:tab w:val="left" w:pos="115"/>
              </w:tabs>
              <w:spacing w:after="45"/>
              <w:ind w:left="115" w:right="125"/>
              <w:rPr>
                <w:szCs w:val="20"/>
              </w:rPr>
            </w:pPr>
            <w:r>
              <w:rPr>
                <w:b/>
                <w:bCs/>
                <w:szCs w:val="20"/>
              </w:rPr>
              <w:t>Description</w:t>
            </w:r>
          </w:p>
        </w:tc>
      </w:tr>
      <w:tr w:rsidR="00EF7AA7" w:rsidRPr="00050476" w14:paraId="2D792B0B" w14:textId="77777777" w:rsidTr="002C793C">
        <w:tc>
          <w:tcPr>
            <w:tcW w:w="3161" w:type="dxa"/>
            <w:tcBorders>
              <w:top w:val="nil"/>
              <w:left w:val="nil"/>
              <w:bottom w:val="nil"/>
              <w:right w:val="nil"/>
            </w:tcBorders>
          </w:tcPr>
          <w:p w14:paraId="7754A83D" w14:textId="77777777" w:rsidR="00EF7AA7" w:rsidRDefault="00EF7AA7" w:rsidP="002C793C">
            <w:pPr>
              <w:tabs>
                <w:tab w:val="left" w:pos="115"/>
              </w:tabs>
              <w:spacing w:after="45"/>
              <w:ind w:left="115" w:right="125"/>
              <w:rPr>
                <w:szCs w:val="20"/>
              </w:rPr>
            </w:pPr>
            <w:r>
              <w:rPr>
                <w:i/>
                <w:iCs/>
                <w:szCs w:val="20"/>
              </w:rPr>
              <w:t xml:space="preserve">Assigned </w:t>
            </w:r>
            <w:r>
              <w:rPr>
                <w:szCs w:val="20"/>
              </w:rPr>
              <w:t>As Boolean</w:t>
            </w:r>
          </w:p>
          <w:p w14:paraId="05C722B3" w14:textId="77777777" w:rsidR="00EF7AA7" w:rsidRDefault="00EF7AA7" w:rsidP="002C793C">
            <w:pPr>
              <w:tabs>
                <w:tab w:val="left" w:pos="115"/>
              </w:tabs>
              <w:spacing w:after="45"/>
              <w:ind w:left="115" w:right="125"/>
              <w:rPr>
                <w:szCs w:val="20"/>
              </w:rPr>
            </w:pPr>
          </w:p>
        </w:tc>
        <w:tc>
          <w:tcPr>
            <w:tcW w:w="5690" w:type="dxa"/>
            <w:tcBorders>
              <w:top w:val="nil"/>
              <w:left w:val="nil"/>
              <w:bottom w:val="nil"/>
              <w:right w:val="nil"/>
            </w:tcBorders>
          </w:tcPr>
          <w:p w14:paraId="438AEE4A" w14:textId="2C0027EE" w:rsidR="00EF7AA7" w:rsidRDefault="00EF7AA7" w:rsidP="002C793C">
            <w:pPr>
              <w:tabs>
                <w:tab w:val="left" w:pos="115"/>
              </w:tabs>
              <w:spacing w:after="45"/>
              <w:ind w:left="115" w:right="125"/>
              <w:rPr>
                <w:szCs w:val="20"/>
                <w:lang w:val="en-US"/>
              </w:rPr>
            </w:pPr>
            <w:r>
              <w:rPr>
                <w:szCs w:val="20"/>
                <w:lang w:val="en-US"/>
              </w:rPr>
              <w:t>Returns a value of True if the category has an assigned subsystem</w:t>
            </w:r>
            <w:r w:rsidR="006964D3">
              <w:rPr>
                <w:szCs w:val="20"/>
                <w:lang w:val="en-US"/>
              </w:rPr>
              <w:t>.</w:t>
            </w:r>
          </w:p>
          <w:p w14:paraId="43E46EBD" w14:textId="77777777" w:rsidR="00EF7AA7" w:rsidRDefault="00EF7AA7" w:rsidP="002C793C">
            <w:pPr>
              <w:tabs>
                <w:tab w:val="left" w:pos="115"/>
              </w:tabs>
              <w:spacing w:after="45"/>
              <w:ind w:left="115" w:right="125"/>
              <w:rPr>
                <w:szCs w:val="20"/>
                <w:lang w:val="en-US"/>
              </w:rPr>
            </w:pPr>
          </w:p>
        </w:tc>
      </w:tr>
      <w:tr w:rsidR="00EF7AA7" w:rsidRPr="00050476" w14:paraId="43FA9F37" w14:textId="77777777" w:rsidTr="002C793C">
        <w:tc>
          <w:tcPr>
            <w:tcW w:w="3161" w:type="dxa"/>
            <w:tcBorders>
              <w:top w:val="nil"/>
              <w:left w:val="nil"/>
              <w:bottom w:val="nil"/>
              <w:right w:val="nil"/>
            </w:tcBorders>
          </w:tcPr>
          <w:p w14:paraId="1C750B6E" w14:textId="77777777" w:rsidR="00EF7AA7" w:rsidRDefault="00EF7AA7" w:rsidP="002C793C">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690" w:type="dxa"/>
            <w:tcBorders>
              <w:top w:val="nil"/>
              <w:left w:val="nil"/>
              <w:bottom w:val="nil"/>
              <w:right w:val="nil"/>
            </w:tcBorders>
          </w:tcPr>
          <w:p w14:paraId="51444AE9" w14:textId="1D089CCC" w:rsidR="00EF7AA7" w:rsidRDefault="00EF7AA7" w:rsidP="002C793C">
            <w:pPr>
              <w:tabs>
                <w:tab w:val="left" w:pos="115"/>
              </w:tabs>
              <w:spacing w:after="45"/>
              <w:ind w:left="115" w:right="125"/>
              <w:rPr>
                <w:szCs w:val="20"/>
                <w:lang w:val="en-US"/>
              </w:rPr>
            </w:pPr>
            <w:r>
              <w:rPr>
                <w:szCs w:val="20"/>
                <w:lang w:val="en-US"/>
              </w:rPr>
              <w:t>Instance of the category being checked for an assigned subsystem</w:t>
            </w:r>
            <w:r w:rsidR="006964D3">
              <w:rPr>
                <w:szCs w:val="20"/>
                <w:lang w:val="en-US"/>
              </w:rPr>
              <w:t>.</w:t>
            </w:r>
          </w:p>
        </w:tc>
      </w:tr>
    </w:tbl>
    <w:p w14:paraId="00BAE144" w14:textId="12CEFF55" w:rsidR="00EF7AA7" w:rsidRPr="000728FC" w:rsidRDefault="00EF7AA7" w:rsidP="00D54CF2">
      <w:pPr>
        <w:pStyle w:val="Heading5"/>
        <w:rPr>
          <w:lang w:val="en-US"/>
        </w:rPr>
      </w:pPr>
      <w:r w:rsidRPr="00D54CF2">
        <w:t>RelocateAssociation</w:t>
      </w:r>
      <w:r w:rsidRPr="000728FC">
        <w:rPr>
          <w:lang w:val="en-US"/>
        </w:rPr>
        <w:t xml:space="preserve"> Method (Category)</w:t>
      </w:r>
    </w:p>
    <w:p w14:paraId="0CDA0110"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226777A4" w14:textId="77777777" w:rsidR="00EF7AA7" w:rsidRPr="000728FC" w:rsidRDefault="00EF7AA7" w:rsidP="00EF7AA7">
      <w:pPr>
        <w:tabs>
          <w:tab w:val="left" w:pos="265"/>
        </w:tabs>
        <w:spacing w:after="45"/>
        <w:ind w:left="265" w:right="125"/>
        <w:rPr>
          <w:szCs w:val="20"/>
          <w:lang w:val="en-US"/>
        </w:rPr>
      </w:pPr>
      <w:r w:rsidRPr="000728FC">
        <w:rPr>
          <w:szCs w:val="20"/>
          <w:lang w:val="en-US"/>
        </w:rPr>
        <w:t>This method relocates or moves an association from its current package to the specified package, usually the package in which the association</w:t>
      </w:r>
      <w:r w:rsidRPr="000728FC">
        <w:rPr>
          <w:rFonts w:ascii="Times New Roman" w:hAnsi="Times New Roman" w:cs="Times New Roman"/>
          <w:szCs w:val="20"/>
          <w:lang w:val="en-US"/>
        </w:rPr>
        <w:t>’</w:t>
      </w:r>
      <w:r w:rsidRPr="000728FC">
        <w:rPr>
          <w:szCs w:val="20"/>
          <w:lang w:val="en-US"/>
        </w:rPr>
        <w:t xml:space="preserve">s client and supplier classes are located. You will discover that this method needs to be used when you attempt to work with an association, e.g., on a class diagram, but have no access to its specification or any information because the association is in an unloaded package. You can then use </w:t>
      </w:r>
      <w:r w:rsidRPr="000728FC">
        <w:rPr>
          <w:b/>
          <w:bCs/>
          <w:szCs w:val="20"/>
          <w:lang w:val="en-US"/>
        </w:rPr>
        <w:t>RelocateAssociation</w:t>
      </w:r>
      <w:r w:rsidRPr="000728FC">
        <w:rPr>
          <w:szCs w:val="20"/>
          <w:lang w:val="en-US"/>
        </w:rPr>
        <w:t xml:space="preserve"> to relocate the association to a more appropriate package so that you can then work with it.</w:t>
      </w:r>
    </w:p>
    <w:p w14:paraId="76658439" w14:textId="77777777" w:rsidR="00EF7AA7" w:rsidRPr="000728FC" w:rsidRDefault="00EF7AA7" w:rsidP="00EF7AA7">
      <w:pPr>
        <w:tabs>
          <w:tab w:val="left" w:pos="265"/>
        </w:tabs>
        <w:spacing w:after="45"/>
        <w:ind w:left="265" w:right="125"/>
        <w:rPr>
          <w:b/>
          <w:bCs/>
          <w:szCs w:val="20"/>
          <w:lang w:val="en-US"/>
        </w:rPr>
      </w:pPr>
    </w:p>
    <w:p w14:paraId="2F8E8102" w14:textId="77777777" w:rsidR="00EF7AA7" w:rsidRDefault="00EF7AA7" w:rsidP="00EF7AA7">
      <w:pPr>
        <w:tabs>
          <w:tab w:val="left" w:pos="115"/>
        </w:tabs>
        <w:spacing w:after="45"/>
        <w:ind w:left="115" w:right="125"/>
        <w:rPr>
          <w:b/>
          <w:bCs/>
          <w:szCs w:val="20"/>
        </w:rPr>
      </w:pPr>
      <w:r>
        <w:rPr>
          <w:b/>
          <w:bCs/>
          <w:szCs w:val="20"/>
        </w:rPr>
        <w:t>Syntax</w:t>
      </w:r>
    </w:p>
    <w:p w14:paraId="08F7FEC6" w14:textId="77777777" w:rsidR="00EF7AA7" w:rsidRDefault="00EF7AA7" w:rsidP="00EF7AA7">
      <w:pPr>
        <w:tabs>
          <w:tab w:val="left" w:pos="265"/>
        </w:tabs>
        <w:spacing w:before="45" w:after="55"/>
        <w:ind w:left="265" w:right="125"/>
        <w:rPr>
          <w:rFonts w:ascii="Courier New" w:hAnsi="Courier New" w:cs="Courier New"/>
          <w:i/>
          <w:iCs/>
          <w:szCs w:val="20"/>
        </w:rPr>
      </w:pPr>
      <w:r>
        <w:rPr>
          <w:rFonts w:ascii="Courier New" w:hAnsi="Courier New" w:cs="Courier New"/>
          <w:i/>
          <w:iCs/>
          <w:szCs w:val="20"/>
        </w:rPr>
        <w:t>theCategory</w:t>
      </w:r>
      <w:r>
        <w:rPr>
          <w:rFonts w:ascii="Courier New" w:hAnsi="Courier New" w:cs="Courier New"/>
          <w:szCs w:val="20"/>
        </w:rPr>
        <w:t>.</w:t>
      </w:r>
      <w:r>
        <w:rPr>
          <w:rFonts w:ascii="Courier New" w:hAnsi="Courier New" w:cs="Courier New"/>
          <w:b/>
          <w:bCs/>
          <w:szCs w:val="20"/>
        </w:rPr>
        <w:t>RelocateAssociation</w:t>
      </w:r>
      <w:r>
        <w:rPr>
          <w:rFonts w:ascii="Courier New" w:hAnsi="Courier New" w:cs="Courier New"/>
          <w:szCs w:val="20"/>
        </w:rPr>
        <w:t xml:space="preserve"> (</w:t>
      </w:r>
      <w:r>
        <w:rPr>
          <w:rFonts w:ascii="Courier New" w:hAnsi="Courier New" w:cs="Courier New"/>
          <w:i/>
          <w:iCs/>
          <w:szCs w:val="20"/>
        </w:rPr>
        <w:t>theAssociation</w:t>
      </w:r>
      <w:r>
        <w:rPr>
          <w:rFonts w:ascii="Courier New" w:hAnsi="Courier New" w:cs="Courier New"/>
          <w:szCs w:val="20"/>
        </w:rPr>
        <w:t>)</w:t>
      </w:r>
    </w:p>
    <w:p w14:paraId="2CF5ABA0" w14:textId="77777777" w:rsidR="00EF7AA7" w:rsidRDefault="00EF7AA7" w:rsidP="00EF7AA7">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66A8B775" w14:textId="77777777" w:rsidTr="002C793C">
        <w:tc>
          <w:tcPr>
            <w:tcW w:w="2981" w:type="dxa"/>
            <w:tcBorders>
              <w:top w:val="nil"/>
              <w:left w:val="nil"/>
              <w:bottom w:val="nil"/>
              <w:right w:val="nil"/>
            </w:tcBorders>
          </w:tcPr>
          <w:p w14:paraId="67C5EDB8"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F3D8875" w14:textId="77777777" w:rsidR="00EF7AA7" w:rsidRDefault="00EF7AA7" w:rsidP="002C793C">
            <w:pPr>
              <w:tabs>
                <w:tab w:val="left" w:pos="115"/>
              </w:tabs>
              <w:spacing w:after="45"/>
              <w:ind w:left="115" w:right="125"/>
              <w:rPr>
                <w:szCs w:val="20"/>
              </w:rPr>
            </w:pPr>
            <w:r>
              <w:rPr>
                <w:b/>
                <w:bCs/>
                <w:szCs w:val="20"/>
              </w:rPr>
              <w:t>Description</w:t>
            </w:r>
          </w:p>
        </w:tc>
      </w:tr>
      <w:tr w:rsidR="00EF7AA7" w:rsidRPr="00050476" w14:paraId="0A39C76E" w14:textId="77777777" w:rsidTr="002C793C">
        <w:tc>
          <w:tcPr>
            <w:tcW w:w="2981" w:type="dxa"/>
            <w:tcBorders>
              <w:top w:val="nil"/>
              <w:left w:val="nil"/>
              <w:bottom w:val="nil"/>
              <w:right w:val="nil"/>
            </w:tcBorders>
          </w:tcPr>
          <w:p w14:paraId="7193043A" w14:textId="77777777" w:rsidR="00EF7AA7" w:rsidRDefault="00EF7AA7" w:rsidP="002C793C">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p>
          <w:p w14:paraId="30162786"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5CF6FC4C" w14:textId="6E73EE96" w:rsidR="00EF7AA7" w:rsidRDefault="00EF7AA7" w:rsidP="002C793C">
            <w:pPr>
              <w:tabs>
                <w:tab w:val="left" w:pos="115"/>
              </w:tabs>
              <w:spacing w:after="45"/>
              <w:ind w:left="115" w:right="125"/>
              <w:rPr>
                <w:szCs w:val="20"/>
                <w:lang w:val="en-US"/>
              </w:rPr>
            </w:pPr>
            <w:r>
              <w:rPr>
                <w:szCs w:val="20"/>
                <w:lang w:val="en-US"/>
              </w:rPr>
              <w:t>Package to which you want to move the association</w:t>
            </w:r>
            <w:r w:rsidR="006964D3">
              <w:rPr>
                <w:szCs w:val="20"/>
                <w:lang w:val="en-US"/>
              </w:rPr>
              <w:t>.</w:t>
            </w:r>
          </w:p>
        </w:tc>
      </w:tr>
      <w:tr w:rsidR="00EF7AA7" w14:paraId="367853B3" w14:textId="77777777" w:rsidTr="002C793C">
        <w:tc>
          <w:tcPr>
            <w:tcW w:w="2981" w:type="dxa"/>
            <w:tcBorders>
              <w:top w:val="nil"/>
              <w:left w:val="nil"/>
              <w:bottom w:val="nil"/>
              <w:right w:val="nil"/>
            </w:tcBorders>
          </w:tcPr>
          <w:p w14:paraId="65A475F0" w14:textId="77777777" w:rsidR="00EF7AA7" w:rsidRDefault="00EF7AA7" w:rsidP="002C793C">
            <w:pPr>
              <w:tabs>
                <w:tab w:val="left" w:pos="115"/>
              </w:tabs>
              <w:spacing w:after="45"/>
              <w:ind w:left="115" w:right="125"/>
              <w:rPr>
                <w:szCs w:val="20"/>
              </w:rPr>
            </w:pPr>
            <w:r>
              <w:rPr>
                <w:i/>
                <w:iCs/>
                <w:szCs w:val="20"/>
              </w:rPr>
              <w:lastRenderedPageBreak/>
              <w:t xml:space="preserve">theAssociation </w:t>
            </w:r>
            <w:r>
              <w:rPr>
                <w:szCs w:val="20"/>
              </w:rPr>
              <w:t xml:space="preserve">As </w:t>
            </w:r>
            <w:r>
              <w:rPr>
                <w:color w:val="008000"/>
                <w:szCs w:val="20"/>
                <w:u w:val="double"/>
              </w:rPr>
              <w:t>Association</w:t>
            </w:r>
            <w:r>
              <w:rPr>
                <w:szCs w:val="20"/>
              </w:rPr>
              <w:t xml:space="preserve"> </w:t>
            </w:r>
          </w:p>
          <w:p w14:paraId="714D741E" w14:textId="77777777" w:rsidR="00EF7AA7" w:rsidRDefault="00EF7AA7" w:rsidP="002C793C">
            <w:pPr>
              <w:tabs>
                <w:tab w:val="left" w:pos="115"/>
              </w:tabs>
              <w:spacing w:after="45"/>
              <w:ind w:left="115" w:right="125"/>
              <w:rPr>
                <w:szCs w:val="20"/>
              </w:rPr>
            </w:pPr>
          </w:p>
        </w:tc>
        <w:tc>
          <w:tcPr>
            <w:tcW w:w="5870" w:type="dxa"/>
            <w:tcBorders>
              <w:top w:val="nil"/>
              <w:left w:val="nil"/>
              <w:bottom w:val="nil"/>
              <w:right w:val="nil"/>
            </w:tcBorders>
          </w:tcPr>
          <w:p w14:paraId="436C8D5F" w14:textId="7094DE56" w:rsidR="00EF7AA7" w:rsidRPr="006964D3" w:rsidRDefault="00EF7AA7" w:rsidP="002C793C">
            <w:pPr>
              <w:tabs>
                <w:tab w:val="left" w:pos="115"/>
              </w:tabs>
              <w:spacing w:after="45"/>
              <w:ind w:left="115" w:right="125"/>
              <w:rPr>
                <w:szCs w:val="20"/>
                <w:lang w:val="en-US"/>
              </w:rPr>
            </w:pPr>
            <w:r>
              <w:rPr>
                <w:szCs w:val="20"/>
              </w:rPr>
              <w:t>Association being relocated</w:t>
            </w:r>
            <w:r w:rsidR="006964D3">
              <w:rPr>
                <w:szCs w:val="20"/>
                <w:lang w:val="en-US"/>
              </w:rPr>
              <w:t>.</w:t>
            </w:r>
          </w:p>
        </w:tc>
      </w:tr>
    </w:tbl>
    <w:p w14:paraId="5EFA4A32" w14:textId="2A2616E1" w:rsidR="00EF7AA7" w:rsidRDefault="00EF7AA7" w:rsidP="00D54CF2">
      <w:pPr>
        <w:pStyle w:val="Heading5"/>
      </w:pPr>
      <w:r>
        <w:t>RelocateCategory Method (Category)</w:t>
      </w:r>
    </w:p>
    <w:p w14:paraId="4C24D732"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3C606F1B" w14:textId="77777777" w:rsidR="00EF7AA7" w:rsidRPr="000728FC" w:rsidRDefault="00EF7AA7" w:rsidP="00EF7AA7">
      <w:pPr>
        <w:tabs>
          <w:tab w:val="left" w:pos="265"/>
        </w:tabs>
        <w:spacing w:after="45"/>
        <w:ind w:left="265" w:right="125"/>
        <w:rPr>
          <w:szCs w:val="20"/>
          <w:lang w:val="en-US"/>
        </w:rPr>
      </w:pPr>
      <w:r w:rsidRPr="000728FC">
        <w:rPr>
          <w:szCs w:val="20"/>
          <w:lang w:val="en-US"/>
        </w:rPr>
        <w:t>This subroutine relocates a category in a model.</w:t>
      </w:r>
    </w:p>
    <w:p w14:paraId="5A9345C2" w14:textId="77777777" w:rsidR="00EF7AA7" w:rsidRPr="000728FC" w:rsidRDefault="00EF7AA7" w:rsidP="00EF7AA7">
      <w:pPr>
        <w:tabs>
          <w:tab w:val="left" w:pos="265"/>
        </w:tabs>
        <w:spacing w:after="45"/>
        <w:ind w:left="265" w:right="125"/>
        <w:rPr>
          <w:b/>
          <w:bCs/>
          <w:szCs w:val="20"/>
          <w:lang w:val="en-US"/>
        </w:rPr>
      </w:pPr>
    </w:p>
    <w:p w14:paraId="5EE81358" w14:textId="77777777" w:rsidR="00EF7AA7" w:rsidRDefault="00EF7AA7" w:rsidP="00EF7AA7">
      <w:pPr>
        <w:tabs>
          <w:tab w:val="left" w:pos="115"/>
        </w:tabs>
        <w:spacing w:after="45"/>
        <w:ind w:left="115" w:right="125"/>
        <w:rPr>
          <w:b/>
          <w:bCs/>
          <w:szCs w:val="20"/>
        </w:rPr>
      </w:pPr>
      <w:r>
        <w:rPr>
          <w:b/>
          <w:bCs/>
          <w:szCs w:val="20"/>
        </w:rPr>
        <w:t>Syntax</w:t>
      </w:r>
    </w:p>
    <w:p w14:paraId="083AF814" w14:textId="77777777" w:rsidR="00EF7AA7" w:rsidRDefault="00EF7AA7" w:rsidP="00EF7AA7">
      <w:pPr>
        <w:tabs>
          <w:tab w:val="left" w:pos="265"/>
        </w:tabs>
        <w:spacing w:before="45" w:after="55"/>
        <w:ind w:left="265" w:right="125"/>
        <w:rPr>
          <w:rFonts w:ascii="Courier New" w:hAnsi="Courier New" w:cs="Courier New"/>
          <w:i/>
          <w:iCs/>
          <w:szCs w:val="20"/>
        </w:rPr>
      </w:pPr>
      <w:r>
        <w:rPr>
          <w:rFonts w:ascii="Courier New" w:hAnsi="Courier New" w:cs="Courier New"/>
          <w:szCs w:val="20"/>
        </w:rPr>
        <w:t>theCategory.</w:t>
      </w:r>
      <w:r>
        <w:rPr>
          <w:rFonts w:ascii="Courier New" w:hAnsi="Courier New" w:cs="Courier New"/>
          <w:i/>
          <w:iCs/>
          <w:szCs w:val="20"/>
        </w:rPr>
        <w:t xml:space="preserve">RelocateCategory </w:t>
      </w:r>
      <w:r>
        <w:rPr>
          <w:rFonts w:ascii="Courier New" w:hAnsi="Courier New" w:cs="Courier New"/>
          <w:szCs w:val="20"/>
        </w:rPr>
        <w:t>theCategory</w:t>
      </w:r>
    </w:p>
    <w:p w14:paraId="594BDA53" w14:textId="77777777" w:rsidR="00EF7AA7" w:rsidRDefault="00EF7AA7" w:rsidP="00EF7AA7">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7BA7CB7C" w14:textId="77777777" w:rsidTr="002C793C">
        <w:tc>
          <w:tcPr>
            <w:tcW w:w="2981" w:type="dxa"/>
            <w:tcBorders>
              <w:top w:val="nil"/>
              <w:left w:val="nil"/>
              <w:bottom w:val="nil"/>
              <w:right w:val="nil"/>
            </w:tcBorders>
          </w:tcPr>
          <w:p w14:paraId="4E0391CC"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9FD0B4F" w14:textId="77777777" w:rsidR="00EF7AA7" w:rsidRDefault="00EF7AA7" w:rsidP="002C793C">
            <w:pPr>
              <w:tabs>
                <w:tab w:val="left" w:pos="115"/>
              </w:tabs>
              <w:spacing w:after="45"/>
              <w:ind w:left="115" w:right="125"/>
              <w:rPr>
                <w:szCs w:val="20"/>
              </w:rPr>
            </w:pPr>
            <w:r>
              <w:rPr>
                <w:b/>
                <w:bCs/>
                <w:szCs w:val="20"/>
              </w:rPr>
              <w:t>Description</w:t>
            </w:r>
          </w:p>
        </w:tc>
      </w:tr>
      <w:tr w:rsidR="00EF7AA7" w:rsidRPr="00050476" w14:paraId="48BE3AC2" w14:textId="77777777" w:rsidTr="002C793C">
        <w:tc>
          <w:tcPr>
            <w:tcW w:w="2981" w:type="dxa"/>
            <w:tcBorders>
              <w:top w:val="nil"/>
              <w:left w:val="nil"/>
              <w:bottom w:val="nil"/>
              <w:right w:val="nil"/>
            </w:tcBorders>
          </w:tcPr>
          <w:p w14:paraId="6F364290" w14:textId="77777777" w:rsidR="00EF7AA7" w:rsidRDefault="00EF7AA7" w:rsidP="002C793C">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p>
          <w:p w14:paraId="0FA48B85"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368934E0" w14:textId="35E95B3D" w:rsidR="00EF7AA7" w:rsidRDefault="00EF7AA7" w:rsidP="002C793C">
            <w:pPr>
              <w:tabs>
                <w:tab w:val="left" w:pos="115"/>
              </w:tabs>
              <w:spacing w:after="45"/>
              <w:ind w:left="115" w:right="125"/>
              <w:rPr>
                <w:szCs w:val="20"/>
                <w:lang w:val="en-US"/>
              </w:rPr>
            </w:pPr>
            <w:r>
              <w:rPr>
                <w:szCs w:val="20"/>
                <w:lang w:val="en-US"/>
              </w:rPr>
              <w:t>Model</w:t>
            </w:r>
            <w:r w:rsidR="0027686B">
              <w:rPr>
                <w:szCs w:val="20"/>
                <w:lang w:val="en-US"/>
              </w:rPr>
              <w:t xml:space="preserve"> </w:t>
            </w:r>
            <w:r>
              <w:rPr>
                <w:szCs w:val="20"/>
                <w:lang w:val="en-US"/>
              </w:rPr>
              <w:t>that contains the category being relocated</w:t>
            </w:r>
            <w:r w:rsidR="006964D3">
              <w:rPr>
                <w:szCs w:val="20"/>
                <w:lang w:val="en-US"/>
              </w:rPr>
              <w:t>.</w:t>
            </w:r>
          </w:p>
        </w:tc>
      </w:tr>
      <w:tr w:rsidR="00EF7AA7" w14:paraId="2E6C6FDE" w14:textId="77777777" w:rsidTr="002C793C">
        <w:tc>
          <w:tcPr>
            <w:tcW w:w="2981" w:type="dxa"/>
            <w:tcBorders>
              <w:top w:val="nil"/>
              <w:left w:val="nil"/>
              <w:bottom w:val="nil"/>
              <w:right w:val="nil"/>
            </w:tcBorders>
          </w:tcPr>
          <w:p w14:paraId="44E105F5" w14:textId="77777777" w:rsidR="00EF7AA7" w:rsidRDefault="00EF7AA7" w:rsidP="002C793C">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r>
              <w:rPr>
                <w:szCs w:val="20"/>
              </w:rPr>
              <w:t xml:space="preserve"> </w:t>
            </w:r>
          </w:p>
          <w:p w14:paraId="07AE6DE9" w14:textId="77777777" w:rsidR="00EF7AA7" w:rsidRDefault="00EF7AA7" w:rsidP="002C793C">
            <w:pPr>
              <w:tabs>
                <w:tab w:val="left" w:pos="115"/>
              </w:tabs>
              <w:spacing w:after="45"/>
              <w:ind w:left="115" w:right="125"/>
              <w:rPr>
                <w:szCs w:val="20"/>
              </w:rPr>
            </w:pPr>
          </w:p>
        </w:tc>
        <w:tc>
          <w:tcPr>
            <w:tcW w:w="5870" w:type="dxa"/>
            <w:tcBorders>
              <w:top w:val="nil"/>
              <w:left w:val="nil"/>
              <w:bottom w:val="nil"/>
              <w:right w:val="nil"/>
            </w:tcBorders>
          </w:tcPr>
          <w:p w14:paraId="49BB3852" w14:textId="545DF10D" w:rsidR="00EF7AA7" w:rsidRPr="006964D3" w:rsidRDefault="00EF7AA7" w:rsidP="002C793C">
            <w:pPr>
              <w:tabs>
                <w:tab w:val="left" w:pos="115"/>
              </w:tabs>
              <w:spacing w:after="45"/>
              <w:ind w:left="115" w:right="125"/>
              <w:rPr>
                <w:szCs w:val="20"/>
                <w:lang w:val="en-US"/>
              </w:rPr>
            </w:pPr>
            <w:r>
              <w:rPr>
                <w:szCs w:val="20"/>
              </w:rPr>
              <w:t>Category being relocated</w:t>
            </w:r>
            <w:r w:rsidR="006964D3">
              <w:rPr>
                <w:szCs w:val="20"/>
                <w:lang w:val="en-US"/>
              </w:rPr>
              <w:t>.</w:t>
            </w:r>
          </w:p>
        </w:tc>
      </w:tr>
    </w:tbl>
    <w:p w14:paraId="21378A74" w14:textId="124875A8" w:rsidR="00EF7AA7" w:rsidRDefault="00EF7AA7" w:rsidP="00D54CF2">
      <w:pPr>
        <w:pStyle w:val="Heading5"/>
      </w:pPr>
      <w:r>
        <w:t>RelocateClass Method (Category)</w:t>
      </w:r>
    </w:p>
    <w:p w14:paraId="36EAE297"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6C039A16" w14:textId="77777777" w:rsidR="00EF7AA7" w:rsidRPr="000728FC" w:rsidRDefault="00EF7AA7" w:rsidP="00EF7AA7">
      <w:pPr>
        <w:tabs>
          <w:tab w:val="left" w:pos="265"/>
        </w:tabs>
        <w:spacing w:after="45"/>
        <w:ind w:left="265" w:right="125"/>
        <w:rPr>
          <w:szCs w:val="20"/>
          <w:lang w:val="en-US"/>
        </w:rPr>
      </w:pPr>
      <w:r w:rsidRPr="000728FC">
        <w:rPr>
          <w:szCs w:val="20"/>
          <w:lang w:val="en-US"/>
        </w:rPr>
        <w:t>This subroutine relocates a class in a category.</w:t>
      </w:r>
    </w:p>
    <w:p w14:paraId="613B3906" w14:textId="77777777" w:rsidR="00EF7AA7" w:rsidRPr="000728FC" w:rsidRDefault="00EF7AA7" w:rsidP="00EF7AA7">
      <w:pPr>
        <w:tabs>
          <w:tab w:val="left" w:pos="265"/>
        </w:tabs>
        <w:spacing w:after="45"/>
        <w:ind w:left="265" w:right="125"/>
        <w:rPr>
          <w:b/>
          <w:bCs/>
          <w:szCs w:val="20"/>
          <w:lang w:val="en-US"/>
        </w:rPr>
      </w:pPr>
    </w:p>
    <w:p w14:paraId="38077EE9" w14:textId="77777777" w:rsidR="00EF7AA7" w:rsidRDefault="00EF7AA7" w:rsidP="00EF7AA7">
      <w:pPr>
        <w:tabs>
          <w:tab w:val="left" w:pos="115"/>
        </w:tabs>
        <w:spacing w:after="45"/>
        <w:ind w:left="115" w:right="125"/>
        <w:rPr>
          <w:b/>
          <w:bCs/>
          <w:szCs w:val="20"/>
        </w:rPr>
      </w:pPr>
      <w:r>
        <w:rPr>
          <w:b/>
          <w:bCs/>
          <w:szCs w:val="20"/>
        </w:rPr>
        <w:t>Syntax</w:t>
      </w:r>
    </w:p>
    <w:p w14:paraId="129C816C" w14:textId="77777777" w:rsidR="00EF7AA7" w:rsidRDefault="00EF7AA7" w:rsidP="00EF7AA7">
      <w:pPr>
        <w:tabs>
          <w:tab w:val="left" w:pos="265"/>
        </w:tabs>
        <w:spacing w:before="45" w:after="55"/>
        <w:ind w:left="265" w:right="125"/>
        <w:rPr>
          <w:rFonts w:ascii="Courier New" w:hAnsi="Courier New" w:cs="Courier New"/>
          <w:i/>
          <w:iCs/>
          <w:szCs w:val="20"/>
        </w:rPr>
      </w:pPr>
      <w:r>
        <w:rPr>
          <w:rFonts w:ascii="Courier New" w:hAnsi="Courier New" w:cs="Courier New"/>
          <w:szCs w:val="20"/>
        </w:rPr>
        <w:t>theCategory.</w:t>
      </w:r>
      <w:r>
        <w:rPr>
          <w:rFonts w:ascii="Courier New" w:hAnsi="Courier New" w:cs="Courier New"/>
          <w:i/>
          <w:iCs/>
          <w:szCs w:val="20"/>
        </w:rPr>
        <w:t xml:space="preserve">RelocateClass </w:t>
      </w:r>
      <w:r>
        <w:rPr>
          <w:rFonts w:ascii="Courier New" w:hAnsi="Courier New" w:cs="Courier New"/>
          <w:szCs w:val="20"/>
        </w:rPr>
        <w:t>theClass</w:t>
      </w:r>
    </w:p>
    <w:p w14:paraId="191DB85F" w14:textId="77777777" w:rsidR="00EF7AA7" w:rsidRDefault="00EF7AA7" w:rsidP="00EF7AA7">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59537648" w14:textId="77777777" w:rsidTr="002C793C">
        <w:tc>
          <w:tcPr>
            <w:tcW w:w="2981" w:type="dxa"/>
            <w:tcBorders>
              <w:top w:val="nil"/>
              <w:left w:val="nil"/>
              <w:bottom w:val="nil"/>
              <w:right w:val="nil"/>
            </w:tcBorders>
          </w:tcPr>
          <w:p w14:paraId="2436C777"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48EE77C" w14:textId="77777777" w:rsidR="00EF7AA7" w:rsidRDefault="00EF7AA7" w:rsidP="002C793C">
            <w:pPr>
              <w:tabs>
                <w:tab w:val="left" w:pos="115"/>
              </w:tabs>
              <w:spacing w:after="45"/>
              <w:ind w:left="115" w:right="125"/>
              <w:rPr>
                <w:szCs w:val="20"/>
              </w:rPr>
            </w:pPr>
            <w:r>
              <w:rPr>
                <w:b/>
                <w:bCs/>
                <w:szCs w:val="20"/>
              </w:rPr>
              <w:t>Description</w:t>
            </w:r>
          </w:p>
        </w:tc>
      </w:tr>
      <w:tr w:rsidR="00EF7AA7" w:rsidRPr="00050476" w14:paraId="5C89DEDF" w14:textId="77777777" w:rsidTr="002C793C">
        <w:tc>
          <w:tcPr>
            <w:tcW w:w="2981" w:type="dxa"/>
            <w:tcBorders>
              <w:top w:val="nil"/>
              <w:left w:val="nil"/>
              <w:bottom w:val="nil"/>
              <w:right w:val="nil"/>
            </w:tcBorders>
          </w:tcPr>
          <w:p w14:paraId="71ED9A1F" w14:textId="77777777" w:rsidR="00EF7AA7" w:rsidRDefault="00EF7AA7" w:rsidP="002C793C">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p>
          <w:p w14:paraId="433E7BAA"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4F1B11E2" w14:textId="32F55AE9" w:rsidR="00EF7AA7" w:rsidRDefault="00EF7AA7" w:rsidP="002C793C">
            <w:pPr>
              <w:tabs>
                <w:tab w:val="left" w:pos="115"/>
              </w:tabs>
              <w:spacing w:after="45"/>
              <w:ind w:left="115" w:right="125"/>
              <w:rPr>
                <w:szCs w:val="20"/>
                <w:lang w:val="en-US"/>
              </w:rPr>
            </w:pPr>
            <w:r>
              <w:rPr>
                <w:szCs w:val="20"/>
                <w:lang w:val="en-US"/>
              </w:rPr>
              <w:t>Category that contains the class being relocated</w:t>
            </w:r>
            <w:r w:rsidR="006964D3">
              <w:rPr>
                <w:szCs w:val="20"/>
                <w:lang w:val="en-US"/>
              </w:rPr>
              <w:t>.</w:t>
            </w:r>
          </w:p>
        </w:tc>
      </w:tr>
      <w:tr w:rsidR="00EF7AA7" w14:paraId="3DC109A3" w14:textId="77777777" w:rsidTr="002C793C">
        <w:tc>
          <w:tcPr>
            <w:tcW w:w="2981" w:type="dxa"/>
            <w:tcBorders>
              <w:top w:val="nil"/>
              <w:left w:val="nil"/>
              <w:bottom w:val="nil"/>
              <w:right w:val="nil"/>
            </w:tcBorders>
          </w:tcPr>
          <w:p w14:paraId="3037EDB3" w14:textId="77777777" w:rsidR="00EF7AA7" w:rsidRDefault="00EF7AA7"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6CA6B9F3" w14:textId="77777777" w:rsidR="00EF7AA7" w:rsidRDefault="00EF7AA7" w:rsidP="002C793C">
            <w:pPr>
              <w:tabs>
                <w:tab w:val="left" w:pos="115"/>
              </w:tabs>
              <w:spacing w:after="45"/>
              <w:ind w:left="115" w:right="125"/>
              <w:rPr>
                <w:szCs w:val="20"/>
              </w:rPr>
            </w:pPr>
          </w:p>
        </w:tc>
        <w:tc>
          <w:tcPr>
            <w:tcW w:w="5870" w:type="dxa"/>
            <w:tcBorders>
              <w:top w:val="nil"/>
              <w:left w:val="nil"/>
              <w:bottom w:val="nil"/>
              <w:right w:val="nil"/>
            </w:tcBorders>
          </w:tcPr>
          <w:p w14:paraId="53389BE2" w14:textId="5EFAA0F7" w:rsidR="00EF7AA7" w:rsidRPr="006964D3" w:rsidRDefault="00EF7AA7" w:rsidP="002C793C">
            <w:pPr>
              <w:tabs>
                <w:tab w:val="left" w:pos="115"/>
              </w:tabs>
              <w:spacing w:after="45"/>
              <w:ind w:left="115" w:right="125"/>
              <w:rPr>
                <w:szCs w:val="20"/>
                <w:lang w:val="en-US"/>
              </w:rPr>
            </w:pPr>
            <w:r>
              <w:rPr>
                <w:szCs w:val="20"/>
              </w:rPr>
              <w:t>Class being relocated</w:t>
            </w:r>
            <w:r w:rsidR="006964D3">
              <w:rPr>
                <w:szCs w:val="20"/>
                <w:lang w:val="en-US"/>
              </w:rPr>
              <w:t>.</w:t>
            </w:r>
          </w:p>
        </w:tc>
      </w:tr>
    </w:tbl>
    <w:p w14:paraId="319B9891" w14:textId="00D65F30" w:rsidR="00EF7AA7" w:rsidRDefault="00EF7AA7" w:rsidP="00D54CF2">
      <w:pPr>
        <w:pStyle w:val="Heading5"/>
      </w:pPr>
      <w:r>
        <w:t>RelocateClassDiagram Method (Category)</w:t>
      </w:r>
    </w:p>
    <w:p w14:paraId="2824CAB7"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26819178" w14:textId="77777777" w:rsidR="00EF7AA7" w:rsidRPr="000728FC" w:rsidRDefault="00EF7AA7" w:rsidP="00EF7AA7">
      <w:pPr>
        <w:tabs>
          <w:tab w:val="left" w:pos="265"/>
        </w:tabs>
        <w:spacing w:after="45"/>
        <w:ind w:left="265" w:right="125"/>
        <w:rPr>
          <w:szCs w:val="20"/>
          <w:lang w:val="en-US"/>
        </w:rPr>
      </w:pPr>
      <w:r w:rsidRPr="000728FC">
        <w:rPr>
          <w:szCs w:val="20"/>
          <w:lang w:val="en-US"/>
        </w:rPr>
        <w:t>This subroutine relocates a class diagram in a category.</w:t>
      </w:r>
    </w:p>
    <w:p w14:paraId="53B66AE8" w14:textId="77777777" w:rsidR="00EF7AA7" w:rsidRPr="000728FC" w:rsidRDefault="00EF7AA7" w:rsidP="00EF7AA7">
      <w:pPr>
        <w:tabs>
          <w:tab w:val="left" w:pos="265"/>
        </w:tabs>
        <w:spacing w:after="45"/>
        <w:ind w:left="265" w:right="125"/>
        <w:rPr>
          <w:b/>
          <w:bCs/>
          <w:szCs w:val="20"/>
          <w:lang w:val="en-US"/>
        </w:rPr>
      </w:pPr>
    </w:p>
    <w:p w14:paraId="1830169B" w14:textId="77777777" w:rsidR="00EF7AA7" w:rsidRDefault="00EF7AA7" w:rsidP="00EF7AA7">
      <w:pPr>
        <w:tabs>
          <w:tab w:val="left" w:pos="115"/>
        </w:tabs>
        <w:spacing w:after="45"/>
        <w:ind w:left="115" w:right="125"/>
        <w:rPr>
          <w:b/>
          <w:bCs/>
          <w:szCs w:val="20"/>
        </w:rPr>
      </w:pPr>
      <w:r>
        <w:rPr>
          <w:b/>
          <w:bCs/>
          <w:szCs w:val="20"/>
        </w:rPr>
        <w:t>Syntax</w:t>
      </w:r>
    </w:p>
    <w:p w14:paraId="07E0075D" w14:textId="77777777" w:rsidR="00EF7AA7" w:rsidRDefault="00EF7AA7" w:rsidP="00EF7AA7">
      <w:pPr>
        <w:tabs>
          <w:tab w:val="left" w:pos="265"/>
        </w:tabs>
        <w:spacing w:before="45" w:after="55"/>
        <w:ind w:left="265" w:right="125"/>
        <w:rPr>
          <w:rFonts w:ascii="Courier New" w:hAnsi="Courier New" w:cs="Courier New"/>
          <w:i/>
          <w:iCs/>
          <w:szCs w:val="20"/>
        </w:rPr>
      </w:pPr>
      <w:r>
        <w:rPr>
          <w:rFonts w:ascii="Courier New" w:hAnsi="Courier New" w:cs="Courier New"/>
          <w:szCs w:val="20"/>
        </w:rPr>
        <w:t>theCategory.</w:t>
      </w:r>
      <w:r>
        <w:rPr>
          <w:rFonts w:ascii="Courier New" w:hAnsi="Courier New" w:cs="Courier New"/>
          <w:i/>
          <w:iCs/>
          <w:szCs w:val="20"/>
        </w:rPr>
        <w:t xml:space="preserve">RelocateClassDiagram </w:t>
      </w:r>
      <w:r>
        <w:rPr>
          <w:rFonts w:ascii="Courier New" w:hAnsi="Courier New" w:cs="Courier New"/>
          <w:szCs w:val="20"/>
        </w:rPr>
        <w:t>theClassDiagram</w:t>
      </w:r>
    </w:p>
    <w:p w14:paraId="3887201A" w14:textId="77777777" w:rsidR="00EF7AA7" w:rsidRDefault="00EF7AA7" w:rsidP="00EF7AA7">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62D74496" w14:textId="77777777" w:rsidTr="002C793C">
        <w:tc>
          <w:tcPr>
            <w:tcW w:w="2981" w:type="dxa"/>
            <w:tcBorders>
              <w:top w:val="nil"/>
              <w:left w:val="nil"/>
              <w:bottom w:val="nil"/>
              <w:right w:val="nil"/>
            </w:tcBorders>
          </w:tcPr>
          <w:p w14:paraId="32E74A75"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E202924" w14:textId="77777777" w:rsidR="00EF7AA7" w:rsidRDefault="00EF7AA7" w:rsidP="002C793C">
            <w:pPr>
              <w:tabs>
                <w:tab w:val="left" w:pos="115"/>
              </w:tabs>
              <w:spacing w:after="45"/>
              <w:ind w:left="115" w:right="125"/>
              <w:rPr>
                <w:szCs w:val="20"/>
              </w:rPr>
            </w:pPr>
            <w:r>
              <w:rPr>
                <w:b/>
                <w:bCs/>
                <w:szCs w:val="20"/>
              </w:rPr>
              <w:t>Description</w:t>
            </w:r>
          </w:p>
        </w:tc>
      </w:tr>
      <w:tr w:rsidR="00EF7AA7" w:rsidRPr="00050476" w14:paraId="298D0B75" w14:textId="77777777" w:rsidTr="002C793C">
        <w:tc>
          <w:tcPr>
            <w:tcW w:w="2981" w:type="dxa"/>
            <w:tcBorders>
              <w:top w:val="nil"/>
              <w:left w:val="nil"/>
              <w:bottom w:val="nil"/>
              <w:right w:val="nil"/>
            </w:tcBorders>
          </w:tcPr>
          <w:p w14:paraId="776F07BB" w14:textId="77777777" w:rsidR="00EF7AA7" w:rsidRDefault="00EF7AA7" w:rsidP="002C793C">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p>
          <w:p w14:paraId="79887795"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036089A4" w14:textId="62FA81E7" w:rsidR="00EF7AA7" w:rsidRDefault="00EF7AA7" w:rsidP="002C793C">
            <w:pPr>
              <w:tabs>
                <w:tab w:val="left" w:pos="115"/>
              </w:tabs>
              <w:spacing w:after="45"/>
              <w:ind w:left="115" w:right="125"/>
              <w:rPr>
                <w:szCs w:val="20"/>
                <w:lang w:val="en-US"/>
              </w:rPr>
            </w:pPr>
            <w:r>
              <w:rPr>
                <w:szCs w:val="20"/>
                <w:lang w:val="en-US"/>
              </w:rPr>
              <w:t>Category that contains the class diagram being relocated</w:t>
            </w:r>
            <w:r w:rsidR="006964D3">
              <w:rPr>
                <w:szCs w:val="20"/>
                <w:lang w:val="en-US"/>
              </w:rPr>
              <w:t>.</w:t>
            </w:r>
          </w:p>
        </w:tc>
      </w:tr>
      <w:tr w:rsidR="00EF7AA7" w14:paraId="5480E640" w14:textId="77777777" w:rsidTr="002C793C">
        <w:tc>
          <w:tcPr>
            <w:tcW w:w="2981" w:type="dxa"/>
            <w:tcBorders>
              <w:top w:val="nil"/>
              <w:left w:val="nil"/>
              <w:bottom w:val="nil"/>
              <w:right w:val="nil"/>
            </w:tcBorders>
          </w:tcPr>
          <w:p w14:paraId="22FD47CB" w14:textId="77777777" w:rsidR="00EF7AA7" w:rsidRDefault="00EF7AA7" w:rsidP="002C793C">
            <w:pPr>
              <w:tabs>
                <w:tab w:val="left" w:pos="115"/>
              </w:tabs>
              <w:spacing w:after="45"/>
              <w:ind w:left="115" w:right="125"/>
              <w:rPr>
                <w:szCs w:val="20"/>
              </w:rPr>
            </w:pPr>
            <w:r>
              <w:rPr>
                <w:i/>
                <w:iCs/>
                <w:szCs w:val="20"/>
              </w:rPr>
              <w:t xml:space="preserve">theClassDiagram </w:t>
            </w:r>
            <w:r>
              <w:rPr>
                <w:szCs w:val="20"/>
              </w:rPr>
              <w:t xml:space="preserve">As </w:t>
            </w:r>
            <w:r>
              <w:rPr>
                <w:color w:val="008000"/>
                <w:szCs w:val="20"/>
                <w:u w:val="double"/>
              </w:rPr>
              <w:t>ClassDiagram</w:t>
            </w:r>
            <w:r>
              <w:rPr>
                <w:szCs w:val="20"/>
              </w:rPr>
              <w:t xml:space="preserve"> </w:t>
            </w:r>
          </w:p>
        </w:tc>
        <w:tc>
          <w:tcPr>
            <w:tcW w:w="5870" w:type="dxa"/>
            <w:tcBorders>
              <w:top w:val="nil"/>
              <w:left w:val="nil"/>
              <w:bottom w:val="nil"/>
              <w:right w:val="nil"/>
            </w:tcBorders>
          </w:tcPr>
          <w:p w14:paraId="69B80ABD" w14:textId="3F5653A2" w:rsidR="00EF7AA7" w:rsidRPr="006964D3" w:rsidRDefault="00EF7AA7" w:rsidP="002C793C">
            <w:pPr>
              <w:tabs>
                <w:tab w:val="left" w:pos="115"/>
              </w:tabs>
              <w:spacing w:after="45"/>
              <w:ind w:left="115" w:right="125"/>
              <w:rPr>
                <w:szCs w:val="20"/>
                <w:lang w:val="en-US"/>
              </w:rPr>
            </w:pPr>
            <w:r>
              <w:rPr>
                <w:szCs w:val="20"/>
              </w:rPr>
              <w:t>Class diagram being relocated</w:t>
            </w:r>
            <w:r w:rsidR="006964D3">
              <w:rPr>
                <w:szCs w:val="20"/>
                <w:lang w:val="en-US"/>
              </w:rPr>
              <w:t>.</w:t>
            </w:r>
          </w:p>
        </w:tc>
      </w:tr>
    </w:tbl>
    <w:p w14:paraId="661C4EB6" w14:textId="3B0E6DE8" w:rsidR="00EF7AA7" w:rsidRDefault="00EF7AA7" w:rsidP="00D54CF2">
      <w:pPr>
        <w:pStyle w:val="Heading5"/>
      </w:pPr>
      <w:r>
        <w:lastRenderedPageBreak/>
        <w:t>RelocateScenarioDiagram Method (Category)</w:t>
      </w:r>
    </w:p>
    <w:p w14:paraId="0874DC32"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06300E22" w14:textId="77777777" w:rsidR="00EF7AA7" w:rsidRPr="000728FC" w:rsidRDefault="00EF7AA7" w:rsidP="00EF7AA7">
      <w:pPr>
        <w:tabs>
          <w:tab w:val="left" w:pos="265"/>
        </w:tabs>
        <w:spacing w:after="45"/>
        <w:ind w:left="265" w:right="125"/>
        <w:rPr>
          <w:szCs w:val="20"/>
          <w:lang w:val="en-US"/>
        </w:rPr>
      </w:pPr>
      <w:r w:rsidRPr="000728FC">
        <w:rPr>
          <w:szCs w:val="20"/>
          <w:lang w:val="en-US"/>
        </w:rPr>
        <w:t>This subroutine relocates a scenario diagram in a category.</w:t>
      </w:r>
    </w:p>
    <w:p w14:paraId="7C9AE904" w14:textId="77777777" w:rsidR="00EF7AA7" w:rsidRPr="000728FC" w:rsidRDefault="00EF7AA7" w:rsidP="00EF7AA7">
      <w:pPr>
        <w:tabs>
          <w:tab w:val="left" w:pos="265"/>
        </w:tabs>
        <w:spacing w:after="45"/>
        <w:ind w:left="265" w:right="125"/>
        <w:rPr>
          <w:b/>
          <w:bCs/>
          <w:szCs w:val="20"/>
          <w:lang w:val="en-US"/>
        </w:rPr>
      </w:pPr>
    </w:p>
    <w:p w14:paraId="5DEA4745" w14:textId="77777777" w:rsidR="00EF7AA7" w:rsidRDefault="00EF7AA7" w:rsidP="00EF7AA7">
      <w:pPr>
        <w:tabs>
          <w:tab w:val="left" w:pos="115"/>
        </w:tabs>
        <w:spacing w:after="45"/>
        <w:ind w:left="115" w:right="125"/>
        <w:rPr>
          <w:b/>
          <w:bCs/>
          <w:szCs w:val="20"/>
        </w:rPr>
      </w:pPr>
      <w:r>
        <w:rPr>
          <w:b/>
          <w:bCs/>
          <w:szCs w:val="20"/>
        </w:rPr>
        <w:t>Syntax</w:t>
      </w:r>
    </w:p>
    <w:p w14:paraId="7FBD15FA" w14:textId="77777777" w:rsidR="00EF7AA7" w:rsidRDefault="00EF7AA7" w:rsidP="00EF7AA7">
      <w:pPr>
        <w:tabs>
          <w:tab w:val="left" w:pos="265"/>
        </w:tabs>
        <w:spacing w:before="45" w:after="55"/>
        <w:ind w:left="265" w:right="125"/>
        <w:rPr>
          <w:rFonts w:ascii="Courier New" w:hAnsi="Courier New" w:cs="Courier New"/>
          <w:i/>
          <w:iCs/>
          <w:szCs w:val="20"/>
        </w:rPr>
      </w:pPr>
      <w:r>
        <w:rPr>
          <w:rFonts w:ascii="Courier New" w:hAnsi="Courier New" w:cs="Courier New"/>
          <w:szCs w:val="20"/>
        </w:rPr>
        <w:t>theCategory.</w:t>
      </w:r>
      <w:r>
        <w:rPr>
          <w:rFonts w:ascii="Courier New" w:hAnsi="Courier New" w:cs="Courier New"/>
          <w:i/>
          <w:iCs/>
          <w:szCs w:val="20"/>
        </w:rPr>
        <w:t xml:space="preserve">RelocateScenarioDiagram </w:t>
      </w:r>
      <w:r>
        <w:rPr>
          <w:rFonts w:ascii="Courier New" w:hAnsi="Courier New" w:cs="Courier New"/>
          <w:szCs w:val="20"/>
        </w:rPr>
        <w:t>theScenarioDiagram</w:t>
      </w:r>
    </w:p>
    <w:p w14:paraId="140117F3" w14:textId="77777777" w:rsidR="00EF7AA7" w:rsidRDefault="00EF7AA7" w:rsidP="00EF7AA7">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0329E74D" w14:textId="77777777" w:rsidTr="002C793C">
        <w:tc>
          <w:tcPr>
            <w:tcW w:w="2981" w:type="dxa"/>
            <w:tcBorders>
              <w:top w:val="nil"/>
              <w:left w:val="nil"/>
              <w:bottom w:val="nil"/>
              <w:right w:val="nil"/>
            </w:tcBorders>
          </w:tcPr>
          <w:p w14:paraId="09009022"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5A62D6F" w14:textId="77777777" w:rsidR="00EF7AA7" w:rsidRDefault="00EF7AA7" w:rsidP="002C793C">
            <w:pPr>
              <w:tabs>
                <w:tab w:val="left" w:pos="115"/>
              </w:tabs>
              <w:spacing w:after="45"/>
              <w:ind w:left="115" w:right="125"/>
              <w:rPr>
                <w:szCs w:val="20"/>
              </w:rPr>
            </w:pPr>
            <w:r>
              <w:rPr>
                <w:b/>
                <w:bCs/>
                <w:szCs w:val="20"/>
              </w:rPr>
              <w:t>Description</w:t>
            </w:r>
          </w:p>
        </w:tc>
      </w:tr>
      <w:tr w:rsidR="00EF7AA7" w:rsidRPr="00050476" w14:paraId="7F4C7BA7" w14:textId="77777777" w:rsidTr="002C793C">
        <w:tc>
          <w:tcPr>
            <w:tcW w:w="2981" w:type="dxa"/>
            <w:tcBorders>
              <w:top w:val="nil"/>
              <w:left w:val="nil"/>
              <w:bottom w:val="nil"/>
              <w:right w:val="nil"/>
            </w:tcBorders>
          </w:tcPr>
          <w:p w14:paraId="799B1EB4" w14:textId="77777777" w:rsidR="00EF7AA7" w:rsidRDefault="00EF7AA7" w:rsidP="002C793C">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p>
          <w:p w14:paraId="4EF5E643" w14:textId="77777777" w:rsidR="00EF7AA7" w:rsidRDefault="00EF7AA7" w:rsidP="002C793C">
            <w:pPr>
              <w:tabs>
                <w:tab w:val="left" w:pos="115"/>
              </w:tabs>
              <w:spacing w:after="45"/>
              <w:ind w:left="115" w:right="125"/>
              <w:rPr>
                <w:i/>
                <w:iCs/>
                <w:szCs w:val="20"/>
              </w:rPr>
            </w:pPr>
          </w:p>
        </w:tc>
        <w:tc>
          <w:tcPr>
            <w:tcW w:w="5870" w:type="dxa"/>
            <w:tcBorders>
              <w:top w:val="nil"/>
              <w:left w:val="nil"/>
              <w:bottom w:val="nil"/>
              <w:right w:val="nil"/>
            </w:tcBorders>
          </w:tcPr>
          <w:p w14:paraId="4A8F8775" w14:textId="6DD34A16" w:rsidR="00EF7AA7" w:rsidRDefault="00EF7AA7" w:rsidP="002C793C">
            <w:pPr>
              <w:tabs>
                <w:tab w:val="left" w:pos="115"/>
              </w:tabs>
              <w:spacing w:after="45"/>
              <w:ind w:left="115" w:right="125"/>
              <w:rPr>
                <w:szCs w:val="20"/>
                <w:lang w:val="en-US"/>
              </w:rPr>
            </w:pPr>
            <w:r>
              <w:rPr>
                <w:szCs w:val="20"/>
                <w:lang w:val="en-US"/>
              </w:rPr>
              <w:t>Instance of the category that contains the scenario diagram being relocated</w:t>
            </w:r>
            <w:r w:rsidR="006964D3">
              <w:rPr>
                <w:szCs w:val="20"/>
                <w:lang w:val="en-US"/>
              </w:rPr>
              <w:t>.</w:t>
            </w:r>
          </w:p>
        </w:tc>
      </w:tr>
      <w:tr w:rsidR="00EF7AA7" w14:paraId="44FF14E9" w14:textId="77777777" w:rsidTr="002C793C">
        <w:tc>
          <w:tcPr>
            <w:tcW w:w="2981" w:type="dxa"/>
            <w:tcBorders>
              <w:top w:val="nil"/>
              <w:left w:val="nil"/>
              <w:bottom w:val="nil"/>
              <w:right w:val="nil"/>
            </w:tcBorders>
          </w:tcPr>
          <w:p w14:paraId="3430A1F1" w14:textId="77777777" w:rsidR="00EF7AA7" w:rsidRDefault="00EF7AA7" w:rsidP="002C793C">
            <w:pPr>
              <w:tabs>
                <w:tab w:val="left" w:pos="115"/>
              </w:tabs>
              <w:spacing w:after="45"/>
              <w:ind w:left="115" w:right="125"/>
              <w:rPr>
                <w:szCs w:val="20"/>
              </w:rPr>
            </w:pPr>
            <w:r>
              <w:rPr>
                <w:i/>
                <w:iCs/>
                <w:szCs w:val="20"/>
              </w:rPr>
              <w:t xml:space="preserve">theScenarioDiagram </w:t>
            </w:r>
            <w:r>
              <w:rPr>
                <w:szCs w:val="20"/>
              </w:rPr>
              <w:t xml:space="preserve">As </w:t>
            </w:r>
            <w:r>
              <w:rPr>
                <w:color w:val="008000"/>
                <w:szCs w:val="20"/>
                <w:u w:val="double"/>
              </w:rPr>
              <w:t>ScenarioDiagram</w:t>
            </w:r>
            <w:r>
              <w:rPr>
                <w:szCs w:val="20"/>
              </w:rPr>
              <w:t xml:space="preserve"> </w:t>
            </w:r>
          </w:p>
          <w:p w14:paraId="48C16029" w14:textId="77777777" w:rsidR="00EF7AA7" w:rsidRDefault="00EF7AA7" w:rsidP="002C793C">
            <w:pPr>
              <w:tabs>
                <w:tab w:val="left" w:pos="115"/>
              </w:tabs>
              <w:spacing w:after="45"/>
              <w:ind w:left="115" w:right="125"/>
              <w:rPr>
                <w:szCs w:val="20"/>
              </w:rPr>
            </w:pPr>
          </w:p>
        </w:tc>
        <w:tc>
          <w:tcPr>
            <w:tcW w:w="5870" w:type="dxa"/>
            <w:tcBorders>
              <w:top w:val="nil"/>
              <w:left w:val="nil"/>
              <w:bottom w:val="nil"/>
              <w:right w:val="nil"/>
            </w:tcBorders>
          </w:tcPr>
          <w:p w14:paraId="3D92D4EB" w14:textId="4781C07F" w:rsidR="00EF7AA7" w:rsidRPr="006964D3" w:rsidRDefault="00EF7AA7" w:rsidP="002C793C">
            <w:pPr>
              <w:tabs>
                <w:tab w:val="left" w:pos="115"/>
              </w:tabs>
              <w:spacing w:after="45"/>
              <w:ind w:left="115" w:right="125"/>
              <w:rPr>
                <w:szCs w:val="20"/>
                <w:lang w:val="en-US"/>
              </w:rPr>
            </w:pPr>
            <w:r>
              <w:rPr>
                <w:szCs w:val="20"/>
              </w:rPr>
              <w:t>ScenarioDiagram being relocated</w:t>
            </w:r>
            <w:r w:rsidR="006964D3">
              <w:rPr>
                <w:szCs w:val="20"/>
                <w:lang w:val="en-US"/>
              </w:rPr>
              <w:t>.</w:t>
            </w:r>
          </w:p>
        </w:tc>
      </w:tr>
    </w:tbl>
    <w:p w14:paraId="7CF56AB5" w14:textId="339B4356" w:rsidR="00EF7AA7" w:rsidRDefault="00EF7AA7" w:rsidP="00D54CF2">
      <w:pPr>
        <w:pStyle w:val="Heading5"/>
      </w:pPr>
      <w:r>
        <w:t>SetAssignedSubsystem Method (Category)</w:t>
      </w:r>
    </w:p>
    <w:p w14:paraId="22476583"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280E1EDE" w14:textId="77777777" w:rsidR="00EF7AA7" w:rsidRPr="000728FC" w:rsidRDefault="00EF7AA7" w:rsidP="00EF7AA7">
      <w:pPr>
        <w:tabs>
          <w:tab w:val="left" w:pos="115"/>
        </w:tabs>
        <w:spacing w:after="45"/>
        <w:ind w:left="115" w:right="125" w:firstLine="265"/>
        <w:rPr>
          <w:szCs w:val="20"/>
          <w:lang w:val="en-US"/>
        </w:rPr>
      </w:pPr>
      <w:r w:rsidRPr="000728FC">
        <w:rPr>
          <w:szCs w:val="20"/>
          <w:lang w:val="en-US"/>
        </w:rPr>
        <w:t>This subroutine assigns a subsystem to a category.</w:t>
      </w:r>
    </w:p>
    <w:p w14:paraId="40C3010B" w14:textId="77777777" w:rsidR="00EF7AA7" w:rsidRPr="000728FC" w:rsidRDefault="00EF7AA7" w:rsidP="00EF7AA7">
      <w:pPr>
        <w:tabs>
          <w:tab w:val="left" w:pos="115"/>
        </w:tabs>
        <w:spacing w:after="45"/>
        <w:ind w:left="115" w:right="125"/>
        <w:rPr>
          <w:b/>
          <w:bCs/>
          <w:szCs w:val="20"/>
          <w:lang w:val="en-US"/>
        </w:rPr>
      </w:pPr>
    </w:p>
    <w:p w14:paraId="140BC709" w14:textId="77777777" w:rsidR="00EF7AA7" w:rsidRDefault="00EF7AA7" w:rsidP="00EF7AA7">
      <w:pPr>
        <w:tabs>
          <w:tab w:val="left" w:pos="115"/>
        </w:tabs>
        <w:spacing w:after="45"/>
        <w:ind w:left="115" w:right="125"/>
        <w:rPr>
          <w:b/>
          <w:bCs/>
          <w:szCs w:val="20"/>
        </w:rPr>
      </w:pPr>
      <w:r>
        <w:rPr>
          <w:b/>
          <w:bCs/>
          <w:szCs w:val="20"/>
        </w:rPr>
        <w:t>Syntax</w:t>
      </w:r>
    </w:p>
    <w:p w14:paraId="22DF550D" w14:textId="77777777" w:rsidR="00EF7AA7" w:rsidRDefault="00EF7AA7" w:rsidP="00EF7AA7">
      <w:pPr>
        <w:tabs>
          <w:tab w:val="left" w:pos="265"/>
        </w:tabs>
        <w:spacing w:before="45" w:after="55"/>
        <w:ind w:left="265" w:right="125"/>
        <w:rPr>
          <w:rFonts w:ascii="Courier New" w:hAnsi="Courier New" w:cs="Courier New"/>
          <w:b/>
          <w:bCs/>
          <w:i/>
          <w:iCs/>
          <w:szCs w:val="20"/>
        </w:rPr>
      </w:pPr>
      <w:r>
        <w:rPr>
          <w:rFonts w:ascii="Courier New" w:hAnsi="Courier New" w:cs="Courier New"/>
          <w:szCs w:val="20"/>
        </w:rPr>
        <w:t>theCategory.</w:t>
      </w:r>
      <w:r>
        <w:rPr>
          <w:rFonts w:ascii="Courier New" w:hAnsi="Courier New" w:cs="Courier New"/>
          <w:i/>
          <w:iCs/>
          <w:szCs w:val="20"/>
        </w:rPr>
        <w:t xml:space="preserve">SetAssignedSubsystem </w:t>
      </w:r>
      <w:r>
        <w:rPr>
          <w:rFonts w:ascii="Courier New" w:hAnsi="Courier New" w:cs="Courier New"/>
          <w:szCs w:val="20"/>
        </w:rPr>
        <w:t>theSubsystem</w:t>
      </w:r>
    </w:p>
    <w:p w14:paraId="6CCE90B6" w14:textId="77777777" w:rsidR="00EF7AA7" w:rsidRDefault="00EF7AA7" w:rsidP="00EF7AA7">
      <w:pPr>
        <w:tabs>
          <w:tab w:val="left" w:pos="115"/>
        </w:tabs>
        <w:spacing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EF7AA7" w14:paraId="45BD6138" w14:textId="77777777" w:rsidTr="002C793C">
        <w:tc>
          <w:tcPr>
            <w:tcW w:w="3161" w:type="dxa"/>
            <w:tcBorders>
              <w:top w:val="nil"/>
              <w:left w:val="nil"/>
              <w:bottom w:val="nil"/>
              <w:right w:val="nil"/>
            </w:tcBorders>
          </w:tcPr>
          <w:p w14:paraId="4B9290C6" w14:textId="77777777" w:rsidR="00EF7AA7" w:rsidRDefault="00EF7AA7"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50C8E31B" w14:textId="77777777" w:rsidR="00EF7AA7" w:rsidRDefault="00EF7AA7" w:rsidP="002C793C">
            <w:pPr>
              <w:tabs>
                <w:tab w:val="left" w:pos="115"/>
              </w:tabs>
              <w:spacing w:after="45"/>
              <w:ind w:left="115" w:right="125"/>
              <w:rPr>
                <w:szCs w:val="20"/>
              </w:rPr>
            </w:pPr>
            <w:r>
              <w:rPr>
                <w:b/>
                <w:bCs/>
                <w:szCs w:val="20"/>
              </w:rPr>
              <w:t>Description</w:t>
            </w:r>
          </w:p>
        </w:tc>
      </w:tr>
      <w:tr w:rsidR="00EF7AA7" w:rsidRPr="00050476" w14:paraId="4C470DBB" w14:textId="77777777" w:rsidTr="002C793C">
        <w:tc>
          <w:tcPr>
            <w:tcW w:w="3161" w:type="dxa"/>
            <w:tcBorders>
              <w:top w:val="nil"/>
              <w:left w:val="nil"/>
              <w:bottom w:val="nil"/>
              <w:right w:val="nil"/>
            </w:tcBorders>
          </w:tcPr>
          <w:p w14:paraId="0D477617" w14:textId="77777777" w:rsidR="00EF7AA7" w:rsidRDefault="00EF7AA7" w:rsidP="002C793C">
            <w:pPr>
              <w:tabs>
                <w:tab w:val="left" w:pos="115"/>
              </w:tabs>
              <w:spacing w:after="45"/>
              <w:ind w:left="115" w:right="125"/>
              <w:rPr>
                <w:szCs w:val="20"/>
              </w:rPr>
            </w:pPr>
            <w:r>
              <w:rPr>
                <w:i/>
                <w:iCs/>
                <w:szCs w:val="20"/>
              </w:rPr>
              <w:t xml:space="preserve">theCategory </w:t>
            </w:r>
            <w:r>
              <w:rPr>
                <w:szCs w:val="20"/>
              </w:rPr>
              <w:t xml:space="preserve">As </w:t>
            </w:r>
            <w:r>
              <w:rPr>
                <w:color w:val="008000"/>
                <w:szCs w:val="20"/>
                <w:u w:val="double"/>
              </w:rPr>
              <w:t>Category</w:t>
            </w:r>
            <w:r>
              <w:rPr>
                <w:szCs w:val="20"/>
              </w:rPr>
              <w:t xml:space="preserve"> </w:t>
            </w:r>
          </w:p>
          <w:p w14:paraId="098A148B" w14:textId="77777777" w:rsidR="00EF7AA7" w:rsidRDefault="00EF7AA7" w:rsidP="002C793C">
            <w:pPr>
              <w:tabs>
                <w:tab w:val="left" w:pos="115"/>
              </w:tabs>
              <w:spacing w:after="45"/>
              <w:ind w:left="115" w:right="125"/>
              <w:rPr>
                <w:szCs w:val="20"/>
              </w:rPr>
            </w:pPr>
          </w:p>
        </w:tc>
        <w:tc>
          <w:tcPr>
            <w:tcW w:w="5690" w:type="dxa"/>
            <w:tcBorders>
              <w:top w:val="nil"/>
              <w:left w:val="nil"/>
              <w:bottom w:val="nil"/>
              <w:right w:val="nil"/>
            </w:tcBorders>
          </w:tcPr>
          <w:p w14:paraId="1142D737" w14:textId="57C2B049" w:rsidR="00EF7AA7" w:rsidRDefault="00EF7AA7" w:rsidP="002C793C">
            <w:pPr>
              <w:tabs>
                <w:tab w:val="left" w:pos="115"/>
              </w:tabs>
              <w:spacing w:after="45"/>
              <w:ind w:left="115" w:right="125"/>
              <w:rPr>
                <w:szCs w:val="20"/>
                <w:lang w:val="en-US"/>
              </w:rPr>
            </w:pPr>
            <w:r>
              <w:rPr>
                <w:szCs w:val="20"/>
                <w:lang w:val="en-US"/>
              </w:rPr>
              <w:t>Instance of the category to which the subsystem is being assigned</w:t>
            </w:r>
            <w:r w:rsidR="006964D3">
              <w:rPr>
                <w:szCs w:val="20"/>
                <w:lang w:val="en-US"/>
              </w:rPr>
              <w:t>.</w:t>
            </w:r>
          </w:p>
        </w:tc>
      </w:tr>
      <w:tr w:rsidR="00EF7AA7" w:rsidRPr="00050476" w14:paraId="2E26DA7E" w14:textId="77777777" w:rsidTr="002C793C">
        <w:tc>
          <w:tcPr>
            <w:tcW w:w="3161" w:type="dxa"/>
            <w:tcBorders>
              <w:top w:val="nil"/>
              <w:left w:val="nil"/>
              <w:bottom w:val="nil"/>
              <w:right w:val="nil"/>
            </w:tcBorders>
          </w:tcPr>
          <w:p w14:paraId="5CE693FA" w14:textId="77777777" w:rsidR="00EF7AA7" w:rsidRDefault="00EF7AA7" w:rsidP="002C793C">
            <w:pPr>
              <w:tabs>
                <w:tab w:val="left" w:pos="115"/>
              </w:tabs>
              <w:spacing w:after="45"/>
              <w:ind w:left="115" w:right="125"/>
              <w:rPr>
                <w:szCs w:val="20"/>
              </w:rPr>
            </w:pPr>
            <w:r>
              <w:rPr>
                <w:i/>
                <w:iCs/>
                <w:szCs w:val="20"/>
              </w:rPr>
              <w:t xml:space="preserve">theSubsystem </w:t>
            </w:r>
            <w:r>
              <w:rPr>
                <w:szCs w:val="20"/>
              </w:rPr>
              <w:t xml:space="preserve">As </w:t>
            </w:r>
            <w:r>
              <w:rPr>
                <w:color w:val="008000"/>
                <w:szCs w:val="20"/>
                <w:u w:val="double"/>
              </w:rPr>
              <w:t>Subsystem</w:t>
            </w:r>
            <w:r>
              <w:rPr>
                <w:szCs w:val="20"/>
              </w:rPr>
              <w:t xml:space="preserve"> </w:t>
            </w:r>
          </w:p>
          <w:p w14:paraId="14C7BDE2" w14:textId="77777777" w:rsidR="00EF7AA7" w:rsidRDefault="00EF7AA7" w:rsidP="002C793C">
            <w:pPr>
              <w:tabs>
                <w:tab w:val="left" w:pos="115"/>
              </w:tabs>
              <w:spacing w:after="45"/>
              <w:ind w:left="115" w:right="125"/>
              <w:rPr>
                <w:szCs w:val="20"/>
              </w:rPr>
            </w:pPr>
          </w:p>
        </w:tc>
        <w:tc>
          <w:tcPr>
            <w:tcW w:w="5690" w:type="dxa"/>
            <w:tcBorders>
              <w:top w:val="nil"/>
              <w:left w:val="nil"/>
              <w:bottom w:val="nil"/>
              <w:right w:val="nil"/>
            </w:tcBorders>
          </w:tcPr>
          <w:p w14:paraId="4DCC3555" w14:textId="62F1CCCA" w:rsidR="00EF7AA7" w:rsidRDefault="00EF7AA7" w:rsidP="002C793C">
            <w:pPr>
              <w:tabs>
                <w:tab w:val="left" w:pos="115"/>
              </w:tabs>
              <w:spacing w:after="45"/>
              <w:ind w:left="115" w:right="125"/>
              <w:rPr>
                <w:szCs w:val="20"/>
                <w:lang w:val="en-US"/>
              </w:rPr>
            </w:pPr>
            <w:r>
              <w:rPr>
                <w:szCs w:val="20"/>
                <w:lang w:val="en-US"/>
              </w:rPr>
              <w:t>Instance of the subsystem assigned to the category.</w:t>
            </w:r>
          </w:p>
        </w:tc>
      </w:tr>
    </w:tbl>
    <w:p w14:paraId="7C26C9B1" w14:textId="66730851" w:rsidR="00EF7AA7" w:rsidRPr="000728FC" w:rsidRDefault="00EF7AA7" w:rsidP="00D54CF2">
      <w:pPr>
        <w:pStyle w:val="Heading5"/>
        <w:rPr>
          <w:lang w:val="en-US"/>
        </w:rPr>
      </w:pPr>
      <w:r w:rsidRPr="00D54CF2">
        <w:t>TopLevel</w:t>
      </w:r>
      <w:r w:rsidRPr="000728FC">
        <w:rPr>
          <w:lang w:val="en-US"/>
        </w:rPr>
        <w:t xml:space="preserve"> Method (Category)</w:t>
      </w:r>
    </w:p>
    <w:p w14:paraId="7AEE722D" w14:textId="77777777" w:rsidR="00EF7AA7" w:rsidRPr="000728FC" w:rsidRDefault="00EF7AA7" w:rsidP="00EF7AA7">
      <w:pPr>
        <w:tabs>
          <w:tab w:val="left" w:pos="115"/>
        </w:tabs>
        <w:spacing w:after="45"/>
        <w:ind w:left="115" w:right="125"/>
        <w:rPr>
          <w:b/>
          <w:bCs/>
          <w:szCs w:val="20"/>
          <w:lang w:val="en-US"/>
        </w:rPr>
      </w:pPr>
      <w:r w:rsidRPr="000728FC">
        <w:rPr>
          <w:b/>
          <w:bCs/>
          <w:szCs w:val="20"/>
          <w:lang w:val="en-US"/>
        </w:rPr>
        <w:t>Description</w:t>
      </w:r>
    </w:p>
    <w:p w14:paraId="289F23E8" w14:textId="77777777" w:rsidR="00EF7AA7" w:rsidRPr="000728FC" w:rsidRDefault="00EF7AA7" w:rsidP="00EF7AA7">
      <w:pPr>
        <w:tabs>
          <w:tab w:val="left" w:pos="265"/>
        </w:tabs>
        <w:spacing w:after="45"/>
        <w:ind w:left="265" w:right="125"/>
        <w:rPr>
          <w:szCs w:val="20"/>
          <w:lang w:val="en-US"/>
        </w:rPr>
      </w:pPr>
      <w:r w:rsidRPr="000728FC">
        <w:rPr>
          <w:szCs w:val="20"/>
          <w:lang w:val="en-US"/>
        </w:rPr>
        <w:t>This function determines whether the specified object is the root category.</w:t>
      </w:r>
    </w:p>
    <w:p w14:paraId="7C3142FC" w14:textId="77777777" w:rsidR="00EF7AA7" w:rsidRPr="000728FC" w:rsidRDefault="00EF7AA7" w:rsidP="00EF7AA7">
      <w:pPr>
        <w:tabs>
          <w:tab w:val="left" w:pos="265"/>
        </w:tabs>
        <w:spacing w:after="45"/>
        <w:ind w:left="265" w:right="125"/>
        <w:rPr>
          <w:b/>
          <w:bCs/>
          <w:szCs w:val="20"/>
          <w:lang w:val="en-US"/>
        </w:rPr>
      </w:pPr>
    </w:p>
    <w:p w14:paraId="08E3B73C" w14:textId="77777777" w:rsidR="00EF7AA7" w:rsidRDefault="00EF7AA7" w:rsidP="00EF7AA7">
      <w:pPr>
        <w:tabs>
          <w:tab w:val="left" w:pos="115"/>
        </w:tabs>
        <w:spacing w:after="45"/>
        <w:ind w:left="115" w:right="125"/>
        <w:rPr>
          <w:b/>
          <w:bCs/>
          <w:szCs w:val="20"/>
        </w:rPr>
      </w:pPr>
      <w:r>
        <w:rPr>
          <w:b/>
          <w:bCs/>
          <w:szCs w:val="20"/>
        </w:rPr>
        <w:t>Syntax</w:t>
      </w:r>
    </w:p>
    <w:p w14:paraId="22F92BAD" w14:textId="77777777" w:rsidR="00EF7AA7" w:rsidRDefault="00EF7AA7" w:rsidP="00EF7AA7">
      <w:pPr>
        <w:tabs>
          <w:tab w:val="left" w:pos="265"/>
        </w:tabs>
        <w:spacing w:before="45" w:after="55"/>
        <w:ind w:left="265" w:right="125"/>
        <w:rPr>
          <w:rFonts w:ascii="Courier New" w:hAnsi="Courier New" w:cs="Courier New"/>
          <w:i/>
          <w:iCs/>
          <w:szCs w:val="20"/>
        </w:rPr>
      </w:pPr>
      <w:r>
        <w:rPr>
          <w:rFonts w:ascii="Courier New" w:hAnsi="Courier New" w:cs="Courier New"/>
          <w:i/>
          <w:iCs/>
          <w:szCs w:val="20"/>
        </w:rPr>
        <w:t xml:space="preserve">IsTopLevel = </w:t>
      </w:r>
      <w:r>
        <w:rPr>
          <w:rFonts w:ascii="Courier New" w:hAnsi="Courier New" w:cs="Courier New"/>
          <w:szCs w:val="20"/>
        </w:rPr>
        <w:t>theCategory</w:t>
      </w:r>
      <w:r>
        <w:rPr>
          <w:rFonts w:ascii="Courier New" w:hAnsi="Courier New" w:cs="Courier New"/>
          <w:i/>
          <w:iCs/>
          <w:szCs w:val="20"/>
        </w:rPr>
        <w:t>.</w:t>
      </w:r>
      <w:r>
        <w:rPr>
          <w:rFonts w:ascii="Courier New" w:hAnsi="Courier New" w:cs="Courier New"/>
          <w:szCs w:val="20"/>
        </w:rPr>
        <w:t>TopLevel</w:t>
      </w:r>
      <w:r>
        <w:rPr>
          <w:rFonts w:ascii="Courier New" w:hAnsi="Courier New" w:cs="Courier New"/>
          <w:i/>
          <w:iCs/>
          <w:szCs w:val="20"/>
        </w:rPr>
        <w:t xml:space="preserve"> ( )</w:t>
      </w:r>
    </w:p>
    <w:p w14:paraId="4C0D4C23" w14:textId="77777777" w:rsidR="00EF7AA7" w:rsidRDefault="00EF7AA7" w:rsidP="00EF7AA7">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EF7AA7" w14:paraId="754AE2E4" w14:textId="77777777" w:rsidTr="002C793C">
        <w:tc>
          <w:tcPr>
            <w:tcW w:w="2981" w:type="dxa"/>
            <w:tcBorders>
              <w:top w:val="nil"/>
              <w:left w:val="nil"/>
              <w:bottom w:val="nil"/>
              <w:right w:val="nil"/>
            </w:tcBorders>
          </w:tcPr>
          <w:p w14:paraId="352EAEB6" w14:textId="77777777" w:rsidR="00EF7AA7" w:rsidRDefault="00EF7AA7"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AF14758" w14:textId="77777777" w:rsidR="00EF7AA7" w:rsidRDefault="00EF7AA7" w:rsidP="002C793C">
            <w:pPr>
              <w:tabs>
                <w:tab w:val="left" w:pos="115"/>
              </w:tabs>
              <w:spacing w:after="45"/>
              <w:ind w:left="115" w:right="125"/>
              <w:rPr>
                <w:szCs w:val="20"/>
              </w:rPr>
            </w:pPr>
            <w:r>
              <w:rPr>
                <w:b/>
                <w:bCs/>
                <w:szCs w:val="20"/>
              </w:rPr>
              <w:t>Description</w:t>
            </w:r>
          </w:p>
        </w:tc>
      </w:tr>
      <w:tr w:rsidR="00EF7AA7" w:rsidRPr="00050476" w14:paraId="4D547F33" w14:textId="77777777" w:rsidTr="002C793C">
        <w:tc>
          <w:tcPr>
            <w:tcW w:w="2981" w:type="dxa"/>
            <w:tcBorders>
              <w:top w:val="nil"/>
              <w:left w:val="nil"/>
              <w:bottom w:val="nil"/>
              <w:right w:val="nil"/>
            </w:tcBorders>
          </w:tcPr>
          <w:p w14:paraId="54EF428F" w14:textId="77777777" w:rsidR="00EF7AA7" w:rsidRDefault="00EF7AA7" w:rsidP="002C793C">
            <w:pPr>
              <w:tabs>
                <w:tab w:val="left" w:pos="115"/>
              </w:tabs>
              <w:spacing w:after="45"/>
              <w:ind w:left="115" w:right="125"/>
              <w:rPr>
                <w:szCs w:val="20"/>
              </w:rPr>
            </w:pPr>
            <w:r>
              <w:rPr>
                <w:i/>
                <w:iCs/>
                <w:szCs w:val="20"/>
              </w:rPr>
              <w:t xml:space="preserve">IsTopLevel </w:t>
            </w:r>
            <w:r>
              <w:rPr>
                <w:szCs w:val="20"/>
              </w:rPr>
              <w:t>As Boolean</w:t>
            </w:r>
          </w:p>
          <w:p w14:paraId="79D939FE" w14:textId="77777777" w:rsidR="00EF7AA7" w:rsidRDefault="00EF7AA7" w:rsidP="002C793C">
            <w:pPr>
              <w:tabs>
                <w:tab w:val="left" w:pos="115"/>
              </w:tabs>
              <w:spacing w:after="45"/>
              <w:ind w:left="115" w:right="125"/>
              <w:rPr>
                <w:szCs w:val="20"/>
              </w:rPr>
            </w:pPr>
          </w:p>
        </w:tc>
        <w:tc>
          <w:tcPr>
            <w:tcW w:w="5870" w:type="dxa"/>
            <w:tcBorders>
              <w:top w:val="nil"/>
              <w:left w:val="nil"/>
              <w:bottom w:val="nil"/>
              <w:right w:val="nil"/>
            </w:tcBorders>
          </w:tcPr>
          <w:p w14:paraId="1D92C182" w14:textId="714A4D47" w:rsidR="00EF7AA7" w:rsidRDefault="00EF7AA7" w:rsidP="002C793C">
            <w:pPr>
              <w:tabs>
                <w:tab w:val="left" w:pos="115"/>
              </w:tabs>
              <w:spacing w:after="45"/>
              <w:ind w:left="115" w:right="125"/>
              <w:rPr>
                <w:szCs w:val="20"/>
                <w:lang w:val="en-US"/>
              </w:rPr>
            </w:pPr>
            <w:r>
              <w:rPr>
                <w:szCs w:val="20"/>
                <w:lang w:val="en-US"/>
              </w:rPr>
              <w:t>Returns a value of True if the specified object is the root category</w:t>
            </w:r>
            <w:r w:rsidR="006964D3">
              <w:rPr>
                <w:szCs w:val="20"/>
                <w:lang w:val="en-US"/>
              </w:rPr>
              <w:t>.</w:t>
            </w:r>
          </w:p>
          <w:p w14:paraId="22165200" w14:textId="77777777" w:rsidR="00EF7AA7" w:rsidRDefault="00EF7AA7" w:rsidP="002C793C">
            <w:pPr>
              <w:tabs>
                <w:tab w:val="left" w:pos="115"/>
              </w:tabs>
              <w:spacing w:after="45"/>
              <w:ind w:left="115" w:right="125"/>
              <w:rPr>
                <w:szCs w:val="20"/>
                <w:lang w:val="en-US"/>
              </w:rPr>
            </w:pPr>
          </w:p>
        </w:tc>
      </w:tr>
      <w:tr w:rsidR="00EF7AA7" w:rsidRPr="00050476" w14:paraId="357E2ECA" w14:textId="77777777" w:rsidTr="002C793C">
        <w:tc>
          <w:tcPr>
            <w:tcW w:w="2981" w:type="dxa"/>
            <w:tcBorders>
              <w:top w:val="nil"/>
              <w:left w:val="nil"/>
              <w:bottom w:val="nil"/>
              <w:right w:val="nil"/>
            </w:tcBorders>
          </w:tcPr>
          <w:p w14:paraId="3DA0A005" w14:textId="77777777" w:rsidR="00EF7AA7" w:rsidRDefault="00EF7AA7" w:rsidP="002C793C">
            <w:pPr>
              <w:tabs>
                <w:tab w:val="left" w:pos="115"/>
              </w:tabs>
              <w:spacing w:after="45"/>
              <w:ind w:left="115" w:right="125"/>
              <w:rPr>
                <w:i/>
                <w:iCs/>
                <w:szCs w:val="20"/>
              </w:rPr>
            </w:pPr>
            <w:r>
              <w:rPr>
                <w:i/>
                <w:iCs/>
                <w:szCs w:val="20"/>
              </w:rPr>
              <w:t>theCategory</w:t>
            </w:r>
            <w:r>
              <w:rPr>
                <w:szCs w:val="20"/>
              </w:rPr>
              <w:t xml:space="preserve"> As </w:t>
            </w:r>
            <w:r>
              <w:rPr>
                <w:color w:val="008000"/>
                <w:szCs w:val="20"/>
                <w:u w:val="double"/>
              </w:rPr>
              <w:t>Category</w:t>
            </w:r>
            <w:r>
              <w:rPr>
                <w:szCs w:val="20"/>
              </w:rPr>
              <w:t xml:space="preserve"> </w:t>
            </w:r>
          </w:p>
        </w:tc>
        <w:tc>
          <w:tcPr>
            <w:tcW w:w="5870" w:type="dxa"/>
            <w:tcBorders>
              <w:top w:val="nil"/>
              <w:left w:val="nil"/>
              <w:bottom w:val="nil"/>
              <w:right w:val="nil"/>
            </w:tcBorders>
          </w:tcPr>
          <w:p w14:paraId="5627A726" w14:textId="4A838C36" w:rsidR="00EF7AA7" w:rsidRDefault="00EF7AA7" w:rsidP="002C793C">
            <w:pPr>
              <w:tabs>
                <w:tab w:val="left" w:pos="115"/>
              </w:tabs>
              <w:spacing w:after="45"/>
              <w:ind w:left="115" w:right="125"/>
              <w:rPr>
                <w:szCs w:val="20"/>
                <w:lang w:val="en-US"/>
              </w:rPr>
            </w:pPr>
            <w:r>
              <w:rPr>
                <w:szCs w:val="20"/>
                <w:lang w:val="en-US"/>
              </w:rPr>
              <w:t>Category object being tested as root category</w:t>
            </w:r>
            <w:r w:rsidR="006964D3">
              <w:rPr>
                <w:szCs w:val="20"/>
                <w:lang w:val="en-US"/>
              </w:rPr>
              <w:t>.</w:t>
            </w:r>
          </w:p>
          <w:p w14:paraId="4A4433A5" w14:textId="77777777" w:rsidR="00EF7AA7" w:rsidRDefault="00EF7AA7" w:rsidP="002C793C">
            <w:pPr>
              <w:tabs>
                <w:tab w:val="left" w:pos="115"/>
              </w:tabs>
              <w:spacing w:after="45"/>
              <w:ind w:left="115" w:right="125"/>
              <w:rPr>
                <w:szCs w:val="20"/>
                <w:lang w:val="en-US"/>
              </w:rPr>
            </w:pPr>
          </w:p>
        </w:tc>
      </w:tr>
    </w:tbl>
    <w:p w14:paraId="3911FFAE" w14:textId="06D5DF77" w:rsidR="00453D50" w:rsidRDefault="00453D50" w:rsidP="00CD16B7">
      <w:pPr>
        <w:pStyle w:val="Heading3"/>
        <w:rPr>
          <w:lang w:val="en-US"/>
        </w:rPr>
      </w:pPr>
      <w:r w:rsidRPr="000728FC">
        <w:rPr>
          <w:lang w:val="en-US"/>
        </w:rPr>
        <w:lastRenderedPageBreak/>
        <w:t>Class</w:t>
      </w:r>
    </w:p>
    <w:p w14:paraId="4AF739AC" w14:textId="77777777" w:rsidR="00453D50" w:rsidRPr="000728FC" w:rsidRDefault="00453D50" w:rsidP="00986B56">
      <w:pPr>
        <w:pStyle w:val="Heading4"/>
        <w:rPr>
          <w:lang w:val="en-US"/>
        </w:rPr>
      </w:pPr>
      <w:r w:rsidRPr="000728FC">
        <w:rPr>
          <w:lang w:val="en-US"/>
        </w:rPr>
        <w:t>Class Class Overview</w:t>
      </w:r>
    </w:p>
    <w:p w14:paraId="221E72DA" w14:textId="77777777" w:rsidR="00453D50" w:rsidRPr="000728FC" w:rsidRDefault="00453D50" w:rsidP="00453D50">
      <w:pPr>
        <w:tabs>
          <w:tab w:val="left" w:pos="115"/>
        </w:tabs>
        <w:spacing w:after="45"/>
        <w:ind w:left="115" w:right="125"/>
        <w:rPr>
          <w:szCs w:val="20"/>
          <w:lang w:val="en-US"/>
        </w:rPr>
      </w:pPr>
      <w:r w:rsidRPr="000728FC">
        <w:rPr>
          <w:szCs w:val="20"/>
          <w:lang w:val="en-US"/>
        </w:rPr>
        <w:t>The Class class allows you to get and set the characteristics and relationships of specific classes in a model.</w:t>
      </w:r>
    </w:p>
    <w:p w14:paraId="0528C9A6" w14:textId="77777777" w:rsidR="00453D50" w:rsidRPr="000728FC" w:rsidRDefault="00453D50" w:rsidP="00453D50">
      <w:pPr>
        <w:tabs>
          <w:tab w:val="left" w:pos="115"/>
        </w:tabs>
        <w:spacing w:after="45"/>
        <w:ind w:left="115" w:right="125"/>
        <w:rPr>
          <w:szCs w:val="20"/>
          <w:lang w:val="en-US"/>
        </w:rPr>
      </w:pPr>
      <w:r w:rsidRPr="000728FC">
        <w:rPr>
          <w:szCs w:val="20"/>
          <w:lang w:val="en-US"/>
        </w:rPr>
        <w:t>Some of the questions answered by class properties are:</w:t>
      </w:r>
    </w:p>
    <w:p w14:paraId="08CC9E7B"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Is this an abstract class?</w:t>
      </w:r>
    </w:p>
    <w:p w14:paraId="2CE87880"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Is this class a fundamental type?</w:t>
      </w:r>
    </w:p>
    <w:p w14:paraId="6D639998"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Is this class persistent? </w:t>
      </w:r>
    </w:p>
    <w:p w14:paraId="210846EB"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Can this class be concurrent with any other classes? </w:t>
      </w:r>
    </w:p>
    <w:p w14:paraId="55957206"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What set of attributes and operations belong to this class?</w:t>
      </w:r>
    </w:p>
    <w:p w14:paraId="6144230C" w14:textId="77777777" w:rsidR="00453D50" w:rsidRPr="000728FC" w:rsidRDefault="00453D50" w:rsidP="00453D50">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What relationships are defined between this class and other objects in the model?</w:t>
      </w:r>
    </w:p>
    <w:p w14:paraId="0E017F85" w14:textId="77777777" w:rsidR="00453D50" w:rsidRPr="000728FC" w:rsidRDefault="00453D50" w:rsidP="00453D50">
      <w:pPr>
        <w:tabs>
          <w:tab w:val="left" w:pos="115"/>
        </w:tabs>
        <w:spacing w:after="45"/>
        <w:ind w:left="115" w:right="125"/>
        <w:rPr>
          <w:szCs w:val="20"/>
          <w:lang w:val="en-US"/>
        </w:rPr>
      </w:pPr>
      <w:r w:rsidRPr="000728FC">
        <w:rPr>
          <w:szCs w:val="20"/>
          <w:lang w:val="en-US"/>
        </w:rPr>
        <w:t>Class methods allow you to get and set this information for the classes in the model.</w:t>
      </w:r>
    </w:p>
    <w:p w14:paraId="6A85C3F7"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lists of properties and methods for complete information.</w:t>
      </w:r>
    </w:p>
    <w:p w14:paraId="7F923955"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7AE645F"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ClassCollection Class Overview</w:t>
      </w:r>
      <w:r w:rsidRPr="000728FC">
        <w:rPr>
          <w:szCs w:val="20"/>
          <w:lang w:val="en-US"/>
        </w:rPr>
        <w:t xml:space="preserve"> </w:t>
      </w:r>
    </w:p>
    <w:p w14:paraId="684D58F7" w14:textId="6612EF9A" w:rsidR="00453D50" w:rsidRPr="000728FC" w:rsidRDefault="00453D50" w:rsidP="00986B56">
      <w:pPr>
        <w:pStyle w:val="Heading4"/>
        <w:rPr>
          <w:lang w:val="en-US"/>
        </w:rPr>
      </w:pPr>
      <w:r w:rsidRPr="000728FC">
        <w:rPr>
          <w:lang w:val="en-US"/>
        </w:rPr>
        <w:t>Class Class Properties</w:t>
      </w:r>
    </w:p>
    <w:p w14:paraId="53D20A70" w14:textId="77777777" w:rsidR="00453D50" w:rsidRPr="000728FC" w:rsidRDefault="00453D50" w:rsidP="00453D50">
      <w:pPr>
        <w:tabs>
          <w:tab w:val="left" w:pos="115"/>
        </w:tabs>
        <w:spacing w:after="45"/>
        <w:ind w:left="115" w:right="125"/>
        <w:rPr>
          <w:szCs w:val="20"/>
          <w:lang w:val="en-US"/>
        </w:rPr>
      </w:pPr>
      <w:r w:rsidRPr="000728FC">
        <w:rPr>
          <w:szCs w:val="20"/>
          <w:lang w:val="en-US"/>
        </w:rPr>
        <w:t>The following table describes the Class class properties.</w:t>
      </w:r>
    </w:p>
    <w:p w14:paraId="3BE749EC"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53D50" w14:paraId="6BF698D5" w14:textId="77777777" w:rsidTr="002C793C">
        <w:tc>
          <w:tcPr>
            <w:tcW w:w="4601" w:type="dxa"/>
            <w:tcBorders>
              <w:top w:val="nil"/>
              <w:left w:val="nil"/>
              <w:bottom w:val="nil"/>
              <w:right w:val="nil"/>
            </w:tcBorders>
          </w:tcPr>
          <w:p w14:paraId="330BB768" w14:textId="77777777" w:rsidR="00453D50" w:rsidRDefault="00453D50" w:rsidP="002C793C">
            <w:pPr>
              <w:tabs>
                <w:tab w:val="left" w:pos="115"/>
              </w:tabs>
              <w:spacing w:after="45"/>
              <w:ind w:left="115" w:right="125"/>
              <w:rPr>
                <w:b/>
                <w:bCs/>
                <w:szCs w:val="20"/>
              </w:rPr>
            </w:pPr>
            <w:r>
              <w:rPr>
                <w:b/>
                <w:bCs/>
                <w:szCs w:val="20"/>
              </w:rPr>
              <w:t>Property</w:t>
            </w:r>
          </w:p>
        </w:tc>
        <w:tc>
          <w:tcPr>
            <w:tcW w:w="4320" w:type="dxa"/>
            <w:tcBorders>
              <w:top w:val="nil"/>
              <w:left w:val="nil"/>
              <w:bottom w:val="nil"/>
              <w:right w:val="nil"/>
            </w:tcBorders>
          </w:tcPr>
          <w:p w14:paraId="6387CDFF" w14:textId="77777777" w:rsidR="00453D50" w:rsidRDefault="00453D50" w:rsidP="002C793C">
            <w:pPr>
              <w:tabs>
                <w:tab w:val="left" w:pos="115"/>
              </w:tabs>
              <w:spacing w:after="45"/>
              <w:ind w:left="115" w:right="125"/>
              <w:rPr>
                <w:b/>
                <w:bCs/>
                <w:szCs w:val="20"/>
              </w:rPr>
            </w:pPr>
            <w:r>
              <w:rPr>
                <w:b/>
                <w:bCs/>
                <w:szCs w:val="20"/>
              </w:rPr>
              <w:t>Description</w:t>
            </w:r>
          </w:p>
        </w:tc>
      </w:tr>
      <w:tr w:rsidR="00453D50" w14:paraId="3912547F" w14:textId="77777777" w:rsidTr="002C793C">
        <w:tc>
          <w:tcPr>
            <w:tcW w:w="4601" w:type="dxa"/>
            <w:tcBorders>
              <w:top w:val="nil"/>
              <w:left w:val="nil"/>
              <w:bottom w:val="nil"/>
              <w:right w:val="nil"/>
            </w:tcBorders>
          </w:tcPr>
          <w:p w14:paraId="6E52247A"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4320" w:type="dxa"/>
            <w:tcBorders>
              <w:top w:val="nil"/>
              <w:left w:val="nil"/>
              <w:bottom w:val="nil"/>
              <w:right w:val="nil"/>
            </w:tcBorders>
          </w:tcPr>
          <w:p w14:paraId="604E5B52" w14:textId="33A6D15B" w:rsidR="00453D50" w:rsidRPr="006964D3" w:rsidRDefault="00453D50" w:rsidP="002C793C">
            <w:pPr>
              <w:tabs>
                <w:tab w:val="left" w:pos="115"/>
              </w:tabs>
              <w:spacing w:after="45"/>
              <w:ind w:left="115" w:right="125"/>
              <w:rPr>
                <w:szCs w:val="20"/>
                <w:lang w:val="en-US"/>
              </w:rPr>
            </w:pPr>
            <w:r>
              <w:rPr>
                <w:szCs w:val="20"/>
              </w:rPr>
              <w:t>Inherits all Element properties</w:t>
            </w:r>
            <w:r w:rsidR="006964D3">
              <w:rPr>
                <w:szCs w:val="20"/>
                <w:lang w:val="en-US"/>
              </w:rPr>
              <w:t>.</w:t>
            </w:r>
          </w:p>
        </w:tc>
      </w:tr>
      <w:tr w:rsidR="00453D50" w14:paraId="44869C65" w14:textId="77777777" w:rsidTr="002C793C">
        <w:tc>
          <w:tcPr>
            <w:tcW w:w="4601" w:type="dxa"/>
            <w:tcBorders>
              <w:top w:val="nil"/>
              <w:left w:val="nil"/>
              <w:bottom w:val="nil"/>
              <w:right w:val="nil"/>
            </w:tcBorders>
          </w:tcPr>
          <w:p w14:paraId="0F4061B5" w14:textId="77777777" w:rsidR="00453D50" w:rsidRDefault="00453D50" w:rsidP="002C793C">
            <w:pPr>
              <w:tabs>
                <w:tab w:val="left" w:pos="115"/>
              </w:tabs>
              <w:spacing w:after="45"/>
              <w:ind w:left="115" w:right="125"/>
              <w:rPr>
                <w:color w:val="008000"/>
                <w:szCs w:val="20"/>
                <w:u w:val="double"/>
              </w:rPr>
            </w:pPr>
            <w:r>
              <w:rPr>
                <w:color w:val="008000"/>
                <w:szCs w:val="20"/>
                <w:u w:val="double"/>
              </w:rPr>
              <w:t>RoseItem Properties</w:t>
            </w:r>
          </w:p>
        </w:tc>
        <w:tc>
          <w:tcPr>
            <w:tcW w:w="4320" w:type="dxa"/>
            <w:tcBorders>
              <w:top w:val="nil"/>
              <w:left w:val="nil"/>
              <w:bottom w:val="nil"/>
              <w:right w:val="nil"/>
            </w:tcBorders>
          </w:tcPr>
          <w:p w14:paraId="33F120DD" w14:textId="21BA4C74" w:rsidR="00453D50" w:rsidRPr="006964D3" w:rsidRDefault="00453D50" w:rsidP="002C793C">
            <w:pPr>
              <w:tabs>
                <w:tab w:val="left" w:pos="115"/>
              </w:tabs>
              <w:spacing w:after="45"/>
              <w:ind w:left="115" w:right="125"/>
              <w:rPr>
                <w:szCs w:val="20"/>
                <w:lang w:val="en-US"/>
              </w:rPr>
            </w:pPr>
            <w:r>
              <w:rPr>
                <w:szCs w:val="20"/>
              </w:rPr>
              <w:t>Inherits all RoseItem properties</w:t>
            </w:r>
            <w:r w:rsidR="006964D3">
              <w:rPr>
                <w:szCs w:val="20"/>
                <w:lang w:val="en-US"/>
              </w:rPr>
              <w:t>.</w:t>
            </w:r>
          </w:p>
        </w:tc>
      </w:tr>
      <w:tr w:rsidR="00453D50" w:rsidRPr="00050476" w14:paraId="72050FEE" w14:textId="77777777" w:rsidTr="002C793C">
        <w:tc>
          <w:tcPr>
            <w:tcW w:w="4601" w:type="dxa"/>
            <w:tcBorders>
              <w:top w:val="nil"/>
              <w:left w:val="nil"/>
              <w:bottom w:val="nil"/>
              <w:right w:val="nil"/>
            </w:tcBorders>
          </w:tcPr>
          <w:p w14:paraId="7B2AADEC" w14:textId="77777777" w:rsidR="00453D50" w:rsidRDefault="00453D50" w:rsidP="002C793C">
            <w:pPr>
              <w:tabs>
                <w:tab w:val="left" w:pos="115"/>
              </w:tabs>
              <w:spacing w:after="45"/>
              <w:ind w:left="115" w:right="125"/>
              <w:rPr>
                <w:szCs w:val="20"/>
              </w:rPr>
            </w:pPr>
            <w:r>
              <w:rPr>
                <w:color w:val="008000"/>
                <w:szCs w:val="20"/>
                <w:u w:val="double"/>
              </w:rPr>
              <w:t>Abstract</w:t>
            </w:r>
          </w:p>
        </w:tc>
        <w:tc>
          <w:tcPr>
            <w:tcW w:w="4320" w:type="dxa"/>
            <w:tcBorders>
              <w:top w:val="nil"/>
              <w:left w:val="nil"/>
              <w:bottom w:val="nil"/>
              <w:right w:val="nil"/>
            </w:tcBorders>
          </w:tcPr>
          <w:p w14:paraId="2F5F31C5" w14:textId="0313C10E" w:rsidR="00453D50" w:rsidRDefault="00453D50" w:rsidP="002C793C">
            <w:pPr>
              <w:tabs>
                <w:tab w:val="left" w:pos="115"/>
              </w:tabs>
              <w:spacing w:after="45"/>
              <w:ind w:left="115" w:right="125"/>
              <w:rPr>
                <w:szCs w:val="20"/>
                <w:lang w:val="en-US"/>
              </w:rPr>
            </w:pPr>
            <w:r>
              <w:rPr>
                <w:szCs w:val="20"/>
                <w:lang w:val="en-US"/>
              </w:rPr>
              <w:t>Indicates whether the class is abstract</w:t>
            </w:r>
            <w:r w:rsidR="006964D3">
              <w:rPr>
                <w:szCs w:val="20"/>
                <w:lang w:val="en-US"/>
              </w:rPr>
              <w:t>.</w:t>
            </w:r>
          </w:p>
        </w:tc>
      </w:tr>
      <w:tr w:rsidR="00453D50" w:rsidRPr="00050476" w14:paraId="2F6F0C53" w14:textId="77777777" w:rsidTr="002C793C">
        <w:tc>
          <w:tcPr>
            <w:tcW w:w="4601" w:type="dxa"/>
            <w:tcBorders>
              <w:top w:val="nil"/>
              <w:left w:val="nil"/>
              <w:bottom w:val="nil"/>
              <w:right w:val="nil"/>
            </w:tcBorders>
          </w:tcPr>
          <w:p w14:paraId="47411499" w14:textId="77777777" w:rsidR="00453D50" w:rsidRDefault="00453D50" w:rsidP="002C793C">
            <w:pPr>
              <w:tabs>
                <w:tab w:val="left" w:pos="115"/>
              </w:tabs>
              <w:spacing w:after="45"/>
              <w:ind w:left="115" w:right="125"/>
              <w:rPr>
                <w:szCs w:val="20"/>
              </w:rPr>
            </w:pPr>
            <w:r>
              <w:rPr>
                <w:color w:val="008000"/>
                <w:szCs w:val="20"/>
                <w:u w:val="double"/>
              </w:rPr>
              <w:t xml:space="preserve">Attributes </w:t>
            </w:r>
          </w:p>
        </w:tc>
        <w:tc>
          <w:tcPr>
            <w:tcW w:w="4320" w:type="dxa"/>
            <w:tcBorders>
              <w:top w:val="nil"/>
              <w:left w:val="nil"/>
              <w:bottom w:val="nil"/>
              <w:right w:val="nil"/>
            </w:tcBorders>
          </w:tcPr>
          <w:p w14:paraId="26C0043B" w14:textId="27E1F16E" w:rsidR="00453D50" w:rsidRDefault="00453D50" w:rsidP="002C793C">
            <w:pPr>
              <w:tabs>
                <w:tab w:val="left" w:pos="115"/>
              </w:tabs>
              <w:spacing w:after="45"/>
              <w:ind w:left="115" w:right="125"/>
              <w:rPr>
                <w:szCs w:val="20"/>
                <w:lang w:val="en-US"/>
              </w:rPr>
            </w:pPr>
            <w:r>
              <w:rPr>
                <w:szCs w:val="20"/>
                <w:lang w:val="en-US"/>
              </w:rPr>
              <w:t>Collection that contains the attributes belonging to the class</w:t>
            </w:r>
            <w:r w:rsidR="006964D3">
              <w:rPr>
                <w:szCs w:val="20"/>
                <w:lang w:val="en-US"/>
              </w:rPr>
              <w:t>.</w:t>
            </w:r>
          </w:p>
        </w:tc>
      </w:tr>
      <w:tr w:rsidR="00453D50" w:rsidRPr="00050476" w14:paraId="4EE55272" w14:textId="77777777" w:rsidTr="002C793C">
        <w:tc>
          <w:tcPr>
            <w:tcW w:w="4601" w:type="dxa"/>
            <w:tcBorders>
              <w:top w:val="nil"/>
              <w:left w:val="nil"/>
              <w:bottom w:val="nil"/>
              <w:right w:val="nil"/>
            </w:tcBorders>
          </w:tcPr>
          <w:p w14:paraId="52388B2B" w14:textId="77777777" w:rsidR="00453D50" w:rsidRDefault="00453D50" w:rsidP="002C793C">
            <w:pPr>
              <w:tabs>
                <w:tab w:val="left" w:pos="115"/>
              </w:tabs>
              <w:spacing w:after="45"/>
              <w:ind w:left="115" w:right="125"/>
              <w:rPr>
                <w:szCs w:val="20"/>
              </w:rPr>
            </w:pPr>
            <w:r>
              <w:rPr>
                <w:color w:val="008000"/>
                <w:szCs w:val="20"/>
                <w:u w:val="double"/>
              </w:rPr>
              <w:t>Cardinality</w:t>
            </w:r>
          </w:p>
        </w:tc>
        <w:tc>
          <w:tcPr>
            <w:tcW w:w="4320" w:type="dxa"/>
            <w:tcBorders>
              <w:top w:val="nil"/>
              <w:left w:val="nil"/>
              <w:bottom w:val="nil"/>
              <w:right w:val="nil"/>
            </w:tcBorders>
          </w:tcPr>
          <w:p w14:paraId="5E3FC13E" w14:textId="21F7DD69" w:rsidR="00453D50" w:rsidRDefault="00453D50" w:rsidP="002C793C">
            <w:pPr>
              <w:tabs>
                <w:tab w:val="left" w:pos="115"/>
              </w:tabs>
              <w:spacing w:after="45"/>
              <w:ind w:left="115" w:right="125"/>
              <w:rPr>
                <w:szCs w:val="20"/>
                <w:lang w:val="en-US"/>
              </w:rPr>
            </w:pPr>
            <w:r>
              <w:rPr>
                <w:szCs w:val="20"/>
                <w:lang w:val="en-US"/>
              </w:rPr>
              <w:t>Defines the cardinality of the class</w:t>
            </w:r>
            <w:r w:rsidR="006964D3">
              <w:rPr>
                <w:szCs w:val="20"/>
                <w:lang w:val="en-US"/>
              </w:rPr>
              <w:t>.</w:t>
            </w:r>
          </w:p>
        </w:tc>
      </w:tr>
      <w:tr w:rsidR="00453D50" w:rsidRPr="00050476" w14:paraId="275698A6" w14:textId="77777777" w:rsidTr="002C793C">
        <w:tc>
          <w:tcPr>
            <w:tcW w:w="4601" w:type="dxa"/>
            <w:tcBorders>
              <w:top w:val="nil"/>
              <w:left w:val="nil"/>
              <w:bottom w:val="nil"/>
              <w:right w:val="nil"/>
            </w:tcBorders>
          </w:tcPr>
          <w:p w14:paraId="4E98C0F8" w14:textId="77777777" w:rsidR="00453D50" w:rsidRDefault="00453D50" w:rsidP="002C793C">
            <w:pPr>
              <w:tabs>
                <w:tab w:val="left" w:pos="115"/>
              </w:tabs>
              <w:spacing w:after="45"/>
              <w:ind w:left="115" w:right="125"/>
              <w:rPr>
                <w:szCs w:val="20"/>
              </w:rPr>
            </w:pPr>
            <w:r>
              <w:rPr>
                <w:color w:val="008000"/>
                <w:szCs w:val="20"/>
                <w:u w:val="double"/>
              </w:rPr>
              <w:t>ClassKind</w:t>
            </w:r>
          </w:p>
        </w:tc>
        <w:tc>
          <w:tcPr>
            <w:tcW w:w="4320" w:type="dxa"/>
            <w:tcBorders>
              <w:top w:val="nil"/>
              <w:left w:val="nil"/>
              <w:bottom w:val="nil"/>
              <w:right w:val="nil"/>
            </w:tcBorders>
          </w:tcPr>
          <w:p w14:paraId="552FD6F7" w14:textId="3CF5C476" w:rsidR="00453D50" w:rsidRDefault="00453D50" w:rsidP="002C793C">
            <w:pPr>
              <w:tabs>
                <w:tab w:val="left" w:pos="115"/>
              </w:tabs>
              <w:spacing w:after="45"/>
              <w:ind w:left="115" w:right="125"/>
              <w:rPr>
                <w:szCs w:val="20"/>
                <w:lang w:val="en-US"/>
              </w:rPr>
            </w:pPr>
            <w:r>
              <w:rPr>
                <w:szCs w:val="20"/>
                <w:lang w:val="en-US"/>
              </w:rPr>
              <w:t>Defines the kind of class this is</w:t>
            </w:r>
            <w:r w:rsidR="006964D3">
              <w:rPr>
                <w:szCs w:val="20"/>
                <w:lang w:val="en-US"/>
              </w:rPr>
              <w:t>.</w:t>
            </w:r>
          </w:p>
        </w:tc>
      </w:tr>
      <w:tr w:rsidR="00453D50" w:rsidRPr="00050476" w14:paraId="551E1D8B" w14:textId="77777777" w:rsidTr="002C793C">
        <w:tc>
          <w:tcPr>
            <w:tcW w:w="4601" w:type="dxa"/>
            <w:tcBorders>
              <w:top w:val="nil"/>
              <w:left w:val="nil"/>
              <w:bottom w:val="nil"/>
              <w:right w:val="nil"/>
            </w:tcBorders>
          </w:tcPr>
          <w:p w14:paraId="402AE6C1" w14:textId="77777777" w:rsidR="00453D50" w:rsidRDefault="00453D50" w:rsidP="002C793C">
            <w:pPr>
              <w:tabs>
                <w:tab w:val="left" w:pos="115"/>
              </w:tabs>
              <w:spacing w:after="45"/>
              <w:ind w:left="115" w:right="125"/>
              <w:rPr>
                <w:szCs w:val="20"/>
              </w:rPr>
            </w:pPr>
            <w:r>
              <w:rPr>
                <w:color w:val="008000"/>
                <w:szCs w:val="20"/>
                <w:u w:val="double"/>
              </w:rPr>
              <w:t>Concurrency</w:t>
            </w:r>
          </w:p>
        </w:tc>
        <w:tc>
          <w:tcPr>
            <w:tcW w:w="4320" w:type="dxa"/>
            <w:tcBorders>
              <w:top w:val="nil"/>
              <w:left w:val="nil"/>
              <w:bottom w:val="nil"/>
              <w:right w:val="nil"/>
            </w:tcBorders>
          </w:tcPr>
          <w:p w14:paraId="48E35AC5" w14:textId="3B7EA900" w:rsidR="00453D50" w:rsidRDefault="00453D50" w:rsidP="002C793C">
            <w:pPr>
              <w:tabs>
                <w:tab w:val="left" w:pos="115"/>
              </w:tabs>
              <w:spacing w:after="45"/>
              <w:ind w:left="115" w:right="125"/>
              <w:rPr>
                <w:szCs w:val="20"/>
                <w:lang w:val="en-US"/>
              </w:rPr>
            </w:pPr>
            <w:r>
              <w:rPr>
                <w:szCs w:val="20"/>
                <w:lang w:val="en-US"/>
              </w:rPr>
              <w:t>Controls concurrency of the class with other objects</w:t>
            </w:r>
            <w:r w:rsidR="006964D3">
              <w:rPr>
                <w:szCs w:val="20"/>
                <w:lang w:val="en-US"/>
              </w:rPr>
              <w:t>.</w:t>
            </w:r>
          </w:p>
        </w:tc>
      </w:tr>
      <w:tr w:rsidR="00453D50" w14:paraId="4C5F938E" w14:textId="77777777" w:rsidTr="002C793C">
        <w:tc>
          <w:tcPr>
            <w:tcW w:w="4601" w:type="dxa"/>
            <w:tcBorders>
              <w:top w:val="nil"/>
              <w:left w:val="nil"/>
              <w:bottom w:val="nil"/>
              <w:right w:val="nil"/>
            </w:tcBorders>
          </w:tcPr>
          <w:p w14:paraId="7F603F80" w14:textId="77777777" w:rsidR="00453D50" w:rsidRDefault="00453D50" w:rsidP="002C793C">
            <w:pPr>
              <w:tabs>
                <w:tab w:val="left" w:pos="115"/>
              </w:tabs>
              <w:spacing w:after="45"/>
              <w:ind w:left="115" w:right="125"/>
              <w:rPr>
                <w:szCs w:val="20"/>
              </w:rPr>
            </w:pPr>
            <w:r>
              <w:rPr>
                <w:color w:val="008000"/>
                <w:szCs w:val="20"/>
                <w:u w:val="double"/>
              </w:rPr>
              <w:t>ExportControl</w:t>
            </w:r>
          </w:p>
        </w:tc>
        <w:tc>
          <w:tcPr>
            <w:tcW w:w="4320" w:type="dxa"/>
            <w:tcBorders>
              <w:top w:val="nil"/>
              <w:left w:val="nil"/>
              <w:bottom w:val="nil"/>
              <w:right w:val="nil"/>
            </w:tcBorders>
          </w:tcPr>
          <w:p w14:paraId="2A7101D2" w14:textId="05263F71" w:rsidR="00453D50" w:rsidRPr="006964D3" w:rsidRDefault="00453D50" w:rsidP="002C793C">
            <w:pPr>
              <w:tabs>
                <w:tab w:val="left" w:pos="115"/>
              </w:tabs>
              <w:spacing w:after="45"/>
              <w:ind w:left="115" w:right="125"/>
              <w:rPr>
                <w:szCs w:val="20"/>
                <w:lang w:val="en-US"/>
              </w:rPr>
            </w:pPr>
            <w:r>
              <w:rPr>
                <w:szCs w:val="20"/>
              </w:rPr>
              <w:t>Controls class visibility</w:t>
            </w:r>
            <w:r w:rsidR="006964D3">
              <w:rPr>
                <w:szCs w:val="20"/>
                <w:lang w:val="en-US"/>
              </w:rPr>
              <w:t>.</w:t>
            </w:r>
          </w:p>
        </w:tc>
      </w:tr>
      <w:tr w:rsidR="00453D50" w:rsidRPr="00050476" w14:paraId="3B5D24A1" w14:textId="77777777" w:rsidTr="002C793C">
        <w:tc>
          <w:tcPr>
            <w:tcW w:w="4601" w:type="dxa"/>
            <w:tcBorders>
              <w:top w:val="nil"/>
              <w:left w:val="nil"/>
              <w:bottom w:val="nil"/>
              <w:right w:val="nil"/>
            </w:tcBorders>
          </w:tcPr>
          <w:p w14:paraId="09AC8641" w14:textId="77777777" w:rsidR="00453D50" w:rsidRDefault="00453D50" w:rsidP="002C793C">
            <w:pPr>
              <w:tabs>
                <w:tab w:val="left" w:pos="115"/>
              </w:tabs>
              <w:spacing w:after="45"/>
              <w:ind w:left="115" w:right="125"/>
              <w:rPr>
                <w:szCs w:val="20"/>
              </w:rPr>
            </w:pPr>
            <w:r>
              <w:rPr>
                <w:color w:val="008000"/>
                <w:szCs w:val="20"/>
                <w:u w:val="double"/>
              </w:rPr>
              <w:t>FundamentalType</w:t>
            </w:r>
          </w:p>
        </w:tc>
        <w:tc>
          <w:tcPr>
            <w:tcW w:w="4320" w:type="dxa"/>
            <w:tcBorders>
              <w:top w:val="nil"/>
              <w:left w:val="nil"/>
              <w:bottom w:val="nil"/>
              <w:right w:val="nil"/>
            </w:tcBorders>
          </w:tcPr>
          <w:p w14:paraId="3AA73305" w14:textId="24DCEDCF" w:rsidR="00453D50" w:rsidRDefault="00453D50" w:rsidP="002C793C">
            <w:pPr>
              <w:tabs>
                <w:tab w:val="left" w:pos="115"/>
              </w:tabs>
              <w:spacing w:after="45"/>
              <w:ind w:left="115" w:right="125"/>
              <w:rPr>
                <w:szCs w:val="20"/>
                <w:lang w:val="en-US"/>
              </w:rPr>
            </w:pPr>
            <w:r>
              <w:rPr>
                <w:szCs w:val="20"/>
                <w:lang w:val="en-US"/>
              </w:rPr>
              <w:t>Defines the class as a fundamental type</w:t>
            </w:r>
            <w:r w:rsidR="006964D3">
              <w:rPr>
                <w:color w:val="008000"/>
                <w:szCs w:val="20"/>
                <w:u w:val="single"/>
                <w:lang w:val="en-US"/>
              </w:rPr>
              <w:t>.</w:t>
            </w:r>
          </w:p>
        </w:tc>
      </w:tr>
      <w:tr w:rsidR="00453D50" w:rsidRPr="00050476" w14:paraId="39C6B9C7" w14:textId="77777777" w:rsidTr="002C793C">
        <w:tc>
          <w:tcPr>
            <w:tcW w:w="4601" w:type="dxa"/>
            <w:tcBorders>
              <w:top w:val="nil"/>
              <w:left w:val="nil"/>
              <w:bottom w:val="nil"/>
              <w:right w:val="nil"/>
            </w:tcBorders>
          </w:tcPr>
          <w:p w14:paraId="7F52F7D8" w14:textId="77777777" w:rsidR="00453D50" w:rsidRDefault="00453D50" w:rsidP="002C793C">
            <w:pPr>
              <w:tabs>
                <w:tab w:val="left" w:pos="115"/>
              </w:tabs>
              <w:spacing w:after="45"/>
              <w:ind w:left="115" w:right="125"/>
              <w:rPr>
                <w:szCs w:val="20"/>
              </w:rPr>
            </w:pPr>
            <w:r>
              <w:rPr>
                <w:color w:val="008000"/>
                <w:szCs w:val="20"/>
                <w:u w:val="double"/>
              </w:rPr>
              <w:t>Operations</w:t>
            </w:r>
            <w:r>
              <w:rPr>
                <w:szCs w:val="20"/>
              </w:rPr>
              <w:t xml:space="preserve"> </w:t>
            </w:r>
          </w:p>
        </w:tc>
        <w:tc>
          <w:tcPr>
            <w:tcW w:w="4320" w:type="dxa"/>
            <w:tcBorders>
              <w:top w:val="nil"/>
              <w:left w:val="nil"/>
              <w:bottom w:val="nil"/>
              <w:right w:val="nil"/>
            </w:tcBorders>
          </w:tcPr>
          <w:p w14:paraId="2CFB24FD" w14:textId="4A9BEF6C" w:rsidR="00453D50" w:rsidRDefault="00453D50" w:rsidP="002C793C">
            <w:pPr>
              <w:tabs>
                <w:tab w:val="left" w:pos="115"/>
              </w:tabs>
              <w:spacing w:after="45"/>
              <w:ind w:left="115" w:right="125"/>
              <w:rPr>
                <w:szCs w:val="20"/>
                <w:lang w:val="en-US"/>
              </w:rPr>
            </w:pPr>
            <w:r>
              <w:rPr>
                <w:szCs w:val="20"/>
                <w:lang w:val="en-US"/>
              </w:rPr>
              <w:t>Collection that contains the operations belonging to the class</w:t>
            </w:r>
            <w:r w:rsidR="006964D3">
              <w:rPr>
                <w:szCs w:val="20"/>
                <w:lang w:val="en-US"/>
              </w:rPr>
              <w:t>.</w:t>
            </w:r>
          </w:p>
        </w:tc>
      </w:tr>
      <w:tr w:rsidR="00453D50" w:rsidRPr="00050476" w14:paraId="7BA0213E" w14:textId="77777777" w:rsidTr="002C793C">
        <w:tc>
          <w:tcPr>
            <w:tcW w:w="4601" w:type="dxa"/>
            <w:tcBorders>
              <w:top w:val="nil"/>
              <w:left w:val="nil"/>
              <w:bottom w:val="nil"/>
              <w:right w:val="nil"/>
            </w:tcBorders>
          </w:tcPr>
          <w:p w14:paraId="17D1E628" w14:textId="77777777" w:rsidR="00453D50" w:rsidRDefault="00453D50" w:rsidP="002C793C">
            <w:pPr>
              <w:tabs>
                <w:tab w:val="left" w:pos="115"/>
              </w:tabs>
              <w:spacing w:after="45"/>
              <w:ind w:left="115" w:right="125"/>
              <w:rPr>
                <w:color w:val="008000"/>
                <w:szCs w:val="20"/>
                <w:u w:val="double"/>
              </w:rPr>
            </w:pPr>
            <w:r>
              <w:rPr>
                <w:color w:val="008000"/>
                <w:szCs w:val="20"/>
                <w:u w:val="double"/>
              </w:rPr>
              <w:t>Parameters</w:t>
            </w:r>
          </w:p>
        </w:tc>
        <w:tc>
          <w:tcPr>
            <w:tcW w:w="4320" w:type="dxa"/>
            <w:tcBorders>
              <w:top w:val="nil"/>
              <w:left w:val="nil"/>
              <w:bottom w:val="nil"/>
              <w:right w:val="nil"/>
            </w:tcBorders>
          </w:tcPr>
          <w:p w14:paraId="6A773E5B" w14:textId="5B3CD82D" w:rsidR="00453D50" w:rsidRDefault="00453D50" w:rsidP="002C793C">
            <w:pPr>
              <w:tabs>
                <w:tab w:val="left" w:pos="115"/>
              </w:tabs>
              <w:spacing w:after="45"/>
              <w:ind w:left="115" w:right="125"/>
              <w:rPr>
                <w:szCs w:val="20"/>
                <w:lang w:val="en-US"/>
              </w:rPr>
            </w:pPr>
            <w:r>
              <w:rPr>
                <w:szCs w:val="20"/>
                <w:lang w:val="en-US"/>
              </w:rPr>
              <w:t>Collection that contains the parameters belonging to the class</w:t>
            </w:r>
            <w:r w:rsidR="006964D3">
              <w:rPr>
                <w:szCs w:val="20"/>
                <w:lang w:val="en-US"/>
              </w:rPr>
              <w:t>.</w:t>
            </w:r>
          </w:p>
        </w:tc>
      </w:tr>
      <w:tr w:rsidR="00453D50" w:rsidRPr="00050476" w14:paraId="25E0BC16" w14:textId="77777777" w:rsidTr="002C793C">
        <w:tc>
          <w:tcPr>
            <w:tcW w:w="4601" w:type="dxa"/>
            <w:tcBorders>
              <w:top w:val="nil"/>
              <w:left w:val="nil"/>
              <w:bottom w:val="nil"/>
              <w:right w:val="nil"/>
            </w:tcBorders>
          </w:tcPr>
          <w:p w14:paraId="49282ED9" w14:textId="77777777" w:rsidR="00453D50" w:rsidRDefault="00453D50" w:rsidP="002C793C">
            <w:pPr>
              <w:tabs>
                <w:tab w:val="left" w:pos="115"/>
              </w:tabs>
              <w:spacing w:after="45"/>
              <w:ind w:left="115" w:right="125"/>
              <w:rPr>
                <w:szCs w:val="20"/>
              </w:rPr>
            </w:pPr>
            <w:r>
              <w:rPr>
                <w:color w:val="008000"/>
                <w:szCs w:val="20"/>
                <w:u w:val="double"/>
              </w:rPr>
              <w:t>ParentCategory</w:t>
            </w:r>
          </w:p>
        </w:tc>
        <w:tc>
          <w:tcPr>
            <w:tcW w:w="4320" w:type="dxa"/>
            <w:tcBorders>
              <w:top w:val="nil"/>
              <w:left w:val="nil"/>
              <w:bottom w:val="nil"/>
              <w:right w:val="nil"/>
            </w:tcBorders>
          </w:tcPr>
          <w:p w14:paraId="259A2741" w14:textId="483E1D4D" w:rsidR="00453D50" w:rsidRDefault="00453D50" w:rsidP="002C793C">
            <w:pPr>
              <w:tabs>
                <w:tab w:val="left" w:pos="115"/>
              </w:tabs>
              <w:spacing w:after="45"/>
              <w:ind w:left="115" w:right="125"/>
              <w:rPr>
                <w:b/>
                <w:bCs/>
                <w:szCs w:val="20"/>
                <w:lang w:val="en-US"/>
              </w:rPr>
            </w:pPr>
            <w:r>
              <w:rPr>
                <w:szCs w:val="20"/>
                <w:lang w:val="en-US"/>
              </w:rPr>
              <w:t>Category that contains the class</w:t>
            </w:r>
            <w:r w:rsidR="006964D3">
              <w:rPr>
                <w:szCs w:val="20"/>
                <w:lang w:val="en-US"/>
              </w:rPr>
              <w:t>.</w:t>
            </w:r>
          </w:p>
        </w:tc>
      </w:tr>
      <w:tr w:rsidR="00453D50" w:rsidRPr="00050476" w14:paraId="48C106A1" w14:textId="77777777" w:rsidTr="002C793C">
        <w:tc>
          <w:tcPr>
            <w:tcW w:w="4601" w:type="dxa"/>
            <w:tcBorders>
              <w:top w:val="nil"/>
              <w:left w:val="nil"/>
              <w:bottom w:val="nil"/>
              <w:right w:val="nil"/>
            </w:tcBorders>
          </w:tcPr>
          <w:p w14:paraId="399C58CE"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ParentClass </w:t>
            </w:r>
          </w:p>
        </w:tc>
        <w:tc>
          <w:tcPr>
            <w:tcW w:w="4320" w:type="dxa"/>
            <w:tcBorders>
              <w:top w:val="nil"/>
              <w:left w:val="nil"/>
              <w:bottom w:val="nil"/>
              <w:right w:val="nil"/>
            </w:tcBorders>
          </w:tcPr>
          <w:p w14:paraId="3E07B53F" w14:textId="11F6DC7B" w:rsidR="00453D50" w:rsidRDefault="00453D50" w:rsidP="002C793C">
            <w:pPr>
              <w:tabs>
                <w:tab w:val="left" w:pos="115"/>
              </w:tabs>
              <w:spacing w:after="45"/>
              <w:ind w:left="115" w:right="125"/>
              <w:rPr>
                <w:szCs w:val="20"/>
                <w:lang w:val="en-US"/>
              </w:rPr>
            </w:pPr>
            <w:r>
              <w:rPr>
                <w:szCs w:val="20"/>
                <w:lang w:val="en-US"/>
              </w:rPr>
              <w:t>Specifies the parent class of this class</w:t>
            </w:r>
            <w:r w:rsidR="006964D3">
              <w:rPr>
                <w:szCs w:val="20"/>
                <w:lang w:val="en-US"/>
              </w:rPr>
              <w:t>.</w:t>
            </w:r>
          </w:p>
        </w:tc>
      </w:tr>
      <w:tr w:rsidR="00453D50" w:rsidRPr="00050476" w14:paraId="15247873" w14:textId="77777777" w:rsidTr="002C793C">
        <w:tc>
          <w:tcPr>
            <w:tcW w:w="4601" w:type="dxa"/>
            <w:tcBorders>
              <w:top w:val="nil"/>
              <w:left w:val="nil"/>
              <w:bottom w:val="nil"/>
              <w:right w:val="nil"/>
            </w:tcBorders>
          </w:tcPr>
          <w:p w14:paraId="3028390A" w14:textId="77777777" w:rsidR="00453D50" w:rsidRDefault="00453D50" w:rsidP="002C793C">
            <w:pPr>
              <w:tabs>
                <w:tab w:val="left" w:pos="115"/>
              </w:tabs>
              <w:spacing w:after="45"/>
              <w:ind w:left="115" w:right="125"/>
              <w:rPr>
                <w:szCs w:val="20"/>
              </w:rPr>
            </w:pPr>
            <w:r>
              <w:rPr>
                <w:color w:val="008000"/>
                <w:szCs w:val="20"/>
                <w:u w:val="double"/>
              </w:rPr>
              <w:t>Persistence</w:t>
            </w:r>
          </w:p>
        </w:tc>
        <w:tc>
          <w:tcPr>
            <w:tcW w:w="4320" w:type="dxa"/>
            <w:tcBorders>
              <w:top w:val="nil"/>
              <w:left w:val="nil"/>
              <w:bottom w:val="nil"/>
              <w:right w:val="nil"/>
            </w:tcBorders>
          </w:tcPr>
          <w:p w14:paraId="1220F35A" w14:textId="4675156D" w:rsidR="00453D50" w:rsidRDefault="00453D50" w:rsidP="002C793C">
            <w:pPr>
              <w:tabs>
                <w:tab w:val="left" w:pos="115"/>
              </w:tabs>
              <w:spacing w:after="45"/>
              <w:ind w:left="115" w:right="125"/>
              <w:rPr>
                <w:szCs w:val="20"/>
                <w:lang w:val="en-US"/>
              </w:rPr>
            </w:pPr>
            <w:r>
              <w:rPr>
                <w:szCs w:val="20"/>
                <w:lang w:val="en-US"/>
              </w:rPr>
              <w:t>Defines the class as persistent</w:t>
            </w:r>
            <w:r w:rsidR="006964D3">
              <w:rPr>
                <w:szCs w:val="20"/>
                <w:lang w:val="en-US"/>
              </w:rPr>
              <w:t>.</w:t>
            </w:r>
          </w:p>
        </w:tc>
      </w:tr>
      <w:tr w:rsidR="00453D50" w:rsidRPr="00050476" w14:paraId="3E5342E8" w14:textId="77777777" w:rsidTr="002C793C">
        <w:tc>
          <w:tcPr>
            <w:tcW w:w="4601" w:type="dxa"/>
            <w:tcBorders>
              <w:top w:val="nil"/>
              <w:left w:val="nil"/>
              <w:bottom w:val="nil"/>
              <w:right w:val="nil"/>
            </w:tcBorders>
          </w:tcPr>
          <w:p w14:paraId="332D8275" w14:textId="77777777" w:rsidR="00453D50" w:rsidRDefault="00453D50" w:rsidP="002C793C">
            <w:pPr>
              <w:tabs>
                <w:tab w:val="left" w:pos="115"/>
              </w:tabs>
              <w:spacing w:after="45"/>
              <w:ind w:left="115" w:right="125"/>
              <w:rPr>
                <w:color w:val="008000"/>
                <w:szCs w:val="20"/>
                <w:u w:val="double"/>
              </w:rPr>
            </w:pPr>
            <w:r>
              <w:rPr>
                <w:color w:val="008000"/>
                <w:szCs w:val="20"/>
                <w:u w:val="double"/>
              </w:rPr>
              <w:t>Space</w:t>
            </w:r>
          </w:p>
        </w:tc>
        <w:tc>
          <w:tcPr>
            <w:tcW w:w="4320" w:type="dxa"/>
            <w:tcBorders>
              <w:top w:val="nil"/>
              <w:left w:val="nil"/>
              <w:bottom w:val="nil"/>
              <w:right w:val="nil"/>
            </w:tcBorders>
          </w:tcPr>
          <w:p w14:paraId="73F2A28F" w14:textId="14C3E006" w:rsidR="00453D50" w:rsidRDefault="00453D50" w:rsidP="002C793C">
            <w:pPr>
              <w:tabs>
                <w:tab w:val="left" w:pos="115"/>
              </w:tabs>
              <w:spacing w:after="45"/>
              <w:ind w:left="115" w:right="125"/>
              <w:rPr>
                <w:szCs w:val="20"/>
                <w:lang w:val="en-US"/>
              </w:rPr>
            </w:pPr>
            <w:r>
              <w:rPr>
                <w:szCs w:val="20"/>
                <w:lang w:val="en-US"/>
              </w:rPr>
              <w:t>Defines the space algorithm to use for the class</w:t>
            </w:r>
            <w:r w:rsidR="006964D3">
              <w:rPr>
                <w:szCs w:val="20"/>
                <w:lang w:val="en-US"/>
              </w:rPr>
              <w:t>.</w:t>
            </w:r>
          </w:p>
        </w:tc>
      </w:tr>
      <w:tr w:rsidR="00453D50" w:rsidRPr="00050476" w14:paraId="71B9980E" w14:textId="77777777" w:rsidTr="002C793C">
        <w:tc>
          <w:tcPr>
            <w:tcW w:w="4601" w:type="dxa"/>
            <w:tcBorders>
              <w:top w:val="nil"/>
              <w:left w:val="nil"/>
              <w:bottom w:val="nil"/>
              <w:right w:val="nil"/>
            </w:tcBorders>
          </w:tcPr>
          <w:p w14:paraId="1B3A9AF8" w14:textId="77777777" w:rsidR="00453D50" w:rsidRDefault="00453D50" w:rsidP="002C793C">
            <w:pPr>
              <w:tabs>
                <w:tab w:val="left" w:pos="115"/>
              </w:tabs>
              <w:spacing w:after="45"/>
              <w:ind w:left="115" w:right="125"/>
              <w:rPr>
                <w:color w:val="008000"/>
                <w:szCs w:val="20"/>
                <w:u w:val="double"/>
              </w:rPr>
            </w:pPr>
            <w:r>
              <w:rPr>
                <w:color w:val="008000"/>
                <w:szCs w:val="20"/>
                <w:u w:val="double"/>
              </w:rPr>
              <w:lastRenderedPageBreak/>
              <w:t xml:space="preserve">StateMachine </w:t>
            </w:r>
          </w:p>
        </w:tc>
        <w:tc>
          <w:tcPr>
            <w:tcW w:w="4320" w:type="dxa"/>
            <w:tcBorders>
              <w:top w:val="nil"/>
              <w:left w:val="nil"/>
              <w:bottom w:val="nil"/>
              <w:right w:val="nil"/>
            </w:tcBorders>
          </w:tcPr>
          <w:p w14:paraId="3257EA05" w14:textId="39760F76" w:rsidR="00453D50" w:rsidRDefault="00453D50" w:rsidP="002C793C">
            <w:pPr>
              <w:tabs>
                <w:tab w:val="left" w:pos="115"/>
              </w:tabs>
              <w:spacing w:after="45"/>
              <w:ind w:left="115" w:right="125"/>
              <w:rPr>
                <w:szCs w:val="20"/>
                <w:lang w:val="en-US"/>
              </w:rPr>
            </w:pPr>
            <w:r>
              <w:rPr>
                <w:szCs w:val="20"/>
                <w:lang w:val="en-US"/>
              </w:rPr>
              <w:t>State machine that belongs to the class</w:t>
            </w:r>
            <w:r w:rsidR="006964D3">
              <w:rPr>
                <w:szCs w:val="20"/>
                <w:lang w:val="en-US"/>
              </w:rPr>
              <w:t>.</w:t>
            </w:r>
          </w:p>
        </w:tc>
      </w:tr>
    </w:tbl>
    <w:p w14:paraId="780B53E8" w14:textId="7F7EE186" w:rsidR="00453D50" w:rsidRPr="000728FC" w:rsidRDefault="00453D50" w:rsidP="00986B56">
      <w:pPr>
        <w:pStyle w:val="Heading4"/>
        <w:rPr>
          <w:lang w:val="en-US"/>
        </w:rPr>
      </w:pPr>
      <w:r w:rsidRPr="000728FC">
        <w:rPr>
          <w:lang w:val="en-US"/>
        </w:rPr>
        <w:t>Class Class Methods</w:t>
      </w:r>
    </w:p>
    <w:p w14:paraId="4A62EE53" w14:textId="77777777" w:rsidR="00453D50" w:rsidRPr="000728FC" w:rsidRDefault="00453D50" w:rsidP="00453D50">
      <w:pPr>
        <w:tabs>
          <w:tab w:val="left" w:pos="115"/>
        </w:tabs>
        <w:spacing w:after="45"/>
        <w:ind w:left="115" w:right="125"/>
        <w:rPr>
          <w:szCs w:val="20"/>
          <w:lang w:val="en-US"/>
        </w:rPr>
      </w:pPr>
      <w:r w:rsidRPr="000728FC">
        <w:rPr>
          <w:szCs w:val="20"/>
          <w:lang w:val="en-US"/>
        </w:rPr>
        <w:t>The following table describes the Class class methods.</w:t>
      </w:r>
    </w:p>
    <w:p w14:paraId="505DB32E"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53D50" w14:paraId="1860D8E4" w14:textId="77777777" w:rsidTr="002C793C">
        <w:tc>
          <w:tcPr>
            <w:tcW w:w="4601" w:type="dxa"/>
            <w:tcBorders>
              <w:top w:val="nil"/>
              <w:left w:val="nil"/>
              <w:bottom w:val="nil"/>
              <w:right w:val="nil"/>
            </w:tcBorders>
          </w:tcPr>
          <w:p w14:paraId="35AFBB10" w14:textId="77777777" w:rsidR="00453D50" w:rsidRDefault="00453D50" w:rsidP="002C793C">
            <w:pPr>
              <w:tabs>
                <w:tab w:val="left" w:pos="115"/>
              </w:tabs>
              <w:spacing w:after="45"/>
              <w:ind w:left="115" w:right="125"/>
              <w:rPr>
                <w:szCs w:val="20"/>
              </w:rPr>
            </w:pPr>
            <w:r>
              <w:rPr>
                <w:b/>
                <w:bCs/>
                <w:szCs w:val="20"/>
              </w:rPr>
              <w:t>Method</w:t>
            </w:r>
          </w:p>
        </w:tc>
        <w:tc>
          <w:tcPr>
            <w:tcW w:w="4320" w:type="dxa"/>
            <w:tcBorders>
              <w:top w:val="nil"/>
              <w:left w:val="nil"/>
              <w:bottom w:val="nil"/>
              <w:right w:val="nil"/>
            </w:tcBorders>
          </w:tcPr>
          <w:p w14:paraId="31A81600" w14:textId="77777777" w:rsidR="00453D50" w:rsidRDefault="00453D50" w:rsidP="002C793C">
            <w:pPr>
              <w:tabs>
                <w:tab w:val="left" w:pos="115"/>
              </w:tabs>
              <w:spacing w:after="45"/>
              <w:ind w:left="115" w:right="125"/>
              <w:rPr>
                <w:szCs w:val="20"/>
              </w:rPr>
            </w:pPr>
            <w:r>
              <w:rPr>
                <w:b/>
                <w:bCs/>
                <w:szCs w:val="20"/>
              </w:rPr>
              <w:t>Description</w:t>
            </w:r>
          </w:p>
        </w:tc>
      </w:tr>
      <w:tr w:rsidR="00453D50" w14:paraId="2112CDA4" w14:textId="77777777" w:rsidTr="002C793C">
        <w:tc>
          <w:tcPr>
            <w:tcW w:w="4601" w:type="dxa"/>
            <w:tcBorders>
              <w:top w:val="nil"/>
              <w:left w:val="nil"/>
              <w:bottom w:val="nil"/>
              <w:right w:val="nil"/>
            </w:tcBorders>
          </w:tcPr>
          <w:p w14:paraId="566D62F7" w14:textId="77777777" w:rsidR="00453D50" w:rsidRDefault="00453D50" w:rsidP="002C793C">
            <w:pPr>
              <w:tabs>
                <w:tab w:val="left" w:pos="115"/>
              </w:tabs>
              <w:spacing w:after="45"/>
              <w:ind w:left="115" w:right="125"/>
              <w:rPr>
                <w:szCs w:val="20"/>
              </w:rPr>
            </w:pPr>
            <w:r>
              <w:rPr>
                <w:color w:val="008000"/>
                <w:szCs w:val="20"/>
                <w:u w:val="double"/>
              </w:rPr>
              <w:t>RoseObject Methods</w:t>
            </w:r>
          </w:p>
        </w:tc>
        <w:tc>
          <w:tcPr>
            <w:tcW w:w="4320" w:type="dxa"/>
            <w:tcBorders>
              <w:top w:val="nil"/>
              <w:left w:val="nil"/>
              <w:bottom w:val="nil"/>
              <w:right w:val="nil"/>
            </w:tcBorders>
          </w:tcPr>
          <w:p w14:paraId="3D7A8A27" w14:textId="013BEE13" w:rsidR="00453D50" w:rsidRPr="006964D3" w:rsidRDefault="00453D50" w:rsidP="002C793C">
            <w:pPr>
              <w:tabs>
                <w:tab w:val="left" w:pos="115"/>
              </w:tabs>
              <w:spacing w:after="45"/>
              <w:ind w:left="115" w:right="125"/>
              <w:rPr>
                <w:szCs w:val="20"/>
                <w:lang w:val="en-US"/>
              </w:rPr>
            </w:pPr>
            <w:r>
              <w:rPr>
                <w:szCs w:val="20"/>
              </w:rPr>
              <w:t>Inherits all RoseObject methods</w:t>
            </w:r>
            <w:r w:rsidR="006964D3">
              <w:rPr>
                <w:szCs w:val="20"/>
                <w:lang w:val="en-US"/>
              </w:rPr>
              <w:t>.</w:t>
            </w:r>
          </w:p>
        </w:tc>
      </w:tr>
      <w:tr w:rsidR="00453D50" w14:paraId="6E7C4E67" w14:textId="77777777" w:rsidTr="002C793C">
        <w:tc>
          <w:tcPr>
            <w:tcW w:w="4601" w:type="dxa"/>
            <w:tcBorders>
              <w:top w:val="nil"/>
              <w:left w:val="nil"/>
              <w:bottom w:val="nil"/>
              <w:right w:val="nil"/>
            </w:tcBorders>
          </w:tcPr>
          <w:p w14:paraId="6967CD64" w14:textId="77777777" w:rsidR="00453D50" w:rsidRDefault="00453D50" w:rsidP="002C793C">
            <w:pPr>
              <w:tabs>
                <w:tab w:val="left" w:pos="115"/>
              </w:tabs>
              <w:spacing w:after="45"/>
              <w:ind w:left="115" w:right="125"/>
              <w:rPr>
                <w:szCs w:val="20"/>
              </w:rPr>
            </w:pPr>
            <w:r>
              <w:rPr>
                <w:color w:val="008000"/>
                <w:szCs w:val="20"/>
                <w:u w:val="double"/>
              </w:rPr>
              <w:t>Element Methods</w:t>
            </w:r>
          </w:p>
        </w:tc>
        <w:tc>
          <w:tcPr>
            <w:tcW w:w="4320" w:type="dxa"/>
            <w:tcBorders>
              <w:top w:val="nil"/>
              <w:left w:val="nil"/>
              <w:bottom w:val="nil"/>
              <w:right w:val="nil"/>
            </w:tcBorders>
          </w:tcPr>
          <w:p w14:paraId="4E3F53BD" w14:textId="7328F7F6" w:rsidR="00453D50" w:rsidRPr="006964D3" w:rsidRDefault="00453D50" w:rsidP="002C793C">
            <w:pPr>
              <w:tabs>
                <w:tab w:val="left" w:pos="115"/>
              </w:tabs>
              <w:spacing w:after="45"/>
              <w:ind w:left="115" w:right="125"/>
              <w:rPr>
                <w:szCs w:val="20"/>
                <w:lang w:val="en-US"/>
              </w:rPr>
            </w:pPr>
            <w:r>
              <w:rPr>
                <w:szCs w:val="20"/>
              </w:rPr>
              <w:t>Inherits all Element methods</w:t>
            </w:r>
            <w:r w:rsidR="006964D3">
              <w:rPr>
                <w:szCs w:val="20"/>
                <w:lang w:val="en-US"/>
              </w:rPr>
              <w:t>.</w:t>
            </w:r>
          </w:p>
        </w:tc>
      </w:tr>
      <w:tr w:rsidR="00453D50" w14:paraId="12174F0E" w14:textId="77777777" w:rsidTr="002C793C">
        <w:tc>
          <w:tcPr>
            <w:tcW w:w="4601" w:type="dxa"/>
            <w:tcBorders>
              <w:top w:val="nil"/>
              <w:left w:val="nil"/>
              <w:bottom w:val="nil"/>
              <w:right w:val="nil"/>
            </w:tcBorders>
          </w:tcPr>
          <w:p w14:paraId="31D8AFF8" w14:textId="77777777" w:rsidR="00453D50" w:rsidRDefault="00453D50" w:rsidP="002C793C">
            <w:pPr>
              <w:tabs>
                <w:tab w:val="left" w:pos="115"/>
              </w:tabs>
              <w:spacing w:after="45"/>
              <w:ind w:left="115" w:right="125"/>
              <w:rPr>
                <w:szCs w:val="20"/>
              </w:rPr>
            </w:pPr>
            <w:r>
              <w:rPr>
                <w:color w:val="008000"/>
                <w:szCs w:val="20"/>
                <w:u w:val="double"/>
              </w:rPr>
              <w:t>RoseItem Methods</w:t>
            </w:r>
          </w:p>
        </w:tc>
        <w:tc>
          <w:tcPr>
            <w:tcW w:w="4320" w:type="dxa"/>
            <w:tcBorders>
              <w:top w:val="nil"/>
              <w:left w:val="nil"/>
              <w:bottom w:val="nil"/>
              <w:right w:val="nil"/>
            </w:tcBorders>
          </w:tcPr>
          <w:p w14:paraId="60E37BF5" w14:textId="05BD86E4" w:rsidR="00453D50" w:rsidRPr="006964D3" w:rsidRDefault="00453D50" w:rsidP="002C793C">
            <w:pPr>
              <w:tabs>
                <w:tab w:val="left" w:pos="115"/>
              </w:tabs>
              <w:spacing w:after="45"/>
              <w:ind w:left="115" w:right="125"/>
              <w:rPr>
                <w:szCs w:val="20"/>
                <w:lang w:val="en-US"/>
              </w:rPr>
            </w:pPr>
            <w:r>
              <w:rPr>
                <w:szCs w:val="20"/>
              </w:rPr>
              <w:t>Inherits all RoseItem methods</w:t>
            </w:r>
            <w:r w:rsidR="006964D3">
              <w:rPr>
                <w:szCs w:val="20"/>
                <w:lang w:val="en-US"/>
              </w:rPr>
              <w:t>.</w:t>
            </w:r>
          </w:p>
        </w:tc>
      </w:tr>
      <w:tr w:rsidR="00453D50" w:rsidRPr="00050476" w14:paraId="370DD3FB" w14:textId="77777777" w:rsidTr="002C793C">
        <w:tc>
          <w:tcPr>
            <w:tcW w:w="4601" w:type="dxa"/>
            <w:tcBorders>
              <w:top w:val="nil"/>
              <w:left w:val="nil"/>
              <w:bottom w:val="nil"/>
              <w:right w:val="nil"/>
            </w:tcBorders>
          </w:tcPr>
          <w:p w14:paraId="234098E4" w14:textId="77777777" w:rsidR="00453D50" w:rsidRDefault="00453D50" w:rsidP="002C793C">
            <w:pPr>
              <w:tabs>
                <w:tab w:val="left" w:pos="115"/>
              </w:tabs>
              <w:spacing w:after="45"/>
              <w:ind w:left="115" w:right="125"/>
              <w:rPr>
                <w:szCs w:val="20"/>
              </w:rPr>
            </w:pPr>
            <w:r>
              <w:rPr>
                <w:color w:val="008000"/>
                <w:szCs w:val="20"/>
                <w:u w:val="double"/>
              </w:rPr>
              <w:t>AddAssignedModule</w:t>
            </w:r>
          </w:p>
        </w:tc>
        <w:tc>
          <w:tcPr>
            <w:tcW w:w="4320" w:type="dxa"/>
            <w:tcBorders>
              <w:top w:val="nil"/>
              <w:left w:val="nil"/>
              <w:bottom w:val="nil"/>
              <w:right w:val="nil"/>
            </w:tcBorders>
          </w:tcPr>
          <w:p w14:paraId="00361D47" w14:textId="52EC94D8" w:rsidR="00453D50" w:rsidRDefault="00453D50" w:rsidP="002C793C">
            <w:pPr>
              <w:tabs>
                <w:tab w:val="left" w:pos="115"/>
              </w:tabs>
              <w:spacing w:after="45"/>
              <w:ind w:left="115" w:right="125"/>
              <w:rPr>
                <w:szCs w:val="20"/>
                <w:lang w:val="en-US"/>
              </w:rPr>
            </w:pPr>
            <w:r>
              <w:rPr>
                <w:szCs w:val="20"/>
                <w:lang w:val="en-US"/>
              </w:rPr>
              <w:t>Assigns a module (component) to the class</w:t>
            </w:r>
            <w:r w:rsidR="006964D3">
              <w:rPr>
                <w:szCs w:val="20"/>
                <w:lang w:val="en-US"/>
              </w:rPr>
              <w:t>.</w:t>
            </w:r>
          </w:p>
        </w:tc>
      </w:tr>
      <w:tr w:rsidR="00453D50" w:rsidRPr="00050476" w14:paraId="3ACC0ADD" w14:textId="77777777" w:rsidTr="002C793C">
        <w:tc>
          <w:tcPr>
            <w:tcW w:w="4601" w:type="dxa"/>
            <w:tcBorders>
              <w:top w:val="nil"/>
              <w:left w:val="nil"/>
              <w:bottom w:val="nil"/>
              <w:right w:val="nil"/>
            </w:tcBorders>
          </w:tcPr>
          <w:p w14:paraId="288A1DF3" w14:textId="77777777" w:rsidR="00453D50" w:rsidRDefault="00453D50" w:rsidP="002C793C">
            <w:pPr>
              <w:tabs>
                <w:tab w:val="left" w:pos="115"/>
              </w:tabs>
              <w:spacing w:after="45"/>
              <w:ind w:left="115" w:right="125"/>
              <w:rPr>
                <w:szCs w:val="20"/>
              </w:rPr>
            </w:pPr>
            <w:r>
              <w:rPr>
                <w:color w:val="008000"/>
                <w:szCs w:val="20"/>
                <w:u w:val="double"/>
              </w:rPr>
              <w:t>AddAssociation</w:t>
            </w:r>
          </w:p>
        </w:tc>
        <w:tc>
          <w:tcPr>
            <w:tcW w:w="4320" w:type="dxa"/>
            <w:tcBorders>
              <w:top w:val="nil"/>
              <w:left w:val="nil"/>
              <w:bottom w:val="nil"/>
              <w:right w:val="nil"/>
            </w:tcBorders>
          </w:tcPr>
          <w:p w14:paraId="55ABCC5E" w14:textId="59170F43" w:rsidR="00453D50" w:rsidRDefault="00453D50" w:rsidP="002C793C">
            <w:pPr>
              <w:tabs>
                <w:tab w:val="left" w:pos="115"/>
              </w:tabs>
              <w:spacing w:after="45"/>
              <w:ind w:left="115" w:right="125"/>
              <w:rPr>
                <w:szCs w:val="20"/>
                <w:lang w:val="en-US"/>
              </w:rPr>
            </w:pPr>
            <w:r>
              <w:rPr>
                <w:szCs w:val="20"/>
                <w:lang w:val="en-US"/>
              </w:rPr>
              <w:t>Adds an Association to a class</w:t>
            </w:r>
            <w:r w:rsidR="006964D3">
              <w:rPr>
                <w:szCs w:val="20"/>
                <w:lang w:val="en-US"/>
              </w:rPr>
              <w:t>.</w:t>
            </w:r>
          </w:p>
        </w:tc>
      </w:tr>
      <w:tr w:rsidR="00453D50" w:rsidRPr="00050476" w14:paraId="71956C7F" w14:textId="77777777" w:rsidTr="002C793C">
        <w:tc>
          <w:tcPr>
            <w:tcW w:w="4601" w:type="dxa"/>
            <w:tcBorders>
              <w:top w:val="nil"/>
              <w:left w:val="nil"/>
              <w:bottom w:val="nil"/>
              <w:right w:val="nil"/>
            </w:tcBorders>
          </w:tcPr>
          <w:p w14:paraId="40C99C86" w14:textId="77777777" w:rsidR="00453D50" w:rsidRDefault="00453D50" w:rsidP="002C793C">
            <w:pPr>
              <w:tabs>
                <w:tab w:val="left" w:pos="115"/>
              </w:tabs>
              <w:spacing w:after="45"/>
              <w:ind w:left="115" w:right="125"/>
              <w:rPr>
                <w:szCs w:val="20"/>
              </w:rPr>
            </w:pPr>
            <w:r>
              <w:rPr>
                <w:color w:val="008000"/>
                <w:szCs w:val="20"/>
                <w:u w:val="double"/>
              </w:rPr>
              <w:t>AddAttribute</w:t>
            </w:r>
          </w:p>
        </w:tc>
        <w:tc>
          <w:tcPr>
            <w:tcW w:w="4320" w:type="dxa"/>
            <w:tcBorders>
              <w:top w:val="nil"/>
              <w:left w:val="nil"/>
              <w:bottom w:val="nil"/>
              <w:right w:val="nil"/>
            </w:tcBorders>
          </w:tcPr>
          <w:p w14:paraId="11868B29" w14:textId="64B173A6" w:rsidR="00453D50" w:rsidRDefault="00453D50" w:rsidP="002C793C">
            <w:pPr>
              <w:tabs>
                <w:tab w:val="left" w:pos="115"/>
              </w:tabs>
              <w:spacing w:after="45"/>
              <w:ind w:left="115" w:right="125"/>
              <w:rPr>
                <w:szCs w:val="20"/>
                <w:lang w:val="en-US"/>
              </w:rPr>
            </w:pPr>
            <w:r>
              <w:rPr>
                <w:szCs w:val="20"/>
                <w:lang w:val="en-US"/>
              </w:rPr>
              <w:t>Adds an attribute to a class</w:t>
            </w:r>
            <w:r w:rsidR="006964D3">
              <w:rPr>
                <w:szCs w:val="20"/>
                <w:lang w:val="en-US"/>
              </w:rPr>
              <w:t>.</w:t>
            </w:r>
          </w:p>
        </w:tc>
      </w:tr>
      <w:tr w:rsidR="00453D50" w:rsidRPr="00050476" w14:paraId="53B781A3" w14:textId="77777777" w:rsidTr="002C793C">
        <w:tc>
          <w:tcPr>
            <w:tcW w:w="4601" w:type="dxa"/>
            <w:tcBorders>
              <w:top w:val="nil"/>
              <w:left w:val="nil"/>
              <w:bottom w:val="nil"/>
              <w:right w:val="nil"/>
            </w:tcBorders>
          </w:tcPr>
          <w:p w14:paraId="0C7044B8" w14:textId="77777777" w:rsidR="00453D50" w:rsidRDefault="00453D50" w:rsidP="002C793C">
            <w:pPr>
              <w:tabs>
                <w:tab w:val="left" w:pos="115"/>
              </w:tabs>
              <w:spacing w:after="45"/>
              <w:ind w:left="115" w:right="125"/>
              <w:rPr>
                <w:szCs w:val="20"/>
              </w:rPr>
            </w:pPr>
            <w:r>
              <w:rPr>
                <w:color w:val="008000"/>
                <w:szCs w:val="20"/>
                <w:u w:val="double"/>
              </w:rPr>
              <w:t>AddClassDependency</w:t>
            </w:r>
          </w:p>
        </w:tc>
        <w:tc>
          <w:tcPr>
            <w:tcW w:w="4320" w:type="dxa"/>
            <w:tcBorders>
              <w:top w:val="nil"/>
              <w:left w:val="nil"/>
              <w:bottom w:val="nil"/>
              <w:right w:val="nil"/>
            </w:tcBorders>
          </w:tcPr>
          <w:p w14:paraId="4A08EEA1" w14:textId="06AEA03E" w:rsidR="00453D50" w:rsidRDefault="00453D50" w:rsidP="002C793C">
            <w:pPr>
              <w:tabs>
                <w:tab w:val="left" w:pos="115"/>
              </w:tabs>
              <w:spacing w:after="45"/>
              <w:ind w:left="115" w:right="125"/>
              <w:rPr>
                <w:szCs w:val="20"/>
                <w:lang w:val="en-US"/>
              </w:rPr>
            </w:pPr>
            <w:r>
              <w:rPr>
                <w:szCs w:val="20"/>
                <w:lang w:val="en-US"/>
              </w:rPr>
              <w:t>Adds a class dependency to the class</w:t>
            </w:r>
            <w:r w:rsidR="006964D3">
              <w:rPr>
                <w:szCs w:val="20"/>
                <w:lang w:val="en-US"/>
              </w:rPr>
              <w:t>.</w:t>
            </w:r>
          </w:p>
        </w:tc>
      </w:tr>
      <w:tr w:rsidR="00453D50" w:rsidRPr="00050476" w14:paraId="479C6C14" w14:textId="77777777" w:rsidTr="002C793C">
        <w:tc>
          <w:tcPr>
            <w:tcW w:w="4601" w:type="dxa"/>
            <w:tcBorders>
              <w:top w:val="nil"/>
              <w:left w:val="nil"/>
              <w:bottom w:val="nil"/>
              <w:right w:val="nil"/>
            </w:tcBorders>
          </w:tcPr>
          <w:p w14:paraId="41F51A50" w14:textId="77777777" w:rsidR="00453D50" w:rsidRDefault="00453D50" w:rsidP="002C793C">
            <w:pPr>
              <w:tabs>
                <w:tab w:val="left" w:pos="115"/>
              </w:tabs>
              <w:spacing w:after="45"/>
              <w:ind w:left="115" w:right="125"/>
              <w:rPr>
                <w:szCs w:val="20"/>
              </w:rPr>
            </w:pPr>
            <w:r>
              <w:rPr>
                <w:color w:val="008000"/>
                <w:szCs w:val="20"/>
                <w:u w:val="double"/>
              </w:rPr>
              <w:t>AddHas</w:t>
            </w:r>
          </w:p>
        </w:tc>
        <w:tc>
          <w:tcPr>
            <w:tcW w:w="4320" w:type="dxa"/>
            <w:tcBorders>
              <w:top w:val="nil"/>
              <w:left w:val="nil"/>
              <w:bottom w:val="nil"/>
              <w:right w:val="nil"/>
            </w:tcBorders>
          </w:tcPr>
          <w:p w14:paraId="72FF4F91" w14:textId="74462471" w:rsidR="00453D50" w:rsidRDefault="00453D50" w:rsidP="002C793C">
            <w:pPr>
              <w:tabs>
                <w:tab w:val="left" w:pos="115"/>
              </w:tabs>
              <w:spacing w:after="45"/>
              <w:ind w:left="115" w:right="125"/>
              <w:rPr>
                <w:szCs w:val="20"/>
                <w:lang w:val="en-US"/>
              </w:rPr>
            </w:pPr>
            <w:r>
              <w:rPr>
                <w:szCs w:val="20"/>
                <w:lang w:val="en-US"/>
              </w:rPr>
              <w:t>Adds a HasRelationship to a class</w:t>
            </w:r>
            <w:r w:rsidR="006964D3">
              <w:rPr>
                <w:szCs w:val="20"/>
                <w:lang w:val="en-US"/>
              </w:rPr>
              <w:t>.</w:t>
            </w:r>
          </w:p>
        </w:tc>
      </w:tr>
      <w:tr w:rsidR="00453D50" w:rsidRPr="00050476" w14:paraId="2DA50E05" w14:textId="77777777" w:rsidTr="002C793C">
        <w:tc>
          <w:tcPr>
            <w:tcW w:w="4601" w:type="dxa"/>
            <w:tcBorders>
              <w:top w:val="nil"/>
              <w:left w:val="nil"/>
              <w:bottom w:val="nil"/>
              <w:right w:val="nil"/>
            </w:tcBorders>
          </w:tcPr>
          <w:p w14:paraId="56EB2596" w14:textId="77777777" w:rsidR="00453D50" w:rsidRDefault="00453D50" w:rsidP="002C793C">
            <w:pPr>
              <w:tabs>
                <w:tab w:val="left" w:pos="115"/>
              </w:tabs>
              <w:spacing w:after="45"/>
              <w:ind w:left="115" w:right="125"/>
              <w:rPr>
                <w:szCs w:val="20"/>
              </w:rPr>
            </w:pPr>
            <w:r>
              <w:rPr>
                <w:color w:val="008000"/>
                <w:szCs w:val="20"/>
                <w:u w:val="double"/>
              </w:rPr>
              <w:t>AddInheritRel</w:t>
            </w:r>
          </w:p>
        </w:tc>
        <w:tc>
          <w:tcPr>
            <w:tcW w:w="4320" w:type="dxa"/>
            <w:tcBorders>
              <w:top w:val="nil"/>
              <w:left w:val="nil"/>
              <w:bottom w:val="nil"/>
              <w:right w:val="nil"/>
            </w:tcBorders>
          </w:tcPr>
          <w:p w14:paraId="160DE208" w14:textId="41F0EC8D" w:rsidR="00453D50" w:rsidRDefault="00453D50" w:rsidP="002C793C">
            <w:pPr>
              <w:tabs>
                <w:tab w:val="left" w:pos="115"/>
              </w:tabs>
              <w:spacing w:after="45"/>
              <w:ind w:left="115" w:right="125"/>
              <w:rPr>
                <w:szCs w:val="20"/>
                <w:lang w:val="en-US"/>
              </w:rPr>
            </w:pPr>
            <w:r>
              <w:rPr>
                <w:szCs w:val="20"/>
                <w:lang w:val="en-US"/>
              </w:rPr>
              <w:t>Adds an InheritRelationship between classes in a class</w:t>
            </w:r>
            <w:r w:rsidR="006964D3">
              <w:rPr>
                <w:szCs w:val="20"/>
                <w:lang w:val="en-US"/>
              </w:rPr>
              <w:t>.</w:t>
            </w:r>
          </w:p>
        </w:tc>
      </w:tr>
      <w:tr w:rsidR="00453D50" w:rsidRPr="00050476" w14:paraId="63B9D26A" w14:textId="77777777" w:rsidTr="002C793C">
        <w:tc>
          <w:tcPr>
            <w:tcW w:w="4601" w:type="dxa"/>
            <w:tcBorders>
              <w:top w:val="nil"/>
              <w:left w:val="nil"/>
              <w:bottom w:val="nil"/>
              <w:right w:val="nil"/>
            </w:tcBorders>
          </w:tcPr>
          <w:p w14:paraId="3017A9BD" w14:textId="77777777" w:rsidR="00453D50" w:rsidRDefault="00453D50" w:rsidP="002C793C">
            <w:pPr>
              <w:tabs>
                <w:tab w:val="left" w:pos="115"/>
              </w:tabs>
              <w:spacing w:after="45"/>
              <w:ind w:left="115" w:right="125"/>
              <w:rPr>
                <w:szCs w:val="20"/>
              </w:rPr>
            </w:pPr>
            <w:r>
              <w:rPr>
                <w:color w:val="008000"/>
                <w:szCs w:val="20"/>
                <w:u w:val="double"/>
              </w:rPr>
              <w:t>AddInstantiateRel</w:t>
            </w:r>
          </w:p>
        </w:tc>
        <w:tc>
          <w:tcPr>
            <w:tcW w:w="4320" w:type="dxa"/>
            <w:tcBorders>
              <w:top w:val="nil"/>
              <w:left w:val="nil"/>
              <w:bottom w:val="nil"/>
              <w:right w:val="nil"/>
            </w:tcBorders>
          </w:tcPr>
          <w:p w14:paraId="16D77BEC" w14:textId="52AFAD78" w:rsidR="00453D50" w:rsidRDefault="00453D50" w:rsidP="002C793C">
            <w:pPr>
              <w:tabs>
                <w:tab w:val="left" w:pos="115"/>
              </w:tabs>
              <w:spacing w:after="45"/>
              <w:ind w:left="115" w:right="125"/>
              <w:rPr>
                <w:szCs w:val="20"/>
                <w:lang w:val="en-US"/>
              </w:rPr>
            </w:pPr>
            <w:r>
              <w:rPr>
                <w:szCs w:val="20"/>
                <w:lang w:val="en-US"/>
              </w:rPr>
              <w:t>Adds an instantiated relation between two classes</w:t>
            </w:r>
            <w:r w:rsidR="006964D3">
              <w:rPr>
                <w:szCs w:val="20"/>
                <w:lang w:val="en-US"/>
              </w:rPr>
              <w:t>.</w:t>
            </w:r>
          </w:p>
        </w:tc>
      </w:tr>
      <w:tr w:rsidR="00453D50" w:rsidRPr="00050476" w14:paraId="7CEA4DEC" w14:textId="77777777" w:rsidTr="002C793C">
        <w:tc>
          <w:tcPr>
            <w:tcW w:w="4601" w:type="dxa"/>
            <w:tcBorders>
              <w:top w:val="nil"/>
              <w:left w:val="nil"/>
              <w:bottom w:val="nil"/>
              <w:right w:val="nil"/>
            </w:tcBorders>
          </w:tcPr>
          <w:p w14:paraId="6ACA29DC" w14:textId="77777777" w:rsidR="00453D50" w:rsidRDefault="00453D50" w:rsidP="002C793C">
            <w:pPr>
              <w:tabs>
                <w:tab w:val="left" w:pos="115"/>
              </w:tabs>
              <w:spacing w:after="45"/>
              <w:ind w:left="115" w:right="125"/>
              <w:rPr>
                <w:szCs w:val="20"/>
              </w:rPr>
            </w:pPr>
            <w:r>
              <w:rPr>
                <w:color w:val="008000"/>
                <w:szCs w:val="20"/>
                <w:u w:val="double"/>
              </w:rPr>
              <w:t>AddNestedClass</w:t>
            </w:r>
          </w:p>
        </w:tc>
        <w:tc>
          <w:tcPr>
            <w:tcW w:w="4320" w:type="dxa"/>
            <w:tcBorders>
              <w:top w:val="nil"/>
              <w:left w:val="nil"/>
              <w:bottom w:val="nil"/>
              <w:right w:val="nil"/>
            </w:tcBorders>
          </w:tcPr>
          <w:p w14:paraId="68B4D8B4" w14:textId="389EC30A" w:rsidR="00453D50" w:rsidRDefault="00453D50" w:rsidP="002C793C">
            <w:pPr>
              <w:tabs>
                <w:tab w:val="left" w:pos="115"/>
              </w:tabs>
              <w:spacing w:after="45"/>
              <w:ind w:left="115" w:right="125"/>
              <w:rPr>
                <w:szCs w:val="20"/>
                <w:lang w:val="en-US"/>
              </w:rPr>
            </w:pPr>
            <w:r>
              <w:rPr>
                <w:szCs w:val="20"/>
                <w:lang w:val="en-US"/>
              </w:rPr>
              <w:t>Adds a nested class to a class</w:t>
            </w:r>
            <w:r w:rsidR="006964D3">
              <w:rPr>
                <w:szCs w:val="20"/>
                <w:lang w:val="en-US"/>
              </w:rPr>
              <w:t>.</w:t>
            </w:r>
          </w:p>
        </w:tc>
      </w:tr>
      <w:tr w:rsidR="00453D50" w:rsidRPr="00050476" w14:paraId="0DE8D2CC" w14:textId="77777777" w:rsidTr="002C793C">
        <w:tc>
          <w:tcPr>
            <w:tcW w:w="4601" w:type="dxa"/>
            <w:tcBorders>
              <w:top w:val="nil"/>
              <w:left w:val="nil"/>
              <w:bottom w:val="nil"/>
              <w:right w:val="nil"/>
            </w:tcBorders>
          </w:tcPr>
          <w:p w14:paraId="43BC6373" w14:textId="77777777" w:rsidR="00453D50" w:rsidRDefault="00453D50" w:rsidP="002C793C">
            <w:pPr>
              <w:tabs>
                <w:tab w:val="left" w:pos="115"/>
              </w:tabs>
              <w:spacing w:after="45"/>
              <w:ind w:left="115" w:right="125"/>
              <w:rPr>
                <w:szCs w:val="20"/>
              </w:rPr>
            </w:pPr>
            <w:r>
              <w:rPr>
                <w:color w:val="008000"/>
                <w:szCs w:val="20"/>
                <w:u w:val="double"/>
              </w:rPr>
              <w:t>AddOperation</w:t>
            </w:r>
          </w:p>
        </w:tc>
        <w:tc>
          <w:tcPr>
            <w:tcW w:w="4320" w:type="dxa"/>
            <w:tcBorders>
              <w:top w:val="nil"/>
              <w:left w:val="nil"/>
              <w:bottom w:val="nil"/>
              <w:right w:val="nil"/>
            </w:tcBorders>
          </w:tcPr>
          <w:p w14:paraId="2D40116A" w14:textId="3DAD266F" w:rsidR="00453D50" w:rsidRDefault="00453D50" w:rsidP="002C793C">
            <w:pPr>
              <w:tabs>
                <w:tab w:val="left" w:pos="115"/>
              </w:tabs>
              <w:spacing w:after="45"/>
              <w:ind w:left="115" w:right="125"/>
              <w:rPr>
                <w:szCs w:val="20"/>
                <w:lang w:val="en-US"/>
              </w:rPr>
            </w:pPr>
            <w:r>
              <w:rPr>
                <w:szCs w:val="20"/>
                <w:lang w:val="en-US"/>
              </w:rPr>
              <w:t>Adds an operation to a class</w:t>
            </w:r>
            <w:r w:rsidR="006964D3">
              <w:rPr>
                <w:szCs w:val="20"/>
                <w:lang w:val="en-US"/>
              </w:rPr>
              <w:t>.</w:t>
            </w:r>
          </w:p>
        </w:tc>
      </w:tr>
      <w:tr w:rsidR="00453D50" w:rsidRPr="00050476" w14:paraId="31A8054F" w14:textId="77777777" w:rsidTr="002C793C">
        <w:tc>
          <w:tcPr>
            <w:tcW w:w="4601" w:type="dxa"/>
            <w:tcBorders>
              <w:top w:val="nil"/>
              <w:left w:val="nil"/>
              <w:bottom w:val="nil"/>
              <w:right w:val="nil"/>
            </w:tcBorders>
          </w:tcPr>
          <w:p w14:paraId="37EB93EF" w14:textId="77777777" w:rsidR="00453D50" w:rsidRDefault="00453D50" w:rsidP="002C793C">
            <w:pPr>
              <w:tabs>
                <w:tab w:val="left" w:pos="115"/>
              </w:tabs>
              <w:spacing w:after="45"/>
              <w:ind w:left="115" w:right="125"/>
              <w:rPr>
                <w:szCs w:val="20"/>
              </w:rPr>
            </w:pPr>
            <w:r>
              <w:rPr>
                <w:color w:val="008000"/>
                <w:szCs w:val="20"/>
                <w:u w:val="double"/>
              </w:rPr>
              <w:t>AddParameter</w:t>
            </w:r>
            <w:r>
              <w:rPr>
                <w:szCs w:val="20"/>
              </w:rPr>
              <w:t xml:space="preserve"> </w:t>
            </w:r>
          </w:p>
        </w:tc>
        <w:tc>
          <w:tcPr>
            <w:tcW w:w="4320" w:type="dxa"/>
            <w:tcBorders>
              <w:top w:val="nil"/>
              <w:left w:val="nil"/>
              <w:bottom w:val="nil"/>
              <w:right w:val="nil"/>
            </w:tcBorders>
          </w:tcPr>
          <w:p w14:paraId="6396F7A9" w14:textId="36A834F6" w:rsidR="00453D50" w:rsidRDefault="00453D50" w:rsidP="002C793C">
            <w:pPr>
              <w:tabs>
                <w:tab w:val="left" w:pos="115"/>
              </w:tabs>
              <w:spacing w:after="45"/>
              <w:ind w:left="115" w:right="125"/>
              <w:rPr>
                <w:szCs w:val="20"/>
                <w:lang w:val="en-US"/>
              </w:rPr>
            </w:pPr>
            <w:r>
              <w:rPr>
                <w:szCs w:val="20"/>
                <w:lang w:val="en-US"/>
              </w:rPr>
              <w:t>Adds a parameter to a class</w:t>
            </w:r>
            <w:r w:rsidR="006964D3">
              <w:rPr>
                <w:szCs w:val="20"/>
                <w:lang w:val="en-US"/>
              </w:rPr>
              <w:t>.</w:t>
            </w:r>
          </w:p>
        </w:tc>
      </w:tr>
      <w:tr w:rsidR="00453D50" w:rsidRPr="00050476" w14:paraId="35013372" w14:textId="77777777" w:rsidTr="002C793C">
        <w:tc>
          <w:tcPr>
            <w:tcW w:w="4601" w:type="dxa"/>
            <w:tcBorders>
              <w:top w:val="nil"/>
              <w:left w:val="nil"/>
              <w:bottom w:val="nil"/>
              <w:right w:val="nil"/>
            </w:tcBorders>
          </w:tcPr>
          <w:p w14:paraId="15E0654B" w14:textId="77777777" w:rsidR="00453D50" w:rsidRDefault="00453D50" w:rsidP="002C793C">
            <w:pPr>
              <w:tabs>
                <w:tab w:val="left" w:pos="115"/>
              </w:tabs>
              <w:spacing w:after="45"/>
              <w:ind w:left="115" w:right="125"/>
              <w:rPr>
                <w:szCs w:val="20"/>
              </w:rPr>
            </w:pPr>
            <w:r>
              <w:rPr>
                <w:color w:val="008000"/>
                <w:szCs w:val="20"/>
                <w:u w:val="double"/>
              </w:rPr>
              <w:t>AddRealizeRel</w:t>
            </w:r>
            <w:r>
              <w:rPr>
                <w:szCs w:val="20"/>
              </w:rPr>
              <w:t xml:space="preserve"> </w:t>
            </w:r>
          </w:p>
        </w:tc>
        <w:tc>
          <w:tcPr>
            <w:tcW w:w="4320" w:type="dxa"/>
            <w:tcBorders>
              <w:top w:val="nil"/>
              <w:left w:val="nil"/>
              <w:bottom w:val="nil"/>
              <w:right w:val="nil"/>
            </w:tcBorders>
          </w:tcPr>
          <w:p w14:paraId="5C9AAD8F" w14:textId="6E048387" w:rsidR="00453D50" w:rsidRDefault="00453D50" w:rsidP="002C793C">
            <w:pPr>
              <w:tabs>
                <w:tab w:val="left" w:pos="115"/>
              </w:tabs>
              <w:spacing w:after="45"/>
              <w:ind w:left="115" w:right="125"/>
              <w:rPr>
                <w:szCs w:val="20"/>
                <w:lang w:val="en-US"/>
              </w:rPr>
            </w:pPr>
            <w:r>
              <w:rPr>
                <w:szCs w:val="20"/>
                <w:lang w:val="en-US"/>
              </w:rPr>
              <w:t>Adds a realize relation to a class</w:t>
            </w:r>
            <w:r w:rsidR="006964D3">
              <w:rPr>
                <w:szCs w:val="20"/>
                <w:lang w:val="en-US"/>
              </w:rPr>
              <w:t>.</w:t>
            </w:r>
          </w:p>
        </w:tc>
      </w:tr>
      <w:tr w:rsidR="00453D50" w:rsidRPr="00050476" w14:paraId="7488B208" w14:textId="77777777" w:rsidTr="002C793C">
        <w:tc>
          <w:tcPr>
            <w:tcW w:w="4601" w:type="dxa"/>
            <w:tcBorders>
              <w:top w:val="nil"/>
              <w:left w:val="nil"/>
              <w:bottom w:val="nil"/>
              <w:right w:val="nil"/>
            </w:tcBorders>
          </w:tcPr>
          <w:p w14:paraId="0A1F76DB" w14:textId="77777777" w:rsidR="00453D50" w:rsidRDefault="00453D50" w:rsidP="002C793C">
            <w:pPr>
              <w:tabs>
                <w:tab w:val="left" w:pos="115"/>
              </w:tabs>
              <w:spacing w:after="45"/>
              <w:ind w:left="115" w:right="125"/>
              <w:rPr>
                <w:szCs w:val="20"/>
              </w:rPr>
            </w:pPr>
            <w:r>
              <w:rPr>
                <w:color w:val="008000"/>
                <w:szCs w:val="20"/>
                <w:u w:val="double"/>
              </w:rPr>
              <w:t>ChangeAttributePosition</w:t>
            </w:r>
            <w:r>
              <w:rPr>
                <w:szCs w:val="20"/>
              </w:rPr>
              <w:t xml:space="preserve"> </w:t>
            </w:r>
          </w:p>
        </w:tc>
        <w:tc>
          <w:tcPr>
            <w:tcW w:w="4320" w:type="dxa"/>
            <w:tcBorders>
              <w:top w:val="nil"/>
              <w:left w:val="nil"/>
              <w:bottom w:val="nil"/>
              <w:right w:val="nil"/>
            </w:tcBorders>
          </w:tcPr>
          <w:p w14:paraId="741F6C3F" w14:textId="3E36BACB" w:rsidR="00453D50" w:rsidRDefault="00453D50" w:rsidP="002C793C">
            <w:pPr>
              <w:tabs>
                <w:tab w:val="left" w:pos="115"/>
              </w:tabs>
              <w:spacing w:after="45"/>
              <w:ind w:left="115" w:right="125"/>
              <w:rPr>
                <w:szCs w:val="20"/>
                <w:lang w:val="en-US"/>
              </w:rPr>
            </w:pPr>
            <w:r>
              <w:rPr>
                <w:szCs w:val="20"/>
                <w:lang w:val="en-US"/>
              </w:rPr>
              <w:t>Changes the position of an attribute in a class</w:t>
            </w:r>
            <w:r>
              <w:rPr>
                <w:rFonts w:ascii="Times New Roman" w:hAnsi="Times New Roman" w:cs="Times New Roman"/>
                <w:szCs w:val="20"/>
                <w:lang w:val="en-US"/>
              </w:rPr>
              <w:t>’</w:t>
            </w:r>
            <w:r>
              <w:rPr>
                <w:szCs w:val="20"/>
                <w:lang w:val="en-US"/>
              </w:rPr>
              <w:t>s collection of attributes</w:t>
            </w:r>
            <w:r w:rsidR="006964D3">
              <w:rPr>
                <w:szCs w:val="20"/>
                <w:lang w:val="en-US"/>
              </w:rPr>
              <w:t>.</w:t>
            </w:r>
          </w:p>
        </w:tc>
      </w:tr>
      <w:tr w:rsidR="00453D50" w:rsidRPr="00050476" w14:paraId="69FD8C31" w14:textId="77777777" w:rsidTr="002C793C">
        <w:tc>
          <w:tcPr>
            <w:tcW w:w="4601" w:type="dxa"/>
            <w:tcBorders>
              <w:top w:val="nil"/>
              <w:left w:val="nil"/>
              <w:bottom w:val="nil"/>
              <w:right w:val="nil"/>
            </w:tcBorders>
          </w:tcPr>
          <w:p w14:paraId="3B22D491" w14:textId="77777777" w:rsidR="00453D50" w:rsidRDefault="00453D50" w:rsidP="002C793C">
            <w:pPr>
              <w:tabs>
                <w:tab w:val="left" w:pos="115"/>
              </w:tabs>
              <w:spacing w:after="45"/>
              <w:ind w:left="115" w:right="125"/>
              <w:rPr>
                <w:szCs w:val="20"/>
              </w:rPr>
            </w:pPr>
            <w:r>
              <w:rPr>
                <w:color w:val="008000"/>
                <w:szCs w:val="20"/>
                <w:u w:val="double"/>
              </w:rPr>
              <w:t>CreateStateMachine</w:t>
            </w:r>
          </w:p>
        </w:tc>
        <w:tc>
          <w:tcPr>
            <w:tcW w:w="4320" w:type="dxa"/>
            <w:tcBorders>
              <w:top w:val="nil"/>
              <w:left w:val="nil"/>
              <w:bottom w:val="nil"/>
              <w:right w:val="nil"/>
            </w:tcBorders>
          </w:tcPr>
          <w:p w14:paraId="42419BA9" w14:textId="54A8D530" w:rsidR="00453D50" w:rsidRDefault="00453D50" w:rsidP="002C793C">
            <w:pPr>
              <w:tabs>
                <w:tab w:val="left" w:pos="115"/>
              </w:tabs>
              <w:spacing w:after="45"/>
              <w:ind w:left="115" w:right="125"/>
              <w:rPr>
                <w:szCs w:val="20"/>
                <w:lang w:val="en-US"/>
              </w:rPr>
            </w:pPr>
            <w:r>
              <w:rPr>
                <w:szCs w:val="20"/>
                <w:lang w:val="en-US"/>
              </w:rPr>
              <w:t>Creates a state machine for a class</w:t>
            </w:r>
            <w:r w:rsidR="006964D3">
              <w:rPr>
                <w:szCs w:val="20"/>
                <w:lang w:val="en-US"/>
              </w:rPr>
              <w:t>.</w:t>
            </w:r>
          </w:p>
        </w:tc>
      </w:tr>
      <w:tr w:rsidR="00453D50" w:rsidRPr="00050476" w14:paraId="652243F6" w14:textId="77777777" w:rsidTr="002C793C">
        <w:tc>
          <w:tcPr>
            <w:tcW w:w="4601" w:type="dxa"/>
            <w:tcBorders>
              <w:top w:val="nil"/>
              <w:left w:val="nil"/>
              <w:bottom w:val="nil"/>
              <w:right w:val="nil"/>
            </w:tcBorders>
          </w:tcPr>
          <w:p w14:paraId="3EF81FEC" w14:textId="77777777" w:rsidR="00453D50" w:rsidRDefault="00453D50" w:rsidP="002C793C">
            <w:pPr>
              <w:tabs>
                <w:tab w:val="left" w:pos="115"/>
              </w:tabs>
              <w:spacing w:after="45"/>
              <w:ind w:left="115" w:right="125"/>
              <w:rPr>
                <w:szCs w:val="20"/>
              </w:rPr>
            </w:pPr>
            <w:r>
              <w:rPr>
                <w:color w:val="008000"/>
                <w:szCs w:val="20"/>
                <w:u w:val="double"/>
              </w:rPr>
              <w:t>DeleteAssociation</w:t>
            </w:r>
          </w:p>
        </w:tc>
        <w:tc>
          <w:tcPr>
            <w:tcW w:w="4320" w:type="dxa"/>
            <w:tcBorders>
              <w:top w:val="nil"/>
              <w:left w:val="nil"/>
              <w:bottom w:val="nil"/>
              <w:right w:val="nil"/>
            </w:tcBorders>
          </w:tcPr>
          <w:p w14:paraId="4FED7EB2" w14:textId="6C076B4D" w:rsidR="00453D50" w:rsidRDefault="00453D50" w:rsidP="002C793C">
            <w:pPr>
              <w:tabs>
                <w:tab w:val="left" w:pos="115"/>
              </w:tabs>
              <w:spacing w:after="45"/>
              <w:ind w:left="115" w:right="125"/>
              <w:rPr>
                <w:szCs w:val="20"/>
                <w:lang w:val="en-US"/>
              </w:rPr>
            </w:pPr>
            <w:r>
              <w:rPr>
                <w:szCs w:val="20"/>
                <w:lang w:val="en-US"/>
              </w:rPr>
              <w:t>Deletes an Association from a class</w:t>
            </w:r>
            <w:r w:rsidR="006964D3">
              <w:rPr>
                <w:szCs w:val="20"/>
                <w:lang w:val="en-US"/>
              </w:rPr>
              <w:t>.</w:t>
            </w:r>
          </w:p>
        </w:tc>
      </w:tr>
      <w:tr w:rsidR="00453D50" w:rsidRPr="00050476" w14:paraId="3DF4CB14" w14:textId="77777777" w:rsidTr="002C793C">
        <w:tc>
          <w:tcPr>
            <w:tcW w:w="4601" w:type="dxa"/>
            <w:tcBorders>
              <w:top w:val="nil"/>
              <w:left w:val="nil"/>
              <w:bottom w:val="nil"/>
              <w:right w:val="nil"/>
            </w:tcBorders>
          </w:tcPr>
          <w:p w14:paraId="6E961147" w14:textId="77777777" w:rsidR="00453D50" w:rsidRDefault="00453D50" w:rsidP="002C793C">
            <w:pPr>
              <w:tabs>
                <w:tab w:val="left" w:pos="115"/>
              </w:tabs>
              <w:spacing w:after="45"/>
              <w:ind w:left="115" w:right="125"/>
              <w:rPr>
                <w:szCs w:val="20"/>
              </w:rPr>
            </w:pPr>
            <w:r>
              <w:rPr>
                <w:color w:val="008000"/>
                <w:szCs w:val="20"/>
                <w:u w:val="double"/>
              </w:rPr>
              <w:t>DeleteAttribute</w:t>
            </w:r>
          </w:p>
        </w:tc>
        <w:tc>
          <w:tcPr>
            <w:tcW w:w="4320" w:type="dxa"/>
            <w:tcBorders>
              <w:top w:val="nil"/>
              <w:left w:val="nil"/>
              <w:bottom w:val="nil"/>
              <w:right w:val="nil"/>
            </w:tcBorders>
          </w:tcPr>
          <w:p w14:paraId="0E21B3A0" w14:textId="73AC5325" w:rsidR="00453D50" w:rsidRDefault="00453D50" w:rsidP="002C793C">
            <w:pPr>
              <w:tabs>
                <w:tab w:val="left" w:pos="115"/>
              </w:tabs>
              <w:spacing w:after="45"/>
              <w:ind w:left="115" w:right="125"/>
              <w:rPr>
                <w:szCs w:val="20"/>
                <w:lang w:val="en-US"/>
              </w:rPr>
            </w:pPr>
            <w:r>
              <w:rPr>
                <w:szCs w:val="20"/>
                <w:lang w:val="en-US"/>
              </w:rPr>
              <w:t>Deletes an attribute from a class</w:t>
            </w:r>
            <w:r w:rsidR="006964D3">
              <w:rPr>
                <w:szCs w:val="20"/>
                <w:lang w:val="en-US"/>
              </w:rPr>
              <w:t>.</w:t>
            </w:r>
          </w:p>
        </w:tc>
      </w:tr>
      <w:tr w:rsidR="00453D50" w:rsidRPr="00050476" w14:paraId="29690F84" w14:textId="77777777" w:rsidTr="002C793C">
        <w:tc>
          <w:tcPr>
            <w:tcW w:w="4601" w:type="dxa"/>
            <w:tcBorders>
              <w:top w:val="nil"/>
              <w:left w:val="nil"/>
              <w:bottom w:val="nil"/>
              <w:right w:val="nil"/>
            </w:tcBorders>
          </w:tcPr>
          <w:p w14:paraId="731FA2D1" w14:textId="77777777" w:rsidR="00453D50" w:rsidRDefault="00453D50" w:rsidP="002C793C">
            <w:pPr>
              <w:tabs>
                <w:tab w:val="left" w:pos="115"/>
              </w:tabs>
              <w:spacing w:after="45"/>
              <w:ind w:left="115" w:right="125"/>
              <w:rPr>
                <w:szCs w:val="20"/>
              </w:rPr>
            </w:pPr>
            <w:r>
              <w:rPr>
                <w:color w:val="008000"/>
                <w:szCs w:val="20"/>
                <w:u w:val="double"/>
              </w:rPr>
              <w:t>DeleteClassDependency</w:t>
            </w:r>
          </w:p>
        </w:tc>
        <w:tc>
          <w:tcPr>
            <w:tcW w:w="4320" w:type="dxa"/>
            <w:tcBorders>
              <w:top w:val="nil"/>
              <w:left w:val="nil"/>
              <w:bottom w:val="nil"/>
              <w:right w:val="nil"/>
            </w:tcBorders>
          </w:tcPr>
          <w:p w14:paraId="1FB622FD" w14:textId="34FE9B1E" w:rsidR="00453D50" w:rsidRDefault="00453D50" w:rsidP="002C793C">
            <w:pPr>
              <w:tabs>
                <w:tab w:val="left" w:pos="115"/>
              </w:tabs>
              <w:spacing w:after="45"/>
              <w:ind w:left="115" w:right="125"/>
              <w:rPr>
                <w:szCs w:val="20"/>
                <w:lang w:val="en-US"/>
              </w:rPr>
            </w:pPr>
            <w:r>
              <w:rPr>
                <w:szCs w:val="20"/>
                <w:lang w:val="en-US"/>
              </w:rPr>
              <w:t>Deletes a class dependency from the class</w:t>
            </w:r>
            <w:r w:rsidR="006964D3">
              <w:rPr>
                <w:szCs w:val="20"/>
                <w:lang w:val="en-US"/>
              </w:rPr>
              <w:t>.</w:t>
            </w:r>
          </w:p>
        </w:tc>
      </w:tr>
      <w:tr w:rsidR="00453D50" w:rsidRPr="00050476" w14:paraId="571549D3" w14:textId="77777777" w:rsidTr="002C793C">
        <w:tc>
          <w:tcPr>
            <w:tcW w:w="4601" w:type="dxa"/>
            <w:tcBorders>
              <w:top w:val="nil"/>
              <w:left w:val="nil"/>
              <w:bottom w:val="nil"/>
              <w:right w:val="nil"/>
            </w:tcBorders>
          </w:tcPr>
          <w:p w14:paraId="3E84F8FF" w14:textId="77777777" w:rsidR="00453D50" w:rsidRDefault="00453D50" w:rsidP="002C793C">
            <w:pPr>
              <w:tabs>
                <w:tab w:val="left" w:pos="115"/>
              </w:tabs>
              <w:spacing w:after="45"/>
              <w:ind w:left="115" w:right="125"/>
              <w:rPr>
                <w:szCs w:val="20"/>
              </w:rPr>
            </w:pPr>
            <w:r>
              <w:rPr>
                <w:color w:val="008000"/>
                <w:szCs w:val="20"/>
                <w:u w:val="double"/>
              </w:rPr>
              <w:t>DeleteHas</w:t>
            </w:r>
          </w:p>
        </w:tc>
        <w:tc>
          <w:tcPr>
            <w:tcW w:w="4320" w:type="dxa"/>
            <w:tcBorders>
              <w:top w:val="nil"/>
              <w:left w:val="nil"/>
              <w:bottom w:val="nil"/>
              <w:right w:val="nil"/>
            </w:tcBorders>
          </w:tcPr>
          <w:p w14:paraId="0E511167" w14:textId="26919E4C" w:rsidR="00453D50" w:rsidRDefault="00453D50" w:rsidP="002C793C">
            <w:pPr>
              <w:tabs>
                <w:tab w:val="left" w:pos="115"/>
              </w:tabs>
              <w:spacing w:after="45"/>
              <w:ind w:left="115" w:right="125"/>
              <w:rPr>
                <w:szCs w:val="20"/>
                <w:lang w:val="en-US"/>
              </w:rPr>
            </w:pPr>
            <w:r>
              <w:rPr>
                <w:szCs w:val="20"/>
                <w:lang w:val="en-US"/>
              </w:rPr>
              <w:t>Deletes a HasRelationship from a class</w:t>
            </w:r>
            <w:r w:rsidR="006964D3">
              <w:rPr>
                <w:szCs w:val="20"/>
                <w:lang w:val="en-US"/>
              </w:rPr>
              <w:t>.</w:t>
            </w:r>
          </w:p>
        </w:tc>
      </w:tr>
      <w:tr w:rsidR="00453D50" w:rsidRPr="00050476" w14:paraId="3A9C52A6" w14:textId="77777777" w:rsidTr="002C793C">
        <w:tc>
          <w:tcPr>
            <w:tcW w:w="4601" w:type="dxa"/>
            <w:tcBorders>
              <w:top w:val="nil"/>
              <w:left w:val="nil"/>
              <w:bottom w:val="nil"/>
              <w:right w:val="nil"/>
            </w:tcBorders>
          </w:tcPr>
          <w:p w14:paraId="66BE0056" w14:textId="77777777" w:rsidR="00453D50" w:rsidRDefault="00453D50" w:rsidP="002C793C">
            <w:pPr>
              <w:tabs>
                <w:tab w:val="left" w:pos="115"/>
              </w:tabs>
              <w:spacing w:after="45"/>
              <w:ind w:left="115" w:right="125"/>
              <w:rPr>
                <w:szCs w:val="20"/>
              </w:rPr>
            </w:pPr>
            <w:r>
              <w:rPr>
                <w:color w:val="008000"/>
                <w:szCs w:val="20"/>
                <w:u w:val="double"/>
              </w:rPr>
              <w:t>DeleteInheritRel</w:t>
            </w:r>
          </w:p>
        </w:tc>
        <w:tc>
          <w:tcPr>
            <w:tcW w:w="4320" w:type="dxa"/>
            <w:tcBorders>
              <w:top w:val="nil"/>
              <w:left w:val="nil"/>
              <w:bottom w:val="nil"/>
              <w:right w:val="nil"/>
            </w:tcBorders>
          </w:tcPr>
          <w:p w14:paraId="221FD788" w14:textId="3B729FA1" w:rsidR="00453D50" w:rsidRDefault="00453D50" w:rsidP="002C793C">
            <w:pPr>
              <w:tabs>
                <w:tab w:val="left" w:pos="115"/>
              </w:tabs>
              <w:spacing w:after="45"/>
              <w:ind w:left="115" w:right="125"/>
              <w:rPr>
                <w:szCs w:val="20"/>
                <w:lang w:val="en-US"/>
              </w:rPr>
            </w:pPr>
            <w:r>
              <w:rPr>
                <w:szCs w:val="20"/>
                <w:lang w:val="en-US"/>
              </w:rPr>
              <w:t>Deletes an InheritRelationship between classes in a class</w:t>
            </w:r>
            <w:r w:rsidR="006964D3">
              <w:rPr>
                <w:szCs w:val="20"/>
                <w:lang w:val="en-US"/>
              </w:rPr>
              <w:t>.</w:t>
            </w:r>
          </w:p>
        </w:tc>
      </w:tr>
      <w:tr w:rsidR="00453D50" w:rsidRPr="00050476" w14:paraId="0A3A191A" w14:textId="77777777" w:rsidTr="002C793C">
        <w:tc>
          <w:tcPr>
            <w:tcW w:w="4601" w:type="dxa"/>
            <w:tcBorders>
              <w:top w:val="nil"/>
              <w:left w:val="nil"/>
              <w:bottom w:val="nil"/>
              <w:right w:val="nil"/>
            </w:tcBorders>
          </w:tcPr>
          <w:p w14:paraId="1A1B86C5" w14:textId="77777777" w:rsidR="00453D50" w:rsidRDefault="00453D50" w:rsidP="002C793C">
            <w:pPr>
              <w:tabs>
                <w:tab w:val="left" w:pos="115"/>
              </w:tabs>
              <w:spacing w:after="45"/>
              <w:ind w:left="115" w:right="125"/>
              <w:rPr>
                <w:szCs w:val="20"/>
              </w:rPr>
            </w:pPr>
            <w:r>
              <w:rPr>
                <w:color w:val="008000"/>
                <w:szCs w:val="20"/>
                <w:u w:val="double"/>
              </w:rPr>
              <w:t>DeleteInstantiateRel</w:t>
            </w:r>
          </w:p>
        </w:tc>
        <w:tc>
          <w:tcPr>
            <w:tcW w:w="4320" w:type="dxa"/>
            <w:tcBorders>
              <w:top w:val="nil"/>
              <w:left w:val="nil"/>
              <w:bottom w:val="nil"/>
              <w:right w:val="nil"/>
            </w:tcBorders>
          </w:tcPr>
          <w:p w14:paraId="2D0DEC97" w14:textId="3762AB0C" w:rsidR="00453D50" w:rsidRDefault="00453D50" w:rsidP="002C793C">
            <w:pPr>
              <w:tabs>
                <w:tab w:val="left" w:pos="115"/>
              </w:tabs>
              <w:spacing w:after="45"/>
              <w:ind w:left="115" w:right="125"/>
              <w:rPr>
                <w:szCs w:val="20"/>
                <w:lang w:val="en-US"/>
              </w:rPr>
            </w:pPr>
            <w:r>
              <w:rPr>
                <w:szCs w:val="20"/>
                <w:lang w:val="en-US"/>
              </w:rPr>
              <w:t>Deletes an instantiated relation from a class</w:t>
            </w:r>
            <w:r w:rsidR="006964D3">
              <w:rPr>
                <w:szCs w:val="20"/>
                <w:lang w:val="en-US"/>
              </w:rPr>
              <w:t>.</w:t>
            </w:r>
          </w:p>
        </w:tc>
      </w:tr>
      <w:tr w:rsidR="00453D50" w:rsidRPr="00050476" w14:paraId="5A019D22" w14:textId="77777777" w:rsidTr="002C793C">
        <w:tc>
          <w:tcPr>
            <w:tcW w:w="4601" w:type="dxa"/>
            <w:tcBorders>
              <w:top w:val="nil"/>
              <w:left w:val="nil"/>
              <w:bottom w:val="nil"/>
              <w:right w:val="nil"/>
            </w:tcBorders>
          </w:tcPr>
          <w:p w14:paraId="71E1AF6B" w14:textId="77777777" w:rsidR="00453D50" w:rsidRDefault="00453D50" w:rsidP="002C793C">
            <w:pPr>
              <w:tabs>
                <w:tab w:val="left" w:pos="115"/>
              </w:tabs>
              <w:spacing w:after="45"/>
              <w:ind w:left="115" w:right="125"/>
              <w:rPr>
                <w:szCs w:val="20"/>
              </w:rPr>
            </w:pPr>
            <w:r>
              <w:rPr>
                <w:color w:val="008000"/>
                <w:szCs w:val="20"/>
                <w:u w:val="double"/>
              </w:rPr>
              <w:t>DeleteNestedClass</w:t>
            </w:r>
          </w:p>
        </w:tc>
        <w:tc>
          <w:tcPr>
            <w:tcW w:w="4320" w:type="dxa"/>
            <w:tcBorders>
              <w:top w:val="nil"/>
              <w:left w:val="nil"/>
              <w:bottom w:val="nil"/>
              <w:right w:val="nil"/>
            </w:tcBorders>
          </w:tcPr>
          <w:p w14:paraId="7A1385D1" w14:textId="5F48B0BE" w:rsidR="00453D50" w:rsidRDefault="00453D50" w:rsidP="002C793C">
            <w:pPr>
              <w:tabs>
                <w:tab w:val="left" w:pos="115"/>
              </w:tabs>
              <w:spacing w:after="45"/>
              <w:ind w:left="115" w:right="125"/>
              <w:rPr>
                <w:szCs w:val="20"/>
                <w:lang w:val="en-US"/>
              </w:rPr>
            </w:pPr>
            <w:r>
              <w:rPr>
                <w:szCs w:val="20"/>
                <w:lang w:val="en-US"/>
              </w:rPr>
              <w:t>Deletes a nested class from a class</w:t>
            </w:r>
            <w:r w:rsidR="006964D3">
              <w:rPr>
                <w:szCs w:val="20"/>
                <w:lang w:val="en-US"/>
              </w:rPr>
              <w:t>.</w:t>
            </w:r>
          </w:p>
        </w:tc>
      </w:tr>
      <w:tr w:rsidR="00453D50" w:rsidRPr="00050476" w14:paraId="46478CEA" w14:textId="77777777" w:rsidTr="002C793C">
        <w:tc>
          <w:tcPr>
            <w:tcW w:w="4601" w:type="dxa"/>
            <w:tcBorders>
              <w:top w:val="nil"/>
              <w:left w:val="nil"/>
              <w:bottom w:val="nil"/>
              <w:right w:val="nil"/>
            </w:tcBorders>
          </w:tcPr>
          <w:p w14:paraId="0AF60516" w14:textId="77777777" w:rsidR="00453D50" w:rsidRDefault="00453D50" w:rsidP="002C793C">
            <w:pPr>
              <w:tabs>
                <w:tab w:val="left" w:pos="115"/>
              </w:tabs>
              <w:spacing w:after="45"/>
              <w:ind w:left="115" w:right="125"/>
              <w:rPr>
                <w:szCs w:val="20"/>
              </w:rPr>
            </w:pPr>
            <w:r>
              <w:rPr>
                <w:color w:val="008000"/>
                <w:szCs w:val="20"/>
                <w:u w:val="double"/>
              </w:rPr>
              <w:t>DeleteOperation</w:t>
            </w:r>
          </w:p>
        </w:tc>
        <w:tc>
          <w:tcPr>
            <w:tcW w:w="4320" w:type="dxa"/>
            <w:tcBorders>
              <w:top w:val="nil"/>
              <w:left w:val="nil"/>
              <w:bottom w:val="nil"/>
              <w:right w:val="nil"/>
            </w:tcBorders>
          </w:tcPr>
          <w:p w14:paraId="1B2DC767" w14:textId="02B14A82" w:rsidR="00453D50" w:rsidRDefault="00453D50" w:rsidP="002C793C">
            <w:pPr>
              <w:tabs>
                <w:tab w:val="left" w:pos="115"/>
              </w:tabs>
              <w:spacing w:after="45"/>
              <w:ind w:left="115" w:right="125"/>
              <w:rPr>
                <w:szCs w:val="20"/>
                <w:lang w:val="en-US"/>
              </w:rPr>
            </w:pPr>
            <w:r>
              <w:rPr>
                <w:szCs w:val="20"/>
                <w:lang w:val="en-US"/>
              </w:rPr>
              <w:t>Deletes an operation from a class</w:t>
            </w:r>
            <w:r w:rsidR="006964D3">
              <w:rPr>
                <w:szCs w:val="20"/>
                <w:lang w:val="en-US"/>
              </w:rPr>
              <w:t>.</w:t>
            </w:r>
          </w:p>
        </w:tc>
      </w:tr>
      <w:tr w:rsidR="00453D50" w:rsidRPr="00050476" w14:paraId="2895FD05" w14:textId="77777777" w:rsidTr="002C793C">
        <w:tc>
          <w:tcPr>
            <w:tcW w:w="4601" w:type="dxa"/>
            <w:tcBorders>
              <w:top w:val="nil"/>
              <w:left w:val="nil"/>
              <w:bottom w:val="nil"/>
              <w:right w:val="nil"/>
            </w:tcBorders>
          </w:tcPr>
          <w:p w14:paraId="41F5C653" w14:textId="77777777" w:rsidR="00453D50" w:rsidRDefault="00453D50" w:rsidP="002C793C">
            <w:pPr>
              <w:tabs>
                <w:tab w:val="left" w:pos="115"/>
              </w:tabs>
              <w:spacing w:after="45"/>
              <w:ind w:left="115" w:right="125"/>
              <w:rPr>
                <w:szCs w:val="20"/>
              </w:rPr>
            </w:pPr>
            <w:r>
              <w:rPr>
                <w:color w:val="008000"/>
                <w:szCs w:val="20"/>
                <w:u w:val="double"/>
              </w:rPr>
              <w:t>DeleteParameter</w:t>
            </w:r>
          </w:p>
        </w:tc>
        <w:tc>
          <w:tcPr>
            <w:tcW w:w="4320" w:type="dxa"/>
            <w:tcBorders>
              <w:top w:val="nil"/>
              <w:left w:val="nil"/>
              <w:bottom w:val="nil"/>
              <w:right w:val="nil"/>
            </w:tcBorders>
          </w:tcPr>
          <w:p w14:paraId="0CC6256A" w14:textId="66841CC4" w:rsidR="00453D50" w:rsidRDefault="00453D50" w:rsidP="002C793C">
            <w:pPr>
              <w:tabs>
                <w:tab w:val="left" w:pos="115"/>
              </w:tabs>
              <w:spacing w:after="45"/>
              <w:ind w:left="115" w:right="125"/>
              <w:rPr>
                <w:szCs w:val="20"/>
                <w:lang w:val="en-US"/>
              </w:rPr>
            </w:pPr>
            <w:r>
              <w:rPr>
                <w:szCs w:val="20"/>
                <w:lang w:val="en-US"/>
              </w:rPr>
              <w:t>Deletes a parameter from a class</w:t>
            </w:r>
            <w:r w:rsidR="006964D3">
              <w:rPr>
                <w:szCs w:val="20"/>
                <w:lang w:val="en-US"/>
              </w:rPr>
              <w:t>.</w:t>
            </w:r>
          </w:p>
        </w:tc>
      </w:tr>
      <w:tr w:rsidR="00453D50" w:rsidRPr="00050476" w14:paraId="319E938E" w14:textId="77777777" w:rsidTr="002C793C">
        <w:tc>
          <w:tcPr>
            <w:tcW w:w="4601" w:type="dxa"/>
            <w:tcBorders>
              <w:top w:val="nil"/>
              <w:left w:val="nil"/>
              <w:bottom w:val="nil"/>
              <w:right w:val="nil"/>
            </w:tcBorders>
          </w:tcPr>
          <w:p w14:paraId="1D18746C" w14:textId="77777777" w:rsidR="00453D50" w:rsidRDefault="00453D50" w:rsidP="002C793C">
            <w:pPr>
              <w:tabs>
                <w:tab w:val="left" w:pos="115"/>
              </w:tabs>
              <w:spacing w:after="45"/>
              <w:ind w:left="115" w:right="125"/>
              <w:rPr>
                <w:szCs w:val="20"/>
              </w:rPr>
            </w:pPr>
            <w:r>
              <w:rPr>
                <w:color w:val="008000"/>
                <w:szCs w:val="20"/>
                <w:u w:val="double"/>
              </w:rPr>
              <w:t>DeleteRealizeRel</w:t>
            </w:r>
          </w:p>
        </w:tc>
        <w:tc>
          <w:tcPr>
            <w:tcW w:w="4320" w:type="dxa"/>
            <w:tcBorders>
              <w:top w:val="nil"/>
              <w:left w:val="nil"/>
              <w:bottom w:val="nil"/>
              <w:right w:val="nil"/>
            </w:tcBorders>
          </w:tcPr>
          <w:p w14:paraId="4E371146" w14:textId="7550663E" w:rsidR="00453D50" w:rsidRDefault="00453D50" w:rsidP="002C793C">
            <w:pPr>
              <w:tabs>
                <w:tab w:val="left" w:pos="115"/>
              </w:tabs>
              <w:spacing w:after="45"/>
              <w:ind w:left="115" w:right="125"/>
              <w:rPr>
                <w:szCs w:val="20"/>
                <w:lang w:val="en-US"/>
              </w:rPr>
            </w:pPr>
            <w:r>
              <w:rPr>
                <w:szCs w:val="20"/>
                <w:lang w:val="en-US"/>
              </w:rPr>
              <w:t>Deletes a realize relationship from a class</w:t>
            </w:r>
            <w:r w:rsidR="006964D3">
              <w:rPr>
                <w:szCs w:val="20"/>
                <w:lang w:val="en-US"/>
              </w:rPr>
              <w:t>.</w:t>
            </w:r>
          </w:p>
        </w:tc>
      </w:tr>
      <w:tr w:rsidR="00453D50" w:rsidRPr="00050476" w14:paraId="074AA251" w14:textId="77777777" w:rsidTr="002C793C">
        <w:tc>
          <w:tcPr>
            <w:tcW w:w="4601" w:type="dxa"/>
            <w:tcBorders>
              <w:top w:val="nil"/>
              <w:left w:val="nil"/>
              <w:bottom w:val="nil"/>
              <w:right w:val="nil"/>
            </w:tcBorders>
          </w:tcPr>
          <w:p w14:paraId="2B8F825B" w14:textId="77777777" w:rsidR="00453D50" w:rsidRDefault="00453D50" w:rsidP="002C793C">
            <w:pPr>
              <w:tabs>
                <w:tab w:val="left" w:pos="115"/>
              </w:tabs>
              <w:spacing w:after="45"/>
              <w:ind w:left="115" w:right="125"/>
              <w:rPr>
                <w:szCs w:val="20"/>
              </w:rPr>
            </w:pPr>
            <w:r>
              <w:rPr>
                <w:color w:val="008000"/>
                <w:szCs w:val="20"/>
                <w:u w:val="double"/>
              </w:rPr>
              <w:t>DeleteStateMachine</w:t>
            </w:r>
          </w:p>
        </w:tc>
        <w:tc>
          <w:tcPr>
            <w:tcW w:w="4320" w:type="dxa"/>
            <w:tcBorders>
              <w:top w:val="nil"/>
              <w:left w:val="nil"/>
              <w:bottom w:val="nil"/>
              <w:right w:val="nil"/>
            </w:tcBorders>
          </w:tcPr>
          <w:p w14:paraId="3B88B9BF" w14:textId="286F3D9A" w:rsidR="00453D50" w:rsidRDefault="00453D50" w:rsidP="002C793C">
            <w:pPr>
              <w:tabs>
                <w:tab w:val="left" w:pos="115"/>
              </w:tabs>
              <w:spacing w:after="45"/>
              <w:ind w:left="115" w:right="125"/>
              <w:rPr>
                <w:szCs w:val="20"/>
                <w:lang w:val="en-US"/>
              </w:rPr>
            </w:pPr>
            <w:r>
              <w:rPr>
                <w:szCs w:val="20"/>
                <w:lang w:val="en-US"/>
              </w:rPr>
              <w:t>Deletes the class</w:t>
            </w:r>
            <w:r>
              <w:rPr>
                <w:rFonts w:ascii="Times New Roman" w:hAnsi="Times New Roman" w:cs="Times New Roman"/>
                <w:szCs w:val="20"/>
                <w:lang w:val="en-US"/>
              </w:rPr>
              <w:t>’</w:t>
            </w:r>
            <w:r>
              <w:rPr>
                <w:szCs w:val="20"/>
                <w:lang w:val="en-US"/>
              </w:rPr>
              <w:t>s state machine from the model</w:t>
            </w:r>
            <w:r w:rsidR="006964D3">
              <w:rPr>
                <w:szCs w:val="20"/>
                <w:lang w:val="en-US"/>
              </w:rPr>
              <w:t>.</w:t>
            </w:r>
          </w:p>
        </w:tc>
      </w:tr>
      <w:tr w:rsidR="00453D50" w:rsidRPr="00050476" w14:paraId="1828227F" w14:textId="77777777" w:rsidTr="002C793C">
        <w:tc>
          <w:tcPr>
            <w:tcW w:w="4601" w:type="dxa"/>
            <w:tcBorders>
              <w:top w:val="nil"/>
              <w:left w:val="nil"/>
              <w:bottom w:val="nil"/>
              <w:right w:val="nil"/>
            </w:tcBorders>
          </w:tcPr>
          <w:p w14:paraId="5541AD4E" w14:textId="77777777" w:rsidR="00453D50" w:rsidRDefault="00453D50" w:rsidP="002C793C">
            <w:pPr>
              <w:tabs>
                <w:tab w:val="left" w:pos="115"/>
              </w:tabs>
              <w:spacing w:after="45"/>
              <w:ind w:left="115" w:right="125"/>
              <w:rPr>
                <w:szCs w:val="20"/>
              </w:rPr>
            </w:pPr>
            <w:r>
              <w:rPr>
                <w:color w:val="008000"/>
                <w:szCs w:val="20"/>
                <w:u w:val="double"/>
              </w:rPr>
              <w:t>GetAllNestedClasses</w:t>
            </w:r>
          </w:p>
        </w:tc>
        <w:tc>
          <w:tcPr>
            <w:tcW w:w="4320" w:type="dxa"/>
            <w:tcBorders>
              <w:top w:val="nil"/>
              <w:left w:val="nil"/>
              <w:bottom w:val="nil"/>
              <w:right w:val="nil"/>
            </w:tcBorders>
          </w:tcPr>
          <w:p w14:paraId="53A265CC" w14:textId="4E9B1822" w:rsidR="00453D50" w:rsidRDefault="00453D50" w:rsidP="002C793C">
            <w:pPr>
              <w:tabs>
                <w:tab w:val="left" w:pos="115"/>
              </w:tabs>
              <w:spacing w:after="45"/>
              <w:ind w:left="115" w:right="125"/>
              <w:rPr>
                <w:szCs w:val="20"/>
                <w:lang w:val="en-US"/>
              </w:rPr>
            </w:pPr>
            <w:r>
              <w:rPr>
                <w:szCs w:val="20"/>
                <w:lang w:val="en-US"/>
              </w:rPr>
              <w:t>Recursively retrieves all subclasses of a class</w:t>
            </w:r>
            <w:r w:rsidR="006964D3">
              <w:rPr>
                <w:szCs w:val="20"/>
                <w:lang w:val="en-US"/>
              </w:rPr>
              <w:t>.</w:t>
            </w:r>
          </w:p>
        </w:tc>
      </w:tr>
      <w:tr w:rsidR="00453D50" w:rsidRPr="00050476" w14:paraId="59EBD35A" w14:textId="77777777" w:rsidTr="002C793C">
        <w:tc>
          <w:tcPr>
            <w:tcW w:w="4601" w:type="dxa"/>
            <w:tcBorders>
              <w:top w:val="nil"/>
              <w:left w:val="nil"/>
              <w:bottom w:val="nil"/>
              <w:right w:val="nil"/>
            </w:tcBorders>
          </w:tcPr>
          <w:p w14:paraId="56C01E61" w14:textId="77777777" w:rsidR="00453D50" w:rsidRDefault="00453D50" w:rsidP="002C793C">
            <w:pPr>
              <w:tabs>
                <w:tab w:val="left" w:pos="115"/>
              </w:tabs>
              <w:spacing w:after="45"/>
              <w:ind w:left="115" w:right="125"/>
              <w:rPr>
                <w:szCs w:val="20"/>
              </w:rPr>
            </w:pPr>
            <w:r>
              <w:rPr>
                <w:color w:val="008000"/>
                <w:szCs w:val="20"/>
                <w:u w:val="double"/>
              </w:rPr>
              <w:t>GetAssignedLanguage</w:t>
            </w:r>
          </w:p>
        </w:tc>
        <w:tc>
          <w:tcPr>
            <w:tcW w:w="4320" w:type="dxa"/>
            <w:tcBorders>
              <w:top w:val="nil"/>
              <w:left w:val="nil"/>
              <w:bottom w:val="nil"/>
              <w:right w:val="nil"/>
            </w:tcBorders>
          </w:tcPr>
          <w:p w14:paraId="235A4A94" w14:textId="2EF9AC5D" w:rsidR="00453D50" w:rsidRDefault="00453D50" w:rsidP="002C793C">
            <w:pPr>
              <w:tabs>
                <w:tab w:val="left" w:pos="115"/>
              </w:tabs>
              <w:spacing w:after="45"/>
              <w:ind w:left="115" w:right="125"/>
              <w:rPr>
                <w:szCs w:val="20"/>
                <w:lang w:val="en-US"/>
              </w:rPr>
            </w:pPr>
            <w:r>
              <w:rPr>
                <w:szCs w:val="20"/>
                <w:lang w:val="en-US"/>
              </w:rPr>
              <w:t xml:space="preserve">Retrieves the name of the programming </w:t>
            </w:r>
            <w:r>
              <w:rPr>
                <w:szCs w:val="20"/>
                <w:lang w:val="en-US"/>
              </w:rPr>
              <w:lastRenderedPageBreak/>
              <w:t>language assigned to the class</w:t>
            </w:r>
            <w:r w:rsidR="006964D3">
              <w:rPr>
                <w:szCs w:val="20"/>
                <w:lang w:val="en-US"/>
              </w:rPr>
              <w:t>.</w:t>
            </w:r>
          </w:p>
        </w:tc>
      </w:tr>
      <w:tr w:rsidR="00453D50" w:rsidRPr="00050476" w14:paraId="6181D767" w14:textId="77777777" w:rsidTr="002C793C">
        <w:tc>
          <w:tcPr>
            <w:tcW w:w="4601" w:type="dxa"/>
            <w:tcBorders>
              <w:top w:val="nil"/>
              <w:left w:val="nil"/>
              <w:bottom w:val="nil"/>
              <w:right w:val="nil"/>
            </w:tcBorders>
          </w:tcPr>
          <w:p w14:paraId="4717F764" w14:textId="77777777" w:rsidR="00453D50" w:rsidRDefault="00453D50" w:rsidP="002C793C">
            <w:pPr>
              <w:tabs>
                <w:tab w:val="left" w:pos="115"/>
              </w:tabs>
              <w:spacing w:after="45"/>
              <w:ind w:left="115" w:right="125"/>
              <w:rPr>
                <w:szCs w:val="20"/>
              </w:rPr>
            </w:pPr>
            <w:r>
              <w:rPr>
                <w:color w:val="008000"/>
                <w:szCs w:val="20"/>
                <w:u w:val="double"/>
              </w:rPr>
              <w:lastRenderedPageBreak/>
              <w:t>GetAssignedModules</w:t>
            </w:r>
          </w:p>
        </w:tc>
        <w:tc>
          <w:tcPr>
            <w:tcW w:w="4320" w:type="dxa"/>
            <w:tcBorders>
              <w:top w:val="nil"/>
              <w:left w:val="nil"/>
              <w:bottom w:val="nil"/>
              <w:right w:val="nil"/>
            </w:tcBorders>
          </w:tcPr>
          <w:p w14:paraId="7D7A8D0B" w14:textId="3B5647B9" w:rsidR="00453D50" w:rsidRDefault="00453D50" w:rsidP="002C793C">
            <w:pPr>
              <w:tabs>
                <w:tab w:val="left" w:pos="115"/>
              </w:tabs>
              <w:spacing w:after="45"/>
              <w:ind w:left="115" w:right="125"/>
              <w:rPr>
                <w:szCs w:val="20"/>
                <w:lang w:val="en-US"/>
              </w:rPr>
            </w:pPr>
            <w:r>
              <w:rPr>
                <w:szCs w:val="20"/>
                <w:lang w:val="en-US"/>
              </w:rPr>
              <w:t>Retrieves the modules assigned to the class</w:t>
            </w:r>
            <w:r w:rsidR="006964D3">
              <w:rPr>
                <w:szCs w:val="20"/>
                <w:lang w:val="en-US"/>
              </w:rPr>
              <w:t>.</w:t>
            </w:r>
          </w:p>
        </w:tc>
      </w:tr>
      <w:tr w:rsidR="00453D50" w:rsidRPr="00050476" w14:paraId="26654467" w14:textId="77777777" w:rsidTr="002C793C">
        <w:tc>
          <w:tcPr>
            <w:tcW w:w="4601" w:type="dxa"/>
            <w:tcBorders>
              <w:top w:val="nil"/>
              <w:left w:val="nil"/>
              <w:bottom w:val="nil"/>
              <w:right w:val="nil"/>
            </w:tcBorders>
          </w:tcPr>
          <w:p w14:paraId="4D3186B9" w14:textId="77777777" w:rsidR="00453D50" w:rsidRDefault="00453D50" w:rsidP="002C793C">
            <w:pPr>
              <w:tabs>
                <w:tab w:val="left" w:pos="115"/>
              </w:tabs>
              <w:spacing w:after="45"/>
              <w:ind w:left="115" w:right="125"/>
              <w:rPr>
                <w:szCs w:val="20"/>
              </w:rPr>
            </w:pPr>
            <w:r>
              <w:rPr>
                <w:color w:val="008000"/>
                <w:szCs w:val="20"/>
                <w:u w:val="double"/>
              </w:rPr>
              <w:t>GetAssignedUnloadedComponents</w:t>
            </w:r>
            <w:r>
              <w:rPr>
                <w:szCs w:val="20"/>
              </w:rPr>
              <w:t xml:space="preserve"> </w:t>
            </w:r>
          </w:p>
        </w:tc>
        <w:tc>
          <w:tcPr>
            <w:tcW w:w="4320" w:type="dxa"/>
            <w:tcBorders>
              <w:top w:val="nil"/>
              <w:left w:val="nil"/>
              <w:bottom w:val="nil"/>
              <w:right w:val="nil"/>
            </w:tcBorders>
          </w:tcPr>
          <w:p w14:paraId="000A4E2A" w14:textId="780A592C" w:rsidR="00453D50" w:rsidRDefault="00453D50" w:rsidP="002C793C">
            <w:pPr>
              <w:tabs>
                <w:tab w:val="left" w:pos="115"/>
              </w:tabs>
              <w:spacing w:after="45"/>
              <w:ind w:left="115" w:right="125"/>
              <w:rPr>
                <w:szCs w:val="20"/>
                <w:lang w:val="en-US"/>
              </w:rPr>
            </w:pPr>
            <w:r>
              <w:rPr>
                <w:szCs w:val="20"/>
                <w:lang w:val="en-US"/>
              </w:rPr>
              <w:t>Returns the fully qualified names of the unloaded components to which a class is assigned</w:t>
            </w:r>
            <w:r w:rsidR="006964D3">
              <w:rPr>
                <w:szCs w:val="20"/>
                <w:lang w:val="en-US"/>
              </w:rPr>
              <w:t>.</w:t>
            </w:r>
          </w:p>
        </w:tc>
      </w:tr>
      <w:tr w:rsidR="00453D50" w:rsidRPr="00050476" w14:paraId="1A5D9F89" w14:textId="77777777" w:rsidTr="002C793C">
        <w:tc>
          <w:tcPr>
            <w:tcW w:w="4601" w:type="dxa"/>
            <w:tcBorders>
              <w:top w:val="nil"/>
              <w:left w:val="nil"/>
              <w:bottom w:val="nil"/>
              <w:right w:val="nil"/>
            </w:tcBorders>
          </w:tcPr>
          <w:p w14:paraId="15FDDE2B" w14:textId="77777777" w:rsidR="00453D50" w:rsidRDefault="00453D50" w:rsidP="002C793C">
            <w:pPr>
              <w:tabs>
                <w:tab w:val="left" w:pos="115"/>
              </w:tabs>
              <w:spacing w:after="45"/>
              <w:ind w:left="115" w:right="125"/>
              <w:rPr>
                <w:szCs w:val="20"/>
              </w:rPr>
            </w:pPr>
            <w:r>
              <w:rPr>
                <w:color w:val="008000"/>
                <w:szCs w:val="20"/>
                <w:u w:val="double"/>
              </w:rPr>
              <w:t>GetAssociateRoles</w:t>
            </w:r>
          </w:p>
        </w:tc>
        <w:tc>
          <w:tcPr>
            <w:tcW w:w="4320" w:type="dxa"/>
            <w:tcBorders>
              <w:top w:val="nil"/>
              <w:left w:val="nil"/>
              <w:bottom w:val="nil"/>
              <w:right w:val="nil"/>
            </w:tcBorders>
          </w:tcPr>
          <w:p w14:paraId="4740C1F5" w14:textId="400BEC70" w:rsidR="00453D50" w:rsidRDefault="00453D50" w:rsidP="002C793C">
            <w:pPr>
              <w:tabs>
                <w:tab w:val="left" w:pos="115"/>
              </w:tabs>
              <w:spacing w:after="45"/>
              <w:ind w:left="115" w:right="125"/>
              <w:rPr>
                <w:szCs w:val="20"/>
                <w:lang w:val="en-US"/>
              </w:rPr>
            </w:pPr>
            <w:r>
              <w:rPr>
                <w:szCs w:val="20"/>
                <w:lang w:val="en-US"/>
              </w:rPr>
              <w:t>Retrieves the associate roles belonging to the class</w:t>
            </w:r>
            <w:r w:rsidR="006964D3">
              <w:rPr>
                <w:szCs w:val="20"/>
                <w:lang w:val="en-US"/>
              </w:rPr>
              <w:t>.</w:t>
            </w:r>
          </w:p>
        </w:tc>
      </w:tr>
      <w:tr w:rsidR="00453D50" w:rsidRPr="00050476" w14:paraId="7CEA8A16" w14:textId="77777777" w:rsidTr="002C793C">
        <w:tc>
          <w:tcPr>
            <w:tcW w:w="4601" w:type="dxa"/>
            <w:tcBorders>
              <w:top w:val="nil"/>
              <w:left w:val="nil"/>
              <w:bottom w:val="nil"/>
              <w:right w:val="nil"/>
            </w:tcBorders>
          </w:tcPr>
          <w:p w14:paraId="14BE01D8" w14:textId="77777777" w:rsidR="00453D50" w:rsidRDefault="00453D50" w:rsidP="002C793C">
            <w:pPr>
              <w:tabs>
                <w:tab w:val="left" w:pos="115"/>
              </w:tabs>
              <w:spacing w:after="45"/>
              <w:ind w:left="115" w:right="125"/>
              <w:rPr>
                <w:szCs w:val="20"/>
              </w:rPr>
            </w:pPr>
            <w:r>
              <w:rPr>
                <w:color w:val="008000"/>
                <w:szCs w:val="20"/>
                <w:u w:val="double"/>
              </w:rPr>
              <w:t>GetAssociations</w:t>
            </w:r>
          </w:p>
        </w:tc>
        <w:tc>
          <w:tcPr>
            <w:tcW w:w="4320" w:type="dxa"/>
            <w:tcBorders>
              <w:top w:val="nil"/>
              <w:left w:val="nil"/>
              <w:bottom w:val="nil"/>
              <w:right w:val="nil"/>
            </w:tcBorders>
          </w:tcPr>
          <w:p w14:paraId="5859825A" w14:textId="247A5D7B" w:rsidR="00453D50" w:rsidRDefault="00453D50" w:rsidP="002C793C">
            <w:pPr>
              <w:tabs>
                <w:tab w:val="left" w:pos="115"/>
              </w:tabs>
              <w:spacing w:after="45"/>
              <w:ind w:left="115" w:right="125"/>
              <w:rPr>
                <w:szCs w:val="20"/>
                <w:lang w:val="en-US"/>
              </w:rPr>
            </w:pPr>
            <w:r>
              <w:rPr>
                <w:szCs w:val="20"/>
                <w:lang w:val="en-US"/>
              </w:rPr>
              <w:t>Retrieves the associations belonging to the class</w:t>
            </w:r>
            <w:r w:rsidR="006964D3">
              <w:rPr>
                <w:szCs w:val="20"/>
                <w:lang w:val="en-US"/>
              </w:rPr>
              <w:t>.</w:t>
            </w:r>
          </w:p>
        </w:tc>
      </w:tr>
      <w:tr w:rsidR="00453D50" w:rsidRPr="00050476" w14:paraId="78F524D6" w14:textId="77777777" w:rsidTr="002C793C">
        <w:tc>
          <w:tcPr>
            <w:tcW w:w="4601" w:type="dxa"/>
            <w:tcBorders>
              <w:top w:val="nil"/>
              <w:left w:val="nil"/>
              <w:bottom w:val="nil"/>
              <w:right w:val="nil"/>
            </w:tcBorders>
          </w:tcPr>
          <w:p w14:paraId="4CC07490" w14:textId="77777777" w:rsidR="00453D50" w:rsidRDefault="00453D50" w:rsidP="002C793C">
            <w:pPr>
              <w:tabs>
                <w:tab w:val="left" w:pos="115"/>
              </w:tabs>
              <w:spacing w:after="45"/>
              <w:ind w:left="115" w:right="125"/>
              <w:rPr>
                <w:szCs w:val="20"/>
              </w:rPr>
            </w:pPr>
            <w:r>
              <w:rPr>
                <w:color w:val="008000"/>
                <w:szCs w:val="20"/>
                <w:u w:val="double"/>
              </w:rPr>
              <w:t>GetClassDependencies</w:t>
            </w:r>
          </w:p>
        </w:tc>
        <w:tc>
          <w:tcPr>
            <w:tcW w:w="4320" w:type="dxa"/>
            <w:tcBorders>
              <w:top w:val="nil"/>
              <w:left w:val="nil"/>
              <w:bottom w:val="nil"/>
              <w:right w:val="nil"/>
            </w:tcBorders>
          </w:tcPr>
          <w:p w14:paraId="0E449AD9" w14:textId="0560F487" w:rsidR="00453D50" w:rsidRDefault="00453D50" w:rsidP="002C793C">
            <w:pPr>
              <w:tabs>
                <w:tab w:val="left" w:pos="115"/>
              </w:tabs>
              <w:spacing w:after="45"/>
              <w:ind w:left="115" w:right="125"/>
              <w:rPr>
                <w:szCs w:val="20"/>
                <w:lang w:val="en-US"/>
              </w:rPr>
            </w:pPr>
            <w:r>
              <w:rPr>
                <w:szCs w:val="20"/>
                <w:lang w:val="en-US"/>
              </w:rPr>
              <w:t>Retrieves the collection of class dependencies belonging to the class</w:t>
            </w:r>
            <w:r w:rsidR="006964D3">
              <w:rPr>
                <w:szCs w:val="20"/>
                <w:lang w:val="en-US"/>
              </w:rPr>
              <w:t>.</w:t>
            </w:r>
          </w:p>
        </w:tc>
      </w:tr>
      <w:tr w:rsidR="00453D50" w:rsidRPr="00050476" w14:paraId="5E61C849" w14:textId="77777777" w:rsidTr="002C793C">
        <w:tc>
          <w:tcPr>
            <w:tcW w:w="4601" w:type="dxa"/>
            <w:tcBorders>
              <w:top w:val="nil"/>
              <w:left w:val="nil"/>
              <w:bottom w:val="nil"/>
              <w:right w:val="nil"/>
            </w:tcBorders>
          </w:tcPr>
          <w:p w14:paraId="6F9313CF" w14:textId="77777777" w:rsidR="00453D50" w:rsidRDefault="00453D50" w:rsidP="002C793C">
            <w:pPr>
              <w:tabs>
                <w:tab w:val="left" w:pos="115"/>
              </w:tabs>
              <w:spacing w:after="45"/>
              <w:ind w:left="115" w:right="125"/>
              <w:rPr>
                <w:szCs w:val="20"/>
              </w:rPr>
            </w:pPr>
            <w:r>
              <w:rPr>
                <w:color w:val="008000"/>
                <w:szCs w:val="20"/>
                <w:u w:val="double"/>
              </w:rPr>
              <w:t>GetClients</w:t>
            </w:r>
          </w:p>
        </w:tc>
        <w:tc>
          <w:tcPr>
            <w:tcW w:w="4320" w:type="dxa"/>
            <w:tcBorders>
              <w:top w:val="nil"/>
              <w:left w:val="nil"/>
              <w:bottom w:val="nil"/>
              <w:right w:val="nil"/>
            </w:tcBorders>
          </w:tcPr>
          <w:p w14:paraId="786BE5F4" w14:textId="7391A566" w:rsidR="00453D50" w:rsidRDefault="00453D50" w:rsidP="002C793C">
            <w:pPr>
              <w:tabs>
                <w:tab w:val="left" w:pos="115"/>
              </w:tabs>
              <w:spacing w:after="45"/>
              <w:ind w:left="115" w:right="125"/>
              <w:rPr>
                <w:szCs w:val="20"/>
                <w:lang w:val="en-US"/>
              </w:rPr>
            </w:pPr>
            <w:r>
              <w:rPr>
                <w:szCs w:val="20"/>
                <w:lang w:val="en-US"/>
              </w:rPr>
              <w:t>Retrieves the collection of classes that are clients of the specified class</w:t>
            </w:r>
            <w:r w:rsidR="006964D3">
              <w:rPr>
                <w:szCs w:val="20"/>
                <w:lang w:val="en-US"/>
              </w:rPr>
              <w:t>.</w:t>
            </w:r>
          </w:p>
        </w:tc>
      </w:tr>
      <w:tr w:rsidR="00453D50" w:rsidRPr="00050476" w14:paraId="7C782025" w14:textId="77777777" w:rsidTr="002C793C">
        <w:tc>
          <w:tcPr>
            <w:tcW w:w="4601" w:type="dxa"/>
            <w:tcBorders>
              <w:top w:val="nil"/>
              <w:left w:val="nil"/>
              <w:bottom w:val="nil"/>
              <w:right w:val="nil"/>
            </w:tcBorders>
          </w:tcPr>
          <w:p w14:paraId="684D8217" w14:textId="77777777" w:rsidR="00453D50" w:rsidRDefault="00453D50" w:rsidP="002C793C">
            <w:pPr>
              <w:tabs>
                <w:tab w:val="left" w:pos="115"/>
              </w:tabs>
              <w:spacing w:after="45"/>
              <w:ind w:left="115" w:right="125"/>
              <w:rPr>
                <w:szCs w:val="20"/>
              </w:rPr>
            </w:pPr>
            <w:r>
              <w:rPr>
                <w:color w:val="008000"/>
                <w:szCs w:val="20"/>
                <w:u w:val="double"/>
              </w:rPr>
              <w:t>GetHasRelations</w:t>
            </w:r>
          </w:p>
        </w:tc>
        <w:tc>
          <w:tcPr>
            <w:tcW w:w="4320" w:type="dxa"/>
            <w:tcBorders>
              <w:top w:val="nil"/>
              <w:left w:val="nil"/>
              <w:bottom w:val="nil"/>
              <w:right w:val="nil"/>
            </w:tcBorders>
          </w:tcPr>
          <w:p w14:paraId="0084A9F1" w14:textId="35832966" w:rsidR="00453D50" w:rsidRDefault="00453D50" w:rsidP="002C793C">
            <w:pPr>
              <w:tabs>
                <w:tab w:val="left" w:pos="115"/>
              </w:tabs>
              <w:spacing w:after="45"/>
              <w:ind w:left="115" w:right="125"/>
              <w:rPr>
                <w:szCs w:val="20"/>
                <w:lang w:val="en-US"/>
              </w:rPr>
            </w:pPr>
            <w:r>
              <w:rPr>
                <w:szCs w:val="20"/>
                <w:lang w:val="en-US"/>
              </w:rPr>
              <w:t>Retrieves the Has Relationships belonging to the class</w:t>
            </w:r>
            <w:r w:rsidR="006964D3">
              <w:rPr>
                <w:szCs w:val="20"/>
                <w:lang w:val="en-US"/>
              </w:rPr>
              <w:t>.</w:t>
            </w:r>
          </w:p>
        </w:tc>
      </w:tr>
      <w:tr w:rsidR="00453D50" w:rsidRPr="00050476" w14:paraId="492FF29D" w14:textId="77777777" w:rsidTr="002C793C">
        <w:tc>
          <w:tcPr>
            <w:tcW w:w="4601" w:type="dxa"/>
            <w:tcBorders>
              <w:top w:val="nil"/>
              <w:left w:val="nil"/>
              <w:bottom w:val="nil"/>
              <w:right w:val="nil"/>
            </w:tcBorders>
          </w:tcPr>
          <w:p w14:paraId="277621FB" w14:textId="77777777" w:rsidR="00453D50" w:rsidRDefault="00453D50" w:rsidP="002C793C">
            <w:pPr>
              <w:tabs>
                <w:tab w:val="left" w:pos="115"/>
              </w:tabs>
              <w:spacing w:after="45"/>
              <w:ind w:left="115" w:right="125"/>
              <w:rPr>
                <w:szCs w:val="20"/>
              </w:rPr>
            </w:pPr>
            <w:r>
              <w:rPr>
                <w:color w:val="008000"/>
                <w:szCs w:val="20"/>
                <w:u w:val="double"/>
              </w:rPr>
              <w:t>GetInheritRelations</w:t>
            </w:r>
          </w:p>
        </w:tc>
        <w:tc>
          <w:tcPr>
            <w:tcW w:w="4320" w:type="dxa"/>
            <w:tcBorders>
              <w:top w:val="nil"/>
              <w:left w:val="nil"/>
              <w:bottom w:val="nil"/>
              <w:right w:val="nil"/>
            </w:tcBorders>
          </w:tcPr>
          <w:p w14:paraId="7A0266D5" w14:textId="03D804E7" w:rsidR="00453D50" w:rsidRDefault="00453D50" w:rsidP="002C793C">
            <w:pPr>
              <w:tabs>
                <w:tab w:val="left" w:pos="115"/>
              </w:tabs>
              <w:spacing w:after="45"/>
              <w:ind w:left="115" w:right="125"/>
              <w:rPr>
                <w:szCs w:val="20"/>
                <w:lang w:val="en-US"/>
              </w:rPr>
            </w:pPr>
            <w:r>
              <w:rPr>
                <w:szCs w:val="20"/>
                <w:lang w:val="en-US"/>
              </w:rPr>
              <w:t>Retrieves the Inherit Relations belonging to the class</w:t>
            </w:r>
            <w:r w:rsidR="006964D3">
              <w:rPr>
                <w:szCs w:val="20"/>
                <w:lang w:val="en-US"/>
              </w:rPr>
              <w:t>.</w:t>
            </w:r>
          </w:p>
        </w:tc>
      </w:tr>
      <w:tr w:rsidR="00453D50" w:rsidRPr="00050476" w14:paraId="1ABC3470" w14:textId="77777777" w:rsidTr="002C793C">
        <w:tc>
          <w:tcPr>
            <w:tcW w:w="4601" w:type="dxa"/>
            <w:tcBorders>
              <w:top w:val="nil"/>
              <w:left w:val="nil"/>
              <w:bottom w:val="nil"/>
              <w:right w:val="nil"/>
            </w:tcBorders>
          </w:tcPr>
          <w:p w14:paraId="4F7B46FA" w14:textId="77777777" w:rsidR="00453D50" w:rsidRDefault="00453D50" w:rsidP="002C793C">
            <w:pPr>
              <w:tabs>
                <w:tab w:val="left" w:pos="115"/>
              </w:tabs>
              <w:spacing w:after="45"/>
              <w:ind w:left="115" w:right="125"/>
              <w:rPr>
                <w:szCs w:val="20"/>
              </w:rPr>
            </w:pPr>
            <w:r>
              <w:rPr>
                <w:color w:val="008000"/>
                <w:szCs w:val="20"/>
                <w:u w:val="double"/>
              </w:rPr>
              <w:t>GetInstantiateRelations</w:t>
            </w:r>
          </w:p>
        </w:tc>
        <w:tc>
          <w:tcPr>
            <w:tcW w:w="4320" w:type="dxa"/>
            <w:tcBorders>
              <w:top w:val="nil"/>
              <w:left w:val="nil"/>
              <w:bottom w:val="nil"/>
              <w:right w:val="nil"/>
            </w:tcBorders>
          </w:tcPr>
          <w:p w14:paraId="475ECBC6" w14:textId="1140B30A" w:rsidR="00453D50" w:rsidRDefault="00453D50" w:rsidP="002C793C">
            <w:pPr>
              <w:tabs>
                <w:tab w:val="left" w:pos="115"/>
              </w:tabs>
              <w:spacing w:after="45"/>
              <w:ind w:left="115" w:right="125"/>
              <w:rPr>
                <w:szCs w:val="20"/>
                <w:lang w:val="en-US"/>
              </w:rPr>
            </w:pPr>
            <w:r>
              <w:rPr>
                <w:szCs w:val="20"/>
                <w:lang w:val="en-US"/>
              </w:rPr>
              <w:t>Retrieves the instantiated relations belonging to the class</w:t>
            </w:r>
            <w:r w:rsidR="006964D3">
              <w:rPr>
                <w:szCs w:val="20"/>
                <w:lang w:val="en-US"/>
              </w:rPr>
              <w:t>.</w:t>
            </w:r>
          </w:p>
        </w:tc>
      </w:tr>
      <w:tr w:rsidR="00453D50" w:rsidRPr="00050476" w14:paraId="0CF72F40" w14:textId="77777777" w:rsidTr="002C793C">
        <w:tc>
          <w:tcPr>
            <w:tcW w:w="4601" w:type="dxa"/>
            <w:tcBorders>
              <w:top w:val="nil"/>
              <w:left w:val="nil"/>
              <w:bottom w:val="nil"/>
              <w:right w:val="nil"/>
            </w:tcBorders>
          </w:tcPr>
          <w:p w14:paraId="4134676E" w14:textId="77777777" w:rsidR="00453D50" w:rsidRDefault="00453D50" w:rsidP="002C793C">
            <w:pPr>
              <w:tabs>
                <w:tab w:val="left" w:pos="115"/>
              </w:tabs>
              <w:spacing w:after="45"/>
              <w:ind w:left="115" w:right="125"/>
              <w:rPr>
                <w:szCs w:val="20"/>
              </w:rPr>
            </w:pPr>
            <w:r>
              <w:rPr>
                <w:color w:val="008000"/>
                <w:szCs w:val="20"/>
                <w:u w:val="double"/>
              </w:rPr>
              <w:t>GetLinkAssociation</w:t>
            </w:r>
          </w:p>
        </w:tc>
        <w:tc>
          <w:tcPr>
            <w:tcW w:w="4320" w:type="dxa"/>
            <w:tcBorders>
              <w:top w:val="nil"/>
              <w:left w:val="nil"/>
              <w:bottom w:val="nil"/>
              <w:right w:val="nil"/>
            </w:tcBorders>
          </w:tcPr>
          <w:p w14:paraId="1270D063" w14:textId="7A21450B" w:rsidR="00453D50" w:rsidRDefault="00453D50" w:rsidP="002C793C">
            <w:pPr>
              <w:tabs>
                <w:tab w:val="left" w:pos="115"/>
              </w:tabs>
              <w:spacing w:after="45"/>
              <w:ind w:left="115" w:right="125"/>
              <w:rPr>
                <w:szCs w:val="20"/>
                <w:lang w:val="en-US"/>
              </w:rPr>
            </w:pPr>
            <w:r>
              <w:rPr>
                <w:szCs w:val="20"/>
                <w:lang w:val="en-US"/>
              </w:rPr>
              <w:t>Retrieves the association for a link class</w:t>
            </w:r>
            <w:r w:rsidR="006964D3">
              <w:rPr>
                <w:szCs w:val="20"/>
                <w:lang w:val="en-US"/>
              </w:rPr>
              <w:t>.</w:t>
            </w:r>
          </w:p>
        </w:tc>
      </w:tr>
      <w:tr w:rsidR="00453D50" w:rsidRPr="00050476" w14:paraId="26C32DD1" w14:textId="77777777" w:rsidTr="002C793C">
        <w:tc>
          <w:tcPr>
            <w:tcW w:w="4601" w:type="dxa"/>
            <w:tcBorders>
              <w:top w:val="nil"/>
              <w:left w:val="nil"/>
              <w:bottom w:val="nil"/>
              <w:right w:val="nil"/>
            </w:tcBorders>
          </w:tcPr>
          <w:p w14:paraId="01DC5018" w14:textId="77777777" w:rsidR="00453D50" w:rsidRDefault="00453D50" w:rsidP="002C793C">
            <w:pPr>
              <w:tabs>
                <w:tab w:val="left" w:pos="115"/>
              </w:tabs>
              <w:spacing w:after="45"/>
              <w:ind w:left="115" w:right="125"/>
              <w:rPr>
                <w:szCs w:val="20"/>
              </w:rPr>
            </w:pPr>
            <w:r>
              <w:rPr>
                <w:color w:val="008000"/>
                <w:szCs w:val="20"/>
                <w:u w:val="double"/>
              </w:rPr>
              <w:t>GetNestedClasses</w:t>
            </w:r>
          </w:p>
        </w:tc>
        <w:tc>
          <w:tcPr>
            <w:tcW w:w="4320" w:type="dxa"/>
            <w:tcBorders>
              <w:top w:val="nil"/>
              <w:left w:val="nil"/>
              <w:bottom w:val="nil"/>
              <w:right w:val="nil"/>
            </w:tcBorders>
          </w:tcPr>
          <w:p w14:paraId="7BF951C7" w14:textId="6962C2F6" w:rsidR="00453D50" w:rsidRDefault="00453D50" w:rsidP="002C793C">
            <w:pPr>
              <w:tabs>
                <w:tab w:val="left" w:pos="115"/>
              </w:tabs>
              <w:spacing w:after="45"/>
              <w:ind w:left="115" w:right="125"/>
              <w:rPr>
                <w:szCs w:val="20"/>
                <w:lang w:val="en-US"/>
              </w:rPr>
            </w:pPr>
            <w:r>
              <w:rPr>
                <w:szCs w:val="20"/>
                <w:lang w:val="en-US"/>
              </w:rPr>
              <w:t>Retrieves the nested classes belonging to the class</w:t>
            </w:r>
            <w:r w:rsidR="006964D3">
              <w:rPr>
                <w:szCs w:val="20"/>
                <w:lang w:val="en-US"/>
              </w:rPr>
              <w:t>.</w:t>
            </w:r>
          </w:p>
        </w:tc>
      </w:tr>
      <w:tr w:rsidR="00453D50" w:rsidRPr="00050476" w14:paraId="1F5CBDAA" w14:textId="77777777" w:rsidTr="002C793C">
        <w:tc>
          <w:tcPr>
            <w:tcW w:w="4601" w:type="dxa"/>
            <w:tcBorders>
              <w:top w:val="nil"/>
              <w:left w:val="nil"/>
              <w:bottom w:val="nil"/>
              <w:right w:val="nil"/>
            </w:tcBorders>
          </w:tcPr>
          <w:p w14:paraId="28C17256" w14:textId="77777777" w:rsidR="00453D50" w:rsidRDefault="00453D50" w:rsidP="002C793C">
            <w:pPr>
              <w:tabs>
                <w:tab w:val="left" w:pos="115"/>
              </w:tabs>
              <w:spacing w:after="45"/>
              <w:ind w:left="115" w:right="125"/>
              <w:rPr>
                <w:szCs w:val="20"/>
              </w:rPr>
            </w:pPr>
            <w:r>
              <w:rPr>
                <w:color w:val="008000"/>
                <w:szCs w:val="20"/>
                <w:u w:val="double"/>
              </w:rPr>
              <w:t>GetRealizeRelations</w:t>
            </w:r>
          </w:p>
        </w:tc>
        <w:tc>
          <w:tcPr>
            <w:tcW w:w="4320" w:type="dxa"/>
            <w:tcBorders>
              <w:top w:val="nil"/>
              <w:left w:val="nil"/>
              <w:bottom w:val="nil"/>
              <w:right w:val="nil"/>
            </w:tcBorders>
          </w:tcPr>
          <w:p w14:paraId="204C04B1" w14:textId="0CDE3CE6" w:rsidR="00453D50" w:rsidRDefault="00453D50" w:rsidP="002C793C">
            <w:pPr>
              <w:tabs>
                <w:tab w:val="left" w:pos="115"/>
              </w:tabs>
              <w:spacing w:after="45"/>
              <w:ind w:left="115" w:right="125"/>
              <w:rPr>
                <w:szCs w:val="20"/>
                <w:lang w:val="en-US"/>
              </w:rPr>
            </w:pPr>
            <w:r>
              <w:rPr>
                <w:szCs w:val="20"/>
                <w:lang w:val="en-US"/>
              </w:rPr>
              <w:t>Retrieves the collection of realize relations belonging to the class</w:t>
            </w:r>
            <w:r w:rsidR="006964D3">
              <w:rPr>
                <w:szCs w:val="20"/>
                <w:lang w:val="en-US"/>
              </w:rPr>
              <w:t>.</w:t>
            </w:r>
          </w:p>
        </w:tc>
      </w:tr>
      <w:tr w:rsidR="00453D50" w:rsidRPr="00050476" w14:paraId="24F7837A" w14:textId="77777777" w:rsidTr="002C793C">
        <w:tc>
          <w:tcPr>
            <w:tcW w:w="4601" w:type="dxa"/>
            <w:tcBorders>
              <w:top w:val="nil"/>
              <w:left w:val="nil"/>
              <w:bottom w:val="nil"/>
              <w:right w:val="nil"/>
            </w:tcBorders>
          </w:tcPr>
          <w:p w14:paraId="43E4E18C" w14:textId="77777777" w:rsidR="00453D50" w:rsidRDefault="00453D50" w:rsidP="002C793C">
            <w:pPr>
              <w:tabs>
                <w:tab w:val="left" w:pos="115"/>
              </w:tabs>
              <w:spacing w:after="45"/>
              <w:ind w:left="115" w:right="125"/>
              <w:rPr>
                <w:szCs w:val="20"/>
              </w:rPr>
            </w:pPr>
            <w:r>
              <w:rPr>
                <w:color w:val="008000"/>
                <w:szCs w:val="20"/>
                <w:u w:val="double"/>
              </w:rPr>
              <w:t>GetRoles</w:t>
            </w:r>
          </w:p>
        </w:tc>
        <w:tc>
          <w:tcPr>
            <w:tcW w:w="4320" w:type="dxa"/>
            <w:tcBorders>
              <w:top w:val="nil"/>
              <w:left w:val="nil"/>
              <w:bottom w:val="nil"/>
              <w:right w:val="nil"/>
            </w:tcBorders>
          </w:tcPr>
          <w:p w14:paraId="3EAD99F1" w14:textId="44D2FBC0" w:rsidR="00453D50" w:rsidRDefault="00453D50" w:rsidP="002C793C">
            <w:pPr>
              <w:tabs>
                <w:tab w:val="left" w:pos="115"/>
              </w:tabs>
              <w:spacing w:after="45"/>
              <w:ind w:left="115" w:right="125"/>
              <w:rPr>
                <w:szCs w:val="20"/>
                <w:lang w:val="en-US"/>
              </w:rPr>
            </w:pPr>
            <w:r>
              <w:rPr>
                <w:szCs w:val="20"/>
                <w:lang w:val="en-US"/>
              </w:rPr>
              <w:t>Retrieves the roles belonging to the class</w:t>
            </w:r>
            <w:r w:rsidR="006964D3">
              <w:rPr>
                <w:szCs w:val="20"/>
                <w:lang w:val="en-US"/>
              </w:rPr>
              <w:t>.</w:t>
            </w:r>
          </w:p>
        </w:tc>
      </w:tr>
      <w:tr w:rsidR="00453D50" w:rsidRPr="00050476" w14:paraId="52A3D16C" w14:textId="77777777" w:rsidTr="002C793C">
        <w:tc>
          <w:tcPr>
            <w:tcW w:w="4601" w:type="dxa"/>
            <w:tcBorders>
              <w:top w:val="nil"/>
              <w:left w:val="nil"/>
              <w:bottom w:val="nil"/>
              <w:right w:val="nil"/>
            </w:tcBorders>
          </w:tcPr>
          <w:p w14:paraId="467B9964" w14:textId="77777777" w:rsidR="00453D50" w:rsidRDefault="00453D50" w:rsidP="002C793C">
            <w:pPr>
              <w:tabs>
                <w:tab w:val="left" w:pos="115"/>
              </w:tabs>
              <w:spacing w:after="45"/>
              <w:ind w:left="115" w:right="125"/>
              <w:rPr>
                <w:szCs w:val="20"/>
              </w:rPr>
            </w:pPr>
            <w:r>
              <w:rPr>
                <w:color w:val="008000"/>
                <w:szCs w:val="20"/>
                <w:u w:val="double"/>
              </w:rPr>
              <w:t>GetSubClasses</w:t>
            </w:r>
          </w:p>
        </w:tc>
        <w:tc>
          <w:tcPr>
            <w:tcW w:w="4320" w:type="dxa"/>
            <w:tcBorders>
              <w:top w:val="nil"/>
              <w:left w:val="nil"/>
              <w:bottom w:val="nil"/>
              <w:right w:val="nil"/>
            </w:tcBorders>
          </w:tcPr>
          <w:p w14:paraId="0EB86267" w14:textId="6D10D76E" w:rsidR="00453D50" w:rsidRDefault="00453D50" w:rsidP="002C793C">
            <w:pPr>
              <w:tabs>
                <w:tab w:val="left" w:pos="115"/>
              </w:tabs>
              <w:spacing w:after="45"/>
              <w:ind w:left="115" w:right="125"/>
              <w:rPr>
                <w:szCs w:val="20"/>
                <w:lang w:val="en-US"/>
              </w:rPr>
            </w:pPr>
            <w:r>
              <w:rPr>
                <w:szCs w:val="20"/>
                <w:lang w:val="en-US"/>
              </w:rPr>
              <w:t>Retrieves the subclasses belonging to the class</w:t>
            </w:r>
            <w:r w:rsidR="006964D3">
              <w:rPr>
                <w:szCs w:val="20"/>
                <w:lang w:val="en-US"/>
              </w:rPr>
              <w:t>.</w:t>
            </w:r>
          </w:p>
        </w:tc>
      </w:tr>
      <w:tr w:rsidR="00453D50" w:rsidRPr="00050476" w14:paraId="535FABB4" w14:textId="77777777" w:rsidTr="002C793C">
        <w:tc>
          <w:tcPr>
            <w:tcW w:w="4601" w:type="dxa"/>
            <w:tcBorders>
              <w:top w:val="nil"/>
              <w:left w:val="nil"/>
              <w:bottom w:val="nil"/>
              <w:right w:val="nil"/>
            </w:tcBorders>
          </w:tcPr>
          <w:p w14:paraId="71A60B6D" w14:textId="77777777" w:rsidR="00453D50" w:rsidRDefault="00453D50" w:rsidP="002C793C">
            <w:pPr>
              <w:tabs>
                <w:tab w:val="left" w:pos="115"/>
              </w:tabs>
              <w:spacing w:after="45"/>
              <w:ind w:left="115" w:right="125"/>
              <w:rPr>
                <w:szCs w:val="20"/>
              </w:rPr>
            </w:pPr>
            <w:r>
              <w:rPr>
                <w:color w:val="008000"/>
                <w:szCs w:val="20"/>
                <w:u w:val="double"/>
              </w:rPr>
              <w:t>GetSuperclasses</w:t>
            </w:r>
          </w:p>
        </w:tc>
        <w:tc>
          <w:tcPr>
            <w:tcW w:w="4320" w:type="dxa"/>
            <w:tcBorders>
              <w:top w:val="nil"/>
              <w:left w:val="nil"/>
              <w:bottom w:val="nil"/>
              <w:right w:val="nil"/>
            </w:tcBorders>
          </w:tcPr>
          <w:p w14:paraId="0A1143B8" w14:textId="3A257944" w:rsidR="00453D50" w:rsidRDefault="00453D50" w:rsidP="002C793C">
            <w:pPr>
              <w:tabs>
                <w:tab w:val="left" w:pos="115"/>
              </w:tabs>
              <w:spacing w:after="45"/>
              <w:ind w:left="115" w:right="125"/>
              <w:rPr>
                <w:szCs w:val="20"/>
                <w:lang w:val="en-US"/>
              </w:rPr>
            </w:pPr>
            <w:r>
              <w:rPr>
                <w:szCs w:val="20"/>
                <w:lang w:val="en-US"/>
              </w:rPr>
              <w:t>Retrieves the superclasses belonging to the class</w:t>
            </w:r>
            <w:r w:rsidR="006964D3">
              <w:rPr>
                <w:szCs w:val="20"/>
                <w:lang w:val="en-US"/>
              </w:rPr>
              <w:t>.</w:t>
            </w:r>
          </w:p>
        </w:tc>
      </w:tr>
      <w:tr w:rsidR="00453D50" w:rsidRPr="00050476" w14:paraId="25C58523" w14:textId="77777777" w:rsidTr="002C793C">
        <w:tc>
          <w:tcPr>
            <w:tcW w:w="4601" w:type="dxa"/>
            <w:tcBorders>
              <w:top w:val="nil"/>
              <w:left w:val="nil"/>
              <w:bottom w:val="nil"/>
              <w:right w:val="nil"/>
            </w:tcBorders>
          </w:tcPr>
          <w:p w14:paraId="184B0BA2" w14:textId="77777777" w:rsidR="00453D50" w:rsidRDefault="00453D50" w:rsidP="002C793C">
            <w:pPr>
              <w:tabs>
                <w:tab w:val="left" w:pos="115"/>
              </w:tabs>
              <w:spacing w:after="45"/>
              <w:ind w:left="115" w:right="125"/>
              <w:rPr>
                <w:szCs w:val="20"/>
              </w:rPr>
            </w:pPr>
            <w:r>
              <w:rPr>
                <w:color w:val="008000"/>
                <w:szCs w:val="20"/>
                <w:u w:val="double"/>
              </w:rPr>
              <w:t>IsALinkClass</w:t>
            </w:r>
          </w:p>
        </w:tc>
        <w:tc>
          <w:tcPr>
            <w:tcW w:w="4320" w:type="dxa"/>
            <w:tcBorders>
              <w:top w:val="nil"/>
              <w:left w:val="nil"/>
              <w:bottom w:val="nil"/>
              <w:right w:val="nil"/>
            </w:tcBorders>
          </w:tcPr>
          <w:p w14:paraId="120A0744" w14:textId="78893479" w:rsidR="00453D50" w:rsidRDefault="00453D50" w:rsidP="002C793C">
            <w:pPr>
              <w:tabs>
                <w:tab w:val="left" w:pos="115"/>
              </w:tabs>
              <w:spacing w:after="45"/>
              <w:ind w:left="115" w:right="125"/>
              <w:rPr>
                <w:szCs w:val="20"/>
                <w:lang w:val="en-US"/>
              </w:rPr>
            </w:pPr>
            <w:r>
              <w:rPr>
                <w:szCs w:val="20"/>
                <w:lang w:val="en-US"/>
              </w:rPr>
              <w:t>Defines a class as a Link class</w:t>
            </w:r>
            <w:r w:rsidR="006964D3">
              <w:rPr>
                <w:szCs w:val="20"/>
                <w:lang w:val="en-US"/>
              </w:rPr>
              <w:t>.</w:t>
            </w:r>
          </w:p>
        </w:tc>
      </w:tr>
      <w:tr w:rsidR="00453D50" w:rsidRPr="00050476" w14:paraId="632622E8" w14:textId="77777777" w:rsidTr="002C793C">
        <w:tc>
          <w:tcPr>
            <w:tcW w:w="4601" w:type="dxa"/>
            <w:tcBorders>
              <w:top w:val="nil"/>
              <w:left w:val="nil"/>
              <w:bottom w:val="nil"/>
              <w:right w:val="nil"/>
            </w:tcBorders>
          </w:tcPr>
          <w:p w14:paraId="2591437E" w14:textId="77777777" w:rsidR="00453D50" w:rsidRDefault="00453D50" w:rsidP="002C793C">
            <w:pPr>
              <w:tabs>
                <w:tab w:val="left" w:pos="115"/>
              </w:tabs>
              <w:spacing w:after="45"/>
              <w:ind w:left="115" w:right="125"/>
              <w:rPr>
                <w:szCs w:val="20"/>
              </w:rPr>
            </w:pPr>
            <w:r>
              <w:rPr>
                <w:color w:val="008000"/>
                <w:szCs w:val="20"/>
                <w:u w:val="double"/>
              </w:rPr>
              <w:t>IsNestedClass</w:t>
            </w:r>
          </w:p>
        </w:tc>
        <w:tc>
          <w:tcPr>
            <w:tcW w:w="4320" w:type="dxa"/>
            <w:tcBorders>
              <w:top w:val="nil"/>
              <w:left w:val="nil"/>
              <w:bottom w:val="nil"/>
              <w:right w:val="nil"/>
            </w:tcBorders>
          </w:tcPr>
          <w:p w14:paraId="50D6FFF4" w14:textId="42AEFE84" w:rsidR="00453D50" w:rsidRDefault="00453D50" w:rsidP="002C793C">
            <w:pPr>
              <w:tabs>
                <w:tab w:val="left" w:pos="115"/>
              </w:tabs>
              <w:spacing w:after="45"/>
              <w:ind w:left="115" w:right="125"/>
              <w:rPr>
                <w:szCs w:val="20"/>
                <w:lang w:val="en-US"/>
              </w:rPr>
            </w:pPr>
            <w:r>
              <w:rPr>
                <w:szCs w:val="20"/>
                <w:lang w:val="en-US"/>
              </w:rPr>
              <w:t>Determines whether the class is a nested class</w:t>
            </w:r>
            <w:r w:rsidR="006964D3">
              <w:rPr>
                <w:szCs w:val="20"/>
                <w:lang w:val="en-US"/>
              </w:rPr>
              <w:t>.</w:t>
            </w:r>
          </w:p>
        </w:tc>
      </w:tr>
      <w:tr w:rsidR="00453D50" w:rsidRPr="00050476" w14:paraId="101630FF" w14:textId="77777777" w:rsidTr="002C793C">
        <w:tc>
          <w:tcPr>
            <w:tcW w:w="4601" w:type="dxa"/>
            <w:tcBorders>
              <w:top w:val="nil"/>
              <w:left w:val="nil"/>
              <w:bottom w:val="nil"/>
              <w:right w:val="nil"/>
            </w:tcBorders>
          </w:tcPr>
          <w:p w14:paraId="4916145E" w14:textId="77777777" w:rsidR="00453D50" w:rsidRDefault="00453D50" w:rsidP="002C793C">
            <w:pPr>
              <w:tabs>
                <w:tab w:val="left" w:pos="115"/>
              </w:tabs>
              <w:spacing w:after="45"/>
              <w:ind w:left="115" w:right="125"/>
              <w:rPr>
                <w:szCs w:val="20"/>
              </w:rPr>
            </w:pPr>
            <w:r>
              <w:rPr>
                <w:color w:val="008000"/>
                <w:szCs w:val="20"/>
                <w:u w:val="double"/>
              </w:rPr>
              <w:t>RelocateClass</w:t>
            </w:r>
            <w:r>
              <w:rPr>
                <w:szCs w:val="20"/>
              </w:rPr>
              <w:t xml:space="preserve"> </w:t>
            </w:r>
          </w:p>
        </w:tc>
        <w:tc>
          <w:tcPr>
            <w:tcW w:w="4320" w:type="dxa"/>
            <w:tcBorders>
              <w:top w:val="nil"/>
              <w:left w:val="nil"/>
              <w:bottom w:val="nil"/>
              <w:right w:val="nil"/>
            </w:tcBorders>
          </w:tcPr>
          <w:p w14:paraId="6F183E2D" w14:textId="4E66F1D5" w:rsidR="00453D50" w:rsidRDefault="00453D50" w:rsidP="002C793C">
            <w:pPr>
              <w:tabs>
                <w:tab w:val="left" w:pos="115"/>
              </w:tabs>
              <w:spacing w:after="45"/>
              <w:ind w:left="115" w:right="125"/>
              <w:rPr>
                <w:szCs w:val="20"/>
                <w:lang w:val="en-US"/>
              </w:rPr>
            </w:pPr>
            <w:r>
              <w:rPr>
                <w:szCs w:val="20"/>
                <w:lang w:val="en-US"/>
              </w:rPr>
              <w:t>Relocates a class so that it is nested under another class</w:t>
            </w:r>
            <w:r w:rsidR="006964D3">
              <w:rPr>
                <w:szCs w:val="20"/>
                <w:lang w:val="en-US"/>
              </w:rPr>
              <w:t>.</w:t>
            </w:r>
          </w:p>
        </w:tc>
      </w:tr>
      <w:tr w:rsidR="00453D50" w:rsidRPr="00050476" w14:paraId="2820C937" w14:textId="77777777" w:rsidTr="002C793C">
        <w:tc>
          <w:tcPr>
            <w:tcW w:w="4601" w:type="dxa"/>
            <w:tcBorders>
              <w:top w:val="nil"/>
              <w:left w:val="nil"/>
              <w:bottom w:val="nil"/>
              <w:right w:val="nil"/>
            </w:tcBorders>
          </w:tcPr>
          <w:p w14:paraId="3E6268CC" w14:textId="77777777" w:rsidR="00453D50" w:rsidRDefault="00453D50" w:rsidP="002C793C">
            <w:pPr>
              <w:tabs>
                <w:tab w:val="left" w:pos="115"/>
              </w:tabs>
              <w:spacing w:after="45"/>
              <w:ind w:left="115" w:right="125"/>
              <w:rPr>
                <w:szCs w:val="20"/>
              </w:rPr>
            </w:pPr>
            <w:r>
              <w:rPr>
                <w:color w:val="008000"/>
                <w:szCs w:val="20"/>
                <w:u w:val="double"/>
              </w:rPr>
              <w:t>RemoveAssignedModule</w:t>
            </w:r>
          </w:p>
        </w:tc>
        <w:tc>
          <w:tcPr>
            <w:tcW w:w="4320" w:type="dxa"/>
            <w:tcBorders>
              <w:top w:val="nil"/>
              <w:left w:val="nil"/>
              <w:bottom w:val="nil"/>
              <w:right w:val="nil"/>
            </w:tcBorders>
          </w:tcPr>
          <w:p w14:paraId="605B42DC" w14:textId="5E585716" w:rsidR="00453D50" w:rsidRDefault="00453D50" w:rsidP="002C793C">
            <w:pPr>
              <w:tabs>
                <w:tab w:val="left" w:pos="115"/>
              </w:tabs>
              <w:spacing w:after="45"/>
              <w:ind w:left="115" w:right="125"/>
              <w:rPr>
                <w:szCs w:val="20"/>
                <w:lang w:val="en-US"/>
              </w:rPr>
            </w:pPr>
            <w:r>
              <w:rPr>
                <w:szCs w:val="20"/>
                <w:lang w:val="en-US"/>
              </w:rPr>
              <w:t>Removes an assigned module from the class</w:t>
            </w:r>
            <w:r w:rsidR="006964D3">
              <w:rPr>
                <w:szCs w:val="20"/>
                <w:lang w:val="en-US"/>
              </w:rPr>
              <w:t>.</w:t>
            </w:r>
          </w:p>
        </w:tc>
      </w:tr>
    </w:tbl>
    <w:p w14:paraId="7A40C1AB" w14:textId="77777777" w:rsidR="000C6EFF" w:rsidRPr="00844E9C" w:rsidRDefault="000C6EFF" w:rsidP="00D54CF2">
      <w:pPr>
        <w:pStyle w:val="Heading5"/>
        <w:rPr>
          <w:lang w:val="en-US"/>
        </w:rPr>
      </w:pPr>
      <w:r w:rsidRPr="00D54CF2">
        <w:t>Abstract</w:t>
      </w:r>
      <w:r w:rsidRPr="00844E9C">
        <w:rPr>
          <w:lang w:val="en-US"/>
        </w:rPr>
        <w:t xml:space="preserve"> Property (Class)</w:t>
      </w:r>
    </w:p>
    <w:p w14:paraId="47DE2537"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3046799C" w14:textId="77777777" w:rsidR="000C6EFF" w:rsidRPr="00844E9C" w:rsidRDefault="000C6EFF" w:rsidP="000C6EFF">
      <w:pPr>
        <w:tabs>
          <w:tab w:val="left" w:pos="265"/>
        </w:tabs>
        <w:spacing w:after="45"/>
        <w:ind w:left="265" w:right="125"/>
        <w:rPr>
          <w:b/>
          <w:bCs/>
          <w:szCs w:val="20"/>
          <w:lang w:val="en-US"/>
        </w:rPr>
      </w:pPr>
      <w:r w:rsidRPr="00844E9C">
        <w:rPr>
          <w:szCs w:val="20"/>
          <w:lang w:val="en-US"/>
        </w:rPr>
        <w:t>This property indicates whether the class is abstract.</w:t>
      </w:r>
    </w:p>
    <w:p w14:paraId="1AB42C37" w14:textId="77777777" w:rsidR="000C6EFF" w:rsidRPr="00844E9C" w:rsidRDefault="000C6EFF" w:rsidP="000C6EFF">
      <w:pPr>
        <w:tabs>
          <w:tab w:val="left" w:pos="265"/>
        </w:tabs>
        <w:spacing w:after="45"/>
        <w:ind w:left="265" w:right="125"/>
        <w:rPr>
          <w:szCs w:val="20"/>
          <w:lang w:val="en-US"/>
        </w:rPr>
      </w:pPr>
      <w:r w:rsidRPr="00844E9C">
        <w:rPr>
          <w:b/>
          <w:bCs/>
          <w:szCs w:val="20"/>
          <w:lang w:val="en-US"/>
        </w:rPr>
        <w:t>Note</w:t>
      </w:r>
      <w:r w:rsidRPr="00844E9C">
        <w:rPr>
          <w:szCs w:val="20"/>
          <w:lang w:val="en-US"/>
        </w:rPr>
        <w:t xml:space="preserve">: If a class has operations that are defined as abstract, setting this property to FALSE has no effect. To change an abstract class to a non-abstract class, you must first set all abstract operations of the class to non-abstract. To do this, use the </w:t>
      </w:r>
      <w:r w:rsidRPr="00844E9C">
        <w:rPr>
          <w:color w:val="008000"/>
          <w:szCs w:val="20"/>
          <w:u w:val="double"/>
          <w:lang w:val="en-US"/>
        </w:rPr>
        <w:t>Operation.Abstract</w:t>
      </w:r>
      <w:r w:rsidRPr="00844E9C">
        <w:rPr>
          <w:szCs w:val="20"/>
          <w:lang w:val="en-US"/>
        </w:rPr>
        <w:t xml:space="preserve"> property.</w:t>
      </w:r>
    </w:p>
    <w:p w14:paraId="0D110BF5" w14:textId="77777777" w:rsidR="000C6EFF" w:rsidRPr="00844E9C" w:rsidRDefault="000C6EFF" w:rsidP="000C6EFF">
      <w:pPr>
        <w:tabs>
          <w:tab w:val="left" w:pos="115"/>
        </w:tabs>
        <w:spacing w:after="45"/>
        <w:ind w:left="115" w:right="125"/>
        <w:rPr>
          <w:b/>
          <w:bCs/>
          <w:szCs w:val="20"/>
          <w:lang w:val="en-US"/>
        </w:rPr>
      </w:pPr>
    </w:p>
    <w:p w14:paraId="62045E8A"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5CABB83C"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.Abstract</w:t>
      </w:r>
    </w:p>
    <w:p w14:paraId="42C7C969" w14:textId="77777777" w:rsidR="000C6EFF" w:rsidRPr="00844E9C" w:rsidRDefault="000C6EFF" w:rsidP="000C6EFF">
      <w:pPr>
        <w:tabs>
          <w:tab w:val="left" w:pos="115"/>
        </w:tabs>
        <w:spacing w:after="45"/>
        <w:ind w:left="115" w:right="125"/>
        <w:rPr>
          <w:szCs w:val="20"/>
          <w:lang w:val="en-US"/>
        </w:rPr>
      </w:pPr>
    </w:p>
    <w:p w14:paraId="0586A567"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1984153F" w14:textId="77777777" w:rsidR="000C6EFF" w:rsidRPr="00844E9C" w:rsidRDefault="000C6EFF" w:rsidP="000C6EFF">
      <w:pPr>
        <w:tabs>
          <w:tab w:val="left" w:pos="115"/>
        </w:tabs>
        <w:spacing w:after="115"/>
        <w:ind w:left="115" w:right="125" w:firstLine="265"/>
        <w:rPr>
          <w:szCs w:val="20"/>
          <w:lang w:val="en-US"/>
        </w:rPr>
      </w:pPr>
      <w:r w:rsidRPr="00844E9C">
        <w:rPr>
          <w:szCs w:val="20"/>
          <w:lang w:val="en-US"/>
        </w:rPr>
        <w:t>Boolean</w:t>
      </w:r>
    </w:p>
    <w:p w14:paraId="7B2FC788" w14:textId="419ED82D" w:rsidR="000C6EFF" w:rsidRPr="00844E9C" w:rsidRDefault="000C6EFF" w:rsidP="00D54CF2">
      <w:pPr>
        <w:pStyle w:val="Heading5"/>
        <w:rPr>
          <w:lang w:val="en-US"/>
        </w:rPr>
      </w:pPr>
      <w:r w:rsidRPr="00D54CF2">
        <w:t>Attributes</w:t>
      </w:r>
      <w:r w:rsidRPr="00844E9C">
        <w:rPr>
          <w:lang w:val="en-US"/>
        </w:rPr>
        <w:t xml:space="preserve"> Property (Class)</w:t>
      </w:r>
    </w:p>
    <w:p w14:paraId="729D95DC"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228B0785" w14:textId="7E11D79B" w:rsidR="000C6EFF" w:rsidRPr="00844E9C" w:rsidRDefault="000C6EFF" w:rsidP="000C6EFF">
      <w:pPr>
        <w:tabs>
          <w:tab w:val="left" w:pos="115"/>
        </w:tabs>
        <w:spacing w:after="45"/>
        <w:ind w:left="115" w:right="125" w:firstLine="245"/>
        <w:rPr>
          <w:szCs w:val="20"/>
          <w:lang w:val="en-US"/>
        </w:rPr>
      </w:pPr>
      <w:r w:rsidRPr="00844E9C">
        <w:rPr>
          <w:szCs w:val="20"/>
          <w:lang w:val="en-US"/>
        </w:rPr>
        <w:t>Causes the class to inherit all of the properties of a specified attribute collection.</w:t>
      </w:r>
    </w:p>
    <w:p w14:paraId="4AAC30B0" w14:textId="77777777" w:rsidR="000C6EFF" w:rsidRPr="00844E9C" w:rsidRDefault="000C6EFF" w:rsidP="000C6EFF">
      <w:pPr>
        <w:tabs>
          <w:tab w:val="left" w:pos="115"/>
        </w:tabs>
        <w:spacing w:after="45"/>
        <w:ind w:left="115" w:right="125" w:firstLine="245"/>
        <w:rPr>
          <w:szCs w:val="20"/>
          <w:lang w:val="en-US"/>
        </w:rPr>
      </w:pPr>
      <w:r w:rsidRPr="00844E9C">
        <w:rPr>
          <w:b/>
          <w:bCs/>
          <w:szCs w:val="20"/>
          <w:lang w:val="en-US"/>
        </w:rPr>
        <w:t>Note</w:t>
      </w:r>
      <w:r w:rsidRPr="00844E9C">
        <w:rPr>
          <w:szCs w:val="20"/>
          <w:lang w:val="en-US"/>
        </w:rPr>
        <w:t>: This property is read-only.</w:t>
      </w:r>
    </w:p>
    <w:p w14:paraId="4AD4B2B1" w14:textId="77777777" w:rsidR="000C6EFF" w:rsidRPr="00844E9C" w:rsidRDefault="000C6EFF" w:rsidP="000C6EFF">
      <w:pPr>
        <w:tabs>
          <w:tab w:val="left" w:pos="115"/>
        </w:tabs>
        <w:spacing w:after="45"/>
        <w:ind w:left="115" w:right="125"/>
        <w:rPr>
          <w:b/>
          <w:bCs/>
          <w:szCs w:val="20"/>
          <w:lang w:val="en-US"/>
        </w:rPr>
      </w:pPr>
    </w:p>
    <w:p w14:paraId="5CD81993"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6959FE1B"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 xml:space="preserve">.Attributes </w:t>
      </w:r>
    </w:p>
    <w:p w14:paraId="3C764C9E" w14:textId="77777777" w:rsidR="000C6EFF" w:rsidRPr="00844E9C" w:rsidRDefault="000C6EFF" w:rsidP="000C6EFF">
      <w:pPr>
        <w:tabs>
          <w:tab w:val="left" w:pos="115"/>
        </w:tabs>
        <w:spacing w:after="45"/>
        <w:ind w:left="115" w:right="125"/>
        <w:rPr>
          <w:szCs w:val="20"/>
          <w:lang w:val="en-US"/>
        </w:rPr>
      </w:pPr>
    </w:p>
    <w:p w14:paraId="21661813"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64B6601A" w14:textId="77777777" w:rsidR="000C6EFF" w:rsidRPr="00844E9C" w:rsidRDefault="000C6EFF" w:rsidP="000C6EFF">
      <w:pPr>
        <w:tabs>
          <w:tab w:val="left" w:pos="115"/>
        </w:tabs>
        <w:spacing w:after="115"/>
        <w:ind w:left="115" w:right="125" w:firstLine="265"/>
        <w:rPr>
          <w:szCs w:val="20"/>
          <w:lang w:val="en-US"/>
        </w:rPr>
      </w:pPr>
      <w:r w:rsidRPr="00844E9C">
        <w:rPr>
          <w:color w:val="008000"/>
          <w:szCs w:val="20"/>
          <w:u w:val="double"/>
          <w:lang w:val="en-US"/>
        </w:rPr>
        <w:t>AttributeCollection</w:t>
      </w:r>
      <w:r w:rsidRPr="00844E9C">
        <w:rPr>
          <w:szCs w:val="20"/>
          <w:lang w:val="en-US"/>
        </w:rPr>
        <w:t xml:space="preserve"> </w:t>
      </w:r>
    </w:p>
    <w:p w14:paraId="43919F0F" w14:textId="05D811FD" w:rsidR="000C6EFF" w:rsidRPr="00844E9C" w:rsidRDefault="000C6EFF" w:rsidP="00D54CF2">
      <w:pPr>
        <w:pStyle w:val="Heading5"/>
        <w:rPr>
          <w:lang w:val="en-US"/>
        </w:rPr>
      </w:pPr>
      <w:r w:rsidRPr="00D54CF2">
        <w:t>Cardinality</w:t>
      </w:r>
      <w:r w:rsidRPr="00844E9C">
        <w:rPr>
          <w:lang w:val="en-US"/>
        </w:rPr>
        <w:t xml:space="preserve"> Property (Class)</w:t>
      </w:r>
    </w:p>
    <w:p w14:paraId="495ABEA0"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394FD7F1" w14:textId="0D8955BD" w:rsidR="000C6EFF" w:rsidRPr="00844E9C" w:rsidRDefault="000C6EFF" w:rsidP="000C6EFF">
      <w:pPr>
        <w:tabs>
          <w:tab w:val="left" w:pos="265"/>
        </w:tabs>
        <w:spacing w:after="45"/>
        <w:ind w:left="265" w:right="125"/>
        <w:rPr>
          <w:b/>
          <w:bCs/>
          <w:szCs w:val="20"/>
          <w:lang w:val="en-US"/>
        </w:rPr>
      </w:pPr>
      <w:r w:rsidRPr="00844E9C">
        <w:rPr>
          <w:szCs w:val="20"/>
          <w:lang w:val="en-US"/>
        </w:rPr>
        <w:t>Sets the cardinality of the class</w:t>
      </w:r>
      <w:r w:rsidR="006964D3">
        <w:rPr>
          <w:szCs w:val="20"/>
          <w:lang w:val="en-US"/>
        </w:rPr>
        <w:t>.</w:t>
      </w:r>
    </w:p>
    <w:p w14:paraId="471C0DE5" w14:textId="77777777" w:rsidR="000C6EFF" w:rsidRPr="00844E9C" w:rsidRDefault="000C6EFF" w:rsidP="000C6EFF">
      <w:pPr>
        <w:tabs>
          <w:tab w:val="left" w:pos="115"/>
        </w:tabs>
        <w:spacing w:after="45"/>
        <w:ind w:left="115" w:right="125"/>
        <w:rPr>
          <w:b/>
          <w:bCs/>
          <w:szCs w:val="20"/>
          <w:lang w:val="en-US"/>
        </w:rPr>
      </w:pPr>
    </w:p>
    <w:p w14:paraId="1A4DDFC3"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388DFFF3"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.Cardinality</w:t>
      </w:r>
    </w:p>
    <w:p w14:paraId="3AA0EB63" w14:textId="77777777" w:rsidR="000C6EFF" w:rsidRPr="00844E9C" w:rsidRDefault="000C6EFF" w:rsidP="000C6EFF">
      <w:pPr>
        <w:tabs>
          <w:tab w:val="left" w:pos="115"/>
        </w:tabs>
        <w:spacing w:after="45"/>
        <w:ind w:left="115" w:right="125"/>
        <w:rPr>
          <w:szCs w:val="20"/>
          <w:lang w:val="en-US"/>
        </w:rPr>
      </w:pPr>
    </w:p>
    <w:p w14:paraId="4A731433"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3BDABD32" w14:textId="77777777" w:rsidR="000C6EFF" w:rsidRPr="00844E9C" w:rsidRDefault="000C6EFF" w:rsidP="000C6EFF">
      <w:pPr>
        <w:tabs>
          <w:tab w:val="left" w:pos="115"/>
        </w:tabs>
        <w:spacing w:after="115"/>
        <w:ind w:left="115" w:right="125" w:firstLine="265"/>
        <w:rPr>
          <w:szCs w:val="20"/>
          <w:lang w:val="en-US"/>
        </w:rPr>
      </w:pPr>
      <w:r w:rsidRPr="00844E9C">
        <w:rPr>
          <w:szCs w:val="20"/>
          <w:lang w:val="en-US"/>
        </w:rPr>
        <w:t>String</w:t>
      </w:r>
    </w:p>
    <w:p w14:paraId="51990ABE" w14:textId="4D36D001" w:rsidR="000C6EFF" w:rsidRPr="00844E9C" w:rsidRDefault="000C6EFF" w:rsidP="00D54CF2">
      <w:pPr>
        <w:pStyle w:val="Heading5"/>
        <w:rPr>
          <w:lang w:val="en-US"/>
        </w:rPr>
      </w:pPr>
      <w:r w:rsidRPr="00590B27">
        <w:rPr>
          <w:lang w:val="en-US"/>
        </w:rPr>
        <w:t>ClassKind</w:t>
      </w:r>
      <w:r w:rsidRPr="00844E9C">
        <w:rPr>
          <w:lang w:val="en-US"/>
        </w:rPr>
        <w:t xml:space="preserve"> Property (Class)</w:t>
      </w:r>
    </w:p>
    <w:p w14:paraId="10E338DD"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780932AD" w14:textId="12784E61" w:rsidR="000C6EFF" w:rsidRPr="00844E9C" w:rsidRDefault="000C6EFF" w:rsidP="000C6EFF">
      <w:pPr>
        <w:tabs>
          <w:tab w:val="left" w:pos="265"/>
        </w:tabs>
        <w:spacing w:after="45"/>
        <w:ind w:left="265" w:right="125"/>
        <w:rPr>
          <w:szCs w:val="20"/>
          <w:lang w:val="en-US"/>
        </w:rPr>
      </w:pPr>
      <w:r w:rsidRPr="00844E9C">
        <w:rPr>
          <w:szCs w:val="20"/>
          <w:lang w:val="en-US"/>
        </w:rPr>
        <w:t xml:space="preserve">The ClassKind property is a </w:t>
      </w:r>
      <w:r w:rsidRPr="00844E9C">
        <w:rPr>
          <w:color w:val="008000"/>
          <w:szCs w:val="20"/>
          <w:u w:val="single"/>
          <w:lang w:val="en-US"/>
        </w:rPr>
        <w:t>rich data type</w:t>
      </w:r>
      <w:r w:rsidRPr="00844E9C">
        <w:rPr>
          <w:szCs w:val="20"/>
          <w:lang w:val="en-US"/>
        </w:rPr>
        <w:t>.</w:t>
      </w:r>
      <w:r w:rsidR="0027686B">
        <w:rPr>
          <w:szCs w:val="20"/>
          <w:lang w:val="en-US"/>
        </w:rPr>
        <w:t xml:space="preserve"> </w:t>
      </w:r>
      <w:r w:rsidRPr="00844E9C">
        <w:rPr>
          <w:szCs w:val="20"/>
          <w:lang w:val="en-US"/>
        </w:rPr>
        <w:t>The following table describes the valid forms of expressing the ClassKind rich data type:</w:t>
      </w:r>
    </w:p>
    <w:p w14:paraId="13EA0020" w14:textId="77777777" w:rsidR="000C6EFF" w:rsidRPr="00844E9C" w:rsidRDefault="000C6EFF" w:rsidP="000C6EFF">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C6EFF" w14:paraId="348762B3" w14:textId="77777777" w:rsidTr="002C793C">
        <w:tc>
          <w:tcPr>
            <w:tcW w:w="2981" w:type="dxa"/>
            <w:tcBorders>
              <w:top w:val="nil"/>
              <w:left w:val="nil"/>
              <w:bottom w:val="nil"/>
              <w:right w:val="nil"/>
            </w:tcBorders>
          </w:tcPr>
          <w:p w14:paraId="1313870C" w14:textId="77777777" w:rsidR="000C6EFF" w:rsidRDefault="000C6EFF" w:rsidP="002C793C">
            <w:pPr>
              <w:pBdr>
                <w:bottom w:val="single" w:sz="6" w:space="0" w:color="auto"/>
              </w:pBdr>
              <w:tabs>
                <w:tab w:val="left" w:pos="115"/>
              </w:tabs>
              <w:spacing w:after="45"/>
              <w:ind w:left="115" w:right="125"/>
              <w:rPr>
                <w:szCs w:val="20"/>
              </w:rPr>
            </w:pPr>
            <w:r>
              <w:rPr>
                <w:b/>
                <w:bCs/>
                <w:szCs w:val="20"/>
              </w:rPr>
              <w:t>Rich Data Type</w:t>
            </w:r>
          </w:p>
        </w:tc>
        <w:tc>
          <w:tcPr>
            <w:tcW w:w="5870" w:type="dxa"/>
            <w:tcBorders>
              <w:top w:val="nil"/>
              <w:left w:val="nil"/>
              <w:bottom w:val="nil"/>
              <w:right w:val="nil"/>
            </w:tcBorders>
          </w:tcPr>
          <w:p w14:paraId="6F308C68" w14:textId="77777777" w:rsidR="000C6EFF" w:rsidRDefault="000C6EFF" w:rsidP="002C793C">
            <w:pPr>
              <w:pBdr>
                <w:bottom w:val="single" w:sz="6" w:space="0" w:color="auto"/>
              </w:pBdr>
              <w:tabs>
                <w:tab w:val="left" w:pos="115"/>
              </w:tabs>
              <w:spacing w:after="45"/>
              <w:ind w:left="115" w:right="125"/>
              <w:rPr>
                <w:szCs w:val="20"/>
              </w:rPr>
            </w:pPr>
            <w:r>
              <w:rPr>
                <w:b/>
                <w:bCs/>
                <w:szCs w:val="20"/>
              </w:rPr>
              <w:t>Description</w:t>
            </w:r>
          </w:p>
        </w:tc>
      </w:tr>
      <w:tr w:rsidR="000C6EFF" w14:paraId="3E09D60C" w14:textId="77777777" w:rsidTr="002C793C">
        <w:tc>
          <w:tcPr>
            <w:tcW w:w="2981" w:type="dxa"/>
            <w:tcBorders>
              <w:top w:val="nil"/>
              <w:left w:val="nil"/>
              <w:bottom w:val="nil"/>
              <w:right w:val="nil"/>
            </w:tcBorders>
          </w:tcPr>
          <w:p w14:paraId="48E23CAD" w14:textId="77777777" w:rsidR="000C6EFF" w:rsidRDefault="000C6EFF" w:rsidP="002C793C">
            <w:pPr>
              <w:tabs>
                <w:tab w:val="left" w:pos="115"/>
              </w:tabs>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2A3E95E9" w14:textId="68AAF405" w:rsidR="000C6EFF" w:rsidRPr="006964D3" w:rsidRDefault="000C6EFF" w:rsidP="002C793C">
            <w:pPr>
              <w:tabs>
                <w:tab w:val="left" w:pos="115"/>
              </w:tabs>
              <w:spacing w:after="45"/>
              <w:ind w:left="115" w:right="125"/>
              <w:rPr>
                <w:szCs w:val="20"/>
                <w:lang w:val="en-US"/>
              </w:rPr>
            </w:pPr>
            <w:r>
              <w:rPr>
                <w:szCs w:val="20"/>
              </w:rPr>
              <w:t>The current integer value</w:t>
            </w:r>
            <w:r w:rsidR="006964D3">
              <w:rPr>
                <w:szCs w:val="20"/>
                <w:lang w:val="en-US"/>
              </w:rPr>
              <w:t>.</w:t>
            </w:r>
          </w:p>
        </w:tc>
      </w:tr>
      <w:tr w:rsidR="000C6EFF" w:rsidRPr="00050476" w14:paraId="15730D41" w14:textId="77777777" w:rsidTr="002C793C">
        <w:tc>
          <w:tcPr>
            <w:tcW w:w="2981" w:type="dxa"/>
            <w:tcBorders>
              <w:top w:val="nil"/>
              <w:left w:val="nil"/>
              <w:bottom w:val="nil"/>
              <w:right w:val="nil"/>
            </w:tcBorders>
          </w:tcPr>
          <w:p w14:paraId="1A65725D" w14:textId="77777777" w:rsidR="000C6EFF" w:rsidRDefault="000C6EFF" w:rsidP="002C793C">
            <w:pPr>
              <w:tabs>
                <w:tab w:val="left" w:pos="115"/>
              </w:tabs>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40E111C2" w14:textId="01606526" w:rsidR="000C6EFF" w:rsidRDefault="000C6EFF" w:rsidP="002C793C">
            <w:pPr>
              <w:tabs>
                <w:tab w:val="left" w:pos="115"/>
              </w:tabs>
              <w:spacing w:after="45"/>
              <w:ind w:left="115" w:right="125"/>
              <w:rPr>
                <w:szCs w:val="20"/>
                <w:lang w:val="en-US"/>
              </w:rPr>
            </w:pPr>
            <w:r>
              <w:rPr>
                <w:szCs w:val="20"/>
                <w:lang w:val="en-US"/>
              </w:rPr>
              <w:t>The current value of the class as a string</w:t>
            </w:r>
            <w:r w:rsidR="006964D3">
              <w:rPr>
                <w:szCs w:val="20"/>
                <w:lang w:val="en-US"/>
              </w:rPr>
              <w:t>.</w:t>
            </w:r>
          </w:p>
        </w:tc>
      </w:tr>
      <w:tr w:rsidR="000C6EFF" w:rsidRPr="00050476" w14:paraId="5AD39F4F" w14:textId="77777777" w:rsidTr="002C793C">
        <w:tc>
          <w:tcPr>
            <w:tcW w:w="2981" w:type="dxa"/>
            <w:tcBorders>
              <w:top w:val="nil"/>
              <w:left w:val="nil"/>
              <w:bottom w:val="nil"/>
              <w:right w:val="nil"/>
            </w:tcBorders>
          </w:tcPr>
          <w:p w14:paraId="79D03EEA" w14:textId="77777777" w:rsidR="000C6EFF" w:rsidRDefault="000C6EFF" w:rsidP="002C793C">
            <w:pPr>
              <w:tabs>
                <w:tab w:val="left" w:pos="115"/>
              </w:tabs>
              <w:spacing w:after="45"/>
              <w:ind w:left="115" w:right="125"/>
              <w:rPr>
                <w:szCs w:val="20"/>
              </w:rPr>
            </w:pPr>
            <w:r>
              <w:rPr>
                <w:i/>
                <w:iCs/>
                <w:szCs w:val="20"/>
              </w:rPr>
              <w:t>Types</w:t>
            </w:r>
            <w:r>
              <w:rPr>
                <w:szCs w:val="20"/>
              </w:rPr>
              <w:t xml:space="preserve"> As StringCollection</w:t>
            </w:r>
          </w:p>
        </w:tc>
        <w:tc>
          <w:tcPr>
            <w:tcW w:w="5870" w:type="dxa"/>
            <w:tcBorders>
              <w:top w:val="nil"/>
              <w:left w:val="nil"/>
              <w:bottom w:val="nil"/>
              <w:right w:val="nil"/>
            </w:tcBorders>
          </w:tcPr>
          <w:p w14:paraId="450AA213" w14:textId="6A15038C" w:rsidR="000C6EFF" w:rsidRDefault="000C6EFF" w:rsidP="002C793C">
            <w:pPr>
              <w:tabs>
                <w:tab w:val="left" w:pos="115"/>
              </w:tabs>
              <w:spacing w:after="45"/>
              <w:ind w:left="115" w:right="125"/>
              <w:rPr>
                <w:szCs w:val="20"/>
                <w:lang w:val="en-US"/>
              </w:rPr>
            </w:pPr>
            <w:r>
              <w:rPr>
                <w:szCs w:val="20"/>
                <w:lang w:val="en-US"/>
              </w:rPr>
              <w:t>The list of all possible values for the collection</w:t>
            </w:r>
            <w:r w:rsidR="006964D3">
              <w:rPr>
                <w:szCs w:val="20"/>
                <w:lang w:val="en-US"/>
              </w:rPr>
              <w:t>.</w:t>
            </w:r>
          </w:p>
          <w:p w14:paraId="43F89189" w14:textId="77777777" w:rsidR="000C6EFF" w:rsidRDefault="000C6EFF" w:rsidP="002C793C">
            <w:pPr>
              <w:tabs>
                <w:tab w:val="left" w:pos="115"/>
              </w:tabs>
              <w:spacing w:after="45"/>
              <w:ind w:left="115" w:right="125"/>
              <w:rPr>
                <w:szCs w:val="20"/>
                <w:lang w:val="en-US"/>
              </w:rPr>
            </w:pPr>
            <w:r>
              <w:rPr>
                <w:szCs w:val="20"/>
                <w:lang w:val="en-US"/>
              </w:rPr>
              <w:t>Valid values are:</w:t>
            </w:r>
          </w:p>
          <w:p w14:paraId="31F41E6B"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NormalClass</w:t>
            </w:r>
          </w:p>
          <w:p w14:paraId="7D3FCD0D"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ParameterizedClass</w:t>
            </w:r>
          </w:p>
          <w:p w14:paraId="13AA784B"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InstantiatedClass</w:t>
            </w:r>
          </w:p>
          <w:p w14:paraId="0DD57F6F"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Utility</w:t>
            </w:r>
          </w:p>
          <w:p w14:paraId="528682EA"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ParameterizedUtility</w:t>
            </w:r>
          </w:p>
          <w:p w14:paraId="0D5930B0"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InstantiatedUtility</w:t>
            </w:r>
          </w:p>
          <w:p w14:paraId="31AD9612" w14:textId="77777777" w:rsidR="000C6EFF" w:rsidRDefault="000C6EFF" w:rsidP="002C793C">
            <w:pPr>
              <w:tabs>
                <w:tab w:val="left" w:pos="355"/>
              </w:tabs>
              <w:spacing w:after="45"/>
              <w:ind w:left="355" w:right="125" w:hanging="355"/>
              <w:rPr>
                <w:szCs w:val="20"/>
                <w:lang w:val="en-US"/>
              </w:rPr>
            </w:pPr>
            <w:r>
              <w:rPr>
                <w:rFonts w:ascii="Symbol" w:hAnsi="Symbol" w:cs="Symbol"/>
                <w:szCs w:val="20"/>
              </w:rPr>
              <w:lastRenderedPageBreak/>
              <w:t></w:t>
            </w:r>
            <w:r>
              <w:rPr>
                <w:rFonts w:ascii="Symbol" w:hAnsi="Symbol" w:cs="Symbol"/>
                <w:szCs w:val="20"/>
                <w:lang w:val="en-US"/>
              </w:rPr>
              <w:tab/>
            </w:r>
            <w:r>
              <w:rPr>
                <w:szCs w:val="20"/>
                <w:lang w:val="en-US"/>
              </w:rPr>
              <w:t>Meta</w:t>
            </w:r>
          </w:p>
          <w:p w14:paraId="6B630AFA"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AllClasses</w:t>
            </w:r>
          </w:p>
          <w:p w14:paraId="51A8FBE0"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NotAClassKind</w:t>
            </w:r>
          </w:p>
        </w:tc>
      </w:tr>
    </w:tbl>
    <w:p w14:paraId="039378DD" w14:textId="77777777" w:rsidR="000C6EFF" w:rsidRPr="00844E9C" w:rsidRDefault="000C6EFF" w:rsidP="000C6EFF">
      <w:pPr>
        <w:tabs>
          <w:tab w:val="left" w:pos="265"/>
        </w:tabs>
        <w:spacing w:after="45"/>
        <w:ind w:left="265" w:right="125"/>
        <w:rPr>
          <w:szCs w:val="20"/>
          <w:lang w:val="en-US"/>
        </w:rPr>
      </w:pPr>
      <w:r w:rsidRPr="00844E9C">
        <w:rPr>
          <w:b/>
          <w:bCs/>
          <w:szCs w:val="20"/>
          <w:lang w:val="en-US"/>
        </w:rPr>
        <w:lastRenderedPageBreak/>
        <w:t>Note</w:t>
      </w:r>
      <w:r w:rsidRPr="00844E9C">
        <w:rPr>
          <w:szCs w:val="20"/>
          <w:lang w:val="en-US"/>
        </w:rPr>
        <w:t>: The ClassKind property is read-only. Its Value and Name, however, are read/write.</w:t>
      </w:r>
    </w:p>
    <w:p w14:paraId="4B905D9F" w14:textId="77777777" w:rsidR="000C6EFF" w:rsidRPr="00844E9C" w:rsidRDefault="000C6EFF" w:rsidP="000C6EFF">
      <w:pPr>
        <w:tabs>
          <w:tab w:val="left" w:pos="115"/>
        </w:tabs>
        <w:spacing w:after="45"/>
        <w:ind w:left="115" w:right="125" w:firstLine="265"/>
        <w:rPr>
          <w:b/>
          <w:bCs/>
          <w:szCs w:val="20"/>
          <w:lang w:val="en-US"/>
        </w:rPr>
      </w:pPr>
    </w:p>
    <w:p w14:paraId="7C648476"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373A8BB1"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.ClassKind</w:t>
      </w:r>
    </w:p>
    <w:p w14:paraId="5C0DE3A2" w14:textId="77777777" w:rsidR="000C6EFF" w:rsidRPr="00844E9C" w:rsidRDefault="000C6EFF" w:rsidP="000C6EFF">
      <w:pPr>
        <w:tabs>
          <w:tab w:val="left" w:pos="115"/>
        </w:tabs>
        <w:spacing w:after="45"/>
        <w:ind w:left="115" w:right="125"/>
        <w:rPr>
          <w:szCs w:val="20"/>
          <w:lang w:val="en-US"/>
        </w:rPr>
      </w:pPr>
    </w:p>
    <w:p w14:paraId="1BE2B1FE"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62D32594" w14:textId="77777777" w:rsidR="000C6EFF" w:rsidRPr="00844E9C" w:rsidRDefault="000C6EFF" w:rsidP="000C6EFF">
      <w:pPr>
        <w:tabs>
          <w:tab w:val="left" w:pos="115"/>
        </w:tabs>
        <w:spacing w:after="115"/>
        <w:ind w:left="115" w:right="125" w:firstLine="265"/>
        <w:rPr>
          <w:szCs w:val="20"/>
          <w:lang w:val="en-US"/>
        </w:rPr>
      </w:pPr>
      <w:r w:rsidRPr="00844E9C">
        <w:rPr>
          <w:szCs w:val="20"/>
          <w:lang w:val="en-US"/>
        </w:rPr>
        <w:t>ClassKind</w:t>
      </w:r>
    </w:p>
    <w:p w14:paraId="59558378" w14:textId="4AD69FF0" w:rsidR="000C6EFF" w:rsidRPr="00844E9C" w:rsidRDefault="000C6EFF" w:rsidP="00D54CF2">
      <w:pPr>
        <w:pStyle w:val="Heading5"/>
        <w:rPr>
          <w:lang w:val="en-US"/>
        </w:rPr>
      </w:pPr>
      <w:r w:rsidRPr="00590B27">
        <w:rPr>
          <w:lang w:val="en-US"/>
        </w:rPr>
        <w:t>Concurrency</w:t>
      </w:r>
      <w:r w:rsidRPr="00844E9C">
        <w:rPr>
          <w:lang w:val="en-US"/>
        </w:rPr>
        <w:t xml:space="preserve"> Property (Class)</w:t>
      </w:r>
    </w:p>
    <w:p w14:paraId="328BD8F9"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3A0F8E97" w14:textId="06DFFB8A" w:rsidR="000C6EFF" w:rsidRPr="00844E9C" w:rsidRDefault="000C6EFF" w:rsidP="000C6EFF">
      <w:pPr>
        <w:tabs>
          <w:tab w:val="left" w:pos="265"/>
        </w:tabs>
        <w:spacing w:after="45"/>
        <w:ind w:left="265" w:right="125"/>
        <w:rPr>
          <w:szCs w:val="20"/>
          <w:lang w:val="en-US"/>
        </w:rPr>
      </w:pPr>
      <w:r w:rsidRPr="00844E9C">
        <w:rPr>
          <w:szCs w:val="20"/>
          <w:lang w:val="en-US"/>
        </w:rPr>
        <w:t xml:space="preserve">The Class Concurrency property is a </w:t>
      </w:r>
      <w:r w:rsidRPr="00844E9C">
        <w:rPr>
          <w:color w:val="008000"/>
          <w:szCs w:val="20"/>
          <w:u w:val="single"/>
          <w:lang w:val="en-US"/>
        </w:rPr>
        <w:t>rich data type</w:t>
      </w:r>
      <w:r w:rsidRPr="00844E9C">
        <w:rPr>
          <w:szCs w:val="20"/>
          <w:lang w:val="en-US"/>
        </w:rPr>
        <w:t xml:space="preserve"> that controls class concurrency.</w:t>
      </w:r>
      <w:r w:rsidR="0027686B">
        <w:rPr>
          <w:szCs w:val="20"/>
          <w:lang w:val="en-US"/>
        </w:rPr>
        <w:t xml:space="preserve"> </w:t>
      </w:r>
      <w:r w:rsidRPr="00844E9C">
        <w:rPr>
          <w:szCs w:val="20"/>
          <w:lang w:val="en-US"/>
        </w:rPr>
        <w:t>The following table describes the valid forms of expressing the Class Concurrency rich data type for the Class class:</w:t>
      </w:r>
    </w:p>
    <w:p w14:paraId="01DE114C" w14:textId="77777777" w:rsidR="000C6EFF" w:rsidRPr="00844E9C" w:rsidRDefault="000C6EFF" w:rsidP="000C6EFF">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C6EFF" w14:paraId="11A737B4" w14:textId="77777777" w:rsidTr="002C793C">
        <w:tc>
          <w:tcPr>
            <w:tcW w:w="2981" w:type="dxa"/>
            <w:tcBorders>
              <w:top w:val="nil"/>
              <w:left w:val="nil"/>
              <w:bottom w:val="nil"/>
              <w:right w:val="nil"/>
            </w:tcBorders>
          </w:tcPr>
          <w:p w14:paraId="3F4A4D4D" w14:textId="77777777" w:rsidR="000C6EFF" w:rsidRDefault="000C6EFF" w:rsidP="002C793C">
            <w:pPr>
              <w:pBdr>
                <w:bottom w:val="single" w:sz="6" w:space="0" w:color="auto"/>
              </w:pBdr>
              <w:tabs>
                <w:tab w:val="left" w:pos="115"/>
              </w:tabs>
              <w:spacing w:after="45"/>
              <w:ind w:left="115" w:right="125"/>
              <w:rPr>
                <w:szCs w:val="20"/>
              </w:rPr>
            </w:pPr>
            <w:r>
              <w:rPr>
                <w:b/>
                <w:bCs/>
                <w:szCs w:val="20"/>
              </w:rPr>
              <w:t>Rich Data Type</w:t>
            </w:r>
          </w:p>
        </w:tc>
        <w:tc>
          <w:tcPr>
            <w:tcW w:w="5870" w:type="dxa"/>
            <w:tcBorders>
              <w:top w:val="nil"/>
              <w:left w:val="nil"/>
              <w:bottom w:val="nil"/>
              <w:right w:val="nil"/>
            </w:tcBorders>
          </w:tcPr>
          <w:p w14:paraId="208461C3" w14:textId="77777777" w:rsidR="000C6EFF" w:rsidRDefault="000C6EFF" w:rsidP="002C793C">
            <w:pPr>
              <w:pBdr>
                <w:bottom w:val="single" w:sz="6" w:space="0" w:color="auto"/>
              </w:pBdr>
              <w:tabs>
                <w:tab w:val="left" w:pos="115"/>
              </w:tabs>
              <w:spacing w:after="45"/>
              <w:ind w:left="115" w:right="125"/>
              <w:rPr>
                <w:szCs w:val="20"/>
              </w:rPr>
            </w:pPr>
            <w:r>
              <w:rPr>
                <w:b/>
                <w:bCs/>
                <w:szCs w:val="20"/>
              </w:rPr>
              <w:t>Description</w:t>
            </w:r>
          </w:p>
        </w:tc>
      </w:tr>
      <w:tr w:rsidR="000C6EFF" w14:paraId="19B7791E" w14:textId="77777777" w:rsidTr="002C793C">
        <w:tc>
          <w:tcPr>
            <w:tcW w:w="2981" w:type="dxa"/>
            <w:tcBorders>
              <w:top w:val="nil"/>
              <w:left w:val="nil"/>
              <w:bottom w:val="nil"/>
              <w:right w:val="nil"/>
            </w:tcBorders>
          </w:tcPr>
          <w:p w14:paraId="5710C144" w14:textId="77777777" w:rsidR="000C6EFF" w:rsidRDefault="000C6EFF" w:rsidP="002C793C">
            <w:pPr>
              <w:tabs>
                <w:tab w:val="left" w:pos="115"/>
              </w:tabs>
              <w:spacing w:after="45"/>
              <w:ind w:left="115" w:right="125"/>
              <w:rPr>
                <w:szCs w:val="20"/>
              </w:rPr>
            </w:pPr>
            <w:r>
              <w:rPr>
                <w:i/>
                <w:iCs/>
                <w:szCs w:val="20"/>
              </w:rPr>
              <w:t>Value</w:t>
            </w:r>
            <w:r>
              <w:rPr>
                <w:szCs w:val="20"/>
              </w:rPr>
              <w:t xml:space="preserve"> As Integer</w:t>
            </w:r>
          </w:p>
        </w:tc>
        <w:tc>
          <w:tcPr>
            <w:tcW w:w="5870" w:type="dxa"/>
            <w:tcBorders>
              <w:top w:val="nil"/>
              <w:left w:val="nil"/>
              <w:bottom w:val="nil"/>
              <w:right w:val="nil"/>
            </w:tcBorders>
          </w:tcPr>
          <w:p w14:paraId="38D3357B" w14:textId="4335FA29" w:rsidR="000C6EFF" w:rsidRPr="006964D3" w:rsidRDefault="000C6EFF" w:rsidP="002C793C">
            <w:pPr>
              <w:tabs>
                <w:tab w:val="left" w:pos="115"/>
              </w:tabs>
              <w:spacing w:after="45"/>
              <w:ind w:left="115" w:right="125"/>
              <w:rPr>
                <w:szCs w:val="20"/>
                <w:lang w:val="en-US"/>
              </w:rPr>
            </w:pPr>
            <w:r>
              <w:rPr>
                <w:szCs w:val="20"/>
              </w:rPr>
              <w:t>The current integer value</w:t>
            </w:r>
            <w:r w:rsidR="006964D3">
              <w:rPr>
                <w:szCs w:val="20"/>
                <w:lang w:val="en-US"/>
              </w:rPr>
              <w:t>.</w:t>
            </w:r>
          </w:p>
        </w:tc>
      </w:tr>
      <w:tr w:rsidR="000C6EFF" w:rsidRPr="00050476" w14:paraId="095CFED1" w14:textId="77777777" w:rsidTr="002C793C">
        <w:tc>
          <w:tcPr>
            <w:tcW w:w="2981" w:type="dxa"/>
            <w:tcBorders>
              <w:top w:val="nil"/>
              <w:left w:val="nil"/>
              <w:bottom w:val="nil"/>
              <w:right w:val="nil"/>
            </w:tcBorders>
          </w:tcPr>
          <w:p w14:paraId="2EAE27AD" w14:textId="77777777" w:rsidR="000C6EFF" w:rsidRDefault="000C6EFF" w:rsidP="002C793C">
            <w:pPr>
              <w:tabs>
                <w:tab w:val="left" w:pos="115"/>
              </w:tabs>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6A34DF07" w14:textId="08CAD635" w:rsidR="000C6EFF" w:rsidRDefault="000C6EFF" w:rsidP="002C793C">
            <w:pPr>
              <w:tabs>
                <w:tab w:val="left" w:pos="115"/>
              </w:tabs>
              <w:spacing w:after="45"/>
              <w:ind w:left="115" w:right="125"/>
              <w:rPr>
                <w:szCs w:val="20"/>
                <w:lang w:val="en-US"/>
              </w:rPr>
            </w:pPr>
            <w:r>
              <w:rPr>
                <w:szCs w:val="20"/>
                <w:lang w:val="en-US"/>
              </w:rPr>
              <w:t>The current value of the class as a string</w:t>
            </w:r>
            <w:r w:rsidR="006964D3">
              <w:rPr>
                <w:szCs w:val="20"/>
                <w:lang w:val="en-US"/>
              </w:rPr>
              <w:t>.</w:t>
            </w:r>
          </w:p>
        </w:tc>
      </w:tr>
      <w:tr w:rsidR="000C6EFF" w14:paraId="6F3EF562" w14:textId="77777777" w:rsidTr="002C793C">
        <w:tc>
          <w:tcPr>
            <w:tcW w:w="2981" w:type="dxa"/>
            <w:tcBorders>
              <w:top w:val="nil"/>
              <w:left w:val="nil"/>
              <w:bottom w:val="nil"/>
              <w:right w:val="nil"/>
            </w:tcBorders>
          </w:tcPr>
          <w:p w14:paraId="4FA84149" w14:textId="77777777" w:rsidR="000C6EFF" w:rsidRDefault="000C6EFF" w:rsidP="002C793C">
            <w:pPr>
              <w:tabs>
                <w:tab w:val="left" w:pos="115"/>
              </w:tabs>
              <w:spacing w:after="45"/>
              <w:ind w:left="115" w:right="125"/>
              <w:rPr>
                <w:szCs w:val="20"/>
              </w:rPr>
            </w:pPr>
            <w:r>
              <w:rPr>
                <w:i/>
                <w:iCs/>
                <w:szCs w:val="20"/>
              </w:rPr>
              <w:t>Types</w:t>
            </w:r>
            <w:r>
              <w:rPr>
                <w:szCs w:val="20"/>
              </w:rPr>
              <w:t xml:space="preserve"> As StringCollection</w:t>
            </w:r>
          </w:p>
        </w:tc>
        <w:tc>
          <w:tcPr>
            <w:tcW w:w="5870" w:type="dxa"/>
            <w:tcBorders>
              <w:top w:val="nil"/>
              <w:left w:val="nil"/>
              <w:bottom w:val="nil"/>
              <w:right w:val="nil"/>
            </w:tcBorders>
          </w:tcPr>
          <w:p w14:paraId="04DD718E" w14:textId="68886487" w:rsidR="000C6EFF" w:rsidRDefault="000C6EFF" w:rsidP="002C793C">
            <w:pPr>
              <w:tabs>
                <w:tab w:val="left" w:pos="115"/>
              </w:tabs>
              <w:spacing w:after="45"/>
              <w:ind w:left="115" w:right="125"/>
              <w:rPr>
                <w:szCs w:val="20"/>
                <w:lang w:val="en-US"/>
              </w:rPr>
            </w:pPr>
            <w:r>
              <w:rPr>
                <w:szCs w:val="20"/>
                <w:lang w:val="en-US"/>
              </w:rPr>
              <w:t>The list of all possible values for the collection</w:t>
            </w:r>
            <w:r w:rsidR="006964D3">
              <w:rPr>
                <w:szCs w:val="20"/>
                <w:lang w:val="en-US"/>
              </w:rPr>
              <w:t>.</w:t>
            </w:r>
          </w:p>
          <w:p w14:paraId="3E59F481" w14:textId="77777777" w:rsidR="000C6EFF" w:rsidRDefault="000C6EFF" w:rsidP="002C793C">
            <w:pPr>
              <w:tabs>
                <w:tab w:val="left" w:pos="115"/>
              </w:tabs>
              <w:spacing w:after="45"/>
              <w:ind w:left="115" w:right="125"/>
              <w:rPr>
                <w:szCs w:val="20"/>
                <w:lang w:val="en-US"/>
              </w:rPr>
            </w:pPr>
            <w:r>
              <w:rPr>
                <w:szCs w:val="20"/>
                <w:lang w:val="en-US"/>
              </w:rPr>
              <w:t>Valid values are:</w:t>
            </w:r>
          </w:p>
          <w:p w14:paraId="1C05E13E"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Sequential</w:t>
            </w:r>
          </w:p>
          <w:p w14:paraId="289EBBFA"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Guarded</w:t>
            </w:r>
          </w:p>
          <w:p w14:paraId="6C9E1EFD"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Active</w:t>
            </w:r>
          </w:p>
          <w:p w14:paraId="0917C075" w14:textId="77777777" w:rsidR="000C6EFF" w:rsidRDefault="000C6EFF"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Synchronous</w:t>
            </w:r>
          </w:p>
        </w:tc>
      </w:tr>
    </w:tbl>
    <w:p w14:paraId="5D58A93C" w14:textId="77777777" w:rsidR="000C6EFF" w:rsidRPr="00844E9C" w:rsidRDefault="000C6EFF" w:rsidP="000C6EFF">
      <w:pPr>
        <w:tabs>
          <w:tab w:val="left" w:pos="265"/>
        </w:tabs>
        <w:spacing w:after="45"/>
        <w:ind w:left="265" w:right="125"/>
        <w:rPr>
          <w:szCs w:val="20"/>
          <w:lang w:val="en-US"/>
        </w:rPr>
      </w:pPr>
      <w:r w:rsidRPr="00844E9C">
        <w:rPr>
          <w:b/>
          <w:bCs/>
          <w:szCs w:val="20"/>
          <w:lang w:val="en-US"/>
        </w:rPr>
        <w:t>Note</w:t>
      </w:r>
      <w:r w:rsidRPr="00844E9C">
        <w:rPr>
          <w:szCs w:val="20"/>
          <w:lang w:val="en-US"/>
        </w:rPr>
        <w:t>: The Concurrency property is read-only. Its Value and Name, however, are read/write.</w:t>
      </w:r>
    </w:p>
    <w:p w14:paraId="2D614DB9" w14:textId="77777777" w:rsidR="000C6EFF" w:rsidRPr="00844E9C" w:rsidRDefault="000C6EFF" w:rsidP="000C6EFF">
      <w:pPr>
        <w:tabs>
          <w:tab w:val="left" w:pos="115"/>
        </w:tabs>
        <w:spacing w:after="45"/>
        <w:ind w:left="115" w:right="125"/>
        <w:rPr>
          <w:b/>
          <w:bCs/>
          <w:szCs w:val="20"/>
          <w:lang w:val="en-US"/>
        </w:rPr>
      </w:pPr>
    </w:p>
    <w:p w14:paraId="08EF6D67"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6444CEEC"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.Concurrency</w:t>
      </w:r>
    </w:p>
    <w:p w14:paraId="3EC33104" w14:textId="77777777" w:rsidR="000C6EFF" w:rsidRPr="00844E9C" w:rsidRDefault="000C6EFF" w:rsidP="000C6EFF">
      <w:pPr>
        <w:tabs>
          <w:tab w:val="left" w:pos="115"/>
        </w:tabs>
        <w:spacing w:after="45"/>
        <w:ind w:left="115" w:right="125"/>
        <w:rPr>
          <w:szCs w:val="20"/>
          <w:lang w:val="en-US"/>
        </w:rPr>
      </w:pPr>
    </w:p>
    <w:p w14:paraId="613C34E7"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5DC66293" w14:textId="77777777" w:rsidR="000C6EFF" w:rsidRPr="00844E9C" w:rsidRDefault="000C6EFF" w:rsidP="000C6EFF">
      <w:pPr>
        <w:tabs>
          <w:tab w:val="left" w:pos="115"/>
        </w:tabs>
        <w:spacing w:after="115"/>
        <w:ind w:left="115" w:right="125" w:firstLine="265"/>
        <w:rPr>
          <w:szCs w:val="20"/>
          <w:lang w:val="en-US"/>
        </w:rPr>
      </w:pPr>
      <w:r w:rsidRPr="00844E9C">
        <w:rPr>
          <w:szCs w:val="20"/>
          <w:lang w:val="en-US"/>
        </w:rPr>
        <w:t>Concurrency</w:t>
      </w:r>
    </w:p>
    <w:p w14:paraId="1EC08762" w14:textId="26C29168" w:rsidR="000C6EFF" w:rsidRPr="00844E9C" w:rsidRDefault="000C6EFF" w:rsidP="00D54CF2">
      <w:pPr>
        <w:pStyle w:val="Heading5"/>
        <w:rPr>
          <w:lang w:val="en-US"/>
        </w:rPr>
      </w:pPr>
      <w:r w:rsidRPr="00D54CF2">
        <w:t>ExportControl</w:t>
      </w:r>
      <w:r w:rsidRPr="00844E9C">
        <w:rPr>
          <w:lang w:val="en-US"/>
        </w:rPr>
        <w:t xml:space="preserve"> Property (Class)</w:t>
      </w:r>
    </w:p>
    <w:p w14:paraId="52ADD909"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726C18AA" w14:textId="716B2720" w:rsidR="000C6EFF" w:rsidRPr="00844E9C" w:rsidRDefault="000C6EFF" w:rsidP="000C6EFF">
      <w:pPr>
        <w:tabs>
          <w:tab w:val="left" w:pos="265"/>
        </w:tabs>
        <w:spacing w:after="45"/>
        <w:ind w:left="265" w:right="125"/>
        <w:rPr>
          <w:szCs w:val="20"/>
          <w:lang w:val="en-US"/>
        </w:rPr>
      </w:pPr>
      <w:r w:rsidRPr="00844E9C">
        <w:rPr>
          <w:szCs w:val="20"/>
          <w:lang w:val="en-US"/>
        </w:rPr>
        <w:t xml:space="preserve">The ExportControl property is a </w:t>
      </w:r>
      <w:r w:rsidRPr="00844E9C">
        <w:rPr>
          <w:color w:val="008000"/>
          <w:szCs w:val="20"/>
          <w:u w:val="single"/>
          <w:lang w:val="en-US"/>
        </w:rPr>
        <w:t>rich data type</w:t>
      </w:r>
      <w:r w:rsidRPr="00844E9C">
        <w:rPr>
          <w:szCs w:val="20"/>
          <w:lang w:val="en-US"/>
        </w:rPr>
        <w:t xml:space="preserve"> that controls access to the Class object.</w:t>
      </w:r>
      <w:r w:rsidR="0027686B">
        <w:rPr>
          <w:szCs w:val="20"/>
          <w:lang w:val="en-US"/>
        </w:rPr>
        <w:t xml:space="preserve"> </w:t>
      </w:r>
      <w:r w:rsidRPr="00844E9C">
        <w:rPr>
          <w:szCs w:val="20"/>
          <w:lang w:val="en-US"/>
        </w:rPr>
        <w:t>The following table describes the valid forms of expressing the ExportControl rich data type for the Class class:</w:t>
      </w:r>
    </w:p>
    <w:p w14:paraId="37FB2F43" w14:textId="77777777" w:rsidR="000C6EFF" w:rsidRPr="00844E9C" w:rsidRDefault="000C6EFF" w:rsidP="000C6EFF">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C6EFF" w14:paraId="5A6A87FF" w14:textId="77777777" w:rsidTr="002C793C">
        <w:tc>
          <w:tcPr>
            <w:tcW w:w="2981" w:type="dxa"/>
            <w:tcBorders>
              <w:top w:val="nil"/>
              <w:left w:val="nil"/>
              <w:bottom w:val="nil"/>
              <w:right w:val="nil"/>
            </w:tcBorders>
          </w:tcPr>
          <w:p w14:paraId="3A5100C5" w14:textId="77777777" w:rsidR="000C6EFF" w:rsidRDefault="000C6EFF" w:rsidP="002C793C">
            <w:pPr>
              <w:pBdr>
                <w:bottom w:val="single" w:sz="6" w:space="0" w:color="auto"/>
              </w:pBdr>
              <w:tabs>
                <w:tab w:val="left" w:pos="115"/>
              </w:tabs>
              <w:spacing w:after="45"/>
              <w:ind w:left="115" w:right="125"/>
              <w:rPr>
                <w:szCs w:val="20"/>
              </w:rPr>
            </w:pPr>
            <w:r>
              <w:rPr>
                <w:b/>
                <w:bCs/>
                <w:szCs w:val="20"/>
              </w:rPr>
              <w:t>Rich Data Type</w:t>
            </w:r>
          </w:p>
        </w:tc>
        <w:tc>
          <w:tcPr>
            <w:tcW w:w="5870" w:type="dxa"/>
            <w:tcBorders>
              <w:top w:val="nil"/>
              <w:left w:val="nil"/>
              <w:bottom w:val="nil"/>
              <w:right w:val="nil"/>
            </w:tcBorders>
          </w:tcPr>
          <w:p w14:paraId="509760D4" w14:textId="77777777" w:rsidR="000C6EFF" w:rsidRDefault="000C6EFF" w:rsidP="002C793C">
            <w:pPr>
              <w:pBdr>
                <w:bottom w:val="single" w:sz="6" w:space="0" w:color="auto"/>
              </w:pBdr>
              <w:tabs>
                <w:tab w:val="left" w:pos="115"/>
              </w:tabs>
              <w:spacing w:after="45"/>
              <w:ind w:left="115" w:right="125"/>
              <w:rPr>
                <w:szCs w:val="20"/>
              </w:rPr>
            </w:pPr>
            <w:r>
              <w:rPr>
                <w:b/>
                <w:bCs/>
                <w:szCs w:val="20"/>
              </w:rPr>
              <w:t>Description</w:t>
            </w:r>
          </w:p>
        </w:tc>
      </w:tr>
      <w:tr w:rsidR="000C6EFF" w14:paraId="323C069E" w14:textId="77777777" w:rsidTr="002C793C">
        <w:tc>
          <w:tcPr>
            <w:tcW w:w="2981" w:type="dxa"/>
            <w:tcBorders>
              <w:top w:val="nil"/>
              <w:left w:val="nil"/>
              <w:bottom w:val="nil"/>
              <w:right w:val="nil"/>
            </w:tcBorders>
          </w:tcPr>
          <w:p w14:paraId="43F01974" w14:textId="77777777" w:rsidR="000C6EFF" w:rsidRDefault="000C6EFF" w:rsidP="002C793C">
            <w:pPr>
              <w:tabs>
                <w:tab w:val="left" w:pos="115"/>
              </w:tabs>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6D0D4C7B" w14:textId="53856E80" w:rsidR="000C6EFF" w:rsidRPr="006964D3" w:rsidRDefault="000C6EFF" w:rsidP="002C793C">
            <w:pPr>
              <w:tabs>
                <w:tab w:val="left" w:pos="115"/>
              </w:tabs>
              <w:spacing w:after="45"/>
              <w:ind w:left="115" w:right="125"/>
              <w:rPr>
                <w:szCs w:val="20"/>
                <w:lang w:val="en-US"/>
              </w:rPr>
            </w:pPr>
            <w:r>
              <w:rPr>
                <w:szCs w:val="20"/>
              </w:rPr>
              <w:t>The current integer value</w:t>
            </w:r>
            <w:r w:rsidR="006964D3">
              <w:rPr>
                <w:szCs w:val="20"/>
                <w:lang w:val="en-US"/>
              </w:rPr>
              <w:t>.</w:t>
            </w:r>
          </w:p>
        </w:tc>
      </w:tr>
      <w:tr w:rsidR="000C6EFF" w:rsidRPr="00050476" w14:paraId="7782C241" w14:textId="77777777" w:rsidTr="002C793C">
        <w:tc>
          <w:tcPr>
            <w:tcW w:w="2981" w:type="dxa"/>
            <w:tcBorders>
              <w:top w:val="nil"/>
              <w:left w:val="nil"/>
              <w:bottom w:val="nil"/>
              <w:right w:val="nil"/>
            </w:tcBorders>
          </w:tcPr>
          <w:p w14:paraId="43D69FA9" w14:textId="77777777" w:rsidR="000C6EFF" w:rsidRDefault="000C6EFF" w:rsidP="002C793C">
            <w:pPr>
              <w:tabs>
                <w:tab w:val="left" w:pos="115"/>
              </w:tabs>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1BB7DC15" w14:textId="40ED0E13" w:rsidR="000C6EFF" w:rsidRDefault="000C6EFF" w:rsidP="002C793C">
            <w:pPr>
              <w:tabs>
                <w:tab w:val="left" w:pos="115"/>
              </w:tabs>
              <w:spacing w:after="45"/>
              <w:ind w:left="115" w:right="125"/>
              <w:rPr>
                <w:szCs w:val="20"/>
                <w:lang w:val="en-US"/>
              </w:rPr>
            </w:pPr>
            <w:r>
              <w:rPr>
                <w:szCs w:val="20"/>
                <w:lang w:val="en-US"/>
              </w:rPr>
              <w:t>The current value of the class as a string</w:t>
            </w:r>
            <w:r w:rsidR="006964D3">
              <w:rPr>
                <w:szCs w:val="20"/>
                <w:lang w:val="en-US"/>
              </w:rPr>
              <w:t>.</w:t>
            </w:r>
          </w:p>
        </w:tc>
      </w:tr>
      <w:tr w:rsidR="000C6EFF" w14:paraId="6A37805C" w14:textId="77777777" w:rsidTr="002C793C">
        <w:tc>
          <w:tcPr>
            <w:tcW w:w="2981" w:type="dxa"/>
            <w:tcBorders>
              <w:top w:val="nil"/>
              <w:left w:val="nil"/>
              <w:bottom w:val="nil"/>
              <w:right w:val="nil"/>
            </w:tcBorders>
          </w:tcPr>
          <w:p w14:paraId="6E633364" w14:textId="77777777" w:rsidR="000C6EFF" w:rsidRDefault="000C6EFF" w:rsidP="002C793C">
            <w:pPr>
              <w:tabs>
                <w:tab w:val="left" w:pos="115"/>
              </w:tabs>
              <w:spacing w:after="45"/>
              <w:ind w:left="115" w:right="125"/>
              <w:rPr>
                <w:szCs w:val="20"/>
              </w:rPr>
            </w:pPr>
            <w:r>
              <w:rPr>
                <w:i/>
                <w:iCs/>
                <w:szCs w:val="20"/>
              </w:rPr>
              <w:lastRenderedPageBreak/>
              <w:t>Types</w:t>
            </w:r>
            <w:r>
              <w:rPr>
                <w:szCs w:val="20"/>
              </w:rPr>
              <w:t xml:space="preserve"> As RichTypeValuesCollection</w:t>
            </w:r>
          </w:p>
        </w:tc>
        <w:tc>
          <w:tcPr>
            <w:tcW w:w="5870" w:type="dxa"/>
            <w:tcBorders>
              <w:top w:val="nil"/>
              <w:left w:val="nil"/>
              <w:bottom w:val="nil"/>
              <w:right w:val="nil"/>
            </w:tcBorders>
          </w:tcPr>
          <w:p w14:paraId="6EB7863A" w14:textId="6141C61E" w:rsidR="000C6EFF" w:rsidRDefault="000C6EFF" w:rsidP="002C793C">
            <w:pPr>
              <w:tabs>
                <w:tab w:val="left" w:pos="115"/>
              </w:tabs>
              <w:spacing w:after="45"/>
              <w:ind w:left="115" w:right="125"/>
              <w:rPr>
                <w:szCs w:val="20"/>
                <w:lang w:val="en-US"/>
              </w:rPr>
            </w:pPr>
            <w:r>
              <w:rPr>
                <w:szCs w:val="20"/>
                <w:lang w:val="en-US"/>
              </w:rPr>
              <w:t>The read-only list of all possible string values for the collection</w:t>
            </w:r>
            <w:r w:rsidR="006964D3">
              <w:rPr>
                <w:szCs w:val="20"/>
                <w:lang w:val="en-US"/>
              </w:rPr>
              <w:t>.</w:t>
            </w:r>
          </w:p>
          <w:p w14:paraId="11A54580" w14:textId="77777777" w:rsidR="000C6EFF" w:rsidRDefault="000C6EFF" w:rsidP="002C793C">
            <w:pPr>
              <w:tabs>
                <w:tab w:val="left" w:pos="115"/>
              </w:tabs>
              <w:spacing w:after="45"/>
              <w:ind w:left="115" w:right="125"/>
              <w:rPr>
                <w:szCs w:val="20"/>
                <w:lang w:val="en-US"/>
              </w:rPr>
            </w:pPr>
            <w:r>
              <w:rPr>
                <w:szCs w:val="20"/>
                <w:lang w:val="en-US"/>
              </w:rPr>
              <w:t>Valid values are:</w:t>
            </w:r>
          </w:p>
          <w:p w14:paraId="0C67FEAB"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PublicAccess</w:t>
            </w:r>
          </w:p>
          <w:p w14:paraId="0CA19E52"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ProtectedAccess</w:t>
            </w:r>
          </w:p>
          <w:p w14:paraId="2F436C1C" w14:textId="77777777" w:rsidR="000C6EFF" w:rsidRDefault="000C6EFF"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PrivateAccess</w:t>
            </w:r>
          </w:p>
          <w:p w14:paraId="48972A1D" w14:textId="77777777" w:rsidR="000C6EFF" w:rsidRDefault="000C6EFF"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ImplementationAccess</w:t>
            </w:r>
          </w:p>
        </w:tc>
      </w:tr>
    </w:tbl>
    <w:p w14:paraId="6E4443DA" w14:textId="77777777" w:rsidR="000C6EFF" w:rsidRPr="00844E9C" w:rsidRDefault="000C6EFF" w:rsidP="000C6EFF">
      <w:pPr>
        <w:tabs>
          <w:tab w:val="left" w:pos="265"/>
        </w:tabs>
        <w:spacing w:after="45"/>
        <w:ind w:left="265" w:right="125"/>
        <w:rPr>
          <w:szCs w:val="20"/>
          <w:lang w:val="en-US"/>
        </w:rPr>
      </w:pPr>
      <w:r w:rsidRPr="00844E9C">
        <w:rPr>
          <w:b/>
          <w:bCs/>
          <w:szCs w:val="20"/>
          <w:lang w:val="en-US"/>
        </w:rPr>
        <w:t>Note</w:t>
      </w:r>
      <w:r w:rsidRPr="00844E9C">
        <w:rPr>
          <w:szCs w:val="20"/>
          <w:lang w:val="en-US"/>
        </w:rPr>
        <w:t>: The ExportControl property is read-only. Its Value and Name, however, are read/write.</w:t>
      </w:r>
    </w:p>
    <w:p w14:paraId="4BEBFAC1" w14:textId="77777777" w:rsidR="000C6EFF" w:rsidRPr="00844E9C" w:rsidRDefault="000C6EFF" w:rsidP="000C6EFF">
      <w:pPr>
        <w:tabs>
          <w:tab w:val="left" w:pos="115"/>
        </w:tabs>
        <w:spacing w:after="45"/>
        <w:ind w:left="115" w:right="125"/>
        <w:rPr>
          <w:b/>
          <w:bCs/>
          <w:szCs w:val="20"/>
          <w:lang w:val="en-US"/>
        </w:rPr>
      </w:pPr>
    </w:p>
    <w:p w14:paraId="36FFA1FE"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07F66BFD" w14:textId="77777777" w:rsidR="000C6EFF" w:rsidRPr="00844E9C" w:rsidRDefault="000C6EFF" w:rsidP="000C6EFF">
      <w:pPr>
        <w:tabs>
          <w:tab w:val="left" w:pos="-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theClass</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r w:rsidRPr="00844E9C">
        <w:rPr>
          <w:rFonts w:ascii="Courier New" w:hAnsi="Courier New" w:cs="Courier New"/>
          <w:szCs w:val="20"/>
          <w:lang w:val="en-US"/>
        </w:rPr>
        <w:t xml:space="preserve"> = </w:t>
      </w:r>
      <w:r w:rsidRPr="00844E9C">
        <w:rPr>
          <w:rFonts w:ascii="Times New Roman" w:hAnsi="Times New Roman" w:cs="Times New Roman"/>
          <w:szCs w:val="20"/>
          <w:lang w:val="en-US"/>
        </w:rPr>
        <w:t>“</w:t>
      </w:r>
      <w:r w:rsidRPr="00844E9C">
        <w:rPr>
          <w:rFonts w:ascii="Courier New" w:hAnsi="Courier New" w:cs="Courier New"/>
          <w:szCs w:val="20"/>
          <w:lang w:val="en-US"/>
        </w:rPr>
        <w:t>PrivateAccess</w:t>
      </w:r>
      <w:r w:rsidRPr="00844E9C">
        <w:rPr>
          <w:rFonts w:ascii="Times New Roman" w:hAnsi="Times New Roman" w:cs="Times New Roman"/>
          <w:szCs w:val="20"/>
          <w:lang w:val="en-US"/>
        </w:rPr>
        <w:t>”</w:t>
      </w:r>
    </w:p>
    <w:p w14:paraId="13996CCE" w14:textId="77777777" w:rsidR="000C6EFF" w:rsidRPr="00844E9C" w:rsidRDefault="000C6EFF" w:rsidP="000C6EFF">
      <w:pPr>
        <w:tabs>
          <w:tab w:val="left" w:pos="-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theClass</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r w:rsidRPr="00844E9C">
        <w:rPr>
          <w:rFonts w:ascii="Courier New" w:hAnsi="Courier New" w:cs="Courier New"/>
          <w:szCs w:val="20"/>
          <w:lang w:val="en-US"/>
        </w:rPr>
        <w:t xml:space="preserve"> = 2</w:t>
      </w:r>
    </w:p>
    <w:p w14:paraId="7FEFCE88" w14:textId="77777777" w:rsidR="000C6EFF" w:rsidRPr="00844E9C" w:rsidRDefault="000C6EFF" w:rsidP="000C6EFF">
      <w:pPr>
        <w:tabs>
          <w:tab w:val="left" w:pos="-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theNameStr</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theClass</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
    <w:p w14:paraId="2DD34459" w14:textId="77777777" w:rsidR="000C6EFF" w:rsidRPr="00844E9C" w:rsidRDefault="000C6EFF" w:rsidP="000C6EFF">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theValue</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theClass</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
    <w:p w14:paraId="1CF1D770" w14:textId="77777777" w:rsidR="000C6EFF" w:rsidRPr="00844E9C" w:rsidRDefault="000C6EFF" w:rsidP="000C6EFF">
      <w:pPr>
        <w:tabs>
          <w:tab w:val="left" w:pos="265"/>
        </w:tabs>
        <w:spacing w:after="45"/>
        <w:ind w:left="265" w:right="125"/>
        <w:rPr>
          <w:szCs w:val="20"/>
          <w:lang w:val="en-US"/>
        </w:rPr>
      </w:pPr>
      <w:r w:rsidRPr="00844E9C">
        <w:rPr>
          <w:szCs w:val="20"/>
          <w:lang w:val="en-US"/>
        </w:rPr>
        <w:t xml:space="preserve">See the </w:t>
      </w:r>
      <w:r w:rsidRPr="00844E9C">
        <w:rPr>
          <w:color w:val="008000"/>
          <w:szCs w:val="20"/>
          <w:u w:val="double"/>
          <w:lang w:val="en-US"/>
        </w:rPr>
        <w:t>sample code</w:t>
      </w:r>
      <w:r w:rsidRPr="00844E9C">
        <w:rPr>
          <w:szCs w:val="20"/>
          <w:lang w:val="en-US"/>
        </w:rPr>
        <w:t>.</w:t>
      </w:r>
    </w:p>
    <w:p w14:paraId="04E293A5" w14:textId="77777777" w:rsidR="000C6EFF" w:rsidRPr="00844E9C" w:rsidRDefault="000C6EFF" w:rsidP="000C6EFF">
      <w:pPr>
        <w:tabs>
          <w:tab w:val="left" w:pos="115"/>
        </w:tabs>
        <w:spacing w:after="45"/>
        <w:ind w:left="115" w:right="125"/>
        <w:rPr>
          <w:szCs w:val="20"/>
          <w:lang w:val="en-US"/>
        </w:rPr>
      </w:pPr>
    </w:p>
    <w:p w14:paraId="0346DE03"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50BFCDFD" w14:textId="77777777" w:rsidR="000C6EFF" w:rsidRPr="00844E9C" w:rsidRDefault="000C6EFF" w:rsidP="000C6EFF">
      <w:pPr>
        <w:tabs>
          <w:tab w:val="left" w:pos="115"/>
        </w:tabs>
        <w:spacing w:after="115"/>
        <w:ind w:left="115" w:right="125" w:firstLine="265"/>
        <w:rPr>
          <w:szCs w:val="20"/>
          <w:lang w:val="en-US"/>
        </w:rPr>
      </w:pPr>
      <w:r w:rsidRPr="00844E9C">
        <w:rPr>
          <w:szCs w:val="20"/>
          <w:lang w:val="en-US"/>
        </w:rPr>
        <w:t>RichType or ClassExportControl</w:t>
      </w:r>
    </w:p>
    <w:p w14:paraId="694E45E4" w14:textId="115106BF" w:rsidR="000C6EFF" w:rsidRPr="00844E9C" w:rsidRDefault="000C6EFF" w:rsidP="00D54CF2">
      <w:pPr>
        <w:pStyle w:val="Heading5"/>
        <w:rPr>
          <w:lang w:val="en-US"/>
        </w:rPr>
      </w:pPr>
      <w:r w:rsidRPr="00D54CF2">
        <w:t>FundamentalType</w:t>
      </w:r>
      <w:r w:rsidRPr="00844E9C">
        <w:rPr>
          <w:lang w:val="en-US"/>
        </w:rPr>
        <w:t xml:space="preserve"> Property (Class)</w:t>
      </w:r>
    </w:p>
    <w:p w14:paraId="32034022"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41C03916" w14:textId="77777777" w:rsidR="000C6EFF" w:rsidRPr="00844E9C" w:rsidRDefault="000C6EFF" w:rsidP="000C6EFF">
      <w:pPr>
        <w:tabs>
          <w:tab w:val="left" w:pos="265"/>
        </w:tabs>
        <w:spacing w:after="45"/>
        <w:ind w:left="265" w:right="125"/>
        <w:rPr>
          <w:szCs w:val="20"/>
          <w:lang w:val="en-US"/>
        </w:rPr>
      </w:pPr>
      <w:r w:rsidRPr="00844E9C">
        <w:rPr>
          <w:szCs w:val="20"/>
          <w:lang w:val="en-US"/>
        </w:rPr>
        <w:t>Defines this class as a fundamental type</w:t>
      </w:r>
      <w:r w:rsidRPr="00844E9C">
        <w:rPr>
          <w:color w:val="008000"/>
          <w:szCs w:val="20"/>
          <w:u w:val="double"/>
          <w:lang w:val="en-US"/>
        </w:rPr>
        <w:t>.</w:t>
      </w:r>
    </w:p>
    <w:p w14:paraId="065AC794" w14:textId="77777777" w:rsidR="000C6EFF" w:rsidRPr="00844E9C" w:rsidRDefault="000C6EFF" w:rsidP="000C6EFF">
      <w:pPr>
        <w:tabs>
          <w:tab w:val="left" w:pos="115"/>
        </w:tabs>
        <w:spacing w:after="45"/>
        <w:ind w:left="115" w:right="125"/>
        <w:rPr>
          <w:b/>
          <w:bCs/>
          <w:szCs w:val="20"/>
          <w:lang w:val="en-US"/>
        </w:rPr>
      </w:pPr>
    </w:p>
    <w:p w14:paraId="63A73049"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1FF45137"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.FundamentalType</w:t>
      </w:r>
    </w:p>
    <w:p w14:paraId="7ADC65A5" w14:textId="77777777" w:rsidR="000C6EFF" w:rsidRPr="00844E9C" w:rsidRDefault="000C6EFF" w:rsidP="000C6EFF">
      <w:pPr>
        <w:tabs>
          <w:tab w:val="left" w:pos="115"/>
        </w:tabs>
        <w:spacing w:after="45"/>
        <w:ind w:left="115" w:right="125"/>
        <w:rPr>
          <w:szCs w:val="20"/>
          <w:lang w:val="en-US"/>
        </w:rPr>
      </w:pPr>
    </w:p>
    <w:p w14:paraId="743473C2"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1B49CD65" w14:textId="77777777" w:rsidR="000C6EFF" w:rsidRPr="00844E9C" w:rsidRDefault="000C6EFF" w:rsidP="000C6EFF">
      <w:pPr>
        <w:tabs>
          <w:tab w:val="left" w:pos="115"/>
        </w:tabs>
        <w:spacing w:after="115"/>
        <w:ind w:left="115" w:right="125" w:firstLine="265"/>
        <w:rPr>
          <w:szCs w:val="20"/>
          <w:lang w:val="en-US"/>
        </w:rPr>
      </w:pPr>
      <w:r w:rsidRPr="00844E9C">
        <w:rPr>
          <w:szCs w:val="20"/>
          <w:lang w:val="en-US"/>
        </w:rPr>
        <w:t>Boolean</w:t>
      </w:r>
    </w:p>
    <w:p w14:paraId="79594F2A" w14:textId="6C7C7732" w:rsidR="000C6EFF" w:rsidRPr="00844E9C" w:rsidRDefault="000C6EFF" w:rsidP="00D54CF2">
      <w:pPr>
        <w:pStyle w:val="Heading5"/>
        <w:rPr>
          <w:lang w:val="en-US"/>
        </w:rPr>
      </w:pPr>
      <w:r w:rsidRPr="00D54CF2">
        <w:t>Operations</w:t>
      </w:r>
      <w:r w:rsidRPr="00844E9C">
        <w:rPr>
          <w:lang w:val="en-US"/>
        </w:rPr>
        <w:t xml:space="preserve"> Property (Class)</w:t>
      </w:r>
    </w:p>
    <w:p w14:paraId="70EBA9EE"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1BE2FD15" w14:textId="77777777" w:rsidR="000C6EFF" w:rsidRPr="00844E9C" w:rsidRDefault="000C6EFF" w:rsidP="000C6EFF">
      <w:pPr>
        <w:tabs>
          <w:tab w:val="left" w:pos="265"/>
        </w:tabs>
        <w:spacing w:after="45"/>
        <w:ind w:left="265" w:right="125"/>
        <w:rPr>
          <w:szCs w:val="20"/>
          <w:lang w:val="en-US"/>
        </w:rPr>
      </w:pPr>
      <w:r w:rsidRPr="00844E9C">
        <w:rPr>
          <w:szCs w:val="20"/>
          <w:lang w:val="en-US"/>
        </w:rPr>
        <w:t>Causes the class to inherit all of the operations of a specified operation collection.</w:t>
      </w:r>
    </w:p>
    <w:p w14:paraId="6E13DE93" w14:textId="77777777" w:rsidR="000C6EFF" w:rsidRPr="00844E9C" w:rsidRDefault="000C6EFF" w:rsidP="000C6EFF">
      <w:pPr>
        <w:tabs>
          <w:tab w:val="left" w:pos="265"/>
        </w:tabs>
        <w:spacing w:after="45"/>
        <w:ind w:left="265" w:right="125"/>
        <w:rPr>
          <w:szCs w:val="20"/>
          <w:lang w:val="en-US"/>
        </w:rPr>
      </w:pPr>
      <w:r w:rsidRPr="00844E9C">
        <w:rPr>
          <w:b/>
          <w:bCs/>
          <w:szCs w:val="20"/>
          <w:lang w:val="en-US"/>
        </w:rPr>
        <w:t>Note</w:t>
      </w:r>
      <w:r w:rsidRPr="00844E9C">
        <w:rPr>
          <w:szCs w:val="20"/>
          <w:lang w:val="en-US"/>
        </w:rPr>
        <w:t>: This property is read-only.</w:t>
      </w:r>
    </w:p>
    <w:p w14:paraId="0B4EA657" w14:textId="77777777" w:rsidR="000C6EFF" w:rsidRPr="00844E9C" w:rsidRDefault="000C6EFF" w:rsidP="000C6EFF">
      <w:pPr>
        <w:tabs>
          <w:tab w:val="left" w:pos="265"/>
        </w:tabs>
        <w:spacing w:after="45"/>
        <w:ind w:left="265" w:right="125"/>
        <w:rPr>
          <w:b/>
          <w:bCs/>
          <w:szCs w:val="20"/>
          <w:lang w:val="en-US"/>
        </w:rPr>
      </w:pPr>
    </w:p>
    <w:p w14:paraId="635011AC"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11C2EAEC" w14:textId="77777777" w:rsidR="000C6EFF" w:rsidRPr="00844E9C" w:rsidRDefault="000C6EFF" w:rsidP="000C6EFF">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b/>
          <w:bCs/>
          <w:szCs w:val="20"/>
          <w:lang w:val="en-US"/>
        </w:rPr>
        <w:t>Set</w:t>
      </w:r>
      <w:r w:rsidRPr="00844E9C">
        <w:rPr>
          <w:rFonts w:ascii="Courier New" w:hAnsi="Courier New" w:cs="Courier New"/>
          <w:i/>
          <w:iCs/>
          <w:szCs w:val="20"/>
          <w:lang w:val="en-US"/>
        </w:rPr>
        <w:t xml:space="preserve"> theOperationCollection</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theClass</w:t>
      </w:r>
      <w:r w:rsidRPr="00844E9C">
        <w:rPr>
          <w:rFonts w:ascii="Courier New" w:hAnsi="Courier New" w:cs="Courier New"/>
          <w:szCs w:val="20"/>
          <w:lang w:val="en-US"/>
        </w:rPr>
        <w:t>.</w:t>
      </w:r>
      <w:r w:rsidRPr="00844E9C">
        <w:rPr>
          <w:rFonts w:ascii="Courier New" w:hAnsi="Courier New" w:cs="Courier New"/>
          <w:b/>
          <w:bCs/>
          <w:szCs w:val="20"/>
          <w:lang w:val="en-US"/>
        </w:rPr>
        <w:t>Operations</w:t>
      </w:r>
    </w:p>
    <w:p w14:paraId="7DBB27BD" w14:textId="77777777" w:rsidR="000C6EFF" w:rsidRPr="00844E9C" w:rsidRDefault="000C6EFF" w:rsidP="000C6EFF">
      <w:pPr>
        <w:tabs>
          <w:tab w:val="left" w:pos="115"/>
        </w:tabs>
        <w:spacing w:after="45"/>
        <w:ind w:left="115" w:right="125"/>
        <w:rPr>
          <w:szCs w:val="20"/>
          <w:lang w:val="en-US"/>
        </w:rPr>
      </w:pPr>
    </w:p>
    <w:p w14:paraId="0FF06CDB"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158CD651" w14:textId="77777777" w:rsidR="000C6EFF" w:rsidRPr="00844E9C" w:rsidRDefault="000C6EFF" w:rsidP="000C6EFF">
      <w:pPr>
        <w:tabs>
          <w:tab w:val="left" w:pos="115"/>
        </w:tabs>
        <w:spacing w:after="115"/>
        <w:ind w:left="115" w:right="125" w:firstLine="265"/>
        <w:rPr>
          <w:szCs w:val="20"/>
          <w:lang w:val="en-US"/>
        </w:rPr>
      </w:pPr>
      <w:r w:rsidRPr="00844E9C">
        <w:rPr>
          <w:color w:val="008000"/>
          <w:szCs w:val="20"/>
          <w:u w:val="double"/>
          <w:lang w:val="en-US"/>
        </w:rPr>
        <w:t>OperationCollection</w:t>
      </w:r>
      <w:r w:rsidRPr="00844E9C">
        <w:rPr>
          <w:szCs w:val="20"/>
          <w:lang w:val="en-US"/>
        </w:rPr>
        <w:t xml:space="preserve"> </w:t>
      </w:r>
    </w:p>
    <w:p w14:paraId="5706A336" w14:textId="7DF5A0A3" w:rsidR="000C6EFF" w:rsidRPr="00844E9C" w:rsidRDefault="000C6EFF" w:rsidP="00D54CF2">
      <w:pPr>
        <w:pStyle w:val="Heading5"/>
        <w:rPr>
          <w:lang w:val="en-US"/>
        </w:rPr>
      </w:pPr>
      <w:r w:rsidRPr="00D54CF2">
        <w:t>Parameters</w:t>
      </w:r>
      <w:r w:rsidRPr="00844E9C">
        <w:rPr>
          <w:lang w:val="en-US"/>
        </w:rPr>
        <w:t xml:space="preserve"> Property (Class)</w:t>
      </w:r>
    </w:p>
    <w:p w14:paraId="78A29189"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lastRenderedPageBreak/>
        <w:t>Description</w:t>
      </w:r>
    </w:p>
    <w:p w14:paraId="0FB62EFB" w14:textId="77777777" w:rsidR="000C6EFF" w:rsidRPr="00844E9C" w:rsidRDefault="000C6EFF" w:rsidP="000C6EFF">
      <w:pPr>
        <w:tabs>
          <w:tab w:val="left" w:pos="115"/>
        </w:tabs>
        <w:spacing w:after="45"/>
        <w:ind w:left="115" w:right="125" w:firstLine="265"/>
        <w:rPr>
          <w:szCs w:val="20"/>
          <w:lang w:val="en-US"/>
        </w:rPr>
      </w:pPr>
      <w:r w:rsidRPr="00844E9C">
        <w:rPr>
          <w:szCs w:val="20"/>
          <w:lang w:val="en-US"/>
        </w:rPr>
        <w:t>This property defines the collection of valid parameters for the class.</w:t>
      </w:r>
    </w:p>
    <w:p w14:paraId="5B35108C" w14:textId="77777777" w:rsidR="000C6EFF" w:rsidRPr="00844E9C" w:rsidRDefault="000C6EFF" w:rsidP="000C6EFF">
      <w:pPr>
        <w:tabs>
          <w:tab w:val="left" w:pos="385"/>
        </w:tabs>
        <w:spacing w:after="45"/>
        <w:ind w:left="385" w:right="125"/>
        <w:rPr>
          <w:szCs w:val="20"/>
          <w:lang w:val="en-US"/>
        </w:rPr>
      </w:pPr>
      <w:r w:rsidRPr="00844E9C">
        <w:rPr>
          <w:b/>
          <w:bCs/>
          <w:szCs w:val="20"/>
          <w:lang w:val="en-US"/>
        </w:rPr>
        <w:t>Note</w:t>
      </w:r>
      <w:r w:rsidRPr="00844E9C">
        <w:rPr>
          <w:szCs w:val="20"/>
          <w:lang w:val="en-US"/>
        </w:rPr>
        <w:t xml:space="preserve">: This property is read-only. To add parameters to a class, see </w:t>
      </w:r>
      <w:r w:rsidRPr="00844E9C">
        <w:rPr>
          <w:color w:val="008000"/>
          <w:szCs w:val="20"/>
          <w:u w:val="double"/>
          <w:lang w:val="en-US"/>
        </w:rPr>
        <w:t>AddParameter</w:t>
      </w:r>
      <w:r w:rsidRPr="00844E9C">
        <w:rPr>
          <w:szCs w:val="20"/>
          <w:lang w:val="en-US"/>
        </w:rPr>
        <w:t xml:space="preserve">. To delete parameters from a class, see </w:t>
      </w:r>
      <w:r w:rsidRPr="00844E9C">
        <w:rPr>
          <w:color w:val="008000"/>
          <w:szCs w:val="20"/>
          <w:u w:val="double"/>
          <w:lang w:val="en-US"/>
        </w:rPr>
        <w:t>DeleteParameter</w:t>
      </w:r>
      <w:r w:rsidRPr="00844E9C">
        <w:rPr>
          <w:szCs w:val="20"/>
          <w:lang w:val="en-US"/>
        </w:rPr>
        <w:t>.</w:t>
      </w:r>
    </w:p>
    <w:p w14:paraId="1DC8C1FF" w14:textId="77777777" w:rsidR="000C6EFF" w:rsidRPr="00844E9C" w:rsidRDefault="000C6EFF" w:rsidP="000C6EFF">
      <w:pPr>
        <w:tabs>
          <w:tab w:val="left" w:pos="115"/>
        </w:tabs>
        <w:spacing w:after="45"/>
        <w:ind w:left="115" w:right="125"/>
        <w:rPr>
          <w:b/>
          <w:bCs/>
          <w:szCs w:val="20"/>
          <w:lang w:val="en-US"/>
        </w:rPr>
      </w:pPr>
    </w:p>
    <w:p w14:paraId="39C72622"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280EBFAB" w14:textId="77777777" w:rsidR="000C6EFF" w:rsidRPr="00844E9C" w:rsidRDefault="000C6EFF" w:rsidP="000C6EFF">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theParms</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theClass</w:t>
      </w:r>
      <w:r w:rsidRPr="00844E9C">
        <w:rPr>
          <w:rFonts w:ascii="Courier New" w:hAnsi="Courier New" w:cs="Courier New"/>
          <w:szCs w:val="20"/>
          <w:lang w:val="en-US"/>
        </w:rPr>
        <w:t>.</w:t>
      </w:r>
      <w:r w:rsidRPr="00844E9C">
        <w:rPr>
          <w:rFonts w:ascii="Courier New" w:hAnsi="Courier New" w:cs="Courier New"/>
          <w:b/>
          <w:bCs/>
          <w:szCs w:val="20"/>
          <w:lang w:val="en-US"/>
        </w:rPr>
        <w:t>Parameters</w:t>
      </w:r>
    </w:p>
    <w:p w14:paraId="58DBCA60" w14:textId="77777777" w:rsidR="000C6EFF" w:rsidRPr="00844E9C" w:rsidRDefault="000C6EFF" w:rsidP="000C6EFF">
      <w:pPr>
        <w:tabs>
          <w:tab w:val="left" w:pos="115"/>
        </w:tabs>
        <w:spacing w:after="45"/>
        <w:ind w:left="115" w:right="125"/>
        <w:rPr>
          <w:szCs w:val="20"/>
          <w:lang w:val="en-US"/>
        </w:rPr>
      </w:pPr>
    </w:p>
    <w:p w14:paraId="02EFBB1E"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41EA1323" w14:textId="77777777" w:rsidR="000C6EFF" w:rsidRPr="00844E9C" w:rsidRDefault="000C6EFF" w:rsidP="000C6EFF">
      <w:pPr>
        <w:tabs>
          <w:tab w:val="left" w:pos="115"/>
        </w:tabs>
        <w:spacing w:after="115"/>
        <w:ind w:left="115" w:right="125" w:firstLine="265"/>
        <w:rPr>
          <w:szCs w:val="20"/>
          <w:lang w:val="en-US"/>
        </w:rPr>
      </w:pPr>
      <w:r w:rsidRPr="00844E9C">
        <w:rPr>
          <w:color w:val="008000"/>
          <w:szCs w:val="20"/>
          <w:u w:val="double"/>
          <w:lang w:val="en-US"/>
        </w:rPr>
        <w:t>ParameterCollection</w:t>
      </w:r>
    </w:p>
    <w:p w14:paraId="4BED0A1F" w14:textId="53208792" w:rsidR="000C6EFF" w:rsidRPr="00844E9C" w:rsidRDefault="000C6EFF" w:rsidP="00D54CF2">
      <w:pPr>
        <w:pStyle w:val="Heading5"/>
        <w:rPr>
          <w:lang w:val="en-US"/>
        </w:rPr>
      </w:pPr>
      <w:r w:rsidRPr="00D54CF2">
        <w:t>ParentCategory</w:t>
      </w:r>
      <w:r w:rsidRPr="00844E9C">
        <w:rPr>
          <w:lang w:val="en-US"/>
        </w:rPr>
        <w:t xml:space="preserve"> Property (Class)</w:t>
      </w:r>
    </w:p>
    <w:p w14:paraId="2DC2A3A2"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1F0C3D9E" w14:textId="2BD0F5E2" w:rsidR="000C6EFF" w:rsidRPr="00844E9C" w:rsidRDefault="000C6EFF" w:rsidP="000C6EFF">
      <w:pPr>
        <w:tabs>
          <w:tab w:val="left" w:pos="115"/>
        </w:tabs>
        <w:spacing w:after="45"/>
        <w:ind w:left="115" w:right="125" w:firstLine="245"/>
        <w:rPr>
          <w:szCs w:val="20"/>
          <w:lang w:val="en-US"/>
        </w:rPr>
      </w:pPr>
      <w:r w:rsidRPr="00844E9C">
        <w:rPr>
          <w:szCs w:val="20"/>
          <w:lang w:val="en-US"/>
        </w:rPr>
        <w:t>Indicates the category that contains the class</w:t>
      </w:r>
      <w:r w:rsidR="006964D3">
        <w:rPr>
          <w:szCs w:val="20"/>
          <w:lang w:val="en-US"/>
        </w:rPr>
        <w:t>.</w:t>
      </w:r>
    </w:p>
    <w:p w14:paraId="33A49FFB" w14:textId="77777777" w:rsidR="000C6EFF" w:rsidRPr="00844E9C" w:rsidRDefault="000C6EFF" w:rsidP="000C6EFF">
      <w:pPr>
        <w:tabs>
          <w:tab w:val="left" w:pos="115"/>
        </w:tabs>
        <w:spacing w:after="45"/>
        <w:ind w:left="115" w:right="125" w:firstLine="245"/>
        <w:rPr>
          <w:b/>
          <w:bCs/>
          <w:szCs w:val="20"/>
          <w:lang w:val="en-US"/>
        </w:rPr>
      </w:pPr>
      <w:r w:rsidRPr="00844E9C">
        <w:rPr>
          <w:b/>
          <w:bCs/>
          <w:szCs w:val="20"/>
          <w:lang w:val="en-US"/>
        </w:rPr>
        <w:t>Note</w:t>
      </w:r>
      <w:r w:rsidRPr="00844E9C">
        <w:rPr>
          <w:szCs w:val="20"/>
          <w:lang w:val="en-US"/>
        </w:rPr>
        <w:t>: This property is read-only.</w:t>
      </w:r>
    </w:p>
    <w:p w14:paraId="4D9A21E5" w14:textId="77777777" w:rsidR="000C6EFF" w:rsidRPr="00844E9C" w:rsidRDefault="000C6EFF" w:rsidP="000C6EFF">
      <w:pPr>
        <w:tabs>
          <w:tab w:val="left" w:pos="115"/>
        </w:tabs>
        <w:spacing w:after="45"/>
        <w:ind w:left="115" w:right="125"/>
        <w:rPr>
          <w:b/>
          <w:bCs/>
          <w:szCs w:val="20"/>
          <w:lang w:val="en-US"/>
        </w:rPr>
      </w:pPr>
    </w:p>
    <w:p w14:paraId="2D13337F"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54AB58CA" w14:textId="77777777" w:rsidR="000C6EFF" w:rsidRPr="00844E9C" w:rsidRDefault="000C6EFF" w:rsidP="000C6EFF">
      <w:pPr>
        <w:tabs>
          <w:tab w:val="left" w:pos="-5"/>
        </w:tabs>
        <w:spacing w:before="45" w:after="55"/>
        <w:ind w:right="125" w:firstLine="35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.ParentCategory</w:t>
      </w:r>
    </w:p>
    <w:p w14:paraId="4C7A2C6D" w14:textId="77777777" w:rsidR="000C6EFF" w:rsidRPr="00844E9C" w:rsidRDefault="000C6EFF" w:rsidP="000C6EFF">
      <w:pPr>
        <w:tabs>
          <w:tab w:val="left" w:pos="115"/>
        </w:tabs>
        <w:spacing w:after="45"/>
        <w:ind w:left="115" w:right="125"/>
        <w:rPr>
          <w:szCs w:val="20"/>
          <w:lang w:val="en-US"/>
        </w:rPr>
      </w:pPr>
    </w:p>
    <w:p w14:paraId="060732C9"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5D33ECAF" w14:textId="77777777" w:rsidR="000C6EFF" w:rsidRPr="00844E9C" w:rsidRDefault="000C6EFF" w:rsidP="000C6EFF">
      <w:pPr>
        <w:tabs>
          <w:tab w:val="left" w:pos="115"/>
        </w:tabs>
        <w:spacing w:after="115"/>
        <w:ind w:left="115" w:right="125" w:firstLine="265"/>
        <w:rPr>
          <w:szCs w:val="20"/>
          <w:lang w:val="en-US"/>
        </w:rPr>
      </w:pPr>
      <w:r w:rsidRPr="00844E9C">
        <w:rPr>
          <w:color w:val="008000"/>
          <w:szCs w:val="20"/>
          <w:u w:val="double"/>
          <w:lang w:val="en-US"/>
        </w:rPr>
        <w:t>Category</w:t>
      </w:r>
      <w:r w:rsidRPr="00844E9C">
        <w:rPr>
          <w:szCs w:val="20"/>
          <w:lang w:val="en-US"/>
        </w:rPr>
        <w:t xml:space="preserve"> </w:t>
      </w:r>
    </w:p>
    <w:p w14:paraId="2C0BE119" w14:textId="21FDDDB5" w:rsidR="000C6EFF" w:rsidRPr="00844E9C" w:rsidRDefault="000C6EFF" w:rsidP="00D54CF2">
      <w:pPr>
        <w:pStyle w:val="Heading5"/>
        <w:rPr>
          <w:lang w:val="en-US"/>
        </w:rPr>
      </w:pPr>
      <w:r w:rsidRPr="00D54CF2">
        <w:t>ParentClass</w:t>
      </w:r>
      <w:r w:rsidRPr="00844E9C">
        <w:rPr>
          <w:lang w:val="en-US"/>
        </w:rPr>
        <w:t xml:space="preserve"> Property (Class)</w:t>
      </w:r>
    </w:p>
    <w:p w14:paraId="7D5D5106"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7FFA5E3E" w14:textId="0A75A038" w:rsidR="000C6EFF" w:rsidRPr="00844E9C" w:rsidRDefault="000C6EFF" w:rsidP="000C6EFF">
      <w:pPr>
        <w:tabs>
          <w:tab w:val="left" w:pos="115"/>
        </w:tabs>
        <w:spacing w:after="45"/>
        <w:ind w:left="115" w:right="125" w:firstLine="245"/>
        <w:rPr>
          <w:szCs w:val="20"/>
          <w:lang w:val="en-US"/>
        </w:rPr>
      </w:pPr>
      <w:r w:rsidRPr="00844E9C">
        <w:rPr>
          <w:szCs w:val="20"/>
          <w:lang w:val="en-US"/>
        </w:rPr>
        <w:t>Specifies the parent class of this class</w:t>
      </w:r>
      <w:r w:rsidR="006964D3">
        <w:rPr>
          <w:szCs w:val="20"/>
          <w:lang w:val="en-US"/>
        </w:rPr>
        <w:t>.</w:t>
      </w:r>
    </w:p>
    <w:p w14:paraId="42FE7585" w14:textId="77777777" w:rsidR="000C6EFF" w:rsidRPr="00844E9C" w:rsidRDefault="000C6EFF" w:rsidP="000C6EFF">
      <w:pPr>
        <w:tabs>
          <w:tab w:val="left" w:pos="115"/>
        </w:tabs>
        <w:spacing w:after="45"/>
        <w:ind w:left="115" w:right="125" w:firstLine="245"/>
        <w:rPr>
          <w:b/>
          <w:bCs/>
          <w:szCs w:val="20"/>
          <w:lang w:val="en-US"/>
        </w:rPr>
      </w:pPr>
      <w:r w:rsidRPr="00844E9C">
        <w:rPr>
          <w:b/>
          <w:bCs/>
          <w:szCs w:val="20"/>
          <w:lang w:val="en-US"/>
        </w:rPr>
        <w:t>Note</w:t>
      </w:r>
      <w:r w:rsidRPr="00844E9C">
        <w:rPr>
          <w:szCs w:val="20"/>
          <w:lang w:val="en-US"/>
        </w:rPr>
        <w:t>: This property is read-only.</w:t>
      </w:r>
    </w:p>
    <w:p w14:paraId="36EF590B" w14:textId="77777777" w:rsidR="000C6EFF" w:rsidRPr="00844E9C" w:rsidRDefault="000C6EFF" w:rsidP="000C6EFF">
      <w:pPr>
        <w:tabs>
          <w:tab w:val="left" w:pos="115"/>
        </w:tabs>
        <w:spacing w:after="45"/>
        <w:ind w:left="115" w:right="125" w:firstLine="245"/>
        <w:rPr>
          <w:b/>
          <w:bCs/>
          <w:szCs w:val="20"/>
          <w:lang w:val="en-US"/>
        </w:rPr>
      </w:pPr>
    </w:p>
    <w:p w14:paraId="1737B9CA"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4FDF361A"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.ParentClass</w:t>
      </w:r>
    </w:p>
    <w:p w14:paraId="412B545E" w14:textId="77777777" w:rsidR="000C6EFF" w:rsidRPr="00844E9C" w:rsidRDefault="000C6EFF" w:rsidP="000C6EFF">
      <w:pPr>
        <w:tabs>
          <w:tab w:val="left" w:pos="115"/>
        </w:tabs>
        <w:spacing w:after="45"/>
        <w:ind w:left="115" w:right="125"/>
        <w:rPr>
          <w:szCs w:val="20"/>
          <w:lang w:val="en-US"/>
        </w:rPr>
      </w:pPr>
    </w:p>
    <w:p w14:paraId="36507A95"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487B7733" w14:textId="77777777" w:rsidR="000C6EFF" w:rsidRPr="00844E9C" w:rsidRDefault="000C6EFF" w:rsidP="000C6EFF">
      <w:pPr>
        <w:tabs>
          <w:tab w:val="left" w:pos="115"/>
        </w:tabs>
        <w:spacing w:after="115"/>
        <w:ind w:left="115" w:right="125" w:firstLine="265"/>
        <w:rPr>
          <w:szCs w:val="20"/>
          <w:lang w:val="en-US"/>
        </w:rPr>
      </w:pPr>
      <w:r w:rsidRPr="00844E9C">
        <w:rPr>
          <w:color w:val="008000"/>
          <w:szCs w:val="20"/>
          <w:u w:val="double"/>
          <w:lang w:val="en-US"/>
        </w:rPr>
        <w:t>Class</w:t>
      </w:r>
      <w:r w:rsidRPr="00844E9C">
        <w:rPr>
          <w:szCs w:val="20"/>
          <w:lang w:val="en-US"/>
        </w:rPr>
        <w:t xml:space="preserve"> </w:t>
      </w:r>
    </w:p>
    <w:p w14:paraId="4398CDE6" w14:textId="232F3149" w:rsidR="000C6EFF" w:rsidRPr="00844E9C" w:rsidRDefault="000C6EFF" w:rsidP="00D54CF2">
      <w:pPr>
        <w:pStyle w:val="Heading5"/>
        <w:rPr>
          <w:lang w:val="en-US"/>
        </w:rPr>
      </w:pPr>
      <w:r w:rsidRPr="00D54CF2">
        <w:t>Persistence</w:t>
      </w:r>
      <w:r w:rsidRPr="00844E9C">
        <w:rPr>
          <w:lang w:val="en-US"/>
        </w:rPr>
        <w:t xml:space="preserve"> Property (Class)</w:t>
      </w:r>
    </w:p>
    <w:p w14:paraId="1A727920" w14:textId="77777777" w:rsidR="000C6EFF" w:rsidRPr="00844E9C" w:rsidRDefault="000C6EFF" w:rsidP="000C6EFF">
      <w:pPr>
        <w:tabs>
          <w:tab w:val="left" w:pos="265"/>
        </w:tabs>
        <w:spacing w:after="45"/>
        <w:ind w:left="265" w:right="125"/>
        <w:rPr>
          <w:b/>
          <w:bCs/>
          <w:szCs w:val="20"/>
          <w:lang w:val="en-US"/>
        </w:rPr>
      </w:pPr>
      <w:r w:rsidRPr="00844E9C">
        <w:rPr>
          <w:b/>
          <w:bCs/>
          <w:szCs w:val="20"/>
          <w:lang w:val="en-US"/>
        </w:rPr>
        <w:t>Description</w:t>
      </w:r>
    </w:p>
    <w:p w14:paraId="349D7D05" w14:textId="5D9031E6" w:rsidR="000C6EFF" w:rsidRPr="00844E9C" w:rsidRDefault="000C6EFF" w:rsidP="000C6EFF">
      <w:pPr>
        <w:tabs>
          <w:tab w:val="left" w:pos="265"/>
        </w:tabs>
        <w:spacing w:after="45"/>
        <w:ind w:left="265" w:right="125"/>
        <w:rPr>
          <w:b/>
          <w:bCs/>
          <w:szCs w:val="20"/>
          <w:lang w:val="en-US"/>
        </w:rPr>
      </w:pPr>
      <w:r w:rsidRPr="00844E9C">
        <w:rPr>
          <w:szCs w:val="20"/>
          <w:lang w:val="en-US"/>
        </w:rPr>
        <w:t>Indicates whether the class is persistent</w:t>
      </w:r>
      <w:r w:rsidR="006964D3">
        <w:rPr>
          <w:szCs w:val="20"/>
          <w:lang w:val="en-US"/>
        </w:rPr>
        <w:t>.</w:t>
      </w:r>
    </w:p>
    <w:p w14:paraId="18D1EBBB" w14:textId="77777777" w:rsidR="000C6EFF" w:rsidRPr="00844E9C" w:rsidRDefault="000C6EFF" w:rsidP="000C6EFF">
      <w:pPr>
        <w:tabs>
          <w:tab w:val="left" w:pos="115"/>
        </w:tabs>
        <w:spacing w:after="45"/>
        <w:ind w:left="115" w:right="125"/>
        <w:rPr>
          <w:b/>
          <w:bCs/>
          <w:szCs w:val="20"/>
          <w:lang w:val="en-US"/>
        </w:rPr>
      </w:pPr>
    </w:p>
    <w:p w14:paraId="484D2047"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51DC183D"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.Persistence</w:t>
      </w:r>
    </w:p>
    <w:p w14:paraId="039AAAD7" w14:textId="77777777" w:rsidR="000C6EFF" w:rsidRPr="00844E9C" w:rsidRDefault="000C6EFF" w:rsidP="000C6EFF">
      <w:pPr>
        <w:tabs>
          <w:tab w:val="left" w:pos="115"/>
        </w:tabs>
        <w:spacing w:after="45"/>
        <w:ind w:left="115" w:right="125"/>
        <w:rPr>
          <w:szCs w:val="20"/>
          <w:lang w:val="en-US"/>
        </w:rPr>
      </w:pPr>
    </w:p>
    <w:p w14:paraId="5F98A2F1"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7DAFD129" w14:textId="77777777" w:rsidR="000C6EFF" w:rsidRPr="00844E9C" w:rsidRDefault="000C6EFF" w:rsidP="000C6EFF">
      <w:pPr>
        <w:tabs>
          <w:tab w:val="left" w:pos="115"/>
        </w:tabs>
        <w:spacing w:after="115"/>
        <w:ind w:left="115" w:right="125" w:firstLine="265"/>
        <w:rPr>
          <w:szCs w:val="20"/>
          <w:lang w:val="en-US"/>
        </w:rPr>
      </w:pPr>
      <w:r w:rsidRPr="00844E9C">
        <w:rPr>
          <w:szCs w:val="20"/>
          <w:lang w:val="en-US"/>
        </w:rPr>
        <w:lastRenderedPageBreak/>
        <w:t>Boolean</w:t>
      </w:r>
    </w:p>
    <w:p w14:paraId="5CF81B63" w14:textId="648290C3" w:rsidR="000C6EFF" w:rsidRPr="00844E9C" w:rsidRDefault="000C6EFF" w:rsidP="00D54CF2">
      <w:pPr>
        <w:pStyle w:val="Heading5"/>
        <w:rPr>
          <w:lang w:val="en-US"/>
        </w:rPr>
      </w:pPr>
      <w:r w:rsidRPr="00D54CF2">
        <w:t>Space</w:t>
      </w:r>
      <w:r w:rsidRPr="00844E9C">
        <w:rPr>
          <w:lang w:val="en-US"/>
        </w:rPr>
        <w:t xml:space="preserve"> Property (Class)</w:t>
      </w:r>
    </w:p>
    <w:p w14:paraId="6C0BE313"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1F133A01" w14:textId="7FD72F2D" w:rsidR="000C6EFF" w:rsidRPr="00844E9C" w:rsidRDefault="000C6EFF" w:rsidP="000C6EFF">
      <w:pPr>
        <w:tabs>
          <w:tab w:val="left" w:pos="265"/>
        </w:tabs>
        <w:spacing w:after="45"/>
        <w:ind w:left="265" w:right="125"/>
        <w:rPr>
          <w:b/>
          <w:bCs/>
          <w:szCs w:val="20"/>
          <w:lang w:val="en-US"/>
        </w:rPr>
      </w:pPr>
      <w:r w:rsidRPr="00844E9C">
        <w:rPr>
          <w:szCs w:val="20"/>
          <w:lang w:val="en-US"/>
        </w:rPr>
        <w:t>Defines the space algorithm to use for the class</w:t>
      </w:r>
      <w:r w:rsidR="006964D3">
        <w:rPr>
          <w:szCs w:val="20"/>
          <w:lang w:val="en-US"/>
        </w:rPr>
        <w:t>.</w:t>
      </w:r>
    </w:p>
    <w:p w14:paraId="3FA4F3A2" w14:textId="77777777" w:rsidR="000C6EFF" w:rsidRPr="00844E9C" w:rsidRDefault="000C6EFF" w:rsidP="000C6EFF">
      <w:pPr>
        <w:tabs>
          <w:tab w:val="left" w:pos="115"/>
        </w:tabs>
        <w:spacing w:after="45"/>
        <w:ind w:left="115" w:right="125"/>
        <w:rPr>
          <w:b/>
          <w:bCs/>
          <w:szCs w:val="20"/>
          <w:lang w:val="en-US"/>
        </w:rPr>
      </w:pPr>
    </w:p>
    <w:p w14:paraId="36235B54"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05737851"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.Space</w:t>
      </w:r>
    </w:p>
    <w:p w14:paraId="39DB63E3" w14:textId="77777777" w:rsidR="000C6EFF" w:rsidRPr="00844E9C" w:rsidRDefault="000C6EFF" w:rsidP="000C6EFF">
      <w:pPr>
        <w:tabs>
          <w:tab w:val="left" w:pos="115"/>
        </w:tabs>
        <w:spacing w:after="45"/>
        <w:ind w:left="115" w:right="125"/>
        <w:rPr>
          <w:szCs w:val="20"/>
          <w:lang w:val="en-US"/>
        </w:rPr>
      </w:pPr>
    </w:p>
    <w:p w14:paraId="3093D89A"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32E95D52" w14:textId="77777777" w:rsidR="000C6EFF" w:rsidRPr="00844E9C" w:rsidRDefault="000C6EFF" w:rsidP="000C6EFF">
      <w:pPr>
        <w:tabs>
          <w:tab w:val="left" w:pos="115"/>
        </w:tabs>
        <w:spacing w:after="115"/>
        <w:ind w:left="115" w:right="125" w:firstLine="265"/>
        <w:rPr>
          <w:szCs w:val="20"/>
          <w:lang w:val="en-US"/>
        </w:rPr>
      </w:pPr>
      <w:r w:rsidRPr="00844E9C">
        <w:rPr>
          <w:szCs w:val="20"/>
          <w:lang w:val="en-US"/>
        </w:rPr>
        <w:t>String</w:t>
      </w:r>
    </w:p>
    <w:p w14:paraId="3DADD04E" w14:textId="7FF88179" w:rsidR="000C6EFF" w:rsidRPr="00844E9C" w:rsidRDefault="000C6EFF" w:rsidP="00D54CF2">
      <w:pPr>
        <w:pStyle w:val="Heading5"/>
        <w:rPr>
          <w:lang w:val="en-US"/>
        </w:rPr>
      </w:pPr>
      <w:r w:rsidRPr="00D54CF2">
        <w:t>StateMachine</w:t>
      </w:r>
      <w:r w:rsidRPr="00844E9C">
        <w:rPr>
          <w:lang w:val="en-US"/>
        </w:rPr>
        <w:t xml:space="preserve"> Property (Class)</w:t>
      </w:r>
    </w:p>
    <w:p w14:paraId="5994F0AE"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Description</w:t>
      </w:r>
    </w:p>
    <w:p w14:paraId="41E22999" w14:textId="567B5725" w:rsidR="000C6EFF" w:rsidRPr="00844E9C" w:rsidRDefault="000C6EFF" w:rsidP="000C6EFF">
      <w:pPr>
        <w:tabs>
          <w:tab w:val="left" w:pos="355"/>
        </w:tabs>
        <w:spacing w:after="45"/>
        <w:ind w:left="355" w:right="125"/>
        <w:rPr>
          <w:szCs w:val="20"/>
          <w:lang w:val="en-US"/>
        </w:rPr>
      </w:pPr>
      <w:r w:rsidRPr="00844E9C">
        <w:rPr>
          <w:szCs w:val="20"/>
          <w:lang w:val="en-US"/>
        </w:rPr>
        <w:t>Specifies the state machine that belongs to the class.</w:t>
      </w:r>
      <w:r w:rsidR="0027686B">
        <w:rPr>
          <w:szCs w:val="20"/>
          <w:lang w:val="en-US"/>
        </w:rPr>
        <w:t xml:space="preserve"> </w:t>
      </w:r>
      <w:r w:rsidRPr="00844E9C">
        <w:rPr>
          <w:szCs w:val="20"/>
          <w:lang w:val="en-US"/>
        </w:rPr>
        <w:t xml:space="preserve">A </w:t>
      </w:r>
      <w:r w:rsidRPr="00844E9C">
        <w:rPr>
          <w:color w:val="008000"/>
          <w:szCs w:val="20"/>
          <w:u w:val="double"/>
          <w:lang w:val="en-US"/>
        </w:rPr>
        <w:t>state machine</w:t>
      </w:r>
      <w:r w:rsidRPr="00844E9C">
        <w:rPr>
          <w:szCs w:val="20"/>
          <w:lang w:val="en-US"/>
        </w:rPr>
        <w:t xml:space="preserve"> defines all of the state information, including states, transitions, and state diagrams, defined for a given class.</w:t>
      </w:r>
    </w:p>
    <w:p w14:paraId="1C62B0C5" w14:textId="77777777" w:rsidR="000C6EFF" w:rsidRPr="00844E9C" w:rsidRDefault="000C6EFF" w:rsidP="000C6EFF">
      <w:pPr>
        <w:tabs>
          <w:tab w:val="left" w:pos="355"/>
        </w:tabs>
        <w:spacing w:after="45"/>
        <w:ind w:left="355" w:right="125"/>
        <w:rPr>
          <w:b/>
          <w:bCs/>
          <w:szCs w:val="20"/>
          <w:lang w:val="en-US"/>
        </w:rPr>
      </w:pPr>
      <w:r w:rsidRPr="00844E9C">
        <w:rPr>
          <w:szCs w:val="20"/>
          <w:lang w:val="en-US"/>
        </w:rPr>
        <w:t>A class can have zero or one state machine.</w:t>
      </w:r>
    </w:p>
    <w:p w14:paraId="11243569" w14:textId="77777777" w:rsidR="000C6EFF" w:rsidRPr="00844E9C" w:rsidRDefault="000C6EFF" w:rsidP="000C6EFF">
      <w:pPr>
        <w:tabs>
          <w:tab w:val="left" w:pos="115"/>
        </w:tabs>
        <w:spacing w:after="45"/>
        <w:ind w:left="115" w:right="125" w:firstLine="245"/>
        <w:rPr>
          <w:b/>
          <w:bCs/>
          <w:szCs w:val="20"/>
          <w:lang w:val="en-US"/>
        </w:rPr>
      </w:pPr>
      <w:r w:rsidRPr="00844E9C">
        <w:rPr>
          <w:b/>
          <w:bCs/>
          <w:szCs w:val="20"/>
          <w:lang w:val="en-US"/>
        </w:rPr>
        <w:t>Note</w:t>
      </w:r>
      <w:r w:rsidRPr="00844E9C">
        <w:rPr>
          <w:szCs w:val="20"/>
          <w:lang w:val="en-US"/>
        </w:rPr>
        <w:t>: This property is read-only.</w:t>
      </w:r>
    </w:p>
    <w:p w14:paraId="3521A755" w14:textId="77777777" w:rsidR="000C6EFF" w:rsidRPr="00844E9C" w:rsidRDefault="000C6EFF" w:rsidP="000C6EFF">
      <w:pPr>
        <w:tabs>
          <w:tab w:val="left" w:pos="115"/>
        </w:tabs>
        <w:spacing w:after="45"/>
        <w:ind w:left="115" w:right="125"/>
        <w:rPr>
          <w:b/>
          <w:bCs/>
          <w:szCs w:val="20"/>
          <w:lang w:val="en-US"/>
        </w:rPr>
      </w:pPr>
    </w:p>
    <w:p w14:paraId="671D2578" w14:textId="77777777" w:rsidR="000C6EFF" w:rsidRPr="00844E9C" w:rsidRDefault="000C6EFF" w:rsidP="000C6EFF">
      <w:pPr>
        <w:tabs>
          <w:tab w:val="left" w:pos="115"/>
        </w:tabs>
        <w:spacing w:after="45"/>
        <w:ind w:left="115" w:right="125"/>
        <w:rPr>
          <w:b/>
          <w:bCs/>
          <w:szCs w:val="20"/>
          <w:lang w:val="en-US"/>
        </w:rPr>
      </w:pPr>
      <w:r w:rsidRPr="00844E9C">
        <w:rPr>
          <w:b/>
          <w:bCs/>
          <w:szCs w:val="20"/>
          <w:lang w:val="en-US"/>
        </w:rPr>
        <w:t>Syntax</w:t>
      </w:r>
    </w:p>
    <w:p w14:paraId="64335245" w14:textId="77777777" w:rsidR="000C6EFF" w:rsidRPr="00844E9C" w:rsidRDefault="000C6EFF" w:rsidP="000C6EFF">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Class</w:t>
      </w:r>
      <w:r w:rsidRPr="00844E9C">
        <w:rPr>
          <w:rFonts w:ascii="Courier New" w:hAnsi="Courier New" w:cs="Courier New"/>
          <w:i/>
          <w:iCs/>
          <w:szCs w:val="20"/>
          <w:lang w:val="en-US"/>
        </w:rPr>
        <w:t>.StateMachine</w:t>
      </w:r>
    </w:p>
    <w:p w14:paraId="1FE80D91" w14:textId="77777777" w:rsidR="000C6EFF" w:rsidRPr="00844E9C" w:rsidRDefault="000C6EFF" w:rsidP="000C6EFF">
      <w:pPr>
        <w:tabs>
          <w:tab w:val="left" w:pos="115"/>
        </w:tabs>
        <w:spacing w:after="45"/>
        <w:ind w:left="115" w:right="125"/>
        <w:rPr>
          <w:szCs w:val="20"/>
          <w:lang w:val="en-US"/>
        </w:rPr>
      </w:pPr>
    </w:p>
    <w:p w14:paraId="245D27C1" w14:textId="77777777" w:rsidR="000C6EFF" w:rsidRPr="00844E9C" w:rsidRDefault="000C6EFF" w:rsidP="000C6EFF">
      <w:pPr>
        <w:tabs>
          <w:tab w:val="left" w:pos="115"/>
        </w:tabs>
        <w:spacing w:after="45"/>
        <w:ind w:left="115" w:right="125"/>
        <w:rPr>
          <w:szCs w:val="20"/>
          <w:lang w:val="en-US"/>
        </w:rPr>
      </w:pPr>
      <w:r w:rsidRPr="00844E9C">
        <w:rPr>
          <w:b/>
          <w:bCs/>
          <w:szCs w:val="20"/>
          <w:lang w:val="en-US"/>
        </w:rPr>
        <w:t>Property Type</w:t>
      </w:r>
    </w:p>
    <w:p w14:paraId="24CAD3CF" w14:textId="77777777" w:rsidR="000C6EFF" w:rsidRPr="00844E9C" w:rsidRDefault="000C6EFF" w:rsidP="000C6EFF">
      <w:pPr>
        <w:tabs>
          <w:tab w:val="left" w:pos="115"/>
        </w:tabs>
        <w:spacing w:after="115"/>
        <w:ind w:left="115" w:right="125" w:firstLine="265"/>
        <w:rPr>
          <w:szCs w:val="20"/>
          <w:lang w:val="en-US"/>
        </w:rPr>
      </w:pPr>
      <w:r w:rsidRPr="00844E9C">
        <w:rPr>
          <w:color w:val="008000"/>
          <w:szCs w:val="20"/>
          <w:u w:val="double"/>
          <w:lang w:val="en-US"/>
        </w:rPr>
        <w:t>StateMachine</w:t>
      </w:r>
      <w:r w:rsidRPr="00844E9C">
        <w:rPr>
          <w:szCs w:val="20"/>
          <w:lang w:val="en-US"/>
        </w:rPr>
        <w:t xml:space="preserve"> </w:t>
      </w:r>
    </w:p>
    <w:p w14:paraId="0002C593" w14:textId="77777777" w:rsidR="00004C02" w:rsidRPr="000728FC" w:rsidRDefault="00004C02" w:rsidP="00D54CF2">
      <w:pPr>
        <w:pStyle w:val="Heading5"/>
        <w:rPr>
          <w:lang w:val="en-US"/>
        </w:rPr>
      </w:pPr>
      <w:r w:rsidRPr="00D54CF2">
        <w:t>AddAssignedModule</w:t>
      </w:r>
      <w:r w:rsidRPr="000728FC">
        <w:rPr>
          <w:lang w:val="en-US"/>
        </w:rPr>
        <w:t xml:space="preserve"> Method (Class)</w:t>
      </w:r>
    </w:p>
    <w:p w14:paraId="6D5CEF2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14E8CD9" w14:textId="77777777" w:rsidR="00004C02" w:rsidRPr="000728FC" w:rsidRDefault="00004C02" w:rsidP="00004C02">
      <w:pPr>
        <w:tabs>
          <w:tab w:val="left" w:pos="265"/>
        </w:tabs>
        <w:spacing w:after="45"/>
        <w:ind w:left="265" w:right="125"/>
        <w:rPr>
          <w:szCs w:val="20"/>
          <w:lang w:val="en-US"/>
        </w:rPr>
      </w:pPr>
      <w:r w:rsidRPr="000728FC">
        <w:rPr>
          <w:szCs w:val="20"/>
          <w:lang w:val="en-US"/>
        </w:rPr>
        <w:t>This subroutine assigns a module to the class.</w:t>
      </w:r>
    </w:p>
    <w:p w14:paraId="5D7E1BCD" w14:textId="77777777" w:rsidR="00004C02" w:rsidRPr="000728FC" w:rsidRDefault="00004C02" w:rsidP="00004C02">
      <w:pPr>
        <w:tabs>
          <w:tab w:val="left" w:pos="265"/>
        </w:tabs>
        <w:spacing w:after="45"/>
        <w:ind w:left="265" w:right="125"/>
        <w:rPr>
          <w:szCs w:val="20"/>
          <w:lang w:val="en-US"/>
        </w:rPr>
      </w:pPr>
    </w:p>
    <w:p w14:paraId="49FD5F70" w14:textId="77777777" w:rsidR="00004C02" w:rsidRDefault="00004C02" w:rsidP="00004C02">
      <w:pPr>
        <w:tabs>
          <w:tab w:val="left" w:pos="115"/>
        </w:tabs>
        <w:spacing w:after="45"/>
        <w:ind w:left="115" w:right="125"/>
        <w:rPr>
          <w:b/>
          <w:bCs/>
          <w:szCs w:val="20"/>
        </w:rPr>
      </w:pPr>
      <w:r>
        <w:rPr>
          <w:b/>
          <w:bCs/>
          <w:szCs w:val="20"/>
        </w:rPr>
        <w:t>Syntax</w:t>
      </w:r>
    </w:p>
    <w:p w14:paraId="18432EF8" w14:textId="77777777" w:rsidR="00004C02" w:rsidRDefault="00004C02" w:rsidP="00004C02">
      <w:pPr>
        <w:tabs>
          <w:tab w:val="left" w:pos="265"/>
        </w:tabs>
        <w:spacing w:before="45" w:after="55"/>
        <w:ind w:left="265" w:right="125"/>
        <w:rPr>
          <w:rFonts w:ascii="Courier New" w:hAnsi="Courier New" w:cs="Courier New"/>
          <w:b/>
          <w:bCs/>
          <w:i/>
          <w:iCs/>
          <w:szCs w:val="20"/>
        </w:rPr>
      </w:pPr>
      <w:r>
        <w:rPr>
          <w:rFonts w:ascii="Courier New" w:hAnsi="Courier New" w:cs="Courier New"/>
          <w:i/>
          <w:iCs/>
          <w:szCs w:val="20"/>
        </w:rPr>
        <w:t>theClass</w:t>
      </w:r>
      <w:r>
        <w:rPr>
          <w:rFonts w:ascii="Courier New" w:hAnsi="Courier New" w:cs="Courier New"/>
          <w:szCs w:val="20"/>
        </w:rPr>
        <w:t xml:space="preserve">.AddAssignedModule </w:t>
      </w:r>
      <w:r>
        <w:rPr>
          <w:rFonts w:ascii="Courier New" w:hAnsi="Courier New" w:cs="Courier New"/>
          <w:i/>
          <w:iCs/>
          <w:szCs w:val="20"/>
        </w:rPr>
        <w:t>theModule</w:t>
      </w:r>
    </w:p>
    <w:p w14:paraId="646DAD6B"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52C94368" w14:textId="77777777" w:rsidTr="002C793C">
        <w:tc>
          <w:tcPr>
            <w:tcW w:w="2981" w:type="dxa"/>
            <w:tcBorders>
              <w:top w:val="nil"/>
              <w:left w:val="nil"/>
              <w:bottom w:val="nil"/>
              <w:right w:val="nil"/>
            </w:tcBorders>
          </w:tcPr>
          <w:p w14:paraId="5EA2CD18"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6A2E8CA"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643E06CA" w14:textId="77777777" w:rsidTr="002C793C">
        <w:tc>
          <w:tcPr>
            <w:tcW w:w="2981" w:type="dxa"/>
            <w:tcBorders>
              <w:top w:val="nil"/>
              <w:left w:val="nil"/>
              <w:bottom w:val="nil"/>
              <w:right w:val="nil"/>
            </w:tcBorders>
          </w:tcPr>
          <w:p w14:paraId="0E2BC533" w14:textId="77777777" w:rsidR="00004C02" w:rsidRDefault="00004C02" w:rsidP="002C793C">
            <w:pPr>
              <w:tabs>
                <w:tab w:val="left" w:pos="115"/>
              </w:tabs>
              <w:spacing w:after="45"/>
              <w:ind w:left="115" w:right="125"/>
              <w:rPr>
                <w:szCs w:val="20"/>
              </w:rPr>
            </w:pPr>
            <w:r>
              <w:rPr>
                <w:i/>
                <w:iCs/>
                <w:szCs w:val="20"/>
              </w:rPr>
              <w:t>theClass</w:t>
            </w:r>
            <w:r>
              <w:rPr>
                <w:szCs w:val="20"/>
              </w:rPr>
              <w:t xml:space="preserve"> As </w:t>
            </w:r>
            <w:r>
              <w:rPr>
                <w:color w:val="008000"/>
                <w:szCs w:val="20"/>
                <w:u w:val="double"/>
              </w:rPr>
              <w:t>Class</w:t>
            </w:r>
            <w:r>
              <w:rPr>
                <w:szCs w:val="20"/>
              </w:rPr>
              <w:t xml:space="preserve"> </w:t>
            </w:r>
          </w:p>
        </w:tc>
        <w:tc>
          <w:tcPr>
            <w:tcW w:w="5870" w:type="dxa"/>
            <w:tcBorders>
              <w:top w:val="nil"/>
              <w:left w:val="nil"/>
              <w:bottom w:val="nil"/>
              <w:right w:val="nil"/>
            </w:tcBorders>
          </w:tcPr>
          <w:p w14:paraId="4038F5E4" w14:textId="7D39BD64" w:rsidR="00004C02" w:rsidRDefault="00004C02" w:rsidP="002C793C">
            <w:pPr>
              <w:tabs>
                <w:tab w:val="left" w:pos="115"/>
              </w:tabs>
              <w:spacing w:after="45"/>
              <w:ind w:left="115" w:right="125"/>
              <w:rPr>
                <w:szCs w:val="20"/>
                <w:lang w:val="en-US"/>
              </w:rPr>
            </w:pPr>
            <w:r>
              <w:rPr>
                <w:szCs w:val="20"/>
                <w:lang w:val="en-US"/>
              </w:rPr>
              <w:t>Class to which the module is being assigned</w:t>
            </w:r>
            <w:r w:rsidR="006964D3">
              <w:rPr>
                <w:szCs w:val="20"/>
                <w:lang w:val="en-US"/>
              </w:rPr>
              <w:t>.</w:t>
            </w:r>
          </w:p>
        </w:tc>
      </w:tr>
      <w:tr w:rsidR="00004C02" w:rsidRPr="00050476" w14:paraId="213AA2FC" w14:textId="77777777" w:rsidTr="002C793C">
        <w:tc>
          <w:tcPr>
            <w:tcW w:w="2981" w:type="dxa"/>
            <w:tcBorders>
              <w:top w:val="nil"/>
              <w:left w:val="nil"/>
              <w:bottom w:val="nil"/>
              <w:right w:val="nil"/>
            </w:tcBorders>
          </w:tcPr>
          <w:p w14:paraId="3A9760DB" w14:textId="77777777" w:rsidR="00004C02" w:rsidRDefault="00004C02" w:rsidP="002C793C">
            <w:pPr>
              <w:tabs>
                <w:tab w:val="left" w:pos="115"/>
              </w:tabs>
              <w:spacing w:after="45"/>
              <w:ind w:left="115" w:right="125"/>
              <w:rPr>
                <w:i/>
                <w:iCs/>
                <w:szCs w:val="20"/>
              </w:rPr>
            </w:pPr>
            <w:r>
              <w:rPr>
                <w:i/>
                <w:iCs/>
                <w:szCs w:val="20"/>
              </w:rPr>
              <w:t xml:space="preserve">theModule </w:t>
            </w:r>
            <w:r>
              <w:rPr>
                <w:szCs w:val="20"/>
              </w:rPr>
              <w:t xml:space="preserve">As </w:t>
            </w:r>
            <w:r>
              <w:rPr>
                <w:color w:val="008000"/>
                <w:szCs w:val="20"/>
                <w:u w:val="double"/>
              </w:rPr>
              <w:t>Module</w:t>
            </w:r>
            <w:r>
              <w:rPr>
                <w:szCs w:val="20"/>
              </w:rPr>
              <w:t xml:space="preserve"> </w:t>
            </w:r>
          </w:p>
        </w:tc>
        <w:tc>
          <w:tcPr>
            <w:tcW w:w="5870" w:type="dxa"/>
            <w:tcBorders>
              <w:top w:val="nil"/>
              <w:left w:val="nil"/>
              <w:bottom w:val="nil"/>
              <w:right w:val="nil"/>
            </w:tcBorders>
          </w:tcPr>
          <w:p w14:paraId="5C6B737E" w14:textId="2B23A2D6" w:rsidR="00004C02" w:rsidRDefault="00004C02" w:rsidP="002C793C">
            <w:pPr>
              <w:tabs>
                <w:tab w:val="left" w:pos="115"/>
              </w:tabs>
              <w:spacing w:after="45"/>
              <w:ind w:left="115" w:right="125"/>
              <w:rPr>
                <w:szCs w:val="20"/>
                <w:lang w:val="en-US"/>
              </w:rPr>
            </w:pPr>
            <w:r>
              <w:rPr>
                <w:szCs w:val="20"/>
                <w:lang w:val="en-US"/>
              </w:rPr>
              <w:t>Module being assigned to the class</w:t>
            </w:r>
            <w:r w:rsidR="006964D3">
              <w:rPr>
                <w:szCs w:val="20"/>
                <w:lang w:val="en-US"/>
              </w:rPr>
              <w:t>.</w:t>
            </w:r>
          </w:p>
        </w:tc>
      </w:tr>
    </w:tbl>
    <w:p w14:paraId="3A28B3E9" w14:textId="7B8BE9BA" w:rsidR="00004C02" w:rsidRPr="000728FC" w:rsidRDefault="00004C02" w:rsidP="00D54CF2">
      <w:pPr>
        <w:pStyle w:val="Heading5"/>
        <w:rPr>
          <w:lang w:val="en-US"/>
        </w:rPr>
      </w:pPr>
      <w:r w:rsidRPr="00D54CF2">
        <w:t>AddAssociation</w:t>
      </w:r>
      <w:r w:rsidRPr="000728FC">
        <w:rPr>
          <w:lang w:val="en-US"/>
        </w:rPr>
        <w:t xml:space="preserve"> Method (Class)</w:t>
      </w:r>
    </w:p>
    <w:p w14:paraId="2FA560B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767C16E2"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adds an association to a class and returns it in the specified object.</w:t>
      </w:r>
    </w:p>
    <w:p w14:paraId="1186C41B" w14:textId="77777777" w:rsidR="00004C02" w:rsidRPr="000728FC" w:rsidRDefault="00004C02" w:rsidP="00004C02">
      <w:pPr>
        <w:tabs>
          <w:tab w:val="left" w:pos="265"/>
        </w:tabs>
        <w:spacing w:after="45"/>
        <w:ind w:left="265" w:right="125"/>
        <w:rPr>
          <w:szCs w:val="20"/>
          <w:lang w:val="en-US"/>
        </w:rPr>
      </w:pPr>
    </w:p>
    <w:p w14:paraId="7A1DF7C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6AB7816E" w14:textId="77777777" w:rsidR="00004C02" w:rsidRPr="000728FC" w:rsidRDefault="00004C02" w:rsidP="00004C02">
      <w:pPr>
        <w:tabs>
          <w:tab w:val="left" w:pos="715"/>
        </w:tabs>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theAssociation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AddAssociation</w:t>
      </w:r>
      <w:r w:rsidRPr="000728FC">
        <w:rPr>
          <w:rFonts w:ascii="Courier New" w:hAnsi="Courier New" w:cs="Courier New"/>
          <w:szCs w:val="20"/>
          <w:lang w:val="en-US"/>
        </w:rPr>
        <w:t xml:space="preserve"> (</w:t>
      </w:r>
      <w:r w:rsidRPr="000728FC">
        <w:rPr>
          <w:rFonts w:ascii="Courier New" w:hAnsi="Courier New" w:cs="Courier New"/>
          <w:i/>
          <w:iCs/>
          <w:szCs w:val="20"/>
          <w:lang w:val="en-US"/>
        </w:rPr>
        <w:t>theSupplierRoleName</w:t>
      </w:r>
      <w:r w:rsidRPr="000728FC">
        <w:rPr>
          <w:rFonts w:ascii="Courier New" w:hAnsi="Courier New" w:cs="Courier New"/>
          <w:szCs w:val="20"/>
          <w:lang w:val="en-US"/>
        </w:rPr>
        <w:t xml:space="preserve">, </w:t>
      </w:r>
      <w:r w:rsidRPr="000728FC">
        <w:rPr>
          <w:rFonts w:ascii="Courier New" w:hAnsi="Courier New" w:cs="Courier New"/>
          <w:i/>
          <w:iCs/>
          <w:szCs w:val="20"/>
          <w:lang w:val="en-US"/>
        </w:rPr>
        <w:lastRenderedPageBreak/>
        <w:t>theSupplierName</w:t>
      </w:r>
      <w:r w:rsidRPr="000728FC">
        <w:rPr>
          <w:rFonts w:ascii="Courier New" w:hAnsi="Courier New" w:cs="Courier New"/>
          <w:szCs w:val="20"/>
          <w:lang w:val="en-US"/>
        </w:rPr>
        <w:t>)</w:t>
      </w:r>
    </w:p>
    <w:p w14:paraId="1CED47C8"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4CEE1A61" w14:textId="77777777" w:rsidTr="002C793C">
        <w:tc>
          <w:tcPr>
            <w:tcW w:w="2981" w:type="dxa"/>
            <w:tcBorders>
              <w:top w:val="nil"/>
              <w:left w:val="nil"/>
              <w:bottom w:val="nil"/>
              <w:right w:val="nil"/>
            </w:tcBorders>
          </w:tcPr>
          <w:p w14:paraId="55E78FEF"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F899A38"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40B7BDB1" w14:textId="77777777" w:rsidTr="002C793C">
        <w:tc>
          <w:tcPr>
            <w:tcW w:w="2981" w:type="dxa"/>
            <w:tcBorders>
              <w:top w:val="nil"/>
              <w:left w:val="nil"/>
              <w:bottom w:val="nil"/>
              <w:right w:val="nil"/>
            </w:tcBorders>
          </w:tcPr>
          <w:p w14:paraId="6576D261" w14:textId="77777777" w:rsidR="00004C02" w:rsidRDefault="00004C02" w:rsidP="002C793C">
            <w:pPr>
              <w:tabs>
                <w:tab w:val="left" w:pos="115"/>
              </w:tabs>
              <w:spacing w:after="45"/>
              <w:ind w:left="115" w:right="125"/>
              <w:rPr>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p w14:paraId="1A71B699"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1776B984" w14:textId="112AA8D0" w:rsidR="00004C02" w:rsidRDefault="00004C02" w:rsidP="002C793C">
            <w:pPr>
              <w:tabs>
                <w:tab w:val="left" w:pos="115"/>
              </w:tabs>
              <w:spacing w:after="45"/>
              <w:ind w:left="115" w:right="125"/>
              <w:rPr>
                <w:szCs w:val="20"/>
                <w:lang w:val="en-US"/>
              </w:rPr>
            </w:pPr>
            <w:r>
              <w:rPr>
                <w:szCs w:val="20"/>
                <w:lang w:val="en-US"/>
              </w:rPr>
              <w:t>Returns the association being added to the class</w:t>
            </w:r>
            <w:r w:rsidR="006964D3">
              <w:rPr>
                <w:szCs w:val="20"/>
                <w:lang w:val="en-US"/>
              </w:rPr>
              <w:t>.</w:t>
            </w:r>
          </w:p>
        </w:tc>
      </w:tr>
      <w:tr w:rsidR="00004C02" w:rsidRPr="00050476" w14:paraId="083C82D2" w14:textId="77777777" w:rsidTr="002C793C">
        <w:tc>
          <w:tcPr>
            <w:tcW w:w="2981" w:type="dxa"/>
            <w:tcBorders>
              <w:top w:val="nil"/>
              <w:left w:val="nil"/>
              <w:bottom w:val="nil"/>
              <w:right w:val="nil"/>
            </w:tcBorders>
          </w:tcPr>
          <w:p w14:paraId="63F506BD" w14:textId="77777777" w:rsidR="00004C02" w:rsidRDefault="00004C02"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4A107FE3"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760711A3" w14:textId="2C9AE877" w:rsidR="00004C02" w:rsidRDefault="00004C02" w:rsidP="002C793C">
            <w:pPr>
              <w:tabs>
                <w:tab w:val="left" w:pos="115"/>
              </w:tabs>
              <w:spacing w:after="45"/>
              <w:ind w:left="115" w:right="125"/>
              <w:rPr>
                <w:szCs w:val="20"/>
                <w:lang w:val="en-US"/>
              </w:rPr>
            </w:pPr>
            <w:r>
              <w:rPr>
                <w:szCs w:val="20"/>
                <w:lang w:val="en-US"/>
              </w:rPr>
              <w:t>Class to which the association is being added</w:t>
            </w:r>
            <w:r w:rsidR="006964D3">
              <w:rPr>
                <w:szCs w:val="20"/>
                <w:lang w:val="en-US"/>
              </w:rPr>
              <w:t>.</w:t>
            </w:r>
          </w:p>
        </w:tc>
      </w:tr>
      <w:tr w:rsidR="00004C02" w:rsidRPr="00050476" w14:paraId="1EE66BD2" w14:textId="77777777" w:rsidTr="002C793C">
        <w:tc>
          <w:tcPr>
            <w:tcW w:w="2981" w:type="dxa"/>
            <w:tcBorders>
              <w:top w:val="nil"/>
              <w:left w:val="nil"/>
              <w:bottom w:val="nil"/>
              <w:right w:val="nil"/>
            </w:tcBorders>
          </w:tcPr>
          <w:p w14:paraId="14735549" w14:textId="77777777" w:rsidR="00004C02" w:rsidRDefault="00004C02" w:rsidP="002C793C">
            <w:pPr>
              <w:tabs>
                <w:tab w:val="left" w:pos="115"/>
              </w:tabs>
              <w:spacing w:after="45"/>
              <w:ind w:left="115" w:right="125"/>
              <w:rPr>
                <w:szCs w:val="20"/>
              </w:rPr>
            </w:pPr>
            <w:r>
              <w:rPr>
                <w:i/>
                <w:iCs/>
                <w:szCs w:val="20"/>
              </w:rPr>
              <w:t xml:space="preserve">theSupplierRoleName </w:t>
            </w:r>
            <w:r>
              <w:rPr>
                <w:szCs w:val="20"/>
              </w:rPr>
              <w:t>As String</w:t>
            </w:r>
          </w:p>
          <w:p w14:paraId="279B7E54"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134A27D2" w14:textId="4DD4D9D9" w:rsidR="00004C02" w:rsidRDefault="00004C02" w:rsidP="002C793C">
            <w:pPr>
              <w:tabs>
                <w:tab w:val="left" w:pos="115"/>
              </w:tabs>
              <w:spacing w:after="45"/>
              <w:ind w:left="115" w:right="125"/>
              <w:rPr>
                <w:szCs w:val="20"/>
                <w:lang w:val="en-US"/>
              </w:rPr>
            </w:pPr>
            <w:r>
              <w:rPr>
                <w:szCs w:val="20"/>
                <w:lang w:val="en-US"/>
              </w:rPr>
              <w:t>Name of the supplier role in the association</w:t>
            </w:r>
            <w:r w:rsidR="006964D3">
              <w:rPr>
                <w:szCs w:val="20"/>
                <w:lang w:val="en-US"/>
              </w:rPr>
              <w:t>.</w:t>
            </w:r>
          </w:p>
        </w:tc>
      </w:tr>
      <w:tr w:rsidR="00004C02" w:rsidRPr="00050476" w14:paraId="55C9A92B" w14:textId="77777777" w:rsidTr="002C793C">
        <w:tc>
          <w:tcPr>
            <w:tcW w:w="2981" w:type="dxa"/>
            <w:tcBorders>
              <w:top w:val="nil"/>
              <w:left w:val="nil"/>
              <w:bottom w:val="nil"/>
              <w:right w:val="nil"/>
            </w:tcBorders>
          </w:tcPr>
          <w:p w14:paraId="08C32A8A" w14:textId="77777777" w:rsidR="00004C02" w:rsidRDefault="00004C02" w:rsidP="002C793C">
            <w:pPr>
              <w:tabs>
                <w:tab w:val="left" w:pos="115"/>
              </w:tabs>
              <w:spacing w:after="45"/>
              <w:ind w:left="115" w:right="125"/>
              <w:rPr>
                <w:szCs w:val="20"/>
              </w:rPr>
            </w:pPr>
            <w:r>
              <w:rPr>
                <w:i/>
                <w:iCs/>
                <w:szCs w:val="20"/>
              </w:rPr>
              <w:t xml:space="preserve">theSupplierName </w:t>
            </w:r>
            <w:r>
              <w:rPr>
                <w:szCs w:val="20"/>
              </w:rPr>
              <w:t>As String</w:t>
            </w:r>
          </w:p>
          <w:p w14:paraId="42439C0A"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36C61668" w14:textId="79B631A5" w:rsidR="00004C02" w:rsidRDefault="00004C02" w:rsidP="002C793C">
            <w:pPr>
              <w:tabs>
                <w:tab w:val="left" w:pos="115"/>
              </w:tabs>
              <w:spacing w:after="45"/>
              <w:ind w:left="115" w:right="125"/>
              <w:rPr>
                <w:szCs w:val="20"/>
                <w:lang w:val="en-US"/>
              </w:rPr>
            </w:pPr>
            <w:r>
              <w:rPr>
                <w:szCs w:val="20"/>
                <w:lang w:val="en-US"/>
              </w:rPr>
              <w:t>Name of the class, use case, or actor to which to attach the association</w:t>
            </w:r>
            <w:r w:rsidR="006964D3">
              <w:rPr>
                <w:szCs w:val="20"/>
                <w:lang w:val="en-US"/>
              </w:rPr>
              <w:t>.</w:t>
            </w:r>
          </w:p>
          <w:p w14:paraId="68566766" w14:textId="77777777" w:rsidR="00004C02" w:rsidRDefault="00004C02" w:rsidP="002C793C">
            <w:pPr>
              <w:tabs>
                <w:tab w:val="left" w:pos="115"/>
              </w:tabs>
              <w:spacing w:after="45"/>
              <w:ind w:left="115" w:right="125"/>
              <w:rPr>
                <w:szCs w:val="20"/>
                <w:lang w:val="en-US"/>
              </w:rPr>
            </w:pPr>
            <w:r>
              <w:rPr>
                <w:b/>
                <w:bCs/>
                <w:szCs w:val="20"/>
                <w:lang w:val="en-US"/>
              </w:rPr>
              <w:t>Note</w:t>
            </w:r>
            <w:r>
              <w:rPr>
                <w:szCs w:val="20"/>
                <w:lang w:val="en-US"/>
              </w:rPr>
              <w:t xml:space="preserve">: If this name is not unique, you must use the qualified name (for example, </w:t>
            </w:r>
            <w:r>
              <w:rPr>
                <w:szCs w:val="20"/>
                <w:lang w:val="en-US"/>
              </w:rPr>
              <w:br/>
              <w:t>Logical View::package_name::supplier_name).</w:t>
            </w:r>
          </w:p>
        </w:tc>
      </w:tr>
    </w:tbl>
    <w:p w14:paraId="21D096E1" w14:textId="41927EA1" w:rsidR="00004C02" w:rsidRPr="000728FC" w:rsidRDefault="00004C02" w:rsidP="00D54CF2">
      <w:pPr>
        <w:pStyle w:val="Heading5"/>
        <w:rPr>
          <w:lang w:val="en-US"/>
        </w:rPr>
      </w:pPr>
      <w:r w:rsidRPr="00D54CF2">
        <w:t>AddAttribute</w:t>
      </w:r>
      <w:r w:rsidRPr="000728FC">
        <w:rPr>
          <w:lang w:val="en-US"/>
        </w:rPr>
        <w:t xml:space="preserve"> Method (Class)</w:t>
      </w:r>
    </w:p>
    <w:p w14:paraId="3BE6529E"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0DFC4ADF"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creates a new attribute and adds it to a class.</w:t>
      </w:r>
    </w:p>
    <w:p w14:paraId="22D10DD4" w14:textId="77777777" w:rsidR="00004C02" w:rsidRPr="000728FC" w:rsidRDefault="00004C02" w:rsidP="00004C02">
      <w:pPr>
        <w:tabs>
          <w:tab w:val="left" w:pos="265"/>
        </w:tabs>
        <w:spacing w:after="45"/>
        <w:ind w:left="265" w:right="125"/>
        <w:rPr>
          <w:szCs w:val="20"/>
          <w:lang w:val="en-US"/>
        </w:rPr>
      </w:pPr>
    </w:p>
    <w:p w14:paraId="490C361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482D88E"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theAttribute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AddAttribute (</w:t>
      </w:r>
      <w:r w:rsidRPr="000728FC">
        <w:rPr>
          <w:rFonts w:ascii="Courier New" w:hAnsi="Courier New" w:cs="Courier New"/>
          <w:szCs w:val="20"/>
          <w:lang w:val="en-US"/>
        </w:rPr>
        <w:t xml:space="preserve">AttName, AttrType, InitValue) </w:t>
      </w:r>
    </w:p>
    <w:p w14:paraId="5ABAAA22"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308D13BB" w14:textId="77777777" w:rsidTr="002C793C">
        <w:tc>
          <w:tcPr>
            <w:tcW w:w="2981" w:type="dxa"/>
            <w:tcBorders>
              <w:top w:val="nil"/>
              <w:left w:val="nil"/>
              <w:bottom w:val="nil"/>
              <w:right w:val="nil"/>
            </w:tcBorders>
          </w:tcPr>
          <w:p w14:paraId="461DBF94"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E4B79D0"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6C7BE609" w14:textId="77777777" w:rsidTr="002C793C">
        <w:tc>
          <w:tcPr>
            <w:tcW w:w="2981" w:type="dxa"/>
            <w:tcBorders>
              <w:top w:val="nil"/>
              <w:left w:val="nil"/>
              <w:bottom w:val="nil"/>
              <w:right w:val="nil"/>
            </w:tcBorders>
          </w:tcPr>
          <w:p w14:paraId="2F3AA774" w14:textId="77777777" w:rsidR="00004C02" w:rsidRDefault="00004C02" w:rsidP="002C793C">
            <w:pPr>
              <w:tabs>
                <w:tab w:val="left" w:pos="115"/>
              </w:tabs>
              <w:spacing w:after="45"/>
              <w:ind w:left="115" w:right="125"/>
              <w:rPr>
                <w:szCs w:val="20"/>
              </w:rPr>
            </w:pPr>
            <w:r>
              <w:rPr>
                <w:i/>
                <w:iCs/>
                <w:szCs w:val="20"/>
              </w:rPr>
              <w:t xml:space="preserve">theAttribute </w:t>
            </w:r>
            <w:r>
              <w:rPr>
                <w:szCs w:val="20"/>
              </w:rPr>
              <w:t xml:space="preserve">As </w:t>
            </w:r>
            <w:r>
              <w:rPr>
                <w:color w:val="008000"/>
                <w:szCs w:val="20"/>
                <w:u w:val="double"/>
              </w:rPr>
              <w:t>Attribute</w:t>
            </w:r>
            <w:r>
              <w:rPr>
                <w:szCs w:val="20"/>
              </w:rPr>
              <w:t xml:space="preserve"> </w:t>
            </w:r>
          </w:p>
        </w:tc>
        <w:tc>
          <w:tcPr>
            <w:tcW w:w="5870" w:type="dxa"/>
            <w:tcBorders>
              <w:top w:val="nil"/>
              <w:left w:val="nil"/>
              <w:bottom w:val="nil"/>
              <w:right w:val="nil"/>
            </w:tcBorders>
          </w:tcPr>
          <w:p w14:paraId="7836E1A8" w14:textId="5D9B82A6" w:rsidR="00004C02" w:rsidRDefault="00004C02" w:rsidP="002C793C">
            <w:pPr>
              <w:tabs>
                <w:tab w:val="left" w:pos="115"/>
              </w:tabs>
              <w:spacing w:after="45"/>
              <w:ind w:left="115" w:right="125"/>
              <w:rPr>
                <w:szCs w:val="20"/>
                <w:lang w:val="en-US"/>
              </w:rPr>
            </w:pPr>
            <w:r>
              <w:rPr>
                <w:szCs w:val="20"/>
                <w:lang w:val="en-US"/>
              </w:rPr>
              <w:t>Returns the attribute being added to the class</w:t>
            </w:r>
            <w:r w:rsidR="006964D3">
              <w:rPr>
                <w:szCs w:val="20"/>
                <w:lang w:val="en-US"/>
              </w:rPr>
              <w:t>.</w:t>
            </w:r>
          </w:p>
        </w:tc>
      </w:tr>
      <w:tr w:rsidR="00004C02" w:rsidRPr="00050476" w14:paraId="58A36D2D" w14:textId="77777777" w:rsidTr="002C793C">
        <w:tc>
          <w:tcPr>
            <w:tcW w:w="2981" w:type="dxa"/>
            <w:tcBorders>
              <w:top w:val="nil"/>
              <w:left w:val="nil"/>
              <w:bottom w:val="nil"/>
              <w:right w:val="nil"/>
            </w:tcBorders>
          </w:tcPr>
          <w:p w14:paraId="6834D8C9"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4E6D780D" w14:textId="31EFEFF3" w:rsidR="00004C02" w:rsidRDefault="00004C02" w:rsidP="002C793C">
            <w:pPr>
              <w:tabs>
                <w:tab w:val="left" w:pos="115"/>
              </w:tabs>
              <w:spacing w:after="45"/>
              <w:ind w:left="115" w:right="125"/>
              <w:rPr>
                <w:szCs w:val="20"/>
                <w:lang w:val="en-US"/>
              </w:rPr>
            </w:pPr>
            <w:r>
              <w:rPr>
                <w:szCs w:val="20"/>
                <w:lang w:val="en-US"/>
              </w:rPr>
              <w:t>Class to which the attribute is being added</w:t>
            </w:r>
            <w:r w:rsidR="006964D3">
              <w:rPr>
                <w:szCs w:val="20"/>
                <w:lang w:val="en-US"/>
              </w:rPr>
              <w:t>.</w:t>
            </w:r>
          </w:p>
        </w:tc>
      </w:tr>
      <w:tr w:rsidR="00004C02" w:rsidRPr="00050476" w14:paraId="55E6B9BB" w14:textId="77777777" w:rsidTr="002C793C">
        <w:tc>
          <w:tcPr>
            <w:tcW w:w="2981" w:type="dxa"/>
            <w:tcBorders>
              <w:top w:val="nil"/>
              <w:left w:val="nil"/>
              <w:bottom w:val="nil"/>
              <w:right w:val="nil"/>
            </w:tcBorders>
          </w:tcPr>
          <w:p w14:paraId="10A04B1D" w14:textId="77777777" w:rsidR="00004C02" w:rsidRDefault="00004C02" w:rsidP="002C793C">
            <w:pPr>
              <w:tabs>
                <w:tab w:val="left" w:pos="115"/>
              </w:tabs>
              <w:spacing w:after="45"/>
              <w:ind w:left="115" w:right="125"/>
              <w:rPr>
                <w:i/>
                <w:iCs/>
                <w:szCs w:val="20"/>
              </w:rPr>
            </w:pPr>
            <w:r>
              <w:rPr>
                <w:i/>
                <w:iCs/>
                <w:szCs w:val="20"/>
              </w:rPr>
              <w:t xml:space="preserve">AttName </w:t>
            </w:r>
            <w:r>
              <w:rPr>
                <w:szCs w:val="20"/>
              </w:rPr>
              <w:t>As String</w:t>
            </w:r>
          </w:p>
        </w:tc>
        <w:tc>
          <w:tcPr>
            <w:tcW w:w="5870" w:type="dxa"/>
            <w:tcBorders>
              <w:top w:val="nil"/>
              <w:left w:val="nil"/>
              <w:bottom w:val="nil"/>
              <w:right w:val="nil"/>
            </w:tcBorders>
          </w:tcPr>
          <w:p w14:paraId="706E635C" w14:textId="5CD5085B" w:rsidR="00004C02" w:rsidRDefault="00004C02" w:rsidP="002C793C">
            <w:pPr>
              <w:tabs>
                <w:tab w:val="left" w:pos="115"/>
              </w:tabs>
              <w:spacing w:after="45"/>
              <w:ind w:left="115" w:right="125"/>
              <w:rPr>
                <w:szCs w:val="20"/>
                <w:lang w:val="en-US"/>
              </w:rPr>
            </w:pPr>
            <w:r>
              <w:rPr>
                <w:szCs w:val="20"/>
                <w:lang w:val="en-US"/>
              </w:rPr>
              <w:t>Name of the attribute being added to the class</w:t>
            </w:r>
            <w:r w:rsidR="006964D3">
              <w:rPr>
                <w:szCs w:val="20"/>
                <w:lang w:val="en-US"/>
              </w:rPr>
              <w:t>.</w:t>
            </w:r>
          </w:p>
        </w:tc>
      </w:tr>
      <w:tr w:rsidR="00004C02" w:rsidRPr="00050476" w14:paraId="4CE595F6" w14:textId="77777777" w:rsidTr="002C793C">
        <w:tc>
          <w:tcPr>
            <w:tcW w:w="2981" w:type="dxa"/>
            <w:tcBorders>
              <w:top w:val="nil"/>
              <w:left w:val="nil"/>
              <w:bottom w:val="nil"/>
              <w:right w:val="nil"/>
            </w:tcBorders>
          </w:tcPr>
          <w:p w14:paraId="0F7017C6" w14:textId="77777777" w:rsidR="00004C02" w:rsidRDefault="00004C02" w:rsidP="002C793C">
            <w:pPr>
              <w:tabs>
                <w:tab w:val="left" w:pos="115"/>
              </w:tabs>
              <w:spacing w:after="45"/>
              <w:ind w:left="115" w:right="125"/>
              <w:rPr>
                <w:szCs w:val="20"/>
              </w:rPr>
            </w:pPr>
            <w:r>
              <w:rPr>
                <w:i/>
                <w:iCs/>
                <w:szCs w:val="20"/>
              </w:rPr>
              <w:t xml:space="preserve">AttrType </w:t>
            </w:r>
            <w:r>
              <w:rPr>
                <w:szCs w:val="20"/>
              </w:rPr>
              <w:t>As String</w:t>
            </w:r>
          </w:p>
        </w:tc>
        <w:tc>
          <w:tcPr>
            <w:tcW w:w="5870" w:type="dxa"/>
            <w:tcBorders>
              <w:top w:val="nil"/>
              <w:left w:val="nil"/>
              <w:bottom w:val="nil"/>
              <w:right w:val="nil"/>
            </w:tcBorders>
          </w:tcPr>
          <w:p w14:paraId="5A4CBC6D" w14:textId="73AE650B" w:rsidR="00004C02" w:rsidRDefault="00004C02" w:rsidP="002C793C">
            <w:pPr>
              <w:tabs>
                <w:tab w:val="left" w:pos="115"/>
              </w:tabs>
              <w:spacing w:after="45"/>
              <w:ind w:left="115" w:right="125"/>
              <w:rPr>
                <w:szCs w:val="20"/>
                <w:lang w:val="en-US"/>
              </w:rPr>
            </w:pPr>
            <w:r>
              <w:rPr>
                <w:szCs w:val="20"/>
                <w:lang w:val="en-US"/>
              </w:rPr>
              <w:t>Type of attribute being added to the class</w:t>
            </w:r>
            <w:r w:rsidR="006964D3">
              <w:rPr>
                <w:szCs w:val="20"/>
                <w:lang w:val="en-US"/>
              </w:rPr>
              <w:t>.</w:t>
            </w:r>
          </w:p>
        </w:tc>
      </w:tr>
      <w:tr w:rsidR="00004C02" w:rsidRPr="00050476" w14:paraId="2BEF0C92" w14:textId="77777777" w:rsidTr="002C793C">
        <w:tc>
          <w:tcPr>
            <w:tcW w:w="2981" w:type="dxa"/>
            <w:tcBorders>
              <w:top w:val="nil"/>
              <w:left w:val="nil"/>
              <w:bottom w:val="nil"/>
              <w:right w:val="nil"/>
            </w:tcBorders>
          </w:tcPr>
          <w:p w14:paraId="1EB6DB95" w14:textId="77777777" w:rsidR="00004C02" w:rsidRDefault="00004C02" w:rsidP="002C793C">
            <w:pPr>
              <w:tabs>
                <w:tab w:val="left" w:pos="115"/>
              </w:tabs>
              <w:spacing w:after="45"/>
              <w:ind w:left="115" w:right="125"/>
              <w:rPr>
                <w:i/>
                <w:iCs/>
                <w:szCs w:val="20"/>
              </w:rPr>
            </w:pPr>
            <w:r>
              <w:rPr>
                <w:i/>
                <w:iCs/>
                <w:szCs w:val="20"/>
              </w:rPr>
              <w:t xml:space="preserve">InitValue </w:t>
            </w:r>
            <w:r>
              <w:rPr>
                <w:szCs w:val="20"/>
              </w:rPr>
              <w:t>As String</w:t>
            </w:r>
          </w:p>
        </w:tc>
        <w:tc>
          <w:tcPr>
            <w:tcW w:w="5870" w:type="dxa"/>
            <w:tcBorders>
              <w:top w:val="nil"/>
              <w:left w:val="nil"/>
              <w:bottom w:val="nil"/>
              <w:right w:val="nil"/>
            </w:tcBorders>
          </w:tcPr>
          <w:p w14:paraId="6812951B" w14:textId="04675CF9" w:rsidR="00004C02" w:rsidRDefault="00004C02" w:rsidP="002C793C">
            <w:pPr>
              <w:tabs>
                <w:tab w:val="left" w:pos="115"/>
              </w:tabs>
              <w:spacing w:after="45"/>
              <w:ind w:left="115" w:right="125"/>
              <w:rPr>
                <w:szCs w:val="20"/>
                <w:lang w:val="en-US"/>
              </w:rPr>
            </w:pPr>
            <w:r>
              <w:rPr>
                <w:szCs w:val="20"/>
                <w:lang w:val="en-US"/>
              </w:rPr>
              <w:t>Initial value of the attribute</w:t>
            </w:r>
            <w:r w:rsidR="006964D3">
              <w:rPr>
                <w:szCs w:val="20"/>
                <w:lang w:val="en-US"/>
              </w:rPr>
              <w:t>.</w:t>
            </w:r>
          </w:p>
        </w:tc>
      </w:tr>
    </w:tbl>
    <w:p w14:paraId="07FE0093" w14:textId="2C10BC48" w:rsidR="00004C02" w:rsidRPr="000728FC" w:rsidRDefault="00004C02" w:rsidP="00D54CF2">
      <w:pPr>
        <w:pStyle w:val="Heading5"/>
        <w:rPr>
          <w:lang w:val="en-US"/>
        </w:rPr>
      </w:pPr>
      <w:r w:rsidRPr="00D54CF2">
        <w:t>AddClassDependency</w:t>
      </w:r>
      <w:r w:rsidRPr="000728FC">
        <w:rPr>
          <w:lang w:val="en-US"/>
        </w:rPr>
        <w:t xml:space="preserve"> Method (Class)</w:t>
      </w:r>
    </w:p>
    <w:p w14:paraId="5D898D7D"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0105E5C8"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creates a new class dependency and adds it to a class.</w:t>
      </w:r>
    </w:p>
    <w:p w14:paraId="5A4CD650" w14:textId="77777777" w:rsidR="00004C02" w:rsidRPr="000728FC" w:rsidRDefault="00004C02" w:rsidP="00004C02">
      <w:pPr>
        <w:tabs>
          <w:tab w:val="left" w:pos="265"/>
        </w:tabs>
        <w:spacing w:after="45"/>
        <w:ind w:left="265" w:right="125"/>
        <w:rPr>
          <w:szCs w:val="20"/>
          <w:lang w:val="en-US"/>
        </w:rPr>
      </w:pPr>
    </w:p>
    <w:p w14:paraId="50C69ECB"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6EC6ADFB" w14:textId="77777777" w:rsidR="00004C02" w:rsidRPr="000728FC" w:rsidRDefault="00004C02" w:rsidP="00004C02">
      <w:pPr>
        <w:tabs>
          <w:tab w:val="left" w:pos="26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theDependency</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.AddClassDependency</w:t>
      </w:r>
      <w:r w:rsidRPr="000728FC">
        <w:rPr>
          <w:rFonts w:ascii="Courier New" w:hAnsi="Courier New" w:cs="Courier New"/>
          <w:i/>
          <w:iCs/>
          <w:szCs w:val="20"/>
          <w:lang w:val="en-US"/>
        </w:rPr>
        <w:t xml:space="preserve"> (theSupplierName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theSupplierType</w:t>
      </w:r>
      <w:r w:rsidRPr="000728FC">
        <w:rPr>
          <w:rFonts w:ascii="Courier New" w:hAnsi="Courier New" w:cs="Courier New"/>
          <w:szCs w:val="20"/>
          <w:lang w:val="en-US"/>
        </w:rPr>
        <w:t>)</w:t>
      </w:r>
    </w:p>
    <w:p w14:paraId="570D6706"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7DF77DBF" w14:textId="77777777" w:rsidTr="002C793C">
        <w:tc>
          <w:tcPr>
            <w:tcW w:w="2981" w:type="dxa"/>
            <w:tcBorders>
              <w:top w:val="nil"/>
              <w:left w:val="nil"/>
              <w:bottom w:val="nil"/>
              <w:right w:val="nil"/>
            </w:tcBorders>
          </w:tcPr>
          <w:p w14:paraId="3836404D"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44D8BC3"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02F1AE11" w14:textId="77777777" w:rsidTr="002C793C">
        <w:tc>
          <w:tcPr>
            <w:tcW w:w="2981" w:type="dxa"/>
            <w:tcBorders>
              <w:top w:val="nil"/>
              <w:left w:val="nil"/>
              <w:bottom w:val="nil"/>
              <w:right w:val="nil"/>
            </w:tcBorders>
          </w:tcPr>
          <w:p w14:paraId="1A9FF449" w14:textId="77777777" w:rsidR="00004C02" w:rsidRDefault="00004C02" w:rsidP="002C793C">
            <w:pPr>
              <w:tabs>
                <w:tab w:val="left" w:pos="115"/>
              </w:tabs>
              <w:spacing w:after="45"/>
              <w:ind w:left="115" w:right="125"/>
              <w:rPr>
                <w:szCs w:val="20"/>
              </w:rPr>
            </w:pPr>
            <w:r>
              <w:rPr>
                <w:i/>
                <w:iCs/>
                <w:szCs w:val="20"/>
              </w:rPr>
              <w:t xml:space="preserve">theClassDependency </w:t>
            </w:r>
            <w:r>
              <w:rPr>
                <w:szCs w:val="20"/>
              </w:rPr>
              <w:t xml:space="preserve">As </w:t>
            </w:r>
            <w:r>
              <w:rPr>
                <w:color w:val="008000"/>
                <w:szCs w:val="20"/>
                <w:u w:val="double"/>
              </w:rPr>
              <w:t>ClassDependency</w:t>
            </w:r>
            <w:r>
              <w:rPr>
                <w:szCs w:val="20"/>
              </w:rPr>
              <w:t xml:space="preserve"> </w:t>
            </w:r>
          </w:p>
        </w:tc>
        <w:tc>
          <w:tcPr>
            <w:tcW w:w="5870" w:type="dxa"/>
            <w:tcBorders>
              <w:top w:val="nil"/>
              <w:left w:val="nil"/>
              <w:bottom w:val="nil"/>
              <w:right w:val="nil"/>
            </w:tcBorders>
          </w:tcPr>
          <w:p w14:paraId="056B5D94" w14:textId="0C66673F" w:rsidR="00004C02" w:rsidRDefault="00004C02" w:rsidP="002C793C">
            <w:pPr>
              <w:tabs>
                <w:tab w:val="left" w:pos="115"/>
              </w:tabs>
              <w:spacing w:after="45"/>
              <w:ind w:left="115" w:right="125"/>
              <w:rPr>
                <w:szCs w:val="20"/>
                <w:lang w:val="en-US"/>
              </w:rPr>
            </w:pPr>
            <w:r>
              <w:rPr>
                <w:szCs w:val="20"/>
                <w:lang w:val="en-US"/>
              </w:rPr>
              <w:t>Returns the class dependency being added to the class</w:t>
            </w:r>
            <w:r w:rsidR="006964D3">
              <w:rPr>
                <w:szCs w:val="20"/>
                <w:lang w:val="en-US"/>
              </w:rPr>
              <w:t>.</w:t>
            </w:r>
          </w:p>
        </w:tc>
      </w:tr>
      <w:tr w:rsidR="00004C02" w:rsidRPr="00050476" w14:paraId="13341026" w14:textId="77777777" w:rsidTr="002C793C">
        <w:tc>
          <w:tcPr>
            <w:tcW w:w="2981" w:type="dxa"/>
            <w:tcBorders>
              <w:top w:val="nil"/>
              <w:left w:val="nil"/>
              <w:bottom w:val="nil"/>
              <w:right w:val="nil"/>
            </w:tcBorders>
          </w:tcPr>
          <w:p w14:paraId="0CAF779A"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428C15FB" w14:textId="4F93847F" w:rsidR="00004C02" w:rsidRDefault="00004C02" w:rsidP="002C793C">
            <w:pPr>
              <w:tabs>
                <w:tab w:val="left" w:pos="115"/>
              </w:tabs>
              <w:spacing w:after="45"/>
              <w:ind w:left="115" w:right="125"/>
              <w:rPr>
                <w:szCs w:val="20"/>
                <w:lang w:val="en-US"/>
              </w:rPr>
            </w:pPr>
            <w:r>
              <w:rPr>
                <w:szCs w:val="20"/>
                <w:lang w:val="en-US"/>
              </w:rPr>
              <w:t>Class to which the class dependency is being added</w:t>
            </w:r>
            <w:r w:rsidR="006964D3">
              <w:rPr>
                <w:szCs w:val="20"/>
                <w:lang w:val="en-US"/>
              </w:rPr>
              <w:t>.</w:t>
            </w:r>
          </w:p>
        </w:tc>
      </w:tr>
      <w:tr w:rsidR="00004C02" w:rsidRPr="00050476" w14:paraId="29D78CB2" w14:textId="77777777" w:rsidTr="002C793C">
        <w:tc>
          <w:tcPr>
            <w:tcW w:w="2981" w:type="dxa"/>
            <w:tcBorders>
              <w:top w:val="nil"/>
              <w:left w:val="nil"/>
              <w:bottom w:val="nil"/>
              <w:right w:val="nil"/>
            </w:tcBorders>
          </w:tcPr>
          <w:p w14:paraId="4F5C416B" w14:textId="77777777" w:rsidR="00004C02" w:rsidRDefault="00004C02" w:rsidP="002C793C">
            <w:pPr>
              <w:tabs>
                <w:tab w:val="left" w:pos="115"/>
              </w:tabs>
              <w:spacing w:after="45"/>
              <w:ind w:left="115" w:right="125"/>
              <w:rPr>
                <w:i/>
                <w:iCs/>
                <w:szCs w:val="20"/>
              </w:rPr>
            </w:pPr>
            <w:r>
              <w:rPr>
                <w:i/>
                <w:iCs/>
                <w:szCs w:val="20"/>
              </w:rPr>
              <w:lastRenderedPageBreak/>
              <w:t xml:space="preserve">theSupplierName </w:t>
            </w:r>
            <w:r>
              <w:rPr>
                <w:szCs w:val="20"/>
              </w:rPr>
              <w:t>As String</w:t>
            </w:r>
          </w:p>
        </w:tc>
        <w:tc>
          <w:tcPr>
            <w:tcW w:w="5870" w:type="dxa"/>
            <w:tcBorders>
              <w:top w:val="nil"/>
              <w:left w:val="nil"/>
              <w:bottom w:val="nil"/>
              <w:right w:val="nil"/>
            </w:tcBorders>
          </w:tcPr>
          <w:p w14:paraId="214687E1" w14:textId="1308CBC0" w:rsidR="00004C02" w:rsidRDefault="00004C02" w:rsidP="002C793C">
            <w:pPr>
              <w:tabs>
                <w:tab w:val="left" w:pos="115"/>
              </w:tabs>
              <w:spacing w:after="45"/>
              <w:ind w:left="115" w:right="125"/>
              <w:rPr>
                <w:szCs w:val="20"/>
                <w:lang w:val="en-US"/>
              </w:rPr>
            </w:pPr>
            <w:r>
              <w:rPr>
                <w:szCs w:val="20"/>
                <w:lang w:val="en-US"/>
              </w:rPr>
              <w:t>Name of the supplier class of the class dependency</w:t>
            </w:r>
            <w:r w:rsidR="006964D3">
              <w:rPr>
                <w:szCs w:val="20"/>
                <w:lang w:val="en-US"/>
              </w:rPr>
              <w:t>.</w:t>
            </w:r>
          </w:p>
        </w:tc>
      </w:tr>
      <w:tr w:rsidR="00004C02" w:rsidRPr="00050476" w14:paraId="5C807F81" w14:textId="77777777" w:rsidTr="002C793C">
        <w:tc>
          <w:tcPr>
            <w:tcW w:w="2981" w:type="dxa"/>
            <w:tcBorders>
              <w:top w:val="nil"/>
              <w:left w:val="nil"/>
              <w:bottom w:val="nil"/>
              <w:right w:val="nil"/>
            </w:tcBorders>
          </w:tcPr>
          <w:p w14:paraId="4D3D46DB" w14:textId="77777777" w:rsidR="00004C02" w:rsidRDefault="00004C02" w:rsidP="002C793C">
            <w:pPr>
              <w:tabs>
                <w:tab w:val="left" w:pos="115"/>
              </w:tabs>
              <w:spacing w:after="45"/>
              <w:ind w:left="115" w:right="125"/>
              <w:rPr>
                <w:i/>
                <w:iCs/>
                <w:szCs w:val="20"/>
              </w:rPr>
            </w:pPr>
            <w:r>
              <w:rPr>
                <w:i/>
                <w:iCs/>
                <w:szCs w:val="20"/>
              </w:rPr>
              <w:t xml:space="preserve">theSupplierType </w:t>
            </w:r>
            <w:r>
              <w:rPr>
                <w:szCs w:val="20"/>
              </w:rPr>
              <w:t>As String</w:t>
            </w:r>
          </w:p>
        </w:tc>
        <w:tc>
          <w:tcPr>
            <w:tcW w:w="5870" w:type="dxa"/>
            <w:tcBorders>
              <w:top w:val="nil"/>
              <w:left w:val="nil"/>
              <w:bottom w:val="nil"/>
              <w:right w:val="nil"/>
            </w:tcBorders>
          </w:tcPr>
          <w:p w14:paraId="42D41042" w14:textId="537D4304" w:rsidR="00004C02" w:rsidRDefault="00004C02" w:rsidP="002C793C">
            <w:pPr>
              <w:tabs>
                <w:tab w:val="left" w:pos="115"/>
              </w:tabs>
              <w:spacing w:after="45"/>
              <w:ind w:left="115" w:right="125"/>
              <w:rPr>
                <w:szCs w:val="20"/>
                <w:lang w:val="en-US"/>
              </w:rPr>
            </w:pPr>
            <w:r>
              <w:rPr>
                <w:szCs w:val="20"/>
                <w:lang w:val="en-US"/>
              </w:rPr>
              <w:t>Type of supplier of the class dependency</w:t>
            </w:r>
            <w:r w:rsidR="006964D3">
              <w:rPr>
                <w:szCs w:val="20"/>
                <w:lang w:val="en-US"/>
              </w:rPr>
              <w:t>.</w:t>
            </w:r>
          </w:p>
        </w:tc>
      </w:tr>
    </w:tbl>
    <w:p w14:paraId="26F67DED" w14:textId="1913EF2C" w:rsidR="00004C02" w:rsidRPr="000728FC" w:rsidRDefault="00004C02" w:rsidP="00D54CF2">
      <w:pPr>
        <w:pStyle w:val="Heading5"/>
        <w:rPr>
          <w:lang w:val="en-US"/>
        </w:rPr>
      </w:pPr>
      <w:r w:rsidRPr="00D54CF2">
        <w:t>AddHas</w:t>
      </w:r>
      <w:r w:rsidRPr="000728FC">
        <w:rPr>
          <w:lang w:val="en-US"/>
        </w:rPr>
        <w:t xml:space="preserve"> Method (Class)</w:t>
      </w:r>
    </w:p>
    <w:p w14:paraId="4B8B327C"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361C8BE3"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creates a new HasRelationship and adds it to a class.</w:t>
      </w:r>
    </w:p>
    <w:p w14:paraId="002F548B" w14:textId="77777777" w:rsidR="00004C02" w:rsidRPr="000728FC" w:rsidRDefault="00004C02" w:rsidP="00004C02">
      <w:pPr>
        <w:tabs>
          <w:tab w:val="left" w:pos="265"/>
        </w:tabs>
        <w:spacing w:after="45"/>
        <w:ind w:left="265" w:right="125"/>
        <w:rPr>
          <w:szCs w:val="20"/>
          <w:lang w:val="en-US"/>
        </w:rPr>
      </w:pPr>
    </w:p>
    <w:p w14:paraId="32CAFA24"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2FEAFFE9"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theHasRel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AddHas (</w:t>
      </w:r>
      <w:r w:rsidRPr="000728FC">
        <w:rPr>
          <w:rFonts w:ascii="Courier New" w:hAnsi="Courier New" w:cs="Courier New"/>
          <w:szCs w:val="20"/>
          <w:lang w:val="en-US"/>
        </w:rPr>
        <w:t>SuppliertheName,SupplierType)</w:t>
      </w:r>
    </w:p>
    <w:p w14:paraId="656864C9"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0688D9CD" w14:textId="77777777" w:rsidTr="002C793C">
        <w:tc>
          <w:tcPr>
            <w:tcW w:w="2981" w:type="dxa"/>
            <w:tcBorders>
              <w:top w:val="nil"/>
              <w:left w:val="nil"/>
              <w:bottom w:val="nil"/>
              <w:right w:val="nil"/>
            </w:tcBorders>
          </w:tcPr>
          <w:p w14:paraId="70EF565F"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8D1752C"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2EE72E00" w14:textId="77777777" w:rsidTr="002C793C">
        <w:tc>
          <w:tcPr>
            <w:tcW w:w="2981" w:type="dxa"/>
            <w:tcBorders>
              <w:top w:val="nil"/>
              <w:left w:val="nil"/>
              <w:bottom w:val="nil"/>
              <w:right w:val="nil"/>
            </w:tcBorders>
          </w:tcPr>
          <w:p w14:paraId="4B184585" w14:textId="77777777" w:rsidR="00004C02" w:rsidRDefault="00004C02" w:rsidP="002C793C">
            <w:pPr>
              <w:tabs>
                <w:tab w:val="left" w:pos="115"/>
              </w:tabs>
              <w:spacing w:after="45"/>
              <w:ind w:left="115" w:right="125"/>
              <w:rPr>
                <w:szCs w:val="20"/>
              </w:rPr>
            </w:pPr>
            <w:r>
              <w:rPr>
                <w:i/>
                <w:iCs/>
                <w:szCs w:val="20"/>
              </w:rPr>
              <w:t xml:space="preserve">theHasRel </w:t>
            </w:r>
            <w:r>
              <w:rPr>
                <w:szCs w:val="20"/>
              </w:rPr>
              <w:t xml:space="preserve">As </w:t>
            </w:r>
            <w:r>
              <w:rPr>
                <w:color w:val="008000"/>
                <w:szCs w:val="20"/>
                <w:u w:val="double"/>
              </w:rPr>
              <w:t>HasRelation</w:t>
            </w:r>
            <w:r>
              <w:rPr>
                <w:szCs w:val="20"/>
              </w:rPr>
              <w:t xml:space="preserve"> </w:t>
            </w:r>
          </w:p>
        </w:tc>
        <w:tc>
          <w:tcPr>
            <w:tcW w:w="5870" w:type="dxa"/>
            <w:tcBorders>
              <w:top w:val="nil"/>
              <w:left w:val="nil"/>
              <w:bottom w:val="nil"/>
              <w:right w:val="nil"/>
            </w:tcBorders>
          </w:tcPr>
          <w:p w14:paraId="7D2FD40F" w14:textId="0780C81F" w:rsidR="00004C02" w:rsidRDefault="00004C02" w:rsidP="002C793C">
            <w:pPr>
              <w:tabs>
                <w:tab w:val="left" w:pos="115"/>
              </w:tabs>
              <w:spacing w:after="45"/>
              <w:ind w:left="115" w:right="125"/>
              <w:rPr>
                <w:szCs w:val="20"/>
                <w:lang w:val="en-US"/>
              </w:rPr>
            </w:pPr>
            <w:r>
              <w:rPr>
                <w:szCs w:val="20"/>
                <w:lang w:val="en-US"/>
              </w:rPr>
              <w:t>Returns the Has relationship being added to the class</w:t>
            </w:r>
            <w:r w:rsidR="006964D3">
              <w:rPr>
                <w:szCs w:val="20"/>
                <w:lang w:val="en-US"/>
              </w:rPr>
              <w:t>.</w:t>
            </w:r>
          </w:p>
        </w:tc>
      </w:tr>
      <w:tr w:rsidR="00004C02" w:rsidRPr="00050476" w14:paraId="27974F32" w14:textId="77777777" w:rsidTr="002C793C">
        <w:tc>
          <w:tcPr>
            <w:tcW w:w="2981" w:type="dxa"/>
            <w:tcBorders>
              <w:top w:val="nil"/>
              <w:left w:val="nil"/>
              <w:bottom w:val="nil"/>
              <w:right w:val="nil"/>
            </w:tcBorders>
          </w:tcPr>
          <w:p w14:paraId="75DC74DD"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257C2B56" w14:textId="728A14AA" w:rsidR="00004C02" w:rsidRDefault="00004C02" w:rsidP="002C793C">
            <w:pPr>
              <w:tabs>
                <w:tab w:val="left" w:pos="115"/>
              </w:tabs>
              <w:spacing w:after="45"/>
              <w:ind w:left="115" w:right="125"/>
              <w:rPr>
                <w:szCs w:val="20"/>
                <w:lang w:val="en-US"/>
              </w:rPr>
            </w:pPr>
            <w:r>
              <w:rPr>
                <w:szCs w:val="20"/>
                <w:lang w:val="en-US"/>
              </w:rPr>
              <w:t>Name of the class to which the relationship is being added</w:t>
            </w:r>
            <w:r w:rsidR="006964D3">
              <w:rPr>
                <w:szCs w:val="20"/>
                <w:lang w:val="en-US"/>
              </w:rPr>
              <w:t>.</w:t>
            </w:r>
          </w:p>
        </w:tc>
      </w:tr>
      <w:tr w:rsidR="00004C02" w:rsidRPr="00050476" w14:paraId="061B8D37" w14:textId="77777777" w:rsidTr="002C793C">
        <w:tc>
          <w:tcPr>
            <w:tcW w:w="2981" w:type="dxa"/>
            <w:tcBorders>
              <w:top w:val="nil"/>
              <w:left w:val="nil"/>
              <w:bottom w:val="nil"/>
              <w:right w:val="nil"/>
            </w:tcBorders>
          </w:tcPr>
          <w:p w14:paraId="72C5F98B" w14:textId="77777777" w:rsidR="00004C02" w:rsidRDefault="00004C02" w:rsidP="002C793C">
            <w:pPr>
              <w:tabs>
                <w:tab w:val="left" w:pos="115"/>
              </w:tabs>
              <w:spacing w:after="45"/>
              <w:ind w:left="115" w:right="125"/>
              <w:rPr>
                <w:i/>
                <w:iCs/>
                <w:szCs w:val="20"/>
              </w:rPr>
            </w:pPr>
            <w:r>
              <w:rPr>
                <w:i/>
                <w:iCs/>
                <w:szCs w:val="20"/>
              </w:rPr>
              <w:t xml:space="preserve">theSupplierRoleName </w:t>
            </w:r>
            <w:r>
              <w:rPr>
                <w:szCs w:val="20"/>
              </w:rPr>
              <w:t>As String</w:t>
            </w:r>
          </w:p>
        </w:tc>
        <w:tc>
          <w:tcPr>
            <w:tcW w:w="5870" w:type="dxa"/>
            <w:tcBorders>
              <w:top w:val="nil"/>
              <w:left w:val="nil"/>
              <w:bottom w:val="nil"/>
              <w:right w:val="nil"/>
            </w:tcBorders>
          </w:tcPr>
          <w:p w14:paraId="3003352B" w14:textId="3647C1EF" w:rsidR="00004C02" w:rsidRDefault="00004C02" w:rsidP="002C793C">
            <w:pPr>
              <w:tabs>
                <w:tab w:val="left" w:pos="115"/>
              </w:tabs>
              <w:spacing w:after="45"/>
              <w:ind w:left="115" w:right="125"/>
              <w:rPr>
                <w:szCs w:val="20"/>
                <w:lang w:val="en-US"/>
              </w:rPr>
            </w:pPr>
            <w:r>
              <w:rPr>
                <w:szCs w:val="20"/>
                <w:lang w:val="en-US"/>
              </w:rPr>
              <w:t>Name of the supplier role in the relationship</w:t>
            </w:r>
            <w:r w:rsidR="006964D3">
              <w:rPr>
                <w:szCs w:val="20"/>
                <w:lang w:val="en-US"/>
              </w:rPr>
              <w:t>.</w:t>
            </w:r>
          </w:p>
        </w:tc>
      </w:tr>
      <w:tr w:rsidR="00004C02" w:rsidRPr="00050476" w14:paraId="68B04BEE" w14:textId="77777777" w:rsidTr="002C793C">
        <w:tc>
          <w:tcPr>
            <w:tcW w:w="2981" w:type="dxa"/>
            <w:tcBorders>
              <w:top w:val="nil"/>
              <w:left w:val="nil"/>
              <w:bottom w:val="nil"/>
              <w:right w:val="nil"/>
            </w:tcBorders>
          </w:tcPr>
          <w:p w14:paraId="6A051B3E" w14:textId="77777777" w:rsidR="00004C02" w:rsidRDefault="00004C02" w:rsidP="002C793C">
            <w:pPr>
              <w:tabs>
                <w:tab w:val="left" w:pos="115"/>
              </w:tabs>
              <w:spacing w:after="45"/>
              <w:ind w:left="115" w:right="125"/>
              <w:rPr>
                <w:i/>
                <w:iCs/>
                <w:szCs w:val="20"/>
              </w:rPr>
            </w:pPr>
            <w:r>
              <w:rPr>
                <w:i/>
                <w:iCs/>
                <w:szCs w:val="20"/>
              </w:rPr>
              <w:t xml:space="preserve">theSupplierRoleType </w:t>
            </w:r>
            <w:r>
              <w:rPr>
                <w:szCs w:val="20"/>
              </w:rPr>
              <w:t>As String</w:t>
            </w:r>
          </w:p>
        </w:tc>
        <w:tc>
          <w:tcPr>
            <w:tcW w:w="5870" w:type="dxa"/>
            <w:tcBorders>
              <w:top w:val="nil"/>
              <w:left w:val="nil"/>
              <w:bottom w:val="nil"/>
              <w:right w:val="nil"/>
            </w:tcBorders>
          </w:tcPr>
          <w:p w14:paraId="60F3166D" w14:textId="79E7B12E" w:rsidR="00004C02" w:rsidRDefault="00004C02" w:rsidP="002C793C">
            <w:pPr>
              <w:tabs>
                <w:tab w:val="left" w:pos="115"/>
              </w:tabs>
              <w:spacing w:after="45"/>
              <w:ind w:left="115" w:right="125"/>
              <w:rPr>
                <w:szCs w:val="20"/>
                <w:lang w:val="en-US"/>
              </w:rPr>
            </w:pPr>
            <w:r>
              <w:rPr>
                <w:szCs w:val="20"/>
                <w:lang w:val="en-US"/>
              </w:rPr>
              <w:t>Type of the supplier role in the relationship</w:t>
            </w:r>
            <w:r w:rsidR="006964D3">
              <w:rPr>
                <w:szCs w:val="20"/>
                <w:lang w:val="en-US"/>
              </w:rPr>
              <w:t>.</w:t>
            </w:r>
          </w:p>
        </w:tc>
      </w:tr>
    </w:tbl>
    <w:p w14:paraId="02364351" w14:textId="2CCB3CBC" w:rsidR="00004C02" w:rsidRPr="000728FC" w:rsidRDefault="00004C02" w:rsidP="00D54CF2">
      <w:pPr>
        <w:pStyle w:val="Heading5"/>
        <w:rPr>
          <w:lang w:val="en-US"/>
        </w:rPr>
      </w:pPr>
      <w:r w:rsidRPr="00D54CF2">
        <w:t>AddInheritRel</w:t>
      </w:r>
      <w:r w:rsidRPr="000728FC">
        <w:rPr>
          <w:lang w:val="en-US"/>
        </w:rPr>
        <w:t xml:space="preserve"> Method (Class)</w:t>
      </w:r>
    </w:p>
    <w:p w14:paraId="5AE437A8"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0037FE47"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creates a new InheritRelation and adds it to a class.</w:t>
      </w:r>
    </w:p>
    <w:p w14:paraId="7F229FE3"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6E5CCD36" w14:textId="77777777" w:rsidR="00004C02" w:rsidRPr="000728FC" w:rsidRDefault="00004C02" w:rsidP="00004C02">
      <w:pPr>
        <w:tabs>
          <w:tab w:val="left" w:pos="715"/>
        </w:tabs>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theInheritRel</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AddInheritRel</w:t>
      </w:r>
      <w:r w:rsidRPr="000728FC">
        <w:rPr>
          <w:rFonts w:ascii="Courier New" w:hAnsi="Courier New" w:cs="Courier New"/>
          <w:szCs w:val="20"/>
          <w:lang w:val="en-US"/>
        </w:rPr>
        <w:t xml:space="preserve"> (</w:t>
      </w:r>
      <w:r w:rsidRPr="000728FC">
        <w:rPr>
          <w:rFonts w:ascii="Courier New" w:hAnsi="Courier New" w:cs="Courier New"/>
          <w:i/>
          <w:iCs/>
          <w:szCs w:val="20"/>
          <w:lang w:val="en-US"/>
        </w:rPr>
        <w:t>theName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theParentClassName</w:t>
      </w:r>
      <w:r w:rsidRPr="000728FC">
        <w:rPr>
          <w:rFonts w:ascii="Courier New" w:hAnsi="Courier New" w:cs="Courier New"/>
          <w:szCs w:val="20"/>
          <w:lang w:val="en-US"/>
        </w:rPr>
        <w:t>)</w:t>
      </w:r>
    </w:p>
    <w:p w14:paraId="793981AE"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36992081" w14:textId="77777777" w:rsidTr="002C793C">
        <w:tc>
          <w:tcPr>
            <w:tcW w:w="2981" w:type="dxa"/>
            <w:tcBorders>
              <w:top w:val="nil"/>
              <w:left w:val="nil"/>
              <w:bottom w:val="nil"/>
              <w:right w:val="nil"/>
            </w:tcBorders>
          </w:tcPr>
          <w:p w14:paraId="2E30F429"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7139DCA"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0DDE47D5" w14:textId="77777777" w:rsidTr="002C793C">
        <w:tc>
          <w:tcPr>
            <w:tcW w:w="2981" w:type="dxa"/>
            <w:tcBorders>
              <w:top w:val="nil"/>
              <w:left w:val="nil"/>
              <w:bottom w:val="nil"/>
              <w:right w:val="nil"/>
            </w:tcBorders>
          </w:tcPr>
          <w:p w14:paraId="2B80D1B3" w14:textId="77777777" w:rsidR="00004C02" w:rsidRDefault="00004C02" w:rsidP="002C793C">
            <w:pPr>
              <w:tabs>
                <w:tab w:val="left" w:pos="115"/>
              </w:tabs>
              <w:spacing w:after="45"/>
              <w:ind w:left="115" w:right="125"/>
              <w:rPr>
                <w:szCs w:val="20"/>
              </w:rPr>
            </w:pPr>
            <w:r>
              <w:rPr>
                <w:i/>
                <w:iCs/>
                <w:szCs w:val="20"/>
              </w:rPr>
              <w:t xml:space="preserve">theInheritRel </w:t>
            </w:r>
            <w:r>
              <w:rPr>
                <w:szCs w:val="20"/>
              </w:rPr>
              <w:t xml:space="preserve">As </w:t>
            </w:r>
            <w:r>
              <w:rPr>
                <w:color w:val="008000"/>
                <w:szCs w:val="20"/>
                <w:u w:val="double"/>
              </w:rPr>
              <w:t>InheritRelation</w:t>
            </w:r>
            <w:r>
              <w:rPr>
                <w:szCs w:val="20"/>
              </w:rPr>
              <w:t xml:space="preserve"> </w:t>
            </w:r>
          </w:p>
        </w:tc>
        <w:tc>
          <w:tcPr>
            <w:tcW w:w="5870" w:type="dxa"/>
            <w:tcBorders>
              <w:top w:val="nil"/>
              <w:left w:val="nil"/>
              <w:bottom w:val="nil"/>
              <w:right w:val="nil"/>
            </w:tcBorders>
          </w:tcPr>
          <w:p w14:paraId="07F99BE5" w14:textId="48853D3A" w:rsidR="00004C02" w:rsidRDefault="00004C02" w:rsidP="002C793C">
            <w:pPr>
              <w:tabs>
                <w:tab w:val="left" w:pos="115"/>
              </w:tabs>
              <w:spacing w:after="45"/>
              <w:ind w:left="115" w:right="125"/>
              <w:rPr>
                <w:szCs w:val="20"/>
                <w:lang w:val="en-US"/>
              </w:rPr>
            </w:pPr>
            <w:r>
              <w:rPr>
                <w:szCs w:val="20"/>
                <w:lang w:val="en-US"/>
              </w:rPr>
              <w:t>Returns the Inherit relationship being added to the class</w:t>
            </w:r>
            <w:r w:rsidR="006964D3">
              <w:rPr>
                <w:szCs w:val="20"/>
                <w:lang w:val="en-US"/>
              </w:rPr>
              <w:t>.</w:t>
            </w:r>
          </w:p>
        </w:tc>
      </w:tr>
      <w:tr w:rsidR="00004C02" w:rsidRPr="00050476" w14:paraId="3DB9F5E7" w14:textId="77777777" w:rsidTr="002C793C">
        <w:tc>
          <w:tcPr>
            <w:tcW w:w="2981" w:type="dxa"/>
            <w:tcBorders>
              <w:top w:val="nil"/>
              <w:left w:val="nil"/>
              <w:bottom w:val="nil"/>
              <w:right w:val="nil"/>
            </w:tcBorders>
          </w:tcPr>
          <w:p w14:paraId="23766D3A"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1149226A" w14:textId="3A8ABC4D" w:rsidR="00004C02" w:rsidRDefault="00004C02" w:rsidP="002C793C">
            <w:pPr>
              <w:tabs>
                <w:tab w:val="left" w:pos="115"/>
              </w:tabs>
              <w:spacing w:after="45"/>
              <w:ind w:left="115" w:right="125"/>
              <w:rPr>
                <w:szCs w:val="20"/>
                <w:lang w:val="en-US"/>
              </w:rPr>
            </w:pPr>
            <w:r>
              <w:rPr>
                <w:szCs w:val="20"/>
                <w:lang w:val="en-US"/>
              </w:rPr>
              <w:t>Class to which the relationship is being added</w:t>
            </w:r>
            <w:r w:rsidR="006964D3">
              <w:rPr>
                <w:szCs w:val="20"/>
                <w:lang w:val="en-US"/>
              </w:rPr>
              <w:t>.</w:t>
            </w:r>
          </w:p>
        </w:tc>
      </w:tr>
      <w:tr w:rsidR="00004C02" w:rsidRPr="00050476" w14:paraId="6F8C8B8A" w14:textId="77777777" w:rsidTr="002C793C">
        <w:tc>
          <w:tcPr>
            <w:tcW w:w="2981" w:type="dxa"/>
            <w:tcBorders>
              <w:top w:val="nil"/>
              <w:left w:val="nil"/>
              <w:bottom w:val="nil"/>
              <w:right w:val="nil"/>
            </w:tcBorders>
          </w:tcPr>
          <w:p w14:paraId="221B7E01" w14:textId="77777777" w:rsidR="00004C02" w:rsidRDefault="00004C02" w:rsidP="002C793C">
            <w:pPr>
              <w:tabs>
                <w:tab w:val="left" w:pos="115"/>
              </w:tabs>
              <w:spacing w:after="45"/>
              <w:ind w:left="115" w:right="125"/>
              <w:rPr>
                <w:i/>
                <w:iCs/>
                <w:szCs w:val="20"/>
              </w:rPr>
            </w:pPr>
            <w:r>
              <w:rPr>
                <w:i/>
                <w:iCs/>
                <w:szCs w:val="20"/>
              </w:rPr>
              <w:t xml:space="preserve">theName </w:t>
            </w:r>
            <w:r>
              <w:rPr>
                <w:szCs w:val="20"/>
              </w:rPr>
              <w:t>As String</w:t>
            </w:r>
          </w:p>
        </w:tc>
        <w:tc>
          <w:tcPr>
            <w:tcW w:w="5870" w:type="dxa"/>
            <w:tcBorders>
              <w:top w:val="nil"/>
              <w:left w:val="nil"/>
              <w:bottom w:val="nil"/>
              <w:right w:val="nil"/>
            </w:tcBorders>
          </w:tcPr>
          <w:p w14:paraId="13BDB319" w14:textId="7766B4D4" w:rsidR="00004C02" w:rsidRDefault="00004C02" w:rsidP="002C793C">
            <w:pPr>
              <w:tabs>
                <w:tab w:val="left" w:pos="115"/>
              </w:tabs>
              <w:spacing w:after="45"/>
              <w:ind w:left="115" w:right="125"/>
              <w:rPr>
                <w:szCs w:val="20"/>
                <w:lang w:val="en-US"/>
              </w:rPr>
            </w:pPr>
            <w:r>
              <w:rPr>
                <w:szCs w:val="20"/>
                <w:lang w:val="en-US"/>
              </w:rPr>
              <w:t>Name of the relationship being added to the class</w:t>
            </w:r>
            <w:r w:rsidR="006964D3">
              <w:rPr>
                <w:szCs w:val="20"/>
                <w:lang w:val="en-US"/>
              </w:rPr>
              <w:t>.</w:t>
            </w:r>
          </w:p>
        </w:tc>
      </w:tr>
      <w:tr w:rsidR="00004C02" w:rsidRPr="00050476" w14:paraId="3F5143E0" w14:textId="77777777" w:rsidTr="002C793C">
        <w:tc>
          <w:tcPr>
            <w:tcW w:w="2981" w:type="dxa"/>
            <w:tcBorders>
              <w:top w:val="nil"/>
              <w:left w:val="nil"/>
              <w:bottom w:val="nil"/>
              <w:right w:val="nil"/>
            </w:tcBorders>
          </w:tcPr>
          <w:p w14:paraId="7DD21594" w14:textId="77777777" w:rsidR="00004C02" w:rsidRDefault="00004C02" w:rsidP="002C793C">
            <w:pPr>
              <w:tabs>
                <w:tab w:val="left" w:pos="115"/>
              </w:tabs>
              <w:spacing w:after="45"/>
              <w:ind w:left="115" w:right="125"/>
              <w:rPr>
                <w:i/>
                <w:iCs/>
                <w:szCs w:val="20"/>
              </w:rPr>
            </w:pPr>
            <w:r>
              <w:rPr>
                <w:i/>
                <w:iCs/>
                <w:szCs w:val="20"/>
              </w:rPr>
              <w:t xml:space="preserve">theParentClassName </w:t>
            </w:r>
            <w:r>
              <w:rPr>
                <w:szCs w:val="20"/>
              </w:rPr>
              <w:t>As String</w:t>
            </w:r>
          </w:p>
        </w:tc>
        <w:tc>
          <w:tcPr>
            <w:tcW w:w="5870" w:type="dxa"/>
            <w:tcBorders>
              <w:top w:val="nil"/>
              <w:left w:val="nil"/>
              <w:bottom w:val="nil"/>
              <w:right w:val="nil"/>
            </w:tcBorders>
          </w:tcPr>
          <w:p w14:paraId="7F92D70E" w14:textId="3A342792" w:rsidR="00004C02" w:rsidRDefault="00004C02" w:rsidP="002C793C">
            <w:pPr>
              <w:tabs>
                <w:tab w:val="left" w:pos="115"/>
              </w:tabs>
              <w:spacing w:after="45"/>
              <w:ind w:left="115" w:right="125"/>
              <w:rPr>
                <w:szCs w:val="20"/>
                <w:lang w:val="en-US"/>
              </w:rPr>
            </w:pPr>
            <w:r>
              <w:rPr>
                <w:szCs w:val="20"/>
                <w:lang w:val="en-US"/>
              </w:rPr>
              <w:t>Name of the parent class from which the Class inherits its properties and methods</w:t>
            </w:r>
            <w:r w:rsidR="006964D3">
              <w:rPr>
                <w:szCs w:val="20"/>
                <w:lang w:val="en-US"/>
              </w:rPr>
              <w:t>.</w:t>
            </w:r>
          </w:p>
        </w:tc>
      </w:tr>
    </w:tbl>
    <w:p w14:paraId="0EA0261B" w14:textId="0BE5B24B" w:rsidR="00004C02" w:rsidRPr="000728FC" w:rsidRDefault="00004C02" w:rsidP="00D54CF2">
      <w:pPr>
        <w:pStyle w:val="Heading5"/>
        <w:rPr>
          <w:lang w:val="en-US"/>
        </w:rPr>
      </w:pPr>
      <w:r w:rsidRPr="00D54CF2">
        <w:t>AddInstantiateRel</w:t>
      </w:r>
      <w:r w:rsidRPr="000728FC">
        <w:rPr>
          <w:lang w:val="en-US"/>
        </w:rPr>
        <w:t xml:space="preserve"> Method (Class)</w:t>
      </w:r>
    </w:p>
    <w:p w14:paraId="39E2D1ED"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4D9C4731"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creates a new instantiated relation and adds it to a class.</w:t>
      </w:r>
    </w:p>
    <w:p w14:paraId="7F640853" w14:textId="77777777" w:rsidR="00004C02" w:rsidRPr="000728FC" w:rsidRDefault="00004C02" w:rsidP="00004C02">
      <w:pPr>
        <w:tabs>
          <w:tab w:val="left" w:pos="265"/>
        </w:tabs>
        <w:spacing w:after="45"/>
        <w:ind w:left="265" w:right="125"/>
        <w:rPr>
          <w:szCs w:val="20"/>
          <w:lang w:val="en-US"/>
        </w:rPr>
      </w:pPr>
    </w:p>
    <w:p w14:paraId="3BA05D13"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121F84BC"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theInstantiateRel</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AddInstantiateRel</w:t>
      </w:r>
      <w:r w:rsidRPr="000728FC">
        <w:rPr>
          <w:rFonts w:ascii="Courier New" w:hAnsi="Courier New" w:cs="Courier New"/>
          <w:szCs w:val="20"/>
          <w:lang w:val="en-US"/>
        </w:rPr>
        <w:t xml:space="preserve"> (</w:t>
      </w:r>
      <w:r w:rsidRPr="000728FC">
        <w:rPr>
          <w:rFonts w:ascii="Courier New" w:hAnsi="Courier New" w:cs="Courier New"/>
          <w:i/>
          <w:iCs/>
          <w:szCs w:val="20"/>
          <w:lang w:val="en-US"/>
        </w:rPr>
        <w:t>theSupplierName</w:t>
      </w:r>
      <w:r w:rsidRPr="000728FC">
        <w:rPr>
          <w:rFonts w:ascii="Courier New" w:hAnsi="Courier New" w:cs="Courier New"/>
          <w:szCs w:val="20"/>
          <w:lang w:val="en-US"/>
        </w:rPr>
        <w:t>)</w:t>
      </w:r>
    </w:p>
    <w:p w14:paraId="5E33EA2D"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58F6BB18" w14:textId="77777777" w:rsidTr="002C793C">
        <w:tc>
          <w:tcPr>
            <w:tcW w:w="2981" w:type="dxa"/>
            <w:tcBorders>
              <w:top w:val="nil"/>
              <w:left w:val="nil"/>
              <w:bottom w:val="nil"/>
              <w:right w:val="nil"/>
            </w:tcBorders>
          </w:tcPr>
          <w:p w14:paraId="08AB9DF0"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AD6AEA5"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0A0E04C5" w14:textId="77777777" w:rsidTr="002C793C">
        <w:tc>
          <w:tcPr>
            <w:tcW w:w="2981" w:type="dxa"/>
            <w:tcBorders>
              <w:top w:val="nil"/>
              <w:left w:val="nil"/>
              <w:bottom w:val="nil"/>
              <w:right w:val="nil"/>
            </w:tcBorders>
          </w:tcPr>
          <w:p w14:paraId="0C7468AE" w14:textId="77777777" w:rsidR="00004C02" w:rsidRDefault="00004C02" w:rsidP="002C793C">
            <w:pPr>
              <w:tabs>
                <w:tab w:val="left" w:pos="115"/>
              </w:tabs>
              <w:spacing w:after="45"/>
              <w:ind w:left="115" w:right="125"/>
              <w:rPr>
                <w:szCs w:val="20"/>
              </w:rPr>
            </w:pPr>
            <w:r>
              <w:rPr>
                <w:i/>
                <w:iCs/>
                <w:szCs w:val="20"/>
              </w:rPr>
              <w:t xml:space="preserve">theInstantiateRel </w:t>
            </w:r>
            <w:r>
              <w:rPr>
                <w:szCs w:val="20"/>
              </w:rPr>
              <w:t xml:space="preserve">As </w:t>
            </w:r>
            <w:r>
              <w:rPr>
                <w:color w:val="008000"/>
                <w:szCs w:val="20"/>
                <w:u w:val="double"/>
              </w:rPr>
              <w:t>InstantiateRelation</w:t>
            </w:r>
            <w:r>
              <w:rPr>
                <w:szCs w:val="20"/>
              </w:rPr>
              <w:t xml:space="preserve"> </w:t>
            </w:r>
          </w:p>
        </w:tc>
        <w:tc>
          <w:tcPr>
            <w:tcW w:w="5870" w:type="dxa"/>
            <w:tcBorders>
              <w:top w:val="nil"/>
              <w:left w:val="nil"/>
              <w:bottom w:val="nil"/>
              <w:right w:val="nil"/>
            </w:tcBorders>
          </w:tcPr>
          <w:p w14:paraId="68E09055" w14:textId="7DDEDDEF" w:rsidR="00004C02" w:rsidRDefault="00004C02" w:rsidP="002C793C">
            <w:pPr>
              <w:tabs>
                <w:tab w:val="left" w:pos="115"/>
              </w:tabs>
              <w:spacing w:after="45"/>
              <w:ind w:left="115" w:right="125"/>
              <w:rPr>
                <w:szCs w:val="20"/>
                <w:lang w:val="en-US"/>
              </w:rPr>
            </w:pPr>
            <w:r>
              <w:rPr>
                <w:szCs w:val="20"/>
                <w:lang w:val="en-US"/>
              </w:rPr>
              <w:t>Returns the Instantiated relation being added to the class</w:t>
            </w:r>
            <w:r w:rsidR="006964D3">
              <w:rPr>
                <w:szCs w:val="20"/>
                <w:lang w:val="en-US"/>
              </w:rPr>
              <w:t>.</w:t>
            </w:r>
          </w:p>
        </w:tc>
      </w:tr>
      <w:tr w:rsidR="00004C02" w:rsidRPr="00050476" w14:paraId="58E41E81" w14:textId="77777777" w:rsidTr="002C793C">
        <w:tc>
          <w:tcPr>
            <w:tcW w:w="2981" w:type="dxa"/>
            <w:tcBorders>
              <w:top w:val="nil"/>
              <w:left w:val="nil"/>
              <w:bottom w:val="nil"/>
              <w:right w:val="nil"/>
            </w:tcBorders>
          </w:tcPr>
          <w:p w14:paraId="56D99EA8"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75A8697F" w14:textId="69F5081E" w:rsidR="00004C02" w:rsidRDefault="00004C02" w:rsidP="002C793C">
            <w:pPr>
              <w:tabs>
                <w:tab w:val="left" w:pos="115"/>
              </w:tabs>
              <w:spacing w:after="45"/>
              <w:ind w:left="115" w:right="125"/>
              <w:rPr>
                <w:szCs w:val="20"/>
                <w:lang w:val="en-US"/>
              </w:rPr>
            </w:pPr>
            <w:r>
              <w:rPr>
                <w:szCs w:val="20"/>
                <w:lang w:val="en-US"/>
              </w:rPr>
              <w:t>Class to which the instantiated relation is being added</w:t>
            </w:r>
            <w:r w:rsidR="006964D3">
              <w:rPr>
                <w:szCs w:val="20"/>
                <w:lang w:val="en-US"/>
              </w:rPr>
              <w:t>.</w:t>
            </w:r>
          </w:p>
        </w:tc>
      </w:tr>
      <w:tr w:rsidR="00004C02" w:rsidRPr="00050476" w14:paraId="2A03780B" w14:textId="77777777" w:rsidTr="002C793C">
        <w:tc>
          <w:tcPr>
            <w:tcW w:w="2981" w:type="dxa"/>
            <w:tcBorders>
              <w:top w:val="nil"/>
              <w:left w:val="nil"/>
              <w:bottom w:val="nil"/>
              <w:right w:val="nil"/>
            </w:tcBorders>
          </w:tcPr>
          <w:p w14:paraId="42730DF5" w14:textId="77777777" w:rsidR="00004C02" w:rsidRDefault="00004C02" w:rsidP="002C793C">
            <w:pPr>
              <w:tabs>
                <w:tab w:val="left" w:pos="115"/>
              </w:tabs>
              <w:spacing w:after="45"/>
              <w:ind w:left="115" w:right="125"/>
              <w:rPr>
                <w:i/>
                <w:iCs/>
                <w:szCs w:val="20"/>
              </w:rPr>
            </w:pPr>
            <w:r>
              <w:rPr>
                <w:i/>
                <w:iCs/>
                <w:szCs w:val="20"/>
              </w:rPr>
              <w:lastRenderedPageBreak/>
              <w:t xml:space="preserve">theSupplierName </w:t>
            </w:r>
            <w:r>
              <w:rPr>
                <w:szCs w:val="20"/>
              </w:rPr>
              <w:t>As String</w:t>
            </w:r>
          </w:p>
        </w:tc>
        <w:tc>
          <w:tcPr>
            <w:tcW w:w="5870" w:type="dxa"/>
            <w:tcBorders>
              <w:top w:val="nil"/>
              <w:left w:val="nil"/>
              <w:bottom w:val="nil"/>
              <w:right w:val="nil"/>
            </w:tcBorders>
          </w:tcPr>
          <w:p w14:paraId="52EB5AB3" w14:textId="77777777" w:rsidR="00004C02" w:rsidRDefault="00004C02" w:rsidP="002C793C">
            <w:pPr>
              <w:tabs>
                <w:tab w:val="left" w:pos="115"/>
              </w:tabs>
              <w:spacing w:after="45"/>
              <w:ind w:left="115" w:right="125"/>
              <w:rPr>
                <w:szCs w:val="20"/>
                <w:lang w:val="en-US"/>
              </w:rPr>
            </w:pPr>
            <w:r>
              <w:rPr>
                <w:szCs w:val="20"/>
                <w:lang w:val="en-US"/>
              </w:rPr>
              <w:t>Name of the parameterized class who is supplying the actual values for the parameters of the instantiated relation.</w:t>
            </w:r>
          </w:p>
        </w:tc>
      </w:tr>
    </w:tbl>
    <w:p w14:paraId="622110DD" w14:textId="77777777" w:rsidR="00004C02" w:rsidRPr="000728FC" w:rsidRDefault="00004C02" w:rsidP="00004C02">
      <w:pPr>
        <w:tabs>
          <w:tab w:val="left" w:pos="115"/>
        </w:tabs>
        <w:spacing w:after="45"/>
        <w:ind w:left="115" w:right="125"/>
        <w:rPr>
          <w:szCs w:val="20"/>
          <w:lang w:val="en-US"/>
        </w:rPr>
      </w:pPr>
    </w:p>
    <w:p w14:paraId="2990EA71" w14:textId="77777777" w:rsidR="00004C02" w:rsidRPr="000728FC" w:rsidRDefault="00004C02" w:rsidP="00004C02">
      <w:pPr>
        <w:tabs>
          <w:tab w:val="left" w:pos="115"/>
        </w:tabs>
        <w:spacing w:after="45"/>
        <w:ind w:left="115" w:right="125"/>
        <w:rPr>
          <w:szCs w:val="20"/>
          <w:lang w:val="en-US"/>
        </w:rPr>
      </w:pPr>
      <w:r w:rsidRPr="000728FC">
        <w:rPr>
          <w:szCs w:val="20"/>
          <w:lang w:val="en-US"/>
        </w:rPr>
        <w:t>Please see the help index for additional information on instantiated relations and parameterized classes.</w:t>
      </w:r>
    </w:p>
    <w:p w14:paraId="161ABFED" w14:textId="05F5B15B" w:rsidR="00004C02" w:rsidRPr="000728FC" w:rsidRDefault="00004C02" w:rsidP="00D54CF2">
      <w:pPr>
        <w:pStyle w:val="Heading5"/>
        <w:rPr>
          <w:lang w:val="en-US"/>
        </w:rPr>
      </w:pPr>
      <w:r w:rsidRPr="00D54CF2">
        <w:t>AddNestedClass</w:t>
      </w:r>
      <w:r w:rsidRPr="000728FC">
        <w:rPr>
          <w:lang w:val="en-US"/>
        </w:rPr>
        <w:t xml:space="preserve"> Method (Class)</w:t>
      </w:r>
    </w:p>
    <w:p w14:paraId="693EDE09"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BD8FCC7"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creates a new nested class and adds it to a class.</w:t>
      </w:r>
    </w:p>
    <w:p w14:paraId="3E661B49" w14:textId="77777777" w:rsidR="00004C02" w:rsidRPr="000728FC" w:rsidRDefault="00004C02" w:rsidP="00004C02">
      <w:pPr>
        <w:tabs>
          <w:tab w:val="left" w:pos="265"/>
        </w:tabs>
        <w:spacing w:after="45"/>
        <w:ind w:left="265" w:right="125"/>
        <w:rPr>
          <w:szCs w:val="20"/>
          <w:lang w:val="en-US"/>
        </w:rPr>
      </w:pPr>
    </w:p>
    <w:p w14:paraId="6E3193D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F0079A9"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theNestedClass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AddNestedClass (</w:t>
      </w:r>
      <w:r w:rsidRPr="000728FC">
        <w:rPr>
          <w:rFonts w:ascii="Courier New" w:hAnsi="Courier New" w:cs="Courier New"/>
          <w:szCs w:val="20"/>
          <w:lang w:val="en-US"/>
        </w:rPr>
        <w:t>theName)</w:t>
      </w:r>
    </w:p>
    <w:p w14:paraId="50484633"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7259223" w14:textId="77777777" w:rsidTr="002C793C">
        <w:tc>
          <w:tcPr>
            <w:tcW w:w="2981" w:type="dxa"/>
            <w:tcBorders>
              <w:top w:val="nil"/>
              <w:left w:val="nil"/>
              <w:bottom w:val="nil"/>
              <w:right w:val="nil"/>
            </w:tcBorders>
          </w:tcPr>
          <w:p w14:paraId="7FB9EB77"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A8B2560"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4DC24D8E" w14:textId="77777777" w:rsidTr="002C793C">
        <w:tc>
          <w:tcPr>
            <w:tcW w:w="2981" w:type="dxa"/>
            <w:tcBorders>
              <w:top w:val="nil"/>
              <w:left w:val="nil"/>
              <w:bottom w:val="nil"/>
              <w:right w:val="nil"/>
            </w:tcBorders>
          </w:tcPr>
          <w:p w14:paraId="276446BF" w14:textId="77777777" w:rsidR="00004C02" w:rsidRDefault="00004C02" w:rsidP="002C793C">
            <w:pPr>
              <w:tabs>
                <w:tab w:val="left" w:pos="115"/>
              </w:tabs>
              <w:spacing w:after="45"/>
              <w:ind w:left="115" w:right="125"/>
              <w:rPr>
                <w:szCs w:val="20"/>
              </w:rPr>
            </w:pPr>
            <w:r>
              <w:rPr>
                <w:i/>
                <w:iCs/>
                <w:szCs w:val="20"/>
              </w:rPr>
              <w:t xml:space="preserve">theNestedClass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4CFAD4CB" w14:textId="78454F1F" w:rsidR="00004C02" w:rsidRDefault="00004C02" w:rsidP="002C793C">
            <w:pPr>
              <w:tabs>
                <w:tab w:val="left" w:pos="115"/>
              </w:tabs>
              <w:spacing w:after="45"/>
              <w:ind w:left="115" w:right="125"/>
              <w:rPr>
                <w:szCs w:val="20"/>
                <w:lang w:val="en-US"/>
              </w:rPr>
            </w:pPr>
            <w:r>
              <w:rPr>
                <w:szCs w:val="20"/>
                <w:lang w:val="en-US"/>
              </w:rPr>
              <w:t>Returns the nested class being added to the class</w:t>
            </w:r>
            <w:r w:rsidR="006964D3">
              <w:rPr>
                <w:szCs w:val="20"/>
                <w:lang w:val="en-US"/>
              </w:rPr>
              <w:t>.</w:t>
            </w:r>
          </w:p>
        </w:tc>
      </w:tr>
      <w:tr w:rsidR="00004C02" w:rsidRPr="00050476" w14:paraId="01E47648" w14:textId="77777777" w:rsidTr="002C793C">
        <w:tc>
          <w:tcPr>
            <w:tcW w:w="2981" w:type="dxa"/>
            <w:tcBorders>
              <w:top w:val="nil"/>
              <w:left w:val="nil"/>
              <w:bottom w:val="nil"/>
              <w:right w:val="nil"/>
            </w:tcBorders>
          </w:tcPr>
          <w:p w14:paraId="32262A50"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7D31FDD9" w14:textId="15F94B81" w:rsidR="00004C02" w:rsidRDefault="00004C02" w:rsidP="002C793C">
            <w:pPr>
              <w:tabs>
                <w:tab w:val="left" w:pos="115"/>
              </w:tabs>
              <w:spacing w:after="45"/>
              <w:ind w:left="115" w:right="125"/>
              <w:rPr>
                <w:szCs w:val="20"/>
                <w:lang w:val="en-US"/>
              </w:rPr>
            </w:pPr>
            <w:r>
              <w:rPr>
                <w:szCs w:val="20"/>
                <w:lang w:val="en-US"/>
              </w:rPr>
              <w:t>Class to which the nested class is being added</w:t>
            </w:r>
            <w:r w:rsidR="006964D3">
              <w:rPr>
                <w:szCs w:val="20"/>
                <w:lang w:val="en-US"/>
              </w:rPr>
              <w:t>.</w:t>
            </w:r>
          </w:p>
        </w:tc>
      </w:tr>
      <w:tr w:rsidR="00004C02" w:rsidRPr="00050476" w14:paraId="4C1660F9" w14:textId="77777777" w:rsidTr="002C793C">
        <w:tc>
          <w:tcPr>
            <w:tcW w:w="2981" w:type="dxa"/>
            <w:tcBorders>
              <w:top w:val="nil"/>
              <w:left w:val="nil"/>
              <w:bottom w:val="nil"/>
              <w:right w:val="nil"/>
            </w:tcBorders>
          </w:tcPr>
          <w:p w14:paraId="349A52CB" w14:textId="77777777" w:rsidR="00004C02" w:rsidRDefault="00004C02" w:rsidP="002C793C">
            <w:pPr>
              <w:tabs>
                <w:tab w:val="left" w:pos="115"/>
              </w:tabs>
              <w:spacing w:after="45"/>
              <w:ind w:left="115" w:right="125"/>
              <w:rPr>
                <w:i/>
                <w:iCs/>
                <w:szCs w:val="20"/>
              </w:rPr>
            </w:pPr>
            <w:r>
              <w:rPr>
                <w:i/>
                <w:iCs/>
                <w:szCs w:val="20"/>
              </w:rPr>
              <w:t xml:space="preserve">theName </w:t>
            </w:r>
            <w:r>
              <w:rPr>
                <w:szCs w:val="20"/>
              </w:rPr>
              <w:t>As String</w:t>
            </w:r>
          </w:p>
        </w:tc>
        <w:tc>
          <w:tcPr>
            <w:tcW w:w="5870" w:type="dxa"/>
            <w:tcBorders>
              <w:top w:val="nil"/>
              <w:left w:val="nil"/>
              <w:bottom w:val="nil"/>
              <w:right w:val="nil"/>
            </w:tcBorders>
          </w:tcPr>
          <w:p w14:paraId="1F66F6CA" w14:textId="17D2556E" w:rsidR="00004C02" w:rsidRDefault="00004C02" w:rsidP="002C793C">
            <w:pPr>
              <w:tabs>
                <w:tab w:val="left" w:pos="115"/>
              </w:tabs>
              <w:spacing w:after="45"/>
              <w:ind w:left="115" w:right="125"/>
              <w:rPr>
                <w:szCs w:val="20"/>
                <w:lang w:val="en-US"/>
              </w:rPr>
            </w:pPr>
            <w:r>
              <w:rPr>
                <w:szCs w:val="20"/>
                <w:lang w:val="en-US"/>
              </w:rPr>
              <w:t>Name of the class being added to the class</w:t>
            </w:r>
            <w:r w:rsidR="006964D3">
              <w:rPr>
                <w:szCs w:val="20"/>
                <w:lang w:val="en-US"/>
              </w:rPr>
              <w:t>.</w:t>
            </w:r>
          </w:p>
        </w:tc>
      </w:tr>
    </w:tbl>
    <w:p w14:paraId="6B0B1945" w14:textId="3DA195D3" w:rsidR="00004C02" w:rsidRPr="000728FC" w:rsidRDefault="00004C02" w:rsidP="00D54CF2">
      <w:pPr>
        <w:pStyle w:val="Heading5"/>
        <w:rPr>
          <w:lang w:val="en-US"/>
        </w:rPr>
      </w:pPr>
      <w:r w:rsidRPr="00D54CF2">
        <w:t>AddOperation</w:t>
      </w:r>
      <w:r w:rsidRPr="000728FC">
        <w:rPr>
          <w:lang w:val="en-US"/>
        </w:rPr>
        <w:t xml:space="preserve"> Method (Class)</w:t>
      </w:r>
    </w:p>
    <w:p w14:paraId="59C034B6"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3DB31770"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creates a new operation and adds it to a class.</w:t>
      </w:r>
    </w:p>
    <w:p w14:paraId="1A96FE0E" w14:textId="77777777" w:rsidR="00004C02" w:rsidRPr="000728FC" w:rsidRDefault="00004C02" w:rsidP="00004C02">
      <w:pPr>
        <w:tabs>
          <w:tab w:val="left" w:pos="265"/>
        </w:tabs>
        <w:spacing w:after="45"/>
        <w:ind w:left="265" w:right="125"/>
        <w:rPr>
          <w:szCs w:val="20"/>
          <w:lang w:val="en-US"/>
        </w:rPr>
      </w:pPr>
    </w:p>
    <w:p w14:paraId="2D9D14D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E342C1A"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theOperation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.AddOperation</w:t>
      </w:r>
      <w:r w:rsidRPr="000728FC">
        <w:rPr>
          <w:rFonts w:ascii="Courier New" w:hAnsi="Courier New" w:cs="Courier New"/>
          <w:i/>
          <w:iCs/>
          <w:szCs w:val="20"/>
          <w:lang w:val="en-US"/>
        </w:rPr>
        <w:t xml:space="preserve"> (OperationName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OperationType</w:t>
      </w:r>
      <w:r w:rsidRPr="000728FC">
        <w:rPr>
          <w:rFonts w:ascii="Courier New" w:hAnsi="Courier New" w:cs="Courier New"/>
          <w:szCs w:val="20"/>
          <w:lang w:val="en-US"/>
        </w:rPr>
        <w:t>)</w:t>
      </w:r>
    </w:p>
    <w:p w14:paraId="328CD8A8"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098A2568" w14:textId="77777777" w:rsidTr="002C793C">
        <w:tc>
          <w:tcPr>
            <w:tcW w:w="2981" w:type="dxa"/>
            <w:tcBorders>
              <w:top w:val="nil"/>
              <w:left w:val="nil"/>
              <w:bottom w:val="nil"/>
              <w:right w:val="nil"/>
            </w:tcBorders>
          </w:tcPr>
          <w:p w14:paraId="60607E92"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0E48333"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1B1C8BB9" w14:textId="77777777" w:rsidTr="002C793C">
        <w:tc>
          <w:tcPr>
            <w:tcW w:w="2981" w:type="dxa"/>
            <w:tcBorders>
              <w:top w:val="nil"/>
              <w:left w:val="nil"/>
              <w:bottom w:val="nil"/>
              <w:right w:val="nil"/>
            </w:tcBorders>
          </w:tcPr>
          <w:p w14:paraId="13C9AD39" w14:textId="77777777" w:rsidR="00004C02" w:rsidRDefault="00004C02" w:rsidP="002C793C">
            <w:pPr>
              <w:tabs>
                <w:tab w:val="left" w:pos="115"/>
              </w:tabs>
              <w:spacing w:after="45"/>
              <w:ind w:left="115" w:right="125"/>
              <w:rPr>
                <w:szCs w:val="20"/>
              </w:rPr>
            </w:pPr>
            <w:r>
              <w:rPr>
                <w:i/>
                <w:iCs/>
                <w:szCs w:val="20"/>
              </w:rPr>
              <w:t xml:space="preserve">theOperation </w:t>
            </w:r>
            <w:r>
              <w:rPr>
                <w:szCs w:val="20"/>
              </w:rPr>
              <w:t xml:space="preserve">As </w:t>
            </w:r>
            <w:r>
              <w:rPr>
                <w:color w:val="008000"/>
                <w:szCs w:val="20"/>
                <w:u w:val="double"/>
              </w:rPr>
              <w:t>Operation</w:t>
            </w:r>
            <w:r>
              <w:rPr>
                <w:szCs w:val="20"/>
              </w:rPr>
              <w:t xml:space="preserve"> </w:t>
            </w:r>
          </w:p>
        </w:tc>
        <w:tc>
          <w:tcPr>
            <w:tcW w:w="5870" w:type="dxa"/>
            <w:tcBorders>
              <w:top w:val="nil"/>
              <w:left w:val="nil"/>
              <w:bottom w:val="nil"/>
              <w:right w:val="nil"/>
            </w:tcBorders>
          </w:tcPr>
          <w:p w14:paraId="3B071E27" w14:textId="7B240DF6" w:rsidR="00004C02" w:rsidRDefault="00004C02" w:rsidP="002C793C">
            <w:pPr>
              <w:tabs>
                <w:tab w:val="left" w:pos="115"/>
              </w:tabs>
              <w:spacing w:after="45"/>
              <w:ind w:left="115" w:right="125"/>
              <w:rPr>
                <w:szCs w:val="20"/>
                <w:lang w:val="en-US"/>
              </w:rPr>
            </w:pPr>
            <w:r>
              <w:rPr>
                <w:szCs w:val="20"/>
                <w:lang w:val="en-US"/>
              </w:rPr>
              <w:t>Returns the operation being added to the class</w:t>
            </w:r>
            <w:r w:rsidR="006964D3">
              <w:rPr>
                <w:szCs w:val="20"/>
                <w:lang w:val="en-US"/>
              </w:rPr>
              <w:t>.</w:t>
            </w:r>
          </w:p>
        </w:tc>
      </w:tr>
      <w:tr w:rsidR="00004C02" w:rsidRPr="00050476" w14:paraId="79406262" w14:textId="77777777" w:rsidTr="002C793C">
        <w:tc>
          <w:tcPr>
            <w:tcW w:w="2981" w:type="dxa"/>
            <w:tcBorders>
              <w:top w:val="nil"/>
              <w:left w:val="nil"/>
              <w:bottom w:val="nil"/>
              <w:right w:val="nil"/>
            </w:tcBorders>
          </w:tcPr>
          <w:p w14:paraId="3128EB9C"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09E38A61" w14:textId="31388EA1" w:rsidR="00004C02" w:rsidRDefault="00004C02" w:rsidP="002C793C">
            <w:pPr>
              <w:tabs>
                <w:tab w:val="left" w:pos="115"/>
              </w:tabs>
              <w:spacing w:after="45"/>
              <w:ind w:left="115" w:right="125"/>
              <w:rPr>
                <w:szCs w:val="20"/>
                <w:lang w:val="en-US"/>
              </w:rPr>
            </w:pPr>
            <w:r>
              <w:rPr>
                <w:szCs w:val="20"/>
                <w:lang w:val="en-US"/>
              </w:rPr>
              <w:t>Class to which the operation is being added</w:t>
            </w:r>
            <w:r w:rsidR="006964D3">
              <w:rPr>
                <w:szCs w:val="20"/>
                <w:lang w:val="en-US"/>
              </w:rPr>
              <w:t>.</w:t>
            </w:r>
          </w:p>
        </w:tc>
      </w:tr>
      <w:tr w:rsidR="00004C02" w:rsidRPr="00050476" w14:paraId="44E146FB" w14:textId="77777777" w:rsidTr="002C793C">
        <w:tc>
          <w:tcPr>
            <w:tcW w:w="2981" w:type="dxa"/>
            <w:tcBorders>
              <w:top w:val="nil"/>
              <w:left w:val="nil"/>
              <w:bottom w:val="nil"/>
              <w:right w:val="nil"/>
            </w:tcBorders>
          </w:tcPr>
          <w:p w14:paraId="360B3DD1" w14:textId="77777777" w:rsidR="00004C02" w:rsidRDefault="00004C02" w:rsidP="002C793C">
            <w:pPr>
              <w:tabs>
                <w:tab w:val="left" w:pos="115"/>
              </w:tabs>
              <w:spacing w:after="45"/>
              <w:ind w:left="115" w:right="125"/>
              <w:rPr>
                <w:i/>
                <w:iCs/>
                <w:szCs w:val="20"/>
              </w:rPr>
            </w:pPr>
            <w:r>
              <w:rPr>
                <w:i/>
                <w:iCs/>
                <w:szCs w:val="20"/>
              </w:rPr>
              <w:t xml:space="preserve">OperationName </w:t>
            </w:r>
            <w:r>
              <w:rPr>
                <w:szCs w:val="20"/>
              </w:rPr>
              <w:t>As String</w:t>
            </w:r>
          </w:p>
        </w:tc>
        <w:tc>
          <w:tcPr>
            <w:tcW w:w="5870" w:type="dxa"/>
            <w:tcBorders>
              <w:top w:val="nil"/>
              <w:left w:val="nil"/>
              <w:bottom w:val="nil"/>
              <w:right w:val="nil"/>
            </w:tcBorders>
          </w:tcPr>
          <w:p w14:paraId="684F4A46" w14:textId="61C47E7E" w:rsidR="00004C02" w:rsidRDefault="00004C02" w:rsidP="002C793C">
            <w:pPr>
              <w:tabs>
                <w:tab w:val="left" w:pos="115"/>
              </w:tabs>
              <w:spacing w:after="45"/>
              <w:ind w:left="115" w:right="125"/>
              <w:rPr>
                <w:szCs w:val="20"/>
                <w:lang w:val="en-US"/>
              </w:rPr>
            </w:pPr>
            <w:r>
              <w:rPr>
                <w:szCs w:val="20"/>
                <w:lang w:val="en-US"/>
              </w:rPr>
              <w:t>Name of the operation being added to the class</w:t>
            </w:r>
            <w:r w:rsidR="006964D3">
              <w:rPr>
                <w:szCs w:val="20"/>
                <w:lang w:val="en-US"/>
              </w:rPr>
              <w:t>.</w:t>
            </w:r>
          </w:p>
        </w:tc>
      </w:tr>
      <w:tr w:rsidR="00004C02" w:rsidRPr="00050476" w14:paraId="6EBD970D" w14:textId="77777777" w:rsidTr="002C793C">
        <w:tc>
          <w:tcPr>
            <w:tcW w:w="2981" w:type="dxa"/>
            <w:tcBorders>
              <w:top w:val="nil"/>
              <w:left w:val="nil"/>
              <w:bottom w:val="nil"/>
              <w:right w:val="nil"/>
            </w:tcBorders>
          </w:tcPr>
          <w:p w14:paraId="116CE613" w14:textId="77777777" w:rsidR="00004C02" w:rsidRDefault="00004C02" w:rsidP="002C793C">
            <w:pPr>
              <w:tabs>
                <w:tab w:val="left" w:pos="115"/>
              </w:tabs>
              <w:spacing w:after="45"/>
              <w:ind w:left="115" w:right="125"/>
              <w:rPr>
                <w:i/>
                <w:iCs/>
                <w:szCs w:val="20"/>
              </w:rPr>
            </w:pPr>
            <w:r>
              <w:rPr>
                <w:i/>
                <w:iCs/>
                <w:szCs w:val="20"/>
              </w:rPr>
              <w:t xml:space="preserve">OperationType </w:t>
            </w:r>
            <w:r>
              <w:rPr>
                <w:szCs w:val="20"/>
              </w:rPr>
              <w:t>As String</w:t>
            </w:r>
          </w:p>
        </w:tc>
        <w:tc>
          <w:tcPr>
            <w:tcW w:w="5870" w:type="dxa"/>
            <w:tcBorders>
              <w:top w:val="nil"/>
              <w:left w:val="nil"/>
              <w:bottom w:val="nil"/>
              <w:right w:val="nil"/>
            </w:tcBorders>
          </w:tcPr>
          <w:p w14:paraId="19C3270B" w14:textId="4A3596F7" w:rsidR="00004C02" w:rsidRDefault="00004C02" w:rsidP="002C793C">
            <w:pPr>
              <w:tabs>
                <w:tab w:val="left" w:pos="115"/>
              </w:tabs>
              <w:spacing w:after="45"/>
              <w:ind w:left="115" w:right="125"/>
              <w:rPr>
                <w:szCs w:val="20"/>
                <w:lang w:val="en-US"/>
              </w:rPr>
            </w:pPr>
            <w:r>
              <w:rPr>
                <w:szCs w:val="20"/>
                <w:lang w:val="en-US"/>
              </w:rPr>
              <w:t>Type of operation being added to the class</w:t>
            </w:r>
            <w:r w:rsidR="006964D3">
              <w:rPr>
                <w:szCs w:val="20"/>
                <w:lang w:val="en-US"/>
              </w:rPr>
              <w:t>.</w:t>
            </w:r>
          </w:p>
        </w:tc>
      </w:tr>
    </w:tbl>
    <w:p w14:paraId="3AEC79EA" w14:textId="7AFD881B" w:rsidR="00004C02" w:rsidRPr="000728FC" w:rsidRDefault="00004C02" w:rsidP="00D54CF2">
      <w:pPr>
        <w:pStyle w:val="Heading5"/>
        <w:rPr>
          <w:lang w:val="en-US"/>
        </w:rPr>
      </w:pPr>
      <w:r w:rsidRPr="00D54CF2">
        <w:t>AddParameter</w:t>
      </w:r>
      <w:r w:rsidRPr="000728FC">
        <w:rPr>
          <w:lang w:val="en-US"/>
        </w:rPr>
        <w:t xml:space="preserve"> Method (Class)</w:t>
      </w:r>
    </w:p>
    <w:p w14:paraId="12650BAA"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497D2D82"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creates a new parameter and adds it to a parameterized class. In Rational Rose, this method corresponds to adding a line of information to the Formal Arguments section of the Detail tab of the Class Specification for a class whose Type field on the General tab is set to ParameterizedClass. Before calling this method, make sure that the class is a ParameterizedClass by checking the class</w:t>
      </w:r>
      <w:r w:rsidRPr="000728FC">
        <w:rPr>
          <w:rFonts w:ascii="Times New Roman" w:hAnsi="Times New Roman" w:cs="Times New Roman"/>
          <w:szCs w:val="20"/>
          <w:lang w:val="en-US"/>
        </w:rPr>
        <w:t>’</w:t>
      </w:r>
      <w:r w:rsidRPr="000728FC">
        <w:rPr>
          <w:szCs w:val="20"/>
          <w:lang w:val="en-US"/>
        </w:rPr>
        <w:t xml:space="preserve"> </w:t>
      </w:r>
      <w:r w:rsidRPr="000728FC">
        <w:rPr>
          <w:color w:val="008000"/>
          <w:szCs w:val="20"/>
          <w:u w:val="double"/>
          <w:lang w:val="en-US"/>
        </w:rPr>
        <w:t>ClassKind</w:t>
      </w:r>
      <w:r w:rsidRPr="000728FC">
        <w:rPr>
          <w:szCs w:val="20"/>
          <w:lang w:val="en-US"/>
        </w:rPr>
        <w:t xml:space="preserve"> property. If you attempt to add a parameter to a non-parameterized class, you will get a run-time error.</w:t>
      </w:r>
    </w:p>
    <w:p w14:paraId="6247A945" w14:textId="77777777" w:rsidR="00004C02" w:rsidRPr="000728FC" w:rsidRDefault="00004C02" w:rsidP="00004C02">
      <w:pPr>
        <w:tabs>
          <w:tab w:val="left" w:pos="265"/>
        </w:tabs>
        <w:spacing w:after="45"/>
        <w:ind w:left="265" w:right="125"/>
        <w:rPr>
          <w:szCs w:val="20"/>
          <w:lang w:val="en-US"/>
        </w:rPr>
      </w:pPr>
    </w:p>
    <w:p w14:paraId="72359C1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0DB34C39" w14:textId="77777777" w:rsidR="00004C02" w:rsidRPr="000728FC" w:rsidRDefault="00004C02" w:rsidP="00004C02">
      <w:pPr>
        <w:tabs>
          <w:tab w:val="left" w:pos="715"/>
        </w:tabs>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theParm</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AddParameter</w:t>
      </w:r>
      <w:r w:rsidRPr="000728FC">
        <w:rPr>
          <w:rFonts w:ascii="Courier New" w:hAnsi="Courier New" w:cs="Courier New"/>
          <w:szCs w:val="20"/>
          <w:lang w:val="en-US"/>
        </w:rPr>
        <w:t xml:space="preserve"> (</w:t>
      </w:r>
      <w:r w:rsidRPr="000728FC">
        <w:rPr>
          <w:rFonts w:ascii="Courier New" w:hAnsi="Courier New" w:cs="Courier New"/>
          <w:i/>
          <w:iCs/>
          <w:szCs w:val="20"/>
          <w:lang w:val="en-US"/>
        </w:rPr>
        <w:t>theParmName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theParmType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theParmDefault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theParmPos</w:t>
      </w:r>
      <w:r w:rsidRPr="000728FC">
        <w:rPr>
          <w:rFonts w:ascii="Courier New" w:hAnsi="Courier New" w:cs="Courier New"/>
          <w:szCs w:val="20"/>
          <w:lang w:val="en-US"/>
        </w:rPr>
        <w:t>)</w:t>
      </w:r>
    </w:p>
    <w:p w14:paraId="327FDD08"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3B321E4C" w14:textId="77777777" w:rsidTr="002C793C">
        <w:tc>
          <w:tcPr>
            <w:tcW w:w="2981" w:type="dxa"/>
            <w:tcBorders>
              <w:top w:val="nil"/>
              <w:left w:val="nil"/>
              <w:bottom w:val="nil"/>
              <w:right w:val="nil"/>
            </w:tcBorders>
          </w:tcPr>
          <w:p w14:paraId="6E4F49D4"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2D0469E"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00A7C6CD" w14:textId="77777777" w:rsidTr="002C793C">
        <w:tc>
          <w:tcPr>
            <w:tcW w:w="2981" w:type="dxa"/>
            <w:tcBorders>
              <w:top w:val="nil"/>
              <w:left w:val="nil"/>
              <w:bottom w:val="nil"/>
              <w:right w:val="nil"/>
            </w:tcBorders>
          </w:tcPr>
          <w:p w14:paraId="0CC1300A" w14:textId="77777777" w:rsidR="00004C02" w:rsidRDefault="00004C02" w:rsidP="002C793C">
            <w:pPr>
              <w:tabs>
                <w:tab w:val="left" w:pos="115"/>
              </w:tabs>
              <w:spacing w:after="45"/>
              <w:ind w:left="115" w:right="125"/>
              <w:rPr>
                <w:szCs w:val="20"/>
              </w:rPr>
            </w:pPr>
            <w:r>
              <w:rPr>
                <w:i/>
                <w:iCs/>
                <w:szCs w:val="20"/>
              </w:rPr>
              <w:lastRenderedPageBreak/>
              <w:t xml:space="preserve">theParm </w:t>
            </w:r>
            <w:r>
              <w:rPr>
                <w:szCs w:val="20"/>
              </w:rPr>
              <w:t xml:space="preserve">As </w:t>
            </w:r>
            <w:r>
              <w:rPr>
                <w:color w:val="008000"/>
                <w:szCs w:val="20"/>
                <w:u w:val="double"/>
              </w:rPr>
              <w:t>Parameter</w:t>
            </w:r>
            <w:r>
              <w:rPr>
                <w:szCs w:val="20"/>
              </w:rPr>
              <w:t xml:space="preserve"> </w:t>
            </w:r>
          </w:p>
        </w:tc>
        <w:tc>
          <w:tcPr>
            <w:tcW w:w="5870" w:type="dxa"/>
            <w:tcBorders>
              <w:top w:val="nil"/>
              <w:left w:val="nil"/>
              <w:bottom w:val="nil"/>
              <w:right w:val="nil"/>
            </w:tcBorders>
          </w:tcPr>
          <w:p w14:paraId="6A5CAEB8" w14:textId="04ED70DA" w:rsidR="00004C02" w:rsidRDefault="00004C02" w:rsidP="002C793C">
            <w:pPr>
              <w:tabs>
                <w:tab w:val="left" w:pos="115"/>
              </w:tabs>
              <w:spacing w:after="45"/>
              <w:ind w:left="115" w:right="125"/>
              <w:rPr>
                <w:szCs w:val="20"/>
                <w:lang w:val="en-US"/>
              </w:rPr>
            </w:pPr>
            <w:r>
              <w:rPr>
                <w:szCs w:val="20"/>
                <w:lang w:val="en-US"/>
              </w:rPr>
              <w:t>Returns the parameter being added to the class</w:t>
            </w:r>
            <w:r w:rsidR="006964D3">
              <w:rPr>
                <w:szCs w:val="20"/>
                <w:lang w:val="en-US"/>
              </w:rPr>
              <w:t>.</w:t>
            </w:r>
          </w:p>
        </w:tc>
      </w:tr>
      <w:tr w:rsidR="00004C02" w:rsidRPr="00050476" w14:paraId="50782E37" w14:textId="77777777" w:rsidTr="002C793C">
        <w:tc>
          <w:tcPr>
            <w:tcW w:w="2981" w:type="dxa"/>
            <w:tcBorders>
              <w:top w:val="nil"/>
              <w:left w:val="nil"/>
              <w:bottom w:val="nil"/>
              <w:right w:val="nil"/>
            </w:tcBorders>
          </w:tcPr>
          <w:p w14:paraId="3F8266E9"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08B2DA95" w14:textId="240F1CFC" w:rsidR="00004C02" w:rsidRDefault="00004C02" w:rsidP="002C793C">
            <w:pPr>
              <w:tabs>
                <w:tab w:val="left" w:pos="115"/>
              </w:tabs>
              <w:spacing w:after="45"/>
              <w:ind w:left="115" w:right="125"/>
              <w:rPr>
                <w:szCs w:val="20"/>
                <w:lang w:val="en-US"/>
              </w:rPr>
            </w:pPr>
            <w:r>
              <w:rPr>
                <w:szCs w:val="20"/>
                <w:lang w:val="en-US"/>
              </w:rPr>
              <w:t>Parameterized class to which the parameter is being added</w:t>
            </w:r>
            <w:r w:rsidR="006964D3">
              <w:rPr>
                <w:szCs w:val="20"/>
                <w:lang w:val="en-US"/>
              </w:rPr>
              <w:t>.</w:t>
            </w:r>
          </w:p>
        </w:tc>
      </w:tr>
      <w:tr w:rsidR="00004C02" w:rsidRPr="00050476" w14:paraId="1EF8D4CF" w14:textId="77777777" w:rsidTr="002C793C">
        <w:tc>
          <w:tcPr>
            <w:tcW w:w="2981" w:type="dxa"/>
            <w:tcBorders>
              <w:top w:val="nil"/>
              <w:left w:val="nil"/>
              <w:bottom w:val="nil"/>
              <w:right w:val="nil"/>
            </w:tcBorders>
          </w:tcPr>
          <w:p w14:paraId="2D91D4A4" w14:textId="77777777" w:rsidR="00004C02" w:rsidRDefault="00004C02" w:rsidP="002C793C">
            <w:pPr>
              <w:tabs>
                <w:tab w:val="left" w:pos="115"/>
              </w:tabs>
              <w:spacing w:after="45"/>
              <w:ind w:left="115" w:right="125"/>
              <w:rPr>
                <w:i/>
                <w:iCs/>
                <w:szCs w:val="20"/>
              </w:rPr>
            </w:pPr>
            <w:r>
              <w:rPr>
                <w:i/>
                <w:iCs/>
                <w:szCs w:val="20"/>
              </w:rPr>
              <w:t xml:space="preserve">theParmName </w:t>
            </w:r>
            <w:r>
              <w:rPr>
                <w:szCs w:val="20"/>
              </w:rPr>
              <w:t>As String</w:t>
            </w:r>
          </w:p>
        </w:tc>
        <w:tc>
          <w:tcPr>
            <w:tcW w:w="5870" w:type="dxa"/>
            <w:tcBorders>
              <w:top w:val="nil"/>
              <w:left w:val="nil"/>
              <w:bottom w:val="nil"/>
              <w:right w:val="nil"/>
            </w:tcBorders>
          </w:tcPr>
          <w:p w14:paraId="4E975731" w14:textId="77777777" w:rsidR="00004C02" w:rsidRDefault="00004C02" w:rsidP="002C793C">
            <w:pPr>
              <w:tabs>
                <w:tab w:val="left" w:pos="115"/>
              </w:tabs>
              <w:spacing w:after="45"/>
              <w:ind w:left="115" w:right="125"/>
              <w:rPr>
                <w:szCs w:val="20"/>
                <w:lang w:val="en-US"/>
              </w:rPr>
            </w:pPr>
            <w:r>
              <w:rPr>
                <w:szCs w:val="20"/>
                <w:lang w:val="en-US"/>
              </w:rPr>
              <w:t>Name of the parameter to be added to the class. Make sure that this name contains no spaces.</w:t>
            </w:r>
          </w:p>
        </w:tc>
      </w:tr>
      <w:tr w:rsidR="00004C02" w:rsidRPr="00050476" w14:paraId="139380E8" w14:textId="77777777" w:rsidTr="002C793C">
        <w:tc>
          <w:tcPr>
            <w:tcW w:w="2981" w:type="dxa"/>
            <w:tcBorders>
              <w:top w:val="nil"/>
              <w:left w:val="nil"/>
              <w:bottom w:val="nil"/>
              <w:right w:val="nil"/>
            </w:tcBorders>
          </w:tcPr>
          <w:p w14:paraId="4B08D327" w14:textId="77777777" w:rsidR="00004C02" w:rsidRDefault="00004C02" w:rsidP="002C793C">
            <w:pPr>
              <w:tabs>
                <w:tab w:val="left" w:pos="115"/>
              </w:tabs>
              <w:spacing w:after="45"/>
              <w:ind w:left="115" w:right="125"/>
              <w:rPr>
                <w:i/>
                <w:iCs/>
                <w:szCs w:val="20"/>
              </w:rPr>
            </w:pPr>
            <w:r>
              <w:rPr>
                <w:i/>
                <w:iCs/>
                <w:szCs w:val="20"/>
              </w:rPr>
              <w:t xml:space="preserve">theParmType </w:t>
            </w:r>
            <w:r>
              <w:rPr>
                <w:szCs w:val="20"/>
              </w:rPr>
              <w:t>As String</w:t>
            </w:r>
          </w:p>
        </w:tc>
        <w:tc>
          <w:tcPr>
            <w:tcW w:w="5870" w:type="dxa"/>
            <w:tcBorders>
              <w:top w:val="nil"/>
              <w:left w:val="nil"/>
              <w:bottom w:val="nil"/>
              <w:right w:val="nil"/>
            </w:tcBorders>
          </w:tcPr>
          <w:p w14:paraId="2C9963B9" w14:textId="77777777" w:rsidR="00004C02" w:rsidRDefault="00004C02" w:rsidP="002C793C">
            <w:pPr>
              <w:tabs>
                <w:tab w:val="left" w:pos="115"/>
              </w:tabs>
              <w:spacing w:after="45"/>
              <w:ind w:left="115" w:right="125"/>
              <w:rPr>
                <w:szCs w:val="20"/>
                <w:lang w:val="en-US"/>
              </w:rPr>
            </w:pPr>
            <w:r>
              <w:rPr>
                <w:szCs w:val="20"/>
                <w:lang w:val="en-US"/>
              </w:rPr>
              <w:t xml:space="preserve">Type of parameter to be added to the class (e.g., </w:t>
            </w:r>
            <w:r>
              <w:rPr>
                <w:rFonts w:ascii="Times New Roman" w:hAnsi="Times New Roman" w:cs="Times New Roman"/>
                <w:szCs w:val="20"/>
                <w:lang w:val="en-US"/>
              </w:rPr>
              <w:t>“</w:t>
            </w:r>
            <w:r>
              <w:rPr>
                <w:szCs w:val="20"/>
                <w:lang w:val="en-US"/>
              </w:rPr>
              <w:t>Boolean</w:t>
            </w:r>
            <w:r>
              <w:rPr>
                <w:rFonts w:ascii="Times New Roman" w:hAnsi="Times New Roman" w:cs="Times New Roman"/>
                <w:szCs w:val="20"/>
                <w:lang w:val="en-US"/>
              </w:rPr>
              <w:t>”</w:t>
            </w:r>
            <w:r>
              <w:rPr>
                <w:szCs w:val="20"/>
                <w:lang w:val="en-US"/>
              </w:rPr>
              <w:t xml:space="preserve">, </w:t>
            </w:r>
            <w:r>
              <w:rPr>
                <w:rFonts w:ascii="Times New Roman" w:hAnsi="Times New Roman" w:cs="Times New Roman"/>
                <w:szCs w:val="20"/>
                <w:lang w:val="en-US"/>
              </w:rPr>
              <w:t>“</w:t>
            </w:r>
            <w:r>
              <w:rPr>
                <w:szCs w:val="20"/>
                <w:lang w:val="en-US"/>
              </w:rPr>
              <w:t>Integer</w:t>
            </w:r>
            <w:r>
              <w:rPr>
                <w:rFonts w:ascii="Times New Roman" w:hAnsi="Times New Roman" w:cs="Times New Roman"/>
                <w:szCs w:val="20"/>
                <w:lang w:val="en-US"/>
              </w:rPr>
              <w:t>”</w:t>
            </w:r>
            <w:r>
              <w:rPr>
                <w:szCs w:val="20"/>
                <w:lang w:val="en-US"/>
              </w:rPr>
              <w:t xml:space="preserve">, </w:t>
            </w:r>
            <w:r>
              <w:rPr>
                <w:rFonts w:ascii="Times New Roman" w:hAnsi="Times New Roman" w:cs="Times New Roman"/>
                <w:szCs w:val="20"/>
                <w:lang w:val="en-US"/>
              </w:rPr>
              <w:t>“</w:t>
            </w:r>
            <w:r>
              <w:rPr>
                <w:szCs w:val="20"/>
                <w:lang w:val="en-US"/>
              </w:rPr>
              <w:t>myUserDefinedType</w:t>
            </w:r>
            <w:r>
              <w:rPr>
                <w:rFonts w:ascii="Times New Roman" w:hAnsi="Times New Roman" w:cs="Times New Roman"/>
                <w:szCs w:val="20"/>
                <w:lang w:val="en-US"/>
              </w:rPr>
              <w:t>”</w:t>
            </w:r>
            <w:r>
              <w:rPr>
                <w:szCs w:val="20"/>
                <w:lang w:val="en-US"/>
              </w:rPr>
              <w:t>).</w:t>
            </w:r>
          </w:p>
        </w:tc>
      </w:tr>
      <w:tr w:rsidR="00004C02" w:rsidRPr="00050476" w14:paraId="416E1519" w14:textId="77777777" w:rsidTr="002C793C">
        <w:tc>
          <w:tcPr>
            <w:tcW w:w="2981" w:type="dxa"/>
            <w:tcBorders>
              <w:top w:val="nil"/>
              <w:left w:val="nil"/>
              <w:bottom w:val="nil"/>
              <w:right w:val="nil"/>
            </w:tcBorders>
          </w:tcPr>
          <w:p w14:paraId="1CC50FD0" w14:textId="77777777" w:rsidR="00004C02" w:rsidRDefault="00004C02" w:rsidP="002C793C">
            <w:pPr>
              <w:tabs>
                <w:tab w:val="left" w:pos="115"/>
              </w:tabs>
              <w:spacing w:after="45"/>
              <w:ind w:left="115" w:right="125"/>
              <w:rPr>
                <w:i/>
                <w:iCs/>
                <w:szCs w:val="20"/>
              </w:rPr>
            </w:pPr>
            <w:r>
              <w:rPr>
                <w:i/>
                <w:iCs/>
                <w:szCs w:val="20"/>
              </w:rPr>
              <w:t>theParmDefault</w:t>
            </w:r>
            <w:r>
              <w:rPr>
                <w:szCs w:val="20"/>
              </w:rPr>
              <w:t xml:space="preserve"> As String</w:t>
            </w:r>
          </w:p>
        </w:tc>
        <w:tc>
          <w:tcPr>
            <w:tcW w:w="5870" w:type="dxa"/>
            <w:tcBorders>
              <w:top w:val="nil"/>
              <w:left w:val="nil"/>
              <w:bottom w:val="nil"/>
              <w:right w:val="nil"/>
            </w:tcBorders>
          </w:tcPr>
          <w:p w14:paraId="4EFC55A2" w14:textId="72D7B574" w:rsidR="00004C02" w:rsidRDefault="00004C02" w:rsidP="002C793C">
            <w:pPr>
              <w:tabs>
                <w:tab w:val="left" w:pos="115"/>
              </w:tabs>
              <w:spacing w:after="45"/>
              <w:ind w:left="115" w:right="125"/>
              <w:rPr>
                <w:szCs w:val="20"/>
                <w:lang w:val="en-US"/>
              </w:rPr>
            </w:pPr>
            <w:r>
              <w:rPr>
                <w:szCs w:val="20"/>
                <w:lang w:val="en-US"/>
              </w:rPr>
              <w:t xml:space="preserve">Default value for the parameter (e.g., </w:t>
            </w:r>
            <w:r>
              <w:rPr>
                <w:rFonts w:ascii="Times New Roman" w:hAnsi="Times New Roman" w:cs="Times New Roman"/>
                <w:szCs w:val="20"/>
                <w:lang w:val="en-US"/>
              </w:rPr>
              <w:t>“</w:t>
            </w:r>
            <w:r>
              <w:rPr>
                <w:szCs w:val="20"/>
                <w:lang w:val="en-US"/>
              </w:rPr>
              <w:t>True</w:t>
            </w:r>
            <w:r>
              <w:rPr>
                <w:rFonts w:ascii="Times New Roman" w:hAnsi="Times New Roman" w:cs="Times New Roman"/>
                <w:szCs w:val="20"/>
                <w:lang w:val="en-US"/>
              </w:rPr>
              <w:t>”</w:t>
            </w:r>
            <w:r>
              <w:rPr>
                <w:szCs w:val="20"/>
                <w:lang w:val="en-US"/>
              </w:rPr>
              <w:t xml:space="preserve">, </w:t>
            </w:r>
            <w:r>
              <w:rPr>
                <w:rFonts w:ascii="Times New Roman" w:hAnsi="Times New Roman" w:cs="Times New Roman"/>
                <w:szCs w:val="20"/>
                <w:lang w:val="en-US"/>
              </w:rPr>
              <w:t>“</w:t>
            </w:r>
            <w:r>
              <w:rPr>
                <w:szCs w:val="20"/>
                <w:lang w:val="en-US"/>
              </w:rPr>
              <w:t>0</w:t>
            </w:r>
            <w:r>
              <w:rPr>
                <w:rFonts w:ascii="Times New Roman" w:hAnsi="Times New Roman" w:cs="Times New Roman"/>
                <w:szCs w:val="20"/>
                <w:lang w:val="en-US"/>
              </w:rPr>
              <w:t>”</w:t>
            </w:r>
            <w:r>
              <w:rPr>
                <w:szCs w:val="20"/>
                <w:lang w:val="en-US"/>
              </w:rPr>
              <w:t xml:space="preserve">, </w:t>
            </w:r>
            <w:r>
              <w:rPr>
                <w:rFonts w:ascii="Times New Roman" w:hAnsi="Times New Roman" w:cs="Times New Roman"/>
                <w:szCs w:val="20"/>
                <w:lang w:val="en-US"/>
              </w:rPr>
              <w:t>“</w:t>
            </w:r>
            <w:r>
              <w:rPr>
                <w:szCs w:val="20"/>
                <w:lang w:val="en-US"/>
              </w:rPr>
              <w:t>Start</w:t>
            </w:r>
            <w:r>
              <w:rPr>
                <w:rFonts w:ascii="Times New Roman" w:hAnsi="Times New Roman" w:cs="Times New Roman"/>
                <w:szCs w:val="20"/>
                <w:lang w:val="en-US"/>
              </w:rPr>
              <w:t>”</w:t>
            </w:r>
            <w:r>
              <w:rPr>
                <w:szCs w:val="20"/>
                <w:lang w:val="en-US"/>
              </w:rPr>
              <w:t>)</w:t>
            </w:r>
            <w:r w:rsidR="006964D3">
              <w:rPr>
                <w:szCs w:val="20"/>
                <w:lang w:val="en-US"/>
              </w:rPr>
              <w:t>.</w:t>
            </w:r>
          </w:p>
        </w:tc>
      </w:tr>
      <w:tr w:rsidR="00004C02" w14:paraId="103532A4" w14:textId="77777777" w:rsidTr="002C793C">
        <w:tc>
          <w:tcPr>
            <w:tcW w:w="2981" w:type="dxa"/>
            <w:tcBorders>
              <w:top w:val="nil"/>
              <w:left w:val="nil"/>
              <w:bottom w:val="nil"/>
              <w:right w:val="nil"/>
            </w:tcBorders>
          </w:tcPr>
          <w:p w14:paraId="372C337A" w14:textId="77777777" w:rsidR="00004C02" w:rsidRDefault="00004C02" w:rsidP="002C793C">
            <w:pPr>
              <w:tabs>
                <w:tab w:val="left" w:pos="115"/>
              </w:tabs>
              <w:spacing w:after="45"/>
              <w:ind w:left="115" w:right="125"/>
              <w:rPr>
                <w:i/>
                <w:iCs/>
                <w:szCs w:val="20"/>
              </w:rPr>
            </w:pPr>
            <w:r>
              <w:rPr>
                <w:i/>
                <w:iCs/>
                <w:szCs w:val="20"/>
              </w:rPr>
              <w:t>theParmPos</w:t>
            </w:r>
            <w:r>
              <w:rPr>
                <w:szCs w:val="20"/>
              </w:rPr>
              <w:t xml:space="preserve"> As Integer</w:t>
            </w:r>
          </w:p>
        </w:tc>
        <w:tc>
          <w:tcPr>
            <w:tcW w:w="5870" w:type="dxa"/>
            <w:tcBorders>
              <w:top w:val="nil"/>
              <w:left w:val="nil"/>
              <w:bottom w:val="nil"/>
              <w:right w:val="nil"/>
            </w:tcBorders>
          </w:tcPr>
          <w:p w14:paraId="35BFAF87" w14:textId="77777777" w:rsidR="00004C02" w:rsidRDefault="00004C02" w:rsidP="002C793C">
            <w:pPr>
              <w:tabs>
                <w:tab w:val="left" w:pos="115"/>
              </w:tabs>
              <w:spacing w:after="45"/>
              <w:ind w:left="115" w:right="125"/>
              <w:rPr>
                <w:szCs w:val="20"/>
                <w:lang w:val="en-US"/>
              </w:rPr>
            </w:pPr>
            <w:r>
              <w:rPr>
                <w:szCs w:val="20"/>
                <w:lang w:val="en-US"/>
              </w:rPr>
              <w:t>Position of the parameter in the list. Position does matter. Position numbering starts at 0. Therefore, if you want to add the parameter to the top or first line in the list, set this argument to 0. To add the parameter to the second line from the top in the list, set this argument to 1. To add the parameter to the nth line in the list, set this argument to n</w:t>
            </w:r>
            <w:r>
              <w:rPr>
                <w:rFonts w:ascii="Times New Roman" w:hAnsi="Times New Roman" w:cs="Times New Roman"/>
                <w:szCs w:val="20"/>
                <w:lang w:val="en-US"/>
              </w:rPr>
              <w:t>–</w:t>
            </w:r>
            <w:r>
              <w:rPr>
                <w:szCs w:val="20"/>
                <w:lang w:val="en-US"/>
              </w:rPr>
              <w:t>1.</w:t>
            </w:r>
          </w:p>
          <w:p w14:paraId="15BDB094" w14:textId="77777777" w:rsidR="00004C02" w:rsidRDefault="00004C02" w:rsidP="002C793C">
            <w:pPr>
              <w:tabs>
                <w:tab w:val="left" w:pos="115"/>
                <w:tab w:val="left" w:pos="515"/>
                <w:tab w:val="left" w:pos="2585"/>
                <w:tab w:val="left" w:pos="2945"/>
              </w:tabs>
              <w:spacing w:after="45"/>
              <w:ind w:left="115" w:right="125"/>
              <w:rPr>
                <w:szCs w:val="20"/>
              </w:rPr>
            </w:pPr>
            <w:r>
              <w:rPr>
                <w:b/>
                <w:bCs/>
                <w:szCs w:val="20"/>
                <w:lang w:val="en-US"/>
              </w:rPr>
              <w:t>Note</w:t>
            </w:r>
            <w:r>
              <w:rPr>
                <w:szCs w:val="20"/>
                <w:lang w:val="en-US"/>
              </w:rPr>
              <w:t xml:space="preserve">: You cannot have </w:t>
            </w:r>
            <w:r>
              <w:rPr>
                <w:rFonts w:ascii="Times New Roman" w:hAnsi="Times New Roman" w:cs="Times New Roman"/>
                <w:szCs w:val="20"/>
                <w:lang w:val="en-US"/>
              </w:rPr>
              <w:t>“</w:t>
            </w:r>
            <w:r>
              <w:rPr>
                <w:szCs w:val="20"/>
                <w:lang w:val="en-US"/>
              </w:rPr>
              <w:t>empty</w:t>
            </w:r>
            <w:r>
              <w:rPr>
                <w:rFonts w:ascii="Times New Roman" w:hAnsi="Times New Roman" w:cs="Times New Roman"/>
                <w:szCs w:val="20"/>
                <w:lang w:val="en-US"/>
              </w:rPr>
              <w:t>”</w:t>
            </w:r>
            <w:r>
              <w:rPr>
                <w:szCs w:val="20"/>
                <w:lang w:val="en-US"/>
              </w:rPr>
              <w:t xml:space="preserve"> lines in the list. Positioning the parameter at a particular line in the list only works if the list is filled up to and/or past that point. </w:t>
            </w:r>
            <w:r>
              <w:rPr>
                <w:color w:val="008000"/>
                <w:szCs w:val="20"/>
                <w:u w:val="double"/>
              </w:rPr>
              <w:t>Examples</w:t>
            </w:r>
            <w:r>
              <w:rPr>
                <w:szCs w:val="20"/>
              </w:rPr>
              <w:t>.</w:t>
            </w:r>
          </w:p>
          <w:p w14:paraId="292BCBC6" w14:textId="77777777" w:rsidR="00004C02" w:rsidRDefault="00004C02" w:rsidP="002C793C">
            <w:pPr>
              <w:tabs>
                <w:tab w:val="left" w:pos="115"/>
              </w:tabs>
              <w:spacing w:after="45"/>
              <w:ind w:left="115" w:right="125"/>
              <w:rPr>
                <w:szCs w:val="20"/>
              </w:rPr>
            </w:pPr>
          </w:p>
        </w:tc>
      </w:tr>
    </w:tbl>
    <w:p w14:paraId="63E46A89" w14:textId="77777777" w:rsidR="00004C02" w:rsidRDefault="00004C02" w:rsidP="00004C02">
      <w:pPr>
        <w:tabs>
          <w:tab w:val="left" w:pos="115"/>
        </w:tabs>
        <w:spacing w:after="45"/>
        <w:ind w:left="115" w:right="125"/>
        <w:rPr>
          <w:szCs w:val="20"/>
        </w:rPr>
      </w:pPr>
    </w:p>
    <w:p w14:paraId="4CD7E302" w14:textId="77777777" w:rsidR="00004C02" w:rsidRPr="000728FC" w:rsidRDefault="00004C02" w:rsidP="00004C02">
      <w:pPr>
        <w:tabs>
          <w:tab w:val="left" w:pos="115"/>
        </w:tabs>
        <w:spacing w:after="45"/>
        <w:ind w:left="115" w:right="125"/>
        <w:rPr>
          <w:szCs w:val="20"/>
          <w:lang w:val="en-US"/>
        </w:rPr>
      </w:pPr>
      <w:r w:rsidRPr="000728FC">
        <w:rPr>
          <w:szCs w:val="20"/>
          <w:lang w:val="en-US"/>
        </w:rPr>
        <w:t>Please see the index for additional information on parameterized classes.</w:t>
      </w:r>
    </w:p>
    <w:p w14:paraId="79911F3B" w14:textId="6B5B6672" w:rsidR="00004C02" w:rsidRPr="000728FC" w:rsidRDefault="00004C02" w:rsidP="00004C02">
      <w:pPr>
        <w:tabs>
          <w:tab w:val="left" w:pos="115"/>
        </w:tabs>
        <w:spacing w:before="75" w:after="115"/>
        <w:ind w:left="115" w:right="125"/>
        <w:rPr>
          <w:b/>
          <w:bCs/>
          <w:lang w:val="en-US"/>
        </w:rPr>
      </w:pPr>
      <w:r w:rsidRPr="000728FC">
        <w:rPr>
          <w:b/>
          <w:bCs/>
          <w:lang w:val="en-US"/>
        </w:rPr>
        <w:t>Parameter Position Examples</w:t>
      </w:r>
    </w:p>
    <w:p w14:paraId="4F680C06" w14:textId="77777777" w:rsidR="00004C02" w:rsidRPr="000728FC" w:rsidRDefault="00004C02" w:rsidP="00004C02">
      <w:pPr>
        <w:tabs>
          <w:tab w:val="left" w:pos="115"/>
        </w:tabs>
        <w:spacing w:after="45"/>
        <w:ind w:left="115" w:right="125"/>
        <w:rPr>
          <w:szCs w:val="20"/>
          <w:lang w:val="en-US"/>
        </w:rPr>
      </w:pPr>
    </w:p>
    <w:p w14:paraId="65A22A1A"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Applies to</w:t>
      </w:r>
    </w:p>
    <w:p w14:paraId="1936252D" w14:textId="77777777" w:rsidR="00004C02" w:rsidRPr="000728FC" w:rsidRDefault="00004C02" w:rsidP="00004C02">
      <w:pPr>
        <w:tabs>
          <w:tab w:val="left" w:pos="265"/>
        </w:tabs>
        <w:spacing w:after="45"/>
        <w:ind w:left="265" w:right="125"/>
        <w:rPr>
          <w:szCs w:val="20"/>
          <w:lang w:val="en-US"/>
        </w:rPr>
      </w:pPr>
      <w:r w:rsidRPr="000728FC">
        <w:rPr>
          <w:color w:val="008000"/>
          <w:szCs w:val="20"/>
          <w:u w:val="double"/>
          <w:lang w:val="en-US"/>
        </w:rPr>
        <w:t>AddParameter Method (Class)</w:t>
      </w:r>
      <w:r w:rsidRPr="000728FC">
        <w:rPr>
          <w:szCs w:val="20"/>
          <w:lang w:val="en-US"/>
        </w:rPr>
        <w:t xml:space="preserve"> </w:t>
      </w:r>
    </w:p>
    <w:p w14:paraId="4D3D013E" w14:textId="77777777" w:rsidR="00004C02" w:rsidRPr="000728FC" w:rsidRDefault="00004C02" w:rsidP="00004C02">
      <w:pPr>
        <w:tabs>
          <w:tab w:val="left" w:pos="115"/>
        </w:tabs>
        <w:spacing w:after="45"/>
        <w:ind w:left="115" w:right="125"/>
        <w:rPr>
          <w:szCs w:val="20"/>
          <w:lang w:val="en-US"/>
        </w:rPr>
      </w:pPr>
    </w:p>
    <w:p w14:paraId="386595D2" w14:textId="77777777" w:rsidR="00004C02" w:rsidRPr="000728FC" w:rsidRDefault="00004C02" w:rsidP="00004C02">
      <w:pPr>
        <w:tabs>
          <w:tab w:val="left" w:pos="115"/>
        </w:tabs>
        <w:spacing w:after="45"/>
        <w:ind w:left="115" w:right="125"/>
        <w:rPr>
          <w:szCs w:val="20"/>
          <w:lang w:val="en-US"/>
        </w:rPr>
      </w:pPr>
      <w:r w:rsidRPr="000728FC">
        <w:rPr>
          <w:szCs w:val="20"/>
          <w:lang w:val="en-US"/>
        </w:rPr>
        <w:t>If you do not have any parameters in the list and add a parameter to position 2 (line 3), Rational Rose positions the parameter as first in the list (not third with 2 empty lines above it).</w:t>
      </w:r>
    </w:p>
    <w:p w14:paraId="2C315B27" w14:textId="77777777" w:rsidR="00004C02" w:rsidRPr="000728FC" w:rsidRDefault="00004C02" w:rsidP="00004C02">
      <w:pPr>
        <w:tabs>
          <w:tab w:val="left" w:pos="605"/>
        </w:tabs>
        <w:spacing w:after="45"/>
        <w:ind w:left="605" w:right="125" w:hanging="495"/>
        <w:rPr>
          <w:szCs w:val="20"/>
          <w:lang w:val="en-US"/>
        </w:rPr>
      </w:pPr>
      <w:r w:rsidRPr="000728FC">
        <w:rPr>
          <w:rFonts w:ascii="Courier New" w:hAnsi="Courier New" w:cs="Courier New"/>
          <w:szCs w:val="20"/>
          <w:lang w:val="en-US"/>
        </w:rPr>
        <w:t>Set theParm = theClass.AddParameter (</w:t>
      </w:r>
      <w:r w:rsidRPr="000728FC">
        <w:rPr>
          <w:rFonts w:ascii="Times New Roman" w:hAnsi="Times New Roman" w:cs="Times New Roman"/>
          <w:szCs w:val="20"/>
          <w:lang w:val="en-US"/>
        </w:rPr>
        <w:t>“</w:t>
      </w:r>
      <w:r w:rsidRPr="000728FC">
        <w:rPr>
          <w:rFonts w:ascii="Courier New" w:hAnsi="Courier New" w:cs="Courier New"/>
          <w:szCs w:val="20"/>
          <w:lang w:val="en-US"/>
        </w:rPr>
        <w:t>Parameter3</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String</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 2)</w:t>
      </w:r>
    </w:p>
    <w:p w14:paraId="7C82B40B"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t>List before:</w:t>
      </w:r>
      <w:r w:rsidRPr="000728FC">
        <w:rPr>
          <w:szCs w:val="20"/>
          <w:lang w:val="en-US"/>
        </w:rPr>
        <w:tab/>
        <w:t>List after:</w:t>
      </w:r>
    </w:p>
    <w:p w14:paraId="3D41F1C6"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 xml:space="preserve">line 1: </w:t>
      </w:r>
      <w:r w:rsidRPr="000728FC">
        <w:rPr>
          <w:szCs w:val="20"/>
          <w:lang w:val="en-US"/>
        </w:rPr>
        <w:tab/>
      </w:r>
      <w:r w:rsidRPr="000728FC">
        <w:rPr>
          <w:szCs w:val="20"/>
          <w:lang w:val="en-US"/>
        </w:rPr>
        <w:tab/>
        <w:t>line 1: Parameter3</w:t>
      </w:r>
    </w:p>
    <w:p w14:paraId="25E50270"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2:</w:t>
      </w:r>
      <w:r w:rsidRPr="000728FC">
        <w:rPr>
          <w:szCs w:val="20"/>
          <w:lang w:val="en-US"/>
        </w:rPr>
        <w:tab/>
      </w:r>
      <w:r w:rsidRPr="000728FC">
        <w:rPr>
          <w:szCs w:val="20"/>
          <w:lang w:val="en-US"/>
        </w:rPr>
        <w:tab/>
        <w:t>line 2:</w:t>
      </w:r>
    </w:p>
    <w:p w14:paraId="5D9B3D6E"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3:</w:t>
      </w:r>
      <w:r w:rsidRPr="000728FC">
        <w:rPr>
          <w:szCs w:val="20"/>
          <w:lang w:val="en-US"/>
        </w:rPr>
        <w:tab/>
      </w:r>
      <w:r w:rsidRPr="000728FC">
        <w:rPr>
          <w:szCs w:val="20"/>
          <w:lang w:val="en-US"/>
        </w:rPr>
        <w:tab/>
        <w:t>line 3:</w:t>
      </w:r>
    </w:p>
    <w:p w14:paraId="27908E63" w14:textId="77777777" w:rsidR="00004C02" w:rsidRPr="000728FC" w:rsidRDefault="00004C02" w:rsidP="00004C02">
      <w:pPr>
        <w:tabs>
          <w:tab w:val="left" w:pos="115"/>
        </w:tabs>
        <w:spacing w:after="45"/>
        <w:ind w:left="115" w:right="125"/>
        <w:rPr>
          <w:szCs w:val="20"/>
          <w:lang w:val="en-US"/>
        </w:rPr>
      </w:pPr>
    </w:p>
    <w:p w14:paraId="6FB3353E" w14:textId="77777777" w:rsidR="00004C02" w:rsidRPr="000728FC" w:rsidRDefault="00004C02" w:rsidP="00004C02">
      <w:pPr>
        <w:tabs>
          <w:tab w:val="left" w:pos="115"/>
        </w:tabs>
        <w:spacing w:after="45"/>
        <w:ind w:left="115" w:right="125"/>
        <w:rPr>
          <w:szCs w:val="20"/>
          <w:lang w:val="en-US"/>
        </w:rPr>
      </w:pPr>
      <w:r w:rsidRPr="000728FC">
        <w:rPr>
          <w:szCs w:val="20"/>
          <w:lang w:val="en-US"/>
        </w:rPr>
        <w:t>If you have 1 parameter in the list and add a parameter to position 2 (line 3), Rational Rose does not leave line 2 blank and add the parameter to line 3. Instead, it adds the parameter to line 2.</w:t>
      </w:r>
    </w:p>
    <w:p w14:paraId="490E7E17" w14:textId="77777777" w:rsidR="00004C02" w:rsidRPr="000728FC" w:rsidRDefault="00004C02" w:rsidP="00004C02">
      <w:pPr>
        <w:tabs>
          <w:tab w:val="left" w:pos="605"/>
        </w:tabs>
        <w:spacing w:after="45"/>
        <w:ind w:left="605" w:right="125" w:hanging="495"/>
        <w:rPr>
          <w:szCs w:val="20"/>
          <w:lang w:val="en-US"/>
        </w:rPr>
      </w:pPr>
      <w:r w:rsidRPr="000728FC">
        <w:rPr>
          <w:rFonts w:ascii="Courier New" w:hAnsi="Courier New" w:cs="Courier New"/>
          <w:szCs w:val="20"/>
          <w:lang w:val="en-US"/>
        </w:rPr>
        <w:t>Set theParm = theClass.AddParameter (</w:t>
      </w:r>
      <w:r w:rsidRPr="000728FC">
        <w:rPr>
          <w:rFonts w:ascii="Times New Roman" w:hAnsi="Times New Roman" w:cs="Times New Roman"/>
          <w:szCs w:val="20"/>
          <w:lang w:val="en-US"/>
        </w:rPr>
        <w:t>“</w:t>
      </w:r>
      <w:r w:rsidRPr="000728FC">
        <w:rPr>
          <w:rFonts w:ascii="Courier New" w:hAnsi="Courier New" w:cs="Courier New"/>
          <w:szCs w:val="20"/>
          <w:lang w:val="en-US"/>
        </w:rPr>
        <w:t>Parameter3</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String</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 2)</w:t>
      </w:r>
    </w:p>
    <w:p w14:paraId="4C0807DB"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t>List before:</w:t>
      </w:r>
      <w:r w:rsidRPr="000728FC">
        <w:rPr>
          <w:szCs w:val="20"/>
          <w:lang w:val="en-US"/>
        </w:rPr>
        <w:tab/>
        <w:t>List after:</w:t>
      </w:r>
    </w:p>
    <w:p w14:paraId="6B222BAE"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1: Parameter1</w:t>
      </w:r>
      <w:r w:rsidRPr="000728FC">
        <w:rPr>
          <w:szCs w:val="20"/>
          <w:lang w:val="en-US"/>
        </w:rPr>
        <w:tab/>
      </w:r>
      <w:r w:rsidRPr="000728FC">
        <w:rPr>
          <w:szCs w:val="20"/>
          <w:lang w:val="en-US"/>
        </w:rPr>
        <w:tab/>
        <w:t>line 1: Parameter1</w:t>
      </w:r>
    </w:p>
    <w:p w14:paraId="18F2AB39"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2:</w:t>
      </w:r>
      <w:r w:rsidRPr="000728FC">
        <w:rPr>
          <w:szCs w:val="20"/>
          <w:lang w:val="en-US"/>
        </w:rPr>
        <w:tab/>
      </w:r>
      <w:r w:rsidRPr="000728FC">
        <w:rPr>
          <w:szCs w:val="20"/>
          <w:lang w:val="en-US"/>
        </w:rPr>
        <w:tab/>
        <w:t>line 2: Parameter3</w:t>
      </w:r>
    </w:p>
    <w:p w14:paraId="309F6AAC"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3:</w:t>
      </w:r>
      <w:r w:rsidRPr="000728FC">
        <w:rPr>
          <w:szCs w:val="20"/>
          <w:lang w:val="en-US"/>
        </w:rPr>
        <w:tab/>
      </w:r>
      <w:r w:rsidRPr="000728FC">
        <w:rPr>
          <w:szCs w:val="20"/>
          <w:lang w:val="en-US"/>
        </w:rPr>
        <w:tab/>
        <w:t>line 3:</w:t>
      </w:r>
    </w:p>
    <w:p w14:paraId="6ECC0E77" w14:textId="77777777" w:rsidR="00004C02" w:rsidRPr="000728FC" w:rsidRDefault="00004C02" w:rsidP="00004C02">
      <w:pPr>
        <w:tabs>
          <w:tab w:val="left" w:pos="115"/>
        </w:tabs>
        <w:spacing w:after="45"/>
        <w:ind w:left="115" w:right="125"/>
        <w:rPr>
          <w:szCs w:val="20"/>
          <w:lang w:val="en-US"/>
        </w:rPr>
      </w:pPr>
    </w:p>
    <w:p w14:paraId="2553DE19" w14:textId="77777777" w:rsidR="00004C02" w:rsidRPr="000728FC" w:rsidRDefault="00004C02" w:rsidP="00004C02">
      <w:pPr>
        <w:tabs>
          <w:tab w:val="left" w:pos="115"/>
        </w:tabs>
        <w:spacing w:after="45"/>
        <w:ind w:left="115" w:right="125"/>
        <w:rPr>
          <w:szCs w:val="20"/>
          <w:lang w:val="en-US"/>
        </w:rPr>
      </w:pPr>
      <w:r w:rsidRPr="000728FC">
        <w:rPr>
          <w:szCs w:val="20"/>
          <w:lang w:val="en-US"/>
        </w:rPr>
        <w:t>If, however, you have 2 or more parameters and add a parameter to position 2 (line 3), Rational Rose adds the parameter to line 3 in the parameter list.</w:t>
      </w:r>
    </w:p>
    <w:p w14:paraId="1D7C2A18" w14:textId="77777777" w:rsidR="00004C02" w:rsidRPr="000728FC" w:rsidRDefault="00004C02" w:rsidP="00004C02">
      <w:pPr>
        <w:tabs>
          <w:tab w:val="left" w:pos="605"/>
        </w:tabs>
        <w:spacing w:after="45"/>
        <w:ind w:left="605" w:right="125" w:hanging="495"/>
        <w:rPr>
          <w:szCs w:val="20"/>
          <w:lang w:val="en-US"/>
        </w:rPr>
      </w:pPr>
      <w:r w:rsidRPr="000728FC">
        <w:rPr>
          <w:rFonts w:ascii="Courier New" w:hAnsi="Courier New" w:cs="Courier New"/>
          <w:szCs w:val="20"/>
          <w:lang w:val="en-US"/>
        </w:rPr>
        <w:t>Set theParm = theClass.AddParameter (</w:t>
      </w:r>
      <w:r w:rsidRPr="000728FC">
        <w:rPr>
          <w:rFonts w:ascii="Times New Roman" w:hAnsi="Times New Roman" w:cs="Times New Roman"/>
          <w:szCs w:val="20"/>
          <w:lang w:val="en-US"/>
        </w:rPr>
        <w:t>“</w:t>
      </w:r>
      <w:r w:rsidRPr="000728FC">
        <w:rPr>
          <w:rFonts w:ascii="Courier New" w:hAnsi="Courier New" w:cs="Courier New"/>
          <w:szCs w:val="20"/>
          <w:lang w:val="en-US"/>
        </w:rPr>
        <w:t>Parameter3</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String</w:t>
      </w:r>
      <w:r w:rsidRPr="000728FC">
        <w:rPr>
          <w:rFonts w:ascii="Times New Roman" w:hAnsi="Times New Roman" w:cs="Times New Roman"/>
          <w:szCs w:val="20"/>
          <w:lang w:val="en-US"/>
        </w:rPr>
        <w:t>”</w:t>
      </w:r>
      <w:r w:rsidRPr="000728FC">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 2)</w:t>
      </w:r>
    </w:p>
    <w:p w14:paraId="3F67995C"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lastRenderedPageBreak/>
        <w:tab/>
        <w:t>List before:</w:t>
      </w:r>
      <w:r w:rsidRPr="000728FC">
        <w:rPr>
          <w:szCs w:val="20"/>
          <w:lang w:val="en-US"/>
        </w:rPr>
        <w:tab/>
        <w:t>List after:</w:t>
      </w:r>
    </w:p>
    <w:p w14:paraId="04733292"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1: Parameter1</w:t>
      </w:r>
      <w:r w:rsidRPr="000728FC">
        <w:rPr>
          <w:szCs w:val="20"/>
          <w:lang w:val="en-US"/>
        </w:rPr>
        <w:tab/>
      </w:r>
      <w:r w:rsidRPr="000728FC">
        <w:rPr>
          <w:szCs w:val="20"/>
          <w:lang w:val="en-US"/>
        </w:rPr>
        <w:tab/>
        <w:t>line 1: Parameter1</w:t>
      </w:r>
    </w:p>
    <w:p w14:paraId="5267BDD7"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2: Parameter2</w:t>
      </w:r>
      <w:r w:rsidRPr="000728FC">
        <w:rPr>
          <w:szCs w:val="20"/>
          <w:lang w:val="en-US"/>
        </w:rPr>
        <w:tab/>
      </w:r>
      <w:r w:rsidRPr="000728FC">
        <w:rPr>
          <w:szCs w:val="20"/>
          <w:lang w:val="en-US"/>
        </w:rPr>
        <w:tab/>
        <w:t>line 2: Parameter2</w:t>
      </w:r>
    </w:p>
    <w:p w14:paraId="70EAC0C9" w14:textId="77777777" w:rsidR="00004C02" w:rsidRPr="000728FC" w:rsidRDefault="00004C02" w:rsidP="00004C02">
      <w:pPr>
        <w:tabs>
          <w:tab w:val="left" w:pos="115"/>
          <w:tab w:val="left" w:pos="515"/>
          <w:tab w:val="left" w:pos="895"/>
          <w:tab w:val="left" w:pos="2875"/>
          <w:tab w:val="left" w:pos="3235"/>
        </w:tabs>
        <w:spacing w:after="45"/>
        <w:ind w:left="115" w:right="125"/>
        <w:rPr>
          <w:szCs w:val="20"/>
          <w:lang w:val="en-US"/>
        </w:rPr>
      </w:pPr>
      <w:r w:rsidRPr="000728FC">
        <w:rPr>
          <w:szCs w:val="20"/>
          <w:lang w:val="en-US"/>
        </w:rPr>
        <w:tab/>
      </w:r>
      <w:r w:rsidRPr="000728FC">
        <w:rPr>
          <w:szCs w:val="20"/>
          <w:lang w:val="en-US"/>
        </w:rPr>
        <w:tab/>
        <w:t>line 3:</w:t>
      </w:r>
      <w:r w:rsidRPr="000728FC">
        <w:rPr>
          <w:szCs w:val="20"/>
          <w:lang w:val="en-US"/>
        </w:rPr>
        <w:tab/>
      </w:r>
      <w:r w:rsidRPr="000728FC">
        <w:rPr>
          <w:szCs w:val="20"/>
          <w:lang w:val="en-US"/>
        </w:rPr>
        <w:tab/>
        <w:t>line 3: Parameter3</w:t>
      </w:r>
    </w:p>
    <w:p w14:paraId="1828425B" w14:textId="2C762052" w:rsidR="00004C02" w:rsidRPr="000728FC" w:rsidRDefault="00004C02" w:rsidP="00D54CF2">
      <w:pPr>
        <w:pStyle w:val="Heading5"/>
        <w:rPr>
          <w:lang w:val="en-US"/>
        </w:rPr>
      </w:pPr>
      <w:r w:rsidRPr="00D54CF2">
        <w:t>AddRealizeRel</w:t>
      </w:r>
      <w:r w:rsidRPr="000728FC">
        <w:rPr>
          <w:lang w:val="en-US"/>
        </w:rPr>
        <w:t xml:space="preserve"> Method (Class)</w:t>
      </w:r>
    </w:p>
    <w:p w14:paraId="37AE5A14"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36C27980"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creates a new realize relation and adds it to a class.</w:t>
      </w:r>
    </w:p>
    <w:p w14:paraId="5DBBE942" w14:textId="77777777" w:rsidR="00004C02" w:rsidRPr="000728FC" w:rsidRDefault="00004C02" w:rsidP="00004C02">
      <w:pPr>
        <w:tabs>
          <w:tab w:val="left" w:pos="265"/>
        </w:tabs>
        <w:spacing w:after="45"/>
        <w:ind w:left="265" w:right="125"/>
        <w:rPr>
          <w:szCs w:val="20"/>
          <w:lang w:val="en-US"/>
        </w:rPr>
      </w:pPr>
    </w:p>
    <w:p w14:paraId="0CF066F1"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DA9D67B" w14:textId="77777777" w:rsidR="00004C02" w:rsidRPr="000728FC" w:rsidRDefault="00004C02" w:rsidP="00004C02">
      <w:pPr>
        <w:tabs>
          <w:tab w:val="left" w:pos="26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theRealizeRelation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.AddRealizeRel</w:t>
      </w:r>
      <w:r w:rsidRPr="000728FC">
        <w:rPr>
          <w:rFonts w:ascii="Courier New" w:hAnsi="Courier New" w:cs="Courier New"/>
          <w:i/>
          <w:iCs/>
          <w:szCs w:val="20"/>
          <w:lang w:val="en-US"/>
        </w:rPr>
        <w:t xml:space="preserve"> (theRelationName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theInterfaceName</w:t>
      </w:r>
      <w:r w:rsidRPr="000728FC">
        <w:rPr>
          <w:rFonts w:ascii="Courier New" w:hAnsi="Courier New" w:cs="Courier New"/>
          <w:szCs w:val="20"/>
          <w:lang w:val="en-US"/>
        </w:rPr>
        <w:t>)</w:t>
      </w:r>
    </w:p>
    <w:p w14:paraId="77962FF4"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29822C38" w14:textId="77777777" w:rsidTr="002C793C">
        <w:tc>
          <w:tcPr>
            <w:tcW w:w="2981" w:type="dxa"/>
            <w:tcBorders>
              <w:top w:val="nil"/>
              <w:left w:val="nil"/>
              <w:bottom w:val="nil"/>
              <w:right w:val="nil"/>
            </w:tcBorders>
          </w:tcPr>
          <w:p w14:paraId="57BAACD5"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F8557B3"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50D8781E" w14:textId="77777777" w:rsidTr="002C793C">
        <w:tc>
          <w:tcPr>
            <w:tcW w:w="2981" w:type="dxa"/>
            <w:tcBorders>
              <w:top w:val="nil"/>
              <w:left w:val="nil"/>
              <w:bottom w:val="nil"/>
              <w:right w:val="nil"/>
            </w:tcBorders>
          </w:tcPr>
          <w:p w14:paraId="01E7310C" w14:textId="77777777" w:rsidR="00004C02" w:rsidRDefault="00004C02" w:rsidP="002C793C">
            <w:pPr>
              <w:tabs>
                <w:tab w:val="left" w:pos="115"/>
              </w:tabs>
              <w:spacing w:after="45"/>
              <w:ind w:left="115" w:right="125"/>
              <w:rPr>
                <w:szCs w:val="20"/>
              </w:rPr>
            </w:pPr>
            <w:r>
              <w:rPr>
                <w:i/>
                <w:iCs/>
                <w:szCs w:val="20"/>
              </w:rPr>
              <w:t xml:space="preserve">theRealizeRelation </w:t>
            </w:r>
            <w:r>
              <w:rPr>
                <w:szCs w:val="20"/>
              </w:rPr>
              <w:t xml:space="preserve">As </w:t>
            </w:r>
            <w:r>
              <w:rPr>
                <w:color w:val="008000"/>
                <w:szCs w:val="20"/>
                <w:u w:val="double"/>
              </w:rPr>
              <w:t>RealizeRelation</w:t>
            </w:r>
            <w:r>
              <w:rPr>
                <w:szCs w:val="20"/>
              </w:rPr>
              <w:t xml:space="preserve"> </w:t>
            </w:r>
          </w:p>
        </w:tc>
        <w:tc>
          <w:tcPr>
            <w:tcW w:w="5870" w:type="dxa"/>
            <w:tcBorders>
              <w:top w:val="nil"/>
              <w:left w:val="nil"/>
              <w:bottom w:val="nil"/>
              <w:right w:val="nil"/>
            </w:tcBorders>
          </w:tcPr>
          <w:p w14:paraId="1D513E87" w14:textId="58590F09" w:rsidR="00004C02" w:rsidRDefault="00004C02" w:rsidP="002C793C">
            <w:pPr>
              <w:tabs>
                <w:tab w:val="left" w:pos="115"/>
              </w:tabs>
              <w:spacing w:after="45"/>
              <w:ind w:left="115" w:right="125"/>
              <w:rPr>
                <w:szCs w:val="20"/>
                <w:lang w:val="en-US"/>
              </w:rPr>
            </w:pPr>
            <w:r>
              <w:rPr>
                <w:szCs w:val="20"/>
                <w:lang w:val="en-US"/>
              </w:rPr>
              <w:t>Returns the realize relation being added to the class</w:t>
            </w:r>
            <w:r w:rsidR="006964D3">
              <w:rPr>
                <w:szCs w:val="20"/>
                <w:lang w:val="en-US"/>
              </w:rPr>
              <w:t>.</w:t>
            </w:r>
          </w:p>
        </w:tc>
      </w:tr>
      <w:tr w:rsidR="00004C02" w:rsidRPr="00050476" w14:paraId="27CE705E" w14:textId="77777777" w:rsidTr="002C793C">
        <w:tc>
          <w:tcPr>
            <w:tcW w:w="2981" w:type="dxa"/>
            <w:tcBorders>
              <w:top w:val="nil"/>
              <w:left w:val="nil"/>
              <w:bottom w:val="nil"/>
              <w:right w:val="nil"/>
            </w:tcBorders>
          </w:tcPr>
          <w:p w14:paraId="1B84F4C9"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56AF8D59" w14:textId="6BA2BBB0" w:rsidR="00004C02" w:rsidRDefault="00004C02" w:rsidP="002C793C">
            <w:pPr>
              <w:tabs>
                <w:tab w:val="left" w:pos="115"/>
              </w:tabs>
              <w:spacing w:after="45"/>
              <w:ind w:left="115" w:right="125"/>
              <w:rPr>
                <w:szCs w:val="20"/>
                <w:lang w:val="en-US"/>
              </w:rPr>
            </w:pPr>
            <w:r>
              <w:rPr>
                <w:szCs w:val="20"/>
                <w:lang w:val="en-US"/>
              </w:rPr>
              <w:t>Class to which the realize relation is being added</w:t>
            </w:r>
            <w:r w:rsidR="006964D3">
              <w:rPr>
                <w:szCs w:val="20"/>
                <w:lang w:val="en-US"/>
              </w:rPr>
              <w:t>.</w:t>
            </w:r>
          </w:p>
        </w:tc>
      </w:tr>
      <w:tr w:rsidR="00004C02" w:rsidRPr="00050476" w14:paraId="5B41BCEC" w14:textId="77777777" w:rsidTr="002C793C">
        <w:tc>
          <w:tcPr>
            <w:tcW w:w="2981" w:type="dxa"/>
            <w:tcBorders>
              <w:top w:val="nil"/>
              <w:left w:val="nil"/>
              <w:bottom w:val="nil"/>
              <w:right w:val="nil"/>
            </w:tcBorders>
          </w:tcPr>
          <w:p w14:paraId="35B9823E" w14:textId="77777777" w:rsidR="00004C02" w:rsidRDefault="00004C02" w:rsidP="002C793C">
            <w:pPr>
              <w:tabs>
                <w:tab w:val="left" w:pos="115"/>
              </w:tabs>
              <w:spacing w:after="45"/>
              <w:ind w:left="115" w:right="125"/>
              <w:rPr>
                <w:i/>
                <w:iCs/>
                <w:szCs w:val="20"/>
              </w:rPr>
            </w:pPr>
            <w:r>
              <w:rPr>
                <w:i/>
                <w:iCs/>
                <w:szCs w:val="20"/>
              </w:rPr>
              <w:t>theRelationName</w:t>
            </w:r>
            <w:r>
              <w:rPr>
                <w:szCs w:val="20"/>
              </w:rPr>
              <w:t xml:space="preserve"> As String</w:t>
            </w:r>
          </w:p>
        </w:tc>
        <w:tc>
          <w:tcPr>
            <w:tcW w:w="5870" w:type="dxa"/>
            <w:tcBorders>
              <w:top w:val="nil"/>
              <w:left w:val="nil"/>
              <w:bottom w:val="nil"/>
              <w:right w:val="nil"/>
            </w:tcBorders>
          </w:tcPr>
          <w:p w14:paraId="28C651ED" w14:textId="5D072C99" w:rsidR="00004C02" w:rsidRDefault="00004C02" w:rsidP="002C793C">
            <w:pPr>
              <w:tabs>
                <w:tab w:val="left" w:pos="115"/>
              </w:tabs>
              <w:spacing w:after="45"/>
              <w:ind w:left="115" w:right="125"/>
              <w:rPr>
                <w:szCs w:val="20"/>
                <w:lang w:val="en-US"/>
              </w:rPr>
            </w:pPr>
            <w:r>
              <w:rPr>
                <w:szCs w:val="20"/>
                <w:lang w:val="en-US"/>
              </w:rPr>
              <w:t>Name of the relation being added</w:t>
            </w:r>
            <w:r w:rsidR="006964D3">
              <w:rPr>
                <w:szCs w:val="20"/>
                <w:lang w:val="en-US"/>
              </w:rPr>
              <w:t>.</w:t>
            </w:r>
          </w:p>
        </w:tc>
      </w:tr>
      <w:tr w:rsidR="00004C02" w:rsidRPr="00050476" w14:paraId="20131C5F" w14:textId="77777777" w:rsidTr="002C793C">
        <w:tc>
          <w:tcPr>
            <w:tcW w:w="2981" w:type="dxa"/>
            <w:tcBorders>
              <w:top w:val="nil"/>
              <w:left w:val="nil"/>
              <w:bottom w:val="nil"/>
              <w:right w:val="nil"/>
            </w:tcBorders>
          </w:tcPr>
          <w:p w14:paraId="03F9A30C" w14:textId="77777777" w:rsidR="00004C02" w:rsidRDefault="00004C02" w:rsidP="002C793C">
            <w:pPr>
              <w:tabs>
                <w:tab w:val="left" w:pos="115"/>
              </w:tabs>
              <w:spacing w:after="45"/>
              <w:ind w:left="115" w:right="125"/>
              <w:rPr>
                <w:i/>
                <w:iCs/>
                <w:szCs w:val="20"/>
              </w:rPr>
            </w:pPr>
            <w:r>
              <w:rPr>
                <w:i/>
                <w:iCs/>
                <w:szCs w:val="20"/>
              </w:rPr>
              <w:t xml:space="preserve">theInterfaceName </w:t>
            </w:r>
            <w:r>
              <w:rPr>
                <w:szCs w:val="20"/>
              </w:rPr>
              <w:t>As String</w:t>
            </w:r>
          </w:p>
        </w:tc>
        <w:tc>
          <w:tcPr>
            <w:tcW w:w="5870" w:type="dxa"/>
            <w:tcBorders>
              <w:top w:val="nil"/>
              <w:left w:val="nil"/>
              <w:bottom w:val="nil"/>
              <w:right w:val="nil"/>
            </w:tcBorders>
          </w:tcPr>
          <w:p w14:paraId="1AF0B9C3" w14:textId="7746C584" w:rsidR="00004C02" w:rsidRDefault="00004C02" w:rsidP="002C793C">
            <w:pPr>
              <w:tabs>
                <w:tab w:val="left" w:pos="115"/>
              </w:tabs>
              <w:spacing w:after="45"/>
              <w:ind w:left="115" w:right="125"/>
              <w:rPr>
                <w:szCs w:val="20"/>
                <w:lang w:val="en-US"/>
              </w:rPr>
            </w:pPr>
            <w:r>
              <w:rPr>
                <w:szCs w:val="20"/>
                <w:lang w:val="en-US"/>
              </w:rPr>
              <w:t>Name of the interface with which to create the realize relation</w:t>
            </w:r>
            <w:r w:rsidR="006964D3">
              <w:rPr>
                <w:szCs w:val="20"/>
                <w:lang w:val="en-US"/>
              </w:rPr>
              <w:t>.</w:t>
            </w:r>
          </w:p>
        </w:tc>
      </w:tr>
    </w:tbl>
    <w:p w14:paraId="26BA35B1" w14:textId="4AC2BBD6" w:rsidR="00004C02" w:rsidRPr="000728FC" w:rsidRDefault="00004C02" w:rsidP="00D54CF2">
      <w:pPr>
        <w:pStyle w:val="Heading5"/>
        <w:rPr>
          <w:lang w:val="en-US"/>
        </w:rPr>
      </w:pPr>
      <w:r w:rsidRPr="00D54CF2">
        <w:t>ChangeAttributePosition</w:t>
      </w:r>
      <w:r w:rsidRPr="000728FC">
        <w:rPr>
          <w:lang w:val="en-US"/>
        </w:rPr>
        <w:t xml:space="preserve"> Method (Class)</w:t>
      </w:r>
    </w:p>
    <w:p w14:paraId="68D3B99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1D83B970"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allows you to rearrange class attributes by changing the position of the attribute in the class</w:t>
      </w:r>
      <w:r w:rsidRPr="000728FC">
        <w:rPr>
          <w:rFonts w:ascii="Times New Roman" w:hAnsi="Times New Roman" w:cs="Times New Roman"/>
          <w:szCs w:val="20"/>
          <w:lang w:val="en-US"/>
        </w:rPr>
        <w:t>’</w:t>
      </w:r>
      <w:r w:rsidRPr="000728FC">
        <w:rPr>
          <w:szCs w:val="20"/>
          <w:lang w:val="en-US"/>
        </w:rPr>
        <w:t xml:space="preserve">s collection of attributes. For instance, when adding new attributes (using the </w:t>
      </w:r>
      <w:r w:rsidRPr="000728FC">
        <w:rPr>
          <w:color w:val="008000"/>
          <w:szCs w:val="20"/>
          <w:u w:val="double"/>
          <w:lang w:val="en-US"/>
        </w:rPr>
        <w:t>Class.AddAttribute</w:t>
      </w:r>
      <w:r w:rsidRPr="000728FC">
        <w:rPr>
          <w:szCs w:val="20"/>
          <w:lang w:val="en-US"/>
        </w:rPr>
        <w:t xml:space="preserve"> method, for example), you can write an algorithm to determine where the new attribute should go alphabetically in the collection. You could then use the </w:t>
      </w:r>
      <w:r w:rsidRPr="000728FC">
        <w:rPr>
          <w:b/>
          <w:bCs/>
          <w:szCs w:val="20"/>
          <w:lang w:val="en-US"/>
        </w:rPr>
        <w:t>ChangeAttributePosition</w:t>
      </w:r>
      <w:r w:rsidRPr="000728FC">
        <w:rPr>
          <w:szCs w:val="20"/>
          <w:lang w:val="en-US"/>
        </w:rPr>
        <w:t xml:space="preserve"> method to move the new attribute to the proper alphabetical position in the attribute collection. This method automatically updates the browser and class diagrams on which the attribute appears.</w:t>
      </w:r>
    </w:p>
    <w:p w14:paraId="616DC086" w14:textId="77777777" w:rsidR="00004C02" w:rsidRPr="000728FC" w:rsidRDefault="00004C02" w:rsidP="00004C02">
      <w:pPr>
        <w:tabs>
          <w:tab w:val="left" w:pos="265"/>
        </w:tabs>
        <w:spacing w:after="45"/>
        <w:ind w:left="265" w:right="125"/>
        <w:rPr>
          <w:szCs w:val="20"/>
          <w:lang w:val="en-US"/>
        </w:rPr>
      </w:pPr>
    </w:p>
    <w:p w14:paraId="4A7FAF6B"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1F797470" w14:textId="77777777" w:rsidR="00004C02" w:rsidRPr="000728FC" w:rsidRDefault="00004C02" w:rsidP="00004C02">
      <w:pPr>
        <w:tabs>
          <w:tab w:val="left" w:pos="265"/>
        </w:tabs>
        <w:spacing w:before="45" w:after="55"/>
        <w:ind w:left="265" w:right="125"/>
        <w:rPr>
          <w:rFonts w:ascii="Courier New" w:hAnsi="Courier New" w:cs="Courier New"/>
          <w:szCs w:val="20"/>
          <w:lang w:val="en-US"/>
        </w:rPr>
      </w:pPr>
      <w:r w:rsidRPr="000728FC">
        <w:rPr>
          <w:rFonts w:ascii="Courier New" w:hAnsi="Courier New" w:cs="Courier New"/>
          <w:i/>
          <w:iCs/>
          <w:szCs w:val="20"/>
          <w:lang w:val="en-US"/>
        </w:rPr>
        <w:t>blnPosChanged</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objClass</w:t>
      </w:r>
      <w:r w:rsidRPr="000728FC">
        <w:rPr>
          <w:rFonts w:ascii="Courier New" w:hAnsi="Courier New" w:cs="Courier New"/>
          <w:szCs w:val="20"/>
          <w:lang w:val="en-US"/>
        </w:rPr>
        <w:t>.</w:t>
      </w:r>
      <w:r w:rsidRPr="000728FC">
        <w:rPr>
          <w:rFonts w:ascii="Courier New" w:hAnsi="Courier New" w:cs="Courier New"/>
          <w:b/>
          <w:bCs/>
          <w:szCs w:val="20"/>
          <w:lang w:val="en-US"/>
        </w:rPr>
        <w:t>ChangeAttributePosition</w:t>
      </w:r>
      <w:r w:rsidRPr="000728FC">
        <w:rPr>
          <w:rFonts w:ascii="Courier New" w:hAnsi="Courier New" w:cs="Courier New"/>
          <w:szCs w:val="20"/>
          <w:lang w:val="en-US"/>
        </w:rPr>
        <w:t xml:space="preserve"> (</w:t>
      </w:r>
      <w:r w:rsidRPr="000728FC">
        <w:rPr>
          <w:rFonts w:ascii="Courier New" w:hAnsi="Courier New" w:cs="Courier New"/>
          <w:i/>
          <w:iCs/>
          <w:szCs w:val="20"/>
          <w:lang w:val="en-US"/>
        </w:rPr>
        <w:t>objAttr</w:t>
      </w:r>
      <w:r w:rsidRPr="000728FC">
        <w:rPr>
          <w:rFonts w:ascii="Courier New" w:hAnsi="Courier New" w:cs="Courier New"/>
          <w:szCs w:val="20"/>
          <w:lang w:val="en-US"/>
        </w:rPr>
        <w:t xml:space="preserve">, </w:t>
      </w:r>
      <w:r w:rsidRPr="000728FC">
        <w:rPr>
          <w:rFonts w:ascii="Courier New" w:hAnsi="Courier New" w:cs="Courier New"/>
          <w:i/>
          <w:iCs/>
          <w:szCs w:val="20"/>
          <w:lang w:val="en-US"/>
        </w:rPr>
        <w:t>intPos</w:t>
      </w:r>
      <w:r w:rsidRPr="000728FC">
        <w:rPr>
          <w:rFonts w:ascii="Courier New" w:hAnsi="Courier New" w:cs="Courier New"/>
          <w:szCs w:val="20"/>
          <w:lang w:val="en-US"/>
        </w:rPr>
        <w:t>)</w:t>
      </w:r>
    </w:p>
    <w:p w14:paraId="1174BAFE"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1EB5502" w14:textId="77777777" w:rsidTr="002C793C">
        <w:tc>
          <w:tcPr>
            <w:tcW w:w="2981" w:type="dxa"/>
            <w:tcBorders>
              <w:top w:val="nil"/>
              <w:left w:val="nil"/>
              <w:bottom w:val="nil"/>
              <w:right w:val="nil"/>
            </w:tcBorders>
          </w:tcPr>
          <w:p w14:paraId="46364EA2"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C7364B6"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0CDA1967" w14:textId="77777777" w:rsidTr="002C793C">
        <w:tc>
          <w:tcPr>
            <w:tcW w:w="2981" w:type="dxa"/>
            <w:tcBorders>
              <w:top w:val="nil"/>
              <w:left w:val="nil"/>
              <w:bottom w:val="nil"/>
              <w:right w:val="nil"/>
            </w:tcBorders>
          </w:tcPr>
          <w:p w14:paraId="1C292517" w14:textId="77777777" w:rsidR="00004C02" w:rsidRDefault="00004C02" w:rsidP="002C793C">
            <w:pPr>
              <w:tabs>
                <w:tab w:val="left" w:pos="115"/>
              </w:tabs>
              <w:spacing w:after="45"/>
              <w:ind w:left="115" w:right="125"/>
              <w:rPr>
                <w:szCs w:val="20"/>
              </w:rPr>
            </w:pPr>
            <w:r>
              <w:rPr>
                <w:i/>
                <w:iCs/>
                <w:szCs w:val="20"/>
              </w:rPr>
              <w:t>blnPosChanges</w:t>
            </w:r>
            <w:r>
              <w:rPr>
                <w:szCs w:val="20"/>
              </w:rPr>
              <w:t xml:space="preserve"> As Boolean</w:t>
            </w:r>
          </w:p>
        </w:tc>
        <w:tc>
          <w:tcPr>
            <w:tcW w:w="5870" w:type="dxa"/>
            <w:tcBorders>
              <w:top w:val="nil"/>
              <w:left w:val="nil"/>
              <w:bottom w:val="nil"/>
              <w:right w:val="nil"/>
            </w:tcBorders>
          </w:tcPr>
          <w:p w14:paraId="7180A464" w14:textId="77777777" w:rsidR="00004C02" w:rsidRDefault="00004C02" w:rsidP="002C793C">
            <w:pPr>
              <w:tabs>
                <w:tab w:val="left" w:pos="115"/>
              </w:tabs>
              <w:spacing w:after="45"/>
              <w:ind w:left="115" w:right="125"/>
              <w:rPr>
                <w:szCs w:val="20"/>
                <w:lang w:val="en-US"/>
              </w:rPr>
            </w:pPr>
            <w:r>
              <w:rPr>
                <w:szCs w:val="20"/>
                <w:lang w:val="en-US"/>
              </w:rPr>
              <w:t>Returns TRUE if the attribute is successfully located to the new position in the collection.</w:t>
            </w:r>
          </w:p>
          <w:p w14:paraId="6F2F83A4" w14:textId="77777777" w:rsidR="00004C02" w:rsidRDefault="00004C02" w:rsidP="002C793C">
            <w:pPr>
              <w:tabs>
                <w:tab w:val="left" w:pos="115"/>
              </w:tabs>
              <w:spacing w:after="45"/>
              <w:ind w:left="115" w:right="125"/>
              <w:rPr>
                <w:szCs w:val="20"/>
                <w:lang w:val="en-US"/>
              </w:rPr>
            </w:pPr>
            <w:r>
              <w:rPr>
                <w:szCs w:val="20"/>
                <w:lang w:val="en-US"/>
              </w:rPr>
              <w:t xml:space="preserve">Returns FALSE If the attribute does not exist in </w:t>
            </w:r>
            <w:r>
              <w:rPr>
                <w:i/>
                <w:iCs/>
                <w:szCs w:val="20"/>
                <w:lang w:val="en-US"/>
              </w:rPr>
              <w:t>objClass</w:t>
            </w:r>
            <w:r>
              <w:rPr>
                <w:szCs w:val="20"/>
                <w:lang w:val="en-US"/>
              </w:rPr>
              <w:t xml:space="preserve"> or if the </w:t>
            </w:r>
            <w:r>
              <w:rPr>
                <w:i/>
                <w:iCs/>
                <w:szCs w:val="20"/>
                <w:lang w:val="en-US"/>
              </w:rPr>
              <w:t>intPos</w:t>
            </w:r>
            <w:r>
              <w:rPr>
                <w:szCs w:val="20"/>
                <w:lang w:val="en-US"/>
              </w:rPr>
              <w:t xml:space="preserve"> parameter is out of range (0 or greater than the number of attributes in the class</w:t>
            </w:r>
            <w:r>
              <w:rPr>
                <w:rFonts w:ascii="Times New Roman" w:hAnsi="Times New Roman" w:cs="Times New Roman"/>
                <w:szCs w:val="20"/>
                <w:lang w:val="en-US"/>
              </w:rPr>
              <w:t>’</w:t>
            </w:r>
            <w:r>
              <w:rPr>
                <w:szCs w:val="20"/>
                <w:lang w:val="en-US"/>
              </w:rPr>
              <w:t>s attribute collection).</w:t>
            </w:r>
          </w:p>
        </w:tc>
      </w:tr>
      <w:tr w:rsidR="00004C02" w:rsidRPr="00050476" w14:paraId="1BD20C5C" w14:textId="77777777" w:rsidTr="002C793C">
        <w:tc>
          <w:tcPr>
            <w:tcW w:w="2981" w:type="dxa"/>
            <w:tcBorders>
              <w:top w:val="nil"/>
              <w:left w:val="nil"/>
              <w:bottom w:val="nil"/>
              <w:right w:val="nil"/>
            </w:tcBorders>
          </w:tcPr>
          <w:p w14:paraId="260D2A69" w14:textId="77777777" w:rsidR="00004C02" w:rsidRDefault="00004C02" w:rsidP="002C793C">
            <w:pPr>
              <w:tabs>
                <w:tab w:val="left" w:pos="115"/>
              </w:tabs>
              <w:spacing w:after="45"/>
              <w:ind w:left="115" w:right="125"/>
              <w:rPr>
                <w:szCs w:val="20"/>
              </w:rPr>
            </w:pPr>
            <w:r>
              <w:rPr>
                <w:i/>
                <w:iCs/>
                <w:szCs w:val="20"/>
              </w:rPr>
              <w:t xml:space="preserve">objClass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6220B524" w14:textId="77777777" w:rsidR="00004C02" w:rsidRDefault="00004C02" w:rsidP="002C793C">
            <w:pPr>
              <w:tabs>
                <w:tab w:val="left" w:pos="115"/>
              </w:tabs>
              <w:spacing w:after="45"/>
              <w:ind w:left="115" w:right="125"/>
              <w:rPr>
                <w:szCs w:val="20"/>
                <w:lang w:val="en-US"/>
              </w:rPr>
            </w:pPr>
            <w:r>
              <w:rPr>
                <w:szCs w:val="20"/>
                <w:lang w:val="en-US"/>
              </w:rPr>
              <w:t>Class whose attribute collection order you are changing.</w:t>
            </w:r>
          </w:p>
        </w:tc>
      </w:tr>
      <w:tr w:rsidR="00004C02" w:rsidRPr="00050476" w14:paraId="0763D4DA" w14:textId="77777777" w:rsidTr="002C793C">
        <w:tc>
          <w:tcPr>
            <w:tcW w:w="2981" w:type="dxa"/>
            <w:tcBorders>
              <w:top w:val="nil"/>
              <w:left w:val="nil"/>
              <w:bottom w:val="nil"/>
              <w:right w:val="nil"/>
            </w:tcBorders>
          </w:tcPr>
          <w:p w14:paraId="6430D693" w14:textId="77777777" w:rsidR="00004C02" w:rsidRDefault="00004C02" w:rsidP="002C793C">
            <w:pPr>
              <w:tabs>
                <w:tab w:val="left" w:pos="115"/>
              </w:tabs>
              <w:spacing w:after="45"/>
              <w:ind w:left="115" w:right="125"/>
              <w:rPr>
                <w:szCs w:val="20"/>
              </w:rPr>
            </w:pPr>
            <w:r>
              <w:rPr>
                <w:i/>
                <w:iCs/>
                <w:szCs w:val="20"/>
              </w:rPr>
              <w:t>objAttr</w:t>
            </w:r>
            <w:r>
              <w:rPr>
                <w:szCs w:val="20"/>
              </w:rPr>
              <w:t xml:space="preserve"> As </w:t>
            </w:r>
            <w:r>
              <w:rPr>
                <w:color w:val="008000"/>
                <w:szCs w:val="20"/>
                <w:u w:val="double"/>
              </w:rPr>
              <w:t>Attribute</w:t>
            </w:r>
            <w:r>
              <w:rPr>
                <w:szCs w:val="20"/>
              </w:rPr>
              <w:t xml:space="preserve"> </w:t>
            </w:r>
          </w:p>
        </w:tc>
        <w:tc>
          <w:tcPr>
            <w:tcW w:w="5870" w:type="dxa"/>
            <w:tcBorders>
              <w:top w:val="nil"/>
              <w:left w:val="nil"/>
              <w:bottom w:val="nil"/>
              <w:right w:val="nil"/>
            </w:tcBorders>
          </w:tcPr>
          <w:p w14:paraId="40A4A53C" w14:textId="77777777" w:rsidR="00004C02" w:rsidRDefault="00004C02" w:rsidP="002C793C">
            <w:pPr>
              <w:tabs>
                <w:tab w:val="left" w:pos="115"/>
              </w:tabs>
              <w:spacing w:after="45"/>
              <w:ind w:left="115" w:right="125"/>
              <w:rPr>
                <w:szCs w:val="20"/>
                <w:lang w:val="en-US"/>
              </w:rPr>
            </w:pPr>
            <w:r>
              <w:rPr>
                <w:szCs w:val="20"/>
                <w:lang w:val="en-US"/>
              </w:rPr>
              <w:t>Attribute whose position in the collection you are changing.</w:t>
            </w:r>
          </w:p>
        </w:tc>
      </w:tr>
      <w:tr w:rsidR="00004C02" w:rsidRPr="00050476" w14:paraId="767B6956" w14:textId="77777777" w:rsidTr="002C793C">
        <w:tc>
          <w:tcPr>
            <w:tcW w:w="2981" w:type="dxa"/>
            <w:tcBorders>
              <w:top w:val="nil"/>
              <w:left w:val="nil"/>
              <w:bottom w:val="nil"/>
              <w:right w:val="nil"/>
            </w:tcBorders>
          </w:tcPr>
          <w:p w14:paraId="1BE971CF" w14:textId="77777777" w:rsidR="00004C02" w:rsidRDefault="00004C02" w:rsidP="002C793C">
            <w:pPr>
              <w:tabs>
                <w:tab w:val="left" w:pos="115"/>
              </w:tabs>
              <w:spacing w:after="45"/>
              <w:ind w:left="115" w:right="125"/>
              <w:rPr>
                <w:szCs w:val="20"/>
              </w:rPr>
            </w:pPr>
            <w:r>
              <w:rPr>
                <w:i/>
                <w:iCs/>
                <w:szCs w:val="20"/>
              </w:rPr>
              <w:t>intPos</w:t>
            </w:r>
            <w:r>
              <w:rPr>
                <w:szCs w:val="20"/>
              </w:rPr>
              <w:t xml:space="preserve"> As Integer</w:t>
            </w:r>
          </w:p>
        </w:tc>
        <w:tc>
          <w:tcPr>
            <w:tcW w:w="5870" w:type="dxa"/>
            <w:tcBorders>
              <w:top w:val="nil"/>
              <w:left w:val="nil"/>
              <w:bottom w:val="nil"/>
              <w:right w:val="nil"/>
            </w:tcBorders>
          </w:tcPr>
          <w:p w14:paraId="65BFD808" w14:textId="77777777" w:rsidR="00004C02" w:rsidRDefault="00004C02" w:rsidP="002C793C">
            <w:pPr>
              <w:tabs>
                <w:tab w:val="left" w:pos="115"/>
              </w:tabs>
              <w:spacing w:after="45"/>
              <w:ind w:left="115" w:right="125"/>
              <w:rPr>
                <w:szCs w:val="20"/>
                <w:lang w:val="en-US"/>
              </w:rPr>
            </w:pPr>
            <w:r>
              <w:rPr>
                <w:szCs w:val="20"/>
                <w:lang w:val="en-US"/>
              </w:rPr>
              <w:t xml:space="preserve">Position in the collection to which to move the </w:t>
            </w:r>
            <w:r>
              <w:rPr>
                <w:i/>
                <w:iCs/>
                <w:szCs w:val="20"/>
                <w:lang w:val="en-US"/>
              </w:rPr>
              <w:t>objAttr</w:t>
            </w:r>
            <w:r>
              <w:rPr>
                <w:szCs w:val="20"/>
                <w:lang w:val="en-US"/>
              </w:rPr>
              <w:t xml:space="preserve"> object.</w:t>
            </w:r>
          </w:p>
          <w:p w14:paraId="0BCF8FD7" w14:textId="77777777" w:rsidR="00004C02" w:rsidRDefault="00004C02" w:rsidP="002C793C">
            <w:pPr>
              <w:tabs>
                <w:tab w:val="left" w:pos="115"/>
              </w:tabs>
              <w:spacing w:after="45"/>
              <w:ind w:left="115" w:right="125"/>
              <w:rPr>
                <w:b/>
                <w:bCs/>
                <w:i/>
                <w:iCs/>
                <w:szCs w:val="20"/>
                <w:lang w:val="en-US"/>
              </w:rPr>
            </w:pPr>
            <w:r>
              <w:rPr>
                <w:b/>
                <w:bCs/>
                <w:i/>
                <w:iCs/>
                <w:szCs w:val="20"/>
                <w:lang w:val="en-US"/>
              </w:rPr>
              <w:t>Notes</w:t>
            </w:r>
          </w:p>
          <w:p w14:paraId="34CDD1EB" w14:textId="77777777" w:rsidR="00004C02" w:rsidRDefault="00004C02" w:rsidP="002C793C">
            <w:pPr>
              <w:tabs>
                <w:tab w:val="left" w:pos="515"/>
              </w:tabs>
              <w:spacing w:after="45"/>
              <w:ind w:left="515" w:right="125" w:hanging="355"/>
              <w:rPr>
                <w:i/>
                <w:iCs/>
                <w:szCs w:val="20"/>
                <w:lang w:val="en-US"/>
              </w:rPr>
            </w:pPr>
            <w:r>
              <w:rPr>
                <w:rFonts w:ascii="Symbol" w:hAnsi="Symbol" w:cs="Symbol"/>
                <w:szCs w:val="20"/>
              </w:rPr>
              <w:t></w:t>
            </w:r>
            <w:r>
              <w:rPr>
                <w:rFonts w:ascii="Symbol" w:hAnsi="Symbol" w:cs="Symbol"/>
                <w:szCs w:val="20"/>
                <w:lang w:val="en-US"/>
              </w:rPr>
              <w:tab/>
            </w:r>
            <w:r>
              <w:rPr>
                <w:i/>
                <w:iCs/>
                <w:szCs w:val="20"/>
                <w:lang w:val="en-US"/>
              </w:rPr>
              <w:t>The position is one based (that is the first position is one) and not zero based.</w:t>
            </w:r>
          </w:p>
          <w:p w14:paraId="56FB01A8" w14:textId="77777777" w:rsidR="00004C02" w:rsidRDefault="00004C02" w:rsidP="002C793C">
            <w:pPr>
              <w:tabs>
                <w:tab w:val="left" w:pos="515"/>
              </w:tabs>
              <w:spacing w:after="45"/>
              <w:ind w:left="515" w:right="125" w:hanging="355"/>
              <w:rPr>
                <w:szCs w:val="20"/>
                <w:lang w:val="en-US"/>
              </w:rPr>
            </w:pPr>
            <w:r>
              <w:rPr>
                <w:rFonts w:ascii="Symbol" w:hAnsi="Symbol" w:cs="Symbol"/>
                <w:szCs w:val="20"/>
              </w:rPr>
              <w:lastRenderedPageBreak/>
              <w:t></w:t>
            </w:r>
            <w:r>
              <w:rPr>
                <w:rFonts w:ascii="Symbol" w:hAnsi="Symbol" w:cs="Symbol"/>
                <w:szCs w:val="20"/>
                <w:lang w:val="en-US"/>
              </w:rPr>
              <w:tab/>
            </w:r>
            <w:r>
              <w:rPr>
                <w:i/>
                <w:iCs/>
                <w:szCs w:val="20"/>
                <w:lang w:val="en-US"/>
              </w:rPr>
              <w:t xml:space="preserve">If </w:t>
            </w:r>
            <w:r>
              <w:rPr>
                <w:szCs w:val="20"/>
                <w:lang w:val="en-US"/>
              </w:rPr>
              <w:t>intPos</w:t>
            </w:r>
            <w:r>
              <w:rPr>
                <w:i/>
                <w:iCs/>
                <w:szCs w:val="20"/>
                <w:lang w:val="en-US"/>
              </w:rPr>
              <w:t xml:space="preserve"> is out of range (0 or greater than the number of attributes in the class</w:t>
            </w:r>
            <w:r>
              <w:rPr>
                <w:rFonts w:ascii="Times New Roman" w:hAnsi="Times New Roman" w:cs="Times New Roman"/>
                <w:i/>
                <w:iCs/>
                <w:szCs w:val="20"/>
                <w:lang w:val="en-US"/>
              </w:rPr>
              <w:t>’</w:t>
            </w:r>
            <w:r>
              <w:rPr>
                <w:i/>
                <w:iCs/>
                <w:szCs w:val="20"/>
                <w:lang w:val="en-US"/>
              </w:rPr>
              <w:t xml:space="preserve"> attribute collection), the attribute does not change position.</w:t>
            </w:r>
          </w:p>
        </w:tc>
      </w:tr>
    </w:tbl>
    <w:p w14:paraId="45E6CC0F" w14:textId="2BACD69D" w:rsidR="00004C02" w:rsidRPr="000728FC" w:rsidRDefault="00004C02" w:rsidP="00D54CF2">
      <w:pPr>
        <w:pStyle w:val="Heading5"/>
        <w:rPr>
          <w:lang w:val="en-US"/>
        </w:rPr>
      </w:pPr>
      <w:r w:rsidRPr="00D54CF2">
        <w:lastRenderedPageBreak/>
        <w:t>CreateStateMachine</w:t>
      </w:r>
      <w:r w:rsidRPr="000728FC">
        <w:rPr>
          <w:lang w:val="en-US"/>
        </w:rPr>
        <w:t xml:space="preserve"> Method (Class)</w:t>
      </w:r>
    </w:p>
    <w:p w14:paraId="24513C59"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5B84F979" w14:textId="71145448" w:rsidR="00004C02" w:rsidRPr="000728FC" w:rsidRDefault="00004C02" w:rsidP="00004C02">
      <w:pPr>
        <w:tabs>
          <w:tab w:val="left" w:pos="265"/>
        </w:tabs>
        <w:spacing w:after="45"/>
        <w:ind w:left="265" w:right="125"/>
        <w:rPr>
          <w:szCs w:val="20"/>
          <w:lang w:val="en-US"/>
        </w:rPr>
      </w:pPr>
      <w:r w:rsidRPr="000728FC">
        <w:rPr>
          <w:szCs w:val="20"/>
          <w:lang w:val="en-US"/>
        </w:rPr>
        <w:t xml:space="preserve">This subroutine creates a </w:t>
      </w:r>
      <w:r w:rsidRPr="000728FC">
        <w:rPr>
          <w:color w:val="008000"/>
          <w:szCs w:val="20"/>
          <w:u w:val="double"/>
          <w:lang w:val="en-US"/>
        </w:rPr>
        <w:t>state machine</w:t>
      </w:r>
      <w:r w:rsidRPr="000728FC">
        <w:rPr>
          <w:szCs w:val="20"/>
          <w:lang w:val="en-US"/>
        </w:rPr>
        <w:t xml:space="preserve"> for a class.</w:t>
      </w:r>
    </w:p>
    <w:p w14:paraId="17637A51" w14:textId="33F24DC3" w:rsidR="00004C02" w:rsidRPr="000728FC" w:rsidRDefault="00004C02" w:rsidP="00004C02">
      <w:pPr>
        <w:tabs>
          <w:tab w:val="left" w:pos="265"/>
        </w:tabs>
        <w:spacing w:after="45"/>
        <w:ind w:left="265" w:right="125"/>
        <w:rPr>
          <w:szCs w:val="20"/>
          <w:lang w:val="en-US"/>
        </w:rPr>
      </w:pPr>
      <w:r w:rsidRPr="000728FC">
        <w:rPr>
          <w:b/>
          <w:bCs/>
          <w:i/>
          <w:iCs/>
          <w:szCs w:val="20"/>
          <w:lang w:val="en-US"/>
        </w:rPr>
        <w:t>Note</w:t>
      </w:r>
      <w:r w:rsidRPr="000728FC">
        <w:rPr>
          <w:i/>
          <w:iCs/>
          <w:szCs w:val="20"/>
          <w:lang w:val="en-US"/>
        </w:rPr>
        <w:t>:</w:t>
      </w:r>
      <w:r w:rsidR="0027686B">
        <w:rPr>
          <w:i/>
          <w:iCs/>
          <w:szCs w:val="20"/>
          <w:lang w:val="en-US"/>
        </w:rPr>
        <w:t xml:space="preserve"> </w:t>
      </w:r>
      <w:r w:rsidRPr="000728FC">
        <w:rPr>
          <w:i/>
          <w:iCs/>
          <w:szCs w:val="20"/>
          <w:lang w:val="en-US"/>
        </w:rPr>
        <w:t>A class can have zero or one state machine.</w:t>
      </w:r>
      <w:r w:rsidR="0027686B">
        <w:rPr>
          <w:i/>
          <w:iCs/>
          <w:szCs w:val="20"/>
          <w:lang w:val="en-US"/>
        </w:rPr>
        <w:t xml:space="preserve"> </w:t>
      </w:r>
      <w:r w:rsidRPr="000728FC">
        <w:rPr>
          <w:i/>
          <w:iCs/>
          <w:szCs w:val="20"/>
          <w:lang w:val="en-US"/>
        </w:rPr>
        <w:t>Multiple state machines are not allowed.</w:t>
      </w:r>
    </w:p>
    <w:p w14:paraId="5E58235B" w14:textId="77777777" w:rsidR="00004C02" w:rsidRPr="000728FC" w:rsidRDefault="00004C02" w:rsidP="00004C02">
      <w:pPr>
        <w:tabs>
          <w:tab w:val="left" w:pos="265"/>
        </w:tabs>
        <w:spacing w:after="45"/>
        <w:ind w:left="265" w:right="125"/>
        <w:rPr>
          <w:szCs w:val="20"/>
          <w:lang w:val="en-US"/>
        </w:rPr>
      </w:pPr>
    </w:p>
    <w:p w14:paraId="76514128" w14:textId="77777777" w:rsidR="00004C02" w:rsidRDefault="00004C02" w:rsidP="00004C02">
      <w:pPr>
        <w:tabs>
          <w:tab w:val="left" w:pos="115"/>
        </w:tabs>
        <w:spacing w:after="45"/>
        <w:ind w:left="115" w:right="125"/>
        <w:rPr>
          <w:b/>
          <w:bCs/>
          <w:szCs w:val="20"/>
        </w:rPr>
      </w:pPr>
      <w:r>
        <w:rPr>
          <w:b/>
          <w:bCs/>
          <w:szCs w:val="20"/>
        </w:rPr>
        <w:t>Syntax</w:t>
      </w:r>
    </w:p>
    <w:p w14:paraId="263D9956" w14:textId="77777777" w:rsidR="00004C02" w:rsidRDefault="00004C02" w:rsidP="00004C02">
      <w:pPr>
        <w:tabs>
          <w:tab w:val="left" w:pos="265"/>
        </w:tabs>
        <w:spacing w:before="45" w:after="55"/>
        <w:ind w:left="265" w:right="125"/>
        <w:rPr>
          <w:rFonts w:ascii="Courier New" w:hAnsi="Courier New" w:cs="Courier New"/>
          <w:b/>
          <w:bCs/>
          <w:i/>
          <w:iCs/>
          <w:szCs w:val="20"/>
        </w:rPr>
      </w:pPr>
      <w:r>
        <w:rPr>
          <w:rFonts w:ascii="Courier New" w:hAnsi="Courier New" w:cs="Courier New"/>
          <w:i/>
          <w:iCs/>
          <w:szCs w:val="20"/>
        </w:rPr>
        <w:t>theClass.</w:t>
      </w:r>
      <w:r>
        <w:rPr>
          <w:rFonts w:ascii="Courier New" w:hAnsi="Courier New" w:cs="Courier New"/>
          <w:szCs w:val="20"/>
        </w:rPr>
        <w:t>CreateStateMachine</w:t>
      </w:r>
    </w:p>
    <w:p w14:paraId="2430512F"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46FA7BA7" w14:textId="77777777" w:rsidTr="002C793C">
        <w:tc>
          <w:tcPr>
            <w:tcW w:w="2981" w:type="dxa"/>
            <w:tcBorders>
              <w:top w:val="nil"/>
              <w:left w:val="nil"/>
              <w:bottom w:val="nil"/>
              <w:right w:val="nil"/>
            </w:tcBorders>
          </w:tcPr>
          <w:p w14:paraId="6CA742DA"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7BC89AC"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16786AA6" w14:textId="77777777" w:rsidTr="002C793C">
        <w:tc>
          <w:tcPr>
            <w:tcW w:w="2981" w:type="dxa"/>
            <w:tcBorders>
              <w:top w:val="nil"/>
              <w:left w:val="nil"/>
              <w:bottom w:val="nil"/>
              <w:right w:val="nil"/>
            </w:tcBorders>
          </w:tcPr>
          <w:p w14:paraId="12668C4A" w14:textId="77777777" w:rsidR="00004C02" w:rsidRDefault="00004C02"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0320A577" w14:textId="719DF233" w:rsidR="00004C02" w:rsidRDefault="00004C02" w:rsidP="002C793C">
            <w:pPr>
              <w:tabs>
                <w:tab w:val="left" w:pos="115"/>
              </w:tabs>
              <w:spacing w:after="45"/>
              <w:ind w:left="115" w:right="125"/>
              <w:rPr>
                <w:szCs w:val="20"/>
                <w:lang w:val="en-US"/>
              </w:rPr>
            </w:pPr>
            <w:r>
              <w:rPr>
                <w:szCs w:val="20"/>
                <w:lang w:val="en-US"/>
              </w:rPr>
              <w:t>Class to which you are adding the state machine</w:t>
            </w:r>
            <w:r w:rsidR="006964D3">
              <w:rPr>
                <w:szCs w:val="20"/>
                <w:lang w:val="en-US"/>
              </w:rPr>
              <w:t>.</w:t>
            </w:r>
          </w:p>
        </w:tc>
      </w:tr>
    </w:tbl>
    <w:p w14:paraId="2E08AFF8" w14:textId="20B1FEA8" w:rsidR="00004C02" w:rsidRPr="000728FC" w:rsidRDefault="00004C02" w:rsidP="00D54CF2">
      <w:pPr>
        <w:pStyle w:val="Heading5"/>
        <w:rPr>
          <w:lang w:val="en-US"/>
        </w:rPr>
      </w:pPr>
      <w:r w:rsidRPr="00D54CF2">
        <w:t>DeleteAssociation</w:t>
      </w:r>
      <w:r w:rsidRPr="000728FC">
        <w:rPr>
          <w:lang w:val="en-US"/>
        </w:rPr>
        <w:t xml:space="preserve"> Method (Class)</w:t>
      </w:r>
    </w:p>
    <w:p w14:paraId="493B77C8"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096F06FB"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deletes an association from a class.</w:t>
      </w:r>
    </w:p>
    <w:p w14:paraId="036B7E10" w14:textId="77777777" w:rsidR="00004C02" w:rsidRPr="000728FC" w:rsidRDefault="00004C02" w:rsidP="00004C02">
      <w:pPr>
        <w:tabs>
          <w:tab w:val="left" w:pos="265"/>
        </w:tabs>
        <w:spacing w:after="45"/>
        <w:ind w:left="265" w:right="125"/>
        <w:rPr>
          <w:szCs w:val="20"/>
          <w:lang w:val="en-US"/>
        </w:rPr>
      </w:pPr>
    </w:p>
    <w:p w14:paraId="4DCFEC1A"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3CA17571"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 xml:space="preserve">DeleteAssociation </w:t>
      </w:r>
      <w:r w:rsidRPr="000728FC">
        <w:rPr>
          <w:rFonts w:ascii="Courier New" w:hAnsi="Courier New" w:cs="Courier New"/>
          <w:szCs w:val="20"/>
          <w:lang w:val="en-US"/>
        </w:rPr>
        <w:t>(theAssociation)</w:t>
      </w:r>
    </w:p>
    <w:p w14:paraId="19233B48"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7962B5A9" w14:textId="77777777" w:rsidTr="002C793C">
        <w:tc>
          <w:tcPr>
            <w:tcW w:w="2981" w:type="dxa"/>
            <w:tcBorders>
              <w:top w:val="nil"/>
              <w:left w:val="nil"/>
              <w:bottom w:val="nil"/>
              <w:right w:val="nil"/>
            </w:tcBorders>
          </w:tcPr>
          <w:p w14:paraId="77A5FAB7"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5903C36"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2592818A" w14:textId="77777777" w:rsidTr="002C793C">
        <w:tc>
          <w:tcPr>
            <w:tcW w:w="2981" w:type="dxa"/>
            <w:tcBorders>
              <w:top w:val="nil"/>
              <w:left w:val="nil"/>
              <w:bottom w:val="nil"/>
              <w:right w:val="nil"/>
            </w:tcBorders>
          </w:tcPr>
          <w:p w14:paraId="5AE010A0" w14:textId="77777777" w:rsidR="00004C02" w:rsidRDefault="00004C02" w:rsidP="002C793C">
            <w:pPr>
              <w:tabs>
                <w:tab w:val="left" w:pos="115"/>
              </w:tabs>
              <w:spacing w:after="45"/>
              <w:ind w:left="115" w:right="125"/>
              <w:rPr>
                <w:szCs w:val="20"/>
              </w:rPr>
            </w:pPr>
            <w:r>
              <w:rPr>
                <w:i/>
                <w:iCs/>
                <w:szCs w:val="20"/>
              </w:rPr>
              <w:t xml:space="preserve">Deleted </w:t>
            </w:r>
            <w:r>
              <w:rPr>
                <w:szCs w:val="20"/>
              </w:rPr>
              <w:t>As Boolean</w:t>
            </w:r>
          </w:p>
        </w:tc>
        <w:tc>
          <w:tcPr>
            <w:tcW w:w="5870" w:type="dxa"/>
            <w:tcBorders>
              <w:top w:val="nil"/>
              <w:left w:val="nil"/>
              <w:bottom w:val="nil"/>
              <w:right w:val="nil"/>
            </w:tcBorders>
          </w:tcPr>
          <w:p w14:paraId="60EAAA42" w14:textId="53618FDA" w:rsidR="00004C02" w:rsidRDefault="00004C02" w:rsidP="002C793C">
            <w:pPr>
              <w:tabs>
                <w:tab w:val="left" w:pos="115"/>
              </w:tabs>
              <w:spacing w:after="45"/>
              <w:ind w:left="115" w:right="125"/>
              <w:rPr>
                <w:szCs w:val="20"/>
                <w:lang w:val="en-US"/>
              </w:rPr>
            </w:pPr>
            <w:r>
              <w:rPr>
                <w:szCs w:val="20"/>
                <w:lang w:val="en-US"/>
              </w:rPr>
              <w:t>Returns a value of True when the association is deleted</w:t>
            </w:r>
            <w:r w:rsidR="006964D3">
              <w:rPr>
                <w:szCs w:val="20"/>
                <w:lang w:val="en-US"/>
              </w:rPr>
              <w:t>.</w:t>
            </w:r>
          </w:p>
        </w:tc>
      </w:tr>
      <w:tr w:rsidR="00004C02" w:rsidRPr="00050476" w14:paraId="77033758" w14:textId="77777777" w:rsidTr="002C793C">
        <w:tc>
          <w:tcPr>
            <w:tcW w:w="2981" w:type="dxa"/>
            <w:tcBorders>
              <w:top w:val="nil"/>
              <w:left w:val="nil"/>
              <w:bottom w:val="nil"/>
              <w:right w:val="nil"/>
            </w:tcBorders>
          </w:tcPr>
          <w:p w14:paraId="008063A1"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587AB875" w14:textId="60D88BD0" w:rsidR="00004C02" w:rsidRDefault="00004C02" w:rsidP="002C793C">
            <w:pPr>
              <w:tabs>
                <w:tab w:val="left" w:pos="115"/>
              </w:tabs>
              <w:spacing w:after="45"/>
              <w:ind w:left="115" w:right="125"/>
              <w:rPr>
                <w:szCs w:val="20"/>
                <w:lang w:val="en-US"/>
              </w:rPr>
            </w:pPr>
            <w:r>
              <w:rPr>
                <w:szCs w:val="20"/>
                <w:lang w:val="en-US"/>
              </w:rPr>
              <w:t>Class from which the association is being deleted</w:t>
            </w:r>
            <w:r w:rsidR="006964D3">
              <w:rPr>
                <w:szCs w:val="20"/>
                <w:lang w:val="en-US"/>
              </w:rPr>
              <w:t>.</w:t>
            </w:r>
          </w:p>
        </w:tc>
      </w:tr>
      <w:tr w:rsidR="00004C02" w:rsidRPr="00050476" w14:paraId="4985C05A" w14:textId="77777777" w:rsidTr="002C793C">
        <w:tc>
          <w:tcPr>
            <w:tcW w:w="2981" w:type="dxa"/>
            <w:tcBorders>
              <w:top w:val="nil"/>
              <w:left w:val="nil"/>
              <w:bottom w:val="nil"/>
              <w:right w:val="nil"/>
            </w:tcBorders>
          </w:tcPr>
          <w:p w14:paraId="516F2447" w14:textId="77777777" w:rsidR="00004C02" w:rsidRDefault="00004C02" w:rsidP="002C793C">
            <w:pPr>
              <w:tabs>
                <w:tab w:val="left" w:pos="115"/>
              </w:tabs>
              <w:spacing w:after="45"/>
              <w:ind w:left="115" w:right="125"/>
              <w:rPr>
                <w:i/>
                <w:iCs/>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tc>
        <w:tc>
          <w:tcPr>
            <w:tcW w:w="5870" w:type="dxa"/>
            <w:tcBorders>
              <w:top w:val="nil"/>
              <w:left w:val="nil"/>
              <w:bottom w:val="nil"/>
              <w:right w:val="nil"/>
            </w:tcBorders>
          </w:tcPr>
          <w:p w14:paraId="2FCF94A1" w14:textId="6E78A0CC" w:rsidR="00004C02" w:rsidRDefault="00004C02" w:rsidP="002C793C">
            <w:pPr>
              <w:tabs>
                <w:tab w:val="left" w:pos="115"/>
              </w:tabs>
              <w:spacing w:after="45"/>
              <w:ind w:left="115" w:right="125"/>
              <w:rPr>
                <w:szCs w:val="20"/>
                <w:lang w:val="en-US"/>
              </w:rPr>
            </w:pPr>
            <w:r>
              <w:rPr>
                <w:szCs w:val="20"/>
                <w:lang w:val="en-US"/>
              </w:rPr>
              <w:t>Name of the association being deleted (The association must belong to the specified class.)</w:t>
            </w:r>
            <w:r w:rsidR="006964D3">
              <w:rPr>
                <w:szCs w:val="20"/>
                <w:lang w:val="en-US"/>
              </w:rPr>
              <w:t>.</w:t>
            </w:r>
          </w:p>
        </w:tc>
      </w:tr>
    </w:tbl>
    <w:p w14:paraId="13742BE1" w14:textId="678340A8" w:rsidR="00004C02" w:rsidRPr="000728FC" w:rsidRDefault="00004C02" w:rsidP="00D54CF2">
      <w:pPr>
        <w:pStyle w:val="Heading5"/>
        <w:rPr>
          <w:lang w:val="en-US"/>
        </w:rPr>
      </w:pPr>
      <w:r w:rsidRPr="00D54CF2">
        <w:t>DeleteAttribute</w:t>
      </w:r>
      <w:r w:rsidRPr="000728FC">
        <w:rPr>
          <w:lang w:val="en-US"/>
        </w:rPr>
        <w:t xml:space="preserve"> Method (Class)</w:t>
      </w:r>
    </w:p>
    <w:p w14:paraId="57CB6E9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325FA207"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deletes an attribute from a class.</w:t>
      </w:r>
    </w:p>
    <w:p w14:paraId="19D7BF56" w14:textId="77777777" w:rsidR="00004C02" w:rsidRPr="000728FC" w:rsidRDefault="00004C02" w:rsidP="00004C02">
      <w:pPr>
        <w:tabs>
          <w:tab w:val="left" w:pos="265"/>
        </w:tabs>
        <w:spacing w:after="45"/>
        <w:ind w:left="265" w:right="125"/>
        <w:rPr>
          <w:szCs w:val="20"/>
          <w:lang w:val="en-US"/>
        </w:rPr>
      </w:pPr>
    </w:p>
    <w:p w14:paraId="04D4031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54872959"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 xml:space="preserve">DeleteAttribute </w:t>
      </w:r>
      <w:r w:rsidRPr="000728FC">
        <w:rPr>
          <w:rFonts w:ascii="Courier New" w:hAnsi="Courier New" w:cs="Courier New"/>
          <w:szCs w:val="20"/>
          <w:lang w:val="en-US"/>
        </w:rPr>
        <w:t>(theAttribute)</w:t>
      </w:r>
    </w:p>
    <w:p w14:paraId="604A2AAC"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4DFBEFA7" w14:textId="77777777" w:rsidTr="002C793C">
        <w:tc>
          <w:tcPr>
            <w:tcW w:w="2981" w:type="dxa"/>
            <w:tcBorders>
              <w:top w:val="nil"/>
              <w:left w:val="nil"/>
              <w:bottom w:val="nil"/>
              <w:right w:val="nil"/>
            </w:tcBorders>
          </w:tcPr>
          <w:p w14:paraId="1854058B"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A655F0A"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651F5AF2" w14:textId="77777777" w:rsidTr="002C793C">
        <w:tc>
          <w:tcPr>
            <w:tcW w:w="2981" w:type="dxa"/>
            <w:tcBorders>
              <w:top w:val="nil"/>
              <w:left w:val="nil"/>
              <w:bottom w:val="nil"/>
              <w:right w:val="nil"/>
            </w:tcBorders>
          </w:tcPr>
          <w:p w14:paraId="5525BE85" w14:textId="77777777" w:rsidR="00004C02" w:rsidRDefault="00004C02" w:rsidP="002C793C">
            <w:pPr>
              <w:tabs>
                <w:tab w:val="left" w:pos="115"/>
              </w:tabs>
              <w:spacing w:after="45"/>
              <w:ind w:left="115" w:right="125"/>
              <w:rPr>
                <w:szCs w:val="20"/>
              </w:rPr>
            </w:pPr>
            <w:r>
              <w:rPr>
                <w:i/>
                <w:iCs/>
                <w:szCs w:val="20"/>
              </w:rPr>
              <w:t xml:space="preserve">Deleted </w:t>
            </w:r>
            <w:r>
              <w:rPr>
                <w:szCs w:val="20"/>
              </w:rPr>
              <w:t>As Boolean</w:t>
            </w:r>
          </w:p>
          <w:p w14:paraId="240AE0E4"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506245DF" w14:textId="24BDA414" w:rsidR="00004C02" w:rsidRDefault="00004C02" w:rsidP="002C793C">
            <w:pPr>
              <w:tabs>
                <w:tab w:val="left" w:pos="115"/>
              </w:tabs>
              <w:spacing w:after="45"/>
              <w:ind w:left="115" w:right="125"/>
              <w:rPr>
                <w:szCs w:val="20"/>
                <w:lang w:val="en-US"/>
              </w:rPr>
            </w:pPr>
            <w:r>
              <w:rPr>
                <w:szCs w:val="20"/>
                <w:lang w:val="en-US"/>
              </w:rPr>
              <w:t>Returns a value of True when the attribute is deleted</w:t>
            </w:r>
            <w:r w:rsidR="006964D3">
              <w:rPr>
                <w:szCs w:val="20"/>
                <w:lang w:val="en-US"/>
              </w:rPr>
              <w:t>.</w:t>
            </w:r>
          </w:p>
        </w:tc>
      </w:tr>
      <w:tr w:rsidR="00004C02" w:rsidRPr="00050476" w14:paraId="257030B7" w14:textId="77777777" w:rsidTr="002C793C">
        <w:tc>
          <w:tcPr>
            <w:tcW w:w="2981" w:type="dxa"/>
            <w:tcBorders>
              <w:top w:val="nil"/>
              <w:left w:val="nil"/>
              <w:bottom w:val="nil"/>
              <w:right w:val="nil"/>
            </w:tcBorders>
          </w:tcPr>
          <w:p w14:paraId="7EF0D512"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782B079A"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25CF86B9" w14:textId="1A4C5162" w:rsidR="00004C02" w:rsidRDefault="00004C02" w:rsidP="002C793C">
            <w:pPr>
              <w:tabs>
                <w:tab w:val="left" w:pos="115"/>
              </w:tabs>
              <w:spacing w:after="45"/>
              <w:ind w:left="115" w:right="125"/>
              <w:rPr>
                <w:szCs w:val="20"/>
                <w:lang w:val="en-US"/>
              </w:rPr>
            </w:pPr>
            <w:r>
              <w:rPr>
                <w:szCs w:val="20"/>
                <w:lang w:val="en-US"/>
              </w:rPr>
              <w:t>Class from which the attribute is being deleted</w:t>
            </w:r>
            <w:r w:rsidR="006964D3">
              <w:rPr>
                <w:szCs w:val="20"/>
                <w:lang w:val="en-US"/>
              </w:rPr>
              <w:t>.</w:t>
            </w:r>
          </w:p>
        </w:tc>
      </w:tr>
      <w:tr w:rsidR="00004C02" w:rsidRPr="00050476" w14:paraId="221794A2" w14:textId="77777777" w:rsidTr="002C793C">
        <w:tc>
          <w:tcPr>
            <w:tcW w:w="2981" w:type="dxa"/>
            <w:tcBorders>
              <w:top w:val="nil"/>
              <w:left w:val="nil"/>
              <w:bottom w:val="nil"/>
              <w:right w:val="nil"/>
            </w:tcBorders>
          </w:tcPr>
          <w:p w14:paraId="5C099739" w14:textId="77777777" w:rsidR="00004C02" w:rsidRDefault="00004C02" w:rsidP="002C793C">
            <w:pPr>
              <w:tabs>
                <w:tab w:val="left" w:pos="115"/>
              </w:tabs>
              <w:spacing w:after="45"/>
              <w:ind w:left="115" w:right="125"/>
              <w:rPr>
                <w:i/>
                <w:iCs/>
                <w:szCs w:val="20"/>
              </w:rPr>
            </w:pPr>
            <w:r>
              <w:rPr>
                <w:i/>
                <w:iCs/>
                <w:szCs w:val="20"/>
              </w:rPr>
              <w:t xml:space="preserve">theAttribute </w:t>
            </w:r>
            <w:r>
              <w:rPr>
                <w:szCs w:val="20"/>
              </w:rPr>
              <w:t xml:space="preserve">As </w:t>
            </w:r>
            <w:r>
              <w:rPr>
                <w:color w:val="008000"/>
                <w:szCs w:val="20"/>
                <w:u w:val="double"/>
              </w:rPr>
              <w:t>Attribute</w:t>
            </w:r>
            <w:r>
              <w:rPr>
                <w:szCs w:val="20"/>
              </w:rPr>
              <w:t xml:space="preserve"> </w:t>
            </w:r>
          </w:p>
        </w:tc>
        <w:tc>
          <w:tcPr>
            <w:tcW w:w="5870" w:type="dxa"/>
            <w:tcBorders>
              <w:top w:val="nil"/>
              <w:left w:val="nil"/>
              <w:bottom w:val="nil"/>
              <w:right w:val="nil"/>
            </w:tcBorders>
          </w:tcPr>
          <w:p w14:paraId="76FB4F21" w14:textId="7CDAE654" w:rsidR="00004C02" w:rsidRDefault="00004C02" w:rsidP="002C793C">
            <w:pPr>
              <w:tabs>
                <w:tab w:val="left" w:pos="115"/>
              </w:tabs>
              <w:spacing w:after="45"/>
              <w:ind w:left="115" w:right="125"/>
              <w:rPr>
                <w:szCs w:val="20"/>
                <w:lang w:val="en-US"/>
              </w:rPr>
            </w:pPr>
            <w:r>
              <w:rPr>
                <w:szCs w:val="20"/>
                <w:lang w:val="en-US"/>
              </w:rPr>
              <w:t>Attribute being deleted from the class</w:t>
            </w:r>
            <w:r w:rsidR="006964D3">
              <w:rPr>
                <w:szCs w:val="20"/>
                <w:lang w:val="en-US"/>
              </w:rPr>
              <w:t>.</w:t>
            </w:r>
          </w:p>
        </w:tc>
      </w:tr>
    </w:tbl>
    <w:p w14:paraId="1125C341" w14:textId="31544DC4" w:rsidR="00004C02" w:rsidRPr="000728FC" w:rsidRDefault="00004C02" w:rsidP="00D54CF2">
      <w:pPr>
        <w:pStyle w:val="Heading5"/>
        <w:rPr>
          <w:lang w:val="en-US"/>
        </w:rPr>
      </w:pPr>
      <w:r w:rsidRPr="00D54CF2">
        <w:t>DeleteClassDependency</w:t>
      </w:r>
      <w:r w:rsidRPr="000728FC">
        <w:rPr>
          <w:lang w:val="en-US"/>
        </w:rPr>
        <w:t xml:space="preserve"> Method (Class)</w:t>
      </w:r>
    </w:p>
    <w:p w14:paraId="608F3EE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lastRenderedPageBreak/>
        <w:t>Description</w:t>
      </w:r>
    </w:p>
    <w:p w14:paraId="726D1B5A"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deletes a class dependencyc from a class.</w:t>
      </w:r>
    </w:p>
    <w:p w14:paraId="5EBF3A10" w14:textId="77777777" w:rsidR="00004C02" w:rsidRPr="000728FC" w:rsidRDefault="00004C02" w:rsidP="00004C02">
      <w:pPr>
        <w:tabs>
          <w:tab w:val="left" w:pos="265"/>
        </w:tabs>
        <w:spacing w:after="45"/>
        <w:ind w:left="265" w:right="125"/>
        <w:rPr>
          <w:szCs w:val="20"/>
          <w:lang w:val="en-US"/>
        </w:rPr>
      </w:pPr>
    </w:p>
    <w:p w14:paraId="69236714"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0E36605B"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i/>
          <w:iCs/>
          <w:szCs w:val="20"/>
          <w:lang w:val="en-US"/>
        </w:rPr>
        <w:t>IsDeleted</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.DeleteClassDependency</w:t>
      </w:r>
      <w:r w:rsidRPr="000728FC">
        <w:rPr>
          <w:rFonts w:ascii="Courier New" w:hAnsi="Courier New" w:cs="Courier New"/>
          <w:i/>
          <w:iCs/>
          <w:szCs w:val="20"/>
          <w:lang w:val="en-US"/>
        </w:rPr>
        <w:t xml:space="preserve"> </w:t>
      </w:r>
      <w:r w:rsidRPr="000728FC">
        <w:rPr>
          <w:rFonts w:ascii="Courier New" w:hAnsi="Courier New" w:cs="Courier New"/>
          <w:szCs w:val="20"/>
          <w:lang w:val="en-US"/>
        </w:rPr>
        <w:t>(</w:t>
      </w:r>
      <w:r w:rsidRPr="000728FC">
        <w:rPr>
          <w:rFonts w:ascii="Courier New" w:hAnsi="Courier New" w:cs="Courier New"/>
          <w:i/>
          <w:iCs/>
          <w:szCs w:val="20"/>
          <w:lang w:val="en-US"/>
        </w:rPr>
        <w:t>theDependency</w:t>
      </w:r>
      <w:r w:rsidRPr="000728FC">
        <w:rPr>
          <w:rFonts w:ascii="Courier New" w:hAnsi="Courier New" w:cs="Courier New"/>
          <w:szCs w:val="20"/>
          <w:lang w:val="en-US"/>
        </w:rPr>
        <w:t>)</w:t>
      </w:r>
    </w:p>
    <w:p w14:paraId="571B40B9"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BC5EFDA" w14:textId="77777777" w:rsidTr="002C793C">
        <w:tc>
          <w:tcPr>
            <w:tcW w:w="2981" w:type="dxa"/>
            <w:tcBorders>
              <w:top w:val="nil"/>
              <w:left w:val="nil"/>
              <w:bottom w:val="nil"/>
              <w:right w:val="nil"/>
            </w:tcBorders>
          </w:tcPr>
          <w:p w14:paraId="4B8EE5DA"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414C492"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691A3513" w14:textId="77777777" w:rsidTr="002C793C">
        <w:tc>
          <w:tcPr>
            <w:tcW w:w="2981" w:type="dxa"/>
            <w:tcBorders>
              <w:top w:val="nil"/>
              <w:left w:val="nil"/>
              <w:bottom w:val="nil"/>
              <w:right w:val="nil"/>
            </w:tcBorders>
          </w:tcPr>
          <w:p w14:paraId="238F5DBB" w14:textId="77777777" w:rsidR="00004C02" w:rsidRDefault="00004C02" w:rsidP="002C793C">
            <w:pPr>
              <w:tabs>
                <w:tab w:val="left" w:pos="115"/>
              </w:tabs>
              <w:spacing w:after="45"/>
              <w:ind w:left="115" w:right="125"/>
              <w:rPr>
                <w:szCs w:val="20"/>
              </w:rPr>
            </w:pPr>
            <w:r>
              <w:rPr>
                <w:i/>
                <w:iCs/>
                <w:szCs w:val="20"/>
              </w:rPr>
              <w:t xml:space="preserve">IsDeleted </w:t>
            </w:r>
            <w:r>
              <w:rPr>
                <w:szCs w:val="20"/>
              </w:rPr>
              <w:t>As Boolean</w:t>
            </w:r>
          </w:p>
          <w:p w14:paraId="4E0B9930"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2E00A081" w14:textId="74C31A86" w:rsidR="00004C02" w:rsidRDefault="00004C02" w:rsidP="002C793C">
            <w:pPr>
              <w:tabs>
                <w:tab w:val="left" w:pos="115"/>
              </w:tabs>
              <w:spacing w:after="45"/>
              <w:ind w:left="115" w:right="125"/>
              <w:rPr>
                <w:szCs w:val="20"/>
                <w:lang w:val="en-US"/>
              </w:rPr>
            </w:pPr>
            <w:r>
              <w:rPr>
                <w:szCs w:val="20"/>
                <w:lang w:val="en-US"/>
              </w:rPr>
              <w:t>Returns a value of True when the class dependency is deleted</w:t>
            </w:r>
            <w:r w:rsidR="006964D3">
              <w:rPr>
                <w:szCs w:val="20"/>
                <w:lang w:val="en-US"/>
              </w:rPr>
              <w:t>.</w:t>
            </w:r>
          </w:p>
        </w:tc>
      </w:tr>
      <w:tr w:rsidR="00004C02" w:rsidRPr="00050476" w14:paraId="3A194375" w14:textId="77777777" w:rsidTr="002C793C">
        <w:tc>
          <w:tcPr>
            <w:tcW w:w="2981" w:type="dxa"/>
            <w:tcBorders>
              <w:top w:val="nil"/>
              <w:left w:val="nil"/>
              <w:bottom w:val="nil"/>
              <w:right w:val="nil"/>
            </w:tcBorders>
          </w:tcPr>
          <w:p w14:paraId="2D730D4B"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31D1C599"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57963FC5" w14:textId="7BDD8A2D" w:rsidR="00004C02" w:rsidRDefault="00004C02" w:rsidP="002C793C">
            <w:pPr>
              <w:tabs>
                <w:tab w:val="left" w:pos="115"/>
              </w:tabs>
              <w:spacing w:after="45"/>
              <w:ind w:left="115" w:right="125"/>
              <w:rPr>
                <w:szCs w:val="20"/>
                <w:lang w:val="en-US"/>
              </w:rPr>
            </w:pPr>
            <w:r>
              <w:rPr>
                <w:szCs w:val="20"/>
                <w:lang w:val="en-US"/>
              </w:rPr>
              <w:t>Class from which the class dependency is being deleted</w:t>
            </w:r>
            <w:r w:rsidR="006964D3">
              <w:rPr>
                <w:szCs w:val="20"/>
                <w:lang w:val="en-US"/>
              </w:rPr>
              <w:t>.</w:t>
            </w:r>
          </w:p>
        </w:tc>
      </w:tr>
      <w:tr w:rsidR="00004C02" w14:paraId="567A04A4" w14:textId="77777777" w:rsidTr="002C793C">
        <w:tc>
          <w:tcPr>
            <w:tcW w:w="2981" w:type="dxa"/>
            <w:tcBorders>
              <w:top w:val="nil"/>
              <w:left w:val="nil"/>
              <w:bottom w:val="nil"/>
              <w:right w:val="nil"/>
            </w:tcBorders>
          </w:tcPr>
          <w:p w14:paraId="763D9FA4" w14:textId="77777777" w:rsidR="00004C02" w:rsidRDefault="00004C02" w:rsidP="002C793C">
            <w:pPr>
              <w:tabs>
                <w:tab w:val="left" w:pos="115"/>
              </w:tabs>
              <w:spacing w:after="45"/>
              <w:ind w:left="115" w:right="125"/>
              <w:rPr>
                <w:szCs w:val="20"/>
              </w:rPr>
            </w:pPr>
            <w:r>
              <w:rPr>
                <w:i/>
                <w:iCs/>
                <w:szCs w:val="20"/>
              </w:rPr>
              <w:t xml:space="preserve">theDependency </w:t>
            </w:r>
            <w:r>
              <w:rPr>
                <w:szCs w:val="20"/>
              </w:rPr>
              <w:t xml:space="preserve">As </w:t>
            </w:r>
            <w:r>
              <w:rPr>
                <w:color w:val="008000"/>
                <w:szCs w:val="20"/>
                <w:u w:val="double"/>
              </w:rPr>
              <w:t>ClassDependency</w:t>
            </w:r>
            <w:r>
              <w:rPr>
                <w:szCs w:val="20"/>
              </w:rPr>
              <w:t xml:space="preserve"> </w:t>
            </w:r>
          </w:p>
          <w:p w14:paraId="35224300"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7E712A8B" w14:textId="24136175" w:rsidR="00004C02" w:rsidRPr="006964D3" w:rsidRDefault="00004C02" w:rsidP="002C793C">
            <w:pPr>
              <w:tabs>
                <w:tab w:val="left" w:pos="115"/>
              </w:tabs>
              <w:spacing w:after="45"/>
              <w:ind w:left="115" w:right="125"/>
              <w:rPr>
                <w:szCs w:val="20"/>
                <w:lang w:val="en-US"/>
              </w:rPr>
            </w:pPr>
            <w:r>
              <w:rPr>
                <w:szCs w:val="20"/>
              </w:rPr>
              <w:t>Class dependency being deleted</w:t>
            </w:r>
            <w:r w:rsidR="006964D3">
              <w:rPr>
                <w:szCs w:val="20"/>
                <w:lang w:val="en-US"/>
              </w:rPr>
              <w:t>.</w:t>
            </w:r>
          </w:p>
        </w:tc>
      </w:tr>
    </w:tbl>
    <w:p w14:paraId="4389D803" w14:textId="0A381ECA" w:rsidR="00004C02" w:rsidRDefault="00004C02" w:rsidP="00D54CF2">
      <w:pPr>
        <w:pStyle w:val="Heading5"/>
      </w:pPr>
      <w:r>
        <w:t>DeleteHas Method (Class)</w:t>
      </w:r>
    </w:p>
    <w:p w14:paraId="0302F1C1"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3012F97"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deletes a HasRelationship from a class.</w:t>
      </w:r>
    </w:p>
    <w:p w14:paraId="7F8B695A" w14:textId="77777777" w:rsidR="00004C02" w:rsidRPr="000728FC" w:rsidRDefault="00004C02" w:rsidP="00004C02">
      <w:pPr>
        <w:tabs>
          <w:tab w:val="left" w:pos="265"/>
        </w:tabs>
        <w:spacing w:after="45"/>
        <w:ind w:left="265" w:right="125"/>
        <w:rPr>
          <w:szCs w:val="20"/>
          <w:lang w:val="en-US"/>
        </w:rPr>
      </w:pPr>
    </w:p>
    <w:p w14:paraId="2255AD1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4BDD12F5"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DeleteHas (</w:t>
      </w:r>
      <w:r w:rsidRPr="000728FC">
        <w:rPr>
          <w:rFonts w:ascii="Courier New" w:hAnsi="Courier New" w:cs="Courier New"/>
          <w:szCs w:val="20"/>
          <w:lang w:val="en-US"/>
        </w:rPr>
        <w:t>theHasRel)</w:t>
      </w:r>
    </w:p>
    <w:p w14:paraId="7B2D1A2A"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1D638FDE" w14:textId="77777777" w:rsidTr="002C793C">
        <w:tc>
          <w:tcPr>
            <w:tcW w:w="2981" w:type="dxa"/>
            <w:tcBorders>
              <w:top w:val="nil"/>
              <w:left w:val="nil"/>
              <w:bottom w:val="nil"/>
              <w:right w:val="nil"/>
            </w:tcBorders>
          </w:tcPr>
          <w:p w14:paraId="0C51C34F"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7BE5F87"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08C537BA" w14:textId="77777777" w:rsidTr="002C793C">
        <w:tc>
          <w:tcPr>
            <w:tcW w:w="2981" w:type="dxa"/>
            <w:tcBorders>
              <w:top w:val="nil"/>
              <w:left w:val="nil"/>
              <w:bottom w:val="nil"/>
              <w:right w:val="nil"/>
            </w:tcBorders>
          </w:tcPr>
          <w:p w14:paraId="0F92F89D" w14:textId="77777777" w:rsidR="00004C02" w:rsidRDefault="00004C02" w:rsidP="002C793C">
            <w:pPr>
              <w:tabs>
                <w:tab w:val="left" w:pos="115"/>
              </w:tabs>
              <w:spacing w:after="45"/>
              <w:ind w:left="115" w:right="125"/>
              <w:rPr>
                <w:szCs w:val="20"/>
              </w:rPr>
            </w:pPr>
            <w:r>
              <w:rPr>
                <w:i/>
                <w:iCs/>
                <w:szCs w:val="20"/>
              </w:rPr>
              <w:t>Deleted</w:t>
            </w:r>
            <w:r>
              <w:rPr>
                <w:szCs w:val="20"/>
              </w:rPr>
              <w:t xml:space="preserve"> As Boolean</w:t>
            </w:r>
          </w:p>
          <w:p w14:paraId="14586505"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1E283D52" w14:textId="168E80C6" w:rsidR="00004C02" w:rsidRDefault="00004C02" w:rsidP="002C793C">
            <w:pPr>
              <w:tabs>
                <w:tab w:val="left" w:pos="115"/>
              </w:tabs>
              <w:spacing w:after="45"/>
              <w:ind w:left="115" w:right="125"/>
              <w:rPr>
                <w:szCs w:val="20"/>
                <w:lang w:val="en-US"/>
              </w:rPr>
            </w:pPr>
            <w:r>
              <w:rPr>
                <w:szCs w:val="20"/>
                <w:lang w:val="en-US"/>
              </w:rPr>
              <w:t>Returns a value of True when the Has relationship is deleted from the class</w:t>
            </w:r>
            <w:r w:rsidR="006964D3">
              <w:rPr>
                <w:szCs w:val="20"/>
                <w:lang w:val="en-US"/>
              </w:rPr>
              <w:t>.</w:t>
            </w:r>
          </w:p>
        </w:tc>
      </w:tr>
      <w:tr w:rsidR="00004C02" w:rsidRPr="00050476" w14:paraId="6E91ED30" w14:textId="77777777" w:rsidTr="002C793C">
        <w:tc>
          <w:tcPr>
            <w:tcW w:w="2981" w:type="dxa"/>
            <w:tcBorders>
              <w:top w:val="nil"/>
              <w:left w:val="nil"/>
              <w:bottom w:val="nil"/>
              <w:right w:val="nil"/>
            </w:tcBorders>
          </w:tcPr>
          <w:p w14:paraId="10F7923F" w14:textId="77777777" w:rsidR="00004C02" w:rsidRDefault="00004C02" w:rsidP="002C793C">
            <w:pPr>
              <w:tabs>
                <w:tab w:val="left" w:pos="115"/>
              </w:tabs>
              <w:spacing w:after="45"/>
              <w:ind w:left="115" w:right="125"/>
              <w:rPr>
                <w:szCs w:val="20"/>
              </w:rPr>
            </w:pPr>
            <w:r>
              <w:rPr>
                <w:i/>
                <w:iCs/>
                <w:szCs w:val="20"/>
              </w:rPr>
              <w:t>theClass</w:t>
            </w:r>
            <w:r>
              <w:rPr>
                <w:szCs w:val="20"/>
              </w:rPr>
              <w:t xml:space="preserve"> As </w:t>
            </w:r>
            <w:r>
              <w:rPr>
                <w:color w:val="008000"/>
                <w:szCs w:val="20"/>
                <w:u w:val="double"/>
              </w:rPr>
              <w:t>Class</w:t>
            </w:r>
          </w:p>
          <w:p w14:paraId="04B22CCB"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426D1A2C" w14:textId="73EEF967" w:rsidR="00004C02" w:rsidRDefault="00004C02" w:rsidP="002C793C">
            <w:pPr>
              <w:tabs>
                <w:tab w:val="left" w:pos="115"/>
              </w:tabs>
              <w:spacing w:after="45"/>
              <w:ind w:left="115" w:right="125"/>
              <w:rPr>
                <w:szCs w:val="20"/>
                <w:lang w:val="en-US"/>
              </w:rPr>
            </w:pPr>
            <w:r>
              <w:rPr>
                <w:szCs w:val="20"/>
                <w:lang w:val="en-US"/>
              </w:rPr>
              <w:t>Class from which the relationship is being deleted</w:t>
            </w:r>
            <w:r w:rsidR="006964D3">
              <w:rPr>
                <w:szCs w:val="20"/>
                <w:lang w:val="en-US"/>
              </w:rPr>
              <w:t>.</w:t>
            </w:r>
          </w:p>
        </w:tc>
      </w:tr>
      <w:tr w:rsidR="00004C02" w:rsidRPr="00050476" w14:paraId="40329003" w14:textId="77777777" w:rsidTr="002C793C">
        <w:tc>
          <w:tcPr>
            <w:tcW w:w="2981" w:type="dxa"/>
            <w:tcBorders>
              <w:top w:val="nil"/>
              <w:left w:val="nil"/>
              <w:bottom w:val="nil"/>
              <w:right w:val="nil"/>
            </w:tcBorders>
          </w:tcPr>
          <w:p w14:paraId="6F453728" w14:textId="77777777" w:rsidR="00004C02" w:rsidRDefault="00004C02" w:rsidP="002C793C">
            <w:pPr>
              <w:tabs>
                <w:tab w:val="left" w:pos="115"/>
              </w:tabs>
              <w:spacing w:after="45"/>
              <w:ind w:left="115" w:right="125"/>
              <w:rPr>
                <w:i/>
                <w:iCs/>
                <w:szCs w:val="20"/>
              </w:rPr>
            </w:pPr>
            <w:r>
              <w:rPr>
                <w:i/>
                <w:iCs/>
                <w:szCs w:val="20"/>
              </w:rPr>
              <w:t xml:space="preserve">theHasRel </w:t>
            </w:r>
            <w:r>
              <w:rPr>
                <w:szCs w:val="20"/>
              </w:rPr>
              <w:t xml:space="preserve">As </w:t>
            </w:r>
            <w:r>
              <w:rPr>
                <w:color w:val="008000"/>
                <w:szCs w:val="20"/>
                <w:u w:val="double"/>
              </w:rPr>
              <w:t>HasRelationship</w:t>
            </w:r>
            <w:r>
              <w:rPr>
                <w:szCs w:val="20"/>
              </w:rPr>
              <w:t xml:space="preserve"> </w:t>
            </w:r>
          </w:p>
        </w:tc>
        <w:tc>
          <w:tcPr>
            <w:tcW w:w="5870" w:type="dxa"/>
            <w:tcBorders>
              <w:top w:val="nil"/>
              <w:left w:val="nil"/>
              <w:bottom w:val="nil"/>
              <w:right w:val="nil"/>
            </w:tcBorders>
          </w:tcPr>
          <w:p w14:paraId="4D61E8F3" w14:textId="31E2DD94" w:rsidR="00004C02" w:rsidRDefault="00004C02" w:rsidP="002C793C">
            <w:pPr>
              <w:tabs>
                <w:tab w:val="left" w:pos="115"/>
              </w:tabs>
              <w:spacing w:after="45"/>
              <w:ind w:left="115" w:right="125"/>
              <w:rPr>
                <w:szCs w:val="20"/>
                <w:lang w:val="en-US"/>
              </w:rPr>
            </w:pPr>
            <w:r>
              <w:rPr>
                <w:szCs w:val="20"/>
                <w:lang w:val="en-US"/>
              </w:rPr>
              <w:t>HasRelationship being deleted from the class</w:t>
            </w:r>
            <w:r w:rsidR="006964D3">
              <w:rPr>
                <w:szCs w:val="20"/>
                <w:lang w:val="en-US"/>
              </w:rPr>
              <w:t>.</w:t>
            </w:r>
          </w:p>
        </w:tc>
      </w:tr>
    </w:tbl>
    <w:p w14:paraId="15A638BF" w14:textId="2601E2E8" w:rsidR="00004C02" w:rsidRPr="000728FC" w:rsidRDefault="00004C02" w:rsidP="00D54CF2">
      <w:pPr>
        <w:pStyle w:val="Heading5"/>
        <w:rPr>
          <w:lang w:val="en-US"/>
        </w:rPr>
      </w:pPr>
      <w:r w:rsidRPr="00D54CF2">
        <w:t>DeleteInheritRel</w:t>
      </w:r>
      <w:r w:rsidRPr="000728FC">
        <w:rPr>
          <w:lang w:val="en-US"/>
        </w:rPr>
        <w:t xml:space="preserve"> Method (Class)</w:t>
      </w:r>
    </w:p>
    <w:p w14:paraId="1782D834"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11ACFE63"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deletes an InheritRelation from a class.</w:t>
      </w:r>
    </w:p>
    <w:p w14:paraId="34A7D7FC" w14:textId="77777777" w:rsidR="00004C02" w:rsidRPr="000728FC" w:rsidRDefault="00004C02" w:rsidP="00004C02">
      <w:pPr>
        <w:tabs>
          <w:tab w:val="left" w:pos="265"/>
        </w:tabs>
        <w:spacing w:after="45"/>
        <w:ind w:left="265" w:right="125"/>
        <w:rPr>
          <w:szCs w:val="20"/>
          <w:lang w:val="en-US"/>
        </w:rPr>
      </w:pPr>
    </w:p>
    <w:p w14:paraId="2615A4FB"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27670122"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DeleteInheritRel (</w:t>
      </w:r>
      <w:r w:rsidRPr="000728FC">
        <w:rPr>
          <w:rFonts w:ascii="Courier New" w:hAnsi="Courier New" w:cs="Courier New"/>
          <w:szCs w:val="20"/>
          <w:lang w:val="en-US"/>
        </w:rPr>
        <w:t>theInheritRel)</w:t>
      </w:r>
    </w:p>
    <w:p w14:paraId="35A347EC"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49B4ABE3" w14:textId="77777777" w:rsidTr="002C793C">
        <w:tc>
          <w:tcPr>
            <w:tcW w:w="2981" w:type="dxa"/>
            <w:tcBorders>
              <w:top w:val="nil"/>
              <w:left w:val="nil"/>
              <w:bottom w:val="nil"/>
              <w:right w:val="nil"/>
            </w:tcBorders>
          </w:tcPr>
          <w:p w14:paraId="540B0904"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665C7F4"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3066D7DA" w14:textId="77777777" w:rsidTr="002C793C">
        <w:tc>
          <w:tcPr>
            <w:tcW w:w="2981" w:type="dxa"/>
            <w:tcBorders>
              <w:top w:val="nil"/>
              <w:left w:val="nil"/>
              <w:bottom w:val="nil"/>
              <w:right w:val="nil"/>
            </w:tcBorders>
          </w:tcPr>
          <w:p w14:paraId="333311E9" w14:textId="77777777" w:rsidR="00004C02" w:rsidRDefault="00004C02" w:rsidP="002C793C">
            <w:pPr>
              <w:tabs>
                <w:tab w:val="left" w:pos="115"/>
              </w:tabs>
              <w:spacing w:after="45"/>
              <w:ind w:left="115" w:right="125"/>
              <w:rPr>
                <w:szCs w:val="20"/>
              </w:rPr>
            </w:pPr>
            <w:r>
              <w:rPr>
                <w:i/>
                <w:iCs/>
                <w:szCs w:val="20"/>
              </w:rPr>
              <w:t xml:space="preserve">Deleted </w:t>
            </w:r>
            <w:r>
              <w:rPr>
                <w:szCs w:val="20"/>
              </w:rPr>
              <w:t>As Boolean</w:t>
            </w:r>
          </w:p>
          <w:p w14:paraId="4942E771"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26B5C50D" w14:textId="675B45AA" w:rsidR="00004C02" w:rsidRDefault="00004C02" w:rsidP="002C793C">
            <w:pPr>
              <w:tabs>
                <w:tab w:val="left" w:pos="115"/>
              </w:tabs>
              <w:spacing w:after="45"/>
              <w:ind w:left="115" w:right="125"/>
              <w:rPr>
                <w:szCs w:val="20"/>
                <w:lang w:val="en-US"/>
              </w:rPr>
            </w:pPr>
            <w:r>
              <w:rPr>
                <w:szCs w:val="20"/>
                <w:lang w:val="en-US"/>
              </w:rPr>
              <w:t>Returns a value of True when the InheritRelation is deleted from the class</w:t>
            </w:r>
            <w:r w:rsidR="006964D3">
              <w:rPr>
                <w:szCs w:val="20"/>
                <w:lang w:val="en-US"/>
              </w:rPr>
              <w:t>.</w:t>
            </w:r>
          </w:p>
          <w:p w14:paraId="265545E3" w14:textId="77777777" w:rsidR="00004C02" w:rsidRDefault="00004C02" w:rsidP="002C793C">
            <w:pPr>
              <w:tabs>
                <w:tab w:val="left" w:pos="115"/>
              </w:tabs>
              <w:spacing w:after="45"/>
              <w:ind w:left="115" w:right="125"/>
              <w:rPr>
                <w:szCs w:val="20"/>
                <w:lang w:val="en-US"/>
              </w:rPr>
            </w:pPr>
          </w:p>
        </w:tc>
      </w:tr>
      <w:tr w:rsidR="00004C02" w:rsidRPr="00050476" w14:paraId="54BEBCE2" w14:textId="77777777" w:rsidTr="002C793C">
        <w:tc>
          <w:tcPr>
            <w:tcW w:w="2981" w:type="dxa"/>
            <w:tcBorders>
              <w:top w:val="nil"/>
              <w:left w:val="nil"/>
              <w:bottom w:val="nil"/>
              <w:right w:val="nil"/>
            </w:tcBorders>
          </w:tcPr>
          <w:p w14:paraId="74739D7C" w14:textId="77777777" w:rsidR="00004C02" w:rsidRDefault="00004C02"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126D8F57"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1020C8A9" w14:textId="338C6EDD" w:rsidR="00004C02" w:rsidRDefault="00004C02" w:rsidP="002C793C">
            <w:pPr>
              <w:tabs>
                <w:tab w:val="left" w:pos="115"/>
              </w:tabs>
              <w:spacing w:after="45"/>
              <w:ind w:left="115" w:right="125"/>
              <w:rPr>
                <w:szCs w:val="20"/>
                <w:lang w:val="en-US"/>
              </w:rPr>
            </w:pPr>
            <w:r>
              <w:rPr>
                <w:szCs w:val="20"/>
                <w:lang w:val="en-US"/>
              </w:rPr>
              <w:lastRenderedPageBreak/>
              <w:t>Class from which the relationship is being deleted</w:t>
            </w:r>
            <w:r w:rsidR="006964D3">
              <w:rPr>
                <w:szCs w:val="20"/>
                <w:lang w:val="en-US"/>
              </w:rPr>
              <w:t>.</w:t>
            </w:r>
          </w:p>
        </w:tc>
      </w:tr>
      <w:tr w:rsidR="00004C02" w:rsidRPr="00050476" w14:paraId="751073DF" w14:textId="77777777" w:rsidTr="002C793C">
        <w:tc>
          <w:tcPr>
            <w:tcW w:w="2981" w:type="dxa"/>
            <w:tcBorders>
              <w:top w:val="nil"/>
              <w:left w:val="nil"/>
              <w:bottom w:val="nil"/>
              <w:right w:val="nil"/>
            </w:tcBorders>
          </w:tcPr>
          <w:p w14:paraId="3460FA80" w14:textId="77777777" w:rsidR="00004C02" w:rsidRDefault="00004C02" w:rsidP="002C793C">
            <w:pPr>
              <w:tabs>
                <w:tab w:val="left" w:pos="115"/>
              </w:tabs>
              <w:spacing w:after="45"/>
              <w:ind w:left="115" w:right="125"/>
              <w:rPr>
                <w:i/>
                <w:iCs/>
                <w:szCs w:val="20"/>
              </w:rPr>
            </w:pPr>
            <w:r>
              <w:rPr>
                <w:i/>
                <w:iCs/>
                <w:szCs w:val="20"/>
              </w:rPr>
              <w:t xml:space="preserve">theInheritRel </w:t>
            </w:r>
            <w:r>
              <w:rPr>
                <w:szCs w:val="20"/>
              </w:rPr>
              <w:t xml:space="preserve">As </w:t>
            </w:r>
            <w:r>
              <w:rPr>
                <w:color w:val="008000"/>
                <w:szCs w:val="20"/>
                <w:u w:val="double"/>
              </w:rPr>
              <w:t>InheritRelation</w:t>
            </w:r>
            <w:r>
              <w:rPr>
                <w:szCs w:val="20"/>
              </w:rPr>
              <w:t xml:space="preserve"> </w:t>
            </w:r>
          </w:p>
        </w:tc>
        <w:tc>
          <w:tcPr>
            <w:tcW w:w="5870" w:type="dxa"/>
            <w:tcBorders>
              <w:top w:val="nil"/>
              <w:left w:val="nil"/>
              <w:bottom w:val="nil"/>
              <w:right w:val="nil"/>
            </w:tcBorders>
          </w:tcPr>
          <w:p w14:paraId="0776D685" w14:textId="2D85E18A" w:rsidR="00004C02" w:rsidRDefault="00004C02" w:rsidP="002C793C">
            <w:pPr>
              <w:tabs>
                <w:tab w:val="left" w:pos="115"/>
              </w:tabs>
              <w:spacing w:after="45"/>
              <w:ind w:left="115" w:right="125"/>
              <w:rPr>
                <w:szCs w:val="20"/>
                <w:lang w:val="en-US"/>
              </w:rPr>
            </w:pPr>
            <w:r>
              <w:rPr>
                <w:szCs w:val="20"/>
                <w:lang w:val="en-US"/>
              </w:rPr>
              <w:t>InheritRelation being deleted from the class</w:t>
            </w:r>
            <w:r w:rsidR="006964D3">
              <w:rPr>
                <w:szCs w:val="20"/>
                <w:lang w:val="en-US"/>
              </w:rPr>
              <w:t>.</w:t>
            </w:r>
          </w:p>
        </w:tc>
      </w:tr>
    </w:tbl>
    <w:p w14:paraId="37947D1C" w14:textId="316AA89D" w:rsidR="00004C02" w:rsidRPr="000728FC" w:rsidRDefault="00004C02" w:rsidP="00D54CF2">
      <w:pPr>
        <w:pStyle w:val="Heading5"/>
        <w:rPr>
          <w:lang w:val="en-US"/>
        </w:rPr>
      </w:pPr>
      <w:r w:rsidRPr="00D54CF2">
        <w:t>DeleteInstantiateRel</w:t>
      </w:r>
      <w:r w:rsidRPr="000728FC">
        <w:rPr>
          <w:lang w:val="en-US"/>
        </w:rPr>
        <w:t xml:space="preserve"> Method (Class)</w:t>
      </w:r>
    </w:p>
    <w:p w14:paraId="59300C0D"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34B3F58"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deletes an instantiated relation from a class.</w:t>
      </w:r>
    </w:p>
    <w:p w14:paraId="18C9C6AC" w14:textId="77777777" w:rsidR="00004C02" w:rsidRPr="000728FC" w:rsidRDefault="00004C02" w:rsidP="00004C02">
      <w:pPr>
        <w:tabs>
          <w:tab w:val="left" w:pos="265"/>
        </w:tabs>
        <w:spacing w:after="45"/>
        <w:ind w:left="265" w:right="125"/>
        <w:rPr>
          <w:szCs w:val="20"/>
          <w:lang w:val="en-US"/>
        </w:rPr>
      </w:pPr>
    </w:p>
    <w:p w14:paraId="0FD774B4"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57A4C40D"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isDeleted</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DeleteInstantiateRel</w:t>
      </w:r>
      <w:r w:rsidRPr="000728FC">
        <w:rPr>
          <w:rFonts w:ascii="Courier New" w:hAnsi="Courier New" w:cs="Courier New"/>
          <w:szCs w:val="20"/>
          <w:lang w:val="en-US"/>
        </w:rPr>
        <w:t xml:space="preserve"> (</w:t>
      </w:r>
      <w:r w:rsidRPr="000728FC">
        <w:rPr>
          <w:rFonts w:ascii="Courier New" w:hAnsi="Courier New" w:cs="Courier New"/>
          <w:i/>
          <w:iCs/>
          <w:szCs w:val="20"/>
          <w:lang w:val="en-US"/>
        </w:rPr>
        <w:t>theInstantiateRel</w:t>
      </w:r>
      <w:r w:rsidRPr="000728FC">
        <w:rPr>
          <w:rFonts w:ascii="Courier New" w:hAnsi="Courier New" w:cs="Courier New"/>
          <w:szCs w:val="20"/>
          <w:lang w:val="en-US"/>
        </w:rPr>
        <w:t>)</w:t>
      </w:r>
    </w:p>
    <w:p w14:paraId="67021C6F"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B3C49D7" w14:textId="77777777" w:rsidTr="002C793C">
        <w:tc>
          <w:tcPr>
            <w:tcW w:w="2981" w:type="dxa"/>
            <w:tcBorders>
              <w:top w:val="nil"/>
              <w:left w:val="nil"/>
              <w:bottom w:val="nil"/>
              <w:right w:val="nil"/>
            </w:tcBorders>
          </w:tcPr>
          <w:p w14:paraId="5709B5E0"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A932D44"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40742FA4" w14:textId="77777777" w:rsidTr="002C793C">
        <w:tc>
          <w:tcPr>
            <w:tcW w:w="2981" w:type="dxa"/>
            <w:tcBorders>
              <w:top w:val="nil"/>
              <w:left w:val="nil"/>
              <w:bottom w:val="nil"/>
              <w:right w:val="nil"/>
            </w:tcBorders>
          </w:tcPr>
          <w:p w14:paraId="02E9A988" w14:textId="77777777" w:rsidR="00004C02" w:rsidRDefault="00004C02" w:rsidP="002C793C">
            <w:pPr>
              <w:tabs>
                <w:tab w:val="left" w:pos="115"/>
              </w:tabs>
              <w:spacing w:after="45"/>
              <w:ind w:left="115" w:right="125"/>
              <w:rPr>
                <w:szCs w:val="20"/>
              </w:rPr>
            </w:pPr>
            <w:r>
              <w:rPr>
                <w:i/>
                <w:iCs/>
                <w:szCs w:val="20"/>
              </w:rPr>
              <w:t>isDeleted</w:t>
            </w:r>
            <w:r>
              <w:rPr>
                <w:szCs w:val="20"/>
              </w:rPr>
              <w:t xml:space="preserve"> As Boolean</w:t>
            </w:r>
          </w:p>
        </w:tc>
        <w:tc>
          <w:tcPr>
            <w:tcW w:w="5870" w:type="dxa"/>
            <w:tcBorders>
              <w:top w:val="nil"/>
              <w:left w:val="nil"/>
              <w:bottom w:val="nil"/>
              <w:right w:val="nil"/>
            </w:tcBorders>
          </w:tcPr>
          <w:p w14:paraId="59197396" w14:textId="042A2907" w:rsidR="00004C02" w:rsidRDefault="00004C02" w:rsidP="002C793C">
            <w:pPr>
              <w:tabs>
                <w:tab w:val="left" w:pos="115"/>
              </w:tabs>
              <w:spacing w:after="45"/>
              <w:ind w:left="115" w:right="125"/>
              <w:rPr>
                <w:szCs w:val="20"/>
                <w:lang w:val="en-US"/>
              </w:rPr>
            </w:pPr>
            <w:r>
              <w:rPr>
                <w:szCs w:val="20"/>
                <w:lang w:val="en-US"/>
              </w:rPr>
              <w:t>Returns a value of True when the instantiate relation is deleted from the class</w:t>
            </w:r>
            <w:r w:rsidR="006964D3">
              <w:rPr>
                <w:szCs w:val="20"/>
                <w:lang w:val="en-US"/>
              </w:rPr>
              <w:t>.</w:t>
            </w:r>
          </w:p>
        </w:tc>
      </w:tr>
      <w:tr w:rsidR="00004C02" w:rsidRPr="00050476" w14:paraId="0D150FA6" w14:textId="77777777" w:rsidTr="002C793C">
        <w:tc>
          <w:tcPr>
            <w:tcW w:w="2981" w:type="dxa"/>
            <w:tcBorders>
              <w:top w:val="nil"/>
              <w:left w:val="nil"/>
              <w:bottom w:val="nil"/>
              <w:right w:val="nil"/>
            </w:tcBorders>
          </w:tcPr>
          <w:p w14:paraId="44547182"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76935447" w14:textId="6074A65E" w:rsidR="00004C02" w:rsidRDefault="00004C02" w:rsidP="002C793C">
            <w:pPr>
              <w:tabs>
                <w:tab w:val="left" w:pos="115"/>
              </w:tabs>
              <w:spacing w:after="45"/>
              <w:ind w:left="115" w:right="125"/>
              <w:rPr>
                <w:szCs w:val="20"/>
                <w:lang w:val="en-US"/>
              </w:rPr>
            </w:pPr>
            <w:r>
              <w:rPr>
                <w:szCs w:val="20"/>
                <w:lang w:val="en-US"/>
              </w:rPr>
              <w:t>Class from which the instantiated relation is being deleted</w:t>
            </w:r>
            <w:r w:rsidR="006964D3">
              <w:rPr>
                <w:szCs w:val="20"/>
                <w:lang w:val="en-US"/>
              </w:rPr>
              <w:t>.</w:t>
            </w:r>
          </w:p>
        </w:tc>
      </w:tr>
      <w:tr w:rsidR="00004C02" w:rsidRPr="00050476" w14:paraId="36AE3D9D" w14:textId="77777777" w:rsidTr="002C793C">
        <w:tc>
          <w:tcPr>
            <w:tcW w:w="2981" w:type="dxa"/>
            <w:tcBorders>
              <w:top w:val="nil"/>
              <w:left w:val="nil"/>
              <w:bottom w:val="nil"/>
              <w:right w:val="nil"/>
            </w:tcBorders>
          </w:tcPr>
          <w:p w14:paraId="7C05FD7C" w14:textId="77777777" w:rsidR="00004C02" w:rsidRDefault="00004C02" w:rsidP="002C793C">
            <w:pPr>
              <w:tabs>
                <w:tab w:val="left" w:pos="115"/>
              </w:tabs>
              <w:spacing w:after="45"/>
              <w:ind w:left="115" w:right="125"/>
              <w:rPr>
                <w:szCs w:val="20"/>
              </w:rPr>
            </w:pPr>
            <w:r>
              <w:rPr>
                <w:i/>
                <w:iCs/>
                <w:szCs w:val="20"/>
              </w:rPr>
              <w:t xml:space="preserve">theInstantiateRel </w:t>
            </w:r>
            <w:r>
              <w:rPr>
                <w:szCs w:val="20"/>
              </w:rPr>
              <w:t xml:space="preserve">As </w:t>
            </w:r>
            <w:r>
              <w:rPr>
                <w:color w:val="008000"/>
                <w:szCs w:val="20"/>
                <w:u w:val="double"/>
              </w:rPr>
              <w:t>InstantiateRelation</w:t>
            </w:r>
            <w:r>
              <w:rPr>
                <w:szCs w:val="20"/>
              </w:rPr>
              <w:t xml:space="preserve"> </w:t>
            </w:r>
          </w:p>
        </w:tc>
        <w:tc>
          <w:tcPr>
            <w:tcW w:w="5870" w:type="dxa"/>
            <w:tcBorders>
              <w:top w:val="nil"/>
              <w:left w:val="nil"/>
              <w:bottom w:val="nil"/>
              <w:right w:val="nil"/>
            </w:tcBorders>
          </w:tcPr>
          <w:p w14:paraId="0CDA885E" w14:textId="761F4028" w:rsidR="00004C02" w:rsidRDefault="00004C02" w:rsidP="002C793C">
            <w:pPr>
              <w:tabs>
                <w:tab w:val="left" w:pos="115"/>
              </w:tabs>
              <w:spacing w:after="45"/>
              <w:ind w:left="115" w:right="125"/>
              <w:rPr>
                <w:szCs w:val="20"/>
                <w:lang w:val="en-US"/>
              </w:rPr>
            </w:pPr>
            <w:r>
              <w:rPr>
                <w:szCs w:val="20"/>
                <w:lang w:val="en-US"/>
              </w:rPr>
              <w:t>Instantiated relation being deleted from the class</w:t>
            </w:r>
            <w:r w:rsidR="006964D3">
              <w:rPr>
                <w:szCs w:val="20"/>
                <w:lang w:val="en-US"/>
              </w:rPr>
              <w:t>.</w:t>
            </w:r>
          </w:p>
        </w:tc>
      </w:tr>
    </w:tbl>
    <w:p w14:paraId="557E841B" w14:textId="77777777" w:rsidR="00004C02" w:rsidRPr="000728FC" w:rsidRDefault="00004C02" w:rsidP="00004C02">
      <w:pPr>
        <w:tabs>
          <w:tab w:val="left" w:pos="115"/>
        </w:tabs>
        <w:spacing w:after="45"/>
        <w:ind w:left="115" w:right="125"/>
        <w:rPr>
          <w:szCs w:val="20"/>
          <w:lang w:val="en-US"/>
        </w:rPr>
      </w:pPr>
    </w:p>
    <w:p w14:paraId="719ED201" w14:textId="77777777" w:rsidR="00004C02" w:rsidRPr="000728FC" w:rsidRDefault="00004C02" w:rsidP="00004C02">
      <w:pPr>
        <w:tabs>
          <w:tab w:val="left" w:pos="115"/>
        </w:tabs>
        <w:spacing w:after="45"/>
        <w:ind w:left="115" w:right="125"/>
        <w:rPr>
          <w:szCs w:val="20"/>
          <w:lang w:val="en-US"/>
        </w:rPr>
      </w:pPr>
      <w:r w:rsidRPr="000728FC">
        <w:rPr>
          <w:szCs w:val="20"/>
          <w:lang w:val="en-US"/>
        </w:rPr>
        <w:t>Please see the help index for additional information on instantiated relations and parameterized classes.</w:t>
      </w:r>
    </w:p>
    <w:p w14:paraId="0308CD5E" w14:textId="63D349B4" w:rsidR="00004C02" w:rsidRPr="000728FC" w:rsidRDefault="00004C02" w:rsidP="00D54CF2">
      <w:pPr>
        <w:pStyle w:val="Heading5"/>
        <w:rPr>
          <w:lang w:val="en-US"/>
        </w:rPr>
      </w:pPr>
      <w:r w:rsidRPr="00D54CF2">
        <w:t>DeleteNestedClass</w:t>
      </w:r>
      <w:r w:rsidRPr="000728FC">
        <w:rPr>
          <w:lang w:val="en-US"/>
        </w:rPr>
        <w:t xml:space="preserve"> Method (Class)</w:t>
      </w:r>
    </w:p>
    <w:p w14:paraId="58DDFFAD"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57A67B5E"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deletes an association from a class.</w:t>
      </w:r>
    </w:p>
    <w:p w14:paraId="28D7B817" w14:textId="77777777" w:rsidR="00004C02" w:rsidRPr="000728FC" w:rsidRDefault="00004C02" w:rsidP="00004C02">
      <w:pPr>
        <w:tabs>
          <w:tab w:val="left" w:pos="265"/>
        </w:tabs>
        <w:spacing w:after="45"/>
        <w:ind w:left="265" w:right="125"/>
        <w:rPr>
          <w:szCs w:val="20"/>
          <w:lang w:val="en-US"/>
        </w:rPr>
      </w:pPr>
    </w:p>
    <w:p w14:paraId="76BE1641"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568BBE3"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Deleted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 xml:space="preserve">DeleteNestedClass </w:t>
      </w:r>
      <w:r w:rsidRPr="000728FC">
        <w:rPr>
          <w:rFonts w:ascii="Courier New" w:hAnsi="Courier New" w:cs="Courier New"/>
          <w:szCs w:val="20"/>
          <w:lang w:val="en-US"/>
        </w:rPr>
        <w:t>(theNestedClass)</w:t>
      </w:r>
    </w:p>
    <w:p w14:paraId="4DFCF278"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0DEDFCBD" w14:textId="77777777" w:rsidTr="002C793C">
        <w:tc>
          <w:tcPr>
            <w:tcW w:w="2981" w:type="dxa"/>
            <w:tcBorders>
              <w:top w:val="nil"/>
              <w:left w:val="nil"/>
              <w:bottom w:val="nil"/>
              <w:right w:val="nil"/>
            </w:tcBorders>
          </w:tcPr>
          <w:p w14:paraId="7BEEBAEF"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0865EC2"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490BA4DC" w14:textId="77777777" w:rsidTr="002C793C">
        <w:tc>
          <w:tcPr>
            <w:tcW w:w="2981" w:type="dxa"/>
            <w:tcBorders>
              <w:top w:val="nil"/>
              <w:left w:val="nil"/>
              <w:bottom w:val="nil"/>
              <w:right w:val="nil"/>
            </w:tcBorders>
          </w:tcPr>
          <w:p w14:paraId="7E05A457" w14:textId="77777777" w:rsidR="00004C02" w:rsidRDefault="00004C02" w:rsidP="002C793C">
            <w:pPr>
              <w:tabs>
                <w:tab w:val="left" w:pos="115"/>
              </w:tabs>
              <w:spacing w:after="45"/>
              <w:ind w:left="115" w:right="125"/>
              <w:rPr>
                <w:szCs w:val="20"/>
              </w:rPr>
            </w:pPr>
            <w:r>
              <w:rPr>
                <w:i/>
                <w:iCs/>
                <w:szCs w:val="20"/>
              </w:rPr>
              <w:t xml:space="preserve">Deleted </w:t>
            </w:r>
            <w:r>
              <w:rPr>
                <w:szCs w:val="20"/>
              </w:rPr>
              <w:t>As Boolean</w:t>
            </w:r>
          </w:p>
        </w:tc>
        <w:tc>
          <w:tcPr>
            <w:tcW w:w="5870" w:type="dxa"/>
            <w:tcBorders>
              <w:top w:val="nil"/>
              <w:left w:val="nil"/>
              <w:bottom w:val="nil"/>
              <w:right w:val="nil"/>
            </w:tcBorders>
          </w:tcPr>
          <w:p w14:paraId="397E9AF6" w14:textId="27ED40D5" w:rsidR="00004C02" w:rsidRDefault="00004C02" w:rsidP="002C793C">
            <w:pPr>
              <w:tabs>
                <w:tab w:val="left" w:pos="115"/>
              </w:tabs>
              <w:spacing w:after="45"/>
              <w:ind w:left="115" w:right="125"/>
              <w:rPr>
                <w:szCs w:val="20"/>
                <w:lang w:val="en-US"/>
              </w:rPr>
            </w:pPr>
            <w:r>
              <w:rPr>
                <w:szCs w:val="20"/>
                <w:lang w:val="en-US"/>
              </w:rPr>
              <w:t>Returns a value of True when the nested class is deleted</w:t>
            </w:r>
            <w:r w:rsidR="006964D3">
              <w:rPr>
                <w:szCs w:val="20"/>
                <w:lang w:val="en-US"/>
              </w:rPr>
              <w:t>.</w:t>
            </w:r>
          </w:p>
        </w:tc>
      </w:tr>
      <w:tr w:rsidR="00004C02" w:rsidRPr="00050476" w14:paraId="12FDC5E1" w14:textId="77777777" w:rsidTr="002C793C">
        <w:tc>
          <w:tcPr>
            <w:tcW w:w="2981" w:type="dxa"/>
            <w:tcBorders>
              <w:top w:val="nil"/>
              <w:left w:val="nil"/>
              <w:bottom w:val="nil"/>
              <w:right w:val="nil"/>
            </w:tcBorders>
          </w:tcPr>
          <w:p w14:paraId="5EC06F6D"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177F8AD5" w14:textId="53DD006C" w:rsidR="00004C02" w:rsidRDefault="00004C02" w:rsidP="002C793C">
            <w:pPr>
              <w:tabs>
                <w:tab w:val="left" w:pos="115"/>
              </w:tabs>
              <w:spacing w:after="45"/>
              <w:ind w:left="115" w:right="125"/>
              <w:rPr>
                <w:szCs w:val="20"/>
                <w:lang w:val="en-US"/>
              </w:rPr>
            </w:pPr>
            <w:r>
              <w:rPr>
                <w:szCs w:val="20"/>
                <w:lang w:val="en-US"/>
              </w:rPr>
              <w:t>Class from which the nested class is being deleted</w:t>
            </w:r>
            <w:r w:rsidR="006964D3">
              <w:rPr>
                <w:szCs w:val="20"/>
                <w:lang w:val="en-US"/>
              </w:rPr>
              <w:t>.</w:t>
            </w:r>
          </w:p>
        </w:tc>
      </w:tr>
      <w:tr w:rsidR="00004C02" w14:paraId="09471577" w14:textId="77777777" w:rsidTr="002C793C">
        <w:tc>
          <w:tcPr>
            <w:tcW w:w="2981" w:type="dxa"/>
            <w:tcBorders>
              <w:top w:val="nil"/>
              <w:left w:val="nil"/>
              <w:bottom w:val="nil"/>
              <w:right w:val="nil"/>
            </w:tcBorders>
          </w:tcPr>
          <w:p w14:paraId="2C9CFA91" w14:textId="77777777" w:rsidR="00004C02" w:rsidRDefault="00004C02" w:rsidP="002C793C">
            <w:pPr>
              <w:tabs>
                <w:tab w:val="left" w:pos="115"/>
              </w:tabs>
              <w:spacing w:after="45"/>
              <w:ind w:left="115" w:right="125"/>
              <w:rPr>
                <w:i/>
                <w:iCs/>
                <w:szCs w:val="20"/>
              </w:rPr>
            </w:pPr>
            <w:r>
              <w:rPr>
                <w:i/>
                <w:iCs/>
                <w:szCs w:val="20"/>
              </w:rPr>
              <w:t xml:space="preserve">theNestedClass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1D455E80" w14:textId="466584D7" w:rsidR="00004C02" w:rsidRPr="006964D3" w:rsidRDefault="00004C02" w:rsidP="002C793C">
            <w:pPr>
              <w:tabs>
                <w:tab w:val="left" w:pos="115"/>
              </w:tabs>
              <w:spacing w:after="45"/>
              <w:ind w:left="115" w:right="125"/>
              <w:rPr>
                <w:szCs w:val="20"/>
                <w:lang w:val="en-US"/>
              </w:rPr>
            </w:pPr>
            <w:r>
              <w:rPr>
                <w:szCs w:val="20"/>
              </w:rPr>
              <w:t>Nested class being deleted</w:t>
            </w:r>
            <w:r w:rsidR="006964D3">
              <w:rPr>
                <w:szCs w:val="20"/>
                <w:lang w:val="en-US"/>
              </w:rPr>
              <w:t>.</w:t>
            </w:r>
          </w:p>
        </w:tc>
      </w:tr>
    </w:tbl>
    <w:p w14:paraId="6E85D67B" w14:textId="3BBF60D9" w:rsidR="00004C02" w:rsidRDefault="00004C02" w:rsidP="00D54CF2">
      <w:pPr>
        <w:pStyle w:val="Heading5"/>
      </w:pPr>
      <w:r>
        <w:t>DeleteOperation Method (Class)</w:t>
      </w:r>
    </w:p>
    <w:p w14:paraId="0499D93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1D2EC3B0"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deletes an operation from a class.</w:t>
      </w:r>
    </w:p>
    <w:p w14:paraId="2615ECF6" w14:textId="77777777" w:rsidR="00004C02" w:rsidRPr="000728FC" w:rsidRDefault="00004C02" w:rsidP="00004C02">
      <w:pPr>
        <w:tabs>
          <w:tab w:val="left" w:pos="265"/>
        </w:tabs>
        <w:spacing w:after="45"/>
        <w:ind w:left="265" w:right="125"/>
        <w:rPr>
          <w:szCs w:val="20"/>
          <w:lang w:val="en-US"/>
        </w:rPr>
      </w:pPr>
    </w:p>
    <w:p w14:paraId="323071C9"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0789EC63"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i/>
          <w:iCs/>
          <w:szCs w:val="20"/>
          <w:lang w:val="en-US"/>
        </w:rPr>
        <w:t>Deleted</w:t>
      </w:r>
      <w:r w:rsidRPr="000728FC">
        <w:rPr>
          <w:rFonts w:ascii="Courier New" w:hAnsi="Courier New" w:cs="Courier New"/>
          <w:szCs w:val="20"/>
          <w:lang w:val="en-US"/>
        </w:rPr>
        <w:t xml:space="preserve"> </w:t>
      </w:r>
      <w:r w:rsidRPr="000728FC">
        <w:rPr>
          <w:rFonts w:ascii="Courier New" w:hAnsi="Courier New" w:cs="Courier New"/>
          <w:i/>
          <w:iCs/>
          <w:szCs w:val="20"/>
          <w:lang w:val="en-US"/>
        </w:rPr>
        <w:t>= theClass.</w:t>
      </w:r>
      <w:r w:rsidRPr="000728FC">
        <w:rPr>
          <w:rFonts w:ascii="Courier New" w:hAnsi="Courier New" w:cs="Courier New"/>
          <w:szCs w:val="20"/>
          <w:lang w:val="en-US"/>
        </w:rPr>
        <w:t>DeleteOperation</w:t>
      </w:r>
      <w:r w:rsidRPr="000728FC">
        <w:rPr>
          <w:rFonts w:ascii="Courier New" w:hAnsi="Courier New" w:cs="Courier New"/>
          <w:i/>
          <w:iCs/>
          <w:szCs w:val="20"/>
          <w:lang w:val="en-US"/>
        </w:rPr>
        <w:t xml:space="preserve"> (theOperation)</w:t>
      </w:r>
    </w:p>
    <w:p w14:paraId="513E4690"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4C4091D9" w14:textId="77777777" w:rsidTr="002C793C">
        <w:tc>
          <w:tcPr>
            <w:tcW w:w="2981" w:type="dxa"/>
            <w:tcBorders>
              <w:top w:val="nil"/>
              <w:left w:val="nil"/>
              <w:bottom w:val="nil"/>
              <w:right w:val="nil"/>
            </w:tcBorders>
          </w:tcPr>
          <w:p w14:paraId="5D25EFC8"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36CB3F6"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093FE29A" w14:textId="77777777" w:rsidTr="002C793C">
        <w:tc>
          <w:tcPr>
            <w:tcW w:w="2981" w:type="dxa"/>
            <w:tcBorders>
              <w:top w:val="nil"/>
              <w:left w:val="nil"/>
              <w:bottom w:val="nil"/>
              <w:right w:val="nil"/>
            </w:tcBorders>
          </w:tcPr>
          <w:p w14:paraId="6428157C" w14:textId="77777777" w:rsidR="00004C02" w:rsidRDefault="00004C02" w:rsidP="002C793C">
            <w:pPr>
              <w:tabs>
                <w:tab w:val="left" w:pos="115"/>
              </w:tabs>
              <w:spacing w:after="45"/>
              <w:ind w:left="115" w:right="125"/>
              <w:rPr>
                <w:szCs w:val="20"/>
              </w:rPr>
            </w:pPr>
            <w:r>
              <w:rPr>
                <w:i/>
                <w:iCs/>
                <w:szCs w:val="20"/>
              </w:rPr>
              <w:t xml:space="preserve">Deleted </w:t>
            </w:r>
            <w:r>
              <w:rPr>
                <w:szCs w:val="20"/>
              </w:rPr>
              <w:t>As Boolean</w:t>
            </w:r>
          </w:p>
        </w:tc>
        <w:tc>
          <w:tcPr>
            <w:tcW w:w="5870" w:type="dxa"/>
            <w:tcBorders>
              <w:top w:val="nil"/>
              <w:left w:val="nil"/>
              <w:bottom w:val="nil"/>
              <w:right w:val="nil"/>
            </w:tcBorders>
          </w:tcPr>
          <w:p w14:paraId="70CD2636" w14:textId="3FA608B8" w:rsidR="00004C02" w:rsidRDefault="00004C02" w:rsidP="002C793C">
            <w:pPr>
              <w:tabs>
                <w:tab w:val="left" w:pos="115"/>
              </w:tabs>
              <w:spacing w:after="45"/>
              <w:ind w:left="115" w:right="125"/>
              <w:rPr>
                <w:szCs w:val="20"/>
                <w:lang w:val="en-US"/>
              </w:rPr>
            </w:pPr>
            <w:r>
              <w:rPr>
                <w:szCs w:val="20"/>
                <w:lang w:val="en-US"/>
              </w:rPr>
              <w:t>Returns a value of True when the operation is deleted from the class</w:t>
            </w:r>
            <w:r w:rsidR="006964D3">
              <w:rPr>
                <w:szCs w:val="20"/>
                <w:lang w:val="en-US"/>
              </w:rPr>
              <w:t>.</w:t>
            </w:r>
          </w:p>
        </w:tc>
      </w:tr>
      <w:tr w:rsidR="00004C02" w:rsidRPr="00050476" w14:paraId="263D5022" w14:textId="77777777" w:rsidTr="002C793C">
        <w:tc>
          <w:tcPr>
            <w:tcW w:w="2981" w:type="dxa"/>
            <w:tcBorders>
              <w:top w:val="nil"/>
              <w:left w:val="nil"/>
              <w:bottom w:val="nil"/>
              <w:right w:val="nil"/>
            </w:tcBorders>
          </w:tcPr>
          <w:p w14:paraId="72E4E085"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p>
        </w:tc>
        <w:tc>
          <w:tcPr>
            <w:tcW w:w="5870" w:type="dxa"/>
            <w:tcBorders>
              <w:top w:val="nil"/>
              <w:left w:val="nil"/>
              <w:bottom w:val="nil"/>
              <w:right w:val="nil"/>
            </w:tcBorders>
          </w:tcPr>
          <w:p w14:paraId="51863F75" w14:textId="5FA941CD" w:rsidR="00004C02" w:rsidRDefault="00004C02" w:rsidP="002C793C">
            <w:pPr>
              <w:tabs>
                <w:tab w:val="left" w:pos="115"/>
              </w:tabs>
              <w:spacing w:after="45"/>
              <w:ind w:left="115" w:right="125"/>
              <w:rPr>
                <w:szCs w:val="20"/>
                <w:lang w:val="en-US"/>
              </w:rPr>
            </w:pPr>
            <w:r>
              <w:rPr>
                <w:szCs w:val="20"/>
                <w:lang w:val="en-US"/>
              </w:rPr>
              <w:t>Class from which the operation is being deleted</w:t>
            </w:r>
            <w:r w:rsidR="006964D3">
              <w:rPr>
                <w:szCs w:val="20"/>
                <w:lang w:val="en-US"/>
              </w:rPr>
              <w:t>.</w:t>
            </w:r>
          </w:p>
        </w:tc>
      </w:tr>
      <w:tr w:rsidR="00004C02" w:rsidRPr="00050476" w14:paraId="16017385" w14:textId="77777777" w:rsidTr="002C793C">
        <w:tc>
          <w:tcPr>
            <w:tcW w:w="2981" w:type="dxa"/>
            <w:tcBorders>
              <w:top w:val="nil"/>
              <w:left w:val="nil"/>
              <w:bottom w:val="nil"/>
              <w:right w:val="nil"/>
            </w:tcBorders>
          </w:tcPr>
          <w:p w14:paraId="19380005" w14:textId="77777777" w:rsidR="00004C02" w:rsidRDefault="00004C02" w:rsidP="002C793C">
            <w:pPr>
              <w:tabs>
                <w:tab w:val="left" w:pos="115"/>
              </w:tabs>
              <w:spacing w:after="45"/>
              <w:ind w:left="115" w:right="125"/>
              <w:rPr>
                <w:i/>
                <w:iCs/>
                <w:szCs w:val="20"/>
              </w:rPr>
            </w:pPr>
            <w:r>
              <w:rPr>
                <w:i/>
                <w:iCs/>
                <w:szCs w:val="20"/>
              </w:rPr>
              <w:lastRenderedPageBreak/>
              <w:t xml:space="preserve">theOperation </w:t>
            </w:r>
            <w:r>
              <w:rPr>
                <w:szCs w:val="20"/>
              </w:rPr>
              <w:t xml:space="preserve">As </w:t>
            </w:r>
            <w:r>
              <w:rPr>
                <w:color w:val="008000"/>
                <w:szCs w:val="20"/>
                <w:u w:val="double"/>
              </w:rPr>
              <w:t>Operation</w:t>
            </w:r>
            <w:r>
              <w:rPr>
                <w:szCs w:val="20"/>
              </w:rPr>
              <w:t xml:space="preserve"> </w:t>
            </w:r>
          </w:p>
        </w:tc>
        <w:tc>
          <w:tcPr>
            <w:tcW w:w="5870" w:type="dxa"/>
            <w:tcBorders>
              <w:top w:val="nil"/>
              <w:left w:val="nil"/>
              <w:bottom w:val="nil"/>
              <w:right w:val="nil"/>
            </w:tcBorders>
          </w:tcPr>
          <w:p w14:paraId="1465873A" w14:textId="7B4E2FD5" w:rsidR="00004C02" w:rsidRDefault="00004C02" w:rsidP="002C793C">
            <w:pPr>
              <w:tabs>
                <w:tab w:val="left" w:pos="115"/>
              </w:tabs>
              <w:spacing w:after="45"/>
              <w:ind w:left="115" w:right="125"/>
              <w:rPr>
                <w:szCs w:val="20"/>
                <w:lang w:val="en-US"/>
              </w:rPr>
            </w:pPr>
            <w:r>
              <w:rPr>
                <w:szCs w:val="20"/>
                <w:lang w:val="en-US"/>
              </w:rPr>
              <w:t>Operation being deleted from the class</w:t>
            </w:r>
            <w:r w:rsidR="006964D3">
              <w:rPr>
                <w:szCs w:val="20"/>
                <w:lang w:val="en-US"/>
              </w:rPr>
              <w:t>.</w:t>
            </w:r>
          </w:p>
        </w:tc>
      </w:tr>
    </w:tbl>
    <w:p w14:paraId="765769FF" w14:textId="37F3323C" w:rsidR="00004C02" w:rsidRPr="000728FC" w:rsidRDefault="00004C02" w:rsidP="00D54CF2">
      <w:pPr>
        <w:pStyle w:val="Heading5"/>
        <w:rPr>
          <w:lang w:val="en-US"/>
        </w:rPr>
      </w:pPr>
      <w:r w:rsidRPr="00D54CF2">
        <w:t>DeleteParameter</w:t>
      </w:r>
      <w:r w:rsidRPr="000728FC">
        <w:rPr>
          <w:lang w:val="en-US"/>
        </w:rPr>
        <w:t xml:space="preserve"> Method (Class)</w:t>
      </w:r>
    </w:p>
    <w:p w14:paraId="1BF88424"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7F21CBD"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deletes a parameter from a parameterized class. In Rational Rose, this method corresponds to deleting a line of information from the Formal Arguments section of the Detail tab of the Class Specification for a class whose Type field on the General tab is set to ParameterizedClass. Before calling this method, make sure that the class is a ParameterizedClass by checking the class</w:t>
      </w:r>
      <w:r w:rsidRPr="000728FC">
        <w:rPr>
          <w:rFonts w:ascii="Times New Roman" w:hAnsi="Times New Roman" w:cs="Times New Roman"/>
          <w:szCs w:val="20"/>
          <w:lang w:val="en-US"/>
        </w:rPr>
        <w:t>’</w:t>
      </w:r>
      <w:r w:rsidRPr="000728FC">
        <w:rPr>
          <w:szCs w:val="20"/>
          <w:lang w:val="en-US"/>
        </w:rPr>
        <w:t xml:space="preserve"> </w:t>
      </w:r>
      <w:r w:rsidRPr="000728FC">
        <w:rPr>
          <w:color w:val="008000"/>
          <w:szCs w:val="20"/>
          <w:u w:val="double"/>
          <w:lang w:val="en-US"/>
        </w:rPr>
        <w:t>ClassKind</w:t>
      </w:r>
      <w:r w:rsidRPr="000728FC">
        <w:rPr>
          <w:szCs w:val="20"/>
          <w:lang w:val="en-US"/>
        </w:rPr>
        <w:t xml:space="preserve"> property. If you attempt to delete a parameter from a non-parameterized class, you will get a run-time error.</w:t>
      </w:r>
    </w:p>
    <w:p w14:paraId="0E455954" w14:textId="77777777" w:rsidR="00004C02" w:rsidRPr="000728FC" w:rsidRDefault="00004C02" w:rsidP="00004C02">
      <w:pPr>
        <w:tabs>
          <w:tab w:val="left" w:pos="265"/>
        </w:tabs>
        <w:spacing w:after="45"/>
        <w:ind w:left="265" w:right="125"/>
        <w:rPr>
          <w:szCs w:val="20"/>
          <w:lang w:val="en-US"/>
        </w:rPr>
      </w:pPr>
    </w:p>
    <w:p w14:paraId="158096C1"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0124162D"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isDeleted</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b/>
          <w:bCs/>
          <w:szCs w:val="20"/>
          <w:lang w:val="en-US"/>
        </w:rPr>
        <w:t>DeleteParameter</w:t>
      </w:r>
      <w:r w:rsidRPr="000728FC">
        <w:rPr>
          <w:rFonts w:ascii="Courier New" w:hAnsi="Courier New" w:cs="Courier New"/>
          <w:i/>
          <w:iCs/>
          <w:szCs w:val="20"/>
          <w:lang w:val="en-US"/>
        </w:rPr>
        <w:t xml:space="preserve"> </w:t>
      </w:r>
      <w:r w:rsidRPr="000728FC">
        <w:rPr>
          <w:rFonts w:ascii="Courier New" w:hAnsi="Courier New" w:cs="Courier New"/>
          <w:szCs w:val="20"/>
          <w:lang w:val="en-US"/>
        </w:rPr>
        <w:t>(</w:t>
      </w:r>
      <w:r w:rsidRPr="000728FC">
        <w:rPr>
          <w:rFonts w:ascii="Courier New" w:hAnsi="Courier New" w:cs="Courier New"/>
          <w:i/>
          <w:iCs/>
          <w:szCs w:val="20"/>
          <w:lang w:val="en-US"/>
        </w:rPr>
        <w:t>theParameter</w:t>
      </w:r>
      <w:r w:rsidRPr="000728FC">
        <w:rPr>
          <w:rFonts w:ascii="Courier New" w:hAnsi="Courier New" w:cs="Courier New"/>
          <w:szCs w:val="20"/>
          <w:lang w:val="en-US"/>
        </w:rPr>
        <w:t>)</w:t>
      </w:r>
    </w:p>
    <w:p w14:paraId="60736854"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2E9CBAA9" w14:textId="77777777" w:rsidTr="002C793C">
        <w:tc>
          <w:tcPr>
            <w:tcW w:w="2981" w:type="dxa"/>
            <w:tcBorders>
              <w:top w:val="nil"/>
              <w:left w:val="nil"/>
              <w:bottom w:val="nil"/>
              <w:right w:val="nil"/>
            </w:tcBorders>
          </w:tcPr>
          <w:p w14:paraId="46765042"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3F1CEF1"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00990BDE" w14:textId="77777777" w:rsidTr="002C793C">
        <w:tc>
          <w:tcPr>
            <w:tcW w:w="2981" w:type="dxa"/>
            <w:tcBorders>
              <w:top w:val="nil"/>
              <w:left w:val="nil"/>
              <w:bottom w:val="nil"/>
              <w:right w:val="nil"/>
            </w:tcBorders>
          </w:tcPr>
          <w:p w14:paraId="4DB1A755" w14:textId="77777777" w:rsidR="00004C02" w:rsidRDefault="00004C02" w:rsidP="002C793C">
            <w:pPr>
              <w:tabs>
                <w:tab w:val="left" w:pos="115"/>
              </w:tabs>
              <w:spacing w:after="45"/>
              <w:ind w:left="115" w:right="125"/>
              <w:rPr>
                <w:szCs w:val="20"/>
              </w:rPr>
            </w:pPr>
            <w:r>
              <w:rPr>
                <w:i/>
                <w:iCs/>
                <w:szCs w:val="20"/>
              </w:rPr>
              <w:t xml:space="preserve">isDeleted </w:t>
            </w:r>
            <w:r>
              <w:rPr>
                <w:szCs w:val="20"/>
              </w:rPr>
              <w:t>As Boolean</w:t>
            </w:r>
          </w:p>
        </w:tc>
        <w:tc>
          <w:tcPr>
            <w:tcW w:w="5870" w:type="dxa"/>
            <w:tcBorders>
              <w:top w:val="nil"/>
              <w:left w:val="nil"/>
              <w:bottom w:val="nil"/>
              <w:right w:val="nil"/>
            </w:tcBorders>
          </w:tcPr>
          <w:p w14:paraId="336D3BBA" w14:textId="018E00D5" w:rsidR="00004C02" w:rsidRDefault="00004C02" w:rsidP="002C793C">
            <w:pPr>
              <w:tabs>
                <w:tab w:val="left" w:pos="115"/>
              </w:tabs>
              <w:spacing w:after="45"/>
              <w:ind w:left="115" w:right="125"/>
              <w:rPr>
                <w:szCs w:val="20"/>
                <w:lang w:val="en-US"/>
              </w:rPr>
            </w:pPr>
            <w:r>
              <w:rPr>
                <w:szCs w:val="20"/>
                <w:lang w:val="en-US"/>
              </w:rPr>
              <w:t>Returns a value of True when the parameter is deleted from the class</w:t>
            </w:r>
            <w:r w:rsidR="006964D3">
              <w:rPr>
                <w:szCs w:val="20"/>
                <w:lang w:val="en-US"/>
              </w:rPr>
              <w:t>.</w:t>
            </w:r>
          </w:p>
        </w:tc>
      </w:tr>
      <w:tr w:rsidR="00004C02" w:rsidRPr="00050476" w14:paraId="52B4BBE6" w14:textId="77777777" w:rsidTr="002C793C">
        <w:tc>
          <w:tcPr>
            <w:tcW w:w="2981" w:type="dxa"/>
            <w:tcBorders>
              <w:top w:val="nil"/>
              <w:left w:val="nil"/>
              <w:bottom w:val="nil"/>
              <w:right w:val="nil"/>
            </w:tcBorders>
          </w:tcPr>
          <w:p w14:paraId="0A68E718"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757633F9" w14:textId="3FC2A7FF" w:rsidR="00004C02" w:rsidRDefault="00004C02" w:rsidP="002C793C">
            <w:pPr>
              <w:tabs>
                <w:tab w:val="left" w:pos="115"/>
              </w:tabs>
              <w:spacing w:after="45"/>
              <w:ind w:left="115" w:right="125"/>
              <w:rPr>
                <w:szCs w:val="20"/>
                <w:lang w:val="en-US"/>
              </w:rPr>
            </w:pPr>
            <w:r>
              <w:rPr>
                <w:szCs w:val="20"/>
                <w:lang w:val="en-US"/>
              </w:rPr>
              <w:t>Parameterized class from which the parameter is being deleted</w:t>
            </w:r>
            <w:r w:rsidR="006964D3">
              <w:rPr>
                <w:szCs w:val="20"/>
                <w:lang w:val="en-US"/>
              </w:rPr>
              <w:t>.</w:t>
            </w:r>
          </w:p>
        </w:tc>
      </w:tr>
      <w:tr w:rsidR="00004C02" w:rsidRPr="00050476" w14:paraId="07F405C4" w14:textId="77777777" w:rsidTr="002C793C">
        <w:tc>
          <w:tcPr>
            <w:tcW w:w="2981" w:type="dxa"/>
            <w:tcBorders>
              <w:top w:val="nil"/>
              <w:left w:val="nil"/>
              <w:bottom w:val="nil"/>
              <w:right w:val="nil"/>
            </w:tcBorders>
          </w:tcPr>
          <w:p w14:paraId="7A994017" w14:textId="77777777" w:rsidR="00004C02" w:rsidRDefault="00004C02" w:rsidP="002C793C">
            <w:pPr>
              <w:tabs>
                <w:tab w:val="left" w:pos="115"/>
              </w:tabs>
              <w:spacing w:after="45"/>
              <w:ind w:left="115" w:right="125"/>
              <w:rPr>
                <w:szCs w:val="20"/>
              </w:rPr>
            </w:pPr>
            <w:r>
              <w:rPr>
                <w:i/>
                <w:iCs/>
                <w:szCs w:val="20"/>
              </w:rPr>
              <w:t xml:space="preserve">theParameter </w:t>
            </w:r>
            <w:r>
              <w:rPr>
                <w:szCs w:val="20"/>
              </w:rPr>
              <w:t xml:space="preserve">As </w:t>
            </w:r>
            <w:r>
              <w:rPr>
                <w:color w:val="008000"/>
                <w:szCs w:val="20"/>
                <w:u w:val="double"/>
              </w:rPr>
              <w:t>Parameter</w:t>
            </w:r>
            <w:r>
              <w:rPr>
                <w:szCs w:val="20"/>
              </w:rPr>
              <w:t xml:space="preserve"> </w:t>
            </w:r>
          </w:p>
        </w:tc>
        <w:tc>
          <w:tcPr>
            <w:tcW w:w="5870" w:type="dxa"/>
            <w:tcBorders>
              <w:top w:val="nil"/>
              <w:left w:val="nil"/>
              <w:bottom w:val="nil"/>
              <w:right w:val="nil"/>
            </w:tcBorders>
          </w:tcPr>
          <w:p w14:paraId="643CB4E1" w14:textId="29B3B975" w:rsidR="00004C02" w:rsidRDefault="00004C02" w:rsidP="002C793C">
            <w:pPr>
              <w:tabs>
                <w:tab w:val="left" w:pos="115"/>
              </w:tabs>
              <w:spacing w:after="45"/>
              <w:ind w:left="115" w:right="125"/>
              <w:rPr>
                <w:szCs w:val="20"/>
                <w:lang w:val="en-US"/>
              </w:rPr>
            </w:pPr>
            <w:r>
              <w:rPr>
                <w:szCs w:val="20"/>
                <w:lang w:val="en-US"/>
              </w:rPr>
              <w:t>Parameter being deleted from the parameterized class</w:t>
            </w:r>
            <w:r w:rsidR="006964D3">
              <w:rPr>
                <w:szCs w:val="20"/>
                <w:lang w:val="en-US"/>
              </w:rPr>
              <w:t>.</w:t>
            </w:r>
          </w:p>
        </w:tc>
      </w:tr>
    </w:tbl>
    <w:p w14:paraId="378DE481" w14:textId="77777777" w:rsidR="00004C02" w:rsidRPr="000728FC" w:rsidRDefault="00004C02" w:rsidP="00004C02">
      <w:pPr>
        <w:tabs>
          <w:tab w:val="left" w:pos="115"/>
        </w:tabs>
        <w:spacing w:after="45"/>
        <w:ind w:left="115" w:right="125"/>
        <w:rPr>
          <w:szCs w:val="20"/>
          <w:lang w:val="en-US"/>
        </w:rPr>
      </w:pPr>
    </w:p>
    <w:p w14:paraId="5983FA75" w14:textId="77777777" w:rsidR="00004C02" w:rsidRPr="000728FC" w:rsidRDefault="00004C02" w:rsidP="00004C02">
      <w:pPr>
        <w:tabs>
          <w:tab w:val="left" w:pos="115"/>
        </w:tabs>
        <w:spacing w:after="45"/>
        <w:ind w:left="115" w:right="125"/>
        <w:rPr>
          <w:szCs w:val="20"/>
          <w:lang w:val="en-US"/>
        </w:rPr>
      </w:pPr>
      <w:r w:rsidRPr="000728FC">
        <w:rPr>
          <w:szCs w:val="20"/>
          <w:lang w:val="en-US"/>
        </w:rPr>
        <w:t>Please see the index for additional information on parameterized classes.</w:t>
      </w:r>
    </w:p>
    <w:p w14:paraId="3A84103B" w14:textId="07DAF3A1" w:rsidR="00004C02" w:rsidRPr="000728FC" w:rsidRDefault="00004C02" w:rsidP="00D54CF2">
      <w:pPr>
        <w:pStyle w:val="Heading5"/>
        <w:rPr>
          <w:lang w:val="en-US"/>
        </w:rPr>
      </w:pPr>
      <w:r w:rsidRPr="00D54CF2">
        <w:t>DeleteRealizeRel</w:t>
      </w:r>
      <w:r w:rsidRPr="000728FC">
        <w:rPr>
          <w:lang w:val="en-US"/>
        </w:rPr>
        <w:t xml:space="preserve"> Method (Class)</w:t>
      </w:r>
    </w:p>
    <w:p w14:paraId="1C1981A5"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198F46E6"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deletes a realize relation from a class.</w:t>
      </w:r>
    </w:p>
    <w:p w14:paraId="289FA29F" w14:textId="77777777" w:rsidR="00004C02" w:rsidRPr="000728FC" w:rsidRDefault="00004C02" w:rsidP="00004C02">
      <w:pPr>
        <w:tabs>
          <w:tab w:val="left" w:pos="265"/>
        </w:tabs>
        <w:spacing w:after="45"/>
        <w:ind w:left="265" w:right="125"/>
        <w:rPr>
          <w:szCs w:val="20"/>
          <w:lang w:val="en-US"/>
        </w:rPr>
      </w:pPr>
    </w:p>
    <w:p w14:paraId="0F2E890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074B8E2A" w14:textId="77777777" w:rsidR="00004C02" w:rsidRPr="000728FC" w:rsidRDefault="00004C02" w:rsidP="00004C02">
      <w:pPr>
        <w:tabs>
          <w:tab w:val="left" w:pos="265"/>
        </w:tabs>
        <w:spacing w:before="45" w:after="55"/>
        <w:ind w:left="265" w:right="125"/>
        <w:rPr>
          <w:rFonts w:ascii="Courier New" w:hAnsi="Courier New" w:cs="Courier New"/>
          <w:szCs w:val="20"/>
          <w:lang w:val="en-US"/>
        </w:rPr>
      </w:pPr>
      <w:r w:rsidRPr="000728FC">
        <w:rPr>
          <w:rFonts w:ascii="Courier New" w:hAnsi="Courier New" w:cs="Courier New"/>
          <w:i/>
          <w:iCs/>
          <w:szCs w:val="20"/>
          <w:lang w:val="en-US"/>
        </w:rPr>
        <w:t>IsDeleted</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.DeleteRealizeRel (</w:t>
      </w:r>
      <w:r w:rsidRPr="000728FC">
        <w:rPr>
          <w:rFonts w:ascii="Courier New" w:hAnsi="Courier New" w:cs="Courier New"/>
          <w:i/>
          <w:iCs/>
          <w:szCs w:val="20"/>
          <w:lang w:val="en-US"/>
        </w:rPr>
        <w:t>theRealizeRel</w:t>
      </w:r>
      <w:r w:rsidRPr="000728FC">
        <w:rPr>
          <w:rFonts w:ascii="Courier New" w:hAnsi="Courier New" w:cs="Courier New"/>
          <w:szCs w:val="20"/>
          <w:lang w:val="en-US"/>
        </w:rPr>
        <w:t>)</w:t>
      </w:r>
    </w:p>
    <w:p w14:paraId="789992B5"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3B4A6DAB" w14:textId="77777777" w:rsidTr="002C793C">
        <w:tc>
          <w:tcPr>
            <w:tcW w:w="2981" w:type="dxa"/>
            <w:tcBorders>
              <w:top w:val="nil"/>
              <w:left w:val="nil"/>
              <w:bottom w:val="nil"/>
              <w:right w:val="nil"/>
            </w:tcBorders>
          </w:tcPr>
          <w:p w14:paraId="369E2576"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C0FF582"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3954B596" w14:textId="77777777" w:rsidTr="002C793C">
        <w:tc>
          <w:tcPr>
            <w:tcW w:w="2981" w:type="dxa"/>
            <w:tcBorders>
              <w:top w:val="nil"/>
              <w:left w:val="nil"/>
              <w:bottom w:val="nil"/>
              <w:right w:val="nil"/>
            </w:tcBorders>
          </w:tcPr>
          <w:p w14:paraId="315E1343" w14:textId="77777777" w:rsidR="00004C02" w:rsidRDefault="00004C02" w:rsidP="002C793C">
            <w:pPr>
              <w:tabs>
                <w:tab w:val="left" w:pos="115"/>
              </w:tabs>
              <w:spacing w:after="45"/>
              <w:ind w:left="115" w:right="125"/>
              <w:rPr>
                <w:szCs w:val="20"/>
              </w:rPr>
            </w:pPr>
            <w:r>
              <w:rPr>
                <w:i/>
                <w:iCs/>
                <w:szCs w:val="20"/>
              </w:rPr>
              <w:t xml:space="preserve">IsDeleted </w:t>
            </w:r>
            <w:r>
              <w:rPr>
                <w:szCs w:val="20"/>
              </w:rPr>
              <w:t>As Boolean</w:t>
            </w:r>
          </w:p>
        </w:tc>
        <w:tc>
          <w:tcPr>
            <w:tcW w:w="5870" w:type="dxa"/>
            <w:tcBorders>
              <w:top w:val="nil"/>
              <w:left w:val="nil"/>
              <w:bottom w:val="nil"/>
              <w:right w:val="nil"/>
            </w:tcBorders>
          </w:tcPr>
          <w:p w14:paraId="0115B887" w14:textId="6EDE77F2" w:rsidR="00004C02" w:rsidRDefault="00004C02" w:rsidP="002C793C">
            <w:pPr>
              <w:tabs>
                <w:tab w:val="left" w:pos="115"/>
              </w:tabs>
              <w:spacing w:after="45"/>
              <w:ind w:left="115" w:right="125"/>
              <w:rPr>
                <w:szCs w:val="20"/>
                <w:lang w:val="en-US"/>
              </w:rPr>
            </w:pPr>
            <w:r>
              <w:rPr>
                <w:szCs w:val="20"/>
                <w:lang w:val="en-US"/>
              </w:rPr>
              <w:t>Returns a value of True when the relation is deleted from the class</w:t>
            </w:r>
            <w:r w:rsidR="006964D3">
              <w:rPr>
                <w:szCs w:val="20"/>
                <w:lang w:val="en-US"/>
              </w:rPr>
              <w:t>.</w:t>
            </w:r>
          </w:p>
        </w:tc>
      </w:tr>
      <w:tr w:rsidR="00004C02" w:rsidRPr="00050476" w14:paraId="23E50297" w14:textId="77777777" w:rsidTr="002C793C">
        <w:tc>
          <w:tcPr>
            <w:tcW w:w="2981" w:type="dxa"/>
            <w:tcBorders>
              <w:top w:val="nil"/>
              <w:left w:val="nil"/>
              <w:bottom w:val="nil"/>
              <w:right w:val="nil"/>
            </w:tcBorders>
          </w:tcPr>
          <w:p w14:paraId="01C70B39"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4C062C79" w14:textId="67AC72D3" w:rsidR="00004C02" w:rsidRDefault="00004C02" w:rsidP="002C793C">
            <w:pPr>
              <w:tabs>
                <w:tab w:val="left" w:pos="115"/>
              </w:tabs>
              <w:spacing w:after="45"/>
              <w:ind w:left="115" w:right="125"/>
              <w:rPr>
                <w:szCs w:val="20"/>
                <w:lang w:val="en-US"/>
              </w:rPr>
            </w:pPr>
            <w:r>
              <w:rPr>
                <w:szCs w:val="20"/>
                <w:lang w:val="en-US"/>
              </w:rPr>
              <w:t>Class from which the realize relation is being deleted</w:t>
            </w:r>
            <w:r w:rsidR="006964D3">
              <w:rPr>
                <w:szCs w:val="20"/>
                <w:lang w:val="en-US"/>
              </w:rPr>
              <w:t>.</w:t>
            </w:r>
          </w:p>
        </w:tc>
      </w:tr>
      <w:tr w:rsidR="00004C02" w14:paraId="51BF8C37" w14:textId="77777777" w:rsidTr="002C793C">
        <w:tc>
          <w:tcPr>
            <w:tcW w:w="2981" w:type="dxa"/>
            <w:tcBorders>
              <w:top w:val="nil"/>
              <w:left w:val="nil"/>
              <w:bottom w:val="nil"/>
              <w:right w:val="nil"/>
            </w:tcBorders>
          </w:tcPr>
          <w:p w14:paraId="23A1232A" w14:textId="77777777" w:rsidR="00004C02" w:rsidRDefault="00004C02" w:rsidP="002C793C">
            <w:pPr>
              <w:tabs>
                <w:tab w:val="left" w:pos="115"/>
              </w:tabs>
              <w:spacing w:after="45"/>
              <w:ind w:left="115" w:right="125"/>
              <w:rPr>
                <w:i/>
                <w:iCs/>
                <w:szCs w:val="20"/>
              </w:rPr>
            </w:pPr>
            <w:r>
              <w:rPr>
                <w:i/>
                <w:iCs/>
                <w:szCs w:val="20"/>
              </w:rPr>
              <w:t>theRealizeRel</w:t>
            </w:r>
            <w:r>
              <w:rPr>
                <w:szCs w:val="20"/>
              </w:rPr>
              <w:t xml:space="preserve"> As </w:t>
            </w:r>
            <w:r>
              <w:rPr>
                <w:color w:val="008000"/>
                <w:szCs w:val="20"/>
                <w:u w:val="double"/>
              </w:rPr>
              <w:t>RealizeRelation</w:t>
            </w:r>
            <w:r>
              <w:rPr>
                <w:szCs w:val="20"/>
              </w:rPr>
              <w:t xml:space="preserve"> </w:t>
            </w:r>
          </w:p>
        </w:tc>
        <w:tc>
          <w:tcPr>
            <w:tcW w:w="5870" w:type="dxa"/>
            <w:tcBorders>
              <w:top w:val="nil"/>
              <w:left w:val="nil"/>
              <w:bottom w:val="nil"/>
              <w:right w:val="nil"/>
            </w:tcBorders>
          </w:tcPr>
          <w:p w14:paraId="77CEC098" w14:textId="5DBE08DA" w:rsidR="00004C02" w:rsidRPr="006964D3" w:rsidRDefault="00004C02" w:rsidP="002C793C">
            <w:pPr>
              <w:tabs>
                <w:tab w:val="left" w:pos="115"/>
              </w:tabs>
              <w:spacing w:after="45"/>
              <w:ind w:left="115" w:right="125"/>
              <w:rPr>
                <w:szCs w:val="20"/>
                <w:lang w:val="en-US"/>
              </w:rPr>
            </w:pPr>
            <w:r>
              <w:rPr>
                <w:szCs w:val="20"/>
              </w:rPr>
              <w:t>Realize relation being deleted</w:t>
            </w:r>
            <w:r w:rsidR="006964D3">
              <w:rPr>
                <w:szCs w:val="20"/>
                <w:lang w:val="en-US"/>
              </w:rPr>
              <w:t>.</w:t>
            </w:r>
          </w:p>
        </w:tc>
      </w:tr>
    </w:tbl>
    <w:p w14:paraId="2361F58C" w14:textId="75C11411" w:rsidR="00004C02" w:rsidRDefault="00004C02" w:rsidP="00D54CF2">
      <w:pPr>
        <w:pStyle w:val="Heading5"/>
      </w:pPr>
      <w:r>
        <w:t>DeleteStateMachine Method (Class)</w:t>
      </w:r>
    </w:p>
    <w:p w14:paraId="27409DB1"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74EE43E6" w14:textId="77777777" w:rsidR="00004C02" w:rsidRPr="000728FC" w:rsidRDefault="00004C02" w:rsidP="00004C02">
      <w:pPr>
        <w:tabs>
          <w:tab w:val="left" w:pos="265"/>
        </w:tabs>
        <w:spacing w:after="45"/>
        <w:ind w:left="265" w:right="125"/>
        <w:rPr>
          <w:szCs w:val="20"/>
          <w:lang w:val="en-US"/>
        </w:rPr>
      </w:pPr>
      <w:r w:rsidRPr="000728FC">
        <w:rPr>
          <w:szCs w:val="20"/>
          <w:lang w:val="en-US"/>
        </w:rPr>
        <w:t>This subroutine deletes a class</w:t>
      </w:r>
      <w:r w:rsidRPr="000728FC">
        <w:rPr>
          <w:rFonts w:ascii="Times New Roman" w:hAnsi="Times New Roman" w:cs="Times New Roman"/>
          <w:szCs w:val="20"/>
          <w:lang w:val="en-US"/>
        </w:rPr>
        <w:t>’</w:t>
      </w:r>
      <w:r w:rsidRPr="000728FC">
        <w:rPr>
          <w:szCs w:val="20"/>
          <w:lang w:val="en-US"/>
        </w:rPr>
        <w:t xml:space="preserve">s </w:t>
      </w:r>
      <w:r w:rsidRPr="000728FC">
        <w:rPr>
          <w:color w:val="008000"/>
          <w:szCs w:val="20"/>
          <w:u w:val="double"/>
          <w:lang w:val="en-US"/>
        </w:rPr>
        <w:t>state machine</w:t>
      </w:r>
      <w:r w:rsidRPr="000728FC">
        <w:rPr>
          <w:szCs w:val="20"/>
          <w:lang w:val="en-US"/>
        </w:rPr>
        <w:t xml:space="preserve"> from the model.</w:t>
      </w:r>
    </w:p>
    <w:p w14:paraId="73AFBC06" w14:textId="77777777" w:rsidR="00004C02" w:rsidRPr="000728FC" w:rsidRDefault="00004C02" w:rsidP="00004C02">
      <w:pPr>
        <w:tabs>
          <w:tab w:val="left" w:pos="265"/>
        </w:tabs>
        <w:spacing w:after="45"/>
        <w:ind w:left="265" w:right="125"/>
        <w:rPr>
          <w:szCs w:val="20"/>
          <w:lang w:val="en-US"/>
        </w:rPr>
      </w:pPr>
    </w:p>
    <w:p w14:paraId="37CD1A8E" w14:textId="77777777" w:rsidR="00004C02" w:rsidRDefault="00004C02" w:rsidP="00004C02">
      <w:pPr>
        <w:tabs>
          <w:tab w:val="left" w:pos="115"/>
        </w:tabs>
        <w:spacing w:after="45"/>
        <w:ind w:left="115" w:right="125"/>
        <w:rPr>
          <w:b/>
          <w:bCs/>
          <w:szCs w:val="20"/>
        </w:rPr>
      </w:pPr>
      <w:r>
        <w:rPr>
          <w:b/>
          <w:bCs/>
          <w:szCs w:val="20"/>
        </w:rPr>
        <w:t>Syntax</w:t>
      </w:r>
    </w:p>
    <w:p w14:paraId="52809479" w14:textId="77777777" w:rsidR="00004C02" w:rsidRDefault="00004C02" w:rsidP="00004C02">
      <w:pPr>
        <w:tabs>
          <w:tab w:val="left" w:pos="265"/>
        </w:tabs>
        <w:spacing w:before="45" w:after="55"/>
        <w:ind w:left="265" w:right="125"/>
        <w:rPr>
          <w:rFonts w:ascii="Courier New" w:hAnsi="Courier New" w:cs="Courier New"/>
          <w:b/>
          <w:bCs/>
          <w:i/>
          <w:iCs/>
          <w:szCs w:val="20"/>
        </w:rPr>
      </w:pPr>
      <w:r>
        <w:rPr>
          <w:rFonts w:ascii="Courier New" w:hAnsi="Courier New" w:cs="Courier New"/>
          <w:i/>
          <w:iCs/>
          <w:szCs w:val="20"/>
        </w:rPr>
        <w:t>theClass.</w:t>
      </w:r>
      <w:r>
        <w:rPr>
          <w:rFonts w:ascii="Courier New" w:hAnsi="Courier New" w:cs="Courier New"/>
          <w:szCs w:val="20"/>
        </w:rPr>
        <w:t>DeleteStateMachine</w:t>
      </w:r>
    </w:p>
    <w:p w14:paraId="29CCCC76"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F894CD9" w14:textId="77777777" w:rsidTr="002C793C">
        <w:tc>
          <w:tcPr>
            <w:tcW w:w="2981" w:type="dxa"/>
            <w:tcBorders>
              <w:top w:val="nil"/>
              <w:left w:val="nil"/>
              <w:bottom w:val="nil"/>
              <w:right w:val="nil"/>
            </w:tcBorders>
          </w:tcPr>
          <w:p w14:paraId="30CC90ED" w14:textId="77777777" w:rsidR="00004C02" w:rsidRDefault="00004C02" w:rsidP="002C793C">
            <w:pPr>
              <w:tabs>
                <w:tab w:val="left" w:pos="115"/>
              </w:tabs>
              <w:spacing w:after="45"/>
              <w:ind w:left="115" w:right="125"/>
              <w:rPr>
                <w:szCs w:val="20"/>
              </w:rPr>
            </w:pPr>
            <w:r>
              <w:rPr>
                <w:b/>
                <w:bCs/>
                <w:szCs w:val="20"/>
              </w:rPr>
              <w:lastRenderedPageBreak/>
              <w:t>Element</w:t>
            </w:r>
          </w:p>
        </w:tc>
        <w:tc>
          <w:tcPr>
            <w:tcW w:w="5870" w:type="dxa"/>
            <w:tcBorders>
              <w:top w:val="nil"/>
              <w:left w:val="nil"/>
              <w:bottom w:val="nil"/>
              <w:right w:val="nil"/>
            </w:tcBorders>
          </w:tcPr>
          <w:p w14:paraId="32E0A792"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12565D46" w14:textId="77777777" w:rsidTr="002C793C">
        <w:tc>
          <w:tcPr>
            <w:tcW w:w="2981" w:type="dxa"/>
            <w:tcBorders>
              <w:top w:val="nil"/>
              <w:left w:val="nil"/>
              <w:bottom w:val="nil"/>
              <w:right w:val="nil"/>
            </w:tcBorders>
          </w:tcPr>
          <w:p w14:paraId="0156259C" w14:textId="77777777" w:rsidR="00004C02" w:rsidRDefault="00004C02"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60ED800D" w14:textId="5E668B3B" w:rsidR="00004C02" w:rsidRDefault="00004C02" w:rsidP="002C793C">
            <w:pPr>
              <w:tabs>
                <w:tab w:val="left" w:pos="115"/>
              </w:tabs>
              <w:spacing w:after="45"/>
              <w:ind w:left="115" w:right="125"/>
              <w:rPr>
                <w:szCs w:val="20"/>
                <w:lang w:val="en-US"/>
              </w:rPr>
            </w:pPr>
            <w:r>
              <w:rPr>
                <w:szCs w:val="20"/>
                <w:lang w:val="en-US"/>
              </w:rPr>
              <w:t>Class whose state machine is being deleted</w:t>
            </w:r>
            <w:r w:rsidR="006964D3">
              <w:rPr>
                <w:szCs w:val="20"/>
                <w:lang w:val="en-US"/>
              </w:rPr>
              <w:t>.</w:t>
            </w:r>
          </w:p>
        </w:tc>
      </w:tr>
    </w:tbl>
    <w:p w14:paraId="1645109D" w14:textId="77777777" w:rsidR="00004C02" w:rsidRPr="000728FC" w:rsidRDefault="00004C02" w:rsidP="00004C02">
      <w:pPr>
        <w:tabs>
          <w:tab w:val="left" w:pos="115"/>
        </w:tabs>
        <w:spacing w:after="45"/>
        <w:ind w:left="115" w:right="125"/>
        <w:rPr>
          <w:szCs w:val="20"/>
          <w:lang w:val="en-US"/>
        </w:rPr>
      </w:pPr>
    </w:p>
    <w:p w14:paraId="729B03C4" w14:textId="77777777" w:rsidR="00004C02" w:rsidRPr="000728FC" w:rsidRDefault="00004C02" w:rsidP="00004C02">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FEC60E7" w14:textId="77777777" w:rsidR="00004C02" w:rsidRPr="000728FC" w:rsidRDefault="00004C02" w:rsidP="00004C02">
      <w:pPr>
        <w:tabs>
          <w:tab w:val="left" w:pos="355"/>
        </w:tabs>
        <w:spacing w:after="45"/>
        <w:ind w:left="355" w:right="125" w:hanging="175"/>
        <w:rPr>
          <w:szCs w:val="20"/>
          <w:lang w:val="en-US"/>
        </w:rPr>
      </w:pPr>
      <w:r w:rsidRPr="000728FC">
        <w:rPr>
          <w:color w:val="008000"/>
          <w:szCs w:val="20"/>
          <w:u w:val="double"/>
          <w:lang w:val="en-US"/>
        </w:rPr>
        <w:t>DeleteStateMachine (AbstractState)</w:t>
      </w:r>
      <w:r w:rsidRPr="000728FC">
        <w:rPr>
          <w:szCs w:val="20"/>
          <w:lang w:val="en-US"/>
        </w:rPr>
        <w:t xml:space="preserve"> </w:t>
      </w:r>
    </w:p>
    <w:p w14:paraId="6A4E4A91" w14:textId="77777777" w:rsidR="00004C02" w:rsidRPr="000728FC" w:rsidRDefault="00004C02" w:rsidP="00004C02">
      <w:pPr>
        <w:tabs>
          <w:tab w:val="left" w:pos="355"/>
        </w:tabs>
        <w:spacing w:after="45"/>
        <w:ind w:left="355" w:right="125" w:hanging="175"/>
        <w:rPr>
          <w:szCs w:val="20"/>
          <w:lang w:val="en-US"/>
        </w:rPr>
      </w:pPr>
      <w:r w:rsidRPr="000728FC">
        <w:rPr>
          <w:color w:val="008000"/>
          <w:szCs w:val="20"/>
          <w:u w:val="double"/>
          <w:lang w:val="en-US"/>
        </w:rPr>
        <w:t>DeleteStateMachine (StateMachineOwner)</w:t>
      </w:r>
      <w:r w:rsidRPr="000728FC">
        <w:rPr>
          <w:szCs w:val="20"/>
          <w:lang w:val="en-US"/>
        </w:rPr>
        <w:t xml:space="preserve"> </w:t>
      </w:r>
    </w:p>
    <w:p w14:paraId="1776E171" w14:textId="0B2BD34E" w:rsidR="00004C02" w:rsidRPr="000728FC" w:rsidRDefault="00004C02" w:rsidP="00D54CF2">
      <w:pPr>
        <w:pStyle w:val="Heading5"/>
        <w:rPr>
          <w:lang w:val="en-US"/>
        </w:rPr>
      </w:pPr>
      <w:r w:rsidRPr="00D54CF2">
        <w:t>GetAllNestedClasses</w:t>
      </w:r>
      <w:r w:rsidRPr="000728FC">
        <w:rPr>
          <w:lang w:val="en-US"/>
        </w:rPr>
        <w:t xml:space="preserve"> Method (Class)</w:t>
      </w:r>
    </w:p>
    <w:p w14:paraId="2A7A349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D418E88"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retrieves all classes nested within the specified class and all of its nested classes.</w:t>
      </w:r>
    </w:p>
    <w:p w14:paraId="4705B7EB" w14:textId="05988D2A" w:rsidR="00004C02" w:rsidRPr="000728FC" w:rsidRDefault="00004C02" w:rsidP="00004C02">
      <w:pPr>
        <w:tabs>
          <w:tab w:val="left" w:pos="265"/>
        </w:tabs>
        <w:spacing w:after="45"/>
        <w:ind w:left="265" w:right="125"/>
        <w:rPr>
          <w:szCs w:val="20"/>
          <w:lang w:val="en-US"/>
        </w:rPr>
      </w:pPr>
      <w:r w:rsidRPr="000728FC">
        <w:rPr>
          <w:b/>
          <w:bCs/>
          <w:szCs w:val="20"/>
          <w:lang w:val="en-US"/>
        </w:rPr>
        <w:t>For example</w:t>
      </w:r>
      <w:r w:rsidRPr="000728FC">
        <w:rPr>
          <w:szCs w:val="20"/>
          <w:lang w:val="en-US"/>
        </w:rPr>
        <w:t>:</w:t>
      </w:r>
      <w:r w:rsidR="0027686B">
        <w:rPr>
          <w:szCs w:val="20"/>
          <w:lang w:val="en-US"/>
        </w:rPr>
        <w:t xml:space="preserve"> </w:t>
      </w:r>
      <w:r w:rsidRPr="000728FC">
        <w:rPr>
          <w:szCs w:val="20"/>
          <w:lang w:val="en-US"/>
        </w:rPr>
        <w:t xml:space="preserve">If </w:t>
      </w:r>
      <w:r w:rsidRPr="000728FC">
        <w:rPr>
          <w:b/>
          <w:bCs/>
          <w:szCs w:val="20"/>
          <w:lang w:val="en-US"/>
        </w:rPr>
        <w:t>Class A</w:t>
      </w:r>
      <w:r w:rsidRPr="000728FC">
        <w:rPr>
          <w:szCs w:val="20"/>
          <w:lang w:val="en-US"/>
        </w:rPr>
        <w:t xml:space="preserve"> has 2 nested classes, </w:t>
      </w:r>
      <w:r w:rsidRPr="000728FC">
        <w:rPr>
          <w:b/>
          <w:bCs/>
          <w:szCs w:val="20"/>
          <w:lang w:val="en-US"/>
        </w:rPr>
        <w:t>NClass1</w:t>
      </w:r>
      <w:r w:rsidRPr="000728FC">
        <w:rPr>
          <w:szCs w:val="20"/>
          <w:lang w:val="en-US"/>
        </w:rPr>
        <w:t xml:space="preserve"> and </w:t>
      </w:r>
      <w:r w:rsidRPr="000728FC">
        <w:rPr>
          <w:b/>
          <w:bCs/>
          <w:szCs w:val="20"/>
          <w:lang w:val="en-US"/>
        </w:rPr>
        <w:t>NClass2</w:t>
      </w:r>
      <w:r w:rsidRPr="000728FC">
        <w:rPr>
          <w:szCs w:val="20"/>
          <w:lang w:val="en-US"/>
        </w:rPr>
        <w:t xml:space="preserve">, and </w:t>
      </w:r>
      <w:r w:rsidRPr="000728FC">
        <w:rPr>
          <w:b/>
          <w:bCs/>
          <w:szCs w:val="20"/>
          <w:lang w:val="en-US"/>
        </w:rPr>
        <w:t>NClass1</w:t>
      </w:r>
      <w:r w:rsidRPr="000728FC">
        <w:rPr>
          <w:szCs w:val="20"/>
          <w:lang w:val="en-US"/>
        </w:rPr>
        <w:t xml:space="preserve"> has a nested class, </w:t>
      </w:r>
      <w:r w:rsidRPr="000728FC">
        <w:rPr>
          <w:b/>
          <w:bCs/>
          <w:szCs w:val="20"/>
          <w:lang w:val="en-US"/>
        </w:rPr>
        <w:t>NestedCls</w:t>
      </w:r>
      <w:r w:rsidRPr="000728FC">
        <w:rPr>
          <w:szCs w:val="20"/>
          <w:lang w:val="en-US"/>
        </w:rPr>
        <w:t xml:space="preserve">, applying the GetAllNestedClasses method to </w:t>
      </w:r>
      <w:r w:rsidRPr="000728FC">
        <w:rPr>
          <w:b/>
          <w:bCs/>
          <w:szCs w:val="20"/>
          <w:lang w:val="en-US"/>
        </w:rPr>
        <w:t>Class A</w:t>
      </w:r>
      <w:r w:rsidRPr="000728FC">
        <w:rPr>
          <w:szCs w:val="20"/>
          <w:lang w:val="en-US"/>
        </w:rPr>
        <w:t xml:space="preserve"> returns all 3 nested classes, </w:t>
      </w:r>
      <w:r w:rsidRPr="000728FC">
        <w:rPr>
          <w:b/>
          <w:bCs/>
          <w:szCs w:val="20"/>
          <w:lang w:val="en-US"/>
        </w:rPr>
        <w:t>NClass1</w:t>
      </w:r>
      <w:r w:rsidRPr="000728FC">
        <w:rPr>
          <w:szCs w:val="20"/>
          <w:lang w:val="en-US"/>
        </w:rPr>
        <w:t xml:space="preserve">, </w:t>
      </w:r>
      <w:r w:rsidRPr="000728FC">
        <w:rPr>
          <w:b/>
          <w:bCs/>
          <w:szCs w:val="20"/>
          <w:lang w:val="en-US"/>
        </w:rPr>
        <w:t>NClass2</w:t>
      </w:r>
      <w:r w:rsidRPr="000728FC">
        <w:rPr>
          <w:szCs w:val="20"/>
          <w:lang w:val="en-US"/>
        </w:rPr>
        <w:t xml:space="preserve">, and </w:t>
      </w:r>
      <w:r w:rsidRPr="000728FC">
        <w:rPr>
          <w:b/>
          <w:bCs/>
          <w:szCs w:val="20"/>
          <w:lang w:val="en-US"/>
        </w:rPr>
        <w:t>NestedCls</w:t>
      </w:r>
      <w:r w:rsidRPr="000728FC">
        <w:rPr>
          <w:szCs w:val="20"/>
          <w:lang w:val="en-US"/>
        </w:rPr>
        <w:t>, not just the first-level nested classes.</w:t>
      </w:r>
    </w:p>
    <w:p w14:paraId="416D9B45"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To retrieve only the first-level nested classes for the specified class, use </w:t>
      </w:r>
      <w:r w:rsidRPr="000728FC">
        <w:rPr>
          <w:color w:val="008000"/>
          <w:szCs w:val="20"/>
          <w:u w:val="double"/>
          <w:lang w:val="en-US"/>
        </w:rPr>
        <w:t>GetNestedClasses</w:t>
      </w:r>
      <w:r w:rsidRPr="000728FC">
        <w:rPr>
          <w:szCs w:val="20"/>
          <w:lang w:val="en-US"/>
        </w:rPr>
        <w:t>.</w:t>
      </w:r>
    </w:p>
    <w:p w14:paraId="24EA8B4C" w14:textId="77777777" w:rsidR="00004C02" w:rsidRPr="000728FC" w:rsidRDefault="00004C02" w:rsidP="00004C02">
      <w:pPr>
        <w:tabs>
          <w:tab w:val="left" w:pos="265"/>
        </w:tabs>
        <w:spacing w:after="45"/>
        <w:ind w:left="265" w:right="125"/>
        <w:rPr>
          <w:szCs w:val="20"/>
          <w:lang w:val="en-US"/>
        </w:rPr>
      </w:pPr>
    </w:p>
    <w:p w14:paraId="54EEA54B"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62482169" w14:textId="77777777" w:rsidR="00004C02" w:rsidRPr="000728FC" w:rsidRDefault="00004C02" w:rsidP="00004C02">
      <w:pPr>
        <w:tabs>
          <w:tab w:val="left" w:pos="265"/>
        </w:tabs>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theClassCollection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myClass</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GetAllNestedClasses</w:t>
      </w:r>
      <w:r w:rsidRPr="000728FC">
        <w:rPr>
          <w:rFonts w:ascii="Courier New" w:hAnsi="Courier New" w:cs="Courier New"/>
          <w:sz w:val="22"/>
          <w:szCs w:val="22"/>
          <w:lang w:val="en-US"/>
        </w:rPr>
        <w:t xml:space="preserve"> ()</w:t>
      </w:r>
    </w:p>
    <w:p w14:paraId="043699F5"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36801D61" w14:textId="77777777" w:rsidTr="002C793C">
        <w:tc>
          <w:tcPr>
            <w:tcW w:w="2981" w:type="dxa"/>
            <w:tcBorders>
              <w:top w:val="nil"/>
              <w:left w:val="nil"/>
              <w:bottom w:val="nil"/>
              <w:right w:val="nil"/>
            </w:tcBorders>
          </w:tcPr>
          <w:p w14:paraId="3DBCF331"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4CA7891"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5009F14B" w14:textId="77777777" w:rsidTr="002C793C">
        <w:tc>
          <w:tcPr>
            <w:tcW w:w="2981" w:type="dxa"/>
            <w:tcBorders>
              <w:top w:val="nil"/>
              <w:left w:val="nil"/>
              <w:bottom w:val="nil"/>
              <w:right w:val="nil"/>
            </w:tcBorders>
          </w:tcPr>
          <w:p w14:paraId="6BF3EFBF" w14:textId="77777777" w:rsidR="00004C02" w:rsidRDefault="00004C02" w:rsidP="002C793C">
            <w:pPr>
              <w:tabs>
                <w:tab w:val="left" w:pos="115"/>
              </w:tabs>
              <w:spacing w:after="45"/>
              <w:ind w:left="115" w:right="125"/>
              <w:rPr>
                <w:szCs w:val="20"/>
              </w:rPr>
            </w:pPr>
            <w:r>
              <w:rPr>
                <w:i/>
                <w:iCs/>
                <w:szCs w:val="20"/>
              </w:rPr>
              <w:t>theClassCollection</w:t>
            </w:r>
            <w:r>
              <w:rPr>
                <w:szCs w:val="20"/>
              </w:rPr>
              <w:t xml:space="preserve"> As </w:t>
            </w:r>
            <w:r>
              <w:rPr>
                <w:color w:val="008000"/>
                <w:szCs w:val="20"/>
                <w:u w:val="double"/>
              </w:rPr>
              <w:t>ClassCollection</w:t>
            </w:r>
            <w:r>
              <w:rPr>
                <w:szCs w:val="20"/>
              </w:rPr>
              <w:t xml:space="preserve"> </w:t>
            </w:r>
          </w:p>
        </w:tc>
        <w:tc>
          <w:tcPr>
            <w:tcW w:w="5870" w:type="dxa"/>
            <w:tcBorders>
              <w:top w:val="nil"/>
              <w:left w:val="nil"/>
              <w:bottom w:val="nil"/>
              <w:right w:val="nil"/>
            </w:tcBorders>
          </w:tcPr>
          <w:p w14:paraId="0841669B" w14:textId="1EF82FD3" w:rsidR="00004C02" w:rsidRDefault="00004C02" w:rsidP="002C793C">
            <w:pPr>
              <w:tabs>
                <w:tab w:val="left" w:pos="115"/>
              </w:tabs>
              <w:spacing w:after="45"/>
              <w:ind w:left="115" w:right="125"/>
              <w:rPr>
                <w:szCs w:val="20"/>
                <w:lang w:val="en-US"/>
              </w:rPr>
            </w:pPr>
            <w:r>
              <w:rPr>
                <w:szCs w:val="20"/>
                <w:lang w:val="en-US"/>
              </w:rPr>
              <w:t>Collection of all classes that are nested within the specified class and all of its nested classes</w:t>
            </w:r>
            <w:r w:rsidR="006964D3">
              <w:rPr>
                <w:szCs w:val="20"/>
                <w:lang w:val="en-US"/>
              </w:rPr>
              <w:t>.</w:t>
            </w:r>
          </w:p>
        </w:tc>
      </w:tr>
      <w:tr w:rsidR="00004C02" w:rsidRPr="00050476" w14:paraId="58035223" w14:textId="77777777" w:rsidTr="002C793C">
        <w:tc>
          <w:tcPr>
            <w:tcW w:w="2981" w:type="dxa"/>
            <w:tcBorders>
              <w:top w:val="nil"/>
              <w:left w:val="nil"/>
              <w:bottom w:val="nil"/>
              <w:right w:val="nil"/>
            </w:tcBorders>
          </w:tcPr>
          <w:p w14:paraId="287AB1CC" w14:textId="77777777" w:rsidR="00004C02" w:rsidRDefault="00004C02" w:rsidP="002C793C">
            <w:pPr>
              <w:tabs>
                <w:tab w:val="left" w:pos="115"/>
              </w:tabs>
              <w:spacing w:after="45"/>
              <w:ind w:left="115" w:right="125"/>
              <w:rPr>
                <w:i/>
                <w:iCs/>
                <w:szCs w:val="20"/>
              </w:rPr>
            </w:pPr>
            <w:r>
              <w:rPr>
                <w:i/>
                <w:iCs/>
                <w:szCs w:val="20"/>
              </w:rPr>
              <w:t>myClass</w:t>
            </w:r>
            <w:r>
              <w:rPr>
                <w:szCs w:val="20"/>
              </w:rPr>
              <w:t xml:space="preserve"> As </w:t>
            </w:r>
            <w:r>
              <w:rPr>
                <w:color w:val="008000"/>
                <w:szCs w:val="20"/>
                <w:u w:val="double"/>
              </w:rPr>
              <w:t>Class</w:t>
            </w:r>
            <w:r>
              <w:rPr>
                <w:szCs w:val="20"/>
              </w:rPr>
              <w:t xml:space="preserve"> </w:t>
            </w:r>
          </w:p>
        </w:tc>
        <w:tc>
          <w:tcPr>
            <w:tcW w:w="5870" w:type="dxa"/>
            <w:tcBorders>
              <w:top w:val="nil"/>
              <w:left w:val="nil"/>
              <w:bottom w:val="nil"/>
              <w:right w:val="nil"/>
            </w:tcBorders>
          </w:tcPr>
          <w:p w14:paraId="0603BA00" w14:textId="324F7FE1" w:rsidR="00004C02" w:rsidRDefault="00004C02" w:rsidP="002C793C">
            <w:pPr>
              <w:tabs>
                <w:tab w:val="left" w:pos="115"/>
              </w:tabs>
              <w:spacing w:after="45"/>
              <w:ind w:left="115" w:right="125"/>
              <w:rPr>
                <w:szCs w:val="20"/>
                <w:lang w:val="en-US"/>
              </w:rPr>
            </w:pPr>
            <w:r>
              <w:rPr>
                <w:szCs w:val="20"/>
                <w:lang w:val="en-US"/>
              </w:rPr>
              <w:t>Class from which to retrieve all nested classes</w:t>
            </w:r>
            <w:r w:rsidR="006964D3">
              <w:rPr>
                <w:szCs w:val="20"/>
                <w:lang w:val="en-US"/>
              </w:rPr>
              <w:t>.</w:t>
            </w:r>
          </w:p>
        </w:tc>
      </w:tr>
    </w:tbl>
    <w:p w14:paraId="1272F524" w14:textId="77777777" w:rsidR="00004C02" w:rsidRPr="000728FC" w:rsidRDefault="00004C02" w:rsidP="00004C02">
      <w:pPr>
        <w:tabs>
          <w:tab w:val="left" w:pos="115"/>
        </w:tabs>
        <w:spacing w:after="45"/>
        <w:ind w:left="115" w:right="125"/>
        <w:rPr>
          <w:szCs w:val="20"/>
          <w:lang w:val="en-US"/>
        </w:rPr>
      </w:pPr>
    </w:p>
    <w:p w14:paraId="5F33132F" w14:textId="77777777" w:rsidR="00004C02" w:rsidRPr="000728FC" w:rsidRDefault="00004C02" w:rsidP="00004C02">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573D940" w14:textId="77777777" w:rsidR="00004C02" w:rsidRPr="000728FC" w:rsidRDefault="00004C02" w:rsidP="00004C02">
      <w:pPr>
        <w:tabs>
          <w:tab w:val="left" w:pos="355"/>
        </w:tabs>
        <w:spacing w:after="45"/>
        <w:ind w:left="355" w:right="125" w:hanging="175"/>
        <w:rPr>
          <w:szCs w:val="20"/>
          <w:lang w:val="en-US"/>
        </w:rPr>
      </w:pPr>
      <w:r w:rsidRPr="000728FC">
        <w:rPr>
          <w:color w:val="008000"/>
          <w:szCs w:val="20"/>
          <w:u w:val="double"/>
          <w:lang w:val="en-US"/>
        </w:rPr>
        <w:t>Nested Classes in Rose</w:t>
      </w:r>
    </w:p>
    <w:p w14:paraId="3DD70A24" w14:textId="2B560605" w:rsidR="00004C02" w:rsidRPr="000728FC" w:rsidRDefault="00004C02" w:rsidP="00D54CF2">
      <w:pPr>
        <w:pStyle w:val="Heading5"/>
        <w:rPr>
          <w:lang w:val="en-US"/>
        </w:rPr>
      </w:pPr>
      <w:r w:rsidRPr="00D54CF2">
        <w:t>GetAssignedLanguage</w:t>
      </w:r>
      <w:r w:rsidRPr="000728FC">
        <w:rPr>
          <w:lang w:val="en-US"/>
        </w:rPr>
        <w:t xml:space="preserve"> Method (Class)</w:t>
      </w:r>
    </w:p>
    <w:p w14:paraId="1ABED9EE"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6BB31E4" w14:textId="77777777" w:rsidR="00004C02" w:rsidRPr="000728FC" w:rsidRDefault="00004C02" w:rsidP="00004C02">
      <w:pPr>
        <w:tabs>
          <w:tab w:val="left" w:pos="265"/>
        </w:tabs>
        <w:spacing w:after="45"/>
        <w:ind w:left="265" w:right="125"/>
        <w:rPr>
          <w:b/>
          <w:bCs/>
          <w:szCs w:val="20"/>
          <w:lang w:val="en-US"/>
        </w:rPr>
      </w:pPr>
      <w:r w:rsidRPr="000728FC">
        <w:rPr>
          <w:szCs w:val="20"/>
          <w:lang w:val="en-US"/>
        </w:rPr>
        <w:t>This function returns the name of the programming language assigned to the class.</w:t>
      </w:r>
    </w:p>
    <w:p w14:paraId="7675B4AB" w14:textId="77777777" w:rsidR="00004C02" w:rsidRPr="000728FC" w:rsidRDefault="00004C02" w:rsidP="00004C02">
      <w:pPr>
        <w:tabs>
          <w:tab w:val="left" w:pos="115"/>
        </w:tabs>
        <w:spacing w:after="45"/>
        <w:ind w:left="115" w:right="125"/>
        <w:rPr>
          <w:b/>
          <w:bCs/>
          <w:szCs w:val="20"/>
          <w:lang w:val="en-US"/>
        </w:rPr>
      </w:pPr>
    </w:p>
    <w:p w14:paraId="1CA0F0D8" w14:textId="77777777" w:rsidR="00004C02" w:rsidRDefault="00004C02" w:rsidP="00004C02">
      <w:pPr>
        <w:tabs>
          <w:tab w:val="left" w:pos="115"/>
        </w:tabs>
        <w:spacing w:after="45"/>
        <w:ind w:left="115" w:right="125"/>
        <w:rPr>
          <w:b/>
          <w:bCs/>
          <w:szCs w:val="20"/>
        </w:rPr>
      </w:pPr>
      <w:r>
        <w:rPr>
          <w:b/>
          <w:bCs/>
          <w:szCs w:val="20"/>
        </w:rPr>
        <w:t>Syntax</w:t>
      </w:r>
    </w:p>
    <w:p w14:paraId="65445786" w14:textId="77777777" w:rsidR="00004C02" w:rsidRDefault="00004C02" w:rsidP="00004C02">
      <w:pPr>
        <w:tabs>
          <w:tab w:val="left" w:pos="265"/>
        </w:tabs>
        <w:spacing w:before="45" w:after="55"/>
        <w:ind w:left="265" w:right="125"/>
        <w:rPr>
          <w:rFonts w:ascii="Courier New" w:hAnsi="Courier New" w:cs="Courier New"/>
          <w:b/>
          <w:bCs/>
          <w:i/>
          <w:iCs/>
          <w:szCs w:val="20"/>
        </w:rPr>
      </w:pPr>
      <w:r>
        <w:rPr>
          <w:rFonts w:ascii="Courier New" w:hAnsi="Courier New" w:cs="Courier New"/>
          <w:i/>
          <w:iCs/>
          <w:szCs w:val="20"/>
        </w:rPr>
        <w:t>theLanguage</w:t>
      </w:r>
      <w:r>
        <w:rPr>
          <w:rFonts w:ascii="Courier New" w:hAnsi="Courier New" w:cs="Courier New"/>
          <w:szCs w:val="20"/>
        </w:rPr>
        <w:t xml:space="preserve"> = </w:t>
      </w:r>
      <w:r>
        <w:rPr>
          <w:rFonts w:ascii="Courier New" w:hAnsi="Courier New" w:cs="Courier New"/>
          <w:i/>
          <w:iCs/>
          <w:szCs w:val="20"/>
        </w:rPr>
        <w:t>theClass</w:t>
      </w:r>
      <w:r>
        <w:rPr>
          <w:rFonts w:ascii="Courier New" w:hAnsi="Courier New" w:cs="Courier New"/>
          <w:szCs w:val="20"/>
        </w:rPr>
        <w:t>.GetAssignedLanguage</w:t>
      </w:r>
      <w:r>
        <w:rPr>
          <w:rFonts w:ascii="Courier New" w:hAnsi="Courier New" w:cs="Courier New"/>
          <w:i/>
          <w:iCs/>
          <w:szCs w:val="20"/>
        </w:rPr>
        <w:t xml:space="preserve"> ( )</w:t>
      </w:r>
    </w:p>
    <w:p w14:paraId="09DE8D58"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1FC8CD8B" w14:textId="77777777" w:rsidTr="002C793C">
        <w:tc>
          <w:tcPr>
            <w:tcW w:w="2981" w:type="dxa"/>
            <w:tcBorders>
              <w:top w:val="nil"/>
              <w:left w:val="nil"/>
              <w:bottom w:val="nil"/>
              <w:right w:val="nil"/>
            </w:tcBorders>
          </w:tcPr>
          <w:p w14:paraId="39E11E65"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C57CFBA"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5943D344" w14:textId="77777777" w:rsidTr="002C793C">
        <w:tc>
          <w:tcPr>
            <w:tcW w:w="2981" w:type="dxa"/>
            <w:tcBorders>
              <w:top w:val="nil"/>
              <w:left w:val="nil"/>
              <w:bottom w:val="nil"/>
              <w:right w:val="nil"/>
            </w:tcBorders>
          </w:tcPr>
          <w:p w14:paraId="7581FF18" w14:textId="77777777" w:rsidR="00004C02" w:rsidRDefault="00004C02" w:rsidP="002C793C">
            <w:pPr>
              <w:tabs>
                <w:tab w:val="left" w:pos="115"/>
              </w:tabs>
              <w:spacing w:after="45"/>
              <w:ind w:left="115" w:right="125"/>
              <w:rPr>
                <w:szCs w:val="20"/>
              </w:rPr>
            </w:pPr>
            <w:r>
              <w:rPr>
                <w:i/>
                <w:iCs/>
                <w:szCs w:val="20"/>
              </w:rPr>
              <w:t xml:space="preserve">theLanguage </w:t>
            </w:r>
            <w:r>
              <w:rPr>
                <w:szCs w:val="20"/>
              </w:rPr>
              <w:t>As String</w:t>
            </w:r>
          </w:p>
          <w:p w14:paraId="1724455D"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6585CE2F" w14:textId="2EE9A67E" w:rsidR="00004C02" w:rsidRDefault="00004C02" w:rsidP="002C793C">
            <w:pPr>
              <w:tabs>
                <w:tab w:val="left" w:pos="115"/>
              </w:tabs>
              <w:spacing w:after="45"/>
              <w:ind w:left="115" w:right="125"/>
              <w:rPr>
                <w:szCs w:val="20"/>
                <w:lang w:val="en-US"/>
              </w:rPr>
            </w:pPr>
            <w:r>
              <w:rPr>
                <w:szCs w:val="20"/>
                <w:lang w:val="en-US"/>
              </w:rPr>
              <w:t>Returns the name of the programming language assigned to the class</w:t>
            </w:r>
            <w:r w:rsidR="006964D3">
              <w:rPr>
                <w:szCs w:val="20"/>
                <w:lang w:val="en-US"/>
              </w:rPr>
              <w:t>.</w:t>
            </w:r>
          </w:p>
        </w:tc>
      </w:tr>
      <w:tr w:rsidR="00004C02" w:rsidRPr="00050476" w14:paraId="6D4578BC" w14:textId="77777777" w:rsidTr="002C793C">
        <w:tc>
          <w:tcPr>
            <w:tcW w:w="2981" w:type="dxa"/>
            <w:tcBorders>
              <w:top w:val="nil"/>
              <w:left w:val="nil"/>
              <w:bottom w:val="nil"/>
              <w:right w:val="nil"/>
            </w:tcBorders>
          </w:tcPr>
          <w:p w14:paraId="1A0CAAA7"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p>
          <w:p w14:paraId="72FB7F10"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35468412" w14:textId="54A4FBC0" w:rsidR="00004C02" w:rsidRDefault="00004C02" w:rsidP="002C793C">
            <w:pPr>
              <w:tabs>
                <w:tab w:val="left" w:pos="115"/>
              </w:tabs>
              <w:spacing w:after="45"/>
              <w:ind w:left="115" w:right="125"/>
              <w:rPr>
                <w:szCs w:val="20"/>
                <w:lang w:val="en-US"/>
              </w:rPr>
            </w:pPr>
            <w:r>
              <w:rPr>
                <w:szCs w:val="20"/>
                <w:lang w:val="en-US"/>
              </w:rPr>
              <w:t>Class whose assigned language is being returned</w:t>
            </w:r>
            <w:r w:rsidR="006964D3">
              <w:rPr>
                <w:szCs w:val="20"/>
                <w:lang w:val="en-US"/>
              </w:rPr>
              <w:t>.</w:t>
            </w:r>
          </w:p>
        </w:tc>
      </w:tr>
    </w:tbl>
    <w:p w14:paraId="2E7EC530" w14:textId="1E31A783" w:rsidR="00004C02" w:rsidRPr="000728FC" w:rsidRDefault="00004C02" w:rsidP="00D54CF2">
      <w:pPr>
        <w:pStyle w:val="Heading5"/>
        <w:rPr>
          <w:lang w:val="en-US"/>
        </w:rPr>
      </w:pPr>
      <w:r w:rsidRPr="00D54CF2">
        <w:t>GetAssignedModules</w:t>
      </w:r>
      <w:r w:rsidRPr="000728FC">
        <w:rPr>
          <w:lang w:val="en-US"/>
        </w:rPr>
        <w:t xml:space="preserve"> Method (Class)</w:t>
      </w:r>
    </w:p>
    <w:p w14:paraId="699F238C"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lastRenderedPageBreak/>
        <w:t>Description</w:t>
      </w:r>
    </w:p>
    <w:p w14:paraId="19238EFF" w14:textId="77777777" w:rsidR="00004C02" w:rsidRPr="000728FC" w:rsidRDefault="00004C02" w:rsidP="00004C02">
      <w:pPr>
        <w:tabs>
          <w:tab w:val="left" w:pos="115"/>
        </w:tabs>
        <w:spacing w:after="45"/>
        <w:ind w:left="115" w:right="125" w:firstLine="265"/>
        <w:rPr>
          <w:szCs w:val="20"/>
          <w:lang w:val="en-US"/>
        </w:rPr>
      </w:pPr>
      <w:r w:rsidRPr="000728FC">
        <w:rPr>
          <w:szCs w:val="20"/>
          <w:lang w:val="en-US"/>
        </w:rPr>
        <w:t>This method retrieves the collection of modules assigned to a class.</w:t>
      </w:r>
    </w:p>
    <w:p w14:paraId="04319E03" w14:textId="77777777" w:rsidR="00004C02" w:rsidRPr="000728FC" w:rsidRDefault="00004C02" w:rsidP="00004C02">
      <w:pPr>
        <w:tabs>
          <w:tab w:val="left" w:pos="115"/>
        </w:tabs>
        <w:spacing w:after="45"/>
        <w:ind w:left="115" w:right="125"/>
        <w:rPr>
          <w:b/>
          <w:bCs/>
          <w:szCs w:val="20"/>
          <w:lang w:val="en-US"/>
        </w:rPr>
      </w:pPr>
    </w:p>
    <w:p w14:paraId="7E87969A"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32A99705"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theModules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GetAssignedModules</w:t>
      </w:r>
      <w:r w:rsidRPr="000728FC">
        <w:rPr>
          <w:rFonts w:ascii="Courier New" w:hAnsi="Courier New" w:cs="Courier New"/>
          <w:szCs w:val="20"/>
          <w:lang w:val="en-US"/>
        </w:rPr>
        <w:t xml:space="preserve"> ( )</w:t>
      </w:r>
    </w:p>
    <w:p w14:paraId="2F136512" w14:textId="77777777" w:rsidR="00004C02" w:rsidRPr="000728FC" w:rsidRDefault="00004C02" w:rsidP="00004C0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004C02" w14:paraId="4D2898B5" w14:textId="77777777" w:rsidTr="002C793C">
        <w:tc>
          <w:tcPr>
            <w:tcW w:w="3161" w:type="dxa"/>
            <w:tcBorders>
              <w:top w:val="nil"/>
              <w:left w:val="nil"/>
              <w:bottom w:val="nil"/>
              <w:right w:val="nil"/>
            </w:tcBorders>
          </w:tcPr>
          <w:p w14:paraId="16193D9B" w14:textId="77777777" w:rsidR="00004C02" w:rsidRDefault="00004C02" w:rsidP="002C793C">
            <w:pPr>
              <w:tabs>
                <w:tab w:val="left" w:pos="115"/>
              </w:tabs>
              <w:spacing w:after="45"/>
              <w:ind w:left="115" w:right="125"/>
              <w:rPr>
                <w:szCs w:val="20"/>
              </w:rPr>
            </w:pPr>
            <w:r>
              <w:rPr>
                <w:b/>
                <w:bCs/>
                <w:szCs w:val="20"/>
              </w:rPr>
              <w:t>Element</w:t>
            </w:r>
          </w:p>
        </w:tc>
        <w:tc>
          <w:tcPr>
            <w:tcW w:w="5690" w:type="dxa"/>
            <w:tcBorders>
              <w:top w:val="nil"/>
              <w:left w:val="nil"/>
              <w:bottom w:val="nil"/>
              <w:right w:val="nil"/>
            </w:tcBorders>
          </w:tcPr>
          <w:p w14:paraId="615D2385"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0DEDCC87" w14:textId="77777777" w:rsidTr="002C793C">
        <w:tc>
          <w:tcPr>
            <w:tcW w:w="3161" w:type="dxa"/>
            <w:tcBorders>
              <w:top w:val="nil"/>
              <w:left w:val="nil"/>
              <w:bottom w:val="nil"/>
              <w:right w:val="nil"/>
            </w:tcBorders>
          </w:tcPr>
          <w:p w14:paraId="2977271B" w14:textId="77777777" w:rsidR="00004C02" w:rsidRDefault="00004C02" w:rsidP="002C793C">
            <w:pPr>
              <w:tabs>
                <w:tab w:val="left" w:pos="115"/>
              </w:tabs>
              <w:spacing w:after="45"/>
              <w:ind w:left="115" w:right="125"/>
              <w:rPr>
                <w:szCs w:val="20"/>
              </w:rPr>
            </w:pPr>
            <w:r>
              <w:rPr>
                <w:i/>
                <w:iCs/>
                <w:szCs w:val="20"/>
              </w:rPr>
              <w:t xml:space="preserve">theModules </w:t>
            </w:r>
            <w:r>
              <w:rPr>
                <w:szCs w:val="20"/>
              </w:rPr>
              <w:t xml:space="preserve">As </w:t>
            </w:r>
            <w:r>
              <w:rPr>
                <w:color w:val="008000"/>
                <w:szCs w:val="20"/>
                <w:u w:val="double"/>
              </w:rPr>
              <w:t>ModuleCollection</w:t>
            </w:r>
          </w:p>
        </w:tc>
        <w:tc>
          <w:tcPr>
            <w:tcW w:w="5690" w:type="dxa"/>
            <w:tcBorders>
              <w:top w:val="nil"/>
              <w:left w:val="nil"/>
              <w:bottom w:val="nil"/>
              <w:right w:val="nil"/>
            </w:tcBorders>
          </w:tcPr>
          <w:p w14:paraId="5B23F7FF" w14:textId="786132F6" w:rsidR="00004C02" w:rsidRDefault="00004C02" w:rsidP="002C793C">
            <w:pPr>
              <w:tabs>
                <w:tab w:val="left" w:pos="115"/>
              </w:tabs>
              <w:spacing w:after="45"/>
              <w:ind w:left="115" w:right="125"/>
              <w:rPr>
                <w:szCs w:val="20"/>
                <w:lang w:val="en-US"/>
              </w:rPr>
            </w:pPr>
            <w:r>
              <w:rPr>
                <w:szCs w:val="20"/>
                <w:lang w:val="en-US"/>
              </w:rPr>
              <w:t>Returns the collection of modules assigned to the class.</w:t>
            </w:r>
            <w:r w:rsidR="0027686B">
              <w:rPr>
                <w:szCs w:val="20"/>
                <w:lang w:val="en-US"/>
              </w:rPr>
              <w:t xml:space="preserve"> </w:t>
            </w:r>
            <w:r>
              <w:rPr>
                <w:szCs w:val="20"/>
                <w:lang w:val="en-US"/>
              </w:rPr>
              <w:t xml:space="preserve">If no modules are assigned, returns a value of </w:t>
            </w:r>
            <w:r>
              <w:rPr>
                <w:i/>
                <w:iCs/>
                <w:szCs w:val="20"/>
                <w:lang w:val="en-US"/>
              </w:rPr>
              <w:t>Nothing</w:t>
            </w:r>
            <w:r>
              <w:rPr>
                <w:szCs w:val="20"/>
                <w:lang w:val="en-US"/>
              </w:rPr>
              <w:t>.</w:t>
            </w:r>
          </w:p>
        </w:tc>
      </w:tr>
      <w:tr w:rsidR="00004C02" w:rsidRPr="00050476" w14:paraId="7E83E7E5" w14:textId="77777777" w:rsidTr="002C793C">
        <w:tc>
          <w:tcPr>
            <w:tcW w:w="3161" w:type="dxa"/>
            <w:tcBorders>
              <w:top w:val="nil"/>
              <w:left w:val="nil"/>
              <w:bottom w:val="nil"/>
              <w:right w:val="nil"/>
            </w:tcBorders>
          </w:tcPr>
          <w:p w14:paraId="76CC172E" w14:textId="77777777" w:rsidR="00004C02" w:rsidRDefault="00004C02" w:rsidP="002C793C">
            <w:pPr>
              <w:tabs>
                <w:tab w:val="left" w:pos="115"/>
              </w:tabs>
              <w:spacing w:after="45"/>
              <w:ind w:left="115" w:right="125"/>
              <w:rPr>
                <w:szCs w:val="20"/>
              </w:rPr>
            </w:pPr>
            <w:r>
              <w:rPr>
                <w:i/>
                <w:iCs/>
                <w:szCs w:val="20"/>
              </w:rPr>
              <w:t>theClass</w:t>
            </w:r>
            <w:r>
              <w:rPr>
                <w:szCs w:val="20"/>
              </w:rPr>
              <w:t xml:space="preserve"> As </w:t>
            </w:r>
            <w:r>
              <w:rPr>
                <w:color w:val="008000"/>
                <w:szCs w:val="20"/>
                <w:u w:val="double"/>
              </w:rPr>
              <w:t>Class</w:t>
            </w:r>
          </w:p>
        </w:tc>
        <w:tc>
          <w:tcPr>
            <w:tcW w:w="5690" w:type="dxa"/>
            <w:tcBorders>
              <w:top w:val="nil"/>
              <w:left w:val="nil"/>
              <w:bottom w:val="nil"/>
              <w:right w:val="nil"/>
            </w:tcBorders>
          </w:tcPr>
          <w:p w14:paraId="0EA22C23" w14:textId="585AD5A2" w:rsidR="00004C02" w:rsidRDefault="00004C02" w:rsidP="002C793C">
            <w:pPr>
              <w:tabs>
                <w:tab w:val="left" w:pos="115"/>
              </w:tabs>
              <w:spacing w:after="45"/>
              <w:ind w:left="115" w:right="125"/>
              <w:rPr>
                <w:szCs w:val="20"/>
                <w:lang w:val="en-US"/>
              </w:rPr>
            </w:pPr>
            <w:r>
              <w:rPr>
                <w:szCs w:val="20"/>
                <w:lang w:val="en-US"/>
              </w:rPr>
              <w:t>Instance of the class from which the assigned modules are being retrieved</w:t>
            </w:r>
            <w:r w:rsidR="006964D3">
              <w:rPr>
                <w:szCs w:val="20"/>
                <w:lang w:val="en-US"/>
              </w:rPr>
              <w:t>.</w:t>
            </w:r>
          </w:p>
        </w:tc>
      </w:tr>
    </w:tbl>
    <w:p w14:paraId="0EB8FFAF" w14:textId="71F4212E" w:rsidR="00004C02" w:rsidRPr="000728FC" w:rsidRDefault="00004C02" w:rsidP="00D54CF2">
      <w:pPr>
        <w:pStyle w:val="Heading5"/>
        <w:rPr>
          <w:lang w:val="en-US"/>
        </w:rPr>
      </w:pPr>
      <w:r w:rsidRPr="00D54CF2">
        <w:t>GetAssignedUnloadedComponents</w:t>
      </w:r>
      <w:r w:rsidRPr="000728FC">
        <w:rPr>
          <w:lang w:val="en-US"/>
        </w:rPr>
        <w:t xml:space="preserve"> Method (Class)</w:t>
      </w:r>
    </w:p>
    <w:p w14:paraId="5418666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471D6737"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returns the fully qualified names of the unloaded components to which a class is assigned.</w:t>
      </w:r>
    </w:p>
    <w:p w14:paraId="4E0D951A" w14:textId="77777777" w:rsidR="00004C02" w:rsidRPr="000728FC" w:rsidRDefault="00004C02" w:rsidP="00004C02">
      <w:pPr>
        <w:tabs>
          <w:tab w:val="left" w:pos="265"/>
        </w:tabs>
        <w:spacing w:after="45"/>
        <w:ind w:left="265" w:right="125"/>
        <w:rPr>
          <w:szCs w:val="20"/>
          <w:lang w:val="en-US"/>
        </w:rPr>
      </w:pPr>
    </w:p>
    <w:p w14:paraId="7A1DE46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67D03B14" w14:textId="77777777" w:rsidR="00004C02" w:rsidRPr="000728FC" w:rsidRDefault="00004C02" w:rsidP="00004C02">
      <w:pPr>
        <w:tabs>
          <w:tab w:val="left" w:pos="805"/>
        </w:tabs>
        <w:spacing w:before="45" w:after="55"/>
        <w:ind w:left="805" w:right="125" w:hanging="535"/>
        <w:rPr>
          <w:rFonts w:ascii="Courier New" w:hAnsi="Courier New" w:cs="Courier New"/>
          <w:b/>
          <w:bCs/>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colStringCollection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objClass</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GetAssignedUnloadedComponents</w:t>
      </w:r>
      <w:r w:rsidRPr="000728FC">
        <w:rPr>
          <w:rFonts w:ascii="Courier New" w:hAnsi="Courier New" w:cs="Courier New"/>
          <w:sz w:val="22"/>
          <w:szCs w:val="22"/>
          <w:lang w:val="en-US"/>
        </w:rPr>
        <w:t xml:space="preserve"> ( )</w:t>
      </w:r>
    </w:p>
    <w:p w14:paraId="3A774B41"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79CE4A4" w14:textId="77777777" w:rsidTr="002C793C">
        <w:tc>
          <w:tcPr>
            <w:tcW w:w="2981" w:type="dxa"/>
            <w:tcBorders>
              <w:top w:val="nil"/>
              <w:left w:val="nil"/>
              <w:bottom w:val="nil"/>
              <w:right w:val="nil"/>
            </w:tcBorders>
          </w:tcPr>
          <w:p w14:paraId="0D8EC00D"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86A787B"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777D895E" w14:textId="77777777" w:rsidTr="002C793C">
        <w:tc>
          <w:tcPr>
            <w:tcW w:w="2981" w:type="dxa"/>
            <w:tcBorders>
              <w:top w:val="nil"/>
              <w:left w:val="nil"/>
              <w:bottom w:val="nil"/>
              <w:right w:val="nil"/>
            </w:tcBorders>
          </w:tcPr>
          <w:p w14:paraId="08FC5F3E" w14:textId="77777777" w:rsidR="00004C02" w:rsidRDefault="00004C02" w:rsidP="002C793C">
            <w:pPr>
              <w:tabs>
                <w:tab w:val="left" w:pos="115"/>
              </w:tabs>
              <w:spacing w:after="45"/>
              <w:ind w:left="115" w:right="125"/>
              <w:rPr>
                <w:szCs w:val="20"/>
              </w:rPr>
            </w:pPr>
            <w:r>
              <w:rPr>
                <w:i/>
                <w:iCs/>
                <w:szCs w:val="20"/>
              </w:rPr>
              <w:t>colStringCollection</w:t>
            </w:r>
            <w:r>
              <w:rPr>
                <w:szCs w:val="20"/>
              </w:rPr>
              <w:t xml:space="preserve"> as </w:t>
            </w:r>
            <w:r>
              <w:rPr>
                <w:color w:val="008000"/>
                <w:szCs w:val="20"/>
                <w:u w:val="double"/>
              </w:rPr>
              <w:t>StringCollection</w:t>
            </w:r>
            <w:r>
              <w:rPr>
                <w:szCs w:val="20"/>
              </w:rPr>
              <w:t xml:space="preserve"> </w:t>
            </w:r>
          </w:p>
        </w:tc>
        <w:tc>
          <w:tcPr>
            <w:tcW w:w="5870" w:type="dxa"/>
            <w:tcBorders>
              <w:top w:val="nil"/>
              <w:left w:val="nil"/>
              <w:bottom w:val="nil"/>
              <w:right w:val="nil"/>
            </w:tcBorders>
          </w:tcPr>
          <w:p w14:paraId="54DE8412" w14:textId="2FC27C5F" w:rsidR="00004C02" w:rsidRDefault="00004C02" w:rsidP="002C793C">
            <w:pPr>
              <w:tabs>
                <w:tab w:val="left" w:pos="115"/>
              </w:tabs>
              <w:spacing w:after="45"/>
              <w:ind w:left="115" w:right="125"/>
              <w:rPr>
                <w:szCs w:val="20"/>
                <w:lang w:val="en-US"/>
              </w:rPr>
            </w:pPr>
            <w:r>
              <w:rPr>
                <w:szCs w:val="20"/>
                <w:lang w:val="en-US"/>
              </w:rPr>
              <w:t>Collection of strings containing the names of the unloaded components to which the class is assigned</w:t>
            </w:r>
            <w:r w:rsidR="006964D3">
              <w:rPr>
                <w:szCs w:val="20"/>
                <w:lang w:val="en-US"/>
              </w:rPr>
              <w:t>.</w:t>
            </w:r>
          </w:p>
        </w:tc>
      </w:tr>
      <w:tr w:rsidR="00004C02" w:rsidRPr="00050476" w14:paraId="1FAADD92" w14:textId="77777777" w:rsidTr="002C793C">
        <w:tc>
          <w:tcPr>
            <w:tcW w:w="2981" w:type="dxa"/>
            <w:tcBorders>
              <w:top w:val="nil"/>
              <w:left w:val="nil"/>
              <w:bottom w:val="nil"/>
              <w:right w:val="nil"/>
            </w:tcBorders>
          </w:tcPr>
          <w:p w14:paraId="260BCB65" w14:textId="77777777" w:rsidR="00004C02" w:rsidRDefault="00004C02" w:rsidP="002C793C">
            <w:pPr>
              <w:tabs>
                <w:tab w:val="left" w:pos="115"/>
              </w:tabs>
              <w:spacing w:after="45"/>
              <w:ind w:left="115" w:right="125"/>
              <w:rPr>
                <w:szCs w:val="20"/>
              </w:rPr>
            </w:pPr>
            <w:r>
              <w:rPr>
                <w:i/>
                <w:iCs/>
                <w:szCs w:val="20"/>
              </w:rPr>
              <w:t>objClass</w:t>
            </w:r>
            <w:r>
              <w:rPr>
                <w:szCs w:val="20"/>
              </w:rPr>
              <w:t xml:space="preserve"> as </w:t>
            </w:r>
            <w:r>
              <w:rPr>
                <w:color w:val="008000"/>
                <w:szCs w:val="20"/>
                <w:u w:val="double"/>
              </w:rPr>
              <w:t>Class</w:t>
            </w:r>
            <w:r>
              <w:rPr>
                <w:szCs w:val="20"/>
              </w:rPr>
              <w:t xml:space="preserve"> </w:t>
            </w:r>
          </w:p>
        </w:tc>
        <w:tc>
          <w:tcPr>
            <w:tcW w:w="5870" w:type="dxa"/>
            <w:tcBorders>
              <w:top w:val="nil"/>
              <w:left w:val="nil"/>
              <w:bottom w:val="nil"/>
              <w:right w:val="nil"/>
            </w:tcBorders>
          </w:tcPr>
          <w:p w14:paraId="2D869911" w14:textId="532A1E27" w:rsidR="00004C02" w:rsidRDefault="00004C02" w:rsidP="002C793C">
            <w:pPr>
              <w:tabs>
                <w:tab w:val="left" w:pos="115"/>
              </w:tabs>
              <w:spacing w:after="45"/>
              <w:ind w:left="115" w:right="125"/>
              <w:rPr>
                <w:szCs w:val="20"/>
                <w:lang w:val="en-US"/>
              </w:rPr>
            </w:pPr>
            <w:r>
              <w:rPr>
                <w:szCs w:val="20"/>
                <w:lang w:val="en-US"/>
              </w:rPr>
              <w:t>Class for which to determine unloaded assigned components</w:t>
            </w:r>
            <w:r w:rsidR="006964D3">
              <w:rPr>
                <w:szCs w:val="20"/>
                <w:lang w:val="en-US"/>
              </w:rPr>
              <w:t>.</w:t>
            </w:r>
          </w:p>
        </w:tc>
      </w:tr>
    </w:tbl>
    <w:p w14:paraId="004907FD" w14:textId="3DA9E4B0" w:rsidR="00004C02" w:rsidRPr="000728FC" w:rsidRDefault="00004C02" w:rsidP="00D54CF2">
      <w:pPr>
        <w:pStyle w:val="Heading5"/>
        <w:rPr>
          <w:lang w:val="en-US"/>
        </w:rPr>
      </w:pPr>
      <w:r w:rsidRPr="00D54CF2">
        <w:t>GetAssociateRoles</w:t>
      </w:r>
      <w:r w:rsidRPr="000728FC">
        <w:rPr>
          <w:lang w:val="en-US"/>
        </w:rPr>
        <w:t xml:space="preserve"> Method (Class)</w:t>
      </w:r>
    </w:p>
    <w:p w14:paraId="33F52CA5"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5FBE7D0C"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retrieves the roles of the classes associated with the specified class and returns them in the specified object.</w:t>
      </w:r>
    </w:p>
    <w:p w14:paraId="29D01DA9"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To retrieve roles associated with the specified class itself, use </w:t>
      </w:r>
      <w:r w:rsidRPr="000728FC">
        <w:rPr>
          <w:color w:val="008000"/>
          <w:szCs w:val="20"/>
          <w:u w:val="double"/>
          <w:lang w:val="en-US"/>
        </w:rPr>
        <w:t>GetRoles</w:t>
      </w:r>
      <w:r w:rsidRPr="000728FC">
        <w:rPr>
          <w:szCs w:val="20"/>
          <w:lang w:val="en-US"/>
        </w:rPr>
        <w:t xml:space="preserve">. For a comparison between GetAssociateRoles and GetRoles see the </w:t>
      </w:r>
      <w:r w:rsidRPr="000728FC">
        <w:rPr>
          <w:color w:val="008000"/>
          <w:szCs w:val="20"/>
          <w:u w:val="double"/>
          <w:lang w:val="en-US"/>
        </w:rPr>
        <w:t>sample</w:t>
      </w:r>
      <w:r w:rsidRPr="000728FC">
        <w:rPr>
          <w:szCs w:val="20"/>
          <w:lang w:val="en-US"/>
        </w:rPr>
        <w:t>.</w:t>
      </w:r>
    </w:p>
    <w:p w14:paraId="300EB03E" w14:textId="77777777" w:rsidR="00004C02" w:rsidRPr="000728FC" w:rsidRDefault="00004C02" w:rsidP="00004C02">
      <w:pPr>
        <w:tabs>
          <w:tab w:val="left" w:pos="265"/>
        </w:tabs>
        <w:spacing w:after="45"/>
        <w:ind w:left="265" w:right="125"/>
        <w:rPr>
          <w:szCs w:val="20"/>
          <w:lang w:val="en-US"/>
        </w:rPr>
      </w:pPr>
    </w:p>
    <w:p w14:paraId="3E8BF7D1"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1AAED6BC"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theAssocRoles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GetAssociateRoles</w:t>
      </w:r>
      <w:r w:rsidRPr="000728FC">
        <w:rPr>
          <w:rFonts w:ascii="Courier New" w:hAnsi="Courier New" w:cs="Courier New"/>
          <w:szCs w:val="20"/>
          <w:lang w:val="en-US"/>
        </w:rPr>
        <w:t xml:space="preserve"> ( )</w:t>
      </w:r>
    </w:p>
    <w:p w14:paraId="40709A8D"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580387BF" w14:textId="77777777" w:rsidTr="002C793C">
        <w:tc>
          <w:tcPr>
            <w:tcW w:w="2981" w:type="dxa"/>
            <w:tcBorders>
              <w:top w:val="nil"/>
              <w:left w:val="nil"/>
              <w:bottom w:val="nil"/>
              <w:right w:val="nil"/>
            </w:tcBorders>
          </w:tcPr>
          <w:p w14:paraId="3AE5EC2A"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1A1D20A"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613B2CF4" w14:textId="77777777" w:rsidTr="002C793C">
        <w:tc>
          <w:tcPr>
            <w:tcW w:w="2981" w:type="dxa"/>
            <w:tcBorders>
              <w:top w:val="nil"/>
              <w:left w:val="nil"/>
              <w:bottom w:val="nil"/>
              <w:right w:val="nil"/>
            </w:tcBorders>
          </w:tcPr>
          <w:p w14:paraId="1A7B9A7B" w14:textId="77777777" w:rsidR="00004C02" w:rsidRDefault="00004C02" w:rsidP="002C793C">
            <w:pPr>
              <w:tabs>
                <w:tab w:val="left" w:pos="115"/>
              </w:tabs>
              <w:spacing w:after="45"/>
              <w:ind w:left="115" w:right="125"/>
              <w:rPr>
                <w:szCs w:val="20"/>
              </w:rPr>
            </w:pPr>
            <w:r>
              <w:rPr>
                <w:i/>
                <w:iCs/>
                <w:szCs w:val="20"/>
              </w:rPr>
              <w:t xml:space="preserve">theAssocRoles </w:t>
            </w:r>
            <w:r>
              <w:rPr>
                <w:szCs w:val="20"/>
              </w:rPr>
              <w:t xml:space="preserve">As </w:t>
            </w:r>
            <w:r>
              <w:rPr>
                <w:color w:val="008000"/>
                <w:szCs w:val="20"/>
                <w:u w:val="double"/>
              </w:rPr>
              <w:t>RoleCollection</w:t>
            </w:r>
            <w:r>
              <w:rPr>
                <w:szCs w:val="20"/>
              </w:rPr>
              <w:t xml:space="preserve"> </w:t>
            </w:r>
          </w:p>
          <w:p w14:paraId="12E23056"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0A6509F2" w14:textId="11D3AF9D" w:rsidR="00004C02" w:rsidRDefault="00004C02" w:rsidP="002C793C">
            <w:pPr>
              <w:tabs>
                <w:tab w:val="left" w:pos="115"/>
              </w:tabs>
              <w:spacing w:after="45"/>
              <w:ind w:left="115" w:right="125"/>
              <w:rPr>
                <w:szCs w:val="20"/>
                <w:lang w:val="en-US"/>
              </w:rPr>
            </w:pPr>
            <w:r>
              <w:rPr>
                <w:szCs w:val="20"/>
                <w:lang w:val="en-US"/>
              </w:rPr>
              <w:t>Returns the role collection of classes associated with the specified class</w:t>
            </w:r>
            <w:r w:rsidR="006964D3">
              <w:rPr>
                <w:szCs w:val="20"/>
                <w:lang w:val="en-US"/>
              </w:rPr>
              <w:t>.</w:t>
            </w:r>
          </w:p>
        </w:tc>
      </w:tr>
      <w:tr w:rsidR="00004C02" w:rsidRPr="00050476" w14:paraId="200F8A54" w14:textId="77777777" w:rsidTr="002C793C">
        <w:tc>
          <w:tcPr>
            <w:tcW w:w="2981" w:type="dxa"/>
            <w:tcBorders>
              <w:top w:val="nil"/>
              <w:left w:val="nil"/>
              <w:bottom w:val="nil"/>
              <w:right w:val="nil"/>
            </w:tcBorders>
          </w:tcPr>
          <w:p w14:paraId="363874A4" w14:textId="77777777" w:rsidR="00004C02" w:rsidRDefault="00004C02"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2EDF95EA"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5286FFC8" w14:textId="0104CDAA" w:rsidR="00004C02" w:rsidRDefault="00004C02" w:rsidP="002C793C">
            <w:pPr>
              <w:tabs>
                <w:tab w:val="left" w:pos="115"/>
              </w:tabs>
              <w:spacing w:after="45"/>
              <w:ind w:left="115" w:right="125"/>
              <w:rPr>
                <w:szCs w:val="20"/>
                <w:lang w:val="en-US"/>
              </w:rPr>
            </w:pPr>
            <w:r>
              <w:rPr>
                <w:szCs w:val="20"/>
                <w:lang w:val="en-US"/>
              </w:rPr>
              <w:t>Class from which the collection is being retrieved</w:t>
            </w:r>
            <w:r w:rsidR="006964D3">
              <w:rPr>
                <w:szCs w:val="20"/>
                <w:lang w:val="en-US"/>
              </w:rPr>
              <w:t>.</w:t>
            </w:r>
          </w:p>
        </w:tc>
      </w:tr>
    </w:tbl>
    <w:p w14:paraId="0F4334F7" w14:textId="3BC3FD8E" w:rsidR="00004C02" w:rsidRPr="000728FC" w:rsidRDefault="00004C02" w:rsidP="00D54CF2">
      <w:pPr>
        <w:pStyle w:val="Heading5"/>
        <w:rPr>
          <w:lang w:val="en-US"/>
        </w:rPr>
      </w:pPr>
      <w:r w:rsidRPr="00D54CF2">
        <w:t>GetAssociations</w:t>
      </w:r>
      <w:r w:rsidRPr="000728FC">
        <w:rPr>
          <w:lang w:val="en-US"/>
        </w:rPr>
        <w:t xml:space="preserve"> Method (Class)</w:t>
      </w:r>
    </w:p>
    <w:p w14:paraId="7015DA0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115B64FE" w14:textId="77777777" w:rsidR="00004C02" w:rsidRPr="000728FC" w:rsidRDefault="00004C02" w:rsidP="00004C02">
      <w:pPr>
        <w:tabs>
          <w:tab w:val="left" w:pos="265"/>
        </w:tabs>
        <w:spacing w:after="45"/>
        <w:ind w:left="265" w:right="125"/>
        <w:rPr>
          <w:szCs w:val="20"/>
          <w:lang w:val="en-US"/>
        </w:rPr>
      </w:pPr>
      <w:r w:rsidRPr="000728FC">
        <w:rPr>
          <w:szCs w:val="20"/>
          <w:lang w:val="en-US"/>
        </w:rPr>
        <w:lastRenderedPageBreak/>
        <w:t>This function retrieves an association collection from a class and returns it in the specified object.</w:t>
      </w:r>
    </w:p>
    <w:p w14:paraId="7A3E1B58" w14:textId="77777777" w:rsidR="00004C02" w:rsidRPr="000728FC" w:rsidRDefault="00004C02" w:rsidP="00004C02">
      <w:pPr>
        <w:tabs>
          <w:tab w:val="left" w:pos="265"/>
        </w:tabs>
        <w:spacing w:after="45"/>
        <w:ind w:left="265" w:right="125"/>
        <w:rPr>
          <w:szCs w:val="20"/>
          <w:lang w:val="en-US"/>
        </w:rPr>
      </w:pPr>
    </w:p>
    <w:p w14:paraId="3BABEC3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4D91CD86"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theAssociationCollection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GetAssociations ( )</w:t>
      </w:r>
    </w:p>
    <w:p w14:paraId="6D867BD2"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0717F006" w14:textId="77777777" w:rsidTr="002C793C">
        <w:tc>
          <w:tcPr>
            <w:tcW w:w="2981" w:type="dxa"/>
            <w:tcBorders>
              <w:top w:val="nil"/>
              <w:left w:val="nil"/>
              <w:bottom w:val="nil"/>
              <w:right w:val="nil"/>
            </w:tcBorders>
          </w:tcPr>
          <w:p w14:paraId="5B4927F1"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08E1DBF"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1D670763" w14:textId="77777777" w:rsidTr="002C793C">
        <w:tc>
          <w:tcPr>
            <w:tcW w:w="2981" w:type="dxa"/>
            <w:tcBorders>
              <w:top w:val="nil"/>
              <w:left w:val="nil"/>
              <w:bottom w:val="nil"/>
              <w:right w:val="nil"/>
            </w:tcBorders>
          </w:tcPr>
          <w:p w14:paraId="3C5FBC2B" w14:textId="77777777" w:rsidR="00004C02" w:rsidRDefault="00004C02" w:rsidP="002C793C">
            <w:pPr>
              <w:tabs>
                <w:tab w:val="left" w:pos="115"/>
              </w:tabs>
              <w:spacing w:after="45"/>
              <w:ind w:left="115" w:right="125"/>
              <w:rPr>
                <w:szCs w:val="20"/>
              </w:rPr>
            </w:pPr>
            <w:r>
              <w:rPr>
                <w:i/>
                <w:iCs/>
                <w:szCs w:val="20"/>
              </w:rPr>
              <w:t xml:space="preserve">theAssociationCollection </w:t>
            </w:r>
            <w:r>
              <w:rPr>
                <w:szCs w:val="20"/>
              </w:rPr>
              <w:t xml:space="preserve">As </w:t>
            </w:r>
            <w:r>
              <w:rPr>
                <w:color w:val="008000"/>
                <w:szCs w:val="20"/>
                <w:u w:val="double"/>
              </w:rPr>
              <w:t>AssociationCollection</w:t>
            </w:r>
            <w:r>
              <w:rPr>
                <w:szCs w:val="20"/>
              </w:rPr>
              <w:t xml:space="preserve"> </w:t>
            </w:r>
          </w:p>
          <w:p w14:paraId="3FC29AFB"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27C07576" w14:textId="3052AC01" w:rsidR="00004C02" w:rsidRDefault="00004C02" w:rsidP="002C793C">
            <w:pPr>
              <w:tabs>
                <w:tab w:val="left" w:pos="115"/>
              </w:tabs>
              <w:spacing w:after="45"/>
              <w:ind w:left="115" w:right="125"/>
              <w:rPr>
                <w:szCs w:val="20"/>
                <w:lang w:val="en-US"/>
              </w:rPr>
            </w:pPr>
            <w:r>
              <w:rPr>
                <w:szCs w:val="20"/>
                <w:lang w:val="en-US"/>
              </w:rPr>
              <w:t>Returns the association collection from the class</w:t>
            </w:r>
            <w:r w:rsidR="006964D3">
              <w:rPr>
                <w:szCs w:val="20"/>
                <w:lang w:val="en-US"/>
              </w:rPr>
              <w:t>.</w:t>
            </w:r>
          </w:p>
        </w:tc>
      </w:tr>
      <w:tr w:rsidR="00004C02" w:rsidRPr="00050476" w14:paraId="5200FA07" w14:textId="77777777" w:rsidTr="002C793C">
        <w:tc>
          <w:tcPr>
            <w:tcW w:w="2981" w:type="dxa"/>
            <w:tcBorders>
              <w:top w:val="nil"/>
              <w:left w:val="nil"/>
              <w:bottom w:val="nil"/>
              <w:right w:val="nil"/>
            </w:tcBorders>
          </w:tcPr>
          <w:p w14:paraId="14931A70" w14:textId="77777777" w:rsidR="00004C02" w:rsidRDefault="00004C02"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6A69FA60"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7EB71DD9" w14:textId="6E9D7382" w:rsidR="00004C02" w:rsidRDefault="00004C02" w:rsidP="002C793C">
            <w:pPr>
              <w:tabs>
                <w:tab w:val="left" w:pos="115"/>
              </w:tabs>
              <w:spacing w:after="45"/>
              <w:ind w:left="115" w:right="125"/>
              <w:rPr>
                <w:szCs w:val="20"/>
                <w:lang w:val="en-US"/>
              </w:rPr>
            </w:pPr>
            <w:r>
              <w:rPr>
                <w:szCs w:val="20"/>
                <w:lang w:val="en-US"/>
              </w:rPr>
              <w:t>Class from which the collection is being retrieved</w:t>
            </w:r>
            <w:r w:rsidR="006964D3">
              <w:rPr>
                <w:szCs w:val="20"/>
                <w:lang w:val="en-US"/>
              </w:rPr>
              <w:t>.</w:t>
            </w:r>
          </w:p>
        </w:tc>
      </w:tr>
    </w:tbl>
    <w:p w14:paraId="4FFCE3A3" w14:textId="68E30CAC" w:rsidR="00004C02" w:rsidRPr="000728FC" w:rsidRDefault="00004C02" w:rsidP="00D54CF2">
      <w:pPr>
        <w:pStyle w:val="Heading5"/>
        <w:rPr>
          <w:lang w:val="en-US"/>
        </w:rPr>
      </w:pPr>
      <w:r w:rsidRPr="00D54CF2">
        <w:t>GetClassDependencies</w:t>
      </w:r>
      <w:r w:rsidRPr="000728FC">
        <w:rPr>
          <w:lang w:val="en-US"/>
        </w:rPr>
        <w:t xml:space="preserve"> Method (Class)</w:t>
      </w:r>
    </w:p>
    <w:p w14:paraId="612EC2F6"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59FA45CF"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retrieves the class dependencies belonging to the class.</w:t>
      </w:r>
    </w:p>
    <w:p w14:paraId="71550C5C" w14:textId="77777777" w:rsidR="00004C02" w:rsidRPr="000728FC" w:rsidRDefault="00004C02" w:rsidP="00004C02">
      <w:pPr>
        <w:tabs>
          <w:tab w:val="left" w:pos="265"/>
        </w:tabs>
        <w:spacing w:after="45"/>
        <w:ind w:left="265" w:right="125"/>
        <w:rPr>
          <w:szCs w:val="20"/>
          <w:lang w:val="en-US"/>
        </w:rPr>
      </w:pPr>
    </w:p>
    <w:p w14:paraId="66C8106B"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242AC166"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colClassDependencies</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objClass</w:t>
      </w:r>
      <w:r w:rsidRPr="000728FC">
        <w:rPr>
          <w:rFonts w:ascii="Courier New" w:hAnsi="Courier New" w:cs="Courier New"/>
          <w:b/>
          <w:bCs/>
          <w:szCs w:val="20"/>
          <w:lang w:val="en-US"/>
        </w:rPr>
        <w:t>.GetClassDependencies</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p>
    <w:p w14:paraId="174A2872"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29FC539C" w14:textId="77777777" w:rsidTr="002C793C">
        <w:tc>
          <w:tcPr>
            <w:tcW w:w="2981" w:type="dxa"/>
            <w:tcBorders>
              <w:top w:val="nil"/>
              <w:left w:val="nil"/>
              <w:bottom w:val="nil"/>
              <w:right w:val="nil"/>
            </w:tcBorders>
          </w:tcPr>
          <w:p w14:paraId="12FE4E58"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11050E6"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0614A944" w14:textId="77777777" w:rsidTr="002C793C">
        <w:tc>
          <w:tcPr>
            <w:tcW w:w="2981" w:type="dxa"/>
            <w:tcBorders>
              <w:top w:val="nil"/>
              <w:left w:val="nil"/>
              <w:bottom w:val="nil"/>
              <w:right w:val="nil"/>
            </w:tcBorders>
          </w:tcPr>
          <w:p w14:paraId="50204929" w14:textId="77777777" w:rsidR="00004C02" w:rsidRDefault="00004C02" w:rsidP="002C793C">
            <w:pPr>
              <w:tabs>
                <w:tab w:val="left" w:pos="115"/>
              </w:tabs>
              <w:spacing w:after="45"/>
              <w:ind w:left="115" w:right="125"/>
              <w:rPr>
                <w:szCs w:val="20"/>
              </w:rPr>
            </w:pPr>
            <w:r>
              <w:rPr>
                <w:i/>
                <w:iCs/>
                <w:szCs w:val="20"/>
              </w:rPr>
              <w:t xml:space="preserve">colClassDependencies </w:t>
            </w:r>
            <w:r>
              <w:rPr>
                <w:szCs w:val="20"/>
              </w:rPr>
              <w:t xml:space="preserve">As </w:t>
            </w:r>
            <w:r>
              <w:rPr>
                <w:color w:val="008000"/>
                <w:szCs w:val="20"/>
                <w:u w:val="double"/>
              </w:rPr>
              <w:t>ClassDependencyCollection</w:t>
            </w:r>
            <w:r>
              <w:rPr>
                <w:szCs w:val="20"/>
              </w:rPr>
              <w:t xml:space="preserve"> </w:t>
            </w:r>
          </w:p>
          <w:p w14:paraId="01A37A4C"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77976543" w14:textId="29654311" w:rsidR="00004C02" w:rsidRDefault="00004C02" w:rsidP="002C793C">
            <w:pPr>
              <w:tabs>
                <w:tab w:val="left" w:pos="115"/>
              </w:tabs>
              <w:spacing w:after="45"/>
              <w:ind w:left="115" w:right="125"/>
              <w:rPr>
                <w:szCs w:val="20"/>
                <w:lang w:val="en-US"/>
              </w:rPr>
            </w:pPr>
            <w:r>
              <w:rPr>
                <w:szCs w:val="20"/>
                <w:lang w:val="en-US"/>
              </w:rPr>
              <w:t>Returns the class dependency collection belonging to the class</w:t>
            </w:r>
            <w:r w:rsidR="006964D3">
              <w:rPr>
                <w:szCs w:val="20"/>
                <w:lang w:val="en-US"/>
              </w:rPr>
              <w:t>.</w:t>
            </w:r>
          </w:p>
        </w:tc>
      </w:tr>
      <w:tr w:rsidR="00004C02" w:rsidRPr="00050476" w14:paraId="5B7DA1A5" w14:textId="77777777" w:rsidTr="002C793C">
        <w:tc>
          <w:tcPr>
            <w:tcW w:w="2981" w:type="dxa"/>
            <w:tcBorders>
              <w:top w:val="nil"/>
              <w:left w:val="nil"/>
              <w:bottom w:val="nil"/>
              <w:right w:val="nil"/>
            </w:tcBorders>
          </w:tcPr>
          <w:p w14:paraId="61AE4056" w14:textId="77777777" w:rsidR="00004C02" w:rsidRDefault="00004C02" w:rsidP="002C793C">
            <w:pPr>
              <w:tabs>
                <w:tab w:val="left" w:pos="115"/>
              </w:tabs>
              <w:spacing w:after="45"/>
              <w:ind w:left="115" w:right="125"/>
              <w:rPr>
                <w:szCs w:val="20"/>
              </w:rPr>
            </w:pPr>
            <w:r>
              <w:rPr>
                <w:i/>
                <w:iCs/>
                <w:szCs w:val="20"/>
              </w:rPr>
              <w:t xml:space="preserve">objClass </w:t>
            </w:r>
            <w:r>
              <w:rPr>
                <w:szCs w:val="20"/>
              </w:rPr>
              <w:t xml:space="preserve">As </w:t>
            </w:r>
            <w:r>
              <w:rPr>
                <w:color w:val="008000"/>
                <w:szCs w:val="20"/>
                <w:u w:val="double"/>
              </w:rPr>
              <w:t>Class</w:t>
            </w:r>
            <w:r>
              <w:rPr>
                <w:szCs w:val="20"/>
              </w:rPr>
              <w:t xml:space="preserve"> </w:t>
            </w:r>
          </w:p>
          <w:p w14:paraId="74E70AA4"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5E9028E4" w14:textId="2CCAB693" w:rsidR="00004C02" w:rsidRDefault="00004C02" w:rsidP="002C793C">
            <w:pPr>
              <w:tabs>
                <w:tab w:val="left" w:pos="115"/>
              </w:tabs>
              <w:spacing w:after="45"/>
              <w:ind w:left="115" w:right="125"/>
              <w:rPr>
                <w:szCs w:val="20"/>
                <w:lang w:val="en-US"/>
              </w:rPr>
            </w:pPr>
            <w:r>
              <w:rPr>
                <w:szCs w:val="20"/>
                <w:lang w:val="en-US"/>
              </w:rPr>
              <w:t>Class from which the dependencies are being retrieved</w:t>
            </w:r>
            <w:r w:rsidR="006964D3">
              <w:rPr>
                <w:szCs w:val="20"/>
                <w:lang w:val="en-US"/>
              </w:rPr>
              <w:t>.</w:t>
            </w:r>
          </w:p>
        </w:tc>
      </w:tr>
    </w:tbl>
    <w:p w14:paraId="45EF4BCA" w14:textId="696A0563" w:rsidR="00004C02" w:rsidRPr="000728FC" w:rsidRDefault="00004C02" w:rsidP="00D54CF2">
      <w:pPr>
        <w:pStyle w:val="Heading5"/>
        <w:rPr>
          <w:lang w:val="en-US"/>
        </w:rPr>
      </w:pPr>
      <w:r w:rsidRPr="00D54CF2">
        <w:t>GetClients</w:t>
      </w:r>
      <w:r w:rsidRPr="000728FC">
        <w:rPr>
          <w:lang w:val="en-US"/>
        </w:rPr>
        <w:t xml:space="preserve"> Method (Class)</w:t>
      </w:r>
    </w:p>
    <w:p w14:paraId="7D6954B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4CE2DF92"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method retrieves the collection of classes that are clients of the specified class. Prior to the exposure of this method, there was no way to traverse directly from a supplier class to the client class or classes. The </w:t>
      </w:r>
      <w:r w:rsidRPr="000728FC">
        <w:rPr>
          <w:b/>
          <w:bCs/>
          <w:szCs w:val="20"/>
          <w:lang w:val="en-US"/>
        </w:rPr>
        <w:t>GetClients</w:t>
      </w:r>
      <w:r w:rsidRPr="000728FC">
        <w:rPr>
          <w:szCs w:val="20"/>
          <w:lang w:val="en-US"/>
        </w:rPr>
        <w:t xml:space="preserve"> method makes it easier for you to determine who the client classes are for a particular supplier class, which is very important in working with inheritance. This method is also useful when you want a supplier class to provide items to its client classes.</w:t>
      </w:r>
    </w:p>
    <w:p w14:paraId="36A7B2CA" w14:textId="77777777" w:rsidR="00004C02" w:rsidRPr="000728FC" w:rsidRDefault="00004C02" w:rsidP="00004C02">
      <w:pPr>
        <w:tabs>
          <w:tab w:val="left" w:pos="265"/>
        </w:tabs>
        <w:spacing w:after="45"/>
        <w:ind w:left="265" w:right="125"/>
        <w:rPr>
          <w:szCs w:val="20"/>
          <w:lang w:val="en-US"/>
        </w:rPr>
      </w:pPr>
      <w:r w:rsidRPr="000728FC">
        <w:rPr>
          <w:b/>
          <w:bCs/>
          <w:szCs w:val="20"/>
          <w:lang w:val="en-US"/>
        </w:rPr>
        <w:t>Note</w:t>
      </w:r>
      <w:r w:rsidRPr="000728FC">
        <w:rPr>
          <w:szCs w:val="20"/>
          <w:lang w:val="en-US"/>
        </w:rPr>
        <w:t xml:space="preserve">: The </w:t>
      </w:r>
      <w:r w:rsidRPr="000728FC">
        <w:rPr>
          <w:b/>
          <w:bCs/>
          <w:szCs w:val="20"/>
          <w:lang w:val="en-US"/>
        </w:rPr>
        <w:t>GetClients</w:t>
      </w:r>
      <w:r w:rsidRPr="000728FC">
        <w:rPr>
          <w:szCs w:val="20"/>
          <w:lang w:val="en-US"/>
        </w:rPr>
        <w:t xml:space="preserve"> method ignores navigation in associations. Classes that are associated with each other, even via a unidirectional association, are considered both clients and suppliers. Therefore, when </w:t>
      </w:r>
      <w:r w:rsidRPr="000728FC">
        <w:rPr>
          <w:i/>
          <w:iCs/>
          <w:szCs w:val="20"/>
          <w:lang w:val="en-US"/>
        </w:rPr>
        <w:t>theRelationType</w:t>
      </w:r>
      <w:r w:rsidRPr="000728FC">
        <w:rPr>
          <w:szCs w:val="20"/>
          <w:lang w:val="en-US"/>
        </w:rPr>
        <w:t xml:space="preserve"> parameter is </w:t>
      </w:r>
      <w:r w:rsidRPr="000728FC">
        <w:rPr>
          <w:b/>
          <w:bCs/>
          <w:szCs w:val="20"/>
          <w:lang w:val="en-US"/>
        </w:rPr>
        <w:t>rsTypeAssociation</w:t>
      </w:r>
      <w:r w:rsidRPr="000728FC">
        <w:rPr>
          <w:szCs w:val="20"/>
          <w:lang w:val="en-US"/>
        </w:rPr>
        <w:t xml:space="preserve">, the </w:t>
      </w:r>
      <w:r w:rsidRPr="000728FC">
        <w:rPr>
          <w:b/>
          <w:bCs/>
          <w:szCs w:val="20"/>
          <w:lang w:val="en-US"/>
        </w:rPr>
        <w:t>GetClients</w:t>
      </w:r>
      <w:r w:rsidRPr="000728FC">
        <w:rPr>
          <w:szCs w:val="20"/>
          <w:lang w:val="en-US"/>
        </w:rPr>
        <w:t xml:space="preserve"> method returns both classes in the association, even if the association is unidirectional.</w:t>
      </w:r>
    </w:p>
    <w:p w14:paraId="5A82C58D" w14:textId="77777777" w:rsidR="00004C02" w:rsidRPr="000728FC" w:rsidRDefault="00004C02" w:rsidP="00004C02">
      <w:pPr>
        <w:tabs>
          <w:tab w:val="left" w:pos="265"/>
        </w:tabs>
        <w:spacing w:after="45"/>
        <w:ind w:left="265" w:right="125"/>
        <w:rPr>
          <w:szCs w:val="20"/>
          <w:lang w:val="en-US"/>
        </w:rPr>
      </w:pPr>
    </w:p>
    <w:p w14:paraId="65E187B7" w14:textId="77777777" w:rsidR="00004C02" w:rsidRPr="000728FC" w:rsidRDefault="00004C02" w:rsidP="00004C02">
      <w:pPr>
        <w:tabs>
          <w:tab w:val="left" w:pos="265"/>
        </w:tabs>
        <w:spacing w:after="45"/>
        <w:ind w:left="265" w:right="125"/>
        <w:rPr>
          <w:szCs w:val="20"/>
          <w:lang w:val="en-US"/>
        </w:rPr>
      </w:pPr>
      <w:r w:rsidRPr="000728FC">
        <w:rPr>
          <w:szCs w:val="20"/>
          <w:lang w:val="en-US"/>
        </w:rPr>
        <w:t>See the index for additional information on classes, clients, suppliers, and relationship.</w:t>
      </w:r>
    </w:p>
    <w:p w14:paraId="18205AFD" w14:textId="77777777" w:rsidR="00004C02" w:rsidRPr="000728FC" w:rsidRDefault="00004C02" w:rsidP="00004C02">
      <w:pPr>
        <w:tabs>
          <w:tab w:val="left" w:pos="265"/>
        </w:tabs>
        <w:spacing w:after="45"/>
        <w:ind w:left="265" w:right="125"/>
        <w:rPr>
          <w:szCs w:val="20"/>
          <w:lang w:val="en-US"/>
        </w:rPr>
      </w:pPr>
    </w:p>
    <w:p w14:paraId="2C4F57C8"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AE74C26" w14:textId="77777777" w:rsidR="00004C02" w:rsidRPr="000728FC" w:rsidRDefault="00004C02" w:rsidP="00004C02">
      <w:pPr>
        <w:tabs>
          <w:tab w:val="left" w:pos="715"/>
        </w:tabs>
        <w:spacing w:before="45" w:after="55"/>
        <w:ind w:left="715" w:right="125" w:hanging="445"/>
        <w:rPr>
          <w:rFonts w:ascii="Courier New" w:hAnsi="Courier New" w:cs="Courier New"/>
          <w:b/>
          <w:bCs/>
          <w:i/>
          <w:i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theClassClients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GetClients</w:t>
      </w:r>
      <w:r w:rsidRPr="000728FC">
        <w:rPr>
          <w:rFonts w:ascii="Courier New" w:hAnsi="Courier New" w:cs="Courier New"/>
          <w:szCs w:val="20"/>
          <w:lang w:val="en-US"/>
        </w:rPr>
        <w:t xml:space="preserve"> (</w:t>
      </w:r>
      <w:r w:rsidRPr="000728FC">
        <w:rPr>
          <w:rFonts w:ascii="Courier New" w:hAnsi="Courier New" w:cs="Courier New"/>
          <w:i/>
          <w:iCs/>
          <w:szCs w:val="20"/>
          <w:lang w:val="en-US"/>
        </w:rPr>
        <w:t>theRelationKind, theRelationType</w:t>
      </w:r>
      <w:r w:rsidRPr="000728FC">
        <w:rPr>
          <w:rFonts w:ascii="Courier New" w:hAnsi="Courier New" w:cs="Courier New"/>
          <w:szCs w:val="20"/>
          <w:lang w:val="en-US"/>
        </w:rPr>
        <w:t>)</w:t>
      </w:r>
    </w:p>
    <w:p w14:paraId="16614C5D"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5462D711" w14:textId="77777777" w:rsidTr="002C793C">
        <w:tc>
          <w:tcPr>
            <w:tcW w:w="2981" w:type="dxa"/>
            <w:tcBorders>
              <w:top w:val="nil"/>
              <w:left w:val="nil"/>
              <w:bottom w:val="nil"/>
              <w:right w:val="nil"/>
            </w:tcBorders>
          </w:tcPr>
          <w:p w14:paraId="2DBB3752"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2460CB9"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502B11D9" w14:textId="77777777" w:rsidTr="002C793C">
        <w:tc>
          <w:tcPr>
            <w:tcW w:w="2981" w:type="dxa"/>
            <w:tcBorders>
              <w:top w:val="nil"/>
              <w:left w:val="nil"/>
              <w:bottom w:val="nil"/>
              <w:right w:val="nil"/>
            </w:tcBorders>
          </w:tcPr>
          <w:p w14:paraId="6EE19A6A" w14:textId="77777777" w:rsidR="00004C02" w:rsidRDefault="00004C02" w:rsidP="002C793C">
            <w:pPr>
              <w:tabs>
                <w:tab w:val="left" w:pos="115"/>
              </w:tabs>
              <w:spacing w:after="45"/>
              <w:ind w:left="115" w:right="125"/>
              <w:rPr>
                <w:szCs w:val="20"/>
              </w:rPr>
            </w:pPr>
            <w:r>
              <w:rPr>
                <w:i/>
                <w:iCs/>
                <w:szCs w:val="20"/>
              </w:rPr>
              <w:lastRenderedPageBreak/>
              <w:t xml:space="preserve">theClassClients </w:t>
            </w:r>
            <w:r>
              <w:rPr>
                <w:szCs w:val="20"/>
              </w:rPr>
              <w:t xml:space="preserve">As </w:t>
            </w:r>
            <w:r>
              <w:rPr>
                <w:color w:val="008000"/>
                <w:szCs w:val="20"/>
                <w:u w:val="double"/>
              </w:rPr>
              <w:t>ClassCollection</w:t>
            </w:r>
            <w:r>
              <w:rPr>
                <w:szCs w:val="20"/>
              </w:rPr>
              <w:t xml:space="preserve"> </w:t>
            </w:r>
          </w:p>
          <w:p w14:paraId="5FEDD349"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41CF7E3F" w14:textId="77CADF3E" w:rsidR="00004C02" w:rsidRDefault="00004C02" w:rsidP="002C793C">
            <w:pPr>
              <w:tabs>
                <w:tab w:val="left" w:pos="115"/>
              </w:tabs>
              <w:spacing w:after="45"/>
              <w:ind w:left="115" w:right="125"/>
              <w:rPr>
                <w:szCs w:val="20"/>
                <w:lang w:val="en-US"/>
              </w:rPr>
            </w:pPr>
            <w:r>
              <w:rPr>
                <w:szCs w:val="20"/>
                <w:lang w:val="en-US"/>
              </w:rPr>
              <w:t>Returns the collection of classes that are clients of the class</w:t>
            </w:r>
            <w:r w:rsidR="006964D3">
              <w:rPr>
                <w:szCs w:val="20"/>
                <w:lang w:val="en-US"/>
              </w:rPr>
              <w:t>.</w:t>
            </w:r>
          </w:p>
        </w:tc>
      </w:tr>
      <w:tr w:rsidR="00004C02" w:rsidRPr="00050476" w14:paraId="2EE46B16" w14:textId="77777777" w:rsidTr="002C793C">
        <w:tc>
          <w:tcPr>
            <w:tcW w:w="2981" w:type="dxa"/>
            <w:tcBorders>
              <w:top w:val="nil"/>
              <w:left w:val="nil"/>
              <w:bottom w:val="nil"/>
              <w:right w:val="nil"/>
            </w:tcBorders>
          </w:tcPr>
          <w:p w14:paraId="1F589F4E" w14:textId="77777777" w:rsidR="00004C02" w:rsidRDefault="00004C02"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25E43546"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3EDC9246" w14:textId="3CE3566B" w:rsidR="00004C02" w:rsidRDefault="00004C02" w:rsidP="002C793C">
            <w:pPr>
              <w:tabs>
                <w:tab w:val="left" w:pos="115"/>
              </w:tabs>
              <w:spacing w:after="45"/>
              <w:ind w:left="115" w:right="125"/>
              <w:rPr>
                <w:szCs w:val="20"/>
                <w:lang w:val="en-US"/>
              </w:rPr>
            </w:pPr>
            <w:r>
              <w:rPr>
                <w:szCs w:val="20"/>
                <w:lang w:val="en-US"/>
              </w:rPr>
              <w:t>Supplier class from which the client classes are being retrieved</w:t>
            </w:r>
            <w:r w:rsidR="006964D3">
              <w:rPr>
                <w:szCs w:val="20"/>
                <w:lang w:val="en-US"/>
              </w:rPr>
              <w:t>.</w:t>
            </w:r>
          </w:p>
        </w:tc>
      </w:tr>
      <w:tr w:rsidR="00004C02" w:rsidRPr="00050476" w14:paraId="448D1483" w14:textId="77777777" w:rsidTr="002C793C">
        <w:tc>
          <w:tcPr>
            <w:tcW w:w="2981" w:type="dxa"/>
            <w:tcBorders>
              <w:top w:val="nil"/>
              <w:left w:val="nil"/>
              <w:bottom w:val="nil"/>
              <w:right w:val="nil"/>
            </w:tcBorders>
          </w:tcPr>
          <w:p w14:paraId="0BECF4CD" w14:textId="77777777" w:rsidR="00004C02" w:rsidRDefault="00004C02" w:rsidP="002C793C">
            <w:pPr>
              <w:tabs>
                <w:tab w:val="left" w:pos="115"/>
              </w:tabs>
              <w:spacing w:after="45"/>
              <w:ind w:left="115" w:right="125"/>
              <w:rPr>
                <w:i/>
                <w:iCs/>
                <w:szCs w:val="20"/>
                <w:lang w:val="en-US"/>
              </w:rPr>
            </w:pPr>
            <w:r>
              <w:rPr>
                <w:i/>
                <w:iCs/>
                <w:szCs w:val="20"/>
                <w:lang w:val="en-US"/>
              </w:rPr>
              <w:t>theRelationKind</w:t>
            </w:r>
            <w:r>
              <w:rPr>
                <w:szCs w:val="20"/>
                <w:lang w:val="en-US"/>
              </w:rPr>
              <w:t xml:space="preserve"> As </w:t>
            </w:r>
            <w:r>
              <w:rPr>
                <w:color w:val="008000"/>
                <w:szCs w:val="20"/>
                <w:u w:val="double"/>
                <w:lang w:val="en-US"/>
              </w:rPr>
              <w:t>ClientRelKind</w:t>
            </w:r>
            <w:r>
              <w:rPr>
                <w:szCs w:val="20"/>
                <w:lang w:val="en-US"/>
              </w:rPr>
              <w:t xml:space="preserve"> Enum or Integer</w:t>
            </w:r>
          </w:p>
        </w:tc>
        <w:tc>
          <w:tcPr>
            <w:tcW w:w="5870" w:type="dxa"/>
            <w:tcBorders>
              <w:top w:val="nil"/>
              <w:left w:val="nil"/>
              <w:bottom w:val="nil"/>
              <w:right w:val="nil"/>
            </w:tcBorders>
          </w:tcPr>
          <w:p w14:paraId="1C780CBB" w14:textId="78771B50" w:rsidR="00004C02" w:rsidRDefault="00004C02" w:rsidP="002C793C">
            <w:pPr>
              <w:tabs>
                <w:tab w:val="left" w:pos="115"/>
              </w:tabs>
              <w:spacing w:after="45"/>
              <w:ind w:left="115" w:right="125"/>
              <w:rPr>
                <w:szCs w:val="20"/>
                <w:lang w:val="en-US"/>
              </w:rPr>
            </w:pPr>
            <w:r>
              <w:rPr>
                <w:szCs w:val="20"/>
                <w:lang w:val="en-US"/>
              </w:rPr>
              <w:t>Kind of relationship between the specified class and its clients (e.g., Friend)</w:t>
            </w:r>
            <w:r w:rsidR="006964D3">
              <w:rPr>
                <w:szCs w:val="20"/>
                <w:lang w:val="en-US"/>
              </w:rPr>
              <w:t>.</w:t>
            </w:r>
          </w:p>
        </w:tc>
      </w:tr>
      <w:tr w:rsidR="00004C02" w:rsidRPr="00050476" w14:paraId="4F9FEC4B" w14:textId="77777777" w:rsidTr="002C793C">
        <w:tc>
          <w:tcPr>
            <w:tcW w:w="2981" w:type="dxa"/>
            <w:tcBorders>
              <w:top w:val="nil"/>
              <w:left w:val="nil"/>
              <w:bottom w:val="nil"/>
              <w:right w:val="nil"/>
            </w:tcBorders>
          </w:tcPr>
          <w:p w14:paraId="7358B05E" w14:textId="77777777" w:rsidR="00004C02" w:rsidRDefault="00004C02" w:rsidP="002C793C">
            <w:pPr>
              <w:tabs>
                <w:tab w:val="left" w:pos="115"/>
              </w:tabs>
              <w:spacing w:after="45"/>
              <w:ind w:left="115" w:right="125"/>
              <w:rPr>
                <w:i/>
                <w:iCs/>
                <w:szCs w:val="20"/>
                <w:lang w:val="en-US"/>
              </w:rPr>
            </w:pPr>
            <w:r>
              <w:rPr>
                <w:i/>
                <w:iCs/>
                <w:szCs w:val="20"/>
                <w:lang w:val="en-US"/>
              </w:rPr>
              <w:t>theRelationType</w:t>
            </w:r>
            <w:r>
              <w:rPr>
                <w:szCs w:val="20"/>
                <w:lang w:val="en-US"/>
              </w:rPr>
              <w:t xml:space="preserve"> As </w:t>
            </w:r>
            <w:r>
              <w:rPr>
                <w:color w:val="008000"/>
                <w:szCs w:val="20"/>
                <w:u w:val="double"/>
                <w:lang w:val="en-US"/>
              </w:rPr>
              <w:t>ClientRelType</w:t>
            </w:r>
            <w:r>
              <w:rPr>
                <w:szCs w:val="20"/>
                <w:lang w:val="en-US"/>
              </w:rPr>
              <w:t xml:space="preserve"> Enum or Integer</w:t>
            </w:r>
          </w:p>
        </w:tc>
        <w:tc>
          <w:tcPr>
            <w:tcW w:w="5870" w:type="dxa"/>
            <w:tcBorders>
              <w:top w:val="nil"/>
              <w:left w:val="nil"/>
              <w:bottom w:val="nil"/>
              <w:right w:val="nil"/>
            </w:tcBorders>
          </w:tcPr>
          <w:p w14:paraId="2C72EAA1" w14:textId="0C5FC11B" w:rsidR="00004C02" w:rsidRDefault="00004C02" w:rsidP="002C793C">
            <w:pPr>
              <w:tabs>
                <w:tab w:val="left" w:pos="115"/>
              </w:tabs>
              <w:spacing w:after="45"/>
              <w:ind w:left="115" w:right="125"/>
              <w:rPr>
                <w:szCs w:val="20"/>
                <w:lang w:val="en-US"/>
              </w:rPr>
            </w:pPr>
            <w:r>
              <w:rPr>
                <w:szCs w:val="20"/>
                <w:lang w:val="en-US"/>
              </w:rPr>
              <w:t>Type of relationship between the specified class and its clients (e.g., Instantiation, Association, Dependency)</w:t>
            </w:r>
            <w:r w:rsidR="006964D3">
              <w:rPr>
                <w:szCs w:val="20"/>
                <w:lang w:val="en-US"/>
              </w:rPr>
              <w:t>.</w:t>
            </w:r>
          </w:p>
        </w:tc>
      </w:tr>
    </w:tbl>
    <w:p w14:paraId="2F8B2A3A" w14:textId="235D9E2E" w:rsidR="00004C02" w:rsidRPr="000728FC" w:rsidRDefault="00004C02" w:rsidP="00D54CF2">
      <w:pPr>
        <w:pStyle w:val="Heading5"/>
        <w:rPr>
          <w:lang w:val="en-US"/>
        </w:rPr>
      </w:pPr>
      <w:r w:rsidRPr="00D54CF2">
        <w:t>GetHasRelations</w:t>
      </w:r>
      <w:r w:rsidRPr="000728FC">
        <w:rPr>
          <w:lang w:val="en-US"/>
        </w:rPr>
        <w:t xml:space="preserve"> Method (Class)</w:t>
      </w:r>
    </w:p>
    <w:p w14:paraId="5DED7BF4"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7AB91DF9"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retrieves an HasRelationship collection from a class and returns it in the specified object.</w:t>
      </w:r>
    </w:p>
    <w:p w14:paraId="2ABFCD99" w14:textId="77777777" w:rsidR="00004C02" w:rsidRPr="000728FC" w:rsidRDefault="00004C02" w:rsidP="00004C02">
      <w:pPr>
        <w:tabs>
          <w:tab w:val="left" w:pos="265"/>
        </w:tabs>
        <w:spacing w:after="45"/>
        <w:ind w:left="265" w:right="125"/>
        <w:rPr>
          <w:szCs w:val="20"/>
          <w:lang w:val="en-US"/>
        </w:rPr>
      </w:pPr>
    </w:p>
    <w:p w14:paraId="1B3F2F0A"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61FC5EE8"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theHasRelations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GetHasRelations ( )</w:t>
      </w:r>
    </w:p>
    <w:p w14:paraId="29D1E70A"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22F546C6" w14:textId="77777777" w:rsidTr="002C793C">
        <w:tc>
          <w:tcPr>
            <w:tcW w:w="2981" w:type="dxa"/>
            <w:tcBorders>
              <w:top w:val="nil"/>
              <w:left w:val="nil"/>
              <w:bottom w:val="nil"/>
              <w:right w:val="nil"/>
            </w:tcBorders>
          </w:tcPr>
          <w:p w14:paraId="74992EAA"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3A02D44"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3354727C" w14:textId="77777777" w:rsidTr="002C793C">
        <w:tc>
          <w:tcPr>
            <w:tcW w:w="2981" w:type="dxa"/>
            <w:tcBorders>
              <w:top w:val="nil"/>
              <w:left w:val="nil"/>
              <w:bottom w:val="nil"/>
              <w:right w:val="nil"/>
            </w:tcBorders>
          </w:tcPr>
          <w:p w14:paraId="36A8CED4" w14:textId="77777777" w:rsidR="00004C02" w:rsidRDefault="00004C02" w:rsidP="002C793C">
            <w:pPr>
              <w:tabs>
                <w:tab w:val="left" w:pos="115"/>
              </w:tabs>
              <w:spacing w:after="45"/>
              <w:ind w:left="115" w:right="125"/>
              <w:rPr>
                <w:szCs w:val="20"/>
              </w:rPr>
            </w:pPr>
            <w:r>
              <w:rPr>
                <w:i/>
                <w:iCs/>
                <w:szCs w:val="20"/>
              </w:rPr>
              <w:t xml:space="preserve">theHasRelations </w:t>
            </w:r>
            <w:r>
              <w:rPr>
                <w:szCs w:val="20"/>
              </w:rPr>
              <w:t xml:space="preserve">As </w:t>
            </w:r>
            <w:r>
              <w:rPr>
                <w:color w:val="008000"/>
                <w:szCs w:val="20"/>
                <w:u w:val="double"/>
              </w:rPr>
              <w:t>HasRelationshipCollection</w:t>
            </w:r>
            <w:r>
              <w:rPr>
                <w:szCs w:val="20"/>
              </w:rPr>
              <w:t xml:space="preserve"> </w:t>
            </w:r>
          </w:p>
          <w:p w14:paraId="05137E00"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57D57774" w14:textId="507FD1CB" w:rsidR="00004C02" w:rsidRDefault="00004C02" w:rsidP="002C793C">
            <w:pPr>
              <w:tabs>
                <w:tab w:val="left" w:pos="115"/>
              </w:tabs>
              <w:spacing w:after="45"/>
              <w:ind w:left="115" w:right="125"/>
              <w:rPr>
                <w:szCs w:val="20"/>
                <w:lang w:val="en-US"/>
              </w:rPr>
            </w:pPr>
            <w:r>
              <w:rPr>
                <w:szCs w:val="20"/>
                <w:lang w:val="en-US"/>
              </w:rPr>
              <w:t>Returns theHasRelationship collection from the class</w:t>
            </w:r>
            <w:r w:rsidR="006964D3">
              <w:rPr>
                <w:szCs w:val="20"/>
                <w:lang w:val="en-US"/>
              </w:rPr>
              <w:t>.</w:t>
            </w:r>
          </w:p>
        </w:tc>
      </w:tr>
      <w:tr w:rsidR="00004C02" w:rsidRPr="00050476" w14:paraId="5B55F47A" w14:textId="77777777" w:rsidTr="002C793C">
        <w:tc>
          <w:tcPr>
            <w:tcW w:w="2981" w:type="dxa"/>
            <w:tcBorders>
              <w:top w:val="nil"/>
              <w:left w:val="nil"/>
              <w:bottom w:val="nil"/>
              <w:right w:val="nil"/>
            </w:tcBorders>
          </w:tcPr>
          <w:p w14:paraId="49B8D49D" w14:textId="77777777" w:rsidR="00004C02" w:rsidRDefault="00004C02"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52C17582"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62C5DA56" w14:textId="52A0404C" w:rsidR="00004C02" w:rsidRDefault="00004C02" w:rsidP="002C793C">
            <w:pPr>
              <w:tabs>
                <w:tab w:val="left" w:pos="115"/>
              </w:tabs>
              <w:spacing w:after="45"/>
              <w:ind w:left="115" w:right="125"/>
              <w:rPr>
                <w:szCs w:val="20"/>
                <w:lang w:val="en-US"/>
              </w:rPr>
            </w:pPr>
            <w:r>
              <w:rPr>
                <w:szCs w:val="20"/>
                <w:lang w:val="en-US"/>
              </w:rPr>
              <w:t>Class from which the collection is being retrieved</w:t>
            </w:r>
            <w:r w:rsidR="006964D3">
              <w:rPr>
                <w:szCs w:val="20"/>
                <w:lang w:val="en-US"/>
              </w:rPr>
              <w:t>.</w:t>
            </w:r>
          </w:p>
        </w:tc>
      </w:tr>
    </w:tbl>
    <w:p w14:paraId="4B488D7D" w14:textId="5989FDD0" w:rsidR="00004C02" w:rsidRPr="000728FC" w:rsidRDefault="00004C02" w:rsidP="00D54CF2">
      <w:pPr>
        <w:pStyle w:val="Heading5"/>
        <w:rPr>
          <w:lang w:val="en-US"/>
        </w:rPr>
      </w:pPr>
      <w:r w:rsidRPr="00D54CF2">
        <w:t>GetInheritRelations</w:t>
      </w:r>
      <w:r w:rsidRPr="000728FC">
        <w:rPr>
          <w:lang w:val="en-US"/>
        </w:rPr>
        <w:t xml:space="preserve"> Method (Class)</w:t>
      </w:r>
    </w:p>
    <w:p w14:paraId="25810C29"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62BC51E4"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retrieves an inherit relation collection from a class and returns it in the specified object.</w:t>
      </w:r>
    </w:p>
    <w:p w14:paraId="6D9E7F3A" w14:textId="77777777" w:rsidR="00004C02" w:rsidRPr="000728FC" w:rsidRDefault="00004C02" w:rsidP="00004C02">
      <w:pPr>
        <w:tabs>
          <w:tab w:val="left" w:pos="265"/>
        </w:tabs>
        <w:spacing w:after="45"/>
        <w:ind w:left="265" w:right="125"/>
        <w:rPr>
          <w:szCs w:val="20"/>
          <w:lang w:val="en-US"/>
        </w:rPr>
      </w:pPr>
    </w:p>
    <w:p w14:paraId="7483C762"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E84E96B"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theInheritRelations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GetInheritRelations ( )</w:t>
      </w:r>
    </w:p>
    <w:p w14:paraId="4BFBA096"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C5D7F5D" w14:textId="77777777" w:rsidTr="002C793C">
        <w:tc>
          <w:tcPr>
            <w:tcW w:w="2981" w:type="dxa"/>
            <w:tcBorders>
              <w:top w:val="nil"/>
              <w:left w:val="nil"/>
              <w:bottom w:val="nil"/>
              <w:right w:val="nil"/>
            </w:tcBorders>
          </w:tcPr>
          <w:p w14:paraId="0F4C77EE"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3A1AC59"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08DC7BF7" w14:textId="77777777" w:rsidTr="002C793C">
        <w:tc>
          <w:tcPr>
            <w:tcW w:w="2981" w:type="dxa"/>
            <w:tcBorders>
              <w:top w:val="nil"/>
              <w:left w:val="nil"/>
              <w:bottom w:val="nil"/>
              <w:right w:val="nil"/>
            </w:tcBorders>
          </w:tcPr>
          <w:p w14:paraId="59EBF2FE" w14:textId="77777777" w:rsidR="00004C02" w:rsidRDefault="00004C02" w:rsidP="002C793C">
            <w:pPr>
              <w:tabs>
                <w:tab w:val="left" w:pos="115"/>
              </w:tabs>
              <w:spacing w:after="45"/>
              <w:ind w:left="115" w:right="125"/>
              <w:rPr>
                <w:szCs w:val="20"/>
              </w:rPr>
            </w:pPr>
            <w:r>
              <w:rPr>
                <w:i/>
                <w:iCs/>
                <w:szCs w:val="20"/>
              </w:rPr>
              <w:t xml:space="preserve">theInheritRelations </w:t>
            </w:r>
            <w:r>
              <w:rPr>
                <w:szCs w:val="20"/>
              </w:rPr>
              <w:t xml:space="preserve">As </w:t>
            </w:r>
            <w:r>
              <w:rPr>
                <w:color w:val="008000"/>
                <w:szCs w:val="20"/>
                <w:u w:val="double"/>
              </w:rPr>
              <w:t>InheritRelationshipCollection</w:t>
            </w:r>
            <w:r>
              <w:rPr>
                <w:szCs w:val="20"/>
              </w:rPr>
              <w:t xml:space="preserve"> </w:t>
            </w:r>
          </w:p>
          <w:p w14:paraId="4BD5DCCE"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66849F34" w14:textId="68CF7E7F" w:rsidR="00004C02" w:rsidRDefault="00004C02" w:rsidP="002C793C">
            <w:pPr>
              <w:tabs>
                <w:tab w:val="left" w:pos="115"/>
              </w:tabs>
              <w:spacing w:after="45"/>
              <w:ind w:left="115" w:right="125"/>
              <w:rPr>
                <w:szCs w:val="20"/>
                <w:lang w:val="en-US"/>
              </w:rPr>
            </w:pPr>
            <w:r>
              <w:rPr>
                <w:szCs w:val="20"/>
                <w:lang w:val="en-US"/>
              </w:rPr>
              <w:t>Returns the InheritRelationship collection from the class</w:t>
            </w:r>
            <w:r w:rsidR="006964D3">
              <w:rPr>
                <w:szCs w:val="20"/>
                <w:lang w:val="en-US"/>
              </w:rPr>
              <w:t>.</w:t>
            </w:r>
          </w:p>
        </w:tc>
      </w:tr>
      <w:tr w:rsidR="00004C02" w:rsidRPr="00050476" w14:paraId="648460FE" w14:textId="77777777" w:rsidTr="002C793C">
        <w:tc>
          <w:tcPr>
            <w:tcW w:w="2981" w:type="dxa"/>
            <w:tcBorders>
              <w:top w:val="nil"/>
              <w:left w:val="nil"/>
              <w:bottom w:val="nil"/>
              <w:right w:val="nil"/>
            </w:tcBorders>
          </w:tcPr>
          <w:p w14:paraId="0D8C5FB1" w14:textId="77777777" w:rsidR="00004C02" w:rsidRDefault="00004C02"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5D3FBC2D"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7122F0FF" w14:textId="7B34B4A3" w:rsidR="00004C02" w:rsidRDefault="00004C02" w:rsidP="002C793C">
            <w:pPr>
              <w:tabs>
                <w:tab w:val="left" w:pos="115"/>
              </w:tabs>
              <w:spacing w:after="45"/>
              <w:ind w:left="115" w:right="125"/>
              <w:rPr>
                <w:szCs w:val="20"/>
                <w:lang w:val="en-US"/>
              </w:rPr>
            </w:pPr>
            <w:r>
              <w:rPr>
                <w:szCs w:val="20"/>
                <w:lang w:val="en-US"/>
              </w:rPr>
              <w:t>Class from which the collection is being retrieved</w:t>
            </w:r>
            <w:r w:rsidR="006964D3">
              <w:rPr>
                <w:szCs w:val="20"/>
                <w:lang w:val="en-US"/>
              </w:rPr>
              <w:t>.</w:t>
            </w:r>
          </w:p>
        </w:tc>
      </w:tr>
    </w:tbl>
    <w:p w14:paraId="55ADA315" w14:textId="1DDAE9C2" w:rsidR="00004C02" w:rsidRPr="000728FC" w:rsidRDefault="00004C02" w:rsidP="00D54CF2">
      <w:pPr>
        <w:pStyle w:val="Heading5"/>
        <w:rPr>
          <w:lang w:val="en-US"/>
        </w:rPr>
      </w:pPr>
      <w:r w:rsidRPr="00D54CF2">
        <w:t>GetInstantiateRelations</w:t>
      </w:r>
      <w:r w:rsidRPr="000728FC">
        <w:rPr>
          <w:lang w:val="en-US"/>
        </w:rPr>
        <w:t xml:space="preserve"> Method (Class)</w:t>
      </w:r>
    </w:p>
    <w:p w14:paraId="6F51BB78"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2D91D36B"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method retrieves the collection of all instantiated relations from a class and returns it in the specified </w:t>
      </w:r>
      <w:r w:rsidRPr="000728FC">
        <w:rPr>
          <w:szCs w:val="20"/>
          <w:lang w:val="en-US"/>
        </w:rPr>
        <w:lastRenderedPageBreak/>
        <w:t>object. GetInstantiateRelations provides a quick way to get at all the instantiated relations belonging to a class.</w:t>
      </w:r>
    </w:p>
    <w:p w14:paraId="4E688E35" w14:textId="77777777" w:rsidR="00004C02" w:rsidRPr="000728FC" w:rsidRDefault="00004C02" w:rsidP="00004C02">
      <w:pPr>
        <w:tabs>
          <w:tab w:val="left" w:pos="265"/>
        </w:tabs>
        <w:spacing w:after="45"/>
        <w:ind w:left="265" w:right="125"/>
        <w:rPr>
          <w:szCs w:val="20"/>
          <w:lang w:val="en-US"/>
        </w:rPr>
      </w:pPr>
    </w:p>
    <w:p w14:paraId="1C245508"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38DEDC36"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theInstantiateRelations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GetInstantiateRelations</w:t>
      </w:r>
      <w:r w:rsidRPr="000728FC">
        <w:rPr>
          <w:rFonts w:ascii="Courier New" w:hAnsi="Courier New" w:cs="Courier New"/>
          <w:szCs w:val="20"/>
          <w:lang w:val="en-US"/>
        </w:rPr>
        <w:t xml:space="preserve"> ( )</w:t>
      </w:r>
    </w:p>
    <w:p w14:paraId="58B2E852"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071"/>
        <w:gridCol w:w="5780"/>
      </w:tblGrid>
      <w:tr w:rsidR="00004C02" w14:paraId="3057644A" w14:textId="77777777" w:rsidTr="002C793C">
        <w:tc>
          <w:tcPr>
            <w:tcW w:w="3071" w:type="dxa"/>
            <w:tcBorders>
              <w:top w:val="nil"/>
              <w:left w:val="nil"/>
              <w:bottom w:val="nil"/>
              <w:right w:val="nil"/>
            </w:tcBorders>
          </w:tcPr>
          <w:p w14:paraId="6287706C" w14:textId="77777777" w:rsidR="00004C02" w:rsidRDefault="00004C02" w:rsidP="002C793C">
            <w:pPr>
              <w:tabs>
                <w:tab w:val="left" w:pos="115"/>
              </w:tabs>
              <w:spacing w:after="45"/>
              <w:ind w:left="115" w:right="125"/>
              <w:rPr>
                <w:szCs w:val="20"/>
              </w:rPr>
            </w:pPr>
            <w:r>
              <w:rPr>
                <w:b/>
                <w:bCs/>
                <w:szCs w:val="20"/>
              </w:rPr>
              <w:t>Element</w:t>
            </w:r>
          </w:p>
        </w:tc>
        <w:tc>
          <w:tcPr>
            <w:tcW w:w="5780" w:type="dxa"/>
            <w:tcBorders>
              <w:top w:val="nil"/>
              <w:left w:val="nil"/>
              <w:bottom w:val="nil"/>
              <w:right w:val="nil"/>
            </w:tcBorders>
          </w:tcPr>
          <w:p w14:paraId="00F0C8E3"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6D8CE311" w14:textId="77777777" w:rsidTr="002C793C">
        <w:tc>
          <w:tcPr>
            <w:tcW w:w="3071" w:type="dxa"/>
            <w:tcBorders>
              <w:top w:val="nil"/>
              <w:left w:val="nil"/>
              <w:bottom w:val="nil"/>
              <w:right w:val="nil"/>
            </w:tcBorders>
          </w:tcPr>
          <w:p w14:paraId="23AF2ABA" w14:textId="77777777" w:rsidR="00004C02" w:rsidRDefault="00004C02" w:rsidP="002C793C">
            <w:pPr>
              <w:tabs>
                <w:tab w:val="left" w:pos="115"/>
              </w:tabs>
              <w:spacing w:after="45"/>
              <w:ind w:left="115" w:right="125"/>
              <w:rPr>
                <w:szCs w:val="20"/>
              </w:rPr>
            </w:pPr>
            <w:r>
              <w:rPr>
                <w:i/>
                <w:iCs/>
                <w:szCs w:val="20"/>
              </w:rPr>
              <w:t xml:space="preserve">theInstantiateRelations </w:t>
            </w:r>
            <w:r>
              <w:rPr>
                <w:szCs w:val="20"/>
              </w:rPr>
              <w:t xml:space="preserve">As </w:t>
            </w:r>
            <w:r>
              <w:rPr>
                <w:color w:val="008000"/>
                <w:szCs w:val="20"/>
                <w:u w:val="double"/>
              </w:rPr>
              <w:t>InstantiateRelationCollection</w:t>
            </w:r>
            <w:r>
              <w:rPr>
                <w:szCs w:val="20"/>
              </w:rPr>
              <w:t xml:space="preserve"> </w:t>
            </w:r>
          </w:p>
          <w:p w14:paraId="1206D742" w14:textId="77777777" w:rsidR="00004C02" w:rsidRDefault="00004C02" w:rsidP="002C793C">
            <w:pPr>
              <w:tabs>
                <w:tab w:val="left" w:pos="115"/>
              </w:tabs>
              <w:spacing w:after="45"/>
              <w:ind w:left="115" w:right="125"/>
              <w:rPr>
                <w:szCs w:val="20"/>
              </w:rPr>
            </w:pPr>
          </w:p>
        </w:tc>
        <w:tc>
          <w:tcPr>
            <w:tcW w:w="5780" w:type="dxa"/>
            <w:tcBorders>
              <w:top w:val="nil"/>
              <w:left w:val="nil"/>
              <w:bottom w:val="nil"/>
              <w:right w:val="nil"/>
            </w:tcBorders>
          </w:tcPr>
          <w:p w14:paraId="2B7CCB38" w14:textId="3002BDA3" w:rsidR="00004C02" w:rsidRDefault="00004C02" w:rsidP="002C793C">
            <w:pPr>
              <w:tabs>
                <w:tab w:val="left" w:pos="115"/>
              </w:tabs>
              <w:spacing w:after="45"/>
              <w:ind w:left="115" w:right="125"/>
              <w:rPr>
                <w:szCs w:val="20"/>
                <w:lang w:val="en-US"/>
              </w:rPr>
            </w:pPr>
            <w:r>
              <w:rPr>
                <w:szCs w:val="20"/>
                <w:lang w:val="en-US"/>
              </w:rPr>
              <w:t>Returns the Instantiated Relation collection from the class</w:t>
            </w:r>
            <w:r w:rsidR="006964D3">
              <w:rPr>
                <w:szCs w:val="20"/>
                <w:lang w:val="en-US"/>
              </w:rPr>
              <w:t>.</w:t>
            </w:r>
          </w:p>
        </w:tc>
      </w:tr>
      <w:tr w:rsidR="00004C02" w:rsidRPr="00050476" w14:paraId="20DAEFEC" w14:textId="77777777" w:rsidTr="002C793C">
        <w:tc>
          <w:tcPr>
            <w:tcW w:w="3071" w:type="dxa"/>
            <w:tcBorders>
              <w:top w:val="nil"/>
              <w:left w:val="nil"/>
              <w:bottom w:val="nil"/>
              <w:right w:val="nil"/>
            </w:tcBorders>
          </w:tcPr>
          <w:p w14:paraId="50F002D1" w14:textId="77777777" w:rsidR="00004C02" w:rsidRDefault="00004C02"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22A8E2EB" w14:textId="77777777" w:rsidR="00004C02" w:rsidRDefault="00004C02" w:rsidP="002C793C">
            <w:pPr>
              <w:tabs>
                <w:tab w:val="left" w:pos="115"/>
              </w:tabs>
              <w:spacing w:after="45"/>
              <w:ind w:left="115" w:right="125"/>
              <w:rPr>
                <w:i/>
                <w:iCs/>
                <w:szCs w:val="20"/>
              </w:rPr>
            </w:pPr>
          </w:p>
        </w:tc>
        <w:tc>
          <w:tcPr>
            <w:tcW w:w="5780" w:type="dxa"/>
            <w:tcBorders>
              <w:top w:val="nil"/>
              <w:left w:val="nil"/>
              <w:bottom w:val="nil"/>
              <w:right w:val="nil"/>
            </w:tcBorders>
          </w:tcPr>
          <w:p w14:paraId="441626CA" w14:textId="7431E9C2" w:rsidR="00004C02" w:rsidRDefault="00004C02" w:rsidP="002C793C">
            <w:pPr>
              <w:tabs>
                <w:tab w:val="left" w:pos="115"/>
              </w:tabs>
              <w:spacing w:after="45"/>
              <w:ind w:left="115" w:right="125"/>
              <w:rPr>
                <w:szCs w:val="20"/>
                <w:lang w:val="en-US"/>
              </w:rPr>
            </w:pPr>
            <w:r>
              <w:rPr>
                <w:szCs w:val="20"/>
                <w:lang w:val="en-US"/>
              </w:rPr>
              <w:t>Class from which the instantiated relation collection is being retrieved</w:t>
            </w:r>
            <w:r w:rsidR="006964D3">
              <w:rPr>
                <w:szCs w:val="20"/>
                <w:lang w:val="en-US"/>
              </w:rPr>
              <w:t>.</w:t>
            </w:r>
          </w:p>
        </w:tc>
      </w:tr>
    </w:tbl>
    <w:p w14:paraId="5F49C7B1" w14:textId="72467F1B" w:rsidR="00004C02" w:rsidRPr="000728FC" w:rsidRDefault="00004C02" w:rsidP="00D54CF2">
      <w:pPr>
        <w:pStyle w:val="Heading5"/>
        <w:rPr>
          <w:lang w:val="en-US"/>
        </w:rPr>
      </w:pPr>
      <w:r w:rsidRPr="00D54CF2">
        <w:t>GetLinkAssociation</w:t>
      </w:r>
      <w:r w:rsidRPr="000728FC">
        <w:rPr>
          <w:lang w:val="en-US"/>
        </w:rPr>
        <w:t xml:space="preserve"> Method (Class)</w:t>
      </w:r>
    </w:p>
    <w:p w14:paraId="7C402C83"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44F886A4" w14:textId="77777777" w:rsidR="00004C02" w:rsidRPr="000728FC" w:rsidRDefault="00004C02" w:rsidP="00004C02">
      <w:pPr>
        <w:tabs>
          <w:tab w:val="left" w:pos="265"/>
        </w:tabs>
        <w:spacing w:after="45"/>
        <w:ind w:left="265" w:right="125"/>
        <w:rPr>
          <w:b/>
          <w:bCs/>
          <w:szCs w:val="20"/>
          <w:lang w:val="en-US"/>
        </w:rPr>
      </w:pPr>
      <w:r w:rsidRPr="000728FC">
        <w:rPr>
          <w:szCs w:val="20"/>
          <w:lang w:val="en-US"/>
        </w:rPr>
        <w:t>This function returns the corresponding association if the specified object is a link class.</w:t>
      </w:r>
    </w:p>
    <w:p w14:paraId="0D520E88" w14:textId="77777777" w:rsidR="00004C02" w:rsidRPr="000728FC" w:rsidRDefault="00004C02" w:rsidP="00004C02">
      <w:pPr>
        <w:tabs>
          <w:tab w:val="left" w:pos="115"/>
        </w:tabs>
        <w:spacing w:after="45"/>
        <w:ind w:left="115" w:right="125"/>
        <w:rPr>
          <w:b/>
          <w:bCs/>
          <w:szCs w:val="20"/>
          <w:lang w:val="en-US"/>
        </w:rPr>
      </w:pPr>
    </w:p>
    <w:p w14:paraId="20043FCA" w14:textId="77777777" w:rsidR="00004C02" w:rsidRDefault="00004C02" w:rsidP="00004C02">
      <w:pPr>
        <w:tabs>
          <w:tab w:val="left" w:pos="115"/>
        </w:tabs>
        <w:spacing w:after="45"/>
        <w:ind w:left="115" w:right="125"/>
        <w:rPr>
          <w:b/>
          <w:bCs/>
          <w:szCs w:val="20"/>
        </w:rPr>
      </w:pPr>
      <w:r>
        <w:rPr>
          <w:b/>
          <w:bCs/>
          <w:szCs w:val="20"/>
        </w:rPr>
        <w:t>Syntax</w:t>
      </w:r>
    </w:p>
    <w:p w14:paraId="5E0FEDB1" w14:textId="77777777" w:rsidR="00004C02" w:rsidRDefault="00004C02" w:rsidP="00004C02">
      <w:pPr>
        <w:tabs>
          <w:tab w:val="left" w:pos="265"/>
        </w:tabs>
        <w:spacing w:before="45" w:after="55"/>
        <w:ind w:left="265" w:right="125"/>
        <w:rPr>
          <w:rFonts w:ascii="Courier New" w:hAnsi="Courier New" w:cs="Courier New"/>
          <w:b/>
          <w:bCs/>
          <w:i/>
          <w:iCs/>
          <w:szCs w:val="20"/>
        </w:rPr>
      </w:pPr>
      <w:r>
        <w:rPr>
          <w:rFonts w:ascii="Courier New" w:hAnsi="Courier New" w:cs="Courier New"/>
          <w:szCs w:val="20"/>
        </w:rPr>
        <w:t xml:space="preserve">theAssociation = </w:t>
      </w:r>
      <w:r>
        <w:rPr>
          <w:rFonts w:ascii="Courier New" w:hAnsi="Courier New" w:cs="Courier New"/>
          <w:i/>
          <w:iCs/>
          <w:szCs w:val="20"/>
        </w:rPr>
        <w:t>theClass</w:t>
      </w:r>
      <w:r>
        <w:rPr>
          <w:rFonts w:ascii="Courier New" w:hAnsi="Courier New" w:cs="Courier New"/>
          <w:szCs w:val="20"/>
        </w:rPr>
        <w:t>.</w:t>
      </w:r>
      <w:r>
        <w:rPr>
          <w:rFonts w:ascii="Courier New" w:hAnsi="Courier New" w:cs="Courier New"/>
          <w:i/>
          <w:iCs/>
          <w:szCs w:val="20"/>
        </w:rPr>
        <w:t>GetLinkAssociation ( )</w:t>
      </w:r>
    </w:p>
    <w:p w14:paraId="241E79D1"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7FC48B20" w14:textId="77777777" w:rsidTr="002C793C">
        <w:tc>
          <w:tcPr>
            <w:tcW w:w="2981" w:type="dxa"/>
            <w:tcBorders>
              <w:top w:val="nil"/>
              <w:left w:val="nil"/>
              <w:bottom w:val="nil"/>
              <w:right w:val="nil"/>
            </w:tcBorders>
          </w:tcPr>
          <w:p w14:paraId="40340A96"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786F728"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315F4DAB" w14:textId="77777777" w:rsidTr="002C793C">
        <w:tc>
          <w:tcPr>
            <w:tcW w:w="2981" w:type="dxa"/>
            <w:tcBorders>
              <w:top w:val="nil"/>
              <w:left w:val="nil"/>
              <w:bottom w:val="nil"/>
              <w:right w:val="nil"/>
            </w:tcBorders>
          </w:tcPr>
          <w:p w14:paraId="321A4369" w14:textId="77777777" w:rsidR="00004C02" w:rsidRDefault="00004C02" w:rsidP="002C793C">
            <w:pPr>
              <w:tabs>
                <w:tab w:val="left" w:pos="115"/>
              </w:tabs>
              <w:spacing w:after="45"/>
              <w:ind w:left="115" w:right="125"/>
              <w:rPr>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p w14:paraId="3498E57E"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68A8DE26" w14:textId="39E1A59F" w:rsidR="00004C02" w:rsidRDefault="00004C02" w:rsidP="002C793C">
            <w:pPr>
              <w:tabs>
                <w:tab w:val="left" w:pos="115"/>
              </w:tabs>
              <w:spacing w:after="45"/>
              <w:ind w:left="115" w:right="125"/>
              <w:rPr>
                <w:szCs w:val="20"/>
                <w:lang w:val="en-US"/>
              </w:rPr>
            </w:pPr>
            <w:r>
              <w:rPr>
                <w:szCs w:val="20"/>
                <w:lang w:val="en-US"/>
              </w:rPr>
              <w:t>Returns the link association for a link class</w:t>
            </w:r>
            <w:r w:rsidR="006964D3">
              <w:rPr>
                <w:szCs w:val="20"/>
                <w:lang w:val="en-US"/>
              </w:rPr>
              <w:t>.</w:t>
            </w:r>
          </w:p>
        </w:tc>
      </w:tr>
      <w:tr w:rsidR="00004C02" w:rsidRPr="00050476" w14:paraId="6A1FDD68" w14:textId="77777777" w:rsidTr="002C793C">
        <w:tc>
          <w:tcPr>
            <w:tcW w:w="2981" w:type="dxa"/>
            <w:tcBorders>
              <w:top w:val="nil"/>
              <w:left w:val="nil"/>
              <w:bottom w:val="nil"/>
              <w:right w:val="nil"/>
            </w:tcBorders>
          </w:tcPr>
          <w:p w14:paraId="3033683F"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p>
          <w:p w14:paraId="3F330B88"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244E47A9" w14:textId="209B9F34" w:rsidR="00004C02" w:rsidRDefault="00004C02" w:rsidP="002C793C">
            <w:pPr>
              <w:tabs>
                <w:tab w:val="left" w:pos="115"/>
              </w:tabs>
              <w:spacing w:after="45"/>
              <w:ind w:left="115" w:right="125"/>
              <w:rPr>
                <w:szCs w:val="20"/>
                <w:lang w:val="en-US"/>
              </w:rPr>
            </w:pPr>
            <w:r>
              <w:rPr>
                <w:szCs w:val="20"/>
                <w:lang w:val="en-US"/>
              </w:rPr>
              <w:t>Class whose link association is being retrieved</w:t>
            </w:r>
            <w:r w:rsidR="006964D3">
              <w:rPr>
                <w:szCs w:val="20"/>
                <w:lang w:val="en-US"/>
              </w:rPr>
              <w:t>.</w:t>
            </w:r>
          </w:p>
        </w:tc>
      </w:tr>
    </w:tbl>
    <w:p w14:paraId="2F77CC2F" w14:textId="15872187" w:rsidR="00004C02" w:rsidRPr="000728FC" w:rsidRDefault="00004C02" w:rsidP="00D54CF2">
      <w:pPr>
        <w:pStyle w:val="Heading5"/>
        <w:rPr>
          <w:lang w:val="en-US"/>
        </w:rPr>
      </w:pPr>
      <w:r w:rsidRPr="00D54CF2">
        <w:t>GetNestedClasses</w:t>
      </w:r>
      <w:r w:rsidRPr="000728FC">
        <w:rPr>
          <w:lang w:val="en-US"/>
        </w:rPr>
        <w:t xml:space="preserve"> Method (Class)</w:t>
      </w:r>
    </w:p>
    <w:p w14:paraId="285C178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70008A49"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This method retrieves the first-level nested class collection from the class and returns it in the specified object. To retrieve all nested classes of the specified class and all of its nested classes, use </w:t>
      </w:r>
      <w:r w:rsidRPr="000728FC">
        <w:rPr>
          <w:color w:val="008000"/>
          <w:szCs w:val="20"/>
          <w:u w:val="double"/>
          <w:lang w:val="en-US"/>
        </w:rPr>
        <w:t>GetAllNestedClasses</w:t>
      </w:r>
      <w:r w:rsidRPr="000728FC">
        <w:rPr>
          <w:szCs w:val="20"/>
          <w:lang w:val="en-US"/>
        </w:rPr>
        <w:t>.</w:t>
      </w:r>
    </w:p>
    <w:p w14:paraId="5FC5FB58" w14:textId="77777777" w:rsidR="00004C02" w:rsidRPr="000728FC" w:rsidRDefault="00004C02" w:rsidP="00004C02">
      <w:pPr>
        <w:tabs>
          <w:tab w:val="left" w:pos="265"/>
        </w:tabs>
        <w:spacing w:after="45"/>
        <w:ind w:left="265" w:right="125"/>
        <w:rPr>
          <w:szCs w:val="20"/>
          <w:lang w:val="en-US"/>
        </w:rPr>
      </w:pPr>
    </w:p>
    <w:p w14:paraId="49483D4E"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364A71C"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theNestedClasses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i/>
          <w:iCs/>
          <w:szCs w:val="20"/>
          <w:lang w:val="en-US"/>
        </w:rPr>
        <w:t>GetNestedClasses ( )</w:t>
      </w:r>
    </w:p>
    <w:p w14:paraId="776BCBD7"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50E388DD" w14:textId="77777777" w:rsidTr="002C793C">
        <w:tc>
          <w:tcPr>
            <w:tcW w:w="2981" w:type="dxa"/>
            <w:tcBorders>
              <w:top w:val="nil"/>
              <w:left w:val="nil"/>
              <w:bottom w:val="nil"/>
              <w:right w:val="nil"/>
            </w:tcBorders>
          </w:tcPr>
          <w:p w14:paraId="7D77DBE1"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A3B52C7"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302E10E9" w14:textId="77777777" w:rsidTr="002C793C">
        <w:tc>
          <w:tcPr>
            <w:tcW w:w="2981" w:type="dxa"/>
            <w:tcBorders>
              <w:top w:val="nil"/>
              <w:left w:val="nil"/>
              <w:bottom w:val="nil"/>
              <w:right w:val="nil"/>
            </w:tcBorders>
          </w:tcPr>
          <w:p w14:paraId="440667C4" w14:textId="77777777" w:rsidR="00004C02" w:rsidRDefault="00004C02" w:rsidP="002C793C">
            <w:pPr>
              <w:tabs>
                <w:tab w:val="left" w:pos="115"/>
              </w:tabs>
              <w:spacing w:after="45"/>
              <w:ind w:left="115" w:right="125"/>
              <w:rPr>
                <w:szCs w:val="20"/>
              </w:rPr>
            </w:pPr>
            <w:r>
              <w:rPr>
                <w:i/>
                <w:iCs/>
                <w:szCs w:val="20"/>
              </w:rPr>
              <w:t xml:space="preserve">theNestedClasses </w:t>
            </w:r>
            <w:r>
              <w:rPr>
                <w:szCs w:val="20"/>
              </w:rPr>
              <w:t xml:space="preserve">As </w:t>
            </w:r>
            <w:r>
              <w:rPr>
                <w:color w:val="008000"/>
                <w:szCs w:val="20"/>
                <w:u w:val="double"/>
              </w:rPr>
              <w:t>ClassCollection</w:t>
            </w:r>
            <w:r>
              <w:rPr>
                <w:szCs w:val="20"/>
              </w:rPr>
              <w:t xml:space="preserve"> </w:t>
            </w:r>
          </w:p>
          <w:p w14:paraId="44C7B01B"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3BBBD6D9" w14:textId="0D374A96" w:rsidR="00004C02" w:rsidRDefault="00004C02" w:rsidP="002C793C">
            <w:pPr>
              <w:tabs>
                <w:tab w:val="left" w:pos="115"/>
              </w:tabs>
              <w:spacing w:after="45"/>
              <w:ind w:left="115" w:right="125"/>
              <w:rPr>
                <w:szCs w:val="20"/>
                <w:lang w:val="en-US"/>
              </w:rPr>
            </w:pPr>
            <w:r>
              <w:rPr>
                <w:szCs w:val="20"/>
                <w:lang w:val="en-US"/>
              </w:rPr>
              <w:t>Returns the nested class collection from the class</w:t>
            </w:r>
            <w:r w:rsidR="006964D3">
              <w:rPr>
                <w:szCs w:val="20"/>
                <w:lang w:val="en-US"/>
              </w:rPr>
              <w:t>.</w:t>
            </w:r>
          </w:p>
        </w:tc>
      </w:tr>
      <w:tr w:rsidR="00004C02" w:rsidRPr="00050476" w14:paraId="7E5ED62F" w14:textId="77777777" w:rsidTr="002C793C">
        <w:tc>
          <w:tcPr>
            <w:tcW w:w="2981" w:type="dxa"/>
            <w:tcBorders>
              <w:top w:val="nil"/>
              <w:left w:val="nil"/>
              <w:bottom w:val="nil"/>
              <w:right w:val="nil"/>
            </w:tcBorders>
          </w:tcPr>
          <w:p w14:paraId="724B7875" w14:textId="77777777" w:rsidR="00004C02" w:rsidRDefault="00004C02"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54591B16"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7970FB1F" w14:textId="1D3514EA" w:rsidR="00004C02" w:rsidRDefault="00004C02" w:rsidP="002C793C">
            <w:pPr>
              <w:tabs>
                <w:tab w:val="left" w:pos="115"/>
              </w:tabs>
              <w:spacing w:after="45"/>
              <w:ind w:left="115" w:right="125"/>
              <w:rPr>
                <w:szCs w:val="20"/>
                <w:lang w:val="en-US"/>
              </w:rPr>
            </w:pPr>
            <w:r>
              <w:rPr>
                <w:szCs w:val="20"/>
                <w:lang w:val="en-US"/>
              </w:rPr>
              <w:t>Class from which the collection is being retrieved</w:t>
            </w:r>
            <w:r w:rsidR="006964D3">
              <w:rPr>
                <w:szCs w:val="20"/>
                <w:lang w:val="en-US"/>
              </w:rPr>
              <w:t>.</w:t>
            </w:r>
          </w:p>
        </w:tc>
      </w:tr>
    </w:tbl>
    <w:p w14:paraId="51477C9C" w14:textId="7C1DEF1D" w:rsidR="00004C02" w:rsidRPr="000728FC" w:rsidRDefault="00004C02" w:rsidP="00D54CF2">
      <w:pPr>
        <w:pStyle w:val="Heading5"/>
        <w:rPr>
          <w:lang w:val="en-US"/>
        </w:rPr>
      </w:pPr>
      <w:r w:rsidRPr="00D54CF2">
        <w:t>GetRealizeRelations</w:t>
      </w:r>
      <w:r w:rsidRPr="000728FC">
        <w:rPr>
          <w:lang w:val="en-US"/>
        </w:rPr>
        <w:t xml:space="preserve"> Method (Class)</w:t>
      </w:r>
    </w:p>
    <w:p w14:paraId="5E7E51F9"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lastRenderedPageBreak/>
        <w:t>Description</w:t>
      </w:r>
    </w:p>
    <w:p w14:paraId="2F1BB678"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retrieves the collection of realize relations belonging to the class.</w:t>
      </w:r>
    </w:p>
    <w:p w14:paraId="5533DA7B" w14:textId="77777777" w:rsidR="00004C02" w:rsidRPr="000728FC" w:rsidRDefault="00004C02" w:rsidP="00004C02">
      <w:pPr>
        <w:tabs>
          <w:tab w:val="left" w:pos="265"/>
        </w:tabs>
        <w:spacing w:after="45"/>
        <w:ind w:left="265" w:right="125"/>
        <w:rPr>
          <w:szCs w:val="20"/>
          <w:lang w:val="en-US"/>
        </w:rPr>
      </w:pPr>
    </w:p>
    <w:p w14:paraId="4151861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6F90E46F"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theRealizeRelsColl</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GetRealizeRelations</w:t>
      </w:r>
      <w:r w:rsidRPr="000728FC">
        <w:rPr>
          <w:rFonts w:ascii="Courier New" w:hAnsi="Courier New" w:cs="Courier New"/>
          <w:szCs w:val="20"/>
          <w:lang w:val="en-US"/>
        </w:rPr>
        <w:t xml:space="preserve"> ( )</w:t>
      </w:r>
    </w:p>
    <w:p w14:paraId="24986140"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74A3748A" w14:textId="77777777" w:rsidTr="002C793C">
        <w:tc>
          <w:tcPr>
            <w:tcW w:w="2981" w:type="dxa"/>
            <w:tcBorders>
              <w:top w:val="nil"/>
              <w:left w:val="nil"/>
              <w:bottom w:val="nil"/>
              <w:right w:val="nil"/>
            </w:tcBorders>
          </w:tcPr>
          <w:p w14:paraId="04D78F86"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CA9AECA"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04886279" w14:textId="77777777" w:rsidTr="002C793C">
        <w:tc>
          <w:tcPr>
            <w:tcW w:w="2981" w:type="dxa"/>
            <w:tcBorders>
              <w:top w:val="nil"/>
              <w:left w:val="nil"/>
              <w:bottom w:val="nil"/>
              <w:right w:val="nil"/>
            </w:tcBorders>
          </w:tcPr>
          <w:p w14:paraId="3DBAC752" w14:textId="77777777" w:rsidR="00004C02" w:rsidRDefault="00004C02" w:rsidP="002C793C">
            <w:pPr>
              <w:tabs>
                <w:tab w:val="left" w:pos="115"/>
              </w:tabs>
              <w:spacing w:after="45"/>
              <w:ind w:left="115" w:right="125"/>
              <w:rPr>
                <w:szCs w:val="20"/>
              </w:rPr>
            </w:pPr>
            <w:r>
              <w:rPr>
                <w:i/>
                <w:iCs/>
                <w:szCs w:val="20"/>
              </w:rPr>
              <w:t xml:space="preserve">theRealizeRelsColl </w:t>
            </w:r>
            <w:r>
              <w:rPr>
                <w:szCs w:val="20"/>
              </w:rPr>
              <w:t xml:space="preserve">As </w:t>
            </w:r>
            <w:r>
              <w:rPr>
                <w:color w:val="008000"/>
                <w:szCs w:val="20"/>
                <w:u w:val="double"/>
              </w:rPr>
              <w:t>RealizeRelationCollection</w:t>
            </w:r>
            <w:r>
              <w:rPr>
                <w:szCs w:val="20"/>
              </w:rPr>
              <w:t xml:space="preserve"> </w:t>
            </w:r>
          </w:p>
        </w:tc>
        <w:tc>
          <w:tcPr>
            <w:tcW w:w="5870" w:type="dxa"/>
            <w:tcBorders>
              <w:top w:val="nil"/>
              <w:left w:val="nil"/>
              <w:bottom w:val="nil"/>
              <w:right w:val="nil"/>
            </w:tcBorders>
          </w:tcPr>
          <w:p w14:paraId="417D71ED" w14:textId="1870263C" w:rsidR="00004C02" w:rsidRDefault="00004C02" w:rsidP="002C793C">
            <w:pPr>
              <w:tabs>
                <w:tab w:val="left" w:pos="115"/>
              </w:tabs>
              <w:spacing w:after="45"/>
              <w:ind w:left="115" w:right="125"/>
              <w:rPr>
                <w:szCs w:val="20"/>
                <w:lang w:val="en-US"/>
              </w:rPr>
            </w:pPr>
            <w:r>
              <w:rPr>
                <w:szCs w:val="20"/>
                <w:lang w:val="en-US"/>
              </w:rPr>
              <w:t>Returns the collection of realize relations belonging to the class</w:t>
            </w:r>
            <w:r w:rsidR="006964D3">
              <w:rPr>
                <w:szCs w:val="20"/>
                <w:lang w:val="en-US"/>
              </w:rPr>
              <w:t>.</w:t>
            </w:r>
          </w:p>
        </w:tc>
      </w:tr>
      <w:tr w:rsidR="00004C02" w:rsidRPr="00050476" w14:paraId="6F836B5F" w14:textId="77777777" w:rsidTr="002C793C">
        <w:tc>
          <w:tcPr>
            <w:tcW w:w="2981" w:type="dxa"/>
            <w:tcBorders>
              <w:top w:val="nil"/>
              <w:left w:val="nil"/>
              <w:bottom w:val="nil"/>
              <w:right w:val="nil"/>
            </w:tcBorders>
          </w:tcPr>
          <w:p w14:paraId="7F367978" w14:textId="77777777" w:rsidR="00004C02" w:rsidRDefault="00004C02" w:rsidP="002C793C">
            <w:pPr>
              <w:tabs>
                <w:tab w:val="left" w:pos="115"/>
              </w:tabs>
              <w:spacing w:after="45"/>
              <w:ind w:left="115" w:right="125"/>
              <w:rPr>
                <w:i/>
                <w:iCs/>
                <w:szCs w:val="20"/>
              </w:rPr>
            </w:pPr>
            <w:r>
              <w:rPr>
                <w:i/>
                <w:iCs/>
                <w:szCs w:val="20"/>
              </w:rPr>
              <w:t xml:space="preserve">theClass As </w:t>
            </w:r>
            <w:r>
              <w:rPr>
                <w:i/>
                <w:iCs/>
                <w:color w:val="008000"/>
                <w:szCs w:val="20"/>
                <w:u w:val="double"/>
              </w:rPr>
              <w:t>Class</w:t>
            </w:r>
            <w:r>
              <w:rPr>
                <w:i/>
                <w:iCs/>
                <w:szCs w:val="20"/>
              </w:rPr>
              <w:t xml:space="preserve"> </w:t>
            </w:r>
          </w:p>
        </w:tc>
        <w:tc>
          <w:tcPr>
            <w:tcW w:w="5870" w:type="dxa"/>
            <w:tcBorders>
              <w:top w:val="nil"/>
              <w:left w:val="nil"/>
              <w:bottom w:val="nil"/>
              <w:right w:val="nil"/>
            </w:tcBorders>
          </w:tcPr>
          <w:p w14:paraId="67DEF5AA" w14:textId="21777B61" w:rsidR="00004C02" w:rsidRDefault="00004C02" w:rsidP="002C793C">
            <w:pPr>
              <w:tabs>
                <w:tab w:val="left" w:pos="115"/>
              </w:tabs>
              <w:spacing w:after="45"/>
              <w:ind w:left="115" w:right="125"/>
              <w:rPr>
                <w:szCs w:val="20"/>
                <w:lang w:val="en-US"/>
              </w:rPr>
            </w:pPr>
            <w:r>
              <w:rPr>
                <w:szCs w:val="20"/>
                <w:lang w:val="en-US"/>
              </w:rPr>
              <w:t>Class from which the collection is being retrieved</w:t>
            </w:r>
            <w:r w:rsidR="006964D3">
              <w:rPr>
                <w:szCs w:val="20"/>
                <w:lang w:val="en-US"/>
              </w:rPr>
              <w:t>.</w:t>
            </w:r>
          </w:p>
        </w:tc>
      </w:tr>
    </w:tbl>
    <w:p w14:paraId="1FBB1BF1" w14:textId="77777777" w:rsidR="00004C02" w:rsidRPr="000728FC" w:rsidRDefault="00004C02" w:rsidP="00004C02">
      <w:pPr>
        <w:tabs>
          <w:tab w:val="left" w:pos="115"/>
        </w:tabs>
        <w:spacing w:after="45"/>
        <w:ind w:left="115" w:right="125"/>
        <w:rPr>
          <w:szCs w:val="20"/>
          <w:lang w:val="en-US"/>
        </w:rPr>
      </w:pPr>
    </w:p>
    <w:p w14:paraId="682BACE9" w14:textId="77777777" w:rsidR="00004C02" w:rsidRPr="000728FC" w:rsidRDefault="00004C02" w:rsidP="00004C02">
      <w:pPr>
        <w:tabs>
          <w:tab w:val="left" w:pos="115"/>
        </w:tabs>
        <w:spacing w:after="45"/>
        <w:ind w:left="115" w:right="125"/>
        <w:rPr>
          <w:szCs w:val="20"/>
          <w:lang w:val="en-US"/>
        </w:rPr>
      </w:pPr>
      <w:r w:rsidRPr="000728FC">
        <w:rPr>
          <w:szCs w:val="20"/>
          <w:lang w:val="en-US"/>
        </w:rPr>
        <w:t>Please see the index for additional information on realize relationships.</w:t>
      </w:r>
    </w:p>
    <w:p w14:paraId="6E9567F8" w14:textId="1BB686AD" w:rsidR="00004C02" w:rsidRPr="000728FC" w:rsidRDefault="00004C02" w:rsidP="00D54CF2">
      <w:pPr>
        <w:pStyle w:val="Heading5"/>
        <w:rPr>
          <w:lang w:val="en-US"/>
        </w:rPr>
      </w:pPr>
      <w:r w:rsidRPr="00D54CF2">
        <w:t>GetRoles</w:t>
      </w:r>
      <w:r w:rsidRPr="000728FC">
        <w:rPr>
          <w:lang w:val="en-US"/>
        </w:rPr>
        <w:t xml:space="preserve"> Method (Class)</w:t>
      </w:r>
    </w:p>
    <w:p w14:paraId="6963B032"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306B6EF8" w14:textId="77777777" w:rsidR="00004C02" w:rsidRPr="000728FC" w:rsidRDefault="00004C02" w:rsidP="00004C02">
      <w:pPr>
        <w:tabs>
          <w:tab w:val="left" w:pos="265"/>
        </w:tabs>
        <w:spacing w:after="45"/>
        <w:ind w:left="265" w:right="125"/>
        <w:rPr>
          <w:szCs w:val="20"/>
          <w:lang w:val="en-US"/>
        </w:rPr>
      </w:pPr>
      <w:r w:rsidRPr="000728FC">
        <w:rPr>
          <w:szCs w:val="20"/>
          <w:lang w:val="en-US"/>
        </w:rPr>
        <w:t>This method retrieves the roles of the specified class and returns the role collection in the specified object.</w:t>
      </w:r>
    </w:p>
    <w:p w14:paraId="248CDCCA" w14:textId="77777777" w:rsidR="00004C02" w:rsidRPr="000728FC" w:rsidRDefault="00004C02" w:rsidP="00004C02">
      <w:pPr>
        <w:tabs>
          <w:tab w:val="left" w:pos="265"/>
        </w:tabs>
        <w:spacing w:after="45"/>
        <w:ind w:left="265" w:right="125"/>
        <w:rPr>
          <w:szCs w:val="20"/>
          <w:lang w:val="en-US"/>
        </w:rPr>
      </w:pPr>
      <w:r w:rsidRPr="000728FC">
        <w:rPr>
          <w:szCs w:val="20"/>
          <w:lang w:val="en-US"/>
        </w:rPr>
        <w:t xml:space="preserve">To retrieve roles of the classes associated with the specified class, use </w:t>
      </w:r>
      <w:r w:rsidRPr="000728FC">
        <w:rPr>
          <w:color w:val="008000"/>
          <w:szCs w:val="20"/>
          <w:u w:val="double"/>
          <w:lang w:val="en-US"/>
        </w:rPr>
        <w:t>GetAssociateRoles</w:t>
      </w:r>
      <w:r w:rsidRPr="000728FC">
        <w:rPr>
          <w:szCs w:val="20"/>
          <w:lang w:val="en-US"/>
        </w:rPr>
        <w:t xml:space="preserve">. For a comparison between GetAssociateRoles and GetRoles see the </w:t>
      </w:r>
      <w:r w:rsidRPr="000728FC">
        <w:rPr>
          <w:color w:val="008000"/>
          <w:szCs w:val="20"/>
          <w:u w:val="double"/>
          <w:lang w:val="en-US"/>
        </w:rPr>
        <w:t>sample</w:t>
      </w:r>
      <w:r w:rsidRPr="000728FC">
        <w:rPr>
          <w:szCs w:val="20"/>
          <w:lang w:val="en-US"/>
        </w:rPr>
        <w:t>.</w:t>
      </w:r>
    </w:p>
    <w:p w14:paraId="4AFEE9CE" w14:textId="77777777" w:rsidR="00004C02" w:rsidRPr="000728FC" w:rsidRDefault="00004C02" w:rsidP="00004C02">
      <w:pPr>
        <w:tabs>
          <w:tab w:val="left" w:pos="265"/>
        </w:tabs>
        <w:spacing w:after="45"/>
        <w:ind w:left="265" w:right="125"/>
        <w:rPr>
          <w:szCs w:val="20"/>
          <w:lang w:val="en-US"/>
        </w:rPr>
      </w:pPr>
    </w:p>
    <w:p w14:paraId="305C550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6137F664"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theRoles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GetRoles</w:t>
      </w:r>
      <w:r w:rsidRPr="000728FC">
        <w:rPr>
          <w:rFonts w:ascii="Courier New" w:hAnsi="Courier New" w:cs="Courier New"/>
          <w:szCs w:val="20"/>
          <w:lang w:val="en-US"/>
        </w:rPr>
        <w:t xml:space="preserve"> ( )</w:t>
      </w:r>
    </w:p>
    <w:p w14:paraId="3AF44148"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0A4FABED" w14:textId="77777777" w:rsidTr="002C793C">
        <w:tc>
          <w:tcPr>
            <w:tcW w:w="2981" w:type="dxa"/>
            <w:tcBorders>
              <w:top w:val="nil"/>
              <w:left w:val="nil"/>
              <w:bottom w:val="nil"/>
              <w:right w:val="nil"/>
            </w:tcBorders>
          </w:tcPr>
          <w:p w14:paraId="477930A9"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F4CA481"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5448EF7A" w14:textId="77777777" w:rsidTr="002C793C">
        <w:tc>
          <w:tcPr>
            <w:tcW w:w="2981" w:type="dxa"/>
            <w:tcBorders>
              <w:top w:val="nil"/>
              <w:left w:val="nil"/>
              <w:bottom w:val="nil"/>
              <w:right w:val="nil"/>
            </w:tcBorders>
          </w:tcPr>
          <w:p w14:paraId="2D836C61" w14:textId="77777777" w:rsidR="00004C02" w:rsidRDefault="00004C02" w:rsidP="002C793C">
            <w:pPr>
              <w:tabs>
                <w:tab w:val="left" w:pos="115"/>
              </w:tabs>
              <w:spacing w:after="45"/>
              <w:ind w:left="115" w:right="125"/>
              <w:rPr>
                <w:szCs w:val="20"/>
              </w:rPr>
            </w:pPr>
            <w:r>
              <w:rPr>
                <w:i/>
                <w:iCs/>
                <w:szCs w:val="20"/>
              </w:rPr>
              <w:t xml:space="preserve">theRoles </w:t>
            </w:r>
            <w:r>
              <w:rPr>
                <w:szCs w:val="20"/>
              </w:rPr>
              <w:t xml:space="preserve">As </w:t>
            </w:r>
            <w:r>
              <w:rPr>
                <w:color w:val="008000"/>
                <w:szCs w:val="20"/>
                <w:u w:val="double"/>
              </w:rPr>
              <w:t>RoleCollection</w:t>
            </w:r>
          </w:p>
          <w:p w14:paraId="25E19171"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59956B79" w14:textId="7FC4F8D3" w:rsidR="00004C02" w:rsidRDefault="00004C02" w:rsidP="002C793C">
            <w:pPr>
              <w:tabs>
                <w:tab w:val="left" w:pos="115"/>
              </w:tabs>
              <w:spacing w:after="45"/>
              <w:ind w:left="115" w:right="125"/>
              <w:rPr>
                <w:szCs w:val="20"/>
                <w:lang w:val="en-US"/>
              </w:rPr>
            </w:pPr>
            <w:r>
              <w:rPr>
                <w:szCs w:val="20"/>
                <w:lang w:val="en-US"/>
              </w:rPr>
              <w:t>Returns the collection of roles from the class</w:t>
            </w:r>
            <w:r w:rsidR="006964D3">
              <w:rPr>
                <w:szCs w:val="20"/>
                <w:lang w:val="en-US"/>
              </w:rPr>
              <w:t>.</w:t>
            </w:r>
          </w:p>
        </w:tc>
      </w:tr>
      <w:tr w:rsidR="00004C02" w:rsidRPr="00050476" w14:paraId="44BF3516" w14:textId="77777777" w:rsidTr="002C793C">
        <w:tc>
          <w:tcPr>
            <w:tcW w:w="2981" w:type="dxa"/>
            <w:tcBorders>
              <w:top w:val="nil"/>
              <w:left w:val="nil"/>
              <w:bottom w:val="nil"/>
              <w:right w:val="nil"/>
            </w:tcBorders>
          </w:tcPr>
          <w:p w14:paraId="0D17F217" w14:textId="77777777" w:rsidR="00004C02" w:rsidRDefault="00004C02"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p>
          <w:p w14:paraId="6AAF1CDE"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5AF3598C" w14:textId="428AA685" w:rsidR="00004C02" w:rsidRDefault="00004C02" w:rsidP="002C793C">
            <w:pPr>
              <w:tabs>
                <w:tab w:val="left" w:pos="115"/>
              </w:tabs>
              <w:spacing w:after="45"/>
              <w:ind w:left="115" w:right="125"/>
              <w:rPr>
                <w:szCs w:val="20"/>
                <w:lang w:val="en-US"/>
              </w:rPr>
            </w:pPr>
            <w:r>
              <w:rPr>
                <w:szCs w:val="20"/>
                <w:lang w:val="en-US"/>
              </w:rPr>
              <w:t>Class from which the collection is being retrieved</w:t>
            </w:r>
            <w:r w:rsidR="006964D3">
              <w:rPr>
                <w:szCs w:val="20"/>
                <w:lang w:val="en-US"/>
              </w:rPr>
              <w:t>.</w:t>
            </w:r>
          </w:p>
        </w:tc>
      </w:tr>
    </w:tbl>
    <w:p w14:paraId="071150CD" w14:textId="44594EC6" w:rsidR="00004C02" w:rsidRPr="000728FC" w:rsidRDefault="00004C02" w:rsidP="00D54CF2">
      <w:pPr>
        <w:pStyle w:val="Heading5"/>
        <w:rPr>
          <w:lang w:val="en-US"/>
        </w:rPr>
      </w:pPr>
      <w:r w:rsidRPr="00D54CF2">
        <w:t>GetSubClasses</w:t>
      </w:r>
      <w:r w:rsidRPr="000728FC">
        <w:rPr>
          <w:lang w:val="en-US"/>
        </w:rPr>
        <w:t xml:space="preserve"> Method (Class)</w:t>
      </w:r>
    </w:p>
    <w:p w14:paraId="750B71B2"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5315AB7B" w14:textId="77777777" w:rsidR="00004C02" w:rsidRPr="000728FC" w:rsidRDefault="00004C02" w:rsidP="00004C02">
      <w:pPr>
        <w:tabs>
          <w:tab w:val="left" w:pos="265"/>
        </w:tabs>
        <w:spacing w:after="45"/>
        <w:ind w:left="265" w:right="125"/>
        <w:rPr>
          <w:szCs w:val="20"/>
          <w:lang w:val="en-US"/>
        </w:rPr>
      </w:pPr>
      <w:r w:rsidRPr="000728FC">
        <w:rPr>
          <w:szCs w:val="20"/>
          <w:lang w:val="en-US"/>
        </w:rPr>
        <w:t>This function retrieves the subclasses belonging to the class.</w:t>
      </w:r>
    </w:p>
    <w:p w14:paraId="0160643B" w14:textId="77777777" w:rsidR="00004C02" w:rsidRPr="000728FC" w:rsidRDefault="00004C02" w:rsidP="00004C02">
      <w:pPr>
        <w:tabs>
          <w:tab w:val="left" w:pos="265"/>
        </w:tabs>
        <w:spacing w:after="45"/>
        <w:ind w:left="265" w:right="125"/>
        <w:rPr>
          <w:szCs w:val="20"/>
          <w:lang w:val="en-US"/>
        </w:rPr>
      </w:pPr>
    </w:p>
    <w:p w14:paraId="69F1D70A"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7DD38FE5" w14:textId="77777777" w:rsidR="00004C02" w:rsidRPr="000728FC" w:rsidRDefault="00004C02" w:rsidP="00004C0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theSubclasses = </w:t>
      </w:r>
      <w:r w:rsidRPr="000728FC">
        <w:rPr>
          <w:rFonts w:ascii="Courier New" w:hAnsi="Courier New" w:cs="Courier New"/>
          <w:i/>
          <w:iCs/>
          <w:szCs w:val="20"/>
          <w:lang w:val="en-US"/>
        </w:rPr>
        <w:t>theClass</w:t>
      </w:r>
      <w:r w:rsidRPr="000728FC">
        <w:rPr>
          <w:rFonts w:ascii="Courier New" w:hAnsi="Courier New" w:cs="Courier New"/>
          <w:szCs w:val="20"/>
          <w:lang w:val="en-US"/>
        </w:rPr>
        <w:t>.GetSubclasses</w:t>
      </w:r>
      <w:r w:rsidRPr="000728FC">
        <w:rPr>
          <w:rFonts w:ascii="Courier New" w:hAnsi="Courier New" w:cs="Courier New"/>
          <w:i/>
          <w:iCs/>
          <w:szCs w:val="20"/>
          <w:lang w:val="en-US"/>
        </w:rPr>
        <w:t xml:space="preserve"> ( )</w:t>
      </w:r>
    </w:p>
    <w:p w14:paraId="384433C3"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72495672" w14:textId="77777777" w:rsidTr="002C793C">
        <w:tc>
          <w:tcPr>
            <w:tcW w:w="2981" w:type="dxa"/>
            <w:tcBorders>
              <w:top w:val="nil"/>
              <w:left w:val="nil"/>
              <w:bottom w:val="nil"/>
              <w:right w:val="nil"/>
            </w:tcBorders>
          </w:tcPr>
          <w:p w14:paraId="2B828526"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93ADD51"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282EAAC7" w14:textId="77777777" w:rsidTr="002C793C">
        <w:tc>
          <w:tcPr>
            <w:tcW w:w="2981" w:type="dxa"/>
            <w:tcBorders>
              <w:top w:val="nil"/>
              <w:left w:val="nil"/>
              <w:bottom w:val="nil"/>
              <w:right w:val="nil"/>
            </w:tcBorders>
          </w:tcPr>
          <w:p w14:paraId="02865472" w14:textId="77777777" w:rsidR="00004C02" w:rsidRDefault="00004C02" w:rsidP="002C793C">
            <w:pPr>
              <w:tabs>
                <w:tab w:val="left" w:pos="115"/>
              </w:tabs>
              <w:spacing w:after="45"/>
              <w:ind w:left="115" w:right="125"/>
              <w:rPr>
                <w:szCs w:val="20"/>
              </w:rPr>
            </w:pPr>
            <w:r>
              <w:rPr>
                <w:i/>
                <w:iCs/>
                <w:szCs w:val="20"/>
              </w:rPr>
              <w:t xml:space="preserve">theSubclasses </w:t>
            </w:r>
            <w:r>
              <w:rPr>
                <w:szCs w:val="20"/>
              </w:rPr>
              <w:t xml:space="preserve">As </w:t>
            </w:r>
            <w:r>
              <w:rPr>
                <w:color w:val="008000"/>
                <w:szCs w:val="20"/>
                <w:u w:val="double"/>
              </w:rPr>
              <w:t>ClassCollection</w:t>
            </w:r>
            <w:r>
              <w:rPr>
                <w:szCs w:val="20"/>
              </w:rPr>
              <w:t xml:space="preserve"> </w:t>
            </w:r>
          </w:p>
          <w:p w14:paraId="766244CB"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32F62678" w14:textId="5C231D7F" w:rsidR="00004C02" w:rsidRDefault="00004C02" w:rsidP="002C793C">
            <w:pPr>
              <w:tabs>
                <w:tab w:val="left" w:pos="115"/>
              </w:tabs>
              <w:spacing w:after="45"/>
              <w:ind w:left="115" w:right="125"/>
              <w:rPr>
                <w:szCs w:val="20"/>
                <w:lang w:val="en-US"/>
              </w:rPr>
            </w:pPr>
            <w:r>
              <w:rPr>
                <w:szCs w:val="20"/>
                <w:lang w:val="en-US"/>
              </w:rPr>
              <w:t>Returns the collection of classes belonging to the class</w:t>
            </w:r>
            <w:r w:rsidR="006964D3">
              <w:rPr>
                <w:szCs w:val="20"/>
                <w:lang w:val="en-US"/>
              </w:rPr>
              <w:t>.</w:t>
            </w:r>
          </w:p>
        </w:tc>
      </w:tr>
      <w:tr w:rsidR="00004C02" w:rsidRPr="00050476" w14:paraId="491BD77B" w14:textId="77777777" w:rsidTr="002C793C">
        <w:tc>
          <w:tcPr>
            <w:tcW w:w="2981" w:type="dxa"/>
            <w:tcBorders>
              <w:top w:val="nil"/>
              <w:left w:val="nil"/>
              <w:bottom w:val="nil"/>
              <w:right w:val="nil"/>
            </w:tcBorders>
          </w:tcPr>
          <w:p w14:paraId="215A5E53" w14:textId="77777777" w:rsidR="00004C02" w:rsidRDefault="00004C02"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22E15B50"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3A78D8A4" w14:textId="4A2F8187" w:rsidR="00004C02" w:rsidRDefault="00004C02" w:rsidP="002C793C">
            <w:pPr>
              <w:tabs>
                <w:tab w:val="left" w:pos="115"/>
              </w:tabs>
              <w:spacing w:after="45"/>
              <w:ind w:left="115" w:right="125"/>
              <w:rPr>
                <w:szCs w:val="20"/>
                <w:lang w:val="en-US"/>
              </w:rPr>
            </w:pPr>
            <w:r>
              <w:rPr>
                <w:szCs w:val="20"/>
                <w:lang w:val="en-US"/>
              </w:rPr>
              <w:t>Class from which the collection is being retrieved</w:t>
            </w:r>
            <w:r w:rsidR="006964D3">
              <w:rPr>
                <w:szCs w:val="20"/>
                <w:lang w:val="en-US"/>
              </w:rPr>
              <w:t>.</w:t>
            </w:r>
          </w:p>
        </w:tc>
      </w:tr>
    </w:tbl>
    <w:p w14:paraId="77C7BD38" w14:textId="312FD70D" w:rsidR="00004C02" w:rsidRPr="000728FC" w:rsidRDefault="00004C02" w:rsidP="00D54CF2">
      <w:pPr>
        <w:pStyle w:val="Heading5"/>
        <w:rPr>
          <w:lang w:val="en-US"/>
        </w:rPr>
      </w:pPr>
      <w:r w:rsidRPr="00D54CF2">
        <w:lastRenderedPageBreak/>
        <w:t>GetSuperclasses</w:t>
      </w:r>
      <w:r w:rsidRPr="000728FC">
        <w:rPr>
          <w:lang w:val="en-US"/>
        </w:rPr>
        <w:t xml:space="preserve"> Method (Class)</w:t>
      </w:r>
    </w:p>
    <w:p w14:paraId="32E7D74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033BC9E5" w14:textId="27F71602" w:rsidR="00004C02" w:rsidRPr="000728FC" w:rsidRDefault="00004C02" w:rsidP="00004C02">
      <w:pPr>
        <w:tabs>
          <w:tab w:val="left" w:pos="265"/>
        </w:tabs>
        <w:spacing w:after="45"/>
        <w:ind w:left="265" w:right="125"/>
        <w:rPr>
          <w:szCs w:val="20"/>
          <w:lang w:val="en-US"/>
        </w:rPr>
      </w:pPr>
      <w:r w:rsidRPr="000728FC">
        <w:rPr>
          <w:szCs w:val="20"/>
          <w:lang w:val="en-US"/>
        </w:rPr>
        <w:t>This method retrieves the parent superclasses of the class. Note that this method is not recursive.</w:t>
      </w:r>
      <w:r w:rsidR="0027686B">
        <w:rPr>
          <w:szCs w:val="20"/>
          <w:lang w:val="en-US"/>
        </w:rPr>
        <w:t xml:space="preserve"> </w:t>
      </w:r>
      <w:r w:rsidRPr="000728FC">
        <w:rPr>
          <w:szCs w:val="20"/>
          <w:lang w:val="en-US"/>
        </w:rPr>
        <w:t>This method does not retrieve the grandparents, or any other ancestors, of the class. To retrieve all ancestors, write a procedure that calls this method for each parent class until all ancestors are retrieved.</w:t>
      </w:r>
      <w:r w:rsidR="0027686B">
        <w:rPr>
          <w:szCs w:val="20"/>
          <w:lang w:val="en-US"/>
        </w:rPr>
        <w:t xml:space="preserve"> </w:t>
      </w:r>
      <w:r w:rsidRPr="000728FC">
        <w:rPr>
          <w:szCs w:val="20"/>
          <w:lang w:val="en-US"/>
        </w:rPr>
        <w:t>The REI does not provide a method to automatically retrieve all ancestor classes for a class.</w:t>
      </w:r>
    </w:p>
    <w:p w14:paraId="27BD18A8" w14:textId="77777777" w:rsidR="00004C02" w:rsidRPr="000728FC" w:rsidRDefault="00004C02" w:rsidP="00004C02">
      <w:pPr>
        <w:tabs>
          <w:tab w:val="left" w:pos="265"/>
        </w:tabs>
        <w:spacing w:after="45"/>
        <w:ind w:left="265" w:right="125"/>
        <w:rPr>
          <w:szCs w:val="20"/>
          <w:lang w:val="en-US"/>
        </w:rPr>
      </w:pPr>
    </w:p>
    <w:p w14:paraId="1C679CEF"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4DFC3445"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theParentClasses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w:t>
      </w:r>
      <w:r w:rsidRPr="000728FC">
        <w:rPr>
          <w:rFonts w:ascii="Courier New" w:hAnsi="Courier New" w:cs="Courier New"/>
          <w:szCs w:val="20"/>
          <w:lang w:val="en-US"/>
        </w:rPr>
        <w:t>.</w:t>
      </w:r>
      <w:r w:rsidRPr="000728FC">
        <w:rPr>
          <w:rFonts w:ascii="Courier New" w:hAnsi="Courier New" w:cs="Courier New"/>
          <w:b/>
          <w:bCs/>
          <w:szCs w:val="20"/>
          <w:lang w:val="en-US"/>
        </w:rPr>
        <w:t>GetSuperClasses</w:t>
      </w:r>
      <w:r w:rsidRPr="000728FC">
        <w:rPr>
          <w:rFonts w:ascii="Courier New" w:hAnsi="Courier New" w:cs="Courier New"/>
          <w:szCs w:val="20"/>
          <w:lang w:val="en-US"/>
        </w:rPr>
        <w:t xml:space="preserve"> ( )</w:t>
      </w:r>
    </w:p>
    <w:p w14:paraId="5F6E24CA"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0A134F1F" w14:textId="77777777" w:rsidTr="002C793C">
        <w:tc>
          <w:tcPr>
            <w:tcW w:w="2981" w:type="dxa"/>
            <w:tcBorders>
              <w:top w:val="nil"/>
              <w:left w:val="nil"/>
              <w:bottom w:val="nil"/>
              <w:right w:val="nil"/>
            </w:tcBorders>
          </w:tcPr>
          <w:p w14:paraId="1F863E8A"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C19EFD9"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1846B3A6" w14:textId="77777777" w:rsidTr="002C793C">
        <w:tc>
          <w:tcPr>
            <w:tcW w:w="2981" w:type="dxa"/>
            <w:tcBorders>
              <w:top w:val="nil"/>
              <w:left w:val="nil"/>
              <w:bottom w:val="nil"/>
              <w:right w:val="nil"/>
            </w:tcBorders>
          </w:tcPr>
          <w:p w14:paraId="21CF1255" w14:textId="77777777" w:rsidR="00004C02" w:rsidRDefault="00004C02" w:rsidP="002C793C">
            <w:pPr>
              <w:tabs>
                <w:tab w:val="left" w:pos="115"/>
              </w:tabs>
              <w:spacing w:after="45"/>
              <w:ind w:left="115" w:right="125"/>
              <w:rPr>
                <w:szCs w:val="20"/>
              </w:rPr>
            </w:pPr>
            <w:r>
              <w:rPr>
                <w:i/>
                <w:iCs/>
                <w:szCs w:val="20"/>
              </w:rPr>
              <w:t xml:space="preserve">theParentClasses </w:t>
            </w:r>
            <w:r>
              <w:rPr>
                <w:szCs w:val="20"/>
              </w:rPr>
              <w:t xml:space="preserve">As </w:t>
            </w:r>
            <w:r>
              <w:rPr>
                <w:color w:val="008000"/>
                <w:szCs w:val="20"/>
                <w:u w:val="double"/>
              </w:rPr>
              <w:t>ClassCollection</w:t>
            </w:r>
            <w:r>
              <w:rPr>
                <w:szCs w:val="20"/>
              </w:rPr>
              <w:t xml:space="preserve"> </w:t>
            </w:r>
          </w:p>
        </w:tc>
        <w:tc>
          <w:tcPr>
            <w:tcW w:w="5870" w:type="dxa"/>
            <w:tcBorders>
              <w:top w:val="nil"/>
              <w:left w:val="nil"/>
              <w:bottom w:val="nil"/>
              <w:right w:val="nil"/>
            </w:tcBorders>
          </w:tcPr>
          <w:p w14:paraId="1FFF17F4" w14:textId="1B890391" w:rsidR="00004C02" w:rsidRDefault="00004C02" w:rsidP="002C793C">
            <w:pPr>
              <w:tabs>
                <w:tab w:val="left" w:pos="115"/>
              </w:tabs>
              <w:spacing w:after="45"/>
              <w:ind w:left="115" w:right="125"/>
              <w:rPr>
                <w:szCs w:val="20"/>
                <w:lang w:val="en-US"/>
              </w:rPr>
            </w:pPr>
            <w:r>
              <w:rPr>
                <w:szCs w:val="20"/>
                <w:lang w:val="en-US"/>
              </w:rPr>
              <w:t>Returns the collection of parent superclasses of the class</w:t>
            </w:r>
            <w:r w:rsidR="006964D3">
              <w:rPr>
                <w:szCs w:val="20"/>
                <w:lang w:val="en-US"/>
              </w:rPr>
              <w:t>.</w:t>
            </w:r>
          </w:p>
        </w:tc>
      </w:tr>
      <w:tr w:rsidR="00004C02" w:rsidRPr="00050476" w14:paraId="11459ED2" w14:textId="77777777" w:rsidTr="002C793C">
        <w:tc>
          <w:tcPr>
            <w:tcW w:w="2981" w:type="dxa"/>
            <w:tcBorders>
              <w:top w:val="nil"/>
              <w:left w:val="nil"/>
              <w:bottom w:val="nil"/>
              <w:right w:val="nil"/>
            </w:tcBorders>
          </w:tcPr>
          <w:p w14:paraId="6B66B022" w14:textId="77777777" w:rsidR="00004C02" w:rsidRDefault="00004C02"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5D7FF778" w14:textId="725A9E40" w:rsidR="00004C02" w:rsidRDefault="00004C02" w:rsidP="002C793C">
            <w:pPr>
              <w:tabs>
                <w:tab w:val="left" w:pos="115"/>
              </w:tabs>
              <w:spacing w:after="45"/>
              <w:ind w:left="115" w:right="125"/>
              <w:rPr>
                <w:szCs w:val="20"/>
                <w:lang w:val="en-US"/>
              </w:rPr>
            </w:pPr>
            <w:r>
              <w:rPr>
                <w:szCs w:val="20"/>
                <w:lang w:val="en-US"/>
              </w:rPr>
              <w:t>Class from which the collection is being retrieved</w:t>
            </w:r>
            <w:r w:rsidR="006964D3">
              <w:rPr>
                <w:szCs w:val="20"/>
                <w:lang w:val="en-US"/>
              </w:rPr>
              <w:t>.</w:t>
            </w:r>
          </w:p>
        </w:tc>
      </w:tr>
    </w:tbl>
    <w:p w14:paraId="63B55208" w14:textId="1359CE64" w:rsidR="00004C02" w:rsidRPr="000728FC" w:rsidRDefault="00004C02" w:rsidP="00D54CF2">
      <w:pPr>
        <w:pStyle w:val="Heading5"/>
        <w:rPr>
          <w:lang w:val="en-US"/>
        </w:rPr>
      </w:pPr>
      <w:r w:rsidRPr="00D54CF2">
        <w:t>IsALinkClass</w:t>
      </w:r>
      <w:r w:rsidRPr="000728FC">
        <w:rPr>
          <w:lang w:val="en-US"/>
        </w:rPr>
        <w:t xml:space="preserve"> Method (Class)</w:t>
      </w:r>
    </w:p>
    <w:p w14:paraId="0EB61E28" w14:textId="77777777" w:rsidR="00004C02" w:rsidRPr="000728FC" w:rsidRDefault="00004C02" w:rsidP="00004C02">
      <w:pPr>
        <w:tabs>
          <w:tab w:val="left" w:pos="265"/>
        </w:tabs>
        <w:spacing w:after="45"/>
        <w:ind w:left="265" w:right="125" w:hanging="265"/>
        <w:rPr>
          <w:b/>
          <w:bCs/>
          <w:szCs w:val="20"/>
          <w:lang w:val="en-US"/>
        </w:rPr>
      </w:pPr>
      <w:r w:rsidRPr="000728FC">
        <w:rPr>
          <w:b/>
          <w:bCs/>
          <w:szCs w:val="20"/>
          <w:lang w:val="en-US"/>
        </w:rPr>
        <w:t>Description</w:t>
      </w:r>
    </w:p>
    <w:p w14:paraId="7BAFA68A" w14:textId="77777777" w:rsidR="00004C02" w:rsidRPr="000728FC" w:rsidRDefault="00004C02" w:rsidP="00004C02">
      <w:pPr>
        <w:tabs>
          <w:tab w:val="left" w:pos="115"/>
        </w:tabs>
        <w:spacing w:after="45"/>
        <w:ind w:left="115" w:right="125" w:firstLine="265"/>
        <w:rPr>
          <w:b/>
          <w:bCs/>
          <w:szCs w:val="20"/>
          <w:lang w:val="en-US"/>
        </w:rPr>
      </w:pPr>
      <w:r w:rsidRPr="000728FC">
        <w:rPr>
          <w:szCs w:val="20"/>
          <w:lang w:val="en-US"/>
        </w:rPr>
        <w:t>Function that determines whether a class is the link in a link attribute.</w:t>
      </w:r>
    </w:p>
    <w:p w14:paraId="1C94FD50" w14:textId="77777777" w:rsidR="00004C02" w:rsidRPr="000728FC" w:rsidRDefault="00004C02" w:rsidP="00004C02">
      <w:pPr>
        <w:tabs>
          <w:tab w:val="left" w:pos="115"/>
        </w:tabs>
        <w:spacing w:after="45"/>
        <w:ind w:left="115" w:right="125"/>
        <w:rPr>
          <w:b/>
          <w:bCs/>
          <w:szCs w:val="20"/>
          <w:lang w:val="en-US"/>
        </w:rPr>
      </w:pPr>
    </w:p>
    <w:p w14:paraId="1AC69F3C" w14:textId="77777777" w:rsidR="00004C02" w:rsidRDefault="00004C02" w:rsidP="00004C02">
      <w:pPr>
        <w:tabs>
          <w:tab w:val="left" w:pos="115"/>
        </w:tabs>
        <w:spacing w:after="45"/>
        <w:ind w:left="115" w:right="125"/>
        <w:rPr>
          <w:b/>
          <w:bCs/>
          <w:szCs w:val="20"/>
        </w:rPr>
      </w:pPr>
      <w:r>
        <w:rPr>
          <w:b/>
          <w:bCs/>
          <w:szCs w:val="20"/>
        </w:rPr>
        <w:t>Syntax</w:t>
      </w:r>
    </w:p>
    <w:p w14:paraId="50D78AFA" w14:textId="77777777" w:rsidR="00004C02" w:rsidRDefault="00004C02" w:rsidP="00004C02">
      <w:pPr>
        <w:tabs>
          <w:tab w:val="left" w:pos="265"/>
        </w:tabs>
        <w:spacing w:before="45" w:after="55"/>
        <w:ind w:left="265" w:right="125"/>
        <w:rPr>
          <w:rFonts w:ascii="Courier New" w:hAnsi="Courier New" w:cs="Courier New"/>
          <w:b/>
          <w:bCs/>
          <w:i/>
          <w:iCs/>
          <w:szCs w:val="20"/>
        </w:rPr>
      </w:pPr>
      <w:r>
        <w:rPr>
          <w:rFonts w:ascii="Courier New" w:hAnsi="Courier New" w:cs="Courier New"/>
          <w:szCs w:val="20"/>
        </w:rPr>
        <w:t xml:space="preserve">IsLink = </w:t>
      </w:r>
      <w:r>
        <w:rPr>
          <w:rFonts w:ascii="Courier New" w:hAnsi="Courier New" w:cs="Courier New"/>
          <w:i/>
          <w:iCs/>
          <w:szCs w:val="20"/>
        </w:rPr>
        <w:t>theClass</w:t>
      </w:r>
      <w:r>
        <w:rPr>
          <w:rFonts w:ascii="Courier New" w:hAnsi="Courier New" w:cs="Courier New"/>
          <w:szCs w:val="20"/>
        </w:rPr>
        <w:t>.</w:t>
      </w:r>
      <w:r>
        <w:rPr>
          <w:rFonts w:ascii="Courier New" w:hAnsi="Courier New" w:cs="Courier New"/>
          <w:i/>
          <w:iCs/>
          <w:szCs w:val="20"/>
        </w:rPr>
        <w:t>IsALinkClass ( )</w:t>
      </w:r>
    </w:p>
    <w:p w14:paraId="77FB6BEA"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64214EA6" w14:textId="77777777" w:rsidTr="002C793C">
        <w:tc>
          <w:tcPr>
            <w:tcW w:w="2981" w:type="dxa"/>
            <w:tcBorders>
              <w:top w:val="nil"/>
              <w:left w:val="nil"/>
              <w:bottom w:val="nil"/>
              <w:right w:val="nil"/>
            </w:tcBorders>
          </w:tcPr>
          <w:p w14:paraId="0367DAB6"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23E1E68"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4BEFF144" w14:textId="77777777" w:rsidTr="002C793C">
        <w:tc>
          <w:tcPr>
            <w:tcW w:w="2981" w:type="dxa"/>
            <w:tcBorders>
              <w:top w:val="nil"/>
              <w:left w:val="nil"/>
              <w:bottom w:val="nil"/>
              <w:right w:val="nil"/>
            </w:tcBorders>
          </w:tcPr>
          <w:p w14:paraId="6CD33275" w14:textId="77777777" w:rsidR="00004C02" w:rsidRDefault="00004C02" w:rsidP="002C793C">
            <w:pPr>
              <w:tabs>
                <w:tab w:val="left" w:pos="115"/>
              </w:tabs>
              <w:spacing w:after="45"/>
              <w:ind w:left="115" w:right="125"/>
              <w:rPr>
                <w:szCs w:val="20"/>
              </w:rPr>
            </w:pPr>
            <w:r>
              <w:rPr>
                <w:i/>
                <w:iCs/>
                <w:szCs w:val="20"/>
              </w:rPr>
              <w:t xml:space="preserve">IsLink </w:t>
            </w:r>
            <w:r>
              <w:rPr>
                <w:szCs w:val="20"/>
              </w:rPr>
              <w:t>As Boolean</w:t>
            </w:r>
          </w:p>
          <w:p w14:paraId="7D43B1E1"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290BFCDA" w14:textId="1975EF85" w:rsidR="00004C02" w:rsidRDefault="00004C02" w:rsidP="002C793C">
            <w:pPr>
              <w:tabs>
                <w:tab w:val="left" w:pos="115"/>
              </w:tabs>
              <w:spacing w:after="45"/>
              <w:ind w:left="115" w:right="125"/>
              <w:rPr>
                <w:szCs w:val="20"/>
                <w:lang w:val="en-US"/>
              </w:rPr>
            </w:pPr>
            <w:r>
              <w:rPr>
                <w:szCs w:val="20"/>
                <w:lang w:val="en-US"/>
              </w:rPr>
              <w:t>Returns a value of True if the specified class is the link in a link attribute</w:t>
            </w:r>
            <w:r w:rsidR="006964D3">
              <w:rPr>
                <w:szCs w:val="20"/>
                <w:lang w:val="en-US"/>
              </w:rPr>
              <w:t>.</w:t>
            </w:r>
          </w:p>
        </w:tc>
      </w:tr>
      <w:tr w:rsidR="00004C02" w:rsidRPr="00050476" w14:paraId="39682198" w14:textId="77777777" w:rsidTr="002C793C">
        <w:tc>
          <w:tcPr>
            <w:tcW w:w="2981" w:type="dxa"/>
            <w:tcBorders>
              <w:top w:val="nil"/>
              <w:left w:val="nil"/>
              <w:bottom w:val="nil"/>
              <w:right w:val="nil"/>
            </w:tcBorders>
          </w:tcPr>
          <w:p w14:paraId="4F078EC6" w14:textId="77777777" w:rsidR="00004C02" w:rsidRDefault="00004C02"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6FFD304C"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5F32C2CD" w14:textId="5C7274F1" w:rsidR="00004C02" w:rsidRDefault="00004C02" w:rsidP="002C793C">
            <w:pPr>
              <w:tabs>
                <w:tab w:val="left" w:pos="115"/>
              </w:tabs>
              <w:spacing w:after="45"/>
              <w:ind w:left="115" w:right="125"/>
              <w:rPr>
                <w:szCs w:val="20"/>
                <w:lang w:val="en-US"/>
              </w:rPr>
            </w:pPr>
            <w:r>
              <w:rPr>
                <w:szCs w:val="20"/>
                <w:lang w:val="en-US"/>
              </w:rPr>
              <w:t>The instance of the class being tested as a link class</w:t>
            </w:r>
            <w:r w:rsidR="006964D3">
              <w:rPr>
                <w:szCs w:val="20"/>
                <w:lang w:val="en-US"/>
              </w:rPr>
              <w:t>.</w:t>
            </w:r>
          </w:p>
        </w:tc>
      </w:tr>
    </w:tbl>
    <w:p w14:paraId="4F6AC0A2" w14:textId="774F7C6F" w:rsidR="00004C02" w:rsidRPr="000728FC" w:rsidRDefault="00004C02" w:rsidP="00D54CF2">
      <w:pPr>
        <w:pStyle w:val="Heading5"/>
        <w:rPr>
          <w:lang w:val="en-US"/>
        </w:rPr>
      </w:pPr>
      <w:r w:rsidRPr="00D54CF2">
        <w:t>IsNestedClass</w:t>
      </w:r>
      <w:r w:rsidRPr="000728FC">
        <w:rPr>
          <w:lang w:val="en-US"/>
        </w:rPr>
        <w:t xml:space="preserve"> Method (Class)</w:t>
      </w:r>
    </w:p>
    <w:p w14:paraId="53976EE9" w14:textId="77777777" w:rsidR="00004C02" w:rsidRPr="000728FC" w:rsidRDefault="00004C02" w:rsidP="00004C02">
      <w:pPr>
        <w:tabs>
          <w:tab w:val="left" w:pos="265"/>
        </w:tabs>
        <w:spacing w:after="45"/>
        <w:ind w:left="265" w:right="125" w:hanging="265"/>
        <w:rPr>
          <w:b/>
          <w:bCs/>
          <w:szCs w:val="20"/>
          <w:lang w:val="en-US"/>
        </w:rPr>
      </w:pPr>
      <w:r w:rsidRPr="000728FC">
        <w:rPr>
          <w:b/>
          <w:bCs/>
          <w:szCs w:val="20"/>
          <w:lang w:val="en-US"/>
        </w:rPr>
        <w:t>Description</w:t>
      </w:r>
    </w:p>
    <w:p w14:paraId="7386B250" w14:textId="77777777" w:rsidR="00004C02" w:rsidRPr="000728FC" w:rsidRDefault="00004C02" w:rsidP="00004C02">
      <w:pPr>
        <w:tabs>
          <w:tab w:val="left" w:pos="115"/>
        </w:tabs>
        <w:spacing w:after="45"/>
        <w:ind w:left="115" w:right="125" w:firstLine="265"/>
        <w:rPr>
          <w:b/>
          <w:bCs/>
          <w:szCs w:val="20"/>
          <w:lang w:val="en-US"/>
        </w:rPr>
      </w:pPr>
      <w:r w:rsidRPr="000728FC">
        <w:rPr>
          <w:szCs w:val="20"/>
          <w:lang w:val="en-US"/>
        </w:rPr>
        <w:t>Function that determines whether a class is nested.</w:t>
      </w:r>
    </w:p>
    <w:p w14:paraId="1173A6D2" w14:textId="77777777" w:rsidR="00004C02" w:rsidRPr="000728FC" w:rsidRDefault="00004C02" w:rsidP="00004C02">
      <w:pPr>
        <w:tabs>
          <w:tab w:val="left" w:pos="115"/>
        </w:tabs>
        <w:spacing w:after="45"/>
        <w:ind w:left="115" w:right="125"/>
        <w:rPr>
          <w:b/>
          <w:bCs/>
          <w:szCs w:val="20"/>
          <w:lang w:val="en-US"/>
        </w:rPr>
      </w:pPr>
    </w:p>
    <w:p w14:paraId="1CD36E3A" w14:textId="77777777" w:rsidR="00004C02" w:rsidRDefault="00004C02" w:rsidP="00004C02">
      <w:pPr>
        <w:tabs>
          <w:tab w:val="left" w:pos="115"/>
        </w:tabs>
        <w:spacing w:after="45"/>
        <w:ind w:left="115" w:right="125"/>
        <w:rPr>
          <w:b/>
          <w:bCs/>
          <w:szCs w:val="20"/>
        </w:rPr>
      </w:pPr>
      <w:r>
        <w:rPr>
          <w:b/>
          <w:bCs/>
          <w:szCs w:val="20"/>
        </w:rPr>
        <w:t>Syntax</w:t>
      </w:r>
    </w:p>
    <w:p w14:paraId="763879CA" w14:textId="77777777" w:rsidR="00004C02" w:rsidRDefault="00004C02" w:rsidP="00004C02">
      <w:pPr>
        <w:tabs>
          <w:tab w:val="left" w:pos="265"/>
        </w:tabs>
        <w:spacing w:before="45" w:after="55"/>
        <w:ind w:left="265" w:right="125"/>
        <w:rPr>
          <w:rFonts w:ascii="Courier New" w:hAnsi="Courier New" w:cs="Courier New"/>
          <w:b/>
          <w:bCs/>
          <w:i/>
          <w:iCs/>
          <w:szCs w:val="20"/>
        </w:rPr>
      </w:pPr>
      <w:r>
        <w:rPr>
          <w:rFonts w:ascii="Courier New" w:hAnsi="Courier New" w:cs="Courier New"/>
          <w:i/>
          <w:iCs/>
          <w:szCs w:val="20"/>
        </w:rPr>
        <w:t>IsNested</w:t>
      </w:r>
      <w:r>
        <w:rPr>
          <w:rFonts w:ascii="Courier New" w:hAnsi="Courier New" w:cs="Courier New"/>
          <w:szCs w:val="20"/>
        </w:rPr>
        <w:t xml:space="preserve"> = </w:t>
      </w:r>
      <w:r>
        <w:rPr>
          <w:rFonts w:ascii="Courier New" w:hAnsi="Courier New" w:cs="Courier New"/>
          <w:i/>
          <w:iCs/>
          <w:szCs w:val="20"/>
        </w:rPr>
        <w:t>theClass</w:t>
      </w:r>
      <w:r>
        <w:rPr>
          <w:rFonts w:ascii="Courier New" w:hAnsi="Courier New" w:cs="Courier New"/>
          <w:szCs w:val="20"/>
        </w:rPr>
        <w:t>.IsNestedClass</w:t>
      </w:r>
      <w:r>
        <w:rPr>
          <w:rFonts w:ascii="Courier New" w:hAnsi="Courier New" w:cs="Courier New"/>
          <w:i/>
          <w:iCs/>
          <w:szCs w:val="20"/>
        </w:rPr>
        <w:t xml:space="preserve"> ( )</w:t>
      </w:r>
    </w:p>
    <w:p w14:paraId="6FA5289A"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428CA9A1" w14:textId="77777777" w:rsidTr="002C793C">
        <w:tc>
          <w:tcPr>
            <w:tcW w:w="2981" w:type="dxa"/>
            <w:tcBorders>
              <w:top w:val="nil"/>
              <w:left w:val="nil"/>
              <w:bottom w:val="nil"/>
              <w:right w:val="nil"/>
            </w:tcBorders>
          </w:tcPr>
          <w:p w14:paraId="2E137D47"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CB9E4D6"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355B2B3A" w14:textId="77777777" w:rsidTr="002C793C">
        <w:tc>
          <w:tcPr>
            <w:tcW w:w="2981" w:type="dxa"/>
            <w:tcBorders>
              <w:top w:val="nil"/>
              <w:left w:val="nil"/>
              <w:bottom w:val="nil"/>
              <w:right w:val="nil"/>
            </w:tcBorders>
          </w:tcPr>
          <w:p w14:paraId="29544EB2" w14:textId="77777777" w:rsidR="00004C02" w:rsidRDefault="00004C02" w:rsidP="002C793C">
            <w:pPr>
              <w:tabs>
                <w:tab w:val="left" w:pos="115"/>
              </w:tabs>
              <w:spacing w:after="45"/>
              <w:ind w:left="115" w:right="125"/>
              <w:rPr>
                <w:szCs w:val="20"/>
              </w:rPr>
            </w:pPr>
            <w:r>
              <w:rPr>
                <w:i/>
                <w:iCs/>
                <w:szCs w:val="20"/>
              </w:rPr>
              <w:t xml:space="preserve">IsNested </w:t>
            </w:r>
            <w:r>
              <w:rPr>
                <w:szCs w:val="20"/>
              </w:rPr>
              <w:t>As Boolean</w:t>
            </w:r>
          </w:p>
          <w:p w14:paraId="225BC7E6" w14:textId="77777777" w:rsidR="00004C02" w:rsidRDefault="00004C02" w:rsidP="002C793C">
            <w:pPr>
              <w:tabs>
                <w:tab w:val="left" w:pos="115"/>
              </w:tabs>
              <w:spacing w:after="45"/>
              <w:ind w:left="115" w:right="125"/>
              <w:rPr>
                <w:szCs w:val="20"/>
              </w:rPr>
            </w:pPr>
          </w:p>
        </w:tc>
        <w:tc>
          <w:tcPr>
            <w:tcW w:w="5870" w:type="dxa"/>
            <w:tcBorders>
              <w:top w:val="nil"/>
              <w:left w:val="nil"/>
              <w:bottom w:val="nil"/>
              <w:right w:val="nil"/>
            </w:tcBorders>
          </w:tcPr>
          <w:p w14:paraId="3610961A" w14:textId="2DFD2129" w:rsidR="00004C02" w:rsidRDefault="00004C02" w:rsidP="002C793C">
            <w:pPr>
              <w:tabs>
                <w:tab w:val="left" w:pos="115"/>
              </w:tabs>
              <w:spacing w:after="45"/>
              <w:ind w:left="115" w:right="125"/>
              <w:rPr>
                <w:szCs w:val="20"/>
                <w:lang w:val="en-US"/>
              </w:rPr>
            </w:pPr>
            <w:r>
              <w:rPr>
                <w:szCs w:val="20"/>
                <w:lang w:val="en-US"/>
              </w:rPr>
              <w:t>Returns a value of True if the specified class is nested</w:t>
            </w:r>
            <w:r w:rsidR="006964D3">
              <w:rPr>
                <w:szCs w:val="20"/>
                <w:lang w:val="en-US"/>
              </w:rPr>
              <w:t>.</w:t>
            </w:r>
          </w:p>
        </w:tc>
      </w:tr>
      <w:tr w:rsidR="00004C02" w:rsidRPr="00050476" w14:paraId="4DAEF671" w14:textId="77777777" w:rsidTr="002C793C">
        <w:tc>
          <w:tcPr>
            <w:tcW w:w="2981" w:type="dxa"/>
            <w:tcBorders>
              <w:top w:val="nil"/>
              <w:left w:val="nil"/>
              <w:bottom w:val="nil"/>
              <w:right w:val="nil"/>
            </w:tcBorders>
          </w:tcPr>
          <w:p w14:paraId="05962A5D" w14:textId="77777777" w:rsidR="00004C02" w:rsidRDefault="00004C02" w:rsidP="002C793C">
            <w:pPr>
              <w:tabs>
                <w:tab w:val="left" w:pos="115"/>
              </w:tabs>
              <w:spacing w:after="45"/>
              <w:ind w:left="115" w:right="125"/>
              <w:rPr>
                <w:szCs w:val="20"/>
              </w:rPr>
            </w:pPr>
            <w:r>
              <w:rPr>
                <w:i/>
                <w:iCs/>
                <w:szCs w:val="20"/>
              </w:rPr>
              <w:t xml:space="preserve">theClass </w:t>
            </w:r>
            <w:r>
              <w:rPr>
                <w:szCs w:val="20"/>
              </w:rPr>
              <w:t xml:space="preserve">As </w:t>
            </w:r>
            <w:r>
              <w:rPr>
                <w:color w:val="008000"/>
                <w:szCs w:val="20"/>
                <w:u w:val="double"/>
              </w:rPr>
              <w:t>Class</w:t>
            </w:r>
            <w:r>
              <w:rPr>
                <w:szCs w:val="20"/>
              </w:rPr>
              <w:t xml:space="preserve"> </w:t>
            </w:r>
          </w:p>
          <w:p w14:paraId="6CE3E08A" w14:textId="77777777" w:rsidR="00004C02" w:rsidRDefault="00004C02" w:rsidP="002C793C">
            <w:pPr>
              <w:tabs>
                <w:tab w:val="left" w:pos="115"/>
              </w:tabs>
              <w:spacing w:after="45"/>
              <w:ind w:left="115" w:right="125"/>
              <w:rPr>
                <w:i/>
                <w:iCs/>
                <w:szCs w:val="20"/>
              </w:rPr>
            </w:pPr>
          </w:p>
        </w:tc>
        <w:tc>
          <w:tcPr>
            <w:tcW w:w="5870" w:type="dxa"/>
            <w:tcBorders>
              <w:top w:val="nil"/>
              <w:left w:val="nil"/>
              <w:bottom w:val="nil"/>
              <w:right w:val="nil"/>
            </w:tcBorders>
          </w:tcPr>
          <w:p w14:paraId="7D29F528" w14:textId="62EDF30A" w:rsidR="00004C02" w:rsidRDefault="00004C02" w:rsidP="002C793C">
            <w:pPr>
              <w:tabs>
                <w:tab w:val="left" w:pos="115"/>
              </w:tabs>
              <w:spacing w:after="45"/>
              <w:ind w:left="115" w:right="125"/>
              <w:rPr>
                <w:szCs w:val="20"/>
                <w:lang w:val="en-US"/>
              </w:rPr>
            </w:pPr>
            <w:r>
              <w:rPr>
                <w:szCs w:val="20"/>
                <w:lang w:val="en-US"/>
              </w:rPr>
              <w:t>The instance of the class being checked for nesting</w:t>
            </w:r>
            <w:r w:rsidR="006964D3">
              <w:rPr>
                <w:szCs w:val="20"/>
                <w:lang w:val="en-US"/>
              </w:rPr>
              <w:t>.</w:t>
            </w:r>
          </w:p>
        </w:tc>
      </w:tr>
    </w:tbl>
    <w:p w14:paraId="4C313114" w14:textId="3F65B1AD" w:rsidR="00004C02" w:rsidRPr="000728FC" w:rsidRDefault="00004C02" w:rsidP="00D54CF2">
      <w:pPr>
        <w:pStyle w:val="Heading5"/>
        <w:rPr>
          <w:lang w:val="en-US"/>
        </w:rPr>
      </w:pPr>
      <w:r w:rsidRPr="00D54CF2">
        <w:t>RelocateClass</w:t>
      </w:r>
      <w:r w:rsidRPr="000728FC">
        <w:rPr>
          <w:lang w:val="en-US"/>
        </w:rPr>
        <w:t xml:space="preserve"> Method (Class)</w:t>
      </w:r>
    </w:p>
    <w:p w14:paraId="1B4C97A7"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6462AE51" w14:textId="77777777" w:rsidR="00004C02" w:rsidRPr="000728FC" w:rsidRDefault="00004C02" w:rsidP="00004C02">
      <w:pPr>
        <w:tabs>
          <w:tab w:val="left" w:pos="265"/>
        </w:tabs>
        <w:spacing w:after="45"/>
        <w:ind w:left="265" w:right="125"/>
        <w:rPr>
          <w:szCs w:val="20"/>
          <w:lang w:val="en-US"/>
        </w:rPr>
      </w:pPr>
      <w:r w:rsidRPr="000728FC">
        <w:rPr>
          <w:szCs w:val="20"/>
          <w:lang w:val="en-US"/>
        </w:rPr>
        <w:lastRenderedPageBreak/>
        <w:t xml:space="preserve">This method relocates a class so that it is nested under another class. For sample code, see </w:t>
      </w:r>
      <w:r w:rsidRPr="000728FC">
        <w:rPr>
          <w:color w:val="008000"/>
          <w:szCs w:val="20"/>
          <w:u w:val="double"/>
          <w:lang w:val="en-US"/>
        </w:rPr>
        <w:t>Class.RelocateClass Method Example</w:t>
      </w:r>
      <w:r w:rsidRPr="000728FC">
        <w:rPr>
          <w:szCs w:val="20"/>
          <w:lang w:val="en-US"/>
        </w:rPr>
        <w:t>.</w:t>
      </w:r>
    </w:p>
    <w:p w14:paraId="38C652A9" w14:textId="77777777" w:rsidR="00004C02" w:rsidRPr="000728FC" w:rsidRDefault="00004C02" w:rsidP="00004C02">
      <w:pPr>
        <w:tabs>
          <w:tab w:val="left" w:pos="265"/>
        </w:tabs>
        <w:spacing w:after="45"/>
        <w:ind w:left="265" w:right="125"/>
        <w:rPr>
          <w:szCs w:val="20"/>
          <w:lang w:val="en-US"/>
        </w:rPr>
      </w:pPr>
    </w:p>
    <w:p w14:paraId="2B5DF330"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Syntax</w:t>
      </w:r>
    </w:p>
    <w:p w14:paraId="4E475174" w14:textId="77777777" w:rsidR="00004C02" w:rsidRPr="000728FC" w:rsidRDefault="00004C02" w:rsidP="00004C0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i/>
          <w:iCs/>
          <w:szCs w:val="20"/>
          <w:lang w:val="en-US"/>
        </w:rPr>
        <w:t>blnRelocated</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objEnclosingClass</w:t>
      </w:r>
      <w:r w:rsidRPr="000728FC">
        <w:rPr>
          <w:rFonts w:ascii="Courier New" w:hAnsi="Courier New" w:cs="Courier New"/>
          <w:szCs w:val="20"/>
          <w:lang w:val="en-US"/>
        </w:rPr>
        <w:t>.</w:t>
      </w:r>
      <w:r w:rsidRPr="000728FC">
        <w:rPr>
          <w:rFonts w:ascii="Courier New" w:hAnsi="Courier New" w:cs="Courier New"/>
          <w:b/>
          <w:bCs/>
          <w:szCs w:val="20"/>
          <w:lang w:val="en-US"/>
        </w:rPr>
        <w:t>RelocateClass</w:t>
      </w:r>
      <w:r w:rsidRPr="000728FC">
        <w:rPr>
          <w:rFonts w:ascii="Courier New" w:hAnsi="Courier New" w:cs="Courier New"/>
          <w:szCs w:val="20"/>
          <w:lang w:val="en-US"/>
        </w:rPr>
        <w:t xml:space="preserve"> (</w:t>
      </w:r>
      <w:r w:rsidRPr="000728FC">
        <w:rPr>
          <w:rFonts w:ascii="Courier New" w:hAnsi="Courier New" w:cs="Courier New"/>
          <w:i/>
          <w:iCs/>
          <w:szCs w:val="20"/>
          <w:lang w:val="en-US"/>
        </w:rPr>
        <w:t>objClassToNest</w:t>
      </w:r>
      <w:r w:rsidRPr="000728FC">
        <w:rPr>
          <w:rFonts w:ascii="Courier New" w:hAnsi="Courier New" w:cs="Courier New"/>
          <w:szCs w:val="20"/>
          <w:lang w:val="en-US"/>
        </w:rPr>
        <w:t>)</w:t>
      </w:r>
    </w:p>
    <w:p w14:paraId="210CA0E4" w14:textId="77777777" w:rsidR="00004C02" w:rsidRPr="000728FC" w:rsidRDefault="00004C02" w:rsidP="00004C0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061FCAAF" w14:textId="77777777" w:rsidTr="002C793C">
        <w:tc>
          <w:tcPr>
            <w:tcW w:w="2981" w:type="dxa"/>
            <w:tcBorders>
              <w:top w:val="nil"/>
              <w:left w:val="nil"/>
              <w:bottom w:val="nil"/>
              <w:right w:val="nil"/>
            </w:tcBorders>
          </w:tcPr>
          <w:p w14:paraId="7C8504D2"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616DCC2"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04A362AC" w14:textId="77777777" w:rsidTr="002C793C">
        <w:tc>
          <w:tcPr>
            <w:tcW w:w="2981" w:type="dxa"/>
            <w:tcBorders>
              <w:top w:val="nil"/>
              <w:left w:val="nil"/>
              <w:bottom w:val="nil"/>
              <w:right w:val="nil"/>
            </w:tcBorders>
          </w:tcPr>
          <w:p w14:paraId="0CAF44A3" w14:textId="77777777" w:rsidR="00004C02" w:rsidRDefault="00004C02" w:rsidP="002C793C">
            <w:pPr>
              <w:tabs>
                <w:tab w:val="left" w:pos="115"/>
              </w:tabs>
              <w:spacing w:after="45"/>
              <w:ind w:left="115" w:right="125"/>
              <w:rPr>
                <w:szCs w:val="20"/>
              </w:rPr>
            </w:pPr>
            <w:r>
              <w:rPr>
                <w:i/>
                <w:iCs/>
                <w:szCs w:val="20"/>
              </w:rPr>
              <w:t>blnRelocated</w:t>
            </w:r>
            <w:r>
              <w:rPr>
                <w:szCs w:val="20"/>
              </w:rPr>
              <w:t xml:space="preserve"> As Boolean</w:t>
            </w:r>
          </w:p>
        </w:tc>
        <w:tc>
          <w:tcPr>
            <w:tcW w:w="5870" w:type="dxa"/>
            <w:tcBorders>
              <w:top w:val="nil"/>
              <w:left w:val="nil"/>
              <w:bottom w:val="nil"/>
              <w:right w:val="nil"/>
            </w:tcBorders>
          </w:tcPr>
          <w:p w14:paraId="3AE8E95F" w14:textId="77777777" w:rsidR="00004C02" w:rsidRDefault="00004C02" w:rsidP="002C793C">
            <w:pPr>
              <w:tabs>
                <w:tab w:val="left" w:pos="115"/>
              </w:tabs>
              <w:spacing w:after="45"/>
              <w:ind w:left="115" w:right="125"/>
              <w:rPr>
                <w:szCs w:val="20"/>
                <w:lang w:val="en-US"/>
              </w:rPr>
            </w:pPr>
            <w:r>
              <w:rPr>
                <w:szCs w:val="20"/>
                <w:lang w:val="en-US"/>
              </w:rPr>
              <w:t>Returns TRUE if the class is successfully relocated to the other class.</w:t>
            </w:r>
          </w:p>
          <w:p w14:paraId="144DB848" w14:textId="77777777" w:rsidR="00004C02" w:rsidRDefault="00004C02" w:rsidP="002C793C">
            <w:pPr>
              <w:tabs>
                <w:tab w:val="left" w:pos="115"/>
              </w:tabs>
              <w:spacing w:after="45"/>
              <w:ind w:left="115" w:right="125"/>
              <w:rPr>
                <w:szCs w:val="20"/>
                <w:lang w:val="en-US"/>
              </w:rPr>
            </w:pPr>
            <w:r>
              <w:rPr>
                <w:szCs w:val="20"/>
                <w:lang w:val="en-US"/>
              </w:rPr>
              <w:t xml:space="preserve">Returns FALSE if </w:t>
            </w:r>
            <w:r>
              <w:rPr>
                <w:i/>
                <w:iCs/>
                <w:szCs w:val="20"/>
                <w:lang w:val="en-US"/>
              </w:rPr>
              <w:t>objClassToNest</w:t>
            </w:r>
            <w:r>
              <w:rPr>
                <w:szCs w:val="20"/>
                <w:lang w:val="en-US"/>
              </w:rPr>
              <w:t xml:space="preserve"> cannot be relocated and nested under </w:t>
            </w:r>
            <w:r>
              <w:rPr>
                <w:i/>
                <w:iCs/>
                <w:szCs w:val="20"/>
                <w:lang w:val="en-US"/>
              </w:rPr>
              <w:t>objEnclosingClass</w:t>
            </w:r>
            <w:r>
              <w:rPr>
                <w:szCs w:val="20"/>
                <w:lang w:val="en-US"/>
              </w:rPr>
              <w:t xml:space="preserve">. For example, if </w:t>
            </w:r>
            <w:r>
              <w:rPr>
                <w:i/>
                <w:iCs/>
                <w:szCs w:val="20"/>
                <w:lang w:val="en-US"/>
              </w:rPr>
              <w:t>objClassToNest</w:t>
            </w:r>
            <w:r>
              <w:rPr>
                <w:szCs w:val="20"/>
                <w:lang w:val="en-US"/>
              </w:rPr>
              <w:t xml:space="preserve"> does not exist, this method returns FALSE.</w:t>
            </w:r>
          </w:p>
        </w:tc>
      </w:tr>
      <w:tr w:rsidR="00004C02" w:rsidRPr="00050476" w14:paraId="72A8FB0B" w14:textId="77777777" w:rsidTr="002C793C">
        <w:tc>
          <w:tcPr>
            <w:tcW w:w="2981" w:type="dxa"/>
            <w:tcBorders>
              <w:top w:val="nil"/>
              <w:left w:val="nil"/>
              <w:bottom w:val="nil"/>
              <w:right w:val="nil"/>
            </w:tcBorders>
          </w:tcPr>
          <w:p w14:paraId="0B0D2306" w14:textId="77777777" w:rsidR="00004C02" w:rsidRDefault="00004C02" w:rsidP="002C793C">
            <w:pPr>
              <w:tabs>
                <w:tab w:val="left" w:pos="115"/>
              </w:tabs>
              <w:spacing w:after="45"/>
              <w:ind w:left="115" w:right="125"/>
              <w:rPr>
                <w:i/>
                <w:iCs/>
                <w:szCs w:val="20"/>
              </w:rPr>
            </w:pPr>
            <w:r>
              <w:rPr>
                <w:i/>
                <w:iCs/>
                <w:szCs w:val="20"/>
              </w:rPr>
              <w:t xml:space="preserve">objEnclosingClass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12055C0C" w14:textId="77777777" w:rsidR="00004C02" w:rsidRDefault="00004C02" w:rsidP="002C793C">
            <w:pPr>
              <w:tabs>
                <w:tab w:val="left" w:pos="115"/>
              </w:tabs>
              <w:spacing w:after="45"/>
              <w:ind w:left="115" w:right="125"/>
              <w:rPr>
                <w:szCs w:val="20"/>
                <w:lang w:val="en-US"/>
              </w:rPr>
            </w:pPr>
            <w:r>
              <w:rPr>
                <w:szCs w:val="20"/>
                <w:lang w:val="en-US"/>
              </w:rPr>
              <w:t>Class under which to relocate and nest another class.</w:t>
            </w:r>
          </w:p>
        </w:tc>
      </w:tr>
      <w:tr w:rsidR="00004C02" w:rsidRPr="00050476" w14:paraId="12A17FD1" w14:textId="77777777" w:rsidTr="002C793C">
        <w:tc>
          <w:tcPr>
            <w:tcW w:w="2981" w:type="dxa"/>
            <w:tcBorders>
              <w:top w:val="nil"/>
              <w:left w:val="nil"/>
              <w:bottom w:val="nil"/>
              <w:right w:val="nil"/>
            </w:tcBorders>
          </w:tcPr>
          <w:p w14:paraId="57B3C829" w14:textId="77777777" w:rsidR="00004C02" w:rsidRDefault="00004C02" w:rsidP="002C793C">
            <w:pPr>
              <w:tabs>
                <w:tab w:val="left" w:pos="115"/>
              </w:tabs>
              <w:spacing w:after="45"/>
              <w:ind w:left="115" w:right="125"/>
              <w:rPr>
                <w:szCs w:val="20"/>
              </w:rPr>
            </w:pPr>
            <w:r>
              <w:rPr>
                <w:i/>
                <w:iCs/>
                <w:szCs w:val="20"/>
              </w:rPr>
              <w:t>objClassToNest</w:t>
            </w:r>
            <w:r>
              <w:rPr>
                <w:szCs w:val="20"/>
              </w:rPr>
              <w:t xml:space="preserve"> As </w:t>
            </w:r>
            <w:r>
              <w:rPr>
                <w:color w:val="008000"/>
                <w:szCs w:val="20"/>
                <w:u w:val="double"/>
              </w:rPr>
              <w:t>Class</w:t>
            </w:r>
          </w:p>
        </w:tc>
        <w:tc>
          <w:tcPr>
            <w:tcW w:w="5870" w:type="dxa"/>
            <w:tcBorders>
              <w:top w:val="nil"/>
              <w:left w:val="nil"/>
              <w:bottom w:val="nil"/>
              <w:right w:val="nil"/>
            </w:tcBorders>
          </w:tcPr>
          <w:p w14:paraId="2712ADC7" w14:textId="77777777" w:rsidR="00004C02" w:rsidRDefault="00004C02" w:rsidP="002C793C">
            <w:pPr>
              <w:tabs>
                <w:tab w:val="left" w:pos="115"/>
              </w:tabs>
              <w:spacing w:after="45"/>
              <w:ind w:left="115" w:right="125"/>
              <w:rPr>
                <w:szCs w:val="20"/>
                <w:lang w:val="en-US"/>
              </w:rPr>
            </w:pPr>
            <w:r>
              <w:rPr>
                <w:szCs w:val="20"/>
                <w:lang w:val="en-US"/>
              </w:rPr>
              <w:t>Class to relocate and nest under another class.</w:t>
            </w:r>
          </w:p>
        </w:tc>
      </w:tr>
    </w:tbl>
    <w:p w14:paraId="2993AEA5" w14:textId="77777777" w:rsidR="006A5EA1" w:rsidRDefault="006A5EA1" w:rsidP="00004C02">
      <w:pPr>
        <w:tabs>
          <w:tab w:val="left" w:pos="115"/>
        </w:tabs>
        <w:spacing w:before="75" w:after="115"/>
        <w:ind w:left="115" w:right="125"/>
        <w:rPr>
          <w:b/>
          <w:bCs/>
          <w:lang w:val="en-US"/>
        </w:rPr>
      </w:pPr>
    </w:p>
    <w:p w14:paraId="58B12434" w14:textId="1FCD7F27" w:rsidR="00004C02" w:rsidRPr="000728FC" w:rsidRDefault="00004C02" w:rsidP="00004C02">
      <w:pPr>
        <w:tabs>
          <w:tab w:val="left" w:pos="115"/>
        </w:tabs>
        <w:spacing w:before="75" w:after="115"/>
        <w:ind w:left="115" w:right="125"/>
        <w:rPr>
          <w:b/>
          <w:bCs/>
          <w:lang w:val="en-US"/>
        </w:rPr>
      </w:pPr>
      <w:r w:rsidRPr="000728FC">
        <w:rPr>
          <w:b/>
          <w:bCs/>
          <w:lang w:val="en-US"/>
        </w:rPr>
        <w:t>Class.RelocateClass Method Example</w:t>
      </w:r>
    </w:p>
    <w:p w14:paraId="1EC6D056" w14:textId="77777777" w:rsidR="00004C02" w:rsidRPr="000728FC" w:rsidRDefault="00004C02" w:rsidP="00004C02">
      <w:pPr>
        <w:tabs>
          <w:tab w:val="left" w:pos="115"/>
        </w:tabs>
        <w:spacing w:after="45"/>
        <w:ind w:left="115" w:right="125"/>
        <w:rPr>
          <w:szCs w:val="20"/>
          <w:lang w:val="en-US"/>
        </w:rPr>
      </w:pPr>
      <w:r w:rsidRPr="000728FC">
        <w:rPr>
          <w:szCs w:val="20"/>
          <w:lang w:val="en-US"/>
        </w:rPr>
        <w:t xml:space="preserve">This example demonstrates the </w:t>
      </w:r>
      <w:r w:rsidRPr="000728FC">
        <w:rPr>
          <w:color w:val="008000"/>
          <w:szCs w:val="20"/>
          <w:u w:val="double"/>
          <w:lang w:val="en-US"/>
        </w:rPr>
        <w:t>RelocateClass</w:t>
      </w:r>
      <w:r w:rsidRPr="000728FC">
        <w:rPr>
          <w:szCs w:val="20"/>
          <w:lang w:val="en-US"/>
        </w:rPr>
        <w:t xml:space="preserve"> method. The example contains two parts. Each part contains its own sample Rose Script. The script in Part 2 builds on the script in Part 1.</w:t>
      </w:r>
    </w:p>
    <w:p w14:paraId="4C3326DE"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Part 1</w:t>
      </w:r>
      <w:r w:rsidRPr="000728FC">
        <w:rPr>
          <w:rFonts w:ascii="Times New Roman" w:hAnsi="Times New Roman" w:cs="Times New Roman"/>
          <w:b/>
          <w:bCs/>
          <w:szCs w:val="20"/>
          <w:lang w:val="en-US"/>
        </w:rPr>
        <w:t>—</w:t>
      </w:r>
      <w:r w:rsidRPr="000728FC">
        <w:rPr>
          <w:b/>
          <w:bCs/>
          <w:szCs w:val="20"/>
          <w:lang w:val="en-US"/>
        </w:rPr>
        <w:t>Build a structure</w:t>
      </w:r>
    </w:p>
    <w:p w14:paraId="6166F241" w14:textId="77777777" w:rsidR="00004C02" w:rsidRPr="000728FC" w:rsidRDefault="00004C02" w:rsidP="00004C02">
      <w:pPr>
        <w:tabs>
          <w:tab w:val="left" w:pos="115"/>
        </w:tabs>
        <w:spacing w:after="45"/>
        <w:ind w:left="115" w:right="125"/>
        <w:rPr>
          <w:szCs w:val="20"/>
          <w:lang w:val="en-US"/>
        </w:rPr>
      </w:pPr>
      <w:r w:rsidRPr="000728FC">
        <w:rPr>
          <w:szCs w:val="20"/>
          <w:lang w:val="en-US"/>
        </w:rPr>
        <w:t>The following script creates a package and some classes (including a nested class).</w:t>
      </w:r>
    </w:p>
    <w:p w14:paraId="45689F20" w14:textId="77777777" w:rsidR="00004C02" w:rsidRPr="000728FC" w:rsidRDefault="00004C02" w:rsidP="00004C02">
      <w:pPr>
        <w:tabs>
          <w:tab w:val="left" w:pos="115"/>
        </w:tabs>
        <w:spacing w:after="45"/>
        <w:ind w:left="115" w:right="125"/>
        <w:rPr>
          <w:szCs w:val="20"/>
          <w:lang w:val="en-US"/>
        </w:rPr>
      </w:pPr>
    </w:p>
    <w:p w14:paraId="59AD5D99"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6AECA1A7"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Dim objCat As Category</w:t>
      </w:r>
    </w:p>
    <w:p w14:paraId="1302732A"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Dim objCls As Class</w:t>
      </w:r>
    </w:p>
    <w:p w14:paraId="6008D086"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p>
    <w:p w14:paraId="4D347C58"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'Build structure</w:t>
      </w:r>
    </w:p>
    <w:p w14:paraId="719329BC"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Set objCat = RoseApp.CurrentModel.RootCategory.AddCategory("Hardware")</w:t>
      </w:r>
    </w:p>
    <w:p w14:paraId="35B51579"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'Nest Motherboard under Monitor instead of Case</w:t>
      </w:r>
    </w:p>
    <w:p w14:paraId="7F058650"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Set objCls = objCat.AddClass("Monitor")</w:t>
      </w:r>
    </w:p>
    <w:p w14:paraId="11FEB695"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Set objCls1 = objCls.AddNestedClass("Motherboard")</w:t>
      </w:r>
    </w:p>
    <w:p w14:paraId="73AF2DFE"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p>
    <w:p w14:paraId="22846E80"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'Add Power Supply and Video Card at the same level as Case instead of nesting under Case</w:t>
      </w:r>
    </w:p>
    <w:p w14:paraId="4D8FD67A"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Set objCls = objCat.AddClass("Case")</w:t>
      </w:r>
    </w:p>
    <w:p w14:paraId="2223E615"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Set objCls = objCat.AddClass("Power Supply")</w:t>
      </w:r>
    </w:p>
    <w:p w14:paraId="563E6C59"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Set objCls = objCat.AddClass("Video Card")</w:t>
      </w:r>
    </w:p>
    <w:p w14:paraId="33CF7F6E"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3A58646C" w14:textId="77777777" w:rsidR="00004C02" w:rsidRPr="000728FC" w:rsidRDefault="00004C02" w:rsidP="00004C02">
      <w:pPr>
        <w:tabs>
          <w:tab w:val="left" w:pos="115"/>
        </w:tabs>
        <w:spacing w:after="45"/>
        <w:ind w:left="115" w:right="125"/>
        <w:rPr>
          <w:szCs w:val="20"/>
          <w:lang w:val="en-US"/>
        </w:rPr>
      </w:pPr>
    </w:p>
    <w:p w14:paraId="6C114552" w14:textId="77777777" w:rsidR="00004C02" w:rsidRPr="000728FC" w:rsidRDefault="00004C02" w:rsidP="00004C02">
      <w:pPr>
        <w:tabs>
          <w:tab w:val="left" w:pos="115"/>
        </w:tabs>
        <w:spacing w:after="45"/>
        <w:ind w:left="115" w:right="125"/>
        <w:rPr>
          <w:szCs w:val="20"/>
          <w:lang w:val="en-US"/>
        </w:rPr>
      </w:pPr>
      <w:r w:rsidRPr="000728FC">
        <w:rPr>
          <w:szCs w:val="20"/>
          <w:lang w:val="en-US"/>
        </w:rPr>
        <w:t>As a result, your model should look like:</w:t>
      </w:r>
    </w:p>
    <w:p w14:paraId="6D9D3C91" w14:textId="77777777" w:rsidR="00004C02" w:rsidRPr="000728FC" w:rsidRDefault="00004C02" w:rsidP="00004C02">
      <w:pPr>
        <w:tabs>
          <w:tab w:val="left" w:pos="115"/>
        </w:tabs>
        <w:spacing w:after="45"/>
        <w:ind w:left="115" w:right="125"/>
        <w:rPr>
          <w:szCs w:val="20"/>
          <w:lang w:val="en-US"/>
        </w:rPr>
      </w:pPr>
      <w:r>
        <w:rPr>
          <w:szCs w:val="20"/>
        </w:rPr>
        <w:fldChar w:fldCharType="begin"/>
      </w:r>
      <w:r w:rsidRPr="000728FC">
        <w:rPr>
          <w:szCs w:val="20"/>
          <w:lang w:val="en-US"/>
        </w:rPr>
        <w:instrText>import bm2.BMP</w:instrText>
      </w:r>
      <w:r>
        <w:rPr>
          <w:szCs w:val="20"/>
        </w:rPr>
        <w:fldChar w:fldCharType="end"/>
      </w:r>
      <w:r w:rsidRPr="000728FC">
        <w:rPr>
          <w:szCs w:val="20"/>
          <w:lang w:val="en-US"/>
        </w:rPr>
        <w:t xml:space="preserve"> </w:t>
      </w:r>
    </w:p>
    <w:p w14:paraId="44298887" w14:textId="77777777" w:rsidR="00004C02" w:rsidRPr="000728FC" w:rsidRDefault="00004C02" w:rsidP="00004C02">
      <w:pPr>
        <w:tabs>
          <w:tab w:val="left" w:pos="115"/>
        </w:tabs>
        <w:spacing w:after="45"/>
        <w:ind w:left="115" w:right="125"/>
        <w:rPr>
          <w:szCs w:val="20"/>
          <w:lang w:val="en-US"/>
        </w:rPr>
      </w:pPr>
    </w:p>
    <w:p w14:paraId="086774A5"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Part 2</w:t>
      </w:r>
      <w:r w:rsidRPr="000728FC">
        <w:rPr>
          <w:rFonts w:ascii="Times New Roman" w:hAnsi="Times New Roman" w:cs="Times New Roman"/>
          <w:b/>
          <w:bCs/>
          <w:szCs w:val="20"/>
          <w:lang w:val="en-US"/>
        </w:rPr>
        <w:t>—</w:t>
      </w:r>
      <w:r w:rsidRPr="000728FC">
        <w:rPr>
          <w:b/>
          <w:bCs/>
          <w:szCs w:val="20"/>
          <w:lang w:val="en-US"/>
        </w:rPr>
        <w:t>Relocate classes within the structure</w:t>
      </w:r>
    </w:p>
    <w:p w14:paraId="03F28A01" w14:textId="77777777" w:rsidR="00004C02" w:rsidRPr="000728FC" w:rsidRDefault="00004C02" w:rsidP="00004C02">
      <w:pPr>
        <w:tabs>
          <w:tab w:val="left" w:pos="115"/>
        </w:tabs>
        <w:spacing w:after="45"/>
        <w:ind w:left="115" w:right="125"/>
        <w:rPr>
          <w:szCs w:val="20"/>
          <w:lang w:val="en-US"/>
        </w:rPr>
      </w:pPr>
      <w:r w:rsidRPr="000728FC">
        <w:rPr>
          <w:szCs w:val="20"/>
          <w:lang w:val="en-US"/>
        </w:rPr>
        <w:t>The following script takes the structure created in Part 1 and relocates the Motherboard, Power Supply, and Video Card classes from their original locations and nests them under the Case class.</w:t>
      </w:r>
    </w:p>
    <w:p w14:paraId="0AA4F45A" w14:textId="77777777" w:rsidR="00004C02" w:rsidRPr="000728FC" w:rsidRDefault="00004C02" w:rsidP="00004C02">
      <w:pPr>
        <w:tabs>
          <w:tab w:val="left" w:pos="115"/>
        </w:tabs>
        <w:spacing w:after="45"/>
        <w:ind w:left="115" w:right="125"/>
        <w:rPr>
          <w:szCs w:val="20"/>
          <w:lang w:val="en-US"/>
        </w:rPr>
      </w:pPr>
    </w:p>
    <w:p w14:paraId="753EC5B5"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Sub Main</w:t>
      </w:r>
    </w:p>
    <w:p w14:paraId="0433A69F"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Dim colCls As ClassCollection</w:t>
      </w:r>
    </w:p>
    <w:p w14:paraId="4C8BCA99"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Dim objCls As Class</w:t>
      </w:r>
    </w:p>
    <w:p w14:paraId="29E82933"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Dim objCls1 As Class</w:t>
      </w:r>
    </w:p>
    <w:p w14:paraId="4A81464B"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p>
    <w:p w14:paraId="5C7290FF"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'Relocate classes to make them nested.</w:t>
      </w:r>
    </w:p>
    <w:p w14:paraId="32317A1A"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Set colCls = RoseApp.CurrentModel.RootCategory.GetAllCategories.GetFirst("Hardware").GetAllClassesEx(FALSE,TRUE)</w:t>
      </w:r>
    </w:p>
    <w:p w14:paraId="2F260DC4"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For i = 1 To colCls.Count</w:t>
      </w:r>
    </w:p>
    <w:p w14:paraId="61EAD545"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'Find the Case class under which other classes need to be nested</w:t>
      </w:r>
    </w:p>
    <w:p w14:paraId="09049355"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Set objCls1 = colCls.GetFirst("Case")</w:t>
      </w:r>
    </w:p>
    <w:p w14:paraId="0F94E080"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Set objCls = colCls.GetAt(i)</w:t>
      </w:r>
    </w:p>
    <w:p w14:paraId="5D753FF4"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'Find Motherboard, Power Supply, and Video Card classes and nest them under Case</w:t>
      </w:r>
    </w:p>
    <w:p w14:paraId="762348FB"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If objCls.Name = "Motherboard" Then</w:t>
      </w:r>
    </w:p>
    <w:p w14:paraId="42B3C11D"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blnRelocated = objCls1.</w:t>
      </w:r>
      <w:r w:rsidRPr="000728FC">
        <w:rPr>
          <w:rFonts w:ascii="Courier New" w:hAnsi="Courier New" w:cs="Courier New"/>
          <w:b/>
          <w:bCs/>
          <w:sz w:val="22"/>
          <w:szCs w:val="22"/>
          <w:lang w:val="en-US"/>
        </w:rPr>
        <w:t>RelocateClass</w:t>
      </w:r>
      <w:r w:rsidRPr="000728FC">
        <w:rPr>
          <w:rFonts w:ascii="Courier New" w:hAnsi="Courier New" w:cs="Courier New"/>
          <w:sz w:val="22"/>
          <w:szCs w:val="22"/>
          <w:lang w:val="en-US"/>
        </w:rPr>
        <w:t>(objCls)</w:t>
      </w:r>
    </w:p>
    <w:p w14:paraId="05046029"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ElseIf objCls.Name = "Power Supply" Then</w:t>
      </w:r>
    </w:p>
    <w:p w14:paraId="13E9CA95"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blnRelocated = objCls1.</w:t>
      </w:r>
      <w:r w:rsidRPr="000728FC">
        <w:rPr>
          <w:rFonts w:ascii="Courier New" w:hAnsi="Courier New" w:cs="Courier New"/>
          <w:b/>
          <w:bCs/>
          <w:sz w:val="22"/>
          <w:szCs w:val="22"/>
          <w:lang w:val="en-US"/>
        </w:rPr>
        <w:t>RelocateClass</w:t>
      </w:r>
      <w:r w:rsidRPr="000728FC">
        <w:rPr>
          <w:rFonts w:ascii="Courier New" w:hAnsi="Courier New" w:cs="Courier New"/>
          <w:sz w:val="22"/>
          <w:szCs w:val="22"/>
          <w:lang w:val="en-US"/>
        </w:rPr>
        <w:t>(objCls)</w:t>
      </w:r>
    </w:p>
    <w:p w14:paraId="0B0D66C3"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ElseIf objCls.Name = "Video Card" Then</w:t>
      </w:r>
    </w:p>
    <w:p w14:paraId="1C2BF5E6"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t>blnRelocated = objCls1.</w:t>
      </w:r>
      <w:r w:rsidRPr="000728FC">
        <w:rPr>
          <w:rFonts w:ascii="Courier New" w:hAnsi="Courier New" w:cs="Courier New"/>
          <w:b/>
          <w:bCs/>
          <w:sz w:val="22"/>
          <w:szCs w:val="22"/>
          <w:lang w:val="en-US"/>
        </w:rPr>
        <w:t>RelocateClass</w:t>
      </w:r>
      <w:r w:rsidRPr="000728FC">
        <w:rPr>
          <w:rFonts w:ascii="Courier New" w:hAnsi="Courier New" w:cs="Courier New"/>
          <w:sz w:val="22"/>
          <w:szCs w:val="22"/>
          <w:lang w:val="en-US"/>
        </w:rPr>
        <w:t>(objCls)</w:t>
      </w:r>
    </w:p>
    <w:p w14:paraId="5D852EBA"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r>
      <w:r w:rsidRPr="000728FC">
        <w:rPr>
          <w:rFonts w:ascii="Courier New" w:hAnsi="Courier New" w:cs="Courier New"/>
          <w:sz w:val="22"/>
          <w:szCs w:val="22"/>
          <w:lang w:val="en-US"/>
        </w:rPr>
        <w:tab/>
        <w:t>End If</w:t>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r w:rsidRPr="000728FC">
        <w:rPr>
          <w:rFonts w:ascii="Courier New" w:hAnsi="Courier New" w:cs="Courier New"/>
          <w:sz w:val="22"/>
          <w:szCs w:val="22"/>
          <w:lang w:val="en-US"/>
        </w:rPr>
        <w:tab/>
      </w:r>
    </w:p>
    <w:p w14:paraId="595E7BEC"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ab/>
        <w:t>Next i</w:t>
      </w:r>
    </w:p>
    <w:p w14:paraId="18C4EB39" w14:textId="77777777" w:rsidR="00004C02" w:rsidRPr="000728FC" w:rsidRDefault="00004C02" w:rsidP="00004C02">
      <w:pPr>
        <w:tabs>
          <w:tab w:val="left" w:pos="115"/>
        </w:tabs>
        <w:spacing w:after="45"/>
        <w:ind w:left="115" w:right="125"/>
        <w:rPr>
          <w:rFonts w:ascii="Courier New" w:hAnsi="Courier New" w:cs="Courier New"/>
          <w:sz w:val="22"/>
          <w:szCs w:val="22"/>
          <w:lang w:val="en-US"/>
        </w:rPr>
      </w:pPr>
      <w:r w:rsidRPr="000728FC">
        <w:rPr>
          <w:rFonts w:ascii="Courier New" w:hAnsi="Courier New" w:cs="Courier New"/>
          <w:sz w:val="22"/>
          <w:szCs w:val="22"/>
          <w:lang w:val="en-US"/>
        </w:rPr>
        <w:t>End Sub</w:t>
      </w:r>
    </w:p>
    <w:p w14:paraId="55809F0E" w14:textId="77777777" w:rsidR="00004C02" w:rsidRPr="000728FC" w:rsidRDefault="00004C02" w:rsidP="00004C02">
      <w:pPr>
        <w:tabs>
          <w:tab w:val="left" w:pos="115"/>
        </w:tabs>
        <w:spacing w:after="45"/>
        <w:ind w:left="115" w:right="125"/>
        <w:rPr>
          <w:szCs w:val="20"/>
          <w:lang w:val="en-US"/>
        </w:rPr>
      </w:pPr>
    </w:p>
    <w:p w14:paraId="4262C283" w14:textId="77777777" w:rsidR="00004C02" w:rsidRPr="000728FC" w:rsidRDefault="00004C02" w:rsidP="00004C02">
      <w:pPr>
        <w:tabs>
          <w:tab w:val="left" w:pos="115"/>
        </w:tabs>
        <w:spacing w:after="45"/>
        <w:ind w:left="115" w:right="125"/>
        <w:rPr>
          <w:szCs w:val="20"/>
          <w:lang w:val="en-US"/>
        </w:rPr>
      </w:pPr>
      <w:r w:rsidRPr="000728FC">
        <w:rPr>
          <w:szCs w:val="20"/>
          <w:lang w:val="en-US"/>
        </w:rPr>
        <w:t>As a result, your model should look like:</w:t>
      </w:r>
    </w:p>
    <w:p w14:paraId="10ADDA97" w14:textId="347F8CD3" w:rsidR="00004C02" w:rsidRPr="000728FC" w:rsidRDefault="00004C02" w:rsidP="006A5EA1">
      <w:pPr>
        <w:pStyle w:val="Heading5"/>
        <w:rPr>
          <w:lang w:val="en-US"/>
        </w:rPr>
      </w:pPr>
      <w:r>
        <w:rPr>
          <w:szCs w:val="20"/>
        </w:rPr>
        <w:fldChar w:fldCharType="begin"/>
      </w:r>
      <w:r w:rsidRPr="000728FC">
        <w:rPr>
          <w:szCs w:val="20"/>
          <w:lang w:val="en-US"/>
        </w:rPr>
        <w:instrText>import bm3.BMP</w:instrText>
      </w:r>
      <w:r>
        <w:rPr>
          <w:szCs w:val="20"/>
        </w:rPr>
        <w:fldChar w:fldCharType="end"/>
      </w:r>
      <w:r w:rsidRPr="00D54CF2">
        <w:t>RemoveAssignedModule</w:t>
      </w:r>
      <w:r w:rsidRPr="000728FC">
        <w:rPr>
          <w:lang w:val="en-US"/>
        </w:rPr>
        <w:t xml:space="preserve"> Method (Class)</w:t>
      </w:r>
    </w:p>
    <w:p w14:paraId="4B23F41A" w14:textId="77777777" w:rsidR="00004C02" w:rsidRPr="000728FC" w:rsidRDefault="00004C02" w:rsidP="00004C02">
      <w:pPr>
        <w:tabs>
          <w:tab w:val="left" w:pos="115"/>
        </w:tabs>
        <w:spacing w:after="45"/>
        <w:ind w:left="115" w:right="125"/>
        <w:rPr>
          <w:b/>
          <w:bCs/>
          <w:szCs w:val="20"/>
          <w:lang w:val="en-US"/>
        </w:rPr>
      </w:pPr>
      <w:r w:rsidRPr="000728FC">
        <w:rPr>
          <w:b/>
          <w:bCs/>
          <w:szCs w:val="20"/>
          <w:lang w:val="en-US"/>
        </w:rPr>
        <w:t>Description</w:t>
      </w:r>
    </w:p>
    <w:p w14:paraId="3D585832" w14:textId="77777777" w:rsidR="00004C02" w:rsidRPr="000728FC" w:rsidRDefault="00004C02" w:rsidP="00004C02">
      <w:pPr>
        <w:tabs>
          <w:tab w:val="left" w:pos="265"/>
        </w:tabs>
        <w:spacing w:after="45"/>
        <w:ind w:left="265" w:right="125"/>
        <w:rPr>
          <w:szCs w:val="20"/>
          <w:lang w:val="en-US"/>
        </w:rPr>
      </w:pPr>
      <w:r w:rsidRPr="000728FC">
        <w:rPr>
          <w:szCs w:val="20"/>
          <w:lang w:val="en-US"/>
        </w:rPr>
        <w:t>This subroutine removes a module assignment from the class.</w:t>
      </w:r>
    </w:p>
    <w:p w14:paraId="013C4C56" w14:textId="77777777" w:rsidR="00004C02" w:rsidRPr="000728FC" w:rsidRDefault="00004C02" w:rsidP="00004C02">
      <w:pPr>
        <w:tabs>
          <w:tab w:val="left" w:pos="265"/>
        </w:tabs>
        <w:spacing w:after="45"/>
        <w:ind w:left="265" w:right="125"/>
        <w:rPr>
          <w:szCs w:val="20"/>
          <w:lang w:val="en-US"/>
        </w:rPr>
      </w:pPr>
    </w:p>
    <w:p w14:paraId="01492E60" w14:textId="77777777" w:rsidR="00004C02" w:rsidRDefault="00004C02" w:rsidP="00004C02">
      <w:pPr>
        <w:tabs>
          <w:tab w:val="left" w:pos="115"/>
        </w:tabs>
        <w:spacing w:after="45"/>
        <w:ind w:left="115" w:right="125"/>
        <w:rPr>
          <w:b/>
          <w:bCs/>
          <w:szCs w:val="20"/>
        </w:rPr>
      </w:pPr>
      <w:r>
        <w:rPr>
          <w:b/>
          <w:bCs/>
          <w:szCs w:val="20"/>
        </w:rPr>
        <w:t>Syntax</w:t>
      </w:r>
    </w:p>
    <w:p w14:paraId="6F84D604" w14:textId="77777777" w:rsidR="00004C02" w:rsidRDefault="00004C02" w:rsidP="00004C02">
      <w:pPr>
        <w:tabs>
          <w:tab w:val="left" w:pos="265"/>
        </w:tabs>
        <w:spacing w:before="45" w:after="55"/>
        <w:ind w:left="265" w:right="125"/>
        <w:rPr>
          <w:rFonts w:ascii="Courier New" w:hAnsi="Courier New" w:cs="Courier New"/>
          <w:b/>
          <w:bCs/>
          <w:i/>
          <w:iCs/>
          <w:szCs w:val="20"/>
        </w:rPr>
      </w:pPr>
      <w:r>
        <w:rPr>
          <w:rFonts w:ascii="Courier New" w:hAnsi="Courier New" w:cs="Courier New"/>
          <w:i/>
          <w:iCs/>
          <w:szCs w:val="20"/>
        </w:rPr>
        <w:t>theClass</w:t>
      </w:r>
      <w:r>
        <w:rPr>
          <w:rFonts w:ascii="Courier New" w:hAnsi="Courier New" w:cs="Courier New"/>
          <w:szCs w:val="20"/>
        </w:rPr>
        <w:t xml:space="preserve">.RemoveAssignedModule </w:t>
      </w:r>
      <w:r>
        <w:rPr>
          <w:rFonts w:ascii="Courier New" w:hAnsi="Courier New" w:cs="Courier New"/>
          <w:i/>
          <w:iCs/>
          <w:szCs w:val="20"/>
        </w:rPr>
        <w:t>theModule</w:t>
      </w:r>
    </w:p>
    <w:p w14:paraId="5613452F" w14:textId="77777777" w:rsidR="00004C02" w:rsidRDefault="00004C02" w:rsidP="00004C0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04C02" w14:paraId="4C383069" w14:textId="77777777" w:rsidTr="002C793C">
        <w:tc>
          <w:tcPr>
            <w:tcW w:w="2981" w:type="dxa"/>
            <w:tcBorders>
              <w:top w:val="nil"/>
              <w:left w:val="nil"/>
              <w:bottom w:val="nil"/>
              <w:right w:val="nil"/>
            </w:tcBorders>
          </w:tcPr>
          <w:p w14:paraId="3C51F29E" w14:textId="77777777" w:rsidR="00004C02" w:rsidRDefault="00004C0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ED5695F" w14:textId="77777777" w:rsidR="00004C02" w:rsidRDefault="00004C02" w:rsidP="002C793C">
            <w:pPr>
              <w:tabs>
                <w:tab w:val="left" w:pos="115"/>
              </w:tabs>
              <w:spacing w:after="45"/>
              <w:ind w:left="115" w:right="125"/>
              <w:rPr>
                <w:szCs w:val="20"/>
              </w:rPr>
            </w:pPr>
            <w:r>
              <w:rPr>
                <w:b/>
                <w:bCs/>
                <w:szCs w:val="20"/>
              </w:rPr>
              <w:t>Description</w:t>
            </w:r>
          </w:p>
        </w:tc>
      </w:tr>
      <w:tr w:rsidR="00004C02" w:rsidRPr="00050476" w14:paraId="034CF6C2" w14:textId="77777777" w:rsidTr="002C793C">
        <w:tc>
          <w:tcPr>
            <w:tcW w:w="2981" w:type="dxa"/>
            <w:tcBorders>
              <w:top w:val="nil"/>
              <w:left w:val="nil"/>
              <w:bottom w:val="nil"/>
              <w:right w:val="nil"/>
            </w:tcBorders>
          </w:tcPr>
          <w:p w14:paraId="22A61040" w14:textId="77777777" w:rsidR="00004C02" w:rsidRDefault="00004C02" w:rsidP="002C793C">
            <w:pPr>
              <w:tabs>
                <w:tab w:val="left" w:pos="115"/>
              </w:tabs>
              <w:spacing w:after="45"/>
              <w:ind w:left="115" w:right="125"/>
              <w:rPr>
                <w:szCs w:val="20"/>
              </w:rPr>
            </w:pPr>
            <w:r>
              <w:rPr>
                <w:i/>
                <w:iCs/>
                <w:szCs w:val="20"/>
              </w:rPr>
              <w:lastRenderedPageBreak/>
              <w:t>theClass</w:t>
            </w:r>
            <w:r>
              <w:rPr>
                <w:szCs w:val="20"/>
              </w:rPr>
              <w:t xml:space="preserve"> As </w:t>
            </w:r>
            <w:r>
              <w:rPr>
                <w:color w:val="008000"/>
                <w:szCs w:val="20"/>
                <w:u w:val="double"/>
              </w:rPr>
              <w:t>Class</w:t>
            </w:r>
            <w:r>
              <w:rPr>
                <w:szCs w:val="20"/>
              </w:rPr>
              <w:t xml:space="preserve"> </w:t>
            </w:r>
          </w:p>
        </w:tc>
        <w:tc>
          <w:tcPr>
            <w:tcW w:w="5870" w:type="dxa"/>
            <w:tcBorders>
              <w:top w:val="nil"/>
              <w:left w:val="nil"/>
              <w:bottom w:val="nil"/>
              <w:right w:val="nil"/>
            </w:tcBorders>
          </w:tcPr>
          <w:p w14:paraId="57CA3480" w14:textId="5D91BBF8" w:rsidR="00004C02" w:rsidRDefault="00004C02" w:rsidP="002C793C">
            <w:pPr>
              <w:tabs>
                <w:tab w:val="left" w:pos="115"/>
              </w:tabs>
              <w:spacing w:after="45"/>
              <w:ind w:left="115" w:right="125"/>
              <w:rPr>
                <w:szCs w:val="20"/>
                <w:lang w:val="en-US"/>
              </w:rPr>
            </w:pPr>
            <w:r>
              <w:rPr>
                <w:szCs w:val="20"/>
                <w:lang w:val="en-US"/>
              </w:rPr>
              <w:t>Class from which the module assignment is being removed</w:t>
            </w:r>
            <w:r w:rsidR="006964D3">
              <w:rPr>
                <w:szCs w:val="20"/>
                <w:lang w:val="en-US"/>
              </w:rPr>
              <w:t>.</w:t>
            </w:r>
          </w:p>
        </w:tc>
      </w:tr>
      <w:tr w:rsidR="00004C02" w:rsidRPr="00050476" w14:paraId="2976747D" w14:textId="77777777" w:rsidTr="002C793C">
        <w:tc>
          <w:tcPr>
            <w:tcW w:w="2981" w:type="dxa"/>
            <w:tcBorders>
              <w:top w:val="nil"/>
              <w:left w:val="nil"/>
              <w:bottom w:val="nil"/>
              <w:right w:val="nil"/>
            </w:tcBorders>
          </w:tcPr>
          <w:p w14:paraId="3AA3254D" w14:textId="77777777" w:rsidR="00004C02" w:rsidRDefault="00004C02" w:rsidP="002C793C">
            <w:pPr>
              <w:tabs>
                <w:tab w:val="left" w:pos="115"/>
              </w:tabs>
              <w:spacing w:after="45"/>
              <w:ind w:left="115" w:right="125"/>
              <w:rPr>
                <w:i/>
                <w:iCs/>
                <w:szCs w:val="20"/>
              </w:rPr>
            </w:pPr>
            <w:r>
              <w:rPr>
                <w:i/>
                <w:iCs/>
                <w:szCs w:val="20"/>
              </w:rPr>
              <w:t xml:space="preserve">theModule </w:t>
            </w:r>
            <w:r>
              <w:rPr>
                <w:szCs w:val="20"/>
              </w:rPr>
              <w:t xml:space="preserve">As </w:t>
            </w:r>
            <w:r>
              <w:rPr>
                <w:color w:val="008000"/>
                <w:szCs w:val="20"/>
                <w:u w:val="double"/>
              </w:rPr>
              <w:t>Module</w:t>
            </w:r>
            <w:r>
              <w:rPr>
                <w:szCs w:val="20"/>
              </w:rPr>
              <w:t xml:space="preserve"> </w:t>
            </w:r>
          </w:p>
        </w:tc>
        <w:tc>
          <w:tcPr>
            <w:tcW w:w="5870" w:type="dxa"/>
            <w:tcBorders>
              <w:top w:val="nil"/>
              <w:left w:val="nil"/>
              <w:bottom w:val="nil"/>
              <w:right w:val="nil"/>
            </w:tcBorders>
          </w:tcPr>
          <w:p w14:paraId="1FDAD6FD" w14:textId="3AE5042B" w:rsidR="00004C02" w:rsidRDefault="00004C02" w:rsidP="002C793C">
            <w:pPr>
              <w:tabs>
                <w:tab w:val="left" w:pos="115"/>
              </w:tabs>
              <w:spacing w:after="45"/>
              <w:ind w:left="115" w:right="125"/>
              <w:rPr>
                <w:szCs w:val="20"/>
                <w:lang w:val="en-US"/>
              </w:rPr>
            </w:pPr>
            <w:r>
              <w:rPr>
                <w:szCs w:val="20"/>
                <w:lang w:val="en-US"/>
              </w:rPr>
              <w:t>Module whose class assignment is being removed</w:t>
            </w:r>
            <w:r w:rsidR="006964D3">
              <w:rPr>
                <w:szCs w:val="20"/>
                <w:lang w:val="en-US"/>
              </w:rPr>
              <w:t>.</w:t>
            </w:r>
          </w:p>
        </w:tc>
      </w:tr>
    </w:tbl>
    <w:p w14:paraId="028A7B73" w14:textId="24573566" w:rsidR="00453D50" w:rsidRDefault="00453D50" w:rsidP="00CD16B7">
      <w:pPr>
        <w:pStyle w:val="Heading3"/>
        <w:rPr>
          <w:lang w:val="en-US"/>
        </w:rPr>
      </w:pPr>
      <w:r w:rsidRPr="000728FC">
        <w:rPr>
          <w:lang w:val="en-US"/>
        </w:rPr>
        <w:t>ClassDiagram</w:t>
      </w:r>
    </w:p>
    <w:p w14:paraId="1592FF01" w14:textId="77777777" w:rsidR="00453D50" w:rsidRPr="000728FC" w:rsidRDefault="00453D50" w:rsidP="00986B56">
      <w:pPr>
        <w:pStyle w:val="Heading4"/>
        <w:rPr>
          <w:lang w:val="en-US"/>
        </w:rPr>
      </w:pPr>
      <w:r w:rsidRPr="000728FC">
        <w:rPr>
          <w:lang w:val="en-US"/>
        </w:rPr>
        <w:t>ClassDiagram Class Overview</w:t>
      </w:r>
    </w:p>
    <w:p w14:paraId="5FE8161A" w14:textId="1741D211" w:rsidR="00453D50" w:rsidRPr="000728FC" w:rsidRDefault="00453D50" w:rsidP="00453D50">
      <w:pPr>
        <w:tabs>
          <w:tab w:val="left" w:pos="115"/>
        </w:tabs>
        <w:spacing w:after="45"/>
        <w:ind w:left="115" w:right="125"/>
        <w:rPr>
          <w:szCs w:val="20"/>
          <w:lang w:val="en-US"/>
        </w:rPr>
      </w:pPr>
      <w:r w:rsidRPr="000728FC">
        <w:rPr>
          <w:szCs w:val="20"/>
          <w:lang w:val="en-US"/>
        </w:rPr>
        <w:t>The class diagram class allows you to add, retrieve and delete classes and categories to and from a class diagram. The class diagram class has a set of properties and methods that apply specifically to class diagrams.</w:t>
      </w:r>
      <w:r w:rsidR="0027686B">
        <w:rPr>
          <w:szCs w:val="20"/>
          <w:lang w:val="en-US"/>
        </w:rPr>
        <w:t xml:space="preserve"> </w:t>
      </w:r>
      <w:r w:rsidRPr="000728FC">
        <w:rPr>
          <w:szCs w:val="20"/>
          <w:lang w:val="en-US"/>
        </w:rPr>
        <w:t>In addition, it inherits all diagram class properties and methods.</w:t>
      </w:r>
    </w:p>
    <w:p w14:paraId="65A4D4E3"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lists of properties and methods for complete information.</w:t>
      </w:r>
    </w:p>
    <w:p w14:paraId="7F87E273" w14:textId="77777777" w:rsidR="00453D50" w:rsidRPr="000728FC" w:rsidRDefault="00453D50" w:rsidP="00453D50">
      <w:pPr>
        <w:tabs>
          <w:tab w:val="left" w:pos="115"/>
        </w:tabs>
        <w:spacing w:after="45"/>
        <w:ind w:left="115" w:right="125"/>
        <w:rPr>
          <w:i/>
          <w:iCs/>
          <w:szCs w:val="20"/>
          <w:lang w:val="en-US"/>
        </w:rPr>
      </w:pPr>
    </w:p>
    <w:p w14:paraId="1B075BC0" w14:textId="77777777" w:rsidR="00453D50" w:rsidRPr="000728FC" w:rsidRDefault="00453D50" w:rsidP="00453D50">
      <w:pPr>
        <w:tabs>
          <w:tab w:val="left" w:pos="115"/>
        </w:tabs>
        <w:spacing w:after="45"/>
        <w:ind w:left="115" w:right="125"/>
        <w:rPr>
          <w:i/>
          <w:iCs/>
          <w:szCs w:val="20"/>
          <w:lang w:val="en-US"/>
        </w:rPr>
      </w:pPr>
    </w:p>
    <w:p w14:paraId="0457A5E7"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1843788" w14:textId="77777777" w:rsidR="00453D50" w:rsidRPr="000728FC" w:rsidRDefault="00453D50" w:rsidP="00453D50">
      <w:pPr>
        <w:tabs>
          <w:tab w:val="left" w:pos="175"/>
        </w:tabs>
        <w:spacing w:after="45"/>
        <w:ind w:left="175" w:right="125"/>
        <w:rPr>
          <w:szCs w:val="20"/>
          <w:lang w:val="en-US"/>
        </w:rPr>
      </w:pPr>
      <w:r w:rsidRPr="000728FC">
        <w:rPr>
          <w:color w:val="008000"/>
          <w:szCs w:val="20"/>
          <w:u w:val="double"/>
          <w:lang w:val="en-US"/>
        </w:rPr>
        <w:t>ClassDiagramCollection Class Overview</w:t>
      </w:r>
      <w:r w:rsidRPr="000728FC">
        <w:rPr>
          <w:szCs w:val="20"/>
          <w:lang w:val="en-US"/>
        </w:rPr>
        <w:t xml:space="preserve"> </w:t>
      </w:r>
    </w:p>
    <w:p w14:paraId="3853211E" w14:textId="1C4A4668" w:rsidR="00453D50" w:rsidRPr="000728FC" w:rsidRDefault="00453D50" w:rsidP="00986B56">
      <w:pPr>
        <w:pStyle w:val="Heading4"/>
        <w:rPr>
          <w:lang w:val="en-US"/>
        </w:rPr>
      </w:pPr>
      <w:r w:rsidRPr="000728FC">
        <w:rPr>
          <w:lang w:val="en-US"/>
        </w:rPr>
        <w:t>ClassDiagram Class Properties</w:t>
      </w:r>
    </w:p>
    <w:p w14:paraId="1949B314" w14:textId="77777777" w:rsidR="00453D50" w:rsidRPr="000728FC" w:rsidRDefault="00453D50" w:rsidP="00453D50">
      <w:pPr>
        <w:tabs>
          <w:tab w:val="left" w:pos="115"/>
        </w:tabs>
        <w:spacing w:after="45"/>
        <w:ind w:left="115" w:right="125"/>
        <w:rPr>
          <w:szCs w:val="20"/>
          <w:lang w:val="en-US"/>
        </w:rPr>
      </w:pPr>
      <w:r w:rsidRPr="000728FC">
        <w:rPr>
          <w:szCs w:val="20"/>
          <w:lang w:val="en-US"/>
        </w:rPr>
        <w:t>The following table describes the ClassDiagram class properties.</w:t>
      </w:r>
    </w:p>
    <w:p w14:paraId="3B67BDCA"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53D50" w14:paraId="3A033743" w14:textId="77777777" w:rsidTr="002C793C">
        <w:tc>
          <w:tcPr>
            <w:tcW w:w="4601" w:type="dxa"/>
            <w:tcBorders>
              <w:top w:val="nil"/>
              <w:left w:val="nil"/>
              <w:bottom w:val="nil"/>
              <w:right w:val="nil"/>
            </w:tcBorders>
          </w:tcPr>
          <w:p w14:paraId="15E8B8B7" w14:textId="77777777" w:rsidR="00453D50" w:rsidRDefault="00453D50" w:rsidP="002C793C">
            <w:pPr>
              <w:tabs>
                <w:tab w:val="left" w:pos="115"/>
              </w:tabs>
              <w:spacing w:after="45"/>
              <w:ind w:left="115" w:right="125"/>
              <w:rPr>
                <w:b/>
                <w:bCs/>
                <w:szCs w:val="20"/>
              </w:rPr>
            </w:pPr>
            <w:r>
              <w:rPr>
                <w:b/>
                <w:bCs/>
                <w:szCs w:val="20"/>
              </w:rPr>
              <w:t>Property</w:t>
            </w:r>
          </w:p>
        </w:tc>
        <w:tc>
          <w:tcPr>
            <w:tcW w:w="4320" w:type="dxa"/>
            <w:tcBorders>
              <w:top w:val="nil"/>
              <w:left w:val="nil"/>
              <w:bottom w:val="nil"/>
              <w:right w:val="nil"/>
            </w:tcBorders>
          </w:tcPr>
          <w:p w14:paraId="1C02FF27" w14:textId="77777777" w:rsidR="00453D50" w:rsidRDefault="00453D50" w:rsidP="002C793C">
            <w:pPr>
              <w:tabs>
                <w:tab w:val="left" w:pos="115"/>
              </w:tabs>
              <w:spacing w:after="45"/>
              <w:ind w:left="115" w:right="125"/>
              <w:rPr>
                <w:b/>
                <w:bCs/>
                <w:szCs w:val="20"/>
              </w:rPr>
            </w:pPr>
            <w:r>
              <w:rPr>
                <w:b/>
                <w:bCs/>
                <w:szCs w:val="20"/>
              </w:rPr>
              <w:t>Description</w:t>
            </w:r>
          </w:p>
        </w:tc>
      </w:tr>
      <w:tr w:rsidR="00453D50" w14:paraId="1DF51425" w14:textId="77777777" w:rsidTr="002C793C">
        <w:tc>
          <w:tcPr>
            <w:tcW w:w="4601" w:type="dxa"/>
            <w:tcBorders>
              <w:top w:val="nil"/>
              <w:left w:val="nil"/>
              <w:bottom w:val="nil"/>
              <w:right w:val="nil"/>
            </w:tcBorders>
          </w:tcPr>
          <w:p w14:paraId="286BD2BE"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4320" w:type="dxa"/>
            <w:tcBorders>
              <w:top w:val="nil"/>
              <w:left w:val="nil"/>
              <w:bottom w:val="nil"/>
              <w:right w:val="nil"/>
            </w:tcBorders>
          </w:tcPr>
          <w:p w14:paraId="4B808EDA" w14:textId="7EDDAEBF" w:rsidR="00453D50" w:rsidRPr="006964D3" w:rsidRDefault="00453D50" w:rsidP="002C793C">
            <w:pPr>
              <w:tabs>
                <w:tab w:val="left" w:pos="115"/>
              </w:tabs>
              <w:spacing w:after="45"/>
              <w:ind w:left="115" w:right="125"/>
              <w:rPr>
                <w:szCs w:val="20"/>
                <w:lang w:val="en-US"/>
              </w:rPr>
            </w:pPr>
            <w:r>
              <w:rPr>
                <w:szCs w:val="20"/>
              </w:rPr>
              <w:t>Inherits all Element properties</w:t>
            </w:r>
            <w:r w:rsidR="006964D3">
              <w:rPr>
                <w:szCs w:val="20"/>
                <w:lang w:val="en-US"/>
              </w:rPr>
              <w:t>.</w:t>
            </w:r>
          </w:p>
        </w:tc>
      </w:tr>
      <w:tr w:rsidR="00453D50" w:rsidRPr="00050476" w14:paraId="6E13F81E" w14:textId="77777777" w:rsidTr="002C793C">
        <w:tc>
          <w:tcPr>
            <w:tcW w:w="4601" w:type="dxa"/>
            <w:tcBorders>
              <w:top w:val="nil"/>
              <w:left w:val="nil"/>
              <w:bottom w:val="nil"/>
              <w:right w:val="nil"/>
            </w:tcBorders>
          </w:tcPr>
          <w:p w14:paraId="5E1285D6" w14:textId="77777777" w:rsidR="00453D50" w:rsidRDefault="00453D50" w:rsidP="002C793C">
            <w:pPr>
              <w:tabs>
                <w:tab w:val="left" w:pos="115"/>
              </w:tabs>
              <w:spacing w:after="45"/>
              <w:ind w:left="115" w:right="125"/>
              <w:rPr>
                <w:color w:val="008000"/>
                <w:szCs w:val="20"/>
                <w:u w:val="double"/>
              </w:rPr>
            </w:pPr>
            <w:r>
              <w:rPr>
                <w:color w:val="008000"/>
                <w:szCs w:val="20"/>
                <w:u w:val="double"/>
              </w:rPr>
              <w:t>Diagram Properties</w:t>
            </w:r>
            <w:r>
              <w:rPr>
                <w:szCs w:val="20"/>
              </w:rPr>
              <w:t xml:space="preserve"> </w:t>
            </w:r>
          </w:p>
        </w:tc>
        <w:tc>
          <w:tcPr>
            <w:tcW w:w="4320" w:type="dxa"/>
            <w:tcBorders>
              <w:top w:val="nil"/>
              <w:left w:val="nil"/>
              <w:bottom w:val="nil"/>
              <w:right w:val="nil"/>
            </w:tcBorders>
          </w:tcPr>
          <w:p w14:paraId="07A55E01" w14:textId="1985E062" w:rsidR="00453D50" w:rsidRDefault="00453D50" w:rsidP="002C793C">
            <w:pPr>
              <w:tabs>
                <w:tab w:val="left" w:pos="115"/>
              </w:tabs>
              <w:spacing w:after="45"/>
              <w:ind w:left="115" w:right="125"/>
              <w:rPr>
                <w:szCs w:val="20"/>
                <w:lang w:val="en-US"/>
              </w:rPr>
            </w:pPr>
            <w:r>
              <w:rPr>
                <w:szCs w:val="20"/>
                <w:lang w:val="en-US"/>
              </w:rPr>
              <w:t>Inherits all Diagram class properties</w:t>
            </w:r>
            <w:r w:rsidR="006964D3">
              <w:rPr>
                <w:szCs w:val="20"/>
                <w:lang w:val="en-US"/>
              </w:rPr>
              <w:t>.</w:t>
            </w:r>
          </w:p>
        </w:tc>
      </w:tr>
      <w:tr w:rsidR="00453D50" w:rsidRPr="00050476" w14:paraId="3AF4CDC9" w14:textId="77777777" w:rsidTr="002C793C">
        <w:tc>
          <w:tcPr>
            <w:tcW w:w="4601" w:type="dxa"/>
            <w:tcBorders>
              <w:top w:val="nil"/>
              <w:left w:val="nil"/>
              <w:bottom w:val="nil"/>
              <w:right w:val="nil"/>
            </w:tcBorders>
          </w:tcPr>
          <w:p w14:paraId="0F229A1A" w14:textId="77777777" w:rsidR="00453D50" w:rsidRDefault="00453D50" w:rsidP="002C793C">
            <w:pPr>
              <w:tabs>
                <w:tab w:val="left" w:pos="115"/>
              </w:tabs>
              <w:spacing w:after="45"/>
              <w:ind w:left="115" w:right="125"/>
              <w:rPr>
                <w:szCs w:val="20"/>
              </w:rPr>
            </w:pPr>
            <w:r>
              <w:rPr>
                <w:color w:val="008000"/>
                <w:szCs w:val="20"/>
                <w:u w:val="double"/>
              </w:rPr>
              <w:t>ParentCategory</w:t>
            </w:r>
          </w:p>
        </w:tc>
        <w:tc>
          <w:tcPr>
            <w:tcW w:w="4320" w:type="dxa"/>
            <w:tcBorders>
              <w:top w:val="nil"/>
              <w:left w:val="nil"/>
              <w:bottom w:val="nil"/>
              <w:right w:val="nil"/>
            </w:tcBorders>
          </w:tcPr>
          <w:p w14:paraId="3D7E8D05" w14:textId="3FFDC0FB" w:rsidR="00453D50" w:rsidRDefault="00453D50" w:rsidP="002C793C">
            <w:pPr>
              <w:tabs>
                <w:tab w:val="left" w:pos="115"/>
              </w:tabs>
              <w:spacing w:after="45"/>
              <w:ind w:left="115" w:right="125"/>
              <w:rPr>
                <w:szCs w:val="20"/>
                <w:lang w:val="en-US"/>
              </w:rPr>
            </w:pPr>
            <w:r>
              <w:rPr>
                <w:szCs w:val="20"/>
                <w:lang w:val="en-US"/>
              </w:rPr>
              <w:t>Category that contains the class diagram</w:t>
            </w:r>
            <w:r w:rsidR="006964D3">
              <w:rPr>
                <w:szCs w:val="20"/>
                <w:lang w:val="en-US"/>
              </w:rPr>
              <w:t>.</w:t>
            </w:r>
          </w:p>
        </w:tc>
      </w:tr>
    </w:tbl>
    <w:p w14:paraId="530B17E3" w14:textId="687BCFC2" w:rsidR="00453D50" w:rsidRPr="000728FC" w:rsidRDefault="00453D50" w:rsidP="00986B56">
      <w:pPr>
        <w:pStyle w:val="Heading4"/>
        <w:rPr>
          <w:lang w:val="en-US"/>
        </w:rPr>
      </w:pPr>
      <w:r w:rsidRPr="000728FC">
        <w:rPr>
          <w:lang w:val="en-US"/>
        </w:rPr>
        <w:t>ClassDiagram Class Methods</w:t>
      </w:r>
    </w:p>
    <w:p w14:paraId="69ED106D" w14:textId="77777777" w:rsidR="00453D50" w:rsidRPr="000728FC" w:rsidRDefault="00453D50" w:rsidP="00453D50">
      <w:pPr>
        <w:tabs>
          <w:tab w:val="left" w:pos="115"/>
        </w:tabs>
        <w:spacing w:after="45"/>
        <w:ind w:left="115" w:right="125"/>
        <w:rPr>
          <w:szCs w:val="20"/>
          <w:lang w:val="en-US"/>
        </w:rPr>
      </w:pPr>
      <w:r w:rsidRPr="000728FC">
        <w:rPr>
          <w:szCs w:val="20"/>
          <w:lang w:val="en-US"/>
        </w:rPr>
        <w:t>The following table describes the ClassDiagram class methods.</w:t>
      </w:r>
    </w:p>
    <w:p w14:paraId="469C18D6"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53D50" w14:paraId="3E26ED87" w14:textId="77777777" w:rsidTr="002C793C">
        <w:tc>
          <w:tcPr>
            <w:tcW w:w="4601" w:type="dxa"/>
            <w:tcBorders>
              <w:top w:val="nil"/>
              <w:left w:val="nil"/>
              <w:bottom w:val="nil"/>
              <w:right w:val="nil"/>
            </w:tcBorders>
          </w:tcPr>
          <w:p w14:paraId="6D71B184" w14:textId="77777777" w:rsidR="00453D50" w:rsidRDefault="00453D50" w:rsidP="002C793C">
            <w:pPr>
              <w:tabs>
                <w:tab w:val="left" w:pos="115"/>
              </w:tabs>
              <w:spacing w:after="45"/>
              <w:ind w:left="115" w:right="125"/>
              <w:rPr>
                <w:szCs w:val="20"/>
              </w:rPr>
            </w:pPr>
            <w:r>
              <w:rPr>
                <w:b/>
                <w:bCs/>
                <w:szCs w:val="20"/>
              </w:rPr>
              <w:t>Method</w:t>
            </w:r>
          </w:p>
        </w:tc>
        <w:tc>
          <w:tcPr>
            <w:tcW w:w="4320" w:type="dxa"/>
            <w:tcBorders>
              <w:top w:val="nil"/>
              <w:left w:val="nil"/>
              <w:bottom w:val="nil"/>
              <w:right w:val="nil"/>
            </w:tcBorders>
          </w:tcPr>
          <w:p w14:paraId="3DB404BF" w14:textId="77777777" w:rsidR="00453D50" w:rsidRDefault="00453D50" w:rsidP="002C793C">
            <w:pPr>
              <w:tabs>
                <w:tab w:val="left" w:pos="115"/>
              </w:tabs>
              <w:spacing w:after="45"/>
              <w:ind w:left="115" w:right="125"/>
              <w:rPr>
                <w:szCs w:val="20"/>
              </w:rPr>
            </w:pPr>
            <w:r>
              <w:rPr>
                <w:b/>
                <w:bCs/>
                <w:szCs w:val="20"/>
              </w:rPr>
              <w:t>Description</w:t>
            </w:r>
          </w:p>
        </w:tc>
      </w:tr>
      <w:tr w:rsidR="00453D50" w14:paraId="42446E9E" w14:textId="77777777" w:rsidTr="002C793C">
        <w:tc>
          <w:tcPr>
            <w:tcW w:w="4601" w:type="dxa"/>
            <w:tcBorders>
              <w:top w:val="nil"/>
              <w:left w:val="nil"/>
              <w:bottom w:val="nil"/>
              <w:right w:val="nil"/>
            </w:tcBorders>
          </w:tcPr>
          <w:p w14:paraId="76731B39"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4320" w:type="dxa"/>
            <w:tcBorders>
              <w:top w:val="nil"/>
              <w:left w:val="nil"/>
              <w:bottom w:val="nil"/>
              <w:right w:val="nil"/>
            </w:tcBorders>
          </w:tcPr>
          <w:p w14:paraId="38E848FA" w14:textId="04E12B90" w:rsidR="00453D50" w:rsidRPr="006964D3" w:rsidRDefault="00453D50" w:rsidP="002C793C">
            <w:pPr>
              <w:tabs>
                <w:tab w:val="left" w:pos="115"/>
              </w:tabs>
              <w:spacing w:after="45"/>
              <w:ind w:left="115" w:right="125"/>
              <w:rPr>
                <w:szCs w:val="20"/>
                <w:lang w:val="en-US"/>
              </w:rPr>
            </w:pPr>
            <w:r>
              <w:rPr>
                <w:szCs w:val="20"/>
              </w:rPr>
              <w:t>Inherits all RoseObject methods</w:t>
            </w:r>
            <w:r w:rsidR="006964D3">
              <w:rPr>
                <w:szCs w:val="20"/>
                <w:lang w:val="en-US"/>
              </w:rPr>
              <w:t>.</w:t>
            </w:r>
          </w:p>
        </w:tc>
      </w:tr>
      <w:tr w:rsidR="00453D50" w:rsidRPr="00050476" w14:paraId="4520A3BB" w14:textId="77777777" w:rsidTr="002C793C">
        <w:tc>
          <w:tcPr>
            <w:tcW w:w="4601" w:type="dxa"/>
            <w:tcBorders>
              <w:top w:val="nil"/>
              <w:left w:val="nil"/>
              <w:bottom w:val="nil"/>
              <w:right w:val="nil"/>
            </w:tcBorders>
          </w:tcPr>
          <w:p w14:paraId="56548E65"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4320" w:type="dxa"/>
            <w:tcBorders>
              <w:top w:val="nil"/>
              <w:left w:val="nil"/>
              <w:bottom w:val="nil"/>
              <w:right w:val="nil"/>
            </w:tcBorders>
          </w:tcPr>
          <w:p w14:paraId="04E7A138" w14:textId="4D50E6A3" w:rsidR="00453D50" w:rsidRDefault="00453D50" w:rsidP="002C793C">
            <w:pPr>
              <w:tabs>
                <w:tab w:val="left" w:pos="115"/>
              </w:tabs>
              <w:spacing w:after="45"/>
              <w:ind w:left="115" w:right="125"/>
              <w:rPr>
                <w:szCs w:val="20"/>
                <w:lang w:val="en-US"/>
              </w:rPr>
            </w:pPr>
            <w:r>
              <w:rPr>
                <w:szCs w:val="20"/>
                <w:lang w:val="en-US"/>
              </w:rPr>
              <w:t>Inherits all Element class methods</w:t>
            </w:r>
            <w:r w:rsidR="006964D3">
              <w:rPr>
                <w:szCs w:val="20"/>
                <w:lang w:val="en-US"/>
              </w:rPr>
              <w:t>.</w:t>
            </w:r>
          </w:p>
        </w:tc>
      </w:tr>
      <w:tr w:rsidR="00453D50" w:rsidRPr="00050476" w14:paraId="357C8C0E" w14:textId="77777777" w:rsidTr="002C793C">
        <w:tc>
          <w:tcPr>
            <w:tcW w:w="4601" w:type="dxa"/>
            <w:tcBorders>
              <w:top w:val="nil"/>
              <w:left w:val="nil"/>
              <w:bottom w:val="nil"/>
              <w:right w:val="nil"/>
            </w:tcBorders>
          </w:tcPr>
          <w:p w14:paraId="1036143A" w14:textId="77777777" w:rsidR="00453D50" w:rsidRDefault="00453D50" w:rsidP="002C793C">
            <w:pPr>
              <w:tabs>
                <w:tab w:val="left" w:pos="115"/>
              </w:tabs>
              <w:spacing w:after="45"/>
              <w:ind w:left="115" w:right="125"/>
              <w:rPr>
                <w:color w:val="008000"/>
                <w:szCs w:val="20"/>
                <w:u w:val="double"/>
              </w:rPr>
            </w:pPr>
            <w:r>
              <w:rPr>
                <w:color w:val="008000"/>
                <w:szCs w:val="20"/>
                <w:u w:val="double"/>
              </w:rPr>
              <w:t>Diagram Methods</w:t>
            </w:r>
            <w:r>
              <w:rPr>
                <w:szCs w:val="20"/>
              </w:rPr>
              <w:t xml:space="preserve"> </w:t>
            </w:r>
          </w:p>
        </w:tc>
        <w:tc>
          <w:tcPr>
            <w:tcW w:w="4320" w:type="dxa"/>
            <w:tcBorders>
              <w:top w:val="nil"/>
              <w:left w:val="nil"/>
              <w:bottom w:val="nil"/>
              <w:right w:val="nil"/>
            </w:tcBorders>
          </w:tcPr>
          <w:p w14:paraId="05B2C001" w14:textId="33ACE550" w:rsidR="00453D50" w:rsidRDefault="00453D50" w:rsidP="002C793C">
            <w:pPr>
              <w:tabs>
                <w:tab w:val="left" w:pos="115"/>
              </w:tabs>
              <w:spacing w:after="45"/>
              <w:ind w:left="115" w:right="125"/>
              <w:rPr>
                <w:szCs w:val="20"/>
                <w:lang w:val="en-US"/>
              </w:rPr>
            </w:pPr>
            <w:r>
              <w:rPr>
                <w:szCs w:val="20"/>
                <w:lang w:val="en-US"/>
              </w:rPr>
              <w:t>Inherits all Diagram class methods</w:t>
            </w:r>
            <w:r w:rsidR="006964D3">
              <w:rPr>
                <w:szCs w:val="20"/>
                <w:lang w:val="en-US"/>
              </w:rPr>
              <w:t>.</w:t>
            </w:r>
          </w:p>
        </w:tc>
      </w:tr>
      <w:tr w:rsidR="00453D50" w:rsidRPr="00050476" w14:paraId="3B278F7E" w14:textId="77777777" w:rsidTr="002C793C">
        <w:tc>
          <w:tcPr>
            <w:tcW w:w="4601" w:type="dxa"/>
            <w:tcBorders>
              <w:top w:val="nil"/>
              <w:left w:val="nil"/>
              <w:bottom w:val="nil"/>
              <w:right w:val="nil"/>
            </w:tcBorders>
          </w:tcPr>
          <w:p w14:paraId="0615B694"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AddAssociation </w:t>
            </w:r>
          </w:p>
        </w:tc>
        <w:tc>
          <w:tcPr>
            <w:tcW w:w="4320" w:type="dxa"/>
            <w:tcBorders>
              <w:top w:val="nil"/>
              <w:left w:val="nil"/>
              <w:bottom w:val="nil"/>
              <w:right w:val="nil"/>
            </w:tcBorders>
          </w:tcPr>
          <w:p w14:paraId="0A09F5CE" w14:textId="0AE60FB3" w:rsidR="00453D50" w:rsidRDefault="00453D50" w:rsidP="002C793C">
            <w:pPr>
              <w:tabs>
                <w:tab w:val="left" w:pos="115"/>
              </w:tabs>
              <w:spacing w:after="45"/>
              <w:ind w:left="115" w:right="125"/>
              <w:rPr>
                <w:szCs w:val="20"/>
                <w:lang w:val="en-US"/>
              </w:rPr>
            </w:pPr>
            <w:r>
              <w:rPr>
                <w:szCs w:val="20"/>
                <w:lang w:val="en-US"/>
              </w:rPr>
              <w:t>Adds an association to the diagram</w:t>
            </w:r>
            <w:r w:rsidR="006964D3">
              <w:rPr>
                <w:szCs w:val="20"/>
                <w:lang w:val="en-US"/>
              </w:rPr>
              <w:t>.</w:t>
            </w:r>
          </w:p>
        </w:tc>
      </w:tr>
      <w:tr w:rsidR="00453D50" w:rsidRPr="00050476" w14:paraId="6BC5A1F8" w14:textId="77777777" w:rsidTr="002C793C">
        <w:tc>
          <w:tcPr>
            <w:tcW w:w="4601" w:type="dxa"/>
            <w:tcBorders>
              <w:top w:val="nil"/>
              <w:left w:val="nil"/>
              <w:bottom w:val="nil"/>
              <w:right w:val="nil"/>
            </w:tcBorders>
          </w:tcPr>
          <w:p w14:paraId="77B89C54" w14:textId="77777777" w:rsidR="00453D50" w:rsidRDefault="00453D50" w:rsidP="002C793C">
            <w:pPr>
              <w:tabs>
                <w:tab w:val="left" w:pos="115"/>
              </w:tabs>
              <w:spacing w:after="45"/>
              <w:ind w:left="115" w:right="125"/>
              <w:rPr>
                <w:szCs w:val="20"/>
              </w:rPr>
            </w:pPr>
            <w:r>
              <w:rPr>
                <w:color w:val="008000"/>
                <w:szCs w:val="20"/>
                <w:u w:val="double"/>
              </w:rPr>
              <w:t>AddCategory</w:t>
            </w:r>
          </w:p>
        </w:tc>
        <w:tc>
          <w:tcPr>
            <w:tcW w:w="4320" w:type="dxa"/>
            <w:tcBorders>
              <w:top w:val="nil"/>
              <w:left w:val="nil"/>
              <w:bottom w:val="nil"/>
              <w:right w:val="nil"/>
            </w:tcBorders>
          </w:tcPr>
          <w:p w14:paraId="00522E44" w14:textId="36F4ED24" w:rsidR="00453D50" w:rsidRDefault="00453D50" w:rsidP="002C793C">
            <w:pPr>
              <w:tabs>
                <w:tab w:val="left" w:pos="115"/>
              </w:tabs>
              <w:spacing w:after="45"/>
              <w:ind w:left="115" w:right="125"/>
              <w:rPr>
                <w:szCs w:val="20"/>
                <w:lang w:val="en-US"/>
              </w:rPr>
            </w:pPr>
            <w:r>
              <w:rPr>
                <w:szCs w:val="20"/>
                <w:lang w:val="en-US"/>
              </w:rPr>
              <w:t>Adds a category to the diagram</w:t>
            </w:r>
            <w:r w:rsidR="006964D3">
              <w:rPr>
                <w:szCs w:val="20"/>
                <w:lang w:val="en-US"/>
              </w:rPr>
              <w:t>.</w:t>
            </w:r>
          </w:p>
        </w:tc>
      </w:tr>
      <w:tr w:rsidR="00453D50" w:rsidRPr="00050476" w14:paraId="668FAAC1" w14:textId="77777777" w:rsidTr="002C793C">
        <w:tc>
          <w:tcPr>
            <w:tcW w:w="4601" w:type="dxa"/>
            <w:tcBorders>
              <w:top w:val="nil"/>
              <w:left w:val="nil"/>
              <w:bottom w:val="nil"/>
              <w:right w:val="nil"/>
            </w:tcBorders>
          </w:tcPr>
          <w:p w14:paraId="17E39AF0" w14:textId="77777777" w:rsidR="00453D50" w:rsidRDefault="00453D50" w:rsidP="002C793C">
            <w:pPr>
              <w:tabs>
                <w:tab w:val="left" w:pos="115"/>
              </w:tabs>
              <w:spacing w:after="45"/>
              <w:ind w:left="115" w:right="125"/>
              <w:rPr>
                <w:szCs w:val="20"/>
              </w:rPr>
            </w:pPr>
            <w:r>
              <w:rPr>
                <w:color w:val="008000"/>
                <w:szCs w:val="20"/>
                <w:u w:val="double"/>
              </w:rPr>
              <w:t>AddClass</w:t>
            </w:r>
          </w:p>
        </w:tc>
        <w:tc>
          <w:tcPr>
            <w:tcW w:w="4320" w:type="dxa"/>
            <w:tcBorders>
              <w:top w:val="nil"/>
              <w:left w:val="nil"/>
              <w:bottom w:val="nil"/>
              <w:right w:val="nil"/>
            </w:tcBorders>
          </w:tcPr>
          <w:p w14:paraId="11BBA402" w14:textId="6D3A50DF" w:rsidR="00453D50" w:rsidRDefault="00453D50" w:rsidP="002C793C">
            <w:pPr>
              <w:tabs>
                <w:tab w:val="left" w:pos="115"/>
              </w:tabs>
              <w:spacing w:after="45"/>
              <w:ind w:left="115" w:right="125"/>
              <w:rPr>
                <w:szCs w:val="20"/>
                <w:lang w:val="en-US"/>
              </w:rPr>
            </w:pPr>
            <w:r>
              <w:rPr>
                <w:szCs w:val="20"/>
                <w:lang w:val="en-US"/>
              </w:rPr>
              <w:t>Adds a class icon to the diagram</w:t>
            </w:r>
            <w:r w:rsidR="006964D3">
              <w:rPr>
                <w:szCs w:val="20"/>
                <w:lang w:val="en-US"/>
              </w:rPr>
              <w:t>.</w:t>
            </w:r>
          </w:p>
        </w:tc>
      </w:tr>
      <w:tr w:rsidR="00453D50" w:rsidRPr="00050476" w14:paraId="7A5A0DA5" w14:textId="77777777" w:rsidTr="002C793C">
        <w:tc>
          <w:tcPr>
            <w:tcW w:w="4601" w:type="dxa"/>
            <w:tcBorders>
              <w:top w:val="nil"/>
              <w:left w:val="nil"/>
              <w:bottom w:val="nil"/>
              <w:right w:val="nil"/>
            </w:tcBorders>
          </w:tcPr>
          <w:p w14:paraId="309699A3"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AddUseCase </w:t>
            </w:r>
          </w:p>
        </w:tc>
        <w:tc>
          <w:tcPr>
            <w:tcW w:w="4320" w:type="dxa"/>
            <w:tcBorders>
              <w:top w:val="nil"/>
              <w:left w:val="nil"/>
              <w:bottom w:val="nil"/>
              <w:right w:val="nil"/>
            </w:tcBorders>
          </w:tcPr>
          <w:p w14:paraId="1C90CECB" w14:textId="713D7032" w:rsidR="00453D50" w:rsidRDefault="00453D50" w:rsidP="002C793C">
            <w:pPr>
              <w:tabs>
                <w:tab w:val="left" w:pos="115"/>
              </w:tabs>
              <w:spacing w:after="45"/>
              <w:ind w:left="115" w:right="125"/>
              <w:rPr>
                <w:szCs w:val="20"/>
                <w:lang w:val="en-US"/>
              </w:rPr>
            </w:pPr>
            <w:r>
              <w:rPr>
                <w:szCs w:val="20"/>
                <w:lang w:val="en-US"/>
              </w:rPr>
              <w:t>Adds a use case to the diagram</w:t>
            </w:r>
            <w:r w:rsidR="006964D3">
              <w:rPr>
                <w:szCs w:val="20"/>
                <w:lang w:val="en-US"/>
              </w:rPr>
              <w:t>.</w:t>
            </w:r>
          </w:p>
        </w:tc>
      </w:tr>
      <w:tr w:rsidR="00453D50" w:rsidRPr="00050476" w14:paraId="7EACAFE3" w14:textId="77777777" w:rsidTr="002C793C">
        <w:tc>
          <w:tcPr>
            <w:tcW w:w="4601" w:type="dxa"/>
            <w:tcBorders>
              <w:top w:val="nil"/>
              <w:left w:val="nil"/>
              <w:bottom w:val="nil"/>
              <w:right w:val="nil"/>
            </w:tcBorders>
          </w:tcPr>
          <w:p w14:paraId="6BCA7337"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GetAssociations </w:t>
            </w:r>
          </w:p>
        </w:tc>
        <w:tc>
          <w:tcPr>
            <w:tcW w:w="4320" w:type="dxa"/>
            <w:tcBorders>
              <w:top w:val="nil"/>
              <w:left w:val="nil"/>
              <w:bottom w:val="nil"/>
              <w:right w:val="nil"/>
            </w:tcBorders>
          </w:tcPr>
          <w:p w14:paraId="50B303FC" w14:textId="5D0631A9" w:rsidR="00453D50" w:rsidRDefault="00453D50" w:rsidP="002C793C">
            <w:pPr>
              <w:tabs>
                <w:tab w:val="left" w:pos="115"/>
              </w:tabs>
              <w:spacing w:after="45"/>
              <w:ind w:left="115" w:right="125"/>
              <w:rPr>
                <w:szCs w:val="20"/>
                <w:lang w:val="en-US"/>
              </w:rPr>
            </w:pPr>
            <w:r>
              <w:rPr>
                <w:szCs w:val="20"/>
                <w:lang w:val="en-US"/>
              </w:rPr>
              <w:t>Retrieves the collection that contains the associations belonging to the class diagram</w:t>
            </w:r>
            <w:r w:rsidR="006964D3">
              <w:rPr>
                <w:szCs w:val="20"/>
                <w:lang w:val="en-US"/>
              </w:rPr>
              <w:t>.</w:t>
            </w:r>
          </w:p>
        </w:tc>
      </w:tr>
      <w:tr w:rsidR="00453D50" w:rsidRPr="00050476" w14:paraId="48360D1C" w14:textId="77777777" w:rsidTr="002C793C">
        <w:tc>
          <w:tcPr>
            <w:tcW w:w="4601" w:type="dxa"/>
            <w:tcBorders>
              <w:top w:val="nil"/>
              <w:left w:val="nil"/>
              <w:bottom w:val="nil"/>
              <w:right w:val="nil"/>
            </w:tcBorders>
          </w:tcPr>
          <w:p w14:paraId="41E49365" w14:textId="77777777" w:rsidR="00453D50" w:rsidRDefault="00453D50" w:rsidP="002C793C">
            <w:pPr>
              <w:tabs>
                <w:tab w:val="left" w:pos="115"/>
              </w:tabs>
              <w:spacing w:after="45"/>
              <w:ind w:left="115" w:right="125"/>
              <w:rPr>
                <w:szCs w:val="20"/>
              </w:rPr>
            </w:pPr>
            <w:r>
              <w:rPr>
                <w:color w:val="008000"/>
                <w:szCs w:val="20"/>
                <w:u w:val="double"/>
              </w:rPr>
              <w:t>GetCategories</w:t>
            </w:r>
          </w:p>
        </w:tc>
        <w:tc>
          <w:tcPr>
            <w:tcW w:w="4320" w:type="dxa"/>
            <w:tcBorders>
              <w:top w:val="nil"/>
              <w:left w:val="nil"/>
              <w:bottom w:val="nil"/>
              <w:right w:val="nil"/>
            </w:tcBorders>
          </w:tcPr>
          <w:p w14:paraId="78F77450" w14:textId="51AC1834" w:rsidR="00453D50" w:rsidRDefault="00453D50" w:rsidP="002C793C">
            <w:pPr>
              <w:tabs>
                <w:tab w:val="left" w:pos="115"/>
              </w:tabs>
              <w:spacing w:after="45"/>
              <w:ind w:left="115" w:right="125"/>
              <w:rPr>
                <w:szCs w:val="20"/>
                <w:lang w:val="en-US"/>
              </w:rPr>
            </w:pPr>
            <w:r>
              <w:rPr>
                <w:szCs w:val="20"/>
                <w:lang w:val="en-US"/>
              </w:rPr>
              <w:t>Retrieves the collection</w:t>
            </w:r>
            <w:r w:rsidR="0027686B">
              <w:rPr>
                <w:szCs w:val="20"/>
                <w:lang w:val="en-US"/>
              </w:rPr>
              <w:t xml:space="preserve"> </w:t>
            </w:r>
            <w:r>
              <w:rPr>
                <w:szCs w:val="20"/>
                <w:lang w:val="en-US"/>
              </w:rPr>
              <w:t>that contains the categories belonging to the class diagram</w:t>
            </w:r>
            <w:r w:rsidR="006964D3">
              <w:rPr>
                <w:szCs w:val="20"/>
                <w:lang w:val="en-US"/>
              </w:rPr>
              <w:t>.</w:t>
            </w:r>
          </w:p>
        </w:tc>
      </w:tr>
      <w:tr w:rsidR="00453D50" w:rsidRPr="00050476" w14:paraId="09A18F2B" w14:textId="77777777" w:rsidTr="002C793C">
        <w:tc>
          <w:tcPr>
            <w:tcW w:w="4601" w:type="dxa"/>
            <w:tcBorders>
              <w:top w:val="nil"/>
              <w:left w:val="nil"/>
              <w:bottom w:val="nil"/>
              <w:right w:val="nil"/>
            </w:tcBorders>
          </w:tcPr>
          <w:p w14:paraId="5CA1C250" w14:textId="77777777" w:rsidR="00453D50" w:rsidRDefault="00453D50" w:rsidP="002C793C">
            <w:pPr>
              <w:tabs>
                <w:tab w:val="left" w:pos="115"/>
              </w:tabs>
              <w:spacing w:after="45"/>
              <w:ind w:left="115" w:right="125"/>
              <w:rPr>
                <w:szCs w:val="20"/>
              </w:rPr>
            </w:pPr>
            <w:r>
              <w:rPr>
                <w:color w:val="008000"/>
                <w:szCs w:val="20"/>
                <w:u w:val="double"/>
              </w:rPr>
              <w:t>GetClasses</w:t>
            </w:r>
            <w:r>
              <w:rPr>
                <w:szCs w:val="20"/>
              </w:rPr>
              <w:t xml:space="preserve"> </w:t>
            </w:r>
          </w:p>
        </w:tc>
        <w:tc>
          <w:tcPr>
            <w:tcW w:w="4320" w:type="dxa"/>
            <w:tcBorders>
              <w:top w:val="nil"/>
              <w:left w:val="nil"/>
              <w:bottom w:val="nil"/>
              <w:right w:val="nil"/>
            </w:tcBorders>
          </w:tcPr>
          <w:p w14:paraId="44A85A6B" w14:textId="52296DBD" w:rsidR="00453D50" w:rsidRDefault="00453D50" w:rsidP="002C793C">
            <w:pPr>
              <w:tabs>
                <w:tab w:val="left" w:pos="115"/>
              </w:tabs>
              <w:spacing w:after="45"/>
              <w:ind w:left="115" w:right="125"/>
              <w:rPr>
                <w:szCs w:val="20"/>
                <w:lang w:val="en-US"/>
              </w:rPr>
            </w:pPr>
            <w:r>
              <w:rPr>
                <w:szCs w:val="20"/>
                <w:lang w:val="en-US"/>
              </w:rPr>
              <w:t>Retrieves the collection that contains the classes belonging to the class diagram</w:t>
            </w:r>
            <w:r w:rsidR="006964D3">
              <w:rPr>
                <w:szCs w:val="20"/>
                <w:lang w:val="en-US"/>
              </w:rPr>
              <w:t>.</w:t>
            </w:r>
          </w:p>
        </w:tc>
      </w:tr>
      <w:tr w:rsidR="00453D50" w:rsidRPr="00050476" w14:paraId="68762426" w14:textId="77777777" w:rsidTr="002C793C">
        <w:tc>
          <w:tcPr>
            <w:tcW w:w="4601" w:type="dxa"/>
            <w:tcBorders>
              <w:top w:val="nil"/>
              <w:left w:val="nil"/>
              <w:bottom w:val="nil"/>
              <w:right w:val="nil"/>
            </w:tcBorders>
          </w:tcPr>
          <w:p w14:paraId="15FE255D" w14:textId="77777777" w:rsidR="00453D50" w:rsidRDefault="00453D50" w:rsidP="002C793C">
            <w:pPr>
              <w:tabs>
                <w:tab w:val="left" w:pos="115"/>
              </w:tabs>
              <w:spacing w:after="45"/>
              <w:ind w:left="115" w:right="125"/>
              <w:rPr>
                <w:color w:val="008000"/>
                <w:szCs w:val="20"/>
                <w:u w:val="double"/>
              </w:rPr>
            </w:pPr>
            <w:r>
              <w:rPr>
                <w:color w:val="008000"/>
                <w:szCs w:val="20"/>
                <w:u w:val="double"/>
              </w:rPr>
              <w:t>GetClassView</w:t>
            </w:r>
          </w:p>
        </w:tc>
        <w:tc>
          <w:tcPr>
            <w:tcW w:w="4320" w:type="dxa"/>
            <w:tcBorders>
              <w:top w:val="nil"/>
              <w:left w:val="nil"/>
              <w:bottom w:val="nil"/>
              <w:right w:val="nil"/>
            </w:tcBorders>
          </w:tcPr>
          <w:p w14:paraId="51EC11DD" w14:textId="1A63C640" w:rsidR="00453D50" w:rsidRDefault="00453D50" w:rsidP="002C793C">
            <w:pPr>
              <w:tabs>
                <w:tab w:val="left" w:pos="115"/>
              </w:tabs>
              <w:spacing w:after="45"/>
              <w:ind w:left="115" w:right="125"/>
              <w:rPr>
                <w:szCs w:val="20"/>
                <w:lang w:val="en-US"/>
              </w:rPr>
            </w:pPr>
            <w:r>
              <w:rPr>
                <w:szCs w:val="20"/>
                <w:lang w:val="en-US"/>
              </w:rPr>
              <w:t>Returns a class view from a class diagram</w:t>
            </w:r>
            <w:r w:rsidR="006964D3">
              <w:rPr>
                <w:szCs w:val="20"/>
                <w:lang w:val="en-US"/>
              </w:rPr>
              <w:t>.</w:t>
            </w:r>
          </w:p>
        </w:tc>
      </w:tr>
      <w:tr w:rsidR="00453D50" w:rsidRPr="00050476" w14:paraId="1BFCE297" w14:textId="77777777" w:rsidTr="002C793C">
        <w:tc>
          <w:tcPr>
            <w:tcW w:w="4601" w:type="dxa"/>
            <w:tcBorders>
              <w:top w:val="nil"/>
              <w:left w:val="nil"/>
              <w:bottom w:val="nil"/>
              <w:right w:val="nil"/>
            </w:tcBorders>
          </w:tcPr>
          <w:p w14:paraId="1755AFFB" w14:textId="77777777" w:rsidR="00453D50" w:rsidRDefault="00453D50" w:rsidP="002C793C">
            <w:pPr>
              <w:tabs>
                <w:tab w:val="left" w:pos="115"/>
              </w:tabs>
              <w:spacing w:after="45"/>
              <w:ind w:left="115" w:right="125"/>
              <w:rPr>
                <w:szCs w:val="20"/>
              </w:rPr>
            </w:pPr>
            <w:r>
              <w:rPr>
                <w:color w:val="008000"/>
                <w:szCs w:val="20"/>
                <w:u w:val="double"/>
              </w:rPr>
              <w:lastRenderedPageBreak/>
              <w:t>GetSelectedCategories</w:t>
            </w:r>
          </w:p>
        </w:tc>
        <w:tc>
          <w:tcPr>
            <w:tcW w:w="4320" w:type="dxa"/>
            <w:tcBorders>
              <w:top w:val="nil"/>
              <w:left w:val="nil"/>
              <w:bottom w:val="nil"/>
              <w:right w:val="nil"/>
            </w:tcBorders>
          </w:tcPr>
          <w:p w14:paraId="4D4CF26B" w14:textId="00B94FE2" w:rsidR="00453D50" w:rsidRDefault="00453D50" w:rsidP="002C793C">
            <w:pPr>
              <w:tabs>
                <w:tab w:val="left" w:pos="115"/>
              </w:tabs>
              <w:spacing w:after="45"/>
              <w:ind w:left="115" w:right="125"/>
              <w:rPr>
                <w:szCs w:val="20"/>
                <w:lang w:val="en-US"/>
              </w:rPr>
            </w:pPr>
            <w:r>
              <w:rPr>
                <w:szCs w:val="20"/>
                <w:lang w:val="en-US"/>
              </w:rPr>
              <w:t>Retrieves the categories that are currently selected in the class diagram</w:t>
            </w:r>
            <w:r w:rsidR="006964D3">
              <w:rPr>
                <w:szCs w:val="20"/>
                <w:lang w:val="en-US"/>
              </w:rPr>
              <w:t>.</w:t>
            </w:r>
          </w:p>
        </w:tc>
      </w:tr>
      <w:tr w:rsidR="00453D50" w:rsidRPr="00050476" w14:paraId="6718E65C" w14:textId="77777777" w:rsidTr="002C793C">
        <w:tc>
          <w:tcPr>
            <w:tcW w:w="4601" w:type="dxa"/>
            <w:tcBorders>
              <w:top w:val="nil"/>
              <w:left w:val="nil"/>
              <w:bottom w:val="nil"/>
              <w:right w:val="nil"/>
            </w:tcBorders>
          </w:tcPr>
          <w:p w14:paraId="4F8D8E06" w14:textId="77777777" w:rsidR="00453D50" w:rsidRDefault="00453D50" w:rsidP="002C793C">
            <w:pPr>
              <w:tabs>
                <w:tab w:val="left" w:pos="115"/>
              </w:tabs>
              <w:spacing w:after="45"/>
              <w:ind w:left="115" w:right="125"/>
              <w:rPr>
                <w:szCs w:val="20"/>
              </w:rPr>
            </w:pPr>
            <w:r>
              <w:rPr>
                <w:color w:val="008000"/>
                <w:szCs w:val="20"/>
                <w:u w:val="double"/>
              </w:rPr>
              <w:t>GetSelectedClasses</w:t>
            </w:r>
            <w:r>
              <w:rPr>
                <w:szCs w:val="20"/>
              </w:rPr>
              <w:t xml:space="preserve"> </w:t>
            </w:r>
          </w:p>
        </w:tc>
        <w:tc>
          <w:tcPr>
            <w:tcW w:w="4320" w:type="dxa"/>
            <w:tcBorders>
              <w:top w:val="nil"/>
              <w:left w:val="nil"/>
              <w:bottom w:val="nil"/>
              <w:right w:val="nil"/>
            </w:tcBorders>
          </w:tcPr>
          <w:p w14:paraId="048E6DDA" w14:textId="603A4147" w:rsidR="00453D50" w:rsidRDefault="00453D50" w:rsidP="002C793C">
            <w:pPr>
              <w:tabs>
                <w:tab w:val="left" w:pos="115"/>
              </w:tabs>
              <w:spacing w:after="45"/>
              <w:ind w:left="115" w:right="125"/>
              <w:rPr>
                <w:szCs w:val="20"/>
                <w:lang w:val="en-US"/>
              </w:rPr>
            </w:pPr>
            <w:r>
              <w:rPr>
                <w:szCs w:val="20"/>
                <w:lang w:val="en-US"/>
              </w:rPr>
              <w:t>Retrieves the classes that are currently selected in the class diagram</w:t>
            </w:r>
            <w:r w:rsidR="006964D3">
              <w:rPr>
                <w:szCs w:val="20"/>
                <w:lang w:val="en-US"/>
              </w:rPr>
              <w:t>.</w:t>
            </w:r>
          </w:p>
        </w:tc>
      </w:tr>
      <w:tr w:rsidR="00453D50" w:rsidRPr="00050476" w14:paraId="14101320" w14:textId="77777777" w:rsidTr="002C793C">
        <w:tc>
          <w:tcPr>
            <w:tcW w:w="4601" w:type="dxa"/>
            <w:tcBorders>
              <w:top w:val="nil"/>
              <w:left w:val="nil"/>
              <w:bottom w:val="nil"/>
              <w:right w:val="nil"/>
            </w:tcBorders>
          </w:tcPr>
          <w:p w14:paraId="414A5108"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GetUseCases </w:t>
            </w:r>
          </w:p>
        </w:tc>
        <w:tc>
          <w:tcPr>
            <w:tcW w:w="4320" w:type="dxa"/>
            <w:tcBorders>
              <w:top w:val="nil"/>
              <w:left w:val="nil"/>
              <w:bottom w:val="nil"/>
              <w:right w:val="nil"/>
            </w:tcBorders>
          </w:tcPr>
          <w:p w14:paraId="5B13722D" w14:textId="35E73921" w:rsidR="00453D50" w:rsidRDefault="00453D50" w:rsidP="002C793C">
            <w:pPr>
              <w:tabs>
                <w:tab w:val="left" w:pos="115"/>
              </w:tabs>
              <w:spacing w:after="45"/>
              <w:ind w:left="115" w:right="125"/>
              <w:rPr>
                <w:szCs w:val="20"/>
                <w:lang w:val="en-US"/>
              </w:rPr>
            </w:pPr>
            <w:r>
              <w:rPr>
                <w:szCs w:val="20"/>
                <w:lang w:val="en-US"/>
              </w:rPr>
              <w:t>Retrieves the use cases belonging to the diagram</w:t>
            </w:r>
            <w:r w:rsidR="006964D3">
              <w:rPr>
                <w:szCs w:val="20"/>
                <w:lang w:val="en-US"/>
              </w:rPr>
              <w:t>.</w:t>
            </w:r>
          </w:p>
        </w:tc>
      </w:tr>
      <w:tr w:rsidR="00453D50" w:rsidRPr="00050476" w14:paraId="3321945D" w14:textId="77777777" w:rsidTr="002C793C">
        <w:tc>
          <w:tcPr>
            <w:tcW w:w="4601" w:type="dxa"/>
            <w:tcBorders>
              <w:top w:val="nil"/>
              <w:left w:val="nil"/>
              <w:bottom w:val="nil"/>
              <w:right w:val="nil"/>
            </w:tcBorders>
          </w:tcPr>
          <w:p w14:paraId="47BA5FE2" w14:textId="77777777" w:rsidR="00453D50" w:rsidRDefault="00453D50" w:rsidP="002C793C">
            <w:pPr>
              <w:tabs>
                <w:tab w:val="left" w:pos="115"/>
              </w:tabs>
              <w:spacing w:after="45"/>
              <w:ind w:left="115" w:right="125"/>
              <w:rPr>
                <w:szCs w:val="20"/>
              </w:rPr>
            </w:pPr>
            <w:r>
              <w:rPr>
                <w:color w:val="008000"/>
                <w:szCs w:val="20"/>
                <w:u w:val="double"/>
              </w:rPr>
              <w:t>IsDataModelingDiagram</w:t>
            </w:r>
            <w:r>
              <w:rPr>
                <w:szCs w:val="20"/>
              </w:rPr>
              <w:t xml:space="preserve"> </w:t>
            </w:r>
          </w:p>
        </w:tc>
        <w:tc>
          <w:tcPr>
            <w:tcW w:w="4320" w:type="dxa"/>
            <w:tcBorders>
              <w:top w:val="nil"/>
              <w:left w:val="nil"/>
              <w:bottom w:val="nil"/>
              <w:right w:val="nil"/>
            </w:tcBorders>
          </w:tcPr>
          <w:p w14:paraId="53FD2FDA" w14:textId="0287815B" w:rsidR="00453D50" w:rsidRDefault="00453D50" w:rsidP="002C793C">
            <w:pPr>
              <w:tabs>
                <w:tab w:val="left" w:pos="115"/>
              </w:tabs>
              <w:spacing w:after="45"/>
              <w:ind w:left="115" w:right="125"/>
              <w:rPr>
                <w:szCs w:val="20"/>
                <w:lang w:val="en-US"/>
              </w:rPr>
            </w:pPr>
            <w:r>
              <w:rPr>
                <w:szCs w:val="20"/>
                <w:lang w:val="en-US"/>
              </w:rPr>
              <w:t>Indicates whether the class diagram is a data model diagram</w:t>
            </w:r>
            <w:r w:rsidR="006964D3">
              <w:rPr>
                <w:szCs w:val="20"/>
                <w:lang w:val="en-US"/>
              </w:rPr>
              <w:t>.</w:t>
            </w:r>
          </w:p>
        </w:tc>
      </w:tr>
      <w:tr w:rsidR="00453D50" w:rsidRPr="00050476" w14:paraId="2E6BE1D7" w14:textId="77777777" w:rsidTr="002C793C">
        <w:tc>
          <w:tcPr>
            <w:tcW w:w="4601" w:type="dxa"/>
            <w:tcBorders>
              <w:top w:val="nil"/>
              <w:left w:val="nil"/>
              <w:bottom w:val="nil"/>
              <w:right w:val="nil"/>
            </w:tcBorders>
          </w:tcPr>
          <w:p w14:paraId="2A458948"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IsUseCaseDiagram </w:t>
            </w:r>
          </w:p>
        </w:tc>
        <w:tc>
          <w:tcPr>
            <w:tcW w:w="4320" w:type="dxa"/>
            <w:tcBorders>
              <w:top w:val="nil"/>
              <w:left w:val="nil"/>
              <w:bottom w:val="nil"/>
              <w:right w:val="nil"/>
            </w:tcBorders>
          </w:tcPr>
          <w:p w14:paraId="48B04C4C" w14:textId="237A35C9" w:rsidR="00453D50" w:rsidRDefault="00453D50" w:rsidP="002C793C">
            <w:pPr>
              <w:tabs>
                <w:tab w:val="left" w:pos="115"/>
              </w:tabs>
              <w:spacing w:after="45"/>
              <w:ind w:left="115" w:right="125"/>
              <w:rPr>
                <w:szCs w:val="20"/>
                <w:lang w:val="en-US"/>
              </w:rPr>
            </w:pPr>
            <w:r>
              <w:rPr>
                <w:szCs w:val="20"/>
                <w:lang w:val="en-US"/>
              </w:rPr>
              <w:t>Determines whether the class diagram is a</w:t>
            </w:r>
            <w:r w:rsidR="0027686B">
              <w:rPr>
                <w:szCs w:val="20"/>
                <w:lang w:val="en-US"/>
              </w:rPr>
              <w:t xml:space="preserve"> </w:t>
            </w:r>
            <w:r>
              <w:rPr>
                <w:szCs w:val="20"/>
                <w:lang w:val="en-US"/>
              </w:rPr>
              <w:t>use case diagram</w:t>
            </w:r>
            <w:r w:rsidR="006964D3">
              <w:rPr>
                <w:szCs w:val="20"/>
                <w:lang w:val="en-US"/>
              </w:rPr>
              <w:t>.</w:t>
            </w:r>
          </w:p>
        </w:tc>
      </w:tr>
      <w:tr w:rsidR="00453D50" w:rsidRPr="00050476" w14:paraId="0F5669A2" w14:textId="77777777" w:rsidTr="002C793C">
        <w:tc>
          <w:tcPr>
            <w:tcW w:w="4601" w:type="dxa"/>
            <w:tcBorders>
              <w:top w:val="nil"/>
              <w:left w:val="nil"/>
              <w:bottom w:val="nil"/>
              <w:right w:val="nil"/>
            </w:tcBorders>
          </w:tcPr>
          <w:p w14:paraId="7BC3D3F6"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RemoveAssociation </w:t>
            </w:r>
          </w:p>
        </w:tc>
        <w:tc>
          <w:tcPr>
            <w:tcW w:w="4320" w:type="dxa"/>
            <w:tcBorders>
              <w:top w:val="nil"/>
              <w:left w:val="nil"/>
              <w:bottom w:val="nil"/>
              <w:right w:val="nil"/>
            </w:tcBorders>
          </w:tcPr>
          <w:p w14:paraId="22A782EC" w14:textId="226E1C91" w:rsidR="00453D50" w:rsidRDefault="00453D50" w:rsidP="002C793C">
            <w:pPr>
              <w:tabs>
                <w:tab w:val="left" w:pos="115"/>
              </w:tabs>
              <w:spacing w:after="45"/>
              <w:ind w:left="115" w:right="125"/>
              <w:rPr>
                <w:szCs w:val="20"/>
                <w:lang w:val="en-US"/>
              </w:rPr>
            </w:pPr>
            <w:r>
              <w:rPr>
                <w:szCs w:val="20"/>
                <w:lang w:val="en-US"/>
              </w:rPr>
              <w:t>Removes an association from a class diagram</w:t>
            </w:r>
            <w:r w:rsidR="006964D3">
              <w:rPr>
                <w:szCs w:val="20"/>
                <w:lang w:val="en-US"/>
              </w:rPr>
              <w:t>.</w:t>
            </w:r>
          </w:p>
        </w:tc>
      </w:tr>
      <w:tr w:rsidR="00453D50" w:rsidRPr="00050476" w14:paraId="4E2815FB" w14:textId="77777777" w:rsidTr="002C793C">
        <w:tc>
          <w:tcPr>
            <w:tcW w:w="4601" w:type="dxa"/>
            <w:tcBorders>
              <w:top w:val="nil"/>
              <w:left w:val="nil"/>
              <w:bottom w:val="nil"/>
              <w:right w:val="nil"/>
            </w:tcBorders>
          </w:tcPr>
          <w:p w14:paraId="011F33C9"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RemoveCategory </w:t>
            </w:r>
          </w:p>
        </w:tc>
        <w:tc>
          <w:tcPr>
            <w:tcW w:w="4320" w:type="dxa"/>
            <w:tcBorders>
              <w:top w:val="nil"/>
              <w:left w:val="nil"/>
              <w:bottom w:val="nil"/>
              <w:right w:val="nil"/>
            </w:tcBorders>
          </w:tcPr>
          <w:p w14:paraId="251267E2" w14:textId="754AA829" w:rsidR="00453D50" w:rsidRDefault="00453D50" w:rsidP="002C793C">
            <w:pPr>
              <w:tabs>
                <w:tab w:val="left" w:pos="115"/>
              </w:tabs>
              <w:spacing w:after="45"/>
              <w:ind w:left="115" w:right="125"/>
              <w:rPr>
                <w:szCs w:val="20"/>
                <w:lang w:val="en-US"/>
              </w:rPr>
            </w:pPr>
            <w:r>
              <w:rPr>
                <w:szCs w:val="20"/>
                <w:lang w:val="en-US"/>
              </w:rPr>
              <w:t>Removes a category from a class diagram</w:t>
            </w:r>
            <w:r w:rsidR="006964D3">
              <w:rPr>
                <w:szCs w:val="20"/>
                <w:lang w:val="en-US"/>
              </w:rPr>
              <w:t>.</w:t>
            </w:r>
          </w:p>
        </w:tc>
      </w:tr>
      <w:tr w:rsidR="00453D50" w:rsidRPr="00050476" w14:paraId="358CED62" w14:textId="77777777" w:rsidTr="002C793C">
        <w:tc>
          <w:tcPr>
            <w:tcW w:w="4601" w:type="dxa"/>
            <w:tcBorders>
              <w:top w:val="nil"/>
              <w:left w:val="nil"/>
              <w:bottom w:val="nil"/>
              <w:right w:val="nil"/>
            </w:tcBorders>
          </w:tcPr>
          <w:p w14:paraId="72E00B18"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RemoveClass </w:t>
            </w:r>
          </w:p>
        </w:tc>
        <w:tc>
          <w:tcPr>
            <w:tcW w:w="4320" w:type="dxa"/>
            <w:tcBorders>
              <w:top w:val="nil"/>
              <w:left w:val="nil"/>
              <w:bottom w:val="nil"/>
              <w:right w:val="nil"/>
            </w:tcBorders>
          </w:tcPr>
          <w:p w14:paraId="18169633" w14:textId="4C2223A8" w:rsidR="00453D50" w:rsidRDefault="00453D50" w:rsidP="002C793C">
            <w:pPr>
              <w:tabs>
                <w:tab w:val="left" w:pos="115"/>
              </w:tabs>
              <w:spacing w:after="45"/>
              <w:ind w:left="115" w:right="125"/>
              <w:rPr>
                <w:szCs w:val="20"/>
                <w:lang w:val="en-US"/>
              </w:rPr>
            </w:pPr>
            <w:r>
              <w:rPr>
                <w:szCs w:val="20"/>
                <w:lang w:val="en-US"/>
              </w:rPr>
              <w:t>Removes a class from a class diagram</w:t>
            </w:r>
            <w:r w:rsidR="006964D3">
              <w:rPr>
                <w:szCs w:val="20"/>
                <w:lang w:val="en-US"/>
              </w:rPr>
              <w:t>.</w:t>
            </w:r>
          </w:p>
        </w:tc>
      </w:tr>
      <w:tr w:rsidR="00453D50" w:rsidRPr="00050476" w14:paraId="5CF2F0F5" w14:textId="77777777" w:rsidTr="002C793C">
        <w:tc>
          <w:tcPr>
            <w:tcW w:w="4601" w:type="dxa"/>
            <w:tcBorders>
              <w:top w:val="nil"/>
              <w:left w:val="nil"/>
              <w:bottom w:val="nil"/>
              <w:right w:val="nil"/>
            </w:tcBorders>
          </w:tcPr>
          <w:p w14:paraId="7A7B8DAF"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RemoveUseCase </w:t>
            </w:r>
          </w:p>
        </w:tc>
        <w:tc>
          <w:tcPr>
            <w:tcW w:w="4320" w:type="dxa"/>
            <w:tcBorders>
              <w:top w:val="nil"/>
              <w:left w:val="nil"/>
              <w:bottom w:val="nil"/>
              <w:right w:val="nil"/>
            </w:tcBorders>
          </w:tcPr>
          <w:p w14:paraId="70F75E8B" w14:textId="54BEBA1F" w:rsidR="00453D50" w:rsidRDefault="00453D50" w:rsidP="002C793C">
            <w:pPr>
              <w:tabs>
                <w:tab w:val="left" w:pos="115"/>
              </w:tabs>
              <w:spacing w:after="45"/>
              <w:ind w:left="115" w:right="125"/>
              <w:rPr>
                <w:szCs w:val="20"/>
                <w:lang w:val="en-US"/>
              </w:rPr>
            </w:pPr>
            <w:r>
              <w:rPr>
                <w:szCs w:val="20"/>
                <w:lang w:val="en-US"/>
              </w:rPr>
              <w:t>Removes a use case from the diagram</w:t>
            </w:r>
            <w:r w:rsidR="006964D3">
              <w:rPr>
                <w:szCs w:val="20"/>
                <w:lang w:val="en-US"/>
              </w:rPr>
              <w:t>.</w:t>
            </w:r>
          </w:p>
        </w:tc>
      </w:tr>
    </w:tbl>
    <w:p w14:paraId="5A389E94" w14:textId="77777777" w:rsidR="003561C3" w:rsidRPr="000728FC" w:rsidRDefault="003561C3" w:rsidP="000A0485">
      <w:pPr>
        <w:pStyle w:val="Heading5"/>
        <w:rPr>
          <w:lang w:val="en-US"/>
        </w:rPr>
      </w:pPr>
      <w:r w:rsidRPr="000A0485">
        <w:t>AddAssociation</w:t>
      </w:r>
      <w:r w:rsidRPr="000728FC">
        <w:rPr>
          <w:lang w:val="en-US"/>
        </w:rPr>
        <w:t xml:space="preserve"> Method (ClassDiagram)</w:t>
      </w:r>
    </w:p>
    <w:p w14:paraId="568992D7"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76D331F8"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adds an association icon to a class diagram.</w:t>
      </w:r>
    </w:p>
    <w:p w14:paraId="1F30FE91" w14:textId="77777777" w:rsidR="003561C3" w:rsidRPr="000728FC" w:rsidRDefault="003561C3" w:rsidP="003561C3">
      <w:pPr>
        <w:tabs>
          <w:tab w:val="left" w:pos="265"/>
        </w:tabs>
        <w:spacing w:after="45"/>
        <w:ind w:left="265" w:right="125"/>
        <w:rPr>
          <w:szCs w:val="20"/>
          <w:lang w:val="en-US"/>
        </w:rPr>
      </w:pPr>
    </w:p>
    <w:p w14:paraId="35A2C3BD"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403BF2F1"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Added </w:t>
      </w:r>
      <w:r w:rsidRPr="000728FC">
        <w:rPr>
          <w:szCs w:val="20"/>
          <w:lang w:val="en-US"/>
        </w:rPr>
        <w:t xml:space="preserve">= </w:t>
      </w:r>
      <w:r w:rsidRPr="000728FC">
        <w:rPr>
          <w:i/>
          <w:iCs/>
          <w:szCs w:val="20"/>
          <w:lang w:val="en-US"/>
        </w:rPr>
        <w:t>theObject.</w:t>
      </w:r>
      <w:r w:rsidRPr="000728FC">
        <w:rPr>
          <w:szCs w:val="20"/>
          <w:lang w:val="en-US"/>
        </w:rPr>
        <w:t>AddAssociation (</w:t>
      </w:r>
      <w:r w:rsidRPr="000728FC">
        <w:rPr>
          <w:i/>
          <w:iCs/>
          <w:szCs w:val="20"/>
          <w:lang w:val="en-US"/>
        </w:rPr>
        <w:t>theAssociation)</w:t>
      </w:r>
    </w:p>
    <w:p w14:paraId="56E3D3C0"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2DE1BDBA" w14:textId="77777777" w:rsidTr="002C793C">
        <w:tc>
          <w:tcPr>
            <w:tcW w:w="2981" w:type="dxa"/>
            <w:tcBorders>
              <w:top w:val="nil"/>
              <w:left w:val="nil"/>
              <w:bottom w:val="nil"/>
              <w:right w:val="nil"/>
            </w:tcBorders>
          </w:tcPr>
          <w:p w14:paraId="7D3F6289"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3B4104B" w14:textId="77777777" w:rsidR="003561C3" w:rsidRDefault="003561C3" w:rsidP="002C793C">
            <w:pPr>
              <w:tabs>
                <w:tab w:val="left" w:pos="115"/>
              </w:tabs>
              <w:spacing w:after="45"/>
              <w:ind w:left="115" w:right="125"/>
              <w:rPr>
                <w:szCs w:val="20"/>
              </w:rPr>
            </w:pPr>
            <w:r>
              <w:rPr>
                <w:b/>
                <w:bCs/>
                <w:szCs w:val="20"/>
              </w:rPr>
              <w:t>Description</w:t>
            </w:r>
          </w:p>
        </w:tc>
      </w:tr>
      <w:tr w:rsidR="003561C3" w:rsidRPr="00050476" w14:paraId="2CAB6DFA" w14:textId="77777777" w:rsidTr="002C793C">
        <w:tc>
          <w:tcPr>
            <w:tcW w:w="2981" w:type="dxa"/>
            <w:tcBorders>
              <w:top w:val="nil"/>
              <w:left w:val="nil"/>
              <w:bottom w:val="nil"/>
              <w:right w:val="nil"/>
            </w:tcBorders>
          </w:tcPr>
          <w:p w14:paraId="4838500D" w14:textId="77777777" w:rsidR="003561C3" w:rsidRDefault="003561C3" w:rsidP="002C793C">
            <w:pPr>
              <w:tabs>
                <w:tab w:val="left" w:pos="115"/>
              </w:tabs>
              <w:spacing w:after="45"/>
              <w:ind w:left="115" w:right="125"/>
              <w:rPr>
                <w:szCs w:val="20"/>
              </w:rPr>
            </w:pPr>
            <w:r>
              <w:rPr>
                <w:i/>
                <w:iCs/>
                <w:szCs w:val="20"/>
              </w:rPr>
              <w:t xml:space="preserve">Added </w:t>
            </w:r>
            <w:r>
              <w:rPr>
                <w:szCs w:val="20"/>
              </w:rPr>
              <w:t>As Boolean</w:t>
            </w:r>
          </w:p>
          <w:p w14:paraId="3363E781"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1AB4FF1B" w14:textId="33F72C27" w:rsidR="003561C3" w:rsidRDefault="003561C3" w:rsidP="002C793C">
            <w:pPr>
              <w:tabs>
                <w:tab w:val="left" w:pos="115"/>
              </w:tabs>
              <w:spacing w:after="45"/>
              <w:ind w:left="115" w:right="125"/>
              <w:rPr>
                <w:szCs w:val="20"/>
                <w:lang w:val="en-US"/>
              </w:rPr>
            </w:pPr>
            <w:r>
              <w:rPr>
                <w:szCs w:val="20"/>
                <w:lang w:val="en-US"/>
              </w:rPr>
              <w:t>Returns a value of True when the association icon is added to the diagram</w:t>
            </w:r>
            <w:r w:rsidR="006964D3">
              <w:rPr>
                <w:szCs w:val="20"/>
                <w:lang w:val="en-US"/>
              </w:rPr>
              <w:t>.</w:t>
            </w:r>
          </w:p>
        </w:tc>
      </w:tr>
      <w:tr w:rsidR="003561C3" w:rsidRPr="00050476" w14:paraId="5C6E28DB" w14:textId="77777777" w:rsidTr="002C793C">
        <w:tc>
          <w:tcPr>
            <w:tcW w:w="2981" w:type="dxa"/>
            <w:tcBorders>
              <w:top w:val="nil"/>
              <w:left w:val="nil"/>
              <w:bottom w:val="nil"/>
              <w:right w:val="nil"/>
            </w:tcBorders>
          </w:tcPr>
          <w:p w14:paraId="47A6C804" w14:textId="77777777" w:rsidR="003561C3" w:rsidRDefault="003561C3"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p w14:paraId="64542422"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0AFB0EA9" w14:textId="2C65956F" w:rsidR="003561C3" w:rsidRDefault="003561C3" w:rsidP="002C793C">
            <w:pPr>
              <w:tabs>
                <w:tab w:val="left" w:pos="115"/>
              </w:tabs>
              <w:spacing w:after="45"/>
              <w:ind w:left="115" w:right="125"/>
              <w:rPr>
                <w:szCs w:val="20"/>
                <w:lang w:val="en-US"/>
              </w:rPr>
            </w:pPr>
            <w:r>
              <w:rPr>
                <w:szCs w:val="20"/>
                <w:lang w:val="en-US"/>
              </w:rPr>
              <w:t>Diagram to which the association icon is being added</w:t>
            </w:r>
            <w:r w:rsidR="006964D3">
              <w:rPr>
                <w:szCs w:val="20"/>
                <w:lang w:val="en-US"/>
              </w:rPr>
              <w:t>.</w:t>
            </w:r>
          </w:p>
        </w:tc>
      </w:tr>
      <w:tr w:rsidR="003561C3" w:rsidRPr="00050476" w14:paraId="7A612465" w14:textId="77777777" w:rsidTr="002C793C">
        <w:tc>
          <w:tcPr>
            <w:tcW w:w="2981" w:type="dxa"/>
            <w:tcBorders>
              <w:top w:val="nil"/>
              <w:left w:val="nil"/>
              <w:bottom w:val="nil"/>
              <w:right w:val="nil"/>
            </w:tcBorders>
          </w:tcPr>
          <w:p w14:paraId="092253FF" w14:textId="77777777" w:rsidR="003561C3" w:rsidRDefault="003561C3" w:rsidP="002C793C">
            <w:pPr>
              <w:tabs>
                <w:tab w:val="left" w:pos="115"/>
              </w:tabs>
              <w:spacing w:after="45"/>
              <w:ind w:left="115" w:right="125"/>
              <w:rPr>
                <w:i/>
                <w:iCs/>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tc>
        <w:tc>
          <w:tcPr>
            <w:tcW w:w="5870" w:type="dxa"/>
            <w:tcBorders>
              <w:top w:val="nil"/>
              <w:left w:val="nil"/>
              <w:bottom w:val="nil"/>
              <w:right w:val="nil"/>
            </w:tcBorders>
          </w:tcPr>
          <w:p w14:paraId="04FD0979" w14:textId="50227ED1" w:rsidR="003561C3" w:rsidRDefault="003561C3" w:rsidP="002C793C">
            <w:pPr>
              <w:tabs>
                <w:tab w:val="left" w:pos="115"/>
              </w:tabs>
              <w:spacing w:after="45"/>
              <w:ind w:left="115" w:right="125"/>
              <w:rPr>
                <w:szCs w:val="20"/>
                <w:lang w:val="en-US"/>
              </w:rPr>
            </w:pPr>
            <w:r>
              <w:rPr>
                <w:szCs w:val="20"/>
                <w:lang w:val="en-US"/>
              </w:rPr>
              <w:t>Association whose icon is being added to this class diagram</w:t>
            </w:r>
            <w:r w:rsidR="006964D3">
              <w:rPr>
                <w:szCs w:val="20"/>
                <w:lang w:val="en-US"/>
              </w:rPr>
              <w:t>.</w:t>
            </w:r>
          </w:p>
        </w:tc>
      </w:tr>
    </w:tbl>
    <w:p w14:paraId="4AFC448F" w14:textId="70DE265B" w:rsidR="003561C3" w:rsidRPr="000728FC" w:rsidRDefault="003561C3" w:rsidP="000A0485">
      <w:pPr>
        <w:pStyle w:val="Heading5"/>
        <w:rPr>
          <w:lang w:val="en-US"/>
        </w:rPr>
      </w:pPr>
      <w:r w:rsidRPr="000A0485">
        <w:t>AddCategory</w:t>
      </w:r>
      <w:r w:rsidRPr="000728FC">
        <w:rPr>
          <w:lang w:val="en-US"/>
        </w:rPr>
        <w:t xml:space="preserve"> Method (ClassDiagram)</w:t>
      </w:r>
    </w:p>
    <w:p w14:paraId="2B94CD2F"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06904FE8"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adds a category icon to a class diagram.</w:t>
      </w:r>
    </w:p>
    <w:p w14:paraId="695623DD" w14:textId="77777777" w:rsidR="003561C3" w:rsidRPr="000728FC" w:rsidRDefault="003561C3" w:rsidP="003561C3">
      <w:pPr>
        <w:tabs>
          <w:tab w:val="left" w:pos="265"/>
        </w:tabs>
        <w:spacing w:after="45"/>
        <w:ind w:left="265" w:right="125"/>
        <w:rPr>
          <w:szCs w:val="20"/>
          <w:lang w:val="en-US"/>
        </w:rPr>
      </w:pPr>
    </w:p>
    <w:p w14:paraId="28AAB20C"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377D4B41"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Added </w:t>
      </w:r>
      <w:r w:rsidRPr="000728FC">
        <w:rPr>
          <w:szCs w:val="20"/>
          <w:lang w:val="en-US"/>
        </w:rPr>
        <w:t xml:space="preserve">= </w:t>
      </w:r>
      <w:r w:rsidRPr="000728FC">
        <w:rPr>
          <w:i/>
          <w:iCs/>
          <w:szCs w:val="20"/>
          <w:lang w:val="en-US"/>
        </w:rPr>
        <w:t>theObject.</w:t>
      </w:r>
      <w:r w:rsidRPr="000728FC">
        <w:rPr>
          <w:szCs w:val="20"/>
          <w:lang w:val="en-US"/>
        </w:rPr>
        <w:t>AddCategory (</w:t>
      </w:r>
      <w:r w:rsidRPr="000728FC">
        <w:rPr>
          <w:i/>
          <w:iCs/>
          <w:szCs w:val="20"/>
          <w:lang w:val="en-US"/>
        </w:rPr>
        <w:t>theCategory)</w:t>
      </w:r>
    </w:p>
    <w:p w14:paraId="5CBCCEBC"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0B4FC6FC" w14:textId="77777777" w:rsidTr="002C793C">
        <w:tc>
          <w:tcPr>
            <w:tcW w:w="2981" w:type="dxa"/>
            <w:tcBorders>
              <w:top w:val="nil"/>
              <w:left w:val="nil"/>
              <w:bottom w:val="nil"/>
              <w:right w:val="nil"/>
            </w:tcBorders>
          </w:tcPr>
          <w:p w14:paraId="5253DF22"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6A3F736" w14:textId="77777777" w:rsidR="003561C3" w:rsidRDefault="003561C3" w:rsidP="002C793C">
            <w:pPr>
              <w:tabs>
                <w:tab w:val="left" w:pos="115"/>
              </w:tabs>
              <w:spacing w:after="45"/>
              <w:ind w:left="115" w:right="125"/>
              <w:rPr>
                <w:szCs w:val="20"/>
              </w:rPr>
            </w:pPr>
            <w:r>
              <w:rPr>
                <w:b/>
                <w:bCs/>
                <w:szCs w:val="20"/>
              </w:rPr>
              <w:t>Description</w:t>
            </w:r>
          </w:p>
        </w:tc>
      </w:tr>
      <w:tr w:rsidR="003561C3" w:rsidRPr="00050476" w14:paraId="59994E1E" w14:textId="77777777" w:rsidTr="002C793C">
        <w:tc>
          <w:tcPr>
            <w:tcW w:w="2981" w:type="dxa"/>
            <w:tcBorders>
              <w:top w:val="nil"/>
              <w:left w:val="nil"/>
              <w:bottom w:val="nil"/>
              <w:right w:val="nil"/>
            </w:tcBorders>
          </w:tcPr>
          <w:p w14:paraId="0E916879" w14:textId="77777777" w:rsidR="003561C3" w:rsidRDefault="003561C3" w:rsidP="002C793C">
            <w:pPr>
              <w:tabs>
                <w:tab w:val="left" w:pos="115"/>
              </w:tabs>
              <w:spacing w:after="45"/>
              <w:ind w:left="115" w:right="125"/>
              <w:rPr>
                <w:szCs w:val="20"/>
              </w:rPr>
            </w:pPr>
            <w:r>
              <w:rPr>
                <w:i/>
                <w:iCs/>
                <w:szCs w:val="20"/>
              </w:rPr>
              <w:t xml:space="preserve">Added </w:t>
            </w:r>
            <w:r>
              <w:rPr>
                <w:szCs w:val="20"/>
              </w:rPr>
              <w:t>As Boolean</w:t>
            </w:r>
          </w:p>
          <w:p w14:paraId="7B61A2E6"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6BB3538E" w14:textId="5667FA4E" w:rsidR="003561C3" w:rsidRDefault="003561C3" w:rsidP="002C793C">
            <w:pPr>
              <w:tabs>
                <w:tab w:val="left" w:pos="115"/>
              </w:tabs>
              <w:spacing w:after="45"/>
              <w:ind w:left="115" w:right="125"/>
              <w:rPr>
                <w:szCs w:val="20"/>
                <w:lang w:val="en-US"/>
              </w:rPr>
            </w:pPr>
            <w:r>
              <w:rPr>
                <w:szCs w:val="20"/>
                <w:lang w:val="en-US"/>
              </w:rPr>
              <w:t>Returns a value of True when the category icon is added to the diagram</w:t>
            </w:r>
            <w:r w:rsidR="006964D3">
              <w:rPr>
                <w:szCs w:val="20"/>
                <w:lang w:val="en-US"/>
              </w:rPr>
              <w:t>.</w:t>
            </w:r>
          </w:p>
        </w:tc>
      </w:tr>
      <w:tr w:rsidR="003561C3" w:rsidRPr="00050476" w14:paraId="69C88AEE" w14:textId="77777777" w:rsidTr="002C793C">
        <w:tc>
          <w:tcPr>
            <w:tcW w:w="2981" w:type="dxa"/>
            <w:tcBorders>
              <w:top w:val="nil"/>
              <w:left w:val="nil"/>
              <w:bottom w:val="nil"/>
              <w:right w:val="nil"/>
            </w:tcBorders>
          </w:tcPr>
          <w:p w14:paraId="6956C583" w14:textId="77777777" w:rsidR="003561C3" w:rsidRDefault="003561C3"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p w14:paraId="40E43304"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0D860709" w14:textId="6DFA6F21" w:rsidR="003561C3" w:rsidRDefault="003561C3" w:rsidP="002C793C">
            <w:pPr>
              <w:tabs>
                <w:tab w:val="left" w:pos="115"/>
              </w:tabs>
              <w:spacing w:after="45"/>
              <w:ind w:left="115" w:right="125"/>
              <w:rPr>
                <w:szCs w:val="20"/>
                <w:lang w:val="en-US"/>
              </w:rPr>
            </w:pPr>
            <w:r>
              <w:rPr>
                <w:szCs w:val="20"/>
                <w:lang w:val="en-US"/>
              </w:rPr>
              <w:t>Diagram to which the category icon is being added</w:t>
            </w:r>
            <w:r w:rsidR="006964D3">
              <w:rPr>
                <w:szCs w:val="20"/>
                <w:lang w:val="en-US"/>
              </w:rPr>
              <w:t>.</w:t>
            </w:r>
          </w:p>
        </w:tc>
      </w:tr>
      <w:tr w:rsidR="003561C3" w:rsidRPr="00050476" w14:paraId="7018D7A8" w14:textId="77777777" w:rsidTr="002C793C">
        <w:tc>
          <w:tcPr>
            <w:tcW w:w="2981" w:type="dxa"/>
            <w:tcBorders>
              <w:top w:val="nil"/>
              <w:left w:val="nil"/>
              <w:bottom w:val="nil"/>
              <w:right w:val="nil"/>
            </w:tcBorders>
          </w:tcPr>
          <w:p w14:paraId="4D86C22C" w14:textId="77777777" w:rsidR="003561C3" w:rsidRDefault="003561C3" w:rsidP="002C793C">
            <w:pPr>
              <w:tabs>
                <w:tab w:val="left" w:pos="115"/>
              </w:tabs>
              <w:spacing w:after="45"/>
              <w:ind w:left="115" w:right="125"/>
              <w:rPr>
                <w:i/>
                <w:iCs/>
                <w:szCs w:val="20"/>
              </w:rPr>
            </w:pPr>
            <w:r>
              <w:rPr>
                <w:i/>
                <w:iCs/>
                <w:szCs w:val="20"/>
              </w:rPr>
              <w:lastRenderedPageBreak/>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45D3F989" w14:textId="3B863B4D" w:rsidR="003561C3" w:rsidRDefault="003561C3" w:rsidP="002C793C">
            <w:pPr>
              <w:tabs>
                <w:tab w:val="left" w:pos="115"/>
              </w:tabs>
              <w:spacing w:after="45"/>
              <w:ind w:left="115" w:right="125"/>
              <w:rPr>
                <w:szCs w:val="20"/>
                <w:lang w:val="en-US"/>
              </w:rPr>
            </w:pPr>
            <w:r>
              <w:rPr>
                <w:szCs w:val="20"/>
                <w:lang w:val="en-US"/>
              </w:rPr>
              <w:t>Category whose icon is being added to the diagram</w:t>
            </w:r>
            <w:r w:rsidR="006964D3">
              <w:rPr>
                <w:szCs w:val="20"/>
                <w:lang w:val="en-US"/>
              </w:rPr>
              <w:t>.</w:t>
            </w:r>
          </w:p>
        </w:tc>
      </w:tr>
    </w:tbl>
    <w:p w14:paraId="04162E8A" w14:textId="15726BF2" w:rsidR="003561C3" w:rsidRPr="000728FC" w:rsidRDefault="003561C3" w:rsidP="000A0485">
      <w:pPr>
        <w:pStyle w:val="Heading5"/>
        <w:rPr>
          <w:lang w:val="en-US"/>
        </w:rPr>
      </w:pPr>
      <w:r w:rsidRPr="000A0485">
        <w:t>AddClass</w:t>
      </w:r>
      <w:r w:rsidRPr="000728FC">
        <w:rPr>
          <w:lang w:val="en-US"/>
        </w:rPr>
        <w:t xml:space="preserve"> Method (Class Diagram)</w:t>
      </w:r>
    </w:p>
    <w:p w14:paraId="380DEDB4"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0964ED82"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adds a class icon to a class diagram.</w:t>
      </w:r>
    </w:p>
    <w:p w14:paraId="7FF842E7" w14:textId="77777777" w:rsidR="003561C3" w:rsidRPr="000728FC" w:rsidRDefault="003561C3" w:rsidP="003561C3">
      <w:pPr>
        <w:tabs>
          <w:tab w:val="left" w:pos="265"/>
        </w:tabs>
        <w:spacing w:after="45"/>
        <w:ind w:left="265" w:right="125"/>
        <w:rPr>
          <w:szCs w:val="20"/>
          <w:lang w:val="en-US"/>
        </w:rPr>
      </w:pPr>
    </w:p>
    <w:p w14:paraId="722B9E56"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0E66445A"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Added </w:t>
      </w:r>
      <w:r w:rsidRPr="000728FC">
        <w:rPr>
          <w:szCs w:val="20"/>
          <w:lang w:val="en-US"/>
        </w:rPr>
        <w:t xml:space="preserve">= </w:t>
      </w:r>
      <w:r w:rsidRPr="000728FC">
        <w:rPr>
          <w:i/>
          <w:iCs/>
          <w:szCs w:val="20"/>
          <w:lang w:val="en-US"/>
        </w:rPr>
        <w:t>theObject.</w:t>
      </w:r>
      <w:r w:rsidRPr="000728FC">
        <w:rPr>
          <w:szCs w:val="20"/>
          <w:lang w:val="en-US"/>
        </w:rPr>
        <w:t>AddClass (</w:t>
      </w:r>
      <w:r w:rsidRPr="000728FC">
        <w:rPr>
          <w:i/>
          <w:iCs/>
          <w:szCs w:val="20"/>
          <w:lang w:val="en-US"/>
        </w:rPr>
        <w:t>theClass)</w:t>
      </w:r>
    </w:p>
    <w:p w14:paraId="0458F4F5"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61363DE1" w14:textId="77777777" w:rsidTr="002C793C">
        <w:tc>
          <w:tcPr>
            <w:tcW w:w="2981" w:type="dxa"/>
            <w:tcBorders>
              <w:top w:val="nil"/>
              <w:left w:val="nil"/>
              <w:bottom w:val="nil"/>
              <w:right w:val="nil"/>
            </w:tcBorders>
          </w:tcPr>
          <w:p w14:paraId="63BA20AF"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684D6ED" w14:textId="77777777" w:rsidR="003561C3" w:rsidRDefault="003561C3" w:rsidP="002C793C">
            <w:pPr>
              <w:tabs>
                <w:tab w:val="left" w:pos="115"/>
              </w:tabs>
              <w:spacing w:after="45"/>
              <w:ind w:left="115" w:right="125"/>
              <w:rPr>
                <w:szCs w:val="20"/>
              </w:rPr>
            </w:pPr>
            <w:r>
              <w:rPr>
                <w:b/>
                <w:bCs/>
                <w:szCs w:val="20"/>
              </w:rPr>
              <w:t>Description</w:t>
            </w:r>
          </w:p>
        </w:tc>
      </w:tr>
      <w:tr w:rsidR="003561C3" w:rsidRPr="00050476" w14:paraId="73618787" w14:textId="77777777" w:rsidTr="002C793C">
        <w:tc>
          <w:tcPr>
            <w:tcW w:w="2981" w:type="dxa"/>
            <w:tcBorders>
              <w:top w:val="nil"/>
              <w:left w:val="nil"/>
              <w:bottom w:val="nil"/>
              <w:right w:val="nil"/>
            </w:tcBorders>
          </w:tcPr>
          <w:p w14:paraId="78F0BD46" w14:textId="77777777" w:rsidR="003561C3" w:rsidRDefault="003561C3" w:rsidP="002C793C">
            <w:pPr>
              <w:tabs>
                <w:tab w:val="left" w:pos="115"/>
              </w:tabs>
              <w:spacing w:after="45"/>
              <w:ind w:left="115" w:right="125"/>
              <w:rPr>
                <w:szCs w:val="20"/>
              </w:rPr>
            </w:pPr>
            <w:r>
              <w:rPr>
                <w:i/>
                <w:iCs/>
                <w:szCs w:val="20"/>
              </w:rPr>
              <w:t xml:space="preserve">Added </w:t>
            </w:r>
            <w:r>
              <w:rPr>
                <w:szCs w:val="20"/>
              </w:rPr>
              <w:t>As Boolean</w:t>
            </w:r>
          </w:p>
          <w:p w14:paraId="469A0CC8"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1EE9334B" w14:textId="279DCB9F" w:rsidR="003561C3" w:rsidRDefault="003561C3" w:rsidP="002C793C">
            <w:pPr>
              <w:tabs>
                <w:tab w:val="left" w:pos="115"/>
              </w:tabs>
              <w:spacing w:after="45"/>
              <w:ind w:left="115" w:right="125"/>
              <w:rPr>
                <w:szCs w:val="20"/>
                <w:lang w:val="en-US"/>
              </w:rPr>
            </w:pPr>
            <w:r>
              <w:rPr>
                <w:szCs w:val="20"/>
                <w:lang w:val="en-US"/>
              </w:rPr>
              <w:t>Returns a value of True when the class icon is added to the diagram</w:t>
            </w:r>
            <w:r w:rsidR="006964D3">
              <w:rPr>
                <w:szCs w:val="20"/>
                <w:lang w:val="en-US"/>
              </w:rPr>
              <w:t>.</w:t>
            </w:r>
          </w:p>
        </w:tc>
      </w:tr>
      <w:tr w:rsidR="003561C3" w:rsidRPr="00050476" w14:paraId="1A8D485B" w14:textId="77777777" w:rsidTr="002C793C">
        <w:tc>
          <w:tcPr>
            <w:tcW w:w="2981" w:type="dxa"/>
            <w:tcBorders>
              <w:top w:val="nil"/>
              <w:left w:val="nil"/>
              <w:bottom w:val="nil"/>
              <w:right w:val="nil"/>
            </w:tcBorders>
          </w:tcPr>
          <w:p w14:paraId="7F994A96" w14:textId="77777777" w:rsidR="003561C3" w:rsidRDefault="003561C3"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p w14:paraId="36CF6922"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4E0114F1" w14:textId="6B9953A6" w:rsidR="003561C3" w:rsidRDefault="003561C3" w:rsidP="002C793C">
            <w:pPr>
              <w:tabs>
                <w:tab w:val="left" w:pos="115"/>
              </w:tabs>
              <w:spacing w:after="45"/>
              <w:ind w:left="115" w:right="125"/>
              <w:rPr>
                <w:szCs w:val="20"/>
                <w:lang w:val="en-US"/>
              </w:rPr>
            </w:pPr>
            <w:r>
              <w:rPr>
                <w:szCs w:val="20"/>
                <w:lang w:val="en-US"/>
              </w:rPr>
              <w:t>Diagram to which the class icon is being added</w:t>
            </w:r>
            <w:r w:rsidR="006964D3">
              <w:rPr>
                <w:szCs w:val="20"/>
                <w:lang w:val="en-US"/>
              </w:rPr>
              <w:t>.</w:t>
            </w:r>
          </w:p>
        </w:tc>
      </w:tr>
      <w:tr w:rsidR="003561C3" w:rsidRPr="00050476" w14:paraId="0F53B7A3" w14:textId="77777777" w:rsidTr="002C793C">
        <w:tc>
          <w:tcPr>
            <w:tcW w:w="2981" w:type="dxa"/>
            <w:tcBorders>
              <w:top w:val="nil"/>
              <w:left w:val="nil"/>
              <w:bottom w:val="nil"/>
              <w:right w:val="nil"/>
            </w:tcBorders>
          </w:tcPr>
          <w:p w14:paraId="391D86A1" w14:textId="77777777" w:rsidR="003561C3" w:rsidRDefault="003561C3"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3CC2917A" w14:textId="742AECAE" w:rsidR="003561C3" w:rsidRDefault="003561C3" w:rsidP="002C793C">
            <w:pPr>
              <w:tabs>
                <w:tab w:val="left" w:pos="115"/>
              </w:tabs>
              <w:spacing w:after="45"/>
              <w:ind w:left="115" w:right="125"/>
              <w:rPr>
                <w:szCs w:val="20"/>
                <w:lang w:val="en-US"/>
              </w:rPr>
            </w:pPr>
            <w:r>
              <w:rPr>
                <w:szCs w:val="20"/>
                <w:lang w:val="en-US"/>
              </w:rPr>
              <w:t>Class whose icon is being added to this class diagram</w:t>
            </w:r>
            <w:r w:rsidR="006964D3">
              <w:rPr>
                <w:szCs w:val="20"/>
                <w:lang w:val="en-US"/>
              </w:rPr>
              <w:t>.</w:t>
            </w:r>
          </w:p>
        </w:tc>
      </w:tr>
    </w:tbl>
    <w:p w14:paraId="19B8922D" w14:textId="61A3D231" w:rsidR="003561C3" w:rsidRPr="000728FC" w:rsidRDefault="003561C3" w:rsidP="000A0485">
      <w:pPr>
        <w:pStyle w:val="Heading5"/>
        <w:rPr>
          <w:lang w:val="en-US"/>
        </w:rPr>
      </w:pPr>
      <w:r w:rsidRPr="000A0485">
        <w:t>AddUseCase</w:t>
      </w:r>
      <w:r w:rsidRPr="000728FC">
        <w:rPr>
          <w:lang w:val="en-US"/>
        </w:rPr>
        <w:t xml:space="preserve"> Method (ClassDiagram)</w:t>
      </w:r>
    </w:p>
    <w:p w14:paraId="62D9C8B0"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57F5066A"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adds a use case icon to a class diagram.</w:t>
      </w:r>
    </w:p>
    <w:p w14:paraId="6E0401B9" w14:textId="77777777" w:rsidR="003561C3" w:rsidRPr="000728FC" w:rsidRDefault="003561C3" w:rsidP="003561C3">
      <w:pPr>
        <w:tabs>
          <w:tab w:val="left" w:pos="265"/>
        </w:tabs>
        <w:spacing w:after="45"/>
        <w:ind w:left="265" w:right="125"/>
        <w:rPr>
          <w:szCs w:val="20"/>
          <w:lang w:val="en-US"/>
        </w:rPr>
      </w:pPr>
    </w:p>
    <w:p w14:paraId="2AC301A8"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16234FCB"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Added </w:t>
      </w:r>
      <w:r w:rsidRPr="000728FC">
        <w:rPr>
          <w:szCs w:val="20"/>
          <w:lang w:val="en-US"/>
        </w:rPr>
        <w:t xml:space="preserve">= </w:t>
      </w:r>
      <w:r w:rsidRPr="000728FC">
        <w:rPr>
          <w:i/>
          <w:iCs/>
          <w:szCs w:val="20"/>
          <w:lang w:val="en-US"/>
        </w:rPr>
        <w:t>theObject.</w:t>
      </w:r>
      <w:r w:rsidRPr="000728FC">
        <w:rPr>
          <w:szCs w:val="20"/>
          <w:lang w:val="en-US"/>
        </w:rPr>
        <w:t>AddUseCase (</w:t>
      </w:r>
      <w:r w:rsidRPr="000728FC">
        <w:rPr>
          <w:i/>
          <w:iCs/>
          <w:szCs w:val="20"/>
          <w:lang w:val="en-US"/>
        </w:rPr>
        <w:t>theUseCase)</w:t>
      </w:r>
    </w:p>
    <w:p w14:paraId="63B8D657"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536619DD" w14:textId="77777777" w:rsidTr="002C793C">
        <w:tc>
          <w:tcPr>
            <w:tcW w:w="2981" w:type="dxa"/>
            <w:tcBorders>
              <w:top w:val="nil"/>
              <w:left w:val="nil"/>
              <w:bottom w:val="nil"/>
              <w:right w:val="nil"/>
            </w:tcBorders>
          </w:tcPr>
          <w:p w14:paraId="4503BF44"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BCD709D" w14:textId="77777777" w:rsidR="003561C3" w:rsidRDefault="003561C3" w:rsidP="002C793C">
            <w:pPr>
              <w:tabs>
                <w:tab w:val="left" w:pos="115"/>
              </w:tabs>
              <w:spacing w:after="45"/>
              <w:ind w:left="115" w:right="125"/>
              <w:rPr>
                <w:szCs w:val="20"/>
              </w:rPr>
            </w:pPr>
            <w:r>
              <w:rPr>
                <w:b/>
                <w:bCs/>
                <w:szCs w:val="20"/>
              </w:rPr>
              <w:t>Description</w:t>
            </w:r>
          </w:p>
        </w:tc>
      </w:tr>
      <w:tr w:rsidR="003561C3" w:rsidRPr="00050476" w14:paraId="6ED729DA" w14:textId="77777777" w:rsidTr="002C793C">
        <w:tc>
          <w:tcPr>
            <w:tcW w:w="2981" w:type="dxa"/>
            <w:tcBorders>
              <w:top w:val="nil"/>
              <w:left w:val="nil"/>
              <w:bottom w:val="nil"/>
              <w:right w:val="nil"/>
            </w:tcBorders>
          </w:tcPr>
          <w:p w14:paraId="0EFB2388" w14:textId="77777777" w:rsidR="003561C3" w:rsidRDefault="003561C3" w:rsidP="002C793C">
            <w:pPr>
              <w:tabs>
                <w:tab w:val="left" w:pos="115"/>
              </w:tabs>
              <w:spacing w:after="45"/>
              <w:ind w:left="115" w:right="125"/>
              <w:rPr>
                <w:szCs w:val="20"/>
              </w:rPr>
            </w:pPr>
            <w:r>
              <w:rPr>
                <w:i/>
                <w:iCs/>
                <w:szCs w:val="20"/>
              </w:rPr>
              <w:t xml:space="preserve">Added </w:t>
            </w:r>
            <w:r>
              <w:rPr>
                <w:szCs w:val="20"/>
              </w:rPr>
              <w:t>As Boolean</w:t>
            </w:r>
          </w:p>
          <w:p w14:paraId="538ECFA1"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28C0284F" w14:textId="2DC6C646" w:rsidR="003561C3" w:rsidRDefault="003561C3" w:rsidP="002C793C">
            <w:pPr>
              <w:tabs>
                <w:tab w:val="left" w:pos="115"/>
              </w:tabs>
              <w:spacing w:after="45"/>
              <w:ind w:left="115" w:right="125"/>
              <w:rPr>
                <w:szCs w:val="20"/>
                <w:lang w:val="en-US"/>
              </w:rPr>
            </w:pPr>
            <w:r>
              <w:rPr>
                <w:szCs w:val="20"/>
                <w:lang w:val="en-US"/>
              </w:rPr>
              <w:t>Returns a value of True when the use case icon is added to the diagram</w:t>
            </w:r>
            <w:r w:rsidR="006964D3">
              <w:rPr>
                <w:szCs w:val="20"/>
                <w:lang w:val="en-US"/>
              </w:rPr>
              <w:t>.</w:t>
            </w:r>
          </w:p>
        </w:tc>
      </w:tr>
      <w:tr w:rsidR="003561C3" w:rsidRPr="00050476" w14:paraId="4570ECD2" w14:textId="77777777" w:rsidTr="002C793C">
        <w:tc>
          <w:tcPr>
            <w:tcW w:w="2981" w:type="dxa"/>
            <w:tcBorders>
              <w:top w:val="nil"/>
              <w:left w:val="nil"/>
              <w:bottom w:val="nil"/>
              <w:right w:val="nil"/>
            </w:tcBorders>
          </w:tcPr>
          <w:p w14:paraId="4F6D7127" w14:textId="77777777" w:rsidR="003561C3" w:rsidRDefault="003561C3"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p w14:paraId="349AC0CE"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2FE37E4C" w14:textId="3DB13708" w:rsidR="003561C3" w:rsidRDefault="003561C3" w:rsidP="002C793C">
            <w:pPr>
              <w:tabs>
                <w:tab w:val="left" w:pos="115"/>
              </w:tabs>
              <w:spacing w:after="45"/>
              <w:ind w:left="115" w:right="125"/>
              <w:rPr>
                <w:szCs w:val="20"/>
                <w:lang w:val="en-US"/>
              </w:rPr>
            </w:pPr>
            <w:r>
              <w:rPr>
                <w:szCs w:val="20"/>
                <w:lang w:val="en-US"/>
              </w:rPr>
              <w:t>Diagram to which the use case icon is being added</w:t>
            </w:r>
            <w:r w:rsidR="006964D3">
              <w:rPr>
                <w:szCs w:val="20"/>
                <w:lang w:val="en-US"/>
              </w:rPr>
              <w:t>.</w:t>
            </w:r>
          </w:p>
        </w:tc>
      </w:tr>
      <w:tr w:rsidR="003561C3" w:rsidRPr="00050476" w14:paraId="53D6879C" w14:textId="77777777" w:rsidTr="002C793C">
        <w:tc>
          <w:tcPr>
            <w:tcW w:w="2981" w:type="dxa"/>
            <w:tcBorders>
              <w:top w:val="nil"/>
              <w:left w:val="nil"/>
              <w:bottom w:val="nil"/>
              <w:right w:val="nil"/>
            </w:tcBorders>
          </w:tcPr>
          <w:p w14:paraId="183A0B82" w14:textId="77777777" w:rsidR="003561C3" w:rsidRDefault="003561C3" w:rsidP="002C793C">
            <w:pPr>
              <w:tabs>
                <w:tab w:val="left" w:pos="115"/>
              </w:tabs>
              <w:spacing w:after="45"/>
              <w:ind w:left="115" w:right="125"/>
              <w:rPr>
                <w:i/>
                <w:iCs/>
                <w:szCs w:val="20"/>
              </w:rPr>
            </w:pPr>
            <w:r>
              <w:rPr>
                <w:i/>
                <w:iCs/>
                <w:szCs w:val="20"/>
              </w:rPr>
              <w:t xml:space="preserve">theUseCase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05D83E31" w14:textId="5299124F" w:rsidR="003561C3" w:rsidRDefault="003561C3" w:rsidP="002C793C">
            <w:pPr>
              <w:tabs>
                <w:tab w:val="left" w:pos="115"/>
              </w:tabs>
              <w:spacing w:after="45"/>
              <w:ind w:left="115" w:right="125"/>
              <w:rPr>
                <w:szCs w:val="20"/>
                <w:lang w:val="en-US"/>
              </w:rPr>
            </w:pPr>
            <w:r>
              <w:rPr>
                <w:szCs w:val="20"/>
                <w:lang w:val="en-US"/>
              </w:rPr>
              <w:t>Use case whose icon is being added to the diagram</w:t>
            </w:r>
            <w:r w:rsidR="006964D3">
              <w:rPr>
                <w:szCs w:val="20"/>
                <w:lang w:val="en-US"/>
              </w:rPr>
              <w:t>.</w:t>
            </w:r>
          </w:p>
        </w:tc>
      </w:tr>
    </w:tbl>
    <w:p w14:paraId="681D5325" w14:textId="64C3933E" w:rsidR="003561C3" w:rsidRPr="000728FC" w:rsidRDefault="003561C3" w:rsidP="000A0485">
      <w:pPr>
        <w:pStyle w:val="Heading5"/>
        <w:rPr>
          <w:lang w:val="en-US"/>
        </w:rPr>
      </w:pPr>
      <w:r w:rsidRPr="000A0485">
        <w:t>GetAssociations</w:t>
      </w:r>
      <w:r w:rsidRPr="000728FC">
        <w:rPr>
          <w:lang w:val="en-US"/>
        </w:rPr>
        <w:t xml:space="preserve"> Method (ClassDiagram)</w:t>
      </w:r>
    </w:p>
    <w:p w14:paraId="37165967"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6F709F87" w14:textId="77777777" w:rsidR="003561C3" w:rsidRPr="000728FC" w:rsidRDefault="003561C3" w:rsidP="003561C3">
      <w:pPr>
        <w:tabs>
          <w:tab w:val="left" w:pos="115"/>
        </w:tabs>
        <w:spacing w:after="45"/>
        <w:ind w:left="115" w:right="125" w:firstLine="265"/>
        <w:rPr>
          <w:szCs w:val="20"/>
          <w:lang w:val="en-US"/>
        </w:rPr>
      </w:pPr>
      <w:r w:rsidRPr="000728FC">
        <w:rPr>
          <w:szCs w:val="20"/>
          <w:lang w:val="en-US"/>
        </w:rPr>
        <w:t>This function retrieves a collection of associations from a class diagram.</w:t>
      </w:r>
    </w:p>
    <w:p w14:paraId="4EA4F973" w14:textId="77777777" w:rsidR="003561C3" w:rsidRPr="000728FC" w:rsidRDefault="003561C3" w:rsidP="003561C3">
      <w:pPr>
        <w:tabs>
          <w:tab w:val="left" w:pos="115"/>
        </w:tabs>
        <w:spacing w:after="45"/>
        <w:ind w:left="115" w:right="125" w:firstLine="265"/>
        <w:rPr>
          <w:b/>
          <w:bCs/>
          <w:szCs w:val="20"/>
          <w:lang w:val="en-US"/>
        </w:rPr>
      </w:pPr>
    </w:p>
    <w:p w14:paraId="2A0290E9"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3F7E1635" w14:textId="77777777" w:rsidR="003561C3" w:rsidRPr="000728FC" w:rsidRDefault="003561C3" w:rsidP="003561C3">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theAssociations = theObject.</w:t>
      </w:r>
      <w:r w:rsidRPr="000728FC">
        <w:rPr>
          <w:rFonts w:ascii="Courier New" w:hAnsi="Courier New" w:cs="Courier New"/>
          <w:i/>
          <w:iCs/>
          <w:szCs w:val="20"/>
          <w:lang w:val="en-US"/>
        </w:rPr>
        <w:t>GetAssociations ( )</w:t>
      </w:r>
    </w:p>
    <w:p w14:paraId="6326C7BE" w14:textId="77777777" w:rsidR="003561C3" w:rsidRPr="000728FC" w:rsidRDefault="003561C3" w:rsidP="003561C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3674456C" w14:textId="77777777" w:rsidTr="002C793C">
        <w:tc>
          <w:tcPr>
            <w:tcW w:w="2981" w:type="dxa"/>
            <w:tcBorders>
              <w:top w:val="nil"/>
              <w:left w:val="nil"/>
              <w:bottom w:val="nil"/>
              <w:right w:val="nil"/>
            </w:tcBorders>
          </w:tcPr>
          <w:p w14:paraId="61C9B1B7"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1B3B6B0" w14:textId="77777777" w:rsidR="003561C3" w:rsidRDefault="003561C3" w:rsidP="002C793C">
            <w:pPr>
              <w:tabs>
                <w:tab w:val="left" w:pos="115"/>
              </w:tabs>
              <w:spacing w:after="45"/>
              <w:ind w:left="115" w:right="125"/>
              <w:rPr>
                <w:szCs w:val="20"/>
              </w:rPr>
            </w:pPr>
            <w:r>
              <w:rPr>
                <w:b/>
                <w:bCs/>
                <w:szCs w:val="20"/>
              </w:rPr>
              <w:t>Description</w:t>
            </w:r>
          </w:p>
        </w:tc>
      </w:tr>
      <w:tr w:rsidR="003561C3" w:rsidRPr="00050476" w14:paraId="1112EBC3" w14:textId="77777777" w:rsidTr="002C793C">
        <w:tc>
          <w:tcPr>
            <w:tcW w:w="2981" w:type="dxa"/>
            <w:tcBorders>
              <w:top w:val="nil"/>
              <w:left w:val="nil"/>
              <w:bottom w:val="nil"/>
              <w:right w:val="nil"/>
            </w:tcBorders>
          </w:tcPr>
          <w:p w14:paraId="2597FEA7" w14:textId="77777777" w:rsidR="003561C3" w:rsidRDefault="003561C3" w:rsidP="002C793C">
            <w:pPr>
              <w:tabs>
                <w:tab w:val="left" w:pos="115"/>
              </w:tabs>
              <w:spacing w:after="45"/>
              <w:ind w:left="115" w:right="125"/>
              <w:rPr>
                <w:szCs w:val="20"/>
              </w:rPr>
            </w:pPr>
            <w:r>
              <w:rPr>
                <w:i/>
                <w:iCs/>
                <w:szCs w:val="20"/>
              </w:rPr>
              <w:t xml:space="preserve">theAssociations </w:t>
            </w:r>
            <w:r>
              <w:rPr>
                <w:szCs w:val="20"/>
              </w:rPr>
              <w:t xml:space="preserve">As </w:t>
            </w:r>
            <w:r>
              <w:rPr>
                <w:color w:val="008000"/>
                <w:szCs w:val="20"/>
                <w:u w:val="double"/>
              </w:rPr>
              <w:t>AssociationCollection</w:t>
            </w:r>
          </w:p>
          <w:p w14:paraId="53110BE8"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5002A8CF" w14:textId="556049D3" w:rsidR="003561C3" w:rsidRDefault="003561C3" w:rsidP="002C793C">
            <w:pPr>
              <w:tabs>
                <w:tab w:val="left" w:pos="115"/>
              </w:tabs>
              <w:spacing w:after="45"/>
              <w:ind w:left="115" w:right="125"/>
              <w:rPr>
                <w:szCs w:val="20"/>
                <w:lang w:val="en-US"/>
              </w:rPr>
            </w:pPr>
            <w:r>
              <w:rPr>
                <w:szCs w:val="20"/>
                <w:lang w:val="en-US"/>
              </w:rPr>
              <w:t>Returns the collection of associations from the class diagram</w:t>
            </w:r>
            <w:r w:rsidR="006964D3">
              <w:rPr>
                <w:szCs w:val="20"/>
                <w:lang w:val="en-US"/>
              </w:rPr>
              <w:t>.</w:t>
            </w:r>
          </w:p>
        </w:tc>
      </w:tr>
      <w:tr w:rsidR="003561C3" w:rsidRPr="00050476" w14:paraId="25114B92" w14:textId="77777777" w:rsidTr="002C793C">
        <w:tc>
          <w:tcPr>
            <w:tcW w:w="2981" w:type="dxa"/>
            <w:tcBorders>
              <w:top w:val="nil"/>
              <w:left w:val="nil"/>
              <w:bottom w:val="nil"/>
              <w:right w:val="nil"/>
            </w:tcBorders>
          </w:tcPr>
          <w:p w14:paraId="1DEB5429" w14:textId="77777777" w:rsidR="003561C3" w:rsidRDefault="003561C3"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tc>
        <w:tc>
          <w:tcPr>
            <w:tcW w:w="5870" w:type="dxa"/>
            <w:tcBorders>
              <w:top w:val="nil"/>
              <w:left w:val="nil"/>
              <w:bottom w:val="nil"/>
              <w:right w:val="nil"/>
            </w:tcBorders>
          </w:tcPr>
          <w:p w14:paraId="680864D6" w14:textId="69FCF76C" w:rsidR="003561C3" w:rsidRDefault="003561C3" w:rsidP="002C793C">
            <w:pPr>
              <w:tabs>
                <w:tab w:val="left" w:pos="115"/>
              </w:tabs>
              <w:spacing w:after="45"/>
              <w:ind w:left="115" w:right="125"/>
              <w:rPr>
                <w:szCs w:val="20"/>
                <w:lang w:val="en-US"/>
              </w:rPr>
            </w:pPr>
            <w:r>
              <w:rPr>
                <w:szCs w:val="20"/>
                <w:lang w:val="en-US"/>
              </w:rPr>
              <w:t>Class diagram from which to retrieve the associations</w:t>
            </w:r>
            <w:r w:rsidR="006964D3">
              <w:rPr>
                <w:szCs w:val="20"/>
                <w:lang w:val="en-US"/>
              </w:rPr>
              <w:t>.</w:t>
            </w:r>
          </w:p>
        </w:tc>
      </w:tr>
    </w:tbl>
    <w:p w14:paraId="238CF41C" w14:textId="3DF48B83" w:rsidR="003561C3" w:rsidRPr="000728FC" w:rsidRDefault="003561C3" w:rsidP="000A0485">
      <w:pPr>
        <w:pStyle w:val="Heading5"/>
        <w:rPr>
          <w:lang w:val="en-US"/>
        </w:rPr>
      </w:pPr>
      <w:r w:rsidRPr="000A0485">
        <w:lastRenderedPageBreak/>
        <w:t>GetCategories</w:t>
      </w:r>
      <w:r w:rsidRPr="000728FC">
        <w:rPr>
          <w:lang w:val="en-US"/>
        </w:rPr>
        <w:t xml:space="preserve"> Method (ClassDiagram)</w:t>
      </w:r>
    </w:p>
    <w:p w14:paraId="2EB26910"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0D755BBD" w14:textId="77777777" w:rsidR="003561C3" w:rsidRPr="000728FC" w:rsidRDefault="003561C3" w:rsidP="003561C3">
      <w:pPr>
        <w:tabs>
          <w:tab w:val="left" w:pos="115"/>
        </w:tabs>
        <w:spacing w:after="45"/>
        <w:ind w:left="115" w:right="125" w:firstLine="265"/>
        <w:rPr>
          <w:szCs w:val="20"/>
          <w:lang w:val="en-US"/>
        </w:rPr>
      </w:pPr>
      <w:r w:rsidRPr="000728FC">
        <w:rPr>
          <w:szCs w:val="20"/>
          <w:lang w:val="en-US"/>
        </w:rPr>
        <w:t>This function retrieves a collection of categories from a class diagram.</w:t>
      </w:r>
    </w:p>
    <w:p w14:paraId="6A4D1BBA" w14:textId="77777777" w:rsidR="003561C3" w:rsidRPr="000728FC" w:rsidRDefault="003561C3" w:rsidP="003561C3">
      <w:pPr>
        <w:tabs>
          <w:tab w:val="left" w:pos="115"/>
        </w:tabs>
        <w:spacing w:after="45"/>
        <w:ind w:left="115" w:right="125" w:firstLine="265"/>
        <w:rPr>
          <w:b/>
          <w:bCs/>
          <w:szCs w:val="20"/>
          <w:lang w:val="en-US"/>
        </w:rPr>
      </w:pPr>
    </w:p>
    <w:p w14:paraId="2B2DA602"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114662BC" w14:textId="77777777" w:rsidR="003561C3" w:rsidRPr="000728FC" w:rsidRDefault="003561C3" w:rsidP="003561C3">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theCategories = theObject.</w:t>
      </w:r>
      <w:r w:rsidRPr="000728FC">
        <w:rPr>
          <w:rFonts w:ascii="Courier New" w:hAnsi="Courier New" w:cs="Courier New"/>
          <w:i/>
          <w:iCs/>
          <w:szCs w:val="20"/>
          <w:lang w:val="en-US"/>
        </w:rPr>
        <w:t>GetCategories ( )</w:t>
      </w:r>
    </w:p>
    <w:p w14:paraId="54468F20" w14:textId="77777777" w:rsidR="003561C3" w:rsidRPr="000728FC" w:rsidRDefault="003561C3" w:rsidP="003561C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5CD79641" w14:textId="77777777" w:rsidTr="002C793C">
        <w:tc>
          <w:tcPr>
            <w:tcW w:w="2981" w:type="dxa"/>
            <w:tcBorders>
              <w:top w:val="nil"/>
              <w:left w:val="nil"/>
              <w:bottom w:val="nil"/>
              <w:right w:val="nil"/>
            </w:tcBorders>
          </w:tcPr>
          <w:p w14:paraId="31EDADBF"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62F3A2D" w14:textId="77777777" w:rsidR="003561C3" w:rsidRDefault="003561C3" w:rsidP="002C793C">
            <w:pPr>
              <w:tabs>
                <w:tab w:val="left" w:pos="115"/>
              </w:tabs>
              <w:spacing w:after="45"/>
              <w:ind w:left="115" w:right="125"/>
              <w:rPr>
                <w:szCs w:val="20"/>
              </w:rPr>
            </w:pPr>
            <w:r>
              <w:rPr>
                <w:b/>
                <w:bCs/>
                <w:szCs w:val="20"/>
              </w:rPr>
              <w:t>Description</w:t>
            </w:r>
          </w:p>
        </w:tc>
      </w:tr>
      <w:tr w:rsidR="003561C3" w:rsidRPr="00050476" w14:paraId="2CBFC7BC" w14:textId="77777777" w:rsidTr="002C793C">
        <w:tc>
          <w:tcPr>
            <w:tcW w:w="2981" w:type="dxa"/>
            <w:tcBorders>
              <w:top w:val="nil"/>
              <w:left w:val="nil"/>
              <w:bottom w:val="nil"/>
              <w:right w:val="nil"/>
            </w:tcBorders>
          </w:tcPr>
          <w:p w14:paraId="55AC2782" w14:textId="77777777" w:rsidR="003561C3" w:rsidRDefault="003561C3" w:rsidP="002C793C">
            <w:pPr>
              <w:tabs>
                <w:tab w:val="left" w:pos="115"/>
              </w:tabs>
              <w:spacing w:after="45"/>
              <w:ind w:left="115" w:right="125"/>
              <w:rPr>
                <w:szCs w:val="20"/>
              </w:rPr>
            </w:pPr>
            <w:r>
              <w:rPr>
                <w:i/>
                <w:iCs/>
                <w:szCs w:val="20"/>
              </w:rPr>
              <w:t xml:space="preserve">theCategories </w:t>
            </w:r>
            <w:r>
              <w:rPr>
                <w:szCs w:val="20"/>
              </w:rPr>
              <w:t xml:space="preserve">As </w:t>
            </w:r>
            <w:r>
              <w:rPr>
                <w:color w:val="008000"/>
                <w:szCs w:val="20"/>
                <w:u w:val="double"/>
              </w:rPr>
              <w:t>CategoryCollection</w:t>
            </w:r>
          </w:p>
          <w:p w14:paraId="487495A5"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3B9DB89A" w14:textId="28ACC6EC" w:rsidR="003561C3" w:rsidRDefault="003561C3" w:rsidP="002C793C">
            <w:pPr>
              <w:tabs>
                <w:tab w:val="left" w:pos="115"/>
              </w:tabs>
              <w:spacing w:after="45"/>
              <w:ind w:left="115" w:right="125"/>
              <w:rPr>
                <w:szCs w:val="20"/>
                <w:lang w:val="en-US"/>
              </w:rPr>
            </w:pPr>
            <w:r>
              <w:rPr>
                <w:szCs w:val="20"/>
                <w:lang w:val="en-US"/>
              </w:rPr>
              <w:t>Returns the collection of categories from the class diagram</w:t>
            </w:r>
            <w:r w:rsidR="006964D3">
              <w:rPr>
                <w:szCs w:val="20"/>
                <w:lang w:val="en-US"/>
              </w:rPr>
              <w:t>.</w:t>
            </w:r>
          </w:p>
        </w:tc>
      </w:tr>
      <w:tr w:rsidR="003561C3" w:rsidRPr="00050476" w14:paraId="4EDC45CC" w14:textId="77777777" w:rsidTr="002C793C">
        <w:tc>
          <w:tcPr>
            <w:tcW w:w="2981" w:type="dxa"/>
            <w:tcBorders>
              <w:top w:val="nil"/>
              <w:left w:val="nil"/>
              <w:bottom w:val="nil"/>
              <w:right w:val="nil"/>
            </w:tcBorders>
          </w:tcPr>
          <w:p w14:paraId="545E3E54" w14:textId="77777777" w:rsidR="003561C3" w:rsidRDefault="003561C3"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tc>
        <w:tc>
          <w:tcPr>
            <w:tcW w:w="5870" w:type="dxa"/>
            <w:tcBorders>
              <w:top w:val="nil"/>
              <w:left w:val="nil"/>
              <w:bottom w:val="nil"/>
              <w:right w:val="nil"/>
            </w:tcBorders>
          </w:tcPr>
          <w:p w14:paraId="3E89FDD9" w14:textId="075819AA" w:rsidR="003561C3" w:rsidRDefault="003561C3" w:rsidP="002C793C">
            <w:pPr>
              <w:tabs>
                <w:tab w:val="left" w:pos="115"/>
              </w:tabs>
              <w:spacing w:after="45"/>
              <w:ind w:left="115" w:right="125"/>
              <w:rPr>
                <w:szCs w:val="20"/>
                <w:lang w:val="en-US"/>
              </w:rPr>
            </w:pPr>
            <w:r>
              <w:rPr>
                <w:szCs w:val="20"/>
                <w:lang w:val="en-US"/>
              </w:rPr>
              <w:t>Class diagram from which to retrieve the categories</w:t>
            </w:r>
            <w:r w:rsidR="006964D3">
              <w:rPr>
                <w:szCs w:val="20"/>
                <w:lang w:val="en-US"/>
              </w:rPr>
              <w:t>.</w:t>
            </w:r>
          </w:p>
        </w:tc>
      </w:tr>
    </w:tbl>
    <w:p w14:paraId="722677A7" w14:textId="69990032" w:rsidR="003561C3" w:rsidRPr="000728FC" w:rsidRDefault="003561C3" w:rsidP="000A0485">
      <w:pPr>
        <w:pStyle w:val="Heading5"/>
        <w:rPr>
          <w:lang w:val="en-US"/>
        </w:rPr>
      </w:pPr>
      <w:r w:rsidRPr="000A0485">
        <w:t>GetClasses</w:t>
      </w:r>
      <w:r w:rsidRPr="000728FC">
        <w:rPr>
          <w:lang w:val="en-US"/>
        </w:rPr>
        <w:t xml:space="preserve"> Method (ClassDiagram)</w:t>
      </w:r>
    </w:p>
    <w:p w14:paraId="51D52892"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79825395" w14:textId="77777777" w:rsidR="003561C3" w:rsidRPr="000728FC" w:rsidRDefault="003561C3" w:rsidP="003561C3">
      <w:pPr>
        <w:tabs>
          <w:tab w:val="left" w:pos="115"/>
        </w:tabs>
        <w:spacing w:after="45"/>
        <w:ind w:left="115" w:right="125" w:firstLine="265"/>
        <w:rPr>
          <w:szCs w:val="20"/>
          <w:lang w:val="en-US"/>
        </w:rPr>
      </w:pPr>
      <w:r w:rsidRPr="000728FC">
        <w:rPr>
          <w:szCs w:val="20"/>
          <w:lang w:val="en-US"/>
        </w:rPr>
        <w:t>This function retrieves a collection of classes from a class diagram.</w:t>
      </w:r>
    </w:p>
    <w:p w14:paraId="17CD8693" w14:textId="77777777" w:rsidR="003561C3" w:rsidRPr="000728FC" w:rsidRDefault="003561C3" w:rsidP="003561C3">
      <w:pPr>
        <w:tabs>
          <w:tab w:val="left" w:pos="115"/>
        </w:tabs>
        <w:spacing w:after="45"/>
        <w:ind w:left="115" w:right="125" w:firstLine="265"/>
        <w:rPr>
          <w:b/>
          <w:bCs/>
          <w:szCs w:val="20"/>
          <w:lang w:val="en-US"/>
        </w:rPr>
      </w:pPr>
    </w:p>
    <w:p w14:paraId="42B06A3A"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04E80F16" w14:textId="77777777" w:rsidR="003561C3" w:rsidRPr="000728FC" w:rsidRDefault="003561C3" w:rsidP="003561C3">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theClasses = theObject.</w:t>
      </w:r>
      <w:r w:rsidRPr="000728FC">
        <w:rPr>
          <w:rFonts w:ascii="Courier New" w:hAnsi="Courier New" w:cs="Courier New"/>
          <w:i/>
          <w:iCs/>
          <w:szCs w:val="20"/>
          <w:lang w:val="en-US"/>
        </w:rPr>
        <w:t>GetClasses ( )</w:t>
      </w:r>
    </w:p>
    <w:p w14:paraId="55977491" w14:textId="77777777" w:rsidR="003561C3" w:rsidRPr="000728FC" w:rsidRDefault="003561C3" w:rsidP="003561C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28D0FDA0" w14:textId="77777777" w:rsidTr="002C793C">
        <w:tc>
          <w:tcPr>
            <w:tcW w:w="2981" w:type="dxa"/>
            <w:tcBorders>
              <w:top w:val="nil"/>
              <w:left w:val="nil"/>
              <w:bottom w:val="nil"/>
              <w:right w:val="nil"/>
            </w:tcBorders>
          </w:tcPr>
          <w:p w14:paraId="2E5FB3A5"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87B9A08" w14:textId="77777777" w:rsidR="003561C3" w:rsidRDefault="003561C3" w:rsidP="002C793C">
            <w:pPr>
              <w:tabs>
                <w:tab w:val="left" w:pos="115"/>
              </w:tabs>
              <w:spacing w:after="45"/>
              <w:ind w:left="115" w:right="125"/>
              <w:rPr>
                <w:szCs w:val="20"/>
              </w:rPr>
            </w:pPr>
            <w:r>
              <w:rPr>
                <w:b/>
                <w:bCs/>
                <w:szCs w:val="20"/>
              </w:rPr>
              <w:t>Description</w:t>
            </w:r>
          </w:p>
        </w:tc>
      </w:tr>
      <w:tr w:rsidR="003561C3" w:rsidRPr="00050476" w14:paraId="456C42D6" w14:textId="77777777" w:rsidTr="002C793C">
        <w:tc>
          <w:tcPr>
            <w:tcW w:w="2981" w:type="dxa"/>
            <w:tcBorders>
              <w:top w:val="nil"/>
              <w:left w:val="nil"/>
              <w:bottom w:val="nil"/>
              <w:right w:val="nil"/>
            </w:tcBorders>
          </w:tcPr>
          <w:p w14:paraId="749E98FF" w14:textId="77777777" w:rsidR="003561C3" w:rsidRDefault="003561C3" w:rsidP="002C793C">
            <w:pPr>
              <w:tabs>
                <w:tab w:val="left" w:pos="115"/>
              </w:tabs>
              <w:spacing w:after="45"/>
              <w:ind w:left="115" w:right="125"/>
              <w:rPr>
                <w:szCs w:val="20"/>
              </w:rPr>
            </w:pPr>
            <w:r>
              <w:rPr>
                <w:i/>
                <w:iCs/>
                <w:szCs w:val="20"/>
              </w:rPr>
              <w:t xml:space="preserve">theClasses </w:t>
            </w:r>
            <w:r>
              <w:rPr>
                <w:szCs w:val="20"/>
              </w:rPr>
              <w:t xml:space="preserve">As </w:t>
            </w:r>
            <w:r>
              <w:rPr>
                <w:color w:val="008000"/>
                <w:szCs w:val="20"/>
                <w:u w:val="double"/>
              </w:rPr>
              <w:t>ClassCollection</w:t>
            </w:r>
          </w:p>
          <w:p w14:paraId="03605F7C"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233BBA71" w14:textId="59DD3EA3" w:rsidR="003561C3" w:rsidRDefault="003561C3" w:rsidP="002C793C">
            <w:pPr>
              <w:tabs>
                <w:tab w:val="left" w:pos="115"/>
              </w:tabs>
              <w:spacing w:after="45"/>
              <w:ind w:left="115" w:right="125"/>
              <w:rPr>
                <w:szCs w:val="20"/>
                <w:lang w:val="en-US"/>
              </w:rPr>
            </w:pPr>
            <w:r>
              <w:rPr>
                <w:szCs w:val="20"/>
                <w:lang w:val="en-US"/>
              </w:rPr>
              <w:t>Returns the collection of classes from the class diagram</w:t>
            </w:r>
            <w:r w:rsidR="006964D3">
              <w:rPr>
                <w:szCs w:val="20"/>
                <w:lang w:val="en-US"/>
              </w:rPr>
              <w:t>.</w:t>
            </w:r>
          </w:p>
        </w:tc>
      </w:tr>
      <w:tr w:rsidR="003561C3" w:rsidRPr="00050476" w14:paraId="4F8890F7" w14:textId="77777777" w:rsidTr="002C793C">
        <w:tc>
          <w:tcPr>
            <w:tcW w:w="2981" w:type="dxa"/>
            <w:tcBorders>
              <w:top w:val="nil"/>
              <w:left w:val="nil"/>
              <w:bottom w:val="nil"/>
              <w:right w:val="nil"/>
            </w:tcBorders>
          </w:tcPr>
          <w:p w14:paraId="654CF803" w14:textId="77777777" w:rsidR="003561C3" w:rsidRDefault="003561C3"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tc>
        <w:tc>
          <w:tcPr>
            <w:tcW w:w="5870" w:type="dxa"/>
            <w:tcBorders>
              <w:top w:val="nil"/>
              <w:left w:val="nil"/>
              <w:bottom w:val="nil"/>
              <w:right w:val="nil"/>
            </w:tcBorders>
          </w:tcPr>
          <w:p w14:paraId="54D376FC" w14:textId="17B8CFAE" w:rsidR="003561C3" w:rsidRDefault="003561C3" w:rsidP="002C793C">
            <w:pPr>
              <w:tabs>
                <w:tab w:val="left" w:pos="115"/>
              </w:tabs>
              <w:spacing w:after="45"/>
              <w:ind w:left="115" w:right="125"/>
              <w:rPr>
                <w:szCs w:val="20"/>
                <w:lang w:val="en-US"/>
              </w:rPr>
            </w:pPr>
            <w:r>
              <w:rPr>
                <w:szCs w:val="20"/>
                <w:lang w:val="en-US"/>
              </w:rPr>
              <w:t>Class diagram from which to retrieve the classes</w:t>
            </w:r>
            <w:r w:rsidR="006964D3">
              <w:rPr>
                <w:szCs w:val="20"/>
                <w:lang w:val="en-US"/>
              </w:rPr>
              <w:t>.</w:t>
            </w:r>
          </w:p>
        </w:tc>
      </w:tr>
    </w:tbl>
    <w:p w14:paraId="452E3164" w14:textId="2DA975AD" w:rsidR="003561C3" w:rsidRPr="000728FC" w:rsidRDefault="003561C3" w:rsidP="000A0485">
      <w:pPr>
        <w:pStyle w:val="Heading5"/>
        <w:rPr>
          <w:lang w:val="en-US"/>
        </w:rPr>
      </w:pPr>
      <w:r w:rsidRPr="000A0485">
        <w:t>GetClassView</w:t>
      </w:r>
      <w:r w:rsidRPr="000728FC">
        <w:rPr>
          <w:lang w:val="en-US"/>
        </w:rPr>
        <w:t xml:space="preserve"> Method (ClassDiagram)</w:t>
      </w:r>
    </w:p>
    <w:p w14:paraId="65E96B75"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46CC6502" w14:textId="39FC61D6" w:rsidR="003561C3" w:rsidRPr="000728FC" w:rsidRDefault="003561C3" w:rsidP="003561C3">
      <w:pPr>
        <w:tabs>
          <w:tab w:val="left" w:pos="265"/>
        </w:tabs>
        <w:spacing w:after="45"/>
        <w:ind w:left="265" w:right="125"/>
        <w:rPr>
          <w:szCs w:val="20"/>
          <w:lang w:val="en-US"/>
        </w:rPr>
      </w:pPr>
      <w:r w:rsidRPr="000728FC">
        <w:rPr>
          <w:szCs w:val="20"/>
          <w:lang w:val="en-US"/>
        </w:rPr>
        <w:t>This function retrieves a class view from a class diagram.</w:t>
      </w:r>
      <w:r w:rsidR="0027686B">
        <w:rPr>
          <w:szCs w:val="20"/>
          <w:lang w:val="en-US"/>
        </w:rPr>
        <w:t xml:space="preserve"> </w:t>
      </w:r>
      <w:r w:rsidRPr="000728FC">
        <w:rPr>
          <w:szCs w:val="20"/>
          <w:lang w:val="en-US"/>
        </w:rPr>
        <w:t>If the view does not yet exist, the method creates the view.</w:t>
      </w:r>
    </w:p>
    <w:p w14:paraId="2A4BE115" w14:textId="77777777" w:rsidR="003561C3" w:rsidRPr="000728FC" w:rsidRDefault="003561C3" w:rsidP="003561C3">
      <w:pPr>
        <w:tabs>
          <w:tab w:val="left" w:pos="115"/>
        </w:tabs>
        <w:spacing w:after="45"/>
        <w:ind w:left="115" w:right="125" w:firstLine="265"/>
        <w:rPr>
          <w:b/>
          <w:bCs/>
          <w:szCs w:val="20"/>
          <w:lang w:val="en-US"/>
        </w:rPr>
      </w:pPr>
    </w:p>
    <w:p w14:paraId="3C06B6EC"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68A462D5" w14:textId="77777777" w:rsidR="003561C3" w:rsidRPr="000728FC" w:rsidRDefault="003561C3" w:rsidP="003561C3">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theClassView = theObject.</w:t>
      </w:r>
      <w:r w:rsidRPr="000728FC">
        <w:rPr>
          <w:rFonts w:ascii="Courier New" w:hAnsi="Courier New" w:cs="Courier New"/>
          <w:i/>
          <w:iCs/>
          <w:szCs w:val="20"/>
          <w:lang w:val="en-US"/>
        </w:rPr>
        <w:t>GetClassView (</w:t>
      </w:r>
      <w:r w:rsidRPr="000728FC">
        <w:rPr>
          <w:rFonts w:ascii="Courier New" w:hAnsi="Courier New" w:cs="Courier New"/>
          <w:szCs w:val="20"/>
          <w:lang w:val="en-US"/>
        </w:rPr>
        <w:t>theClass</w:t>
      </w:r>
      <w:r w:rsidRPr="000728FC">
        <w:rPr>
          <w:rFonts w:ascii="Courier New" w:hAnsi="Courier New" w:cs="Courier New"/>
          <w:i/>
          <w:iCs/>
          <w:szCs w:val="20"/>
          <w:lang w:val="en-US"/>
        </w:rPr>
        <w:t>)</w:t>
      </w:r>
    </w:p>
    <w:p w14:paraId="05708330" w14:textId="77777777" w:rsidR="003561C3" w:rsidRPr="000728FC" w:rsidRDefault="003561C3" w:rsidP="003561C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06013907" w14:textId="77777777" w:rsidTr="002C793C">
        <w:tc>
          <w:tcPr>
            <w:tcW w:w="2981" w:type="dxa"/>
            <w:tcBorders>
              <w:top w:val="nil"/>
              <w:left w:val="nil"/>
              <w:bottom w:val="nil"/>
              <w:right w:val="nil"/>
            </w:tcBorders>
          </w:tcPr>
          <w:p w14:paraId="48657AF0"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82A335C" w14:textId="77777777" w:rsidR="003561C3" w:rsidRDefault="003561C3" w:rsidP="002C793C">
            <w:pPr>
              <w:tabs>
                <w:tab w:val="left" w:pos="115"/>
              </w:tabs>
              <w:spacing w:after="45"/>
              <w:ind w:left="115" w:right="125"/>
              <w:rPr>
                <w:szCs w:val="20"/>
              </w:rPr>
            </w:pPr>
            <w:r>
              <w:rPr>
                <w:b/>
                <w:bCs/>
                <w:szCs w:val="20"/>
              </w:rPr>
              <w:t>Description</w:t>
            </w:r>
          </w:p>
        </w:tc>
      </w:tr>
      <w:tr w:rsidR="003561C3" w:rsidRPr="00050476" w14:paraId="4AF43FD5" w14:textId="77777777" w:rsidTr="002C793C">
        <w:tc>
          <w:tcPr>
            <w:tcW w:w="2981" w:type="dxa"/>
            <w:tcBorders>
              <w:top w:val="nil"/>
              <w:left w:val="nil"/>
              <w:bottom w:val="nil"/>
              <w:right w:val="nil"/>
            </w:tcBorders>
          </w:tcPr>
          <w:p w14:paraId="77F56488" w14:textId="77777777" w:rsidR="003561C3" w:rsidRDefault="003561C3" w:rsidP="002C793C">
            <w:pPr>
              <w:tabs>
                <w:tab w:val="left" w:pos="115"/>
              </w:tabs>
              <w:spacing w:after="45"/>
              <w:ind w:left="115" w:right="125"/>
              <w:rPr>
                <w:szCs w:val="20"/>
              </w:rPr>
            </w:pPr>
            <w:r>
              <w:rPr>
                <w:i/>
                <w:iCs/>
                <w:szCs w:val="20"/>
              </w:rPr>
              <w:t xml:space="preserve">theClassView </w:t>
            </w:r>
            <w:r>
              <w:rPr>
                <w:szCs w:val="20"/>
              </w:rPr>
              <w:t xml:space="preserve">As </w:t>
            </w:r>
            <w:r>
              <w:rPr>
                <w:color w:val="008000"/>
                <w:szCs w:val="20"/>
                <w:u w:val="double"/>
              </w:rPr>
              <w:t>ClassView</w:t>
            </w:r>
          </w:p>
          <w:p w14:paraId="1C1EAEF1"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602A1F00" w14:textId="2803FF3C" w:rsidR="003561C3" w:rsidRDefault="003561C3" w:rsidP="002C793C">
            <w:pPr>
              <w:tabs>
                <w:tab w:val="left" w:pos="115"/>
              </w:tabs>
              <w:spacing w:after="45"/>
              <w:ind w:left="115" w:right="125"/>
              <w:rPr>
                <w:szCs w:val="20"/>
                <w:lang w:val="en-US"/>
              </w:rPr>
            </w:pPr>
            <w:r>
              <w:rPr>
                <w:szCs w:val="20"/>
                <w:lang w:val="en-US"/>
              </w:rPr>
              <w:t>Returns a class view from a class diagram</w:t>
            </w:r>
            <w:r w:rsidR="006964D3">
              <w:rPr>
                <w:szCs w:val="20"/>
                <w:lang w:val="en-US"/>
              </w:rPr>
              <w:t>.</w:t>
            </w:r>
          </w:p>
        </w:tc>
      </w:tr>
      <w:tr w:rsidR="003561C3" w:rsidRPr="00050476" w14:paraId="60E5127D" w14:textId="77777777" w:rsidTr="002C793C">
        <w:tc>
          <w:tcPr>
            <w:tcW w:w="2981" w:type="dxa"/>
            <w:tcBorders>
              <w:top w:val="nil"/>
              <w:left w:val="nil"/>
              <w:bottom w:val="nil"/>
              <w:right w:val="nil"/>
            </w:tcBorders>
          </w:tcPr>
          <w:p w14:paraId="17419963" w14:textId="77777777" w:rsidR="003561C3" w:rsidRDefault="003561C3"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tc>
        <w:tc>
          <w:tcPr>
            <w:tcW w:w="5870" w:type="dxa"/>
            <w:tcBorders>
              <w:top w:val="nil"/>
              <w:left w:val="nil"/>
              <w:bottom w:val="nil"/>
              <w:right w:val="nil"/>
            </w:tcBorders>
          </w:tcPr>
          <w:p w14:paraId="4AA6179F" w14:textId="3C635D0A" w:rsidR="003561C3" w:rsidRDefault="003561C3" w:rsidP="002C793C">
            <w:pPr>
              <w:tabs>
                <w:tab w:val="left" w:pos="115"/>
              </w:tabs>
              <w:spacing w:after="45"/>
              <w:ind w:left="115" w:right="125"/>
              <w:rPr>
                <w:szCs w:val="20"/>
                <w:lang w:val="en-US"/>
              </w:rPr>
            </w:pPr>
            <w:r>
              <w:rPr>
                <w:szCs w:val="20"/>
                <w:lang w:val="en-US"/>
              </w:rPr>
              <w:t>Class diagram from which to retrieve the class view</w:t>
            </w:r>
            <w:r w:rsidR="006964D3">
              <w:rPr>
                <w:szCs w:val="20"/>
                <w:lang w:val="en-US"/>
              </w:rPr>
              <w:t>.</w:t>
            </w:r>
          </w:p>
        </w:tc>
      </w:tr>
      <w:tr w:rsidR="003561C3" w:rsidRPr="00050476" w14:paraId="2BA61160" w14:textId="77777777" w:rsidTr="002C793C">
        <w:tc>
          <w:tcPr>
            <w:tcW w:w="2981" w:type="dxa"/>
            <w:tcBorders>
              <w:top w:val="nil"/>
              <w:left w:val="nil"/>
              <w:bottom w:val="nil"/>
              <w:right w:val="nil"/>
            </w:tcBorders>
          </w:tcPr>
          <w:p w14:paraId="4F033C8C" w14:textId="77777777" w:rsidR="003561C3" w:rsidRDefault="003561C3" w:rsidP="002C793C">
            <w:pPr>
              <w:tabs>
                <w:tab w:val="left" w:pos="115"/>
              </w:tabs>
              <w:spacing w:after="45"/>
              <w:ind w:left="115" w:right="125"/>
              <w:rPr>
                <w:i/>
                <w:iCs/>
                <w:szCs w:val="20"/>
              </w:rPr>
            </w:pPr>
            <w:r>
              <w:rPr>
                <w:i/>
                <w:iCs/>
                <w:szCs w:val="20"/>
              </w:rPr>
              <w:t>theClass</w:t>
            </w:r>
            <w:r>
              <w:rPr>
                <w:szCs w:val="20"/>
              </w:rPr>
              <w:t xml:space="preserve"> As </w:t>
            </w:r>
            <w:r>
              <w:rPr>
                <w:color w:val="008000"/>
                <w:szCs w:val="20"/>
                <w:u w:val="double"/>
              </w:rPr>
              <w:t>Class</w:t>
            </w:r>
            <w:r>
              <w:rPr>
                <w:szCs w:val="20"/>
              </w:rPr>
              <w:t xml:space="preserve"> </w:t>
            </w:r>
          </w:p>
        </w:tc>
        <w:tc>
          <w:tcPr>
            <w:tcW w:w="5870" w:type="dxa"/>
            <w:tcBorders>
              <w:top w:val="nil"/>
              <w:left w:val="nil"/>
              <w:bottom w:val="nil"/>
              <w:right w:val="nil"/>
            </w:tcBorders>
          </w:tcPr>
          <w:p w14:paraId="4A36995B" w14:textId="4AF523F8" w:rsidR="003561C3" w:rsidRDefault="003561C3" w:rsidP="002C793C">
            <w:pPr>
              <w:tabs>
                <w:tab w:val="left" w:pos="115"/>
              </w:tabs>
              <w:spacing w:after="45"/>
              <w:ind w:left="115" w:right="125"/>
              <w:rPr>
                <w:szCs w:val="20"/>
                <w:lang w:val="en-US"/>
              </w:rPr>
            </w:pPr>
            <w:r>
              <w:rPr>
                <w:szCs w:val="20"/>
                <w:lang w:val="en-US"/>
              </w:rPr>
              <w:t>Class whose view is being retrieved</w:t>
            </w:r>
            <w:r w:rsidR="006964D3">
              <w:rPr>
                <w:szCs w:val="20"/>
                <w:lang w:val="en-US"/>
              </w:rPr>
              <w:t>.</w:t>
            </w:r>
          </w:p>
        </w:tc>
      </w:tr>
    </w:tbl>
    <w:p w14:paraId="0B1C833B" w14:textId="59143CD2" w:rsidR="003561C3" w:rsidRPr="000728FC" w:rsidRDefault="003561C3" w:rsidP="000A0485">
      <w:pPr>
        <w:pStyle w:val="Heading5"/>
        <w:rPr>
          <w:lang w:val="en-US"/>
        </w:rPr>
      </w:pPr>
      <w:r w:rsidRPr="000A0485">
        <w:t>GetObject</w:t>
      </w:r>
      <w:r w:rsidRPr="000728FC">
        <w:rPr>
          <w:lang w:val="en-US"/>
        </w:rPr>
        <w:t xml:space="preserve"> Method (ClassDiagram)</w:t>
      </w:r>
    </w:p>
    <w:p w14:paraId="05350AA8"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5EE68521"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retrieves the OLE object associated with a specified class diagram object.</w:t>
      </w:r>
    </w:p>
    <w:p w14:paraId="4C8E225F" w14:textId="5E04DA58" w:rsidR="003561C3" w:rsidRPr="000728FC" w:rsidRDefault="003561C3" w:rsidP="003561C3">
      <w:pPr>
        <w:tabs>
          <w:tab w:val="left" w:pos="115"/>
        </w:tabs>
        <w:spacing w:after="45"/>
        <w:ind w:left="115" w:right="125" w:firstLine="265"/>
        <w:rPr>
          <w:i/>
          <w:iCs/>
          <w:szCs w:val="20"/>
          <w:lang w:val="en-US"/>
        </w:rPr>
      </w:pPr>
      <w:r w:rsidRPr="000728FC">
        <w:rPr>
          <w:b/>
          <w:bCs/>
          <w:i/>
          <w:iCs/>
          <w:szCs w:val="20"/>
          <w:lang w:val="en-US"/>
        </w:rPr>
        <w:lastRenderedPageBreak/>
        <w:t>Note:</w:t>
      </w:r>
      <w:r w:rsidR="0027686B">
        <w:rPr>
          <w:b/>
          <w:bCs/>
          <w:i/>
          <w:iCs/>
          <w:szCs w:val="20"/>
          <w:lang w:val="en-US"/>
        </w:rPr>
        <w:t xml:space="preserve"> </w:t>
      </w:r>
      <w:r w:rsidRPr="000728FC">
        <w:rPr>
          <w:i/>
          <w:iCs/>
          <w:szCs w:val="20"/>
          <w:lang w:val="en-US"/>
        </w:rPr>
        <w:t>This function is only valid for Rose Script; it does not exist in Rose Automation.</w:t>
      </w:r>
    </w:p>
    <w:p w14:paraId="03C9791F" w14:textId="77777777" w:rsidR="003561C3" w:rsidRPr="000728FC" w:rsidRDefault="003561C3" w:rsidP="003561C3">
      <w:pPr>
        <w:tabs>
          <w:tab w:val="left" w:pos="115"/>
        </w:tabs>
        <w:spacing w:after="45"/>
        <w:ind w:left="115" w:right="125" w:firstLine="265"/>
        <w:rPr>
          <w:szCs w:val="20"/>
          <w:lang w:val="en-US"/>
        </w:rPr>
      </w:pPr>
    </w:p>
    <w:p w14:paraId="63384F3C"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02449AC0" w14:textId="77777777" w:rsidR="003561C3" w:rsidRPr="000728FC" w:rsidRDefault="003561C3" w:rsidP="003561C3">
      <w:pPr>
        <w:tabs>
          <w:tab w:val="left" w:pos="115"/>
        </w:tabs>
        <w:spacing w:after="45"/>
        <w:ind w:left="115" w:right="125" w:firstLine="265"/>
        <w:rPr>
          <w:szCs w:val="20"/>
          <w:lang w:val="en-US"/>
        </w:rPr>
      </w:pPr>
      <w:r w:rsidRPr="000728FC">
        <w:rPr>
          <w:i/>
          <w:iCs/>
          <w:szCs w:val="20"/>
          <w:lang w:val="en-US"/>
        </w:rPr>
        <w:t>Set theOLEObject = theObject.GetObject ( )</w:t>
      </w:r>
    </w:p>
    <w:p w14:paraId="1CF16516"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10786B8E" w14:textId="77777777" w:rsidTr="002C793C">
        <w:tc>
          <w:tcPr>
            <w:tcW w:w="2981" w:type="dxa"/>
            <w:tcBorders>
              <w:top w:val="nil"/>
              <w:left w:val="nil"/>
              <w:bottom w:val="nil"/>
              <w:right w:val="nil"/>
            </w:tcBorders>
          </w:tcPr>
          <w:p w14:paraId="73BFAC59"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B43BB62" w14:textId="77777777" w:rsidR="003561C3" w:rsidRDefault="003561C3" w:rsidP="002C793C">
            <w:pPr>
              <w:tabs>
                <w:tab w:val="left" w:pos="115"/>
              </w:tabs>
              <w:spacing w:after="45"/>
              <w:ind w:left="115" w:right="125"/>
              <w:rPr>
                <w:szCs w:val="20"/>
              </w:rPr>
            </w:pPr>
            <w:r>
              <w:rPr>
                <w:b/>
                <w:bCs/>
                <w:szCs w:val="20"/>
              </w:rPr>
              <w:t>Description</w:t>
            </w:r>
          </w:p>
        </w:tc>
      </w:tr>
      <w:tr w:rsidR="003561C3" w:rsidRPr="00050476" w14:paraId="6CB5E799" w14:textId="77777777" w:rsidTr="002C793C">
        <w:tc>
          <w:tcPr>
            <w:tcW w:w="2981" w:type="dxa"/>
            <w:tcBorders>
              <w:top w:val="nil"/>
              <w:left w:val="nil"/>
              <w:bottom w:val="nil"/>
              <w:right w:val="nil"/>
            </w:tcBorders>
          </w:tcPr>
          <w:p w14:paraId="76C2EEF7" w14:textId="77777777" w:rsidR="003561C3" w:rsidRDefault="003561C3" w:rsidP="002C793C">
            <w:pPr>
              <w:tabs>
                <w:tab w:val="left" w:pos="115"/>
              </w:tabs>
              <w:spacing w:after="45"/>
              <w:ind w:left="115" w:right="125"/>
              <w:rPr>
                <w:szCs w:val="20"/>
              </w:rPr>
            </w:pPr>
            <w:r>
              <w:rPr>
                <w:i/>
                <w:iCs/>
                <w:szCs w:val="20"/>
              </w:rPr>
              <w:t xml:space="preserve">theOLEObject </w:t>
            </w:r>
            <w:r>
              <w:rPr>
                <w:szCs w:val="20"/>
              </w:rPr>
              <w:t>As Object</w:t>
            </w:r>
          </w:p>
          <w:p w14:paraId="2F566567" w14:textId="77777777" w:rsidR="003561C3" w:rsidRDefault="003561C3" w:rsidP="002C793C">
            <w:pPr>
              <w:tabs>
                <w:tab w:val="left" w:pos="115"/>
              </w:tabs>
              <w:spacing w:after="45"/>
              <w:ind w:left="115" w:right="125"/>
              <w:rPr>
                <w:szCs w:val="20"/>
              </w:rPr>
            </w:pPr>
          </w:p>
        </w:tc>
        <w:tc>
          <w:tcPr>
            <w:tcW w:w="5870" w:type="dxa"/>
            <w:tcBorders>
              <w:top w:val="nil"/>
              <w:left w:val="nil"/>
              <w:bottom w:val="nil"/>
              <w:right w:val="nil"/>
            </w:tcBorders>
          </w:tcPr>
          <w:p w14:paraId="207CFB02" w14:textId="3971CB0B" w:rsidR="003561C3" w:rsidRDefault="003561C3" w:rsidP="002C793C">
            <w:pPr>
              <w:tabs>
                <w:tab w:val="left" w:pos="115"/>
              </w:tabs>
              <w:spacing w:after="45"/>
              <w:ind w:left="115" w:right="125"/>
              <w:rPr>
                <w:szCs w:val="20"/>
                <w:lang w:val="en-US"/>
              </w:rPr>
            </w:pPr>
            <w:r>
              <w:rPr>
                <w:szCs w:val="20"/>
                <w:lang w:val="en-US"/>
              </w:rPr>
              <w:t>Returns the OLE automation interface object associated with the specified object</w:t>
            </w:r>
            <w:r w:rsidR="006964D3">
              <w:rPr>
                <w:szCs w:val="20"/>
                <w:lang w:val="en-US"/>
              </w:rPr>
              <w:t>.</w:t>
            </w:r>
          </w:p>
          <w:p w14:paraId="75B6465A" w14:textId="77777777" w:rsidR="003561C3" w:rsidRDefault="003561C3" w:rsidP="002C793C">
            <w:pPr>
              <w:tabs>
                <w:tab w:val="left" w:pos="115"/>
              </w:tabs>
              <w:spacing w:after="45"/>
              <w:ind w:left="115" w:right="125"/>
              <w:rPr>
                <w:szCs w:val="20"/>
                <w:lang w:val="en-US"/>
              </w:rPr>
            </w:pPr>
          </w:p>
        </w:tc>
      </w:tr>
      <w:tr w:rsidR="003561C3" w:rsidRPr="00050476" w14:paraId="40095454" w14:textId="77777777" w:rsidTr="002C793C">
        <w:tc>
          <w:tcPr>
            <w:tcW w:w="2981" w:type="dxa"/>
            <w:tcBorders>
              <w:top w:val="nil"/>
              <w:left w:val="nil"/>
              <w:bottom w:val="nil"/>
              <w:right w:val="nil"/>
            </w:tcBorders>
          </w:tcPr>
          <w:p w14:paraId="1982D0FF" w14:textId="77777777" w:rsidR="003561C3" w:rsidRDefault="003561C3"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p w14:paraId="4A987637"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55FC02EE" w14:textId="5D8738B1" w:rsidR="003561C3" w:rsidRDefault="003561C3" w:rsidP="002C793C">
            <w:pPr>
              <w:tabs>
                <w:tab w:val="left" w:pos="115"/>
              </w:tabs>
              <w:spacing w:after="45"/>
              <w:ind w:left="115" w:right="125"/>
              <w:rPr>
                <w:szCs w:val="20"/>
                <w:lang w:val="en-US"/>
              </w:rPr>
            </w:pPr>
            <w:r>
              <w:rPr>
                <w:szCs w:val="20"/>
                <w:lang w:val="en-US"/>
              </w:rPr>
              <w:t>Instance of the object whose interface object is being returned</w:t>
            </w:r>
            <w:r w:rsidR="006964D3">
              <w:rPr>
                <w:szCs w:val="20"/>
                <w:lang w:val="en-US"/>
              </w:rPr>
              <w:t>.</w:t>
            </w:r>
          </w:p>
        </w:tc>
      </w:tr>
    </w:tbl>
    <w:p w14:paraId="1165EC30" w14:textId="786E2F5C" w:rsidR="003561C3" w:rsidRPr="000728FC" w:rsidRDefault="003561C3" w:rsidP="000A0485">
      <w:pPr>
        <w:pStyle w:val="Heading5"/>
        <w:rPr>
          <w:lang w:val="en-US"/>
        </w:rPr>
      </w:pPr>
      <w:r w:rsidRPr="000A0485">
        <w:t>GetSelectedCategories</w:t>
      </w:r>
      <w:r w:rsidRPr="000728FC">
        <w:rPr>
          <w:lang w:val="en-US"/>
        </w:rPr>
        <w:t xml:space="preserve"> Method (ClassDiagram)</w:t>
      </w:r>
    </w:p>
    <w:p w14:paraId="1861CCF1"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7AFFEFB8" w14:textId="77777777" w:rsidR="003561C3" w:rsidRPr="000728FC" w:rsidRDefault="003561C3" w:rsidP="003561C3">
      <w:pPr>
        <w:tabs>
          <w:tab w:val="left" w:pos="115"/>
        </w:tabs>
        <w:spacing w:after="45"/>
        <w:ind w:left="115" w:right="125" w:firstLine="265"/>
        <w:rPr>
          <w:szCs w:val="20"/>
          <w:lang w:val="en-US"/>
        </w:rPr>
      </w:pPr>
      <w:r w:rsidRPr="000728FC">
        <w:rPr>
          <w:szCs w:val="20"/>
          <w:lang w:val="en-US"/>
        </w:rPr>
        <w:t>This function retrieves the collection of currently selected categories from a class diagram.</w:t>
      </w:r>
    </w:p>
    <w:p w14:paraId="479C728F" w14:textId="77777777" w:rsidR="003561C3" w:rsidRPr="000728FC" w:rsidRDefault="003561C3" w:rsidP="003561C3">
      <w:pPr>
        <w:tabs>
          <w:tab w:val="left" w:pos="115"/>
        </w:tabs>
        <w:spacing w:after="45"/>
        <w:ind w:left="115" w:right="125" w:firstLine="265"/>
        <w:rPr>
          <w:b/>
          <w:bCs/>
          <w:szCs w:val="20"/>
          <w:lang w:val="en-US"/>
        </w:rPr>
      </w:pPr>
    </w:p>
    <w:p w14:paraId="57E3B695"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55E05BC7" w14:textId="77777777" w:rsidR="003561C3" w:rsidRPr="000728FC" w:rsidRDefault="003561C3" w:rsidP="003561C3">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theCategories = theObject.</w:t>
      </w:r>
      <w:r w:rsidRPr="000728FC">
        <w:rPr>
          <w:rFonts w:ascii="Courier New" w:hAnsi="Courier New" w:cs="Courier New"/>
          <w:i/>
          <w:iCs/>
          <w:szCs w:val="20"/>
          <w:lang w:val="en-US"/>
        </w:rPr>
        <w:t>GetSelectedCategories ( )</w:t>
      </w:r>
    </w:p>
    <w:p w14:paraId="1B2DBF7B" w14:textId="77777777" w:rsidR="003561C3" w:rsidRPr="000728FC" w:rsidRDefault="003561C3" w:rsidP="003561C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2C949F07" w14:textId="77777777" w:rsidTr="002C793C">
        <w:tc>
          <w:tcPr>
            <w:tcW w:w="2981" w:type="dxa"/>
            <w:tcBorders>
              <w:top w:val="nil"/>
              <w:left w:val="nil"/>
              <w:bottom w:val="nil"/>
              <w:right w:val="nil"/>
            </w:tcBorders>
          </w:tcPr>
          <w:p w14:paraId="45179186"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436923B" w14:textId="77777777" w:rsidR="003561C3" w:rsidRDefault="003561C3" w:rsidP="002C793C">
            <w:pPr>
              <w:tabs>
                <w:tab w:val="left" w:pos="115"/>
              </w:tabs>
              <w:spacing w:after="45"/>
              <w:ind w:left="115" w:right="125"/>
              <w:rPr>
                <w:szCs w:val="20"/>
              </w:rPr>
            </w:pPr>
            <w:r>
              <w:rPr>
                <w:b/>
                <w:bCs/>
                <w:szCs w:val="20"/>
              </w:rPr>
              <w:t>Description</w:t>
            </w:r>
          </w:p>
        </w:tc>
      </w:tr>
      <w:tr w:rsidR="003561C3" w:rsidRPr="00050476" w14:paraId="35FD32BC" w14:textId="77777777" w:rsidTr="002C793C">
        <w:tc>
          <w:tcPr>
            <w:tcW w:w="2981" w:type="dxa"/>
            <w:tcBorders>
              <w:top w:val="nil"/>
              <w:left w:val="nil"/>
              <w:bottom w:val="nil"/>
              <w:right w:val="nil"/>
            </w:tcBorders>
          </w:tcPr>
          <w:p w14:paraId="5CA58EDB" w14:textId="77777777" w:rsidR="003561C3" w:rsidRDefault="003561C3" w:rsidP="002C793C">
            <w:pPr>
              <w:tabs>
                <w:tab w:val="left" w:pos="115"/>
              </w:tabs>
              <w:spacing w:after="45"/>
              <w:ind w:left="115" w:right="125"/>
              <w:rPr>
                <w:szCs w:val="20"/>
              </w:rPr>
            </w:pPr>
            <w:r>
              <w:rPr>
                <w:i/>
                <w:iCs/>
                <w:szCs w:val="20"/>
              </w:rPr>
              <w:t xml:space="preserve">theCategories </w:t>
            </w:r>
            <w:r>
              <w:rPr>
                <w:szCs w:val="20"/>
              </w:rPr>
              <w:t xml:space="preserve">As </w:t>
            </w:r>
            <w:r>
              <w:rPr>
                <w:color w:val="008000"/>
                <w:szCs w:val="20"/>
                <w:u w:val="double"/>
              </w:rPr>
              <w:t>CategoryCollection</w:t>
            </w:r>
          </w:p>
          <w:p w14:paraId="5666540E"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2EB37787" w14:textId="2796B405" w:rsidR="003561C3" w:rsidRDefault="003561C3" w:rsidP="002C793C">
            <w:pPr>
              <w:tabs>
                <w:tab w:val="left" w:pos="115"/>
              </w:tabs>
              <w:spacing w:after="45"/>
              <w:ind w:left="115" w:right="125"/>
              <w:rPr>
                <w:szCs w:val="20"/>
                <w:lang w:val="en-US"/>
              </w:rPr>
            </w:pPr>
            <w:r>
              <w:rPr>
                <w:szCs w:val="20"/>
                <w:lang w:val="en-US"/>
              </w:rPr>
              <w:t>Returns the collection of currently selected categories from the class diagram</w:t>
            </w:r>
            <w:r w:rsidR="006964D3">
              <w:rPr>
                <w:szCs w:val="20"/>
                <w:lang w:val="en-US"/>
              </w:rPr>
              <w:t>.</w:t>
            </w:r>
          </w:p>
        </w:tc>
      </w:tr>
      <w:tr w:rsidR="003561C3" w:rsidRPr="00050476" w14:paraId="36D87C24" w14:textId="77777777" w:rsidTr="002C793C">
        <w:tc>
          <w:tcPr>
            <w:tcW w:w="2981" w:type="dxa"/>
            <w:tcBorders>
              <w:top w:val="nil"/>
              <w:left w:val="nil"/>
              <w:bottom w:val="nil"/>
              <w:right w:val="nil"/>
            </w:tcBorders>
          </w:tcPr>
          <w:p w14:paraId="4D903515" w14:textId="77777777" w:rsidR="003561C3" w:rsidRDefault="003561C3"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tc>
        <w:tc>
          <w:tcPr>
            <w:tcW w:w="5870" w:type="dxa"/>
            <w:tcBorders>
              <w:top w:val="nil"/>
              <w:left w:val="nil"/>
              <w:bottom w:val="nil"/>
              <w:right w:val="nil"/>
            </w:tcBorders>
          </w:tcPr>
          <w:p w14:paraId="305137DA" w14:textId="5B84F5DD" w:rsidR="003561C3" w:rsidRDefault="003561C3" w:rsidP="002C793C">
            <w:pPr>
              <w:tabs>
                <w:tab w:val="left" w:pos="115"/>
              </w:tabs>
              <w:spacing w:after="45"/>
              <w:ind w:left="115" w:right="125"/>
              <w:rPr>
                <w:szCs w:val="20"/>
                <w:lang w:val="en-US"/>
              </w:rPr>
            </w:pPr>
            <w:r>
              <w:rPr>
                <w:szCs w:val="20"/>
                <w:lang w:val="en-US"/>
              </w:rPr>
              <w:t>Class diagram from which to retrieve the categories</w:t>
            </w:r>
            <w:r w:rsidR="006964D3">
              <w:rPr>
                <w:szCs w:val="20"/>
                <w:lang w:val="en-US"/>
              </w:rPr>
              <w:t>.</w:t>
            </w:r>
          </w:p>
        </w:tc>
      </w:tr>
    </w:tbl>
    <w:p w14:paraId="09C136A1" w14:textId="361BCBEB" w:rsidR="003561C3" w:rsidRPr="000728FC" w:rsidRDefault="003561C3" w:rsidP="000A0485">
      <w:pPr>
        <w:pStyle w:val="Heading5"/>
        <w:rPr>
          <w:lang w:val="en-US"/>
        </w:rPr>
      </w:pPr>
      <w:r w:rsidRPr="000A0485">
        <w:t>GetSelectedClasses</w:t>
      </w:r>
      <w:r w:rsidRPr="000728FC">
        <w:rPr>
          <w:lang w:val="en-US"/>
        </w:rPr>
        <w:t xml:space="preserve"> Method (ClassDiagram)</w:t>
      </w:r>
    </w:p>
    <w:p w14:paraId="4157A859"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5AE24535" w14:textId="77777777" w:rsidR="003561C3" w:rsidRPr="000728FC" w:rsidRDefault="003561C3" w:rsidP="003561C3">
      <w:pPr>
        <w:tabs>
          <w:tab w:val="left" w:pos="115"/>
        </w:tabs>
        <w:spacing w:after="45"/>
        <w:ind w:left="115" w:right="125" w:firstLine="265"/>
        <w:rPr>
          <w:szCs w:val="20"/>
          <w:lang w:val="en-US"/>
        </w:rPr>
      </w:pPr>
      <w:r w:rsidRPr="000728FC">
        <w:rPr>
          <w:szCs w:val="20"/>
          <w:lang w:val="en-US"/>
        </w:rPr>
        <w:t>This function retrieves the collection of currently selected classes from a class diagram.</w:t>
      </w:r>
    </w:p>
    <w:p w14:paraId="3585EB28" w14:textId="77777777" w:rsidR="003561C3" w:rsidRPr="000728FC" w:rsidRDefault="003561C3" w:rsidP="003561C3">
      <w:pPr>
        <w:tabs>
          <w:tab w:val="left" w:pos="115"/>
        </w:tabs>
        <w:spacing w:after="45"/>
        <w:ind w:left="115" w:right="125" w:firstLine="265"/>
        <w:rPr>
          <w:b/>
          <w:bCs/>
          <w:szCs w:val="20"/>
          <w:lang w:val="en-US"/>
        </w:rPr>
      </w:pPr>
    </w:p>
    <w:p w14:paraId="6D9B1C65"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729D37BD" w14:textId="77777777" w:rsidR="003561C3" w:rsidRPr="000728FC" w:rsidRDefault="003561C3" w:rsidP="003561C3">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theClasses = theObject.</w:t>
      </w:r>
      <w:r w:rsidRPr="000728FC">
        <w:rPr>
          <w:rFonts w:ascii="Courier New" w:hAnsi="Courier New" w:cs="Courier New"/>
          <w:i/>
          <w:iCs/>
          <w:szCs w:val="20"/>
          <w:lang w:val="en-US"/>
        </w:rPr>
        <w:t>GetSelectedClasses ( )</w:t>
      </w:r>
    </w:p>
    <w:p w14:paraId="147040FA" w14:textId="77777777" w:rsidR="003561C3" w:rsidRPr="000728FC" w:rsidRDefault="003561C3" w:rsidP="003561C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395AEFEF" w14:textId="77777777" w:rsidTr="002C793C">
        <w:tc>
          <w:tcPr>
            <w:tcW w:w="2981" w:type="dxa"/>
            <w:tcBorders>
              <w:top w:val="nil"/>
              <w:left w:val="nil"/>
              <w:bottom w:val="nil"/>
              <w:right w:val="nil"/>
            </w:tcBorders>
          </w:tcPr>
          <w:p w14:paraId="31797F47"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D149313" w14:textId="77777777" w:rsidR="003561C3" w:rsidRDefault="003561C3" w:rsidP="002C793C">
            <w:pPr>
              <w:tabs>
                <w:tab w:val="left" w:pos="115"/>
              </w:tabs>
              <w:spacing w:after="45"/>
              <w:ind w:left="115" w:right="125"/>
              <w:rPr>
                <w:szCs w:val="20"/>
              </w:rPr>
            </w:pPr>
            <w:r>
              <w:rPr>
                <w:b/>
                <w:bCs/>
                <w:szCs w:val="20"/>
              </w:rPr>
              <w:t>Description</w:t>
            </w:r>
          </w:p>
        </w:tc>
      </w:tr>
      <w:tr w:rsidR="003561C3" w:rsidRPr="00050476" w14:paraId="3A1EE600" w14:textId="77777777" w:rsidTr="002C793C">
        <w:tc>
          <w:tcPr>
            <w:tcW w:w="2981" w:type="dxa"/>
            <w:tcBorders>
              <w:top w:val="nil"/>
              <w:left w:val="nil"/>
              <w:bottom w:val="nil"/>
              <w:right w:val="nil"/>
            </w:tcBorders>
          </w:tcPr>
          <w:p w14:paraId="70B367DB" w14:textId="77777777" w:rsidR="003561C3" w:rsidRDefault="003561C3" w:rsidP="002C793C">
            <w:pPr>
              <w:tabs>
                <w:tab w:val="left" w:pos="115"/>
              </w:tabs>
              <w:spacing w:after="45"/>
              <w:ind w:left="115" w:right="125"/>
              <w:rPr>
                <w:szCs w:val="20"/>
              </w:rPr>
            </w:pPr>
            <w:r>
              <w:rPr>
                <w:i/>
                <w:iCs/>
                <w:szCs w:val="20"/>
              </w:rPr>
              <w:t xml:space="preserve">theClasses </w:t>
            </w:r>
            <w:r>
              <w:rPr>
                <w:szCs w:val="20"/>
              </w:rPr>
              <w:t xml:space="preserve">As </w:t>
            </w:r>
            <w:r>
              <w:rPr>
                <w:color w:val="008000"/>
                <w:szCs w:val="20"/>
                <w:u w:val="double"/>
              </w:rPr>
              <w:t>ClassCollection</w:t>
            </w:r>
          </w:p>
          <w:p w14:paraId="2DA43A11"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10545B3F" w14:textId="16D8F528" w:rsidR="003561C3" w:rsidRDefault="003561C3" w:rsidP="002C793C">
            <w:pPr>
              <w:tabs>
                <w:tab w:val="left" w:pos="115"/>
              </w:tabs>
              <w:spacing w:after="45"/>
              <w:ind w:left="115" w:right="125"/>
              <w:rPr>
                <w:szCs w:val="20"/>
                <w:lang w:val="en-US"/>
              </w:rPr>
            </w:pPr>
            <w:r>
              <w:rPr>
                <w:szCs w:val="20"/>
                <w:lang w:val="en-US"/>
              </w:rPr>
              <w:t>Returns the collection of currently selected classes from the classes diagram</w:t>
            </w:r>
            <w:r w:rsidR="006964D3">
              <w:rPr>
                <w:szCs w:val="20"/>
                <w:lang w:val="en-US"/>
              </w:rPr>
              <w:t>.</w:t>
            </w:r>
          </w:p>
          <w:p w14:paraId="0F3D34CA" w14:textId="77777777" w:rsidR="003561C3" w:rsidRDefault="003561C3" w:rsidP="002C793C">
            <w:pPr>
              <w:tabs>
                <w:tab w:val="left" w:pos="115"/>
              </w:tabs>
              <w:spacing w:after="45"/>
              <w:ind w:left="115" w:right="125"/>
              <w:rPr>
                <w:szCs w:val="20"/>
                <w:lang w:val="en-US"/>
              </w:rPr>
            </w:pPr>
          </w:p>
        </w:tc>
      </w:tr>
      <w:tr w:rsidR="003561C3" w:rsidRPr="00050476" w14:paraId="0105A4A4" w14:textId="77777777" w:rsidTr="002C793C">
        <w:tc>
          <w:tcPr>
            <w:tcW w:w="2981" w:type="dxa"/>
            <w:tcBorders>
              <w:top w:val="nil"/>
              <w:left w:val="nil"/>
              <w:bottom w:val="nil"/>
              <w:right w:val="nil"/>
            </w:tcBorders>
          </w:tcPr>
          <w:p w14:paraId="4E6A65D1" w14:textId="77777777" w:rsidR="003561C3" w:rsidRDefault="003561C3"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tc>
        <w:tc>
          <w:tcPr>
            <w:tcW w:w="5870" w:type="dxa"/>
            <w:tcBorders>
              <w:top w:val="nil"/>
              <w:left w:val="nil"/>
              <w:bottom w:val="nil"/>
              <w:right w:val="nil"/>
            </w:tcBorders>
          </w:tcPr>
          <w:p w14:paraId="62D0D844" w14:textId="1C41B927" w:rsidR="003561C3" w:rsidRDefault="003561C3" w:rsidP="002C793C">
            <w:pPr>
              <w:tabs>
                <w:tab w:val="left" w:pos="115"/>
              </w:tabs>
              <w:spacing w:after="45"/>
              <w:ind w:left="115" w:right="125"/>
              <w:rPr>
                <w:szCs w:val="20"/>
                <w:lang w:val="en-US"/>
              </w:rPr>
            </w:pPr>
            <w:r>
              <w:rPr>
                <w:szCs w:val="20"/>
                <w:lang w:val="en-US"/>
              </w:rPr>
              <w:t>Class diagram from which to retrieve the classes</w:t>
            </w:r>
            <w:r w:rsidR="006964D3">
              <w:rPr>
                <w:szCs w:val="20"/>
                <w:lang w:val="en-US"/>
              </w:rPr>
              <w:t>.</w:t>
            </w:r>
          </w:p>
        </w:tc>
      </w:tr>
    </w:tbl>
    <w:p w14:paraId="5063DF43" w14:textId="636AB4A2" w:rsidR="003561C3" w:rsidRPr="000728FC" w:rsidRDefault="003561C3" w:rsidP="000A0485">
      <w:pPr>
        <w:pStyle w:val="Heading5"/>
        <w:rPr>
          <w:lang w:val="en-US"/>
        </w:rPr>
      </w:pPr>
      <w:r w:rsidRPr="000A0485">
        <w:t>GetUseCases</w:t>
      </w:r>
      <w:r w:rsidRPr="000728FC">
        <w:rPr>
          <w:lang w:val="en-US"/>
        </w:rPr>
        <w:t xml:space="preserve"> Method (ClassDiagram)</w:t>
      </w:r>
    </w:p>
    <w:p w14:paraId="23E04862"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6E45A215" w14:textId="77777777" w:rsidR="003561C3" w:rsidRPr="000728FC" w:rsidRDefault="003561C3" w:rsidP="003561C3">
      <w:pPr>
        <w:tabs>
          <w:tab w:val="left" w:pos="115"/>
        </w:tabs>
        <w:spacing w:after="45"/>
        <w:ind w:left="115" w:right="125" w:firstLine="265"/>
        <w:rPr>
          <w:szCs w:val="20"/>
          <w:lang w:val="en-US"/>
        </w:rPr>
      </w:pPr>
      <w:r w:rsidRPr="000728FC">
        <w:rPr>
          <w:szCs w:val="20"/>
          <w:lang w:val="en-US"/>
        </w:rPr>
        <w:t>This function retrieves a collection of use cases from a class diagram.</w:t>
      </w:r>
    </w:p>
    <w:p w14:paraId="0067DF3E" w14:textId="77777777" w:rsidR="003561C3" w:rsidRPr="000728FC" w:rsidRDefault="003561C3" w:rsidP="003561C3">
      <w:pPr>
        <w:tabs>
          <w:tab w:val="left" w:pos="115"/>
        </w:tabs>
        <w:spacing w:after="45"/>
        <w:ind w:left="115" w:right="125" w:firstLine="265"/>
        <w:rPr>
          <w:b/>
          <w:bCs/>
          <w:szCs w:val="20"/>
          <w:lang w:val="en-US"/>
        </w:rPr>
      </w:pPr>
    </w:p>
    <w:p w14:paraId="2BEBF84F"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16A1BDAE" w14:textId="77777777" w:rsidR="003561C3" w:rsidRPr="000728FC" w:rsidRDefault="003561C3" w:rsidP="003561C3">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lastRenderedPageBreak/>
        <w:t>Set theUseCases = theObject.</w:t>
      </w:r>
      <w:r w:rsidRPr="000728FC">
        <w:rPr>
          <w:rFonts w:ascii="Courier New" w:hAnsi="Courier New" w:cs="Courier New"/>
          <w:i/>
          <w:iCs/>
          <w:szCs w:val="20"/>
          <w:lang w:val="en-US"/>
        </w:rPr>
        <w:t>GetUseCases ( )</w:t>
      </w:r>
    </w:p>
    <w:p w14:paraId="55F668F1" w14:textId="77777777" w:rsidR="003561C3" w:rsidRPr="000728FC" w:rsidRDefault="003561C3" w:rsidP="003561C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307AB7CA" w14:textId="77777777" w:rsidTr="002C793C">
        <w:tc>
          <w:tcPr>
            <w:tcW w:w="2981" w:type="dxa"/>
            <w:tcBorders>
              <w:top w:val="nil"/>
              <w:left w:val="nil"/>
              <w:bottom w:val="nil"/>
              <w:right w:val="nil"/>
            </w:tcBorders>
          </w:tcPr>
          <w:p w14:paraId="6924D03F"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455F3E7" w14:textId="77777777" w:rsidR="003561C3" w:rsidRDefault="003561C3" w:rsidP="002C793C">
            <w:pPr>
              <w:tabs>
                <w:tab w:val="left" w:pos="115"/>
              </w:tabs>
              <w:spacing w:after="45"/>
              <w:ind w:left="115" w:right="125"/>
              <w:rPr>
                <w:szCs w:val="20"/>
              </w:rPr>
            </w:pPr>
            <w:r>
              <w:rPr>
                <w:b/>
                <w:bCs/>
                <w:szCs w:val="20"/>
              </w:rPr>
              <w:t>Description</w:t>
            </w:r>
          </w:p>
        </w:tc>
      </w:tr>
      <w:tr w:rsidR="003561C3" w:rsidRPr="00050476" w14:paraId="181BDBC4" w14:textId="77777777" w:rsidTr="002C793C">
        <w:tc>
          <w:tcPr>
            <w:tcW w:w="2981" w:type="dxa"/>
            <w:tcBorders>
              <w:top w:val="nil"/>
              <w:left w:val="nil"/>
              <w:bottom w:val="nil"/>
              <w:right w:val="nil"/>
            </w:tcBorders>
          </w:tcPr>
          <w:p w14:paraId="6EE9962C" w14:textId="77777777" w:rsidR="003561C3" w:rsidRDefault="003561C3" w:rsidP="002C793C">
            <w:pPr>
              <w:tabs>
                <w:tab w:val="left" w:pos="115"/>
              </w:tabs>
              <w:spacing w:after="45"/>
              <w:ind w:left="115" w:right="125"/>
              <w:rPr>
                <w:szCs w:val="20"/>
              </w:rPr>
            </w:pPr>
            <w:r>
              <w:rPr>
                <w:i/>
                <w:iCs/>
                <w:szCs w:val="20"/>
              </w:rPr>
              <w:t xml:space="preserve">theUseCases </w:t>
            </w:r>
            <w:r>
              <w:rPr>
                <w:szCs w:val="20"/>
              </w:rPr>
              <w:t xml:space="preserve">As </w:t>
            </w:r>
            <w:r>
              <w:rPr>
                <w:color w:val="008000"/>
                <w:szCs w:val="20"/>
                <w:u w:val="double"/>
              </w:rPr>
              <w:t>UseCaseCollection</w:t>
            </w:r>
          </w:p>
          <w:p w14:paraId="1233155E"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4CC76288" w14:textId="2068DACC" w:rsidR="003561C3" w:rsidRDefault="003561C3" w:rsidP="002C793C">
            <w:pPr>
              <w:tabs>
                <w:tab w:val="left" w:pos="115"/>
              </w:tabs>
              <w:spacing w:after="45"/>
              <w:ind w:left="115" w:right="125"/>
              <w:rPr>
                <w:szCs w:val="20"/>
                <w:lang w:val="en-US"/>
              </w:rPr>
            </w:pPr>
            <w:r>
              <w:rPr>
                <w:szCs w:val="20"/>
                <w:lang w:val="en-US"/>
              </w:rPr>
              <w:t>Returns the collection of use cases from the class diagram</w:t>
            </w:r>
            <w:r w:rsidR="006964D3">
              <w:rPr>
                <w:szCs w:val="20"/>
                <w:lang w:val="en-US"/>
              </w:rPr>
              <w:t>.</w:t>
            </w:r>
          </w:p>
        </w:tc>
      </w:tr>
      <w:tr w:rsidR="003561C3" w:rsidRPr="00050476" w14:paraId="632DDF78" w14:textId="77777777" w:rsidTr="002C793C">
        <w:tc>
          <w:tcPr>
            <w:tcW w:w="2981" w:type="dxa"/>
            <w:tcBorders>
              <w:top w:val="nil"/>
              <w:left w:val="nil"/>
              <w:bottom w:val="nil"/>
              <w:right w:val="nil"/>
            </w:tcBorders>
          </w:tcPr>
          <w:p w14:paraId="7FCAB84E" w14:textId="77777777" w:rsidR="003561C3" w:rsidRDefault="003561C3"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tc>
        <w:tc>
          <w:tcPr>
            <w:tcW w:w="5870" w:type="dxa"/>
            <w:tcBorders>
              <w:top w:val="nil"/>
              <w:left w:val="nil"/>
              <w:bottom w:val="nil"/>
              <w:right w:val="nil"/>
            </w:tcBorders>
          </w:tcPr>
          <w:p w14:paraId="1F0D7AD4" w14:textId="719E7E7A" w:rsidR="003561C3" w:rsidRDefault="003561C3" w:rsidP="002C793C">
            <w:pPr>
              <w:tabs>
                <w:tab w:val="left" w:pos="115"/>
              </w:tabs>
              <w:spacing w:after="45"/>
              <w:ind w:left="115" w:right="125"/>
              <w:rPr>
                <w:szCs w:val="20"/>
                <w:lang w:val="en-US"/>
              </w:rPr>
            </w:pPr>
            <w:r>
              <w:rPr>
                <w:szCs w:val="20"/>
                <w:lang w:val="en-US"/>
              </w:rPr>
              <w:t>Class diagram from which to retrieve the use cases</w:t>
            </w:r>
            <w:r w:rsidR="006964D3">
              <w:rPr>
                <w:szCs w:val="20"/>
                <w:lang w:val="en-US"/>
              </w:rPr>
              <w:t>.</w:t>
            </w:r>
          </w:p>
        </w:tc>
      </w:tr>
    </w:tbl>
    <w:p w14:paraId="2A4D6131" w14:textId="0FA0A8E2" w:rsidR="003561C3" w:rsidRPr="000728FC" w:rsidRDefault="003561C3" w:rsidP="000A0485">
      <w:pPr>
        <w:pStyle w:val="Heading5"/>
        <w:rPr>
          <w:lang w:val="en-US"/>
        </w:rPr>
      </w:pPr>
      <w:r w:rsidRPr="000A0485">
        <w:t>IsDataModelingDiagram</w:t>
      </w:r>
      <w:r w:rsidRPr="000728FC">
        <w:rPr>
          <w:lang w:val="en-US"/>
        </w:rPr>
        <w:t xml:space="preserve"> Method (ClassDiagram)</w:t>
      </w:r>
    </w:p>
    <w:p w14:paraId="1F1B6979" w14:textId="77777777" w:rsidR="003561C3" w:rsidRPr="000728FC" w:rsidRDefault="003561C3" w:rsidP="003561C3">
      <w:pPr>
        <w:tabs>
          <w:tab w:val="left" w:pos="265"/>
        </w:tabs>
        <w:spacing w:after="45"/>
        <w:ind w:left="265" w:right="125" w:hanging="265"/>
        <w:rPr>
          <w:b/>
          <w:bCs/>
          <w:szCs w:val="20"/>
          <w:lang w:val="en-US"/>
        </w:rPr>
      </w:pPr>
      <w:r w:rsidRPr="000728FC">
        <w:rPr>
          <w:b/>
          <w:bCs/>
          <w:szCs w:val="20"/>
          <w:lang w:val="en-US"/>
        </w:rPr>
        <w:t>Description</w:t>
      </w:r>
    </w:p>
    <w:p w14:paraId="79A9F928" w14:textId="77777777" w:rsidR="003561C3" w:rsidRPr="000728FC" w:rsidRDefault="003561C3" w:rsidP="003561C3">
      <w:pPr>
        <w:tabs>
          <w:tab w:val="left" w:pos="115"/>
        </w:tabs>
        <w:spacing w:after="45"/>
        <w:ind w:left="115" w:right="125" w:firstLine="265"/>
        <w:rPr>
          <w:b/>
          <w:bCs/>
          <w:szCs w:val="20"/>
          <w:lang w:val="en-US"/>
        </w:rPr>
      </w:pPr>
      <w:r w:rsidRPr="000728FC">
        <w:rPr>
          <w:szCs w:val="20"/>
          <w:lang w:val="en-US"/>
        </w:rPr>
        <w:t>This method indicates whether a class diagram is a data model diagram.</w:t>
      </w:r>
    </w:p>
    <w:p w14:paraId="08C86833" w14:textId="77777777" w:rsidR="003561C3" w:rsidRPr="000728FC" w:rsidRDefault="003561C3" w:rsidP="003561C3">
      <w:pPr>
        <w:tabs>
          <w:tab w:val="left" w:pos="115"/>
        </w:tabs>
        <w:spacing w:after="45"/>
        <w:ind w:left="115" w:right="125"/>
        <w:rPr>
          <w:b/>
          <w:bCs/>
          <w:szCs w:val="20"/>
          <w:lang w:val="en-US"/>
        </w:rPr>
      </w:pPr>
    </w:p>
    <w:p w14:paraId="0B5218F7" w14:textId="77777777" w:rsidR="003561C3" w:rsidRDefault="003561C3" w:rsidP="003561C3">
      <w:pPr>
        <w:tabs>
          <w:tab w:val="left" w:pos="115"/>
        </w:tabs>
        <w:spacing w:after="45"/>
        <w:ind w:left="115" w:right="125"/>
        <w:rPr>
          <w:b/>
          <w:bCs/>
          <w:szCs w:val="20"/>
        </w:rPr>
      </w:pPr>
      <w:r>
        <w:rPr>
          <w:b/>
          <w:bCs/>
          <w:szCs w:val="20"/>
        </w:rPr>
        <w:t>Syntax</w:t>
      </w:r>
    </w:p>
    <w:p w14:paraId="67946431" w14:textId="77777777" w:rsidR="003561C3" w:rsidRDefault="003561C3" w:rsidP="003561C3">
      <w:pPr>
        <w:tabs>
          <w:tab w:val="left" w:pos="265"/>
        </w:tabs>
        <w:spacing w:before="45" w:after="55"/>
        <w:ind w:left="265" w:right="125"/>
        <w:rPr>
          <w:rFonts w:ascii="Courier New" w:hAnsi="Courier New" w:cs="Courier New"/>
          <w:b/>
          <w:bCs/>
          <w:szCs w:val="20"/>
        </w:rPr>
      </w:pPr>
      <w:r>
        <w:rPr>
          <w:rFonts w:ascii="Courier New" w:hAnsi="Courier New" w:cs="Courier New"/>
          <w:i/>
          <w:iCs/>
          <w:szCs w:val="20"/>
        </w:rPr>
        <w:t>isDMDiagram</w:t>
      </w:r>
      <w:r>
        <w:rPr>
          <w:rFonts w:ascii="Courier New" w:hAnsi="Courier New" w:cs="Courier New"/>
          <w:szCs w:val="20"/>
        </w:rPr>
        <w:t xml:space="preserve"> = </w:t>
      </w:r>
      <w:r>
        <w:rPr>
          <w:rFonts w:ascii="Courier New" w:hAnsi="Courier New" w:cs="Courier New"/>
          <w:i/>
          <w:iCs/>
          <w:szCs w:val="20"/>
        </w:rPr>
        <w:t>objClassDiagram</w:t>
      </w:r>
      <w:r>
        <w:rPr>
          <w:rFonts w:ascii="Courier New" w:hAnsi="Courier New" w:cs="Courier New"/>
          <w:szCs w:val="20"/>
        </w:rPr>
        <w:t>.</w:t>
      </w:r>
      <w:r>
        <w:rPr>
          <w:rFonts w:ascii="Courier New" w:hAnsi="Courier New" w:cs="Courier New"/>
          <w:b/>
          <w:bCs/>
          <w:szCs w:val="20"/>
        </w:rPr>
        <w:t>IsDataModelingDiagram</w:t>
      </w:r>
      <w:r>
        <w:rPr>
          <w:rFonts w:ascii="Courier New" w:hAnsi="Courier New" w:cs="Courier New"/>
          <w:szCs w:val="20"/>
        </w:rPr>
        <w:t xml:space="preserve"> ( )</w:t>
      </w:r>
    </w:p>
    <w:p w14:paraId="42D488F0" w14:textId="77777777" w:rsidR="003561C3" w:rsidRDefault="003561C3" w:rsidP="003561C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1405C0CE" w14:textId="77777777" w:rsidTr="002C793C">
        <w:tc>
          <w:tcPr>
            <w:tcW w:w="2981" w:type="dxa"/>
            <w:tcBorders>
              <w:top w:val="nil"/>
              <w:left w:val="nil"/>
              <w:bottom w:val="nil"/>
              <w:right w:val="nil"/>
            </w:tcBorders>
          </w:tcPr>
          <w:p w14:paraId="6E96308F"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2D1C1D5" w14:textId="77777777" w:rsidR="003561C3" w:rsidRDefault="003561C3" w:rsidP="002C793C">
            <w:pPr>
              <w:tabs>
                <w:tab w:val="left" w:pos="115"/>
              </w:tabs>
              <w:spacing w:after="45"/>
              <w:ind w:left="115" w:right="125"/>
              <w:rPr>
                <w:szCs w:val="20"/>
              </w:rPr>
            </w:pPr>
            <w:r>
              <w:rPr>
                <w:b/>
                <w:bCs/>
                <w:szCs w:val="20"/>
              </w:rPr>
              <w:t>Description</w:t>
            </w:r>
          </w:p>
        </w:tc>
      </w:tr>
      <w:tr w:rsidR="003561C3" w:rsidRPr="00050476" w14:paraId="283AAC43" w14:textId="77777777" w:rsidTr="002C793C">
        <w:tc>
          <w:tcPr>
            <w:tcW w:w="2981" w:type="dxa"/>
            <w:tcBorders>
              <w:top w:val="nil"/>
              <w:left w:val="nil"/>
              <w:bottom w:val="nil"/>
              <w:right w:val="nil"/>
            </w:tcBorders>
          </w:tcPr>
          <w:p w14:paraId="3BC249B2" w14:textId="77777777" w:rsidR="003561C3" w:rsidRDefault="003561C3" w:rsidP="002C793C">
            <w:pPr>
              <w:tabs>
                <w:tab w:val="left" w:pos="115"/>
              </w:tabs>
              <w:spacing w:after="45"/>
              <w:ind w:left="115" w:right="125"/>
              <w:rPr>
                <w:szCs w:val="20"/>
              </w:rPr>
            </w:pPr>
            <w:r>
              <w:rPr>
                <w:i/>
                <w:iCs/>
                <w:szCs w:val="20"/>
              </w:rPr>
              <w:t xml:space="preserve">isDMDiagram </w:t>
            </w:r>
            <w:r>
              <w:rPr>
                <w:szCs w:val="20"/>
              </w:rPr>
              <w:t>As Boolean</w:t>
            </w:r>
          </w:p>
        </w:tc>
        <w:tc>
          <w:tcPr>
            <w:tcW w:w="5870" w:type="dxa"/>
            <w:tcBorders>
              <w:top w:val="nil"/>
              <w:left w:val="nil"/>
              <w:bottom w:val="nil"/>
              <w:right w:val="nil"/>
            </w:tcBorders>
          </w:tcPr>
          <w:p w14:paraId="2792079C" w14:textId="6866FB44" w:rsidR="003561C3" w:rsidRDefault="003561C3" w:rsidP="002C793C">
            <w:pPr>
              <w:tabs>
                <w:tab w:val="left" w:pos="115"/>
              </w:tabs>
              <w:spacing w:after="45"/>
              <w:ind w:left="115" w:right="125"/>
              <w:rPr>
                <w:szCs w:val="20"/>
                <w:lang w:val="en-US"/>
              </w:rPr>
            </w:pPr>
            <w:r>
              <w:rPr>
                <w:szCs w:val="20"/>
                <w:lang w:val="en-US"/>
              </w:rPr>
              <w:t>Returns a value of TRUE if the specified class diagram is a data model diagram</w:t>
            </w:r>
            <w:r w:rsidR="006964D3">
              <w:rPr>
                <w:szCs w:val="20"/>
                <w:lang w:val="en-US"/>
              </w:rPr>
              <w:t>.</w:t>
            </w:r>
          </w:p>
        </w:tc>
      </w:tr>
      <w:tr w:rsidR="003561C3" w:rsidRPr="00050476" w14:paraId="2124DAD4" w14:textId="77777777" w:rsidTr="002C793C">
        <w:tc>
          <w:tcPr>
            <w:tcW w:w="2981" w:type="dxa"/>
            <w:tcBorders>
              <w:top w:val="nil"/>
              <w:left w:val="nil"/>
              <w:bottom w:val="nil"/>
              <w:right w:val="nil"/>
            </w:tcBorders>
          </w:tcPr>
          <w:p w14:paraId="6DEF4FD8" w14:textId="77777777" w:rsidR="003561C3" w:rsidRDefault="003561C3" w:rsidP="002C793C">
            <w:pPr>
              <w:tabs>
                <w:tab w:val="left" w:pos="115"/>
              </w:tabs>
              <w:spacing w:after="45"/>
              <w:ind w:left="115" w:right="125"/>
              <w:rPr>
                <w:i/>
                <w:iCs/>
                <w:szCs w:val="20"/>
              </w:rPr>
            </w:pPr>
            <w:r>
              <w:rPr>
                <w:i/>
                <w:iCs/>
                <w:szCs w:val="20"/>
              </w:rPr>
              <w:t xml:space="preserve">objClassDiagram </w:t>
            </w:r>
            <w:r>
              <w:rPr>
                <w:szCs w:val="20"/>
              </w:rPr>
              <w:t xml:space="preserve">As </w:t>
            </w:r>
            <w:r>
              <w:rPr>
                <w:color w:val="008000"/>
                <w:szCs w:val="20"/>
                <w:u w:val="double"/>
              </w:rPr>
              <w:t>ClassDiagram</w:t>
            </w:r>
            <w:r>
              <w:rPr>
                <w:szCs w:val="20"/>
              </w:rPr>
              <w:t xml:space="preserve"> </w:t>
            </w:r>
          </w:p>
        </w:tc>
        <w:tc>
          <w:tcPr>
            <w:tcW w:w="5870" w:type="dxa"/>
            <w:tcBorders>
              <w:top w:val="nil"/>
              <w:left w:val="nil"/>
              <w:bottom w:val="nil"/>
              <w:right w:val="nil"/>
            </w:tcBorders>
          </w:tcPr>
          <w:p w14:paraId="10D6F294" w14:textId="51C23DBD" w:rsidR="003561C3" w:rsidRDefault="003561C3" w:rsidP="002C793C">
            <w:pPr>
              <w:tabs>
                <w:tab w:val="left" w:pos="115"/>
              </w:tabs>
              <w:spacing w:after="45"/>
              <w:ind w:left="115" w:right="125"/>
              <w:rPr>
                <w:szCs w:val="20"/>
                <w:lang w:val="en-US"/>
              </w:rPr>
            </w:pPr>
            <w:r>
              <w:rPr>
                <w:szCs w:val="20"/>
                <w:lang w:val="en-US"/>
              </w:rPr>
              <w:t>Class diagram being tested as a data model diagram</w:t>
            </w:r>
            <w:r w:rsidR="006964D3">
              <w:rPr>
                <w:szCs w:val="20"/>
                <w:lang w:val="en-US"/>
              </w:rPr>
              <w:t>.</w:t>
            </w:r>
          </w:p>
        </w:tc>
      </w:tr>
    </w:tbl>
    <w:p w14:paraId="783CEFCF" w14:textId="217BAD83" w:rsidR="003561C3" w:rsidRPr="000728FC" w:rsidRDefault="003561C3" w:rsidP="000A0485">
      <w:pPr>
        <w:pStyle w:val="Heading5"/>
        <w:rPr>
          <w:lang w:val="en-US"/>
        </w:rPr>
      </w:pPr>
      <w:r w:rsidRPr="000A0485">
        <w:t>IsUseCaseDiagram</w:t>
      </w:r>
      <w:r w:rsidRPr="000728FC">
        <w:rPr>
          <w:lang w:val="en-US"/>
        </w:rPr>
        <w:t xml:space="preserve"> Method (ClassDiagram)</w:t>
      </w:r>
    </w:p>
    <w:p w14:paraId="508284E9" w14:textId="77777777" w:rsidR="003561C3" w:rsidRPr="000728FC" w:rsidRDefault="003561C3" w:rsidP="003561C3">
      <w:pPr>
        <w:tabs>
          <w:tab w:val="left" w:pos="265"/>
        </w:tabs>
        <w:spacing w:after="45"/>
        <w:ind w:left="265" w:right="125" w:hanging="265"/>
        <w:rPr>
          <w:b/>
          <w:bCs/>
          <w:szCs w:val="20"/>
          <w:lang w:val="en-US"/>
        </w:rPr>
      </w:pPr>
      <w:r w:rsidRPr="000728FC">
        <w:rPr>
          <w:b/>
          <w:bCs/>
          <w:szCs w:val="20"/>
          <w:lang w:val="en-US"/>
        </w:rPr>
        <w:t>Description</w:t>
      </w:r>
    </w:p>
    <w:p w14:paraId="3A31B26A" w14:textId="77777777" w:rsidR="003561C3" w:rsidRPr="000728FC" w:rsidRDefault="003561C3" w:rsidP="003561C3">
      <w:pPr>
        <w:tabs>
          <w:tab w:val="left" w:pos="115"/>
        </w:tabs>
        <w:spacing w:after="45"/>
        <w:ind w:left="115" w:right="125" w:firstLine="265"/>
        <w:rPr>
          <w:b/>
          <w:bCs/>
          <w:szCs w:val="20"/>
          <w:lang w:val="en-US"/>
        </w:rPr>
      </w:pPr>
      <w:r w:rsidRPr="000728FC">
        <w:rPr>
          <w:szCs w:val="20"/>
          <w:lang w:val="en-US"/>
        </w:rPr>
        <w:t>Function that determines whether a class diagram is a use case diagram.</w:t>
      </w:r>
    </w:p>
    <w:p w14:paraId="1F966932" w14:textId="77777777" w:rsidR="003561C3" w:rsidRPr="000728FC" w:rsidRDefault="003561C3" w:rsidP="003561C3">
      <w:pPr>
        <w:tabs>
          <w:tab w:val="left" w:pos="115"/>
        </w:tabs>
        <w:spacing w:after="45"/>
        <w:ind w:left="115" w:right="125"/>
        <w:rPr>
          <w:b/>
          <w:bCs/>
          <w:szCs w:val="20"/>
          <w:lang w:val="en-US"/>
        </w:rPr>
      </w:pPr>
    </w:p>
    <w:p w14:paraId="684E7116" w14:textId="77777777" w:rsidR="003561C3" w:rsidRDefault="003561C3" w:rsidP="003561C3">
      <w:pPr>
        <w:tabs>
          <w:tab w:val="left" w:pos="115"/>
        </w:tabs>
        <w:spacing w:after="45"/>
        <w:ind w:left="115" w:right="125"/>
        <w:rPr>
          <w:b/>
          <w:bCs/>
          <w:szCs w:val="20"/>
        </w:rPr>
      </w:pPr>
      <w:r>
        <w:rPr>
          <w:b/>
          <w:bCs/>
          <w:szCs w:val="20"/>
        </w:rPr>
        <w:t>Syntax</w:t>
      </w:r>
    </w:p>
    <w:p w14:paraId="2455559A" w14:textId="77777777" w:rsidR="003561C3" w:rsidRDefault="003561C3" w:rsidP="003561C3">
      <w:pPr>
        <w:tabs>
          <w:tab w:val="left" w:pos="265"/>
        </w:tabs>
        <w:spacing w:before="45" w:after="55"/>
        <w:ind w:left="265" w:right="125"/>
        <w:rPr>
          <w:rFonts w:ascii="Courier New" w:hAnsi="Courier New" w:cs="Courier New"/>
          <w:b/>
          <w:bCs/>
          <w:i/>
          <w:iCs/>
          <w:szCs w:val="20"/>
        </w:rPr>
      </w:pPr>
      <w:r>
        <w:rPr>
          <w:rFonts w:ascii="Courier New" w:hAnsi="Courier New" w:cs="Courier New"/>
          <w:szCs w:val="20"/>
        </w:rPr>
        <w:t>IsUseCase = theObject.</w:t>
      </w:r>
      <w:r>
        <w:rPr>
          <w:rFonts w:ascii="Courier New" w:hAnsi="Courier New" w:cs="Courier New"/>
          <w:i/>
          <w:iCs/>
          <w:szCs w:val="20"/>
        </w:rPr>
        <w:t>IsUseCaseDiagram ( )</w:t>
      </w:r>
    </w:p>
    <w:p w14:paraId="78C1AB0A" w14:textId="77777777" w:rsidR="003561C3" w:rsidRDefault="003561C3" w:rsidP="003561C3">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51FFBCAD" w14:textId="77777777" w:rsidTr="002C793C">
        <w:tc>
          <w:tcPr>
            <w:tcW w:w="2981" w:type="dxa"/>
            <w:tcBorders>
              <w:top w:val="nil"/>
              <w:left w:val="nil"/>
              <w:bottom w:val="nil"/>
              <w:right w:val="nil"/>
            </w:tcBorders>
          </w:tcPr>
          <w:p w14:paraId="38CBA461"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76DFFEA" w14:textId="77777777" w:rsidR="003561C3" w:rsidRDefault="003561C3" w:rsidP="002C793C">
            <w:pPr>
              <w:tabs>
                <w:tab w:val="left" w:pos="115"/>
              </w:tabs>
              <w:spacing w:after="45"/>
              <w:ind w:left="115" w:right="125"/>
              <w:rPr>
                <w:szCs w:val="20"/>
              </w:rPr>
            </w:pPr>
            <w:r>
              <w:rPr>
                <w:b/>
                <w:bCs/>
                <w:szCs w:val="20"/>
              </w:rPr>
              <w:t>Description</w:t>
            </w:r>
          </w:p>
        </w:tc>
      </w:tr>
      <w:tr w:rsidR="003561C3" w:rsidRPr="00050476" w14:paraId="1257397C" w14:textId="77777777" w:rsidTr="002C793C">
        <w:tc>
          <w:tcPr>
            <w:tcW w:w="2981" w:type="dxa"/>
            <w:tcBorders>
              <w:top w:val="nil"/>
              <w:left w:val="nil"/>
              <w:bottom w:val="nil"/>
              <w:right w:val="nil"/>
            </w:tcBorders>
          </w:tcPr>
          <w:p w14:paraId="5AF61EAD" w14:textId="77777777" w:rsidR="003561C3" w:rsidRDefault="003561C3" w:rsidP="002C793C">
            <w:pPr>
              <w:tabs>
                <w:tab w:val="left" w:pos="115"/>
              </w:tabs>
              <w:spacing w:after="45"/>
              <w:ind w:left="115" w:right="125"/>
              <w:rPr>
                <w:szCs w:val="20"/>
              </w:rPr>
            </w:pPr>
            <w:r>
              <w:rPr>
                <w:i/>
                <w:iCs/>
                <w:szCs w:val="20"/>
              </w:rPr>
              <w:t xml:space="preserve">IsUseCase </w:t>
            </w:r>
            <w:r>
              <w:rPr>
                <w:szCs w:val="20"/>
              </w:rPr>
              <w:t>As Boolean</w:t>
            </w:r>
          </w:p>
          <w:p w14:paraId="2F03A6EB" w14:textId="77777777" w:rsidR="003561C3" w:rsidRDefault="003561C3" w:rsidP="002C793C">
            <w:pPr>
              <w:tabs>
                <w:tab w:val="left" w:pos="115"/>
              </w:tabs>
              <w:spacing w:after="45"/>
              <w:ind w:left="115" w:right="125"/>
              <w:rPr>
                <w:szCs w:val="20"/>
              </w:rPr>
            </w:pPr>
          </w:p>
        </w:tc>
        <w:tc>
          <w:tcPr>
            <w:tcW w:w="5870" w:type="dxa"/>
            <w:tcBorders>
              <w:top w:val="nil"/>
              <w:left w:val="nil"/>
              <w:bottom w:val="nil"/>
              <w:right w:val="nil"/>
            </w:tcBorders>
          </w:tcPr>
          <w:p w14:paraId="3A275791" w14:textId="23C753ED" w:rsidR="003561C3" w:rsidRDefault="003561C3" w:rsidP="002C793C">
            <w:pPr>
              <w:tabs>
                <w:tab w:val="left" w:pos="115"/>
              </w:tabs>
              <w:spacing w:after="45"/>
              <w:ind w:left="115" w:right="125"/>
              <w:rPr>
                <w:szCs w:val="20"/>
                <w:lang w:val="en-US"/>
              </w:rPr>
            </w:pPr>
            <w:r>
              <w:rPr>
                <w:szCs w:val="20"/>
                <w:lang w:val="en-US"/>
              </w:rPr>
              <w:t>Returns a value of True if the specified class diagram is a use case diagram</w:t>
            </w:r>
            <w:r w:rsidR="006964D3">
              <w:rPr>
                <w:szCs w:val="20"/>
                <w:lang w:val="en-US"/>
              </w:rPr>
              <w:t>.</w:t>
            </w:r>
          </w:p>
        </w:tc>
      </w:tr>
      <w:tr w:rsidR="003561C3" w:rsidRPr="00050476" w14:paraId="31B0199E" w14:textId="77777777" w:rsidTr="002C793C">
        <w:tc>
          <w:tcPr>
            <w:tcW w:w="2981" w:type="dxa"/>
            <w:tcBorders>
              <w:top w:val="nil"/>
              <w:left w:val="nil"/>
              <w:bottom w:val="nil"/>
              <w:right w:val="nil"/>
            </w:tcBorders>
          </w:tcPr>
          <w:p w14:paraId="3744FB6D" w14:textId="77777777" w:rsidR="003561C3" w:rsidRDefault="003561C3"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p w14:paraId="6C6E52F8"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5F71F425" w14:textId="30EB83E4" w:rsidR="003561C3" w:rsidRDefault="003561C3" w:rsidP="002C793C">
            <w:pPr>
              <w:tabs>
                <w:tab w:val="left" w:pos="115"/>
              </w:tabs>
              <w:spacing w:after="45"/>
              <w:ind w:left="115" w:right="125"/>
              <w:rPr>
                <w:szCs w:val="20"/>
                <w:lang w:val="en-US"/>
              </w:rPr>
            </w:pPr>
            <w:r>
              <w:rPr>
                <w:szCs w:val="20"/>
                <w:lang w:val="en-US"/>
              </w:rPr>
              <w:t>The instance of the class diagram being tested as a use case diagram</w:t>
            </w:r>
            <w:r w:rsidR="006964D3">
              <w:rPr>
                <w:szCs w:val="20"/>
                <w:lang w:val="en-US"/>
              </w:rPr>
              <w:t>.</w:t>
            </w:r>
          </w:p>
        </w:tc>
      </w:tr>
    </w:tbl>
    <w:p w14:paraId="0C942A93" w14:textId="20BC320A" w:rsidR="003561C3" w:rsidRPr="000728FC" w:rsidRDefault="003561C3" w:rsidP="000A0485">
      <w:pPr>
        <w:pStyle w:val="Heading5"/>
        <w:rPr>
          <w:lang w:val="en-US"/>
        </w:rPr>
      </w:pPr>
      <w:r w:rsidRPr="000A0485">
        <w:t>RemoveAssociation</w:t>
      </w:r>
      <w:r w:rsidRPr="000728FC">
        <w:rPr>
          <w:lang w:val="en-US"/>
        </w:rPr>
        <w:t xml:space="preserve"> Method (ClassDiagram)</w:t>
      </w:r>
    </w:p>
    <w:p w14:paraId="63D9BC78"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33203CB5"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removes an association icon from a class diagram.</w:t>
      </w:r>
    </w:p>
    <w:p w14:paraId="76C5C1EB" w14:textId="77777777" w:rsidR="003561C3" w:rsidRPr="000728FC" w:rsidRDefault="003561C3" w:rsidP="003561C3">
      <w:pPr>
        <w:tabs>
          <w:tab w:val="left" w:pos="265"/>
        </w:tabs>
        <w:spacing w:after="45"/>
        <w:ind w:left="265" w:right="125"/>
        <w:rPr>
          <w:szCs w:val="20"/>
          <w:lang w:val="en-US"/>
        </w:rPr>
      </w:pPr>
    </w:p>
    <w:p w14:paraId="1BAD503B"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62EBA4A6"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Removed </w:t>
      </w:r>
      <w:r w:rsidRPr="000728FC">
        <w:rPr>
          <w:szCs w:val="20"/>
          <w:lang w:val="en-US"/>
        </w:rPr>
        <w:t xml:space="preserve">= </w:t>
      </w:r>
      <w:r w:rsidRPr="000728FC">
        <w:rPr>
          <w:i/>
          <w:iCs/>
          <w:szCs w:val="20"/>
          <w:lang w:val="en-US"/>
        </w:rPr>
        <w:t>theObject.</w:t>
      </w:r>
      <w:r w:rsidRPr="000728FC">
        <w:rPr>
          <w:szCs w:val="20"/>
          <w:lang w:val="en-US"/>
        </w:rPr>
        <w:t>RemoveAssociation (</w:t>
      </w:r>
      <w:r w:rsidRPr="000728FC">
        <w:rPr>
          <w:i/>
          <w:iCs/>
          <w:szCs w:val="20"/>
          <w:lang w:val="en-US"/>
        </w:rPr>
        <w:t>theAssociation)</w:t>
      </w:r>
    </w:p>
    <w:p w14:paraId="05185D82"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354EE3E4" w14:textId="77777777" w:rsidTr="002C793C">
        <w:tc>
          <w:tcPr>
            <w:tcW w:w="2981" w:type="dxa"/>
            <w:tcBorders>
              <w:top w:val="nil"/>
              <w:left w:val="nil"/>
              <w:bottom w:val="nil"/>
              <w:right w:val="nil"/>
            </w:tcBorders>
          </w:tcPr>
          <w:p w14:paraId="12C7F89B"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C990483" w14:textId="77777777" w:rsidR="003561C3" w:rsidRDefault="003561C3" w:rsidP="002C793C">
            <w:pPr>
              <w:tabs>
                <w:tab w:val="left" w:pos="115"/>
              </w:tabs>
              <w:spacing w:after="45"/>
              <w:ind w:left="115" w:right="125"/>
              <w:rPr>
                <w:szCs w:val="20"/>
              </w:rPr>
            </w:pPr>
            <w:r>
              <w:rPr>
                <w:b/>
                <w:bCs/>
                <w:szCs w:val="20"/>
              </w:rPr>
              <w:t>Description</w:t>
            </w:r>
          </w:p>
        </w:tc>
      </w:tr>
      <w:tr w:rsidR="003561C3" w:rsidRPr="00050476" w14:paraId="60197AAD" w14:textId="77777777" w:rsidTr="002C793C">
        <w:tc>
          <w:tcPr>
            <w:tcW w:w="2981" w:type="dxa"/>
            <w:tcBorders>
              <w:top w:val="nil"/>
              <w:left w:val="nil"/>
              <w:bottom w:val="nil"/>
              <w:right w:val="nil"/>
            </w:tcBorders>
          </w:tcPr>
          <w:p w14:paraId="2E89748D" w14:textId="77777777" w:rsidR="003561C3" w:rsidRDefault="003561C3" w:rsidP="002C793C">
            <w:pPr>
              <w:tabs>
                <w:tab w:val="left" w:pos="115"/>
              </w:tabs>
              <w:spacing w:after="45"/>
              <w:ind w:left="115" w:right="125"/>
              <w:rPr>
                <w:szCs w:val="20"/>
              </w:rPr>
            </w:pPr>
            <w:r>
              <w:rPr>
                <w:i/>
                <w:iCs/>
                <w:szCs w:val="20"/>
              </w:rPr>
              <w:lastRenderedPageBreak/>
              <w:t xml:space="preserve">Removed </w:t>
            </w:r>
            <w:r>
              <w:rPr>
                <w:szCs w:val="20"/>
              </w:rPr>
              <w:t>As Boolean</w:t>
            </w:r>
          </w:p>
          <w:p w14:paraId="6A490D14"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0F879987" w14:textId="562F7EAB" w:rsidR="003561C3" w:rsidRDefault="003561C3" w:rsidP="002C793C">
            <w:pPr>
              <w:tabs>
                <w:tab w:val="left" w:pos="115"/>
              </w:tabs>
              <w:spacing w:after="45"/>
              <w:ind w:left="115" w:right="125"/>
              <w:rPr>
                <w:szCs w:val="20"/>
                <w:lang w:val="en-US"/>
              </w:rPr>
            </w:pPr>
            <w:r>
              <w:rPr>
                <w:szCs w:val="20"/>
                <w:lang w:val="en-US"/>
              </w:rPr>
              <w:t>Returns a value of True when the association icon is removed from the diagram</w:t>
            </w:r>
            <w:r w:rsidR="006964D3">
              <w:rPr>
                <w:szCs w:val="20"/>
                <w:lang w:val="en-US"/>
              </w:rPr>
              <w:t>.</w:t>
            </w:r>
          </w:p>
        </w:tc>
      </w:tr>
      <w:tr w:rsidR="003561C3" w:rsidRPr="00050476" w14:paraId="760FEBBC" w14:textId="77777777" w:rsidTr="002C793C">
        <w:tc>
          <w:tcPr>
            <w:tcW w:w="2981" w:type="dxa"/>
            <w:tcBorders>
              <w:top w:val="nil"/>
              <w:left w:val="nil"/>
              <w:bottom w:val="nil"/>
              <w:right w:val="nil"/>
            </w:tcBorders>
          </w:tcPr>
          <w:p w14:paraId="4C842640" w14:textId="77777777" w:rsidR="003561C3" w:rsidRDefault="003561C3"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p w14:paraId="04BC3235"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42DEBD46" w14:textId="771B52D7" w:rsidR="003561C3" w:rsidRDefault="003561C3" w:rsidP="002C793C">
            <w:pPr>
              <w:tabs>
                <w:tab w:val="left" w:pos="115"/>
              </w:tabs>
              <w:spacing w:after="45"/>
              <w:ind w:left="115" w:right="125"/>
              <w:rPr>
                <w:szCs w:val="20"/>
                <w:lang w:val="en-US"/>
              </w:rPr>
            </w:pPr>
            <w:r>
              <w:rPr>
                <w:szCs w:val="20"/>
                <w:lang w:val="en-US"/>
              </w:rPr>
              <w:t>Diagram from which the association icon is being removed</w:t>
            </w:r>
            <w:r w:rsidR="006964D3">
              <w:rPr>
                <w:szCs w:val="20"/>
                <w:lang w:val="en-US"/>
              </w:rPr>
              <w:t>.</w:t>
            </w:r>
          </w:p>
        </w:tc>
      </w:tr>
      <w:tr w:rsidR="003561C3" w:rsidRPr="00050476" w14:paraId="11E44D65" w14:textId="77777777" w:rsidTr="002C793C">
        <w:tc>
          <w:tcPr>
            <w:tcW w:w="2981" w:type="dxa"/>
            <w:tcBorders>
              <w:top w:val="nil"/>
              <w:left w:val="nil"/>
              <w:bottom w:val="nil"/>
              <w:right w:val="nil"/>
            </w:tcBorders>
          </w:tcPr>
          <w:p w14:paraId="5BD38C2C" w14:textId="77777777" w:rsidR="003561C3" w:rsidRDefault="003561C3" w:rsidP="002C793C">
            <w:pPr>
              <w:tabs>
                <w:tab w:val="left" w:pos="115"/>
              </w:tabs>
              <w:spacing w:after="45"/>
              <w:ind w:left="115" w:right="125"/>
              <w:rPr>
                <w:i/>
                <w:iCs/>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tc>
        <w:tc>
          <w:tcPr>
            <w:tcW w:w="5870" w:type="dxa"/>
            <w:tcBorders>
              <w:top w:val="nil"/>
              <w:left w:val="nil"/>
              <w:bottom w:val="nil"/>
              <w:right w:val="nil"/>
            </w:tcBorders>
          </w:tcPr>
          <w:p w14:paraId="5DB55E02" w14:textId="6E45F172" w:rsidR="003561C3" w:rsidRDefault="003561C3" w:rsidP="002C793C">
            <w:pPr>
              <w:tabs>
                <w:tab w:val="left" w:pos="115"/>
              </w:tabs>
              <w:spacing w:after="45"/>
              <w:ind w:left="115" w:right="125"/>
              <w:rPr>
                <w:szCs w:val="20"/>
                <w:lang w:val="en-US"/>
              </w:rPr>
            </w:pPr>
            <w:r>
              <w:rPr>
                <w:szCs w:val="20"/>
                <w:lang w:val="en-US"/>
              </w:rPr>
              <w:t>Association whose icon is being removed from the diagram</w:t>
            </w:r>
            <w:r w:rsidR="006964D3">
              <w:rPr>
                <w:szCs w:val="20"/>
                <w:lang w:val="en-US"/>
              </w:rPr>
              <w:t>.</w:t>
            </w:r>
          </w:p>
        </w:tc>
      </w:tr>
    </w:tbl>
    <w:p w14:paraId="173E74AA" w14:textId="6ED86CFE" w:rsidR="003561C3" w:rsidRPr="000728FC" w:rsidRDefault="003561C3" w:rsidP="000A0485">
      <w:pPr>
        <w:pStyle w:val="Heading5"/>
        <w:rPr>
          <w:lang w:val="en-US"/>
        </w:rPr>
      </w:pPr>
      <w:r w:rsidRPr="000A0485">
        <w:t>RemoveCategory</w:t>
      </w:r>
      <w:r w:rsidRPr="000728FC">
        <w:rPr>
          <w:lang w:val="en-US"/>
        </w:rPr>
        <w:t xml:space="preserve"> Method (ClassDiagram)</w:t>
      </w:r>
    </w:p>
    <w:p w14:paraId="344133E1"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447011F3"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removes a category icon from a class diagram.</w:t>
      </w:r>
    </w:p>
    <w:p w14:paraId="1A6D69E3" w14:textId="77777777" w:rsidR="003561C3" w:rsidRPr="000728FC" w:rsidRDefault="003561C3" w:rsidP="003561C3">
      <w:pPr>
        <w:tabs>
          <w:tab w:val="left" w:pos="265"/>
        </w:tabs>
        <w:spacing w:after="45"/>
        <w:ind w:left="265" w:right="125"/>
        <w:rPr>
          <w:szCs w:val="20"/>
          <w:lang w:val="en-US"/>
        </w:rPr>
      </w:pPr>
    </w:p>
    <w:p w14:paraId="7283FA16"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4C1E08EA"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Removed </w:t>
      </w:r>
      <w:r w:rsidRPr="000728FC">
        <w:rPr>
          <w:szCs w:val="20"/>
          <w:lang w:val="en-US"/>
        </w:rPr>
        <w:t xml:space="preserve">= </w:t>
      </w:r>
      <w:r w:rsidRPr="000728FC">
        <w:rPr>
          <w:i/>
          <w:iCs/>
          <w:szCs w:val="20"/>
          <w:lang w:val="en-US"/>
        </w:rPr>
        <w:t>theObject.</w:t>
      </w:r>
      <w:r w:rsidRPr="000728FC">
        <w:rPr>
          <w:szCs w:val="20"/>
          <w:lang w:val="en-US"/>
        </w:rPr>
        <w:t>RemoveCategory (</w:t>
      </w:r>
      <w:r w:rsidRPr="000728FC">
        <w:rPr>
          <w:i/>
          <w:iCs/>
          <w:szCs w:val="20"/>
          <w:lang w:val="en-US"/>
        </w:rPr>
        <w:t>theCategory)</w:t>
      </w:r>
    </w:p>
    <w:p w14:paraId="3748DAA4"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1B2E76EE" w14:textId="77777777" w:rsidTr="002C793C">
        <w:tc>
          <w:tcPr>
            <w:tcW w:w="2981" w:type="dxa"/>
            <w:tcBorders>
              <w:top w:val="nil"/>
              <w:left w:val="nil"/>
              <w:bottom w:val="nil"/>
              <w:right w:val="nil"/>
            </w:tcBorders>
          </w:tcPr>
          <w:p w14:paraId="00F8930F"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B2E52E1" w14:textId="77777777" w:rsidR="003561C3" w:rsidRDefault="003561C3" w:rsidP="002C793C">
            <w:pPr>
              <w:tabs>
                <w:tab w:val="left" w:pos="115"/>
              </w:tabs>
              <w:spacing w:after="45"/>
              <w:ind w:left="115" w:right="125"/>
              <w:rPr>
                <w:szCs w:val="20"/>
              </w:rPr>
            </w:pPr>
            <w:r>
              <w:rPr>
                <w:b/>
                <w:bCs/>
                <w:szCs w:val="20"/>
              </w:rPr>
              <w:t>Description</w:t>
            </w:r>
          </w:p>
        </w:tc>
      </w:tr>
      <w:tr w:rsidR="003561C3" w:rsidRPr="00050476" w14:paraId="00749F3D" w14:textId="77777777" w:rsidTr="002C793C">
        <w:tc>
          <w:tcPr>
            <w:tcW w:w="2981" w:type="dxa"/>
            <w:tcBorders>
              <w:top w:val="nil"/>
              <w:left w:val="nil"/>
              <w:bottom w:val="nil"/>
              <w:right w:val="nil"/>
            </w:tcBorders>
          </w:tcPr>
          <w:p w14:paraId="60954AB2" w14:textId="77777777" w:rsidR="003561C3" w:rsidRDefault="003561C3" w:rsidP="002C793C">
            <w:pPr>
              <w:tabs>
                <w:tab w:val="left" w:pos="115"/>
              </w:tabs>
              <w:spacing w:after="45"/>
              <w:ind w:left="115" w:right="125"/>
              <w:rPr>
                <w:szCs w:val="20"/>
              </w:rPr>
            </w:pPr>
            <w:r>
              <w:rPr>
                <w:i/>
                <w:iCs/>
                <w:szCs w:val="20"/>
              </w:rPr>
              <w:t xml:space="preserve">Removed </w:t>
            </w:r>
            <w:r>
              <w:rPr>
                <w:szCs w:val="20"/>
              </w:rPr>
              <w:t>As Boolean</w:t>
            </w:r>
          </w:p>
          <w:p w14:paraId="5A5F7E62"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1C8048C6" w14:textId="46D6ED08" w:rsidR="003561C3" w:rsidRDefault="003561C3" w:rsidP="002C793C">
            <w:pPr>
              <w:tabs>
                <w:tab w:val="left" w:pos="115"/>
              </w:tabs>
              <w:spacing w:after="45"/>
              <w:ind w:left="115" w:right="125"/>
              <w:rPr>
                <w:szCs w:val="20"/>
                <w:lang w:val="en-US"/>
              </w:rPr>
            </w:pPr>
            <w:r>
              <w:rPr>
                <w:szCs w:val="20"/>
                <w:lang w:val="en-US"/>
              </w:rPr>
              <w:t>Returns a value of True when the category icon is removed from the diagram</w:t>
            </w:r>
            <w:r w:rsidR="00FE48DB">
              <w:rPr>
                <w:szCs w:val="20"/>
                <w:lang w:val="en-US"/>
              </w:rPr>
              <w:t>.</w:t>
            </w:r>
          </w:p>
        </w:tc>
      </w:tr>
      <w:tr w:rsidR="003561C3" w:rsidRPr="00050476" w14:paraId="0076760F" w14:textId="77777777" w:rsidTr="002C793C">
        <w:tc>
          <w:tcPr>
            <w:tcW w:w="2981" w:type="dxa"/>
            <w:tcBorders>
              <w:top w:val="nil"/>
              <w:left w:val="nil"/>
              <w:bottom w:val="nil"/>
              <w:right w:val="nil"/>
            </w:tcBorders>
          </w:tcPr>
          <w:p w14:paraId="150D8955" w14:textId="77777777" w:rsidR="003561C3" w:rsidRDefault="003561C3"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p w14:paraId="435A2EC3"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75C0CC9C" w14:textId="3E502AC4" w:rsidR="003561C3" w:rsidRDefault="003561C3" w:rsidP="002C793C">
            <w:pPr>
              <w:tabs>
                <w:tab w:val="left" w:pos="115"/>
              </w:tabs>
              <w:spacing w:after="45"/>
              <w:ind w:left="115" w:right="125"/>
              <w:rPr>
                <w:szCs w:val="20"/>
                <w:lang w:val="en-US"/>
              </w:rPr>
            </w:pPr>
            <w:r>
              <w:rPr>
                <w:szCs w:val="20"/>
                <w:lang w:val="en-US"/>
              </w:rPr>
              <w:t>Diagram from which the category icon is being removed</w:t>
            </w:r>
            <w:r w:rsidR="00FE48DB">
              <w:rPr>
                <w:szCs w:val="20"/>
                <w:lang w:val="en-US"/>
              </w:rPr>
              <w:t>.</w:t>
            </w:r>
          </w:p>
        </w:tc>
      </w:tr>
      <w:tr w:rsidR="003561C3" w:rsidRPr="00050476" w14:paraId="2A8C34FD" w14:textId="77777777" w:rsidTr="002C793C">
        <w:tc>
          <w:tcPr>
            <w:tcW w:w="2981" w:type="dxa"/>
            <w:tcBorders>
              <w:top w:val="nil"/>
              <w:left w:val="nil"/>
              <w:bottom w:val="nil"/>
              <w:right w:val="nil"/>
            </w:tcBorders>
          </w:tcPr>
          <w:p w14:paraId="5B9BDAD0" w14:textId="77777777" w:rsidR="003561C3" w:rsidRDefault="003561C3" w:rsidP="002C793C">
            <w:pPr>
              <w:tabs>
                <w:tab w:val="left" w:pos="115"/>
              </w:tabs>
              <w:spacing w:after="45"/>
              <w:ind w:left="115" w:right="125"/>
              <w:rPr>
                <w:i/>
                <w:iCs/>
                <w:szCs w:val="20"/>
              </w:rPr>
            </w:pPr>
            <w:r>
              <w:rPr>
                <w:i/>
                <w:iCs/>
                <w:szCs w:val="20"/>
              </w:rPr>
              <w:t xml:space="preserve">theCategory </w:t>
            </w:r>
            <w:r>
              <w:rPr>
                <w:szCs w:val="20"/>
              </w:rPr>
              <w:t xml:space="preserve">As </w:t>
            </w:r>
            <w:r>
              <w:rPr>
                <w:color w:val="008000"/>
                <w:szCs w:val="20"/>
                <w:u w:val="double"/>
              </w:rPr>
              <w:t>Category</w:t>
            </w:r>
            <w:r>
              <w:rPr>
                <w:szCs w:val="20"/>
              </w:rPr>
              <w:t xml:space="preserve"> </w:t>
            </w:r>
          </w:p>
        </w:tc>
        <w:tc>
          <w:tcPr>
            <w:tcW w:w="5870" w:type="dxa"/>
            <w:tcBorders>
              <w:top w:val="nil"/>
              <w:left w:val="nil"/>
              <w:bottom w:val="nil"/>
              <w:right w:val="nil"/>
            </w:tcBorders>
          </w:tcPr>
          <w:p w14:paraId="052654B4" w14:textId="24857965" w:rsidR="003561C3" w:rsidRDefault="003561C3" w:rsidP="002C793C">
            <w:pPr>
              <w:tabs>
                <w:tab w:val="left" w:pos="115"/>
              </w:tabs>
              <w:spacing w:after="45"/>
              <w:ind w:left="115" w:right="125"/>
              <w:rPr>
                <w:szCs w:val="20"/>
                <w:lang w:val="en-US"/>
              </w:rPr>
            </w:pPr>
            <w:r>
              <w:rPr>
                <w:szCs w:val="20"/>
                <w:lang w:val="en-US"/>
              </w:rPr>
              <w:t>Category whose icon is being removed from the diagram</w:t>
            </w:r>
            <w:r w:rsidR="00FE48DB">
              <w:rPr>
                <w:szCs w:val="20"/>
                <w:lang w:val="en-US"/>
              </w:rPr>
              <w:t>.</w:t>
            </w:r>
          </w:p>
        </w:tc>
      </w:tr>
    </w:tbl>
    <w:p w14:paraId="0BBFCB3D" w14:textId="7FDA316C" w:rsidR="003561C3" w:rsidRPr="000728FC" w:rsidRDefault="003561C3" w:rsidP="000A0485">
      <w:pPr>
        <w:pStyle w:val="Heading5"/>
        <w:rPr>
          <w:lang w:val="en-US"/>
        </w:rPr>
      </w:pPr>
      <w:r w:rsidRPr="000A0485">
        <w:t>RemoveClass</w:t>
      </w:r>
      <w:r w:rsidRPr="000728FC">
        <w:rPr>
          <w:lang w:val="en-US"/>
        </w:rPr>
        <w:t xml:space="preserve"> Method (ClassDiagram)</w:t>
      </w:r>
    </w:p>
    <w:p w14:paraId="2F930617"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365D734D"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removes a class icon from a class diagram.</w:t>
      </w:r>
    </w:p>
    <w:p w14:paraId="3A1D2DBC" w14:textId="77777777" w:rsidR="003561C3" w:rsidRPr="000728FC" w:rsidRDefault="003561C3" w:rsidP="003561C3">
      <w:pPr>
        <w:tabs>
          <w:tab w:val="left" w:pos="265"/>
        </w:tabs>
        <w:spacing w:after="45"/>
        <w:ind w:left="265" w:right="125"/>
        <w:rPr>
          <w:szCs w:val="20"/>
          <w:lang w:val="en-US"/>
        </w:rPr>
      </w:pPr>
    </w:p>
    <w:p w14:paraId="0C705A32"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4D40DBEC"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Removed </w:t>
      </w:r>
      <w:r w:rsidRPr="000728FC">
        <w:rPr>
          <w:szCs w:val="20"/>
          <w:lang w:val="en-US"/>
        </w:rPr>
        <w:t xml:space="preserve">= </w:t>
      </w:r>
      <w:r w:rsidRPr="000728FC">
        <w:rPr>
          <w:i/>
          <w:iCs/>
          <w:szCs w:val="20"/>
          <w:lang w:val="en-US"/>
        </w:rPr>
        <w:t>theObject.</w:t>
      </w:r>
      <w:r w:rsidRPr="000728FC">
        <w:rPr>
          <w:szCs w:val="20"/>
          <w:lang w:val="en-US"/>
        </w:rPr>
        <w:t>RemoveClass (</w:t>
      </w:r>
      <w:r w:rsidRPr="000728FC">
        <w:rPr>
          <w:i/>
          <w:iCs/>
          <w:szCs w:val="20"/>
          <w:lang w:val="en-US"/>
        </w:rPr>
        <w:t>theClass)</w:t>
      </w:r>
    </w:p>
    <w:p w14:paraId="4C41C992"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49AE7C95" w14:textId="77777777" w:rsidTr="002C793C">
        <w:tc>
          <w:tcPr>
            <w:tcW w:w="2981" w:type="dxa"/>
            <w:tcBorders>
              <w:top w:val="nil"/>
              <w:left w:val="nil"/>
              <w:bottom w:val="nil"/>
              <w:right w:val="nil"/>
            </w:tcBorders>
          </w:tcPr>
          <w:p w14:paraId="12DEC1E7" w14:textId="77777777" w:rsidR="003561C3" w:rsidRDefault="003561C3"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6C188EC" w14:textId="77777777" w:rsidR="003561C3" w:rsidRDefault="003561C3" w:rsidP="002C793C">
            <w:pPr>
              <w:tabs>
                <w:tab w:val="left" w:pos="115"/>
              </w:tabs>
              <w:spacing w:after="45"/>
              <w:ind w:left="115" w:right="125"/>
              <w:rPr>
                <w:szCs w:val="20"/>
              </w:rPr>
            </w:pPr>
            <w:r>
              <w:rPr>
                <w:b/>
                <w:bCs/>
                <w:szCs w:val="20"/>
              </w:rPr>
              <w:t>Description</w:t>
            </w:r>
          </w:p>
        </w:tc>
      </w:tr>
      <w:tr w:rsidR="003561C3" w:rsidRPr="00050476" w14:paraId="768FD963" w14:textId="77777777" w:rsidTr="002C793C">
        <w:tc>
          <w:tcPr>
            <w:tcW w:w="2981" w:type="dxa"/>
            <w:tcBorders>
              <w:top w:val="nil"/>
              <w:left w:val="nil"/>
              <w:bottom w:val="nil"/>
              <w:right w:val="nil"/>
            </w:tcBorders>
          </w:tcPr>
          <w:p w14:paraId="45EE3878" w14:textId="77777777" w:rsidR="003561C3" w:rsidRDefault="003561C3" w:rsidP="002C793C">
            <w:pPr>
              <w:tabs>
                <w:tab w:val="left" w:pos="115"/>
              </w:tabs>
              <w:spacing w:after="45"/>
              <w:ind w:left="115" w:right="125"/>
              <w:rPr>
                <w:szCs w:val="20"/>
              </w:rPr>
            </w:pPr>
            <w:r>
              <w:rPr>
                <w:i/>
                <w:iCs/>
                <w:szCs w:val="20"/>
              </w:rPr>
              <w:t xml:space="preserve">Removed </w:t>
            </w:r>
            <w:r>
              <w:rPr>
                <w:szCs w:val="20"/>
              </w:rPr>
              <w:t>As Boolean</w:t>
            </w:r>
          </w:p>
          <w:p w14:paraId="5EF9335A"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1933E2C8" w14:textId="2F8EE984" w:rsidR="003561C3" w:rsidRDefault="003561C3" w:rsidP="002C793C">
            <w:pPr>
              <w:tabs>
                <w:tab w:val="left" w:pos="115"/>
              </w:tabs>
              <w:spacing w:after="45"/>
              <w:ind w:left="115" w:right="125"/>
              <w:rPr>
                <w:szCs w:val="20"/>
                <w:lang w:val="en-US"/>
              </w:rPr>
            </w:pPr>
            <w:r>
              <w:rPr>
                <w:szCs w:val="20"/>
                <w:lang w:val="en-US"/>
              </w:rPr>
              <w:t>Returns a value of True when the class icon is removed from the diagram</w:t>
            </w:r>
            <w:r w:rsidR="00FE48DB">
              <w:rPr>
                <w:szCs w:val="20"/>
                <w:lang w:val="en-US"/>
              </w:rPr>
              <w:t>.</w:t>
            </w:r>
          </w:p>
        </w:tc>
      </w:tr>
      <w:tr w:rsidR="003561C3" w:rsidRPr="00050476" w14:paraId="5F6B5E2D" w14:textId="77777777" w:rsidTr="002C793C">
        <w:tc>
          <w:tcPr>
            <w:tcW w:w="2981" w:type="dxa"/>
            <w:tcBorders>
              <w:top w:val="nil"/>
              <w:left w:val="nil"/>
              <w:bottom w:val="nil"/>
              <w:right w:val="nil"/>
            </w:tcBorders>
          </w:tcPr>
          <w:p w14:paraId="079396CA" w14:textId="77777777" w:rsidR="003561C3" w:rsidRDefault="003561C3"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p w14:paraId="440C858B"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2F6C0E3F" w14:textId="18A12DEB" w:rsidR="003561C3" w:rsidRDefault="003561C3" w:rsidP="002C793C">
            <w:pPr>
              <w:tabs>
                <w:tab w:val="left" w:pos="115"/>
              </w:tabs>
              <w:spacing w:after="45"/>
              <w:ind w:left="115" w:right="125"/>
              <w:rPr>
                <w:szCs w:val="20"/>
                <w:lang w:val="en-US"/>
              </w:rPr>
            </w:pPr>
            <w:r>
              <w:rPr>
                <w:szCs w:val="20"/>
                <w:lang w:val="en-US"/>
              </w:rPr>
              <w:t>Diagram from which the class icon is being removed</w:t>
            </w:r>
            <w:r w:rsidR="00FE48DB">
              <w:rPr>
                <w:szCs w:val="20"/>
                <w:lang w:val="en-US"/>
              </w:rPr>
              <w:t>.</w:t>
            </w:r>
          </w:p>
        </w:tc>
      </w:tr>
      <w:tr w:rsidR="003561C3" w:rsidRPr="00050476" w14:paraId="1802C857" w14:textId="77777777" w:rsidTr="002C793C">
        <w:tc>
          <w:tcPr>
            <w:tcW w:w="2981" w:type="dxa"/>
            <w:tcBorders>
              <w:top w:val="nil"/>
              <w:left w:val="nil"/>
              <w:bottom w:val="nil"/>
              <w:right w:val="nil"/>
            </w:tcBorders>
          </w:tcPr>
          <w:p w14:paraId="3508D5A4" w14:textId="77777777" w:rsidR="003561C3" w:rsidRDefault="003561C3"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2EF8C0A2" w14:textId="7A6B565A" w:rsidR="003561C3" w:rsidRDefault="003561C3" w:rsidP="002C793C">
            <w:pPr>
              <w:tabs>
                <w:tab w:val="left" w:pos="115"/>
              </w:tabs>
              <w:spacing w:after="45"/>
              <w:ind w:left="115" w:right="125"/>
              <w:rPr>
                <w:szCs w:val="20"/>
                <w:lang w:val="en-US"/>
              </w:rPr>
            </w:pPr>
            <w:r>
              <w:rPr>
                <w:szCs w:val="20"/>
                <w:lang w:val="en-US"/>
              </w:rPr>
              <w:t>Class whose icon is being removed from the diagram</w:t>
            </w:r>
            <w:r w:rsidR="00FE48DB">
              <w:rPr>
                <w:szCs w:val="20"/>
                <w:lang w:val="en-US"/>
              </w:rPr>
              <w:t>.</w:t>
            </w:r>
          </w:p>
        </w:tc>
      </w:tr>
    </w:tbl>
    <w:p w14:paraId="69A43661" w14:textId="70A704D3" w:rsidR="003561C3" w:rsidRPr="000728FC" w:rsidRDefault="003561C3" w:rsidP="000A0485">
      <w:pPr>
        <w:pStyle w:val="Heading5"/>
        <w:rPr>
          <w:lang w:val="en-US"/>
        </w:rPr>
      </w:pPr>
      <w:r w:rsidRPr="000A0485">
        <w:t>RemoveUseCase</w:t>
      </w:r>
      <w:r w:rsidRPr="000728FC">
        <w:rPr>
          <w:lang w:val="en-US"/>
        </w:rPr>
        <w:t xml:space="preserve"> (ClassDiagram)</w:t>
      </w:r>
    </w:p>
    <w:p w14:paraId="1DD246B0"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Description</w:t>
      </w:r>
    </w:p>
    <w:p w14:paraId="26EE9F04" w14:textId="77777777" w:rsidR="003561C3" w:rsidRPr="000728FC" w:rsidRDefault="003561C3" w:rsidP="003561C3">
      <w:pPr>
        <w:tabs>
          <w:tab w:val="left" w:pos="265"/>
        </w:tabs>
        <w:spacing w:after="45"/>
        <w:ind w:left="265" w:right="125"/>
        <w:rPr>
          <w:szCs w:val="20"/>
          <w:lang w:val="en-US"/>
        </w:rPr>
      </w:pPr>
      <w:r w:rsidRPr="000728FC">
        <w:rPr>
          <w:szCs w:val="20"/>
          <w:lang w:val="en-US"/>
        </w:rPr>
        <w:t>This function removes a use case icon from a class diagram.</w:t>
      </w:r>
    </w:p>
    <w:p w14:paraId="2B57151A" w14:textId="77777777" w:rsidR="003561C3" w:rsidRPr="000728FC" w:rsidRDefault="003561C3" w:rsidP="003561C3">
      <w:pPr>
        <w:tabs>
          <w:tab w:val="left" w:pos="265"/>
        </w:tabs>
        <w:spacing w:after="45"/>
        <w:ind w:left="265" w:right="125"/>
        <w:rPr>
          <w:szCs w:val="20"/>
          <w:lang w:val="en-US"/>
        </w:rPr>
      </w:pPr>
    </w:p>
    <w:p w14:paraId="46D14636" w14:textId="77777777" w:rsidR="003561C3" w:rsidRPr="000728FC" w:rsidRDefault="003561C3" w:rsidP="003561C3">
      <w:pPr>
        <w:tabs>
          <w:tab w:val="left" w:pos="115"/>
        </w:tabs>
        <w:spacing w:after="45"/>
        <w:ind w:left="115" w:right="125"/>
        <w:rPr>
          <w:b/>
          <w:bCs/>
          <w:szCs w:val="20"/>
          <w:lang w:val="en-US"/>
        </w:rPr>
      </w:pPr>
      <w:r w:rsidRPr="000728FC">
        <w:rPr>
          <w:b/>
          <w:bCs/>
          <w:szCs w:val="20"/>
          <w:lang w:val="en-US"/>
        </w:rPr>
        <w:t>Syntax</w:t>
      </w:r>
    </w:p>
    <w:p w14:paraId="657F4F32" w14:textId="77777777" w:rsidR="003561C3" w:rsidRPr="000728FC" w:rsidRDefault="003561C3" w:rsidP="003561C3">
      <w:pPr>
        <w:tabs>
          <w:tab w:val="left" w:pos="265"/>
        </w:tabs>
        <w:spacing w:after="45"/>
        <w:ind w:left="265" w:right="125"/>
        <w:rPr>
          <w:szCs w:val="20"/>
          <w:lang w:val="en-US"/>
        </w:rPr>
      </w:pPr>
      <w:r w:rsidRPr="000728FC">
        <w:rPr>
          <w:i/>
          <w:iCs/>
          <w:szCs w:val="20"/>
          <w:lang w:val="en-US"/>
        </w:rPr>
        <w:t xml:space="preserve">Removed </w:t>
      </w:r>
      <w:r w:rsidRPr="000728FC">
        <w:rPr>
          <w:szCs w:val="20"/>
          <w:lang w:val="en-US"/>
        </w:rPr>
        <w:t xml:space="preserve">= </w:t>
      </w:r>
      <w:r w:rsidRPr="000728FC">
        <w:rPr>
          <w:i/>
          <w:iCs/>
          <w:szCs w:val="20"/>
          <w:lang w:val="en-US"/>
        </w:rPr>
        <w:t>theObject.</w:t>
      </w:r>
      <w:r w:rsidRPr="000728FC">
        <w:rPr>
          <w:szCs w:val="20"/>
          <w:lang w:val="en-US"/>
        </w:rPr>
        <w:t>RemoveUseCase (</w:t>
      </w:r>
      <w:r w:rsidRPr="000728FC">
        <w:rPr>
          <w:i/>
          <w:iCs/>
          <w:szCs w:val="20"/>
          <w:lang w:val="en-US"/>
        </w:rPr>
        <w:t>theUseCase)</w:t>
      </w:r>
    </w:p>
    <w:p w14:paraId="600E193D" w14:textId="77777777" w:rsidR="003561C3" w:rsidRPr="000728FC" w:rsidRDefault="003561C3" w:rsidP="003561C3">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561C3" w14:paraId="3F82C125" w14:textId="77777777" w:rsidTr="002C793C">
        <w:tc>
          <w:tcPr>
            <w:tcW w:w="2981" w:type="dxa"/>
            <w:tcBorders>
              <w:top w:val="nil"/>
              <w:left w:val="nil"/>
              <w:bottom w:val="nil"/>
              <w:right w:val="nil"/>
            </w:tcBorders>
          </w:tcPr>
          <w:p w14:paraId="17EB1E77" w14:textId="77777777" w:rsidR="003561C3" w:rsidRDefault="003561C3" w:rsidP="002C793C">
            <w:pPr>
              <w:tabs>
                <w:tab w:val="left" w:pos="115"/>
              </w:tabs>
              <w:spacing w:after="45"/>
              <w:ind w:left="115" w:right="125"/>
              <w:rPr>
                <w:szCs w:val="20"/>
              </w:rPr>
            </w:pPr>
            <w:r>
              <w:rPr>
                <w:b/>
                <w:bCs/>
                <w:szCs w:val="20"/>
              </w:rPr>
              <w:lastRenderedPageBreak/>
              <w:t>Element</w:t>
            </w:r>
          </w:p>
        </w:tc>
        <w:tc>
          <w:tcPr>
            <w:tcW w:w="5870" w:type="dxa"/>
            <w:tcBorders>
              <w:top w:val="nil"/>
              <w:left w:val="nil"/>
              <w:bottom w:val="nil"/>
              <w:right w:val="nil"/>
            </w:tcBorders>
          </w:tcPr>
          <w:p w14:paraId="31FC84E3" w14:textId="77777777" w:rsidR="003561C3" w:rsidRDefault="003561C3" w:rsidP="002C793C">
            <w:pPr>
              <w:tabs>
                <w:tab w:val="left" w:pos="115"/>
              </w:tabs>
              <w:spacing w:after="45"/>
              <w:ind w:left="115" w:right="125"/>
              <w:rPr>
                <w:szCs w:val="20"/>
              </w:rPr>
            </w:pPr>
            <w:r>
              <w:rPr>
                <w:b/>
                <w:bCs/>
                <w:szCs w:val="20"/>
              </w:rPr>
              <w:t>Description</w:t>
            </w:r>
          </w:p>
        </w:tc>
      </w:tr>
      <w:tr w:rsidR="003561C3" w:rsidRPr="00050476" w14:paraId="6F9EBAE0" w14:textId="77777777" w:rsidTr="002C793C">
        <w:tc>
          <w:tcPr>
            <w:tcW w:w="2981" w:type="dxa"/>
            <w:tcBorders>
              <w:top w:val="nil"/>
              <w:left w:val="nil"/>
              <w:bottom w:val="nil"/>
              <w:right w:val="nil"/>
            </w:tcBorders>
          </w:tcPr>
          <w:p w14:paraId="163889A0" w14:textId="77777777" w:rsidR="003561C3" w:rsidRDefault="003561C3" w:rsidP="002C793C">
            <w:pPr>
              <w:tabs>
                <w:tab w:val="left" w:pos="115"/>
              </w:tabs>
              <w:spacing w:after="45"/>
              <w:ind w:left="115" w:right="125"/>
              <w:rPr>
                <w:szCs w:val="20"/>
              </w:rPr>
            </w:pPr>
            <w:r>
              <w:rPr>
                <w:i/>
                <w:iCs/>
                <w:szCs w:val="20"/>
              </w:rPr>
              <w:t xml:space="preserve">Removed </w:t>
            </w:r>
            <w:r>
              <w:rPr>
                <w:szCs w:val="20"/>
              </w:rPr>
              <w:t>As Boolean</w:t>
            </w:r>
          </w:p>
          <w:p w14:paraId="12048928"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530E88B0" w14:textId="02DCAD90" w:rsidR="003561C3" w:rsidRDefault="003561C3" w:rsidP="002C793C">
            <w:pPr>
              <w:tabs>
                <w:tab w:val="left" w:pos="115"/>
              </w:tabs>
              <w:spacing w:after="45"/>
              <w:ind w:left="115" w:right="125"/>
              <w:rPr>
                <w:szCs w:val="20"/>
                <w:lang w:val="en-US"/>
              </w:rPr>
            </w:pPr>
            <w:r>
              <w:rPr>
                <w:szCs w:val="20"/>
                <w:lang w:val="en-US"/>
              </w:rPr>
              <w:t>Returns a value of True when the use case icon is removed from the diagram</w:t>
            </w:r>
            <w:r w:rsidR="00FE48DB">
              <w:rPr>
                <w:szCs w:val="20"/>
                <w:lang w:val="en-US"/>
              </w:rPr>
              <w:t>.</w:t>
            </w:r>
          </w:p>
        </w:tc>
      </w:tr>
      <w:tr w:rsidR="003561C3" w:rsidRPr="00050476" w14:paraId="730DB1AA" w14:textId="77777777" w:rsidTr="002C793C">
        <w:tc>
          <w:tcPr>
            <w:tcW w:w="2981" w:type="dxa"/>
            <w:tcBorders>
              <w:top w:val="nil"/>
              <w:left w:val="nil"/>
              <w:bottom w:val="nil"/>
              <w:right w:val="nil"/>
            </w:tcBorders>
          </w:tcPr>
          <w:p w14:paraId="377415A4" w14:textId="77777777" w:rsidR="003561C3" w:rsidRDefault="003561C3"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ClassDiagram</w:t>
            </w:r>
            <w:r>
              <w:rPr>
                <w:szCs w:val="20"/>
              </w:rPr>
              <w:t xml:space="preserve"> </w:t>
            </w:r>
          </w:p>
          <w:p w14:paraId="7B6F0E90" w14:textId="77777777" w:rsidR="003561C3" w:rsidRDefault="003561C3" w:rsidP="002C793C">
            <w:pPr>
              <w:tabs>
                <w:tab w:val="left" w:pos="115"/>
              </w:tabs>
              <w:spacing w:after="45"/>
              <w:ind w:left="115" w:right="125"/>
              <w:rPr>
                <w:i/>
                <w:iCs/>
                <w:szCs w:val="20"/>
              </w:rPr>
            </w:pPr>
          </w:p>
        </w:tc>
        <w:tc>
          <w:tcPr>
            <w:tcW w:w="5870" w:type="dxa"/>
            <w:tcBorders>
              <w:top w:val="nil"/>
              <w:left w:val="nil"/>
              <w:bottom w:val="nil"/>
              <w:right w:val="nil"/>
            </w:tcBorders>
          </w:tcPr>
          <w:p w14:paraId="6E8EB048" w14:textId="66FB3252" w:rsidR="003561C3" w:rsidRDefault="003561C3" w:rsidP="002C793C">
            <w:pPr>
              <w:tabs>
                <w:tab w:val="left" w:pos="115"/>
              </w:tabs>
              <w:spacing w:after="45"/>
              <w:ind w:left="115" w:right="125"/>
              <w:rPr>
                <w:szCs w:val="20"/>
                <w:lang w:val="en-US"/>
              </w:rPr>
            </w:pPr>
            <w:r>
              <w:rPr>
                <w:szCs w:val="20"/>
                <w:lang w:val="en-US"/>
              </w:rPr>
              <w:t>Diagram from which the use case icon is being removed</w:t>
            </w:r>
            <w:r w:rsidR="00FE48DB">
              <w:rPr>
                <w:szCs w:val="20"/>
                <w:lang w:val="en-US"/>
              </w:rPr>
              <w:t>.</w:t>
            </w:r>
          </w:p>
        </w:tc>
      </w:tr>
      <w:tr w:rsidR="003561C3" w:rsidRPr="00050476" w14:paraId="2892B1B7" w14:textId="77777777" w:rsidTr="002C793C">
        <w:tc>
          <w:tcPr>
            <w:tcW w:w="2981" w:type="dxa"/>
            <w:tcBorders>
              <w:top w:val="nil"/>
              <w:left w:val="nil"/>
              <w:bottom w:val="nil"/>
              <w:right w:val="nil"/>
            </w:tcBorders>
          </w:tcPr>
          <w:p w14:paraId="6F65BC2B" w14:textId="77777777" w:rsidR="003561C3" w:rsidRDefault="003561C3" w:rsidP="002C793C">
            <w:pPr>
              <w:tabs>
                <w:tab w:val="left" w:pos="115"/>
              </w:tabs>
              <w:spacing w:after="45"/>
              <w:ind w:left="115" w:right="125"/>
              <w:rPr>
                <w:i/>
                <w:iCs/>
                <w:szCs w:val="20"/>
              </w:rPr>
            </w:pPr>
            <w:r>
              <w:rPr>
                <w:i/>
                <w:iCs/>
                <w:szCs w:val="20"/>
              </w:rPr>
              <w:t xml:space="preserve">theUseCase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2CF0AFBD" w14:textId="4DC658CB" w:rsidR="003561C3" w:rsidRDefault="003561C3" w:rsidP="002C793C">
            <w:pPr>
              <w:tabs>
                <w:tab w:val="left" w:pos="115"/>
              </w:tabs>
              <w:spacing w:after="45"/>
              <w:ind w:left="115" w:right="125"/>
              <w:rPr>
                <w:szCs w:val="20"/>
                <w:lang w:val="en-US"/>
              </w:rPr>
            </w:pPr>
            <w:r>
              <w:rPr>
                <w:szCs w:val="20"/>
                <w:lang w:val="en-US"/>
              </w:rPr>
              <w:t>Use case whose icon is being removed from the diagram</w:t>
            </w:r>
            <w:r w:rsidR="00FE48DB">
              <w:rPr>
                <w:szCs w:val="20"/>
                <w:lang w:val="en-US"/>
              </w:rPr>
              <w:t>.</w:t>
            </w:r>
          </w:p>
        </w:tc>
      </w:tr>
    </w:tbl>
    <w:p w14:paraId="5EB8878D" w14:textId="77777777" w:rsidR="00124B78" w:rsidRPr="000728FC" w:rsidRDefault="00124B78" w:rsidP="000A0485">
      <w:pPr>
        <w:pStyle w:val="Heading5"/>
        <w:rPr>
          <w:lang w:val="en-US"/>
        </w:rPr>
      </w:pPr>
      <w:r w:rsidRPr="000A0485">
        <w:t>ParentCategory</w:t>
      </w:r>
      <w:r w:rsidRPr="000728FC">
        <w:rPr>
          <w:lang w:val="en-US"/>
        </w:rPr>
        <w:t xml:space="preserve"> Property (ClassDiagram)</w:t>
      </w:r>
    </w:p>
    <w:p w14:paraId="667400D7" w14:textId="77777777" w:rsidR="00124B78" w:rsidRPr="000728FC" w:rsidRDefault="00124B78" w:rsidP="00124B78">
      <w:pPr>
        <w:spacing w:after="45"/>
        <w:ind w:left="115" w:right="125"/>
        <w:rPr>
          <w:b/>
          <w:bCs/>
          <w:szCs w:val="20"/>
          <w:lang w:val="en-US"/>
        </w:rPr>
      </w:pPr>
      <w:r w:rsidRPr="000728FC">
        <w:rPr>
          <w:b/>
          <w:bCs/>
          <w:szCs w:val="20"/>
          <w:lang w:val="en-US"/>
        </w:rPr>
        <w:t>Description</w:t>
      </w:r>
    </w:p>
    <w:p w14:paraId="0B51128C" w14:textId="4D494EE5" w:rsidR="00124B78" w:rsidRPr="000728FC" w:rsidRDefault="00124B78" w:rsidP="00124B78">
      <w:pPr>
        <w:spacing w:after="45"/>
        <w:ind w:left="115" w:right="125" w:firstLine="265"/>
        <w:rPr>
          <w:szCs w:val="20"/>
          <w:lang w:val="en-US"/>
        </w:rPr>
      </w:pPr>
      <w:r w:rsidRPr="000728FC">
        <w:rPr>
          <w:szCs w:val="20"/>
          <w:lang w:val="en-US"/>
        </w:rPr>
        <w:t>Specifies the category that contains the class diagram</w:t>
      </w:r>
      <w:r w:rsidR="00FE48DB">
        <w:rPr>
          <w:szCs w:val="20"/>
          <w:lang w:val="en-US"/>
        </w:rPr>
        <w:t>.</w:t>
      </w:r>
    </w:p>
    <w:p w14:paraId="4041418D" w14:textId="77777777" w:rsidR="00124B78" w:rsidRPr="000728FC" w:rsidRDefault="00124B78" w:rsidP="00124B78">
      <w:pPr>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227C9D02" w14:textId="77777777" w:rsidR="00124B78" w:rsidRPr="000728FC" w:rsidRDefault="00124B78" w:rsidP="00124B78">
      <w:pPr>
        <w:spacing w:after="45"/>
        <w:ind w:left="115" w:right="125"/>
        <w:rPr>
          <w:b/>
          <w:bCs/>
          <w:szCs w:val="20"/>
          <w:lang w:val="en-US"/>
        </w:rPr>
      </w:pPr>
    </w:p>
    <w:p w14:paraId="21A026F3" w14:textId="77777777" w:rsidR="00124B78" w:rsidRPr="000728FC" w:rsidRDefault="00124B78" w:rsidP="00124B78">
      <w:pPr>
        <w:spacing w:after="45"/>
        <w:ind w:left="115" w:right="125"/>
        <w:rPr>
          <w:b/>
          <w:bCs/>
          <w:szCs w:val="20"/>
          <w:lang w:val="en-US"/>
        </w:rPr>
      </w:pPr>
      <w:r w:rsidRPr="000728FC">
        <w:rPr>
          <w:b/>
          <w:bCs/>
          <w:szCs w:val="20"/>
          <w:lang w:val="en-US"/>
        </w:rPr>
        <w:t>Syntax</w:t>
      </w:r>
    </w:p>
    <w:p w14:paraId="18030E39" w14:textId="77777777" w:rsidR="00124B78" w:rsidRPr="000728FC" w:rsidRDefault="00124B78" w:rsidP="00124B78">
      <w:pPr>
        <w:spacing w:before="45" w:after="55"/>
        <w:ind w:right="125" w:firstLine="265"/>
        <w:rPr>
          <w:rFonts w:ascii="Courier New" w:hAnsi="Courier New" w:cs="Courier New"/>
          <w:b/>
          <w:bCs/>
          <w:i/>
          <w:iCs/>
          <w:szCs w:val="20"/>
          <w:lang w:val="en-US"/>
        </w:rPr>
      </w:pPr>
      <w:r w:rsidRPr="000728FC">
        <w:rPr>
          <w:rFonts w:ascii="Courier New" w:hAnsi="Courier New" w:cs="Courier New"/>
          <w:i/>
          <w:iCs/>
          <w:szCs w:val="20"/>
          <w:lang w:val="en-US"/>
        </w:rPr>
        <w:t>ClassDiagram.ParentCategory</w:t>
      </w:r>
    </w:p>
    <w:p w14:paraId="4845614C" w14:textId="77777777" w:rsidR="00124B78" w:rsidRPr="000728FC" w:rsidRDefault="00124B78" w:rsidP="00124B78">
      <w:pPr>
        <w:spacing w:after="45"/>
        <w:ind w:left="115" w:right="125"/>
        <w:rPr>
          <w:szCs w:val="20"/>
          <w:lang w:val="en-US"/>
        </w:rPr>
      </w:pPr>
    </w:p>
    <w:p w14:paraId="28B26A1E" w14:textId="77777777" w:rsidR="00124B78" w:rsidRPr="000728FC" w:rsidRDefault="00124B78" w:rsidP="00124B78">
      <w:pPr>
        <w:spacing w:after="45"/>
        <w:ind w:left="115" w:right="125"/>
        <w:rPr>
          <w:szCs w:val="20"/>
          <w:lang w:val="en-US"/>
        </w:rPr>
      </w:pPr>
      <w:r w:rsidRPr="000728FC">
        <w:rPr>
          <w:b/>
          <w:bCs/>
          <w:szCs w:val="20"/>
          <w:lang w:val="en-US"/>
        </w:rPr>
        <w:t>Property Type</w:t>
      </w:r>
    </w:p>
    <w:p w14:paraId="5F9DBBA4" w14:textId="77777777" w:rsidR="00124B78" w:rsidRPr="000728FC" w:rsidRDefault="00124B78" w:rsidP="00124B78">
      <w:pPr>
        <w:spacing w:after="115"/>
        <w:ind w:left="115" w:right="125" w:firstLine="265"/>
        <w:rPr>
          <w:szCs w:val="20"/>
          <w:lang w:val="en-US"/>
        </w:rPr>
      </w:pPr>
      <w:r w:rsidRPr="000728FC">
        <w:rPr>
          <w:color w:val="008000"/>
          <w:szCs w:val="20"/>
          <w:u w:val="double"/>
          <w:lang w:val="en-US"/>
        </w:rPr>
        <w:t>Category</w:t>
      </w:r>
      <w:r w:rsidRPr="000728FC">
        <w:rPr>
          <w:szCs w:val="20"/>
          <w:lang w:val="en-US"/>
        </w:rPr>
        <w:t xml:space="preserve"> </w:t>
      </w:r>
    </w:p>
    <w:p w14:paraId="15AE97F6" w14:textId="1463D884" w:rsidR="00453D50" w:rsidRDefault="00453D50" w:rsidP="00CD16B7">
      <w:pPr>
        <w:pStyle w:val="Heading3"/>
        <w:rPr>
          <w:lang w:val="en-US"/>
        </w:rPr>
      </w:pPr>
      <w:r w:rsidRPr="000728FC">
        <w:rPr>
          <w:lang w:val="en-US"/>
        </w:rPr>
        <w:t>ClassView</w:t>
      </w:r>
    </w:p>
    <w:p w14:paraId="0145C957" w14:textId="77777777" w:rsidR="00453D50" w:rsidRPr="000728FC" w:rsidRDefault="00453D50" w:rsidP="00986B56">
      <w:pPr>
        <w:pStyle w:val="Heading4"/>
        <w:rPr>
          <w:lang w:val="en-US"/>
        </w:rPr>
      </w:pPr>
      <w:r w:rsidRPr="000728FC">
        <w:rPr>
          <w:lang w:val="en-US"/>
        </w:rPr>
        <w:t>ClassView Class Overview</w:t>
      </w:r>
    </w:p>
    <w:p w14:paraId="3E4BCDE4" w14:textId="77777777" w:rsidR="00453D50" w:rsidRPr="000728FC" w:rsidRDefault="00453D50" w:rsidP="00453D50">
      <w:pPr>
        <w:tabs>
          <w:tab w:val="left" w:pos="115"/>
        </w:tabs>
        <w:spacing w:after="45"/>
        <w:ind w:left="115" w:right="125"/>
        <w:rPr>
          <w:szCs w:val="20"/>
          <w:lang w:val="en-US"/>
        </w:rPr>
      </w:pPr>
      <w:r w:rsidRPr="000728FC">
        <w:rPr>
          <w:szCs w:val="20"/>
          <w:lang w:val="en-US"/>
        </w:rPr>
        <w:t>A class is a set of objects that share a common structure and a common behavior. The class view is the visual representation of a class, and is what appears on a diagram in the model.</w:t>
      </w:r>
    </w:p>
    <w:p w14:paraId="7D26818F" w14:textId="77777777" w:rsidR="00453D50" w:rsidRPr="000728FC" w:rsidRDefault="00453D50" w:rsidP="00453D50">
      <w:pPr>
        <w:tabs>
          <w:tab w:val="left" w:pos="115"/>
        </w:tabs>
        <w:spacing w:after="45"/>
        <w:ind w:left="115" w:right="125"/>
        <w:rPr>
          <w:szCs w:val="20"/>
          <w:lang w:val="en-US"/>
        </w:rPr>
      </w:pPr>
      <w:r w:rsidRPr="000728FC">
        <w:rPr>
          <w:szCs w:val="20"/>
          <w:lang w:val="en-US"/>
        </w:rPr>
        <w:t>The class view class inherits the RoseItem properties and methods that determine the size and placement of the class view on a diagram.</w:t>
      </w:r>
    </w:p>
    <w:p w14:paraId="49455411" w14:textId="1064774B" w:rsidR="00453D50" w:rsidRPr="000728FC" w:rsidRDefault="00453D50" w:rsidP="00453D50">
      <w:pPr>
        <w:tabs>
          <w:tab w:val="left" w:pos="115"/>
        </w:tabs>
        <w:spacing w:after="45"/>
        <w:ind w:left="115" w:right="125"/>
        <w:rPr>
          <w:szCs w:val="20"/>
          <w:lang w:val="en-US"/>
        </w:rPr>
      </w:pPr>
      <w:r w:rsidRPr="000728FC">
        <w:rPr>
          <w:szCs w:val="20"/>
          <w:lang w:val="en-US"/>
        </w:rPr>
        <w:t>Additional ClassView properties determine which information, such as operations, operation signature, and attributes are visible in the view.</w:t>
      </w:r>
    </w:p>
    <w:p w14:paraId="03B6F99B" w14:textId="77777777" w:rsidR="00453D50" w:rsidRPr="000728FC" w:rsidRDefault="00453D50" w:rsidP="00453D50">
      <w:pPr>
        <w:tabs>
          <w:tab w:val="left" w:pos="115"/>
        </w:tabs>
        <w:spacing w:after="45"/>
        <w:ind w:left="115" w:right="125"/>
        <w:rPr>
          <w:szCs w:val="20"/>
          <w:lang w:val="en-US"/>
        </w:rPr>
      </w:pPr>
    </w:p>
    <w:p w14:paraId="1D92523A"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lists of properties and methods for complete information.</w:t>
      </w:r>
    </w:p>
    <w:p w14:paraId="11694747" w14:textId="77777777" w:rsidR="00453D50" w:rsidRPr="000728FC" w:rsidRDefault="00453D50" w:rsidP="00453D50">
      <w:pPr>
        <w:tabs>
          <w:tab w:val="left" w:pos="115"/>
        </w:tabs>
        <w:spacing w:after="45"/>
        <w:ind w:left="115" w:right="125"/>
        <w:rPr>
          <w:szCs w:val="20"/>
          <w:lang w:val="en-US"/>
        </w:rPr>
      </w:pPr>
    </w:p>
    <w:p w14:paraId="0EE017DB"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5FFF4B7" w14:textId="77777777" w:rsidR="00453D50" w:rsidRPr="000728FC" w:rsidRDefault="00453D50" w:rsidP="00453D50">
      <w:pPr>
        <w:tabs>
          <w:tab w:val="left" w:pos="355"/>
        </w:tabs>
        <w:spacing w:after="45"/>
        <w:ind w:left="355" w:right="125" w:hanging="175"/>
        <w:rPr>
          <w:color w:val="000000"/>
          <w:szCs w:val="20"/>
          <w:lang w:val="en-US"/>
        </w:rPr>
      </w:pPr>
      <w:r w:rsidRPr="000728FC">
        <w:rPr>
          <w:color w:val="008000"/>
          <w:szCs w:val="20"/>
          <w:u w:val="double"/>
          <w:lang w:val="en-US"/>
        </w:rPr>
        <w:t xml:space="preserve">Diagram Class Overview </w:t>
      </w:r>
    </w:p>
    <w:p w14:paraId="075BE740" w14:textId="527117F3" w:rsidR="00453D50" w:rsidRPr="000728FC" w:rsidRDefault="00453D50" w:rsidP="00986B56">
      <w:pPr>
        <w:pStyle w:val="Heading4"/>
        <w:rPr>
          <w:lang w:val="en-US"/>
        </w:rPr>
      </w:pPr>
      <w:r w:rsidRPr="000728FC">
        <w:rPr>
          <w:lang w:val="en-US"/>
        </w:rPr>
        <w:t>ClassView Class Properties</w:t>
      </w:r>
    </w:p>
    <w:p w14:paraId="31231B84" w14:textId="77777777" w:rsidR="00453D50" w:rsidRPr="000728FC" w:rsidRDefault="00453D50" w:rsidP="00453D50">
      <w:pPr>
        <w:tabs>
          <w:tab w:val="left" w:pos="115"/>
        </w:tabs>
        <w:spacing w:after="45"/>
        <w:ind w:left="115" w:right="125"/>
        <w:rPr>
          <w:szCs w:val="20"/>
          <w:lang w:val="en-US"/>
        </w:rPr>
      </w:pPr>
      <w:r w:rsidRPr="000728FC">
        <w:rPr>
          <w:szCs w:val="20"/>
          <w:lang w:val="en-US"/>
        </w:rPr>
        <w:t>The following table describes the ClassView class properties.</w:t>
      </w:r>
    </w:p>
    <w:p w14:paraId="2AE363C2"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53D50" w14:paraId="1A2F845C" w14:textId="77777777" w:rsidTr="002C793C">
        <w:tc>
          <w:tcPr>
            <w:tcW w:w="4601" w:type="dxa"/>
            <w:tcBorders>
              <w:top w:val="nil"/>
              <w:left w:val="nil"/>
              <w:bottom w:val="nil"/>
              <w:right w:val="nil"/>
            </w:tcBorders>
          </w:tcPr>
          <w:p w14:paraId="7076C3EB" w14:textId="77777777" w:rsidR="00453D50" w:rsidRDefault="00453D50" w:rsidP="002C793C">
            <w:pPr>
              <w:tabs>
                <w:tab w:val="left" w:pos="115"/>
              </w:tabs>
              <w:spacing w:after="45"/>
              <w:ind w:left="115" w:right="125"/>
              <w:rPr>
                <w:b/>
                <w:bCs/>
                <w:szCs w:val="20"/>
              </w:rPr>
            </w:pPr>
            <w:r>
              <w:rPr>
                <w:b/>
                <w:bCs/>
                <w:szCs w:val="20"/>
              </w:rPr>
              <w:t>Property</w:t>
            </w:r>
          </w:p>
        </w:tc>
        <w:tc>
          <w:tcPr>
            <w:tcW w:w="4320" w:type="dxa"/>
            <w:tcBorders>
              <w:top w:val="nil"/>
              <w:left w:val="nil"/>
              <w:bottom w:val="nil"/>
              <w:right w:val="nil"/>
            </w:tcBorders>
          </w:tcPr>
          <w:p w14:paraId="1747024A" w14:textId="77777777" w:rsidR="00453D50" w:rsidRDefault="00453D50" w:rsidP="002C793C">
            <w:pPr>
              <w:tabs>
                <w:tab w:val="left" w:pos="115"/>
              </w:tabs>
              <w:spacing w:after="45"/>
              <w:ind w:left="115" w:right="125"/>
              <w:rPr>
                <w:b/>
                <w:bCs/>
                <w:szCs w:val="20"/>
              </w:rPr>
            </w:pPr>
            <w:r>
              <w:rPr>
                <w:b/>
                <w:bCs/>
                <w:szCs w:val="20"/>
              </w:rPr>
              <w:t>Description</w:t>
            </w:r>
          </w:p>
        </w:tc>
      </w:tr>
      <w:tr w:rsidR="00453D50" w14:paraId="6056B165" w14:textId="77777777" w:rsidTr="002C793C">
        <w:tc>
          <w:tcPr>
            <w:tcW w:w="4601" w:type="dxa"/>
            <w:tcBorders>
              <w:top w:val="nil"/>
              <w:left w:val="nil"/>
              <w:bottom w:val="nil"/>
              <w:right w:val="nil"/>
            </w:tcBorders>
          </w:tcPr>
          <w:p w14:paraId="2BF58F18"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Element </w:t>
            </w:r>
          </w:p>
        </w:tc>
        <w:tc>
          <w:tcPr>
            <w:tcW w:w="4320" w:type="dxa"/>
            <w:tcBorders>
              <w:top w:val="nil"/>
              <w:left w:val="nil"/>
              <w:bottom w:val="nil"/>
              <w:right w:val="nil"/>
            </w:tcBorders>
          </w:tcPr>
          <w:p w14:paraId="067F651D" w14:textId="79413263" w:rsidR="00453D50" w:rsidRPr="00FE48DB" w:rsidRDefault="00453D50" w:rsidP="002C793C">
            <w:pPr>
              <w:tabs>
                <w:tab w:val="left" w:pos="115"/>
              </w:tabs>
              <w:spacing w:after="45"/>
              <w:ind w:left="115" w:right="125"/>
              <w:rPr>
                <w:szCs w:val="20"/>
                <w:lang w:val="en-US"/>
              </w:rPr>
            </w:pPr>
            <w:r>
              <w:rPr>
                <w:szCs w:val="20"/>
              </w:rPr>
              <w:t>Inherits all Element properties</w:t>
            </w:r>
            <w:r w:rsidR="00FE48DB">
              <w:rPr>
                <w:szCs w:val="20"/>
                <w:lang w:val="en-US"/>
              </w:rPr>
              <w:t>.</w:t>
            </w:r>
          </w:p>
        </w:tc>
      </w:tr>
      <w:tr w:rsidR="00453D50" w14:paraId="69CDB561" w14:textId="77777777" w:rsidTr="002C793C">
        <w:tc>
          <w:tcPr>
            <w:tcW w:w="4601" w:type="dxa"/>
            <w:tcBorders>
              <w:top w:val="nil"/>
              <w:left w:val="nil"/>
              <w:bottom w:val="nil"/>
              <w:right w:val="nil"/>
            </w:tcBorders>
          </w:tcPr>
          <w:p w14:paraId="78E061CE" w14:textId="77777777" w:rsidR="00453D50" w:rsidRDefault="00453D50" w:rsidP="002C793C">
            <w:pPr>
              <w:tabs>
                <w:tab w:val="left" w:pos="115"/>
              </w:tabs>
              <w:spacing w:after="45"/>
              <w:ind w:left="115" w:right="125"/>
              <w:rPr>
                <w:szCs w:val="20"/>
              </w:rPr>
            </w:pPr>
            <w:r>
              <w:rPr>
                <w:color w:val="008000"/>
                <w:szCs w:val="20"/>
                <w:u w:val="double"/>
              </w:rPr>
              <w:t>RoseItemView Properties</w:t>
            </w:r>
          </w:p>
        </w:tc>
        <w:tc>
          <w:tcPr>
            <w:tcW w:w="4320" w:type="dxa"/>
            <w:tcBorders>
              <w:top w:val="nil"/>
              <w:left w:val="nil"/>
              <w:bottom w:val="nil"/>
              <w:right w:val="nil"/>
            </w:tcBorders>
          </w:tcPr>
          <w:p w14:paraId="53150E2D" w14:textId="5536FE5E" w:rsidR="00453D50" w:rsidRPr="00FE48DB" w:rsidRDefault="00453D50" w:rsidP="002C793C">
            <w:pPr>
              <w:tabs>
                <w:tab w:val="left" w:pos="115"/>
              </w:tabs>
              <w:spacing w:after="45"/>
              <w:ind w:left="115" w:right="125"/>
              <w:rPr>
                <w:szCs w:val="20"/>
                <w:lang w:val="en-US"/>
              </w:rPr>
            </w:pPr>
            <w:r>
              <w:rPr>
                <w:szCs w:val="20"/>
              </w:rPr>
              <w:t>Inherits all RoseItemView properties</w:t>
            </w:r>
            <w:r w:rsidR="00FE48DB">
              <w:rPr>
                <w:szCs w:val="20"/>
                <w:lang w:val="en-US"/>
              </w:rPr>
              <w:t>.</w:t>
            </w:r>
          </w:p>
        </w:tc>
      </w:tr>
      <w:tr w:rsidR="00453D50" w:rsidRPr="00050476" w14:paraId="25753601" w14:textId="77777777" w:rsidTr="002C793C">
        <w:tc>
          <w:tcPr>
            <w:tcW w:w="4601" w:type="dxa"/>
            <w:tcBorders>
              <w:top w:val="nil"/>
              <w:left w:val="nil"/>
              <w:bottom w:val="nil"/>
              <w:right w:val="nil"/>
            </w:tcBorders>
          </w:tcPr>
          <w:p w14:paraId="13B42CB2" w14:textId="77777777" w:rsidR="00453D50" w:rsidRDefault="00453D50" w:rsidP="002C793C">
            <w:pPr>
              <w:tabs>
                <w:tab w:val="left" w:pos="115"/>
              </w:tabs>
              <w:spacing w:after="45"/>
              <w:ind w:left="115" w:right="125"/>
              <w:rPr>
                <w:color w:val="008000"/>
                <w:szCs w:val="20"/>
                <w:u w:val="double"/>
              </w:rPr>
            </w:pPr>
            <w:r>
              <w:rPr>
                <w:color w:val="008000"/>
                <w:szCs w:val="20"/>
                <w:u w:val="double"/>
              </w:rPr>
              <w:t>AutomaticResize</w:t>
            </w:r>
          </w:p>
        </w:tc>
        <w:tc>
          <w:tcPr>
            <w:tcW w:w="4320" w:type="dxa"/>
            <w:tcBorders>
              <w:top w:val="nil"/>
              <w:left w:val="nil"/>
              <w:bottom w:val="nil"/>
              <w:right w:val="nil"/>
            </w:tcBorders>
          </w:tcPr>
          <w:p w14:paraId="02237612" w14:textId="39C94679" w:rsidR="00453D50" w:rsidRDefault="00453D50" w:rsidP="002C793C">
            <w:pPr>
              <w:tabs>
                <w:tab w:val="left" w:pos="115"/>
              </w:tabs>
              <w:spacing w:after="45"/>
              <w:ind w:left="115" w:right="125"/>
              <w:rPr>
                <w:szCs w:val="20"/>
                <w:lang w:val="en-US"/>
              </w:rPr>
            </w:pPr>
            <w:r>
              <w:rPr>
                <w:szCs w:val="20"/>
                <w:lang w:val="en-US"/>
              </w:rPr>
              <w:t>Indicates whether the class view will be automatically resized when displayed in the view port</w:t>
            </w:r>
            <w:r w:rsidR="00FE48DB">
              <w:rPr>
                <w:szCs w:val="20"/>
                <w:lang w:val="en-US"/>
              </w:rPr>
              <w:t>.</w:t>
            </w:r>
          </w:p>
        </w:tc>
      </w:tr>
      <w:tr w:rsidR="00453D50" w:rsidRPr="00050476" w14:paraId="089A9210" w14:textId="77777777" w:rsidTr="002C793C">
        <w:tc>
          <w:tcPr>
            <w:tcW w:w="4601" w:type="dxa"/>
            <w:tcBorders>
              <w:top w:val="nil"/>
              <w:left w:val="nil"/>
              <w:bottom w:val="nil"/>
              <w:right w:val="nil"/>
            </w:tcBorders>
          </w:tcPr>
          <w:p w14:paraId="1CA59750" w14:textId="77777777" w:rsidR="00453D50" w:rsidRDefault="00453D50" w:rsidP="002C793C">
            <w:pPr>
              <w:tabs>
                <w:tab w:val="left" w:pos="115"/>
              </w:tabs>
              <w:spacing w:after="45"/>
              <w:ind w:left="115" w:right="125"/>
              <w:rPr>
                <w:color w:val="008000"/>
                <w:szCs w:val="20"/>
                <w:u w:val="double"/>
              </w:rPr>
            </w:pPr>
            <w:r>
              <w:rPr>
                <w:color w:val="008000"/>
                <w:szCs w:val="20"/>
                <w:u w:val="double"/>
              </w:rPr>
              <w:lastRenderedPageBreak/>
              <w:t>ShowAllAttributes</w:t>
            </w:r>
          </w:p>
        </w:tc>
        <w:tc>
          <w:tcPr>
            <w:tcW w:w="4320" w:type="dxa"/>
            <w:tcBorders>
              <w:top w:val="nil"/>
              <w:left w:val="nil"/>
              <w:bottom w:val="nil"/>
              <w:right w:val="nil"/>
            </w:tcBorders>
          </w:tcPr>
          <w:p w14:paraId="17AAA577" w14:textId="79A16021" w:rsidR="00453D50" w:rsidRDefault="00453D50" w:rsidP="002C793C">
            <w:pPr>
              <w:tabs>
                <w:tab w:val="left" w:pos="115"/>
              </w:tabs>
              <w:spacing w:after="45"/>
              <w:ind w:left="115" w:right="125"/>
              <w:rPr>
                <w:szCs w:val="20"/>
                <w:lang w:val="en-US"/>
              </w:rPr>
            </w:pPr>
            <w:r>
              <w:rPr>
                <w:szCs w:val="20"/>
                <w:lang w:val="en-US"/>
              </w:rPr>
              <w:t>Indicates whether the class</w:t>
            </w:r>
            <w:r>
              <w:rPr>
                <w:rFonts w:ascii="Times New Roman" w:hAnsi="Times New Roman" w:cs="Times New Roman"/>
                <w:szCs w:val="20"/>
                <w:lang w:val="en-US"/>
              </w:rPr>
              <w:t>’</w:t>
            </w:r>
            <w:r>
              <w:rPr>
                <w:szCs w:val="20"/>
                <w:lang w:val="en-US"/>
              </w:rPr>
              <w:t>s attributes will be visible when the class view is displayed in the view port</w:t>
            </w:r>
            <w:r w:rsidR="00FE48DB">
              <w:rPr>
                <w:szCs w:val="20"/>
                <w:lang w:val="en-US"/>
              </w:rPr>
              <w:t>.</w:t>
            </w:r>
          </w:p>
        </w:tc>
      </w:tr>
      <w:tr w:rsidR="00453D50" w:rsidRPr="00050476" w14:paraId="2C57D609" w14:textId="77777777" w:rsidTr="002C793C">
        <w:tc>
          <w:tcPr>
            <w:tcW w:w="4601" w:type="dxa"/>
            <w:tcBorders>
              <w:top w:val="nil"/>
              <w:left w:val="nil"/>
              <w:bottom w:val="nil"/>
              <w:right w:val="nil"/>
            </w:tcBorders>
          </w:tcPr>
          <w:p w14:paraId="2CE21C65" w14:textId="77777777" w:rsidR="00453D50" w:rsidRDefault="00453D50" w:rsidP="002C793C">
            <w:pPr>
              <w:tabs>
                <w:tab w:val="left" w:pos="115"/>
              </w:tabs>
              <w:spacing w:after="45"/>
              <w:ind w:left="115" w:right="125"/>
              <w:rPr>
                <w:color w:val="008000"/>
                <w:szCs w:val="20"/>
                <w:u w:val="double"/>
              </w:rPr>
            </w:pPr>
            <w:r>
              <w:rPr>
                <w:color w:val="008000"/>
                <w:szCs w:val="20"/>
                <w:u w:val="double"/>
              </w:rPr>
              <w:t>ShowAllOperations</w:t>
            </w:r>
          </w:p>
        </w:tc>
        <w:tc>
          <w:tcPr>
            <w:tcW w:w="4320" w:type="dxa"/>
            <w:tcBorders>
              <w:top w:val="nil"/>
              <w:left w:val="nil"/>
              <w:bottom w:val="nil"/>
              <w:right w:val="nil"/>
            </w:tcBorders>
          </w:tcPr>
          <w:p w14:paraId="79682B73" w14:textId="3EF1B977" w:rsidR="00453D50" w:rsidRDefault="00453D50" w:rsidP="002C793C">
            <w:pPr>
              <w:tabs>
                <w:tab w:val="left" w:pos="115"/>
              </w:tabs>
              <w:spacing w:after="45"/>
              <w:ind w:left="115" w:right="125"/>
              <w:rPr>
                <w:szCs w:val="20"/>
                <w:lang w:val="en-US"/>
              </w:rPr>
            </w:pPr>
            <w:r>
              <w:rPr>
                <w:szCs w:val="20"/>
                <w:lang w:val="en-US"/>
              </w:rPr>
              <w:t>Indicates whether the class</w:t>
            </w:r>
            <w:r>
              <w:rPr>
                <w:rFonts w:ascii="Times New Roman" w:hAnsi="Times New Roman" w:cs="Times New Roman"/>
                <w:szCs w:val="20"/>
                <w:lang w:val="en-US"/>
              </w:rPr>
              <w:t>’</w:t>
            </w:r>
            <w:r>
              <w:rPr>
                <w:szCs w:val="20"/>
                <w:lang w:val="en-US"/>
              </w:rPr>
              <w:t>s operations will be visible when the class view is displayed in the view port</w:t>
            </w:r>
            <w:r w:rsidR="00FE48DB">
              <w:rPr>
                <w:szCs w:val="20"/>
                <w:lang w:val="en-US"/>
              </w:rPr>
              <w:t>.</w:t>
            </w:r>
          </w:p>
        </w:tc>
      </w:tr>
      <w:tr w:rsidR="00453D50" w:rsidRPr="00050476" w14:paraId="2C735703" w14:textId="77777777" w:rsidTr="002C793C">
        <w:tc>
          <w:tcPr>
            <w:tcW w:w="4601" w:type="dxa"/>
            <w:tcBorders>
              <w:top w:val="nil"/>
              <w:left w:val="nil"/>
              <w:bottom w:val="nil"/>
              <w:right w:val="nil"/>
            </w:tcBorders>
          </w:tcPr>
          <w:p w14:paraId="40BAE977" w14:textId="77777777" w:rsidR="00453D50" w:rsidRDefault="00453D50" w:rsidP="002C793C">
            <w:pPr>
              <w:tabs>
                <w:tab w:val="left" w:pos="115"/>
              </w:tabs>
              <w:spacing w:after="45"/>
              <w:ind w:left="115" w:right="125"/>
              <w:rPr>
                <w:color w:val="008000"/>
                <w:szCs w:val="20"/>
                <w:u w:val="double"/>
              </w:rPr>
            </w:pPr>
            <w:r>
              <w:rPr>
                <w:color w:val="008000"/>
                <w:szCs w:val="20"/>
                <w:u w:val="double"/>
              </w:rPr>
              <w:t>ShowOperationsSignature</w:t>
            </w:r>
          </w:p>
        </w:tc>
        <w:tc>
          <w:tcPr>
            <w:tcW w:w="4320" w:type="dxa"/>
            <w:tcBorders>
              <w:top w:val="nil"/>
              <w:left w:val="nil"/>
              <w:bottom w:val="nil"/>
              <w:right w:val="nil"/>
            </w:tcBorders>
          </w:tcPr>
          <w:p w14:paraId="5D9B5E09" w14:textId="5A64DE39" w:rsidR="00453D50" w:rsidRDefault="00453D50" w:rsidP="002C793C">
            <w:pPr>
              <w:tabs>
                <w:tab w:val="left" w:pos="115"/>
              </w:tabs>
              <w:spacing w:after="45"/>
              <w:ind w:left="115" w:right="125"/>
              <w:rPr>
                <w:szCs w:val="20"/>
                <w:lang w:val="en-US"/>
              </w:rPr>
            </w:pPr>
            <w:r>
              <w:rPr>
                <w:szCs w:val="20"/>
                <w:lang w:val="en-US"/>
              </w:rPr>
              <w:t>Indicates whether the class</w:t>
            </w:r>
            <w:r>
              <w:rPr>
                <w:rFonts w:ascii="Times New Roman" w:hAnsi="Times New Roman" w:cs="Times New Roman"/>
                <w:szCs w:val="20"/>
                <w:lang w:val="en-US"/>
              </w:rPr>
              <w:t>’</w:t>
            </w:r>
            <w:r>
              <w:rPr>
                <w:szCs w:val="20"/>
                <w:lang w:val="en-US"/>
              </w:rPr>
              <w:t>s operations signature will be shown when the class view is displayed in the view port</w:t>
            </w:r>
            <w:r w:rsidR="00FE48DB">
              <w:rPr>
                <w:szCs w:val="20"/>
                <w:lang w:val="en-US"/>
              </w:rPr>
              <w:t>.</w:t>
            </w:r>
          </w:p>
        </w:tc>
      </w:tr>
      <w:tr w:rsidR="00453D50" w:rsidRPr="00050476" w14:paraId="37C71378" w14:textId="77777777" w:rsidTr="002C793C">
        <w:tc>
          <w:tcPr>
            <w:tcW w:w="4601" w:type="dxa"/>
            <w:tcBorders>
              <w:top w:val="nil"/>
              <w:left w:val="nil"/>
              <w:bottom w:val="nil"/>
              <w:right w:val="nil"/>
            </w:tcBorders>
          </w:tcPr>
          <w:p w14:paraId="5FDDDC77" w14:textId="77777777" w:rsidR="00453D50" w:rsidRDefault="00453D50" w:rsidP="002C793C">
            <w:pPr>
              <w:tabs>
                <w:tab w:val="left" w:pos="115"/>
              </w:tabs>
              <w:spacing w:after="45"/>
              <w:ind w:left="115" w:right="125"/>
              <w:rPr>
                <w:color w:val="008000"/>
                <w:szCs w:val="20"/>
                <w:u w:val="double"/>
              </w:rPr>
            </w:pPr>
            <w:r>
              <w:rPr>
                <w:color w:val="008000"/>
                <w:szCs w:val="20"/>
                <w:u w:val="double"/>
              </w:rPr>
              <w:t>SuppressAttributes</w:t>
            </w:r>
          </w:p>
        </w:tc>
        <w:tc>
          <w:tcPr>
            <w:tcW w:w="4320" w:type="dxa"/>
            <w:tcBorders>
              <w:top w:val="nil"/>
              <w:left w:val="nil"/>
              <w:bottom w:val="nil"/>
              <w:right w:val="nil"/>
            </w:tcBorders>
          </w:tcPr>
          <w:p w14:paraId="5D5F9AEB" w14:textId="6AAE224C" w:rsidR="00453D50" w:rsidRDefault="00453D50" w:rsidP="002C793C">
            <w:pPr>
              <w:tabs>
                <w:tab w:val="left" w:pos="115"/>
              </w:tabs>
              <w:spacing w:after="45"/>
              <w:ind w:left="115" w:right="125"/>
              <w:rPr>
                <w:szCs w:val="20"/>
                <w:lang w:val="en-US"/>
              </w:rPr>
            </w:pPr>
            <w:r>
              <w:rPr>
                <w:szCs w:val="20"/>
                <w:lang w:val="en-US"/>
              </w:rPr>
              <w:t>Indicates whether to suppress the class</w:t>
            </w:r>
            <w:r>
              <w:rPr>
                <w:rFonts w:ascii="Times New Roman" w:hAnsi="Times New Roman" w:cs="Times New Roman"/>
                <w:szCs w:val="20"/>
                <w:lang w:val="en-US"/>
              </w:rPr>
              <w:t>’</w:t>
            </w:r>
            <w:r>
              <w:rPr>
                <w:szCs w:val="20"/>
                <w:lang w:val="en-US"/>
              </w:rPr>
              <w:t>s attributes when the class view is displayed in the view port</w:t>
            </w:r>
            <w:r w:rsidR="00FE48DB">
              <w:rPr>
                <w:szCs w:val="20"/>
                <w:lang w:val="en-US"/>
              </w:rPr>
              <w:t>.</w:t>
            </w:r>
          </w:p>
        </w:tc>
      </w:tr>
      <w:tr w:rsidR="00453D50" w:rsidRPr="00050476" w14:paraId="60C477CE" w14:textId="77777777" w:rsidTr="002C793C">
        <w:tc>
          <w:tcPr>
            <w:tcW w:w="4601" w:type="dxa"/>
            <w:tcBorders>
              <w:top w:val="nil"/>
              <w:left w:val="nil"/>
              <w:bottom w:val="nil"/>
              <w:right w:val="nil"/>
            </w:tcBorders>
          </w:tcPr>
          <w:p w14:paraId="6B42C439" w14:textId="77777777" w:rsidR="00453D50" w:rsidRDefault="00453D50" w:rsidP="002C793C">
            <w:pPr>
              <w:tabs>
                <w:tab w:val="left" w:pos="115"/>
              </w:tabs>
              <w:spacing w:after="45"/>
              <w:ind w:left="115" w:right="125"/>
              <w:rPr>
                <w:color w:val="008000"/>
                <w:szCs w:val="20"/>
                <w:u w:val="double"/>
              </w:rPr>
            </w:pPr>
            <w:r>
              <w:rPr>
                <w:color w:val="008000"/>
                <w:szCs w:val="20"/>
                <w:u w:val="double"/>
              </w:rPr>
              <w:t>SuppressOperations</w:t>
            </w:r>
          </w:p>
        </w:tc>
        <w:tc>
          <w:tcPr>
            <w:tcW w:w="4320" w:type="dxa"/>
            <w:tcBorders>
              <w:top w:val="nil"/>
              <w:left w:val="nil"/>
              <w:bottom w:val="nil"/>
              <w:right w:val="nil"/>
            </w:tcBorders>
          </w:tcPr>
          <w:p w14:paraId="7B6EB28B" w14:textId="3566A589" w:rsidR="00453D50" w:rsidRDefault="00453D50" w:rsidP="002C793C">
            <w:pPr>
              <w:tabs>
                <w:tab w:val="left" w:pos="115"/>
              </w:tabs>
              <w:spacing w:after="45"/>
              <w:ind w:left="115" w:right="125"/>
              <w:rPr>
                <w:szCs w:val="20"/>
                <w:lang w:val="en-US"/>
              </w:rPr>
            </w:pPr>
            <w:r>
              <w:rPr>
                <w:szCs w:val="20"/>
                <w:lang w:val="en-US"/>
              </w:rPr>
              <w:t>Indicates whether to suppress the class</w:t>
            </w:r>
            <w:r>
              <w:rPr>
                <w:rFonts w:ascii="Times New Roman" w:hAnsi="Times New Roman" w:cs="Times New Roman"/>
                <w:szCs w:val="20"/>
                <w:lang w:val="en-US"/>
              </w:rPr>
              <w:t>’</w:t>
            </w:r>
            <w:r>
              <w:rPr>
                <w:szCs w:val="20"/>
                <w:lang w:val="en-US"/>
              </w:rPr>
              <w:t>s operations when the class view is displayed in the view port</w:t>
            </w:r>
            <w:r w:rsidR="00FE48DB">
              <w:rPr>
                <w:szCs w:val="20"/>
                <w:lang w:val="en-US"/>
              </w:rPr>
              <w:t>.</w:t>
            </w:r>
          </w:p>
        </w:tc>
      </w:tr>
      <w:tr w:rsidR="00453D50" w:rsidRPr="00050476" w14:paraId="4D62247B" w14:textId="77777777" w:rsidTr="002C793C">
        <w:tc>
          <w:tcPr>
            <w:tcW w:w="4601" w:type="dxa"/>
            <w:tcBorders>
              <w:top w:val="nil"/>
              <w:left w:val="nil"/>
              <w:bottom w:val="nil"/>
              <w:right w:val="nil"/>
            </w:tcBorders>
          </w:tcPr>
          <w:p w14:paraId="6C34F6AB" w14:textId="77777777" w:rsidR="00453D50" w:rsidRDefault="00453D50" w:rsidP="002C793C">
            <w:pPr>
              <w:tabs>
                <w:tab w:val="left" w:pos="115"/>
              </w:tabs>
              <w:spacing w:after="45"/>
              <w:ind w:left="115" w:right="125"/>
              <w:rPr>
                <w:szCs w:val="20"/>
              </w:rPr>
            </w:pPr>
            <w:r>
              <w:rPr>
                <w:color w:val="008000"/>
                <w:szCs w:val="20"/>
                <w:u w:val="double"/>
              </w:rPr>
              <w:t>Visibility</w:t>
            </w:r>
            <w:r>
              <w:rPr>
                <w:szCs w:val="20"/>
              </w:rPr>
              <w:t xml:space="preserve"> </w:t>
            </w:r>
          </w:p>
        </w:tc>
        <w:tc>
          <w:tcPr>
            <w:tcW w:w="4320" w:type="dxa"/>
            <w:tcBorders>
              <w:top w:val="nil"/>
              <w:left w:val="nil"/>
              <w:bottom w:val="nil"/>
              <w:right w:val="nil"/>
            </w:tcBorders>
          </w:tcPr>
          <w:p w14:paraId="46E80059" w14:textId="3DE95023" w:rsidR="00453D50" w:rsidRDefault="00453D50" w:rsidP="002C793C">
            <w:pPr>
              <w:tabs>
                <w:tab w:val="left" w:pos="115"/>
              </w:tabs>
              <w:spacing w:after="45"/>
              <w:ind w:left="115" w:right="125"/>
              <w:rPr>
                <w:szCs w:val="20"/>
                <w:lang w:val="en-US"/>
              </w:rPr>
            </w:pPr>
            <w:r>
              <w:rPr>
                <w:szCs w:val="20"/>
                <w:lang w:val="en-US"/>
              </w:rPr>
              <w:t>Sets or indicates whether access adornments appear</w:t>
            </w:r>
            <w:r w:rsidR="00FE48DB">
              <w:rPr>
                <w:szCs w:val="20"/>
                <w:lang w:val="en-US"/>
              </w:rPr>
              <w:t>.</w:t>
            </w:r>
          </w:p>
        </w:tc>
      </w:tr>
    </w:tbl>
    <w:p w14:paraId="491E6DD5" w14:textId="57B0A483" w:rsidR="00453D50" w:rsidRPr="000728FC" w:rsidRDefault="00453D50" w:rsidP="00986B56">
      <w:pPr>
        <w:pStyle w:val="Heading4"/>
        <w:rPr>
          <w:lang w:val="en-US"/>
        </w:rPr>
      </w:pPr>
      <w:r w:rsidRPr="000728FC">
        <w:rPr>
          <w:lang w:val="en-US"/>
        </w:rPr>
        <w:t>ClassView Class Methods</w:t>
      </w:r>
    </w:p>
    <w:p w14:paraId="683A1855" w14:textId="77777777" w:rsidR="00453D50" w:rsidRPr="000728FC" w:rsidRDefault="00453D50" w:rsidP="00453D50">
      <w:pPr>
        <w:tabs>
          <w:tab w:val="left" w:pos="115"/>
        </w:tabs>
        <w:spacing w:after="45"/>
        <w:ind w:left="115" w:right="125"/>
        <w:rPr>
          <w:szCs w:val="20"/>
          <w:lang w:val="en-US"/>
        </w:rPr>
      </w:pPr>
      <w:r w:rsidRPr="000728FC">
        <w:rPr>
          <w:szCs w:val="20"/>
          <w:lang w:val="en-US"/>
        </w:rPr>
        <w:t>The following table describes the ClassView class methods.</w:t>
      </w:r>
    </w:p>
    <w:p w14:paraId="17C46474"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453D50" w14:paraId="1D6CCB02" w14:textId="77777777" w:rsidTr="002C793C">
        <w:tc>
          <w:tcPr>
            <w:tcW w:w="4601" w:type="dxa"/>
            <w:tcBorders>
              <w:top w:val="nil"/>
              <w:left w:val="nil"/>
              <w:bottom w:val="nil"/>
              <w:right w:val="nil"/>
            </w:tcBorders>
          </w:tcPr>
          <w:p w14:paraId="644E6365" w14:textId="77777777" w:rsidR="00453D50" w:rsidRDefault="00453D50" w:rsidP="002C793C">
            <w:pPr>
              <w:tabs>
                <w:tab w:val="left" w:pos="115"/>
              </w:tabs>
              <w:spacing w:after="45"/>
              <w:ind w:left="115" w:right="125"/>
              <w:rPr>
                <w:b/>
                <w:bCs/>
                <w:szCs w:val="20"/>
              </w:rPr>
            </w:pPr>
            <w:r>
              <w:rPr>
                <w:b/>
                <w:bCs/>
                <w:szCs w:val="20"/>
              </w:rPr>
              <w:t>Method</w:t>
            </w:r>
          </w:p>
        </w:tc>
        <w:tc>
          <w:tcPr>
            <w:tcW w:w="4320" w:type="dxa"/>
            <w:tcBorders>
              <w:top w:val="nil"/>
              <w:left w:val="nil"/>
              <w:bottom w:val="nil"/>
              <w:right w:val="nil"/>
            </w:tcBorders>
          </w:tcPr>
          <w:p w14:paraId="2E480ECE" w14:textId="77777777" w:rsidR="00453D50" w:rsidRDefault="00453D50" w:rsidP="002C793C">
            <w:pPr>
              <w:tabs>
                <w:tab w:val="left" w:pos="115"/>
              </w:tabs>
              <w:spacing w:after="45"/>
              <w:ind w:left="115" w:right="125"/>
              <w:rPr>
                <w:b/>
                <w:bCs/>
                <w:szCs w:val="20"/>
              </w:rPr>
            </w:pPr>
            <w:r>
              <w:rPr>
                <w:b/>
                <w:bCs/>
                <w:szCs w:val="20"/>
              </w:rPr>
              <w:t>Description</w:t>
            </w:r>
          </w:p>
        </w:tc>
      </w:tr>
      <w:tr w:rsidR="00453D50" w14:paraId="3DC0130B" w14:textId="77777777" w:rsidTr="002C793C">
        <w:tc>
          <w:tcPr>
            <w:tcW w:w="4601" w:type="dxa"/>
            <w:tcBorders>
              <w:top w:val="nil"/>
              <w:left w:val="nil"/>
              <w:bottom w:val="nil"/>
              <w:right w:val="nil"/>
            </w:tcBorders>
          </w:tcPr>
          <w:p w14:paraId="71B4BADB"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4320" w:type="dxa"/>
            <w:tcBorders>
              <w:top w:val="nil"/>
              <w:left w:val="nil"/>
              <w:bottom w:val="nil"/>
              <w:right w:val="nil"/>
            </w:tcBorders>
          </w:tcPr>
          <w:p w14:paraId="3D714710" w14:textId="3AB4209D" w:rsidR="00453D50" w:rsidRPr="00FE48DB" w:rsidRDefault="00453D50" w:rsidP="002C793C">
            <w:pPr>
              <w:tabs>
                <w:tab w:val="left" w:pos="115"/>
              </w:tabs>
              <w:spacing w:after="45"/>
              <w:ind w:left="115" w:right="125"/>
              <w:rPr>
                <w:szCs w:val="20"/>
                <w:lang w:val="en-US"/>
              </w:rPr>
            </w:pPr>
            <w:r>
              <w:rPr>
                <w:szCs w:val="20"/>
              </w:rPr>
              <w:t>Inherits all RoseObject methods</w:t>
            </w:r>
            <w:r w:rsidR="00FE48DB">
              <w:rPr>
                <w:szCs w:val="20"/>
                <w:lang w:val="en-US"/>
              </w:rPr>
              <w:t>.</w:t>
            </w:r>
          </w:p>
        </w:tc>
      </w:tr>
      <w:tr w:rsidR="00453D50" w14:paraId="2047FF93" w14:textId="77777777" w:rsidTr="002C793C">
        <w:tc>
          <w:tcPr>
            <w:tcW w:w="4601" w:type="dxa"/>
            <w:tcBorders>
              <w:top w:val="nil"/>
              <w:left w:val="nil"/>
              <w:bottom w:val="nil"/>
              <w:right w:val="nil"/>
            </w:tcBorders>
          </w:tcPr>
          <w:p w14:paraId="0CA76BDC"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4320" w:type="dxa"/>
            <w:tcBorders>
              <w:top w:val="nil"/>
              <w:left w:val="nil"/>
              <w:bottom w:val="nil"/>
              <w:right w:val="nil"/>
            </w:tcBorders>
          </w:tcPr>
          <w:p w14:paraId="0DE188C1" w14:textId="2B53EEF8" w:rsidR="00453D50" w:rsidRPr="00FE48DB" w:rsidRDefault="00453D50" w:rsidP="002C793C">
            <w:pPr>
              <w:tabs>
                <w:tab w:val="left" w:pos="115"/>
              </w:tabs>
              <w:spacing w:after="45"/>
              <w:ind w:left="115" w:right="125"/>
              <w:rPr>
                <w:szCs w:val="20"/>
                <w:lang w:val="en-US"/>
              </w:rPr>
            </w:pPr>
            <w:r>
              <w:rPr>
                <w:szCs w:val="20"/>
              </w:rPr>
              <w:t>Inherits all Element methods</w:t>
            </w:r>
            <w:r w:rsidR="00FE48DB">
              <w:rPr>
                <w:szCs w:val="20"/>
                <w:lang w:val="en-US"/>
              </w:rPr>
              <w:t>.</w:t>
            </w:r>
          </w:p>
        </w:tc>
      </w:tr>
      <w:tr w:rsidR="00453D50" w14:paraId="3212D3DB" w14:textId="77777777" w:rsidTr="002C793C">
        <w:tc>
          <w:tcPr>
            <w:tcW w:w="4601" w:type="dxa"/>
            <w:tcBorders>
              <w:top w:val="nil"/>
              <w:left w:val="nil"/>
              <w:bottom w:val="nil"/>
              <w:right w:val="nil"/>
            </w:tcBorders>
          </w:tcPr>
          <w:p w14:paraId="05246B5E" w14:textId="77777777" w:rsidR="00453D50" w:rsidRDefault="00453D50" w:rsidP="002C793C">
            <w:pPr>
              <w:tabs>
                <w:tab w:val="left" w:pos="115"/>
              </w:tabs>
              <w:spacing w:after="45"/>
              <w:ind w:left="115" w:right="125"/>
              <w:rPr>
                <w:szCs w:val="20"/>
              </w:rPr>
            </w:pPr>
            <w:r>
              <w:rPr>
                <w:color w:val="008000"/>
                <w:szCs w:val="20"/>
                <w:u w:val="double"/>
              </w:rPr>
              <w:t>RoseItemView Methods</w:t>
            </w:r>
          </w:p>
        </w:tc>
        <w:tc>
          <w:tcPr>
            <w:tcW w:w="4320" w:type="dxa"/>
            <w:tcBorders>
              <w:top w:val="nil"/>
              <w:left w:val="nil"/>
              <w:bottom w:val="nil"/>
              <w:right w:val="nil"/>
            </w:tcBorders>
          </w:tcPr>
          <w:p w14:paraId="6137BB21" w14:textId="4E0361F5" w:rsidR="00453D50" w:rsidRPr="00FE48DB" w:rsidRDefault="00453D50" w:rsidP="002C793C">
            <w:pPr>
              <w:tabs>
                <w:tab w:val="left" w:pos="115"/>
              </w:tabs>
              <w:spacing w:after="45"/>
              <w:ind w:left="115" w:right="125"/>
              <w:rPr>
                <w:szCs w:val="20"/>
                <w:lang w:val="en-US"/>
              </w:rPr>
            </w:pPr>
            <w:r>
              <w:rPr>
                <w:szCs w:val="20"/>
              </w:rPr>
              <w:t>Inherits all RoseItemView methods</w:t>
            </w:r>
            <w:r w:rsidR="00FE48DB">
              <w:rPr>
                <w:szCs w:val="20"/>
                <w:lang w:val="en-US"/>
              </w:rPr>
              <w:t>.</w:t>
            </w:r>
          </w:p>
        </w:tc>
      </w:tr>
      <w:tr w:rsidR="00453D50" w:rsidRPr="00050476" w14:paraId="2CCD2577" w14:textId="77777777" w:rsidTr="002C793C">
        <w:tc>
          <w:tcPr>
            <w:tcW w:w="4601" w:type="dxa"/>
            <w:tcBorders>
              <w:top w:val="nil"/>
              <w:left w:val="nil"/>
              <w:bottom w:val="nil"/>
              <w:right w:val="nil"/>
            </w:tcBorders>
          </w:tcPr>
          <w:p w14:paraId="17563D7F"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GetDisplayedAttributes </w:t>
            </w:r>
          </w:p>
        </w:tc>
        <w:tc>
          <w:tcPr>
            <w:tcW w:w="4320" w:type="dxa"/>
            <w:tcBorders>
              <w:top w:val="nil"/>
              <w:left w:val="nil"/>
              <w:bottom w:val="nil"/>
              <w:right w:val="nil"/>
            </w:tcBorders>
          </w:tcPr>
          <w:p w14:paraId="6281E8CF" w14:textId="72D1C0E1" w:rsidR="00453D50" w:rsidRDefault="00453D50" w:rsidP="002C793C">
            <w:pPr>
              <w:tabs>
                <w:tab w:val="left" w:pos="115"/>
              </w:tabs>
              <w:spacing w:after="45"/>
              <w:ind w:left="115" w:right="125"/>
              <w:rPr>
                <w:szCs w:val="20"/>
                <w:lang w:val="en-US"/>
              </w:rPr>
            </w:pPr>
            <w:r>
              <w:rPr>
                <w:szCs w:val="20"/>
                <w:lang w:val="en-US"/>
              </w:rPr>
              <w:t>Returns the collection of attributes displayed on the class view</w:t>
            </w:r>
            <w:r w:rsidR="00FE48DB">
              <w:rPr>
                <w:szCs w:val="20"/>
                <w:lang w:val="en-US"/>
              </w:rPr>
              <w:t>.</w:t>
            </w:r>
          </w:p>
        </w:tc>
      </w:tr>
      <w:tr w:rsidR="00453D50" w:rsidRPr="00050476" w14:paraId="5CAA3A89" w14:textId="77777777" w:rsidTr="002C793C">
        <w:tc>
          <w:tcPr>
            <w:tcW w:w="4601" w:type="dxa"/>
            <w:tcBorders>
              <w:top w:val="nil"/>
              <w:left w:val="nil"/>
              <w:bottom w:val="nil"/>
              <w:right w:val="nil"/>
            </w:tcBorders>
          </w:tcPr>
          <w:p w14:paraId="55231F05" w14:textId="77777777" w:rsidR="00453D50" w:rsidRDefault="00453D50" w:rsidP="002C793C">
            <w:pPr>
              <w:tabs>
                <w:tab w:val="left" w:pos="115"/>
              </w:tabs>
              <w:spacing w:after="45"/>
              <w:ind w:left="115" w:right="125"/>
              <w:rPr>
                <w:color w:val="008000"/>
                <w:szCs w:val="20"/>
                <w:u w:val="double"/>
              </w:rPr>
            </w:pPr>
            <w:r>
              <w:rPr>
                <w:color w:val="008000"/>
                <w:szCs w:val="20"/>
                <w:u w:val="double"/>
              </w:rPr>
              <w:t xml:space="preserve">GetDisplayedOperations </w:t>
            </w:r>
          </w:p>
        </w:tc>
        <w:tc>
          <w:tcPr>
            <w:tcW w:w="4320" w:type="dxa"/>
            <w:tcBorders>
              <w:top w:val="nil"/>
              <w:left w:val="nil"/>
              <w:bottom w:val="nil"/>
              <w:right w:val="nil"/>
            </w:tcBorders>
          </w:tcPr>
          <w:p w14:paraId="3F69E606" w14:textId="73E15F83" w:rsidR="00453D50" w:rsidRDefault="00453D50" w:rsidP="002C793C">
            <w:pPr>
              <w:tabs>
                <w:tab w:val="left" w:pos="115"/>
              </w:tabs>
              <w:spacing w:after="45"/>
              <w:ind w:left="115" w:right="125"/>
              <w:rPr>
                <w:szCs w:val="20"/>
                <w:lang w:val="en-US"/>
              </w:rPr>
            </w:pPr>
            <w:r>
              <w:rPr>
                <w:szCs w:val="20"/>
                <w:lang w:val="en-US"/>
              </w:rPr>
              <w:t>Returns the collection of operations displayed on the class view</w:t>
            </w:r>
            <w:r w:rsidR="00FE48DB">
              <w:rPr>
                <w:szCs w:val="20"/>
                <w:lang w:val="en-US"/>
              </w:rPr>
              <w:t>.</w:t>
            </w:r>
          </w:p>
        </w:tc>
      </w:tr>
    </w:tbl>
    <w:p w14:paraId="5801563B" w14:textId="77777777" w:rsidR="007A16F9" w:rsidRPr="000728FC" w:rsidRDefault="007A16F9" w:rsidP="000A0485">
      <w:pPr>
        <w:pStyle w:val="Heading5"/>
        <w:rPr>
          <w:lang w:val="en-US"/>
        </w:rPr>
      </w:pPr>
      <w:r w:rsidRPr="000A0485">
        <w:t>AutomaticResize</w:t>
      </w:r>
      <w:r w:rsidRPr="000728FC">
        <w:rPr>
          <w:lang w:val="en-US"/>
        </w:rPr>
        <w:t xml:space="preserve"> Property (ClassView)</w:t>
      </w:r>
    </w:p>
    <w:p w14:paraId="16550D53"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57ECF145" w14:textId="60110AD7" w:rsidR="007A16F9" w:rsidRPr="000728FC" w:rsidRDefault="007A16F9" w:rsidP="007A16F9">
      <w:pPr>
        <w:tabs>
          <w:tab w:val="left" w:pos="355"/>
        </w:tabs>
        <w:spacing w:after="45"/>
        <w:ind w:left="355" w:right="125"/>
        <w:rPr>
          <w:szCs w:val="20"/>
          <w:lang w:val="en-US"/>
        </w:rPr>
      </w:pPr>
      <w:r w:rsidRPr="000728FC">
        <w:rPr>
          <w:szCs w:val="20"/>
          <w:lang w:val="en-US"/>
        </w:rPr>
        <w:t>Indicates whether the class view will be automatically resized when displayed in the view port.</w:t>
      </w:r>
      <w:r w:rsidR="0027686B">
        <w:rPr>
          <w:szCs w:val="20"/>
          <w:lang w:val="en-US"/>
        </w:rPr>
        <w:t xml:space="preserve"> </w:t>
      </w:r>
      <w:r w:rsidRPr="000728FC">
        <w:rPr>
          <w:szCs w:val="20"/>
          <w:lang w:val="en-US"/>
        </w:rPr>
        <w:t>Corresponds to the Automatic Resize option in Rose context menus.</w:t>
      </w:r>
    </w:p>
    <w:p w14:paraId="37F0CA88" w14:textId="77777777" w:rsidR="007A16F9" w:rsidRPr="000728FC" w:rsidRDefault="007A16F9" w:rsidP="007A16F9">
      <w:pPr>
        <w:tabs>
          <w:tab w:val="left" w:pos="355"/>
        </w:tabs>
        <w:spacing w:after="45"/>
        <w:ind w:left="355" w:right="125"/>
        <w:rPr>
          <w:b/>
          <w:bCs/>
          <w:szCs w:val="20"/>
          <w:lang w:val="en-US"/>
        </w:rPr>
      </w:pPr>
    </w:p>
    <w:p w14:paraId="2B969920"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4B7D32AC" w14:textId="77777777" w:rsidR="007A16F9" w:rsidRPr="000728FC" w:rsidRDefault="007A16F9" w:rsidP="007A16F9">
      <w:pPr>
        <w:tabs>
          <w:tab w:val="left" w:pos="-5"/>
        </w:tabs>
        <w:spacing w:before="45" w:after="55"/>
        <w:ind w:right="125" w:firstLine="355"/>
        <w:rPr>
          <w:rFonts w:ascii="Courier New" w:hAnsi="Courier New" w:cs="Courier New"/>
          <w:b/>
          <w:bCs/>
          <w:i/>
          <w:iCs/>
          <w:szCs w:val="20"/>
          <w:lang w:val="en-US"/>
        </w:rPr>
      </w:pPr>
      <w:r w:rsidRPr="000728FC">
        <w:rPr>
          <w:rFonts w:ascii="Courier New" w:hAnsi="Courier New" w:cs="Courier New"/>
          <w:szCs w:val="20"/>
          <w:lang w:val="en-US"/>
        </w:rPr>
        <w:t>ClassView</w:t>
      </w:r>
      <w:r w:rsidRPr="000728FC">
        <w:rPr>
          <w:rFonts w:ascii="Courier New" w:hAnsi="Courier New" w:cs="Courier New"/>
          <w:i/>
          <w:iCs/>
          <w:szCs w:val="20"/>
          <w:lang w:val="en-US"/>
        </w:rPr>
        <w:t>.AutomaticResize</w:t>
      </w:r>
    </w:p>
    <w:p w14:paraId="1D0DC65B" w14:textId="77777777" w:rsidR="007A16F9" w:rsidRPr="000728FC" w:rsidRDefault="007A16F9" w:rsidP="007A16F9">
      <w:pPr>
        <w:tabs>
          <w:tab w:val="left" w:pos="115"/>
        </w:tabs>
        <w:spacing w:after="45"/>
        <w:ind w:left="115" w:right="125"/>
        <w:rPr>
          <w:szCs w:val="20"/>
          <w:lang w:val="en-US"/>
        </w:rPr>
      </w:pPr>
    </w:p>
    <w:p w14:paraId="347F4AAE" w14:textId="77777777" w:rsidR="007A16F9" w:rsidRPr="000728FC" w:rsidRDefault="007A16F9" w:rsidP="007A16F9">
      <w:pPr>
        <w:tabs>
          <w:tab w:val="left" w:pos="115"/>
        </w:tabs>
        <w:spacing w:after="45"/>
        <w:ind w:left="115" w:right="125"/>
        <w:rPr>
          <w:szCs w:val="20"/>
          <w:lang w:val="en-US"/>
        </w:rPr>
      </w:pPr>
      <w:r w:rsidRPr="000728FC">
        <w:rPr>
          <w:b/>
          <w:bCs/>
          <w:szCs w:val="20"/>
          <w:lang w:val="en-US"/>
        </w:rPr>
        <w:t>Property Type</w:t>
      </w:r>
    </w:p>
    <w:p w14:paraId="1260C2D7" w14:textId="77777777" w:rsidR="007A16F9" w:rsidRPr="000728FC" w:rsidRDefault="007A16F9" w:rsidP="007A16F9">
      <w:pPr>
        <w:tabs>
          <w:tab w:val="left" w:pos="115"/>
        </w:tabs>
        <w:spacing w:after="115"/>
        <w:ind w:left="115" w:right="125" w:firstLine="265"/>
        <w:rPr>
          <w:szCs w:val="20"/>
          <w:lang w:val="en-US"/>
        </w:rPr>
      </w:pPr>
      <w:r w:rsidRPr="000728FC">
        <w:rPr>
          <w:szCs w:val="20"/>
          <w:lang w:val="en-US"/>
        </w:rPr>
        <w:t>Boolean</w:t>
      </w:r>
    </w:p>
    <w:p w14:paraId="251F6C7A" w14:textId="2EA40A43" w:rsidR="007A16F9" w:rsidRPr="000728FC" w:rsidRDefault="007A16F9" w:rsidP="000A0485">
      <w:pPr>
        <w:pStyle w:val="Heading5"/>
        <w:rPr>
          <w:lang w:val="en-US"/>
        </w:rPr>
      </w:pPr>
      <w:r w:rsidRPr="000A0485">
        <w:t>ShowAllAttributes</w:t>
      </w:r>
      <w:r w:rsidRPr="000728FC">
        <w:rPr>
          <w:lang w:val="en-US"/>
        </w:rPr>
        <w:t xml:space="preserve"> Property (ClassView)</w:t>
      </w:r>
    </w:p>
    <w:p w14:paraId="25450C72"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64FB44BB" w14:textId="281A1476" w:rsidR="007A16F9" w:rsidRPr="000728FC" w:rsidRDefault="007A16F9" w:rsidP="007A16F9">
      <w:pPr>
        <w:tabs>
          <w:tab w:val="left" w:pos="355"/>
        </w:tabs>
        <w:spacing w:after="45"/>
        <w:ind w:left="355" w:right="125"/>
        <w:rPr>
          <w:szCs w:val="20"/>
          <w:lang w:val="en-US"/>
        </w:rPr>
      </w:pPr>
      <w:r w:rsidRPr="000728FC">
        <w:rPr>
          <w:szCs w:val="20"/>
          <w:lang w:val="en-US"/>
        </w:rPr>
        <w:t>Indicates whether the class</w:t>
      </w:r>
      <w:r w:rsidRPr="000728FC">
        <w:rPr>
          <w:rFonts w:ascii="Times New Roman" w:hAnsi="Times New Roman" w:cs="Times New Roman"/>
          <w:szCs w:val="20"/>
          <w:lang w:val="en-US"/>
        </w:rPr>
        <w:t>’</w:t>
      </w:r>
      <w:r w:rsidRPr="000728FC">
        <w:rPr>
          <w:szCs w:val="20"/>
          <w:lang w:val="en-US"/>
        </w:rPr>
        <w:t>s attributes will be visible when the class view is displayed in the view port</w:t>
      </w:r>
      <w:r w:rsidR="00FE48DB">
        <w:rPr>
          <w:szCs w:val="20"/>
          <w:lang w:val="en-US"/>
        </w:rPr>
        <w:t>.</w:t>
      </w:r>
    </w:p>
    <w:p w14:paraId="1688B98A" w14:textId="77777777" w:rsidR="007A16F9" w:rsidRPr="000728FC" w:rsidRDefault="007A16F9" w:rsidP="007A16F9">
      <w:pPr>
        <w:tabs>
          <w:tab w:val="left" w:pos="355"/>
        </w:tabs>
        <w:spacing w:after="45"/>
        <w:ind w:left="355" w:right="125"/>
        <w:rPr>
          <w:szCs w:val="20"/>
          <w:lang w:val="en-US"/>
        </w:rPr>
      </w:pPr>
    </w:p>
    <w:p w14:paraId="1642A36D"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15843A3B" w14:textId="77777777" w:rsidR="007A16F9" w:rsidRPr="000728FC" w:rsidRDefault="007A16F9" w:rsidP="007A16F9">
      <w:pPr>
        <w:tabs>
          <w:tab w:val="left" w:pos="-5"/>
        </w:tabs>
        <w:spacing w:before="45" w:after="55"/>
        <w:ind w:right="125" w:firstLine="355"/>
        <w:rPr>
          <w:rFonts w:ascii="Courier New" w:hAnsi="Courier New" w:cs="Courier New"/>
          <w:b/>
          <w:bCs/>
          <w:i/>
          <w:iCs/>
          <w:szCs w:val="20"/>
          <w:lang w:val="en-US"/>
        </w:rPr>
      </w:pPr>
      <w:r w:rsidRPr="000728FC">
        <w:rPr>
          <w:rFonts w:ascii="Courier New" w:hAnsi="Courier New" w:cs="Courier New"/>
          <w:szCs w:val="20"/>
          <w:lang w:val="en-US"/>
        </w:rPr>
        <w:lastRenderedPageBreak/>
        <w:t>ClassView</w:t>
      </w:r>
      <w:r w:rsidRPr="000728FC">
        <w:rPr>
          <w:rFonts w:ascii="Courier New" w:hAnsi="Courier New" w:cs="Courier New"/>
          <w:i/>
          <w:iCs/>
          <w:szCs w:val="20"/>
          <w:lang w:val="en-US"/>
        </w:rPr>
        <w:t>.ShowAllAttributes</w:t>
      </w:r>
    </w:p>
    <w:p w14:paraId="0CBAB4AA" w14:textId="77777777" w:rsidR="007A16F9" w:rsidRPr="000728FC" w:rsidRDefault="007A16F9" w:rsidP="007A16F9">
      <w:pPr>
        <w:tabs>
          <w:tab w:val="left" w:pos="115"/>
        </w:tabs>
        <w:spacing w:after="45"/>
        <w:ind w:left="115" w:right="125"/>
        <w:rPr>
          <w:szCs w:val="20"/>
          <w:lang w:val="en-US"/>
        </w:rPr>
      </w:pPr>
    </w:p>
    <w:p w14:paraId="71B19F51" w14:textId="77777777" w:rsidR="007A16F9" w:rsidRPr="000728FC" w:rsidRDefault="007A16F9" w:rsidP="007A16F9">
      <w:pPr>
        <w:tabs>
          <w:tab w:val="left" w:pos="115"/>
        </w:tabs>
        <w:spacing w:after="45"/>
        <w:ind w:left="115" w:right="125"/>
        <w:rPr>
          <w:szCs w:val="20"/>
          <w:lang w:val="en-US"/>
        </w:rPr>
      </w:pPr>
      <w:r w:rsidRPr="000728FC">
        <w:rPr>
          <w:b/>
          <w:bCs/>
          <w:szCs w:val="20"/>
          <w:lang w:val="en-US"/>
        </w:rPr>
        <w:t>Property Type</w:t>
      </w:r>
    </w:p>
    <w:p w14:paraId="4639E428" w14:textId="77777777" w:rsidR="007A16F9" w:rsidRPr="000728FC" w:rsidRDefault="007A16F9" w:rsidP="007A16F9">
      <w:pPr>
        <w:tabs>
          <w:tab w:val="left" w:pos="115"/>
        </w:tabs>
        <w:spacing w:after="115"/>
        <w:ind w:left="115" w:right="125" w:firstLine="265"/>
        <w:rPr>
          <w:szCs w:val="20"/>
          <w:lang w:val="en-US"/>
        </w:rPr>
      </w:pPr>
      <w:r w:rsidRPr="000728FC">
        <w:rPr>
          <w:szCs w:val="20"/>
          <w:lang w:val="en-US"/>
        </w:rPr>
        <w:t>Boolean</w:t>
      </w:r>
    </w:p>
    <w:p w14:paraId="35F2A494" w14:textId="662A698E" w:rsidR="007A16F9" w:rsidRPr="000728FC" w:rsidRDefault="007A16F9" w:rsidP="000A0485">
      <w:pPr>
        <w:pStyle w:val="Heading5"/>
        <w:rPr>
          <w:lang w:val="en-US"/>
        </w:rPr>
      </w:pPr>
      <w:r w:rsidRPr="000A0485">
        <w:t>ShowAllOperations</w:t>
      </w:r>
      <w:r w:rsidRPr="000728FC">
        <w:rPr>
          <w:lang w:val="en-US"/>
        </w:rPr>
        <w:t xml:space="preserve"> Property (ClassView)</w:t>
      </w:r>
    </w:p>
    <w:p w14:paraId="122B6233"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2562F933" w14:textId="77777777" w:rsidR="007A16F9" w:rsidRPr="000728FC" w:rsidRDefault="007A16F9" w:rsidP="007A16F9">
      <w:pPr>
        <w:tabs>
          <w:tab w:val="left" w:pos="355"/>
        </w:tabs>
        <w:spacing w:after="45"/>
        <w:ind w:left="355" w:right="125"/>
        <w:rPr>
          <w:szCs w:val="20"/>
          <w:lang w:val="en-US"/>
        </w:rPr>
      </w:pPr>
      <w:r w:rsidRPr="000728FC">
        <w:rPr>
          <w:szCs w:val="20"/>
          <w:lang w:val="en-US"/>
        </w:rPr>
        <w:t>Indicates whether the class</w:t>
      </w:r>
      <w:r w:rsidRPr="000728FC">
        <w:rPr>
          <w:rFonts w:ascii="Times New Roman" w:hAnsi="Times New Roman" w:cs="Times New Roman"/>
          <w:szCs w:val="20"/>
          <w:lang w:val="en-US"/>
        </w:rPr>
        <w:t>’</w:t>
      </w:r>
      <w:r w:rsidRPr="000728FC">
        <w:rPr>
          <w:szCs w:val="20"/>
          <w:lang w:val="en-US"/>
        </w:rPr>
        <w:t>s operations will be visible when the class view is displayed in the view port. Corresponds to the Show All Operations option in Rose context menus.</w:t>
      </w:r>
    </w:p>
    <w:p w14:paraId="60FED59E"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2B56022A" w14:textId="77777777" w:rsidR="007A16F9" w:rsidRPr="000728FC" w:rsidRDefault="007A16F9" w:rsidP="007A16F9">
      <w:pPr>
        <w:tabs>
          <w:tab w:val="left" w:pos="-5"/>
        </w:tabs>
        <w:spacing w:before="45" w:after="55"/>
        <w:ind w:right="125" w:firstLine="355"/>
        <w:rPr>
          <w:rFonts w:ascii="Courier New" w:hAnsi="Courier New" w:cs="Courier New"/>
          <w:b/>
          <w:bCs/>
          <w:i/>
          <w:iCs/>
          <w:szCs w:val="20"/>
          <w:lang w:val="en-US"/>
        </w:rPr>
      </w:pPr>
      <w:r w:rsidRPr="000728FC">
        <w:rPr>
          <w:rFonts w:ascii="Courier New" w:hAnsi="Courier New" w:cs="Courier New"/>
          <w:szCs w:val="20"/>
          <w:lang w:val="en-US"/>
        </w:rPr>
        <w:t>ClassView</w:t>
      </w:r>
      <w:r w:rsidRPr="000728FC">
        <w:rPr>
          <w:rFonts w:ascii="Courier New" w:hAnsi="Courier New" w:cs="Courier New"/>
          <w:i/>
          <w:iCs/>
          <w:szCs w:val="20"/>
          <w:lang w:val="en-US"/>
        </w:rPr>
        <w:t>.ShowAllOperations</w:t>
      </w:r>
    </w:p>
    <w:p w14:paraId="1D9DD116" w14:textId="77777777" w:rsidR="007A16F9" w:rsidRPr="000728FC" w:rsidRDefault="007A16F9" w:rsidP="007A16F9">
      <w:pPr>
        <w:tabs>
          <w:tab w:val="left" w:pos="115"/>
        </w:tabs>
        <w:spacing w:after="45"/>
        <w:ind w:left="115" w:right="125"/>
        <w:rPr>
          <w:szCs w:val="20"/>
          <w:lang w:val="en-US"/>
        </w:rPr>
      </w:pPr>
    </w:p>
    <w:p w14:paraId="4A6B0BF0" w14:textId="77777777" w:rsidR="007A16F9" w:rsidRPr="000728FC" w:rsidRDefault="007A16F9" w:rsidP="007A16F9">
      <w:pPr>
        <w:tabs>
          <w:tab w:val="left" w:pos="115"/>
        </w:tabs>
        <w:spacing w:after="45"/>
        <w:ind w:left="115" w:right="125"/>
        <w:rPr>
          <w:szCs w:val="20"/>
          <w:lang w:val="en-US"/>
        </w:rPr>
      </w:pPr>
      <w:r w:rsidRPr="000728FC">
        <w:rPr>
          <w:b/>
          <w:bCs/>
          <w:szCs w:val="20"/>
          <w:lang w:val="en-US"/>
        </w:rPr>
        <w:t>Property Type</w:t>
      </w:r>
    </w:p>
    <w:p w14:paraId="07B5D2F4" w14:textId="77777777" w:rsidR="007A16F9" w:rsidRPr="000728FC" w:rsidRDefault="007A16F9" w:rsidP="007A16F9">
      <w:pPr>
        <w:tabs>
          <w:tab w:val="left" w:pos="115"/>
        </w:tabs>
        <w:spacing w:after="115"/>
        <w:ind w:left="115" w:right="125" w:firstLine="265"/>
        <w:rPr>
          <w:szCs w:val="20"/>
          <w:lang w:val="en-US"/>
        </w:rPr>
      </w:pPr>
      <w:r w:rsidRPr="000728FC">
        <w:rPr>
          <w:szCs w:val="20"/>
          <w:lang w:val="en-US"/>
        </w:rPr>
        <w:t>Boolean</w:t>
      </w:r>
    </w:p>
    <w:p w14:paraId="656A892B" w14:textId="042055CA" w:rsidR="007A16F9" w:rsidRPr="000728FC" w:rsidRDefault="007A16F9" w:rsidP="000A0485">
      <w:pPr>
        <w:pStyle w:val="Heading5"/>
        <w:rPr>
          <w:lang w:val="en-US"/>
        </w:rPr>
      </w:pPr>
      <w:r w:rsidRPr="000A0485">
        <w:t>ShowOperationsSignature</w:t>
      </w:r>
      <w:r w:rsidRPr="000728FC">
        <w:rPr>
          <w:lang w:val="en-US"/>
        </w:rPr>
        <w:t xml:space="preserve"> Property (ClassView)</w:t>
      </w:r>
    </w:p>
    <w:p w14:paraId="107E82F2"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607236A2" w14:textId="25F278E5" w:rsidR="007A16F9" w:rsidRPr="000728FC" w:rsidRDefault="007A16F9" w:rsidP="007A16F9">
      <w:pPr>
        <w:tabs>
          <w:tab w:val="left" w:pos="115"/>
        </w:tabs>
        <w:spacing w:after="45"/>
        <w:ind w:left="115" w:right="125"/>
        <w:rPr>
          <w:szCs w:val="20"/>
          <w:lang w:val="en-US"/>
        </w:rPr>
      </w:pPr>
      <w:r w:rsidRPr="000728FC">
        <w:rPr>
          <w:szCs w:val="20"/>
          <w:lang w:val="en-US"/>
        </w:rPr>
        <w:t>Indicates whether the class</w:t>
      </w:r>
      <w:r w:rsidRPr="000728FC">
        <w:rPr>
          <w:rFonts w:ascii="Times New Roman" w:hAnsi="Times New Roman" w:cs="Times New Roman"/>
          <w:szCs w:val="20"/>
          <w:lang w:val="en-US"/>
        </w:rPr>
        <w:t>’</w:t>
      </w:r>
      <w:r w:rsidRPr="000728FC">
        <w:rPr>
          <w:szCs w:val="20"/>
          <w:lang w:val="en-US"/>
        </w:rPr>
        <w:t>s operations signature will be shown when the class view is displayed in the view port.</w:t>
      </w:r>
      <w:r w:rsidR="0027686B">
        <w:rPr>
          <w:szCs w:val="20"/>
          <w:lang w:val="en-US"/>
        </w:rPr>
        <w:t xml:space="preserve"> </w:t>
      </w:r>
      <w:r w:rsidRPr="000728FC">
        <w:rPr>
          <w:szCs w:val="20"/>
          <w:lang w:val="en-US"/>
        </w:rPr>
        <w:t>Corresponds to the Show Operations Signature option in Rose context menus.</w:t>
      </w:r>
    </w:p>
    <w:p w14:paraId="18A6D1F3" w14:textId="77777777" w:rsidR="007A16F9" w:rsidRPr="000728FC" w:rsidRDefault="007A16F9" w:rsidP="007A16F9">
      <w:pPr>
        <w:tabs>
          <w:tab w:val="left" w:pos="115"/>
        </w:tabs>
        <w:spacing w:after="45"/>
        <w:ind w:left="115" w:right="125"/>
        <w:rPr>
          <w:szCs w:val="20"/>
          <w:lang w:val="en-US"/>
        </w:rPr>
      </w:pPr>
    </w:p>
    <w:p w14:paraId="52D11CBC"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3B4840BF" w14:textId="77777777" w:rsidR="007A16F9" w:rsidRPr="000728FC" w:rsidRDefault="007A16F9" w:rsidP="007A16F9">
      <w:pPr>
        <w:tabs>
          <w:tab w:val="left" w:pos="-5"/>
        </w:tabs>
        <w:spacing w:before="45" w:after="55"/>
        <w:ind w:right="125" w:firstLine="355"/>
        <w:rPr>
          <w:rFonts w:ascii="Courier New" w:hAnsi="Courier New" w:cs="Courier New"/>
          <w:b/>
          <w:bCs/>
          <w:i/>
          <w:iCs/>
          <w:szCs w:val="20"/>
          <w:lang w:val="en-US"/>
        </w:rPr>
      </w:pPr>
      <w:r w:rsidRPr="000728FC">
        <w:rPr>
          <w:rFonts w:ascii="Courier New" w:hAnsi="Courier New" w:cs="Courier New"/>
          <w:szCs w:val="20"/>
          <w:lang w:val="en-US"/>
        </w:rPr>
        <w:t>ClassView</w:t>
      </w:r>
      <w:r w:rsidRPr="000728FC">
        <w:rPr>
          <w:rFonts w:ascii="Courier New" w:hAnsi="Courier New" w:cs="Courier New"/>
          <w:i/>
          <w:iCs/>
          <w:szCs w:val="20"/>
          <w:lang w:val="en-US"/>
        </w:rPr>
        <w:t>.ShowOperationsSignature</w:t>
      </w:r>
    </w:p>
    <w:p w14:paraId="5DE8C12B" w14:textId="77777777" w:rsidR="007A16F9" w:rsidRPr="000728FC" w:rsidRDefault="007A16F9" w:rsidP="007A16F9">
      <w:pPr>
        <w:tabs>
          <w:tab w:val="left" w:pos="115"/>
        </w:tabs>
        <w:spacing w:after="45"/>
        <w:ind w:left="115" w:right="125"/>
        <w:rPr>
          <w:szCs w:val="20"/>
          <w:lang w:val="en-US"/>
        </w:rPr>
      </w:pPr>
    </w:p>
    <w:p w14:paraId="45476A09" w14:textId="77777777" w:rsidR="007A16F9" w:rsidRPr="000728FC" w:rsidRDefault="007A16F9" w:rsidP="007A16F9">
      <w:pPr>
        <w:tabs>
          <w:tab w:val="left" w:pos="115"/>
        </w:tabs>
        <w:spacing w:after="45"/>
        <w:ind w:left="115" w:right="125"/>
        <w:rPr>
          <w:szCs w:val="20"/>
          <w:lang w:val="en-US"/>
        </w:rPr>
      </w:pPr>
      <w:r w:rsidRPr="000728FC">
        <w:rPr>
          <w:b/>
          <w:bCs/>
          <w:szCs w:val="20"/>
          <w:lang w:val="en-US"/>
        </w:rPr>
        <w:t>Property Type</w:t>
      </w:r>
    </w:p>
    <w:p w14:paraId="5FBBA5D2" w14:textId="77777777" w:rsidR="007A16F9" w:rsidRPr="000728FC" w:rsidRDefault="007A16F9" w:rsidP="007A16F9">
      <w:pPr>
        <w:tabs>
          <w:tab w:val="left" w:pos="115"/>
        </w:tabs>
        <w:spacing w:after="115"/>
        <w:ind w:left="115" w:right="125" w:firstLine="265"/>
        <w:rPr>
          <w:szCs w:val="20"/>
          <w:lang w:val="en-US"/>
        </w:rPr>
      </w:pPr>
      <w:r w:rsidRPr="000728FC">
        <w:rPr>
          <w:szCs w:val="20"/>
          <w:lang w:val="en-US"/>
        </w:rPr>
        <w:t>Boolean</w:t>
      </w:r>
    </w:p>
    <w:p w14:paraId="3CD55F3A" w14:textId="6787DAC1" w:rsidR="007A16F9" w:rsidRPr="000728FC" w:rsidRDefault="007A16F9" w:rsidP="000A0485">
      <w:pPr>
        <w:pStyle w:val="Heading5"/>
        <w:rPr>
          <w:lang w:val="en-US"/>
        </w:rPr>
      </w:pPr>
      <w:r w:rsidRPr="000A0485">
        <w:t>SuppressAttributes</w:t>
      </w:r>
      <w:r w:rsidRPr="000728FC">
        <w:rPr>
          <w:lang w:val="en-US"/>
        </w:rPr>
        <w:t xml:space="preserve"> Property (ClassView)</w:t>
      </w:r>
    </w:p>
    <w:p w14:paraId="749C2C46"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265B725E" w14:textId="4DBF474A" w:rsidR="007A16F9" w:rsidRPr="000728FC" w:rsidRDefault="007A16F9" w:rsidP="007A16F9">
      <w:pPr>
        <w:tabs>
          <w:tab w:val="left" w:pos="355"/>
        </w:tabs>
        <w:spacing w:after="45"/>
        <w:ind w:left="355" w:right="125"/>
        <w:rPr>
          <w:szCs w:val="20"/>
          <w:lang w:val="en-US"/>
        </w:rPr>
      </w:pPr>
      <w:r w:rsidRPr="000728FC">
        <w:rPr>
          <w:szCs w:val="20"/>
          <w:lang w:val="en-US"/>
        </w:rPr>
        <w:t>Indicates whether to suppress the class</w:t>
      </w:r>
      <w:r w:rsidRPr="000728FC">
        <w:rPr>
          <w:rFonts w:ascii="Times New Roman" w:hAnsi="Times New Roman" w:cs="Times New Roman"/>
          <w:szCs w:val="20"/>
          <w:lang w:val="en-US"/>
        </w:rPr>
        <w:t>’</w:t>
      </w:r>
      <w:r w:rsidRPr="000728FC">
        <w:rPr>
          <w:szCs w:val="20"/>
          <w:lang w:val="en-US"/>
        </w:rPr>
        <w:t>s attributes when the class view is displayed in the view port.</w:t>
      </w:r>
      <w:r w:rsidR="0027686B">
        <w:rPr>
          <w:szCs w:val="20"/>
          <w:lang w:val="en-US"/>
        </w:rPr>
        <w:t xml:space="preserve"> </w:t>
      </w:r>
      <w:r w:rsidRPr="000728FC">
        <w:rPr>
          <w:szCs w:val="20"/>
          <w:lang w:val="en-US"/>
        </w:rPr>
        <w:t>Corresponds to the Suppress Attributes option in Rose context menus.</w:t>
      </w:r>
    </w:p>
    <w:p w14:paraId="1D3F3A38" w14:textId="77777777" w:rsidR="007A16F9" w:rsidRPr="000728FC" w:rsidRDefault="007A16F9" w:rsidP="007A16F9">
      <w:pPr>
        <w:tabs>
          <w:tab w:val="left" w:pos="115"/>
        </w:tabs>
        <w:spacing w:after="45"/>
        <w:ind w:left="115" w:right="125"/>
        <w:rPr>
          <w:szCs w:val="20"/>
          <w:lang w:val="en-US"/>
        </w:rPr>
      </w:pPr>
    </w:p>
    <w:p w14:paraId="1DA9476B"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02259BE2" w14:textId="77777777" w:rsidR="007A16F9" w:rsidRPr="000728FC" w:rsidRDefault="007A16F9" w:rsidP="007A16F9">
      <w:pPr>
        <w:tabs>
          <w:tab w:val="left" w:pos="-5"/>
        </w:tabs>
        <w:spacing w:before="45" w:after="55"/>
        <w:ind w:right="125" w:firstLine="355"/>
        <w:rPr>
          <w:rFonts w:ascii="Courier New" w:hAnsi="Courier New" w:cs="Courier New"/>
          <w:b/>
          <w:bCs/>
          <w:i/>
          <w:iCs/>
          <w:szCs w:val="20"/>
          <w:lang w:val="en-US"/>
        </w:rPr>
      </w:pPr>
      <w:r w:rsidRPr="000728FC">
        <w:rPr>
          <w:rFonts w:ascii="Courier New" w:hAnsi="Courier New" w:cs="Courier New"/>
          <w:szCs w:val="20"/>
          <w:lang w:val="en-US"/>
        </w:rPr>
        <w:t>ClassView</w:t>
      </w:r>
      <w:r w:rsidRPr="000728FC">
        <w:rPr>
          <w:rFonts w:ascii="Courier New" w:hAnsi="Courier New" w:cs="Courier New"/>
          <w:i/>
          <w:iCs/>
          <w:szCs w:val="20"/>
          <w:lang w:val="en-US"/>
        </w:rPr>
        <w:t>.SuppressAttributes</w:t>
      </w:r>
    </w:p>
    <w:p w14:paraId="77D9CF91" w14:textId="77777777" w:rsidR="007A16F9" w:rsidRPr="000728FC" w:rsidRDefault="007A16F9" w:rsidP="007A16F9">
      <w:pPr>
        <w:tabs>
          <w:tab w:val="left" w:pos="115"/>
        </w:tabs>
        <w:spacing w:after="45"/>
        <w:ind w:left="115" w:right="125"/>
        <w:rPr>
          <w:szCs w:val="20"/>
          <w:lang w:val="en-US"/>
        </w:rPr>
      </w:pPr>
    </w:p>
    <w:p w14:paraId="79FCDCCB" w14:textId="77777777" w:rsidR="007A16F9" w:rsidRPr="000728FC" w:rsidRDefault="007A16F9" w:rsidP="007A16F9">
      <w:pPr>
        <w:tabs>
          <w:tab w:val="left" w:pos="115"/>
        </w:tabs>
        <w:spacing w:after="45"/>
        <w:ind w:left="115" w:right="125"/>
        <w:rPr>
          <w:szCs w:val="20"/>
          <w:lang w:val="en-US"/>
        </w:rPr>
      </w:pPr>
      <w:r w:rsidRPr="000728FC">
        <w:rPr>
          <w:b/>
          <w:bCs/>
          <w:szCs w:val="20"/>
          <w:lang w:val="en-US"/>
        </w:rPr>
        <w:t>Property Type</w:t>
      </w:r>
    </w:p>
    <w:p w14:paraId="74AF56E6" w14:textId="77777777" w:rsidR="007A16F9" w:rsidRPr="000728FC" w:rsidRDefault="007A16F9" w:rsidP="007A16F9">
      <w:pPr>
        <w:tabs>
          <w:tab w:val="left" w:pos="115"/>
        </w:tabs>
        <w:spacing w:after="115"/>
        <w:ind w:left="115" w:right="125" w:firstLine="265"/>
        <w:rPr>
          <w:szCs w:val="20"/>
          <w:lang w:val="en-US"/>
        </w:rPr>
      </w:pPr>
      <w:r w:rsidRPr="000728FC">
        <w:rPr>
          <w:szCs w:val="20"/>
          <w:lang w:val="en-US"/>
        </w:rPr>
        <w:t>Boolean</w:t>
      </w:r>
    </w:p>
    <w:p w14:paraId="05A598D7" w14:textId="61E01D0A" w:rsidR="007A16F9" w:rsidRPr="000728FC" w:rsidRDefault="007A16F9" w:rsidP="000A0485">
      <w:pPr>
        <w:pStyle w:val="Heading5"/>
        <w:rPr>
          <w:lang w:val="en-US"/>
        </w:rPr>
      </w:pPr>
      <w:r w:rsidRPr="000A0485">
        <w:t>SuppressOperations</w:t>
      </w:r>
      <w:r w:rsidRPr="000728FC">
        <w:rPr>
          <w:lang w:val="en-US"/>
        </w:rPr>
        <w:t xml:space="preserve"> Property (ClassView)</w:t>
      </w:r>
    </w:p>
    <w:p w14:paraId="3410F828"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0A0CF266" w14:textId="3DC96639" w:rsidR="007A16F9" w:rsidRPr="000728FC" w:rsidRDefault="007A16F9" w:rsidP="007A16F9">
      <w:pPr>
        <w:tabs>
          <w:tab w:val="left" w:pos="355"/>
        </w:tabs>
        <w:spacing w:after="45"/>
        <w:ind w:left="355" w:right="125"/>
        <w:rPr>
          <w:szCs w:val="20"/>
          <w:lang w:val="en-US"/>
        </w:rPr>
      </w:pPr>
      <w:r w:rsidRPr="000728FC">
        <w:rPr>
          <w:szCs w:val="20"/>
          <w:lang w:val="en-US"/>
        </w:rPr>
        <w:t>Indicates whether to suppress the class</w:t>
      </w:r>
      <w:r w:rsidRPr="000728FC">
        <w:rPr>
          <w:rFonts w:ascii="Times New Roman" w:hAnsi="Times New Roman" w:cs="Times New Roman"/>
          <w:szCs w:val="20"/>
          <w:lang w:val="en-US"/>
        </w:rPr>
        <w:t>’</w:t>
      </w:r>
      <w:r w:rsidRPr="000728FC">
        <w:rPr>
          <w:szCs w:val="20"/>
          <w:lang w:val="en-US"/>
        </w:rPr>
        <w:t>s operations when the class view is displayed in the view port.</w:t>
      </w:r>
      <w:r w:rsidR="0027686B">
        <w:rPr>
          <w:szCs w:val="20"/>
          <w:lang w:val="en-US"/>
        </w:rPr>
        <w:t xml:space="preserve"> </w:t>
      </w:r>
      <w:r w:rsidRPr="000728FC">
        <w:rPr>
          <w:szCs w:val="20"/>
          <w:lang w:val="en-US"/>
        </w:rPr>
        <w:t>Corresponds to the Suppress Operations option in Rose context menus.</w:t>
      </w:r>
    </w:p>
    <w:p w14:paraId="2DBBDAB1" w14:textId="77777777" w:rsidR="007A16F9" w:rsidRPr="000728FC" w:rsidRDefault="007A16F9" w:rsidP="007A16F9">
      <w:pPr>
        <w:tabs>
          <w:tab w:val="left" w:pos="115"/>
        </w:tabs>
        <w:spacing w:after="45"/>
        <w:ind w:left="115" w:right="125"/>
        <w:rPr>
          <w:szCs w:val="20"/>
          <w:lang w:val="en-US"/>
        </w:rPr>
      </w:pPr>
    </w:p>
    <w:p w14:paraId="1AC19584"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lastRenderedPageBreak/>
        <w:t>Syntax</w:t>
      </w:r>
    </w:p>
    <w:p w14:paraId="0F919AEF" w14:textId="77777777" w:rsidR="007A16F9" w:rsidRPr="000728FC" w:rsidRDefault="007A16F9" w:rsidP="007A16F9">
      <w:pPr>
        <w:tabs>
          <w:tab w:val="left" w:pos="-5"/>
        </w:tabs>
        <w:spacing w:before="45" w:after="55"/>
        <w:ind w:right="125" w:firstLine="355"/>
        <w:rPr>
          <w:rFonts w:ascii="Courier New" w:hAnsi="Courier New" w:cs="Courier New"/>
          <w:b/>
          <w:bCs/>
          <w:i/>
          <w:iCs/>
          <w:szCs w:val="20"/>
          <w:lang w:val="en-US"/>
        </w:rPr>
      </w:pPr>
      <w:r w:rsidRPr="000728FC">
        <w:rPr>
          <w:rFonts w:ascii="Courier New" w:hAnsi="Courier New" w:cs="Courier New"/>
          <w:szCs w:val="20"/>
          <w:lang w:val="en-US"/>
        </w:rPr>
        <w:t>ClassView</w:t>
      </w:r>
      <w:r w:rsidRPr="000728FC">
        <w:rPr>
          <w:rFonts w:ascii="Courier New" w:hAnsi="Courier New" w:cs="Courier New"/>
          <w:i/>
          <w:iCs/>
          <w:szCs w:val="20"/>
          <w:lang w:val="en-US"/>
        </w:rPr>
        <w:t>.SuppressOperations</w:t>
      </w:r>
    </w:p>
    <w:p w14:paraId="5FF17C38" w14:textId="77777777" w:rsidR="007A16F9" w:rsidRPr="000728FC" w:rsidRDefault="007A16F9" w:rsidP="007A16F9">
      <w:pPr>
        <w:tabs>
          <w:tab w:val="left" w:pos="115"/>
        </w:tabs>
        <w:spacing w:after="45"/>
        <w:ind w:left="115" w:right="125"/>
        <w:rPr>
          <w:szCs w:val="20"/>
          <w:lang w:val="en-US"/>
        </w:rPr>
      </w:pPr>
    </w:p>
    <w:p w14:paraId="4E374F6D" w14:textId="77777777" w:rsidR="007A16F9" w:rsidRPr="000728FC" w:rsidRDefault="007A16F9" w:rsidP="007A16F9">
      <w:pPr>
        <w:tabs>
          <w:tab w:val="left" w:pos="115"/>
        </w:tabs>
        <w:spacing w:after="45"/>
        <w:ind w:left="115" w:right="125"/>
        <w:rPr>
          <w:szCs w:val="20"/>
          <w:lang w:val="en-US"/>
        </w:rPr>
      </w:pPr>
      <w:r w:rsidRPr="000728FC">
        <w:rPr>
          <w:b/>
          <w:bCs/>
          <w:szCs w:val="20"/>
          <w:lang w:val="en-US"/>
        </w:rPr>
        <w:t>Property Type</w:t>
      </w:r>
    </w:p>
    <w:p w14:paraId="3AEEF5B2" w14:textId="77777777" w:rsidR="007A16F9" w:rsidRPr="000728FC" w:rsidRDefault="007A16F9" w:rsidP="007A16F9">
      <w:pPr>
        <w:tabs>
          <w:tab w:val="left" w:pos="115"/>
        </w:tabs>
        <w:spacing w:after="115"/>
        <w:ind w:left="115" w:right="125" w:firstLine="265"/>
        <w:rPr>
          <w:szCs w:val="20"/>
          <w:lang w:val="en-US"/>
        </w:rPr>
      </w:pPr>
      <w:r w:rsidRPr="000728FC">
        <w:rPr>
          <w:szCs w:val="20"/>
          <w:lang w:val="en-US"/>
        </w:rPr>
        <w:t>Boolean</w:t>
      </w:r>
    </w:p>
    <w:p w14:paraId="4ED154B6" w14:textId="6DC6FD4B" w:rsidR="007A16F9" w:rsidRPr="000728FC" w:rsidRDefault="007A16F9" w:rsidP="000A0485">
      <w:pPr>
        <w:pStyle w:val="Heading5"/>
        <w:rPr>
          <w:lang w:val="en-US"/>
        </w:rPr>
      </w:pPr>
      <w:r w:rsidRPr="000A0485">
        <w:t>Visibility</w:t>
      </w:r>
      <w:r w:rsidRPr="000728FC">
        <w:rPr>
          <w:lang w:val="en-US"/>
        </w:rPr>
        <w:t xml:space="preserve"> Property (ClassView)</w:t>
      </w:r>
    </w:p>
    <w:p w14:paraId="3FDA0BCC"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2B0378F6" w14:textId="77777777" w:rsidR="007A16F9" w:rsidRPr="000728FC" w:rsidRDefault="007A16F9" w:rsidP="007A16F9">
      <w:pPr>
        <w:tabs>
          <w:tab w:val="left" w:pos="355"/>
        </w:tabs>
        <w:spacing w:after="45"/>
        <w:ind w:left="355" w:right="125"/>
        <w:rPr>
          <w:szCs w:val="20"/>
          <w:lang w:val="en-US"/>
        </w:rPr>
      </w:pPr>
      <w:r w:rsidRPr="000728FC">
        <w:rPr>
          <w:szCs w:val="20"/>
          <w:lang w:val="en-US"/>
        </w:rPr>
        <w:t xml:space="preserve">This property sets or indicates whether the </w:t>
      </w:r>
      <w:r w:rsidRPr="000728FC">
        <w:rPr>
          <w:color w:val="008000"/>
          <w:szCs w:val="20"/>
          <w:u w:val="double"/>
          <w:lang w:val="en-US"/>
        </w:rPr>
        <w:t>access adornments</w:t>
      </w:r>
      <w:r w:rsidRPr="000728FC">
        <w:rPr>
          <w:szCs w:val="20"/>
          <w:lang w:val="en-US"/>
        </w:rPr>
        <w:t xml:space="preserve"> of the attributes and operations in a class view appear on a diagram.</w:t>
      </w:r>
    </w:p>
    <w:p w14:paraId="3F4445C4" w14:textId="77777777" w:rsidR="007A16F9" w:rsidRPr="000728FC" w:rsidRDefault="007A16F9" w:rsidP="007A16F9">
      <w:pPr>
        <w:tabs>
          <w:tab w:val="left" w:pos="115"/>
        </w:tabs>
        <w:spacing w:after="45"/>
        <w:ind w:left="115" w:right="125"/>
        <w:rPr>
          <w:szCs w:val="20"/>
          <w:lang w:val="en-US"/>
        </w:rPr>
      </w:pPr>
    </w:p>
    <w:p w14:paraId="39354639"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4BD3C043" w14:textId="77777777" w:rsidR="007A16F9" w:rsidRPr="000728FC" w:rsidRDefault="007A16F9" w:rsidP="007A16F9">
      <w:pPr>
        <w:tabs>
          <w:tab w:val="left" w:pos="-5"/>
        </w:tabs>
        <w:spacing w:before="45" w:after="55"/>
        <w:ind w:right="125" w:firstLine="355"/>
        <w:rPr>
          <w:rFonts w:ascii="Courier New" w:hAnsi="Courier New" w:cs="Courier New"/>
          <w:szCs w:val="20"/>
          <w:lang w:val="en-US"/>
        </w:rPr>
      </w:pPr>
      <w:r w:rsidRPr="000728FC">
        <w:rPr>
          <w:rFonts w:ascii="Courier New" w:hAnsi="Courier New" w:cs="Courier New"/>
          <w:i/>
          <w:iCs/>
          <w:szCs w:val="20"/>
          <w:lang w:val="en-US"/>
        </w:rPr>
        <w:t>isVisible</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objClassView</w:t>
      </w:r>
      <w:r w:rsidRPr="000728FC">
        <w:rPr>
          <w:rFonts w:ascii="Courier New" w:hAnsi="Courier New" w:cs="Courier New"/>
          <w:szCs w:val="20"/>
          <w:lang w:val="en-US"/>
        </w:rPr>
        <w:t>.</w:t>
      </w:r>
      <w:r w:rsidRPr="000728FC">
        <w:rPr>
          <w:rFonts w:ascii="Courier New" w:hAnsi="Courier New" w:cs="Courier New"/>
          <w:b/>
          <w:bCs/>
          <w:szCs w:val="20"/>
          <w:lang w:val="en-US"/>
        </w:rPr>
        <w:t>Visibility</w:t>
      </w:r>
    </w:p>
    <w:p w14:paraId="1583B617" w14:textId="77777777" w:rsidR="007A16F9" w:rsidRPr="000728FC" w:rsidRDefault="007A16F9" w:rsidP="007A16F9">
      <w:pPr>
        <w:tabs>
          <w:tab w:val="left" w:pos="-5"/>
        </w:tabs>
        <w:spacing w:before="45" w:after="55"/>
        <w:ind w:right="125" w:firstLine="355"/>
        <w:rPr>
          <w:rFonts w:ascii="Courier New" w:hAnsi="Courier New" w:cs="Courier New"/>
          <w:b/>
          <w:bCs/>
          <w:szCs w:val="20"/>
          <w:lang w:val="en-US"/>
        </w:rPr>
      </w:pPr>
      <w:r w:rsidRPr="000728FC">
        <w:rPr>
          <w:rFonts w:ascii="Courier New" w:hAnsi="Courier New" w:cs="Courier New"/>
          <w:i/>
          <w:iCs/>
          <w:szCs w:val="20"/>
          <w:lang w:val="en-US"/>
        </w:rPr>
        <w:t>objClassView</w:t>
      </w:r>
      <w:r w:rsidRPr="000728FC">
        <w:rPr>
          <w:rFonts w:ascii="Courier New" w:hAnsi="Courier New" w:cs="Courier New"/>
          <w:szCs w:val="20"/>
          <w:lang w:val="en-US"/>
        </w:rPr>
        <w:t>.</w:t>
      </w:r>
      <w:r w:rsidRPr="000728FC">
        <w:rPr>
          <w:rFonts w:ascii="Courier New" w:hAnsi="Courier New" w:cs="Courier New"/>
          <w:b/>
          <w:bCs/>
          <w:szCs w:val="20"/>
          <w:lang w:val="en-US"/>
        </w:rPr>
        <w:t>Visibility</w:t>
      </w:r>
      <w:r w:rsidRPr="000728FC">
        <w:rPr>
          <w:rFonts w:ascii="Courier New" w:hAnsi="Courier New" w:cs="Courier New"/>
          <w:szCs w:val="20"/>
          <w:lang w:val="en-US"/>
        </w:rPr>
        <w:t xml:space="preserve"> = TRUE</w:t>
      </w:r>
    </w:p>
    <w:p w14:paraId="78ED4B79" w14:textId="77777777" w:rsidR="007A16F9" w:rsidRPr="000728FC" w:rsidRDefault="007A16F9" w:rsidP="007A16F9">
      <w:pPr>
        <w:tabs>
          <w:tab w:val="left" w:pos="115"/>
        </w:tabs>
        <w:spacing w:after="45"/>
        <w:ind w:left="115" w:right="125"/>
        <w:rPr>
          <w:szCs w:val="20"/>
          <w:lang w:val="en-US"/>
        </w:rPr>
      </w:pPr>
    </w:p>
    <w:p w14:paraId="427546DC" w14:textId="77777777" w:rsidR="007A16F9" w:rsidRPr="000728FC" w:rsidRDefault="007A16F9" w:rsidP="007A16F9">
      <w:pPr>
        <w:tabs>
          <w:tab w:val="left" w:pos="115"/>
        </w:tabs>
        <w:spacing w:after="45"/>
        <w:ind w:left="115" w:right="125"/>
        <w:rPr>
          <w:szCs w:val="20"/>
          <w:lang w:val="en-US"/>
        </w:rPr>
      </w:pPr>
      <w:r w:rsidRPr="000728FC">
        <w:rPr>
          <w:b/>
          <w:bCs/>
          <w:szCs w:val="20"/>
          <w:lang w:val="en-US"/>
        </w:rPr>
        <w:t>Property Type</w:t>
      </w:r>
    </w:p>
    <w:p w14:paraId="282C40F6" w14:textId="77777777" w:rsidR="007A16F9" w:rsidRPr="000728FC" w:rsidRDefault="007A16F9" w:rsidP="007A16F9">
      <w:pPr>
        <w:tabs>
          <w:tab w:val="left" w:pos="115"/>
        </w:tabs>
        <w:spacing w:after="115"/>
        <w:ind w:left="115" w:right="125" w:firstLine="265"/>
        <w:rPr>
          <w:szCs w:val="20"/>
          <w:lang w:val="en-US"/>
        </w:rPr>
      </w:pPr>
      <w:r w:rsidRPr="000728FC">
        <w:rPr>
          <w:szCs w:val="20"/>
          <w:lang w:val="en-US"/>
        </w:rPr>
        <w:t>Boolean</w:t>
      </w:r>
    </w:p>
    <w:p w14:paraId="5189323B" w14:textId="05F01F56" w:rsidR="007A16F9" w:rsidRPr="000728FC" w:rsidRDefault="007A16F9" w:rsidP="000A0485">
      <w:pPr>
        <w:pStyle w:val="Heading5"/>
        <w:rPr>
          <w:lang w:val="en-US"/>
        </w:rPr>
      </w:pPr>
      <w:r w:rsidRPr="000A0485">
        <w:t>GetDisplayedAttributes</w:t>
      </w:r>
      <w:r w:rsidRPr="000728FC">
        <w:rPr>
          <w:lang w:val="en-US"/>
        </w:rPr>
        <w:t xml:space="preserve"> Method (ClassView)</w:t>
      </w:r>
    </w:p>
    <w:p w14:paraId="38397064"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0E996B1F" w14:textId="77777777" w:rsidR="007A16F9" w:rsidRPr="000728FC" w:rsidRDefault="007A16F9" w:rsidP="007A16F9">
      <w:pPr>
        <w:tabs>
          <w:tab w:val="left" w:pos="265"/>
        </w:tabs>
        <w:spacing w:after="45"/>
        <w:ind w:left="265" w:right="125"/>
        <w:rPr>
          <w:szCs w:val="20"/>
          <w:lang w:val="en-US"/>
        </w:rPr>
      </w:pPr>
      <w:r w:rsidRPr="000728FC">
        <w:rPr>
          <w:szCs w:val="20"/>
          <w:lang w:val="en-US"/>
        </w:rPr>
        <w:t xml:space="preserve">This method retrieves the collection of attributes displayed on the specified class view. To retrieve the collection of all attributes for the underlying class, use the </w:t>
      </w:r>
      <w:r w:rsidRPr="000728FC">
        <w:rPr>
          <w:color w:val="008000"/>
          <w:szCs w:val="20"/>
          <w:u w:val="double"/>
          <w:lang w:val="en-US"/>
        </w:rPr>
        <w:t>Class.Attributes</w:t>
      </w:r>
      <w:r w:rsidRPr="000728FC">
        <w:rPr>
          <w:szCs w:val="20"/>
          <w:lang w:val="en-US"/>
        </w:rPr>
        <w:t xml:space="preserve"> property.</w:t>
      </w:r>
    </w:p>
    <w:p w14:paraId="2EAF3FFB" w14:textId="77777777" w:rsidR="007A16F9" w:rsidRPr="000728FC" w:rsidRDefault="007A16F9" w:rsidP="007A16F9">
      <w:pPr>
        <w:tabs>
          <w:tab w:val="left" w:pos="265"/>
        </w:tabs>
        <w:spacing w:after="45"/>
        <w:ind w:left="265" w:right="125"/>
        <w:rPr>
          <w:szCs w:val="20"/>
          <w:lang w:val="en-US"/>
        </w:rPr>
      </w:pPr>
    </w:p>
    <w:p w14:paraId="1436511C"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02D2593F" w14:textId="77777777" w:rsidR="007A16F9" w:rsidRPr="000728FC" w:rsidRDefault="007A16F9" w:rsidP="007A16F9">
      <w:pPr>
        <w:tabs>
          <w:tab w:val="left" w:pos="265"/>
        </w:tabs>
        <w:spacing w:before="45" w:after="5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objItemCollection</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objClassView</w:t>
      </w:r>
      <w:r w:rsidRPr="000728FC">
        <w:rPr>
          <w:rFonts w:ascii="Courier New" w:hAnsi="Courier New" w:cs="Courier New"/>
          <w:b/>
          <w:bCs/>
          <w:szCs w:val="20"/>
          <w:lang w:val="en-US"/>
        </w:rPr>
        <w:t>.GetDisplayedAttributes</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p>
    <w:p w14:paraId="5AB67098" w14:textId="77777777" w:rsidR="007A16F9" w:rsidRPr="000728FC" w:rsidRDefault="007A16F9" w:rsidP="007A16F9">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A16F9" w14:paraId="0FC712FE" w14:textId="77777777" w:rsidTr="002C793C">
        <w:tc>
          <w:tcPr>
            <w:tcW w:w="2981" w:type="dxa"/>
            <w:tcBorders>
              <w:top w:val="nil"/>
              <w:left w:val="nil"/>
              <w:bottom w:val="nil"/>
              <w:right w:val="nil"/>
            </w:tcBorders>
          </w:tcPr>
          <w:p w14:paraId="240A6598" w14:textId="77777777" w:rsidR="007A16F9" w:rsidRDefault="007A16F9"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DE831B0" w14:textId="77777777" w:rsidR="007A16F9" w:rsidRDefault="007A16F9" w:rsidP="002C793C">
            <w:pPr>
              <w:tabs>
                <w:tab w:val="left" w:pos="115"/>
              </w:tabs>
              <w:spacing w:after="45"/>
              <w:ind w:left="115" w:right="125"/>
              <w:rPr>
                <w:szCs w:val="20"/>
              </w:rPr>
            </w:pPr>
            <w:r>
              <w:rPr>
                <w:b/>
                <w:bCs/>
                <w:szCs w:val="20"/>
              </w:rPr>
              <w:t>Description</w:t>
            </w:r>
          </w:p>
        </w:tc>
      </w:tr>
      <w:tr w:rsidR="007A16F9" w:rsidRPr="00050476" w14:paraId="25F7E68A" w14:textId="77777777" w:rsidTr="002C793C">
        <w:tc>
          <w:tcPr>
            <w:tcW w:w="2981" w:type="dxa"/>
            <w:tcBorders>
              <w:top w:val="nil"/>
              <w:left w:val="nil"/>
              <w:bottom w:val="nil"/>
              <w:right w:val="nil"/>
            </w:tcBorders>
          </w:tcPr>
          <w:p w14:paraId="63305CE2" w14:textId="77777777" w:rsidR="007A16F9" w:rsidRDefault="007A16F9" w:rsidP="002C793C">
            <w:pPr>
              <w:tabs>
                <w:tab w:val="left" w:pos="115"/>
              </w:tabs>
              <w:spacing w:after="45"/>
              <w:ind w:left="115" w:right="125"/>
              <w:rPr>
                <w:szCs w:val="20"/>
              </w:rPr>
            </w:pPr>
            <w:r>
              <w:rPr>
                <w:i/>
                <w:iCs/>
                <w:szCs w:val="20"/>
              </w:rPr>
              <w:t>objItemCollection</w:t>
            </w:r>
            <w:r>
              <w:rPr>
                <w:szCs w:val="20"/>
              </w:rPr>
              <w:t xml:space="preserve"> As </w:t>
            </w:r>
            <w:r>
              <w:rPr>
                <w:color w:val="008000"/>
                <w:szCs w:val="20"/>
                <w:u w:val="double"/>
              </w:rPr>
              <w:t>ItemCollection</w:t>
            </w:r>
            <w:r>
              <w:rPr>
                <w:szCs w:val="20"/>
              </w:rPr>
              <w:t xml:space="preserve"> </w:t>
            </w:r>
          </w:p>
        </w:tc>
        <w:tc>
          <w:tcPr>
            <w:tcW w:w="5870" w:type="dxa"/>
            <w:tcBorders>
              <w:top w:val="nil"/>
              <w:left w:val="nil"/>
              <w:bottom w:val="nil"/>
              <w:right w:val="nil"/>
            </w:tcBorders>
          </w:tcPr>
          <w:p w14:paraId="5168364C" w14:textId="0B8FADB0" w:rsidR="007A16F9" w:rsidRDefault="007A16F9" w:rsidP="002C793C">
            <w:pPr>
              <w:tabs>
                <w:tab w:val="left" w:pos="115"/>
              </w:tabs>
              <w:spacing w:after="45"/>
              <w:ind w:left="115" w:right="125"/>
              <w:rPr>
                <w:szCs w:val="20"/>
                <w:lang w:val="en-US"/>
              </w:rPr>
            </w:pPr>
            <w:r>
              <w:rPr>
                <w:szCs w:val="20"/>
                <w:lang w:val="en-US"/>
              </w:rPr>
              <w:t>Returns the collection of items corresponding to the attributes displayed on the class view</w:t>
            </w:r>
            <w:r w:rsidR="00FE48DB">
              <w:rPr>
                <w:szCs w:val="20"/>
                <w:lang w:val="en-US"/>
              </w:rPr>
              <w:t>.</w:t>
            </w:r>
          </w:p>
        </w:tc>
      </w:tr>
      <w:tr w:rsidR="007A16F9" w:rsidRPr="00050476" w14:paraId="1DD63F33" w14:textId="77777777" w:rsidTr="002C793C">
        <w:tc>
          <w:tcPr>
            <w:tcW w:w="2981" w:type="dxa"/>
            <w:tcBorders>
              <w:top w:val="nil"/>
              <w:left w:val="nil"/>
              <w:bottom w:val="nil"/>
              <w:right w:val="nil"/>
            </w:tcBorders>
          </w:tcPr>
          <w:p w14:paraId="3254094F" w14:textId="77777777" w:rsidR="007A16F9" w:rsidRDefault="007A16F9" w:rsidP="002C793C">
            <w:pPr>
              <w:tabs>
                <w:tab w:val="left" w:pos="115"/>
              </w:tabs>
              <w:spacing w:after="45"/>
              <w:ind w:left="115" w:right="125"/>
              <w:rPr>
                <w:szCs w:val="20"/>
              </w:rPr>
            </w:pPr>
            <w:r>
              <w:rPr>
                <w:i/>
                <w:iCs/>
                <w:szCs w:val="20"/>
              </w:rPr>
              <w:t>objClassView</w:t>
            </w:r>
            <w:r>
              <w:rPr>
                <w:szCs w:val="20"/>
              </w:rPr>
              <w:t xml:space="preserve"> As </w:t>
            </w:r>
            <w:r>
              <w:rPr>
                <w:color w:val="008000"/>
                <w:szCs w:val="20"/>
                <w:u w:val="double"/>
              </w:rPr>
              <w:t>ClassView</w:t>
            </w:r>
            <w:r>
              <w:rPr>
                <w:szCs w:val="20"/>
              </w:rPr>
              <w:t xml:space="preserve"> </w:t>
            </w:r>
          </w:p>
          <w:p w14:paraId="5CF5F8FC" w14:textId="77777777" w:rsidR="007A16F9" w:rsidRDefault="007A16F9" w:rsidP="002C793C">
            <w:pPr>
              <w:tabs>
                <w:tab w:val="left" w:pos="115"/>
              </w:tabs>
              <w:spacing w:after="45"/>
              <w:ind w:left="115" w:right="125"/>
              <w:rPr>
                <w:i/>
                <w:iCs/>
                <w:szCs w:val="20"/>
              </w:rPr>
            </w:pPr>
          </w:p>
        </w:tc>
        <w:tc>
          <w:tcPr>
            <w:tcW w:w="5870" w:type="dxa"/>
            <w:tcBorders>
              <w:top w:val="nil"/>
              <w:left w:val="nil"/>
              <w:bottom w:val="nil"/>
              <w:right w:val="nil"/>
            </w:tcBorders>
          </w:tcPr>
          <w:p w14:paraId="635DBADB" w14:textId="220702F8" w:rsidR="007A16F9" w:rsidRDefault="007A16F9" w:rsidP="002C793C">
            <w:pPr>
              <w:tabs>
                <w:tab w:val="left" w:pos="115"/>
              </w:tabs>
              <w:spacing w:after="45"/>
              <w:ind w:left="115" w:right="125"/>
              <w:rPr>
                <w:szCs w:val="20"/>
                <w:lang w:val="en-US"/>
              </w:rPr>
            </w:pPr>
            <w:r>
              <w:rPr>
                <w:szCs w:val="20"/>
                <w:lang w:val="en-US"/>
              </w:rPr>
              <w:t>Class view from which the collection of displayed attributes is being retrieved</w:t>
            </w:r>
            <w:r w:rsidR="00FE48DB">
              <w:rPr>
                <w:szCs w:val="20"/>
                <w:lang w:val="en-US"/>
              </w:rPr>
              <w:t>.</w:t>
            </w:r>
          </w:p>
        </w:tc>
      </w:tr>
    </w:tbl>
    <w:p w14:paraId="3F4340A0" w14:textId="77777777" w:rsidR="007A16F9" w:rsidRPr="000728FC" w:rsidRDefault="007A16F9" w:rsidP="007A16F9">
      <w:pPr>
        <w:tabs>
          <w:tab w:val="left" w:pos="115"/>
        </w:tabs>
        <w:spacing w:after="45"/>
        <w:ind w:left="115" w:right="125"/>
        <w:rPr>
          <w:szCs w:val="20"/>
          <w:lang w:val="en-US"/>
        </w:rPr>
      </w:pPr>
    </w:p>
    <w:p w14:paraId="1212FD57" w14:textId="77777777" w:rsidR="007A16F9" w:rsidRPr="000728FC" w:rsidRDefault="007A16F9" w:rsidP="007A16F9">
      <w:pPr>
        <w:pBdr>
          <w:top w:val="single" w:sz="6" w:space="0" w:color="auto"/>
        </w:pBdr>
        <w:tabs>
          <w:tab w:val="left" w:pos="115"/>
          <w:tab w:val="left" w:pos="545"/>
        </w:tabs>
        <w:spacing w:before="355"/>
        <w:ind w:left="115" w:right="4315"/>
        <w:rPr>
          <w:b/>
          <w:bCs/>
          <w:i/>
          <w:iCs/>
          <w:szCs w:val="20"/>
          <w:lang w:val="en-US"/>
        </w:rPr>
      </w:pPr>
      <w:r w:rsidRPr="000728FC">
        <w:rPr>
          <w:b/>
          <w:bCs/>
          <w:i/>
          <w:iCs/>
          <w:szCs w:val="20"/>
          <w:lang w:val="en-US"/>
        </w:rPr>
        <w:t>See also:</w:t>
      </w:r>
    </w:p>
    <w:p w14:paraId="7D8DA375" w14:textId="77777777" w:rsidR="007A16F9" w:rsidRPr="000728FC" w:rsidRDefault="007A16F9" w:rsidP="007A16F9">
      <w:pPr>
        <w:tabs>
          <w:tab w:val="left" w:pos="115"/>
        </w:tabs>
        <w:spacing w:after="45"/>
        <w:ind w:left="115" w:right="125"/>
        <w:rPr>
          <w:szCs w:val="20"/>
          <w:lang w:val="en-US"/>
        </w:rPr>
      </w:pPr>
      <w:r w:rsidRPr="000728FC">
        <w:rPr>
          <w:color w:val="008000"/>
          <w:szCs w:val="20"/>
          <w:u w:val="double"/>
          <w:lang w:val="en-US"/>
        </w:rPr>
        <w:t>GetDisplayedOperations</w:t>
      </w:r>
      <w:r w:rsidRPr="000728FC">
        <w:rPr>
          <w:szCs w:val="20"/>
          <w:lang w:val="en-US"/>
        </w:rPr>
        <w:t xml:space="preserve"> </w:t>
      </w:r>
    </w:p>
    <w:p w14:paraId="3DC4A9D4" w14:textId="67EEC7BC" w:rsidR="007A16F9" w:rsidRPr="000728FC" w:rsidRDefault="007A16F9" w:rsidP="000A0485">
      <w:pPr>
        <w:pStyle w:val="Heading5"/>
        <w:rPr>
          <w:lang w:val="en-US"/>
        </w:rPr>
      </w:pPr>
      <w:r w:rsidRPr="000A0485">
        <w:t>GetDisplayedOperations</w:t>
      </w:r>
      <w:r w:rsidRPr="000728FC">
        <w:rPr>
          <w:lang w:val="en-US"/>
        </w:rPr>
        <w:t xml:space="preserve"> Method (ClassView)</w:t>
      </w:r>
    </w:p>
    <w:p w14:paraId="56F324BB"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Description</w:t>
      </w:r>
    </w:p>
    <w:p w14:paraId="48D5071B" w14:textId="77777777" w:rsidR="007A16F9" w:rsidRPr="000728FC" w:rsidRDefault="007A16F9" w:rsidP="007A16F9">
      <w:pPr>
        <w:tabs>
          <w:tab w:val="left" w:pos="265"/>
        </w:tabs>
        <w:spacing w:after="45"/>
        <w:ind w:left="265" w:right="125"/>
        <w:rPr>
          <w:szCs w:val="20"/>
          <w:lang w:val="en-US"/>
        </w:rPr>
      </w:pPr>
      <w:r w:rsidRPr="000728FC">
        <w:rPr>
          <w:szCs w:val="20"/>
          <w:lang w:val="en-US"/>
        </w:rPr>
        <w:t xml:space="preserve">This method retrieves the collection of operations displayed on the specified class view. To retrieve the collection of </w:t>
      </w:r>
      <w:r w:rsidRPr="000728FC">
        <w:rPr>
          <w:i/>
          <w:iCs/>
          <w:szCs w:val="20"/>
          <w:lang w:val="en-US"/>
        </w:rPr>
        <w:t>all</w:t>
      </w:r>
      <w:r w:rsidRPr="000728FC">
        <w:rPr>
          <w:szCs w:val="20"/>
          <w:lang w:val="en-US"/>
        </w:rPr>
        <w:t xml:space="preserve"> operations for the underlying class, use the </w:t>
      </w:r>
      <w:r w:rsidRPr="000728FC">
        <w:rPr>
          <w:color w:val="008000"/>
          <w:szCs w:val="20"/>
          <w:u w:val="double"/>
          <w:lang w:val="en-US"/>
        </w:rPr>
        <w:t>Class.Operations</w:t>
      </w:r>
      <w:r w:rsidRPr="000728FC">
        <w:rPr>
          <w:szCs w:val="20"/>
          <w:lang w:val="en-US"/>
        </w:rPr>
        <w:t xml:space="preserve"> property.</w:t>
      </w:r>
    </w:p>
    <w:p w14:paraId="2F7E633D" w14:textId="77777777" w:rsidR="007A16F9" w:rsidRPr="000728FC" w:rsidRDefault="007A16F9" w:rsidP="007A16F9">
      <w:pPr>
        <w:tabs>
          <w:tab w:val="left" w:pos="265"/>
        </w:tabs>
        <w:spacing w:after="45"/>
        <w:ind w:left="265" w:right="125"/>
        <w:rPr>
          <w:szCs w:val="20"/>
          <w:lang w:val="en-US"/>
        </w:rPr>
      </w:pPr>
    </w:p>
    <w:p w14:paraId="1EB1D921" w14:textId="77777777" w:rsidR="007A16F9" w:rsidRPr="000728FC" w:rsidRDefault="007A16F9" w:rsidP="007A16F9">
      <w:pPr>
        <w:tabs>
          <w:tab w:val="left" w:pos="115"/>
        </w:tabs>
        <w:spacing w:after="45"/>
        <w:ind w:left="115" w:right="125"/>
        <w:rPr>
          <w:b/>
          <w:bCs/>
          <w:szCs w:val="20"/>
          <w:lang w:val="en-US"/>
        </w:rPr>
      </w:pPr>
      <w:r w:rsidRPr="000728FC">
        <w:rPr>
          <w:b/>
          <w:bCs/>
          <w:szCs w:val="20"/>
          <w:lang w:val="en-US"/>
        </w:rPr>
        <w:t>Syntax</w:t>
      </w:r>
    </w:p>
    <w:p w14:paraId="27E382C8" w14:textId="77777777" w:rsidR="007A16F9" w:rsidRPr="000728FC" w:rsidRDefault="007A16F9" w:rsidP="007A16F9">
      <w:pPr>
        <w:tabs>
          <w:tab w:val="left" w:pos="265"/>
        </w:tabs>
        <w:spacing w:before="45" w:after="5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objItemCollection</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objClassView</w:t>
      </w:r>
      <w:r w:rsidRPr="000728FC">
        <w:rPr>
          <w:rFonts w:ascii="Courier New" w:hAnsi="Courier New" w:cs="Courier New"/>
          <w:b/>
          <w:bCs/>
          <w:szCs w:val="20"/>
          <w:lang w:val="en-US"/>
        </w:rPr>
        <w:t>.GetDisplayedOperations</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p>
    <w:p w14:paraId="5E1D0A8C" w14:textId="77777777" w:rsidR="007A16F9" w:rsidRPr="000728FC" w:rsidRDefault="007A16F9" w:rsidP="007A16F9">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A16F9" w14:paraId="496E8CCF" w14:textId="77777777" w:rsidTr="002C793C">
        <w:tc>
          <w:tcPr>
            <w:tcW w:w="2981" w:type="dxa"/>
            <w:tcBorders>
              <w:top w:val="nil"/>
              <w:left w:val="nil"/>
              <w:bottom w:val="nil"/>
              <w:right w:val="nil"/>
            </w:tcBorders>
          </w:tcPr>
          <w:p w14:paraId="1B2A792C" w14:textId="77777777" w:rsidR="007A16F9" w:rsidRDefault="007A16F9"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7775E6E" w14:textId="77777777" w:rsidR="007A16F9" w:rsidRDefault="007A16F9" w:rsidP="002C793C">
            <w:pPr>
              <w:tabs>
                <w:tab w:val="left" w:pos="115"/>
              </w:tabs>
              <w:spacing w:after="45"/>
              <w:ind w:left="115" w:right="125"/>
              <w:rPr>
                <w:szCs w:val="20"/>
              </w:rPr>
            </w:pPr>
            <w:r>
              <w:rPr>
                <w:b/>
                <w:bCs/>
                <w:szCs w:val="20"/>
              </w:rPr>
              <w:t>Description</w:t>
            </w:r>
          </w:p>
        </w:tc>
      </w:tr>
      <w:tr w:rsidR="007A16F9" w:rsidRPr="00050476" w14:paraId="28AFECA2" w14:textId="77777777" w:rsidTr="002C793C">
        <w:tc>
          <w:tcPr>
            <w:tcW w:w="2981" w:type="dxa"/>
            <w:tcBorders>
              <w:top w:val="nil"/>
              <w:left w:val="nil"/>
              <w:bottom w:val="nil"/>
              <w:right w:val="nil"/>
            </w:tcBorders>
          </w:tcPr>
          <w:p w14:paraId="311CBBCA" w14:textId="77777777" w:rsidR="007A16F9" w:rsidRDefault="007A16F9" w:rsidP="002C793C">
            <w:pPr>
              <w:tabs>
                <w:tab w:val="left" w:pos="115"/>
              </w:tabs>
              <w:spacing w:after="45"/>
              <w:ind w:left="115" w:right="125"/>
              <w:rPr>
                <w:szCs w:val="20"/>
              </w:rPr>
            </w:pPr>
            <w:r>
              <w:rPr>
                <w:i/>
                <w:iCs/>
                <w:szCs w:val="20"/>
              </w:rPr>
              <w:t>objItemCollection</w:t>
            </w:r>
            <w:r>
              <w:rPr>
                <w:szCs w:val="20"/>
              </w:rPr>
              <w:t xml:space="preserve"> As </w:t>
            </w:r>
            <w:r>
              <w:rPr>
                <w:color w:val="008000"/>
                <w:szCs w:val="20"/>
                <w:u w:val="double"/>
              </w:rPr>
              <w:t>ItemCollection</w:t>
            </w:r>
            <w:r>
              <w:rPr>
                <w:szCs w:val="20"/>
              </w:rPr>
              <w:t xml:space="preserve"> </w:t>
            </w:r>
          </w:p>
        </w:tc>
        <w:tc>
          <w:tcPr>
            <w:tcW w:w="5870" w:type="dxa"/>
            <w:tcBorders>
              <w:top w:val="nil"/>
              <w:left w:val="nil"/>
              <w:bottom w:val="nil"/>
              <w:right w:val="nil"/>
            </w:tcBorders>
          </w:tcPr>
          <w:p w14:paraId="365CFF03" w14:textId="0209A942" w:rsidR="007A16F9" w:rsidRDefault="007A16F9" w:rsidP="002C793C">
            <w:pPr>
              <w:tabs>
                <w:tab w:val="left" w:pos="115"/>
              </w:tabs>
              <w:spacing w:after="45"/>
              <w:ind w:left="115" w:right="125"/>
              <w:rPr>
                <w:szCs w:val="20"/>
                <w:lang w:val="en-US"/>
              </w:rPr>
            </w:pPr>
            <w:r>
              <w:rPr>
                <w:szCs w:val="20"/>
                <w:lang w:val="en-US"/>
              </w:rPr>
              <w:t>Returns the collection of items corresponding to the operations displayed on the class view</w:t>
            </w:r>
            <w:r w:rsidR="00FE48DB">
              <w:rPr>
                <w:szCs w:val="20"/>
                <w:lang w:val="en-US"/>
              </w:rPr>
              <w:t>.</w:t>
            </w:r>
          </w:p>
        </w:tc>
      </w:tr>
      <w:tr w:rsidR="007A16F9" w:rsidRPr="00050476" w14:paraId="429AFB67" w14:textId="77777777" w:rsidTr="002C793C">
        <w:tc>
          <w:tcPr>
            <w:tcW w:w="2981" w:type="dxa"/>
            <w:tcBorders>
              <w:top w:val="nil"/>
              <w:left w:val="nil"/>
              <w:bottom w:val="nil"/>
              <w:right w:val="nil"/>
            </w:tcBorders>
          </w:tcPr>
          <w:p w14:paraId="0015D4D4" w14:textId="77777777" w:rsidR="007A16F9" w:rsidRDefault="007A16F9" w:rsidP="002C793C">
            <w:pPr>
              <w:tabs>
                <w:tab w:val="left" w:pos="115"/>
              </w:tabs>
              <w:spacing w:after="45"/>
              <w:ind w:left="115" w:right="125"/>
              <w:rPr>
                <w:szCs w:val="20"/>
              </w:rPr>
            </w:pPr>
            <w:r>
              <w:rPr>
                <w:i/>
                <w:iCs/>
                <w:szCs w:val="20"/>
              </w:rPr>
              <w:t>objClassView</w:t>
            </w:r>
            <w:r>
              <w:rPr>
                <w:szCs w:val="20"/>
              </w:rPr>
              <w:t xml:space="preserve"> As </w:t>
            </w:r>
            <w:r>
              <w:rPr>
                <w:color w:val="008000"/>
                <w:szCs w:val="20"/>
                <w:u w:val="double"/>
              </w:rPr>
              <w:t>ClassView</w:t>
            </w:r>
            <w:r>
              <w:rPr>
                <w:szCs w:val="20"/>
              </w:rPr>
              <w:t xml:space="preserve"> </w:t>
            </w:r>
          </w:p>
          <w:p w14:paraId="6092718D" w14:textId="77777777" w:rsidR="007A16F9" w:rsidRDefault="007A16F9" w:rsidP="002C793C">
            <w:pPr>
              <w:tabs>
                <w:tab w:val="left" w:pos="115"/>
              </w:tabs>
              <w:spacing w:after="45"/>
              <w:ind w:left="115" w:right="125"/>
              <w:rPr>
                <w:i/>
                <w:iCs/>
                <w:szCs w:val="20"/>
              </w:rPr>
            </w:pPr>
          </w:p>
        </w:tc>
        <w:tc>
          <w:tcPr>
            <w:tcW w:w="5870" w:type="dxa"/>
            <w:tcBorders>
              <w:top w:val="nil"/>
              <w:left w:val="nil"/>
              <w:bottom w:val="nil"/>
              <w:right w:val="nil"/>
            </w:tcBorders>
          </w:tcPr>
          <w:p w14:paraId="6D1B1253" w14:textId="47AEEF31" w:rsidR="007A16F9" w:rsidRDefault="007A16F9" w:rsidP="002C793C">
            <w:pPr>
              <w:tabs>
                <w:tab w:val="left" w:pos="115"/>
              </w:tabs>
              <w:spacing w:after="45"/>
              <w:ind w:left="115" w:right="125"/>
              <w:rPr>
                <w:szCs w:val="20"/>
                <w:lang w:val="en-US"/>
              </w:rPr>
            </w:pPr>
            <w:r>
              <w:rPr>
                <w:szCs w:val="20"/>
                <w:lang w:val="en-US"/>
              </w:rPr>
              <w:t>Class view from which the collection of displayed operations is being retrieved</w:t>
            </w:r>
            <w:r w:rsidR="00FE48DB">
              <w:rPr>
                <w:szCs w:val="20"/>
                <w:lang w:val="en-US"/>
              </w:rPr>
              <w:t>.</w:t>
            </w:r>
          </w:p>
        </w:tc>
      </w:tr>
    </w:tbl>
    <w:p w14:paraId="4EAB84FF" w14:textId="77777777" w:rsidR="007A16F9" w:rsidRPr="000728FC" w:rsidRDefault="007A16F9" w:rsidP="007A16F9">
      <w:pPr>
        <w:tabs>
          <w:tab w:val="left" w:pos="115"/>
        </w:tabs>
        <w:spacing w:after="45"/>
        <w:ind w:left="115" w:right="125"/>
        <w:rPr>
          <w:szCs w:val="20"/>
          <w:lang w:val="en-US"/>
        </w:rPr>
      </w:pPr>
    </w:p>
    <w:p w14:paraId="2519F7AA" w14:textId="77777777" w:rsidR="007A16F9" w:rsidRPr="000728FC" w:rsidRDefault="007A16F9" w:rsidP="007A16F9">
      <w:pPr>
        <w:pBdr>
          <w:top w:val="single" w:sz="6" w:space="0" w:color="auto"/>
        </w:pBdr>
        <w:tabs>
          <w:tab w:val="left" w:pos="115"/>
          <w:tab w:val="left" w:pos="545"/>
        </w:tabs>
        <w:spacing w:before="355"/>
        <w:ind w:left="115" w:right="4315"/>
        <w:rPr>
          <w:b/>
          <w:bCs/>
          <w:i/>
          <w:iCs/>
          <w:szCs w:val="20"/>
          <w:lang w:val="en-US"/>
        </w:rPr>
      </w:pPr>
      <w:r w:rsidRPr="000728FC">
        <w:rPr>
          <w:b/>
          <w:bCs/>
          <w:i/>
          <w:iCs/>
          <w:szCs w:val="20"/>
          <w:lang w:val="en-US"/>
        </w:rPr>
        <w:t>See also:</w:t>
      </w:r>
    </w:p>
    <w:p w14:paraId="703F041B" w14:textId="77777777" w:rsidR="007A16F9" w:rsidRPr="000728FC" w:rsidRDefault="007A16F9" w:rsidP="007A16F9">
      <w:pPr>
        <w:tabs>
          <w:tab w:val="left" w:pos="115"/>
        </w:tabs>
        <w:spacing w:after="45"/>
        <w:ind w:left="115" w:right="125"/>
        <w:rPr>
          <w:szCs w:val="20"/>
          <w:lang w:val="en-US"/>
        </w:rPr>
      </w:pPr>
      <w:r w:rsidRPr="000728FC">
        <w:rPr>
          <w:color w:val="008000"/>
          <w:szCs w:val="20"/>
          <w:u w:val="double"/>
          <w:lang w:val="en-US"/>
        </w:rPr>
        <w:t>GetDisplayedAttributes</w:t>
      </w:r>
      <w:r w:rsidRPr="000728FC">
        <w:rPr>
          <w:szCs w:val="20"/>
          <w:lang w:val="en-US"/>
        </w:rPr>
        <w:t xml:space="preserve"> </w:t>
      </w:r>
    </w:p>
    <w:p w14:paraId="6C06E2F1" w14:textId="2B9AD705" w:rsidR="00453D50" w:rsidRDefault="00453D50" w:rsidP="00CD16B7">
      <w:pPr>
        <w:pStyle w:val="Heading3"/>
        <w:rPr>
          <w:lang w:val="en-US"/>
        </w:rPr>
      </w:pPr>
      <w:r w:rsidRPr="000728FC">
        <w:rPr>
          <w:lang w:val="en-US"/>
        </w:rPr>
        <w:t>ClientRelKind</w:t>
      </w:r>
    </w:p>
    <w:p w14:paraId="1DDE356E" w14:textId="77777777" w:rsidR="00453D50" w:rsidRPr="000728FC" w:rsidRDefault="00453D50" w:rsidP="00986B56">
      <w:pPr>
        <w:pStyle w:val="Heading4"/>
        <w:rPr>
          <w:lang w:val="en-US"/>
        </w:rPr>
      </w:pPr>
      <w:r w:rsidRPr="000728FC">
        <w:rPr>
          <w:lang w:val="en-US"/>
        </w:rPr>
        <w:t>ClientRelKind Enum Overview</w:t>
      </w:r>
    </w:p>
    <w:p w14:paraId="5A88EBAF"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ClientRelKind is an enumeration that defines values corresponding to the kinds of relationships between Class objects. ClientRelKind can be used in the </w:t>
      </w:r>
      <w:r w:rsidRPr="000728FC">
        <w:rPr>
          <w:color w:val="008000"/>
          <w:szCs w:val="20"/>
          <w:u w:val="double"/>
          <w:lang w:val="en-US"/>
        </w:rPr>
        <w:t>GetClients</w:t>
      </w:r>
      <w:r w:rsidRPr="000728FC">
        <w:rPr>
          <w:szCs w:val="20"/>
          <w:lang w:val="en-US"/>
        </w:rPr>
        <w:t xml:space="preserve"> Class method.</w:t>
      </w:r>
    </w:p>
    <w:p w14:paraId="51C68CCA" w14:textId="77777777" w:rsidR="00453D50" w:rsidRPr="000728FC" w:rsidRDefault="00453D50" w:rsidP="00453D50">
      <w:pPr>
        <w:tabs>
          <w:tab w:val="left" w:pos="115"/>
        </w:tabs>
        <w:spacing w:after="45"/>
        <w:ind w:left="115" w:right="125"/>
        <w:rPr>
          <w:szCs w:val="20"/>
          <w:lang w:val="en-US"/>
        </w:rPr>
      </w:pPr>
    </w:p>
    <w:p w14:paraId="4913F0A8"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 of values for complete information.</w:t>
      </w:r>
    </w:p>
    <w:p w14:paraId="46BC8F0B" w14:textId="4E71588E" w:rsidR="00453D50" w:rsidRPr="000728FC" w:rsidRDefault="00453D50" w:rsidP="00986B56">
      <w:pPr>
        <w:pStyle w:val="Heading4"/>
        <w:rPr>
          <w:lang w:val="en-US"/>
        </w:rPr>
      </w:pPr>
      <w:r w:rsidRPr="000728FC">
        <w:rPr>
          <w:lang w:val="en-US"/>
        </w:rPr>
        <w:t>ClientRelKind Enum Values</w:t>
      </w:r>
    </w:p>
    <w:p w14:paraId="31140B09" w14:textId="77777777" w:rsidR="00453D50" w:rsidRPr="000728FC" w:rsidRDefault="00453D50" w:rsidP="00453D50">
      <w:pPr>
        <w:tabs>
          <w:tab w:val="left" w:pos="115"/>
        </w:tabs>
        <w:spacing w:after="45"/>
        <w:ind w:left="115" w:right="125"/>
        <w:rPr>
          <w:szCs w:val="20"/>
          <w:lang w:val="en-US"/>
        </w:rPr>
      </w:pPr>
      <w:r w:rsidRPr="000728FC">
        <w:rPr>
          <w:szCs w:val="20"/>
          <w:lang w:val="en-US"/>
        </w:rPr>
        <w:t>The following table describes the valid values for the ClientRelKind enumeration.</w:t>
      </w:r>
    </w:p>
    <w:p w14:paraId="68F821EC"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441"/>
        <w:gridCol w:w="1170"/>
        <w:gridCol w:w="5310"/>
      </w:tblGrid>
      <w:tr w:rsidR="00453D50" w14:paraId="08E8C3DC" w14:textId="77777777" w:rsidTr="002C793C">
        <w:tc>
          <w:tcPr>
            <w:tcW w:w="2441" w:type="dxa"/>
            <w:tcBorders>
              <w:top w:val="nil"/>
              <w:left w:val="nil"/>
              <w:bottom w:val="nil"/>
              <w:right w:val="nil"/>
            </w:tcBorders>
          </w:tcPr>
          <w:p w14:paraId="123A49C8" w14:textId="77777777" w:rsidR="00453D50" w:rsidRDefault="00453D50" w:rsidP="002C793C">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612D3879" w14:textId="77777777" w:rsidR="00453D50" w:rsidRDefault="00453D50" w:rsidP="002C793C">
            <w:pPr>
              <w:tabs>
                <w:tab w:val="left" w:pos="115"/>
              </w:tabs>
              <w:spacing w:after="45"/>
              <w:ind w:left="115" w:right="125"/>
              <w:jc w:val="center"/>
              <w:rPr>
                <w:b/>
                <w:bCs/>
                <w:szCs w:val="20"/>
              </w:rPr>
            </w:pPr>
            <w:r>
              <w:rPr>
                <w:b/>
                <w:bCs/>
                <w:szCs w:val="20"/>
              </w:rPr>
              <w:t>Integer</w:t>
            </w:r>
            <w:r>
              <w:rPr>
                <w:b/>
                <w:bCs/>
                <w:szCs w:val="20"/>
              </w:rPr>
              <w:br/>
              <w:t>Value</w:t>
            </w:r>
          </w:p>
        </w:tc>
        <w:tc>
          <w:tcPr>
            <w:tcW w:w="5310" w:type="dxa"/>
            <w:tcBorders>
              <w:top w:val="nil"/>
              <w:left w:val="nil"/>
              <w:bottom w:val="nil"/>
              <w:right w:val="nil"/>
            </w:tcBorders>
          </w:tcPr>
          <w:p w14:paraId="1EDC6A5A" w14:textId="77777777" w:rsidR="00453D50" w:rsidRDefault="00453D50" w:rsidP="002C793C">
            <w:pPr>
              <w:tabs>
                <w:tab w:val="left" w:pos="115"/>
              </w:tabs>
              <w:spacing w:after="45"/>
              <w:ind w:left="115" w:right="125"/>
              <w:rPr>
                <w:b/>
                <w:bCs/>
                <w:szCs w:val="20"/>
              </w:rPr>
            </w:pPr>
            <w:r>
              <w:rPr>
                <w:b/>
                <w:bCs/>
                <w:szCs w:val="20"/>
              </w:rPr>
              <w:t>Description</w:t>
            </w:r>
          </w:p>
        </w:tc>
      </w:tr>
      <w:tr w:rsidR="00453D50" w:rsidRPr="00050476" w14:paraId="334D52FF" w14:textId="77777777" w:rsidTr="002C793C">
        <w:tc>
          <w:tcPr>
            <w:tcW w:w="2441" w:type="dxa"/>
            <w:tcBorders>
              <w:top w:val="nil"/>
              <w:left w:val="nil"/>
              <w:bottom w:val="nil"/>
              <w:right w:val="nil"/>
            </w:tcBorders>
          </w:tcPr>
          <w:p w14:paraId="64AE7522" w14:textId="77777777" w:rsidR="00453D50" w:rsidRDefault="00453D50" w:rsidP="002C793C">
            <w:pPr>
              <w:tabs>
                <w:tab w:val="left" w:pos="115"/>
              </w:tabs>
              <w:spacing w:after="45"/>
              <w:ind w:left="115" w:right="125"/>
              <w:rPr>
                <w:szCs w:val="20"/>
              </w:rPr>
            </w:pPr>
            <w:r>
              <w:rPr>
                <w:szCs w:val="20"/>
              </w:rPr>
              <w:t xml:space="preserve">rsAnyKind </w:t>
            </w:r>
          </w:p>
        </w:tc>
        <w:tc>
          <w:tcPr>
            <w:tcW w:w="1170" w:type="dxa"/>
            <w:tcBorders>
              <w:top w:val="nil"/>
              <w:left w:val="nil"/>
              <w:bottom w:val="nil"/>
              <w:right w:val="nil"/>
            </w:tcBorders>
          </w:tcPr>
          <w:p w14:paraId="13D08B9F" w14:textId="77777777" w:rsidR="00453D50" w:rsidRDefault="00453D50" w:rsidP="002C793C">
            <w:pPr>
              <w:tabs>
                <w:tab w:val="left" w:pos="115"/>
              </w:tabs>
              <w:spacing w:after="45"/>
              <w:ind w:left="115" w:right="125"/>
              <w:jc w:val="center"/>
              <w:rPr>
                <w:szCs w:val="20"/>
              </w:rPr>
            </w:pPr>
            <w:r>
              <w:rPr>
                <w:szCs w:val="20"/>
              </w:rPr>
              <w:t>0</w:t>
            </w:r>
          </w:p>
        </w:tc>
        <w:tc>
          <w:tcPr>
            <w:tcW w:w="5310" w:type="dxa"/>
            <w:tcBorders>
              <w:top w:val="nil"/>
              <w:left w:val="nil"/>
              <w:bottom w:val="nil"/>
              <w:right w:val="nil"/>
            </w:tcBorders>
          </w:tcPr>
          <w:p w14:paraId="42890650" w14:textId="77777777" w:rsidR="00453D50" w:rsidRDefault="00453D50" w:rsidP="002C793C">
            <w:pPr>
              <w:tabs>
                <w:tab w:val="left" w:pos="115"/>
              </w:tabs>
              <w:spacing w:after="45"/>
              <w:ind w:left="115" w:right="125"/>
              <w:rPr>
                <w:szCs w:val="20"/>
                <w:lang w:val="en-US"/>
              </w:rPr>
            </w:pPr>
            <w:r>
              <w:rPr>
                <w:szCs w:val="20"/>
                <w:lang w:val="en-US"/>
              </w:rPr>
              <w:t>Use to evaluate every kind of relationship.</w:t>
            </w:r>
          </w:p>
          <w:p w14:paraId="1DC403B5"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rsAnyKind</w:t>
            </w:r>
            <w:r>
              <w:rPr>
                <w:szCs w:val="20"/>
                <w:lang w:val="en-US"/>
              </w:rPr>
              <w:t xml:space="preserve"> in the </w:t>
            </w:r>
            <w:r>
              <w:rPr>
                <w:color w:val="008000"/>
                <w:szCs w:val="20"/>
                <w:u w:val="double"/>
                <w:lang w:val="en-US"/>
              </w:rPr>
              <w:t>GetClients</w:t>
            </w:r>
            <w:r>
              <w:rPr>
                <w:szCs w:val="20"/>
                <w:lang w:val="en-US"/>
              </w:rPr>
              <w:t xml:space="preserve"> Class method to find client Class objects with any kind of relationship to a specified Class object.</w:t>
            </w:r>
          </w:p>
          <w:p w14:paraId="03CEE5AA" w14:textId="77777777" w:rsidR="00453D50" w:rsidRDefault="00453D50" w:rsidP="002C793C">
            <w:pPr>
              <w:tabs>
                <w:tab w:val="left" w:pos="115"/>
              </w:tabs>
              <w:spacing w:after="45"/>
              <w:ind w:left="115" w:right="125"/>
              <w:rPr>
                <w:szCs w:val="20"/>
                <w:lang w:val="en-US"/>
              </w:rPr>
            </w:pPr>
          </w:p>
        </w:tc>
      </w:tr>
      <w:tr w:rsidR="00453D50" w:rsidRPr="00050476" w14:paraId="31F564F0" w14:textId="77777777" w:rsidTr="002C793C">
        <w:tc>
          <w:tcPr>
            <w:tcW w:w="2441" w:type="dxa"/>
            <w:tcBorders>
              <w:top w:val="nil"/>
              <w:left w:val="nil"/>
              <w:bottom w:val="nil"/>
              <w:right w:val="nil"/>
            </w:tcBorders>
          </w:tcPr>
          <w:p w14:paraId="3875C8DE" w14:textId="77777777" w:rsidR="00453D50" w:rsidRDefault="00453D50" w:rsidP="002C793C">
            <w:pPr>
              <w:tabs>
                <w:tab w:val="left" w:pos="115"/>
              </w:tabs>
              <w:spacing w:after="45"/>
              <w:ind w:left="115" w:right="125"/>
              <w:rPr>
                <w:szCs w:val="20"/>
              </w:rPr>
            </w:pPr>
            <w:r>
              <w:rPr>
                <w:szCs w:val="20"/>
              </w:rPr>
              <w:t xml:space="preserve">rsFriend </w:t>
            </w:r>
          </w:p>
        </w:tc>
        <w:tc>
          <w:tcPr>
            <w:tcW w:w="1170" w:type="dxa"/>
            <w:tcBorders>
              <w:top w:val="nil"/>
              <w:left w:val="nil"/>
              <w:bottom w:val="nil"/>
              <w:right w:val="nil"/>
            </w:tcBorders>
          </w:tcPr>
          <w:p w14:paraId="19A7CA63" w14:textId="77777777" w:rsidR="00453D50" w:rsidRDefault="00453D50" w:rsidP="002C793C">
            <w:pPr>
              <w:tabs>
                <w:tab w:val="left" w:pos="115"/>
              </w:tabs>
              <w:spacing w:after="45"/>
              <w:ind w:left="115" w:right="125"/>
              <w:jc w:val="center"/>
              <w:rPr>
                <w:szCs w:val="20"/>
              </w:rPr>
            </w:pPr>
            <w:r>
              <w:rPr>
                <w:szCs w:val="20"/>
              </w:rPr>
              <w:t>1</w:t>
            </w:r>
          </w:p>
        </w:tc>
        <w:tc>
          <w:tcPr>
            <w:tcW w:w="5310" w:type="dxa"/>
            <w:tcBorders>
              <w:top w:val="nil"/>
              <w:left w:val="nil"/>
              <w:bottom w:val="nil"/>
              <w:right w:val="nil"/>
            </w:tcBorders>
          </w:tcPr>
          <w:p w14:paraId="550BF45B" w14:textId="77777777" w:rsidR="00453D50" w:rsidRDefault="00453D50" w:rsidP="002C793C">
            <w:pPr>
              <w:tabs>
                <w:tab w:val="left" w:pos="115"/>
              </w:tabs>
              <w:spacing w:after="45"/>
              <w:ind w:left="115" w:right="125"/>
              <w:rPr>
                <w:szCs w:val="20"/>
                <w:lang w:val="en-US"/>
              </w:rPr>
            </w:pPr>
            <w:r>
              <w:rPr>
                <w:szCs w:val="20"/>
                <w:lang w:val="en-US"/>
              </w:rPr>
              <w:t>Use to evaluate only friend relationships.</w:t>
            </w:r>
          </w:p>
          <w:p w14:paraId="46AA3055"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rsFriend</w:t>
            </w:r>
            <w:r>
              <w:rPr>
                <w:szCs w:val="20"/>
                <w:lang w:val="en-US"/>
              </w:rPr>
              <w:t xml:space="preserve"> in the </w:t>
            </w:r>
            <w:r>
              <w:rPr>
                <w:color w:val="008000"/>
                <w:szCs w:val="20"/>
                <w:u w:val="double"/>
                <w:lang w:val="en-US"/>
              </w:rPr>
              <w:t>GetClients</w:t>
            </w:r>
            <w:r>
              <w:rPr>
                <w:szCs w:val="20"/>
                <w:lang w:val="en-US"/>
              </w:rPr>
              <w:t xml:space="preserve"> Class method to only return client Class objects with a friend relationship to a specified Class object.</w:t>
            </w:r>
          </w:p>
          <w:p w14:paraId="0A0D0E97" w14:textId="77777777" w:rsidR="00453D50" w:rsidRDefault="00453D50" w:rsidP="002C793C">
            <w:pPr>
              <w:tabs>
                <w:tab w:val="left" w:pos="115"/>
              </w:tabs>
              <w:spacing w:after="45"/>
              <w:ind w:left="115" w:right="125"/>
              <w:rPr>
                <w:szCs w:val="20"/>
                <w:lang w:val="en-US"/>
              </w:rPr>
            </w:pPr>
          </w:p>
        </w:tc>
      </w:tr>
    </w:tbl>
    <w:p w14:paraId="2E2E19DD" w14:textId="77777777" w:rsidR="00453D50" w:rsidRPr="000728FC" w:rsidRDefault="00453D50" w:rsidP="00453D50">
      <w:pPr>
        <w:tabs>
          <w:tab w:val="left" w:pos="115"/>
        </w:tabs>
        <w:spacing w:after="45"/>
        <w:ind w:left="115" w:right="125"/>
        <w:rPr>
          <w:szCs w:val="20"/>
          <w:lang w:val="en-US"/>
        </w:rPr>
      </w:pPr>
    </w:p>
    <w:p w14:paraId="39A3027C" w14:textId="6A3A0D08" w:rsidR="00453D50" w:rsidRPr="000728FC" w:rsidRDefault="00453D50" w:rsidP="00453D50">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r w:rsidRPr="000728FC">
        <w:rPr>
          <w:b/>
          <w:bCs/>
          <w:szCs w:val="20"/>
          <w:lang w:val="en-US"/>
        </w:rPr>
        <w:t>rsAnyKind</w:t>
      </w:r>
      <w:r w:rsidRPr="000728FC">
        <w:rPr>
          <w:szCs w:val="20"/>
          <w:lang w:val="en-US"/>
        </w:rPr>
        <w:t>) in their methods.</w:t>
      </w:r>
      <w:r w:rsidR="0027686B">
        <w:rPr>
          <w:szCs w:val="20"/>
          <w:lang w:val="en-US"/>
        </w:rPr>
        <w:t xml:space="preserve"> </w:t>
      </w:r>
      <w:r w:rsidRPr="000728FC">
        <w:rPr>
          <w:szCs w:val="20"/>
          <w:lang w:val="en-US"/>
        </w:rPr>
        <w:t>Rational Rose Script users must use the integer value (e.g., 0) in their methods.</w:t>
      </w:r>
    </w:p>
    <w:p w14:paraId="5F3D26AB" w14:textId="6696AB2E" w:rsidR="00453D50" w:rsidRDefault="00453D50" w:rsidP="00CD16B7">
      <w:pPr>
        <w:pStyle w:val="Heading3"/>
        <w:rPr>
          <w:lang w:val="en-US"/>
        </w:rPr>
      </w:pPr>
      <w:r w:rsidRPr="000728FC">
        <w:rPr>
          <w:lang w:val="en-US"/>
        </w:rPr>
        <w:t>ClientRelType</w:t>
      </w:r>
    </w:p>
    <w:p w14:paraId="7C3ED709" w14:textId="77777777" w:rsidR="00453D50" w:rsidRPr="000728FC" w:rsidRDefault="00453D50" w:rsidP="00986B56">
      <w:pPr>
        <w:pStyle w:val="Heading4"/>
        <w:rPr>
          <w:lang w:val="en-US"/>
        </w:rPr>
      </w:pPr>
      <w:r w:rsidRPr="000728FC">
        <w:rPr>
          <w:lang w:val="en-US"/>
        </w:rPr>
        <w:t>ClientRelType Enum Overview</w:t>
      </w:r>
    </w:p>
    <w:p w14:paraId="42399AAB"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ClientRelType is an enumeration that defines values corresponding to the types of relationships between Class objects. ClientRelType can be used in the </w:t>
      </w:r>
      <w:r w:rsidRPr="000728FC">
        <w:rPr>
          <w:color w:val="008000"/>
          <w:szCs w:val="20"/>
          <w:u w:val="double"/>
          <w:lang w:val="en-US"/>
        </w:rPr>
        <w:t>GetClients</w:t>
      </w:r>
      <w:r w:rsidRPr="000728FC">
        <w:rPr>
          <w:szCs w:val="20"/>
          <w:lang w:val="en-US"/>
        </w:rPr>
        <w:t xml:space="preserve"> Class method.</w:t>
      </w:r>
    </w:p>
    <w:p w14:paraId="36EF74E1" w14:textId="77777777" w:rsidR="00453D50" w:rsidRPr="000728FC" w:rsidRDefault="00453D50" w:rsidP="00453D50">
      <w:pPr>
        <w:tabs>
          <w:tab w:val="left" w:pos="115"/>
        </w:tabs>
        <w:spacing w:after="45"/>
        <w:ind w:left="115" w:right="125"/>
        <w:rPr>
          <w:szCs w:val="20"/>
          <w:lang w:val="en-US"/>
        </w:rPr>
      </w:pPr>
    </w:p>
    <w:p w14:paraId="1B639EA7"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 of values for complete information.</w:t>
      </w:r>
    </w:p>
    <w:p w14:paraId="016DCF8A" w14:textId="6D5F1095" w:rsidR="00453D50" w:rsidRPr="000728FC" w:rsidRDefault="00453D50" w:rsidP="00986B56">
      <w:pPr>
        <w:pStyle w:val="Heading4"/>
        <w:rPr>
          <w:lang w:val="en-US"/>
        </w:rPr>
      </w:pPr>
      <w:r w:rsidRPr="000728FC">
        <w:rPr>
          <w:lang w:val="en-US"/>
        </w:rPr>
        <w:lastRenderedPageBreak/>
        <w:t>ClientRelType Enum Values</w:t>
      </w:r>
    </w:p>
    <w:p w14:paraId="04EBE065" w14:textId="77777777" w:rsidR="00453D50" w:rsidRPr="000728FC" w:rsidRDefault="00453D50" w:rsidP="00453D50">
      <w:pPr>
        <w:tabs>
          <w:tab w:val="left" w:pos="115"/>
        </w:tabs>
        <w:spacing w:after="45"/>
        <w:ind w:left="115" w:right="125"/>
        <w:rPr>
          <w:szCs w:val="20"/>
          <w:lang w:val="en-US"/>
        </w:rPr>
      </w:pPr>
      <w:r w:rsidRPr="000728FC">
        <w:rPr>
          <w:szCs w:val="20"/>
          <w:lang w:val="en-US"/>
        </w:rPr>
        <w:t>The following table describes the valid values for the ClientRelType enumeration.</w:t>
      </w:r>
    </w:p>
    <w:p w14:paraId="680C2921"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441"/>
        <w:gridCol w:w="1170"/>
        <w:gridCol w:w="5310"/>
      </w:tblGrid>
      <w:tr w:rsidR="00453D50" w14:paraId="5DA57299" w14:textId="77777777" w:rsidTr="002C793C">
        <w:tc>
          <w:tcPr>
            <w:tcW w:w="2441" w:type="dxa"/>
            <w:tcBorders>
              <w:top w:val="nil"/>
              <w:left w:val="nil"/>
              <w:bottom w:val="nil"/>
              <w:right w:val="nil"/>
            </w:tcBorders>
          </w:tcPr>
          <w:p w14:paraId="3592B7CC" w14:textId="77777777" w:rsidR="00453D50" w:rsidRDefault="00453D50" w:rsidP="002C793C">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58A1DAA9" w14:textId="77777777" w:rsidR="00453D50" w:rsidRDefault="00453D50" w:rsidP="002C793C">
            <w:pPr>
              <w:tabs>
                <w:tab w:val="left" w:pos="115"/>
              </w:tabs>
              <w:spacing w:after="45"/>
              <w:ind w:left="115" w:right="125"/>
              <w:jc w:val="center"/>
              <w:rPr>
                <w:b/>
                <w:bCs/>
                <w:szCs w:val="20"/>
              </w:rPr>
            </w:pPr>
            <w:r>
              <w:rPr>
                <w:b/>
                <w:bCs/>
                <w:szCs w:val="20"/>
              </w:rPr>
              <w:t>Integer</w:t>
            </w:r>
            <w:r>
              <w:rPr>
                <w:b/>
                <w:bCs/>
                <w:szCs w:val="20"/>
              </w:rPr>
              <w:br/>
              <w:t>Value</w:t>
            </w:r>
          </w:p>
        </w:tc>
        <w:tc>
          <w:tcPr>
            <w:tcW w:w="5310" w:type="dxa"/>
            <w:tcBorders>
              <w:top w:val="nil"/>
              <w:left w:val="nil"/>
              <w:bottom w:val="nil"/>
              <w:right w:val="nil"/>
            </w:tcBorders>
          </w:tcPr>
          <w:p w14:paraId="544E5F28" w14:textId="77777777" w:rsidR="00453D50" w:rsidRDefault="00453D50" w:rsidP="002C793C">
            <w:pPr>
              <w:tabs>
                <w:tab w:val="left" w:pos="115"/>
              </w:tabs>
              <w:spacing w:after="45"/>
              <w:ind w:left="115" w:right="125"/>
              <w:rPr>
                <w:b/>
                <w:bCs/>
                <w:szCs w:val="20"/>
              </w:rPr>
            </w:pPr>
            <w:r>
              <w:rPr>
                <w:b/>
                <w:bCs/>
                <w:szCs w:val="20"/>
              </w:rPr>
              <w:t>Description</w:t>
            </w:r>
          </w:p>
        </w:tc>
      </w:tr>
      <w:tr w:rsidR="00453D50" w:rsidRPr="00050476" w14:paraId="646B108D" w14:textId="77777777" w:rsidTr="002C793C">
        <w:tc>
          <w:tcPr>
            <w:tcW w:w="2441" w:type="dxa"/>
            <w:tcBorders>
              <w:top w:val="nil"/>
              <w:left w:val="nil"/>
              <w:bottom w:val="nil"/>
              <w:right w:val="nil"/>
            </w:tcBorders>
          </w:tcPr>
          <w:p w14:paraId="2F2A3518" w14:textId="77777777" w:rsidR="00453D50" w:rsidRDefault="00453D50" w:rsidP="002C793C">
            <w:pPr>
              <w:tabs>
                <w:tab w:val="left" w:pos="115"/>
              </w:tabs>
              <w:spacing w:after="45"/>
              <w:ind w:left="115" w:right="125"/>
              <w:rPr>
                <w:szCs w:val="20"/>
              </w:rPr>
            </w:pPr>
            <w:r>
              <w:rPr>
                <w:szCs w:val="20"/>
              </w:rPr>
              <w:t xml:space="preserve">rsTypeAny </w:t>
            </w:r>
          </w:p>
        </w:tc>
        <w:tc>
          <w:tcPr>
            <w:tcW w:w="1170" w:type="dxa"/>
            <w:tcBorders>
              <w:top w:val="nil"/>
              <w:left w:val="nil"/>
              <w:bottom w:val="nil"/>
              <w:right w:val="nil"/>
            </w:tcBorders>
          </w:tcPr>
          <w:p w14:paraId="0143A793" w14:textId="77777777" w:rsidR="00453D50" w:rsidRDefault="00453D50" w:rsidP="002C793C">
            <w:pPr>
              <w:tabs>
                <w:tab w:val="left" w:pos="115"/>
              </w:tabs>
              <w:spacing w:after="45"/>
              <w:ind w:left="115" w:right="125"/>
              <w:jc w:val="center"/>
              <w:rPr>
                <w:szCs w:val="20"/>
              </w:rPr>
            </w:pPr>
            <w:r>
              <w:rPr>
                <w:szCs w:val="20"/>
              </w:rPr>
              <w:t>0</w:t>
            </w:r>
          </w:p>
        </w:tc>
        <w:tc>
          <w:tcPr>
            <w:tcW w:w="5310" w:type="dxa"/>
            <w:tcBorders>
              <w:top w:val="nil"/>
              <w:left w:val="nil"/>
              <w:bottom w:val="nil"/>
              <w:right w:val="nil"/>
            </w:tcBorders>
          </w:tcPr>
          <w:p w14:paraId="1B805B51" w14:textId="77777777" w:rsidR="00453D50" w:rsidRDefault="00453D50" w:rsidP="002C793C">
            <w:pPr>
              <w:tabs>
                <w:tab w:val="left" w:pos="115"/>
              </w:tabs>
              <w:spacing w:after="45"/>
              <w:ind w:left="115" w:right="125"/>
              <w:rPr>
                <w:szCs w:val="20"/>
                <w:lang w:val="en-US"/>
              </w:rPr>
            </w:pPr>
            <w:r>
              <w:rPr>
                <w:szCs w:val="20"/>
                <w:lang w:val="en-US"/>
              </w:rPr>
              <w:t>Use to evaluate every type of relationship, including associations.</w:t>
            </w:r>
          </w:p>
          <w:p w14:paraId="263BECA6"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rsTypeAny</w:t>
            </w:r>
            <w:r>
              <w:rPr>
                <w:szCs w:val="20"/>
                <w:lang w:val="en-US"/>
              </w:rPr>
              <w:t xml:space="preserve"> in the </w:t>
            </w:r>
            <w:r>
              <w:rPr>
                <w:color w:val="008000"/>
                <w:szCs w:val="20"/>
                <w:u w:val="double"/>
                <w:lang w:val="en-US"/>
              </w:rPr>
              <w:t>GetClients</w:t>
            </w:r>
            <w:r>
              <w:rPr>
                <w:szCs w:val="20"/>
                <w:lang w:val="en-US"/>
              </w:rPr>
              <w:t xml:space="preserve"> Class method to find all the client Class objects with any type of relationship (e.g., Has, Inherits) to the specified Class object.</w:t>
            </w:r>
          </w:p>
          <w:p w14:paraId="63F26073" w14:textId="77777777" w:rsidR="00453D50" w:rsidRDefault="00453D50" w:rsidP="002C793C">
            <w:pPr>
              <w:tabs>
                <w:tab w:val="left" w:pos="115"/>
              </w:tabs>
              <w:spacing w:after="45"/>
              <w:ind w:left="115" w:right="125"/>
              <w:rPr>
                <w:szCs w:val="20"/>
                <w:lang w:val="en-US"/>
              </w:rPr>
            </w:pPr>
          </w:p>
        </w:tc>
      </w:tr>
      <w:tr w:rsidR="00453D50" w:rsidRPr="00050476" w14:paraId="640EADDB" w14:textId="77777777" w:rsidTr="002C793C">
        <w:tc>
          <w:tcPr>
            <w:tcW w:w="2441" w:type="dxa"/>
            <w:tcBorders>
              <w:top w:val="nil"/>
              <w:left w:val="nil"/>
              <w:bottom w:val="nil"/>
              <w:right w:val="nil"/>
            </w:tcBorders>
          </w:tcPr>
          <w:p w14:paraId="7A66E19D" w14:textId="77777777" w:rsidR="00453D50" w:rsidRDefault="00453D50" w:rsidP="002C793C">
            <w:pPr>
              <w:tabs>
                <w:tab w:val="left" w:pos="115"/>
              </w:tabs>
              <w:spacing w:after="45"/>
              <w:ind w:left="115" w:right="125"/>
              <w:rPr>
                <w:szCs w:val="20"/>
              </w:rPr>
            </w:pPr>
            <w:r>
              <w:rPr>
                <w:szCs w:val="20"/>
              </w:rPr>
              <w:t xml:space="preserve">rsTypeAssociation </w:t>
            </w:r>
          </w:p>
        </w:tc>
        <w:tc>
          <w:tcPr>
            <w:tcW w:w="1170" w:type="dxa"/>
            <w:tcBorders>
              <w:top w:val="nil"/>
              <w:left w:val="nil"/>
              <w:bottom w:val="nil"/>
              <w:right w:val="nil"/>
            </w:tcBorders>
          </w:tcPr>
          <w:p w14:paraId="57EA2F8E" w14:textId="77777777" w:rsidR="00453D50" w:rsidRDefault="00453D50" w:rsidP="002C793C">
            <w:pPr>
              <w:tabs>
                <w:tab w:val="left" w:pos="115"/>
              </w:tabs>
              <w:spacing w:after="45"/>
              <w:ind w:left="115" w:right="125"/>
              <w:jc w:val="center"/>
              <w:rPr>
                <w:szCs w:val="20"/>
              </w:rPr>
            </w:pPr>
            <w:r>
              <w:rPr>
                <w:szCs w:val="20"/>
              </w:rPr>
              <w:t>4</w:t>
            </w:r>
          </w:p>
        </w:tc>
        <w:tc>
          <w:tcPr>
            <w:tcW w:w="5310" w:type="dxa"/>
            <w:tcBorders>
              <w:top w:val="nil"/>
              <w:left w:val="nil"/>
              <w:bottom w:val="nil"/>
              <w:right w:val="nil"/>
            </w:tcBorders>
          </w:tcPr>
          <w:p w14:paraId="4E2F4D9A" w14:textId="77777777" w:rsidR="00453D50" w:rsidRDefault="00453D50" w:rsidP="002C793C">
            <w:pPr>
              <w:tabs>
                <w:tab w:val="left" w:pos="115"/>
              </w:tabs>
              <w:spacing w:after="45"/>
              <w:ind w:left="115" w:right="125"/>
              <w:rPr>
                <w:szCs w:val="20"/>
                <w:lang w:val="en-US"/>
              </w:rPr>
            </w:pPr>
            <w:r>
              <w:rPr>
                <w:szCs w:val="20"/>
                <w:lang w:val="en-US"/>
              </w:rPr>
              <w:t>Use to evaluate only Associations.</w:t>
            </w:r>
          </w:p>
          <w:p w14:paraId="07C0DFD2"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rsTypeAssociation</w:t>
            </w:r>
            <w:r>
              <w:rPr>
                <w:szCs w:val="20"/>
                <w:lang w:val="en-US"/>
              </w:rPr>
              <w:t xml:space="preserve"> in the </w:t>
            </w:r>
            <w:r>
              <w:rPr>
                <w:color w:val="008000"/>
                <w:szCs w:val="20"/>
                <w:u w:val="double"/>
                <w:lang w:val="en-US"/>
              </w:rPr>
              <w:t>GetClients</w:t>
            </w:r>
            <w:r>
              <w:rPr>
                <w:szCs w:val="20"/>
                <w:lang w:val="en-US"/>
              </w:rPr>
              <w:t xml:space="preserve"> Class method to find all the client Class objects with an Association relationship to the specified Class object.</w:t>
            </w:r>
          </w:p>
          <w:p w14:paraId="0D572AB9" w14:textId="77777777" w:rsidR="00453D50" w:rsidRDefault="00453D50" w:rsidP="002C793C">
            <w:pPr>
              <w:tabs>
                <w:tab w:val="left" w:pos="355"/>
              </w:tabs>
              <w:spacing w:after="45"/>
              <w:ind w:left="355" w:right="125"/>
              <w:rPr>
                <w:szCs w:val="20"/>
                <w:lang w:val="en-US"/>
              </w:rPr>
            </w:pPr>
          </w:p>
        </w:tc>
      </w:tr>
      <w:tr w:rsidR="00453D50" w:rsidRPr="00050476" w14:paraId="4A3705A3" w14:textId="77777777" w:rsidTr="002C793C">
        <w:tc>
          <w:tcPr>
            <w:tcW w:w="2441" w:type="dxa"/>
            <w:tcBorders>
              <w:top w:val="nil"/>
              <w:left w:val="nil"/>
              <w:bottom w:val="nil"/>
              <w:right w:val="nil"/>
            </w:tcBorders>
          </w:tcPr>
          <w:p w14:paraId="2230A2AC" w14:textId="77777777" w:rsidR="00453D50" w:rsidRDefault="00453D50" w:rsidP="002C793C">
            <w:pPr>
              <w:tabs>
                <w:tab w:val="left" w:pos="115"/>
              </w:tabs>
              <w:spacing w:after="45"/>
              <w:ind w:left="115" w:right="125"/>
              <w:rPr>
                <w:szCs w:val="20"/>
              </w:rPr>
            </w:pPr>
            <w:r>
              <w:rPr>
                <w:szCs w:val="20"/>
              </w:rPr>
              <w:t xml:space="preserve">rsTypeDependency </w:t>
            </w:r>
          </w:p>
        </w:tc>
        <w:tc>
          <w:tcPr>
            <w:tcW w:w="1170" w:type="dxa"/>
            <w:tcBorders>
              <w:top w:val="nil"/>
              <w:left w:val="nil"/>
              <w:bottom w:val="nil"/>
              <w:right w:val="nil"/>
            </w:tcBorders>
          </w:tcPr>
          <w:p w14:paraId="3EDD5A7B" w14:textId="77777777" w:rsidR="00453D50" w:rsidRDefault="00453D50" w:rsidP="002C793C">
            <w:pPr>
              <w:tabs>
                <w:tab w:val="left" w:pos="115"/>
              </w:tabs>
              <w:spacing w:after="45"/>
              <w:ind w:left="115" w:right="125"/>
              <w:jc w:val="center"/>
              <w:rPr>
                <w:szCs w:val="20"/>
              </w:rPr>
            </w:pPr>
            <w:r>
              <w:rPr>
                <w:szCs w:val="20"/>
              </w:rPr>
              <w:t>5</w:t>
            </w:r>
          </w:p>
        </w:tc>
        <w:tc>
          <w:tcPr>
            <w:tcW w:w="5310" w:type="dxa"/>
            <w:tcBorders>
              <w:top w:val="nil"/>
              <w:left w:val="nil"/>
              <w:bottom w:val="nil"/>
              <w:right w:val="nil"/>
            </w:tcBorders>
          </w:tcPr>
          <w:p w14:paraId="4CE4EACA" w14:textId="77777777" w:rsidR="00453D50" w:rsidRDefault="00453D50" w:rsidP="002C793C">
            <w:pPr>
              <w:tabs>
                <w:tab w:val="left" w:pos="115"/>
              </w:tabs>
              <w:spacing w:after="45"/>
              <w:ind w:left="115" w:right="125"/>
              <w:rPr>
                <w:szCs w:val="20"/>
                <w:lang w:val="en-US"/>
              </w:rPr>
            </w:pPr>
            <w:r>
              <w:rPr>
                <w:szCs w:val="20"/>
                <w:lang w:val="en-US"/>
              </w:rPr>
              <w:t>Use to evaluate only Dependency relationships.</w:t>
            </w:r>
          </w:p>
          <w:p w14:paraId="05101384"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rsTypeDependency</w:t>
            </w:r>
            <w:r>
              <w:rPr>
                <w:szCs w:val="20"/>
                <w:lang w:val="en-US"/>
              </w:rPr>
              <w:t xml:space="preserve"> in the </w:t>
            </w:r>
            <w:r>
              <w:rPr>
                <w:color w:val="008000"/>
                <w:szCs w:val="20"/>
                <w:u w:val="double"/>
                <w:lang w:val="en-US"/>
              </w:rPr>
              <w:t>GetClients</w:t>
            </w:r>
            <w:r>
              <w:rPr>
                <w:szCs w:val="20"/>
                <w:lang w:val="en-US"/>
              </w:rPr>
              <w:t xml:space="preserve"> Class method to find all the client Class objects with a Dependency relationship to the specified Class object.</w:t>
            </w:r>
          </w:p>
          <w:p w14:paraId="54C9510B" w14:textId="77777777" w:rsidR="00453D50" w:rsidRDefault="00453D50" w:rsidP="002C793C">
            <w:pPr>
              <w:tabs>
                <w:tab w:val="left" w:pos="115"/>
              </w:tabs>
              <w:spacing w:after="45"/>
              <w:ind w:left="115" w:right="125"/>
              <w:rPr>
                <w:szCs w:val="20"/>
                <w:lang w:val="en-US"/>
              </w:rPr>
            </w:pPr>
          </w:p>
        </w:tc>
      </w:tr>
      <w:tr w:rsidR="00453D50" w:rsidRPr="00050476" w14:paraId="42A07C58" w14:textId="77777777" w:rsidTr="002C793C">
        <w:tc>
          <w:tcPr>
            <w:tcW w:w="2441" w:type="dxa"/>
            <w:tcBorders>
              <w:top w:val="nil"/>
              <w:left w:val="nil"/>
              <w:bottom w:val="nil"/>
              <w:right w:val="nil"/>
            </w:tcBorders>
          </w:tcPr>
          <w:p w14:paraId="3BE0149C" w14:textId="77777777" w:rsidR="00453D50" w:rsidRDefault="00453D50" w:rsidP="002C793C">
            <w:pPr>
              <w:tabs>
                <w:tab w:val="left" w:pos="115"/>
              </w:tabs>
              <w:spacing w:after="45"/>
              <w:ind w:left="115" w:right="125"/>
              <w:rPr>
                <w:szCs w:val="20"/>
              </w:rPr>
            </w:pPr>
            <w:r>
              <w:rPr>
                <w:szCs w:val="20"/>
              </w:rPr>
              <w:t xml:space="preserve">rsTypeHas </w:t>
            </w:r>
          </w:p>
        </w:tc>
        <w:tc>
          <w:tcPr>
            <w:tcW w:w="1170" w:type="dxa"/>
            <w:tcBorders>
              <w:top w:val="nil"/>
              <w:left w:val="nil"/>
              <w:bottom w:val="nil"/>
              <w:right w:val="nil"/>
            </w:tcBorders>
          </w:tcPr>
          <w:p w14:paraId="1E8368B6" w14:textId="77777777" w:rsidR="00453D50" w:rsidRDefault="00453D50" w:rsidP="002C793C">
            <w:pPr>
              <w:tabs>
                <w:tab w:val="left" w:pos="115"/>
              </w:tabs>
              <w:spacing w:after="45"/>
              <w:ind w:left="115" w:right="125"/>
              <w:jc w:val="center"/>
              <w:rPr>
                <w:szCs w:val="20"/>
              </w:rPr>
            </w:pPr>
            <w:r>
              <w:rPr>
                <w:szCs w:val="20"/>
              </w:rPr>
              <w:t>1</w:t>
            </w:r>
          </w:p>
        </w:tc>
        <w:tc>
          <w:tcPr>
            <w:tcW w:w="5310" w:type="dxa"/>
            <w:tcBorders>
              <w:top w:val="nil"/>
              <w:left w:val="nil"/>
              <w:bottom w:val="nil"/>
              <w:right w:val="nil"/>
            </w:tcBorders>
          </w:tcPr>
          <w:p w14:paraId="3254BEE6" w14:textId="77777777" w:rsidR="00453D50" w:rsidRDefault="00453D50" w:rsidP="002C793C">
            <w:pPr>
              <w:tabs>
                <w:tab w:val="left" w:pos="115"/>
              </w:tabs>
              <w:spacing w:after="45"/>
              <w:ind w:left="115" w:right="125"/>
              <w:rPr>
                <w:szCs w:val="20"/>
                <w:lang w:val="en-US"/>
              </w:rPr>
            </w:pPr>
            <w:r>
              <w:rPr>
                <w:szCs w:val="20"/>
                <w:lang w:val="en-US"/>
              </w:rPr>
              <w:t>Use to evaluate only Has relationships and associations.</w:t>
            </w:r>
          </w:p>
          <w:p w14:paraId="782C3A8B"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rsTypeHas</w:t>
            </w:r>
            <w:r>
              <w:rPr>
                <w:szCs w:val="20"/>
                <w:lang w:val="en-US"/>
              </w:rPr>
              <w:t xml:space="preserve"> in the </w:t>
            </w:r>
            <w:r>
              <w:rPr>
                <w:color w:val="008000"/>
                <w:szCs w:val="20"/>
                <w:u w:val="double"/>
                <w:lang w:val="en-US"/>
              </w:rPr>
              <w:t>GetClients</w:t>
            </w:r>
            <w:r>
              <w:rPr>
                <w:szCs w:val="20"/>
                <w:lang w:val="en-US"/>
              </w:rPr>
              <w:t xml:space="preserve"> Class method to find all the client Class objects with a Has relationship or Has association to the specified Class object.</w:t>
            </w:r>
          </w:p>
          <w:p w14:paraId="53CEE127" w14:textId="77777777" w:rsidR="00453D50" w:rsidRDefault="00453D50" w:rsidP="002C793C">
            <w:pPr>
              <w:tabs>
                <w:tab w:val="left" w:pos="115"/>
              </w:tabs>
              <w:spacing w:after="45"/>
              <w:ind w:left="115" w:right="125"/>
              <w:rPr>
                <w:szCs w:val="20"/>
                <w:lang w:val="en-US"/>
              </w:rPr>
            </w:pPr>
          </w:p>
        </w:tc>
      </w:tr>
      <w:tr w:rsidR="00453D50" w:rsidRPr="00050476" w14:paraId="60271AEF" w14:textId="77777777" w:rsidTr="002C793C">
        <w:tc>
          <w:tcPr>
            <w:tcW w:w="2441" w:type="dxa"/>
            <w:tcBorders>
              <w:top w:val="nil"/>
              <w:left w:val="nil"/>
              <w:bottom w:val="nil"/>
              <w:right w:val="nil"/>
            </w:tcBorders>
          </w:tcPr>
          <w:p w14:paraId="21CF1A61" w14:textId="77777777" w:rsidR="00453D50" w:rsidRDefault="00453D50" w:rsidP="002C793C">
            <w:pPr>
              <w:tabs>
                <w:tab w:val="left" w:pos="115"/>
              </w:tabs>
              <w:spacing w:after="45"/>
              <w:ind w:left="115" w:right="125"/>
              <w:rPr>
                <w:szCs w:val="20"/>
              </w:rPr>
            </w:pPr>
            <w:r>
              <w:rPr>
                <w:szCs w:val="20"/>
              </w:rPr>
              <w:t xml:space="preserve">rsTypeInherits </w:t>
            </w:r>
          </w:p>
        </w:tc>
        <w:tc>
          <w:tcPr>
            <w:tcW w:w="1170" w:type="dxa"/>
            <w:tcBorders>
              <w:top w:val="nil"/>
              <w:left w:val="nil"/>
              <w:bottom w:val="nil"/>
              <w:right w:val="nil"/>
            </w:tcBorders>
          </w:tcPr>
          <w:p w14:paraId="2133CFFC" w14:textId="77777777" w:rsidR="00453D50" w:rsidRDefault="00453D50" w:rsidP="002C793C">
            <w:pPr>
              <w:tabs>
                <w:tab w:val="left" w:pos="115"/>
              </w:tabs>
              <w:spacing w:after="45"/>
              <w:ind w:left="115" w:right="125"/>
              <w:jc w:val="center"/>
              <w:rPr>
                <w:szCs w:val="20"/>
              </w:rPr>
            </w:pPr>
            <w:r>
              <w:rPr>
                <w:szCs w:val="20"/>
              </w:rPr>
              <w:t>3</w:t>
            </w:r>
          </w:p>
        </w:tc>
        <w:tc>
          <w:tcPr>
            <w:tcW w:w="5310" w:type="dxa"/>
            <w:tcBorders>
              <w:top w:val="nil"/>
              <w:left w:val="nil"/>
              <w:bottom w:val="nil"/>
              <w:right w:val="nil"/>
            </w:tcBorders>
          </w:tcPr>
          <w:p w14:paraId="5BBEBABB" w14:textId="77777777" w:rsidR="00453D50" w:rsidRDefault="00453D50" w:rsidP="002C793C">
            <w:pPr>
              <w:tabs>
                <w:tab w:val="left" w:pos="115"/>
              </w:tabs>
              <w:spacing w:after="45"/>
              <w:ind w:left="115" w:right="125"/>
              <w:rPr>
                <w:szCs w:val="20"/>
                <w:lang w:val="en-US"/>
              </w:rPr>
            </w:pPr>
            <w:r>
              <w:rPr>
                <w:szCs w:val="20"/>
                <w:lang w:val="en-US"/>
              </w:rPr>
              <w:t>Use to evaluate only Inherits relationships.</w:t>
            </w:r>
          </w:p>
          <w:p w14:paraId="3F0E7D03"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rsTypeInherits</w:t>
            </w:r>
            <w:r>
              <w:rPr>
                <w:szCs w:val="20"/>
                <w:lang w:val="en-US"/>
              </w:rPr>
              <w:t xml:space="preserve"> in the </w:t>
            </w:r>
            <w:r>
              <w:rPr>
                <w:color w:val="008000"/>
                <w:szCs w:val="20"/>
                <w:u w:val="double"/>
                <w:lang w:val="en-US"/>
              </w:rPr>
              <w:t>GetClients</w:t>
            </w:r>
            <w:r>
              <w:rPr>
                <w:szCs w:val="20"/>
                <w:lang w:val="en-US"/>
              </w:rPr>
              <w:t xml:space="preserve"> Class method to find all the client Class objects with an Inherits relationship to the specified Class object.</w:t>
            </w:r>
          </w:p>
          <w:p w14:paraId="29DEB734" w14:textId="77777777" w:rsidR="00453D50" w:rsidRDefault="00453D50" w:rsidP="002C793C">
            <w:pPr>
              <w:tabs>
                <w:tab w:val="left" w:pos="115"/>
              </w:tabs>
              <w:spacing w:after="45"/>
              <w:ind w:left="115" w:right="125"/>
              <w:rPr>
                <w:szCs w:val="20"/>
                <w:lang w:val="en-US"/>
              </w:rPr>
            </w:pPr>
          </w:p>
        </w:tc>
      </w:tr>
      <w:tr w:rsidR="00453D50" w:rsidRPr="00050476" w14:paraId="146407A0" w14:textId="77777777" w:rsidTr="002C793C">
        <w:tc>
          <w:tcPr>
            <w:tcW w:w="2441" w:type="dxa"/>
            <w:tcBorders>
              <w:top w:val="nil"/>
              <w:left w:val="nil"/>
              <w:bottom w:val="nil"/>
              <w:right w:val="nil"/>
            </w:tcBorders>
          </w:tcPr>
          <w:p w14:paraId="574122E2" w14:textId="77777777" w:rsidR="00453D50" w:rsidRDefault="00453D50" w:rsidP="002C793C">
            <w:pPr>
              <w:tabs>
                <w:tab w:val="left" w:pos="115"/>
              </w:tabs>
              <w:spacing w:after="45"/>
              <w:ind w:left="115" w:right="125"/>
              <w:rPr>
                <w:szCs w:val="20"/>
              </w:rPr>
            </w:pPr>
            <w:r>
              <w:rPr>
                <w:szCs w:val="20"/>
              </w:rPr>
              <w:t xml:space="preserve">rsTypeInstantiation </w:t>
            </w:r>
          </w:p>
        </w:tc>
        <w:tc>
          <w:tcPr>
            <w:tcW w:w="1170" w:type="dxa"/>
            <w:tcBorders>
              <w:top w:val="nil"/>
              <w:left w:val="nil"/>
              <w:bottom w:val="nil"/>
              <w:right w:val="nil"/>
            </w:tcBorders>
          </w:tcPr>
          <w:p w14:paraId="78E40CB1" w14:textId="77777777" w:rsidR="00453D50" w:rsidRDefault="00453D50" w:rsidP="002C793C">
            <w:pPr>
              <w:tabs>
                <w:tab w:val="left" w:pos="115"/>
              </w:tabs>
              <w:spacing w:after="45"/>
              <w:ind w:left="115" w:right="125"/>
              <w:jc w:val="center"/>
              <w:rPr>
                <w:szCs w:val="20"/>
              </w:rPr>
            </w:pPr>
            <w:r>
              <w:rPr>
                <w:szCs w:val="20"/>
              </w:rPr>
              <w:t>2</w:t>
            </w:r>
          </w:p>
        </w:tc>
        <w:tc>
          <w:tcPr>
            <w:tcW w:w="5310" w:type="dxa"/>
            <w:tcBorders>
              <w:top w:val="nil"/>
              <w:left w:val="nil"/>
              <w:bottom w:val="nil"/>
              <w:right w:val="nil"/>
            </w:tcBorders>
          </w:tcPr>
          <w:p w14:paraId="5FC7E546" w14:textId="77777777" w:rsidR="00453D50" w:rsidRDefault="00453D50" w:rsidP="002C793C">
            <w:pPr>
              <w:tabs>
                <w:tab w:val="left" w:pos="115"/>
              </w:tabs>
              <w:spacing w:after="45"/>
              <w:ind w:left="115" w:right="125"/>
              <w:rPr>
                <w:szCs w:val="20"/>
                <w:lang w:val="en-US"/>
              </w:rPr>
            </w:pPr>
            <w:r>
              <w:rPr>
                <w:szCs w:val="20"/>
                <w:lang w:val="en-US"/>
              </w:rPr>
              <w:t>Use to evaluate only Instantiation relationships.</w:t>
            </w:r>
          </w:p>
          <w:p w14:paraId="12B39BC1"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rsTypeInstantiation</w:t>
            </w:r>
            <w:r>
              <w:rPr>
                <w:szCs w:val="20"/>
                <w:lang w:val="en-US"/>
              </w:rPr>
              <w:t xml:space="preserve"> in the </w:t>
            </w:r>
            <w:r>
              <w:rPr>
                <w:color w:val="008000"/>
                <w:szCs w:val="20"/>
                <w:u w:val="double"/>
                <w:lang w:val="en-US"/>
              </w:rPr>
              <w:t>GetClients</w:t>
            </w:r>
            <w:r>
              <w:rPr>
                <w:szCs w:val="20"/>
                <w:lang w:val="en-US"/>
              </w:rPr>
              <w:t xml:space="preserve"> Class method to find all the client Class objects with an Instantiation relationship to the specified Class object.</w:t>
            </w:r>
          </w:p>
          <w:p w14:paraId="0F6AEF1E" w14:textId="77777777" w:rsidR="00453D50" w:rsidRDefault="00453D50" w:rsidP="002C793C">
            <w:pPr>
              <w:tabs>
                <w:tab w:val="left" w:pos="115"/>
              </w:tabs>
              <w:spacing w:after="45"/>
              <w:ind w:left="115" w:right="125"/>
              <w:rPr>
                <w:szCs w:val="20"/>
                <w:lang w:val="en-US"/>
              </w:rPr>
            </w:pPr>
          </w:p>
        </w:tc>
      </w:tr>
      <w:tr w:rsidR="00453D50" w:rsidRPr="00050476" w14:paraId="01D0E70A" w14:textId="77777777" w:rsidTr="002C793C">
        <w:tc>
          <w:tcPr>
            <w:tcW w:w="2441" w:type="dxa"/>
            <w:tcBorders>
              <w:top w:val="nil"/>
              <w:left w:val="nil"/>
              <w:bottom w:val="nil"/>
              <w:right w:val="nil"/>
            </w:tcBorders>
          </w:tcPr>
          <w:p w14:paraId="5C8541AA" w14:textId="77777777" w:rsidR="00453D50" w:rsidRDefault="00453D50" w:rsidP="002C793C">
            <w:pPr>
              <w:tabs>
                <w:tab w:val="left" w:pos="115"/>
              </w:tabs>
              <w:spacing w:after="45"/>
              <w:ind w:left="115" w:right="125"/>
              <w:rPr>
                <w:szCs w:val="20"/>
              </w:rPr>
            </w:pPr>
            <w:r>
              <w:rPr>
                <w:szCs w:val="20"/>
              </w:rPr>
              <w:t xml:space="preserve">rsTypeRealizes </w:t>
            </w:r>
          </w:p>
        </w:tc>
        <w:tc>
          <w:tcPr>
            <w:tcW w:w="1170" w:type="dxa"/>
            <w:tcBorders>
              <w:top w:val="nil"/>
              <w:left w:val="nil"/>
              <w:bottom w:val="nil"/>
              <w:right w:val="nil"/>
            </w:tcBorders>
          </w:tcPr>
          <w:p w14:paraId="7F350DF7" w14:textId="77777777" w:rsidR="00453D50" w:rsidRDefault="00453D50" w:rsidP="002C793C">
            <w:pPr>
              <w:tabs>
                <w:tab w:val="left" w:pos="115"/>
              </w:tabs>
              <w:spacing w:after="45"/>
              <w:ind w:left="115" w:right="125"/>
              <w:jc w:val="center"/>
              <w:rPr>
                <w:szCs w:val="20"/>
              </w:rPr>
            </w:pPr>
            <w:r>
              <w:rPr>
                <w:szCs w:val="20"/>
              </w:rPr>
              <w:t>6</w:t>
            </w:r>
          </w:p>
        </w:tc>
        <w:tc>
          <w:tcPr>
            <w:tcW w:w="5310" w:type="dxa"/>
            <w:tcBorders>
              <w:top w:val="nil"/>
              <w:left w:val="nil"/>
              <w:bottom w:val="nil"/>
              <w:right w:val="nil"/>
            </w:tcBorders>
          </w:tcPr>
          <w:p w14:paraId="3165BC8F" w14:textId="77777777" w:rsidR="00453D50" w:rsidRDefault="00453D50" w:rsidP="002C793C">
            <w:pPr>
              <w:tabs>
                <w:tab w:val="left" w:pos="115"/>
              </w:tabs>
              <w:spacing w:after="45"/>
              <w:ind w:left="115" w:right="125"/>
              <w:rPr>
                <w:szCs w:val="20"/>
                <w:lang w:val="en-US"/>
              </w:rPr>
            </w:pPr>
            <w:r>
              <w:rPr>
                <w:szCs w:val="20"/>
                <w:lang w:val="en-US"/>
              </w:rPr>
              <w:t>Use to evaluate only Realizes relationships.</w:t>
            </w:r>
          </w:p>
          <w:p w14:paraId="26FF8F4B"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rsTypeRealizes</w:t>
            </w:r>
            <w:r>
              <w:rPr>
                <w:szCs w:val="20"/>
                <w:lang w:val="en-US"/>
              </w:rPr>
              <w:t xml:space="preserve"> in the </w:t>
            </w:r>
            <w:r>
              <w:rPr>
                <w:color w:val="008000"/>
                <w:szCs w:val="20"/>
                <w:u w:val="double"/>
                <w:lang w:val="en-US"/>
              </w:rPr>
              <w:t>GetClients</w:t>
            </w:r>
            <w:r>
              <w:rPr>
                <w:szCs w:val="20"/>
                <w:lang w:val="en-US"/>
              </w:rPr>
              <w:t xml:space="preserve"> Class method to find all the client Class objects with a Realizes relationship to the specified Class object.</w:t>
            </w:r>
          </w:p>
          <w:p w14:paraId="352905D1" w14:textId="77777777" w:rsidR="00453D50" w:rsidRDefault="00453D50" w:rsidP="002C793C">
            <w:pPr>
              <w:tabs>
                <w:tab w:val="left" w:pos="115"/>
              </w:tabs>
              <w:spacing w:after="45"/>
              <w:ind w:left="115" w:right="125"/>
              <w:rPr>
                <w:szCs w:val="20"/>
                <w:lang w:val="en-US"/>
              </w:rPr>
            </w:pPr>
          </w:p>
        </w:tc>
      </w:tr>
    </w:tbl>
    <w:p w14:paraId="463C2261" w14:textId="77777777" w:rsidR="00453D50" w:rsidRPr="000728FC" w:rsidRDefault="00453D50" w:rsidP="00453D50">
      <w:pPr>
        <w:tabs>
          <w:tab w:val="left" w:pos="115"/>
        </w:tabs>
        <w:spacing w:after="45"/>
        <w:ind w:left="115" w:right="125"/>
        <w:rPr>
          <w:szCs w:val="20"/>
          <w:lang w:val="en-US"/>
        </w:rPr>
      </w:pPr>
    </w:p>
    <w:p w14:paraId="0BFFC27A" w14:textId="7F21550D" w:rsidR="00453D50" w:rsidRPr="000728FC" w:rsidRDefault="00453D50" w:rsidP="00453D50">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r w:rsidRPr="000728FC">
        <w:rPr>
          <w:b/>
          <w:bCs/>
          <w:szCs w:val="20"/>
          <w:lang w:val="en-US"/>
        </w:rPr>
        <w:t>rsTypeAny</w:t>
      </w:r>
      <w:r w:rsidRPr="000728FC">
        <w:rPr>
          <w:szCs w:val="20"/>
          <w:lang w:val="en-US"/>
        </w:rPr>
        <w:t>) in their methods.</w:t>
      </w:r>
      <w:r w:rsidR="0027686B">
        <w:rPr>
          <w:szCs w:val="20"/>
          <w:lang w:val="en-US"/>
        </w:rPr>
        <w:t xml:space="preserve"> </w:t>
      </w:r>
      <w:r w:rsidRPr="000728FC">
        <w:rPr>
          <w:szCs w:val="20"/>
          <w:lang w:val="en-US"/>
        </w:rPr>
        <w:t>Rational Rose Script users must use the integer value (e.g., 0) in their methods.</w:t>
      </w:r>
    </w:p>
    <w:p w14:paraId="48015659" w14:textId="4093D349" w:rsidR="00453D50" w:rsidRDefault="00453D50" w:rsidP="00CD16B7">
      <w:pPr>
        <w:pStyle w:val="Heading3"/>
        <w:rPr>
          <w:lang w:val="en-US"/>
        </w:rPr>
      </w:pPr>
      <w:r w:rsidRPr="000728FC">
        <w:rPr>
          <w:lang w:val="en-US"/>
        </w:rPr>
        <w:t>ContextMenuItemType</w:t>
      </w:r>
    </w:p>
    <w:p w14:paraId="2EB4FD1B" w14:textId="77777777" w:rsidR="00453D50" w:rsidRPr="000728FC" w:rsidRDefault="00453D50" w:rsidP="00986B56">
      <w:pPr>
        <w:pStyle w:val="Heading4"/>
        <w:rPr>
          <w:lang w:val="en-US"/>
        </w:rPr>
      </w:pPr>
      <w:r w:rsidRPr="000728FC">
        <w:rPr>
          <w:lang w:val="en-US"/>
        </w:rPr>
        <w:t>ContextMenuItemType Enum Overview</w:t>
      </w:r>
    </w:p>
    <w:p w14:paraId="661CF927"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ContextMenuItemType is an enumeration that defines values corresponding to the types of items to which shortcut menu options can be applied. ContextMenuItemType can be used in the </w:t>
      </w:r>
      <w:r w:rsidRPr="000728FC">
        <w:rPr>
          <w:color w:val="008000"/>
          <w:szCs w:val="20"/>
          <w:u w:val="double"/>
          <w:lang w:val="en-US"/>
        </w:rPr>
        <w:t>AddContextMenuItem</w:t>
      </w:r>
      <w:r w:rsidRPr="000728FC">
        <w:rPr>
          <w:szCs w:val="20"/>
          <w:lang w:val="en-US"/>
        </w:rPr>
        <w:t xml:space="preserve"> and </w:t>
      </w:r>
      <w:r w:rsidRPr="000728FC">
        <w:rPr>
          <w:color w:val="008000"/>
          <w:szCs w:val="20"/>
          <w:u w:val="double"/>
          <w:lang w:val="en-US"/>
        </w:rPr>
        <w:t>GetContextMenuItems</w:t>
      </w:r>
      <w:r w:rsidRPr="000728FC">
        <w:rPr>
          <w:szCs w:val="20"/>
          <w:lang w:val="en-US"/>
        </w:rPr>
        <w:t xml:space="preserve"> AddIn methods.</w:t>
      </w:r>
    </w:p>
    <w:p w14:paraId="008F4B5A" w14:textId="77777777" w:rsidR="00453D50" w:rsidRPr="000728FC" w:rsidRDefault="00453D50" w:rsidP="00453D50">
      <w:pPr>
        <w:tabs>
          <w:tab w:val="left" w:pos="115"/>
        </w:tabs>
        <w:spacing w:after="45"/>
        <w:ind w:left="115" w:right="125"/>
        <w:rPr>
          <w:szCs w:val="20"/>
          <w:lang w:val="en-US"/>
        </w:rPr>
      </w:pPr>
    </w:p>
    <w:p w14:paraId="144A6AAE"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 of values for complete information.</w:t>
      </w:r>
    </w:p>
    <w:p w14:paraId="05EB446C" w14:textId="77777777" w:rsidR="00453D50" w:rsidRPr="000728FC" w:rsidRDefault="00453D50" w:rsidP="00453D50">
      <w:pPr>
        <w:tabs>
          <w:tab w:val="left" w:pos="115"/>
        </w:tabs>
        <w:spacing w:after="45"/>
        <w:ind w:left="115" w:right="125"/>
        <w:rPr>
          <w:szCs w:val="20"/>
          <w:lang w:val="en-US"/>
        </w:rPr>
      </w:pPr>
    </w:p>
    <w:p w14:paraId="2DAC8C7C"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F963771"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50D9C9B2"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3DD2D5B" w14:textId="730C0B87" w:rsidR="00453D50" w:rsidRPr="000728FC" w:rsidRDefault="00453D50" w:rsidP="00986B56">
      <w:pPr>
        <w:pStyle w:val="Heading4"/>
        <w:rPr>
          <w:lang w:val="en-US"/>
        </w:rPr>
      </w:pPr>
      <w:r w:rsidRPr="000728FC">
        <w:rPr>
          <w:lang w:val="en-US"/>
        </w:rPr>
        <w:t>ContextMenuItemType Enum Values</w:t>
      </w:r>
    </w:p>
    <w:p w14:paraId="5CAFB6EF" w14:textId="77777777" w:rsidR="00453D50" w:rsidRPr="000728FC" w:rsidRDefault="00453D50" w:rsidP="00453D50">
      <w:pPr>
        <w:tabs>
          <w:tab w:val="left" w:pos="115"/>
        </w:tabs>
        <w:spacing w:after="45"/>
        <w:ind w:left="115" w:right="125"/>
        <w:rPr>
          <w:szCs w:val="20"/>
          <w:lang w:val="en-US"/>
        </w:rPr>
      </w:pPr>
      <w:r w:rsidRPr="000728FC">
        <w:rPr>
          <w:szCs w:val="20"/>
          <w:lang w:val="en-US"/>
        </w:rPr>
        <w:t>The following table describes the valid values for the ContextMenuItemType enumeration.</w:t>
      </w:r>
    </w:p>
    <w:p w14:paraId="5C09D4BA"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441"/>
        <w:gridCol w:w="1170"/>
        <w:gridCol w:w="5310"/>
      </w:tblGrid>
      <w:tr w:rsidR="00453D50" w14:paraId="39750848" w14:textId="77777777" w:rsidTr="002C793C">
        <w:tc>
          <w:tcPr>
            <w:tcW w:w="2441" w:type="dxa"/>
            <w:tcBorders>
              <w:top w:val="nil"/>
              <w:left w:val="nil"/>
              <w:bottom w:val="nil"/>
              <w:right w:val="nil"/>
            </w:tcBorders>
          </w:tcPr>
          <w:p w14:paraId="0032BE9D" w14:textId="77777777" w:rsidR="00453D50" w:rsidRDefault="00453D50" w:rsidP="002C793C">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35C734C0" w14:textId="77777777" w:rsidR="00453D50" w:rsidRDefault="00453D50" w:rsidP="002C793C">
            <w:pPr>
              <w:tabs>
                <w:tab w:val="left" w:pos="115"/>
              </w:tabs>
              <w:spacing w:after="45"/>
              <w:ind w:left="115" w:right="125"/>
              <w:jc w:val="center"/>
              <w:rPr>
                <w:b/>
                <w:bCs/>
                <w:szCs w:val="20"/>
              </w:rPr>
            </w:pPr>
            <w:r>
              <w:rPr>
                <w:b/>
                <w:bCs/>
                <w:szCs w:val="20"/>
              </w:rPr>
              <w:t>Integer</w:t>
            </w:r>
            <w:r>
              <w:rPr>
                <w:b/>
                <w:bCs/>
                <w:szCs w:val="20"/>
              </w:rPr>
              <w:br/>
              <w:t>Value</w:t>
            </w:r>
          </w:p>
        </w:tc>
        <w:tc>
          <w:tcPr>
            <w:tcW w:w="5310" w:type="dxa"/>
            <w:tcBorders>
              <w:top w:val="nil"/>
              <w:left w:val="nil"/>
              <w:bottom w:val="nil"/>
              <w:right w:val="nil"/>
            </w:tcBorders>
          </w:tcPr>
          <w:p w14:paraId="363F6791" w14:textId="77777777" w:rsidR="00453D50" w:rsidRDefault="00453D50" w:rsidP="002C793C">
            <w:pPr>
              <w:tabs>
                <w:tab w:val="left" w:pos="115"/>
              </w:tabs>
              <w:spacing w:after="45"/>
              <w:ind w:left="115" w:right="125"/>
              <w:rPr>
                <w:b/>
                <w:bCs/>
                <w:szCs w:val="20"/>
              </w:rPr>
            </w:pPr>
            <w:r>
              <w:rPr>
                <w:b/>
                <w:bCs/>
                <w:szCs w:val="20"/>
              </w:rPr>
              <w:t>Description</w:t>
            </w:r>
          </w:p>
        </w:tc>
      </w:tr>
      <w:tr w:rsidR="00453D50" w:rsidRPr="00050476" w14:paraId="40C8E622" w14:textId="77777777" w:rsidTr="002C793C">
        <w:tc>
          <w:tcPr>
            <w:tcW w:w="2441" w:type="dxa"/>
            <w:tcBorders>
              <w:top w:val="nil"/>
              <w:left w:val="nil"/>
              <w:bottom w:val="nil"/>
              <w:right w:val="nil"/>
            </w:tcBorders>
          </w:tcPr>
          <w:p w14:paraId="59CB8D7E" w14:textId="77777777" w:rsidR="00453D50" w:rsidRDefault="00453D50" w:rsidP="002C793C">
            <w:pPr>
              <w:tabs>
                <w:tab w:val="left" w:pos="115"/>
              </w:tabs>
              <w:spacing w:after="45"/>
              <w:ind w:left="115" w:right="125"/>
              <w:rPr>
                <w:szCs w:val="20"/>
              </w:rPr>
            </w:pPr>
            <w:r>
              <w:rPr>
                <w:szCs w:val="20"/>
              </w:rPr>
              <w:t>rsActivity</w:t>
            </w:r>
          </w:p>
        </w:tc>
        <w:tc>
          <w:tcPr>
            <w:tcW w:w="1170" w:type="dxa"/>
            <w:tcBorders>
              <w:top w:val="nil"/>
              <w:left w:val="nil"/>
              <w:bottom w:val="nil"/>
              <w:right w:val="nil"/>
            </w:tcBorders>
          </w:tcPr>
          <w:p w14:paraId="710004B8" w14:textId="77777777" w:rsidR="00453D50" w:rsidRDefault="00453D50" w:rsidP="002C793C">
            <w:pPr>
              <w:tabs>
                <w:tab w:val="left" w:pos="115"/>
              </w:tabs>
              <w:spacing w:after="45"/>
              <w:ind w:left="115" w:right="125"/>
              <w:jc w:val="center"/>
              <w:rPr>
                <w:szCs w:val="20"/>
              </w:rPr>
            </w:pPr>
            <w:r>
              <w:rPr>
                <w:szCs w:val="20"/>
              </w:rPr>
              <w:t>13</w:t>
            </w:r>
          </w:p>
        </w:tc>
        <w:tc>
          <w:tcPr>
            <w:tcW w:w="5310" w:type="dxa"/>
            <w:tcBorders>
              <w:top w:val="nil"/>
              <w:left w:val="nil"/>
              <w:bottom w:val="nil"/>
              <w:right w:val="nil"/>
            </w:tcBorders>
          </w:tcPr>
          <w:p w14:paraId="28C200E7" w14:textId="1D1AF6B5" w:rsidR="00453D50" w:rsidRDefault="00453D50" w:rsidP="002C793C">
            <w:pPr>
              <w:tabs>
                <w:tab w:val="left" w:pos="115"/>
              </w:tabs>
              <w:spacing w:after="45"/>
              <w:ind w:left="115" w:right="125"/>
              <w:rPr>
                <w:szCs w:val="20"/>
                <w:lang w:val="en-US"/>
              </w:rPr>
            </w:pPr>
            <w:r>
              <w:rPr>
                <w:szCs w:val="20"/>
                <w:lang w:val="en-US"/>
              </w:rPr>
              <w:t>Use for shortcut menu options that only apply to activities</w:t>
            </w:r>
            <w:r w:rsidR="00FE48DB">
              <w:rPr>
                <w:szCs w:val="20"/>
                <w:lang w:val="en-US"/>
              </w:rPr>
              <w:t>.</w:t>
            </w:r>
          </w:p>
          <w:p w14:paraId="35A973B6" w14:textId="77777777" w:rsidR="00453D50" w:rsidRDefault="00453D50" w:rsidP="002C793C">
            <w:pPr>
              <w:tabs>
                <w:tab w:val="left" w:pos="115"/>
              </w:tabs>
              <w:spacing w:after="45"/>
              <w:ind w:left="115" w:right="125"/>
              <w:rPr>
                <w:szCs w:val="20"/>
                <w:lang w:val="en-US"/>
              </w:rPr>
            </w:pPr>
          </w:p>
        </w:tc>
      </w:tr>
      <w:tr w:rsidR="00453D50" w:rsidRPr="00050476" w14:paraId="50A3A5A1" w14:textId="77777777" w:rsidTr="002C793C">
        <w:tc>
          <w:tcPr>
            <w:tcW w:w="2441" w:type="dxa"/>
            <w:tcBorders>
              <w:top w:val="nil"/>
              <w:left w:val="nil"/>
              <w:bottom w:val="nil"/>
              <w:right w:val="nil"/>
            </w:tcBorders>
          </w:tcPr>
          <w:p w14:paraId="76317818" w14:textId="77777777" w:rsidR="00453D50" w:rsidRDefault="00453D50" w:rsidP="002C793C">
            <w:pPr>
              <w:tabs>
                <w:tab w:val="left" w:pos="115"/>
              </w:tabs>
              <w:spacing w:after="45"/>
              <w:ind w:left="115" w:right="125"/>
              <w:rPr>
                <w:szCs w:val="20"/>
              </w:rPr>
            </w:pPr>
            <w:r>
              <w:rPr>
                <w:szCs w:val="20"/>
              </w:rPr>
              <w:t xml:space="preserve">rsAttribute </w:t>
            </w:r>
          </w:p>
        </w:tc>
        <w:tc>
          <w:tcPr>
            <w:tcW w:w="1170" w:type="dxa"/>
            <w:tcBorders>
              <w:top w:val="nil"/>
              <w:left w:val="nil"/>
              <w:bottom w:val="nil"/>
              <w:right w:val="nil"/>
            </w:tcBorders>
          </w:tcPr>
          <w:p w14:paraId="62D93770" w14:textId="77777777" w:rsidR="00453D50" w:rsidRDefault="00453D50" w:rsidP="002C793C">
            <w:pPr>
              <w:tabs>
                <w:tab w:val="left" w:pos="115"/>
              </w:tabs>
              <w:spacing w:after="45"/>
              <w:ind w:left="115" w:right="125"/>
              <w:jc w:val="center"/>
              <w:rPr>
                <w:szCs w:val="20"/>
              </w:rPr>
            </w:pPr>
            <w:r>
              <w:rPr>
                <w:szCs w:val="20"/>
              </w:rPr>
              <w:t>5</w:t>
            </w:r>
          </w:p>
        </w:tc>
        <w:tc>
          <w:tcPr>
            <w:tcW w:w="5310" w:type="dxa"/>
            <w:tcBorders>
              <w:top w:val="nil"/>
              <w:left w:val="nil"/>
              <w:bottom w:val="nil"/>
              <w:right w:val="nil"/>
            </w:tcBorders>
          </w:tcPr>
          <w:p w14:paraId="4230B44E" w14:textId="2E77484F" w:rsidR="00453D50" w:rsidRDefault="00453D50" w:rsidP="002C793C">
            <w:pPr>
              <w:tabs>
                <w:tab w:val="left" w:pos="115"/>
              </w:tabs>
              <w:spacing w:after="45"/>
              <w:ind w:left="115" w:right="125"/>
              <w:rPr>
                <w:szCs w:val="20"/>
                <w:lang w:val="en-US"/>
              </w:rPr>
            </w:pPr>
            <w:r>
              <w:rPr>
                <w:szCs w:val="20"/>
                <w:lang w:val="en-US"/>
              </w:rPr>
              <w:t>Use for shortcut menu options that only apply to attributes</w:t>
            </w:r>
            <w:r w:rsidR="00FE48DB">
              <w:rPr>
                <w:szCs w:val="20"/>
                <w:lang w:val="en-US"/>
              </w:rPr>
              <w:t>.</w:t>
            </w:r>
          </w:p>
          <w:p w14:paraId="6181EE66" w14:textId="77777777" w:rsidR="00453D50" w:rsidRDefault="00453D50" w:rsidP="002C793C">
            <w:pPr>
              <w:tabs>
                <w:tab w:val="left" w:pos="115"/>
              </w:tabs>
              <w:spacing w:after="45"/>
              <w:ind w:left="115" w:right="125"/>
              <w:rPr>
                <w:szCs w:val="20"/>
                <w:lang w:val="en-US"/>
              </w:rPr>
            </w:pPr>
          </w:p>
        </w:tc>
      </w:tr>
      <w:tr w:rsidR="00453D50" w:rsidRPr="00050476" w14:paraId="4DA71B1A" w14:textId="77777777" w:rsidTr="002C793C">
        <w:tc>
          <w:tcPr>
            <w:tcW w:w="2441" w:type="dxa"/>
            <w:tcBorders>
              <w:top w:val="nil"/>
              <w:left w:val="nil"/>
              <w:bottom w:val="nil"/>
              <w:right w:val="nil"/>
            </w:tcBorders>
          </w:tcPr>
          <w:p w14:paraId="311604E1" w14:textId="77777777" w:rsidR="00453D50" w:rsidRDefault="00453D50" w:rsidP="002C793C">
            <w:pPr>
              <w:tabs>
                <w:tab w:val="left" w:pos="115"/>
              </w:tabs>
              <w:spacing w:after="45"/>
              <w:ind w:left="115" w:right="125"/>
              <w:rPr>
                <w:szCs w:val="20"/>
              </w:rPr>
            </w:pPr>
            <w:r>
              <w:rPr>
                <w:szCs w:val="20"/>
              </w:rPr>
              <w:t xml:space="preserve">rsClass </w:t>
            </w:r>
          </w:p>
        </w:tc>
        <w:tc>
          <w:tcPr>
            <w:tcW w:w="1170" w:type="dxa"/>
            <w:tcBorders>
              <w:top w:val="nil"/>
              <w:left w:val="nil"/>
              <w:bottom w:val="nil"/>
              <w:right w:val="nil"/>
            </w:tcBorders>
          </w:tcPr>
          <w:p w14:paraId="34C5FB17" w14:textId="77777777" w:rsidR="00453D50" w:rsidRDefault="00453D50" w:rsidP="002C793C">
            <w:pPr>
              <w:tabs>
                <w:tab w:val="left" w:pos="115"/>
              </w:tabs>
              <w:spacing w:after="45"/>
              <w:ind w:left="115" w:right="125"/>
              <w:jc w:val="center"/>
              <w:rPr>
                <w:szCs w:val="20"/>
              </w:rPr>
            </w:pPr>
            <w:r>
              <w:rPr>
                <w:szCs w:val="20"/>
              </w:rPr>
              <w:t>4</w:t>
            </w:r>
          </w:p>
        </w:tc>
        <w:tc>
          <w:tcPr>
            <w:tcW w:w="5310" w:type="dxa"/>
            <w:tcBorders>
              <w:top w:val="nil"/>
              <w:left w:val="nil"/>
              <w:bottom w:val="nil"/>
              <w:right w:val="nil"/>
            </w:tcBorders>
          </w:tcPr>
          <w:p w14:paraId="2A3E628B" w14:textId="311DCE46" w:rsidR="00453D50" w:rsidRDefault="00453D50" w:rsidP="002C793C">
            <w:pPr>
              <w:tabs>
                <w:tab w:val="left" w:pos="115"/>
              </w:tabs>
              <w:spacing w:after="45"/>
              <w:ind w:left="115" w:right="125"/>
              <w:rPr>
                <w:szCs w:val="20"/>
                <w:lang w:val="en-US"/>
              </w:rPr>
            </w:pPr>
            <w:r>
              <w:rPr>
                <w:szCs w:val="20"/>
                <w:lang w:val="en-US"/>
              </w:rPr>
              <w:t>Use for shortcut menu options that only apply to classes</w:t>
            </w:r>
            <w:r w:rsidR="00FE48DB">
              <w:rPr>
                <w:szCs w:val="20"/>
                <w:lang w:val="en-US"/>
              </w:rPr>
              <w:t>.</w:t>
            </w:r>
          </w:p>
          <w:p w14:paraId="36574963" w14:textId="77777777" w:rsidR="00453D50" w:rsidRDefault="00453D50" w:rsidP="002C793C">
            <w:pPr>
              <w:tabs>
                <w:tab w:val="left" w:pos="115"/>
              </w:tabs>
              <w:spacing w:after="45"/>
              <w:ind w:left="115" w:right="125"/>
              <w:rPr>
                <w:szCs w:val="20"/>
                <w:lang w:val="en-US"/>
              </w:rPr>
            </w:pPr>
          </w:p>
        </w:tc>
      </w:tr>
      <w:tr w:rsidR="00453D50" w:rsidRPr="00050476" w14:paraId="3CF25AAD" w14:textId="77777777" w:rsidTr="002C793C">
        <w:tc>
          <w:tcPr>
            <w:tcW w:w="2441" w:type="dxa"/>
            <w:tcBorders>
              <w:top w:val="nil"/>
              <w:left w:val="nil"/>
              <w:bottom w:val="nil"/>
              <w:right w:val="nil"/>
            </w:tcBorders>
          </w:tcPr>
          <w:p w14:paraId="1EC7A0DE" w14:textId="77777777" w:rsidR="00453D50" w:rsidRDefault="00453D50" w:rsidP="002C793C">
            <w:pPr>
              <w:tabs>
                <w:tab w:val="left" w:pos="115"/>
              </w:tabs>
              <w:spacing w:after="45"/>
              <w:ind w:left="115" w:right="125"/>
              <w:rPr>
                <w:szCs w:val="20"/>
              </w:rPr>
            </w:pPr>
            <w:r>
              <w:rPr>
                <w:szCs w:val="20"/>
              </w:rPr>
              <w:t xml:space="preserve">rsComponent </w:t>
            </w:r>
          </w:p>
        </w:tc>
        <w:tc>
          <w:tcPr>
            <w:tcW w:w="1170" w:type="dxa"/>
            <w:tcBorders>
              <w:top w:val="nil"/>
              <w:left w:val="nil"/>
              <w:bottom w:val="nil"/>
              <w:right w:val="nil"/>
            </w:tcBorders>
          </w:tcPr>
          <w:p w14:paraId="6B73381E" w14:textId="77777777" w:rsidR="00453D50" w:rsidRDefault="00453D50" w:rsidP="002C793C">
            <w:pPr>
              <w:tabs>
                <w:tab w:val="left" w:pos="115"/>
              </w:tabs>
              <w:spacing w:after="45"/>
              <w:ind w:left="115" w:right="125"/>
              <w:jc w:val="center"/>
              <w:rPr>
                <w:szCs w:val="20"/>
              </w:rPr>
            </w:pPr>
            <w:r>
              <w:rPr>
                <w:szCs w:val="20"/>
              </w:rPr>
              <w:t>7</w:t>
            </w:r>
          </w:p>
        </w:tc>
        <w:tc>
          <w:tcPr>
            <w:tcW w:w="5310" w:type="dxa"/>
            <w:tcBorders>
              <w:top w:val="nil"/>
              <w:left w:val="nil"/>
              <w:bottom w:val="nil"/>
              <w:right w:val="nil"/>
            </w:tcBorders>
          </w:tcPr>
          <w:p w14:paraId="3E3CBE13" w14:textId="5F7F2985" w:rsidR="00453D50" w:rsidRDefault="00453D50" w:rsidP="002C793C">
            <w:pPr>
              <w:tabs>
                <w:tab w:val="left" w:pos="115"/>
              </w:tabs>
              <w:spacing w:after="45"/>
              <w:ind w:left="115" w:right="125"/>
              <w:rPr>
                <w:szCs w:val="20"/>
                <w:lang w:val="en-US"/>
              </w:rPr>
            </w:pPr>
            <w:r>
              <w:rPr>
                <w:szCs w:val="20"/>
                <w:lang w:val="en-US"/>
              </w:rPr>
              <w:t>Use for shortcut menu options that only apply to components</w:t>
            </w:r>
            <w:r w:rsidR="00FE48DB">
              <w:rPr>
                <w:szCs w:val="20"/>
                <w:lang w:val="en-US"/>
              </w:rPr>
              <w:t>.</w:t>
            </w:r>
          </w:p>
          <w:p w14:paraId="3B54BD63" w14:textId="77777777" w:rsidR="00453D50" w:rsidRDefault="00453D50" w:rsidP="002C793C">
            <w:pPr>
              <w:tabs>
                <w:tab w:val="left" w:pos="115"/>
              </w:tabs>
              <w:spacing w:after="45"/>
              <w:ind w:left="115" w:right="125"/>
              <w:rPr>
                <w:szCs w:val="20"/>
                <w:lang w:val="en-US"/>
              </w:rPr>
            </w:pPr>
          </w:p>
        </w:tc>
      </w:tr>
      <w:tr w:rsidR="00453D50" w:rsidRPr="00050476" w14:paraId="7EEFFC60" w14:textId="77777777" w:rsidTr="002C793C">
        <w:tc>
          <w:tcPr>
            <w:tcW w:w="2441" w:type="dxa"/>
            <w:tcBorders>
              <w:top w:val="nil"/>
              <w:left w:val="nil"/>
              <w:bottom w:val="nil"/>
              <w:right w:val="nil"/>
            </w:tcBorders>
          </w:tcPr>
          <w:p w14:paraId="388D8547" w14:textId="77777777" w:rsidR="00453D50" w:rsidRDefault="00453D50" w:rsidP="002C793C">
            <w:pPr>
              <w:tabs>
                <w:tab w:val="left" w:pos="115"/>
              </w:tabs>
              <w:spacing w:after="45"/>
              <w:ind w:left="115" w:right="125"/>
              <w:rPr>
                <w:szCs w:val="20"/>
              </w:rPr>
            </w:pPr>
            <w:r>
              <w:rPr>
                <w:szCs w:val="20"/>
              </w:rPr>
              <w:t>rsDecision</w:t>
            </w:r>
          </w:p>
        </w:tc>
        <w:tc>
          <w:tcPr>
            <w:tcW w:w="1170" w:type="dxa"/>
            <w:tcBorders>
              <w:top w:val="nil"/>
              <w:left w:val="nil"/>
              <w:bottom w:val="nil"/>
              <w:right w:val="nil"/>
            </w:tcBorders>
          </w:tcPr>
          <w:p w14:paraId="283EB3E2" w14:textId="77777777" w:rsidR="00453D50" w:rsidRDefault="00453D50" w:rsidP="002C793C">
            <w:pPr>
              <w:tabs>
                <w:tab w:val="left" w:pos="115"/>
              </w:tabs>
              <w:spacing w:after="45"/>
              <w:ind w:left="115" w:right="125"/>
              <w:jc w:val="center"/>
              <w:rPr>
                <w:szCs w:val="20"/>
              </w:rPr>
            </w:pPr>
            <w:r>
              <w:rPr>
                <w:szCs w:val="20"/>
              </w:rPr>
              <w:t>17</w:t>
            </w:r>
          </w:p>
        </w:tc>
        <w:tc>
          <w:tcPr>
            <w:tcW w:w="5310" w:type="dxa"/>
            <w:tcBorders>
              <w:top w:val="nil"/>
              <w:left w:val="nil"/>
              <w:bottom w:val="nil"/>
              <w:right w:val="nil"/>
            </w:tcBorders>
          </w:tcPr>
          <w:p w14:paraId="0887BCB2" w14:textId="2C68C835" w:rsidR="00453D50" w:rsidRDefault="00453D50" w:rsidP="002C793C">
            <w:pPr>
              <w:tabs>
                <w:tab w:val="left" w:pos="115"/>
              </w:tabs>
              <w:spacing w:after="45"/>
              <w:ind w:left="115" w:right="125"/>
              <w:rPr>
                <w:szCs w:val="20"/>
                <w:lang w:val="en-US"/>
              </w:rPr>
            </w:pPr>
            <w:r>
              <w:rPr>
                <w:szCs w:val="20"/>
                <w:lang w:val="en-US"/>
              </w:rPr>
              <w:t>Use for shortcut menu options that only apply to decisions</w:t>
            </w:r>
            <w:r w:rsidR="00FE48DB">
              <w:rPr>
                <w:szCs w:val="20"/>
                <w:lang w:val="en-US"/>
              </w:rPr>
              <w:t>.</w:t>
            </w:r>
          </w:p>
          <w:p w14:paraId="5A5EB91A" w14:textId="77777777" w:rsidR="00453D50" w:rsidRDefault="00453D50" w:rsidP="002C793C">
            <w:pPr>
              <w:tabs>
                <w:tab w:val="left" w:pos="115"/>
              </w:tabs>
              <w:spacing w:after="45"/>
              <w:ind w:left="115" w:right="125"/>
              <w:rPr>
                <w:szCs w:val="20"/>
                <w:lang w:val="en-US"/>
              </w:rPr>
            </w:pPr>
          </w:p>
        </w:tc>
      </w:tr>
      <w:tr w:rsidR="00453D50" w:rsidRPr="00050476" w14:paraId="3D4192F7" w14:textId="77777777" w:rsidTr="002C793C">
        <w:tc>
          <w:tcPr>
            <w:tcW w:w="2441" w:type="dxa"/>
            <w:tcBorders>
              <w:top w:val="nil"/>
              <w:left w:val="nil"/>
              <w:bottom w:val="nil"/>
              <w:right w:val="nil"/>
            </w:tcBorders>
          </w:tcPr>
          <w:p w14:paraId="57B1D839" w14:textId="77777777" w:rsidR="00453D50" w:rsidRDefault="00453D50" w:rsidP="002C793C">
            <w:pPr>
              <w:tabs>
                <w:tab w:val="left" w:pos="115"/>
              </w:tabs>
              <w:spacing w:after="45"/>
              <w:ind w:left="115" w:right="125"/>
              <w:rPr>
                <w:szCs w:val="20"/>
              </w:rPr>
            </w:pPr>
            <w:r>
              <w:rPr>
                <w:szCs w:val="20"/>
              </w:rPr>
              <w:t xml:space="preserve">rsDefault </w:t>
            </w:r>
          </w:p>
        </w:tc>
        <w:tc>
          <w:tcPr>
            <w:tcW w:w="1170" w:type="dxa"/>
            <w:tcBorders>
              <w:top w:val="nil"/>
              <w:left w:val="nil"/>
              <w:bottom w:val="nil"/>
              <w:right w:val="nil"/>
            </w:tcBorders>
          </w:tcPr>
          <w:p w14:paraId="5CC0EB88" w14:textId="77777777" w:rsidR="00453D50" w:rsidRDefault="00453D50" w:rsidP="002C793C">
            <w:pPr>
              <w:tabs>
                <w:tab w:val="left" w:pos="115"/>
              </w:tabs>
              <w:spacing w:after="45"/>
              <w:ind w:left="115" w:right="125"/>
              <w:jc w:val="center"/>
              <w:rPr>
                <w:szCs w:val="20"/>
              </w:rPr>
            </w:pPr>
            <w:r>
              <w:rPr>
                <w:szCs w:val="20"/>
              </w:rPr>
              <w:t>0</w:t>
            </w:r>
          </w:p>
        </w:tc>
        <w:tc>
          <w:tcPr>
            <w:tcW w:w="5310" w:type="dxa"/>
            <w:tcBorders>
              <w:top w:val="nil"/>
              <w:left w:val="nil"/>
              <w:bottom w:val="nil"/>
              <w:right w:val="nil"/>
            </w:tcBorders>
          </w:tcPr>
          <w:p w14:paraId="70189EAA" w14:textId="77777777" w:rsidR="00453D50" w:rsidRDefault="00453D50" w:rsidP="002C793C">
            <w:pPr>
              <w:tabs>
                <w:tab w:val="left" w:pos="115"/>
              </w:tabs>
              <w:spacing w:after="45"/>
              <w:ind w:left="115" w:right="125"/>
              <w:rPr>
                <w:szCs w:val="20"/>
                <w:lang w:val="en-US"/>
              </w:rPr>
            </w:pPr>
            <w:r>
              <w:rPr>
                <w:szCs w:val="20"/>
                <w:lang w:val="en-US"/>
              </w:rPr>
              <w:t>Use for shortcut menu options that only apply to a multiple selection of different types of items.</w:t>
            </w:r>
          </w:p>
          <w:p w14:paraId="7B8BCCED" w14:textId="77777777" w:rsidR="00453D50" w:rsidRDefault="00453D50" w:rsidP="002C793C">
            <w:pPr>
              <w:tabs>
                <w:tab w:val="left" w:pos="115"/>
              </w:tabs>
              <w:spacing w:after="45"/>
              <w:ind w:left="115" w:right="125"/>
              <w:rPr>
                <w:szCs w:val="20"/>
                <w:lang w:val="en-US"/>
              </w:rPr>
            </w:pPr>
          </w:p>
        </w:tc>
      </w:tr>
      <w:tr w:rsidR="00453D50" w:rsidRPr="00050476" w14:paraId="75B23A4F" w14:textId="77777777" w:rsidTr="002C793C">
        <w:tc>
          <w:tcPr>
            <w:tcW w:w="2441" w:type="dxa"/>
            <w:tcBorders>
              <w:top w:val="nil"/>
              <w:left w:val="nil"/>
              <w:bottom w:val="nil"/>
              <w:right w:val="nil"/>
            </w:tcBorders>
          </w:tcPr>
          <w:p w14:paraId="17AFD2BE" w14:textId="77777777" w:rsidR="00453D50" w:rsidRDefault="00453D50" w:rsidP="002C793C">
            <w:pPr>
              <w:tabs>
                <w:tab w:val="left" w:pos="115"/>
              </w:tabs>
              <w:spacing w:after="45"/>
              <w:ind w:left="115" w:right="125"/>
              <w:rPr>
                <w:szCs w:val="20"/>
              </w:rPr>
            </w:pPr>
            <w:r>
              <w:rPr>
                <w:szCs w:val="20"/>
              </w:rPr>
              <w:t>rsDeploymentUnit</w:t>
            </w:r>
          </w:p>
        </w:tc>
        <w:tc>
          <w:tcPr>
            <w:tcW w:w="1170" w:type="dxa"/>
            <w:tcBorders>
              <w:top w:val="nil"/>
              <w:left w:val="nil"/>
              <w:bottom w:val="nil"/>
              <w:right w:val="nil"/>
            </w:tcBorders>
          </w:tcPr>
          <w:p w14:paraId="4F3481AA" w14:textId="77777777" w:rsidR="00453D50" w:rsidRDefault="00453D50" w:rsidP="002C793C">
            <w:pPr>
              <w:tabs>
                <w:tab w:val="left" w:pos="115"/>
              </w:tabs>
              <w:spacing w:after="45"/>
              <w:ind w:left="115" w:right="125"/>
              <w:jc w:val="center"/>
              <w:rPr>
                <w:szCs w:val="20"/>
              </w:rPr>
            </w:pPr>
            <w:r>
              <w:rPr>
                <w:szCs w:val="20"/>
              </w:rPr>
              <w:t>11</w:t>
            </w:r>
          </w:p>
        </w:tc>
        <w:tc>
          <w:tcPr>
            <w:tcW w:w="5310" w:type="dxa"/>
            <w:tcBorders>
              <w:top w:val="nil"/>
              <w:left w:val="nil"/>
              <w:bottom w:val="nil"/>
              <w:right w:val="nil"/>
            </w:tcBorders>
          </w:tcPr>
          <w:p w14:paraId="2C5F2AE7" w14:textId="4AD55A84" w:rsidR="00453D50" w:rsidRDefault="00453D50" w:rsidP="002C793C">
            <w:pPr>
              <w:tabs>
                <w:tab w:val="left" w:pos="115"/>
              </w:tabs>
              <w:spacing w:after="45"/>
              <w:ind w:left="115" w:right="125"/>
              <w:rPr>
                <w:szCs w:val="20"/>
                <w:lang w:val="en-US"/>
              </w:rPr>
            </w:pPr>
            <w:r>
              <w:rPr>
                <w:szCs w:val="20"/>
                <w:lang w:val="en-US"/>
              </w:rPr>
              <w:t>Use for shortcut menu options that only apply to deployment units</w:t>
            </w:r>
            <w:r w:rsidR="00FE48DB">
              <w:rPr>
                <w:szCs w:val="20"/>
                <w:lang w:val="en-US"/>
              </w:rPr>
              <w:t>.</w:t>
            </w:r>
          </w:p>
          <w:p w14:paraId="59FDB915" w14:textId="77777777" w:rsidR="00453D50" w:rsidRDefault="00453D50" w:rsidP="002C793C">
            <w:pPr>
              <w:tabs>
                <w:tab w:val="left" w:pos="115"/>
              </w:tabs>
              <w:spacing w:after="45"/>
              <w:ind w:left="115" w:right="125"/>
              <w:rPr>
                <w:szCs w:val="20"/>
                <w:lang w:val="en-US"/>
              </w:rPr>
            </w:pPr>
          </w:p>
        </w:tc>
      </w:tr>
      <w:tr w:rsidR="00453D50" w:rsidRPr="00050476" w14:paraId="62970ACD" w14:textId="77777777" w:rsidTr="002C793C">
        <w:tc>
          <w:tcPr>
            <w:tcW w:w="2441" w:type="dxa"/>
            <w:tcBorders>
              <w:top w:val="nil"/>
              <w:left w:val="nil"/>
              <w:bottom w:val="nil"/>
              <w:right w:val="nil"/>
            </w:tcBorders>
          </w:tcPr>
          <w:p w14:paraId="5173E72D" w14:textId="77777777" w:rsidR="00453D50" w:rsidRDefault="00453D50" w:rsidP="002C793C">
            <w:pPr>
              <w:tabs>
                <w:tab w:val="left" w:pos="115"/>
              </w:tabs>
              <w:spacing w:after="45"/>
              <w:ind w:left="115" w:right="125"/>
              <w:rPr>
                <w:szCs w:val="20"/>
              </w:rPr>
            </w:pPr>
            <w:r>
              <w:rPr>
                <w:szCs w:val="20"/>
              </w:rPr>
              <w:t xml:space="preserve">rsDiagram </w:t>
            </w:r>
          </w:p>
        </w:tc>
        <w:tc>
          <w:tcPr>
            <w:tcW w:w="1170" w:type="dxa"/>
            <w:tcBorders>
              <w:top w:val="nil"/>
              <w:left w:val="nil"/>
              <w:bottom w:val="nil"/>
              <w:right w:val="nil"/>
            </w:tcBorders>
          </w:tcPr>
          <w:p w14:paraId="66789A90" w14:textId="77777777" w:rsidR="00453D50" w:rsidRDefault="00453D50" w:rsidP="002C793C">
            <w:pPr>
              <w:tabs>
                <w:tab w:val="left" w:pos="115"/>
              </w:tabs>
              <w:spacing w:after="45"/>
              <w:ind w:left="115" w:right="125"/>
              <w:jc w:val="center"/>
              <w:rPr>
                <w:szCs w:val="20"/>
              </w:rPr>
            </w:pPr>
            <w:r>
              <w:rPr>
                <w:szCs w:val="20"/>
              </w:rPr>
              <w:t>1</w:t>
            </w:r>
          </w:p>
        </w:tc>
        <w:tc>
          <w:tcPr>
            <w:tcW w:w="5310" w:type="dxa"/>
            <w:tcBorders>
              <w:top w:val="nil"/>
              <w:left w:val="nil"/>
              <w:bottom w:val="nil"/>
              <w:right w:val="nil"/>
            </w:tcBorders>
          </w:tcPr>
          <w:p w14:paraId="3BCE71C3" w14:textId="75FE5BCE" w:rsidR="00453D50" w:rsidRDefault="00453D50" w:rsidP="002C793C">
            <w:pPr>
              <w:tabs>
                <w:tab w:val="left" w:pos="115"/>
              </w:tabs>
              <w:spacing w:after="45"/>
              <w:ind w:left="115" w:right="125"/>
              <w:rPr>
                <w:szCs w:val="20"/>
                <w:lang w:val="en-US"/>
              </w:rPr>
            </w:pPr>
            <w:r>
              <w:rPr>
                <w:szCs w:val="20"/>
                <w:lang w:val="en-US"/>
              </w:rPr>
              <w:t xml:space="preserve">Use for shortcut menu options that only apply to </w:t>
            </w:r>
            <w:r>
              <w:rPr>
                <w:szCs w:val="20"/>
                <w:lang w:val="en-US"/>
              </w:rPr>
              <w:lastRenderedPageBreak/>
              <w:t>diagrams</w:t>
            </w:r>
            <w:r w:rsidR="00FE48DB">
              <w:rPr>
                <w:szCs w:val="20"/>
                <w:lang w:val="en-US"/>
              </w:rPr>
              <w:t>.</w:t>
            </w:r>
          </w:p>
          <w:p w14:paraId="79EF0B72" w14:textId="77777777" w:rsidR="00453D50" w:rsidRDefault="00453D50" w:rsidP="002C793C">
            <w:pPr>
              <w:tabs>
                <w:tab w:val="left" w:pos="115"/>
              </w:tabs>
              <w:spacing w:after="45"/>
              <w:ind w:left="115" w:right="125"/>
              <w:rPr>
                <w:szCs w:val="20"/>
                <w:lang w:val="en-US"/>
              </w:rPr>
            </w:pPr>
          </w:p>
        </w:tc>
      </w:tr>
      <w:tr w:rsidR="00453D50" w:rsidRPr="00050476" w14:paraId="2B6DD689" w14:textId="77777777" w:rsidTr="002C793C">
        <w:tc>
          <w:tcPr>
            <w:tcW w:w="2441" w:type="dxa"/>
            <w:tcBorders>
              <w:top w:val="nil"/>
              <w:left w:val="nil"/>
              <w:bottom w:val="nil"/>
              <w:right w:val="nil"/>
            </w:tcBorders>
          </w:tcPr>
          <w:p w14:paraId="57863403" w14:textId="77777777" w:rsidR="00453D50" w:rsidRDefault="00453D50" w:rsidP="002C793C">
            <w:pPr>
              <w:tabs>
                <w:tab w:val="left" w:pos="115"/>
              </w:tabs>
              <w:spacing w:after="45"/>
              <w:ind w:left="115" w:right="125"/>
              <w:rPr>
                <w:szCs w:val="20"/>
              </w:rPr>
            </w:pPr>
            <w:r>
              <w:rPr>
                <w:szCs w:val="20"/>
              </w:rPr>
              <w:lastRenderedPageBreak/>
              <w:t>rsExternalDoc</w:t>
            </w:r>
          </w:p>
        </w:tc>
        <w:tc>
          <w:tcPr>
            <w:tcW w:w="1170" w:type="dxa"/>
            <w:tcBorders>
              <w:top w:val="nil"/>
              <w:left w:val="nil"/>
              <w:bottom w:val="nil"/>
              <w:right w:val="nil"/>
            </w:tcBorders>
          </w:tcPr>
          <w:p w14:paraId="52863340" w14:textId="77777777" w:rsidR="00453D50" w:rsidRDefault="00453D50" w:rsidP="002C793C">
            <w:pPr>
              <w:tabs>
                <w:tab w:val="left" w:pos="115"/>
              </w:tabs>
              <w:spacing w:after="45"/>
              <w:ind w:left="115" w:right="125"/>
              <w:jc w:val="center"/>
              <w:rPr>
                <w:szCs w:val="20"/>
              </w:rPr>
            </w:pPr>
            <w:r>
              <w:rPr>
                <w:szCs w:val="20"/>
              </w:rPr>
              <w:t>12</w:t>
            </w:r>
          </w:p>
        </w:tc>
        <w:tc>
          <w:tcPr>
            <w:tcW w:w="5310" w:type="dxa"/>
            <w:tcBorders>
              <w:top w:val="nil"/>
              <w:left w:val="nil"/>
              <w:bottom w:val="nil"/>
              <w:right w:val="nil"/>
            </w:tcBorders>
          </w:tcPr>
          <w:p w14:paraId="01690821" w14:textId="3A14F695" w:rsidR="00453D50" w:rsidRDefault="00453D50" w:rsidP="002C793C">
            <w:pPr>
              <w:tabs>
                <w:tab w:val="left" w:pos="115"/>
              </w:tabs>
              <w:spacing w:after="45"/>
              <w:ind w:left="115" w:right="125"/>
              <w:rPr>
                <w:szCs w:val="20"/>
                <w:lang w:val="en-US"/>
              </w:rPr>
            </w:pPr>
            <w:r>
              <w:rPr>
                <w:szCs w:val="20"/>
                <w:lang w:val="en-US"/>
              </w:rPr>
              <w:t>Use for shortcut menu options that only apply to external documents</w:t>
            </w:r>
            <w:r w:rsidR="00FE48DB">
              <w:rPr>
                <w:szCs w:val="20"/>
                <w:lang w:val="en-US"/>
              </w:rPr>
              <w:t>.</w:t>
            </w:r>
          </w:p>
          <w:p w14:paraId="3569805A" w14:textId="77777777" w:rsidR="00453D50" w:rsidRDefault="00453D50" w:rsidP="002C793C">
            <w:pPr>
              <w:tabs>
                <w:tab w:val="left" w:pos="115"/>
              </w:tabs>
              <w:spacing w:after="45"/>
              <w:ind w:left="115" w:right="125"/>
              <w:rPr>
                <w:szCs w:val="20"/>
                <w:lang w:val="en-US"/>
              </w:rPr>
            </w:pPr>
          </w:p>
        </w:tc>
      </w:tr>
      <w:tr w:rsidR="00453D50" w:rsidRPr="00050476" w14:paraId="4BD6E54B" w14:textId="77777777" w:rsidTr="002C793C">
        <w:tc>
          <w:tcPr>
            <w:tcW w:w="2441" w:type="dxa"/>
            <w:tcBorders>
              <w:top w:val="nil"/>
              <w:left w:val="nil"/>
              <w:bottom w:val="nil"/>
              <w:right w:val="nil"/>
            </w:tcBorders>
          </w:tcPr>
          <w:p w14:paraId="2FCC22E8" w14:textId="77777777" w:rsidR="00453D50" w:rsidRDefault="00453D50" w:rsidP="002C793C">
            <w:pPr>
              <w:tabs>
                <w:tab w:val="left" w:pos="115"/>
              </w:tabs>
              <w:spacing w:after="45"/>
              <w:ind w:left="115" w:right="125"/>
              <w:rPr>
                <w:szCs w:val="20"/>
              </w:rPr>
            </w:pPr>
            <w:r>
              <w:rPr>
                <w:szCs w:val="20"/>
              </w:rPr>
              <w:t>rsModel</w:t>
            </w:r>
          </w:p>
        </w:tc>
        <w:tc>
          <w:tcPr>
            <w:tcW w:w="1170" w:type="dxa"/>
            <w:tcBorders>
              <w:top w:val="nil"/>
              <w:left w:val="nil"/>
              <w:bottom w:val="nil"/>
              <w:right w:val="nil"/>
            </w:tcBorders>
          </w:tcPr>
          <w:p w14:paraId="4563EFA7" w14:textId="77777777" w:rsidR="00453D50" w:rsidRDefault="00453D50" w:rsidP="002C793C">
            <w:pPr>
              <w:tabs>
                <w:tab w:val="left" w:pos="115"/>
              </w:tabs>
              <w:spacing w:after="45"/>
              <w:ind w:left="115" w:right="125"/>
              <w:jc w:val="center"/>
              <w:rPr>
                <w:szCs w:val="20"/>
              </w:rPr>
            </w:pPr>
            <w:r>
              <w:rPr>
                <w:szCs w:val="20"/>
              </w:rPr>
              <w:t>10</w:t>
            </w:r>
          </w:p>
        </w:tc>
        <w:tc>
          <w:tcPr>
            <w:tcW w:w="5310" w:type="dxa"/>
            <w:tcBorders>
              <w:top w:val="nil"/>
              <w:left w:val="nil"/>
              <w:bottom w:val="nil"/>
              <w:right w:val="nil"/>
            </w:tcBorders>
          </w:tcPr>
          <w:p w14:paraId="25EDBD8D" w14:textId="514478A3" w:rsidR="00453D50" w:rsidRDefault="00453D50" w:rsidP="002C793C">
            <w:pPr>
              <w:tabs>
                <w:tab w:val="left" w:pos="115"/>
              </w:tabs>
              <w:spacing w:after="45"/>
              <w:ind w:left="115" w:right="125"/>
              <w:rPr>
                <w:szCs w:val="20"/>
                <w:lang w:val="en-US"/>
              </w:rPr>
            </w:pPr>
            <w:r>
              <w:rPr>
                <w:szCs w:val="20"/>
                <w:lang w:val="en-US"/>
              </w:rPr>
              <w:t>Use for shortcut menu options that only apply to models</w:t>
            </w:r>
            <w:r w:rsidR="00FE48DB">
              <w:rPr>
                <w:szCs w:val="20"/>
                <w:lang w:val="en-US"/>
              </w:rPr>
              <w:t>.</w:t>
            </w:r>
          </w:p>
          <w:p w14:paraId="2C8D8292" w14:textId="77777777" w:rsidR="00453D50" w:rsidRDefault="00453D50" w:rsidP="002C793C">
            <w:pPr>
              <w:tabs>
                <w:tab w:val="left" w:pos="115"/>
              </w:tabs>
              <w:spacing w:after="45"/>
              <w:ind w:left="115" w:right="125"/>
              <w:rPr>
                <w:szCs w:val="20"/>
                <w:lang w:val="en-US"/>
              </w:rPr>
            </w:pPr>
          </w:p>
        </w:tc>
      </w:tr>
      <w:tr w:rsidR="00453D50" w:rsidRPr="00050476" w14:paraId="2E0988D8" w14:textId="77777777" w:rsidTr="002C793C">
        <w:tc>
          <w:tcPr>
            <w:tcW w:w="2441" w:type="dxa"/>
            <w:tcBorders>
              <w:top w:val="nil"/>
              <w:left w:val="nil"/>
              <w:bottom w:val="nil"/>
              <w:right w:val="nil"/>
            </w:tcBorders>
          </w:tcPr>
          <w:p w14:paraId="0E274850" w14:textId="77777777" w:rsidR="00453D50" w:rsidRDefault="00453D50" w:rsidP="002C793C">
            <w:pPr>
              <w:tabs>
                <w:tab w:val="left" w:pos="115"/>
              </w:tabs>
              <w:spacing w:after="45"/>
              <w:ind w:left="115" w:right="125"/>
              <w:rPr>
                <w:szCs w:val="20"/>
              </w:rPr>
            </w:pPr>
            <w:r>
              <w:rPr>
                <w:szCs w:val="20"/>
              </w:rPr>
              <w:t xml:space="preserve">rsOperation </w:t>
            </w:r>
          </w:p>
        </w:tc>
        <w:tc>
          <w:tcPr>
            <w:tcW w:w="1170" w:type="dxa"/>
            <w:tcBorders>
              <w:top w:val="nil"/>
              <w:left w:val="nil"/>
              <w:bottom w:val="nil"/>
              <w:right w:val="nil"/>
            </w:tcBorders>
          </w:tcPr>
          <w:p w14:paraId="140DE547" w14:textId="77777777" w:rsidR="00453D50" w:rsidRDefault="00453D50" w:rsidP="002C793C">
            <w:pPr>
              <w:tabs>
                <w:tab w:val="left" w:pos="115"/>
              </w:tabs>
              <w:spacing w:after="45"/>
              <w:ind w:left="115" w:right="125"/>
              <w:jc w:val="center"/>
              <w:rPr>
                <w:szCs w:val="20"/>
              </w:rPr>
            </w:pPr>
            <w:r>
              <w:rPr>
                <w:szCs w:val="20"/>
              </w:rPr>
              <w:t>6</w:t>
            </w:r>
          </w:p>
        </w:tc>
        <w:tc>
          <w:tcPr>
            <w:tcW w:w="5310" w:type="dxa"/>
            <w:tcBorders>
              <w:top w:val="nil"/>
              <w:left w:val="nil"/>
              <w:bottom w:val="nil"/>
              <w:right w:val="nil"/>
            </w:tcBorders>
          </w:tcPr>
          <w:p w14:paraId="7421A1D1" w14:textId="4AD4DC22" w:rsidR="00453D50" w:rsidRDefault="00453D50" w:rsidP="002C793C">
            <w:pPr>
              <w:tabs>
                <w:tab w:val="left" w:pos="115"/>
              </w:tabs>
              <w:spacing w:after="45"/>
              <w:ind w:left="115" w:right="125"/>
              <w:rPr>
                <w:szCs w:val="20"/>
                <w:lang w:val="en-US"/>
              </w:rPr>
            </w:pPr>
            <w:r>
              <w:rPr>
                <w:szCs w:val="20"/>
                <w:lang w:val="en-US"/>
              </w:rPr>
              <w:t>Use for shortcut menu options that only apply to operations</w:t>
            </w:r>
            <w:r w:rsidR="00FE48DB">
              <w:rPr>
                <w:szCs w:val="20"/>
                <w:lang w:val="en-US"/>
              </w:rPr>
              <w:t>.</w:t>
            </w:r>
          </w:p>
          <w:p w14:paraId="4949C4A3" w14:textId="77777777" w:rsidR="00453D50" w:rsidRDefault="00453D50" w:rsidP="002C793C">
            <w:pPr>
              <w:tabs>
                <w:tab w:val="left" w:pos="115"/>
              </w:tabs>
              <w:spacing w:after="45"/>
              <w:ind w:left="115" w:right="125"/>
              <w:rPr>
                <w:szCs w:val="20"/>
                <w:lang w:val="en-US"/>
              </w:rPr>
            </w:pPr>
          </w:p>
        </w:tc>
      </w:tr>
      <w:tr w:rsidR="00453D50" w:rsidRPr="00050476" w14:paraId="2D853FC1" w14:textId="77777777" w:rsidTr="002C793C">
        <w:tc>
          <w:tcPr>
            <w:tcW w:w="2441" w:type="dxa"/>
            <w:tcBorders>
              <w:top w:val="nil"/>
              <w:left w:val="nil"/>
              <w:bottom w:val="nil"/>
              <w:right w:val="nil"/>
            </w:tcBorders>
          </w:tcPr>
          <w:p w14:paraId="3ED381F6" w14:textId="77777777" w:rsidR="00453D50" w:rsidRDefault="00453D50" w:rsidP="002C793C">
            <w:pPr>
              <w:tabs>
                <w:tab w:val="left" w:pos="115"/>
              </w:tabs>
              <w:spacing w:after="45"/>
              <w:ind w:left="115" w:right="125"/>
              <w:rPr>
                <w:szCs w:val="20"/>
              </w:rPr>
            </w:pPr>
            <w:r>
              <w:rPr>
                <w:szCs w:val="20"/>
              </w:rPr>
              <w:t xml:space="preserve">rsPackage </w:t>
            </w:r>
          </w:p>
        </w:tc>
        <w:tc>
          <w:tcPr>
            <w:tcW w:w="1170" w:type="dxa"/>
            <w:tcBorders>
              <w:top w:val="nil"/>
              <w:left w:val="nil"/>
              <w:bottom w:val="nil"/>
              <w:right w:val="nil"/>
            </w:tcBorders>
          </w:tcPr>
          <w:p w14:paraId="532D9CBF" w14:textId="77777777" w:rsidR="00453D50" w:rsidRDefault="00453D50" w:rsidP="002C793C">
            <w:pPr>
              <w:tabs>
                <w:tab w:val="left" w:pos="115"/>
              </w:tabs>
              <w:spacing w:after="45"/>
              <w:ind w:left="115" w:right="125"/>
              <w:jc w:val="center"/>
              <w:rPr>
                <w:szCs w:val="20"/>
              </w:rPr>
            </w:pPr>
            <w:r>
              <w:rPr>
                <w:szCs w:val="20"/>
              </w:rPr>
              <w:t>2</w:t>
            </w:r>
          </w:p>
        </w:tc>
        <w:tc>
          <w:tcPr>
            <w:tcW w:w="5310" w:type="dxa"/>
            <w:tcBorders>
              <w:top w:val="nil"/>
              <w:left w:val="nil"/>
              <w:bottom w:val="nil"/>
              <w:right w:val="nil"/>
            </w:tcBorders>
          </w:tcPr>
          <w:p w14:paraId="17E3382F" w14:textId="630DD2CD" w:rsidR="00453D50" w:rsidRDefault="00453D50" w:rsidP="002C793C">
            <w:pPr>
              <w:tabs>
                <w:tab w:val="left" w:pos="115"/>
              </w:tabs>
              <w:spacing w:after="45"/>
              <w:ind w:left="115" w:right="125"/>
              <w:rPr>
                <w:szCs w:val="20"/>
                <w:lang w:val="en-US"/>
              </w:rPr>
            </w:pPr>
            <w:r>
              <w:rPr>
                <w:szCs w:val="20"/>
                <w:lang w:val="en-US"/>
              </w:rPr>
              <w:t>Use for shortcut menu options that only apply to packages</w:t>
            </w:r>
            <w:r w:rsidR="00FE48DB">
              <w:rPr>
                <w:szCs w:val="20"/>
                <w:lang w:val="en-US"/>
              </w:rPr>
              <w:t>.</w:t>
            </w:r>
          </w:p>
          <w:p w14:paraId="02EF3307" w14:textId="77777777" w:rsidR="00453D50" w:rsidRDefault="00453D50" w:rsidP="002C793C">
            <w:pPr>
              <w:tabs>
                <w:tab w:val="left" w:pos="115"/>
              </w:tabs>
              <w:spacing w:after="45"/>
              <w:ind w:left="115" w:right="125"/>
              <w:rPr>
                <w:szCs w:val="20"/>
                <w:lang w:val="en-US"/>
              </w:rPr>
            </w:pPr>
          </w:p>
        </w:tc>
      </w:tr>
      <w:tr w:rsidR="00453D50" w:rsidRPr="00050476" w14:paraId="60579ED9" w14:textId="77777777" w:rsidTr="002C793C">
        <w:tc>
          <w:tcPr>
            <w:tcW w:w="2441" w:type="dxa"/>
            <w:tcBorders>
              <w:top w:val="nil"/>
              <w:left w:val="nil"/>
              <w:bottom w:val="nil"/>
              <w:right w:val="nil"/>
            </w:tcBorders>
          </w:tcPr>
          <w:p w14:paraId="6BEB8908" w14:textId="77777777" w:rsidR="00453D50" w:rsidRDefault="00453D50" w:rsidP="002C793C">
            <w:pPr>
              <w:tabs>
                <w:tab w:val="left" w:pos="115"/>
              </w:tabs>
              <w:spacing w:after="45"/>
              <w:ind w:left="115" w:right="125"/>
              <w:rPr>
                <w:szCs w:val="20"/>
              </w:rPr>
            </w:pPr>
            <w:r>
              <w:rPr>
                <w:szCs w:val="20"/>
              </w:rPr>
              <w:t xml:space="preserve">rsProperties </w:t>
            </w:r>
          </w:p>
        </w:tc>
        <w:tc>
          <w:tcPr>
            <w:tcW w:w="1170" w:type="dxa"/>
            <w:tcBorders>
              <w:top w:val="nil"/>
              <w:left w:val="nil"/>
              <w:bottom w:val="nil"/>
              <w:right w:val="nil"/>
            </w:tcBorders>
          </w:tcPr>
          <w:p w14:paraId="45F4F869" w14:textId="77777777" w:rsidR="00453D50" w:rsidRDefault="00453D50" w:rsidP="002C793C">
            <w:pPr>
              <w:tabs>
                <w:tab w:val="left" w:pos="115"/>
              </w:tabs>
              <w:spacing w:after="45"/>
              <w:ind w:left="115" w:right="125"/>
              <w:jc w:val="center"/>
              <w:rPr>
                <w:szCs w:val="20"/>
              </w:rPr>
            </w:pPr>
            <w:r>
              <w:rPr>
                <w:szCs w:val="20"/>
              </w:rPr>
              <w:t>9</w:t>
            </w:r>
          </w:p>
        </w:tc>
        <w:tc>
          <w:tcPr>
            <w:tcW w:w="5310" w:type="dxa"/>
            <w:tcBorders>
              <w:top w:val="nil"/>
              <w:left w:val="nil"/>
              <w:bottom w:val="nil"/>
              <w:right w:val="nil"/>
            </w:tcBorders>
          </w:tcPr>
          <w:p w14:paraId="61EA9B66" w14:textId="245CE322" w:rsidR="00453D50" w:rsidRDefault="00453D50" w:rsidP="002C793C">
            <w:pPr>
              <w:tabs>
                <w:tab w:val="left" w:pos="115"/>
              </w:tabs>
              <w:spacing w:after="45"/>
              <w:ind w:left="115" w:right="125"/>
              <w:rPr>
                <w:szCs w:val="20"/>
                <w:lang w:val="en-US"/>
              </w:rPr>
            </w:pPr>
            <w:r>
              <w:rPr>
                <w:szCs w:val="20"/>
                <w:lang w:val="en-US"/>
              </w:rPr>
              <w:t>Use for shortcut menu options that only apply to model properties</w:t>
            </w:r>
            <w:r w:rsidR="00FE48DB">
              <w:rPr>
                <w:szCs w:val="20"/>
                <w:lang w:val="en-US"/>
              </w:rPr>
              <w:t>.</w:t>
            </w:r>
          </w:p>
          <w:p w14:paraId="00588E4C" w14:textId="77777777" w:rsidR="00453D50" w:rsidRDefault="00453D50" w:rsidP="002C793C">
            <w:pPr>
              <w:tabs>
                <w:tab w:val="left" w:pos="115"/>
              </w:tabs>
              <w:spacing w:after="45"/>
              <w:ind w:left="115" w:right="125"/>
              <w:rPr>
                <w:szCs w:val="20"/>
                <w:lang w:val="en-US"/>
              </w:rPr>
            </w:pPr>
          </w:p>
        </w:tc>
      </w:tr>
      <w:tr w:rsidR="00453D50" w:rsidRPr="00050476" w14:paraId="69F398E5" w14:textId="77777777" w:rsidTr="002C793C">
        <w:tc>
          <w:tcPr>
            <w:tcW w:w="2441" w:type="dxa"/>
            <w:tcBorders>
              <w:top w:val="nil"/>
              <w:left w:val="nil"/>
              <w:bottom w:val="nil"/>
              <w:right w:val="nil"/>
            </w:tcBorders>
          </w:tcPr>
          <w:p w14:paraId="1C75CF3D" w14:textId="77777777" w:rsidR="00453D50" w:rsidRDefault="00453D50" w:rsidP="002C793C">
            <w:pPr>
              <w:tabs>
                <w:tab w:val="left" w:pos="115"/>
              </w:tabs>
              <w:spacing w:after="45"/>
              <w:ind w:left="115" w:right="125"/>
              <w:rPr>
                <w:szCs w:val="20"/>
              </w:rPr>
            </w:pPr>
            <w:r>
              <w:rPr>
                <w:szCs w:val="20"/>
              </w:rPr>
              <w:t xml:space="preserve">rsRole </w:t>
            </w:r>
          </w:p>
        </w:tc>
        <w:tc>
          <w:tcPr>
            <w:tcW w:w="1170" w:type="dxa"/>
            <w:tcBorders>
              <w:top w:val="nil"/>
              <w:left w:val="nil"/>
              <w:bottom w:val="nil"/>
              <w:right w:val="nil"/>
            </w:tcBorders>
          </w:tcPr>
          <w:p w14:paraId="6E9C284E" w14:textId="77777777" w:rsidR="00453D50" w:rsidRDefault="00453D50" w:rsidP="002C793C">
            <w:pPr>
              <w:tabs>
                <w:tab w:val="left" w:pos="115"/>
              </w:tabs>
              <w:spacing w:after="45"/>
              <w:ind w:left="115" w:right="125"/>
              <w:jc w:val="center"/>
              <w:rPr>
                <w:szCs w:val="20"/>
              </w:rPr>
            </w:pPr>
            <w:r>
              <w:rPr>
                <w:szCs w:val="20"/>
              </w:rPr>
              <w:t>8</w:t>
            </w:r>
          </w:p>
        </w:tc>
        <w:tc>
          <w:tcPr>
            <w:tcW w:w="5310" w:type="dxa"/>
            <w:tcBorders>
              <w:top w:val="nil"/>
              <w:left w:val="nil"/>
              <w:bottom w:val="nil"/>
              <w:right w:val="nil"/>
            </w:tcBorders>
          </w:tcPr>
          <w:p w14:paraId="77C32DAC" w14:textId="1A824EF8" w:rsidR="00453D50" w:rsidRDefault="00453D50" w:rsidP="002C793C">
            <w:pPr>
              <w:tabs>
                <w:tab w:val="left" w:pos="115"/>
              </w:tabs>
              <w:spacing w:after="45"/>
              <w:ind w:left="115" w:right="125"/>
              <w:rPr>
                <w:szCs w:val="20"/>
                <w:lang w:val="en-US"/>
              </w:rPr>
            </w:pPr>
            <w:r>
              <w:rPr>
                <w:szCs w:val="20"/>
                <w:lang w:val="en-US"/>
              </w:rPr>
              <w:t>Use for shortcut menu options that only apply to roles</w:t>
            </w:r>
            <w:r w:rsidR="00FE48DB">
              <w:rPr>
                <w:szCs w:val="20"/>
                <w:lang w:val="en-US"/>
              </w:rPr>
              <w:t>.</w:t>
            </w:r>
          </w:p>
          <w:p w14:paraId="15BC0AB6" w14:textId="77777777" w:rsidR="00453D50" w:rsidRDefault="00453D50" w:rsidP="002C793C">
            <w:pPr>
              <w:tabs>
                <w:tab w:val="left" w:pos="115"/>
              </w:tabs>
              <w:spacing w:after="45"/>
              <w:ind w:left="115" w:right="125"/>
              <w:rPr>
                <w:szCs w:val="20"/>
                <w:lang w:val="en-US"/>
              </w:rPr>
            </w:pPr>
          </w:p>
        </w:tc>
      </w:tr>
      <w:tr w:rsidR="00453D50" w:rsidRPr="00050476" w14:paraId="05153818" w14:textId="77777777" w:rsidTr="002C793C">
        <w:tc>
          <w:tcPr>
            <w:tcW w:w="2441" w:type="dxa"/>
            <w:tcBorders>
              <w:top w:val="nil"/>
              <w:left w:val="nil"/>
              <w:bottom w:val="nil"/>
              <w:right w:val="nil"/>
            </w:tcBorders>
          </w:tcPr>
          <w:p w14:paraId="413D6C8C" w14:textId="77777777" w:rsidR="00453D50" w:rsidRDefault="00453D50" w:rsidP="002C793C">
            <w:pPr>
              <w:tabs>
                <w:tab w:val="left" w:pos="115"/>
              </w:tabs>
              <w:spacing w:after="45"/>
              <w:ind w:left="115" w:right="125"/>
              <w:rPr>
                <w:szCs w:val="20"/>
              </w:rPr>
            </w:pPr>
            <w:r>
              <w:rPr>
                <w:szCs w:val="20"/>
              </w:rPr>
              <w:t>rsState</w:t>
            </w:r>
          </w:p>
        </w:tc>
        <w:tc>
          <w:tcPr>
            <w:tcW w:w="1170" w:type="dxa"/>
            <w:tcBorders>
              <w:top w:val="nil"/>
              <w:left w:val="nil"/>
              <w:bottom w:val="nil"/>
              <w:right w:val="nil"/>
            </w:tcBorders>
          </w:tcPr>
          <w:p w14:paraId="6C7A0B27" w14:textId="77777777" w:rsidR="00453D50" w:rsidRDefault="00453D50" w:rsidP="002C793C">
            <w:pPr>
              <w:tabs>
                <w:tab w:val="left" w:pos="115"/>
              </w:tabs>
              <w:spacing w:after="45"/>
              <w:ind w:left="115" w:right="125"/>
              <w:jc w:val="center"/>
              <w:rPr>
                <w:szCs w:val="20"/>
              </w:rPr>
            </w:pPr>
            <w:r>
              <w:rPr>
                <w:szCs w:val="20"/>
              </w:rPr>
              <w:t>14</w:t>
            </w:r>
          </w:p>
        </w:tc>
        <w:tc>
          <w:tcPr>
            <w:tcW w:w="5310" w:type="dxa"/>
            <w:tcBorders>
              <w:top w:val="nil"/>
              <w:left w:val="nil"/>
              <w:bottom w:val="nil"/>
              <w:right w:val="nil"/>
            </w:tcBorders>
          </w:tcPr>
          <w:p w14:paraId="210ABE46" w14:textId="141C3BBD" w:rsidR="00453D50" w:rsidRDefault="00453D50" w:rsidP="002C793C">
            <w:pPr>
              <w:tabs>
                <w:tab w:val="left" w:pos="115"/>
              </w:tabs>
              <w:spacing w:after="45"/>
              <w:ind w:left="115" w:right="125"/>
              <w:rPr>
                <w:szCs w:val="20"/>
                <w:lang w:val="en-US"/>
              </w:rPr>
            </w:pPr>
            <w:r>
              <w:rPr>
                <w:szCs w:val="20"/>
                <w:lang w:val="en-US"/>
              </w:rPr>
              <w:t>Use for shortcut menu options that only apply to states</w:t>
            </w:r>
            <w:r w:rsidR="00FE48DB">
              <w:rPr>
                <w:szCs w:val="20"/>
                <w:lang w:val="en-US"/>
              </w:rPr>
              <w:t>.</w:t>
            </w:r>
          </w:p>
          <w:p w14:paraId="34323482" w14:textId="77777777" w:rsidR="00453D50" w:rsidRDefault="00453D50" w:rsidP="002C793C">
            <w:pPr>
              <w:tabs>
                <w:tab w:val="left" w:pos="115"/>
              </w:tabs>
              <w:spacing w:after="45"/>
              <w:ind w:left="115" w:right="125"/>
              <w:rPr>
                <w:szCs w:val="20"/>
                <w:lang w:val="en-US"/>
              </w:rPr>
            </w:pPr>
          </w:p>
        </w:tc>
      </w:tr>
      <w:tr w:rsidR="00453D50" w:rsidRPr="00050476" w14:paraId="1546DFF6" w14:textId="77777777" w:rsidTr="002C793C">
        <w:tc>
          <w:tcPr>
            <w:tcW w:w="2441" w:type="dxa"/>
            <w:tcBorders>
              <w:top w:val="nil"/>
              <w:left w:val="nil"/>
              <w:bottom w:val="nil"/>
              <w:right w:val="nil"/>
            </w:tcBorders>
          </w:tcPr>
          <w:p w14:paraId="1A15B488" w14:textId="77777777" w:rsidR="00453D50" w:rsidRDefault="00453D50" w:rsidP="002C793C">
            <w:pPr>
              <w:tabs>
                <w:tab w:val="left" w:pos="115"/>
              </w:tabs>
              <w:spacing w:after="45"/>
              <w:ind w:left="115" w:right="125"/>
              <w:rPr>
                <w:szCs w:val="20"/>
              </w:rPr>
            </w:pPr>
            <w:r>
              <w:rPr>
                <w:szCs w:val="20"/>
              </w:rPr>
              <w:t>rsSwimlane</w:t>
            </w:r>
          </w:p>
        </w:tc>
        <w:tc>
          <w:tcPr>
            <w:tcW w:w="1170" w:type="dxa"/>
            <w:tcBorders>
              <w:top w:val="nil"/>
              <w:left w:val="nil"/>
              <w:bottom w:val="nil"/>
              <w:right w:val="nil"/>
            </w:tcBorders>
          </w:tcPr>
          <w:p w14:paraId="4DBB87A4" w14:textId="77777777" w:rsidR="00453D50" w:rsidRDefault="00453D50" w:rsidP="002C793C">
            <w:pPr>
              <w:tabs>
                <w:tab w:val="left" w:pos="115"/>
              </w:tabs>
              <w:spacing w:after="45"/>
              <w:ind w:left="115" w:right="125"/>
              <w:jc w:val="center"/>
              <w:rPr>
                <w:szCs w:val="20"/>
              </w:rPr>
            </w:pPr>
            <w:r>
              <w:rPr>
                <w:szCs w:val="20"/>
              </w:rPr>
              <w:t>18</w:t>
            </w:r>
          </w:p>
        </w:tc>
        <w:tc>
          <w:tcPr>
            <w:tcW w:w="5310" w:type="dxa"/>
            <w:tcBorders>
              <w:top w:val="nil"/>
              <w:left w:val="nil"/>
              <w:bottom w:val="nil"/>
              <w:right w:val="nil"/>
            </w:tcBorders>
          </w:tcPr>
          <w:p w14:paraId="2E4F8E4C" w14:textId="1A2C8B9E" w:rsidR="00453D50" w:rsidRDefault="00453D50" w:rsidP="002C793C">
            <w:pPr>
              <w:tabs>
                <w:tab w:val="left" w:pos="115"/>
              </w:tabs>
              <w:spacing w:after="45"/>
              <w:ind w:left="115" w:right="125"/>
              <w:rPr>
                <w:szCs w:val="20"/>
                <w:lang w:val="en-US"/>
              </w:rPr>
            </w:pPr>
            <w:r>
              <w:rPr>
                <w:szCs w:val="20"/>
                <w:lang w:val="en-US"/>
              </w:rPr>
              <w:t>Use for shortcut menu options that only apply to swimlanes</w:t>
            </w:r>
            <w:r w:rsidR="00FE48DB">
              <w:rPr>
                <w:szCs w:val="20"/>
                <w:lang w:val="en-US"/>
              </w:rPr>
              <w:t>.</w:t>
            </w:r>
          </w:p>
          <w:p w14:paraId="3D12CCC8" w14:textId="77777777" w:rsidR="00453D50" w:rsidRDefault="00453D50" w:rsidP="002C793C">
            <w:pPr>
              <w:tabs>
                <w:tab w:val="left" w:pos="115"/>
              </w:tabs>
              <w:spacing w:after="45"/>
              <w:ind w:left="115" w:right="125"/>
              <w:rPr>
                <w:szCs w:val="20"/>
                <w:lang w:val="en-US"/>
              </w:rPr>
            </w:pPr>
          </w:p>
        </w:tc>
      </w:tr>
      <w:tr w:rsidR="00453D50" w:rsidRPr="00050476" w14:paraId="22FF50BB" w14:textId="77777777" w:rsidTr="002C793C">
        <w:tc>
          <w:tcPr>
            <w:tcW w:w="2441" w:type="dxa"/>
            <w:tcBorders>
              <w:top w:val="nil"/>
              <w:left w:val="nil"/>
              <w:bottom w:val="nil"/>
              <w:right w:val="nil"/>
            </w:tcBorders>
          </w:tcPr>
          <w:p w14:paraId="5B0AA8E5" w14:textId="77777777" w:rsidR="00453D50" w:rsidRDefault="00453D50" w:rsidP="002C793C">
            <w:pPr>
              <w:tabs>
                <w:tab w:val="left" w:pos="115"/>
              </w:tabs>
              <w:spacing w:after="45"/>
              <w:ind w:left="115" w:right="125"/>
              <w:rPr>
                <w:szCs w:val="20"/>
              </w:rPr>
            </w:pPr>
            <w:r>
              <w:rPr>
                <w:szCs w:val="20"/>
              </w:rPr>
              <w:t>rsSynchronization</w:t>
            </w:r>
          </w:p>
        </w:tc>
        <w:tc>
          <w:tcPr>
            <w:tcW w:w="1170" w:type="dxa"/>
            <w:tcBorders>
              <w:top w:val="nil"/>
              <w:left w:val="nil"/>
              <w:bottom w:val="nil"/>
              <w:right w:val="nil"/>
            </w:tcBorders>
          </w:tcPr>
          <w:p w14:paraId="42FE52CD" w14:textId="77777777" w:rsidR="00453D50" w:rsidRDefault="00453D50" w:rsidP="002C793C">
            <w:pPr>
              <w:tabs>
                <w:tab w:val="left" w:pos="115"/>
              </w:tabs>
              <w:spacing w:after="45"/>
              <w:ind w:left="115" w:right="125"/>
              <w:jc w:val="center"/>
              <w:rPr>
                <w:szCs w:val="20"/>
              </w:rPr>
            </w:pPr>
            <w:r>
              <w:rPr>
                <w:szCs w:val="20"/>
              </w:rPr>
              <w:t>16</w:t>
            </w:r>
          </w:p>
        </w:tc>
        <w:tc>
          <w:tcPr>
            <w:tcW w:w="5310" w:type="dxa"/>
            <w:tcBorders>
              <w:top w:val="nil"/>
              <w:left w:val="nil"/>
              <w:bottom w:val="nil"/>
              <w:right w:val="nil"/>
            </w:tcBorders>
          </w:tcPr>
          <w:p w14:paraId="31BB54BF" w14:textId="39F4EA97" w:rsidR="00453D50" w:rsidRDefault="00453D50" w:rsidP="002C793C">
            <w:pPr>
              <w:tabs>
                <w:tab w:val="left" w:pos="115"/>
              </w:tabs>
              <w:spacing w:after="45"/>
              <w:ind w:left="115" w:right="125"/>
              <w:rPr>
                <w:szCs w:val="20"/>
                <w:lang w:val="en-US"/>
              </w:rPr>
            </w:pPr>
            <w:r>
              <w:rPr>
                <w:szCs w:val="20"/>
                <w:lang w:val="en-US"/>
              </w:rPr>
              <w:t>Use for shortcut menu options that only apply to synchronizations</w:t>
            </w:r>
            <w:r w:rsidR="00FE48DB">
              <w:rPr>
                <w:szCs w:val="20"/>
                <w:lang w:val="en-US"/>
              </w:rPr>
              <w:t>.</w:t>
            </w:r>
          </w:p>
          <w:p w14:paraId="7AAEE7CB" w14:textId="77777777" w:rsidR="00453D50" w:rsidRDefault="00453D50" w:rsidP="002C793C">
            <w:pPr>
              <w:tabs>
                <w:tab w:val="left" w:pos="115"/>
              </w:tabs>
              <w:spacing w:after="45"/>
              <w:ind w:left="115" w:right="125"/>
              <w:rPr>
                <w:szCs w:val="20"/>
                <w:lang w:val="en-US"/>
              </w:rPr>
            </w:pPr>
          </w:p>
        </w:tc>
      </w:tr>
      <w:tr w:rsidR="00453D50" w:rsidRPr="00050476" w14:paraId="1A9C36BD" w14:textId="77777777" w:rsidTr="002C793C">
        <w:tc>
          <w:tcPr>
            <w:tcW w:w="2441" w:type="dxa"/>
            <w:tcBorders>
              <w:top w:val="nil"/>
              <w:left w:val="nil"/>
              <w:bottom w:val="nil"/>
              <w:right w:val="nil"/>
            </w:tcBorders>
          </w:tcPr>
          <w:p w14:paraId="37C8E4AF" w14:textId="77777777" w:rsidR="00453D50" w:rsidRDefault="00453D50" w:rsidP="002C793C">
            <w:pPr>
              <w:tabs>
                <w:tab w:val="left" w:pos="115"/>
              </w:tabs>
              <w:spacing w:after="45"/>
              <w:ind w:left="115" w:right="125"/>
              <w:rPr>
                <w:szCs w:val="20"/>
              </w:rPr>
            </w:pPr>
            <w:r>
              <w:rPr>
                <w:szCs w:val="20"/>
              </w:rPr>
              <w:t>rsTransition</w:t>
            </w:r>
          </w:p>
        </w:tc>
        <w:tc>
          <w:tcPr>
            <w:tcW w:w="1170" w:type="dxa"/>
            <w:tcBorders>
              <w:top w:val="nil"/>
              <w:left w:val="nil"/>
              <w:bottom w:val="nil"/>
              <w:right w:val="nil"/>
            </w:tcBorders>
          </w:tcPr>
          <w:p w14:paraId="30F9E3BE" w14:textId="77777777" w:rsidR="00453D50" w:rsidRDefault="00453D50" w:rsidP="002C793C">
            <w:pPr>
              <w:tabs>
                <w:tab w:val="left" w:pos="115"/>
              </w:tabs>
              <w:spacing w:after="45"/>
              <w:ind w:left="115" w:right="125"/>
              <w:jc w:val="center"/>
              <w:rPr>
                <w:szCs w:val="20"/>
              </w:rPr>
            </w:pPr>
            <w:r>
              <w:rPr>
                <w:szCs w:val="20"/>
              </w:rPr>
              <w:t>15</w:t>
            </w:r>
          </w:p>
        </w:tc>
        <w:tc>
          <w:tcPr>
            <w:tcW w:w="5310" w:type="dxa"/>
            <w:tcBorders>
              <w:top w:val="nil"/>
              <w:left w:val="nil"/>
              <w:bottom w:val="nil"/>
              <w:right w:val="nil"/>
            </w:tcBorders>
          </w:tcPr>
          <w:p w14:paraId="7DA2C583" w14:textId="03D8738F" w:rsidR="00453D50" w:rsidRDefault="00453D50" w:rsidP="002C793C">
            <w:pPr>
              <w:tabs>
                <w:tab w:val="left" w:pos="115"/>
              </w:tabs>
              <w:spacing w:after="45"/>
              <w:ind w:left="115" w:right="125"/>
              <w:rPr>
                <w:szCs w:val="20"/>
                <w:lang w:val="en-US"/>
              </w:rPr>
            </w:pPr>
            <w:r>
              <w:rPr>
                <w:szCs w:val="20"/>
                <w:lang w:val="en-US"/>
              </w:rPr>
              <w:t>Use for shortcut menu options that only apply to transitions</w:t>
            </w:r>
            <w:r w:rsidR="00FE48DB">
              <w:rPr>
                <w:szCs w:val="20"/>
                <w:lang w:val="en-US"/>
              </w:rPr>
              <w:t>.</w:t>
            </w:r>
          </w:p>
          <w:p w14:paraId="68803C75" w14:textId="77777777" w:rsidR="00453D50" w:rsidRDefault="00453D50" w:rsidP="002C793C">
            <w:pPr>
              <w:tabs>
                <w:tab w:val="left" w:pos="115"/>
              </w:tabs>
              <w:spacing w:after="45"/>
              <w:ind w:left="115" w:right="125"/>
              <w:rPr>
                <w:szCs w:val="20"/>
                <w:lang w:val="en-US"/>
              </w:rPr>
            </w:pPr>
          </w:p>
        </w:tc>
      </w:tr>
      <w:tr w:rsidR="00453D50" w:rsidRPr="00050476" w14:paraId="24CF2BE3" w14:textId="77777777" w:rsidTr="002C793C">
        <w:tc>
          <w:tcPr>
            <w:tcW w:w="2441" w:type="dxa"/>
            <w:tcBorders>
              <w:top w:val="nil"/>
              <w:left w:val="nil"/>
              <w:bottom w:val="nil"/>
              <w:right w:val="nil"/>
            </w:tcBorders>
          </w:tcPr>
          <w:p w14:paraId="75ECA927" w14:textId="77777777" w:rsidR="00453D50" w:rsidRDefault="00453D50" w:rsidP="002C793C">
            <w:pPr>
              <w:tabs>
                <w:tab w:val="left" w:pos="115"/>
              </w:tabs>
              <w:spacing w:after="45"/>
              <w:ind w:left="115" w:right="125"/>
              <w:rPr>
                <w:szCs w:val="20"/>
              </w:rPr>
            </w:pPr>
            <w:r>
              <w:rPr>
                <w:szCs w:val="20"/>
              </w:rPr>
              <w:t xml:space="preserve">rsUseCase </w:t>
            </w:r>
          </w:p>
        </w:tc>
        <w:tc>
          <w:tcPr>
            <w:tcW w:w="1170" w:type="dxa"/>
            <w:tcBorders>
              <w:top w:val="nil"/>
              <w:left w:val="nil"/>
              <w:bottom w:val="nil"/>
              <w:right w:val="nil"/>
            </w:tcBorders>
          </w:tcPr>
          <w:p w14:paraId="13223BBA" w14:textId="77777777" w:rsidR="00453D50" w:rsidRDefault="00453D50" w:rsidP="002C793C">
            <w:pPr>
              <w:tabs>
                <w:tab w:val="left" w:pos="115"/>
              </w:tabs>
              <w:spacing w:after="45"/>
              <w:ind w:left="115" w:right="125"/>
              <w:jc w:val="center"/>
              <w:rPr>
                <w:szCs w:val="20"/>
              </w:rPr>
            </w:pPr>
            <w:r>
              <w:rPr>
                <w:szCs w:val="20"/>
              </w:rPr>
              <w:t>3</w:t>
            </w:r>
          </w:p>
        </w:tc>
        <w:tc>
          <w:tcPr>
            <w:tcW w:w="5310" w:type="dxa"/>
            <w:tcBorders>
              <w:top w:val="nil"/>
              <w:left w:val="nil"/>
              <w:bottom w:val="nil"/>
              <w:right w:val="nil"/>
            </w:tcBorders>
          </w:tcPr>
          <w:p w14:paraId="2359FA1B" w14:textId="21D5DA1E" w:rsidR="00453D50" w:rsidRDefault="00453D50" w:rsidP="002C793C">
            <w:pPr>
              <w:tabs>
                <w:tab w:val="left" w:pos="115"/>
              </w:tabs>
              <w:spacing w:after="45"/>
              <w:ind w:left="115" w:right="125"/>
              <w:rPr>
                <w:szCs w:val="20"/>
                <w:lang w:val="en-US"/>
              </w:rPr>
            </w:pPr>
            <w:r>
              <w:rPr>
                <w:szCs w:val="20"/>
                <w:lang w:val="en-US"/>
              </w:rPr>
              <w:t>Use for shortcut menu options that only apply to use cases</w:t>
            </w:r>
            <w:r w:rsidR="00FE48DB">
              <w:rPr>
                <w:szCs w:val="20"/>
                <w:lang w:val="en-US"/>
              </w:rPr>
              <w:t>.</w:t>
            </w:r>
          </w:p>
          <w:p w14:paraId="4DDCA5BD" w14:textId="77777777" w:rsidR="00453D50" w:rsidRDefault="00453D50" w:rsidP="002C793C">
            <w:pPr>
              <w:tabs>
                <w:tab w:val="left" w:pos="115"/>
              </w:tabs>
              <w:spacing w:after="45"/>
              <w:ind w:left="115" w:right="125"/>
              <w:rPr>
                <w:szCs w:val="20"/>
                <w:lang w:val="en-US"/>
              </w:rPr>
            </w:pPr>
          </w:p>
        </w:tc>
      </w:tr>
    </w:tbl>
    <w:p w14:paraId="3AD37058" w14:textId="77777777" w:rsidR="00453D50" w:rsidRPr="000728FC" w:rsidRDefault="00453D50" w:rsidP="00453D50">
      <w:pPr>
        <w:tabs>
          <w:tab w:val="left" w:pos="115"/>
        </w:tabs>
        <w:spacing w:after="45"/>
        <w:ind w:left="115" w:right="125"/>
        <w:rPr>
          <w:szCs w:val="20"/>
          <w:lang w:val="en-US"/>
        </w:rPr>
      </w:pPr>
    </w:p>
    <w:p w14:paraId="5C89A161" w14:textId="7D3256F7" w:rsidR="00453D50" w:rsidRPr="000728FC" w:rsidRDefault="00453D50" w:rsidP="00453D50">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r w:rsidRPr="000728FC">
        <w:rPr>
          <w:b/>
          <w:bCs/>
          <w:szCs w:val="20"/>
          <w:lang w:val="en-US"/>
        </w:rPr>
        <w:t>rsAttribute</w:t>
      </w:r>
      <w:r w:rsidRPr="000728FC">
        <w:rPr>
          <w:szCs w:val="20"/>
          <w:lang w:val="en-US"/>
        </w:rPr>
        <w:t>) in their methods.</w:t>
      </w:r>
      <w:r w:rsidR="0027686B">
        <w:rPr>
          <w:szCs w:val="20"/>
          <w:lang w:val="en-US"/>
        </w:rPr>
        <w:t xml:space="preserve"> </w:t>
      </w:r>
      <w:r w:rsidRPr="000728FC">
        <w:rPr>
          <w:szCs w:val="20"/>
          <w:lang w:val="en-US"/>
        </w:rPr>
        <w:t>Rational Rose Script users must use the integer value (e.g., 5) in their methods.</w:t>
      </w:r>
    </w:p>
    <w:p w14:paraId="2700F608" w14:textId="77777777" w:rsidR="00453D50" w:rsidRPr="000728FC" w:rsidRDefault="00453D50" w:rsidP="00453D50">
      <w:pPr>
        <w:tabs>
          <w:tab w:val="left" w:pos="115"/>
        </w:tabs>
        <w:spacing w:after="45"/>
        <w:ind w:left="115" w:right="125"/>
        <w:rPr>
          <w:szCs w:val="20"/>
          <w:lang w:val="en-US"/>
        </w:rPr>
      </w:pPr>
    </w:p>
    <w:p w14:paraId="6AEB6B0B"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476728A"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2F15078D"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54CF89E2"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AddContextMenuItem</w:t>
      </w:r>
    </w:p>
    <w:p w14:paraId="38E97EE4"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GetContextMenuItems</w:t>
      </w:r>
    </w:p>
    <w:p w14:paraId="765A6135" w14:textId="400E1706" w:rsidR="00453D50" w:rsidRDefault="00453D50" w:rsidP="00986B56">
      <w:pPr>
        <w:pStyle w:val="Heading3"/>
        <w:rPr>
          <w:lang w:val="en-US"/>
        </w:rPr>
      </w:pPr>
      <w:r w:rsidRPr="000728FC">
        <w:rPr>
          <w:lang w:val="en-US"/>
        </w:rPr>
        <w:lastRenderedPageBreak/>
        <w:t>MenuState</w:t>
      </w:r>
    </w:p>
    <w:p w14:paraId="7EE5D758" w14:textId="77777777" w:rsidR="00453D50" w:rsidRPr="000728FC" w:rsidRDefault="00453D50" w:rsidP="00986B56">
      <w:pPr>
        <w:pStyle w:val="Heading4"/>
        <w:rPr>
          <w:lang w:val="en-US"/>
        </w:rPr>
      </w:pPr>
      <w:r w:rsidRPr="000728FC">
        <w:rPr>
          <w:lang w:val="en-US"/>
        </w:rPr>
        <w:t>MenuState Enum Overview</w:t>
      </w:r>
    </w:p>
    <w:p w14:paraId="2482C7E5"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MenuState is an enumeration that defines values corresponding to the status of shortcut menu options. MenuState can be used in the </w:t>
      </w:r>
      <w:r w:rsidRPr="000728FC">
        <w:rPr>
          <w:color w:val="008000"/>
          <w:szCs w:val="20"/>
          <w:u w:val="double"/>
          <w:lang w:val="en-US"/>
        </w:rPr>
        <w:t>MenuState</w:t>
      </w:r>
      <w:r w:rsidRPr="000728FC">
        <w:rPr>
          <w:szCs w:val="20"/>
          <w:lang w:val="en-US"/>
        </w:rPr>
        <w:t xml:space="preserve"> ContextMenuItem property.</w:t>
      </w:r>
    </w:p>
    <w:p w14:paraId="483B7103" w14:textId="77777777" w:rsidR="00453D50" w:rsidRPr="000728FC" w:rsidRDefault="00453D50" w:rsidP="00453D50">
      <w:pPr>
        <w:tabs>
          <w:tab w:val="left" w:pos="115"/>
        </w:tabs>
        <w:spacing w:after="45"/>
        <w:ind w:left="115" w:right="125"/>
        <w:rPr>
          <w:szCs w:val="20"/>
          <w:lang w:val="en-US"/>
        </w:rPr>
      </w:pPr>
    </w:p>
    <w:p w14:paraId="2B6B4B3F"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 of values for complete information.</w:t>
      </w:r>
    </w:p>
    <w:p w14:paraId="4E326A7B" w14:textId="77777777" w:rsidR="00453D50" w:rsidRPr="000728FC" w:rsidRDefault="00453D50" w:rsidP="00453D50">
      <w:pPr>
        <w:tabs>
          <w:tab w:val="left" w:pos="115"/>
        </w:tabs>
        <w:spacing w:after="45"/>
        <w:ind w:left="115" w:right="125"/>
        <w:rPr>
          <w:szCs w:val="20"/>
          <w:lang w:val="en-US"/>
        </w:rPr>
      </w:pPr>
    </w:p>
    <w:p w14:paraId="7F2BCC2B"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E448581"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35C297AE"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47231237" w14:textId="30232D5C" w:rsidR="00453D50" w:rsidRPr="000728FC" w:rsidRDefault="00453D50" w:rsidP="00986B56">
      <w:pPr>
        <w:pStyle w:val="Heading4"/>
        <w:rPr>
          <w:lang w:val="en-US"/>
        </w:rPr>
      </w:pPr>
      <w:r w:rsidRPr="000728FC">
        <w:rPr>
          <w:lang w:val="en-US"/>
        </w:rPr>
        <w:t>MenuState Enum Values</w:t>
      </w:r>
    </w:p>
    <w:p w14:paraId="1607F241" w14:textId="77777777" w:rsidR="00453D50" w:rsidRPr="000728FC" w:rsidRDefault="00453D50" w:rsidP="00453D50">
      <w:pPr>
        <w:tabs>
          <w:tab w:val="left" w:pos="115"/>
        </w:tabs>
        <w:spacing w:after="45"/>
        <w:ind w:left="115" w:right="125"/>
        <w:rPr>
          <w:szCs w:val="20"/>
          <w:lang w:val="en-US"/>
        </w:rPr>
      </w:pPr>
      <w:r w:rsidRPr="000728FC">
        <w:rPr>
          <w:szCs w:val="20"/>
          <w:lang w:val="en-US"/>
        </w:rPr>
        <w:t>The following table describes the valid values for the MenuState enumeration.</w:t>
      </w:r>
    </w:p>
    <w:p w14:paraId="49E55AA4"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801"/>
        <w:gridCol w:w="1170"/>
        <w:gridCol w:w="4950"/>
      </w:tblGrid>
      <w:tr w:rsidR="00453D50" w14:paraId="2AD7C123" w14:textId="77777777" w:rsidTr="002C793C">
        <w:tc>
          <w:tcPr>
            <w:tcW w:w="2801" w:type="dxa"/>
            <w:tcBorders>
              <w:top w:val="nil"/>
              <w:left w:val="nil"/>
              <w:bottom w:val="nil"/>
              <w:right w:val="nil"/>
            </w:tcBorders>
          </w:tcPr>
          <w:p w14:paraId="7ED313CD" w14:textId="77777777" w:rsidR="00453D50" w:rsidRDefault="00453D50" w:rsidP="002C793C">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02AB9198" w14:textId="77777777" w:rsidR="00453D50" w:rsidRDefault="00453D50" w:rsidP="002C793C">
            <w:pPr>
              <w:tabs>
                <w:tab w:val="left" w:pos="115"/>
              </w:tabs>
              <w:spacing w:after="45"/>
              <w:ind w:left="115" w:right="125"/>
              <w:jc w:val="center"/>
              <w:rPr>
                <w:b/>
                <w:bCs/>
                <w:szCs w:val="20"/>
              </w:rPr>
            </w:pPr>
            <w:r>
              <w:rPr>
                <w:b/>
                <w:bCs/>
                <w:szCs w:val="20"/>
              </w:rPr>
              <w:t>Integer</w:t>
            </w:r>
            <w:r>
              <w:rPr>
                <w:b/>
                <w:bCs/>
                <w:szCs w:val="20"/>
              </w:rPr>
              <w:br/>
              <w:t>Value</w:t>
            </w:r>
          </w:p>
        </w:tc>
        <w:tc>
          <w:tcPr>
            <w:tcW w:w="4950" w:type="dxa"/>
            <w:tcBorders>
              <w:top w:val="nil"/>
              <w:left w:val="nil"/>
              <w:bottom w:val="nil"/>
              <w:right w:val="nil"/>
            </w:tcBorders>
          </w:tcPr>
          <w:p w14:paraId="0AFD19E9" w14:textId="77777777" w:rsidR="00453D50" w:rsidRDefault="00453D50" w:rsidP="002C793C">
            <w:pPr>
              <w:tabs>
                <w:tab w:val="left" w:pos="115"/>
              </w:tabs>
              <w:spacing w:after="45"/>
              <w:ind w:left="115" w:right="125"/>
              <w:rPr>
                <w:b/>
                <w:bCs/>
                <w:szCs w:val="20"/>
              </w:rPr>
            </w:pPr>
            <w:r>
              <w:rPr>
                <w:b/>
                <w:bCs/>
                <w:szCs w:val="20"/>
              </w:rPr>
              <w:t>Description</w:t>
            </w:r>
          </w:p>
        </w:tc>
      </w:tr>
      <w:tr w:rsidR="00453D50" w:rsidRPr="00050476" w14:paraId="5218320E" w14:textId="77777777" w:rsidTr="002C793C">
        <w:tc>
          <w:tcPr>
            <w:tcW w:w="2801" w:type="dxa"/>
            <w:tcBorders>
              <w:top w:val="nil"/>
              <w:left w:val="nil"/>
              <w:bottom w:val="nil"/>
              <w:right w:val="nil"/>
            </w:tcBorders>
          </w:tcPr>
          <w:p w14:paraId="32191CBF" w14:textId="77777777" w:rsidR="00453D50" w:rsidRDefault="00453D50" w:rsidP="002C793C">
            <w:pPr>
              <w:tabs>
                <w:tab w:val="left" w:pos="115"/>
              </w:tabs>
              <w:spacing w:after="45"/>
              <w:ind w:left="115" w:right="125"/>
              <w:rPr>
                <w:szCs w:val="20"/>
              </w:rPr>
            </w:pPr>
            <w:r>
              <w:rPr>
                <w:szCs w:val="20"/>
              </w:rPr>
              <w:t xml:space="preserve">rsDisabled </w:t>
            </w:r>
          </w:p>
        </w:tc>
        <w:tc>
          <w:tcPr>
            <w:tcW w:w="1170" w:type="dxa"/>
            <w:tcBorders>
              <w:top w:val="nil"/>
              <w:left w:val="nil"/>
              <w:bottom w:val="nil"/>
              <w:right w:val="nil"/>
            </w:tcBorders>
          </w:tcPr>
          <w:p w14:paraId="08708918" w14:textId="77777777" w:rsidR="00453D50" w:rsidRDefault="00453D50" w:rsidP="002C793C">
            <w:pPr>
              <w:tabs>
                <w:tab w:val="left" w:pos="115"/>
              </w:tabs>
              <w:spacing w:after="45"/>
              <w:ind w:left="115" w:right="125"/>
              <w:jc w:val="center"/>
              <w:rPr>
                <w:szCs w:val="20"/>
              </w:rPr>
            </w:pPr>
            <w:r>
              <w:rPr>
                <w:szCs w:val="20"/>
              </w:rPr>
              <w:t>0</w:t>
            </w:r>
          </w:p>
        </w:tc>
        <w:tc>
          <w:tcPr>
            <w:tcW w:w="4950" w:type="dxa"/>
            <w:tcBorders>
              <w:top w:val="nil"/>
              <w:left w:val="nil"/>
              <w:bottom w:val="nil"/>
              <w:right w:val="nil"/>
            </w:tcBorders>
          </w:tcPr>
          <w:p w14:paraId="6048144D" w14:textId="241D67F9" w:rsidR="00453D50" w:rsidRDefault="00453D50" w:rsidP="002C793C">
            <w:pPr>
              <w:tabs>
                <w:tab w:val="left" w:pos="115"/>
              </w:tabs>
              <w:spacing w:after="45"/>
              <w:ind w:left="115" w:right="125"/>
              <w:rPr>
                <w:szCs w:val="20"/>
                <w:lang w:val="en-US"/>
              </w:rPr>
            </w:pPr>
            <w:r>
              <w:rPr>
                <w:szCs w:val="20"/>
                <w:lang w:val="en-US"/>
              </w:rPr>
              <w:t>Use to disable a shortcut menu option</w:t>
            </w:r>
            <w:r w:rsidR="00FE48DB">
              <w:rPr>
                <w:szCs w:val="20"/>
                <w:lang w:val="en-US"/>
              </w:rPr>
              <w:t>.</w:t>
            </w:r>
          </w:p>
          <w:p w14:paraId="483FC778"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rsDisabled</w:t>
            </w:r>
            <w:r>
              <w:rPr>
                <w:szCs w:val="20"/>
                <w:lang w:val="en-US"/>
              </w:rPr>
              <w:t xml:space="preserve"> in the </w:t>
            </w:r>
            <w:r>
              <w:rPr>
                <w:color w:val="008000"/>
                <w:szCs w:val="20"/>
                <w:u w:val="double"/>
                <w:lang w:val="en-US"/>
              </w:rPr>
              <w:t>MenuState</w:t>
            </w:r>
            <w:r>
              <w:rPr>
                <w:szCs w:val="20"/>
                <w:lang w:val="en-US"/>
              </w:rPr>
              <w:t xml:space="preserve"> ContextMenuItem property. If the menu option was checked it remains checked, though disabled. If the menu option was unchecked, it remains unchecked, though disabled.</w:t>
            </w:r>
          </w:p>
          <w:p w14:paraId="51D4218E" w14:textId="77777777" w:rsidR="00453D50" w:rsidRDefault="00453D50" w:rsidP="002C793C">
            <w:pPr>
              <w:tabs>
                <w:tab w:val="left" w:pos="115"/>
              </w:tabs>
              <w:spacing w:after="45"/>
              <w:ind w:left="115" w:right="125"/>
              <w:rPr>
                <w:szCs w:val="20"/>
                <w:lang w:val="en-US"/>
              </w:rPr>
            </w:pPr>
          </w:p>
        </w:tc>
      </w:tr>
      <w:tr w:rsidR="00453D50" w:rsidRPr="00050476" w14:paraId="6AC4395B" w14:textId="77777777" w:rsidTr="002C793C">
        <w:tc>
          <w:tcPr>
            <w:tcW w:w="2801" w:type="dxa"/>
            <w:tcBorders>
              <w:top w:val="nil"/>
              <w:left w:val="nil"/>
              <w:bottom w:val="nil"/>
              <w:right w:val="nil"/>
            </w:tcBorders>
          </w:tcPr>
          <w:p w14:paraId="05452B64" w14:textId="77777777" w:rsidR="00453D50" w:rsidRDefault="00453D50" w:rsidP="002C793C">
            <w:pPr>
              <w:tabs>
                <w:tab w:val="left" w:pos="115"/>
              </w:tabs>
              <w:spacing w:after="45"/>
              <w:ind w:left="115" w:right="125"/>
              <w:rPr>
                <w:szCs w:val="20"/>
              </w:rPr>
            </w:pPr>
            <w:r>
              <w:rPr>
                <w:szCs w:val="20"/>
              </w:rPr>
              <w:t xml:space="preserve">rsDisabledAndChecked </w:t>
            </w:r>
          </w:p>
        </w:tc>
        <w:tc>
          <w:tcPr>
            <w:tcW w:w="1170" w:type="dxa"/>
            <w:tcBorders>
              <w:top w:val="nil"/>
              <w:left w:val="nil"/>
              <w:bottom w:val="nil"/>
              <w:right w:val="nil"/>
            </w:tcBorders>
          </w:tcPr>
          <w:p w14:paraId="499E48CF" w14:textId="77777777" w:rsidR="00453D50" w:rsidRDefault="00453D50" w:rsidP="002C793C">
            <w:pPr>
              <w:tabs>
                <w:tab w:val="left" w:pos="115"/>
              </w:tabs>
              <w:spacing w:after="45"/>
              <w:ind w:left="115" w:right="125"/>
              <w:jc w:val="center"/>
              <w:rPr>
                <w:szCs w:val="20"/>
              </w:rPr>
            </w:pPr>
            <w:r>
              <w:rPr>
                <w:szCs w:val="20"/>
              </w:rPr>
              <w:t>2</w:t>
            </w:r>
          </w:p>
        </w:tc>
        <w:tc>
          <w:tcPr>
            <w:tcW w:w="4950" w:type="dxa"/>
            <w:tcBorders>
              <w:top w:val="nil"/>
              <w:left w:val="nil"/>
              <w:bottom w:val="nil"/>
              <w:right w:val="nil"/>
            </w:tcBorders>
          </w:tcPr>
          <w:p w14:paraId="585C10DA" w14:textId="172A8258" w:rsidR="00453D50" w:rsidRDefault="00453D50" w:rsidP="002C793C">
            <w:pPr>
              <w:tabs>
                <w:tab w:val="left" w:pos="115"/>
              </w:tabs>
              <w:spacing w:after="45"/>
              <w:ind w:left="115" w:right="125"/>
              <w:rPr>
                <w:szCs w:val="20"/>
                <w:lang w:val="en-US"/>
              </w:rPr>
            </w:pPr>
            <w:r>
              <w:rPr>
                <w:szCs w:val="20"/>
                <w:lang w:val="en-US"/>
              </w:rPr>
              <w:t>Use to disable and place a check mark in front of a shortcut menu option</w:t>
            </w:r>
            <w:r w:rsidR="00FE48DB">
              <w:rPr>
                <w:szCs w:val="20"/>
                <w:lang w:val="en-US"/>
              </w:rPr>
              <w:t>.</w:t>
            </w:r>
          </w:p>
          <w:p w14:paraId="5EFF6B5D"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rsDisabledAndChecked</w:t>
            </w:r>
            <w:r>
              <w:rPr>
                <w:szCs w:val="20"/>
                <w:lang w:val="en-US"/>
              </w:rPr>
              <w:t xml:space="preserve"> in the </w:t>
            </w:r>
            <w:r>
              <w:rPr>
                <w:color w:val="008000"/>
                <w:szCs w:val="20"/>
                <w:u w:val="double"/>
                <w:lang w:val="en-US"/>
              </w:rPr>
              <w:t>MenuState</w:t>
            </w:r>
            <w:r>
              <w:rPr>
                <w:szCs w:val="20"/>
                <w:lang w:val="en-US"/>
              </w:rPr>
              <w:t xml:space="preserve"> ContextMenuItem property. If the menu option was checked it remains checked, though disabled. If the menu option was unchecked, it is checked and disabled.</w:t>
            </w:r>
          </w:p>
          <w:p w14:paraId="07C6A568" w14:textId="77777777" w:rsidR="00453D50" w:rsidRDefault="00453D50" w:rsidP="002C793C">
            <w:pPr>
              <w:tabs>
                <w:tab w:val="left" w:pos="115"/>
              </w:tabs>
              <w:spacing w:after="45"/>
              <w:ind w:left="115" w:right="125"/>
              <w:rPr>
                <w:szCs w:val="20"/>
                <w:lang w:val="en-US"/>
              </w:rPr>
            </w:pPr>
          </w:p>
        </w:tc>
      </w:tr>
      <w:tr w:rsidR="00453D50" w14:paraId="1FA356D7" w14:textId="77777777" w:rsidTr="002C793C">
        <w:tc>
          <w:tcPr>
            <w:tcW w:w="2801" w:type="dxa"/>
            <w:tcBorders>
              <w:top w:val="nil"/>
              <w:left w:val="nil"/>
              <w:bottom w:val="nil"/>
              <w:right w:val="nil"/>
            </w:tcBorders>
          </w:tcPr>
          <w:p w14:paraId="04D94934" w14:textId="77777777" w:rsidR="00453D50" w:rsidRDefault="00453D50" w:rsidP="002C793C">
            <w:pPr>
              <w:tabs>
                <w:tab w:val="left" w:pos="115"/>
              </w:tabs>
              <w:spacing w:after="45"/>
              <w:ind w:left="115" w:right="125"/>
              <w:rPr>
                <w:szCs w:val="20"/>
              </w:rPr>
            </w:pPr>
            <w:r>
              <w:rPr>
                <w:szCs w:val="20"/>
              </w:rPr>
              <w:t xml:space="preserve">rsDisabledAndUnchecked </w:t>
            </w:r>
          </w:p>
        </w:tc>
        <w:tc>
          <w:tcPr>
            <w:tcW w:w="1170" w:type="dxa"/>
            <w:tcBorders>
              <w:top w:val="nil"/>
              <w:left w:val="nil"/>
              <w:bottom w:val="nil"/>
              <w:right w:val="nil"/>
            </w:tcBorders>
          </w:tcPr>
          <w:p w14:paraId="1EDA0E02" w14:textId="77777777" w:rsidR="00453D50" w:rsidRDefault="00453D50" w:rsidP="002C793C">
            <w:pPr>
              <w:tabs>
                <w:tab w:val="left" w:pos="115"/>
              </w:tabs>
              <w:spacing w:after="45"/>
              <w:ind w:left="115" w:right="125"/>
              <w:jc w:val="center"/>
              <w:rPr>
                <w:szCs w:val="20"/>
              </w:rPr>
            </w:pPr>
            <w:r>
              <w:rPr>
                <w:szCs w:val="20"/>
              </w:rPr>
              <w:t>3</w:t>
            </w:r>
          </w:p>
        </w:tc>
        <w:tc>
          <w:tcPr>
            <w:tcW w:w="4950" w:type="dxa"/>
            <w:tcBorders>
              <w:top w:val="nil"/>
              <w:left w:val="nil"/>
              <w:bottom w:val="nil"/>
              <w:right w:val="nil"/>
            </w:tcBorders>
          </w:tcPr>
          <w:p w14:paraId="2E582C75" w14:textId="54D71700" w:rsidR="00453D50" w:rsidRDefault="00453D50" w:rsidP="002C793C">
            <w:pPr>
              <w:tabs>
                <w:tab w:val="left" w:pos="115"/>
              </w:tabs>
              <w:spacing w:after="45"/>
              <w:ind w:left="115" w:right="125"/>
              <w:rPr>
                <w:szCs w:val="20"/>
                <w:lang w:val="en-US"/>
              </w:rPr>
            </w:pPr>
            <w:r>
              <w:rPr>
                <w:szCs w:val="20"/>
                <w:lang w:val="en-US"/>
              </w:rPr>
              <w:t>Use to disable and remove, if necessary, the check mark in front of a shortcut menu option</w:t>
            </w:r>
            <w:r w:rsidR="00FE48DB">
              <w:rPr>
                <w:szCs w:val="20"/>
                <w:lang w:val="en-US"/>
              </w:rPr>
              <w:t>.</w:t>
            </w:r>
          </w:p>
          <w:p w14:paraId="07AE5428" w14:textId="77777777" w:rsidR="00453D50" w:rsidRDefault="00453D50" w:rsidP="002C793C">
            <w:pPr>
              <w:tabs>
                <w:tab w:val="left" w:pos="115"/>
              </w:tabs>
              <w:spacing w:after="45"/>
              <w:ind w:left="115" w:right="125"/>
              <w:rPr>
                <w:szCs w:val="20"/>
              </w:rPr>
            </w:pPr>
            <w:r>
              <w:rPr>
                <w:szCs w:val="20"/>
                <w:lang w:val="en-US"/>
              </w:rPr>
              <w:t xml:space="preserve">For example, use </w:t>
            </w:r>
            <w:r>
              <w:rPr>
                <w:b/>
                <w:bCs/>
                <w:szCs w:val="20"/>
                <w:lang w:val="en-US"/>
              </w:rPr>
              <w:t>rsDisabledAndUnchecked</w:t>
            </w:r>
            <w:r>
              <w:rPr>
                <w:szCs w:val="20"/>
                <w:lang w:val="en-US"/>
              </w:rPr>
              <w:t xml:space="preserve"> in the </w:t>
            </w:r>
            <w:r>
              <w:rPr>
                <w:color w:val="008000"/>
                <w:szCs w:val="20"/>
                <w:u w:val="double"/>
                <w:lang w:val="en-US"/>
              </w:rPr>
              <w:t>MenuState</w:t>
            </w:r>
            <w:r>
              <w:rPr>
                <w:szCs w:val="20"/>
                <w:lang w:val="en-US"/>
              </w:rPr>
              <w:t xml:space="preserve"> ContextMenuItem property. If the menu option was checked it is unchecked and disabled. </w:t>
            </w:r>
            <w:r>
              <w:rPr>
                <w:szCs w:val="20"/>
              </w:rPr>
              <w:t>If the menu option was unchecked, it remains unchecked.</w:t>
            </w:r>
          </w:p>
          <w:p w14:paraId="45DF393B" w14:textId="77777777" w:rsidR="00453D50" w:rsidRDefault="00453D50" w:rsidP="002C793C">
            <w:pPr>
              <w:tabs>
                <w:tab w:val="left" w:pos="115"/>
              </w:tabs>
              <w:spacing w:after="45"/>
              <w:ind w:left="115" w:right="125"/>
              <w:rPr>
                <w:szCs w:val="20"/>
              </w:rPr>
            </w:pPr>
          </w:p>
        </w:tc>
      </w:tr>
      <w:tr w:rsidR="00453D50" w:rsidRPr="00050476" w14:paraId="658C4543" w14:textId="77777777" w:rsidTr="002C793C">
        <w:tc>
          <w:tcPr>
            <w:tcW w:w="2801" w:type="dxa"/>
            <w:tcBorders>
              <w:top w:val="nil"/>
              <w:left w:val="nil"/>
              <w:bottom w:val="nil"/>
              <w:right w:val="nil"/>
            </w:tcBorders>
          </w:tcPr>
          <w:p w14:paraId="584737BE" w14:textId="77777777" w:rsidR="00453D50" w:rsidRDefault="00453D50" w:rsidP="002C793C">
            <w:pPr>
              <w:tabs>
                <w:tab w:val="left" w:pos="115"/>
              </w:tabs>
              <w:spacing w:after="45"/>
              <w:ind w:left="115" w:right="125"/>
              <w:rPr>
                <w:szCs w:val="20"/>
              </w:rPr>
            </w:pPr>
            <w:r>
              <w:rPr>
                <w:szCs w:val="20"/>
              </w:rPr>
              <w:t xml:space="preserve">rsEnabled </w:t>
            </w:r>
          </w:p>
        </w:tc>
        <w:tc>
          <w:tcPr>
            <w:tcW w:w="1170" w:type="dxa"/>
            <w:tcBorders>
              <w:top w:val="nil"/>
              <w:left w:val="nil"/>
              <w:bottom w:val="nil"/>
              <w:right w:val="nil"/>
            </w:tcBorders>
          </w:tcPr>
          <w:p w14:paraId="3F32525C" w14:textId="77777777" w:rsidR="00453D50" w:rsidRDefault="00453D50" w:rsidP="002C793C">
            <w:pPr>
              <w:tabs>
                <w:tab w:val="left" w:pos="115"/>
              </w:tabs>
              <w:spacing w:after="45"/>
              <w:ind w:left="115" w:right="125"/>
              <w:jc w:val="center"/>
              <w:rPr>
                <w:szCs w:val="20"/>
              </w:rPr>
            </w:pPr>
            <w:r>
              <w:rPr>
                <w:szCs w:val="20"/>
              </w:rPr>
              <w:t>1</w:t>
            </w:r>
          </w:p>
        </w:tc>
        <w:tc>
          <w:tcPr>
            <w:tcW w:w="4950" w:type="dxa"/>
            <w:tcBorders>
              <w:top w:val="nil"/>
              <w:left w:val="nil"/>
              <w:bottom w:val="nil"/>
              <w:right w:val="nil"/>
            </w:tcBorders>
          </w:tcPr>
          <w:p w14:paraId="088E6133" w14:textId="5A9A3B35" w:rsidR="00453D50" w:rsidRDefault="00453D50" w:rsidP="002C793C">
            <w:pPr>
              <w:tabs>
                <w:tab w:val="left" w:pos="115"/>
              </w:tabs>
              <w:spacing w:after="45"/>
              <w:ind w:left="115" w:right="125"/>
              <w:rPr>
                <w:szCs w:val="20"/>
                <w:lang w:val="en-US"/>
              </w:rPr>
            </w:pPr>
            <w:r>
              <w:rPr>
                <w:szCs w:val="20"/>
                <w:lang w:val="en-US"/>
              </w:rPr>
              <w:t>Use to enable a shortcut menu option</w:t>
            </w:r>
            <w:r w:rsidR="00FE48DB">
              <w:rPr>
                <w:szCs w:val="20"/>
                <w:lang w:val="en-US"/>
              </w:rPr>
              <w:t>.</w:t>
            </w:r>
          </w:p>
          <w:p w14:paraId="5933A9D5"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rsEnabled</w:t>
            </w:r>
            <w:r>
              <w:rPr>
                <w:szCs w:val="20"/>
                <w:lang w:val="en-US"/>
              </w:rPr>
              <w:t xml:space="preserve"> in the </w:t>
            </w:r>
            <w:r>
              <w:rPr>
                <w:color w:val="008000"/>
                <w:szCs w:val="20"/>
                <w:u w:val="double"/>
                <w:lang w:val="en-US"/>
              </w:rPr>
              <w:t>MenuState</w:t>
            </w:r>
            <w:r>
              <w:rPr>
                <w:szCs w:val="20"/>
                <w:lang w:val="en-US"/>
              </w:rPr>
              <w:t xml:space="preserve"> ContextMenuItem property. If the menu option was checked it remains checked. If the menu option was unchecked, it remains unchecked.</w:t>
            </w:r>
          </w:p>
          <w:p w14:paraId="2E073515" w14:textId="77777777" w:rsidR="00453D50" w:rsidRDefault="00453D50" w:rsidP="002C793C">
            <w:pPr>
              <w:tabs>
                <w:tab w:val="left" w:pos="115"/>
              </w:tabs>
              <w:spacing w:after="45"/>
              <w:ind w:left="115" w:right="125"/>
              <w:rPr>
                <w:szCs w:val="20"/>
                <w:lang w:val="en-US"/>
              </w:rPr>
            </w:pPr>
          </w:p>
        </w:tc>
      </w:tr>
      <w:tr w:rsidR="00453D50" w:rsidRPr="00050476" w14:paraId="6E71BDB8" w14:textId="77777777" w:rsidTr="002C793C">
        <w:tc>
          <w:tcPr>
            <w:tcW w:w="2801" w:type="dxa"/>
            <w:tcBorders>
              <w:top w:val="nil"/>
              <w:left w:val="nil"/>
              <w:bottom w:val="nil"/>
              <w:right w:val="nil"/>
            </w:tcBorders>
          </w:tcPr>
          <w:p w14:paraId="514A04FD" w14:textId="77777777" w:rsidR="00453D50" w:rsidRDefault="00453D50" w:rsidP="002C793C">
            <w:pPr>
              <w:tabs>
                <w:tab w:val="left" w:pos="115"/>
              </w:tabs>
              <w:spacing w:after="45"/>
              <w:ind w:left="115" w:right="125"/>
              <w:rPr>
                <w:szCs w:val="20"/>
              </w:rPr>
            </w:pPr>
            <w:r>
              <w:rPr>
                <w:szCs w:val="20"/>
              </w:rPr>
              <w:lastRenderedPageBreak/>
              <w:t xml:space="preserve">rsEnabledAndChecked </w:t>
            </w:r>
          </w:p>
        </w:tc>
        <w:tc>
          <w:tcPr>
            <w:tcW w:w="1170" w:type="dxa"/>
            <w:tcBorders>
              <w:top w:val="nil"/>
              <w:left w:val="nil"/>
              <w:bottom w:val="nil"/>
              <w:right w:val="nil"/>
            </w:tcBorders>
          </w:tcPr>
          <w:p w14:paraId="1FAE3C19" w14:textId="77777777" w:rsidR="00453D50" w:rsidRDefault="00453D50" w:rsidP="002C793C">
            <w:pPr>
              <w:tabs>
                <w:tab w:val="left" w:pos="115"/>
              </w:tabs>
              <w:spacing w:after="45"/>
              <w:ind w:left="115" w:right="125"/>
              <w:jc w:val="center"/>
              <w:rPr>
                <w:szCs w:val="20"/>
              </w:rPr>
            </w:pPr>
            <w:r>
              <w:rPr>
                <w:szCs w:val="20"/>
              </w:rPr>
              <w:t>4</w:t>
            </w:r>
          </w:p>
        </w:tc>
        <w:tc>
          <w:tcPr>
            <w:tcW w:w="4950" w:type="dxa"/>
            <w:tcBorders>
              <w:top w:val="nil"/>
              <w:left w:val="nil"/>
              <w:bottom w:val="nil"/>
              <w:right w:val="nil"/>
            </w:tcBorders>
          </w:tcPr>
          <w:p w14:paraId="7A444AEB" w14:textId="69DE42C8" w:rsidR="00453D50" w:rsidRDefault="00453D50" w:rsidP="002C793C">
            <w:pPr>
              <w:tabs>
                <w:tab w:val="left" w:pos="115"/>
              </w:tabs>
              <w:spacing w:after="45"/>
              <w:ind w:left="115" w:right="125"/>
              <w:rPr>
                <w:szCs w:val="20"/>
                <w:lang w:val="en-US"/>
              </w:rPr>
            </w:pPr>
            <w:r>
              <w:rPr>
                <w:szCs w:val="20"/>
                <w:lang w:val="en-US"/>
              </w:rPr>
              <w:t>Use to enable and place a check mark in front of a shortcut menu option</w:t>
            </w:r>
            <w:r w:rsidR="00FE48DB">
              <w:rPr>
                <w:szCs w:val="20"/>
                <w:lang w:val="en-US"/>
              </w:rPr>
              <w:t>.</w:t>
            </w:r>
          </w:p>
          <w:p w14:paraId="28FB1049"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rsEnabledAndChecked</w:t>
            </w:r>
            <w:r>
              <w:rPr>
                <w:szCs w:val="20"/>
                <w:lang w:val="en-US"/>
              </w:rPr>
              <w:t xml:space="preserve"> in the </w:t>
            </w:r>
            <w:r>
              <w:rPr>
                <w:color w:val="008000"/>
                <w:szCs w:val="20"/>
                <w:u w:val="double"/>
                <w:lang w:val="en-US"/>
              </w:rPr>
              <w:t>MenuState</w:t>
            </w:r>
            <w:r>
              <w:rPr>
                <w:szCs w:val="20"/>
                <w:lang w:val="en-US"/>
              </w:rPr>
              <w:t xml:space="preserve"> ContextMenuItem property. If the menu option was checked it remains checked. If the menu option was unchecked, it is checked.</w:t>
            </w:r>
          </w:p>
          <w:p w14:paraId="42AC7E30" w14:textId="77777777" w:rsidR="00453D50" w:rsidRDefault="00453D50" w:rsidP="002C793C">
            <w:pPr>
              <w:tabs>
                <w:tab w:val="left" w:pos="115"/>
              </w:tabs>
              <w:spacing w:after="45"/>
              <w:ind w:left="115" w:right="125"/>
              <w:rPr>
                <w:szCs w:val="20"/>
                <w:lang w:val="en-US"/>
              </w:rPr>
            </w:pPr>
          </w:p>
        </w:tc>
      </w:tr>
      <w:tr w:rsidR="00453D50" w:rsidRPr="00050476" w14:paraId="4756173C" w14:textId="77777777" w:rsidTr="002C793C">
        <w:tc>
          <w:tcPr>
            <w:tcW w:w="2801" w:type="dxa"/>
            <w:tcBorders>
              <w:top w:val="nil"/>
              <w:left w:val="nil"/>
              <w:bottom w:val="nil"/>
              <w:right w:val="nil"/>
            </w:tcBorders>
          </w:tcPr>
          <w:p w14:paraId="1C882439" w14:textId="77777777" w:rsidR="00453D50" w:rsidRDefault="00453D50" w:rsidP="002C793C">
            <w:pPr>
              <w:tabs>
                <w:tab w:val="left" w:pos="115"/>
              </w:tabs>
              <w:spacing w:after="45"/>
              <w:ind w:left="115" w:right="125"/>
              <w:rPr>
                <w:szCs w:val="20"/>
              </w:rPr>
            </w:pPr>
            <w:r>
              <w:rPr>
                <w:szCs w:val="20"/>
              </w:rPr>
              <w:t xml:space="preserve">rsEnabledAndUnchecked </w:t>
            </w:r>
          </w:p>
        </w:tc>
        <w:tc>
          <w:tcPr>
            <w:tcW w:w="1170" w:type="dxa"/>
            <w:tcBorders>
              <w:top w:val="nil"/>
              <w:left w:val="nil"/>
              <w:bottom w:val="nil"/>
              <w:right w:val="nil"/>
            </w:tcBorders>
          </w:tcPr>
          <w:p w14:paraId="2DE2533C" w14:textId="77777777" w:rsidR="00453D50" w:rsidRDefault="00453D50" w:rsidP="002C793C">
            <w:pPr>
              <w:tabs>
                <w:tab w:val="left" w:pos="115"/>
              </w:tabs>
              <w:spacing w:after="45"/>
              <w:ind w:left="115" w:right="125"/>
              <w:jc w:val="center"/>
              <w:rPr>
                <w:szCs w:val="20"/>
              </w:rPr>
            </w:pPr>
            <w:r>
              <w:rPr>
                <w:szCs w:val="20"/>
              </w:rPr>
              <w:t>5</w:t>
            </w:r>
          </w:p>
        </w:tc>
        <w:tc>
          <w:tcPr>
            <w:tcW w:w="4950" w:type="dxa"/>
            <w:tcBorders>
              <w:top w:val="nil"/>
              <w:left w:val="nil"/>
              <w:bottom w:val="nil"/>
              <w:right w:val="nil"/>
            </w:tcBorders>
          </w:tcPr>
          <w:p w14:paraId="5E9FE4EF" w14:textId="0EB4ED64" w:rsidR="00453D50" w:rsidRDefault="00453D50" w:rsidP="002C793C">
            <w:pPr>
              <w:tabs>
                <w:tab w:val="left" w:pos="115"/>
              </w:tabs>
              <w:spacing w:after="45"/>
              <w:ind w:left="115" w:right="125"/>
              <w:rPr>
                <w:szCs w:val="20"/>
                <w:lang w:val="en-US"/>
              </w:rPr>
            </w:pPr>
            <w:r>
              <w:rPr>
                <w:szCs w:val="20"/>
                <w:lang w:val="en-US"/>
              </w:rPr>
              <w:t>Use to enable and remove, if necessary, the check mark in front of a shortcut menu option</w:t>
            </w:r>
            <w:r w:rsidR="00FE48DB">
              <w:rPr>
                <w:szCs w:val="20"/>
                <w:lang w:val="en-US"/>
              </w:rPr>
              <w:t>.</w:t>
            </w:r>
          </w:p>
          <w:p w14:paraId="371E913F"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rsEnabledAndUnchecked</w:t>
            </w:r>
            <w:r>
              <w:rPr>
                <w:szCs w:val="20"/>
                <w:lang w:val="en-US"/>
              </w:rPr>
              <w:t xml:space="preserve"> in the </w:t>
            </w:r>
            <w:r>
              <w:rPr>
                <w:color w:val="008000"/>
                <w:szCs w:val="20"/>
                <w:u w:val="double"/>
                <w:lang w:val="en-US"/>
              </w:rPr>
              <w:t>MenuState</w:t>
            </w:r>
            <w:r>
              <w:rPr>
                <w:szCs w:val="20"/>
                <w:lang w:val="en-US"/>
              </w:rPr>
              <w:t xml:space="preserve"> ContextMenuItem property. If the menu option was checked, it is unchecked. If the menu option was unchecked, it remains unchecked.</w:t>
            </w:r>
          </w:p>
          <w:p w14:paraId="2AB6F15C" w14:textId="77777777" w:rsidR="00453D50" w:rsidRDefault="00453D50" w:rsidP="002C793C">
            <w:pPr>
              <w:tabs>
                <w:tab w:val="left" w:pos="115"/>
              </w:tabs>
              <w:spacing w:after="45"/>
              <w:ind w:left="115" w:right="125"/>
              <w:rPr>
                <w:szCs w:val="20"/>
                <w:lang w:val="en-US"/>
              </w:rPr>
            </w:pPr>
          </w:p>
        </w:tc>
      </w:tr>
    </w:tbl>
    <w:p w14:paraId="4CC63735" w14:textId="77777777" w:rsidR="00453D50" w:rsidRPr="000728FC" w:rsidRDefault="00453D50" w:rsidP="00453D50">
      <w:pPr>
        <w:tabs>
          <w:tab w:val="left" w:pos="115"/>
        </w:tabs>
        <w:spacing w:after="45"/>
        <w:ind w:left="115" w:right="125"/>
        <w:rPr>
          <w:szCs w:val="20"/>
          <w:lang w:val="en-US"/>
        </w:rPr>
      </w:pPr>
    </w:p>
    <w:p w14:paraId="6B40C0FF" w14:textId="0810A82A" w:rsidR="00453D50" w:rsidRPr="000728FC" w:rsidRDefault="00453D50" w:rsidP="00453D50">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r w:rsidRPr="000728FC">
        <w:rPr>
          <w:b/>
          <w:bCs/>
          <w:szCs w:val="20"/>
          <w:lang w:val="en-US"/>
        </w:rPr>
        <w:t>rsDisabled</w:t>
      </w:r>
      <w:r w:rsidRPr="000728FC">
        <w:rPr>
          <w:szCs w:val="20"/>
          <w:lang w:val="en-US"/>
        </w:rPr>
        <w:t>) in their methods.</w:t>
      </w:r>
      <w:r w:rsidR="0027686B">
        <w:rPr>
          <w:szCs w:val="20"/>
          <w:lang w:val="en-US"/>
        </w:rPr>
        <w:t xml:space="preserve"> </w:t>
      </w:r>
      <w:r w:rsidRPr="000728FC">
        <w:rPr>
          <w:szCs w:val="20"/>
          <w:lang w:val="en-US"/>
        </w:rPr>
        <w:t>Rational Rose Script users must use the integer value (e.g., 0) in their methods.</w:t>
      </w:r>
    </w:p>
    <w:p w14:paraId="2E38E130" w14:textId="77777777" w:rsidR="00453D50" w:rsidRPr="000728FC" w:rsidRDefault="00453D50" w:rsidP="00453D50">
      <w:pPr>
        <w:tabs>
          <w:tab w:val="left" w:pos="115"/>
        </w:tabs>
        <w:spacing w:after="45"/>
        <w:ind w:left="115" w:right="125"/>
        <w:rPr>
          <w:szCs w:val="20"/>
          <w:lang w:val="en-US"/>
        </w:rPr>
      </w:pPr>
    </w:p>
    <w:p w14:paraId="5723AD4D"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EBC4C07"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68BD4EFB" w14:textId="77777777" w:rsidR="00453D50" w:rsidRPr="000728FC" w:rsidRDefault="00453D50" w:rsidP="00453D50">
      <w:pPr>
        <w:tabs>
          <w:tab w:val="left" w:pos="115"/>
        </w:tabs>
        <w:spacing w:after="45"/>
        <w:ind w:left="11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04501609" w14:textId="537DC42A" w:rsidR="00453D50" w:rsidRDefault="00453D50" w:rsidP="00CD16B7">
      <w:pPr>
        <w:pStyle w:val="Heading3"/>
        <w:rPr>
          <w:lang w:val="en-US"/>
        </w:rPr>
      </w:pPr>
      <w:r w:rsidRPr="000728FC">
        <w:rPr>
          <w:lang w:val="en-US"/>
        </w:rPr>
        <w:t>NotationTypes</w:t>
      </w:r>
    </w:p>
    <w:p w14:paraId="42E56DE3" w14:textId="77777777" w:rsidR="00453D50" w:rsidRPr="000728FC" w:rsidRDefault="00453D50" w:rsidP="00986B56">
      <w:pPr>
        <w:pStyle w:val="Heading4"/>
        <w:rPr>
          <w:lang w:val="en-US"/>
        </w:rPr>
      </w:pPr>
      <w:r w:rsidRPr="000728FC">
        <w:rPr>
          <w:lang w:val="en-US"/>
        </w:rPr>
        <w:t>NotationTypes Enum Overview</w:t>
      </w:r>
    </w:p>
    <w:p w14:paraId="22EECB39" w14:textId="77777777" w:rsidR="00453D50" w:rsidRPr="000728FC" w:rsidRDefault="00453D50" w:rsidP="00453D50">
      <w:pPr>
        <w:tabs>
          <w:tab w:val="left" w:pos="115"/>
        </w:tabs>
        <w:spacing w:after="45"/>
        <w:ind w:left="115" w:right="125"/>
        <w:rPr>
          <w:szCs w:val="20"/>
          <w:lang w:val="en-US"/>
        </w:rPr>
      </w:pPr>
      <w:r w:rsidRPr="000728FC">
        <w:rPr>
          <w:szCs w:val="20"/>
          <w:lang w:val="en-US"/>
        </w:rPr>
        <w:t xml:space="preserve">NotationTypes is an enumeration that defines values corresponding to the types of notation that can be used to determine how Rational Rose displays diagrams. NotationTypes can be used in the </w:t>
      </w:r>
      <w:r w:rsidRPr="000728FC">
        <w:rPr>
          <w:color w:val="008000"/>
          <w:szCs w:val="20"/>
          <w:u w:val="double"/>
          <w:lang w:val="en-US"/>
        </w:rPr>
        <w:t>Notation</w:t>
      </w:r>
      <w:r w:rsidRPr="000728FC">
        <w:rPr>
          <w:szCs w:val="20"/>
          <w:lang w:val="en-US"/>
        </w:rPr>
        <w:t xml:space="preserve"> Model property.</w:t>
      </w:r>
    </w:p>
    <w:p w14:paraId="3DF707D3" w14:textId="77777777" w:rsidR="00453D50" w:rsidRPr="000728FC" w:rsidRDefault="00453D50" w:rsidP="00453D50">
      <w:pPr>
        <w:tabs>
          <w:tab w:val="left" w:pos="115"/>
        </w:tabs>
        <w:spacing w:after="45"/>
        <w:ind w:left="115" w:right="125"/>
        <w:rPr>
          <w:szCs w:val="20"/>
          <w:lang w:val="en-US"/>
        </w:rPr>
      </w:pPr>
    </w:p>
    <w:p w14:paraId="48F3F362" w14:textId="77777777" w:rsidR="00453D50" w:rsidRPr="000728FC" w:rsidRDefault="00453D50" w:rsidP="00453D50">
      <w:pPr>
        <w:tabs>
          <w:tab w:val="left" w:pos="115"/>
        </w:tabs>
        <w:spacing w:after="45"/>
        <w:ind w:left="115" w:right="125"/>
        <w:rPr>
          <w:szCs w:val="20"/>
          <w:lang w:val="en-US"/>
        </w:rPr>
      </w:pPr>
      <w:r w:rsidRPr="000728FC">
        <w:rPr>
          <w:szCs w:val="20"/>
          <w:lang w:val="en-US"/>
        </w:rPr>
        <w:t>Check the list of values for complete information.</w:t>
      </w:r>
    </w:p>
    <w:p w14:paraId="37DE6250" w14:textId="508FEAE0" w:rsidR="00453D50" w:rsidRPr="000728FC" w:rsidRDefault="00453D50" w:rsidP="00986B56">
      <w:pPr>
        <w:pStyle w:val="Heading4"/>
        <w:rPr>
          <w:lang w:val="en-US"/>
        </w:rPr>
      </w:pPr>
      <w:r w:rsidRPr="000728FC">
        <w:rPr>
          <w:lang w:val="en-US"/>
        </w:rPr>
        <w:t>NotationTypes Enum Values</w:t>
      </w:r>
    </w:p>
    <w:p w14:paraId="68865E57" w14:textId="77777777" w:rsidR="00453D50" w:rsidRPr="000728FC" w:rsidRDefault="00453D50" w:rsidP="00453D50">
      <w:pPr>
        <w:tabs>
          <w:tab w:val="left" w:pos="115"/>
        </w:tabs>
        <w:spacing w:after="45"/>
        <w:ind w:left="115" w:right="125"/>
        <w:rPr>
          <w:szCs w:val="20"/>
          <w:lang w:val="en-US"/>
        </w:rPr>
      </w:pPr>
      <w:r w:rsidRPr="000728FC">
        <w:rPr>
          <w:szCs w:val="20"/>
          <w:lang w:val="en-US"/>
        </w:rPr>
        <w:t>The following table describes the valid values for the NotationTypes enumeration.</w:t>
      </w:r>
    </w:p>
    <w:p w14:paraId="05DE1E47" w14:textId="77777777" w:rsidR="00453D50" w:rsidRPr="000728FC" w:rsidRDefault="00453D50" w:rsidP="00453D50">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441"/>
        <w:gridCol w:w="1170"/>
        <w:gridCol w:w="5310"/>
      </w:tblGrid>
      <w:tr w:rsidR="00453D50" w14:paraId="0A50C35A" w14:textId="77777777" w:rsidTr="002C793C">
        <w:tc>
          <w:tcPr>
            <w:tcW w:w="2441" w:type="dxa"/>
            <w:tcBorders>
              <w:top w:val="nil"/>
              <w:left w:val="nil"/>
              <w:bottom w:val="nil"/>
              <w:right w:val="nil"/>
            </w:tcBorders>
          </w:tcPr>
          <w:p w14:paraId="353C4822" w14:textId="77777777" w:rsidR="00453D50" w:rsidRDefault="00453D50" w:rsidP="002C793C">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64A81EFC" w14:textId="77777777" w:rsidR="00453D50" w:rsidRDefault="00453D50" w:rsidP="002C793C">
            <w:pPr>
              <w:tabs>
                <w:tab w:val="left" w:pos="115"/>
              </w:tabs>
              <w:spacing w:after="45"/>
              <w:ind w:left="115" w:right="125"/>
              <w:jc w:val="center"/>
              <w:rPr>
                <w:b/>
                <w:bCs/>
                <w:szCs w:val="20"/>
              </w:rPr>
            </w:pPr>
            <w:r>
              <w:rPr>
                <w:b/>
                <w:bCs/>
                <w:szCs w:val="20"/>
              </w:rPr>
              <w:t>Integer</w:t>
            </w:r>
            <w:r>
              <w:rPr>
                <w:b/>
                <w:bCs/>
                <w:szCs w:val="20"/>
              </w:rPr>
              <w:br/>
              <w:t>Value</w:t>
            </w:r>
          </w:p>
        </w:tc>
        <w:tc>
          <w:tcPr>
            <w:tcW w:w="5310" w:type="dxa"/>
            <w:tcBorders>
              <w:top w:val="nil"/>
              <w:left w:val="nil"/>
              <w:bottom w:val="nil"/>
              <w:right w:val="nil"/>
            </w:tcBorders>
          </w:tcPr>
          <w:p w14:paraId="20B99333" w14:textId="77777777" w:rsidR="00453D50" w:rsidRDefault="00453D50" w:rsidP="002C793C">
            <w:pPr>
              <w:tabs>
                <w:tab w:val="left" w:pos="115"/>
              </w:tabs>
              <w:spacing w:after="45"/>
              <w:ind w:left="115" w:right="125"/>
              <w:rPr>
                <w:b/>
                <w:bCs/>
                <w:szCs w:val="20"/>
              </w:rPr>
            </w:pPr>
            <w:r>
              <w:rPr>
                <w:b/>
                <w:bCs/>
                <w:szCs w:val="20"/>
              </w:rPr>
              <w:t>Description</w:t>
            </w:r>
          </w:p>
        </w:tc>
      </w:tr>
      <w:tr w:rsidR="00453D50" w:rsidRPr="00050476" w14:paraId="331F084E" w14:textId="77777777" w:rsidTr="002C793C">
        <w:tc>
          <w:tcPr>
            <w:tcW w:w="2441" w:type="dxa"/>
            <w:tcBorders>
              <w:top w:val="nil"/>
              <w:left w:val="nil"/>
              <w:bottom w:val="nil"/>
              <w:right w:val="nil"/>
            </w:tcBorders>
          </w:tcPr>
          <w:p w14:paraId="57631388" w14:textId="77777777" w:rsidR="00453D50" w:rsidRDefault="00453D50" w:rsidP="002C793C">
            <w:pPr>
              <w:tabs>
                <w:tab w:val="left" w:pos="115"/>
              </w:tabs>
              <w:spacing w:after="45"/>
              <w:ind w:left="115" w:right="125"/>
              <w:rPr>
                <w:szCs w:val="20"/>
              </w:rPr>
            </w:pPr>
            <w:r>
              <w:rPr>
                <w:szCs w:val="20"/>
              </w:rPr>
              <w:t xml:space="preserve">BoochNotation </w:t>
            </w:r>
          </w:p>
        </w:tc>
        <w:tc>
          <w:tcPr>
            <w:tcW w:w="1170" w:type="dxa"/>
            <w:tcBorders>
              <w:top w:val="nil"/>
              <w:left w:val="nil"/>
              <w:bottom w:val="nil"/>
              <w:right w:val="nil"/>
            </w:tcBorders>
          </w:tcPr>
          <w:p w14:paraId="0EF13F52" w14:textId="77777777" w:rsidR="00453D50" w:rsidRDefault="00453D50" w:rsidP="002C793C">
            <w:pPr>
              <w:tabs>
                <w:tab w:val="left" w:pos="115"/>
              </w:tabs>
              <w:spacing w:after="45"/>
              <w:ind w:left="115" w:right="125"/>
              <w:jc w:val="center"/>
              <w:rPr>
                <w:szCs w:val="20"/>
              </w:rPr>
            </w:pPr>
            <w:r>
              <w:rPr>
                <w:szCs w:val="20"/>
              </w:rPr>
              <w:t>0</w:t>
            </w:r>
          </w:p>
        </w:tc>
        <w:tc>
          <w:tcPr>
            <w:tcW w:w="5310" w:type="dxa"/>
            <w:tcBorders>
              <w:top w:val="nil"/>
              <w:left w:val="nil"/>
              <w:bottom w:val="nil"/>
              <w:right w:val="nil"/>
            </w:tcBorders>
          </w:tcPr>
          <w:p w14:paraId="5816EA61" w14:textId="4E03DD09" w:rsidR="00453D50" w:rsidRDefault="00453D50" w:rsidP="002C793C">
            <w:pPr>
              <w:tabs>
                <w:tab w:val="left" w:pos="115"/>
              </w:tabs>
              <w:spacing w:after="45"/>
              <w:ind w:left="115" w:right="125"/>
              <w:rPr>
                <w:szCs w:val="20"/>
                <w:lang w:val="en-US"/>
              </w:rPr>
            </w:pPr>
            <w:r>
              <w:rPr>
                <w:szCs w:val="20"/>
                <w:lang w:val="en-US"/>
              </w:rPr>
              <w:t>Use to set notation to Booch in Rational Rose</w:t>
            </w:r>
            <w:r w:rsidR="00FE48DB">
              <w:rPr>
                <w:szCs w:val="20"/>
                <w:lang w:val="en-US"/>
              </w:rPr>
              <w:t>.</w:t>
            </w:r>
          </w:p>
          <w:p w14:paraId="022A70EC"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BoochNotation</w:t>
            </w:r>
            <w:r>
              <w:rPr>
                <w:szCs w:val="20"/>
                <w:lang w:val="en-US"/>
              </w:rPr>
              <w:t xml:space="preserve"> in the </w:t>
            </w:r>
            <w:r>
              <w:rPr>
                <w:color w:val="008000"/>
                <w:szCs w:val="20"/>
                <w:u w:val="double"/>
                <w:lang w:val="en-US"/>
              </w:rPr>
              <w:t>Notation</w:t>
            </w:r>
            <w:r>
              <w:rPr>
                <w:szCs w:val="20"/>
                <w:lang w:val="en-US"/>
              </w:rPr>
              <w:t xml:space="preserve"> Model property to display Rational Rose diagrams and objects using Booch icons and terminology.</w:t>
            </w:r>
          </w:p>
          <w:p w14:paraId="313AAD81" w14:textId="77777777" w:rsidR="00453D50" w:rsidRDefault="00453D50" w:rsidP="002C793C">
            <w:pPr>
              <w:tabs>
                <w:tab w:val="left" w:pos="115"/>
              </w:tabs>
              <w:spacing w:after="45"/>
              <w:ind w:left="115" w:right="125"/>
              <w:rPr>
                <w:szCs w:val="20"/>
                <w:lang w:val="en-US"/>
              </w:rPr>
            </w:pPr>
          </w:p>
        </w:tc>
      </w:tr>
      <w:tr w:rsidR="00453D50" w:rsidRPr="00050476" w14:paraId="7BE94655" w14:textId="77777777" w:rsidTr="002C793C">
        <w:tc>
          <w:tcPr>
            <w:tcW w:w="2441" w:type="dxa"/>
            <w:tcBorders>
              <w:top w:val="nil"/>
              <w:left w:val="nil"/>
              <w:bottom w:val="nil"/>
              <w:right w:val="nil"/>
            </w:tcBorders>
          </w:tcPr>
          <w:p w14:paraId="488E6C08" w14:textId="77777777" w:rsidR="00453D50" w:rsidRDefault="00453D50" w:rsidP="002C793C">
            <w:pPr>
              <w:tabs>
                <w:tab w:val="left" w:pos="115"/>
              </w:tabs>
              <w:spacing w:after="45"/>
              <w:ind w:left="115" w:right="125"/>
              <w:rPr>
                <w:szCs w:val="20"/>
              </w:rPr>
            </w:pPr>
            <w:r>
              <w:rPr>
                <w:szCs w:val="20"/>
              </w:rPr>
              <w:t xml:space="preserve">OMTNotation </w:t>
            </w:r>
          </w:p>
        </w:tc>
        <w:tc>
          <w:tcPr>
            <w:tcW w:w="1170" w:type="dxa"/>
            <w:tcBorders>
              <w:top w:val="nil"/>
              <w:left w:val="nil"/>
              <w:bottom w:val="nil"/>
              <w:right w:val="nil"/>
            </w:tcBorders>
          </w:tcPr>
          <w:p w14:paraId="1AD344A0" w14:textId="77777777" w:rsidR="00453D50" w:rsidRDefault="00453D50" w:rsidP="002C793C">
            <w:pPr>
              <w:tabs>
                <w:tab w:val="left" w:pos="115"/>
              </w:tabs>
              <w:spacing w:after="45"/>
              <w:ind w:left="115" w:right="125"/>
              <w:jc w:val="center"/>
              <w:rPr>
                <w:szCs w:val="20"/>
              </w:rPr>
            </w:pPr>
            <w:r>
              <w:rPr>
                <w:szCs w:val="20"/>
              </w:rPr>
              <w:t>1</w:t>
            </w:r>
          </w:p>
        </w:tc>
        <w:tc>
          <w:tcPr>
            <w:tcW w:w="5310" w:type="dxa"/>
            <w:tcBorders>
              <w:top w:val="nil"/>
              <w:left w:val="nil"/>
              <w:bottom w:val="nil"/>
              <w:right w:val="nil"/>
            </w:tcBorders>
          </w:tcPr>
          <w:p w14:paraId="35FC802C" w14:textId="05437598" w:rsidR="00453D50" w:rsidRDefault="00453D50" w:rsidP="002C793C">
            <w:pPr>
              <w:tabs>
                <w:tab w:val="left" w:pos="115"/>
              </w:tabs>
              <w:spacing w:after="45"/>
              <w:ind w:left="115" w:right="125"/>
              <w:rPr>
                <w:szCs w:val="20"/>
                <w:lang w:val="en-US"/>
              </w:rPr>
            </w:pPr>
            <w:r>
              <w:rPr>
                <w:szCs w:val="20"/>
                <w:lang w:val="en-US"/>
              </w:rPr>
              <w:t>Use to set notation to OMT in Rational Rose</w:t>
            </w:r>
            <w:r w:rsidR="00FE48DB">
              <w:rPr>
                <w:szCs w:val="20"/>
                <w:lang w:val="en-US"/>
              </w:rPr>
              <w:t>.</w:t>
            </w:r>
          </w:p>
          <w:p w14:paraId="32CDEDDA"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OMTNotation</w:t>
            </w:r>
            <w:r>
              <w:rPr>
                <w:szCs w:val="20"/>
                <w:lang w:val="en-US"/>
              </w:rPr>
              <w:t xml:space="preserve"> in the </w:t>
            </w:r>
            <w:r>
              <w:rPr>
                <w:color w:val="008000"/>
                <w:szCs w:val="20"/>
                <w:u w:val="double"/>
                <w:lang w:val="en-US"/>
              </w:rPr>
              <w:t>Notation</w:t>
            </w:r>
            <w:r>
              <w:rPr>
                <w:szCs w:val="20"/>
                <w:lang w:val="en-US"/>
              </w:rPr>
              <w:t xml:space="preserve"> Model property to display Rational Rose diagrams and </w:t>
            </w:r>
            <w:r>
              <w:rPr>
                <w:szCs w:val="20"/>
                <w:lang w:val="en-US"/>
              </w:rPr>
              <w:lastRenderedPageBreak/>
              <w:t>objects using OMT icons and terminology.</w:t>
            </w:r>
          </w:p>
          <w:p w14:paraId="212AA42E" w14:textId="77777777" w:rsidR="00453D50" w:rsidRDefault="00453D50" w:rsidP="002C793C">
            <w:pPr>
              <w:tabs>
                <w:tab w:val="left" w:pos="115"/>
              </w:tabs>
              <w:spacing w:after="45"/>
              <w:ind w:left="115" w:right="125"/>
              <w:rPr>
                <w:szCs w:val="20"/>
                <w:lang w:val="en-US"/>
              </w:rPr>
            </w:pPr>
          </w:p>
        </w:tc>
      </w:tr>
      <w:tr w:rsidR="00453D50" w:rsidRPr="00050476" w14:paraId="405A2635" w14:textId="77777777" w:rsidTr="002C793C">
        <w:tc>
          <w:tcPr>
            <w:tcW w:w="2441" w:type="dxa"/>
            <w:tcBorders>
              <w:top w:val="nil"/>
              <w:left w:val="nil"/>
              <w:bottom w:val="nil"/>
              <w:right w:val="nil"/>
            </w:tcBorders>
          </w:tcPr>
          <w:p w14:paraId="3F3C31FA" w14:textId="77777777" w:rsidR="00453D50" w:rsidRDefault="00453D50" w:rsidP="002C793C">
            <w:pPr>
              <w:tabs>
                <w:tab w:val="left" w:pos="115"/>
              </w:tabs>
              <w:spacing w:after="45"/>
              <w:ind w:left="115" w:right="125"/>
              <w:rPr>
                <w:szCs w:val="20"/>
              </w:rPr>
            </w:pPr>
            <w:r>
              <w:rPr>
                <w:szCs w:val="20"/>
              </w:rPr>
              <w:lastRenderedPageBreak/>
              <w:t xml:space="preserve">UMLNotation </w:t>
            </w:r>
          </w:p>
        </w:tc>
        <w:tc>
          <w:tcPr>
            <w:tcW w:w="1170" w:type="dxa"/>
            <w:tcBorders>
              <w:top w:val="nil"/>
              <w:left w:val="nil"/>
              <w:bottom w:val="nil"/>
              <w:right w:val="nil"/>
            </w:tcBorders>
          </w:tcPr>
          <w:p w14:paraId="03560A7B" w14:textId="77777777" w:rsidR="00453D50" w:rsidRDefault="00453D50" w:rsidP="002C793C">
            <w:pPr>
              <w:tabs>
                <w:tab w:val="left" w:pos="115"/>
              </w:tabs>
              <w:spacing w:after="45"/>
              <w:ind w:left="115" w:right="125"/>
              <w:jc w:val="center"/>
              <w:rPr>
                <w:szCs w:val="20"/>
              </w:rPr>
            </w:pPr>
            <w:r>
              <w:rPr>
                <w:szCs w:val="20"/>
              </w:rPr>
              <w:t>2</w:t>
            </w:r>
          </w:p>
        </w:tc>
        <w:tc>
          <w:tcPr>
            <w:tcW w:w="5310" w:type="dxa"/>
            <w:tcBorders>
              <w:top w:val="nil"/>
              <w:left w:val="nil"/>
              <w:bottom w:val="nil"/>
              <w:right w:val="nil"/>
            </w:tcBorders>
          </w:tcPr>
          <w:p w14:paraId="16DCCF2D" w14:textId="0802FB19" w:rsidR="00453D50" w:rsidRDefault="00453D50" w:rsidP="002C793C">
            <w:pPr>
              <w:tabs>
                <w:tab w:val="left" w:pos="115"/>
              </w:tabs>
              <w:spacing w:after="45"/>
              <w:ind w:left="115" w:right="125"/>
              <w:rPr>
                <w:szCs w:val="20"/>
                <w:lang w:val="en-US"/>
              </w:rPr>
            </w:pPr>
            <w:r>
              <w:rPr>
                <w:szCs w:val="20"/>
                <w:lang w:val="en-US"/>
              </w:rPr>
              <w:t>Use to set notation to UML in Rational Rose</w:t>
            </w:r>
            <w:r w:rsidR="00FE48DB">
              <w:rPr>
                <w:szCs w:val="20"/>
                <w:lang w:val="en-US"/>
              </w:rPr>
              <w:t>.</w:t>
            </w:r>
          </w:p>
          <w:p w14:paraId="3004B78F" w14:textId="77777777" w:rsidR="00453D50" w:rsidRDefault="00453D50" w:rsidP="002C793C">
            <w:pPr>
              <w:tabs>
                <w:tab w:val="left" w:pos="115"/>
              </w:tabs>
              <w:spacing w:after="45"/>
              <w:ind w:left="115" w:right="125"/>
              <w:rPr>
                <w:szCs w:val="20"/>
                <w:lang w:val="en-US"/>
              </w:rPr>
            </w:pPr>
            <w:r>
              <w:rPr>
                <w:szCs w:val="20"/>
                <w:lang w:val="en-US"/>
              </w:rPr>
              <w:t xml:space="preserve">For example, use </w:t>
            </w:r>
            <w:r>
              <w:rPr>
                <w:b/>
                <w:bCs/>
                <w:szCs w:val="20"/>
                <w:lang w:val="en-US"/>
              </w:rPr>
              <w:t>UMLNotation</w:t>
            </w:r>
            <w:r>
              <w:rPr>
                <w:szCs w:val="20"/>
                <w:lang w:val="en-US"/>
              </w:rPr>
              <w:t xml:space="preserve"> in the </w:t>
            </w:r>
            <w:r>
              <w:rPr>
                <w:color w:val="008000"/>
                <w:szCs w:val="20"/>
                <w:u w:val="double"/>
                <w:lang w:val="en-US"/>
              </w:rPr>
              <w:t>Notation</w:t>
            </w:r>
            <w:r>
              <w:rPr>
                <w:szCs w:val="20"/>
                <w:lang w:val="en-US"/>
              </w:rPr>
              <w:t xml:space="preserve"> Model property to display Rational Rose diagrams and objects using UML icons and terminology.</w:t>
            </w:r>
          </w:p>
          <w:p w14:paraId="4002A3FE" w14:textId="77777777" w:rsidR="00453D50" w:rsidRDefault="00453D50" w:rsidP="002C793C">
            <w:pPr>
              <w:tabs>
                <w:tab w:val="left" w:pos="115"/>
              </w:tabs>
              <w:spacing w:after="45"/>
              <w:ind w:left="115" w:right="125"/>
              <w:rPr>
                <w:szCs w:val="20"/>
                <w:lang w:val="en-US"/>
              </w:rPr>
            </w:pPr>
          </w:p>
        </w:tc>
      </w:tr>
    </w:tbl>
    <w:p w14:paraId="5D789E69" w14:textId="77777777" w:rsidR="00453D50" w:rsidRPr="000728FC" w:rsidRDefault="00453D50" w:rsidP="00453D50">
      <w:pPr>
        <w:tabs>
          <w:tab w:val="left" w:pos="115"/>
        </w:tabs>
        <w:spacing w:after="45"/>
        <w:ind w:left="115" w:right="125"/>
        <w:rPr>
          <w:szCs w:val="20"/>
          <w:lang w:val="en-US"/>
        </w:rPr>
      </w:pPr>
    </w:p>
    <w:p w14:paraId="77621635" w14:textId="3CF03FAF" w:rsidR="00453D50" w:rsidRPr="000728FC" w:rsidRDefault="00453D50" w:rsidP="00453D50">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r w:rsidRPr="000728FC">
        <w:rPr>
          <w:b/>
          <w:bCs/>
          <w:szCs w:val="20"/>
          <w:lang w:val="en-US"/>
        </w:rPr>
        <w:t>BoochNotation</w:t>
      </w:r>
      <w:r w:rsidRPr="000728FC">
        <w:rPr>
          <w:szCs w:val="20"/>
          <w:lang w:val="en-US"/>
        </w:rPr>
        <w:t>) in their methods.</w:t>
      </w:r>
      <w:r w:rsidR="0027686B">
        <w:rPr>
          <w:szCs w:val="20"/>
          <w:lang w:val="en-US"/>
        </w:rPr>
        <w:t xml:space="preserve"> </w:t>
      </w:r>
      <w:r w:rsidRPr="000728FC">
        <w:rPr>
          <w:szCs w:val="20"/>
          <w:lang w:val="en-US"/>
        </w:rPr>
        <w:t>Rational Rose Script users must use the integer value (e.g., 0) in their methods.</w:t>
      </w:r>
    </w:p>
    <w:p w14:paraId="0F69FA6A" w14:textId="6D93D321" w:rsidR="00453D50" w:rsidRPr="000728FC" w:rsidRDefault="00453D50" w:rsidP="00453D50">
      <w:pPr>
        <w:pStyle w:val="Heading4"/>
        <w:rPr>
          <w:lang w:val="en-US"/>
        </w:rPr>
      </w:pPr>
      <w:r w:rsidRPr="000728FC">
        <w:rPr>
          <w:lang w:val="en-US"/>
        </w:rPr>
        <w:t>RoseAddInEventTypes</w:t>
      </w:r>
    </w:p>
    <w:p w14:paraId="6FB86F40" w14:textId="30999E5D" w:rsidR="00453D50" w:rsidRPr="000728FC" w:rsidRDefault="00453D50" w:rsidP="00453D50">
      <w:pPr>
        <w:pStyle w:val="Heading4"/>
        <w:rPr>
          <w:lang w:val="en-US"/>
        </w:rPr>
      </w:pPr>
      <w:r w:rsidRPr="000728FC">
        <w:rPr>
          <w:lang w:val="en-US"/>
        </w:rPr>
        <w:t>StereotypeDisplay</w:t>
      </w:r>
    </w:p>
    <w:p w14:paraId="6A22DBF1" w14:textId="77777777" w:rsidR="00453D50" w:rsidRPr="00453D50" w:rsidRDefault="00453D50" w:rsidP="00453D50">
      <w:pPr>
        <w:rPr>
          <w:lang w:val="en-US"/>
        </w:rPr>
      </w:pPr>
    </w:p>
    <w:p w14:paraId="31CBB43E" w14:textId="69C595B1" w:rsidR="00A176E0" w:rsidRDefault="00A176E0" w:rsidP="00AA3515">
      <w:pPr>
        <w:pStyle w:val="Heading2"/>
        <w:rPr>
          <w:lang w:val="en-US"/>
        </w:rPr>
      </w:pPr>
      <w:r>
        <w:rPr>
          <w:lang w:val="en-US"/>
        </w:rPr>
        <w:t>Related Logical Classes</w:t>
      </w:r>
    </w:p>
    <w:p w14:paraId="435E8008" w14:textId="7C061789" w:rsidR="00453D50" w:rsidRPr="000728FC" w:rsidRDefault="00453D50" w:rsidP="00453D50">
      <w:pPr>
        <w:tabs>
          <w:tab w:val="left" w:pos="115"/>
        </w:tabs>
        <w:spacing w:after="45"/>
        <w:ind w:left="115" w:right="125"/>
        <w:rPr>
          <w:szCs w:val="20"/>
          <w:lang w:val="en-US"/>
        </w:rPr>
      </w:pPr>
      <w:r w:rsidRPr="000728FC">
        <w:rPr>
          <w:szCs w:val="20"/>
          <w:lang w:val="en-US"/>
        </w:rPr>
        <w:t>The Related Logical classes allow you to define and manipulate the relationships between the logical model elements.</w:t>
      </w:r>
      <w:r w:rsidR="0027686B">
        <w:rPr>
          <w:szCs w:val="20"/>
          <w:lang w:val="en-US"/>
        </w:rPr>
        <w:t xml:space="preserve"> </w:t>
      </w:r>
      <w:r w:rsidRPr="000728FC">
        <w:rPr>
          <w:szCs w:val="20"/>
          <w:lang w:val="en-US"/>
        </w:rPr>
        <w:t>They also define the attributes, operations, and parameters which become part of the specification for each logical element:</w:t>
      </w:r>
    </w:p>
    <w:p w14:paraId="1B629152" w14:textId="77777777" w:rsidR="00453D50" w:rsidRPr="000728FC" w:rsidRDefault="00453D50" w:rsidP="00453D50">
      <w:pPr>
        <w:tabs>
          <w:tab w:val="left" w:pos="115"/>
        </w:tabs>
        <w:spacing w:after="45"/>
        <w:ind w:left="115" w:right="125"/>
        <w:rPr>
          <w:szCs w:val="20"/>
          <w:lang w:val="en-US"/>
        </w:rPr>
      </w:pPr>
    </w:p>
    <w:p w14:paraId="2F6DA52C" w14:textId="789213D8"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Association</w:t>
      </w:r>
    </w:p>
    <w:p w14:paraId="1C664D2C" w14:textId="17102FF2"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Attribute</w:t>
      </w:r>
    </w:p>
    <w:p w14:paraId="1BAB4FB4" w14:textId="630C0EBC"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CategoryDependency</w:t>
      </w:r>
    </w:p>
    <w:p w14:paraId="161D6125" w14:textId="609E287F"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ClassDependency</w:t>
      </w:r>
    </w:p>
    <w:p w14:paraId="00247720" w14:textId="2E84870D"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ClassRelation</w:t>
      </w:r>
    </w:p>
    <w:p w14:paraId="11FAC053" w14:textId="77777777"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ConnectionRelation</w:t>
      </w:r>
    </w:p>
    <w:p w14:paraId="5BB0DE62" w14:textId="2D3DBB51"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HasRelationship</w:t>
      </w:r>
    </w:p>
    <w:p w14:paraId="2B504095" w14:textId="3447D1BE"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InheritRelation</w:t>
      </w:r>
    </w:p>
    <w:p w14:paraId="40CA5E29" w14:textId="42462C28"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InstantiateRelation</w:t>
      </w:r>
    </w:p>
    <w:p w14:paraId="2E8B100E" w14:textId="1918D4F9"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Operation</w:t>
      </w:r>
    </w:p>
    <w:p w14:paraId="27F3B5AA" w14:textId="68AF1126"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Parameter</w:t>
      </w:r>
    </w:p>
    <w:p w14:paraId="4B8D06A9" w14:textId="1F31BD97"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RealizeRelation</w:t>
      </w:r>
    </w:p>
    <w:p w14:paraId="7C455B4E" w14:textId="52431B14" w:rsidR="00453D50" w:rsidRPr="000728FC" w:rsidRDefault="00453D50" w:rsidP="00453D50">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Role</w:t>
      </w:r>
    </w:p>
    <w:p w14:paraId="0BCCBE58" w14:textId="77777777" w:rsidR="00453D50" w:rsidRPr="000728FC" w:rsidRDefault="00453D50" w:rsidP="00453D50">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8AEE4F3" w14:textId="77777777" w:rsidR="00453D50" w:rsidRPr="000728FC" w:rsidRDefault="00453D50" w:rsidP="00453D50">
      <w:pPr>
        <w:tabs>
          <w:tab w:val="left" w:pos="355"/>
        </w:tabs>
        <w:spacing w:after="45"/>
        <w:ind w:left="355" w:right="125" w:hanging="175"/>
        <w:rPr>
          <w:color w:val="008000"/>
          <w:szCs w:val="20"/>
          <w:u w:val="double"/>
          <w:lang w:val="en-US"/>
        </w:rPr>
      </w:pPr>
      <w:r w:rsidRPr="000728FC">
        <w:rPr>
          <w:color w:val="008000"/>
          <w:szCs w:val="20"/>
          <w:u w:val="double"/>
          <w:lang w:val="en-US"/>
        </w:rPr>
        <w:t xml:space="preserve">Logical Classes </w:t>
      </w:r>
    </w:p>
    <w:p w14:paraId="0E60C808" w14:textId="0AF690C7" w:rsidR="00453D50" w:rsidRDefault="00453D50" w:rsidP="00CD16B7">
      <w:pPr>
        <w:pStyle w:val="Heading3"/>
        <w:rPr>
          <w:lang w:val="en-US"/>
        </w:rPr>
      </w:pPr>
      <w:r w:rsidRPr="000728FC">
        <w:rPr>
          <w:lang w:val="en-US"/>
        </w:rPr>
        <w:t>Association</w:t>
      </w:r>
    </w:p>
    <w:p w14:paraId="682BA9AA" w14:textId="77777777" w:rsidR="00C17EAE" w:rsidRPr="000728FC" w:rsidRDefault="00C17EAE" w:rsidP="005871BB">
      <w:pPr>
        <w:pStyle w:val="Heading4"/>
        <w:rPr>
          <w:lang w:val="en-US"/>
        </w:rPr>
      </w:pPr>
      <w:r w:rsidRPr="000728FC">
        <w:rPr>
          <w:lang w:val="en-US"/>
        </w:rPr>
        <w:t>Association Class Overview</w:t>
      </w:r>
    </w:p>
    <w:p w14:paraId="627EB8E9" w14:textId="775011AB" w:rsidR="00C17EAE" w:rsidRPr="000728FC" w:rsidRDefault="00C17EAE" w:rsidP="00C17EAE">
      <w:pPr>
        <w:tabs>
          <w:tab w:val="left" w:pos="115"/>
        </w:tabs>
        <w:spacing w:after="45"/>
        <w:ind w:left="115" w:right="125"/>
        <w:rPr>
          <w:szCs w:val="20"/>
          <w:lang w:val="en-US"/>
        </w:rPr>
      </w:pPr>
      <w:r w:rsidRPr="000728FC">
        <w:rPr>
          <w:szCs w:val="20"/>
          <w:lang w:val="en-US"/>
        </w:rPr>
        <w:t>An association is a connection, or a link, between classes.</w:t>
      </w:r>
      <w:r w:rsidR="0027686B">
        <w:rPr>
          <w:szCs w:val="20"/>
          <w:lang w:val="en-US"/>
        </w:rPr>
        <w:t xml:space="preserve"> </w:t>
      </w:r>
      <w:r w:rsidRPr="000728FC">
        <w:rPr>
          <w:szCs w:val="20"/>
          <w:lang w:val="en-US"/>
        </w:rPr>
        <w:t>The association class exposes a set of properties and methods that:</w:t>
      </w:r>
    </w:p>
    <w:p w14:paraId="3288A939" w14:textId="5010A57C" w:rsidR="00C17EAE" w:rsidRPr="000728FC" w:rsidRDefault="00C17EAE" w:rsidP="00C17EAE">
      <w:pPr>
        <w:tabs>
          <w:tab w:val="left" w:pos="515"/>
        </w:tabs>
        <w:spacing w:after="45"/>
        <w:ind w:left="51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Determine the characteristics of associations between classes</w:t>
      </w:r>
      <w:r w:rsidR="00603BEA">
        <w:rPr>
          <w:szCs w:val="20"/>
          <w:lang w:val="en-US"/>
        </w:rPr>
        <w:t>.</w:t>
      </w:r>
    </w:p>
    <w:p w14:paraId="3FD0BCBC" w14:textId="29A9777D"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associations from a model</w:t>
      </w:r>
      <w:r w:rsidR="00603BEA">
        <w:rPr>
          <w:szCs w:val="20"/>
          <w:lang w:val="en-US"/>
        </w:rPr>
        <w:t>.</w:t>
      </w:r>
    </w:p>
    <w:p w14:paraId="45E547A5" w14:textId="77777777"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complete information.</w:t>
      </w:r>
    </w:p>
    <w:p w14:paraId="07FA6C7F" w14:textId="77777777" w:rsidR="00C17EAE" w:rsidRPr="000728FC" w:rsidRDefault="00C17EAE" w:rsidP="00C17EAE">
      <w:pPr>
        <w:tabs>
          <w:tab w:val="left" w:pos="115"/>
        </w:tabs>
        <w:spacing w:after="45"/>
        <w:ind w:left="115" w:right="125"/>
        <w:rPr>
          <w:szCs w:val="20"/>
          <w:lang w:val="en-US"/>
        </w:rPr>
      </w:pPr>
    </w:p>
    <w:p w14:paraId="2D20F8AA" w14:textId="77777777" w:rsidR="00C17EAE" w:rsidRPr="000728FC" w:rsidRDefault="00C17EAE" w:rsidP="00C17EAE">
      <w:pPr>
        <w:tabs>
          <w:tab w:val="left" w:pos="115"/>
        </w:tabs>
        <w:spacing w:after="45"/>
        <w:ind w:left="115" w:right="125"/>
        <w:rPr>
          <w:szCs w:val="20"/>
          <w:lang w:val="en-US"/>
        </w:rPr>
      </w:pPr>
    </w:p>
    <w:p w14:paraId="64F051E5"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282AA9C" w14:textId="77777777" w:rsidR="00C17EAE" w:rsidRPr="000728FC" w:rsidRDefault="00C17EAE" w:rsidP="00C17EAE">
      <w:pPr>
        <w:tabs>
          <w:tab w:val="left" w:pos="115"/>
        </w:tabs>
        <w:spacing w:after="45"/>
        <w:ind w:left="115" w:right="125" w:firstLine="65"/>
        <w:rPr>
          <w:szCs w:val="20"/>
          <w:lang w:val="en-US"/>
        </w:rPr>
      </w:pPr>
      <w:r w:rsidRPr="000728FC">
        <w:rPr>
          <w:color w:val="008000"/>
          <w:szCs w:val="20"/>
          <w:u w:val="double"/>
          <w:lang w:val="en-US"/>
        </w:rPr>
        <w:t>AssociationCollection Class Overview</w:t>
      </w:r>
      <w:r w:rsidRPr="000728FC">
        <w:rPr>
          <w:szCs w:val="20"/>
          <w:lang w:val="en-US"/>
        </w:rPr>
        <w:t xml:space="preserve"> </w:t>
      </w:r>
    </w:p>
    <w:p w14:paraId="19D81C82" w14:textId="3C328604" w:rsidR="00C17EAE" w:rsidRPr="000728FC" w:rsidRDefault="00C17EAE" w:rsidP="005871BB">
      <w:pPr>
        <w:pStyle w:val="Heading4"/>
        <w:rPr>
          <w:lang w:val="en-US"/>
        </w:rPr>
      </w:pPr>
      <w:r w:rsidRPr="000728FC">
        <w:rPr>
          <w:lang w:val="en-US"/>
        </w:rPr>
        <w:t>Association Class Properties</w:t>
      </w:r>
    </w:p>
    <w:p w14:paraId="4F0205B0"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Association Class properties.</w:t>
      </w:r>
    </w:p>
    <w:p w14:paraId="1BA115F2"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522D97B3" w14:textId="77777777" w:rsidTr="002C793C">
        <w:tc>
          <w:tcPr>
            <w:tcW w:w="3611" w:type="dxa"/>
            <w:tcBorders>
              <w:top w:val="nil"/>
              <w:left w:val="nil"/>
              <w:bottom w:val="nil"/>
              <w:right w:val="nil"/>
            </w:tcBorders>
          </w:tcPr>
          <w:p w14:paraId="0DD392B3" w14:textId="77777777" w:rsidR="00C17EAE" w:rsidRDefault="00C17EAE"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08AF8FD5" w14:textId="77777777" w:rsidR="00C17EAE" w:rsidRDefault="00C17EAE" w:rsidP="002C793C">
            <w:pPr>
              <w:tabs>
                <w:tab w:val="left" w:pos="115"/>
              </w:tabs>
              <w:spacing w:after="45"/>
              <w:ind w:left="115" w:right="125"/>
              <w:rPr>
                <w:b/>
                <w:bCs/>
                <w:szCs w:val="20"/>
              </w:rPr>
            </w:pPr>
            <w:r>
              <w:rPr>
                <w:b/>
                <w:bCs/>
                <w:szCs w:val="20"/>
              </w:rPr>
              <w:t>Description</w:t>
            </w:r>
          </w:p>
        </w:tc>
      </w:tr>
      <w:tr w:rsidR="00C17EAE" w14:paraId="07C59CB2" w14:textId="77777777" w:rsidTr="002C793C">
        <w:tc>
          <w:tcPr>
            <w:tcW w:w="3611" w:type="dxa"/>
            <w:tcBorders>
              <w:top w:val="nil"/>
              <w:left w:val="nil"/>
              <w:bottom w:val="nil"/>
              <w:right w:val="nil"/>
            </w:tcBorders>
          </w:tcPr>
          <w:p w14:paraId="3A218625"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3324044C" w14:textId="6559D066" w:rsidR="00C17EAE" w:rsidRPr="00603BEA" w:rsidRDefault="00C17EAE" w:rsidP="002C793C">
            <w:pPr>
              <w:tabs>
                <w:tab w:val="left" w:pos="115"/>
              </w:tabs>
              <w:spacing w:after="45"/>
              <w:ind w:left="115" w:right="125"/>
              <w:rPr>
                <w:szCs w:val="20"/>
                <w:lang w:val="en-US"/>
              </w:rPr>
            </w:pPr>
            <w:r>
              <w:rPr>
                <w:szCs w:val="20"/>
              </w:rPr>
              <w:t>Inherits all Element properties</w:t>
            </w:r>
            <w:r w:rsidR="00603BEA">
              <w:rPr>
                <w:szCs w:val="20"/>
                <w:lang w:val="en-US"/>
              </w:rPr>
              <w:t>.</w:t>
            </w:r>
          </w:p>
        </w:tc>
      </w:tr>
      <w:tr w:rsidR="00C17EAE" w14:paraId="03E1C2AF" w14:textId="77777777" w:rsidTr="002C793C">
        <w:tc>
          <w:tcPr>
            <w:tcW w:w="3611" w:type="dxa"/>
            <w:tcBorders>
              <w:top w:val="nil"/>
              <w:left w:val="nil"/>
              <w:bottom w:val="nil"/>
              <w:right w:val="nil"/>
            </w:tcBorders>
          </w:tcPr>
          <w:p w14:paraId="43191E46" w14:textId="77777777" w:rsidR="00C17EAE" w:rsidRDefault="00C17EAE" w:rsidP="002C793C">
            <w:pPr>
              <w:tabs>
                <w:tab w:val="left" w:pos="115"/>
              </w:tabs>
              <w:spacing w:after="45"/>
              <w:ind w:left="115" w:right="125"/>
              <w:rPr>
                <w:szCs w:val="20"/>
              </w:rPr>
            </w:pPr>
            <w:r>
              <w:rPr>
                <w:color w:val="008000"/>
                <w:szCs w:val="20"/>
                <w:u w:val="double"/>
              </w:rPr>
              <w:t>RoseItem Properties</w:t>
            </w:r>
            <w:r>
              <w:rPr>
                <w:szCs w:val="20"/>
              </w:rPr>
              <w:t xml:space="preserve"> </w:t>
            </w:r>
          </w:p>
        </w:tc>
        <w:tc>
          <w:tcPr>
            <w:tcW w:w="5310" w:type="dxa"/>
            <w:tcBorders>
              <w:top w:val="nil"/>
              <w:left w:val="nil"/>
              <w:bottom w:val="nil"/>
              <w:right w:val="nil"/>
            </w:tcBorders>
          </w:tcPr>
          <w:p w14:paraId="35AB3374" w14:textId="419CB8AA" w:rsidR="00C17EAE" w:rsidRPr="00603BEA" w:rsidRDefault="00C17EAE" w:rsidP="002C793C">
            <w:pPr>
              <w:tabs>
                <w:tab w:val="left" w:pos="115"/>
              </w:tabs>
              <w:spacing w:after="45"/>
              <w:ind w:left="115" w:right="125"/>
              <w:rPr>
                <w:szCs w:val="20"/>
                <w:lang w:val="en-US"/>
              </w:rPr>
            </w:pPr>
            <w:r>
              <w:rPr>
                <w:szCs w:val="20"/>
              </w:rPr>
              <w:t>Inherits all RoseItem properties</w:t>
            </w:r>
            <w:r w:rsidR="00603BEA">
              <w:rPr>
                <w:szCs w:val="20"/>
                <w:lang w:val="en-US"/>
              </w:rPr>
              <w:t>.</w:t>
            </w:r>
          </w:p>
        </w:tc>
      </w:tr>
      <w:tr w:rsidR="00C17EAE" w14:paraId="3599E1B1" w14:textId="77777777" w:rsidTr="002C793C">
        <w:tc>
          <w:tcPr>
            <w:tcW w:w="3611" w:type="dxa"/>
            <w:tcBorders>
              <w:top w:val="nil"/>
              <w:left w:val="nil"/>
              <w:bottom w:val="nil"/>
              <w:right w:val="nil"/>
            </w:tcBorders>
          </w:tcPr>
          <w:p w14:paraId="06F66960"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Constraints </w:t>
            </w:r>
          </w:p>
        </w:tc>
        <w:tc>
          <w:tcPr>
            <w:tcW w:w="5310" w:type="dxa"/>
            <w:tcBorders>
              <w:top w:val="nil"/>
              <w:left w:val="nil"/>
              <w:bottom w:val="nil"/>
              <w:right w:val="nil"/>
            </w:tcBorders>
          </w:tcPr>
          <w:p w14:paraId="36354B63" w14:textId="346522E8" w:rsidR="00C17EAE" w:rsidRPr="00603BEA" w:rsidRDefault="00C17EAE" w:rsidP="002C793C">
            <w:pPr>
              <w:tabs>
                <w:tab w:val="left" w:pos="115"/>
              </w:tabs>
              <w:spacing w:after="45"/>
              <w:ind w:left="115" w:right="125"/>
              <w:rPr>
                <w:szCs w:val="20"/>
                <w:lang w:val="en-US"/>
              </w:rPr>
            </w:pPr>
            <w:r>
              <w:rPr>
                <w:szCs w:val="20"/>
              </w:rPr>
              <w:t>Specifies the Association</w:t>
            </w:r>
            <w:r>
              <w:rPr>
                <w:rFonts w:ascii="Times New Roman" w:hAnsi="Times New Roman" w:cs="Times New Roman"/>
                <w:szCs w:val="20"/>
              </w:rPr>
              <w:t>’</w:t>
            </w:r>
            <w:r>
              <w:rPr>
                <w:szCs w:val="20"/>
              </w:rPr>
              <w:t>s constraints</w:t>
            </w:r>
            <w:r w:rsidR="00603BEA">
              <w:rPr>
                <w:szCs w:val="20"/>
                <w:lang w:val="en-US"/>
              </w:rPr>
              <w:t>.</w:t>
            </w:r>
          </w:p>
        </w:tc>
      </w:tr>
      <w:tr w:rsidR="00C17EAE" w:rsidRPr="00050476" w14:paraId="5F5F024A" w14:textId="77777777" w:rsidTr="002C793C">
        <w:tc>
          <w:tcPr>
            <w:tcW w:w="3611" w:type="dxa"/>
            <w:tcBorders>
              <w:top w:val="nil"/>
              <w:left w:val="nil"/>
              <w:bottom w:val="nil"/>
              <w:right w:val="nil"/>
            </w:tcBorders>
          </w:tcPr>
          <w:p w14:paraId="6B741D23" w14:textId="77777777" w:rsidR="00C17EAE" w:rsidRDefault="00C17EAE" w:rsidP="002C793C">
            <w:pPr>
              <w:tabs>
                <w:tab w:val="left" w:pos="115"/>
              </w:tabs>
              <w:spacing w:after="45"/>
              <w:ind w:left="115" w:right="125"/>
              <w:rPr>
                <w:color w:val="008000"/>
                <w:szCs w:val="20"/>
                <w:u w:val="double"/>
              </w:rPr>
            </w:pPr>
            <w:r>
              <w:rPr>
                <w:color w:val="008000"/>
                <w:szCs w:val="20"/>
                <w:u w:val="double"/>
              </w:rPr>
              <w:t>Derived</w:t>
            </w:r>
          </w:p>
        </w:tc>
        <w:tc>
          <w:tcPr>
            <w:tcW w:w="5310" w:type="dxa"/>
            <w:tcBorders>
              <w:top w:val="nil"/>
              <w:left w:val="nil"/>
              <w:bottom w:val="nil"/>
              <w:right w:val="nil"/>
            </w:tcBorders>
          </w:tcPr>
          <w:p w14:paraId="608EBFC0" w14:textId="26F8ED42" w:rsidR="00C17EAE" w:rsidRDefault="00C17EAE" w:rsidP="002C793C">
            <w:pPr>
              <w:tabs>
                <w:tab w:val="left" w:pos="115"/>
              </w:tabs>
              <w:spacing w:after="45"/>
              <w:ind w:left="115" w:right="125"/>
              <w:rPr>
                <w:szCs w:val="20"/>
                <w:lang w:val="en-US"/>
              </w:rPr>
            </w:pPr>
            <w:r>
              <w:rPr>
                <w:szCs w:val="20"/>
                <w:lang w:val="en-US"/>
              </w:rPr>
              <w:t>Identifies the association as derived</w:t>
            </w:r>
            <w:r w:rsidR="00603BEA">
              <w:rPr>
                <w:szCs w:val="20"/>
                <w:lang w:val="en-US"/>
              </w:rPr>
              <w:t>.</w:t>
            </w:r>
          </w:p>
        </w:tc>
      </w:tr>
      <w:tr w:rsidR="00C17EAE" w:rsidRPr="00050476" w14:paraId="1651FFBE" w14:textId="77777777" w:rsidTr="002C793C">
        <w:tc>
          <w:tcPr>
            <w:tcW w:w="3611" w:type="dxa"/>
            <w:tcBorders>
              <w:top w:val="nil"/>
              <w:left w:val="nil"/>
              <w:bottom w:val="nil"/>
              <w:right w:val="nil"/>
            </w:tcBorders>
          </w:tcPr>
          <w:p w14:paraId="5AE7AD0B" w14:textId="77777777" w:rsidR="00C17EAE" w:rsidRDefault="00C17EAE" w:rsidP="002C793C">
            <w:pPr>
              <w:tabs>
                <w:tab w:val="left" w:pos="115"/>
              </w:tabs>
              <w:spacing w:after="45"/>
              <w:ind w:left="115" w:right="125"/>
              <w:rPr>
                <w:szCs w:val="20"/>
              </w:rPr>
            </w:pPr>
            <w:r>
              <w:rPr>
                <w:color w:val="008000"/>
                <w:szCs w:val="20"/>
                <w:u w:val="double"/>
              </w:rPr>
              <w:t>LinkClass</w:t>
            </w:r>
          </w:p>
        </w:tc>
        <w:tc>
          <w:tcPr>
            <w:tcW w:w="5310" w:type="dxa"/>
            <w:tcBorders>
              <w:top w:val="nil"/>
              <w:left w:val="nil"/>
              <w:bottom w:val="nil"/>
              <w:right w:val="nil"/>
            </w:tcBorders>
          </w:tcPr>
          <w:p w14:paraId="04E668E0" w14:textId="36B2C1B0" w:rsidR="00C17EAE" w:rsidRDefault="00C17EAE" w:rsidP="002C793C">
            <w:pPr>
              <w:tabs>
                <w:tab w:val="left" w:pos="115"/>
              </w:tabs>
              <w:spacing w:after="45"/>
              <w:ind w:left="115" w:right="125"/>
              <w:rPr>
                <w:szCs w:val="20"/>
                <w:lang w:val="en-US"/>
              </w:rPr>
            </w:pPr>
            <w:r>
              <w:rPr>
                <w:szCs w:val="20"/>
                <w:lang w:val="en-US"/>
              </w:rPr>
              <w:t>Identifies the association as a link class</w:t>
            </w:r>
            <w:r w:rsidR="00603BEA">
              <w:rPr>
                <w:szCs w:val="20"/>
                <w:lang w:val="en-US"/>
              </w:rPr>
              <w:t>.</w:t>
            </w:r>
          </w:p>
        </w:tc>
      </w:tr>
      <w:tr w:rsidR="00C17EAE" w:rsidRPr="00050476" w14:paraId="6E54F85F" w14:textId="77777777" w:rsidTr="002C793C">
        <w:tc>
          <w:tcPr>
            <w:tcW w:w="3611" w:type="dxa"/>
            <w:tcBorders>
              <w:top w:val="nil"/>
              <w:left w:val="nil"/>
              <w:bottom w:val="nil"/>
              <w:right w:val="nil"/>
            </w:tcBorders>
          </w:tcPr>
          <w:p w14:paraId="62CCCF7F"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ParentCategory </w:t>
            </w:r>
          </w:p>
        </w:tc>
        <w:tc>
          <w:tcPr>
            <w:tcW w:w="5310" w:type="dxa"/>
            <w:tcBorders>
              <w:top w:val="nil"/>
              <w:left w:val="nil"/>
              <w:bottom w:val="nil"/>
              <w:right w:val="nil"/>
            </w:tcBorders>
          </w:tcPr>
          <w:p w14:paraId="6641332B" w14:textId="02BD4612" w:rsidR="00C17EAE" w:rsidRDefault="00C17EAE" w:rsidP="002C793C">
            <w:pPr>
              <w:tabs>
                <w:tab w:val="left" w:pos="115"/>
              </w:tabs>
              <w:spacing w:after="45"/>
              <w:ind w:left="115" w:right="125"/>
              <w:rPr>
                <w:szCs w:val="20"/>
                <w:lang w:val="en-US"/>
              </w:rPr>
            </w:pPr>
            <w:r>
              <w:rPr>
                <w:szCs w:val="20"/>
                <w:lang w:val="en-US"/>
              </w:rPr>
              <w:t>Specifies the package containing an association</w:t>
            </w:r>
            <w:r w:rsidR="00603BEA">
              <w:rPr>
                <w:szCs w:val="20"/>
                <w:lang w:val="en-US"/>
              </w:rPr>
              <w:t>.</w:t>
            </w:r>
          </w:p>
        </w:tc>
      </w:tr>
      <w:tr w:rsidR="00C17EAE" w:rsidRPr="00050476" w14:paraId="465A0E81" w14:textId="77777777" w:rsidTr="002C793C">
        <w:tc>
          <w:tcPr>
            <w:tcW w:w="3611" w:type="dxa"/>
            <w:tcBorders>
              <w:top w:val="nil"/>
              <w:left w:val="nil"/>
              <w:bottom w:val="nil"/>
              <w:right w:val="nil"/>
            </w:tcBorders>
          </w:tcPr>
          <w:p w14:paraId="4CC9491A" w14:textId="77777777" w:rsidR="00C17EAE" w:rsidRDefault="00C17EAE" w:rsidP="002C793C">
            <w:pPr>
              <w:tabs>
                <w:tab w:val="left" w:pos="115"/>
              </w:tabs>
              <w:spacing w:after="45"/>
              <w:ind w:left="115" w:right="125"/>
              <w:rPr>
                <w:szCs w:val="20"/>
              </w:rPr>
            </w:pPr>
            <w:r>
              <w:rPr>
                <w:color w:val="008000"/>
                <w:szCs w:val="20"/>
                <w:u w:val="double"/>
              </w:rPr>
              <w:t>Role1</w:t>
            </w:r>
          </w:p>
        </w:tc>
        <w:tc>
          <w:tcPr>
            <w:tcW w:w="5310" w:type="dxa"/>
            <w:tcBorders>
              <w:top w:val="nil"/>
              <w:left w:val="nil"/>
              <w:bottom w:val="nil"/>
              <w:right w:val="nil"/>
            </w:tcBorders>
          </w:tcPr>
          <w:p w14:paraId="61063632" w14:textId="3235DECE" w:rsidR="00C17EAE" w:rsidRDefault="00C17EAE" w:rsidP="002C793C">
            <w:pPr>
              <w:tabs>
                <w:tab w:val="left" w:pos="115"/>
              </w:tabs>
              <w:spacing w:after="45"/>
              <w:ind w:left="115" w:right="125"/>
              <w:rPr>
                <w:szCs w:val="20"/>
                <w:lang w:val="en-US"/>
              </w:rPr>
            </w:pPr>
            <w:r>
              <w:rPr>
                <w:szCs w:val="20"/>
                <w:lang w:val="en-US"/>
              </w:rPr>
              <w:t>Specifies a role as Role 1 in an association</w:t>
            </w:r>
            <w:r w:rsidR="00603BEA">
              <w:rPr>
                <w:szCs w:val="20"/>
                <w:lang w:val="en-US"/>
              </w:rPr>
              <w:t>.</w:t>
            </w:r>
          </w:p>
        </w:tc>
      </w:tr>
      <w:tr w:rsidR="00C17EAE" w:rsidRPr="00050476" w14:paraId="036D43EE" w14:textId="77777777" w:rsidTr="002C793C">
        <w:tc>
          <w:tcPr>
            <w:tcW w:w="3611" w:type="dxa"/>
            <w:tcBorders>
              <w:top w:val="nil"/>
              <w:left w:val="nil"/>
              <w:bottom w:val="nil"/>
              <w:right w:val="nil"/>
            </w:tcBorders>
          </w:tcPr>
          <w:p w14:paraId="07EB4BC0" w14:textId="77777777" w:rsidR="00C17EAE" w:rsidRDefault="00C17EAE" w:rsidP="002C793C">
            <w:pPr>
              <w:tabs>
                <w:tab w:val="left" w:pos="115"/>
              </w:tabs>
              <w:spacing w:after="45"/>
              <w:ind w:left="115" w:right="125"/>
              <w:rPr>
                <w:szCs w:val="20"/>
              </w:rPr>
            </w:pPr>
            <w:r>
              <w:rPr>
                <w:color w:val="008000"/>
                <w:szCs w:val="20"/>
                <w:u w:val="double"/>
              </w:rPr>
              <w:t>Role2</w:t>
            </w:r>
          </w:p>
        </w:tc>
        <w:tc>
          <w:tcPr>
            <w:tcW w:w="5310" w:type="dxa"/>
            <w:tcBorders>
              <w:top w:val="nil"/>
              <w:left w:val="nil"/>
              <w:bottom w:val="nil"/>
              <w:right w:val="nil"/>
            </w:tcBorders>
          </w:tcPr>
          <w:p w14:paraId="68C5B2E7" w14:textId="57B15C81" w:rsidR="00C17EAE" w:rsidRDefault="00C17EAE" w:rsidP="002C793C">
            <w:pPr>
              <w:tabs>
                <w:tab w:val="left" w:pos="115"/>
              </w:tabs>
              <w:spacing w:after="45"/>
              <w:ind w:left="115" w:right="125"/>
              <w:rPr>
                <w:szCs w:val="20"/>
                <w:lang w:val="en-US"/>
              </w:rPr>
            </w:pPr>
            <w:r>
              <w:rPr>
                <w:szCs w:val="20"/>
                <w:lang w:val="en-US"/>
              </w:rPr>
              <w:t>Specifies a role as Role 2 in an association</w:t>
            </w:r>
            <w:r w:rsidR="00603BEA">
              <w:rPr>
                <w:szCs w:val="20"/>
                <w:lang w:val="en-US"/>
              </w:rPr>
              <w:t>.</w:t>
            </w:r>
          </w:p>
        </w:tc>
      </w:tr>
      <w:tr w:rsidR="00C17EAE" w:rsidRPr="00050476" w14:paraId="748350D9" w14:textId="77777777" w:rsidTr="002C793C">
        <w:tc>
          <w:tcPr>
            <w:tcW w:w="3611" w:type="dxa"/>
            <w:tcBorders>
              <w:top w:val="nil"/>
              <w:left w:val="nil"/>
              <w:bottom w:val="nil"/>
              <w:right w:val="nil"/>
            </w:tcBorders>
          </w:tcPr>
          <w:p w14:paraId="11D3A62E"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Roles </w:t>
            </w:r>
          </w:p>
        </w:tc>
        <w:tc>
          <w:tcPr>
            <w:tcW w:w="5310" w:type="dxa"/>
            <w:tcBorders>
              <w:top w:val="nil"/>
              <w:left w:val="nil"/>
              <w:bottom w:val="nil"/>
              <w:right w:val="nil"/>
            </w:tcBorders>
          </w:tcPr>
          <w:p w14:paraId="7F9AE655" w14:textId="4A369F46" w:rsidR="00C17EAE" w:rsidRDefault="00C17EAE" w:rsidP="002C793C">
            <w:pPr>
              <w:tabs>
                <w:tab w:val="left" w:pos="115"/>
              </w:tabs>
              <w:spacing w:after="45"/>
              <w:ind w:left="115" w:right="125"/>
              <w:rPr>
                <w:szCs w:val="20"/>
                <w:lang w:val="en-US"/>
              </w:rPr>
            </w:pPr>
            <w:r>
              <w:rPr>
                <w:szCs w:val="20"/>
                <w:lang w:val="en-US"/>
              </w:rPr>
              <w:t>Specifies the Role collection belonging to the association</w:t>
            </w:r>
            <w:r w:rsidR="00603BEA">
              <w:rPr>
                <w:szCs w:val="20"/>
                <w:lang w:val="en-US"/>
              </w:rPr>
              <w:t>.</w:t>
            </w:r>
          </w:p>
        </w:tc>
      </w:tr>
    </w:tbl>
    <w:p w14:paraId="0BAC1A93" w14:textId="794C1DD8" w:rsidR="00C17EAE" w:rsidRPr="000728FC" w:rsidRDefault="00C17EAE" w:rsidP="005871BB">
      <w:pPr>
        <w:pStyle w:val="Heading4"/>
        <w:rPr>
          <w:lang w:val="en-US"/>
        </w:rPr>
      </w:pPr>
      <w:r w:rsidRPr="000728FC">
        <w:rPr>
          <w:lang w:val="en-US"/>
        </w:rPr>
        <w:t>Association Class Methods</w:t>
      </w:r>
    </w:p>
    <w:p w14:paraId="371EEE7C"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Association Class methods.</w:t>
      </w:r>
    </w:p>
    <w:p w14:paraId="38AFD620"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1DCD5417" w14:textId="77777777" w:rsidTr="002C793C">
        <w:tc>
          <w:tcPr>
            <w:tcW w:w="3611" w:type="dxa"/>
            <w:tcBorders>
              <w:top w:val="nil"/>
              <w:left w:val="nil"/>
              <w:bottom w:val="nil"/>
              <w:right w:val="nil"/>
            </w:tcBorders>
          </w:tcPr>
          <w:p w14:paraId="4CB6639D" w14:textId="77777777" w:rsidR="00C17EAE" w:rsidRDefault="00C17EAE"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0C185DA6" w14:textId="77777777" w:rsidR="00C17EAE" w:rsidRDefault="00C17EAE" w:rsidP="002C793C">
            <w:pPr>
              <w:tabs>
                <w:tab w:val="left" w:pos="115"/>
              </w:tabs>
              <w:spacing w:after="45"/>
              <w:ind w:left="115" w:right="125"/>
              <w:rPr>
                <w:szCs w:val="20"/>
              </w:rPr>
            </w:pPr>
            <w:r>
              <w:rPr>
                <w:b/>
                <w:bCs/>
                <w:szCs w:val="20"/>
              </w:rPr>
              <w:t>Description</w:t>
            </w:r>
          </w:p>
        </w:tc>
      </w:tr>
      <w:tr w:rsidR="00C17EAE" w14:paraId="35EFF3FD" w14:textId="77777777" w:rsidTr="002C793C">
        <w:tc>
          <w:tcPr>
            <w:tcW w:w="3611" w:type="dxa"/>
            <w:tcBorders>
              <w:top w:val="nil"/>
              <w:left w:val="nil"/>
              <w:bottom w:val="nil"/>
              <w:right w:val="nil"/>
            </w:tcBorders>
          </w:tcPr>
          <w:p w14:paraId="691FC554"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02E21298" w14:textId="2C89152D" w:rsidR="00C17EAE" w:rsidRPr="00603BEA" w:rsidRDefault="00C17EAE" w:rsidP="002C793C">
            <w:pPr>
              <w:tabs>
                <w:tab w:val="left" w:pos="115"/>
              </w:tabs>
              <w:spacing w:after="45"/>
              <w:ind w:left="115" w:right="125"/>
              <w:rPr>
                <w:szCs w:val="20"/>
                <w:lang w:val="en-US"/>
              </w:rPr>
            </w:pPr>
            <w:r>
              <w:rPr>
                <w:szCs w:val="20"/>
              </w:rPr>
              <w:t>Inherits all RoseObject methods</w:t>
            </w:r>
            <w:r w:rsidR="00603BEA">
              <w:rPr>
                <w:szCs w:val="20"/>
                <w:lang w:val="en-US"/>
              </w:rPr>
              <w:t>.</w:t>
            </w:r>
          </w:p>
        </w:tc>
      </w:tr>
      <w:tr w:rsidR="00C17EAE" w14:paraId="4236FE28" w14:textId="77777777" w:rsidTr="002C793C">
        <w:tc>
          <w:tcPr>
            <w:tcW w:w="3611" w:type="dxa"/>
            <w:tcBorders>
              <w:top w:val="nil"/>
              <w:left w:val="nil"/>
              <w:bottom w:val="nil"/>
              <w:right w:val="nil"/>
            </w:tcBorders>
          </w:tcPr>
          <w:p w14:paraId="516FEF2D"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4E378004" w14:textId="21FE2389" w:rsidR="00C17EAE" w:rsidRPr="00603BEA" w:rsidRDefault="00C17EAE" w:rsidP="002C793C">
            <w:pPr>
              <w:tabs>
                <w:tab w:val="left" w:pos="115"/>
              </w:tabs>
              <w:spacing w:after="45"/>
              <w:ind w:left="115" w:right="125"/>
              <w:rPr>
                <w:szCs w:val="20"/>
                <w:lang w:val="en-US"/>
              </w:rPr>
            </w:pPr>
            <w:r>
              <w:rPr>
                <w:szCs w:val="20"/>
              </w:rPr>
              <w:t>Inherits all Element methods</w:t>
            </w:r>
            <w:r w:rsidR="00603BEA">
              <w:rPr>
                <w:szCs w:val="20"/>
                <w:lang w:val="en-US"/>
              </w:rPr>
              <w:t>.</w:t>
            </w:r>
          </w:p>
        </w:tc>
      </w:tr>
      <w:tr w:rsidR="00C17EAE" w14:paraId="785D0177" w14:textId="77777777" w:rsidTr="002C793C">
        <w:tc>
          <w:tcPr>
            <w:tcW w:w="3611" w:type="dxa"/>
            <w:tcBorders>
              <w:top w:val="nil"/>
              <w:left w:val="nil"/>
              <w:bottom w:val="nil"/>
              <w:right w:val="nil"/>
            </w:tcBorders>
          </w:tcPr>
          <w:p w14:paraId="52C1232A" w14:textId="77777777" w:rsidR="00C17EAE" w:rsidRDefault="00C17EAE" w:rsidP="002C793C">
            <w:pPr>
              <w:tabs>
                <w:tab w:val="left" w:pos="115"/>
              </w:tabs>
              <w:spacing w:after="45"/>
              <w:ind w:left="115" w:right="125"/>
              <w:rPr>
                <w:szCs w:val="20"/>
              </w:rPr>
            </w:pPr>
            <w:r>
              <w:rPr>
                <w:color w:val="008000"/>
                <w:szCs w:val="20"/>
                <w:u w:val="double"/>
              </w:rPr>
              <w:t>RoseItem Methods</w:t>
            </w:r>
            <w:r>
              <w:rPr>
                <w:szCs w:val="20"/>
              </w:rPr>
              <w:t xml:space="preserve"> </w:t>
            </w:r>
          </w:p>
        </w:tc>
        <w:tc>
          <w:tcPr>
            <w:tcW w:w="5310" w:type="dxa"/>
            <w:tcBorders>
              <w:top w:val="nil"/>
              <w:left w:val="nil"/>
              <w:bottom w:val="nil"/>
              <w:right w:val="nil"/>
            </w:tcBorders>
          </w:tcPr>
          <w:p w14:paraId="566EEBE8" w14:textId="2DA5FD7C" w:rsidR="00C17EAE" w:rsidRPr="00603BEA" w:rsidRDefault="00C17EAE" w:rsidP="002C793C">
            <w:pPr>
              <w:tabs>
                <w:tab w:val="left" w:pos="115"/>
              </w:tabs>
              <w:spacing w:after="45"/>
              <w:ind w:left="115" w:right="125"/>
              <w:rPr>
                <w:szCs w:val="20"/>
                <w:lang w:val="en-US"/>
              </w:rPr>
            </w:pPr>
            <w:r>
              <w:rPr>
                <w:szCs w:val="20"/>
              </w:rPr>
              <w:t>Inherits all RoseItem methods</w:t>
            </w:r>
            <w:r w:rsidR="00603BEA">
              <w:rPr>
                <w:szCs w:val="20"/>
                <w:lang w:val="en-US"/>
              </w:rPr>
              <w:t>.</w:t>
            </w:r>
          </w:p>
        </w:tc>
      </w:tr>
      <w:tr w:rsidR="00C17EAE" w:rsidRPr="00050476" w14:paraId="299590F8" w14:textId="77777777" w:rsidTr="002C793C">
        <w:tc>
          <w:tcPr>
            <w:tcW w:w="3611" w:type="dxa"/>
            <w:tcBorders>
              <w:top w:val="nil"/>
              <w:left w:val="nil"/>
              <w:bottom w:val="nil"/>
              <w:right w:val="nil"/>
            </w:tcBorders>
          </w:tcPr>
          <w:p w14:paraId="230E186F"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ClearRoleForNameDirection </w:t>
            </w:r>
          </w:p>
        </w:tc>
        <w:tc>
          <w:tcPr>
            <w:tcW w:w="5310" w:type="dxa"/>
            <w:tcBorders>
              <w:top w:val="nil"/>
              <w:left w:val="nil"/>
              <w:bottom w:val="nil"/>
              <w:right w:val="nil"/>
            </w:tcBorders>
          </w:tcPr>
          <w:p w14:paraId="6ECC2ADF" w14:textId="53FA5929" w:rsidR="00C17EAE" w:rsidRDefault="00C17EAE" w:rsidP="002C793C">
            <w:pPr>
              <w:tabs>
                <w:tab w:val="left" w:pos="115"/>
              </w:tabs>
              <w:spacing w:after="45"/>
              <w:ind w:left="115" w:right="125"/>
              <w:rPr>
                <w:szCs w:val="20"/>
                <w:lang w:val="en-US"/>
              </w:rPr>
            </w:pPr>
            <w:r>
              <w:rPr>
                <w:szCs w:val="20"/>
                <w:lang w:val="en-US"/>
              </w:rPr>
              <w:t>Removes the name direction from a role belonging to the association</w:t>
            </w:r>
            <w:r w:rsidR="00603BEA">
              <w:rPr>
                <w:szCs w:val="20"/>
                <w:lang w:val="en-US"/>
              </w:rPr>
              <w:t>.</w:t>
            </w:r>
          </w:p>
        </w:tc>
      </w:tr>
      <w:tr w:rsidR="00C17EAE" w:rsidRPr="00050476" w14:paraId="6EEC4D03" w14:textId="77777777" w:rsidTr="002C793C">
        <w:tc>
          <w:tcPr>
            <w:tcW w:w="3611" w:type="dxa"/>
            <w:tcBorders>
              <w:top w:val="nil"/>
              <w:left w:val="nil"/>
              <w:bottom w:val="nil"/>
              <w:right w:val="nil"/>
            </w:tcBorders>
          </w:tcPr>
          <w:p w14:paraId="69E7398E" w14:textId="77777777" w:rsidR="00C17EAE" w:rsidRDefault="00C17EAE" w:rsidP="002C793C">
            <w:pPr>
              <w:tabs>
                <w:tab w:val="left" w:pos="115"/>
              </w:tabs>
              <w:spacing w:after="45"/>
              <w:ind w:left="115" w:right="125"/>
              <w:rPr>
                <w:color w:val="008000"/>
                <w:szCs w:val="20"/>
                <w:u w:val="double"/>
              </w:rPr>
            </w:pPr>
            <w:r>
              <w:rPr>
                <w:color w:val="008000"/>
                <w:szCs w:val="20"/>
                <w:u w:val="double"/>
              </w:rPr>
              <w:t>GetCorrespondingRole</w:t>
            </w:r>
            <w:r>
              <w:rPr>
                <w:szCs w:val="20"/>
              </w:rPr>
              <w:t xml:space="preserve"> </w:t>
            </w:r>
          </w:p>
        </w:tc>
        <w:tc>
          <w:tcPr>
            <w:tcW w:w="5310" w:type="dxa"/>
            <w:tcBorders>
              <w:top w:val="nil"/>
              <w:left w:val="nil"/>
              <w:bottom w:val="nil"/>
              <w:right w:val="nil"/>
            </w:tcBorders>
          </w:tcPr>
          <w:p w14:paraId="6697F704" w14:textId="6C502D3E" w:rsidR="00C17EAE" w:rsidRDefault="00C17EAE" w:rsidP="002C793C">
            <w:pPr>
              <w:tabs>
                <w:tab w:val="left" w:pos="115"/>
              </w:tabs>
              <w:spacing w:after="45"/>
              <w:ind w:left="115" w:right="125"/>
              <w:rPr>
                <w:szCs w:val="20"/>
                <w:lang w:val="en-US"/>
              </w:rPr>
            </w:pPr>
            <w:r>
              <w:rPr>
                <w:szCs w:val="20"/>
                <w:lang w:val="en-US"/>
              </w:rPr>
              <w:t>Retrieves a corresponding role from an association</w:t>
            </w:r>
            <w:r w:rsidR="00603BEA">
              <w:rPr>
                <w:szCs w:val="20"/>
                <w:lang w:val="en-US"/>
              </w:rPr>
              <w:t>.</w:t>
            </w:r>
          </w:p>
        </w:tc>
      </w:tr>
      <w:tr w:rsidR="00C17EAE" w:rsidRPr="00050476" w14:paraId="78FE2E45" w14:textId="77777777" w:rsidTr="002C793C">
        <w:tc>
          <w:tcPr>
            <w:tcW w:w="3611" w:type="dxa"/>
            <w:tcBorders>
              <w:top w:val="nil"/>
              <w:left w:val="nil"/>
              <w:bottom w:val="nil"/>
              <w:right w:val="nil"/>
            </w:tcBorders>
          </w:tcPr>
          <w:p w14:paraId="7A534FE4" w14:textId="77777777" w:rsidR="00C17EAE" w:rsidRDefault="00C17EAE" w:rsidP="002C793C">
            <w:pPr>
              <w:tabs>
                <w:tab w:val="left" w:pos="115"/>
              </w:tabs>
              <w:spacing w:after="45"/>
              <w:ind w:left="115" w:right="125"/>
              <w:rPr>
                <w:color w:val="008000"/>
                <w:szCs w:val="20"/>
                <w:u w:val="double"/>
              </w:rPr>
            </w:pPr>
            <w:r>
              <w:rPr>
                <w:color w:val="008000"/>
                <w:szCs w:val="20"/>
                <w:u w:val="double"/>
              </w:rPr>
              <w:t>GetOtherRole</w:t>
            </w:r>
          </w:p>
        </w:tc>
        <w:tc>
          <w:tcPr>
            <w:tcW w:w="5310" w:type="dxa"/>
            <w:tcBorders>
              <w:top w:val="nil"/>
              <w:left w:val="nil"/>
              <w:bottom w:val="nil"/>
              <w:right w:val="nil"/>
            </w:tcBorders>
          </w:tcPr>
          <w:p w14:paraId="692CDBEE" w14:textId="463B4EF0" w:rsidR="00C17EAE" w:rsidRDefault="00C17EAE" w:rsidP="002C793C">
            <w:pPr>
              <w:tabs>
                <w:tab w:val="left" w:pos="115"/>
              </w:tabs>
              <w:spacing w:after="45"/>
              <w:ind w:left="115" w:right="125"/>
              <w:rPr>
                <w:szCs w:val="20"/>
                <w:lang w:val="en-US"/>
              </w:rPr>
            </w:pPr>
            <w:r>
              <w:rPr>
                <w:szCs w:val="20"/>
                <w:lang w:val="en-US"/>
              </w:rPr>
              <w:t>Retrieves another role from an association</w:t>
            </w:r>
            <w:r w:rsidR="00603BEA">
              <w:rPr>
                <w:szCs w:val="20"/>
                <w:lang w:val="en-US"/>
              </w:rPr>
              <w:t>.</w:t>
            </w:r>
          </w:p>
        </w:tc>
      </w:tr>
      <w:tr w:rsidR="00C17EAE" w:rsidRPr="00050476" w14:paraId="5A054CD7" w14:textId="77777777" w:rsidTr="002C793C">
        <w:tc>
          <w:tcPr>
            <w:tcW w:w="3611" w:type="dxa"/>
            <w:tcBorders>
              <w:top w:val="nil"/>
              <w:left w:val="nil"/>
              <w:bottom w:val="nil"/>
              <w:right w:val="nil"/>
            </w:tcBorders>
          </w:tcPr>
          <w:p w14:paraId="4A421416"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GetRoleForNameDirection </w:t>
            </w:r>
          </w:p>
        </w:tc>
        <w:tc>
          <w:tcPr>
            <w:tcW w:w="5310" w:type="dxa"/>
            <w:tcBorders>
              <w:top w:val="nil"/>
              <w:left w:val="nil"/>
              <w:bottom w:val="nil"/>
              <w:right w:val="nil"/>
            </w:tcBorders>
          </w:tcPr>
          <w:p w14:paraId="6409761E" w14:textId="5AE49E7B" w:rsidR="00C17EAE" w:rsidRDefault="00C17EAE" w:rsidP="002C793C">
            <w:pPr>
              <w:tabs>
                <w:tab w:val="left" w:pos="115"/>
              </w:tabs>
              <w:spacing w:after="45"/>
              <w:ind w:left="115" w:right="125"/>
              <w:rPr>
                <w:szCs w:val="20"/>
                <w:lang w:val="en-US"/>
              </w:rPr>
            </w:pPr>
            <w:r>
              <w:rPr>
                <w:szCs w:val="20"/>
                <w:lang w:val="en-US"/>
              </w:rPr>
              <w:t>Retrieves the role that is set as the name direction for the association</w:t>
            </w:r>
            <w:r w:rsidR="00603BEA">
              <w:rPr>
                <w:szCs w:val="20"/>
                <w:lang w:val="en-US"/>
              </w:rPr>
              <w:t>.</w:t>
            </w:r>
          </w:p>
        </w:tc>
      </w:tr>
      <w:tr w:rsidR="00C17EAE" w:rsidRPr="00050476" w14:paraId="71C2611B" w14:textId="77777777" w:rsidTr="002C793C">
        <w:tc>
          <w:tcPr>
            <w:tcW w:w="3611" w:type="dxa"/>
            <w:tcBorders>
              <w:top w:val="nil"/>
              <w:left w:val="nil"/>
              <w:bottom w:val="nil"/>
              <w:right w:val="nil"/>
            </w:tcBorders>
          </w:tcPr>
          <w:p w14:paraId="1861BC2F"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NameIsDirectional </w:t>
            </w:r>
          </w:p>
        </w:tc>
        <w:tc>
          <w:tcPr>
            <w:tcW w:w="5310" w:type="dxa"/>
            <w:tcBorders>
              <w:top w:val="nil"/>
              <w:left w:val="nil"/>
              <w:bottom w:val="nil"/>
              <w:right w:val="nil"/>
            </w:tcBorders>
          </w:tcPr>
          <w:p w14:paraId="787D1603" w14:textId="0FA0B160" w:rsidR="00C17EAE" w:rsidRDefault="00C17EAE" w:rsidP="002C793C">
            <w:pPr>
              <w:tabs>
                <w:tab w:val="left" w:pos="115"/>
              </w:tabs>
              <w:spacing w:after="45"/>
              <w:ind w:left="115" w:right="125"/>
              <w:rPr>
                <w:szCs w:val="20"/>
                <w:lang w:val="en-US"/>
              </w:rPr>
            </w:pPr>
            <w:r>
              <w:rPr>
                <w:szCs w:val="20"/>
                <w:lang w:val="en-US"/>
              </w:rPr>
              <w:t>Determines whether the association has a name direction</w:t>
            </w:r>
            <w:r w:rsidR="00603BEA">
              <w:rPr>
                <w:szCs w:val="20"/>
                <w:lang w:val="en-US"/>
              </w:rPr>
              <w:t>.</w:t>
            </w:r>
          </w:p>
        </w:tc>
      </w:tr>
      <w:tr w:rsidR="00C17EAE" w:rsidRPr="00050476" w14:paraId="0232A808" w14:textId="77777777" w:rsidTr="002C793C">
        <w:tc>
          <w:tcPr>
            <w:tcW w:w="3611" w:type="dxa"/>
            <w:tcBorders>
              <w:top w:val="nil"/>
              <w:left w:val="nil"/>
              <w:bottom w:val="nil"/>
              <w:right w:val="nil"/>
            </w:tcBorders>
          </w:tcPr>
          <w:p w14:paraId="491437ED" w14:textId="77777777" w:rsidR="00C17EAE" w:rsidRDefault="00C17EAE" w:rsidP="002C793C">
            <w:pPr>
              <w:tabs>
                <w:tab w:val="left" w:pos="115"/>
              </w:tabs>
              <w:spacing w:after="45"/>
              <w:ind w:left="115" w:right="125"/>
              <w:rPr>
                <w:color w:val="008000"/>
                <w:szCs w:val="20"/>
                <w:u w:val="double"/>
              </w:rPr>
            </w:pPr>
            <w:r>
              <w:rPr>
                <w:color w:val="008000"/>
                <w:szCs w:val="20"/>
                <w:u w:val="double"/>
              </w:rPr>
              <w:t>SetLinkClassName</w:t>
            </w:r>
          </w:p>
        </w:tc>
        <w:tc>
          <w:tcPr>
            <w:tcW w:w="5310" w:type="dxa"/>
            <w:tcBorders>
              <w:top w:val="nil"/>
              <w:left w:val="nil"/>
              <w:bottom w:val="nil"/>
              <w:right w:val="nil"/>
            </w:tcBorders>
          </w:tcPr>
          <w:p w14:paraId="27B26753" w14:textId="22C15770" w:rsidR="00C17EAE" w:rsidRDefault="00C17EAE" w:rsidP="002C793C">
            <w:pPr>
              <w:tabs>
                <w:tab w:val="left" w:pos="115"/>
              </w:tabs>
              <w:spacing w:after="45"/>
              <w:ind w:left="115" w:right="125"/>
              <w:rPr>
                <w:szCs w:val="20"/>
                <w:lang w:val="en-US"/>
              </w:rPr>
            </w:pPr>
            <w:r>
              <w:rPr>
                <w:szCs w:val="20"/>
                <w:lang w:val="en-US"/>
              </w:rPr>
              <w:t>Specifies the class that is the link class for the association</w:t>
            </w:r>
            <w:r w:rsidR="00603BEA">
              <w:rPr>
                <w:szCs w:val="20"/>
                <w:lang w:val="en-US"/>
              </w:rPr>
              <w:t>.</w:t>
            </w:r>
          </w:p>
        </w:tc>
      </w:tr>
      <w:tr w:rsidR="00C17EAE" w:rsidRPr="00050476" w14:paraId="5959188F" w14:textId="77777777" w:rsidTr="002C793C">
        <w:tc>
          <w:tcPr>
            <w:tcW w:w="3611" w:type="dxa"/>
            <w:tcBorders>
              <w:top w:val="nil"/>
              <w:left w:val="nil"/>
              <w:bottom w:val="nil"/>
              <w:right w:val="nil"/>
            </w:tcBorders>
          </w:tcPr>
          <w:p w14:paraId="6C64FC51"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SetRoleForNameDirection </w:t>
            </w:r>
          </w:p>
        </w:tc>
        <w:tc>
          <w:tcPr>
            <w:tcW w:w="5310" w:type="dxa"/>
            <w:tcBorders>
              <w:top w:val="nil"/>
              <w:left w:val="nil"/>
              <w:bottom w:val="nil"/>
              <w:right w:val="nil"/>
            </w:tcBorders>
          </w:tcPr>
          <w:p w14:paraId="79309F38" w14:textId="6E4439ED" w:rsidR="00C17EAE" w:rsidRDefault="00C17EAE" w:rsidP="002C793C">
            <w:pPr>
              <w:tabs>
                <w:tab w:val="left" w:pos="115"/>
              </w:tabs>
              <w:spacing w:after="45"/>
              <w:ind w:left="115" w:right="125"/>
              <w:rPr>
                <w:szCs w:val="20"/>
                <w:lang w:val="en-US"/>
              </w:rPr>
            </w:pPr>
            <w:r>
              <w:rPr>
                <w:szCs w:val="20"/>
                <w:lang w:val="en-US"/>
              </w:rPr>
              <w:t>Sets a role as the name direction of the association</w:t>
            </w:r>
            <w:r w:rsidR="00603BEA">
              <w:rPr>
                <w:szCs w:val="20"/>
                <w:lang w:val="en-US"/>
              </w:rPr>
              <w:t>.</w:t>
            </w:r>
          </w:p>
        </w:tc>
      </w:tr>
    </w:tbl>
    <w:p w14:paraId="74E168AF" w14:textId="77777777" w:rsidR="005A1EED" w:rsidRPr="00844E9C" w:rsidRDefault="005A1EED" w:rsidP="000A0485">
      <w:pPr>
        <w:pStyle w:val="Heading5"/>
        <w:rPr>
          <w:lang w:val="en-US"/>
        </w:rPr>
      </w:pPr>
      <w:r w:rsidRPr="000A0485">
        <w:lastRenderedPageBreak/>
        <w:t>Constraints</w:t>
      </w:r>
      <w:r w:rsidRPr="00844E9C">
        <w:rPr>
          <w:lang w:val="en-US"/>
        </w:rPr>
        <w:t xml:space="preserve"> Property (Association)</w:t>
      </w:r>
    </w:p>
    <w:p w14:paraId="36ADF765"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Description</w:t>
      </w:r>
    </w:p>
    <w:p w14:paraId="4AF8BC07" w14:textId="77777777" w:rsidR="005A1EED" w:rsidRPr="00844E9C" w:rsidRDefault="005A1EED" w:rsidP="005A1EED">
      <w:pPr>
        <w:tabs>
          <w:tab w:val="left" w:pos="265"/>
        </w:tabs>
        <w:spacing w:after="45"/>
        <w:ind w:left="265" w:right="125"/>
        <w:rPr>
          <w:b/>
          <w:bCs/>
          <w:szCs w:val="20"/>
          <w:lang w:val="en-US"/>
        </w:rPr>
      </w:pPr>
      <w:r w:rsidRPr="00844E9C">
        <w:rPr>
          <w:szCs w:val="20"/>
          <w:lang w:val="en-US"/>
        </w:rPr>
        <w:t>This property specifies any constraints (expressions of semantic conditions that must be preserved) on the association relationship.</w:t>
      </w:r>
    </w:p>
    <w:p w14:paraId="43522652" w14:textId="77777777" w:rsidR="005A1EED" w:rsidRPr="00844E9C" w:rsidRDefault="005A1EED" w:rsidP="005A1EED">
      <w:pPr>
        <w:tabs>
          <w:tab w:val="left" w:pos="115"/>
        </w:tabs>
        <w:spacing w:after="45"/>
        <w:ind w:left="115" w:right="125"/>
        <w:rPr>
          <w:b/>
          <w:bCs/>
          <w:szCs w:val="20"/>
          <w:lang w:val="en-US"/>
        </w:rPr>
      </w:pPr>
    </w:p>
    <w:p w14:paraId="4194E018"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Syntax</w:t>
      </w:r>
    </w:p>
    <w:p w14:paraId="0765DD6D" w14:textId="77777777" w:rsidR="005A1EED" w:rsidRPr="00844E9C" w:rsidRDefault="005A1EED" w:rsidP="005A1EED">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theConstraintText</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theAssociation</w:t>
      </w:r>
      <w:r w:rsidRPr="00844E9C">
        <w:rPr>
          <w:rFonts w:ascii="Courier New" w:hAnsi="Courier New" w:cs="Courier New"/>
          <w:szCs w:val="20"/>
          <w:lang w:val="en-US"/>
        </w:rPr>
        <w:t>.</w:t>
      </w:r>
      <w:r w:rsidRPr="00844E9C">
        <w:rPr>
          <w:rFonts w:ascii="Courier New" w:hAnsi="Courier New" w:cs="Courier New"/>
          <w:b/>
          <w:bCs/>
          <w:szCs w:val="20"/>
          <w:lang w:val="en-US"/>
        </w:rPr>
        <w:t>Constraints</w:t>
      </w:r>
    </w:p>
    <w:p w14:paraId="69EC56DE" w14:textId="77777777" w:rsidR="005A1EED" w:rsidRPr="00844E9C" w:rsidRDefault="005A1EED" w:rsidP="005A1EED">
      <w:pPr>
        <w:tabs>
          <w:tab w:val="left" w:pos="715"/>
        </w:tabs>
        <w:spacing w:before="45" w:after="55"/>
        <w:ind w:left="715" w:right="125" w:hanging="445"/>
        <w:rPr>
          <w:rFonts w:ascii="Courier New" w:hAnsi="Courier New" w:cs="Courier New"/>
          <w:b/>
          <w:bCs/>
          <w:szCs w:val="20"/>
          <w:lang w:val="en-US"/>
        </w:rPr>
      </w:pPr>
      <w:r w:rsidRPr="00844E9C">
        <w:rPr>
          <w:rFonts w:ascii="Courier New" w:hAnsi="Courier New" w:cs="Courier New"/>
          <w:i/>
          <w:iCs/>
          <w:szCs w:val="20"/>
          <w:lang w:val="en-US"/>
        </w:rPr>
        <w:t>theAssociation</w:t>
      </w:r>
      <w:r w:rsidRPr="00844E9C">
        <w:rPr>
          <w:rFonts w:ascii="Courier New" w:hAnsi="Courier New" w:cs="Courier New"/>
          <w:szCs w:val="20"/>
          <w:lang w:val="en-US"/>
        </w:rPr>
        <w:t>.</w:t>
      </w:r>
      <w:r w:rsidRPr="00844E9C">
        <w:rPr>
          <w:rFonts w:ascii="Courier New" w:hAnsi="Courier New" w:cs="Courier New"/>
          <w:b/>
          <w:bCs/>
          <w:szCs w:val="20"/>
          <w:lang w:val="en-US"/>
        </w:rPr>
        <w:t>Constraints</w:t>
      </w:r>
      <w:r w:rsidRPr="00844E9C">
        <w:rPr>
          <w:rFonts w:ascii="Courier New" w:hAnsi="Courier New" w:cs="Courier New"/>
          <w:szCs w:val="20"/>
          <w:lang w:val="en-US"/>
        </w:rPr>
        <w:t xml:space="preserve"> = </w:t>
      </w:r>
      <w:r w:rsidRPr="00844E9C">
        <w:rPr>
          <w:rFonts w:ascii="Times New Roman" w:hAnsi="Times New Roman" w:cs="Times New Roman"/>
          <w:szCs w:val="20"/>
          <w:lang w:val="en-US"/>
        </w:rPr>
        <w:t>“</w:t>
      </w:r>
      <w:r w:rsidRPr="00844E9C">
        <w:rPr>
          <w:rFonts w:ascii="Courier New" w:hAnsi="Courier New" w:cs="Courier New"/>
          <w:szCs w:val="20"/>
          <w:lang w:val="en-US"/>
        </w:rPr>
        <w:t>Must have a lot of money if university = Harvard; IQ must be high for university = ...</w:t>
      </w:r>
      <w:r w:rsidRPr="00844E9C">
        <w:rPr>
          <w:rFonts w:ascii="Times New Roman" w:hAnsi="Times New Roman" w:cs="Times New Roman"/>
          <w:szCs w:val="20"/>
          <w:lang w:val="en-US"/>
        </w:rPr>
        <w:t>”</w:t>
      </w:r>
    </w:p>
    <w:p w14:paraId="2ACD6C4D" w14:textId="77777777" w:rsidR="005A1EED" w:rsidRPr="00844E9C" w:rsidRDefault="005A1EED" w:rsidP="005A1EED">
      <w:pPr>
        <w:tabs>
          <w:tab w:val="left" w:pos="115"/>
        </w:tabs>
        <w:spacing w:after="45"/>
        <w:ind w:left="115" w:right="125"/>
        <w:rPr>
          <w:szCs w:val="20"/>
          <w:lang w:val="en-US"/>
        </w:rPr>
      </w:pPr>
    </w:p>
    <w:p w14:paraId="25C07DCC" w14:textId="77777777" w:rsidR="005A1EED" w:rsidRPr="00844E9C" w:rsidRDefault="005A1EED" w:rsidP="005A1EED">
      <w:pPr>
        <w:tabs>
          <w:tab w:val="left" w:pos="115"/>
        </w:tabs>
        <w:spacing w:after="45"/>
        <w:ind w:left="115" w:right="125"/>
        <w:rPr>
          <w:szCs w:val="20"/>
          <w:lang w:val="en-US"/>
        </w:rPr>
      </w:pPr>
      <w:r w:rsidRPr="00844E9C">
        <w:rPr>
          <w:b/>
          <w:bCs/>
          <w:szCs w:val="20"/>
          <w:lang w:val="en-US"/>
        </w:rPr>
        <w:t>Property Type</w:t>
      </w:r>
    </w:p>
    <w:p w14:paraId="64A6BAF2" w14:textId="77777777" w:rsidR="005A1EED" w:rsidRPr="00844E9C" w:rsidRDefault="005A1EED" w:rsidP="005A1EED">
      <w:pPr>
        <w:tabs>
          <w:tab w:val="left" w:pos="115"/>
        </w:tabs>
        <w:spacing w:after="115"/>
        <w:ind w:left="115" w:right="125" w:firstLine="265"/>
        <w:rPr>
          <w:szCs w:val="20"/>
          <w:lang w:val="en-US"/>
        </w:rPr>
      </w:pPr>
      <w:r w:rsidRPr="00844E9C">
        <w:rPr>
          <w:szCs w:val="20"/>
          <w:lang w:val="en-US"/>
        </w:rPr>
        <w:t>String</w:t>
      </w:r>
    </w:p>
    <w:p w14:paraId="6B5ECCD3" w14:textId="77777777" w:rsidR="005A1EED" w:rsidRPr="00844E9C" w:rsidRDefault="005A1EED" w:rsidP="005A1EED">
      <w:pPr>
        <w:tabs>
          <w:tab w:val="left" w:pos="115"/>
        </w:tabs>
        <w:spacing w:after="45"/>
        <w:ind w:left="115" w:right="125"/>
        <w:rPr>
          <w:szCs w:val="20"/>
          <w:lang w:val="en-US"/>
        </w:rPr>
      </w:pPr>
    </w:p>
    <w:p w14:paraId="2EE49E9C" w14:textId="77777777" w:rsidR="005A1EED" w:rsidRPr="00844E9C" w:rsidRDefault="005A1EED" w:rsidP="005A1EED">
      <w:pPr>
        <w:tabs>
          <w:tab w:val="left" w:pos="115"/>
        </w:tabs>
        <w:spacing w:after="45"/>
        <w:ind w:left="115" w:right="125"/>
        <w:rPr>
          <w:szCs w:val="20"/>
          <w:lang w:val="en-US"/>
        </w:rPr>
      </w:pPr>
      <w:r w:rsidRPr="00844E9C">
        <w:rPr>
          <w:szCs w:val="20"/>
          <w:lang w:val="en-US"/>
        </w:rPr>
        <w:t>See the index and help topic jumps for additional information on association relationships, their specifications, association details, and association role details.</w:t>
      </w:r>
    </w:p>
    <w:p w14:paraId="5017C0C9" w14:textId="7821D1DD" w:rsidR="005A1EED" w:rsidRPr="00844E9C" w:rsidRDefault="005A1EED" w:rsidP="000A0485">
      <w:pPr>
        <w:pStyle w:val="Heading5"/>
        <w:rPr>
          <w:lang w:val="en-US"/>
        </w:rPr>
      </w:pPr>
      <w:r w:rsidRPr="000A0485">
        <w:t>Derived</w:t>
      </w:r>
      <w:r w:rsidRPr="00844E9C">
        <w:rPr>
          <w:lang w:val="en-US"/>
        </w:rPr>
        <w:t xml:space="preserve"> Property (Association)</w:t>
      </w:r>
    </w:p>
    <w:p w14:paraId="337525D9"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Description</w:t>
      </w:r>
    </w:p>
    <w:p w14:paraId="3039BF30" w14:textId="285AAC45" w:rsidR="005A1EED" w:rsidRPr="00844E9C" w:rsidRDefault="005A1EED" w:rsidP="005A1EED">
      <w:pPr>
        <w:tabs>
          <w:tab w:val="left" w:pos="265"/>
        </w:tabs>
        <w:spacing w:after="45"/>
        <w:ind w:left="265" w:right="125"/>
        <w:rPr>
          <w:b/>
          <w:bCs/>
          <w:szCs w:val="20"/>
          <w:lang w:val="en-US"/>
        </w:rPr>
      </w:pPr>
      <w:r w:rsidRPr="00844E9C">
        <w:rPr>
          <w:szCs w:val="20"/>
          <w:lang w:val="en-US"/>
        </w:rPr>
        <w:t>Indicates whether this object is derived from another object</w:t>
      </w:r>
      <w:r w:rsidR="00603BEA">
        <w:rPr>
          <w:szCs w:val="20"/>
          <w:lang w:val="en-US"/>
        </w:rPr>
        <w:t>.</w:t>
      </w:r>
    </w:p>
    <w:p w14:paraId="3268679C" w14:textId="77777777" w:rsidR="005A1EED" w:rsidRPr="00844E9C" w:rsidRDefault="005A1EED" w:rsidP="005A1EED">
      <w:pPr>
        <w:tabs>
          <w:tab w:val="left" w:pos="115"/>
        </w:tabs>
        <w:spacing w:after="45"/>
        <w:ind w:left="115" w:right="125"/>
        <w:rPr>
          <w:b/>
          <w:bCs/>
          <w:szCs w:val="20"/>
          <w:lang w:val="en-US"/>
        </w:rPr>
      </w:pPr>
    </w:p>
    <w:p w14:paraId="6A5B96F9"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Syntax</w:t>
      </w:r>
    </w:p>
    <w:p w14:paraId="56BBBD5A" w14:textId="77777777" w:rsidR="005A1EED" w:rsidRPr="00844E9C" w:rsidRDefault="005A1EED" w:rsidP="005A1EED">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Object.</w:t>
      </w:r>
      <w:r w:rsidRPr="00844E9C">
        <w:rPr>
          <w:rFonts w:ascii="Courier New" w:hAnsi="Courier New" w:cs="Courier New"/>
          <w:i/>
          <w:iCs/>
          <w:szCs w:val="20"/>
          <w:lang w:val="en-US"/>
        </w:rPr>
        <w:t>Derived</w:t>
      </w:r>
    </w:p>
    <w:p w14:paraId="7B5BF8F0" w14:textId="77777777" w:rsidR="005A1EED" w:rsidRPr="00844E9C" w:rsidRDefault="005A1EED" w:rsidP="005A1EED">
      <w:pPr>
        <w:tabs>
          <w:tab w:val="left" w:pos="115"/>
        </w:tabs>
        <w:spacing w:after="45"/>
        <w:ind w:left="115" w:right="125"/>
        <w:rPr>
          <w:szCs w:val="20"/>
          <w:lang w:val="en-US"/>
        </w:rPr>
      </w:pPr>
    </w:p>
    <w:p w14:paraId="126A07D3"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Property Type</w:t>
      </w:r>
    </w:p>
    <w:p w14:paraId="08BAEE37" w14:textId="77777777" w:rsidR="005A1EED" w:rsidRPr="00844E9C" w:rsidRDefault="005A1EED" w:rsidP="005A1EED">
      <w:pPr>
        <w:tabs>
          <w:tab w:val="left" w:pos="115"/>
        </w:tabs>
        <w:spacing w:after="45"/>
        <w:ind w:left="115" w:right="125" w:firstLine="265"/>
        <w:rPr>
          <w:szCs w:val="20"/>
          <w:lang w:val="en-US"/>
        </w:rPr>
      </w:pPr>
      <w:r w:rsidRPr="00844E9C">
        <w:rPr>
          <w:szCs w:val="20"/>
          <w:lang w:val="en-US"/>
        </w:rPr>
        <w:t>Boolean</w:t>
      </w:r>
    </w:p>
    <w:p w14:paraId="06516F2D" w14:textId="447D08CA" w:rsidR="005A1EED" w:rsidRPr="00844E9C" w:rsidRDefault="005A1EED" w:rsidP="000A0485">
      <w:pPr>
        <w:pStyle w:val="Heading5"/>
        <w:rPr>
          <w:lang w:val="en-US"/>
        </w:rPr>
      </w:pPr>
      <w:r w:rsidRPr="000A0485">
        <w:t>LinkClass</w:t>
      </w:r>
      <w:r w:rsidRPr="00844E9C">
        <w:rPr>
          <w:lang w:val="en-US"/>
        </w:rPr>
        <w:t xml:space="preserve"> Property (Association)</w:t>
      </w:r>
    </w:p>
    <w:p w14:paraId="28595816"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Description</w:t>
      </w:r>
    </w:p>
    <w:p w14:paraId="06950243" w14:textId="398F9D3F" w:rsidR="005A1EED" w:rsidRPr="00844E9C" w:rsidRDefault="005A1EED" w:rsidP="005A1EED">
      <w:pPr>
        <w:tabs>
          <w:tab w:val="left" w:pos="115"/>
        </w:tabs>
        <w:spacing w:after="45"/>
        <w:ind w:left="115" w:right="125" w:firstLine="265"/>
        <w:rPr>
          <w:szCs w:val="20"/>
          <w:lang w:val="en-US"/>
        </w:rPr>
      </w:pPr>
      <w:r w:rsidRPr="00844E9C">
        <w:rPr>
          <w:szCs w:val="20"/>
          <w:lang w:val="en-US"/>
        </w:rPr>
        <w:t>Identifies the association as a link class</w:t>
      </w:r>
      <w:r w:rsidR="00603BEA">
        <w:rPr>
          <w:szCs w:val="20"/>
          <w:lang w:val="en-US"/>
        </w:rPr>
        <w:t>.</w:t>
      </w:r>
    </w:p>
    <w:p w14:paraId="1D8475A5" w14:textId="77777777" w:rsidR="005A1EED" w:rsidRPr="00844E9C" w:rsidRDefault="005A1EED" w:rsidP="005A1EED">
      <w:pPr>
        <w:tabs>
          <w:tab w:val="left" w:pos="115"/>
        </w:tabs>
        <w:spacing w:after="45"/>
        <w:ind w:left="115" w:right="125"/>
        <w:rPr>
          <w:b/>
          <w:bCs/>
          <w:szCs w:val="20"/>
          <w:lang w:val="en-US"/>
        </w:rPr>
      </w:pPr>
    </w:p>
    <w:p w14:paraId="7DA20258"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Syntax</w:t>
      </w:r>
    </w:p>
    <w:p w14:paraId="4B40EE24" w14:textId="77777777" w:rsidR="005A1EED" w:rsidRPr="00844E9C" w:rsidRDefault="005A1EED" w:rsidP="005A1EED">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Association.</w:t>
      </w:r>
      <w:r w:rsidRPr="00844E9C">
        <w:rPr>
          <w:rFonts w:ascii="Courier New" w:hAnsi="Courier New" w:cs="Courier New"/>
          <w:i/>
          <w:iCs/>
          <w:szCs w:val="20"/>
          <w:lang w:val="en-US"/>
        </w:rPr>
        <w:t>LinkClass</w:t>
      </w:r>
    </w:p>
    <w:p w14:paraId="14FCC4CE" w14:textId="77777777" w:rsidR="005A1EED" w:rsidRPr="00844E9C" w:rsidRDefault="005A1EED" w:rsidP="005A1EED">
      <w:pPr>
        <w:tabs>
          <w:tab w:val="left" w:pos="115"/>
        </w:tabs>
        <w:spacing w:after="45"/>
        <w:ind w:left="115" w:right="125"/>
        <w:rPr>
          <w:szCs w:val="20"/>
          <w:lang w:val="en-US"/>
        </w:rPr>
      </w:pPr>
    </w:p>
    <w:p w14:paraId="4016D1A0"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Property Type</w:t>
      </w:r>
    </w:p>
    <w:p w14:paraId="4674C935" w14:textId="77777777" w:rsidR="005A1EED" w:rsidRPr="00844E9C" w:rsidRDefault="005A1EED" w:rsidP="005A1EED">
      <w:pPr>
        <w:tabs>
          <w:tab w:val="left" w:pos="115"/>
        </w:tabs>
        <w:spacing w:after="45"/>
        <w:ind w:left="115" w:right="125" w:firstLine="265"/>
        <w:rPr>
          <w:szCs w:val="20"/>
          <w:lang w:val="en-US"/>
        </w:rPr>
      </w:pPr>
      <w:r w:rsidRPr="00844E9C">
        <w:rPr>
          <w:color w:val="008000"/>
          <w:szCs w:val="20"/>
          <w:u w:val="double"/>
          <w:lang w:val="en-US"/>
        </w:rPr>
        <w:t>Class</w:t>
      </w:r>
      <w:r w:rsidRPr="00844E9C">
        <w:rPr>
          <w:szCs w:val="20"/>
          <w:lang w:val="en-US"/>
        </w:rPr>
        <w:t xml:space="preserve"> </w:t>
      </w:r>
    </w:p>
    <w:p w14:paraId="0957C72E" w14:textId="0BC710D1" w:rsidR="005A1EED" w:rsidRPr="00844E9C" w:rsidRDefault="005A1EED" w:rsidP="000A0485">
      <w:pPr>
        <w:pStyle w:val="Heading5"/>
        <w:rPr>
          <w:lang w:val="en-US"/>
        </w:rPr>
      </w:pPr>
      <w:r w:rsidRPr="000A0485">
        <w:t>ParentCategory</w:t>
      </w:r>
      <w:r w:rsidRPr="00844E9C">
        <w:rPr>
          <w:lang w:val="en-US"/>
        </w:rPr>
        <w:t xml:space="preserve"> Property (Association)</w:t>
      </w:r>
    </w:p>
    <w:p w14:paraId="3A5E95BB"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Description</w:t>
      </w:r>
    </w:p>
    <w:p w14:paraId="59A2E8F2" w14:textId="77777777" w:rsidR="005A1EED" w:rsidRPr="00844E9C" w:rsidRDefault="005A1EED" w:rsidP="005A1EED">
      <w:pPr>
        <w:tabs>
          <w:tab w:val="left" w:pos="115"/>
        </w:tabs>
        <w:spacing w:after="45"/>
        <w:ind w:left="115" w:right="125" w:firstLine="265"/>
        <w:rPr>
          <w:szCs w:val="20"/>
          <w:lang w:val="en-US"/>
        </w:rPr>
      </w:pPr>
      <w:r w:rsidRPr="00844E9C">
        <w:rPr>
          <w:szCs w:val="20"/>
          <w:lang w:val="en-US"/>
        </w:rPr>
        <w:t>This property specifies the package containing the association.</w:t>
      </w:r>
    </w:p>
    <w:p w14:paraId="59CF66BA" w14:textId="77777777" w:rsidR="005A1EED" w:rsidRPr="00844E9C" w:rsidRDefault="005A1EED" w:rsidP="005A1EED">
      <w:pPr>
        <w:tabs>
          <w:tab w:val="left" w:pos="385"/>
        </w:tabs>
        <w:spacing w:after="45"/>
        <w:ind w:left="385" w:right="125"/>
        <w:rPr>
          <w:b/>
          <w:bCs/>
          <w:szCs w:val="20"/>
          <w:lang w:val="en-US"/>
        </w:rPr>
      </w:pPr>
      <w:r w:rsidRPr="00844E9C">
        <w:rPr>
          <w:b/>
          <w:bCs/>
          <w:szCs w:val="20"/>
          <w:lang w:val="en-US"/>
        </w:rPr>
        <w:t>Note</w:t>
      </w:r>
      <w:r w:rsidRPr="00844E9C">
        <w:rPr>
          <w:szCs w:val="20"/>
          <w:lang w:val="en-US"/>
        </w:rPr>
        <w:t>: This property is read-only.</w:t>
      </w:r>
    </w:p>
    <w:p w14:paraId="04A4CD1C" w14:textId="77777777" w:rsidR="005A1EED" w:rsidRPr="00844E9C" w:rsidRDefault="005A1EED" w:rsidP="005A1EED">
      <w:pPr>
        <w:tabs>
          <w:tab w:val="left" w:pos="115"/>
        </w:tabs>
        <w:spacing w:after="45"/>
        <w:ind w:left="115" w:right="125"/>
        <w:rPr>
          <w:b/>
          <w:bCs/>
          <w:szCs w:val="20"/>
          <w:lang w:val="en-US"/>
        </w:rPr>
      </w:pPr>
    </w:p>
    <w:p w14:paraId="415D4EFD"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Syntax</w:t>
      </w:r>
    </w:p>
    <w:p w14:paraId="33AC1302" w14:textId="77777777" w:rsidR="005A1EED" w:rsidRPr="00844E9C" w:rsidRDefault="005A1EED" w:rsidP="005A1EED">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b/>
          <w:bCs/>
          <w:sz w:val="22"/>
          <w:szCs w:val="22"/>
          <w:lang w:val="en-US"/>
        </w:rPr>
        <w:lastRenderedPageBreak/>
        <w:t>Set</w:t>
      </w:r>
      <w:r w:rsidRPr="00844E9C">
        <w:rPr>
          <w:rFonts w:ascii="Courier New" w:hAnsi="Courier New" w:cs="Courier New"/>
          <w:sz w:val="22"/>
          <w:szCs w:val="22"/>
          <w:lang w:val="en-US"/>
        </w:rPr>
        <w:t xml:space="preserve"> </w:t>
      </w:r>
      <w:r w:rsidRPr="00844E9C">
        <w:rPr>
          <w:rFonts w:ascii="Courier New" w:hAnsi="Courier New" w:cs="Courier New"/>
          <w:i/>
          <w:iCs/>
          <w:sz w:val="22"/>
          <w:szCs w:val="22"/>
          <w:lang w:val="en-US"/>
        </w:rPr>
        <w:t>myPackage</w:t>
      </w:r>
      <w:r w:rsidRPr="00844E9C">
        <w:rPr>
          <w:rFonts w:ascii="Courier New" w:hAnsi="Courier New" w:cs="Courier New"/>
          <w:sz w:val="22"/>
          <w:szCs w:val="22"/>
          <w:lang w:val="en-US"/>
        </w:rPr>
        <w:t xml:space="preserve"> = </w:t>
      </w:r>
      <w:r w:rsidRPr="00844E9C">
        <w:rPr>
          <w:rFonts w:ascii="Courier New" w:hAnsi="Courier New" w:cs="Courier New"/>
          <w:i/>
          <w:iCs/>
          <w:sz w:val="22"/>
          <w:szCs w:val="22"/>
          <w:lang w:val="en-US"/>
        </w:rPr>
        <w:t>myAssociation</w:t>
      </w:r>
      <w:r w:rsidRPr="00844E9C">
        <w:rPr>
          <w:rFonts w:ascii="Courier New" w:hAnsi="Courier New" w:cs="Courier New"/>
          <w:sz w:val="22"/>
          <w:szCs w:val="22"/>
          <w:lang w:val="en-US"/>
        </w:rPr>
        <w:t>.</w:t>
      </w:r>
      <w:r w:rsidRPr="00844E9C">
        <w:rPr>
          <w:rFonts w:ascii="Courier New" w:hAnsi="Courier New" w:cs="Courier New"/>
          <w:b/>
          <w:bCs/>
          <w:sz w:val="22"/>
          <w:szCs w:val="22"/>
          <w:lang w:val="en-US"/>
        </w:rPr>
        <w:t>ParentCategory</w:t>
      </w:r>
    </w:p>
    <w:p w14:paraId="6B61F80F" w14:textId="77777777" w:rsidR="005A1EED" w:rsidRPr="00844E9C" w:rsidRDefault="005A1EED" w:rsidP="005A1EED">
      <w:pPr>
        <w:tabs>
          <w:tab w:val="left" w:pos="115"/>
        </w:tabs>
        <w:spacing w:after="45"/>
        <w:ind w:left="115" w:right="125"/>
        <w:rPr>
          <w:szCs w:val="20"/>
          <w:lang w:val="en-US"/>
        </w:rPr>
      </w:pPr>
    </w:p>
    <w:p w14:paraId="28764A77"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Property Type</w:t>
      </w:r>
    </w:p>
    <w:p w14:paraId="5D138A2D" w14:textId="77777777" w:rsidR="005A1EED" w:rsidRPr="00844E9C" w:rsidRDefault="005A1EED" w:rsidP="005A1EED">
      <w:pPr>
        <w:tabs>
          <w:tab w:val="left" w:pos="115"/>
        </w:tabs>
        <w:spacing w:after="45"/>
        <w:ind w:left="115" w:right="125" w:firstLine="265"/>
        <w:rPr>
          <w:szCs w:val="20"/>
          <w:lang w:val="en-US"/>
        </w:rPr>
      </w:pPr>
      <w:r w:rsidRPr="00844E9C">
        <w:rPr>
          <w:color w:val="008000"/>
          <w:szCs w:val="20"/>
          <w:u w:val="double"/>
          <w:lang w:val="en-US"/>
        </w:rPr>
        <w:t>Category</w:t>
      </w:r>
      <w:r w:rsidRPr="00844E9C">
        <w:rPr>
          <w:szCs w:val="20"/>
          <w:lang w:val="en-US"/>
        </w:rPr>
        <w:t xml:space="preserve"> </w:t>
      </w:r>
    </w:p>
    <w:p w14:paraId="516BB011" w14:textId="6EDCD6D3" w:rsidR="005A1EED" w:rsidRPr="00844E9C" w:rsidRDefault="005A1EED" w:rsidP="000A0485">
      <w:pPr>
        <w:pStyle w:val="Heading5"/>
        <w:rPr>
          <w:lang w:val="en-US"/>
        </w:rPr>
      </w:pPr>
      <w:r w:rsidRPr="00844E9C">
        <w:rPr>
          <w:lang w:val="en-US"/>
        </w:rPr>
        <w:t xml:space="preserve">Role1 </w:t>
      </w:r>
      <w:r w:rsidRPr="000A0485">
        <w:t>Property</w:t>
      </w:r>
      <w:r w:rsidRPr="00844E9C">
        <w:rPr>
          <w:lang w:val="en-US"/>
        </w:rPr>
        <w:t xml:space="preserve"> (Association)</w:t>
      </w:r>
    </w:p>
    <w:p w14:paraId="6DAFFF35"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Description</w:t>
      </w:r>
    </w:p>
    <w:p w14:paraId="13DE7344" w14:textId="55904CFB" w:rsidR="005A1EED" w:rsidRPr="00844E9C" w:rsidRDefault="005A1EED" w:rsidP="005A1EED">
      <w:pPr>
        <w:tabs>
          <w:tab w:val="left" w:pos="115"/>
        </w:tabs>
        <w:spacing w:after="45"/>
        <w:ind w:left="115" w:right="125" w:firstLine="265"/>
        <w:rPr>
          <w:szCs w:val="20"/>
          <w:lang w:val="en-US"/>
        </w:rPr>
      </w:pPr>
      <w:r w:rsidRPr="00844E9C">
        <w:rPr>
          <w:szCs w:val="20"/>
          <w:lang w:val="en-US"/>
        </w:rPr>
        <w:t>Specifies an object as being Role 1 in an association</w:t>
      </w:r>
      <w:r w:rsidR="00603BEA">
        <w:rPr>
          <w:szCs w:val="20"/>
          <w:lang w:val="en-US"/>
        </w:rPr>
        <w:t>.</w:t>
      </w:r>
    </w:p>
    <w:p w14:paraId="57F8B777" w14:textId="77777777" w:rsidR="005A1EED" w:rsidRPr="00844E9C" w:rsidRDefault="005A1EED" w:rsidP="005A1EED">
      <w:pPr>
        <w:tabs>
          <w:tab w:val="left" w:pos="385"/>
        </w:tabs>
        <w:spacing w:after="45"/>
        <w:ind w:left="385" w:right="125"/>
        <w:rPr>
          <w:b/>
          <w:bCs/>
          <w:szCs w:val="20"/>
          <w:lang w:val="en-US"/>
        </w:rPr>
      </w:pPr>
      <w:r w:rsidRPr="00844E9C">
        <w:rPr>
          <w:b/>
          <w:bCs/>
          <w:szCs w:val="20"/>
          <w:lang w:val="en-US"/>
        </w:rPr>
        <w:t>Note</w:t>
      </w:r>
      <w:r w:rsidRPr="00844E9C">
        <w:rPr>
          <w:szCs w:val="20"/>
          <w:lang w:val="en-US"/>
        </w:rPr>
        <w:t>: This property is read-only.</w:t>
      </w:r>
    </w:p>
    <w:p w14:paraId="7BA3402C" w14:textId="77777777" w:rsidR="005A1EED" w:rsidRPr="00844E9C" w:rsidRDefault="005A1EED" w:rsidP="005A1EED">
      <w:pPr>
        <w:tabs>
          <w:tab w:val="left" w:pos="115"/>
        </w:tabs>
        <w:spacing w:after="45"/>
        <w:ind w:left="115" w:right="125"/>
        <w:rPr>
          <w:b/>
          <w:bCs/>
          <w:szCs w:val="20"/>
          <w:lang w:val="en-US"/>
        </w:rPr>
      </w:pPr>
    </w:p>
    <w:p w14:paraId="40E1C00F"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Syntax</w:t>
      </w:r>
    </w:p>
    <w:p w14:paraId="2F91E4D4" w14:textId="77777777" w:rsidR="005A1EED" w:rsidRPr="00844E9C" w:rsidRDefault="005A1EED" w:rsidP="005A1EED">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Association.</w:t>
      </w:r>
      <w:r w:rsidRPr="00844E9C">
        <w:rPr>
          <w:rFonts w:ascii="Courier New" w:hAnsi="Courier New" w:cs="Courier New"/>
          <w:i/>
          <w:iCs/>
          <w:szCs w:val="20"/>
          <w:lang w:val="en-US"/>
        </w:rPr>
        <w:t>Role1</w:t>
      </w:r>
    </w:p>
    <w:p w14:paraId="0B0469A4" w14:textId="77777777" w:rsidR="005A1EED" w:rsidRPr="00844E9C" w:rsidRDefault="005A1EED" w:rsidP="005A1EED">
      <w:pPr>
        <w:tabs>
          <w:tab w:val="left" w:pos="115"/>
        </w:tabs>
        <w:spacing w:after="45"/>
        <w:ind w:left="115" w:right="125"/>
        <w:rPr>
          <w:szCs w:val="20"/>
          <w:lang w:val="en-US"/>
        </w:rPr>
      </w:pPr>
    </w:p>
    <w:p w14:paraId="43557D23"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Property Type</w:t>
      </w:r>
    </w:p>
    <w:p w14:paraId="41AE8946" w14:textId="77777777" w:rsidR="005A1EED" w:rsidRPr="00844E9C" w:rsidRDefault="005A1EED" w:rsidP="005A1EED">
      <w:pPr>
        <w:tabs>
          <w:tab w:val="left" w:pos="115"/>
        </w:tabs>
        <w:spacing w:after="45"/>
        <w:ind w:left="115" w:right="125" w:firstLine="265"/>
        <w:rPr>
          <w:szCs w:val="20"/>
          <w:lang w:val="en-US"/>
        </w:rPr>
      </w:pPr>
      <w:r w:rsidRPr="00844E9C">
        <w:rPr>
          <w:szCs w:val="20"/>
          <w:lang w:val="en-US"/>
        </w:rPr>
        <w:t>Role</w:t>
      </w:r>
    </w:p>
    <w:p w14:paraId="5FD508F0" w14:textId="292A3FA2" w:rsidR="005A1EED" w:rsidRPr="00844E9C" w:rsidRDefault="005A1EED" w:rsidP="000A0485">
      <w:pPr>
        <w:pStyle w:val="Heading5"/>
        <w:rPr>
          <w:lang w:val="en-US"/>
        </w:rPr>
      </w:pPr>
      <w:r w:rsidRPr="00844E9C">
        <w:rPr>
          <w:lang w:val="en-US"/>
        </w:rPr>
        <w:t>Role2 Property (Association)</w:t>
      </w:r>
    </w:p>
    <w:p w14:paraId="03D883E9"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Description</w:t>
      </w:r>
    </w:p>
    <w:p w14:paraId="24492BFB" w14:textId="1BE623E2" w:rsidR="005A1EED" w:rsidRPr="00844E9C" w:rsidRDefault="005A1EED" w:rsidP="005A1EED">
      <w:pPr>
        <w:tabs>
          <w:tab w:val="left" w:pos="115"/>
        </w:tabs>
        <w:spacing w:after="45"/>
        <w:ind w:left="115" w:right="125" w:firstLine="265"/>
        <w:rPr>
          <w:szCs w:val="20"/>
          <w:lang w:val="en-US"/>
        </w:rPr>
      </w:pPr>
      <w:r w:rsidRPr="00844E9C">
        <w:rPr>
          <w:szCs w:val="20"/>
          <w:lang w:val="en-US"/>
        </w:rPr>
        <w:t>Specifies an object as being Role 2 in an association</w:t>
      </w:r>
      <w:r w:rsidR="00603BEA">
        <w:rPr>
          <w:szCs w:val="20"/>
          <w:lang w:val="en-US"/>
        </w:rPr>
        <w:t>.</w:t>
      </w:r>
    </w:p>
    <w:p w14:paraId="262907B7" w14:textId="77777777" w:rsidR="005A1EED" w:rsidRPr="00844E9C" w:rsidRDefault="005A1EED" w:rsidP="005A1EED">
      <w:pPr>
        <w:tabs>
          <w:tab w:val="left" w:pos="385"/>
        </w:tabs>
        <w:spacing w:after="45"/>
        <w:ind w:left="385" w:right="125"/>
        <w:rPr>
          <w:b/>
          <w:bCs/>
          <w:szCs w:val="20"/>
          <w:lang w:val="en-US"/>
        </w:rPr>
      </w:pPr>
      <w:r w:rsidRPr="00844E9C">
        <w:rPr>
          <w:b/>
          <w:bCs/>
          <w:szCs w:val="20"/>
          <w:lang w:val="en-US"/>
        </w:rPr>
        <w:t>Note</w:t>
      </w:r>
      <w:r w:rsidRPr="00844E9C">
        <w:rPr>
          <w:szCs w:val="20"/>
          <w:lang w:val="en-US"/>
        </w:rPr>
        <w:t>: This property is read-only.</w:t>
      </w:r>
    </w:p>
    <w:p w14:paraId="0F19AE8E" w14:textId="77777777" w:rsidR="005A1EED" w:rsidRPr="00844E9C" w:rsidRDefault="005A1EED" w:rsidP="005A1EED">
      <w:pPr>
        <w:tabs>
          <w:tab w:val="left" w:pos="115"/>
        </w:tabs>
        <w:spacing w:after="45"/>
        <w:ind w:left="115" w:right="125"/>
        <w:rPr>
          <w:b/>
          <w:bCs/>
          <w:szCs w:val="20"/>
          <w:lang w:val="en-US"/>
        </w:rPr>
      </w:pPr>
    </w:p>
    <w:p w14:paraId="674A4477"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Syntax</w:t>
      </w:r>
    </w:p>
    <w:p w14:paraId="273182FE" w14:textId="77777777" w:rsidR="005A1EED" w:rsidRPr="00844E9C" w:rsidRDefault="005A1EED" w:rsidP="005A1EED">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Association.</w:t>
      </w:r>
      <w:r w:rsidRPr="00844E9C">
        <w:rPr>
          <w:rFonts w:ascii="Courier New" w:hAnsi="Courier New" w:cs="Courier New"/>
          <w:i/>
          <w:iCs/>
          <w:szCs w:val="20"/>
          <w:lang w:val="en-US"/>
        </w:rPr>
        <w:t>Role2</w:t>
      </w:r>
    </w:p>
    <w:p w14:paraId="317B041F" w14:textId="77777777" w:rsidR="005A1EED" w:rsidRPr="00844E9C" w:rsidRDefault="005A1EED" w:rsidP="005A1EED">
      <w:pPr>
        <w:tabs>
          <w:tab w:val="left" w:pos="115"/>
        </w:tabs>
        <w:spacing w:after="45"/>
        <w:ind w:left="115" w:right="125"/>
        <w:rPr>
          <w:szCs w:val="20"/>
          <w:lang w:val="en-US"/>
        </w:rPr>
      </w:pPr>
    </w:p>
    <w:p w14:paraId="5759D56E"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Property Type</w:t>
      </w:r>
    </w:p>
    <w:p w14:paraId="2C5DB155" w14:textId="77777777" w:rsidR="005A1EED" w:rsidRPr="00844E9C" w:rsidRDefault="005A1EED" w:rsidP="005A1EED">
      <w:pPr>
        <w:tabs>
          <w:tab w:val="left" w:pos="115"/>
        </w:tabs>
        <w:spacing w:after="45"/>
        <w:ind w:left="115" w:right="125" w:firstLine="265"/>
        <w:rPr>
          <w:szCs w:val="20"/>
          <w:lang w:val="en-US"/>
        </w:rPr>
      </w:pPr>
      <w:r w:rsidRPr="00844E9C">
        <w:rPr>
          <w:szCs w:val="20"/>
          <w:lang w:val="en-US"/>
        </w:rPr>
        <w:t>Role</w:t>
      </w:r>
    </w:p>
    <w:p w14:paraId="2168D196" w14:textId="54D801BE" w:rsidR="005A1EED" w:rsidRPr="00844E9C" w:rsidRDefault="005A1EED" w:rsidP="000A0485">
      <w:pPr>
        <w:pStyle w:val="Heading5"/>
        <w:rPr>
          <w:lang w:val="en-US"/>
        </w:rPr>
      </w:pPr>
      <w:r w:rsidRPr="00844E9C">
        <w:rPr>
          <w:lang w:val="en-US"/>
        </w:rPr>
        <w:t>Roles Property (Association)</w:t>
      </w:r>
    </w:p>
    <w:p w14:paraId="54FF2C1C"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Description</w:t>
      </w:r>
    </w:p>
    <w:p w14:paraId="5C4C0011" w14:textId="77777777" w:rsidR="005A1EED" w:rsidRPr="00844E9C" w:rsidRDefault="005A1EED" w:rsidP="005A1EED">
      <w:pPr>
        <w:tabs>
          <w:tab w:val="left" w:pos="115"/>
        </w:tabs>
        <w:spacing w:after="45"/>
        <w:ind w:left="115" w:right="125" w:firstLine="265"/>
        <w:rPr>
          <w:szCs w:val="20"/>
          <w:lang w:val="en-US"/>
        </w:rPr>
      </w:pPr>
      <w:r w:rsidRPr="00844E9C">
        <w:rPr>
          <w:szCs w:val="20"/>
          <w:lang w:val="en-US"/>
        </w:rPr>
        <w:t>This property specifies the collection of roles belonging to the Association.</w:t>
      </w:r>
    </w:p>
    <w:p w14:paraId="6AAB7A78" w14:textId="77777777" w:rsidR="005A1EED" w:rsidRPr="00844E9C" w:rsidRDefault="005A1EED" w:rsidP="005A1EED">
      <w:pPr>
        <w:tabs>
          <w:tab w:val="left" w:pos="385"/>
        </w:tabs>
        <w:spacing w:after="45"/>
        <w:ind w:left="385" w:right="125"/>
        <w:rPr>
          <w:szCs w:val="20"/>
          <w:lang w:val="en-US"/>
        </w:rPr>
      </w:pPr>
      <w:r w:rsidRPr="00844E9C">
        <w:rPr>
          <w:b/>
          <w:bCs/>
          <w:szCs w:val="20"/>
          <w:lang w:val="en-US"/>
        </w:rPr>
        <w:t>Notes</w:t>
      </w:r>
      <w:r w:rsidRPr="00844E9C">
        <w:rPr>
          <w:szCs w:val="20"/>
          <w:lang w:val="en-US"/>
        </w:rPr>
        <w:t>:</w:t>
      </w:r>
    </w:p>
    <w:p w14:paraId="4F8635D2" w14:textId="77777777" w:rsidR="005A1EED" w:rsidRPr="00844E9C" w:rsidRDefault="005A1EED" w:rsidP="005A1EED">
      <w:pPr>
        <w:tabs>
          <w:tab w:val="left" w:pos="805"/>
        </w:tabs>
        <w:spacing w:after="45"/>
        <w:ind w:left="80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This property is read-only.</w:t>
      </w:r>
    </w:p>
    <w:p w14:paraId="6ACB862A" w14:textId="77777777" w:rsidR="005A1EED" w:rsidRPr="00844E9C" w:rsidRDefault="005A1EED" w:rsidP="005A1EED">
      <w:pPr>
        <w:tabs>
          <w:tab w:val="left" w:pos="805"/>
        </w:tabs>
        <w:spacing w:after="45"/>
        <w:ind w:left="805" w:right="125" w:hanging="355"/>
        <w:rPr>
          <w:b/>
          <w:bCs/>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 xml:space="preserve">This method is only valid for Rational Rose Automation. It does not exist in Rose Script. To retrieve roles in Rose Script, use the </w:t>
      </w:r>
      <w:r w:rsidRPr="00844E9C">
        <w:rPr>
          <w:color w:val="008000"/>
          <w:szCs w:val="20"/>
          <w:u w:val="double"/>
          <w:lang w:val="en-US"/>
        </w:rPr>
        <w:t>Association.Role1</w:t>
      </w:r>
      <w:r w:rsidRPr="00844E9C">
        <w:rPr>
          <w:szCs w:val="20"/>
          <w:lang w:val="en-US"/>
        </w:rPr>
        <w:t xml:space="preserve"> and </w:t>
      </w:r>
      <w:r w:rsidRPr="00844E9C">
        <w:rPr>
          <w:color w:val="008000"/>
          <w:szCs w:val="20"/>
          <w:u w:val="double"/>
          <w:lang w:val="en-US"/>
        </w:rPr>
        <w:t>Association.Role2</w:t>
      </w:r>
      <w:r w:rsidRPr="00844E9C">
        <w:rPr>
          <w:szCs w:val="20"/>
          <w:lang w:val="en-US"/>
        </w:rPr>
        <w:t xml:space="preserve"> properties.</w:t>
      </w:r>
    </w:p>
    <w:p w14:paraId="1CE6E109" w14:textId="77777777" w:rsidR="005A1EED" w:rsidRPr="00844E9C" w:rsidRDefault="005A1EED" w:rsidP="005A1EED">
      <w:pPr>
        <w:tabs>
          <w:tab w:val="left" w:pos="115"/>
        </w:tabs>
        <w:spacing w:after="45"/>
        <w:ind w:left="115" w:right="125"/>
        <w:rPr>
          <w:b/>
          <w:bCs/>
          <w:szCs w:val="20"/>
          <w:lang w:val="en-US"/>
        </w:rPr>
      </w:pPr>
    </w:p>
    <w:p w14:paraId="6053DFC6"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Syntax</w:t>
      </w:r>
    </w:p>
    <w:p w14:paraId="0CBC900A" w14:textId="77777777" w:rsidR="005A1EED" w:rsidRPr="00844E9C" w:rsidRDefault="005A1EED" w:rsidP="005A1EED">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Association.</w:t>
      </w:r>
      <w:r w:rsidRPr="00844E9C">
        <w:rPr>
          <w:rFonts w:ascii="Courier New" w:hAnsi="Courier New" w:cs="Courier New"/>
          <w:i/>
          <w:iCs/>
          <w:szCs w:val="20"/>
          <w:lang w:val="en-US"/>
        </w:rPr>
        <w:t>Roles</w:t>
      </w:r>
    </w:p>
    <w:p w14:paraId="38EE92B2" w14:textId="77777777" w:rsidR="005A1EED" w:rsidRPr="00844E9C" w:rsidRDefault="005A1EED" w:rsidP="005A1EED">
      <w:pPr>
        <w:tabs>
          <w:tab w:val="left" w:pos="115"/>
        </w:tabs>
        <w:spacing w:after="45"/>
        <w:ind w:left="115" w:right="125"/>
        <w:rPr>
          <w:szCs w:val="20"/>
          <w:lang w:val="en-US"/>
        </w:rPr>
      </w:pPr>
    </w:p>
    <w:p w14:paraId="337E7FF2" w14:textId="77777777" w:rsidR="005A1EED" w:rsidRPr="00844E9C" w:rsidRDefault="005A1EED" w:rsidP="005A1EED">
      <w:pPr>
        <w:tabs>
          <w:tab w:val="left" w:pos="115"/>
        </w:tabs>
        <w:spacing w:after="45"/>
        <w:ind w:left="115" w:right="125"/>
        <w:rPr>
          <w:b/>
          <w:bCs/>
          <w:szCs w:val="20"/>
          <w:lang w:val="en-US"/>
        </w:rPr>
      </w:pPr>
      <w:r w:rsidRPr="00844E9C">
        <w:rPr>
          <w:b/>
          <w:bCs/>
          <w:szCs w:val="20"/>
          <w:lang w:val="en-US"/>
        </w:rPr>
        <w:t>Property Type</w:t>
      </w:r>
    </w:p>
    <w:p w14:paraId="16FF331E" w14:textId="77777777" w:rsidR="005A1EED" w:rsidRPr="00844E9C" w:rsidRDefault="005A1EED" w:rsidP="005A1EED">
      <w:pPr>
        <w:tabs>
          <w:tab w:val="left" w:pos="115"/>
        </w:tabs>
        <w:spacing w:after="45"/>
        <w:ind w:left="115" w:right="125" w:firstLine="265"/>
        <w:rPr>
          <w:szCs w:val="20"/>
          <w:lang w:val="en-US"/>
        </w:rPr>
      </w:pPr>
      <w:r w:rsidRPr="00844E9C">
        <w:rPr>
          <w:szCs w:val="20"/>
          <w:lang w:val="en-US"/>
        </w:rPr>
        <w:t>RoleCollection</w:t>
      </w:r>
    </w:p>
    <w:p w14:paraId="03626B03" w14:textId="77777777" w:rsidR="004D4C8D" w:rsidRPr="004D4C8D" w:rsidRDefault="004D4C8D" w:rsidP="000A0485">
      <w:pPr>
        <w:pStyle w:val="Heading5"/>
        <w:rPr>
          <w:lang w:val="en-US"/>
        </w:rPr>
      </w:pPr>
      <w:r w:rsidRPr="000A0485">
        <w:t>ClearRoleForNameDirection</w:t>
      </w:r>
      <w:r w:rsidRPr="004D4C8D">
        <w:rPr>
          <w:lang w:val="en-US"/>
        </w:rPr>
        <w:t xml:space="preserve"> Method (Association)</w:t>
      </w:r>
    </w:p>
    <w:p w14:paraId="20FD1B6A" w14:textId="77777777" w:rsidR="004D4C8D" w:rsidRPr="000728FC" w:rsidRDefault="004D4C8D" w:rsidP="004D4C8D">
      <w:pPr>
        <w:tabs>
          <w:tab w:val="left" w:pos="265"/>
        </w:tabs>
        <w:spacing w:after="45"/>
        <w:ind w:left="265" w:right="125" w:hanging="265"/>
        <w:rPr>
          <w:b/>
          <w:bCs/>
          <w:szCs w:val="20"/>
          <w:lang w:val="en-US"/>
        </w:rPr>
      </w:pPr>
      <w:r w:rsidRPr="000728FC">
        <w:rPr>
          <w:b/>
          <w:bCs/>
          <w:szCs w:val="20"/>
          <w:lang w:val="en-US"/>
        </w:rPr>
        <w:lastRenderedPageBreak/>
        <w:t>Description</w:t>
      </w:r>
    </w:p>
    <w:p w14:paraId="29116E93" w14:textId="77777777" w:rsidR="004D4C8D" w:rsidRPr="000728FC" w:rsidRDefault="004D4C8D" w:rsidP="004D4C8D">
      <w:pPr>
        <w:tabs>
          <w:tab w:val="left" w:pos="115"/>
        </w:tabs>
        <w:spacing w:after="45"/>
        <w:ind w:left="115" w:right="125" w:firstLine="265"/>
        <w:rPr>
          <w:b/>
          <w:bCs/>
          <w:szCs w:val="20"/>
          <w:lang w:val="en-US"/>
        </w:rPr>
      </w:pPr>
      <w:r w:rsidRPr="000728FC">
        <w:rPr>
          <w:szCs w:val="20"/>
          <w:lang w:val="en-US"/>
        </w:rPr>
        <w:t>This method clears name direction setting for the association.</w:t>
      </w:r>
    </w:p>
    <w:p w14:paraId="1CCBD8AB" w14:textId="77777777" w:rsidR="004D4C8D" w:rsidRPr="000728FC" w:rsidRDefault="004D4C8D" w:rsidP="004D4C8D">
      <w:pPr>
        <w:tabs>
          <w:tab w:val="left" w:pos="115"/>
        </w:tabs>
        <w:spacing w:after="45"/>
        <w:ind w:left="115" w:right="125"/>
        <w:rPr>
          <w:b/>
          <w:bCs/>
          <w:szCs w:val="20"/>
          <w:lang w:val="en-US"/>
        </w:rPr>
      </w:pPr>
    </w:p>
    <w:p w14:paraId="5343D4BD" w14:textId="77777777" w:rsidR="004D4C8D" w:rsidRDefault="004D4C8D" w:rsidP="004D4C8D">
      <w:pPr>
        <w:tabs>
          <w:tab w:val="left" w:pos="115"/>
        </w:tabs>
        <w:spacing w:after="45"/>
        <w:ind w:left="115" w:right="125"/>
        <w:rPr>
          <w:b/>
          <w:bCs/>
          <w:szCs w:val="20"/>
        </w:rPr>
      </w:pPr>
      <w:r>
        <w:rPr>
          <w:b/>
          <w:bCs/>
          <w:szCs w:val="20"/>
        </w:rPr>
        <w:t>Syntax</w:t>
      </w:r>
    </w:p>
    <w:p w14:paraId="6C452E79" w14:textId="77777777" w:rsidR="004D4C8D" w:rsidRDefault="004D4C8D" w:rsidP="004D4C8D">
      <w:pPr>
        <w:tabs>
          <w:tab w:val="left" w:pos="265"/>
        </w:tabs>
        <w:spacing w:before="45" w:after="55"/>
        <w:ind w:left="265" w:right="125"/>
        <w:rPr>
          <w:rFonts w:ascii="Courier New" w:hAnsi="Courier New" w:cs="Courier New"/>
          <w:szCs w:val="20"/>
        </w:rPr>
      </w:pPr>
      <w:r>
        <w:rPr>
          <w:rFonts w:ascii="Courier New" w:hAnsi="Courier New" w:cs="Courier New"/>
          <w:i/>
          <w:iCs/>
          <w:szCs w:val="20"/>
        </w:rPr>
        <w:t>theAssociation</w:t>
      </w:r>
      <w:r>
        <w:rPr>
          <w:rFonts w:ascii="Courier New" w:hAnsi="Courier New" w:cs="Courier New"/>
          <w:szCs w:val="20"/>
        </w:rPr>
        <w:t>.</w:t>
      </w:r>
      <w:r>
        <w:rPr>
          <w:rFonts w:ascii="Courier New" w:hAnsi="Courier New" w:cs="Courier New"/>
          <w:b/>
          <w:bCs/>
          <w:szCs w:val="20"/>
        </w:rPr>
        <w:t>ClearRoleForNameDirection</w:t>
      </w:r>
    </w:p>
    <w:p w14:paraId="3514D3AA" w14:textId="77777777" w:rsidR="004D4C8D" w:rsidRDefault="004D4C8D" w:rsidP="004D4C8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66A41A46" w14:textId="77777777" w:rsidTr="002C793C">
        <w:tc>
          <w:tcPr>
            <w:tcW w:w="2981" w:type="dxa"/>
            <w:tcBorders>
              <w:top w:val="nil"/>
              <w:left w:val="nil"/>
              <w:bottom w:val="nil"/>
              <w:right w:val="nil"/>
            </w:tcBorders>
          </w:tcPr>
          <w:p w14:paraId="7B08F666" w14:textId="77777777" w:rsidR="004D4C8D" w:rsidRDefault="004D4C8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1E19880"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39EC4E4B" w14:textId="77777777" w:rsidTr="002C793C">
        <w:tc>
          <w:tcPr>
            <w:tcW w:w="2981" w:type="dxa"/>
            <w:tcBorders>
              <w:top w:val="nil"/>
              <w:left w:val="nil"/>
              <w:bottom w:val="nil"/>
              <w:right w:val="nil"/>
            </w:tcBorders>
          </w:tcPr>
          <w:p w14:paraId="4090DCFA" w14:textId="77777777" w:rsidR="004D4C8D" w:rsidRDefault="004D4C8D" w:rsidP="002C793C">
            <w:pPr>
              <w:tabs>
                <w:tab w:val="left" w:pos="115"/>
              </w:tabs>
              <w:spacing w:after="45"/>
              <w:ind w:left="115" w:right="125"/>
              <w:rPr>
                <w:szCs w:val="20"/>
              </w:rPr>
            </w:pPr>
            <w:r>
              <w:rPr>
                <w:i/>
                <w:iCs/>
                <w:szCs w:val="20"/>
              </w:rPr>
              <w:t>theAssociation</w:t>
            </w:r>
            <w:r>
              <w:rPr>
                <w:szCs w:val="20"/>
              </w:rPr>
              <w:t xml:space="preserve"> As </w:t>
            </w:r>
            <w:r>
              <w:rPr>
                <w:color w:val="008000"/>
                <w:szCs w:val="20"/>
                <w:u w:val="double"/>
              </w:rPr>
              <w:t>Association</w:t>
            </w:r>
            <w:r>
              <w:rPr>
                <w:szCs w:val="20"/>
              </w:rPr>
              <w:t xml:space="preserve"> </w:t>
            </w:r>
          </w:p>
        </w:tc>
        <w:tc>
          <w:tcPr>
            <w:tcW w:w="5870" w:type="dxa"/>
            <w:tcBorders>
              <w:top w:val="nil"/>
              <w:left w:val="nil"/>
              <w:bottom w:val="nil"/>
              <w:right w:val="nil"/>
            </w:tcBorders>
          </w:tcPr>
          <w:p w14:paraId="107A2BBB" w14:textId="66FB61C0" w:rsidR="004D4C8D" w:rsidRDefault="004D4C8D" w:rsidP="002C793C">
            <w:pPr>
              <w:tabs>
                <w:tab w:val="left" w:pos="115"/>
              </w:tabs>
              <w:spacing w:after="45"/>
              <w:ind w:left="115" w:right="125"/>
              <w:rPr>
                <w:szCs w:val="20"/>
                <w:lang w:val="en-US"/>
              </w:rPr>
            </w:pPr>
            <w:r>
              <w:rPr>
                <w:szCs w:val="20"/>
                <w:lang w:val="en-US"/>
              </w:rPr>
              <w:t>Association whose name direction is being cleared</w:t>
            </w:r>
            <w:r w:rsidR="00603BEA">
              <w:rPr>
                <w:szCs w:val="20"/>
                <w:lang w:val="en-US"/>
              </w:rPr>
              <w:t>.</w:t>
            </w:r>
          </w:p>
        </w:tc>
      </w:tr>
    </w:tbl>
    <w:p w14:paraId="29E0A514" w14:textId="7DC7B255" w:rsidR="004D4C8D" w:rsidRPr="000728FC" w:rsidRDefault="004D4C8D" w:rsidP="000A0485">
      <w:pPr>
        <w:pStyle w:val="Heading5"/>
        <w:rPr>
          <w:lang w:val="en-US"/>
        </w:rPr>
      </w:pPr>
      <w:r w:rsidRPr="000A0485">
        <w:t>GetCorrespondingRole</w:t>
      </w:r>
      <w:r w:rsidRPr="000728FC">
        <w:rPr>
          <w:lang w:val="en-US"/>
        </w:rPr>
        <w:t xml:space="preserve"> Method (Association)</w:t>
      </w:r>
    </w:p>
    <w:p w14:paraId="5E5E03C3"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57C34913" w14:textId="77777777" w:rsidR="004D4C8D" w:rsidRPr="000728FC" w:rsidRDefault="004D4C8D" w:rsidP="004D4C8D">
      <w:pPr>
        <w:tabs>
          <w:tab w:val="left" w:pos="265"/>
        </w:tabs>
        <w:spacing w:after="45"/>
        <w:ind w:left="265" w:right="125"/>
        <w:rPr>
          <w:szCs w:val="20"/>
          <w:lang w:val="en-US"/>
        </w:rPr>
      </w:pPr>
      <w:r w:rsidRPr="000728FC">
        <w:rPr>
          <w:szCs w:val="20"/>
          <w:lang w:val="en-US"/>
        </w:rPr>
        <w:t>This method retrieves the role associated with a specified class.</w:t>
      </w:r>
    </w:p>
    <w:p w14:paraId="79D733B1" w14:textId="77777777" w:rsidR="004D4C8D" w:rsidRPr="000728FC" w:rsidRDefault="004D4C8D" w:rsidP="004D4C8D">
      <w:pPr>
        <w:tabs>
          <w:tab w:val="left" w:pos="265"/>
        </w:tabs>
        <w:spacing w:after="45"/>
        <w:ind w:left="265" w:right="125"/>
        <w:rPr>
          <w:b/>
          <w:bCs/>
          <w:szCs w:val="20"/>
          <w:lang w:val="en-US"/>
        </w:rPr>
      </w:pPr>
    </w:p>
    <w:p w14:paraId="4FE70CAE"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6DDE40F5" w14:textId="77777777" w:rsidR="004D4C8D" w:rsidRPr="000728FC" w:rsidRDefault="004D4C8D" w:rsidP="004D4C8D">
      <w:pPr>
        <w:tabs>
          <w:tab w:val="left" w:pos="115"/>
        </w:tabs>
        <w:spacing w:after="45"/>
        <w:ind w:left="115" w:right="125"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theRole</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theAssociation</w:t>
      </w:r>
      <w:r w:rsidRPr="000728FC">
        <w:rPr>
          <w:rFonts w:ascii="Courier New" w:hAnsi="Courier New" w:cs="Courier New"/>
          <w:szCs w:val="20"/>
          <w:lang w:val="en-US"/>
        </w:rPr>
        <w:t>.</w:t>
      </w:r>
      <w:r w:rsidRPr="000728FC">
        <w:rPr>
          <w:rFonts w:ascii="Courier New" w:hAnsi="Courier New" w:cs="Courier New"/>
          <w:b/>
          <w:bCs/>
          <w:szCs w:val="20"/>
          <w:lang w:val="en-US"/>
        </w:rPr>
        <w:t>GetCorrespondingRole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theClass</w:t>
      </w:r>
      <w:r w:rsidRPr="000728FC">
        <w:rPr>
          <w:rFonts w:ascii="Courier New" w:hAnsi="Courier New" w:cs="Courier New"/>
          <w:szCs w:val="20"/>
          <w:lang w:val="en-US"/>
        </w:rPr>
        <w:t>)</w:t>
      </w:r>
    </w:p>
    <w:p w14:paraId="026ED75E" w14:textId="77777777" w:rsidR="004D4C8D" w:rsidRPr="000728FC" w:rsidRDefault="004D4C8D" w:rsidP="004D4C8D">
      <w:pPr>
        <w:tabs>
          <w:tab w:val="left" w:pos="115"/>
        </w:tabs>
        <w:spacing w:after="4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33043C52" w14:textId="77777777" w:rsidTr="002C793C">
        <w:tc>
          <w:tcPr>
            <w:tcW w:w="2981" w:type="dxa"/>
            <w:tcBorders>
              <w:top w:val="nil"/>
              <w:left w:val="nil"/>
              <w:bottom w:val="nil"/>
              <w:right w:val="nil"/>
            </w:tcBorders>
          </w:tcPr>
          <w:p w14:paraId="7148D509" w14:textId="77777777" w:rsidR="004D4C8D" w:rsidRDefault="004D4C8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221BAB4"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357A5965" w14:textId="77777777" w:rsidTr="002C793C">
        <w:tc>
          <w:tcPr>
            <w:tcW w:w="2981" w:type="dxa"/>
            <w:tcBorders>
              <w:top w:val="nil"/>
              <w:left w:val="nil"/>
              <w:bottom w:val="nil"/>
              <w:right w:val="nil"/>
            </w:tcBorders>
          </w:tcPr>
          <w:p w14:paraId="448AE0B8" w14:textId="77777777" w:rsidR="004D4C8D" w:rsidRDefault="004D4C8D" w:rsidP="002C793C">
            <w:pPr>
              <w:tabs>
                <w:tab w:val="left" w:pos="115"/>
              </w:tabs>
              <w:spacing w:after="45"/>
              <w:ind w:left="115" w:right="125"/>
              <w:rPr>
                <w:szCs w:val="20"/>
              </w:rPr>
            </w:pPr>
            <w:r>
              <w:rPr>
                <w:i/>
                <w:iCs/>
                <w:szCs w:val="20"/>
              </w:rPr>
              <w:t xml:space="preserve">theRole </w:t>
            </w:r>
            <w:r>
              <w:rPr>
                <w:szCs w:val="20"/>
              </w:rPr>
              <w:t xml:space="preserve">As </w:t>
            </w:r>
            <w:r>
              <w:rPr>
                <w:color w:val="008000"/>
                <w:szCs w:val="20"/>
                <w:u w:val="double"/>
              </w:rPr>
              <w:t>Role</w:t>
            </w:r>
            <w:r>
              <w:rPr>
                <w:szCs w:val="20"/>
              </w:rPr>
              <w:t xml:space="preserve"> </w:t>
            </w:r>
          </w:p>
          <w:p w14:paraId="1EDBBEE6"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6F373F0A" w14:textId="54E1FBFC" w:rsidR="004D4C8D" w:rsidRDefault="004D4C8D" w:rsidP="002C793C">
            <w:pPr>
              <w:tabs>
                <w:tab w:val="left" w:pos="115"/>
              </w:tabs>
              <w:spacing w:after="45"/>
              <w:ind w:left="115" w:right="125"/>
              <w:rPr>
                <w:szCs w:val="20"/>
                <w:lang w:val="en-US"/>
              </w:rPr>
            </w:pPr>
            <w:r>
              <w:rPr>
                <w:szCs w:val="20"/>
                <w:lang w:val="en-US"/>
              </w:rPr>
              <w:t>Returns the role that corresponds to the specified class</w:t>
            </w:r>
            <w:r w:rsidR="00603BEA">
              <w:rPr>
                <w:szCs w:val="20"/>
                <w:lang w:val="en-US"/>
              </w:rPr>
              <w:t>.</w:t>
            </w:r>
          </w:p>
        </w:tc>
      </w:tr>
      <w:tr w:rsidR="004D4C8D" w:rsidRPr="00050476" w14:paraId="27FE8648" w14:textId="77777777" w:rsidTr="002C793C">
        <w:tc>
          <w:tcPr>
            <w:tcW w:w="2981" w:type="dxa"/>
            <w:tcBorders>
              <w:top w:val="nil"/>
              <w:left w:val="nil"/>
              <w:bottom w:val="nil"/>
              <w:right w:val="nil"/>
            </w:tcBorders>
          </w:tcPr>
          <w:p w14:paraId="31C44DC9" w14:textId="77777777" w:rsidR="004D4C8D" w:rsidRDefault="004D4C8D" w:rsidP="002C793C">
            <w:pPr>
              <w:tabs>
                <w:tab w:val="left" w:pos="115"/>
              </w:tabs>
              <w:spacing w:after="45"/>
              <w:ind w:left="115" w:right="125"/>
              <w:rPr>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p w14:paraId="52E8E68B" w14:textId="77777777" w:rsidR="004D4C8D" w:rsidRDefault="004D4C8D" w:rsidP="002C793C">
            <w:pPr>
              <w:tabs>
                <w:tab w:val="left" w:pos="115"/>
              </w:tabs>
              <w:spacing w:after="45"/>
              <w:ind w:left="115" w:right="125"/>
              <w:rPr>
                <w:szCs w:val="20"/>
              </w:rPr>
            </w:pPr>
          </w:p>
        </w:tc>
        <w:tc>
          <w:tcPr>
            <w:tcW w:w="5870" w:type="dxa"/>
            <w:tcBorders>
              <w:top w:val="nil"/>
              <w:left w:val="nil"/>
              <w:bottom w:val="nil"/>
              <w:right w:val="nil"/>
            </w:tcBorders>
          </w:tcPr>
          <w:p w14:paraId="4BE14A1F" w14:textId="7C8CC856" w:rsidR="004D4C8D" w:rsidRDefault="004D4C8D" w:rsidP="002C793C">
            <w:pPr>
              <w:tabs>
                <w:tab w:val="left" w:pos="115"/>
              </w:tabs>
              <w:spacing w:after="45"/>
              <w:ind w:left="115" w:right="125"/>
              <w:rPr>
                <w:szCs w:val="20"/>
                <w:lang w:val="en-US"/>
              </w:rPr>
            </w:pPr>
            <w:r>
              <w:rPr>
                <w:szCs w:val="20"/>
                <w:lang w:val="en-US"/>
              </w:rPr>
              <w:t>Association from which the role is being retrieved</w:t>
            </w:r>
            <w:r w:rsidR="00603BEA">
              <w:rPr>
                <w:szCs w:val="20"/>
                <w:lang w:val="en-US"/>
              </w:rPr>
              <w:t>.</w:t>
            </w:r>
          </w:p>
          <w:p w14:paraId="1CE5691F" w14:textId="77777777" w:rsidR="004D4C8D" w:rsidRDefault="004D4C8D" w:rsidP="002C793C">
            <w:pPr>
              <w:tabs>
                <w:tab w:val="left" w:pos="115"/>
              </w:tabs>
              <w:spacing w:after="45"/>
              <w:ind w:left="115" w:right="125"/>
              <w:rPr>
                <w:szCs w:val="20"/>
                <w:lang w:val="en-US"/>
              </w:rPr>
            </w:pPr>
          </w:p>
        </w:tc>
      </w:tr>
      <w:tr w:rsidR="004D4C8D" w:rsidRPr="00050476" w14:paraId="67240F68" w14:textId="77777777" w:rsidTr="002C793C">
        <w:tc>
          <w:tcPr>
            <w:tcW w:w="2981" w:type="dxa"/>
            <w:tcBorders>
              <w:top w:val="nil"/>
              <w:left w:val="nil"/>
              <w:bottom w:val="nil"/>
              <w:right w:val="nil"/>
            </w:tcBorders>
          </w:tcPr>
          <w:p w14:paraId="6A723E96" w14:textId="77777777" w:rsidR="004D4C8D" w:rsidRDefault="004D4C8D"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3BD7F6CE" w14:textId="3D48C782" w:rsidR="004D4C8D" w:rsidRDefault="004D4C8D" w:rsidP="002C793C">
            <w:pPr>
              <w:tabs>
                <w:tab w:val="left" w:pos="115"/>
              </w:tabs>
              <w:spacing w:after="45"/>
              <w:ind w:left="115" w:right="125"/>
              <w:rPr>
                <w:szCs w:val="20"/>
                <w:lang w:val="en-US"/>
              </w:rPr>
            </w:pPr>
            <w:r>
              <w:rPr>
                <w:szCs w:val="20"/>
                <w:lang w:val="en-US"/>
              </w:rPr>
              <w:t>The Class whose role is being returned</w:t>
            </w:r>
            <w:r w:rsidR="00603BEA">
              <w:rPr>
                <w:szCs w:val="20"/>
                <w:lang w:val="en-US"/>
              </w:rPr>
              <w:t>.</w:t>
            </w:r>
          </w:p>
        </w:tc>
      </w:tr>
    </w:tbl>
    <w:p w14:paraId="794CF44F" w14:textId="0878898F" w:rsidR="004D4C8D" w:rsidRPr="000728FC" w:rsidRDefault="004D4C8D" w:rsidP="006A5EA1">
      <w:pPr>
        <w:pStyle w:val="Heading5"/>
        <w:rPr>
          <w:lang w:val="en-US"/>
        </w:rPr>
      </w:pPr>
      <w:r w:rsidRPr="000A0485">
        <w:t>GetOtherRole</w:t>
      </w:r>
      <w:r w:rsidRPr="000728FC">
        <w:rPr>
          <w:lang w:val="en-US"/>
        </w:rPr>
        <w:t xml:space="preserve"> Method (Association)</w:t>
      </w:r>
    </w:p>
    <w:p w14:paraId="2A80F599"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305AB5C4" w14:textId="77777777" w:rsidR="004D4C8D" w:rsidRPr="000728FC" w:rsidRDefault="004D4C8D" w:rsidP="004D4C8D">
      <w:pPr>
        <w:tabs>
          <w:tab w:val="left" w:pos="265"/>
        </w:tabs>
        <w:spacing w:after="45"/>
        <w:ind w:left="265" w:right="125"/>
        <w:rPr>
          <w:szCs w:val="20"/>
          <w:lang w:val="en-US"/>
        </w:rPr>
      </w:pPr>
      <w:r w:rsidRPr="000728FC">
        <w:rPr>
          <w:szCs w:val="20"/>
          <w:lang w:val="en-US"/>
        </w:rPr>
        <w:t xml:space="preserve">This method retrieves the role of a class associated with the specified class. When using the </w:t>
      </w:r>
      <w:r w:rsidRPr="000728FC">
        <w:rPr>
          <w:b/>
          <w:bCs/>
          <w:szCs w:val="20"/>
          <w:lang w:val="en-US"/>
        </w:rPr>
        <w:t>GetOtherRole</w:t>
      </w:r>
      <w:r w:rsidRPr="000728FC">
        <w:rPr>
          <w:szCs w:val="20"/>
          <w:lang w:val="en-US"/>
        </w:rPr>
        <w:t xml:space="preserve"> method with reflexive associations, the returned role may not be what you expect. You need special handling in your code for reflexive associations. Before using the </w:t>
      </w:r>
      <w:r w:rsidRPr="000728FC">
        <w:rPr>
          <w:b/>
          <w:bCs/>
          <w:szCs w:val="20"/>
          <w:lang w:val="en-US"/>
        </w:rPr>
        <w:t>GetOtherRole</w:t>
      </w:r>
      <w:r w:rsidRPr="000728FC">
        <w:rPr>
          <w:szCs w:val="20"/>
          <w:lang w:val="en-US"/>
        </w:rPr>
        <w:t xml:space="preserve"> method on a particular association, check to see if you have a reflexive association. To do this:</w:t>
      </w:r>
    </w:p>
    <w:p w14:paraId="22FBE91C" w14:textId="2C1AA696" w:rsidR="004D4C8D" w:rsidRPr="000728FC" w:rsidRDefault="004D4C8D" w:rsidP="004D4C8D">
      <w:pPr>
        <w:tabs>
          <w:tab w:val="left" w:pos="1045"/>
        </w:tabs>
        <w:spacing w:after="45"/>
        <w:ind w:left="1045" w:right="125" w:hanging="355"/>
        <w:rPr>
          <w:szCs w:val="20"/>
          <w:lang w:val="en-US"/>
        </w:rPr>
      </w:pPr>
      <w:r w:rsidRPr="000728FC">
        <w:rPr>
          <w:szCs w:val="20"/>
          <w:lang w:val="en-US"/>
        </w:rPr>
        <w:t>1.</w:t>
      </w:r>
      <w:r w:rsidRPr="000728FC">
        <w:rPr>
          <w:szCs w:val="20"/>
          <w:lang w:val="en-US"/>
        </w:rPr>
        <w:tab/>
        <w:t>Retrieve the association</w:t>
      </w:r>
      <w:r w:rsidRPr="000728FC">
        <w:rPr>
          <w:rFonts w:ascii="Times New Roman" w:hAnsi="Times New Roman" w:cs="Times New Roman"/>
          <w:szCs w:val="20"/>
          <w:lang w:val="en-US"/>
        </w:rPr>
        <w:t>’</w:t>
      </w:r>
      <w:r w:rsidRPr="000728FC">
        <w:rPr>
          <w:szCs w:val="20"/>
          <w:lang w:val="en-US"/>
        </w:rPr>
        <w:t xml:space="preserve">s </w:t>
      </w:r>
      <w:r w:rsidRPr="000728FC">
        <w:rPr>
          <w:color w:val="008000"/>
          <w:szCs w:val="20"/>
          <w:u w:val="double"/>
          <w:lang w:val="en-US"/>
        </w:rPr>
        <w:t>Role1</w:t>
      </w:r>
      <w:r w:rsidRPr="000728FC">
        <w:rPr>
          <w:b/>
          <w:bCs/>
          <w:szCs w:val="20"/>
          <w:lang w:val="en-US"/>
        </w:rPr>
        <w:t>.SupplierName</w:t>
      </w:r>
      <w:r w:rsidRPr="000728FC">
        <w:rPr>
          <w:szCs w:val="20"/>
          <w:lang w:val="en-US"/>
        </w:rPr>
        <w:t xml:space="preserve"> and </w:t>
      </w:r>
      <w:r w:rsidRPr="000728FC">
        <w:rPr>
          <w:color w:val="008000"/>
          <w:szCs w:val="20"/>
          <w:u w:val="double"/>
          <w:lang w:val="en-US"/>
        </w:rPr>
        <w:t>Role2</w:t>
      </w:r>
      <w:r w:rsidRPr="000728FC">
        <w:rPr>
          <w:b/>
          <w:bCs/>
          <w:szCs w:val="20"/>
          <w:lang w:val="en-US"/>
        </w:rPr>
        <w:t>.SupplierName</w:t>
      </w:r>
      <w:r w:rsidRPr="000728FC">
        <w:rPr>
          <w:szCs w:val="20"/>
          <w:lang w:val="en-US"/>
        </w:rPr>
        <w:t xml:space="preserve"> properties. (The </w:t>
      </w:r>
      <w:r w:rsidRPr="000728FC">
        <w:rPr>
          <w:color w:val="008000"/>
          <w:szCs w:val="20"/>
          <w:u w:val="double"/>
          <w:lang w:val="en-US"/>
        </w:rPr>
        <w:t>SupplierName</w:t>
      </w:r>
      <w:r w:rsidRPr="000728FC">
        <w:rPr>
          <w:szCs w:val="20"/>
          <w:lang w:val="en-US"/>
        </w:rPr>
        <w:t xml:space="preserve"> property is inherited from the Relation class.)</w:t>
      </w:r>
      <w:r w:rsidR="00603BEA">
        <w:rPr>
          <w:szCs w:val="20"/>
          <w:lang w:val="en-US"/>
        </w:rPr>
        <w:t>.</w:t>
      </w:r>
    </w:p>
    <w:p w14:paraId="352AA6E6" w14:textId="77777777" w:rsidR="004D4C8D" w:rsidRPr="000728FC" w:rsidRDefault="004D4C8D" w:rsidP="004D4C8D">
      <w:pPr>
        <w:tabs>
          <w:tab w:val="left" w:pos="1045"/>
        </w:tabs>
        <w:spacing w:after="45"/>
        <w:ind w:left="1045" w:right="125" w:hanging="355"/>
        <w:rPr>
          <w:szCs w:val="20"/>
          <w:lang w:val="en-US"/>
        </w:rPr>
      </w:pPr>
      <w:r w:rsidRPr="000728FC">
        <w:rPr>
          <w:szCs w:val="20"/>
          <w:lang w:val="en-US"/>
        </w:rPr>
        <w:t>2.</w:t>
      </w:r>
      <w:r w:rsidRPr="000728FC">
        <w:rPr>
          <w:szCs w:val="20"/>
          <w:lang w:val="en-US"/>
        </w:rPr>
        <w:tab/>
        <w:t>Compare the two to see if they are the same.</w:t>
      </w:r>
    </w:p>
    <w:p w14:paraId="40518339" w14:textId="77777777" w:rsidR="004D4C8D" w:rsidRPr="000728FC" w:rsidRDefault="004D4C8D" w:rsidP="004D4C8D">
      <w:pPr>
        <w:tabs>
          <w:tab w:val="left" w:pos="325"/>
        </w:tabs>
        <w:spacing w:after="45"/>
        <w:ind w:left="325" w:right="125"/>
        <w:rPr>
          <w:szCs w:val="20"/>
          <w:lang w:val="en-US"/>
        </w:rPr>
      </w:pPr>
      <w:r w:rsidRPr="000728FC">
        <w:rPr>
          <w:szCs w:val="20"/>
          <w:lang w:val="en-US"/>
        </w:rPr>
        <w:t>If the association</w:t>
      </w:r>
      <w:r w:rsidRPr="000728FC">
        <w:rPr>
          <w:rFonts w:ascii="Times New Roman" w:hAnsi="Times New Roman" w:cs="Times New Roman"/>
          <w:szCs w:val="20"/>
          <w:lang w:val="en-US"/>
        </w:rPr>
        <w:t>’</w:t>
      </w:r>
      <w:r w:rsidRPr="000728FC">
        <w:rPr>
          <w:szCs w:val="20"/>
          <w:lang w:val="en-US"/>
        </w:rPr>
        <w:t xml:space="preserve">s </w:t>
      </w:r>
      <w:r w:rsidRPr="000728FC">
        <w:rPr>
          <w:b/>
          <w:bCs/>
          <w:szCs w:val="20"/>
          <w:lang w:val="en-US"/>
        </w:rPr>
        <w:t>Role1.SupplierName</w:t>
      </w:r>
      <w:r w:rsidRPr="000728FC">
        <w:rPr>
          <w:szCs w:val="20"/>
          <w:lang w:val="en-US"/>
        </w:rPr>
        <w:t xml:space="preserve"> matches its </w:t>
      </w:r>
      <w:r w:rsidRPr="000728FC">
        <w:rPr>
          <w:b/>
          <w:bCs/>
          <w:szCs w:val="20"/>
          <w:lang w:val="en-US"/>
        </w:rPr>
        <w:t>Role2.SupplierName</w:t>
      </w:r>
      <w:r w:rsidRPr="000728FC">
        <w:rPr>
          <w:szCs w:val="20"/>
          <w:lang w:val="en-US"/>
        </w:rPr>
        <w:t xml:space="preserve">, you have a reflexive association and need to get the other role using the </w:t>
      </w:r>
      <w:r w:rsidRPr="000728FC">
        <w:rPr>
          <w:b/>
          <w:bCs/>
          <w:szCs w:val="20"/>
          <w:lang w:val="en-US"/>
        </w:rPr>
        <w:t>Role1</w:t>
      </w:r>
      <w:r w:rsidRPr="000728FC">
        <w:rPr>
          <w:szCs w:val="20"/>
          <w:lang w:val="en-US"/>
        </w:rPr>
        <w:t xml:space="preserve"> and </w:t>
      </w:r>
      <w:r w:rsidRPr="000728FC">
        <w:rPr>
          <w:b/>
          <w:bCs/>
          <w:szCs w:val="20"/>
          <w:lang w:val="en-US"/>
        </w:rPr>
        <w:t>Role2</w:t>
      </w:r>
      <w:r w:rsidRPr="000728FC">
        <w:rPr>
          <w:szCs w:val="20"/>
          <w:lang w:val="en-US"/>
        </w:rPr>
        <w:t xml:space="preserve"> properties instead of the </w:t>
      </w:r>
      <w:r w:rsidRPr="000728FC">
        <w:rPr>
          <w:b/>
          <w:bCs/>
          <w:szCs w:val="20"/>
          <w:lang w:val="en-US"/>
        </w:rPr>
        <w:t>GetOtherRole</w:t>
      </w:r>
      <w:r w:rsidRPr="000728FC">
        <w:rPr>
          <w:szCs w:val="20"/>
          <w:lang w:val="en-US"/>
        </w:rPr>
        <w:t xml:space="preserve"> method.</w:t>
      </w:r>
    </w:p>
    <w:p w14:paraId="1223E7FE" w14:textId="77777777" w:rsidR="004D4C8D" w:rsidRPr="000728FC" w:rsidRDefault="004D4C8D" w:rsidP="004D4C8D">
      <w:pPr>
        <w:tabs>
          <w:tab w:val="left" w:pos="265"/>
        </w:tabs>
        <w:spacing w:after="45"/>
        <w:ind w:left="265" w:right="125"/>
        <w:rPr>
          <w:b/>
          <w:bCs/>
          <w:szCs w:val="20"/>
          <w:lang w:val="en-US"/>
        </w:rPr>
      </w:pPr>
    </w:p>
    <w:p w14:paraId="0687BD4A"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20757456" w14:textId="77777777" w:rsidR="004D4C8D" w:rsidRPr="000728FC" w:rsidRDefault="004D4C8D" w:rsidP="004D4C8D">
      <w:pPr>
        <w:tabs>
          <w:tab w:val="left" w:pos="115"/>
        </w:tabs>
        <w:spacing w:after="45"/>
        <w:ind w:left="115" w:right="125"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theRole</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theAssociation</w:t>
      </w:r>
      <w:r w:rsidRPr="000728FC">
        <w:rPr>
          <w:rFonts w:ascii="Courier New" w:hAnsi="Courier New" w:cs="Courier New"/>
          <w:szCs w:val="20"/>
          <w:lang w:val="en-US"/>
        </w:rPr>
        <w:t>.</w:t>
      </w:r>
      <w:r w:rsidRPr="000728FC">
        <w:rPr>
          <w:rFonts w:ascii="Courier New" w:hAnsi="Courier New" w:cs="Courier New"/>
          <w:b/>
          <w:bCs/>
          <w:szCs w:val="20"/>
          <w:lang w:val="en-US"/>
        </w:rPr>
        <w:t>GetOtherRole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theClass</w:t>
      </w:r>
      <w:r w:rsidRPr="000728FC">
        <w:rPr>
          <w:rFonts w:ascii="Courier New" w:hAnsi="Courier New" w:cs="Courier New"/>
          <w:szCs w:val="20"/>
          <w:lang w:val="en-US"/>
        </w:rPr>
        <w:t>)</w:t>
      </w:r>
    </w:p>
    <w:p w14:paraId="54FCC069" w14:textId="77777777" w:rsidR="004D4C8D" w:rsidRPr="000728FC" w:rsidRDefault="004D4C8D" w:rsidP="004D4C8D">
      <w:pPr>
        <w:tabs>
          <w:tab w:val="left" w:pos="115"/>
        </w:tabs>
        <w:spacing w:after="45"/>
        <w:ind w:left="115" w:right="125" w:firstLine="26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714C70AD" w14:textId="77777777" w:rsidTr="002C793C">
        <w:tc>
          <w:tcPr>
            <w:tcW w:w="2981" w:type="dxa"/>
            <w:tcBorders>
              <w:top w:val="nil"/>
              <w:left w:val="nil"/>
              <w:bottom w:val="nil"/>
              <w:right w:val="nil"/>
            </w:tcBorders>
          </w:tcPr>
          <w:p w14:paraId="7F6E6CAF" w14:textId="77777777" w:rsidR="004D4C8D" w:rsidRDefault="004D4C8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A4C6F08"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73927406" w14:textId="77777777" w:rsidTr="002C793C">
        <w:tc>
          <w:tcPr>
            <w:tcW w:w="2981" w:type="dxa"/>
            <w:tcBorders>
              <w:top w:val="nil"/>
              <w:left w:val="nil"/>
              <w:bottom w:val="nil"/>
              <w:right w:val="nil"/>
            </w:tcBorders>
          </w:tcPr>
          <w:p w14:paraId="1C8B96D5" w14:textId="77777777" w:rsidR="004D4C8D" w:rsidRDefault="004D4C8D" w:rsidP="002C793C">
            <w:pPr>
              <w:tabs>
                <w:tab w:val="left" w:pos="115"/>
              </w:tabs>
              <w:spacing w:after="45"/>
              <w:ind w:left="115" w:right="125"/>
              <w:rPr>
                <w:szCs w:val="20"/>
              </w:rPr>
            </w:pPr>
            <w:r>
              <w:rPr>
                <w:i/>
                <w:iCs/>
                <w:szCs w:val="20"/>
              </w:rPr>
              <w:t xml:space="preserve">theRole </w:t>
            </w:r>
            <w:r>
              <w:rPr>
                <w:szCs w:val="20"/>
              </w:rPr>
              <w:t xml:space="preserve">As </w:t>
            </w:r>
            <w:r>
              <w:rPr>
                <w:color w:val="008000"/>
                <w:szCs w:val="20"/>
                <w:u w:val="double"/>
              </w:rPr>
              <w:t>Role</w:t>
            </w:r>
            <w:r>
              <w:rPr>
                <w:szCs w:val="20"/>
              </w:rPr>
              <w:t xml:space="preserve"> </w:t>
            </w:r>
          </w:p>
          <w:p w14:paraId="32263821"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7F442027" w14:textId="15759299" w:rsidR="004D4C8D" w:rsidRDefault="004D4C8D" w:rsidP="002C793C">
            <w:pPr>
              <w:tabs>
                <w:tab w:val="left" w:pos="115"/>
              </w:tabs>
              <w:spacing w:after="45"/>
              <w:ind w:left="115" w:right="125"/>
              <w:rPr>
                <w:szCs w:val="20"/>
                <w:lang w:val="en-US"/>
              </w:rPr>
            </w:pPr>
            <w:r>
              <w:rPr>
                <w:szCs w:val="20"/>
                <w:lang w:val="en-US"/>
              </w:rPr>
              <w:t>Returns the role that corresponds to the other class in the association, not the specified class</w:t>
            </w:r>
            <w:r w:rsidR="00603BEA">
              <w:rPr>
                <w:szCs w:val="20"/>
                <w:lang w:val="en-US"/>
              </w:rPr>
              <w:t>.</w:t>
            </w:r>
          </w:p>
        </w:tc>
      </w:tr>
      <w:tr w:rsidR="004D4C8D" w:rsidRPr="00050476" w14:paraId="7EAF27F3" w14:textId="77777777" w:rsidTr="002C793C">
        <w:tc>
          <w:tcPr>
            <w:tcW w:w="2981" w:type="dxa"/>
            <w:tcBorders>
              <w:top w:val="nil"/>
              <w:left w:val="nil"/>
              <w:bottom w:val="nil"/>
              <w:right w:val="nil"/>
            </w:tcBorders>
          </w:tcPr>
          <w:p w14:paraId="5479EDC2" w14:textId="77777777" w:rsidR="004D4C8D" w:rsidRDefault="004D4C8D" w:rsidP="002C793C">
            <w:pPr>
              <w:tabs>
                <w:tab w:val="left" w:pos="115"/>
              </w:tabs>
              <w:spacing w:after="45"/>
              <w:ind w:left="115" w:right="125"/>
              <w:rPr>
                <w:szCs w:val="20"/>
              </w:rPr>
            </w:pPr>
            <w:r>
              <w:rPr>
                <w:i/>
                <w:iCs/>
                <w:szCs w:val="20"/>
              </w:rPr>
              <w:lastRenderedPageBreak/>
              <w:t xml:space="preserve">theAssociation </w:t>
            </w:r>
            <w:r>
              <w:rPr>
                <w:szCs w:val="20"/>
              </w:rPr>
              <w:t xml:space="preserve">As </w:t>
            </w:r>
            <w:r>
              <w:rPr>
                <w:color w:val="008000"/>
                <w:szCs w:val="20"/>
                <w:u w:val="double"/>
              </w:rPr>
              <w:t>Association</w:t>
            </w:r>
            <w:r>
              <w:rPr>
                <w:szCs w:val="20"/>
              </w:rPr>
              <w:t xml:space="preserve"> </w:t>
            </w:r>
          </w:p>
          <w:p w14:paraId="64A314C0" w14:textId="77777777" w:rsidR="004D4C8D" w:rsidRDefault="004D4C8D" w:rsidP="002C793C">
            <w:pPr>
              <w:tabs>
                <w:tab w:val="left" w:pos="115"/>
              </w:tabs>
              <w:spacing w:after="45"/>
              <w:ind w:left="115" w:right="125"/>
              <w:rPr>
                <w:szCs w:val="20"/>
              </w:rPr>
            </w:pPr>
          </w:p>
        </w:tc>
        <w:tc>
          <w:tcPr>
            <w:tcW w:w="5870" w:type="dxa"/>
            <w:tcBorders>
              <w:top w:val="nil"/>
              <w:left w:val="nil"/>
              <w:bottom w:val="nil"/>
              <w:right w:val="nil"/>
            </w:tcBorders>
          </w:tcPr>
          <w:p w14:paraId="5F5FEB74" w14:textId="5A85C3B5" w:rsidR="004D4C8D" w:rsidRDefault="004D4C8D" w:rsidP="002C793C">
            <w:pPr>
              <w:tabs>
                <w:tab w:val="left" w:pos="115"/>
              </w:tabs>
              <w:spacing w:after="45"/>
              <w:ind w:left="115" w:right="125"/>
              <w:rPr>
                <w:szCs w:val="20"/>
                <w:lang w:val="en-US"/>
              </w:rPr>
            </w:pPr>
            <w:r>
              <w:rPr>
                <w:szCs w:val="20"/>
                <w:lang w:val="en-US"/>
              </w:rPr>
              <w:t>Association from which the role is being retrieved</w:t>
            </w:r>
            <w:r w:rsidR="00603BEA">
              <w:rPr>
                <w:szCs w:val="20"/>
                <w:lang w:val="en-US"/>
              </w:rPr>
              <w:t>.</w:t>
            </w:r>
          </w:p>
          <w:p w14:paraId="7DD8BBF2" w14:textId="77777777" w:rsidR="004D4C8D" w:rsidRDefault="004D4C8D" w:rsidP="002C793C">
            <w:pPr>
              <w:tabs>
                <w:tab w:val="left" w:pos="115"/>
              </w:tabs>
              <w:spacing w:after="45"/>
              <w:ind w:left="115" w:right="125"/>
              <w:rPr>
                <w:szCs w:val="20"/>
                <w:lang w:val="en-US"/>
              </w:rPr>
            </w:pPr>
          </w:p>
        </w:tc>
      </w:tr>
      <w:tr w:rsidR="004D4C8D" w:rsidRPr="00050476" w14:paraId="2A67B0A1" w14:textId="77777777" w:rsidTr="002C793C">
        <w:tc>
          <w:tcPr>
            <w:tcW w:w="2981" w:type="dxa"/>
            <w:tcBorders>
              <w:top w:val="nil"/>
              <w:left w:val="nil"/>
              <w:bottom w:val="nil"/>
              <w:right w:val="nil"/>
            </w:tcBorders>
          </w:tcPr>
          <w:p w14:paraId="209C8AFE" w14:textId="77777777" w:rsidR="004D4C8D" w:rsidRDefault="004D4C8D" w:rsidP="002C793C">
            <w:pPr>
              <w:tabs>
                <w:tab w:val="left" w:pos="115"/>
              </w:tabs>
              <w:spacing w:after="4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308CF38A" w14:textId="58B1E592" w:rsidR="004D4C8D" w:rsidRDefault="004D4C8D" w:rsidP="002C793C">
            <w:pPr>
              <w:tabs>
                <w:tab w:val="left" w:pos="115"/>
              </w:tabs>
              <w:spacing w:after="45"/>
              <w:ind w:left="115" w:right="125"/>
              <w:rPr>
                <w:szCs w:val="20"/>
                <w:lang w:val="en-US"/>
              </w:rPr>
            </w:pPr>
            <w:r>
              <w:rPr>
                <w:szCs w:val="20"/>
                <w:lang w:val="en-US"/>
              </w:rPr>
              <w:t>Class whose associated class</w:t>
            </w:r>
            <w:r>
              <w:rPr>
                <w:rFonts w:ascii="Times New Roman" w:hAnsi="Times New Roman" w:cs="Times New Roman"/>
                <w:szCs w:val="20"/>
                <w:lang w:val="en-US"/>
              </w:rPr>
              <w:t>’</w:t>
            </w:r>
            <w:r>
              <w:rPr>
                <w:szCs w:val="20"/>
                <w:lang w:val="en-US"/>
              </w:rPr>
              <w:t xml:space="preserve"> role is being returned</w:t>
            </w:r>
            <w:r w:rsidR="00603BEA">
              <w:rPr>
                <w:szCs w:val="20"/>
                <w:lang w:val="en-US"/>
              </w:rPr>
              <w:t>.</w:t>
            </w:r>
          </w:p>
        </w:tc>
      </w:tr>
    </w:tbl>
    <w:p w14:paraId="18855DA9" w14:textId="1341DA11" w:rsidR="004D4C8D" w:rsidRPr="000728FC" w:rsidRDefault="004D4C8D" w:rsidP="000A0485">
      <w:pPr>
        <w:pStyle w:val="Heading5"/>
        <w:rPr>
          <w:lang w:val="en-US"/>
        </w:rPr>
      </w:pPr>
      <w:r w:rsidRPr="000A0485">
        <w:t>GetRoleForNameDirection</w:t>
      </w:r>
      <w:r w:rsidRPr="000728FC">
        <w:rPr>
          <w:lang w:val="en-US"/>
        </w:rPr>
        <w:t xml:space="preserve"> Method (Association)</w:t>
      </w:r>
    </w:p>
    <w:p w14:paraId="5B6ABFDD"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Description</w:t>
      </w:r>
    </w:p>
    <w:p w14:paraId="294F7A39" w14:textId="77777777" w:rsidR="004D4C8D" w:rsidRPr="000728FC" w:rsidRDefault="004D4C8D" w:rsidP="004D4C8D">
      <w:pPr>
        <w:tabs>
          <w:tab w:val="left" w:pos="265"/>
        </w:tabs>
        <w:spacing w:after="45"/>
        <w:ind w:left="265" w:right="125"/>
        <w:rPr>
          <w:szCs w:val="20"/>
          <w:lang w:val="en-US"/>
        </w:rPr>
      </w:pPr>
      <w:r w:rsidRPr="000728FC">
        <w:rPr>
          <w:szCs w:val="20"/>
          <w:lang w:val="en-US"/>
        </w:rPr>
        <w:t>This method retrieves the role that is set as the name direction for the association.</w:t>
      </w:r>
    </w:p>
    <w:p w14:paraId="691096A0" w14:textId="77777777" w:rsidR="004D4C8D" w:rsidRPr="000728FC" w:rsidRDefault="004D4C8D" w:rsidP="004D4C8D">
      <w:pPr>
        <w:tabs>
          <w:tab w:val="left" w:pos="265"/>
        </w:tabs>
        <w:spacing w:after="45"/>
        <w:ind w:left="265" w:right="125"/>
        <w:rPr>
          <w:b/>
          <w:bCs/>
          <w:szCs w:val="20"/>
          <w:lang w:val="en-US"/>
        </w:rPr>
      </w:pPr>
    </w:p>
    <w:p w14:paraId="3C6F61A0" w14:textId="77777777" w:rsidR="004D4C8D" w:rsidRPr="000728FC" w:rsidRDefault="004D4C8D" w:rsidP="004D4C8D">
      <w:pPr>
        <w:tabs>
          <w:tab w:val="left" w:pos="115"/>
        </w:tabs>
        <w:spacing w:after="45"/>
        <w:ind w:left="115" w:right="125"/>
        <w:rPr>
          <w:b/>
          <w:bCs/>
          <w:szCs w:val="20"/>
          <w:lang w:val="en-US"/>
        </w:rPr>
      </w:pPr>
      <w:r w:rsidRPr="000728FC">
        <w:rPr>
          <w:b/>
          <w:bCs/>
          <w:szCs w:val="20"/>
          <w:lang w:val="en-US"/>
        </w:rPr>
        <w:t>Syntax</w:t>
      </w:r>
    </w:p>
    <w:p w14:paraId="18010760" w14:textId="77777777" w:rsidR="004D4C8D" w:rsidRPr="000728FC" w:rsidRDefault="004D4C8D" w:rsidP="004D4C8D">
      <w:pPr>
        <w:tabs>
          <w:tab w:val="left" w:pos="115"/>
        </w:tabs>
        <w:spacing w:after="45"/>
        <w:ind w:left="115" w:right="125" w:firstLine="26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theRole</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theAssociation</w:t>
      </w:r>
      <w:r w:rsidRPr="000728FC">
        <w:rPr>
          <w:rFonts w:ascii="Courier New" w:hAnsi="Courier New" w:cs="Courier New"/>
          <w:szCs w:val="20"/>
          <w:lang w:val="en-US"/>
        </w:rPr>
        <w:t>.</w:t>
      </w:r>
      <w:r w:rsidRPr="000728FC">
        <w:rPr>
          <w:rFonts w:ascii="Courier New" w:hAnsi="Courier New" w:cs="Courier New"/>
          <w:b/>
          <w:bCs/>
          <w:szCs w:val="20"/>
          <w:lang w:val="en-US"/>
        </w:rPr>
        <w:t>GetRoleForNameDirection</w:t>
      </w:r>
      <w:r w:rsidRPr="000728FC">
        <w:rPr>
          <w:rFonts w:ascii="Courier New" w:hAnsi="Courier New" w:cs="Courier New"/>
          <w:szCs w:val="20"/>
          <w:lang w:val="en-US"/>
        </w:rPr>
        <w:t xml:space="preserve"> ( )</w:t>
      </w:r>
    </w:p>
    <w:p w14:paraId="7A84B5F4" w14:textId="77777777" w:rsidR="004D4C8D" w:rsidRPr="000728FC" w:rsidRDefault="004D4C8D" w:rsidP="004D4C8D">
      <w:pPr>
        <w:tabs>
          <w:tab w:val="left" w:pos="115"/>
        </w:tabs>
        <w:spacing w:after="4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18FDB9FE" w14:textId="77777777" w:rsidTr="002C793C">
        <w:tc>
          <w:tcPr>
            <w:tcW w:w="2981" w:type="dxa"/>
            <w:tcBorders>
              <w:top w:val="nil"/>
              <w:left w:val="nil"/>
              <w:bottom w:val="nil"/>
              <w:right w:val="nil"/>
            </w:tcBorders>
          </w:tcPr>
          <w:p w14:paraId="504547CD" w14:textId="77777777" w:rsidR="004D4C8D" w:rsidRDefault="004D4C8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CE06E8C"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55D9349F" w14:textId="77777777" w:rsidTr="002C793C">
        <w:tc>
          <w:tcPr>
            <w:tcW w:w="2981" w:type="dxa"/>
            <w:tcBorders>
              <w:top w:val="nil"/>
              <w:left w:val="nil"/>
              <w:bottom w:val="nil"/>
              <w:right w:val="nil"/>
            </w:tcBorders>
          </w:tcPr>
          <w:p w14:paraId="58D5038A" w14:textId="77777777" w:rsidR="004D4C8D" w:rsidRDefault="004D4C8D" w:rsidP="002C793C">
            <w:pPr>
              <w:tabs>
                <w:tab w:val="left" w:pos="115"/>
              </w:tabs>
              <w:spacing w:after="45"/>
              <w:ind w:left="115" w:right="125"/>
              <w:rPr>
                <w:szCs w:val="20"/>
              </w:rPr>
            </w:pPr>
            <w:r>
              <w:rPr>
                <w:i/>
                <w:iCs/>
                <w:szCs w:val="20"/>
              </w:rPr>
              <w:t xml:space="preserve">theRole </w:t>
            </w:r>
            <w:r>
              <w:rPr>
                <w:szCs w:val="20"/>
              </w:rPr>
              <w:t xml:space="preserve">As </w:t>
            </w:r>
            <w:r>
              <w:rPr>
                <w:color w:val="008000"/>
                <w:szCs w:val="20"/>
                <w:u w:val="double"/>
              </w:rPr>
              <w:t>Role</w:t>
            </w:r>
            <w:r>
              <w:rPr>
                <w:szCs w:val="20"/>
              </w:rPr>
              <w:t xml:space="preserve"> </w:t>
            </w:r>
          </w:p>
          <w:p w14:paraId="7EF59CCC"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2F8D2BE1" w14:textId="3BC104AE" w:rsidR="004D4C8D" w:rsidRDefault="004D4C8D" w:rsidP="002C793C">
            <w:pPr>
              <w:tabs>
                <w:tab w:val="left" w:pos="115"/>
              </w:tabs>
              <w:spacing w:after="45"/>
              <w:ind w:left="115" w:right="125"/>
              <w:rPr>
                <w:szCs w:val="20"/>
                <w:lang w:val="en-US"/>
              </w:rPr>
            </w:pPr>
            <w:r>
              <w:rPr>
                <w:szCs w:val="20"/>
                <w:lang w:val="en-US"/>
              </w:rPr>
              <w:t>Returns the role that that is set as the association</w:t>
            </w:r>
            <w:r>
              <w:rPr>
                <w:rFonts w:ascii="Times New Roman" w:hAnsi="Times New Roman" w:cs="Times New Roman"/>
                <w:szCs w:val="20"/>
                <w:lang w:val="en-US"/>
              </w:rPr>
              <w:t>’</w:t>
            </w:r>
            <w:r>
              <w:rPr>
                <w:szCs w:val="20"/>
                <w:lang w:val="en-US"/>
              </w:rPr>
              <w:t>s name direction</w:t>
            </w:r>
            <w:r w:rsidR="00603BEA">
              <w:rPr>
                <w:szCs w:val="20"/>
                <w:lang w:val="en-US"/>
              </w:rPr>
              <w:t>.</w:t>
            </w:r>
          </w:p>
        </w:tc>
      </w:tr>
      <w:tr w:rsidR="004D4C8D" w:rsidRPr="00050476" w14:paraId="354A7AB6" w14:textId="77777777" w:rsidTr="002C793C">
        <w:tc>
          <w:tcPr>
            <w:tcW w:w="2981" w:type="dxa"/>
            <w:tcBorders>
              <w:top w:val="nil"/>
              <w:left w:val="nil"/>
              <w:bottom w:val="nil"/>
              <w:right w:val="nil"/>
            </w:tcBorders>
          </w:tcPr>
          <w:p w14:paraId="08C4A875" w14:textId="77777777" w:rsidR="004D4C8D" w:rsidRDefault="004D4C8D" w:rsidP="002C793C">
            <w:pPr>
              <w:tabs>
                <w:tab w:val="left" w:pos="115"/>
              </w:tabs>
              <w:spacing w:after="45"/>
              <w:ind w:left="115" w:right="125"/>
              <w:rPr>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p w14:paraId="7B7F4B2B" w14:textId="77777777" w:rsidR="004D4C8D" w:rsidRDefault="004D4C8D" w:rsidP="002C793C">
            <w:pPr>
              <w:tabs>
                <w:tab w:val="left" w:pos="115"/>
              </w:tabs>
              <w:spacing w:after="45"/>
              <w:ind w:left="115" w:right="125"/>
              <w:rPr>
                <w:szCs w:val="20"/>
              </w:rPr>
            </w:pPr>
          </w:p>
        </w:tc>
        <w:tc>
          <w:tcPr>
            <w:tcW w:w="5870" w:type="dxa"/>
            <w:tcBorders>
              <w:top w:val="nil"/>
              <w:left w:val="nil"/>
              <w:bottom w:val="nil"/>
              <w:right w:val="nil"/>
            </w:tcBorders>
          </w:tcPr>
          <w:p w14:paraId="5D73B970" w14:textId="76DD5D9A" w:rsidR="004D4C8D" w:rsidRDefault="004D4C8D" w:rsidP="002C793C">
            <w:pPr>
              <w:tabs>
                <w:tab w:val="left" w:pos="115"/>
              </w:tabs>
              <w:spacing w:after="45"/>
              <w:ind w:left="115" w:right="125"/>
              <w:rPr>
                <w:szCs w:val="20"/>
                <w:lang w:val="en-US"/>
              </w:rPr>
            </w:pPr>
            <w:r>
              <w:rPr>
                <w:szCs w:val="20"/>
                <w:lang w:val="en-US"/>
              </w:rPr>
              <w:t>Association from which the role is being retrieved</w:t>
            </w:r>
            <w:r w:rsidR="00603BEA">
              <w:rPr>
                <w:szCs w:val="20"/>
                <w:lang w:val="en-US"/>
              </w:rPr>
              <w:t>.</w:t>
            </w:r>
          </w:p>
          <w:p w14:paraId="3B9DF19A" w14:textId="77777777" w:rsidR="004D4C8D" w:rsidRDefault="004D4C8D" w:rsidP="002C793C">
            <w:pPr>
              <w:tabs>
                <w:tab w:val="left" w:pos="115"/>
              </w:tabs>
              <w:spacing w:after="45"/>
              <w:ind w:left="115" w:right="125"/>
              <w:rPr>
                <w:szCs w:val="20"/>
                <w:lang w:val="en-US"/>
              </w:rPr>
            </w:pPr>
          </w:p>
        </w:tc>
      </w:tr>
    </w:tbl>
    <w:p w14:paraId="44A5EFCD" w14:textId="60576A9B" w:rsidR="004D4C8D" w:rsidRPr="000728FC" w:rsidRDefault="004D4C8D" w:rsidP="000A0485">
      <w:pPr>
        <w:pStyle w:val="Heading5"/>
        <w:rPr>
          <w:lang w:val="en-US"/>
        </w:rPr>
      </w:pPr>
      <w:r w:rsidRPr="000A0485">
        <w:t>NameIsDirectional</w:t>
      </w:r>
      <w:r w:rsidRPr="000728FC">
        <w:rPr>
          <w:lang w:val="en-US"/>
        </w:rPr>
        <w:t xml:space="preserve"> Method (Association)</w:t>
      </w:r>
    </w:p>
    <w:p w14:paraId="66EAD47E" w14:textId="77777777" w:rsidR="004D4C8D" w:rsidRPr="000728FC" w:rsidRDefault="004D4C8D" w:rsidP="004D4C8D">
      <w:pPr>
        <w:tabs>
          <w:tab w:val="left" w:pos="265"/>
        </w:tabs>
        <w:spacing w:after="45"/>
        <w:ind w:left="265" w:right="125" w:hanging="265"/>
        <w:rPr>
          <w:b/>
          <w:bCs/>
          <w:szCs w:val="20"/>
          <w:lang w:val="en-US"/>
        </w:rPr>
      </w:pPr>
      <w:r w:rsidRPr="000728FC">
        <w:rPr>
          <w:b/>
          <w:bCs/>
          <w:szCs w:val="20"/>
          <w:lang w:val="en-US"/>
        </w:rPr>
        <w:t>Description</w:t>
      </w:r>
    </w:p>
    <w:p w14:paraId="59E6D903" w14:textId="77777777" w:rsidR="004D4C8D" w:rsidRPr="000728FC" w:rsidRDefault="004D4C8D" w:rsidP="004D4C8D">
      <w:pPr>
        <w:tabs>
          <w:tab w:val="left" w:pos="115"/>
        </w:tabs>
        <w:spacing w:after="45"/>
        <w:ind w:left="115" w:right="125" w:firstLine="265"/>
        <w:rPr>
          <w:b/>
          <w:bCs/>
          <w:szCs w:val="20"/>
          <w:lang w:val="en-US"/>
        </w:rPr>
      </w:pPr>
      <w:r w:rsidRPr="000728FC">
        <w:rPr>
          <w:szCs w:val="20"/>
          <w:lang w:val="en-US"/>
        </w:rPr>
        <w:t>This method checks whether the association has a name directional role setting.</w:t>
      </w:r>
    </w:p>
    <w:p w14:paraId="08202FDF" w14:textId="77777777" w:rsidR="004D4C8D" w:rsidRPr="000728FC" w:rsidRDefault="004D4C8D" w:rsidP="004D4C8D">
      <w:pPr>
        <w:tabs>
          <w:tab w:val="left" w:pos="115"/>
        </w:tabs>
        <w:spacing w:after="45"/>
        <w:ind w:left="115" w:right="125"/>
        <w:rPr>
          <w:b/>
          <w:bCs/>
          <w:szCs w:val="20"/>
          <w:lang w:val="en-US"/>
        </w:rPr>
      </w:pPr>
    </w:p>
    <w:p w14:paraId="55D92114" w14:textId="77777777" w:rsidR="004D4C8D" w:rsidRDefault="004D4C8D" w:rsidP="004D4C8D">
      <w:pPr>
        <w:tabs>
          <w:tab w:val="left" w:pos="115"/>
        </w:tabs>
        <w:spacing w:after="45"/>
        <w:ind w:left="115" w:right="125"/>
        <w:rPr>
          <w:b/>
          <w:bCs/>
          <w:szCs w:val="20"/>
        </w:rPr>
      </w:pPr>
      <w:r>
        <w:rPr>
          <w:b/>
          <w:bCs/>
          <w:szCs w:val="20"/>
        </w:rPr>
        <w:t>Syntax</w:t>
      </w:r>
    </w:p>
    <w:p w14:paraId="05D6D669" w14:textId="77777777" w:rsidR="004D4C8D" w:rsidRDefault="004D4C8D" w:rsidP="004D4C8D">
      <w:pPr>
        <w:tabs>
          <w:tab w:val="left" w:pos="265"/>
        </w:tabs>
        <w:spacing w:before="45" w:after="55"/>
        <w:ind w:left="265" w:right="125"/>
        <w:rPr>
          <w:rFonts w:ascii="Courier New" w:hAnsi="Courier New" w:cs="Courier New"/>
          <w:szCs w:val="20"/>
        </w:rPr>
      </w:pPr>
      <w:r>
        <w:rPr>
          <w:rFonts w:ascii="Courier New" w:hAnsi="Courier New" w:cs="Courier New"/>
          <w:i/>
          <w:iCs/>
          <w:szCs w:val="20"/>
        </w:rPr>
        <w:t>isDirectional</w:t>
      </w:r>
      <w:r>
        <w:rPr>
          <w:rFonts w:ascii="Courier New" w:hAnsi="Courier New" w:cs="Courier New"/>
          <w:szCs w:val="20"/>
        </w:rPr>
        <w:t xml:space="preserve"> = </w:t>
      </w:r>
      <w:r>
        <w:rPr>
          <w:rFonts w:ascii="Courier New" w:hAnsi="Courier New" w:cs="Courier New"/>
          <w:i/>
          <w:iCs/>
          <w:szCs w:val="20"/>
        </w:rPr>
        <w:t>theAssociation</w:t>
      </w:r>
      <w:r>
        <w:rPr>
          <w:rFonts w:ascii="Courier New" w:hAnsi="Courier New" w:cs="Courier New"/>
          <w:szCs w:val="20"/>
        </w:rPr>
        <w:t>.</w:t>
      </w:r>
      <w:r>
        <w:rPr>
          <w:rFonts w:ascii="Courier New" w:hAnsi="Courier New" w:cs="Courier New"/>
          <w:b/>
          <w:bCs/>
          <w:szCs w:val="20"/>
        </w:rPr>
        <w:t>NameIsDirectional</w:t>
      </w:r>
      <w:r>
        <w:rPr>
          <w:rFonts w:ascii="Courier New" w:hAnsi="Courier New" w:cs="Courier New"/>
          <w:szCs w:val="20"/>
        </w:rPr>
        <w:t xml:space="preserve"> ( )</w:t>
      </w:r>
    </w:p>
    <w:p w14:paraId="1DEC1AF7" w14:textId="77777777" w:rsidR="004D4C8D" w:rsidRDefault="004D4C8D" w:rsidP="004D4C8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48415537" w14:textId="77777777" w:rsidTr="002C793C">
        <w:tc>
          <w:tcPr>
            <w:tcW w:w="2981" w:type="dxa"/>
            <w:tcBorders>
              <w:top w:val="nil"/>
              <w:left w:val="nil"/>
              <w:bottom w:val="nil"/>
              <w:right w:val="nil"/>
            </w:tcBorders>
          </w:tcPr>
          <w:p w14:paraId="05D33EA4" w14:textId="77777777" w:rsidR="004D4C8D" w:rsidRDefault="004D4C8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416C2F1"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2D60C651" w14:textId="77777777" w:rsidTr="002C793C">
        <w:tc>
          <w:tcPr>
            <w:tcW w:w="2981" w:type="dxa"/>
            <w:tcBorders>
              <w:top w:val="nil"/>
              <w:left w:val="nil"/>
              <w:bottom w:val="nil"/>
              <w:right w:val="nil"/>
            </w:tcBorders>
          </w:tcPr>
          <w:p w14:paraId="0D6F0BA1" w14:textId="77777777" w:rsidR="004D4C8D" w:rsidRDefault="004D4C8D" w:rsidP="002C793C">
            <w:pPr>
              <w:tabs>
                <w:tab w:val="left" w:pos="115"/>
              </w:tabs>
              <w:spacing w:after="45"/>
              <w:ind w:left="115" w:right="125"/>
              <w:rPr>
                <w:i/>
                <w:iCs/>
                <w:szCs w:val="20"/>
              </w:rPr>
            </w:pPr>
            <w:r>
              <w:rPr>
                <w:i/>
                <w:iCs/>
                <w:szCs w:val="20"/>
              </w:rPr>
              <w:t xml:space="preserve">isDirectional </w:t>
            </w:r>
            <w:r>
              <w:rPr>
                <w:szCs w:val="20"/>
              </w:rPr>
              <w:t>As Boolean</w:t>
            </w:r>
          </w:p>
        </w:tc>
        <w:tc>
          <w:tcPr>
            <w:tcW w:w="5870" w:type="dxa"/>
            <w:tcBorders>
              <w:top w:val="nil"/>
              <w:left w:val="nil"/>
              <w:bottom w:val="nil"/>
              <w:right w:val="nil"/>
            </w:tcBorders>
          </w:tcPr>
          <w:p w14:paraId="781DE17F" w14:textId="255CC758" w:rsidR="004D4C8D" w:rsidRDefault="004D4C8D" w:rsidP="002C793C">
            <w:pPr>
              <w:tabs>
                <w:tab w:val="left" w:pos="115"/>
              </w:tabs>
              <w:spacing w:after="45"/>
              <w:ind w:left="115" w:right="125"/>
              <w:rPr>
                <w:szCs w:val="20"/>
                <w:lang w:val="en-US"/>
              </w:rPr>
            </w:pPr>
            <w:r>
              <w:rPr>
                <w:szCs w:val="20"/>
                <w:lang w:val="en-US"/>
              </w:rPr>
              <w:t>Returns a value of True is the association has a name directional setting</w:t>
            </w:r>
            <w:r w:rsidR="00603BEA">
              <w:rPr>
                <w:szCs w:val="20"/>
                <w:lang w:val="en-US"/>
              </w:rPr>
              <w:t>.</w:t>
            </w:r>
          </w:p>
        </w:tc>
      </w:tr>
      <w:tr w:rsidR="004D4C8D" w:rsidRPr="00050476" w14:paraId="38D22116" w14:textId="77777777" w:rsidTr="002C793C">
        <w:tc>
          <w:tcPr>
            <w:tcW w:w="2981" w:type="dxa"/>
            <w:tcBorders>
              <w:top w:val="nil"/>
              <w:left w:val="nil"/>
              <w:bottom w:val="nil"/>
              <w:right w:val="nil"/>
            </w:tcBorders>
          </w:tcPr>
          <w:p w14:paraId="74A4CA98" w14:textId="77777777" w:rsidR="004D4C8D" w:rsidRDefault="004D4C8D" w:rsidP="002C793C">
            <w:pPr>
              <w:tabs>
                <w:tab w:val="left" w:pos="115"/>
              </w:tabs>
              <w:spacing w:after="45"/>
              <w:ind w:left="115" w:right="125"/>
              <w:rPr>
                <w:szCs w:val="20"/>
              </w:rPr>
            </w:pPr>
            <w:r>
              <w:rPr>
                <w:i/>
                <w:iCs/>
                <w:szCs w:val="20"/>
              </w:rPr>
              <w:t>theAssociation</w:t>
            </w:r>
            <w:r>
              <w:rPr>
                <w:szCs w:val="20"/>
              </w:rPr>
              <w:t xml:space="preserve"> As </w:t>
            </w:r>
            <w:r>
              <w:rPr>
                <w:color w:val="008000"/>
                <w:szCs w:val="20"/>
                <w:u w:val="double"/>
              </w:rPr>
              <w:t>Association</w:t>
            </w:r>
            <w:r>
              <w:rPr>
                <w:szCs w:val="20"/>
              </w:rPr>
              <w:t xml:space="preserve"> </w:t>
            </w:r>
          </w:p>
        </w:tc>
        <w:tc>
          <w:tcPr>
            <w:tcW w:w="5870" w:type="dxa"/>
            <w:tcBorders>
              <w:top w:val="nil"/>
              <w:left w:val="nil"/>
              <w:bottom w:val="nil"/>
              <w:right w:val="nil"/>
            </w:tcBorders>
          </w:tcPr>
          <w:p w14:paraId="70FD19C2" w14:textId="7358521C" w:rsidR="004D4C8D" w:rsidRDefault="004D4C8D" w:rsidP="002C793C">
            <w:pPr>
              <w:tabs>
                <w:tab w:val="left" w:pos="115"/>
              </w:tabs>
              <w:spacing w:after="45"/>
              <w:ind w:left="115" w:right="125"/>
              <w:rPr>
                <w:szCs w:val="20"/>
                <w:lang w:val="en-US"/>
              </w:rPr>
            </w:pPr>
            <w:r>
              <w:rPr>
                <w:szCs w:val="20"/>
                <w:lang w:val="en-US"/>
              </w:rPr>
              <w:t>Association whose name direction setting is being checked</w:t>
            </w:r>
            <w:r w:rsidR="00603BEA">
              <w:rPr>
                <w:szCs w:val="20"/>
                <w:lang w:val="en-US"/>
              </w:rPr>
              <w:t>.</w:t>
            </w:r>
          </w:p>
        </w:tc>
      </w:tr>
    </w:tbl>
    <w:p w14:paraId="32C1A3FC" w14:textId="14A1B180" w:rsidR="004D4C8D" w:rsidRPr="000728FC" w:rsidRDefault="004D4C8D" w:rsidP="000A0485">
      <w:pPr>
        <w:pStyle w:val="Heading5"/>
        <w:rPr>
          <w:lang w:val="en-US"/>
        </w:rPr>
      </w:pPr>
      <w:r w:rsidRPr="000A0485">
        <w:t>SetLinkClassName</w:t>
      </w:r>
      <w:r w:rsidRPr="000728FC">
        <w:rPr>
          <w:lang w:val="en-US"/>
        </w:rPr>
        <w:t xml:space="preserve"> Method (Association)</w:t>
      </w:r>
    </w:p>
    <w:p w14:paraId="243D20E9" w14:textId="77777777" w:rsidR="004D4C8D" w:rsidRPr="000728FC" w:rsidRDefault="004D4C8D" w:rsidP="004D4C8D">
      <w:pPr>
        <w:tabs>
          <w:tab w:val="left" w:pos="265"/>
        </w:tabs>
        <w:spacing w:after="45"/>
        <w:ind w:left="265" w:right="125" w:hanging="265"/>
        <w:rPr>
          <w:b/>
          <w:bCs/>
          <w:szCs w:val="20"/>
          <w:lang w:val="en-US"/>
        </w:rPr>
      </w:pPr>
      <w:r w:rsidRPr="000728FC">
        <w:rPr>
          <w:b/>
          <w:bCs/>
          <w:szCs w:val="20"/>
          <w:lang w:val="en-US"/>
        </w:rPr>
        <w:t>Description</w:t>
      </w:r>
    </w:p>
    <w:p w14:paraId="582448FC" w14:textId="77777777" w:rsidR="004D4C8D" w:rsidRPr="000728FC" w:rsidRDefault="004D4C8D" w:rsidP="004D4C8D">
      <w:pPr>
        <w:tabs>
          <w:tab w:val="left" w:pos="115"/>
        </w:tabs>
        <w:spacing w:after="45"/>
        <w:ind w:left="115" w:right="125" w:firstLine="265"/>
        <w:rPr>
          <w:b/>
          <w:bCs/>
          <w:szCs w:val="20"/>
          <w:lang w:val="en-US"/>
        </w:rPr>
      </w:pPr>
      <w:r w:rsidRPr="000728FC">
        <w:rPr>
          <w:szCs w:val="20"/>
          <w:lang w:val="en-US"/>
        </w:rPr>
        <w:t>This method sets the link class name for an association.</w:t>
      </w:r>
    </w:p>
    <w:p w14:paraId="0310CA2F" w14:textId="77777777" w:rsidR="004D4C8D" w:rsidRPr="000728FC" w:rsidRDefault="004D4C8D" w:rsidP="004D4C8D">
      <w:pPr>
        <w:tabs>
          <w:tab w:val="left" w:pos="115"/>
        </w:tabs>
        <w:spacing w:after="45"/>
        <w:ind w:left="115" w:right="125"/>
        <w:rPr>
          <w:b/>
          <w:bCs/>
          <w:szCs w:val="20"/>
          <w:lang w:val="en-US"/>
        </w:rPr>
      </w:pPr>
    </w:p>
    <w:p w14:paraId="3629305C" w14:textId="77777777" w:rsidR="004D4C8D" w:rsidRDefault="004D4C8D" w:rsidP="004D4C8D">
      <w:pPr>
        <w:tabs>
          <w:tab w:val="left" w:pos="115"/>
        </w:tabs>
        <w:spacing w:after="45"/>
        <w:ind w:left="115" w:right="125"/>
        <w:rPr>
          <w:b/>
          <w:bCs/>
          <w:szCs w:val="20"/>
        </w:rPr>
      </w:pPr>
      <w:r>
        <w:rPr>
          <w:b/>
          <w:bCs/>
          <w:szCs w:val="20"/>
        </w:rPr>
        <w:t>Syntax</w:t>
      </w:r>
    </w:p>
    <w:p w14:paraId="6531179B" w14:textId="77777777" w:rsidR="004D4C8D" w:rsidRDefault="004D4C8D" w:rsidP="004D4C8D">
      <w:pPr>
        <w:tabs>
          <w:tab w:val="left" w:pos="265"/>
        </w:tabs>
        <w:spacing w:before="45" w:after="55"/>
        <w:ind w:left="265" w:right="125"/>
        <w:rPr>
          <w:rFonts w:ascii="Courier New" w:hAnsi="Courier New" w:cs="Courier New"/>
          <w:szCs w:val="20"/>
        </w:rPr>
      </w:pPr>
      <w:r>
        <w:rPr>
          <w:rFonts w:ascii="Courier New" w:hAnsi="Courier New" w:cs="Courier New"/>
          <w:i/>
          <w:iCs/>
          <w:szCs w:val="20"/>
        </w:rPr>
        <w:t>theAssociation</w:t>
      </w:r>
      <w:r>
        <w:rPr>
          <w:rFonts w:ascii="Courier New" w:hAnsi="Courier New" w:cs="Courier New"/>
          <w:szCs w:val="20"/>
        </w:rPr>
        <w:t>.</w:t>
      </w:r>
      <w:r>
        <w:rPr>
          <w:rFonts w:ascii="Courier New" w:hAnsi="Courier New" w:cs="Courier New"/>
          <w:b/>
          <w:bCs/>
          <w:szCs w:val="20"/>
        </w:rPr>
        <w:t>SetLinkClassName</w:t>
      </w:r>
      <w:r>
        <w:rPr>
          <w:rFonts w:ascii="Courier New" w:hAnsi="Courier New" w:cs="Courier New"/>
          <w:szCs w:val="20"/>
        </w:rPr>
        <w:t xml:space="preserve"> </w:t>
      </w:r>
      <w:r>
        <w:rPr>
          <w:rFonts w:ascii="Courier New" w:hAnsi="Courier New" w:cs="Courier New"/>
          <w:i/>
          <w:iCs/>
          <w:szCs w:val="20"/>
        </w:rPr>
        <w:t>theName</w:t>
      </w:r>
    </w:p>
    <w:p w14:paraId="27639284" w14:textId="77777777" w:rsidR="004D4C8D" w:rsidRDefault="004D4C8D" w:rsidP="004D4C8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42F9F70C" w14:textId="77777777" w:rsidTr="002C793C">
        <w:tc>
          <w:tcPr>
            <w:tcW w:w="2981" w:type="dxa"/>
            <w:tcBorders>
              <w:top w:val="nil"/>
              <w:left w:val="nil"/>
              <w:bottom w:val="nil"/>
              <w:right w:val="nil"/>
            </w:tcBorders>
          </w:tcPr>
          <w:p w14:paraId="31F89970" w14:textId="77777777" w:rsidR="004D4C8D" w:rsidRDefault="004D4C8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9231C1B"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524BD93A" w14:textId="77777777" w:rsidTr="002C793C">
        <w:tc>
          <w:tcPr>
            <w:tcW w:w="2981" w:type="dxa"/>
            <w:tcBorders>
              <w:top w:val="nil"/>
              <w:left w:val="nil"/>
              <w:bottom w:val="nil"/>
              <w:right w:val="nil"/>
            </w:tcBorders>
          </w:tcPr>
          <w:p w14:paraId="0A876CE4" w14:textId="77777777" w:rsidR="004D4C8D" w:rsidRDefault="004D4C8D" w:rsidP="002C793C">
            <w:pPr>
              <w:tabs>
                <w:tab w:val="left" w:pos="115"/>
              </w:tabs>
              <w:spacing w:after="45"/>
              <w:ind w:left="115" w:right="125"/>
              <w:rPr>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p w14:paraId="08691F07"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43D80BDC" w14:textId="1E52DF87" w:rsidR="004D4C8D" w:rsidRDefault="004D4C8D" w:rsidP="002C793C">
            <w:pPr>
              <w:tabs>
                <w:tab w:val="left" w:pos="115"/>
              </w:tabs>
              <w:spacing w:after="45"/>
              <w:ind w:left="115" w:right="125"/>
              <w:rPr>
                <w:szCs w:val="20"/>
                <w:lang w:val="en-US"/>
              </w:rPr>
            </w:pPr>
            <w:r>
              <w:rPr>
                <w:szCs w:val="20"/>
                <w:lang w:val="en-US"/>
              </w:rPr>
              <w:t>Association whose link class name is being set</w:t>
            </w:r>
            <w:r w:rsidR="00603BEA">
              <w:rPr>
                <w:szCs w:val="20"/>
                <w:lang w:val="en-US"/>
              </w:rPr>
              <w:t>.</w:t>
            </w:r>
          </w:p>
        </w:tc>
      </w:tr>
      <w:tr w:rsidR="004D4C8D" w:rsidRPr="00050476" w14:paraId="56290E52" w14:textId="77777777" w:rsidTr="002C793C">
        <w:tc>
          <w:tcPr>
            <w:tcW w:w="2981" w:type="dxa"/>
            <w:tcBorders>
              <w:top w:val="nil"/>
              <w:left w:val="nil"/>
              <w:bottom w:val="nil"/>
              <w:right w:val="nil"/>
            </w:tcBorders>
          </w:tcPr>
          <w:p w14:paraId="42D96BE6" w14:textId="77777777" w:rsidR="004D4C8D" w:rsidRDefault="004D4C8D" w:rsidP="002C793C">
            <w:pPr>
              <w:tabs>
                <w:tab w:val="left" w:pos="115"/>
              </w:tabs>
              <w:spacing w:after="45"/>
              <w:ind w:left="115" w:right="125"/>
              <w:rPr>
                <w:i/>
                <w:iCs/>
                <w:szCs w:val="20"/>
              </w:rPr>
            </w:pPr>
            <w:r>
              <w:rPr>
                <w:i/>
                <w:iCs/>
                <w:szCs w:val="20"/>
              </w:rPr>
              <w:lastRenderedPageBreak/>
              <w:t xml:space="preserve">theName </w:t>
            </w:r>
            <w:r>
              <w:rPr>
                <w:szCs w:val="20"/>
              </w:rPr>
              <w:t>As String</w:t>
            </w:r>
          </w:p>
        </w:tc>
        <w:tc>
          <w:tcPr>
            <w:tcW w:w="5870" w:type="dxa"/>
            <w:tcBorders>
              <w:top w:val="nil"/>
              <w:left w:val="nil"/>
              <w:bottom w:val="nil"/>
              <w:right w:val="nil"/>
            </w:tcBorders>
          </w:tcPr>
          <w:p w14:paraId="2A0D2AA0" w14:textId="6C56127C" w:rsidR="004D4C8D" w:rsidRDefault="004D4C8D" w:rsidP="002C793C">
            <w:pPr>
              <w:tabs>
                <w:tab w:val="left" w:pos="115"/>
              </w:tabs>
              <w:spacing w:after="45"/>
              <w:ind w:left="115" w:right="125"/>
              <w:rPr>
                <w:szCs w:val="20"/>
                <w:lang w:val="en-US"/>
              </w:rPr>
            </w:pPr>
            <w:r>
              <w:rPr>
                <w:szCs w:val="20"/>
                <w:lang w:val="en-US"/>
              </w:rPr>
              <w:t>Name of the link class</w:t>
            </w:r>
            <w:r w:rsidR="00603BEA">
              <w:rPr>
                <w:szCs w:val="20"/>
                <w:lang w:val="en-US"/>
              </w:rPr>
              <w:t>.</w:t>
            </w:r>
          </w:p>
        </w:tc>
      </w:tr>
    </w:tbl>
    <w:p w14:paraId="1788F5F6" w14:textId="1A233246" w:rsidR="004D4C8D" w:rsidRPr="000728FC" w:rsidRDefault="004D4C8D" w:rsidP="000A0485">
      <w:pPr>
        <w:pStyle w:val="Heading5"/>
        <w:rPr>
          <w:lang w:val="en-US"/>
        </w:rPr>
      </w:pPr>
      <w:r w:rsidRPr="000A0485">
        <w:t>SetRoleForNameDirection</w:t>
      </w:r>
      <w:r w:rsidRPr="000728FC">
        <w:rPr>
          <w:lang w:val="en-US"/>
        </w:rPr>
        <w:t xml:space="preserve"> Method (Association)</w:t>
      </w:r>
    </w:p>
    <w:p w14:paraId="5BE8D862" w14:textId="77777777" w:rsidR="004D4C8D" w:rsidRPr="000728FC" w:rsidRDefault="004D4C8D" w:rsidP="004D4C8D">
      <w:pPr>
        <w:tabs>
          <w:tab w:val="left" w:pos="265"/>
        </w:tabs>
        <w:spacing w:after="45"/>
        <w:ind w:left="265" w:right="125" w:hanging="265"/>
        <w:rPr>
          <w:b/>
          <w:bCs/>
          <w:szCs w:val="20"/>
          <w:lang w:val="en-US"/>
        </w:rPr>
      </w:pPr>
      <w:r w:rsidRPr="000728FC">
        <w:rPr>
          <w:b/>
          <w:bCs/>
          <w:szCs w:val="20"/>
          <w:lang w:val="en-US"/>
        </w:rPr>
        <w:t>Description</w:t>
      </w:r>
    </w:p>
    <w:p w14:paraId="0EC20CD5" w14:textId="77777777" w:rsidR="004D4C8D" w:rsidRPr="000728FC" w:rsidRDefault="004D4C8D" w:rsidP="004D4C8D">
      <w:pPr>
        <w:tabs>
          <w:tab w:val="left" w:pos="115"/>
        </w:tabs>
        <w:spacing w:after="45"/>
        <w:ind w:left="115" w:right="125" w:firstLine="265"/>
        <w:rPr>
          <w:b/>
          <w:bCs/>
          <w:szCs w:val="20"/>
          <w:lang w:val="en-US"/>
        </w:rPr>
      </w:pPr>
      <w:r w:rsidRPr="000728FC">
        <w:rPr>
          <w:szCs w:val="20"/>
          <w:lang w:val="en-US"/>
        </w:rPr>
        <w:t>This method sets the role that is the name direction for the association.</w:t>
      </w:r>
    </w:p>
    <w:p w14:paraId="45730A11" w14:textId="77777777" w:rsidR="004D4C8D" w:rsidRPr="000728FC" w:rsidRDefault="004D4C8D" w:rsidP="004D4C8D">
      <w:pPr>
        <w:tabs>
          <w:tab w:val="left" w:pos="115"/>
        </w:tabs>
        <w:spacing w:after="45"/>
        <w:ind w:left="115" w:right="125"/>
        <w:rPr>
          <w:b/>
          <w:bCs/>
          <w:szCs w:val="20"/>
          <w:lang w:val="en-US"/>
        </w:rPr>
      </w:pPr>
    </w:p>
    <w:p w14:paraId="6955FAFA" w14:textId="77777777" w:rsidR="004D4C8D" w:rsidRDefault="004D4C8D" w:rsidP="004D4C8D">
      <w:pPr>
        <w:tabs>
          <w:tab w:val="left" w:pos="115"/>
        </w:tabs>
        <w:spacing w:after="45"/>
        <w:ind w:left="115" w:right="125"/>
        <w:rPr>
          <w:b/>
          <w:bCs/>
          <w:szCs w:val="20"/>
        </w:rPr>
      </w:pPr>
      <w:r>
        <w:rPr>
          <w:b/>
          <w:bCs/>
          <w:szCs w:val="20"/>
        </w:rPr>
        <w:t>Syntax</w:t>
      </w:r>
    </w:p>
    <w:p w14:paraId="228A29A1" w14:textId="77777777" w:rsidR="004D4C8D" w:rsidRDefault="004D4C8D" w:rsidP="004D4C8D">
      <w:pPr>
        <w:tabs>
          <w:tab w:val="left" w:pos="265"/>
        </w:tabs>
        <w:spacing w:before="45" w:after="55"/>
        <w:ind w:left="265" w:right="125"/>
        <w:rPr>
          <w:rFonts w:ascii="Courier New" w:hAnsi="Courier New" w:cs="Courier New"/>
          <w:szCs w:val="20"/>
        </w:rPr>
      </w:pPr>
      <w:r>
        <w:rPr>
          <w:rFonts w:ascii="Courier New" w:hAnsi="Courier New" w:cs="Courier New"/>
          <w:i/>
          <w:iCs/>
          <w:szCs w:val="20"/>
        </w:rPr>
        <w:t>theAssociation</w:t>
      </w:r>
      <w:r>
        <w:rPr>
          <w:rFonts w:ascii="Courier New" w:hAnsi="Courier New" w:cs="Courier New"/>
          <w:szCs w:val="20"/>
        </w:rPr>
        <w:t>.</w:t>
      </w:r>
      <w:r>
        <w:rPr>
          <w:rFonts w:ascii="Courier New" w:hAnsi="Courier New" w:cs="Courier New"/>
          <w:b/>
          <w:bCs/>
          <w:szCs w:val="20"/>
        </w:rPr>
        <w:t>SetRoleForNameDirection</w:t>
      </w:r>
      <w:r>
        <w:rPr>
          <w:rFonts w:ascii="Courier New" w:hAnsi="Courier New" w:cs="Courier New"/>
          <w:szCs w:val="20"/>
        </w:rPr>
        <w:t xml:space="preserve"> </w:t>
      </w:r>
      <w:r>
        <w:rPr>
          <w:rFonts w:ascii="Courier New" w:hAnsi="Courier New" w:cs="Courier New"/>
          <w:i/>
          <w:iCs/>
          <w:szCs w:val="20"/>
        </w:rPr>
        <w:t>theRole</w:t>
      </w:r>
    </w:p>
    <w:p w14:paraId="296BD30A" w14:textId="77777777" w:rsidR="004D4C8D" w:rsidRDefault="004D4C8D" w:rsidP="004D4C8D">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4D4C8D" w14:paraId="511AD6FD" w14:textId="77777777" w:rsidTr="002C793C">
        <w:tc>
          <w:tcPr>
            <w:tcW w:w="2981" w:type="dxa"/>
            <w:tcBorders>
              <w:top w:val="nil"/>
              <w:left w:val="nil"/>
              <w:bottom w:val="nil"/>
              <w:right w:val="nil"/>
            </w:tcBorders>
          </w:tcPr>
          <w:p w14:paraId="288C0066" w14:textId="77777777" w:rsidR="004D4C8D" w:rsidRDefault="004D4C8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DF813C3" w14:textId="77777777" w:rsidR="004D4C8D" w:rsidRDefault="004D4C8D" w:rsidP="002C793C">
            <w:pPr>
              <w:tabs>
                <w:tab w:val="left" w:pos="115"/>
              </w:tabs>
              <w:spacing w:after="45"/>
              <w:ind w:left="115" w:right="125"/>
              <w:rPr>
                <w:szCs w:val="20"/>
              </w:rPr>
            </w:pPr>
            <w:r>
              <w:rPr>
                <w:b/>
                <w:bCs/>
                <w:szCs w:val="20"/>
              </w:rPr>
              <w:t>Description</w:t>
            </w:r>
          </w:p>
        </w:tc>
      </w:tr>
      <w:tr w:rsidR="004D4C8D" w:rsidRPr="00050476" w14:paraId="11A9A3E9" w14:textId="77777777" w:rsidTr="002C793C">
        <w:tc>
          <w:tcPr>
            <w:tcW w:w="2981" w:type="dxa"/>
            <w:tcBorders>
              <w:top w:val="nil"/>
              <w:left w:val="nil"/>
              <w:bottom w:val="nil"/>
              <w:right w:val="nil"/>
            </w:tcBorders>
          </w:tcPr>
          <w:p w14:paraId="0DB675C4" w14:textId="77777777" w:rsidR="004D4C8D" w:rsidRDefault="004D4C8D" w:rsidP="002C793C">
            <w:pPr>
              <w:tabs>
                <w:tab w:val="left" w:pos="115"/>
              </w:tabs>
              <w:spacing w:after="45"/>
              <w:ind w:left="115" w:right="125"/>
              <w:rPr>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p w14:paraId="2BD0891E" w14:textId="77777777" w:rsidR="004D4C8D" w:rsidRDefault="004D4C8D" w:rsidP="002C793C">
            <w:pPr>
              <w:tabs>
                <w:tab w:val="left" w:pos="115"/>
              </w:tabs>
              <w:spacing w:after="45"/>
              <w:ind w:left="115" w:right="125"/>
              <w:rPr>
                <w:i/>
                <w:iCs/>
                <w:szCs w:val="20"/>
              </w:rPr>
            </w:pPr>
          </w:p>
        </w:tc>
        <w:tc>
          <w:tcPr>
            <w:tcW w:w="5870" w:type="dxa"/>
            <w:tcBorders>
              <w:top w:val="nil"/>
              <w:left w:val="nil"/>
              <w:bottom w:val="nil"/>
              <w:right w:val="nil"/>
            </w:tcBorders>
          </w:tcPr>
          <w:p w14:paraId="7A28FE1D" w14:textId="3D101416" w:rsidR="004D4C8D" w:rsidRDefault="004D4C8D" w:rsidP="002C793C">
            <w:pPr>
              <w:tabs>
                <w:tab w:val="left" w:pos="115"/>
              </w:tabs>
              <w:spacing w:after="45"/>
              <w:ind w:left="115" w:right="125"/>
              <w:rPr>
                <w:szCs w:val="20"/>
                <w:lang w:val="en-US"/>
              </w:rPr>
            </w:pPr>
            <w:r>
              <w:rPr>
                <w:szCs w:val="20"/>
                <w:lang w:val="en-US"/>
              </w:rPr>
              <w:t>Association whose name direction role is being set</w:t>
            </w:r>
            <w:r w:rsidR="00603BEA">
              <w:rPr>
                <w:szCs w:val="20"/>
                <w:lang w:val="en-US"/>
              </w:rPr>
              <w:t>.</w:t>
            </w:r>
          </w:p>
        </w:tc>
      </w:tr>
      <w:tr w:rsidR="004D4C8D" w:rsidRPr="00050476" w14:paraId="47D99B48" w14:textId="77777777" w:rsidTr="002C793C">
        <w:tc>
          <w:tcPr>
            <w:tcW w:w="2981" w:type="dxa"/>
            <w:tcBorders>
              <w:top w:val="nil"/>
              <w:left w:val="nil"/>
              <w:bottom w:val="nil"/>
              <w:right w:val="nil"/>
            </w:tcBorders>
          </w:tcPr>
          <w:p w14:paraId="3401E169" w14:textId="77777777" w:rsidR="004D4C8D" w:rsidRDefault="004D4C8D" w:rsidP="002C793C">
            <w:pPr>
              <w:tabs>
                <w:tab w:val="left" w:pos="115"/>
              </w:tabs>
              <w:spacing w:after="45"/>
              <w:ind w:left="115" w:right="125"/>
              <w:rPr>
                <w:i/>
                <w:iCs/>
                <w:szCs w:val="20"/>
              </w:rPr>
            </w:pPr>
            <w:r>
              <w:rPr>
                <w:i/>
                <w:iCs/>
                <w:szCs w:val="20"/>
              </w:rPr>
              <w:t xml:space="preserve">theRole </w:t>
            </w:r>
            <w:r>
              <w:rPr>
                <w:szCs w:val="20"/>
              </w:rPr>
              <w:t xml:space="preserve">As </w:t>
            </w:r>
            <w:r>
              <w:rPr>
                <w:color w:val="008000"/>
                <w:szCs w:val="20"/>
                <w:u w:val="double"/>
              </w:rPr>
              <w:t>Role</w:t>
            </w:r>
            <w:r>
              <w:rPr>
                <w:szCs w:val="20"/>
              </w:rPr>
              <w:t xml:space="preserve"> </w:t>
            </w:r>
          </w:p>
        </w:tc>
        <w:tc>
          <w:tcPr>
            <w:tcW w:w="5870" w:type="dxa"/>
            <w:tcBorders>
              <w:top w:val="nil"/>
              <w:left w:val="nil"/>
              <w:bottom w:val="nil"/>
              <w:right w:val="nil"/>
            </w:tcBorders>
          </w:tcPr>
          <w:p w14:paraId="473142B9" w14:textId="2CDF5F58" w:rsidR="004D4C8D" w:rsidRDefault="004D4C8D" w:rsidP="002C793C">
            <w:pPr>
              <w:tabs>
                <w:tab w:val="left" w:pos="115"/>
              </w:tabs>
              <w:spacing w:after="45"/>
              <w:ind w:left="115" w:right="125"/>
              <w:rPr>
                <w:szCs w:val="20"/>
                <w:lang w:val="en-US"/>
              </w:rPr>
            </w:pPr>
            <w:r>
              <w:rPr>
                <w:szCs w:val="20"/>
                <w:lang w:val="en-US"/>
              </w:rPr>
              <w:t>Role being set as the association</w:t>
            </w:r>
            <w:r>
              <w:rPr>
                <w:rFonts w:ascii="Times New Roman" w:hAnsi="Times New Roman" w:cs="Times New Roman"/>
                <w:szCs w:val="20"/>
                <w:lang w:val="en-US"/>
              </w:rPr>
              <w:t>’</w:t>
            </w:r>
            <w:r>
              <w:rPr>
                <w:szCs w:val="20"/>
                <w:lang w:val="en-US"/>
              </w:rPr>
              <w:t>s name direction</w:t>
            </w:r>
            <w:r w:rsidR="00603BEA">
              <w:rPr>
                <w:szCs w:val="20"/>
                <w:lang w:val="en-US"/>
              </w:rPr>
              <w:t>.</w:t>
            </w:r>
          </w:p>
        </w:tc>
      </w:tr>
    </w:tbl>
    <w:p w14:paraId="31E69AAC" w14:textId="5EDCC5BE" w:rsidR="00453D50" w:rsidRDefault="00453D50" w:rsidP="00CD16B7">
      <w:pPr>
        <w:pStyle w:val="Heading3"/>
        <w:rPr>
          <w:lang w:val="en-US"/>
        </w:rPr>
      </w:pPr>
      <w:r w:rsidRPr="000728FC">
        <w:rPr>
          <w:lang w:val="en-US"/>
        </w:rPr>
        <w:t>Attribute</w:t>
      </w:r>
    </w:p>
    <w:p w14:paraId="0D232027" w14:textId="77777777" w:rsidR="00C17EAE" w:rsidRPr="000728FC" w:rsidRDefault="00C17EAE" w:rsidP="005871BB">
      <w:pPr>
        <w:pStyle w:val="Heading4"/>
        <w:rPr>
          <w:lang w:val="en-US"/>
        </w:rPr>
      </w:pPr>
      <w:r w:rsidRPr="000728FC">
        <w:rPr>
          <w:lang w:val="en-US"/>
        </w:rPr>
        <w:t>Attribute Class Overview</w:t>
      </w:r>
    </w:p>
    <w:p w14:paraId="7B266C0D" w14:textId="10597429" w:rsidR="00C17EAE" w:rsidRPr="000728FC" w:rsidRDefault="00C17EAE" w:rsidP="00C17EAE">
      <w:pPr>
        <w:tabs>
          <w:tab w:val="left" w:pos="115"/>
        </w:tabs>
        <w:spacing w:after="45"/>
        <w:ind w:left="115" w:right="125"/>
        <w:rPr>
          <w:szCs w:val="20"/>
          <w:lang w:val="en-US"/>
        </w:rPr>
      </w:pPr>
      <w:r w:rsidRPr="000728FC">
        <w:rPr>
          <w:szCs w:val="20"/>
          <w:lang w:val="en-US"/>
        </w:rPr>
        <w:t>Attributes define the characteristics of a class.</w:t>
      </w:r>
      <w:r w:rsidR="0027686B">
        <w:rPr>
          <w:szCs w:val="20"/>
          <w:lang w:val="en-US"/>
        </w:rPr>
        <w:t xml:space="preserve"> </w:t>
      </w:r>
      <w:r w:rsidRPr="000728FC">
        <w:rPr>
          <w:szCs w:val="20"/>
          <w:lang w:val="en-US"/>
        </w:rPr>
        <w:t>Each</w:t>
      </w:r>
      <w:r w:rsidR="0027686B">
        <w:rPr>
          <w:szCs w:val="20"/>
          <w:lang w:val="en-US"/>
        </w:rPr>
        <w:t xml:space="preserve"> </w:t>
      </w:r>
      <w:r w:rsidRPr="000728FC">
        <w:rPr>
          <w:szCs w:val="20"/>
          <w:lang w:val="en-US"/>
        </w:rPr>
        <w:t xml:space="preserve">object in a class has the same attributes, but the values of the attributes may be different. </w:t>
      </w:r>
    </w:p>
    <w:p w14:paraId="0C0C238A" w14:textId="77777777" w:rsidR="00C17EAE" w:rsidRPr="000728FC" w:rsidRDefault="00C17EAE" w:rsidP="00C17EAE">
      <w:pPr>
        <w:tabs>
          <w:tab w:val="left" w:pos="115"/>
        </w:tabs>
        <w:spacing w:after="45"/>
        <w:ind w:left="115" w:right="125"/>
        <w:rPr>
          <w:szCs w:val="20"/>
          <w:lang w:val="en-US"/>
        </w:rPr>
      </w:pPr>
      <w:r w:rsidRPr="000728FC">
        <w:rPr>
          <w:szCs w:val="20"/>
          <w:lang w:val="en-US"/>
        </w:rPr>
        <w:t>The attribute class exposes a set of properties and methods that determine the characteristics of these attributes and that allow you to retrieve them from a model.</w:t>
      </w:r>
    </w:p>
    <w:p w14:paraId="48BC1F80" w14:textId="77777777" w:rsidR="00C17EAE" w:rsidRPr="000728FC" w:rsidRDefault="00C17EAE" w:rsidP="00C17EAE">
      <w:pPr>
        <w:tabs>
          <w:tab w:val="left" w:pos="115"/>
        </w:tabs>
        <w:spacing w:after="45"/>
        <w:ind w:left="115" w:right="125"/>
        <w:rPr>
          <w:szCs w:val="20"/>
          <w:lang w:val="en-US"/>
        </w:rPr>
      </w:pPr>
      <w:r w:rsidRPr="000728FC">
        <w:rPr>
          <w:szCs w:val="20"/>
          <w:lang w:val="en-US"/>
        </w:rPr>
        <w:t>Some of the characteristics determined by attribute class properties are:</w:t>
      </w:r>
    </w:p>
    <w:p w14:paraId="74115E71" w14:textId="52C9FD6B"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Type</w:t>
      </w:r>
      <w:r w:rsidR="00603BEA">
        <w:rPr>
          <w:szCs w:val="20"/>
          <w:lang w:val="en-US"/>
        </w:rPr>
        <w:t>.</w:t>
      </w:r>
    </w:p>
    <w:p w14:paraId="5961194C" w14:textId="2A0BD860"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Initial value</w:t>
      </w:r>
      <w:r w:rsidR="00603BEA">
        <w:rPr>
          <w:szCs w:val="20"/>
          <w:lang w:val="en-US"/>
        </w:rPr>
        <w:t>.</w:t>
      </w:r>
    </w:p>
    <w:p w14:paraId="7D146960" w14:textId="2378A0EF"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Whether or not the attribute is static; whether or not it is derived</w:t>
      </w:r>
      <w:r w:rsidR="00603BEA">
        <w:rPr>
          <w:szCs w:val="20"/>
          <w:lang w:val="en-US"/>
        </w:rPr>
        <w:t>.</w:t>
      </w:r>
    </w:p>
    <w:p w14:paraId="131B6FE1" w14:textId="65C2C44B"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Attribute visibility</w:t>
      </w:r>
      <w:r w:rsidR="00603BEA">
        <w:rPr>
          <w:szCs w:val="20"/>
          <w:lang w:val="en-US"/>
        </w:rPr>
        <w:t>.</w:t>
      </w:r>
    </w:p>
    <w:p w14:paraId="1E9FC2B6" w14:textId="77777777"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complete information.</w:t>
      </w:r>
    </w:p>
    <w:p w14:paraId="71FD8DE4" w14:textId="77777777" w:rsidR="00C17EAE" w:rsidRPr="000728FC" w:rsidRDefault="00C17EAE" w:rsidP="00C17EAE">
      <w:pPr>
        <w:tabs>
          <w:tab w:val="left" w:pos="115"/>
        </w:tabs>
        <w:spacing w:after="45"/>
        <w:ind w:left="115" w:right="125"/>
        <w:rPr>
          <w:szCs w:val="20"/>
          <w:lang w:val="en-US"/>
        </w:rPr>
      </w:pPr>
    </w:p>
    <w:p w14:paraId="27395280" w14:textId="77777777" w:rsidR="00C17EAE" w:rsidRPr="000728FC" w:rsidRDefault="00C17EAE" w:rsidP="00C17EAE">
      <w:pPr>
        <w:tabs>
          <w:tab w:val="left" w:pos="115"/>
        </w:tabs>
        <w:spacing w:after="45"/>
        <w:ind w:left="115" w:right="125"/>
        <w:rPr>
          <w:szCs w:val="20"/>
          <w:lang w:val="en-US"/>
        </w:rPr>
      </w:pPr>
    </w:p>
    <w:p w14:paraId="5D1EB6EA"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E5C149B" w14:textId="77777777" w:rsidR="00C17EAE" w:rsidRPr="000728FC" w:rsidRDefault="00C17EAE" w:rsidP="00C17EAE">
      <w:pPr>
        <w:tabs>
          <w:tab w:val="left" w:pos="115"/>
        </w:tabs>
        <w:spacing w:after="45"/>
        <w:ind w:left="115" w:right="125"/>
        <w:rPr>
          <w:szCs w:val="20"/>
          <w:lang w:val="en-US"/>
        </w:rPr>
      </w:pPr>
      <w:r w:rsidRPr="000728FC">
        <w:rPr>
          <w:color w:val="008000"/>
          <w:szCs w:val="20"/>
          <w:u w:val="double"/>
          <w:lang w:val="en-US"/>
        </w:rPr>
        <w:t>AttributeCollection Class Overview</w:t>
      </w:r>
      <w:r w:rsidRPr="000728FC">
        <w:rPr>
          <w:szCs w:val="20"/>
          <w:lang w:val="en-US"/>
        </w:rPr>
        <w:t xml:space="preserve"> </w:t>
      </w:r>
    </w:p>
    <w:p w14:paraId="76B5A529" w14:textId="534C78CD" w:rsidR="00C17EAE" w:rsidRPr="000728FC" w:rsidRDefault="00C17EAE" w:rsidP="005871BB">
      <w:pPr>
        <w:pStyle w:val="Heading4"/>
        <w:rPr>
          <w:lang w:val="en-US"/>
        </w:rPr>
      </w:pPr>
      <w:r w:rsidRPr="000728FC">
        <w:rPr>
          <w:lang w:val="en-US"/>
        </w:rPr>
        <w:t>Attribute Class Properties</w:t>
      </w:r>
    </w:p>
    <w:p w14:paraId="2DA4B8D7"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Attribute Class properties.</w:t>
      </w:r>
    </w:p>
    <w:p w14:paraId="2353CE86"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08F1331E" w14:textId="77777777" w:rsidTr="002C793C">
        <w:tc>
          <w:tcPr>
            <w:tcW w:w="3611" w:type="dxa"/>
            <w:tcBorders>
              <w:top w:val="nil"/>
              <w:left w:val="nil"/>
              <w:bottom w:val="nil"/>
              <w:right w:val="nil"/>
            </w:tcBorders>
          </w:tcPr>
          <w:p w14:paraId="6126A9EB" w14:textId="77777777" w:rsidR="00C17EAE" w:rsidRDefault="00C17EAE"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235181E7" w14:textId="77777777" w:rsidR="00C17EAE" w:rsidRDefault="00C17EAE" w:rsidP="002C793C">
            <w:pPr>
              <w:tabs>
                <w:tab w:val="left" w:pos="115"/>
              </w:tabs>
              <w:spacing w:after="45"/>
              <w:ind w:left="115" w:right="125"/>
              <w:rPr>
                <w:b/>
                <w:bCs/>
                <w:szCs w:val="20"/>
              </w:rPr>
            </w:pPr>
            <w:r>
              <w:rPr>
                <w:b/>
                <w:bCs/>
                <w:szCs w:val="20"/>
              </w:rPr>
              <w:t>Description</w:t>
            </w:r>
          </w:p>
        </w:tc>
      </w:tr>
      <w:tr w:rsidR="00C17EAE" w14:paraId="3828C859" w14:textId="77777777" w:rsidTr="002C793C">
        <w:tc>
          <w:tcPr>
            <w:tcW w:w="3611" w:type="dxa"/>
            <w:tcBorders>
              <w:top w:val="nil"/>
              <w:left w:val="nil"/>
              <w:bottom w:val="nil"/>
              <w:right w:val="nil"/>
            </w:tcBorders>
          </w:tcPr>
          <w:p w14:paraId="2842C238"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24219A4A" w14:textId="7BF1586B" w:rsidR="00C17EAE" w:rsidRPr="00603BEA" w:rsidRDefault="00C17EAE" w:rsidP="002C793C">
            <w:pPr>
              <w:tabs>
                <w:tab w:val="left" w:pos="115"/>
              </w:tabs>
              <w:spacing w:after="45"/>
              <w:ind w:left="115" w:right="125"/>
              <w:rPr>
                <w:szCs w:val="20"/>
                <w:lang w:val="en-US"/>
              </w:rPr>
            </w:pPr>
            <w:r>
              <w:rPr>
                <w:szCs w:val="20"/>
              </w:rPr>
              <w:t>Inherits all Element properties</w:t>
            </w:r>
            <w:r w:rsidR="00603BEA">
              <w:rPr>
                <w:szCs w:val="20"/>
                <w:lang w:val="en-US"/>
              </w:rPr>
              <w:t>.</w:t>
            </w:r>
          </w:p>
        </w:tc>
      </w:tr>
      <w:tr w:rsidR="00C17EAE" w14:paraId="61A6E9D7" w14:textId="77777777" w:rsidTr="002C793C">
        <w:tc>
          <w:tcPr>
            <w:tcW w:w="3611" w:type="dxa"/>
            <w:tcBorders>
              <w:top w:val="nil"/>
              <w:left w:val="nil"/>
              <w:bottom w:val="nil"/>
              <w:right w:val="nil"/>
            </w:tcBorders>
          </w:tcPr>
          <w:p w14:paraId="0F9AD268" w14:textId="77777777" w:rsidR="00C17EAE" w:rsidRDefault="00C17EAE" w:rsidP="002C793C">
            <w:pPr>
              <w:tabs>
                <w:tab w:val="left" w:pos="115"/>
              </w:tabs>
              <w:spacing w:after="45"/>
              <w:ind w:left="115" w:right="125"/>
              <w:rPr>
                <w:szCs w:val="20"/>
              </w:rPr>
            </w:pPr>
            <w:r>
              <w:rPr>
                <w:color w:val="008000"/>
                <w:szCs w:val="20"/>
                <w:u w:val="double"/>
              </w:rPr>
              <w:t>RoseItem Properties</w:t>
            </w:r>
          </w:p>
        </w:tc>
        <w:tc>
          <w:tcPr>
            <w:tcW w:w="5310" w:type="dxa"/>
            <w:tcBorders>
              <w:top w:val="nil"/>
              <w:left w:val="nil"/>
              <w:bottom w:val="nil"/>
              <w:right w:val="nil"/>
            </w:tcBorders>
          </w:tcPr>
          <w:p w14:paraId="41868B9D" w14:textId="74DA05A4" w:rsidR="00C17EAE" w:rsidRPr="00603BEA" w:rsidRDefault="00C17EAE" w:rsidP="002C793C">
            <w:pPr>
              <w:tabs>
                <w:tab w:val="left" w:pos="115"/>
              </w:tabs>
              <w:spacing w:after="45"/>
              <w:ind w:left="115" w:right="125"/>
              <w:rPr>
                <w:szCs w:val="20"/>
                <w:lang w:val="en-US"/>
              </w:rPr>
            </w:pPr>
            <w:r>
              <w:rPr>
                <w:szCs w:val="20"/>
              </w:rPr>
              <w:t>Inherits all RoseItem properties</w:t>
            </w:r>
            <w:r w:rsidR="00603BEA">
              <w:rPr>
                <w:szCs w:val="20"/>
                <w:lang w:val="en-US"/>
              </w:rPr>
              <w:t>.</w:t>
            </w:r>
          </w:p>
        </w:tc>
      </w:tr>
      <w:tr w:rsidR="00C17EAE" w14:paraId="599C45F1" w14:textId="77777777" w:rsidTr="002C793C">
        <w:tc>
          <w:tcPr>
            <w:tcW w:w="3611" w:type="dxa"/>
            <w:tcBorders>
              <w:top w:val="nil"/>
              <w:left w:val="nil"/>
              <w:bottom w:val="nil"/>
              <w:right w:val="nil"/>
            </w:tcBorders>
          </w:tcPr>
          <w:p w14:paraId="5B65B4D8" w14:textId="77777777" w:rsidR="00C17EAE" w:rsidRDefault="00C17EAE" w:rsidP="002C793C">
            <w:pPr>
              <w:tabs>
                <w:tab w:val="left" w:pos="115"/>
              </w:tabs>
              <w:spacing w:after="45"/>
              <w:ind w:left="115" w:right="125"/>
              <w:rPr>
                <w:color w:val="008000"/>
                <w:szCs w:val="20"/>
                <w:u w:val="double"/>
              </w:rPr>
            </w:pPr>
            <w:r>
              <w:rPr>
                <w:color w:val="008000"/>
                <w:szCs w:val="20"/>
                <w:u w:val="double"/>
              </w:rPr>
              <w:t>Containment Property</w:t>
            </w:r>
            <w:r>
              <w:rPr>
                <w:szCs w:val="20"/>
              </w:rPr>
              <w:t xml:space="preserve"> </w:t>
            </w:r>
          </w:p>
        </w:tc>
        <w:tc>
          <w:tcPr>
            <w:tcW w:w="5310" w:type="dxa"/>
            <w:tcBorders>
              <w:top w:val="nil"/>
              <w:left w:val="nil"/>
              <w:bottom w:val="nil"/>
              <w:right w:val="nil"/>
            </w:tcBorders>
          </w:tcPr>
          <w:p w14:paraId="67D7B734" w14:textId="6B175FAF" w:rsidR="00C17EAE" w:rsidRPr="00603BEA" w:rsidRDefault="00C17EAE" w:rsidP="002C793C">
            <w:pPr>
              <w:tabs>
                <w:tab w:val="left" w:pos="115"/>
              </w:tabs>
              <w:spacing w:after="45"/>
              <w:ind w:left="115" w:right="125"/>
              <w:rPr>
                <w:szCs w:val="20"/>
                <w:lang w:val="en-US"/>
              </w:rPr>
            </w:pPr>
            <w:r>
              <w:rPr>
                <w:szCs w:val="20"/>
              </w:rPr>
              <w:t>Indicates a containment relationship</w:t>
            </w:r>
            <w:r w:rsidR="00603BEA">
              <w:rPr>
                <w:szCs w:val="20"/>
                <w:lang w:val="en-US"/>
              </w:rPr>
              <w:t>.</w:t>
            </w:r>
          </w:p>
        </w:tc>
      </w:tr>
      <w:tr w:rsidR="00C17EAE" w:rsidRPr="00050476" w14:paraId="0C2CB9AB" w14:textId="77777777" w:rsidTr="002C793C">
        <w:tc>
          <w:tcPr>
            <w:tcW w:w="3611" w:type="dxa"/>
            <w:tcBorders>
              <w:top w:val="nil"/>
              <w:left w:val="nil"/>
              <w:bottom w:val="nil"/>
              <w:right w:val="nil"/>
            </w:tcBorders>
          </w:tcPr>
          <w:p w14:paraId="5B3418A6" w14:textId="77777777" w:rsidR="00C17EAE" w:rsidRDefault="00C17EAE" w:rsidP="002C793C">
            <w:pPr>
              <w:tabs>
                <w:tab w:val="left" w:pos="115"/>
              </w:tabs>
              <w:spacing w:after="45"/>
              <w:ind w:left="115" w:right="125"/>
              <w:rPr>
                <w:szCs w:val="20"/>
              </w:rPr>
            </w:pPr>
            <w:r>
              <w:rPr>
                <w:color w:val="008000"/>
                <w:szCs w:val="20"/>
                <w:u w:val="double"/>
              </w:rPr>
              <w:t>Derived</w:t>
            </w:r>
          </w:p>
        </w:tc>
        <w:tc>
          <w:tcPr>
            <w:tcW w:w="5310" w:type="dxa"/>
            <w:tcBorders>
              <w:top w:val="nil"/>
              <w:left w:val="nil"/>
              <w:bottom w:val="nil"/>
              <w:right w:val="nil"/>
            </w:tcBorders>
          </w:tcPr>
          <w:p w14:paraId="78A279EF" w14:textId="7ABEA732" w:rsidR="00C17EAE" w:rsidRDefault="00C17EAE" w:rsidP="002C793C">
            <w:pPr>
              <w:tabs>
                <w:tab w:val="left" w:pos="115"/>
              </w:tabs>
              <w:spacing w:after="45"/>
              <w:ind w:left="115" w:right="125"/>
              <w:rPr>
                <w:szCs w:val="20"/>
                <w:lang w:val="en-US"/>
              </w:rPr>
            </w:pPr>
            <w:r>
              <w:rPr>
                <w:szCs w:val="20"/>
                <w:lang w:val="en-US"/>
              </w:rPr>
              <w:t>Defines the attribute as derived</w:t>
            </w:r>
            <w:r w:rsidR="00603BEA">
              <w:rPr>
                <w:szCs w:val="20"/>
                <w:lang w:val="en-US"/>
              </w:rPr>
              <w:t>.</w:t>
            </w:r>
          </w:p>
        </w:tc>
      </w:tr>
      <w:tr w:rsidR="00C17EAE" w14:paraId="55E4B410" w14:textId="77777777" w:rsidTr="002C793C">
        <w:tc>
          <w:tcPr>
            <w:tcW w:w="3611" w:type="dxa"/>
            <w:tcBorders>
              <w:top w:val="nil"/>
              <w:left w:val="nil"/>
              <w:bottom w:val="nil"/>
              <w:right w:val="nil"/>
            </w:tcBorders>
          </w:tcPr>
          <w:p w14:paraId="2ADB81B4" w14:textId="77777777" w:rsidR="00C17EAE" w:rsidRDefault="00C17EAE" w:rsidP="002C793C">
            <w:pPr>
              <w:tabs>
                <w:tab w:val="left" w:pos="115"/>
              </w:tabs>
              <w:spacing w:after="45"/>
              <w:ind w:left="115" w:right="125"/>
              <w:rPr>
                <w:color w:val="008000"/>
                <w:szCs w:val="20"/>
                <w:u w:val="double"/>
              </w:rPr>
            </w:pPr>
            <w:r>
              <w:rPr>
                <w:color w:val="008000"/>
                <w:szCs w:val="20"/>
                <w:u w:val="double"/>
              </w:rPr>
              <w:lastRenderedPageBreak/>
              <w:t>ExportControl Property</w:t>
            </w:r>
            <w:r>
              <w:rPr>
                <w:szCs w:val="20"/>
              </w:rPr>
              <w:t xml:space="preserve"> </w:t>
            </w:r>
          </w:p>
        </w:tc>
        <w:tc>
          <w:tcPr>
            <w:tcW w:w="5310" w:type="dxa"/>
            <w:tcBorders>
              <w:top w:val="nil"/>
              <w:left w:val="nil"/>
              <w:bottom w:val="nil"/>
              <w:right w:val="nil"/>
            </w:tcBorders>
          </w:tcPr>
          <w:p w14:paraId="420BB327" w14:textId="7F211548" w:rsidR="00C17EAE" w:rsidRPr="00603BEA" w:rsidRDefault="00C17EAE" w:rsidP="002C793C">
            <w:pPr>
              <w:tabs>
                <w:tab w:val="left" w:pos="115"/>
              </w:tabs>
              <w:spacing w:after="45"/>
              <w:ind w:left="115" w:right="125"/>
              <w:rPr>
                <w:szCs w:val="20"/>
                <w:lang w:val="en-US"/>
              </w:rPr>
            </w:pPr>
            <w:r>
              <w:rPr>
                <w:szCs w:val="20"/>
              </w:rPr>
              <w:t>Controls attribute visibility</w:t>
            </w:r>
            <w:r w:rsidR="00603BEA">
              <w:rPr>
                <w:szCs w:val="20"/>
                <w:lang w:val="en-US"/>
              </w:rPr>
              <w:t>.</w:t>
            </w:r>
          </w:p>
        </w:tc>
      </w:tr>
      <w:tr w:rsidR="00C17EAE" w:rsidRPr="00050476" w14:paraId="6F27BB41" w14:textId="77777777" w:rsidTr="002C793C">
        <w:tc>
          <w:tcPr>
            <w:tcW w:w="3611" w:type="dxa"/>
            <w:tcBorders>
              <w:top w:val="nil"/>
              <w:left w:val="nil"/>
              <w:bottom w:val="nil"/>
              <w:right w:val="nil"/>
            </w:tcBorders>
          </w:tcPr>
          <w:p w14:paraId="41DC9BEF" w14:textId="77777777" w:rsidR="00C17EAE" w:rsidRDefault="00C17EAE" w:rsidP="002C793C">
            <w:pPr>
              <w:tabs>
                <w:tab w:val="left" w:pos="115"/>
              </w:tabs>
              <w:spacing w:after="45"/>
              <w:ind w:left="115" w:right="125"/>
              <w:rPr>
                <w:szCs w:val="20"/>
              </w:rPr>
            </w:pPr>
            <w:r>
              <w:rPr>
                <w:color w:val="008000"/>
                <w:szCs w:val="20"/>
                <w:u w:val="double"/>
              </w:rPr>
              <w:t>InitValue</w:t>
            </w:r>
          </w:p>
        </w:tc>
        <w:tc>
          <w:tcPr>
            <w:tcW w:w="5310" w:type="dxa"/>
            <w:tcBorders>
              <w:top w:val="nil"/>
              <w:left w:val="nil"/>
              <w:bottom w:val="nil"/>
              <w:right w:val="nil"/>
            </w:tcBorders>
          </w:tcPr>
          <w:p w14:paraId="4756FCA9" w14:textId="333A6F8E" w:rsidR="00C17EAE" w:rsidRDefault="00C17EAE" w:rsidP="002C793C">
            <w:pPr>
              <w:tabs>
                <w:tab w:val="left" w:pos="115"/>
              </w:tabs>
              <w:spacing w:after="45"/>
              <w:ind w:left="115" w:right="125"/>
              <w:rPr>
                <w:szCs w:val="20"/>
                <w:lang w:val="en-US"/>
              </w:rPr>
            </w:pPr>
            <w:r>
              <w:rPr>
                <w:szCs w:val="20"/>
                <w:lang w:val="en-US"/>
              </w:rPr>
              <w:t>Initial value of the attribute</w:t>
            </w:r>
            <w:r w:rsidR="00603BEA">
              <w:rPr>
                <w:szCs w:val="20"/>
                <w:lang w:val="en-US"/>
              </w:rPr>
              <w:t>.</w:t>
            </w:r>
          </w:p>
        </w:tc>
      </w:tr>
      <w:tr w:rsidR="00C17EAE" w:rsidRPr="00050476" w14:paraId="602E0F1E" w14:textId="77777777" w:rsidTr="002C793C">
        <w:tc>
          <w:tcPr>
            <w:tcW w:w="3611" w:type="dxa"/>
            <w:tcBorders>
              <w:top w:val="nil"/>
              <w:left w:val="nil"/>
              <w:bottom w:val="nil"/>
              <w:right w:val="nil"/>
            </w:tcBorders>
          </w:tcPr>
          <w:p w14:paraId="6247A0FA"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ParentClass </w:t>
            </w:r>
          </w:p>
        </w:tc>
        <w:tc>
          <w:tcPr>
            <w:tcW w:w="5310" w:type="dxa"/>
            <w:tcBorders>
              <w:top w:val="nil"/>
              <w:left w:val="nil"/>
              <w:bottom w:val="nil"/>
              <w:right w:val="nil"/>
            </w:tcBorders>
          </w:tcPr>
          <w:p w14:paraId="70F7741A" w14:textId="63D672ED" w:rsidR="00C17EAE" w:rsidRDefault="00C17EAE" w:rsidP="002C793C">
            <w:pPr>
              <w:tabs>
                <w:tab w:val="left" w:pos="115"/>
              </w:tabs>
              <w:spacing w:after="45"/>
              <w:ind w:left="115" w:right="125"/>
              <w:rPr>
                <w:szCs w:val="20"/>
                <w:lang w:val="en-US"/>
              </w:rPr>
            </w:pPr>
            <w:r>
              <w:rPr>
                <w:szCs w:val="20"/>
                <w:lang w:val="en-US"/>
              </w:rPr>
              <w:t>Specifies the Class to which the attribute belongs</w:t>
            </w:r>
            <w:r w:rsidR="00603BEA">
              <w:rPr>
                <w:szCs w:val="20"/>
                <w:lang w:val="en-US"/>
              </w:rPr>
              <w:t>.</w:t>
            </w:r>
          </w:p>
        </w:tc>
      </w:tr>
      <w:tr w:rsidR="00C17EAE" w:rsidRPr="00050476" w14:paraId="5B31FAA5" w14:textId="77777777" w:rsidTr="002C793C">
        <w:tc>
          <w:tcPr>
            <w:tcW w:w="3611" w:type="dxa"/>
            <w:tcBorders>
              <w:top w:val="nil"/>
              <w:left w:val="nil"/>
              <w:bottom w:val="nil"/>
              <w:right w:val="nil"/>
            </w:tcBorders>
          </w:tcPr>
          <w:p w14:paraId="6206CD89" w14:textId="77777777" w:rsidR="00C17EAE" w:rsidRDefault="00C17EAE" w:rsidP="002C793C">
            <w:pPr>
              <w:tabs>
                <w:tab w:val="left" w:pos="115"/>
              </w:tabs>
              <w:spacing w:after="45"/>
              <w:ind w:left="115" w:right="125"/>
              <w:rPr>
                <w:szCs w:val="20"/>
              </w:rPr>
            </w:pPr>
            <w:r>
              <w:rPr>
                <w:color w:val="008000"/>
                <w:szCs w:val="20"/>
                <w:u w:val="double"/>
              </w:rPr>
              <w:t>Static</w:t>
            </w:r>
          </w:p>
        </w:tc>
        <w:tc>
          <w:tcPr>
            <w:tcW w:w="5310" w:type="dxa"/>
            <w:tcBorders>
              <w:top w:val="nil"/>
              <w:left w:val="nil"/>
              <w:bottom w:val="nil"/>
              <w:right w:val="nil"/>
            </w:tcBorders>
          </w:tcPr>
          <w:p w14:paraId="3A07E03B" w14:textId="3503CDDB" w:rsidR="00C17EAE" w:rsidRDefault="00C17EAE" w:rsidP="002C793C">
            <w:pPr>
              <w:tabs>
                <w:tab w:val="left" w:pos="115"/>
              </w:tabs>
              <w:spacing w:after="45"/>
              <w:ind w:left="115" w:right="125"/>
              <w:rPr>
                <w:szCs w:val="20"/>
                <w:lang w:val="en-US"/>
              </w:rPr>
            </w:pPr>
            <w:r>
              <w:rPr>
                <w:szCs w:val="20"/>
                <w:lang w:val="en-US"/>
              </w:rPr>
              <w:t>Defines the attribute as static</w:t>
            </w:r>
            <w:r w:rsidR="00603BEA">
              <w:rPr>
                <w:szCs w:val="20"/>
                <w:lang w:val="en-US"/>
              </w:rPr>
              <w:t>.</w:t>
            </w:r>
          </w:p>
        </w:tc>
      </w:tr>
      <w:tr w:rsidR="00C17EAE" w14:paraId="5C51A4BB" w14:textId="77777777" w:rsidTr="002C793C">
        <w:tc>
          <w:tcPr>
            <w:tcW w:w="3611" w:type="dxa"/>
            <w:tcBorders>
              <w:top w:val="nil"/>
              <w:left w:val="nil"/>
              <w:bottom w:val="nil"/>
              <w:right w:val="nil"/>
            </w:tcBorders>
          </w:tcPr>
          <w:p w14:paraId="27696329" w14:textId="77777777" w:rsidR="00C17EAE" w:rsidRDefault="00C17EAE" w:rsidP="002C793C">
            <w:pPr>
              <w:tabs>
                <w:tab w:val="left" w:pos="115"/>
              </w:tabs>
              <w:spacing w:after="45"/>
              <w:ind w:left="115" w:right="125"/>
              <w:rPr>
                <w:szCs w:val="20"/>
              </w:rPr>
            </w:pPr>
            <w:r>
              <w:rPr>
                <w:color w:val="008000"/>
                <w:szCs w:val="20"/>
                <w:u w:val="double"/>
              </w:rPr>
              <w:t>Type</w:t>
            </w:r>
          </w:p>
        </w:tc>
        <w:tc>
          <w:tcPr>
            <w:tcW w:w="5310" w:type="dxa"/>
            <w:tcBorders>
              <w:top w:val="nil"/>
              <w:left w:val="nil"/>
              <w:bottom w:val="nil"/>
              <w:right w:val="nil"/>
            </w:tcBorders>
          </w:tcPr>
          <w:p w14:paraId="110DDFDC" w14:textId="6DFD29A4" w:rsidR="00C17EAE" w:rsidRPr="00603BEA" w:rsidRDefault="00C17EAE" w:rsidP="002C793C">
            <w:pPr>
              <w:tabs>
                <w:tab w:val="left" w:pos="115"/>
              </w:tabs>
              <w:spacing w:after="45"/>
              <w:ind w:left="115" w:right="125"/>
              <w:rPr>
                <w:szCs w:val="20"/>
                <w:lang w:val="en-US"/>
              </w:rPr>
            </w:pPr>
            <w:r>
              <w:rPr>
                <w:szCs w:val="20"/>
              </w:rPr>
              <w:t>Type of the attribute</w:t>
            </w:r>
            <w:r w:rsidR="00603BEA">
              <w:rPr>
                <w:szCs w:val="20"/>
                <w:lang w:val="en-US"/>
              </w:rPr>
              <w:t>.</w:t>
            </w:r>
          </w:p>
        </w:tc>
      </w:tr>
    </w:tbl>
    <w:p w14:paraId="2A566D11" w14:textId="37C3345A" w:rsidR="00C17EAE" w:rsidRDefault="00C17EAE" w:rsidP="005871BB">
      <w:pPr>
        <w:pStyle w:val="Heading4"/>
      </w:pPr>
      <w:r w:rsidRPr="005871BB">
        <w:rPr>
          <w:lang w:val="en-US"/>
        </w:rPr>
        <w:t>Attribute</w:t>
      </w:r>
      <w:r>
        <w:t xml:space="preserve"> Class Methods</w:t>
      </w:r>
    </w:p>
    <w:p w14:paraId="6B091C47"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Attribute Class methods.</w:t>
      </w:r>
    </w:p>
    <w:p w14:paraId="578ED2B1"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66A534C5" w14:textId="77777777" w:rsidTr="002C793C">
        <w:tc>
          <w:tcPr>
            <w:tcW w:w="3611" w:type="dxa"/>
            <w:tcBorders>
              <w:top w:val="nil"/>
              <w:left w:val="nil"/>
              <w:bottom w:val="nil"/>
              <w:right w:val="nil"/>
            </w:tcBorders>
          </w:tcPr>
          <w:p w14:paraId="1D35B6BB" w14:textId="77777777" w:rsidR="00C17EAE" w:rsidRDefault="00C17EAE" w:rsidP="002C793C">
            <w:pPr>
              <w:tabs>
                <w:tab w:val="left" w:pos="115"/>
              </w:tabs>
              <w:spacing w:after="45"/>
              <w:ind w:left="115" w:right="125"/>
              <w:rPr>
                <w:b/>
                <w:bCs/>
                <w:szCs w:val="20"/>
              </w:rPr>
            </w:pPr>
            <w:r>
              <w:rPr>
                <w:b/>
                <w:bCs/>
                <w:szCs w:val="20"/>
              </w:rPr>
              <w:t>Method</w:t>
            </w:r>
          </w:p>
        </w:tc>
        <w:tc>
          <w:tcPr>
            <w:tcW w:w="5310" w:type="dxa"/>
            <w:tcBorders>
              <w:top w:val="nil"/>
              <w:left w:val="nil"/>
              <w:bottom w:val="nil"/>
              <w:right w:val="nil"/>
            </w:tcBorders>
          </w:tcPr>
          <w:p w14:paraId="30AFE306" w14:textId="77777777" w:rsidR="00C17EAE" w:rsidRDefault="00C17EAE" w:rsidP="002C793C">
            <w:pPr>
              <w:tabs>
                <w:tab w:val="left" w:pos="115"/>
              </w:tabs>
              <w:spacing w:after="45"/>
              <w:ind w:left="115" w:right="125"/>
              <w:rPr>
                <w:b/>
                <w:bCs/>
                <w:szCs w:val="20"/>
              </w:rPr>
            </w:pPr>
            <w:r>
              <w:rPr>
                <w:b/>
                <w:bCs/>
                <w:szCs w:val="20"/>
              </w:rPr>
              <w:t>Description</w:t>
            </w:r>
          </w:p>
        </w:tc>
      </w:tr>
      <w:tr w:rsidR="00C17EAE" w14:paraId="1C90D0B1" w14:textId="77777777" w:rsidTr="002C793C">
        <w:tc>
          <w:tcPr>
            <w:tcW w:w="3611" w:type="dxa"/>
            <w:tcBorders>
              <w:top w:val="nil"/>
              <w:left w:val="nil"/>
              <w:bottom w:val="nil"/>
              <w:right w:val="nil"/>
            </w:tcBorders>
          </w:tcPr>
          <w:p w14:paraId="6AE6505E"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20A60815" w14:textId="243365AD" w:rsidR="00C17EAE" w:rsidRPr="00603BEA" w:rsidRDefault="00C17EAE" w:rsidP="002C793C">
            <w:pPr>
              <w:tabs>
                <w:tab w:val="left" w:pos="115"/>
              </w:tabs>
              <w:spacing w:after="45"/>
              <w:ind w:left="115" w:right="125"/>
              <w:rPr>
                <w:szCs w:val="20"/>
                <w:lang w:val="en-US"/>
              </w:rPr>
            </w:pPr>
            <w:r>
              <w:rPr>
                <w:szCs w:val="20"/>
              </w:rPr>
              <w:t>Inherits all RoseObject methods</w:t>
            </w:r>
            <w:r w:rsidR="00603BEA">
              <w:rPr>
                <w:szCs w:val="20"/>
                <w:lang w:val="en-US"/>
              </w:rPr>
              <w:t>.</w:t>
            </w:r>
          </w:p>
        </w:tc>
      </w:tr>
      <w:tr w:rsidR="00C17EAE" w14:paraId="17204361" w14:textId="77777777" w:rsidTr="002C793C">
        <w:tc>
          <w:tcPr>
            <w:tcW w:w="3611" w:type="dxa"/>
            <w:tcBorders>
              <w:top w:val="nil"/>
              <w:left w:val="nil"/>
              <w:bottom w:val="nil"/>
              <w:right w:val="nil"/>
            </w:tcBorders>
          </w:tcPr>
          <w:p w14:paraId="7AA2DF94"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55682354" w14:textId="62D0634E" w:rsidR="00C17EAE" w:rsidRPr="00603BEA" w:rsidRDefault="00C17EAE" w:rsidP="002C793C">
            <w:pPr>
              <w:tabs>
                <w:tab w:val="left" w:pos="115"/>
              </w:tabs>
              <w:spacing w:after="45"/>
              <w:ind w:left="115" w:right="125"/>
              <w:rPr>
                <w:szCs w:val="20"/>
                <w:lang w:val="en-US"/>
              </w:rPr>
            </w:pPr>
            <w:r>
              <w:rPr>
                <w:szCs w:val="20"/>
              </w:rPr>
              <w:t>Inherits all Element methods</w:t>
            </w:r>
            <w:r w:rsidR="00603BEA">
              <w:rPr>
                <w:szCs w:val="20"/>
                <w:lang w:val="en-US"/>
              </w:rPr>
              <w:t>.</w:t>
            </w:r>
          </w:p>
        </w:tc>
      </w:tr>
      <w:tr w:rsidR="00C17EAE" w14:paraId="6E0B4436" w14:textId="77777777" w:rsidTr="002C793C">
        <w:tc>
          <w:tcPr>
            <w:tcW w:w="3611" w:type="dxa"/>
            <w:tcBorders>
              <w:top w:val="nil"/>
              <w:left w:val="nil"/>
              <w:bottom w:val="nil"/>
              <w:right w:val="nil"/>
            </w:tcBorders>
          </w:tcPr>
          <w:p w14:paraId="4BC5AF5D" w14:textId="77777777" w:rsidR="00C17EAE" w:rsidRDefault="00C17EAE" w:rsidP="002C793C">
            <w:pPr>
              <w:tabs>
                <w:tab w:val="left" w:pos="115"/>
              </w:tabs>
              <w:spacing w:after="45"/>
              <w:ind w:left="115" w:right="125"/>
              <w:rPr>
                <w:szCs w:val="20"/>
              </w:rPr>
            </w:pPr>
            <w:r>
              <w:rPr>
                <w:color w:val="008000"/>
                <w:szCs w:val="20"/>
                <w:u w:val="double"/>
              </w:rPr>
              <w:t>Rose Item Methods</w:t>
            </w:r>
          </w:p>
        </w:tc>
        <w:tc>
          <w:tcPr>
            <w:tcW w:w="5310" w:type="dxa"/>
            <w:tcBorders>
              <w:top w:val="nil"/>
              <w:left w:val="nil"/>
              <w:bottom w:val="nil"/>
              <w:right w:val="nil"/>
            </w:tcBorders>
          </w:tcPr>
          <w:p w14:paraId="79E5556E" w14:textId="6F7E8FC9" w:rsidR="00C17EAE" w:rsidRPr="00603BEA" w:rsidRDefault="00C17EAE" w:rsidP="002C793C">
            <w:pPr>
              <w:tabs>
                <w:tab w:val="left" w:pos="115"/>
              </w:tabs>
              <w:spacing w:after="45"/>
              <w:ind w:left="115" w:right="125"/>
              <w:rPr>
                <w:szCs w:val="20"/>
                <w:lang w:val="en-US"/>
              </w:rPr>
            </w:pPr>
            <w:r>
              <w:rPr>
                <w:szCs w:val="20"/>
              </w:rPr>
              <w:t>Inherits all RoseItem methods</w:t>
            </w:r>
            <w:r w:rsidR="00603BEA">
              <w:rPr>
                <w:szCs w:val="20"/>
                <w:lang w:val="en-US"/>
              </w:rPr>
              <w:t>.</w:t>
            </w:r>
          </w:p>
        </w:tc>
      </w:tr>
    </w:tbl>
    <w:p w14:paraId="1171EF6B" w14:textId="77777777" w:rsidR="005A1EED" w:rsidRPr="00844E9C" w:rsidRDefault="005A1EED" w:rsidP="000A0485">
      <w:pPr>
        <w:pStyle w:val="Heading5"/>
        <w:rPr>
          <w:lang w:val="en-US"/>
        </w:rPr>
      </w:pPr>
      <w:r w:rsidRPr="000A0485">
        <w:t>Containment</w:t>
      </w:r>
      <w:r w:rsidRPr="00844E9C">
        <w:rPr>
          <w:lang w:val="en-US"/>
        </w:rPr>
        <w:t xml:space="preserve"> Property (Attribute)</w:t>
      </w:r>
    </w:p>
    <w:p w14:paraId="09138019"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4C2606B7" w14:textId="3B4D41C0" w:rsidR="005A1EED" w:rsidRPr="00844E9C" w:rsidRDefault="005A1EED" w:rsidP="005A1EED">
      <w:pPr>
        <w:spacing w:after="45"/>
        <w:ind w:left="265" w:right="125"/>
        <w:rPr>
          <w:szCs w:val="20"/>
          <w:lang w:val="en-US"/>
        </w:rPr>
      </w:pPr>
      <w:r w:rsidRPr="00844E9C">
        <w:rPr>
          <w:szCs w:val="20"/>
          <w:lang w:val="en-US"/>
        </w:rPr>
        <w:t xml:space="preserve">The Containment property is a </w:t>
      </w:r>
      <w:r w:rsidRPr="00844E9C">
        <w:rPr>
          <w:color w:val="008000"/>
          <w:szCs w:val="20"/>
          <w:u w:val="double"/>
          <w:lang w:val="en-US"/>
        </w:rPr>
        <w:t>rich data type</w:t>
      </w:r>
      <w:r w:rsidRPr="00844E9C">
        <w:rPr>
          <w:szCs w:val="20"/>
          <w:lang w:val="en-US"/>
        </w:rPr>
        <w:t>.</w:t>
      </w:r>
      <w:r w:rsidR="0027686B">
        <w:rPr>
          <w:szCs w:val="20"/>
          <w:lang w:val="en-US"/>
        </w:rPr>
        <w:t xml:space="preserve"> </w:t>
      </w:r>
      <w:r w:rsidRPr="00844E9C">
        <w:rPr>
          <w:szCs w:val="20"/>
          <w:lang w:val="en-US"/>
        </w:rPr>
        <w:t>The following table describes the valid forms of expressing the Containment rich data type:</w:t>
      </w:r>
    </w:p>
    <w:p w14:paraId="69DC66D5" w14:textId="77777777" w:rsidR="005A1EED" w:rsidRPr="00844E9C" w:rsidRDefault="005A1EED" w:rsidP="005A1EE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A1EED" w14:paraId="08492CB5" w14:textId="77777777" w:rsidTr="002C793C">
        <w:tc>
          <w:tcPr>
            <w:tcW w:w="2981" w:type="dxa"/>
            <w:tcBorders>
              <w:top w:val="nil"/>
              <w:left w:val="nil"/>
              <w:bottom w:val="nil"/>
              <w:right w:val="nil"/>
            </w:tcBorders>
          </w:tcPr>
          <w:p w14:paraId="4761D6BD" w14:textId="77777777" w:rsidR="005A1EED" w:rsidRDefault="005A1EED"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0F77F6F1" w14:textId="77777777" w:rsidR="005A1EED" w:rsidRDefault="005A1EED" w:rsidP="002C793C">
            <w:pPr>
              <w:pBdr>
                <w:bottom w:val="single" w:sz="6" w:space="0" w:color="auto"/>
              </w:pBdr>
              <w:spacing w:after="45"/>
              <w:ind w:left="115" w:right="125"/>
              <w:rPr>
                <w:szCs w:val="20"/>
              </w:rPr>
            </w:pPr>
            <w:r>
              <w:rPr>
                <w:b/>
                <w:bCs/>
                <w:szCs w:val="20"/>
              </w:rPr>
              <w:t>Description</w:t>
            </w:r>
          </w:p>
        </w:tc>
      </w:tr>
      <w:tr w:rsidR="005A1EED" w14:paraId="14EB2FB8" w14:textId="77777777" w:rsidTr="002C793C">
        <w:tc>
          <w:tcPr>
            <w:tcW w:w="2981" w:type="dxa"/>
            <w:tcBorders>
              <w:top w:val="nil"/>
              <w:left w:val="nil"/>
              <w:bottom w:val="nil"/>
              <w:right w:val="nil"/>
            </w:tcBorders>
          </w:tcPr>
          <w:p w14:paraId="7A44D538" w14:textId="77777777" w:rsidR="005A1EED" w:rsidRDefault="005A1EED" w:rsidP="002C793C">
            <w:pPr>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3DB4D1C3" w14:textId="655EF3CD" w:rsidR="005A1EED" w:rsidRPr="00603BEA" w:rsidRDefault="005A1EED" w:rsidP="002C793C">
            <w:pPr>
              <w:spacing w:after="45"/>
              <w:ind w:left="115" w:right="125"/>
              <w:rPr>
                <w:szCs w:val="20"/>
                <w:lang w:val="en-US"/>
              </w:rPr>
            </w:pPr>
            <w:r>
              <w:rPr>
                <w:szCs w:val="20"/>
              </w:rPr>
              <w:t>The current integer value</w:t>
            </w:r>
            <w:r w:rsidR="00603BEA">
              <w:rPr>
                <w:szCs w:val="20"/>
                <w:lang w:val="en-US"/>
              </w:rPr>
              <w:t>.</w:t>
            </w:r>
          </w:p>
          <w:p w14:paraId="5CDFE899" w14:textId="77777777" w:rsidR="005A1EED" w:rsidRDefault="005A1EED" w:rsidP="002C793C">
            <w:pPr>
              <w:spacing w:after="45"/>
              <w:ind w:left="115" w:right="125"/>
              <w:rPr>
                <w:szCs w:val="20"/>
              </w:rPr>
            </w:pPr>
          </w:p>
        </w:tc>
      </w:tr>
      <w:tr w:rsidR="005A1EED" w:rsidRPr="00050476" w14:paraId="33BAF1E8" w14:textId="77777777" w:rsidTr="002C793C">
        <w:tc>
          <w:tcPr>
            <w:tcW w:w="2981" w:type="dxa"/>
            <w:tcBorders>
              <w:top w:val="nil"/>
              <w:left w:val="nil"/>
              <w:bottom w:val="nil"/>
              <w:right w:val="nil"/>
            </w:tcBorders>
          </w:tcPr>
          <w:p w14:paraId="1D925C2B" w14:textId="77777777" w:rsidR="005A1EED" w:rsidRDefault="005A1EED" w:rsidP="002C793C">
            <w:pPr>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12E6AB8D" w14:textId="06BBDAF7" w:rsidR="005A1EED" w:rsidRDefault="005A1EED" w:rsidP="002C793C">
            <w:pPr>
              <w:spacing w:after="45"/>
              <w:ind w:left="115" w:right="125"/>
              <w:rPr>
                <w:szCs w:val="20"/>
                <w:lang w:val="en-US"/>
              </w:rPr>
            </w:pPr>
            <w:r>
              <w:rPr>
                <w:szCs w:val="20"/>
                <w:lang w:val="en-US"/>
              </w:rPr>
              <w:t>The current value of the class as a string</w:t>
            </w:r>
            <w:r w:rsidR="00603BEA">
              <w:rPr>
                <w:szCs w:val="20"/>
                <w:lang w:val="en-US"/>
              </w:rPr>
              <w:t>.</w:t>
            </w:r>
          </w:p>
          <w:p w14:paraId="364FF01A" w14:textId="77777777" w:rsidR="005A1EED" w:rsidRDefault="005A1EED" w:rsidP="002C793C">
            <w:pPr>
              <w:spacing w:after="45"/>
              <w:ind w:left="115" w:right="125"/>
              <w:rPr>
                <w:szCs w:val="20"/>
                <w:lang w:val="en-US"/>
              </w:rPr>
            </w:pPr>
          </w:p>
        </w:tc>
      </w:tr>
      <w:tr w:rsidR="005A1EED" w:rsidRPr="00050476" w14:paraId="5254B3CC" w14:textId="77777777" w:rsidTr="002C793C">
        <w:tc>
          <w:tcPr>
            <w:tcW w:w="2981" w:type="dxa"/>
            <w:tcBorders>
              <w:top w:val="nil"/>
              <w:left w:val="nil"/>
              <w:bottom w:val="nil"/>
              <w:right w:val="nil"/>
            </w:tcBorders>
          </w:tcPr>
          <w:p w14:paraId="25DF30AB" w14:textId="77777777" w:rsidR="005A1EED" w:rsidRDefault="005A1EED" w:rsidP="002C793C">
            <w:pPr>
              <w:spacing w:after="45"/>
              <w:ind w:left="115" w:right="125"/>
              <w:rPr>
                <w:szCs w:val="20"/>
              </w:rPr>
            </w:pPr>
            <w:r>
              <w:rPr>
                <w:i/>
                <w:iCs/>
                <w:szCs w:val="20"/>
              </w:rPr>
              <w:t>Types</w:t>
            </w:r>
            <w:r>
              <w:rPr>
                <w:szCs w:val="20"/>
              </w:rPr>
              <w:t xml:space="preserve"> As StringCollection</w:t>
            </w:r>
          </w:p>
        </w:tc>
        <w:tc>
          <w:tcPr>
            <w:tcW w:w="5870" w:type="dxa"/>
            <w:tcBorders>
              <w:top w:val="nil"/>
              <w:left w:val="nil"/>
              <w:bottom w:val="nil"/>
              <w:right w:val="nil"/>
            </w:tcBorders>
          </w:tcPr>
          <w:p w14:paraId="7E5ACC5C" w14:textId="6FCBE0E3" w:rsidR="005A1EED" w:rsidRDefault="005A1EED" w:rsidP="002C793C">
            <w:pPr>
              <w:spacing w:after="45"/>
              <w:ind w:left="115" w:right="125"/>
              <w:rPr>
                <w:szCs w:val="20"/>
                <w:lang w:val="en-US"/>
              </w:rPr>
            </w:pPr>
            <w:r>
              <w:rPr>
                <w:szCs w:val="20"/>
                <w:lang w:val="en-US"/>
              </w:rPr>
              <w:t>The list of all possible values for the collection</w:t>
            </w:r>
            <w:r w:rsidR="00603BEA">
              <w:rPr>
                <w:szCs w:val="20"/>
                <w:lang w:val="en-US"/>
              </w:rPr>
              <w:t>.</w:t>
            </w:r>
          </w:p>
          <w:p w14:paraId="7C5EE71F" w14:textId="77777777" w:rsidR="005A1EED" w:rsidRDefault="005A1EED" w:rsidP="002C793C">
            <w:pPr>
              <w:spacing w:after="45"/>
              <w:ind w:left="115" w:right="125"/>
              <w:rPr>
                <w:szCs w:val="20"/>
                <w:lang w:val="en-US"/>
              </w:rPr>
            </w:pPr>
            <w:r>
              <w:rPr>
                <w:szCs w:val="20"/>
                <w:lang w:val="en-US"/>
              </w:rPr>
              <w:t>Valid values are:</w:t>
            </w:r>
          </w:p>
          <w:p w14:paraId="5FD57A49"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Unspecified</w:t>
            </w:r>
          </w:p>
          <w:p w14:paraId="1BC11D43"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ByValue</w:t>
            </w:r>
          </w:p>
          <w:p w14:paraId="5A8C458A"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ByReference</w:t>
            </w:r>
          </w:p>
        </w:tc>
      </w:tr>
    </w:tbl>
    <w:p w14:paraId="16826BD5" w14:textId="77777777" w:rsidR="005A1EED" w:rsidRPr="00844E9C" w:rsidRDefault="005A1EED" w:rsidP="005A1EED">
      <w:pPr>
        <w:tabs>
          <w:tab w:val="left" w:pos="355"/>
        </w:tabs>
        <w:spacing w:after="45"/>
        <w:ind w:left="265" w:right="125"/>
        <w:rPr>
          <w:szCs w:val="20"/>
          <w:lang w:val="en-US"/>
        </w:rPr>
      </w:pPr>
      <w:r w:rsidRPr="00844E9C">
        <w:rPr>
          <w:b/>
          <w:bCs/>
          <w:szCs w:val="20"/>
          <w:lang w:val="en-US"/>
        </w:rPr>
        <w:t>Note</w:t>
      </w:r>
      <w:r w:rsidRPr="00844E9C">
        <w:rPr>
          <w:szCs w:val="20"/>
          <w:lang w:val="en-US"/>
        </w:rPr>
        <w:t>: The Containment property is read-only. Its Value and Name, however, are read/write.</w:t>
      </w:r>
    </w:p>
    <w:p w14:paraId="246F923D" w14:textId="77777777" w:rsidR="005A1EED" w:rsidRPr="00844E9C" w:rsidRDefault="005A1EED" w:rsidP="005A1EED">
      <w:pPr>
        <w:tabs>
          <w:tab w:val="left" w:pos="355"/>
        </w:tabs>
        <w:spacing w:after="45"/>
        <w:ind w:left="115" w:right="125"/>
        <w:rPr>
          <w:b/>
          <w:bCs/>
          <w:szCs w:val="20"/>
          <w:lang w:val="en-US"/>
        </w:rPr>
      </w:pPr>
    </w:p>
    <w:p w14:paraId="6749E90D" w14:textId="77777777" w:rsidR="005A1EED" w:rsidRPr="00844E9C" w:rsidRDefault="005A1EED" w:rsidP="005A1EED">
      <w:pPr>
        <w:tabs>
          <w:tab w:val="left" w:pos="355"/>
        </w:tabs>
        <w:spacing w:after="45"/>
        <w:ind w:left="115" w:right="125"/>
        <w:rPr>
          <w:b/>
          <w:bCs/>
          <w:szCs w:val="20"/>
          <w:lang w:val="en-US"/>
        </w:rPr>
      </w:pPr>
      <w:r w:rsidRPr="00844E9C">
        <w:rPr>
          <w:b/>
          <w:bCs/>
          <w:szCs w:val="20"/>
          <w:lang w:val="en-US"/>
        </w:rPr>
        <w:t>Syntax</w:t>
      </w:r>
    </w:p>
    <w:p w14:paraId="197E8F16" w14:textId="77777777" w:rsidR="005A1EED" w:rsidRPr="00844E9C" w:rsidRDefault="005A1EED" w:rsidP="005A1EED">
      <w:pPr>
        <w:tabs>
          <w:tab w:val="left" w:pos="355"/>
        </w:tabs>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Attribute.</w:t>
      </w:r>
      <w:r w:rsidRPr="00844E9C">
        <w:rPr>
          <w:rFonts w:ascii="Courier New" w:hAnsi="Courier New" w:cs="Courier New"/>
          <w:i/>
          <w:iCs/>
          <w:szCs w:val="20"/>
          <w:lang w:val="en-US"/>
        </w:rPr>
        <w:t>Containment</w:t>
      </w:r>
    </w:p>
    <w:p w14:paraId="27440008" w14:textId="77777777" w:rsidR="005A1EED" w:rsidRPr="00844E9C" w:rsidRDefault="005A1EED" w:rsidP="005A1EED">
      <w:pPr>
        <w:tabs>
          <w:tab w:val="left" w:pos="355"/>
        </w:tabs>
        <w:spacing w:after="45"/>
        <w:ind w:left="115" w:right="125"/>
        <w:rPr>
          <w:szCs w:val="20"/>
          <w:lang w:val="en-US"/>
        </w:rPr>
      </w:pPr>
    </w:p>
    <w:p w14:paraId="76C1FFDB" w14:textId="77777777" w:rsidR="005A1EED" w:rsidRPr="00844E9C" w:rsidRDefault="005A1EED" w:rsidP="005A1EED">
      <w:pPr>
        <w:tabs>
          <w:tab w:val="left" w:pos="355"/>
        </w:tabs>
        <w:spacing w:after="45"/>
        <w:ind w:left="115" w:right="125"/>
        <w:rPr>
          <w:b/>
          <w:bCs/>
          <w:szCs w:val="20"/>
          <w:lang w:val="en-US"/>
        </w:rPr>
      </w:pPr>
      <w:r w:rsidRPr="00844E9C">
        <w:rPr>
          <w:b/>
          <w:bCs/>
          <w:szCs w:val="20"/>
          <w:lang w:val="en-US"/>
        </w:rPr>
        <w:t>Property Type</w:t>
      </w:r>
    </w:p>
    <w:p w14:paraId="0B81634E" w14:textId="77777777" w:rsidR="005A1EED" w:rsidRPr="00844E9C" w:rsidRDefault="005A1EED" w:rsidP="005A1EED">
      <w:pPr>
        <w:tabs>
          <w:tab w:val="left" w:pos="355"/>
        </w:tabs>
        <w:spacing w:after="45"/>
        <w:ind w:left="115" w:right="125" w:firstLine="265"/>
        <w:rPr>
          <w:szCs w:val="20"/>
          <w:lang w:val="en-US"/>
        </w:rPr>
      </w:pPr>
      <w:r w:rsidRPr="00844E9C">
        <w:rPr>
          <w:szCs w:val="20"/>
          <w:lang w:val="en-US"/>
        </w:rPr>
        <w:t>Containment</w:t>
      </w:r>
    </w:p>
    <w:p w14:paraId="7DCB6CCB" w14:textId="56BC3F67" w:rsidR="005A1EED" w:rsidRPr="00844E9C" w:rsidRDefault="005A1EED" w:rsidP="000A0485">
      <w:pPr>
        <w:pStyle w:val="Heading5"/>
        <w:rPr>
          <w:lang w:val="en-US"/>
        </w:rPr>
      </w:pPr>
      <w:r w:rsidRPr="000A0485">
        <w:t>Derived</w:t>
      </w:r>
      <w:r w:rsidRPr="00844E9C">
        <w:rPr>
          <w:lang w:val="en-US"/>
        </w:rPr>
        <w:t xml:space="preserve"> Property (Attribute)</w:t>
      </w:r>
    </w:p>
    <w:p w14:paraId="72FD1922"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72BA1CEB" w14:textId="7B7F5647" w:rsidR="005A1EED" w:rsidRPr="00844E9C" w:rsidRDefault="005A1EED" w:rsidP="005A1EED">
      <w:pPr>
        <w:spacing w:after="45"/>
        <w:ind w:left="265" w:right="125"/>
        <w:rPr>
          <w:b/>
          <w:bCs/>
          <w:szCs w:val="20"/>
          <w:lang w:val="en-US"/>
        </w:rPr>
      </w:pPr>
      <w:r w:rsidRPr="00844E9C">
        <w:rPr>
          <w:szCs w:val="20"/>
          <w:lang w:val="en-US"/>
        </w:rPr>
        <w:t>Indicates whether the attribute is derived</w:t>
      </w:r>
      <w:r w:rsidR="00603BEA">
        <w:rPr>
          <w:szCs w:val="20"/>
          <w:lang w:val="en-US"/>
        </w:rPr>
        <w:t>.</w:t>
      </w:r>
    </w:p>
    <w:p w14:paraId="68F44F0A" w14:textId="77777777" w:rsidR="005A1EED" w:rsidRPr="00844E9C" w:rsidRDefault="005A1EED" w:rsidP="005A1EED">
      <w:pPr>
        <w:spacing w:after="45"/>
        <w:ind w:left="115" w:right="125"/>
        <w:rPr>
          <w:b/>
          <w:bCs/>
          <w:szCs w:val="20"/>
          <w:lang w:val="en-US"/>
        </w:rPr>
      </w:pPr>
    </w:p>
    <w:p w14:paraId="7F893395"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4D8CCC1F" w14:textId="77777777" w:rsidR="005A1EED" w:rsidRPr="00844E9C" w:rsidRDefault="005A1EED" w:rsidP="005A1EED">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lastRenderedPageBreak/>
        <w:t>Attribute.</w:t>
      </w:r>
      <w:r w:rsidRPr="00844E9C">
        <w:rPr>
          <w:rFonts w:ascii="Courier New" w:hAnsi="Courier New" w:cs="Courier New"/>
          <w:i/>
          <w:iCs/>
          <w:szCs w:val="20"/>
          <w:lang w:val="en-US"/>
        </w:rPr>
        <w:t>Derived</w:t>
      </w:r>
    </w:p>
    <w:p w14:paraId="2D7F97CE" w14:textId="77777777" w:rsidR="005A1EED" w:rsidRPr="00844E9C" w:rsidRDefault="005A1EED" w:rsidP="005A1EED">
      <w:pPr>
        <w:spacing w:after="45"/>
        <w:ind w:left="115" w:right="125"/>
        <w:rPr>
          <w:szCs w:val="20"/>
          <w:lang w:val="en-US"/>
        </w:rPr>
      </w:pPr>
    </w:p>
    <w:p w14:paraId="12EF8BD0"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0AD3531A" w14:textId="77777777" w:rsidR="005A1EED" w:rsidRPr="00844E9C" w:rsidRDefault="005A1EED" w:rsidP="005A1EED">
      <w:pPr>
        <w:spacing w:after="45"/>
        <w:ind w:left="115" w:right="125" w:firstLine="265"/>
        <w:rPr>
          <w:szCs w:val="20"/>
          <w:lang w:val="en-US"/>
        </w:rPr>
      </w:pPr>
      <w:r w:rsidRPr="00844E9C">
        <w:rPr>
          <w:szCs w:val="20"/>
          <w:lang w:val="en-US"/>
        </w:rPr>
        <w:t>Boolean</w:t>
      </w:r>
    </w:p>
    <w:p w14:paraId="6827CA2F" w14:textId="0ED9430A" w:rsidR="005A1EED" w:rsidRPr="00844E9C" w:rsidRDefault="005A1EED" w:rsidP="000A0485">
      <w:pPr>
        <w:pStyle w:val="Heading5"/>
        <w:rPr>
          <w:lang w:val="en-US"/>
        </w:rPr>
      </w:pPr>
      <w:r w:rsidRPr="000A0485">
        <w:t>ExportControl</w:t>
      </w:r>
      <w:r w:rsidRPr="00844E9C">
        <w:rPr>
          <w:lang w:val="en-US"/>
        </w:rPr>
        <w:t xml:space="preserve"> Property (Attribute)</w:t>
      </w:r>
    </w:p>
    <w:p w14:paraId="16D04A3C"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4FBC9226" w14:textId="3FD74F23" w:rsidR="005A1EED" w:rsidRPr="00844E9C" w:rsidRDefault="005A1EED" w:rsidP="005A1EED">
      <w:pPr>
        <w:spacing w:after="45"/>
        <w:ind w:left="265" w:right="125"/>
        <w:rPr>
          <w:szCs w:val="20"/>
          <w:lang w:val="en-US"/>
        </w:rPr>
      </w:pPr>
      <w:r w:rsidRPr="00844E9C">
        <w:rPr>
          <w:szCs w:val="20"/>
          <w:lang w:val="en-US"/>
        </w:rPr>
        <w:t xml:space="preserve">The ExportControl property is a </w:t>
      </w:r>
      <w:r w:rsidRPr="00844E9C">
        <w:rPr>
          <w:color w:val="008000"/>
          <w:szCs w:val="20"/>
          <w:u w:val="single"/>
          <w:lang w:val="en-US"/>
        </w:rPr>
        <w:t>rich data type</w:t>
      </w:r>
      <w:r w:rsidRPr="00844E9C">
        <w:rPr>
          <w:szCs w:val="20"/>
          <w:lang w:val="en-US"/>
        </w:rPr>
        <w:t xml:space="preserve"> that controls access to the attribute object.</w:t>
      </w:r>
      <w:r w:rsidR="0027686B">
        <w:rPr>
          <w:szCs w:val="20"/>
          <w:lang w:val="en-US"/>
        </w:rPr>
        <w:t xml:space="preserve"> </w:t>
      </w:r>
      <w:r w:rsidRPr="00844E9C">
        <w:rPr>
          <w:szCs w:val="20"/>
          <w:lang w:val="en-US"/>
        </w:rPr>
        <w:t>The following table describes the valid forms of expressing the ExportControl rich data type for the Attribute class:</w:t>
      </w:r>
    </w:p>
    <w:p w14:paraId="103F980B" w14:textId="77777777" w:rsidR="005A1EED" w:rsidRPr="00844E9C" w:rsidRDefault="005A1EED" w:rsidP="005A1EE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A1EED" w14:paraId="50DD1663" w14:textId="77777777" w:rsidTr="002C793C">
        <w:tc>
          <w:tcPr>
            <w:tcW w:w="2981" w:type="dxa"/>
            <w:tcBorders>
              <w:top w:val="nil"/>
              <w:left w:val="nil"/>
              <w:bottom w:val="nil"/>
              <w:right w:val="nil"/>
            </w:tcBorders>
          </w:tcPr>
          <w:p w14:paraId="72B8A879" w14:textId="77777777" w:rsidR="005A1EED" w:rsidRDefault="005A1EED"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312418ED" w14:textId="77777777" w:rsidR="005A1EED" w:rsidRDefault="005A1EED" w:rsidP="002C793C">
            <w:pPr>
              <w:pBdr>
                <w:bottom w:val="single" w:sz="6" w:space="0" w:color="auto"/>
              </w:pBdr>
              <w:spacing w:after="45"/>
              <w:ind w:left="115" w:right="125"/>
              <w:rPr>
                <w:szCs w:val="20"/>
              </w:rPr>
            </w:pPr>
            <w:r>
              <w:rPr>
                <w:b/>
                <w:bCs/>
                <w:szCs w:val="20"/>
              </w:rPr>
              <w:t>Description</w:t>
            </w:r>
          </w:p>
        </w:tc>
      </w:tr>
      <w:tr w:rsidR="005A1EED" w14:paraId="766BD3D9" w14:textId="77777777" w:rsidTr="002C793C">
        <w:tc>
          <w:tcPr>
            <w:tcW w:w="2981" w:type="dxa"/>
            <w:tcBorders>
              <w:top w:val="nil"/>
              <w:left w:val="nil"/>
              <w:bottom w:val="nil"/>
              <w:right w:val="nil"/>
            </w:tcBorders>
          </w:tcPr>
          <w:p w14:paraId="4CB0A915" w14:textId="77777777" w:rsidR="005A1EED" w:rsidRDefault="005A1EED" w:rsidP="002C793C">
            <w:pPr>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305371A8" w14:textId="5F1DDEB2" w:rsidR="005A1EED" w:rsidRPr="00603BEA" w:rsidRDefault="005A1EED" w:rsidP="002C793C">
            <w:pPr>
              <w:spacing w:after="45"/>
              <w:ind w:left="115" w:right="125"/>
              <w:rPr>
                <w:szCs w:val="20"/>
                <w:lang w:val="en-US"/>
              </w:rPr>
            </w:pPr>
            <w:r>
              <w:rPr>
                <w:szCs w:val="20"/>
              </w:rPr>
              <w:t>The current integer value</w:t>
            </w:r>
            <w:r w:rsidR="00603BEA">
              <w:rPr>
                <w:szCs w:val="20"/>
                <w:lang w:val="en-US"/>
              </w:rPr>
              <w:t>.</w:t>
            </w:r>
          </w:p>
          <w:p w14:paraId="0C3C0A82" w14:textId="77777777" w:rsidR="005A1EED" w:rsidRDefault="005A1EED" w:rsidP="002C793C">
            <w:pPr>
              <w:spacing w:after="45"/>
              <w:ind w:left="115" w:right="125"/>
              <w:rPr>
                <w:szCs w:val="20"/>
              </w:rPr>
            </w:pPr>
          </w:p>
        </w:tc>
      </w:tr>
      <w:tr w:rsidR="005A1EED" w:rsidRPr="00050476" w14:paraId="16357327" w14:textId="77777777" w:rsidTr="002C793C">
        <w:tc>
          <w:tcPr>
            <w:tcW w:w="2981" w:type="dxa"/>
            <w:tcBorders>
              <w:top w:val="nil"/>
              <w:left w:val="nil"/>
              <w:bottom w:val="nil"/>
              <w:right w:val="nil"/>
            </w:tcBorders>
          </w:tcPr>
          <w:p w14:paraId="21AB15A2" w14:textId="77777777" w:rsidR="005A1EED" w:rsidRDefault="005A1EED" w:rsidP="002C793C">
            <w:pPr>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3B69AD9C" w14:textId="17F54B14" w:rsidR="005A1EED" w:rsidRDefault="005A1EED" w:rsidP="002C793C">
            <w:pPr>
              <w:spacing w:after="45"/>
              <w:ind w:left="115" w:right="125"/>
              <w:rPr>
                <w:szCs w:val="20"/>
                <w:lang w:val="en-US"/>
              </w:rPr>
            </w:pPr>
            <w:r>
              <w:rPr>
                <w:szCs w:val="20"/>
                <w:lang w:val="en-US"/>
              </w:rPr>
              <w:t>The current value of the class as a string</w:t>
            </w:r>
            <w:r w:rsidR="00603BEA">
              <w:rPr>
                <w:szCs w:val="20"/>
                <w:lang w:val="en-US"/>
              </w:rPr>
              <w:t>.</w:t>
            </w:r>
          </w:p>
          <w:p w14:paraId="603617A1" w14:textId="77777777" w:rsidR="005A1EED" w:rsidRDefault="005A1EED" w:rsidP="002C793C">
            <w:pPr>
              <w:spacing w:after="45"/>
              <w:ind w:left="115" w:right="125"/>
              <w:rPr>
                <w:szCs w:val="20"/>
                <w:lang w:val="en-US"/>
              </w:rPr>
            </w:pPr>
          </w:p>
        </w:tc>
      </w:tr>
      <w:tr w:rsidR="005A1EED" w14:paraId="1C3871A9" w14:textId="77777777" w:rsidTr="002C793C">
        <w:tc>
          <w:tcPr>
            <w:tcW w:w="2981" w:type="dxa"/>
            <w:tcBorders>
              <w:top w:val="nil"/>
              <w:left w:val="nil"/>
              <w:bottom w:val="nil"/>
              <w:right w:val="nil"/>
            </w:tcBorders>
          </w:tcPr>
          <w:p w14:paraId="1B8F55B8" w14:textId="77777777" w:rsidR="005A1EED" w:rsidRDefault="005A1EED" w:rsidP="002C793C">
            <w:pPr>
              <w:spacing w:after="45"/>
              <w:ind w:left="115" w:right="125"/>
              <w:rPr>
                <w:szCs w:val="20"/>
              </w:rPr>
            </w:pPr>
            <w:r>
              <w:rPr>
                <w:i/>
                <w:iCs/>
                <w:szCs w:val="20"/>
              </w:rPr>
              <w:t>Types</w:t>
            </w:r>
            <w:r>
              <w:rPr>
                <w:szCs w:val="20"/>
              </w:rPr>
              <w:t xml:space="preserve"> As RichTypeValuesCollection</w:t>
            </w:r>
          </w:p>
        </w:tc>
        <w:tc>
          <w:tcPr>
            <w:tcW w:w="5870" w:type="dxa"/>
            <w:tcBorders>
              <w:top w:val="nil"/>
              <w:left w:val="nil"/>
              <w:bottom w:val="nil"/>
              <w:right w:val="nil"/>
            </w:tcBorders>
          </w:tcPr>
          <w:p w14:paraId="64D8304F" w14:textId="384DEDC5" w:rsidR="005A1EED" w:rsidRDefault="005A1EED" w:rsidP="002C793C">
            <w:pPr>
              <w:spacing w:after="45"/>
              <w:ind w:left="115" w:right="125"/>
              <w:rPr>
                <w:szCs w:val="20"/>
                <w:lang w:val="en-US"/>
              </w:rPr>
            </w:pPr>
            <w:r>
              <w:rPr>
                <w:szCs w:val="20"/>
                <w:lang w:val="en-US"/>
              </w:rPr>
              <w:t>The read-only list of all possible string values for the collection</w:t>
            </w:r>
            <w:r w:rsidR="00603BEA">
              <w:rPr>
                <w:szCs w:val="20"/>
                <w:lang w:val="en-US"/>
              </w:rPr>
              <w:t>.</w:t>
            </w:r>
          </w:p>
          <w:p w14:paraId="54C236F1" w14:textId="77777777" w:rsidR="005A1EED" w:rsidRDefault="005A1EED" w:rsidP="002C793C">
            <w:pPr>
              <w:spacing w:after="45"/>
              <w:ind w:left="115" w:right="125"/>
              <w:rPr>
                <w:szCs w:val="20"/>
                <w:lang w:val="en-US"/>
              </w:rPr>
            </w:pPr>
            <w:r>
              <w:rPr>
                <w:szCs w:val="20"/>
                <w:lang w:val="en-US"/>
              </w:rPr>
              <w:t>Valid values are:</w:t>
            </w:r>
          </w:p>
          <w:p w14:paraId="39C29923"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PublicAccess</w:t>
            </w:r>
          </w:p>
          <w:p w14:paraId="7979A888"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ProtectedAccess</w:t>
            </w:r>
          </w:p>
          <w:p w14:paraId="4B435AEC"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PrivateAccess</w:t>
            </w:r>
          </w:p>
          <w:p w14:paraId="7203F0C4" w14:textId="77777777" w:rsidR="005A1EED" w:rsidRDefault="005A1EED"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ImplementationAccess</w:t>
            </w:r>
          </w:p>
        </w:tc>
      </w:tr>
    </w:tbl>
    <w:p w14:paraId="3C6D2DF2" w14:textId="77777777" w:rsidR="005A1EED" w:rsidRPr="00844E9C" w:rsidRDefault="005A1EED" w:rsidP="005A1EED">
      <w:pPr>
        <w:tabs>
          <w:tab w:val="left" w:pos="355"/>
        </w:tabs>
        <w:spacing w:after="45"/>
        <w:ind w:left="265" w:right="125"/>
        <w:rPr>
          <w:szCs w:val="20"/>
          <w:lang w:val="en-US"/>
        </w:rPr>
      </w:pPr>
      <w:r w:rsidRPr="00844E9C">
        <w:rPr>
          <w:b/>
          <w:bCs/>
          <w:szCs w:val="20"/>
          <w:lang w:val="en-US"/>
        </w:rPr>
        <w:t>Note</w:t>
      </w:r>
      <w:r w:rsidRPr="00844E9C">
        <w:rPr>
          <w:szCs w:val="20"/>
          <w:lang w:val="en-US"/>
        </w:rPr>
        <w:t>: The ExportControl property is read-only. Its Value and Name, however, are read/write.</w:t>
      </w:r>
    </w:p>
    <w:p w14:paraId="438876AE" w14:textId="77777777" w:rsidR="005A1EED" w:rsidRPr="00844E9C" w:rsidRDefault="005A1EED" w:rsidP="005A1EED">
      <w:pPr>
        <w:tabs>
          <w:tab w:val="left" w:pos="355"/>
        </w:tabs>
        <w:spacing w:after="45"/>
        <w:ind w:left="115" w:right="125"/>
        <w:rPr>
          <w:b/>
          <w:bCs/>
          <w:szCs w:val="20"/>
          <w:lang w:val="en-US"/>
        </w:rPr>
      </w:pPr>
    </w:p>
    <w:p w14:paraId="653DBBEA" w14:textId="77777777" w:rsidR="005A1EED" w:rsidRPr="00844E9C" w:rsidRDefault="005A1EED" w:rsidP="005A1EED">
      <w:pPr>
        <w:tabs>
          <w:tab w:val="left" w:pos="355"/>
        </w:tabs>
        <w:spacing w:after="45"/>
        <w:ind w:left="115" w:right="125"/>
        <w:rPr>
          <w:b/>
          <w:bCs/>
          <w:szCs w:val="20"/>
          <w:lang w:val="en-US"/>
        </w:rPr>
      </w:pPr>
      <w:r w:rsidRPr="00844E9C">
        <w:rPr>
          <w:b/>
          <w:bCs/>
          <w:szCs w:val="20"/>
          <w:lang w:val="en-US"/>
        </w:rPr>
        <w:t>Syntax</w:t>
      </w:r>
    </w:p>
    <w:p w14:paraId="0C5EDD86" w14:textId="77777777" w:rsidR="005A1EED" w:rsidRPr="00844E9C" w:rsidRDefault="005A1EED" w:rsidP="005A1EED">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theAttribute</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r w:rsidRPr="00844E9C">
        <w:rPr>
          <w:rFonts w:ascii="Courier New" w:hAnsi="Courier New" w:cs="Courier New"/>
          <w:szCs w:val="20"/>
          <w:lang w:val="en-US"/>
        </w:rPr>
        <w:t xml:space="preserve"> = “PrivateAccess”</w:t>
      </w:r>
    </w:p>
    <w:p w14:paraId="2E65052B" w14:textId="77777777" w:rsidR="005A1EED" w:rsidRPr="00844E9C" w:rsidRDefault="005A1EED" w:rsidP="005A1EED">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theAttribute</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r w:rsidRPr="00844E9C">
        <w:rPr>
          <w:rFonts w:ascii="Courier New" w:hAnsi="Courier New" w:cs="Courier New"/>
          <w:szCs w:val="20"/>
          <w:lang w:val="en-US"/>
        </w:rPr>
        <w:t xml:space="preserve"> = 2</w:t>
      </w:r>
    </w:p>
    <w:p w14:paraId="748411E4" w14:textId="77777777" w:rsidR="005A1EED" w:rsidRPr="00844E9C" w:rsidRDefault="005A1EED" w:rsidP="005A1EED">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theNameStr</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theAttribute</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
    <w:p w14:paraId="09AF5EC7" w14:textId="77777777" w:rsidR="005A1EED" w:rsidRPr="00844E9C" w:rsidRDefault="005A1EED" w:rsidP="005A1EED">
      <w:pPr>
        <w:tabs>
          <w:tab w:val="left" w:pos="355"/>
        </w:tabs>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theValue</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theAttribute</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
    <w:p w14:paraId="27D3B104" w14:textId="77777777" w:rsidR="005A1EED" w:rsidRPr="00844E9C" w:rsidRDefault="005A1EED" w:rsidP="005A1EED">
      <w:pPr>
        <w:tabs>
          <w:tab w:val="left" w:pos="355"/>
        </w:tabs>
        <w:spacing w:after="45"/>
        <w:ind w:left="265" w:right="125"/>
        <w:rPr>
          <w:szCs w:val="20"/>
          <w:lang w:val="en-US"/>
        </w:rPr>
      </w:pPr>
      <w:r w:rsidRPr="00844E9C">
        <w:rPr>
          <w:szCs w:val="20"/>
          <w:lang w:val="en-US"/>
        </w:rPr>
        <w:t xml:space="preserve">See the </w:t>
      </w:r>
      <w:r w:rsidRPr="00844E9C">
        <w:rPr>
          <w:color w:val="008000"/>
          <w:szCs w:val="20"/>
          <w:u w:val="double"/>
          <w:lang w:val="en-US"/>
        </w:rPr>
        <w:t>sample code</w:t>
      </w:r>
      <w:r w:rsidRPr="00844E9C">
        <w:rPr>
          <w:szCs w:val="20"/>
          <w:lang w:val="en-US"/>
        </w:rPr>
        <w:t>.</w:t>
      </w:r>
    </w:p>
    <w:p w14:paraId="7F3AAD2F" w14:textId="77777777" w:rsidR="005A1EED" w:rsidRPr="00844E9C" w:rsidRDefault="005A1EED" w:rsidP="005A1EED">
      <w:pPr>
        <w:tabs>
          <w:tab w:val="left" w:pos="355"/>
        </w:tabs>
        <w:spacing w:after="45"/>
        <w:ind w:left="115" w:right="125"/>
        <w:rPr>
          <w:szCs w:val="20"/>
          <w:lang w:val="en-US"/>
        </w:rPr>
      </w:pPr>
    </w:p>
    <w:p w14:paraId="0912CFE6" w14:textId="77777777" w:rsidR="005A1EED" w:rsidRPr="00844E9C" w:rsidRDefault="005A1EED" w:rsidP="005A1EED">
      <w:pPr>
        <w:tabs>
          <w:tab w:val="left" w:pos="355"/>
        </w:tabs>
        <w:spacing w:after="45"/>
        <w:ind w:left="115" w:right="125"/>
        <w:rPr>
          <w:szCs w:val="20"/>
          <w:lang w:val="en-US"/>
        </w:rPr>
      </w:pPr>
      <w:r w:rsidRPr="00844E9C">
        <w:rPr>
          <w:b/>
          <w:bCs/>
          <w:szCs w:val="20"/>
          <w:lang w:val="en-US"/>
        </w:rPr>
        <w:t>Property Type</w:t>
      </w:r>
    </w:p>
    <w:p w14:paraId="31BE6CB8" w14:textId="77777777" w:rsidR="005A1EED" w:rsidRPr="00844E9C" w:rsidRDefault="005A1EED" w:rsidP="005A1EED">
      <w:pPr>
        <w:tabs>
          <w:tab w:val="left" w:pos="355"/>
        </w:tabs>
        <w:spacing w:after="115"/>
        <w:ind w:left="115" w:right="125" w:firstLine="265"/>
        <w:rPr>
          <w:szCs w:val="20"/>
          <w:lang w:val="en-US"/>
        </w:rPr>
      </w:pPr>
      <w:r w:rsidRPr="00844E9C">
        <w:rPr>
          <w:szCs w:val="20"/>
          <w:lang w:val="en-US"/>
        </w:rPr>
        <w:t>RichType or AttributeExportControl</w:t>
      </w:r>
    </w:p>
    <w:p w14:paraId="715D913A" w14:textId="3FED8A55" w:rsidR="005A1EED" w:rsidRPr="00844E9C" w:rsidRDefault="005A1EED" w:rsidP="000A0485">
      <w:pPr>
        <w:pStyle w:val="Heading5"/>
        <w:rPr>
          <w:lang w:val="en-US"/>
        </w:rPr>
      </w:pPr>
      <w:r w:rsidRPr="000A0485">
        <w:t>InitValue</w:t>
      </w:r>
      <w:r w:rsidRPr="00844E9C">
        <w:rPr>
          <w:lang w:val="en-US"/>
        </w:rPr>
        <w:t xml:space="preserve"> Property (Attribute)</w:t>
      </w:r>
    </w:p>
    <w:p w14:paraId="5CAF44A0"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4AE89C32" w14:textId="20A77E8D" w:rsidR="005A1EED" w:rsidRPr="00844E9C" w:rsidRDefault="005A1EED" w:rsidP="005A1EED">
      <w:pPr>
        <w:spacing w:after="45"/>
        <w:ind w:left="265" w:right="125"/>
        <w:rPr>
          <w:b/>
          <w:bCs/>
          <w:szCs w:val="20"/>
          <w:lang w:val="en-US"/>
        </w:rPr>
      </w:pPr>
      <w:r w:rsidRPr="00844E9C">
        <w:rPr>
          <w:szCs w:val="20"/>
          <w:lang w:val="en-US"/>
        </w:rPr>
        <w:t>Indicates the initial value of the attribute object</w:t>
      </w:r>
      <w:r w:rsidR="00603BEA">
        <w:rPr>
          <w:szCs w:val="20"/>
          <w:lang w:val="en-US"/>
        </w:rPr>
        <w:t>.</w:t>
      </w:r>
    </w:p>
    <w:p w14:paraId="58BCFD7C" w14:textId="77777777" w:rsidR="005A1EED" w:rsidRPr="00844E9C" w:rsidRDefault="005A1EED" w:rsidP="005A1EED">
      <w:pPr>
        <w:spacing w:after="45"/>
        <w:ind w:left="115" w:right="125"/>
        <w:rPr>
          <w:b/>
          <w:bCs/>
          <w:szCs w:val="20"/>
          <w:lang w:val="en-US"/>
        </w:rPr>
      </w:pPr>
    </w:p>
    <w:p w14:paraId="65555749"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1602722D" w14:textId="77777777" w:rsidR="005A1EED" w:rsidRPr="00844E9C" w:rsidRDefault="005A1EED" w:rsidP="005A1EED">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Attribute.</w:t>
      </w:r>
      <w:r w:rsidRPr="00844E9C">
        <w:rPr>
          <w:rFonts w:ascii="Courier New" w:hAnsi="Courier New" w:cs="Courier New"/>
          <w:i/>
          <w:iCs/>
          <w:szCs w:val="20"/>
          <w:lang w:val="en-US"/>
        </w:rPr>
        <w:t>InitValue</w:t>
      </w:r>
    </w:p>
    <w:p w14:paraId="76E2D5FA" w14:textId="77777777" w:rsidR="005A1EED" w:rsidRPr="00844E9C" w:rsidRDefault="005A1EED" w:rsidP="005A1EED">
      <w:pPr>
        <w:spacing w:after="45"/>
        <w:ind w:left="115" w:right="125"/>
        <w:rPr>
          <w:szCs w:val="20"/>
          <w:lang w:val="en-US"/>
        </w:rPr>
      </w:pPr>
    </w:p>
    <w:p w14:paraId="7737C969" w14:textId="77777777" w:rsidR="005A1EED" w:rsidRPr="00844E9C" w:rsidRDefault="005A1EED" w:rsidP="005A1EED">
      <w:pPr>
        <w:spacing w:after="45"/>
        <w:ind w:left="115" w:right="125"/>
        <w:rPr>
          <w:b/>
          <w:bCs/>
          <w:szCs w:val="20"/>
          <w:lang w:val="en-US"/>
        </w:rPr>
      </w:pPr>
      <w:r w:rsidRPr="00844E9C">
        <w:rPr>
          <w:b/>
          <w:bCs/>
          <w:szCs w:val="20"/>
          <w:lang w:val="en-US"/>
        </w:rPr>
        <w:lastRenderedPageBreak/>
        <w:t>Property Type</w:t>
      </w:r>
    </w:p>
    <w:p w14:paraId="3236A912" w14:textId="77777777" w:rsidR="005A1EED" w:rsidRPr="00844E9C" w:rsidRDefault="005A1EED" w:rsidP="005A1EED">
      <w:pPr>
        <w:spacing w:after="45"/>
        <w:ind w:left="115" w:right="125" w:firstLine="265"/>
        <w:rPr>
          <w:szCs w:val="20"/>
          <w:lang w:val="en-US"/>
        </w:rPr>
      </w:pPr>
      <w:r w:rsidRPr="00844E9C">
        <w:rPr>
          <w:szCs w:val="20"/>
          <w:lang w:val="en-US"/>
        </w:rPr>
        <w:t>String</w:t>
      </w:r>
    </w:p>
    <w:p w14:paraId="7600EEFA" w14:textId="16E0C575" w:rsidR="005A1EED" w:rsidRPr="00844E9C" w:rsidRDefault="005A1EED" w:rsidP="000A0485">
      <w:pPr>
        <w:pStyle w:val="Heading5"/>
        <w:rPr>
          <w:lang w:val="en-US"/>
        </w:rPr>
      </w:pPr>
      <w:r w:rsidRPr="000A0485">
        <w:t>ParentClass</w:t>
      </w:r>
      <w:r w:rsidRPr="00844E9C">
        <w:rPr>
          <w:lang w:val="en-US"/>
        </w:rPr>
        <w:t xml:space="preserve"> Property (Attribute)</w:t>
      </w:r>
    </w:p>
    <w:p w14:paraId="291E3B87"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07DE816A" w14:textId="54AEB4D9" w:rsidR="005A1EED" w:rsidRPr="00844E9C" w:rsidRDefault="005A1EED" w:rsidP="005A1EED">
      <w:pPr>
        <w:spacing w:after="45"/>
        <w:ind w:left="265" w:right="125"/>
        <w:rPr>
          <w:szCs w:val="20"/>
          <w:lang w:val="en-US"/>
        </w:rPr>
      </w:pPr>
      <w:r w:rsidRPr="00844E9C">
        <w:rPr>
          <w:szCs w:val="20"/>
          <w:lang w:val="en-US"/>
        </w:rPr>
        <w:t>Specifies the class to which the attribute belongs</w:t>
      </w:r>
      <w:r w:rsidR="00603BEA">
        <w:rPr>
          <w:szCs w:val="20"/>
          <w:lang w:val="en-US"/>
        </w:rPr>
        <w:t>.</w:t>
      </w:r>
    </w:p>
    <w:p w14:paraId="7E176B0A" w14:textId="77777777" w:rsidR="005A1EED" w:rsidRPr="00844E9C" w:rsidRDefault="005A1EED" w:rsidP="005A1EED">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63724CED" w14:textId="77777777" w:rsidR="005A1EED" w:rsidRPr="00844E9C" w:rsidRDefault="005A1EED" w:rsidP="005A1EED">
      <w:pPr>
        <w:spacing w:after="45"/>
        <w:ind w:left="115" w:right="125"/>
        <w:rPr>
          <w:b/>
          <w:bCs/>
          <w:szCs w:val="20"/>
          <w:lang w:val="en-US"/>
        </w:rPr>
      </w:pPr>
    </w:p>
    <w:p w14:paraId="32FE0853"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56922507" w14:textId="77777777" w:rsidR="005A1EED" w:rsidRPr="00844E9C" w:rsidRDefault="005A1EED" w:rsidP="005A1EED">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Attribute.</w:t>
      </w:r>
      <w:r w:rsidRPr="00844E9C">
        <w:rPr>
          <w:rFonts w:ascii="Courier New" w:hAnsi="Courier New" w:cs="Courier New"/>
          <w:i/>
          <w:iCs/>
          <w:szCs w:val="20"/>
          <w:lang w:val="en-US"/>
        </w:rPr>
        <w:t>ParentClass</w:t>
      </w:r>
    </w:p>
    <w:p w14:paraId="3FA36552" w14:textId="77777777" w:rsidR="005A1EED" w:rsidRPr="00844E9C" w:rsidRDefault="005A1EED" w:rsidP="005A1EED">
      <w:pPr>
        <w:spacing w:after="45"/>
        <w:ind w:left="115" w:right="125"/>
        <w:rPr>
          <w:szCs w:val="20"/>
          <w:lang w:val="en-US"/>
        </w:rPr>
      </w:pPr>
    </w:p>
    <w:p w14:paraId="7A72C437"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1FDE727C" w14:textId="77777777" w:rsidR="005A1EED" w:rsidRPr="00844E9C" w:rsidRDefault="005A1EED" w:rsidP="005A1EED">
      <w:pPr>
        <w:spacing w:after="45"/>
        <w:ind w:left="115" w:right="125" w:firstLine="265"/>
        <w:rPr>
          <w:szCs w:val="20"/>
          <w:lang w:val="en-US"/>
        </w:rPr>
      </w:pPr>
      <w:r w:rsidRPr="00844E9C">
        <w:rPr>
          <w:color w:val="008000"/>
          <w:szCs w:val="20"/>
          <w:u w:val="double"/>
          <w:lang w:val="en-US"/>
        </w:rPr>
        <w:t>Class</w:t>
      </w:r>
    </w:p>
    <w:p w14:paraId="33DAC64E" w14:textId="4803E688" w:rsidR="005A1EED" w:rsidRPr="00844E9C" w:rsidRDefault="005A1EED" w:rsidP="000A0485">
      <w:pPr>
        <w:pStyle w:val="Heading5"/>
        <w:rPr>
          <w:lang w:val="en-US"/>
        </w:rPr>
      </w:pPr>
      <w:r w:rsidRPr="00844E9C">
        <w:rPr>
          <w:lang w:val="en-US"/>
        </w:rPr>
        <w:t>Static Property (Attribute)</w:t>
      </w:r>
    </w:p>
    <w:p w14:paraId="3FC6376A"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3248A1FE" w14:textId="4D5CC990" w:rsidR="005A1EED" w:rsidRPr="00844E9C" w:rsidRDefault="005A1EED" w:rsidP="005A1EED">
      <w:pPr>
        <w:spacing w:after="45"/>
        <w:ind w:left="265" w:right="125"/>
        <w:rPr>
          <w:b/>
          <w:bCs/>
          <w:szCs w:val="20"/>
          <w:lang w:val="en-US"/>
        </w:rPr>
      </w:pPr>
      <w:r w:rsidRPr="00844E9C">
        <w:rPr>
          <w:szCs w:val="20"/>
          <w:lang w:val="en-US"/>
        </w:rPr>
        <w:t>Indicates whether the attribute is static</w:t>
      </w:r>
      <w:r w:rsidR="00603BEA">
        <w:rPr>
          <w:szCs w:val="20"/>
          <w:lang w:val="en-US"/>
        </w:rPr>
        <w:t>.</w:t>
      </w:r>
    </w:p>
    <w:p w14:paraId="277B67DD" w14:textId="77777777" w:rsidR="005A1EED" w:rsidRPr="00844E9C" w:rsidRDefault="005A1EED" w:rsidP="005A1EED">
      <w:pPr>
        <w:spacing w:after="45"/>
        <w:ind w:left="115" w:right="125"/>
        <w:rPr>
          <w:b/>
          <w:bCs/>
          <w:szCs w:val="20"/>
          <w:lang w:val="en-US"/>
        </w:rPr>
      </w:pPr>
    </w:p>
    <w:p w14:paraId="444C53EA"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3F3C0E8D" w14:textId="77777777" w:rsidR="005A1EED" w:rsidRPr="00844E9C" w:rsidRDefault="005A1EED" w:rsidP="005A1EED">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Attribute.</w:t>
      </w:r>
      <w:r w:rsidRPr="00844E9C">
        <w:rPr>
          <w:rFonts w:ascii="Courier New" w:hAnsi="Courier New" w:cs="Courier New"/>
          <w:i/>
          <w:iCs/>
          <w:szCs w:val="20"/>
          <w:lang w:val="en-US"/>
        </w:rPr>
        <w:t>Static</w:t>
      </w:r>
    </w:p>
    <w:p w14:paraId="7E070931" w14:textId="77777777" w:rsidR="005A1EED" w:rsidRPr="00844E9C" w:rsidRDefault="005A1EED" w:rsidP="005A1EED">
      <w:pPr>
        <w:spacing w:after="45"/>
        <w:ind w:left="115" w:right="125"/>
        <w:rPr>
          <w:szCs w:val="20"/>
          <w:lang w:val="en-US"/>
        </w:rPr>
      </w:pPr>
    </w:p>
    <w:p w14:paraId="6EF89210"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510853FE" w14:textId="77777777" w:rsidR="005A1EED" w:rsidRPr="00844E9C" w:rsidRDefault="005A1EED" w:rsidP="005A1EED">
      <w:pPr>
        <w:spacing w:after="45"/>
        <w:ind w:left="115" w:right="125" w:firstLine="265"/>
        <w:rPr>
          <w:szCs w:val="20"/>
          <w:lang w:val="en-US"/>
        </w:rPr>
      </w:pPr>
      <w:r w:rsidRPr="00844E9C">
        <w:rPr>
          <w:szCs w:val="20"/>
          <w:lang w:val="en-US"/>
        </w:rPr>
        <w:t>Boolean</w:t>
      </w:r>
    </w:p>
    <w:p w14:paraId="478B0B91" w14:textId="58AFBEC1" w:rsidR="005A1EED" w:rsidRPr="00844E9C" w:rsidRDefault="005A1EED" w:rsidP="000A0485">
      <w:pPr>
        <w:pStyle w:val="Heading5"/>
        <w:rPr>
          <w:lang w:val="en-US"/>
        </w:rPr>
      </w:pPr>
      <w:r w:rsidRPr="00844E9C">
        <w:rPr>
          <w:lang w:val="en-US"/>
        </w:rPr>
        <w:t>Type Property (Attribute)</w:t>
      </w:r>
    </w:p>
    <w:p w14:paraId="23988B7A"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2E2B92A0" w14:textId="7BAD8641" w:rsidR="005A1EED" w:rsidRPr="00844E9C" w:rsidRDefault="005A1EED" w:rsidP="005A1EED">
      <w:pPr>
        <w:spacing w:after="45"/>
        <w:ind w:left="265" w:right="125"/>
        <w:rPr>
          <w:b/>
          <w:bCs/>
          <w:szCs w:val="20"/>
          <w:lang w:val="en-US"/>
        </w:rPr>
      </w:pPr>
      <w:r w:rsidRPr="00844E9C">
        <w:rPr>
          <w:szCs w:val="20"/>
          <w:lang w:val="en-US"/>
        </w:rPr>
        <w:t>Indicates the data type of the attribute object</w:t>
      </w:r>
      <w:r w:rsidR="00603BEA">
        <w:rPr>
          <w:szCs w:val="20"/>
          <w:lang w:val="en-US"/>
        </w:rPr>
        <w:t>.</w:t>
      </w:r>
    </w:p>
    <w:p w14:paraId="58A4CCA8" w14:textId="77777777" w:rsidR="005A1EED" w:rsidRPr="00844E9C" w:rsidRDefault="005A1EED" w:rsidP="005A1EED">
      <w:pPr>
        <w:spacing w:after="45"/>
        <w:ind w:left="115" w:right="125"/>
        <w:rPr>
          <w:b/>
          <w:bCs/>
          <w:szCs w:val="20"/>
          <w:lang w:val="en-US"/>
        </w:rPr>
      </w:pPr>
    </w:p>
    <w:p w14:paraId="454C1C47"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13E5A211" w14:textId="77777777" w:rsidR="005A1EED" w:rsidRPr="00844E9C" w:rsidRDefault="005A1EED" w:rsidP="005A1EED">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Attribute.</w:t>
      </w:r>
      <w:r w:rsidRPr="00844E9C">
        <w:rPr>
          <w:rFonts w:ascii="Courier New" w:hAnsi="Courier New" w:cs="Courier New"/>
          <w:i/>
          <w:iCs/>
          <w:szCs w:val="20"/>
          <w:lang w:val="en-US"/>
        </w:rPr>
        <w:t>Type</w:t>
      </w:r>
    </w:p>
    <w:p w14:paraId="6B872A95" w14:textId="77777777" w:rsidR="005A1EED" w:rsidRPr="00844E9C" w:rsidRDefault="005A1EED" w:rsidP="005A1EED">
      <w:pPr>
        <w:spacing w:after="45"/>
        <w:ind w:left="115" w:right="125"/>
        <w:rPr>
          <w:szCs w:val="20"/>
          <w:lang w:val="en-US"/>
        </w:rPr>
      </w:pPr>
    </w:p>
    <w:p w14:paraId="3B79901D"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419A7749" w14:textId="77777777" w:rsidR="005A1EED" w:rsidRPr="00844E9C" w:rsidRDefault="005A1EED" w:rsidP="005A1EED">
      <w:pPr>
        <w:spacing w:after="45"/>
        <w:ind w:left="115" w:right="125" w:firstLine="265"/>
        <w:rPr>
          <w:szCs w:val="20"/>
          <w:lang w:val="en-US"/>
        </w:rPr>
      </w:pPr>
      <w:r w:rsidRPr="00844E9C">
        <w:rPr>
          <w:szCs w:val="20"/>
          <w:lang w:val="en-US"/>
        </w:rPr>
        <w:t>String</w:t>
      </w:r>
    </w:p>
    <w:p w14:paraId="76C88210" w14:textId="12BF1D72" w:rsidR="00453D50" w:rsidRDefault="00453D50" w:rsidP="00CD16B7">
      <w:pPr>
        <w:pStyle w:val="Heading3"/>
        <w:rPr>
          <w:lang w:val="en-US"/>
        </w:rPr>
      </w:pPr>
      <w:r w:rsidRPr="000728FC">
        <w:rPr>
          <w:lang w:val="en-US"/>
        </w:rPr>
        <w:t>CategoryDependency</w:t>
      </w:r>
    </w:p>
    <w:p w14:paraId="0FAB60E7" w14:textId="77777777" w:rsidR="00C17EAE" w:rsidRPr="000728FC" w:rsidRDefault="00C17EAE" w:rsidP="005871BB">
      <w:pPr>
        <w:pStyle w:val="Heading4"/>
        <w:rPr>
          <w:lang w:val="en-US"/>
        </w:rPr>
      </w:pPr>
      <w:r w:rsidRPr="000728FC">
        <w:rPr>
          <w:lang w:val="en-US"/>
        </w:rPr>
        <w:t>CategoryDependency Class Overview</w:t>
      </w:r>
    </w:p>
    <w:p w14:paraId="42066FAE" w14:textId="77777777" w:rsidR="00C17EAE" w:rsidRPr="000728FC" w:rsidRDefault="00C17EAE" w:rsidP="00C17EAE">
      <w:pPr>
        <w:tabs>
          <w:tab w:val="left" w:pos="115"/>
        </w:tabs>
        <w:spacing w:after="45"/>
        <w:ind w:left="115" w:right="125"/>
        <w:rPr>
          <w:szCs w:val="20"/>
          <w:lang w:val="en-US"/>
        </w:rPr>
      </w:pPr>
      <w:r w:rsidRPr="000728FC">
        <w:rPr>
          <w:szCs w:val="20"/>
          <w:lang w:val="en-US"/>
        </w:rPr>
        <w:t>The CategoryDependency class allows you to define and manipulate dependency relationships between categories.</w:t>
      </w:r>
    </w:p>
    <w:p w14:paraId="0BF739C2" w14:textId="77777777" w:rsidR="00C17EAE" w:rsidRPr="000728FC" w:rsidRDefault="00C17EAE" w:rsidP="00C17EAE">
      <w:pPr>
        <w:tabs>
          <w:tab w:val="left" w:pos="115"/>
        </w:tabs>
        <w:spacing w:after="45"/>
        <w:ind w:left="115" w:right="125"/>
        <w:rPr>
          <w:szCs w:val="20"/>
          <w:lang w:val="en-US"/>
        </w:rPr>
      </w:pPr>
      <w:r w:rsidRPr="000728FC">
        <w:rPr>
          <w:szCs w:val="20"/>
          <w:lang w:val="en-US"/>
        </w:rPr>
        <w:t>See the list of properties and methods for details.</w:t>
      </w:r>
    </w:p>
    <w:p w14:paraId="1893D8E7" w14:textId="6935D9A9" w:rsidR="00C17EAE" w:rsidRPr="000728FC" w:rsidRDefault="00C17EAE" w:rsidP="005871BB">
      <w:pPr>
        <w:pStyle w:val="Heading4"/>
        <w:rPr>
          <w:lang w:val="en-US"/>
        </w:rPr>
      </w:pPr>
      <w:r w:rsidRPr="000728FC">
        <w:rPr>
          <w:lang w:val="en-US"/>
        </w:rPr>
        <w:t>CategoryDependency Class Properties</w:t>
      </w:r>
    </w:p>
    <w:p w14:paraId="45AE9B3C"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CategoryDependency Class properties.</w:t>
      </w:r>
    </w:p>
    <w:p w14:paraId="5686352C"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500"/>
      </w:tblGrid>
      <w:tr w:rsidR="00C17EAE" w14:paraId="51291C32" w14:textId="77777777" w:rsidTr="002C793C">
        <w:tc>
          <w:tcPr>
            <w:tcW w:w="4421" w:type="dxa"/>
            <w:tcBorders>
              <w:top w:val="nil"/>
              <w:left w:val="nil"/>
              <w:bottom w:val="nil"/>
              <w:right w:val="nil"/>
            </w:tcBorders>
          </w:tcPr>
          <w:p w14:paraId="75B2B3CB" w14:textId="77777777" w:rsidR="00C17EAE" w:rsidRDefault="00C17EAE" w:rsidP="002C793C">
            <w:pPr>
              <w:tabs>
                <w:tab w:val="left" w:pos="115"/>
              </w:tabs>
              <w:spacing w:after="45"/>
              <w:ind w:left="115" w:right="125"/>
              <w:rPr>
                <w:b/>
                <w:bCs/>
                <w:szCs w:val="20"/>
              </w:rPr>
            </w:pPr>
            <w:r>
              <w:rPr>
                <w:b/>
                <w:bCs/>
                <w:szCs w:val="20"/>
              </w:rPr>
              <w:t>Property</w:t>
            </w:r>
          </w:p>
        </w:tc>
        <w:tc>
          <w:tcPr>
            <w:tcW w:w="4500" w:type="dxa"/>
            <w:tcBorders>
              <w:top w:val="nil"/>
              <w:left w:val="nil"/>
              <w:bottom w:val="nil"/>
              <w:right w:val="nil"/>
            </w:tcBorders>
          </w:tcPr>
          <w:p w14:paraId="63A878A4" w14:textId="77777777" w:rsidR="00C17EAE" w:rsidRDefault="00C17EAE" w:rsidP="002C793C">
            <w:pPr>
              <w:tabs>
                <w:tab w:val="left" w:pos="115"/>
              </w:tabs>
              <w:spacing w:after="45"/>
              <w:ind w:left="115" w:right="125"/>
              <w:rPr>
                <w:b/>
                <w:bCs/>
                <w:szCs w:val="20"/>
              </w:rPr>
            </w:pPr>
            <w:r>
              <w:rPr>
                <w:b/>
                <w:bCs/>
                <w:szCs w:val="20"/>
              </w:rPr>
              <w:t>Description</w:t>
            </w:r>
          </w:p>
        </w:tc>
      </w:tr>
      <w:tr w:rsidR="00C17EAE" w:rsidRPr="00050476" w14:paraId="5E062C54" w14:textId="77777777" w:rsidTr="002C793C">
        <w:tc>
          <w:tcPr>
            <w:tcW w:w="4421" w:type="dxa"/>
            <w:tcBorders>
              <w:top w:val="nil"/>
              <w:left w:val="nil"/>
              <w:bottom w:val="nil"/>
              <w:right w:val="nil"/>
            </w:tcBorders>
          </w:tcPr>
          <w:p w14:paraId="312B843B"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4500" w:type="dxa"/>
            <w:tcBorders>
              <w:top w:val="nil"/>
              <w:left w:val="nil"/>
              <w:bottom w:val="nil"/>
              <w:right w:val="nil"/>
            </w:tcBorders>
          </w:tcPr>
          <w:p w14:paraId="6D7C8BA5" w14:textId="4B046FDD" w:rsidR="00C17EAE" w:rsidRDefault="00C17EAE" w:rsidP="002C793C">
            <w:pPr>
              <w:tabs>
                <w:tab w:val="left" w:pos="115"/>
              </w:tabs>
              <w:spacing w:after="45"/>
              <w:ind w:left="115" w:right="125"/>
              <w:rPr>
                <w:szCs w:val="20"/>
                <w:lang w:val="en-US"/>
              </w:rPr>
            </w:pPr>
            <w:r>
              <w:rPr>
                <w:szCs w:val="20"/>
                <w:lang w:val="en-US"/>
              </w:rPr>
              <w:t>Inherits all Element class properties</w:t>
            </w:r>
            <w:r w:rsidR="00603BEA">
              <w:rPr>
                <w:szCs w:val="20"/>
                <w:lang w:val="en-US"/>
              </w:rPr>
              <w:t>.</w:t>
            </w:r>
          </w:p>
        </w:tc>
      </w:tr>
      <w:tr w:rsidR="00C17EAE" w:rsidRPr="00050476" w14:paraId="2A76AEA7" w14:textId="77777777" w:rsidTr="002C793C">
        <w:tc>
          <w:tcPr>
            <w:tcW w:w="4421" w:type="dxa"/>
            <w:tcBorders>
              <w:top w:val="nil"/>
              <w:left w:val="nil"/>
              <w:bottom w:val="nil"/>
              <w:right w:val="nil"/>
            </w:tcBorders>
          </w:tcPr>
          <w:p w14:paraId="2DDF883B" w14:textId="77777777" w:rsidR="00C17EAE" w:rsidRDefault="00C17EAE" w:rsidP="002C793C">
            <w:pPr>
              <w:tabs>
                <w:tab w:val="left" w:pos="115"/>
              </w:tabs>
              <w:spacing w:after="45"/>
              <w:ind w:left="115" w:right="125"/>
              <w:rPr>
                <w:szCs w:val="20"/>
              </w:rPr>
            </w:pPr>
            <w:r>
              <w:rPr>
                <w:color w:val="008000"/>
                <w:szCs w:val="20"/>
                <w:u w:val="double"/>
              </w:rPr>
              <w:t>RoseItem Properties</w:t>
            </w:r>
            <w:r>
              <w:rPr>
                <w:szCs w:val="20"/>
              </w:rPr>
              <w:t xml:space="preserve"> </w:t>
            </w:r>
          </w:p>
        </w:tc>
        <w:tc>
          <w:tcPr>
            <w:tcW w:w="4500" w:type="dxa"/>
            <w:tcBorders>
              <w:top w:val="nil"/>
              <w:left w:val="nil"/>
              <w:bottom w:val="nil"/>
              <w:right w:val="nil"/>
            </w:tcBorders>
          </w:tcPr>
          <w:p w14:paraId="737A009E" w14:textId="04443BB1" w:rsidR="00C17EAE" w:rsidRDefault="00C17EAE" w:rsidP="002C793C">
            <w:pPr>
              <w:tabs>
                <w:tab w:val="left" w:pos="115"/>
              </w:tabs>
              <w:spacing w:after="45"/>
              <w:ind w:left="115" w:right="125"/>
              <w:rPr>
                <w:szCs w:val="20"/>
                <w:lang w:val="en-US"/>
              </w:rPr>
            </w:pPr>
            <w:r>
              <w:rPr>
                <w:szCs w:val="20"/>
                <w:lang w:val="en-US"/>
              </w:rPr>
              <w:t>Inherits all RoseItem class properties</w:t>
            </w:r>
            <w:r w:rsidR="00603BEA">
              <w:rPr>
                <w:szCs w:val="20"/>
                <w:lang w:val="en-US"/>
              </w:rPr>
              <w:t>.</w:t>
            </w:r>
          </w:p>
        </w:tc>
      </w:tr>
      <w:tr w:rsidR="00C17EAE" w:rsidRPr="00050476" w14:paraId="4C7FBC56" w14:textId="77777777" w:rsidTr="002C793C">
        <w:tc>
          <w:tcPr>
            <w:tcW w:w="4421" w:type="dxa"/>
            <w:tcBorders>
              <w:top w:val="nil"/>
              <w:left w:val="nil"/>
              <w:bottom w:val="nil"/>
              <w:right w:val="nil"/>
            </w:tcBorders>
          </w:tcPr>
          <w:p w14:paraId="2616FCE2"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Relation Class Properties </w:t>
            </w:r>
          </w:p>
        </w:tc>
        <w:tc>
          <w:tcPr>
            <w:tcW w:w="4500" w:type="dxa"/>
            <w:tcBorders>
              <w:top w:val="nil"/>
              <w:left w:val="nil"/>
              <w:bottom w:val="nil"/>
              <w:right w:val="nil"/>
            </w:tcBorders>
          </w:tcPr>
          <w:p w14:paraId="5AF03720" w14:textId="48B2B6F0" w:rsidR="00C17EAE" w:rsidRDefault="00C17EAE" w:rsidP="002C793C">
            <w:pPr>
              <w:tabs>
                <w:tab w:val="left" w:pos="115"/>
              </w:tabs>
              <w:spacing w:after="45"/>
              <w:ind w:left="115" w:right="125"/>
              <w:rPr>
                <w:szCs w:val="20"/>
                <w:lang w:val="en-US"/>
              </w:rPr>
            </w:pPr>
            <w:r>
              <w:rPr>
                <w:szCs w:val="20"/>
                <w:lang w:val="en-US"/>
              </w:rPr>
              <w:t>Inherits all Relation class properties</w:t>
            </w:r>
            <w:r w:rsidR="00603BEA">
              <w:rPr>
                <w:szCs w:val="20"/>
                <w:lang w:val="en-US"/>
              </w:rPr>
              <w:t>.</w:t>
            </w:r>
          </w:p>
        </w:tc>
      </w:tr>
    </w:tbl>
    <w:p w14:paraId="022F261F" w14:textId="51EC29A5" w:rsidR="00C17EAE" w:rsidRPr="000728FC" w:rsidRDefault="00C17EAE" w:rsidP="005871BB">
      <w:pPr>
        <w:pStyle w:val="Heading4"/>
        <w:rPr>
          <w:lang w:val="en-US"/>
        </w:rPr>
      </w:pPr>
      <w:r w:rsidRPr="000728FC">
        <w:rPr>
          <w:lang w:val="en-US"/>
        </w:rPr>
        <w:t>CategoryDependency Class Methods</w:t>
      </w:r>
    </w:p>
    <w:p w14:paraId="56827C5A"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CategoryDependency Class methods.</w:t>
      </w:r>
    </w:p>
    <w:p w14:paraId="66E97411"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54637FB9" w14:textId="77777777" w:rsidTr="002C793C">
        <w:tc>
          <w:tcPr>
            <w:tcW w:w="3611" w:type="dxa"/>
            <w:tcBorders>
              <w:top w:val="nil"/>
              <w:left w:val="nil"/>
              <w:bottom w:val="nil"/>
              <w:right w:val="nil"/>
            </w:tcBorders>
          </w:tcPr>
          <w:p w14:paraId="2516952E" w14:textId="77777777" w:rsidR="00C17EAE" w:rsidRDefault="00C17EAE"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6E65D9DA" w14:textId="77777777" w:rsidR="00C17EAE" w:rsidRDefault="00C17EAE" w:rsidP="002C793C">
            <w:pPr>
              <w:tabs>
                <w:tab w:val="left" w:pos="115"/>
              </w:tabs>
              <w:spacing w:after="45"/>
              <w:ind w:left="115" w:right="125"/>
              <w:rPr>
                <w:szCs w:val="20"/>
              </w:rPr>
            </w:pPr>
            <w:r>
              <w:rPr>
                <w:b/>
                <w:bCs/>
                <w:szCs w:val="20"/>
              </w:rPr>
              <w:t>Description</w:t>
            </w:r>
          </w:p>
        </w:tc>
      </w:tr>
      <w:tr w:rsidR="00C17EAE" w:rsidRPr="00050476" w14:paraId="135E6F8D" w14:textId="77777777" w:rsidTr="002C793C">
        <w:tc>
          <w:tcPr>
            <w:tcW w:w="3611" w:type="dxa"/>
            <w:tcBorders>
              <w:top w:val="nil"/>
              <w:left w:val="nil"/>
              <w:bottom w:val="nil"/>
              <w:right w:val="nil"/>
            </w:tcBorders>
          </w:tcPr>
          <w:p w14:paraId="0827BC0B"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7765B1AF" w14:textId="0B20F387" w:rsidR="00C17EAE" w:rsidRDefault="00C17EAE" w:rsidP="002C793C">
            <w:pPr>
              <w:tabs>
                <w:tab w:val="left" w:pos="115"/>
              </w:tabs>
              <w:spacing w:after="45"/>
              <w:ind w:left="115" w:right="125"/>
              <w:rPr>
                <w:szCs w:val="20"/>
                <w:lang w:val="en-US"/>
              </w:rPr>
            </w:pPr>
            <w:r>
              <w:rPr>
                <w:szCs w:val="20"/>
                <w:lang w:val="en-US"/>
              </w:rPr>
              <w:t>Inherits all RoseObject class methods</w:t>
            </w:r>
            <w:r w:rsidR="00603BEA">
              <w:rPr>
                <w:szCs w:val="20"/>
                <w:lang w:val="en-US"/>
              </w:rPr>
              <w:t>.</w:t>
            </w:r>
          </w:p>
        </w:tc>
      </w:tr>
      <w:tr w:rsidR="00C17EAE" w:rsidRPr="00050476" w14:paraId="6A33A085" w14:textId="77777777" w:rsidTr="002C793C">
        <w:tc>
          <w:tcPr>
            <w:tcW w:w="3611" w:type="dxa"/>
            <w:tcBorders>
              <w:top w:val="nil"/>
              <w:left w:val="nil"/>
              <w:bottom w:val="nil"/>
              <w:right w:val="nil"/>
            </w:tcBorders>
          </w:tcPr>
          <w:p w14:paraId="28EA3A22"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3CC4EFE3" w14:textId="34E235D0" w:rsidR="00C17EAE" w:rsidRDefault="00C17EAE" w:rsidP="002C793C">
            <w:pPr>
              <w:tabs>
                <w:tab w:val="left" w:pos="115"/>
              </w:tabs>
              <w:spacing w:after="45"/>
              <w:ind w:left="115" w:right="125"/>
              <w:rPr>
                <w:szCs w:val="20"/>
                <w:lang w:val="en-US"/>
              </w:rPr>
            </w:pPr>
            <w:r>
              <w:rPr>
                <w:szCs w:val="20"/>
                <w:lang w:val="en-US"/>
              </w:rPr>
              <w:t>Inherits all Element class methods</w:t>
            </w:r>
            <w:r w:rsidR="00603BEA">
              <w:rPr>
                <w:szCs w:val="20"/>
                <w:lang w:val="en-US"/>
              </w:rPr>
              <w:t>.</w:t>
            </w:r>
          </w:p>
        </w:tc>
      </w:tr>
      <w:tr w:rsidR="00C17EAE" w:rsidRPr="00050476" w14:paraId="343874B4" w14:textId="77777777" w:rsidTr="002C793C">
        <w:tc>
          <w:tcPr>
            <w:tcW w:w="3611" w:type="dxa"/>
            <w:tcBorders>
              <w:top w:val="nil"/>
              <w:left w:val="nil"/>
              <w:bottom w:val="nil"/>
              <w:right w:val="nil"/>
            </w:tcBorders>
          </w:tcPr>
          <w:p w14:paraId="59A1EBFA" w14:textId="77777777" w:rsidR="00C17EAE" w:rsidRDefault="00C17EAE" w:rsidP="002C793C">
            <w:pPr>
              <w:tabs>
                <w:tab w:val="left" w:pos="115"/>
              </w:tabs>
              <w:spacing w:after="45"/>
              <w:ind w:left="115" w:right="125"/>
              <w:rPr>
                <w:color w:val="008000"/>
                <w:szCs w:val="20"/>
                <w:u w:val="double"/>
              </w:rPr>
            </w:pPr>
            <w:r>
              <w:rPr>
                <w:color w:val="008000"/>
                <w:szCs w:val="20"/>
                <w:u w:val="double"/>
              </w:rPr>
              <w:t>RoseItem Methods</w:t>
            </w:r>
            <w:r>
              <w:rPr>
                <w:szCs w:val="20"/>
              </w:rPr>
              <w:t xml:space="preserve"> </w:t>
            </w:r>
          </w:p>
        </w:tc>
        <w:tc>
          <w:tcPr>
            <w:tcW w:w="5310" w:type="dxa"/>
            <w:tcBorders>
              <w:top w:val="nil"/>
              <w:left w:val="nil"/>
              <w:bottom w:val="nil"/>
              <w:right w:val="nil"/>
            </w:tcBorders>
          </w:tcPr>
          <w:p w14:paraId="33E6B19C" w14:textId="0A2B2975" w:rsidR="00C17EAE" w:rsidRDefault="00C17EAE" w:rsidP="002C793C">
            <w:pPr>
              <w:tabs>
                <w:tab w:val="left" w:pos="115"/>
              </w:tabs>
              <w:spacing w:after="45"/>
              <w:ind w:left="115" w:right="125"/>
              <w:rPr>
                <w:szCs w:val="20"/>
                <w:lang w:val="en-US"/>
              </w:rPr>
            </w:pPr>
            <w:r>
              <w:rPr>
                <w:szCs w:val="20"/>
                <w:lang w:val="en-US"/>
              </w:rPr>
              <w:t>Inherits all RoseItem class methods</w:t>
            </w:r>
            <w:r w:rsidR="00603BEA">
              <w:rPr>
                <w:szCs w:val="20"/>
                <w:lang w:val="en-US"/>
              </w:rPr>
              <w:t>.</w:t>
            </w:r>
          </w:p>
        </w:tc>
      </w:tr>
      <w:tr w:rsidR="00C17EAE" w:rsidRPr="00050476" w14:paraId="1E4C966B" w14:textId="77777777" w:rsidTr="002C793C">
        <w:tc>
          <w:tcPr>
            <w:tcW w:w="3611" w:type="dxa"/>
            <w:tcBorders>
              <w:top w:val="nil"/>
              <w:left w:val="nil"/>
              <w:bottom w:val="nil"/>
              <w:right w:val="nil"/>
            </w:tcBorders>
          </w:tcPr>
          <w:p w14:paraId="74E1FEB8"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Relation Methods </w:t>
            </w:r>
          </w:p>
        </w:tc>
        <w:tc>
          <w:tcPr>
            <w:tcW w:w="5310" w:type="dxa"/>
            <w:tcBorders>
              <w:top w:val="nil"/>
              <w:left w:val="nil"/>
              <w:bottom w:val="nil"/>
              <w:right w:val="nil"/>
            </w:tcBorders>
          </w:tcPr>
          <w:p w14:paraId="1CF5D72D" w14:textId="65372AE7" w:rsidR="00C17EAE" w:rsidRDefault="00C17EAE" w:rsidP="002C793C">
            <w:pPr>
              <w:tabs>
                <w:tab w:val="left" w:pos="115"/>
              </w:tabs>
              <w:spacing w:after="45"/>
              <w:ind w:left="115" w:right="125"/>
              <w:rPr>
                <w:szCs w:val="20"/>
                <w:lang w:val="en-US"/>
              </w:rPr>
            </w:pPr>
            <w:r>
              <w:rPr>
                <w:szCs w:val="20"/>
                <w:lang w:val="en-US"/>
              </w:rPr>
              <w:t>Inherits all Relation class methods</w:t>
            </w:r>
            <w:r w:rsidR="00603BEA">
              <w:rPr>
                <w:szCs w:val="20"/>
                <w:lang w:val="en-US"/>
              </w:rPr>
              <w:t>.</w:t>
            </w:r>
          </w:p>
        </w:tc>
      </w:tr>
      <w:tr w:rsidR="00C17EAE" w:rsidRPr="00050476" w14:paraId="57C1EDC0" w14:textId="77777777" w:rsidTr="002C793C">
        <w:tc>
          <w:tcPr>
            <w:tcW w:w="3611" w:type="dxa"/>
            <w:tcBorders>
              <w:top w:val="nil"/>
              <w:left w:val="nil"/>
              <w:bottom w:val="nil"/>
              <w:right w:val="nil"/>
            </w:tcBorders>
          </w:tcPr>
          <w:p w14:paraId="7B333BC4"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GetContextCategory </w:t>
            </w:r>
          </w:p>
        </w:tc>
        <w:tc>
          <w:tcPr>
            <w:tcW w:w="5310" w:type="dxa"/>
            <w:tcBorders>
              <w:top w:val="nil"/>
              <w:left w:val="nil"/>
              <w:bottom w:val="nil"/>
              <w:right w:val="nil"/>
            </w:tcBorders>
          </w:tcPr>
          <w:p w14:paraId="7788D78B" w14:textId="1075BE8E" w:rsidR="00C17EAE" w:rsidRDefault="00C17EAE" w:rsidP="002C793C">
            <w:pPr>
              <w:tabs>
                <w:tab w:val="left" w:pos="115"/>
              </w:tabs>
              <w:spacing w:after="45"/>
              <w:ind w:left="115" w:right="125"/>
              <w:rPr>
                <w:szCs w:val="20"/>
                <w:lang w:val="en-US"/>
              </w:rPr>
            </w:pPr>
            <w:r>
              <w:rPr>
                <w:szCs w:val="20"/>
                <w:lang w:val="en-US"/>
              </w:rPr>
              <w:t>Retrieves the context (client) category belonging to the category dependency</w:t>
            </w:r>
            <w:r w:rsidR="00603BEA">
              <w:rPr>
                <w:szCs w:val="20"/>
                <w:lang w:val="en-US"/>
              </w:rPr>
              <w:t>.</w:t>
            </w:r>
          </w:p>
        </w:tc>
      </w:tr>
      <w:tr w:rsidR="00C17EAE" w:rsidRPr="00050476" w14:paraId="1D4A06B8" w14:textId="77777777" w:rsidTr="002C793C">
        <w:tc>
          <w:tcPr>
            <w:tcW w:w="3611" w:type="dxa"/>
            <w:tcBorders>
              <w:top w:val="nil"/>
              <w:left w:val="nil"/>
              <w:bottom w:val="nil"/>
              <w:right w:val="nil"/>
            </w:tcBorders>
          </w:tcPr>
          <w:p w14:paraId="45CABB23"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GetSupplierCategory </w:t>
            </w:r>
          </w:p>
        </w:tc>
        <w:tc>
          <w:tcPr>
            <w:tcW w:w="5310" w:type="dxa"/>
            <w:tcBorders>
              <w:top w:val="nil"/>
              <w:left w:val="nil"/>
              <w:bottom w:val="nil"/>
              <w:right w:val="nil"/>
            </w:tcBorders>
          </w:tcPr>
          <w:p w14:paraId="0D7A0622" w14:textId="101C10E0" w:rsidR="00C17EAE" w:rsidRDefault="00C17EAE" w:rsidP="002C793C">
            <w:pPr>
              <w:tabs>
                <w:tab w:val="left" w:pos="115"/>
              </w:tabs>
              <w:spacing w:after="45"/>
              <w:ind w:left="115" w:right="125"/>
              <w:rPr>
                <w:szCs w:val="20"/>
                <w:lang w:val="en-US"/>
              </w:rPr>
            </w:pPr>
            <w:r>
              <w:rPr>
                <w:szCs w:val="20"/>
                <w:lang w:val="en-US"/>
              </w:rPr>
              <w:t>Retrieves the supplier category belonging to the category dependency</w:t>
            </w:r>
            <w:r w:rsidR="00603BEA">
              <w:rPr>
                <w:szCs w:val="20"/>
                <w:lang w:val="en-US"/>
              </w:rPr>
              <w:t>.</w:t>
            </w:r>
          </w:p>
        </w:tc>
      </w:tr>
    </w:tbl>
    <w:p w14:paraId="3E8C795C" w14:textId="77777777" w:rsidR="00744E5E" w:rsidRPr="000728FC" w:rsidRDefault="00744E5E" w:rsidP="000A0485">
      <w:pPr>
        <w:pStyle w:val="Heading5"/>
        <w:rPr>
          <w:lang w:val="en-US"/>
        </w:rPr>
      </w:pPr>
      <w:r w:rsidRPr="000A0485">
        <w:t>GetContextCategory</w:t>
      </w:r>
      <w:r w:rsidRPr="000728FC">
        <w:rPr>
          <w:lang w:val="en-US"/>
        </w:rPr>
        <w:t xml:space="preserve"> Method (CategoryDependency)</w:t>
      </w:r>
    </w:p>
    <w:p w14:paraId="4F58A60C"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16E70C2E" w14:textId="77777777" w:rsidR="00744E5E" w:rsidRPr="000728FC" w:rsidRDefault="00744E5E" w:rsidP="00744E5E">
      <w:pPr>
        <w:spacing w:before="55" w:after="55"/>
        <w:ind w:left="265" w:right="125"/>
        <w:rPr>
          <w:b/>
          <w:bCs/>
          <w:szCs w:val="20"/>
          <w:lang w:val="en-US"/>
        </w:rPr>
      </w:pPr>
      <w:r w:rsidRPr="000728FC">
        <w:rPr>
          <w:szCs w:val="20"/>
          <w:lang w:val="en-US"/>
        </w:rPr>
        <w:t>This function retrieves the context (client) category belonging to the given category dependency.</w:t>
      </w:r>
    </w:p>
    <w:p w14:paraId="38CAF0D1" w14:textId="77777777" w:rsidR="00744E5E" w:rsidRPr="000728FC" w:rsidRDefault="00744E5E" w:rsidP="00744E5E">
      <w:pPr>
        <w:spacing w:before="55" w:after="55"/>
        <w:ind w:left="115" w:right="125"/>
        <w:rPr>
          <w:b/>
          <w:bCs/>
          <w:szCs w:val="20"/>
          <w:lang w:val="en-US"/>
        </w:rPr>
      </w:pPr>
    </w:p>
    <w:p w14:paraId="5C854CED"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00E5197C" w14:textId="77777777" w:rsidR="00744E5E" w:rsidRPr="000728FC" w:rsidRDefault="00744E5E" w:rsidP="00744E5E">
      <w:pPr>
        <w:ind w:left="265" w:right="125"/>
        <w:rPr>
          <w:b/>
          <w:bCs/>
          <w:szCs w:val="20"/>
          <w:lang w:val="en-US"/>
        </w:rPr>
      </w:pPr>
      <w:r w:rsidRPr="000728FC">
        <w:rPr>
          <w:szCs w:val="20"/>
          <w:lang w:val="en-US"/>
        </w:rPr>
        <w:t xml:space="preserve">Set </w:t>
      </w:r>
      <w:r w:rsidRPr="000728FC">
        <w:rPr>
          <w:i/>
          <w:iCs/>
          <w:szCs w:val="20"/>
          <w:lang w:val="en-US"/>
        </w:rPr>
        <w:t>theCategory</w:t>
      </w:r>
      <w:r w:rsidRPr="000728FC">
        <w:rPr>
          <w:szCs w:val="20"/>
          <w:lang w:val="en-US"/>
        </w:rPr>
        <w:t xml:space="preserve"> = </w:t>
      </w:r>
      <w:r w:rsidRPr="000728FC">
        <w:rPr>
          <w:i/>
          <w:iCs/>
          <w:szCs w:val="20"/>
          <w:lang w:val="en-US"/>
        </w:rPr>
        <w:t>theCategoryDependency</w:t>
      </w:r>
      <w:r w:rsidRPr="000728FC">
        <w:rPr>
          <w:szCs w:val="20"/>
          <w:lang w:val="en-US"/>
        </w:rPr>
        <w:t>.GetContextCategory ( )</w:t>
      </w:r>
    </w:p>
    <w:p w14:paraId="700F6769" w14:textId="77777777" w:rsidR="00744E5E" w:rsidRPr="000728FC" w:rsidRDefault="00744E5E" w:rsidP="00744E5E">
      <w:pPr>
        <w:spacing w:before="55" w:after="5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44E5E" w14:paraId="1A10C612" w14:textId="77777777" w:rsidTr="002C793C">
        <w:tc>
          <w:tcPr>
            <w:tcW w:w="4601" w:type="dxa"/>
            <w:tcBorders>
              <w:top w:val="nil"/>
              <w:left w:val="nil"/>
              <w:bottom w:val="nil"/>
              <w:right w:val="nil"/>
            </w:tcBorders>
          </w:tcPr>
          <w:p w14:paraId="19FF1E49" w14:textId="77777777" w:rsidR="00744E5E" w:rsidRDefault="00744E5E" w:rsidP="002C793C">
            <w:pPr>
              <w:spacing w:before="55" w:after="55"/>
              <w:ind w:left="115" w:right="125"/>
              <w:rPr>
                <w:szCs w:val="20"/>
              </w:rPr>
            </w:pPr>
            <w:r>
              <w:rPr>
                <w:b/>
                <w:bCs/>
                <w:szCs w:val="20"/>
              </w:rPr>
              <w:t>Element</w:t>
            </w:r>
          </w:p>
        </w:tc>
        <w:tc>
          <w:tcPr>
            <w:tcW w:w="4250" w:type="dxa"/>
            <w:tcBorders>
              <w:top w:val="nil"/>
              <w:left w:val="nil"/>
              <w:bottom w:val="nil"/>
              <w:right w:val="nil"/>
            </w:tcBorders>
          </w:tcPr>
          <w:p w14:paraId="6B398E30" w14:textId="77777777" w:rsidR="00744E5E" w:rsidRDefault="00744E5E" w:rsidP="002C793C">
            <w:pPr>
              <w:spacing w:before="55" w:after="55"/>
              <w:ind w:left="115" w:right="125"/>
              <w:rPr>
                <w:szCs w:val="20"/>
              </w:rPr>
            </w:pPr>
            <w:r>
              <w:rPr>
                <w:b/>
                <w:bCs/>
                <w:szCs w:val="20"/>
              </w:rPr>
              <w:t>Description</w:t>
            </w:r>
          </w:p>
        </w:tc>
      </w:tr>
      <w:tr w:rsidR="00744E5E" w:rsidRPr="00050476" w14:paraId="47EF8154" w14:textId="77777777" w:rsidTr="002C793C">
        <w:tc>
          <w:tcPr>
            <w:tcW w:w="4601" w:type="dxa"/>
            <w:tcBorders>
              <w:top w:val="nil"/>
              <w:left w:val="nil"/>
              <w:bottom w:val="nil"/>
              <w:right w:val="nil"/>
            </w:tcBorders>
          </w:tcPr>
          <w:p w14:paraId="108B531E" w14:textId="77777777" w:rsidR="00744E5E" w:rsidRDefault="00744E5E" w:rsidP="002C793C">
            <w:pPr>
              <w:spacing w:before="55" w:after="55"/>
              <w:ind w:left="115" w:right="125"/>
              <w:rPr>
                <w:szCs w:val="20"/>
              </w:rPr>
            </w:pPr>
            <w:r>
              <w:rPr>
                <w:i/>
                <w:iCs/>
                <w:szCs w:val="20"/>
              </w:rPr>
              <w:t>theCategory</w:t>
            </w:r>
            <w:r>
              <w:rPr>
                <w:szCs w:val="20"/>
              </w:rPr>
              <w:t xml:space="preserve"> As </w:t>
            </w:r>
            <w:r>
              <w:rPr>
                <w:color w:val="008000"/>
                <w:szCs w:val="20"/>
                <w:u w:val="double"/>
              </w:rPr>
              <w:t>Category</w:t>
            </w:r>
            <w:r>
              <w:rPr>
                <w:szCs w:val="20"/>
              </w:rPr>
              <w:t xml:space="preserve"> </w:t>
            </w:r>
          </w:p>
        </w:tc>
        <w:tc>
          <w:tcPr>
            <w:tcW w:w="4250" w:type="dxa"/>
            <w:tcBorders>
              <w:top w:val="nil"/>
              <w:left w:val="nil"/>
              <w:bottom w:val="nil"/>
              <w:right w:val="nil"/>
            </w:tcBorders>
          </w:tcPr>
          <w:p w14:paraId="4C0070AD" w14:textId="1FC01933" w:rsidR="00744E5E" w:rsidRDefault="00744E5E" w:rsidP="002C793C">
            <w:pPr>
              <w:spacing w:before="55" w:after="55"/>
              <w:ind w:left="115" w:right="125"/>
              <w:rPr>
                <w:szCs w:val="20"/>
                <w:lang w:val="en-US"/>
              </w:rPr>
            </w:pPr>
            <w:r>
              <w:rPr>
                <w:szCs w:val="20"/>
                <w:lang w:val="en-US"/>
              </w:rPr>
              <w:t>Returns the context (client) category belonging to the category dependency</w:t>
            </w:r>
            <w:r w:rsidR="00603BEA">
              <w:rPr>
                <w:szCs w:val="20"/>
                <w:lang w:val="en-US"/>
              </w:rPr>
              <w:t>.</w:t>
            </w:r>
          </w:p>
        </w:tc>
      </w:tr>
      <w:tr w:rsidR="00744E5E" w:rsidRPr="00050476" w14:paraId="39F889D5" w14:textId="77777777" w:rsidTr="002C793C">
        <w:tc>
          <w:tcPr>
            <w:tcW w:w="4601" w:type="dxa"/>
            <w:tcBorders>
              <w:top w:val="nil"/>
              <w:left w:val="nil"/>
              <w:bottom w:val="nil"/>
              <w:right w:val="nil"/>
            </w:tcBorders>
          </w:tcPr>
          <w:p w14:paraId="4A413D3F" w14:textId="77777777" w:rsidR="00744E5E" w:rsidRDefault="00744E5E" w:rsidP="002C793C">
            <w:pPr>
              <w:spacing w:before="55" w:after="55"/>
              <w:ind w:left="115" w:right="125"/>
              <w:rPr>
                <w:i/>
                <w:iCs/>
                <w:szCs w:val="20"/>
              </w:rPr>
            </w:pPr>
            <w:r>
              <w:rPr>
                <w:i/>
                <w:iCs/>
                <w:szCs w:val="20"/>
              </w:rPr>
              <w:t xml:space="preserve">theCategoryDependency </w:t>
            </w:r>
            <w:r>
              <w:rPr>
                <w:szCs w:val="20"/>
              </w:rPr>
              <w:t xml:space="preserve">As </w:t>
            </w:r>
            <w:r>
              <w:rPr>
                <w:color w:val="008000"/>
                <w:szCs w:val="20"/>
                <w:u w:val="double"/>
              </w:rPr>
              <w:t>CategoryDependency</w:t>
            </w:r>
            <w:r>
              <w:rPr>
                <w:szCs w:val="20"/>
              </w:rPr>
              <w:t xml:space="preserve"> </w:t>
            </w:r>
          </w:p>
        </w:tc>
        <w:tc>
          <w:tcPr>
            <w:tcW w:w="4250" w:type="dxa"/>
            <w:tcBorders>
              <w:top w:val="nil"/>
              <w:left w:val="nil"/>
              <w:bottom w:val="nil"/>
              <w:right w:val="nil"/>
            </w:tcBorders>
          </w:tcPr>
          <w:p w14:paraId="43D76989" w14:textId="2793795E" w:rsidR="00744E5E" w:rsidRDefault="00744E5E" w:rsidP="002C793C">
            <w:pPr>
              <w:spacing w:before="55" w:after="55"/>
              <w:ind w:left="115" w:right="125"/>
              <w:rPr>
                <w:szCs w:val="20"/>
                <w:lang w:val="en-US"/>
              </w:rPr>
            </w:pPr>
            <w:r>
              <w:rPr>
                <w:szCs w:val="20"/>
                <w:lang w:val="en-US"/>
              </w:rPr>
              <w:t>Category dependency whose context category is being retrieved</w:t>
            </w:r>
            <w:r w:rsidR="00603BEA">
              <w:rPr>
                <w:szCs w:val="20"/>
                <w:lang w:val="en-US"/>
              </w:rPr>
              <w:t>.</w:t>
            </w:r>
          </w:p>
        </w:tc>
      </w:tr>
    </w:tbl>
    <w:p w14:paraId="558F32A8" w14:textId="6C068571" w:rsidR="00744E5E" w:rsidRPr="000728FC" w:rsidRDefault="00744E5E" w:rsidP="000A0485">
      <w:pPr>
        <w:pStyle w:val="Heading5"/>
        <w:rPr>
          <w:lang w:val="en-US"/>
        </w:rPr>
      </w:pPr>
      <w:r w:rsidRPr="000A0485">
        <w:t>GetSupplierCategory</w:t>
      </w:r>
      <w:r w:rsidRPr="000728FC">
        <w:rPr>
          <w:lang w:val="en-US"/>
        </w:rPr>
        <w:t xml:space="preserve"> Method (CategoryDependency)</w:t>
      </w:r>
    </w:p>
    <w:p w14:paraId="1945B608"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22650DE6" w14:textId="77777777" w:rsidR="00744E5E" w:rsidRPr="000728FC" w:rsidRDefault="00744E5E" w:rsidP="00744E5E">
      <w:pPr>
        <w:spacing w:before="55" w:after="55"/>
        <w:ind w:left="265" w:right="125"/>
        <w:rPr>
          <w:b/>
          <w:bCs/>
          <w:szCs w:val="20"/>
          <w:lang w:val="en-US"/>
        </w:rPr>
      </w:pPr>
      <w:r w:rsidRPr="000728FC">
        <w:rPr>
          <w:szCs w:val="20"/>
          <w:lang w:val="en-US"/>
        </w:rPr>
        <w:t>This function retrieves the supplier category belonging to the given category dependency.</w:t>
      </w:r>
    </w:p>
    <w:p w14:paraId="19D304DA" w14:textId="77777777" w:rsidR="00744E5E" w:rsidRPr="000728FC" w:rsidRDefault="00744E5E" w:rsidP="00744E5E">
      <w:pPr>
        <w:spacing w:before="55" w:after="55"/>
        <w:ind w:left="115" w:right="125"/>
        <w:rPr>
          <w:b/>
          <w:bCs/>
          <w:szCs w:val="20"/>
          <w:lang w:val="en-US"/>
        </w:rPr>
      </w:pPr>
    </w:p>
    <w:p w14:paraId="4F6DDFEF"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4534AB44" w14:textId="77777777" w:rsidR="00744E5E" w:rsidRPr="000728FC" w:rsidRDefault="00744E5E" w:rsidP="00744E5E">
      <w:pPr>
        <w:ind w:left="265" w:right="125"/>
        <w:rPr>
          <w:b/>
          <w:bCs/>
          <w:szCs w:val="20"/>
          <w:lang w:val="en-US"/>
        </w:rPr>
      </w:pPr>
      <w:r w:rsidRPr="000728FC">
        <w:rPr>
          <w:szCs w:val="20"/>
          <w:lang w:val="en-US"/>
        </w:rPr>
        <w:t xml:space="preserve">Set </w:t>
      </w:r>
      <w:r w:rsidRPr="000728FC">
        <w:rPr>
          <w:i/>
          <w:iCs/>
          <w:szCs w:val="20"/>
          <w:lang w:val="en-US"/>
        </w:rPr>
        <w:t>theCategory</w:t>
      </w:r>
      <w:r w:rsidRPr="000728FC">
        <w:rPr>
          <w:szCs w:val="20"/>
          <w:lang w:val="en-US"/>
        </w:rPr>
        <w:t xml:space="preserve"> = </w:t>
      </w:r>
      <w:r w:rsidRPr="000728FC">
        <w:rPr>
          <w:i/>
          <w:iCs/>
          <w:szCs w:val="20"/>
          <w:lang w:val="en-US"/>
        </w:rPr>
        <w:t>theCategoryDependency</w:t>
      </w:r>
      <w:r w:rsidRPr="000728FC">
        <w:rPr>
          <w:szCs w:val="20"/>
          <w:lang w:val="en-US"/>
        </w:rPr>
        <w:t>.GetSupplierCategory ( )</w:t>
      </w:r>
    </w:p>
    <w:p w14:paraId="109B2892" w14:textId="77777777" w:rsidR="00744E5E" w:rsidRPr="000728FC" w:rsidRDefault="00744E5E" w:rsidP="00744E5E">
      <w:pPr>
        <w:spacing w:before="55" w:after="5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744E5E" w14:paraId="785A90AD" w14:textId="77777777" w:rsidTr="002C793C">
        <w:tc>
          <w:tcPr>
            <w:tcW w:w="4601" w:type="dxa"/>
            <w:tcBorders>
              <w:top w:val="nil"/>
              <w:left w:val="nil"/>
              <w:bottom w:val="nil"/>
              <w:right w:val="nil"/>
            </w:tcBorders>
          </w:tcPr>
          <w:p w14:paraId="2B702CDA" w14:textId="77777777" w:rsidR="00744E5E" w:rsidRDefault="00744E5E" w:rsidP="002C793C">
            <w:pPr>
              <w:spacing w:before="55" w:after="55"/>
              <w:ind w:left="115" w:right="125"/>
              <w:rPr>
                <w:szCs w:val="20"/>
              </w:rPr>
            </w:pPr>
            <w:r>
              <w:rPr>
                <w:b/>
                <w:bCs/>
                <w:szCs w:val="20"/>
              </w:rPr>
              <w:t>Element</w:t>
            </w:r>
          </w:p>
        </w:tc>
        <w:tc>
          <w:tcPr>
            <w:tcW w:w="4250" w:type="dxa"/>
            <w:tcBorders>
              <w:top w:val="nil"/>
              <w:left w:val="nil"/>
              <w:bottom w:val="nil"/>
              <w:right w:val="nil"/>
            </w:tcBorders>
          </w:tcPr>
          <w:p w14:paraId="09756970" w14:textId="77777777" w:rsidR="00744E5E" w:rsidRDefault="00744E5E" w:rsidP="002C793C">
            <w:pPr>
              <w:spacing w:before="55" w:after="55"/>
              <w:ind w:left="115" w:right="125"/>
              <w:rPr>
                <w:szCs w:val="20"/>
              </w:rPr>
            </w:pPr>
            <w:r>
              <w:rPr>
                <w:b/>
                <w:bCs/>
                <w:szCs w:val="20"/>
              </w:rPr>
              <w:t>Description</w:t>
            </w:r>
          </w:p>
        </w:tc>
      </w:tr>
      <w:tr w:rsidR="00744E5E" w:rsidRPr="00050476" w14:paraId="75EA048D" w14:textId="77777777" w:rsidTr="002C793C">
        <w:tc>
          <w:tcPr>
            <w:tcW w:w="4601" w:type="dxa"/>
            <w:tcBorders>
              <w:top w:val="nil"/>
              <w:left w:val="nil"/>
              <w:bottom w:val="nil"/>
              <w:right w:val="nil"/>
            </w:tcBorders>
          </w:tcPr>
          <w:p w14:paraId="456D3662" w14:textId="77777777" w:rsidR="00744E5E" w:rsidRDefault="00744E5E" w:rsidP="002C793C">
            <w:pPr>
              <w:spacing w:before="55" w:after="55"/>
              <w:ind w:left="115" w:right="125"/>
              <w:rPr>
                <w:szCs w:val="20"/>
              </w:rPr>
            </w:pPr>
            <w:r>
              <w:rPr>
                <w:i/>
                <w:iCs/>
                <w:szCs w:val="20"/>
              </w:rPr>
              <w:t>theCategory</w:t>
            </w:r>
            <w:r>
              <w:rPr>
                <w:szCs w:val="20"/>
              </w:rPr>
              <w:t xml:space="preserve"> As </w:t>
            </w:r>
            <w:r>
              <w:rPr>
                <w:color w:val="008000"/>
                <w:szCs w:val="20"/>
                <w:u w:val="double"/>
              </w:rPr>
              <w:t>Category</w:t>
            </w:r>
            <w:r>
              <w:rPr>
                <w:szCs w:val="20"/>
              </w:rPr>
              <w:t xml:space="preserve"> </w:t>
            </w:r>
          </w:p>
        </w:tc>
        <w:tc>
          <w:tcPr>
            <w:tcW w:w="4250" w:type="dxa"/>
            <w:tcBorders>
              <w:top w:val="nil"/>
              <w:left w:val="nil"/>
              <w:bottom w:val="nil"/>
              <w:right w:val="nil"/>
            </w:tcBorders>
          </w:tcPr>
          <w:p w14:paraId="09CC190F" w14:textId="5FA3DBB2" w:rsidR="00744E5E" w:rsidRDefault="00744E5E" w:rsidP="002C793C">
            <w:pPr>
              <w:spacing w:before="55" w:after="55"/>
              <w:ind w:left="115" w:right="125"/>
              <w:rPr>
                <w:szCs w:val="20"/>
                <w:lang w:val="en-US"/>
              </w:rPr>
            </w:pPr>
            <w:r>
              <w:rPr>
                <w:szCs w:val="20"/>
                <w:lang w:val="en-US"/>
              </w:rPr>
              <w:t>Returns the supplier category belonging to the category dependency</w:t>
            </w:r>
            <w:r w:rsidR="00603BEA">
              <w:rPr>
                <w:szCs w:val="20"/>
                <w:lang w:val="en-US"/>
              </w:rPr>
              <w:t>.</w:t>
            </w:r>
          </w:p>
        </w:tc>
      </w:tr>
      <w:tr w:rsidR="00744E5E" w:rsidRPr="00050476" w14:paraId="09E051FB" w14:textId="77777777" w:rsidTr="002C793C">
        <w:tc>
          <w:tcPr>
            <w:tcW w:w="4601" w:type="dxa"/>
            <w:tcBorders>
              <w:top w:val="nil"/>
              <w:left w:val="nil"/>
              <w:bottom w:val="nil"/>
              <w:right w:val="nil"/>
            </w:tcBorders>
          </w:tcPr>
          <w:p w14:paraId="2DBD8697" w14:textId="77777777" w:rsidR="00744E5E" w:rsidRDefault="00744E5E" w:rsidP="002C793C">
            <w:pPr>
              <w:spacing w:before="55" w:after="55"/>
              <w:ind w:left="115" w:right="125"/>
              <w:rPr>
                <w:i/>
                <w:iCs/>
                <w:szCs w:val="20"/>
              </w:rPr>
            </w:pPr>
            <w:r>
              <w:rPr>
                <w:i/>
                <w:iCs/>
                <w:szCs w:val="20"/>
              </w:rPr>
              <w:t xml:space="preserve">theCategoryDependency </w:t>
            </w:r>
            <w:r>
              <w:rPr>
                <w:szCs w:val="20"/>
              </w:rPr>
              <w:t xml:space="preserve">As </w:t>
            </w:r>
            <w:r>
              <w:rPr>
                <w:color w:val="008000"/>
                <w:szCs w:val="20"/>
                <w:u w:val="double"/>
              </w:rPr>
              <w:lastRenderedPageBreak/>
              <w:t>CategoryDependency</w:t>
            </w:r>
            <w:r>
              <w:rPr>
                <w:szCs w:val="20"/>
              </w:rPr>
              <w:t xml:space="preserve"> </w:t>
            </w:r>
          </w:p>
        </w:tc>
        <w:tc>
          <w:tcPr>
            <w:tcW w:w="4250" w:type="dxa"/>
            <w:tcBorders>
              <w:top w:val="nil"/>
              <w:left w:val="nil"/>
              <w:bottom w:val="nil"/>
              <w:right w:val="nil"/>
            </w:tcBorders>
          </w:tcPr>
          <w:p w14:paraId="5AE121F3" w14:textId="2C301F9F" w:rsidR="00744E5E" w:rsidRDefault="00744E5E" w:rsidP="002C793C">
            <w:pPr>
              <w:spacing w:before="55" w:after="55"/>
              <w:ind w:left="115" w:right="125"/>
              <w:rPr>
                <w:szCs w:val="20"/>
                <w:lang w:val="en-US"/>
              </w:rPr>
            </w:pPr>
            <w:r>
              <w:rPr>
                <w:szCs w:val="20"/>
                <w:lang w:val="en-US"/>
              </w:rPr>
              <w:lastRenderedPageBreak/>
              <w:t xml:space="preserve">Category dependency whose supplier </w:t>
            </w:r>
            <w:r>
              <w:rPr>
                <w:szCs w:val="20"/>
                <w:lang w:val="en-US"/>
              </w:rPr>
              <w:lastRenderedPageBreak/>
              <w:t>category is being retrieved</w:t>
            </w:r>
            <w:r w:rsidR="00603BEA">
              <w:rPr>
                <w:szCs w:val="20"/>
                <w:lang w:val="en-US"/>
              </w:rPr>
              <w:t>.</w:t>
            </w:r>
          </w:p>
        </w:tc>
      </w:tr>
    </w:tbl>
    <w:p w14:paraId="053287E4" w14:textId="570FE801" w:rsidR="00453D50" w:rsidRDefault="00453D50" w:rsidP="00CD16B7">
      <w:pPr>
        <w:pStyle w:val="Heading3"/>
        <w:rPr>
          <w:lang w:val="en-US"/>
        </w:rPr>
      </w:pPr>
      <w:r w:rsidRPr="000728FC">
        <w:rPr>
          <w:lang w:val="en-US"/>
        </w:rPr>
        <w:lastRenderedPageBreak/>
        <w:t>ClassDependency</w:t>
      </w:r>
    </w:p>
    <w:p w14:paraId="5E5D2E2A" w14:textId="77777777" w:rsidR="00C17EAE" w:rsidRPr="000728FC" w:rsidRDefault="00C17EAE" w:rsidP="005871BB">
      <w:pPr>
        <w:pStyle w:val="Heading4"/>
        <w:rPr>
          <w:lang w:val="en-US"/>
        </w:rPr>
      </w:pPr>
      <w:r w:rsidRPr="000728FC">
        <w:rPr>
          <w:lang w:val="en-US"/>
        </w:rPr>
        <w:t>ClassDependency Class Overview</w:t>
      </w:r>
    </w:p>
    <w:p w14:paraId="0FBD7E3A" w14:textId="77777777" w:rsidR="00C17EAE" w:rsidRPr="000728FC" w:rsidRDefault="00C17EAE" w:rsidP="00C17EAE">
      <w:pPr>
        <w:tabs>
          <w:tab w:val="left" w:pos="115"/>
        </w:tabs>
        <w:spacing w:before="45" w:after="45"/>
        <w:ind w:left="115" w:right="125"/>
        <w:rPr>
          <w:szCs w:val="20"/>
          <w:lang w:val="en-US"/>
        </w:rPr>
      </w:pPr>
      <w:r w:rsidRPr="000728FC">
        <w:rPr>
          <w:szCs w:val="20"/>
          <w:lang w:val="en-US"/>
        </w:rPr>
        <w:t>The ClassDependency class exposes a set of properties and methods that:</w:t>
      </w:r>
    </w:p>
    <w:p w14:paraId="73A031BD" w14:textId="4D39D613" w:rsidR="00C17EAE" w:rsidRPr="000728FC" w:rsidRDefault="00C17EAE" w:rsidP="00C17EAE">
      <w:pPr>
        <w:tabs>
          <w:tab w:val="left" w:pos="515"/>
        </w:tabs>
        <w:spacing w:before="45"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dependencies between classes</w:t>
      </w:r>
      <w:r w:rsidR="00603BEA">
        <w:rPr>
          <w:szCs w:val="20"/>
          <w:lang w:val="en-US"/>
        </w:rPr>
        <w:t>.</w:t>
      </w:r>
    </w:p>
    <w:p w14:paraId="63A1021D" w14:textId="3ED68366" w:rsidR="00C17EAE" w:rsidRPr="000728FC" w:rsidRDefault="00C17EAE" w:rsidP="00C17EAE">
      <w:pPr>
        <w:tabs>
          <w:tab w:val="left" w:pos="515"/>
        </w:tabs>
        <w:spacing w:before="45"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class dependencies</w:t>
      </w:r>
      <w:r w:rsidR="00603BEA">
        <w:rPr>
          <w:szCs w:val="20"/>
          <w:lang w:val="en-US"/>
        </w:rPr>
        <w:t>.</w:t>
      </w:r>
    </w:p>
    <w:p w14:paraId="0792F634" w14:textId="513A2C79" w:rsidR="00C17EAE" w:rsidRPr="000728FC" w:rsidRDefault="00C17EAE" w:rsidP="005871BB">
      <w:pPr>
        <w:pStyle w:val="Heading4"/>
        <w:rPr>
          <w:lang w:val="en-US"/>
        </w:rPr>
      </w:pPr>
      <w:r w:rsidRPr="000728FC">
        <w:rPr>
          <w:lang w:val="en-US"/>
        </w:rPr>
        <w:t>ClassDependency Class Properties</w:t>
      </w:r>
    </w:p>
    <w:p w14:paraId="21575386"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ClassDependency Class properties.</w:t>
      </w:r>
    </w:p>
    <w:p w14:paraId="2E2C0243"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56DC0B16" w14:textId="77777777" w:rsidTr="002C793C">
        <w:tc>
          <w:tcPr>
            <w:tcW w:w="3611" w:type="dxa"/>
            <w:tcBorders>
              <w:top w:val="nil"/>
              <w:left w:val="nil"/>
              <w:bottom w:val="nil"/>
              <w:right w:val="nil"/>
            </w:tcBorders>
          </w:tcPr>
          <w:p w14:paraId="695FA239" w14:textId="77777777" w:rsidR="00C17EAE" w:rsidRDefault="00C17EAE"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14DF5567" w14:textId="77777777" w:rsidR="00C17EAE" w:rsidRDefault="00C17EAE" w:rsidP="002C793C">
            <w:pPr>
              <w:tabs>
                <w:tab w:val="left" w:pos="115"/>
              </w:tabs>
              <w:spacing w:after="45"/>
              <w:ind w:left="115" w:right="125"/>
              <w:rPr>
                <w:b/>
                <w:bCs/>
                <w:szCs w:val="20"/>
              </w:rPr>
            </w:pPr>
            <w:r>
              <w:rPr>
                <w:b/>
                <w:bCs/>
                <w:szCs w:val="20"/>
              </w:rPr>
              <w:t>Description</w:t>
            </w:r>
          </w:p>
        </w:tc>
      </w:tr>
      <w:tr w:rsidR="00C17EAE" w:rsidRPr="00050476" w14:paraId="19E14A8B" w14:textId="77777777" w:rsidTr="002C793C">
        <w:tc>
          <w:tcPr>
            <w:tcW w:w="3611" w:type="dxa"/>
            <w:tcBorders>
              <w:top w:val="nil"/>
              <w:left w:val="nil"/>
              <w:bottom w:val="nil"/>
              <w:right w:val="nil"/>
            </w:tcBorders>
          </w:tcPr>
          <w:p w14:paraId="52A22D72"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32B6622E" w14:textId="467BBA7E" w:rsidR="00C17EAE" w:rsidRDefault="00C17EAE" w:rsidP="002C793C">
            <w:pPr>
              <w:tabs>
                <w:tab w:val="left" w:pos="115"/>
              </w:tabs>
              <w:spacing w:after="45"/>
              <w:ind w:left="115" w:right="125"/>
              <w:rPr>
                <w:szCs w:val="20"/>
                <w:lang w:val="en-US"/>
              </w:rPr>
            </w:pPr>
            <w:r>
              <w:rPr>
                <w:szCs w:val="20"/>
                <w:lang w:val="en-US"/>
              </w:rPr>
              <w:t>Inherits all Element class properties</w:t>
            </w:r>
            <w:r w:rsidR="00603BEA">
              <w:rPr>
                <w:szCs w:val="20"/>
                <w:lang w:val="en-US"/>
              </w:rPr>
              <w:t>.</w:t>
            </w:r>
          </w:p>
        </w:tc>
      </w:tr>
      <w:tr w:rsidR="00C17EAE" w:rsidRPr="00050476" w14:paraId="143A8897" w14:textId="77777777" w:rsidTr="002C793C">
        <w:tc>
          <w:tcPr>
            <w:tcW w:w="3611" w:type="dxa"/>
            <w:tcBorders>
              <w:top w:val="nil"/>
              <w:left w:val="nil"/>
              <w:bottom w:val="nil"/>
              <w:right w:val="nil"/>
            </w:tcBorders>
          </w:tcPr>
          <w:p w14:paraId="72F56313" w14:textId="77777777" w:rsidR="00C17EAE" w:rsidRDefault="00C17EAE" w:rsidP="002C793C">
            <w:pPr>
              <w:tabs>
                <w:tab w:val="left" w:pos="115"/>
              </w:tabs>
              <w:spacing w:after="45"/>
              <w:ind w:left="115" w:right="125"/>
              <w:rPr>
                <w:szCs w:val="20"/>
              </w:rPr>
            </w:pPr>
            <w:r>
              <w:rPr>
                <w:color w:val="008000"/>
                <w:szCs w:val="20"/>
                <w:u w:val="double"/>
              </w:rPr>
              <w:t>RoseItem Properties</w:t>
            </w:r>
            <w:r>
              <w:rPr>
                <w:szCs w:val="20"/>
              </w:rPr>
              <w:t xml:space="preserve"> </w:t>
            </w:r>
          </w:p>
        </w:tc>
        <w:tc>
          <w:tcPr>
            <w:tcW w:w="5310" w:type="dxa"/>
            <w:tcBorders>
              <w:top w:val="nil"/>
              <w:left w:val="nil"/>
              <w:bottom w:val="nil"/>
              <w:right w:val="nil"/>
            </w:tcBorders>
          </w:tcPr>
          <w:p w14:paraId="4AE6D307" w14:textId="13AE56D5" w:rsidR="00C17EAE" w:rsidRDefault="00C17EAE" w:rsidP="002C793C">
            <w:pPr>
              <w:tabs>
                <w:tab w:val="left" w:pos="115"/>
              </w:tabs>
              <w:spacing w:after="45"/>
              <w:ind w:left="115" w:right="125"/>
              <w:rPr>
                <w:szCs w:val="20"/>
                <w:lang w:val="en-US"/>
              </w:rPr>
            </w:pPr>
            <w:r>
              <w:rPr>
                <w:szCs w:val="20"/>
                <w:lang w:val="en-US"/>
              </w:rPr>
              <w:t>Inherits all RoseItem class properties</w:t>
            </w:r>
            <w:r w:rsidR="00603BEA">
              <w:rPr>
                <w:szCs w:val="20"/>
                <w:lang w:val="en-US"/>
              </w:rPr>
              <w:t>.</w:t>
            </w:r>
          </w:p>
        </w:tc>
      </w:tr>
      <w:tr w:rsidR="00C17EAE" w:rsidRPr="00050476" w14:paraId="46788189" w14:textId="77777777" w:rsidTr="002C793C">
        <w:tc>
          <w:tcPr>
            <w:tcW w:w="3611" w:type="dxa"/>
            <w:tcBorders>
              <w:top w:val="nil"/>
              <w:left w:val="nil"/>
              <w:bottom w:val="nil"/>
              <w:right w:val="nil"/>
            </w:tcBorders>
          </w:tcPr>
          <w:p w14:paraId="2496C28D"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Relation Properties </w:t>
            </w:r>
          </w:p>
        </w:tc>
        <w:tc>
          <w:tcPr>
            <w:tcW w:w="5310" w:type="dxa"/>
            <w:tcBorders>
              <w:top w:val="nil"/>
              <w:left w:val="nil"/>
              <w:bottom w:val="nil"/>
              <w:right w:val="nil"/>
            </w:tcBorders>
          </w:tcPr>
          <w:p w14:paraId="46B26FD1" w14:textId="2245E1CD" w:rsidR="00C17EAE" w:rsidRDefault="00C17EAE" w:rsidP="002C793C">
            <w:pPr>
              <w:tabs>
                <w:tab w:val="left" w:pos="115"/>
              </w:tabs>
              <w:spacing w:after="45"/>
              <w:ind w:left="115" w:right="125"/>
              <w:rPr>
                <w:szCs w:val="20"/>
                <w:lang w:val="en-US"/>
              </w:rPr>
            </w:pPr>
            <w:r>
              <w:rPr>
                <w:szCs w:val="20"/>
                <w:lang w:val="en-US"/>
              </w:rPr>
              <w:t>Inherits all Relation class properties</w:t>
            </w:r>
            <w:r w:rsidR="00603BEA">
              <w:rPr>
                <w:szCs w:val="20"/>
                <w:lang w:val="en-US"/>
              </w:rPr>
              <w:t>.</w:t>
            </w:r>
          </w:p>
        </w:tc>
      </w:tr>
      <w:tr w:rsidR="00C17EAE" w:rsidRPr="00050476" w14:paraId="7F246CED" w14:textId="77777777" w:rsidTr="002C793C">
        <w:tc>
          <w:tcPr>
            <w:tcW w:w="3611" w:type="dxa"/>
            <w:tcBorders>
              <w:top w:val="nil"/>
              <w:left w:val="nil"/>
              <w:bottom w:val="nil"/>
              <w:right w:val="nil"/>
            </w:tcBorders>
          </w:tcPr>
          <w:p w14:paraId="180E5218"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ClassRelation Properties </w:t>
            </w:r>
          </w:p>
        </w:tc>
        <w:tc>
          <w:tcPr>
            <w:tcW w:w="5310" w:type="dxa"/>
            <w:tcBorders>
              <w:top w:val="nil"/>
              <w:left w:val="nil"/>
              <w:bottom w:val="nil"/>
              <w:right w:val="nil"/>
            </w:tcBorders>
          </w:tcPr>
          <w:p w14:paraId="787016B7" w14:textId="6DF446B1" w:rsidR="00C17EAE" w:rsidRDefault="00C17EAE" w:rsidP="002C793C">
            <w:pPr>
              <w:tabs>
                <w:tab w:val="left" w:pos="115"/>
              </w:tabs>
              <w:spacing w:after="45"/>
              <w:ind w:left="115" w:right="125"/>
              <w:rPr>
                <w:szCs w:val="20"/>
                <w:lang w:val="en-US"/>
              </w:rPr>
            </w:pPr>
            <w:r>
              <w:rPr>
                <w:szCs w:val="20"/>
                <w:lang w:val="en-US"/>
              </w:rPr>
              <w:t>Inherits all ClassRelation class properties</w:t>
            </w:r>
            <w:r w:rsidR="00603BEA">
              <w:rPr>
                <w:szCs w:val="20"/>
                <w:lang w:val="en-US"/>
              </w:rPr>
              <w:t>.</w:t>
            </w:r>
          </w:p>
        </w:tc>
      </w:tr>
      <w:tr w:rsidR="00C17EAE" w:rsidRPr="00050476" w14:paraId="38B3B8DD" w14:textId="77777777" w:rsidTr="002C793C">
        <w:tc>
          <w:tcPr>
            <w:tcW w:w="3611" w:type="dxa"/>
            <w:tcBorders>
              <w:top w:val="nil"/>
              <w:left w:val="nil"/>
              <w:bottom w:val="nil"/>
              <w:right w:val="nil"/>
            </w:tcBorders>
          </w:tcPr>
          <w:p w14:paraId="3373C971" w14:textId="77777777" w:rsidR="00C17EAE" w:rsidRDefault="00C17EAE" w:rsidP="002C793C">
            <w:pPr>
              <w:tabs>
                <w:tab w:val="left" w:pos="115"/>
              </w:tabs>
              <w:spacing w:after="45"/>
              <w:ind w:left="115" w:right="125"/>
              <w:rPr>
                <w:szCs w:val="20"/>
              </w:rPr>
            </w:pPr>
            <w:r>
              <w:rPr>
                <w:color w:val="008000"/>
                <w:szCs w:val="20"/>
                <w:u w:val="double"/>
              </w:rPr>
              <w:t>ClientCardinality</w:t>
            </w:r>
          </w:p>
        </w:tc>
        <w:tc>
          <w:tcPr>
            <w:tcW w:w="5310" w:type="dxa"/>
            <w:tcBorders>
              <w:top w:val="nil"/>
              <w:left w:val="nil"/>
              <w:bottom w:val="nil"/>
              <w:right w:val="nil"/>
            </w:tcBorders>
          </w:tcPr>
          <w:p w14:paraId="7C03CBF0" w14:textId="4F48F09B" w:rsidR="00C17EAE" w:rsidRDefault="00C17EAE" w:rsidP="002C793C">
            <w:pPr>
              <w:tabs>
                <w:tab w:val="left" w:pos="115"/>
              </w:tabs>
              <w:spacing w:after="45"/>
              <w:ind w:left="115" w:right="125"/>
              <w:rPr>
                <w:szCs w:val="20"/>
                <w:lang w:val="en-US"/>
              </w:rPr>
            </w:pPr>
            <w:r>
              <w:rPr>
                <w:szCs w:val="20"/>
                <w:lang w:val="en-US"/>
              </w:rPr>
              <w:t>Client cardinality of the ClassDependency</w:t>
            </w:r>
            <w:r w:rsidR="00603BEA">
              <w:rPr>
                <w:szCs w:val="20"/>
                <w:lang w:val="en-US"/>
              </w:rPr>
              <w:t>.</w:t>
            </w:r>
          </w:p>
        </w:tc>
      </w:tr>
      <w:tr w:rsidR="00C17EAE" w:rsidRPr="00050476" w14:paraId="4970423F" w14:textId="77777777" w:rsidTr="002C793C">
        <w:tc>
          <w:tcPr>
            <w:tcW w:w="3611" w:type="dxa"/>
            <w:tcBorders>
              <w:top w:val="nil"/>
              <w:left w:val="nil"/>
              <w:bottom w:val="nil"/>
              <w:right w:val="nil"/>
            </w:tcBorders>
          </w:tcPr>
          <w:p w14:paraId="61C7C7BB" w14:textId="77777777" w:rsidR="00C17EAE" w:rsidRDefault="00C17EAE" w:rsidP="002C793C">
            <w:pPr>
              <w:tabs>
                <w:tab w:val="left" w:pos="115"/>
              </w:tabs>
              <w:spacing w:after="45"/>
              <w:ind w:left="115" w:right="125"/>
              <w:rPr>
                <w:szCs w:val="20"/>
              </w:rPr>
            </w:pPr>
            <w:r>
              <w:rPr>
                <w:color w:val="008000"/>
                <w:szCs w:val="20"/>
                <w:u w:val="double"/>
              </w:rPr>
              <w:t>SupplierCardinality</w:t>
            </w:r>
          </w:p>
        </w:tc>
        <w:tc>
          <w:tcPr>
            <w:tcW w:w="5310" w:type="dxa"/>
            <w:tcBorders>
              <w:top w:val="nil"/>
              <w:left w:val="nil"/>
              <w:bottom w:val="nil"/>
              <w:right w:val="nil"/>
            </w:tcBorders>
          </w:tcPr>
          <w:p w14:paraId="48463BC8" w14:textId="3C435156" w:rsidR="00C17EAE" w:rsidRDefault="00C17EAE" w:rsidP="002C793C">
            <w:pPr>
              <w:tabs>
                <w:tab w:val="left" w:pos="115"/>
              </w:tabs>
              <w:spacing w:after="45"/>
              <w:ind w:left="115" w:right="125"/>
              <w:rPr>
                <w:szCs w:val="20"/>
                <w:lang w:val="en-US"/>
              </w:rPr>
            </w:pPr>
            <w:r>
              <w:rPr>
                <w:szCs w:val="20"/>
                <w:lang w:val="en-US"/>
              </w:rPr>
              <w:t>Supplier cardinality of the ClassDependency</w:t>
            </w:r>
            <w:r w:rsidR="00603BEA">
              <w:rPr>
                <w:szCs w:val="20"/>
                <w:lang w:val="en-US"/>
              </w:rPr>
              <w:t>.</w:t>
            </w:r>
          </w:p>
        </w:tc>
      </w:tr>
      <w:tr w:rsidR="00C17EAE" w:rsidRPr="00050476" w14:paraId="0931DD30" w14:textId="77777777" w:rsidTr="002C793C">
        <w:tc>
          <w:tcPr>
            <w:tcW w:w="3611" w:type="dxa"/>
            <w:tcBorders>
              <w:top w:val="nil"/>
              <w:left w:val="nil"/>
              <w:bottom w:val="nil"/>
              <w:right w:val="nil"/>
            </w:tcBorders>
          </w:tcPr>
          <w:p w14:paraId="72AA3583" w14:textId="77777777" w:rsidR="00C17EAE" w:rsidRDefault="00C17EAE" w:rsidP="002C793C">
            <w:pPr>
              <w:tabs>
                <w:tab w:val="left" w:pos="115"/>
              </w:tabs>
              <w:spacing w:after="45"/>
              <w:ind w:left="115" w:right="125"/>
              <w:rPr>
                <w:szCs w:val="20"/>
              </w:rPr>
            </w:pPr>
            <w:r>
              <w:rPr>
                <w:color w:val="008000"/>
                <w:szCs w:val="20"/>
                <w:u w:val="double"/>
              </w:rPr>
              <w:t>InvolvesFriendship</w:t>
            </w:r>
          </w:p>
        </w:tc>
        <w:tc>
          <w:tcPr>
            <w:tcW w:w="5310" w:type="dxa"/>
            <w:tcBorders>
              <w:top w:val="nil"/>
              <w:left w:val="nil"/>
              <w:bottom w:val="nil"/>
              <w:right w:val="nil"/>
            </w:tcBorders>
          </w:tcPr>
          <w:p w14:paraId="06D3DF80" w14:textId="7D9420B6" w:rsidR="00C17EAE" w:rsidRDefault="00C17EAE" w:rsidP="002C793C">
            <w:pPr>
              <w:tabs>
                <w:tab w:val="left" w:pos="115"/>
              </w:tabs>
              <w:spacing w:after="45"/>
              <w:ind w:left="115" w:right="125"/>
              <w:rPr>
                <w:szCs w:val="20"/>
                <w:lang w:val="en-US"/>
              </w:rPr>
            </w:pPr>
            <w:r>
              <w:rPr>
                <w:szCs w:val="20"/>
                <w:lang w:val="en-US"/>
              </w:rPr>
              <w:t>Indicates whether the ClassDependency involves friendship</w:t>
            </w:r>
            <w:r w:rsidR="00603BEA">
              <w:rPr>
                <w:szCs w:val="20"/>
                <w:lang w:val="en-US"/>
              </w:rPr>
              <w:t>.</w:t>
            </w:r>
          </w:p>
        </w:tc>
      </w:tr>
      <w:tr w:rsidR="00C17EAE" w:rsidRPr="00050476" w14:paraId="1A176F66" w14:textId="77777777" w:rsidTr="002C793C">
        <w:tc>
          <w:tcPr>
            <w:tcW w:w="3611" w:type="dxa"/>
            <w:tcBorders>
              <w:top w:val="nil"/>
              <w:left w:val="nil"/>
              <w:bottom w:val="nil"/>
              <w:right w:val="nil"/>
            </w:tcBorders>
          </w:tcPr>
          <w:p w14:paraId="58FF29F1" w14:textId="77777777" w:rsidR="00C17EAE" w:rsidRDefault="00C17EAE" w:rsidP="002C793C">
            <w:pPr>
              <w:tabs>
                <w:tab w:val="left" w:pos="115"/>
              </w:tabs>
              <w:spacing w:after="45"/>
              <w:ind w:left="115" w:right="125"/>
              <w:rPr>
                <w:szCs w:val="20"/>
              </w:rPr>
            </w:pPr>
            <w:r>
              <w:rPr>
                <w:color w:val="008000"/>
                <w:szCs w:val="20"/>
                <w:u w:val="double"/>
              </w:rPr>
              <w:t>ExportControl</w:t>
            </w:r>
          </w:p>
        </w:tc>
        <w:tc>
          <w:tcPr>
            <w:tcW w:w="5310" w:type="dxa"/>
            <w:tcBorders>
              <w:top w:val="nil"/>
              <w:left w:val="nil"/>
              <w:bottom w:val="nil"/>
              <w:right w:val="nil"/>
            </w:tcBorders>
          </w:tcPr>
          <w:p w14:paraId="4FF8E289" w14:textId="36B7E978" w:rsidR="00C17EAE" w:rsidRDefault="00C17EAE" w:rsidP="002C793C">
            <w:pPr>
              <w:tabs>
                <w:tab w:val="left" w:pos="115"/>
              </w:tabs>
              <w:spacing w:after="45"/>
              <w:ind w:left="115" w:right="125"/>
              <w:rPr>
                <w:szCs w:val="20"/>
                <w:lang w:val="en-US"/>
              </w:rPr>
            </w:pPr>
            <w:r>
              <w:rPr>
                <w:szCs w:val="20"/>
                <w:lang w:val="en-US"/>
              </w:rPr>
              <w:t>Controls visibility of the ClassDependency</w:t>
            </w:r>
            <w:r w:rsidR="00603BEA">
              <w:rPr>
                <w:szCs w:val="20"/>
                <w:lang w:val="en-US"/>
              </w:rPr>
              <w:t>.</w:t>
            </w:r>
          </w:p>
        </w:tc>
      </w:tr>
    </w:tbl>
    <w:p w14:paraId="37155A2E" w14:textId="3FC8F181" w:rsidR="00C17EAE" w:rsidRPr="000728FC" w:rsidRDefault="00C17EAE" w:rsidP="005871BB">
      <w:pPr>
        <w:pStyle w:val="Heading4"/>
        <w:rPr>
          <w:lang w:val="en-US"/>
        </w:rPr>
      </w:pPr>
      <w:r w:rsidRPr="000728FC">
        <w:rPr>
          <w:lang w:val="en-US"/>
        </w:rPr>
        <w:t>ClassDependency Class Methods</w:t>
      </w:r>
    </w:p>
    <w:p w14:paraId="7662814D"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ClassDependency Class methods.</w:t>
      </w:r>
    </w:p>
    <w:p w14:paraId="3C075ABD"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3BCECFB6" w14:textId="77777777" w:rsidTr="002C793C">
        <w:tc>
          <w:tcPr>
            <w:tcW w:w="3611" w:type="dxa"/>
            <w:tcBorders>
              <w:top w:val="nil"/>
              <w:left w:val="nil"/>
              <w:bottom w:val="nil"/>
              <w:right w:val="nil"/>
            </w:tcBorders>
          </w:tcPr>
          <w:p w14:paraId="0130D091" w14:textId="77777777" w:rsidR="00C17EAE" w:rsidRDefault="00C17EAE"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48BDFE3A" w14:textId="77777777" w:rsidR="00C17EAE" w:rsidRDefault="00C17EAE" w:rsidP="002C793C">
            <w:pPr>
              <w:tabs>
                <w:tab w:val="left" w:pos="115"/>
              </w:tabs>
              <w:spacing w:after="45"/>
              <w:ind w:left="115" w:right="125"/>
              <w:rPr>
                <w:szCs w:val="20"/>
              </w:rPr>
            </w:pPr>
            <w:r>
              <w:rPr>
                <w:b/>
                <w:bCs/>
                <w:szCs w:val="20"/>
              </w:rPr>
              <w:t>Description</w:t>
            </w:r>
          </w:p>
        </w:tc>
      </w:tr>
      <w:tr w:rsidR="00C17EAE" w14:paraId="63C89E2D" w14:textId="77777777" w:rsidTr="002C793C">
        <w:tc>
          <w:tcPr>
            <w:tcW w:w="3611" w:type="dxa"/>
            <w:tcBorders>
              <w:top w:val="nil"/>
              <w:left w:val="nil"/>
              <w:bottom w:val="nil"/>
              <w:right w:val="nil"/>
            </w:tcBorders>
          </w:tcPr>
          <w:p w14:paraId="080359DA"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039AC6C8" w14:textId="4884641B" w:rsidR="00C17EAE" w:rsidRPr="00603BEA" w:rsidRDefault="00C17EAE" w:rsidP="002C793C">
            <w:pPr>
              <w:tabs>
                <w:tab w:val="left" w:pos="115"/>
              </w:tabs>
              <w:spacing w:after="45"/>
              <w:ind w:left="115" w:right="125"/>
              <w:rPr>
                <w:szCs w:val="20"/>
                <w:lang w:val="en-US"/>
              </w:rPr>
            </w:pPr>
            <w:r>
              <w:rPr>
                <w:szCs w:val="20"/>
              </w:rPr>
              <w:t>Inherits all RoseObject methods</w:t>
            </w:r>
            <w:r w:rsidR="00603BEA">
              <w:rPr>
                <w:szCs w:val="20"/>
                <w:lang w:val="en-US"/>
              </w:rPr>
              <w:t>.</w:t>
            </w:r>
          </w:p>
        </w:tc>
      </w:tr>
      <w:tr w:rsidR="00C17EAE" w14:paraId="55A1B936" w14:textId="77777777" w:rsidTr="002C793C">
        <w:tc>
          <w:tcPr>
            <w:tcW w:w="3611" w:type="dxa"/>
            <w:tcBorders>
              <w:top w:val="nil"/>
              <w:left w:val="nil"/>
              <w:bottom w:val="nil"/>
              <w:right w:val="nil"/>
            </w:tcBorders>
          </w:tcPr>
          <w:p w14:paraId="2269150B"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345901AA" w14:textId="1A012C8A" w:rsidR="00C17EAE" w:rsidRPr="00603BEA" w:rsidRDefault="00C17EAE" w:rsidP="002C793C">
            <w:pPr>
              <w:tabs>
                <w:tab w:val="left" w:pos="115"/>
              </w:tabs>
              <w:spacing w:after="45"/>
              <w:ind w:left="115" w:right="125"/>
              <w:rPr>
                <w:szCs w:val="20"/>
                <w:lang w:val="en-US"/>
              </w:rPr>
            </w:pPr>
            <w:r>
              <w:rPr>
                <w:szCs w:val="20"/>
              </w:rPr>
              <w:t>Inherits all Element methods</w:t>
            </w:r>
            <w:r w:rsidR="00603BEA">
              <w:rPr>
                <w:szCs w:val="20"/>
                <w:lang w:val="en-US"/>
              </w:rPr>
              <w:t>.</w:t>
            </w:r>
          </w:p>
        </w:tc>
      </w:tr>
      <w:tr w:rsidR="00C17EAE" w14:paraId="09B03DE9" w14:textId="77777777" w:rsidTr="002C793C">
        <w:tc>
          <w:tcPr>
            <w:tcW w:w="3611" w:type="dxa"/>
            <w:tcBorders>
              <w:top w:val="nil"/>
              <w:left w:val="nil"/>
              <w:bottom w:val="nil"/>
              <w:right w:val="nil"/>
            </w:tcBorders>
          </w:tcPr>
          <w:p w14:paraId="384B4062" w14:textId="77777777" w:rsidR="00C17EAE" w:rsidRDefault="00C17EAE" w:rsidP="002C793C">
            <w:pPr>
              <w:tabs>
                <w:tab w:val="left" w:pos="115"/>
              </w:tabs>
              <w:spacing w:after="45"/>
              <w:ind w:left="115" w:right="125"/>
              <w:rPr>
                <w:color w:val="008000"/>
                <w:szCs w:val="20"/>
                <w:u w:val="double"/>
              </w:rPr>
            </w:pPr>
            <w:r>
              <w:rPr>
                <w:color w:val="008000"/>
                <w:szCs w:val="20"/>
                <w:u w:val="double"/>
              </w:rPr>
              <w:t>RoseItem Methods</w:t>
            </w:r>
            <w:r>
              <w:rPr>
                <w:szCs w:val="20"/>
              </w:rPr>
              <w:t xml:space="preserve"> </w:t>
            </w:r>
          </w:p>
        </w:tc>
        <w:tc>
          <w:tcPr>
            <w:tcW w:w="5310" w:type="dxa"/>
            <w:tcBorders>
              <w:top w:val="nil"/>
              <w:left w:val="nil"/>
              <w:bottom w:val="nil"/>
              <w:right w:val="nil"/>
            </w:tcBorders>
          </w:tcPr>
          <w:p w14:paraId="39F1BB6E" w14:textId="3A165D9C" w:rsidR="00C17EAE" w:rsidRPr="00603BEA" w:rsidRDefault="00C17EAE" w:rsidP="002C793C">
            <w:pPr>
              <w:tabs>
                <w:tab w:val="left" w:pos="115"/>
              </w:tabs>
              <w:spacing w:after="45"/>
              <w:ind w:left="115" w:right="125"/>
              <w:rPr>
                <w:szCs w:val="20"/>
                <w:lang w:val="en-US"/>
              </w:rPr>
            </w:pPr>
            <w:r>
              <w:rPr>
                <w:szCs w:val="20"/>
              </w:rPr>
              <w:t>Inherits all RoseItem methods</w:t>
            </w:r>
            <w:r w:rsidR="00603BEA">
              <w:rPr>
                <w:szCs w:val="20"/>
                <w:lang w:val="en-US"/>
              </w:rPr>
              <w:t>.</w:t>
            </w:r>
          </w:p>
        </w:tc>
      </w:tr>
      <w:tr w:rsidR="00C17EAE" w14:paraId="5DE8E8F3" w14:textId="77777777" w:rsidTr="002C793C">
        <w:tc>
          <w:tcPr>
            <w:tcW w:w="3611" w:type="dxa"/>
            <w:tcBorders>
              <w:top w:val="nil"/>
              <w:left w:val="nil"/>
              <w:bottom w:val="nil"/>
              <w:right w:val="nil"/>
            </w:tcBorders>
          </w:tcPr>
          <w:p w14:paraId="4943CA0B"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Relation Methods </w:t>
            </w:r>
          </w:p>
        </w:tc>
        <w:tc>
          <w:tcPr>
            <w:tcW w:w="5310" w:type="dxa"/>
            <w:tcBorders>
              <w:top w:val="nil"/>
              <w:left w:val="nil"/>
              <w:bottom w:val="nil"/>
              <w:right w:val="nil"/>
            </w:tcBorders>
          </w:tcPr>
          <w:p w14:paraId="48AADCE4" w14:textId="0711FB59" w:rsidR="00C17EAE" w:rsidRPr="00603BEA" w:rsidRDefault="00C17EAE" w:rsidP="002C793C">
            <w:pPr>
              <w:tabs>
                <w:tab w:val="left" w:pos="115"/>
              </w:tabs>
              <w:spacing w:after="45"/>
              <w:ind w:left="115" w:right="125"/>
              <w:rPr>
                <w:szCs w:val="20"/>
                <w:lang w:val="en-US"/>
              </w:rPr>
            </w:pPr>
            <w:r>
              <w:rPr>
                <w:szCs w:val="20"/>
              </w:rPr>
              <w:t>Inherits all Relation methods</w:t>
            </w:r>
            <w:r w:rsidR="00603BEA">
              <w:rPr>
                <w:szCs w:val="20"/>
                <w:lang w:val="en-US"/>
              </w:rPr>
              <w:t>.</w:t>
            </w:r>
          </w:p>
        </w:tc>
      </w:tr>
      <w:tr w:rsidR="00C17EAE" w14:paraId="34FC420E" w14:textId="77777777" w:rsidTr="002C793C">
        <w:tc>
          <w:tcPr>
            <w:tcW w:w="3611" w:type="dxa"/>
            <w:tcBorders>
              <w:top w:val="nil"/>
              <w:left w:val="nil"/>
              <w:bottom w:val="nil"/>
              <w:right w:val="nil"/>
            </w:tcBorders>
          </w:tcPr>
          <w:p w14:paraId="4B3D8F1D"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ClassRelation Methods </w:t>
            </w:r>
          </w:p>
        </w:tc>
        <w:tc>
          <w:tcPr>
            <w:tcW w:w="5310" w:type="dxa"/>
            <w:tcBorders>
              <w:top w:val="nil"/>
              <w:left w:val="nil"/>
              <w:bottom w:val="nil"/>
              <w:right w:val="nil"/>
            </w:tcBorders>
          </w:tcPr>
          <w:p w14:paraId="13A82766" w14:textId="57E4385B" w:rsidR="00C17EAE" w:rsidRPr="00603BEA" w:rsidRDefault="00C17EAE" w:rsidP="002C793C">
            <w:pPr>
              <w:tabs>
                <w:tab w:val="left" w:pos="115"/>
              </w:tabs>
              <w:spacing w:after="45"/>
              <w:ind w:left="115" w:right="125"/>
              <w:rPr>
                <w:szCs w:val="20"/>
                <w:lang w:val="en-US"/>
              </w:rPr>
            </w:pPr>
            <w:r>
              <w:rPr>
                <w:szCs w:val="20"/>
              </w:rPr>
              <w:t>Inherits all ClassRelation methods</w:t>
            </w:r>
            <w:r w:rsidR="00603BEA">
              <w:rPr>
                <w:szCs w:val="20"/>
                <w:lang w:val="en-US"/>
              </w:rPr>
              <w:t>.</w:t>
            </w:r>
          </w:p>
        </w:tc>
      </w:tr>
    </w:tbl>
    <w:p w14:paraId="4EE25AE8" w14:textId="77777777" w:rsidR="00744E5E" w:rsidRPr="000728FC" w:rsidRDefault="00744E5E" w:rsidP="000A0485">
      <w:pPr>
        <w:pStyle w:val="Heading5"/>
        <w:rPr>
          <w:lang w:val="en-US"/>
        </w:rPr>
      </w:pPr>
      <w:r w:rsidRPr="000A0485">
        <w:t>ClientCardinality</w:t>
      </w:r>
      <w:r w:rsidRPr="000728FC">
        <w:rPr>
          <w:lang w:val="en-US"/>
        </w:rPr>
        <w:t xml:space="preserve"> Property (ClassDependency)</w:t>
      </w:r>
    </w:p>
    <w:p w14:paraId="71A73932"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374A1CBD" w14:textId="6952EFA5" w:rsidR="00744E5E" w:rsidRPr="000728FC" w:rsidRDefault="00744E5E" w:rsidP="00744E5E">
      <w:pPr>
        <w:spacing w:before="55" w:after="55"/>
        <w:ind w:left="115" w:right="125" w:firstLine="245"/>
        <w:rPr>
          <w:b/>
          <w:bCs/>
          <w:szCs w:val="20"/>
          <w:lang w:val="en-US"/>
        </w:rPr>
      </w:pPr>
      <w:r w:rsidRPr="000728FC">
        <w:rPr>
          <w:szCs w:val="20"/>
          <w:lang w:val="en-US"/>
        </w:rPr>
        <w:t>Specifies the number of clients allowable for the ClassDependency</w:t>
      </w:r>
      <w:r w:rsidR="00603BEA">
        <w:rPr>
          <w:szCs w:val="20"/>
          <w:lang w:val="en-US"/>
        </w:rPr>
        <w:t>.</w:t>
      </w:r>
    </w:p>
    <w:p w14:paraId="313D55F4" w14:textId="77777777" w:rsidR="00744E5E" w:rsidRPr="000728FC" w:rsidRDefault="00744E5E" w:rsidP="00744E5E">
      <w:pPr>
        <w:spacing w:before="55" w:after="55"/>
        <w:ind w:left="115" w:right="125"/>
        <w:rPr>
          <w:b/>
          <w:bCs/>
          <w:szCs w:val="20"/>
          <w:lang w:val="en-US"/>
        </w:rPr>
      </w:pPr>
    </w:p>
    <w:p w14:paraId="19173C92"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2B7B7918" w14:textId="77777777" w:rsidR="00744E5E" w:rsidRPr="000728FC" w:rsidRDefault="00744E5E" w:rsidP="00744E5E">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ClassDependency</w:t>
      </w:r>
      <w:r w:rsidRPr="000728FC">
        <w:rPr>
          <w:rFonts w:ascii="Courier New" w:hAnsi="Courier New" w:cs="Courier New"/>
          <w:i/>
          <w:iCs/>
          <w:szCs w:val="20"/>
          <w:lang w:val="en-US"/>
        </w:rPr>
        <w:t>.ClientCardinality</w:t>
      </w:r>
    </w:p>
    <w:p w14:paraId="3AE14F35" w14:textId="77777777" w:rsidR="00744E5E" w:rsidRPr="000728FC" w:rsidRDefault="00744E5E" w:rsidP="00744E5E">
      <w:pPr>
        <w:spacing w:before="55" w:after="55"/>
        <w:ind w:left="115" w:right="125"/>
        <w:rPr>
          <w:szCs w:val="20"/>
          <w:lang w:val="en-US"/>
        </w:rPr>
      </w:pPr>
    </w:p>
    <w:p w14:paraId="70A874A6"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099000B0" w14:textId="77777777" w:rsidR="00744E5E" w:rsidRPr="000728FC" w:rsidRDefault="00744E5E" w:rsidP="00744E5E">
      <w:pPr>
        <w:spacing w:before="55" w:after="115"/>
        <w:ind w:left="115" w:right="125" w:firstLine="265"/>
        <w:rPr>
          <w:szCs w:val="20"/>
          <w:lang w:val="en-US"/>
        </w:rPr>
      </w:pPr>
      <w:r w:rsidRPr="000728FC">
        <w:rPr>
          <w:szCs w:val="20"/>
          <w:lang w:val="en-US"/>
        </w:rPr>
        <w:t>String</w:t>
      </w:r>
    </w:p>
    <w:p w14:paraId="7477277E" w14:textId="1AE5A9A6" w:rsidR="00744E5E" w:rsidRPr="000728FC" w:rsidRDefault="00744E5E" w:rsidP="000A0485">
      <w:pPr>
        <w:pStyle w:val="Heading5"/>
        <w:rPr>
          <w:lang w:val="en-US"/>
        </w:rPr>
      </w:pPr>
      <w:r w:rsidRPr="000A0485">
        <w:lastRenderedPageBreak/>
        <w:t>ExportControl</w:t>
      </w:r>
      <w:r w:rsidRPr="000728FC">
        <w:rPr>
          <w:lang w:val="en-US"/>
        </w:rPr>
        <w:t xml:space="preserve"> Property (ClassDependency)</w:t>
      </w:r>
    </w:p>
    <w:p w14:paraId="7AE8084D"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32937C37" w14:textId="27D2AAAE" w:rsidR="00744E5E" w:rsidRPr="000728FC" w:rsidRDefault="00744E5E" w:rsidP="00744E5E">
      <w:pPr>
        <w:spacing w:before="55" w:after="55"/>
        <w:ind w:left="265" w:right="125"/>
        <w:rPr>
          <w:szCs w:val="20"/>
          <w:lang w:val="en-US"/>
        </w:rPr>
      </w:pPr>
      <w:r w:rsidRPr="000728FC">
        <w:rPr>
          <w:szCs w:val="20"/>
          <w:lang w:val="en-US"/>
        </w:rPr>
        <w:t xml:space="preserve">The ExportControl property is a </w:t>
      </w:r>
      <w:r w:rsidRPr="000728FC">
        <w:rPr>
          <w:color w:val="008000"/>
          <w:szCs w:val="20"/>
          <w:u w:val="single"/>
          <w:lang w:val="en-US"/>
        </w:rPr>
        <w:t>rich data type</w:t>
      </w:r>
      <w:r w:rsidRPr="000728FC">
        <w:rPr>
          <w:szCs w:val="20"/>
          <w:lang w:val="en-US"/>
        </w:rPr>
        <w:t xml:space="preserve"> that controls access to the ClassDependency object.</w:t>
      </w:r>
      <w:r w:rsidR="0027686B">
        <w:rPr>
          <w:szCs w:val="20"/>
          <w:lang w:val="en-US"/>
        </w:rPr>
        <w:t xml:space="preserve"> </w:t>
      </w:r>
      <w:r w:rsidRPr="000728FC">
        <w:rPr>
          <w:szCs w:val="20"/>
          <w:lang w:val="en-US"/>
        </w:rPr>
        <w:t>The following table describes the valid forms of expressing the ExportControl rich data type for the ClassDependency class:</w:t>
      </w:r>
    </w:p>
    <w:p w14:paraId="5F1128C3" w14:textId="77777777" w:rsidR="00744E5E" w:rsidRPr="000728FC" w:rsidRDefault="00744E5E" w:rsidP="00744E5E">
      <w:pPr>
        <w:spacing w:before="55" w:after="5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4D41AC15" w14:textId="77777777" w:rsidTr="002C793C">
        <w:tc>
          <w:tcPr>
            <w:tcW w:w="2981" w:type="dxa"/>
            <w:tcBorders>
              <w:top w:val="nil"/>
              <w:left w:val="nil"/>
              <w:bottom w:val="nil"/>
              <w:right w:val="nil"/>
            </w:tcBorders>
          </w:tcPr>
          <w:p w14:paraId="3055B86D" w14:textId="77777777" w:rsidR="00744E5E" w:rsidRDefault="00744E5E" w:rsidP="002C793C">
            <w:pPr>
              <w:pBdr>
                <w:bottom w:val="single" w:sz="6" w:space="0" w:color="auto"/>
              </w:pBdr>
              <w:spacing w:before="55" w:after="55"/>
              <w:ind w:left="115" w:right="125"/>
              <w:rPr>
                <w:szCs w:val="20"/>
              </w:rPr>
            </w:pPr>
            <w:r>
              <w:rPr>
                <w:b/>
                <w:bCs/>
                <w:szCs w:val="20"/>
              </w:rPr>
              <w:t>Rich Data Type</w:t>
            </w:r>
          </w:p>
        </w:tc>
        <w:tc>
          <w:tcPr>
            <w:tcW w:w="5870" w:type="dxa"/>
            <w:tcBorders>
              <w:top w:val="nil"/>
              <w:left w:val="nil"/>
              <w:bottom w:val="nil"/>
              <w:right w:val="nil"/>
            </w:tcBorders>
          </w:tcPr>
          <w:p w14:paraId="6391038A" w14:textId="77777777" w:rsidR="00744E5E" w:rsidRDefault="00744E5E" w:rsidP="002C793C">
            <w:pPr>
              <w:pBdr>
                <w:bottom w:val="single" w:sz="6" w:space="0" w:color="auto"/>
              </w:pBdr>
              <w:spacing w:before="55" w:after="55"/>
              <w:ind w:left="115" w:right="125"/>
              <w:rPr>
                <w:szCs w:val="20"/>
              </w:rPr>
            </w:pPr>
            <w:r>
              <w:rPr>
                <w:b/>
                <w:bCs/>
                <w:szCs w:val="20"/>
              </w:rPr>
              <w:t>Description</w:t>
            </w:r>
          </w:p>
        </w:tc>
      </w:tr>
      <w:tr w:rsidR="00744E5E" w14:paraId="110DB1F3" w14:textId="77777777" w:rsidTr="002C793C">
        <w:tc>
          <w:tcPr>
            <w:tcW w:w="2981" w:type="dxa"/>
            <w:tcBorders>
              <w:top w:val="nil"/>
              <w:left w:val="nil"/>
              <w:bottom w:val="nil"/>
              <w:right w:val="nil"/>
            </w:tcBorders>
          </w:tcPr>
          <w:p w14:paraId="6B73917F" w14:textId="77777777" w:rsidR="00744E5E" w:rsidRDefault="00744E5E" w:rsidP="002C793C">
            <w:pPr>
              <w:spacing w:before="55" w:after="5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4BA1963E" w14:textId="2DC07F0F" w:rsidR="00744E5E" w:rsidRPr="00603BEA" w:rsidRDefault="00744E5E" w:rsidP="002C793C">
            <w:pPr>
              <w:spacing w:before="55" w:after="55"/>
              <w:ind w:left="115" w:right="125"/>
              <w:rPr>
                <w:szCs w:val="20"/>
                <w:lang w:val="en-US"/>
              </w:rPr>
            </w:pPr>
            <w:r>
              <w:rPr>
                <w:szCs w:val="20"/>
              </w:rPr>
              <w:t>The current integer value</w:t>
            </w:r>
            <w:r w:rsidR="00603BEA">
              <w:rPr>
                <w:szCs w:val="20"/>
                <w:lang w:val="en-US"/>
              </w:rPr>
              <w:t>.</w:t>
            </w:r>
          </w:p>
        </w:tc>
      </w:tr>
      <w:tr w:rsidR="00744E5E" w:rsidRPr="00050476" w14:paraId="2EF23998" w14:textId="77777777" w:rsidTr="002C793C">
        <w:tc>
          <w:tcPr>
            <w:tcW w:w="2981" w:type="dxa"/>
            <w:tcBorders>
              <w:top w:val="nil"/>
              <w:left w:val="nil"/>
              <w:bottom w:val="nil"/>
              <w:right w:val="nil"/>
            </w:tcBorders>
          </w:tcPr>
          <w:p w14:paraId="5570808E" w14:textId="77777777" w:rsidR="00744E5E" w:rsidRDefault="00744E5E" w:rsidP="002C793C">
            <w:pPr>
              <w:spacing w:before="55" w:after="5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5800BA26" w14:textId="4CD72E6D" w:rsidR="00744E5E" w:rsidRDefault="00744E5E" w:rsidP="002C793C">
            <w:pPr>
              <w:spacing w:before="55" w:after="55"/>
              <w:ind w:left="115" w:right="125"/>
              <w:rPr>
                <w:szCs w:val="20"/>
                <w:lang w:val="en-US"/>
              </w:rPr>
            </w:pPr>
            <w:r>
              <w:rPr>
                <w:szCs w:val="20"/>
                <w:lang w:val="en-US"/>
              </w:rPr>
              <w:t>The current value of the class as a string</w:t>
            </w:r>
            <w:r w:rsidR="00603BEA">
              <w:rPr>
                <w:szCs w:val="20"/>
                <w:lang w:val="en-US"/>
              </w:rPr>
              <w:t>.</w:t>
            </w:r>
          </w:p>
        </w:tc>
      </w:tr>
      <w:tr w:rsidR="00744E5E" w14:paraId="0CAB4B28" w14:textId="77777777" w:rsidTr="002C793C">
        <w:tc>
          <w:tcPr>
            <w:tcW w:w="2981" w:type="dxa"/>
            <w:tcBorders>
              <w:top w:val="nil"/>
              <w:left w:val="nil"/>
              <w:bottom w:val="nil"/>
              <w:right w:val="nil"/>
            </w:tcBorders>
          </w:tcPr>
          <w:p w14:paraId="1D984461" w14:textId="77777777" w:rsidR="00744E5E" w:rsidRDefault="00744E5E" w:rsidP="002C793C">
            <w:pPr>
              <w:spacing w:before="55" w:after="55"/>
              <w:ind w:left="115" w:right="125"/>
              <w:rPr>
                <w:szCs w:val="20"/>
              </w:rPr>
            </w:pPr>
            <w:r>
              <w:rPr>
                <w:i/>
                <w:iCs/>
                <w:szCs w:val="20"/>
              </w:rPr>
              <w:t>Types</w:t>
            </w:r>
            <w:r>
              <w:rPr>
                <w:szCs w:val="20"/>
              </w:rPr>
              <w:t xml:space="preserve"> As RichTypeValuesCollection</w:t>
            </w:r>
          </w:p>
        </w:tc>
        <w:tc>
          <w:tcPr>
            <w:tcW w:w="5870" w:type="dxa"/>
            <w:tcBorders>
              <w:top w:val="nil"/>
              <w:left w:val="nil"/>
              <w:bottom w:val="nil"/>
              <w:right w:val="nil"/>
            </w:tcBorders>
          </w:tcPr>
          <w:p w14:paraId="7583EDA4" w14:textId="761CEC7A" w:rsidR="00744E5E" w:rsidRDefault="00744E5E" w:rsidP="002C793C">
            <w:pPr>
              <w:spacing w:before="55" w:after="55"/>
              <w:ind w:left="115" w:right="125"/>
              <w:rPr>
                <w:szCs w:val="20"/>
                <w:lang w:val="en-US"/>
              </w:rPr>
            </w:pPr>
            <w:r>
              <w:rPr>
                <w:szCs w:val="20"/>
                <w:lang w:val="en-US"/>
              </w:rPr>
              <w:t>The read-only list of all possible string values for the collection</w:t>
            </w:r>
            <w:r w:rsidR="00603BEA">
              <w:rPr>
                <w:szCs w:val="20"/>
                <w:lang w:val="en-US"/>
              </w:rPr>
              <w:t>.</w:t>
            </w:r>
          </w:p>
          <w:p w14:paraId="61409374" w14:textId="77777777" w:rsidR="00744E5E" w:rsidRDefault="00744E5E" w:rsidP="002C793C">
            <w:pPr>
              <w:spacing w:before="55" w:after="55"/>
              <w:ind w:left="115" w:right="125"/>
              <w:rPr>
                <w:szCs w:val="20"/>
                <w:lang w:val="en-US"/>
              </w:rPr>
            </w:pPr>
            <w:r>
              <w:rPr>
                <w:szCs w:val="20"/>
                <w:lang w:val="en-US"/>
              </w:rPr>
              <w:t>Valid values are:</w:t>
            </w:r>
          </w:p>
          <w:p w14:paraId="0565B21E" w14:textId="77777777" w:rsidR="00744E5E" w:rsidRDefault="00744E5E" w:rsidP="002C793C">
            <w:pPr>
              <w:tabs>
                <w:tab w:val="left" w:pos="355"/>
              </w:tabs>
              <w:spacing w:before="55" w:after="5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PublicAccess</w:t>
            </w:r>
          </w:p>
          <w:p w14:paraId="296EEEBC" w14:textId="77777777" w:rsidR="00744E5E" w:rsidRDefault="00744E5E" w:rsidP="002C793C">
            <w:pPr>
              <w:tabs>
                <w:tab w:val="left" w:pos="355"/>
              </w:tabs>
              <w:spacing w:before="55" w:after="5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ProtectedAccess</w:t>
            </w:r>
          </w:p>
          <w:p w14:paraId="1FC960DD" w14:textId="77777777" w:rsidR="00744E5E" w:rsidRDefault="00744E5E" w:rsidP="002C793C">
            <w:pPr>
              <w:tabs>
                <w:tab w:val="left" w:pos="355"/>
              </w:tabs>
              <w:spacing w:before="55" w:after="5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PrivateAccess</w:t>
            </w:r>
          </w:p>
          <w:p w14:paraId="0B95CB77" w14:textId="77777777" w:rsidR="00744E5E" w:rsidRDefault="00744E5E" w:rsidP="002C793C">
            <w:pPr>
              <w:tabs>
                <w:tab w:val="left" w:pos="355"/>
              </w:tabs>
              <w:spacing w:before="55" w:after="55"/>
              <w:ind w:left="355" w:right="125" w:hanging="355"/>
              <w:rPr>
                <w:szCs w:val="20"/>
              </w:rPr>
            </w:pPr>
            <w:r>
              <w:rPr>
                <w:rFonts w:ascii="Symbol" w:hAnsi="Symbol" w:cs="Symbol"/>
                <w:szCs w:val="20"/>
              </w:rPr>
              <w:t></w:t>
            </w:r>
            <w:r>
              <w:rPr>
                <w:rFonts w:ascii="Symbol" w:hAnsi="Symbol" w:cs="Symbol"/>
                <w:szCs w:val="20"/>
              </w:rPr>
              <w:tab/>
            </w:r>
            <w:r>
              <w:rPr>
                <w:szCs w:val="20"/>
              </w:rPr>
              <w:t>ImplementationAccess</w:t>
            </w:r>
          </w:p>
        </w:tc>
      </w:tr>
    </w:tbl>
    <w:p w14:paraId="226EF67B" w14:textId="77777777" w:rsidR="00744E5E" w:rsidRPr="000728FC" w:rsidRDefault="00744E5E" w:rsidP="00744E5E">
      <w:pPr>
        <w:tabs>
          <w:tab w:val="left" w:pos="355"/>
        </w:tabs>
        <w:spacing w:before="55" w:after="55"/>
        <w:ind w:left="265" w:right="125"/>
        <w:rPr>
          <w:szCs w:val="20"/>
          <w:lang w:val="en-US"/>
        </w:rPr>
      </w:pPr>
      <w:r w:rsidRPr="000728FC">
        <w:rPr>
          <w:b/>
          <w:bCs/>
          <w:szCs w:val="20"/>
          <w:lang w:val="en-US"/>
        </w:rPr>
        <w:t>Note</w:t>
      </w:r>
      <w:r w:rsidRPr="000728FC">
        <w:rPr>
          <w:szCs w:val="20"/>
          <w:lang w:val="en-US"/>
        </w:rPr>
        <w:t>: The ExportControl property is read-only. Its Value and Name, however, are read/write.</w:t>
      </w:r>
    </w:p>
    <w:p w14:paraId="15F281F6" w14:textId="77777777" w:rsidR="00744E5E" w:rsidRPr="000728FC" w:rsidRDefault="00744E5E" w:rsidP="00744E5E">
      <w:pPr>
        <w:tabs>
          <w:tab w:val="left" w:pos="355"/>
        </w:tabs>
        <w:spacing w:before="55" w:after="55"/>
        <w:ind w:left="115" w:right="125"/>
        <w:rPr>
          <w:b/>
          <w:bCs/>
          <w:szCs w:val="20"/>
          <w:lang w:val="en-US"/>
        </w:rPr>
      </w:pPr>
    </w:p>
    <w:p w14:paraId="13707377" w14:textId="77777777" w:rsidR="00744E5E" w:rsidRPr="000728FC" w:rsidRDefault="00744E5E" w:rsidP="00744E5E">
      <w:pPr>
        <w:tabs>
          <w:tab w:val="left" w:pos="355"/>
        </w:tabs>
        <w:spacing w:before="55" w:after="55"/>
        <w:ind w:left="115" w:right="125"/>
        <w:rPr>
          <w:b/>
          <w:bCs/>
          <w:szCs w:val="20"/>
          <w:lang w:val="en-US"/>
        </w:rPr>
      </w:pPr>
      <w:r w:rsidRPr="000728FC">
        <w:rPr>
          <w:b/>
          <w:bCs/>
          <w:szCs w:val="20"/>
          <w:lang w:val="en-US"/>
        </w:rPr>
        <w:t>Syntax</w:t>
      </w:r>
    </w:p>
    <w:p w14:paraId="5C0A5F71" w14:textId="77777777" w:rsidR="00744E5E" w:rsidRPr="000728FC" w:rsidRDefault="00744E5E" w:rsidP="00744E5E">
      <w:pPr>
        <w:tabs>
          <w:tab w:val="left" w:pos="355"/>
        </w:tabs>
        <w:spacing w:before="45" w:after="55"/>
        <w:ind w:right="125" w:firstLine="265"/>
        <w:rPr>
          <w:rFonts w:ascii="Courier New" w:hAnsi="Courier New" w:cs="Courier New"/>
          <w:szCs w:val="20"/>
          <w:lang w:val="en-US"/>
        </w:rPr>
      </w:pPr>
      <w:r w:rsidRPr="000728FC">
        <w:rPr>
          <w:rFonts w:ascii="Courier New" w:hAnsi="Courier New" w:cs="Courier New"/>
          <w:i/>
          <w:iCs/>
          <w:szCs w:val="20"/>
          <w:lang w:val="en-US"/>
        </w:rPr>
        <w:t>theClassDependency</w:t>
      </w:r>
      <w:r w:rsidRPr="000728FC">
        <w:rPr>
          <w:rFonts w:ascii="Courier New" w:hAnsi="Courier New" w:cs="Courier New"/>
          <w:szCs w:val="20"/>
          <w:lang w:val="en-US"/>
        </w:rPr>
        <w:t>.</w:t>
      </w:r>
      <w:r w:rsidRPr="000728FC">
        <w:rPr>
          <w:rFonts w:ascii="Courier New" w:hAnsi="Courier New" w:cs="Courier New"/>
          <w:b/>
          <w:bCs/>
          <w:szCs w:val="20"/>
          <w:lang w:val="en-US"/>
        </w:rPr>
        <w:t>ExportControl.Name</w:t>
      </w:r>
      <w:r w:rsidRPr="000728FC">
        <w:rPr>
          <w:rFonts w:ascii="Courier New" w:hAnsi="Courier New" w:cs="Courier New"/>
          <w:szCs w:val="20"/>
          <w:lang w:val="en-US"/>
        </w:rPr>
        <w:t xml:space="preserve"> = “PrivateAccess”</w:t>
      </w:r>
    </w:p>
    <w:p w14:paraId="14FC4945" w14:textId="77777777" w:rsidR="00744E5E" w:rsidRPr="000728FC" w:rsidRDefault="00744E5E" w:rsidP="00744E5E">
      <w:pPr>
        <w:tabs>
          <w:tab w:val="left" w:pos="355"/>
        </w:tabs>
        <w:spacing w:before="45" w:after="55"/>
        <w:ind w:right="125" w:firstLine="265"/>
        <w:rPr>
          <w:rFonts w:ascii="Courier New" w:hAnsi="Courier New" w:cs="Courier New"/>
          <w:szCs w:val="20"/>
          <w:lang w:val="en-US"/>
        </w:rPr>
      </w:pPr>
      <w:r w:rsidRPr="000728FC">
        <w:rPr>
          <w:rFonts w:ascii="Courier New" w:hAnsi="Courier New" w:cs="Courier New"/>
          <w:i/>
          <w:iCs/>
          <w:szCs w:val="20"/>
          <w:lang w:val="en-US"/>
        </w:rPr>
        <w:t>theClassDependency</w:t>
      </w:r>
      <w:r w:rsidRPr="000728FC">
        <w:rPr>
          <w:rFonts w:ascii="Courier New" w:hAnsi="Courier New" w:cs="Courier New"/>
          <w:szCs w:val="20"/>
          <w:lang w:val="en-US"/>
        </w:rPr>
        <w:t>.</w:t>
      </w:r>
      <w:r w:rsidRPr="000728FC">
        <w:rPr>
          <w:rFonts w:ascii="Courier New" w:hAnsi="Courier New" w:cs="Courier New"/>
          <w:b/>
          <w:bCs/>
          <w:szCs w:val="20"/>
          <w:lang w:val="en-US"/>
        </w:rPr>
        <w:t>ExportControl.Value</w:t>
      </w:r>
      <w:r w:rsidRPr="000728FC">
        <w:rPr>
          <w:rFonts w:ascii="Courier New" w:hAnsi="Courier New" w:cs="Courier New"/>
          <w:szCs w:val="20"/>
          <w:lang w:val="en-US"/>
        </w:rPr>
        <w:t xml:space="preserve"> = 2</w:t>
      </w:r>
    </w:p>
    <w:p w14:paraId="2D93A007" w14:textId="77777777" w:rsidR="00744E5E" w:rsidRPr="000728FC" w:rsidRDefault="00744E5E" w:rsidP="00744E5E">
      <w:pPr>
        <w:tabs>
          <w:tab w:val="left" w:pos="355"/>
        </w:tabs>
        <w:spacing w:before="45" w:after="55"/>
        <w:ind w:right="125" w:firstLine="265"/>
        <w:rPr>
          <w:rFonts w:ascii="Courier New" w:hAnsi="Courier New" w:cs="Courier New"/>
          <w:szCs w:val="20"/>
          <w:lang w:val="en-US"/>
        </w:rPr>
      </w:pPr>
      <w:r w:rsidRPr="000728FC">
        <w:rPr>
          <w:rFonts w:ascii="Courier New" w:hAnsi="Courier New" w:cs="Courier New"/>
          <w:i/>
          <w:iCs/>
          <w:szCs w:val="20"/>
          <w:lang w:val="en-US"/>
        </w:rPr>
        <w:t>theNameStr</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theClassDependency</w:t>
      </w:r>
      <w:r w:rsidRPr="000728FC">
        <w:rPr>
          <w:rFonts w:ascii="Courier New" w:hAnsi="Courier New" w:cs="Courier New"/>
          <w:szCs w:val="20"/>
          <w:lang w:val="en-US"/>
        </w:rPr>
        <w:t>.</w:t>
      </w:r>
      <w:r w:rsidRPr="000728FC">
        <w:rPr>
          <w:rFonts w:ascii="Courier New" w:hAnsi="Courier New" w:cs="Courier New"/>
          <w:b/>
          <w:bCs/>
          <w:szCs w:val="20"/>
          <w:lang w:val="en-US"/>
        </w:rPr>
        <w:t>ExportControl.Name</w:t>
      </w:r>
    </w:p>
    <w:p w14:paraId="136EFCB8" w14:textId="77777777" w:rsidR="00744E5E" w:rsidRPr="000728FC" w:rsidRDefault="00744E5E" w:rsidP="00744E5E">
      <w:pPr>
        <w:tabs>
          <w:tab w:val="left" w:pos="355"/>
        </w:tabs>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theValue</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theClassDependency</w:t>
      </w:r>
      <w:r w:rsidRPr="000728FC">
        <w:rPr>
          <w:rFonts w:ascii="Courier New" w:hAnsi="Courier New" w:cs="Courier New"/>
          <w:szCs w:val="20"/>
          <w:lang w:val="en-US"/>
        </w:rPr>
        <w:t>.</w:t>
      </w:r>
      <w:r w:rsidRPr="000728FC">
        <w:rPr>
          <w:rFonts w:ascii="Courier New" w:hAnsi="Courier New" w:cs="Courier New"/>
          <w:b/>
          <w:bCs/>
          <w:szCs w:val="20"/>
          <w:lang w:val="en-US"/>
        </w:rPr>
        <w:t>ExportControl.Value</w:t>
      </w:r>
    </w:p>
    <w:p w14:paraId="23E1DFF5" w14:textId="77777777" w:rsidR="00744E5E" w:rsidRPr="000728FC" w:rsidRDefault="00744E5E" w:rsidP="00744E5E">
      <w:pPr>
        <w:tabs>
          <w:tab w:val="left" w:pos="355"/>
        </w:tabs>
        <w:spacing w:before="55" w:after="55"/>
        <w:ind w:left="265" w:right="125"/>
        <w:rPr>
          <w:szCs w:val="20"/>
          <w:lang w:val="en-US"/>
        </w:rPr>
      </w:pPr>
      <w:r w:rsidRPr="000728FC">
        <w:rPr>
          <w:szCs w:val="20"/>
          <w:lang w:val="en-US"/>
        </w:rPr>
        <w:t xml:space="preserve">See the </w:t>
      </w:r>
      <w:r w:rsidRPr="000728FC">
        <w:rPr>
          <w:color w:val="008000"/>
          <w:szCs w:val="20"/>
          <w:u w:val="double"/>
          <w:lang w:val="en-US"/>
        </w:rPr>
        <w:t>sample code</w:t>
      </w:r>
      <w:r w:rsidRPr="000728FC">
        <w:rPr>
          <w:szCs w:val="20"/>
          <w:lang w:val="en-US"/>
        </w:rPr>
        <w:t>.</w:t>
      </w:r>
    </w:p>
    <w:p w14:paraId="2B598DED" w14:textId="77777777" w:rsidR="00744E5E" w:rsidRPr="000728FC" w:rsidRDefault="00744E5E" w:rsidP="00744E5E">
      <w:pPr>
        <w:tabs>
          <w:tab w:val="left" w:pos="355"/>
        </w:tabs>
        <w:spacing w:before="55" w:after="55"/>
        <w:ind w:left="115" w:right="125"/>
        <w:rPr>
          <w:szCs w:val="20"/>
          <w:lang w:val="en-US"/>
        </w:rPr>
      </w:pPr>
    </w:p>
    <w:p w14:paraId="25A6815C" w14:textId="77777777" w:rsidR="00744E5E" w:rsidRPr="000728FC" w:rsidRDefault="00744E5E" w:rsidP="00744E5E">
      <w:pPr>
        <w:tabs>
          <w:tab w:val="left" w:pos="355"/>
        </w:tabs>
        <w:spacing w:before="55" w:after="55"/>
        <w:ind w:left="115" w:right="125"/>
        <w:rPr>
          <w:szCs w:val="20"/>
          <w:lang w:val="en-US"/>
        </w:rPr>
      </w:pPr>
      <w:r w:rsidRPr="000728FC">
        <w:rPr>
          <w:b/>
          <w:bCs/>
          <w:szCs w:val="20"/>
          <w:lang w:val="en-US"/>
        </w:rPr>
        <w:t>Property Type</w:t>
      </w:r>
    </w:p>
    <w:p w14:paraId="7FBD6C1A" w14:textId="4EA8FF34" w:rsidR="00744E5E" w:rsidRPr="000728FC" w:rsidRDefault="00744E5E" w:rsidP="00744E5E">
      <w:pPr>
        <w:tabs>
          <w:tab w:val="left" w:pos="355"/>
        </w:tabs>
        <w:spacing w:before="55" w:after="115"/>
        <w:ind w:left="115" w:right="125" w:firstLine="265"/>
        <w:rPr>
          <w:szCs w:val="20"/>
          <w:lang w:val="en-US"/>
        </w:rPr>
      </w:pPr>
      <w:r w:rsidRPr="000728FC">
        <w:rPr>
          <w:szCs w:val="20"/>
          <w:lang w:val="en-US"/>
        </w:rPr>
        <w:t>RichType or UsesRelationExportControl</w:t>
      </w:r>
      <w:r w:rsidR="00603BEA">
        <w:rPr>
          <w:szCs w:val="20"/>
          <w:lang w:val="en-US"/>
        </w:rPr>
        <w:t>.</w:t>
      </w:r>
    </w:p>
    <w:p w14:paraId="2A4F73F8" w14:textId="77A9F93A" w:rsidR="00744E5E" w:rsidRPr="000728FC" w:rsidRDefault="00744E5E" w:rsidP="000A0485">
      <w:pPr>
        <w:pStyle w:val="Heading5"/>
        <w:rPr>
          <w:lang w:val="en-US"/>
        </w:rPr>
      </w:pPr>
      <w:r w:rsidRPr="000A0485">
        <w:t>InvolvesFriendship</w:t>
      </w:r>
      <w:r w:rsidRPr="000728FC">
        <w:rPr>
          <w:lang w:val="en-US"/>
        </w:rPr>
        <w:t xml:space="preserve"> Property (ClassDependency)</w:t>
      </w:r>
    </w:p>
    <w:p w14:paraId="4F088E6E"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164CDE77" w14:textId="44534389" w:rsidR="00744E5E" w:rsidRPr="000728FC" w:rsidRDefault="00744E5E" w:rsidP="00744E5E">
      <w:pPr>
        <w:spacing w:before="55" w:after="55"/>
        <w:ind w:left="115" w:right="125" w:firstLine="265"/>
        <w:rPr>
          <w:b/>
          <w:bCs/>
          <w:szCs w:val="20"/>
          <w:lang w:val="en-US"/>
        </w:rPr>
      </w:pPr>
      <w:r w:rsidRPr="000728FC">
        <w:rPr>
          <w:szCs w:val="20"/>
          <w:lang w:val="en-US"/>
        </w:rPr>
        <w:t>Indicates whether the ClassDependency involves friendship</w:t>
      </w:r>
      <w:r w:rsidR="00603BEA">
        <w:rPr>
          <w:szCs w:val="20"/>
          <w:lang w:val="en-US"/>
        </w:rPr>
        <w:t>.</w:t>
      </w:r>
    </w:p>
    <w:p w14:paraId="1DFF402B" w14:textId="77777777" w:rsidR="00744E5E" w:rsidRPr="000728FC" w:rsidRDefault="00744E5E" w:rsidP="00744E5E">
      <w:pPr>
        <w:spacing w:before="55" w:after="55"/>
        <w:ind w:left="115" w:right="125"/>
        <w:rPr>
          <w:b/>
          <w:bCs/>
          <w:szCs w:val="20"/>
          <w:lang w:val="en-US"/>
        </w:rPr>
      </w:pPr>
    </w:p>
    <w:p w14:paraId="644D694A"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08CD3A84" w14:textId="77777777" w:rsidR="00744E5E" w:rsidRPr="000728FC" w:rsidRDefault="00744E5E" w:rsidP="00744E5E">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ClassDependency</w:t>
      </w:r>
      <w:r w:rsidRPr="000728FC">
        <w:rPr>
          <w:rFonts w:ascii="Courier New" w:hAnsi="Courier New" w:cs="Courier New"/>
          <w:i/>
          <w:iCs/>
          <w:szCs w:val="20"/>
          <w:lang w:val="en-US"/>
        </w:rPr>
        <w:t>.InvolvesFriendship</w:t>
      </w:r>
    </w:p>
    <w:p w14:paraId="444A8C61" w14:textId="77777777" w:rsidR="00744E5E" w:rsidRPr="000728FC" w:rsidRDefault="00744E5E" w:rsidP="00744E5E">
      <w:pPr>
        <w:spacing w:before="55" w:after="55"/>
        <w:ind w:left="115" w:right="125"/>
        <w:rPr>
          <w:szCs w:val="20"/>
          <w:lang w:val="en-US"/>
        </w:rPr>
      </w:pPr>
    </w:p>
    <w:p w14:paraId="7AF84871"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220003C6" w14:textId="77777777" w:rsidR="00744E5E" w:rsidRPr="000728FC" w:rsidRDefault="00744E5E" w:rsidP="00744E5E">
      <w:pPr>
        <w:spacing w:before="55" w:after="115"/>
        <w:ind w:left="115" w:right="125" w:firstLine="265"/>
        <w:rPr>
          <w:szCs w:val="20"/>
          <w:lang w:val="en-US"/>
        </w:rPr>
      </w:pPr>
      <w:r w:rsidRPr="000728FC">
        <w:rPr>
          <w:szCs w:val="20"/>
          <w:lang w:val="en-US"/>
        </w:rPr>
        <w:t>Boolean</w:t>
      </w:r>
    </w:p>
    <w:p w14:paraId="759D8BFB" w14:textId="4ECB218D" w:rsidR="00744E5E" w:rsidRPr="000728FC" w:rsidRDefault="00744E5E" w:rsidP="000A0485">
      <w:pPr>
        <w:pStyle w:val="Heading5"/>
        <w:rPr>
          <w:lang w:val="en-US"/>
        </w:rPr>
      </w:pPr>
      <w:r w:rsidRPr="000A0485">
        <w:t>SupplierCardinality</w:t>
      </w:r>
      <w:r w:rsidRPr="000728FC">
        <w:rPr>
          <w:lang w:val="en-US"/>
        </w:rPr>
        <w:t xml:space="preserve"> Property (ClassDependency)</w:t>
      </w:r>
    </w:p>
    <w:p w14:paraId="75D40B9A"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62CE01EA" w14:textId="4952A9D9" w:rsidR="00744E5E" w:rsidRPr="000728FC" w:rsidRDefault="00744E5E" w:rsidP="00744E5E">
      <w:pPr>
        <w:spacing w:before="55" w:after="55"/>
        <w:ind w:left="115" w:right="125" w:firstLine="265"/>
        <w:rPr>
          <w:b/>
          <w:bCs/>
          <w:szCs w:val="20"/>
          <w:lang w:val="en-US"/>
        </w:rPr>
      </w:pPr>
      <w:r w:rsidRPr="000728FC">
        <w:rPr>
          <w:szCs w:val="20"/>
          <w:lang w:val="en-US"/>
        </w:rPr>
        <w:t>Specifies the number of suppliers allowable for the ClassDependency</w:t>
      </w:r>
      <w:r w:rsidR="00603BEA">
        <w:rPr>
          <w:szCs w:val="20"/>
          <w:lang w:val="en-US"/>
        </w:rPr>
        <w:t>.</w:t>
      </w:r>
    </w:p>
    <w:p w14:paraId="142C53D7" w14:textId="77777777" w:rsidR="00744E5E" w:rsidRPr="000728FC" w:rsidRDefault="00744E5E" w:rsidP="00744E5E">
      <w:pPr>
        <w:spacing w:before="55" w:after="55"/>
        <w:ind w:left="115" w:right="125"/>
        <w:rPr>
          <w:b/>
          <w:bCs/>
          <w:szCs w:val="20"/>
          <w:lang w:val="en-US"/>
        </w:rPr>
      </w:pPr>
    </w:p>
    <w:p w14:paraId="03990CD1"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218D59C3" w14:textId="77777777" w:rsidR="00744E5E" w:rsidRPr="000728FC" w:rsidRDefault="00744E5E" w:rsidP="00744E5E">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ClassDependency</w:t>
      </w:r>
      <w:r w:rsidRPr="000728FC">
        <w:rPr>
          <w:rFonts w:ascii="Courier New" w:hAnsi="Courier New" w:cs="Courier New"/>
          <w:i/>
          <w:iCs/>
          <w:szCs w:val="20"/>
          <w:lang w:val="en-US"/>
        </w:rPr>
        <w:t>.SupplierCardinality</w:t>
      </w:r>
    </w:p>
    <w:p w14:paraId="46B94B48" w14:textId="77777777" w:rsidR="00744E5E" w:rsidRPr="000728FC" w:rsidRDefault="00744E5E" w:rsidP="00744E5E">
      <w:pPr>
        <w:spacing w:before="55" w:after="55"/>
        <w:ind w:left="115" w:right="125"/>
        <w:rPr>
          <w:szCs w:val="20"/>
          <w:lang w:val="en-US"/>
        </w:rPr>
      </w:pPr>
    </w:p>
    <w:p w14:paraId="4D89E0E6"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3D85A5EE" w14:textId="77777777" w:rsidR="00744E5E" w:rsidRPr="000728FC" w:rsidRDefault="00744E5E" w:rsidP="00744E5E">
      <w:pPr>
        <w:spacing w:before="55" w:after="115"/>
        <w:ind w:left="115" w:right="125" w:firstLine="265"/>
        <w:rPr>
          <w:szCs w:val="20"/>
          <w:lang w:val="en-US"/>
        </w:rPr>
      </w:pPr>
      <w:r w:rsidRPr="000728FC">
        <w:rPr>
          <w:szCs w:val="20"/>
          <w:lang w:val="en-US"/>
        </w:rPr>
        <w:t>String</w:t>
      </w:r>
    </w:p>
    <w:p w14:paraId="7E93F4D7" w14:textId="0F871993" w:rsidR="00453D50" w:rsidRDefault="00453D50" w:rsidP="00CD16B7">
      <w:pPr>
        <w:pStyle w:val="Heading3"/>
        <w:rPr>
          <w:lang w:val="en-US"/>
        </w:rPr>
      </w:pPr>
      <w:r w:rsidRPr="000728FC">
        <w:rPr>
          <w:lang w:val="en-US"/>
        </w:rPr>
        <w:t>ClassRelation</w:t>
      </w:r>
    </w:p>
    <w:p w14:paraId="140A42FA" w14:textId="77777777" w:rsidR="00C17EAE" w:rsidRPr="000728FC" w:rsidRDefault="00C17EAE" w:rsidP="005871BB">
      <w:pPr>
        <w:pStyle w:val="Heading4"/>
        <w:rPr>
          <w:lang w:val="en-US"/>
        </w:rPr>
      </w:pPr>
      <w:r w:rsidRPr="000728FC">
        <w:rPr>
          <w:lang w:val="en-US"/>
        </w:rPr>
        <w:t>ClassRelation Class Overview</w:t>
      </w:r>
    </w:p>
    <w:p w14:paraId="0BD95E24" w14:textId="034AC3D3" w:rsidR="00C17EAE" w:rsidRPr="000728FC" w:rsidRDefault="00C17EAE" w:rsidP="00C17EAE">
      <w:pPr>
        <w:tabs>
          <w:tab w:val="left" w:pos="115"/>
        </w:tabs>
        <w:spacing w:after="45"/>
        <w:ind w:left="115" w:right="125"/>
        <w:rPr>
          <w:szCs w:val="20"/>
          <w:lang w:val="en-US"/>
        </w:rPr>
      </w:pPr>
      <w:r w:rsidRPr="000728FC">
        <w:rPr>
          <w:szCs w:val="20"/>
          <w:lang w:val="en-US"/>
        </w:rPr>
        <w:t xml:space="preserve">The ClassRelation class inherits from the Relation class and is the parent class of the </w:t>
      </w:r>
      <w:r w:rsidRPr="000728FC">
        <w:rPr>
          <w:color w:val="008000"/>
          <w:szCs w:val="20"/>
          <w:u w:val="double"/>
          <w:lang w:val="en-US"/>
        </w:rPr>
        <w:t>HasRelationship</w:t>
      </w:r>
      <w:r w:rsidRPr="000728FC">
        <w:rPr>
          <w:szCs w:val="20"/>
          <w:lang w:val="en-US"/>
        </w:rPr>
        <w:t xml:space="preserve"> , </w:t>
      </w:r>
      <w:r w:rsidRPr="000728FC">
        <w:rPr>
          <w:color w:val="008000"/>
          <w:szCs w:val="20"/>
          <w:u w:val="double"/>
          <w:lang w:val="en-US"/>
        </w:rPr>
        <w:t>ClassDependency</w:t>
      </w:r>
      <w:r w:rsidRPr="000728FC">
        <w:rPr>
          <w:szCs w:val="20"/>
          <w:lang w:val="en-US"/>
        </w:rPr>
        <w:t xml:space="preserve"> , and </w:t>
      </w:r>
      <w:r w:rsidRPr="000728FC">
        <w:rPr>
          <w:color w:val="008000"/>
          <w:szCs w:val="20"/>
          <w:u w:val="double"/>
          <w:lang w:val="en-US"/>
        </w:rPr>
        <w:t>InheritRelation</w:t>
      </w:r>
      <w:r w:rsidRPr="000728FC">
        <w:rPr>
          <w:szCs w:val="20"/>
          <w:lang w:val="en-US"/>
        </w:rPr>
        <w:t xml:space="preserve"> classes.</w:t>
      </w:r>
    </w:p>
    <w:p w14:paraId="2CFD3C3C" w14:textId="77777777" w:rsidR="00C17EAE" w:rsidRPr="000728FC" w:rsidRDefault="00C17EAE" w:rsidP="00C17EAE">
      <w:pPr>
        <w:tabs>
          <w:tab w:val="left" w:pos="115"/>
        </w:tabs>
        <w:spacing w:after="45"/>
        <w:ind w:left="115" w:right="125"/>
        <w:rPr>
          <w:szCs w:val="20"/>
          <w:lang w:val="en-US"/>
        </w:rPr>
      </w:pPr>
    </w:p>
    <w:p w14:paraId="09FC8345" w14:textId="77777777"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details.</w:t>
      </w:r>
    </w:p>
    <w:p w14:paraId="5A856E30" w14:textId="61D3053F" w:rsidR="00C17EAE" w:rsidRPr="000728FC" w:rsidRDefault="00C17EAE" w:rsidP="005871BB">
      <w:pPr>
        <w:pStyle w:val="Heading4"/>
        <w:rPr>
          <w:lang w:val="en-US"/>
        </w:rPr>
      </w:pPr>
      <w:r w:rsidRPr="000728FC">
        <w:rPr>
          <w:lang w:val="en-US"/>
        </w:rPr>
        <w:t>ClassRelation Class Properties</w:t>
      </w:r>
    </w:p>
    <w:p w14:paraId="643517FF"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ClassRelation Class properties.</w:t>
      </w:r>
    </w:p>
    <w:p w14:paraId="63E66D46"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6A5A29D9" w14:textId="77777777" w:rsidTr="002C793C">
        <w:tc>
          <w:tcPr>
            <w:tcW w:w="3611" w:type="dxa"/>
            <w:tcBorders>
              <w:top w:val="nil"/>
              <w:left w:val="nil"/>
              <w:bottom w:val="nil"/>
              <w:right w:val="nil"/>
            </w:tcBorders>
          </w:tcPr>
          <w:p w14:paraId="19FAF5E4" w14:textId="77777777" w:rsidR="00C17EAE" w:rsidRDefault="00C17EAE"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4BB7EF0A" w14:textId="77777777" w:rsidR="00C17EAE" w:rsidRDefault="00C17EAE" w:rsidP="002C793C">
            <w:pPr>
              <w:tabs>
                <w:tab w:val="left" w:pos="115"/>
              </w:tabs>
              <w:spacing w:after="45"/>
              <w:ind w:left="115" w:right="125"/>
              <w:rPr>
                <w:b/>
                <w:bCs/>
                <w:szCs w:val="20"/>
              </w:rPr>
            </w:pPr>
            <w:r>
              <w:rPr>
                <w:b/>
                <w:bCs/>
                <w:szCs w:val="20"/>
              </w:rPr>
              <w:t>Description</w:t>
            </w:r>
          </w:p>
        </w:tc>
      </w:tr>
      <w:tr w:rsidR="00C17EAE" w14:paraId="3CFAAADE" w14:textId="77777777" w:rsidTr="002C793C">
        <w:tc>
          <w:tcPr>
            <w:tcW w:w="3611" w:type="dxa"/>
            <w:tcBorders>
              <w:top w:val="nil"/>
              <w:left w:val="nil"/>
              <w:bottom w:val="nil"/>
              <w:right w:val="nil"/>
            </w:tcBorders>
          </w:tcPr>
          <w:p w14:paraId="20045428"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RoseItem properties </w:t>
            </w:r>
          </w:p>
        </w:tc>
        <w:tc>
          <w:tcPr>
            <w:tcW w:w="5310" w:type="dxa"/>
            <w:tcBorders>
              <w:top w:val="nil"/>
              <w:left w:val="nil"/>
              <w:bottom w:val="nil"/>
              <w:right w:val="nil"/>
            </w:tcBorders>
          </w:tcPr>
          <w:p w14:paraId="611D52B4" w14:textId="66472EE5" w:rsidR="00C17EAE" w:rsidRPr="00603BEA" w:rsidRDefault="00C17EAE" w:rsidP="002C793C">
            <w:pPr>
              <w:tabs>
                <w:tab w:val="left" w:pos="115"/>
              </w:tabs>
              <w:spacing w:after="45"/>
              <w:ind w:left="115" w:right="125"/>
              <w:rPr>
                <w:szCs w:val="20"/>
                <w:lang w:val="en-US"/>
              </w:rPr>
            </w:pPr>
            <w:r>
              <w:rPr>
                <w:szCs w:val="20"/>
              </w:rPr>
              <w:t>Inherits all RoseItem Properties</w:t>
            </w:r>
            <w:r w:rsidR="00603BEA">
              <w:rPr>
                <w:szCs w:val="20"/>
                <w:lang w:val="en-US"/>
              </w:rPr>
              <w:t>.</w:t>
            </w:r>
          </w:p>
        </w:tc>
      </w:tr>
      <w:tr w:rsidR="00C17EAE" w14:paraId="05CA6ABC" w14:textId="77777777" w:rsidTr="002C793C">
        <w:tc>
          <w:tcPr>
            <w:tcW w:w="3611" w:type="dxa"/>
            <w:tcBorders>
              <w:top w:val="nil"/>
              <w:left w:val="nil"/>
              <w:bottom w:val="nil"/>
              <w:right w:val="nil"/>
            </w:tcBorders>
          </w:tcPr>
          <w:p w14:paraId="7779DA91"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18C2D74D" w14:textId="53DEFEB4" w:rsidR="00C17EAE" w:rsidRPr="00603BEA" w:rsidRDefault="00C17EAE" w:rsidP="002C793C">
            <w:pPr>
              <w:tabs>
                <w:tab w:val="left" w:pos="115"/>
              </w:tabs>
              <w:spacing w:after="45"/>
              <w:ind w:left="115" w:right="125"/>
              <w:rPr>
                <w:szCs w:val="20"/>
                <w:lang w:val="en-US"/>
              </w:rPr>
            </w:pPr>
            <w:r>
              <w:rPr>
                <w:szCs w:val="20"/>
              </w:rPr>
              <w:t>Inherits all Element Properties</w:t>
            </w:r>
            <w:r w:rsidR="00603BEA">
              <w:rPr>
                <w:szCs w:val="20"/>
                <w:lang w:val="en-US"/>
              </w:rPr>
              <w:t>.</w:t>
            </w:r>
          </w:p>
        </w:tc>
      </w:tr>
      <w:tr w:rsidR="00C17EAE" w14:paraId="77C03F51" w14:textId="77777777" w:rsidTr="002C793C">
        <w:tc>
          <w:tcPr>
            <w:tcW w:w="3611" w:type="dxa"/>
            <w:tcBorders>
              <w:top w:val="nil"/>
              <w:left w:val="nil"/>
              <w:bottom w:val="nil"/>
              <w:right w:val="nil"/>
            </w:tcBorders>
          </w:tcPr>
          <w:p w14:paraId="416D65E5"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Relation properties </w:t>
            </w:r>
          </w:p>
        </w:tc>
        <w:tc>
          <w:tcPr>
            <w:tcW w:w="5310" w:type="dxa"/>
            <w:tcBorders>
              <w:top w:val="nil"/>
              <w:left w:val="nil"/>
              <w:bottom w:val="nil"/>
              <w:right w:val="nil"/>
            </w:tcBorders>
          </w:tcPr>
          <w:p w14:paraId="1CEAD37E" w14:textId="2CDE255F" w:rsidR="00C17EAE" w:rsidRPr="00603BEA" w:rsidRDefault="00C17EAE" w:rsidP="002C793C">
            <w:pPr>
              <w:tabs>
                <w:tab w:val="left" w:pos="115"/>
              </w:tabs>
              <w:spacing w:after="45"/>
              <w:ind w:left="115" w:right="125"/>
              <w:rPr>
                <w:szCs w:val="20"/>
                <w:lang w:val="en-US"/>
              </w:rPr>
            </w:pPr>
            <w:r>
              <w:rPr>
                <w:szCs w:val="20"/>
              </w:rPr>
              <w:t>Inherits all Relation properties</w:t>
            </w:r>
            <w:r w:rsidR="00603BEA">
              <w:rPr>
                <w:szCs w:val="20"/>
                <w:lang w:val="en-US"/>
              </w:rPr>
              <w:t>.</w:t>
            </w:r>
          </w:p>
        </w:tc>
      </w:tr>
    </w:tbl>
    <w:p w14:paraId="628C26F7" w14:textId="777D38B8" w:rsidR="00C17EAE" w:rsidRDefault="00C17EAE" w:rsidP="005871BB">
      <w:pPr>
        <w:pStyle w:val="Heading4"/>
      </w:pPr>
      <w:r w:rsidRPr="005871BB">
        <w:rPr>
          <w:lang w:val="en-US"/>
        </w:rPr>
        <w:t>ClassRelation</w:t>
      </w:r>
      <w:r>
        <w:t xml:space="preserve"> Class Methods</w:t>
      </w:r>
    </w:p>
    <w:p w14:paraId="04FC368B"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ClassRelation Class methods.</w:t>
      </w:r>
    </w:p>
    <w:p w14:paraId="5AC52C57"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324322B3" w14:textId="77777777" w:rsidTr="002C793C">
        <w:tc>
          <w:tcPr>
            <w:tcW w:w="3611" w:type="dxa"/>
            <w:tcBorders>
              <w:top w:val="nil"/>
              <w:left w:val="nil"/>
              <w:bottom w:val="nil"/>
              <w:right w:val="nil"/>
            </w:tcBorders>
          </w:tcPr>
          <w:p w14:paraId="5942E823" w14:textId="77777777" w:rsidR="00C17EAE" w:rsidRDefault="00C17EAE"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76D05B15" w14:textId="77777777" w:rsidR="00C17EAE" w:rsidRDefault="00C17EAE" w:rsidP="002C793C">
            <w:pPr>
              <w:tabs>
                <w:tab w:val="left" w:pos="115"/>
              </w:tabs>
              <w:spacing w:after="45"/>
              <w:ind w:left="115" w:right="125"/>
              <w:rPr>
                <w:szCs w:val="20"/>
              </w:rPr>
            </w:pPr>
            <w:r>
              <w:rPr>
                <w:b/>
                <w:bCs/>
                <w:szCs w:val="20"/>
              </w:rPr>
              <w:t>Description</w:t>
            </w:r>
          </w:p>
        </w:tc>
      </w:tr>
      <w:tr w:rsidR="00C17EAE" w14:paraId="2A754495" w14:textId="77777777" w:rsidTr="002C793C">
        <w:tc>
          <w:tcPr>
            <w:tcW w:w="3611" w:type="dxa"/>
            <w:tcBorders>
              <w:top w:val="nil"/>
              <w:left w:val="nil"/>
              <w:bottom w:val="nil"/>
              <w:right w:val="nil"/>
            </w:tcBorders>
          </w:tcPr>
          <w:p w14:paraId="5497006C"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3FF80F71" w14:textId="614C6927" w:rsidR="00C17EAE" w:rsidRPr="00603BEA" w:rsidRDefault="00C17EAE" w:rsidP="002C793C">
            <w:pPr>
              <w:tabs>
                <w:tab w:val="left" w:pos="115"/>
              </w:tabs>
              <w:spacing w:after="45"/>
              <w:ind w:left="115" w:right="125"/>
              <w:rPr>
                <w:szCs w:val="20"/>
                <w:lang w:val="en-US"/>
              </w:rPr>
            </w:pPr>
            <w:r>
              <w:rPr>
                <w:szCs w:val="20"/>
              </w:rPr>
              <w:t>Inherits all RoseObject methods</w:t>
            </w:r>
            <w:r w:rsidR="00603BEA">
              <w:rPr>
                <w:szCs w:val="20"/>
                <w:lang w:val="en-US"/>
              </w:rPr>
              <w:t>.</w:t>
            </w:r>
          </w:p>
        </w:tc>
      </w:tr>
      <w:tr w:rsidR="00C17EAE" w14:paraId="4CC1DEA6" w14:textId="77777777" w:rsidTr="002C793C">
        <w:tc>
          <w:tcPr>
            <w:tcW w:w="3611" w:type="dxa"/>
            <w:tcBorders>
              <w:top w:val="nil"/>
              <w:left w:val="nil"/>
              <w:bottom w:val="nil"/>
              <w:right w:val="nil"/>
            </w:tcBorders>
          </w:tcPr>
          <w:p w14:paraId="6FD4DC7F"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RoseItem methods </w:t>
            </w:r>
          </w:p>
        </w:tc>
        <w:tc>
          <w:tcPr>
            <w:tcW w:w="5310" w:type="dxa"/>
            <w:tcBorders>
              <w:top w:val="nil"/>
              <w:left w:val="nil"/>
              <w:bottom w:val="nil"/>
              <w:right w:val="nil"/>
            </w:tcBorders>
          </w:tcPr>
          <w:p w14:paraId="541BE235" w14:textId="4B6AED7C" w:rsidR="00C17EAE" w:rsidRPr="00603BEA" w:rsidRDefault="00C17EAE" w:rsidP="002C793C">
            <w:pPr>
              <w:tabs>
                <w:tab w:val="left" w:pos="115"/>
              </w:tabs>
              <w:spacing w:after="45"/>
              <w:ind w:left="115" w:right="125"/>
              <w:rPr>
                <w:szCs w:val="20"/>
                <w:lang w:val="en-US"/>
              </w:rPr>
            </w:pPr>
            <w:r>
              <w:rPr>
                <w:szCs w:val="20"/>
              </w:rPr>
              <w:t>Inherits all RoseItem methods</w:t>
            </w:r>
            <w:r w:rsidR="00603BEA">
              <w:rPr>
                <w:szCs w:val="20"/>
                <w:lang w:val="en-US"/>
              </w:rPr>
              <w:t>.</w:t>
            </w:r>
          </w:p>
        </w:tc>
      </w:tr>
      <w:tr w:rsidR="00C17EAE" w14:paraId="281683A2" w14:textId="77777777" w:rsidTr="002C793C">
        <w:tc>
          <w:tcPr>
            <w:tcW w:w="3611" w:type="dxa"/>
            <w:tcBorders>
              <w:top w:val="nil"/>
              <w:left w:val="nil"/>
              <w:bottom w:val="nil"/>
              <w:right w:val="nil"/>
            </w:tcBorders>
          </w:tcPr>
          <w:p w14:paraId="44876683"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19749220" w14:textId="60259299" w:rsidR="00C17EAE" w:rsidRPr="00603BEA" w:rsidRDefault="00C17EAE" w:rsidP="002C793C">
            <w:pPr>
              <w:tabs>
                <w:tab w:val="left" w:pos="115"/>
              </w:tabs>
              <w:spacing w:after="45"/>
              <w:ind w:left="115" w:right="125"/>
              <w:rPr>
                <w:szCs w:val="20"/>
                <w:lang w:val="en-US"/>
              </w:rPr>
            </w:pPr>
            <w:r>
              <w:rPr>
                <w:szCs w:val="20"/>
              </w:rPr>
              <w:t>Inherits all Element methods</w:t>
            </w:r>
            <w:r w:rsidR="00603BEA">
              <w:rPr>
                <w:szCs w:val="20"/>
                <w:lang w:val="en-US"/>
              </w:rPr>
              <w:t>.</w:t>
            </w:r>
          </w:p>
        </w:tc>
      </w:tr>
      <w:tr w:rsidR="00C17EAE" w14:paraId="01655A50" w14:textId="77777777" w:rsidTr="002C793C">
        <w:tc>
          <w:tcPr>
            <w:tcW w:w="3611" w:type="dxa"/>
            <w:tcBorders>
              <w:top w:val="nil"/>
              <w:left w:val="nil"/>
              <w:bottom w:val="nil"/>
              <w:right w:val="nil"/>
            </w:tcBorders>
          </w:tcPr>
          <w:p w14:paraId="02C4A590"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Relation methods </w:t>
            </w:r>
          </w:p>
        </w:tc>
        <w:tc>
          <w:tcPr>
            <w:tcW w:w="5310" w:type="dxa"/>
            <w:tcBorders>
              <w:top w:val="nil"/>
              <w:left w:val="nil"/>
              <w:bottom w:val="nil"/>
              <w:right w:val="nil"/>
            </w:tcBorders>
          </w:tcPr>
          <w:p w14:paraId="4D103245" w14:textId="1C75EEA5" w:rsidR="00C17EAE" w:rsidRPr="00603BEA" w:rsidRDefault="00C17EAE" w:rsidP="002C793C">
            <w:pPr>
              <w:tabs>
                <w:tab w:val="left" w:pos="115"/>
              </w:tabs>
              <w:spacing w:after="45"/>
              <w:ind w:left="115" w:right="125"/>
              <w:rPr>
                <w:szCs w:val="20"/>
                <w:lang w:val="en-US"/>
              </w:rPr>
            </w:pPr>
            <w:r>
              <w:rPr>
                <w:szCs w:val="20"/>
              </w:rPr>
              <w:t>Inherits all Relation methods</w:t>
            </w:r>
            <w:r w:rsidR="00603BEA">
              <w:rPr>
                <w:szCs w:val="20"/>
                <w:lang w:val="en-US"/>
              </w:rPr>
              <w:t>.</w:t>
            </w:r>
          </w:p>
        </w:tc>
      </w:tr>
      <w:tr w:rsidR="00C17EAE" w:rsidRPr="00050476" w14:paraId="7D73C871" w14:textId="77777777" w:rsidTr="002C793C">
        <w:tc>
          <w:tcPr>
            <w:tcW w:w="3611" w:type="dxa"/>
            <w:tcBorders>
              <w:top w:val="nil"/>
              <w:left w:val="nil"/>
              <w:bottom w:val="nil"/>
              <w:right w:val="nil"/>
            </w:tcBorders>
          </w:tcPr>
          <w:p w14:paraId="28465FFE" w14:textId="77777777" w:rsidR="00C17EAE" w:rsidRDefault="00C17EAE" w:rsidP="002C793C">
            <w:pPr>
              <w:tabs>
                <w:tab w:val="left" w:pos="115"/>
              </w:tabs>
              <w:spacing w:after="45"/>
              <w:ind w:left="115" w:right="125"/>
              <w:rPr>
                <w:szCs w:val="20"/>
              </w:rPr>
            </w:pPr>
            <w:r>
              <w:rPr>
                <w:color w:val="008000"/>
                <w:szCs w:val="20"/>
                <w:u w:val="double"/>
              </w:rPr>
              <w:t>GetContextClass</w:t>
            </w:r>
            <w:r>
              <w:rPr>
                <w:szCs w:val="20"/>
              </w:rPr>
              <w:t xml:space="preserve"> </w:t>
            </w:r>
          </w:p>
        </w:tc>
        <w:tc>
          <w:tcPr>
            <w:tcW w:w="5310" w:type="dxa"/>
            <w:tcBorders>
              <w:top w:val="nil"/>
              <w:left w:val="nil"/>
              <w:bottom w:val="nil"/>
              <w:right w:val="nil"/>
            </w:tcBorders>
          </w:tcPr>
          <w:p w14:paraId="2EDD5E34" w14:textId="7350FB77" w:rsidR="00C17EAE" w:rsidRDefault="00C17EAE" w:rsidP="002C793C">
            <w:pPr>
              <w:tabs>
                <w:tab w:val="left" w:pos="115"/>
              </w:tabs>
              <w:spacing w:after="45"/>
              <w:ind w:left="115" w:right="125"/>
              <w:rPr>
                <w:szCs w:val="20"/>
                <w:lang w:val="en-US"/>
              </w:rPr>
            </w:pPr>
            <w:r>
              <w:rPr>
                <w:szCs w:val="20"/>
                <w:lang w:val="en-US"/>
              </w:rPr>
              <w:t>Retrieves the Class relation</w:t>
            </w:r>
            <w:r>
              <w:rPr>
                <w:rFonts w:ascii="Times New Roman" w:hAnsi="Times New Roman" w:cs="Times New Roman"/>
                <w:szCs w:val="20"/>
                <w:lang w:val="en-US"/>
              </w:rPr>
              <w:t>’</w:t>
            </w:r>
            <w:r>
              <w:rPr>
                <w:szCs w:val="20"/>
                <w:lang w:val="en-US"/>
              </w:rPr>
              <w:t>s context (client) class</w:t>
            </w:r>
            <w:r w:rsidR="00603BEA">
              <w:rPr>
                <w:szCs w:val="20"/>
                <w:lang w:val="en-US"/>
              </w:rPr>
              <w:t>.</w:t>
            </w:r>
          </w:p>
        </w:tc>
      </w:tr>
      <w:tr w:rsidR="00C17EAE" w:rsidRPr="00050476" w14:paraId="775D2B00" w14:textId="77777777" w:rsidTr="002C793C">
        <w:tc>
          <w:tcPr>
            <w:tcW w:w="3611" w:type="dxa"/>
            <w:tcBorders>
              <w:top w:val="nil"/>
              <w:left w:val="nil"/>
              <w:bottom w:val="nil"/>
              <w:right w:val="nil"/>
            </w:tcBorders>
          </w:tcPr>
          <w:p w14:paraId="5DDD8D8C" w14:textId="77777777" w:rsidR="00C17EAE" w:rsidRDefault="00C17EAE" w:rsidP="002C793C">
            <w:pPr>
              <w:tabs>
                <w:tab w:val="left" w:pos="115"/>
              </w:tabs>
              <w:spacing w:after="45"/>
              <w:ind w:left="115" w:right="125"/>
              <w:rPr>
                <w:szCs w:val="20"/>
              </w:rPr>
            </w:pPr>
            <w:r>
              <w:rPr>
                <w:color w:val="008000"/>
                <w:szCs w:val="20"/>
                <w:u w:val="double"/>
              </w:rPr>
              <w:t>GetSupplierClass</w:t>
            </w:r>
            <w:r>
              <w:rPr>
                <w:szCs w:val="20"/>
              </w:rPr>
              <w:t xml:space="preserve"> </w:t>
            </w:r>
          </w:p>
        </w:tc>
        <w:tc>
          <w:tcPr>
            <w:tcW w:w="5310" w:type="dxa"/>
            <w:tcBorders>
              <w:top w:val="nil"/>
              <w:left w:val="nil"/>
              <w:bottom w:val="nil"/>
              <w:right w:val="nil"/>
            </w:tcBorders>
          </w:tcPr>
          <w:p w14:paraId="178C2B13" w14:textId="04CC0809" w:rsidR="00C17EAE" w:rsidRDefault="00C17EAE" w:rsidP="002C793C">
            <w:pPr>
              <w:tabs>
                <w:tab w:val="left" w:pos="115"/>
              </w:tabs>
              <w:spacing w:after="45"/>
              <w:ind w:left="115" w:right="125"/>
              <w:rPr>
                <w:szCs w:val="20"/>
                <w:lang w:val="en-US"/>
              </w:rPr>
            </w:pPr>
            <w:r>
              <w:rPr>
                <w:szCs w:val="20"/>
                <w:lang w:val="en-US"/>
              </w:rPr>
              <w:t>Retrieves the Class relation</w:t>
            </w:r>
            <w:r>
              <w:rPr>
                <w:rFonts w:ascii="Times New Roman" w:hAnsi="Times New Roman" w:cs="Times New Roman"/>
                <w:szCs w:val="20"/>
                <w:lang w:val="en-US"/>
              </w:rPr>
              <w:t>’</w:t>
            </w:r>
            <w:r>
              <w:rPr>
                <w:szCs w:val="20"/>
                <w:lang w:val="en-US"/>
              </w:rPr>
              <w:t>s supplier</w:t>
            </w:r>
            <w:r w:rsidR="0027686B">
              <w:rPr>
                <w:szCs w:val="20"/>
                <w:lang w:val="en-US"/>
              </w:rPr>
              <w:t xml:space="preserve"> </w:t>
            </w:r>
            <w:r>
              <w:rPr>
                <w:szCs w:val="20"/>
                <w:lang w:val="en-US"/>
              </w:rPr>
              <w:t>class</w:t>
            </w:r>
            <w:r w:rsidR="00603BEA">
              <w:rPr>
                <w:szCs w:val="20"/>
                <w:lang w:val="en-US"/>
              </w:rPr>
              <w:t>.</w:t>
            </w:r>
          </w:p>
        </w:tc>
      </w:tr>
    </w:tbl>
    <w:p w14:paraId="45CD0673" w14:textId="77777777" w:rsidR="00744E5E" w:rsidRPr="000728FC" w:rsidRDefault="00744E5E" w:rsidP="000A0485">
      <w:pPr>
        <w:pStyle w:val="Heading5"/>
        <w:rPr>
          <w:lang w:val="en-US"/>
        </w:rPr>
      </w:pPr>
      <w:r w:rsidRPr="000A0485">
        <w:t>GetContextClass</w:t>
      </w:r>
      <w:r w:rsidRPr="000728FC">
        <w:rPr>
          <w:lang w:val="en-US"/>
        </w:rPr>
        <w:t xml:space="preserve"> Method (ClassRelation)</w:t>
      </w:r>
    </w:p>
    <w:p w14:paraId="780445D0"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56F7418F" w14:textId="77777777" w:rsidR="00744E5E" w:rsidRPr="000728FC" w:rsidRDefault="00744E5E" w:rsidP="00744E5E">
      <w:pPr>
        <w:spacing w:before="55" w:after="55"/>
        <w:ind w:left="265" w:right="125"/>
        <w:rPr>
          <w:szCs w:val="20"/>
          <w:lang w:val="en-US"/>
        </w:rPr>
      </w:pPr>
      <w:r w:rsidRPr="000728FC">
        <w:rPr>
          <w:szCs w:val="20"/>
          <w:lang w:val="en-US"/>
        </w:rPr>
        <w:t>This function retrieves the Class relation’s context (client) class.</w:t>
      </w:r>
    </w:p>
    <w:p w14:paraId="669AF4AC" w14:textId="77777777" w:rsidR="00744E5E" w:rsidRPr="000728FC" w:rsidRDefault="00744E5E" w:rsidP="00744E5E">
      <w:pPr>
        <w:spacing w:before="55" w:after="55"/>
        <w:ind w:left="265" w:right="125"/>
        <w:rPr>
          <w:b/>
          <w:bCs/>
          <w:szCs w:val="20"/>
          <w:lang w:val="en-US"/>
        </w:rPr>
      </w:pPr>
    </w:p>
    <w:p w14:paraId="61A94FA3"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3761024C" w14:textId="77777777" w:rsidR="00744E5E" w:rsidRPr="000728FC" w:rsidRDefault="00744E5E" w:rsidP="00744E5E">
      <w:pPr>
        <w:spacing w:before="55" w:after="55"/>
        <w:ind w:left="115" w:right="125" w:firstLine="265"/>
        <w:rPr>
          <w:szCs w:val="20"/>
          <w:lang w:val="en-US"/>
        </w:rPr>
      </w:pPr>
      <w:r w:rsidRPr="000728FC">
        <w:rPr>
          <w:i/>
          <w:iCs/>
          <w:szCs w:val="20"/>
          <w:lang w:val="en-US"/>
        </w:rPr>
        <w:t>Set theClass = theClassRelation.</w:t>
      </w:r>
      <w:r w:rsidRPr="000728FC">
        <w:rPr>
          <w:szCs w:val="20"/>
          <w:lang w:val="en-US"/>
        </w:rPr>
        <w:t>GetContextClass ()</w:t>
      </w:r>
    </w:p>
    <w:p w14:paraId="1FA1EE89" w14:textId="77777777" w:rsidR="00744E5E" w:rsidRPr="000728FC" w:rsidRDefault="00744E5E" w:rsidP="00744E5E">
      <w:pPr>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4CF8A0B7" w14:textId="77777777" w:rsidTr="002C793C">
        <w:tc>
          <w:tcPr>
            <w:tcW w:w="2981" w:type="dxa"/>
            <w:tcBorders>
              <w:top w:val="nil"/>
              <w:left w:val="nil"/>
              <w:bottom w:val="nil"/>
              <w:right w:val="nil"/>
            </w:tcBorders>
          </w:tcPr>
          <w:p w14:paraId="2248B7D7" w14:textId="77777777" w:rsidR="00744E5E" w:rsidRDefault="00744E5E" w:rsidP="002C793C">
            <w:pPr>
              <w:spacing w:before="55" w:after="55"/>
              <w:ind w:left="115" w:right="125"/>
              <w:rPr>
                <w:szCs w:val="20"/>
              </w:rPr>
            </w:pPr>
            <w:r>
              <w:rPr>
                <w:b/>
                <w:bCs/>
                <w:szCs w:val="20"/>
              </w:rPr>
              <w:t>Element</w:t>
            </w:r>
          </w:p>
        </w:tc>
        <w:tc>
          <w:tcPr>
            <w:tcW w:w="5870" w:type="dxa"/>
            <w:tcBorders>
              <w:top w:val="nil"/>
              <w:left w:val="nil"/>
              <w:bottom w:val="nil"/>
              <w:right w:val="nil"/>
            </w:tcBorders>
          </w:tcPr>
          <w:p w14:paraId="5AC1842D" w14:textId="77777777" w:rsidR="00744E5E" w:rsidRDefault="00744E5E" w:rsidP="002C793C">
            <w:pPr>
              <w:spacing w:before="55" w:after="55"/>
              <w:ind w:left="115" w:right="125"/>
              <w:rPr>
                <w:szCs w:val="20"/>
              </w:rPr>
            </w:pPr>
            <w:r>
              <w:rPr>
                <w:b/>
                <w:bCs/>
                <w:szCs w:val="20"/>
              </w:rPr>
              <w:t>Description</w:t>
            </w:r>
          </w:p>
        </w:tc>
      </w:tr>
      <w:tr w:rsidR="00744E5E" w:rsidRPr="00050476" w14:paraId="57CB502B" w14:textId="77777777" w:rsidTr="002C793C">
        <w:tc>
          <w:tcPr>
            <w:tcW w:w="2981" w:type="dxa"/>
            <w:tcBorders>
              <w:top w:val="nil"/>
              <w:left w:val="nil"/>
              <w:bottom w:val="nil"/>
              <w:right w:val="nil"/>
            </w:tcBorders>
          </w:tcPr>
          <w:p w14:paraId="793A7BAC" w14:textId="77777777" w:rsidR="00744E5E" w:rsidRDefault="00744E5E" w:rsidP="002C793C">
            <w:pPr>
              <w:spacing w:before="55" w:after="55"/>
              <w:ind w:left="115" w:right="125"/>
              <w:rPr>
                <w:i/>
                <w:iCs/>
                <w:szCs w:val="20"/>
              </w:rPr>
            </w:pPr>
            <w:r>
              <w:rPr>
                <w:i/>
                <w:iCs/>
                <w:szCs w:val="20"/>
              </w:rPr>
              <w:lastRenderedPageBreak/>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53A7649A" w14:textId="225CE1DE" w:rsidR="00744E5E" w:rsidRDefault="00744E5E" w:rsidP="002C793C">
            <w:pPr>
              <w:spacing w:before="55" w:after="55"/>
              <w:ind w:left="115" w:right="125"/>
              <w:rPr>
                <w:szCs w:val="20"/>
                <w:lang w:val="en-US"/>
              </w:rPr>
            </w:pPr>
            <w:r>
              <w:rPr>
                <w:szCs w:val="20"/>
                <w:lang w:val="en-US"/>
              </w:rPr>
              <w:t>Returns the realize relation’s context (client) class</w:t>
            </w:r>
            <w:r w:rsidR="00603BEA">
              <w:rPr>
                <w:szCs w:val="20"/>
                <w:lang w:val="en-US"/>
              </w:rPr>
              <w:t>.</w:t>
            </w:r>
          </w:p>
        </w:tc>
      </w:tr>
      <w:tr w:rsidR="00744E5E" w:rsidRPr="00050476" w14:paraId="7671B374" w14:textId="77777777" w:rsidTr="002C793C">
        <w:tc>
          <w:tcPr>
            <w:tcW w:w="2981" w:type="dxa"/>
            <w:tcBorders>
              <w:top w:val="nil"/>
              <w:left w:val="nil"/>
              <w:bottom w:val="nil"/>
              <w:right w:val="nil"/>
            </w:tcBorders>
          </w:tcPr>
          <w:p w14:paraId="2DCF74DD" w14:textId="77777777" w:rsidR="00744E5E" w:rsidRDefault="00744E5E" w:rsidP="002C793C">
            <w:pPr>
              <w:spacing w:before="55" w:after="55"/>
              <w:ind w:left="115" w:right="125"/>
              <w:rPr>
                <w:szCs w:val="20"/>
              </w:rPr>
            </w:pPr>
            <w:r>
              <w:rPr>
                <w:i/>
                <w:iCs/>
                <w:szCs w:val="20"/>
              </w:rPr>
              <w:t>theClassRelation</w:t>
            </w:r>
            <w:r>
              <w:rPr>
                <w:szCs w:val="20"/>
              </w:rPr>
              <w:t xml:space="preserve"> As </w:t>
            </w:r>
            <w:r>
              <w:rPr>
                <w:color w:val="008000"/>
                <w:szCs w:val="20"/>
                <w:u w:val="double"/>
              </w:rPr>
              <w:t>ClassRelation</w:t>
            </w:r>
            <w:r>
              <w:rPr>
                <w:szCs w:val="20"/>
              </w:rPr>
              <w:t xml:space="preserve"> </w:t>
            </w:r>
          </w:p>
        </w:tc>
        <w:tc>
          <w:tcPr>
            <w:tcW w:w="5870" w:type="dxa"/>
            <w:tcBorders>
              <w:top w:val="nil"/>
              <w:left w:val="nil"/>
              <w:bottom w:val="nil"/>
              <w:right w:val="nil"/>
            </w:tcBorders>
          </w:tcPr>
          <w:p w14:paraId="0AC303B3" w14:textId="6051B5A6" w:rsidR="00744E5E" w:rsidRDefault="00744E5E" w:rsidP="002C793C">
            <w:pPr>
              <w:spacing w:before="55" w:after="55"/>
              <w:ind w:left="115" w:right="125"/>
              <w:rPr>
                <w:szCs w:val="20"/>
                <w:lang w:val="en-US"/>
              </w:rPr>
            </w:pPr>
            <w:r>
              <w:rPr>
                <w:szCs w:val="20"/>
                <w:lang w:val="en-US"/>
              </w:rPr>
              <w:t>ClassRelation whose context class is being retrieved</w:t>
            </w:r>
            <w:r w:rsidR="00603BEA">
              <w:rPr>
                <w:szCs w:val="20"/>
                <w:lang w:val="en-US"/>
              </w:rPr>
              <w:t>.</w:t>
            </w:r>
          </w:p>
        </w:tc>
      </w:tr>
    </w:tbl>
    <w:p w14:paraId="02FE69A6" w14:textId="19F5EE32" w:rsidR="00744E5E" w:rsidRPr="000728FC" w:rsidRDefault="00744E5E" w:rsidP="000A0485">
      <w:pPr>
        <w:pStyle w:val="Heading5"/>
        <w:rPr>
          <w:lang w:val="en-US"/>
        </w:rPr>
      </w:pPr>
      <w:r w:rsidRPr="000A0485">
        <w:t>GetSupplierClass</w:t>
      </w:r>
      <w:r w:rsidRPr="000728FC">
        <w:rPr>
          <w:lang w:val="en-US"/>
        </w:rPr>
        <w:t xml:space="preserve"> Method (ClassRelation)</w:t>
      </w:r>
    </w:p>
    <w:p w14:paraId="00278B20"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08110812" w14:textId="77777777" w:rsidR="00744E5E" w:rsidRPr="000728FC" w:rsidRDefault="00744E5E" w:rsidP="00744E5E">
      <w:pPr>
        <w:spacing w:before="55" w:after="55"/>
        <w:ind w:left="265" w:right="125"/>
        <w:rPr>
          <w:szCs w:val="20"/>
          <w:lang w:val="en-US"/>
        </w:rPr>
      </w:pPr>
      <w:r w:rsidRPr="000728FC">
        <w:rPr>
          <w:szCs w:val="20"/>
          <w:lang w:val="en-US"/>
        </w:rPr>
        <w:t>This function retrieves the Class relation’s supplier class.</w:t>
      </w:r>
    </w:p>
    <w:p w14:paraId="106F4BEC" w14:textId="77777777" w:rsidR="00744E5E" w:rsidRPr="000728FC" w:rsidRDefault="00744E5E" w:rsidP="00744E5E">
      <w:pPr>
        <w:spacing w:before="55" w:after="55"/>
        <w:ind w:left="265" w:right="125"/>
        <w:rPr>
          <w:b/>
          <w:bCs/>
          <w:szCs w:val="20"/>
          <w:lang w:val="en-US"/>
        </w:rPr>
      </w:pPr>
    </w:p>
    <w:p w14:paraId="18C05320"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2541B846" w14:textId="77777777" w:rsidR="00744E5E" w:rsidRPr="000728FC" w:rsidRDefault="00744E5E" w:rsidP="00744E5E">
      <w:pPr>
        <w:spacing w:before="55" w:after="55"/>
        <w:ind w:left="115" w:right="125" w:firstLine="265"/>
        <w:rPr>
          <w:szCs w:val="20"/>
          <w:lang w:val="en-US"/>
        </w:rPr>
      </w:pPr>
      <w:r w:rsidRPr="000728FC">
        <w:rPr>
          <w:i/>
          <w:iCs/>
          <w:szCs w:val="20"/>
          <w:lang w:val="en-US"/>
        </w:rPr>
        <w:t>Set theClass = theClassRelation.</w:t>
      </w:r>
      <w:r w:rsidRPr="000728FC">
        <w:rPr>
          <w:szCs w:val="20"/>
          <w:lang w:val="en-US"/>
        </w:rPr>
        <w:t>GetSupplierClass ()</w:t>
      </w:r>
    </w:p>
    <w:p w14:paraId="654715C1" w14:textId="77777777" w:rsidR="00744E5E" w:rsidRPr="000728FC" w:rsidRDefault="00744E5E" w:rsidP="00744E5E">
      <w:pPr>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7C5BF2F8" w14:textId="77777777" w:rsidTr="002C793C">
        <w:tc>
          <w:tcPr>
            <w:tcW w:w="2981" w:type="dxa"/>
            <w:tcBorders>
              <w:top w:val="nil"/>
              <w:left w:val="nil"/>
              <w:bottom w:val="nil"/>
              <w:right w:val="nil"/>
            </w:tcBorders>
          </w:tcPr>
          <w:p w14:paraId="731A77C5" w14:textId="77777777" w:rsidR="00744E5E" w:rsidRDefault="00744E5E" w:rsidP="002C793C">
            <w:pPr>
              <w:spacing w:before="55" w:after="55"/>
              <w:ind w:left="115" w:right="125"/>
              <w:rPr>
                <w:szCs w:val="20"/>
              </w:rPr>
            </w:pPr>
            <w:r>
              <w:rPr>
                <w:b/>
                <w:bCs/>
                <w:szCs w:val="20"/>
              </w:rPr>
              <w:t>Element</w:t>
            </w:r>
          </w:p>
        </w:tc>
        <w:tc>
          <w:tcPr>
            <w:tcW w:w="5870" w:type="dxa"/>
            <w:tcBorders>
              <w:top w:val="nil"/>
              <w:left w:val="nil"/>
              <w:bottom w:val="nil"/>
              <w:right w:val="nil"/>
            </w:tcBorders>
          </w:tcPr>
          <w:p w14:paraId="5971C33D" w14:textId="77777777" w:rsidR="00744E5E" w:rsidRDefault="00744E5E" w:rsidP="002C793C">
            <w:pPr>
              <w:spacing w:before="55" w:after="55"/>
              <w:ind w:left="115" w:right="125"/>
              <w:rPr>
                <w:szCs w:val="20"/>
              </w:rPr>
            </w:pPr>
            <w:r>
              <w:rPr>
                <w:b/>
                <w:bCs/>
                <w:szCs w:val="20"/>
              </w:rPr>
              <w:t>Description</w:t>
            </w:r>
          </w:p>
        </w:tc>
      </w:tr>
      <w:tr w:rsidR="00744E5E" w:rsidRPr="00050476" w14:paraId="38A37586" w14:textId="77777777" w:rsidTr="002C793C">
        <w:tc>
          <w:tcPr>
            <w:tcW w:w="2981" w:type="dxa"/>
            <w:tcBorders>
              <w:top w:val="nil"/>
              <w:left w:val="nil"/>
              <w:bottom w:val="nil"/>
              <w:right w:val="nil"/>
            </w:tcBorders>
          </w:tcPr>
          <w:p w14:paraId="6E84FEF0" w14:textId="77777777" w:rsidR="00744E5E" w:rsidRDefault="00744E5E" w:rsidP="002C793C">
            <w:pPr>
              <w:spacing w:before="55" w:after="5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7F353E49" w14:textId="39B27D64" w:rsidR="00744E5E" w:rsidRDefault="00744E5E" w:rsidP="002C793C">
            <w:pPr>
              <w:spacing w:before="55" w:after="55"/>
              <w:ind w:left="115" w:right="125"/>
              <w:rPr>
                <w:szCs w:val="20"/>
                <w:lang w:val="en-US"/>
              </w:rPr>
            </w:pPr>
            <w:r>
              <w:rPr>
                <w:szCs w:val="20"/>
                <w:lang w:val="en-US"/>
              </w:rPr>
              <w:t>Returns the realize relation’s supplier class</w:t>
            </w:r>
            <w:r w:rsidR="00603BEA">
              <w:rPr>
                <w:szCs w:val="20"/>
                <w:lang w:val="en-US"/>
              </w:rPr>
              <w:t>.</w:t>
            </w:r>
          </w:p>
        </w:tc>
      </w:tr>
      <w:tr w:rsidR="00744E5E" w:rsidRPr="00050476" w14:paraId="661B7C02" w14:textId="77777777" w:rsidTr="002C793C">
        <w:tc>
          <w:tcPr>
            <w:tcW w:w="2981" w:type="dxa"/>
            <w:tcBorders>
              <w:top w:val="nil"/>
              <w:left w:val="nil"/>
              <w:bottom w:val="nil"/>
              <w:right w:val="nil"/>
            </w:tcBorders>
          </w:tcPr>
          <w:p w14:paraId="71E06B05" w14:textId="77777777" w:rsidR="00744E5E" w:rsidRDefault="00744E5E" w:rsidP="002C793C">
            <w:pPr>
              <w:spacing w:before="55" w:after="55"/>
              <w:ind w:left="115" w:right="125"/>
              <w:rPr>
                <w:szCs w:val="20"/>
              </w:rPr>
            </w:pPr>
            <w:r>
              <w:rPr>
                <w:i/>
                <w:iCs/>
                <w:szCs w:val="20"/>
              </w:rPr>
              <w:t>theClassRelation</w:t>
            </w:r>
            <w:r>
              <w:rPr>
                <w:szCs w:val="20"/>
              </w:rPr>
              <w:t xml:space="preserve"> As </w:t>
            </w:r>
            <w:r>
              <w:rPr>
                <w:color w:val="008000"/>
                <w:szCs w:val="20"/>
                <w:u w:val="double"/>
              </w:rPr>
              <w:t>ClassRelation</w:t>
            </w:r>
            <w:r>
              <w:rPr>
                <w:szCs w:val="20"/>
              </w:rPr>
              <w:t xml:space="preserve"> </w:t>
            </w:r>
          </w:p>
        </w:tc>
        <w:tc>
          <w:tcPr>
            <w:tcW w:w="5870" w:type="dxa"/>
            <w:tcBorders>
              <w:top w:val="nil"/>
              <w:left w:val="nil"/>
              <w:bottom w:val="nil"/>
              <w:right w:val="nil"/>
            </w:tcBorders>
          </w:tcPr>
          <w:p w14:paraId="49769ABF" w14:textId="0F81483D" w:rsidR="00744E5E" w:rsidRDefault="00744E5E" w:rsidP="002C793C">
            <w:pPr>
              <w:spacing w:before="55" w:after="55"/>
              <w:ind w:left="115" w:right="125"/>
              <w:rPr>
                <w:szCs w:val="20"/>
                <w:lang w:val="en-US"/>
              </w:rPr>
            </w:pPr>
            <w:r>
              <w:rPr>
                <w:szCs w:val="20"/>
                <w:lang w:val="en-US"/>
              </w:rPr>
              <w:t>ClassRelation whose supplier class is being retrieved</w:t>
            </w:r>
            <w:r w:rsidR="00603BEA">
              <w:rPr>
                <w:szCs w:val="20"/>
                <w:lang w:val="en-US"/>
              </w:rPr>
              <w:t>.</w:t>
            </w:r>
          </w:p>
        </w:tc>
      </w:tr>
    </w:tbl>
    <w:p w14:paraId="0D24D318" w14:textId="331DE5DA" w:rsidR="00453D50" w:rsidRDefault="00453D50" w:rsidP="00CD16B7">
      <w:pPr>
        <w:pStyle w:val="Heading3"/>
        <w:rPr>
          <w:lang w:val="en-US"/>
        </w:rPr>
      </w:pPr>
      <w:r w:rsidRPr="000728FC">
        <w:rPr>
          <w:lang w:val="en-US"/>
        </w:rPr>
        <w:t>ConnectionRelation</w:t>
      </w:r>
    </w:p>
    <w:p w14:paraId="74D61187" w14:textId="77777777" w:rsidR="00C17EAE" w:rsidRPr="000728FC" w:rsidRDefault="00C17EAE" w:rsidP="005871BB">
      <w:pPr>
        <w:pStyle w:val="Heading4"/>
        <w:rPr>
          <w:lang w:val="en-US"/>
        </w:rPr>
      </w:pPr>
      <w:r w:rsidRPr="000728FC">
        <w:rPr>
          <w:lang w:val="en-US"/>
        </w:rPr>
        <w:t>ConnectionRelation Class Overview</w:t>
      </w:r>
    </w:p>
    <w:p w14:paraId="3C770394" w14:textId="3E7E9EFB" w:rsidR="00C17EAE" w:rsidRPr="000728FC" w:rsidRDefault="00C17EAE" w:rsidP="00C17EAE">
      <w:pPr>
        <w:tabs>
          <w:tab w:val="left" w:pos="115"/>
        </w:tabs>
        <w:spacing w:after="45"/>
        <w:ind w:left="115" w:right="125"/>
        <w:rPr>
          <w:szCs w:val="20"/>
          <w:lang w:val="en-US"/>
        </w:rPr>
      </w:pPr>
      <w:r w:rsidRPr="000728FC">
        <w:rPr>
          <w:szCs w:val="20"/>
          <w:lang w:val="en-US"/>
        </w:rPr>
        <w:t>The ConnectionRelation class is an abstract class that exposes Rose</w:t>
      </w:r>
      <w:r w:rsidRPr="000728FC">
        <w:rPr>
          <w:rFonts w:ascii="Times New Roman" w:hAnsi="Times New Roman" w:cs="Times New Roman"/>
          <w:szCs w:val="20"/>
          <w:lang w:val="en-US"/>
        </w:rPr>
        <w:t>’</w:t>
      </w:r>
      <w:r w:rsidRPr="000728FC">
        <w:rPr>
          <w:szCs w:val="20"/>
          <w:lang w:val="en-US"/>
        </w:rPr>
        <w:t>s connection functionality in the extensibility interface.</w:t>
      </w:r>
      <w:r w:rsidR="0027686B">
        <w:rPr>
          <w:szCs w:val="20"/>
          <w:lang w:val="en-US"/>
        </w:rPr>
        <w:t xml:space="preserve"> </w:t>
      </w:r>
      <w:r w:rsidRPr="000728FC">
        <w:rPr>
          <w:szCs w:val="20"/>
          <w:lang w:val="en-US"/>
        </w:rPr>
        <w:t>With the properties and methods of the ConnectionRelation class, you can:</w:t>
      </w:r>
    </w:p>
    <w:p w14:paraId="3CD1298B" w14:textId="77777777" w:rsidR="00C17EAE" w:rsidRPr="000728FC" w:rsidRDefault="00C17EAE" w:rsidP="00C17EAE">
      <w:pPr>
        <w:tabs>
          <w:tab w:val="left" w:pos="115"/>
        </w:tabs>
        <w:spacing w:after="45"/>
        <w:ind w:left="115" w:right="125"/>
        <w:rPr>
          <w:szCs w:val="20"/>
          <w:lang w:val="en-US"/>
        </w:rPr>
      </w:pPr>
    </w:p>
    <w:p w14:paraId="3F339F19" w14:textId="6DBCF6A4"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connections, such as name, application, model, documentation, stereotypes, external documents, and supplier name</w:t>
      </w:r>
      <w:r w:rsidR="00603BEA">
        <w:rPr>
          <w:szCs w:val="20"/>
          <w:lang w:val="en-US"/>
        </w:rPr>
        <w:t>.</w:t>
      </w:r>
    </w:p>
    <w:p w14:paraId="3A6B679C" w14:textId="054EF169"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connections</w:t>
      </w:r>
      <w:r w:rsidR="00603BEA">
        <w:rPr>
          <w:szCs w:val="20"/>
          <w:lang w:val="en-US"/>
        </w:rPr>
        <w:t>.</w:t>
      </w:r>
    </w:p>
    <w:p w14:paraId="4572AA3B" w14:textId="408FF820"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the connection</w:t>
      </w:r>
      <w:r w:rsidRPr="000728FC">
        <w:rPr>
          <w:rFonts w:ascii="Times New Roman" w:hAnsi="Times New Roman" w:cs="Times New Roman"/>
          <w:szCs w:val="20"/>
          <w:lang w:val="en-US"/>
        </w:rPr>
        <w:t>’</w:t>
      </w:r>
      <w:r w:rsidRPr="000728FC">
        <w:rPr>
          <w:szCs w:val="20"/>
          <w:lang w:val="en-US"/>
        </w:rPr>
        <w:t>s unique internal Rose identification number and qualified name</w:t>
      </w:r>
      <w:r w:rsidR="00603BEA">
        <w:rPr>
          <w:szCs w:val="20"/>
          <w:lang w:val="en-US"/>
        </w:rPr>
        <w:t>.</w:t>
      </w:r>
    </w:p>
    <w:p w14:paraId="5AF97C1D" w14:textId="6E2EB931"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r w:rsidR="00603BEA">
        <w:rPr>
          <w:szCs w:val="20"/>
          <w:lang w:val="en-US"/>
        </w:rPr>
        <w:t>.</w:t>
      </w:r>
    </w:p>
    <w:p w14:paraId="301B46D8" w14:textId="11837747"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connections</w:t>
      </w:r>
      <w:r w:rsidR="00603BEA">
        <w:rPr>
          <w:szCs w:val="20"/>
          <w:lang w:val="en-US"/>
        </w:rPr>
        <w:t>.</w:t>
      </w:r>
    </w:p>
    <w:p w14:paraId="21798BEF" w14:textId="7B83969C"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and set the connection</w:t>
      </w:r>
      <w:r w:rsidRPr="000728FC">
        <w:rPr>
          <w:rFonts w:ascii="Times New Roman" w:hAnsi="Times New Roman" w:cs="Times New Roman"/>
          <w:szCs w:val="20"/>
          <w:lang w:val="en-US"/>
        </w:rPr>
        <w:t>’</w:t>
      </w:r>
      <w:r w:rsidRPr="000728FC">
        <w:rPr>
          <w:szCs w:val="20"/>
          <w:lang w:val="en-US"/>
        </w:rPr>
        <w:t>s characteristics</w:t>
      </w:r>
      <w:r w:rsidR="00603BEA">
        <w:rPr>
          <w:szCs w:val="20"/>
          <w:lang w:val="en-US"/>
        </w:rPr>
        <w:t>.</w:t>
      </w:r>
    </w:p>
    <w:p w14:paraId="4EFA23E5" w14:textId="0235EB3E"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whether the connection has a supplier or client</w:t>
      </w:r>
      <w:r w:rsidR="00603BEA">
        <w:rPr>
          <w:szCs w:val="20"/>
          <w:lang w:val="en-US"/>
        </w:rPr>
        <w:t>.</w:t>
      </w:r>
    </w:p>
    <w:p w14:paraId="6D3FDA63" w14:textId="698E53B5"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if the connection</w:t>
      </w:r>
      <w:r w:rsidRPr="000728FC">
        <w:rPr>
          <w:rFonts w:ascii="Times New Roman" w:hAnsi="Times New Roman" w:cs="Times New Roman"/>
          <w:szCs w:val="20"/>
          <w:lang w:val="en-US"/>
        </w:rPr>
        <w:t>’</w:t>
      </w:r>
      <w:r w:rsidRPr="000728FC">
        <w:rPr>
          <w:szCs w:val="20"/>
          <w:lang w:val="en-US"/>
        </w:rPr>
        <w:t>s supplier is a Device or Processor</w:t>
      </w:r>
      <w:r w:rsidR="00603BEA">
        <w:rPr>
          <w:szCs w:val="20"/>
          <w:lang w:val="en-US"/>
        </w:rPr>
        <w:t>.</w:t>
      </w:r>
    </w:p>
    <w:p w14:paraId="45A9EBC5" w14:textId="142E2AB7" w:rsidR="00C17EAE" w:rsidRPr="000728FC" w:rsidRDefault="00C17EAE" w:rsidP="00C17EAE">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the connection</w:t>
      </w:r>
      <w:r w:rsidRPr="000728FC">
        <w:rPr>
          <w:rFonts w:ascii="Times New Roman" w:hAnsi="Times New Roman" w:cs="Times New Roman"/>
          <w:szCs w:val="20"/>
          <w:lang w:val="en-US"/>
        </w:rPr>
        <w:t>’</w:t>
      </w:r>
      <w:r w:rsidRPr="000728FC">
        <w:rPr>
          <w:szCs w:val="20"/>
          <w:lang w:val="en-US"/>
        </w:rPr>
        <w:t>s supplier or client</w:t>
      </w:r>
      <w:r w:rsidR="00603BEA">
        <w:rPr>
          <w:szCs w:val="20"/>
          <w:lang w:val="en-US"/>
        </w:rPr>
        <w:t>.</w:t>
      </w:r>
    </w:p>
    <w:p w14:paraId="22C6BC4F" w14:textId="77777777" w:rsidR="00C17EAE" w:rsidRPr="000728FC" w:rsidRDefault="00C17EAE" w:rsidP="00C17EAE">
      <w:pPr>
        <w:tabs>
          <w:tab w:val="left" w:pos="115"/>
        </w:tabs>
        <w:spacing w:after="45"/>
        <w:ind w:left="115" w:right="125"/>
        <w:rPr>
          <w:szCs w:val="20"/>
          <w:lang w:val="en-US"/>
        </w:rPr>
      </w:pPr>
    </w:p>
    <w:p w14:paraId="3D32F113" w14:textId="6795E6EE" w:rsidR="00C17EAE" w:rsidRPr="000728FC" w:rsidRDefault="00C17EAE" w:rsidP="00C17EAE">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66573F97" w14:textId="77777777" w:rsidR="00C17EAE" w:rsidRPr="000728FC" w:rsidRDefault="00C17EAE" w:rsidP="00C17EAE">
      <w:pPr>
        <w:tabs>
          <w:tab w:val="left" w:pos="115"/>
        </w:tabs>
        <w:spacing w:after="45"/>
        <w:ind w:left="115" w:right="125"/>
        <w:rPr>
          <w:szCs w:val="20"/>
          <w:lang w:val="en-US"/>
        </w:rPr>
      </w:pPr>
    </w:p>
    <w:p w14:paraId="3C2F6DF4" w14:textId="77777777" w:rsidR="00C17EAE" w:rsidRPr="000728FC" w:rsidRDefault="00C17EAE" w:rsidP="00C17EAE">
      <w:pPr>
        <w:tabs>
          <w:tab w:val="left" w:pos="115"/>
        </w:tabs>
        <w:spacing w:after="45"/>
        <w:ind w:left="115" w:right="125"/>
        <w:rPr>
          <w:szCs w:val="20"/>
          <w:lang w:val="en-US"/>
        </w:rPr>
      </w:pPr>
      <w:r w:rsidRPr="000728FC">
        <w:rPr>
          <w:szCs w:val="20"/>
          <w:lang w:val="en-US"/>
        </w:rPr>
        <w:t>The ConnectionRelation class corresponds to connections in the Deployment Diagram of the Rose user interface.</w:t>
      </w:r>
    </w:p>
    <w:p w14:paraId="029A0B47" w14:textId="77777777" w:rsidR="00C17EAE" w:rsidRPr="000728FC" w:rsidRDefault="00C17EAE" w:rsidP="00C17EAE">
      <w:pPr>
        <w:tabs>
          <w:tab w:val="left" w:pos="115"/>
        </w:tabs>
        <w:spacing w:after="45"/>
        <w:ind w:left="115" w:right="125"/>
        <w:rPr>
          <w:szCs w:val="20"/>
          <w:lang w:val="en-US"/>
        </w:rPr>
      </w:pPr>
    </w:p>
    <w:p w14:paraId="6AAF49E7" w14:textId="77777777" w:rsidR="00C17EAE" w:rsidRPr="000728FC" w:rsidRDefault="00C17EAE" w:rsidP="00C17EAE">
      <w:pPr>
        <w:tabs>
          <w:tab w:val="left" w:pos="115"/>
        </w:tabs>
        <w:spacing w:after="45"/>
        <w:ind w:left="115" w:right="125"/>
        <w:rPr>
          <w:szCs w:val="20"/>
          <w:lang w:val="en-US"/>
        </w:rPr>
      </w:pPr>
    </w:p>
    <w:p w14:paraId="61B31C14"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F491118" w14:textId="77777777" w:rsidR="00C17EAE" w:rsidRPr="000728FC" w:rsidRDefault="00C17EAE" w:rsidP="00C17EAE">
      <w:pPr>
        <w:tabs>
          <w:tab w:val="left" w:pos="115"/>
        </w:tabs>
        <w:spacing w:after="45"/>
        <w:ind w:left="115" w:right="125"/>
        <w:rPr>
          <w:szCs w:val="20"/>
          <w:lang w:val="en-US"/>
        </w:rPr>
      </w:pPr>
      <w:r w:rsidRPr="000728FC">
        <w:rPr>
          <w:color w:val="008000"/>
          <w:szCs w:val="20"/>
          <w:u w:val="double"/>
          <w:lang w:val="en-US"/>
        </w:rPr>
        <w:t>ConnectionRelationCollection Class Overview</w:t>
      </w:r>
    </w:p>
    <w:p w14:paraId="212199CA" w14:textId="77777777" w:rsidR="00C17EAE" w:rsidRPr="000728FC" w:rsidRDefault="00C17EAE" w:rsidP="00C17EAE">
      <w:pPr>
        <w:tabs>
          <w:tab w:val="left" w:pos="115"/>
        </w:tabs>
        <w:spacing w:after="45"/>
        <w:ind w:left="115" w:right="125"/>
        <w:rPr>
          <w:szCs w:val="20"/>
          <w:lang w:val="en-US"/>
        </w:rPr>
      </w:pPr>
      <w:r w:rsidRPr="000728FC">
        <w:rPr>
          <w:color w:val="008000"/>
          <w:szCs w:val="20"/>
          <w:u w:val="double"/>
          <w:lang w:val="en-US"/>
        </w:rPr>
        <w:lastRenderedPageBreak/>
        <w:t>Connections in Rose</w:t>
      </w:r>
      <w:r w:rsidRPr="000728FC">
        <w:rPr>
          <w:szCs w:val="20"/>
          <w:lang w:val="en-US"/>
        </w:rPr>
        <w:t xml:space="preserve"> </w:t>
      </w:r>
    </w:p>
    <w:p w14:paraId="2115AC95" w14:textId="0ABFB7AE" w:rsidR="00C17EAE" w:rsidRPr="000728FC" w:rsidRDefault="00C17EAE" w:rsidP="005871BB">
      <w:pPr>
        <w:pStyle w:val="Heading4"/>
        <w:rPr>
          <w:lang w:val="en-US"/>
        </w:rPr>
      </w:pPr>
      <w:r w:rsidRPr="000728FC">
        <w:rPr>
          <w:lang w:val="en-US"/>
        </w:rPr>
        <w:t>ConnectionRelation Class Properties</w:t>
      </w:r>
    </w:p>
    <w:p w14:paraId="361990BF"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ConnectionRelation Class properties.</w:t>
      </w:r>
    </w:p>
    <w:p w14:paraId="0DD2C110"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500"/>
      </w:tblGrid>
      <w:tr w:rsidR="00C17EAE" w14:paraId="73D053A1" w14:textId="77777777" w:rsidTr="002C793C">
        <w:tc>
          <w:tcPr>
            <w:tcW w:w="4421" w:type="dxa"/>
            <w:tcBorders>
              <w:top w:val="nil"/>
              <w:left w:val="nil"/>
              <w:bottom w:val="nil"/>
              <w:right w:val="nil"/>
            </w:tcBorders>
          </w:tcPr>
          <w:p w14:paraId="694535D6" w14:textId="77777777" w:rsidR="00C17EAE" w:rsidRDefault="00C17EAE" w:rsidP="002C793C">
            <w:pPr>
              <w:tabs>
                <w:tab w:val="left" w:pos="115"/>
              </w:tabs>
              <w:spacing w:after="45"/>
              <w:ind w:left="115" w:right="125"/>
              <w:rPr>
                <w:b/>
                <w:bCs/>
                <w:szCs w:val="20"/>
              </w:rPr>
            </w:pPr>
            <w:r>
              <w:rPr>
                <w:b/>
                <w:bCs/>
                <w:szCs w:val="20"/>
              </w:rPr>
              <w:t>Property</w:t>
            </w:r>
          </w:p>
        </w:tc>
        <w:tc>
          <w:tcPr>
            <w:tcW w:w="4500" w:type="dxa"/>
            <w:tcBorders>
              <w:top w:val="nil"/>
              <w:left w:val="nil"/>
              <w:bottom w:val="nil"/>
              <w:right w:val="nil"/>
            </w:tcBorders>
          </w:tcPr>
          <w:p w14:paraId="1F2F4755" w14:textId="77777777" w:rsidR="00C17EAE" w:rsidRDefault="00C17EAE" w:rsidP="002C793C">
            <w:pPr>
              <w:tabs>
                <w:tab w:val="left" w:pos="115"/>
              </w:tabs>
              <w:spacing w:after="45"/>
              <w:ind w:left="115" w:right="125"/>
              <w:rPr>
                <w:b/>
                <w:bCs/>
                <w:szCs w:val="20"/>
              </w:rPr>
            </w:pPr>
            <w:r>
              <w:rPr>
                <w:b/>
                <w:bCs/>
                <w:szCs w:val="20"/>
              </w:rPr>
              <w:t>Description</w:t>
            </w:r>
          </w:p>
        </w:tc>
      </w:tr>
      <w:tr w:rsidR="00C17EAE" w:rsidRPr="00050476" w14:paraId="2439BDD1" w14:textId="77777777" w:rsidTr="002C793C">
        <w:tc>
          <w:tcPr>
            <w:tcW w:w="4421" w:type="dxa"/>
            <w:tcBorders>
              <w:top w:val="nil"/>
              <w:left w:val="nil"/>
              <w:bottom w:val="nil"/>
              <w:right w:val="nil"/>
            </w:tcBorders>
          </w:tcPr>
          <w:p w14:paraId="1A2539D5"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4500" w:type="dxa"/>
            <w:tcBorders>
              <w:top w:val="nil"/>
              <w:left w:val="nil"/>
              <w:bottom w:val="nil"/>
              <w:right w:val="nil"/>
            </w:tcBorders>
          </w:tcPr>
          <w:p w14:paraId="21285B0D" w14:textId="4A295E6F" w:rsidR="00C17EAE" w:rsidRDefault="00C17EAE" w:rsidP="002C793C">
            <w:pPr>
              <w:tabs>
                <w:tab w:val="left" w:pos="115"/>
              </w:tabs>
              <w:spacing w:after="45"/>
              <w:ind w:left="115" w:right="125"/>
              <w:rPr>
                <w:szCs w:val="20"/>
                <w:lang w:val="en-US"/>
              </w:rPr>
            </w:pPr>
            <w:r>
              <w:rPr>
                <w:szCs w:val="20"/>
                <w:lang w:val="en-US"/>
              </w:rPr>
              <w:t>Inherits all Element class properties</w:t>
            </w:r>
            <w:r w:rsidR="00603BEA">
              <w:rPr>
                <w:szCs w:val="20"/>
                <w:lang w:val="en-US"/>
              </w:rPr>
              <w:t>.</w:t>
            </w:r>
          </w:p>
        </w:tc>
      </w:tr>
      <w:tr w:rsidR="00C17EAE" w:rsidRPr="00050476" w14:paraId="592EA4EA" w14:textId="77777777" w:rsidTr="002C793C">
        <w:tc>
          <w:tcPr>
            <w:tcW w:w="4421" w:type="dxa"/>
            <w:tcBorders>
              <w:top w:val="nil"/>
              <w:left w:val="nil"/>
              <w:bottom w:val="nil"/>
              <w:right w:val="nil"/>
            </w:tcBorders>
          </w:tcPr>
          <w:p w14:paraId="5633C853" w14:textId="77777777" w:rsidR="00C17EAE" w:rsidRDefault="00C17EAE" w:rsidP="002C793C">
            <w:pPr>
              <w:tabs>
                <w:tab w:val="left" w:pos="115"/>
              </w:tabs>
              <w:spacing w:after="45"/>
              <w:ind w:left="115" w:right="125"/>
              <w:rPr>
                <w:szCs w:val="20"/>
              </w:rPr>
            </w:pPr>
            <w:r>
              <w:rPr>
                <w:color w:val="008000"/>
                <w:szCs w:val="20"/>
                <w:u w:val="double"/>
              </w:rPr>
              <w:t>RoseItem Properties</w:t>
            </w:r>
            <w:r>
              <w:rPr>
                <w:szCs w:val="20"/>
              </w:rPr>
              <w:t xml:space="preserve"> </w:t>
            </w:r>
          </w:p>
        </w:tc>
        <w:tc>
          <w:tcPr>
            <w:tcW w:w="4500" w:type="dxa"/>
            <w:tcBorders>
              <w:top w:val="nil"/>
              <w:left w:val="nil"/>
              <w:bottom w:val="nil"/>
              <w:right w:val="nil"/>
            </w:tcBorders>
          </w:tcPr>
          <w:p w14:paraId="1B990A58" w14:textId="3018ABC1" w:rsidR="00C17EAE" w:rsidRDefault="00C17EAE" w:rsidP="002C793C">
            <w:pPr>
              <w:tabs>
                <w:tab w:val="left" w:pos="115"/>
              </w:tabs>
              <w:spacing w:after="45"/>
              <w:ind w:left="115" w:right="125"/>
              <w:rPr>
                <w:szCs w:val="20"/>
                <w:lang w:val="en-US"/>
              </w:rPr>
            </w:pPr>
            <w:r>
              <w:rPr>
                <w:szCs w:val="20"/>
                <w:lang w:val="en-US"/>
              </w:rPr>
              <w:t>Inherits all RoseItem class properties</w:t>
            </w:r>
            <w:r w:rsidR="00603BEA">
              <w:rPr>
                <w:szCs w:val="20"/>
                <w:lang w:val="en-US"/>
              </w:rPr>
              <w:t>.</w:t>
            </w:r>
          </w:p>
        </w:tc>
      </w:tr>
      <w:tr w:rsidR="00C17EAE" w:rsidRPr="00050476" w14:paraId="2A807C11" w14:textId="77777777" w:rsidTr="002C793C">
        <w:tc>
          <w:tcPr>
            <w:tcW w:w="4421" w:type="dxa"/>
            <w:tcBorders>
              <w:top w:val="nil"/>
              <w:left w:val="nil"/>
              <w:bottom w:val="nil"/>
              <w:right w:val="nil"/>
            </w:tcBorders>
          </w:tcPr>
          <w:p w14:paraId="6D7981C4"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Relation Properties </w:t>
            </w:r>
          </w:p>
        </w:tc>
        <w:tc>
          <w:tcPr>
            <w:tcW w:w="4500" w:type="dxa"/>
            <w:tcBorders>
              <w:top w:val="nil"/>
              <w:left w:val="nil"/>
              <w:bottom w:val="nil"/>
              <w:right w:val="nil"/>
            </w:tcBorders>
          </w:tcPr>
          <w:p w14:paraId="69743775" w14:textId="3D81E660" w:rsidR="00C17EAE" w:rsidRDefault="00C17EAE" w:rsidP="002C793C">
            <w:pPr>
              <w:tabs>
                <w:tab w:val="left" w:pos="115"/>
              </w:tabs>
              <w:spacing w:after="45"/>
              <w:ind w:left="115" w:right="125"/>
              <w:rPr>
                <w:szCs w:val="20"/>
                <w:lang w:val="en-US"/>
              </w:rPr>
            </w:pPr>
            <w:r>
              <w:rPr>
                <w:szCs w:val="20"/>
                <w:lang w:val="en-US"/>
              </w:rPr>
              <w:t>Inherits all Relation class properties</w:t>
            </w:r>
            <w:r w:rsidR="00603BEA">
              <w:rPr>
                <w:szCs w:val="20"/>
                <w:lang w:val="en-US"/>
              </w:rPr>
              <w:t>.</w:t>
            </w:r>
          </w:p>
        </w:tc>
      </w:tr>
      <w:tr w:rsidR="00C17EAE" w:rsidRPr="00050476" w14:paraId="4B5C4174" w14:textId="77777777" w:rsidTr="002C793C">
        <w:tc>
          <w:tcPr>
            <w:tcW w:w="4421" w:type="dxa"/>
            <w:tcBorders>
              <w:top w:val="nil"/>
              <w:left w:val="nil"/>
              <w:bottom w:val="nil"/>
              <w:right w:val="nil"/>
            </w:tcBorders>
          </w:tcPr>
          <w:p w14:paraId="1E24559F"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Characteristics </w:t>
            </w:r>
          </w:p>
        </w:tc>
        <w:tc>
          <w:tcPr>
            <w:tcW w:w="4500" w:type="dxa"/>
            <w:tcBorders>
              <w:top w:val="nil"/>
              <w:left w:val="nil"/>
              <w:bottom w:val="nil"/>
              <w:right w:val="nil"/>
            </w:tcBorders>
          </w:tcPr>
          <w:p w14:paraId="72F56623" w14:textId="3B6FD3DB" w:rsidR="00C17EAE" w:rsidRDefault="00C17EAE" w:rsidP="002C793C">
            <w:pPr>
              <w:tabs>
                <w:tab w:val="left" w:pos="115"/>
              </w:tabs>
              <w:spacing w:after="45"/>
              <w:ind w:left="115" w:right="125"/>
              <w:rPr>
                <w:szCs w:val="20"/>
                <w:lang w:val="en-US"/>
              </w:rPr>
            </w:pPr>
            <w:r>
              <w:rPr>
                <w:szCs w:val="20"/>
                <w:lang w:val="en-US"/>
              </w:rPr>
              <w:t>Text describing the physical characteristics of the connection</w:t>
            </w:r>
            <w:r w:rsidR="00603BEA">
              <w:rPr>
                <w:szCs w:val="20"/>
                <w:lang w:val="en-US"/>
              </w:rPr>
              <w:t>.</w:t>
            </w:r>
          </w:p>
        </w:tc>
      </w:tr>
      <w:tr w:rsidR="00C17EAE" w:rsidRPr="00050476" w14:paraId="38B438F3" w14:textId="77777777" w:rsidTr="002C793C">
        <w:tc>
          <w:tcPr>
            <w:tcW w:w="4421" w:type="dxa"/>
            <w:tcBorders>
              <w:top w:val="nil"/>
              <w:left w:val="nil"/>
              <w:bottom w:val="nil"/>
              <w:right w:val="nil"/>
            </w:tcBorders>
          </w:tcPr>
          <w:p w14:paraId="2D47D8FB"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SupplierIsDevice </w:t>
            </w:r>
          </w:p>
        </w:tc>
        <w:tc>
          <w:tcPr>
            <w:tcW w:w="4500" w:type="dxa"/>
            <w:tcBorders>
              <w:top w:val="nil"/>
              <w:left w:val="nil"/>
              <w:bottom w:val="nil"/>
              <w:right w:val="nil"/>
            </w:tcBorders>
          </w:tcPr>
          <w:p w14:paraId="385BE6DB" w14:textId="4C1F5060" w:rsidR="00C17EAE" w:rsidRDefault="00C17EAE" w:rsidP="002C793C">
            <w:pPr>
              <w:tabs>
                <w:tab w:val="left" w:pos="115"/>
              </w:tabs>
              <w:spacing w:after="45"/>
              <w:ind w:left="115" w:right="125"/>
              <w:rPr>
                <w:szCs w:val="20"/>
                <w:lang w:val="en-US"/>
              </w:rPr>
            </w:pPr>
            <w:r>
              <w:rPr>
                <w:szCs w:val="20"/>
                <w:lang w:val="en-US"/>
              </w:rPr>
              <w:t>Indicates whether or not the supplier of the connection relation is a device</w:t>
            </w:r>
            <w:r w:rsidR="00603BEA">
              <w:rPr>
                <w:szCs w:val="20"/>
                <w:lang w:val="en-US"/>
              </w:rPr>
              <w:t>.</w:t>
            </w:r>
          </w:p>
        </w:tc>
      </w:tr>
    </w:tbl>
    <w:p w14:paraId="41D22973" w14:textId="77F63492" w:rsidR="00C17EAE" w:rsidRPr="000728FC" w:rsidRDefault="00C17EAE" w:rsidP="005871BB">
      <w:pPr>
        <w:pStyle w:val="Heading4"/>
        <w:rPr>
          <w:lang w:val="en-US"/>
        </w:rPr>
      </w:pPr>
      <w:r w:rsidRPr="000728FC">
        <w:rPr>
          <w:lang w:val="en-US"/>
        </w:rPr>
        <w:t>ConnectionRelation Class Methods</w:t>
      </w:r>
    </w:p>
    <w:p w14:paraId="6BB2269A"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ConnectionRelation Class methods.</w:t>
      </w:r>
    </w:p>
    <w:p w14:paraId="2C7FCDB2"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22D7A2C5" w14:textId="77777777" w:rsidTr="002C793C">
        <w:tc>
          <w:tcPr>
            <w:tcW w:w="3611" w:type="dxa"/>
            <w:tcBorders>
              <w:top w:val="nil"/>
              <w:left w:val="nil"/>
              <w:bottom w:val="nil"/>
              <w:right w:val="nil"/>
            </w:tcBorders>
          </w:tcPr>
          <w:p w14:paraId="3E02E0EF" w14:textId="77777777" w:rsidR="00C17EAE" w:rsidRDefault="00C17EAE"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0F7BFE4E" w14:textId="77777777" w:rsidR="00C17EAE" w:rsidRDefault="00C17EAE" w:rsidP="002C793C">
            <w:pPr>
              <w:tabs>
                <w:tab w:val="left" w:pos="115"/>
              </w:tabs>
              <w:spacing w:after="45"/>
              <w:ind w:left="115" w:right="125"/>
              <w:rPr>
                <w:szCs w:val="20"/>
              </w:rPr>
            </w:pPr>
            <w:r>
              <w:rPr>
                <w:b/>
                <w:bCs/>
                <w:szCs w:val="20"/>
              </w:rPr>
              <w:t>Description</w:t>
            </w:r>
          </w:p>
        </w:tc>
      </w:tr>
      <w:tr w:rsidR="00C17EAE" w14:paraId="0178999B" w14:textId="77777777" w:rsidTr="002C793C">
        <w:tc>
          <w:tcPr>
            <w:tcW w:w="3611" w:type="dxa"/>
            <w:tcBorders>
              <w:top w:val="nil"/>
              <w:left w:val="nil"/>
              <w:bottom w:val="nil"/>
              <w:right w:val="nil"/>
            </w:tcBorders>
          </w:tcPr>
          <w:p w14:paraId="458C2E64"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2DDC8F77" w14:textId="685B4837" w:rsidR="00C17EAE" w:rsidRPr="00603BEA" w:rsidRDefault="00C17EAE" w:rsidP="002C793C">
            <w:pPr>
              <w:tabs>
                <w:tab w:val="left" w:pos="115"/>
              </w:tabs>
              <w:spacing w:after="45"/>
              <w:ind w:left="115" w:right="125"/>
              <w:rPr>
                <w:szCs w:val="20"/>
                <w:lang w:val="en-US"/>
              </w:rPr>
            </w:pPr>
            <w:r>
              <w:rPr>
                <w:szCs w:val="20"/>
              </w:rPr>
              <w:t>Inherits RoseObject methods</w:t>
            </w:r>
            <w:r w:rsidR="00603BEA">
              <w:rPr>
                <w:szCs w:val="20"/>
                <w:lang w:val="en-US"/>
              </w:rPr>
              <w:t>.</w:t>
            </w:r>
          </w:p>
        </w:tc>
      </w:tr>
      <w:tr w:rsidR="00C17EAE" w14:paraId="144D1A8B" w14:textId="77777777" w:rsidTr="002C793C">
        <w:tc>
          <w:tcPr>
            <w:tcW w:w="3611" w:type="dxa"/>
            <w:tcBorders>
              <w:top w:val="nil"/>
              <w:left w:val="nil"/>
              <w:bottom w:val="nil"/>
              <w:right w:val="nil"/>
            </w:tcBorders>
          </w:tcPr>
          <w:p w14:paraId="0AA98CD4"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258C595D" w14:textId="10EE61EA" w:rsidR="00C17EAE" w:rsidRPr="00603BEA" w:rsidRDefault="00C17EAE" w:rsidP="002C793C">
            <w:pPr>
              <w:tabs>
                <w:tab w:val="left" w:pos="115"/>
              </w:tabs>
              <w:spacing w:after="45"/>
              <w:ind w:left="115" w:right="125"/>
              <w:rPr>
                <w:szCs w:val="20"/>
                <w:lang w:val="en-US"/>
              </w:rPr>
            </w:pPr>
            <w:r>
              <w:rPr>
                <w:szCs w:val="20"/>
              </w:rPr>
              <w:t>Inherits Element methods</w:t>
            </w:r>
            <w:r w:rsidR="00603BEA">
              <w:rPr>
                <w:szCs w:val="20"/>
                <w:lang w:val="en-US"/>
              </w:rPr>
              <w:t>.</w:t>
            </w:r>
          </w:p>
        </w:tc>
      </w:tr>
      <w:tr w:rsidR="00C17EAE" w14:paraId="45BCC1C9" w14:textId="77777777" w:rsidTr="002C793C">
        <w:tc>
          <w:tcPr>
            <w:tcW w:w="3611" w:type="dxa"/>
            <w:tcBorders>
              <w:top w:val="nil"/>
              <w:left w:val="nil"/>
              <w:bottom w:val="nil"/>
              <w:right w:val="nil"/>
            </w:tcBorders>
          </w:tcPr>
          <w:p w14:paraId="6D0008D8"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RoseItem methods </w:t>
            </w:r>
          </w:p>
        </w:tc>
        <w:tc>
          <w:tcPr>
            <w:tcW w:w="5310" w:type="dxa"/>
            <w:tcBorders>
              <w:top w:val="nil"/>
              <w:left w:val="nil"/>
              <w:bottom w:val="nil"/>
              <w:right w:val="nil"/>
            </w:tcBorders>
          </w:tcPr>
          <w:p w14:paraId="35602D75" w14:textId="242F121F" w:rsidR="00C17EAE" w:rsidRPr="00603BEA" w:rsidRDefault="00C17EAE" w:rsidP="002C793C">
            <w:pPr>
              <w:tabs>
                <w:tab w:val="left" w:pos="115"/>
              </w:tabs>
              <w:spacing w:after="45"/>
              <w:ind w:left="115" w:right="125"/>
              <w:rPr>
                <w:szCs w:val="20"/>
                <w:lang w:val="en-US"/>
              </w:rPr>
            </w:pPr>
            <w:r>
              <w:rPr>
                <w:szCs w:val="20"/>
              </w:rPr>
              <w:t>Inherits RoseItem methods</w:t>
            </w:r>
            <w:r w:rsidR="00603BEA">
              <w:rPr>
                <w:szCs w:val="20"/>
                <w:lang w:val="en-US"/>
              </w:rPr>
              <w:t>.</w:t>
            </w:r>
          </w:p>
        </w:tc>
      </w:tr>
      <w:tr w:rsidR="00C17EAE" w14:paraId="4A6495D5" w14:textId="77777777" w:rsidTr="002C793C">
        <w:tc>
          <w:tcPr>
            <w:tcW w:w="3611" w:type="dxa"/>
            <w:tcBorders>
              <w:top w:val="nil"/>
              <w:left w:val="nil"/>
              <w:bottom w:val="nil"/>
              <w:right w:val="nil"/>
            </w:tcBorders>
          </w:tcPr>
          <w:p w14:paraId="75632584"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Relation methods </w:t>
            </w:r>
          </w:p>
        </w:tc>
        <w:tc>
          <w:tcPr>
            <w:tcW w:w="5310" w:type="dxa"/>
            <w:tcBorders>
              <w:top w:val="nil"/>
              <w:left w:val="nil"/>
              <w:bottom w:val="nil"/>
              <w:right w:val="nil"/>
            </w:tcBorders>
          </w:tcPr>
          <w:p w14:paraId="77A32F90" w14:textId="3CD6E702" w:rsidR="00C17EAE" w:rsidRPr="00603BEA" w:rsidRDefault="00C17EAE" w:rsidP="002C793C">
            <w:pPr>
              <w:tabs>
                <w:tab w:val="left" w:pos="115"/>
              </w:tabs>
              <w:spacing w:after="45"/>
              <w:ind w:left="115" w:right="125"/>
              <w:rPr>
                <w:szCs w:val="20"/>
                <w:lang w:val="en-US"/>
              </w:rPr>
            </w:pPr>
            <w:r>
              <w:rPr>
                <w:szCs w:val="20"/>
              </w:rPr>
              <w:t>Inherits Relation methods</w:t>
            </w:r>
            <w:r w:rsidR="00603BEA">
              <w:rPr>
                <w:szCs w:val="20"/>
                <w:lang w:val="en-US"/>
              </w:rPr>
              <w:t>.</w:t>
            </w:r>
          </w:p>
        </w:tc>
      </w:tr>
    </w:tbl>
    <w:p w14:paraId="11E07CA0" w14:textId="77777777" w:rsidR="00AC120B" w:rsidRPr="000728FC" w:rsidRDefault="00AC120B" w:rsidP="000A0485">
      <w:pPr>
        <w:pStyle w:val="Heading5"/>
        <w:rPr>
          <w:lang w:val="en-US"/>
        </w:rPr>
      </w:pPr>
      <w:r w:rsidRPr="000A0485">
        <w:t>Characteristics</w:t>
      </w:r>
      <w:r w:rsidRPr="000728FC">
        <w:rPr>
          <w:lang w:val="en-US"/>
        </w:rPr>
        <w:t xml:space="preserve"> Property (ConnectionRelation)</w:t>
      </w:r>
    </w:p>
    <w:p w14:paraId="3467C854"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0C7D1A75" w14:textId="77777777" w:rsidR="00AC120B" w:rsidRPr="000728FC" w:rsidRDefault="00AC120B" w:rsidP="00AC120B">
      <w:pPr>
        <w:spacing w:after="45"/>
        <w:ind w:left="265" w:right="125"/>
        <w:rPr>
          <w:szCs w:val="20"/>
          <w:lang w:val="en-US"/>
        </w:rPr>
      </w:pPr>
      <w:r w:rsidRPr="000728FC">
        <w:rPr>
          <w:szCs w:val="20"/>
          <w:lang w:val="en-US"/>
        </w:rPr>
        <w:t>Use this property to specify text providing a physical description of the connection.</w:t>
      </w:r>
    </w:p>
    <w:p w14:paraId="366CA91C" w14:textId="77777777" w:rsidR="00AC120B" w:rsidRPr="000728FC" w:rsidRDefault="00AC120B" w:rsidP="00AC120B">
      <w:pPr>
        <w:spacing w:after="45"/>
        <w:ind w:left="265" w:right="125"/>
        <w:rPr>
          <w:szCs w:val="20"/>
          <w:lang w:val="en-US"/>
        </w:rPr>
      </w:pPr>
      <w:r w:rsidRPr="000728FC">
        <w:rPr>
          <w:b/>
          <w:bCs/>
          <w:szCs w:val="20"/>
          <w:lang w:val="en-US"/>
        </w:rPr>
        <w:t>Examples</w:t>
      </w:r>
      <w:r w:rsidRPr="000728FC">
        <w:rPr>
          <w:szCs w:val="20"/>
          <w:lang w:val="en-US"/>
        </w:rPr>
        <w:t>:</w:t>
      </w:r>
    </w:p>
    <w:p w14:paraId="01A07044" w14:textId="77777777" w:rsidR="00AC120B" w:rsidRPr="000728FC" w:rsidRDefault="00AC120B" w:rsidP="00AC120B">
      <w:pPr>
        <w:spacing w:after="45"/>
        <w:ind w:left="715" w:right="125"/>
        <w:rPr>
          <w:szCs w:val="20"/>
          <w:lang w:val="en-US"/>
        </w:rPr>
      </w:pPr>
      <w:r w:rsidRPr="000728FC">
        <w:rPr>
          <w:szCs w:val="20"/>
          <w:lang w:val="en-US"/>
        </w:rPr>
        <w:t>RS232 cable</w:t>
      </w:r>
    </w:p>
    <w:p w14:paraId="02FF930F" w14:textId="77777777" w:rsidR="00AC120B" w:rsidRPr="000728FC" w:rsidRDefault="00AC120B" w:rsidP="00AC120B">
      <w:pPr>
        <w:spacing w:after="45"/>
        <w:ind w:left="715" w:right="125"/>
        <w:rPr>
          <w:szCs w:val="20"/>
          <w:lang w:val="en-US"/>
        </w:rPr>
      </w:pPr>
      <w:r w:rsidRPr="000728FC">
        <w:rPr>
          <w:szCs w:val="20"/>
          <w:lang w:val="en-US"/>
        </w:rPr>
        <w:t>satellite-to-ground communication</w:t>
      </w:r>
    </w:p>
    <w:p w14:paraId="21B95C53" w14:textId="77777777" w:rsidR="00AC120B" w:rsidRPr="000728FC" w:rsidRDefault="00AC120B" w:rsidP="00AC120B">
      <w:pPr>
        <w:spacing w:after="45"/>
        <w:ind w:left="115" w:right="125"/>
        <w:rPr>
          <w:b/>
          <w:bCs/>
          <w:szCs w:val="20"/>
          <w:lang w:val="en-US"/>
        </w:rPr>
      </w:pPr>
    </w:p>
    <w:p w14:paraId="5F17B221"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2B19829B" w14:textId="77777777" w:rsidR="00AC120B" w:rsidRPr="000728FC" w:rsidRDefault="00AC120B" w:rsidP="00AC120B">
      <w:pPr>
        <w:spacing w:before="45" w:after="55"/>
        <w:ind w:right="125" w:firstLine="265"/>
        <w:rPr>
          <w:rFonts w:ascii="Courier New" w:hAnsi="Courier New" w:cs="Courier New"/>
          <w:szCs w:val="20"/>
          <w:lang w:val="en-US"/>
        </w:rPr>
      </w:pPr>
      <w:r w:rsidRPr="000728FC">
        <w:rPr>
          <w:rFonts w:ascii="Courier New" w:hAnsi="Courier New" w:cs="Courier New"/>
          <w:i/>
          <w:iCs/>
          <w:szCs w:val="20"/>
          <w:lang w:val="en-US"/>
        </w:rPr>
        <w:t>strCharacteristics</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objConnectionRelation</w:t>
      </w:r>
      <w:r w:rsidRPr="000728FC">
        <w:rPr>
          <w:rFonts w:ascii="Courier New" w:hAnsi="Courier New" w:cs="Courier New"/>
          <w:szCs w:val="20"/>
          <w:lang w:val="en-US"/>
        </w:rPr>
        <w:t>.</w:t>
      </w:r>
      <w:r w:rsidRPr="000728FC">
        <w:rPr>
          <w:rFonts w:ascii="Courier New" w:hAnsi="Courier New" w:cs="Courier New"/>
          <w:b/>
          <w:bCs/>
          <w:szCs w:val="20"/>
          <w:lang w:val="en-US"/>
        </w:rPr>
        <w:t>Characteristics</w:t>
      </w:r>
    </w:p>
    <w:p w14:paraId="0CB4319A" w14:textId="77777777" w:rsidR="00AC120B" w:rsidRPr="000728FC" w:rsidRDefault="00AC120B" w:rsidP="00AC120B">
      <w:pPr>
        <w:spacing w:before="45" w:after="55"/>
        <w:ind w:right="125" w:firstLine="265"/>
        <w:rPr>
          <w:rFonts w:ascii="Courier New" w:hAnsi="Courier New" w:cs="Courier New"/>
          <w:szCs w:val="20"/>
          <w:lang w:val="en-US"/>
        </w:rPr>
      </w:pPr>
      <w:r w:rsidRPr="000728FC">
        <w:rPr>
          <w:rFonts w:ascii="Courier New" w:hAnsi="Courier New" w:cs="Courier New"/>
          <w:i/>
          <w:iCs/>
          <w:szCs w:val="20"/>
          <w:lang w:val="en-US"/>
        </w:rPr>
        <w:t>objConnectionRelation</w:t>
      </w:r>
      <w:r w:rsidRPr="000728FC">
        <w:rPr>
          <w:rFonts w:ascii="Courier New" w:hAnsi="Courier New" w:cs="Courier New"/>
          <w:szCs w:val="20"/>
          <w:lang w:val="en-US"/>
        </w:rPr>
        <w:t>.</w:t>
      </w:r>
      <w:r w:rsidRPr="000728FC">
        <w:rPr>
          <w:rFonts w:ascii="Courier New" w:hAnsi="Courier New" w:cs="Courier New"/>
          <w:b/>
          <w:bCs/>
          <w:szCs w:val="20"/>
          <w:lang w:val="en-US"/>
        </w:rPr>
        <w:t xml:space="preserve">Characteristics </w:t>
      </w:r>
      <w:r w:rsidRPr="000728FC">
        <w:rPr>
          <w:rFonts w:ascii="Courier New" w:hAnsi="Courier New" w:cs="Courier New"/>
          <w:szCs w:val="20"/>
          <w:lang w:val="en-US"/>
        </w:rPr>
        <w:t>=</w:t>
      </w:r>
      <w:r w:rsidRPr="000728FC">
        <w:rPr>
          <w:rFonts w:ascii="Courier New" w:hAnsi="Courier New" w:cs="Courier New"/>
          <w:b/>
          <w:bCs/>
          <w:szCs w:val="20"/>
          <w:lang w:val="en-US"/>
        </w:rPr>
        <w:t xml:space="preserve"> “</w:t>
      </w:r>
      <w:r w:rsidRPr="000728FC">
        <w:rPr>
          <w:rFonts w:ascii="Courier New" w:hAnsi="Courier New" w:cs="Courier New"/>
          <w:szCs w:val="20"/>
          <w:lang w:val="en-US"/>
        </w:rPr>
        <w:t>RS232 cable</w:t>
      </w:r>
      <w:r w:rsidRPr="000728FC">
        <w:rPr>
          <w:rFonts w:ascii="Courier New" w:hAnsi="Courier New" w:cs="Courier New"/>
          <w:b/>
          <w:bCs/>
          <w:szCs w:val="20"/>
          <w:lang w:val="en-US"/>
        </w:rPr>
        <w:t>”</w:t>
      </w:r>
    </w:p>
    <w:p w14:paraId="77DFAABF" w14:textId="77777777" w:rsidR="00AC120B" w:rsidRPr="000728FC" w:rsidRDefault="00AC120B" w:rsidP="00AC120B">
      <w:pPr>
        <w:spacing w:after="45"/>
        <w:ind w:left="115" w:right="125"/>
        <w:rPr>
          <w:szCs w:val="20"/>
          <w:lang w:val="en-US"/>
        </w:rPr>
      </w:pPr>
    </w:p>
    <w:p w14:paraId="5AA65E5E" w14:textId="77777777" w:rsidR="00AC120B" w:rsidRPr="000728FC" w:rsidRDefault="00AC120B" w:rsidP="00AC120B">
      <w:pPr>
        <w:spacing w:after="45"/>
        <w:ind w:left="115" w:right="125"/>
        <w:rPr>
          <w:szCs w:val="20"/>
          <w:lang w:val="en-US"/>
        </w:rPr>
      </w:pPr>
      <w:r w:rsidRPr="000728FC">
        <w:rPr>
          <w:b/>
          <w:bCs/>
          <w:szCs w:val="20"/>
          <w:lang w:val="en-US"/>
        </w:rPr>
        <w:t>Property Type</w:t>
      </w:r>
    </w:p>
    <w:p w14:paraId="3B7F1517" w14:textId="77777777" w:rsidR="00AC120B" w:rsidRPr="000728FC" w:rsidRDefault="00AC120B" w:rsidP="00AC120B">
      <w:pPr>
        <w:spacing w:after="115"/>
        <w:ind w:left="115" w:right="125" w:firstLine="265"/>
        <w:rPr>
          <w:szCs w:val="20"/>
          <w:lang w:val="en-US"/>
        </w:rPr>
      </w:pPr>
      <w:r w:rsidRPr="000728FC">
        <w:rPr>
          <w:szCs w:val="20"/>
          <w:lang w:val="en-US"/>
        </w:rPr>
        <w:t>String</w:t>
      </w:r>
    </w:p>
    <w:p w14:paraId="0D4EA2D5" w14:textId="3B4BC53E" w:rsidR="00AC120B" w:rsidRPr="000728FC" w:rsidRDefault="00AC120B" w:rsidP="000A0485">
      <w:pPr>
        <w:pStyle w:val="Heading5"/>
        <w:rPr>
          <w:lang w:val="en-US"/>
        </w:rPr>
      </w:pPr>
      <w:r w:rsidRPr="000A0485">
        <w:t>SupplierIsDevice</w:t>
      </w:r>
      <w:r w:rsidRPr="000728FC">
        <w:rPr>
          <w:lang w:val="en-US"/>
        </w:rPr>
        <w:t xml:space="preserve"> Property (ConnectionRelation)</w:t>
      </w:r>
    </w:p>
    <w:p w14:paraId="4D245F86"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0771853B" w14:textId="77777777" w:rsidR="00AC120B" w:rsidRPr="000728FC" w:rsidRDefault="00AC120B" w:rsidP="00AC120B">
      <w:pPr>
        <w:spacing w:after="45"/>
        <w:ind w:left="265" w:right="125"/>
        <w:rPr>
          <w:b/>
          <w:bCs/>
          <w:szCs w:val="20"/>
          <w:lang w:val="en-US"/>
        </w:rPr>
      </w:pPr>
      <w:r w:rsidRPr="000728FC">
        <w:rPr>
          <w:szCs w:val="20"/>
          <w:lang w:val="en-US"/>
        </w:rPr>
        <w:t>This property indicates whether the supplier of the connection is a device or process. If the supplier of the connection is a device, this property is TRUE. If the supplier of the connection is a processor, this property is FALSE.</w:t>
      </w:r>
    </w:p>
    <w:p w14:paraId="2910CAFA" w14:textId="77777777" w:rsidR="00AC120B" w:rsidRPr="000728FC" w:rsidRDefault="00AC120B" w:rsidP="00AC120B">
      <w:pPr>
        <w:spacing w:after="45"/>
        <w:ind w:left="115" w:right="125" w:firstLine="265"/>
        <w:rPr>
          <w:szCs w:val="20"/>
          <w:lang w:val="en-US"/>
        </w:rPr>
      </w:pPr>
      <w:r w:rsidRPr="000728FC">
        <w:rPr>
          <w:b/>
          <w:bCs/>
          <w:szCs w:val="20"/>
          <w:lang w:val="en-US"/>
        </w:rPr>
        <w:t>Note:</w:t>
      </w:r>
      <w:r w:rsidRPr="000728FC">
        <w:rPr>
          <w:szCs w:val="20"/>
          <w:lang w:val="en-US"/>
        </w:rPr>
        <w:t xml:space="preserve"> This property is read-only.</w:t>
      </w:r>
    </w:p>
    <w:p w14:paraId="0447A88C" w14:textId="77777777" w:rsidR="00AC120B" w:rsidRPr="000728FC" w:rsidRDefault="00AC120B" w:rsidP="00AC120B">
      <w:pPr>
        <w:spacing w:after="45"/>
        <w:ind w:left="115" w:right="125"/>
        <w:rPr>
          <w:b/>
          <w:bCs/>
          <w:szCs w:val="20"/>
          <w:lang w:val="en-US"/>
        </w:rPr>
      </w:pPr>
    </w:p>
    <w:p w14:paraId="4C19C086"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12FBC154" w14:textId="77777777" w:rsidR="00AC120B" w:rsidRPr="000728FC" w:rsidRDefault="00AC120B" w:rsidP="00AC120B">
      <w:pPr>
        <w:spacing w:before="45" w:after="55"/>
        <w:ind w:right="125" w:firstLine="265"/>
        <w:rPr>
          <w:rFonts w:ascii="Courier New" w:hAnsi="Courier New" w:cs="Courier New"/>
          <w:szCs w:val="20"/>
          <w:lang w:val="en-US"/>
        </w:rPr>
      </w:pPr>
      <w:r w:rsidRPr="000728FC">
        <w:rPr>
          <w:rFonts w:ascii="Courier New" w:hAnsi="Courier New" w:cs="Courier New"/>
          <w:i/>
          <w:iCs/>
          <w:szCs w:val="20"/>
          <w:lang w:val="en-US"/>
        </w:rPr>
        <w:t>blnSupplierIsDevice</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objConnectionRelation</w:t>
      </w:r>
      <w:r w:rsidRPr="000728FC">
        <w:rPr>
          <w:rFonts w:ascii="Courier New" w:hAnsi="Courier New" w:cs="Courier New"/>
          <w:szCs w:val="20"/>
          <w:lang w:val="en-US"/>
        </w:rPr>
        <w:t>.</w:t>
      </w:r>
      <w:r w:rsidRPr="000728FC">
        <w:rPr>
          <w:rFonts w:ascii="Courier New" w:hAnsi="Courier New" w:cs="Courier New"/>
          <w:b/>
          <w:bCs/>
          <w:szCs w:val="20"/>
          <w:lang w:val="en-US"/>
        </w:rPr>
        <w:t>SupplierIsDevice</w:t>
      </w:r>
    </w:p>
    <w:p w14:paraId="5F347587" w14:textId="77777777" w:rsidR="00AC120B" w:rsidRPr="000728FC" w:rsidRDefault="00AC120B" w:rsidP="00AC120B">
      <w:pPr>
        <w:spacing w:after="45"/>
        <w:ind w:left="115" w:right="125"/>
        <w:rPr>
          <w:szCs w:val="20"/>
          <w:lang w:val="en-US"/>
        </w:rPr>
      </w:pPr>
    </w:p>
    <w:p w14:paraId="7A8D96DA" w14:textId="77777777" w:rsidR="00AC120B" w:rsidRPr="000728FC" w:rsidRDefault="00AC120B" w:rsidP="00AC120B">
      <w:pPr>
        <w:spacing w:after="45"/>
        <w:ind w:left="115" w:right="125"/>
        <w:rPr>
          <w:szCs w:val="20"/>
          <w:lang w:val="en-US"/>
        </w:rPr>
      </w:pPr>
      <w:r w:rsidRPr="000728FC">
        <w:rPr>
          <w:b/>
          <w:bCs/>
          <w:szCs w:val="20"/>
          <w:lang w:val="en-US"/>
        </w:rPr>
        <w:t>Property Type</w:t>
      </w:r>
    </w:p>
    <w:p w14:paraId="24E12F18" w14:textId="77777777" w:rsidR="00AC120B" w:rsidRPr="000728FC" w:rsidRDefault="00AC120B" w:rsidP="00AC120B">
      <w:pPr>
        <w:spacing w:before="55" w:after="115"/>
        <w:ind w:left="115" w:right="125" w:firstLine="265"/>
        <w:rPr>
          <w:szCs w:val="20"/>
          <w:lang w:val="en-US"/>
        </w:rPr>
      </w:pPr>
      <w:r w:rsidRPr="000728FC">
        <w:rPr>
          <w:szCs w:val="20"/>
          <w:lang w:val="en-US"/>
        </w:rPr>
        <w:t>Boolean</w:t>
      </w:r>
    </w:p>
    <w:p w14:paraId="58C30447" w14:textId="4AE53431" w:rsidR="00453D50" w:rsidRDefault="00453D50" w:rsidP="00CD16B7">
      <w:pPr>
        <w:pStyle w:val="Heading3"/>
        <w:rPr>
          <w:lang w:val="en-US"/>
        </w:rPr>
      </w:pPr>
      <w:r w:rsidRPr="000728FC">
        <w:rPr>
          <w:lang w:val="en-US"/>
        </w:rPr>
        <w:t>HasRelationship</w:t>
      </w:r>
    </w:p>
    <w:p w14:paraId="49A2EB45" w14:textId="77777777" w:rsidR="00C17EAE" w:rsidRPr="000728FC" w:rsidRDefault="00C17EAE" w:rsidP="005871BB">
      <w:pPr>
        <w:pStyle w:val="Heading4"/>
        <w:rPr>
          <w:lang w:val="en-US"/>
        </w:rPr>
      </w:pPr>
      <w:r w:rsidRPr="000728FC">
        <w:rPr>
          <w:lang w:val="en-US"/>
        </w:rPr>
        <w:t>HasRelationship Class Overview</w:t>
      </w:r>
    </w:p>
    <w:p w14:paraId="2DC43AE9" w14:textId="49068330" w:rsidR="00C17EAE" w:rsidRPr="000728FC" w:rsidRDefault="00C17EAE" w:rsidP="00C17EAE">
      <w:pPr>
        <w:tabs>
          <w:tab w:val="left" w:pos="115"/>
        </w:tabs>
        <w:spacing w:after="45"/>
        <w:ind w:left="115" w:right="125"/>
        <w:rPr>
          <w:szCs w:val="20"/>
          <w:lang w:val="en-US"/>
        </w:rPr>
      </w:pPr>
      <w:r w:rsidRPr="000728FC">
        <w:rPr>
          <w:szCs w:val="20"/>
          <w:lang w:val="en-US"/>
        </w:rPr>
        <w:t>The Has Relationship indicates a containment or aggregation relationship between classes.</w:t>
      </w:r>
      <w:r w:rsidR="0027686B">
        <w:rPr>
          <w:szCs w:val="20"/>
          <w:lang w:val="en-US"/>
        </w:rPr>
        <w:t xml:space="preserve"> </w:t>
      </w:r>
      <w:r w:rsidRPr="000728FC">
        <w:rPr>
          <w:szCs w:val="20"/>
          <w:lang w:val="en-US"/>
        </w:rPr>
        <w:t>The HasRelationship class exposes a set of properties and methods that:</w:t>
      </w:r>
    </w:p>
    <w:p w14:paraId="5C14D595" w14:textId="1B6916F7"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Has Relationships in a model</w:t>
      </w:r>
      <w:r w:rsidR="0027686B">
        <w:rPr>
          <w:szCs w:val="20"/>
          <w:lang w:val="en-US"/>
        </w:rPr>
        <w:t xml:space="preserve"> </w:t>
      </w:r>
      <w:r w:rsidRPr="000728FC">
        <w:rPr>
          <w:szCs w:val="20"/>
          <w:lang w:val="en-US"/>
        </w:rPr>
        <w:t>(for example, client and supplier cardinality and whether or not the relationship is static)</w:t>
      </w:r>
      <w:r w:rsidR="00603BEA">
        <w:rPr>
          <w:szCs w:val="20"/>
          <w:lang w:val="en-US"/>
        </w:rPr>
        <w:t>.</w:t>
      </w:r>
    </w:p>
    <w:p w14:paraId="2652A646" w14:textId="29A2B00A"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Has Relationships</w:t>
      </w:r>
      <w:r w:rsidR="00603BEA">
        <w:rPr>
          <w:szCs w:val="20"/>
          <w:lang w:val="en-US"/>
        </w:rPr>
        <w:t>.</w:t>
      </w:r>
    </w:p>
    <w:p w14:paraId="4BC1898B" w14:textId="77777777" w:rsidR="00C17EAE" w:rsidRPr="000728FC" w:rsidRDefault="00C17EAE" w:rsidP="00C17EAE">
      <w:pPr>
        <w:tabs>
          <w:tab w:val="left" w:pos="115"/>
        </w:tabs>
        <w:spacing w:after="45"/>
        <w:ind w:left="115" w:right="125"/>
        <w:rPr>
          <w:szCs w:val="20"/>
          <w:lang w:val="en-US"/>
        </w:rPr>
      </w:pPr>
    </w:p>
    <w:p w14:paraId="5AC68996" w14:textId="77777777" w:rsidR="00C17EAE" w:rsidRPr="000728FC" w:rsidRDefault="00C17EAE" w:rsidP="00C17EAE">
      <w:pPr>
        <w:tabs>
          <w:tab w:val="left" w:pos="115"/>
        </w:tabs>
        <w:spacing w:after="45"/>
        <w:ind w:left="115" w:right="125"/>
        <w:rPr>
          <w:szCs w:val="20"/>
          <w:lang w:val="en-US"/>
        </w:rPr>
      </w:pPr>
    </w:p>
    <w:p w14:paraId="0D993582"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9A672ED" w14:textId="77777777" w:rsidR="00C17EAE" w:rsidRPr="000728FC" w:rsidRDefault="00C17EAE" w:rsidP="00C17EAE">
      <w:pPr>
        <w:tabs>
          <w:tab w:val="left" w:pos="115"/>
        </w:tabs>
        <w:spacing w:after="45"/>
        <w:ind w:left="115" w:right="125"/>
        <w:rPr>
          <w:szCs w:val="20"/>
          <w:lang w:val="en-US"/>
        </w:rPr>
      </w:pPr>
      <w:r w:rsidRPr="000728FC">
        <w:rPr>
          <w:color w:val="008000"/>
          <w:szCs w:val="20"/>
          <w:u w:val="double"/>
          <w:lang w:val="en-US"/>
        </w:rPr>
        <w:t>HasRelationshipCollection Class Overview</w:t>
      </w:r>
      <w:r w:rsidRPr="000728FC">
        <w:rPr>
          <w:szCs w:val="20"/>
          <w:lang w:val="en-US"/>
        </w:rPr>
        <w:t xml:space="preserve"> </w:t>
      </w:r>
    </w:p>
    <w:p w14:paraId="6B19EE80" w14:textId="64DAAD45" w:rsidR="00C17EAE" w:rsidRPr="000728FC" w:rsidRDefault="00C17EAE" w:rsidP="005871BB">
      <w:pPr>
        <w:pStyle w:val="Heading4"/>
        <w:rPr>
          <w:lang w:val="en-US"/>
        </w:rPr>
      </w:pPr>
      <w:r w:rsidRPr="000728FC">
        <w:rPr>
          <w:lang w:val="en-US"/>
        </w:rPr>
        <w:t>HasRelationship Class Properties</w:t>
      </w:r>
    </w:p>
    <w:p w14:paraId="2B1CE15C"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HasRelationship Class properties.</w:t>
      </w:r>
    </w:p>
    <w:p w14:paraId="0DFE3F12"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1D83AB3C" w14:textId="77777777" w:rsidTr="002C793C">
        <w:tc>
          <w:tcPr>
            <w:tcW w:w="3611" w:type="dxa"/>
            <w:tcBorders>
              <w:top w:val="nil"/>
              <w:left w:val="nil"/>
              <w:bottom w:val="nil"/>
              <w:right w:val="nil"/>
            </w:tcBorders>
          </w:tcPr>
          <w:p w14:paraId="6DC6554D" w14:textId="77777777" w:rsidR="00C17EAE" w:rsidRDefault="00C17EAE"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6CC35AEA" w14:textId="77777777" w:rsidR="00C17EAE" w:rsidRDefault="00C17EAE" w:rsidP="002C793C">
            <w:pPr>
              <w:tabs>
                <w:tab w:val="left" w:pos="115"/>
              </w:tabs>
              <w:spacing w:after="45"/>
              <w:ind w:left="115" w:right="125"/>
              <w:rPr>
                <w:b/>
                <w:bCs/>
                <w:szCs w:val="20"/>
              </w:rPr>
            </w:pPr>
            <w:r>
              <w:rPr>
                <w:b/>
                <w:bCs/>
                <w:szCs w:val="20"/>
              </w:rPr>
              <w:t>Description</w:t>
            </w:r>
          </w:p>
        </w:tc>
      </w:tr>
      <w:tr w:rsidR="00C17EAE" w14:paraId="16A664AA" w14:textId="77777777" w:rsidTr="002C793C">
        <w:tc>
          <w:tcPr>
            <w:tcW w:w="3611" w:type="dxa"/>
            <w:tcBorders>
              <w:top w:val="nil"/>
              <w:left w:val="nil"/>
              <w:bottom w:val="nil"/>
              <w:right w:val="nil"/>
            </w:tcBorders>
          </w:tcPr>
          <w:p w14:paraId="5F4CE9BF"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24B03322" w14:textId="61482CD9" w:rsidR="00C17EAE" w:rsidRPr="00603BEA" w:rsidRDefault="00C17EAE" w:rsidP="002C793C">
            <w:pPr>
              <w:tabs>
                <w:tab w:val="left" w:pos="115"/>
              </w:tabs>
              <w:spacing w:after="45"/>
              <w:ind w:left="115" w:right="125"/>
              <w:rPr>
                <w:szCs w:val="20"/>
                <w:lang w:val="en-US"/>
              </w:rPr>
            </w:pPr>
            <w:r>
              <w:rPr>
                <w:szCs w:val="20"/>
              </w:rPr>
              <w:t>Inherits all Element properties</w:t>
            </w:r>
            <w:r w:rsidR="00603BEA">
              <w:rPr>
                <w:szCs w:val="20"/>
                <w:lang w:val="en-US"/>
              </w:rPr>
              <w:t>.</w:t>
            </w:r>
          </w:p>
        </w:tc>
      </w:tr>
      <w:tr w:rsidR="00C17EAE" w14:paraId="7DD109FF" w14:textId="77777777" w:rsidTr="002C793C">
        <w:tc>
          <w:tcPr>
            <w:tcW w:w="3611" w:type="dxa"/>
            <w:tcBorders>
              <w:top w:val="nil"/>
              <w:left w:val="nil"/>
              <w:bottom w:val="nil"/>
              <w:right w:val="nil"/>
            </w:tcBorders>
          </w:tcPr>
          <w:p w14:paraId="087081E9" w14:textId="77777777" w:rsidR="00C17EAE" w:rsidRDefault="00C17EAE" w:rsidP="002C793C">
            <w:pPr>
              <w:tabs>
                <w:tab w:val="left" w:pos="115"/>
              </w:tabs>
              <w:spacing w:after="45"/>
              <w:ind w:left="115" w:right="125"/>
              <w:rPr>
                <w:szCs w:val="20"/>
              </w:rPr>
            </w:pPr>
            <w:r>
              <w:rPr>
                <w:color w:val="008000"/>
                <w:szCs w:val="20"/>
                <w:u w:val="double"/>
              </w:rPr>
              <w:t>RoseItem Properties</w:t>
            </w:r>
            <w:r>
              <w:rPr>
                <w:szCs w:val="20"/>
              </w:rPr>
              <w:t xml:space="preserve"> </w:t>
            </w:r>
          </w:p>
        </w:tc>
        <w:tc>
          <w:tcPr>
            <w:tcW w:w="5310" w:type="dxa"/>
            <w:tcBorders>
              <w:top w:val="nil"/>
              <w:left w:val="nil"/>
              <w:bottom w:val="nil"/>
              <w:right w:val="nil"/>
            </w:tcBorders>
          </w:tcPr>
          <w:p w14:paraId="5F348B4E" w14:textId="28ED6A08" w:rsidR="00C17EAE" w:rsidRPr="00603BEA" w:rsidRDefault="00C17EAE" w:rsidP="002C793C">
            <w:pPr>
              <w:tabs>
                <w:tab w:val="left" w:pos="115"/>
              </w:tabs>
              <w:spacing w:after="45"/>
              <w:ind w:left="115" w:right="125"/>
              <w:rPr>
                <w:szCs w:val="20"/>
                <w:lang w:val="en-US"/>
              </w:rPr>
            </w:pPr>
            <w:r>
              <w:rPr>
                <w:szCs w:val="20"/>
              </w:rPr>
              <w:t>Inherits all RoseItem properties</w:t>
            </w:r>
            <w:r w:rsidR="00603BEA">
              <w:rPr>
                <w:szCs w:val="20"/>
                <w:lang w:val="en-US"/>
              </w:rPr>
              <w:t>.</w:t>
            </w:r>
          </w:p>
        </w:tc>
      </w:tr>
      <w:tr w:rsidR="00C17EAE" w:rsidRPr="00050476" w14:paraId="6ACEE394" w14:textId="77777777" w:rsidTr="002C793C">
        <w:tc>
          <w:tcPr>
            <w:tcW w:w="3611" w:type="dxa"/>
            <w:tcBorders>
              <w:top w:val="nil"/>
              <w:left w:val="nil"/>
              <w:bottom w:val="nil"/>
              <w:right w:val="nil"/>
            </w:tcBorders>
          </w:tcPr>
          <w:p w14:paraId="57797399" w14:textId="77777777" w:rsidR="00C17EAE" w:rsidRDefault="00C17EAE" w:rsidP="002C793C">
            <w:pPr>
              <w:tabs>
                <w:tab w:val="left" w:pos="115"/>
              </w:tabs>
              <w:spacing w:after="45"/>
              <w:ind w:left="115" w:right="125"/>
              <w:rPr>
                <w:szCs w:val="20"/>
              </w:rPr>
            </w:pPr>
            <w:r>
              <w:rPr>
                <w:color w:val="008000"/>
                <w:szCs w:val="20"/>
                <w:u w:val="double"/>
              </w:rPr>
              <w:t>ClientCardinality</w:t>
            </w:r>
          </w:p>
        </w:tc>
        <w:tc>
          <w:tcPr>
            <w:tcW w:w="5310" w:type="dxa"/>
            <w:tcBorders>
              <w:top w:val="nil"/>
              <w:left w:val="nil"/>
              <w:bottom w:val="nil"/>
              <w:right w:val="nil"/>
            </w:tcBorders>
          </w:tcPr>
          <w:p w14:paraId="69548713" w14:textId="37098FA5" w:rsidR="00C17EAE" w:rsidRDefault="00C17EAE" w:rsidP="002C793C">
            <w:pPr>
              <w:tabs>
                <w:tab w:val="left" w:pos="115"/>
              </w:tabs>
              <w:spacing w:after="45"/>
              <w:ind w:left="115" w:right="125"/>
              <w:rPr>
                <w:szCs w:val="20"/>
                <w:lang w:val="en-US"/>
              </w:rPr>
            </w:pPr>
            <w:r>
              <w:rPr>
                <w:szCs w:val="20"/>
                <w:lang w:val="en-US"/>
              </w:rPr>
              <w:t>Client cardinality of the HasRelationship</w:t>
            </w:r>
            <w:r w:rsidR="00603BEA">
              <w:rPr>
                <w:szCs w:val="20"/>
                <w:lang w:val="en-US"/>
              </w:rPr>
              <w:t>.</w:t>
            </w:r>
          </w:p>
        </w:tc>
      </w:tr>
      <w:tr w:rsidR="00C17EAE" w:rsidRPr="00050476" w14:paraId="3D9A7694" w14:textId="77777777" w:rsidTr="002C793C">
        <w:tc>
          <w:tcPr>
            <w:tcW w:w="3611" w:type="dxa"/>
            <w:tcBorders>
              <w:top w:val="nil"/>
              <w:left w:val="nil"/>
              <w:bottom w:val="nil"/>
              <w:right w:val="nil"/>
            </w:tcBorders>
          </w:tcPr>
          <w:p w14:paraId="1DFD9263" w14:textId="77777777" w:rsidR="00C17EAE" w:rsidRDefault="00C17EAE" w:rsidP="002C793C">
            <w:pPr>
              <w:tabs>
                <w:tab w:val="left" w:pos="115"/>
              </w:tabs>
              <w:spacing w:after="45"/>
              <w:ind w:left="115" w:right="125"/>
              <w:rPr>
                <w:szCs w:val="20"/>
              </w:rPr>
            </w:pPr>
            <w:r>
              <w:rPr>
                <w:color w:val="008000"/>
                <w:szCs w:val="20"/>
                <w:u w:val="double"/>
              </w:rPr>
              <w:t>Containment</w:t>
            </w:r>
          </w:p>
        </w:tc>
        <w:tc>
          <w:tcPr>
            <w:tcW w:w="5310" w:type="dxa"/>
            <w:tcBorders>
              <w:top w:val="nil"/>
              <w:left w:val="nil"/>
              <w:bottom w:val="nil"/>
              <w:right w:val="nil"/>
            </w:tcBorders>
          </w:tcPr>
          <w:p w14:paraId="23E5AFEA" w14:textId="04D88583" w:rsidR="00C17EAE" w:rsidRDefault="00C17EAE" w:rsidP="002C793C">
            <w:pPr>
              <w:tabs>
                <w:tab w:val="left" w:pos="115"/>
              </w:tabs>
              <w:spacing w:after="45"/>
              <w:ind w:left="115" w:right="125"/>
              <w:rPr>
                <w:szCs w:val="20"/>
                <w:lang w:val="en-US"/>
              </w:rPr>
            </w:pPr>
            <w:r>
              <w:rPr>
                <w:szCs w:val="20"/>
                <w:lang w:val="en-US"/>
              </w:rPr>
              <w:t>Defines class containment for a HasRelationship</w:t>
            </w:r>
            <w:r w:rsidR="00603BEA">
              <w:rPr>
                <w:szCs w:val="20"/>
                <w:lang w:val="en-US"/>
              </w:rPr>
              <w:t>.</w:t>
            </w:r>
          </w:p>
        </w:tc>
      </w:tr>
      <w:tr w:rsidR="00C17EAE" w14:paraId="6273D52B" w14:textId="77777777" w:rsidTr="002C793C">
        <w:tc>
          <w:tcPr>
            <w:tcW w:w="3611" w:type="dxa"/>
            <w:tcBorders>
              <w:top w:val="nil"/>
              <w:left w:val="nil"/>
              <w:bottom w:val="nil"/>
              <w:right w:val="nil"/>
            </w:tcBorders>
          </w:tcPr>
          <w:p w14:paraId="69C3EC0C" w14:textId="77777777" w:rsidR="00C17EAE" w:rsidRDefault="00C17EAE" w:rsidP="002C793C">
            <w:pPr>
              <w:tabs>
                <w:tab w:val="left" w:pos="115"/>
              </w:tabs>
              <w:spacing w:after="45"/>
              <w:ind w:left="115" w:right="125"/>
              <w:rPr>
                <w:szCs w:val="20"/>
              </w:rPr>
            </w:pPr>
            <w:r>
              <w:rPr>
                <w:color w:val="008000"/>
                <w:szCs w:val="20"/>
                <w:u w:val="double"/>
              </w:rPr>
              <w:t>ExportControl</w:t>
            </w:r>
          </w:p>
        </w:tc>
        <w:tc>
          <w:tcPr>
            <w:tcW w:w="5310" w:type="dxa"/>
            <w:tcBorders>
              <w:top w:val="nil"/>
              <w:left w:val="nil"/>
              <w:bottom w:val="nil"/>
              <w:right w:val="nil"/>
            </w:tcBorders>
          </w:tcPr>
          <w:p w14:paraId="1C4371DC" w14:textId="01869A88" w:rsidR="00C17EAE" w:rsidRPr="00603BEA" w:rsidRDefault="00C17EAE" w:rsidP="002C793C">
            <w:pPr>
              <w:tabs>
                <w:tab w:val="left" w:pos="115"/>
              </w:tabs>
              <w:spacing w:after="45"/>
              <w:ind w:left="115" w:right="125"/>
              <w:rPr>
                <w:szCs w:val="20"/>
                <w:lang w:val="en-US"/>
              </w:rPr>
            </w:pPr>
            <w:r>
              <w:rPr>
                <w:szCs w:val="20"/>
              </w:rPr>
              <w:t>Controls HasRelationship visibility</w:t>
            </w:r>
            <w:r w:rsidR="00603BEA">
              <w:rPr>
                <w:szCs w:val="20"/>
                <w:lang w:val="en-US"/>
              </w:rPr>
              <w:t>.</w:t>
            </w:r>
          </w:p>
        </w:tc>
      </w:tr>
      <w:tr w:rsidR="00C17EAE" w:rsidRPr="00050476" w14:paraId="6109D374" w14:textId="77777777" w:rsidTr="002C793C">
        <w:tc>
          <w:tcPr>
            <w:tcW w:w="3611" w:type="dxa"/>
            <w:tcBorders>
              <w:top w:val="nil"/>
              <w:left w:val="nil"/>
              <w:bottom w:val="nil"/>
              <w:right w:val="nil"/>
            </w:tcBorders>
          </w:tcPr>
          <w:p w14:paraId="10C5C112" w14:textId="77777777" w:rsidR="00C17EAE" w:rsidRDefault="00C17EAE" w:rsidP="002C793C">
            <w:pPr>
              <w:tabs>
                <w:tab w:val="left" w:pos="115"/>
              </w:tabs>
              <w:spacing w:after="45"/>
              <w:ind w:left="115" w:right="125"/>
              <w:rPr>
                <w:szCs w:val="20"/>
              </w:rPr>
            </w:pPr>
            <w:r>
              <w:rPr>
                <w:color w:val="008000"/>
                <w:szCs w:val="20"/>
                <w:u w:val="double"/>
              </w:rPr>
              <w:t>Static</w:t>
            </w:r>
          </w:p>
        </w:tc>
        <w:tc>
          <w:tcPr>
            <w:tcW w:w="5310" w:type="dxa"/>
            <w:tcBorders>
              <w:top w:val="nil"/>
              <w:left w:val="nil"/>
              <w:bottom w:val="nil"/>
              <w:right w:val="nil"/>
            </w:tcBorders>
          </w:tcPr>
          <w:p w14:paraId="0D8C78FA" w14:textId="23E2FFC4" w:rsidR="00C17EAE" w:rsidRDefault="00C17EAE" w:rsidP="002C793C">
            <w:pPr>
              <w:tabs>
                <w:tab w:val="left" w:pos="115"/>
              </w:tabs>
              <w:spacing w:after="45"/>
              <w:ind w:left="115" w:right="125"/>
              <w:rPr>
                <w:szCs w:val="20"/>
                <w:lang w:val="en-US"/>
              </w:rPr>
            </w:pPr>
            <w:r>
              <w:rPr>
                <w:szCs w:val="20"/>
                <w:lang w:val="en-US"/>
              </w:rPr>
              <w:t>Determines whether the relationship is static</w:t>
            </w:r>
            <w:r w:rsidR="00603BEA">
              <w:rPr>
                <w:szCs w:val="20"/>
                <w:lang w:val="en-US"/>
              </w:rPr>
              <w:t>.</w:t>
            </w:r>
          </w:p>
        </w:tc>
      </w:tr>
      <w:tr w:rsidR="00C17EAE" w:rsidRPr="00050476" w14:paraId="03112586" w14:textId="77777777" w:rsidTr="002C793C">
        <w:tc>
          <w:tcPr>
            <w:tcW w:w="3611" w:type="dxa"/>
            <w:tcBorders>
              <w:top w:val="nil"/>
              <w:left w:val="nil"/>
              <w:bottom w:val="nil"/>
              <w:right w:val="nil"/>
            </w:tcBorders>
          </w:tcPr>
          <w:p w14:paraId="5101F1AA" w14:textId="77777777" w:rsidR="00C17EAE" w:rsidRDefault="00C17EAE" w:rsidP="002C793C">
            <w:pPr>
              <w:tabs>
                <w:tab w:val="left" w:pos="115"/>
              </w:tabs>
              <w:spacing w:after="45"/>
              <w:ind w:left="115" w:right="125"/>
              <w:rPr>
                <w:szCs w:val="20"/>
              </w:rPr>
            </w:pPr>
            <w:r>
              <w:rPr>
                <w:color w:val="008000"/>
                <w:szCs w:val="20"/>
                <w:u w:val="double"/>
              </w:rPr>
              <w:t>SupplierCardinality</w:t>
            </w:r>
          </w:p>
        </w:tc>
        <w:tc>
          <w:tcPr>
            <w:tcW w:w="5310" w:type="dxa"/>
            <w:tcBorders>
              <w:top w:val="nil"/>
              <w:left w:val="nil"/>
              <w:bottom w:val="nil"/>
              <w:right w:val="nil"/>
            </w:tcBorders>
          </w:tcPr>
          <w:p w14:paraId="52A0EF82" w14:textId="567ACA0F" w:rsidR="00C17EAE" w:rsidRDefault="00C17EAE" w:rsidP="002C793C">
            <w:pPr>
              <w:tabs>
                <w:tab w:val="left" w:pos="115"/>
              </w:tabs>
              <w:spacing w:after="45"/>
              <w:ind w:left="115" w:right="125"/>
              <w:rPr>
                <w:szCs w:val="20"/>
                <w:lang w:val="en-US"/>
              </w:rPr>
            </w:pPr>
            <w:r>
              <w:rPr>
                <w:szCs w:val="20"/>
                <w:lang w:val="en-US"/>
              </w:rPr>
              <w:t>Supplier cardinality of the HasRelationship</w:t>
            </w:r>
            <w:r w:rsidR="00603BEA">
              <w:rPr>
                <w:szCs w:val="20"/>
                <w:lang w:val="en-US"/>
              </w:rPr>
              <w:t>.</w:t>
            </w:r>
          </w:p>
        </w:tc>
      </w:tr>
    </w:tbl>
    <w:p w14:paraId="7D367EF0" w14:textId="3436106D" w:rsidR="00C17EAE" w:rsidRPr="000728FC" w:rsidRDefault="00C17EAE" w:rsidP="005871BB">
      <w:pPr>
        <w:pStyle w:val="Heading4"/>
        <w:rPr>
          <w:lang w:val="en-US"/>
        </w:rPr>
      </w:pPr>
      <w:r w:rsidRPr="000728FC">
        <w:rPr>
          <w:lang w:val="en-US"/>
        </w:rPr>
        <w:t>HasRelationship Class Methods</w:t>
      </w:r>
    </w:p>
    <w:p w14:paraId="4FEBD4CB"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HasRelationship Class methods.</w:t>
      </w:r>
    </w:p>
    <w:p w14:paraId="254F54FA"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26287A6D" w14:textId="77777777" w:rsidTr="002C793C">
        <w:tc>
          <w:tcPr>
            <w:tcW w:w="3611" w:type="dxa"/>
            <w:tcBorders>
              <w:top w:val="nil"/>
              <w:left w:val="nil"/>
              <w:bottom w:val="nil"/>
              <w:right w:val="nil"/>
            </w:tcBorders>
          </w:tcPr>
          <w:p w14:paraId="6F7BBD81" w14:textId="77777777" w:rsidR="00C17EAE" w:rsidRDefault="00C17EAE"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7921F106" w14:textId="77777777" w:rsidR="00C17EAE" w:rsidRDefault="00C17EAE" w:rsidP="002C793C">
            <w:pPr>
              <w:tabs>
                <w:tab w:val="left" w:pos="115"/>
              </w:tabs>
              <w:spacing w:after="45"/>
              <w:ind w:left="115" w:right="125"/>
              <w:rPr>
                <w:szCs w:val="20"/>
              </w:rPr>
            </w:pPr>
            <w:r>
              <w:rPr>
                <w:b/>
                <w:bCs/>
                <w:szCs w:val="20"/>
              </w:rPr>
              <w:t>Description</w:t>
            </w:r>
          </w:p>
        </w:tc>
      </w:tr>
      <w:tr w:rsidR="00C17EAE" w14:paraId="052DE978" w14:textId="77777777" w:rsidTr="002C793C">
        <w:tc>
          <w:tcPr>
            <w:tcW w:w="3611" w:type="dxa"/>
            <w:tcBorders>
              <w:top w:val="nil"/>
              <w:left w:val="nil"/>
              <w:bottom w:val="nil"/>
              <w:right w:val="nil"/>
            </w:tcBorders>
          </w:tcPr>
          <w:p w14:paraId="79ED7C30"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26C2406A" w14:textId="3FA68E35" w:rsidR="00C17EAE" w:rsidRPr="00603BEA" w:rsidRDefault="00C17EAE" w:rsidP="002C793C">
            <w:pPr>
              <w:tabs>
                <w:tab w:val="left" w:pos="115"/>
              </w:tabs>
              <w:spacing w:after="45"/>
              <w:ind w:left="115" w:right="125"/>
              <w:rPr>
                <w:szCs w:val="20"/>
                <w:lang w:val="en-US"/>
              </w:rPr>
            </w:pPr>
            <w:r>
              <w:rPr>
                <w:szCs w:val="20"/>
              </w:rPr>
              <w:t>Inherits all RoseObject methods</w:t>
            </w:r>
            <w:r w:rsidR="00603BEA">
              <w:rPr>
                <w:szCs w:val="20"/>
                <w:lang w:val="en-US"/>
              </w:rPr>
              <w:t>.</w:t>
            </w:r>
          </w:p>
        </w:tc>
      </w:tr>
      <w:tr w:rsidR="00C17EAE" w14:paraId="4774BE3E" w14:textId="77777777" w:rsidTr="002C793C">
        <w:tc>
          <w:tcPr>
            <w:tcW w:w="3611" w:type="dxa"/>
            <w:tcBorders>
              <w:top w:val="nil"/>
              <w:left w:val="nil"/>
              <w:bottom w:val="nil"/>
              <w:right w:val="nil"/>
            </w:tcBorders>
          </w:tcPr>
          <w:p w14:paraId="4D625498"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5054274E" w14:textId="73AA66DC" w:rsidR="00C17EAE" w:rsidRPr="00603BEA" w:rsidRDefault="00C17EAE" w:rsidP="002C793C">
            <w:pPr>
              <w:tabs>
                <w:tab w:val="left" w:pos="115"/>
              </w:tabs>
              <w:spacing w:after="45"/>
              <w:ind w:left="115" w:right="125"/>
              <w:rPr>
                <w:szCs w:val="20"/>
                <w:lang w:val="en-US"/>
              </w:rPr>
            </w:pPr>
            <w:r>
              <w:rPr>
                <w:szCs w:val="20"/>
              </w:rPr>
              <w:t>Inherits all Element methods</w:t>
            </w:r>
            <w:r w:rsidR="00603BEA">
              <w:rPr>
                <w:szCs w:val="20"/>
                <w:lang w:val="en-US"/>
              </w:rPr>
              <w:t>.</w:t>
            </w:r>
          </w:p>
        </w:tc>
      </w:tr>
      <w:tr w:rsidR="00C17EAE" w14:paraId="6828D603" w14:textId="77777777" w:rsidTr="002C793C">
        <w:tc>
          <w:tcPr>
            <w:tcW w:w="3611" w:type="dxa"/>
            <w:tcBorders>
              <w:top w:val="nil"/>
              <w:left w:val="nil"/>
              <w:bottom w:val="nil"/>
              <w:right w:val="nil"/>
            </w:tcBorders>
          </w:tcPr>
          <w:p w14:paraId="64B3215F" w14:textId="77777777" w:rsidR="00C17EAE" w:rsidRDefault="00C17EAE" w:rsidP="002C793C">
            <w:pPr>
              <w:tabs>
                <w:tab w:val="left" w:pos="115"/>
              </w:tabs>
              <w:spacing w:after="45"/>
              <w:ind w:left="115" w:right="125"/>
              <w:rPr>
                <w:szCs w:val="20"/>
              </w:rPr>
            </w:pPr>
            <w:r>
              <w:rPr>
                <w:color w:val="008000"/>
                <w:szCs w:val="20"/>
                <w:u w:val="double"/>
              </w:rPr>
              <w:t>RoseItem Methods</w:t>
            </w:r>
            <w:r>
              <w:rPr>
                <w:szCs w:val="20"/>
              </w:rPr>
              <w:t xml:space="preserve"> </w:t>
            </w:r>
          </w:p>
        </w:tc>
        <w:tc>
          <w:tcPr>
            <w:tcW w:w="5310" w:type="dxa"/>
            <w:tcBorders>
              <w:top w:val="nil"/>
              <w:left w:val="nil"/>
              <w:bottom w:val="nil"/>
              <w:right w:val="nil"/>
            </w:tcBorders>
          </w:tcPr>
          <w:p w14:paraId="471412FA" w14:textId="6B38FD6E" w:rsidR="00C17EAE" w:rsidRPr="00603BEA" w:rsidRDefault="00C17EAE" w:rsidP="002C793C">
            <w:pPr>
              <w:tabs>
                <w:tab w:val="left" w:pos="115"/>
              </w:tabs>
              <w:spacing w:after="45"/>
              <w:ind w:left="115" w:right="125"/>
              <w:rPr>
                <w:szCs w:val="20"/>
                <w:lang w:val="en-US"/>
              </w:rPr>
            </w:pPr>
            <w:r>
              <w:rPr>
                <w:szCs w:val="20"/>
              </w:rPr>
              <w:t>Inherits all RoseItem methods</w:t>
            </w:r>
            <w:r w:rsidR="00603BEA">
              <w:rPr>
                <w:szCs w:val="20"/>
                <w:lang w:val="en-US"/>
              </w:rPr>
              <w:t>.</w:t>
            </w:r>
          </w:p>
        </w:tc>
      </w:tr>
    </w:tbl>
    <w:p w14:paraId="0F4F1859" w14:textId="77777777" w:rsidR="00831986" w:rsidRPr="00844E9C" w:rsidRDefault="00831986" w:rsidP="000A0485">
      <w:pPr>
        <w:pStyle w:val="Heading5"/>
        <w:rPr>
          <w:lang w:val="en-US"/>
        </w:rPr>
      </w:pPr>
      <w:r w:rsidRPr="000A0485">
        <w:t>ClientCardinality</w:t>
      </w:r>
      <w:r w:rsidRPr="00844E9C">
        <w:rPr>
          <w:lang w:val="en-US"/>
        </w:rPr>
        <w:t xml:space="preserve"> Property (HasRelationship)</w:t>
      </w:r>
    </w:p>
    <w:p w14:paraId="131EC684" w14:textId="77777777" w:rsidR="00831986" w:rsidRPr="00844E9C" w:rsidRDefault="00831986" w:rsidP="00831986">
      <w:pPr>
        <w:spacing w:after="45"/>
        <w:ind w:left="115" w:right="125"/>
        <w:rPr>
          <w:b/>
          <w:bCs/>
          <w:szCs w:val="20"/>
          <w:lang w:val="en-US"/>
        </w:rPr>
      </w:pPr>
      <w:r w:rsidRPr="00844E9C">
        <w:rPr>
          <w:b/>
          <w:bCs/>
          <w:szCs w:val="20"/>
          <w:lang w:val="en-US"/>
        </w:rPr>
        <w:t>Description</w:t>
      </w:r>
    </w:p>
    <w:p w14:paraId="1EB281EF" w14:textId="77777777" w:rsidR="00831986" w:rsidRPr="00844E9C" w:rsidRDefault="00831986" w:rsidP="00831986">
      <w:pPr>
        <w:spacing w:after="45"/>
        <w:ind w:left="115" w:right="125" w:firstLine="265"/>
        <w:rPr>
          <w:szCs w:val="20"/>
          <w:lang w:val="en-US"/>
        </w:rPr>
      </w:pPr>
      <w:r w:rsidRPr="00844E9C">
        <w:rPr>
          <w:szCs w:val="20"/>
          <w:lang w:val="en-US"/>
        </w:rPr>
        <w:lastRenderedPageBreak/>
        <w:t>Indicates the number of instances of the HasRelationship are allowed.</w:t>
      </w:r>
    </w:p>
    <w:p w14:paraId="412F6858" w14:textId="77777777" w:rsidR="00831986" w:rsidRPr="00844E9C" w:rsidRDefault="00831986" w:rsidP="00831986">
      <w:pPr>
        <w:spacing w:after="45"/>
        <w:ind w:left="115" w:right="125"/>
        <w:rPr>
          <w:b/>
          <w:bCs/>
          <w:szCs w:val="20"/>
          <w:lang w:val="en-US"/>
        </w:rPr>
      </w:pPr>
    </w:p>
    <w:p w14:paraId="52C2CC7D" w14:textId="77777777" w:rsidR="00831986" w:rsidRPr="00844E9C" w:rsidRDefault="00831986" w:rsidP="00831986">
      <w:pPr>
        <w:spacing w:after="45"/>
        <w:ind w:left="115" w:right="125"/>
        <w:rPr>
          <w:b/>
          <w:bCs/>
          <w:szCs w:val="20"/>
          <w:lang w:val="en-US"/>
        </w:rPr>
      </w:pPr>
      <w:r w:rsidRPr="00844E9C">
        <w:rPr>
          <w:b/>
          <w:bCs/>
          <w:szCs w:val="20"/>
          <w:lang w:val="en-US"/>
        </w:rPr>
        <w:t>Syntax</w:t>
      </w:r>
    </w:p>
    <w:p w14:paraId="162BAD0E" w14:textId="77777777" w:rsidR="00831986" w:rsidRPr="00844E9C" w:rsidRDefault="00831986" w:rsidP="00831986">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HasRelationship</w:t>
      </w:r>
      <w:r w:rsidRPr="00844E9C">
        <w:rPr>
          <w:rFonts w:ascii="Courier New" w:hAnsi="Courier New" w:cs="Courier New"/>
          <w:i/>
          <w:iCs/>
          <w:szCs w:val="20"/>
          <w:lang w:val="en-US"/>
        </w:rPr>
        <w:t>.ClientCardinality</w:t>
      </w:r>
    </w:p>
    <w:p w14:paraId="249ABD2B" w14:textId="77777777" w:rsidR="00831986" w:rsidRPr="00844E9C" w:rsidRDefault="00831986" w:rsidP="00831986">
      <w:pPr>
        <w:spacing w:after="45"/>
        <w:ind w:left="115" w:right="125"/>
        <w:rPr>
          <w:szCs w:val="20"/>
          <w:lang w:val="en-US"/>
        </w:rPr>
      </w:pPr>
    </w:p>
    <w:p w14:paraId="5F57CE3F" w14:textId="77777777" w:rsidR="00831986" w:rsidRPr="00844E9C" w:rsidRDefault="00831986" w:rsidP="00831986">
      <w:pPr>
        <w:spacing w:after="45"/>
        <w:ind w:left="115" w:right="125"/>
        <w:rPr>
          <w:szCs w:val="20"/>
          <w:lang w:val="en-US"/>
        </w:rPr>
      </w:pPr>
      <w:r w:rsidRPr="00844E9C">
        <w:rPr>
          <w:b/>
          <w:bCs/>
          <w:szCs w:val="20"/>
          <w:lang w:val="en-US"/>
        </w:rPr>
        <w:t>Property Type</w:t>
      </w:r>
    </w:p>
    <w:p w14:paraId="4690267F" w14:textId="77777777" w:rsidR="00831986" w:rsidRPr="00844E9C" w:rsidRDefault="00831986" w:rsidP="00831986">
      <w:pPr>
        <w:spacing w:after="115"/>
        <w:ind w:left="115" w:right="125" w:firstLine="265"/>
        <w:rPr>
          <w:szCs w:val="20"/>
          <w:lang w:val="en-US"/>
        </w:rPr>
      </w:pPr>
      <w:r w:rsidRPr="00844E9C">
        <w:rPr>
          <w:szCs w:val="20"/>
          <w:lang w:val="en-US"/>
        </w:rPr>
        <w:t>String</w:t>
      </w:r>
    </w:p>
    <w:p w14:paraId="5D1B6A7E" w14:textId="1920EFB4" w:rsidR="00831986" w:rsidRPr="00844E9C" w:rsidRDefault="00831986" w:rsidP="000A0485">
      <w:pPr>
        <w:pStyle w:val="Heading5"/>
        <w:rPr>
          <w:lang w:val="en-US"/>
        </w:rPr>
      </w:pPr>
      <w:r w:rsidRPr="000A0485">
        <w:t>Containment</w:t>
      </w:r>
      <w:r w:rsidRPr="00844E9C">
        <w:rPr>
          <w:lang w:val="en-US"/>
        </w:rPr>
        <w:t xml:space="preserve"> Property (HasRelationship)</w:t>
      </w:r>
    </w:p>
    <w:p w14:paraId="5C87401A" w14:textId="77777777" w:rsidR="00831986" w:rsidRPr="00844E9C" w:rsidRDefault="00831986" w:rsidP="00831986">
      <w:pPr>
        <w:spacing w:after="45"/>
        <w:ind w:left="115" w:right="125"/>
        <w:rPr>
          <w:b/>
          <w:bCs/>
          <w:szCs w:val="20"/>
          <w:lang w:val="en-US"/>
        </w:rPr>
      </w:pPr>
      <w:r w:rsidRPr="00844E9C">
        <w:rPr>
          <w:b/>
          <w:bCs/>
          <w:szCs w:val="20"/>
          <w:lang w:val="en-US"/>
        </w:rPr>
        <w:t>Description</w:t>
      </w:r>
    </w:p>
    <w:p w14:paraId="4BB30A99" w14:textId="6D2BB9B6" w:rsidR="00831986" w:rsidRPr="00844E9C" w:rsidRDefault="00831986" w:rsidP="00831986">
      <w:pPr>
        <w:spacing w:after="45"/>
        <w:ind w:left="265" w:right="125"/>
        <w:rPr>
          <w:szCs w:val="20"/>
          <w:lang w:val="en-US"/>
        </w:rPr>
      </w:pPr>
      <w:r w:rsidRPr="00844E9C">
        <w:rPr>
          <w:szCs w:val="20"/>
          <w:lang w:val="en-US"/>
        </w:rPr>
        <w:t xml:space="preserve">The Containment property is a </w:t>
      </w:r>
      <w:r w:rsidRPr="00844E9C">
        <w:rPr>
          <w:color w:val="008000"/>
          <w:szCs w:val="20"/>
          <w:u w:val="double"/>
          <w:lang w:val="en-US"/>
        </w:rPr>
        <w:t>rich data type</w:t>
      </w:r>
      <w:r w:rsidRPr="00844E9C">
        <w:rPr>
          <w:szCs w:val="20"/>
          <w:lang w:val="en-US"/>
        </w:rPr>
        <w:t>.</w:t>
      </w:r>
      <w:r w:rsidR="0027686B">
        <w:rPr>
          <w:szCs w:val="20"/>
          <w:lang w:val="en-US"/>
        </w:rPr>
        <w:t xml:space="preserve"> </w:t>
      </w:r>
      <w:r w:rsidRPr="00844E9C">
        <w:rPr>
          <w:szCs w:val="20"/>
          <w:lang w:val="en-US"/>
        </w:rPr>
        <w:t>The following table describes the valid forms of expressing the Containment rich data type:</w:t>
      </w:r>
    </w:p>
    <w:p w14:paraId="2EAA71AA" w14:textId="77777777" w:rsidR="00831986" w:rsidRPr="00844E9C" w:rsidRDefault="00831986" w:rsidP="00831986">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1986" w14:paraId="40AC2104" w14:textId="77777777" w:rsidTr="002C793C">
        <w:tc>
          <w:tcPr>
            <w:tcW w:w="2981" w:type="dxa"/>
            <w:tcBorders>
              <w:top w:val="nil"/>
              <w:left w:val="nil"/>
              <w:bottom w:val="nil"/>
              <w:right w:val="nil"/>
            </w:tcBorders>
          </w:tcPr>
          <w:p w14:paraId="5BD757AE" w14:textId="77777777" w:rsidR="00831986" w:rsidRDefault="00831986"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6F4B8EA4" w14:textId="77777777" w:rsidR="00831986" w:rsidRDefault="00831986" w:rsidP="002C793C">
            <w:pPr>
              <w:pBdr>
                <w:bottom w:val="single" w:sz="6" w:space="0" w:color="auto"/>
              </w:pBdr>
              <w:spacing w:after="45"/>
              <w:ind w:left="115" w:right="125"/>
              <w:rPr>
                <w:szCs w:val="20"/>
              </w:rPr>
            </w:pPr>
            <w:r>
              <w:rPr>
                <w:b/>
                <w:bCs/>
                <w:szCs w:val="20"/>
              </w:rPr>
              <w:t>Description</w:t>
            </w:r>
          </w:p>
        </w:tc>
      </w:tr>
      <w:tr w:rsidR="00831986" w14:paraId="44B27890" w14:textId="77777777" w:rsidTr="002C793C">
        <w:tc>
          <w:tcPr>
            <w:tcW w:w="2981" w:type="dxa"/>
            <w:tcBorders>
              <w:top w:val="nil"/>
              <w:left w:val="nil"/>
              <w:bottom w:val="nil"/>
              <w:right w:val="nil"/>
            </w:tcBorders>
          </w:tcPr>
          <w:p w14:paraId="267B5E9C" w14:textId="77777777" w:rsidR="00831986" w:rsidRDefault="00831986" w:rsidP="002C793C">
            <w:pPr>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65E95D70" w14:textId="045F5A61" w:rsidR="00831986" w:rsidRPr="00603BEA" w:rsidRDefault="00831986" w:rsidP="002C793C">
            <w:pPr>
              <w:spacing w:after="45"/>
              <w:ind w:left="115" w:right="125"/>
              <w:rPr>
                <w:szCs w:val="20"/>
                <w:lang w:val="en-US"/>
              </w:rPr>
            </w:pPr>
            <w:r>
              <w:rPr>
                <w:szCs w:val="20"/>
              </w:rPr>
              <w:t>The current integer value</w:t>
            </w:r>
            <w:r w:rsidR="00603BEA">
              <w:rPr>
                <w:szCs w:val="20"/>
                <w:lang w:val="en-US"/>
              </w:rPr>
              <w:t>.</w:t>
            </w:r>
          </w:p>
        </w:tc>
      </w:tr>
      <w:tr w:rsidR="00831986" w:rsidRPr="00050476" w14:paraId="43CE5085" w14:textId="77777777" w:rsidTr="002C793C">
        <w:tc>
          <w:tcPr>
            <w:tcW w:w="2981" w:type="dxa"/>
            <w:tcBorders>
              <w:top w:val="nil"/>
              <w:left w:val="nil"/>
              <w:bottom w:val="nil"/>
              <w:right w:val="nil"/>
            </w:tcBorders>
          </w:tcPr>
          <w:p w14:paraId="0DC81537" w14:textId="77777777" w:rsidR="00831986" w:rsidRDefault="00831986" w:rsidP="002C793C">
            <w:pPr>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4FE29DD8" w14:textId="591AE0A0" w:rsidR="00831986" w:rsidRDefault="00831986" w:rsidP="002C793C">
            <w:pPr>
              <w:spacing w:after="45"/>
              <w:ind w:left="115" w:right="125"/>
              <w:rPr>
                <w:szCs w:val="20"/>
                <w:lang w:val="en-US"/>
              </w:rPr>
            </w:pPr>
            <w:r>
              <w:rPr>
                <w:szCs w:val="20"/>
                <w:lang w:val="en-US"/>
              </w:rPr>
              <w:t>The current value of the class as a string</w:t>
            </w:r>
            <w:r w:rsidR="00603BEA">
              <w:rPr>
                <w:szCs w:val="20"/>
                <w:lang w:val="en-US"/>
              </w:rPr>
              <w:t>.</w:t>
            </w:r>
          </w:p>
        </w:tc>
      </w:tr>
      <w:tr w:rsidR="00831986" w:rsidRPr="00050476" w14:paraId="4080BD01" w14:textId="77777777" w:rsidTr="002C793C">
        <w:tc>
          <w:tcPr>
            <w:tcW w:w="2981" w:type="dxa"/>
            <w:tcBorders>
              <w:top w:val="nil"/>
              <w:left w:val="nil"/>
              <w:bottom w:val="nil"/>
              <w:right w:val="nil"/>
            </w:tcBorders>
          </w:tcPr>
          <w:p w14:paraId="5CF3CB1E" w14:textId="77777777" w:rsidR="00831986" w:rsidRDefault="00831986" w:rsidP="002C793C">
            <w:pPr>
              <w:spacing w:after="45"/>
              <w:ind w:left="115" w:right="125"/>
              <w:rPr>
                <w:szCs w:val="20"/>
              </w:rPr>
            </w:pPr>
            <w:r>
              <w:rPr>
                <w:i/>
                <w:iCs/>
                <w:szCs w:val="20"/>
              </w:rPr>
              <w:t>Types</w:t>
            </w:r>
            <w:r>
              <w:rPr>
                <w:szCs w:val="20"/>
              </w:rPr>
              <w:t xml:space="preserve"> As StringCollection</w:t>
            </w:r>
          </w:p>
        </w:tc>
        <w:tc>
          <w:tcPr>
            <w:tcW w:w="5870" w:type="dxa"/>
            <w:tcBorders>
              <w:top w:val="nil"/>
              <w:left w:val="nil"/>
              <w:bottom w:val="nil"/>
              <w:right w:val="nil"/>
            </w:tcBorders>
          </w:tcPr>
          <w:p w14:paraId="0FC41EB6" w14:textId="77284C76" w:rsidR="00831986" w:rsidRDefault="00831986" w:rsidP="002C793C">
            <w:pPr>
              <w:spacing w:after="45"/>
              <w:ind w:left="115" w:right="125"/>
              <w:rPr>
                <w:szCs w:val="20"/>
                <w:lang w:val="en-US"/>
              </w:rPr>
            </w:pPr>
            <w:r>
              <w:rPr>
                <w:szCs w:val="20"/>
                <w:lang w:val="en-US"/>
              </w:rPr>
              <w:t>The list of all possible values for the collection</w:t>
            </w:r>
            <w:r w:rsidR="00603BEA">
              <w:rPr>
                <w:szCs w:val="20"/>
                <w:lang w:val="en-US"/>
              </w:rPr>
              <w:t>.</w:t>
            </w:r>
          </w:p>
          <w:p w14:paraId="71DAD34D" w14:textId="77777777" w:rsidR="00831986" w:rsidRDefault="00831986" w:rsidP="002C793C">
            <w:pPr>
              <w:spacing w:after="45"/>
              <w:ind w:left="115" w:right="125"/>
              <w:rPr>
                <w:szCs w:val="20"/>
                <w:lang w:val="en-US"/>
              </w:rPr>
            </w:pPr>
            <w:r>
              <w:rPr>
                <w:szCs w:val="20"/>
                <w:lang w:val="en-US"/>
              </w:rPr>
              <w:t>Valid values are:</w:t>
            </w:r>
          </w:p>
          <w:p w14:paraId="72E93119" w14:textId="77777777" w:rsidR="00831986" w:rsidRDefault="00831986"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Unspecified</w:t>
            </w:r>
          </w:p>
          <w:p w14:paraId="770D7D4C" w14:textId="77777777" w:rsidR="00831986" w:rsidRDefault="00831986"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ByValue</w:t>
            </w:r>
          </w:p>
          <w:p w14:paraId="5B8CB821" w14:textId="77777777" w:rsidR="00831986" w:rsidRDefault="00831986"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ByReference</w:t>
            </w:r>
          </w:p>
        </w:tc>
      </w:tr>
    </w:tbl>
    <w:p w14:paraId="25DFA23C" w14:textId="77777777" w:rsidR="00831986" w:rsidRPr="00844E9C" w:rsidRDefault="00831986" w:rsidP="00831986">
      <w:pPr>
        <w:tabs>
          <w:tab w:val="left" w:pos="355"/>
        </w:tabs>
        <w:spacing w:after="45"/>
        <w:ind w:left="265" w:right="125"/>
        <w:rPr>
          <w:szCs w:val="20"/>
          <w:lang w:val="en-US"/>
        </w:rPr>
      </w:pPr>
      <w:r w:rsidRPr="00844E9C">
        <w:rPr>
          <w:b/>
          <w:bCs/>
          <w:szCs w:val="20"/>
          <w:lang w:val="en-US"/>
        </w:rPr>
        <w:t>Note</w:t>
      </w:r>
      <w:r w:rsidRPr="00844E9C">
        <w:rPr>
          <w:szCs w:val="20"/>
          <w:lang w:val="en-US"/>
        </w:rPr>
        <w:t>: The Containment property is read-only. Its Value and Name, however, are read/write.</w:t>
      </w:r>
    </w:p>
    <w:p w14:paraId="0F5FAD98" w14:textId="77777777" w:rsidR="00831986" w:rsidRPr="00844E9C" w:rsidRDefault="00831986" w:rsidP="00831986">
      <w:pPr>
        <w:tabs>
          <w:tab w:val="left" w:pos="355"/>
        </w:tabs>
        <w:spacing w:after="45"/>
        <w:ind w:left="115" w:right="125"/>
        <w:rPr>
          <w:b/>
          <w:bCs/>
          <w:szCs w:val="20"/>
          <w:lang w:val="en-US"/>
        </w:rPr>
      </w:pPr>
    </w:p>
    <w:p w14:paraId="649352DE" w14:textId="77777777" w:rsidR="00831986" w:rsidRPr="00844E9C" w:rsidRDefault="00831986" w:rsidP="00831986">
      <w:pPr>
        <w:tabs>
          <w:tab w:val="left" w:pos="355"/>
        </w:tabs>
        <w:spacing w:after="45"/>
        <w:ind w:left="115" w:right="125"/>
        <w:rPr>
          <w:b/>
          <w:bCs/>
          <w:szCs w:val="20"/>
          <w:lang w:val="en-US"/>
        </w:rPr>
      </w:pPr>
      <w:r w:rsidRPr="00844E9C">
        <w:rPr>
          <w:b/>
          <w:bCs/>
          <w:szCs w:val="20"/>
          <w:lang w:val="en-US"/>
        </w:rPr>
        <w:t>Syntax</w:t>
      </w:r>
    </w:p>
    <w:p w14:paraId="02DF06C3" w14:textId="77777777" w:rsidR="00831986" w:rsidRPr="00844E9C" w:rsidRDefault="00831986" w:rsidP="00831986">
      <w:pPr>
        <w:tabs>
          <w:tab w:val="left" w:pos="355"/>
        </w:tabs>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object.</w:t>
      </w:r>
      <w:r w:rsidRPr="00844E9C">
        <w:rPr>
          <w:rFonts w:ascii="Courier New" w:hAnsi="Courier New" w:cs="Courier New"/>
          <w:i/>
          <w:iCs/>
          <w:szCs w:val="20"/>
          <w:lang w:val="en-US"/>
        </w:rPr>
        <w:t>Containment</w:t>
      </w:r>
    </w:p>
    <w:p w14:paraId="411320D6" w14:textId="77777777" w:rsidR="00831986" w:rsidRPr="00844E9C" w:rsidRDefault="00831986" w:rsidP="00831986">
      <w:pPr>
        <w:tabs>
          <w:tab w:val="left" w:pos="355"/>
        </w:tabs>
        <w:spacing w:after="45"/>
        <w:ind w:left="115" w:right="125"/>
        <w:rPr>
          <w:szCs w:val="20"/>
          <w:lang w:val="en-US"/>
        </w:rPr>
      </w:pPr>
    </w:p>
    <w:p w14:paraId="15DF7BDA" w14:textId="77777777" w:rsidR="00831986" w:rsidRPr="00844E9C" w:rsidRDefault="00831986" w:rsidP="00831986">
      <w:pPr>
        <w:tabs>
          <w:tab w:val="left" w:pos="355"/>
        </w:tabs>
        <w:spacing w:after="45"/>
        <w:ind w:left="115" w:right="125"/>
        <w:rPr>
          <w:b/>
          <w:bCs/>
          <w:szCs w:val="20"/>
          <w:lang w:val="en-US"/>
        </w:rPr>
      </w:pPr>
      <w:r w:rsidRPr="00844E9C">
        <w:rPr>
          <w:b/>
          <w:bCs/>
          <w:szCs w:val="20"/>
          <w:lang w:val="en-US"/>
        </w:rPr>
        <w:t>Property Type</w:t>
      </w:r>
    </w:p>
    <w:p w14:paraId="399F16F6" w14:textId="77777777" w:rsidR="00831986" w:rsidRPr="00844E9C" w:rsidRDefault="00831986" w:rsidP="00831986">
      <w:pPr>
        <w:tabs>
          <w:tab w:val="left" w:pos="355"/>
        </w:tabs>
        <w:spacing w:after="45"/>
        <w:ind w:left="115" w:right="125" w:firstLine="265"/>
        <w:rPr>
          <w:szCs w:val="20"/>
          <w:lang w:val="en-US"/>
        </w:rPr>
      </w:pPr>
      <w:r w:rsidRPr="00844E9C">
        <w:rPr>
          <w:szCs w:val="20"/>
          <w:lang w:val="en-US"/>
        </w:rPr>
        <w:t>Containment</w:t>
      </w:r>
    </w:p>
    <w:p w14:paraId="26B1B91B" w14:textId="1F989885" w:rsidR="00831986" w:rsidRPr="00844E9C" w:rsidRDefault="00831986" w:rsidP="000A0485">
      <w:pPr>
        <w:pStyle w:val="Heading5"/>
        <w:rPr>
          <w:lang w:val="en-US"/>
        </w:rPr>
      </w:pPr>
      <w:r w:rsidRPr="000A0485">
        <w:t>ExportControl</w:t>
      </w:r>
      <w:r w:rsidRPr="00844E9C">
        <w:rPr>
          <w:lang w:val="en-US"/>
        </w:rPr>
        <w:t xml:space="preserve"> Property (HasRelationship)</w:t>
      </w:r>
    </w:p>
    <w:p w14:paraId="07D94726" w14:textId="77777777" w:rsidR="00831986" w:rsidRPr="00844E9C" w:rsidRDefault="00831986" w:rsidP="00831986">
      <w:pPr>
        <w:spacing w:after="45"/>
        <w:ind w:left="115" w:right="125"/>
        <w:rPr>
          <w:b/>
          <w:bCs/>
          <w:szCs w:val="20"/>
          <w:lang w:val="en-US"/>
        </w:rPr>
      </w:pPr>
      <w:r w:rsidRPr="00844E9C">
        <w:rPr>
          <w:b/>
          <w:bCs/>
          <w:szCs w:val="20"/>
          <w:lang w:val="en-US"/>
        </w:rPr>
        <w:t>Description</w:t>
      </w:r>
    </w:p>
    <w:p w14:paraId="358B348D" w14:textId="792A48FB" w:rsidR="00831986" w:rsidRPr="00844E9C" w:rsidRDefault="00831986" w:rsidP="00831986">
      <w:pPr>
        <w:spacing w:after="45"/>
        <w:ind w:left="265" w:right="125"/>
        <w:rPr>
          <w:szCs w:val="20"/>
          <w:lang w:val="en-US"/>
        </w:rPr>
      </w:pPr>
      <w:r w:rsidRPr="00844E9C">
        <w:rPr>
          <w:szCs w:val="20"/>
          <w:lang w:val="en-US"/>
        </w:rPr>
        <w:t xml:space="preserve">The ExportControl property is a </w:t>
      </w:r>
      <w:r w:rsidRPr="00844E9C">
        <w:rPr>
          <w:color w:val="008000"/>
          <w:szCs w:val="20"/>
          <w:u w:val="single"/>
          <w:lang w:val="en-US"/>
        </w:rPr>
        <w:t>rich data type</w:t>
      </w:r>
      <w:r w:rsidRPr="00844E9C">
        <w:rPr>
          <w:szCs w:val="20"/>
          <w:lang w:val="en-US"/>
        </w:rPr>
        <w:t xml:space="preserve"> that controls access to the HasRelationship object.</w:t>
      </w:r>
      <w:r w:rsidR="0027686B">
        <w:rPr>
          <w:szCs w:val="20"/>
          <w:lang w:val="en-US"/>
        </w:rPr>
        <w:t xml:space="preserve"> </w:t>
      </w:r>
      <w:r w:rsidRPr="00844E9C">
        <w:rPr>
          <w:szCs w:val="20"/>
          <w:lang w:val="en-US"/>
        </w:rPr>
        <w:t>The following table describes the valid forms of expressing the ExportControl rich data type for the HasRelationship class:</w:t>
      </w:r>
    </w:p>
    <w:p w14:paraId="386BE475" w14:textId="77777777" w:rsidR="00831986" w:rsidRPr="00844E9C" w:rsidRDefault="00831986" w:rsidP="00831986">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1986" w14:paraId="3E33A583" w14:textId="77777777" w:rsidTr="002C793C">
        <w:tc>
          <w:tcPr>
            <w:tcW w:w="2981" w:type="dxa"/>
            <w:tcBorders>
              <w:top w:val="nil"/>
              <w:left w:val="nil"/>
              <w:bottom w:val="nil"/>
              <w:right w:val="nil"/>
            </w:tcBorders>
          </w:tcPr>
          <w:p w14:paraId="1E28312D" w14:textId="77777777" w:rsidR="00831986" w:rsidRDefault="00831986"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06F34891" w14:textId="77777777" w:rsidR="00831986" w:rsidRDefault="00831986" w:rsidP="002C793C">
            <w:pPr>
              <w:pBdr>
                <w:bottom w:val="single" w:sz="6" w:space="0" w:color="auto"/>
              </w:pBdr>
              <w:spacing w:after="45"/>
              <w:ind w:left="115" w:right="125"/>
              <w:rPr>
                <w:szCs w:val="20"/>
              </w:rPr>
            </w:pPr>
            <w:r>
              <w:rPr>
                <w:b/>
                <w:bCs/>
                <w:szCs w:val="20"/>
              </w:rPr>
              <w:t>Description</w:t>
            </w:r>
          </w:p>
        </w:tc>
      </w:tr>
      <w:tr w:rsidR="00831986" w14:paraId="14BEDBEF" w14:textId="77777777" w:rsidTr="002C793C">
        <w:tc>
          <w:tcPr>
            <w:tcW w:w="2981" w:type="dxa"/>
            <w:tcBorders>
              <w:top w:val="nil"/>
              <w:left w:val="nil"/>
              <w:bottom w:val="nil"/>
              <w:right w:val="nil"/>
            </w:tcBorders>
          </w:tcPr>
          <w:p w14:paraId="5E616D54" w14:textId="77777777" w:rsidR="00831986" w:rsidRDefault="00831986" w:rsidP="002C793C">
            <w:pPr>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5AAC0814" w14:textId="600A521C" w:rsidR="00831986" w:rsidRPr="00603BEA" w:rsidRDefault="00831986" w:rsidP="002C793C">
            <w:pPr>
              <w:spacing w:after="45"/>
              <w:ind w:left="115" w:right="125"/>
              <w:rPr>
                <w:szCs w:val="20"/>
                <w:lang w:val="en-US"/>
              </w:rPr>
            </w:pPr>
            <w:r>
              <w:rPr>
                <w:szCs w:val="20"/>
              </w:rPr>
              <w:t>The current integer value</w:t>
            </w:r>
            <w:r w:rsidR="00603BEA">
              <w:rPr>
                <w:szCs w:val="20"/>
                <w:lang w:val="en-US"/>
              </w:rPr>
              <w:t>.</w:t>
            </w:r>
          </w:p>
        </w:tc>
      </w:tr>
      <w:tr w:rsidR="00831986" w:rsidRPr="00050476" w14:paraId="4EBD41CB" w14:textId="77777777" w:rsidTr="002C793C">
        <w:tc>
          <w:tcPr>
            <w:tcW w:w="2981" w:type="dxa"/>
            <w:tcBorders>
              <w:top w:val="nil"/>
              <w:left w:val="nil"/>
              <w:bottom w:val="nil"/>
              <w:right w:val="nil"/>
            </w:tcBorders>
          </w:tcPr>
          <w:p w14:paraId="79080C2E" w14:textId="77777777" w:rsidR="00831986" w:rsidRDefault="00831986" w:rsidP="002C793C">
            <w:pPr>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44C82EEE" w14:textId="06FCF722" w:rsidR="00831986" w:rsidRDefault="00831986" w:rsidP="002C793C">
            <w:pPr>
              <w:spacing w:after="45"/>
              <w:ind w:left="115" w:right="125"/>
              <w:rPr>
                <w:szCs w:val="20"/>
                <w:lang w:val="en-US"/>
              </w:rPr>
            </w:pPr>
            <w:r>
              <w:rPr>
                <w:szCs w:val="20"/>
                <w:lang w:val="en-US"/>
              </w:rPr>
              <w:t>The current value of the class as a string</w:t>
            </w:r>
            <w:r w:rsidR="00603BEA">
              <w:rPr>
                <w:szCs w:val="20"/>
                <w:lang w:val="en-US"/>
              </w:rPr>
              <w:t>.</w:t>
            </w:r>
          </w:p>
        </w:tc>
      </w:tr>
      <w:tr w:rsidR="00831986" w14:paraId="384C2AA2" w14:textId="77777777" w:rsidTr="002C793C">
        <w:tc>
          <w:tcPr>
            <w:tcW w:w="2981" w:type="dxa"/>
            <w:tcBorders>
              <w:top w:val="nil"/>
              <w:left w:val="nil"/>
              <w:bottom w:val="nil"/>
              <w:right w:val="nil"/>
            </w:tcBorders>
          </w:tcPr>
          <w:p w14:paraId="4D91E0B6" w14:textId="77777777" w:rsidR="00831986" w:rsidRDefault="00831986" w:rsidP="002C793C">
            <w:pPr>
              <w:spacing w:after="45"/>
              <w:ind w:left="115" w:right="125"/>
              <w:rPr>
                <w:szCs w:val="20"/>
              </w:rPr>
            </w:pPr>
            <w:r>
              <w:rPr>
                <w:i/>
                <w:iCs/>
                <w:szCs w:val="20"/>
              </w:rPr>
              <w:t>Types</w:t>
            </w:r>
            <w:r>
              <w:rPr>
                <w:szCs w:val="20"/>
              </w:rPr>
              <w:t xml:space="preserve"> As RichTypeValuesCollection</w:t>
            </w:r>
          </w:p>
        </w:tc>
        <w:tc>
          <w:tcPr>
            <w:tcW w:w="5870" w:type="dxa"/>
            <w:tcBorders>
              <w:top w:val="nil"/>
              <w:left w:val="nil"/>
              <w:bottom w:val="nil"/>
              <w:right w:val="nil"/>
            </w:tcBorders>
          </w:tcPr>
          <w:p w14:paraId="70668965" w14:textId="31A1899A" w:rsidR="00831986" w:rsidRDefault="00831986" w:rsidP="002C793C">
            <w:pPr>
              <w:spacing w:after="45"/>
              <w:ind w:left="115" w:right="125"/>
              <w:rPr>
                <w:szCs w:val="20"/>
                <w:lang w:val="en-US"/>
              </w:rPr>
            </w:pPr>
            <w:r>
              <w:rPr>
                <w:szCs w:val="20"/>
                <w:lang w:val="en-US"/>
              </w:rPr>
              <w:t>The read-only list of all possible string values for the collection</w:t>
            </w:r>
            <w:r w:rsidR="00603BEA">
              <w:rPr>
                <w:szCs w:val="20"/>
                <w:lang w:val="en-US"/>
              </w:rPr>
              <w:t>.</w:t>
            </w:r>
          </w:p>
          <w:p w14:paraId="28B1DB62" w14:textId="77777777" w:rsidR="00831986" w:rsidRDefault="00831986" w:rsidP="002C793C">
            <w:pPr>
              <w:spacing w:after="45"/>
              <w:ind w:left="115" w:right="125"/>
              <w:rPr>
                <w:szCs w:val="20"/>
                <w:lang w:val="en-US"/>
              </w:rPr>
            </w:pPr>
            <w:r>
              <w:rPr>
                <w:szCs w:val="20"/>
                <w:lang w:val="en-US"/>
              </w:rPr>
              <w:t>Valid values are:</w:t>
            </w:r>
          </w:p>
          <w:p w14:paraId="4A3A0376" w14:textId="77777777" w:rsidR="00831986" w:rsidRDefault="00831986"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PublicAccess</w:t>
            </w:r>
          </w:p>
          <w:p w14:paraId="2EA39CEF" w14:textId="77777777" w:rsidR="00831986" w:rsidRDefault="00831986" w:rsidP="002C793C">
            <w:pPr>
              <w:tabs>
                <w:tab w:val="left" w:pos="355"/>
              </w:tabs>
              <w:spacing w:after="45"/>
              <w:ind w:left="355" w:right="125" w:hanging="355"/>
              <w:rPr>
                <w:szCs w:val="20"/>
                <w:lang w:val="en-US"/>
              </w:rPr>
            </w:pPr>
            <w:r>
              <w:rPr>
                <w:rFonts w:ascii="Symbol" w:hAnsi="Symbol" w:cs="Symbol"/>
                <w:szCs w:val="20"/>
              </w:rPr>
              <w:lastRenderedPageBreak/>
              <w:t></w:t>
            </w:r>
            <w:r>
              <w:rPr>
                <w:rFonts w:ascii="Symbol" w:hAnsi="Symbol" w:cs="Symbol"/>
                <w:szCs w:val="20"/>
                <w:lang w:val="en-US"/>
              </w:rPr>
              <w:tab/>
            </w:r>
            <w:r>
              <w:rPr>
                <w:szCs w:val="20"/>
                <w:lang w:val="en-US"/>
              </w:rPr>
              <w:t>ProtectedAccess</w:t>
            </w:r>
          </w:p>
          <w:p w14:paraId="55C85936" w14:textId="77777777" w:rsidR="00831986" w:rsidRDefault="00831986"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PrivateAccess</w:t>
            </w:r>
          </w:p>
          <w:p w14:paraId="02134509" w14:textId="77777777" w:rsidR="00831986" w:rsidRDefault="00831986"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ImplementationAccess</w:t>
            </w:r>
          </w:p>
        </w:tc>
      </w:tr>
    </w:tbl>
    <w:p w14:paraId="5D0C63D1" w14:textId="77777777" w:rsidR="00831986" w:rsidRPr="00844E9C" w:rsidRDefault="00831986" w:rsidP="00831986">
      <w:pPr>
        <w:tabs>
          <w:tab w:val="left" w:pos="355"/>
        </w:tabs>
        <w:spacing w:after="45"/>
        <w:ind w:left="265" w:right="125"/>
        <w:rPr>
          <w:szCs w:val="20"/>
          <w:lang w:val="en-US"/>
        </w:rPr>
      </w:pPr>
      <w:r w:rsidRPr="00844E9C">
        <w:rPr>
          <w:b/>
          <w:bCs/>
          <w:szCs w:val="20"/>
          <w:lang w:val="en-US"/>
        </w:rPr>
        <w:lastRenderedPageBreak/>
        <w:t>Note</w:t>
      </w:r>
      <w:r w:rsidRPr="00844E9C">
        <w:rPr>
          <w:szCs w:val="20"/>
          <w:lang w:val="en-US"/>
        </w:rPr>
        <w:t>: The ExportControl property is read-only. Its Value and Name, however, are read/write.</w:t>
      </w:r>
    </w:p>
    <w:p w14:paraId="3F5E2709" w14:textId="77777777" w:rsidR="00831986" w:rsidRPr="00844E9C" w:rsidRDefault="00831986" w:rsidP="00831986">
      <w:pPr>
        <w:tabs>
          <w:tab w:val="left" w:pos="355"/>
        </w:tabs>
        <w:spacing w:after="45"/>
        <w:ind w:left="115" w:right="125"/>
        <w:rPr>
          <w:b/>
          <w:bCs/>
          <w:szCs w:val="20"/>
          <w:lang w:val="en-US"/>
        </w:rPr>
      </w:pPr>
    </w:p>
    <w:p w14:paraId="1A0C6382" w14:textId="77777777" w:rsidR="00831986" w:rsidRPr="00844E9C" w:rsidRDefault="00831986" w:rsidP="00831986">
      <w:pPr>
        <w:tabs>
          <w:tab w:val="left" w:pos="355"/>
        </w:tabs>
        <w:spacing w:after="45"/>
        <w:ind w:left="115" w:right="125"/>
        <w:rPr>
          <w:b/>
          <w:bCs/>
          <w:szCs w:val="20"/>
          <w:lang w:val="en-US"/>
        </w:rPr>
      </w:pPr>
      <w:r w:rsidRPr="00844E9C">
        <w:rPr>
          <w:b/>
          <w:bCs/>
          <w:szCs w:val="20"/>
          <w:lang w:val="en-US"/>
        </w:rPr>
        <w:t>Syntax</w:t>
      </w:r>
    </w:p>
    <w:p w14:paraId="68522088" w14:textId="77777777" w:rsidR="00831986" w:rsidRPr="00844E9C" w:rsidRDefault="00831986" w:rsidP="00831986">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theHasRelationship</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r w:rsidRPr="00844E9C">
        <w:rPr>
          <w:rFonts w:ascii="Courier New" w:hAnsi="Courier New" w:cs="Courier New"/>
          <w:szCs w:val="20"/>
          <w:lang w:val="en-US"/>
        </w:rPr>
        <w:t xml:space="preserve"> = “PrivateAccess”</w:t>
      </w:r>
    </w:p>
    <w:p w14:paraId="31B6E4FD" w14:textId="77777777" w:rsidR="00831986" w:rsidRPr="00844E9C" w:rsidRDefault="00831986" w:rsidP="00831986">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theHasRelationship</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r w:rsidRPr="00844E9C">
        <w:rPr>
          <w:rFonts w:ascii="Courier New" w:hAnsi="Courier New" w:cs="Courier New"/>
          <w:szCs w:val="20"/>
          <w:lang w:val="en-US"/>
        </w:rPr>
        <w:t xml:space="preserve"> = 2</w:t>
      </w:r>
    </w:p>
    <w:p w14:paraId="507B80BF" w14:textId="77777777" w:rsidR="00831986" w:rsidRPr="00844E9C" w:rsidRDefault="00831986" w:rsidP="00831986">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theNameStr</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theHasRelationship</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
    <w:p w14:paraId="2D06FA20" w14:textId="77777777" w:rsidR="00831986" w:rsidRPr="00844E9C" w:rsidRDefault="00831986" w:rsidP="00831986">
      <w:pPr>
        <w:tabs>
          <w:tab w:val="left" w:pos="355"/>
        </w:tabs>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theValue</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theHasRelationship</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
    <w:p w14:paraId="7FB67630" w14:textId="77777777" w:rsidR="00831986" w:rsidRPr="00844E9C" w:rsidRDefault="00831986" w:rsidP="00831986">
      <w:pPr>
        <w:tabs>
          <w:tab w:val="left" w:pos="355"/>
        </w:tabs>
        <w:spacing w:after="45"/>
        <w:ind w:left="265" w:right="125"/>
        <w:rPr>
          <w:szCs w:val="20"/>
          <w:lang w:val="en-US"/>
        </w:rPr>
      </w:pPr>
      <w:r w:rsidRPr="00844E9C">
        <w:rPr>
          <w:szCs w:val="20"/>
          <w:lang w:val="en-US"/>
        </w:rPr>
        <w:t xml:space="preserve">See the </w:t>
      </w:r>
      <w:r w:rsidRPr="00844E9C">
        <w:rPr>
          <w:color w:val="008000"/>
          <w:szCs w:val="20"/>
          <w:u w:val="double"/>
          <w:lang w:val="en-US"/>
        </w:rPr>
        <w:t>sample code</w:t>
      </w:r>
      <w:r w:rsidRPr="00844E9C">
        <w:rPr>
          <w:szCs w:val="20"/>
          <w:lang w:val="en-US"/>
        </w:rPr>
        <w:t>.</w:t>
      </w:r>
    </w:p>
    <w:p w14:paraId="15E1041B" w14:textId="77777777" w:rsidR="00831986" w:rsidRPr="00844E9C" w:rsidRDefault="00831986" w:rsidP="00831986">
      <w:pPr>
        <w:tabs>
          <w:tab w:val="left" w:pos="355"/>
        </w:tabs>
        <w:spacing w:after="45"/>
        <w:ind w:left="115" w:right="125"/>
        <w:rPr>
          <w:szCs w:val="20"/>
          <w:lang w:val="en-US"/>
        </w:rPr>
      </w:pPr>
    </w:p>
    <w:p w14:paraId="74672C3D" w14:textId="77777777" w:rsidR="00831986" w:rsidRPr="00844E9C" w:rsidRDefault="00831986" w:rsidP="00831986">
      <w:pPr>
        <w:tabs>
          <w:tab w:val="left" w:pos="355"/>
        </w:tabs>
        <w:spacing w:after="45"/>
        <w:ind w:left="115" w:right="125"/>
        <w:rPr>
          <w:szCs w:val="20"/>
          <w:lang w:val="en-US"/>
        </w:rPr>
      </w:pPr>
      <w:r w:rsidRPr="00844E9C">
        <w:rPr>
          <w:b/>
          <w:bCs/>
          <w:szCs w:val="20"/>
          <w:lang w:val="en-US"/>
        </w:rPr>
        <w:t>Property Type</w:t>
      </w:r>
    </w:p>
    <w:p w14:paraId="35191559" w14:textId="1D289FE8" w:rsidR="00831986" w:rsidRPr="00844E9C" w:rsidRDefault="00831986" w:rsidP="00831986">
      <w:pPr>
        <w:tabs>
          <w:tab w:val="left" w:pos="355"/>
        </w:tabs>
        <w:spacing w:after="115"/>
        <w:ind w:left="115" w:right="125" w:firstLine="265"/>
        <w:rPr>
          <w:szCs w:val="20"/>
          <w:lang w:val="en-US"/>
        </w:rPr>
      </w:pPr>
      <w:r w:rsidRPr="00844E9C">
        <w:rPr>
          <w:szCs w:val="20"/>
          <w:lang w:val="en-US"/>
        </w:rPr>
        <w:t>RichType or HasRelationshipExportControl</w:t>
      </w:r>
      <w:r w:rsidR="00603BEA">
        <w:rPr>
          <w:szCs w:val="20"/>
          <w:lang w:val="en-US"/>
        </w:rPr>
        <w:t>.</w:t>
      </w:r>
    </w:p>
    <w:p w14:paraId="3767D0F7" w14:textId="3C1FEEC6" w:rsidR="00831986" w:rsidRPr="00844E9C" w:rsidRDefault="00831986" w:rsidP="000A0485">
      <w:pPr>
        <w:pStyle w:val="Heading5"/>
        <w:rPr>
          <w:lang w:val="en-US"/>
        </w:rPr>
      </w:pPr>
      <w:r w:rsidRPr="000A0485">
        <w:t>Static</w:t>
      </w:r>
      <w:r w:rsidRPr="00844E9C">
        <w:rPr>
          <w:lang w:val="en-US"/>
        </w:rPr>
        <w:t xml:space="preserve"> Property (HasRelationship)</w:t>
      </w:r>
    </w:p>
    <w:p w14:paraId="51950C8F" w14:textId="77777777" w:rsidR="00831986" w:rsidRPr="00844E9C" w:rsidRDefault="00831986" w:rsidP="00831986">
      <w:pPr>
        <w:spacing w:after="45"/>
        <w:ind w:left="115" w:right="125"/>
        <w:rPr>
          <w:b/>
          <w:bCs/>
          <w:szCs w:val="20"/>
          <w:lang w:val="en-US"/>
        </w:rPr>
      </w:pPr>
      <w:r w:rsidRPr="00844E9C">
        <w:rPr>
          <w:b/>
          <w:bCs/>
          <w:szCs w:val="20"/>
          <w:lang w:val="en-US"/>
        </w:rPr>
        <w:t>Description</w:t>
      </w:r>
    </w:p>
    <w:p w14:paraId="5E0FB731" w14:textId="3A8B3B48" w:rsidR="00831986" w:rsidRPr="00844E9C" w:rsidRDefault="00831986" w:rsidP="00831986">
      <w:pPr>
        <w:spacing w:after="45"/>
        <w:ind w:left="265" w:right="125"/>
        <w:rPr>
          <w:b/>
          <w:bCs/>
          <w:szCs w:val="20"/>
          <w:lang w:val="en-US"/>
        </w:rPr>
      </w:pPr>
      <w:r w:rsidRPr="00844E9C">
        <w:rPr>
          <w:szCs w:val="20"/>
          <w:lang w:val="en-US"/>
        </w:rPr>
        <w:t>Indicates whether the HasRelationship is static</w:t>
      </w:r>
      <w:r w:rsidR="00603BEA">
        <w:rPr>
          <w:szCs w:val="20"/>
          <w:lang w:val="en-US"/>
        </w:rPr>
        <w:t>.</w:t>
      </w:r>
    </w:p>
    <w:p w14:paraId="1BF3CC90" w14:textId="77777777" w:rsidR="00831986" w:rsidRPr="00844E9C" w:rsidRDefault="00831986" w:rsidP="00831986">
      <w:pPr>
        <w:spacing w:after="45"/>
        <w:ind w:left="115" w:right="125"/>
        <w:rPr>
          <w:b/>
          <w:bCs/>
          <w:szCs w:val="20"/>
          <w:lang w:val="en-US"/>
        </w:rPr>
      </w:pPr>
    </w:p>
    <w:p w14:paraId="72FB6A28" w14:textId="77777777" w:rsidR="00831986" w:rsidRPr="00844E9C" w:rsidRDefault="00831986" w:rsidP="00831986">
      <w:pPr>
        <w:spacing w:after="45"/>
        <w:ind w:left="115" w:right="125"/>
        <w:rPr>
          <w:b/>
          <w:bCs/>
          <w:szCs w:val="20"/>
          <w:lang w:val="en-US"/>
        </w:rPr>
      </w:pPr>
      <w:r w:rsidRPr="00844E9C">
        <w:rPr>
          <w:b/>
          <w:bCs/>
          <w:szCs w:val="20"/>
          <w:lang w:val="en-US"/>
        </w:rPr>
        <w:t>Syntax</w:t>
      </w:r>
    </w:p>
    <w:p w14:paraId="32246310" w14:textId="77777777" w:rsidR="00831986" w:rsidRPr="00844E9C" w:rsidRDefault="00831986" w:rsidP="00831986">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object.</w:t>
      </w:r>
      <w:r w:rsidRPr="00844E9C">
        <w:rPr>
          <w:rFonts w:ascii="Courier New" w:hAnsi="Courier New" w:cs="Courier New"/>
          <w:i/>
          <w:iCs/>
          <w:szCs w:val="20"/>
          <w:lang w:val="en-US"/>
        </w:rPr>
        <w:t>Static</w:t>
      </w:r>
    </w:p>
    <w:p w14:paraId="38F93142" w14:textId="77777777" w:rsidR="00831986" w:rsidRPr="00844E9C" w:rsidRDefault="00831986" w:rsidP="00831986">
      <w:pPr>
        <w:spacing w:after="45"/>
        <w:ind w:left="115" w:right="125"/>
        <w:rPr>
          <w:szCs w:val="20"/>
          <w:lang w:val="en-US"/>
        </w:rPr>
      </w:pPr>
    </w:p>
    <w:p w14:paraId="4AE37FA7" w14:textId="77777777" w:rsidR="00831986" w:rsidRPr="00844E9C" w:rsidRDefault="00831986" w:rsidP="00831986">
      <w:pPr>
        <w:spacing w:after="45"/>
        <w:ind w:left="115" w:right="125"/>
        <w:rPr>
          <w:b/>
          <w:bCs/>
          <w:szCs w:val="20"/>
          <w:lang w:val="en-US"/>
        </w:rPr>
      </w:pPr>
      <w:r w:rsidRPr="00844E9C">
        <w:rPr>
          <w:b/>
          <w:bCs/>
          <w:szCs w:val="20"/>
          <w:lang w:val="en-US"/>
        </w:rPr>
        <w:t>Property Type</w:t>
      </w:r>
    </w:p>
    <w:p w14:paraId="14A4F8DF" w14:textId="77777777" w:rsidR="00831986" w:rsidRPr="00844E9C" w:rsidRDefault="00831986" w:rsidP="00831986">
      <w:pPr>
        <w:spacing w:after="45"/>
        <w:ind w:left="115" w:right="125" w:firstLine="265"/>
        <w:rPr>
          <w:szCs w:val="20"/>
          <w:lang w:val="en-US"/>
        </w:rPr>
      </w:pPr>
      <w:r w:rsidRPr="00844E9C">
        <w:rPr>
          <w:szCs w:val="20"/>
          <w:lang w:val="en-US"/>
        </w:rPr>
        <w:t>Boolean</w:t>
      </w:r>
    </w:p>
    <w:p w14:paraId="4FF56059" w14:textId="3017EE35" w:rsidR="00831986" w:rsidRPr="00844E9C" w:rsidRDefault="00831986" w:rsidP="000A0485">
      <w:pPr>
        <w:pStyle w:val="Heading5"/>
        <w:rPr>
          <w:lang w:val="en-US"/>
        </w:rPr>
      </w:pPr>
      <w:r w:rsidRPr="000A0485">
        <w:t>SupplierCardinality</w:t>
      </w:r>
      <w:r w:rsidRPr="00844E9C">
        <w:rPr>
          <w:lang w:val="en-US"/>
        </w:rPr>
        <w:t xml:space="preserve"> Property (HasRelationship)</w:t>
      </w:r>
    </w:p>
    <w:p w14:paraId="3B5AC249" w14:textId="77777777" w:rsidR="00831986" w:rsidRPr="00844E9C" w:rsidRDefault="00831986" w:rsidP="00831986">
      <w:pPr>
        <w:spacing w:after="45"/>
        <w:ind w:left="115" w:right="125"/>
        <w:rPr>
          <w:b/>
          <w:bCs/>
          <w:szCs w:val="20"/>
          <w:lang w:val="en-US"/>
        </w:rPr>
      </w:pPr>
      <w:r w:rsidRPr="00844E9C">
        <w:rPr>
          <w:b/>
          <w:bCs/>
          <w:szCs w:val="20"/>
          <w:lang w:val="en-US"/>
        </w:rPr>
        <w:t>Description</w:t>
      </w:r>
    </w:p>
    <w:p w14:paraId="23DC4017" w14:textId="0A6E153F" w:rsidR="00831986" w:rsidRPr="00844E9C" w:rsidRDefault="00831986" w:rsidP="00831986">
      <w:pPr>
        <w:spacing w:after="45"/>
        <w:ind w:left="115" w:right="125" w:firstLine="265"/>
        <w:rPr>
          <w:b/>
          <w:bCs/>
          <w:szCs w:val="20"/>
          <w:lang w:val="en-US"/>
        </w:rPr>
      </w:pPr>
      <w:r w:rsidRPr="00844E9C">
        <w:rPr>
          <w:szCs w:val="20"/>
          <w:lang w:val="en-US"/>
        </w:rPr>
        <w:t>Indicates the number of suppliers allowable for the Has Relationship</w:t>
      </w:r>
      <w:r w:rsidR="00603BEA">
        <w:rPr>
          <w:szCs w:val="20"/>
          <w:lang w:val="en-US"/>
        </w:rPr>
        <w:t>.</w:t>
      </w:r>
    </w:p>
    <w:p w14:paraId="53937677" w14:textId="77777777" w:rsidR="00831986" w:rsidRPr="00844E9C" w:rsidRDefault="00831986" w:rsidP="00831986">
      <w:pPr>
        <w:spacing w:after="45"/>
        <w:ind w:left="115" w:right="125"/>
        <w:rPr>
          <w:b/>
          <w:bCs/>
          <w:szCs w:val="20"/>
          <w:lang w:val="en-US"/>
        </w:rPr>
      </w:pPr>
    </w:p>
    <w:p w14:paraId="5B349157" w14:textId="77777777" w:rsidR="00831986" w:rsidRPr="00844E9C" w:rsidRDefault="00831986" w:rsidP="00831986">
      <w:pPr>
        <w:spacing w:after="45"/>
        <w:ind w:left="115" w:right="125"/>
        <w:rPr>
          <w:b/>
          <w:bCs/>
          <w:szCs w:val="20"/>
          <w:lang w:val="en-US"/>
        </w:rPr>
      </w:pPr>
      <w:r w:rsidRPr="00844E9C">
        <w:rPr>
          <w:b/>
          <w:bCs/>
          <w:szCs w:val="20"/>
          <w:lang w:val="en-US"/>
        </w:rPr>
        <w:t>Syntax</w:t>
      </w:r>
    </w:p>
    <w:p w14:paraId="0AB895D8" w14:textId="77777777" w:rsidR="00831986" w:rsidRPr="00844E9C" w:rsidRDefault="00831986" w:rsidP="00831986">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HasRelationship</w:t>
      </w:r>
      <w:r w:rsidRPr="00844E9C">
        <w:rPr>
          <w:rFonts w:ascii="Courier New" w:hAnsi="Courier New" w:cs="Courier New"/>
          <w:i/>
          <w:iCs/>
          <w:szCs w:val="20"/>
          <w:lang w:val="en-US"/>
        </w:rPr>
        <w:t>.SupplierCardinality</w:t>
      </w:r>
    </w:p>
    <w:p w14:paraId="66592DC6" w14:textId="77777777" w:rsidR="00831986" w:rsidRPr="00844E9C" w:rsidRDefault="00831986" w:rsidP="00831986">
      <w:pPr>
        <w:spacing w:after="45"/>
        <w:ind w:left="115" w:right="125"/>
        <w:rPr>
          <w:szCs w:val="20"/>
          <w:lang w:val="en-US"/>
        </w:rPr>
      </w:pPr>
    </w:p>
    <w:p w14:paraId="063DE883" w14:textId="77777777" w:rsidR="00831986" w:rsidRPr="00844E9C" w:rsidRDefault="00831986" w:rsidP="00831986">
      <w:pPr>
        <w:spacing w:after="45"/>
        <w:ind w:left="115" w:right="125"/>
        <w:rPr>
          <w:szCs w:val="20"/>
          <w:lang w:val="en-US"/>
        </w:rPr>
      </w:pPr>
      <w:r w:rsidRPr="00844E9C">
        <w:rPr>
          <w:b/>
          <w:bCs/>
          <w:szCs w:val="20"/>
          <w:lang w:val="en-US"/>
        </w:rPr>
        <w:t>Property Type</w:t>
      </w:r>
    </w:p>
    <w:p w14:paraId="100DAC6E" w14:textId="77777777" w:rsidR="00831986" w:rsidRPr="00844E9C" w:rsidRDefault="00831986" w:rsidP="00831986">
      <w:pPr>
        <w:spacing w:after="115"/>
        <w:ind w:left="115" w:right="125" w:firstLine="265"/>
        <w:rPr>
          <w:szCs w:val="20"/>
          <w:lang w:val="en-US"/>
        </w:rPr>
      </w:pPr>
      <w:r w:rsidRPr="00844E9C">
        <w:rPr>
          <w:szCs w:val="20"/>
          <w:lang w:val="en-US"/>
        </w:rPr>
        <w:t>String</w:t>
      </w:r>
    </w:p>
    <w:p w14:paraId="4C87F959" w14:textId="44069023" w:rsidR="00453D50" w:rsidRDefault="00453D50" w:rsidP="00CD16B7">
      <w:pPr>
        <w:pStyle w:val="Heading3"/>
        <w:rPr>
          <w:lang w:val="en-US"/>
        </w:rPr>
      </w:pPr>
      <w:r w:rsidRPr="000728FC">
        <w:rPr>
          <w:lang w:val="en-US"/>
        </w:rPr>
        <w:t>InheritRelation</w:t>
      </w:r>
    </w:p>
    <w:p w14:paraId="597F78B4" w14:textId="77777777" w:rsidR="00C17EAE" w:rsidRPr="000728FC" w:rsidRDefault="00C17EAE" w:rsidP="005871BB">
      <w:pPr>
        <w:pStyle w:val="Heading4"/>
        <w:rPr>
          <w:lang w:val="en-US"/>
        </w:rPr>
      </w:pPr>
      <w:r w:rsidRPr="000728FC">
        <w:rPr>
          <w:lang w:val="en-US"/>
        </w:rPr>
        <w:t>InheritRelation Class Overview</w:t>
      </w:r>
    </w:p>
    <w:p w14:paraId="6C462F03" w14:textId="1077E0AE" w:rsidR="00C17EAE" w:rsidRPr="000728FC" w:rsidRDefault="00C17EAE" w:rsidP="00C17EAE">
      <w:pPr>
        <w:tabs>
          <w:tab w:val="left" w:pos="115"/>
        </w:tabs>
        <w:spacing w:after="45"/>
        <w:ind w:left="115" w:right="125"/>
        <w:rPr>
          <w:szCs w:val="20"/>
          <w:lang w:val="en-US"/>
        </w:rPr>
      </w:pPr>
      <w:r w:rsidRPr="000728FC">
        <w:rPr>
          <w:szCs w:val="20"/>
          <w:lang w:val="en-US"/>
        </w:rPr>
        <w:t>The Inherit Relation indicates a hierarchical relationship between classes in which one class shares the structure and/or behavior of another class .</w:t>
      </w:r>
      <w:r w:rsidR="0027686B">
        <w:rPr>
          <w:szCs w:val="20"/>
          <w:lang w:val="en-US"/>
        </w:rPr>
        <w:t xml:space="preserve"> </w:t>
      </w:r>
      <w:r w:rsidRPr="000728FC">
        <w:rPr>
          <w:szCs w:val="20"/>
          <w:lang w:val="en-US"/>
        </w:rPr>
        <w:t>The InheritRelation class exposes a set of properties and methods that:</w:t>
      </w:r>
    </w:p>
    <w:p w14:paraId="5B8682FE" w14:textId="3C31CE6E"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Inherit Relations between classes</w:t>
      </w:r>
      <w:r w:rsidR="00603BEA">
        <w:rPr>
          <w:szCs w:val="20"/>
          <w:lang w:val="en-US"/>
        </w:rPr>
        <w:t>.</w:t>
      </w:r>
    </w:p>
    <w:p w14:paraId="525C42AF" w14:textId="084938AB" w:rsidR="00C17EAE" w:rsidRPr="000728FC" w:rsidRDefault="00C17EAE" w:rsidP="00C17EAE">
      <w:pPr>
        <w:tabs>
          <w:tab w:val="left" w:pos="515"/>
        </w:tabs>
        <w:spacing w:after="45"/>
        <w:ind w:left="51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Allow you to retrieve Inherit Relations</w:t>
      </w:r>
      <w:r w:rsidR="00603BEA">
        <w:rPr>
          <w:szCs w:val="20"/>
          <w:lang w:val="en-US"/>
        </w:rPr>
        <w:t>.</w:t>
      </w:r>
    </w:p>
    <w:p w14:paraId="38770971" w14:textId="7C0FA6F3"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complete information</w:t>
      </w:r>
      <w:r w:rsidR="00603BEA">
        <w:rPr>
          <w:szCs w:val="20"/>
          <w:lang w:val="en-US"/>
        </w:rPr>
        <w:t>.</w:t>
      </w:r>
    </w:p>
    <w:p w14:paraId="49B21409" w14:textId="77777777" w:rsidR="00C17EAE" w:rsidRPr="000728FC" w:rsidRDefault="00C17EAE" w:rsidP="00C17EAE">
      <w:pPr>
        <w:tabs>
          <w:tab w:val="left" w:pos="115"/>
        </w:tabs>
        <w:spacing w:after="45"/>
        <w:ind w:left="115" w:right="125"/>
        <w:rPr>
          <w:szCs w:val="20"/>
          <w:lang w:val="en-US"/>
        </w:rPr>
      </w:pPr>
    </w:p>
    <w:p w14:paraId="4FB76AE5" w14:textId="77777777" w:rsidR="00C17EAE" w:rsidRPr="000728FC" w:rsidRDefault="00C17EAE" w:rsidP="00C17EAE">
      <w:pPr>
        <w:tabs>
          <w:tab w:val="left" w:pos="115"/>
        </w:tabs>
        <w:spacing w:after="45"/>
        <w:ind w:left="115" w:right="125"/>
        <w:rPr>
          <w:szCs w:val="20"/>
          <w:lang w:val="en-US"/>
        </w:rPr>
      </w:pPr>
    </w:p>
    <w:p w14:paraId="4A8CB3EC"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2DF51AF" w14:textId="77777777" w:rsidR="00C17EAE" w:rsidRPr="000728FC" w:rsidRDefault="00C17EAE" w:rsidP="00C17EAE">
      <w:pPr>
        <w:tabs>
          <w:tab w:val="left" w:pos="115"/>
        </w:tabs>
        <w:spacing w:after="45"/>
        <w:ind w:left="115" w:right="125"/>
        <w:rPr>
          <w:szCs w:val="20"/>
          <w:lang w:val="en-US"/>
        </w:rPr>
      </w:pPr>
      <w:r w:rsidRPr="000728FC">
        <w:rPr>
          <w:color w:val="008000"/>
          <w:szCs w:val="20"/>
          <w:u w:val="double"/>
          <w:lang w:val="en-US"/>
        </w:rPr>
        <w:t>InheritRelationCollection Class Overview</w:t>
      </w:r>
      <w:r w:rsidRPr="000728FC">
        <w:rPr>
          <w:szCs w:val="20"/>
          <w:lang w:val="en-US"/>
        </w:rPr>
        <w:t xml:space="preserve"> </w:t>
      </w:r>
    </w:p>
    <w:p w14:paraId="5D99302D" w14:textId="211A3DA6" w:rsidR="00C17EAE" w:rsidRPr="000728FC" w:rsidRDefault="00C17EAE" w:rsidP="005871BB">
      <w:pPr>
        <w:pStyle w:val="Heading4"/>
        <w:rPr>
          <w:lang w:val="en-US"/>
        </w:rPr>
      </w:pPr>
      <w:r w:rsidRPr="000728FC">
        <w:rPr>
          <w:lang w:val="en-US"/>
        </w:rPr>
        <w:t>InheritRelation Class Properties</w:t>
      </w:r>
    </w:p>
    <w:p w14:paraId="63ACEBDB"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InheritRelation Class properties.</w:t>
      </w:r>
    </w:p>
    <w:p w14:paraId="7BE10D51"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500"/>
      </w:tblGrid>
      <w:tr w:rsidR="00C17EAE" w14:paraId="6C67375E" w14:textId="77777777" w:rsidTr="002C793C">
        <w:tc>
          <w:tcPr>
            <w:tcW w:w="4421" w:type="dxa"/>
            <w:tcBorders>
              <w:top w:val="nil"/>
              <w:left w:val="nil"/>
              <w:bottom w:val="nil"/>
              <w:right w:val="nil"/>
            </w:tcBorders>
          </w:tcPr>
          <w:p w14:paraId="03C8D7B0" w14:textId="77777777" w:rsidR="00C17EAE" w:rsidRDefault="00C17EAE" w:rsidP="002C793C">
            <w:pPr>
              <w:tabs>
                <w:tab w:val="left" w:pos="115"/>
              </w:tabs>
              <w:spacing w:after="45"/>
              <w:ind w:left="115" w:right="125"/>
              <w:rPr>
                <w:b/>
                <w:bCs/>
                <w:szCs w:val="20"/>
              </w:rPr>
            </w:pPr>
            <w:r>
              <w:rPr>
                <w:b/>
                <w:bCs/>
                <w:szCs w:val="20"/>
              </w:rPr>
              <w:t>Property</w:t>
            </w:r>
          </w:p>
        </w:tc>
        <w:tc>
          <w:tcPr>
            <w:tcW w:w="4500" w:type="dxa"/>
            <w:tcBorders>
              <w:top w:val="nil"/>
              <w:left w:val="nil"/>
              <w:bottom w:val="nil"/>
              <w:right w:val="nil"/>
            </w:tcBorders>
          </w:tcPr>
          <w:p w14:paraId="4B0726C5" w14:textId="77777777" w:rsidR="00C17EAE" w:rsidRDefault="00C17EAE" w:rsidP="002C793C">
            <w:pPr>
              <w:tabs>
                <w:tab w:val="left" w:pos="115"/>
              </w:tabs>
              <w:spacing w:after="45"/>
              <w:ind w:left="115" w:right="125"/>
              <w:rPr>
                <w:b/>
                <w:bCs/>
                <w:szCs w:val="20"/>
              </w:rPr>
            </w:pPr>
            <w:r>
              <w:rPr>
                <w:b/>
                <w:bCs/>
                <w:szCs w:val="20"/>
              </w:rPr>
              <w:t>Description</w:t>
            </w:r>
          </w:p>
        </w:tc>
      </w:tr>
      <w:tr w:rsidR="00C17EAE" w:rsidRPr="00050476" w14:paraId="130AE979" w14:textId="77777777" w:rsidTr="002C793C">
        <w:tc>
          <w:tcPr>
            <w:tcW w:w="4421" w:type="dxa"/>
            <w:tcBorders>
              <w:top w:val="nil"/>
              <w:left w:val="nil"/>
              <w:bottom w:val="nil"/>
              <w:right w:val="nil"/>
            </w:tcBorders>
          </w:tcPr>
          <w:p w14:paraId="4EC40F41"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4500" w:type="dxa"/>
            <w:tcBorders>
              <w:top w:val="nil"/>
              <w:left w:val="nil"/>
              <w:bottom w:val="nil"/>
              <w:right w:val="nil"/>
            </w:tcBorders>
          </w:tcPr>
          <w:p w14:paraId="5289FF10" w14:textId="7F84A645" w:rsidR="00C17EAE" w:rsidRDefault="00C17EAE" w:rsidP="002C793C">
            <w:pPr>
              <w:tabs>
                <w:tab w:val="left" w:pos="115"/>
              </w:tabs>
              <w:spacing w:after="45"/>
              <w:ind w:left="115" w:right="125"/>
              <w:rPr>
                <w:szCs w:val="20"/>
                <w:lang w:val="en-US"/>
              </w:rPr>
            </w:pPr>
            <w:r>
              <w:rPr>
                <w:szCs w:val="20"/>
                <w:lang w:val="en-US"/>
              </w:rPr>
              <w:t>Inherits all Element class properties</w:t>
            </w:r>
            <w:r w:rsidR="00603BEA">
              <w:rPr>
                <w:szCs w:val="20"/>
                <w:lang w:val="en-US"/>
              </w:rPr>
              <w:t>.</w:t>
            </w:r>
          </w:p>
        </w:tc>
      </w:tr>
      <w:tr w:rsidR="00C17EAE" w:rsidRPr="00050476" w14:paraId="063BA351" w14:textId="77777777" w:rsidTr="002C793C">
        <w:tc>
          <w:tcPr>
            <w:tcW w:w="4421" w:type="dxa"/>
            <w:tcBorders>
              <w:top w:val="nil"/>
              <w:left w:val="nil"/>
              <w:bottom w:val="nil"/>
              <w:right w:val="nil"/>
            </w:tcBorders>
          </w:tcPr>
          <w:p w14:paraId="24AB8693" w14:textId="77777777" w:rsidR="00C17EAE" w:rsidRDefault="00C17EAE" w:rsidP="002C793C">
            <w:pPr>
              <w:tabs>
                <w:tab w:val="left" w:pos="115"/>
              </w:tabs>
              <w:spacing w:after="45"/>
              <w:ind w:left="115" w:right="125"/>
              <w:rPr>
                <w:szCs w:val="20"/>
              </w:rPr>
            </w:pPr>
            <w:r>
              <w:rPr>
                <w:color w:val="008000"/>
                <w:szCs w:val="20"/>
                <w:u w:val="double"/>
              </w:rPr>
              <w:t>RoseItem Properties</w:t>
            </w:r>
            <w:r>
              <w:rPr>
                <w:szCs w:val="20"/>
              </w:rPr>
              <w:t xml:space="preserve"> </w:t>
            </w:r>
          </w:p>
        </w:tc>
        <w:tc>
          <w:tcPr>
            <w:tcW w:w="4500" w:type="dxa"/>
            <w:tcBorders>
              <w:top w:val="nil"/>
              <w:left w:val="nil"/>
              <w:bottom w:val="nil"/>
              <w:right w:val="nil"/>
            </w:tcBorders>
          </w:tcPr>
          <w:p w14:paraId="6356710B" w14:textId="1EEB97C9" w:rsidR="00C17EAE" w:rsidRDefault="00C17EAE" w:rsidP="002C793C">
            <w:pPr>
              <w:tabs>
                <w:tab w:val="left" w:pos="115"/>
              </w:tabs>
              <w:spacing w:after="45"/>
              <w:ind w:left="115" w:right="125"/>
              <w:rPr>
                <w:szCs w:val="20"/>
                <w:lang w:val="en-US"/>
              </w:rPr>
            </w:pPr>
            <w:r>
              <w:rPr>
                <w:szCs w:val="20"/>
                <w:lang w:val="en-US"/>
              </w:rPr>
              <w:t>Inherits all RoseItem class properties</w:t>
            </w:r>
            <w:r w:rsidR="00603BEA">
              <w:rPr>
                <w:szCs w:val="20"/>
                <w:lang w:val="en-US"/>
              </w:rPr>
              <w:t>.</w:t>
            </w:r>
          </w:p>
        </w:tc>
      </w:tr>
      <w:tr w:rsidR="00C17EAE" w:rsidRPr="00050476" w14:paraId="752E289B" w14:textId="77777777" w:rsidTr="002C793C">
        <w:tc>
          <w:tcPr>
            <w:tcW w:w="4421" w:type="dxa"/>
            <w:tcBorders>
              <w:top w:val="nil"/>
              <w:left w:val="nil"/>
              <w:bottom w:val="nil"/>
              <w:right w:val="nil"/>
            </w:tcBorders>
          </w:tcPr>
          <w:p w14:paraId="38F5189E"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Relation Properties </w:t>
            </w:r>
          </w:p>
        </w:tc>
        <w:tc>
          <w:tcPr>
            <w:tcW w:w="4500" w:type="dxa"/>
            <w:tcBorders>
              <w:top w:val="nil"/>
              <w:left w:val="nil"/>
              <w:bottom w:val="nil"/>
              <w:right w:val="nil"/>
            </w:tcBorders>
          </w:tcPr>
          <w:p w14:paraId="2DBE3619" w14:textId="4F2AB117" w:rsidR="00C17EAE" w:rsidRDefault="00C17EAE" w:rsidP="002C793C">
            <w:pPr>
              <w:tabs>
                <w:tab w:val="left" w:pos="115"/>
              </w:tabs>
              <w:spacing w:after="45"/>
              <w:ind w:left="115" w:right="125"/>
              <w:rPr>
                <w:szCs w:val="20"/>
                <w:lang w:val="en-US"/>
              </w:rPr>
            </w:pPr>
            <w:r>
              <w:rPr>
                <w:szCs w:val="20"/>
                <w:lang w:val="en-US"/>
              </w:rPr>
              <w:t>Inherits all Relation class properties</w:t>
            </w:r>
            <w:r w:rsidR="00603BEA">
              <w:rPr>
                <w:szCs w:val="20"/>
                <w:lang w:val="en-US"/>
              </w:rPr>
              <w:t>.</w:t>
            </w:r>
          </w:p>
        </w:tc>
      </w:tr>
      <w:tr w:rsidR="00C17EAE" w:rsidRPr="00050476" w14:paraId="1993B75B" w14:textId="77777777" w:rsidTr="002C793C">
        <w:tc>
          <w:tcPr>
            <w:tcW w:w="4421" w:type="dxa"/>
            <w:tcBorders>
              <w:top w:val="nil"/>
              <w:left w:val="nil"/>
              <w:bottom w:val="nil"/>
              <w:right w:val="nil"/>
            </w:tcBorders>
          </w:tcPr>
          <w:p w14:paraId="06D8C61C"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ClassRelation Class Properties </w:t>
            </w:r>
          </w:p>
        </w:tc>
        <w:tc>
          <w:tcPr>
            <w:tcW w:w="4500" w:type="dxa"/>
            <w:tcBorders>
              <w:top w:val="nil"/>
              <w:left w:val="nil"/>
              <w:bottom w:val="nil"/>
              <w:right w:val="nil"/>
            </w:tcBorders>
          </w:tcPr>
          <w:p w14:paraId="4534E721" w14:textId="33D8AC9A" w:rsidR="00C17EAE" w:rsidRDefault="00C17EAE" w:rsidP="002C793C">
            <w:pPr>
              <w:tabs>
                <w:tab w:val="left" w:pos="115"/>
              </w:tabs>
              <w:spacing w:after="45"/>
              <w:ind w:left="115" w:right="125"/>
              <w:rPr>
                <w:szCs w:val="20"/>
                <w:lang w:val="en-US"/>
              </w:rPr>
            </w:pPr>
            <w:r>
              <w:rPr>
                <w:szCs w:val="20"/>
                <w:lang w:val="en-US"/>
              </w:rPr>
              <w:t>Inherits all ClassRelation class properties</w:t>
            </w:r>
            <w:r w:rsidR="00603BEA">
              <w:rPr>
                <w:szCs w:val="20"/>
                <w:lang w:val="en-US"/>
              </w:rPr>
              <w:t>.</w:t>
            </w:r>
          </w:p>
        </w:tc>
      </w:tr>
      <w:tr w:rsidR="00C17EAE" w14:paraId="74B79F28" w14:textId="77777777" w:rsidTr="002C793C">
        <w:tc>
          <w:tcPr>
            <w:tcW w:w="4421" w:type="dxa"/>
            <w:tcBorders>
              <w:top w:val="nil"/>
              <w:left w:val="nil"/>
              <w:bottom w:val="nil"/>
              <w:right w:val="nil"/>
            </w:tcBorders>
          </w:tcPr>
          <w:p w14:paraId="52EDD3C8" w14:textId="77777777" w:rsidR="00C17EAE" w:rsidRDefault="00C17EAE" w:rsidP="002C793C">
            <w:pPr>
              <w:tabs>
                <w:tab w:val="left" w:pos="115"/>
              </w:tabs>
              <w:spacing w:after="45"/>
              <w:ind w:left="115" w:right="125"/>
              <w:rPr>
                <w:szCs w:val="20"/>
              </w:rPr>
            </w:pPr>
            <w:r>
              <w:rPr>
                <w:color w:val="008000"/>
                <w:szCs w:val="20"/>
                <w:u w:val="double"/>
              </w:rPr>
              <w:t>ExportControl</w:t>
            </w:r>
          </w:p>
        </w:tc>
        <w:tc>
          <w:tcPr>
            <w:tcW w:w="4500" w:type="dxa"/>
            <w:tcBorders>
              <w:top w:val="nil"/>
              <w:left w:val="nil"/>
              <w:bottom w:val="nil"/>
              <w:right w:val="nil"/>
            </w:tcBorders>
          </w:tcPr>
          <w:p w14:paraId="08E28291" w14:textId="1A626358" w:rsidR="00C17EAE" w:rsidRPr="00603BEA" w:rsidRDefault="00C17EAE" w:rsidP="002C793C">
            <w:pPr>
              <w:tabs>
                <w:tab w:val="left" w:pos="115"/>
              </w:tabs>
              <w:spacing w:after="45"/>
              <w:ind w:left="115" w:right="125"/>
              <w:rPr>
                <w:szCs w:val="20"/>
                <w:lang w:val="en-US"/>
              </w:rPr>
            </w:pPr>
            <w:r>
              <w:rPr>
                <w:szCs w:val="20"/>
              </w:rPr>
              <w:t>Controls InheritRelation visibility</w:t>
            </w:r>
            <w:r w:rsidR="00603BEA">
              <w:rPr>
                <w:szCs w:val="20"/>
                <w:lang w:val="en-US"/>
              </w:rPr>
              <w:t>.</w:t>
            </w:r>
          </w:p>
        </w:tc>
      </w:tr>
      <w:tr w:rsidR="00C17EAE" w:rsidRPr="00050476" w14:paraId="798723C5" w14:textId="77777777" w:rsidTr="002C793C">
        <w:tc>
          <w:tcPr>
            <w:tcW w:w="4421" w:type="dxa"/>
            <w:tcBorders>
              <w:top w:val="nil"/>
              <w:left w:val="nil"/>
              <w:bottom w:val="nil"/>
              <w:right w:val="nil"/>
            </w:tcBorders>
          </w:tcPr>
          <w:p w14:paraId="4361C15C" w14:textId="77777777" w:rsidR="00C17EAE" w:rsidRDefault="00C17EAE" w:rsidP="002C793C">
            <w:pPr>
              <w:tabs>
                <w:tab w:val="left" w:pos="115"/>
              </w:tabs>
              <w:spacing w:after="45"/>
              <w:ind w:left="115" w:right="125"/>
              <w:rPr>
                <w:color w:val="008000"/>
                <w:szCs w:val="20"/>
                <w:u w:val="double"/>
              </w:rPr>
            </w:pPr>
            <w:r>
              <w:rPr>
                <w:color w:val="008000"/>
                <w:szCs w:val="20"/>
                <w:u w:val="double"/>
              </w:rPr>
              <w:t>FriendshipRequired</w:t>
            </w:r>
          </w:p>
        </w:tc>
        <w:tc>
          <w:tcPr>
            <w:tcW w:w="4500" w:type="dxa"/>
            <w:tcBorders>
              <w:top w:val="nil"/>
              <w:left w:val="nil"/>
              <w:bottom w:val="nil"/>
              <w:right w:val="nil"/>
            </w:tcBorders>
          </w:tcPr>
          <w:p w14:paraId="1843BBC5" w14:textId="4B89E0D0" w:rsidR="00C17EAE" w:rsidRDefault="00C17EAE" w:rsidP="002C793C">
            <w:pPr>
              <w:tabs>
                <w:tab w:val="left" w:pos="115"/>
              </w:tabs>
              <w:spacing w:after="45"/>
              <w:ind w:left="115" w:right="125"/>
              <w:rPr>
                <w:szCs w:val="20"/>
                <w:lang w:val="en-US"/>
              </w:rPr>
            </w:pPr>
            <w:r>
              <w:rPr>
                <w:szCs w:val="20"/>
                <w:lang w:val="en-US"/>
              </w:rPr>
              <w:t>Indicates whether friendship is required b y the InheritRelation</w:t>
            </w:r>
            <w:r w:rsidR="00603BEA">
              <w:rPr>
                <w:szCs w:val="20"/>
                <w:lang w:val="en-US"/>
              </w:rPr>
              <w:t>.</w:t>
            </w:r>
          </w:p>
        </w:tc>
      </w:tr>
      <w:tr w:rsidR="00C17EAE" w:rsidRPr="00050476" w14:paraId="162FA021" w14:textId="77777777" w:rsidTr="002C793C">
        <w:tc>
          <w:tcPr>
            <w:tcW w:w="4421" w:type="dxa"/>
            <w:tcBorders>
              <w:top w:val="nil"/>
              <w:left w:val="nil"/>
              <w:bottom w:val="nil"/>
              <w:right w:val="nil"/>
            </w:tcBorders>
          </w:tcPr>
          <w:p w14:paraId="5074270A" w14:textId="77777777" w:rsidR="00C17EAE" w:rsidRDefault="00C17EAE" w:rsidP="002C793C">
            <w:pPr>
              <w:tabs>
                <w:tab w:val="left" w:pos="115"/>
              </w:tabs>
              <w:spacing w:after="45"/>
              <w:ind w:left="115" w:right="125"/>
              <w:rPr>
                <w:color w:val="008000"/>
                <w:szCs w:val="20"/>
                <w:u w:val="double"/>
              </w:rPr>
            </w:pPr>
            <w:r>
              <w:rPr>
                <w:color w:val="008000"/>
                <w:szCs w:val="20"/>
                <w:u w:val="double"/>
              </w:rPr>
              <w:t>Virtual</w:t>
            </w:r>
          </w:p>
        </w:tc>
        <w:tc>
          <w:tcPr>
            <w:tcW w:w="4500" w:type="dxa"/>
            <w:tcBorders>
              <w:top w:val="nil"/>
              <w:left w:val="nil"/>
              <w:bottom w:val="nil"/>
              <w:right w:val="nil"/>
            </w:tcBorders>
          </w:tcPr>
          <w:p w14:paraId="130A88D2" w14:textId="03826E19" w:rsidR="00C17EAE" w:rsidRDefault="00C17EAE" w:rsidP="002C793C">
            <w:pPr>
              <w:tabs>
                <w:tab w:val="left" w:pos="115"/>
              </w:tabs>
              <w:spacing w:after="45"/>
              <w:ind w:left="115" w:right="125"/>
              <w:rPr>
                <w:szCs w:val="20"/>
                <w:lang w:val="en-US"/>
              </w:rPr>
            </w:pPr>
            <w:r>
              <w:rPr>
                <w:szCs w:val="20"/>
                <w:lang w:val="en-US"/>
              </w:rPr>
              <w:t>Indicates whether the relation is virtual</w:t>
            </w:r>
            <w:r w:rsidR="00603BEA">
              <w:rPr>
                <w:szCs w:val="20"/>
                <w:lang w:val="en-US"/>
              </w:rPr>
              <w:t>.</w:t>
            </w:r>
          </w:p>
        </w:tc>
      </w:tr>
    </w:tbl>
    <w:p w14:paraId="07E585BA" w14:textId="06BBCD58" w:rsidR="00C17EAE" w:rsidRPr="000728FC" w:rsidRDefault="00C17EAE" w:rsidP="005871BB">
      <w:pPr>
        <w:pStyle w:val="Heading4"/>
        <w:rPr>
          <w:lang w:val="en-US"/>
        </w:rPr>
      </w:pPr>
      <w:r w:rsidRPr="000728FC">
        <w:rPr>
          <w:lang w:val="en-US"/>
        </w:rPr>
        <w:t>InheritRelation Class Methods</w:t>
      </w:r>
    </w:p>
    <w:p w14:paraId="47BB8FDF"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InheritRelation Class methods.</w:t>
      </w:r>
    </w:p>
    <w:p w14:paraId="018B3CCD"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500"/>
      </w:tblGrid>
      <w:tr w:rsidR="00C17EAE" w14:paraId="3BE25BB5" w14:textId="77777777" w:rsidTr="002C793C">
        <w:tc>
          <w:tcPr>
            <w:tcW w:w="4421" w:type="dxa"/>
            <w:tcBorders>
              <w:top w:val="nil"/>
              <w:left w:val="nil"/>
              <w:bottom w:val="nil"/>
              <w:right w:val="nil"/>
            </w:tcBorders>
          </w:tcPr>
          <w:p w14:paraId="55A82F55" w14:textId="77777777" w:rsidR="00C17EAE" w:rsidRDefault="00C17EAE" w:rsidP="002C793C">
            <w:pPr>
              <w:tabs>
                <w:tab w:val="left" w:pos="115"/>
              </w:tabs>
              <w:spacing w:after="45"/>
              <w:ind w:left="115" w:right="125"/>
              <w:rPr>
                <w:szCs w:val="20"/>
              </w:rPr>
            </w:pPr>
            <w:r>
              <w:rPr>
                <w:b/>
                <w:bCs/>
                <w:szCs w:val="20"/>
              </w:rPr>
              <w:t>Method</w:t>
            </w:r>
          </w:p>
        </w:tc>
        <w:tc>
          <w:tcPr>
            <w:tcW w:w="4500" w:type="dxa"/>
            <w:tcBorders>
              <w:top w:val="nil"/>
              <w:left w:val="nil"/>
              <w:bottom w:val="nil"/>
              <w:right w:val="nil"/>
            </w:tcBorders>
          </w:tcPr>
          <w:p w14:paraId="302CA5D3" w14:textId="77777777" w:rsidR="00C17EAE" w:rsidRDefault="00C17EAE" w:rsidP="002C793C">
            <w:pPr>
              <w:tabs>
                <w:tab w:val="left" w:pos="115"/>
              </w:tabs>
              <w:spacing w:after="45"/>
              <w:ind w:left="115" w:right="125"/>
              <w:rPr>
                <w:szCs w:val="20"/>
              </w:rPr>
            </w:pPr>
            <w:r>
              <w:rPr>
                <w:b/>
                <w:bCs/>
                <w:szCs w:val="20"/>
              </w:rPr>
              <w:t>Description</w:t>
            </w:r>
          </w:p>
        </w:tc>
      </w:tr>
      <w:tr w:rsidR="00C17EAE" w:rsidRPr="00050476" w14:paraId="600415D3" w14:textId="77777777" w:rsidTr="002C793C">
        <w:tc>
          <w:tcPr>
            <w:tcW w:w="4421" w:type="dxa"/>
            <w:tcBorders>
              <w:top w:val="nil"/>
              <w:left w:val="nil"/>
              <w:bottom w:val="nil"/>
              <w:right w:val="nil"/>
            </w:tcBorders>
          </w:tcPr>
          <w:p w14:paraId="75E4F03D"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4500" w:type="dxa"/>
            <w:tcBorders>
              <w:top w:val="nil"/>
              <w:left w:val="nil"/>
              <w:bottom w:val="nil"/>
              <w:right w:val="nil"/>
            </w:tcBorders>
          </w:tcPr>
          <w:p w14:paraId="6AE14AEB" w14:textId="7ED4310F" w:rsidR="00C17EAE" w:rsidRDefault="00C17EAE" w:rsidP="002C793C">
            <w:pPr>
              <w:tabs>
                <w:tab w:val="left" w:pos="115"/>
              </w:tabs>
              <w:spacing w:after="45"/>
              <w:ind w:left="115" w:right="125"/>
              <w:rPr>
                <w:szCs w:val="20"/>
                <w:lang w:val="en-US"/>
              </w:rPr>
            </w:pPr>
            <w:r>
              <w:rPr>
                <w:szCs w:val="20"/>
                <w:lang w:val="en-US"/>
              </w:rPr>
              <w:t>Inherits all RoseObject class methods</w:t>
            </w:r>
            <w:r w:rsidR="00603BEA">
              <w:rPr>
                <w:szCs w:val="20"/>
                <w:lang w:val="en-US"/>
              </w:rPr>
              <w:t>..</w:t>
            </w:r>
          </w:p>
        </w:tc>
      </w:tr>
      <w:tr w:rsidR="00C17EAE" w:rsidRPr="00050476" w14:paraId="2BC4533A" w14:textId="77777777" w:rsidTr="002C793C">
        <w:tc>
          <w:tcPr>
            <w:tcW w:w="4421" w:type="dxa"/>
            <w:tcBorders>
              <w:top w:val="nil"/>
              <w:left w:val="nil"/>
              <w:bottom w:val="nil"/>
              <w:right w:val="nil"/>
            </w:tcBorders>
          </w:tcPr>
          <w:p w14:paraId="17C6349E"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4500" w:type="dxa"/>
            <w:tcBorders>
              <w:top w:val="nil"/>
              <w:left w:val="nil"/>
              <w:bottom w:val="nil"/>
              <w:right w:val="nil"/>
            </w:tcBorders>
          </w:tcPr>
          <w:p w14:paraId="29DD59A2" w14:textId="7DD71F96" w:rsidR="00C17EAE" w:rsidRDefault="00C17EAE" w:rsidP="002C793C">
            <w:pPr>
              <w:tabs>
                <w:tab w:val="left" w:pos="115"/>
              </w:tabs>
              <w:spacing w:after="45"/>
              <w:ind w:left="115" w:right="125"/>
              <w:rPr>
                <w:szCs w:val="20"/>
                <w:lang w:val="en-US"/>
              </w:rPr>
            </w:pPr>
            <w:r>
              <w:rPr>
                <w:szCs w:val="20"/>
                <w:lang w:val="en-US"/>
              </w:rPr>
              <w:t>Inherits all Element class methods</w:t>
            </w:r>
            <w:r w:rsidR="00603BEA">
              <w:rPr>
                <w:szCs w:val="20"/>
                <w:lang w:val="en-US"/>
              </w:rPr>
              <w:t>.</w:t>
            </w:r>
          </w:p>
        </w:tc>
      </w:tr>
      <w:tr w:rsidR="00C17EAE" w:rsidRPr="00050476" w14:paraId="0CB8B2CA" w14:textId="77777777" w:rsidTr="002C793C">
        <w:tc>
          <w:tcPr>
            <w:tcW w:w="4421" w:type="dxa"/>
            <w:tcBorders>
              <w:top w:val="nil"/>
              <w:left w:val="nil"/>
              <w:bottom w:val="nil"/>
              <w:right w:val="nil"/>
            </w:tcBorders>
          </w:tcPr>
          <w:p w14:paraId="25B99477" w14:textId="77777777" w:rsidR="00C17EAE" w:rsidRDefault="00C17EAE" w:rsidP="002C793C">
            <w:pPr>
              <w:tabs>
                <w:tab w:val="left" w:pos="115"/>
              </w:tabs>
              <w:spacing w:after="45"/>
              <w:ind w:left="115" w:right="125"/>
              <w:rPr>
                <w:szCs w:val="20"/>
              </w:rPr>
            </w:pPr>
            <w:r>
              <w:rPr>
                <w:color w:val="008000"/>
                <w:szCs w:val="20"/>
                <w:u w:val="double"/>
              </w:rPr>
              <w:t>RoseItem Methods</w:t>
            </w:r>
            <w:r>
              <w:rPr>
                <w:szCs w:val="20"/>
              </w:rPr>
              <w:t xml:space="preserve"> </w:t>
            </w:r>
          </w:p>
        </w:tc>
        <w:tc>
          <w:tcPr>
            <w:tcW w:w="4500" w:type="dxa"/>
            <w:tcBorders>
              <w:top w:val="nil"/>
              <w:left w:val="nil"/>
              <w:bottom w:val="nil"/>
              <w:right w:val="nil"/>
            </w:tcBorders>
          </w:tcPr>
          <w:p w14:paraId="5B815C24" w14:textId="40E3CA82" w:rsidR="00C17EAE" w:rsidRDefault="00C17EAE" w:rsidP="002C793C">
            <w:pPr>
              <w:tabs>
                <w:tab w:val="left" w:pos="115"/>
              </w:tabs>
              <w:spacing w:after="45"/>
              <w:ind w:left="115" w:right="125"/>
              <w:rPr>
                <w:szCs w:val="20"/>
                <w:lang w:val="en-US"/>
              </w:rPr>
            </w:pPr>
            <w:r>
              <w:rPr>
                <w:szCs w:val="20"/>
                <w:lang w:val="en-US"/>
              </w:rPr>
              <w:t>Inherits all RoseItem class method</w:t>
            </w:r>
            <w:r w:rsidR="00603BEA">
              <w:rPr>
                <w:szCs w:val="20"/>
                <w:lang w:val="en-US"/>
              </w:rPr>
              <w:t>.</w:t>
            </w:r>
          </w:p>
        </w:tc>
      </w:tr>
      <w:tr w:rsidR="00C17EAE" w:rsidRPr="00050476" w14:paraId="194E0F7C" w14:textId="77777777" w:rsidTr="002C793C">
        <w:tc>
          <w:tcPr>
            <w:tcW w:w="4421" w:type="dxa"/>
            <w:tcBorders>
              <w:top w:val="nil"/>
              <w:left w:val="nil"/>
              <w:bottom w:val="nil"/>
              <w:right w:val="nil"/>
            </w:tcBorders>
          </w:tcPr>
          <w:p w14:paraId="24AF9D77"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Relation Methods </w:t>
            </w:r>
          </w:p>
        </w:tc>
        <w:tc>
          <w:tcPr>
            <w:tcW w:w="4500" w:type="dxa"/>
            <w:tcBorders>
              <w:top w:val="nil"/>
              <w:left w:val="nil"/>
              <w:bottom w:val="nil"/>
              <w:right w:val="nil"/>
            </w:tcBorders>
          </w:tcPr>
          <w:p w14:paraId="0038ACE9" w14:textId="7DDCB15E" w:rsidR="00C17EAE" w:rsidRDefault="00C17EAE" w:rsidP="002C793C">
            <w:pPr>
              <w:tabs>
                <w:tab w:val="left" w:pos="115"/>
              </w:tabs>
              <w:spacing w:after="45"/>
              <w:ind w:left="115" w:right="125"/>
              <w:rPr>
                <w:szCs w:val="20"/>
                <w:lang w:val="en-US"/>
              </w:rPr>
            </w:pPr>
            <w:r>
              <w:rPr>
                <w:szCs w:val="20"/>
                <w:lang w:val="en-US"/>
              </w:rPr>
              <w:t>Inherits all Relation class methods</w:t>
            </w:r>
            <w:r w:rsidR="00603BEA">
              <w:rPr>
                <w:szCs w:val="20"/>
                <w:lang w:val="en-US"/>
              </w:rPr>
              <w:t>.</w:t>
            </w:r>
          </w:p>
        </w:tc>
      </w:tr>
      <w:tr w:rsidR="00C17EAE" w:rsidRPr="00050476" w14:paraId="027BA8A3" w14:textId="77777777" w:rsidTr="002C793C">
        <w:tc>
          <w:tcPr>
            <w:tcW w:w="4421" w:type="dxa"/>
            <w:tcBorders>
              <w:top w:val="nil"/>
              <w:left w:val="nil"/>
              <w:bottom w:val="nil"/>
              <w:right w:val="nil"/>
            </w:tcBorders>
          </w:tcPr>
          <w:p w14:paraId="62B4BB4C"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ClassRelation Methods </w:t>
            </w:r>
          </w:p>
        </w:tc>
        <w:tc>
          <w:tcPr>
            <w:tcW w:w="4500" w:type="dxa"/>
            <w:tcBorders>
              <w:top w:val="nil"/>
              <w:left w:val="nil"/>
              <w:bottom w:val="nil"/>
              <w:right w:val="nil"/>
            </w:tcBorders>
          </w:tcPr>
          <w:p w14:paraId="4A82441B" w14:textId="168D62AE" w:rsidR="00C17EAE" w:rsidRDefault="00C17EAE" w:rsidP="002C793C">
            <w:pPr>
              <w:tabs>
                <w:tab w:val="left" w:pos="115"/>
              </w:tabs>
              <w:spacing w:after="45"/>
              <w:ind w:left="115" w:right="125"/>
              <w:rPr>
                <w:szCs w:val="20"/>
                <w:lang w:val="en-US"/>
              </w:rPr>
            </w:pPr>
            <w:r>
              <w:rPr>
                <w:szCs w:val="20"/>
                <w:lang w:val="en-US"/>
              </w:rPr>
              <w:t>Inherits all ClassRelation class methods</w:t>
            </w:r>
            <w:r w:rsidR="00603BEA">
              <w:rPr>
                <w:szCs w:val="20"/>
                <w:lang w:val="en-US"/>
              </w:rPr>
              <w:t>.</w:t>
            </w:r>
          </w:p>
        </w:tc>
      </w:tr>
    </w:tbl>
    <w:p w14:paraId="71C3173D" w14:textId="77777777" w:rsidR="005A1EED" w:rsidRPr="00844E9C" w:rsidRDefault="005A1EED" w:rsidP="000A0485">
      <w:pPr>
        <w:pStyle w:val="Heading5"/>
        <w:rPr>
          <w:lang w:val="en-US"/>
        </w:rPr>
      </w:pPr>
      <w:r w:rsidRPr="000A0485">
        <w:t>ExportControl</w:t>
      </w:r>
      <w:r w:rsidRPr="00844E9C">
        <w:rPr>
          <w:lang w:val="en-US"/>
        </w:rPr>
        <w:t xml:space="preserve"> Property (InheritRelation)</w:t>
      </w:r>
    </w:p>
    <w:p w14:paraId="7A98CF5A"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53579872" w14:textId="479325F2" w:rsidR="005A1EED" w:rsidRPr="00844E9C" w:rsidRDefault="005A1EED" w:rsidP="005A1EED">
      <w:pPr>
        <w:spacing w:after="45"/>
        <w:ind w:left="265" w:right="125"/>
        <w:rPr>
          <w:szCs w:val="20"/>
          <w:lang w:val="en-US"/>
        </w:rPr>
      </w:pPr>
      <w:r w:rsidRPr="00844E9C">
        <w:rPr>
          <w:szCs w:val="20"/>
          <w:lang w:val="en-US"/>
        </w:rPr>
        <w:t xml:space="preserve">The ExportControl property is a </w:t>
      </w:r>
      <w:r w:rsidRPr="00844E9C">
        <w:rPr>
          <w:color w:val="008000"/>
          <w:szCs w:val="20"/>
          <w:u w:val="single"/>
          <w:lang w:val="en-US"/>
        </w:rPr>
        <w:t>rich data type</w:t>
      </w:r>
      <w:r w:rsidRPr="00844E9C">
        <w:rPr>
          <w:szCs w:val="20"/>
          <w:lang w:val="en-US"/>
        </w:rPr>
        <w:t xml:space="preserve"> that controls access to the InheritRelation object.</w:t>
      </w:r>
      <w:r w:rsidR="0027686B">
        <w:rPr>
          <w:szCs w:val="20"/>
          <w:lang w:val="en-US"/>
        </w:rPr>
        <w:t xml:space="preserve"> </w:t>
      </w:r>
      <w:r w:rsidRPr="00844E9C">
        <w:rPr>
          <w:szCs w:val="20"/>
          <w:lang w:val="en-US"/>
        </w:rPr>
        <w:t>The following table describes the valid forms of expressing the ExportControl rich data type for the InheritRelation class:</w:t>
      </w:r>
    </w:p>
    <w:p w14:paraId="628024DB" w14:textId="77777777" w:rsidR="005A1EED" w:rsidRPr="00844E9C" w:rsidRDefault="005A1EED" w:rsidP="005A1EE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A1EED" w14:paraId="5E61C161" w14:textId="77777777" w:rsidTr="002C793C">
        <w:tc>
          <w:tcPr>
            <w:tcW w:w="2981" w:type="dxa"/>
            <w:tcBorders>
              <w:top w:val="nil"/>
              <w:left w:val="nil"/>
              <w:bottom w:val="nil"/>
              <w:right w:val="nil"/>
            </w:tcBorders>
          </w:tcPr>
          <w:p w14:paraId="6912BE6C" w14:textId="77777777" w:rsidR="005A1EED" w:rsidRDefault="005A1EED"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0F201F69" w14:textId="77777777" w:rsidR="005A1EED" w:rsidRDefault="005A1EED" w:rsidP="002C793C">
            <w:pPr>
              <w:pBdr>
                <w:bottom w:val="single" w:sz="6" w:space="0" w:color="auto"/>
              </w:pBdr>
              <w:spacing w:after="45"/>
              <w:ind w:left="115" w:right="125"/>
              <w:rPr>
                <w:szCs w:val="20"/>
              </w:rPr>
            </w:pPr>
            <w:r>
              <w:rPr>
                <w:b/>
                <w:bCs/>
                <w:szCs w:val="20"/>
              </w:rPr>
              <w:t>Description</w:t>
            </w:r>
          </w:p>
        </w:tc>
      </w:tr>
      <w:tr w:rsidR="005A1EED" w14:paraId="3868A8A7" w14:textId="77777777" w:rsidTr="002C793C">
        <w:tc>
          <w:tcPr>
            <w:tcW w:w="2981" w:type="dxa"/>
            <w:tcBorders>
              <w:top w:val="nil"/>
              <w:left w:val="nil"/>
              <w:bottom w:val="nil"/>
              <w:right w:val="nil"/>
            </w:tcBorders>
          </w:tcPr>
          <w:p w14:paraId="674495F4" w14:textId="77777777" w:rsidR="005A1EED" w:rsidRDefault="005A1EED" w:rsidP="002C793C">
            <w:pPr>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4D39AB2D" w14:textId="490F66AE" w:rsidR="005A1EED" w:rsidRPr="00603BEA" w:rsidRDefault="005A1EED" w:rsidP="002C793C">
            <w:pPr>
              <w:spacing w:after="45"/>
              <w:ind w:left="115" w:right="125"/>
              <w:rPr>
                <w:szCs w:val="20"/>
                <w:lang w:val="en-US"/>
              </w:rPr>
            </w:pPr>
            <w:r>
              <w:rPr>
                <w:szCs w:val="20"/>
              </w:rPr>
              <w:t>The current integer value</w:t>
            </w:r>
            <w:r w:rsidR="00603BEA">
              <w:rPr>
                <w:szCs w:val="20"/>
                <w:lang w:val="en-US"/>
              </w:rPr>
              <w:t>.</w:t>
            </w:r>
          </w:p>
        </w:tc>
      </w:tr>
      <w:tr w:rsidR="005A1EED" w:rsidRPr="00050476" w14:paraId="7C118833" w14:textId="77777777" w:rsidTr="002C793C">
        <w:tc>
          <w:tcPr>
            <w:tcW w:w="2981" w:type="dxa"/>
            <w:tcBorders>
              <w:top w:val="nil"/>
              <w:left w:val="nil"/>
              <w:bottom w:val="nil"/>
              <w:right w:val="nil"/>
            </w:tcBorders>
          </w:tcPr>
          <w:p w14:paraId="221AD733" w14:textId="77777777" w:rsidR="005A1EED" w:rsidRDefault="005A1EED" w:rsidP="002C793C">
            <w:pPr>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7ABE92C5" w14:textId="6EE30743" w:rsidR="005A1EED" w:rsidRDefault="005A1EED" w:rsidP="002C793C">
            <w:pPr>
              <w:spacing w:after="45"/>
              <w:ind w:left="115" w:right="125"/>
              <w:rPr>
                <w:szCs w:val="20"/>
                <w:lang w:val="en-US"/>
              </w:rPr>
            </w:pPr>
            <w:r>
              <w:rPr>
                <w:szCs w:val="20"/>
                <w:lang w:val="en-US"/>
              </w:rPr>
              <w:t>The current value of the class as a string</w:t>
            </w:r>
            <w:r w:rsidR="00603BEA">
              <w:rPr>
                <w:szCs w:val="20"/>
                <w:lang w:val="en-US"/>
              </w:rPr>
              <w:t>.</w:t>
            </w:r>
          </w:p>
        </w:tc>
      </w:tr>
      <w:tr w:rsidR="005A1EED" w14:paraId="116ED7BE" w14:textId="77777777" w:rsidTr="002C793C">
        <w:tc>
          <w:tcPr>
            <w:tcW w:w="2981" w:type="dxa"/>
            <w:tcBorders>
              <w:top w:val="nil"/>
              <w:left w:val="nil"/>
              <w:bottom w:val="nil"/>
              <w:right w:val="nil"/>
            </w:tcBorders>
          </w:tcPr>
          <w:p w14:paraId="47A2F773" w14:textId="77777777" w:rsidR="005A1EED" w:rsidRDefault="005A1EED" w:rsidP="002C793C">
            <w:pPr>
              <w:spacing w:after="45"/>
              <w:ind w:left="115" w:right="125"/>
              <w:rPr>
                <w:szCs w:val="20"/>
              </w:rPr>
            </w:pPr>
            <w:r>
              <w:rPr>
                <w:i/>
                <w:iCs/>
                <w:szCs w:val="20"/>
              </w:rPr>
              <w:t>Types</w:t>
            </w:r>
            <w:r>
              <w:rPr>
                <w:szCs w:val="20"/>
              </w:rPr>
              <w:t xml:space="preserve"> As RichTypeValuesCollection</w:t>
            </w:r>
          </w:p>
        </w:tc>
        <w:tc>
          <w:tcPr>
            <w:tcW w:w="5870" w:type="dxa"/>
            <w:tcBorders>
              <w:top w:val="nil"/>
              <w:left w:val="nil"/>
              <w:bottom w:val="nil"/>
              <w:right w:val="nil"/>
            </w:tcBorders>
          </w:tcPr>
          <w:p w14:paraId="51FBD868" w14:textId="169A7E51" w:rsidR="005A1EED" w:rsidRDefault="005A1EED" w:rsidP="002C793C">
            <w:pPr>
              <w:spacing w:after="45"/>
              <w:ind w:left="115" w:right="125"/>
              <w:rPr>
                <w:szCs w:val="20"/>
                <w:lang w:val="en-US"/>
              </w:rPr>
            </w:pPr>
            <w:r>
              <w:rPr>
                <w:szCs w:val="20"/>
                <w:lang w:val="en-US"/>
              </w:rPr>
              <w:t>The read-only list of all possible string values for the collection</w:t>
            </w:r>
            <w:r w:rsidR="00603BEA">
              <w:rPr>
                <w:szCs w:val="20"/>
                <w:lang w:val="en-US"/>
              </w:rPr>
              <w:t>.</w:t>
            </w:r>
          </w:p>
          <w:p w14:paraId="45AA019F" w14:textId="77777777" w:rsidR="005A1EED" w:rsidRDefault="005A1EED" w:rsidP="002C793C">
            <w:pPr>
              <w:spacing w:after="45"/>
              <w:ind w:left="115" w:right="125"/>
              <w:rPr>
                <w:szCs w:val="20"/>
                <w:lang w:val="en-US"/>
              </w:rPr>
            </w:pPr>
            <w:r>
              <w:rPr>
                <w:szCs w:val="20"/>
                <w:lang w:val="en-US"/>
              </w:rPr>
              <w:lastRenderedPageBreak/>
              <w:t>Valid values are:</w:t>
            </w:r>
          </w:p>
          <w:p w14:paraId="260D038F"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PublicAccess</w:t>
            </w:r>
          </w:p>
          <w:p w14:paraId="5C4E53C6"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ProtectedAccess</w:t>
            </w:r>
          </w:p>
          <w:p w14:paraId="43F0B011"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PrivateAccess</w:t>
            </w:r>
          </w:p>
          <w:p w14:paraId="039F4D8D" w14:textId="77777777" w:rsidR="005A1EED" w:rsidRDefault="005A1EED"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ImplementationAccess</w:t>
            </w:r>
          </w:p>
        </w:tc>
      </w:tr>
    </w:tbl>
    <w:p w14:paraId="64574C5E" w14:textId="77777777" w:rsidR="005A1EED" w:rsidRPr="00844E9C" w:rsidRDefault="005A1EED" w:rsidP="005A1EED">
      <w:pPr>
        <w:tabs>
          <w:tab w:val="left" w:pos="355"/>
        </w:tabs>
        <w:spacing w:after="45"/>
        <w:ind w:left="265" w:right="125"/>
        <w:rPr>
          <w:szCs w:val="20"/>
          <w:lang w:val="en-US"/>
        </w:rPr>
      </w:pPr>
      <w:r w:rsidRPr="00844E9C">
        <w:rPr>
          <w:b/>
          <w:bCs/>
          <w:szCs w:val="20"/>
          <w:lang w:val="en-US"/>
        </w:rPr>
        <w:lastRenderedPageBreak/>
        <w:t>Note</w:t>
      </w:r>
      <w:r w:rsidRPr="00844E9C">
        <w:rPr>
          <w:szCs w:val="20"/>
          <w:lang w:val="en-US"/>
        </w:rPr>
        <w:t>: The ExportControl property is read-only. Its Value and Name, however, are read/write.</w:t>
      </w:r>
    </w:p>
    <w:p w14:paraId="0419A2C5" w14:textId="77777777" w:rsidR="005A1EED" w:rsidRPr="00844E9C" w:rsidRDefault="005A1EED" w:rsidP="005A1EED">
      <w:pPr>
        <w:tabs>
          <w:tab w:val="left" w:pos="355"/>
        </w:tabs>
        <w:spacing w:after="45"/>
        <w:ind w:left="115" w:right="125"/>
        <w:rPr>
          <w:b/>
          <w:bCs/>
          <w:szCs w:val="20"/>
          <w:lang w:val="en-US"/>
        </w:rPr>
      </w:pPr>
    </w:p>
    <w:p w14:paraId="66861344" w14:textId="77777777" w:rsidR="005A1EED" w:rsidRPr="00844E9C" w:rsidRDefault="005A1EED" w:rsidP="005A1EED">
      <w:pPr>
        <w:tabs>
          <w:tab w:val="left" w:pos="355"/>
        </w:tabs>
        <w:spacing w:after="45"/>
        <w:ind w:left="115" w:right="125"/>
        <w:rPr>
          <w:b/>
          <w:bCs/>
          <w:szCs w:val="20"/>
          <w:lang w:val="en-US"/>
        </w:rPr>
      </w:pPr>
      <w:r w:rsidRPr="00844E9C">
        <w:rPr>
          <w:b/>
          <w:bCs/>
          <w:szCs w:val="20"/>
          <w:lang w:val="en-US"/>
        </w:rPr>
        <w:t>Syntax</w:t>
      </w:r>
    </w:p>
    <w:p w14:paraId="409DFE48" w14:textId="77777777" w:rsidR="005A1EED" w:rsidRPr="00844E9C" w:rsidRDefault="005A1EED" w:rsidP="005A1EED">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theInheritRelation</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r w:rsidRPr="00844E9C">
        <w:rPr>
          <w:rFonts w:ascii="Courier New" w:hAnsi="Courier New" w:cs="Courier New"/>
          <w:szCs w:val="20"/>
          <w:lang w:val="en-US"/>
        </w:rPr>
        <w:t xml:space="preserve"> = “PrivateAccess”</w:t>
      </w:r>
    </w:p>
    <w:p w14:paraId="0830DD30" w14:textId="77777777" w:rsidR="005A1EED" w:rsidRPr="00844E9C" w:rsidRDefault="005A1EED" w:rsidP="005A1EED">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theInheritRelation</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r w:rsidRPr="00844E9C">
        <w:rPr>
          <w:rFonts w:ascii="Courier New" w:hAnsi="Courier New" w:cs="Courier New"/>
          <w:szCs w:val="20"/>
          <w:lang w:val="en-US"/>
        </w:rPr>
        <w:t xml:space="preserve"> = 2</w:t>
      </w:r>
    </w:p>
    <w:p w14:paraId="55A2236C" w14:textId="77777777" w:rsidR="005A1EED" w:rsidRPr="00844E9C" w:rsidRDefault="005A1EED" w:rsidP="005A1EED">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theNameStr</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theInheritRelation</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
    <w:p w14:paraId="4835CDC9" w14:textId="77777777" w:rsidR="005A1EED" w:rsidRPr="00844E9C" w:rsidRDefault="005A1EED" w:rsidP="005A1EED">
      <w:pPr>
        <w:tabs>
          <w:tab w:val="left" w:pos="355"/>
        </w:tabs>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theValue</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theInheritRelation</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
    <w:p w14:paraId="532472E8" w14:textId="77777777" w:rsidR="005A1EED" w:rsidRPr="00844E9C" w:rsidRDefault="005A1EED" w:rsidP="005A1EED">
      <w:pPr>
        <w:tabs>
          <w:tab w:val="left" w:pos="355"/>
        </w:tabs>
        <w:spacing w:after="45"/>
        <w:ind w:left="265" w:right="125"/>
        <w:rPr>
          <w:szCs w:val="20"/>
          <w:lang w:val="en-US"/>
        </w:rPr>
      </w:pPr>
      <w:r w:rsidRPr="00844E9C">
        <w:rPr>
          <w:szCs w:val="20"/>
          <w:lang w:val="en-US"/>
        </w:rPr>
        <w:t xml:space="preserve">See the </w:t>
      </w:r>
      <w:r w:rsidRPr="00844E9C">
        <w:rPr>
          <w:color w:val="008000"/>
          <w:szCs w:val="20"/>
          <w:u w:val="double"/>
          <w:lang w:val="en-US"/>
        </w:rPr>
        <w:t>sample code</w:t>
      </w:r>
      <w:r w:rsidRPr="00844E9C">
        <w:rPr>
          <w:szCs w:val="20"/>
          <w:lang w:val="en-US"/>
        </w:rPr>
        <w:t>.</w:t>
      </w:r>
    </w:p>
    <w:p w14:paraId="385914C9" w14:textId="77777777" w:rsidR="005A1EED" w:rsidRPr="00844E9C" w:rsidRDefault="005A1EED" w:rsidP="005A1EED">
      <w:pPr>
        <w:tabs>
          <w:tab w:val="left" w:pos="355"/>
        </w:tabs>
        <w:spacing w:after="45"/>
        <w:ind w:left="115" w:right="125"/>
        <w:rPr>
          <w:szCs w:val="20"/>
          <w:lang w:val="en-US"/>
        </w:rPr>
      </w:pPr>
    </w:p>
    <w:p w14:paraId="4C7F2914" w14:textId="77777777" w:rsidR="005A1EED" w:rsidRPr="00844E9C" w:rsidRDefault="005A1EED" w:rsidP="005A1EED">
      <w:pPr>
        <w:tabs>
          <w:tab w:val="left" w:pos="355"/>
        </w:tabs>
        <w:spacing w:after="45"/>
        <w:ind w:left="115" w:right="125"/>
        <w:rPr>
          <w:szCs w:val="20"/>
          <w:lang w:val="en-US"/>
        </w:rPr>
      </w:pPr>
      <w:r w:rsidRPr="00844E9C">
        <w:rPr>
          <w:b/>
          <w:bCs/>
          <w:szCs w:val="20"/>
          <w:lang w:val="en-US"/>
        </w:rPr>
        <w:t>Property Type</w:t>
      </w:r>
    </w:p>
    <w:p w14:paraId="4557B7BC" w14:textId="77777777" w:rsidR="005A1EED" w:rsidRPr="00844E9C" w:rsidRDefault="005A1EED" w:rsidP="005A1EED">
      <w:pPr>
        <w:tabs>
          <w:tab w:val="left" w:pos="355"/>
        </w:tabs>
        <w:spacing w:after="115"/>
        <w:ind w:left="115" w:right="125" w:firstLine="265"/>
        <w:rPr>
          <w:szCs w:val="20"/>
          <w:lang w:val="en-US"/>
        </w:rPr>
      </w:pPr>
      <w:r w:rsidRPr="00844E9C">
        <w:rPr>
          <w:szCs w:val="20"/>
          <w:lang w:val="en-US"/>
        </w:rPr>
        <w:t>RichType or InheritRelationshipExportControl</w:t>
      </w:r>
    </w:p>
    <w:p w14:paraId="4ED6965E" w14:textId="6DC159BF" w:rsidR="005A1EED" w:rsidRPr="00844E9C" w:rsidRDefault="005A1EED" w:rsidP="000A0485">
      <w:pPr>
        <w:pStyle w:val="Heading5"/>
        <w:rPr>
          <w:lang w:val="en-US"/>
        </w:rPr>
      </w:pPr>
      <w:r w:rsidRPr="000A0485">
        <w:t>FriendshipRequired</w:t>
      </w:r>
      <w:r w:rsidRPr="00844E9C">
        <w:rPr>
          <w:lang w:val="en-US"/>
        </w:rPr>
        <w:t xml:space="preserve"> Property (InheritRelation)</w:t>
      </w:r>
    </w:p>
    <w:p w14:paraId="7D444B72"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400F5764" w14:textId="3FECAF56" w:rsidR="005A1EED" w:rsidRPr="00844E9C" w:rsidRDefault="005A1EED" w:rsidP="005A1EED">
      <w:pPr>
        <w:spacing w:after="45"/>
        <w:ind w:left="265" w:right="125"/>
        <w:rPr>
          <w:szCs w:val="20"/>
          <w:lang w:val="en-US"/>
        </w:rPr>
      </w:pPr>
      <w:r w:rsidRPr="00844E9C">
        <w:rPr>
          <w:szCs w:val="20"/>
          <w:lang w:val="en-US"/>
        </w:rPr>
        <w:t>Indicates whether the Inherit Relation requires friendship.</w:t>
      </w:r>
      <w:r w:rsidR="0027686B">
        <w:rPr>
          <w:szCs w:val="20"/>
          <w:lang w:val="en-US"/>
        </w:rPr>
        <w:t xml:space="preserve"> </w:t>
      </w:r>
      <w:r w:rsidRPr="00844E9C">
        <w:rPr>
          <w:szCs w:val="20"/>
          <w:lang w:val="en-US"/>
        </w:rPr>
        <w:t>Friendship can be required between a supplier and a client in the relationship</w:t>
      </w:r>
      <w:r w:rsidR="00603BEA">
        <w:rPr>
          <w:szCs w:val="20"/>
          <w:lang w:val="en-US"/>
        </w:rPr>
        <w:t>.</w:t>
      </w:r>
    </w:p>
    <w:p w14:paraId="27985E49" w14:textId="77777777" w:rsidR="005A1EED" w:rsidRPr="00844E9C" w:rsidRDefault="005A1EED" w:rsidP="005A1EED">
      <w:pPr>
        <w:spacing w:after="45"/>
        <w:ind w:left="115" w:right="125"/>
        <w:rPr>
          <w:b/>
          <w:bCs/>
          <w:szCs w:val="20"/>
          <w:lang w:val="en-US"/>
        </w:rPr>
      </w:pPr>
    </w:p>
    <w:p w14:paraId="1B65F0E3"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30D6EA31" w14:textId="77777777" w:rsidR="005A1EED" w:rsidRPr="00844E9C" w:rsidRDefault="005A1EED" w:rsidP="005A1EED">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InheritRelation</w:t>
      </w:r>
      <w:r w:rsidRPr="00844E9C">
        <w:rPr>
          <w:rFonts w:ascii="Courier New" w:hAnsi="Courier New" w:cs="Courier New"/>
          <w:i/>
          <w:iCs/>
          <w:szCs w:val="20"/>
          <w:lang w:val="en-US"/>
        </w:rPr>
        <w:t>.FriendshipRequired</w:t>
      </w:r>
    </w:p>
    <w:p w14:paraId="3FE31658" w14:textId="77777777" w:rsidR="005A1EED" w:rsidRPr="00844E9C" w:rsidRDefault="005A1EED" w:rsidP="005A1EED">
      <w:pPr>
        <w:spacing w:after="45"/>
        <w:ind w:left="115" w:right="125"/>
        <w:rPr>
          <w:szCs w:val="20"/>
          <w:lang w:val="en-US"/>
        </w:rPr>
      </w:pPr>
    </w:p>
    <w:p w14:paraId="05DCFED2"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0A287165" w14:textId="77777777" w:rsidR="005A1EED" w:rsidRPr="00844E9C" w:rsidRDefault="005A1EED" w:rsidP="005A1EED">
      <w:pPr>
        <w:spacing w:after="115"/>
        <w:ind w:left="115" w:right="125" w:firstLine="265"/>
        <w:rPr>
          <w:szCs w:val="20"/>
          <w:lang w:val="en-US"/>
        </w:rPr>
      </w:pPr>
      <w:r w:rsidRPr="00844E9C">
        <w:rPr>
          <w:szCs w:val="20"/>
          <w:lang w:val="en-US"/>
        </w:rPr>
        <w:t>Boolean</w:t>
      </w:r>
    </w:p>
    <w:p w14:paraId="4C92DE85" w14:textId="2D9CD7BE" w:rsidR="005A1EED" w:rsidRPr="00844E9C" w:rsidRDefault="005A1EED" w:rsidP="000A0485">
      <w:pPr>
        <w:pStyle w:val="Heading5"/>
        <w:rPr>
          <w:lang w:val="en-US"/>
        </w:rPr>
      </w:pPr>
      <w:r w:rsidRPr="00844E9C">
        <w:rPr>
          <w:lang w:val="en-US"/>
        </w:rPr>
        <w:t xml:space="preserve">Virtual </w:t>
      </w:r>
      <w:r w:rsidRPr="000A0485">
        <w:t>Property</w:t>
      </w:r>
      <w:r w:rsidRPr="00844E9C">
        <w:rPr>
          <w:lang w:val="en-US"/>
        </w:rPr>
        <w:t xml:space="preserve"> (InheritRelation)</w:t>
      </w:r>
    </w:p>
    <w:p w14:paraId="40CB33B3"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4E8B4327" w14:textId="760F3BC6" w:rsidR="005A1EED" w:rsidRPr="00844E9C" w:rsidRDefault="005A1EED" w:rsidP="005A1EED">
      <w:pPr>
        <w:spacing w:after="45"/>
        <w:ind w:left="115" w:right="125" w:firstLine="265"/>
        <w:rPr>
          <w:szCs w:val="20"/>
          <w:lang w:val="en-US"/>
        </w:rPr>
      </w:pPr>
      <w:r w:rsidRPr="00844E9C">
        <w:rPr>
          <w:szCs w:val="20"/>
          <w:lang w:val="en-US"/>
        </w:rPr>
        <w:t>Indicates whether the Inherit Relation is virtual</w:t>
      </w:r>
      <w:r w:rsidR="00603BEA">
        <w:rPr>
          <w:szCs w:val="20"/>
          <w:lang w:val="en-US"/>
        </w:rPr>
        <w:t>.</w:t>
      </w:r>
    </w:p>
    <w:p w14:paraId="4F9C02F0" w14:textId="77777777" w:rsidR="005A1EED" w:rsidRPr="00844E9C" w:rsidRDefault="005A1EED" w:rsidP="005A1EED">
      <w:pPr>
        <w:spacing w:after="45"/>
        <w:ind w:left="115" w:right="125"/>
        <w:rPr>
          <w:b/>
          <w:bCs/>
          <w:szCs w:val="20"/>
          <w:lang w:val="en-US"/>
        </w:rPr>
      </w:pPr>
    </w:p>
    <w:p w14:paraId="2F298DE0"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6834984C" w14:textId="77777777" w:rsidR="005A1EED" w:rsidRPr="00844E9C" w:rsidRDefault="005A1EED" w:rsidP="005A1EED">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InheritRelation</w:t>
      </w:r>
      <w:r w:rsidRPr="00844E9C">
        <w:rPr>
          <w:rFonts w:ascii="Courier New" w:hAnsi="Courier New" w:cs="Courier New"/>
          <w:i/>
          <w:iCs/>
          <w:szCs w:val="20"/>
          <w:lang w:val="en-US"/>
        </w:rPr>
        <w:t>.Virtual</w:t>
      </w:r>
    </w:p>
    <w:p w14:paraId="44C39837" w14:textId="77777777" w:rsidR="005A1EED" w:rsidRPr="00844E9C" w:rsidRDefault="005A1EED" w:rsidP="005A1EED">
      <w:pPr>
        <w:spacing w:after="45"/>
        <w:ind w:left="115" w:right="125"/>
        <w:rPr>
          <w:szCs w:val="20"/>
          <w:lang w:val="en-US"/>
        </w:rPr>
      </w:pPr>
    </w:p>
    <w:p w14:paraId="1EB35272"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606E986F" w14:textId="77777777" w:rsidR="005A1EED" w:rsidRPr="00844E9C" w:rsidRDefault="005A1EED" w:rsidP="005A1EED">
      <w:pPr>
        <w:spacing w:after="115"/>
        <w:ind w:left="115" w:right="125" w:firstLine="265"/>
        <w:rPr>
          <w:szCs w:val="20"/>
          <w:lang w:val="en-US"/>
        </w:rPr>
      </w:pPr>
      <w:r w:rsidRPr="00844E9C">
        <w:rPr>
          <w:szCs w:val="20"/>
          <w:lang w:val="en-US"/>
        </w:rPr>
        <w:t>Boolean</w:t>
      </w:r>
    </w:p>
    <w:p w14:paraId="1775B835" w14:textId="4F8B5A7A" w:rsidR="00453D50" w:rsidRDefault="00453D50" w:rsidP="00CD16B7">
      <w:pPr>
        <w:pStyle w:val="Heading3"/>
        <w:rPr>
          <w:lang w:val="en-US"/>
        </w:rPr>
      </w:pPr>
      <w:r w:rsidRPr="000728FC">
        <w:rPr>
          <w:lang w:val="en-US"/>
        </w:rPr>
        <w:lastRenderedPageBreak/>
        <w:t>InstantiateRelation</w:t>
      </w:r>
    </w:p>
    <w:p w14:paraId="5E08754E" w14:textId="77777777" w:rsidR="00C17EAE" w:rsidRPr="000728FC" w:rsidRDefault="00C17EAE" w:rsidP="005871BB">
      <w:pPr>
        <w:pStyle w:val="Heading4"/>
        <w:rPr>
          <w:lang w:val="en-US"/>
        </w:rPr>
      </w:pPr>
      <w:r w:rsidRPr="000728FC">
        <w:rPr>
          <w:lang w:val="en-US"/>
        </w:rPr>
        <w:t>InstantiateRelation Class Overview</w:t>
      </w:r>
    </w:p>
    <w:p w14:paraId="68200B71" w14:textId="77777777" w:rsidR="00C17EAE" w:rsidRPr="000728FC" w:rsidRDefault="00C17EAE" w:rsidP="00C17EAE">
      <w:pPr>
        <w:tabs>
          <w:tab w:val="left" w:pos="115"/>
        </w:tabs>
        <w:spacing w:after="45"/>
        <w:ind w:left="115" w:right="125"/>
        <w:rPr>
          <w:szCs w:val="20"/>
          <w:lang w:val="en-US"/>
        </w:rPr>
      </w:pPr>
      <w:r w:rsidRPr="000728FC">
        <w:rPr>
          <w:szCs w:val="20"/>
          <w:lang w:val="en-US"/>
        </w:rPr>
        <w:t>The InstantiateRelation class allows you to get the instantiate relationships that a class has. This is especially useful in code and documentation generation.</w:t>
      </w:r>
    </w:p>
    <w:p w14:paraId="3063E0B1" w14:textId="77777777" w:rsidR="00C17EAE" w:rsidRPr="000728FC" w:rsidRDefault="00C17EAE" w:rsidP="00C17EAE">
      <w:pPr>
        <w:tabs>
          <w:tab w:val="left" w:pos="115"/>
        </w:tabs>
        <w:spacing w:after="45"/>
        <w:ind w:left="115" w:right="125"/>
        <w:rPr>
          <w:szCs w:val="20"/>
          <w:lang w:val="en-US"/>
        </w:rPr>
      </w:pPr>
    </w:p>
    <w:p w14:paraId="02AFBCB2" w14:textId="77777777"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details.</w:t>
      </w:r>
    </w:p>
    <w:p w14:paraId="70E1F62B" w14:textId="750D6877" w:rsidR="00C17EAE" w:rsidRPr="000728FC" w:rsidRDefault="00C17EAE" w:rsidP="005871BB">
      <w:pPr>
        <w:pStyle w:val="Heading4"/>
        <w:rPr>
          <w:lang w:val="en-US"/>
        </w:rPr>
      </w:pPr>
      <w:r w:rsidRPr="000728FC">
        <w:rPr>
          <w:lang w:val="en-US"/>
        </w:rPr>
        <w:t>InstantiateRelation Class Properties</w:t>
      </w:r>
    </w:p>
    <w:p w14:paraId="02DE1CCD"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InstantiateRelation Class properties.</w:t>
      </w:r>
    </w:p>
    <w:p w14:paraId="1E039062"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1294DF2B" w14:textId="77777777" w:rsidTr="002C793C">
        <w:tc>
          <w:tcPr>
            <w:tcW w:w="3611" w:type="dxa"/>
            <w:tcBorders>
              <w:top w:val="nil"/>
              <w:left w:val="nil"/>
              <w:bottom w:val="nil"/>
              <w:right w:val="nil"/>
            </w:tcBorders>
          </w:tcPr>
          <w:p w14:paraId="09C6C404" w14:textId="77777777" w:rsidR="00C17EAE" w:rsidRDefault="00C17EAE"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295A91B7" w14:textId="77777777" w:rsidR="00C17EAE" w:rsidRDefault="00C17EAE" w:rsidP="002C793C">
            <w:pPr>
              <w:tabs>
                <w:tab w:val="left" w:pos="115"/>
              </w:tabs>
              <w:spacing w:after="45"/>
              <w:ind w:left="115" w:right="125"/>
              <w:rPr>
                <w:b/>
                <w:bCs/>
                <w:szCs w:val="20"/>
              </w:rPr>
            </w:pPr>
            <w:r>
              <w:rPr>
                <w:b/>
                <w:bCs/>
                <w:szCs w:val="20"/>
              </w:rPr>
              <w:t>Description</w:t>
            </w:r>
          </w:p>
        </w:tc>
      </w:tr>
      <w:tr w:rsidR="00C17EAE" w14:paraId="7E93C5A7" w14:textId="77777777" w:rsidTr="002C793C">
        <w:tc>
          <w:tcPr>
            <w:tcW w:w="3611" w:type="dxa"/>
            <w:tcBorders>
              <w:top w:val="nil"/>
              <w:left w:val="nil"/>
              <w:bottom w:val="nil"/>
              <w:right w:val="nil"/>
            </w:tcBorders>
          </w:tcPr>
          <w:p w14:paraId="7442253F"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289BDDAC" w14:textId="41750A59" w:rsidR="00C17EAE" w:rsidRPr="00603BEA" w:rsidRDefault="00C17EAE" w:rsidP="002C793C">
            <w:pPr>
              <w:tabs>
                <w:tab w:val="left" w:pos="115"/>
              </w:tabs>
              <w:spacing w:after="45"/>
              <w:ind w:left="115" w:right="125"/>
              <w:rPr>
                <w:szCs w:val="20"/>
                <w:lang w:val="en-US"/>
              </w:rPr>
            </w:pPr>
            <w:r>
              <w:rPr>
                <w:szCs w:val="20"/>
              </w:rPr>
              <w:t>Inherits Element Properties</w:t>
            </w:r>
            <w:r w:rsidR="00603BEA">
              <w:rPr>
                <w:szCs w:val="20"/>
                <w:lang w:val="en-US"/>
              </w:rPr>
              <w:t>.</w:t>
            </w:r>
          </w:p>
        </w:tc>
      </w:tr>
      <w:tr w:rsidR="00C17EAE" w14:paraId="6EE34171" w14:textId="77777777" w:rsidTr="002C793C">
        <w:tc>
          <w:tcPr>
            <w:tcW w:w="3611" w:type="dxa"/>
            <w:tcBorders>
              <w:top w:val="nil"/>
              <w:left w:val="nil"/>
              <w:bottom w:val="nil"/>
              <w:right w:val="nil"/>
            </w:tcBorders>
          </w:tcPr>
          <w:p w14:paraId="0612A463"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RoseItem properties </w:t>
            </w:r>
          </w:p>
        </w:tc>
        <w:tc>
          <w:tcPr>
            <w:tcW w:w="5310" w:type="dxa"/>
            <w:tcBorders>
              <w:top w:val="nil"/>
              <w:left w:val="nil"/>
              <w:bottom w:val="nil"/>
              <w:right w:val="nil"/>
            </w:tcBorders>
          </w:tcPr>
          <w:p w14:paraId="1439223D" w14:textId="421AD611" w:rsidR="00C17EAE" w:rsidRPr="00603BEA" w:rsidRDefault="00C17EAE" w:rsidP="002C793C">
            <w:pPr>
              <w:tabs>
                <w:tab w:val="left" w:pos="115"/>
              </w:tabs>
              <w:spacing w:after="45"/>
              <w:ind w:left="115" w:right="125"/>
              <w:rPr>
                <w:szCs w:val="20"/>
                <w:lang w:val="en-US"/>
              </w:rPr>
            </w:pPr>
            <w:r>
              <w:rPr>
                <w:szCs w:val="20"/>
              </w:rPr>
              <w:t>Inherits RoseItem Properties</w:t>
            </w:r>
            <w:r w:rsidR="00603BEA">
              <w:rPr>
                <w:szCs w:val="20"/>
                <w:lang w:val="en-US"/>
              </w:rPr>
              <w:t>.</w:t>
            </w:r>
          </w:p>
        </w:tc>
      </w:tr>
      <w:tr w:rsidR="00C17EAE" w14:paraId="44A68670" w14:textId="77777777" w:rsidTr="002C793C">
        <w:tc>
          <w:tcPr>
            <w:tcW w:w="3611" w:type="dxa"/>
            <w:tcBorders>
              <w:top w:val="nil"/>
              <w:left w:val="nil"/>
              <w:bottom w:val="nil"/>
              <w:right w:val="nil"/>
            </w:tcBorders>
          </w:tcPr>
          <w:p w14:paraId="1F52909A"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Relation properties </w:t>
            </w:r>
          </w:p>
        </w:tc>
        <w:tc>
          <w:tcPr>
            <w:tcW w:w="5310" w:type="dxa"/>
            <w:tcBorders>
              <w:top w:val="nil"/>
              <w:left w:val="nil"/>
              <w:bottom w:val="nil"/>
              <w:right w:val="nil"/>
            </w:tcBorders>
          </w:tcPr>
          <w:p w14:paraId="3D8223DC" w14:textId="1A932CEF" w:rsidR="00C17EAE" w:rsidRPr="00603BEA" w:rsidRDefault="00C17EAE" w:rsidP="002C793C">
            <w:pPr>
              <w:tabs>
                <w:tab w:val="left" w:pos="115"/>
              </w:tabs>
              <w:spacing w:after="45"/>
              <w:ind w:left="115" w:right="125"/>
              <w:rPr>
                <w:szCs w:val="20"/>
                <w:lang w:val="en-US"/>
              </w:rPr>
            </w:pPr>
            <w:r>
              <w:rPr>
                <w:szCs w:val="20"/>
              </w:rPr>
              <w:t>Inherits Relation properties</w:t>
            </w:r>
            <w:r w:rsidR="00603BEA">
              <w:rPr>
                <w:szCs w:val="20"/>
                <w:lang w:val="en-US"/>
              </w:rPr>
              <w:t>.</w:t>
            </w:r>
          </w:p>
        </w:tc>
      </w:tr>
    </w:tbl>
    <w:p w14:paraId="2D84125F" w14:textId="1E6D9245" w:rsidR="00C17EAE" w:rsidRDefault="00C17EAE" w:rsidP="005871BB">
      <w:pPr>
        <w:pStyle w:val="Heading4"/>
      </w:pPr>
      <w:r w:rsidRPr="005871BB">
        <w:rPr>
          <w:lang w:val="en-US"/>
        </w:rPr>
        <w:t>InstantiateRelation</w:t>
      </w:r>
      <w:r>
        <w:t xml:space="preserve"> Class Methods</w:t>
      </w:r>
    </w:p>
    <w:p w14:paraId="39008E80"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InstantiateRelation Class methods.</w:t>
      </w:r>
    </w:p>
    <w:p w14:paraId="6567A1EF"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78EB5507" w14:textId="77777777" w:rsidTr="002C793C">
        <w:tc>
          <w:tcPr>
            <w:tcW w:w="3611" w:type="dxa"/>
            <w:tcBorders>
              <w:top w:val="nil"/>
              <w:left w:val="nil"/>
              <w:bottom w:val="nil"/>
              <w:right w:val="nil"/>
            </w:tcBorders>
          </w:tcPr>
          <w:p w14:paraId="53BC3B12" w14:textId="77777777" w:rsidR="00C17EAE" w:rsidRDefault="00C17EAE"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7732F4EE" w14:textId="77777777" w:rsidR="00C17EAE" w:rsidRDefault="00C17EAE" w:rsidP="002C793C">
            <w:pPr>
              <w:tabs>
                <w:tab w:val="left" w:pos="115"/>
              </w:tabs>
              <w:spacing w:after="45"/>
              <w:ind w:left="115" w:right="125"/>
              <w:rPr>
                <w:szCs w:val="20"/>
              </w:rPr>
            </w:pPr>
            <w:r>
              <w:rPr>
                <w:b/>
                <w:bCs/>
                <w:szCs w:val="20"/>
              </w:rPr>
              <w:t>Description</w:t>
            </w:r>
          </w:p>
        </w:tc>
      </w:tr>
      <w:tr w:rsidR="00C17EAE" w14:paraId="6EB21619" w14:textId="77777777" w:rsidTr="002C793C">
        <w:tc>
          <w:tcPr>
            <w:tcW w:w="3611" w:type="dxa"/>
            <w:tcBorders>
              <w:top w:val="nil"/>
              <w:left w:val="nil"/>
              <w:bottom w:val="nil"/>
              <w:right w:val="nil"/>
            </w:tcBorders>
          </w:tcPr>
          <w:p w14:paraId="7729F66F"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1FDFFB22" w14:textId="1B2F8FBD" w:rsidR="00C17EAE" w:rsidRPr="00603BEA" w:rsidRDefault="00C17EAE" w:rsidP="002C793C">
            <w:pPr>
              <w:tabs>
                <w:tab w:val="left" w:pos="115"/>
              </w:tabs>
              <w:spacing w:after="45"/>
              <w:ind w:left="115" w:right="125"/>
              <w:rPr>
                <w:szCs w:val="20"/>
                <w:lang w:val="en-US"/>
              </w:rPr>
            </w:pPr>
            <w:r>
              <w:rPr>
                <w:szCs w:val="20"/>
              </w:rPr>
              <w:t>Inherits Element methods</w:t>
            </w:r>
            <w:r w:rsidR="00603BEA">
              <w:rPr>
                <w:szCs w:val="20"/>
                <w:lang w:val="en-US"/>
              </w:rPr>
              <w:t>.</w:t>
            </w:r>
          </w:p>
        </w:tc>
      </w:tr>
      <w:tr w:rsidR="00C17EAE" w14:paraId="68E08B49" w14:textId="77777777" w:rsidTr="002C793C">
        <w:tc>
          <w:tcPr>
            <w:tcW w:w="3611" w:type="dxa"/>
            <w:tcBorders>
              <w:top w:val="nil"/>
              <w:left w:val="nil"/>
              <w:bottom w:val="nil"/>
              <w:right w:val="nil"/>
            </w:tcBorders>
          </w:tcPr>
          <w:p w14:paraId="4106B99D"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RoseItem methods </w:t>
            </w:r>
          </w:p>
        </w:tc>
        <w:tc>
          <w:tcPr>
            <w:tcW w:w="5310" w:type="dxa"/>
            <w:tcBorders>
              <w:top w:val="nil"/>
              <w:left w:val="nil"/>
              <w:bottom w:val="nil"/>
              <w:right w:val="nil"/>
            </w:tcBorders>
          </w:tcPr>
          <w:p w14:paraId="3A0B91AE" w14:textId="0AAA0102" w:rsidR="00C17EAE" w:rsidRPr="00603BEA" w:rsidRDefault="00C17EAE" w:rsidP="002C793C">
            <w:pPr>
              <w:tabs>
                <w:tab w:val="left" w:pos="115"/>
              </w:tabs>
              <w:spacing w:after="45"/>
              <w:ind w:left="115" w:right="125"/>
              <w:rPr>
                <w:szCs w:val="20"/>
                <w:lang w:val="en-US"/>
              </w:rPr>
            </w:pPr>
            <w:r>
              <w:rPr>
                <w:szCs w:val="20"/>
              </w:rPr>
              <w:t>Inherits RoseItem methods</w:t>
            </w:r>
            <w:r w:rsidR="00603BEA">
              <w:rPr>
                <w:szCs w:val="20"/>
                <w:lang w:val="en-US"/>
              </w:rPr>
              <w:t>.</w:t>
            </w:r>
          </w:p>
        </w:tc>
      </w:tr>
      <w:tr w:rsidR="00C17EAE" w14:paraId="65E7ADE8" w14:textId="77777777" w:rsidTr="002C793C">
        <w:tc>
          <w:tcPr>
            <w:tcW w:w="3611" w:type="dxa"/>
            <w:tcBorders>
              <w:top w:val="nil"/>
              <w:left w:val="nil"/>
              <w:bottom w:val="nil"/>
              <w:right w:val="nil"/>
            </w:tcBorders>
          </w:tcPr>
          <w:p w14:paraId="094C6FE0"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546C9D9F" w14:textId="36F557CF" w:rsidR="00C17EAE" w:rsidRPr="00603BEA" w:rsidRDefault="00C17EAE" w:rsidP="002C793C">
            <w:pPr>
              <w:tabs>
                <w:tab w:val="left" w:pos="115"/>
              </w:tabs>
              <w:spacing w:after="45"/>
              <w:ind w:left="115" w:right="125"/>
              <w:rPr>
                <w:szCs w:val="20"/>
                <w:lang w:val="en-US"/>
              </w:rPr>
            </w:pPr>
            <w:r>
              <w:rPr>
                <w:szCs w:val="20"/>
              </w:rPr>
              <w:t>Inherits RoseObject methods</w:t>
            </w:r>
            <w:r w:rsidR="00603BEA">
              <w:rPr>
                <w:szCs w:val="20"/>
                <w:lang w:val="en-US"/>
              </w:rPr>
              <w:t>.</w:t>
            </w:r>
          </w:p>
        </w:tc>
      </w:tr>
      <w:tr w:rsidR="00C17EAE" w14:paraId="14B5C517" w14:textId="77777777" w:rsidTr="002C793C">
        <w:tc>
          <w:tcPr>
            <w:tcW w:w="3611" w:type="dxa"/>
            <w:tcBorders>
              <w:top w:val="nil"/>
              <w:left w:val="nil"/>
              <w:bottom w:val="nil"/>
              <w:right w:val="nil"/>
            </w:tcBorders>
          </w:tcPr>
          <w:p w14:paraId="0407929F"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Relation methods </w:t>
            </w:r>
          </w:p>
        </w:tc>
        <w:tc>
          <w:tcPr>
            <w:tcW w:w="5310" w:type="dxa"/>
            <w:tcBorders>
              <w:top w:val="nil"/>
              <w:left w:val="nil"/>
              <w:bottom w:val="nil"/>
              <w:right w:val="nil"/>
            </w:tcBorders>
          </w:tcPr>
          <w:p w14:paraId="3190A279" w14:textId="7D366EDF" w:rsidR="00C17EAE" w:rsidRPr="00603BEA" w:rsidRDefault="00C17EAE" w:rsidP="002C793C">
            <w:pPr>
              <w:tabs>
                <w:tab w:val="left" w:pos="115"/>
              </w:tabs>
              <w:spacing w:after="45"/>
              <w:ind w:left="115" w:right="125"/>
              <w:rPr>
                <w:szCs w:val="20"/>
                <w:lang w:val="en-US"/>
              </w:rPr>
            </w:pPr>
            <w:r>
              <w:rPr>
                <w:szCs w:val="20"/>
              </w:rPr>
              <w:t>Inherits Relation methods</w:t>
            </w:r>
            <w:r w:rsidR="00603BEA">
              <w:rPr>
                <w:szCs w:val="20"/>
                <w:lang w:val="en-US"/>
              </w:rPr>
              <w:t>.</w:t>
            </w:r>
          </w:p>
        </w:tc>
      </w:tr>
      <w:tr w:rsidR="00C17EAE" w14:paraId="346BEB5E" w14:textId="77777777" w:rsidTr="002C793C">
        <w:tc>
          <w:tcPr>
            <w:tcW w:w="3611" w:type="dxa"/>
            <w:tcBorders>
              <w:top w:val="nil"/>
              <w:left w:val="nil"/>
              <w:bottom w:val="nil"/>
              <w:right w:val="nil"/>
            </w:tcBorders>
          </w:tcPr>
          <w:p w14:paraId="1C56C1A0"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ClassRelation Methods </w:t>
            </w:r>
          </w:p>
        </w:tc>
        <w:tc>
          <w:tcPr>
            <w:tcW w:w="5310" w:type="dxa"/>
            <w:tcBorders>
              <w:top w:val="nil"/>
              <w:left w:val="nil"/>
              <w:bottom w:val="nil"/>
              <w:right w:val="nil"/>
            </w:tcBorders>
          </w:tcPr>
          <w:p w14:paraId="474EC86D" w14:textId="2C485693" w:rsidR="00C17EAE" w:rsidRPr="00603BEA" w:rsidRDefault="00C17EAE" w:rsidP="002C793C">
            <w:pPr>
              <w:tabs>
                <w:tab w:val="left" w:pos="115"/>
              </w:tabs>
              <w:spacing w:after="45"/>
              <w:ind w:left="115" w:right="125"/>
              <w:rPr>
                <w:szCs w:val="20"/>
                <w:lang w:val="en-US"/>
              </w:rPr>
            </w:pPr>
            <w:r>
              <w:rPr>
                <w:szCs w:val="20"/>
              </w:rPr>
              <w:t>Inherits ClassRelation methods</w:t>
            </w:r>
            <w:r w:rsidR="00603BEA">
              <w:rPr>
                <w:szCs w:val="20"/>
                <w:lang w:val="en-US"/>
              </w:rPr>
              <w:t>.</w:t>
            </w:r>
          </w:p>
        </w:tc>
      </w:tr>
    </w:tbl>
    <w:p w14:paraId="1A2879CF" w14:textId="0FEB1ED6" w:rsidR="00453D50" w:rsidRDefault="00453D50" w:rsidP="00CD16B7">
      <w:pPr>
        <w:pStyle w:val="Heading3"/>
        <w:rPr>
          <w:lang w:val="en-US"/>
        </w:rPr>
      </w:pPr>
      <w:r w:rsidRPr="000728FC">
        <w:rPr>
          <w:lang w:val="en-US"/>
        </w:rPr>
        <w:t>Operation</w:t>
      </w:r>
    </w:p>
    <w:p w14:paraId="50282F44" w14:textId="77777777" w:rsidR="00C17EAE" w:rsidRPr="000728FC" w:rsidRDefault="00C17EAE" w:rsidP="005871BB">
      <w:pPr>
        <w:pStyle w:val="Heading4"/>
        <w:rPr>
          <w:lang w:val="en-US"/>
        </w:rPr>
      </w:pPr>
      <w:r w:rsidRPr="000728FC">
        <w:rPr>
          <w:lang w:val="en-US"/>
        </w:rPr>
        <w:t>Operation Class Overview</w:t>
      </w:r>
    </w:p>
    <w:p w14:paraId="62A51CC5" w14:textId="191EE0D1" w:rsidR="00C17EAE" w:rsidRPr="000728FC" w:rsidRDefault="00C17EAE" w:rsidP="00C17EAE">
      <w:pPr>
        <w:tabs>
          <w:tab w:val="left" w:pos="115"/>
        </w:tabs>
        <w:spacing w:after="45"/>
        <w:ind w:left="115" w:right="125"/>
        <w:rPr>
          <w:szCs w:val="20"/>
          <w:lang w:val="en-US"/>
        </w:rPr>
      </w:pPr>
      <w:r w:rsidRPr="000728FC">
        <w:rPr>
          <w:szCs w:val="20"/>
          <w:lang w:val="en-US"/>
        </w:rPr>
        <w:t>Objects in a class carry out their defined responsibilities by using operations.</w:t>
      </w:r>
      <w:r w:rsidR="0027686B">
        <w:rPr>
          <w:szCs w:val="20"/>
          <w:lang w:val="en-US"/>
        </w:rPr>
        <w:t xml:space="preserve"> </w:t>
      </w:r>
      <w:r w:rsidRPr="000728FC">
        <w:rPr>
          <w:szCs w:val="20"/>
          <w:lang w:val="en-US"/>
        </w:rPr>
        <w:t>Each operation performs a single, cohesive function.</w:t>
      </w:r>
      <w:r w:rsidR="0027686B">
        <w:rPr>
          <w:szCs w:val="20"/>
          <w:lang w:val="en-US"/>
        </w:rPr>
        <w:t xml:space="preserve"> </w:t>
      </w:r>
      <w:r w:rsidRPr="000728FC">
        <w:rPr>
          <w:szCs w:val="20"/>
          <w:lang w:val="en-US"/>
        </w:rPr>
        <w:t>The operation class exposes a set of properties and methods that:</w:t>
      </w:r>
    </w:p>
    <w:p w14:paraId="734D9AFD" w14:textId="6E2E1F17"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operation characteristics</w:t>
      </w:r>
      <w:r w:rsidR="00603BEA">
        <w:rPr>
          <w:szCs w:val="20"/>
          <w:lang w:val="en-US"/>
        </w:rPr>
        <w:t>.</w:t>
      </w:r>
    </w:p>
    <w:p w14:paraId="033FCB8F" w14:textId="7A6B9F73"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or remove parameters from operations</w:t>
      </w:r>
      <w:r w:rsidR="00603BEA">
        <w:rPr>
          <w:szCs w:val="20"/>
          <w:lang w:val="en-US"/>
        </w:rPr>
        <w:t>.</w:t>
      </w:r>
    </w:p>
    <w:p w14:paraId="4170D2F0" w14:textId="26FDA77B"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operations</w:t>
      </w:r>
      <w:r w:rsidR="00603BEA">
        <w:rPr>
          <w:szCs w:val="20"/>
          <w:lang w:val="en-US"/>
        </w:rPr>
        <w:t>.</w:t>
      </w:r>
    </w:p>
    <w:p w14:paraId="20591E8E" w14:textId="77777777"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complete information.</w:t>
      </w:r>
    </w:p>
    <w:p w14:paraId="15F5DE24" w14:textId="77777777" w:rsidR="00C17EAE" w:rsidRPr="000728FC" w:rsidRDefault="00C17EAE" w:rsidP="00C17EAE">
      <w:pPr>
        <w:tabs>
          <w:tab w:val="left" w:pos="115"/>
        </w:tabs>
        <w:spacing w:after="45"/>
        <w:ind w:left="115" w:right="125"/>
        <w:rPr>
          <w:szCs w:val="20"/>
          <w:lang w:val="en-US"/>
        </w:rPr>
      </w:pPr>
    </w:p>
    <w:p w14:paraId="1457D988" w14:textId="77777777" w:rsidR="00C17EAE" w:rsidRPr="000728FC" w:rsidRDefault="00C17EAE" w:rsidP="00C17EAE">
      <w:pPr>
        <w:tabs>
          <w:tab w:val="left" w:pos="115"/>
        </w:tabs>
        <w:spacing w:after="45"/>
        <w:ind w:left="115" w:right="125"/>
        <w:rPr>
          <w:szCs w:val="20"/>
          <w:lang w:val="en-US"/>
        </w:rPr>
      </w:pPr>
    </w:p>
    <w:p w14:paraId="0940F0B4"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B5EE902" w14:textId="77777777" w:rsidR="00C17EAE" w:rsidRPr="000728FC" w:rsidRDefault="00C17EAE" w:rsidP="00C17EAE">
      <w:pPr>
        <w:tabs>
          <w:tab w:val="left" w:pos="115"/>
        </w:tabs>
        <w:spacing w:after="45"/>
        <w:ind w:left="115" w:right="125"/>
        <w:rPr>
          <w:szCs w:val="20"/>
          <w:lang w:val="en-US"/>
        </w:rPr>
      </w:pPr>
      <w:r w:rsidRPr="000728FC">
        <w:rPr>
          <w:color w:val="008000"/>
          <w:szCs w:val="20"/>
          <w:u w:val="double"/>
          <w:lang w:val="en-US"/>
        </w:rPr>
        <w:t>OperationCollection Class Overview</w:t>
      </w:r>
      <w:r w:rsidRPr="000728FC">
        <w:rPr>
          <w:szCs w:val="20"/>
          <w:lang w:val="en-US"/>
        </w:rPr>
        <w:t xml:space="preserve"> </w:t>
      </w:r>
    </w:p>
    <w:p w14:paraId="231DAD5F" w14:textId="6C91306A" w:rsidR="00C17EAE" w:rsidRPr="000728FC" w:rsidRDefault="00C17EAE" w:rsidP="005871BB">
      <w:pPr>
        <w:pStyle w:val="Heading4"/>
        <w:rPr>
          <w:lang w:val="en-US"/>
        </w:rPr>
      </w:pPr>
      <w:r w:rsidRPr="000728FC">
        <w:rPr>
          <w:lang w:val="en-US"/>
        </w:rPr>
        <w:t>Operation Class Properties</w:t>
      </w:r>
    </w:p>
    <w:p w14:paraId="2BFBCD5F"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Operation Class properties.</w:t>
      </w:r>
    </w:p>
    <w:p w14:paraId="760292F2"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331"/>
        <w:gridCol w:w="4410"/>
      </w:tblGrid>
      <w:tr w:rsidR="00C17EAE" w14:paraId="21BB21D6" w14:textId="77777777" w:rsidTr="002C793C">
        <w:tc>
          <w:tcPr>
            <w:tcW w:w="4331" w:type="dxa"/>
            <w:tcBorders>
              <w:top w:val="nil"/>
              <w:left w:val="nil"/>
              <w:bottom w:val="nil"/>
              <w:right w:val="nil"/>
            </w:tcBorders>
          </w:tcPr>
          <w:p w14:paraId="5BCC3B28" w14:textId="77777777" w:rsidR="00C17EAE" w:rsidRDefault="00C17EAE" w:rsidP="002C793C">
            <w:pPr>
              <w:tabs>
                <w:tab w:val="left" w:pos="115"/>
              </w:tabs>
              <w:spacing w:after="45"/>
              <w:ind w:left="115" w:right="125"/>
              <w:rPr>
                <w:b/>
                <w:bCs/>
                <w:szCs w:val="20"/>
              </w:rPr>
            </w:pPr>
            <w:r>
              <w:rPr>
                <w:b/>
                <w:bCs/>
                <w:szCs w:val="20"/>
              </w:rPr>
              <w:t>Property</w:t>
            </w:r>
          </w:p>
        </w:tc>
        <w:tc>
          <w:tcPr>
            <w:tcW w:w="4410" w:type="dxa"/>
            <w:tcBorders>
              <w:top w:val="nil"/>
              <w:left w:val="nil"/>
              <w:bottom w:val="nil"/>
              <w:right w:val="nil"/>
            </w:tcBorders>
          </w:tcPr>
          <w:p w14:paraId="45066771" w14:textId="77777777" w:rsidR="00C17EAE" w:rsidRDefault="00C17EAE" w:rsidP="002C793C">
            <w:pPr>
              <w:tabs>
                <w:tab w:val="left" w:pos="115"/>
              </w:tabs>
              <w:spacing w:after="45"/>
              <w:ind w:left="115" w:right="125"/>
              <w:rPr>
                <w:b/>
                <w:bCs/>
                <w:szCs w:val="20"/>
              </w:rPr>
            </w:pPr>
            <w:r>
              <w:rPr>
                <w:b/>
                <w:bCs/>
                <w:szCs w:val="20"/>
              </w:rPr>
              <w:t>Description</w:t>
            </w:r>
          </w:p>
        </w:tc>
      </w:tr>
      <w:tr w:rsidR="00C17EAE" w14:paraId="1973DE30" w14:textId="77777777" w:rsidTr="002C793C">
        <w:tc>
          <w:tcPr>
            <w:tcW w:w="4331" w:type="dxa"/>
            <w:tcBorders>
              <w:top w:val="nil"/>
              <w:left w:val="nil"/>
              <w:bottom w:val="nil"/>
              <w:right w:val="nil"/>
            </w:tcBorders>
          </w:tcPr>
          <w:p w14:paraId="230DC2AB"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4410" w:type="dxa"/>
            <w:tcBorders>
              <w:top w:val="nil"/>
              <w:left w:val="nil"/>
              <w:bottom w:val="nil"/>
              <w:right w:val="nil"/>
            </w:tcBorders>
          </w:tcPr>
          <w:p w14:paraId="61F1EF3D" w14:textId="6C0EF372" w:rsidR="00C17EAE" w:rsidRPr="00603BEA" w:rsidRDefault="00C17EAE" w:rsidP="002C793C">
            <w:pPr>
              <w:tabs>
                <w:tab w:val="left" w:pos="115"/>
              </w:tabs>
              <w:spacing w:after="45"/>
              <w:ind w:left="115" w:right="125"/>
              <w:rPr>
                <w:szCs w:val="20"/>
                <w:lang w:val="en-US"/>
              </w:rPr>
            </w:pPr>
            <w:r>
              <w:rPr>
                <w:szCs w:val="20"/>
              </w:rPr>
              <w:t>Inherits all Element properties</w:t>
            </w:r>
            <w:r w:rsidR="00603BEA">
              <w:rPr>
                <w:szCs w:val="20"/>
                <w:lang w:val="en-US"/>
              </w:rPr>
              <w:t>.</w:t>
            </w:r>
          </w:p>
        </w:tc>
      </w:tr>
      <w:tr w:rsidR="00C17EAE" w14:paraId="582F7449" w14:textId="77777777" w:rsidTr="002C793C">
        <w:tc>
          <w:tcPr>
            <w:tcW w:w="4331" w:type="dxa"/>
            <w:tcBorders>
              <w:top w:val="nil"/>
              <w:left w:val="nil"/>
              <w:bottom w:val="nil"/>
              <w:right w:val="nil"/>
            </w:tcBorders>
          </w:tcPr>
          <w:p w14:paraId="0D1FA7EA" w14:textId="77777777" w:rsidR="00C17EAE" w:rsidRDefault="00C17EAE" w:rsidP="002C793C">
            <w:pPr>
              <w:tabs>
                <w:tab w:val="left" w:pos="115"/>
              </w:tabs>
              <w:spacing w:after="45"/>
              <w:ind w:left="115" w:right="125"/>
              <w:rPr>
                <w:szCs w:val="20"/>
              </w:rPr>
            </w:pPr>
            <w:r>
              <w:rPr>
                <w:color w:val="008000"/>
                <w:szCs w:val="20"/>
                <w:u w:val="double"/>
              </w:rPr>
              <w:t>RoseItem Properties</w:t>
            </w:r>
          </w:p>
        </w:tc>
        <w:tc>
          <w:tcPr>
            <w:tcW w:w="4410" w:type="dxa"/>
            <w:tcBorders>
              <w:top w:val="nil"/>
              <w:left w:val="nil"/>
              <w:bottom w:val="nil"/>
              <w:right w:val="nil"/>
            </w:tcBorders>
          </w:tcPr>
          <w:p w14:paraId="127972A2" w14:textId="149E4D7C" w:rsidR="00C17EAE" w:rsidRPr="00603BEA" w:rsidRDefault="00C17EAE" w:rsidP="002C793C">
            <w:pPr>
              <w:tabs>
                <w:tab w:val="left" w:pos="115"/>
              </w:tabs>
              <w:spacing w:after="45"/>
              <w:ind w:left="115" w:right="125"/>
              <w:rPr>
                <w:szCs w:val="20"/>
                <w:lang w:val="en-US"/>
              </w:rPr>
            </w:pPr>
            <w:r>
              <w:rPr>
                <w:szCs w:val="20"/>
              </w:rPr>
              <w:t>Inherits all RoseItem properties</w:t>
            </w:r>
            <w:r w:rsidR="00603BEA">
              <w:rPr>
                <w:szCs w:val="20"/>
                <w:lang w:val="en-US"/>
              </w:rPr>
              <w:t>.</w:t>
            </w:r>
          </w:p>
        </w:tc>
      </w:tr>
      <w:tr w:rsidR="00C17EAE" w:rsidRPr="00050476" w14:paraId="75368C6D" w14:textId="77777777" w:rsidTr="002C793C">
        <w:tc>
          <w:tcPr>
            <w:tcW w:w="4331" w:type="dxa"/>
            <w:tcBorders>
              <w:top w:val="nil"/>
              <w:left w:val="nil"/>
              <w:bottom w:val="nil"/>
              <w:right w:val="nil"/>
            </w:tcBorders>
          </w:tcPr>
          <w:p w14:paraId="2F8D00A4" w14:textId="77777777" w:rsidR="00C17EAE" w:rsidRDefault="00C17EAE" w:rsidP="002C793C">
            <w:pPr>
              <w:tabs>
                <w:tab w:val="left" w:pos="115"/>
              </w:tabs>
              <w:spacing w:after="45"/>
              <w:ind w:left="115" w:right="125"/>
              <w:rPr>
                <w:szCs w:val="20"/>
              </w:rPr>
            </w:pPr>
            <w:r>
              <w:rPr>
                <w:color w:val="008000"/>
                <w:szCs w:val="20"/>
                <w:u w:val="double"/>
              </w:rPr>
              <w:t>Abstract</w:t>
            </w:r>
            <w:r>
              <w:rPr>
                <w:szCs w:val="20"/>
              </w:rPr>
              <w:t xml:space="preserve"> </w:t>
            </w:r>
          </w:p>
        </w:tc>
        <w:tc>
          <w:tcPr>
            <w:tcW w:w="4410" w:type="dxa"/>
            <w:tcBorders>
              <w:top w:val="nil"/>
              <w:left w:val="nil"/>
              <w:bottom w:val="nil"/>
              <w:right w:val="nil"/>
            </w:tcBorders>
          </w:tcPr>
          <w:p w14:paraId="4F5E718A" w14:textId="180F4546" w:rsidR="00C17EAE" w:rsidRDefault="00C17EAE" w:rsidP="002C793C">
            <w:pPr>
              <w:tabs>
                <w:tab w:val="left" w:pos="115"/>
              </w:tabs>
              <w:spacing w:after="45"/>
              <w:ind w:left="115" w:right="125"/>
              <w:rPr>
                <w:szCs w:val="20"/>
                <w:lang w:val="en-US"/>
              </w:rPr>
            </w:pPr>
            <w:r>
              <w:rPr>
                <w:szCs w:val="20"/>
                <w:lang w:val="en-US"/>
              </w:rPr>
              <w:t>Indicates whether an operation is abstract</w:t>
            </w:r>
            <w:r w:rsidR="00603BEA">
              <w:rPr>
                <w:szCs w:val="20"/>
                <w:lang w:val="en-US"/>
              </w:rPr>
              <w:t>.</w:t>
            </w:r>
          </w:p>
        </w:tc>
      </w:tr>
      <w:tr w:rsidR="00C17EAE" w14:paraId="41DFF559" w14:textId="77777777" w:rsidTr="002C793C">
        <w:tc>
          <w:tcPr>
            <w:tcW w:w="4331" w:type="dxa"/>
            <w:tcBorders>
              <w:top w:val="nil"/>
              <w:left w:val="nil"/>
              <w:bottom w:val="nil"/>
              <w:right w:val="nil"/>
            </w:tcBorders>
          </w:tcPr>
          <w:p w14:paraId="48B634DF" w14:textId="77777777" w:rsidR="00C17EAE" w:rsidRDefault="00C17EAE" w:rsidP="002C793C">
            <w:pPr>
              <w:tabs>
                <w:tab w:val="left" w:pos="115"/>
              </w:tabs>
              <w:spacing w:after="45"/>
              <w:ind w:left="115" w:right="125"/>
              <w:rPr>
                <w:szCs w:val="20"/>
              </w:rPr>
            </w:pPr>
            <w:r>
              <w:rPr>
                <w:color w:val="008000"/>
                <w:szCs w:val="20"/>
                <w:u w:val="double"/>
              </w:rPr>
              <w:t>Concurrency</w:t>
            </w:r>
          </w:p>
        </w:tc>
        <w:tc>
          <w:tcPr>
            <w:tcW w:w="4410" w:type="dxa"/>
            <w:tcBorders>
              <w:top w:val="nil"/>
              <w:left w:val="nil"/>
              <w:bottom w:val="nil"/>
              <w:right w:val="nil"/>
            </w:tcBorders>
          </w:tcPr>
          <w:p w14:paraId="111731D8" w14:textId="1CE13CE3" w:rsidR="00C17EAE" w:rsidRPr="00603BEA" w:rsidRDefault="00C17EAE" w:rsidP="002C793C">
            <w:pPr>
              <w:tabs>
                <w:tab w:val="left" w:pos="115"/>
              </w:tabs>
              <w:spacing w:after="45"/>
              <w:ind w:left="115" w:right="125"/>
              <w:rPr>
                <w:szCs w:val="20"/>
                <w:lang w:val="en-US"/>
              </w:rPr>
            </w:pPr>
            <w:r>
              <w:rPr>
                <w:szCs w:val="20"/>
              </w:rPr>
              <w:t>Controls operation concurrency</w:t>
            </w:r>
            <w:r w:rsidR="00603BEA">
              <w:rPr>
                <w:szCs w:val="20"/>
                <w:lang w:val="en-US"/>
              </w:rPr>
              <w:t>.</w:t>
            </w:r>
          </w:p>
        </w:tc>
      </w:tr>
      <w:tr w:rsidR="00C17EAE" w:rsidRPr="00050476" w14:paraId="795152F3" w14:textId="77777777" w:rsidTr="002C793C">
        <w:tc>
          <w:tcPr>
            <w:tcW w:w="4331" w:type="dxa"/>
            <w:tcBorders>
              <w:top w:val="nil"/>
              <w:left w:val="nil"/>
              <w:bottom w:val="nil"/>
              <w:right w:val="nil"/>
            </w:tcBorders>
          </w:tcPr>
          <w:p w14:paraId="47D434EB" w14:textId="77777777" w:rsidR="00C17EAE" w:rsidRDefault="00C17EAE" w:rsidP="002C793C">
            <w:pPr>
              <w:tabs>
                <w:tab w:val="left" w:pos="115"/>
              </w:tabs>
              <w:spacing w:after="45"/>
              <w:ind w:left="115" w:right="125"/>
              <w:rPr>
                <w:szCs w:val="20"/>
              </w:rPr>
            </w:pPr>
            <w:r>
              <w:rPr>
                <w:color w:val="008000"/>
                <w:szCs w:val="20"/>
                <w:u w:val="double"/>
              </w:rPr>
              <w:t>Exceptions</w:t>
            </w:r>
          </w:p>
        </w:tc>
        <w:tc>
          <w:tcPr>
            <w:tcW w:w="4410" w:type="dxa"/>
            <w:tcBorders>
              <w:top w:val="nil"/>
              <w:left w:val="nil"/>
              <w:bottom w:val="nil"/>
              <w:right w:val="nil"/>
            </w:tcBorders>
          </w:tcPr>
          <w:p w14:paraId="32FEF031" w14:textId="07E99B9F" w:rsidR="00C17EAE" w:rsidRDefault="00C17EAE" w:rsidP="002C793C">
            <w:pPr>
              <w:tabs>
                <w:tab w:val="left" w:pos="115"/>
              </w:tabs>
              <w:spacing w:after="45"/>
              <w:ind w:left="115" w:right="125"/>
              <w:rPr>
                <w:szCs w:val="20"/>
                <w:lang w:val="en-US"/>
              </w:rPr>
            </w:pPr>
            <w:r>
              <w:rPr>
                <w:szCs w:val="20"/>
                <w:lang w:val="en-US"/>
              </w:rPr>
              <w:t>Identifies the set of exceptions that can be raised by an operation</w:t>
            </w:r>
            <w:r w:rsidR="00603BEA">
              <w:rPr>
                <w:szCs w:val="20"/>
                <w:lang w:val="en-US"/>
              </w:rPr>
              <w:t>.</w:t>
            </w:r>
          </w:p>
        </w:tc>
      </w:tr>
      <w:tr w:rsidR="00C17EAE" w14:paraId="6CD09BCD" w14:textId="77777777" w:rsidTr="002C793C">
        <w:tc>
          <w:tcPr>
            <w:tcW w:w="4331" w:type="dxa"/>
            <w:tcBorders>
              <w:top w:val="nil"/>
              <w:left w:val="nil"/>
              <w:bottom w:val="nil"/>
              <w:right w:val="nil"/>
            </w:tcBorders>
          </w:tcPr>
          <w:p w14:paraId="3FE83B99" w14:textId="77777777" w:rsidR="00C17EAE" w:rsidRDefault="00C17EAE" w:rsidP="002C793C">
            <w:pPr>
              <w:tabs>
                <w:tab w:val="left" w:pos="115"/>
              </w:tabs>
              <w:spacing w:after="45"/>
              <w:ind w:left="115" w:right="125"/>
              <w:rPr>
                <w:szCs w:val="20"/>
              </w:rPr>
            </w:pPr>
            <w:r>
              <w:rPr>
                <w:color w:val="008000"/>
                <w:szCs w:val="20"/>
                <w:u w:val="double"/>
              </w:rPr>
              <w:t>ExportControl Property</w:t>
            </w:r>
            <w:r>
              <w:rPr>
                <w:szCs w:val="20"/>
              </w:rPr>
              <w:t xml:space="preserve"> </w:t>
            </w:r>
          </w:p>
        </w:tc>
        <w:tc>
          <w:tcPr>
            <w:tcW w:w="4410" w:type="dxa"/>
            <w:tcBorders>
              <w:top w:val="nil"/>
              <w:left w:val="nil"/>
              <w:bottom w:val="nil"/>
              <w:right w:val="nil"/>
            </w:tcBorders>
          </w:tcPr>
          <w:p w14:paraId="4B433838" w14:textId="2803DD5C" w:rsidR="00C17EAE" w:rsidRPr="00603BEA" w:rsidRDefault="00C17EAE" w:rsidP="002C793C">
            <w:pPr>
              <w:tabs>
                <w:tab w:val="left" w:pos="115"/>
              </w:tabs>
              <w:spacing w:after="45"/>
              <w:ind w:left="115" w:right="125"/>
              <w:rPr>
                <w:szCs w:val="20"/>
                <w:lang w:val="en-US"/>
              </w:rPr>
            </w:pPr>
            <w:r>
              <w:rPr>
                <w:szCs w:val="20"/>
              </w:rPr>
              <w:t>Controls attribute visibility</w:t>
            </w:r>
            <w:r w:rsidR="00603BEA">
              <w:rPr>
                <w:szCs w:val="20"/>
                <w:lang w:val="en-US"/>
              </w:rPr>
              <w:t>.</w:t>
            </w:r>
          </w:p>
        </w:tc>
      </w:tr>
      <w:tr w:rsidR="00C17EAE" w:rsidRPr="00050476" w14:paraId="5FB04198" w14:textId="77777777" w:rsidTr="002C793C">
        <w:tc>
          <w:tcPr>
            <w:tcW w:w="4331" w:type="dxa"/>
            <w:tcBorders>
              <w:top w:val="nil"/>
              <w:left w:val="nil"/>
              <w:bottom w:val="nil"/>
              <w:right w:val="nil"/>
            </w:tcBorders>
          </w:tcPr>
          <w:p w14:paraId="19F5F10D" w14:textId="77777777" w:rsidR="00C17EAE" w:rsidRDefault="00C17EAE" w:rsidP="002C793C">
            <w:pPr>
              <w:tabs>
                <w:tab w:val="left" w:pos="115"/>
              </w:tabs>
              <w:spacing w:after="45"/>
              <w:ind w:left="115" w:right="125"/>
              <w:rPr>
                <w:szCs w:val="20"/>
              </w:rPr>
            </w:pPr>
            <w:r>
              <w:rPr>
                <w:color w:val="008000"/>
                <w:szCs w:val="20"/>
                <w:u w:val="double"/>
              </w:rPr>
              <w:t>Parameters</w:t>
            </w:r>
            <w:r>
              <w:rPr>
                <w:szCs w:val="20"/>
              </w:rPr>
              <w:t xml:space="preserve"> </w:t>
            </w:r>
          </w:p>
        </w:tc>
        <w:tc>
          <w:tcPr>
            <w:tcW w:w="4410" w:type="dxa"/>
            <w:tcBorders>
              <w:top w:val="nil"/>
              <w:left w:val="nil"/>
              <w:bottom w:val="nil"/>
              <w:right w:val="nil"/>
            </w:tcBorders>
          </w:tcPr>
          <w:p w14:paraId="0B2D30A8" w14:textId="374FC78C" w:rsidR="00C17EAE" w:rsidRDefault="00C17EAE" w:rsidP="002C793C">
            <w:pPr>
              <w:tabs>
                <w:tab w:val="left" w:pos="115"/>
              </w:tabs>
              <w:spacing w:after="45"/>
              <w:ind w:left="115" w:right="125"/>
              <w:rPr>
                <w:szCs w:val="20"/>
                <w:lang w:val="en-US"/>
              </w:rPr>
            </w:pPr>
            <w:r>
              <w:rPr>
                <w:szCs w:val="20"/>
                <w:lang w:val="en-US"/>
              </w:rPr>
              <w:t>Contains the collection of parameters belonging to the operation</w:t>
            </w:r>
            <w:r w:rsidR="00603BEA">
              <w:rPr>
                <w:szCs w:val="20"/>
                <w:lang w:val="en-US"/>
              </w:rPr>
              <w:t>.</w:t>
            </w:r>
          </w:p>
        </w:tc>
      </w:tr>
      <w:tr w:rsidR="00C17EAE" w:rsidRPr="00050476" w14:paraId="565805CA" w14:textId="77777777" w:rsidTr="002C793C">
        <w:tc>
          <w:tcPr>
            <w:tcW w:w="4331" w:type="dxa"/>
            <w:tcBorders>
              <w:top w:val="nil"/>
              <w:left w:val="nil"/>
              <w:bottom w:val="nil"/>
              <w:right w:val="nil"/>
            </w:tcBorders>
          </w:tcPr>
          <w:p w14:paraId="07D156A3" w14:textId="77777777" w:rsidR="00C17EAE" w:rsidRDefault="00C17EAE" w:rsidP="002C793C">
            <w:pPr>
              <w:tabs>
                <w:tab w:val="left" w:pos="115"/>
              </w:tabs>
              <w:spacing w:after="45"/>
              <w:ind w:left="115" w:right="125"/>
              <w:rPr>
                <w:szCs w:val="20"/>
              </w:rPr>
            </w:pPr>
            <w:r>
              <w:rPr>
                <w:color w:val="008000"/>
                <w:szCs w:val="20"/>
                <w:u w:val="double"/>
              </w:rPr>
              <w:t>ParentClass</w:t>
            </w:r>
            <w:r>
              <w:rPr>
                <w:szCs w:val="20"/>
              </w:rPr>
              <w:t xml:space="preserve"> </w:t>
            </w:r>
          </w:p>
        </w:tc>
        <w:tc>
          <w:tcPr>
            <w:tcW w:w="4410" w:type="dxa"/>
            <w:tcBorders>
              <w:top w:val="nil"/>
              <w:left w:val="nil"/>
              <w:bottom w:val="nil"/>
              <w:right w:val="nil"/>
            </w:tcBorders>
          </w:tcPr>
          <w:p w14:paraId="04F56CB5" w14:textId="0AA71763" w:rsidR="00C17EAE" w:rsidRDefault="00C17EAE" w:rsidP="002C793C">
            <w:pPr>
              <w:tabs>
                <w:tab w:val="left" w:pos="115"/>
              </w:tabs>
              <w:spacing w:after="45"/>
              <w:ind w:left="115" w:right="125"/>
              <w:rPr>
                <w:szCs w:val="20"/>
                <w:lang w:val="en-US"/>
              </w:rPr>
            </w:pPr>
            <w:r>
              <w:rPr>
                <w:szCs w:val="20"/>
                <w:lang w:val="en-US"/>
              </w:rPr>
              <w:t>Specifies the class to which the operation belongs</w:t>
            </w:r>
            <w:r w:rsidR="00603BEA">
              <w:rPr>
                <w:szCs w:val="20"/>
                <w:lang w:val="en-US"/>
              </w:rPr>
              <w:t>.</w:t>
            </w:r>
          </w:p>
        </w:tc>
      </w:tr>
      <w:tr w:rsidR="00C17EAE" w:rsidRPr="00050476" w14:paraId="03DD2635" w14:textId="77777777" w:rsidTr="002C793C">
        <w:tc>
          <w:tcPr>
            <w:tcW w:w="4331" w:type="dxa"/>
            <w:tcBorders>
              <w:top w:val="nil"/>
              <w:left w:val="nil"/>
              <w:bottom w:val="nil"/>
              <w:right w:val="nil"/>
            </w:tcBorders>
          </w:tcPr>
          <w:p w14:paraId="09E2EC67" w14:textId="77777777" w:rsidR="00C17EAE" w:rsidRDefault="00C17EAE" w:rsidP="002C793C">
            <w:pPr>
              <w:tabs>
                <w:tab w:val="left" w:pos="115"/>
              </w:tabs>
              <w:spacing w:after="45"/>
              <w:ind w:left="115" w:right="125"/>
              <w:rPr>
                <w:szCs w:val="20"/>
              </w:rPr>
            </w:pPr>
            <w:r>
              <w:rPr>
                <w:color w:val="008000"/>
                <w:szCs w:val="20"/>
                <w:u w:val="double"/>
              </w:rPr>
              <w:t>Postconditions</w:t>
            </w:r>
          </w:p>
        </w:tc>
        <w:tc>
          <w:tcPr>
            <w:tcW w:w="4410" w:type="dxa"/>
            <w:tcBorders>
              <w:top w:val="nil"/>
              <w:left w:val="nil"/>
              <w:bottom w:val="nil"/>
              <w:right w:val="nil"/>
            </w:tcBorders>
          </w:tcPr>
          <w:p w14:paraId="6193F2F9" w14:textId="4738D60E" w:rsidR="00C17EAE" w:rsidRDefault="00C17EAE" w:rsidP="002C793C">
            <w:pPr>
              <w:tabs>
                <w:tab w:val="left" w:pos="115"/>
              </w:tabs>
              <w:spacing w:after="45"/>
              <w:ind w:left="115" w:right="125"/>
              <w:rPr>
                <w:szCs w:val="20"/>
                <w:lang w:val="en-US"/>
              </w:rPr>
            </w:pPr>
            <w:r>
              <w:rPr>
                <w:szCs w:val="20"/>
                <w:lang w:val="en-US"/>
              </w:rPr>
              <w:t>Specifies the invariants that are satisfied by the operation (exit behavior of the operation)</w:t>
            </w:r>
            <w:r w:rsidR="00603BEA">
              <w:rPr>
                <w:szCs w:val="20"/>
                <w:lang w:val="en-US"/>
              </w:rPr>
              <w:t>.</w:t>
            </w:r>
          </w:p>
        </w:tc>
      </w:tr>
      <w:tr w:rsidR="00C17EAE" w:rsidRPr="00050476" w14:paraId="003CE18D" w14:textId="77777777" w:rsidTr="002C793C">
        <w:tc>
          <w:tcPr>
            <w:tcW w:w="4331" w:type="dxa"/>
            <w:tcBorders>
              <w:top w:val="nil"/>
              <w:left w:val="nil"/>
              <w:bottom w:val="nil"/>
              <w:right w:val="nil"/>
            </w:tcBorders>
          </w:tcPr>
          <w:p w14:paraId="560F7A5F" w14:textId="77777777" w:rsidR="00C17EAE" w:rsidRDefault="00C17EAE" w:rsidP="002C793C">
            <w:pPr>
              <w:tabs>
                <w:tab w:val="left" w:pos="115"/>
              </w:tabs>
              <w:spacing w:after="45"/>
              <w:ind w:left="115" w:right="125"/>
              <w:rPr>
                <w:szCs w:val="20"/>
              </w:rPr>
            </w:pPr>
            <w:r>
              <w:rPr>
                <w:color w:val="008000"/>
                <w:szCs w:val="20"/>
                <w:u w:val="double"/>
              </w:rPr>
              <w:t>Preconditions</w:t>
            </w:r>
          </w:p>
        </w:tc>
        <w:tc>
          <w:tcPr>
            <w:tcW w:w="4410" w:type="dxa"/>
            <w:tcBorders>
              <w:top w:val="nil"/>
              <w:left w:val="nil"/>
              <w:bottom w:val="nil"/>
              <w:right w:val="nil"/>
            </w:tcBorders>
          </w:tcPr>
          <w:p w14:paraId="2AD6746A" w14:textId="6A78AD8D" w:rsidR="00C17EAE" w:rsidRDefault="00C17EAE" w:rsidP="002C793C">
            <w:pPr>
              <w:tabs>
                <w:tab w:val="left" w:pos="115"/>
              </w:tabs>
              <w:spacing w:after="45"/>
              <w:ind w:left="115" w:right="125"/>
              <w:rPr>
                <w:szCs w:val="20"/>
                <w:lang w:val="en-US"/>
              </w:rPr>
            </w:pPr>
            <w:r>
              <w:rPr>
                <w:szCs w:val="20"/>
                <w:lang w:val="en-US"/>
              </w:rPr>
              <w:t>Specifies the invariants assumed by the operation (entry behavior of an operation)</w:t>
            </w:r>
            <w:r w:rsidR="00603BEA">
              <w:rPr>
                <w:szCs w:val="20"/>
                <w:lang w:val="en-US"/>
              </w:rPr>
              <w:t>.</w:t>
            </w:r>
          </w:p>
        </w:tc>
      </w:tr>
      <w:tr w:rsidR="00C17EAE" w:rsidRPr="00050476" w14:paraId="30C336F8" w14:textId="77777777" w:rsidTr="002C793C">
        <w:tc>
          <w:tcPr>
            <w:tcW w:w="4331" w:type="dxa"/>
            <w:tcBorders>
              <w:top w:val="nil"/>
              <w:left w:val="nil"/>
              <w:bottom w:val="nil"/>
              <w:right w:val="nil"/>
            </w:tcBorders>
          </w:tcPr>
          <w:p w14:paraId="3AA585EF" w14:textId="77777777" w:rsidR="00C17EAE" w:rsidRDefault="00C17EAE" w:rsidP="002C793C">
            <w:pPr>
              <w:tabs>
                <w:tab w:val="left" w:pos="115"/>
              </w:tabs>
              <w:spacing w:after="45"/>
              <w:ind w:left="115" w:right="125"/>
              <w:rPr>
                <w:szCs w:val="20"/>
              </w:rPr>
            </w:pPr>
            <w:r>
              <w:rPr>
                <w:color w:val="008000"/>
                <w:szCs w:val="20"/>
                <w:u w:val="double"/>
              </w:rPr>
              <w:t>Protocol</w:t>
            </w:r>
          </w:p>
        </w:tc>
        <w:tc>
          <w:tcPr>
            <w:tcW w:w="4410" w:type="dxa"/>
            <w:tcBorders>
              <w:top w:val="nil"/>
              <w:left w:val="nil"/>
              <w:bottom w:val="nil"/>
              <w:right w:val="nil"/>
            </w:tcBorders>
          </w:tcPr>
          <w:p w14:paraId="7B100600" w14:textId="32A6EB97" w:rsidR="00C17EAE" w:rsidRDefault="00C17EAE" w:rsidP="002C793C">
            <w:pPr>
              <w:tabs>
                <w:tab w:val="left" w:pos="115"/>
              </w:tabs>
              <w:spacing w:after="45"/>
              <w:ind w:left="115" w:right="125"/>
              <w:rPr>
                <w:szCs w:val="20"/>
                <w:lang w:val="en-US"/>
              </w:rPr>
            </w:pPr>
            <w:r>
              <w:rPr>
                <w:szCs w:val="20"/>
                <w:lang w:val="en-US"/>
              </w:rPr>
              <w:t>Specifies the set of operations that a client may perform on an object</w:t>
            </w:r>
            <w:r w:rsidR="00603BEA">
              <w:rPr>
                <w:szCs w:val="20"/>
                <w:lang w:val="en-US"/>
              </w:rPr>
              <w:t>.</w:t>
            </w:r>
          </w:p>
        </w:tc>
      </w:tr>
      <w:tr w:rsidR="00C17EAE" w:rsidRPr="00050476" w14:paraId="4CD26A57" w14:textId="77777777" w:rsidTr="002C793C">
        <w:tc>
          <w:tcPr>
            <w:tcW w:w="4331" w:type="dxa"/>
            <w:tcBorders>
              <w:top w:val="nil"/>
              <w:left w:val="nil"/>
              <w:bottom w:val="nil"/>
              <w:right w:val="nil"/>
            </w:tcBorders>
          </w:tcPr>
          <w:p w14:paraId="4C20A36E" w14:textId="77777777" w:rsidR="00C17EAE" w:rsidRDefault="00C17EAE" w:rsidP="002C793C">
            <w:pPr>
              <w:tabs>
                <w:tab w:val="left" w:pos="115"/>
              </w:tabs>
              <w:spacing w:after="45"/>
              <w:ind w:left="115" w:right="125"/>
              <w:rPr>
                <w:szCs w:val="20"/>
              </w:rPr>
            </w:pPr>
            <w:r>
              <w:rPr>
                <w:color w:val="008000"/>
                <w:szCs w:val="20"/>
                <w:u w:val="double"/>
              </w:rPr>
              <w:t>Qualification</w:t>
            </w:r>
          </w:p>
        </w:tc>
        <w:tc>
          <w:tcPr>
            <w:tcW w:w="4410" w:type="dxa"/>
            <w:tcBorders>
              <w:top w:val="nil"/>
              <w:left w:val="nil"/>
              <w:bottom w:val="nil"/>
              <w:right w:val="nil"/>
            </w:tcBorders>
          </w:tcPr>
          <w:p w14:paraId="1B2A9CEA" w14:textId="48A8D2E0" w:rsidR="00C17EAE" w:rsidRDefault="00C17EAE" w:rsidP="002C793C">
            <w:pPr>
              <w:tabs>
                <w:tab w:val="left" w:pos="155"/>
              </w:tabs>
              <w:spacing w:after="45"/>
              <w:ind w:left="155" w:right="125"/>
              <w:rPr>
                <w:szCs w:val="20"/>
                <w:lang w:val="en-US"/>
              </w:rPr>
            </w:pPr>
            <w:r>
              <w:rPr>
                <w:szCs w:val="20"/>
                <w:lang w:val="en-US"/>
              </w:rPr>
              <w:t>Identifies language-specific features used to qualify an operation</w:t>
            </w:r>
            <w:r w:rsidR="00603BEA">
              <w:rPr>
                <w:szCs w:val="20"/>
                <w:lang w:val="en-US"/>
              </w:rPr>
              <w:t>.</w:t>
            </w:r>
          </w:p>
        </w:tc>
      </w:tr>
      <w:tr w:rsidR="00C17EAE" w:rsidRPr="00050476" w14:paraId="35EC9D65" w14:textId="77777777" w:rsidTr="002C793C">
        <w:tc>
          <w:tcPr>
            <w:tcW w:w="4331" w:type="dxa"/>
            <w:tcBorders>
              <w:top w:val="nil"/>
              <w:left w:val="nil"/>
              <w:bottom w:val="nil"/>
              <w:right w:val="nil"/>
            </w:tcBorders>
          </w:tcPr>
          <w:p w14:paraId="3F466153" w14:textId="77777777" w:rsidR="00C17EAE" w:rsidRDefault="00C17EAE" w:rsidP="002C793C">
            <w:pPr>
              <w:tabs>
                <w:tab w:val="left" w:pos="115"/>
              </w:tabs>
              <w:spacing w:after="45"/>
              <w:ind w:left="115" w:right="125"/>
              <w:rPr>
                <w:szCs w:val="20"/>
              </w:rPr>
            </w:pPr>
            <w:r>
              <w:rPr>
                <w:color w:val="008000"/>
                <w:szCs w:val="20"/>
                <w:u w:val="double"/>
              </w:rPr>
              <w:t>ReturnType</w:t>
            </w:r>
          </w:p>
        </w:tc>
        <w:tc>
          <w:tcPr>
            <w:tcW w:w="4410" w:type="dxa"/>
            <w:tcBorders>
              <w:top w:val="nil"/>
              <w:left w:val="nil"/>
              <w:bottom w:val="nil"/>
              <w:right w:val="nil"/>
            </w:tcBorders>
          </w:tcPr>
          <w:p w14:paraId="0A107F34" w14:textId="0FAEBF1C" w:rsidR="00C17EAE" w:rsidRDefault="00C17EAE" w:rsidP="002C793C">
            <w:pPr>
              <w:tabs>
                <w:tab w:val="left" w:pos="115"/>
              </w:tabs>
              <w:spacing w:after="45"/>
              <w:ind w:left="115" w:right="125"/>
              <w:rPr>
                <w:szCs w:val="20"/>
                <w:lang w:val="en-US"/>
              </w:rPr>
            </w:pPr>
            <w:r>
              <w:rPr>
                <w:szCs w:val="20"/>
                <w:lang w:val="en-US"/>
              </w:rPr>
              <w:t>Specifies the return type for the operation</w:t>
            </w:r>
            <w:r w:rsidR="00603BEA">
              <w:rPr>
                <w:szCs w:val="20"/>
                <w:lang w:val="en-US"/>
              </w:rPr>
              <w:t>.</w:t>
            </w:r>
          </w:p>
        </w:tc>
      </w:tr>
      <w:tr w:rsidR="00C17EAE" w:rsidRPr="00050476" w14:paraId="7B8B37B0" w14:textId="77777777" w:rsidTr="002C793C">
        <w:tc>
          <w:tcPr>
            <w:tcW w:w="4331" w:type="dxa"/>
            <w:tcBorders>
              <w:top w:val="nil"/>
              <w:left w:val="nil"/>
              <w:bottom w:val="nil"/>
              <w:right w:val="nil"/>
            </w:tcBorders>
          </w:tcPr>
          <w:p w14:paraId="515F0BAC" w14:textId="77777777" w:rsidR="00C17EAE" w:rsidRDefault="00C17EAE" w:rsidP="002C793C">
            <w:pPr>
              <w:tabs>
                <w:tab w:val="left" w:pos="115"/>
              </w:tabs>
              <w:spacing w:after="45"/>
              <w:ind w:left="115" w:right="125"/>
              <w:rPr>
                <w:szCs w:val="20"/>
              </w:rPr>
            </w:pPr>
            <w:r>
              <w:rPr>
                <w:color w:val="008000"/>
                <w:szCs w:val="20"/>
                <w:u w:val="double"/>
              </w:rPr>
              <w:t>Semantics</w:t>
            </w:r>
          </w:p>
        </w:tc>
        <w:tc>
          <w:tcPr>
            <w:tcW w:w="4410" w:type="dxa"/>
            <w:tcBorders>
              <w:top w:val="nil"/>
              <w:left w:val="nil"/>
              <w:bottom w:val="nil"/>
              <w:right w:val="nil"/>
            </w:tcBorders>
          </w:tcPr>
          <w:p w14:paraId="464FB979" w14:textId="3DE63F95" w:rsidR="00C17EAE" w:rsidRDefault="00C17EAE" w:rsidP="002C793C">
            <w:pPr>
              <w:tabs>
                <w:tab w:val="left" w:pos="115"/>
              </w:tabs>
              <w:spacing w:after="45"/>
              <w:ind w:left="115" w:right="125"/>
              <w:rPr>
                <w:szCs w:val="20"/>
                <w:lang w:val="en-US"/>
              </w:rPr>
            </w:pPr>
            <w:r>
              <w:rPr>
                <w:szCs w:val="20"/>
                <w:lang w:val="en-US"/>
              </w:rPr>
              <w:t>Specifies the action of an operation</w:t>
            </w:r>
            <w:r w:rsidR="00603BEA">
              <w:rPr>
                <w:szCs w:val="20"/>
                <w:lang w:val="en-US"/>
              </w:rPr>
              <w:t>.</w:t>
            </w:r>
          </w:p>
        </w:tc>
      </w:tr>
      <w:tr w:rsidR="00C17EAE" w:rsidRPr="00050476" w14:paraId="759B21FA" w14:textId="77777777" w:rsidTr="002C793C">
        <w:tc>
          <w:tcPr>
            <w:tcW w:w="4331" w:type="dxa"/>
            <w:tcBorders>
              <w:top w:val="nil"/>
              <w:left w:val="nil"/>
              <w:bottom w:val="nil"/>
              <w:right w:val="nil"/>
            </w:tcBorders>
          </w:tcPr>
          <w:p w14:paraId="26E447E3" w14:textId="77777777" w:rsidR="00C17EAE" w:rsidRDefault="00C17EAE" w:rsidP="002C793C">
            <w:pPr>
              <w:tabs>
                <w:tab w:val="left" w:pos="115"/>
              </w:tabs>
              <w:spacing w:after="45"/>
              <w:ind w:left="115" w:right="125"/>
              <w:rPr>
                <w:szCs w:val="20"/>
              </w:rPr>
            </w:pPr>
            <w:r>
              <w:rPr>
                <w:color w:val="008000"/>
                <w:szCs w:val="20"/>
                <w:u w:val="double"/>
              </w:rPr>
              <w:t>Size</w:t>
            </w:r>
          </w:p>
        </w:tc>
        <w:tc>
          <w:tcPr>
            <w:tcW w:w="4410" w:type="dxa"/>
            <w:tcBorders>
              <w:top w:val="nil"/>
              <w:left w:val="nil"/>
              <w:bottom w:val="nil"/>
              <w:right w:val="nil"/>
            </w:tcBorders>
          </w:tcPr>
          <w:p w14:paraId="1EA68724" w14:textId="452209A0" w:rsidR="00C17EAE" w:rsidRDefault="00C17EAE" w:rsidP="002C793C">
            <w:pPr>
              <w:tabs>
                <w:tab w:val="left" w:pos="115"/>
              </w:tabs>
              <w:spacing w:after="45"/>
              <w:ind w:left="115" w:right="125"/>
              <w:rPr>
                <w:szCs w:val="20"/>
                <w:lang w:val="en-US"/>
              </w:rPr>
            </w:pPr>
            <w:r>
              <w:rPr>
                <w:szCs w:val="20"/>
                <w:lang w:val="en-US"/>
              </w:rPr>
              <w:t>Identifies the relative or absolute amount of storage used when the operation is called</w:t>
            </w:r>
            <w:r w:rsidR="00603BEA">
              <w:rPr>
                <w:szCs w:val="20"/>
                <w:lang w:val="en-US"/>
              </w:rPr>
              <w:t>.</w:t>
            </w:r>
          </w:p>
        </w:tc>
      </w:tr>
      <w:tr w:rsidR="00C17EAE" w:rsidRPr="00050476" w14:paraId="06C628FD" w14:textId="77777777" w:rsidTr="002C793C">
        <w:tc>
          <w:tcPr>
            <w:tcW w:w="4331" w:type="dxa"/>
            <w:tcBorders>
              <w:top w:val="nil"/>
              <w:left w:val="nil"/>
              <w:bottom w:val="nil"/>
              <w:right w:val="nil"/>
            </w:tcBorders>
          </w:tcPr>
          <w:p w14:paraId="5B7372F9" w14:textId="77777777" w:rsidR="00C17EAE" w:rsidRDefault="00C17EAE" w:rsidP="002C793C">
            <w:pPr>
              <w:tabs>
                <w:tab w:val="left" w:pos="115"/>
              </w:tabs>
              <w:spacing w:after="45"/>
              <w:ind w:left="115" w:right="125"/>
              <w:rPr>
                <w:szCs w:val="20"/>
              </w:rPr>
            </w:pPr>
            <w:r>
              <w:rPr>
                <w:color w:val="008000"/>
                <w:szCs w:val="20"/>
                <w:u w:val="double"/>
              </w:rPr>
              <w:t>Time</w:t>
            </w:r>
          </w:p>
        </w:tc>
        <w:tc>
          <w:tcPr>
            <w:tcW w:w="4410" w:type="dxa"/>
            <w:tcBorders>
              <w:top w:val="nil"/>
              <w:left w:val="nil"/>
              <w:bottom w:val="nil"/>
              <w:right w:val="nil"/>
            </w:tcBorders>
          </w:tcPr>
          <w:p w14:paraId="770E9DBC" w14:textId="45D81871" w:rsidR="00C17EAE" w:rsidRDefault="00C17EAE" w:rsidP="002C793C">
            <w:pPr>
              <w:tabs>
                <w:tab w:val="left" w:pos="115"/>
              </w:tabs>
              <w:spacing w:after="45"/>
              <w:ind w:left="115" w:right="125"/>
              <w:rPr>
                <w:szCs w:val="20"/>
                <w:lang w:val="en-US"/>
              </w:rPr>
            </w:pPr>
            <w:r>
              <w:rPr>
                <w:szCs w:val="20"/>
                <w:lang w:val="en-US"/>
              </w:rPr>
              <w:t>Identifies the relative or absolute amount of time required to complete the operation</w:t>
            </w:r>
            <w:r w:rsidR="00603BEA">
              <w:rPr>
                <w:szCs w:val="20"/>
                <w:lang w:val="en-US"/>
              </w:rPr>
              <w:t>.</w:t>
            </w:r>
          </w:p>
        </w:tc>
      </w:tr>
      <w:tr w:rsidR="00C17EAE" w:rsidRPr="00050476" w14:paraId="438FF563" w14:textId="77777777" w:rsidTr="002C793C">
        <w:tc>
          <w:tcPr>
            <w:tcW w:w="4331" w:type="dxa"/>
            <w:tcBorders>
              <w:top w:val="nil"/>
              <w:left w:val="nil"/>
              <w:bottom w:val="nil"/>
              <w:right w:val="nil"/>
            </w:tcBorders>
          </w:tcPr>
          <w:p w14:paraId="7B1F36C4" w14:textId="77777777" w:rsidR="00C17EAE" w:rsidRDefault="00C17EAE" w:rsidP="002C793C">
            <w:pPr>
              <w:tabs>
                <w:tab w:val="left" w:pos="115"/>
              </w:tabs>
              <w:spacing w:after="45"/>
              <w:ind w:left="115" w:right="125"/>
              <w:rPr>
                <w:szCs w:val="20"/>
              </w:rPr>
            </w:pPr>
            <w:r>
              <w:rPr>
                <w:color w:val="008000"/>
                <w:szCs w:val="20"/>
                <w:u w:val="double"/>
              </w:rPr>
              <w:t>Virtual</w:t>
            </w:r>
          </w:p>
        </w:tc>
        <w:tc>
          <w:tcPr>
            <w:tcW w:w="4410" w:type="dxa"/>
            <w:tcBorders>
              <w:top w:val="nil"/>
              <w:left w:val="nil"/>
              <w:bottom w:val="nil"/>
              <w:right w:val="nil"/>
            </w:tcBorders>
          </w:tcPr>
          <w:p w14:paraId="7784FAA1" w14:textId="0E2E6E50" w:rsidR="00C17EAE" w:rsidRDefault="00C17EAE" w:rsidP="002C793C">
            <w:pPr>
              <w:tabs>
                <w:tab w:val="left" w:pos="115"/>
              </w:tabs>
              <w:spacing w:after="45"/>
              <w:ind w:left="115" w:right="125"/>
              <w:rPr>
                <w:szCs w:val="20"/>
                <w:lang w:val="en-US"/>
              </w:rPr>
            </w:pPr>
            <w:r>
              <w:rPr>
                <w:szCs w:val="20"/>
                <w:lang w:val="en-US"/>
              </w:rPr>
              <w:t>Specifies this as a virtual operation</w:t>
            </w:r>
            <w:r w:rsidR="00603BEA">
              <w:rPr>
                <w:szCs w:val="20"/>
                <w:lang w:val="en-US"/>
              </w:rPr>
              <w:t>.</w:t>
            </w:r>
          </w:p>
        </w:tc>
      </w:tr>
    </w:tbl>
    <w:p w14:paraId="30FF8AC8" w14:textId="18FB3A10" w:rsidR="00C17EAE" w:rsidRPr="000728FC" w:rsidRDefault="00C17EAE" w:rsidP="005871BB">
      <w:pPr>
        <w:pStyle w:val="Heading4"/>
        <w:rPr>
          <w:lang w:val="en-US"/>
        </w:rPr>
      </w:pPr>
      <w:r w:rsidRPr="000728FC">
        <w:rPr>
          <w:lang w:val="en-US"/>
        </w:rPr>
        <w:t>Operation Class Methods</w:t>
      </w:r>
    </w:p>
    <w:p w14:paraId="7357D412"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Operation Class methods.</w:t>
      </w:r>
    </w:p>
    <w:p w14:paraId="0B6FA630"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6065D448" w14:textId="77777777" w:rsidTr="002C793C">
        <w:tc>
          <w:tcPr>
            <w:tcW w:w="3611" w:type="dxa"/>
            <w:tcBorders>
              <w:top w:val="nil"/>
              <w:left w:val="nil"/>
              <w:bottom w:val="nil"/>
              <w:right w:val="nil"/>
            </w:tcBorders>
          </w:tcPr>
          <w:p w14:paraId="5547256D" w14:textId="77777777" w:rsidR="00C17EAE" w:rsidRDefault="00C17EAE"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2573A3F6" w14:textId="77777777" w:rsidR="00C17EAE" w:rsidRDefault="00C17EAE" w:rsidP="002C793C">
            <w:pPr>
              <w:tabs>
                <w:tab w:val="left" w:pos="115"/>
              </w:tabs>
              <w:spacing w:after="45"/>
              <w:ind w:left="115" w:right="125"/>
              <w:rPr>
                <w:szCs w:val="20"/>
              </w:rPr>
            </w:pPr>
            <w:r>
              <w:rPr>
                <w:b/>
                <w:bCs/>
                <w:szCs w:val="20"/>
              </w:rPr>
              <w:t>Description</w:t>
            </w:r>
          </w:p>
        </w:tc>
      </w:tr>
      <w:tr w:rsidR="00C17EAE" w14:paraId="36CEE47B" w14:textId="77777777" w:rsidTr="002C793C">
        <w:tc>
          <w:tcPr>
            <w:tcW w:w="3611" w:type="dxa"/>
            <w:tcBorders>
              <w:top w:val="nil"/>
              <w:left w:val="nil"/>
              <w:bottom w:val="nil"/>
              <w:right w:val="nil"/>
            </w:tcBorders>
          </w:tcPr>
          <w:p w14:paraId="3D8DA5AC"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7E199750" w14:textId="264A9C93" w:rsidR="00C17EAE" w:rsidRPr="00603BEA" w:rsidRDefault="00C17EAE" w:rsidP="002C793C">
            <w:pPr>
              <w:tabs>
                <w:tab w:val="left" w:pos="115"/>
              </w:tabs>
              <w:spacing w:after="45"/>
              <w:ind w:left="115" w:right="125"/>
              <w:rPr>
                <w:szCs w:val="20"/>
                <w:lang w:val="en-US"/>
              </w:rPr>
            </w:pPr>
            <w:r>
              <w:rPr>
                <w:szCs w:val="20"/>
              </w:rPr>
              <w:t>Inherits all RoseObject methods</w:t>
            </w:r>
            <w:r w:rsidR="00603BEA">
              <w:rPr>
                <w:szCs w:val="20"/>
                <w:lang w:val="en-US"/>
              </w:rPr>
              <w:t>.</w:t>
            </w:r>
          </w:p>
        </w:tc>
      </w:tr>
      <w:tr w:rsidR="00C17EAE" w14:paraId="675C79C2" w14:textId="77777777" w:rsidTr="002C793C">
        <w:tc>
          <w:tcPr>
            <w:tcW w:w="3611" w:type="dxa"/>
            <w:tcBorders>
              <w:top w:val="nil"/>
              <w:left w:val="nil"/>
              <w:bottom w:val="nil"/>
              <w:right w:val="nil"/>
            </w:tcBorders>
          </w:tcPr>
          <w:p w14:paraId="3A200572"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797DBA2E" w14:textId="17657F02" w:rsidR="00C17EAE" w:rsidRPr="00603BEA" w:rsidRDefault="00C17EAE" w:rsidP="002C793C">
            <w:pPr>
              <w:tabs>
                <w:tab w:val="left" w:pos="115"/>
              </w:tabs>
              <w:spacing w:after="45"/>
              <w:ind w:left="115" w:right="125"/>
              <w:rPr>
                <w:szCs w:val="20"/>
                <w:lang w:val="en-US"/>
              </w:rPr>
            </w:pPr>
            <w:r>
              <w:rPr>
                <w:szCs w:val="20"/>
              </w:rPr>
              <w:t>Inherits all Element methods</w:t>
            </w:r>
            <w:r w:rsidR="00603BEA">
              <w:rPr>
                <w:szCs w:val="20"/>
                <w:lang w:val="en-US"/>
              </w:rPr>
              <w:t>.</w:t>
            </w:r>
          </w:p>
        </w:tc>
      </w:tr>
      <w:tr w:rsidR="00C17EAE" w14:paraId="7E5AAFC3" w14:textId="77777777" w:rsidTr="002C793C">
        <w:tc>
          <w:tcPr>
            <w:tcW w:w="3611" w:type="dxa"/>
            <w:tcBorders>
              <w:top w:val="nil"/>
              <w:left w:val="nil"/>
              <w:bottom w:val="nil"/>
              <w:right w:val="nil"/>
            </w:tcBorders>
          </w:tcPr>
          <w:p w14:paraId="61B7FBD7" w14:textId="77777777" w:rsidR="00C17EAE" w:rsidRDefault="00C17EAE" w:rsidP="002C793C">
            <w:pPr>
              <w:tabs>
                <w:tab w:val="left" w:pos="115"/>
              </w:tabs>
              <w:spacing w:after="45"/>
              <w:ind w:left="115" w:right="125"/>
              <w:rPr>
                <w:szCs w:val="20"/>
              </w:rPr>
            </w:pPr>
            <w:r>
              <w:rPr>
                <w:color w:val="008000"/>
                <w:szCs w:val="20"/>
                <w:u w:val="double"/>
              </w:rPr>
              <w:t>RoseItem Methods</w:t>
            </w:r>
          </w:p>
        </w:tc>
        <w:tc>
          <w:tcPr>
            <w:tcW w:w="5310" w:type="dxa"/>
            <w:tcBorders>
              <w:top w:val="nil"/>
              <w:left w:val="nil"/>
              <w:bottom w:val="nil"/>
              <w:right w:val="nil"/>
            </w:tcBorders>
          </w:tcPr>
          <w:p w14:paraId="6A454450" w14:textId="2BC62DC5" w:rsidR="00C17EAE" w:rsidRPr="00603BEA" w:rsidRDefault="00C17EAE" w:rsidP="002C793C">
            <w:pPr>
              <w:tabs>
                <w:tab w:val="left" w:pos="115"/>
              </w:tabs>
              <w:spacing w:after="45"/>
              <w:ind w:left="115" w:right="125"/>
              <w:rPr>
                <w:szCs w:val="20"/>
                <w:lang w:val="en-US"/>
              </w:rPr>
            </w:pPr>
            <w:r>
              <w:rPr>
                <w:szCs w:val="20"/>
              </w:rPr>
              <w:t>Inherits all RoseItem methods</w:t>
            </w:r>
            <w:r w:rsidR="00603BEA">
              <w:rPr>
                <w:szCs w:val="20"/>
                <w:lang w:val="en-US"/>
              </w:rPr>
              <w:t>.</w:t>
            </w:r>
          </w:p>
        </w:tc>
      </w:tr>
      <w:tr w:rsidR="00C17EAE" w:rsidRPr="00050476" w14:paraId="318B4DB1" w14:textId="77777777" w:rsidTr="002C793C">
        <w:tc>
          <w:tcPr>
            <w:tcW w:w="3611" w:type="dxa"/>
            <w:tcBorders>
              <w:top w:val="nil"/>
              <w:left w:val="nil"/>
              <w:bottom w:val="nil"/>
              <w:right w:val="nil"/>
            </w:tcBorders>
          </w:tcPr>
          <w:p w14:paraId="7815D1F5" w14:textId="77777777" w:rsidR="00C17EAE" w:rsidRDefault="00C17EAE" w:rsidP="002C793C">
            <w:pPr>
              <w:tabs>
                <w:tab w:val="left" w:pos="115"/>
              </w:tabs>
              <w:spacing w:after="45"/>
              <w:ind w:left="115" w:right="125"/>
              <w:rPr>
                <w:szCs w:val="20"/>
              </w:rPr>
            </w:pPr>
            <w:r>
              <w:rPr>
                <w:color w:val="008000"/>
                <w:szCs w:val="20"/>
                <w:u w:val="double"/>
              </w:rPr>
              <w:t>RemoveAllParameters</w:t>
            </w:r>
          </w:p>
        </w:tc>
        <w:tc>
          <w:tcPr>
            <w:tcW w:w="5310" w:type="dxa"/>
            <w:tcBorders>
              <w:top w:val="nil"/>
              <w:left w:val="nil"/>
              <w:bottom w:val="nil"/>
              <w:right w:val="nil"/>
            </w:tcBorders>
          </w:tcPr>
          <w:p w14:paraId="7824A999" w14:textId="6CD6A153" w:rsidR="00C17EAE" w:rsidRDefault="00C17EAE" w:rsidP="002C793C">
            <w:pPr>
              <w:tabs>
                <w:tab w:val="left" w:pos="115"/>
              </w:tabs>
              <w:spacing w:after="45"/>
              <w:ind w:left="115" w:right="125"/>
              <w:rPr>
                <w:szCs w:val="20"/>
                <w:lang w:val="en-US"/>
              </w:rPr>
            </w:pPr>
            <w:r>
              <w:rPr>
                <w:szCs w:val="20"/>
                <w:lang w:val="en-US"/>
              </w:rPr>
              <w:t>Removes all parameters from the operation</w:t>
            </w:r>
            <w:r w:rsidR="00603BEA">
              <w:rPr>
                <w:szCs w:val="20"/>
                <w:lang w:val="en-US"/>
              </w:rPr>
              <w:t>.</w:t>
            </w:r>
          </w:p>
        </w:tc>
      </w:tr>
      <w:tr w:rsidR="00C17EAE" w:rsidRPr="00050476" w14:paraId="5C3EFDA1" w14:textId="77777777" w:rsidTr="002C793C">
        <w:tc>
          <w:tcPr>
            <w:tcW w:w="3611" w:type="dxa"/>
            <w:tcBorders>
              <w:top w:val="nil"/>
              <w:left w:val="nil"/>
              <w:bottom w:val="nil"/>
              <w:right w:val="nil"/>
            </w:tcBorders>
          </w:tcPr>
          <w:p w14:paraId="4830438F" w14:textId="77777777" w:rsidR="00C17EAE" w:rsidRDefault="00C17EAE" w:rsidP="002C793C">
            <w:pPr>
              <w:tabs>
                <w:tab w:val="left" w:pos="115"/>
              </w:tabs>
              <w:spacing w:after="45"/>
              <w:ind w:left="115" w:right="125"/>
              <w:rPr>
                <w:szCs w:val="20"/>
              </w:rPr>
            </w:pPr>
            <w:r>
              <w:rPr>
                <w:color w:val="008000"/>
                <w:szCs w:val="20"/>
                <w:u w:val="double"/>
              </w:rPr>
              <w:t>AddParameter</w:t>
            </w:r>
          </w:p>
        </w:tc>
        <w:tc>
          <w:tcPr>
            <w:tcW w:w="5310" w:type="dxa"/>
            <w:tcBorders>
              <w:top w:val="nil"/>
              <w:left w:val="nil"/>
              <w:bottom w:val="nil"/>
              <w:right w:val="nil"/>
            </w:tcBorders>
          </w:tcPr>
          <w:p w14:paraId="7E9CB0FE" w14:textId="00F7E74A" w:rsidR="00C17EAE" w:rsidRDefault="00C17EAE" w:rsidP="002C793C">
            <w:pPr>
              <w:tabs>
                <w:tab w:val="left" w:pos="115"/>
              </w:tabs>
              <w:spacing w:after="45"/>
              <w:ind w:left="115" w:right="125"/>
              <w:rPr>
                <w:szCs w:val="20"/>
                <w:lang w:val="en-US"/>
              </w:rPr>
            </w:pPr>
            <w:r>
              <w:rPr>
                <w:szCs w:val="20"/>
                <w:lang w:val="en-US"/>
              </w:rPr>
              <w:t>Adds a parameter to an operation</w:t>
            </w:r>
            <w:r w:rsidR="00603BEA">
              <w:rPr>
                <w:szCs w:val="20"/>
                <w:lang w:val="en-US"/>
              </w:rPr>
              <w:t>.</w:t>
            </w:r>
          </w:p>
        </w:tc>
      </w:tr>
      <w:tr w:rsidR="00C17EAE" w:rsidRPr="00050476" w14:paraId="6948102B" w14:textId="77777777" w:rsidTr="002C793C">
        <w:tc>
          <w:tcPr>
            <w:tcW w:w="3611" w:type="dxa"/>
            <w:tcBorders>
              <w:top w:val="nil"/>
              <w:left w:val="nil"/>
              <w:bottom w:val="nil"/>
              <w:right w:val="nil"/>
            </w:tcBorders>
          </w:tcPr>
          <w:p w14:paraId="7794DEFA"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DeleteParameter </w:t>
            </w:r>
          </w:p>
        </w:tc>
        <w:tc>
          <w:tcPr>
            <w:tcW w:w="5310" w:type="dxa"/>
            <w:tcBorders>
              <w:top w:val="nil"/>
              <w:left w:val="nil"/>
              <w:bottom w:val="nil"/>
              <w:right w:val="nil"/>
            </w:tcBorders>
          </w:tcPr>
          <w:p w14:paraId="253B26B1" w14:textId="4170B85B" w:rsidR="00C17EAE" w:rsidRDefault="00C17EAE" w:rsidP="002C793C">
            <w:pPr>
              <w:tabs>
                <w:tab w:val="left" w:pos="115"/>
              </w:tabs>
              <w:spacing w:after="45"/>
              <w:ind w:left="115" w:right="125"/>
              <w:rPr>
                <w:szCs w:val="20"/>
                <w:lang w:val="en-US"/>
              </w:rPr>
            </w:pPr>
            <w:r>
              <w:rPr>
                <w:szCs w:val="20"/>
                <w:lang w:val="en-US"/>
              </w:rPr>
              <w:t>Deletes a parameter from an operation</w:t>
            </w:r>
            <w:r w:rsidR="00603BEA">
              <w:rPr>
                <w:szCs w:val="20"/>
                <w:lang w:val="en-US"/>
              </w:rPr>
              <w:t>.</w:t>
            </w:r>
          </w:p>
        </w:tc>
      </w:tr>
    </w:tbl>
    <w:p w14:paraId="33BB2262" w14:textId="77777777" w:rsidR="00391CAD" w:rsidRPr="00844E9C" w:rsidRDefault="00391CAD" w:rsidP="000A0485">
      <w:pPr>
        <w:pStyle w:val="Heading5"/>
        <w:rPr>
          <w:lang w:val="en-US"/>
        </w:rPr>
      </w:pPr>
      <w:r w:rsidRPr="00844E9C">
        <w:rPr>
          <w:lang w:val="en-US"/>
        </w:rPr>
        <w:t>Abstract Property (Operation)</w:t>
      </w:r>
    </w:p>
    <w:p w14:paraId="0068D362"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5081FF23" w14:textId="77777777" w:rsidR="00391CAD" w:rsidRPr="00844E9C" w:rsidRDefault="00391CAD" w:rsidP="00391CAD">
      <w:pPr>
        <w:tabs>
          <w:tab w:val="left" w:pos="265"/>
        </w:tabs>
        <w:spacing w:after="45"/>
        <w:ind w:left="265" w:right="125"/>
        <w:rPr>
          <w:szCs w:val="20"/>
          <w:lang w:val="en-US"/>
        </w:rPr>
      </w:pPr>
      <w:r w:rsidRPr="00844E9C">
        <w:rPr>
          <w:szCs w:val="20"/>
          <w:lang w:val="en-US"/>
        </w:rPr>
        <w:t>This property indicates whether an operation is abstract.</w:t>
      </w:r>
    </w:p>
    <w:p w14:paraId="2625C5D3" w14:textId="77777777" w:rsidR="00391CAD" w:rsidRPr="00844E9C" w:rsidRDefault="00391CAD" w:rsidP="00391CAD">
      <w:pPr>
        <w:tabs>
          <w:tab w:val="left" w:pos="265"/>
        </w:tabs>
        <w:spacing w:after="45"/>
        <w:ind w:left="265" w:right="125"/>
        <w:rPr>
          <w:szCs w:val="20"/>
          <w:lang w:val="en-US"/>
        </w:rPr>
      </w:pPr>
      <w:r w:rsidRPr="00844E9C">
        <w:rPr>
          <w:b/>
          <w:bCs/>
          <w:szCs w:val="20"/>
          <w:lang w:val="en-US"/>
        </w:rPr>
        <w:lastRenderedPageBreak/>
        <w:t>Note</w:t>
      </w:r>
      <w:r w:rsidRPr="00844E9C">
        <w:rPr>
          <w:szCs w:val="20"/>
          <w:lang w:val="en-US"/>
        </w:rPr>
        <w:t>: Setting this property has no effect on operations of non-abstract classes. To check if an operation</w:t>
      </w:r>
      <w:r w:rsidRPr="00844E9C">
        <w:rPr>
          <w:rFonts w:ascii="Times New Roman" w:hAnsi="Times New Roman" w:cs="Times New Roman"/>
          <w:szCs w:val="20"/>
          <w:lang w:val="en-US"/>
        </w:rPr>
        <w:t>’</w:t>
      </w:r>
      <w:r w:rsidRPr="00844E9C">
        <w:rPr>
          <w:szCs w:val="20"/>
          <w:lang w:val="en-US"/>
        </w:rPr>
        <w:t xml:space="preserve">s class is abstract use the </w:t>
      </w:r>
      <w:r w:rsidRPr="00844E9C">
        <w:rPr>
          <w:color w:val="008000"/>
          <w:szCs w:val="20"/>
          <w:u w:val="double"/>
          <w:lang w:val="en-US"/>
        </w:rPr>
        <w:t>Class.Abstract</w:t>
      </w:r>
      <w:r w:rsidRPr="00844E9C">
        <w:rPr>
          <w:szCs w:val="20"/>
          <w:lang w:val="en-US"/>
        </w:rPr>
        <w:t xml:space="preserve"> property.</w:t>
      </w:r>
    </w:p>
    <w:p w14:paraId="1222E4EE" w14:textId="77777777" w:rsidR="00391CAD" w:rsidRPr="00844E9C" w:rsidRDefault="00391CAD" w:rsidP="00391CAD">
      <w:pPr>
        <w:tabs>
          <w:tab w:val="left" w:pos="115"/>
        </w:tabs>
        <w:spacing w:after="45"/>
        <w:ind w:left="115" w:right="125"/>
        <w:rPr>
          <w:b/>
          <w:bCs/>
          <w:szCs w:val="20"/>
          <w:lang w:val="en-US"/>
        </w:rPr>
      </w:pPr>
    </w:p>
    <w:p w14:paraId="5FB5378E"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46212C29" w14:textId="77777777" w:rsidR="00391CAD" w:rsidRPr="00844E9C" w:rsidRDefault="00391CAD" w:rsidP="00391CAD">
      <w:pPr>
        <w:tabs>
          <w:tab w:val="left" w:pos="265"/>
        </w:tabs>
        <w:spacing w:before="45" w:after="55"/>
        <w:ind w:left="265" w:right="125"/>
        <w:rPr>
          <w:rFonts w:ascii="Courier New" w:hAnsi="Courier New" w:cs="Courier New"/>
          <w:szCs w:val="20"/>
          <w:lang w:val="en-US"/>
        </w:rPr>
      </w:pPr>
      <w:r w:rsidRPr="00844E9C">
        <w:rPr>
          <w:rFonts w:ascii="Courier New" w:hAnsi="Courier New" w:cs="Courier New"/>
          <w:i/>
          <w:iCs/>
          <w:szCs w:val="20"/>
          <w:lang w:val="en-US"/>
        </w:rPr>
        <w:t>objOperation</w:t>
      </w:r>
      <w:r w:rsidRPr="00844E9C">
        <w:rPr>
          <w:rFonts w:ascii="Courier New" w:hAnsi="Courier New" w:cs="Courier New"/>
          <w:szCs w:val="20"/>
          <w:lang w:val="en-US"/>
        </w:rPr>
        <w:t>.</w:t>
      </w:r>
      <w:r w:rsidRPr="00844E9C">
        <w:rPr>
          <w:rFonts w:ascii="Courier New" w:hAnsi="Courier New" w:cs="Courier New"/>
          <w:b/>
          <w:bCs/>
          <w:szCs w:val="20"/>
          <w:lang w:val="en-US"/>
        </w:rPr>
        <w:t>Abstract</w:t>
      </w:r>
      <w:r w:rsidRPr="00844E9C">
        <w:rPr>
          <w:rFonts w:ascii="Courier New" w:hAnsi="Courier New" w:cs="Courier New"/>
          <w:szCs w:val="20"/>
          <w:lang w:val="en-US"/>
        </w:rPr>
        <w:t xml:space="preserve"> = TRUE</w:t>
      </w:r>
    </w:p>
    <w:p w14:paraId="01A7F81D" w14:textId="77777777" w:rsidR="00391CAD" w:rsidRPr="00844E9C" w:rsidRDefault="00391CAD" w:rsidP="00391CAD">
      <w:pPr>
        <w:tabs>
          <w:tab w:val="left" w:pos="265"/>
        </w:tabs>
        <w:spacing w:before="45" w:after="55"/>
        <w:ind w:left="265" w:right="125"/>
        <w:rPr>
          <w:rFonts w:ascii="Courier New" w:hAnsi="Courier New" w:cs="Courier New"/>
          <w:szCs w:val="20"/>
          <w:lang w:val="en-US"/>
        </w:rPr>
      </w:pPr>
      <w:r w:rsidRPr="00844E9C">
        <w:rPr>
          <w:rFonts w:ascii="Courier New" w:hAnsi="Courier New" w:cs="Courier New"/>
          <w:i/>
          <w:iCs/>
          <w:szCs w:val="20"/>
          <w:lang w:val="en-US"/>
        </w:rPr>
        <w:t>blnIsAbstract</w:t>
      </w:r>
      <w:r w:rsidRPr="00844E9C">
        <w:rPr>
          <w:rFonts w:ascii="Courier New" w:hAnsi="Courier New" w:cs="Courier New"/>
          <w:szCs w:val="20"/>
          <w:lang w:val="en-US"/>
        </w:rPr>
        <w:t xml:space="preserve"> = </w:t>
      </w:r>
      <w:r w:rsidRPr="00844E9C">
        <w:rPr>
          <w:rFonts w:ascii="Courier New" w:hAnsi="Courier New" w:cs="Courier New"/>
          <w:i/>
          <w:iCs/>
          <w:szCs w:val="20"/>
          <w:lang w:val="en-US"/>
        </w:rPr>
        <w:t>objOperation</w:t>
      </w:r>
      <w:r w:rsidRPr="00844E9C">
        <w:rPr>
          <w:rFonts w:ascii="Courier New" w:hAnsi="Courier New" w:cs="Courier New"/>
          <w:szCs w:val="20"/>
          <w:lang w:val="en-US"/>
        </w:rPr>
        <w:t>.</w:t>
      </w:r>
      <w:r w:rsidRPr="00844E9C">
        <w:rPr>
          <w:rFonts w:ascii="Courier New" w:hAnsi="Courier New" w:cs="Courier New"/>
          <w:b/>
          <w:bCs/>
          <w:szCs w:val="20"/>
          <w:lang w:val="en-US"/>
        </w:rPr>
        <w:t>Abstract</w:t>
      </w:r>
    </w:p>
    <w:p w14:paraId="23E6347F" w14:textId="77777777" w:rsidR="00391CAD" w:rsidRPr="00844E9C" w:rsidRDefault="00391CAD" w:rsidP="00391CAD">
      <w:pPr>
        <w:tabs>
          <w:tab w:val="left" w:pos="115"/>
        </w:tabs>
        <w:spacing w:after="45"/>
        <w:ind w:left="115" w:right="125"/>
        <w:rPr>
          <w:szCs w:val="20"/>
          <w:lang w:val="en-US"/>
        </w:rPr>
      </w:pPr>
    </w:p>
    <w:p w14:paraId="5178BC4F"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1FDD15AE" w14:textId="77777777" w:rsidR="00391CAD" w:rsidRPr="00844E9C" w:rsidRDefault="00391CAD" w:rsidP="00391CAD">
      <w:pPr>
        <w:tabs>
          <w:tab w:val="left" w:pos="115"/>
        </w:tabs>
        <w:spacing w:after="115"/>
        <w:ind w:left="115" w:right="125" w:firstLine="265"/>
        <w:rPr>
          <w:szCs w:val="20"/>
          <w:lang w:val="en-US"/>
        </w:rPr>
      </w:pPr>
      <w:r w:rsidRPr="00844E9C">
        <w:rPr>
          <w:szCs w:val="20"/>
          <w:lang w:val="en-US"/>
        </w:rPr>
        <w:t>Boolean</w:t>
      </w:r>
    </w:p>
    <w:p w14:paraId="7F957073" w14:textId="77777777" w:rsidR="00391CAD" w:rsidRPr="00844E9C" w:rsidRDefault="00391CAD" w:rsidP="00391CAD">
      <w:pPr>
        <w:pBdr>
          <w:top w:val="single" w:sz="6" w:space="0" w:color="auto"/>
        </w:pBdr>
        <w:tabs>
          <w:tab w:val="left" w:pos="185"/>
          <w:tab w:val="left" w:pos="545"/>
        </w:tabs>
        <w:spacing w:before="355" w:after="115"/>
        <w:ind w:left="185" w:right="4315"/>
        <w:rPr>
          <w:b/>
          <w:bCs/>
          <w:i/>
          <w:iCs/>
          <w:szCs w:val="20"/>
          <w:lang w:val="en-US"/>
        </w:rPr>
      </w:pPr>
      <w:r w:rsidRPr="00844E9C">
        <w:rPr>
          <w:b/>
          <w:bCs/>
          <w:i/>
          <w:iCs/>
          <w:szCs w:val="20"/>
          <w:lang w:val="en-US"/>
        </w:rPr>
        <w:t>See Also</w:t>
      </w:r>
    </w:p>
    <w:p w14:paraId="2307ED7B" w14:textId="77777777" w:rsidR="00391CAD" w:rsidRPr="00844E9C" w:rsidRDefault="00391CAD" w:rsidP="00391CAD">
      <w:pPr>
        <w:tabs>
          <w:tab w:val="left" w:pos="175"/>
        </w:tabs>
        <w:spacing w:after="45"/>
        <w:ind w:left="175" w:right="125"/>
        <w:rPr>
          <w:szCs w:val="20"/>
          <w:lang w:val="en-US"/>
        </w:rPr>
      </w:pPr>
      <w:r w:rsidRPr="00844E9C">
        <w:rPr>
          <w:color w:val="008000"/>
          <w:szCs w:val="20"/>
          <w:u w:val="double"/>
          <w:lang w:val="en-US"/>
        </w:rPr>
        <w:t>Abstract Adornment in Rose</w:t>
      </w:r>
      <w:r w:rsidRPr="00844E9C">
        <w:rPr>
          <w:szCs w:val="20"/>
          <w:lang w:val="en-US"/>
        </w:rPr>
        <w:t xml:space="preserve"> </w:t>
      </w:r>
    </w:p>
    <w:p w14:paraId="022E4B59" w14:textId="5ADBB5F2" w:rsidR="00391CAD" w:rsidRPr="00844E9C" w:rsidRDefault="00391CAD" w:rsidP="000A0485">
      <w:pPr>
        <w:pStyle w:val="Heading5"/>
        <w:rPr>
          <w:lang w:val="en-US"/>
        </w:rPr>
      </w:pPr>
      <w:r w:rsidRPr="000A0485">
        <w:t>Concurrency</w:t>
      </w:r>
      <w:r w:rsidRPr="00844E9C">
        <w:rPr>
          <w:lang w:val="en-US"/>
        </w:rPr>
        <w:t xml:space="preserve"> Property (Operation)</w:t>
      </w:r>
    </w:p>
    <w:p w14:paraId="16289019"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2D2CBC1E" w14:textId="29B4D83A" w:rsidR="00391CAD" w:rsidRPr="00844E9C" w:rsidRDefault="00391CAD" w:rsidP="00391CAD">
      <w:pPr>
        <w:tabs>
          <w:tab w:val="left" w:pos="265"/>
        </w:tabs>
        <w:spacing w:after="45"/>
        <w:ind w:left="265" w:right="125"/>
        <w:rPr>
          <w:szCs w:val="20"/>
          <w:lang w:val="en-US"/>
        </w:rPr>
      </w:pPr>
      <w:r w:rsidRPr="00844E9C">
        <w:rPr>
          <w:szCs w:val="20"/>
          <w:lang w:val="en-US"/>
        </w:rPr>
        <w:t xml:space="preserve">The Operation Concurrency property is a </w:t>
      </w:r>
      <w:r w:rsidRPr="00844E9C">
        <w:rPr>
          <w:color w:val="008000"/>
          <w:szCs w:val="20"/>
          <w:u w:val="double"/>
          <w:lang w:val="en-US"/>
        </w:rPr>
        <w:t>rich data type</w:t>
      </w:r>
      <w:r w:rsidRPr="00844E9C">
        <w:rPr>
          <w:szCs w:val="20"/>
          <w:lang w:val="en-US"/>
        </w:rPr>
        <w:t>.</w:t>
      </w:r>
      <w:r w:rsidR="0027686B">
        <w:rPr>
          <w:szCs w:val="20"/>
          <w:lang w:val="en-US"/>
        </w:rPr>
        <w:t xml:space="preserve"> </w:t>
      </w:r>
      <w:r w:rsidRPr="00844E9C">
        <w:rPr>
          <w:szCs w:val="20"/>
          <w:lang w:val="en-US"/>
        </w:rPr>
        <w:t>The following table describes the valid forms of expressing the Operation Concurrency rich data type for the Operation class:</w:t>
      </w:r>
    </w:p>
    <w:p w14:paraId="283984BF" w14:textId="77777777" w:rsidR="00391CAD" w:rsidRPr="00844E9C" w:rsidRDefault="00391CAD" w:rsidP="00391CA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91CAD" w14:paraId="4B7E54B6" w14:textId="77777777" w:rsidTr="002C793C">
        <w:tc>
          <w:tcPr>
            <w:tcW w:w="2981" w:type="dxa"/>
            <w:tcBorders>
              <w:top w:val="nil"/>
              <w:left w:val="nil"/>
              <w:bottom w:val="nil"/>
              <w:right w:val="nil"/>
            </w:tcBorders>
          </w:tcPr>
          <w:p w14:paraId="41A64F8E" w14:textId="77777777" w:rsidR="00391CAD" w:rsidRDefault="00391CAD" w:rsidP="002C793C">
            <w:pPr>
              <w:pBdr>
                <w:bottom w:val="single" w:sz="6" w:space="0" w:color="auto"/>
              </w:pBdr>
              <w:tabs>
                <w:tab w:val="left" w:pos="115"/>
              </w:tabs>
              <w:spacing w:after="45"/>
              <w:ind w:left="115" w:right="125"/>
              <w:rPr>
                <w:szCs w:val="20"/>
              </w:rPr>
            </w:pPr>
            <w:r>
              <w:rPr>
                <w:b/>
                <w:bCs/>
                <w:szCs w:val="20"/>
              </w:rPr>
              <w:t>Rich Data Type</w:t>
            </w:r>
          </w:p>
        </w:tc>
        <w:tc>
          <w:tcPr>
            <w:tcW w:w="5870" w:type="dxa"/>
            <w:tcBorders>
              <w:top w:val="nil"/>
              <w:left w:val="nil"/>
              <w:bottom w:val="nil"/>
              <w:right w:val="nil"/>
            </w:tcBorders>
          </w:tcPr>
          <w:p w14:paraId="2446CEF5" w14:textId="77777777" w:rsidR="00391CAD" w:rsidRDefault="00391CAD" w:rsidP="002C793C">
            <w:pPr>
              <w:pBdr>
                <w:bottom w:val="single" w:sz="6" w:space="0" w:color="auto"/>
              </w:pBdr>
              <w:tabs>
                <w:tab w:val="left" w:pos="115"/>
              </w:tabs>
              <w:spacing w:after="45"/>
              <w:ind w:left="115" w:right="125"/>
              <w:rPr>
                <w:szCs w:val="20"/>
              </w:rPr>
            </w:pPr>
            <w:r>
              <w:rPr>
                <w:b/>
                <w:bCs/>
                <w:szCs w:val="20"/>
              </w:rPr>
              <w:t>Description</w:t>
            </w:r>
          </w:p>
        </w:tc>
      </w:tr>
      <w:tr w:rsidR="00391CAD" w14:paraId="55E22CC0" w14:textId="77777777" w:rsidTr="002C793C">
        <w:tc>
          <w:tcPr>
            <w:tcW w:w="2981" w:type="dxa"/>
            <w:tcBorders>
              <w:top w:val="nil"/>
              <w:left w:val="nil"/>
              <w:bottom w:val="nil"/>
              <w:right w:val="nil"/>
            </w:tcBorders>
          </w:tcPr>
          <w:p w14:paraId="48849D70" w14:textId="77777777" w:rsidR="00391CAD" w:rsidRDefault="00391CAD" w:rsidP="002C793C">
            <w:pPr>
              <w:tabs>
                <w:tab w:val="left" w:pos="115"/>
              </w:tabs>
              <w:spacing w:after="45"/>
              <w:ind w:left="115" w:right="125"/>
              <w:rPr>
                <w:szCs w:val="20"/>
              </w:rPr>
            </w:pPr>
            <w:r>
              <w:rPr>
                <w:i/>
                <w:iCs/>
                <w:szCs w:val="20"/>
              </w:rPr>
              <w:t>Value</w:t>
            </w:r>
            <w:r>
              <w:rPr>
                <w:szCs w:val="20"/>
              </w:rPr>
              <w:t xml:space="preserve"> As Integer</w:t>
            </w:r>
          </w:p>
        </w:tc>
        <w:tc>
          <w:tcPr>
            <w:tcW w:w="5870" w:type="dxa"/>
            <w:tcBorders>
              <w:top w:val="nil"/>
              <w:left w:val="nil"/>
              <w:bottom w:val="nil"/>
              <w:right w:val="nil"/>
            </w:tcBorders>
          </w:tcPr>
          <w:p w14:paraId="2298AAEE" w14:textId="1C5D56ED" w:rsidR="00391CAD" w:rsidRPr="00603BEA" w:rsidRDefault="00391CAD" w:rsidP="002C793C">
            <w:pPr>
              <w:tabs>
                <w:tab w:val="left" w:pos="115"/>
              </w:tabs>
              <w:spacing w:after="45"/>
              <w:ind w:left="115" w:right="125"/>
              <w:rPr>
                <w:szCs w:val="20"/>
                <w:lang w:val="en-US"/>
              </w:rPr>
            </w:pPr>
            <w:r>
              <w:rPr>
                <w:szCs w:val="20"/>
              </w:rPr>
              <w:t>The current integer value</w:t>
            </w:r>
            <w:r w:rsidR="00603BEA">
              <w:rPr>
                <w:szCs w:val="20"/>
                <w:lang w:val="en-US"/>
              </w:rPr>
              <w:t>.</w:t>
            </w:r>
          </w:p>
        </w:tc>
      </w:tr>
      <w:tr w:rsidR="00391CAD" w:rsidRPr="00050476" w14:paraId="7354EDF5" w14:textId="77777777" w:rsidTr="002C793C">
        <w:tc>
          <w:tcPr>
            <w:tcW w:w="2981" w:type="dxa"/>
            <w:tcBorders>
              <w:top w:val="nil"/>
              <w:left w:val="nil"/>
              <w:bottom w:val="nil"/>
              <w:right w:val="nil"/>
            </w:tcBorders>
          </w:tcPr>
          <w:p w14:paraId="60DB95BE" w14:textId="77777777" w:rsidR="00391CAD" w:rsidRDefault="00391CAD" w:rsidP="002C793C">
            <w:pPr>
              <w:tabs>
                <w:tab w:val="left" w:pos="115"/>
              </w:tabs>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630C8B9D" w14:textId="43DC7533" w:rsidR="00391CAD" w:rsidRDefault="00391CAD" w:rsidP="002C793C">
            <w:pPr>
              <w:tabs>
                <w:tab w:val="left" w:pos="115"/>
              </w:tabs>
              <w:spacing w:after="45"/>
              <w:ind w:left="115" w:right="125"/>
              <w:rPr>
                <w:szCs w:val="20"/>
                <w:lang w:val="en-US"/>
              </w:rPr>
            </w:pPr>
            <w:r>
              <w:rPr>
                <w:szCs w:val="20"/>
                <w:lang w:val="en-US"/>
              </w:rPr>
              <w:t>The current value of the class as a string</w:t>
            </w:r>
            <w:r w:rsidR="00603BEA">
              <w:rPr>
                <w:szCs w:val="20"/>
                <w:lang w:val="en-US"/>
              </w:rPr>
              <w:t>.</w:t>
            </w:r>
          </w:p>
        </w:tc>
      </w:tr>
      <w:tr w:rsidR="00391CAD" w:rsidRPr="00050476" w14:paraId="07E4CE8C" w14:textId="77777777" w:rsidTr="002C793C">
        <w:tc>
          <w:tcPr>
            <w:tcW w:w="2981" w:type="dxa"/>
            <w:tcBorders>
              <w:top w:val="nil"/>
              <w:left w:val="nil"/>
              <w:bottom w:val="nil"/>
              <w:right w:val="nil"/>
            </w:tcBorders>
          </w:tcPr>
          <w:p w14:paraId="1C39CDBC" w14:textId="77777777" w:rsidR="00391CAD" w:rsidRDefault="00391CAD" w:rsidP="002C793C">
            <w:pPr>
              <w:tabs>
                <w:tab w:val="left" w:pos="115"/>
              </w:tabs>
              <w:spacing w:after="45"/>
              <w:ind w:left="115" w:right="125"/>
              <w:rPr>
                <w:szCs w:val="20"/>
              </w:rPr>
            </w:pPr>
            <w:r>
              <w:rPr>
                <w:i/>
                <w:iCs/>
                <w:szCs w:val="20"/>
              </w:rPr>
              <w:t>Types</w:t>
            </w:r>
            <w:r>
              <w:rPr>
                <w:szCs w:val="20"/>
              </w:rPr>
              <w:t xml:space="preserve"> As StringCollection</w:t>
            </w:r>
          </w:p>
        </w:tc>
        <w:tc>
          <w:tcPr>
            <w:tcW w:w="5870" w:type="dxa"/>
            <w:tcBorders>
              <w:top w:val="nil"/>
              <w:left w:val="nil"/>
              <w:bottom w:val="nil"/>
              <w:right w:val="nil"/>
            </w:tcBorders>
          </w:tcPr>
          <w:p w14:paraId="70967757" w14:textId="7B88FAB8" w:rsidR="00391CAD" w:rsidRDefault="00391CAD" w:rsidP="002C793C">
            <w:pPr>
              <w:tabs>
                <w:tab w:val="left" w:pos="115"/>
              </w:tabs>
              <w:spacing w:after="45"/>
              <w:ind w:left="115" w:right="125"/>
              <w:rPr>
                <w:szCs w:val="20"/>
                <w:lang w:val="en-US"/>
              </w:rPr>
            </w:pPr>
            <w:r>
              <w:rPr>
                <w:szCs w:val="20"/>
                <w:lang w:val="en-US"/>
              </w:rPr>
              <w:t>The list of all possible values for the collection</w:t>
            </w:r>
            <w:r w:rsidR="00603BEA">
              <w:rPr>
                <w:szCs w:val="20"/>
                <w:lang w:val="en-US"/>
              </w:rPr>
              <w:t>.</w:t>
            </w:r>
          </w:p>
          <w:p w14:paraId="576D40D6" w14:textId="77777777" w:rsidR="00391CAD" w:rsidRDefault="00391CAD" w:rsidP="002C793C">
            <w:pPr>
              <w:tabs>
                <w:tab w:val="left" w:pos="115"/>
              </w:tabs>
              <w:spacing w:after="45"/>
              <w:ind w:left="115" w:right="125"/>
              <w:rPr>
                <w:szCs w:val="20"/>
                <w:lang w:val="en-US"/>
              </w:rPr>
            </w:pPr>
            <w:r>
              <w:rPr>
                <w:szCs w:val="20"/>
                <w:lang w:val="en-US"/>
              </w:rPr>
              <w:t>Valid values are:</w:t>
            </w:r>
          </w:p>
          <w:p w14:paraId="155D31E1" w14:textId="77777777" w:rsidR="00391CAD" w:rsidRDefault="00391CA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Sequential</w:t>
            </w:r>
          </w:p>
          <w:p w14:paraId="334F39F0" w14:textId="77777777" w:rsidR="00391CAD" w:rsidRDefault="00391CA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Guarded</w:t>
            </w:r>
          </w:p>
          <w:p w14:paraId="016E84AF" w14:textId="77777777" w:rsidR="00391CAD" w:rsidRDefault="00391CA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Synchronous</w:t>
            </w:r>
          </w:p>
        </w:tc>
      </w:tr>
    </w:tbl>
    <w:p w14:paraId="6FD48156" w14:textId="77777777" w:rsidR="00391CAD" w:rsidRPr="00844E9C" w:rsidRDefault="00391CAD" w:rsidP="00391CAD">
      <w:pPr>
        <w:tabs>
          <w:tab w:val="left" w:pos="265"/>
        </w:tabs>
        <w:spacing w:after="45"/>
        <w:ind w:left="265" w:right="125"/>
        <w:rPr>
          <w:szCs w:val="20"/>
          <w:lang w:val="en-US"/>
        </w:rPr>
      </w:pPr>
      <w:r w:rsidRPr="00844E9C">
        <w:rPr>
          <w:b/>
          <w:bCs/>
          <w:szCs w:val="20"/>
          <w:lang w:val="en-US"/>
        </w:rPr>
        <w:t>Note</w:t>
      </w:r>
      <w:r w:rsidRPr="00844E9C">
        <w:rPr>
          <w:szCs w:val="20"/>
          <w:lang w:val="en-US"/>
        </w:rPr>
        <w:t>: The Concurrency property is read-only. Its Value and Name, however, are read/write.</w:t>
      </w:r>
    </w:p>
    <w:p w14:paraId="4672B997" w14:textId="77777777" w:rsidR="00391CAD" w:rsidRPr="00844E9C" w:rsidRDefault="00391CAD" w:rsidP="00391CAD">
      <w:pPr>
        <w:tabs>
          <w:tab w:val="left" w:pos="115"/>
        </w:tabs>
        <w:spacing w:after="45"/>
        <w:ind w:left="115" w:right="125"/>
        <w:rPr>
          <w:b/>
          <w:bCs/>
          <w:szCs w:val="20"/>
          <w:lang w:val="en-US"/>
        </w:rPr>
      </w:pPr>
    </w:p>
    <w:p w14:paraId="3A46A2F5"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42E66752" w14:textId="77777777" w:rsidR="00391CAD" w:rsidRPr="00844E9C" w:rsidRDefault="00391CAD" w:rsidP="00391CAD">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Operation</w:t>
      </w:r>
      <w:r w:rsidRPr="00844E9C">
        <w:rPr>
          <w:rFonts w:ascii="Courier New" w:hAnsi="Courier New" w:cs="Courier New"/>
          <w:i/>
          <w:iCs/>
          <w:szCs w:val="20"/>
          <w:lang w:val="en-US"/>
        </w:rPr>
        <w:t>.Concurrency</w:t>
      </w:r>
    </w:p>
    <w:p w14:paraId="1C169839" w14:textId="77777777" w:rsidR="00391CAD" w:rsidRPr="00844E9C" w:rsidRDefault="00391CAD" w:rsidP="00391CAD">
      <w:pPr>
        <w:tabs>
          <w:tab w:val="left" w:pos="115"/>
        </w:tabs>
        <w:spacing w:after="45"/>
        <w:ind w:left="115" w:right="125"/>
        <w:rPr>
          <w:szCs w:val="20"/>
          <w:lang w:val="en-US"/>
        </w:rPr>
      </w:pPr>
    </w:p>
    <w:p w14:paraId="29DA779C"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3D2B584A" w14:textId="77777777" w:rsidR="00391CAD" w:rsidRPr="00844E9C" w:rsidRDefault="00391CAD" w:rsidP="00391CAD">
      <w:pPr>
        <w:tabs>
          <w:tab w:val="left" w:pos="115"/>
        </w:tabs>
        <w:spacing w:after="115"/>
        <w:ind w:left="115" w:right="125" w:firstLine="265"/>
        <w:rPr>
          <w:szCs w:val="20"/>
          <w:lang w:val="en-US"/>
        </w:rPr>
      </w:pPr>
      <w:r w:rsidRPr="00844E9C">
        <w:rPr>
          <w:szCs w:val="20"/>
          <w:lang w:val="en-US"/>
        </w:rPr>
        <w:t>Concurrency</w:t>
      </w:r>
    </w:p>
    <w:p w14:paraId="42E6E6B3" w14:textId="39DFEF2A" w:rsidR="00391CAD" w:rsidRPr="00844E9C" w:rsidRDefault="00391CAD" w:rsidP="000A0485">
      <w:pPr>
        <w:pStyle w:val="Heading5"/>
        <w:rPr>
          <w:lang w:val="en-US"/>
        </w:rPr>
      </w:pPr>
      <w:r w:rsidRPr="000A0485">
        <w:t>Exceptions</w:t>
      </w:r>
      <w:r w:rsidRPr="00844E9C">
        <w:rPr>
          <w:lang w:val="en-US"/>
        </w:rPr>
        <w:t xml:space="preserve"> Property (Operation)</w:t>
      </w:r>
    </w:p>
    <w:p w14:paraId="2ED76EDD"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19C4D39A" w14:textId="510752D6" w:rsidR="00391CAD" w:rsidRPr="00844E9C" w:rsidRDefault="00391CAD" w:rsidP="00391CAD">
      <w:pPr>
        <w:tabs>
          <w:tab w:val="left" w:pos="265"/>
        </w:tabs>
        <w:spacing w:after="45"/>
        <w:ind w:left="265" w:right="125"/>
        <w:rPr>
          <w:b/>
          <w:bCs/>
          <w:szCs w:val="20"/>
          <w:lang w:val="en-US"/>
        </w:rPr>
      </w:pPr>
      <w:r w:rsidRPr="00844E9C">
        <w:rPr>
          <w:szCs w:val="20"/>
          <w:lang w:val="en-US"/>
        </w:rPr>
        <w:t>Identifies the set of exceptions that can be raised by an operation</w:t>
      </w:r>
      <w:r w:rsidR="00603BEA">
        <w:rPr>
          <w:szCs w:val="20"/>
          <w:lang w:val="en-US"/>
        </w:rPr>
        <w:t>.</w:t>
      </w:r>
    </w:p>
    <w:p w14:paraId="2EF68114" w14:textId="77777777" w:rsidR="00391CAD" w:rsidRPr="00844E9C" w:rsidRDefault="00391CAD" w:rsidP="00391CAD">
      <w:pPr>
        <w:tabs>
          <w:tab w:val="left" w:pos="115"/>
        </w:tabs>
        <w:spacing w:after="45"/>
        <w:ind w:left="115" w:right="125"/>
        <w:rPr>
          <w:b/>
          <w:bCs/>
          <w:szCs w:val="20"/>
          <w:lang w:val="en-US"/>
        </w:rPr>
      </w:pPr>
    </w:p>
    <w:p w14:paraId="41C2B6B4"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65E7FA72" w14:textId="77777777" w:rsidR="00391CAD" w:rsidRPr="00844E9C" w:rsidRDefault="00391CAD" w:rsidP="00391CAD">
      <w:pPr>
        <w:tabs>
          <w:tab w:val="left" w:pos="265"/>
        </w:tabs>
        <w:spacing w:after="45"/>
        <w:ind w:left="265" w:right="125"/>
        <w:rPr>
          <w:szCs w:val="20"/>
          <w:lang w:val="en-US"/>
        </w:rPr>
      </w:pPr>
      <w:r w:rsidRPr="00844E9C">
        <w:rPr>
          <w:i/>
          <w:iCs/>
          <w:szCs w:val="20"/>
          <w:lang w:val="en-US"/>
        </w:rPr>
        <w:t>Operation.</w:t>
      </w:r>
      <w:r w:rsidRPr="00844E9C">
        <w:rPr>
          <w:szCs w:val="20"/>
          <w:lang w:val="en-US"/>
        </w:rPr>
        <w:t>Exceptions</w:t>
      </w:r>
    </w:p>
    <w:p w14:paraId="0F7FC634" w14:textId="77777777" w:rsidR="00391CAD" w:rsidRPr="00844E9C" w:rsidRDefault="00391CAD" w:rsidP="00391CAD">
      <w:pPr>
        <w:tabs>
          <w:tab w:val="left" w:pos="115"/>
        </w:tabs>
        <w:spacing w:after="45"/>
        <w:ind w:left="115" w:right="125"/>
        <w:rPr>
          <w:szCs w:val="20"/>
          <w:lang w:val="en-US"/>
        </w:rPr>
      </w:pPr>
    </w:p>
    <w:p w14:paraId="33E363C0" w14:textId="77777777" w:rsidR="00391CAD" w:rsidRPr="00844E9C" w:rsidRDefault="00391CAD" w:rsidP="00391CAD">
      <w:pPr>
        <w:tabs>
          <w:tab w:val="left" w:pos="115"/>
        </w:tabs>
        <w:spacing w:after="45"/>
        <w:ind w:left="115" w:right="125"/>
        <w:rPr>
          <w:szCs w:val="20"/>
          <w:lang w:val="en-US"/>
        </w:rPr>
      </w:pPr>
      <w:r w:rsidRPr="00844E9C">
        <w:rPr>
          <w:b/>
          <w:bCs/>
          <w:szCs w:val="20"/>
          <w:lang w:val="en-US"/>
        </w:rPr>
        <w:lastRenderedPageBreak/>
        <w:t>Property Type</w:t>
      </w:r>
    </w:p>
    <w:p w14:paraId="357692B2"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20E67741" w14:textId="5EE6E776" w:rsidR="00391CAD" w:rsidRPr="00844E9C" w:rsidRDefault="00391CAD" w:rsidP="000A0485">
      <w:pPr>
        <w:pStyle w:val="Heading5"/>
        <w:rPr>
          <w:lang w:val="en-US"/>
        </w:rPr>
      </w:pPr>
      <w:r w:rsidRPr="000A0485">
        <w:t>ExportControl</w:t>
      </w:r>
      <w:r w:rsidRPr="00844E9C">
        <w:rPr>
          <w:lang w:val="en-US"/>
        </w:rPr>
        <w:t xml:space="preserve"> Property (Operation)</w:t>
      </w:r>
    </w:p>
    <w:p w14:paraId="4D5213C6"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60CD6593" w14:textId="0C1A572B" w:rsidR="00391CAD" w:rsidRPr="00844E9C" w:rsidRDefault="00391CAD" w:rsidP="00391CAD">
      <w:pPr>
        <w:tabs>
          <w:tab w:val="left" w:pos="265"/>
        </w:tabs>
        <w:spacing w:after="45"/>
        <w:ind w:left="265" w:right="125"/>
        <w:rPr>
          <w:szCs w:val="20"/>
          <w:lang w:val="en-US"/>
        </w:rPr>
      </w:pPr>
      <w:r w:rsidRPr="00844E9C">
        <w:rPr>
          <w:szCs w:val="20"/>
          <w:lang w:val="en-US"/>
        </w:rPr>
        <w:t xml:space="preserve">The ExportControl property is a </w:t>
      </w:r>
      <w:r w:rsidRPr="00844E9C">
        <w:rPr>
          <w:color w:val="008000"/>
          <w:szCs w:val="20"/>
          <w:u w:val="single"/>
          <w:lang w:val="en-US"/>
        </w:rPr>
        <w:t>rich data type</w:t>
      </w:r>
      <w:r w:rsidRPr="00844E9C">
        <w:rPr>
          <w:szCs w:val="20"/>
          <w:lang w:val="en-US"/>
        </w:rPr>
        <w:t xml:space="preserve"> that controls access to the Operation object.</w:t>
      </w:r>
      <w:r w:rsidR="0027686B">
        <w:rPr>
          <w:szCs w:val="20"/>
          <w:lang w:val="en-US"/>
        </w:rPr>
        <w:t xml:space="preserve"> </w:t>
      </w:r>
      <w:r w:rsidRPr="00844E9C">
        <w:rPr>
          <w:szCs w:val="20"/>
          <w:lang w:val="en-US"/>
        </w:rPr>
        <w:t>The following table describes the valid forms of expressing the ExportControl rich data type for the Operation class:</w:t>
      </w:r>
    </w:p>
    <w:p w14:paraId="42BE9FA7" w14:textId="77777777" w:rsidR="00391CAD" w:rsidRPr="00844E9C" w:rsidRDefault="00391CAD" w:rsidP="00391CAD">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391CAD" w14:paraId="459C9B1B" w14:textId="77777777" w:rsidTr="002C793C">
        <w:tc>
          <w:tcPr>
            <w:tcW w:w="2981" w:type="dxa"/>
            <w:tcBorders>
              <w:top w:val="nil"/>
              <w:left w:val="nil"/>
              <w:bottom w:val="nil"/>
              <w:right w:val="nil"/>
            </w:tcBorders>
          </w:tcPr>
          <w:p w14:paraId="25FFAF0C" w14:textId="77777777" w:rsidR="00391CAD" w:rsidRDefault="00391CAD" w:rsidP="002C793C">
            <w:pPr>
              <w:pBdr>
                <w:bottom w:val="single" w:sz="6" w:space="0" w:color="auto"/>
              </w:pBdr>
              <w:tabs>
                <w:tab w:val="left" w:pos="115"/>
              </w:tabs>
              <w:spacing w:after="45"/>
              <w:ind w:left="115" w:right="125"/>
              <w:rPr>
                <w:szCs w:val="20"/>
              </w:rPr>
            </w:pPr>
            <w:r>
              <w:rPr>
                <w:b/>
                <w:bCs/>
                <w:szCs w:val="20"/>
              </w:rPr>
              <w:t>Rich Data Type</w:t>
            </w:r>
          </w:p>
        </w:tc>
        <w:tc>
          <w:tcPr>
            <w:tcW w:w="5870" w:type="dxa"/>
            <w:tcBorders>
              <w:top w:val="nil"/>
              <w:left w:val="nil"/>
              <w:bottom w:val="nil"/>
              <w:right w:val="nil"/>
            </w:tcBorders>
          </w:tcPr>
          <w:p w14:paraId="5CEB2FFB" w14:textId="77777777" w:rsidR="00391CAD" w:rsidRDefault="00391CAD" w:rsidP="002C793C">
            <w:pPr>
              <w:pBdr>
                <w:bottom w:val="single" w:sz="6" w:space="0" w:color="auto"/>
              </w:pBdr>
              <w:tabs>
                <w:tab w:val="left" w:pos="115"/>
              </w:tabs>
              <w:spacing w:after="45"/>
              <w:ind w:left="115" w:right="125"/>
              <w:rPr>
                <w:szCs w:val="20"/>
              </w:rPr>
            </w:pPr>
            <w:r>
              <w:rPr>
                <w:b/>
                <w:bCs/>
                <w:szCs w:val="20"/>
              </w:rPr>
              <w:t>Description</w:t>
            </w:r>
          </w:p>
        </w:tc>
      </w:tr>
      <w:tr w:rsidR="00391CAD" w14:paraId="78FA0BF2" w14:textId="77777777" w:rsidTr="002C793C">
        <w:tc>
          <w:tcPr>
            <w:tcW w:w="2981" w:type="dxa"/>
            <w:tcBorders>
              <w:top w:val="nil"/>
              <w:left w:val="nil"/>
              <w:bottom w:val="nil"/>
              <w:right w:val="nil"/>
            </w:tcBorders>
          </w:tcPr>
          <w:p w14:paraId="23F73C5E" w14:textId="77777777" w:rsidR="00391CAD" w:rsidRDefault="00391CAD" w:rsidP="002C793C">
            <w:pPr>
              <w:tabs>
                <w:tab w:val="left" w:pos="115"/>
              </w:tabs>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5ED3A8A8" w14:textId="2101CE76" w:rsidR="00391CAD" w:rsidRPr="00603BEA" w:rsidRDefault="00391CAD" w:rsidP="002C793C">
            <w:pPr>
              <w:tabs>
                <w:tab w:val="left" w:pos="115"/>
              </w:tabs>
              <w:spacing w:after="45"/>
              <w:ind w:left="115" w:right="125"/>
              <w:rPr>
                <w:szCs w:val="20"/>
                <w:lang w:val="en-US"/>
              </w:rPr>
            </w:pPr>
            <w:r>
              <w:rPr>
                <w:szCs w:val="20"/>
              </w:rPr>
              <w:t>The current integer value</w:t>
            </w:r>
            <w:r w:rsidR="00603BEA">
              <w:rPr>
                <w:szCs w:val="20"/>
                <w:lang w:val="en-US"/>
              </w:rPr>
              <w:t>.</w:t>
            </w:r>
          </w:p>
        </w:tc>
      </w:tr>
      <w:tr w:rsidR="00391CAD" w:rsidRPr="00050476" w14:paraId="43DD65EB" w14:textId="77777777" w:rsidTr="002C793C">
        <w:tc>
          <w:tcPr>
            <w:tcW w:w="2981" w:type="dxa"/>
            <w:tcBorders>
              <w:top w:val="nil"/>
              <w:left w:val="nil"/>
              <w:bottom w:val="nil"/>
              <w:right w:val="nil"/>
            </w:tcBorders>
          </w:tcPr>
          <w:p w14:paraId="2BA937BB" w14:textId="77777777" w:rsidR="00391CAD" w:rsidRDefault="00391CAD" w:rsidP="002C793C">
            <w:pPr>
              <w:tabs>
                <w:tab w:val="left" w:pos="115"/>
              </w:tabs>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15CBBB4E" w14:textId="5D5A3BDD" w:rsidR="00391CAD" w:rsidRDefault="00391CAD" w:rsidP="002C793C">
            <w:pPr>
              <w:tabs>
                <w:tab w:val="left" w:pos="115"/>
              </w:tabs>
              <w:spacing w:after="45"/>
              <w:ind w:left="115" w:right="125"/>
              <w:rPr>
                <w:szCs w:val="20"/>
                <w:lang w:val="en-US"/>
              </w:rPr>
            </w:pPr>
            <w:r>
              <w:rPr>
                <w:szCs w:val="20"/>
                <w:lang w:val="en-US"/>
              </w:rPr>
              <w:t>The current value of the class as a string</w:t>
            </w:r>
            <w:r w:rsidR="00603BEA">
              <w:rPr>
                <w:szCs w:val="20"/>
                <w:lang w:val="en-US"/>
              </w:rPr>
              <w:t>.</w:t>
            </w:r>
          </w:p>
        </w:tc>
      </w:tr>
      <w:tr w:rsidR="00391CAD" w14:paraId="073D8986" w14:textId="77777777" w:rsidTr="002C793C">
        <w:tc>
          <w:tcPr>
            <w:tcW w:w="2981" w:type="dxa"/>
            <w:tcBorders>
              <w:top w:val="nil"/>
              <w:left w:val="nil"/>
              <w:bottom w:val="nil"/>
              <w:right w:val="nil"/>
            </w:tcBorders>
          </w:tcPr>
          <w:p w14:paraId="1F9BC642" w14:textId="77777777" w:rsidR="00391CAD" w:rsidRDefault="00391CAD" w:rsidP="002C793C">
            <w:pPr>
              <w:tabs>
                <w:tab w:val="left" w:pos="115"/>
              </w:tabs>
              <w:spacing w:after="45"/>
              <w:ind w:left="115" w:right="125"/>
              <w:rPr>
                <w:szCs w:val="20"/>
              </w:rPr>
            </w:pPr>
            <w:r>
              <w:rPr>
                <w:i/>
                <w:iCs/>
                <w:szCs w:val="20"/>
              </w:rPr>
              <w:t>Types</w:t>
            </w:r>
            <w:r>
              <w:rPr>
                <w:szCs w:val="20"/>
              </w:rPr>
              <w:t xml:space="preserve"> As RichTypeValuesCollection</w:t>
            </w:r>
          </w:p>
        </w:tc>
        <w:tc>
          <w:tcPr>
            <w:tcW w:w="5870" w:type="dxa"/>
            <w:tcBorders>
              <w:top w:val="nil"/>
              <w:left w:val="nil"/>
              <w:bottom w:val="nil"/>
              <w:right w:val="nil"/>
            </w:tcBorders>
          </w:tcPr>
          <w:p w14:paraId="36119C4E" w14:textId="69B7738F" w:rsidR="00391CAD" w:rsidRDefault="00391CAD" w:rsidP="002C793C">
            <w:pPr>
              <w:tabs>
                <w:tab w:val="left" w:pos="115"/>
              </w:tabs>
              <w:spacing w:after="45"/>
              <w:ind w:left="115" w:right="125"/>
              <w:rPr>
                <w:szCs w:val="20"/>
                <w:lang w:val="en-US"/>
              </w:rPr>
            </w:pPr>
            <w:r>
              <w:rPr>
                <w:szCs w:val="20"/>
                <w:lang w:val="en-US"/>
              </w:rPr>
              <w:t>The read-only list of all possible string values for the collection</w:t>
            </w:r>
            <w:r w:rsidR="00603BEA">
              <w:rPr>
                <w:szCs w:val="20"/>
                <w:lang w:val="en-US"/>
              </w:rPr>
              <w:t>.</w:t>
            </w:r>
          </w:p>
          <w:p w14:paraId="5CA63D5E" w14:textId="77777777" w:rsidR="00391CAD" w:rsidRDefault="00391CAD" w:rsidP="002C793C">
            <w:pPr>
              <w:tabs>
                <w:tab w:val="left" w:pos="115"/>
              </w:tabs>
              <w:spacing w:after="45"/>
              <w:ind w:left="115" w:right="125"/>
              <w:rPr>
                <w:szCs w:val="20"/>
                <w:lang w:val="en-US"/>
              </w:rPr>
            </w:pPr>
            <w:r>
              <w:rPr>
                <w:szCs w:val="20"/>
                <w:lang w:val="en-US"/>
              </w:rPr>
              <w:t>Valid values are:</w:t>
            </w:r>
          </w:p>
          <w:p w14:paraId="708D219A" w14:textId="77777777" w:rsidR="00391CAD" w:rsidRDefault="00391CA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PublicAccess</w:t>
            </w:r>
          </w:p>
          <w:p w14:paraId="714F04B5" w14:textId="77777777" w:rsidR="00391CAD" w:rsidRDefault="00391CA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ProtectedAccess</w:t>
            </w:r>
          </w:p>
          <w:p w14:paraId="7F748604" w14:textId="77777777" w:rsidR="00391CAD" w:rsidRDefault="00391CA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PrivateAccess</w:t>
            </w:r>
          </w:p>
          <w:p w14:paraId="344647CE" w14:textId="77777777" w:rsidR="00391CAD" w:rsidRDefault="00391CAD"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ImplementationAccess</w:t>
            </w:r>
          </w:p>
        </w:tc>
      </w:tr>
    </w:tbl>
    <w:p w14:paraId="5ED18B6E" w14:textId="77777777" w:rsidR="00391CAD" w:rsidRPr="00844E9C" w:rsidRDefault="00391CAD" w:rsidP="00391CAD">
      <w:pPr>
        <w:tabs>
          <w:tab w:val="left" w:pos="265"/>
        </w:tabs>
        <w:spacing w:after="45"/>
        <w:ind w:left="265" w:right="125"/>
        <w:rPr>
          <w:szCs w:val="20"/>
          <w:lang w:val="en-US"/>
        </w:rPr>
      </w:pPr>
      <w:r w:rsidRPr="00844E9C">
        <w:rPr>
          <w:b/>
          <w:bCs/>
          <w:szCs w:val="20"/>
          <w:lang w:val="en-US"/>
        </w:rPr>
        <w:t>Note</w:t>
      </w:r>
      <w:r w:rsidRPr="00844E9C">
        <w:rPr>
          <w:szCs w:val="20"/>
          <w:lang w:val="en-US"/>
        </w:rPr>
        <w:t>: The ExportControl property is read-only. Its Value and Name, however, are read/write.</w:t>
      </w:r>
    </w:p>
    <w:p w14:paraId="27DEEC2E" w14:textId="77777777" w:rsidR="00391CAD" w:rsidRPr="00844E9C" w:rsidRDefault="00391CAD" w:rsidP="00391CAD">
      <w:pPr>
        <w:tabs>
          <w:tab w:val="left" w:pos="115"/>
        </w:tabs>
        <w:spacing w:after="45"/>
        <w:ind w:left="115" w:right="125"/>
        <w:rPr>
          <w:b/>
          <w:bCs/>
          <w:szCs w:val="20"/>
          <w:lang w:val="en-US"/>
        </w:rPr>
      </w:pPr>
    </w:p>
    <w:p w14:paraId="2E1765CC"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52A908B8" w14:textId="77777777" w:rsidR="00391CAD" w:rsidRPr="00844E9C" w:rsidRDefault="00391CAD" w:rsidP="00391CAD">
      <w:pPr>
        <w:tabs>
          <w:tab w:val="left" w:pos="-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theOperation</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r w:rsidRPr="00844E9C">
        <w:rPr>
          <w:rFonts w:ascii="Courier New" w:hAnsi="Courier New" w:cs="Courier New"/>
          <w:szCs w:val="20"/>
          <w:lang w:val="en-US"/>
        </w:rPr>
        <w:t xml:space="preserve"> = </w:t>
      </w:r>
      <w:r w:rsidRPr="00844E9C">
        <w:rPr>
          <w:rFonts w:ascii="Times New Roman" w:hAnsi="Times New Roman" w:cs="Times New Roman"/>
          <w:szCs w:val="20"/>
          <w:lang w:val="en-US"/>
        </w:rPr>
        <w:t>“</w:t>
      </w:r>
      <w:r w:rsidRPr="00844E9C">
        <w:rPr>
          <w:rFonts w:ascii="Courier New" w:hAnsi="Courier New" w:cs="Courier New"/>
          <w:szCs w:val="20"/>
          <w:lang w:val="en-US"/>
        </w:rPr>
        <w:t>PrivateAccess</w:t>
      </w:r>
      <w:r w:rsidRPr="00844E9C">
        <w:rPr>
          <w:rFonts w:ascii="Times New Roman" w:hAnsi="Times New Roman" w:cs="Times New Roman"/>
          <w:szCs w:val="20"/>
          <w:lang w:val="en-US"/>
        </w:rPr>
        <w:t>”</w:t>
      </w:r>
    </w:p>
    <w:p w14:paraId="39C04ADE" w14:textId="77777777" w:rsidR="00391CAD" w:rsidRPr="00844E9C" w:rsidRDefault="00391CAD" w:rsidP="00391CAD">
      <w:pPr>
        <w:tabs>
          <w:tab w:val="left" w:pos="-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theOperation</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r w:rsidRPr="00844E9C">
        <w:rPr>
          <w:rFonts w:ascii="Courier New" w:hAnsi="Courier New" w:cs="Courier New"/>
          <w:szCs w:val="20"/>
          <w:lang w:val="en-US"/>
        </w:rPr>
        <w:t xml:space="preserve"> = 2</w:t>
      </w:r>
    </w:p>
    <w:p w14:paraId="21050031" w14:textId="77777777" w:rsidR="00391CAD" w:rsidRPr="00844E9C" w:rsidRDefault="00391CAD" w:rsidP="00391CAD">
      <w:pPr>
        <w:tabs>
          <w:tab w:val="left" w:pos="-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theNameStr</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theOperation</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
    <w:p w14:paraId="57E50D99" w14:textId="77777777" w:rsidR="00391CAD" w:rsidRPr="00844E9C" w:rsidRDefault="00391CAD" w:rsidP="00391CAD">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theValue</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theOperation</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
    <w:p w14:paraId="09479076" w14:textId="77777777" w:rsidR="00391CAD" w:rsidRPr="00844E9C" w:rsidRDefault="00391CAD" w:rsidP="00391CAD">
      <w:pPr>
        <w:tabs>
          <w:tab w:val="left" w:pos="265"/>
        </w:tabs>
        <w:spacing w:after="45"/>
        <w:ind w:left="265" w:right="125"/>
        <w:rPr>
          <w:szCs w:val="20"/>
          <w:lang w:val="en-US"/>
        </w:rPr>
      </w:pPr>
      <w:r w:rsidRPr="00844E9C">
        <w:rPr>
          <w:szCs w:val="20"/>
          <w:lang w:val="en-US"/>
        </w:rPr>
        <w:t xml:space="preserve">See the </w:t>
      </w:r>
      <w:r w:rsidRPr="00844E9C">
        <w:rPr>
          <w:color w:val="008000"/>
          <w:szCs w:val="20"/>
          <w:u w:val="double"/>
          <w:lang w:val="en-US"/>
        </w:rPr>
        <w:t>sample code</w:t>
      </w:r>
      <w:r w:rsidRPr="00844E9C">
        <w:rPr>
          <w:szCs w:val="20"/>
          <w:lang w:val="en-US"/>
        </w:rPr>
        <w:t>.</w:t>
      </w:r>
    </w:p>
    <w:p w14:paraId="197DA53C" w14:textId="77777777" w:rsidR="00391CAD" w:rsidRPr="00844E9C" w:rsidRDefault="00391CAD" w:rsidP="00391CAD">
      <w:pPr>
        <w:tabs>
          <w:tab w:val="left" w:pos="115"/>
        </w:tabs>
        <w:spacing w:after="45"/>
        <w:ind w:left="115" w:right="125"/>
        <w:rPr>
          <w:szCs w:val="20"/>
          <w:lang w:val="en-US"/>
        </w:rPr>
      </w:pPr>
    </w:p>
    <w:p w14:paraId="0438A247"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0BB6291B" w14:textId="77777777" w:rsidR="00391CAD" w:rsidRPr="00844E9C" w:rsidRDefault="00391CAD" w:rsidP="00391CAD">
      <w:pPr>
        <w:tabs>
          <w:tab w:val="left" w:pos="115"/>
        </w:tabs>
        <w:spacing w:after="115"/>
        <w:ind w:left="115" w:right="125" w:firstLine="265"/>
        <w:rPr>
          <w:szCs w:val="20"/>
          <w:lang w:val="en-US"/>
        </w:rPr>
      </w:pPr>
      <w:r w:rsidRPr="00844E9C">
        <w:rPr>
          <w:szCs w:val="20"/>
          <w:lang w:val="en-US"/>
        </w:rPr>
        <w:t>RichType or OperationExportControl</w:t>
      </w:r>
    </w:p>
    <w:p w14:paraId="6653A3D5" w14:textId="5B4A8576" w:rsidR="00391CAD" w:rsidRPr="00844E9C" w:rsidRDefault="00391CAD" w:rsidP="000A0485">
      <w:pPr>
        <w:pStyle w:val="Heading5"/>
        <w:rPr>
          <w:lang w:val="en-US"/>
        </w:rPr>
      </w:pPr>
      <w:r w:rsidRPr="000A0485">
        <w:t>Parameters</w:t>
      </w:r>
      <w:r w:rsidRPr="00844E9C">
        <w:rPr>
          <w:lang w:val="en-US"/>
        </w:rPr>
        <w:t xml:space="preserve"> Property (Operation)</w:t>
      </w:r>
    </w:p>
    <w:p w14:paraId="0FE78AC0"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40C29BC0" w14:textId="3DD932D4" w:rsidR="00391CAD" w:rsidRPr="00844E9C" w:rsidRDefault="00391CAD" w:rsidP="00391CAD">
      <w:pPr>
        <w:tabs>
          <w:tab w:val="left" w:pos="115"/>
        </w:tabs>
        <w:spacing w:after="45"/>
        <w:ind w:left="115" w:right="125" w:firstLine="265"/>
        <w:rPr>
          <w:szCs w:val="20"/>
          <w:lang w:val="en-US"/>
        </w:rPr>
      </w:pPr>
      <w:r w:rsidRPr="00844E9C">
        <w:rPr>
          <w:szCs w:val="20"/>
          <w:lang w:val="en-US"/>
        </w:rPr>
        <w:t>Defines the collection of parameters that is valid for the operation</w:t>
      </w:r>
      <w:r w:rsidR="00603BEA">
        <w:rPr>
          <w:szCs w:val="20"/>
          <w:lang w:val="en-US"/>
        </w:rPr>
        <w:t>.</w:t>
      </w:r>
    </w:p>
    <w:p w14:paraId="04DDF0D7" w14:textId="77777777" w:rsidR="00391CAD" w:rsidRPr="00844E9C" w:rsidRDefault="00391CAD" w:rsidP="00391CAD">
      <w:pPr>
        <w:tabs>
          <w:tab w:val="left" w:pos="115"/>
        </w:tabs>
        <w:spacing w:after="45"/>
        <w:ind w:left="115" w:right="125" w:firstLine="265"/>
        <w:rPr>
          <w:szCs w:val="20"/>
          <w:lang w:val="en-US"/>
        </w:rPr>
      </w:pPr>
      <w:r w:rsidRPr="00844E9C">
        <w:rPr>
          <w:b/>
          <w:bCs/>
          <w:szCs w:val="20"/>
          <w:lang w:val="en-US"/>
        </w:rPr>
        <w:t>Note</w:t>
      </w:r>
      <w:r w:rsidRPr="00844E9C">
        <w:rPr>
          <w:szCs w:val="20"/>
          <w:lang w:val="en-US"/>
        </w:rPr>
        <w:t>: This property is read-only.</w:t>
      </w:r>
    </w:p>
    <w:p w14:paraId="516D24A6" w14:textId="77777777" w:rsidR="00391CAD" w:rsidRPr="00844E9C" w:rsidRDefault="00391CAD" w:rsidP="00391CAD">
      <w:pPr>
        <w:tabs>
          <w:tab w:val="left" w:pos="115"/>
        </w:tabs>
        <w:spacing w:after="45"/>
        <w:ind w:left="115" w:right="125"/>
        <w:rPr>
          <w:b/>
          <w:bCs/>
          <w:szCs w:val="20"/>
          <w:lang w:val="en-US"/>
        </w:rPr>
      </w:pPr>
    </w:p>
    <w:p w14:paraId="6323C527"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6E4F42A1" w14:textId="77777777" w:rsidR="00391CAD" w:rsidRPr="00844E9C" w:rsidRDefault="00391CAD" w:rsidP="00391CAD">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Operation</w:t>
      </w:r>
      <w:r w:rsidRPr="00844E9C">
        <w:rPr>
          <w:rFonts w:ascii="Courier New" w:hAnsi="Courier New" w:cs="Courier New"/>
          <w:i/>
          <w:iCs/>
          <w:szCs w:val="20"/>
          <w:lang w:val="en-US"/>
        </w:rPr>
        <w:t>.Parameters</w:t>
      </w:r>
    </w:p>
    <w:p w14:paraId="71BC160B" w14:textId="77777777" w:rsidR="00391CAD" w:rsidRPr="00844E9C" w:rsidRDefault="00391CAD" w:rsidP="00391CAD">
      <w:pPr>
        <w:tabs>
          <w:tab w:val="left" w:pos="115"/>
        </w:tabs>
        <w:spacing w:after="45"/>
        <w:ind w:left="115" w:right="125"/>
        <w:rPr>
          <w:szCs w:val="20"/>
          <w:lang w:val="en-US"/>
        </w:rPr>
      </w:pPr>
    </w:p>
    <w:p w14:paraId="57A69211"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2C3E6993" w14:textId="77777777" w:rsidR="00391CAD" w:rsidRPr="00844E9C" w:rsidRDefault="00391CAD" w:rsidP="00391CAD">
      <w:pPr>
        <w:tabs>
          <w:tab w:val="left" w:pos="115"/>
        </w:tabs>
        <w:spacing w:after="115"/>
        <w:ind w:left="115" w:right="125" w:firstLine="265"/>
        <w:rPr>
          <w:szCs w:val="20"/>
          <w:lang w:val="en-US"/>
        </w:rPr>
      </w:pPr>
      <w:r w:rsidRPr="00844E9C">
        <w:rPr>
          <w:color w:val="008000"/>
          <w:szCs w:val="20"/>
          <w:u w:val="double"/>
          <w:lang w:val="en-US"/>
        </w:rPr>
        <w:t>ParameterCollection</w:t>
      </w:r>
      <w:r w:rsidRPr="00844E9C">
        <w:rPr>
          <w:szCs w:val="20"/>
          <w:lang w:val="en-US"/>
        </w:rPr>
        <w:t xml:space="preserve"> </w:t>
      </w:r>
    </w:p>
    <w:p w14:paraId="7164E63F" w14:textId="54EEF9C6" w:rsidR="00391CAD" w:rsidRPr="00844E9C" w:rsidRDefault="00391CAD" w:rsidP="000A0485">
      <w:pPr>
        <w:pStyle w:val="Heading5"/>
        <w:rPr>
          <w:lang w:val="en-US"/>
        </w:rPr>
      </w:pPr>
      <w:r w:rsidRPr="000A0485">
        <w:t>ParentClass</w:t>
      </w:r>
      <w:r w:rsidRPr="00844E9C">
        <w:rPr>
          <w:lang w:val="en-US"/>
        </w:rPr>
        <w:t xml:space="preserve"> Property (Operation)</w:t>
      </w:r>
    </w:p>
    <w:p w14:paraId="7667A73B"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lastRenderedPageBreak/>
        <w:t>Description</w:t>
      </w:r>
    </w:p>
    <w:p w14:paraId="018775E7" w14:textId="507FCED9" w:rsidR="00391CAD" w:rsidRPr="00844E9C" w:rsidRDefault="00391CAD" w:rsidP="00391CAD">
      <w:pPr>
        <w:tabs>
          <w:tab w:val="left" w:pos="265"/>
        </w:tabs>
        <w:spacing w:after="45"/>
        <w:ind w:left="265" w:right="125"/>
        <w:rPr>
          <w:b/>
          <w:bCs/>
          <w:szCs w:val="20"/>
          <w:lang w:val="en-US"/>
        </w:rPr>
      </w:pPr>
      <w:r w:rsidRPr="00844E9C">
        <w:rPr>
          <w:szCs w:val="20"/>
          <w:lang w:val="en-US"/>
        </w:rPr>
        <w:t>Specifies the class to which the operation belongs</w:t>
      </w:r>
      <w:r w:rsidR="00603BEA">
        <w:rPr>
          <w:szCs w:val="20"/>
          <w:lang w:val="en-US"/>
        </w:rPr>
        <w:t>.</w:t>
      </w:r>
    </w:p>
    <w:p w14:paraId="44C2CEF2" w14:textId="77777777" w:rsidR="00391CAD" w:rsidRPr="00844E9C" w:rsidRDefault="00391CAD" w:rsidP="00391CAD">
      <w:pPr>
        <w:tabs>
          <w:tab w:val="left" w:pos="265"/>
        </w:tabs>
        <w:spacing w:after="45"/>
        <w:ind w:left="265" w:right="125"/>
        <w:rPr>
          <w:szCs w:val="20"/>
          <w:lang w:val="en-US"/>
        </w:rPr>
      </w:pPr>
      <w:r w:rsidRPr="00844E9C">
        <w:rPr>
          <w:b/>
          <w:bCs/>
          <w:szCs w:val="20"/>
          <w:lang w:val="en-US"/>
        </w:rPr>
        <w:t>Note</w:t>
      </w:r>
      <w:r w:rsidRPr="00844E9C">
        <w:rPr>
          <w:szCs w:val="20"/>
          <w:lang w:val="en-US"/>
        </w:rPr>
        <w:t>: This property is read-only.</w:t>
      </w:r>
    </w:p>
    <w:p w14:paraId="008A0451" w14:textId="77777777" w:rsidR="00391CAD" w:rsidRPr="00844E9C" w:rsidRDefault="00391CAD" w:rsidP="00391CAD">
      <w:pPr>
        <w:tabs>
          <w:tab w:val="left" w:pos="115"/>
        </w:tabs>
        <w:spacing w:after="45"/>
        <w:ind w:left="115" w:right="125"/>
        <w:rPr>
          <w:b/>
          <w:bCs/>
          <w:szCs w:val="20"/>
          <w:lang w:val="en-US"/>
        </w:rPr>
      </w:pPr>
    </w:p>
    <w:p w14:paraId="49D453AB"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719AA275" w14:textId="77777777" w:rsidR="00391CAD" w:rsidRPr="00844E9C" w:rsidRDefault="00391CAD" w:rsidP="00391CAD">
      <w:pPr>
        <w:tabs>
          <w:tab w:val="left" w:pos="-5"/>
        </w:tabs>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Operation.</w:t>
      </w:r>
      <w:r w:rsidRPr="00844E9C">
        <w:rPr>
          <w:rFonts w:ascii="Courier New" w:hAnsi="Courier New" w:cs="Courier New"/>
          <w:i/>
          <w:iCs/>
          <w:szCs w:val="20"/>
          <w:lang w:val="en-US"/>
        </w:rPr>
        <w:t>ParentClass</w:t>
      </w:r>
    </w:p>
    <w:p w14:paraId="545757EA" w14:textId="77777777" w:rsidR="00391CAD" w:rsidRPr="00844E9C" w:rsidRDefault="00391CAD" w:rsidP="00391CAD">
      <w:pPr>
        <w:tabs>
          <w:tab w:val="left" w:pos="115"/>
        </w:tabs>
        <w:spacing w:after="45"/>
        <w:ind w:left="115" w:right="125"/>
        <w:rPr>
          <w:szCs w:val="20"/>
          <w:lang w:val="en-US"/>
        </w:rPr>
      </w:pPr>
    </w:p>
    <w:p w14:paraId="35D49E20"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Property Type</w:t>
      </w:r>
    </w:p>
    <w:p w14:paraId="38C2FD9A" w14:textId="77777777" w:rsidR="00391CAD" w:rsidRPr="00844E9C" w:rsidRDefault="00391CAD" w:rsidP="00391CAD">
      <w:pPr>
        <w:tabs>
          <w:tab w:val="left" w:pos="115"/>
        </w:tabs>
        <w:spacing w:after="45"/>
        <w:ind w:left="115" w:right="125" w:firstLine="265"/>
        <w:rPr>
          <w:szCs w:val="20"/>
          <w:lang w:val="en-US"/>
        </w:rPr>
      </w:pPr>
      <w:r w:rsidRPr="00844E9C">
        <w:rPr>
          <w:color w:val="008000"/>
          <w:szCs w:val="20"/>
          <w:u w:val="double"/>
          <w:lang w:val="en-US"/>
        </w:rPr>
        <w:t>Class</w:t>
      </w:r>
    </w:p>
    <w:p w14:paraId="2B87DDD4" w14:textId="6EF10F12" w:rsidR="00391CAD" w:rsidRPr="00844E9C" w:rsidRDefault="00391CAD" w:rsidP="000A0485">
      <w:pPr>
        <w:pStyle w:val="Heading5"/>
        <w:rPr>
          <w:lang w:val="en-US"/>
        </w:rPr>
      </w:pPr>
      <w:r w:rsidRPr="000A0485">
        <w:t>Postconditions</w:t>
      </w:r>
      <w:r w:rsidRPr="00844E9C">
        <w:rPr>
          <w:lang w:val="en-US"/>
        </w:rPr>
        <w:t xml:space="preserve"> Property (Operation)</w:t>
      </w:r>
    </w:p>
    <w:p w14:paraId="717D5BF6"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713DD0C5" w14:textId="522F40E2" w:rsidR="00391CAD" w:rsidRPr="00844E9C" w:rsidRDefault="00391CAD" w:rsidP="00391CAD">
      <w:pPr>
        <w:tabs>
          <w:tab w:val="left" w:pos="115"/>
        </w:tabs>
        <w:spacing w:after="45"/>
        <w:ind w:left="115" w:right="125" w:firstLine="265"/>
        <w:rPr>
          <w:b/>
          <w:bCs/>
          <w:szCs w:val="20"/>
          <w:lang w:val="en-US"/>
        </w:rPr>
      </w:pPr>
      <w:r w:rsidRPr="00844E9C">
        <w:rPr>
          <w:szCs w:val="20"/>
          <w:lang w:val="en-US"/>
        </w:rPr>
        <w:t>Controls invariants that are satisfied by the operation; that is, the exit behavior of the operation</w:t>
      </w:r>
      <w:r w:rsidR="00603BEA">
        <w:rPr>
          <w:szCs w:val="20"/>
          <w:lang w:val="en-US"/>
        </w:rPr>
        <w:t>.</w:t>
      </w:r>
    </w:p>
    <w:p w14:paraId="6B7EFEB0" w14:textId="77777777" w:rsidR="00391CAD" w:rsidRPr="00844E9C" w:rsidRDefault="00391CAD" w:rsidP="00391CAD">
      <w:pPr>
        <w:tabs>
          <w:tab w:val="left" w:pos="115"/>
        </w:tabs>
        <w:spacing w:after="45"/>
        <w:ind w:left="115" w:right="125"/>
        <w:rPr>
          <w:b/>
          <w:bCs/>
          <w:szCs w:val="20"/>
          <w:lang w:val="en-US"/>
        </w:rPr>
      </w:pPr>
    </w:p>
    <w:p w14:paraId="01FDA026"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79F58F2B" w14:textId="77777777" w:rsidR="00391CAD" w:rsidRPr="00844E9C" w:rsidRDefault="00391CAD" w:rsidP="00391CAD">
      <w:pPr>
        <w:tabs>
          <w:tab w:val="left" w:pos="265"/>
        </w:tabs>
        <w:spacing w:after="45"/>
        <w:ind w:left="265" w:right="125"/>
        <w:rPr>
          <w:szCs w:val="20"/>
          <w:lang w:val="en-US"/>
        </w:rPr>
      </w:pPr>
      <w:r w:rsidRPr="00844E9C">
        <w:rPr>
          <w:i/>
          <w:iCs/>
          <w:szCs w:val="20"/>
          <w:lang w:val="en-US"/>
        </w:rPr>
        <w:t>Operation.</w:t>
      </w:r>
      <w:r w:rsidRPr="00844E9C">
        <w:rPr>
          <w:szCs w:val="20"/>
          <w:lang w:val="en-US"/>
        </w:rPr>
        <w:t>Postconditions</w:t>
      </w:r>
    </w:p>
    <w:p w14:paraId="5C825BC2" w14:textId="77777777" w:rsidR="00391CAD" w:rsidRPr="00844E9C" w:rsidRDefault="00391CAD" w:rsidP="00391CAD">
      <w:pPr>
        <w:tabs>
          <w:tab w:val="left" w:pos="115"/>
        </w:tabs>
        <w:spacing w:after="45"/>
        <w:ind w:left="115" w:right="125"/>
        <w:rPr>
          <w:szCs w:val="20"/>
          <w:lang w:val="en-US"/>
        </w:rPr>
      </w:pPr>
    </w:p>
    <w:p w14:paraId="10070B0E"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793FC8F0"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1F0C8983" w14:textId="30DC2631" w:rsidR="00391CAD" w:rsidRPr="00844E9C" w:rsidRDefault="00391CAD" w:rsidP="000A0485">
      <w:pPr>
        <w:pStyle w:val="Heading5"/>
        <w:rPr>
          <w:lang w:val="en-US"/>
        </w:rPr>
      </w:pPr>
      <w:r w:rsidRPr="000A0485">
        <w:t>Preconditions</w:t>
      </w:r>
      <w:r w:rsidRPr="00844E9C">
        <w:rPr>
          <w:lang w:val="en-US"/>
        </w:rPr>
        <w:t xml:space="preserve"> Property (Operation)</w:t>
      </w:r>
    </w:p>
    <w:p w14:paraId="5E5CAD98"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247C7D6E" w14:textId="79D90713" w:rsidR="00391CAD" w:rsidRPr="00844E9C" w:rsidRDefault="00391CAD" w:rsidP="00391CAD">
      <w:pPr>
        <w:tabs>
          <w:tab w:val="left" w:pos="115"/>
        </w:tabs>
        <w:spacing w:after="45"/>
        <w:ind w:left="115" w:right="125" w:firstLine="265"/>
        <w:rPr>
          <w:b/>
          <w:bCs/>
          <w:szCs w:val="20"/>
          <w:lang w:val="en-US"/>
        </w:rPr>
      </w:pPr>
      <w:r w:rsidRPr="00844E9C">
        <w:rPr>
          <w:szCs w:val="20"/>
          <w:lang w:val="en-US"/>
        </w:rPr>
        <w:t>Controls invariants assumed by the operation; that is, the entry behavior of an operation</w:t>
      </w:r>
      <w:r w:rsidR="00603BEA">
        <w:rPr>
          <w:szCs w:val="20"/>
          <w:lang w:val="en-US"/>
        </w:rPr>
        <w:t>.</w:t>
      </w:r>
    </w:p>
    <w:p w14:paraId="56E4BD4D" w14:textId="77777777" w:rsidR="00391CAD" w:rsidRPr="00844E9C" w:rsidRDefault="00391CAD" w:rsidP="00391CAD">
      <w:pPr>
        <w:tabs>
          <w:tab w:val="left" w:pos="115"/>
        </w:tabs>
        <w:spacing w:after="45"/>
        <w:ind w:left="115" w:right="125"/>
        <w:rPr>
          <w:b/>
          <w:bCs/>
          <w:szCs w:val="20"/>
          <w:lang w:val="en-US"/>
        </w:rPr>
      </w:pPr>
    </w:p>
    <w:p w14:paraId="203F12BC"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2EBE6F05" w14:textId="77777777" w:rsidR="00391CAD" w:rsidRPr="00844E9C" w:rsidRDefault="00391CAD" w:rsidP="00391CAD">
      <w:pPr>
        <w:tabs>
          <w:tab w:val="left" w:pos="265"/>
        </w:tabs>
        <w:spacing w:after="45"/>
        <w:ind w:left="265" w:right="125"/>
        <w:rPr>
          <w:szCs w:val="20"/>
          <w:lang w:val="en-US"/>
        </w:rPr>
      </w:pPr>
      <w:r w:rsidRPr="00844E9C">
        <w:rPr>
          <w:i/>
          <w:iCs/>
          <w:szCs w:val="20"/>
          <w:lang w:val="en-US"/>
        </w:rPr>
        <w:t>Operation.</w:t>
      </w:r>
      <w:r w:rsidRPr="00844E9C">
        <w:rPr>
          <w:szCs w:val="20"/>
          <w:lang w:val="en-US"/>
        </w:rPr>
        <w:t>Preconditions</w:t>
      </w:r>
    </w:p>
    <w:p w14:paraId="5AB5D98C" w14:textId="77777777" w:rsidR="00391CAD" w:rsidRPr="00844E9C" w:rsidRDefault="00391CAD" w:rsidP="00391CAD">
      <w:pPr>
        <w:tabs>
          <w:tab w:val="left" w:pos="115"/>
        </w:tabs>
        <w:spacing w:after="45"/>
        <w:ind w:left="115" w:right="125"/>
        <w:rPr>
          <w:szCs w:val="20"/>
          <w:lang w:val="en-US"/>
        </w:rPr>
      </w:pPr>
    </w:p>
    <w:p w14:paraId="0D67BBAF"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5F97EAA9"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6212372D" w14:textId="08B1FAFF" w:rsidR="00391CAD" w:rsidRPr="00844E9C" w:rsidRDefault="00391CAD" w:rsidP="000A0485">
      <w:pPr>
        <w:pStyle w:val="Heading5"/>
        <w:rPr>
          <w:lang w:val="en-US"/>
        </w:rPr>
      </w:pPr>
      <w:r w:rsidRPr="000A0485">
        <w:t>Protocol</w:t>
      </w:r>
      <w:r w:rsidRPr="00844E9C">
        <w:rPr>
          <w:lang w:val="en-US"/>
        </w:rPr>
        <w:t xml:space="preserve"> Property (Operation)</w:t>
      </w:r>
    </w:p>
    <w:p w14:paraId="5720028B"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020E82A4" w14:textId="15F1501A" w:rsidR="00391CAD" w:rsidRPr="00844E9C" w:rsidRDefault="00391CAD" w:rsidP="00391CAD">
      <w:pPr>
        <w:tabs>
          <w:tab w:val="left" w:pos="265"/>
        </w:tabs>
        <w:spacing w:after="45"/>
        <w:ind w:left="265" w:right="125"/>
        <w:rPr>
          <w:b/>
          <w:bCs/>
          <w:szCs w:val="20"/>
          <w:lang w:val="en-US"/>
        </w:rPr>
      </w:pPr>
      <w:r w:rsidRPr="00844E9C">
        <w:rPr>
          <w:szCs w:val="20"/>
          <w:lang w:val="en-US"/>
        </w:rPr>
        <w:t>Specifies the set of operations that a client may perform on an object and the legal order in which the operations can be called</w:t>
      </w:r>
      <w:r w:rsidR="00603BEA">
        <w:rPr>
          <w:szCs w:val="20"/>
          <w:lang w:val="en-US"/>
        </w:rPr>
        <w:t>.</w:t>
      </w:r>
    </w:p>
    <w:p w14:paraId="01B66F86" w14:textId="77777777" w:rsidR="00391CAD" w:rsidRPr="00844E9C" w:rsidRDefault="00391CAD" w:rsidP="00391CAD">
      <w:pPr>
        <w:tabs>
          <w:tab w:val="left" w:pos="115"/>
        </w:tabs>
        <w:spacing w:after="45"/>
        <w:ind w:left="115" w:right="125"/>
        <w:rPr>
          <w:b/>
          <w:bCs/>
          <w:szCs w:val="20"/>
          <w:lang w:val="en-US"/>
        </w:rPr>
      </w:pPr>
    </w:p>
    <w:p w14:paraId="4EE12606"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2E7C8373" w14:textId="77777777" w:rsidR="00391CAD" w:rsidRPr="00844E9C" w:rsidRDefault="00391CAD" w:rsidP="00391CAD">
      <w:pPr>
        <w:tabs>
          <w:tab w:val="left" w:pos="265"/>
        </w:tabs>
        <w:spacing w:after="45"/>
        <w:ind w:left="265" w:right="125"/>
        <w:rPr>
          <w:szCs w:val="20"/>
          <w:lang w:val="en-US"/>
        </w:rPr>
      </w:pPr>
      <w:r w:rsidRPr="00844E9C">
        <w:rPr>
          <w:i/>
          <w:iCs/>
          <w:szCs w:val="20"/>
          <w:lang w:val="en-US"/>
        </w:rPr>
        <w:t>Operation.</w:t>
      </w:r>
      <w:r w:rsidRPr="00844E9C">
        <w:rPr>
          <w:szCs w:val="20"/>
          <w:lang w:val="en-US"/>
        </w:rPr>
        <w:t>Protocol</w:t>
      </w:r>
    </w:p>
    <w:p w14:paraId="79CBABB7" w14:textId="77777777" w:rsidR="00391CAD" w:rsidRPr="00844E9C" w:rsidRDefault="00391CAD" w:rsidP="00391CAD">
      <w:pPr>
        <w:tabs>
          <w:tab w:val="left" w:pos="115"/>
        </w:tabs>
        <w:spacing w:after="45"/>
        <w:ind w:left="115" w:right="125"/>
        <w:rPr>
          <w:szCs w:val="20"/>
          <w:lang w:val="en-US"/>
        </w:rPr>
      </w:pPr>
    </w:p>
    <w:p w14:paraId="15877CA0"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09C4C465"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5CAF07FE" w14:textId="7E95DBA1" w:rsidR="00391CAD" w:rsidRPr="00844E9C" w:rsidRDefault="00391CAD" w:rsidP="000A0485">
      <w:pPr>
        <w:pStyle w:val="Heading5"/>
        <w:rPr>
          <w:lang w:val="en-US"/>
        </w:rPr>
      </w:pPr>
      <w:r w:rsidRPr="000A0485">
        <w:t>Qualification</w:t>
      </w:r>
      <w:r w:rsidRPr="00844E9C">
        <w:rPr>
          <w:lang w:val="en-US"/>
        </w:rPr>
        <w:t xml:space="preserve"> Property (Operation)</w:t>
      </w:r>
    </w:p>
    <w:p w14:paraId="4CB584F2"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lastRenderedPageBreak/>
        <w:t>Description</w:t>
      </w:r>
    </w:p>
    <w:p w14:paraId="6ABA09BC" w14:textId="659AB402" w:rsidR="00391CAD" w:rsidRPr="00844E9C" w:rsidRDefault="00391CAD" w:rsidP="00391CAD">
      <w:pPr>
        <w:tabs>
          <w:tab w:val="left" w:pos="115"/>
        </w:tabs>
        <w:spacing w:after="45"/>
        <w:ind w:left="115" w:right="125" w:firstLine="265"/>
        <w:rPr>
          <w:b/>
          <w:bCs/>
          <w:szCs w:val="20"/>
          <w:lang w:val="en-US"/>
        </w:rPr>
      </w:pPr>
      <w:r w:rsidRPr="00844E9C">
        <w:rPr>
          <w:szCs w:val="20"/>
          <w:lang w:val="en-US"/>
        </w:rPr>
        <w:t>Identifies language-specific features used to qualify an operation</w:t>
      </w:r>
      <w:r w:rsidR="00603BEA">
        <w:rPr>
          <w:szCs w:val="20"/>
          <w:lang w:val="en-US"/>
        </w:rPr>
        <w:t>.</w:t>
      </w:r>
    </w:p>
    <w:p w14:paraId="7E14589F" w14:textId="77777777" w:rsidR="00391CAD" w:rsidRPr="00844E9C" w:rsidRDefault="00391CAD" w:rsidP="00391CAD">
      <w:pPr>
        <w:tabs>
          <w:tab w:val="left" w:pos="115"/>
        </w:tabs>
        <w:spacing w:after="45"/>
        <w:ind w:left="115" w:right="125"/>
        <w:rPr>
          <w:b/>
          <w:bCs/>
          <w:szCs w:val="20"/>
          <w:lang w:val="en-US"/>
        </w:rPr>
      </w:pPr>
    </w:p>
    <w:p w14:paraId="6D98B81B"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16DBD6D4" w14:textId="77777777" w:rsidR="00391CAD" w:rsidRPr="00844E9C" w:rsidRDefault="00391CAD" w:rsidP="00391CAD">
      <w:pPr>
        <w:tabs>
          <w:tab w:val="left" w:pos="265"/>
        </w:tabs>
        <w:spacing w:after="45"/>
        <w:ind w:left="265" w:right="125"/>
        <w:rPr>
          <w:szCs w:val="20"/>
          <w:lang w:val="en-US"/>
        </w:rPr>
      </w:pPr>
      <w:r w:rsidRPr="00844E9C">
        <w:rPr>
          <w:i/>
          <w:iCs/>
          <w:szCs w:val="20"/>
          <w:lang w:val="en-US"/>
        </w:rPr>
        <w:t>Operation.</w:t>
      </w:r>
      <w:r w:rsidRPr="00844E9C">
        <w:rPr>
          <w:szCs w:val="20"/>
          <w:lang w:val="en-US"/>
        </w:rPr>
        <w:t>Qualification</w:t>
      </w:r>
    </w:p>
    <w:p w14:paraId="0ACD2F9A" w14:textId="77777777" w:rsidR="00391CAD" w:rsidRPr="00844E9C" w:rsidRDefault="00391CAD" w:rsidP="00391CAD">
      <w:pPr>
        <w:tabs>
          <w:tab w:val="left" w:pos="115"/>
        </w:tabs>
        <w:spacing w:after="45"/>
        <w:ind w:left="115" w:right="125"/>
        <w:rPr>
          <w:szCs w:val="20"/>
          <w:lang w:val="en-US"/>
        </w:rPr>
      </w:pPr>
    </w:p>
    <w:p w14:paraId="7CA7DD57"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4EE34DDD"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012EE97C" w14:textId="5617B5AF" w:rsidR="00391CAD" w:rsidRPr="00844E9C" w:rsidRDefault="00391CAD" w:rsidP="000A0485">
      <w:pPr>
        <w:pStyle w:val="Heading5"/>
        <w:rPr>
          <w:lang w:val="en-US"/>
        </w:rPr>
      </w:pPr>
      <w:r w:rsidRPr="000A0485">
        <w:t>ReturnType</w:t>
      </w:r>
      <w:r w:rsidRPr="00844E9C">
        <w:rPr>
          <w:lang w:val="en-US"/>
        </w:rPr>
        <w:t xml:space="preserve"> Property (Operation)</w:t>
      </w:r>
    </w:p>
    <w:p w14:paraId="670DBB64"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14DADB20" w14:textId="7AF8A443" w:rsidR="00391CAD" w:rsidRPr="00844E9C" w:rsidRDefault="00391CAD" w:rsidP="00391CAD">
      <w:pPr>
        <w:tabs>
          <w:tab w:val="left" w:pos="265"/>
        </w:tabs>
        <w:spacing w:after="45"/>
        <w:ind w:left="265" w:right="125"/>
        <w:rPr>
          <w:b/>
          <w:bCs/>
          <w:szCs w:val="20"/>
          <w:lang w:val="en-US"/>
        </w:rPr>
      </w:pPr>
      <w:r w:rsidRPr="00844E9C">
        <w:rPr>
          <w:szCs w:val="20"/>
          <w:lang w:val="en-US"/>
        </w:rPr>
        <w:t>Determines the object type to be returned by an operation; can be set to any valid data type, rich data type or object type</w:t>
      </w:r>
      <w:r w:rsidR="00603BEA">
        <w:rPr>
          <w:szCs w:val="20"/>
          <w:lang w:val="en-US"/>
        </w:rPr>
        <w:t>.</w:t>
      </w:r>
    </w:p>
    <w:p w14:paraId="2B150E67" w14:textId="77777777" w:rsidR="00391CAD" w:rsidRPr="00844E9C" w:rsidRDefault="00391CAD" w:rsidP="00391CAD">
      <w:pPr>
        <w:tabs>
          <w:tab w:val="left" w:pos="115"/>
        </w:tabs>
        <w:spacing w:after="45"/>
        <w:ind w:left="115" w:right="125"/>
        <w:rPr>
          <w:b/>
          <w:bCs/>
          <w:szCs w:val="20"/>
          <w:lang w:val="en-US"/>
        </w:rPr>
      </w:pPr>
    </w:p>
    <w:p w14:paraId="61D64C99"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754578D9" w14:textId="77777777" w:rsidR="00391CAD" w:rsidRPr="00844E9C" w:rsidRDefault="00391CAD" w:rsidP="00391CAD">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Operation</w:t>
      </w:r>
      <w:r w:rsidRPr="00844E9C">
        <w:rPr>
          <w:rFonts w:ascii="Courier New" w:hAnsi="Courier New" w:cs="Courier New"/>
          <w:i/>
          <w:iCs/>
          <w:szCs w:val="20"/>
          <w:lang w:val="en-US"/>
        </w:rPr>
        <w:t>.ReturnType</w:t>
      </w:r>
    </w:p>
    <w:p w14:paraId="053A12EC" w14:textId="77777777" w:rsidR="00391CAD" w:rsidRPr="00844E9C" w:rsidRDefault="00391CAD" w:rsidP="00391CAD">
      <w:pPr>
        <w:tabs>
          <w:tab w:val="left" w:pos="115"/>
        </w:tabs>
        <w:spacing w:after="45"/>
        <w:ind w:left="115" w:right="125"/>
        <w:rPr>
          <w:szCs w:val="20"/>
          <w:lang w:val="en-US"/>
        </w:rPr>
      </w:pPr>
    </w:p>
    <w:p w14:paraId="1FF4A567"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077A26B4" w14:textId="77777777" w:rsidR="00391CAD" w:rsidRPr="00844E9C" w:rsidRDefault="00391CAD" w:rsidP="00391CAD">
      <w:pPr>
        <w:tabs>
          <w:tab w:val="left" w:pos="115"/>
        </w:tabs>
        <w:spacing w:after="115"/>
        <w:ind w:left="115" w:right="125" w:firstLine="265"/>
        <w:rPr>
          <w:szCs w:val="20"/>
          <w:lang w:val="en-US"/>
        </w:rPr>
      </w:pPr>
      <w:r w:rsidRPr="00844E9C">
        <w:rPr>
          <w:szCs w:val="20"/>
          <w:lang w:val="en-US"/>
        </w:rPr>
        <w:t>String</w:t>
      </w:r>
    </w:p>
    <w:p w14:paraId="742B8966" w14:textId="66A1E0B3" w:rsidR="00391CAD" w:rsidRPr="00844E9C" w:rsidRDefault="00391CAD" w:rsidP="000A0485">
      <w:pPr>
        <w:pStyle w:val="Heading5"/>
        <w:rPr>
          <w:lang w:val="en-US"/>
        </w:rPr>
      </w:pPr>
      <w:r w:rsidRPr="000A0485">
        <w:t>Semantics</w:t>
      </w:r>
      <w:r w:rsidRPr="00844E9C">
        <w:rPr>
          <w:lang w:val="en-US"/>
        </w:rPr>
        <w:t xml:space="preserve"> Property (Operation)</w:t>
      </w:r>
    </w:p>
    <w:p w14:paraId="2B4CCEB3"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3CA27ED2" w14:textId="2FC2A1FD" w:rsidR="00391CAD" w:rsidRPr="00844E9C" w:rsidRDefault="00391CAD" w:rsidP="00391CAD">
      <w:pPr>
        <w:tabs>
          <w:tab w:val="left" w:pos="115"/>
        </w:tabs>
        <w:spacing w:after="45"/>
        <w:ind w:left="115" w:right="125" w:firstLine="265"/>
        <w:rPr>
          <w:b/>
          <w:bCs/>
          <w:szCs w:val="20"/>
          <w:lang w:val="en-US"/>
        </w:rPr>
      </w:pPr>
      <w:r w:rsidRPr="00844E9C">
        <w:rPr>
          <w:szCs w:val="20"/>
          <w:lang w:val="en-US"/>
        </w:rPr>
        <w:t>Controls the action of an operation</w:t>
      </w:r>
      <w:r w:rsidR="00603BEA">
        <w:rPr>
          <w:szCs w:val="20"/>
          <w:lang w:val="en-US"/>
        </w:rPr>
        <w:t>.</w:t>
      </w:r>
    </w:p>
    <w:p w14:paraId="40E8174E" w14:textId="77777777" w:rsidR="00391CAD" w:rsidRPr="00844E9C" w:rsidRDefault="00391CAD" w:rsidP="00391CAD">
      <w:pPr>
        <w:tabs>
          <w:tab w:val="left" w:pos="115"/>
        </w:tabs>
        <w:spacing w:after="45"/>
        <w:ind w:left="115" w:right="125"/>
        <w:rPr>
          <w:b/>
          <w:bCs/>
          <w:szCs w:val="20"/>
          <w:lang w:val="en-US"/>
        </w:rPr>
      </w:pPr>
    </w:p>
    <w:p w14:paraId="22D2DD16"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0E784EFD" w14:textId="77777777" w:rsidR="00391CAD" w:rsidRPr="00844E9C" w:rsidRDefault="00391CAD" w:rsidP="00391CAD">
      <w:pPr>
        <w:tabs>
          <w:tab w:val="left" w:pos="265"/>
        </w:tabs>
        <w:spacing w:after="45"/>
        <w:ind w:left="265" w:right="125"/>
        <w:rPr>
          <w:szCs w:val="20"/>
          <w:lang w:val="en-US"/>
        </w:rPr>
      </w:pPr>
      <w:r w:rsidRPr="00844E9C">
        <w:rPr>
          <w:i/>
          <w:iCs/>
          <w:szCs w:val="20"/>
          <w:lang w:val="en-US"/>
        </w:rPr>
        <w:t>Operation.</w:t>
      </w:r>
      <w:r w:rsidRPr="00844E9C">
        <w:rPr>
          <w:szCs w:val="20"/>
          <w:lang w:val="en-US"/>
        </w:rPr>
        <w:t>Semantics</w:t>
      </w:r>
    </w:p>
    <w:p w14:paraId="387B0A04" w14:textId="77777777" w:rsidR="00391CAD" w:rsidRPr="00844E9C" w:rsidRDefault="00391CAD" w:rsidP="00391CAD">
      <w:pPr>
        <w:tabs>
          <w:tab w:val="left" w:pos="115"/>
        </w:tabs>
        <w:spacing w:after="45"/>
        <w:ind w:left="115" w:right="125"/>
        <w:rPr>
          <w:szCs w:val="20"/>
          <w:lang w:val="en-US"/>
        </w:rPr>
      </w:pPr>
    </w:p>
    <w:p w14:paraId="633C0794"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10FBA796"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2158F1C5" w14:textId="6B3622F8" w:rsidR="00391CAD" w:rsidRPr="00844E9C" w:rsidRDefault="00391CAD" w:rsidP="000A0485">
      <w:pPr>
        <w:pStyle w:val="Heading5"/>
        <w:rPr>
          <w:lang w:val="en-US"/>
        </w:rPr>
      </w:pPr>
      <w:r w:rsidRPr="00844E9C">
        <w:rPr>
          <w:lang w:val="en-US"/>
        </w:rPr>
        <w:t xml:space="preserve">Size </w:t>
      </w:r>
      <w:r w:rsidRPr="000A0485">
        <w:t>Property</w:t>
      </w:r>
      <w:r w:rsidRPr="00844E9C">
        <w:rPr>
          <w:lang w:val="en-US"/>
        </w:rPr>
        <w:t xml:space="preserve"> (Operation)</w:t>
      </w:r>
    </w:p>
    <w:p w14:paraId="45BF6780"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5AF26ED8" w14:textId="58CD464B" w:rsidR="00391CAD" w:rsidRPr="00844E9C" w:rsidRDefault="00391CAD" w:rsidP="00391CAD">
      <w:pPr>
        <w:tabs>
          <w:tab w:val="left" w:pos="115"/>
        </w:tabs>
        <w:spacing w:after="45"/>
        <w:ind w:left="115" w:right="125" w:firstLine="265"/>
        <w:rPr>
          <w:b/>
          <w:bCs/>
          <w:szCs w:val="20"/>
          <w:lang w:val="en-US"/>
        </w:rPr>
      </w:pPr>
      <w:r w:rsidRPr="00844E9C">
        <w:rPr>
          <w:szCs w:val="20"/>
          <w:lang w:val="en-US"/>
        </w:rPr>
        <w:t>Identifies the relative or absolute amount of storage used when the operation is called</w:t>
      </w:r>
      <w:r w:rsidR="00603BEA">
        <w:rPr>
          <w:szCs w:val="20"/>
          <w:lang w:val="en-US"/>
        </w:rPr>
        <w:t>.</w:t>
      </w:r>
    </w:p>
    <w:p w14:paraId="21932A0A" w14:textId="77777777" w:rsidR="00391CAD" w:rsidRPr="00844E9C" w:rsidRDefault="00391CAD" w:rsidP="00391CAD">
      <w:pPr>
        <w:tabs>
          <w:tab w:val="left" w:pos="115"/>
        </w:tabs>
        <w:spacing w:after="45"/>
        <w:ind w:left="115" w:right="125"/>
        <w:rPr>
          <w:b/>
          <w:bCs/>
          <w:szCs w:val="20"/>
          <w:lang w:val="en-US"/>
        </w:rPr>
      </w:pPr>
    </w:p>
    <w:p w14:paraId="25C085BF"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65D7A822" w14:textId="77777777" w:rsidR="00391CAD" w:rsidRPr="00844E9C" w:rsidRDefault="00391CAD" w:rsidP="00391CAD">
      <w:pPr>
        <w:tabs>
          <w:tab w:val="left" w:pos="265"/>
        </w:tabs>
        <w:spacing w:after="45"/>
        <w:ind w:left="265" w:right="125"/>
        <w:rPr>
          <w:szCs w:val="20"/>
          <w:lang w:val="en-US"/>
        </w:rPr>
      </w:pPr>
      <w:r w:rsidRPr="00844E9C">
        <w:rPr>
          <w:i/>
          <w:iCs/>
          <w:szCs w:val="20"/>
          <w:lang w:val="en-US"/>
        </w:rPr>
        <w:t>Operation.</w:t>
      </w:r>
      <w:r w:rsidRPr="00844E9C">
        <w:rPr>
          <w:szCs w:val="20"/>
          <w:lang w:val="en-US"/>
        </w:rPr>
        <w:t>Size</w:t>
      </w:r>
    </w:p>
    <w:p w14:paraId="1D59FF96" w14:textId="77777777" w:rsidR="00391CAD" w:rsidRPr="00844E9C" w:rsidRDefault="00391CAD" w:rsidP="00391CAD">
      <w:pPr>
        <w:tabs>
          <w:tab w:val="left" w:pos="115"/>
        </w:tabs>
        <w:spacing w:after="45"/>
        <w:ind w:left="115" w:right="125"/>
        <w:rPr>
          <w:szCs w:val="20"/>
          <w:lang w:val="en-US"/>
        </w:rPr>
      </w:pPr>
    </w:p>
    <w:p w14:paraId="20AEF22A"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728CF279"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243EF529" w14:textId="16E86C2C" w:rsidR="00391CAD" w:rsidRPr="00844E9C" w:rsidRDefault="00391CAD" w:rsidP="000A0485">
      <w:pPr>
        <w:pStyle w:val="Heading5"/>
        <w:rPr>
          <w:lang w:val="en-US"/>
        </w:rPr>
      </w:pPr>
      <w:r w:rsidRPr="00844E9C">
        <w:rPr>
          <w:lang w:val="en-US"/>
        </w:rPr>
        <w:t>Time Property (Operation)</w:t>
      </w:r>
    </w:p>
    <w:p w14:paraId="6CDCC494"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6C6E45A5" w14:textId="560E8DDA" w:rsidR="00391CAD" w:rsidRPr="00844E9C" w:rsidRDefault="00391CAD" w:rsidP="00391CAD">
      <w:pPr>
        <w:tabs>
          <w:tab w:val="left" w:pos="115"/>
        </w:tabs>
        <w:spacing w:after="45"/>
        <w:ind w:left="115" w:right="125" w:firstLine="265"/>
        <w:rPr>
          <w:b/>
          <w:bCs/>
          <w:szCs w:val="20"/>
          <w:lang w:val="en-US"/>
        </w:rPr>
      </w:pPr>
      <w:r w:rsidRPr="00844E9C">
        <w:rPr>
          <w:szCs w:val="20"/>
          <w:lang w:val="en-US"/>
        </w:rPr>
        <w:lastRenderedPageBreak/>
        <w:t>Identifies the relative or absolute amount of time required to complete the operation</w:t>
      </w:r>
      <w:r w:rsidR="00603BEA">
        <w:rPr>
          <w:szCs w:val="20"/>
          <w:lang w:val="en-US"/>
        </w:rPr>
        <w:t>.</w:t>
      </w:r>
    </w:p>
    <w:p w14:paraId="5D72A9B9" w14:textId="77777777" w:rsidR="00391CAD" w:rsidRPr="00844E9C" w:rsidRDefault="00391CAD" w:rsidP="00391CAD">
      <w:pPr>
        <w:tabs>
          <w:tab w:val="left" w:pos="115"/>
        </w:tabs>
        <w:spacing w:after="45"/>
        <w:ind w:left="115" w:right="125"/>
        <w:rPr>
          <w:b/>
          <w:bCs/>
          <w:szCs w:val="20"/>
          <w:lang w:val="en-US"/>
        </w:rPr>
      </w:pPr>
    </w:p>
    <w:p w14:paraId="12E615DF"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1FE1C290" w14:textId="77777777" w:rsidR="00391CAD" w:rsidRPr="00844E9C" w:rsidRDefault="00391CAD" w:rsidP="00391CAD">
      <w:pPr>
        <w:tabs>
          <w:tab w:val="left" w:pos="265"/>
        </w:tabs>
        <w:spacing w:after="45"/>
        <w:ind w:left="265" w:right="125"/>
        <w:rPr>
          <w:szCs w:val="20"/>
          <w:lang w:val="en-US"/>
        </w:rPr>
      </w:pPr>
      <w:r w:rsidRPr="00844E9C">
        <w:rPr>
          <w:i/>
          <w:iCs/>
          <w:szCs w:val="20"/>
          <w:lang w:val="en-US"/>
        </w:rPr>
        <w:t>Operation.</w:t>
      </w:r>
      <w:r w:rsidRPr="00844E9C">
        <w:rPr>
          <w:szCs w:val="20"/>
          <w:lang w:val="en-US"/>
        </w:rPr>
        <w:t>Time</w:t>
      </w:r>
    </w:p>
    <w:p w14:paraId="32F1CAC8" w14:textId="77777777" w:rsidR="00391CAD" w:rsidRPr="00844E9C" w:rsidRDefault="00391CAD" w:rsidP="00391CAD">
      <w:pPr>
        <w:tabs>
          <w:tab w:val="left" w:pos="115"/>
        </w:tabs>
        <w:spacing w:after="45"/>
        <w:ind w:left="115" w:right="125"/>
        <w:rPr>
          <w:szCs w:val="20"/>
          <w:lang w:val="en-US"/>
        </w:rPr>
      </w:pPr>
    </w:p>
    <w:p w14:paraId="00FD248A"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0A6F795C" w14:textId="77777777" w:rsidR="00391CAD" w:rsidRPr="00844E9C" w:rsidRDefault="00391CAD" w:rsidP="00391CAD">
      <w:pPr>
        <w:tabs>
          <w:tab w:val="left" w:pos="115"/>
        </w:tabs>
        <w:spacing w:after="45"/>
        <w:ind w:left="115" w:right="125" w:firstLine="355"/>
        <w:rPr>
          <w:szCs w:val="20"/>
          <w:lang w:val="en-US"/>
        </w:rPr>
      </w:pPr>
      <w:r w:rsidRPr="00844E9C">
        <w:rPr>
          <w:szCs w:val="20"/>
          <w:lang w:val="en-US"/>
        </w:rPr>
        <w:t>String</w:t>
      </w:r>
    </w:p>
    <w:p w14:paraId="718F6CE0" w14:textId="6D8A92FF" w:rsidR="00391CAD" w:rsidRPr="00844E9C" w:rsidRDefault="00391CAD" w:rsidP="000A0485">
      <w:pPr>
        <w:pStyle w:val="Heading5"/>
        <w:rPr>
          <w:lang w:val="en-US"/>
        </w:rPr>
      </w:pPr>
      <w:r w:rsidRPr="000A0485">
        <w:t>Virtual</w:t>
      </w:r>
      <w:r w:rsidRPr="00844E9C">
        <w:rPr>
          <w:lang w:val="en-US"/>
        </w:rPr>
        <w:t xml:space="preserve"> Property (Operation)</w:t>
      </w:r>
    </w:p>
    <w:p w14:paraId="4C4AD992"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Description</w:t>
      </w:r>
    </w:p>
    <w:p w14:paraId="6E89816A" w14:textId="0764BF89" w:rsidR="00391CAD" w:rsidRPr="00844E9C" w:rsidRDefault="00391CAD" w:rsidP="00391CAD">
      <w:pPr>
        <w:tabs>
          <w:tab w:val="left" w:pos="115"/>
        </w:tabs>
        <w:spacing w:after="45"/>
        <w:ind w:left="115" w:right="125" w:firstLine="265"/>
        <w:rPr>
          <w:b/>
          <w:bCs/>
          <w:szCs w:val="20"/>
          <w:lang w:val="en-US"/>
        </w:rPr>
      </w:pPr>
      <w:r w:rsidRPr="00844E9C">
        <w:rPr>
          <w:szCs w:val="20"/>
          <w:lang w:val="en-US"/>
        </w:rPr>
        <w:t>Indicates whether the operation is virtual</w:t>
      </w:r>
      <w:r w:rsidR="00603BEA">
        <w:rPr>
          <w:szCs w:val="20"/>
          <w:lang w:val="en-US"/>
        </w:rPr>
        <w:t>.</w:t>
      </w:r>
    </w:p>
    <w:p w14:paraId="2C36C0D6" w14:textId="77777777" w:rsidR="00391CAD" w:rsidRPr="00844E9C" w:rsidRDefault="00391CAD" w:rsidP="00391CAD">
      <w:pPr>
        <w:tabs>
          <w:tab w:val="left" w:pos="115"/>
        </w:tabs>
        <w:spacing w:after="45"/>
        <w:ind w:left="115" w:right="125"/>
        <w:rPr>
          <w:b/>
          <w:bCs/>
          <w:szCs w:val="20"/>
          <w:lang w:val="en-US"/>
        </w:rPr>
      </w:pPr>
    </w:p>
    <w:p w14:paraId="4B909900" w14:textId="77777777" w:rsidR="00391CAD" w:rsidRPr="00844E9C" w:rsidRDefault="00391CAD" w:rsidP="00391CAD">
      <w:pPr>
        <w:tabs>
          <w:tab w:val="left" w:pos="115"/>
        </w:tabs>
        <w:spacing w:after="45"/>
        <w:ind w:left="115" w:right="125"/>
        <w:rPr>
          <w:b/>
          <w:bCs/>
          <w:szCs w:val="20"/>
          <w:lang w:val="en-US"/>
        </w:rPr>
      </w:pPr>
      <w:r w:rsidRPr="00844E9C">
        <w:rPr>
          <w:b/>
          <w:bCs/>
          <w:szCs w:val="20"/>
          <w:lang w:val="en-US"/>
        </w:rPr>
        <w:t>Syntax</w:t>
      </w:r>
    </w:p>
    <w:p w14:paraId="054A64E1" w14:textId="77777777" w:rsidR="00391CAD" w:rsidRPr="00844E9C" w:rsidRDefault="00391CAD" w:rsidP="00391CAD">
      <w:pPr>
        <w:tabs>
          <w:tab w:val="left" w:pos="-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Operation</w:t>
      </w:r>
      <w:r w:rsidRPr="00844E9C">
        <w:rPr>
          <w:rFonts w:ascii="Courier New" w:hAnsi="Courier New" w:cs="Courier New"/>
          <w:i/>
          <w:iCs/>
          <w:szCs w:val="20"/>
          <w:lang w:val="en-US"/>
        </w:rPr>
        <w:t>.Virtual</w:t>
      </w:r>
    </w:p>
    <w:p w14:paraId="120CB0FB" w14:textId="77777777" w:rsidR="00391CAD" w:rsidRPr="00844E9C" w:rsidRDefault="00391CAD" w:rsidP="00391CAD">
      <w:pPr>
        <w:tabs>
          <w:tab w:val="left" w:pos="115"/>
        </w:tabs>
        <w:spacing w:after="45"/>
        <w:ind w:left="115" w:right="125"/>
        <w:rPr>
          <w:szCs w:val="20"/>
          <w:lang w:val="en-US"/>
        </w:rPr>
      </w:pPr>
    </w:p>
    <w:p w14:paraId="0BEE4B3A" w14:textId="77777777" w:rsidR="00391CAD" w:rsidRPr="00844E9C" w:rsidRDefault="00391CAD" w:rsidP="00391CAD">
      <w:pPr>
        <w:tabs>
          <w:tab w:val="left" w:pos="115"/>
        </w:tabs>
        <w:spacing w:after="45"/>
        <w:ind w:left="115" w:right="125"/>
        <w:rPr>
          <w:szCs w:val="20"/>
          <w:lang w:val="en-US"/>
        </w:rPr>
      </w:pPr>
      <w:r w:rsidRPr="00844E9C">
        <w:rPr>
          <w:b/>
          <w:bCs/>
          <w:szCs w:val="20"/>
          <w:lang w:val="en-US"/>
        </w:rPr>
        <w:t>Property Type</w:t>
      </w:r>
    </w:p>
    <w:p w14:paraId="4FC8B2D5" w14:textId="77777777" w:rsidR="00391CAD" w:rsidRPr="00844E9C" w:rsidRDefault="00391CAD" w:rsidP="00391CAD">
      <w:pPr>
        <w:tabs>
          <w:tab w:val="left" w:pos="115"/>
        </w:tabs>
        <w:spacing w:after="115"/>
        <w:ind w:left="115" w:right="125" w:firstLine="265"/>
        <w:rPr>
          <w:szCs w:val="20"/>
          <w:lang w:val="en-US"/>
        </w:rPr>
      </w:pPr>
      <w:r w:rsidRPr="00844E9C">
        <w:rPr>
          <w:szCs w:val="20"/>
          <w:lang w:val="en-US"/>
        </w:rPr>
        <w:t>Boolean</w:t>
      </w:r>
    </w:p>
    <w:p w14:paraId="5A1DCD05" w14:textId="77777777" w:rsidR="0083498B" w:rsidRPr="0083498B" w:rsidRDefault="0083498B" w:rsidP="000A0485">
      <w:pPr>
        <w:pStyle w:val="Heading5"/>
        <w:rPr>
          <w:lang w:val="en-US"/>
        </w:rPr>
      </w:pPr>
      <w:r w:rsidRPr="000A0485">
        <w:t>AddParameter</w:t>
      </w:r>
      <w:r w:rsidRPr="0083498B">
        <w:rPr>
          <w:lang w:val="en-US"/>
        </w:rPr>
        <w:t xml:space="preserve"> Method (Operation)</w:t>
      </w:r>
    </w:p>
    <w:p w14:paraId="5478A14B" w14:textId="77777777" w:rsidR="0083498B" w:rsidRPr="000728FC" w:rsidRDefault="0083498B" w:rsidP="0083498B">
      <w:pPr>
        <w:spacing w:after="45"/>
        <w:ind w:left="115" w:right="125"/>
        <w:rPr>
          <w:b/>
          <w:bCs/>
          <w:szCs w:val="20"/>
          <w:lang w:val="en-US"/>
        </w:rPr>
      </w:pPr>
      <w:r w:rsidRPr="000728FC">
        <w:rPr>
          <w:b/>
          <w:bCs/>
          <w:szCs w:val="20"/>
          <w:lang w:val="en-US"/>
        </w:rPr>
        <w:t>Description</w:t>
      </w:r>
    </w:p>
    <w:p w14:paraId="32D098E2" w14:textId="77777777" w:rsidR="0083498B" w:rsidRPr="000728FC" w:rsidRDefault="0083498B" w:rsidP="0083498B">
      <w:pPr>
        <w:spacing w:after="45"/>
        <w:ind w:left="115" w:right="125" w:firstLine="265"/>
        <w:rPr>
          <w:szCs w:val="20"/>
          <w:lang w:val="en-US"/>
        </w:rPr>
      </w:pPr>
      <w:r w:rsidRPr="000728FC">
        <w:rPr>
          <w:szCs w:val="20"/>
          <w:lang w:val="en-US"/>
        </w:rPr>
        <w:t>This function creates a new parameter and adds it to an operation.</w:t>
      </w:r>
    </w:p>
    <w:p w14:paraId="0785D964" w14:textId="77777777" w:rsidR="0083498B" w:rsidRPr="000728FC" w:rsidRDefault="0083498B" w:rsidP="0083498B">
      <w:pPr>
        <w:spacing w:after="45"/>
        <w:ind w:left="265" w:right="125"/>
        <w:rPr>
          <w:szCs w:val="20"/>
          <w:lang w:val="en-US"/>
        </w:rPr>
      </w:pPr>
    </w:p>
    <w:p w14:paraId="34F18927" w14:textId="77777777" w:rsidR="0083498B" w:rsidRPr="000728FC" w:rsidRDefault="0083498B" w:rsidP="0083498B">
      <w:pPr>
        <w:spacing w:after="45"/>
        <w:ind w:left="115" w:right="125"/>
        <w:rPr>
          <w:b/>
          <w:bCs/>
          <w:szCs w:val="20"/>
          <w:lang w:val="en-US"/>
        </w:rPr>
      </w:pPr>
      <w:r w:rsidRPr="000728FC">
        <w:rPr>
          <w:b/>
          <w:bCs/>
          <w:szCs w:val="20"/>
          <w:lang w:val="en-US"/>
        </w:rPr>
        <w:t>Syntax</w:t>
      </w:r>
    </w:p>
    <w:p w14:paraId="31275D02" w14:textId="77777777" w:rsidR="0083498B" w:rsidRPr="000728FC" w:rsidRDefault="0083498B" w:rsidP="0083498B">
      <w:pPr>
        <w:spacing w:before="45" w:after="55"/>
        <w:ind w:left="265" w:right="125"/>
        <w:rPr>
          <w:rFonts w:ascii="Courier New" w:hAnsi="Courier New" w:cs="Courier New"/>
          <w:b/>
          <w:bCs/>
          <w:i/>
          <w:iCs/>
          <w:szCs w:val="20"/>
          <w:lang w:val="en-US"/>
        </w:rPr>
      </w:pPr>
      <w:r w:rsidRPr="000728FC">
        <w:rPr>
          <w:rFonts w:ascii="Courier New" w:hAnsi="Courier New" w:cs="Courier New"/>
          <w:i/>
          <w:iCs/>
          <w:szCs w:val="20"/>
          <w:lang w:val="en-US"/>
        </w:rPr>
        <w:t>Set</w:t>
      </w:r>
      <w:r w:rsidRPr="000728FC">
        <w:rPr>
          <w:rFonts w:ascii="Courier New" w:hAnsi="Courier New" w:cs="Courier New"/>
          <w:szCs w:val="20"/>
          <w:lang w:val="en-US"/>
        </w:rPr>
        <w:t xml:space="preserve"> theParameter = theObject.</w:t>
      </w:r>
      <w:r w:rsidRPr="000728FC">
        <w:rPr>
          <w:rFonts w:ascii="Courier New" w:hAnsi="Courier New" w:cs="Courier New"/>
          <w:i/>
          <w:iCs/>
          <w:szCs w:val="20"/>
          <w:lang w:val="en-US"/>
        </w:rPr>
        <w:t>AddParameter (</w:t>
      </w:r>
      <w:r w:rsidRPr="000728FC">
        <w:rPr>
          <w:rFonts w:ascii="Courier New" w:hAnsi="Courier New" w:cs="Courier New"/>
          <w:szCs w:val="20"/>
          <w:lang w:val="en-US"/>
        </w:rPr>
        <w:t>ParameterName, ParameterType, InitValue, Position)</w:t>
      </w:r>
    </w:p>
    <w:p w14:paraId="4E27E646" w14:textId="77777777" w:rsidR="0083498B" w:rsidRPr="000728FC" w:rsidRDefault="0083498B" w:rsidP="0083498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37AA585D" w14:textId="77777777" w:rsidTr="002C793C">
        <w:tc>
          <w:tcPr>
            <w:tcW w:w="2981" w:type="dxa"/>
            <w:tcBorders>
              <w:top w:val="nil"/>
              <w:left w:val="nil"/>
              <w:bottom w:val="nil"/>
              <w:right w:val="nil"/>
            </w:tcBorders>
          </w:tcPr>
          <w:p w14:paraId="6BB9EF62" w14:textId="77777777" w:rsidR="0083498B" w:rsidRDefault="0083498B" w:rsidP="002C793C">
            <w:pPr>
              <w:spacing w:after="45"/>
              <w:ind w:left="115" w:right="125"/>
              <w:rPr>
                <w:szCs w:val="20"/>
              </w:rPr>
            </w:pPr>
            <w:r>
              <w:rPr>
                <w:b/>
                <w:bCs/>
                <w:szCs w:val="20"/>
              </w:rPr>
              <w:t>Element</w:t>
            </w:r>
          </w:p>
        </w:tc>
        <w:tc>
          <w:tcPr>
            <w:tcW w:w="5870" w:type="dxa"/>
            <w:tcBorders>
              <w:top w:val="nil"/>
              <w:left w:val="nil"/>
              <w:bottom w:val="nil"/>
              <w:right w:val="nil"/>
            </w:tcBorders>
          </w:tcPr>
          <w:p w14:paraId="57216847" w14:textId="77777777" w:rsidR="0083498B" w:rsidRDefault="0083498B" w:rsidP="002C793C">
            <w:pPr>
              <w:spacing w:after="45"/>
              <w:ind w:left="115" w:right="125"/>
              <w:rPr>
                <w:szCs w:val="20"/>
              </w:rPr>
            </w:pPr>
            <w:r>
              <w:rPr>
                <w:b/>
                <w:bCs/>
                <w:szCs w:val="20"/>
              </w:rPr>
              <w:t>Description</w:t>
            </w:r>
          </w:p>
        </w:tc>
      </w:tr>
      <w:tr w:rsidR="0083498B" w:rsidRPr="00050476" w14:paraId="42ADA834" w14:textId="77777777" w:rsidTr="002C793C">
        <w:tc>
          <w:tcPr>
            <w:tcW w:w="2981" w:type="dxa"/>
            <w:tcBorders>
              <w:top w:val="nil"/>
              <w:left w:val="nil"/>
              <w:bottom w:val="nil"/>
              <w:right w:val="nil"/>
            </w:tcBorders>
          </w:tcPr>
          <w:p w14:paraId="1D0CC932" w14:textId="77777777" w:rsidR="0083498B" w:rsidRDefault="0083498B" w:rsidP="002C793C">
            <w:pPr>
              <w:spacing w:after="45"/>
              <w:ind w:left="115" w:right="125"/>
              <w:rPr>
                <w:szCs w:val="20"/>
              </w:rPr>
            </w:pPr>
            <w:r>
              <w:rPr>
                <w:i/>
                <w:iCs/>
                <w:szCs w:val="20"/>
              </w:rPr>
              <w:t xml:space="preserve">theParameter </w:t>
            </w:r>
            <w:r>
              <w:rPr>
                <w:szCs w:val="20"/>
              </w:rPr>
              <w:t xml:space="preserve">As </w:t>
            </w:r>
            <w:r>
              <w:rPr>
                <w:color w:val="008000"/>
                <w:szCs w:val="20"/>
                <w:u w:val="double"/>
              </w:rPr>
              <w:t>Parameter</w:t>
            </w:r>
            <w:r>
              <w:rPr>
                <w:szCs w:val="20"/>
              </w:rPr>
              <w:t xml:space="preserve"> </w:t>
            </w:r>
          </w:p>
          <w:p w14:paraId="0E8F3BBD" w14:textId="77777777" w:rsidR="0083498B" w:rsidRDefault="0083498B" w:rsidP="002C793C">
            <w:pPr>
              <w:spacing w:after="45"/>
              <w:ind w:left="115" w:right="125"/>
              <w:rPr>
                <w:szCs w:val="20"/>
              </w:rPr>
            </w:pPr>
          </w:p>
        </w:tc>
        <w:tc>
          <w:tcPr>
            <w:tcW w:w="5870" w:type="dxa"/>
            <w:tcBorders>
              <w:top w:val="nil"/>
              <w:left w:val="nil"/>
              <w:bottom w:val="nil"/>
              <w:right w:val="nil"/>
            </w:tcBorders>
          </w:tcPr>
          <w:p w14:paraId="27F37A75" w14:textId="3F14AE5B" w:rsidR="0083498B" w:rsidRDefault="0083498B" w:rsidP="002C793C">
            <w:pPr>
              <w:spacing w:after="45"/>
              <w:ind w:left="115" w:right="125"/>
              <w:rPr>
                <w:szCs w:val="20"/>
                <w:lang w:val="en-US"/>
              </w:rPr>
            </w:pPr>
            <w:r>
              <w:rPr>
                <w:szCs w:val="20"/>
                <w:lang w:val="en-US"/>
              </w:rPr>
              <w:t>Returns the parameter being added to the operation</w:t>
            </w:r>
            <w:r w:rsidR="00603BEA">
              <w:rPr>
                <w:szCs w:val="20"/>
                <w:lang w:val="en-US"/>
              </w:rPr>
              <w:t>.</w:t>
            </w:r>
          </w:p>
        </w:tc>
      </w:tr>
      <w:tr w:rsidR="0083498B" w:rsidRPr="00050476" w14:paraId="38EBA8EA" w14:textId="77777777" w:rsidTr="002C793C">
        <w:tc>
          <w:tcPr>
            <w:tcW w:w="2981" w:type="dxa"/>
            <w:tcBorders>
              <w:top w:val="nil"/>
              <w:left w:val="nil"/>
              <w:bottom w:val="nil"/>
              <w:right w:val="nil"/>
            </w:tcBorders>
          </w:tcPr>
          <w:p w14:paraId="1B1ABA98" w14:textId="77777777" w:rsidR="0083498B" w:rsidRDefault="0083498B"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Operation</w:t>
            </w:r>
            <w:r>
              <w:rPr>
                <w:szCs w:val="20"/>
              </w:rPr>
              <w:t xml:space="preserve"> </w:t>
            </w:r>
          </w:p>
          <w:p w14:paraId="6B751BAE" w14:textId="77777777" w:rsidR="0083498B" w:rsidRDefault="0083498B" w:rsidP="002C793C">
            <w:pPr>
              <w:spacing w:after="45"/>
              <w:ind w:left="115" w:right="125"/>
              <w:rPr>
                <w:i/>
                <w:iCs/>
                <w:szCs w:val="20"/>
              </w:rPr>
            </w:pPr>
          </w:p>
        </w:tc>
        <w:tc>
          <w:tcPr>
            <w:tcW w:w="5870" w:type="dxa"/>
            <w:tcBorders>
              <w:top w:val="nil"/>
              <w:left w:val="nil"/>
              <w:bottom w:val="nil"/>
              <w:right w:val="nil"/>
            </w:tcBorders>
          </w:tcPr>
          <w:p w14:paraId="06B3C079" w14:textId="1771ACC2" w:rsidR="0083498B" w:rsidRDefault="0083498B" w:rsidP="002C793C">
            <w:pPr>
              <w:spacing w:after="45"/>
              <w:ind w:left="115" w:right="125"/>
              <w:rPr>
                <w:szCs w:val="20"/>
                <w:lang w:val="en-US"/>
              </w:rPr>
            </w:pPr>
            <w:r>
              <w:rPr>
                <w:szCs w:val="20"/>
                <w:lang w:val="en-US"/>
              </w:rPr>
              <w:t>Operation to which the parameter is being added</w:t>
            </w:r>
            <w:r w:rsidR="00603BEA">
              <w:rPr>
                <w:szCs w:val="20"/>
                <w:lang w:val="en-US"/>
              </w:rPr>
              <w:t>.</w:t>
            </w:r>
          </w:p>
        </w:tc>
      </w:tr>
      <w:tr w:rsidR="0083498B" w:rsidRPr="00050476" w14:paraId="6A83B341" w14:textId="77777777" w:rsidTr="002C793C">
        <w:tc>
          <w:tcPr>
            <w:tcW w:w="2981" w:type="dxa"/>
            <w:tcBorders>
              <w:top w:val="nil"/>
              <w:left w:val="nil"/>
              <w:bottom w:val="nil"/>
              <w:right w:val="nil"/>
            </w:tcBorders>
          </w:tcPr>
          <w:p w14:paraId="43BBF35F" w14:textId="77777777" w:rsidR="0083498B" w:rsidRDefault="0083498B" w:rsidP="002C793C">
            <w:pPr>
              <w:spacing w:after="45"/>
              <w:ind w:left="115" w:right="125"/>
              <w:rPr>
                <w:szCs w:val="20"/>
              </w:rPr>
            </w:pPr>
            <w:r>
              <w:rPr>
                <w:i/>
                <w:iCs/>
                <w:szCs w:val="20"/>
              </w:rPr>
              <w:t xml:space="preserve">ParameterName </w:t>
            </w:r>
            <w:r>
              <w:rPr>
                <w:szCs w:val="20"/>
              </w:rPr>
              <w:t>As String</w:t>
            </w:r>
          </w:p>
          <w:p w14:paraId="1C745F9A" w14:textId="77777777" w:rsidR="0083498B" w:rsidRDefault="0083498B" w:rsidP="002C793C">
            <w:pPr>
              <w:spacing w:after="45"/>
              <w:ind w:left="115" w:right="125"/>
              <w:rPr>
                <w:i/>
                <w:iCs/>
                <w:szCs w:val="20"/>
              </w:rPr>
            </w:pPr>
          </w:p>
        </w:tc>
        <w:tc>
          <w:tcPr>
            <w:tcW w:w="5870" w:type="dxa"/>
            <w:tcBorders>
              <w:top w:val="nil"/>
              <w:left w:val="nil"/>
              <w:bottom w:val="nil"/>
              <w:right w:val="nil"/>
            </w:tcBorders>
          </w:tcPr>
          <w:p w14:paraId="3784537D" w14:textId="7EFD3DD4" w:rsidR="0083498B" w:rsidRDefault="0083498B" w:rsidP="002C793C">
            <w:pPr>
              <w:spacing w:after="45"/>
              <w:ind w:left="115" w:right="125"/>
              <w:rPr>
                <w:szCs w:val="20"/>
                <w:lang w:val="en-US"/>
              </w:rPr>
            </w:pPr>
            <w:r>
              <w:rPr>
                <w:szCs w:val="20"/>
                <w:lang w:val="en-US"/>
              </w:rPr>
              <w:t>Name of the parameter being added to the operation</w:t>
            </w:r>
            <w:r w:rsidR="00603BEA">
              <w:rPr>
                <w:szCs w:val="20"/>
                <w:lang w:val="en-US"/>
              </w:rPr>
              <w:t>.</w:t>
            </w:r>
          </w:p>
        </w:tc>
      </w:tr>
      <w:tr w:rsidR="0083498B" w:rsidRPr="00050476" w14:paraId="2339CAAC" w14:textId="77777777" w:rsidTr="002C793C">
        <w:tc>
          <w:tcPr>
            <w:tcW w:w="2981" w:type="dxa"/>
            <w:tcBorders>
              <w:top w:val="nil"/>
              <w:left w:val="nil"/>
              <w:bottom w:val="nil"/>
              <w:right w:val="nil"/>
            </w:tcBorders>
          </w:tcPr>
          <w:p w14:paraId="5980C471" w14:textId="77777777" w:rsidR="0083498B" w:rsidRDefault="0083498B" w:rsidP="002C793C">
            <w:pPr>
              <w:spacing w:after="45"/>
              <w:ind w:left="115" w:right="125"/>
              <w:rPr>
                <w:szCs w:val="20"/>
              </w:rPr>
            </w:pPr>
            <w:r>
              <w:rPr>
                <w:i/>
                <w:iCs/>
                <w:szCs w:val="20"/>
              </w:rPr>
              <w:t xml:space="preserve">ParameterType </w:t>
            </w:r>
            <w:r>
              <w:rPr>
                <w:szCs w:val="20"/>
              </w:rPr>
              <w:t>As String</w:t>
            </w:r>
          </w:p>
          <w:p w14:paraId="3BFCF83F" w14:textId="77777777" w:rsidR="0083498B" w:rsidRDefault="0083498B" w:rsidP="002C793C">
            <w:pPr>
              <w:spacing w:after="45"/>
              <w:ind w:left="115" w:right="125"/>
              <w:rPr>
                <w:i/>
                <w:iCs/>
                <w:szCs w:val="20"/>
              </w:rPr>
            </w:pPr>
          </w:p>
        </w:tc>
        <w:tc>
          <w:tcPr>
            <w:tcW w:w="5870" w:type="dxa"/>
            <w:tcBorders>
              <w:top w:val="nil"/>
              <w:left w:val="nil"/>
              <w:bottom w:val="nil"/>
              <w:right w:val="nil"/>
            </w:tcBorders>
          </w:tcPr>
          <w:p w14:paraId="72CC5084" w14:textId="5439E66D" w:rsidR="0083498B" w:rsidRDefault="0083498B" w:rsidP="002C793C">
            <w:pPr>
              <w:spacing w:after="45"/>
              <w:ind w:left="115" w:right="125"/>
              <w:rPr>
                <w:szCs w:val="20"/>
                <w:lang w:val="en-US"/>
              </w:rPr>
            </w:pPr>
            <w:r>
              <w:rPr>
                <w:szCs w:val="20"/>
                <w:lang w:val="en-US"/>
              </w:rPr>
              <w:t>Type of parameter being added to the operation</w:t>
            </w:r>
            <w:r w:rsidR="00603BEA">
              <w:rPr>
                <w:szCs w:val="20"/>
                <w:lang w:val="en-US"/>
              </w:rPr>
              <w:t>.</w:t>
            </w:r>
          </w:p>
        </w:tc>
      </w:tr>
      <w:tr w:rsidR="0083498B" w:rsidRPr="00050476" w14:paraId="5CC3B9EC" w14:textId="77777777" w:rsidTr="002C793C">
        <w:tc>
          <w:tcPr>
            <w:tcW w:w="2981" w:type="dxa"/>
            <w:tcBorders>
              <w:top w:val="nil"/>
              <w:left w:val="nil"/>
              <w:bottom w:val="nil"/>
              <w:right w:val="nil"/>
            </w:tcBorders>
          </w:tcPr>
          <w:p w14:paraId="7B20DF8E" w14:textId="77777777" w:rsidR="0083498B" w:rsidRDefault="0083498B" w:rsidP="002C793C">
            <w:pPr>
              <w:spacing w:after="45"/>
              <w:ind w:left="115" w:right="125"/>
              <w:rPr>
                <w:i/>
                <w:iCs/>
                <w:szCs w:val="20"/>
              </w:rPr>
            </w:pPr>
            <w:r>
              <w:rPr>
                <w:i/>
                <w:iCs/>
                <w:szCs w:val="20"/>
              </w:rPr>
              <w:t xml:space="preserve">InitValue </w:t>
            </w:r>
            <w:r>
              <w:rPr>
                <w:szCs w:val="20"/>
              </w:rPr>
              <w:t>As String</w:t>
            </w:r>
          </w:p>
        </w:tc>
        <w:tc>
          <w:tcPr>
            <w:tcW w:w="5870" w:type="dxa"/>
            <w:tcBorders>
              <w:top w:val="nil"/>
              <w:left w:val="nil"/>
              <w:bottom w:val="nil"/>
              <w:right w:val="nil"/>
            </w:tcBorders>
          </w:tcPr>
          <w:p w14:paraId="372D37D5" w14:textId="4C49B98A" w:rsidR="0083498B" w:rsidRDefault="0083498B" w:rsidP="002C793C">
            <w:pPr>
              <w:spacing w:after="45"/>
              <w:ind w:left="115" w:right="125"/>
              <w:rPr>
                <w:szCs w:val="20"/>
                <w:lang w:val="en-US"/>
              </w:rPr>
            </w:pPr>
            <w:r>
              <w:rPr>
                <w:szCs w:val="20"/>
                <w:lang w:val="en-US"/>
              </w:rPr>
              <w:t>Initial value of the added parameter</w:t>
            </w:r>
            <w:r w:rsidR="00603BEA">
              <w:rPr>
                <w:szCs w:val="20"/>
                <w:lang w:val="en-US"/>
              </w:rPr>
              <w:t>.</w:t>
            </w:r>
          </w:p>
        </w:tc>
      </w:tr>
      <w:tr w:rsidR="0083498B" w:rsidRPr="00050476" w14:paraId="0D496BAA" w14:textId="77777777" w:rsidTr="002C793C">
        <w:tc>
          <w:tcPr>
            <w:tcW w:w="2981" w:type="dxa"/>
            <w:tcBorders>
              <w:top w:val="nil"/>
              <w:left w:val="nil"/>
              <w:bottom w:val="nil"/>
              <w:right w:val="nil"/>
            </w:tcBorders>
          </w:tcPr>
          <w:p w14:paraId="5BC080E1" w14:textId="77777777" w:rsidR="0083498B" w:rsidRDefault="0083498B" w:rsidP="002C793C">
            <w:pPr>
              <w:spacing w:after="45"/>
              <w:ind w:left="115" w:right="125"/>
              <w:rPr>
                <w:i/>
                <w:iCs/>
                <w:szCs w:val="20"/>
              </w:rPr>
            </w:pPr>
            <w:r>
              <w:rPr>
                <w:i/>
                <w:iCs/>
                <w:szCs w:val="20"/>
              </w:rPr>
              <w:t xml:space="preserve">Position </w:t>
            </w:r>
            <w:r>
              <w:rPr>
                <w:szCs w:val="20"/>
              </w:rPr>
              <w:t>As Integer</w:t>
            </w:r>
          </w:p>
        </w:tc>
        <w:tc>
          <w:tcPr>
            <w:tcW w:w="5870" w:type="dxa"/>
            <w:tcBorders>
              <w:top w:val="nil"/>
              <w:left w:val="nil"/>
              <w:bottom w:val="nil"/>
              <w:right w:val="nil"/>
            </w:tcBorders>
          </w:tcPr>
          <w:p w14:paraId="031D1208" w14:textId="435FCA16" w:rsidR="0083498B" w:rsidRDefault="0083498B" w:rsidP="002C793C">
            <w:pPr>
              <w:spacing w:after="45"/>
              <w:ind w:left="115" w:right="125"/>
              <w:rPr>
                <w:szCs w:val="20"/>
                <w:lang w:val="en-US"/>
              </w:rPr>
            </w:pPr>
            <w:r>
              <w:rPr>
                <w:szCs w:val="20"/>
                <w:lang w:val="en-US"/>
              </w:rPr>
              <w:t>Order of the parameter in the operation’s parameter list</w:t>
            </w:r>
            <w:r w:rsidR="00603BEA">
              <w:rPr>
                <w:szCs w:val="20"/>
                <w:lang w:val="en-US"/>
              </w:rPr>
              <w:t>.</w:t>
            </w:r>
          </w:p>
        </w:tc>
      </w:tr>
    </w:tbl>
    <w:p w14:paraId="54B4196C" w14:textId="7836379F" w:rsidR="0083498B" w:rsidRPr="000728FC" w:rsidRDefault="0083498B" w:rsidP="000A0485">
      <w:pPr>
        <w:pStyle w:val="Heading5"/>
        <w:rPr>
          <w:lang w:val="en-US"/>
        </w:rPr>
      </w:pPr>
      <w:r w:rsidRPr="000A0485">
        <w:t>DeleteParameter</w:t>
      </w:r>
      <w:r w:rsidRPr="000728FC">
        <w:rPr>
          <w:lang w:val="en-US"/>
        </w:rPr>
        <w:t xml:space="preserve"> Method (Operation)</w:t>
      </w:r>
    </w:p>
    <w:p w14:paraId="040E2F78" w14:textId="77777777" w:rsidR="0083498B" w:rsidRPr="000728FC" w:rsidRDefault="0083498B" w:rsidP="0083498B">
      <w:pPr>
        <w:spacing w:after="45"/>
        <w:ind w:left="115" w:right="125"/>
        <w:rPr>
          <w:b/>
          <w:bCs/>
          <w:szCs w:val="20"/>
          <w:lang w:val="en-US"/>
        </w:rPr>
      </w:pPr>
      <w:r w:rsidRPr="000728FC">
        <w:rPr>
          <w:b/>
          <w:bCs/>
          <w:szCs w:val="20"/>
          <w:lang w:val="en-US"/>
        </w:rPr>
        <w:t>Description</w:t>
      </w:r>
    </w:p>
    <w:p w14:paraId="2F3FAF6A" w14:textId="77777777" w:rsidR="0083498B" w:rsidRPr="000728FC" w:rsidRDefault="0083498B" w:rsidP="0083498B">
      <w:pPr>
        <w:spacing w:after="45"/>
        <w:ind w:left="265" w:right="125"/>
        <w:rPr>
          <w:szCs w:val="20"/>
          <w:lang w:val="en-US"/>
        </w:rPr>
      </w:pPr>
      <w:r w:rsidRPr="000728FC">
        <w:rPr>
          <w:szCs w:val="20"/>
          <w:lang w:val="en-US"/>
        </w:rPr>
        <w:t>This function deletes a parameter from an operation.</w:t>
      </w:r>
    </w:p>
    <w:p w14:paraId="39393E6A" w14:textId="77777777" w:rsidR="0083498B" w:rsidRPr="000728FC" w:rsidRDefault="0083498B" w:rsidP="0083498B">
      <w:pPr>
        <w:spacing w:after="45"/>
        <w:ind w:left="265" w:right="125"/>
        <w:rPr>
          <w:szCs w:val="20"/>
          <w:lang w:val="en-US"/>
        </w:rPr>
      </w:pPr>
    </w:p>
    <w:p w14:paraId="641C383B" w14:textId="77777777" w:rsidR="0083498B" w:rsidRPr="000728FC" w:rsidRDefault="0083498B" w:rsidP="0083498B">
      <w:pPr>
        <w:spacing w:after="45"/>
        <w:ind w:left="115" w:right="125"/>
        <w:rPr>
          <w:b/>
          <w:bCs/>
          <w:szCs w:val="20"/>
          <w:lang w:val="en-US"/>
        </w:rPr>
      </w:pPr>
      <w:r w:rsidRPr="000728FC">
        <w:rPr>
          <w:b/>
          <w:bCs/>
          <w:szCs w:val="20"/>
          <w:lang w:val="en-US"/>
        </w:rPr>
        <w:lastRenderedPageBreak/>
        <w:t>Syntax</w:t>
      </w:r>
    </w:p>
    <w:p w14:paraId="29A61377" w14:textId="77777777" w:rsidR="0083498B" w:rsidRPr="000728FC" w:rsidRDefault="0083498B" w:rsidP="0083498B">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Deleted = theObject.</w:t>
      </w:r>
      <w:r w:rsidRPr="000728FC">
        <w:rPr>
          <w:rFonts w:ascii="Courier New" w:hAnsi="Courier New" w:cs="Courier New"/>
          <w:i/>
          <w:iCs/>
          <w:szCs w:val="20"/>
          <w:lang w:val="en-US"/>
        </w:rPr>
        <w:t>DeleteParameter (</w:t>
      </w:r>
      <w:r w:rsidRPr="000728FC">
        <w:rPr>
          <w:rFonts w:ascii="Courier New" w:hAnsi="Courier New" w:cs="Courier New"/>
          <w:szCs w:val="20"/>
          <w:lang w:val="en-US"/>
        </w:rPr>
        <w:t>theParameter)</w:t>
      </w:r>
      <w:r w:rsidRPr="000728FC">
        <w:rPr>
          <w:rFonts w:ascii="Courier New" w:hAnsi="Courier New" w:cs="Courier New"/>
          <w:i/>
          <w:iCs/>
          <w:szCs w:val="20"/>
          <w:lang w:val="en-US"/>
        </w:rPr>
        <w:t xml:space="preserve"> </w:t>
      </w:r>
    </w:p>
    <w:p w14:paraId="63458283" w14:textId="77777777" w:rsidR="0083498B" w:rsidRPr="000728FC" w:rsidRDefault="0083498B" w:rsidP="0083498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FCF7507" w14:textId="77777777" w:rsidTr="002C793C">
        <w:tc>
          <w:tcPr>
            <w:tcW w:w="2981" w:type="dxa"/>
            <w:tcBorders>
              <w:top w:val="nil"/>
              <w:left w:val="nil"/>
              <w:bottom w:val="nil"/>
              <w:right w:val="nil"/>
            </w:tcBorders>
          </w:tcPr>
          <w:p w14:paraId="7CACC3F6" w14:textId="77777777" w:rsidR="0083498B" w:rsidRDefault="0083498B" w:rsidP="002C793C">
            <w:pPr>
              <w:spacing w:after="45"/>
              <w:ind w:left="115" w:right="125"/>
              <w:rPr>
                <w:szCs w:val="20"/>
              </w:rPr>
            </w:pPr>
            <w:r>
              <w:rPr>
                <w:b/>
                <w:bCs/>
                <w:szCs w:val="20"/>
              </w:rPr>
              <w:t>Element</w:t>
            </w:r>
          </w:p>
        </w:tc>
        <w:tc>
          <w:tcPr>
            <w:tcW w:w="5870" w:type="dxa"/>
            <w:tcBorders>
              <w:top w:val="nil"/>
              <w:left w:val="nil"/>
              <w:bottom w:val="nil"/>
              <w:right w:val="nil"/>
            </w:tcBorders>
          </w:tcPr>
          <w:p w14:paraId="0AE6B58C" w14:textId="77777777" w:rsidR="0083498B" w:rsidRDefault="0083498B" w:rsidP="002C793C">
            <w:pPr>
              <w:spacing w:after="45"/>
              <w:ind w:left="115" w:right="125"/>
              <w:rPr>
                <w:szCs w:val="20"/>
              </w:rPr>
            </w:pPr>
            <w:r>
              <w:rPr>
                <w:b/>
                <w:bCs/>
                <w:szCs w:val="20"/>
              </w:rPr>
              <w:t>Description</w:t>
            </w:r>
          </w:p>
        </w:tc>
      </w:tr>
      <w:tr w:rsidR="0083498B" w:rsidRPr="00050476" w14:paraId="5BF9BDF3" w14:textId="77777777" w:rsidTr="002C793C">
        <w:tc>
          <w:tcPr>
            <w:tcW w:w="2981" w:type="dxa"/>
            <w:tcBorders>
              <w:top w:val="nil"/>
              <w:left w:val="nil"/>
              <w:bottom w:val="nil"/>
              <w:right w:val="nil"/>
            </w:tcBorders>
          </w:tcPr>
          <w:p w14:paraId="64C97E15" w14:textId="77777777" w:rsidR="0083498B" w:rsidRDefault="0083498B" w:rsidP="002C793C">
            <w:pPr>
              <w:spacing w:after="45"/>
              <w:ind w:left="115" w:right="125"/>
              <w:rPr>
                <w:szCs w:val="20"/>
              </w:rPr>
            </w:pPr>
            <w:r>
              <w:rPr>
                <w:i/>
                <w:iCs/>
                <w:szCs w:val="20"/>
              </w:rPr>
              <w:t xml:space="preserve">Deleted </w:t>
            </w:r>
            <w:r>
              <w:rPr>
                <w:szCs w:val="20"/>
              </w:rPr>
              <w:t>As Boolean</w:t>
            </w:r>
          </w:p>
          <w:p w14:paraId="20F6E517" w14:textId="77777777" w:rsidR="0083498B" w:rsidRDefault="0083498B" w:rsidP="002C793C">
            <w:pPr>
              <w:spacing w:after="45"/>
              <w:ind w:left="115" w:right="125"/>
              <w:rPr>
                <w:szCs w:val="20"/>
              </w:rPr>
            </w:pPr>
          </w:p>
        </w:tc>
        <w:tc>
          <w:tcPr>
            <w:tcW w:w="5870" w:type="dxa"/>
            <w:tcBorders>
              <w:top w:val="nil"/>
              <w:left w:val="nil"/>
              <w:bottom w:val="nil"/>
              <w:right w:val="nil"/>
            </w:tcBorders>
          </w:tcPr>
          <w:p w14:paraId="3ABF67B1" w14:textId="4CD8777F" w:rsidR="0083498B" w:rsidRDefault="0083498B" w:rsidP="002C793C">
            <w:pPr>
              <w:spacing w:after="45"/>
              <w:ind w:left="115" w:right="125"/>
              <w:rPr>
                <w:szCs w:val="20"/>
                <w:lang w:val="en-US"/>
              </w:rPr>
            </w:pPr>
            <w:r>
              <w:rPr>
                <w:szCs w:val="20"/>
                <w:lang w:val="en-US"/>
              </w:rPr>
              <w:t>Returns a value of True when the specified parameter is deleted from the operation</w:t>
            </w:r>
            <w:r w:rsidR="00603BEA">
              <w:rPr>
                <w:szCs w:val="20"/>
                <w:lang w:val="en-US"/>
              </w:rPr>
              <w:t>.</w:t>
            </w:r>
          </w:p>
        </w:tc>
      </w:tr>
      <w:tr w:rsidR="0083498B" w:rsidRPr="00050476" w14:paraId="7FEA9224" w14:textId="77777777" w:rsidTr="002C793C">
        <w:tc>
          <w:tcPr>
            <w:tcW w:w="2981" w:type="dxa"/>
            <w:tcBorders>
              <w:top w:val="nil"/>
              <w:left w:val="nil"/>
              <w:bottom w:val="nil"/>
              <w:right w:val="nil"/>
            </w:tcBorders>
          </w:tcPr>
          <w:p w14:paraId="16F90C84" w14:textId="77777777" w:rsidR="0083498B" w:rsidRDefault="0083498B"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Operation</w:t>
            </w:r>
            <w:r>
              <w:rPr>
                <w:szCs w:val="20"/>
              </w:rPr>
              <w:t xml:space="preserve"> </w:t>
            </w:r>
          </w:p>
          <w:p w14:paraId="6B61D361" w14:textId="77777777" w:rsidR="0083498B" w:rsidRDefault="0083498B" w:rsidP="002C793C">
            <w:pPr>
              <w:spacing w:after="45"/>
              <w:ind w:left="115" w:right="125"/>
              <w:rPr>
                <w:i/>
                <w:iCs/>
                <w:szCs w:val="20"/>
              </w:rPr>
            </w:pPr>
          </w:p>
        </w:tc>
        <w:tc>
          <w:tcPr>
            <w:tcW w:w="5870" w:type="dxa"/>
            <w:tcBorders>
              <w:top w:val="nil"/>
              <w:left w:val="nil"/>
              <w:bottom w:val="nil"/>
              <w:right w:val="nil"/>
            </w:tcBorders>
          </w:tcPr>
          <w:p w14:paraId="22F72F9E" w14:textId="276D243F" w:rsidR="0083498B" w:rsidRDefault="0083498B" w:rsidP="002C793C">
            <w:pPr>
              <w:spacing w:after="45"/>
              <w:ind w:left="115" w:right="125"/>
              <w:rPr>
                <w:szCs w:val="20"/>
                <w:lang w:val="en-US"/>
              </w:rPr>
            </w:pPr>
            <w:r>
              <w:rPr>
                <w:szCs w:val="20"/>
                <w:lang w:val="en-US"/>
              </w:rPr>
              <w:t>Operation from which the parameter is being deleted</w:t>
            </w:r>
            <w:r w:rsidR="00603BEA">
              <w:rPr>
                <w:szCs w:val="20"/>
                <w:lang w:val="en-US"/>
              </w:rPr>
              <w:t>.</w:t>
            </w:r>
          </w:p>
        </w:tc>
      </w:tr>
      <w:tr w:rsidR="0083498B" w:rsidRPr="00050476" w14:paraId="365CD0A3" w14:textId="77777777" w:rsidTr="002C793C">
        <w:tc>
          <w:tcPr>
            <w:tcW w:w="2981" w:type="dxa"/>
            <w:tcBorders>
              <w:top w:val="nil"/>
              <w:left w:val="nil"/>
              <w:bottom w:val="nil"/>
              <w:right w:val="nil"/>
            </w:tcBorders>
          </w:tcPr>
          <w:p w14:paraId="64F575CC" w14:textId="77777777" w:rsidR="0083498B" w:rsidRDefault="0083498B" w:rsidP="002C793C">
            <w:pPr>
              <w:spacing w:after="45"/>
              <w:ind w:left="115" w:right="125"/>
              <w:rPr>
                <w:i/>
                <w:iCs/>
                <w:szCs w:val="20"/>
              </w:rPr>
            </w:pPr>
            <w:r>
              <w:rPr>
                <w:i/>
                <w:iCs/>
                <w:szCs w:val="20"/>
              </w:rPr>
              <w:t xml:space="preserve">theParameter </w:t>
            </w:r>
            <w:r>
              <w:rPr>
                <w:szCs w:val="20"/>
              </w:rPr>
              <w:t xml:space="preserve">As </w:t>
            </w:r>
            <w:r>
              <w:rPr>
                <w:color w:val="008000"/>
                <w:szCs w:val="20"/>
                <w:u w:val="double"/>
              </w:rPr>
              <w:t>Parameter</w:t>
            </w:r>
            <w:r>
              <w:rPr>
                <w:szCs w:val="20"/>
              </w:rPr>
              <w:t xml:space="preserve"> </w:t>
            </w:r>
          </w:p>
        </w:tc>
        <w:tc>
          <w:tcPr>
            <w:tcW w:w="5870" w:type="dxa"/>
            <w:tcBorders>
              <w:top w:val="nil"/>
              <w:left w:val="nil"/>
              <w:bottom w:val="nil"/>
              <w:right w:val="nil"/>
            </w:tcBorders>
          </w:tcPr>
          <w:p w14:paraId="37B503BA" w14:textId="211447F3" w:rsidR="0083498B" w:rsidRDefault="0083498B" w:rsidP="002C793C">
            <w:pPr>
              <w:spacing w:after="45"/>
              <w:ind w:left="115" w:right="125"/>
              <w:rPr>
                <w:szCs w:val="20"/>
                <w:lang w:val="en-US"/>
              </w:rPr>
            </w:pPr>
            <w:r>
              <w:rPr>
                <w:szCs w:val="20"/>
                <w:lang w:val="en-US"/>
              </w:rPr>
              <w:t>Parameter being deleted from the operation</w:t>
            </w:r>
            <w:r w:rsidR="00603BEA">
              <w:rPr>
                <w:szCs w:val="20"/>
                <w:lang w:val="en-US"/>
              </w:rPr>
              <w:t>.</w:t>
            </w:r>
          </w:p>
        </w:tc>
      </w:tr>
    </w:tbl>
    <w:p w14:paraId="60BBF1FC" w14:textId="5300B9AF" w:rsidR="0083498B" w:rsidRPr="000728FC" w:rsidRDefault="0083498B" w:rsidP="000A0485">
      <w:pPr>
        <w:pStyle w:val="Heading5"/>
        <w:rPr>
          <w:lang w:val="en-US"/>
        </w:rPr>
      </w:pPr>
      <w:r w:rsidRPr="000A0485">
        <w:t>GetObject</w:t>
      </w:r>
      <w:r w:rsidRPr="000728FC">
        <w:rPr>
          <w:lang w:val="en-US"/>
        </w:rPr>
        <w:t xml:space="preserve"> Method (Operation)</w:t>
      </w:r>
    </w:p>
    <w:p w14:paraId="6504D55F" w14:textId="77777777" w:rsidR="0083498B" w:rsidRPr="000728FC" w:rsidRDefault="0083498B" w:rsidP="0083498B">
      <w:pPr>
        <w:spacing w:after="45"/>
        <w:ind w:left="115" w:right="125"/>
        <w:rPr>
          <w:b/>
          <w:bCs/>
          <w:szCs w:val="20"/>
          <w:lang w:val="en-US"/>
        </w:rPr>
      </w:pPr>
      <w:r w:rsidRPr="000728FC">
        <w:rPr>
          <w:b/>
          <w:bCs/>
          <w:szCs w:val="20"/>
          <w:lang w:val="en-US"/>
        </w:rPr>
        <w:t>Description</w:t>
      </w:r>
    </w:p>
    <w:p w14:paraId="057A7BED" w14:textId="77777777" w:rsidR="0083498B" w:rsidRPr="000728FC" w:rsidRDefault="0083498B" w:rsidP="0083498B">
      <w:pPr>
        <w:spacing w:after="45"/>
        <w:ind w:left="265" w:right="125"/>
        <w:rPr>
          <w:szCs w:val="20"/>
          <w:lang w:val="en-US"/>
        </w:rPr>
      </w:pPr>
      <w:r w:rsidRPr="000728FC">
        <w:rPr>
          <w:szCs w:val="20"/>
          <w:lang w:val="en-US"/>
        </w:rPr>
        <w:t>This function retrieves the OLE object associated with a specified operation object.</w:t>
      </w:r>
    </w:p>
    <w:p w14:paraId="46F0E17A" w14:textId="3A61607A" w:rsidR="0083498B" w:rsidRPr="000728FC" w:rsidRDefault="0083498B" w:rsidP="0083498B">
      <w:pPr>
        <w:spacing w:after="45"/>
        <w:ind w:left="115" w:right="125" w:firstLine="26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This function</w:t>
      </w:r>
      <w:r w:rsidR="0027686B">
        <w:rPr>
          <w:i/>
          <w:iCs/>
          <w:szCs w:val="20"/>
          <w:lang w:val="en-US"/>
        </w:rPr>
        <w:t xml:space="preserve"> </w:t>
      </w:r>
      <w:r w:rsidRPr="000728FC">
        <w:rPr>
          <w:i/>
          <w:iCs/>
          <w:szCs w:val="20"/>
          <w:lang w:val="en-US"/>
        </w:rPr>
        <w:t>is only valid for Rose Script; it does not exist in Rose Automation.</w:t>
      </w:r>
    </w:p>
    <w:p w14:paraId="2206EFDF" w14:textId="77777777" w:rsidR="0083498B" w:rsidRPr="000728FC" w:rsidRDefault="0083498B" w:rsidP="0083498B">
      <w:pPr>
        <w:spacing w:after="45"/>
        <w:ind w:left="265" w:right="125"/>
        <w:rPr>
          <w:b/>
          <w:bCs/>
          <w:szCs w:val="20"/>
          <w:lang w:val="en-US"/>
        </w:rPr>
      </w:pPr>
    </w:p>
    <w:p w14:paraId="7F2CFCB9" w14:textId="77777777" w:rsidR="0083498B" w:rsidRPr="000728FC" w:rsidRDefault="0083498B" w:rsidP="0083498B">
      <w:pPr>
        <w:spacing w:after="45"/>
        <w:ind w:left="115" w:right="125"/>
        <w:rPr>
          <w:b/>
          <w:bCs/>
          <w:szCs w:val="20"/>
          <w:lang w:val="en-US"/>
        </w:rPr>
      </w:pPr>
      <w:r w:rsidRPr="000728FC">
        <w:rPr>
          <w:b/>
          <w:bCs/>
          <w:szCs w:val="20"/>
          <w:lang w:val="en-US"/>
        </w:rPr>
        <w:t>Syntax</w:t>
      </w:r>
    </w:p>
    <w:p w14:paraId="7BE846AE" w14:textId="77777777" w:rsidR="0083498B" w:rsidRPr="000728FC" w:rsidRDefault="0083498B" w:rsidP="0083498B">
      <w:pPr>
        <w:spacing w:after="45"/>
        <w:ind w:left="115" w:right="125" w:firstLine="265"/>
        <w:rPr>
          <w:szCs w:val="20"/>
          <w:lang w:val="en-US"/>
        </w:rPr>
      </w:pPr>
      <w:r w:rsidRPr="000728FC">
        <w:rPr>
          <w:i/>
          <w:iCs/>
          <w:szCs w:val="20"/>
          <w:lang w:val="en-US"/>
        </w:rPr>
        <w:t>Set theOLEObject = theObject.</w:t>
      </w:r>
      <w:r w:rsidRPr="000728FC">
        <w:rPr>
          <w:szCs w:val="20"/>
          <w:lang w:val="en-US"/>
        </w:rPr>
        <w:t>GetObject ( )</w:t>
      </w:r>
    </w:p>
    <w:p w14:paraId="18EC7C9F" w14:textId="77777777" w:rsidR="0083498B" w:rsidRPr="000728FC" w:rsidRDefault="0083498B" w:rsidP="0083498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5576EF95" w14:textId="77777777" w:rsidTr="002C793C">
        <w:tc>
          <w:tcPr>
            <w:tcW w:w="2981" w:type="dxa"/>
            <w:tcBorders>
              <w:top w:val="nil"/>
              <w:left w:val="nil"/>
              <w:bottom w:val="nil"/>
              <w:right w:val="nil"/>
            </w:tcBorders>
          </w:tcPr>
          <w:p w14:paraId="43759988" w14:textId="77777777" w:rsidR="0083498B" w:rsidRDefault="0083498B" w:rsidP="002C793C">
            <w:pPr>
              <w:spacing w:after="45"/>
              <w:ind w:left="115" w:right="125"/>
              <w:rPr>
                <w:szCs w:val="20"/>
              </w:rPr>
            </w:pPr>
            <w:r>
              <w:rPr>
                <w:b/>
                <w:bCs/>
                <w:szCs w:val="20"/>
              </w:rPr>
              <w:t>Element</w:t>
            </w:r>
          </w:p>
        </w:tc>
        <w:tc>
          <w:tcPr>
            <w:tcW w:w="5870" w:type="dxa"/>
            <w:tcBorders>
              <w:top w:val="nil"/>
              <w:left w:val="nil"/>
              <w:bottom w:val="nil"/>
              <w:right w:val="nil"/>
            </w:tcBorders>
          </w:tcPr>
          <w:p w14:paraId="118FD1F9" w14:textId="77777777" w:rsidR="0083498B" w:rsidRDefault="0083498B" w:rsidP="002C793C">
            <w:pPr>
              <w:spacing w:after="45"/>
              <w:ind w:left="115" w:right="125"/>
              <w:rPr>
                <w:szCs w:val="20"/>
              </w:rPr>
            </w:pPr>
            <w:r>
              <w:rPr>
                <w:b/>
                <w:bCs/>
                <w:szCs w:val="20"/>
              </w:rPr>
              <w:t>Description</w:t>
            </w:r>
          </w:p>
        </w:tc>
      </w:tr>
      <w:tr w:rsidR="0083498B" w:rsidRPr="00050476" w14:paraId="2FAF91C5" w14:textId="77777777" w:rsidTr="002C793C">
        <w:tc>
          <w:tcPr>
            <w:tcW w:w="2981" w:type="dxa"/>
            <w:tcBorders>
              <w:top w:val="nil"/>
              <w:left w:val="nil"/>
              <w:bottom w:val="nil"/>
              <w:right w:val="nil"/>
            </w:tcBorders>
          </w:tcPr>
          <w:p w14:paraId="4ED214D3" w14:textId="77777777" w:rsidR="0083498B" w:rsidRDefault="0083498B" w:rsidP="002C793C">
            <w:pPr>
              <w:spacing w:after="45"/>
              <w:ind w:left="115" w:right="125"/>
              <w:rPr>
                <w:szCs w:val="20"/>
              </w:rPr>
            </w:pPr>
            <w:r>
              <w:rPr>
                <w:i/>
                <w:iCs/>
                <w:szCs w:val="20"/>
              </w:rPr>
              <w:t xml:space="preserve">theOLEObject </w:t>
            </w:r>
            <w:r>
              <w:rPr>
                <w:szCs w:val="20"/>
              </w:rPr>
              <w:t>As Object</w:t>
            </w:r>
          </w:p>
          <w:p w14:paraId="6C75B97E" w14:textId="77777777" w:rsidR="0083498B" w:rsidRDefault="0083498B" w:rsidP="002C793C">
            <w:pPr>
              <w:spacing w:after="45"/>
              <w:ind w:left="115" w:right="125"/>
              <w:rPr>
                <w:szCs w:val="20"/>
              </w:rPr>
            </w:pPr>
          </w:p>
        </w:tc>
        <w:tc>
          <w:tcPr>
            <w:tcW w:w="5870" w:type="dxa"/>
            <w:tcBorders>
              <w:top w:val="nil"/>
              <w:left w:val="nil"/>
              <w:bottom w:val="nil"/>
              <w:right w:val="nil"/>
            </w:tcBorders>
          </w:tcPr>
          <w:p w14:paraId="7B5A049D" w14:textId="2218FE8F" w:rsidR="0083498B" w:rsidRDefault="0083498B" w:rsidP="002C793C">
            <w:pPr>
              <w:spacing w:after="45"/>
              <w:ind w:left="115" w:right="125"/>
              <w:rPr>
                <w:szCs w:val="20"/>
                <w:lang w:val="en-US"/>
              </w:rPr>
            </w:pPr>
            <w:r>
              <w:rPr>
                <w:szCs w:val="20"/>
                <w:lang w:val="en-US"/>
              </w:rPr>
              <w:t>Returns the OLE automation interface object associated with the specified object</w:t>
            </w:r>
            <w:r w:rsidR="00603BEA">
              <w:rPr>
                <w:szCs w:val="20"/>
                <w:lang w:val="en-US"/>
              </w:rPr>
              <w:t>.</w:t>
            </w:r>
          </w:p>
          <w:p w14:paraId="47700654" w14:textId="77777777" w:rsidR="0083498B" w:rsidRDefault="0083498B" w:rsidP="002C793C">
            <w:pPr>
              <w:spacing w:after="45"/>
              <w:ind w:left="115" w:right="125"/>
              <w:rPr>
                <w:szCs w:val="20"/>
                <w:lang w:val="en-US"/>
              </w:rPr>
            </w:pPr>
          </w:p>
        </w:tc>
      </w:tr>
      <w:tr w:rsidR="0083498B" w:rsidRPr="00050476" w14:paraId="5EC0BDF2" w14:textId="77777777" w:rsidTr="002C793C">
        <w:tc>
          <w:tcPr>
            <w:tcW w:w="2981" w:type="dxa"/>
            <w:tcBorders>
              <w:top w:val="nil"/>
              <w:left w:val="nil"/>
              <w:bottom w:val="nil"/>
              <w:right w:val="nil"/>
            </w:tcBorders>
          </w:tcPr>
          <w:p w14:paraId="7D77F074" w14:textId="77777777" w:rsidR="0083498B" w:rsidRDefault="0083498B" w:rsidP="002C793C">
            <w:pPr>
              <w:spacing w:after="45"/>
              <w:ind w:left="115" w:right="125"/>
              <w:rPr>
                <w:szCs w:val="20"/>
              </w:rPr>
            </w:pPr>
            <w:r>
              <w:rPr>
                <w:i/>
                <w:iCs/>
                <w:szCs w:val="20"/>
              </w:rPr>
              <w:t xml:space="preserve">theObject </w:t>
            </w:r>
            <w:r>
              <w:rPr>
                <w:szCs w:val="20"/>
              </w:rPr>
              <w:t xml:space="preserve">As </w:t>
            </w:r>
            <w:r>
              <w:rPr>
                <w:color w:val="008000"/>
                <w:szCs w:val="20"/>
                <w:u w:val="double"/>
              </w:rPr>
              <w:t>Operation</w:t>
            </w:r>
            <w:r>
              <w:rPr>
                <w:szCs w:val="20"/>
              </w:rPr>
              <w:t xml:space="preserve"> </w:t>
            </w:r>
          </w:p>
          <w:p w14:paraId="7D5093B0" w14:textId="77777777" w:rsidR="0083498B" w:rsidRDefault="0083498B" w:rsidP="002C793C">
            <w:pPr>
              <w:spacing w:after="45"/>
              <w:ind w:left="115" w:right="125"/>
              <w:rPr>
                <w:i/>
                <w:iCs/>
                <w:szCs w:val="20"/>
              </w:rPr>
            </w:pPr>
          </w:p>
        </w:tc>
        <w:tc>
          <w:tcPr>
            <w:tcW w:w="5870" w:type="dxa"/>
            <w:tcBorders>
              <w:top w:val="nil"/>
              <w:left w:val="nil"/>
              <w:bottom w:val="nil"/>
              <w:right w:val="nil"/>
            </w:tcBorders>
          </w:tcPr>
          <w:p w14:paraId="173EC964" w14:textId="33EA8027" w:rsidR="0083498B" w:rsidRDefault="0083498B" w:rsidP="002C793C">
            <w:pPr>
              <w:spacing w:after="45"/>
              <w:ind w:left="115" w:right="125"/>
              <w:rPr>
                <w:szCs w:val="20"/>
                <w:lang w:val="en-US"/>
              </w:rPr>
            </w:pPr>
            <w:r>
              <w:rPr>
                <w:szCs w:val="20"/>
                <w:lang w:val="en-US"/>
              </w:rPr>
              <w:t>Operation whose OLE object is being returned</w:t>
            </w:r>
            <w:r w:rsidR="00603BEA">
              <w:rPr>
                <w:szCs w:val="20"/>
                <w:lang w:val="en-US"/>
              </w:rPr>
              <w:t>.</w:t>
            </w:r>
          </w:p>
        </w:tc>
      </w:tr>
    </w:tbl>
    <w:p w14:paraId="2343C4BB" w14:textId="5DE05034" w:rsidR="0083498B" w:rsidRPr="000728FC" w:rsidRDefault="0083498B" w:rsidP="000A0485">
      <w:pPr>
        <w:pStyle w:val="Heading5"/>
        <w:rPr>
          <w:lang w:val="en-US"/>
        </w:rPr>
      </w:pPr>
      <w:r w:rsidRPr="000A0485">
        <w:t>RemoveAllParameters</w:t>
      </w:r>
      <w:r w:rsidRPr="000728FC">
        <w:rPr>
          <w:lang w:val="en-US"/>
        </w:rPr>
        <w:t xml:space="preserve"> Method (Operation)</w:t>
      </w:r>
    </w:p>
    <w:p w14:paraId="06823626" w14:textId="77777777" w:rsidR="0083498B" w:rsidRPr="000728FC" w:rsidRDefault="0083498B" w:rsidP="0083498B">
      <w:pPr>
        <w:spacing w:after="45"/>
        <w:ind w:left="115" w:right="125"/>
        <w:rPr>
          <w:b/>
          <w:bCs/>
          <w:szCs w:val="20"/>
          <w:lang w:val="en-US"/>
        </w:rPr>
      </w:pPr>
      <w:r w:rsidRPr="000728FC">
        <w:rPr>
          <w:b/>
          <w:bCs/>
          <w:szCs w:val="20"/>
          <w:lang w:val="en-US"/>
        </w:rPr>
        <w:t>Description</w:t>
      </w:r>
    </w:p>
    <w:p w14:paraId="4C640CA5" w14:textId="77777777" w:rsidR="0083498B" w:rsidRPr="000728FC" w:rsidRDefault="0083498B" w:rsidP="0083498B">
      <w:pPr>
        <w:spacing w:after="45"/>
        <w:ind w:left="265" w:right="125"/>
        <w:rPr>
          <w:szCs w:val="20"/>
          <w:lang w:val="en-US"/>
        </w:rPr>
      </w:pPr>
      <w:r w:rsidRPr="000728FC">
        <w:rPr>
          <w:szCs w:val="20"/>
          <w:lang w:val="en-US"/>
        </w:rPr>
        <w:t>This subroutine removes all parameters from an operation.</w:t>
      </w:r>
    </w:p>
    <w:p w14:paraId="354602AA" w14:textId="77777777" w:rsidR="0083498B" w:rsidRPr="000728FC" w:rsidRDefault="0083498B" w:rsidP="0083498B">
      <w:pPr>
        <w:spacing w:after="45"/>
        <w:ind w:left="265" w:right="125"/>
        <w:rPr>
          <w:szCs w:val="20"/>
          <w:lang w:val="en-US"/>
        </w:rPr>
      </w:pPr>
    </w:p>
    <w:p w14:paraId="59E0FCBD" w14:textId="77777777" w:rsidR="0083498B" w:rsidRDefault="0083498B" w:rsidP="0083498B">
      <w:pPr>
        <w:spacing w:after="45"/>
        <w:ind w:left="115" w:right="125"/>
        <w:rPr>
          <w:b/>
          <w:bCs/>
          <w:szCs w:val="20"/>
        </w:rPr>
      </w:pPr>
      <w:r>
        <w:rPr>
          <w:b/>
          <w:bCs/>
          <w:szCs w:val="20"/>
        </w:rPr>
        <w:t>Syntax</w:t>
      </w:r>
    </w:p>
    <w:p w14:paraId="274CB55B" w14:textId="77777777" w:rsidR="0083498B" w:rsidRDefault="0083498B" w:rsidP="0083498B">
      <w:pPr>
        <w:spacing w:before="45" w:after="55"/>
        <w:ind w:left="265" w:right="125"/>
        <w:rPr>
          <w:rFonts w:ascii="Courier New" w:hAnsi="Courier New" w:cs="Courier New"/>
          <w:b/>
          <w:bCs/>
          <w:i/>
          <w:iCs/>
          <w:szCs w:val="20"/>
        </w:rPr>
      </w:pPr>
      <w:r>
        <w:rPr>
          <w:rFonts w:ascii="Courier New" w:hAnsi="Courier New" w:cs="Courier New"/>
          <w:szCs w:val="20"/>
        </w:rPr>
        <w:t>theObject.</w:t>
      </w:r>
      <w:r>
        <w:rPr>
          <w:rFonts w:ascii="Courier New" w:hAnsi="Courier New" w:cs="Courier New"/>
          <w:i/>
          <w:iCs/>
          <w:szCs w:val="20"/>
        </w:rPr>
        <w:t xml:space="preserve">RemoveAllParameters </w:t>
      </w:r>
    </w:p>
    <w:p w14:paraId="44D61D9B" w14:textId="77777777" w:rsidR="0083498B" w:rsidRDefault="0083498B" w:rsidP="0083498B">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DCF19B3" w14:textId="77777777" w:rsidTr="002C793C">
        <w:tc>
          <w:tcPr>
            <w:tcW w:w="2981" w:type="dxa"/>
            <w:tcBorders>
              <w:top w:val="nil"/>
              <w:left w:val="nil"/>
              <w:bottom w:val="nil"/>
              <w:right w:val="nil"/>
            </w:tcBorders>
          </w:tcPr>
          <w:p w14:paraId="653A89F7" w14:textId="77777777" w:rsidR="0083498B" w:rsidRDefault="0083498B" w:rsidP="002C793C">
            <w:pPr>
              <w:spacing w:after="45"/>
              <w:ind w:left="115" w:right="125"/>
              <w:rPr>
                <w:szCs w:val="20"/>
              </w:rPr>
            </w:pPr>
            <w:r>
              <w:rPr>
                <w:b/>
                <w:bCs/>
                <w:szCs w:val="20"/>
              </w:rPr>
              <w:t>Element</w:t>
            </w:r>
          </w:p>
        </w:tc>
        <w:tc>
          <w:tcPr>
            <w:tcW w:w="5870" w:type="dxa"/>
            <w:tcBorders>
              <w:top w:val="nil"/>
              <w:left w:val="nil"/>
              <w:bottom w:val="nil"/>
              <w:right w:val="nil"/>
            </w:tcBorders>
          </w:tcPr>
          <w:p w14:paraId="11CBAD96" w14:textId="77777777" w:rsidR="0083498B" w:rsidRDefault="0083498B" w:rsidP="002C793C">
            <w:pPr>
              <w:spacing w:after="45"/>
              <w:ind w:left="115" w:right="125"/>
              <w:rPr>
                <w:szCs w:val="20"/>
              </w:rPr>
            </w:pPr>
            <w:r>
              <w:rPr>
                <w:b/>
                <w:bCs/>
                <w:szCs w:val="20"/>
              </w:rPr>
              <w:t>Description</w:t>
            </w:r>
          </w:p>
        </w:tc>
      </w:tr>
      <w:tr w:rsidR="0083498B" w:rsidRPr="00050476" w14:paraId="0639196C" w14:textId="77777777" w:rsidTr="002C793C">
        <w:tc>
          <w:tcPr>
            <w:tcW w:w="2981" w:type="dxa"/>
            <w:tcBorders>
              <w:top w:val="nil"/>
              <w:left w:val="nil"/>
              <w:bottom w:val="nil"/>
              <w:right w:val="nil"/>
            </w:tcBorders>
          </w:tcPr>
          <w:p w14:paraId="1D19C970" w14:textId="77777777" w:rsidR="0083498B" w:rsidRDefault="0083498B"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Operation</w:t>
            </w:r>
            <w:r>
              <w:rPr>
                <w:szCs w:val="20"/>
              </w:rPr>
              <w:t xml:space="preserve"> </w:t>
            </w:r>
          </w:p>
          <w:p w14:paraId="01518643" w14:textId="77777777" w:rsidR="0083498B" w:rsidRDefault="0083498B" w:rsidP="002C793C">
            <w:pPr>
              <w:spacing w:after="45"/>
              <w:ind w:left="115" w:right="125"/>
              <w:rPr>
                <w:i/>
                <w:iCs/>
                <w:szCs w:val="20"/>
              </w:rPr>
            </w:pPr>
          </w:p>
        </w:tc>
        <w:tc>
          <w:tcPr>
            <w:tcW w:w="5870" w:type="dxa"/>
            <w:tcBorders>
              <w:top w:val="nil"/>
              <w:left w:val="nil"/>
              <w:bottom w:val="nil"/>
              <w:right w:val="nil"/>
            </w:tcBorders>
          </w:tcPr>
          <w:p w14:paraId="2F987123" w14:textId="46432798" w:rsidR="0083498B" w:rsidRDefault="0083498B" w:rsidP="002C793C">
            <w:pPr>
              <w:spacing w:after="45"/>
              <w:ind w:left="115" w:right="125"/>
              <w:rPr>
                <w:szCs w:val="20"/>
                <w:lang w:val="en-US"/>
              </w:rPr>
            </w:pPr>
            <w:r>
              <w:rPr>
                <w:szCs w:val="20"/>
                <w:lang w:val="en-US"/>
              </w:rPr>
              <w:t>Operation from which the parameters are being removed</w:t>
            </w:r>
            <w:r w:rsidR="00603BEA">
              <w:rPr>
                <w:szCs w:val="20"/>
                <w:lang w:val="en-US"/>
              </w:rPr>
              <w:t>.</w:t>
            </w:r>
          </w:p>
        </w:tc>
      </w:tr>
    </w:tbl>
    <w:p w14:paraId="1DD5C8A7" w14:textId="196811B6" w:rsidR="00453D50" w:rsidRDefault="00453D50" w:rsidP="00CD16B7">
      <w:pPr>
        <w:pStyle w:val="Heading3"/>
        <w:rPr>
          <w:lang w:val="en-US"/>
        </w:rPr>
      </w:pPr>
      <w:r w:rsidRPr="000728FC">
        <w:rPr>
          <w:lang w:val="en-US"/>
        </w:rPr>
        <w:t>Parameter</w:t>
      </w:r>
    </w:p>
    <w:p w14:paraId="19947055" w14:textId="77777777" w:rsidR="00C17EAE" w:rsidRPr="000728FC" w:rsidRDefault="00C17EAE" w:rsidP="005871BB">
      <w:pPr>
        <w:pStyle w:val="Heading4"/>
        <w:rPr>
          <w:lang w:val="en-US"/>
        </w:rPr>
      </w:pPr>
      <w:r w:rsidRPr="000728FC">
        <w:rPr>
          <w:lang w:val="en-US"/>
        </w:rPr>
        <w:t>Parameter Class Overview</w:t>
      </w:r>
    </w:p>
    <w:p w14:paraId="7BFFE079" w14:textId="6D80BF0C" w:rsidR="00C17EAE" w:rsidRPr="000728FC" w:rsidRDefault="00C17EAE" w:rsidP="00C17EAE">
      <w:pPr>
        <w:tabs>
          <w:tab w:val="left" w:pos="115"/>
        </w:tabs>
        <w:spacing w:after="45"/>
        <w:ind w:left="115" w:right="125"/>
        <w:rPr>
          <w:szCs w:val="20"/>
          <w:lang w:val="en-US"/>
        </w:rPr>
      </w:pPr>
      <w:r w:rsidRPr="000728FC">
        <w:rPr>
          <w:szCs w:val="20"/>
          <w:lang w:val="en-US"/>
        </w:rPr>
        <w:t>Parameters further qualify the behavior of an operation.</w:t>
      </w:r>
      <w:r w:rsidR="0027686B">
        <w:rPr>
          <w:szCs w:val="20"/>
          <w:lang w:val="en-US"/>
        </w:rPr>
        <w:t xml:space="preserve"> </w:t>
      </w:r>
      <w:r w:rsidRPr="000728FC">
        <w:rPr>
          <w:szCs w:val="20"/>
          <w:lang w:val="en-US"/>
        </w:rPr>
        <w:t>The parameter class exposes a set of properties and methods that:</w:t>
      </w:r>
    </w:p>
    <w:p w14:paraId="22537C64" w14:textId="1952BA61"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parameter characteristics such as type and initial value</w:t>
      </w:r>
      <w:r w:rsidR="00603BEA">
        <w:rPr>
          <w:szCs w:val="20"/>
          <w:lang w:val="en-US"/>
        </w:rPr>
        <w:t>.</w:t>
      </w:r>
    </w:p>
    <w:p w14:paraId="77D7DAAC" w14:textId="15C4CBA5"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parameters</w:t>
      </w:r>
      <w:r w:rsidR="00603BEA">
        <w:rPr>
          <w:szCs w:val="20"/>
          <w:lang w:val="en-US"/>
        </w:rPr>
        <w:t>.</w:t>
      </w:r>
    </w:p>
    <w:p w14:paraId="2EECEA3A" w14:textId="77777777" w:rsidR="00C17EAE" w:rsidRPr="000728FC" w:rsidRDefault="00C17EAE" w:rsidP="00C17EAE">
      <w:pPr>
        <w:tabs>
          <w:tab w:val="left" w:pos="115"/>
        </w:tabs>
        <w:spacing w:after="45"/>
        <w:ind w:left="115" w:right="125"/>
        <w:rPr>
          <w:szCs w:val="20"/>
          <w:lang w:val="en-US"/>
        </w:rPr>
      </w:pPr>
      <w:r w:rsidRPr="000728FC">
        <w:rPr>
          <w:szCs w:val="20"/>
          <w:lang w:val="en-US"/>
        </w:rPr>
        <w:lastRenderedPageBreak/>
        <w:t>Check the lists of properties and methods for complete information.</w:t>
      </w:r>
    </w:p>
    <w:p w14:paraId="51E282B8" w14:textId="77777777" w:rsidR="00C17EAE" w:rsidRPr="000728FC" w:rsidRDefault="00C17EAE" w:rsidP="00C17EAE">
      <w:pPr>
        <w:tabs>
          <w:tab w:val="left" w:pos="115"/>
        </w:tabs>
        <w:spacing w:after="45"/>
        <w:ind w:left="115" w:right="125"/>
        <w:rPr>
          <w:szCs w:val="20"/>
          <w:lang w:val="en-US"/>
        </w:rPr>
      </w:pPr>
    </w:p>
    <w:p w14:paraId="79BDA9E7" w14:textId="77777777" w:rsidR="00C17EAE" w:rsidRPr="000728FC" w:rsidRDefault="00C17EAE" w:rsidP="00C17EAE">
      <w:pPr>
        <w:tabs>
          <w:tab w:val="left" w:pos="115"/>
        </w:tabs>
        <w:spacing w:after="45"/>
        <w:ind w:left="115" w:right="125"/>
        <w:rPr>
          <w:szCs w:val="20"/>
          <w:lang w:val="en-US"/>
        </w:rPr>
      </w:pPr>
    </w:p>
    <w:p w14:paraId="7C2BF3AF"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D3068A6" w14:textId="77777777" w:rsidR="00C17EAE" w:rsidRPr="000728FC" w:rsidRDefault="00C17EAE" w:rsidP="00C17EAE">
      <w:pPr>
        <w:tabs>
          <w:tab w:val="left" w:pos="115"/>
        </w:tabs>
        <w:spacing w:after="45"/>
        <w:ind w:left="115" w:right="125"/>
        <w:rPr>
          <w:szCs w:val="20"/>
          <w:lang w:val="en-US"/>
        </w:rPr>
      </w:pPr>
      <w:r w:rsidRPr="000728FC">
        <w:rPr>
          <w:color w:val="008000"/>
          <w:szCs w:val="20"/>
          <w:u w:val="double"/>
          <w:lang w:val="en-US"/>
        </w:rPr>
        <w:t>ParameterCollection Class Overview</w:t>
      </w:r>
      <w:r w:rsidRPr="000728FC">
        <w:rPr>
          <w:szCs w:val="20"/>
          <w:lang w:val="en-US"/>
        </w:rPr>
        <w:t xml:space="preserve"> </w:t>
      </w:r>
    </w:p>
    <w:p w14:paraId="6A1AED9F" w14:textId="0171CEBC" w:rsidR="00C17EAE" w:rsidRPr="000728FC" w:rsidRDefault="00C17EAE" w:rsidP="005871BB">
      <w:pPr>
        <w:pStyle w:val="Heading4"/>
        <w:rPr>
          <w:lang w:val="en-US"/>
        </w:rPr>
      </w:pPr>
      <w:r w:rsidRPr="000728FC">
        <w:rPr>
          <w:lang w:val="en-US"/>
        </w:rPr>
        <w:t>Parameter Class Properties</w:t>
      </w:r>
    </w:p>
    <w:p w14:paraId="613A22F7"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Parameter Class properties.</w:t>
      </w:r>
    </w:p>
    <w:p w14:paraId="0E5C5578"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20"/>
      </w:tblGrid>
      <w:tr w:rsidR="00C17EAE" w14:paraId="72AB625A" w14:textId="77777777" w:rsidTr="002C793C">
        <w:tc>
          <w:tcPr>
            <w:tcW w:w="4511" w:type="dxa"/>
            <w:tcBorders>
              <w:top w:val="nil"/>
              <w:left w:val="nil"/>
              <w:bottom w:val="nil"/>
              <w:right w:val="nil"/>
            </w:tcBorders>
          </w:tcPr>
          <w:p w14:paraId="07479A1D" w14:textId="77777777" w:rsidR="00C17EAE" w:rsidRDefault="00C17EAE" w:rsidP="002C793C">
            <w:pPr>
              <w:tabs>
                <w:tab w:val="left" w:pos="115"/>
              </w:tabs>
              <w:spacing w:after="45"/>
              <w:ind w:left="115" w:right="125"/>
              <w:rPr>
                <w:b/>
                <w:bCs/>
                <w:szCs w:val="20"/>
              </w:rPr>
            </w:pPr>
            <w:r>
              <w:rPr>
                <w:b/>
                <w:bCs/>
                <w:szCs w:val="20"/>
              </w:rPr>
              <w:t>Property</w:t>
            </w:r>
          </w:p>
        </w:tc>
        <w:tc>
          <w:tcPr>
            <w:tcW w:w="4320" w:type="dxa"/>
            <w:tcBorders>
              <w:top w:val="nil"/>
              <w:left w:val="nil"/>
              <w:bottom w:val="nil"/>
              <w:right w:val="nil"/>
            </w:tcBorders>
          </w:tcPr>
          <w:p w14:paraId="60F002E1" w14:textId="77777777" w:rsidR="00C17EAE" w:rsidRDefault="00C17EAE" w:rsidP="002C793C">
            <w:pPr>
              <w:tabs>
                <w:tab w:val="left" w:pos="115"/>
              </w:tabs>
              <w:spacing w:after="45"/>
              <w:ind w:left="115" w:right="125"/>
              <w:rPr>
                <w:b/>
                <w:bCs/>
                <w:szCs w:val="20"/>
              </w:rPr>
            </w:pPr>
            <w:r>
              <w:rPr>
                <w:b/>
                <w:bCs/>
                <w:szCs w:val="20"/>
              </w:rPr>
              <w:t>Description</w:t>
            </w:r>
          </w:p>
        </w:tc>
      </w:tr>
      <w:tr w:rsidR="00C17EAE" w14:paraId="0C3252E0" w14:textId="77777777" w:rsidTr="002C793C">
        <w:tc>
          <w:tcPr>
            <w:tcW w:w="4511" w:type="dxa"/>
            <w:tcBorders>
              <w:top w:val="nil"/>
              <w:left w:val="nil"/>
              <w:bottom w:val="nil"/>
              <w:right w:val="nil"/>
            </w:tcBorders>
          </w:tcPr>
          <w:p w14:paraId="33E91720"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4320" w:type="dxa"/>
            <w:tcBorders>
              <w:top w:val="nil"/>
              <w:left w:val="nil"/>
              <w:bottom w:val="nil"/>
              <w:right w:val="nil"/>
            </w:tcBorders>
          </w:tcPr>
          <w:p w14:paraId="1028E6FE" w14:textId="39C53975" w:rsidR="00C17EAE" w:rsidRPr="00603BEA" w:rsidRDefault="00C17EAE" w:rsidP="002C793C">
            <w:pPr>
              <w:tabs>
                <w:tab w:val="left" w:pos="115"/>
              </w:tabs>
              <w:spacing w:after="45"/>
              <w:ind w:left="115" w:right="125"/>
              <w:rPr>
                <w:szCs w:val="20"/>
                <w:lang w:val="en-US"/>
              </w:rPr>
            </w:pPr>
            <w:r>
              <w:rPr>
                <w:szCs w:val="20"/>
              </w:rPr>
              <w:t>Inherits all Element properties</w:t>
            </w:r>
            <w:r w:rsidR="00603BEA">
              <w:rPr>
                <w:szCs w:val="20"/>
                <w:lang w:val="en-US"/>
              </w:rPr>
              <w:t>.</w:t>
            </w:r>
          </w:p>
        </w:tc>
      </w:tr>
      <w:tr w:rsidR="00C17EAE" w14:paraId="75BF8764" w14:textId="77777777" w:rsidTr="002C793C">
        <w:tc>
          <w:tcPr>
            <w:tcW w:w="4511" w:type="dxa"/>
            <w:tcBorders>
              <w:top w:val="nil"/>
              <w:left w:val="nil"/>
              <w:bottom w:val="nil"/>
              <w:right w:val="nil"/>
            </w:tcBorders>
          </w:tcPr>
          <w:p w14:paraId="01A2227C" w14:textId="77777777" w:rsidR="00C17EAE" w:rsidRDefault="00C17EAE" w:rsidP="002C793C">
            <w:pPr>
              <w:tabs>
                <w:tab w:val="left" w:pos="115"/>
              </w:tabs>
              <w:spacing w:after="45"/>
              <w:ind w:left="115" w:right="125"/>
              <w:rPr>
                <w:szCs w:val="20"/>
              </w:rPr>
            </w:pPr>
            <w:r>
              <w:rPr>
                <w:color w:val="008000"/>
                <w:szCs w:val="20"/>
                <w:u w:val="double"/>
              </w:rPr>
              <w:t>RoseItem Properties</w:t>
            </w:r>
          </w:p>
        </w:tc>
        <w:tc>
          <w:tcPr>
            <w:tcW w:w="4320" w:type="dxa"/>
            <w:tcBorders>
              <w:top w:val="nil"/>
              <w:left w:val="nil"/>
              <w:bottom w:val="nil"/>
              <w:right w:val="nil"/>
            </w:tcBorders>
          </w:tcPr>
          <w:p w14:paraId="4411B0FC" w14:textId="5E3A000A" w:rsidR="00C17EAE" w:rsidRPr="00603BEA" w:rsidRDefault="00C17EAE" w:rsidP="002C793C">
            <w:pPr>
              <w:tabs>
                <w:tab w:val="left" w:pos="115"/>
              </w:tabs>
              <w:spacing w:after="45"/>
              <w:ind w:left="115" w:right="125"/>
              <w:rPr>
                <w:szCs w:val="20"/>
                <w:lang w:val="en-US"/>
              </w:rPr>
            </w:pPr>
            <w:r>
              <w:rPr>
                <w:szCs w:val="20"/>
              </w:rPr>
              <w:t>Inherits all RoseItem properties</w:t>
            </w:r>
            <w:r w:rsidR="00603BEA">
              <w:rPr>
                <w:szCs w:val="20"/>
                <w:lang w:val="en-US"/>
              </w:rPr>
              <w:t>.</w:t>
            </w:r>
          </w:p>
        </w:tc>
      </w:tr>
      <w:tr w:rsidR="00C17EAE" w:rsidRPr="00050476" w14:paraId="56386F74" w14:textId="77777777" w:rsidTr="002C793C">
        <w:tc>
          <w:tcPr>
            <w:tcW w:w="4511" w:type="dxa"/>
            <w:tcBorders>
              <w:top w:val="nil"/>
              <w:left w:val="nil"/>
              <w:bottom w:val="nil"/>
              <w:right w:val="nil"/>
            </w:tcBorders>
          </w:tcPr>
          <w:p w14:paraId="4FB9F672" w14:textId="77777777" w:rsidR="00C17EAE" w:rsidRDefault="00C17EAE" w:rsidP="002C793C">
            <w:pPr>
              <w:tabs>
                <w:tab w:val="left" w:pos="115"/>
              </w:tabs>
              <w:spacing w:after="45"/>
              <w:ind w:left="115" w:right="125"/>
              <w:rPr>
                <w:szCs w:val="20"/>
              </w:rPr>
            </w:pPr>
            <w:r>
              <w:rPr>
                <w:color w:val="008000"/>
                <w:szCs w:val="20"/>
                <w:u w:val="double"/>
              </w:rPr>
              <w:t>Const</w:t>
            </w:r>
          </w:p>
        </w:tc>
        <w:tc>
          <w:tcPr>
            <w:tcW w:w="4320" w:type="dxa"/>
            <w:tcBorders>
              <w:top w:val="nil"/>
              <w:left w:val="nil"/>
              <w:bottom w:val="nil"/>
              <w:right w:val="nil"/>
            </w:tcBorders>
          </w:tcPr>
          <w:p w14:paraId="2C305BA4" w14:textId="722064DC" w:rsidR="00C17EAE" w:rsidRDefault="00C17EAE" w:rsidP="002C793C">
            <w:pPr>
              <w:tabs>
                <w:tab w:val="left" w:pos="115"/>
              </w:tabs>
              <w:spacing w:after="45"/>
              <w:ind w:left="115" w:right="125"/>
              <w:rPr>
                <w:szCs w:val="20"/>
                <w:lang w:val="en-US"/>
              </w:rPr>
            </w:pPr>
            <w:r>
              <w:rPr>
                <w:szCs w:val="20"/>
                <w:lang w:val="en-US"/>
              </w:rPr>
              <w:t>Indicates whether the parameter is a constant</w:t>
            </w:r>
            <w:r w:rsidR="00603BEA">
              <w:rPr>
                <w:szCs w:val="20"/>
                <w:lang w:val="en-US"/>
              </w:rPr>
              <w:t>.</w:t>
            </w:r>
          </w:p>
        </w:tc>
      </w:tr>
      <w:tr w:rsidR="00C17EAE" w:rsidRPr="00050476" w14:paraId="7C1A0E9C" w14:textId="77777777" w:rsidTr="002C793C">
        <w:tc>
          <w:tcPr>
            <w:tcW w:w="4511" w:type="dxa"/>
            <w:tcBorders>
              <w:top w:val="nil"/>
              <w:left w:val="nil"/>
              <w:bottom w:val="nil"/>
              <w:right w:val="nil"/>
            </w:tcBorders>
          </w:tcPr>
          <w:p w14:paraId="4E189CEA" w14:textId="77777777" w:rsidR="00C17EAE" w:rsidRDefault="00C17EAE" w:rsidP="002C793C">
            <w:pPr>
              <w:tabs>
                <w:tab w:val="left" w:pos="115"/>
              </w:tabs>
              <w:spacing w:after="45"/>
              <w:ind w:left="115" w:right="125"/>
              <w:rPr>
                <w:szCs w:val="20"/>
              </w:rPr>
            </w:pPr>
            <w:r>
              <w:rPr>
                <w:color w:val="008000"/>
                <w:szCs w:val="20"/>
                <w:u w:val="double"/>
              </w:rPr>
              <w:t>Type</w:t>
            </w:r>
          </w:p>
        </w:tc>
        <w:tc>
          <w:tcPr>
            <w:tcW w:w="4320" w:type="dxa"/>
            <w:tcBorders>
              <w:top w:val="nil"/>
              <w:left w:val="nil"/>
              <w:bottom w:val="nil"/>
              <w:right w:val="nil"/>
            </w:tcBorders>
          </w:tcPr>
          <w:p w14:paraId="2148ACCE" w14:textId="5FCA34F8" w:rsidR="00C17EAE" w:rsidRDefault="00C17EAE" w:rsidP="002C793C">
            <w:pPr>
              <w:tabs>
                <w:tab w:val="left" w:pos="115"/>
              </w:tabs>
              <w:spacing w:after="45"/>
              <w:ind w:left="115" w:right="125"/>
              <w:rPr>
                <w:szCs w:val="20"/>
                <w:lang w:val="en-US"/>
              </w:rPr>
            </w:pPr>
            <w:r>
              <w:rPr>
                <w:szCs w:val="20"/>
                <w:lang w:val="en-US"/>
              </w:rPr>
              <w:t>Indicates the data type of the parameter</w:t>
            </w:r>
            <w:r w:rsidR="00603BEA">
              <w:rPr>
                <w:szCs w:val="20"/>
                <w:lang w:val="en-US"/>
              </w:rPr>
              <w:t>.</w:t>
            </w:r>
          </w:p>
        </w:tc>
      </w:tr>
      <w:tr w:rsidR="00C17EAE" w:rsidRPr="00050476" w14:paraId="370503B7" w14:textId="77777777" w:rsidTr="002C793C">
        <w:tc>
          <w:tcPr>
            <w:tcW w:w="4511" w:type="dxa"/>
            <w:tcBorders>
              <w:top w:val="nil"/>
              <w:left w:val="nil"/>
              <w:bottom w:val="nil"/>
              <w:right w:val="nil"/>
            </w:tcBorders>
          </w:tcPr>
          <w:p w14:paraId="0EAF6438" w14:textId="77777777" w:rsidR="00C17EAE" w:rsidRDefault="00C17EAE" w:rsidP="002C793C">
            <w:pPr>
              <w:tabs>
                <w:tab w:val="left" w:pos="115"/>
              </w:tabs>
              <w:spacing w:after="45"/>
              <w:ind w:left="115" w:right="125"/>
              <w:rPr>
                <w:szCs w:val="20"/>
              </w:rPr>
            </w:pPr>
            <w:r>
              <w:rPr>
                <w:color w:val="008000"/>
                <w:szCs w:val="20"/>
                <w:u w:val="double"/>
              </w:rPr>
              <w:t>InitValue</w:t>
            </w:r>
          </w:p>
        </w:tc>
        <w:tc>
          <w:tcPr>
            <w:tcW w:w="4320" w:type="dxa"/>
            <w:tcBorders>
              <w:top w:val="nil"/>
              <w:left w:val="nil"/>
              <w:bottom w:val="nil"/>
              <w:right w:val="nil"/>
            </w:tcBorders>
          </w:tcPr>
          <w:p w14:paraId="79A48165" w14:textId="6B5F0168" w:rsidR="00C17EAE" w:rsidRDefault="00C17EAE" w:rsidP="002C793C">
            <w:pPr>
              <w:tabs>
                <w:tab w:val="left" w:pos="115"/>
              </w:tabs>
              <w:spacing w:after="45"/>
              <w:ind w:left="115" w:right="125"/>
              <w:rPr>
                <w:szCs w:val="20"/>
                <w:lang w:val="en-US"/>
              </w:rPr>
            </w:pPr>
            <w:r>
              <w:rPr>
                <w:szCs w:val="20"/>
                <w:lang w:val="en-US"/>
              </w:rPr>
              <w:t>Sets the initial value of the parameter</w:t>
            </w:r>
            <w:r w:rsidR="00603BEA">
              <w:rPr>
                <w:szCs w:val="20"/>
                <w:lang w:val="en-US"/>
              </w:rPr>
              <w:t>.</w:t>
            </w:r>
          </w:p>
        </w:tc>
      </w:tr>
    </w:tbl>
    <w:p w14:paraId="7BB0F131" w14:textId="0614AEBC" w:rsidR="00C17EAE" w:rsidRPr="000728FC" w:rsidRDefault="00C17EAE" w:rsidP="005871BB">
      <w:pPr>
        <w:pStyle w:val="Heading4"/>
        <w:rPr>
          <w:lang w:val="en-US"/>
        </w:rPr>
      </w:pPr>
      <w:r w:rsidRPr="000728FC">
        <w:rPr>
          <w:lang w:val="en-US"/>
        </w:rPr>
        <w:t>Parameter Class Methods</w:t>
      </w:r>
    </w:p>
    <w:p w14:paraId="7219C993"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Parameter Class methods.</w:t>
      </w:r>
    </w:p>
    <w:p w14:paraId="62570CFA"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20"/>
        <w:gridCol w:w="90"/>
      </w:tblGrid>
      <w:tr w:rsidR="00C17EAE" w14:paraId="7BF823A3" w14:textId="77777777" w:rsidTr="002C793C">
        <w:trPr>
          <w:gridAfter w:val="1"/>
          <w:wAfter w:w="90" w:type="dxa"/>
        </w:trPr>
        <w:tc>
          <w:tcPr>
            <w:tcW w:w="4511" w:type="dxa"/>
            <w:tcBorders>
              <w:top w:val="nil"/>
              <w:left w:val="nil"/>
              <w:bottom w:val="nil"/>
              <w:right w:val="nil"/>
            </w:tcBorders>
          </w:tcPr>
          <w:p w14:paraId="4099C756" w14:textId="77777777" w:rsidR="00C17EAE" w:rsidRDefault="00C17EAE" w:rsidP="002C793C">
            <w:pPr>
              <w:tabs>
                <w:tab w:val="left" w:pos="115"/>
              </w:tabs>
              <w:spacing w:after="45"/>
              <w:ind w:left="115" w:right="125"/>
              <w:rPr>
                <w:szCs w:val="20"/>
              </w:rPr>
            </w:pPr>
            <w:r>
              <w:rPr>
                <w:b/>
                <w:bCs/>
                <w:szCs w:val="20"/>
              </w:rPr>
              <w:t>Method</w:t>
            </w:r>
          </w:p>
        </w:tc>
        <w:tc>
          <w:tcPr>
            <w:tcW w:w="4320" w:type="dxa"/>
            <w:tcBorders>
              <w:top w:val="nil"/>
              <w:left w:val="nil"/>
              <w:bottom w:val="nil"/>
              <w:right w:val="nil"/>
            </w:tcBorders>
          </w:tcPr>
          <w:p w14:paraId="6680F306" w14:textId="77777777" w:rsidR="00C17EAE" w:rsidRDefault="00C17EAE" w:rsidP="002C793C">
            <w:pPr>
              <w:tabs>
                <w:tab w:val="left" w:pos="115"/>
              </w:tabs>
              <w:spacing w:after="45"/>
              <w:ind w:left="115" w:right="125"/>
              <w:rPr>
                <w:szCs w:val="20"/>
              </w:rPr>
            </w:pPr>
            <w:r>
              <w:rPr>
                <w:b/>
                <w:bCs/>
                <w:szCs w:val="20"/>
              </w:rPr>
              <w:t>Description</w:t>
            </w:r>
          </w:p>
        </w:tc>
      </w:tr>
      <w:tr w:rsidR="00C17EAE" w14:paraId="787FF43A" w14:textId="77777777" w:rsidTr="002C793C">
        <w:tc>
          <w:tcPr>
            <w:tcW w:w="4511" w:type="dxa"/>
            <w:tcBorders>
              <w:top w:val="nil"/>
              <w:left w:val="nil"/>
              <w:bottom w:val="nil"/>
              <w:right w:val="nil"/>
            </w:tcBorders>
          </w:tcPr>
          <w:p w14:paraId="797C2B15"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4410" w:type="dxa"/>
            <w:gridSpan w:val="2"/>
            <w:tcBorders>
              <w:top w:val="nil"/>
              <w:left w:val="nil"/>
              <w:bottom w:val="nil"/>
              <w:right w:val="nil"/>
            </w:tcBorders>
          </w:tcPr>
          <w:p w14:paraId="2B8DC309" w14:textId="36C5E187" w:rsidR="00C17EAE" w:rsidRPr="00603BEA" w:rsidRDefault="00C17EAE" w:rsidP="002C793C">
            <w:pPr>
              <w:tabs>
                <w:tab w:val="left" w:pos="115"/>
              </w:tabs>
              <w:spacing w:after="45"/>
              <w:ind w:left="115" w:right="125"/>
              <w:rPr>
                <w:szCs w:val="20"/>
                <w:lang w:val="en-US"/>
              </w:rPr>
            </w:pPr>
            <w:r>
              <w:rPr>
                <w:szCs w:val="20"/>
              </w:rPr>
              <w:t>Inherits all RoseObject methods</w:t>
            </w:r>
            <w:r w:rsidR="00603BEA">
              <w:rPr>
                <w:szCs w:val="20"/>
                <w:lang w:val="en-US"/>
              </w:rPr>
              <w:t>.</w:t>
            </w:r>
          </w:p>
        </w:tc>
      </w:tr>
      <w:tr w:rsidR="00C17EAE" w14:paraId="1AA192AF" w14:textId="77777777" w:rsidTr="002C793C">
        <w:trPr>
          <w:gridAfter w:val="1"/>
          <w:wAfter w:w="90" w:type="dxa"/>
        </w:trPr>
        <w:tc>
          <w:tcPr>
            <w:tcW w:w="4511" w:type="dxa"/>
            <w:tcBorders>
              <w:top w:val="nil"/>
              <w:left w:val="nil"/>
              <w:bottom w:val="nil"/>
              <w:right w:val="nil"/>
            </w:tcBorders>
          </w:tcPr>
          <w:p w14:paraId="5FC94B9B"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4320" w:type="dxa"/>
            <w:tcBorders>
              <w:top w:val="nil"/>
              <w:left w:val="nil"/>
              <w:bottom w:val="nil"/>
              <w:right w:val="nil"/>
            </w:tcBorders>
          </w:tcPr>
          <w:p w14:paraId="486660EF" w14:textId="6069BD80" w:rsidR="00C17EAE" w:rsidRPr="00603BEA" w:rsidRDefault="00C17EAE" w:rsidP="002C793C">
            <w:pPr>
              <w:tabs>
                <w:tab w:val="left" w:pos="115"/>
              </w:tabs>
              <w:spacing w:after="45"/>
              <w:ind w:left="115" w:right="125"/>
              <w:rPr>
                <w:szCs w:val="20"/>
                <w:lang w:val="en-US"/>
              </w:rPr>
            </w:pPr>
            <w:r>
              <w:rPr>
                <w:szCs w:val="20"/>
              </w:rPr>
              <w:t>Inherits all Element methods</w:t>
            </w:r>
            <w:r w:rsidR="00603BEA">
              <w:rPr>
                <w:szCs w:val="20"/>
                <w:lang w:val="en-US"/>
              </w:rPr>
              <w:t>.</w:t>
            </w:r>
          </w:p>
        </w:tc>
      </w:tr>
      <w:tr w:rsidR="00C17EAE" w14:paraId="32AD469E" w14:textId="77777777" w:rsidTr="002C793C">
        <w:trPr>
          <w:gridAfter w:val="1"/>
          <w:wAfter w:w="90" w:type="dxa"/>
        </w:trPr>
        <w:tc>
          <w:tcPr>
            <w:tcW w:w="4511" w:type="dxa"/>
            <w:tcBorders>
              <w:top w:val="nil"/>
              <w:left w:val="nil"/>
              <w:bottom w:val="nil"/>
              <w:right w:val="nil"/>
            </w:tcBorders>
          </w:tcPr>
          <w:p w14:paraId="4384FF98" w14:textId="77777777" w:rsidR="00C17EAE" w:rsidRDefault="00C17EAE" w:rsidP="002C793C">
            <w:pPr>
              <w:tabs>
                <w:tab w:val="left" w:pos="115"/>
              </w:tabs>
              <w:spacing w:after="45"/>
              <w:ind w:left="115" w:right="125"/>
              <w:rPr>
                <w:szCs w:val="20"/>
              </w:rPr>
            </w:pPr>
            <w:r>
              <w:rPr>
                <w:color w:val="008000"/>
                <w:szCs w:val="20"/>
                <w:u w:val="double"/>
              </w:rPr>
              <w:t>RoseItem Methods</w:t>
            </w:r>
          </w:p>
        </w:tc>
        <w:tc>
          <w:tcPr>
            <w:tcW w:w="4320" w:type="dxa"/>
            <w:tcBorders>
              <w:top w:val="nil"/>
              <w:left w:val="nil"/>
              <w:bottom w:val="nil"/>
              <w:right w:val="nil"/>
            </w:tcBorders>
          </w:tcPr>
          <w:p w14:paraId="604E30A6" w14:textId="5397BFF3" w:rsidR="00C17EAE" w:rsidRPr="00603BEA" w:rsidRDefault="00C17EAE" w:rsidP="002C793C">
            <w:pPr>
              <w:tabs>
                <w:tab w:val="left" w:pos="115"/>
              </w:tabs>
              <w:spacing w:after="45"/>
              <w:ind w:left="115" w:right="125"/>
              <w:rPr>
                <w:szCs w:val="20"/>
                <w:lang w:val="en-US"/>
              </w:rPr>
            </w:pPr>
            <w:r>
              <w:rPr>
                <w:szCs w:val="20"/>
              </w:rPr>
              <w:t>Inherits all RoseItem methods</w:t>
            </w:r>
            <w:r w:rsidR="00603BEA">
              <w:rPr>
                <w:szCs w:val="20"/>
                <w:lang w:val="en-US"/>
              </w:rPr>
              <w:t>.</w:t>
            </w:r>
          </w:p>
        </w:tc>
      </w:tr>
    </w:tbl>
    <w:p w14:paraId="1D5E2D65" w14:textId="77777777" w:rsidR="005A1EED" w:rsidRPr="00844E9C" w:rsidRDefault="005A1EED" w:rsidP="000A0485">
      <w:pPr>
        <w:pStyle w:val="Heading5"/>
        <w:rPr>
          <w:lang w:val="en-US"/>
        </w:rPr>
      </w:pPr>
      <w:r w:rsidRPr="00844E9C">
        <w:rPr>
          <w:lang w:val="en-US"/>
        </w:rPr>
        <w:t>Const Property (Parameter)</w:t>
      </w:r>
    </w:p>
    <w:p w14:paraId="275890E8"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0BBBCE0E" w14:textId="77777777" w:rsidR="005A1EED" w:rsidRPr="00844E9C" w:rsidRDefault="005A1EED" w:rsidP="005A1EED">
      <w:pPr>
        <w:spacing w:after="45"/>
        <w:ind w:left="265" w:right="125"/>
        <w:rPr>
          <w:b/>
          <w:bCs/>
          <w:szCs w:val="20"/>
          <w:lang w:val="en-US"/>
        </w:rPr>
      </w:pPr>
      <w:r w:rsidRPr="00844E9C">
        <w:rPr>
          <w:szCs w:val="20"/>
          <w:lang w:val="en-US"/>
        </w:rPr>
        <w:t>Indicates that the parameter is a constant</w:t>
      </w:r>
    </w:p>
    <w:p w14:paraId="3EDCA449" w14:textId="77777777" w:rsidR="005A1EED" w:rsidRPr="00844E9C" w:rsidRDefault="005A1EED" w:rsidP="005A1EED">
      <w:pPr>
        <w:spacing w:after="45"/>
        <w:ind w:left="115" w:right="125"/>
        <w:rPr>
          <w:b/>
          <w:bCs/>
          <w:szCs w:val="20"/>
          <w:lang w:val="en-US"/>
        </w:rPr>
      </w:pPr>
    </w:p>
    <w:p w14:paraId="31975D03"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16D8036D" w14:textId="77777777" w:rsidR="005A1EED" w:rsidRPr="00844E9C" w:rsidRDefault="005A1EED" w:rsidP="005A1EED">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Object.</w:t>
      </w:r>
      <w:r w:rsidRPr="00844E9C">
        <w:rPr>
          <w:rFonts w:ascii="Courier New" w:hAnsi="Courier New" w:cs="Courier New"/>
          <w:i/>
          <w:iCs/>
          <w:szCs w:val="20"/>
          <w:lang w:val="en-US"/>
        </w:rPr>
        <w:t>Const</w:t>
      </w:r>
    </w:p>
    <w:p w14:paraId="78081D13" w14:textId="77777777" w:rsidR="005A1EED" w:rsidRPr="00844E9C" w:rsidRDefault="005A1EED" w:rsidP="005A1EED">
      <w:pPr>
        <w:spacing w:after="45"/>
        <w:ind w:left="115" w:right="125"/>
        <w:rPr>
          <w:szCs w:val="20"/>
          <w:lang w:val="en-US"/>
        </w:rPr>
      </w:pPr>
    </w:p>
    <w:p w14:paraId="6A504FBF"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26103751" w14:textId="77777777" w:rsidR="005A1EED" w:rsidRPr="00844E9C" w:rsidRDefault="005A1EED" w:rsidP="005A1EED">
      <w:pPr>
        <w:spacing w:after="45"/>
        <w:ind w:left="115" w:right="125" w:firstLine="265"/>
        <w:rPr>
          <w:szCs w:val="20"/>
          <w:lang w:val="en-US"/>
        </w:rPr>
      </w:pPr>
      <w:r w:rsidRPr="00844E9C">
        <w:rPr>
          <w:szCs w:val="20"/>
          <w:lang w:val="en-US"/>
        </w:rPr>
        <w:t>Boolean</w:t>
      </w:r>
    </w:p>
    <w:p w14:paraId="5726EB9A" w14:textId="62800AC2" w:rsidR="005A1EED" w:rsidRPr="00844E9C" w:rsidRDefault="005A1EED" w:rsidP="000A0485">
      <w:pPr>
        <w:pStyle w:val="Heading5"/>
        <w:rPr>
          <w:lang w:val="en-US"/>
        </w:rPr>
      </w:pPr>
      <w:r w:rsidRPr="000A0485">
        <w:t>InitValue</w:t>
      </w:r>
      <w:r w:rsidRPr="00844E9C">
        <w:rPr>
          <w:lang w:val="en-US"/>
        </w:rPr>
        <w:t xml:space="preserve"> Property (Parameter)</w:t>
      </w:r>
    </w:p>
    <w:p w14:paraId="7F665EFA"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1556935C" w14:textId="7FABAF0E" w:rsidR="005A1EED" w:rsidRPr="00844E9C" w:rsidRDefault="005A1EED" w:rsidP="005A1EED">
      <w:pPr>
        <w:spacing w:after="45"/>
        <w:ind w:left="265" w:right="125"/>
        <w:rPr>
          <w:b/>
          <w:bCs/>
          <w:szCs w:val="20"/>
          <w:lang w:val="en-US"/>
        </w:rPr>
      </w:pPr>
      <w:r w:rsidRPr="00844E9C">
        <w:rPr>
          <w:szCs w:val="20"/>
          <w:lang w:val="en-US"/>
        </w:rPr>
        <w:t>Indicates the initial value of the parameter object</w:t>
      </w:r>
      <w:r w:rsidR="00603BEA">
        <w:rPr>
          <w:szCs w:val="20"/>
          <w:lang w:val="en-US"/>
        </w:rPr>
        <w:t>.</w:t>
      </w:r>
    </w:p>
    <w:p w14:paraId="355FF1AF" w14:textId="77777777" w:rsidR="005A1EED" w:rsidRPr="00844E9C" w:rsidRDefault="005A1EED" w:rsidP="005A1EED">
      <w:pPr>
        <w:spacing w:after="45"/>
        <w:ind w:left="115" w:right="125"/>
        <w:rPr>
          <w:b/>
          <w:bCs/>
          <w:szCs w:val="20"/>
          <w:lang w:val="en-US"/>
        </w:rPr>
      </w:pPr>
    </w:p>
    <w:p w14:paraId="3CC7A86E"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52956657" w14:textId="77777777" w:rsidR="005A1EED" w:rsidRPr="00844E9C" w:rsidRDefault="005A1EED" w:rsidP="005A1EED">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Object.</w:t>
      </w:r>
      <w:r w:rsidRPr="00844E9C">
        <w:rPr>
          <w:rFonts w:ascii="Courier New" w:hAnsi="Courier New" w:cs="Courier New"/>
          <w:i/>
          <w:iCs/>
          <w:szCs w:val="20"/>
          <w:lang w:val="en-US"/>
        </w:rPr>
        <w:t>InitValue</w:t>
      </w:r>
    </w:p>
    <w:p w14:paraId="48840467" w14:textId="77777777" w:rsidR="005A1EED" w:rsidRPr="00844E9C" w:rsidRDefault="005A1EED" w:rsidP="005A1EED">
      <w:pPr>
        <w:spacing w:after="45"/>
        <w:ind w:left="115" w:right="125"/>
        <w:rPr>
          <w:szCs w:val="20"/>
          <w:lang w:val="en-US"/>
        </w:rPr>
      </w:pPr>
    </w:p>
    <w:p w14:paraId="0BA9B35F"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0852EFB9" w14:textId="77777777" w:rsidR="005A1EED" w:rsidRPr="00844E9C" w:rsidRDefault="005A1EED" w:rsidP="005A1EED">
      <w:pPr>
        <w:spacing w:after="45"/>
        <w:ind w:left="115" w:right="125" w:firstLine="265"/>
        <w:rPr>
          <w:szCs w:val="20"/>
          <w:lang w:val="en-US"/>
        </w:rPr>
      </w:pPr>
      <w:r w:rsidRPr="00844E9C">
        <w:rPr>
          <w:szCs w:val="20"/>
          <w:lang w:val="en-US"/>
        </w:rPr>
        <w:t>String</w:t>
      </w:r>
    </w:p>
    <w:p w14:paraId="70C34620" w14:textId="65299D1B" w:rsidR="005A1EED" w:rsidRPr="00844E9C" w:rsidRDefault="005A1EED" w:rsidP="000A0485">
      <w:pPr>
        <w:pStyle w:val="Heading5"/>
        <w:rPr>
          <w:lang w:val="en-US"/>
        </w:rPr>
      </w:pPr>
      <w:r w:rsidRPr="00844E9C">
        <w:rPr>
          <w:lang w:val="en-US"/>
        </w:rPr>
        <w:t xml:space="preserve">Type </w:t>
      </w:r>
      <w:r w:rsidRPr="000A0485">
        <w:t>Property</w:t>
      </w:r>
      <w:r w:rsidRPr="00844E9C">
        <w:rPr>
          <w:lang w:val="en-US"/>
        </w:rPr>
        <w:t xml:space="preserve"> (Parameter)</w:t>
      </w:r>
    </w:p>
    <w:p w14:paraId="76F81F8D"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27DF5AD6" w14:textId="7867ADDC" w:rsidR="005A1EED" w:rsidRPr="00844E9C" w:rsidRDefault="005A1EED" w:rsidP="005A1EED">
      <w:pPr>
        <w:spacing w:after="45"/>
        <w:ind w:left="265" w:right="125"/>
        <w:rPr>
          <w:b/>
          <w:bCs/>
          <w:szCs w:val="20"/>
          <w:lang w:val="en-US"/>
        </w:rPr>
      </w:pPr>
      <w:r w:rsidRPr="00844E9C">
        <w:rPr>
          <w:szCs w:val="20"/>
          <w:lang w:val="en-US"/>
        </w:rPr>
        <w:t>Indicates the data type of the parameter object</w:t>
      </w:r>
      <w:r w:rsidR="00603BEA">
        <w:rPr>
          <w:szCs w:val="20"/>
          <w:lang w:val="en-US"/>
        </w:rPr>
        <w:t>.</w:t>
      </w:r>
    </w:p>
    <w:p w14:paraId="3EAC8BE6" w14:textId="77777777" w:rsidR="005A1EED" w:rsidRPr="00844E9C" w:rsidRDefault="005A1EED" w:rsidP="005A1EED">
      <w:pPr>
        <w:spacing w:after="45"/>
        <w:ind w:left="115" w:right="125"/>
        <w:rPr>
          <w:b/>
          <w:bCs/>
          <w:szCs w:val="20"/>
          <w:lang w:val="en-US"/>
        </w:rPr>
      </w:pPr>
    </w:p>
    <w:p w14:paraId="7C7FCD51"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4DF4A9AA" w14:textId="77777777" w:rsidR="005A1EED" w:rsidRPr="00844E9C" w:rsidRDefault="005A1EED" w:rsidP="005A1EED">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Object.</w:t>
      </w:r>
      <w:r w:rsidRPr="00844E9C">
        <w:rPr>
          <w:rFonts w:ascii="Courier New" w:hAnsi="Courier New" w:cs="Courier New"/>
          <w:i/>
          <w:iCs/>
          <w:szCs w:val="20"/>
          <w:lang w:val="en-US"/>
        </w:rPr>
        <w:t>Type</w:t>
      </w:r>
    </w:p>
    <w:p w14:paraId="3E1DC7BC" w14:textId="77777777" w:rsidR="005A1EED" w:rsidRPr="00844E9C" w:rsidRDefault="005A1EED" w:rsidP="005A1EED">
      <w:pPr>
        <w:spacing w:after="45"/>
        <w:ind w:left="115" w:right="125"/>
        <w:rPr>
          <w:szCs w:val="20"/>
          <w:lang w:val="en-US"/>
        </w:rPr>
      </w:pPr>
    </w:p>
    <w:p w14:paraId="17843D22" w14:textId="77777777" w:rsidR="005A1EED" w:rsidRPr="00844E9C" w:rsidRDefault="005A1EED" w:rsidP="005A1EED">
      <w:pPr>
        <w:spacing w:after="45"/>
        <w:ind w:left="115" w:right="125"/>
        <w:rPr>
          <w:b/>
          <w:bCs/>
          <w:szCs w:val="20"/>
          <w:lang w:val="en-US"/>
        </w:rPr>
      </w:pPr>
      <w:r w:rsidRPr="00844E9C">
        <w:rPr>
          <w:b/>
          <w:bCs/>
          <w:szCs w:val="20"/>
          <w:lang w:val="en-US"/>
        </w:rPr>
        <w:t>Property Type</w:t>
      </w:r>
    </w:p>
    <w:p w14:paraId="4729FFEB" w14:textId="77777777" w:rsidR="005A1EED" w:rsidRPr="00844E9C" w:rsidRDefault="005A1EED" w:rsidP="005A1EED">
      <w:pPr>
        <w:spacing w:after="45"/>
        <w:ind w:left="115" w:right="125" w:firstLine="265"/>
        <w:rPr>
          <w:szCs w:val="20"/>
          <w:lang w:val="en-US"/>
        </w:rPr>
      </w:pPr>
      <w:r w:rsidRPr="00844E9C">
        <w:rPr>
          <w:szCs w:val="20"/>
          <w:lang w:val="en-US"/>
        </w:rPr>
        <w:t>String</w:t>
      </w:r>
    </w:p>
    <w:p w14:paraId="2D7F68F7" w14:textId="61AFDB0C" w:rsidR="00453D50" w:rsidRDefault="00453D50" w:rsidP="00CD16B7">
      <w:pPr>
        <w:pStyle w:val="Heading3"/>
        <w:rPr>
          <w:lang w:val="en-US"/>
        </w:rPr>
      </w:pPr>
      <w:r w:rsidRPr="000728FC">
        <w:rPr>
          <w:lang w:val="en-US"/>
        </w:rPr>
        <w:t>RealizeRelation</w:t>
      </w:r>
    </w:p>
    <w:p w14:paraId="1DEEF499" w14:textId="77777777" w:rsidR="00C17EAE" w:rsidRPr="000728FC" w:rsidRDefault="00C17EAE" w:rsidP="005871BB">
      <w:pPr>
        <w:pStyle w:val="Heading4"/>
        <w:rPr>
          <w:lang w:val="en-US"/>
        </w:rPr>
      </w:pPr>
      <w:r w:rsidRPr="000728FC">
        <w:rPr>
          <w:lang w:val="en-US"/>
        </w:rPr>
        <w:t>RealizeRelation Class Overview</w:t>
      </w:r>
    </w:p>
    <w:p w14:paraId="409B1320" w14:textId="77777777" w:rsidR="00C17EAE" w:rsidRPr="000728FC" w:rsidRDefault="00C17EAE" w:rsidP="00C17EAE">
      <w:pPr>
        <w:tabs>
          <w:tab w:val="left" w:pos="115"/>
        </w:tabs>
        <w:spacing w:after="45"/>
        <w:ind w:left="115" w:right="125"/>
        <w:rPr>
          <w:szCs w:val="20"/>
          <w:lang w:val="en-US"/>
        </w:rPr>
      </w:pPr>
      <w:r w:rsidRPr="000728FC">
        <w:rPr>
          <w:szCs w:val="20"/>
          <w:lang w:val="en-US"/>
        </w:rPr>
        <w:t>A realize relationship between a logical class and a component class shows that the component class realizes the operations defined by the logical class.</w:t>
      </w:r>
    </w:p>
    <w:p w14:paraId="18398C18" w14:textId="77777777"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complete information.</w:t>
      </w:r>
    </w:p>
    <w:p w14:paraId="72C0238C" w14:textId="77777777" w:rsidR="00C17EAE" w:rsidRPr="000728FC" w:rsidRDefault="00C17EAE" w:rsidP="00C17EAE">
      <w:pPr>
        <w:tabs>
          <w:tab w:val="left" w:pos="115"/>
        </w:tabs>
        <w:spacing w:after="45"/>
        <w:ind w:left="115" w:right="125"/>
        <w:rPr>
          <w:szCs w:val="20"/>
          <w:lang w:val="en-US"/>
        </w:rPr>
      </w:pPr>
    </w:p>
    <w:p w14:paraId="50209FDA" w14:textId="77777777" w:rsidR="00C17EAE" w:rsidRPr="000728FC" w:rsidRDefault="00C17EAE" w:rsidP="00C17EAE">
      <w:pPr>
        <w:tabs>
          <w:tab w:val="left" w:pos="115"/>
        </w:tabs>
        <w:spacing w:after="45"/>
        <w:ind w:left="115" w:right="125"/>
        <w:rPr>
          <w:szCs w:val="20"/>
          <w:lang w:val="en-US"/>
        </w:rPr>
      </w:pPr>
    </w:p>
    <w:p w14:paraId="0EA160EA"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00FA801" w14:textId="77777777" w:rsidR="00C17EAE" w:rsidRPr="000728FC" w:rsidRDefault="00C17EAE" w:rsidP="00C17EAE">
      <w:pPr>
        <w:tabs>
          <w:tab w:val="left" w:pos="115"/>
        </w:tabs>
        <w:spacing w:after="45"/>
        <w:ind w:left="115" w:right="125"/>
        <w:rPr>
          <w:color w:val="008000"/>
          <w:szCs w:val="20"/>
          <w:u w:val="double"/>
          <w:lang w:val="en-US"/>
        </w:rPr>
      </w:pPr>
      <w:r w:rsidRPr="000728FC">
        <w:rPr>
          <w:color w:val="008000"/>
          <w:szCs w:val="20"/>
          <w:u w:val="double"/>
          <w:lang w:val="en-US"/>
        </w:rPr>
        <w:t>RealizeRelationCollection Class Overview</w:t>
      </w:r>
    </w:p>
    <w:p w14:paraId="53AD14A4" w14:textId="087D1397" w:rsidR="00C17EAE" w:rsidRPr="000728FC" w:rsidRDefault="00C17EAE" w:rsidP="005871BB">
      <w:pPr>
        <w:pStyle w:val="Heading4"/>
        <w:rPr>
          <w:lang w:val="en-US"/>
        </w:rPr>
      </w:pPr>
      <w:r w:rsidRPr="000728FC">
        <w:rPr>
          <w:lang w:val="en-US"/>
        </w:rPr>
        <w:t>RealizeRelation Class Properties</w:t>
      </w:r>
    </w:p>
    <w:p w14:paraId="5BB0948D"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RealizeRelation Class properties.</w:t>
      </w:r>
    </w:p>
    <w:p w14:paraId="203FDF6F"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500"/>
      </w:tblGrid>
      <w:tr w:rsidR="00C17EAE" w14:paraId="0FA7CE83" w14:textId="77777777" w:rsidTr="002C793C">
        <w:tc>
          <w:tcPr>
            <w:tcW w:w="4421" w:type="dxa"/>
            <w:tcBorders>
              <w:top w:val="nil"/>
              <w:left w:val="nil"/>
              <w:bottom w:val="nil"/>
              <w:right w:val="nil"/>
            </w:tcBorders>
          </w:tcPr>
          <w:p w14:paraId="4D6B629D" w14:textId="77777777" w:rsidR="00C17EAE" w:rsidRDefault="00C17EAE" w:rsidP="002C793C">
            <w:pPr>
              <w:tabs>
                <w:tab w:val="left" w:pos="115"/>
              </w:tabs>
              <w:spacing w:after="45"/>
              <w:ind w:left="115" w:right="125"/>
              <w:rPr>
                <w:b/>
                <w:bCs/>
                <w:szCs w:val="20"/>
              </w:rPr>
            </w:pPr>
            <w:r>
              <w:rPr>
                <w:b/>
                <w:bCs/>
                <w:szCs w:val="20"/>
              </w:rPr>
              <w:t>Property</w:t>
            </w:r>
          </w:p>
        </w:tc>
        <w:tc>
          <w:tcPr>
            <w:tcW w:w="4500" w:type="dxa"/>
            <w:tcBorders>
              <w:top w:val="nil"/>
              <w:left w:val="nil"/>
              <w:bottom w:val="nil"/>
              <w:right w:val="nil"/>
            </w:tcBorders>
          </w:tcPr>
          <w:p w14:paraId="2BB31134" w14:textId="77777777" w:rsidR="00C17EAE" w:rsidRDefault="00C17EAE" w:rsidP="002C793C">
            <w:pPr>
              <w:tabs>
                <w:tab w:val="left" w:pos="115"/>
              </w:tabs>
              <w:spacing w:after="45"/>
              <w:ind w:left="115" w:right="125"/>
              <w:rPr>
                <w:b/>
                <w:bCs/>
                <w:szCs w:val="20"/>
              </w:rPr>
            </w:pPr>
            <w:r>
              <w:rPr>
                <w:b/>
                <w:bCs/>
                <w:szCs w:val="20"/>
              </w:rPr>
              <w:t>Description</w:t>
            </w:r>
          </w:p>
        </w:tc>
      </w:tr>
      <w:tr w:rsidR="00C17EAE" w:rsidRPr="00050476" w14:paraId="539DF388" w14:textId="77777777" w:rsidTr="002C793C">
        <w:tc>
          <w:tcPr>
            <w:tcW w:w="4421" w:type="dxa"/>
            <w:tcBorders>
              <w:top w:val="nil"/>
              <w:left w:val="nil"/>
              <w:bottom w:val="nil"/>
              <w:right w:val="nil"/>
            </w:tcBorders>
          </w:tcPr>
          <w:p w14:paraId="33AA2A2B"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4500" w:type="dxa"/>
            <w:tcBorders>
              <w:top w:val="nil"/>
              <w:left w:val="nil"/>
              <w:bottom w:val="nil"/>
              <w:right w:val="nil"/>
            </w:tcBorders>
          </w:tcPr>
          <w:p w14:paraId="22207E67" w14:textId="3C85C1D7" w:rsidR="00C17EAE" w:rsidRDefault="00C17EAE" w:rsidP="002C793C">
            <w:pPr>
              <w:tabs>
                <w:tab w:val="left" w:pos="115"/>
              </w:tabs>
              <w:spacing w:after="45"/>
              <w:ind w:left="115" w:right="125"/>
              <w:rPr>
                <w:szCs w:val="20"/>
                <w:lang w:val="en-US"/>
              </w:rPr>
            </w:pPr>
            <w:r>
              <w:rPr>
                <w:szCs w:val="20"/>
                <w:lang w:val="en-US"/>
              </w:rPr>
              <w:t>Inherits all Element class properties</w:t>
            </w:r>
            <w:r w:rsidR="00603BEA">
              <w:rPr>
                <w:szCs w:val="20"/>
                <w:lang w:val="en-US"/>
              </w:rPr>
              <w:t>.</w:t>
            </w:r>
          </w:p>
        </w:tc>
      </w:tr>
      <w:tr w:rsidR="00C17EAE" w:rsidRPr="00050476" w14:paraId="5B492CF0" w14:textId="77777777" w:rsidTr="002C793C">
        <w:tc>
          <w:tcPr>
            <w:tcW w:w="4421" w:type="dxa"/>
            <w:tcBorders>
              <w:top w:val="nil"/>
              <w:left w:val="nil"/>
              <w:bottom w:val="nil"/>
              <w:right w:val="nil"/>
            </w:tcBorders>
          </w:tcPr>
          <w:p w14:paraId="6D94987F" w14:textId="77777777" w:rsidR="00C17EAE" w:rsidRDefault="00C17EAE" w:rsidP="002C793C">
            <w:pPr>
              <w:tabs>
                <w:tab w:val="left" w:pos="115"/>
              </w:tabs>
              <w:spacing w:after="45"/>
              <w:ind w:left="115" w:right="125"/>
              <w:rPr>
                <w:szCs w:val="20"/>
              </w:rPr>
            </w:pPr>
            <w:r>
              <w:rPr>
                <w:color w:val="008000"/>
                <w:szCs w:val="20"/>
                <w:u w:val="double"/>
              </w:rPr>
              <w:t>RoseItem Properties</w:t>
            </w:r>
            <w:r>
              <w:rPr>
                <w:szCs w:val="20"/>
              </w:rPr>
              <w:t xml:space="preserve"> </w:t>
            </w:r>
          </w:p>
        </w:tc>
        <w:tc>
          <w:tcPr>
            <w:tcW w:w="4500" w:type="dxa"/>
            <w:tcBorders>
              <w:top w:val="nil"/>
              <w:left w:val="nil"/>
              <w:bottom w:val="nil"/>
              <w:right w:val="nil"/>
            </w:tcBorders>
          </w:tcPr>
          <w:p w14:paraId="78AB3625" w14:textId="726A24C0" w:rsidR="00C17EAE" w:rsidRDefault="00C17EAE" w:rsidP="002C793C">
            <w:pPr>
              <w:tabs>
                <w:tab w:val="left" w:pos="115"/>
              </w:tabs>
              <w:spacing w:after="45"/>
              <w:ind w:left="115" w:right="125"/>
              <w:rPr>
                <w:szCs w:val="20"/>
                <w:lang w:val="en-US"/>
              </w:rPr>
            </w:pPr>
            <w:r>
              <w:rPr>
                <w:szCs w:val="20"/>
                <w:lang w:val="en-US"/>
              </w:rPr>
              <w:t>Inherits all RoseItem class properties</w:t>
            </w:r>
            <w:r w:rsidR="00603BEA">
              <w:rPr>
                <w:szCs w:val="20"/>
                <w:lang w:val="en-US"/>
              </w:rPr>
              <w:t>.</w:t>
            </w:r>
          </w:p>
        </w:tc>
      </w:tr>
      <w:tr w:rsidR="00C17EAE" w:rsidRPr="00050476" w14:paraId="558726A2" w14:textId="77777777" w:rsidTr="002C793C">
        <w:tc>
          <w:tcPr>
            <w:tcW w:w="4421" w:type="dxa"/>
            <w:tcBorders>
              <w:top w:val="nil"/>
              <w:left w:val="nil"/>
              <w:bottom w:val="nil"/>
              <w:right w:val="nil"/>
            </w:tcBorders>
          </w:tcPr>
          <w:p w14:paraId="214DEB00"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Relation Class Properties </w:t>
            </w:r>
          </w:p>
        </w:tc>
        <w:tc>
          <w:tcPr>
            <w:tcW w:w="4500" w:type="dxa"/>
            <w:tcBorders>
              <w:top w:val="nil"/>
              <w:left w:val="nil"/>
              <w:bottom w:val="nil"/>
              <w:right w:val="nil"/>
            </w:tcBorders>
          </w:tcPr>
          <w:p w14:paraId="453D237C" w14:textId="6D10DD2C" w:rsidR="00C17EAE" w:rsidRDefault="00C17EAE" w:rsidP="002C793C">
            <w:pPr>
              <w:tabs>
                <w:tab w:val="left" w:pos="115"/>
              </w:tabs>
              <w:spacing w:after="45"/>
              <w:ind w:left="115" w:right="125"/>
              <w:rPr>
                <w:szCs w:val="20"/>
                <w:lang w:val="en-US"/>
              </w:rPr>
            </w:pPr>
            <w:r>
              <w:rPr>
                <w:szCs w:val="20"/>
                <w:lang w:val="en-US"/>
              </w:rPr>
              <w:t>Inherits all Relation class properties</w:t>
            </w:r>
            <w:r w:rsidR="00603BEA">
              <w:rPr>
                <w:szCs w:val="20"/>
                <w:lang w:val="en-US"/>
              </w:rPr>
              <w:t>.</w:t>
            </w:r>
          </w:p>
        </w:tc>
      </w:tr>
    </w:tbl>
    <w:p w14:paraId="167E7310" w14:textId="41654838" w:rsidR="00C17EAE" w:rsidRPr="000728FC" w:rsidRDefault="00C17EAE" w:rsidP="005871BB">
      <w:pPr>
        <w:pStyle w:val="Heading4"/>
        <w:rPr>
          <w:lang w:val="en-US"/>
        </w:rPr>
      </w:pPr>
      <w:r w:rsidRPr="000728FC">
        <w:rPr>
          <w:lang w:val="en-US"/>
        </w:rPr>
        <w:t>RealizeRelation Class Methods</w:t>
      </w:r>
    </w:p>
    <w:p w14:paraId="4DD41743"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RealizeRelation Class methods.</w:t>
      </w:r>
    </w:p>
    <w:p w14:paraId="5C8D312A"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5076D195" w14:textId="77777777" w:rsidTr="002C793C">
        <w:tc>
          <w:tcPr>
            <w:tcW w:w="3611" w:type="dxa"/>
            <w:tcBorders>
              <w:top w:val="nil"/>
              <w:left w:val="nil"/>
              <w:bottom w:val="nil"/>
              <w:right w:val="nil"/>
            </w:tcBorders>
          </w:tcPr>
          <w:p w14:paraId="2FA41191" w14:textId="77777777" w:rsidR="00C17EAE" w:rsidRDefault="00C17EAE"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4442C470" w14:textId="77777777" w:rsidR="00C17EAE" w:rsidRDefault="00C17EAE" w:rsidP="002C793C">
            <w:pPr>
              <w:tabs>
                <w:tab w:val="left" w:pos="115"/>
              </w:tabs>
              <w:spacing w:after="45"/>
              <w:ind w:left="115" w:right="125"/>
              <w:rPr>
                <w:szCs w:val="20"/>
              </w:rPr>
            </w:pPr>
            <w:r>
              <w:rPr>
                <w:b/>
                <w:bCs/>
                <w:szCs w:val="20"/>
              </w:rPr>
              <w:t>Description</w:t>
            </w:r>
          </w:p>
        </w:tc>
      </w:tr>
      <w:tr w:rsidR="00C17EAE" w:rsidRPr="00050476" w14:paraId="0BB136EF" w14:textId="77777777" w:rsidTr="002C793C">
        <w:tc>
          <w:tcPr>
            <w:tcW w:w="3611" w:type="dxa"/>
            <w:tcBorders>
              <w:top w:val="nil"/>
              <w:left w:val="nil"/>
              <w:bottom w:val="nil"/>
              <w:right w:val="nil"/>
            </w:tcBorders>
          </w:tcPr>
          <w:p w14:paraId="7953133F"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03165B17" w14:textId="3B01D1E7" w:rsidR="00C17EAE" w:rsidRDefault="00C17EAE" w:rsidP="002C793C">
            <w:pPr>
              <w:tabs>
                <w:tab w:val="left" w:pos="115"/>
              </w:tabs>
              <w:spacing w:after="45"/>
              <w:ind w:left="115" w:right="125"/>
              <w:rPr>
                <w:szCs w:val="20"/>
                <w:lang w:val="en-US"/>
              </w:rPr>
            </w:pPr>
            <w:r>
              <w:rPr>
                <w:szCs w:val="20"/>
                <w:lang w:val="en-US"/>
              </w:rPr>
              <w:t>Inherits all RoseObject class methods</w:t>
            </w:r>
            <w:r w:rsidR="00603BEA">
              <w:rPr>
                <w:szCs w:val="20"/>
                <w:lang w:val="en-US"/>
              </w:rPr>
              <w:t>.</w:t>
            </w:r>
          </w:p>
        </w:tc>
      </w:tr>
      <w:tr w:rsidR="00C17EAE" w:rsidRPr="00050476" w14:paraId="69438DC2" w14:textId="77777777" w:rsidTr="002C793C">
        <w:tc>
          <w:tcPr>
            <w:tcW w:w="3611" w:type="dxa"/>
            <w:tcBorders>
              <w:top w:val="nil"/>
              <w:left w:val="nil"/>
              <w:bottom w:val="nil"/>
              <w:right w:val="nil"/>
            </w:tcBorders>
          </w:tcPr>
          <w:p w14:paraId="28951D6F"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7B96F50A" w14:textId="4FDE5A91" w:rsidR="00C17EAE" w:rsidRDefault="00C17EAE" w:rsidP="002C793C">
            <w:pPr>
              <w:tabs>
                <w:tab w:val="left" w:pos="115"/>
              </w:tabs>
              <w:spacing w:after="45"/>
              <w:ind w:left="115" w:right="125"/>
              <w:rPr>
                <w:szCs w:val="20"/>
                <w:lang w:val="en-US"/>
              </w:rPr>
            </w:pPr>
            <w:r>
              <w:rPr>
                <w:szCs w:val="20"/>
                <w:lang w:val="en-US"/>
              </w:rPr>
              <w:t>Inherits all Element class methods</w:t>
            </w:r>
            <w:r w:rsidR="00603BEA">
              <w:rPr>
                <w:szCs w:val="20"/>
                <w:lang w:val="en-US"/>
              </w:rPr>
              <w:t>.</w:t>
            </w:r>
          </w:p>
        </w:tc>
      </w:tr>
      <w:tr w:rsidR="00C17EAE" w:rsidRPr="00050476" w14:paraId="09972FB5" w14:textId="77777777" w:rsidTr="002C793C">
        <w:tc>
          <w:tcPr>
            <w:tcW w:w="3611" w:type="dxa"/>
            <w:tcBorders>
              <w:top w:val="nil"/>
              <w:left w:val="nil"/>
              <w:bottom w:val="nil"/>
              <w:right w:val="nil"/>
            </w:tcBorders>
          </w:tcPr>
          <w:p w14:paraId="5FA23D24" w14:textId="77777777" w:rsidR="00C17EAE" w:rsidRDefault="00C17EAE" w:rsidP="002C793C">
            <w:pPr>
              <w:tabs>
                <w:tab w:val="left" w:pos="115"/>
              </w:tabs>
              <w:spacing w:after="45"/>
              <w:ind w:left="115" w:right="125"/>
              <w:rPr>
                <w:color w:val="008000"/>
                <w:szCs w:val="20"/>
                <w:u w:val="double"/>
              </w:rPr>
            </w:pPr>
            <w:r>
              <w:rPr>
                <w:color w:val="008000"/>
                <w:szCs w:val="20"/>
                <w:u w:val="double"/>
              </w:rPr>
              <w:t>RoseItem Methods</w:t>
            </w:r>
            <w:r>
              <w:rPr>
                <w:szCs w:val="20"/>
              </w:rPr>
              <w:t xml:space="preserve"> </w:t>
            </w:r>
          </w:p>
        </w:tc>
        <w:tc>
          <w:tcPr>
            <w:tcW w:w="5310" w:type="dxa"/>
            <w:tcBorders>
              <w:top w:val="nil"/>
              <w:left w:val="nil"/>
              <w:bottom w:val="nil"/>
              <w:right w:val="nil"/>
            </w:tcBorders>
          </w:tcPr>
          <w:p w14:paraId="6E107CF8" w14:textId="204549BD" w:rsidR="00C17EAE" w:rsidRDefault="00C17EAE" w:rsidP="002C793C">
            <w:pPr>
              <w:tabs>
                <w:tab w:val="left" w:pos="115"/>
              </w:tabs>
              <w:spacing w:after="45"/>
              <w:ind w:left="115" w:right="125"/>
              <w:rPr>
                <w:szCs w:val="20"/>
                <w:lang w:val="en-US"/>
              </w:rPr>
            </w:pPr>
            <w:r>
              <w:rPr>
                <w:szCs w:val="20"/>
                <w:lang w:val="en-US"/>
              </w:rPr>
              <w:t>Inherits all RoseItem class methods</w:t>
            </w:r>
            <w:r w:rsidR="00603BEA">
              <w:rPr>
                <w:szCs w:val="20"/>
                <w:lang w:val="en-US"/>
              </w:rPr>
              <w:t>.</w:t>
            </w:r>
          </w:p>
        </w:tc>
      </w:tr>
      <w:tr w:rsidR="00C17EAE" w:rsidRPr="00050476" w14:paraId="453B8322" w14:textId="77777777" w:rsidTr="002C793C">
        <w:tc>
          <w:tcPr>
            <w:tcW w:w="3611" w:type="dxa"/>
            <w:tcBorders>
              <w:top w:val="nil"/>
              <w:left w:val="nil"/>
              <w:bottom w:val="nil"/>
              <w:right w:val="nil"/>
            </w:tcBorders>
          </w:tcPr>
          <w:p w14:paraId="080DDEBE"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Relation Methods </w:t>
            </w:r>
          </w:p>
        </w:tc>
        <w:tc>
          <w:tcPr>
            <w:tcW w:w="5310" w:type="dxa"/>
            <w:tcBorders>
              <w:top w:val="nil"/>
              <w:left w:val="nil"/>
              <w:bottom w:val="nil"/>
              <w:right w:val="nil"/>
            </w:tcBorders>
          </w:tcPr>
          <w:p w14:paraId="1726C40A" w14:textId="1D2AA211" w:rsidR="00C17EAE" w:rsidRDefault="00C17EAE" w:rsidP="002C793C">
            <w:pPr>
              <w:tabs>
                <w:tab w:val="left" w:pos="115"/>
              </w:tabs>
              <w:spacing w:after="45"/>
              <w:ind w:left="115" w:right="125"/>
              <w:rPr>
                <w:szCs w:val="20"/>
                <w:lang w:val="en-US"/>
              </w:rPr>
            </w:pPr>
            <w:r>
              <w:rPr>
                <w:szCs w:val="20"/>
                <w:lang w:val="en-US"/>
              </w:rPr>
              <w:t>Inherits all Relation class methods</w:t>
            </w:r>
            <w:r w:rsidR="00603BEA">
              <w:rPr>
                <w:szCs w:val="20"/>
                <w:lang w:val="en-US"/>
              </w:rPr>
              <w:t>.</w:t>
            </w:r>
          </w:p>
        </w:tc>
      </w:tr>
      <w:tr w:rsidR="00C17EAE" w:rsidRPr="00050476" w14:paraId="36754AFC" w14:textId="77777777" w:rsidTr="002C793C">
        <w:tc>
          <w:tcPr>
            <w:tcW w:w="3611" w:type="dxa"/>
            <w:tcBorders>
              <w:top w:val="nil"/>
              <w:left w:val="nil"/>
              <w:bottom w:val="nil"/>
              <w:right w:val="nil"/>
            </w:tcBorders>
          </w:tcPr>
          <w:p w14:paraId="17227E7B" w14:textId="77777777" w:rsidR="00C17EAE" w:rsidRDefault="00C17EAE" w:rsidP="002C793C">
            <w:pPr>
              <w:tabs>
                <w:tab w:val="left" w:pos="115"/>
              </w:tabs>
              <w:spacing w:after="45"/>
              <w:ind w:left="115" w:right="125"/>
              <w:rPr>
                <w:color w:val="008000"/>
                <w:szCs w:val="20"/>
                <w:u w:val="double"/>
              </w:rPr>
            </w:pPr>
            <w:r>
              <w:rPr>
                <w:color w:val="008000"/>
                <w:szCs w:val="20"/>
                <w:u w:val="double"/>
              </w:rPr>
              <w:lastRenderedPageBreak/>
              <w:t xml:space="preserve">GetContextClass </w:t>
            </w:r>
          </w:p>
        </w:tc>
        <w:tc>
          <w:tcPr>
            <w:tcW w:w="5310" w:type="dxa"/>
            <w:tcBorders>
              <w:top w:val="nil"/>
              <w:left w:val="nil"/>
              <w:bottom w:val="nil"/>
              <w:right w:val="nil"/>
            </w:tcBorders>
          </w:tcPr>
          <w:p w14:paraId="215AE0F8" w14:textId="079827D1" w:rsidR="00C17EAE" w:rsidRDefault="00C17EAE" w:rsidP="002C793C">
            <w:pPr>
              <w:tabs>
                <w:tab w:val="left" w:pos="115"/>
              </w:tabs>
              <w:spacing w:after="45"/>
              <w:ind w:left="115" w:right="125"/>
              <w:rPr>
                <w:szCs w:val="20"/>
                <w:lang w:val="en-US"/>
              </w:rPr>
            </w:pPr>
            <w:r>
              <w:rPr>
                <w:szCs w:val="20"/>
                <w:lang w:val="en-US"/>
              </w:rPr>
              <w:t>Retrieves the Realize relation</w:t>
            </w:r>
            <w:r>
              <w:rPr>
                <w:rFonts w:ascii="Times New Roman" w:hAnsi="Times New Roman" w:cs="Times New Roman"/>
                <w:szCs w:val="20"/>
                <w:lang w:val="en-US"/>
              </w:rPr>
              <w:t>’</w:t>
            </w:r>
            <w:r>
              <w:rPr>
                <w:szCs w:val="20"/>
                <w:lang w:val="en-US"/>
              </w:rPr>
              <w:t>s context (client) class</w:t>
            </w:r>
            <w:r w:rsidR="00603BEA">
              <w:rPr>
                <w:szCs w:val="20"/>
                <w:lang w:val="en-US"/>
              </w:rPr>
              <w:t>.</w:t>
            </w:r>
          </w:p>
        </w:tc>
      </w:tr>
      <w:tr w:rsidR="00C17EAE" w:rsidRPr="00050476" w14:paraId="644393BF" w14:textId="77777777" w:rsidTr="002C793C">
        <w:tc>
          <w:tcPr>
            <w:tcW w:w="3611" w:type="dxa"/>
            <w:tcBorders>
              <w:top w:val="nil"/>
              <w:left w:val="nil"/>
              <w:bottom w:val="nil"/>
              <w:right w:val="nil"/>
            </w:tcBorders>
          </w:tcPr>
          <w:p w14:paraId="4CCA6490"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GetContextComponent </w:t>
            </w:r>
          </w:p>
        </w:tc>
        <w:tc>
          <w:tcPr>
            <w:tcW w:w="5310" w:type="dxa"/>
            <w:tcBorders>
              <w:top w:val="nil"/>
              <w:left w:val="nil"/>
              <w:bottom w:val="nil"/>
              <w:right w:val="nil"/>
            </w:tcBorders>
          </w:tcPr>
          <w:p w14:paraId="0B80B8F0" w14:textId="733C34E5" w:rsidR="00C17EAE" w:rsidRDefault="00C17EAE" w:rsidP="002C793C">
            <w:pPr>
              <w:tabs>
                <w:tab w:val="left" w:pos="115"/>
              </w:tabs>
              <w:spacing w:after="45"/>
              <w:ind w:left="115" w:right="125"/>
              <w:rPr>
                <w:szCs w:val="20"/>
                <w:lang w:val="en-US"/>
              </w:rPr>
            </w:pPr>
            <w:r>
              <w:rPr>
                <w:szCs w:val="20"/>
                <w:lang w:val="en-US"/>
              </w:rPr>
              <w:t>Retrieves the Realize relation</w:t>
            </w:r>
            <w:r>
              <w:rPr>
                <w:rFonts w:ascii="Times New Roman" w:hAnsi="Times New Roman" w:cs="Times New Roman"/>
                <w:szCs w:val="20"/>
                <w:lang w:val="en-US"/>
              </w:rPr>
              <w:t>’</w:t>
            </w:r>
            <w:r>
              <w:rPr>
                <w:szCs w:val="20"/>
                <w:lang w:val="en-US"/>
              </w:rPr>
              <w:t>s context (client) component</w:t>
            </w:r>
            <w:r w:rsidR="00603BEA">
              <w:rPr>
                <w:szCs w:val="20"/>
                <w:lang w:val="en-US"/>
              </w:rPr>
              <w:t>.</w:t>
            </w:r>
          </w:p>
        </w:tc>
      </w:tr>
      <w:tr w:rsidR="00C17EAE" w:rsidRPr="00050476" w14:paraId="23A90727" w14:textId="77777777" w:rsidTr="002C793C">
        <w:tc>
          <w:tcPr>
            <w:tcW w:w="3611" w:type="dxa"/>
            <w:tcBorders>
              <w:top w:val="nil"/>
              <w:left w:val="nil"/>
              <w:bottom w:val="nil"/>
              <w:right w:val="nil"/>
            </w:tcBorders>
          </w:tcPr>
          <w:p w14:paraId="0F87E7F2"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GetSupplierClass </w:t>
            </w:r>
          </w:p>
        </w:tc>
        <w:tc>
          <w:tcPr>
            <w:tcW w:w="5310" w:type="dxa"/>
            <w:tcBorders>
              <w:top w:val="nil"/>
              <w:left w:val="nil"/>
              <w:bottom w:val="nil"/>
              <w:right w:val="nil"/>
            </w:tcBorders>
          </w:tcPr>
          <w:p w14:paraId="6BD9F56B" w14:textId="67C62954" w:rsidR="00C17EAE" w:rsidRDefault="00C17EAE" w:rsidP="002C793C">
            <w:pPr>
              <w:tabs>
                <w:tab w:val="left" w:pos="115"/>
              </w:tabs>
              <w:spacing w:after="45"/>
              <w:ind w:left="115" w:right="125"/>
              <w:rPr>
                <w:szCs w:val="20"/>
                <w:lang w:val="en-US"/>
              </w:rPr>
            </w:pPr>
            <w:r>
              <w:rPr>
                <w:szCs w:val="20"/>
                <w:lang w:val="en-US"/>
              </w:rPr>
              <w:t>Retrieves the Realize relation</w:t>
            </w:r>
            <w:r>
              <w:rPr>
                <w:rFonts w:ascii="Times New Roman" w:hAnsi="Times New Roman" w:cs="Times New Roman"/>
                <w:szCs w:val="20"/>
                <w:lang w:val="en-US"/>
              </w:rPr>
              <w:t>’</w:t>
            </w:r>
            <w:r>
              <w:rPr>
                <w:szCs w:val="20"/>
                <w:lang w:val="en-US"/>
              </w:rPr>
              <w:t>s supplier class</w:t>
            </w:r>
            <w:r w:rsidR="00603BEA">
              <w:rPr>
                <w:szCs w:val="20"/>
                <w:lang w:val="en-US"/>
              </w:rPr>
              <w:t>.</w:t>
            </w:r>
          </w:p>
        </w:tc>
      </w:tr>
      <w:tr w:rsidR="00C17EAE" w:rsidRPr="00050476" w14:paraId="49620E10" w14:textId="77777777" w:rsidTr="002C793C">
        <w:tc>
          <w:tcPr>
            <w:tcW w:w="3611" w:type="dxa"/>
            <w:tcBorders>
              <w:top w:val="nil"/>
              <w:left w:val="nil"/>
              <w:bottom w:val="nil"/>
              <w:right w:val="nil"/>
            </w:tcBorders>
          </w:tcPr>
          <w:p w14:paraId="2684319F"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GetSupplierComponent </w:t>
            </w:r>
          </w:p>
        </w:tc>
        <w:tc>
          <w:tcPr>
            <w:tcW w:w="5310" w:type="dxa"/>
            <w:tcBorders>
              <w:top w:val="nil"/>
              <w:left w:val="nil"/>
              <w:bottom w:val="nil"/>
              <w:right w:val="nil"/>
            </w:tcBorders>
          </w:tcPr>
          <w:p w14:paraId="38705B0F" w14:textId="382C6A56" w:rsidR="00C17EAE" w:rsidRDefault="00C17EAE" w:rsidP="002C793C">
            <w:pPr>
              <w:tabs>
                <w:tab w:val="left" w:pos="115"/>
              </w:tabs>
              <w:spacing w:after="45"/>
              <w:ind w:left="115" w:right="125"/>
              <w:rPr>
                <w:szCs w:val="20"/>
                <w:lang w:val="en-US"/>
              </w:rPr>
            </w:pPr>
            <w:r>
              <w:rPr>
                <w:szCs w:val="20"/>
                <w:lang w:val="en-US"/>
              </w:rPr>
              <w:t>Retrieves the Realize relation</w:t>
            </w:r>
            <w:r>
              <w:rPr>
                <w:rFonts w:ascii="Times New Roman" w:hAnsi="Times New Roman" w:cs="Times New Roman"/>
                <w:szCs w:val="20"/>
                <w:lang w:val="en-US"/>
              </w:rPr>
              <w:t>’</w:t>
            </w:r>
            <w:r>
              <w:rPr>
                <w:szCs w:val="20"/>
                <w:lang w:val="en-US"/>
              </w:rPr>
              <w:t>s supplier component</w:t>
            </w:r>
            <w:r w:rsidR="00603BEA">
              <w:rPr>
                <w:szCs w:val="20"/>
                <w:lang w:val="en-US"/>
              </w:rPr>
              <w:t>.</w:t>
            </w:r>
          </w:p>
        </w:tc>
      </w:tr>
    </w:tbl>
    <w:p w14:paraId="1FA7A361" w14:textId="77777777" w:rsidR="008349AB" w:rsidRPr="000728FC" w:rsidRDefault="008349AB" w:rsidP="000A0485">
      <w:pPr>
        <w:pStyle w:val="Heading5"/>
        <w:rPr>
          <w:lang w:val="en-US"/>
        </w:rPr>
      </w:pPr>
      <w:r w:rsidRPr="000A0485">
        <w:t>GetContextClass</w:t>
      </w:r>
      <w:r w:rsidRPr="000728FC">
        <w:rPr>
          <w:lang w:val="en-US"/>
        </w:rPr>
        <w:t xml:space="preserve"> Method (RealizeRelation)</w:t>
      </w:r>
    </w:p>
    <w:p w14:paraId="01CA7697" w14:textId="77777777" w:rsidR="008349AB" w:rsidRPr="000728FC" w:rsidRDefault="008349AB" w:rsidP="008349AB">
      <w:pPr>
        <w:spacing w:before="55" w:after="55"/>
        <w:ind w:left="115" w:right="125"/>
        <w:rPr>
          <w:b/>
          <w:bCs/>
          <w:szCs w:val="20"/>
          <w:lang w:val="en-US"/>
        </w:rPr>
      </w:pPr>
      <w:r w:rsidRPr="000728FC">
        <w:rPr>
          <w:b/>
          <w:bCs/>
          <w:szCs w:val="20"/>
          <w:lang w:val="en-US"/>
        </w:rPr>
        <w:t>Description</w:t>
      </w:r>
    </w:p>
    <w:p w14:paraId="4F3437CD" w14:textId="77777777" w:rsidR="008349AB" w:rsidRPr="000728FC" w:rsidRDefault="008349AB" w:rsidP="008349AB">
      <w:pPr>
        <w:spacing w:before="55" w:after="55"/>
        <w:ind w:left="265" w:right="125"/>
        <w:rPr>
          <w:szCs w:val="20"/>
          <w:lang w:val="en-US"/>
        </w:rPr>
      </w:pPr>
      <w:r w:rsidRPr="000728FC">
        <w:rPr>
          <w:szCs w:val="20"/>
          <w:lang w:val="en-US"/>
        </w:rPr>
        <w:t>This function retrieves the Realize relation’s context (client) class.</w:t>
      </w:r>
    </w:p>
    <w:p w14:paraId="214D8F1D" w14:textId="77777777" w:rsidR="008349AB" w:rsidRPr="000728FC" w:rsidRDefault="008349AB" w:rsidP="008349AB">
      <w:pPr>
        <w:spacing w:before="55" w:after="55"/>
        <w:ind w:left="265" w:right="125"/>
        <w:rPr>
          <w:b/>
          <w:bCs/>
          <w:szCs w:val="20"/>
          <w:lang w:val="en-US"/>
        </w:rPr>
      </w:pPr>
    </w:p>
    <w:p w14:paraId="37781BA2" w14:textId="77777777" w:rsidR="008349AB" w:rsidRPr="000728FC" w:rsidRDefault="008349AB" w:rsidP="008349AB">
      <w:pPr>
        <w:spacing w:before="55" w:after="55"/>
        <w:ind w:left="115" w:right="125"/>
        <w:rPr>
          <w:b/>
          <w:bCs/>
          <w:szCs w:val="20"/>
          <w:lang w:val="en-US"/>
        </w:rPr>
      </w:pPr>
      <w:r w:rsidRPr="000728FC">
        <w:rPr>
          <w:b/>
          <w:bCs/>
          <w:szCs w:val="20"/>
          <w:lang w:val="en-US"/>
        </w:rPr>
        <w:t>Syntax</w:t>
      </w:r>
    </w:p>
    <w:p w14:paraId="15C8F65D" w14:textId="77777777" w:rsidR="008349AB" w:rsidRPr="000728FC" w:rsidRDefault="008349AB" w:rsidP="008349AB">
      <w:pPr>
        <w:spacing w:before="55" w:after="55"/>
        <w:ind w:left="115" w:right="125" w:firstLine="265"/>
        <w:rPr>
          <w:szCs w:val="20"/>
          <w:lang w:val="en-US"/>
        </w:rPr>
      </w:pPr>
      <w:r w:rsidRPr="000728FC">
        <w:rPr>
          <w:i/>
          <w:iCs/>
          <w:szCs w:val="20"/>
          <w:lang w:val="en-US"/>
        </w:rPr>
        <w:t>Set theClass = theRealizeRelation.</w:t>
      </w:r>
      <w:r w:rsidRPr="000728FC">
        <w:rPr>
          <w:szCs w:val="20"/>
          <w:lang w:val="en-US"/>
        </w:rPr>
        <w:t>GetContextClass ()</w:t>
      </w:r>
    </w:p>
    <w:p w14:paraId="599FFF76" w14:textId="77777777" w:rsidR="008349AB" w:rsidRPr="000728FC" w:rsidRDefault="008349AB" w:rsidP="008349AB">
      <w:pPr>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AB" w14:paraId="765B150A" w14:textId="77777777" w:rsidTr="002C793C">
        <w:tc>
          <w:tcPr>
            <w:tcW w:w="2981" w:type="dxa"/>
            <w:tcBorders>
              <w:top w:val="nil"/>
              <w:left w:val="nil"/>
              <w:bottom w:val="nil"/>
              <w:right w:val="nil"/>
            </w:tcBorders>
          </w:tcPr>
          <w:p w14:paraId="6A183C1D" w14:textId="77777777" w:rsidR="008349AB" w:rsidRDefault="008349AB" w:rsidP="002C793C">
            <w:pPr>
              <w:spacing w:before="55" w:after="55"/>
              <w:ind w:left="115" w:right="125"/>
              <w:rPr>
                <w:szCs w:val="20"/>
              </w:rPr>
            </w:pPr>
            <w:r>
              <w:rPr>
                <w:b/>
                <w:bCs/>
                <w:szCs w:val="20"/>
              </w:rPr>
              <w:t>Element</w:t>
            </w:r>
          </w:p>
        </w:tc>
        <w:tc>
          <w:tcPr>
            <w:tcW w:w="5870" w:type="dxa"/>
            <w:tcBorders>
              <w:top w:val="nil"/>
              <w:left w:val="nil"/>
              <w:bottom w:val="nil"/>
              <w:right w:val="nil"/>
            </w:tcBorders>
          </w:tcPr>
          <w:p w14:paraId="3EC7141B" w14:textId="77777777" w:rsidR="008349AB" w:rsidRDefault="008349AB" w:rsidP="002C793C">
            <w:pPr>
              <w:spacing w:before="55" w:after="55"/>
              <w:ind w:left="115" w:right="125"/>
              <w:rPr>
                <w:szCs w:val="20"/>
              </w:rPr>
            </w:pPr>
            <w:r>
              <w:rPr>
                <w:b/>
                <w:bCs/>
                <w:szCs w:val="20"/>
              </w:rPr>
              <w:t>Description</w:t>
            </w:r>
          </w:p>
        </w:tc>
      </w:tr>
      <w:tr w:rsidR="008349AB" w:rsidRPr="00050476" w14:paraId="6F5973F3" w14:textId="77777777" w:rsidTr="002C793C">
        <w:tc>
          <w:tcPr>
            <w:tcW w:w="2981" w:type="dxa"/>
            <w:tcBorders>
              <w:top w:val="nil"/>
              <w:left w:val="nil"/>
              <w:bottom w:val="nil"/>
              <w:right w:val="nil"/>
            </w:tcBorders>
          </w:tcPr>
          <w:p w14:paraId="1F431A8B" w14:textId="77777777" w:rsidR="008349AB" w:rsidRDefault="008349AB" w:rsidP="002C793C">
            <w:pPr>
              <w:spacing w:before="55" w:after="5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6C5E0E5A" w14:textId="1AF83186" w:rsidR="008349AB" w:rsidRDefault="008349AB" w:rsidP="002C793C">
            <w:pPr>
              <w:spacing w:before="55" w:after="55"/>
              <w:ind w:left="115" w:right="125"/>
              <w:rPr>
                <w:szCs w:val="20"/>
                <w:lang w:val="en-US"/>
              </w:rPr>
            </w:pPr>
            <w:r>
              <w:rPr>
                <w:szCs w:val="20"/>
                <w:lang w:val="en-US"/>
              </w:rPr>
              <w:t>Returns the realize relation’s context (client) class</w:t>
            </w:r>
            <w:r w:rsidR="00603BEA">
              <w:rPr>
                <w:szCs w:val="20"/>
                <w:lang w:val="en-US"/>
              </w:rPr>
              <w:t>.</w:t>
            </w:r>
          </w:p>
        </w:tc>
      </w:tr>
      <w:tr w:rsidR="008349AB" w:rsidRPr="00050476" w14:paraId="63B51A00" w14:textId="77777777" w:rsidTr="002C793C">
        <w:tc>
          <w:tcPr>
            <w:tcW w:w="2981" w:type="dxa"/>
            <w:tcBorders>
              <w:top w:val="nil"/>
              <w:left w:val="nil"/>
              <w:bottom w:val="nil"/>
              <w:right w:val="nil"/>
            </w:tcBorders>
          </w:tcPr>
          <w:p w14:paraId="55C228C9" w14:textId="77777777" w:rsidR="008349AB" w:rsidRDefault="008349AB" w:rsidP="002C793C">
            <w:pPr>
              <w:spacing w:before="55" w:after="55"/>
              <w:ind w:left="115" w:right="125"/>
              <w:rPr>
                <w:szCs w:val="20"/>
              </w:rPr>
            </w:pPr>
            <w:r>
              <w:rPr>
                <w:i/>
                <w:iCs/>
                <w:szCs w:val="20"/>
              </w:rPr>
              <w:t>theRealizeRelation</w:t>
            </w:r>
            <w:r>
              <w:rPr>
                <w:szCs w:val="20"/>
              </w:rPr>
              <w:t xml:space="preserve"> As </w:t>
            </w:r>
            <w:r>
              <w:rPr>
                <w:color w:val="008000"/>
                <w:szCs w:val="20"/>
                <w:u w:val="double"/>
              </w:rPr>
              <w:t>RealizeRelation</w:t>
            </w:r>
            <w:r>
              <w:rPr>
                <w:szCs w:val="20"/>
              </w:rPr>
              <w:t xml:space="preserve"> </w:t>
            </w:r>
          </w:p>
        </w:tc>
        <w:tc>
          <w:tcPr>
            <w:tcW w:w="5870" w:type="dxa"/>
            <w:tcBorders>
              <w:top w:val="nil"/>
              <w:left w:val="nil"/>
              <w:bottom w:val="nil"/>
              <w:right w:val="nil"/>
            </w:tcBorders>
          </w:tcPr>
          <w:p w14:paraId="14A39C6F" w14:textId="3E9091B6" w:rsidR="008349AB" w:rsidRDefault="008349AB" w:rsidP="002C793C">
            <w:pPr>
              <w:spacing w:before="55" w:after="55"/>
              <w:ind w:left="115" w:right="125"/>
              <w:rPr>
                <w:szCs w:val="20"/>
                <w:lang w:val="en-US"/>
              </w:rPr>
            </w:pPr>
            <w:r>
              <w:rPr>
                <w:szCs w:val="20"/>
                <w:lang w:val="en-US"/>
              </w:rPr>
              <w:t>RealizeRelation whose context class is being retrieved</w:t>
            </w:r>
            <w:r w:rsidR="00603BEA">
              <w:rPr>
                <w:szCs w:val="20"/>
                <w:lang w:val="en-US"/>
              </w:rPr>
              <w:t>.</w:t>
            </w:r>
          </w:p>
        </w:tc>
      </w:tr>
    </w:tbl>
    <w:p w14:paraId="735E9E18" w14:textId="6590674E" w:rsidR="008349AB" w:rsidRPr="000728FC" w:rsidRDefault="008349AB" w:rsidP="000A0485">
      <w:pPr>
        <w:pStyle w:val="Heading5"/>
        <w:rPr>
          <w:lang w:val="en-US"/>
        </w:rPr>
      </w:pPr>
      <w:r w:rsidRPr="000A0485">
        <w:t>GetContextComponent</w:t>
      </w:r>
      <w:r w:rsidRPr="000728FC">
        <w:rPr>
          <w:lang w:val="en-US"/>
        </w:rPr>
        <w:t xml:space="preserve"> Method (RealizeRelation)</w:t>
      </w:r>
    </w:p>
    <w:p w14:paraId="35E471B7" w14:textId="77777777" w:rsidR="008349AB" w:rsidRPr="000728FC" w:rsidRDefault="008349AB" w:rsidP="008349AB">
      <w:pPr>
        <w:spacing w:before="55" w:after="55"/>
        <w:ind w:left="115" w:right="125"/>
        <w:rPr>
          <w:b/>
          <w:bCs/>
          <w:szCs w:val="20"/>
          <w:lang w:val="en-US"/>
        </w:rPr>
      </w:pPr>
      <w:r w:rsidRPr="000728FC">
        <w:rPr>
          <w:b/>
          <w:bCs/>
          <w:szCs w:val="20"/>
          <w:lang w:val="en-US"/>
        </w:rPr>
        <w:t>Description</w:t>
      </w:r>
    </w:p>
    <w:p w14:paraId="17EB56C5" w14:textId="77777777" w:rsidR="008349AB" w:rsidRPr="000728FC" w:rsidRDefault="008349AB" w:rsidP="008349AB">
      <w:pPr>
        <w:spacing w:before="55" w:after="55"/>
        <w:ind w:left="265" w:right="125"/>
        <w:rPr>
          <w:szCs w:val="20"/>
          <w:lang w:val="en-US"/>
        </w:rPr>
      </w:pPr>
      <w:r w:rsidRPr="000728FC">
        <w:rPr>
          <w:szCs w:val="20"/>
          <w:lang w:val="en-US"/>
        </w:rPr>
        <w:t>This function retrieves the Realize relation’s context (client) component (or module).</w:t>
      </w:r>
    </w:p>
    <w:p w14:paraId="3A6C7C83" w14:textId="77777777" w:rsidR="008349AB" w:rsidRPr="000728FC" w:rsidRDefault="008349AB" w:rsidP="008349AB">
      <w:pPr>
        <w:spacing w:before="55" w:after="55"/>
        <w:ind w:left="265" w:right="125"/>
        <w:rPr>
          <w:b/>
          <w:bCs/>
          <w:szCs w:val="20"/>
          <w:lang w:val="en-US"/>
        </w:rPr>
      </w:pPr>
    </w:p>
    <w:p w14:paraId="6EF18939" w14:textId="77777777" w:rsidR="008349AB" w:rsidRPr="000728FC" w:rsidRDefault="008349AB" w:rsidP="008349AB">
      <w:pPr>
        <w:spacing w:before="55" w:after="55"/>
        <w:ind w:left="115" w:right="125"/>
        <w:rPr>
          <w:b/>
          <w:bCs/>
          <w:szCs w:val="20"/>
          <w:lang w:val="en-US"/>
        </w:rPr>
      </w:pPr>
      <w:r w:rsidRPr="000728FC">
        <w:rPr>
          <w:b/>
          <w:bCs/>
          <w:szCs w:val="20"/>
          <w:lang w:val="en-US"/>
        </w:rPr>
        <w:t>Syntax</w:t>
      </w:r>
    </w:p>
    <w:p w14:paraId="432A5587" w14:textId="77777777" w:rsidR="008349AB" w:rsidRPr="000728FC" w:rsidRDefault="008349AB" w:rsidP="008349AB">
      <w:pPr>
        <w:spacing w:before="55" w:after="55"/>
        <w:ind w:left="115" w:right="125" w:firstLine="265"/>
        <w:rPr>
          <w:szCs w:val="20"/>
          <w:lang w:val="en-US"/>
        </w:rPr>
      </w:pPr>
      <w:r w:rsidRPr="000728FC">
        <w:rPr>
          <w:i/>
          <w:iCs/>
          <w:szCs w:val="20"/>
          <w:lang w:val="en-US"/>
        </w:rPr>
        <w:t>Set theComponent = theRealizeRelation.</w:t>
      </w:r>
      <w:r w:rsidRPr="000728FC">
        <w:rPr>
          <w:szCs w:val="20"/>
          <w:lang w:val="en-US"/>
        </w:rPr>
        <w:t>GetContextComponent ( )</w:t>
      </w:r>
    </w:p>
    <w:p w14:paraId="4A2005C4" w14:textId="77777777" w:rsidR="008349AB" w:rsidRPr="000728FC" w:rsidRDefault="008349AB" w:rsidP="008349AB">
      <w:pPr>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349AB" w14:paraId="3D5E0400" w14:textId="77777777" w:rsidTr="002C793C">
        <w:tc>
          <w:tcPr>
            <w:tcW w:w="3161" w:type="dxa"/>
            <w:tcBorders>
              <w:top w:val="nil"/>
              <w:left w:val="nil"/>
              <w:bottom w:val="nil"/>
              <w:right w:val="nil"/>
            </w:tcBorders>
          </w:tcPr>
          <w:p w14:paraId="498A155B" w14:textId="77777777" w:rsidR="008349AB" w:rsidRDefault="008349AB" w:rsidP="002C793C">
            <w:pPr>
              <w:spacing w:before="55" w:after="55"/>
              <w:ind w:left="115" w:right="125"/>
              <w:rPr>
                <w:szCs w:val="20"/>
              </w:rPr>
            </w:pPr>
            <w:r>
              <w:rPr>
                <w:b/>
                <w:bCs/>
                <w:szCs w:val="20"/>
              </w:rPr>
              <w:t>Element</w:t>
            </w:r>
          </w:p>
        </w:tc>
        <w:tc>
          <w:tcPr>
            <w:tcW w:w="5690" w:type="dxa"/>
            <w:tcBorders>
              <w:top w:val="nil"/>
              <w:left w:val="nil"/>
              <w:bottom w:val="nil"/>
              <w:right w:val="nil"/>
            </w:tcBorders>
          </w:tcPr>
          <w:p w14:paraId="51622624" w14:textId="77777777" w:rsidR="008349AB" w:rsidRDefault="008349AB" w:rsidP="002C793C">
            <w:pPr>
              <w:spacing w:before="55" w:after="55"/>
              <w:ind w:left="115" w:right="125"/>
              <w:rPr>
                <w:szCs w:val="20"/>
              </w:rPr>
            </w:pPr>
            <w:r>
              <w:rPr>
                <w:b/>
                <w:bCs/>
                <w:szCs w:val="20"/>
              </w:rPr>
              <w:t>Description</w:t>
            </w:r>
          </w:p>
        </w:tc>
      </w:tr>
      <w:tr w:rsidR="008349AB" w:rsidRPr="00050476" w14:paraId="2452CC10" w14:textId="77777777" w:rsidTr="002C793C">
        <w:tc>
          <w:tcPr>
            <w:tcW w:w="3161" w:type="dxa"/>
            <w:tcBorders>
              <w:top w:val="nil"/>
              <w:left w:val="nil"/>
              <w:bottom w:val="nil"/>
              <w:right w:val="nil"/>
            </w:tcBorders>
          </w:tcPr>
          <w:p w14:paraId="5ACC546E" w14:textId="77777777" w:rsidR="008349AB" w:rsidRDefault="008349AB" w:rsidP="002C793C">
            <w:pPr>
              <w:spacing w:before="55" w:after="55"/>
              <w:ind w:left="115" w:right="125"/>
              <w:rPr>
                <w:i/>
                <w:iCs/>
                <w:szCs w:val="20"/>
              </w:rPr>
            </w:pPr>
            <w:r>
              <w:rPr>
                <w:i/>
                <w:iCs/>
                <w:szCs w:val="20"/>
              </w:rPr>
              <w:t xml:space="preserve">theComponent </w:t>
            </w:r>
            <w:r>
              <w:rPr>
                <w:szCs w:val="20"/>
              </w:rPr>
              <w:t xml:space="preserve">As Component </w:t>
            </w:r>
          </w:p>
        </w:tc>
        <w:tc>
          <w:tcPr>
            <w:tcW w:w="5690" w:type="dxa"/>
            <w:tcBorders>
              <w:top w:val="nil"/>
              <w:left w:val="nil"/>
              <w:bottom w:val="nil"/>
              <w:right w:val="nil"/>
            </w:tcBorders>
          </w:tcPr>
          <w:p w14:paraId="6BCFF765" w14:textId="4B32B727" w:rsidR="008349AB" w:rsidRDefault="008349AB" w:rsidP="002C793C">
            <w:pPr>
              <w:spacing w:before="55" w:after="55"/>
              <w:ind w:left="115" w:right="125"/>
              <w:rPr>
                <w:szCs w:val="20"/>
                <w:lang w:val="en-US"/>
              </w:rPr>
            </w:pPr>
            <w:r>
              <w:rPr>
                <w:szCs w:val="20"/>
                <w:lang w:val="en-US"/>
              </w:rPr>
              <w:t>Returns the realize relation’s context (client) component (or module)</w:t>
            </w:r>
            <w:r w:rsidR="00603BEA">
              <w:rPr>
                <w:szCs w:val="20"/>
                <w:lang w:val="en-US"/>
              </w:rPr>
              <w:t>.</w:t>
            </w:r>
          </w:p>
        </w:tc>
      </w:tr>
      <w:tr w:rsidR="008349AB" w:rsidRPr="00050476" w14:paraId="463952B4" w14:textId="77777777" w:rsidTr="002C793C">
        <w:tc>
          <w:tcPr>
            <w:tcW w:w="3161" w:type="dxa"/>
            <w:tcBorders>
              <w:top w:val="nil"/>
              <w:left w:val="nil"/>
              <w:bottom w:val="nil"/>
              <w:right w:val="nil"/>
            </w:tcBorders>
          </w:tcPr>
          <w:p w14:paraId="176B4AB8" w14:textId="77777777" w:rsidR="008349AB" w:rsidRDefault="008349AB" w:rsidP="002C793C">
            <w:pPr>
              <w:spacing w:before="55" w:after="55"/>
              <w:ind w:left="115" w:right="125"/>
              <w:rPr>
                <w:szCs w:val="20"/>
              </w:rPr>
            </w:pPr>
            <w:r>
              <w:rPr>
                <w:i/>
                <w:iCs/>
                <w:szCs w:val="20"/>
              </w:rPr>
              <w:t>theRealizeRelation</w:t>
            </w:r>
            <w:r>
              <w:rPr>
                <w:szCs w:val="20"/>
              </w:rPr>
              <w:t xml:space="preserve"> As </w:t>
            </w:r>
            <w:r>
              <w:rPr>
                <w:color w:val="008000"/>
                <w:szCs w:val="20"/>
                <w:u w:val="double"/>
              </w:rPr>
              <w:t>RealizeRelation</w:t>
            </w:r>
            <w:r>
              <w:rPr>
                <w:szCs w:val="20"/>
              </w:rPr>
              <w:t xml:space="preserve"> </w:t>
            </w:r>
          </w:p>
        </w:tc>
        <w:tc>
          <w:tcPr>
            <w:tcW w:w="5690" w:type="dxa"/>
            <w:tcBorders>
              <w:top w:val="nil"/>
              <w:left w:val="nil"/>
              <w:bottom w:val="nil"/>
              <w:right w:val="nil"/>
            </w:tcBorders>
          </w:tcPr>
          <w:p w14:paraId="0A1E4492" w14:textId="73A92A4F" w:rsidR="008349AB" w:rsidRDefault="008349AB" w:rsidP="002C793C">
            <w:pPr>
              <w:spacing w:before="55" w:after="55"/>
              <w:ind w:left="115" w:right="125"/>
              <w:rPr>
                <w:szCs w:val="20"/>
                <w:lang w:val="en-US"/>
              </w:rPr>
            </w:pPr>
            <w:r>
              <w:rPr>
                <w:szCs w:val="20"/>
                <w:lang w:val="en-US"/>
              </w:rPr>
              <w:t>RealizeRelation whose context component is being retrieved</w:t>
            </w:r>
            <w:r w:rsidR="00603BEA">
              <w:rPr>
                <w:szCs w:val="20"/>
                <w:lang w:val="en-US"/>
              </w:rPr>
              <w:t>.</w:t>
            </w:r>
          </w:p>
        </w:tc>
      </w:tr>
    </w:tbl>
    <w:p w14:paraId="073C31A6" w14:textId="6FD808CE" w:rsidR="008349AB" w:rsidRPr="000728FC" w:rsidRDefault="008349AB" w:rsidP="000A0485">
      <w:pPr>
        <w:pStyle w:val="Heading5"/>
        <w:rPr>
          <w:lang w:val="en-US"/>
        </w:rPr>
      </w:pPr>
      <w:r w:rsidRPr="000A0485">
        <w:t>GetSupplierClass</w:t>
      </w:r>
      <w:r w:rsidRPr="000728FC">
        <w:rPr>
          <w:lang w:val="en-US"/>
        </w:rPr>
        <w:t xml:space="preserve"> Method (RealizeRelation)</w:t>
      </w:r>
    </w:p>
    <w:p w14:paraId="6C95BDC8" w14:textId="77777777" w:rsidR="008349AB" w:rsidRPr="000728FC" w:rsidRDefault="008349AB" w:rsidP="008349AB">
      <w:pPr>
        <w:spacing w:before="55" w:after="55"/>
        <w:ind w:left="115" w:right="125"/>
        <w:rPr>
          <w:b/>
          <w:bCs/>
          <w:szCs w:val="20"/>
          <w:lang w:val="en-US"/>
        </w:rPr>
      </w:pPr>
      <w:r w:rsidRPr="000728FC">
        <w:rPr>
          <w:b/>
          <w:bCs/>
          <w:szCs w:val="20"/>
          <w:lang w:val="en-US"/>
        </w:rPr>
        <w:t>Description</w:t>
      </w:r>
    </w:p>
    <w:p w14:paraId="479E9DD0" w14:textId="2A0037C5" w:rsidR="008349AB" w:rsidRPr="000728FC" w:rsidRDefault="008349AB" w:rsidP="008349AB">
      <w:pPr>
        <w:spacing w:before="55" w:after="55"/>
        <w:ind w:left="265" w:right="125"/>
        <w:rPr>
          <w:szCs w:val="20"/>
          <w:lang w:val="en-US"/>
        </w:rPr>
      </w:pPr>
      <w:r w:rsidRPr="000728FC">
        <w:rPr>
          <w:szCs w:val="20"/>
          <w:lang w:val="en-US"/>
        </w:rPr>
        <w:t>This function retrieves the Realize relation’s supplier</w:t>
      </w:r>
      <w:r w:rsidR="0027686B">
        <w:rPr>
          <w:szCs w:val="20"/>
          <w:lang w:val="en-US"/>
        </w:rPr>
        <w:t xml:space="preserve"> </w:t>
      </w:r>
      <w:r w:rsidRPr="000728FC">
        <w:rPr>
          <w:szCs w:val="20"/>
          <w:lang w:val="en-US"/>
        </w:rPr>
        <w:t>class.</w:t>
      </w:r>
    </w:p>
    <w:p w14:paraId="2B190DA7" w14:textId="77777777" w:rsidR="008349AB" w:rsidRPr="000728FC" w:rsidRDefault="008349AB" w:rsidP="008349AB">
      <w:pPr>
        <w:spacing w:before="55" w:after="55"/>
        <w:ind w:left="265" w:right="125"/>
        <w:rPr>
          <w:b/>
          <w:bCs/>
          <w:szCs w:val="20"/>
          <w:lang w:val="en-US"/>
        </w:rPr>
      </w:pPr>
    </w:p>
    <w:p w14:paraId="7B2D9861" w14:textId="77777777" w:rsidR="008349AB" w:rsidRPr="000728FC" w:rsidRDefault="008349AB" w:rsidP="008349AB">
      <w:pPr>
        <w:spacing w:before="55" w:after="55"/>
        <w:ind w:left="115" w:right="125"/>
        <w:rPr>
          <w:b/>
          <w:bCs/>
          <w:szCs w:val="20"/>
          <w:lang w:val="en-US"/>
        </w:rPr>
      </w:pPr>
      <w:r w:rsidRPr="000728FC">
        <w:rPr>
          <w:b/>
          <w:bCs/>
          <w:szCs w:val="20"/>
          <w:lang w:val="en-US"/>
        </w:rPr>
        <w:t>Syntax</w:t>
      </w:r>
    </w:p>
    <w:p w14:paraId="1F3BC3D7" w14:textId="77777777" w:rsidR="008349AB" w:rsidRPr="000728FC" w:rsidRDefault="008349AB" w:rsidP="008349AB">
      <w:pPr>
        <w:spacing w:before="55" w:after="55"/>
        <w:ind w:left="115" w:right="125" w:firstLine="265"/>
        <w:rPr>
          <w:szCs w:val="20"/>
          <w:lang w:val="en-US"/>
        </w:rPr>
      </w:pPr>
      <w:r w:rsidRPr="000728FC">
        <w:rPr>
          <w:i/>
          <w:iCs/>
          <w:szCs w:val="20"/>
          <w:lang w:val="en-US"/>
        </w:rPr>
        <w:t>Set theClass = theRealizeRelation.</w:t>
      </w:r>
      <w:r w:rsidRPr="000728FC">
        <w:rPr>
          <w:szCs w:val="20"/>
          <w:lang w:val="en-US"/>
        </w:rPr>
        <w:t>GetSupplierClass ()</w:t>
      </w:r>
    </w:p>
    <w:p w14:paraId="52D4D9A9" w14:textId="77777777" w:rsidR="008349AB" w:rsidRPr="000728FC" w:rsidRDefault="008349AB" w:rsidP="008349AB">
      <w:pPr>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AB" w14:paraId="00F8EEF7" w14:textId="77777777" w:rsidTr="002C793C">
        <w:tc>
          <w:tcPr>
            <w:tcW w:w="2981" w:type="dxa"/>
            <w:tcBorders>
              <w:top w:val="nil"/>
              <w:left w:val="nil"/>
              <w:bottom w:val="nil"/>
              <w:right w:val="nil"/>
            </w:tcBorders>
          </w:tcPr>
          <w:p w14:paraId="4AAEF7F8" w14:textId="77777777" w:rsidR="008349AB" w:rsidRDefault="008349AB" w:rsidP="002C793C">
            <w:pPr>
              <w:spacing w:before="55" w:after="55"/>
              <w:ind w:left="115" w:right="125"/>
              <w:rPr>
                <w:szCs w:val="20"/>
              </w:rPr>
            </w:pPr>
            <w:r>
              <w:rPr>
                <w:b/>
                <w:bCs/>
                <w:szCs w:val="20"/>
              </w:rPr>
              <w:t>Element</w:t>
            </w:r>
          </w:p>
        </w:tc>
        <w:tc>
          <w:tcPr>
            <w:tcW w:w="5870" w:type="dxa"/>
            <w:tcBorders>
              <w:top w:val="nil"/>
              <w:left w:val="nil"/>
              <w:bottom w:val="nil"/>
              <w:right w:val="nil"/>
            </w:tcBorders>
          </w:tcPr>
          <w:p w14:paraId="356BBB30" w14:textId="77777777" w:rsidR="008349AB" w:rsidRDefault="008349AB" w:rsidP="002C793C">
            <w:pPr>
              <w:spacing w:before="55" w:after="55"/>
              <w:ind w:left="115" w:right="125"/>
              <w:rPr>
                <w:szCs w:val="20"/>
              </w:rPr>
            </w:pPr>
            <w:r>
              <w:rPr>
                <w:b/>
                <w:bCs/>
                <w:szCs w:val="20"/>
              </w:rPr>
              <w:t>Description</w:t>
            </w:r>
          </w:p>
        </w:tc>
      </w:tr>
      <w:tr w:rsidR="008349AB" w:rsidRPr="00050476" w14:paraId="091353D6" w14:textId="77777777" w:rsidTr="002C793C">
        <w:tc>
          <w:tcPr>
            <w:tcW w:w="2981" w:type="dxa"/>
            <w:tcBorders>
              <w:top w:val="nil"/>
              <w:left w:val="nil"/>
              <w:bottom w:val="nil"/>
              <w:right w:val="nil"/>
            </w:tcBorders>
          </w:tcPr>
          <w:p w14:paraId="68F43AFE" w14:textId="77777777" w:rsidR="008349AB" w:rsidRDefault="008349AB" w:rsidP="002C793C">
            <w:pPr>
              <w:spacing w:before="55" w:after="55"/>
              <w:ind w:left="115" w:right="125"/>
              <w:rPr>
                <w:i/>
                <w:iCs/>
                <w:szCs w:val="20"/>
              </w:rPr>
            </w:pPr>
            <w:r>
              <w:rPr>
                <w:i/>
                <w:iCs/>
                <w:szCs w:val="20"/>
              </w:rPr>
              <w:t xml:space="preserve">theClass </w:t>
            </w:r>
            <w:r>
              <w:rPr>
                <w:szCs w:val="20"/>
              </w:rPr>
              <w:t xml:space="preserve">As </w:t>
            </w:r>
            <w:r>
              <w:rPr>
                <w:color w:val="008000"/>
                <w:szCs w:val="20"/>
                <w:u w:val="double"/>
              </w:rPr>
              <w:t>Class</w:t>
            </w:r>
            <w:r>
              <w:rPr>
                <w:szCs w:val="20"/>
              </w:rPr>
              <w:t xml:space="preserve"> </w:t>
            </w:r>
          </w:p>
        </w:tc>
        <w:tc>
          <w:tcPr>
            <w:tcW w:w="5870" w:type="dxa"/>
            <w:tcBorders>
              <w:top w:val="nil"/>
              <w:left w:val="nil"/>
              <w:bottom w:val="nil"/>
              <w:right w:val="nil"/>
            </w:tcBorders>
          </w:tcPr>
          <w:p w14:paraId="7C880421" w14:textId="3BC8FC0E" w:rsidR="008349AB" w:rsidRDefault="008349AB" w:rsidP="002C793C">
            <w:pPr>
              <w:spacing w:before="55" w:after="55"/>
              <w:ind w:left="115" w:right="125"/>
              <w:rPr>
                <w:szCs w:val="20"/>
                <w:lang w:val="en-US"/>
              </w:rPr>
            </w:pPr>
            <w:r>
              <w:rPr>
                <w:szCs w:val="20"/>
                <w:lang w:val="en-US"/>
              </w:rPr>
              <w:t>Returns the realize relation’s supplier class</w:t>
            </w:r>
            <w:r w:rsidR="00603BEA">
              <w:rPr>
                <w:szCs w:val="20"/>
                <w:lang w:val="en-US"/>
              </w:rPr>
              <w:t>.</w:t>
            </w:r>
          </w:p>
        </w:tc>
      </w:tr>
      <w:tr w:rsidR="008349AB" w:rsidRPr="00050476" w14:paraId="664B94A9" w14:textId="77777777" w:rsidTr="002C793C">
        <w:tc>
          <w:tcPr>
            <w:tcW w:w="2981" w:type="dxa"/>
            <w:tcBorders>
              <w:top w:val="nil"/>
              <w:left w:val="nil"/>
              <w:bottom w:val="nil"/>
              <w:right w:val="nil"/>
            </w:tcBorders>
          </w:tcPr>
          <w:p w14:paraId="4583F74F" w14:textId="77777777" w:rsidR="008349AB" w:rsidRDefault="008349AB" w:rsidP="002C793C">
            <w:pPr>
              <w:spacing w:before="55" w:after="55"/>
              <w:ind w:left="115" w:right="125"/>
              <w:rPr>
                <w:szCs w:val="20"/>
              </w:rPr>
            </w:pPr>
            <w:r>
              <w:rPr>
                <w:i/>
                <w:iCs/>
                <w:szCs w:val="20"/>
              </w:rPr>
              <w:t>theRealizeRelation</w:t>
            </w:r>
            <w:r>
              <w:rPr>
                <w:szCs w:val="20"/>
              </w:rPr>
              <w:t xml:space="preserve"> As </w:t>
            </w:r>
            <w:r>
              <w:rPr>
                <w:color w:val="008000"/>
                <w:szCs w:val="20"/>
                <w:u w:val="double"/>
              </w:rPr>
              <w:t>RealizeRelation</w:t>
            </w:r>
            <w:r>
              <w:rPr>
                <w:szCs w:val="20"/>
              </w:rPr>
              <w:t xml:space="preserve"> </w:t>
            </w:r>
          </w:p>
        </w:tc>
        <w:tc>
          <w:tcPr>
            <w:tcW w:w="5870" w:type="dxa"/>
            <w:tcBorders>
              <w:top w:val="nil"/>
              <w:left w:val="nil"/>
              <w:bottom w:val="nil"/>
              <w:right w:val="nil"/>
            </w:tcBorders>
          </w:tcPr>
          <w:p w14:paraId="72B35EDF" w14:textId="287A7988" w:rsidR="008349AB" w:rsidRDefault="008349AB" w:rsidP="002C793C">
            <w:pPr>
              <w:spacing w:before="55" w:after="55"/>
              <w:ind w:left="115" w:right="125"/>
              <w:rPr>
                <w:szCs w:val="20"/>
                <w:lang w:val="en-US"/>
              </w:rPr>
            </w:pPr>
            <w:r>
              <w:rPr>
                <w:szCs w:val="20"/>
                <w:lang w:val="en-US"/>
              </w:rPr>
              <w:t>RealizeRelation whose supplier class is being retrieved</w:t>
            </w:r>
            <w:r w:rsidR="00603BEA">
              <w:rPr>
                <w:szCs w:val="20"/>
                <w:lang w:val="en-US"/>
              </w:rPr>
              <w:t>.</w:t>
            </w:r>
          </w:p>
        </w:tc>
      </w:tr>
    </w:tbl>
    <w:p w14:paraId="2D1212E6" w14:textId="4DD6AF23" w:rsidR="008349AB" w:rsidRPr="000728FC" w:rsidRDefault="008349AB" w:rsidP="000A0485">
      <w:pPr>
        <w:pStyle w:val="Heading5"/>
        <w:rPr>
          <w:lang w:val="en-US"/>
        </w:rPr>
      </w:pPr>
      <w:r w:rsidRPr="000A0485">
        <w:lastRenderedPageBreak/>
        <w:t>GetSupplierComponent</w:t>
      </w:r>
      <w:r w:rsidRPr="000728FC">
        <w:rPr>
          <w:lang w:val="en-US"/>
        </w:rPr>
        <w:t xml:space="preserve"> Method (RealizeRelation)</w:t>
      </w:r>
    </w:p>
    <w:p w14:paraId="6EB58858" w14:textId="77777777" w:rsidR="008349AB" w:rsidRPr="000728FC" w:rsidRDefault="008349AB" w:rsidP="008349AB">
      <w:pPr>
        <w:spacing w:before="55" w:after="55"/>
        <w:ind w:left="115" w:right="125"/>
        <w:rPr>
          <w:b/>
          <w:bCs/>
          <w:szCs w:val="20"/>
          <w:lang w:val="en-US"/>
        </w:rPr>
      </w:pPr>
      <w:r w:rsidRPr="000728FC">
        <w:rPr>
          <w:b/>
          <w:bCs/>
          <w:szCs w:val="20"/>
          <w:lang w:val="en-US"/>
        </w:rPr>
        <w:t>Description</w:t>
      </w:r>
    </w:p>
    <w:p w14:paraId="453C99E5" w14:textId="77777777" w:rsidR="008349AB" w:rsidRPr="000728FC" w:rsidRDefault="008349AB" w:rsidP="008349AB">
      <w:pPr>
        <w:spacing w:before="55" w:after="55"/>
        <w:ind w:left="265" w:right="125"/>
        <w:rPr>
          <w:szCs w:val="20"/>
          <w:lang w:val="en-US"/>
        </w:rPr>
      </w:pPr>
      <w:r w:rsidRPr="000728FC">
        <w:rPr>
          <w:szCs w:val="20"/>
          <w:lang w:val="en-US"/>
        </w:rPr>
        <w:t>This function retrieves the Realize relation’s supplier component (or module).</w:t>
      </w:r>
    </w:p>
    <w:p w14:paraId="40E8BED5" w14:textId="77777777" w:rsidR="008349AB" w:rsidRPr="000728FC" w:rsidRDefault="008349AB" w:rsidP="008349AB">
      <w:pPr>
        <w:spacing w:before="55" w:after="55"/>
        <w:ind w:left="265" w:right="125"/>
        <w:rPr>
          <w:b/>
          <w:bCs/>
          <w:szCs w:val="20"/>
          <w:lang w:val="en-US"/>
        </w:rPr>
      </w:pPr>
    </w:p>
    <w:p w14:paraId="3BEDC6A6" w14:textId="77777777" w:rsidR="008349AB" w:rsidRPr="000728FC" w:rsidRDefault="008349AB" w:rsidP="008349AB">
      <w:pPr>
        <w:spacing w:before="55" w:after="55"/>
        <w:ind w:left="115" w:right="125"/>
        <w:rPr>
          <w:b/>
          <w:bCs/>
          <w:szCs w:val="20"/>
          <w:lang w:val="en-US"/>
        </w:rPr>
      </w:pPr>
      <w:r w:rsidRPr="000728FC">
        <w:rPr>
          <w:b/>
          <w:bCs/>
          <w:szCs w:val="20"/>
          <w:lang w:val="en-US"/>
        </w:rPr>
        <w:t>Syntax</w:t>
      </w:r>
    </w:p>
    <w:p w14:paraId="2BEA9CE8" w14:textId="77777777" w:rsidR="008349AB" w:rsidRPr="000728FC" w:rsidRDefault="008349AB" w:rsidP="008349AB">
      <w:pPr>
        <w:spacing w:before="55" w:after="55"/>
        <w:ind w:left="115" w:right="125" w:firstLine="265"/>
        <w:rPr>
          <w:szCs w:val="20"/>
          <w:lang w:val="en-US"/>
        </w:rPr>
      </w:pPr>
      <w:r w:rsidRPr="000728FC">
        <w:rPr>
          <w:i/>
          <w:iCs/>
          <w:szCs w:val="20"/>
          <w:lang w:val="en-US"/>
        </w:rPr>
        <w:t>Set theComponent = theRealizeRelation.</w:t>
      </w:r>
      <w:r w:rsidRPr="000728FC">
        <w:rPr>
          <w:szCs w:val="20"/>
          <w:lang w:val="en-US"/>
        </w:rPr>
        <w:t>GetSupplierComponent ()</w:t>
      </w:r>
    </w:p>
    <w:p w14:paraId="62923883" w14:textId="77777777" w:rsidR="008349AB" w:rsidRPr="000728FC" w:rsidRDefault="008349AB" w:rsidP="008349AB">
      <w:pPr>
        <w:spacing w:before="55" w:after="55"/>
        <w:ind w:left="115" w:right="125" w:firstLine="265"/>
        <w:rPr>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8349AB" w14:paraId="1170468F" w14:textId="77777777" w:rsidTr="002C793C">
        <w:tc>
          <w:tcPr>
            <w:tcW w:w="3161" w:type="dxa"/>
            <w:tcBorders>
              <w:top w:val="nil"/>
              <w:left w:val="nil"/>
              <w:bottom w:val="nil"/>
              <w:right w:val="nil"/>
            </w:tcBorders>
          </w:tcPr>
          <w:p w14:paraId="1E8ED754" w14:textId="77777777" w:rsidR="008349AB" w:rsidRDefault="008349AB" w:rsidP="002C793C">
            <w:pPr>
              <w:spacing w:before="55" w:after="55"/>
              <w:ind w:left="115" w:right="125"/>
              <w:rPr>
                <w:szCs w:val="20"/>
              </w:rPr>
            </w:pPr>
            <w:r>
              <w:rPr>
                <w:b/>
                <w:bCs/>
                <w:szCs w:val="20"/>
              </w:rPr>
              <w:t>Element</w:t>
            </w:r>
          </w:p>
        </w:tc>
        <w:tc>
          <w:tcPr>
            <w:tcW w:w="5690" w:type="dxa"/>
            <w:tcBorders>
              <w:top w:val="nil"/>
              <w:left w:val="nil"/>
              <w:bottom w:val="nil"/>
              <w:right w:val="nil"/>
            </w:tcBorders>
          </w:tcPr>
          <w:p w14:paraId="68E76DE8" w14:textId="77777777" w:rsidR="008349AB" w:rsidRDefault="008349AB" w:rsidP="002C793C">
            <w:pPr>
              <w:spacing w:before="55" w:after="55"/>
              <w:ind w:left="115" w:right="125"/>
              <w:rPr>
                <w:szCs w:val="20"/>
              </w:rPr>
            </w:pPr>
            <w:r>
              <w:rPr>
                <w:b/>
                <w:bCs/>
                <w:szCs w:val="20"/>
              </w:rPr>
              <w:t>Description</w:t>
            </w:r>
          </w:p>
        </w:tc>
      </w:tr>
      <w:tr w:rsidR="008349AB" w:rsidRPr="00050476" w14:paraId="626410F9" w14:textId="77777777" w:rsidTr="002C793C">
        <w:tc>
          <w:tcPr>
            <w:tcW w:w="3161" w:type="dxa"/>
            <w:tcBorders>
              <w:top w:val="nil"/>
              <w:left w:val="nil"/>
              <w:bottom w:val="nil"/>
              <w:right w:val="nil"/>
            </w:tcBorders>
          </w:tcPr>
          <w:p w14:paraId="1B4F974C" w14:textId="77777777" w:rsidR="008349AB" w:rsidRDefault="008349AB" w:rsidP="002C793C">
            <w:pPr>
              <w:spacing w:before="55" w:after="55"/>
              <w:ind w:left="115" w:right="125"/>
              <w:rPr>
                <w:i/>
                <w:iCs/>
                <w:szCs w:val="20"/>
              </w:rPr>
            </w:pPr>
            <w:r>
              <w:rPr>
                <w:i/>
                <w:iCs/>
                <w:szCs w:val="20"/>
              </w:rPr>
              <w:t xml:space="preserve">theComponent </w:t>
            </w:r>
            <w:r>
              <w:rPr>
                <w:szCs w:val="20"/>
              </w:rPr>
              <w:t xml:space="preserve">As Component </w:t>
            </w:r>
          </w:p>
        </w:tc>
        <w:tc>
          <w:tcPr>
            <w:tcW w:w="5690" w:type="dxa"/>
            <w:tcBorders>
              <w:top w:val="nil"/>
              <w:left w:val="nil"/>
              <w:bottom w:val="nil"/>
              <w:right w:val="nil"/>
            </w:tcBorders>
          </w:tcPr>
          <w:p w14:paraId="576BECB0" w14:textId="7D952514" w:rsidR="008349AB" w:rsidRDefault="008349AB" w:rsidP="002C793C">
            <w:pPr>
              <w:spacing w:before="55" w:after="55"/>
              <w:ind w:left="115" w:right="125"/>
              <w:rPr>
                <w:szCs w:val="20"/>
                <w:lang w:val="en-US"/>
              </w:rPr>
            </w:pPr>
            <w:r>
              <w:rPr>
                <w:szCs w:val="20"/>
                <w:lang w:val="en-US"/>
              </w:rPr>
              <w:t>Returns the realize relation’s supplier component</w:t>
            </w:r>
            <w:r w:rsidR="00603BEA">
              <w:rPr>
                <w:szCs w:val="20"/>
                <w:lang w:val="en-US"/>
              </w:rPr>
              <w:t>.</w:t>
            </w:r>
          </w:p>
        </w:tc>
      </w:tr>
      <w:tr w:rsidR="008349AB" w:rsidRPr="00050476" w14:paraId="6E5F3A17" w14:textId="77777777" w:rsidTr="002C793C">
        <w:tc>
          <w:tcPr>
            <w:tcW w:w="3161" w:type="dxa"/>
            <w:tcBorders>
              <w:top w:val="nil"/>
              <w:left w:val="nil"/>
              <w:bottom w:val="nil"/>
              <w:right w:val="nil"/>
            </w:tcBorders>
          </w:tcPr>
          <w:p w14:paraId="33EC1605" w14:textId="77777777" w:rsidR="008349AB" w:rsidRDefault="008349AB" w:rsidP="002C793C">
            <w:pPr>
              <w:spacing w:before="55" w:after="55"/>
              <w:ind w:left="115" w:right="125"/>
              <w:rPr>
                <w:szCs w:val="20"/>
              </w:rPr>
            </w:pPr>
            <w:r>
              <w:rPr>
                <w:i/>
                <w:iCs/>
                <w:szCs w:val="20"/>
              </w:rPr>
              <w:t>theRealizeRelation</w:t>
            </w:r>
            <w:r>
              <w:rPr>
                <w:szCs w:val="20"/>
              </w:rPr>
              <w:t xml:space="preserve"> As </w:t>
            </w:r>
            <w:r>
              <w:rPr>
                <w:color w:val="008000"/>
                <w:szCs w:val="20"/>
                <w:u w:val="double"/>
              </w:rPr>
              <w:t>RealizeRelation</w:t>
            </w:r>
            <w:r>
              <w:rPr>
                <w:szCs w:val="20"/>
              </w:rPr>
              <w:t xml:space="preserve"> </w:t>
            </w:r>
          </w:p>
        </w:tc>
        <w:tc>
          <w:tcPr>
            <w:tcW w:w="5690" w:type="dxa"/>
            <w:tcBorders>
              <w:top w:val="nil"/>
              <w:left w:val="nil"/>
              <w:bottom w:val="nil"/>
              <w:right w:val="nil"/>
            </w:tcBorders>
          </w:tcPr>
          <w:p w14:paraId="0315976F" w14:textId="5DBC65D4" w:rsidR="008349AB" w:rsidRDefault="008349AB" w:rsidP="002C793C">
            <w:pPr>
              <w:spacing w:before="55" w:after="55"/>
              <w:ind w:left="115" w:right="125"/>
              <w:rPr>
                <w:szCs w:val="20"/>
                <w:lang w:val="en-US"/>
              </w:rPr>
            </w:pPr>
            <w:r>
              <w:rPr>
                <w:szCs w:val="20"/>
                <w:lang w:val="en-US"/>
              </w:rPr>
              <w:t>RealizeRelation whose supplier component is being retrieved</w:t>
            </w:r>
            <w:r w:rsidR="00603BEA">
              <w:rPr>
                <w:szCs w:val="20"/>
                <w:lang w:val="en-US"/>
              </w:rPr>
              <w:t>.</w:t>
            </w:r>
          </w:p>
        </w:tc>
      </w:tr>
    </w:tbl>
    <w:p w14:paraId="0BEA8B59" w14:textId="0C16F14F" w:rsidR="00453D50" w:rsidRPr="000728FC" w:rsidRDefault="00453D50" w:rsidP="00CD16B7">
      <w:pPr>
        <w:pStyle w:val="Heading3"/>
        <w:rPr>
          <w:lang w:val="en-US"/>
        </w:rPr>
      </w:pPr>
      <w:r w:rsidRPr="000728FC">
        <w:rPr>
          <w:lang w:val="en-US"/>
        </w:rPr>
        <w:t>Role</w:t>
      </w:r>
    </w:p>
    <w:p w14:paraId="41E1FD48" w14:textId="77777777" w:rsidR="00C17EAE" w:rsidRPr="000728FC" w:rsidRDefault="00C17EAE" w:rsidP="005871BB">
      <w:pPr>
        <w:pStyle w:val="Heading4"/>
        <w:rPr>
          <w:lang w:val="en-US"/>
        </w:rPr>
      </w:pPr>
      <w:r w:rsidRPr="000728FC">
        <w:rPr>
          <w:lang w:val="en-US"/>
        </w:rPr>
        <w:t>Role Class Overview</w:t>
      </w:r>
    </w:p>
    <w:p w14:paraId="2792FA43" w14:textId="6A311533" w:rsidR="00C17EAE" w:rsidRPr="000728FC" w:rsidRDefault="00C17EAE" w:rsidP="00C17EAE">
      <w:pPr>
        <w:tabs>
          <w:tab w:val="left" w:pos="115"/>
        </w:tabs>
        <w:spacing w:after="45"/>
        <w:ind w:left="115" w:right="125"/>
        <w:rPr>
          <w:szCs w:val="20"/>
          <w:lang w:val="en-US"/>
        </w:rPr>
      </w:pPr>
      <w:r w:rsidRPr="000728FC">
        <w:rPr>
          <w:szCs w:val="20"/>
          <w:lang w:val="en-US"/>
        </w:rPr>
        <w:t>Roles denote the purpose or capacity in which one class associates with another.</w:t>
      </w:r>
      <w:r w:rsidR="0027686B">
        <w:rPr>
          <w:szCs w:val="20"/>
          <w:lang w:val="en-US"/>
        </w:rPr>
        <w:t xml:space="preserve"> </w:t>
      </w:r>
      <w:r w:rsidRPr="000728FC">
        <w:rPr>
          <w:szCs w:val="20"/>
          <w:lang w:val="en-US"/>
        </w:rPr>
        <w:t>The role class exposes a set of properties and methods that:</w:t>
      </w:r>
    </w:p>
    <w:p w14:paraId="4C979236" w14:textId="1F9B4FB5"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roles</w:t>
      </w:r>
      <w:r w:rsidR="00603BEA">
        <w:rPr>
          <w:szCs w:val="20"/>
          <w:lang w:val="en-US"/>
        </w:rPr>
        <w:t>.</w:t>
      </w:r>
    </w:p>
    <w:p w14:paraId="6DD11275" w14:textId="244D967E" w:rsidR="00C17EAE" w:rsidRPr="000728FC" w:rsidRDefault="00C17EAE" w:rsidP="00C17EAE">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roles from a model</w:t>
      </w:r>
      <w:r w:rsidR="00603BEA">
        <w:rPr>
          <w:szCs w:val="20"/>
          <w:lang w:val="en-US"/>
        </w:rPr>
        <w:t>.</w:t>
      </w:r>
    </w:p>
    <w:p w14:paraId="08BE017A" w14:textId="77777777" w:rsidR="00C17EAE" w:rsidRPr="000728FC" w:rsidRDefault="00C17EAE" w:rsidP="00C17EAE">
      <w:pPr>
        <w:tabs>
          <w:tab w:val="left" w:pos="115"/>
        </w:tabs>
        <w:spacing w:after="45"/>
        <w:ind w:left="115" w:right="125"/>
        <w:rPr>
          <w:szCs w:val="20"/>
          <w:lang w:val="en-US"/>
        </w:rPr>
      </w:pPr>
      <w:r w:rsidRPr="000728FC">
        <w:rPr>
          <w:szCs w:val="20"/>
          <w:lang w:val="en-US"/>
        </w:rPr>
        <w:t>Check the lists of properties and methods for complete information.</w:t>
      </w:r>
    </w:p>
    <w:p w14:paraId="7C4B593E" w14:textId="77777777" w:rsidR="00C17EAE" w:rsidRPr="000728FC" w:rsidRDefault="00C17EAE" w:rsidP="00C17EAE">
      <w:pPr>
        <w:tabs>
          <w:tab w:val="left" w:pos="115"/>
        </w:tabs>
        <w:spacing w:after="45"/>
        <w:ind w:left="115" w:right="125"/>
        <w:rPr>
          <w:szCs w:val="20"/>
          <w:lang w:val="en-US"/>
        </w:rPr>
      </w:pPr>
    </w:p>
    <w:p w14:paraId="71AB9B01" w14:textId="77777777" w:rsidR="00C17EAE" w:rsidRPr="000728FC" w:rsidRDefault="00C17EAE" w:rsidP="00C17EAE">
      <w:pPr>
        <w:tabs>
          <w:tab w:val="left" w:pos="115"/>
        </w:tabs>
        <w:spacing w:after="45"/>
        <w:ind w:left="115" w:right="125"/>
        <w:rPr>
          <w:szCs w:val="20"/>
          <w:lang w:val="en-US"/>
        </w:rPr>
      </w:pPr>
    </w:p>
    <w:p w14:paraId="5F665C63" w14:textId="77777777" w:rsidR="00C17EAE" w:rsidRPr="000728FC" w:rsidRDefault="00C17EAE" w:rsidP="00C17EAE">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4F338E0" w14:textId="77777777" w:rsidR="00C17EAE" w:rsidRPr="000728FC" w:rsidRDefault="00C17EAE" w:rsidP="00C17EAE">
      <w:pPr>
        <w:tabs>
          <w:tab w:val="left" w:pos="115"/>
        </w:tabs>
        <w:spacing w:after="45"/>
        <w:ind w:left="115" w:right="125" w:firstLine="65"/>
        <w:rPr>
          <w:szCs w:val="20"/>
          <w:lang w:val="en-US"/>
        </w:rPr>
      </w:pPr>
      <w:r w:rsidRPr="000728FC">
        <w:rPr>
          <w:color w:val="008000"/>
          <w:szCs w:val="20"/>
          <w:u w:val="double"/>
          <w:lang w:val="en-US"/>
        </w:rPr>
        <w:t>RoleCollection Class Overview</w:t>
      </w:r>
      <w:r w:rsidRPr="000728FC">
        <w:rPr>
          <w:szCs w:val="20"/>
          <w:lang w:val="en-US"/>
        </w:rPr>
        <w:t xml:space="preserve"> </w:t>
      </w:r>
    </w:p>
    <w:p w14:paraId="31D9CD55" w14:textId="4009A58F" w:rsidR="00C17EAE" w:rsidRPr="000728FC" w:rsidRDefault="00C17EAE" w:rsidP="005871BB">
      <w:pPr>
        <w:pStyle w:val="Heading4"/>
        <w:rPr>
          <w:lang w:val="en-US"/>
        </w:rPr>
      </w:pPr>
      <w:r w:rsidRPr="000728FC">
        <w:rPr>
          <w:lang w:val="en-US"/>
        </w:rPr>
        <w:t>Role Class Properties</w:t>
      </w:r>
    </w:p>
    <w:p w14:paraId="207202D3"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Role Class properties.</w:t>
      </w:r>
    </w:p>
    <w:p w14:paraId="50E30A08" w14:textId="77777777" w:rsidR="00C17EAE" w:rsidRPr="000728FC" w:rsidRDefault="00C17EAE" w:rsidP="00C17EAE">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7AF07A90" w14:textId="77777777" w:rsidTr="002C793C">
        <w:tc>
          <w:tcPr>
            <w:tcW w:w="3611" w:type="dxa"/>
            <w:tcBorders>
              <w:top w:val="nil"/>
              <w:left w:val="nil"/>
              <w:bottom w:val="nil"/>
              <w:right w:val="nil"/>
            </w:tcBorders>
          </w:tcPr>
          <w:p w14:paraId="3104A348" w14:textId="77777777" w:rsidR="00C17EAE" w:rsidRDefault="00C17EAE"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19F8DAD9" w14:textId="77777777" w:rsidR="00C17EAE" w:rsidRDefault="00C17EAE" w:rsidP="002C793C">
            <w:pPr>
              <w:tabs>
                <w:tab w:val="left" w:pos="115"/>
              </w:tabs>
              <w:spacing w:after="45"/>
              <w:ind w:left="115" w:right="125"/>
              <w:rPr>
                <w:b/>
                <w:bCs/>
                <w:szCs w:val="20"/>
              </w:rPr>
            </w:pPr>
            <w:r>
              <w:rPr>
                <w:b/>
                <w:bCs/>
                <w:szCs w:val="20"/>
              </w:rPr>
              <w:t>Description</w:t>
            </w:r>
          </w:p>
        </w:tc>
      </w:tr>
      <w:tr w:rsidR="00C17EAE" w14:paraId="2EBCE317" w14:textId="77777777" w:rsidTr="002C793C">
        <w:tc>
          <w:tcPr>
            <w:tcW w:w="3611" w:type="dxa"/>
            <w:tcBorders>
              <w:top w:val="nil"/>
              <w:left w:val="nil"/>
              <w:bottom w:val="nil"/>
              <w:right w:val="nil"/>
            </w:tcBorders>
          </w:tcPr>
          <w:p w14:paraId="769AEE4E"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30B51A40" w14:textId="4F931B0B" w:rsidR="00C17EAE" w:rsidRPr="00603BEA" w:rsidRDefault="00C17EAE" w:rsidP="002C793C">
            <w:pPr>
              <w:tabs>
                <w:tab w:val="left" w:pos="115"/>
              </w:tabs>
              <w:spacing w:after="45"/>
              <w:ind w:left="115" w:right="125"/>
              <w:rPr>
                <w:szCs w:val="20"/>
                <w:lang w:val="en-US"/>
              </w:rPr>
            </w:pPr>
            <w:r>
              <w:rPr>
                <w:szCs w:val="20"/>
              </w:rPr>
              <w:t>Inherits all Element properties</w:t>
            </w:r>
            <w:r w:rsidR="00603BEA">
              <w:rPr>
                <w:szCs w:val="20"/>
                <w:lang w:val="en-US"/>
              </w:rPr>
              <w:t>.</w:t>
            </w:r>
          </w:p>
        </w:tc>
      </w:tr>
      <w:tr w:rsidR="00C17EAE" w14:paraId="113CA30D" w14:textId="77777777" w:rsidTr="002C793C">
        <w:tc>
          <w:tcPr>
            <w:tcW w:w="3611" w:type="dxa"/>
            <w:tcBorders>
              <w:top w:val="nil"/>
              <w:left w:val="nil"/>
              <w:bottom w:val="nil"/>
              <w:right w:val="nil"/>
            </w:tcBorders>
          </w:tcPr>
          <w:p w14:paraId="1F60BB08" w14:textId="77777777" w:rsidR="00C17EAE" w:rsidRDefault="00C17EAE" w:rsidP="002C793C">
            <w:pPr>
              <w:tabs>
                <w:tab w:val="left" w:pos="115"/>
              </w:tabs>
              <w:spacing w:after="45"/>
              <w:ind w:left="115" w:right="125"/>
              <w:rPr>
                <w:szCs w:val="20"/>
              </w:rPr>
            </w:pPr>
            <w:r>
              <w:rPr>
                <w:color w:val="008000"/>
                <w:szCs w:val="20"/>
                <w:u w:val="double"/>
              </w:rPr>
              <w:t>RoseItem Properties</w:t>
            </w:r>
            <w:r>
              <w:rPr>
                <w:szCs w:val="20"/>
              </w:rPr>
              <w:t xml:space="preserve"> </w:t>
            </w:r>
          </w:p>
        </w:tc>
        <w:tc>
          <w:tcPr>
            <w:tcW w:w="5310" w:type="dxa"/>
            <w:tcBorders>
              <w:top w:val="nil"/>
              <w:left w:val="nil"/>
              <w:bottom w:val="nil"/>
              <w:right w:val="nil"/>
            </w:tcBorders>
          </w:tcPr>
          <w:p w14:paraId="5CF3D4EE" w14:textId="59814279" w:rsidR="00C17EAE" w:rsidRPr="00603BEA" w:rsidRDefault="00C17EAE" w:rsidP="002C793C">
            <w:pPr>
              <w:tabs>
                <w:tab w:val="left" w:pos="115"/>
              </w:tabs>
              <w:spacing w:after="45"/>
              <w:ind w:left="115" w:right="125"/>
              <w:rPr>
                <w:szCs w:val="20"/>
                <w:lang w:val="en-US"/>
              </w:rPr>
            </w:pPr>
            <w:r>
              <w:rPr>
                <w:szCs w:val="20"/>
              </w:rPr>
              <w:t>Inherits all RoseItem properties</w:t>
            </w:r>
            <w:r w:rsidR="00603BEA">
              <w:rPr>
                <w:szCs w:val="20"/>
                <w:lang w:val="en-US"/>
              </w:rPr>
              <w:t>.</w:t>
            </w:r>
          </w:p>
        </w:tc>
      </w:tr>
      <w:tr w:rsidR="00C17EAE" w14:paraId="03BAE57F" w14:textId="77777777" w:rsidTr="002C793C">
        <w:tc>
          <w:tcPr>
            <w:tcW w:w="3611" w:type="dxa"/>
            <w:tcBorders>
              <w:top w:val="nil"/>
              <w:left w:val="nil"/>
              <w:bottom w:val="nil"/>
              <w:right w:val="nil"/>
            </w:tcBorders>
          </w:tcPr>
          <w:p w14:paraId="5E47F579"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Relation </w:t>
            </w:r>
          </w:p>
        </w:tc>
        <w:tc>
          <w:tcPr>
            <w:tcW w:w="5310" w:type="dxa"/>
            <w:tcBorders>
              <w:top w:val="nil"/>
              <w:left w:val="nil"/>
              <w:bottom w:val="nil"/>
              <w:right w:val="nil"/>
            </w:tcBorders>
          </w:tcPr>
          <w:p w14:paraId="09A1154D" w14:textId="4EDFEEC1" w:rsidR="00C17EAE" w:rsidRPr="00603BEA" w:rsidRDefault="00C17EAE" w:rsidP="002C793C">
            <w:pPr>
              <w:tabs>
                <w:tab w:val="left" w:pos="115"/>
              </w:tabs>
              <w:spacing w:after="45"/>
              <w:ind w:left="115" w:right="125"/>
              <w:rPr>
                <w:szCs w:val="20"/>
                <w:lang w:val="en-US"/>
              </w:rPr>
            </w:pPr>
            <w:r>
              <w:rPr>
                <w:szCs w:val="20"/>
              </w:rPr>
              <w:t>Inherits all Relation properties</w:t>
            </w:r>
            <w:r w:rsidR="00603BEA">
              <w:rPr>
                <w:szCs w:val="20"/>
                <w:lang w:val="en-US"/>
              </w:rPr>
              <w:t>.</w:t>
            </w:r>
          </w:p>
        </w:tc>
      </w:tr>
      <w:tr w:rsidR="00C17EAE" w:rsidRPr="00050476" w14:paraId="596BDEE8" w14:textId="77777777" w:rsidTr="002C793C">
        <w:tc>
          <w:tcPr>
            <w:tcW w:w="3611" w:type="dxa"/>
            <w:tcBorders>
              <w:top w:val="nil"/>
              <w:left w:val="nil"/>
              <w:bottom w:val="nil"/>
              <w:right w:val="nil"/>
            </w:tcBorders>
          </w:tcPr>
          <w:p w14:paraId="3402E74B" w14:textId="77777777" w:rsidR="00C17EAE" w:rsidRDefault="00C17EAE" w:rsidP="002C793C">
            <w:pPr>
              <w:tabs>
                <w:tab w:val="left" w:pos="115"/>
              </w:tabs>
              <w:spacing w:after="45"/>
              <w:ind w:left="115" w:right="125"/>
              <w:rPr>
                <w:color w:val="008000"/>
                <w:szCs w:val="20"/>
                <w:u w:val="double"/>
              </w:rPr>
            </w:pPr>
            <w:r>
              <w:rPr>
                <w:color w:val="008000"/>
                <w:szCs w:val="20"/>
                <w:u w:val="double"/>
              </w:rPr>
              <w:t>Aggregate</w:t>
            </w:r>
          </w:p>
        </w:tc>
        <w:tc>
          <w:tcPr>
            <w:tcW w:w="5310" w:type="dxa"/>
            <w:tcBorders>
              <w:top w:val="nil"/>
              <w:left w:val="nil"/>
              <w:bottom w:val="nil"/>
              <w:right w:val="nil"/>
            </w:tcBorders>
          </w:tcPr>
          <w:p w14:paraId="6E6FFDE3" w14:textId="7FD730EF" w:rsidR="00C17EAE" w:rsidRDefault="00C17EAE" w:rsidP="002C793C">
            <w:pPr>
              <w:tabs>
                <w:tab w:val="left" w:pos="115"/>
              </w:tabs>
              <w:spacing w:after="45"/>
              <w:ind w:left="115" w:right="125"/>
              <w:rPr>
                <w:szCs w:val="20"/>
                <w:lang w:val="en-US"/>
              </w:rPr>
            </w:pPr>
            <w:r>
              <w:rPr>
                <w:szCs w:val="20"/>
                <w:lang w:val="en-US"/>
              </w:rPr>
              <w:t>Indicates whether the role is an aggregate class</w:t>
            </w:r>
            <w:r w:rsidR="00603BEA">
              <w:rPr>
                <w:szCs w:val="20"/>
                <w:lang w:val="en-US"/>
              </w:rPr>
              <w:t>.</w:t>
            </w:r>
          </w:p>
        </w:tc>
      </w:tr>
      <w:tr w:rsidR="00C17EAE" w:rsidRPr="00050476" w14:paraId="21BA93C7" w14:textId="77777777" w:rsidTr="002C793C">
        <w:tc>
          <w:tcPr>
            <w:tcW w:w="3611" w:type="dxa"/>
            <w:tcBorders>
              <w:top w:val="nil"/>
              <w:left w:val="nil"/>
              <w:bottom w:val="nil"/>
              <w:right w:val="nil"/>
            </w:tcBorders>
          </w:tcPr>
          <w:p w14:paraId="1A53446C"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AssociateItem </w:t>
            </w:r>
          </w:p>
        </w:tc>
        <w:tc>
          <w:tcPr>
            <w:tcW w:w="5310" w:type="dxa"/>
            <w:tcBorders>
              <w:top w:val="nil"/>
              <w:left w:val="nil"/>
              <w:bottom w:val="nil"/>
              <w:right w:val="nil"/>
            </w:tcBorders>
          </w:tcPr>
          <w:p w14:paraId="0774AA6C" w14:textId="7D7D4452" w:rsidR="00C17EAE" w:rsidRDefault="00C17EAE" w:rsidP="002C793C">
            <w:pPr>
              <w:tabs>
                <w:tab w:val="left" w:pos="115"/>
              </w:tabs>
              <w:spacing w:after="45"/>
              <w:ind w:left="115" w:right="125"/>
              <w:rPr>
                <w:szCs w:val="20"/>
                <w:lang w:val="en-US"/>
              </w:rPr>
            </w:pPr>
            <w:r>
              <w:rPr>
                <w:szCs w:val="20"/>
                <w:lang w:val="en-US"/>
              </w:rPr>
              <w:t>Specifies the item to which the role belongs</w:t>
            </w:r>
            <w:r w:rsidR="00603BEA">
              <w:rPr>
                <w:szCs w:val="20"/>
                <w:lang w:val="en-US"/>
              </w:rPr>
              <w:t>.</w:t>
            </w:r>
          </w:p>
        </w:tc>
      </w:tr>
      <w:tr w:rsidR="00C17EAE" w:rsidRPr="00050476" w14:paraId="3023D555" w14:textId="77777777" w:rsidTr="002C793C">
        <w:tc>
          <w:tcPr>
            <w:tcW w:w="3611" w:type="dxa"/>
            <w:tcBorders>
              <w:top w:val="nil"/>
              <w:left w:val="nil"/>
              <w:bottom w:val="nil"/>
              <w:right w:val="nil"/>
            </w:tcBorders>
          </w:tcPr>
          <w:p w14:paraId="0DC40905" w14:textId="77777777" w:rsidR="00C17EAE" w:rsidRDefault="00C17EAE" w:rsidP="002C793C">
            <w:pPr>
              <w:tabs>
                <w:tab w:val="left" w:pos="115"/>
              </w:tabs>
              <w:spacing w:after="45"/>
              <w:ind w:left="115" w:right="125"/>
              <w:rPr>
                <w:color w:val="008000"/>
                <w:szCs w:val="20"/>
                <w:u w:val="double"/>
              </w:rPr>
            </w:pPr>
            <w:r>
              <w:rPr>
                <w:color w:val="008000"/>
                <w:szCs w:val="20"/>
                <w:u w:val="double"/>
              </w:rPr>
              <w:t>Association</w:t>
            </w:r>
          </w:p>
        </w:tc>
        <w:tc>
          <w:tcPr>
            <w:tcW w:w="5310" w:type="dxa"/>
            <w:tcBorders>
              <w:top w:val="nil"/>
              <w:left w:val="nil"/>
              <w:bottom w:val="nil"/>
              <w:right w:val="nil"/>
            </w:tcBorders>
          </w:tcPr>
          <w:p w14:paraId="349AC27C" w14:textId="7184D981" w:rsidR="00C17EAE" w:rsidRDefault="00C17EAE" w:rsidP="002C793C">
            <w:pPr>
              <w:tabs>
                <w:tab w:val="left" w:pos="115"/>
              </w:tabs>
              <w:spacing w:after="45"/>
              <w:ind w:left="115" w:right="125"/>
              <w:rPr>
                <w:szCs w:val="20"/>
                <w:lang w:val="en-US"/>
              </w:rPr>
            </w:pPr>
            <w:r>
              <w:rPr>
                <w:szCs w:val="20"/>
                <w:lang w:val="en-US"/>
              </w:rPr>
              <w:t>Specifies an association belonging to the role</w:t>
            </w:r>
            <w:r w:rsidR="00603BEA">
              <w:rPr>
                <w:szCs w:val="20"/>
                <w:lang w:val="en-US"/>
              </w:rPr>
              <w:t>.</w:t>
            </w:r>
          </w:p>
        </w:tc>
      </w:tr>
      <w:tr w:rsidR="00C17EAE" w:rsidRPr="00050476" w14:paraId="0F1D5B1D" w14:textId="77777777" w:rsidTr="002C793C">
        <w:tc>
          <w:tcPr>
            <w:tcW w:w="3611" w:type="dxa"/>
            <w:tcBorders>
              <w:top w:val="nil"/>
              <w:left w:val="nil"/>
              <w:bottom w:val="nil"/>
              <w:right w:val="nil"/>
            </w:tcBorders>
          </w:tcPr>
          <w:p w14:paraId="69BBDFE3" w14:textId="77777777" w:rsidR="00C17EAE" w:rsidRDefault="00C17EAE" w:rsidP="002C793C">
            <w:pPr>
              <w:tabs>
                <w:tab w:val="left" w:pos="115"/>
              </w:tabs>
              <w:spacing w:after="45"/>
              <w:ind w:left="115" w:right="125"/>
              <w:rPr>
                <w:color w:val="008000"/>
                <w:szCs w:val="20"/>
                <w:u w:val="double"/>
              </w:rPr>
            </w:pPr>
            <w:r>
              <w:rPr>
                <w:color w:val="008000"/>
                <w:szCs w:val="20"/>
                <w:u w:val="double"/>
              </w:rPr>
              <w:t>Cardinality</w:t>
            </w:r>
          </w:p>
        </w:tc>
        <w:tc>
          <w:tcPr>
            <w:tcW w:w="5310" w:type="dxa"/>
            <w:tcBorders>
              <w:top w:val="nil"/>
              <w:left w:val="nil"/>
              <w:bottom w:val="nil"/>
              <w:right w:val="nil"/>
            </w:tcBorders>
          </w:tcPr>
          <w:p w14:paraId="678908A4" w14:textId="10990B6C" w:rsidR="00C17EAE" w:rsidRDefault="00C17EAE" w:rsidP="002C793C">
            <w:pPr>
              <w:tabs>
                <w:tab w:val="left" w:pos="115"/>
              </w:tabs>
              <w:spacing w:after="45"/>
              <w:ind w:left="115" w:right="125"/>
              <w:rPr>
                <w:szCs w:val="20"/>
                <w:lang w:val="en-US"/>
              </w:rPr>
            </w:pPr>
            <w:r>
              <w:rPr>
                <w:szCs w:val="20"/>
                <w:lang w:val="en-US"/>
              </w:rPr>
              <w:t>Determines the cardinality of the role</w:t>
            </w:r>
            <w:r w:rsidR="00603BEA">
              <w:rPr>
                <w:szCs w:val="20"/>
                <w:lang w:val="en-US"/>
              </w:rPr>
              <w:t>.</w:t>
            </w:r>
          </w:p>
        </w:tc>
      </w:tr>
      <w:tr w:rsidR="00C17EAE" w:rsidRPr="00050476" w14:paraId="72544E2C" w14:textId="77777777" w:rsidTr="002C793C">
        <w:tc>
          <w:tcPr>
            <w:tcW w:w="3611" w:type="dxa"/>
            <w:tcBorders>
              <w:top w:val="nil"/>
              <w:left w:val="nil"/>
              <w:bottom w:val="nil"/>
              <w:right w:val="nil"/>
            </w:tcBorders>
          </w:tcPr>
          <w:p w14:paraId="743D31B6" w14:textId="77777777" w:rsidR="00C17EAE" w:rsidRDefault="00C17EAE" w:rsidP="002C793C">
            <w:pPr>
              <w:tabs>
                <w:tab w:val="left" w:pos="115"/>
              </w:tabs>
              <w:spacing w:after="45"/>
              <w:ind w:left="115" w:right="125"/>
              <w:rPr>
                <w:color w:val="008000"/>
                <w:szCs w:val="20"/>
                <w:u w:val="double"/>
              </w:rPr>
            </w:pPr>
            <w:r>
              <w:rPr>
                <w:color w:val="008000"/>
                <w:szCs w:val="20"/>
                <w:u w:val="double"/>
              </w:rPr>
              <w:t>Class</w:t>
            </w:r>
          </w:p>
        </w:tc>
        <w:tc>
          <w:tcPr>
            <w:tcW w:w="5310" w:type="dxa"/>
            <w:tcBorders>
              <w:top w:val="nil"/>
              <w:left w:val="nil"/>
              <w:bottom w:val="nil"/>
              <w:right w:val="nil"/>
            </w:tcBorders>
          </w:tcPr>
          <w:p w14:paraId="6AA90C93" w14:textId="5A57F4E4" w:rsidR="00C17EAE" w:rsidRDefault="00C17EAE" w:rsidP="002C793C">
            <w:pPr>
              <w:tabs>
                <w:tab w:val="left" w:pos="115"/>
              </w:tabs>
              <w:spacing w:after="45"/>
              <w:ind w:left="115" w:right="125"/>
              <w:rPr>
                <w:szCs w:val="20"/>
                <w:lang w:val="en-US"/>
              </w:rPr>
            </w:pPr>
            <w:r>
              <w:rPr>
                <w:szCs w:val="20"/>
                <w:lang w:val="en-US"/>
              </w:rPr>
              <w:t>Specifies a class belonging to the role</w:t>
            </w:r>
            <w:r w:rsidR="00603BEA">
              <w:rPr>
                <w:szCs w:val="20"/>
                <w:lang w:val="en-US"/>
              </w:rPr>
              <w:t>.</w:t>
            </w:r>
          </w:p>
        </w:tc>
      </w:tr>
      <w:tr w:rsidR="00C17EAE" w14:paraId="2D23ABA3" w14:textId="77777777" w:rsidTr="002C793C">
        <w:tc>
          <w:tcPr>
            <w:tcW w:w="3611" w:type="dxa"/>
            <w:tcBorders>
              <w:top w:val="nil"/>
              <w:left w:val="nil"/>
              <w:bottom w:val="nil"/>
              <w:right w:val="nil"/>
            </w:tcBorders>
          </w:tcPr>
          <w:p w14:paraId="2747E7F8"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Constraints </w:t>
            </w:r>
          </w:p>
        </w:tc>
        <w:tc>
          <w:tcPr>
            <w:tcW w:w="5310" w:type="dxa"/>
            <w:tcBorders>
              <w:top w:val="nil"/>
              <w:left w:val="nil"/>
              <w:bottom w:val="nil"/>
              <w:right w:val="nil"/>
            </w:tcBorders>
          </w:tcPr>
          <w:p w14:paraId="0C9AE3D9" w14:textId="7B5AB3AE" w:rsidR="00C17EAE" w:rsidRPr="00603BEA" w:rsidRDefault="00C17EAE" w:rsidP="002C793C">
            <w:pPr>
              <w:tabs>
                <w:tab w:val="left" w:pos="115"/>
              </w:tabs>
              <w:spacing w:after="45"/>
              <w:ind w:left="115" w:right="125"/>
              <w:rPr>
                <w:szCs w:val="20"/>
                <w:lang w:val="en-US"/>
              </w:rPr>
            </w:pPr>
            <w:r>
              <w:rPr>
                <w:szCs w:val="20"/>
              </w:rPr>
              <w:t>Specifies the Role</w:t>
            </w:r>
            <w:r>
              <w:rPr>
                <w:rFonts w:ascii="Times New Roman" w:hAnsi="Times New Roman" w:cs="Times New Roman"/>
                <w:szCs w:val="20"/>
              </w:rPr>
              <w:t>’</w:t>
            </w:r>
            <w:r>
              <w:rPr>
                <w:szCs w:val="20"/>
              </w:rPr>
              <w:t>s constraints</w:t>
            </w:r>
            <w:r w:rsidR="00603BEA">
              <w:rPr>
                <w:szCs w:val="20"/>
                <w:lang w:val="en-US"/>
              </w:rPr>
              <w:t>.</w:t>
            </w:r>
          </w:p>
        </w:tc>
      </w:tr>
      <w:tr w:rsidR="00C17EAE" w:rsidRPr="00050476" w14:paraId="29570636" w14:textId="77777777" w:rsidTr="002C793C">
        <w:tc>
          <w:tcPr>
            <w:tcW w:w="3611" w:type="dxa"/>
            <w:tcBorders>
              <w:top w:val="nil"/>
              <w:left w:val="nil"/>
              <w:bottom w:val="nil"/>
              <w:right w:val="nil"/>
            </w:tcBorders>
          </w:tcPr>
          <w:p w14:paraId="4C7C61B5" w14:textId="77777777" w:rsidR="00C17EAE" w:rsidRDefault="00C17EAE" w:rsidP="002C793C">
            <w:pPr>
              <w:tabs>
                <w:tab w:val="left" w:pos="115"/>
              </w:tabs>
              <w:spacing w:after="45"/>
              <w:ind w:left="115" w:right="125"/>
              <w:rPr>
                <w:color w:val="008000"/>
                <w:szCs w:val="20"/>
                <w:u w:val="double"/>
              </w:rPr>
            </w:pPr>
            <w:r>
              <w:rPr>
                <w:color w:val="008000"/>
                <w:szCs w:val="20"/>
                <w:u w:val="double"/>
              </w:rPr>
              <w:t>Containment</w:t>
            </w:r>
            <w:r>
              <w:rPr>
                <w:szCs w:val="20"/>
              </w:rPr>
              <w:t xml:space="preserve"> </w:t>
            </w:r>
          </w:p>
        </w:tc>
        <w:tc>
          <w:tcPr>
            <w:tcW w:w="5310" w:type="dxa"/>
            <w:tcBorders>
              <w:top w:val="nil"/>
              <w:left w:val="nil"/>
              <w:bottom w:val="nil"/>
              <w:right w:val="nil"/>
            </w:tcBorders>
          </w:tcPr>
          <w:p w14:paraId="5ABD4042" w14:textId="61AC06C8" w:rsidR="00C17EAE" w:rsidRDefault="00C17EAE" w:rsidP="002C793C">
            <w:pPr>
              <w:tabs>
                <w:tab w:val="left" w:pos="115"/>
              </w:tabs>
              <w:spacing w:after="45"/>
              <w:ind w:left="115" w:right="125"/>
              <w:rPr>
                <w:szCs w:val="20"/>
                <w:lang w:val="en-US"/>
              </w:rPr>
            </w:pPr>
            <w:r>
              <w:rPr>
                <w:szCs w:val="20"/>
                <w:lang w:val="en-US"/>
              </w:rPr>
              <w:t>Indicates the containment relationship of the role</w:t>
            </w:r>
            <w:r w:rsidR="00603BEA">
              <w:rPr>
                <w:szCs w:val="20"/>
                <w:lang w:val="en-US"/>
              </w:rPr>
              <w:t>.</w:t>
            </w:r>
          </w:p>
        </w:tc>
      </w:tr>
      <w:tr w:rsidR="00C17EAE" w14:paraId="0BD18F65" w14:textId="77777777" w:rsidTr="002C793C">
        <w:tc>
          <w:tcPr>
            <w:tcW w:w="3611" w:type="dxa"/>
            <w:tcBorders>
              <w:top w:val="nil"/>
              <w:left w:val="nil"/>
              <w:bottom w:val="nil"/>
              <w:right w:val="nil"/>
            </w:tcBorders>
          </w:tcPr>
          <w:p w14:paraId="0A95FE1E" w14:textId="77777777" w:rsidR="00C17EAE" w:rsidRDefault="00C17EAE" w:rsidP="002C793C">
            <w:pPr>
              <w:tabs>
                <w:tab w:val="left" w:pos="115"/>
              </w:tabs>
              <w:spacing w:after="45"/>
              <w:ind w:left="115" w:right="125"/>
              <w:rPr>
                <w:color w:val="008000"/>
                <w:szCs w:val="20"/>
                <w:u w:val="double"/>
              </w:rPr>
            </w:pPr>
            <w:r>
              <w:rPr>
                <w:color w:val="008000"/>
                <w:szCs w:val="20"/>
                <w:u w:val="double"/>
              </w:rPr>
              <w:t>ExportControl</w:t>
            </w:r>
          </w:p>
        </w:tc>
        <w:tc>
          <w:tcPr>
            <w:tcW w:w="5310" w:type="dxa"/>
            <w:tcBorders>
              <w:top w:val="nil"/>
              <w:left w:val="nil"/>
              <w:bottom w:val="nil"/>
              <w:right w:val="nil"/>
            </w:tcBorders>
          </w:tcPr>
          <w:p w14:paraId="374276BA" w14:textId="1F8D0824" w:rsidR="00C17EAE" w:rsidRPr="00603BEA" w:rsidRDefault="00C17EAE" w:rsidP="002C793C">
            <w:pPr>
              <w:tabs>
                <w:tab w:val="left" w:pos="115"/>
              </w:tabs>
              <w:spacing w:after="45"/>
              <w:ind w:left="115" w:right="125"/>
              <w:rPr>
                <w:szCs w:val="20"/>
                <w:lang w:val="en-US"/>
              </w:rPr>
            </w:pPr>
            <w:r>
              <w:rPr>
                <w:szCs w:val="20"/>
              </w:rPr>
              <w:t>Controls attribute visibility</w:t>
            </w:r>
            <w:r w:rsidR="00603BEA">
              <w:rPr>
                <w:szCs w:val="20"/>
                <w:lang w:val="en-US"/>
              </w:rPr>
              <w:t>.</w:t>
            </w:r>
          </w:p>
        </w:tc>
      </w:tr>
      <w:tr w:rsidR="00C17EAE" w:rsidRPr="00050476" w14:paraId="2634B2F5" w14:textId="77777777" w:rsidTr="002C793C">
        <w:tc>
          <w:tcPr>
            <w:tcW w:w="3611" w:type="dxa"/>
            <w:tcBorders>
              <w:top w:val="nil"/>
              <w:left w:val="nil"/>
              <w:bottom w:val="nil"/>
              <w:right w:val="nil"/>
            </w:tcBorders>
          </w:tcPr>
          <w:p w14:paraId="0176D6A9"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Friend </w:t>
            </w:r>
          </w:p>
        </w:tc>
        <w:tc>
          <w:tcPr>
            <w:tcW w:w="5310" w:type="dxa"/>
            <w:tcBorders>
              <w:top w:val="nil"/>
              <w:left w:val="nil"/>
              <w:bottom w:val="nil"/>
              <w:right w:val="nil"/>
            </w:tcBorders>
          </w:tcPr>
          <w:p w14:paraId="4715B104" w14:textId="77777777" w:rsidR="00C17EAE" w:rsidRDefault="00C17EAE" w:rsidP="002C793C">
            <w:pPr>
              <w:tabs>
                <w:tab w:val="left" w:pos="115"/>
              </w:tabs>
              <w:spacing w:after="45"/>
              <w:ind w:left="115" w:right="125"/>
              <w:rPr>
                <w:szCs w:val="20"/>
                <w:lang w:val="en-US"/>
              </w:rPr>
            </w:pPr>
            <w:r>
              <w:rPr>
                <w:szCs w:val="20"/>
                <w:lang w:val="en-US"/>
              </w:rPr>
              <w:t xml:space="preserve">Indicates whether the role is a Friend, allowing access </w:t>
            </w:r>
            <w:r>
              <w:rPr>
                <w:szCs w:val="20"/>
                <w:lang w:val="en-US"/>
              </w:rPr>
              <w:lastRenderedPageBreak/>
              <w:t>to its non-public attributes and operations.</w:t>
            </w:r>
          </w:p>
        </w:tc>
      </w:tr>
      <w:tr w:rsidR="00C17EAE" w:rsidRPr="00050476" w14:paraId="6A461A3E" w14:textId="77777777" w:rsidTr="002C793C">
        <w:tc>
          <w:tcPr>
            <w:tcW w:w="3611" w:type="dxa"/>
            <w:tcBorders>
              <w:top w:val="nil"/>
              <w:left w:val="nil"/>
              <w:bottom w:val="nil"/>
              <w:right w:val="nil"/>
            </w:tcBorders>
          </w:tcPr>
          <w:p w14:paraId="4EC23167" w14:textId="77777777" w:rsidR="00C17EAE" w:rsidRDefault="00C17EAE" w:rsidP="002C793C">
            <w:pPr>
              <w:tabs>
                <w:tab w:val="left" w:pos="115"/>
              </w:tabs>
              <w:spacing w:after="45"/>
              <w:ind w:left="115" w:right="125"/>
              <w:rPr>
                <w:szCs w:val="20"/>
              </w:rPr>
            </w:pPr>
            <w:r>
              <w:rPr>
                <w:color w:val="008000"/>
                <w:szCs w:val="20"/>
                <w:u w:val="double"/>
              </w:rPr>
              <w:lastRenderedPageBreak/>
              <w:t>Keys</w:t>
            </w:r>
          </w:p>
        </w:tc>
        <w:tc>
          <w:tcPr>
            <w:tcW w:w="5310" w:type="dxa"/>
            <w:tcBorders>
              <w:top w:val="nil"/>
              <w:left w:val="nil"/>
              <w:bottom w:val="nil"/>
              <w:right w:val="nil"/>
            </w:tcBorders>
          </w:tcPr>
          <w:p w14:paraId="0AEE1270" w14:textId="007E0C9F" w:rsidR="00C17EAE" w:rsidRDefault="00C17EAE" w:rsidP="002C793C">
            <w:pPr>
              <w:tabs>
                <w:tab w:val="left" w:pos="115"/>
              </w:tabs>
              <w:spacing w:after="45"/>
              <w:ind w:left="115" w:right="125"/>
              <w:rPr>
                <w:szCs w:val="20"/>
                <w:lang w:val="en-US"/>
              </w:rPr>
            </w:pPr>
            <w:r>
              <w:rPr>
                <w:szCs w:val="20"/>
                <w:lang w:val="en-US"/>
              </w:rPr>
              <w:t>Specifies a collection of keys belonging to the role</w:t>
            </w:r>
            <w:r w:rsidR="00603BEA">
              <w:rPr>
                <w:szCs w:val="20"/>
                <w:lang w:val="en-US"/>
              </w:rPr>
              <w:t>.</w:t>
            </w:r>
          </w:p>
        </w:tc>
      </w:tr>
      <w:tr w:rsidR="00C17EAE" w:rsidRPr="00050476" w14:paraId="1EDE20C4" w14:textId="77777777" w:rsidTr="002C793C">
        <w:tc>
          <w:tcPr>
            <w:tcW w:w="3611" w:type="dxa"/>
            <w:tcBorders>
              <w:top w:val="nil"/>
              <w:left w:val="nil"/>
              <w:bottom w:val="nil"/>
              <w:right w:val="nil"/>
            </w:tcBorders>
          </w:tcPr>
          <w:p w14:paraId="1E69A846" w14:textId="77777777" w:rsidR="00C17EAE" w:rsidRDefault="00C17EAE" w:rsidP="002C793C">
            <w:pPr>
              <w:tabs>
                <w:tab w:val="left" w:pos="115"/>
              </w:tabs>
              <w:spacing w:after="45"/>
              <w:ind w:left="115" w:right="125"/>
              <w:rPr>
                <w:szCs w:val="20"/>
              </w:rPr>
            </w:pPr>
            <w:r>
              <w:rPr>
                <w:color w:val="008000"/>
                <w:szCs w:val="20"/>
                <w:u w:val="double"/>
              </w:rPr>
              <w:t>Navigable</w:t>
            </w:r>
            <w:r>
              <w:rPr>
                <w:szCs w:val="20"/>
              </w:rPr>
              <w:t xml:space="preserve"> </w:t>
            </w:r>
          </w:p>
        </w:tc>
        <w:tc>
          <w:tcPr>
            <w:tcW w:w="5310" w:type="dxa"/>
            <w:tcBorders>
              <w:top w:val="nil"/>
              <w:left w:val="nil"/>
              <w:bottom w:val="nil"/>
              <w:right w:val="nil"/>
            </w:tcBorders>
          </w:tcPr>
          <w:p w14:paraId="5669408C" w14:textId="7EB6E46F" w:rsidR="00C17EAE" w:rsidRDefault="00C17EAE" w:rsidP="002C793C">
            <w:pPr>
              <w:tabs>
                <w:tab w:val="left" w:pos="115"/>
              </w:tabs>
              <w:spacing w:after="45"/>
              <w:ind w:left="115" w:right="125"/>
              <w:rPr>
                <w:szCs w:val="20"/>
                <w:lang w:val="en-US"/>
              </w:rPr>
            </w:pPr>
            <w:r>
              <w:rPr>
                <w:szCs w:val="20"/>
                <w:lang w:val="en-US"/>
              </w:rPr>
              <w:t>Indicates whether the role is navigable</w:t>
            </w:r>
            <w:r w:rsidR="00603BEA">
              <w:rPr>
                <w:szCs w:val="20"/>
                <w:lang w:val="en-US"/>
              </w:rPr>
              <w:t>.</w:t>
            </w:r>
          </w:p>
        </w:tc>
      </w:tr>
      <w:tr w:rsidR="00C17EAE" w:rsidRPr="00050476" w14:paraId="7736EBBD" w14:textId="77777777" w:rsidTr="002C793C">
        <w:tc>
          <w:tcPr>
            <w:tcW w:w="3611" w:type="dxa"/>
            <w:tcBorders>
              <w:top w:val="nil"/>
              <w:left w:val="nil"/>
              <w:bottom w:val="nil"/>
              <w:right w:val="nil"/>
            </w:tcBorders>
          </w:tcPr>
          <w:p w14:paraId="4A9BB3E1" w14:textId="77777777" w:rsidR="00C17EAE" w:rsidRDefault="00C17EAE" w:rsidP="002C793C">
            <w:pPr>
              <w:tabs>
                <w:tab w:val="left" w:pos="115"/>
              </w:tabs>
              <w:spacing w:after="45"/>
              <w:ind w:left="115" w:right="125"/>
              <w:rPr>
                <w:szCs w:val="20"/>
              </w:rPr>
            </w:pPr>
            <w:r>
              <w:rPr>
                <w:color w:val="008000"/>
                <w:szCs w:val="20"/>
                <w:u w:val="double"/>
              </w:rPr>
              <w:t>Static</w:t>
            </w:r>
          </w:p>
        </w:tc>
        <w:tc>
          <w:tcPr>
            <w:tcW w:w="5310" w:type="dxa"/>
            <w:tcBorders>
              <w:top w:val="nil"/>
              <w:left w:val="nil"/>
              <w:bottom w:val="nil"/>
              <w:right w:val="nil"/>
            </w:tcBorders>
          </w:tcPr>
          <w:p w14:paraId="52508CD0" w14:textId="49666AC4" w:rsidR="00C17EAE" w:rsidRDefault="00C17EAE" w:rsidP="002C793C">
            <w:pPr>
              <w:tabs>
                <w:tab w:val="left" w:pos="115"/>
              </w:tabs>
              <w:spacing w:after="45"/>
              <w:ind w:left="115" w:right="125"/>
              <w:rPr>
                <w:szCs w:val="20"/>
                <w:lang w:val="en-US"/>
              </w:rPr>
            </w:pPr>
            <w:r>
              <w:rPr>
                <w:szCs w:val="20"/>
                <w:lang w:val="en-US"/>
              </w:rPr>
              <w:t>Indicates that the role is static</w:t>
            </w:r>
            <w:r w:rsidR="00603BEA">
              <w:rPr>
                <w:szCs w:val="20"/>
                <w:lang w:val="en-US"/>
              </w:rPr>
              <w:t>.</w:t>
            </w:r>
          </w:p>
        </w:tc>
      </w:tr>
      <w:tr w:rsidR="00C17EAE" w:rsidRPr="00050476" w14:paraId="6D605697" w14:textId="77777777" w:rsidTr="002C793C">
        <w:tc>
          <w:tcPr>
            <w:tcW w:w="3611" w:type="dxa"/>
            <w:tcBorders>
              <w:top w:val="nil"/>
              <w:left w:val="nil"/>
              <w:bottom w:val="nil"/>
              <w:right w:val="nil"/>
            </w:tcBorders>
          </w:tcPr>
          <w:p w14:paraId="10FEAC3F"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UseCase </w:t>
            </w:r>
          </w:p>
        </w:tc>
        <w:tc>
          <w:tcPr>
            <w:tcW w:w="5310" w:type="dxa"/>
            <w:tcBorders>
              <w:top w:val="nil"/>
              <w:left w:val="nil"/>
              <w:bottom w:val="nil"/>
              <w:right w:val="nil"/>
            </w:tcBorders>
          </w:tcPr>
          <w:p w14:paraId="1522A6A9" w14:textId="791AAA8E" w:rsidR="00C17EAE" w:rsidRDefault="00C17EAE" w:rsidP="002C793C">
            <w:pPr>
              <w:tabs>
                <w:tab w:val="left" w:pos="115"/>
              </w:tabs>
              <w:spacing w:after="45"/>
              <w:ind w:left="115" w:right="125"/>
              <w:rPr>
                <w:szCs w:val="20"/>
                <w:lang w:val="en-US"/>
              </w:rPr>
            </w:pPr>
            <w:r>
              <w:rPr>
                <w:szCs w:val="20"/>
                <w:lang w:val="en-US"/>
              </w:rPr>
              <w:t>Specifies the use case, if any, for the role</w:t>
            </w:r>
            <w:r w:rsidR="00603BEA">
              <w:rPr>
                <w:szCs w:val="20"/>
                <w:lang w:val="en-US"/>
              </w:rPr>
              <w:t>.</w:t>
            </w:r>
          </w:p>
        </w:tc>
      </w:tr>
    </w:tbl>
    <w:p w14:paraId="6AD45686" w14:textId="4D21429A" w:rsidR="00C17EAE" w:rsidRPr="000728FC" w:rsidRDefault="00C17EAE" w:rsidP="005871BB">
      <w:pPr>
        <w:pStyle w:val="Heading4"/>
        <w:rPr>
          <w:lang w:val="en-US"/>
        </w:rPr>
      </w:pPr>
      <w:r w:rsidRPr="000728FC">
        <w:rPr>
          <w:lang w:val="en-US"/>
        </w:rPr>
        <w:t>Role Class Methods</w:t>
      </w:r>
    </w:p>
    <w:p w14:paraId="008C7CD2" w14:textId="77777777" w:rsidR="00C17EAE" w:rsidRPr="000728FC" w:rsidRDefault="00C17EAE" w:rsidP="00C17EAE">
      <w:pPr>
        <w:tabs>
          <w:tab w:val="left" w:pos="115"/>
        </w:tabs>
        <w:spacing w:after="45"/>
        <w:ind w:left="115" w:right="125"/>
        <w:rPr>
          <w:szCs w:val="20"/>
          <w:lang w:val="en-US"/>
        </w:rPr>
      </w:pPr>
      <w:r w:rsidRPr="000728FC">
        <w:rPr>
          <w:szCs w:val="20"/>
          <w:lang w:val="en-US"/>
        </w:rPr>
        <w:t>The following table describes the Role Class methods.</w:t>
      </w: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17EAE" w14:paraId="46D11C4A" w14:textId="77777777" w:rsidTr="002C793C">
        <w:tc>
          <w:tcPr>
            <w:tcW w:w="3611" w:type="dxa"/>
            <w:tcBorders>
              <w:top w:val="nil"/>
              <w:left w:val="nil"/>
              <w:bottom w:val="nil"/>
              <w:right w:val="nil"/>
            </w:tcBorders>
          </w:tcPr>
          <w:p w14:paraId="289D2ABB" w14:textId="77777777" w:rsidR="00C17EAE" w:rsidRDefault="00C17EAE"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307D0261" w14:textId="77777777" w:rsidR="00C17EAE" w:rsidRDefault="00C17EAE" w:rsidP="002C793C">
            <w:pPr>
              <w:tabs>
                <w:tab w:val="left" w:pos="115"/>
              </w:tabs>
              <w:spacing w:after="45"/>
              <w:ind w:left="115" w:right="125"/>
              <w:rPr>
                <w:szCs w:val="20"/>
              </w:rPr>
            </w:pPr>
            <w:r>
              <w:rPr>
                <w:b/>
                <w:bCs/>
                <w:szCs w:val="20"/>
              </w:rPr>
              <w:t>Description</w:t>
            </w:r>
          </w:p>
        </w:tc>
      </w:tr>
      <w:tr w:rsidR="00C17EAE" w14:paraId="1BD3B2EE" w14:textId="77777777" w:rsidTr="002C793C">
        <w:tc>
          <w:tcPr>
            <w:tcW w:w="3611" w:type="dxa"/>
            <w:tcBorders>
              <w:top w:val="nil"/>
              <w:left w:val="nil"/>
              <w:bottom w:val="nil"/>
              <w:right w:val="nil"/>
            </w:tcBorders>
          </w:tcPr>
          <w:p w14:paraId="5F372B4B"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6284CDB0" w14:textId="0F0E031F" w:rsidR="00C17EAE" w:rsidRPr="00603BEA" w:rsidRDefault="00C17EAE" w:rsidP="002C793C">
            <w:pPr>
              <w:tabs>
                <w:tab w:val="left" w:pos="115"/>
              </w:tabs>
              <w:spacing w:after="45"/>
              <w:ind w:left="115" w:right="125"/>
              <w:rPr>
                <w:szCs w:val="20"/>
                <w:lang w:val="en-US"/>
              </w:rPr>
            </w:pPr>
            <w:r>
              <w:rPr>
                <w:szCs w:val="20"/>
              </w:rPr>
              <w:t>Inherits all RoseObject methods</w:t>
            </w:r>
            <w:r w:rsidR="00603BEA">
              <w:rPr>
                <w:szCs w:val="20"/>
                <w:lang w:val="en-US"/>
              </w:rPr>
              <w:t>.</w:t>
            </w:r>
          </w:p>
        </w:tc>
      </w:tr>
      <w:tr w:rsidR="00C17EAE" w14:paraId="7998D1E4" w14:textId="77777777" w:rsidTr="002C793C">
        <w:tc>
          <w:tcPr>
            <w:tcW w:w="3611" w:type="dxa"/>
            <w:tcBorders>
              <w:top w:val="nil"/>
              <w:left w:val="nil"/>
              <w:bottom w:val="nil"/>
              <w:right w:val="nil"/>
            </w:tcBorders>
          </w:tcPr>
          <w:p w14:paraId="23840DB5" w14:textId="77777777" w:rsidR="00C17EAE" w:rsidRDefault="00C17EAE"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1C0EA9E7" w14:textId="279A87B7" w:rsidR="00C17EAE" w:rsidRPr="00603BEA" w:rsidRDefault="00C17EAE" w:rsidP="002C793C">
            <w:pPr>
              <w:tabs>
                <w:tab w:val="left" w:pos="115"/>
              </w:tabs>
              <w:spacing w:after="45"/>
              <w:ind w:left="115" w:right="125"/>
              <w:rPr>
                <w:szCs w:val="20"/>
                <w:lang w:val="en-US"/>
              </w:rPr>
            </w:pPr>
            <w:r>
              <w:rPr>
                <w:szCs w:val="20"/>
              </w:rPr>
              <w:t>Inherits all Element methods</w:t>
            </w:r>
            <w:r w:rsidR="00603BEA">
              <w:rPr>
                <w:szCs w:val="20"/>
                <w:lang w:val="en-US"/>
              </w:rPr>
              <w:t>.</w:t>
            </w:r>
          </w:p>
        </w:tc>
      </w:tr>
      <w:tr w:rsidR="00C17EAE" w14:paraId="50508DEF" w14:textId="77777777" w:rsidTr="002C793C">
        <w:tc>
          <w:tcPr>
            <w:tcW w:w="3611" w:type="dxa"/>
            <w:tcBorders>
              <w:top w:val="nil"/>
              <w:left w:val="nil"/>
              <w:bottom w:val="nil"/>
              <w:right w:val="nil"/>
            </w:tcBorders>
          </w:tcPr>
          <w:p w14:paraId="76B902E6" w14:textId="77777777" w:rsidR="00C17EAE" w:rsidRDefault="00C17EAE" w:rsidP="002C793C">
            <w:pPr>
              <w:tabs>
                <w:tab w:val="left" w:pos="115"/>
              </w:tabs>
              <w:spacing w:after="45"/>
              <w:ind w:left="115" w:right="125"/>
              <w:rPr>
                <w:szCs w:val="20"/>
              </w:rPr>
            </w:pPr>
            <w:r>
              <w:rPr>
                <w:color w:val="008000"/>
                <w:szCs w:val="20"/>
                <w:u w:val="double"/>
              </w:rPr>
              <w:t>RoseItem Methods</w:t>
            </w:r>
            <w:r>
              <w:rPr>
                <w:szCs w:val="20"/>
              </w:rPr>
              <w:t xml:space="preserve"> </w:t>
            </w:r>
          </w:p>
        </w:tc>
        <w:tc>
          <w:tcPr>
            <w:tcW w:w="5310" w:type="dxa"/>
            <w:tcBorders>
              <w:top w:val="nil"/>
              <w:left w:val="nil"/>
              <w:bottom w:val="nil"/>
              <w:right w:val="nil"/>
            </w:tcBorders>
          </w:tcPr>
          <w:p w14:paraId="32B12120" w14:textId="6E554DF2" w:rsidR="00C17EAE" w:rsidRPr="00603BEA" w:rsidRDefault="00C17EAE" w:rsidP="002C793C">
            <w:pPr>
              <w:tabs>
                <w:tab w:val="left" w:pos="115"/>
              </w:tabs>
              <w:spacing w:after="45"/>
              <w:ind w:left="115" w:right="125"/>
              <w:rPr>
                <w:szCs w:val="20"/>
                <w:lang w:val="en-US"/>
              </w:rPr>
            </w:pPr>
            <w:r>
              <w:rPr>
                <w:szCs w:val="20"/>
              </w:rPr>
              <w:t>Inherits all RoseItem methods</w:t>
            </w:r>
            <w:r w:rsidR="00603BEA">
              <w:rPr>
                <w:szCs w:val="20"/>
                <w:lang w:val="en-US"/>
              </w:rPr>
              <w:t>.</w:t>
            </w:r>
          </w:p>
        </w:tc>
      </w:tr>
      <w:tr w:rsidR="00C17EAE" w:rsidRPr="00050476" w14:paraId="5B14885D" w14:textId="77777777" w:rsidTr="002C793C">
        <w:tc>
          <w:tcPr>
            <w:tcW w:w="3611" w:type="dxa"/>
            <w:tcBorders>
              <w:top w:val="nil"/>
              <w:left w:val="nil"/>
              <w:bottom w:val="nil"/>
              <w:right w:val="nil"/>
            </w:tcBorders>
          </w:tcPr>
          <w:p w14:paraId="3D61E457" w14:textId="77777777" w:rsidR="00C17EAE" w:rsidRDefault="00C17EAE" w:rsidP="002C793C">
            <w:pPr>
              <w:tabs>
                <w:tab w:val="left" w:pos="115"/>
              </w:tabs>
              <w:spacing w:after="45"/>
              <w:ind w:left="115" w:right="125"/>
              <w:rPr>
                <w:szCs w:val="20"/>
              </w:rPr>
            </w:pPr>
            <w:r>
              <w:rPr>
                <w:color w:val="008000"/>
                <w:szCs w:val="20"/>
                <w:u w:val="double"/>
              </w:rPr>
              <w:t>AddKey</w:t>
            </w:r>
          </w:p>
        </w:tc>
        <w:tc>
          <w:tcPr>
            <w:tcW w:w="5310" w:type="dxa"/>
            <w:tcBorders>
              <w:top w:val="nil"/>
              <w:left w:val="nil"/>
              <w:bottom w:val="nil"/>
              <w:right w:val="nil"/>
            </w:tcBorders>
          </w:tcPr>
          <w:p w14:paraId="6F81A143" w14:textId="599C2E48" w:rsidR="00C17EAE" w:rsidRDefault="00C17EAE" w:rsidP="002C793C">
            <w:pPr>
              <w:tabs>
                <w:tab w:val="left" w:pos="115"/>
              </w:tabs>
              <w:spacing w:after="45"/>
              <w:ind w:left="115" w:right="125"/>
              <w:rPr>
                <w:szCs w:val="20"/>
                <w:lang w:val="en-US"/>
              </w:rPr>
            </w:pPr>
            <w:r>
              <w:rPr>
                <w:szCs w:val="20"/>
                <w:lang w:val="en-US"/>
              </w:rPr>
              <w:t>Returns a key based on a specified attribute name and type</w:t>
            </w:r>
            <w:r w:rsidR="00603BEA">
              <w:rPr>
                <w:szCs w:val="20"/>
                <w:lang w:val="en-US"/>
              </w:rPr>
              <w:t>.</w:t>
            </w:r>
          </w:p>
        </w:tc>
      </w:tr>
      <w:tr w:rsidR="00C17EAE" w:rsidRPr="00050476" w14:paraId="63DDBF53" w14:textId="77777777" w:rsidTr="002C793C">
        <w:tc>
          <w:tcPr>
            <w:tcW w:w="3611" w:type="dxa"/>
            <w:tcBorders>
              <w:top w:val="nil"/>
              <w:left w:val="nil"/>
              <w:bottom w:val="nil"/>
              <w:right w:val="nil"/>
            </w:tcBorders>
          </w:tcPr>
          <w:p w14:paraId="3DC04FE5" w14:textId="77777777" w:rsidR="00C17EAE" w:rsidRDefault="00C17EAE" w:rsidP="002C793C">
            <w:pPr>
              <w:tabs>
                <w:tab w:val="left" w:pos="115"/>
              </w:tabs>
              <w:spacing w:after="45"/>
              <w:ind w:left="115" w:right="125"/>
              <w:rPr>
                <w:szCs w:val="20"/>
              </w:rPr>
            </w:pPr>
            <w:r>
              <w:rPr>
                <w:color w:val="008000"/>
                <w:szCs w:val="20"/>
                <w:u w:val="double"/>
              </w:rPr>
              <w:t>DeleteKey</w:t>
            </w:r>
          </w:p>
        </w:tc>
        <w:tc>
          <w:tcPr>
            <w:tcW w:w="5310" w:type="dxa"/>
            <w:tcBorders>
              <w:top w:val="nil"/>
              <w:left w:val="nil"/>
              <w:bottom w:val="nil"/>
              <w:right w:val="nil"/>
            </w:tcBorders>
          </w:tcPr>
          <w:p w14:paraId="15C5E48D" w14:textId="57A85340" w:rsidR="00C17EAE" w:rsidRDefault="00C17EAE" w:rsidP="002C793C">
            <w:pPr>
              <w:tabs>
                <w:tab w:val="left" w:pos="115"/>
              </w:tabs>
              <w:spacing w:after="45"/>
              <w:ind w:left="115" w:right="125"/>
              <w:rPr>
                <w:szCs w:val="20"/>
                <w:lang w:val="en-US"/>
              </w:rPr>
            </w:pPr>
            <w:r>
              <w:rPr>
                <w:szCs w:val="20"/>
                <w:lang w:val="en-US"/>
              </w:rPr>
              <w:t>Deletes a key from a role</w:t>
            </w:r>
            <w:r w:rsidR="00603BEA">
              <w:rPr>
                <w:szCs w:val="20"/>
                <w:lang w:val="en-US"/>
              </w:rPr>
              <w:t>.</w:t>
            </w:r>
          </w:p>
        </w:tc>
      </w:tr>
      <w:tr w:rsidR="00C17EAE" w:rsidRPr="00050476" w14:paraId="48DCFC55" w14:textId="77777777" w:rsidTr="002C793C">
        <w:tc>
          <w:tcPr>
            <w:tcW w:w="3611" w:type="dxa"/>
            <w:tcBorders>
              <w:top w:val="nil"/>
              <w:left w:val="nil"/>
              <w:bottom w:val="nil"/>
              <w:right w:val="nil"/>
            </w:tcBorders>
          </w:tcPr>
          <w:p w14:paraId="4D01C5A4" w14:textId="77777777" w:rsidR="00C17EAE" w:rsidRDefault="00C17EAE" w:rsidP="002C793C">
            <w:pPr>
              <w:tabs>
                <w:tab w:val="left" w:pos="115"/>
              </w:tabs>
              <w:spacing w:after="45"/>
              <w:ind w:left="115" w:right="125"/>
              <w:rPr>
                <w:color w:val="008000"/>
                <w:szCs w:val="20"/>
                <w:u w:val="double"/>
              </w:rPr>
            </w:pPr>
            <w:r>
              <w:rPr>
                <w:color w:val="008000"/>
                <w:szCs w:val="20"/>
                <w:u w:val="double"/>
              </w:rPr>
              <w:t>GetClassName</w:t>
            </w:r>
          </w:p>
        </w:tc>
        <w:tc>
          <w:tcPr>
            <w:tcW w:w="5310" w:type="dxa"/>
            <w:tcBorders>
              <w:top w:val="nil"/>
              <w:left w:val="nil"/>
              <w:bottom w:val="nil"/>
              <w:right w:val="nil"/>
            </w:tcBorders>
          </w:tcPr>
          <w:p w14:paraId="58081365" w14:textId="6F8EA8F2" w:rsidR="00C17EAE" w:rsidRDefault="00C17EAE" w:rsidP="002C793C">
            <w:pPr>
              <w:tabs>
                <w:tab w:val="left" w:pos="115"/>
              </w:tabs>
              <w:spacing w:after="45"/>
              <w:ind w:left="115" w:right="125"/>
              <w:rPr>
                <w:szCs w:val="20"/>
                <w:lang w:val="en-US"/>
              </w:rPr>
            </w:pPr>
            <w:r>
              <w:rPr>
                <w:szCs w:val="20"/>
                <w:lang w:val="en-US"/>
              </w:rPr>
              <w:t>Retrieves the class name associated with the role</w:t>
            </w:r>
            <w:r w:rsidR="00603BEA">
              <w:rPr>
                <w:szCs w:val="20"/>
                <w:lang w:val="en-US"/>
              </w:rPr>
              <w:t>.</w:t>
            </w:r>
          </w:p>
        </w:tc>
      </w:tr>
    </w:tbl>
    <w:p w14:paraId="2495F675" w14:textId="77777777" w:rsidR="001E18A4" w:rsidRPr="00844E9C" w:rsidRDefault="001E18A4" w:rsidP="000A0485">
      <w:pPr>
        <w:pStyle w:val="Heading5"/>
        <w:rPr>
          <w:lang w:val="en-US"/>
        </w:rPr>
      </w:pPr>
      <w:r w:rsidRPr="000A0485">
        <w:t>Aggregate</w:t>
      </w:r>
      <w:r w:rsidRPr="00844E9C">
        <w:rPr>
          <w:lang w:val="en-US"/>
        </w:rPr>
        <w:t xml:space="preserve"> Property (Role)</w:t>
      </w:r>
    </w:p>
    <w:p w14:paraId="22BD83B6"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5B72B229" w14:textId="4EF43EEE" w:rsidR="001E18A4" w:rsidRPr="00844E9C" w:rsidRDefault="001E18A4" w:rsidP="001E18A4">
      <w:pPr>
        <w:spacing w:after="45"/>
        <w:ind w:left="115" w:right="125" w:firstLine="245"/>
        <w:rPr>
          <w:b/>
          <w:bCs/>
          <w:szCs w:val="20"/>
          <w:lang w:val="en-US"/>
        </w:rPr>
      </w:pPr>
      <w:r w:rsidRPr="00844E9C">
        <w:rPr>
          <w:szCs w:val="20"/>
          <w:lang w:val="en-US"/>
        </w:rPr>
        <w:t>Indicates whether the role is an aggregate class</w:t>
      </w:r>
      <w:r w:rsidR="00603BEA">
        <w:rPr>
          <w:szCs w:val="20"/>
          <w:lang w:val="en-US"/>
        </w:rPr>
        <w:t>.</w:t>
      </w:r>
    </w:p>
    <w:p w14:paraId="5A29AEF4" w14:textId="77777777" w:rsidR="001E18A4" w:rsidRPr="00844E9C" w:rsidRDefault="001E18A4" w:rsidP="001E18A4">
      <w:pPr>
        <w:spacing w:after="45"/>
        <w:ind w:left="115" w:right="125"/>
        <w:rPr>
          <w:b/>
          <w:bCs/>
          <w:szCs w:val="20"/>
          <w:lang w:val="en-US"/>
        </w:rPr>
      </w:pPr>
    </w:p>
    <w:p w14:paraId="0C299B3D"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33352969" w14:textId="77777777" w:rsidR="001E18A4" w:rsidRPr="00844E9C" w:rsidRDefault="001E18A4" w:rsidP="001E18A4">
      <w:pPr>
        <w:spacing w:before="45" w:after="55"/>
        <w:ind w:right="125" w:firstLine="355"/>
        <w:rPr>
          <w:rFonts w:ascii="Courier New" w:hAnsi="Courier New" w:cs="Courier New"/>
          <w:b/>
          <w:bCs/>
          <w:i/>
          <w:iCs/>
          <w:szCs w:val="20"/>
          <w:lang w:val="en-US"/>
        </w:rPr>
      </w:pPr>
      <w:r w:rsidRPr="00844E9C">
        <w:rPr>
          <w:rFonts w:ascii="Courier New" w:hAnsi="Courier New" w:cs="Courier New"/>
          <w:szCs w:val="20"/>
          <w:lang w:val="en-US"/>
        </w:rPr>
        <w:t>Role</w:t>
      </w:r>
      <w:r w:rsidRPr="00844E9C">
        <w:rPr>
          <w:rFonts w:ascii="Courier New" w:hAnsi="Courier New" w:cs="Courier New"/>
          <w:i/>
          <w:iCs/>
          <w:szCs w:val="20"/>
          <w:lang w:val="en-US"/>
        </w:rPr>
        <w:t>.Aggregate</w:t>
      </w:r>
    </w:p>
    <w:p w14:paraId="1982681B" w14:textId="77777777" w:rsidR="001E18A4" w:rsidRPr="00844E9C" w:rsidRDefault="001E18A4" w:rsidP="001E18A4">
      <w:pPr>
        <w:spacing w:after="45"/>
        <w:ind w:left="115" w:right="125"/>
        <w:rPr>
          <w:szCs w:val="20"/>
          <w:lang w:val="en-US"/>
        </w:rPr>
      </w:pPr>
    </w:p>
    <w:p w14:paraId="3AE087CF"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52C6EC49" w14:textId="77777777" w:rsidR="001E18A4" w:rsidRPr="00844E9C" w:rsidRDefault="001E18A4" w:rsidP="001E18A4">
      <w:pPr>
        <w:spacing w:after="115"/>
        <w:ind w:left="115" w:right="125" w:firstLine="265"/>
        <w:rPr>
          <w:szCs w:val="20"/>
          <w:lang w:val="en-US"/>
        </w:rPr>
      </w:pPr>
      <w:r w:rsidRPr="00844E9C">
        <w:rPr>
          <w:szCs w:val="20"/>
          <w:lang w:val="en-US"/>
        </w:rPr>
        <w:t>Boolean</w:t>
      </w:r>
    </w:p>
    <w:p w14:paraId="34638F6D" w14:textId="1004FE1E" w:rsidR="001E18A4" w:rsidRPr="00844E9C" w:rsidRDefault="001E18A4" w:rsidP="000A0485">
      <w:pPr>
        <w:pStyle w:val="Heading5"/>
        <w:rPr>
          <w:lang w:val="en-US"/>
        </w:rPr>
      </w:pPr>
      <w:r w:rsidRPr="000A0485">
        <w:t>AssociateItem</w:t>
      </w:r>
      <w:r w:rsidRPr="00844E9C">
        <w:rPr>
          <w:lang w:val="en-US"/>
        </w:rPr>
        <w:t xml:space="preserve"> Property (Role)</w:t>
      </w:r>
    </w:p>
    <w:p w14:paraId="40F952A6"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37E481E6" w14:textId="77777777" w:rsidR="001E18A4" w:rsidRPr="00844E9C" w:rsidRDefault="001E18A4" w:rsidP="001E18A4">
      <w:pPr>
        <w:spacing w:after="45"/>
        <w:ind w:left="265" w:right="125"/>
        <w:rPr>
          <w:szCs w:val="20"/>
          <w:lang w:val="en-US"/>
        </w:rPr>
      </w:pPr>
      <w:r w:rsidRPr="00844E9C">
        <w:rPr>
          <w:szCs w:val="20"/>
          <w:lang w:val="en-US"/>
        </w:rPr>
        <w:t>This property specifies the item to which the role belongs.</w:t>
      </w:r>
    </w:p>
    <w:p w14:paraId="545814FE" w14:textId="77777777" w:rsidR="001E18A4" w:rsidRPr="00844E9C" w:rsidRDefault="001E18A4" w:rsidP="001E18A4">
      <w:pPr>
        <w:spacing w:after="45"/>
        <w:ind w:left="265" w:right="125"/>
        <w:rPr>
          <w:szCs w:val="20"/>
          <w:lang w:val="en-US"/>
        </w:rPr>
      </w:pPr>
      <w:r w:rsidRPr="00844E9C">
        <w:rPr>
          <w:b/>
          <w:bCs/>
          <w:szCs w:val="20"/>
          <w:lang w:val="en-US"/>
        </w:rPr>
        <w:t>Note</w:t>
      </w:r>
      <w:r w:rsidRPr="00844E9C">
        <w:rPr>
          <w:szCs w:val="20"/>
          <w:lang w:val="en-US"/>
        </w:rPr>
        <w:t>: This property is read-only.</w:t>
      </w:r>
    </w:p>
    <w:p w14:paraId="522A3634" w14:textId="77777777" w:rsidR="001E18A4" w:rsidRPr="00844E9C" w:rsidRDefault="001E18A4" w:rsidP="001E18A4">
      <w:pPr>
        <w:spacing w:after="45"/>
        <w:ind w:left="115" w:right="125"/>
        <w:rPr>
          <w:b/>
          <w:bCs/>
          <w:szCs w:val="20"/>
          <w:lang w:val="en-US"/>
        </w:rPr>
      </w:pPr>
    </w:p>
    <w:p w14:paraId="386E523E"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7B55D6D5" w14:textId="77777777" w:rsidR="001E18A4" w:rsidRPr="00844E9C" w:rsidRDefault="001E18A4" w:rsidP="001E18A4">
      <w:pPr>
        <w:spacing w:before="45" w:after="55"/>
        <w:ind w:right="125" w:firstLine="265"/>
        <w:rPr>
          <w:rFonts w:ascii="Courier New" w:hAnsi="Courier New" w:cs="Courier New"/>
          <w:b/>
          <w:bCs/>
          <w:szCs w:val="20"/>
          <w:lang w:val="en-US"/>
        </w:rPr>
      </w:pPr>
      <w:r w:rsidRPr="00844E9C">
        <w:rPr>
          <w:rFonts w:ascii="Courier New" w:hAnsi="Courier New" w:cs="Courier New"/>
          <w:b/>
          <w:bCs/>
          <w:szCs w:val="20"/>
          <w:lang w:val="en-US"/>
        </w:rPr>
        <w:t>Set</w:t>
      </w:r>
      <w:r w:rsidRPr="00844E9C">
        <w:rPr>
          <w:rFonts w:ascii="Courier New" w:hAnsi="Courier New" w:cs="Courier New"/>
          <w:szCs w:val="20"/>
          <w:lang w:val="en-US"/>
        </w:rPr>
        <w:t xml:space="preserve"> </w:t>
      </w:r>
      <w:r w:rsidRPr="00844E9C">
        <w:rPr>
          <w:rFonts w:ascii="Courier New" w:hAnsi="Courier New" w:cs="Courier New"/>
          <w:i/>
          <w:iCs/>
          <w:szCs w:val="20"/>
          <w:lang w:val="en-US"/>
        </w:rPr>
        <w:t>theItem</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theRole</w:t>
      </w:r>
      <w:r w:rsidRPr="00844E9C">
        <w:rPr>
          <w:rFonts w:ascii="Courier New" w:hAnsi="Courier New" w:cs="Courier New"/>
          <w:szCs w:val="20"/>
          <w:lang w:val="en-US"/>
        </w:rPr>
        <w:t>.</w:t>
      </w:r>
      <w:r w:rsidRPr="00844E9C">
        <w:rPr>
          <w:rFonts w:ascii="Courier New" w:hAnsi="Courier New" w:cs="Courier New"/>
          <w:b/>
          <w:bCs/>
          <w:szCs w:val="20"/>
          <w:lang w:val="en-US"/>
        </w:rPr>
        <w:t>AssociateItem</w:t>
      </w:r>
    </w:p>
    <w:p w14:paraId="271FA011" w14:textId="77777777" w:rsidR="001E18A4" w:rsidRPr="00844E9C" w:rsidRDefault="001E18A4" w:rsidP="001E18A4">
      <w:pPr>
        <w:spacing w:after="45"/>
        <w:ind w:left="115" w:right="125"/>
        <w:rPr>
          <w:szCs w:val="20"/>
          <w:lang w:val="en-US"/>
        </w:rPr>
      </w:pPr>
    </w:p>
    <w:p w14:paraId="034C7B3B"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28202BC0" w14:textId="77777777" w:rsidR="001E18A4" w:rsidRPr="00844E9C" w:rsidRDefault="001E18A4" w:rsidP="001E18A4">
      <w:pPr>
        <w:spacing w:after="45"/>
        <w:ind w:left="115" w:right="125" w:firstLine="265"/>
        <w:rPr>
          <w:szCs w:val="20"/>
          <w:lang w:val="en-US"/>
        </w:rPr>
      </w:pPr>
      <w:r w:rsidRPr="00844E9C">
        <w:rPr>
          <w:color w:val="008000"/>
          <w:szCs w:val="20"/>
          <w:u w:val="double"/>
          <w:lang w:val="en-US"/>
        </w:rPr>
        <w:t>RoseItem</w:t>
      </w:r>
      <w:r w:rsidRPr="00844E9C">
        <w:rPr>
          <w:szCs w:val="20"/>
          <w:lang w:val="en-US"/>
        </w:rPr>
        <w:t xml:space="preserve"> </w:t>
      </w:r>
    </w:p>
    <w:p w14:paraId="753B29C2" w14:textId="2A957527" w:rsidR="001E18A4" w:rsidRPr="00844E9C" w:rsidRDefault="001E18A4" w:rsidP="000A0485">
      <w:pPr>
        <w:pStyle w:val="Heading5"/>
        <w:rPr>
          <w:lang w:val="en-US"/>
        </w:rPr>
      </w:pPr>
      <w:r w:rsidRPr="000A0485">
        <w:t>Association</w:t>
      </w:r>
      <w:r w:rsidRPr="00844E9C">
        <w:rPr>
          <w:lang w:val="en-US"/>
        </w:rPr>
        <w:t xml:space="preserve"> Property (Role)</w:t>
      </w:r>
    </w:p>
    <w:p w14:paraId="2080A9DE"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0301600D" w14:textId="0B1F0369" w:rsidR="001E18A4" w:rsidRPr="00844E9C" w:rsidRDefault="001E18A4" w:rsidP="001E18A4">
      <w:pPr>
        <w:spacing w:after="45"/>
        <w:ind w:left="265" w:right="125"/>
        <w:rPr>
          <w:szCs w:val="20"/>
          <w:lang w:val="en-US"/>
        </w:rPr>
      </w:pPr>
      <w:r w:rsidRPr="00844E9C">
        <w:rPr>
          <w:szCs w:val="20"/>
          <w:lang w:val="en-US"/>
        </w:rPr>
        <w:t>Specifies an association belonging to the role</w:t>
      </w:r>
      <w:r w:rsidR="00603BEA">
        <w:rPr>
          <w:szCs w:val="20"/>
          <w:lang w:val="en-US"/>
        </w:rPr>
        <w:t>.</w:t>
      </w:r>
    </w:p>
    <w:p w14:paraId="66CE8140" w14:textId="77777777" w:rsidR="001E18A4" w:rsidRPr="00844E9C" w:rsidRDefault="001E18A4" w:rsidP="001E18A4">
      <w:pPr>
        <w:spacing w:after="45"/>
        <w:ind w:left="265" w:right="125"/>
        <w:rPr>
          <w:szCs w:val="20"/>
          <w:lang w:val="en-US"/>
        </w:rPr>
      </w:pPr>
      <w:r w:rsidRPr="00844E9C">
        <w:rPr>
          <w:b/>
          <w:bCs/>
          <w:szCs w:val="20"/>
          <w:lang w:val="en-US"/>
        </w:rPr>
        <w:t>Note</w:t>
      </w:r>
      <w:r w:rsidRPr="00844E9C">
        <w:rPr>
          <w:szCs w:val="20"/>
          <w:lang w:val="en-US"/>
        </w:rPr>
        <w:t>: This property is read-only.</w:t>
      </w:r>
    </w:p>
    <w:p w14:paraId="1B416CBD" w14:textId="77777777" w:rsidR="001E18A4" w:rsidRPr="00844E9C" w:rsidRDefault="001E18A4" w:rsidP="001E18A4">
      <w:pPr>
        <w:spacing w:after="45"/>
        <w:ind w:left="115" w:right="125"/>
        <w:rPr>
          <w:b/>
          <w:bCs/>
          <w:szCs w:val="20"/>
          <w:lang w:val="en-US"/>
        </w:rPr>
      </w:pPr>
    </w:p>
    <w:p w14:paraId="37F55C23"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5ADC7D82" w14:textId="77777777" w:rsidR="001E18A4" w:rsidRPr="00844E9C" w:rsidRDefault="001E18A4" w:rsidP="001E18A4">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Role</w:t>
      </w:r>
      <w:r w:rsidRPr="00844E9C">
        <w:rPr>
          <w:rFonts w:ascii="Courier New" w:hAnsi="Courier New" w:cs="Courier New"/>
          <w:i/>
          <w:iCs/>
          <w:szCs w:val="20"/>
          <w:lang w:val="en-US"/>
        </w:rPr>
        <w:t>.Association</w:t>
      </w:r>
    </w:p>
    <w:p w14:paraId="57C7D96A" w14:textId="77777777" w:rsidR="001E18A4" w:rsidRPr="00844E9C" w:rsidRDefault="001E18A4" w:rsidP="001E18A4">
      <w:pPr>
        <w:spacing w:after="45"/>
        <w:ind w:left="115" w:right="125"/>
        <w:rPr>
          <w:szCs w:val="20"/>
          <w:lang w:val="en-US"/>
        </w:rPr>
      </w:pPr>
    </w:p>
    <w:p w14:paraId="28EC94A5"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170F4F51" w14:textId="77777777" w:rsidR="001E18A4" w:rsidRPr="00844E9C" w:rsidRDefault="001E18A4" w:rsidP="001E18A4">
      <w:pPr>
        <w:spacing w:after="45"/>
        <w:ind w:left="115" w:right="125" w:firstLine="265"/>
        <w:rPr>
          <w:szCs w:val="20"/>
          <w:lang w:val="en-US"/>
        </w:rPr>
      </w:pPr>
      <w:r w:rsidRPr="00844E9C">
        <w:rPr>
          <w:color w:val="008000"/>
          <w:szCs w:val="20"/>
          <w:u w:val="double"/>
          <w:lang w:val="en-US"/>
        </w:rPr>
        <w:t>Association</w:t>
      </w:r>
    </w:p>
    <w:p w14:paraId="416293F1" w14:textId="42BC321C" w:rsidR="001E18A4" w:rsidRPr="00844E9C" w:rsidRDefault="001E18A4" w:rsidP="000A0485">
      <w:pPr>
        <w:pStyle w:val="Heading5"/>
        <w:rPr>
          <w:lang w:val="en-US"/>
        </w:rPr>
      </w:pPr>
      <w:r w:rsidRPr="000A0485">
        <w:t>Cardinality</w:t>
      </w:r>
      <w:r w:rsidRPr="00844E9C">
        <w:rPr>
          <w:lang w:val="en-US"/>
        </w:rPr>
        <w:t xml:space="preserve"> Property (Role)</w:t>
      </w:r>
    </w:p>
    <w:p w14:paraId="62EC015D"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12FD3C48" w14:textId="3FD2898B" w:rsidR="001E18A4" w:rsidRPr="00844E9C" w:rsidRDefault="001E18A4" w:rsidP="001E18A4">
      <w:pPr>
        <w:spacing w:after="45"/>
        <w:ind w:left="265" w:right="125"/>
        <w:rPr>
          <w:b/>
          <w:bCs/>
          <w:szCs w:val="20"/>
          <w:lang w:val="en-US"/>
        </w:rPr>
      </w:pPr>
      <w:r w:rsidRPr="00844E9C">
        <w:rPr>
          <w:szCs w:val="20"/>
          <w:lang w:val="en-US"/>
        </w:rPr>
        <w:t>Specifies role cardinality</w:t>
      </w:r>
      <w:r w:rsidR="00603BEA">
        <w:rPr>
          <w:szCs w:val="20"/>
          <w:lang w:val="en-US"/>
        </w:rPr>
        <w:t>.</w:t>
      </w:r>
    </w:p>
    <w:p w14:paraId="17FE546D" w14:textId="77777777" w:rsidR="001E18A4" w:rsidRPr="00844E9C" w:rsidRDefault="001E18A4" w:rsidP="001E18A4">
      <w:pPr>
        <w:spacing w:after="45"/>
        <w:ind w:left="115" w:right="125"/>
        <w:rPr>
          <w:b/>
          <w:bCs/>
          <w:szCs w:val="20"/>
          <w:lang w:val="en-US"/>
        </w:rPr>
      </w:pPr>
    </w:p>
    <w:p w14:paraId="12F98AE7"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0A528754" w14:textId="77777777" w:rsidR="001E18A4" w:rsidRPr="00844E9C" w:rsidRDefault="001E18A4" w:rsidP="001E18A4">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Role</w:t>
      </w:r>
      <w:r w:rsidRPr="00844E9C">
        <w:rPr>
          <w:rFonts w:ascii="Courier New" w:hAnsi="Courier New" w:cs="Courier New"/>
          <w:i/>
          <w:iCs/>
          <w:szCs w:val="20"/>
          <w:lang w:val="en-US"/>
        </w:rPr>
        <w:t>.Cardinality</w:t>
      </w:r>
    </w:p>
    <w:p w14:paraId="1B1E58F7" w14:textId="77777777" w:rsidR="001E18A4" w:rsidRPr="00844E9C" w:rsidRDefault="001E18A4" w:rsidP="001E18A4">
      <w:pPr>
        <w:spacing w:after="45"/>
        <w:ind w:left="115" w:right="125"/>
        <w:rPr>
          <w:szCs w:val="20"/>
          <w:lang w:val="en-US"/>
        </w:rPr>
      </w:pPr>
    </w:p>
    <w:p w14:paraId="7647BF17"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397ABA82" w14:textId="77777777" w:rsidR="001E18A4" w:rsidRPr="00844E9C" w:rsidRDefault="001E18A4" w:rsidP="001E18A4">
      <w:pPr>
        <w:spacing w:after="115"/>
        <w:ind w:left="115" w:right="125" w:firstLine="265"/>
        <w:rPr>
          <w:szCs w:val="20"/>
          <w:lang w:val="en-US"/>
        </w:rPr>
      </w:pPr>
      <w:r w:rsidRPr="00844E9C">
        <w:rPr>
          <w:szCs w:val="20"/>
          <w:lang w:val="en-US"/>
        </w:rPr>
        <w:t>String</w:t>
      </w:r>
    </w:p>
    <w:p w14:paraId="3451EF75" w14:textId="48DB26F3" w:rsidR="001E18A4" w:rsidRPr="00844E9C" w:rsidRDefault="001E18A4" w:rsidP="000A0485">
      <w:pPr>
        <w:pStyle w:val="Heading5"/>
        <w:rPr>
          <w:lang w:val="en-US"/>
        </w:rPr>
      </w:pPr>
      <w:r w:rsidRPr="000A0485">
        <w:t>Class</w:t>
      </w:r>
      <w:r w:rsidRPr="00844E9C">
        <w:rPr>
          <w:lang w:val="en-US"/>
        </w:rPr>
        <w:t xml:space="preserve"> Property (Role)</w:t>
      </w:r>
    </w:p>
    <w:p w14:paraId="03520844"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7D13D757" w14:textId="0AF36E65" w:rsidR="001E18A4" w:rsidRPr="00844E9C" w:rsidRDefault="001E18A4" w:rsidP="001E18A4">
      <w:pPr>
        <w:spacing w:after="45"/>
        <w:ind w:left="265" w:right="125"/>
        <w:rPr>
          <w:b/>
          <w:bCs/>
          <w:szCs w:val="20"/>
          <w:lang w:val="en-US"/>
        </w:rPr>
      </w:pPr>
      <w:r w:rsidRPr="00844E9C">
        <w:rPr>
          <w:szCs w:val="20"/>
          <w:lang w:val="en-US"/>
        </w:rPr>
        <w:t>Specifies a class belonging to the role</w:t>
      </w:r>
      <w:r w:rsidR="00603BEA">
        <w:rPr>
          <w:szCs w:val="20"/>
          <w:lang w:val="en-US"/>
        </w:rPr>
        <w:t>.</w:t>
      </w:r>
    </w:p>
    <w:p w14:paraId="7D391F1D" w14:textId="77777777" w:rsidR="001E18A4" w:rsidRPr="00844E9C" w:rsidRDefault="001E18A4" w:rsidP="001E18A4">
      <w:pPr>
        <w:spacing w:after="45"/>
        <w:ind w:left="265" w:right="125"/>
        <w:rPr>
          <w:szCs w:val="20"/>
          <w:lang w:val="en-US"/>
        </w:rPr>
      </w:pPr>
      <w:r w:rsidRPr="00844E9C">
        <w:rPr>
          <w:b/>
          <w:bCs/>
          <w:szCs w:val="20"/>
          <w:lang w:val="en-US"/>
        </w:rPr>
        <w:t>Note</w:t>
      </w:r>
      <w:r w:rsidRPr="00844E9C">
        <w:rPr>
          <w:szCs w:val="20"/>
          <w:lang w:val="en-US"/>
        </w:rPr>
        <w:t>: This property is read-only.</w:t>
      </w:r>
    </w:p>
    <w:p w14:paraId="136B8BB5" w14:textId="77777777" w:rsidR="001E18A4" w:rsidRPr="00844E9C" w:rsidRDefault="001E18A4" w:rsidP="001E18A4">
      <w:pPr>
        <w:spacing w:after="45"/>
        <w:ind w:left="115" w:right="125"/>
        <w:rPr>
          <w:b/>
          <w:bCs/>
          <w:szCs w:val="20"/>
          <w:lang w:val="en-US"/>
        </w:rPr>
      </w:pPr>
    </w:p>
    <w:p w14:paraId="1FDB4F16"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3B75B88A" w14:textId="77777777" w:rsidR="001E18A4" w:rsidRPr="00844E9C" w:rsidRDefault="001E18A4" w:rsidP="001E18A4">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Role</w:t>
      </w:r>
      <w:r w:rsidRPr="00844E9C">
        <w:rPr>
          <w:rFonts w:ascii="Courier New" w:hAnsi="Courier New" w:cs="Courier New"/>
          <w:i/>
          <w:iCs/>
          <w:szCs w:val="20"/>
          <w:lang w:val="en-US"/>
        </w:rPr>
        <w:t>.Class</w:t>
      </w:r>
    </w:p>
    <w:p w14:paraId="2E354CCB" w14:textId="77777777" w:rsidR="001E18A4" w:rsidRPr="00844E9C" w:rsidRDefault="001E18A4" w:rsidP="001E18A4">
      <w:pPr>
        <w:spacing w:after="45"/>
        <w:ind w:left="115" w:right="125"/>
        <w:rPr>
          <w:szCs w:val="20"/>
          <w:lang w:val="en-US"/>
        </w:rPr>
      </w:pPr>
    </w:p>
    <w:p w14:paraId="4DCFC63C"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36F4D85E" w14:textId="77777777" w:rsidR="001E18A4" w:rsidRPr="00844E9C" w:rsidRDefault="001E18A4" w:rsidP="001E18A4">
      <w:pPr>
        <w:spacing w:after="115"/>
        <w:ind w:left="115" w:right="125" w:firstLine="265"/>
        <w:rPr>
          <w:szCs w:val="20"/>
          <w:lang w:val="en-US"/>
        </w:rPr>
      </w:pPr>
      <w:r w:rsidRPr="00844E9C">
        <w:rPr>
          <w:color w:val="008000"/>
          <w:szCs w:val="20"/>
          <w:u w:val="double"/>
          <w:lang w:val="en-US"/>
        </w:rPr>
        <w:t>Class</w:t>
      </w:r>
    </w:p>
    <w:p w14:paraId="6A1D6F8E" w14:textId="1A721CC2" w:rsidR="001E18A4" w:rsidRPr="00844E9C" w:rsidRDefault="001E18A4" w:rsidP="000A0485">
      <w:pPr>
        <w:pStyle w:val="Heading5"/>
        <w:rPr>
          <w:lang w:val="en-US"/>
        </w:rPr>
      </w:pPr>
      <w:r w:rsidRPr="000A0485">
        <w:t>Constraints</w:t>
      </w:r>
      <w:r w:rsidRPr="00844E9C">
        <w:rPr>
          <w:lang w:val="en-US"/>
        </w:rPr>
        <w:t xml:space="preserve"> Property (Role)</w:t>
      </w:r>
    </w:p>
    <w:p w14:paraId="42200165"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60E24C1E" w14:textId="37DEC473" w:rsidR="001E18A4" w:rsidRPr="00844E9C" w:rsidRDefault="001E18A4" w:rsidP="001E18A4">
      <w:pPr>
        <w:spacing w:after="45"/>
        <w:ind w:left="265" w:right="125"/>
        <w:rPr>
          <w:b/>
          <w:bCs/>
          <w:szCs w:val="20"/>
          <w:lang w:val="en-US"/>
        </w:rPr>
      </w:pPr>
      <w:r w:rsidRPr="00844E9C">
        <w:rPr>
          <w:szCs w:val="20"/>
          <w:lang w:val="en-US"/>
        </w:rPr>
        <w:t>Specifies any constraints (expressions of semantic conditions that must be preserved) on the role.</w:t>
      </w:r>
    </w:p>
    <w:p w14:paraId="648EFF3A" w14:textId="77777777" w:rsidR="001E18A4" w:rsidRPr="00844E9C" w:rsidRDefault="001E18A4" w:rsidP="001E18A4">
      <w:pPr>
        <w:spacing w:after="45"/>
        <w:ind w:left="115" w:right="125"/>
        <w:rPr>
          <w:b/>
          <w:bCs/>
          <w:szCs w:val="20"/>
          <w:lang w:val="en-US"/>
        </w:rPr>
      </w:pPr>
    </w:p>
    <w:p w14:paraId="5CE2363A"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6D4726F5" w14:textId="77777777" w:rsidR="001E18A4" w:rsidRPr="00844E9C" w:rsidRDefault="001E18A4" w:rsidP="001E18A4">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Role</w:t>
      </w:r>
      <w:r w:rsidRPr="00844E9C">
        <w:rPr>
          <w:rFonts w:ascii="Courier New" w:hAnsi="Courier New" w:cs="Courier New"/>
          <w:i/>
          <w:iCs/>
          <w:szCs w:val="20"/>
          <w:lang w:val="en-US"/>
        </w:rPr>
        <w:t>.Constraints</w:t>
      </w:r>
    </w:p>
    <w:p w14:paraId="5DAE87AD" w14:textId="77777777" w:rsidR="001E18A4" w:rsidRPr="00844E9C" w:rsidRDefault="001E18A4" w:rsidP="001E18A4">
      <w:pPr>
        <w:spacing w:after="45"/>
        <w:ind w:left="115" w:right="125"/>
        <w:rPr>
          <w:szCs w:val="20"/>
          <w:lang w:val="en-US"/>
        </w:rPr>
      </w:pPr>
    </w:p>
    <w:p w14:paraId="0B97EFA9"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5ED1EAE1" w14:textId="77777777" w:rsidR="001E18A4" w:rsidRPr="00844E9C" w:rsidRDefault="001E18A4" w:rsidP="001E18A4">
      <w:pPr>
        <w:spacing w:after="115"/>
        <w:ind w:left="115" w:right="125" w:firstLine="265"/>
        <w:rPr>
          <w:szCs w:val="20"/>
          <w:lang w:val="en-US"/>
        </w:rPr>
      </w:pPr>
      <w:r w:rsidRPr="00844E9C">
        <w:rPr>
          <w:szCs w:val="20"/>
          <w:lang w:val="en-US"/>
        </w:rPr>
        <w:t>String</w:t>
      </w:r>
    </w:p>
    <w:p w14:paraId="362C9454" w14:textId="26C60835" w:rsidR="001E18A4" w:rsidRPr="00844E9C" w:rsidRDefault="001E18A4" w:rsidP="000A0485">
      <w:pPr>
        <w:pStyle w:val="Heading5"/>
        <w:rPr>
          <w:lang w:val="en-US"/>
        </w:rPr>
      </w:pPr>
      <w:r w:rsidRPr="000A0485">
        <w:t>Containment</w:t>
      </w:r>
      <w:r w:rsidRPr="00844E9C">
        <w:rPr>
          <w:lang w:val="en-US"/>
        </w:rPr>
        <w:t xml:space="preserve"> Property (Role)</w:t>
      </w:r>
    </w:p>
    <w:p w14:paraId="68061FAB"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4DF9BEAF" w14:textId="13850841" w:rsidR="001E18A4" w:rsidRPr="00844E9C" w:rsidRDefault="001E18A4" w:rsidP="001E18A4">
      <w:pPr>
        <w:spacing w:after="45"/>
        <w:ind w:left="265" w:right="125"/>
        <w:rPr>
          <w:szCs w:val="20"/>
          <w:lang w:val="en-US"/>
        </w:rPr>
      </w:pPr>
      <w:r w:rsidRPr="00844E9C">
        <w:rPr>
          <w:szCs w:val="20"/>
          <w:lang w:val="en-US"/>
        </w:rPr>
        <w:t xml:space="preserve">The Containment property is a </w:t>
      </w:r>
      <w:r w:rsidRPr="00844E9C">
        <w:rPr>
          <w:color w:val="008000"/>
          <w:szCs w:val="20"/>
          <w:u w:val="double"/>
          <w:lang w:val="en-US"/>
        </w:rPr>
        <w:t>rich data type</w:t>
      </w:r>
      <w:r w:rsidRPr="00844E9C">
        <w:rPr>
          <w:szCs w:val="20"/>
          <w:lang w:val="en-US"/>
        </w:rPr>
        <w:t>.</w:t>
      </w:r>
      <w:r w:rsidR="0027686B">
        <w:rPr>
          <w:szCs w:val="20"/>
          <w:lang w:val="en-US"/>
        </w:rPr>
        <w:t xml:space="preserve"> </w:t>
      </w:r>
      <w:r w:rsidRPr="00844E9C">
        <w:rPr>
          <w:szCs w:val="20"/>
          <w:lang w:val="en-US"/>
        </w:rPr>
        <w:t>The following table describes the valid forms of expressing the Containment rich data type for the Role class:</w:t>
      </w:r>
    </w:p>
    <w:p w14:paraId="01151812" w14:textId="77777777" w:rsidR="001E18A4" w:rsidRPr="00844E9C" w:rsidRDefault="001E18A4" w:rsidP="001E18A4">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E18A4" w14:paraId="0671F287" w14:textId="77777777" w:rsidTr="002C793C">
        <w:tc>
          <w:tcPr>
            <w:tcW w:w="2981" w:type="dxa"/>
            <w:tcBorders>
              <w:top w:val="nil"/>
              <w:left w:val="nil"/>
              <w:bottom w:val="nil"/>
              <w:right w:val="nil"/>
            </w:tcBorders>
          </w:tcPr>
          <w:p w14:paraId="21490B82" w14:textId="77777777" w:rsidR="001E18A4" w:rsidRDefault="001E18A4"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0A4B5113" w14:textId="77777777" w:rsidR="001E18A4" w:rsidRDefault="001E18A4" w:rsidP="002C793C">
            <w:pPr>
              <w:pBdr>
                <w:bottom w:val="single" w:sz="6" w:space="0" w:color="auto"/>
              </w:pBdr>
              <w:spacing w:after="45"/>
              <w:ind w:left="115" w:right="125"/>
              <w:rPr>
                <w:szCs w:val="20"/>
              </w:rPr>
            </w:pPr>
            <w:r>
              <w:rPr>
                <w:b/>
                <w:bCs/>
                <w:szCs w:val="20"/>
              </w:rPr>
              <w:t>Description</w:t>
            </w:r>
          </w:p>
        </w:tc>
      </w:tr>
      <w:tr w:rsidR="001E18A4" w14:paraId="2A6737E8" w14:textId="77777777" w:rsidTr="002C793C">
        <w:tc>
          <w:tcPr>
            <w:tcW w:w="2981" w:type="dxa"/>
            <w:tcBorders>
              <w:top w:val="nil"/>
              <w:left w:val="nil"/>
              <w:bottom w:val="nil"/>
              <w:right w:val="nil"/>
            </w:tcBorders>
          </w:tcPr>
          <w:p w14:paraId="5C71CBBE" w14:textId="77777777" w:rsidR="001E18A4" w:rsidRDefault="001E18A4" w:rsidP="002C793C">
            <w:pPr>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14A21E0B" w14:textId="78234C9C" w:rsidR="001E18A4" w:rsidRPr="00603BEA" w:rsidRDefault="001E18A4" w:rsidP="002C793C">
            <w:pPr>
              <w:spacing w:after="45"/>
              <w:ind w:left="115" w:right="125"/>
              <w:rPr>
                <w:szCs w:val="20"/>
                <w:lang w:val="en-US"/>
              </w:rPr>
            </w:pPr>
            <w:r>
              <w:rPr>
                <w:szCs w:val="20"/>
              </w:rPr>
              <w:t>The current integer value</w:t>
            </w:r>
            <w:r w:rsidR="00603BEA">
              <w:rPr>
                <w:szCs w:val="20"/>
                <w:lang w:val="en-US"/>
              </w:rPr>
              <w:t>.</w:t>
            </w:r>
          </w:p>
        </w:tc>
      </w:tr>
      <w:tr w:rsidR="001E18A4" w:rsidRPr="00050476" w14:paraId="03675C7D" w14:textId="77777777" w:rsidTr="002C793C">
        <w:tc>
          <w:tcPr>
            <w:tcW w:w="2981" w:type="dxa"/>
            <w:tcBorders>
              <w:top w:val="nil"/>
              <w:left w:val="nil"/>
              <w:bottom w:val="nil"/>
              <w:right w:val="nil"/>
            </w:tcBorders>
          </w:tcPr>
          <w:p w14:paraId="54D883B1" w14:textId="77777777" w:rsidR="001E18A4" w:rsidRDefault="001E18A4" w:rsidP="002C793C">
            <w:pPr>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1140F0ED" w14:textId="7D3EFEE5" w:rsidR="001E18A4" w:rsidRDefault="001E18A4" w:rsidP="002C793C">
            <w:pPr>
              <w:spacing w:after="45"/>
              <w:ind w:left="115" w:right="125"/>
              <w:rPr>
                <w:szCs w:val="20"/>
                <w:lang w:val="en-US"/>
              </w:rPr>
            </w:pPr>
            <w:r>
              <w:rPr>
                <w:szCs w:val="20"/>
                <w:lang w:val="en-US"/>
              </w:rPr>
              <w:t>The current value of the class as a string</w:t>
            </w:r>
            <w:r w:rsidR="00603BEA">
              <w:rPr>
                <w:szCs w:val="20"/>
                <w:lang w:val="en-US"/>
              </w:rPr>
              <w:t>.</w:t>
            </w:r>
          </w:p>
        </w:tc>
      </w:tr>
      <w:tr w:rsidR="001E18A4" w:rsidRPr="00050476" w14:paraId="79D210D8" w14:textId="77777777" w:rsidTr="002C793C">
        <w:tc>
          <w:tcPr>
            <w:tcW w:w="2981" w:type="dxa"/>
            <w:tcBorders>
              <w:top w:val="nil"/>
              <w:left w:val="nil"/>
              <w:bottom w:val="nil"/>
              <w:right w:val="nil"/>
            </w:tcBorders>
          </w:tcPr>
          <w:p w14:paraId="2F53D737" w14:textId="77777777" w:rsidR="001E18A4" w:rsidRDefault="001E18A4" w:rsidP="002C793C">
            <w:pPr>
              <w:spacing w:after="45"/>
              <w:ind w:left="115" w:right="125"/>
              <w:rPr>
                <w:szCs w:val="20"/>
              </w:rPr>
            </w:pPr>
            <w:r>
              <w:rPr>
                <w:i/>
                <w:iCs/>
                <w:szCs w:val="20"/>
              </w:rPr>
              <w:t>Types</w:t>
            </w:r>
            <w:r>
              <w:rPr>
                <w:szCs w:val="20"/>
              </w:rPr>
              <w:t xml:space="preserve"> As StringCollection</w:t>
            </w:r>
          </w:p>
        </w:tc>
        <w:tc>
          <w:tcPr>
            <w:tcW w:w="5870" w:type="dxa"/>
            <w:tcBorders>
              <w:top w:val="nil"/>
              <w:left w:val="nil"/>
              <w:bottom w:val="nil"/>
              <w:right w:val="nil"/>
            </w:tcBorders>
          </w:tcPr>
          <w:p w14:paraId="3E742E79" w14:textId="74C58BB4" w:rsidR="001E18A4" w:rsidRDefault="001E18A4" w:rsidP="002C793C">
            <w:pPr>
              <w:spacing w:after="45"/>
              <w:ind w:left="115" w:right="125"/>
              <w:rPr>
                <w:szCs w:val="20"/>
                <w:lang w:val="en-US"/>
              </w:rPr>
            </w:pPr>
            <w:r>
              <w:rPr>
                <w:szCs w:val="20"/>
                <w:lang w:val="en-US"/>
              </w:rPr>
              <w:t>The list of all possible values for the collection</w:t>
            </w:r>
            <w:r w:rsidR="00603BEA">
              <w:rPr>
                <w:szCs w:val="20"/>
                <w:lang w:val="en-US"/>
              </w:rPr>
              <w:t>.</w:t>
            </w:r>
          </w:p>
          <w:p w14:paraId="0A27BB77" w14:textId="77777777" w:rsidR="001E18A4" w:rsidRDefault="001E18A4" w:rsidP="002C793C">
            <w:pPr>
              <w:spacing w:after="45"/>
              <w:ind w:left="115" w:right="125"/>
              <w:rPr>
                <w:szCs w:val="20"/>
                <w:lang w:val="en-US"/>
              </w:rPr>
            </w:pPr>
            <w:r>
              <w:rPr>
                <w:szCs w:val="20"/>
                <w:lang w:val="en-US"/>
              </w:rPr>
              <w:t>Valid values are:</w:t>
            </w:r>
          </w:p>
          <w:p w14:paraId="314F8019"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Unspecified</w:t>
            </w:r>
          </w:p>
          <w:p w14:paraId="51F21DF1"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ByValue</w:t>
            </w:r>
          </w:p>
          <w:p w14:paraId="50737EBE"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ByReference</w:t>
            </w:r>
          </w:p>
        </w:tc>
      </w:tr>
    </w:tbl>
    <w:p w14:paraId="0ADD15CC" w14:textId="77777777" w:rsidR="001E18A4" w:rsidRPr="00844E9C" w:rsidRDefault="001E18A4" w:rsidP="001E18A4">
      <w:pPr>
        <w:tabs>
          <w:tab w:val="left" w:pos="355"/>
        </w:tabs>
        <w:spacing w:after="45"/>
        <w:ind w:left="265" w:right="125"/>
        <w:rPr>
          <w:szCs w:val="20"/>
          <w:lang w:val="en-US"/>
        </w:rPr>
      </w:pPr>
      <w:r w:rsidRPr="00844E9C">
        <w:rPr>
          <w:b/>
          <w:bCs/>
          <w:szCs w:val="20"/>
          <w:lang w:val="en-US"/>
        </w:rPr>
        <w:t>Note</w:t>
      </w:r>
      <w:r w:rsidRPr="00844E9C">
        <w:rPr>
          <w:szCs w:val="20"/>
          <w:lang w:val="en-US"/>
        </w:rPr>
        <w:t>: The Containment property is read-only. Its Value and Name, however, are read/write.</w:t>
      </w:r>
    </w:p>
    <w:p w14:paraId="5E99F92A" w14:textId="77777777" w:rsidR="001E18A4" w:rsidRPr="00844E9C" w:rsidRDefault="001E18A4" w:rsidP="001E18A4">
      <w:pPr>
        <w:tabs>
          <w:tab w:val="left" w:pos="355"/>
        </w:tabs>
        <w:spacing w:after="45"/>
        <w:ind w:left="115" w:right="125"/>
        <w:rPr>
          <w:b/>
          <w:bCs/>
          <w:szCs w:val="20"/>
          <w:lang w:val="en-US"/>
        </w:rPr>
      </w:pPr>
    </w:p>
    <w:p w14:paraId="53F8BA17" w14:textId="77777777" w:rsidR="001E18A4" w:rsidRPr="00844E9C" w:rsidRDefault="001E18A4" w:rsidP="001E18A4">
      <w:pPr>
        <w:tabs>
          <w:tab w:val="left" w:pos="355"/>
        </w:tabs>
        <w:spacing w:after="45"/>
        <w:ind w:left="115" w:right="125"/>
        <w:rPr>
          <w:b/>
          <w:bCs/>
          <w:szCs w:val="20"/>
          <w:lang w:val="en-US"/>
        </w:rPr>
      </w:pPr>
      <w:r w:rsidRPr="00844E9C">
        <w:rPr>
          <w:b/>
          <w:bCs/>
          <w:szCs w:val="20"/>
          <w:lang w:val="en-US"/>
        </w:rPr>
        <w:t>Syntax</w:t>
      </w:r>
    </w:p>
    <w:p w14:paraId="0807EB89" w14:textId="77777777" w:rsidR="001E18A4" w:rsidRPr="00844E9C" w:rsidRDefault="001E18A4" w:rsidP="001E18A4">
      <w:pPr>
        <w:tabs>
          <w:tab w:val="left" w:pos="355"/>
        </w:tabs>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object.</w:t>
      </w:r>
      <w:r w:rsidRPr="00844E9C">
        <w:rPr>
          <w:rFonts w:ascii="Courier New" w:hAnsi="Courier New" w:cs="Courier New"/>
          <w:i/>
          <w:iCs/>
          <w:szCs w:val="20"/>
          <w:lang w:val="en-US"/>
        </w:rPr>
        <w:t>Containment</w:t>
      </w:r>
    </w:p>
    <w:p w14:paraId="32E39ED1" w14:textId="77777777" w:rsidR="001E18A4" w:rsidRPr="00844E9C" w:rsidRDefault="001E18A4" w:rsidP="001E18A4">
      <w:pPr>
        <w:tabs>
          <w:tab w:val="left" w:pos="355"/>
        </w:tabs>
        <w:spacing w:after="45"/>
        <w:ind w:left="115" w:right="125"/>
        <w:rPr>
          <w:szCs w:val="20"/>
          <w:lang w:val="en-US"/>
        </w:rPr>
      </w:pPr>
    </w:p>
    <w:p w14:paraId="61508CAB" w14:textId="77777777" w:rsidR="001E18A4" w:rsidRPr="00844E9C" w:rsidRDefault="001E18A4" w:rsidP="001E18A4">
      <w:pPr>
        <w:tabs>
          <w:tab w:val="left" w:pos="355"/>
        </w:tabs>
        <w:spacing w:after="45"/>
        <w:ind w:left="115" w:right="125"/>
        <w:rPr>
          <w:b/>
          <w:bCs/>
          <w:szCs w:val="20"/>
          <w:lang w:val="en-US"/>
        </w:rPr>
      </w:pPr>
      <w:r w:rsidRPr="00844E9C">
        <w:rPr>
          <w:b/>
          <w:bCs/>
          <w:szCs w:val="20"/>
          <w:lang w:val="en-US"/>
        </w:rPr>
        <w:t>Property Type</w:t>
      </w:r>
    </w:p>
    <w:p w14:paraId="6A3166AB" w14:textId="77777777" w:rsidR="001E18A4" w:rsidRPr="00844E9C" w:rsidRDefault="001E18A4" w:rsidP="001E18A4">
      <w:pPr>
        <w:tabs>
          <w:tab w:val="left" w:pos="355"/>
        </w:tabs>
        <w:spacing w:after="45"/>
        <w:ind w:left="115" w:right="125" w:firstLine="265"/>
        <w:rPr>
          <w:szCs w:val="20"/>
          <w:lang w:val="en-US"/>
        </w:rPr>
      </w:pPr>
      <w:r w:rsidRPr="00844E9C">
        <w:rPr>
          <w:szCs w:val="20"/>
          <w:lang w:val="en-US"/>
        </w:rPr>
        <w:t>Containment</w:t>
      </w:r>
    </w:p>
    <w:p w14:paraId="043C9334" w14:textId="1635A8E8" w:rsidR="001E18A4" w:rsidRPr="00844E9C" w:rsidRDefault="001E18A4" w:rsidP="000A0485">
      <w:pPr>
        <w:pStyle w:val="Heading5"/>
        <w:rPr>
          <w:lang w:val="en-US"/>
        </w:rPr>
      </w:pPr>
      <w:r w:rsidRPr="000A0485">
        <w:t>ExportControl</w:t>
      </w:r>
      <w:r w:rsidRPr="00844E9C">
        <w:rPr>
          <w:lang w:val="en-US"/>
        </w:rPr>
        <w:t xml:space="preserve"> Property (Role)</w:t>
      </w:r>
    </w:p>
    <w:p w14:paraId="3D0B910D"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7FC87BCE" w14:textId="4BB43DDE" w:rsidR="001E18A4" w:rsidRPr="00844E9C" w:rsidRDefault="001E18A4" w:rsidP="001E18A4">
      <w:pPr>
        <w:spacing w:after="45"/>
        <w:ind w:left="265" w:right="125"/>
        <w:rPr>
          <w:szCs w:val="20"/>
          <w:lang w:val="en-US"/>
        </w:rPr>
      </w:pPr>
      <w:r w:rsidRPr="00844E9C">
        <w:rPr>
          <w:szCs w:val="20"/>
          <w:lang w:val="en-US"/>
        </w:rPr>
        <w:t xml:space="preserve">The ExportControl property is a </w:t>
      </w:r>
      <w:r w:rsidRPr="00844E9C">
        <w:rPr>
          <w:color w:val="008000"/>
          <w:szCs w:val="20"/>
          <w:u w:val="single"/>
          <w:lang w:val="en-US"/>
        </w:rPr>
        <w:t>rich data type</w:t>
      </w:r>
      <w:r w:rsidRPr="00844E9C">
        <w:rPr>
          <w:szCs w:val="20"/>
          <w:lang w:val="en-US"/>
        </w:rPr>
        <w:t xml:space="preserve"> that controls access to the Role object.</w:t>
      </w:r>
      <w:r w:rsidR="0027686B">
        <w:rPr>
          <w:szCs w:val="20"/>
          <w:lang w:val="en-US"/>
        </w:rPr>
        <w:t xml:space="preserve"> </w:t>
      </w:r>
      <w:r w:rsidRPr="00844E9C">
        <w:rPr>
          <w:szCs w:val="20"/>
          <w:lang w:val="en-US"/>
        </w:rPr>
        <w:t>The following table describes the valid forms of expressing the ExportControl rich data type for the Role class:</w:t>
      </w:r>
    </w:p>
    <w:p w14:paraId="4942971B" w14:textId="77777777" w:rsidR="001E18A4" w:rsidRPr="00844E9C" w:rsidRDefault="001E18A4" w:rsidP="001E18A4">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E18A4" w14:paraId="5CC1BA54" w14:textId="77777777" w:rsidTr="002C793C">
        <w:tc>
          <w:tcPr>
            <w:tcW w:w="2981" w:type="dxa"/>
            <w:tcBorders>
              <w:top w:val="nil"/>
              <w:left w:val="nil"/>
              <w:bottom w:val="nil"/>
              <w:right w:val="nil"/>
            </w:tcBorders>
          </w:tcPr>
          <w:p w14:paraId="1AABB7A9" w14:textId="77777777" w:rsidR="001E18A4" w:rsidRDefault="001E18A4"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48B1817F" w14:textId="77777777" w:rsidR="001E18A4" w:rsidRDefault="001E18A4" w:rsidP="002C793C">
            <w:pPr>
              <w:pBdr>
                <w:bottom w:val="single" w:sz="6" w:space="0" w:color="auto"/>
              </w:pBdr>
              <w:spacing w:after="45"/>
              <w:ind w:left="115" w:right="125"/>
              <w:rPr>
                <w:szCs w:val="20"/>
              </w:rPr>
            </w:pPr>
            <w:r>
              <w:rPr>
                <w:b/>
                <w:bCs/>
                <w:szCs w:val="20"/>
              </w:rPr>
              <w:t>Description</w:t>
            </w:r>
          </w:p>
        </w:tc>
      </w:tr>
      <w:tr w:rsidR="001E18A4" w14:paraId="56BBD9E9" w14:textId="77777777" w:rsidTr="002C793C">
        <w:tc>
          <w:tcPr>
            <w:tcW w:w="2981" w:type="dxa"/>
            <w:tcBorders>
              <w:top w:val="nil"/>
              <w:left w:val="nil"/>
              <w:bottom w:val="nil"/>
              <w:right w:val="nil"/>
            </w:tcBorders>
          </w:tcPr>
          <w:p w14:paraId="0F161683" w14:textId="77777777" w:rsidR="001E18A4" w:rsidRDefault="001E18A4" w:rsidP="002C793C">
            <w:pPr>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5D6A6BF1" w14:textId="598D639D" w:rsidR="001E18A4" w:rsidRPr="00603BEA" w:rsidRDefault="001E18A4" w:rsidP="002C793C">
            <w:pPr>
              <w:spacing w:after="45"/>
              <w:ind w:left="115" w:right="125"/>
              <w:rPr>
                <w:szCs w:val="20"/>
                <w:lang w:val="en-US"/>
              </w:rPr>
            </w:pPr>
            <w:r>
              <w:rPr>
                <w:szCs w:val="20"/>
              </w:rPr>
              <w:t>The current integer value</w:t>
            </w:r>
            <w:r w:rsidR="00603BEA">
              <w:rPr>
                <w:szCs w:val="20"/>
                <w:lang w:val="en-US"/>
              </w:rPr>
              <w:t>.</w:t>
            </w:r>
          </w:p>
        </w:tc>
      </w:tr>
      <w:tr w:rsidR="001E18A4" w:rsidRPr="00050476" w14:paraId="46C54515" w14:textId="77777777" w:rsidTr="002C793C">
        <w:tc>
          <w:tcPr>
            <w:tcW w:w="2981" w:type="dxa"/>
            <w:tcBorders>
              <w:top w:val="nil"/>
              <w:left w:val="nil"/>
              <w:bottom w:val="nil"/>
              <w:right w:val="nil"/>
            </w:tcBorders>
          </w:tcPr>
          <w:p w14:paraId="7FA3A5EB" w14:textId="77777777" w:rsidR="001E18A4" w:rsidRDefault="001E18A4" w:rsidP="002C793C">
            <w:pPr>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44212640" w14:textId="2033552E" w:rsidR="001E18A4" w:rsidRDefault="001E18A4" w:rsidP="002C793C">
            <w:pPr>
              <w:spacing w:after="45"/>
              <w:ind w:left="115" w:right="125"/>
              <w:rPr>
                <w:szCs w:val="20"/>
                <w:lang w:val="en-US"/>
              </w:rPr>
            </w:pPr>
            <w:r>
              <w:rPr>
                <w:szCs w:val="20"/>
                <w:lang w:val="en-US"/>
              </w:rPr>
              <w:t>The current value of the class as a string</w:t>
            </w:r>
            <w:r w:rsidR="00603BEA">
              <w:rPr>
                <w:szCs w:val="20"/>
                <w:lang w:val="en-US"/>
              </w:rPr>
              <w:t>.</w:t>
            </w:r>
          </w:p>
        </w:tc>
      </w:tr>
      <w:tr w:rsidR="001E18A4" w14:paraId="1FD4A30A" w14:textId="77777777" w:rsidTr="002C793C">
        <w:tc>
          <w:tcPr>
            <w:tcW w:w="2981" w:type="dxa"/>
            <w:tcBorders>
              <w:top w:val="nil"/>
              <w:left w:val="nil"/>
              <w:bottom w:val="nil"/>
              <w:right w:val="nil"/>
            </w:tcBorders>
          </w:tcPr>
          <w:p w14:paraId="18F81CAF" w14:textId="77777777" w:rsidR="001E18A4" w:rsidRDefault="001E18A4" w:rsidP="002C793C">
            <w:pPr>
              <w:spacing w:after="45"/>
              <w:ind w:left="115" w:right="125"/>
              <w:rPr>
                <w:szCs w:val="20"/>
              </w:rPr>
            </w:pPr>
            <w:r>
              <w:rPr>
                <w:i/>
                <w:iCs/>
                <w:szCs w:val="20"/>
              </w:rPr>
              <w:t>Types</w:t>
            </w:r>
            <w:r>
              <w:rPr>
                <w:szCs w:val="20"/>
              </w:rPr>
              <w:t xml:space="preserve"> As RichTypeValuesCollection</w:t>
            </w:r>
          </w:p>
        </w:tc>
        <w:tc>
          <w:tcPr>
            <w:tcW w:w="5870" w:type="dxa"/>
            <w:tcBorders>
              <w:top w:val="nil"/>
              <w:left w:val="nil"/>
              <w:bottom w:val="nil"/>
              <w:right w:val="nil"/>
            </w:tcBorders>
          </w:tcPr>
          <w:p w14:paraId="01712831" w14:textId="6C5782B3" w:rsidR="001E18A4" w:rsidRDefault="001E18A4" w:rsidP="002C793C">
            <w:pPr>
              <w:spacing w:after="45"/>
              <w:ind w:left="115" w:right="125"/>
              <w:rPr>
                <w:szCs w:val="20"/>
                <w:lang w:val="en-US"/>
              </w:rPr>
            </w:pPr>
            <w:r>
              <w:rPr>
                <w:szCs w:val="20"/>
                <w:lang w:val="en-US"/>
              </w:rPr>
              <w:t>The read-only list of all possible string values for the collection</w:t>
            </w:r>
            <w:r w:rsidR="00603BEA">
              <w:rPr>
                <w:szCs w:val="20"/>
                <w:lang w:val="en-US"/>
              </w:rPr>
              <w:t>.</w:t>
            </w:r>
          </w:p>
          <w:p w14:paraId="6D1F7F45" w14:textId="77777777" w:rsidR="001E18A4" w:rsidRDefault="001E18A4" w:rsidP="002C793C">
            <w:pPr>
              <w:spacing w:after="45"/>
              <w:ind w:left="115" w:right="125"/>
              <w:rPr>
                <w:szCs w:val="20"/>
                <w:lang w:val="en-US"/>
              </w:rPr>
            </w:pPr>
            <w:r>
              <w:rPr>
                <w:szCs w:val="20"/>
                <w:lang w:val="en-US"/>
              </w:rPr>
              <w:t>Valid values are:</w:t>
            </w:r>
          </w:p>
          <w:p w14:paraId="6C625EFE"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PublicAccess</w:t>
            </w:r>
          </w:p>
          <w:p w14:paraId="14E3356E"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ProtectedAccess</w:t>
            </w:r>
          </w:p>
          <w:p w14:paraId="6B8579E0"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PrivateAccess</w:t>
            </w:r>
          </w:p>
          <w:p w14:paraId="7AA17A10" w14:textId="77777777" w:rsidR="001E18A4" w:rsidRDefault="001E18A4"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ImplementationAccess</w:t>
            </w:r>
          </w:p>
        </w:tc>
      </w:tr>
    </w:tbl>
    <w:p w14:paraId="3B7F6769" w14:textId="77777777" w:rsidR="001E18A4" w:rsidRPr="00844E9C" w:rsidRDefault="001E18A4" w:rsidP="001E18A4">
      <w:pPr>
        <w:tabs>
          <w:tab w:val="left" w:pos="355"/>
        </w:tabs>
        <w:spacing w:after="45"/>
        <w:ind w:left="265" w:right="125"/>
        <w:rPr>
          <w:szCs w:val="20"/>
          <w:lang w:val="en-US"/>
        </w:rPr>
      </w:pPr>
      <w:r w:rsidRPr="00844E9C">
        <w:rPr>
          <w:b/>
          <w:bCs/>
          <w:szCs w:val="20"/>
          <w:lang w:val="en-US"/>
        </w:rPr>
        <w:t>Note</w:t>
      </w:r>
      <w:r w:rsidRPr="00844E9C">
        <w:rPr>
          <w:szCs w:val="20"/>
          <w:lang w:val="en-US"/>
        </w:rPr>
        <w:t>: The ExportControl property is read-only. Its Value and Name, however, are read/write.</w:t>
      </w:r>
    </w:p>
    <w:p w14:paraId="21AF0A80" w14:textId="77777777" w:rsidR="001E18A4" w:rsidRPr="00844E9C" w:rsidRDefault="001E18A4" w:rsidP="001E18A4">
      <w:pPr>
        <w:tabs>
          <w:tab w:val="left" w:pos="355"/>
        </w:tabs>
        <w:spacing w:after="45"/>
        <w:ind w:left="265" w:right="125"/>
        <w:rPr>
          <w:b/>
          <w:bCs/>
          <w:szCs w:val="20"/>
          <w:lang w:val="en-US"/>
        </w:rPr>
      </w:pPr>
    </w:p>
    <w:p w14:paraId="5332A4CB" w14:textId="77777777" w:rsidR="001E18A4" w:rsidRPr="00844E9C" w:rsidRDefault="001E18A4" w:rsidP="001E18A4">
      <w:pPr>
        <w:tabs>
          <w:tab w:val="left" w:pos="355"/>
        </w:tabs>
        <w:spacing w:after="45"/>
        <w:ind w:left="115" w:right="125"/>
        <w:rPr>
          <w:b/>
          <w:bCs/>
          <w:szCs w:val="20"/>
          <w:lang w:val="en-US"/>
        </w:rPr>
      </w:pPr>
      <w:r w:rsidRPr="00844E9C">
        <w:rPr>
          <w:b/>
          <w:bCs/>
          <w:szCs w:val="20"/>
          <w:lang w:val="en-US"/>
        </w:rPr>
        <w:t>Syntax</w:t>
      </w:r>
    </w:p>
    <w:p w14:paraId="58E8E6D9" w14:textId="77777777" w:rsidR="001E18A4" w:rsidRPr="00844E9C" w:rsidRDefault="001E18A4" w:rsidP="001E18A4">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theRole</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r w:rsidRPr="00844E9C">
        <w:rPr>
          <w:rFonts w:ascii="Courier New" w:hAnsi="Courier New" w:cs="Courier New"/>
          <w:szCs w:val="20"/>
          <w:lang w:val="en-US"/>
        </w:rPr>
        <w:t xml:space="preserve"> = “PrivateAccess”</w:t>
      </w:r>
    </w:p>
    <w:p w14:paraId="79ECEA45" w14:textId="77777777" w:rsidR="001E18A4" w:rsidRPr="00844E9C" w:rsidRDefault="001E18A4" w:rsidP="001E18A4">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theRole</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r w:rsidRPr="00844E9C">
        <w:rPr>
          <w:rFonts w:ascii="Courier New" w:hAnsi="Courier New" w:cs="Courier New"/>
          <w:szCs w:val="20"/>
          <w:lang w:val="en-US"/>
        </w:rPr>
        <w:t xml:space="preserve"> = 2</w:t>
      </w:r>
    </w:p>
    <w:p w14:paraId="10E4584C" w14:textId="77777777" w:rsidR="001E18A4" w:rsidRPr="00844E9C" w:rsidRDefault="001E18A4" w:rsidP="001E18A4">
      <w:pPr>
        <w:tabs>
          <w:tab w:val="left" w:pos="355"/>
        </w:tabs>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theNameStr</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theRole</w:t>
      </w:r>
      <w:r w:rsidRPr="00844E9C">
        <w:rPr>
          <w:rFonts w:ascii="Courier New" w:hAnsi="Courier New" w:cs="Courier New"/>
          <w:szCs w:val="20"/>
          <w:lang w:val="en-US"/>
        </w:rPr>
        <w:t>.</w:t>
      </w:r>
      <w:r w:rsidRPr="00844E9C">
        <w:rPr>
          <w:rFonts w:ascii="Courier New" w:hAnsi="Courier New" w:cs="Courier New"/>
          <w:b/>
          <w:bCs/>
          <w:szCs w:val="20"/>
          <w:lang w:val="en-US"/>
        </w:rPr>
        <w:t>ExportControl.Name</w:t>
      </w:r>
    </w:p>
    <w:p w14:paraId="231C1F92" w14:textId="77777777" w:rsidR="001E18A4" w:rsidRPr="00844E9C" w:rsidRDefault="001E18A4" w:rsidP="001E18A4">
      <w:pPr>
        <w:tabs>
          <w:tab w:val="left" w:pos="355"/>
        </w:tabs>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theValue</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theRole</w:t>
      </w:r>
      <w:r w:rsidRPr="00844E9C">
        <w:rPr>
          <w:rFonts w:ascii="Courier New" w:hAnsi="Courier New" w:cs="Courier New"/>
          <w:szCs w:val="20"/>
          <w:lang w:val="en-US"/>
        </w:rPr>
        <w:t>.</w:t>
      </w:r>
      <w:r w:rsidRPr="00844E9C">
        <w:rPr>
          <w:rFonts w:ascii="Courier New" w:hAnsi="Courier New" w:cs="Courier New"/>
          <w:b/>
          <w:bCs/>
          <w:szCs w:val="20"/>
          <w:lang w:val="en-US"/>
        </w:rPr>
        <w:t>ExportControl.Value</w:t>
      </w:r>
    </w:p>
    <w:p w14:paraId="08F3F437" w14:textId="77777777" w:rsidR="001E18A4" w:rsidRPr="00844E9C" w:rsidRDefault="001E18A4" w:rsidP="001E18A4">
      <w:pPr>
        <w:tabs>
          <w:tab w:val="left" w:pos="355"/>
        </w:tabs>
        <w:spacing w:after="45"/>
        <w:ind w:left="265" w:right="125"/>
        <w:rPr>
          <w:szCs w:val="20"/>
          <w:lang w:val="en-US"/>
        </w:rPr>
      </w:pPr>
      <w:r w:rsidRPr="00844E9C">
        <w:rPr>
          <w:szCs w:val="20"/>
          <w:lang w:val="en-US"/>
        </w:rPr>
        <w:t xml:space="preserve">See the </w:t>
      </w:r>
      <w:r w:rsidRPr="00844E9C">
        <w:rPr>
          <w:color w:val="008000"/>
          <w:szCs w:val="20"/>
          <w:u w:val="double"/>
          <w:lang w:val="en-US"/>
        </w:rPr>
        <w:t>sample code</w:t>
      </w:r>
      <w:r w:rsidRPr="00844E9C">
        <w:rPr>
          <w:szCs w:val="20"/>
          <w:lang w:val="en-US"/>
        </w:rPr>
        <w:t>.</w:t>
      </w:r>
    </w:p>
    <w:p w14:paraId="11ECA319" w14:textId="77777777" w:rsidR="001E18A4" w:rsidRPr="00844E9C" w:rsidRDefault="001E18A4" w:rsidP="001E18A4">
      <w:pPr>
        <w:tabs>
          <w:tab w:val="left" w:pos="355"/>
        </w:tabs>
        <w:spacing w:after="45"/>
        <w:ind w:left="115" w:right="125"/>
        <w:rPr>
          <w:szCs w:val="20"/>
          <w:lang w:val="en-US"/>
        </w:rPr>
      </w:pPr>
    </w:p>
    <w:p w14:paraId="3E39A3A4" w14:textId="77777777" w:rsidR="001E18A4" w:rsidRPr="00844E9C" w:rsidRDefault="001E18A4" w:rsidP="001E18A4">
      <w:pPr>
        <w:tabs>
          <w:tab w:val="left" w:pos="355"/>
        </w:tabs>
        <w:spacing w:after="45"/>
        <w:ind w:left="115" w:right="125"/>
        <w:rPr>
          <w:szCs w:val="20"/>
          <w:lang w:val="en-US"/>
        </w:rPr>
      </w:pPr>
      <w:r w:rsidRPr="00844E9C">
        <w:rPr>
          <w:b/>
          <w:bCs/>
          <w:szCs w:val="20"/>
          <w:lang w:val="en-US"/>
        </w:rPr>
        <w:lastRenderedPageBreak/>
        <w:t>Property Type</w:t>
      </w:r>
    </w:p>
    <w:p w14:paraId="44478ED6" w14:textId="77777777" w:rsidR="001E18A4" w:rsidRPr="00844E9C" w:rsidRDefault="001E18A4" w:rsidP="001E18A4">
      <w:pPr>
        <w:tabs>
          <w:tab w:val="left" w:pos="355"/>
        </w:tabs>
        <w:spacing w:after="115"/>
        <w:ind w:left="115" w:right="125" w:firstLine="265"/>
        <w:rPr>
          <w:szCs w:val="20"/>
          <w:lang w:val="en-US"/>
        </w:rPr>
      </w:pPr>
      <w:r w:rsidRPr="00844E9C">
        <w:rPr>
          <w:szCs w:val="20"/>
          <w:lang w:val="en-US"/>
        </w:rPr>
        <w:t>RichType or RoleExportControl</w:t>
      </w:r>
    </w:p>
    <w:p w14:paraId="083F93CB" w14:textId="239D82FB" w:rsidR="001E18A4" w:rsidRPr="00844E9C" w:rsidRDefault="001E18A4" w:rsidP="000A0485">
      <w:pPr>
        <w:pStyle w:val="Heading5"/>
        <w:rPr>
          <w:lang w:val="en-US"/>
        </w:rPr>
      </w:pPr>
      <w:r w:rsidRPr="000A0485">
        <w:t>Friend</w:t>
      </w:r>
      <w:r w:rsidRPr="00844E9C">
        <w:rPr>
          <w:lang w:val="en-US"/>
        </w:rPr>
        <w:t xml:space="preserve"> Property (Role)</w:t>
      </w:r>
    </w:p>
    <w:p w14:paraId="0AD03E26"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71ECF35F" w14:textId="743E07AF" w:rsidR="001E18A4" w:rsidRPr="00844E9C" w:rsidRDefault="001E18A4" w:rsidP="001E18A4">
      <w:pPr>
        <w:spacing w:after="45"/>
        <w:ind w:left="265" w:right="125"/>
        <w:rPr>
          <w:b/>
          <w:bCs/>
          <w:szCs w:val="20"/>
          <w:lang w:val="en-US"/>
        </w:rPr>
      </w:pPr>
      <w:r w:rsidRPr="00844E9C">
        <w:rPr>
          <w:szCs w:val="20"/>
          <w:lang w:val="en-US"/>
        </w:rPr>
        <w:t>Indicates whether the role is a Friend, allowing access to its non-public attributes and operations</w:t>
      </w:r>
      <w:r w:rsidR="00603BEA">
        <w:rPr>
          <w:szCs w:val="20"/>
          <w:lang w:val="en-US"/>
        </w:rPr>
        <w:t>.</w:t>
      </w:r>
    </w:p>
    <w:p w14:paraId="2A416CDD" w14:textId="77777777" w:rsidR="001E18A4" w:rsidRPr="00844E9C" w:rsidRDefault="001E18A4" w:rsidP="001E18A4">
      <w:pPr>
        <w:spacing w:after="45"/>
        <w:ind w:left="115" w:right="125"/>
        <w:rPr>
          <w:b/>
          <w:bCs/>
          <w:szCs w:val="20"/>
          <w:lang w:val="en-US"/>
        </w:rPr>
      </w:pPr>
    </w:p>
    <w:p w14:paraId="2AFA1CC0"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582DA9A5" w14:textId="77777777" w:rsidR="001E18A4" w:rsidRPr="00844E9C" w:rsidRDefault="001E18A4" w:rsidP="001E18A4">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Role</w:t>
      </w:r>
      <w:r w:rsidRPr="00844E9C">
        <w:rPr>
          <w:rFonts w:ascii="Courier New" w:hAnsi="Courier New" w:cs="Courier New"/>
          <w:i/>
          <w:iCs/>
          <w:szCs w:val="20"/>
          <w:lang w:val="en-US"/>
        </w:rPr>
        <w:t>.Friend</w:t>
      </w:r>
    </w:p>
    <w:p w14:paraId="6AD20C1C" w14:textId="77777777" w:rsidR="001E18A4" w:rsidRPr="00844E9C" w:rsidRDefault="001E18A4" w:rsidP="001E18A4">
      <w:pPr>
        <w:spacing w:after="45"/>
        <w:ind w:left="115" w:right="125"/>
        <w:rPr>
          <w:szCs w:val="20"/>
          <w:lang w:val="en-US"/>
        </w:rPr>
      </w:pPr>
    </w:p>
    <w:p w14:paraId="172780F7"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618B41B2" w14:textId="77777777" w:rsidR="001E18A4" w:rsidRPr="00844E9C" w:rsidRDefault="001E18A4" w:rsidP="001E18A4">
      <w:pPr>
        <w:spacing w:after="115"/>
        <w:ind w:left="115" w:right="125" w:firstLine="265"/>
        <w:rPr>
          <w:szCs w:val="20"/>
          <w:lang w:val="en-US"/>
        </w:rPr>
      </w:pPr>
      <w:r w:rsidRPr="00844E9C">
        <w:rPr>
          <w:szCs w:val="20"/>
          <w:lang w:val="en-US"/>
        </w:rPr>
        <w:t>Boolean</w:t>
      </w:r>
    </w:p>
    <w:p w14:paraId="36642BD2" w14:textId="6CB6A196" w:rsidR="001E18A4" w:rsidRPr="00844E9C" w:rsidRDefault="001E18A4" w:rsidP="000A0485">
      <w:pPr>
        <w:pStyle w:val="Heading5"/>
        <w:rPr>
          <w:lang w:val="en-US"/>
        </w:rPr>
      </w:pPr>
      <w:r w:rsidRPr="000A0485">
        <w:t>Keys</w:t>
      </w:r>
      <w:r w:rsidRPr="00844E9C">
        <w:rPr>
          <w:lang w:val="en-US"/>
        </w:rPr>
        <w:t xml:space="preserve"> Property (Role)</w:t>
      </w:r>
    </w:p>
    <w:p w14:paraId="2C6AC053"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1660FE01" w14:textId="0AB9ABC1" w:rsidR="001E18A4" w:rsidRPr="00844E9C" w:rsidRDefault="001E18A4" w:rsidP="001E18A4">
      <w:pPr>
        <w:spacing w:after="45"/>
        <w:ind w:left="265" w:right="125"/>
        <w:rPr>
          <w:szCs w:val="20"/>
          <w:lang w:val="en-US"/>
        </w:rPr>
      </w:pPr>
      <w:r w:rsidRPr="00844E9C">
        <w:rPr>
          <w:szCs w:val="20"/>
          <w:lang w:val="en-US"/>
        </w:rPr>
        <w:t>Specifies the keys belonging to the role</w:t>
      </w:r>
      <w:r w:rsidR="00603BEA">
        <w:rPr>
          <w:szCs w:val="20"/>
          <w:lang w:val="en-US"/>
        </w:rPr>
        <w:t>.</w:t>
      </w:r>
    </w:p>
    <w:p w14:paraId="21FD3BA4" w14:textId="77777777" w:rsidR="001E18A4" w:rsidRPr="00844E9C" w:rsidRDefault="001E18A4" w:rsidP="001E18A4">
      <w:pPr>
        <w:spacing w:after="45"/>
        <w:ind w:left="265" w:right="125"/>
        <w:rPr>
          <w:szCs w:val="20"/>
          <w:lang w:val="en-US"/>
        </w:rPr>
      </w:pPr>
      <w:r w:rsidRPr="00844E9C">
        <w:rPr>
          <w:b/>
          <w:bCs/>
          <w:szCs w:val="20"/>
          <w:lang w:val="en-US"/>
        </w:rPr>
        <w:t>Note</w:t>
      </w:r>
      <w:r w:rsidRPr="00844E9C">
        <w:rPr>
          <w:szCs w:val="20"/>
          <w:lang w:val="en-US"/>
        </w:rPr>
        <w:t>: This property is read-only.</w:t>
      </w:r>
    </w:p>
    <w:p w14:paraId="0AE5BCCD" w14:textId="77777777" w:rsidR="001E18A4" w:rsidRPr="00844E9C" w:rsidRDefault="001E18A4" w:rsidP="001E18A4">
      <w:pPr>
        <w:spacing w:after="45"/>
        <w:ind w:left="115" w:right="125"/>
        <w:rPr>
          <w:b/>
          <w:bCs/>
          <w:szCs w:val="20"/>
          <w:lang w:val="en-US"/>
        </w:rPr>
      </w:pPr>
    </w:p>
    <w:p w14:paraId="2A88BD1F"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5ACC0E06" w14:textId="77777777" w:rsidR="001E18A4" w:rsidRPr="00844E9C" w:rsidRDefault="001E18A4" w:rsidP="001E18A4">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Role</w:t>
      </w:r>
      <w:r w:rsidRPr="00844E9C">
        <w:rPr>
          <w:rFonts w:ascii="Courier New" w:hAnsi="Courier New" w:cs="Courier New"/>
          <w:i/>
          <w:iCs/>
          <w:szCs w:val="20"/>
          <w:lang w:val="en-US"/>
        </w:rPr>
        <w:t>.Keys</w:t>
      </w:r>
    </w:p>
    <w:p w14:paraId="6142EC1F" w14:textId="77777777" w:rsidR="001E18A4" w:rsidRPr="00844E9C" w:rsidRDefault="001E18A4" w:rsidP="001E18A4">
      <w:pPr>
        <w:spacing w:after="45"/>
        <w:ind w:left="115" w:right="125"/>
        <w:rPr>
          <w:szCs w:val="20"/>
          <w:lang w:val="en-US"/>
        </w:rPr>
      </w:pPr>
    </w:p>
    <w:p w14:paraId="5F694956"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652F4D8B" w14:textId="77777777" w:rsidR="001E18A4" w:rsidRPr="00844E9C" w:rsidRDefault="001E18A4" w:rsidP="001E18A4">
      <w:pPr>
        <w:spacing w:after="115"/>
        <w:ind w:left="115" w:right="125" w:firstLine="265"/>
        <w:rPr>
          <w:szCs w:val="20"/>
          <w:lang w:val="en-US"/>
        </w:rPr>
      </w:pPr>
      <w:r w:rsidRPr="00844E9C">
        <w:rPr>
          <w:color w:val="008000"/>
          <w:szCs w:val="20"/>
          <w:u w:val="double"/>
          <w:lang w:val="en-US"/>
        </w:rPr>
        <w:t>AttributeCollection</w:t>
      </w:r>
    </w:p>
    <w:p w14:paraId="62BEBD83" w14:textId="3561DF7E" w:rsidR="001E18A4" w:rsidRPr="00844E9C" w:rsidRDefault="001E18A4" w:rsidP="000A0485">
      <w:pPr>
        <w:pStyle w:val="Heading5"/>
        <w:rPr>
          <w:lang w:val="en-US"/>
        </w:rPr>
      </w:pPr>
      <w:r w:rsidRPr="000A0485">
        <w:t>Navigable</w:t>
      </w:r>
      <w:r w:rsidRPr="00844E9C">
        <w:rPr>
          <w:lang w:val="en-US"/>
        </w:rPr>
        <w:t xml:space="preserve"> Property (Role)</w:t>
      </w:r>
    </w:p>
    <w:p w14:paraId="729DCC96"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2ABE95E0" w14:textId="0FFEC33D" w:rsidR="001E18A4" w:rsidRPr="00844E9C" w:rsidRDefault="001E18A4" w:rsidP="001E18A4">
      <w:pPr>
        <w:spacing w:after="45"/>
        <w:ind w:left="265" w:right="125"/>
        <w:rPr>
          <w:b/>
          <w:bCs/>
          <w:szCs w:val="20"/>
          <w:lang w:val="en-US"/>
        </w:rPr>
      </w:pPr>
      <w:r w:rsidRPr="00844E9C">
        <w:rPr>
          <w:szCs w:val="20"/>
          <w:lang w:val="en-US"/>
        </w:rPr>
        <w:t>Indicates whether the role is navigable</w:t>
      </w:r>
      <w:r w:rsidR="00603BEA">
        <w:rPr>
          <w:szCs w:val="20"/>
          <w:lang w:val="en-US"/>
        </w:rPr>
        <w:t>.</w:t>
      </w:r>
    </w:p>
    <w:p w14:paraId="6C886B8B" w14:textId="77777777" w:rsidR="001E18A4" w:rsidRPr="00844E9C" w:rsidRDefault="001E18A4" w:rsidP="001E18A4">
      <w:pPr>
        <w:spacing w:after="45"/>
        <w:ind w:left="115" w:right="125"/>
        <w:rPr>
          <w:b/>
          <w:bCs/>
          <w:szCs w:val="20"/>
          <w:lang w:val="en-US"/>
        </w:rPr>
      </w:pPr>
    </w:p>
    <w:p w14:paraId="4892A40A"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3CABE6E1" w14:textId="77777777" w:rsidR="001E18A4" w:rsidRPr="00844E9C" w:rsidRDefault="001E18A4" w:rsidP="001E18A4">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Role</w:t>
      </w:r>
      <w:r w:rsidRPr="00844E9C">
        <w:rPr>
          <w:rFonts w:ascii="Courier New" w:hAnsi="Courier New" w:cs="Courier New"/>
          <w:i/>
          <w:iCs/>
          <w:szCs w:val="20"/>
          <w:lang w:val="en-US"/>
        </w:rPr>
        <w:t>.Navigable</w:t>
      </w:r>
    </w:p>
    <w:p w14:paraId="29C51803" w14:textId="77777777" w:rsidR="001E18A4" w:rsidRPr="00844E9C" w:rsidRDefault="001E18A4" w:rsidP="001E18A4">
      <w:pPr>
        <w:spacing w:after="45"/>
        <w:ind w:left="115" w:right="125"/>
        <w:rPr>
          <w:szCs w:val="20"/>
          <w:lang w:val="en-US"/>
        </w:rPr>
      </w:pPr>
    </w:p>
    <w:p w14:paraId="0936EF81"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1B8ED51F" w14:textId="77777777" w:rsidR="001E18A4" w:rsidRPr="00844E9C" w:rsidRDefault="001E18A4" w:rsidP="001E18A4">
      <w:pPr>
        <w:spacing w:after="115"/>
        <w:ind w:left="115" w:right="125" w:firstLine="265"/>
        <w:rPr>
          <w:szCs w:val="20"/>
          <w:lang w:val="en-US"/>
        </w:rPr>
      </w:pPr>
      <w:r w:rsidRPr="00844E9C">
        <w:rPr>
          <w:szCs w:val="20"/>
          <w:lang w:val="en-US"/>
        </w:rPr>
        <w:t>Boolean</w:t>
      </w:r>
    </w:p>
    <w:p w14:paraId="5192D503" w14:textId="06C7C31D" w:rsidR="001E18A4" w:rsidRPr="00844E9C" w:rsidRDefault="001E18A4" w:rsidP="000A0485">
      <w:pPr>
        <w:pStyle w:val="Heading5"/>
        <w:rPr>
          <w:lang w:val="en-US"/>
        </w:rPr>
      </w:pPr>
      <w:r w:rsidRPr="000A0485">
        <w:t>Static</w:t>
      </w:r>
      <w:r w:rsidRPr="00844E9C">
        <w:rPr>
          <w:lang w:val="en-US"/>
        </w:rPr>
        <w:t xml:space="preserve"> Property (Role)</w:t>
      </w:r>
    </w:p>
    <w:p w14:paraId="301A5CA9"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7E619EA0" w14:textId="3B94B082" w:rsidR="001E18A4" w:rsidRPr="00844E9C" w:rsidRDefault="001E18A4" w:rsidP="001E18A4">
      <w:pPr>
        <w:spacing w:after="45"/>
        <w:ind w:left="265" w:right="125"/>
        <w:rPr>
          <w:b/>
          <w:bCs/>
          <w:szCs w:val="20"/>
          <w:lang w:val="en-US"/>
        </w:rPr>
      </w:pPr>
      <w:r w:rsidRPr="00844E9C">
        <w:rPr>
          <w:szCs w:val="20"/>
          <w:lang w:val="en-US"/>
        </w:rPr>
        <w:t>Indicates whether the role is static</w:t>
      </w:r>
      <w:r w:rsidR="00603BEA">
        <w:rPr>
          <w:szCs w:val="20"/>
          <w:lang w:val="en-US"/>
        </w:rPr>
        <w:t>.</w:t>
      </w:r>
    </w:p>
    <w:p w14:paraId="020F5B29" w14:textId="77777777" w:rsidR="001E18A4" w:rsidRPr="00844E9C" w:rsidRDefault="001E18A4" w:rsidP="001E18A4">
      <w:pPr>
        <w:spacing w:after="45"/>
        <w:ind w:left="115" w:right="125"/>
        <w:rPr>
          <w:b/>
          <w:bCs/>
          <w:szCs w:val="20"/>
          <w:lang w:val="en-US"/>
        </w:rPr>
      </w:pPr>
    </w:p>
    <w:p w14:paraId="2228F143"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17BC681E" w14:textId="77777777" w:rsidR="001E18A4" w:rsidRPr="00844E9C" w:rsidRDefault="001E18A4" w:rsidP="001E18A4">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Role</w:t>
      </w:r>
      <w:r w:rsidRPr="00844E9C">
        <w:rPr>
          <w:rFonts w:ascii="Courier New" w:hAnsi="Courier New" w:cs="Courier New"/>
          <w:i/>
          <w:iCs/>
          <w:szCs w:val="20"/>
          <w:lang w:val="en-US"/>
        </w:rPr>
        <w:t>.Static</w:t>
      </w:r>
    </w:p>
    <w:p w14:paraId="31F30A09" w14:textId="77777777" w:rsidR="001E18A4" w:rsidRPr="00844E9C" w:rsidRDefault="001E18A4" w:rsidP="001E18A4">
      <w:pPr>
        <w:spacing w:after="45"/>
        <w:ind w:left="115" w:right="125"/>
        <w:rPr>
          <w:szCs w:val="20"/>
          <w:lang w:val="en-US"/>
        </w:rPr>
      </w:pPr>
    </w:p>
    <w:p w14:paraId="53D4CB84" w14:textId="77777777" w:rsidR="001E18A4" w:rsidRPr="00844E9C" w:rsidRDefault="001E18A4" w:rsidP="001E18A4">
      <w:pPr>
        <w:spacing w:after="45"/>
        <w:ind w:left="115" w:right="125"/>
        <w:rPr>
          <w:szCs w:val="20"/>
          <w:lang w:val="en-US"/>
        </w:rPr>
      </w:pPr>
      <w:r w:rsidRPr="00844E9C">
        <w:rPr>
          <w:b/>
          <w:bCs/>
          <w:szCs w:val="20"/>
          <w:lang w:val="en-US"/>
        </w:rPr>
        <w:lastRenderedPageBreak/>
        <w:t>Property Type</w:t>
      </w:r>
    </w:p>
    <w:p w14:paraId="25907566" w14:textId="77777777" w:rsidR="001E18A4" w:rsidRPr="00844E9C" w:rsidRDefault="001E18A4" w:rsidP="001E18A4">
      <w:pPr>
        <w:spacing w:after="115"/>
        <w:ind w:left="115" w:right="125" w:firstLine="265"/>
        <w:rPr>
          <w:szCs w:val="20"/>
          <w:lang w:val="en-US"/>
        </w:rPr>
      </w:pPr>
      <w:r w:rsidRPr="00844E9C">
        <w:rPr>
          <w:szCs w:val="20"/>
          <w:lang w:val="en-US"/>
        </w:rPr>
        <w:t>Boolean</w:t>
      </w:r>
    </w:p>
    <w:p w14:paraId="31F499DB" w14:textId="3894D6F3" w:rsidR="001E18A4" w:rsidRPr="00844E9C" w:rsidRDefault="001E18A4" w:rsidP="000A0485">
      <w:pPr>
        <w:pStyle w:val="Heading5"/>
        <w:rPr>
          <w:lang w:val="en-US"/>
        </w:rPr>
      </w:pPr>
      <w:r w:rsidRPr="000A0485">
        <w:t>UseCase</w:t>
      </w:r>
      <w:r w:rsidRPr="00844E9C">
        <w:rPr>
          <w:lang w:val="en-US"/>
        </w:rPr>
        <w:t xml:space="preserve"> Property (Role)</w:t>
      </w:r>
    </w:p>
    <w:p w14:paraId="46E0C67F"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382BC689" w14:textId="5A59BBA1" w:rsidR="001E18A4" w:rsidRPr="00844E9C" w:rsidRDefault="001E18A4" w:rsidP="001E18A4">
      <w:pPr>
        <w:spacing w:after="45"/>
        <w:ind w:left="265" w:right="125"/>
        <w:rPr>
          <w:szCs w:val="20"/>
          <w:lang w:val="en-US"/>
        </w:rPr>
      </w:pPr>
      <w:r w:rsidRPr="00844E9C">
        <w:rPr>
          <w:szCs w:val="20"/>
          <w:lang w:val="en-US"/>
        </w:rPr>
        <w:t>This property specifies the use case, if any, for the role.</w:t>
      </w:r>
      <w:r w:rsidR="0027686B">
        <w:rPr>
          <w:szCs w:val="20"/>
          <w:lang w:val="en-US"/>
        </w:rPr>
        <w:t xml:space="preserve"> </w:t>
      </w:r>
      <w:r w:rsidRPr="00844E9C">
        <w:rPr>
          <w:szCs w:val="20"/>
          <w:lang w:val="en-US"/>
        </w:rPr>
        <w:t xml:space="preserve">If no use case is associated with the role, this property returns </w:t>
      </w:r>
      <w:r w:rsidRPr="00844E9C">
        <w:rPr>
          <w:b/>
          <w:bCs/>
          <w:szCs w:val="20"/>
          <w:lang w:val="en-US"/>
        </w:rPr>
        <w:t>Nothing</w:t>
      </w:r>
      <w:r w:rsidRPr="00844E9C">
        <w:rPr>
          <w:szCs w:val="20"/>
          <w:lang w:val="en-US"/>
        </w:rPr>
        <w:t>.</w:t>
      </w:r>
    </w:p>
    <w:p w14:paraId="026C4BCB" w14:textId="77777777" w:rsidR="001E18A4" w:rsidRPr="00844E9C" w:rsidRDefault="001E18A4" w:rsidP="001E18A4">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0FA44BF1" w14:textId="77777777" w:rsidR="001E18A4" w:rsidRPr="00844E9C" w:rsidRDefault="001E18A4" w:rsidP="001E18A4">
      <w:pPr>
        <w:spacing w:after="45"/>
        <w:ind w:left="115" w:right="125"/>
        <w:rPr>
          <w:b/>
          <w:bCs/>
          <w:szCs w:val="20"/>
          <w:lang w:val="en-US"/>
        </w:rPr>
      </w:pPr>
    </w:p>
    <w:p w14:paraId="2D0221F0"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45DCC64F" w14:textId="77777777" w:rsidR="001E18A4" w:rsidRPr="00844E9C" w:rsidRDefault="001E18A4" w:rsidP="001E18A4">
      <w:pPr>
        <w:spacing w:before="45" w:after="55"/>
        <w:ind w:right="125" w:firstLine="265"/>
        <w:rPr>
          <w:rFonts w:ascii="Courier New" w:hAnsi="Courier New" w:cs="Courier New"/>
          <w:b/>
          <w:bCs/>
          <w:szCs w:val="20"/>
          <w:lang w:val="en-US"/>
        </w:rPr>
      </w:pPr>
      <w:r w:rsidRPr="00844E9C">
        <w:rPr>
          <w:rFonts w:ascii="Courier New" w:hAnsi="Courier New" w:cs="Courier New"/>
          <w:b/>
          <w:bCs/>
          <w:szCs w:val="20"/>
          <w:lang w:val="en-US"/>
        </w:rPr>
        <w:t>Set</w:t>
      </w:r>
      <w:r w:rsidRPr="00844E9C">
        <w:rPr>
          <w:rFonts w:ascii="Courier New" w:hAnsi="Courier New" w:cs="Courier New"/>
          <w:szCs w:val="20"/>
          <w:lang w:val="en-US"/>
        </w:rPr>
        <w:t xml:space="preserve"> </w:t>
      </w:r>
      <w:r w:rsidRPr="00844E9C">
        <w:rPr>
          <w:rFonts w:ascii="Courier New" w:hAnsi="Courier New" w:cs="Courier New"/>
          <w:i/>
          <w:iCs/>
          <w:szCs w:val="20"/>
          <w:lang w:val="en-US"/>
        </w:rPr>
        <w:t>theUseCase</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theRole</w:t>
      </w:r>
      <w:r w:rsidRPr="00844E9C">
        <w:rPr>
          <w:rFonts w:ascii="Courier New" w:hAnsi="Courier New" w:cs="Courier New"/>
          <w:szCs w:val="20"/>
          <w:lang w:val="en-US"/>
        </w:rPr>
        <w:t>.</w:t>
      </w:r>
      <w:r w:rsidRPr="00844E9C">
        <w:rPr>
          <w:rFonts w:ascii="Courier New" w:hAnsi="Courier New" w:cs="Courier New"/>
          <w:b/>
          <w:bCs/>
          <w:szCs w:val="20"/>
          <w:lang w:val="en-US"/>
        </w:rPr>
        <w:t>UseCase</w:t>
      </w:r>
    </w:p>
    <w:p w14:paraId="41B0A189" w14:textId="77777777" w:rsidR="001E18A4" w:rsidRPr="00844E9C" w:rsidRDefault="001E18A4" w:rsidP="001E18A4">
      <w:pPr>
        <w:spacing w:after="45"/>
        <w:ind w:left="115" w:right="125"/>
        <w:rPr>
          <w:szCs w:val="20"/>
          <w:lang w:val="en-US"/>
        </w:rPr>
      </w:pPr>
    </w:p>
    <w:p w14:paraId="3031E0A2"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048374DB" w14:textId="77777777" w:rsidR="001E18A4" w:rsidRPr="00844E9C" w:rsidRDefault="001E18A4" w:rsidP="001E18A4">
      <w:pPr>
        <w:spacing w:after="115"/>
        <w:ind w:left="115" w:right="125" w:firstLine="265"/>
        <w:rPr>
          <w:szCs w:val="20"/>
          <w:lang w:val="en-US"/>
        </w:rPr>
      </w:pPr>
      <w:r w:rsidRPr="00844E9C">
        <w:rPr>
          <w:color w:val="008000"/>
          <w:szCs w:val="20"/>
          <w:u w:val="double"/>
          <w:lang w:val="en-US"/>
        </w:rPr>
        <w:t>UseCase</w:t>
      </w:r>
      <w:r w:rsidRPr="00844E9C">
        <w:rPr>
          <w:szCs w:val="20"/>
          <w:lang w:val="en-US"/>
        </w:rPr>
        <w:t xml:space="preserve"> </w:t>
      </w:r>
    </w:p>
    <w:p w14:paraId="156FDCBE" w14:textId="77777777" w:rsidR="0083498B" w:rsidRPr="000728FC" w:rsidRDefault="0083498B" w:rsidP="000A0485">
      <w:pPr>
        <w:pStyle w:val="Heading5"/>
        <w:rPr>
          <w:lang w:val="en-US"/>
        </w:rPr>
      </w:pPr>
      <w:r w:rsidRPr="000728FC">
        <w:rPr>
          <w:lang w:val="en-US"/>
        </w:rPr>
        <w:t xml:space="preserve">AddKey </w:t>
      </w:r>
      <w:r w:rsidRPr="000A0485">
        <w:t>Method</w:t>
      </w:r>
      <w:r w:rsidRPr="000728FC">
        <w:rPr>
          <w:lang w:val="en-US"/>
        </w:rPr>
        <w:t xml:space="preserve"> (Role)</w:t>
      </w:r>
    </w:p>
    <w:p w14:paraId="4B2AF3D9" w14:textId="77777777" w:rsidR="0083498B" w:rsidRPr="000728FC" w:rsidRDefault="0083498B" w:rsidP="0083498B">
      <w:pPr>
        <w:spacing w:after="45"/>
        <w:ind w:left="115" w:right="125"/>
        <w:rPr>
          <w:b/>
          <w:bCs/>
          <w:szCs w:val="20"/>
          <w:lang w:val="en-US"/>
        </w:rPr>
      </w:pPr>
      <w:r w:rsidRPr="000728FC">
        <w:rPr>
          <w:b/>
          <w:bCs/>
          <w:szCs w:val="20"/>
          <w:lang w:val="en-US"/>
        </w:rPr>
        <w:t>Description</w:t>
      </w:r>
    </w:p>
    <w:p w14:paraId="49D9AC44" w14:textId="77777777" w:rsidR="0083498B" w:rsidRPr="000728FC" w:rsidRDefault="0083498B" w:rsidP="0083498B">
      <w:pPr>
        <w:spacing w:after="45"/>
        <w:ind w:left="115" w:right="125" w:firstLine="265"/>
        <w:rPr>
          <w:szCs w:val="20"/>
          <w:lang w:val="en-US"/>
        </w:rPr>
      </w:pPr>
      <w:r w:rsidRPr="000728FC">
        <w:rPr>
          <w:szCs w:val="20"/>
          <w:lang w:val="en-US"/>
        </w:rPr>
        <w:t>This method returns a key for a role based on a specified attribute name and type.</w:t>
      </w:r>
    </w:p>
    <w:p w14:paraId="3EB27DC7" w14:textId="77777777" w:rsidR="0083498B" w:rsidRPr="000728FC" w:rsidRDefault="0083498B" w:rsidP="0083498B">
      <w:pPr>
        <w:spacing w:after="45"/>
        <w:ind w:left="265" w:right="125"/>
        <w:rPr>
          <w:b/>
          <w:bCs/>
          <w:szCs w:val="20"/>
          <w:lang w:val="en-US"/>
        </w:rPr>
      </w:pPr>
    </w:p>
    <w:p w14:paraId="6090034C" w14:textId="77777777" w:rsidR="0083498B" w:rsidRPr="000728FC" w:rsidRDefault="0083498B" w:rsidP="0083498B">
      <w:pPr>
        <w:spacing w:after="45"/>
        <w:ind w:left="115" w:right="125"/>
        <w:rPr>
          <w:b/>
          <w:bCs/>
          <w:szCs w:val="20"/>
          <w:lang w:val="en-US"/>
        </w:rPr>
      </w:pPr>
      <w:r w:rsidRPr="000728FC">
        <w:rPr>
          <w:b/>
          <w:bCs/>
          <w:szCs w:val="20"/>
          <w:lang w:val="en-US"/>
        </w:rPr>
        <w:t>Syntax</w:t>
      </w:r>
    </w:p>
    <w:p w14:paraId="0FDB69CE" w14:textId="77777777" w:rsidR="0083498B" w:rsidRPr="000728FC" w:rsidRDefault="0083498B" w:rsidP="0083498B">
      <w:pPr>
        <w:spacing w:after="4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theKey</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theRole</w:t>
      </w:r>
      <w:r w:rsidRPr="000728FC">
        <w:rPr>
          <w:rFonts w:ascii="Courier New" w:hAnsi="Courier New" w:cs="Courier New"/>
          <w:szCs w:val="20"/>
          <w:lang w:val="en-US"/>
        </w:rPr>
        <w:t>.</w:t>
      </w:r>
      <w:r w:rsidRPr="000728FC">
        <w:rPr>
          <w:rFonts w:ascii="Courier New" w:hAnsi="Courier New" w:cs="Courier New"/>
          <w:b/>
          <w:bCs/>
          <w:szCs w:val="20"/>
          <w:lang w:val="en-US"/>
        </w:rPr>
        <w:t>AddKey</w:t>
      </w:r>
      <w:r w:rsidRPr="000728FC">
        <w:rPr>
          <w:rFonts w:ascii="Courier New" w:hAnsi="Courier New" w:cs="Courier New"/>
          <w:szCs w:val="20"/>
          <w:lang w:val="en-US"/>
        </w:rPr>
        <w:t xml:space="preserve"> (</w:t>
      </w:r>
      <w:r w:rsidRPr="000728FC">
        <w:rPr>
          <w:rFonts w:ascii="Courier New" w:hAnsi="Courier New" w:cs="Courier New"/>
          <w:i/>
          <w:iCs/>
          <w:szCs w:val="20"/>
          <w:lang w:val="en-US"/>
        </w:rPr>
        <w:t>theAttrName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theAttrType</w:t>
      </w:r>
      <w:r w:rsidRPr="000728FC">
        <w:rPr>
          <w:rFonts w:ascii="Courier New" w:hAnsi="Courier New" w:cs="Courier New"/>
          <w:szCs w:val="20"/>
          <w:lang w:val="en-US"/>
        </w:rPr>
        <w:t>)</w:t>
      </w:r>
    </w:p>
    <w:p w14:paraId="6F76CC97" w14:textId="77777777" w:rsidR="0083498B" w:rsidRPr="000728FC" w:rsidRDefault="0083498B" w:rsidP="0083498B">
      <w:pPr>
        <w:spacing w:after="45"/>
        <w:ind w:left="11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254097D" w14:textId="77777777" w:rsidTr="002C793C">
        <w:tc>
          <w:tcPr>
            <w:tcW w:w="2981" w:type="dxa"/>
            <w:tcBorders>
              <w:top w:val="nil"/>
              <w:left w:val="nil"/>
              <w:bottom w:val="nil"/>
              <w:right w:val="nil"/>
            </w:tcBorders>
          </w:tcPr>
          <w:p w14:paraId="3B93A502" w14:textId="77777777" w:rsidR="0083498B" w:rsidRDefault="0083498B" w:rsidP="002C793C">
            <w:pPr>
              <w:spacing w:after="45"/>
              <w:ind w:left="115" w:right="125"/>
              <w:rPr>
                <w:szCs w:val="20"/>
              </w:rPr>
            </w:pPr>
            <w:r>
              <w:rPr>
                <w:b/>
                <w:bCs/>
                <w:szCs w:val="20"/>
              </w:rPr>
              <w:t>Element</w:t>
            </w:r>
          </w:p>
        </w:tc>
        <w:tc>
          <w:tcPr>
            <w:tcW w:w="5870" w:type="dxa"/>
            <w:tcBorders>
              <w:top w:val="nil"/>
              <w:left w:val="nil"/>
              <w:bottom w:val="nil"/>
              <w:right w:val="nil"/>
            </w:tcBorders>
          </w:tcPr>
          <w:p w14:paraId="2A2E03C9" w14:textId="77777777" w:rsidR="0083498B" w:rsidRDefault="0083498B" w:rsidP="002C793C">
            <w:pPr>
              <w:spacing w:after="45"/>
              <w:ind w:left="115" w:right="125"/>
              <w:rPr>
                <w:szCs w:val="20"/>
              </w:rPr>
            </w:pPr>
            <w:r>
              <w:rPr>
                <w:b/>
                <w:bCs/>
                <w:szCs w:val="20"/>
              </w:rPr>
              <w:t>Description</w:t>
            </w:r>
          </w:p>
        </w:tc>
      </w:tr>
      <w:tr w:rsidR="0083498B" w:rsidRPr="00050476" w14:paraId="1832C9AA" w14:textId="77777777" w:rsidTr="002C793C">
        <w:tc>
          <w:tcPr>
            <w:tcW w:w="2981" w:type="dxa"/>
            <w:tcBorders>
              <w:top w:val="nil"/>
              <w:left w:val="nil"/>
              <w:bottom w:val="nil"/>
              <w:right w:val="nil"/>
            </w:tcBorders>
          </w:tcPr>
          <w:p w14:paraId="2CFCE797" w14:textId="77777777" w:rsidR="0083498B" w:rsidRDefault="0083498B" w:rsidP="002C793C">
            <w:pPr>
              <w:spacing w:after="45"/>
              <w:ind w:left="115" w:right="125"/>
              <w:rPr>
                <w:i/>
                <w:iCs/>
                <w:szCs w:val="20"/>
              </w:rPr>
            </w:pPr>
            <w:r>
              <w:rPr>
                <w:i/>
                <w:iCs/>
                <w:szCs w:val="20"/>
              </w:rPr>
              <w:t xml:space="preserve">theKey </w:t>
            </w:r>
            <w:r>
              <w:rPr>
                <w:szCs w:val="20"/>
              </w:rPr>
              <w:t xml:space="preserve">As </w:t>
            </w:r>
            <w:r>
              <w:rPr>
                <w:color w:val="008000"/>
                <w:szCs w:val="20"/>
                <w:u w:val="double"/>
              </w:rPr>
              <w:t>Attribute</w:t>
            </w:r>
          </w:p>
        </w:tc>
        <w:tc>
          <w:tcPr>
            <w:tcW w:w="5870" w:type="dxa"/>
            <w:tcBorders>
              <w:top w:val="nil"/>
              <w:left w:val="nil"/>
              <w:bottom w:val="nil"/>
              <w:right w:val="nil"/>
            </w:tcBorders>
          </w:tcPr>
          <w:p w14:paraId="7D4D43E6" w14:textId="524451A7" w:rsidR="0083498B" w:rsidRDefault="0083498B" w:rsidP="002C793C">
            <w:pPr>
              <w:spacing w:after="45"/>
              <w:ind w:left="115" w:right="125"/>
              <w:rPr>
                <w:szCs w:val="20"/>
                <w:lang w:val="en-US"/>
              </w:rPr>
            </w:pPr>
            <w:r>
              <w:rPr>
                <w:szCs w:val="20"/>
                <w:lang w:val="en-US"/>
              </w:rPr>
              <w:t>Returns the key as an attribute</w:t>
            </w:r>
            <w:r w:rsidR="00603BEA">
              <w:rPr>
                <w:szCs w:val="20"/>
                <w:lang w:val="en-US"/>
              </w:rPr>
              <w:t>.</w:t>
            </w:r>
          </w:p>
        </w:tc>
      </w:tr>
      <w:tr w:rsidR="0083498B" w:rsidRPr="00050476" w14:paraId="1099F1A5" w14:textId="77777777" w:rsidTr="002C793C">
        <w:tc>
          <w:tcPr>
            <w:tcW w:w="2981" w:type="dxa"/>
            <w:tcBorders>
              <w:top w:val="nil"/>
              <w:left w:val="nil"/>
              <w:bottom w:val="nil"/>
              <w:right w:val="nil"/>
            </w:tcBorders>
          </w:tcPr>
          <w:p w14:paraId="6F6F4304" w14:textId="77777777" w:rsidR="0083498B" w:rsidRDefault="0083498B" w:rsidP="002C793C">
            <w:pPr>
              <w:spacing w:after="45"/>
              <w:ind w:left="115" w:right="125"/>
              <w:rPr>
                <w:i/>
                <w:iCs/>
                <w:szCs w:val="20"/>
              </w:rPr>
            </w:pPr>
            <w:r>
              <w:rPr>
                <w:i/>
                <w:iCs/>
                <w:szCs w:val="20"/>
              </w:rPr>
              <w:t>theRole</w:t>
            </w:r>
            <w:r>
              <w:rPr>
                <w:szCs w:val="20"/>
              </w:rPr>
              <w:t xml:space="preserve"> As </w:t>
            </w:r>
            <w:r>
              <w:rPr>
                <w:color w:val="008000"/>
                <w:szCs w:val="20"/>
                <w:u w:val="double"/>
              </w:rPr>
              <w:t>Role</w:t>
            </w:r>
            <w:r>
              <w:rPr>
                <w:szCs w:val="20"/>
              </w:rPr>
              <w:t xml:space="preserve"> </w:t>
            </w:r>
          </w:p>
        </w:tc>
        <w:tc>
          <w:tcPr>
            <w:tcW w:w="5870" w:type="dxa"/>
            <w:tcBorders>
              <w:top w:val="nil"/>
              <w:left w:val="nil"/>
              <w:bottom w:val="nil"/>
              <w:right w:val="nil"/>
            </w:tcBorders>
          </w:tcPr>
          <w:p w14:paraId="1A6ADC81" w14:textId="21FD591F" w:rsidR="0083498B" w:rsidRDefault="0083498B" w:rsidP="002C793C">
            <w:pPr>
              <w:spacing w:after="45"/>
              <w:ind w:left="115" w:right="125"/>
              <w:rPr>
                <w:szCs w:val="20"/>
                <w:lang w:val="en-US"/>
              </w:rPr>
            </w:pPr>
            <w:r>
              <w:rPr>
                <w:szCs w:val="20"/>
                <w:lang w:val="en-US"/>
              </w:rPr>
              <w:t>Role to which the key is being added</w:t>
            </w:r>
            <w:r w:rsidR="00603BEA">
              <w:rPr>
                <w:szCs w:val="20"/>
                <w:lang w:val="en-US"/>
              </w:rPr>
              <w:t>.</w:t>
            </w:r>
          </w:p>
        </w:tc>
      </w:tr>
      <w:tr w:rsidR="0083498B" w:rsidRPr="00050476" w14:paraId="710CB212" w14:textId="77777777" w:rsidTr="002C793C">
        <w:tc>
          <w:tcPr>
            <w:tcW w:w="2981" w:type="dxa"/>
            <w:tcBorders>
              <w:top w:val="nil"/>
              <w:left w:val="nil"/>
              <w:bottom w:val="nil"/>
              <w:right w:val="nil"/>
            </w:tcBorders>
          </w:tcPr>
          <w:p w14:paraId="7CD803EE" w14:textId="77777777" w:rsidR="0083498B" w:rsidRDefault="0083498B" w:rsidP="002C793C">
            <w:pPr>
              <w:spacing w:after="45"/>
              <w:ind w:left="115" w:right="125"/>
              <w:rPr>
                <w:szCs w:val="20"/>
              </w:rPr>
            </w:pPr>
            <w:r>
              <w:rPr>
                <w:i/>
                <w:iCs/>
                <w:szCs w:val="20"/>
              </w:rPr>
              <w:t>theAttrName</w:t>
            </w:r>
            <w:r>
              <w:rPr>
                <w:szCs w:val="20"/>
              </w:rPr>
              <w:t xml:space="preserve"> As String</w:t>
            </w:r>
          </w:p>
        </w:tc>
        <w:tc>
          <w:tcPr>
            <w:tcW w:w="5870" w:type="dxa"/>
            <w:tcBorders>
              <w:top w:val="nil"/>
              <w:left w:val="nil"/>
              <w:bottom w:val="nil"/>
              <w:right w:val="nil"/>
            </w:tcBorders>
          </w:tcPr>
          <w:p w14:paraId="061BBC1F" w14:textId="0F50D1DB" w:rsidR="0083498B" w:rsidRDefault="0083498B" w:rsidP="002C793C">
            <w:pPr>
              <w:spacing w:after="45"/>
              <w:ind w:left="115" w:right="125"/>
              <w:rPr>
                <w:szCs w:val="20"/>
                <w:lang w:val="en-US"/>
              </w:rPr>
            </w:pPr>
            <w:r>
              <w:rPr>
                <w:szCs w:val="20"/>
                <w:lang w:val="en-US"/>
              </w:rPr>
              <w:t>Name of the attribute to use as a key</w:t>
            </w:r>
            <w:r w:rsidR="00603BEA">
              <w:rPr>
                <w:szCs w:val="20"/>
                <w:lang w:val="en-US"/>
              </w:rPr>
              <w:t>.</w:t>
            </w:r>
          </w:p>
        </w:tc>
      </w:tr>
      <w:tr w:rsidR="0083498B" w:rsidRPr="00050476" w14:paraId="5AF6DF62" w14:textId="77777777" w:rsidTr="002C793C">
        <w:tc>
          <w:tcPr>
            <w:tcW w:w="2981" w:type="dxa"/>
            <w:tcBorders>
              <w:top w:val="nil"/>
              <w:left w:val="nil"/>
              <w:bottom w:val="nil"/>
              <w:right w:val="nil"/>
            </w:tcBorders>
          </w:tcPr>
          <w:p w14:paraId="0F186151" w14:textId="77777777" w:rsidR="0083498B" w:rsidRDefault="0083498B" w:rsidP="002C793C">
            <w:pPr>
              <w:spacing w:after="45"/>
              <w:ind w:left="115" w:right="125"/>
              <w:rPr>
                <w:i/>
                <w:iCs/>
                <w:szCs w:val="20"/>
              </w:rPr>
            </w:pPr>
            <w:r>
              <w:rPr>
                <w:i/>
                <w:iCs/>
                <w:szCs w:val="20"/>
              </w:rPr>
              <w:t xml:space="preserve">theAttrType </w:t>
            </w:r>
            <w:r>
              <w:rPr>
                <w:szCs w:val="20"/>
              </w:rPr>
              <w:t>As String</w:t>
            </w:r>
          </w:p>
        </w:tc>
        <w:tc>
          <w:tcPr>
            <w:tcW w:w="5870" w:type="dxa"/>
            <w:tcBorders>
              <w:top w:val="nil"/>
              <w:left w:val="nil"/>
              <w:bottom w:val="nil"/>
              <w:right w:val="nil"/>
            </w:tcBorders>
          </w:tcPr>
          <w:p w14:paraId="355A0ECF" w14:textId="2A8F7F00" w:rsidR="0083498B" w:rsidRDefault="0083498B" w:rsidP="002C793C">
            <w:pPr>
              <w:spacing w:after="45"/>
              <w:ind w:left="115" w:right="125"/>
              <w:rPr>
                <w:szCs w:val="20"/>
                <w:lang w:val="en-US"/>
              </w:rPr>
            </w:pPr>
            <w:r>
              <w:rPr>
                <w:szCs w:val="20"/>
                <w:lang w:val="en-US"/>
              </w:rPr>
              <w:t>Attribute type to use as a key</w:t>
            </w:r>
            <w:r w:rsidR="00603BEA">
              <w:rPr>
                <w:szCs w:val="20"/>
                <w:lang w:val="en-US"/>
              </w:rPr>
              <w:t>.</w:t>
            </w:r>
          </w:p>
        </w:tc>
      </w:tr>
    </w:tbl>
    <w:p w14:paraId="1B9BC954" w14:textId="4106F095" w:rsidR="0083498B" w:rsidRPr="000728FC" w:rsidRDefault="0083498B" w:rsidP="000A0485">
      <w:pPr>
        <w:pStyle w:val="Heading5"/>
        <w:rPr>
          <w:lang w:val="en-US"/>
        </w:rPr>
      </w:pPr>
      <w:r w:rsidRPr="000728FC">
        <w:rPr>
          <w:lang w:val="en-US"/>
        </w:rPr>
        <w:t>DeleteKey Method (Role)</w:t>
      </w:r>
    </w:p>
    <w:p w14:paraId="47FE152A" w14:textId="77777777" w:rsidR="0083498B" w:rsidRPr="000728FC" w:rsidRDefault="0083498B" w:rsidP="0083498B">
      <w:pPr>
        <w:spacing w:after="45"/>
        <w:ind w:left="115" w:right="125"/>
        <w:rPr>
          <w:b/>
          <w:bCs/>
          <w:szCs w:val="20"/>
          <w:lang w:val="en-US"/>
        </w:rPr>
      </w:pPr>
      <w:r w:rsidRPr="000728FC">
        <w:rPr>
          <w:b/>
          <w:bCs/>
          <w:szCs w:val="20"/>
          <w:lang w:val="en-US"/>
        </w:rPr>
        <w:t>Description</w:t>
      </w:r>
    </w:p>
    <w:p w14:paraId="797ECF29" w14:textId="600EB0DA" w:rsidR="0083498B" w:rsidRPr="000728FC" w:rsidRDefault="0083498B" w:rsidP="0083498B">
      <w:pPr>
        <w:spacing w:after="45"/>
        <w:ind w:left="265" w:right="125"/>
        <w:rPr>
          <w:szCs w:val="20"/>
          <w:lang w:val="en-US"/>
        </w:rPr>
      </w:pPr>
      <w:r w:rsidRPr="000728FC">
        <w:rPr>
          <w:szCs w:val="20"/>
          <w:lang w:val="en-US"/>
        </w:rPr>
        <w:t>This method deletes a key from a role.</w:t>
      </w:r>
    </w:p>
    <w:p w14:paraId="10DE4F1C" w14:textId="77777777" w:rsidR="0083498B" w:rsidRPr="000728FC" w:rsidRDefault="0083498B" w:rsidP="0083498B">
      <w:pPr>
        <w:spacing w:after="45"/>
        <w:ind w:left="265" w:right="125"/>
        <w:rPr>
          <w:b/>
          <w:bCs/>
          <w:szCs w:val="20"/>
          <w:lang w:val="en-US"/>
        </w:rPr>
      </w:pPr>
    </w:p>
    <w:p w14:paraId="3B8D9859" w14:textId="77777777" w:rsidR="0083498B" w:rsidRPr="000728FC" w:rsidRDefault="0083498B" w:rsidP="0083498B">
      <w:pPr>
        <w:spacing w:after="45"/>
        <w:ind w:left="115" w:right="125"/>
        <w:rPr>
          <w:b/>
          <w:bCs/>
          <w:szCs w:val="20"/>
          <w:lang w:val="en-US"/>
        </w:rPr>
      </w:pPr>
      <w:r w:rsidRPr="000728FC">
        <w:rPr>
          <w:b/>
          <w:bCs/>
          <w:szCs w:val="20"/>
          <w:lang w:val="en-US"/>
        </w:rPr>
        <w:t>Syntax</w:t>
      </w:r>
    </w:p>
    <w:p w14:paraId="421A6A7E" w14:textId="77777777" w:rsidR="0083498B" w:rsidRPr="000728FC" w:rsidRDefault="0083498B" w:rsidP="0083498B">
      <w:pPr>
        <w:spacing w:after="45"/>
        <w:ind w:left="265" w:right="125"/>
        <w:rPr>
          <w:rFonts w:ascii="Courier New" w:hAnsi="Courier New" w:cs="Courier New"/>
          <w:szCs w:val="20"/>
          <w:lang w:val="en-US"/>
        </w:rPr>
      </w:pPr>
      <w:r w:rsidRPr="000728FC">
        <w:rPr>
          <w:rFonts w:ascii="Courier New" w:hAnsi="Courier New" w:cs="Courier New"/>
          <w:i/>
          <w:iCs/>
          <w:szCs w:val="20"/>
          <w:lang w:val="en-US"/>
        </w:rPr>
        <w:t>isDeleted</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theRole</w:t>
      </w:r>
      <w:r w:rsidRPr="000728FC">
        <w:rPr>
          <w:rFonts w:ascii="Courier New" w:hAnsi="Courier New" w:cs="Courier New"/>
          <w:szCs w:val="20"/>
          <w:lang w:val="en-US"/>
        </w:rPr>
        <w:t>.</w:t>
      </w:r>
      <w:r w:rsidRPr="000728FC">
        <w:rPr>
          <w:rFonts w:ascii="Courier New" w:hAnsi="Courier New" w:cs="Courier New"/>
          <w:b/>
          <w:bCs/>
          <w:szCs w:val="20"/>
          <w:lang w:val="en-US"/>
        </w:rPr>
        <w:t>DeleteKey</w:t>
      </w:r>
      <w:r w:rsidRPr="000728FC">
        <w:rPr>
          <w:rFonts w:ascii="Courier New" w:hAnsi="Courier New" w:cs="Courier New"/>
          <w:szCs w:val="20"/>
          <w:lang w:val="en-US"/>
        </w:rPr>
        <w:t xml:space="preserve"> (</w:t>
      </w:r>
      <w:r w:rsidRPr="000728FC">
        <w:rPr>
          <w:rFonts w:ascii="Courier New" w:hAnsi="Courier New" w:cs="Courier New"/>
          <w:i/>
          <w:iCs/>
          <w:szCs w:val="20"/>
          <w:lang w:val="en-US"/>
        </w:rPr>
        <w:t>theAttribute</w:t>
      </w:r>
      <w:r w:rsidRPr="000728FC">
        <w:rPr>
          <w:rFonts w:ascii="Courier New" w:hAnsi="Courier New" w:cs="Courier New"/>
          <w:szCs w:val="20"/>
          <w:lang w:val="en-US"/>
        </w:rPr>
        <w:t>)</w:t>
      </w:r>
    </w:p>
    <w:p w14:paraId="0A744DA7" w14:textId="77777777" w:rsidR="0083498B" w:rsidRPr="000728FC" w:rsidRDefault="0083498B" w:rsidP="0083498B">
      <w:pPr>
        <w:spacing w:after="45"/>
        <w:ind w:left="11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0C7230F" w14:textId="77777777" w:rsidTr="002C793C">
        <w:tc>
          <w:tcPr>
            <w:tcW w:w="2981" w:type="dxa"/>
            <w:tcBorders>
              <w:top w:val="nil"/>
              <w:left w:val="nil"/>
              <w:bottom w:val="nil"/>
              <w:right w:val="nil"/>
            </w:tcBorders>
          </w:tcPr>
          <w:p w14:paraId="2AD3A608" w14:textId="77777777" w:rsidR="0083498B" w:rsidRDefault="0083498B" w:rsidP="002C793C">
            <w:pPr>
              <w:spacing w:after="45"/>
              <w:ind w:left="115" w:right="125"/>
              <w:rPr>
                <w:szCs w:val="20"/>
              </w:rPr>
            </w:pPr>
            <w:r>
              <w:rPr>
                <w:b/>
                <w:bCs/>
                <w:szCs w:val="20"/>
              </w:rPr>
              <w:t>Element</w:t>
            </w:r>
          </w:p>
        </w:tc>
        <w:tc>
          <w:tcPr>
            <w:tcW w:w="5870" w:type="dxa"/>
            <w:tcBorders>
              <w:top w:val="nil"/>
              <w:left w:val="nil"/>
              <w:bottom w:val="nil"/>
              <w:right w:val="nil"/>
            </w:tcBorders>
          </w:tcPr>
          <w:p w14:paraId="14955AC0" w14:textId="77777777" w:rsidR="0083498B" w:rsidRDefault="0083498B" w:rsidP="002C793C">
            <w:pPr>
              <w:spacing w:after="45"/>
              <w:ind w:left="115" w:right="125"/>
              <w:rPr>
                <w:szCs w:val="20"/>
              </w:rPr>
            </w:pPr>
            <w:r>
              <w:rPr>
                <w:b/>
                <w:bCs/>
                <w:szCs w:val="20"/>
              </w:rPr>
              <w:t>Description</w:t>
            </w:r>
          </w:p>
        </w:tc>
      </w:tr>
      <w:tr w:rsidR="0083498B" w:rsidRPr="00050476" w14:paraId="25263DA2" w14:textId="77777777" w:rsidTr="002C793C">
        <w:tc>
          <w:tcPr>
            <w:tcW w:w="2981" w:type="dxa"/>
            <w:tcBorders>
              <w:top w:val="nil"/>
              <w:left w:val="nil"/>
              <w:bottom w:val="nil"/>
              <w:right w:val="nil"/>
            </w:tcBorders>
          </w:tcPr>
          <w:p w14:paraId="3298CFD7" w14:textId="77777777" w:rsidR="0083498B" w:rsidRDefault="0083498B" w:rsidP="002C793C">
            <w:pPr>
              <w:spacing w:after="45"/>
              <w:ind w:left="115" w:right="125"/>
              <w:rPr>
                <w:i/>
                <w:iCs/>
                <w:szCs w:val="20"/>
              </w:rPr>
            </w:pPr>
            <w:r>
              <w:rPr>
                <w:i/>
                <w:iCs/>
                <w:szCs w:val="20"/>
              </w:rPr>
              <w:t xml:space="preserve">isDeleted </w:t>
            </w:r>
            <w:r>
              <w:rPr>
                <w:szCs w:val="20"/>
              </w:rPr>
              <w:t>As Boolean</w:t>
            </w:r>
          </w:p>
        </w:tc>
        <w:tc>
          <w:tcPr>
            <w:tcW w:w="5870" w:type="dxa"/>
            <w:tcBorders>
              <w:top w:val="nil"/>
              <w:left w:val="nil"/>
              <w:bottom w:val="nil"/>
              <w:right w:val="nil"/>
            </w:tcBorders>
          </w:tcPr>
          <w:p w14:paraId="2B6A3955" w14:textId="2EA391F5" w:rsidR="0083498B" w:rsidRDefault="0083498B" w:rsidP="002C793C">
            <w:pPr>
              <w:spacing w:after="45"/>
              <w:ind w:left="115" w:right="125"/>
              <w:rPr>
                <w:szCs w:val="20"/>
                <w:lang w:val="en-US"/>
              </w:rPr>
            </w:pPr>
            <w:r>
              <w:rPr>
                <w:szCs w:val="20"/>
                <w:lang w:val="en-US"/>
              </w:rPr>
              <w:t>Set to True when the key is deleted</w:t>
            </w:r>
            <w:r w:rsidR="00603BEA">
              <w:rPr>
                <w:szCs w:val="20"/>
                <w:lang w:val="en-US"/>
              </w:rPr>
              <w:t>.</w:t>
            </w:r>
          </w:p>
        </w:tc>
      </w:tr>
      <w:tr w:rsidR="0083498B" w:rsidRPr="00050476" w14:paraId="17B19014" w14:textId="77777777" w:rsidTr="002C793C">
        <w:tc>
          <w:tcPr>
            <w:tcW w:w="2981" w:type="dxa"/>
            <w:tcBorders>
              <w:top w:val="nil"/>
              <w:left w:val="nil"/>
              <w:bottom w:val="nil"/>
              <w:right w:val="nil"/>
            </w:tcBorders>
          </w:tcPr>
          <w:p w14:paraId="47173BD4" w14:textId="77777777" w:rsidR="0083498B" w:rsidRDefault="0083498B" w:rsidP="002C793C">
            <w:pPr>
              <w:spacing w:after="45"/>
              <w:ind w:left="115" w:right="125"/>
              <w:rPr>
                <w:i/>
                <w:iCs/>
                <w:szCs w:val="20"/>
              </w:rPr>
            </w:pPr>
            <w:r>
              <w:rPr>
                <w:i/>
                <w:iCs/>
                <w:szCs w:val="20"/>
              </w:rPr>
              <w:t>theRole</w:t>
            </w:r>
            <w:r>
              <w:rPr>
                <w:szCs w:val="20"/>
              </w:rPr>
              <w:t xml:space="preserve"> As </w:t>
            </w:r>
            <w:r>
              <w:rPr>
                <w:color w:val="008000"/>
                <w:szCs w:val="20"/>
                <w:u w:val="double"/>
              </w:rPr>
              <w:t>Role</w:t>
            </w:r>
            <w:r>
              <w:rPr>
                <w:szCs w:val="20"/>
              </w:rPr>
              <w:t xml:space="preserve"> </w:t>
            </w:r>
          </w:p>
        </w:tc>
        <w:tc>
          <w:tcPr>
            <w:tcW w:w="5870" w:type="dxa"/>
            <w:tcBorders>
              <w:top w:val="nil"/>
              <w:left w:val="nil"/>
              <w:bottom w:val="nil"/>
              <w:right w:val="nil"/>
            </w:tcBorders>
          </w:tcPr>
          <w:p w14:paraId="615F14E5" w14:textId="54233A05" w:rsidR="0083498B" w:rsidRDefault="0083498B" w:rsidP="002C793C">
            <w:pPr>
              <w:spacing w:after="45"/>
              <w:ind w:left="115" w:right="125"/>
              <w:rPr>
                <w:szCs w:val="20"/>
                <w:lang w:val="en-US"/>
              </w:rPr>
            </w:pPr>
            <w:r>
              <w:rPr>
                <w:szCs w:val="20"/>
                <w:lang w:val="en-US"/>
              </w:rPr>
              <w:t>Role from which the key is being deleted</w:t>
            </w:r>
            <w:r w:rsidR="00603BEA">
              <w:rPr>
                <w:szCs w:val="20"/>
                <w:lang w:val="en-US"/>
              </w:rPr>
              <w:t>.</w:t>
            </w:r>
          </w:p>
        </w:tc>
      </w:tr>
      <w:tr w:rsidR="0083498B" w:rsidRPr="00050476" w14:paraId="7D70D02C" w14:textId="77777777" w:rsidTr="002C793C">
        <w:tc>
          <w:tcPr>
            <w:tcW w:w="2981" w:type="dxa"/>
            <w:tcBorders>
              <w:top w:val="nil"/>
              <w:left w:val="nil"/>
              <w:bottom w:val="nil"/>
              <w:right w:val="nil"/>
            </w:tcBorders>
          </w:tcPr>
          <w:p w14:paraId="11F0FE8C" w14:textId="77777777" w:rsidR="0083498B" w:rsidRDefault="0083498B" w:rsidP="002C793C">
            <w:pPr>
              <w:spacing w:after="45"/>
              <w:ind w:left="115" w:right="125"/>
              <w:rPr>
                <w:i/>
                <w:iCs/>
                <w:szCs w:val="20"/>
              </w:rPr>
            </w:pPr>
            <w:r>
              <w:rPr>
                <w:i/>
                <w:iCs/>
                <w:szCs w:val="20"/>
              </w:rPr>
              <w:t xml:space="preserve">theAttribute </w:t>
            </w:r>
            <w:r>
              <w:rPr>
                <w:szCs w:val="20"/>
              </w:rPr>
              <w:t xml:space="preserve">As </w:t>
            </w:r>
            <w:r>
              <w:rPr>
                <w:color w:val="008000"/>
                <w:szCs w:val="20"/>
                <w:u w:val="double"/>
              </w:rPr>
              <w:t>Attribute</w:t>
            </w:r>
            <w:r>
              <w:rPr>
                <w:szCs w:val="20"/>
              </w:rPr>
              <w:t xml:space="preserve"> </w:t>
            </w:r>
          </w:p>
        </w:tc>
        <w:tc>
          <w:tcPr>
            <w:tcW w:w="5870" w:type="dxa"/>
            <w:tcBorders>
              <w:top w:val="nil"/>
              <w:left w:val="nil"/>
              <w:bottom w:val="nil"/>
              <w:right w:val="nil"/>
            </w:tcBorders>
          </w:tcPr>
          <w:p w14:paraId="65620BF0" w14:textId="6675BFBC" w:rsidR="0083498B" w:rsidRDefault="0083498B" w:rsidP="002C793C">
            <w:pPr>
              <w:spacing w:after="45"/>
              <w:ind w:left="115" w:right="125"/>
              <w:rPr>
                <w:szCs w:val="20"/>
                <w:lang w:val="en-US"/>
              </w:rPr>
            </w:pPr>
            <w:r>
              <w:rPr>
                <w:szCs w:val="20"/>
                <w:lang w:val="en-US"/>
              </w:rPr>
              <w:t>Name of the attribute whose key is being deleted</w:t>
            </w:r>
            <w:r w:rsidR="00603BEA">
              <w:rPr>
                <w:szCs w:val="20"/>
                <w:lang w:val="en-US"/>
              </w:rPr>
              <w:t>.</w:t>
            </w:r>
          </w:p>
        </w:tc>
      </w:tr>
    </w:tbl>
    <w:p w14:paraId="51C2E127" w14:textId="424868D5" w:rsidR="0083498B" w:rsidRPr="000728FC" w:rsidRDefault="0083498B" w:rsidP="000A0485">
      <w:pPr>
        <w:pStyle w:val="Heading5"/>
        <w:rPr>
          <w:lang w:val="en-US"/>
        </w:rPr>
      </w:pPr>
      <w:r w:rsidRPr="000728FC">
        <w:rPr>
          <w:lang w:val="en-US"/>
        </w:rPr>
        <w:t>GetClassName Method (Role)</w:t>
      </w:r>
    </w:p>
    <w:p w14:paraId="3483E17F" w14:textId="77777777" w:rsidR="0083498B" w:rsidRPr="000728FC" w:rsidRDefault="0083498B" w:rsidP="0083498B">
      <w:pPr>
        <w:spacing w:after="45"/>
        <w:ind w:left="115" w:right="125"/>
        <w:rPr>
          <w:b/>
          <w:bCs/>
          <w:szCs w:val="20"/>
          <w:lang w:val="en-US"/>
        </w:rPr>
      </w:pPr>
      <w:r w:rsidRPr="000728FC">
        <w:rPr>
          <w:b/>
          <w:bCs/>
          <w:szCs w:val="20"/>
          <w:lang w:val="en-US"/>
        </w:rPr>
        <w:t>Description</w:t>
      </w:r>
    </w:p>
    <w:p w14:paraId="426E9E14" w14:textId="77777777" w:rsidR="0083498B" w:rsidRPr="000728FC" w:rsidRDefault="0083498B" w:rsidP="0083498B">
      <w:pPr>
        <w:spacing w:after="45"/>
        <w:ind w:left="265" w:right="125"/>
        <w:rPr>
          <w:szCs w:val="20"/>
          <w:lang w:val="en-US"/>
        </w:rPr>
      </w:pPr>
      <w:r w:rsidRPr="000728FC">
        <w:rPr>
          <w:szCs w:val="20"/>
          <w:lang w:val="en-US"/>
        </w:rPr>
        <w:lastRenderedPageBreak/>
        <w:t>This method returns the name of the class belonging to the role.</w:t>
      </w:r>
    </w:p>
    <w:p w14:paraId="28B3300C" w14:textId="77777777" w:rsidR="0083498B" w:rsidRPr="000728FC" w:rsidRDefault="0083498B" w:rsidP="0083498B">
      <w:pPr>
        <w:spacing w:after="45"/>
        <w:ind w:left="265" w:right="125"/>
        <w:rPr>
          <w:b/>
          <w:bCs/>
          <w:szCs w:val="20"/>
          <w:lang w:val="en-US"/>
        </w:rPr>
      </w:pPr>
    </w:p>
    <w:p w14:paraId="7D46FA79" w14:textId="77777777" w:rsidR="0083498B" w:rsidRDefault="0083498B" w:rsidP="0083498B">
      <w:pPr>
        <w:spacing w:after="45"/>
        <w:ind w:left="115" w:right="125"/>
        <w:rPr>
          <w:b/>
          <w:bCs/>
          <w:szCs w:val="20"/>
        </w:rPr>
      </w:pPr>
      <w:r>
        <w:rPr>
          <w:b/>
          <w:bCs/>
          <w:szCs w:val="20"/>
        </w:rPr>
        <w:t>Syntax</w:t>
      </w:r>
    </w:p>
    <w:p w14:paraId="2703E40D" w14:textId="77777777" w:rsidR="0083498B" w:rsidRDefault="0083498B" w:rsidP="0083498B">
      <w:pPr>
        <w:spacing w:after="45"/>
        <w:ind w:left="115" w:right="125" w:firstLine="265"/>
        <w:rPr>
          <w:rFonts w:ascii="Courier New" w:hAnsi="Courier New" w:cs="Courier New"/>
          <w:szCs w:val="20"/>
        </w:rPr>
      </w:pPr>
      <w:r>
        <w:rPr>
          <w:rFonts w:ascii="Courier New" w:hAnsi="Courier New" w:cs="Courier New"/>
          <w:i/>
          <w:iCs/>
          <w:szCs w:val="20"/>
        </w:rPr>
        <w:t>theName</w:t>
      </w:r>
      <w:r>
        <w:rPr>
          <w:rFonts w:ascii="Courier New" w:hAnsi="Courier New" w:cs="Courier New"/>
          <w:szCs w:val="20"/>
        </w:rPr>
        <w:t xml:space="preserve"> = </w:t>
      </w:r>
      <w:r>
        <w:rPr>
          <w:rFonts w:ascii="Courier New" w:hAnsi="Courier New" w:cs="Courier New"/>
          <w:i/>
          <w:iCs/>
          <w:szCs w:val="20"/>
        </w:rPr>
        <w:t>theRole</w:t>
      </w:r>
      <w:r>
        <w:rPr>
          <w:rFonts w:ascii="Courier New" w:hAnsi="Courier New" w:cs="Courier New"/>
          <w:szCs w:val="20"/>
        </w:rPr>
        <w:t>.</w:t>
      </w:r>
      <w:r>
        <w:rPr>
          <w:rFonts w:ascii="Courier New" w:hAnsi="Courier New" w:cs="Courier New"/>
          <w:b/>
          <w:bCs/>
          <w:szCs w:val="20"/>
        </w:rPr>
        <w:t>GetClassName</w:t>
      </w:r>
      <w:r>
        <w:rPr>
          <w:rFonts w:ascii="Courier New" w:hAnsi="Courier New" w:cs="Courier New"/>
          <w:szCs w:val="20"/>
        </w:rPr>
        <w:t xml:space="preserve"> ( )</w:t>
      </w:r>
    </w:p>
    <w:p w14:paraId="5B50965F" w14:textId="77777777" w:rsidR="0083498B" w:rsidRDefault="0083498B" w:rsidP="0083498B">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725642D5" w14:textId="77777777" w:rsidTr="002C793C">
        <w:tc>
          <w:tcPr>
            <w:tcW w:w="2981" w:type="dxa"/>
            <w:tcBorders>
              <w:top w:val="nil"/>
              <w:left w:val="nil"/>
              <w:bottom w:val="nil"/>
              <w:right w:val="nil"/>
            </w:tcBorders>
          </w:tcPr>
          <w:p w14:paraId="3DA59793" w14:textId="77777777" w:rsidR="0083498B" w:rsidRDefault="0083498B" w:rsidP="002C793C">
            <w:pPr>
              <w:spacing w:after="45"/>
              <w:ind w:left="115" w:right="125"/>
              <w:rPr>
                <w:szCs w:val="20"/>
              </w:rPr>
            </w:pPr>
            <w:r>
              <w:rPr>
                <w:b/>
                <w:bCs/>
                <w:szCs w:val="20"/>
              </w:rPr>
              <w:t>Element</w:t>
            </w:r>
          </w:p>
        </w:tc>
        <w:tc>
          <w:tcPr>
            <w:tcW w:w="5870" w:type="dxa"/>
            <w:tcBorders>
              <w:top w:val="nil"/>
              <w:left w:val="nil"/>
              <w:bottom w:val="nil"/>
              <w:right w:val="nil"/>
            </w:tcBorders>
          </w:tcPr>
          <w:p w14:paraId="14B4ACCF" w14:textId="77777777" w:rsidR="0083498B" w:rsidRDefault="0083498B" w:rsidP="002C793C">
            <w:pPr>
              <w:spacing w:after="45"/>
              <w:ind w:left="115" w:right="125"/>
              <w:rPr>
                <w:szCs w:val="20"/>
              </w:rPr>
            </w:pPr>
            <w:r>
              <w:rPr>
                <w:b/>
                <w:bCs/>
                <w:szCs w:val="20"/>
              </w:rPr>
              <w:t>Description</w:t>
            </w:r>
          </w:p>
        </w:tc>
      </w:tr>
      <w:tr w:rsidR="0083498B" w:rsidRPr="00050476" w14:paraId="1F0F3571" w14:textId="77777777" w:rsidTr="002C793C">
        <w:tc>
          <w:tcPr>
            <w:tcW w:w="2981" w:type="dxa"/>
            <w:tcBorders>
              <w:top w:val="nil"/>
              <w:left w:val="nil"/>
              <w:bottom w:val="nil"/>
              <w:right w:val="nil"/>
            </w:tcBorders>
          </w:tcPr>
          <w:p w14:paraId="724EEA13" w14:textId="77777777" w:rsidR="0083498B" w:rsidRDefault="0083498B" w:rsidP="002C793C">
            <w:pPr>
              <w:spacing w:after="45"/>
              <w:ind w:left="115" w:right="125"/>
              <w:rPr>
                <w:szCs w:val="20"/>
              </w:rPr>
            </w:pPr>
            <w:r>
              <w:rPr>
                <w:i/>
                <w:iCs/>
                <w:szCs w:val="20"/>
              </w:rPr>
              <w:t xml:space="preserve">theName </w:t>
            </w:r>
            <w:r>
              <w:rPr>
                <w:szCs w:val="20"/>
              </w:rPr>
              <w:t>As String</w:t>
            </w:r>
          </w:p>
        </w:tc>
        <w:tc>
          <w:tcPr>
            <w:tcW w:w="5870" w:type="dxa"/>
            <w:tcBorders>
              <w:top w:val="nil"/>
              <w:left w:val="nil"/>
              <w:bottom w:val="nil"/>
              <w:right w:val="nil"/>
            </w:tcBorders>
          </w:tcPr>
          <w:p w14:paraId="5876CF1D" w14:textId="4E497B0B" w:rsidR="0083498B" w:rsidRDefault="0083498B" w:rsidP="002C793C">
            <w:pPr>
              <w:spacing w:after="45"/>
              <w:ind w:left="115" w:right="125"/>
              <w:rPr>
                <w:szCs w:val="20"/>
                <w:lang w:val="en-US"/>
              </w:rPr>
            </w:pPr>
            <w:r>
              <w:rPr>
                <w:szCs w:val="20"/>
                <w:lang w:val="en-US"/>
              </w:rPr>
              <w:t>Returns the name of the class belonging to the role</w:t>
            </w:r>
            <w:r w:rsidR="00603BEA">
              <w:rPr>
                <w:szCs w:val="20"/>
                <w:lang w:val="en-US"/>
              </w:rPr>
              <w:t>.</w:t>
            </w:r>
          </w:p>
          <w:p w14:paraId="60F4813F" w14:textId="7402367A" w:rsidR="0083498B" w:rsidRDefault="0083498B" w:rsidP="002C793C">
            <w:pPr>
              <w:spacing w:after="45"/>
              <w:ind w:left="115" w:right="125"/>
              <w:rPr>
                <w:szCs w:val="20"/>
                <w:lang w:val="en-US"/>
              </w:rPr>
            </w:pPr>
            <w:r>
              <w:rPr>
                <w:szCs w:val="20"/>
                <w:lang w:val="en-US"/>
              </w:rPr>
              <w:t>If the class does not exist, a name other than a class name may be returned by the function.</w:t>
            </w:r>
          </w:p>
        </w:tc>
      </w:tr>
      <w:tr w:rsidR="0083498B" w:rsidRPr="00050476" w14:paraId="1A5DA758" w14:textId="77777777" w:rsidTr="002C793C">
        <w:tc>
          <w:tcPr>
            <w:tcW w:w="2981" w:type="dxa"/>
            <w:tcBorders>
              <w:top w:val="nil"/>
              <w:left w:val="nil"/>
              <w:bottom w:val="nil"/>
              <w:right w:val="nil"/>
            </w:tcBorders>
          </w:tcPr>
          <w:p w14:paraId="2581E494" w14:textId="77777777" w:rsidR="0083498B" w:rsidRDefault="0083498B" w:rsidP="002C793C">
            <w:pPr>
              <w:spacing w:after="45"/>
              <w:ind w:left="115" w:right="125"/>
              <w:rPr>
                <w:i/>
                <w:iCs/>
                <w:szCs w:val="20"/>
              </w:rPr>
            </w:pPr>
            <w:r>
              <w:rPr>
                <w:i/>
                <w:iCs/>
                <w:szCs w:val="20"/>
              </w:rPr>
              <w:t xml:space="preserve">theRole </w:t>
            </w:r>
            <w:r>
              <w:rPr>
                <w:szCs w:val="20"/>
              </w:rPr>
              <w:t xml:space="preserve">As </w:t>
            </w:r>
            <w:r>
              <w:rPr>
                <w:color w:val="008000"/>
                <w:szCs w:val="20"/>
                <w:u w:val="double"/>
              </w:rPr>
              <w:t>Role</w:t>
            </w:r>
            <w:r>
              <w:rPr>
                <w:szCs w:val="20"/>
              </w:rPr>
              <w:t xml:space="preserve"> </w:t>
            </w:r>
          </w:p>
        </w:tc>
        <w:tc>
          <w:tcPr>
            <w:tcW w:w="5870" w:type="dxa"/>
            <w:tcBorders>
              <w:top w:val="nil"/>
              <w:left w:val="nil"/>
              <w:bottom w:val="nil"/>
              <w:right w:val="nil"/>
            </w:tcBorders>
          </w:tcPr>
          <w:p w14:paraId="032AC1E9" w14:textId="13F0CC3A" w:rsidR="0083498B" w:rsidRDefault="0083498B" w:rsidP="002C793C">
            <w:pPr>
              <w:spacing w:after="45"/>
              <w:ind w:left="115" w:right="125"/>
              <w:rPr>
                <w:szCs w:val="20"/>
                <w:lang w:val="en-US"/>
              </w:rPr>
            </w:pPr>
            <w:r>
              <w:rPr>
                <w:szCs w:val="20"/>
                <w:lang w:val="en-US"/>
              </w:rPr>
              <w:t>Role whose class name is being retrieved</w:t>
            </w:r>
            <w:r w:rsidR="00603BEA">
              <w:rPr>
                <w:szCs w:val="20"/>
                <w:lang w:val="en-US"/>
              </w:rPr>
              <w:t>.</w:t>
            </w:r>
          </w:p>
        </w:tc>
      </w:tr>
    </w:tbl>
    <w:p w14:paraId="6BD9392A" w14:textId="47FE91FE" w:rsidR="00A176E0" w:rsidRDefault="00A176E0" w:rsidP="00AA3515">
      <w:pPr>
        <w:pStyle w:val="Heading2"/>
        <w:rPr>
          <w:lang w:val="en-US"/>
        </w:rPr>
      </w:pPr>
      <w:r>
        <w:rPr>
          <w:lang w:val="en-US"/>
        </w:rPr>
        <w:t>Scenario Classes</w:t>
      </w:r>
    </w:p>
    <w:p w14:paraId="6C79B50C" w14:textId="2B3235A7" w:rsidR="001C2E0F" w:rsidRPr="000728FC" w:rsidRDefault="001C2E0F" w:rsidP="001C2E0F">
      <w:pPr>
        <w:tabs>
          <w:tab w:val="left" w:pos="115"/>
        </w:tabs>
        <w:spacing w:after="45"/>
        <w:ind w:left="115" w:right="125"/>
        <w:rPr>
          <w:szCs w:val="20"/>
          <w:lang w:val="en-US"/>
        </w:rPr>
      </w:pPr>
      <w:r w:rsidRPr="000728FC">
        <w:rPr>
          <w:szCs w:val="20"/>
          <w:lang w:val="en-US"/>
        </w:rPr>
        <w:t>Scenarios allow you to define instances of the use cases in a model.</w:t>
      </w:r>
      <w:r w:rsidR="0027686B">
        <w:rPr>
          <w:szCs w:val="20"/>
          <w:lang w:val="en-US"/>
        </w:rPr>
        <w:t xml:space="preserve"> </w:t>
      </w:r>
      <w:r w:rsidRPr="000728FC">
        <w:rPr>
          <w:szCs w:val="20"/>
          <w:lang w:val="en-US"/>
        </w:rPr>
        <w:t>This capability is provided in the Rose Extensibility Interface by the following Scenario classes:</w:t>
      </w:r>
    </w:p>
    <w:p w14:paraId="142374D7" w14:textId="77777777" w:rsidR="001C2E0F" w:rsidRPr="000728FC" w:rsidRDefault="001C2E0F" w:rsidP="001C2E0F">
      <w:pPr>
        <w:tabs>
          <w:tab w:val="left" w:pos="115"/>
        </w:tabs>
        <w:spacing w:after="45"/>
        <w:ind w:left="115" w:right="125"/>
        <w:rPr>
          <w:szCs w:val="20"/>
          <w:lang w:val="en-US"/>
        </w:rPr>
      </w:pPr>
    </w:p>
    <w:p w14:paraId="2F4609BD" w14:textId="7C770701" w:rsidR="001C2E0F" w:rsidRPr="000728FC" w:rsidRDefault="001C2E0F" w:rsidP="001C2E0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ObjectInstance</w:t>
      </w:r>
    </w:p>
    <w:p w14:paraId="2CF062E4" w14:textId="7D549B3C" w:rsidR="001C2E0F" w:rsidRPr="000728FC" w:rsidRDefault="001C2E0F" w:rsidP="001C2E0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Message</w:t>
      </w:r>
    </w:p>
    <w:p w14:paraId="1D0E8665" w14:textId="31D43FF6" w:rsidR="001C2E0F" w:rsidRPr="000728FC" w:rsidRDefault="001C2E0F" w:rsidP="001C2E0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ScenarioDiagram</w:t>
      </w:r>
    </w:p>
    <w:p w14:paraId="514681B2" w14:textId="36A6A140" w:rsidR="001C2E0F" w:rsidRPr="000728FC" w:rsidRDefault="001C2E0F" w:rsidP="001C2E0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Link</w:t>
      </w:r>
    </w:p>
    <w:p w14:paraId="18EA5B90" w14:textId="3184E8C5" w:rsidR="001C2E0F" w:rsidRPr="000728FC" w:rsidRDefault="001C2E0F" w:rsidP="001C2E0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InstanceView</w:t>
      </w:r>
    </w:p>
    <w:p w14:paraId="71C76B3E" w14:textId="52E2A335" w:rsidR="001C2E0F" w:rsidRPr="000728FC" w:rsidRDefault="001C2E0F" w:rsidP="001C2E0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Persistence</w:t>
      </w:r>
    </w:p>
    <w:p w14:paraId="0A6A11C1" w14:textId="5B9C19B2" w:rsidR="001C2E0F" w:rsidRPr="000728FC" w:rsidRDefault="001C2E0F" w:rsidP="001C2E0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Frequency</w:t>
      </w:r>
    </w:p>
    <w:p w14:paraId="2237BFB4" w14:textId="0E929BA8" w:rsidR="001C2E0F" w:rsidRPr="000728FC" w:rsidRDefault="001C2E0F" w:rsidP="001C2E0F">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Synchronization</w:t>
      </w:r>
    </w:p>
    <w:p w14:paraId="4FC224C5" w14:textId="77777777" w:rsidR="001C2E0F" w:rsidRPr="000728FC" w:rsidRDefault="001C2E0F" w:rsidP="001C2E0F">
      <w:pPr>
        <w:tabs>
          <w:tab w:val="left" w:pos="115"/>
        </w:tabs>
        <w:spacing w:after="45"/>
        <w:ind w:left="115" w:right="125"/>
        <w:rPr>
          <w:szCs w:val="20"/>
          <w:lang w:val="en-US"/>
        </w:rPr>
      </w:pPr>
    </w:p>
    <w:p w14:paraId="6609853D" w14:textId="77777777" w:rsidR="001C2E0F" w:rsidRPr="000728FC" w:rsidRDefault="001C2E0F" w:rsidP="001C2E0F">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6494FAD" w14:textId="77777777" w:rsidR="001C2E0F" w:rsidRPr="000728FC" w:rsidRDefault="001C2E0F" w:rsidP="001C2E0F">
      <w:pPr>
        <w:tabs>
          <w:tab w:val="left" w:pos="355"/>
        </w:tabs>
        <w:spacing w:after="45"/>
        <w:ind w:left="355" w:right="125" w:hanging="175"/>
        <w:rPr>
          <w:szCs w:val="20"/>
          <w:lang w:val="en-US"/>
        </w:rPr>
      </w:pPr>
      <w:r w:rsidRPr="000728FC">
        <w:rPr>
          <w:color w:val="008000"/>
          <w:szCs w:val="20"/>
          <w:u w:val="double"/>
          <w:lang w:val="en-US"/>
        </w:rPr>
        <w:t>View Classes</w:t>
      </w:r>
      <w:r w:rsidRPr="000728FC">
        <w:rPr>
          <w:szCs w:val="20"/>
          <w:lang w:val="en-US"/>
        </w:rPr>
        <w:t xml:space="preserve"> </w:t>
      </w:r>
    </w:p>
    <w:p w14:paraId="280B739E" w14:textId="37562571" w:rsidR="00D86622" w:rsidRDefault="00D86622" w:rsidP="00CD16B7">
      <w:pPr>
        <w:pStyle w:val="Heading3"/>
        <w:rPr>
          <w:lang w:val="en-US"/>
        </w:rPr>
      </w:pPr>
      <w:r w:rsidRPr="000728FC">
        <w:rPr>
          <w:lang w:val="en-US"/>
        </w:rPr>
        <w:t>ObjectInstance</w:t>
      </w:r>
    </w:p>
    <w:p w14:paraId="25C26507" w14:textId="77777777" w:rsidR="00D86622" w:rsidRPr="000728FC" w:rsidRDefault="00D86622" w:rsidP="005871BB">
      <w:pPr>
        <w:pStyle w:val="Heading4"/>
        <w:rPr>
          <w:lang w:val="en-US"/>
        </w:rPr>
      </w:pPr>
      <w:r w:rsidRPr="000728FC">
        <w:rPr>
          <w:lang w:val="en-US"/>
        </w:rPr>
        <w:t>ObjectInstance Class Overview</w:t>
      </w:r>
    </w:p>
    <w:p w14:paraId="18A9F45A" w14:textId="77777777" w:rsidR="00D86622" w:rsidRPr="000728FC" w:rsidRDefault="00D86622" w:rsidP="00D86622">
      <w:pPr>
        <w:tabs>
          <w:tab w:val="left" w:pos="115"/>
        </w:tabs>
        <w:spacing w:after="45"/>
        <w:ind w:left="115" w:right="125"/>
        <w:rPr>
          <w:szCs w:val="20"/>
          <w:lang w:val="en-US"/>
        </w:rPr>
      </w:pPr>
      <w:r w:rsidRPr="000728FC">
        <w:rPr>
          <w:szCs w:val="20"/>
          <w:lang w:val="en-US"/>
        </w:rPr>
        <w:t>The object class exposes a set of properties and methods that:</w:t>
      </w:r>
    </w:p>
    <w:p w14:paraId="4B0FD991" w14:textId="0D617883" w:rsidR="00D86622" w:rsidRPr="000728FC" w:rsidRDefault="00D86622" w:rsidP="00D86622">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characteristics of objects in a model</w:t>
      </w:r>
      <w:r w:rsidR="0027686B">
        <w:rPr>
          <w:szCs w:val="20"/>
          <w:lang w:val="en-US"/>
        </w:rPr>
        <w:t xml:space="preserve"> </w:t>
      </w:r>
      <w:r w:rsidRPr="000728FC">
        <w:rPr>
          <w:szCs w:val="20"/>
          <w:lang w:val="en-US"/>
        </w:rPr>
        <w:t>(for example, the class associated with the object and whether multiple instances of the object exist)</w:t>
      </w:r>
      <w:r w:rsidR="00821F6B">
        <w:rPr>
          <w:szCs w:val="20"/>
          <w:lang w:val="en-US"/>
        </w:rPr>
        <w:t>.</w:t>
      </w:r>
    </w:p>
    <w:p w14:paraId="3A1A6458" w14:textId="6F58E066" w:rsidR="00D86622" w:rsidRPr="000728FC" w:rsidRDefault="00D86622" w:rsidP="00D86622">
      <w:pPr>
        <w:tabs>
          <w:tab w:val="left" w:pos="515"/>
        </w:tabs>
        <w:spacing w:after="45"/>
        <w:ind w:left="5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Allow you to retrieve objects from a model</w:t>
      </w:r>
      <w:r w:rsidR="00821F6B">
        <w:rPr>
          <w:szCs w:val="20"/>
          <w:lang w:val="en-US"/>
        </w:rPr>
        <w:t>.</w:t>
      </w:r>
    </w:p>
    <w:p w14:paraId="2188678D" w14:textId="77777777" w:rsidR="00D86622" w:rsidRPr="000728FC" w:rsidRDefault="00D86622" w:rsidP="00D86622">
      <w:pPr>
        <w:tabs>
          <w:tab w:val="left" w:pos="115"/>
        </w:tabs>
        <w:spacing w:after="45"/>
        <w:ind w:left="115" w:right="125"/>
        <w:rPr>
          <w:szCs w:val="20"/>
          <w:lang w:val="en-US"/>
        </w:rPr>
      </w:pPr>
    </w:p>
    <w:p w14:paraId="08F94F10" w14:textId="77777777" w:rsidR="00D86622" w:rsidRPr="000728FC" w:rsidRDefault="00D86622" w:rsidP="00D86622">
      <w:pPr>
        <w:tabs>
          <w:tab w:val="left" w:pos="115"/>
        </w:tabs>
        <w:spacing w:after="45"/>
        <w:ind w:left="115" w:right="125"/>
        <w:rPr>
          <w:szCs w:val="20"/>
          <w:lang w:val="en-US"/>
        </w:rPr>
      </w:pPr>
    </w:p>
    <w:p w14:paraId="5F5ACD30" w14:textId="77777777" w:rsidR="00D86622" w:rsidRPr="000728FC" w:rsidRDefault="00D86622" w:rsidP="00D86622">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97E8301" w14:textId="77777777" w:rsidR="00D86622" w:rsidRPr="000728FC" w:rsidRDefault="00D86622" w:rsidP="00D86622">
      <w:pPr>
        <w:tabs>
          <w:tab w:val="left" w:pos="115"/>
        </w:tabs>
        <w:spacing w:after="45"/>
        <w:ind w:left="115" w:right="125" w:firstLine="65"/>
        <w:rPr>
          <w:szCs w:val="20"/>
          <w:lang w:val="en-US"/>
        </w:rPr>
      </w:pPr>
      <w:r w:rsidRPr="000728FC">
        <w:rPr>
          <w:color w:val="008000"/>
          <w:szCs w:val="20"/>
          <w:u w:val="double"/>
          <w:lang w:val="en-US"/>
        </w:rPr>
        <w:t>ObjectInstanceCollection Class Overview</w:t>
      </w:r>
      <w:r w:rsidRPr="000728FC">
        <w:rPr>
          <w:szCs w:val="20"/>
          <w:lang w:val="en-US"/>
        </w:rPr>
        <w:t xml:space="preserve"> </w:t>
      </w:r>
    </w:p>
    <w:p w14:paraId="45748BAA" w14:textId="4CC794CD" w:rsidR="00D86622" w:rsidRPr="000728FC" w:rsidRDefault="00D86622" w:rsidP="005871BB">
      <w:pPr>
        <w:pStyle w:val="Heading4"/>
        <w:rPr>
          <w:lang w:val="en-US"/>
        </w:rPr>
      </w:pPr>
      <w:r w:rsidRPr="000728FC">
        <w:rPr>
          <w:lang w:val="en-US"/>
        </w:rPr>
        <w:lastRenderedPageBreak/>
        <w:t>ObjectInstance Class Properties</w:t>
      </w:r>
    </w:p>
    <w:p w14:paraId="21181D7A" w14:textId="77777777" w:rsidR="00D86622" w:rsidRPr="000728FC" w:rsidRDefault="00D86622" w:rsidP="00D86622">
      <w:pPr>
        <w:tabs>
          <w:tab w:val="left" w:pos="115"/>
        </w:tabs>
        <w:spacing w:after="45"/>
        <w:ind w:left="115" w:right="125"/>
        <w:rPr>
          <w:szCs w:val="20"/>
          <w:lang w:val="en-US"/>
        </w:rPr>
      </w:pPr>
      <w:r w:rsidRPr="000728FC">
        <w:rPr>
          <w:szCs w:val="20"/>
          <w:lang w:val="en-US"/>
        </w:rPr>
        <w:t>The following table describes the ObjectInstance Class properties.</w:t>
      </w:r>
    </w:p>
    <w:p w14:paraId="352FA04C" w14:textId="77777777" w:rsidR="00D86622" w:rsidRPr="000728FC" w:rsidRDefault="00D86622" w:rsidP="00D8662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D86622" w14:paraId="3E652E00" w14:textId="77777777" w:rsidTr="002C793C">
        <w:tc>
          <w:tcPr>
            <w:tcW w:w="3611" w:type="dxa"/>
            <w:tcBorders>
              <w:top w:val="nil"/>
              <w:left w:val="nil"/>
              <w:bottom w:val="nil"/>
              <w:right w:val="nil"/>
            </w:tcBorders>
          </w:tcPr>
          <w:p w14:paraId="7F254851" w14:textId="77777777" w:rsidR="00D86622" w:rsidRDefault="00D86622"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54543AEB" w14:textId="77777777" w:rsidR="00D86622" w:rsidRDefault="00D86622" w:rsidP="002C793C">
            <w:pPr>
              <w:tabs>
                <w:tab w:val="left" w:pos="115"/>
              </w:tabs>
              <w:spacing w:after="45"/>
              <w:ind w:left="115" w:right="125"/>
              <w:rPr>
                <w:b/>
                <w:bCs/>
                <w:szCs w:val="20"/>
              </w:rPr>
            </w:pPr>
            <w:r>
              <w:rPr>
                <w:b/>
                <w:bCs/>
                <w:szCs w:val="20"/>
              </w:rPr>
              <w:t>Description</w:t>
            </w:r>
          </w:p>
        </w:tc>
      </w:tr>
      <w:tr w:rsidR="00D86622" w14:paraId="7A1838DA" w14:textId="77777777" w:rsidTr="002C793C">
        <w:tc>
          <w:tcPr>
            <w:tcW w:w="3611" w:type="dxa"/>
            <w:tcBorders>
              <w:top w:val="nil"/>
              <w:left w:val="nil"/>
              <w:bottom w:val="nil"/>
              <w:right w:val="nil"/>
            </w:tcBorders>
          </w:tcPr>
          <w:p w14:paraId="4AA28DAA" w14:textId="77777777" w:rsidR="00D86622" w:rsidRDefault="00D86622"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5921A087" w14:textId="583763BE" w:rsidR="00D86622" w:rsidRPr="00821F6B" w:rsidRDefault="00D86622" w:rsidP="002C793C">
            <w:pPr>
              <w:tabs>
                <w:tab w:val="left" w:pos="115"/>
              </w:tabs>
              <w:spacing w:after="45"/>
              <w:ind w:left="115" w:right="125"/>
              <w:rPr>
                <w:szCs w:val="20"/>
                <w:lang w:val="en-US"/>
              </w:rPr>
            </w:pPr>
            <w:r>
              <w:rPr>
                <w:szCs w:val="20"/>
              </w:rPr>
              <w:t>Inherits all Element properties</w:t>
            </w:r>
            <w:r w:rsidR="00821F6B">
              <w:rPr>
                <w:szCs w:val="20"/>
                <w:lang w:val="en-US"/>
              </w:rPr>
              <w:t>.</w:t>
            </w:r>
          </w:p>
        </w:tc>
      </w:tr>
      <w:tr w:rsidR="00D86622" w14:paraId="7F0C4EA1" w14:textId="77777777" w:rsidTr="002C793C">
        <w:tc>
          <w:tcPr>
            <w:tcW w:w="3611" w:type="dxa"/>
            <w:tcBorders>
              <w:top w:val="nil"/>
              <w:left w:val="nil"/>
              <w:bottom w:val="nil"/>
              <w:right w:val="nil"/>
            </w:tcBorders>
          </w:tcPr>
          <w:p w14:paraId="0E49ECEC" w14:textId="77777777" w:rsidR="00D86622" w:rsidRDefault="00D86622" w:rsidP="002C793C">
            <w:pPr>
              <w:tabs>
                <w:tab w:val="left" w:pos="115"/>
              </w:tabs>
              <w:spacing w:after="45"/>
              <w:ind w:left="115" w:right="125"/>
              <w:rPr>
                <w:szCs w:val="20"/>
              </w:rPr>
            </w:pPr>
            <w:r>
              <w:rPr>
                <w:color w:val="008000"/>
                <w:szCs w:val="20"/>
                <w:u w:val="double"/>
              </w:rPr>
              <w:t>RoseItem Properties</w:t>
            </w:r>
            <w:r>
              <w:rPr>
                <w:szCs w:val="20"/>
              </w:rPr>
              <w:t xml:space="preserve"> </w:t>
            </w:r>
          </w:p>
        </w:tc>
        <w:tc>
          <w:tcPr>
            <w:tcW w:w="5310" w:type="dxa"/>
            <w:tcBorders>
              <w:top w:val="nil"/>
              <w:left w:val="nil"/>
              <w:bottom w:val="nil"/>
              <w:right w:val="nil"/>
            </w:tcBorders>
          </w:tcPr>
          <w:p w14:paraId="4512D899" w14:textId="5FFA5061" w:rsidR="00D86622" w:rsidRPr="00821F6B" w:rsidRDefault="00D86622" w:rsidP="002C793C">
            <w:pPr>
              <w:tabs>
                <w:tab w:val="left" w:pos="115"/>
              </w:tabs>
              <w:spacing w:after="45"/>
              <w:ind w:left="115" w:right="125"/>
              <w:rPr>
                <w:szCs w:val="20"/>
                <w:lang w:val="en-US"/>
              </w:rPr>
            </w:pPr>
            <w:r>
              <w:rPr>
                <w:szCs w:val="20"/>
              </w:rPr>
              <w:t>Inherits all RoseItem properties</w:t>
            </w:r>
            <w:r w:rsidR="00821F6B">
              <w:rPr>
                <w:szCs w:val="20"/>
                <w:lang w:val="en-US"/>
              </w:rPr>
              <w:t>.</w:t>
            </w:r>
          </w:p>
        </w:tc>
      </w:tr>
      <w:tr w:rsidR="00D86622" w:rsidRPr="00050476" w14:paraId="568151BE" w14:textId="77777777" w:rsidTr="002C793C">
        <w:tc>
          <w:tcPr>
            <w:tcW w:w="3611" w:type="dxa"/>
            <w:tcBorders>
              <w:top w:val="nil"/>
              <w:left w:val="nil"/>
              <w:bottom w:val="nil"/>
              <w:right w:val="nil"/>
            </w:tcBorders>
          </w:tcPr>
          <w:p w14:paraId="163169A8" w14:textId="77777777" w:rsidR="00D86622" w:rsidRDefault="00D86622" w:rsidP="002C793C">
            <w:pPr>
              <w:tabs>
                <w:tab w:val="left" w:pos="115"/>
              </w:tabs>
              <w:spacing w:after="45"/>
              <w:ind w:left="115" w:right="125"/>
              <w:rPr>
                <w:color w:val="008000"/>
                <w:szCs w:val="20"/>
                <w:u w:val="double"/>
              </w:rPr>
            </w:pPr>
            <w:r>
              <w:rPr>
                <w:color w:val="008000"/>
                <w:szCs w:val="20"/>
                <w:u w:val="double"/>
              </w:rPr>
              <w:t>ClassName</w:t>
            </w:r>
          </w:p>
        </w:tc>
        <w:tc>
          <w:tcPr>
            <w:tcW w:w="5310" w:type="dxa"/>
            <w:tcBorders>
              <w:top w:val="nil"/>
              <w:left w:val="nil"/>
              <w:bottom w:val="nil"/>
              <w:right w:val="nil"/>
            </w:tcBorders>
          </w:tcPr>
          <w:p w14:paraId="00AF0C8E" w14:textId="20EA89B5" w:rsidR="00D86622" w:rsidRDefault="00D86622" w:rsidP="002C793C">
            <w:pPr>
              <w:tabs>
                <w:tab w:val="left" w:pos="115"/>
              </w:tabs>
              <w:spacing w:after="45"/>
              <w:ind w:left="115" w:right="125"/>
              <w:rPr>
                <w:szCs w:val="20"/>
                <w:lang w:val="en-US"/>
              </w:rPr>
            </w:pPr>
            <w:r>
              <w:rPr>
                <w:szCs w:val="20"/>
                <w:lang w:val="en-US"/>
              </w:rPr>
              <w:t>Contains the class name associated with the object</w:t>
            </w:r>
            <w:r w:rsidR="00821F6B">
              <w:rPr>
                <w:szCs w:val="20"/>
                <w:lang w:val="en-US"/>
              </w:rPr>
              <w:t>.</w:t>
            </w:r>
          </w:p>
        </w:tc>
      </w:tr>
      <w:tr w:rsidR="00D86622" w:rsidRPr="00050476" w14:paraId="2C75FCBB" w14:textId="77777777" w:rsidTr="002C793C">
        <w:tc>
          <w:tcPr>
            <w:tcW w:w="3611" w:type="dxa"/>
            <w:tcBorders>
              <w:top w:val="nil"/>
              <w:left w:val="nil"/>
              <w:bottom w:val="nil"/>
              <w:right w:val="nil"/>
            </w:tcBorders>
          </w:tcPr>
          <w:p w14:paraId="3A29BBAB" w14:textId="77777777" w:rsidR="00D86622" w:rsidRDefault="00D86622" w:rsidP="002C793C">
            <w:pPr>
              <w:tabs>
                <w:tab w:val="left" w:pos="115"/>
              </w:tabs>
              <w:spacing w:after="45"/>
              <w:ind w:left="115" w:right="125"/>
              <w:rPr>
                <w:color w:val="008000"/>
                <w:szCs w:val="20"/>
                <w:u w:val="double"/>
              </w:rPr>
            </w:pPr>
            <w:r>
              <w:rPr>
                <w:color w:val="008000"/>
                <w:szCs w:val="20"/>
                <w:u w:val="double"/>
              </w:rPr>
              <w:t xml:space="preserve">Links </w:t>
            </w:r>
          </w:p>
        </w:tc>
        <w:tc>
          <w:tcPr>
            <w:tcW w:w="5310" w:type="dxa"/>
            <w:tcBorders>
              <w:top w:val="nil"/>
              <w:left w:val="nil"/>
              <w:bottom w:val="nil"/>
              <w:right w:val="nil"/>
            </w:tcBorders>
          </w:tcPr>
          <w:p w14:paraId="6E1165A9" w14:textId="60B1B0E1" w:rsidR="00D86622" w:rsidRDefault="00D86622" w:rsidP="002C793C">
            <w:pPr>
              <w:tabs>
                <w:tab w:val="left" w:pos="115"/>
              </w:tabs>
              <w:spacing w:after="45"/>
              <w:ind w:left="115" w:right="125"/>
              <w:rPr>
                <w:szCs w:val="20"/>
                <w:lang w:val="en-US"/>
              </w:rPr>
            </w:pPr>
            <w:r>
              <w:rPr>
                <w:szCs w:val="20"/>
                <w:lang w:val="en-US"/>
              </w:rPr>
              <w:t>Contains the collection of links belonging to the object instance</w:t>
            </w:r>
            <w:r w:rsidR="00821F6B">
              <w:rPr>
                <w:szCs w:val="20"/>
                <w:lang w:val="en-US"/>
              </w:rPr>
              <w:t>.</w:t>
            </w:r>
          </w:p>
        </w:tc>
      </w:tr>
      <w:tr w:rsidR="00D86622" w:rsidRPr="00050476" w14:paraId="606DC914" w14:textId="77777777" w:rsidTr="002C793C">
        <w:tc>
          <w:tcPr>
            <w:tcW w:w="3611" w:type="dxa"/>
            <w:tcBorders>
              <w:top w:val="nil"/>
              <w:left w:val="nil"/>
              <w:bottom w:val="nil"/>
              <w:right w:val="nil"/>
            </w:tcBorders>
          </w:tcPr>
          <w:p w14:paraId="456D60FC" w14:textId="77777777" w:rsidR="00D86622" w:rsidRDefault="00D86622" w:rsidP="002C793C">
            <w:pPr>
              <w:tabs>
                <w:tab w:val="left" w:pos="115"/>
              </w:tabs>
              <w:spacing w:after="45"/>
              <w:ind w:left="115" w:right="125"/>
              <w:rPr>
                <w:color w:val="008000"/>
                <w:szCs w:val="20"/>
                <w:u w:val="double"/>
              </w:rPr>
            </w:pPr>
            <w:r>
              <w:rPr>
                <w:color w:val="008000"/>
                <w:szCs w:val="20"/>
                <w:u w:val="double"/>
              </w:rPr>
              <w:t>MultipleInstances</w:t>
            </w:r>
          </w:p>
        </w:tc>
        <w:tc>
          <w:tcPr>
            <w:tcW w:w="5310" w:type="dxa"/>
            <w:tcBorders>
              <w:top w:val="nil"/>
              <w:left w:val="nil"/>
              <w:bottom w:val="nil"/>
              <w:right w:val="nil"/>
            </w:tcBorders>
          </w:tcPr>
          <w:p w14:paraId="102E6F3A" w14:textId="1BDB968F" w:rsidR="00D86622" w:rsidRDefault="00D86622" w:rsidP="002C793C">
            <w:pPr>
              <w:tabs>
                <w:tab w:val="left" w:pos="115"/>
              </w:tabs>
              <w:spacing w:after="45"/>
              <w:ind w:left="115" w:right="125"/>
              <w:rPr>
                <w:szCs w:val="20"/>
                <w:lang w:val="en-US"/>
              </w:rPr>
            </w:pPr>
            <w:r>
              <w:rPr>
                <w:szCs w:val="20"/>
                <w:lang w:val="en-US"/>
              </w:rPr>
              <w:t>Indicates whether there are multiple instances of the object</w:t>
            </w:r>
            <w:r w:rsidR="00821F6B">
              <w:rPr>
                <w:szCs w:val="20"/>
                <w:lang w:val="en-US"/>
              </w:rPr>
              <w:t>.</w:t>
            </w:r>
          </w:p>
        </w:tc>
      </w:tr>
      <w:tr w:rsidR="00D86622" w:rsidRPr="00050476" w14:paraId="4BDC80DB" w14:textId="77777777" w:rsidTr="002C793C">
        <w:tc>
          <w:tcPr>
            <w:tcW w:w="3611" w:type="dxa"/>
            <w:tcBorders>
              <w:top w:val="nil"/>
              <w:left w:val="nil"/>
              <w:bottom w:val="nil"/>
              <w:right w:val="nil"/>
            </w:tcBorders>
          </w:tcPr>
          <w:p w14:paraId="6EC7E944" w14:textId="77777777" w:rsidR="00D86622" w:rsidRDefault="00D86622" w:rsidP="002C793C">
            <w:pPr>
              <w:tabs>
                <w:tab w:val="left" w:pos="115"/>
              </w:tabs>
              <w:spacing w:after="45"/>
              <w:ind w:left="115" w:right="125"/>
              <w:rPr>
                <w:color w:val="008000"/>
                <w:szCs w:val="20"/>
                <w:u w:val="double"/>
              </w:rPr>
            </w:pPr>
            <w:r>
              <w:rPr>
                <w:color w:val="008000"/>
                <w:szCs w:val="20"/>
                <w:u w:val="double"/>
              </w:rPr>
              <w:t xml:space="preserve">Persistence </w:t>
            </w:r>
          </w:p>
        </w:tc>
        <w:tc>
          <w:tcPr>
            <w:tcW w:w="5310" w:type="dxa"/>
            <w:tcBorders>
              <w:top w:val="nil"/>
              <w:left w:val="nil"/>
              <w:bottom w:val="nil"/>
              <w:right w:val="nil"/>
            </w:tcBorders>
          </w:tcPr>
          <w:p w14:paraId="064CD037" w14:textId="522BB83A" w:rsidR="00D86622" w:rsidRDefault="00D86622" w:rsidP="002C793C">
            <w:pPr>
              <w:tabs>
                <w:tab w:val="left" w:pos="115"/>
              </w:tabs>
              <w:spacing w:after="45"/>
              <w:ind w:left="115" w:right="125"/>
              <w:rPr>
                <w:szCs w:val="20"/>
                <w:lang w:val="en-US"/>
              </w:rPr>
            </w:pPr>
            <w:r>
              <w:rPr>
                <w:szCs w:val="20"/>
                <w:lang w:val="en-US"/>
              </w:rPr>
              <w:t>Indicates whether the object instance is persistent or static</w:t>
            </w:r>
            <w:r w:rsidR="00821F6B">
              <w:rPr>
                <w:szCs w:val="20"/>
                <w:lang w:val="en-US"/>
              </w:rPr>
              <w:t>.</w:t>
            </w:r>
          </w:p>
        </w:tc>
      </w:tr>
    </w:tbl>
    <w:p w14:paraId="65483835" w14:textId="72475F76" w:rsidR="00D86622" w:rsidRPr="000728FC" w:rsidRDefault="00D86622" w:rsidP="005871BB">
      <w:pPr>
        <w:pStyle w:val="Heading4"/>
        <w:rPr>
          <w:lang w:val="en-US"/>
        </w:rPr>
      </w:pPr>
      <w:r w:rsidRPr="000728FC">
        <w:rPr>
          <w:lang w:val="en-US"/>
        </w:rPr>
        <w:t>ObjectInstance Class Methods</w:t>
      </w:r>
    </w:p>
    <w:p w14:paraId="76E5A311" w14:textId="77777777" w:rsidR="00D86622" w:rsidRPr="000728FC" w:rsidRDefault="00D86622" w:rsidP="00D86622">
      <w:pPr>
        <w:tabs>
          <w:tab w:val="left" w:pos="115"/>
        </w:tabs>
        <w:spacing w:after="45"/>
        <w:ind w:left="115" w:right="125"/>
        <w:rPr>
          <w:szCs w:val="20"/>
          <w:lang w:val="en-US"/>
        </w:rPr>
      </w:pPr>
      <w:r w:rsidRPr="000728FC">
        <w:rPr>
          <w:szCs w:val="20"/>
          <w:lang w:val="en-US"/>
        </w:rPr>
        <w:t>The following table describes the ObjectInstance Class methods.</w:t>
      </w:r>
    </w:p>
    <w:p w14:paraId="62ADBB95" w14:textId="77777777" w:rsidR="00D86622" w:rsidRPr="000728FC" w:rsidRDefault="00D86622" w:rsidP="00D86622">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D86622" w14:paraId="306EA94D" w14:textId="77777777" w:rsidTr="002C793C">
        <w:tc>
          <w:tcPr>
            <w:tcW w:w="3611" w:type="dxa"/>
            <w:tcBorders>
              <w:top w:val="nil"/>
              <w:left w:val="nil"/>
              <w:bottom w:val="nil"/>
              <w:right w:val="nil"/>
            </w:tcBorders>
          </w:tcPr>
          <w:p w14:paraId="3E023F6F" w14:textId="77777777" w:rsidR="00D86622" w:rsidRDefault="00D86622"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77486C46" w14:textId="77777777" w:rsidR="00D86622" w:rsidRDefault="00D86622" w:rsidP="002C793C">
            <w:pPr>
              <w:tabs>
                <w:tab w:val="left" w:pos="115"/>
              </w:tabs>
              <w:spacing w:after="45"/>
              <w:ind w:left="115" w:right="125"/>
              <w:rPr>
                <w:szCs w:val="20"/>
              </w:rPr>
            </w:pPr>
            <w:r>
              <w:rPr>
                <w:b/>
                <w:bCs/>
                <w:szCs w:val="20"/>
              </w:rPr>
              <w:t>Description</w:t>
            </w:r>
          </w:p>
        </w:tc>
      </w:tr>
      <w:tr w:rsidR="00D86622" w14:paraId="012D8975" w14:textId="77777777" w:rsidTr="002C793C">
        <w:tc>
          <w:tcPr>
            <w:tcW w:w="3611" w:type="dxa"/>
            <w:tcBorders>
              <w:top w:val="nil"/>
              <w:left w:val="nil"/>
              <w:bottom w:val="nil"/>
              <w:right w:val="nil"/>
            </w:tcBorders>
          </w:tcPr>
          <w:p w14:paraId="2061A9CB" w14:textId="77777777" w:rsidR="00D86622" w:rsidRDefault="00D86622"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5DBB9AC6" w14:textId="37261C44" w:rsidR="00D86622" w:rsidRPr="00821F6B" w:rsidRDefault="00D86622" w:rsidP="002C793C">
            <w:pPr>
              <w:tabs>
                <w:tab w:val="left" w:pos="115"/>
              </w:tabs>
              <w:spacing w:after="45"/>
              <w:ind w:left="115" w:right="125"/>
              <w:rPr>
                <w:szCs w:val="20"/>
                <w:lang w:val="en-US"/>
              </w:rPr>
            </w:pPr>
            <w:r>
              <w:rPr>
                <w:szCs w:val="20"/>
              </w:rPr>
              <w:t>Inherits all RoseObject methods</w:t>
            </w:r>
            <w:r w:rsidR="00821F6B">
              <w:rPr>
                <w:szCs w:val="20"/>
                <w:lang w:val="en-US"/>
              </w:rPr>
              <w:t>.</w:t>
            </w:r>
          </w:p>
        </w:tc>
      </w:tr>
      <w:tr w:rsidR="00D86622" w14:paraId="5F5B75C3" w14:textId="77777777" w:rsidTr="002C793C">
        <w:tc>
          <w:tcPr>
            <w:tcW w:w="3611" w:type="dxa"/>
            <w:tcBorders>
              <w:top w:val="nil"/>
              <w:left w:val="nil"/>
              <w:bottom w:val="nil"/>
              <w:right w:val="nil"/>
            </w:tcBorders>
          </w:tcPr>
          <w:p w14:paraId="4AFEF3B8" w14:textId="77777777" w:rsidR="00D86622" w:rsidRDefault="00D86622"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31D8A5C0" w14:textId="4C1733D8" w:rsidR="00D86622" w:rsidRPr="00821F6B" w:rsidRDefault="00D86622" w:rsidP="002C793C">
            <w:pPr>
              <w:tabs>
                <w:tab w:val="left" w:pos="115"/>
              </w:tabs>
              <w:spacing w:after="45"/>
              <w:ind w:left="115" w:right="125"/>
              <w:rPr>
                <w:szCs w:val="20"/>
                <w:lang w:val="en-US"/>
              </w:rPr>
            </w:pPr>
            <w:r>
              <w:rPr>
                <w:szCs w:val="20"/>
              </w:rPr>
              <w:t>Inherits all Element methods</w:t>
            </w:r>
            <w:r w:rsidR="00821F6B">
              <w:rPr>
                <w:szCs w:val="20"/>
                <w:lang w:val="en-US"/>
              </w:rPr>
              <w:t>.</w:t>
            </w:r>
          </w:p>
        </w:tc>
      </w:tr>
      <w:tr w:rsidR="00D86622" w14:paraId="5FA9DDF5" w14:textId="77777777" w:rsidTr="002C793C">
        <w:tc>
          <w:tcPr>
            <w:tcW w:w="3611" w:type="dxa"/>
            <w:tcBorders>
              <w:top w:val="nil"/>
              <w:left w:val="nil"/>
              <w:bottom w:val="nil"/>
              <w:right w:val="nil"/>
            </w:tcBorders>
          </w:tcPr>
          <w:p w14:paraId="52C1B0D3" w14:textId="77777777" w:rsidR="00D86622" w:rsidRDefault="00D86622" w:rsidP="002C793C">
            <w:pPr>
              <w:tabs>
                <w:tab w:val="left" w:pos="115"/>
              </w:tabs>
              <w:spacing w:after="45"/>
              <w:ind w:left="115" w:right="125"/>
              <w:rPr>
                <w:color w:val="008000"/>
                <w:szCs w:val="20"/>
                <w:u w:val="double"/>
              </w:rPr>
            </w:pPr>
            <w:r>
              <w:rPr>
                <w:color w:val="008000"/>
                <w:szCs w:val="20"/>
                <w:u w:val="double"/>
              </w:rPr>
              <w:t>RoseItem Methods</w:t>
            </w:r>
            <w:r>
              <w:rPr>
                <w:szCs w:val="20"/>
              </w:rPr>
              <w:t xml:space="preserve"> </w:t>
            </w:r>
          </w:p>
        </w:tc>
        <w:tc>
          <w:tcPr>
            <w:tcW w:w="5310" w:type="dxa"/>
            <w:tcBorders>
              <w:top w:val="nil"/>
              <w:left w:val="nil"/>
              <w:bottom w:val="nil"/>
              <w:right w:val="nil"/>
            </w:tcBorders>
          </w:tcPr>
          <w:p w14:paraId="6BA97993" w14:textId="312CC8D3" w:rsidR="00D86622" w:rsidRPr="00821F6B" w:rsidRDefault="00D86622" w:rsidP="002C793C">
            <w:pPr>
              <w:tabs>
                <w:tab w:val="left" w:pos="115"/>
              </w:tabs>
              <w:spacing w:after="45"/>
              <w:ind w:left="115" w:right="125"/>
              <w:rPr>
                <w:szCs w:val="20"/>
                <w:lang w:val="en-US"/>
              </w:rPr>
            </w:pPr>
            <w:r>
              <w:rPr>
                <w:szCs w:val="20"/>
              </w:rPr>
              <w:t>Inherits all RoseItem methods</w:t>
            </w:r>
            <w:r w:rsidR="00821F6B">
              <w:rPr>
                <w:szCs w:val="20"/>
                <w:lang w:val="en-US"/>
              </w:rPr>
              <w:t>.</w:t>
            </w:r>
          </w:p>
        </w:tc>
      </w:tr>
      <w:tr w:rsidR="00D86622" w:rsidRPr="00050476" w14:paraId="1139F37B" w14:textId="77777777" w:rsidTr="002C793C">
        <w:tc>
          <w:tcPr>
            <w:tcW w:w="3611" w:type="dxa"/>
            <w:tcBorders>
              <w:top w:val="nil"/>
              <w:left w:val="nil"/>
              <w:bottom w:val="nil"/>
              <w:right w:val="nil"/>
            </w:tcBorders>
          </w:tcPr>
          <w:p w14:paraId="12B4ED07" w14:textId="77777777" w:rsidR="00D86622" w:rsidRDefault="00D86622" w:rsidP="002C793C">
            <w:pPr>
              <w:tabs>
                <w:tab w:val="left" w:pos="115"/>
              </w:tabs>
              <w:spacing w:after="45"/>
              <w:ind w:left="115" w:right="125"/>
              <w:rPr>
                <w:color w:val="008000"/>
                <w:szCs w:val="20"/>
                <w:u w:val="double"/>
              </w:rPr>
            </w:pPr>
            <w:r>
              <w:rPr>
                <w:color w:val="008000"/>
                <w:szCs w:val="20"/>
                <w:u w:val="double"/>
              </w:rPr>
              <w:t xml:space="preserve">AddLink </w:t>
            </w:r>
          </w:p>
        </w:tc>
        <w:tc>
          <w:tcPr>
            <w:tcW w:w="5310" w:type="dxa"/>
            <w:tcBorders>
              <w:top w:val="nil"/>
              <w:left w:val="nil"/>
              <w:bottom w:val="nil"/>
              <w:right w:val="nil"/>
            </w:tcBorders>
          </w:tcPr>
          <w:p w14:paraId="41F5E409" w14:textId="1E211AF3" w:rsidR="00D86622" w:rsidRDefault="00D86622" w:rsidP="002C793C">
            <w:pPr>
              <w:tabs>
                <w:tab w:val="left" w:pos="115"/>
              </w:tabs>
              <w:spacing w:after="45"/>
              <w:ind w:left="115" w:right="125"/>
              <w:rPr>
                <w:szCs w:val="20"/>
                <w:lang w:val="en-US"/>
              </w:rPr>
            </w:pPr>
            <w:r>
              <w:rPr>
                <w:szCs w:val="20"/>
                <w:lang w:val="en-US"/>
              </w:rPr>
              <w:t>Adds a link to the object instance</w:t>
            </w:r>
            <w:r w:rsidR="00821F6B">
              <w:rPr>
                <w:szCs w:val="20"/>
                <w:lang w:val="en-US"/>
              </w:rPr>
              <w:t>.</w:t>
            </w:r>
          </w:p>
        </w:tc>
      </w:tr>
      <w:tr w:rsidR="00D86622" w:rsidRPr="00050476" w14:paraId="4DD72A19" w14:textId="77777777" w:rsidTr="002C793C">
        <w:tc>
          <w:tcPr>
            <w:tcW w:w="3611" w:type="dxa"/>
            <w:tcBorders>
              <w:top w:val="nil"/>
              <w:left w:val="nil"/>
              <w:bottom w:val="nil"/>
              <w:right w:val="nil"/>
            </w:tcBorders>
          </w:tcPr>
          <w:p w14:paraId="773E70B9" w14:textId="77777777" w:rsidR="00D86622" w:rsidRDefault="00D86622" w:rsidP="002C793C">
            <w:pPr>
              <w:tabs>
                <w:tab w:val="left" w:pos="115"/>
              </w:tabs>
              <w:spacing w:after="45"/>
              <w:ind w:left="115" w:right="125"/>
              <w:rPr>
                <w:szCs w:val="20"/>
              </w:rPr>
            </w:pPr>
            <w:r>
              <w:rPr>
                <w:color w:val="008000"/>
                <w:szCs w:val="20"/>
                <w:u w:val="double"/>
              </w:rPr>
              <w:t>AddObjectFlow</w:t>
            </w:r>
            <w:r>
              <w:rPr>
                <w:szCs w:val="20"/>
              </w:rPr>
              <w:t xml:space="preserve"> </w:t>
            </w:r>
          </w:p>
        </w:tc>
        <w:tc>
          <w:tcPr>
            <w:tcW w:w="5310" w:type="dxa"/>
            <w:tcBorders>
              <w:top w:val="nil"/>
              <w:left w:val="nil"/>
              <w:bottom w:val="nil"/>
              <w:right w:val="nil"/>
            </w:tcBorders>
          </w:tcPr>
          <w:p w14:paraId="31776E81" w14:textId="77139D03" w:rsidR="00D86622" w:rsidRDefault="00D86622" w:rsidP="002C793C">
            <w:pPr>
              <w:tabs>
                <w:tab w:val="left" w:pos="115"/>
              </w:tabs>
              <w:spacing w:after="45"/>
              <w:ind w:left="115" w:right="125"/>
              <w:rPr>
                <w:szCs w:val="20"/>
                <w:lang w:val="en-US"/>
              </w:rPr>
            </w:pPr>
            <w:r>
              <w:rPr>
                <w:szCs w:val="20"/>
                <w:lang w:val="en-US"/>
              </w:rPr>
              <w:t>Adds an object flow from an object to an activity</w:t>
            </w:r>
            <w:r w:rsidR="00821F6B">
              <w:rPr>
                <w:szCs w:val="20"/>
                <w:lang w:val="en-US"/>
              </w:rPr>
              <w:t>.</w:t>
            </w:r>
          </w:p>
        </w:tc>
      </w:tr>
      <w:tr w:rsidR="00D86622" w:rsidRPr="00050476" w14:paraId="0DE021B8" w14:textId="77777777" w:rsidTr="002C793C">
        <w:tc>
          <w:tcPr>
            <w:tcW w:w="3611" w:type="dxa"/>
            <w:tcBorders>
              <w:top w:val="nil"/>
              <w:left w:val="nil"/>
              <w:bottom w:val="nil"/>
              <w:right w:val="nil"/>
            </w:tcBorders>
          </w:tcPr>
          <w:p w14:paraId="5276D5C0" w14:textId="77777777" w:rsidR="00D86622" w:rsidRDefault="00D86622" w:rsidP="002C793C">
            <w:pPr>
              <w:tabs>
                <w:tab w:val="left" w:pos="115"/>
              </w:tabs>
              <w:spacing w:after="45"/>
              <w:ind w:left="115" w:right="125"/>
              <w:rPr>
                <w:color w:val="008000"/>
                <w:szCs w:val="20"/>
                <w:u w:val="double"/>
              </w:rPr>
            </w:pPr>
            <w:r>
              <w:rPr>
                <w:color w:val="008000"/>
                <w:szCs w:val="20"/>
                <w:u w:val="double"/>
              </w:rPr>
              <w:t xml:space="preserve">DeleteLink </w:t>
            </w:r>
          </w:p>
        </w:tc>
        <w:tc>
          <w:tcPr>
            <w:tcW w:w="5310" w:type="dxa"/>
            <w:tcBorders>
              <w:top w:val="nil"/>
              <w:left w:val="nil"/>
              <w:bottom w:val="nil"/>
              <w:right w:val="nil"/>
            </w:tcBorders>
          </w:tcPr>
          <w:p w14:paraId="33F30A55" w14:textId="467B79E5" w:rsidR="00D86622" w:rsidRDefault="00D86622" w:rsidP="002C793C">
            <w:pPr>
              <w:tabs>
                <w:tab w:val="left" w:pos="115"/>
              </w:tabs>
              <w:spacing w:after="45"/>
              <w:ind w:left="115" w:right="125"/>
              <w:rPr>
                <w:szCs w:val="20"/>
                <w:lang w:val="en-US"/>
              </w:rPr>
            </w:pPr>
            <w:r>
              <w:rPr>
                <w:szCs w:val="20"/>
                <w:lang w:val="en-US"/>
              </w:rPr>
              <w:t>Deletes a link from the object instance</w:t>
            </w:r>
            <w:r w:rsidR="00821F6B">
              <w:rPr>
                <w:szCs w:val="20"/>
                <w:lang w:val="en-US"/>
              </w:rPr>
              <w:t>.</w:t>
            </w:r>
          </w:p>
        </w:tc>
      </w:tr>
      <w:tr w:rsidR="00D86622" w14:paraId="3301E8F2" w14:textId="77777777" w:rsidTr="002C793C">
        <w:tc>
          <w:tcPr>
            <w:tcW w:w="3611" w:type="dxa"/>
            <w:tcBorders>
              <w:top w:val="nil"/>
              <w:left w:val="nil"/>
              <w:bottom w:val="nil"/>
              <w:right w:val="nil"/>
            </w:tcBorders>
          </w:tcPr>
          <w:p w14:paraId="6A7A4437" w14:textId="77777777" w:rsidR="00D86622" w:rsidRDefault="00D86622" w:rsidP="002C793C">
            <w:pPr>
              <w:tabs>
                <w:tab w:val="left" w:pos="115"/>
              </w:tabs>
              <w:spacing w:after="45"/>
              <w:ind w:left="115" w:right="125"/>
              <w:rPr>
                <w:szCs w:val="20"/>
              </w:rPr>
            </w:pPr>
            <w:r>
              <w:rPr>
                <w:color w:val="008000"/>
                <w:szCs w:val="20"/>
                <w:u w:val="double"/>
              </w:rPr>
              <w:t>DeleteObjectFlow</w:t>
            </w:r>
            <w:r>
              <w:rPr>
                <w:szCs w:val="20"/>
              </w:rPr>
              <w:t xml:space="preserve"> </w:t>
            </w:r>
          </w:p>
        </w:tc>
        <w:tc>
          <w:tcPr>
            <w:tcW w:w="5310" w:type="dxa"/>
            <w:tcBorders>
              <w:top w:val="nil"/>
              <w:left w:val="nil"/>
              <w:bottom w:val="nil"/>
              <w:right w:val="nil"/>
            </w:tcBorders>
          </w:tcPr>
          <w:p w14:paraId="6F97F0E8" w14:textId="0A001F23" w:rsidR="00D86622" w:rsidRPr="00821F6B" w:rsidRDefault="00D86622" w:rsidP="002C793C">
            <w:pPr>
              <w:tabs>
                <w:tab w:val="left" w:pos="115"/>
              </w:tabs>
              <w:spacing w:after="45"/>
              <w:ind w:left="115" w:right="125"/>
              <w:rPr>
                <w:szCs w:val="20"/>
                <w:lang w:val="en-US"/>
              </w:rPr>
            </w:pPr>
            <w:r>
              <w:rPr>
                <w:szCs w:val="20"/>
              </w:rPr>
              <w:t>Deletes an object flow</w:t>
            </w:r>
            <w:r w:rsidR="00821F6B">
              <w:rPr>
                <w:szCs w:val="20"/>
                <w:lang w:val="en-US"/>
              </w:rPr>
              <w:t>.</w:t>
            </w:r>
          </w:p>
        </w:tc>
      </w:tr>
      <w:tr w:rsidR="00D86622" w:rsidRPr="00050476" w14:paraId="20CA0CB0" w14:textId="77777777" w:rsidTr="002C793C">
        <w:tc>
          <w:tcPr>
            <w:tcW w:w="3611" w:type="dxa"/>
            <w:tcBorders>
              <w:top w:val="nil"/>
              <w:left w:val="nil"/>
              <w:bottom w:val="nil"/>
              <w:right w:val="nil"/>
            </w:tcBorders>
          </w:tcPr>
          <w:p w14:paraId="6B525EB5" w14:textId="77777777" w:rsidR="00D86622" w:rsidRDefault="00D86622" w:rsidP="002C793C">
            <w:pPr>
              <w:tabs>
                <w:tab w:val="left" w:pos="115"/>
              </w:tabs>
              <w:spacing w:after="45"/>
              <w:ind w:left="115" w:right="125"/>
              <w:rPr>
                <w:szCs w:val="20"/>
              </w:rPr>
            </w:pPr>
            <w:r>
              <w:rPr>
                <w:color w:val="008000"/>
                <w:szCs w:val="20"/>
                <w:u w:val="double"/>
              </w:rPr>
              <w:t>GetClass</w:t>
            </w:r>
          </w:p>
        </w:tc>
        <w:tc>
          <w:tcPr>
            <w:tcW w:w="5310" w:type="dxa"/>
            <w:tcBorders>
              <w:top w:val="nil"/>
              <w:left w:val="nil"/>
              <w:bottom w:val="nil"/>
              <w:right w:val="nil"/>
            </w:tcBorders>
          </w:tcPr>
          <w:p w14:paraId="52083AF1" w14:textId="41B72621" w:rsidR="00D86622" w:rsidRDefault="00D86622" w:rsidP="002C793C">
            <w:pPr>
              <w:tabs>
                <w:tab w:val="left" w:pos="115"/>
              </w:tabs>
              <w:spacing w:after="45"/>
              <w:ind w:left="115" w:right="125"/>
              <w:rPr>
                <w:szCs w:val="20"/>
                <w:lang w:val="en-US"/>
              </w:rPr>
            </w:pPr>
            <w:r>
              <w:rPr>
                <w:szCs w:val="20"/>
                <w:lang w:val="en-US"/>
              </w:rPr>
              <w:t>Retrieves the class to which the object instance</w:t>
            </w:r>
            <w:r w:rsidR="0027686B">
              <w:rPr>
                <w:szCs w:val="20"/>
                <w:lang w:val="en-US"/>
              </w:rPr>
              <w:t xml:space="preserve"> </w:t>
            </w:r>
            <w:r>
              <w:rPr>
                <w:szCs w:val="20"/>
                <w:lang w:val="en-US"/>
              </w:rPr>
              <w:t>belongs</w:t>
            </w:r>
            <w:r w:rsidR="00821F6B">
              <w:rPr>
                <w:szCs w:val="20"/>
                <w:lang w:val="en-US"/>
              </w:rPr>
              <w:t>.</w:t>
            </w:r>
          </w:p>
        </w:tc>
      </w:tr>
      <w:tr w:rsidR="00D86622" w:rsidRPr="00050476" w14:paraId="4FFF537A" w14:textId="77777777" w:rsidTr="002C793C">
        <w:tc>
          <w:tcPr>
            <w:tcW w:w="3611" w:type="dxa"/>
            <w:tcBorders>
              <w:top w:val="nil"/>
              <w:left w:val="nil"/>
              <w:bottom w:val="nil"/>
              <w:right w:val="nil"/>
            </w:tcBorders>
          </w:tcPr>
          <w:p w14:paraId="02558D50" w14:textId="77777777" w:rsidR="00D86622" w:rsidRDefault="00D86622" w:rsidP="002C793C">
            <w:pPr>
              <w:tabs>
                <w:tab w:val="left" w:pos="115"/>
              </w:tabs>
              <w:spacing w:after="45"/>
              <w:ind w:left="115" w:right="125"/>
              <w:rPr>
                <w:szCs w:val="20"/>
              </w:rPr>
            </w:pPr>
            <w:r>
              <w:rPr>
                <w:color w:val="008000"/>
                <w:szCs w:val="20"/>
                <w:u w:val="double"/>
              </w:rPr>
              <w:t>GetObjectFlows</w:t>
            </w:r>
            <w:r>
              <w:rPr>
                <w:szCs w:val="20"/>
              </w:rPr>
              <w:t xml:space="preserve"> </w:t>
            </w:r>
          </w:p>
        </w:tc>
        <w:tc>
          <w:tcPr>
            <w:tcW w:w="5310" w:type="dxa"/>
            <w:tcBorders>
              <w:top w:val="nil"/>
              <w:left w:val="nil"/>
              <w:bottom w:val="nil"/>
              <w:right w:val="nil"/>
            </w:tcBorders>
          </w:tcPr>
          <w:p w14:paraId="271AF395" w14:textId="2A3EA478" w:rsidR="00D86622" w:rsidRDefault="00D86622" w:rsidP="002C793C">
            <w:pPr>
              <w:tabs>
                <w:tab w:val="left" w:pos="115"/>
              </w:tabs>
              <w:spacing w:after="45"/>
              <w:ind w:left="115" w:right="125"/>
              <w:rPr>
                <w:szCs w:val="20"/>
                <w:lang w:val="en-US"/>
              </w:rPr>
            </w:pPr>
            <w:r>
              <w:rPr>
                <w:szCs w:val="20"/>
                <w:lang w:val="en-US"/>
              </w:rPr>
              <w:t>Retrieves all object flows for an object instance</w:t>
            </w:r>
            <w:r w:rsidR="00821F6B">
              <w:rPr>
                <w:szCs w:val="20"/>
                <w:lang w:val="en-US"/>
              </w:rPr>
              <w:t>.</w:t>
            </w:r>
          </w:p>
        </w:tc>
      </w:tr>
      <w:tr w:rsidR="00D86622" w:rsidRPr="00050476" w14:paraId="7E25363D" w14:textId="77777777" w:rsidTr="002C793C">
        <w:tc>
          <w:tcPr>
            <w:tcW w:w="3611" w:type="dxa"/>
            <w:tcBorders>
              <w:top w:val="nil"/>
              <w:left w:val="nil"/>
              <w:bottom w:val="nil"/>
              <w:right w:val="nil"/>
            </w:tcBorders>
          </w:tcPr>
          <w:p w14:paraId="11325095" w14:textId="77777777" w:rsidR="00D86622" w:rsidRDefault="00D86622" w:rsidP="002C793C">
            <w:pPr>
              <w:tabs>
                <w:tab w:val="left" w:pos="115"/>
              </w:tabs>
              <w:spacing w:after="45"/>
              <w:ind w:left="115" w:right="125"/>
              <w:rPr>
                <w:szCs w:val="20"/>
              </w:rPr>
            </w:pPr>
            <w:r>
              <w:rPr>
                <w:color w:val="008000"/>
                <w:szCs w:val="20"/>
                <w:u w:val="double"/>
              </w:rPr>
              <w:t>IsClass</w:t>
            </w:r>
          </w:p>
        </w:tc>
        <w:tc>
          <w:tcPr>
            <w:tcW w:w="5310" w:type="dxa"/>
            <w:tcBorders>
              <w:top w:val="nil"/>
              <w:left w:val="nil"/>
              <w:bottom w:val="nil"/>
              <w:right w:val="nil"/>
            </w:tcBorders>
          </w:tcPr>
          <w:p w14:paraId="524A0EC3" w14:textId="40385953" w:rsidR="00D86622" w:rsidRDefault="00D86622" w:rsidP="002C793C">
            <w:pPr>
              <w:tabs>
                <w:tab w:val="left" w:pos="115"/>
              </w:tabs>
              <w:spacing w:after="45"/>
              <w:ind w:left="115" w:right="125"/>
              <w:rPr>
                <w:szCs w:val="20"/>
                <w:lang w:val="en-US"/>
              </w:rPr>
            </w:pPr>
            <w:r>
              <w:rPr>
                <w:szCs w:val="20"/>
                <w:lang w:val="en-US"/>
              </w:rPr>
              <w:t>Returns a value of True if the object instance is a class</w:t>
            </w:r>
            <w:r w:rsidR="00821F6B">
              <w:rPr>
                <w:szCs w:val="20"/>
                <w:lang w:val="en-US"/>
              </w:rPr>
              <w:t>.</w:t>
            </w:r>
          </w:p>
        </w:tc>
      </w:tr>
    </w:tbl>
    <w:p w14:paraId="4B522B79" w14:textId="77777777" w:rsidR="00793B76" w:rsidRPr="00844E9C" w:rsidRDefault="00793B76" w:rsidP="000A0485">
      <w:pPr>
        <w:pStyle w:val="Heading5"/>
        <w:rPr>
          <w:lang w:val="en-US"/>
        </w:rPr>
      </w:pPr>
      <w:r w:rsidRPr="000A0485">
        <w:t>ClassName</w:t>
      </w:r>
      <w:r w:rsidRPr="00844E9C">
        <w:rPr>
          <w:lang w:val="en-US"/>
        </w:rPr>
        <w:t xml:space="preserve"> Property (ObjectInstance)</w:t>
      </w:r>
    </w:p>
    <w:p w14:paraId="455767B5"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45326C29" w14:textId="77777777" w:rsidR="00793B76" w:rsidRPr="00844E9C" w:rsidRDefault="00793B76" w:rsidP="00793B76">
      <w:pPr>
        <w:spacing w:after="45"/>
        <w:ind w:left="115" w:right="125" w:firstLine="265"/>
        <w:rPr>
          <w:b/>
          <w:bCs/>
          <w:szCs w:val="20"/>
          <w:lang w:val="en-US"/>
        </w:rPr>
      </w:pPr>
      <w:r w:rsidRPr="00844E9C">
        <w:rPr>
          <w:szCs w:val="20"/>
          <w:lang w:val="en-US"/>
        </w:rPr>
        <w:t>Specifies the class to which the object instance belongs</w:t>
      </w:r>
    </w:p>
    <w:p w14:paraId="3A6C3FD4" w14:textId="77777777" w:rsidR="00793B76" w:rsidRPr="00844E9C" w:rsidRDefault="00793B76" w:rsidP="00793B76">
      <w:pPr>
        <w:spacing w:after="45"/>
        <w:ind w:left="115" w:right="125"/>
        <w:rPr>
          <w:b/>
          <w:bCs/>
          <w:szCs w:val="20"/>
          <w:lang w:val="en-US"/>
        </w:rPr>
      </w:pPr>
    </w:p>
    <w:p w14:paraId="65D9872C"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6523970C" w14:textId="77777777" w:rsidR="00793B76" w:rsidRPr="00844E9C" w:rsidRDefault="00793B76" w:rsidP="00793B76">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ObjectInstance.</w:t>
      </w:r>
      <w:r w:rsidRPr="00844E9C">
        <w:rPr>
          <w:rFonts w:ascii="Courier New" w:hAnsi="Courier New" w:cs="Courier New"/>
          <w:i/>
          <w:iCs/>
          <w:szCs w:val="20"/>
          <w:lang w:val="en-US"/>
        </w:rPr>
        <w:t>ClassName</w:t>
      </w:r>
    </w:p>
    <w:p w14:paraId="21668F10" w14:textId="77777777" w:rsidR="00793B76" w:rsidRPr="00844E9C" w:rsidRDefault="00793B76" w:rsidP="00793B76">
      <w:pPr>
        <w:spacing w:after="45"/>
        <w:ind w:left="115" w:right="125"/>
        <w:rPr>
          <w:szCs w:val="20"/>
          <w:lang w:val="en-US"/>
        </w:rPr>
      </w:pPr>
    </w:p>
    <w:p w14:paraId="768B1B45" w14:textId="77777777" w:rsidR="00793B76" w:rsidRPr="00844E9C" w:rsidRDefault="00793B76" w:rsidP="00793B76">
      <w:pPr>
        <w:spacing w:after="45"/>
        <w:ind w:left="115" w:right="125"/>
        <w:rPr>
          <w:b/>
          <w:bCs/>
          <w:szCs w:val="20"/>
          <w:lang w:val="en-US"/>
        </w:rPr>
      </w:pPr>
      <w:r w:rsidRPr="00844E9C">
        <w:rPr>
          <w:b/>
          <w:bCs/>
          <w:szCs w:val="20"/>
          <w:lang w:val="en-US"/>
        </w:rPr>
        <w:t>Property Type</w:t>
      </w:r>
    </w:p>
    <w:p w14:paraId="51A22AB0" w14:textId="77777777" w:rsidR="00793B76" w:rsidRPr="00844E9C" w:rsidRDefault="00793B76" w:rsidP="00793B76">
      <w:pPr>
        <w:spacing w:after="45"/>
        <w:ind w:left="115" w:right="125" w:firstLine="265"/>
        <w:rPr>
          <w:szCs w:val="20"/>
          <w:lang w:val="en-US"/>
        </w:rPr>
      </w:pPr>
      <w:r w:rsidRPr="00844E9C">
        <w:rPr>
          <w:szCs w:val="20"/>
          <w:lang w:val="en-US"/>
        </w:rPr>
        <w:t>String</w:t>
      </w:r>
    </w:p>
    <w:p w14:paraId="554C8F42" w14:textId="1FA45989" w:rsidR="00793B76" w:rsidRPr="00844E9C" w:rsidRDefault="00793B76" w:rsidP="000A0485">
      <w:pPr>
        <w:pStyle w:val="Heading5"/>
        <w:rPr>
          <w:lang w:val="en-US"/>
        </w:rPr>
      </w:pPr>
      <w:r w:rsidRPr="000A0485">
        <w:t>MultipleInstances</w:t>
      </w:r>
      <w:r w:rsidRPr="00844E9C">
        <w:rPr>
          <w:lang w:val="en-US"/>
        </w:rPr>
        <w:t xml:space="preserve"> Property (ObjectInstance)</w:t>
      </w:r>
    </w:p>
    <w:p w14:paraId="252C9B6F" w14:textId="77777777" w:rsidR="00793B76" w:rsidRPr="00844E9C" w:rsidRDefault="00793B76" w:rsidP="00793B76">
      <w:pPr>
        <w:spacing w:after="45"/>
        <w:ind w:left="265" w:right="125" w:hanging="265"/>
        <w:rPr>
          <w:b/>
          <w:bCs/>
          <w:szCs w:val="20"/>
          <w:lang w:val="en-US"/>
        </w:rPr>
      </w:pPr>
      <w:r w:rsidRPr="00844E9C">
        <w:rPr>
          <w:b/>
          <w:bCs/>
          <w:szCs w:val="20"/>
          <w:lang w:val="en-US"/>
        </w:rPr>
        <w:t>Description</w:t>
      </w:r>
    </w:p>
    <w:p w14:paraId="3B53A95F" w14:textId="7F0BA72B" w:rsidR="00793B76" w:rsidRPr="00844E9C" w:rsidRDefault="00793B76" w:rsidP="00793B76">
      <w:pPr>
        <w:spacing w:after="45"/>
        <w:ind w:left="265" w:right="125"/>
        <w:rPr>
          <w:b/>
          <w:bCs/>
          <w:szCs w:val="20"/>
          <w:lang w:val="en-US"/>
        </w:rPr>
      </w:pPr>
      <w:r w:rsidRPr="00844E9C">
        <w:rPr>
          <w:szCs w:val="20"/>
          <w:lang w:val="en-US"/>
        </w:rPr>
        <w:lastRenderedPageBreak/>
        <w:t>Indicates whether or not there are multiple instances of the object</w:t>
      </w:r>
      <w:r w:rsidR="00821F6B">
        <w:rPr>
          <w:szCs w:val="20"/>
          <w:lang w:val="en-US"/>
        </w:rPr>
        <w:t>.</w:t>
      </w:r>
    </w:p>
    <w:p w14:paraId="13957642" w14:textId="77777777" w:rsidR="00793B76" w:rsidRPr="00844E9C" w:rsidRDefault="00793B76" w:rsidP="00793B76">
      <w:pPr>
        <w:spacing w:after="45"/>
        <w:ind w:left="115" w:right="125"/>
        <w:rPr>
          <w:b/>
          <w:bCs/>
          <w:szCs w:val="20"/>
          <w:lang w:val="en-US"/>
        </w:rPr>
      </w:pPr>
    </w:p>
    <w:p w14:paraId="67E68629"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11B5B7FA" w14:textId="77777777" w:rsidR="00793B76" w:rsidRPr="00844E9C" w:rsidRDefault="00793B76" w:rsidP="00793B76">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ObjectInstance</w:t>
      </w:r>
      <w:r w:rsidRPr="00844E9C">
        <w:rPr>
          <w:rFonts w:ascii="Courier New" w:hAnsi="Courier New" w:cs="Courier New"/>
          <w:i/>
          <w:iCs/>
          <w:szCs w:val="20"/>
          <w:lang w:val="en-US"/>
        </w:rPr>
        <w:t>.MultipleInstances</w:t>
      </w:r>
    </w:p>
    <w:p w14:paraId="035FA693" w14:textId="77777777" w:rsidR="00793B76" w:rsidRPr="00844E9C" w:rsidRDefault="00793B76" w:rsidP="00793B76">
      <w:pPr>
        <w:spacing w:after="45"/>
        <w:ind w:left="115" w:right="125"/>
        <w:rPr>
          <w:szCs w:val="20"/>
          <w:lang w:val="en-US"/>
        </w:rPr>
      </w:pPr>
    </w:p>
    <w:p w14:paraId="07860416" w14:textId="77777777" w:rsidR="00793B76" w:rsidRPr="00844E9C" w:rsidRDefault="00793B76" w:rsidP="00793B76">
      <w:pPr>
        <w:spacing w:after="45"/>
        <w:ind w:left="115" w:right="125"/>
        <w:rPr>
          <w:szCs w:val="20"/>
          <w:lang w:val="en-US"/>
        </w:rPr>
      </w:pPr>
      <w:r w:rsidRPr="00844E9C">
        <w:rPr>
          <w:b/>
          <w:bCs/>
          <w:szCs w:val="20"/>
          <w:lang w:val="en-US"/>
        </w:rPr>
        <w:t>Property Type</w:t>
      </w:r>
    </w:p>
    <w:p w14:paraId="3B5779B0" w14:textId="77777777" w:rsidR="00793B76" w:rsidRPr="00844E9C" w:rsidRDefault="00793B76" w:rsidP="00793B76">
      <w:pPr>
        <w:spacing w:after="115"/>
        <w:ind w:left="115" w:right="125" w:firstLine="265"/>
        <w:rPr>
          <w:szCs w:val="20"/>
          <w:lang w:val="en-US"/>
        </w:rPr>
      </w:pPr>
      <w:r w:rsidRPr="00844E9C">
        <w:rPr>
          <w:szCs w:val="20"/>
          <w:lang w:val="en-US"/>
        </w:rPr>
        <w:t>Boolean</w:t>
      </w:r>
    </w:p>
    <w:p w14:paraId="25E42989" w14:textId="7D192AFB" w:rsidR="00793B76" w:rsidRPr="00844E9C" w:rsidRDefault="00793B76" w:rsidP="000A0485">
      <w:pPr>
        <w:pStyle w:val="Heading5"/>
        <w:rPr>
          <w:lang w:val="en-US"/>
        </w:rPr>
      </w:pPr>
      <w:r w:rsidRPr="000A0485">
        <w:t>Links</w:t>
      </w:r>
      <w:r w:rsidRPr="00844E9C">
        <w:rPr>
          <w:lang w:val="en-US"/>
        </w:rPr>
        <w:t xml:space="preserve"> Property (ObjectInstance)</w:t>
      </w:r>
    </w:p>
    <w:p w14:paraId="1C4E241E"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7CCC41E0" w14:textId="4992E3E2" w:rsidR="00793B76" w:rsidRPr="00844E9C" w:rsidRDefault="00793B76" w:rsidP="00793B76">
      <w:pPr>
        <w:spacing w:after="45"/>
        <w:ind w:left="115" w:right="125" w:firstLine="265"/>
        <w:rPr>
          <w:szCs w:val="20"/>
          <w:lang w:val="en-US"/>
        </w:rPr>
      </w:pPr>
      <w:r w:rsidRPr="00844E9C">
        <w:rPr>
          <w:szCs w:val="20"/>
          <w:lang w:val="en-US"/>
        </w:rPr>
        <w:t>Contains the collection of links belonging to the object instance</w:t>
      </w:r>
      <w:r w:rsidR="00821F6B">
        <w:rPr>
          <w:szCs w:val="20"/>
          <w:lang w:val="en-US"/>
        </w:rPr>
        <w:t>.</w:t>
      </w:r>
    </w:p>
    <w:p w14:paraId="43082A4E" w14:textId="77777777" w:rsidR="00793B76" w:rsidRPr="00844E9C" w:rsidRDefault="00793B76" w:rsidP="00793B76">
      <w:pPr>
        <w:spacing w:after="45"/>
        <w:ind w:left="115" w:right="125" w:firstLine="265"/>
        <w:rPr>
          <w:szCs w:val="20"/>
          <w:lang w:val="en-US"/>
        </w:rPr>
      </w:pPr>
      <w:r w:rsidRPr="00844E9C">
        <w:rPr>
          <w:b/>
          <w:bCs/>
          <w:szCs w:val="20"/>
          <w:lang w:val="en-US"/>
        </w:rPr>
        <w:t>Note</w:t>
      </w:r>
      <w:r w:rsidRPr="00844E9C">
        <w:rPr>
          <w:szCs w:val="20"/>
          <w:lang w:val="en-US"/>
        </w:rPr>
        <w:t>: This property is read-only.</w:t>
      </w:r>
    </w:p>
    <w:p w14:paraId="2B4BDCF6" w14:textId="77777777" w:rsidR="00793B76" w:rsidRPr="00844E9C" w:rsidRDefault="00793B76" w:rsidP="00793B76">
      <w:pPr>
        <w:spacing w:after="45"/>
        <w:ind w:left="115" w:right="125" w:firstLine="265"/>
        <w:rPr>
          <w:b/>
          <w:bCs/>
          <w:szCs w:val="20"/>
          <w:lang w:val="en-US"/>
        </w:rPr>
      </w:pPr>
    </w:p>
    <w:p w14:paraId="18688F0E" w14:textId="77777777" w:rsidR="00793B76" w:rsidRPr="00844E9C" w:rsidRDefault="00793B76" w:rsidP="00793B76">
      <w:pPr>
        <w:spacing w:after="45"/>
        <w:ind w:left="115" w:right="125"/>
        <w:rPr>
          <w:b/>
          <w:bCs/>
          <w:szCs w:val="20"/>
          <w:lang w:val="en-US"/>
        </w:rPr>
      </w:pPr>
    </w:p>
    <w:p w14:paraId="7E44BCB6"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2E088DE6" w14:textId="77777777" w:rsidR="00793B76" w:rsidRPr="00844E9C" w:rsidRDefault="00793B76" w:rsidP="00793B76">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ObjectInstance.</w:t>
      </w:r>
      <w:r w:rsidRPr="00844E9C">
        <w:rPr>
          <w:rFonts w:ascii="Courier New" w:hAnsi="Courier New" w:cs="Courier New"/>
          <w:i/>
          <w:iCs/>
          <w:szCs w:val="20"/>
          <w:lang w:val="en-US"/>
        </w:rPr>
        <w:t>Links</w:t>
      </w:r>
    </w:p>
    <w:p w14:paraId="19388D18" w14:textId="77777777" w:rsidR="00793B76" w:rsidRPr="00844E9C" w:rsidRDefault="00793B76" w:rsidP="00793B76">
      <w:pPr>
        <w:spacing w:after="45"/>
        <w:ind w:left="115" w:right="125"/>
        <w:rPr>
          <w:szCs w:val="20"/>
          <w:lang w:val="en-US"/>
        </w:rPr>
      </w:pPr>
    </w:p>
    <w:p w14:paraId="298991B6" w14:textId="77777777" w:rsidR="00793B76" w:rsidRPr="00844E9C" w:rsidRDefault="00793B76" w:rsidP="00793B76">
      <w:pPr>
        <w:spacing w:after="45"/>
        <w:ind w:left="115" w:right="125"/>
        <w:rPr>
          <w:b/>
          <w:bCs/>
          <w:szCs w:val="20"/>
          <w:lang w:val="en-US"/>
        </w:rPr>
      </w:pPr>
      <w:r w:rsidRPr="00844E9C">
        <w:rPr>
          <w:b/>
          <w:bCs/>
          <w:szCs w:val="20"/>
          <w:lang w:val="en-US"/>
        </w:rPr>
        <w:t>Property Type</w:t>
      </w:r>
    </w:p>
    <w:p w14:paraId="1DA7AB3E" w14:textId="77777777" w:rsidR="00793B76" w:rsidRPr="00844E9C" w:rsidRDefault="00793B76" w:rsidP="00793B76">
      <w:pPr>
        <w:spacing w:after="45"/>
        <w:ind w:left="115" w:right="125" w:firstLine="265"/>
        <w:rPr>
          <w:szCs w:val="20"/>
          <w:lang w:val="en-US"/>
        </w:rPr>
      </w:pPr>
      <w:r w:rsidRPr="00844E9C">
        <w:rPr>
          <w:color w:val="008000"/>
          <w:szCs w:val="20"/>
          <w:u w:val="double"/>
          <w:lang w:val="en-US"/>
        </w:rPr>
        <w:t>LinkCollection</w:t>
      </w:r>
      <w:r w:rsidRPr="00844E9C">
        <w:rPr>
          <w:szCs w:val="20"/>
          <w:lang w:val="en-US"/>
        </w:rPr>
        <w:t xml:space="preserve"> </w:t>
      </w:r>
    </w:p>
    <w:p w14:paraId="44611EDF" w14:textId="233D22F4" w:rsidR="00793B76" w:rsidRPr="00844E9C" w:rsidRDefault="00793B76" w:rsidP="000A0485">
      <w:pPr>
        <w:pStyle w:val="Heading5"/>
        <w:rPr>
          <w:lang w:val="en-US"/>
        </w:rPr>
      </w:pPr>
      <w:r w:rsidRPr="000A0485">
        <w:t>Persistence</w:t>
      </w:r>
      <w:r w:rsidRPr="00844E9C">
        <w:rPr>
          <w:lang w:val="en-US"/>
        </w:rPr>
        <w:t xml:space="preserve"> Property (ObjectInstance)</w:t>
      </w:r>
    </w:p>
    <w:p w14:paraId="4262717C" w14:textId="77777777" w:rsidR="00793B76" w:rsidRPr="00844E9C" w:rsidRDefault="00793B76" w:rsidP="00793B76">
      <w:pPr>
        <w:spacing w:after="45"/>
        <w:ind w:left="115" w:right="125"/>
        <w:rPr>
          <w:b/>
          <w:bCs/>
          <w:szCs w:val="20"/>
          <w:lang w:val="en-US"/>
        </w:rPr>
      </w:pPr>
      <w:r w:rsidRPr="00844E9C">
        <w:rPr>
          <w:b/>
          <w:bCs/>
          <w:szCs w:val="20"/>
          <w:lang w:val="en-US"/>
        </w:rPr>
        <w:t>Description</w:t>
      </w:r>
    </w:p>
    <w:p w14:paraId="55A8725E" w14:textId="7B72B9E9" w:rsidR="00793B76" w:rsidRPr="00844E9C" w:rsidRDefault="00793B76" w:rsidP="00793B76">
      <w:pPr>
        <w:spacing w:after="45"/>
        <w:ind w:left="115" w:right="125" w:firstLine="265"/>
        <w:rPr>
          <w:b/>
          <w:bCs/>
          <w:szCs w:val="20"/>
          <w:lang w:val="en-US"/>
        </w:rPr>
      </w:pPr>
      <w:r w:rsidRPr="00844E9C">
        <w:rPr>
          <w:szCs w:val="20"/>
          <w:lang w:val="en-US"/>
        </w:rPr>
        <w:t>Indicates whether the object instance is persistent or static</w:t>
      </w:r>
      <w:r w:rsidR="00821F6B">
        <w:rPr>
          <w:szCs w:val="20"/>
          <w:lang w:val="en-US"/>
        </w:rPr>
        <w:t>.</w:t>
      </w:r>
    </w:p>
    <w:p w14:paraId="3A387590" w14:textId="77777777" w:rsidR="00793B76" w:rsidRPr="00844E9C" w:rsidRDefault="00793B76" w:rsidP="00793B76">
      <w:pPr>
        <w:spacing w:after="45"/>
        <w:ind w:left="115" w:right="125"/>
        <w:rPr>
          <w:b/>
          <w:bCs/>
          <w:szCs w:val="20"/>
          <w:lang w:val="en-US"/>
        </w:rPr>
      </w:pPr>
    </w:p>
    <w:p w14:paraId="2302E0FE" w14:textId="77777777" w:rsidR="00793B76" w:rsidRPr="00844E9C" w:rsidRDefault="00793B76" w:rsidP="00793B76">
      <w:pPr>
        <w:spacing w:after="45"/>
        <w:ind w:left="115" w:right="125"/>
        <w:rPr>
          <w:b/>
          <w:bCs/>
          <w:szCs w:val="20"/>
          <w:lang w:val="en-US"/>
        </w:rPr>
      </w:pPr>
      <w:r w:rsidRPr="00844E9C">
        <w:rPr>
          <w:b/>
          <w:bCs/>
          <w:szCs w:val="20"/>
          <w:lang w:val="en-US"/>
        </w:rPr>
        <w:t>Syntax</w:t>
      </w:r>
    </w:p>
    <w:p w14:paraId="407E3548" w14:textId="77777777" w:rsidR="00793B76" w:rsidRPr="00844E9C" w:rsidRDefault="00793B76" w:rsidP="00793B76">
      <w:pPr>
        <w:spacing w:before="45" w:after="55"/>
        <w:ind w:right="125" w:firstLine="265"/>
        <w:rPr>
          <w:rFonts w:ascii="Courier New" w:hAnsi="Courier New" w:cs="Courier New"/>
          <w:b/>
          <w:bCs/>
          <w:szCs w:val="20"/>
          <w:lang w:val="en-US"/>
        </w:rPr>
      </w:pPr>
      <w:r w:rsidRPr="00844E9C">
        <w:rPr>
          <w:rFonts w:ascii="Courier New" w:hAnsi="Courier New" w:cs="Courier New"/>
          <w:szCs w:val="20"/>
          <w:lang w:val="en-US"/>
        </w:rPr>
        <w:t>ObjectInstance.</w:t>
      </w:r>
      <w:r w:rsidRPr="00844E9C">
        <w:rPr>
          <w:rFonts w:ascii="Courier New" w:hAnsi="Courier New" w:cs="Courier New"/>
          <w:i/>
          <w:iCs/>
          <w:szCs w:val="20"/>
          <w:lang w:val="en-US"/>
        </w:rPr>
        <w:t>Persistence</w:t>
      </w:r>
    </w:p>
    <w:p w14:paraId="44CEF029" w14:textId="77777777" w:rsidR="00793B76" w:rsidRPr="00844E9C" w:rsidRDefault="00793B76" w:rsidP="00793B76">
      <w:pPr>
        <w:spacing w:after="45"/>
        <w:ind w:left="115" w:right="125"/>
        <w:rPr>
          <w:szCs w:val="20"/>
          <w:lang w:val="en-US"/>
        </w:rPr>
      </w:pPr>
    </w:p>
    <w:p w14:paraId="51E0290A" w14:textId="77777777" w:rsidR="00793B76" w:rsidRPr="00844E9C" w:rsidRDefault="00793B76" w:rsidP="00793B76">
      <w:pPr>
        <w:spacing w:after="45"/>
        <w:ind w:left="115" w:right="125"/>
        <w:rPr>
          <w:b/>
          <w:bCs/>
          <w:szCs w:val="20"/>
          <w:lang w:val="en-US"/>
        </w:rPr>
      </w:pPr>
      <w:r w:rsidRPr="00844E9C">
        <w:rPr>
          <w:b/>
          <w:bCs/>
          <w:szCs w:val="20"/>
          <w:lang w:val="en-US"/>
        </w:rPr>
        <w:t>Property Type</w:t>
      </w:r>
    </w:p>
    <w:p w14:paraId="1F933DCD" w14:textId="77777777" w:rsidR="00793B76" w:rsidRPr="00844E9C" w:rsidRDefault="00793B76" w:rsidP="00793B76">
      <w:pPr>
        <w:spacing w:after="45"/>
        <w:ind w:left="115" w:right="125" w:firstLine="265"/>
        <w:rPr>
          <w:szCs w:val="20"/>
          <w:lang w:val="en-US"/>
        </w:rPr>
      </w:pPr>
      <w:r w:rsidRPr="00844E9C">
        <w:rPr>
          <w:szCs w:val="20"/>
          <w:lang w:val="en-US"/>
        </w:rPr>
        <w:t>Integer</w:t>
      </w:r>
    </w:p>
    <w:p w14:paraId="6EB69ACA" w14:textId="77777777" w:rsidR="00793B76" w:rsidRPr="00844E9C" w:rsidRDefault="00793B76" w:rsidP="00793B76">
      <w:pPr>
        <w:spacing w:after="45"/>
        <w:ind w:left="115" w:right="125" w:firstLine="265"/>
        <w:rPr>
          <w:szCs w:val="20"/>
          <w:lang w:val="en-US"/>
        </w:rPr>
      </w:pPr>
    </w:p>
    <w:p w14:paraId="6E5D35DC" w14:textId="77777777" w:rsidR="00793B76" w:rsidRPr="00844E9C" w:rsidRDefault="00793B76" w:rsidP="00793B76">
      <w:pPr>
        <w:spacing w:after="45"/>
        <w:ind w:left="115" w:right="125"/>
        <w:rPr>
          <w:b/>
          <w:bCs/>
          <w:szCs w:val="20"/>
          <w:lang w:val="en-US"/>
        </w:rPr>
      </w:pPr>
      <w:r w:rsidRPr="00844E9C">
        <w:rPr>
          <w:b/>
          <w:bCs/>
          <w:szCs w:val="20"/>
          <w:lang w:val="en-US"/>
        </w:rPr>
        <w:t>Values</w:t>
      </w:r>
    </w:p>
    <w:p w14:paraId="08E82A24" w14:textId="77777777" w:rsidR="00793B76" w:rsidRPr="00844E9C" w:rsidRDefault="00793B76" w:rsidP="00793B76">
      <w:pPr>
        <w:spacing w:after="45"/>
        <w:ind w:left="115" w:right="125" w:firstLine="245"/>
        <w:rPr>
          <w:szCs w:val="20"/>
          <w:lang w:val="en-US"/>
        </w:rPr>
      </w:pPr>
      <w:r w:rsidRPr="00844E9C">
        <w:rPr>
          <w:szCs w:val="20"/>
          <w:lang w:val="en-US"/>
        </w:rPr>
        <w:t>0 = Persistent</w:t>
      </w:r>
    </w:p>
    <w:p w14:paraId="4DA56C3D" w14:textId="77777777" w:rsidR="00793B76" w:rsidRPr="00844E9C" w:rsidRDefault="00793B76" w:rsidP="00793B76">
      <w:pPr>
        <w:spacing w:after="45"/>
        <w:ind w:left="115" w:right="125" w:firstLine="245"/>
        <w:rPr>
          <w:szCs w:val="20"/>
          <w:lang w:val="en-US"/>
        </w:rPr>
      </w:pPr>
      <w:r w:rsidRPr="00844E9C">
        <w:rPr>
          <w:szCs w:val="20"/>
          <w:lang w:val="en-US"/>
        </w:rPr>
        <w:t>1 = Static</w:t>
      </w:r>
    </w:p>
    <w:p w14:paraId="4E986943" w14:textId="77777777" w:rsidR="001F7D18" w:rsidRPr="000728FC" w:rsidRDefault="001F7D18" w:rsidP="000A0485">
      <w:pPr>
        <w:pStyle w:val="Heading5"/>
        <w:rPr>
          <w:lang w:val="en-US"/>
        </w:rPr>
      </w:pPr>
      <w:r w:rsidRPr="000A0485">
        <w:t>AddLink</w:t>
      </w:r>
      <w:r w:rsidRPr="000728FC">
        <w:rPr>
          <w:lang w:val="en-US"/>
        </w:rPr>
        <w:t xml:space="preserve"> Method (ObjectInstance)</w:t>
      </w:r>
    </w:p>
    <w:p w14:paraId="3C71A8D8" w14:textId="77777777" w:rsidR="001F7D18" w:rsidRPr="000728FC" w:rsidRDefault="001F7D18" w:rsidP="001F7D18">
      <w:pPr>
        <w:tabs>
          <w:tab w:val="left" w:pos="265"/>
        </w:tabs>
        <w:spacing w:after="45"/>
        <w:ind w:left="265" w:right="125" w:hanging="265"/>
        <w:rPr>
          <w:b/>
          <w:bCs/>
          <w:szCs w:val="20"/>
          <w:lang w:val="en-US"/>
        </w:rPr>
      </w:pPr>
      <w:r w:rsidRPr="000728FC">
        <w:rPr>
          <w:b/>
          <w:bCs/>
          <w:szCs w:val="20"/>
          <w:lang w:val="en-US"/>
        </w:rPr>
        <w:t>Description</w:t>
      </w:r>
    </w:p>
    <w:p w14:paraId="6F673597" w14:textId="77777777" w:rsidR="001F7D18" w:rsidRPr="000728FC" w:rsidRDefault="001F7D18" w:rsidP="001F7D18">
      <w:pPr>
        <w:tabs>
          <w:tab w:val="left" w:pos="265"/>
        </w:tabs>
        <w:spacing w:after="45"/>
        <w:ind w:left="265" w:right="125"/>
        <w:rPr>
          <w:b/>
          <w:bCs/>
          <w:szCs w:val="20"/>
          <w:lang w:val="en-US"/>
        </w:rPr>
      </w:pPr>
      <w:r w:rsidRPr="000728FC">
        <w:rPr>
          <w:szCs w:val="20"/>
          <w:lang w:val="en-US"/>
        </w:rPr>
        <w:t>This function adds a link to the object instance.</w:t>
      </w:r>
    </w:p>
    <w:p w14:paraId="657FDADD" w14:textId="77777777" w:rsidR="001F7D18" w:rsidRPr="000728FC" w:rsidRDefault="001F7D18" w:rsidP="001F7D18">
      <w:pPr>
        <w:tabs>
          <w:tab w:val="left" w:pos="115"/>
        </w:tabs>
        <w:spacing w:after="45"/>
        <w:ind w:left="115" w:right="125"/>
        <w:rPr>
          <w:b/>
          <w:bCs/>
          <w:szCs w:val="20"/>
          <w:lang w:val="en-US"/>
        </w:rPr>
      </w:pPr>
    </w:p>
    <w:p w14:paraId="74FC379C"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Syntax</w:t>
      </w:r>
    </w:p>
    <w:p w14:paraId="0AEE4806" w14:textId="77777777" w:rsidR="001F7D18" w:rsidRPr="000728FC" w:rsidRDefault="001F7D18" w:rsidP="001F7D18">
      <w:pPr>
        <w:tabs>
          <w:tab w:val="left" w:pos="-5"/>
        </w:tabs>
        <w:spacing w:before="45" w:after="55"/>
        <w:ind w:right="125" w:firstLine="26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theLink</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theObjectInstance</w:t>
      </w:r>
      <w:r w:rsidRPr="000728FC">
        <w:rPr>
          <w:rFonts w:ascii="Courier New" w:hAnsi="Courier New" w:cs="Courier New"/>
          <w:szCs w:val="20"/>
          <w:lang w:val="en-US"/>
        </w:rPr>
        <w:t>.AddLink (</w:t>
      </w:r>
      <w:r w:rsidRPr="000728FC">
        <w:rPr>
          <w:rFonts w:ascii="Courier New" w:hAnsi="Courier New" w:cs="Courier New"/>
          <w:i/>
          <w:iCs/>
          <w:szCs w:val="20"/>
          <w:lang w:val="en-US"/>
        </w:rPr>
        <w:t>theName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ToInstance</w:t>
      </w:r>
      <w:r w:rsidRPr="000728FC">
        <w:rPr>
          <w:rFonts w:ascii="Courier New" w:hAnsi="Courier New" w:cs="Courier New"/>
          <w:szCs w:val="20"/>
          <w:lang w:val="en-US"/>
        </w:rPr>
        <w:t>)</w:t>
      </w:r>
    </w:p>
    <w:p w14:paraId="724DB477" w14:textId="77777777" w:rsidR="001F7D18" w:rsidRPr="000728FC" w:rsidRDefault="001F7D18" w:rsidP="001F7D18">
      <w:pPr>
        <w:tabs>
          <w:tab w:val="left" w:pos="-5"/>
        </w:tabs>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0A03DFF1" w14:textId="77777777" w:rsidTr="002C793C">
        <w:tc>
          <w:tcPr>
            <w:tcW w:w="2981" w:type="dxa"/>
            <w:tcBorders>
              <w:top w:val="nil"/>
              <w:left w:val="nil"/>
              <w:bottom w:val="nil"/>
              <w:right w:val="nil"/>
            </w:tcBorders>
          </w:tcPr>
          <w:p w14:paraId="2A113277" w14:textId="77777777" w:rsidR="001F7D18" w:rsidRDefault="001F7D18" w:rsidP="002C793C">
            <w:pPr>
              <w:tabs>
                <w:tab w:val="left" w:pos="115"/>
              </w:tabs>
              <w:spacing w:after="45"/>
              <w:ind w:left="115" w:right="125"/>
              <w:rPr>
                <w:szCs w:val="20"/>
              </w:rPr>
            </w:pPr>
            <w:r>
              <w:rPr>
                <w:b/>
                <w:bCs/>
                <w:szCs w:val="20"/>
              </w:rPr>
              <w:lastRenderedPageBreak/>
              <w:t>Element</w:t>
            </w:r>
          </w:p>
        </w:tc>
        <w:tc>
          <w:tcPr>
            <w:tcW w:w="5870" w:type="dxa"/>
            <w:tcBorders>
              <w:top w:val="nil"/>
              <w:left w:val="nil"/>
              <w:bottom w:val="nil"/>
              <w:right w:val="nil"/>
            </w:tcBorders>
          </w:tcPr>
          <w:p w14:paraId="70C9D52C" w14:textId="77777777" w:rsidR="001F7D18" w:rsidRDefault="001F7D18" w:rsidP="002C793C">
            <w:pPr>
              <w:tabs>
                <w:tab w:val="left" w:pos="115"/>
              </w:tabs>
              <w:spacing w:after="45"/>
              <w:ind w:left="115" w:right="125"/>
              <w:rPr>
                <w:szCs w:val="20"/>
              </w:rPr>
            </w:pPr>
            <w:r>
              <w:rPr>
                <w:b/>
                <w:bCs/>
                <w:szCs w:val="20"/>
              </w:rPr>
              <w:t>Description</w:t>
            </w:r>
          </w:p>
        </w:tc>
      </w:tr>
      <w:tr w:rsidR="001F7D18" w:rsidRPr="00050476" w14:paraId="71B22BF0" w14:textId="77777777" w:rsidTr="002C793C">
        <w:tc>
          <w:tcPr>
            <w:tcW w:w="2981" w:type="dxa"/>
            <w:tcBorders>
              <w:top w:val="nil"/>
              <w:left w:val="nil"/>
              <w:bottom w:val="nil"/>
              <w:right w:val="nil"/>
            </w:tcBorders>
          </w:tcPr>
          <w:p w14:paraId="51B2C3D7" w14:textId="77777777" w:rsidR="001F7D18" w:rsidRDefault="001F7D18" w:rsidP="002C793C">
            <w:pPr>
              <w:tabs>
                <w:tab w:val="left" w:pos="115"/>
              </w:tabs>
              <w:spacing w:after="45"/>
              <w:ind w:left="115" w:right="125"/>
              <w:rPr>
                <w:szCs w:val="20"/>
              </w:rPr>
            </w:pPr>
            <w:r>
              <w:rPr>
                <w:i/>
                <w:iCs/>
                <w:szCs w:val="20"/>
              </w:rPr>
              <w:t xml:space="preserve">theLink </w:t>
            </w:r>
            <w:r>
              <w:rPr>
                <w:szCs w:val="20"/>
              </w:rPr>
              <w:t xml:space="preserve">As </w:t>
            </w:r>
            <w:r>
              <w:rPr>
                <w:color w:val="008000"/>
                <w:szCs w:val="20"/>
                <w:u w:val="double"/>
              </w:rPr>
              <w:t>Link</w:t>
            </w:r>
            <w:r>
              <w:rPr>
                <w:szCs w:val="20"/>
              </w:rPr>
              <w:t xml:space="preserve"> </w:t>
            </w:r>
          </w:p>
        </w:tc>
        <w:tc>
          <w:tcPr>
            <w:tcW w:w="5870" w:type="dxa"/>
            <w:tcBorders>
              <w:top w:val="nil"/>
              <w:left w:val="nil"/>
              <w:bottom w:val="nil"/>
              <w:right w:val="nil"/>
            </w:tcBorders>
          </w:tcPr>
          <w:p w14:paraId="520FFE26" w14:textId="3FFC4DF1" w:rsidR="001F7D18" w:rsidRDefault="001F7D18" w:rsidP="002C793C">
            <w:pPr>
              <w:tabs>
                <w:tab w:val="left" w:pos="115"/>
              </w:tabs>
              <w:spacing w:after="45"/>
              <w:ind w:left="115" w:right="125"/>
              <w:rPr>
                <w:szCs w:val="20"/>
                <w:lang w:val="en-US"/>
              </w:rPr>
            </w:pPr>
            <w:r>
              <w:rPr>
                <w:szCs w:val="20"/>
                <w:lang w:val="en-US"/>
              </w:rPr>
              <w:t>Returns the link being added to the object instance</w:t>
            </w:r>
            <w:r w:rsidR="00821F6B">
              <w:rPr>
                <w:szCs w:val="20"/>
                <w:lang w:val="en-US"/>
              </w:rPr>
              <w:t>.</w:t>
            </w:r>
          </w:p>
          <w:p w14:paraId="4A95D8FD" w14:textId="77777777" w:rsidR="001F7D18" w:rsidRDefault="001F7D18" w:rsidP="002C793C">
            <w:pPr>
              <w:tabs>
                <w:tab w:val="left" w:pos="115"/>
              </w:tabs>
              <w:spacing w:after="45"/>
              <w:ind w:left="115" w:right="125"/>
              <w:rPr>
                <w:szCs w:val="20"/>
                <w:lang w:val="en-US"/>
              </w:rPr>
            </w:pPr>
            <w:r>
              <w:rPr>
                <w:b/>
                <w:bCs/>
                <w:szCs w:val="20"/>
                <w:lang w:val="en-US"/>
              </w:rPr>
              <w:t xml:space="preserve">Note: </w:t>
            </w:r>
            <w:r>
              <w:rPr>
                <w:szCs w:val="20"/>
                <w:lang w:val="en-US"/>
              </w:rPr>
              <w:t>If you try to add a second Link object between the same instances and the Scenario diagram is a Sequence diagram, an error occurs and a Nothing object is returned.</w:t>
            </w:r>
          </w:p>
        </w:tc>
      </w:tr>
      <w:tr w:rsidR="001F7D18" w:rsidRPr="00050476" w14:paraId="54B32B70" w14:textId="77777777" w:rsidTr="002C793C">
        <w:tc>
          <w:tcPr>
            <w:tcW w:w="2981" w:type="dxa"/>
            <w:tcBorders>
              <w:top w:val="nil"/>
              <w:left w:val="nil"/>
              <w:bottom w:val="nil"/>
              <w:right w:val="nil"/>
            </w:tcBorders>
          </w:tcPr>
          <w:p w14:paraId="5B4C81B5" w14:textId="77777777" w:rsidR="001F7D18" w:rsidRDefault="001F7D18" w:rsidP="002C793C">
            <w:pPr>
              <w:tabs>
                <w:tab w:val="left" w:pos="115"/>
              </w:tabs>
              <w:spacing w:after="45"/>
              <w:ind w:left="115" w:right="125"/>
              <w:rPr>
                <w:i/>
                <w:iCs/>
                <w:szCs w:val="20"/>
              </w:rPr>
            </w:pPr>
            <w:r>
              <w:rPr>
                <w:i/>
                <w:iCs/>
                <w:szCs w:val="20"/>
              </w:rPr>
              <w:t xml:space="preserve">theObjectInstance </w:t>
            </w:r>
            <w:r>
              <w:rPr>
                <w:szCs w:val="20"/>
              </w:rPr>
              <w:t xml:space="preserve">As </w:t>
            </w:r>
            <w:r>
              <w:rPr>
                <w:color w:val="008000"/>
                <w:szCs w:val="20"/>
                <w:u w:val="double"/>
              </w:rPr>
              <w:t>ObjectInstance</w:t>
            </w:r>
            <w:r>
              <w:rPr>
                <w:szCs w:val="20"/>
              </w:rPr>
              <w:t xml:space="preserve"> </w:t>
            </w:r>
          </w:p>
        </w:tc>
        <w:tc>
          <w:tcPr>
            <w:tcW w:w="5870" w:type="dxa"/>
            <w:tcBorders>
              <w:top w:val="nil"/>
              <w:left w:val="nil"/>
              <w:bottom w:val="nil"/>
              <w:right w:val="nil"/>
            </w:tcBorders>
          </w:tcPr>
          <w:p w14:paraId="2118EFC5" w14:textId="32A6DEDA" w:rsidR="001F7D18" w:rsidRDefault="001F7D18" w:rsidP="002C793C">
            <w:pPr>
              <w:tabs>
                <w:tab w:val="left" w:pos="115"/>
              </w:tabs>
              <w:spacing w:after="45"/>
              <w:ind w:left="115" w:right="125"/>
              <w:rPr>
                <w:szCs w:val="20"/>
                <w:lang w:val="en-US"/>
              </w:rPr>
            </w:pPr>
            <w:r>
              <w:rPr>
                <w:szCs w:val="20"/>
                <w:lang w:val="en-US"/>
              </w:rPr>
              <w:t>Object instance to which the link is being added</w:t>
            </w:r>
            <w:r w:rsidR="00821F6B">
              <w:rPr>
                <w:szCs w:val="20"/>
                <w:lang w:val="en-US"/>
              </w:rPr>
              <w:t>.</w:t>
            </w:r>
          </w:p>
        </w:tc>
      </w:tr>
      <w:tr w:rsidR="001F7D18" w:rsidRPr="00050476" w14:paraId="360D54C6" w14:textId="77777777" w:rsidTr="002C793C">
        <w:tc>
          <w:tcPr>
            <w:tcW w:w="2981" w:type="dxa"/>
            <w:tcBorders>
              <w:top w:val="nil"/>
              <w:left w:val="nil"/>
              <w:bottom w:val="nil"/>
              <w:right w:val="nil"/>
            </w:tcBorders>
          </w:tcPr>
          <w:p w14:paraId="78963D7A" w14:textId="77777777" w:rsidR="001F7D18" w:rsidRDefault="001F7D18" w:rsidP="002C793C">
            <w:pPr>
              <w:tabs>
                <w:tab w:val="left" w:pos="115"/>
              </w:tabs>
              <w:spacing w:after="45"/>
              <w:ind w:left="115" w:right="125"/>
              <w:rPr>
                <w:i/>
                <w:iCs/>
                <w:szCs w:val="20"/>
              </w:rPr>
            </w:pPr>
            <w:r>
              <w:rPr>
                <w:i/>
                <w:iCs/>
                <w:szCs w:val="20"/>
              </w:rPr>
              <w:t xml:space="preserve">theName </w:t>
            </w:r>
            <w:r>
              <w:rPr>
                <w:szCs w:val="20"/>
              </w:rPr>
              <w:t>As String</w:t>
            </w:r>
          </w:p>
        </w:tc>
        <w:tc>
          <w:tcPr>
            <w:tcW w:w="5870" w:type="dxa"/>
            <w:tcBorders>
              <w:top w:val="nil"/>
              <w:left w:val="nil"/>
              <w:bottom w:val="nil"/>
              <w:right w:val="nil"/>
            </w:tcBorders>
          </w:tcPr>
          <w:p w14:paraId="36C170B3" w14:textId="46C00F29" w:rsidR="001F7D18" w:rsidRDefault="001F7D18" w:rsidP="002C793C">
            <w:pPr>
              <w:tabs>
                <w:tab w:val="left" w:pos="115"/>
              </w:tabs>
              <w:spacing w:after="45"/>
              <w:ind w:left="115" w:right="125"/>
              <w:rPr>
                <w:szCs w:val="20"/>
                <w:lang w:val="en-US"/>
              </w:rPr>
            </w:pPr>
            <w:r>
              <w:rPr>
                <w:szCs w:val="20"/>
                <w:lang w:val="en-US"/>
              </w:rPr>
              <w:t>Name of the message belonging to the link</w:t>
            </w:r>
            <w:r w:rsidR="00821F6B">
              <w:rPr>
                <w:szCs w:val="20"/>
                <w:lang w:val="en-US"/>
              </w:rPr>
              <w:t>.</w:t>
            </w:r>
          </w:p>
        </w:tc>
      </w:tr>
      <w:tr w:rsidR="001F7D18" w:rsidRPr="00050476" w14:paraId="63C5A609" w14:textId="77777777" w:rsidTr="002C793C">
        <w:tc>
          <w:tcPr>
            <w:tcW w:w="2981" w:type="dxa"/>
            <w:tcBorders>
              <w:top w:val="nil"/>
              <w:left w:val="nil"/>
              <w:bottom w:val="nil"/>
              <w:right w:val="nil"/>
            </w:tcBorders>
          </w:tcPr>
          <w:p w14:paraId="387A104A" w14:textId="77777777" w:rsidR="001F7D18" w:rsidRDefault="001F7D18" w:rsidP="002C793C">
            <w:pPr>
              <w:tabs>
                <w:tab w:val="left" w:pos="115"/>
              </w:tabs>
              <w:spacing w:after="45"/>
              <w:ind w:left="115" w:right="125"/>
              <w:rPr>
                <w:i/>
                <w:iCs/>
                <w:szCs w:val="20"/>
              </w:rPr>
            </w:pPr>
            <w:r>
              <w:rPr>
                <w:i/>
                <w:iCs/>
                <w:szCs w:val="20"/>
              </w:rPr>
              <w:t xml:space="preserve">ToInstance </w:t>
            </w:r>
            <w:r>
              <w:rPr>
                <w:szCs w:val="20"/>
              </w:rPr>
              <w:t xml:space="preserve">As </w:t>
            </w:r>
            <w:r>
              <w:rPr>
                <w:color w:val="008000"/>
                <w:szCs w:val="20"/>
                <w:u w:val="double"/>
              </w:rPr>
              <w:t>ObjectInstance</w:t>
            </w:r>
            <w:r>
              <w:rPr>
                <w:szCs w:val="20"/>
              </w:rPr>
              <w:t xml:space="preserve"> </w:t>
            </w:r>
          </w:p>
        </w:tc>
        <w:tc>
          <w:tcPr>
            <w:tcW w:w="5870" w:type="dxa"/>
            <w:tcBorders>
              <w:top w:val="nil"/>
              <w:left w:val="nil"/>
              <w:bottom w:val="nil"/>
              <w:right w:val="nil"/>
            </w:tcBorders>
          </w:tcPr>
          <w:p w14:paraId="3DCFB0FD" w14:textId="51127A0D" w:rsidR="001F7D18" w:rsidRDefault="001F7D18" w:rsidP="002C793C">
            <w:pPr>
              <w:tabs>
                <w:tab w:val="left" w:pos="115"/>
              </w:tabs>
              <w:spacing w:after="45"/>
              <w:ind w:left="115" w:right="125"/>
              <w:rPr>
                <w:szCs w:val="20"/>
                <w:lang w:val="en-US"/>
              </w:rPr>
            </w:pPr>
            <w:r>
              <w:rPr>
                <w:szCs w:val="20"/>
                <w:lang w:val="en-US"/>
              </w:rPr>
              <w:t>Object Instance to receive the message belonging to the link</w:t>
            </w:r>
            <w:r w:rsidR="00821F6B">
              <w:rPr>
                <w:szCs w:val="20"/>
                <w:lang w:val="en-US"/>
              </w:rPr>
              <w:t>.</w:t>
            </w:r>
          </w:p>
        </w:tc>
      </w:tr>
    </w:tbl>
    <w:p w14:paraId="29ADBCA2" w14:textId="4CE11C9D" w:rsidR="001F7D18" w:rsidRPr="000728FC" w:rsidRDefault="001F7D18" w:rsidP="000A0485">
      <w:pPr>
        <w:pStyle w:val="Heading5"/>
        <w:rPr>
          <w:lang w:val="en-US"/>
        </w:rPr>
      </w:pPr>
      <w:r w:rsidRPr="000A0485">
        <w:t>AddObjectFlow</w:t>
      </w:r>
      <w:r w:rsidRPr="000728FC">
        <w:rPr>
          <w:lang w:val="en-US"/>
        </w:rPr>
        <w:t xml:space="preserve"> Method (ObjectInstance)</w:t>
      </w:r>
    </w:p>
    <w:p w14:paraId="6F84CE4B" w14:textId="77777777" w:rsidR="001F7D18" w:rsidRPr="000728FC" w:rsidRDefault="001F7D18" w:rsidP="001F7D18">
      <w:pPr>
        <w:tabs>
          <w:tab w:val="left" w:pos="265"/>
        </w:tabs>
        <w:spacing w:after="45"/>
        <w:ind w:left="265" w:right="125" w:hanging="265"/>
        <w:rPr>
          <w:b/>
          <w:bCs/>
          <w:szCs w:val="20"/>
          <w:lang w:val="en-US"/>
        </w:rPr>
      </w:pPr>
      <w:r w:rsidRPr="000728FC">
        <w:rPr>
          <w:b/>
          <w:bCs/>
          <w:szCs w:val="20"/>
          <w:lang w:val="en-US"/>
        </w:rPr>
        <w:t>Description</w:t>
      </w:r>
    </w:p>
    <w:p w14:paraId="54EB0E5A" w14:textId="77777777" w:rsidR="001F7D18" w:rsidRPr="000728FC" w:rsidRDefault="001F7D18" w:rsidP="001F7D18">
      <w:pPr>
        <w:tabs>
          <w:tab w:val="left" w:pos="265"/>
        </w:tabs>
        <w:spacing w:after="45"/>
        <w:ind w:left="265" w:right="125"/>
        <w:rPr>
          <w:b/>
          <w:bCs/>
          <w:szCs w:val="20"/>
          <w:lang w:val="en-US"/>
        </w:rPr>
      </w:pPr>
      <w:r w:rsidRPr="000728FC">
        <w:rPr>
          <w:szCs w:val="20"/>
          <w:lang w:val="en-US"/>
        </w:rPr>
        <w:t>This method adds an object flow from an object to an activity.</w:t>
      </w:r>
    </w:p>
    <w:p w14:paraId="58927D51" w14:textId="77777777" w:rsidR="001F7D18" w:rsidRPr="000728FC" w:rsidRDefault="001F7D18" w:rsidP="001F7D18">
      <w:pPr>
        <w:tabs>
          <w:tab w:val="left" w:pos="115"/>
        </w:tabs>
        <w:spacing w:after="45"/>
        <w:ind w:left="115" w:right="125"/>
        <w:rPr>
          <w:b/>
          <w:bCs/>
          <w:szCs w:val="20"/>
          <w:lang w:val="en-US"/>
        </w:rPr>
      </w:pPr>
    </w:p>
    <w:p w14:paraId="06DE787A"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Syntax</w:t>
      </w:r>
    </w:p>
    <w:p w14:paraId="1FC090F3" w14:textId="77777777" w:rsidR="001F7D18" w:rsidRPr="000728FC" w:rsidRDefault="001F7D18" w:rsidP="001F7D18">
      <w:pPr>
        <w:tabs>
          <w:tab w:val="left" w:pos="805"/>
        </w:tabs>
        <w:spacing w:before="45" w:after="55"/>
        <w:ind w:left="805" w:right="125" w:hanging="53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i/>
          <w:iCs/>
          <w:sz w:val="22"/>
          <w:szCs w:val="22"/>
          <w:lang w:val="en-US"/>
        </w:rPr>
        <w:t xml:space="preserve"> objObjectFlow</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AddObjectFlow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objActivity</w:t>
      </w:r>
      <w:r w:rsidRPr="000728FC">
        <w:rPr>
          <w:rFonts w:ascii="Courier New" w:hAnsi="Courier New" w:cs="Courier New"/>
          <w:sz w:val="22"/>
          <w:szCs w:val="22"/>
          <w:lang w:val="en-US"/>
        </w:rPr>
        <w:t>)</w:t>
      </w:r>
    </w:p>
    <w:p w14:paraId="39858FB2" w14:textId="77777777" w:rsidR="001F7D18" w:rsidRPr="000728FC" w:rsidRDefault="001F7D18" w:rsidP="001F7D18">
      <w:pPr>
        <w:tabs>
          <w:tab w:val="left" w:pos="-5"/>
        </w:tabs>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0BA4143A" w14:textId="77777777" w:rsidTr="002C793C">
        <w:tc>
          <w:tcPr>
            <w:tcW w:w="2981" w:type="dxa"/>
            <w:tcBorders>
              <w:top w:val="nil"/>
              <w:left w:val="nil"/>
              <w:bottom w:val="nil"/>
              <w:right w:val="nil"/>
            </w:tcBorders>
          </w:tcPr>
          <w:p w14:paraId="53E67C33" w14:textId="77777777" w:rsidR="001F7D18" w:rsidRDefault="001F7D18"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C3796E1" w14:textId="77777777" w:rsidR="001F7D18" w:rsidRDefault="001F7D18" w:rsidP="002C793C">
            <w:pPr>
              <w:tabs>
                <w:tab w:val="left" w:pos="115"/>
              </w:tabs>
              <w:spacing w:after="45"/>
              <w:ind w:left="115" w:right="125"/>
              <w:rPr>
                <w:szCs w:val="20"/>
              </w:rPr>
            </w:pPr>
            <w:r>
              <w:rPr>
                <w:b/>
                <w:bCs/>
                <w:szCs w:val="20"/>
              </w:rPr>
              <w:t>Description</w:t>
            </w:r>
          </w:p>
        </w:tc>
      </w:tr>
      <w:tr w:rsidR="001F7D18" w:rsidRPr="00050476" w14:paraId="50049610" w14:textId="77777777" w:rsidTr="002C793C">
        <w:tc>
          <w:tcPr>
            <w:tcW w:w="2981" w:type="dxa"/>
            <w:tcBorders>
              <w:top w:val="nil"/>
              <w:left w:val="nil"/>
              <w:bottom w:val="nil"/>
              <w:right w:val="nil"/>
            </w:tcBorders>
          </w:tcPr>
          <w:p w14:paraId="30A8AA6C" w14:textId="3A3DA86E" w:rsidR="001F7D18" w:rsidRDefault="001F7D18" w:rsidP="002C793C">
            <w:pPr>
              <w:tabs>
                <w:tab w:val="left" w:pos="115"/>
              </w:tabs>
              <w:spacing w:after="45"/>
              <w:ind w:left="115" w:right="125"/>
              <w:rPr>
                <w:szCs w:val="20"/>
              </w:rPr>
            </w:pPr>
            <w:r>
              <w:rPr>
                <w:i/>
                <w:iCs/>
                <w:szCs w:val="20"/>
              </w:rPr>
              <w:t>objObjectFlow</w:t>
            </w:r>
            <w:r w:rsidR="0027686B">
              <w:rPr>
                <w:i/>
                <w:iCs/>
                <w:szCs w:val="20"/>
              </w:rPr>
              <w:t xml:space="preserve"> </w:t>
            </w:r>
            <w:r>
              <w:rPr>
                <w:szCs w:val="20"/>
              </w:rPr>
              <w:t xml:space="preserve">As </w:t>
            </w:r>
            <w:r>
              <w:rPr>
                <w:color w:val="008000"/>
                <w:szCs w:val="20"/>
                <w:u w:val="double"/>
              </w:rPr>
              <w:t>ObjectFlow</w:t>
            </w:r>
            <w:r>
              <w:rPr>
                <w:szCs w:val="20"/>
              </w:rPr>
              <w:t xml:space="preserve"> </w:t>
            </w:r>
          </w:p>
        </w:tc>
        <w:tc>
          <w:tcPr>
            <w:tcW w:w="5870" w:type="dxa"/>
            <w:tcBorders>
              <w:top w:val="nil"/>
              <w:left w:val="nil"/>
              <w:bottom w:val="nil"/>
              <w:right w:val="nil"/>
            </w:tcBorders>
          </w:tcPr>
          <w:p w14:paraId="519EB14C" w14:textId="73138F58" w:rsidR="001F7D18" w:rsidRDefault="001F7D18" w:rsidP="002C793C">
            <w:pPr>
              <w:tabs>
                <w:tab w:val="left" w:pos="115"/>
              </w:tabs>
              <w:spacing w:after="45"/>
              <w:ind w:left="115" w:right="125"/>
              <w:rPr>
                <w:szCs w:val="20"/>
                <w:lang w:val="en-US"/>
              </w:rPr>
            </w:pPr>
            <w:r>
              <w:rPr>
                <w:szCs w:val="20"/>
                <w:lang w:val="en-US"/>
              </w:rPr>
              <w:t>Returns the newly created object flow between the object and activity</w:t>
            </w:r>
            <w:r w:rsidR="00821F6B">
              <w:rPr>
                <w:szCs w:val="20"/>
                <w:lang w:val="en-US"/>
              </w:rPr>
              <w:t>.</w:t>
            </w:r>
          </w:p>
        </w:tc>
      </w:tr>
      <w:tr w:rsidR="001F7D18" w:rsidRPr="00050476" w14:paraId="726B5746" w14:textId="77777777" w:rsidTr="002C793C">
        <w:tc>
          <w:tcPr>
            <w:tcW w:w="2981" w:type="dxa"/>
            <w:tcBorders>
              <w:top w:val="nil"/>
              <w:left w:val="nil"/>
              <w:bottom w:val="nil"/>
              <w:right w:val="nil"/>
            </w:tcBorders>
          </w:tcPr>
          <w:p w14:paraId="5AFDBB67" w14:textId="77777777" w:rsidR="001F7D18" w:rsidRDefault="001F7D18" w:rsidP="002C793C">
            <w:pPr>
              <w:tabs>
                <w:tab w:val="left" w:pos="115"/>
              </w:tabs>
              <w:spacing w:after="45"/>
              <w:ind w:left="115" w:right="125"/>
              <w:rPr>
                <w:szCs w:val="20"/>
              </w:rPr>
            </w:pPr>
            <w:r>
              <w:rPr>
                <w:i/>
                <w:iCs/>
                <w:szCs w:val="20"/>
              </w:rPr>
              <w:t>objObjectInstance</w:t>
            </w:r>
            <w:r>
              <w:rPr>
                <w:szCs w:val="20"/>
              </w:rPr>
              <w:t xml:space="preserve"> As </w:t>
            </w:r>
            <w:r>
              <w:rPr>
                <w:color w:val="008000"/>
                <w:szCs w:val="20"/>
                <w:u w:val="double"/>
              </w:rPr>
              <w:t>ObjectInstance</w:t>
            </w:r>
            <w:r>
              <w:rPr>
                <w:szCs w:val="20"/>
              </w:rPr>
              <w:t xml:space="preserve"> </w:t>
            </w:r>
          </w:p>
        </w:tc>
        <w:tc>
          <w:tcPr>
            <w:tcW w:w="5870" w:type="dxa"/>
            <w:tcBorders>
              <w:top w:val="nil"/>
              <w:left w:val="nil"/>
              <w:bottom w:val="nil"/>
              <w:right w:val="nil"/>
            </w:tcBorders>
          </w:tcPr>
          <w:p w14:paraId="530B4538" w14:textId="506F1AC7" w:rsidR="001F7D18" w:rsidRDefault="001F7D18" w:rsidP="002C793C">
            <w:pPr>
              <w:tabs>
                <w:tab w:val="left" w:pos="115"/>
              </w:tabs>
              <w:spacing w:after="45"/>
              <w:ind w:left="115" w:right="125"/>
              <w:rPr>
                <w:szCs w:val="20"/>
                <w:lang w:val="en-US"/>
              </w:rPr>
            </w:pPr>
            <w:r>
              <w:rPr>
                <w:szCs w:val="20"/>
                <w:lang w:val="en-US"/>
              </w:rPr>
              <w:t>Object to use as the starting point for the object flow</w:t>
            </w:r>
            <w:r w:rsidR="00821F6B">
              <w:rPr>
                <w:szCs w:val="20"/>
                <w:lang w:val="en-US"/>
              </w:rPr>
              <w:t>.</w:t>
            </w:r>
          </w:p>
        </w:tc>
      </w:tr>
      <w:tr w:rsidR="001F7D18" w:rsidRPr="00050476" w14:paraId="44171529" w14:textId="77777777" w:rsidTr="002C793C">
        <w:tc>
          <w:tcPr>
            <w:tcW w:w="2981" w:type="dxa"/>
            <w:tcBorders>
              <w:top w:val="nil"/>
              <w:left w:val="nil"/>
              <w:bottom w:val="nil"/>
              <w:right w:val="nil"/>
            </w:tcBorders>
          </w:tcPr>
          <w:p w14:paraId="1B0001C8" w14:textId="77777777" w:rsidR="001F7D18" w:rsidRDefault="001F7D18" w:rsidP="002C793C">
            <w:pPr>
              <w:tabs>
                <w:tab w:val="left" w:pos="115"/>
              </w:tabs>
              <w:spacing w:after="45"/>
              <w:ind w:left="115" w:right="125"/>
              <w:rPr>
                <w:i/>
                <w:iCs/>
                <w:szCs w:val="20"/>
              </w:rPr>
            </w:pPr>
            <w:r>
              <w:rPr>
                <w:i/>
                <w:iCs/>
                <w:szCs w:val="20"/>
              </w:rPr>
              <w:t xml:space="preserve">objActivity </w:t>
            </w:r>
            <w:r>
              <w:rPr>
                <w:szCs w:val="20"/>
              </w:rPr>
              <w:t xml:space="preserve">As </w:t>
            </w:r>
            <w:r>
              <w:rPr>
                <w:color w:val="008000"/>
                <w:szCs w:val="20"/>
                <w:u w:val="double"/>
              </w:rPr>
              <w:t>Activity</w:t>
            </w:r>
            <w:r>
              <w:rPr>
                <w:szCs w:val="20"/>
              </w:rPr>
              <w:t xml:space="preserve"> </w:t>
            </w:r>
          </w:p>
        </w:tc>
        <w:tc>
          <w:tcPr>
            <w:tcW w:w="5870" w:type="dxa"/>
            <w:tcBorders>
              <w:top w:val="nil"/>
              <w:left w:val="nil"/>
              <w:bottom w:val="nil"/>
              <w:right w:val="nil"/>
            </w:tcBorders>
          </w:tcPr>
          <w:p w14:paraId="6A51181E" w14:textId="51632F37" w:rsidR="001F7D18" w:rsidRDefault="001F7D18" w:rsidP="002C793C">
            <w:pPr>
              <w:tabs>
                <w:tab w:val="left" w:pos="115"/>
              </w:tabs>
              <w:spacing w:after="45"/>
              <w:ind w:left="115" w:right="125"/>
              <w:rPr>
                <w:szCs w:val="20"/>
                <w:lang w:val="en-US"/>
              </w:rPr>
            </w:pPr>
            <w:r>
              <w:rPr>
                <w:szCs w:val="20"/>
                <w:lang w:val="en-US"/>
              </w:rPr>
              <w:t>Activity to use as the finishing point for the object flow</w:t>
            </w:r>
            <w:r w:rsidR="00821F6B">
              <w:rPr>
                <w:szCs w:val="20"/>
                <w:lang w:val="en-US"/>
              </w:rPr>
              <w:t>.</w:t>
            </w:r>
          </w:p>
        </w:tc>
      </w:tr>
    </w:tbl>
    <w:p w14:paraId="6B89A1D1" w14:textId="65173289" w:rsidR="001F7D18" w:rsidRPr="000728FC" w:rsidRDefault="001F7D18" w:rsidP="000A0485">
      <w:pPr>
        <w:pStyle w:val="Heading5"/>
        <w:rPr>
          <w:lang w:val="en-US"/>
        </w:rPr>
      </w:pPr>
      <w:r w:rsidRPr="000A0485">
        <w:t>DeleteLink</w:t>
      </w:r>
      <w:r w:rsidRPr="000728FC">
        <w:rPr>
          <w:lang w:val="en-US"/>
        </w:rPr>
        <w:t xml:space="preserve"> Method (ObjectInstance)</w:t>
      </w:r>
    </w:p>
    <w:p w14:paraId="063F1BEC" w14:textId="77777777" w:rsidR="001F7D18" w:rsidRPr="000728FC" w:rsidRDefault="001F7D18" w:rsidP="001F7D18">
      <w:pPr>
        <w:tabs>
          <w:tab w:val="left" w:pos="265"/>
        </w:tabs>
        <w:spacing w:after="45"/>
        <w:ind w:left="265" w:right="125" w:hanging="265"/>
        <w:rPr>
          <w:b/>
          <w:bCs/>
          <w:szCs w:val="20"/>
          <w:lang w:val="en-US"/>
        </w:rPr>
      </w:pPr>
      <w:r w:rsidRPr="000728FC">
        <w:rPr>
          <w:b/>
          <w:bCs/>
          <w:szCs w:val="20"/>
          <w:lang w:val="en-US"/>
        </w:rPr>
        <w:t>Description</w:t>
      </w:r>
    </w:p>
    <w:p w14:paraId="3E1EDE60" w14:textId="77777777" w:rsidR="001F7D18" w:rsidRPr="000728FC" w:rsidRDefault="001F7D18" w:rsidP="001F7D18">
      <w:pPr>
        <w:tabs>
          <w:tab w:val="left" w:pos="265"/>
        </w:tabs>
        <w:spacing w:after="45"/>
        <w:ind w:left="265" w:right="125"/>
        <w:rPr>
          <w:b/>
          <w:bCs/>
          <w:szCs w:val="20"/>
          <w:lang w:val="en-US"/>
        </w:rPr>
      </w:pPr>
      <w:r w:rsidRPr="000728FC">
        <w:rPr>
          <w:szCs w:val="20"/>
          <w:lang w:val="en-US"/>
        </w:rPr>
        <w:t>This method deletes a link from the object instance.</w:t>
      </w:r>
    </w:p>
    <w:p w14:paraId="4145DC75" w14:textId="77777777" w:rsidR="001F7D18" w:rsidRPr="000728FC" w:rsidRDefault="001F7D18" w:rsidP="001F7D18">
      <w:pPr>
        <w:tabs>
          <w:tab w:val="left" w:pos="115"/>
        </w:tabs>
        <w:spacing w:after="45"/>
        <w:ind w:left="115" w:right="125"/>
        <w:rPr>
          <w:b/>
          <w:bCs/>
          <w:szCs w:val="20"/>
          <w:lang w:val="en-US"/>
        </w:rPr>
      </w:pPr>
    </w:p>
    <w:p w14:paraId="302752EA"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Syntax</w:t>
      </w:r>
    </w:p>
    <w:p w14:paraId="6FA4AFC0" w14:textId="77777777" w:rsidR="001F7D18" w:rsidRPr="000728FC" w:rsidRDefault="001F7D18" w:rsidP="001F7D18">
      <w:pPr>
        <w:tabs>
          <w:tab w:val="left" w:pos="-5"/>
        </w:tabs>
        <w:spacing w:before="45" w:after="55"/>
        <w:ind w:right="125" w:firstLine="265"/>
        <w:rPr>
          <w:rFonts w:ascii="Courier New" w:hAnsi="Courier New" w:cs="Courier New"/>
          <w:szCs w:val="20"/>
          <w:lang w:val="en-US"/>
        </w:rPr>
      </w:pPr>
      <w:r w:rsidRPr="000728FC">
        <w:rPr>
          <w:rFonts w:ascii="Courier New" w:hAnsi="Courier New" w:cs="Courier New"/>
          <w:i/>
          <w:iCs/>
          <w:szCs w:val="20"/>
          <w:lang w:val="en-US"/>
        </w:rPr>
        <w:t>IsDeleted</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theObjectInstance</w:t>
      </w:r>
      <w:r w:rsidRPr="000728FC">
        <w:rPr>
          <w:rFonts w:ascii="Courier New" w:hAnsi="Courier New" w:cs="Courier New"/>
          <w:szCs w:val="20"/>
          <w:lang w:val="en-US"/>
        </w:rPr>
        <w:t>.DeleteLink (</w:t>
      </w:r>
      <w:r w:rsidRPr="000728FC">
        <w:rPr>
          <w:rFonts w:ascii="Courier New" w:hAnsi="Courier New" w:cs="Courier New"/>
          <w:i/>
          <w:iCs/>
          <w:szCs w:val="20"/>
          <w:lang w:val="en-US"/>
        </w:rPr>
        <w:t>theLink</w:t>
      </w:r>
      <w:r w:rsidRPr="000728FC">
        <w:rPr>
          <w:rFonts w:ascii="Courier New" w:hAnsi="Courier New" w:cs="Courier New"/>
          <w:szCs w:val="20"/>
          <w:lang w:val="en-US"/>
        </w:rPr>
        <w:t>)</w:t>
      </w:r>
    </w:p>
    <w:p w14:paraId="1BF7434D" w14:textId="77777777" w:rsidR="001F7D18" w:rsidRPr="000728FC" w:rsidRDefault="001F7D18" w:rsidP="001F7D18">
      <w:pPr>
        <w:tabs>
          <w:tab w:val="left" w:pos="-5"/>
        </w:tabs>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0402E1B4" w14:textId="77777777" w:rsidTr="002C793C">
        <w:tc>
          <w:tcPr>
            <w:tcW w:w="2981" w:type="dxa"/>
            <w:tcBorders>
              <w:top w:val="nil"/>
              <w:left w:val="nil"/>
              <w:bottom w:val="nil"/>
              <w:right w:val="nil"/>
            </w:tcBorders>
          </w:tcPr>
          <w:p w14:paraId="77DD9FD6" w14:textId="77777777" w:rsidR="001F7D18" w:rsidRDefault="001F7D18"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C49BDCC" w14:textId="77777777" w:rsidR="001F7D18" w:rsidRDefault="001F7D18" w:rsidP="002C793C">
            <w:pPr>
              <w:tabs>
                <w:tab w:val="left" w:pos="115"/>
              </w:tabs>
              <w:spacing w:after="45"/>
              <w:ind w:left="115" w:right="125"/>
              <w:rPr>
                <w:szCs w:val="20"/>
              </w:rPr>
            </w:pPr>
            <w:r>
              <w:rPr>
                <w:b/>
                <w:bCs/>
                <w:szCs w:val="20"/>
              </w:rPr>
              <w:t>Description</w:t>
            </w:r>
          </w:p>
        </w:tc>
      </w:tr>
      <w:tr w:rsidR="001F7D18" w:rsidRPr="00050476" w14:paraId="2AFD31BB" w14:textId="77777777" w:rsidTr="002C793C">
        <w:tc>
          <w:tcPr>
            <w:tcW w:w="2981" w:type="dxa"/>
            <w:tcBorders>
              <w:top w:val="nil"/>
              <w:left w:val="nil"/>
              <w:bottom w:val="nil"/>
              <w:right w:val="nil"/>
            </w:tcBorders>
          </w:tcPr>
          <w:p w14:paraId="7D995868" w14:textId="61373F17" w:rsidR="001F7D18" w:rsidRDefault="001F7D18" w:rsidP="002C793C">
            <w:pPr>
              <w:tabs>
                <w:tab w:val="left" w:pos="115"/>
              </w:tabs>
              <w:spacing w:after="45"/>
              <w:ind w:left="115" w:right="125"/>
              <w:rPr>
                <w:szCs w:val="20"/>
              </w:rPr>
            </w:pPr>
            <w:r>
              <w:rPr>
                <w:i/>
                <w:iCs/>
                <w:szCs w:val="20"/>
              </w:rPr>
              <w:t>IsDeleted</w:t>
            </w:r>
            <w:r w:rsidR="0027686B">
              <w:rPr>
                <w:i/>
                <w:iCs/>
                <w:szCs w:val="20"/>
              </w:rPr>
              <w:t xml:space="preserve"> </w:t>
            </w:r>
            <w:r>
              <w:rPr>
                <w:szCs w:val="20"/>
              </w:rPr>
              <w:t>As Boolean</w:t>
            </w:r>
          </w:p>
        </w:tc>
        <w:tc>
          <w:tcPr>
            <w:tcW w:w="5870" w:type="dxa"/>
            <w:tcBorders>
              <w:top w:val="nil"/>
              <w:left w:val="nil"/>
              <w:bottom w:val="nil"/>
              <w:right w:val="nil"/>
            </w:tcBorders>
          </w:tcPr>
          <w:p w14:paraId="7EE17973" w14:textId="45FA9EA4" w:rsidR="001F7D18" w:rsidRDefault="001F7D18" w:rsidP="002C793C">
            <w:pPr>
              <w:tabs>
                <w:tab w:val="left" w:pos="115"/>
              </w:tabs>
              <w:spacing w:after="45"/>
              <w:ind w:left="115" w:right="125"/>
              <w:rPr>
                <w:szCs w:val="20"/>
                <w:lang w:val="en-US"/>
              </w:rPr>
            </w:pPr>
            <w:r>
              <w:rPr>
                <w:szCs w:val="20"/>
                <w:lang w:val="en-US"/>
              </w:rPr>
              <w:t>Returns a value of True when the link is successfully deleted</w:t>
            </w:r>
            <w:r w:rsidR="00821F6B">
              <w:rPr>
                <w:szCs w:val="20"/>
                <w:lang w:val="en-US"/>
              </w:rPr>
              <w:t>.</w:t>
            </w:r>
          </w:p>
        </w:tc>
      </w:tr>
      <w:tr w:rsidR="001F7D18" w:rsidRPr="00050476" w14:paraId="2D85D46C" w14:textId="77777777" w:rsidTr="002C793C">
        <w:tc>
          <w:tcPr>
            <w:tcW w:w="2981" w:type="dxa"/>
            <w:tcBorders>
              <w:top w:val="nil"/>
              <w:left w:val="nil"/>
              <w:bottom w:val="nil"/>
              <w:right w:val="nil"/>
            </w:tcBorders>
          </w:tcPr>
          <w:p w14:paraId="4E699DA3" w14:textId="77777777" w:rsidR="001F7D18" w:rsidRDefault="001F7D18" w:rsidP="002C793C">
            <w:pPr>
              <w:tabs>
                <w:tab w:val="left" w:pos="115"/>
              </w:tabs>
              <w:spacing w:after="45"/>
              <w:ind w:left="115" w:right="125"/>
              <w:rPr>
                <w:i/>
                <w:iCs/>
                <w:szCs w:val="20"/>
              </w:rPr>
            </w:pPr>
            <w:r>
              <w:rPr>
                <w:i/>
                <w:iCs/>
                <w:szCs w:val="20"/>
              </w:rPr>
              <w:t xml:space="preserve">theObjectInstance </w:t>
            </w:r>
            <w:r>
              <w:rPr>
                <w:szCs w:val="20"/>
              </w:rPr>
              <w:t xml:space="preserve">As </w:t>
            </w:r>
            <w:r>
              <w:rPr>
                <w:color w:val="008000"/>
                <w:szCs w:val="20"/>
                <w:u w:val="double"/>
              </w:rPr>
              <w:t>ObjectInstance</w:t>
            </w:r>
            <w:r>
              <w:rPr>
                <w:szCs w:val="20"/>
              </w:rPr>
              <w:t xml:space="preserve"> </w:t>
            </w:r>
          </w:p>
        </w:tc>
        <w:tc>
          <w:tcPr>
            <w:tcW w:w="5870" w:type="dxa"/>
            <w:tcBorders>
              <w:top w:val="nil"/>
              <w:left w:val="nil"/>
              <w:bottom w:val="nil"/>
              <w:right w:val="nil"/>
            </w:tcBorders>
          </w:tcPr>
          <w:p w14:paraId="44D153BA" w14:textId="5FDF6696" w:rsidR="001F7D18" w:rsidRDefault="001F7D18" w:rsidP="002C793C">
            <w:pPr>
              <w:tabs>
                <w:tab w:val="left" w:pos="115"/>
              </w:tabs>
              <w:spacing w:after="45"/>
              <w:ind w:left="115" w:right="125"/>
              <w:rPr>
                <w:szCs w:val="20"/>
                <w:lang w:val="en-US"/>
              </w:rPr>
            </w:pPr>
            <w:r>
              <w:rPr>
                <w:szCs w:val="20"/>
                <w:lang w:val="en-US"/>
              </w:rPr>
              <w:t>Object instance from which the link is being deleted</w:t>
            </w:r>
            <w:r w:rsidR="00821F6B">
              <w:rPr>
                <w:szCs w:val="20"/>
                <w:lang w:val="en-US"/>
              </w:rPr>
              <w:t>.</w:t>
            </w:r>
          </w:p>
        </w:tc>
      </w:tr>
      <w:tr w:rsidR="001F7D18" w:rsidRPr="00050476" w14:paraId="23F58536" w14:textId="77777777" w:rsidTr="002C793C">
        <w:tc>
          <w:tcPr>
            <w:tcW w:w="2981" w:type="dxa"/>
            <w:tcBorders>
              <w:top w:val="nil"/>
              <w:left w:val="nil"/>
              <w:bottom w:val="nil"/>
              <w:right w:val="nil"/>
            </w:tcBorders>
          </w:tcPr>
          <w:p w14:paraId="02330283" w14:textId="77777777" w:rsidR="001F7D18" w:rsidRDefault="001F7D18" w:rsidP="002C793C">
            <w:pPr>
              <w:tabs>
                <w:tab w:val="left" w:pos="115"/>
              </w:tabs>
              <w:spacing w:after="45"/>
              <w:ind w:left="115" w:right="125"/>
              <w:rPr>
                <w:i/>
                <w:iCs/>
                <w:szCs w:val="20"/>
              </w:rPr>
            </w:pPr>
            <w:r>
              <w:rPr>
                <w:i/>
                <w:iCs/>
                <w:szCs w:val="20"/>
              </w:rPr>
              <w:t xml:space="preserve">theLink </w:t>
            </w:r>
            <w:r>
              <w:rPr>
                <w:szCs w:val="20"/>
              </w:rPr>
              <w:t xml:space="preserve">As </w:t>
            </w:r>
            <w:r>
              <w:rPr>
                <w:color w:val="008000"/>
                <w:szCs w:val="20"/>
                <w:u w:val="double"/>
              </w:rPr>
              <w:t>Link</w:t>
            </w:r>
            <w:r>
              <w:rPr>
                <w:szCs w:val="20"/>
              </w:rPr>
              <w:t xml:space="preserve"> </w:t>
            </w:r>
          </w:p>
        </w:tc>
        <w:tc>
          <w:tcPr>
            <w:tcW w:w="5870" w:type="dxa"/>
            <w:tcBorders>
              <w:top w:val="nil"/>
              <w:left w:val="nil"/>
              <w:bottom w:val="nil"/>
              <w:right w:val="nil"/>
            </w:tcBorders>
          </w:tcPr>
          <w:p w14:paraId="79F415CE" w14:textId="186F6927" w:rsidR="001F7D18" w:rsidRDefault="001F7D18" w:rsidP="002C793C">
            <w:pPr>
              <w:tabs>
                <w:tab w:val="left" w:pos="115"/>
              </w:tabs>
              <w:spacing w:after="45"/>
              <w:ind w:left="115" w:right="125"/>
              <w:rPr>
                <w:szCs w:val="20"/>
                <w:lang w:val="en-US"/>
              </w:rPr>
            </w:pPr>
            <w:r>
              <w:rPr>
                <w:szCs w:val="20"/>
                <w:lang w:val="en-US"/>
              </w:rPr>
              <w:t>Link being deleted from the object instance</w:t>
            </w:r>
            <w:r w:rsidR="00821F6B">
              <w:rPr>
                <w:szCs w:val="20"/>
                <w:lang w:val="en-US"/>
              </w:rPr>
              <w:t>.</w:t>
            </w:r>
          </w:p>
        </w:tc>
      </w:tr>
    </w:tbl>
    <w:p w14:paraId="47035959" w14:textId="0521BCC9" w:rsidR="001F7D18" w:rsidRPr="000728FC" w:rsidRDefault="001F7D18" w:rsidP="000A0485">
      <w:pPr>
        <w:pStyle w:val="Heading5"/>
        <w:rPr>
          <w:lang w:val="en-US"/>
        </w:rPr>
      </w:pPr>
      <w:r w:rsidRPr="000A0485">
        <w:t>DeleteObjectFlow</w:t>
      </w:r>
      <w:r w:rsidRPr="000728FC">
        <w:rPr>
          <w:lang w:val="en-US"/>
        </w:rPr>
        <w:t xml:space="preserve"> Method (ObjectInstance)</w:t>
      </w:r>
    </w:p>
    <w:p w14:paraId="2E89FA22" w14:textId="77777777" w:rsidR="001F7D18" w:rsidRPr="000728FC" w:rsidRDefault="001F7D18" w:rsidP="001F7D18">
      <w:pPr>
        <w:tabs>
          <w:tab w:val="left" w:pos="265"/>
        </w:tabs>
        <w:spacing w:after="45"/>
        <w:ind w:left="265" w:right="125" w:hanging="265"/>
        <w:rPr>
          <w:b/>
          <w:bCs/>
          <w:szCs w:val="20"/>
          <w:lang w:val="en-US"/>
        </w:rPr>
      </w:pPr>
      <w:r w:rsidRPr="000728FC">
        <w:rPr>
          <w:b/>
          <w:bCs/>
          <w:szCs w:val="20"/>
          <w:lang w:val="en-US"/>
        </w:rPr>
        <w:t>Description</w:t>
      </w:r>
    </w:p>
    <w:p w14:paraId="7E4DBE1E" w14:textId="77777777" w:rsidR="001F7D18" w:rsidRPr="000728FC" w:rsidRDefault="001F7D18" w:rsidP="001F7D18">
      <w:pPr>
        <w:tabs>
          <w:tab w:val="left" w:pos="265"/>
        </w:tabs>
        <w:spacing w:after="45"/>
        <w:ind w:left="265" w:right="125"/>
        <w:rPr>
          <w:b/>
          <w:bCs/>
          <w:szCs w:val="20"/>
          <w:lang w:val="en-US"/>
        </w:rPr>
      </w:pPr>
      <w:r w:rsidRPr="000728FC">
        <w:rPr>
          <w:szCs w:val="20"/>
          <w:lang w:val="en-US"/>
        </w:rPr>
        <w:t>This method deletes an object flow from an object.</w:t>
      </w:r>
    </w:p>
    <w:p w14:paraId="078387F4" w14:textId="77777777" w:rsidR="001F7D18" w:rsidRPr="000728FC" w:rsidRDefault="001F7D18" w:rsidP="001F7D18">
      <w:pPr>
        <w:tabs>
          <w:tab w:val="left" w:pos="115"/>
        </w:tabs>
        <w:spacing w:after="45"/>
        <w:ind w:left="115" w:right="125"/>
        <w:rPr>
          <w:b/>
          <w:bCs/>
          <w:szCs w:val="20"/>
          <w:lang w:val="en-US"/>
        </w:rPr>
      </w:pPr>
    </w:p>
    <w:p w14:paraId="5C034347"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Syntax</w:t>
      </w:r>
    </w:p>
    <w:p w14:paraId="0438D802" w14:textId="77777777" w:rsidR="001F7D18" w:rsidRPr="000728FC" w:rsidRDefault="001F7D18" w:rsidP="001F7D18">
      <w:pPr>
        <w:tabs>
          <w:tab w:val="left" w:pos="-5"/>
        </w:tabs>
        <w:spacing w:before="45" w:after="55"/>
        <w:ind w:right="125" w:firstLine="265"/>
        <w:rPr>
          <w:rFonts w:ascii="Courier New" w:hAnsi="Courier New" w:cs="Courier New"/>
          <w:szCs w:val="20"/>
          <w:lang w:val="en-US"/>
        </w:rPr>
      </w:pPr>
      <w:r w:rsidRPr="000728FC">
        <w:rPr>
          <w:rFonts w:ascii="Courier New" w:hAnsi="Courier New" w:cs="Courier New"/>
          <w:i/>
          <w:iCs/>
          <w:sz w:val="22"/>
          <w:szCs w:val="22"/>
          <w:lang w:val="en-US"/>
        </w:rPr>
        <w:t>isDeleted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DeleteObjectFlow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objObjectFlow</w:t>
      </w:r>
      <w:r w:rsidRPr="000728FC">
        <w:rPr>
          <w:rFonts w:ascii="Courier New" w:hAnsi="Courier New" w:cs="Courier New"/>
          <w:sz w:val="22"/>
          <w:szCs w:val="22"/>
          <w:lang w:val="en-US"/>
        </w:rPr>
        <w:t>)</w:t>
      </w:r>
    </w:p>
    <w:p w14:paraId="13C376B5" w14:textId="77777777" w:rsidR="001F7D18" w:rsidRPr="000728FC" w:rsidRDefault="001F7D18" w:rsidP="001F7D18">
      <w:pPr>
        <w:tabs>
          <w:tab w:val="left" w:pos="-5"/>
        </w:tabs>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2FCCF090" w14:textId="77777777" w:rsidTr="002C793C">
        <w:tc>
          <w:tcPr>
            <w:tcW w:w="2981" w:type="dxa"/>
            <w:tcBorders>
              <w:top w:val="nil"/>
              <w:left w:val="nil"/>
              <w:bottom w:val="nil"/>
              <w:right w:val="nil"/>
            </w:tcBorders>
          </w:tcPr>
          <w:p w14:paraId="4CADB726" w14:textId="77777777" w:rsidR="001F7D18" w:rsidRDefault="001F7D18"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F580BE4" w14:textId="77777777" w:rsidR="001F7D18" w:rsidRDefault="001F7D18" w:rsidP="002C793C">
            <w:pPr>
              <w:tabs>
                <w:tab w:val="left" w:pos="115"/>
              </w:tabs>
              <w:spacing w:after="45"/>
              <w:ind w:left="115" w:right="125"/>
              <w:rPr>
                <w:szCs w:val="20"/>
              </w:rPr>
            </w:pPr>
            <w:r>
              <w:rPr>
                <w:b/>
                <w:bCs/>
                <w:szCs w:val="20"/>
              </w:rPr>
              <w:t>Description</w:t>
            </w:r>
          </w:p>
        </w:tc>
      </w:tr>
      <w:tr w:rsidR="001F7D18" w:rsidRPr="00050476" w14:paraId="30F9023C" w14:textId="77777777" w:rsidTr="002C793C">
        <w:tc>
          <w:tcPr>
            <w:tcW w:w="2981" w:type="dxa"/>
            <w:tcBorders>
              <w:top w:val="nil"/>
              <w:left w:val="nil"/>
              <w:bottom w:val="nil"/>
              <w:right w:val="nil"/>
            </w:tcBorders>
          </w:tcPr>
          <w:p w14:paraId="643589C5" w14:textId="77777777" w:rsidR="001F7D18" w:rsidRDefault="001F7D18" w:rsidP="002C793C">
            <w:pPr>
              <w:tabs>
                <w:tab w:val="left" w:pos="115"/>
              </w:tabs>
              <w:spacing w:after="45"/>
              <w:ind w:left="115" w:right="125"/>
              <w:rPr>
                <w:szCs w:val="20"/>
              </w:rPr>
            </w:pPr>
            <w:r>
              <w:rPr>
                <w:i/>
                <w:iCs/>
                <w:szCs w:val="20"/>
              </w:rPr>
              <w:t xml:space="preserve">IsDeleted </w:t>
            </w:r>
            <w:r>
              <w:rPr>
                <w:szCs w:val="20"/>
              </w:rPr>
              <w:t>As Boolean</w:t>
            </w:r>
          </w:p>
        </w:tc>
        <w:tc>
          <w:tcPr>
            <w:tcW w:w="5870" w:type="dxa"/>
            <w:tcBorders>
              <w:top w:val="nil"/>
              <w:left w:val="nil"/>
              <w:bottom w:val="nil"/>
              <w:right w:val="nil"/>
            </w:tcBorders>
          </w:tcPr>
          <w:p w14:paraId="74F33303" w14:textId="7A5426A9" w:rsidR="001F7D18" w:rsidRDefault="001F7D18" w:rsidP="002C793C">
            <w:pPr>
              <w:tabs>
                <w:tab w:val="left" w:pos="115"/>
              </w:tabs>
              <w:spacing w:after="45"/>
              <w:ind w:left="115" w:right="125"/>
              <w:rPr>
                <w:szCs w:val="20"/>
                <w:lang w:val="en-US"/>
              </w:rPr>
            </w:pPr>
            <w:r>
              <w:rPr>
                <w:szCs w:val="20"/>
                <w:lang w:val="en-US"/>
              </w:rPr>
              <w:t>Returns the value of True if the object flow is successfully deleted</w:t>
            </w:r>
            <w:r w:rsidR="00821F6B">
              <w:rPr>
                <w:szCs w:val="20"/>
                <w:lang w:val="en-US"/>
              </w:rPr>
              <w:t>.</w:t>
            </w:r>
          </w:p>
        </w:tc>
      </w:tr>
      <w:tr w:rsidR="001F7D18" w:rsidRPr="00050476" w14:paraId="6A455672" w14:textId="77777777" w:rsidTr="002C793C">
        <w:tc>
          <w:tcPr>
            <w:tcW w:w="2981" w:type="dxa"/>
            <w:tcBorders>
              <w:top w:val="nil"/>
              <w:left w:val="nil"/>
              <w:bottom w:val="nil"/>
              <w:right w:val="nil"/>
            </w:tcBorders>
          </w:tcPr>
          <w:p w14:paraId="5BD79348" w14:textId="77777777" w:rsidR="001F7D18" w:rsidRDefault="001F7D18" w:rsidP="002C793C">
            <w:pPr>
              <w:tabs>
                <w:tab w:val="left" w:pos="115"/>
              </w:tabs>
              <w:spacing w:after="45"/>
              <w:ind w:left="115" w:right="125"/>
              <w:rPr>
                <w:szCs w:val="20"/>
              </w:rPr>
            </w:pPr>
            <w:r>
              <w:rPr>
                <w:i/>
                <w:iCs/>
                <w:szCs w:val="20"/>
              </w:rPr>
              <w:t>objObjectInstance</w:t>
            </w:r>
            <w:r>
              <w:rPr>
                <w:szCs w:val="20"/>
              </w:rPr>
              <w:t xml:space="preserve"> As </w:t>
            </w:r>
            <w:r>
              <w:rPr>
                <w:color w:val="008000"/>
                <w:szCs w:val="20"/>
                <w:u w:val="double"/>
              </w:rPr>
              <w:t>ObjectInstance</w:t>
            </w:r>
            <w:r>
              <w:rPr>
                <w:szCs w:val="20"/>
              </w:rPr>
              <w:t xml:space="preserve"> </w:t>
            </w:r>
          </w:p>
        </w:tc>
        <w:tc>
          <w:tcPr>
            <w:tcW w:w="5870" w:type="dxa"/>
            <w:tcBorders>
              <w:top w:val="nil"/>
              <w:left w:val="nil"/>
              <w:bottom w:val="nil"/>
              <w:right w:val="nil"/>
            </w:tcBorders>
          </w:tcPr>
          <w:p w14:paraId="783A290A" w14:textId="095C11B7" w:rsidR="001F7D18" w:rsidRDefault="001F7D18" w:rsidP="002C793C">
            <w:pPr>
              <w:tabs>
                <w:tab w:val="left" w:pos="115"/>
              </w:tabs>
              <w:spacing w:after="45"/>
              <w:ind w:left="115" w:right="125"/>
              <w:rPr>
                <w:szCs w:val="20"/>
                <w:lang w:val="en-US"/>
              </w:rPr>
            </w:pPr>
            <w:r>
              <w:rPr>
                <w:szCs w:val="20"/>
                <w:lang w:val="en-US"/>
              </w:rPr>
              <w:t>Object instance from which to delete the object flow</w:t>
            </w:r>
            <w:r w:rsidR="00821F6B">
              <w:rPr>
                <w:szCs w:val="20"/>
                <w:lang w:val="en-US"/>
              </w:rPr>
              <w:t>.</w:t>
            </w:r>
          </w:p>
        </w:tc>
      </w:tr>
      <w:tr w:rsidR="001F7D18" w:rsidRPr="00050476" w14:paraId="39BBA6BE" w14:textId="77777777" w:rsidTr="002C793C">
        <w:tc>
          <w:tcPr>
            <w:tcW w:w="2981" w:type="dxa"/>
            <w:tcBorders>
              <w:top w:val="nil"/>
              <w:left w:val="nil"/>
              <w:bottom w:val="nil"/>
              <w:right w:val="nil"/>
            </w:tcBorders>
          </w:tcPr>
          <w:p w14:paraId="01125053" w14:textId="77777777" w:rsidR="001F7D18" w:rsidRDefault="001F7D18" w:rsidP="002C793C">
            <w:pPr>
              <w:tabs>
                <w:tab w:val="left" w:pos="115"/>
              </w:tabs>
              <w:spacing w:after="45"/>
              <w:ind w:left="115" w:right="125"/>
              <w:rPr>
                <w:i/>
                <w:iCs/>
                <w:szCs w:val="20"/>
              </w:rPr>
            </w:pPr>
            <w:r>
              <w:rPr>
                <w:i/>
                <w:iCs/>
                <w:szCs w:val="20"/>
              </w:rPr>
              <w:t xml:space="preserve">objObjectFlow </w:t>
            </w:r>
            <w:r>
              <w:rPr>
                <w:szCs w:val="20"/>
              </w:rPr>
              <w:t xml:space="preserve">As </w:t>
            </w:r>
            <w:r>
              <w:rPr>
                <w:color w:val="008000"/>
                <w:szCs w:val="20"/>
                <w:u w:val="double"/>
              </w:rPr>
              <w:t>ObjectFlow</w:t>
            </w:r>
            <w:r>
              <w:rPr>
                <w:szCs w:val="20"/>
              </w:rPr>
              <w:t xml:space="preserve"> </w:t>
            </w:r>
          </w:p>
        </w:tc>
        <w:tc>
          <w:tcPr>
            <w:tcW w:w="5870" w:type="dxa"/>
            <w:tcBorders>
              <w:top w:val="nil"/>
              <w:left w:val="nil"/>
              <w:bottom w:val="nil"/>
              <w:right w:val="nil"/>
            </w:tcBorders>
          </w:tcPr>
          <w:p w14:paraId="36A02BC3" w14:textId="2C2057BF" w:rsidR="001F7D18" w:rsidRDefault="001F7D18" w:rsidP="002C793C">
            <w:pPr>
              <w:tabs>
                <w:tab w:val="left" w:pos="115"/>
              </w:tabs>
              <w:spacing w:after="45"/>
              <w:ind w:left="115" w:right="125"/>
              <w:rPr>
                <w:szCs w:val="20"/>
                <w:lang w:val="en-US"/>
              </w:rPr>
            </w:pPr>
            <w:r>
              <w:rPr>
                <w:szCs w:val="20"/>
                <w:lang w:val="en-US"/>
              </w:rPr>
              <w:t>Object flow to be deleted</w:t>
            </w:r>
            <w:r w:rsidR="00821F6B">
              <w:rPr>
                <w:szCs w:val="20"/>
                <w:lang w:val="en-US"/>
              </w:rPr>
              <w:t>.</w:t>
            </w:r>
          </w:p>
        </w:tc>
      </w:tr>
    </w:tbl>
    <w:p w14:paraId="50C1ECAB" w14:textId="6FD3120D" w:rsidR="001F7D18" w:rsidRPr="000728FC" w:rsidRDefault="001F7D18" w:rsidP="000A0485">
      <w:pPr>
        <w:pStyle w:val="Heading5"/>
        <w:rPr>
          <w:lang w:val="en-US"/>
        </w:rPr>
      </w:pPr>
      <w:r w:rsidRPr="000A0485">
        <w:t>GetClass</w:t>
      </w:r>
      <w:r w:rsidRPr="000728FC">
        <w:rPr>
          <w:lang w:val="en-US"/>
        </w:rPr>
        <w:t xml:space="preserve"> Method (ObjectInstance)</w:t>
      </w:r>
    </w:p>
    <w:p w14:paraId="77A0AB89" w14:textId="0F686A7F" w:rsidR="001F7D18" w:rsidRPr="000728FC" w:rsidRDefault="001F7D18" w:rsidP="001F7D18">
      <w:pPr>
        <w:tabs>
          <w:tab w:val="left" w:pos="115"/>
        </w:tabs>
        <w:spacing w:after="45"/>
        <w:ind w:left="115" w:right="125" w:firstLine="265"/>
        <w:rPr>
          <w:szCs w:val="20"/>
          <w:lang w:val="en-US"/>
        </w:rPr>
      </w:pPr>
      <w:r w:rsidRPr="000728FC">
        <w:rPr>
          <w:szCs w:val="20"/>
          <w:lang w:val="en-US"/>
        </w:rPr>
        <w:t>Class</w:t>
      </w:r>
    </w:p>
    <w:p w14:paraId="69E19D9B" w14:textId="77777777" w:rsidR="001F7D18" w:rsidRPr="000728FC" w:rsidRDefault="001F7D18" w:rsidP="001F7D18">
      <w:pPr>
        <w:tabs>
          <w:tab w:val="left" w:pos="265"/>
        </w:tabs>
        <w:spacing w:after="45"/>
        <w:ind w:left="265" w:right="125" w:hanging="265"/>
        <w:rPr>
          <w:b/>
          <w:bCs/>
          <w:szCs w:val="20"/>
          <w:lang w:val="en-US"/>
        </w:rPr>
      </w:pPr>
    </w:p>
    <w:p w14:paraId="0F682073" w14:textId="77777777" w:rsidR="001F7D18" w:rsidRPr="000728FC" w:rsidRDefault="001F7D18" w:rsidP="001F7D18">
      <w:pPr>
        <w:tabs>
          <w:tab w:val="left" w:pos="265"/>
        </w:tabs>
        <w:spacing w:after="45"/>
        <w:ind w:left="265" w:right="125" w:hanging="265"/>
        <w:rPr>
          <w:b/>
          <w:bCs/>
          <w:szCs w:val="20"/>
          <w:lang w:val="en-US"/>
        </w:rPr>
      </w:pPr>
      <w:r w:rsidRPr="000728FC">
        <w:rPr>
          <w:b/>
          <w:bCs/>
          <w:szCs w:val="20"/>
          <w:lang w:val="en-US"/>
        </w:rPr>
        <w:t>Description</w:t>
      </w:r>
    </w:p>
    <w:p w14:paraId="28B186CA" w14:textId="77777777" w:rsidR="001F7D18" w:rsidRPr="000728FC" w:rsidRDefault="001F7D18" w:rsidP="001F7D18">
      <w:pPr>
        <w:tabs>
          <w:tab w:val="left" w:pos="265"/>
        </w:tabs>
        <w:spacing w:after="45"/>
        <w:ind w:left="265" w:right="125"/>
        <w:rPr>
          <w:b/>
          <w:bCs/>
          <w:szCs w:val="20"/>
          <w:lang w:val="en-US"/>
        </w:rPr>
      </w:pPr>
      <w:r w:rsidRPr="000728FC">
        <w:rPr>
          <w:szCs w:val="20"/>
          <w:lang w:val="en-US"/>
        </w:rPr>
        <w:t>This function retrieves the class to which the object instance belongs.</w:t>
      </w:r>
    </w:p>
    <w:p w14:paraId="3D8CB0E6" w14:textId="77777777" w:rsidR="001F7D18" w:rsidRPr="000728FC" w:rsidRDefault="001F7D18" w:rsidP="001F7D18">
      <w:pPr>
        <w:tabs>
          <w:tab w:val="left" w:pos="115"/>
        </w:tabs>
        <w:spacing w:after="45"/>
        <w:ind w:left="115" w:right="125"/>
        <w:rPr>
          <w:b/>
          <w:bCs/>
          <w:szCs w:val="20"/>
          <w:lang w:val="en-US"/>
        </w:rPr>
      </w:pPr>
    </w:p>
    <w:p w14:paraId="596B4643"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Syntax</w:t>
      </w:r>
    </w:p>
    <w:p w14:paraId="037368F6" w14:textId="77777777" w:rsidR="001F7D18" w:rsidRPr="000728FC" w:rsidRDefault="001F7D18" w:rsidP="001F7D18">
      <w:pPr>
        <w:tabs>
          <w:tab w:val="left" w:pos="-5"/>
        </w:tabs>
        <w:spacing w:before="45" w:after="55"/>
        <w:ind w:right="125" w:firstLine="265"/>
        <w:rPr>
          <w:rFonts w:ascii="Courier New" w:hAnsi="Courier New" w:cs="Courier New"/>
          <w:szCs w:val="20"/>
          <w:lang w:val="en-US"/>
        </w:rPr>
      </w:pPr>
      <w:r w:rsidRPr="000728FC">
        <w:rPr>
          <w:rFonts w:ascii="Courier New" w:hAnsi="Courier New" w:cs="Courier New"/>
          <w:szCs w:val="20"/>
          <w:lang w:val="en-US"/>
        </w:rPr>
        <w:t>Set theClass = theObjectInstance.GetClass ( )</w:t>
      </w:r>
    </w:p>
    <w:p w14:paraId="7D8E5910" w14:textId="77777777" w:rsidR="001F7D18" w:rsidRPr="000728FC" w:rsidRDefault="001F7D18" w:rsidP="001F7D18">
      <w:pPr>
        <w:tabs>
          <w:tab w:val="left" w:pos="-5"/>
        </w:tabs>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634D884C" w14:textId="77777777" w:rsidTr="002C793C">
        <w:tc>
          <w:tcPr>
            <w:tcW w:w="2981" w:type="dxa"/>
            <w:tcBorders>
              <w:top w:val="nil"/>
              <w:left w:val="nil"/>
              <w:bottom w:val="nil"/>
              <w:right w:val="nil"/>
            </w:tcBorders>
          </w:tcPr>
          <w:p w14:paraId="58FBC7C0" w14:textId="77777777" w:rsidR="001F7D18" w:rsidRDefault="001F7D18"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E2B0437" w14:textId="77777777" w:rsidR="001F7D18" w:rsidRDefault="001F7D18" w:rsidP="002C793C">
            <w:pPr>
              <w:tabs>
                <w:tab w:val="left" w:pos="115"/>
              </w:tabs>
              <w:spacing w:after="45"/>
              <w:ind w:left="115" w:right="125"/>
              <w:rPr>
                <w:szCs w:val="20"/>
              </w:rPr>
            </w:pPr>
            <w:r>
              <w:rPr>
                <w:b/>
                <w:bCs/>
                <w:szCs w:val="20"/>
              </w:rPr>
              <w:t>Description</w:t>
            </w:r>
          </w:p>
        </w:tc>
      </w:tr>
      <w:tr w:rsidR="001F7D18" w:rsidRPr="00050476" w14:paraId="419D68CD" w14:textId="77777777" w:rsidTr="002C793C">
        <w:tc>
          <w:tcPr>
            <w:tcW w:w="2981" w:type="dxa"/>
            <w:tcBorders>
              <w:top w:val="nil"/>
              <w:left w:val="nil"/>
              <w:bottom w:val="nil"/>
              <w:right w:val="nil"/>
            </w:tcBorders>
          </w:tcPr>
          <w:p w14:paraId="3072AF0A" w14:textId="1873D2E1" w:rsidR="001F7D18" w:rsidRDefault="001F7D18" w:rsidP="002C793C">
            <w:pPr>
              <w:tabs>
                <w:tab w:val="left" w:pos="115"/>
              </w:tabs>
              <w:spacing w:after="45"/>
              <w:ind w:left="115" w:right="125"/>
              <w:rPr>
                <w:szCs w:val="20"/>
              </w:rPr>
            </w:pPr>
            <w:r>
              <w:rPr>
                <w:i/>
                <w:iCs/>
                <w:szCs w:val="20"/>
              </w:rPr>
              <w:t>theClass</w:t>
            </w:r>
            <w:r w:rsidR="0027686B">
              <w:rPr>
                <w:i/>
                <w:iCs/>
                <w:szCs w:val="20"/>
              </w:rPr>
              <w:t xml:space="preserve"> </w:t>
            </w:r>
            <w:r>
              <w:rPr>
                <w:szCs w:val="20"/>
              </w:rPr>
              <w:t xml:space="preserve">As </w:t>
            </w:r>
            <w:r>
              <w:rPr>
                <w:color w:val="008000"/>
                <w:szCs w:val="20"/>
                <w:u w:val="double"/>
              </w:rPr>
              <w:t>Class</w:t>
            </w:r>
            <w:r>
              <w:rPr>
                <w:szCs w:val="20"/>
              </w:rPr>
              <w:t xml:space="preserve"> </w:t>
            </w:r>
          </w:p>
          <w:p w14:paraId="3AB1EDE5" w14:textId="77777777" w:rsidR="001F7D18" w:rsidRDefault="001F7D18" w:rsidP="002C793C">
            <w:pPr>
              <w:tabs>
                <w:tab w:val="left" w:pos="115"/>
              </w:tabs>
              <w:spacing w:after="45"/>
              <w:ind w:left="115" w:right="125"/>
              <w:rPr>
                <w:szCs w:val="20"/>
              </w:rPr>
            </w:pPr>
          </w:p>
        </w:tc>
        <w:tc>
          <w:tcPr>
            <w:tcW w:w="5870" w:type="dxa"/>
            <w:tcBorders>
              <w:top w:val="nil"/>
              <w:left w:val="nil"/>
              <w:bottom w:val="nil"/>
              <w:right w:val="nil"/>
            </w:tcBorders>
          </w:tcPr>
          <w:p w14:paraId="57004D2C" w14:textId="33CA41A9" w:rsidR="001F7D18" w:rsidRDefault="001F7D18" w:rsidP="002C793C">
            <w:pPr>
              <w:tabs>
                <w:tab w:val="left" w:pos="115"/>
              </w:tabs>
              <w:spacing w:after="45"/>
              <w:ind w:left="115" w:right="125"/>
              <w:rPr>
                <w:szCs w:val="20"/>
                <w:lang w:val="en-US"/>
              </w:rPr>
            </w:pPr>
            <w:r>
              <w:rPr>
                <w:szCs w:val="20"/>
                <w:lang w:val="en-US"/>
              </w:rPr>
              <w:t>Returns the class to which the</w:t>
            </w:r>
            <w:r w:rsidR="0027686B">
              <w:rPr>
                <w:szCs w:val="20"/>
                <w:lang w:val="en-US"/>
              </w:rPr>
              <w:t xml:space="preserve"> </w:t>
            </w:r>
            <w:r>
              <w:rPr>
                <w:szCs w:val="20"/>
                <w:lang w:val="en-US"/>
              </w:rPr>
              <w:t>object instance belongs</w:t>
            </w:r>
            <w:r w:rsidR="00821F6B">
              <w:rPr>
                <w:szCs w:val="20"/>
                <w:lang w:val="en-US"/>
              </w:rPr>
              <w:t>.</w:t>
            </w:r>
          </w:p>
        </w:tc>
      </w:tr>
      <w:tr w:rsidR="001F7D18" w:rsidRPr="00050476" w14:paraId="60BCB2FF" w14:textId="77777777" w:rsidTr="002C793C">
        <w:tc>
          <w:tcPr>
            <w:tcW w:w="2981" w:type="dxa"/>
            <w:tcBorders>
              <w:top w:val="nil"/>
              <w:left w:val="nil"/>
              <w:bottom w:val="nil"/>
              <w:right w:val="nil"/>
            </w:tcBorders>
          </w:tcPr>
          <w:p w14:paraId="4ECA55D1" w14:textId="77777777" w:rsidR="001F7D18" w:rsidRDefault="001F7D18" w:rsidP="002C793C">
            <w:pPr>
              <w:tabs>
                <w:tab w:val="left" w:pos="115"/>
              </w:tabs>
              <w:spacing w:after="45"/>
              <w:ind w:left="115" w:right="125"/>
              <w:rPr>
                <w:szCs w:val="20"/>
              </w:rPr>
            </w:pPr>
            <w:r>
              <w:rPr>
                <w:i/>
                <w:iCs/>
                <w:szCs w:val="20"/>
              </w:rPr>
              <w:t xml:space="preserve">theObjectInstance </w:t>
            </w:r>
            <w:r>
              <w:rPr>
                <w:szCs w:val="20"/>
              </w:rPr>
              <w:t xml:space="preserve">As </w:t>
            </w:r>
            <w:r>
              <w:rPr>
                <w:color w:val="008000"/>
                <w:szCs w:val="20"/>
                <w:u w:val="double"/>
              </w:rPr>
              <w:t>ObjectInstance</w:t>
            </w:r>
            <w:r>
              <w:rPr>
                <w:szCs w:val="20"/>
              </w:rPr>
              <w:t xml:space="preserve"> </w:t>
            </w:r>
          </w:p>
          <w:p w14:paraId="434B087E" w14:textId="77777777" w:rsidR="001F7D18" w:rsidRDefault="001F7D18" w:rsidP="002C793C">
            <w:pPr>
              <w:tabs>
                <w:tab w:val="left" w:pos="115"/>
              </w:tabs>
              <w:spacing w:after="45"/>
              <w:ind w:left="115" w:right="125"/>
              <w:rPr>
                <w:i/>
                <w:iCs/>
                <w:szCs w:val="20"/>
              </w:rPr>
            </w:pPr>
          </w:p>
        </w:tc>
        <w:tc>
          <w:tcPr>
            <w:tcW w:w="5870" w:type="dxa"/>
            <w:tcBorders>
              <w:top w:val="nil"/>
              <w:left w:val="nil"/>
              <w:bottom w:val="nil"/>
              <w:right w:val="nil"/>
            </w:tcBorders>
          </w:tcPr>
          <w:p w14:paraId="3091B43F" w14:textId="1B192C3E" w:rsidR="001F7D18" w:rsidRDefault="001F7D18" w:rsidP="002C793C">
            <w:pPr>
              <w:tabs>
                <w:tab w:val="left" w:pos="115"/>
              </w:tabs>
              <w:spacing w:after="45"/>
              <w:ind w:left="115" w:right="125"/>
              <w:rPr>
                <w:szCs w:val="20"/>
                <w:lang w:val="en-US"/>
              </w:rPr>
            </w:pPr>
            <w:r>
              <w:rPr>
                <w:szCs w:val="20"/>
                <w:lang w:val="en-US"/>
              </w:rPr>
              <w:t>Object instance whose class is being retrieved</w:t>
            </w:r>
            <w:r w:rsidR="00821F6B">
              <w:rPr>
                <w:szCs w:val="20"/>
                <w:lang w:val="en-US"/>
              </w:rPr>
              <w:t>.</w:t>
            </w:r>
          </w:p>
        </w:tc>
      </w:tr>
    </w:tbl>
    <w:p w14:paraId="422BBFDF" w14:textId="2FC302B1" w:rsidR="001F7D18" w:rsidRPr="000728FC" w:rsidRDefault="001F7D18" w:rsidP="000A0485">
      <w:pPr>
        <w:pStyle w:val="Heading5"/>
        <w:rPr>
          <w:lang w:val="en-US"/>
        </w:rPr>
      </w:pPr>
      <w:r w:rsidRPr="000A0485">
        <w:t>GetObject</w:t>
      </w:r>
      <w:r w:rsidRPr="000728FC">
        <w:rPr>
          <w:lang w:val="en-US"/>
        </w:rPr>
        <w:t xml:space="preserve"> Method (ObjectInstance)</w:t>
      </w:r>
    </w:p>
    <w:p w14:paraId="297AC1E1"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Description</w:t>
      </w:r>
    </w:p>
    <w:p w14:paraId="656C9C98" w14:textId="77777777" w:rsidR="001F7D18" w:rsidRPr="000728FC" w:rsidRDefault="001F7D18" w:rsidP="001F7D18">
      <w:pPr>
        <w:tabs>
          <w:tab w:val="left" w:pos="265"/>
        </w:tabs>
        <w:spacing w:after="45"/>
        <w:ind w:left="265" w:right="125"/>
        <w:rPr>
          <w:szCs w:val="20"/>
          <w:lang w:val="en-US"/>
        </w:rPr>
      </w:pPr>
      <w:r w:rsidRPr="000728FC">
        <w:rPr>
          <w:szCs w:val="20"/>
          <w:lang w:val="en-US"/>
        </w:rPr>
        <w:t>This function retrieves the OLE object associated with a specified object instance.</w:t>
      </w:r>
    </w:p>
    <w:p w14:paraId="12C0547B" w14:textId="6D6C483B" w:rsidR="001F7D18" w:rsidRPr="000728FC" w:rsidRDefault="001F7D18" w:rsidP="001F7D18">
      <w:pPr>
        <w:tabs>
          <w:tab w:val="left" w:pos="115"/>
        </w:tabs>
        <w:spacing w:after="45"/>
        <w:ind w:left="115" w:right="125" w:firstLine="265"/>
        <w:rPr>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This function</w:t>
      </w:r>
      <w:r w:rsidR="0027686B">
        <w:rPr>
          <w:i/>
          <w:iCs/>
          <w:szCs w:val="20"/>
          <w:lang w:val="en-US"/>
        </w:rPr>
        <w:t xml:space="preserve"> </w:t>
      </w:r>
      <w:r w:rsidRPr="000728FC">
        <w:rPr>
          <w:i/>
          <w:iCs/>
          <w:szCs w:val="20"/>
          <w:lang w:val="en-US"/>
        </w:rPr>
        <w:t>is only valid for Rose Script; it does not exist in Rose Automation.</w:t>
      </w:r>
    </w:p>
    <w:p w14:paraId="77759D51" w14:textId="77777777" w:rsidR="001F7D18" w:rsidRPr="000728FC" w:rsidRDefault="001F7D18" w:rsidP="001F7D18">
      <w:pPr>
        <w:tabs>
          <w:tab w:val="left" w:pos="265"/>
        </w:tabs>
        <w:spacing w:after="45"/>
        <w:ind w:left="265" w:right="125"/>
        <w:rPr>
          <w:b/>
          <w:bCs/>
          <w:szCs w:val="20"/>
          <w:lang w:val="en-US"/>
        </w:rPr>
      </w:pPr>
    </w:p>
    <w:p w14:paraId="762113D3"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Syntax</w:t>
      </w:r>
    </w:p>
    <w:p w14:paraId="6E0278F7" w14:textId="412E18ED" w:rsidR="001F7D18" w:rsidRPr="000728FC" w:rsidRDefault="001F7D18" w:rsidP="001F7D18">
      <w:pPr>
        <w:tabs>
          <w:tab w:val="left" w:pos="115"/>
        </w:tabs>
        <w:spacing w:after="45"/>
        <w:ind w:left="115" w:right="125" w:firstLine="265"/>
        <w:rPr>
          <w:szCs w:val="20"/>
          <w:lang w:val="en-US"/>
        </w:rPr>
      </w:pPr>
      <w:r w:rsidRPr="000728FC">
        <w:rPr>
          <w:i/>
          <w:iCs/>
          <w:szCs w:val="20"/>
          <w:lang w:val="en-US"/>
        </w:rPr>
        <w:t>Set theOLEObject = theObjectInstance.</w:t>
      </w:r>
      <w:r w:rsidRPr="000728FC">
        <w:rPr>
          <w:szCs w:val="20"/>
          <w:lang w:val="en-US"/>
        </w:rPr>
        <w:t>GetObject (</w:t>
      </w:r>
      <w:r w:rsidR="0027686B">
        <w:rPr>
          <w:szCs w:val="20"/>
          <w:lang w:val="en-US"/>
        </w:rPr>
        <w:t xml:space="preserve"> </w:t>
      </w:r>
      <w:r w:rsidRPr="000728FC">
        <w:rPr>
          <w:szCs w:val="20"/>
          <w:lang w:val="en-US"/>
        </w:rPr>
        <w:t xml:space="preserve">) </w:t>
      </w:r>
    </w:p>
    <w:p w14:paraId="6FE78A8C" w14:textId="77777777" w:rsidR="001F7D18" w:rsidRPr="000728FC" w:rsidRDefault="001F7D18" w:rsidP="001F7D18">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22A399FD" w14:textId="77777777" w:rsidTr="002C793C">
        <w:tc>
          <w:tcPr>
            <w:tcW w:w="2981" w:type="dxa"/>
            <w:tcBorders>
              <w:top w:val="nil"/>
              <w:left w:val="nil"/>
              <w:bottom w:val="nil"/>
              <w:right w:val="nil"/>
            </w:tcBorders>
          </w:tcPr>
          <w:p w14:paraId="20BB0F94" w14:textId="77777777" w:rsidR="001F7D18" w:rsidRDefault="001F7D18"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35157D7" w14:textId="77777777" w:rsidR="001F7D18" w:rsidRDefault="001F7D18" w:rsidP="002C793C">
            <w:pPr>
              <w:tabs>
                <w:tab w:val="left" w:pos="115"/>
              </w:tabs>
              <w:spacing w:after="45"/>
              <w:ind w:left="115" w:right="125"/>
              <w:rPr>
                <w:szCs w:val="20"/>
              </w:rPr>
            </w:pPr>
            <w:r>
              <w:rPr>
                <w:b/>
                <w:bCs/>
                <w:szCs w:val="20"/>
              </w:rPr>
              <w:t>Description</w:t>
            </w:r>
          </w:p>
        </w:tc>
      </w:tr>
      <w:tr w:rsidR="001F7D18" w:rsidRPr="00050476" w14:paraId="1350A9B8" w14:textId="77777777" w:rsidTr="002C793C">
        <w:tc>
          <w:tcPr>
            <w:tcW w:w="2981" w:type="dxa"/>
            <w:tcBorders>
              <w:top w:val="nil"/>
              <w:left w:val="nil"/>
              <w:bottom w:val="nil"/>
              <w:right w:val="nil"/>
            </w:tcBorders>
          </w:tcPr>
          <w:p w14:paraId="7957524D" w14:textId="77777777" w:rsidR="001F7D18" w:rsidRDefault="001F7D18" w:rsidP="002C793C">
            <w:pPr>
              <w:tabs>
                <w:tab w:val="left" w:pos="115"/>
              </w:tabs>
              <w:spacing w:after="45"/>
              <w:ind w:left="115" w:right="125"/>
              <w:rPr>
                <w:szCs w:val="20"/>
              </w:rPr>
            </w:pPr>
            <w:r>
              <w:rPr>
                <w:i/>
                <w:iCs/>
                <w:szCs w:val="20"/>
              </w:rPr>
              <w:t xml:space="preserve">theOLEObject </w:t>
            </w:r>
            <w:r>
              <w:rPr>
                <w:szCs w:val="20"/>
              </w:rPr>
              <w:t xml:space="preserve">As Object </w:t>
            </w:r>
          </w:p>
          <w:p w14:paraId="25FD5A8C" w14:textId="77777777" w:rsidR="001F7D18" w:rsidRDefault="001F7D18" w:rsidP="002C793C">
            <w:pPr>
              <w:tabs>
                <w:tab w:val="left" w:pos="115"/>
              </w:tabs>
              <w:spacing w:after="45"/>
              <w:ind w:left="115" w:right="125"/>
              <w:rPr>
                <w:szCs w:val="20"/>
              </w:rPr>
            </w:pPr>
          </w:p>
        </w:tc>
        <w:tc>
          <w:tcPr>
            <w:tcW w:w="5870" w:type="dxa"/>
            <w:tcBorders>
              <w:top w:val="nil"/>
              <w:left w:val="nil"/>
              <w:bottom w:val="nil"/>
              <w:right w:val="nil"/>
            </w:tcBorders>
          </w:tcPr>
          <w:p w14:paraId="03876908" w14:textId="674B14AB" w:rsidR="001F7D18" w:rsidRDefault="001F7D18" w:rsidP="002C793C">
            <w:pPr>
              <w:tabs>
                <w:tab w:val="left" w:pos="115"/>
              </w:tabs>
              <w:spacing w:after="45"/>
              <w:ind w:left="115" w:right="125"/>
              <w:rPr>
                <w:szCs w:val="20"/>
                <w:lang w:val="en-US"/>
              </w:rPr>
            </w:pPr>
            <w:r>
              <w:rPr>
                <w:szCs w:val="20"/>
                <w:lang w:val="en-US"/>
              </w:rPr>
              <w:t>Returns the OLE automation interface object associated with the specified object instance</w:t>
            </w:r>
            <w:r w:rsidR="00821F6B">
              <w:rPr>
                <w:szCs w:val="20"/>
                <w:lang w:val="en-US"/>
              </w:rPr>
              <w:t>.</w:t>
            </w:r>
          </w:p>
          <w:p w14:paraId="7CD505E9" w14:textId="77777777" w:rsidR="001F7D18" w:rsidRDefault="001F7D18" w:rsidP="002C793C">
            <w:pPr>
              <w:tabs>
                <w:tab w:val="left" w:pos="115"/>
              </w:tabs>
              <w:spacing w:after="45"/>
              <w:ind w:left="115" w:right="125"/>
              <w:rPr>
                <w:szCs w:val="20"/>
                <w:lang w:val="en-US"/>
              </w:rPr>
            </w:pPr>
          </w:p>
        </w:tc>
      </w:tr>
      <w:tr w:rsidR="001F7D18" w:rsidRPr="00050476" w14:paraId="5FB2B2C3" w14:textId="77777777" w:rsidTr="002C793C">
        <w:tc>
          <w:tcPr>
            <w:tcW w:w="2981" w:type="dxa"/>
            <w:tcBorders>
              <w:top w:val="nil"/>
              <w:left w:val="nil"/>
              <w:bottom w:val="nil"/>
              <w:right w:val="nil"/>
            </w:tcBorders>
          </w:tcPr>
          <w:p w14:paraId="188BA4E1" w14:textId="77777777" w:rsidR="001F7D18" w:rsidRDefault="001F7D18" w:rsidP="002C793C">
            <w:pPr>
              <w:tabs>
                <w:tab w:val="left" w:pos="115"/>
              </w:tabs>
              <w:spacing w:after="45"/>
              <w:ind w:left="115" w:right="125"/>
              <w:rPr>
                <w:szCs w:val="20"/>
              </w:rPr>
            </w:pPr>
            <w:r>
              <w:rPr>
                <w:i/>
                <w:iCs/>
                <w:szCs w:val="20"/>
              </w:rPr>
              <w:t xml:space="preserve">theObjectInstance </w:t>
            </w:r>
            <w:r>
              <w:rPr>
                <w:szCs w:val="20"/>
              </w:rPr>
              <w:t xml:space="preserve">As </w:t>
            </w:r>
            <w:r>
              <w:rPr>
                <w:color w:val="008000"/>
                <w:szCs w:val="20"/>
                <w:u w:val="double"/>
              </w:rPr>
              <w:t>ObjectInstance</w:t>
            </w:r>
            <w:r>
              <w:rPr>
                <w:szCs w:val="20"/>
              </w:rPr>
              <w:t xml:space="preserve"> </w:t>
            </w:r>
          </w:p>
          <w:p w14:paraId="40410595" w14:textId="77777777" w:rsidR="001F7D18" w:rsidRDefault="001F7D18" w:rsidP="002C793C">
            <w:pPr>
              <w:tabs>
                <w:tab w:val="left" w:pos="115"/>
              </w:tabs>
              <w:spacing w:after="45"/>
              <w:ind w:left="115" w:right="125"/>
              <w:rPr>
                <w:i/>
                <w:iCs/>
                <w:szCs w:val="20"/>
              </w:rPr>
            </w:pPr>
          </w:p>
        </w:tc>
        <w:tc>
          <w:tcPr>
            <w:tcW w:w="5870" w:type="dxa"/>
            <w:tcBorders>
              <w:top w:val="nil"/>
              <w:left w:val="nil"/>
              <w:bottom w:val="nil"/>
              <w:right w:val="nil"/>
            </w:tcBorders>
          </w:tcPr>
          <w:p w14:paraId="198007AA" w14:textId="4664D231" w:rsidR="001F7D18" w:rsidRDefault="001F7D18" w:rsidP="002C793C">
            <w:pPr>
              <w:tabs>
                <w:tab w:val="left" w:pos="115"/>
              </w:tabs>
              <w:spacing w:after="45"/>
              <w:ind w:left="115" w:right="125"/>
              <w:rPr>
                <w:szCs w:val="20"/>
                <w:lang w:val="en-US"/>
              </w:rPr>
            </w:pPr>
            <w:r>
              <w:rPr>
                <w:szCs w:val="20"/>
                <w:lang w:val="en-US"/>
              </w:rPr>
              <w:t>Object instance whose OLE object is being retrieved</w:t>
            </w:r>
            <w:r w:rsidR="00821F6B">
              <w:rPr>
                <w:szCs w:val="20"/>
                <w:lang w:val="en-US"/>
              </w:rPr>
              <w:t>.</w:t>
            </w:r>
          </w:p>
        </w:tc>
      </w:tr>
    </w:tbl>
    <w:p w14:paraId="19DB4DF8" w14:textId="24E0751F" w:rsidR="001F7D18" w:rsidRPr="000728FC" w:rsidRDefault="001F7D18" w:rsidP="000A0485">
      <w:pPr>
        <w:pStyle w:val="Heading5"/>
        <w:rPr>
          <w:lang w:val="en-US"/>
        </w:rPr>
      </w:pPr>
      <w:r w:rsidRPr="000A0485">
        <w:t>GetObjectFlows</w:t>
      </w:r>
      <w:r w:rsidRPr="000728FC">
        <w:rPr>
          <w:lang w:val="en-US"/>
        </w:rPr>
        <w:t xml:space="preserve"> Method (ObjectInstance)</w:t>
      </w:r>
    </w:p>
    <w:p w14:paraId="3FAC9B45"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Description</w:t>
      </w:r>
    </w:p>
    <w:p w14:paraId="5BCD6DFF" w14:textId="77777777" w:rsidR="001F7D18" w:rsidRPr="000728FC" w:rsidRDefault="001F7D18" w:rsidP="001F7D18">
      <w:pPr>
        <w:tabs>
          <w:tab w:val="left" w:pos="265"/>
        </w:tabs>
        <w:spacing w:after="45"/>
        <w:ind w:left="265" w:right="125"/>
        <w:rPr>
          <w:szCs w:val="20"/>
          <w:lang w:val="en-US"/>
        </w:rPr>
      </w:pPr>
      <w:r w:rsidRPr="000728FC">
        <w:rPr>
          <w:szCs w:val="20"/>
          <w:lang w:val="en-US"/>
        </w:rPr>
        <w:lastRenderedPageBreak/>
        <w:t>This method retrieves all the object flows for an object instance.</w:t>
      </w:r>
    </w:p>
    <w:p w14:paraId="7301B7DC" w14:textId="77777777" w:rsidR="001F7D18" w:rsidRPr="000728FC" w:rsidRDefault="001F7D18" w:rsidP="001F7D18">
      <w:pPr>
        <w:tabs>
          <w:tab w:val="left" w:pos="265"/>
        </w:tabs>
        <w:spacing w:after="45"/>
        <w:ind w:left="265" w:right="125"/>
        <w:rPr>
          <w:b/>
          <w:bCs/>
          <w:szCs w:val="20"/>
          <w:lang w:val="en-US"/>
        </w:rPr>
      </w:pPr>
    </w:p>
    <w:p w14:paraId="23F7662A" w14:textId="77777777" w:rsidR="001F7D18" w:rsidRPr="000728FC" w:rsidRDefault="001F7D18" w:rsidP="001F7D18">
      <w:pPr>
        <w:tabs>
          <w:tab w:val="left" w:pos="115"/>
        </w:tabs>
        <w:spacing w:after="45"/>
        <w:ind w:left="115" w:right="125"/>
        <w:rPr>
          <w:b/>
          <w:bCs/>
          <w:szCs w:val="20"/>
          <w:lang w:val="en-US"/>
        </w:rPr>
      </w:pPr>
      <w:r w:rsidRPr="000728FC">
        <w:rPr>
          <w:b/>
          <w:bCs/>
          <w:szCs w:val="20"/>
          <w:lang w:val="en-US"/>
        </w:rPr>
        <w:t>Syntax</w:t>
      </w:r>
    </w:p>
    <w:p w14:paraId="65171AD1" w14:textId="77777777" w:rsidR="001F7D18" w:rsidRPr="000728FC" w:rsidRDefault="001F7D18" w:rsidP="001F7D18">
      <w:pPr>
        <w:tabs>
          <w:tab w:val="left" w:pos="805"/>
        </w:tabs>
        <w:spacing w:before="45" w:after="55"/>
        <w:ind w:left="805" w:right="125" w:hanging="5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i/>
          <w:iCs/>
          <w:sz w:val="22"/>
          <w:szCs w:val="22"/>
          <w:lang w:val="en-US"/>
        </w:rPr>
        <w:t xml:space="preserve"> colObjectFlowCollection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GetObjectFlows</w:t>
      </w:r>
      <w:r w:rsidRPr="000728FC">
        <w:rPr>
          <w:rFonts w:ascii="Courier New" w:hAnsi="Courier New" w:cs="Courier New"/>
          <w:sz w:val="22"/>
          <w:szCs w:val="22"/>
          <w:lang w:val="en-US"/>
        </w:rPr>
        <w:t xml:space="preserve"> ( )</w:t>
      </w:r>
    </w:p>
    <w:p w14:paraId="426CC1A8" w14:textId="77777777" w:rsidR="001F7D18" w:rsidRPr="000728FC" w:rsidRDefault="001F7D18" w:rsidP="001F7D18">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61E3818D" w14:textId="77777777" w:rsidTr="002C793C">
        <w:tc>
          <w:tcPr>
            <w:tcW w:w="2981" w:type="dxa"/>
            <w:tcBorders>
              <w:top w:val="nil"/>
              <w:left w:val="nil"/>
              <w:bottom w:val="nil"/>
              <w:right w:val="nil"/>
            </w:tcBorders>
          </w:tcPr>
          <w:p w14:paraId="614E1BED" w14:textId="77777777" w:rsidR="001F7D18" w:rsidRDefault="001F7D18"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C924165" w14:textId="77777777" w:rsidR="001F7D18" w:rsidRDefault="001F7D18" w:rsidP="002C793C">
            <w:pPr>
              <w:tabs>
                <w:tab w:val="left" w:pos="115"/>
              </w:tabs>
              <w:spacing w:after="45"/>
              <w:ind w:left="115" w:right="125"/>
              <w:rPr>
                <w:szCs w:val="20"/>
              </w:rPr>
            </w:pPr>
            <w:r>
              <w:rPr>
                <w:b/>
                <w:bCs/>
                <w:szCs w:val="20"/>
              </w:rPr>
              <w:t>Description</w:t>
            </w:r>
          </w:p>
        </w:tc>
      </w:tr>
      <w:tr w:rsidR="001F7D18" w:rsidRPr="00050476" w14:paraId="5B453A72" w14:textId="77777777" w:rsidTr="002C793C">
        <w:tc>
          <w:tcPr>
            <w:tcW w:w="2981" w:type="dxa"/>
            <w:tcBorders>
              <w:top w:val="nil"/>
              <w:left w:val="nil"/>
              <w:bottom w:val="nil"/>
              <w:right w:val="nil"/>
            </w:tcBorders>
          </w:tcPr>
          <w:p w14:paraId="6FEDF176" w14:textId="77777777" w:rsidR="001F7D18" w:rsidRDefault="001F7D18" w:rsidP="002C793C">
            <w:pPr>
              <w:tabs>
                <w:tab w:val="left" w:pos="115"/>
              </w:tabs>
              <w:spacing w:after="45"/>
              <w:ind w:left="115" w:right="125"/>
              <w:rPr>
                <w:szCs w:val="20"/>
              </w:rPr>
            </w:pPr>
            <w:r>
              <w:rPr>
                <w:i/>
                <w:iCs/>
                <w:szCs w:val="20"/>
              </w:rPr>
              <w:t>colObjectFlowCollection</w:t>
            </w:r>
            <w:r>
              <w:rPr>
                <w:szCs w:val="20"/>
              </w:rPr>
              <w:t xml:space="preserve"> As ObjectFlowCollection</w:t>
            </w:r>
          </w:p>
        </w:tc>
        <w:tc>
          <w:tcPr>
            <w:tcW w:w="5870" w:type="dxa"/>
            <w:tcBorders>
              <w:top w:val="nil"/>
              <w:left w:val="nil"/>
              <w:bottom w:val="nil"/>
              <w:right w:val="nil"/>
            </w:tcBorders>
          </w:tcPr>
          <w:p w14:paraId="165523A5" w14:textId="51F9FF80" w:rsidR="001F7D18" w:rsidRDefault="001F7D18" w:rsidP="002C793C">
            <w:pPr>
              <w:tabs>
                <w:tab w:val="left" w:pos="115"/>
              </w:tabs>
              <w:spacing w:after="45"/>
              <w:ind w:left="115" w:right="125"/>
              <w:rPr>
                <w:szCs w:val="20"/>
                <w:lang w:val="en-US"/>
              </w:rPr>
            </w:pPr>
            <w:r>
              <w:rPr>
                <w:szCs w:val="20"/>
                <w:lang w:val="en-US"/>
              </w:rPr>
              <w:t>Returns all the object flows for an object instance</w:t>
            </w:r>
            <w:r w:rsidR="00821F6B">
              <w:rPr>
                <w:szCs w:val="20"/>
                <w:lang w:val="en-US"/>
              </w:rPr>
              <w:t>.</w:t>
            </w:r>
          </w:p>
        </w:tc>
      </w:tr>
      <w:tr w:rsidR="001F7D18" w:rsidRPr="00050476" w14:paraId="74CFA54D" w14:textId="77777777" w:rsidTr="002C793C">
        <w:tc>
          <w:tcPr>
            <w:tcW w:w="2981" w:type="dxa"/>
            <w:tcBorders>
              <w:top w:val="nil"/>
              <w:left w:val="nil"/>
              <w:bottom w:val="nil"/>
              <w:right w:val="nil"/>
            </w:tcBorders>
          </w:tcPr>
          <w:p w14:paraId="09E00886" w14:textId="77777777" w:rsidR="001F7D18" w:rsidRDefault="001F7D18" w:rsidP="002C793C">
            <w:pPr>
              <w:tabs>
                <w:tab w:val="left" w:pos="115"/>
              </w:tabs>
              <w:spacing w:after="45"/>
              <w:ind w:left="115" w:right="125"/>
              <w:rPr>
                <w:szCs w:val="20"/>
              </w:rPr>
            </w:pPr>
            <w:r>
              <w:rPr>
                <w:i/>
                <w:iCs/>
                <w:szCs w:val="20"/>
              </w:rPr>
              <w:t>objObjectInstance</w:t>
            </w:r>
            <w:r>
              <w:rPr>
                <w:szCs w:val="20"/>
              </w:rPr>
              <w:t xml:space="preserve"> As </w:t>
            </w:r>
            <w:r>
              <w:rPr>
                <w:color w:val="008000"/>
                <w:szCs w:val="20"/>
                <w:u w:val="double"/>
              </w:rPr>
              <w:t>ObjectInstance</w:t>
            </w:r>
            <w:r>
              <w:rPr>
                <w:szCs w:val="20"/>
              </w:rPr>
              <w:t xml:space="preserve"> </w:t>
            </w:r>
          </w:p>
        </w:tc>
        <w:tc>
          <w:tcPr>
            <w:tcW w:w="5870" w:type="dxa"/>
            <w:tcBorders>
              <w:top w:val="nil"/>
              <w:left w:val="nil"/>
              <w:bottom w:val="nil"/>
              <w:right w:val="nil"/>
            </w:tcBorders>
          </w:tcPr>
          <w:p w14:paraId="72B3BFBD" w14:textId="7ECBB826" w:rsidR="001F7D18" w:rsidRDefault="001F7D18" w:rsidP="002C793C">
            <w:pPr>
              <w:tabs>
                <w:tab w:val="left" w:pos="115"/>
              </w:tabs>
              <w:spacing w:after="45"/>
              <w:ind w:left="115" w:right="125"/>
              <w:rPr>
                <w:szCs w:val="20"/>
                <w:lang w:val="en-US"/>
              </w:rPr>
            </w:pPr>
            <w:r>
              <w:rPr>
                <w:szCs w:val="20"/>
                <w:lang w:val="en-US"/>
              </w:rPr>
              <w:t>Object instance from which to retrieve the object flows</w:t>
            </w:r>
            <w:r w:rsidR="00821F6B">
              <w:rPr>
                <w:szCs w:val="20"/>
                <w:lang w:val="en-US"/>
              </w:rPr>
              <w:t>.</w:t>
            </w:r>
          </w:p>
        </w:tc>
      </w:tr>
    </w:tbl>
    <w:p w14:paraId="344DD660" w14:textId="68648429" w:rsidR="001F7D18" w:rsidRPr="000728FC" w:rsidRDefault="001F7D18" w:rsidP="000A0485">
      <w:pPr>
        <w:pStyle w:val="Heading5"/>
        <w:rPr>
          <w:lang w:val="en-US"/>
        </w:rPr>
      </w:pPr>
      <w:r w:rsidRPr="000728FC">
        <w:rPr>
          <w:lang w:val="en-US"/>
        </w:rPr>
        <w:t xml:space="preserve">IsClass </w:t>
      </w:r>
      <w:r w:rsidRPr="000A0485">
        <w:t>Method</w:t>
      </w:r>
      <w:r w:rsidRPr="000728FC">
        <w:rPr>
          <w:lang w:val="en-US"/>
        </w:rPr>
        <w:t xml:space="preserve"> (ObjectInstance)</w:t>
      </w:r>
    </w:p>
    <w:p w14:paraId="7DCE4D09" w14:textId="77777777" w:rsidR="001F7D18" w:rsidRPr="000728FC" w:rsidRDefault="001F7D18" w:rsidP="001F7D18">
      <w:pPr>
        <w:tabs>
          <w:tab w:val="left" w:pos="265"/>
        </w:tabs>
        <w:spacing w:after="45"/>
        <w:ind w:left="265" w:right="125" w:hanging="265"/>
        <w:rPr>
          <w:b/>
          <w:bCs/>
          <w:szCs w:val="20"/>
          <w:lang w:val="en-US"/>
        </w:rPr>
      </w:pPr>
      <w:r w:rsidRPr="000728FC">
        <w:rPr>
          <w:b/>
          <w:bCs/>
          <w:szCs w:val="20"/>
          <w:lang w:val="en-US"/>
        </w:rPr>
        <w:t>Description</w:t>
      </w:r>
    </w:p>
    <w:p w14:paraId="6E6E51DF" w14:textId="77777777" w:rsidR="001F7D18" w:rsidRPr="000728FC" w:rsidRDefault="001F7D18" w:rsidP="001F7D18">
      <w:pPr>
        <w:tabs>
          <w:tab w:val="left" w:pos="115"/>
        </w:tabs>
        <w:spacing w:after="45"/>
        <w:ind w:left="115" w:right="125" w:firstLine="265"/>
        <w:rPr>
          <w:b/>
          <w:bCs/>
          <w:szCs w:val="20"/>
          <w:lang w:val="en-US"/>
        </w:rPr>
      </w:pPr>
      <w:r w:rsidRPr="000728FC">
        <w:rPr>
          <w:szCs w:val="20"/>
          <w:lang w:val="en-US"/>
        </w:rPr>
        <w:t>This function indicates whether the object instance is a class.</w:t>
      </w:r>
    </w:p>
    <w:p w14:paraId="1947BEBE" w14:textId="77777777" w:rsidR="001F7D18" w:rsidRPr="000728FC" w:rsidRDefault="001F7D18" w:rsidP="001F7D18">
      <w:pPr>
        <w:tabs>
          <w:tab w:val="left" w:pos="115"/>
        </w:tabs>
        <w:spacing w:after="45"/>
        <w:ind w:left="115" w:right="125"/>
        <w:rPr>
          <w:b/>
          <w:bCs/>
          <w:szCs w:val="20"/>
          <w:lang w:val="en-US"/>
        </w:rPr>
      </w:pPr>
    </w:p>
    <w:p w14:paraId="706D33B2" w14:textId="77777777" w:rsidR="001F7D18" w:rsidRDefault="001F7D18" w:rsidP="001F7D18">
      <w:pPr>
        <w:tabs>
          <w:tab w:val="left" w:pos="115"/>
        </w:tabs>
        <w:spacing w:after="45"/>
        <w:ind w:left="115" w:right="125"/>
        <w:rPr>
          <w:b/>
          <w:bCs/>
          <w:szCs w:val="20"/>
        </w:rPr>
      </w:pPr>
      <w:r>
        <w:rPr>
          <w:b/>
          <w:bCs/>
          <w:szCs w:val="20"/>
        </w:rPr>
        <w:t>Syntax</w:t>
      </w:r>
    </w:p>
    <w:p w14:paraId="2865281B" w14:textId="77777777" w:rsidR="001F7D18" w:rsidRDefault="001F7D18" w:rsidP="001F7D18">
      <w:pPr>
        <w:tabs>
          <w:tab w:val="left" w:pos="-5"/>
        </w:tabs>
        <w:spacing w:before="45" w:after="55"/>
        <w:ind w:right="125" w:firstLine="265"/>
        <w:rPr>
          <w:rFonts w:ascii="Courier New" w:hAnsi="Courier New" w:cs="Courier New"/>
          <w:szCs w:val="20"/>
        </w:rPr>
      </w:pPr>
      <w:r>
        <w:rPr>
          <w:rFonts w:ascii="Courier New" w:hAnsi="Courier New" w:cs="Courier New"/>
          <w:i/>
          <w:iCs/>
          <w:szCs w:val="20"/>
        </w:rPr>
        <w:t>IsClass</w:t>
      </w:r>
      <w:r>
        <w:rPr>
          <w:rFonts w:ascii="Courier New" w:hAnsi="Courier New" w:cs="Courier New"/>
          <w:szCs w:val="20"/>
        </w:rPr>
        <w:t xml:space="preserve"> = theObject.</w:t>
      </w:r>
      <w:r>
        <w:rPr>
          <w:rFonts w:ascii="Courier New" w:hAnsi="Courier New" w:cs="Courier New"/>
          <w:i/>
          <w:iCs/>
          <w:szCs w:val="20"/>
        </w:rPr>
        <w:t>IsClass</w:t>
      </w:r>
      <w:r>
        <w:rPr>
          <w:rFonts w:ascii="Courier New" w:hAnsi="Courier New" w:cs="Courier New"/>
          <w:szCs w:val="20"/>
        </w:rPr>
        <w:t xml:space="preserve"> ( )</w:t>
      </w:r>
    </w:p>
    <w:p w14:paraId="4BC051C6" w14:textId="77777777" w:rsidR="001F7D18" w:rsidRDefault="001F7D18" w:rsidP="001F7D18">
      <w:pPr>
        <w:tabs>
          <w:tab w:val="left" w:pos="-5"/>
        </w:tabs>
        <w:spacing w:before="45" w:after="55"/>
        <w:ind w:right="125" w:firstLine="265"/>
        <w:rPr>
          <w:rFonts w:ascii="Courier New" w:hAnsi="Courier New" w:cs="Courier New"/>
          <w:b/>
          <w:bCs/>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F7D18" w14:paraId="0386846B" w14:textId="77777777" w:rsidTr="002C793C">
        <w:tc>
          <w:tcPr>
            <w:tcW w:w="2981" w:type="dxa"/>
            <w:tcBorders>
              <w:top w:val="nil"/>
              <w:left w:val="nil"/>
              <w:bottom w:val="nil"/>
              <w:right w:val="nil"/>
            </w:tcBorders>
          </w:tcPr>
          <w:p w14:paraId="2C0DFB16" w14:textId="77777777" w:rsidR="001F7D18" w:rsidRDefault="001F7D18"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F6652E2" w14:textId="77777777" w:rsidR="001F7D18" w:rsidRDefault="001F7D18" w:rsidP="002C793C">
            <w:pPr>
              <w:tabs>
                <w:tab w:val="left" w:pos="115"/>
              </w:tabs>
              <w:spacing w:after="45"/>
              <w:ind w:left="115" w:right="125"/>
              <w:rPr>
                <w:szCs w:val="20"/>
              </w:rPr>
            </w:pPr>
            <w:r>
              <w:rPr>
                <w:b/>
                <w:bCs/>
                <w:szCs w:val="20"/>
              </w:rPr>
              <w:t>Description</w:t>
            </w:r>
          </w:p>
        </w:tc>
      </w:tr>
      <w:tr w:rsidR="001F7D18" w:rsidRPr="00050476" w14:paraId="48C81EA1" w14:textId="77777777" w:rsidTr="002C793C">
        <w:tc>
          <w:tcPr>
            <w:tcW w:w="2981" w:type="dxa"/>
            <w:tcBorders>
              <w:top w:val="nil"/>
              <w:left w:val="nil"/>
              <w:bottom w:val="nil"/>
              <w:right w:val="nil"/>
            </w:tcBorders>
          </w:tcPr>
          <w:p w14:paraId="5A92A7F4" w14:textId="77777777" w:rsidR="001F7D18" w:rsidRDefault="001F7D18" w:rsidP="002C793C">
            <w:pPr>
              <w:tabs>
                <w:tab w:val="left" w:pos="115"/>
              </w:tabs>
              <w:spacing w:after="45"/>
              <w:ind w:left="115" w:right="125"/>
              <w:rPr>
                <w:szCs w:val="20"/>
              </w:rPr>
            </w:pPr>
            <w:r>
              <w:rPr>
                <w:i/>
                <w:iCs/>
                <w:szCs w:val="20"/>
              </w:rPr>
              <w:t xml:space="preserve">IsClass </w:t>
            </w:r>
            <w:r>
              <w:rPr>
                <w:szCs w:val="20"/>
              </w:rPr>
              <w:t>As Boolean</w:t>
            </w:r>
          </w:p>
          <w:p w14:paraId="4742267D" w14:textId="77777777" w:rsidR="001F7D18" w:rsidRDefault="001F7D18" w:rsidP="002C793C">
            <w:pPr>
              <w:tabs>
                <w:tab w:val="left" w:pos="115"/>
              </w:tabs>
              <w:spacing w:after="45"/>
              <w:ind w:left="115" w:right="125"/>
              <w:rPr>
                <w:szCs w:val="20"/>
              </w:rPr>
            </w:pPr>
          </w:p>
        </w:tc>
        <w:tc>
          <w:tcPr>
            <w:tcW w:w="5870" w:type="dxa"/>
            <w:tcBorders>
              <w:top w:val="nil"/>
              <w:left w:val="nil"/>
              <w:bottom w:val="nil"/>
              <w:right w:val="nil"/>
            </w:tcBorders>
          </w:tcPr>
          <w:p w14:paraId="4FCB63FF" w14:textId="732F0A8F" w:rsidR="001F7D18" w:rsidRDefault="001F7D18" w:rsidP="002C793C">
            <w:pPr>
              <w:tabs>
                <w:tab w:val="left" w:pos="115"/>
              </w:tabs>
              <w:spacing w:after="45"/>
              <w:ind w:left="115" w:right="125"/>
              <w:rPr>
                <w:szCs w:val="20"/>
                <w:lang w:val="en-US"/>
              </w:rPr>
            </w:pPr>
            <w:r>
              <w:rPr>
                <w:szCs w:val="20"/>
                <w:lang w:val="en-US"/>
              </w:rPr>
              <w:t>Returns a value of True if the</w:t>
            </w:r>
            <w:r w:rsidR="0027686B">
              <w:rPr>
                <w:szCs w:val="20"/>
                <w:lang w:val="en-US"/>
              </w:rPr>
              <w:t xml:space="preserve"> </w:t>
            </w:r>
            <w:r>
              <w:rPr>
                <w:szCs w:val="20"/>
                <w:lang w:val="en-US"/>
              </w:rPr>
              <w:t>object instance is a class</w:t>
            </w:r>
            <w:r w:rsidR="00821F6B">
              <w:rPr>
                <w:szCs w:val="20"/>
                <w:lang w:val="en-US"/>
              </w:rPr>
              <w:t>.</w:t>
            </w:r>
          </w:p>
        </w:tc>
      </w:tr>
      <w:tr w:rsidR="001F7D18" w14:paraId="23087452" w14:textId="77777777" w:rsidTr="002C793C">
        <w:tc>
          <w:tcPr>
            <w:tcW w:w="2981" w:type="dxa"/>
            <w:tcBorders>
              <w:top w:val="nil"/>
              <w:left w:val="nil"/>
              <w:bottom w:val="nil"/>
              <w:right w:val="nil"/>
            </w:tcBorders>
          </w:tcPr>
          <w:p w14:paraId="404BDD08" w14:textId="77777777" w:rsidR="001F7D18" w:rsidRDefault="001F7D18"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ObjectInstance</w:t>
            </w:r>
            <w:r>
              <w:rPr>
                <w:szCs w:val="20"/>
              </w:rPr>
              <w:t xml:space="preserve"> </w:t>
            </w:r>
          </w:p>
          <w:p w14:paraId="396B4DE1" w14:textId="77777777" w:rsidR="001F7D18" w:rsidRDefault="001F7D18" w:rsidP="002C793C">
            <w:pPr>
              <w:tabs>
                <w:tab w:val="left" w:pos="115"/>
              </w:tabs>
              <w:spacing w:after="45"/>
              <w:ind w:left="115" w:right="125"/>
              <w:rPr>
                <w:i/>
                <w:iCs/>
                <w:szCs w:val="20"/>
              </w:rPr>
            </w:pPr>
          </w:p>
        </w:tc>
        <w:tc>
          <w:tcPr>
            <w:tcW w:w="5870" w:type="dxa"/>
            <w:tcBorders>
              <w:top w:val="nil"/>
              <w:left w:val="nil"/>
              <w:bottom w:val="nil"/>
              <w:right w:val="nil"/>
            </w:tcBorders>
          </w:tcPr>
          <w:p w14:paraId="64977FA3" w14:textId="30A177B7" w:rsidR="001F7D18" w:rsidRPr="00821F6B" w:rsidRDefault="001F7D18" w:rsidP="002C793C">
            <w:pPr>
              <w:tabs>
                <w:tab w:val="left" w:pos="115"/>
              </w:tabs>
              <w:spacing w:after="45"/>
              <w:ind w:left="115" w:right="125"/>
              <w:rPr>
                <w:szCs w:val="20"/>
                <w:lang w:val="en-US"/>
              </w:rPr>
            </w:pPr>
            <w:r>
              <w:rPr>
                <w:szCs w:val="20"/>
              </w:rPr>
              <w:t>Obect instance being checked</w:t>
            </w:r>
            <w:r w:rsidR="00821F6B">
              <w:rPr>
                <w:szCs w:val="20"/>
                <w:lang w:val="en-US"/>
              </w:rPr>
              <w:t>.</w:t>
            </w:r>
          </w:p>
        </w:tc>
      </w:tr>
    </w:tbl>
    <w:p w14:paraId="5A5F37C2" w14:textId="0409FB04" w:rsidR="00D86622" w:rsidRDefault="00D86622" w:rsidP="00CD16B7">
      <w:pPr>
        <w:pStyle w:val="Heading3"/>
        <w:rPr>
          <w:lang w:val="en-US"/>
        </w:rPr>
      </w:pPr>
      <w:r w:rsidRPr="000728FC">
        <w:rPr>
          <w:lang w:val="en-US"/>
        </w:rPr>
        <w:t>Message</w:t>
      </w:r>
    </w:p>
    <w:p w14:paraId="10DF761E" w14:textId="77777777" w:rsidR="00CF1C5B" w:rsidRPr="000728FC" w:rsidRDefault="00CF1C5B" w:rsidP="005871BB">
      <w:pPr>
        <w:pStyle w:val="Heading4"/>
        <w:rPr>
          <w:lang w:val="en-US"/>
        </w:rPr>
      </w:pPr>
      <w:r w:rsidRPr="000728FC">
        <w:rPr>
          <w:lang w:val="en-US"/>
        </w:rPr>
        <w:t>Message Class Overview</w:t>
      </w:r>
    </w:p>
    <w:p w14:paraId="4DED959F" w14:textId="35106F30" w:rsidR="00CF1C5B" w:rsidRPr="000728FC" w:rsidRDefault="00CF1C5B" w:rsidP="00CF1C5B">
      <w:pPr>
        <w:tabs>
          <w:tab w:val="left" w:pos="115"/>
        </w:tabs>
        <w:spacing w:after="45"/>
        <w:ind w:left="115" w:right="125"/>
        <w:rPr>
          <w:szCs w:val="20"/>
          <w:lang w:val="en-US"/>
        </w:rPr>
      </w:pPr>
      <w:r w:rsidRPr="000728FC">
        <w:rPr>
          <w:szCs w:val="20"/>
          <w:lang w:val="en-US"/>
        </w:rPr>
        <w:t>Messages define the interaction between objects.</w:t>
      </w:r>
      <w:r w:rsidR="0027686B">
        <w:rPr>
          <w:szCs w:val="20"/>
          <w:lang w:val="en-US"/>
        </w:rPr>
        <w:t xml:space="preserve"> </w:t>
      </w:r>
      <w:r w:rsidRPr="000728FC">
        <w:rPr>
          <w:szCs w:val="20"/>
          <w:lang w:val="en-US"/>
        </w:rPr>
        <w:t>The message class inherits all of the RoseItem properties and methods.</w:t>
      </w:r>
      <w:r w:rsidR="0027686B">
        <w:rPr>
          <w:szCs w:val="20"/>
          <w:lang w:val="en-US"/>
        </w:rPr>
        <w:t xml:space="preserve"> </w:t>
      </w:r>
      <w:r w:rsidRPr="000728FC">
        <w:rPr>
          <w:szCs w:val="20"/>
          <w:lang w:val="en-US"/>
        </w:rPr>
        <w:t>In addition message class methods allow you to retrieve message sender and receiver, along with other message-specific information.</w:t>
      </w:r>
    </w:p>
    <w:p w14:paraId="2E91E023" w14:textId="77777777" w:rsidR="00CF1C5B" w:rsidRPr="000728FC" w:rsidRDefault="00CF1C5B" w:rsidP="00CF1C5B">
      <w:pPr>
        <w:tabs>
          <w:tab w:val="left" w:pos="115"/>
        </w:tabs>
        <w:spacing w:after="45"/>
        <w:ind w:left="115" w:right="125"/>
        <w:rPr>
          <w:szCs w:val="20"/>
          <w:lang w:val="en-US"/>
        </w:rPr>
      </w:pPr>
      <w:r w:rsidRPr="000728FC">
        <w:rPr>
          <w:szCs w:val="20"/>
          <w:lang w:val="en-US"/>
        </w:rPr>
        <w:t>Check the lists of properties and methods for complete information.</w:t>
      </w:r>
    </w:p>
    <w:p w14:paraId="2D505D5B" w14:textId="77777777" w:rsidR="00CF1C5B" w:rsidRPr="000728FC" w:rsidRDefault="00CF1C5B" w:rsidP="00CF1C5B">
      <w:pPr>
        <w:tabs>
          <w:tab w:val="left" w:pos="115"/>
        </w:tabs>
        <w:spacing w:after="45"/>
        <w:ind w:left="115" w:right="125"/>
        <w:rPr>
          <w:szCs w:val="20"/>
          <w:lang w:val="en-US"/>
        </w:rPr>
      </w:pPr>
    </w:p>
    <w:p w14:paraId="7F1A4033" w14:textId="77777777" w:rsidR="00CF1C5B" w:rsidRPr="000728FC" w:rsidRDefault="00CF1C5B" w:rsidP="00CF1C5B">
      <w:pPr>
        <w:tabs>
          <w:tab w:val="left" w:pos="115"/>
        </w:tabs>
        <w:spacing w:after="45"/>
        <w:ind w:left="115" w:right="125"/>
        <w:rPr>
          <w:szCs w:val="20"/>
          <w:lang w:val="en-US"/>
        </w:rPr>
      </w:pPr>
    </w:p>
    <w:p w14:paraId="2D1DE40F" w14:textId="77777777" w:rsidR="00CF1C5B" w:rsidRPr="000728FC" w:rsidRDefault="00CF1C5B" w:rsidP="00CF1C5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EC2CCEB" w14:textId="77777777" w:rsidR="00CF1C5B" w:rsidRPr="000728FC" w:rsidRDefault="00CF1C5B" w:rsidP="00CF1C5B">
      <w:pPr>
        <w:tabs>
          <w:tab w:val="left" w:pos="115"/>
        </w:tabs>
        <w:spacing w:after="45"/>
        <w:ind w:left="115" w:right="125" w:firstLine="65"/>
        <w:rPr>
          <w:szCs w:val="20"/>
          <w:lang w:val="en-US"/>
        </w:rPr>
      </w:pPr>
      <w:r w:rsidRPr="000728FC">
        <w:rPr>
          <w:color w:val="008000"/>
          <w:szCs w:val="20"/>
          <w:u w:val="double"/>
          <w:lang w:val="en-US"/>
        </w:rPr>
        <w:t>MessageCollection Class Overview</w:t>
      </w:r>
      <w:r w:rsidRPr="000728FC">
        <w:rPr>
          <w:szCs w:val="20"/>
          <w:lang w:val="en-US"/>
        </w:rPr>
        <w:t xml:space="preserve"> </w:t>
      </w:r>
    </w:p>
    <w:p w14:paraId="423C396C" w14:textId="3D7A79D4" w:rsidR="00CF1C5B" w:rsidRPr="000728FC" w:rsidRDefault="00CF1C5B" w:rsidP="005871BB">
      <w:pPr>
        <w:pStyle w:val="Heading4"/>
        <w:rPr>
          <w:lang w:val="en-US"/>
        </w:rPr>
      </w:pPr>
      <w:r w:rsidRPr="000728FC">
        <w:rPr>
          <w:lang w:val="en-US"/>
        </w:rPr>
        <w:t>Message Class Properties</w:t>
      </w:r>
    </w:p>
    <w:p w14:paraId="7A67B355" w14:textId="77777777" w:rsidR="00CF1C5B" w:rsidRPr="000728FC" w:rsidRDefault="00CF1C5B" w:rsidP="00CF1C5B">
      <w:pPr>
        <w:tabs>
          <w:tab w:val="left" w:pos="115"/>
        </w:tabs>
        <w:spacing w:after="45"/>
        <w:ind w:left="115" w:right="125"/>
        <w:rPr>
          <w:szCs w:val="20"/>
          <w:lang w:val="en-US"/>
        </w:rPr>
      </w:pPr>
      <w:r w:rsidRPr="000728FC">
        <w:rPr>
          <w:szCs w:val="20"/>
          <w:lang w:val="en-US"/>
        </w:rPr>
        <w:t>The following table describes the Message Class properties.</w:t>
      </w:r>
    </w:p>
    <w:p w14:paraId="7757C07B" w14:textId="77777777" w:rsidR="00CF1C5B" w:rsidRPr="000728FC" w:rsidRDefault="00CF1C5B" w:rsidP="00CF1C5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F1C5B" w14:paraId="255DB81E" w14:textId="77777777" w:rsidTr="002C793C">
        <w:tc>
          <w:tcPr>
            <w:tcW w:w="3611" w:type="dxa"/>
            <w:tcBorders>
              <w:top w:val="nil"/>
              <w:left w:val="nil"/>
              <w:bottom w:val="nil"/>
              <w:right w:val="nil"/>
            </w:tcBorders>
          </w:tcPr>
          <w:p w14:paraId="7C803194" w14:textId="77777777" w:rsidR="00CF1C5B" w:rsidRDefault="00CF1C5B"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5CFB078E" w14:textId="77777777" w:rsidR="00CF1C5B" w:rsidRDefault="00CF1C5B" w:rsidP="002C793C">
            <w:pPr>
              <w:tabs>
                <w:tab w:val="left" w:pos="115"/>
              </w:tabs>
              <w:spacing w:after="45"/>
              <w:ind w:left="115" w:right="125"/>
              <w:rPr>
                <w:b/>
                <w:bCs/>
                <w:szCs w:val="20"/>
              </w:rPr>
            </w:pPr>
            <w:r>
              <w:rPr>
                <w:b/>
                <w:bCs/>
                <w:szCs w:val="20"/>
              </w:rPr>
              <w:t>Description</w:t>
            </w:r>
          </w:p>
        </w:tc>
      </w:tr>
      <w:tr w:rsidR="00CF1C5B" w14:paraId="7C0EA15B" w14:textId="77777777" w:rsidTr="002C793C">
        <w:tc>
          <w:tcPr>
            <w:tcW w:w="3611" w:type="dxa"/>
            <w:tcBorders>
              <w:top w:val="nil"/>
              <w:left w:val="nil"/>
              <w:bottom w:val="nil"/>
              <w:right w:val="nil"/>
            </w:tcBorders>
          </w:tcPr>
          <w:p w14:paraId="176D0F19"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4DE8EE66" w14:textId="1EA08565" w:rsidR="00CF1C5B" w:rsidRPr="00821F6B" w:rsidRDefault="00CF1C5B" w:rsidP="002C793C">
            <w:pPr>
              <w:tabs>
                <w:tab w:val="left" w:pos="115"/>
              </w:tabs>
              <w:spacing w:after="45"/>
              <w:ind w:left="115" w:right="125"/>
              <w:rPr>
                <w:szCs w:val="20"/>
                <w:lang w:val="en-US"/>
              </w:rPr>
            </w:pPr>
            <w:r>
              <w:rPr>
                <w:szCs w:val="20"/>
              </w:rPr>
              <w:t>Inherits all Element properties</w:t>
            </w:r>
            <w:r w:rsidR="00821F6B">
              <w:rPr>
                <w:szCs w:val="20"/>
                <w:lang w:val="en-US"/>
              </w:rPr>
              <w:t>.</w:t>
            </w:r>
          </w:p>
        </w:tc>
      </w:tr>
      <w:tr w:rsidR="00CF1C5B" w14:paraId="5F5A66DB" w14:textId="77777777" w:rsidTr="002C793C">
        <w:tc>
          <w:tcPr>
            <w:tcW w:w="3611" w:type="dxa"/>
            <w:tcBorders>
              <w:top w:val="nil"/>
              <w:left w:val="nil"/>
              <w:bottom w:val="nil"/>
              <w:right w:val="nil"/>
            </w:tcBorders>
          </w:tcPr>
          <w:p w14:paraId="58512C40" w14:textId="77777777" w:rsidR="00CF1C5B" w:rsidRDefault="00CF1C5B" w:rsidP="002C793C">
            <w:pPr>
              <w:tabs>
                <w:tab w:val="left" w:pos="115"/>
              </w:tabs>
              <w:spacing w:after="45"/>
              <w:ind w:left="115" w:right="125"/>
              <w:rPr>
                <w:szCs w:val="20"/>
              </w:rPr>
            </w:pPr>
            <w:r>
              <w:rPr>
                <w:color w:val="008000"/>
                <w:szCs w:val="20"/>
                <w:u w:val="double"/>
              </w:rPr>
              <w:lastRenderedPageBreak/>
              <w:t>RoseItem Properties</w:t>
            </w:r>
            <w:r>
              <w:rPr>
                <w:szCs w:val="20"/>
              </w:rPr>
              <w:t xml:space="preserve"> </w:t>
            </w:r>
          </w:p>
        </w:tc>
        <w:tc>
          <w:tcPr>
            <w:tcW w:w="5310" w:type="dxa"/>
            <w:tcBorders>
              <w:top w:val="nil"/>
              <w:left w:val="nil"/>
              <w:bottom w:val="nil"/>
              <w:right w:val="nil"/>
            </w:tcBorders>
          </w:tcPr>
          <w:p w14:paraId="3D1B6765" w14:textId="0F2A4332" w:rsidR="00CF1C5B" w:rsidRPr="00821F6B" w:rsidRDefault="00CF1C5B" w:rsidP="002C793C">
            <w:pPr>
              <w:tabs>
                <w:tab w:val="left" w:pos="115"/>
              </w:tabs>
              <w:spacing w:after="45"/>
              <w:ind w:left="115" w:right="125"/>
              <w:rPr>
                <w:szCs w:val="20"/>
                <w:lang w:val="en-US"/>
              </w:rPr>
            </w:pPr>
            <w:r>
              <w:rPr>
                <w:szCs w:val="20"/>
              </w:rPr>
              <w:t>Inherits all RoseItem properties</w:t>
            </w:r>
            <w:r w:rsidR="00821F6B">
              <w:rPr>
                <w:szCs w:val="20"/>
                <w:lang w:val="en-US"/>
              </w:rPr>
              <w:t>.</w:t>
            </w:r>
          </w:p>
        </w:tc>
      </w:tr>
      <w:tr w:rsidR="00CF1C5B" w:rsidRPr="00050476" w14:paraId="6B3CAF6E" w14:textId="77777777" w:rsidTr="002C793C">
        <w:tc>
          <w:tcPr>
            <w:tcW w:w="3611" w:type="dxa"/>
            <w:tcBorders>
              <w:top w:val="nil"/>
              <w:left w:val="nil"/>
              <w:bottom w:val="nil"/>
              <w:right w:val="nil"/>
            </w:tcBorders>
          </w:tcPr>
          <w:p w14:paraId="2A28BF3E"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Frequency </w:t>
            </w:r>
          </w:p>
        </w:tc>
        <w:tc>
          <w:tcPr>
            <w:tcW w:w="5310" w:type="dxa"/>
            <w:tcBorders>
              <w:top w:val="nil"/>
              <w:left w:val="nil"/>
              <w:bottom w:val="nil"/>
              <w:right w:val="nil"/>
            </w:tcBorders>
          </w:tcPr>
          <w:p w14:paraId="783D85A3" w14:textId="63607DEC" w:rsidR="00CF1C5B" w:rsidRDefault="00CF1C5B" w:rsidP="002C793C">
            <w:pPr>
              <w:tabs>
                <w:tab w:val="left" w:pos="115"/>
              </w:tabs>
              <w:spacing w:after="45"/>
              <w:ind w:left="115" w:right="125"/>
              <w:rPr>
                <w:szCs w:val="20"/>
                <w:lang w:val="en-US"/>
              </w:rPr>
            </w:pPr>
            <w:r>
              <w:rPr>
                <w:szCs w:val="20"/>
                <w:lang w:val="en-US"/>
              </w:rPr>
              <w:t>Specifies the frequency of the message; that is whether the message is sent once or periodically</w:t>
            </w:r>
            <w:r w:rsidR="00821F6B">
              <w:rPr>
                <w:szCs w:val="20"/>
                <w:lang w:val="en-US"/>
              </w:rPr>
              <w:t>.</w:t>
            </w:r>
          </w:p>
        </w:tc>
      </w:tr>
      <w:tr w:rsidR="00CF1C5B" w:rsidRPr="00050476" w14:paraId="33FC2CE6" w14:textId="77777777" w:rsidTr="002C793C">
        <w:tc>
          <w:tcPr>
            <w:tcW w:w="3611" w:type="dxa"/>
            <w:tcBorders>
              <w:top w:val="nil"/>
              <w:left w:val="nil"/>
              <w:bottom w:val="nil"/>
              <w:right w:val="nil"/>
            </w:tcBorders>
          </w:tcPr>
          <w:p w14:paraId="1222FA7C"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Synchronization </w:t>
            </w:r>
          </w:p>
        </w:tc>
        <w:tc>
          <w:tcPr>
            <w:tcW w:w="5310" w:type="dxa"/>
            <w:tcBorders>
              <w:top w:val="nil"/>
              <w:left w:val="nil"/>
              <w:bottom w:val="nil"/>
              <w:right w:val="nil"/>
            </w:tcBorders>
          </w:tcPr>
          <w:p w14:paraId="62F033B2" w14:textId="07CBBFBF" w:rsidR="00CF1C5B" w:rsidRDefault="00CF1C5B" w:rsidP="002C793C">
            <w:pPr>
              <w:tabs>
                <w:tab w:val="left" w:pos="115"/>
              </w:tabs>
              <w:spacing w:after="45"/>
              <w:ind w:left="115" w:right="125"/>
              <w:rPr>
                <w:szCs w:val="20"/>
                <w:lang w:val="en-US"/>
              </w:rPr>
            </w:pPr>
            <w:r>
              <w:rPr>
                <w:szCs w:val="20"/>
                <w:lang w:val="en-US"/>
              </w:rPr>
              <w:t>Specifies the concurrency semantics for the message</w:t>
            </w:r>
            <w:r w:rsidR="00821F6B">
              <w:rPr>
                <w:szCs w:val="20"/>
                <w:lang w:val="en-US"/>
              </w:rPr>
              <w:t>.</w:t>
            </w:r>
          </w:p>
        </w:tc>
      </w:tr>
    </w:tbl>
    <w:p w14:paraId="6C534958" w14:textId="2E87C347" w:rsidR="00CF1C5B" w:rsidRPr="000728FC" w:rsidRDefault="00CF1C5B" w:rsidP="005871BB">
      <w:pPr>
        <w:pStyle w:val="Heading4"/>
        <w:rPr>
          <w:lang w:val="en-US"/>
        </w:rPr>
      </w:pPr>
      <w:r w:rsidRPr="000728FC">
        <w:rPr>
          <w:lang w:val="en-US"/>
        </w:rPr>
        <w:t>Message Class Methods</w:t>
      </w:r>
    </w:p>
    <w:p w14:paraId="05ACB33C" w14:textId="77777777" w:rsidR="00CF1C5B" w:rsidRPr="000728FC" w:rsidRDefault="00CF1C5B" w:rsidP="00CF1C5B">
      <w:pPr>
        <w:tabs>
          <w:tab w:val="left" w:pos="115"/>
        </w:tabs>
        <w:spacing w:after="45"/>
        <w:ind w:left="115" w:right="125"/>
        <w:rPr>
          <w:szCs w:val="20"/>
          <w:lang w:val="en-US"/>
        </w:rPr>
      </w:pPr>
      <w:r w:rsidRPr="000728FC">
        <w:rPr>
          <w:szCs w:val="20"/>
          <w:lang w:val="en-US"/>
        </w:rPr>
        <w:t>The following table describes the Message Class methods.</w:t>
      </w:r>
    </w:p>
    <w:p w14:paraId="4D64AA8F" w14:textId="77777777" w:rsidR="00CF1C5B" w:rsidRPr="000728FC" w:rsidRDefault="00CF1C5B" w:rsidP="00CF1C5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F1C5B" w14:paraId="57402FDC" w14:textId="77777777" w:rsidTr="002C793C">
        <w:tc>
          <w:tcPr>
            <w:tcW w:w="3611" w:type="dxa"/>
            <w:tcBorders>
              <w:top w:val="nil"/>
              <w:left w:val="nil"/>
              <w:bottom w:val="nil"/>
              <w:right w:val="nil"/>
            </w:tcBorders>
          </w:tcPr>
          <w:p w14:paraId="29F01EC5" w14:textId="77777777" w:rsidR="00CF1C5B" w:rsidRDefault="00CF1C5B"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7BD937D7" w14:textId="77777777" w:rsidR="00CF1C5B" w:rsidRDefault="00CF1C5B" w:rsidP="002C793C">
            <w:pPr>
              <w:tabs>
                <w:tab w:val="left" w:pos="115"/>
              </w:tabs>
              <w:spacing w:after="45"/>
              <w:ind w:left="115" w:right="125"/>
              <w:rPr>
                <w:szCs w:val="20"/>
              </w:rPr>
            </w:pPr>
            <w:r>
              <w:rPr>
                <w:b/>
                <w:bCs/>
                <w:szCs w:val="20"/>
              </w:rPr>
              <w:t>Description</w:t>
            </w:r>
          </w:p>
        </w:tc>
      </w:tr>
      <w:tr w:rsidR="00CF1C5B" w14:paraId="0730F4B6" w14:textId="77777777" w:rsidTr="002C793C">
        <w:tc>
          <w:tcPr>
            <w:tcW w:w="3611" w:type="dxa"/>
            <w:tcBorders>
              <w:top w:val="nil"/>
              <w:left w:val="nil"/>
              <w:bottom w:val="nil"/>
              <w:right w:val="nil"/>
            </w:tcBorders>
          </w:tcPr>
          <w:p w14:paraId="5478F565"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3F6B01CD" w14:textId="295B39CF" w:rsidR="00CF1C5B" w:rsidRPr="00821F6B" w:rsidRDefault="00CF1C5B" w:rsidP="002C793C">
            <w:pPr>
              <w:tabs>
                <w:tab w:val="left" w:pos="115"/>
              </w:tabs>
              <w:spacing w:after="45"/>
              <w:ind w:left="115" w:right="125"/>
              <w:rPr>
                <w:szCs w:val="20"/>
                <w:lang w:val="en-US"/>
              </w:rPr>
            </w:pPr>
            <w:r>
              <w:rPr>
                <w:szCs w:val="20"/>
              </w:rPr>
              <w:t>Inherits all RoseObject methods</w:t>
            </w:r>
            <w:r w:rsidR="00821F6B">
              <w:rPr>
                <w:szCs w:val="20"/>
                <w:lang w:val="en-US"/>
              </w:rPr>
              <w:t>.</w:t>
            </w:r>
          </w:p>
        </w:tc>
      </w:tr>
      <w:tr w:rsidR="00CF1C5B" w14:paraId="217EF6D7" w14:textId="77777777" w:rsidTr="002C793C">
        <w:tc>
          <w:tcPr>
            <w:tcW w:w="3611" w:type="dxa"/>
            <w:tcBorders>
              <w:top w:val="nil"/>
              <w:left w:val="nil"/>
              <w:bottom w:val="nil"/>
              <w:right w:val="nil"/>
            </w:tcBorders>
          </w:tcPr>
          <w:p w14:paraId="7C28986B"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3C6C4AD1" w14:textId="2BC58AD3" w:rsidR="00CF1C5B" w:rsidRPr="00821F6B" w:rsidRDefault="00CF1C5B" w:rsidP="002C793C">
            <w:pPr>
              <w:tabs>
                <w:tab w:val="left" w:pos="115"/>
              </w:tabs>
              <w:spacing w:after="45"/>
              <w:ind w:left="115" w:right="125"/>
              <w:rPr>
                <w:szCs w:val="20"/>
                <w:lang w:val="en-US"/>
              </w:rPr>
            </w:pPr>
            <w:r>
              <w:rPr>
                <w:szCs w:val="20"/>
              </w:rPr>
              <w:t>Inherits all Element methods</w:t>
            </w:r>
            <w:r w:rsidR="00821F6B">
              <w:rPr>
                <w:szCs w:val="20"/>
                <w:lang w:val="en-US"/>
              </w:rPr>
              <w:t>.</w:t>
            </w:r>
          </w:p>
        </w:tc>
      </w:tr>
      <w:tr w:rsidR="00CF1C5B" w14:paraId="57BDC261" w14:textId="77777777" w:rsidTr="002C793C">
        <w:tc>
          <w:tcPr>
            <w:tcW w:w="3611" w:type="dxa"/>
            <w:tcBorders>
              <w:top w:val="nil"/>
              <w:left w:val="nil"/>
              <w:bottom w:val="nil"/>
              <w:right w:val="nil"/>
            </w:tcBorders>
          </w:tcPr>
          <w:p w14:paraId="1ED05173" w14:textId="77777777" w:rsidR="00CF1C5B" w:rsidRDefault="00CF1C5B" w:rsidP="002C793C">
            <w:pPr>
              <w:tabs>
                <w:tab w:val="left" w:pos="115"/>
              </w:tabs>
              <w:spacing w:after="45"/>
              <w:ind w:left="115" w:right="125"/>
              <w:rPr>
                <w:color w:val="008000"/>
                <w:szCs w:val="20"/>
                <w:u w:val="double"/>
              </w:rPr>
            </w:pPr>
            <w:r>
              <w:rPr>
                <w:color w:val="008000"/>
                <w:szCs w:val="20"/>
                <w:u w:val="double"/>
              </w:rPr>
              <w:t>RoseItem Methods</w:t>
            </w:r>
            <w:r>
              <w:rPr>
                <w:szCs w:val="20"/>
              </w:rPr>
              <w:t xml:space="preserve"> </w:t>
            </w:r>
          </w:p>
        </w:tc>
        <w:tc>
          <w:tcPr>
            <w:tcW w:w="5310" w:type="dxa"/>
            <w:tcBorders>
              <w:top w:val="nil"/>
              <w:left w:val="nil"/>
              <w:bottom w:val="nil"/>
              <w:right w:val="nil"/>
            </w:tcBorders>
          </w:tcPr>
          <w:p w14:paraId="38D17D39" w14:textId="546B8536" w:rsidR="00CF1C5B" w:rsidRPr="00821F6B" w:rsidRDefault="00CF1C5B" w:rsidP="002C793C">
            <w:pPr>
              <w:tabs>
                <w:tab w:val="left" w:pos="115"/>
              </w:tabs>
              <w:spacing w:after="45"/>
              <w:ind w:left="115" w:right="125"/>
              <w:rPr>
                <w:szCs w:val="20"/>
                <w:lang w:val="en-US"/>
              </w:rPr>
            </w:pPr>
            <w:r>
              <w:rPr>
                <w:szCs w:val="20"/>
              </w:rPr>
              <w:t>Inherits all RoseItem methods</w:t>
            </w:r>
            <w:r w:rsidR="00821F6B">
              <w:rPr>
                <w:szCs w:val="20"/>
                <w:lang w:val="en-US"/>
              </w:rPr>
              <w:t>.</w:t>
            </w:r>
          </w:p>
        </w:tc>
      </w:tr>
      <w:tr w:rsidR="00CF1C5B" w:rsidRPr="00050476" w14:paraId="6470F11F" w14:textId="77777777" w:rsidTr="002C793C">
        <w:tc>
          <w:tcPr>
            <w:tcW w:w="3611" w:type="dxa"/>
            <w:tcBorders>
              <w:top w:val="nil"/>
              <w:left w:val="nil"/>
              <w:bottom w:val="nil"/>
              <w:right w:val="nil"/>
            </w:tcBorders>
          </w:tcPr>
          <w:p w14:paraId="25D6F8CD" w14:textId="77777777" w:rsidR="00CF1C5B" w:rsidRDefault="00CF1C5B" w:rsidP="002C793C">
            <w:pPr>
              <w:tabs>
                <w:tab w:val="left" w:pos="115"/>
              </w:tabs>
              <w:spacing w:after="45"/>
              <w:ind w:left="115" w:right="125"/>
              <w:rPr>
                <w:szCs w:val="20"/>
              </w:rPr>
            </w:pPr>
            <w:r>
              <w:rPr>
                <w:color w:val="008000"/>
                <w:szCs w:val="20"/>
                <w:u w:val="double"/>
              </w:rPr>
              <w:t>GetSenderObject</w:t>
            </w:r>
          </w:p>
        </w:tc>
        <w:tc>
          <w:tcPr>
            <w:tcW w:w="5310" w:type="dxa"/>
            <w:tcBorders>
              <w:top w:val="nil"/>
              <w:left w:val="nil"/>
              <w:bottom w:val="nil"/>
              <w:right w:val="nil"/>
            </w:tcBorders>
          </w:tcPr>
          <w:p w14:paraId="4313AA16" w14:textId="3BE24A2D" w:rsidR="00CF1C5B" w:rsidRDefault="00CF1C5B" w:rsidP="002C793C">
            <w:pPr>
              <w:tabs>
                <w:tab w:val="left" w:pos="115"/>
              </w:tabs>
              <w:spacing w:after="45"/>
              <w:ind w:left="115" w:right="125"/>
              <w:rPr>
                <w:szCs w:val="20"/>
                <w:lang w:val="en-US"/>
              </w:rPr>
            </w:pPr>
            <w:r>
              <w:rPr>
                <w:szCs w:val="20"/>
                <w:lang w:val="en-US"/>
              </w:rPr>
              <w:t>Retrieves the object that sent the message</w:t>
            </w:r>
            <w:r w:rsidR="00821F6B">
              <w:rPr>
                <w:szCs w:val="20"/>
                <w:lang w:val="en-US"/>
              </w:rPr>
              <w:t>.</w:t>
            </w:r>
          </w:p>
        </w:tc>
      </w:tr>
      <w:tr w:rsidR="00CF1C5B" w:rsidRPr="00050476" w14:paraId="2B0603E8" w14:textId="77777777" w:rsidTr="002C793C">
        <w:tc>
          <w:tcPr>
            <w:tcW w:w="3611" w:type="dxa"/>
            <w:tcBorders>
              <w:top w:val="nil"/>
              <w:left w:val="nil"/>
              <w:bottom w:val="nil"/>
              <w:right w:val="nil"/>
            </w:tcBorders>
          </w:tcPr>
          <w:p w14:paraId="5BDF1803" w14:textId="77777777" w:rsidR="00CF1C5B" w:rsidRDefault="00CF1C5B" w:rsidP="002C793C">
            <w:pPr>
              <w:tabs>
                <w:tab w:val="left" w:pos="115"/>
              </w:tabs>
              <w:spacing w:after="45"/>
              <w:ind w:left="115" w:right="125"/>
              <w:rPr>
                <w:szCs w:val="20"/>
              </w:rPr>
            </w:pPr>
            <w:r>
              <w:rPr>
                <w:color w:val="008000"/>
                <w:szCs w:val="20"/>
                <w:u w:val="double"/>
              </w:rPr>
              <w:t>GetReceiverObject</w:t>
            </w:r>
          </w:p>
        </w:tc>
        <w:tc>
          <w:tcPr>
            <w:tcW w:w="5310" w:type="dxa"/>
            <w:tcBorders>
              <w:top w:val="nil"/>
              <w:left w:val="nil"/>
              <w:bottom w:val="nil"/>
              <w:right w:val="nil"/>
            </w:tcBorders>
          </w:tcPr>
          <w:p w14:paraId="18A91E8F" w14:textId="734466DA" w:rsidR="00CF1C5B" w:rsidRDefault="00CF1C5B" w:rsidP="002C793C">
            <w:pPr>
              <w:tabs>
                <w:tab w:val="left" w:pos="115"/>
              </w:tabs>
              <w:spacing w:after="45"/>
              <w:ind w:left="115" w:right="125"/>
              <w:rPr>
                <w:szCs w:val="20"/>
                <w:lang w:val="en-US"/>
              </w:rPr>
            </w:pPr>
            <w:r>
              <w:rPr>
                <w:szCs w:val="20"/>
                <w:lang w:val="en-US"/>
              </w:rPr>
              <w:t>Retrieves the object that received the message</w:t>
            </w:r>
            <w:r w:rsidR="00821F6B">
              <w:rPr>
                <w:szCs w:val="20"/>
                <w:lang w:val="en-US"/>
              </w:rPr>
              <w:t>.</w:t>
            </w:r>
          </w:p>
        </w:tc>
      </w:tr>
      <w:tr w:rsidR="00CF1C5B" w:rsidRPr="00050476" w14:paraId="02ECCF34" w14:textId="77777777" w:rsidTr="002C793C">
        <w:tc>
          <w:tcPr>
            <w:tcW w:w="3611" w:type="dxa"/>
            <w:tcBorders>
              <w:top w:val="nil"/>
              <w:left w:val="nil"/>
              <w:bottom w:val="nil"/>
              <w:right w:val="nil"/>
            </w:tcBorders>
          </w:tcPr>
          <w:p w14:paraId="20D0985A" w14:textId="77777777" w:rsidR="00CF1C5B" w:rsidRDefault="00CF1C5B" w:rsidP="002C793C">
            <w:pPr>
              <w:tabs>
                <w:tab w:val="left" w:pos="115"/>
              </w:tabs>
              <w:spacing w:after="45"/>
              <w:ind w:left="115" w:right="125"/>
              <w:rPr>
                <w:szCs w:val="20"/>
              </w:rPr>
            </w:pPr>
            <w:r>
              <w:rPr>
                <w:color w:val="008000"/>
                <w:szCs w:val="20"/>
                <w:u w:val="double"/>
              </w:rPr>
              <w:t>IsMessageToSelf</w:t>
            </w:r>
          </w:p>
        </w:tc>
        <w:tc>
          <w:tcPr>
            <w:tcW w:w="5310" w:type="dxa"/>
            <w:tcBorders>
              <w:top w:val="nil"/>
              <w:left w:val="nil"/>
              <w:bottom w:val="nil"/>
              <w:right w:val="nil"/>
            </w:tcBorders>
          </w:tcPr>
          <w:p w14:paraId="7D716997" w14:textId="222AB67A" w:rsidR="00CF1C5B" w:rsidRDefault="00CF1C5B" w:rsidP="002C793C">
            <w:pPr>
              <w:tabs>
                <w:tab w:val="left" w:pos="115"/>
              </w:tabs>
              <w:spacing w:after="45"/>
              <w:ind w:left="115" w:right="125"/>
              <w:rPr>
                <w:szCs w:val="20"/>
                <w:lang w:val="en-US"/>
              </w:rPr>
            </w:pPr>
            <w:r>
              <w:rPr>
                <w:szCs w:val="20"/>
                <w:lang w:val="en-US"/>
              </w:rPr>
              <w:t>Indicates whether this is a message to self</w:t>
            </w:r>
            <w:r w:rsidR="00821F6B">
              <w:rPr>
                <w:szCs w:val="20"/>
                <w:lang w:val="en-US"/>
              </w:rPr>
              <w:t>.</w:t>
            </w:r>
          </w:p>
        </w:tc>
      </w:tr>
      <w:tr w:rsidR="00CF1C5B" w:rsidRPr="00050476" w14:paraId="528A8B86" w14:textId="77777777" w:rsidTr="002C793C">
        <w:tc>
          <w:tcPr>
            <w:tcW w:w="3611" w:type="dxa"/>
            <w:tcBorders>
              <w:top w:val="nil"/>
              <w:left w:val="nil"/>
              <w:bottom w:val="nil"/>
              <w:right w:val="nil"/>
            </w:tcBorders>
          </w:tcPr>
          <w:p w14:paraId="51D5AF6B" w14:textId="77777777" w:rsidR="00CF1C5B" w:rsidRDefault="00CF1C5B" w:rsidP="002C793C">
            <w:pPr>
              <w:tabs>
                <w:tab w:val="left" w:pos="115"/>
              </w:tabs>
              <w:spacing w:after="45"/>
              <w:ind w:left="115" w:right="125"/>
              <w:rPr>
                <w:szCs w:val="20"/>
              </w:rPr>
            </w:pPr>
            <w:r>
              <w:rPr>
                <w:color w:val="008000"/>
                <w:szCs w:val="20"/>
                <w:u w:val="double"/>
              </w:rPr>
              <w:t>IsOperation</w:t>
            </w:r>
          </w:p>
        </w:tc>
        <w:tc>
          <w:tcPr>
            <w:tcW w:w="5310" w:type="dxa"/>
            <w:tcBorders>
              <w:top w:val="nil"/>
              <w:left w:val="nil"/>
              <w:bottom w:val="nil"/>
              <w:right w:val="nil"/>
            </w:tcBorders>
          </w:tcPr>
          <w:p w14:paraId="0DB77830" w14:textId="5BA734C5" w:rsidR="00CF1C5B" w:rsidRDefault="00CF1C5B" w:rsidP="002C793C">
            <w:pPr>
              <w:tabs>
                <w:tab w:val="left" w:pos="115"/>
              </w:tabs>
              <w:spacing w:after="45"/>
              <w:ind w:left="115" w:right="125"/>
              <w:rPr>
                <w:szCs w:val="20"/>
                <w:lang w:val="en-US"/>
              </w:rPr>
            </w:pPr>
            <w:r>
              <w:rPr>
                <w:szCs w:val="20"/>
                <w:lang w:val="en-US"/>
              </w:rPr>
              <w:t>Indicates whether the message is an operation</w:t>
            </w:r>
            <w:r w:rsidR="00821F6B">
              <w:rPr>
                <w:szCs w:val="20"/>
                <w:lang w:val="en-US"/>
              </w:rPr>
              <w:t>.</w:t>
            </w:r>
          </w:p>
        </w:tc>
      </w:tr>
      <w:tr w:rsidR="00CF1C5B" w:rsidRPr="00050476" w14:paraId="147793B6" w14:textId="77777777" w:rsidTr="002C793C">
        <w:tc>
          <w:tcPr>
            <w:tcW w:w="3611" w:type="dxa"/>
            <w:tcBorders>
              <w:top w:val="nil"/>
              <w:left w:val="nil"/>
              <w:bottom w:val="nil"/>
              <w:right w:val="nil"/>
            </w:tcBorders>
          </w:tcPr>
          <w:p w14:paraId="28177577" w14:textId="77777777" w:rsidR="00CF1C5B" w:rsidRDefault="00CF1C5B" w:rsidP="002C793C">
            <w:pPr>
              <w:tabs>
                <w:tab w:val="left" w:pos="115"/>
              </w:tabs>
              <w:spacing w:after="45"/>
              <w:ind w:left="115" w:right="125"/>
              <w:rPr>
                <w:szCs w:val="20"/>
              </w:rPr>
            </w:pPr>
            <w:r>
              <w:rPr>
                <w:color w:val="008000"/>
                <w:szCs w:val="20"/>
                <w:u w:val="double"/>
              </w:rPr>
              <w:t>GetOperation</w:t>
            </w:r>
          </w:p>
        </w:tc>
        <w:tc>
          <w:tcPr>
            <w:tcW w:w="5310" w:type="dxa"/>
            <w:tcBorders>
              <w:top w:val="nil"/>
              <w:left w:val="nil"/>
              <w:bottom w:val="nil"/>
              <w:right w:val="nil"/>
            </w:tcBorders>
          </w:tcPr>
          <w:p w14:paraId="27020B48" w14:textId="38A04A3A" w:rsidR="00CF1C5B" w:rsidRDefault="00CF1C5B" w:rsidP="002C793C">
            <w:pPr>
              <w:tabs>
                <w:tab w:val="left" w:pos="115"/>
              </w:tabs>
              <w:spacing w:after="45"/>
              <w:ind w:left="115" w:right="125"/>
              <w:rPr>
                <w:szCs w:val="20"/>
                <w:lang w:val="en-US"/>
              </w:rPr>
            </w:pPr>
            <w:r>
              <w:rPr>
                <w:szCs w:val="20"/>
                <w:lang w:val="en-US"/>
              </w:rPr>
              <w:t>Retrieves the operation associated with the message</w:t>
            </w:r>
            <w:r w:rsidR="00821F6B">
              <w:rPr>
                <w:szCs w:val="20"/>
                <w:lang w:val="en-US"/>
              </w:rPr>
              <w:t>.</w:t>
            </w:r>
          </w:p>
        </w:tc>
      </w:tr>
      <w:tr w:rsidR="00CF1C5B" w:rsidRPr="00050476" w14:paraId="5F37B937" w14:textId="77777777" w:rsidTr="002C793C">
        <w:tc>
          <w:tcPr>
            <w:tcW w:w="3611" w:type="dxa"/>
            <w:tcBorders>
              <w:top w:val="nil"/>
              <w:left w:val="nil"/>
              <w:bottom w:val="nil"/>
              <w:right w:val="nil"/>
            </w:tcBorders>
          </w:tcPr>
          <w:p w14:paraId="4A6A7CB1"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GetLink </w:t>
            </w:r>
          </w:p>
        </w:tc>
        <w:tc>
          <w:tcPr>
            <w:tcW w:w="5310" w:type="dxa"/>
            <w:tcBorders>
              <w:top w:val="nil"/>
              <w:left w:val="nil"/>
              <w:bottom w:val="nil"/>
              <w:right w:val="nil"/>
            </w:tcBorders>
          </w:tcPr>
          <w:p w14:paraId="723E6864" w14:textId="784C52AE" w:rsidR="00CF1C5B" w:rsidRDefault="00CF1C5B" w:rsidP="002C793C">
            <w:pPr>
              <w:tabs>
                <w:tab w:val="left" w:pos="115"/>
              </w:tabs>
              <w:spacing w:after="45"/>
              <w:ind w:left="115" w:right="125"/>
              <w:rPr>
                <w:szCs w:val="20"/>
                <w:lang w:val="en-US"/>
              </w:rPr>
            </w:pPr>
            <w:r>
              <w:rPr>
                <w:szCs w:val="20"/>
                <w:lang w:val="en-US"/>
              </w:rPr>
              <w:t>Retrieves the link associated with the message</w:t>
            </w:r>
            <w:r w:rsidR="00821F6B">
              <w:rPr>
                <w:szCs w:val="20"/>
                <w:lang w:val="en-US"/>
              </w:rPr>
              <w:t>.</w:t>
            </w:r>
          </w:p>
        </w:tc>
      </w:tr>
      <w:tr w:rsidR="00CF1C5B" w:rsidRPr="00050476" w14:paraId="2DE303CA" w14:textId="77777777" w:rsidTr="002C793C">
        <w:tc>
          <w:tcPr>
            <w:tcW w:w="3611" w:type="dxa"/>
            <w:tcBorders>
              <w:top w:val="nil"/>
              <w:left w:val="nil"/>
              <w:bottom w:val="nil"/>
              <w:right w:val="nil"/>
            </w:tcBorders>
          </w:tcPr>
          <w:p w14:paraId="77C95A9A" w14:textId="77777777" w:rsidR="00CF1C5B" w:rsidRDefault="00CF1C5B" w:rsidP="002C793C">
            <w:pPr>
              <w:tabs>
                <w:tab w:val="left" w:pos="115"/>
              </w:tabs>
              <w:spacing w:after="45"/>
              <w:ind w:left="115" w:right="125"/>
              <w:rPr>
                <w:color w:val="008000"/>
                <w:szCs w:val="20"/>
                <w:u w:val="double"/>
              </w:rPr>
            </w:pPr>
            <w:r>
              <w:rPr>
                <w:color w:val="008000"/>
                <w:szCs w:val="20"/>
                <w:u w:val="double"/>
              </w:rPr>
              <w:t>GetSequenceInformation</w:t>
            </w:r>
          </w:p>
        </w:tc>
        <w:tc>
          <w:tcPr>
            <w:tcW w:w="5310" w:type="dxa"/>
            <w:tcBorders>
              <w:top w:val="nil"/>
              <w:left w:val="nil"/>
              <w:bottom w:val="nil"/>
              <w:right w:val="nil"/>
            </w:tcBorders>
          </w:tcPr>
          <w:p w14:paraId="02A5CE2B" w14:textId="230CE595" w:rsidR="00CF1C5B" w:rsidRDefault="00CF1C5B" w:rsidP="002C793C">
            <w:pPr>
              <w:tabs>
                <w:tab w:val="left" w:pos="115"/>
              </w:tabs>
              <w:spacing w:after="45"/>
              <w:ind w:left="115" w:right="125"/>
              <w:rPr>
                <w:szCs w:val="20"/>
                <w:lang w:val="en-US"/>
              </w:rPr>
            </w:pPr>
            <w:r>
              <w:rPr>
                <w:szCs w:val="20"/>
                <w:lang w:val="en-US"/>
              </w:rPr>
              <w:t>Returns the message</w:t>
            </w:r>
            <w:r>
              <w:rPr>
                <w:rFonts w:ascii="Times New Roman" w:hAnsi="Times New Roman" w:cs="Times New Roman"/>
                <w:szCs w:val="20"/>
                <w:lang w:val="en-US"/>
              </w:rPr>
              <w:t>’</w:t>
            </w:r>
            <w:r>
              <w:rPr>
                <w:szCs w:val="20"/>
                <w:lang w:val="en-US"/>
              </w:rPr>
              <w:t>s sequence number</w:t>
            </w:r>
            <w:r w:rsidR="00821F6B">
              <w:rPr>
                <w:szCs w:val="20"/>
                <w:lang w:val="en-US"/>
              </w:rPr>
              <w:t>.</w:t>
            </w:r>
          </w:p>
        </w:tc>
      </w:tr>
    </w:tbl>
    <w:p w14:paraId="1DE8ED96" w14:textId="77777777" w:rsidR="00537EF5" w:rsidRPr="00537EF5" w:rsidRDefault="00537EF5" w:rsidP="000A0485">
      <w:pPr>
        <w:pStyle w:val="Heading5"/>
        <w:rPr>
          <w:lang w:val="en-US"/>
        </w:rPr>
      </w:pPr>
      <w:r w:rsidRPr="000A0485">
        <w:t>GetOperation</w:t>
      </w:r>
      <w:r w:rsidRPr="00537EF5">
        <w:rPr>
          <w:lang w:val="en-US"/>
        </w:rPr>
        <w:t xml:space="preserve"> Method (Message)</w:t>
      </w:r>
    </w:p>
    <w:p w14:paraId="74B2B0BF" w14:textId="77777777" w:rsidR="00537EF5" w:rsidRPr="000728FC" w:rsidRDefault="00537EF5" w:rsidP="00537EF5">
      <w:pPr>
        <w:spacing w:after="45"/>
        <w:ind w:left="265" w:right="125" w:hanging="265"/>
        <w:rPr>
          <w:b/>
          <w:bCs/>
          <w:szCs w:val="20"/>
          <w:lang w:val="en-US"/>
        </w:rPr>
      </w:pPr>
      <w:r w:rsidRPr="000728FC">
        <w:rPr>
          <w:b/>
          <w:bCs/>
          <w:szCs w:val="20"/>
          <w:lang w:val="en-US"/>
        </w:rPr>
        <w:t>Description</w:t>
      </w:r>
    </w:p>
    <w:p w14:paraId="06338999" w14:textId="77777777" w:rsidR="00537EF5" w:rsidRPr="000728FC" w:rsidRDefault="00537EF5" w:rsidP="00537EF5">
      <w:pPr>
        <w:spacing w:after="45"/>
        <w:ind w:left="265" w:right="125"/>
        <w:rPr>
          <w:b/>
          <w:bCs/>
          <w:szCs w:val="20"/>
          <w:lang w:val="en-US"/>
        </w:rPr>
      </w:pPr>
      <w:r w:rsidRPr="000728FC">
        <w:rPr>
          <w:szCs w:val="20"/>
          <w:lang w:val="en-US"/>
        </w:rPr>
        <w:t>Retrieves the operation associated with the message</w:t>
      </w:r>
    </w:p>
    <w:p w14:paraId="02326FF4" w14:textId="77777777" w:rsidR="00537EF5" w:rsidRPr="000728FC" w:rsidRDefault="00537EF5" w:rsidP="00537EF5">
      <w:pPr>
        <w:spacing w:after="45"/>
        <w:ind w:left="115" w:right="125"/>
        <w:rPr>
          <w:b/>
          <w:bCs/>
          <w:szCs w:val="20"/>
          <w:lang w:val="en-US"/>
        </w:rPr>
      </w:pPr>
    </w:p>
    <w:p w14:paraId="63FD8E0C" w14:textId="77777777" w:rsidR="00537EF5" w:rsidRPr="000728FC" w:rsidRDefault="00537EF5" w:rsidP="00537EF5">
      <w:pPr>
        <w:spacing w:after="45"/>
        <w:ind w:left="115" w:right="125"/>
        <w:rPr>
          <w:b/>
          <w:bCs/>
          <w:szCs w:val="20"/>
          <w:lang w:val="en-US"/>
        </w:rPr>
      </w:pPr>
      <w:r w:rsidRPr="000728FC">
        <w:rPr>
          <w:b/>
          <w:bCs/>
          <w:szCs w:val="20"/>
          <w:lang w:val="en-US"/>
        </w:rPr>
        <w:t>Syntax</w:t>
      </w:r>
    </w:p>
    <w:p w14:paraId="113F5B39" w14:textId="77777777" w:rsidR="00537EF5" w:rsidRPr="000728FC" w:rsidRDefault="00537EF5" w:rsidP="00537EF5">
      <w:pPr>
        <w:spacing w:before="45" w:after="55"/>
        <w:ind w:right="125" w:firstLine="265"/>
        <w:rPr>
          <w:rFonts w:ascii="Courier New" w:hAnsi="Courier New" w:cs="Courier New"/>
          <w:szCs w:val="20"/>
          <w:lang w:val="en-US"/>
        </w:rPr>
      </w:pPr>
      <w:r w:rsidRPr="000728FC">
        <w:rPr>
          <w:rFonts w:ascii="Courier New" w:hAnsi="Courier New" w:cs="Courier New"/>
          <w:szCs w:val="20"/>
          <w:lang w:val="en-US"/>
        </w:rPr>
        <w:t>Set theOperation = theMessage.</w:t>
      </w:r>
      <w:r w:rsidRPr="000728FC">
        <w:rPr>
          <w:rFonts w:ascii="Courier New" w:hAnsi="Courier New" w:cs="Courier New"/>
          <w:i/>
          <w:iCs/>
          <w:szCs w:val="20"/>
          <w:lang w:val="en-US"/>
        </w:rPr>
        <w:t xml:space="preserve">GetOperation </w:t>
      </w:r>
      <w:r w:rsidRPr="000728FC">
        <w:rPr>
          <w:rFonts w:ascii="Courier New" w:hAnsi="Courier New" w:cs="Courier New"/>
          <w:szCs w:val="20"/>
          <w:lang w:val="en-US"/>
        </w:rPr>
        <w:t>( )</w:t>
      </w:r>
    </w:p>
    <w:p w14:paraId="469B63A9" w14:textId="77777777" w:rsidR="00537EF5" w:rsidRPr="000728FC" w:rsidRDefault="00537EF5" w:rsidP="00537EF5">
      <w:pPr>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37EF5" w14:paraId="3AAD7259" w14:textId="77777777" w:rsidTr="002C793C">
        <w:tc>
          <w:tcPr>
            <w:tcW w:w="2981" w:type="dxa"/>
            <w:tcBorders>
              <w:top w:val="nil"/>
              <w:left w:val="nil"/>
              <w:bottom w:val="nil"/>
              <w:right w:val="nil"/>
            </w:tcBorders>
          </w:tcPr>
          <w:p w14:paraId="524B2EF3" w14:textId="77777777" w:rsidR="00537EF5" w:rsidRDefault="00537EF5" w:rsidP="002C793C">
            <w:pPr>
              <w:spacing w:after="45"/>
              <w:ind w:left="115" w:right="125"/>
              <w:rPr>
                <w:szCs w:val="20"/>
              </w:rPr>
            </w:pPr>
            <w:r>
              <w:rPr>
                <w:b/>
                <w:bCs/>
                <w:szCs w:val="20"/>
              </w:rPr>
              <w:t>Element</w:t>
            </w:r>
          </w:p>
        </w:tc>
        <w:tc>
          <w:tcPr>
            <w:tcW w:w="5870" w:type="dxa"/>
            <w:tcBorders>
              <w:top w:val="nil"/>
              <w:left w:val="nil"/>
              <w:bottom w:val="nil"/>
              <w:right w:val="nil"/>
            </w:tcBorders>
          </w:tcPr>
          <w:p w14:paraId="2954F0FA" w14:textId="77777777" w:rsidR="00537EF5" w:rsidRDefault="00537EF5" w:rsidP="002C793C">
            <w:pPr>
              <w:spacing w:after="45"/>
              <w:ind w:left="115" w:right="125"/>
              <w:rPr>
                <w:szCs w:val="20"/>
              </w:rPr>
            </w:pPr>
            <w:r>
              <w:rPr>
                <w:b/>
                <w:bCs/>
                <w:szCs w:val="20"/>
              </w:rPr>
              <w:t>Description</w:t>
            </w:r>
          </w:p>
        </w:tc>
      </w:tr>
      <w:tr w:rsidR="00537EF5" w:rsidRPr="00050476" w14:paraId="265DA832" w14:textId="77777777" w:rsidTr="002C793C">
        <w:tc>
          <w:tcPr>
            <w:tcW w:w="2981" w:type="dxa"/>
            <w:tcBorders>
              <w:top w:val="nil"/>
              <w:left w:val="nil"/>
              <w:bottom w:val="nil"/>
              <w:right w:val="nil"/>
            </w:tcBorders>
          </w:tcPr>
          <w:p w14:paraId="2B089DC5" w14:textId="77777777" w:rsidR="00537EF5" w:rsidRDefault="00537EF5" w:rsidP="002C793C">
            <w:pPr>
              <w:spacing w:after="45"/>
              <w:ind w:left="115" w:right="125"/>
              <w:rPr>
                <w:szCs w:val="20"/>
              </w:rPr>
            </w:pPr>
            <w:r>
              <w:rPr>
                <w:i/>
                <w:iCs/>
                <w:szCs w:val="20"/>
              </w:rPr>
              <w:t xml:space="preserve">theOperation </w:t>
            </w:r>
            <w:r>
              <w:rPr>
                <w:szCs w:val="20"/>
              </w:rPr>
              <w:t xml:space="preserve">As </w:t>
            </w:r>
            <w:r>
              <w:rPr>
                <w:color w:val="008000"/>
                <w:szCs w:val="20"/>
                <w:u w:val="double"/>
              </w:rPr>
              <w:t>Operation</w:t>
            </w:r>
            <w:r>
              <w:rPr>
                <w:szCs w:val="20"/>
              </w:rPr>
              <w:t xml:space="preserve"> </w:t>
            </w:r>
          </w:p>
          <w:p w14:paraId="04995574" w14:textId="77777777" w:rsidR="00537EF5" w:rsidRDefault="00537EF5" w:rsidP="002C793C">
            <w:pPr>
              <w:spacing w:after="45"/>
              <w:ind w:left="115" w:right="125"/>
              <w:rPr>
                <w:szCs w:val="20"/>
              </w:rPr>
            </w:pPr>
          </w:p>
        </w:tc>
        <w:tc>
          <w:tcPr>
            <w:tcW w:w="5870" w:type="dxa"/>
            <w:tcBorders>
              <w:top w:val="nil"/>
              <w:left w:val="nil"/>
              <w:bottom w:val="nil"/>
              <w:right w:val="nil"/>
            </w:tcBorders>
          </w:tcPr>
          <w:p w14:paraId="096FF02D" w14:textId="40D04F15" w:rsidR="00537EF5" w:rsidRDefault="00537EF5" w:rsidP="002C793C">
            <w:pPr>
              <w:spacing w:after="45"/>
              <w:ind w:left="115" w:right="125"/>
              <w:rPr>
                <w:szCs w:val="20"/>
                <w:lang w:val="en-US"/>
              </w:rPr>
            </w:pPr>
            <w:r>
              <w:rPr>
                <w:szCs w:val="20"/>
                <w:lang w:val="en-US"/>
              </w:rPr>
              <w:t>Retrieves the operation associated with the message</w:t>
            </w:r>
            <w:r w:rsidR="00821F6B">
              <w:rPr>
                <w:szCs w:val="20"/>
                <w:lang w:val="en-US"/>
              </w:rPr>
              <w:t>.</w:t>
            </w:r>
          </w:p>
        </w:tc>
      </w:tr>
      <w:tr w:rsidR="00537EF5" w:rsidRPr="00050476" w14:paraId="3E2E9311" w14:textId="77777777" w:rsidTr="002C793C">
        <w:tc>
          <w:tcPr>
            <w:tcW w:w="2981" w:type="dxa"/>
            <w:tcBorders>
              <w:top w:val="nil"/>
              <w:left w:val="nil"/>
              <w:bottom w:val="nil"/>
              <w:right w:val="nil"/>
            </w:tcBorders>
          </w:tcPr>
          <w:p w14:paraId="720A4254" w14:textId="77777777" w:rsidR="00537EF5" w:rsidRDefault="00537EF5" w:rsidP="002C793C">
            <w:pPr>
              <w:spacing w:after="45"/>
              <w:ind w:left="115" w:right="125"/>
              <w:rPr>
                <w:szCs w:val="20"/>
              </w:rPr>
            </w:pPr>
            <w:r>
              <w:rPr>
                <w:i/>
                <w:iCs/>
                <w:szCs w:val="20"/>
              </w:rPr>
              <w:t xml:space="preserve">theMessage </w:t>
            </w:r>
            <w:r>
              <w:rPr>
                <w:szCs w:val="20"/>
              </w:rPr>
              <w:t xml:space="preserve">As </w:t>
            </w:r>
            <w:r>
              <w:rPr>
                <w:color w:val="008000"/>
                <w:szCs w:val="20"/>
                <w:u w:val="double"/>
              </w:rPr>
              <w:t>Message</w:t>
            </w:r>
            <w:r>
              <w:rPr>
                <w:szCs w:val="20"/>
              </w:rPr>
              <w:t xml:space="preserve"> </w:t>
            </w:r>
          </w:p>
          <w:p w14:paraId="0E9F8B40" w14:textId="77777777" w:rsidR="00537EF5" w:rsidRDefault="00537EF5" w:rsidP="002C793C">
            <w:pPr>
              <w:spacing w:after="45"/>
              <w:ind w:left="115" w:right="125"/>
              <w:rPr>
                <w:i/>
                <w:iCs/>
                <w:szCs w:val="20"/>
              </w:rPr>
            </w:pPr>
          </w:p>
        </w:tc>
        <w:tc>
          <w:tcPr>
            <w:tcW w:w="5870" w:type="dxa"/>
            <w:tcBorders>
              <w:top w:val="nil"/>
              <w:left w:val="nil"/>
              <w:bottom w:val="nil"/>
              <w:right w:val="nil"/>
            </w:tcBorders>
          </w:tcPr>
          <w:p w14:paraId="19ADDE1C" w14:textId="704484C5" w:rsidR="00537EF5" w:rsidRDefault="00537EF5" w:rsidP="002C793C">
            <w:pPr>
              <w:spacing w:after="45"/>
              <w:ind w:left="115" w:right="125"/>
              <w:rPr>
                <w:szCs w:val="20"/>
                <w:lang w:val="en-US"/>
              </w:rPr>
            </w:pPr>
            <w:r>
              <w:rPr>
                <w:szCs w:val="20"/>
                <w:lang w:val="en-US"/>
              </w:rPr>
              <w:t>Message whose operation is being retrieved</w:t>
            </w:r>
            <w:r w:rsidR="00821F6B">
              <w:rPr>
                <w:szCs w:val="20"/>
                <w:lang w:val="en-US"/>
              </w:rPr>
              <w:t>.</w:t>
            </w:r>
          </w:p>
        </w:tc>
      </w:tr>
    </w:tbl>
    <w:p w14:paraId="1BCCC42D" w14:textId="0FA66B76" w:rsidR="00537EF5" w:rsidRPr="000728FC" w:rsidRDefault="00537EF5" w:rsidP="000A0485">
      <w:pPr>
        <w:pStyle w:val="Heading5"/>
        <w:rPr>
          <w:lang w:val="en-US"/>
        </w:rPr>
      </w:pPr>
      <w:r w:rsidRPr="000A0485">
        <w:t>GetReceiverObject</w:t>
      </w:r>
      <w:r w:rsidRPr="000728FC">
        <w:rPr>
          <w:lang w:val="en-US"/>
        </w:rPr>
        <w:t xml:space="preserve"> Method (Message)</w:t>
      </w:r>
    </w:p>
    <w:p w14:paraId="61C785E2" w14:textId="77777777" w:rsidR="00537EF5" w:rsidRPr="000728FC" w:rsidRDefault="00537EF5" w:rsidP="00537EF5">
      <w:pPr>
        <w:spacing w:after="45"/>
        <w:ind w:left="115" w:right="125"/>
        <w:rPr>
          <w:b/>
          <w:bCs/>
          <w:szCs w:val="20"/>
          <w:lang w:val="en-US"/>
        </w:rPr>
      </w:pPr>
      <w:r w:rsidRPr="000728FC">
        <w:rPr>
          <w:b/>
          <w:bCs/>
          <w:szCs w:val="20"/>
          <w:lang w:val="en-US"/>
        </w:rPr>
        <w:t>Description</w:t>
      </w:r>
    </w:p>
    <w:p w14:paraId="3E6807AB" w14:textId="7E7544F0" w:rsidR="00537EF5" w:rsidRPr="000728FC" w:rsidRDefault="00537EF5" w:rsidP="00537EF5">
      <w:pPr>
        <w:spacing w:after="45"/>
        <w:ind w:left="265" w:right="125"/>
        <w:rPr>
          <w:b/>
          <w:bCs/>
          <w:szCs w:val="20"/>
          <w:lang w:val="en-US"/>
        </w:rPr>
      </w:pPr>
      <w:r w:rsidRPr="000728FC">
        <w:rPr>
          <w:szCs w:val="20"/>
          <w:lang w:val="en-US"/>
        </w:rPr>
        <w:t>This function returns the receiver object belonging to the message</w:t>
      </w:r>
      <w:r w:rsidR="00821F6B">
        <w:rPr>
          <w:szCs w:val="20"/>
          <w:lang w:val="en-US"/>
        </w:rPr>
        <w:t>.</w:t>
      </w:r>
    </w:p>
    <w:p w14:paraId="37FAF96C" w14:textId="77777777" w:rsidR="00537EF5" w:rsidRPr="000728FC" w:rsidRDefault="00537EF5" w:rsidP="00537EF5">
      <w:pPr>
        <w:spacing w:after="45"/>
        <w:ind w:left="115" w:right="125"/>
        <w:rPr>
          <w:b/>
          <w:bCs/>
          <w:szCs w:val="20"/>
          <w:lang w:val="en-US"/>
        </w:rPr>
      </w:pPr>
    </w:p>
    <w:p w14:paraId="323F76F5" w14:textId="77777777" w:rsidR="00537EF5" w:rsidRPr="000728FC" w:rsidRDefault="00537EF5" w:rsidP="00537EF5">
      <w:pPr>
        <w:spacing w:after="45"/>
        <w:ind w:left="115" w:right="125"/>
        <w:rPr>
          <w:b/>
          <w:bCs/>
          <w:szCs w:val="20"/>
          <w:lang w:val="en-US"/>
        </w:rPr>
      </w:pPr>
      <w:r w:rsidRPr="000728FC">
        <w:rPr>
          <w:b/>
          <w:bCs/>
          <w:szCs w:val="20"/>
          <w:lang w:val="en-US"/>
        </w:rPr>
        <w:t>Syntax</w:t>
      </w:r>
    </w:p>
    <w:p w14:paraId="47C35CDC" w14:textId="77777777" w:rsidR="00537EF5" w:rsidRPr="000728FC" w:rsidRDefault="00537EF5" w:rsidP="00537EF5">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 theObject = theMessage.</w:t>
      </w:r>
      <w:r w:rsidRPr="000728FC">
        <w:rPr>
          <w:rFonts w:ascii="Courier New" w:hAnsi="Courier New" w:cs="Courier New"/>
          <w:i/>
          <w:iCs/>
          <w:szCs w:val="20"/>
          <w:lang w:val="en-US"/>
        </w:rPr>
        <w:t>GetReceiverObject ( )</w:t>
      </w:r>
    </w:p>
    <w:p w14:paraId="2CCE452E" w14:textId="77777777" w:rsidR="00537EF5" w:rsidRPr="000728FC" w:rsidRDefault="00537EF5" w:rsidP="00537EF5">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537EF5" w14:paraId="28B0CC7C" w14:textId="77777777" w:rsidTr="002C793C">
        <w:tc>
          <w:tcPr>
            <w:tcW w:w="3161" w:type="dxa"/>
            <w:tcBorders>
              <w:top w:val="nil"/>
              <w:left w:val="nil"/>
              <w:bottom w:val="nil"/>
              <w:right w:val="nil"/>
            </w:tcBorders>
          </w:tcPr>
          <w:p w14:paraId="0040C6B6" w14:textId="77777777" w:rsidR="00537EF5" w:rsidRDefault="00537EF5" w:rsidP="002C793C">
            <w:pPr>
              <w:spacing w:after="45"/>
              <w:ind w:left="115" w:right="125"/>
              <w:rPr>
                <w:szCs w:val="20"/>
              </w:rPr>
            </w:pPr>
            <w:r>
              <w:rPr>
                <w:b/>
                <w:bCs/>
                <w:szCs w:val="20"/>
              </w:rPr>
              <w:t>Element</w:t>
            </w:r>
          </w:p>
        </w:tc>
        <w:tc>
          <w:tcPr>
            <w:tcW w:w="5690" w:type="dxa"/>
            <w:tcBorders>
              <w:top w:val="nil"/>
              <w:left w:val="nil"/>
              <w:bottom w:val="nil"/>
              <w:right w:val="nil"/>
            </w:tcBorders>
          </w:tcPr>
          <w:p w14:paraId="5013F527" w14:textId="77777777" w:rsidR="00537EF5" w:rsidRDefault="00537EF5" w:rsidP="002C793C">
            <w:pPr>
              <w:spacing w:after="45"/>
              <w:ind w:left="115" w:right="125"/>
              <w:rPr>
                <w:szCs w:val="20"/>
              </w:rPr>
            </w:pPr>
            <w:r>
              <w:rPr>
                <w:b/>
                <w:bCs/>
                <w:szCs w:val="20"/>
              </w:rPr>
              <w:t>Description</w:t>
            </w:r>
          </w:p>
        </w:tc>
      </w:tr>
      <w:tr w:rsidR="00537EF5" w:rsidRPr="00050476" w14:paraId="48B671B8" w14:textId="77777777" w:rsidTr="002C793C">
        <w:tc>
          <w:tcPr>
            <w:tcW w:w="3161" w:type="dxa"/>
            <w:tcBorders>
              <w:top w:val="nil"/>
              <w:left w:val="nil"/>
              <w:bottom w:val="nil"/>
              <w:right w:val="nil"/>
            </w:tcBorders>
          </w:tcPr>
          <w:p w14:paraId="21A187D1" w14:textId="77777777" w:rsidR="00537EF5" w:rsidRDefault="00537EF5"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ObjectInstance</w:t>
            </w:r>
            <w:r>
              <w:rPr>
                <w:szCs w:val="20"/>
              </w:rPr>
              <w:t xml:space="preserve"> </w:t>
            </w:r>
          </w:p>
          <w:p w14:paraId="4CE41D70" w14:textId="77777777" w:rsidR="00537EF5" w:rsidRDefault="00537EF5" w:rsidP="002C793C">
            <w:pPr>
              <w:spacing w:after="45"/>
              <w:ind w:left="115" w:right="125"/>
              <w:rPr>
                <w:szCs w:val="20"/>
              </w:rPr>
            </w:pPr>
          </w:p>
        </w:tc>
        <w:tc>
          <w:tcPr>
            <w:tcW w:w="5690" w:type="dxa"/>
            <w:tcBorders>
              <w:top w:val="nil"/>
              <w:left w:val="nil"/>
              <w:bottom w:val="nil"/>
              <w:right w:val="nil"/>
            </w:tcBorders>
          </w:tcPr>
          <w:p w14:paraId="664A3A96" w14:textId="73E2986E" w:rsidR="00537EF5" w:rsidRDefault="00537EF5" w:rsidP="002C793C">
            <w:pPr>
              <w:spacing w:after="45"/>
              <w:ind w:left="115" w:right="125"/>
              <w:rPr>
                <w:szCs w:val="20"/>
                <w:lang w:val="en-US"/>
              </w:rPr>
            </w:pPr>
            <w:r>
              <w:rPr>
                <w:szCs w:val="20"/>
                <w:lang w:val="en-US"/>
              </w:rPr>
              <w:lastRenderedPageBreak/>
              <w:t>Retrieves the receiver object belonging to the message</w:t>
            </w:r>
            <w:r w:rsidR="00821F6B">
              <w:rPr>
                <w:szCs w:val="20"/>
                <w:lang w:val="en-US"/>
              </w:rPr>
              <w:t>.</w:t>
            </w:r>
          </w:p>
        </w:tc>
      </w:tr>
      <w:tr w:rsidR="00537EF5" w:rsidRPr="00050476" w14:paraId="0B0E4216" w14:textId="77777777" w:rsidTr="002C793C">
        <w:tc>
          <w:tcPr>
            <w:tcW w:w="3161" w:type="dxa"/>
            <w:tcBorders>
              <w:top w:val="nil"/>
              <w:left w:val="nil"/>
              <w:bottom w:val="nil"/>
              <w:right w:val="nil"/>
            </w:tcBorders>
          </w:tcPr>
          <w:p w14:paraId="1A3588E5" w14:textId="77777777" w:rsidR="00537EF5" w:rsidRDefault="00537EF5" w:rsidP="002C793C">
            <w:pPr>
              <w:spacing w:after="45"/>
              <w:ind w:left="115" w:right="125"/>
              <w:rPr>
                <w:szCs w:val="20"/>
              </w:rPr>
            </w:pPr>
            <w:r>
              <w:rPr>
                <w:i/>
                <w:iCs/>
                <w:szCs w:val="20"/>
              </w:rPr>
              <w:t xml:space="preserve">theMessage </w:t>
            </w:r>
            <w:r>
              <w:rPr>
                <w:szCs w:val="20"/>
              </w:rPr>
              <w:t xml:space="preserve">As </w:t>
            </w:r>
            <w:r>
              <w:rPr>
                <w:color w:val="008000"/>
                <w:szCs w:val="20"/>
                <w:u w:val="double"/>
              </w:rPr>
              <w:t>Message</w:t>
            </w:r>
            <w:r>
              <w:rPr>
                <w:szCs w:val="20"/>
              </w:rPr>
              <w:t xml:space="preserve"> </w:t>
            </w:r>
          </w:p>
        </w:tc>
        <w:tc>
          <w:tcPr>
            <w:tcW w:w="5690" w:type="dxa"/>
            <w:tcBorders>
              <w:top w:val="nil"/>
              <w:left w:val="nil"/>
              <w:bottom w:val="nil"/>
              <w:right w:val="nil"/>
            </w:tcBorders>
          </w:tcPr>
          <w:p w14:paraId="12D185FF" w14:textId="56FEADDE" w:rsidR="00537EF5" w:rsidRDefault="00537EF5" w:rsidP="002C793C">
            <w:pPr>
              <w:spacing w:after="45"/>
              <w:ind w:left="115" w:right="125"/>
              <w:rPr>
                <w:szCs w:val="20"/>
                <w:lang w:val="en-US"/>
              </w:rPr>
            </w:pPr>
            <w:r>
              <w:rPr>
                <w:szCs w:val="20"/>
                <w:lang w:val="en-US"/>
              </w:rPr>
              <w:t>Message whose receiver object is being retrieved</w:t>
            </w:r>
            <w:r w:rsidR="00821F6B">
              <w:rPr>
                <w:szCs w:val="20"/>
                <w:lang w:val="en-US"/>
              </w:rPr>
              <w:t>.</w:t>
            </w:r>
          </w:p>
        </w:tc>
      </w:tr>
    </w:tbl>
    <w:p w14:paraId="3D09ED2E" w14:textId="03610BDF" w:rsidR="00537EF5" w:rsidRPr="000728FC" w:rsidRDefault="00537EF5" w:rsidP="000A0485">
      <w:pPr>
        <w:pStyle w:val="Heading5"/>
        <w:rPr>
          <w:lang w:val="en-US"/>
        </w:rPr>
      </w:pPr>
      <w:r w:rsidRPr="000A0485">
        <w:t>GetSenderObject</w:t>
      </w:r>
      <w:r w:rsidRPr="000728FC">
        <w:rPr>
          <w:lang w:val="en-US"/>
        </w:rPr>
        <w:t xml:space="preserve"> Method (Message)</w:t>
      </w:r>
    </w:p>
    <w:p w14:paraId="3BF94EC0" w14:textId="77777777" w:rsidR="00537EF5" w:rsidRPr="000728FC" w:rsidRDefault="00537EF5" w:rsidP="00537EF5">
      <w:pPr>
        <w:spacing w:after="45"/>
        <w:ind w:left="115" w:right="125"/>
        <w:rPr>
          <w:b/>
          <w:bCs/>
          <w:szCs w:val="20"/>
          <w:lang w:val="en-US"/>
        </w:rPr>
      </w:pPr>
      <w:r w:rsidRPr="000728FC">
        <w:rPr>
          <w:b/>
          <w:bCs/>
          <w:szCs w:val="20"/>
          <w:lang w:val="en-US"/>
        </w:rPr>
        <w:t>Description</w:t>
      </w:r>
    </w:p>
    <w:p w14:paraId="664F0240" w14:textId="3D1124E8" w:rsidR="00537EF5" w:rsidRPr="000728FC" w:rsidRDefault="00537EF5" w:rsidP="00537EF5">
      <w:pPr>
        <w:spacing w:after="45"/>
        <w:ind w:left="115" w:right="125" w:firstLine="265"/>
        <w:rPr>
          <w:b/>
          <w:bCs/>
          <w:szCs w:val="20"/>
          <w:lang w:val="en-US"/>
        </w:rPr>
      </w:pPr>
      <w:r w:rsidRPr="000728FC">
        <w:rPr>
          <w:szCs w:val="20"/>
          <w:lang w:val="en-US"/>
        </w:rPr>
        <w:t>This function returns the sender object belonging to the message</w:t>
      </w:r>
      <w:r w:rsidR="00821F6B">
        <w:rPr>
          <w:szCs w:val="20"/>
          <w:lang w:val="en-US"/>
        </w:rPr>
        <w:t>.</w:t>
      </w:r>
    </w:p>
    <w:p w14:paraId="00163DAD" w14:textId="77777777" w:rsidR="00537EF5" w:rsidRPr="000728FC" w:rsidRDefault="00537EF5" w:rsidP="00537EF5">
      <w:pPr>
        <w:spacing w:after="45"/>
        <w:ind w:left="115" w:right="125"/>
        <w:rPr>
          <w:b/>
          <w:bCs/>
          <w:szCs w:val="20"/>
          <w:lang w:val="en-US"/>
        </w:rPr>
      </w:pPr>
    </w:p>
    <w:p w14:paraId="7048C2F4" w14:textId="77777777" w:rsidR="00537EF5" w:rsidRPr="000728FC" w:rsidRDefault="00537EF5" w:rsidP="00537EF5">
      <w:pPr>
        <w:spacing w:after="45"/>
        <w:ind w:left="115" w:right="125"/>
        <w:rPr>
          <w:b/>
          <w:bCs/>
          <w:szCs w:val="20"/>
          <w:lang w:val="en-US"/>
        </w:rPr>
      </w:pPr>
      <w:r w:rsidRPr="000728FC">
        <w:rPr>
          <w:b/>
          <w:bCs/>
          <w:szCs w:val="20"/>
          <w:lang w:val="en-US"/>
        </w:rPr>
        <w:t>Syntax</w:t>
      </w:r>
    </w:p>
    <w:p w14:paraId="326BF1D2" w14:textId="77777777" w:rsidR="00537EF5" w:rsidRPr="000728FC" w:rsidRDefault="00537EF5" w:rsidP="00537EF5">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 theObject = theMessage.</w:t>
      </w:r>
      <w:r w:rsidRPr="000728FC">
        <w:rPr>
          <w:rFonts w:ascii="Courier New" w:hAnsi="Courier New" w:cs="Courier New"/>
          <w:i/>
          <w:iCs/>
          <w:szCs w:val="20"/>
          <w:lang w:val="en-US"/>
        </w:rPr>
        <w:t>GetSenderObject ( )</w:t>
      </w:r>
    </w:p>
    <w:p w14:paraId="7228CB0B" w14:textId="77777777" w:rsidR="00537EF5" w:rsidRPr="000728FC" w:rsidRDefault="00537EF5" w:rsidP="00537EF5">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537EF5" w14:paraId="7FA028A4" w14:textId="77777777" w:rsidTr="002C793C">
        <w:tc>
          <w:tcPr>
            <w:tcW w:w="3161" w:type="dxa"/>
            <w:tcBorders>
              <w:top w:val="nil"/>
              <w:left w:val="nil"/>
              <w:bottom w:val="nil"/>
              <w:right w:val="nil"/>
            </w:tcBorders>
          </w:tcPr>
          <w:p w14:paraId="22026952" w14:textId="77777777" w:rsidR="00537EF5" w:rsidRDefault="00537EF5" w:rsidP="002C793C">
            <w:pPr>
              <w:spacing w:after="45"/>
              <w:ind w:left="115" w:right="125"/>
              <w:rPr>
                <w:szCs w:val="20"/>
              </w:rPr>
            </w:pPr>
            <w:r>
              <w:rPr>
                <w:b/>
                <w:bCs/>
                <w:szCs w:val="20"/>
              </w:rPr>
              <w:t>Element</w:t>
            </w:r>
          </w:p>
        </w:tc>
        <w:tc>
          <w:tcPr>
            <w:tcW w:w="5690" w:type="dxa"/>
            <w:tcBorders>
              <w:top w:val="nil"/>
              <w:left w:val="nil"/>
              <w:bottom w:val="nil"/>
              <w:right w:val="nil"/>
            </w:tcBorders>
          </w:tcPr>
          <w:p w14:paraId="518F403C" w14:textId="77777777" w:rsidR="00537EF5" w:rsidRDefault="00537EF5" w:rsidP="002C793C">
            <w:pPr>
              <w:spacing w:after="45"/>
              <w:ind w:left="115" w:right="125"/>
              <w:rPr>
                <w:szCs w:val="20"/>
              </w:rPr>
            </w:pPr>
            <w:r>
              <w:rPr>
                <w:b/>
                <w:bCs/>
                <w:szCs w:val="20"/>
              </w:rPr>
              <w:t>Description</w:t>
            </w:r>
          </w:p>
        </w:tc>
      </w:tr>
      <w:tr w:rsidR="00537EF5" w:rsidRPr="00050476" w14:paraId="184F926D" w14:textId="77777777" w:rsidTr="002C793C">
        <w:tc>
          <w:tcPr>
            <w:tcW w:w="3161" w:type="dxa"/>
            <w:tcBorders>
              <w:top w:val="nil"/>
              <w:left w:val="nil"/>
              <w:bottom w:val="nil"/>
              <w:right w:val="nil"/>
            </w:tcBorders>
          </w:tcPr>
          <w:p w14:paraId="3E441C88" w14:textId="77777777" w:rsidR="00537EF5" w:rsidRDefault="00537EF5"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ObjectInstance</w:t>
            </w:r>
            <w:r>
              <w:rPr>
                <w:szCs w:val="20"/>
              </w:rPr>
              <w:t xml:space="preserve"> </w:t>
            </w:r>
          </w:p>
          <w:p w14:paraId="5607581C" w14:textId="77777777" w:rsidR="00537EF5" w:rsidRDefault="00537EF5" w:rsidP="002C793C">
            <w:pPr>
              <w:spacing w:after="45"/>
              <w:ind w:left="115" w:right="125"/>
              <w:rPr>
                <w:szCs w:val="20"/>
              </w:rPr>
            </w:pPr>
          </w:p>
        </w:tc>
        <w:tc>
          <w:tcPr>
            <w:tcW w:w="5690" w:type="dxa"/>
            <w:tcBorders>
              <w:top w:val="nil"/>
              <w:left w:val="nil"/>
              <w:bottom w:val="nil"/>
              <w:right w:val="nil"/>
            </w:tcBorders>
          </w:tcPr>
          <w:p w14:paraId="72CC07AE" w14:textId="55C1A947" w:rsidR="00537EF5" w:rsidRDefault="00537EF5" w:rsidP="002C793C">
            <w:pPr>
              <w:spacing w:after="45"/>
              <w:ind w:left="115" w:right="125"/>
              <w:rPr>
                <w:szCs w:val="20"/>
                <w:lang w:val="en-US"/>
              </w:rPr>
            </w:pPr>
            <w:r>
              <w:rPr>
                <w:szCs w:val="20"/>
                <w:lang w:val="en-US"/>
              </w:rPr>
              <w:t>Retrieves the sender object belonging to the message</w:t>
            </w:r>
            <w:r w:rsidR="00821F6B">
              <w:rPr>
                <w:szCs w:val="20"/>
                <w:lang w:val="en-US"/>
              </w:rPr>
              <w:t>.</w:t>
            </w:r>
          </w:p>
        </w:tc>
      </w:tr>
      <w:tr w:rsidR="00537EF5" w:rsidRPr="00050476" w14:paraId="6B706D1E" w14:textId="77777777" w:rsidTr="002C793C">
        <w:tc>
          <w:tcPr>
            <w:tcW w:w="3161" w:type="dxa"/>
            <w:tcBorders>
              <w:top w:val="nil"/>
              <w:left w:val="nil"/>
              <w:bottom w:val="nil"/>
              <w:right w:val="nil"/>
            </w:tcBorders>
          </w:tcPr>
          <w:p w14:paraId="3FB12EF2" w14:textId="77777777" w:rsidR="00537EF5" w:rsidRDefault="00537EF5" w:rsidP="002C793C">
            <w:pPr>
              <w:spacing w:after="45"/>
              <w:ind w:left="115" w:right="125"/>
              <w:rPr>
                <w:szCs w:val="20"/>
              </w:rPr>
            </w:pPr>
            <w:r>
              <w:rPr>
                <w:i/>
                <w:iCs/>
                <w:szCs w:val="20"/>
              </w:rPr>
              <w:t xml:space="preserve">theMessage </w:t>
            </w:r>
            <w:r>
              <w:rPr>
                <w:szCs w:val="20"/>
              </w:rPr>
              <w:t xml:space="preserve">As </w:t>
            </w:r>
            <w:r>
              <w:rPr>
                <w:color w:val="008000"/>
                <w:szCs w:val="20"/>
                <w:u w:val="double"/>
              </w:rPr>
              <w:t>Message</w:t>
            </w:r>
            <w:r>
              <w:rPr>
                <w:szCs w:val="20"/>
              </w:rPr>
              <w:t xml:space="preserve"> </w:t>
            </w:r>
          </w:p>
        </w:tc>
        <w:tc>
          <w:tcPr>
            <w:tcW w:w="5690" w:type="dxa"/>
            <w:tcBorders>
              <w:top w:val="nil"/>
              <w:left w:val="nil"/>
              <w:bottom w:val="nil"/>
              <w:right w:val="nil"/>
            </w:tcBorders>
          </w:tcPr>
          <w:p w14:paraId="0B62E178" w14:textId="0187F033" w:rsidR="00537EF5" w:rsidRDefault="00537EF5" w:rsidP="002C793C">
            <w:pPr>
              <w:spacing w:after="45"/>
              <w:ind w:left="115" w:right="125"/>
              <w:rPr>
                <w:szCs w:val="20"/>
                <w:lang w:val="en-US"/>
              </w:rPr>
            </w:pPr>
            <w:r>
              <w:rPr>
                <w:szCs w:val="20"/>
                <w:lang w:val="en-US"/>
              </w:rPr>
              <w:t>Message whose sender object is being retrieved</w:t>
            </w:r>
            <w:r w:rsidR="00821F6B">
              <w:rPr>
                <w:szCs w:val="20"/>
                <w:lang w:val="en-US"/>
              </w:rPr>
              <w:t>.</w:t>
            </w:r>
          </w:p>
        </w:tc>
      </w:tr>
    </w:tbl>
    <w:p w14:paraId="342A7B7A" w14:textId="57167B1D" w:rsidR="00537EF5" w:rsidRPr="000728FC" w:rsidRDefault="00537EF5" w:rsidP="000A0485">
      <w:pPr>
        <w:pStyle w:val="Heading5"/>
        <w:rPr>
          <w:lang w:val="en-US"/>
        </w:rPr>
      </w:pPr>
      <w:r w:rsidRPr="000A0485">
        <w:t>GetSequenceInformation</w:t>
      </w:r>
      <w:r w:rsidRPr="000728FC">
        <w:rPr>
          <w:lang w:val="en-US"/>
        </w:rPr>
        <w:t xml:space="preserve"> Method (Message)</w:t>
      </w:r>
    </w:p>
    <w:p w14:paraId="0E78F820" w14:textId="77777777" w:rsidR="00537EF5" w:rsidRPr="000728FC" w:rsidRDefault="00537EF5" w:rsidP="00537EF5">
      <w:pPr>
        <w:spacing w:after="45"/>
        <w:ind w:left="115" w:right="125"/>
        <w:rPr>
          <w:b/>
          <w:bCs/>
          <w:szCs w:val="20"/>
          <w:lang w:val="en-US"/>
        </w:rPr>
      </w:pPr>
      <w:r w:rsidRPr="000728FC">
        <w:rPr>
          <w:b/>
          <w:bCs/>
          <w:szCs w:val="20"/>
          <w:lang w:val="en-US"/>
        </w:rPr>
        <w:t>Description</w:t>
      </w:r>
    </w:p>
    <w:p w14:paraId="51D3924E" w14:textId="77777777" w:rsidR="00537EF5" w:rsidRPr="000728FC" w:rsidRDefault="00537EF5" w:rsidP="00537EF5">
      <w:pPr>
        <w:spacing w:after="45"/>
        <w:ind w:left="115" w:right="125" w:firstLine="265"/>
        <w:rPr>
          <w:szCs w:val="20"/>
          <w:lang w:val="en-US"/>
        </w:rPr>
      </w:pPr>
      <w:r w:rsidRPr="000728FC">
        <w:rPr>
          <w:szCs w:val="20"/>
          <w:lang w:val="en-US"/>
        </w:rPr>
        <w:t>This method returns a string containing the message’s sequence number.</w:t>
      </w:r>
    </w:p>
    <w:p w14:paraId="3CA09A65" w14:textId="77777777" w:rsidR="00537EF5" w:rsidRPr="000728FC" w:rsidRDefault="00537EF5" w:rsidP="00537EF5">
      <w:pPr>
        <w:spacing w:after="45"/>
        <w:ind w:left="115" w:right="125" w:firstLine="265"/>
        <w:rPr>
          <w:szCs w:val="20"/>
          <w:lang w:val="en-US"/>
        </w:rPr>
      </w:pPr>
      <w:r w:rsidRPr="000728FC">
        <w:rPr>
          <w:b/>
          <w:bCs/>
          <w:szCs w:val="20"/>
          <w:lang w:val="en-US"/>
        </w:rPr>
        <w:t>Top level numbering examples</w:t>
      </w:r>
      <w:r w:rsidRPr="000728FC">
        <w:rPr>
          <w:szCs w:val="20"/>
          <w:lang w:val="en-US"/>
        </w:rPr>
        <w:t>:</w:t>
      </w:r>
    </w:p>
    <w:p w14:paraId="784FE948" w14:textId="77777777" w:rsidR="00537EF5" w:rsidRPr="000728FC" w:rsidRDefault="00537EF5" w:rsidP="00537EF5">
      <w:pPr>
        <w:spacing w:after="45"/>
        <w:ind w:left="715" w:right="125"/>
        <w:rPr>
          <w:szCs w:val="20"/>
          <w:lang w:val="en-US"/>
        </w:rPr>
      </w:pPr>
      <w:r w:rsidRPr="000728FC">
        <w:rPr>
          <w:szCs w:val="20"/>
          <w:lang w:val="en-US"/>
        </w:rPr>
        <w:t>1</w:t>
      </w:r>
    </w:p>
    <w:p w14:paraId="2CB57222" w14:textId="77777777" w:rsidR="00537EF5" w:rsidRPr="000728FC" w:rsidRDefault="00537EF5" w:rsidP="00537EF5">
      <w:pPr>
        <w:spacing w:after="45"/>
        <w:ind w:left="715" w:right="125"/>
        <w:rPr>
          <w:szCs w:val="20"/>
          <w:lang w:val="en-US"/>
        </w:rPr>
      </w:pPr>
      <w:r w:rsidRPr="000728FC">
        <w:rPr>
          <w:szCs w:val="20"/>
          <w:lang w:val="en-US"/>
        </w:rPr>
        <w:t>2</w:t>
      </w:r>
    </w:p>
    <w:p w14:paraId="47E8494F" w14:textId="77777777" w:rsidR="00537EF5" w:rsidRPr="000728FC" w:rsidRDefault="00537EF5" w:rsidP="00537EF5">
      <w:pPr>
        <w:spacing w:after="45"/>
        <w:ind w:left="715" w:right="125"/>
        <w:rPr>
          <w:szCs w:val="20"/>
          <w:lang w:val="en-US"/>
        </w:rPr>
      </w:pPr>
      <w:r w:rsidRPr="000728FC">
        <w:rPr>
          <w:szCs w:val="20"/>
          <w:lang w:val="en-US"/>
        </w:rPr>
        <w:t>3</w:t>
      </w:r>
    </w:p>
    <w:p w14:paraId="35513610" w14:textId="77777777" w:rsidR="00537EF5" w:rsidRPr="000728FC" w:rsidRDefault="00537EF5" w:rsidP="00537EF5">
      <w:pPr>
        <w:spacing w:after="45"/>
        <w:ind w:left="115" w:right="125" w:firstLine="265"/>
        <w:rPr>
          <w:szCs w:val="20"/>
          <w:lang w:val="en-US"/>
        </w:rPr>
      </w:pPr>
      <w:r w:rsidRPr="000728FC">
        <w:rPr>
          <w:b/>
          <w:bCs/>
          <w:szCs w:val="20"/>
          <w:lang w:val="en-US"/>
        </w:rPr>
        <w:t>Hierarchical numbering examples</w:t>
      </w:r>
      <w:r w:rsidRPr="000728FC">
        <w:rPr>
          <w:szCs w:val="20"/>
          <w:lang w:val="en-US"/>
        </w:rPr>
        <w:t>:</w:t>
      </w:r>
    </w:p>
    <w:p w14:paraId="0793DFE7" w14:textId="77777777" w:rsidR="00537EF5" w:rsidRDefault="00537EF5" w:rsidP="00537EF5">
      <w:pPr>
        <w:spacing w:after="45"/>
        <w:ind w:left="715" w:right="125"/>
        <w:rPr>
          <w:szCs w:val="20"/>
        </w:rPr>
      </w:pPr>
      <w:r>
        <w:rPr>
          <w:szCs w:val="20"/>
        </w:rPr>
        <w:t>1.</w:t>
      </w:r>
    </w:p>
    <w:p w14:paraId="4F015D76" w14:textId="77777777" w:rsidR="00537EF5" w:rsidRDefault="00537EF5" w:rsidP="00537EF5">
      <w:pPr>
        <w:spacing w:after="45"/>
        <w:ind w:left="715" w:right="125"/>
        <w:rPr>
          <w:szCs w:val="20"/>
        </w:rPr>
      </w:pPr>
      <w:r>
        <w:rPr>
          <w:szCs w:val="20"/>
        </w:rPr>
        <w:t>1.1.</w:t>
      </w:r>
    </w:p>
    <w:p w14:paraId="026B48B8" w14:textId="77777777" w:rsidR="00537EF5" w:rsidRDefault="00537EF5" w:rsidP="00537EF5">
      <w:pPr>
        <w:spacing w:after="45"/>
        <w:ind w:left="715" w:right="125"/>
        <w:rPr>
          <w:b/>
          <w:bCs/>
          <w:szCs w:val="20"/>
        </w:rPr>
      </w:pPr>
      <w:r>
        <w:rPr>
          <w:szCs w:val="20"/>
        </w:rPr>
        <w:t>1.2.1.</w:t>
      </w:r>
    </w:p>
    <w:p w14:paraId="68D16DF1" w14:textId="77777777" w:rsidR="00537EF5" w:rsidRDefault="00537EF5" w:rsidP="00537EF5">
      <w:pPr>
        <w:spacing w:after="45"/>
        <w:ind w:left="115" w:right="125"/>
        <w:rPr>
          <w:b/>
          <w:bCs/>
          <w:szCs w:val="20"/>
        </w:rPr>
      </w:pPr>
    </w:p>
    <w:p w14:paraId="4573B21C" w14:textId="77777777" w:rsidR="00537EF5" w:rsidRDefault="00537EF5" w:rsidP="00537EF5">
      <w:pPr>
        <w:spacing w:after="45"/>
        <w:ind w:left="115" w:right="125"/>
        <w:rPr>
          <w:b/>
          <w:bCs/>
          <w:szCs w:val="20"/>
        </w:rPr>
      </w:pPr>
      <w:r>
        <w:rPr>
          <w:b/>
          <w:bCs/>
          <w:szCs w:val="20"/>
        </w:rPr>
        <w:t>Syntax</w:t>
      </w:r>
    </w:p>
    <w:p w14:paraId="0284BACF" w14:textId="77777777" w:rsidR="00537EF5" w:rsidRDefault="00537EF5" w:rsidP="00537EF5">
      <w:pPr>
        <w:spacing w:before="45" w:after="55"/>
        <w:ind w:left="265" w:right="125"/>
        <w:rPr>
          <w:rFonts w:ascii="Courier New" w:hAnsi="Courier New" w:cs="Courier New"/>
          <w:szCs w:val="20"/>
        </w:rPr>
      </w:pPr>
      <w:r>
        <w:rPr>
          <w:rFonts w:ascii="Courier New" w:hAnsi="Courier New" w:cs="Courier New"/>
          <w:i/>
          <w:iCs/>
          <w:szCs w:val="20"/>
        </w:rPr>
        <w:t>strSequenceNumber</w:t>
      </w:r>
      <w:r>
        <w:rPr>
          <w:rFonts w:ascii="Courier New" w:hAnsi="Courier New" w:cs="Courier New"/>
          <w:szCs w:val="20"/>
        </w:rPr>
        <w:t xml:space="preserve"> </w:t>
      </w:r>
      <w:r>
        <w:rPr>
          <w:rFonts w:ascii="Courier New" w:hAnsi="Courier New" w:cs="Courier New"/>
          <w:b/>
          <w:bCs/>
          <w:szCs w:val="20"/>
        </w:rPr>
        <w:t>=</w:t>
      </w:r>
      <w:r>
        <w:rPr>
          <w:rFonts w:ascii="Courier New" w:hAnsi="Courier New" w:cs="Courier New"/>
          <w:szCs w:val="20"/>
        </w:rPr>
        <w:t xml:space="preserve"> </w:t>
      </w:r>
      <w:r>
        <w:rPr>
          <w:rFonts w:ascii="Courier New" w:hAnsi="Courier New" w:cs="Courier New"/>
          <w:i/>
          <w:iCs/>
          <w:szCs w:val="20"/>
        </w:rPr>
        <w:t>objMessage</w:t>
      </w:r>
      <w:r>
        <w:rPr>
          <w:rFonts w:ascii="Courier New" w:hAnsi="Courier New" w:cs="Courier New"/>
          <w:b/>
          <w:bCs/>
          <w:szCs w:val="20"/>
        </w:rPr>
        <w:t>.GetSequenceInformation</w:t>
      </w:r>
      <w:r>
        <w:rPr>
          <w:rFonts w:ascii="Courier New" w:hAnsi="Courier New" w:cs="Courier New"/>
          <w:szCs w:val="20"/>
        </w:rPr>
        <w:t xml:space="preserve"> </w:t>
      </w:r>
      <w:r>
        <w:rPr>
          <w:rFonts w:ascii="Courier New" w:hAnsi="Courier New" w:cs="Courier New"/>
          <w:b/>
          <w:bCs/>
          <w:szCs w:val="20"/>
        </w:rPr>
        <w:t>(</w:t>
      </w:r>
      <w:r>
        <w:rPr>
          <w:rFonts w:ascii="Courier New" w:hAnsi="Courier New" w:cs="Courier New"/>
          <w:szCs w:val="20"/>
        </w:rPr>
        <w:t xml:space="preserve"> </w:t>
      </w:r>
      <w:r>
        <w:rPr>
          <w:rFonts w:ascii="Courier New" w:hAnsi="Courier New" w:cs="Courier New"/>
          <w:b/>
          <w:bCs/>
          <w:szCs w:val="20"/>
        </w:rPr>
        <w:t>)</w:t>
      </w:r>
    </w:p>
    <w:p w14:paraId="38FF5A7C" w14:textId="77777777" w:rsidR="00537EF5" w:rsidRDefault="00537EF5" w:rsidP="00537EF5">
      <w:pPr>
        <w:spacing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3161"/>
        <w:gridCol w:w="5690"/>
      </w:tblGrid>
      <w:tr w:rsidR="00537EF5" w14:paraId="49706C0F" w14:textId="77777777" w:rsidTr="002C793C">
        <w:tc>
          <w:tcPr>
            <w:tcW w:w="3161" w:type="dxa"/>
            <w:tcBorders>
              <w:top w:val="nil"/>
              <w:left w:val="nil"/>
              <w:bottom w:val="nil"/>
              <w:right w:val="nil"/>
            </w:tcBorders>
          </w:tcPr>
          <w:p w14:paraId="373F253C" w14:textId="77777777" w:rsidR="00537EF5" w:rsidRDefault="00537EF5" w:rsidP="002C793C">
            <w:pPr>
              <w:spacing w:after="45"/>
              <w:ind w:left="115" w:right="125"/>
              <w:rPr>
                <w:szCs w:val="20"/>
              </w:rPr>
            </w:pPr>
            <w:r>
              <w:rPr>
                <w:b/>
                <w:bCs/>
                <w:szCs w:val="20"/>
              </w:rPr>
              <w:t>Element</w:t>
            </w:r>
          </w:p>
        </w:tc>
        <w:tc>
          <w:tcPr>
            <w:tcW w:w="5690" w:type="dxa"/>
            <w:tcBorders>
              <w:top w:val="nil"/>
              <w:left w:val="nil"/>
              <w:bottom w:val="nil"/>
              <w:right w:val="nil"/>
            </w:tcBorders>
          </w:tcPr>
          <w:p w14:paraId="0C8445A4" w14:textId="77777777" w:rsidR="00537EF5" w:rsidRDefault="00537EF5" w:rsidP="002C793C">
            <w:pPr>
              <w:spacing w:after="45"/>
              <w:ind w:left="115" w:right="125"/>
              <w:rPr>
                <w:szCs w:val="20"/>
              </w:rPr>
            </w:pPr>
            <w:r>
              <w:rPr>
                <w:b/>
                <w:bCs/>
                <w:szCs w:val="20"/>
              </w:rPr>
              <w:t>Description</w:t>
            </w:r>
          </w:p>
        </w:tc>
      </w:tr>
      <w:tr w:rsidR="00537EF5" w14:paraId="0AFA73BA" w14:textId="77777777" w:rsidTr="002C793C">
        <w:tc>
          <w:tcPr>
            <w:tcW w:w="3161" w:type="dxa"/>
            <w:tcBorders>
              <w:top w:val="nil"/>
              <w:left w:val="nil"/>
              <w:bottom w:val="nil"/>
              <w:right w:val="nil"/>
            </w:tcBorders>
          </w:tcPr>
          <w:p w14:paraId="78EE603A" w14:textId="77777777" w:rsidR="00537EF5" w:rsidRDefault="00537EF5" w:rsidP="002C793C">
            <w:pPr>
              <w:spacing w:after="45"/>
              <w:ind w:left="115" w:right="125"/>
              <w:rPr>
                <w:i/>
                <w:iCs/>
                <w:szCs w:val="20"/>
              </w:rPr>
            </w:pPr>
            <w:r>
              <w:rPr>
                <w:i/>
                <w:iCs/>
                <w:szCs w:val="20"/>
              </w:rPr>
              <w:t xml:space="preserve">strSequenceNumber </w:t>
            </w:r>
            <w:r>
              <w:rPr>
                <w:szCs w:val="20"/>
              </w:rPr>
              <w:t xml:space="preserve">As String </w:t>
            </w:r>
          </w:p>
          <w:p w14:paraId="6BEE76AC" w14:textId="77777777" w:rsidR="00537EF5" w:rsidRDefault="00537EF5" w:rsidP="002C793C">
            <w:pPr>
              <w:spacing w:after="45"/>
              <w:ind w:left="115" w:right="125"/>
              <w:rPr>
                <w:szCs w:val="20"/>
              </w:rPr>
            </w:pPr>
          </w:p>
        </w:tc>
        <w:tc>
          <w:tcPr>
            <w:tcW w:w="5690" w:type="dxa"/>
            <w:tcBorders>
              <w:top w:val="nil"/>
              <w:left w:val="nil"/>
              <w:bottom w:val="nil"/>
              <w:right w:val="nil"/>
            </w:tcBorders>
          </w:tcPr>
          <w:p w14:paraId="364B8A03" w14:textId="147DF649" w:rsidR="00537EF5" w:rsidRPr="00821F6B" w:rsidRDefault="00537EF5" w:rsidP="002C793C">
            <w:pPr>
              <w:spacing w:after="45"/>
              <w:ind w:left="115" w:right="125"/>
              <w:rPr>
                <w:szCs w:val="20"/>
                <w:lang w:val="en-US"/>
              </w:rPr>
            </w:pPr>
            <w:r>
              <w:rPr>
                <w:szCs w:val="20"/>
              </w:rPr>
              <w:t>Message’s sequence number</w:t>
            </w:r>
            <w:r w:rsidR="00821F6B">
              <w:rPr>
                <w:szCs w:val="20"/>
                <w:lang w:val="en-US"/>
              </w:rPr>
              <w:t>.</w:t>
            </w:r>
          </w:p>
        </w:tc>
      </w:tr>
      <w:tr w:rsidR="00537EF5" w:rsidRPr="00050476" w14:paraId="1CF9633A" w14:textId="77777777" w:rsidTr="002C793C">
        <w:tc>
          <w:tcPr>
            <w:tcW w:w="3161" w:type="dxa"/>
            <w:tcBorders>
              <w:top w:val="nil"/>
              <w:left w:val="nil"/>
              <w:bottom w:val="nil"/>
              <w:right w:val="nil"/>
            </w:tcBorders>
          </w:tcPr>
          <w:p w14:paraId="453669DB" w14:textId="77777777" w:rsidR="00537EF5" w:rsidRDefault="00537EF5" w:rsidP="002C793C">
            <w:pPr>
              <w:spacing w:after="45"/>
              <w:ind w:left="115" w:right="125"/>
              <w:rPr>
                <w:szCs w:val="20"/>
              </w:rPr>
            </w:pPr>
            <w:r>
              <w:rPr>
                <w:i/>
                <w:iCs/>
                <w:szCs w:val="20"/>
              </w:rPr>
              <w:t xml:space="preserve">objMessage </w:t>
            </w:r>
            <w:r>
              <w:rPr>
                <w:szCs w:val="20"/>
              </w:rPr>
              <w:t xml:space="preserve">As </w:t>
            </w:r>
            <w:r>
              <w:rPr>
                <w:color w:val="008000"/>
                <w:szCs w:val="20"/>
                <w:u w:val="double"/>
              </w:rPr>
              <w:t>Message</w:t>
            </w:r>
            <w:r>
              <w:rPr>
                <w:szCs w:val="20"/>
              </w:rPr>
              <w:t xml:space="preserve"> </w:t>
            </w:r>
          </w:p>
        </w:tc>
        <w:tc>
          <w:tcPr>
            <w:tcW w:w="5690" w:type="dxa"/>
            <w:tcBorders>
              <w:top w:val="nil"/>
              <w:left w:val="nil"/>
              <w:bottom w:val="nil"/>
              <w:right w:val="nil"/>
            </w:tcBorders>
          </w:tcPr>
          <w:p w14:paraId="5387D4BE" w14:textId="3F5DF8EE" w:rsidR="00537EF5" w:rsidRDefault="00537EF5" w:rsidP="002C793C">
            <w:pPr>
              <w:spacing w:after="45"/>
              <w:ind w:left="115" w:right="125"/>
              <w:rPr>
                <w:szCs w:val="20"/>
                <w:lang w:val="en-US"/>
              </w:rPr>
            </w:pPr>
            <w:r>
              <w:rPr>
                <w:szCs w:val="20"/>
                <w:lang w:val="en-US"/>
              </w:rPr>
              <w:t>Message whose sequence number is being retrieved</w:t>
            </w:r>
            <w:r w:rsidR="00821F6B">
              <w:rPr>
                <w:szCs w:val="20"/>
                <w:lang w:val="en-US"/>
              </w:rPr>
              <w:t>.</w:t>
            </w:r>
          </w:p>
        </w:tc>
      </w:tr>
    </w:tbl>
    <w:p w14:paraId="5E00295A" w14:textId="132394F6" w:rsidR="00537EF5" w:rsidRPr="000728FC" w:rsidRDefault="00537EF5" w:rsidP="000A0485">
      <w:pPr>
        <w:pStyle w:val="Heading5"/>
        <w:rPr>
          <w:lang w:val="en-US"/>
        </w:rPr>
      </w:pPr>
      <w:r w:rsidRPr="000A0485">
        <w:t>IsMessageToSelf</w:t>
      </w:r>
      <w:r w:rsidRPr="000728FC">
        <w:rPr>
          <w:lang w:val="en-US"/>
        </w:rPr>
        <w:t xml:space="preserve"> Method (Message)</w:t>
      </w:r>
    </w:p>
    <w:p w14:paraId="125AC108" w14:textId="77777777" w:rsidR="00537EF5" w:rsidRPr="000728FC" w:rsidRDefault="00537EF5" w:rsidP="00537EF5">
      <w:pPr>
        <w:spacing w:after="45"/>
        <w:ind w:left="265" w:right="125" w:hanging="265"/>
        <w:rPr>
          <w:b/>
          <w:bCs/>
          <w:szCs w:val="20"/>
          <w:lang w:val="en-US"/>
        </w:rPr>
      </w:pPr>
      <w:r w:rsidRPr="000728FC">
        <w:rPr>
          <w:b/>
          <w:bCs/>
          <w:szCs w:val="20"/>
          <w:lang w:val="en-US"/>
        </w:rPr>
        <w:t>Description</w:t>
      </w:r>
    </w:p>
    <w:p w14:paraId="3EAC107F" w14:textId="57165451" w:rsidR="00537EF5" w:rsidRPr="000728FC" w:rsidRDefault="00537EF5" w:rsidP="00537EF5">
      <w:pPr>
        <w:spacing w:after="45"/>
        <w:ind w:left="265" w:right="125"/>
        <w:rPr>
          <w:b/>
          <w:bCs/>
          <w:szCs w:val="20"/>
          <w:lang w:val="en-US"/>
        </w:rPr>
      </w:pPr>
      <w:r w:rsidRPr="000728FC">
        <w:rPr>
          <w:szCs w:val="20"/>
          <w:lang w:val="en-US"/>
        </w:rPr>
        <w:t>Indicates whether or not the message is a message to itself</w:t>
      </w:r>
      <w:r w:rsidR="00821F6B">
        <w:rPr>
          <w:szCs w:val="20"/>
          <w:lang w:val="en-US"/>
        </w:rPr>
        <w:t>.</w:t>
      </w:r>
    </w:p>
    <w:p w14:paraId="6A01A1A4" w14:textId="77777777" w:rsidR="00537EF5" w:rsidRPr="000728FC" w:rsidRDefault="00537EF5" w:rsidP="00537EF5">
      <w:pPr>
        <w:spacing w:after="45"/>
        <w:ind w:left="115" w:right="125"/>
        <w:rPr>
          <w:b/>
          <w:bCs/>
          <w:szCs w:val="20"/>
          <w:lang w:val="en-US"/>
        </w:rPr>
      </w:pPr>
    </w:p>
    <w:p w14:paraId="5BA2F1AF" w14:textId="77777777" w:rsidR="00537EF5" w:rsidRDefault="00537EF5" w:rsidP="00537EF5">
      <w:pPr>
        <w:spacing w:after="45"/>
        <w:ind w:left="115" w:right="125"/>
        <w:rPr>
          <w:b/>
          <w:bCs/>
          <w:szCs w:val="20"/>
        </w:rPr>
      </w:pPr>
      <w:r>
        <w:rPr>
          <w:b/>
          <w:bCs/>
          <w:szCs w:val="20"/>
        </w:rPr>
        <w:t>Syntax</w:t>
      </w:r>
    </w:p>
    <w:p w14:paraId="151EB000" w14:textId="77777777" w:rsidR="00537EF5" w:rsidRDefault="00537EF5" w:rsidP="00537EF5">
      <w:pPr>
        <w:spacing w:before="45" w:after="55"/>
        <w:ind w:right="125" w:firstLine="265"/>
        <w:rPr>
          <w:rFonts w:ascii="Courier New" w:hAnsi="Courier New" w:cs="Courier New"/>
          <w:szCs w:val="20"/>
        </w:rPr>
      </w:pPr>
      <w:r>
        <w:rPr>
          <w:rFonts w:ascii="Courier New" w:hAnsi="Courier New" w:cs="Courier New"/>
          <w:szCs w:val="20"/>
        </w:rPr>
        <w:t>IsMsg = theObject.</w:t>
      </w:r>
      <w:r>
        <w:rPr>
          <w:rFonts w:ascii="Courier New" w:hAnsi="Courier New" w:cs="Courier New"/>
          <w:i/>
          <w:iCs/>
          <w:szCs w:val="20"/>
        </w:rPr>
        <w:t>IsMessageToSelf</w:t>
      </w:r>
      <w:r>
        <w:rPr>
          <w:rFonts w:ascii="Courier New" w:hAnsi="Courier New" w:cs="Courier New"/>
          <w:szCs w:val="20"/>
        </w:rPr>
        <w:t xml:space="preserve"> ( )</w:t>
      </w:r>
    </w:p>
    <w:p w14:paraId="5552B947" w14:textId="77777777" w:rsidR="00537EF5" w:rsidRDefault="00537EF5" w:rsidP="00537EF5">
      <w:pPr>
        <w:spacing w:before="45" w:after="55"/>
        <w:ind w:right="125" w:firstLine="265"/>
        <w:rPr>
          <w:rFonts w:ascii="Courier New" w:hAnsi="Courier New" w:cs="Courier New"/>
          <w:b/>
          <w:bCs/>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37EF5" w14:paraId="45CEE7FD" w14:textId="77777777" w:rsidTr="002C793C">
        <w:tc>
          <w:tcPr>
            <w:tcW w:w="2981" w:type="dxa"/>
            <w:tcBorders>
              <w:top w:val="nil"/>
              <w:left w:val="nil"/>
              <w:bottom w:val="nil"/>
              <w:right w:val="nil"/>
            </w:tcBorders>
          </w:tcPr>
          <w:p w14:paraId="619ACB5B" w14:textId="77777777" w:rsidR="00537EF5" w:rsidRDefault="00537EF5" w:rsidP="002C793C">
            <w:pPr>
              <w:spacing w:after="45"/>
              <w:ind w:left="115" w:right="125"/>
              <w:rPr>
                <w:szCs w:val="20"/>
              </w:rPr>
            </w:pPr>
            <w:r>
              <w:rPr>
                <w:b/>
                <w:bCs/>
                <w:szCs w:val="20"/>
              </w:rPr>
              <w:lastRenderedPageBreak/>
              <w:t>Element</w:t>
            </w:r>
          </w:p>
        </w:tc>
        <w:tc>
          <w:tcPr>
            <w:tcW w:w="5870" w:type="dxa"/>
            <w:tcBorders>
              <w:top w:val="nil"/>
              <w:left w:val="nil"/>
              <w:bottom w:val="nil"/>
              <w:right w:val="nil"/>
            </w:tcBorders>
          </w:tcPr>
          <w:p w14:paraId="0A7857D9" w14:textId="77777777" w:rsidR="00537EF5" w:rsidRDefault="00537EF5" w:rsidP="002C793C">
            <w:pPr>
              <w:spacing w:after="45"/>
              <w:ind w:left="115" w:right="125"/>
              <w:rPr>
                <w:szCs w:val="20"/>
              </w:rPr>
            </w:pPr>
            <w:r>
              <w:rPr>
                <w:b/>
                <w:bCs/>
                <w:szCs w:val="20"/>
              </w:rPr>
              <w:t>Description</w:t>
            </w:r>
          </w:p>
        </w:tc>
      </w:tr>
      <w:tr w:rsidR="00537EF5" w:rsidRPr="00050476" w14:paraId="73FBCD09" w14:textId="77777777" w:rsidTr="002C793C">
        <w:tc>
          <w:tcPr>
            <w:tcW w:w="2981" w:type="dxa"/>
            <w:tcBorders>
              <w:top w:val="nil"/>
              <w:left w:val="nil"/>
              <w:bottom w:val="nil"/>
              <w:right w:val="nil"/>
            </w:tcBorders>
          </w:tcPr>
          <w:p w14:paraId="2DA6ABAE" w14:textId="77777777" w:rsidR="00537EF5" w:rsidRDefault="00537EF5" w:rsidP="002C793C">
            <w:pPr>
              <w:spacing w:after="45"/>
              <w:ind w:left="115" w:right="125"/>
              <w:rPr>
                <w:szCs w:val="20"/>
              </w:rPr>
            </w:pPr>
            <w:r>
              <w:rPr>
                <w:i/>
                <w:iCs/>
                <w:szCs w:val="20"/>
              </w:rPr>
              <w:t xml:space="preserve">IsMsg </w:t>
            </w:r>
            <w:r>
              <w:rPr>
                <w:szCs w:val="20"/>
              </w:rPr>
              <w:t>As Boolean</w:t>
            </w:r>
          </w:p>
          <w:p w14:paraId="6E14F2B9" w14:textId="77777777" w:rsidR="00537EF5" w:rsidRDefault="00537EF5" w:rsidP="002C793C">
            <w:pPr>
              <w:spacing w:after="45"/>
              <w:ind w:left="115" w:right="125"/>
              <w:rPr>
                <w:szCs w:val="20"/>
              </w:rPr>
            </w:pPr>
          </w:p>
        </w:tc>
        <w:tc>
          <w:tcPr>
            <w:tcW w:w="5870" w:type="dxa"/>
            <w:tcBorders>
              <w:top w:val="nil"/>
              <w:left w:val="nil"/>
              <w:bottom w:val="nil"/>
              <w:right w:val="nil"/>
            </w:tcBorders>
          </w:tcPr>
          <w:p w14:paraId="34B08C1C" w14:textId="0EAD950D" w:rsidR="00537EF5" w:rsidRDefault="00537EF5" w:rsidP="002C793C">
            <w:pPr>
              <w:spacing w:after="45"/>
              <w:ind w:left="115" w:right="125"/>
              <w:rPr>
                <w:szCs w:val="20"/>
                <w:lang w:val="en-US"/>
              </w:rPr>
            </w:pPr>
            <w:r>
              <w:rPr>
                <w:szCs w:val="20"/>
                <w:lang w:val="en-US"/>
              </w:rPr>
              <w:t>Returns a value of True if the message is a message to itself</w:t>
            </w:r>
            <w:r w:rsidR="00821F6B">
              <w:rPr>
                <w:szCs w:val="20"/>
                <w:lang w:val="en-US"/>
              </w:rPr>
              <w:t>.</w:t>
            </w:r>
          </w:p>
        </w:tc>
      </w:tr>
      <w:tr w:rsidR="00537EF5" w14:paraId="7F93E53C" w14:textId="77777777" w:rsidTr="002C793C">
        <w:tc>
          <w:tcPr>
            <w:tcW w:w="2981" w:type="dxa"/>
            <w:tcBorders>
              <w:top w:val="nil"/>
              <w:left w:val="nil"/>
              <w:bottom w:val="nil"/>
              <w:right w:val="nil"/>
            </w:tcBorders>
          </w:tcPr>
          <w:p w14:paraId="1DF5BB52" w14:textId="77777777" w:rsidR="00537EF5" w:rsidRDefault="00537EF5" w:rsidP="002C793C">
            <w:pPr>
              <w:spacing w:after="45"/>
              <w:ind w:left="115" w:right="125"/>
              <w:rPr>
                <w:szCs w:val="20"/>
              </w:rPr>
            </w:pPr>
            <w:r>
              <w:rPr>
                <w:i/>
                <w:iCs/>
                <w:szCs w:val="20"/>
              </w:rPr>
              <w:t xml:space="preserve">theObject </w:t>
            </w:r>
            <w:r>
              <w:rPr>
                <w:szCs w:val="20"/>
              </w:rPr>
              <w:t xml:space="preserve">As </w:t>
            </w:r>
            <w:r>
              <w:rPr>
                <w:color w:val="008000"/>
                <w:szCs w:val="20"/>
                <w:u w:val="double"/>
              </w:rPr>
              <w:t>Message</w:t>
            </w:r>
            <w:r>
              <w:rPr>
                <w:szCs w:val="20"/>
              </w:rPr>
              <w:t xml:space="preserve"> </w:t>
            </w:r>
          </w:p>
          <w:p w14:paraId="772005BD" w14:textId="77777777" w:rsidR="00537EF5" w:rsidRDefault="00537EF5" w:rsidP="002C793C">
            <w:pPr>
              <w:spacing w:after="45"/>
              <w:ind w:left="115" w:right="125"/>
              <w:rPr>
                <w:i/>
                <w:iCs/>
                <w:szCs w:val="20"/>
              </w:rPr>
            </w:pPr>
          </w:p>
        </w:tc>
        <w:tc>
          <w:tcPr>
            <w:tcW w:w="5870" w:type="dxa"/>
            <w:tcBorders>
              <w:top w:val="nil"/>
              <w:left w:val="nil"/>
              <w:bottom w:val="nil"/>
              <w:right w:val="nil"/>
            </w:tcBorders>
          </w:tcPr>
          <w:p w14:paraId="22891268" w14:textId="72D77266" w:rsidR="00537EF5" w:rsidRPr="00821F6B" w:rsidRDefault="00537EF5" w:rsidP="002C793C">
            <w:pPr>
              <w:spacing w:after="45"/>
              <w:ind w:left="115" w:right="125"/>
              <w:rPr>
                <w:szCs w:val="20"/>
                <w:lang w:val="en-US"/>
              </w:rPr>
            </w:pPr>
            <w:r>
              <w:rPr>
                <w:szCs w:val="20"/>
              </w:rPr>
              <w:t>Message being checked</w:t>
            </w:r>
            <w:r w:rsidR="00821F6B">
              <w:rPr>
                <w:szCs w:val="20"/>
                <w:lang w:val="en-US"/>
              </w:rPr>
              <w:t>.</w:t>
            </w:r>
          </w:p>
        </w:tc>
      </w:tr>
    </w:tbl>
    <w:p w14:paraId="6E1E6B9A" w14:textId="4E4C9775" w:rsidR="00537EF5" w:rsidRDefault="00537EF5" w:rsidP="000A0485">
      <w:pPr>
        <w:pStyle w:val="Heading5"/>
      </w:pPr>
      <w:r>
        <w:t>IsOperation Method (Message)</w:t>
      </w:r>
    </w:p>
    <w:p w14:paraId="3B0D3DA9" w14:textId="77777777" w:rsidR="00537EF5" w:rsidRPr="000728FC" w:rsidRDefault="00537EF5" w:rsidP="00537EF5">
      <w:pPr>
        <w:spacing w:after="45"/>
        <w:ind w:left="265" w:right="125" w:hanging="265"/>
        <w:rPr>
          <w:b/>
          <w:bCs/>
          <w:szCs w:val="20"/>
          <w:lang w:val="en-US"/>
        </w:rPr>
      </w:pPr>
      <w:r w:rsidRPr="000728FC">
        <w:rPr>
          <w:b/>
          <w:bCs/>
          <w:szCs w:val="20"/>
          <w:lang w:val="en-US"/>
        </w:rPr>
        <w:t>Description</w:t>
      </w:r>
    </w:p>
    <w:p w14:paraId="0603544A" w14:textId="6B5B4CA0" w:rsidR="00537EF5" w:rsidRPr="000728FC" w:rsidRDefault="00537EF5" w:rsidP="00537EF5">
      <w:pPr>
        <w:spacing w:after="45"/>
        <w:ind w:left="265" w:right="125"/>
        <w:rPr>
          <w:b/>
          <w:bCs/>
          <w:szCs w:val="20"/>
          <w:lang w:val="en-US"/>
        </w:rPr>
      </w:pPr>
      <w:r w:rsidRPr="000728FC">
        <w:rPr>
          <w:szCs w:val="20"/>
          <w:lang w:val="en-US"/>
        </w:rPr>
        <w:t>Indicates whether or not the message is an operation</w:t>
      </w:r>
      <w:r w:rsidR="00821F6B">
        <w:rPr>
          <w:szCs w:val="20"/>
          <w:lang w:val="en-US"/>
        </w:rPr>
        <w:t>.</w:t>
      </w:r>
    </w:p>
    <w:p w14:paraId="48C550D5" w14:textId="77777777" w:rsidR="00537EF5" w:rsidRPr="000728FC" w:rsidRDefault="00537EF5" w:rsidP="00537EF5">
      <w:pPr>
        <w:spacing w:after="45"/>
        <w:ind w:left="115" w:right="125"/>
        <w:rPr>
          <w:b/>
          <w:bCs/>
          <w:szCs w:val="20"/>
          <w:lang w:val="en-US"/>
        </w:rPr>
      </w:pPr>
    </w:p>
    <w:p w14:paraId="54BACCD3" w14:textId="77777777" w:rsidR="00537EF5" w:rsidRDefault="00537EF5" w:rsidP="00537EF5">
      <w:pPr>
        <w:spacing w:after="45"/>
        <w:ind w:left="115" w:right="125"/>
        <w:rPr>
          <w:b/>
          <w:bCs/>
          <w:szCs w:val="20"/>
        </w:rPr>
      </w:pPr>
      <w:r>
        <w:rPr>
          <w:b/>
          <w:bCs/>
          <w:szCs w:val="20"/>
        </w:rPr>
        <w:t>Syntax</w:t>
      </w:r>
    </w:p>
    <w:p w14:paraId="1D50A581" w14:textId="77777777" w:rsidR="00537EF5" w:rsidRDefault="00537EF5" w:rsidP="00537EF5">
      <w:pPr>
        <w:spacing w:before="45" w:after="55"/>
        <w:ind w:right="125" w:firstLine="265"/>
        <w:rPr>
          <w:rFonts w:ascii="Courier New" w:hAnsi="Courier New" w:cs="Courier New"/>
          <w:szCs w:val="20"/>
        </w:rPr>
      </w:pPr>
      <w:r>
        <w:rPr>
          <w:rFonts w:ascii="Courier New" w:hAnsi="Courier New" w:cs="Courier New"/>
          <w:szCs w:val="20"/>
        </w:rPr>
        <w:t>IsOp = theObject.</w:t>
      </w:r>
      <w:r>
        <w:rPr>
          <w:rFonts w:ascii="Courier New" w:hAnsi="Courier New" w:cs="Courier New"/>
          <w:i/>
          <w:iCs/>
          <w:szCs w:val="20"/>
        </w:rPr>
        <w:t>IsOperation</w:t>
      </w:r>
      <w:r>
        <w:rPr>
          <w:rFonts w:ascii="Courier New" w:hAnsi="Courier New" w:cs="Courier New"/>
          <w:szCs w:val="20"/>
        </w:rPr>
        <w:t xml:space="preserve"> ( )</w:t>
      </w:r>
    </w:p>
    <w:p w14:paraId="39E9FA17" w14:textId="77777777" w:rsidR="00537EF5" w:rsidRDefault="00537EF5" w:rsidP="00537EF5">
      <w:pPr>
        <w:spacing w:before="45" w:after="55"/>
        <w:ind w:right="125" w:firstLine="265"/>
        <w:rPr>
          <w:rFonts w:ascii="Courier New" w:hAnsi="Courier New" w:cs="Courier New"/>
          <w:b/>
          <w:bCs/>
          <w:i/>
          <w:i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37EF5" w14:paraId="7A3B3453" w14:textId="77777777" w:rsidTr="002C793C">
        <w:tc>
          <w:tcPr>
            <w:tcW w:w="2981" w:type="dxa"/>
            <w:tcBorders>
              <w:top w:val="nil"/>
              <w:left w:val="nil"/>
              <w:bottom w:val="nil"/>
              <w:right w:val="nil"/>
            </w:tcBorders>
          </w:tcPr>
          <w:p w14:paraId="602C0EFB" w14:textId="77777777" w:rsidR="00537EF5" w:rsidRDefault="00537EF5" w:rsidP="002C793C">
            <w:pPr>
              <w:spacing w:after="45"/>
              <w:ind w:left="115" w:right="125"/>
              <w:rPr>
                <w:szCs w:val="20"/>
              </w:rPr>
            </w:pPr>
            <w:r>
              <w:rPr>
                <w:b/>
                <w:bCs/>
                <w:szCs w:val="20"/>
              </w:rPr>
              <w:t>Element</w:t>
            </w:r>
          </w:p>
        </w:tc>
        <w:tc>
          <w:tcPr>
            <w:tcW w:w="5870" w:type="dxa"/>
            <w:tcBorders>
              <w:top w:val="nil"/>
              <w:left w:val="nil"/>
              <w:bottom w:val="nil"/>
              <w:right w:val="nil"/>
            </w:tcBorders>
          </w:tcPr>
          <w:p w14:paraId="1547B018" w14:textId="77777777" w:rsidR="00537EF5" w:rsidRDefault="00537EF5" w:rsidP="002C793C">
            <w:pPr>
              <w:spacing w:after="45"/>
              <w:ind w:left="115" w:right="125"/>
              <w:rPr>
                <w:szCs w:val="20"/>
              </w:rPr>
            </w:pPr>
            <w:r>
              <w:rPr>
                <w:b/>
                <w:bCs/>
                <w:szCs w:val="20"/>
              </w:rPr>
              <w:t>Description</w:t>
            </w:r>
          </w:p>
        </w:tc>
      </w:tr>
      <w:tr w:rsidR="00537EF5" w:rsidRPr="00050476" w14:paraId="4576A5AA" w14:textId="77777777" w:rsidTr="002C793C">
        <w:tc>
          <w:tcPr>
            <w:tcW w:w="2981" w:type="dxa"/>
            <w:tcBorders>
              <w:top w:val="nil"/>
              <w:left w:val="nil"/>
              <w:bottom w:val="nil"/>
              <w:right w:val="nil"/>
            </w:tcBorders>
          </w:tcPr>
          <w:p w14:paraId="4C53496A" w14:textId="77777777" w:rsidR="00537EF5" w:rsidRDefault="00537EF5" w:rsidP="002C793C">
            <w:pPr>
              <w:spacing w:after="45"/>
              <w:ind w:left="115" w:right="125"/>
              <w:rPr>
                <w:szCs w:val="20"/>
              </w:rPr>
            </w:pPr>
            <w:r>
              <w:rPr>
                <w:i/>
                <w:iCs/>
                <w:szCs w:val="20"/>
              </w:rPr>
              <w:t xml:space="preserve">IsOp </w:t>
            </w:r>
            <w:r>
              <w:rPr>
                <w:szCs w:val="20"/>
              </w:rPr>
              <w:t>As Boolean</w:t>
            </w:r>
          </w:p>
          <w:p w14:paraId="32344BB0" w14:textId="77777777" w:rsidR="00537EF5" w:rsidRDefault="00537EF5" w:rsidP="002C793C">
            <w:pPr>
              <w:spacing w:after="45"/>
              <w:ind w:left="115" w:right="125"/>
              <w:rPr>
                <w:szCs w:val="20"/>
              </w:rPr>
            </w:pPr>
          </w:p>
        </w:tc>
        <w:tc>
          <w:tcPr>
            <w:tcW w:w="5870" w:type="dxa"/>
            <w:tcBorders>
              <w:top w:val="nil"/>
              <w:left w:val="nil"/>
              <w:bottom w:val="nil"/>
              <w:right w:val="nil"/>
            </w:tcBorders>
          </w:tcPr>
          <w:p w14:paraId="1B487329" w14:textId="28979043" w:rsidR="00537EF5" w:rsidRDefault="00537EF5" w:rsidP="002C793C">
            <w:pPr>
              <w:spacing w:after="45"/>
              <w:ind w:left="115" w:right="125"/>
              <w:rPr>
                <w:szCs w:val="20"/>
                <w:lang w:val="en-US"/>
              </w:rPr>
            </w:pPr>
            <w:r>
              <w:rPr>
                <w:szCs w:val="20"/>
                <w:lang w:val="en-US"/>
              </w:rPr>
              <w:t>Returns a value of True if the message is an operation</w:t>
            </w:r>
            <w:r w:rsidR="00821F6B">
              <w:rPr>
                <w:szCs w:val="20"/>
                <w:lang w:val="en-US"/>
              </w:rPr>
              <w:t>.</w:t>
            </w:r>
          </w:p>
        </w:tc>
      </w:tr>
      <w:tr w:rsidR="00537EF5" w14:paraId="40752F1F" w14:textId="77777777" w:rsidTr="002C793C">
        <w:tc>
          <w:tcPr>
            <w:tcW w:w="2981" w:type="dxa"/>
            <w:tcBorders>
              <w:top w:val="nil"/>
              <w:left w:val="nil"/>
              <w:bottom w:val="nil"/>
              <w:right w:val="nil"/>
            </w:tcBorders>
          </w:tcPr>
          <w:p w14:paraId="73BE4651" w14:textId="77777777" w:rsidR="00537EF5" w:rsidRDefault="00537EF5" w:rsidP="002C793C">
            <w:pPr>
              <w:spacing w:after="45"/>
              <w:ind w:left="115" w:right="125"/>
              <w:rPr>
                <w:szCs w:val="20"/>
              </w:rPr>
            </w:pPr>
            <w:r>
              <w:rPr>
                <w:i/>
                <w:iCs/>
                <w:szCs w:val="20"/>
              </w:rPr>
              <w:t xml:space="preserve">theObject </w:t>
            </w:r>
            <w:r>
              <w:rPr>
                <w:szCs w:val="20"/>
              </w:rPr>
              <w:t xml:space="preserve">As </w:t>
            </w:r>
            <w:r>
              <w:rPr>
                <w:color w:val="008000"/>
                <w:szCs w:val="20"/>
                <w:u w:val="double"/>
              </w:rPr>
              <w:t>Message</w:t>
            </w:r>
            <w:r>
              <w:rPr>
                <w:szCs w:val="20"/>
              </w:rPr>
              <w:t xml:space="preserve"> </w:t>
            </w:r>
          </w:p>
          <w:p w14:paraId="659C9047" w14:textId="77777777" w:rsidR="00537EF5" w:rsidRDefault="00537EF5" w:rsidP="002C793C">
            <w:pPr>
              <w:spacing w:after="45"/>
              <w:ind w:left="115" w:right="125"/>
              <w:rPr>
                <w:i/>
                <w:iCs/>
                <w:szCs w:val="20"/>
              </w:rPr>
            </w:pPr>
          </w:p>
        </w:tc>
        <w:tc>
          <w:tcPr>
            <w:tcW w:w="5870" w:type="dxa"/>
            <w:tcBorders>
              <w:top w:val="nil"/>
              <w:left w:val="nil"/>
              <w:bottom w:val="nil"/>
              <w:right w:val="nil"/>
            </w:tcBorders>
          </w:tcPr>
          <w:p w14:paraId="4257E190" w14:textId="073FD76E" w:rsidR="00537EF5" w:rsidRPr="00821F6B" w:rsidRDefault="00537EF5" w:rsidP="002C793C">
            <w:pPr>
              <w:spacing w:after="45"/>
              <w:ind w:left="115" w:right="125"/>
              <w:rPr>
                <w:szCs w:val="20"/>
                <w:lang w:val="en-US"/>
              </w:rPr>
            </w:pPr>
            <w:r>
              <w:rPr>
                <w:szCs w:val="20"/>
              </w:rPr>
              <w:t>Message being checked</w:t>
            </w:r>
            <w:r w:rsidR="00821F6B">
              <w:rPr>
                <w:szCs w:val="20"/>
                <w:lang w:val="en-US"/>
              </w:rPr>
              <w:t>.</w:t>
            </w:r>
          </w:p>
        </w:tc>
      </w:tr>
    </w:tbl>
    <w:p w14:paraId="3C5C25B3" w14:textId="37383E99" w:rsidR="00537EF5" w:rsidRDefault="00537EF5" w:rsidP="000A0485">
      <w:pPr>
        <w:pStyle w:val="Heading5"/>
      </w:pPr>
      <w:r>
        <w:t>GetLink Method (Message)</w:t>
      </w:r>
    </w:p>
    <w:p w14:paraId="0C61E3EB" w14:textId="77777777" w:rsidR="00537EF5" w:rsidRPr="000728FC" w:rsidRDefault="00537EF5" w:rsidP="00537EF5">
      <w:pPr>
        <w:spacing w:after="45"/>
        <w:ind w:left="265" w:right="125" w:hanging="265"/>
        <w:rPr>
          <w:b/>
          <w:bCs/>
          <w:szCs w:val="20"/>
          <w:lang w:val="en-US"/>
        </w:rPr>
      </w:pPr>
      <w:r w:rsidRPr="000728FC">
        <w:rPr>
          <w:b/>
          <w:bCs/>
          <w:szCs w:val="20"/>
          <w:lang w:val="en-US"/>
        </w:rPr>
        <w:t>Description</w:t>
      </w:r>
    </w:p>
    <w:p w14:paraId="22717029" w14:textId="03C650CC" w:rsidR="00537EF5" w:rsidRPr="000728FC" w:rsidRDefault="00537EF5" w:rsidP="00537EF5">
      <w:pPr>
        <w:spacing w:after="45"/>
        <w:ind w:left="265" w:right="125"/>
        <w:rPr>
          <w:b/>
          <w:bCs/>
          <w:szCs w:val="20"/>
          <w:lang w:val="en-US"/>
        </w:rPr>
      </w:pPr>
      <w:r w:rsidRPr="000728FC">
        <w:rPr>
          <w:szCs w:val="20"/>
          <w:lang w:val="en-US"/>
        </w:rPr>
        <w:t>Retrieves the link associated with the message</w:t>
      </w:r>
      <w:r w:rsidR="00821F6B">
        <w:rPr>
          <w:szCs w:val="20"/>
          <w:lang w:val="en-US"/>
        </w:rPr>
        <w:t>.</w:t>
      </w:r>
    </w:p>
    <w:p w14:paraId="74E89ACD" w14:textId="77777777" w:rsidR="00537EF5" w:rsidRPr="000728FC" w:rsidRDefault="00537EF5" w:rsidP="00537EF5">
      <w:pPr>
        <w:spacing w:after="45"/>
        <w:ind w:left="115" w:right="125"/>
        <w:rPr>
          <w:b/>
          <w:bCs/>
          <w:szCs w:val="20"/>
          <w:lang w:val="en-US"/>
        </w:rPr>
      </w:pPr>
    </w:p>
    <w:p w14:paraId="1A87965F" w14:textId="77777777" w:rsidR="00537EF5" w:rsidRPr="000728FC" w:rsidRDefault="00537EF5" w:rsidP="00537EF5">
      <w:pPr>
        <w:spacing w:after="45"/>
        <w:ind w:left="115" w:right="125"/>
        <w:rPr>
          <w:b/>
          <w:bCs/>
          <w:szCs w:val="20"/>
          <w:lang w:val="en-US"/>
        </w:rPr>
      </w:pPr>
      <w:r w:rsidRPr="000728FC">
        <w:rPr>
          <w:b/>
          <w:bCs/>
          <w:szCs w:val="20"/>
          <w:lang w:val="en-US"/>
        </w:rPr>
        <w:t>Syntax</w:t>
      </w:r>
    </w:p>
    <w:p w14:paraId="5EA08391" w14:textId="77777777" w:rsidR="00537EF5" w:rsidRPr="000728FC" w:rsidRDefault="00537EF5" w:rsidP="00537EF5">
      <w:pPr>
        <w:spacing w:before="45" w:after="55"/>
        <w:ind w:right="125" w:firstLine="26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theLink</w:t>
      </w:r>
      <w:r w:rsidRPr="000728FC">
        <w:rPr>
          <w:rFonts w:ascii="Courier New" w:hAnsi="Courier New" w:cs="Courier New"/>
          <w:szCs w:val="20"/>
          <w:lang w:val="en-US"/>
        </w:rPr>
        <w:t xml:space="preserve"> = theMessage.GetLink</w:t>
      </w:r>
      <w:r w:rsidRPr="000728FC">
        <w:rPr>
          <w:rFonts w:ascii="Courier New" w:hAnsi="Courier New" w:cs="Courier New"/>
          <w:i/>
          <w:iCs/>
          <w:szCs w:val="20"/>
          <w:lang w:val="en-US"/>
        </w:rPr>
        <w:t xml:space="preserve"> </w:t>
      </w:r>
      <w:r w:rsidRPr="000728FC">
        <w:rPr>
          <w:rFonts w:ascii="Courier New" w:hAnsi="Courier New" w:cs="Courier New"/>
          <w:szCs w:val="20"/>
          <w:lang w:val="en-US"/>
        </w:rPr>
        <w:t>( )</w:t>
      </w:r>
    </w:p>
    <w:p w14:paraId="4EE42F56" w14:textId="77777777" w:rsidR="00537EF5" w:rsidRPr="000728FC" w:rsidRDefault="00537EF5" w:rsidP="00537EF5">
      <w:pPr>
        <w:spacing w:before="45" w:after="55"/>
        <w:ind w:right="125" w:firstLine="265"/>
        <w:rPr>
          <w:rFonts w:ascii="Courier New" w:hAnsi="Courier New" w:cs="Courier New"/>
          <w:b/>
          <w:bCs/>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37EF5" w14:paraId="58A12F85" w14:textId="77777777" w:rsidTr="002C793C">
        <w:tc>
          <w:tcPr>
            <w:tcW w:w="2981" w:type="dxa"/>
            <w:tcBorders>
              <w:top w:val="nil"/>
              <w:left w:val="nil"/>
              <w:bottom w:val="nil"/>
              <w:right w:val="nil"/>
            </w:tcBorders>
          </w:tcPr>
          <w:p w14:paraId="22F8D208" w14:textId="77777777" w:rsidR="00537EF5" w:rsidRDefault="00537EF5" w:rsidP="002C793C">
            <w:pPr>
              <w:spacing w:after="45"/>
              <w:ind w:left="115" w:right="125"/>
              <w:rPr>
                <w:szCs w:val="20"/>
              </w:rPr>
            </w:pPr>
            <w:r>
              <w:rPr>
                <w:b/>
                <w:bCs/>
                <w:szCs w:val="20"/>
              </w:rPr>
              <w:t>Element</w:t>
            </w:r>
          </w:p>
        </w:tc>
        <w:tc>
          <w:tcPr>
            <w:tcW w:w="5870" w:type="dxa"/>
            <w:tcBorders>
              <w:top w:val="nil"/>
              <w:left w:val="nil"/>
              <w:bottom w:val="nil"/>
              <w:right w:val="nil"/>
            </w:tcBorders>
          </w:tcPr>
          <w:p w14:paraId="3E9E43F0" w14:textId="77777777" w:rsidR="00537EF5" w:rsidRDefault="00537EF5" w:rsidP="002C793C">
            <w:pPr>
              <w:spacing w:after="45"/>
              <w:ind w:left="115" w:right="125"/>
              <w:rPr>
                <w:szCs w:val="20"/>
              </w:rPr>
            </w:pPr>
            <w:r>
              <w:rPr>
                <w:b/>
                <w:bCs/>
                <w:szCs w:val="20"/>
              </w:rPr>
              <w:t>Description</w:t>
            </w:r>
          </w:p>
        </w:tc>
      </w:tr>
      <w:tr w:rsidR="00537EF5" w:rsidRPr="00050476" w14:paraId="1634EE51" w14:textId="77777777" w:rsidTr="002C793C">
        <w:tc>
          <w:tcPr>
            <w:tcW w:w="2981" w:type="dxa"/>
            <w:tcBorders>
              <w:top w:val="nil"/>
              <w:left w:val="nil"/>
              <w:bottom w:val="nil"/>
              <w:right w:val="nil"/>
            </w:tcBorders>
          </w:tcPr>
          <w:p w14:paraId="3AA8D948" w14:textId="77777777" w:rsidR="00537EF5" w:rsidRDefault="00537EF5" w:rsidP="002C793C">
            <w:pPr>
              <w:spacing w:after="45"/>
              <w:ind w:left="115" w:right="125"/>
              <w:rPr>
                <w:szCs w:val="20"/>
              </w:rPr>
            </w:pPr>
            <w:r>
              <w:rPr>
                <w:i/>
                <w:iCs/>
                <w:szCs w:val="20"/>
              </w:rPr>
              <w:t xml:space="preserve">theLink </w:t>
            </w:r>
            <w:r>
              <w:rPr>
                <w:szCs w:val="20"/>
              </w:rPr>
              <w:t xml:space="preserve">As </w:t>
            </w:r>
            <w:r>
              <w:rPr>
                <w:color w:val="008000"/>
                <w:szCs w:val="20"/>
                <w:u w:val="double"/>
              </w:rPr>
              <w:t>Link</w:t>
            </w:r>
            <w:r>
              <w:rPr>
                <w:szCs w:val="20"/>
              </w:rPr>
              <w:t xml:space="preserve"> </w:t>
            </w:r>
          </w:p>
          <w:p w14:paraId="7AA4826F" w14:textId="77777777" w:rsidR="00537EF5" w:rsidRDefault="00537EF5" w:rsidP="002C793C">
            <w:pPr>
              <w:spacing w:after="45"/>
              <w:ind w:left="115" w:right="125"/>
              <w:rPr>
                <w:szCs w:val="20"/>
              </w:rPr>
            </w:pPr>
          </w:p>
        </w:tc>
        <w:tc>
          <w:tcPr>
            <w:tcW w:w="5870" w:type="dxa"/>
            <w:tcBorders>
              <w:top w:val="nil"/>
              <w:left w:val="nil"/>
              <w:bottom w:val="nil"/>
              <w:right w:val="nil"/>
            </w:tcBorders>
          </w:tcPr>
          <w:p w14:paraId="142CD004" w14:textId="6A165416" w:rsidR="00537EF5" w:rsidRDefault="00537EF5" w:rsidP="002C793C">
            <w:pPr>
              <w:spacing w:after="45"/>
              <w:ind w:left="115" w:right="125"/>
              <w:rPr>
                <w:szCs w:val="20"/>
                <w:lang w:val="en-US"/>
              </w:rPr>
            </w:pPr>
            <w:r>
              <w:rPr>
                <w:szCs w:val="20"/>
                <w:lang w:val="en-US"/>
              </w:rPr>
              <w:t>Retrieves the link associated with the message</w:t>
            </w:r>
            <w:r w:rsidR="00821F6B">
              <w:rPr>
                <w:szCs w:val="20"/>
                <w:lang w:val="en-US"/>
              </w:rPr>
              <w:t>.</w:t>
            </w:r>
          </w:p>
        </w:tc>
      </w:tr>
      <w:tr w:rsidR="00537EF5" w:rsidRPr="00050476" w14:paraId="6CE39C9B" w14:textId="77777777" w:rsidTr="002C793C">
        <w:tc>
          <w:tcPr>
            <w:tcW w:w="2981" w:type="dxa"/>
            <w:tcBorders>
              <w:top w:val="nil"/>
              <w:left w:val="nil"/>
              <w:bottom w:val="nil"/>
              <w:right w:val="nil"/>
            </w:tcBorders>
          </w:tcPr>
          <w:p w14:paraId="07A74A22" w14:textId="77777777" w:rsidR="00537EF5" w:rsidRDefault="00537EF5" w:rsidP="002C793C">
            <w:pPr>
              <w:spacing w:after="45"/>
              <w:ind w:left="115" w:right="125"/>
              <w:rPr>
                <w:szCs w:val="20"/>
              </w:rPr>
            </w:pPr>
            <w:r>
              <w:rPr>
                <w:i/>
                <w:iCs/>
                <w:szCs w:val="20"/>
              </w:rPr>
              <w:t xml:space="preserve">theMessage </w:t>
            </w:r>
            <w:r>
              <w:rPr>
                <w:szCs w:val="20"/>
              </w:rPr>
              <w:t xml:space="preserve">As </w:t>
            </w:r>
            <w:r>
              <w:rPr>
                <w:color w:val="008000"/>
                <w:szCs w:val="20"/>
                <w:u w:val="double"/>
              </w:rPr>
              <w:t>Message</w:t>
            </w:r>
            <w:r>
              <w:rPr>
                <w:szCs w:val="20"/>
              </w:rPr>
              <w:t xml:space="preserve"> </w:t>
            </w:r>
          </w:p>
          <w:p w14:paraId="37D3B060" w14:textId="77777777" w:rsidR="00537EF5" w:rsidRDefault="00537EF5" w:rsidP="002C793C">
            <w:pPr>
              <w:spacing w:after="45"/>
              <w:ind w:left="115" w:right="125"/>
              <w:rPr>
                <w:i/>
                <w:iCs/>
                <w:szCs w:val="20"/>
              </w:rPr>
            </w:pPr>
          </w:p>
        </w:tc>
        <w:tc>
          <w:tcPr>
            <w:tcW w:w="5870" w:type="dxa"/>
            <w:tcBorders>
              <w:top w:val="nil"/>
              <w:left w:val="nil"/>
              <w:bottom w:val="nil"/>
              <w:right w:val="nil"/>
            </w:tcBorders>
          </w:tcPr>
          <w:p w14:paraId="4F222B4A" w14:textId="49F737D5" w:rsidR="00537EF5" w:rsidRDefault="00537EF5" w:rsidP="002C793C">
            <w:pPr>
              <w:spacing w:after="45"/>
              <w:ind w:left="115" w:right="125"/>
              <w:rPr>
                <w:szCs w:val="20"/>
                <w:lang w:val="en-US"/>
              </w:rPr>
            </w:pPr>
            <w:r>
              <w:rPr>
                <w:szCs w:val="20"/>
                <w:lang w:val="en-US"/>
              </w:rPr>
              <w:t>Message whose link is being retrieved</w:t>
            </w:r>
            <w:r w:rsidR="00821F6B">
              <w:rPr>
                <w:szCs w:val="20"/>
                <w:lang w:val="en-US"/>
              </w:rPr>
              <w:t>.</w:t>
            </w:r>
          </w:p>
        </w:tc>
      </w:tr>
    </w:tbl>
    <w:p w14:paraId="099781A2" w14:textId="77777777" w:rsidR="007A16F9" w:rsidRPr="000728FC" w:rsidRDefault="007A16F9" w:rsidP="000A0485">
      <w:pPr>
        <w:pStyle w:val="Heading5"/>
        <w:rPr>
          <w:lang w:val="en-US"/>
        </w:rPr>
      </w:pPr>
      <w:r w:rsidRPr="000A0485">
        <w:t>Frequency</w:t>
      </w:r>
      <w:r w:rsidRPr="000728FC">
        <w:rPr>
          <w:lang w:val="en-US"/>
        </w:rPr>
        <w:t xml:space="preserve"> Property (Message)</w:t>
      </w:r>
    </w:p>
    <w:p w14:paraId="7E6812B0" w14:textId="77777777" w:rsidR="007A16F9" w:rsidRPr="000728FC" w:rsidRDefault="007A16F9" w:rsidP="007A16F9">
      <w:pPr>
        <w:spacing w:after="45"/>
        <w:ind w:left="115" w:right="125"/>
        <w:rPr>
          <w:b/>
          <w:bCs/>
          <w:szCs w:val="20"/>
          <w:lang w:val="en-US"/>
        </w:rPr>
      </w:pPr>
      <w:r w:rsidRPr="000728FC">
        <w:rPr>
          <w:b/>
          <w:bCs/>
          <w:szCs w:val="20"/>
          <w:lang w:val="en-US"/>
        </w:rPr>
        <w:t>Description</w:t>
      </w:r>
    </w:p>
    <w:p w14:paraId="79A1F2AE" w14:textId="2C25D38D" w:rsidR="007A16F9" w:rsidRPr="000728FC" w:rsidRDefault="007A16F9" w:rsidP="007A16F9">
      <w:pPr>
        <w:spacing w:after="45"/>
        <w:ind w:left="115" w:right="125" w:firstLine="245"/>
        <w:rPr>
          <w:szCs w:val="20"/>
          <w:lang w:val="en-US"/>
        </w:rPr>
      </w:pPr>
      <w:r w:rsidRPr="000728FC">
        <w:rPr>
          <w:szCs w:val="20"/>
          <w:lang w:val="en-US"/>
        </w:rPr>
        <w:t>Specifies whether the message is to be sent one time only or sent periodically</w:t>
      </w:r>
      <w:r w:rsidR="00821F6B">
        <w:rPr>
          <w:szCs w:val="20"/>
          <w:lang w:val="en-US"/>
        </w:rPr>
        <w:t>.</w:t>
      </w:r>
    </w:p>
    <w:p w14:paraId="54E7EA15" w14:textId="77777777" w:rsidR="007A16F9" w:rsidRPr="000728FC" w:rsidRDefault="007A16F9" w:rsidP="007A16F9">
      <w:pPr>
        <w:spacing w:after="45"/>
        <w:ind w:left="115" w:right="125" w:firstLine="245"/>
        <w:rPr>
          <w:b/>
          <w:bCs/>
          <w:szCs w:val="20"/>
          <w:lang w:val="en-US"/>
        </w:rPr>
      </w:pPr>
    </w:p>
    <w:p w14:paraId="600BFE9E" w14:textId="77777777" w:rsidR="007A16F9" w:rsidRPr="000728FC" w:rsidRDefault="007A16F9" w:rsidP="007A16F9">
      <w:pPr>
        <w:spacing w:after="45"/>
        <w:ind w:left="115" w:right="125"/>
        <w:rPr>
          <w:b/>
          <w:bCs/>
          <w:szCs w:val="20"/>
          <w:lang w:val="en-US"/>
        </w:rPr>
      </w:pPr>
      <w:r w:rsidRPr="000728FC">
        <w:rPr>
          <w:b/>
          <w:bCs/>
          <w:szCs w:val="20"/>
          <w:lang w:val="en-US"/>
        </w:rPr>
        <w:t>Syntax</w:t>
      </w:r>
    </w:p>
    <w:p w14:paraId="4733EF2E" w14:textId="77777777" w:rsidR="007A16F9" w:rsidRPr="000728FC" w:rsidRDefault="007A16F9" w:rsidP="007A16F9">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Message</w:t>
      </w:r>
      <w:r w:rsidRPr="000728FC">
        <w:rPr>
          <w:rFonts w:ascii="Courier New" w:hAnsi="Courier New" w:cs="Courier New"/>
          <w:i/>
          <w:iCs/>
          <w:szCs w:val="20"/>
          <w:lang w:val="en-US"/>
        </w:rPr>
        <w:t>.Frequency</w:t>
      </w:r>
    </w:p>
    <w:p w14:paraId="2E6B9440" w14:textId="77777777" w:rsidR="007A16F9" w:rsidRPr="000728FC" w:rsidRDefault="007A16F9" w:rsidP="007A16F9">
      <w:pPr>
        <w:spacing w:after="45"/>
        <w:ind w:left="115" w:right="125"/>
        <w:rPr>
          <w:szCs w:val="20"/>
          <w:lang w:val="en-US"/>
        </w:rPr>
      </w:pPr>
    </w:p>
    <w:p w14:paraId="70231B3C" w14:textId="77777777" w:rsidR="007A16F9" w:rsidRPr="000728FC" w:rsidRDefault="007A16F9" w:rsidP="007A16F9">
      <w:pPr>
        <w:spacing w:after="45"/>
        <w:ind w:left="115" w:right="125"/>
        <w:rPr>
          <w:szCs w:val="20"/>
          <w:lang w:val="en-US"/>
        </w:rPr>
      </w:pPr>
      <w:r w:rsidRPr="000728FC">
        <w:rPr>
          <w:b/>
          <w:bCs/>
          <w:szCs w:val="20"/>
          <w:lang w:val="en-US"/>
        </w:rPr>
        <w:t>Property Type</w:t>
      </w:r>
    </w:p>
    <w:p w14:paraId="0DD8D1A6" w14:textId="77777777" w:rsidR="007A16F9" w:rsidRPr="000728FC" w:rsidRDefault="007A16F9" w:rsidP="007A16F9">
      <w:pPr>
        <w:spacing w:after="115"/>
        <w:ind w:left="115" w:right="125" w:firstLine="265"/>
        <w:rPr>
          <w:szCs w:val="20"/>
          <w:lang w:val="en-US"/>
        </w:rPr>
      </w:pPr>
      <w:r w:rsidRPr="000728FC">
        <w:rPr>
          <w:szCs w:val="20"/>
          <w:lang w:val="en-US"/>
        </w:rPr>
        <w:t>Integer</w:t>
      </w:r>
    </w:p>
    <w:p w14:paraId="51EF82BA" w14:textId="77777777" w:rsidR="007A16F9" w:rsidRPr="000728FC" w:rsidRDefault="007A16F9" w:rsidP="007A16F9">
      <w:pPr>
        <w:spacing w:after="115"/>
        <w:ind w:left="115" w:right="125" w:firstLine="265"/>
        <w:rPr>
          <w:szCs w:val="20"/>
          <w:lang w:val="en-US"/>
        </w:rPr>
      </w:pPr>
    </w:p>
    <w:p w14:paraId="6C7706F7" w14:textId="77777777" w:rsidR="007A16F9" w:rsidRPr="000728FC" w:rsidRDefault="007A16F9" w:rsidP="007A16F9">
      <w:pPr>
        <w:spacing w:after="45"/>
        <w:ind w:left="115" w:right="125"/>
        <w:rPr>
          <w:b/>
          <w:bCs/>
          <w:szCs w:val="20"/>
          <w:lang w:val="en-US"/>
        </w:rPr>
      </w:pPr>
      <w:r w:rsidRPr="000728FC">
        <w:rPr>
          <w:b/>
          <w:bCs/>
          <w:szCs w:val="20"/>
          <w:lang w:val="en-US"/>
        </w:rPr>
        <w:t>Values</w:t>
      </w:r>
    </w:p>
    <w:p w14:paraId="2D531310" w14:textId="77777777" w:rsidR="007A16F9" w:rsidRPr="000728FC" w:rsidRDefault="007A16F9" w:rsidP="007A16F9">
      <w:pPr>
        <w:spacing w:after="45"/>
        <w:ind w:left="115" w:right="125" w:firstLine="245"/>
        <w:rPr>
          <w:szCs w:val="20"/>
          <w:lang w:val="en-US"/>
        </w:rPr>
      </w:pPr>
      <w:r w:rsidRPr="000728FC">
        <w:rPr>
          <w:szCs w:val="20"/>
          <w:lang w:val="en-US"/>
        </w:rPr>
        <w:t>0 = Send one time only</w:t>
      </w:r>
    </w:p>
    <w:p w14:paraId="670F24DA" w14:textId="77777777" w:rsidR="007A16F9" w:rsidRPr="000728FC" w:rsidRDefault="007A16F9" w:rsidP="007A16F9">
      <w:pPr>
        <w:spacing w:after="45"/>
        <w:ind w:left="115" w:right="125" w:firstLine="245"/>
        <w:rPr>
          <w:szCs w:val="20"/>
          <w:lang w:val="en-US"/>
        </w:rPr>
      </w:pPr>
      <w:r w:rsidRPr="000728FC">
        <w:rPr>
          <w:szCs w:val="20"/>
          <w:lang w:val="en-US"/>
        </w:rPr>
        <w:t>1 = Send periodically</w:t>
      </w:r>
    </w:p>
    <w:p w14:paraId="4B05A971" w14:textId="423194A6" w:rsidR="007A16F9" w:rsidRPr="000728FC" w:rsidRDefault="007A16F9" w:rsidP="000A0485">
      <w:pPr>
        <w:pStyle w:val="Heading5"/>
        <w:rPr>
          <w:lang w:val="en-US"/>
        </w:rPr>
      </w:pPr>
      <w:r w:rsidRPr="000A0485">
        <w:t>Synchronization</w:t>
      </w:r>
      <w:r w:rsidRPr="000728FC">
        <w:rPr>
          <w:lang w:val="en-US"/>
        </w:rPr>
        <w:t xml:space="preserve"> Property (Message)</w:t>
      </w:r>
    </w:p>
    <w:p w14:paraId="6788704D" w14:textId="77777777" w:rsidR="007A16F9" w:rsidRPr="000728FC" w:rsidRDefault="007A16F9" w:rsidP="007A16F9">
      <w:pPr>
        <w:spacing w:after="45"/>
        <w:ind w:left="115" w:right="125"/>
        <w:rPr>
          <w:b/>
          <w:bCs/>
          <w:szCs w:val="20"/>
          <w:lang w:val="en-US"/>
        </w:rPr>
      </w:pPr>
      <w:r w:rsidRPr="000728FC">
        <w:rPr>
          <w:b/>
          <w:bCs/>
          <w:szCs w:val="20"/>
          <w:lang w:val="en-US"/>
        </w:rPr>
        <w:t>Description</w:t>
      </w:r>
    </w:p>
    <w:p w14:paraId="784930CE" w14:textId="12269103" w:rsidR="007A16F9" w:rsidRPr="000728FC" w:rsidRDefault="007A16F9" w:rsidP="007A16F9">
      <w:pPr>
        <w:spacing w:after="45"/>
        <w:ind w:left="115" w:right="125" w:firstLine="245"/>
        <w:rPr>
          <w:szCs w:val="20"/>
          <w:lang w:val="en-US"/>
        </w:rPr>
      </w:pPr>
      <w:r w:rsidRPr="000728FC">
        <w:rPr>
          <w:szCs w:val="20"/>
          <w:lang w:val="en-US"/>
        </w:rPr>
        <w:t>Specifies the concurrency semantics for the message</w:t>
      </w:r>
      <w:r w:rsidR="00821F6B">
        <w:rPr>
          <w:szCs w:val="20"/>
          <w:lang w:val="en-US"/>
        </w:rPr>
        <w:t>.</w:t>
      </w:r>
    </w:p>
    <w:p w14:paraId="2AE25230" w14:textId="77777777" w:rsidR="007A16F9" w:rsidRPr="000728FC" w:rsidRDefault="007A16F9" w:rsidP="007A16F9">
      <w:pPr>
        <w:spacing w:after="45"/>
        <w:ind w:left="115" w:right="125" w:firstLine="245"/>
        <w:rPr>
          <w:b/>
          <w:bCs/>
          <w:szCs w:val="20"/>
          <w:lang w:val="en-US"/>
        </w:rPr>
      </w:pPr>
    </w:p>
    <w:p w14:paraId="4777BEF3" w14:textId="77777777" w:rsidR="007A16F9" w:rsidRPr="000728FC" w:rsidRDefault="007A16F9" w:rsidP="007A16F9">
      <w:pPr>
        <w:spacing w:after="45"/>
        <w:ind w:left="115" w:right="125"/>
        <w:rPr>
          <w:b/>
          <w:bCs/>
          <w:szCs w:val="20"/>
          <w:lang w:val="en-US"/>
        </w:rPr>
      </w:pPr>
      <w:r w:rsidRPr="000728FC">
        <w:rPr>
          <w:b/>
          <w:bCs/>
          <w:szCs w:val="20"/>
          <w:lang w:val="en-US"/>
        </w:rPr>
        <w:t>Syntax</w:t>
      </w:r>
    </w:p>
    <w:p w14:paraId="57E53D01" w14:textId="77777777" w:rsidR="007A16F9" w:rsidRPr="000728FC" w:rsidRDefault="007A16F9" w:rsidP="007A16F9">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Message</w:t>
      </w:r>
      <w:r w:rsidRPr="000728FC">
        <w:rPr>
          <w:rFonts w:ascii="Courier New" w:hAnsi="Courier New" w:cs="Courier New"/>
          <w:i/>
          <w:iCs/>
          <w:szCs w:val="20"/>
          <w:lang w:val="en-US"/>
        </w:rPr>
        <w:t>.Synchronization</w:t>
      </w:r>
    </w:p>
    <w:p w14:paraId="10622935" w14:textId="77777777" w:rsidR="007A16F9" w:rsidRPr="000728FC" w:rsidRDefault="007A16F9" w:rsidP="007A16F9">
      <w:pPr>
        <w:spacing w:after="45"/>
        <w:ind w:left="115" w:right="125"/>
        <w:rPr>
          <w:szCs w:val="20"/>
          <w:lang w:val="en-US"/>
        </w:rPr>
      </w:pPr>
    </w:p>
    <w:p w14:paraId="20D38191" w14:textId="77777777" w:rsidR="007A16F9" w:rsidRPr="000728FC" w:rsidRDefault="007A16F9" w:rsidP="007A16F9">
      <w:pPr>
        <w:spacing w:after="45"/>
        <w:ind w:left="115" w:right="125"/>
        <w:rPr>
          <w:szCs w:val="20"/>
          <w:lang w:val="en-US"/>
        </w:rPr>
      </w:pPr>
      <w:r w:rsidRPr="000728FC">
        <w:rPr>
          <w:b/>
          <w:bCs/>
          <w:szCs w:val="20"/>
          <w:lang w:val="en-US"/>
        </w:rPr>
        <w:t>Property Type</w:t>
      </w:r>
    </w:p>
    <w:p w14:paraId="6D1E4AB3" w14:textId="77777777" w:rsidR="007A16F9" w:rsidRPr="000728FC" w:rsidRDefault="007A16F9" w:rsidP="007A16F9">
      <w:pPr>
        <w:spacing w:after="115"/>
        <w:ind w:left="115" w:right="125" w:firstLine="265"/>
        <w:rPr>
          <w:szCs w:val="20"/>
          <w:lang w:val="en-US"/>
        </w:rPr>
      </w:pPr>
      <w:r w:rsidRPr="000728FC">
        <w:rPr>
          <w:szCs w:val="20"/>
          <w:lang w:val="en-US"/>
        </w:rPr>
        <w:t>Integer</w:t>
      </w:r>
    </w:p>
    <w:p w14:paraId="3E24A99E" w14:textId="77777777" w:rsidR="007A16F9" w:rsidRPr="000728FC" w:rsidRDefault="007A16F9" w:rsidP="007A16F9">
      <w:pPr>
        <w:spacing w:after="115"/>
        <w:ind w:left="115" w:right="125" w:firstLine="265"/>
        <w:rPr>
          <w:szCs w:val="20"/>
          <w:lang w:val="en-US"/>
        </w:rPr>
      </w:pPr>
    </w:p>
    <w:p w14:paraId="1F8BDE27" w14:textId="77777777" w:rsidR="007A16F9" w:rsidRPr="000728FC" w:rsidRDefault="007A16F9" w:rsidP="007A16F9">
      <w:pPr>
        <w:spacing w:after="115"/>
        <w:ind w:left="115" w:right="125" w:hanging="25"/>
        <w:rPr>
          <w:szCs w:val="20"/>
          <w:lang w:val="en-US"/>
        </w:rPr>
      </w:pPr>
      <w:r w:rsidRPr="000728FC">
        <w:rPr>
          <w:b/>
          <w:bCs/>
          <w:szCs w:val="20"/>
          <w:lang w:val="en-US"/>
        </w:rPr>
        <w:t>Values</w:t>
      </w:r>
    </w:p>
    <w:p w14:paraId="53D64A25" w14:textId="77777777" w:rsidR="007A16F9" w:rsidRPr="000728FC" w:rsidRDefault="007A16F9" w:rsidP="007A16F9">
      <w:pPr>
        <w:spacing w:after="45"/>
        <w:ind w:left="115" w:right="125" w:firstLine="245"/>
        <w:rPr>
          <w:szCs w:val="20"/>
          <w:lang w:val="en-US"/>
        </w:rPr>
      </w:pPr>
      <w:r w:rsidRPr="000728FC">
        <w:rPr>
          <w:szCs w:val="20"/>
          <w:lang w:val="en-US"/>
        </w:rPr>
        <w:t>0 = Simple</w:t>
      </w:r>
    </w:p>
    <w:p w14:paraId="5EE74E52" w14:textId="77777777" w:rsidR="007A16F9" w:rsidRPr="000728FC" w:rsidRDefault="007A16F9" w:rsidP="007A16F9">
      <w:pPr>
        <w:spacing w:after="45"/>
        <w:ind w:left="115" w:right="125" w:firstLine="245"/>
        <w:rPr>
          <w:szCs w:val="20"/>
          <w:lang w:val="en-US"/>
        </w:rPr>
      </w:pPr>
      <w:r w:rsidRPr="000728FC">
        <w:rPr>
          <w:szCs w:val="20"/>
          <w:lang w:val="en-US"/>
        </w:rPr>
        <w:t>1 = Synchronous</w:t>
      </w:r>
    </w:p>
    <w:p w14:paraId="6AB49AAB" w14:textId="77777777" w:rsidR="007A16F9" w:rsidRPr="000728FC" w:rsidRDefault="007A16F9" w:rsidP="007A16F9">
      <w:pPr>
        <w:spacing w:after="45"/>
        <w:ind w:left="115" w:right="125" w:firstLine="245"/>
        <w:rPr>
          <w:szCs w:val="20"/>
          <w:lang w:val="en-US"/>
        </w:rPr>
      </w:pPr>
      <w:r w:rsidRPr="000728FC">
        <w:rPr>
          <w:szCs w:val="20"/>
          <w:lang w:val="en-US"/>
        </w:rPr>
        <w:t>2 = Balking</w:t>
      </w:r>
    </w:p>
    <w:p w14:paraId="2D9E8E21" w14:textId="77777777" w:rsidR="007A16F9" w:rsidRPr="000728FC" w:rsidRDefault="007A16F9" w:rsidP="007A16F9">
      <w:pPr>
        <w:spacing w:after="45"/>
        <w:ind w:left="115" w:right="125" w:firstLine="245"/>
        <w:rPr>
          <w:szCs w:val="20"/>
          <w:lang w:val="en-US"/>
        </w:rPr>
      </w:pPr>
      <w:r w:rsidRPr="000728FC">
        <w:rPr>
          <w:szCs w:val="20"/>
          <w:lang w:val="en-US"/>
        </w:rPr>
        <w:t>3 = Timeout</w:t>
      </w:r>
    </w:p>
    <w:p w14:paraId="36BF5311" w14:textId="77777777" w:rsidR="007A16F9" w:rsidRPr="000728FC" w:rsidRDefault="007A16F9" w:rsidP="007A16F9">
      <w:pPr>
        <w:spacing w:after="45"/>
        <w:ind w:left="115" w:right="125" w:firstLine="245"/>
        <w:rPr>
          <w:szCs w:val="20"/>
          <w:lang w:val="en-US"/>
        </w:rPr>
      </w:pPr>
      <w:r w:rsidRPr="000728FC">
        <w:rPr>
          <w:szCs w:val="20"/>
          <w:lang w:val="en-US"/>
        </w:rPr>
        <w:t>4 = Asynchronous</w:t>
      </w:r>
    </w:p>
    <w:p w14:paraId="11EAF2A2" w14:textId="3A29CBD6" w:rsidR="00D86622" w:rsidRDefault="00D86622" w:rsidP="00CD16B7">
      <w:pPr>
        <w:pStyle w:val="Heading3"/>
        <w:rPr>
          <w:lang w:val="en-US"/>
        </w:rPr>
      </w:pPr>
      <w:r w:rsidRPr="000728FC">
        <w:rPr>
          <w:lang w:val="en-US"/>
        </w:rPr>
        <w:t>ScenarioDiagram</w:t>
      </w:r>
    </w:p>
    <w:p w14:paraId="7C4F3AFB" w14:textId="77777777" w:rsidR="00CF1C5B" w:rsidRPr="000728FC" w:rsidRDefault="00CF1C5B" w:rsidP="005871BB">
      <w:pPr>
        <w:pStyle w:val="Heading4"/>
        <w:rPr>
          <w:lang w:val="en-US"/>
        </w:rPr>
      </w:pPr>
      <w:r w:rsidRPr="000728FC">
        <w:rPr>
          <w:lang w:val="en-US"/>
        </w:rPr>
        <w:t>ScenarioDiagram Class Overview</w:t>
      </w:r>
    </w:p>
    <w:p w14:paraId="3E7E63BF" w14:textId="6C95D19E" w:rsidR="00CF1C5B" w:rsidRPr="000728FC" w:rsidRDefault="00CF1C5B" w:rsidP="00CF1C5B">
      <w:pPr>
        <w:tabs>
          <w:tab w:val="left" w:pos="115"/>
        </w:tabs>
        <w:spacing w:after="45"/>
        <w:ind w:left="115" w:right="125"/>
        <w:rPr>
          <w:szCs w:val="20"/>
          <w:lang w:val="en-US"/>
        </w:rPr>
      </w:pPr>
      <w:r w:rsidRPr="000728FC">
        <w:rPr>
          <w:szCs w:val="20"/>
          <w:lang w:val="en-US"/>
        </w:rPr>
        <w:t>A scenario is an instance of a use case; it is an outline of events that occur during system execution.</w:t>
      </w:r>
    </w:p>
    <w:p w14:paraId="11C55A20" w14:textId="77777777" w:rsidR="00CF1C5B" w:rsidRPr="000728FC" w:rsidRDefault="00CF1C5B" w:rsidP="00CF1C5B">
      <w:pPr>
        <w:tabs>
          <w:tab w:val="left" w:pos="115"/>
        </w:tabs>
        <w:spacing w:after="45"/>
        <w:ind w:left="115" w:right="125"/>
        <w:rPr>
          <w:szCs w:val="20"/>
          <w:lang w:val="en-US"/>
        </w:rPr>
      </w:pPr>
      <w:r w:rsidRPr="000728FC">
        <w:rPr>
          <w:szCs w:val="20"/>
          <w:lang w:val="en-US"/>
        </w:rPr>
        <w:t>Scenario diagrams allow you to create a visual representation of a scenario. The scenario diagram class exposes properties and methods that allow you to create scenario diagrams and add and delete messages and objects to them.</w:t>
      </w:r>
    </w:p>
    <w:p w14:paraId="5B1F38E4" w14:textId="77777777" w:rsidR="00CF1C5B" w:rsidRPr="000728FC" w:rsidRDefault="00CF1C5B" w:rsidP="00CF1C5B">
      <w:pPr>
        <w:tabs>
          <w:tab w:val="left" w:pos="115"/>
        </w:tabs>
        <w:spacing w:after="45"/>
        <w:ind w:left="115" w:right="125"/>
        <w:rPr>
          <w:szCs w:val="20"/>
          <w:lang w:val="en-US"/>
        </w:rPr>
      </w:pPr>
      <w:r w:rsidRPr="000728FC">
        <w:rPr>
          <w:szCs w:val="20"/>
          <w:lang w:val="en-US"/>
        </w:rPr>
        <w:t>Check the lists of properties and methods for complete information.</w:t>
      </w:r>
    </w:p>
    <w:p w14:paraId="57D676AB" w14:textId="77777777" w:rsidR="00CF1C5B" w:rsidRPr="000728FC" w:rsidRDefault="00CF1C5B" w:rsidP="00CF1C5B">
      <w:pPr>
        <w:tabs>
          <w:tab w:val="left" w:pos="115"/>
        </w:tabs>
        <w:spacing w:after="45"/>
        <w:ind w:left="115" w:right="125"/>
        <w:rPr>
          <w:szCs w:val="20"/>
          <w:lang w:val="en-US"/>
        </w:rPr>
      </w:pPr>
    </w:p>
    <w:p w14:paraId="599350EA" w14:textId="77777777" w:rsidR="00CF1C5B" w:rsidRPr="000728FC" w:rsidRDefault="00CF1C5B" w:rsidP="00CF1C5B">
      <w:pPr>
        <w:tabs>
          <w:tab w:val="left" w:pos="115"/>
        </w:tabs>
        <w:spacing w:after="45"/>
        <w:ind w:left="115" w:right="125"/>
        <w:rPr>
          <w:szCs w:val="20"/>
          <w:lang w:val="en-US"/>
        </w:rPr>
      </w:pPr>
    </w:p>
    <w:p w14:paraId="03941633" w14:textId="77777777" w:rsidR="00CF1C5B" w:rsidRPr="000728FC" w:rsidRDefault="00CF1C5B" w:rsidP="00CF1C5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324594C" w14:textId="77777777" w:rsidR="00CF1C5B" w:rsidRPr="000728FC" w:rsidRDefault="00CF1C5B" w:rsidP="00CF1C5B">
      <w:pPr>
        <w:tabs>
          <w:tab w:val="left" w:pos="115"/>
        </w:tabs>
        <w:spacing w:after="45"/>
        <w:ind w:left="115" w:right="125" w:firstLine="65"/>
        <w:rPr>
          <w:szCs w:val="20"/>
          <w:lang w:val="en-US"/>
        </w:rPr>
      </w:pPr>
      <w:r w:rsidRPr="000728FC">
        <w:rPr>
          <w:color w:val="008000"/>
          <w:szCs w:val="20"/>
          <w:u w:val="double"/>
          <w:lang w:val="en-US"/>
        </w:rPr>
        <w:t>ScenarioDiagramCollection Class Overview</w:t>
      </w:r>
      <w:r w:rsidRPr="000728FC">
        <w:rPr>
          <w:szCs w:val="20"/>
          <w:lang w:val="en-US"/>
        </w:rPr>
        <w:t xml:space="preserve"> </w:t>
      </w:r>
    </w:p>
    <w:p w14:paraId="24B403DA" w14:textId="4A978DB6" w:rsidR="00CF1C5B" w:rsidRPr="000728FC" w:rsidRDefault="00CF1C5B" w:rsidP="005871BB">
      <w:pPr>
        <w:pStyle w:val="Heading4"/>
        <w:rPr>
          <w:lang w:val="en-US"/>
        </w:rPr>
      </w:pPr>
      <w:r w:rsidRPr="000728FC">
        <w:rPr>
          <w:lang w:val="en-US"/>
        </w:rPr>
        <w:t>ScenarioDiagram Class Properties</w:t>
      </w:r>
    </w:p>
    <w:p w14:paraId="02564525" w14:textId="77777777" w:rsidR="00CF1C5B" w:rsidRPr="000728FC" w:rsidRDefault="00CF1C5B" w:rsidP="00CF1C5B">
      <w:pPr>
        <w:tabs>
          <w:tab w:val="left" w:pos="115"/>
        </w:tabs>
        <w:spacing w:after="45"/>
        <w:ind w:left="115" w:right="125"/>
        <w:rPr>
          <w:szCs w:val="20"/>
          <w:lang w:val="en-US"/>
        </w:rPr>
      </w:pPr>
      <w:r w:rsidRPr="000728FC">
        <w:rPr>
          <w:szCs w:val="20"/>
          <w:lang w:val="en-US"/>
        </w:rPr>
        <w:t>The following table describes the ScenarioDiagram Class properties.</w:t>
      </w:r>
    </w:p>
    <w:p w14:paraId="42A7432E" w14:textId="77777777" w:rsidR="00CF1C5B" w:rsidRPr="000728FC" w:rsidRDefault="00CF1C5B" w:rsidP="00CF1C5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F1C5B" w14:paraId="0F579905" w14:textId="77777777" w:rsidTr="002C793C">
        <w:tc>
          <w:tcPr>
            <w:tcW w:w="3611" w:type="dxa"/>
            <w:tcBorders>
              <w:top w:val="nil"/>
              <w:left w:val="nil"/>
              <w:bottom w:val="nil"/>
              <w:right w:val="nil"/>
            </w:tcBorders>
          </w:tcPr>
          <w:p w14:paraId="25C91208" w14:textId="77777777" w:rsidR="00CF1C5B" w:rsidRDefault="00CF1C5B"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2DC590FA" w14:textId="77777777" w:rsidR="00CF1C5B" w:rsidRDefault="00CF1C5B" w:rsidP="002C793C">
            <w:pPr>
              <w:tabs>
                <w:tab w:val="left" w:pos="115"/>
              </w:tabs>
              <w:spacing w:after="45"/>
              <w:ind w:left="115" w:right="125"/>
              <w:rPr>
                <w:b/>
                <w:bCs/>
                <w:szCs w:val="20"/>
              </w:rPr>
            </w:pPr>
            <w:r>
              <w:rPr>
                <w:b/>
                <w:bCs/>
                <w:szCs w:val="20"/>
              </w:rPr>
              <w:t>Description</w:t>
            </w:r>
          </w:p>
        </w:tc>
      </w:tr>
      <w:tr w:rsidR="00CF1C5B" w:rsidRPr="00050476" w14:paraId="1F4A7239" w14:textId="77777777" w:rsidTr="002C793C">
        <w:tc>
          <w:tcPr>
            <w:tcW w:w="3611" w:type="dxa"/>
            <w:tcBorders>
              <w:top w:val="nil"/>
              <w:left w:val="nil"/>
              <w:bottom w:val="nil"/>
              <w:right w:val="nil"/>
            </w:tcBorders>
          </w:tcPr>
          <w:p w14:paraId="2E961242"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4E4745B8" w14:textId="33246DF0" w:rsidR="00CF1C5B" w:rsidRDefault="00CF1C5B" w:rsidP="002C793C">
            <w:pPr>
              <w:tabs>
                <w:tab w:val="left" w:pos="115"/>
              </w:tabs>
              <w:spacing w:after="45"/>
              <w:ind w:left="115" w:right="125"/>
              <w:rPr>
                <w:szCs w:val="20"/>
                <w:lang w:val="en-US"/>
              </w:rPr>
            </w:pPr>
            <w:r>
              <w:rPr>
                <w:szCs w:val="20"/>
                <w:lang w:val="en-US"/>
              </w:rPr>
              <w:t>Inherits all Element Class properties</w:t>
            </w:r>
            <w:r w:rsidR="00821F6B">
              <w:rPr>
                <w:szCs w:val="20"/>
                <w:lang w:val="en-US"/>
              </w:rPr>
              <w:t>.</w:t>
            </w:r>
          </w:p>
        </w:tc>
      </w:tr>
      <w:tr w:rsidR="00CF1C5B" w:rsidRPr="00050476" w14:paraId="777378FE" w14:textId="77777777" w:rsidTr="002C793C">
        <w:tc>
          <w:tcPr>
            <w:tcW w:w="3611" w:type="dxa"/>
            <w:tcBorders>
              <w:top w:val="nil"/>
              <w:left w:val="nil"/>
              <w:bottom w:val="nil"/>
              <w:right w:val="nil"/>
            </w:tcBorders>
          </w:tcPr>
          <w:p w14:paraId="060CA809" w14:textId="77777777" w:rsidR="00CF1C5B" w:rsidRDefault="00CF1C5B" w:rsidP="002C793C">
            <w:pPr>
              <w:tabs>
                <w:tab w:val="left" w:pos="115"/>
              </w:tabs>
              <w:spacing w:after="45"/>
              <w:ind w:left="115" w:right="125"/>
              <w:rPr>
                <w:szCs w:val="20"/>
              </w:rPr>
            </w:pPr>
            <w:r>
              <w:rPr>
                <w:color w:val="008000"/>
                <w:szCs w:val="20"/>
                <w:u w:val="double"/>
              </w:rPr>
              <w:t>Diagram Class Properties</w:t>
            </w:r>
            <w:r>
              <w:rPr>
                <w:szCs w:val="20"/>
              </w:rPr>
              <w:t xml:space="preserve"> </w:t>
            </w:r>
          </w:p>
        </w:tc>
        <w:tc>
          <w:tcPr>
            <w:tcW w:w="5310" w:type="dxa"/>
            <w:tcBorders>
              <w:top w:val="nil"/>
              <w:left w:val="nil"/>
              <w:bottom w:val="nil"/>
              <w:right w:val="nil"/>
            </w:tcBorders>
          </w:tcPr>
          <w:p w14:paraId="2E972502" w14:textId="179A5C78" w:rsidR="00CF1C5B" w:rsidRDefault="00CF1C5B" w:rsidP="002C793C">
            <w:pPr>
              <w:tabs>
                <w:tab w:val="left" w:pos="115"/>
              </w:tabs>
              <w:spacing w:after="45"/>
              <w:ind w:left="115" w:right="125"/>
              <w:rPr>
                <w:szCs w:val="20"/>
                <w:lang w:val="en-US"/>
              </w:rPr>
            </w:pPr>
            <w:r>
              <w:rPr>
                <w:szCs w:val="20"/>
                <w:lang w:val="en-US"/>
              </w:rPr>
              <w:t>Inherits all Diagram Class properties</w:t>
            </w:r>
            <w:r w:rsidR="00821F6B">
              <w:rPr>
                <w:szCs w:val="20"/>
                <w:lang w:val="en-US"/>
              </w:rPr>
              <w:t>.</w:t>
            </w:r>
          </w:p>
        </w:tc>
      </w:tr>
      <w:tr w:rsidR="00CF1C5B" w:rsidRPr="00050476" w14:paraId="70C16671" w14:textId="77777777" w:rsidTr="002C793C">
        <w:tc>
          <w:tcPr>
            <w:tcW w:w="3611" w:type="dxa"/>
            <w:tcBorders>
              <w:top w:val="nil"/>
              <w:left w:val="nil"/>
              <w:bottom w:val="nil"/>
              <w:right w:val="nil"/>
            </w:tcBorders>
          </w:tcPr>
          <w:p w14:paraId="23F59C1D" w14:textId="77777777" w:rsidR="00CF1C5B" w:rsidRDefault="00CF1C5B" w:rsidP="002C793C">
            <w:pPr>
              <w:tabs>
                <w:tab w:val="left" w:pos="115"/>
              </w:tabs>
              <w:spacing w:after="45"/>
              <w:ind w:left="115" w:right="125"/>
              <w:rPr>
                <w:color w:val="008000"/>
                <w:szCs w:val="20"/>
                <w:u w:val="double"/>
              </w:rPr>
            </w:pPr>
            <w:r>
              <w:rPr>
                <w:color w:val="008000"/>
                <w:szCs w:val="20"/>
                <w:u w:val="double"/>
              </w:rPr>
              <w:lastRenderedPageBreak/>
              <w:t xml:space="preserve">InstanceViews </w:t>
            </w:r>
          </w:p>
        </w:tc>
        <w:tc>
          <w:tcPr>
            <w:tcW w:w="5310" w:type="dxa"/>
            <w:tcBorders>
              <w:top w:val="nil"/>
              <w:left w:val="nil"/>
              <w:bottom w:val="nil"/>
              <w:right w:val="nil"/>
            </w:tcBorders>
          </w:tcPr>
          <w:p w14:paraId="2072D77C" w14:textId="17DA17A0" w:rsidR="00CF1C5B" w:rsidRDefault="00CF1C5B" w:rsidP="002C793C">
            <w:pPr>
              <w:tabs>
                <w:tab w:val="left" w:pos="115"/>
              </w:tabs>
              <w:spacing w:after="45"/>
              <w:ind w:left="115" w:right="125"/>
              <w:rPr>
                <w:szCs w:val="20"/>
                <w:lang w:val="en-US"/>
              </w:rPr>
            </w:pPr>
            <w:r>
              <w:rPr>
                <w:szCs w:val="20"/>
                <w:lang w:val="en-US"/>
              </w:rPr>
              <w:t>Contains the collection of instance views belonging to the diagram</w:t>
            </w:r>
            <w:r w:rsidR="00821F6B">
              <w:rPr>
                <w:szCs w:val="20"/>
                <w:lang w:val="en-US"/>
              </w:rPr>
              <w:t>.</w:t>
            </w:r>
          </w:p>
        </w:tc>
      </w:tr>
    </w:tbl>
    <w:p w14:paraId="4683F84F" w14:textId="24C91929" w:rsidR="00CF1C5B" w:rsidRPr="000728FC" w:rsidRDefault="00CF1C5B" w:rsidP="005871BB">
      <w:pPr>
        <w:pStyle w:val="Heading4"/>
        <w:rPr>
          <w:lang w:val="en-US"/>
        </w:rPr>
      </w:pPr>
      <w:r w:rsidRPr="000728FC">
        <w:rPr>
          <w:lang w:val="en-US"/>
        </w:rPr>
        <w:t>ScenarioDiagram Class Methods</w:t>
      </w:r>
    </w:p>
    <w:p w14:paraId="7B7001AF" w14:textId="77777777" w:rsidR="00CF1C5B" w:rsidRPr="000728FC" w:rsidRDefault="00CF1C5B" w:rsidP="00CF1C5B">
      <w:pPr>
        <w:tabs>
          <w:tab w:val="left" w:pos="115"/>
        </w:tabs>
        <w:spacing w:after="45"/>
        <w:ind w:left="115" w:right="125"/>
        <w:rPr>
          <w:szCs w:val="20"/>
          <w:lang w:val="en-US"/>
        </w:rPr>
      </w:pPr>
      <w:r w:rsidRPr="000728FC">
        <w:rPr>
          <w:szCs w:val="20"/>
          <w:lang w:val="en-US"/>
        </w:rPr>
        <w:t>The following table describes the scenario diagram methods.</w:t>
      </w:r>
    </w:p>
    <w:p w14:paraId="12FD9D99" w14:textId="77777777" w:rsidR="00CF1C5B" w:rsidRPr="000728FC" w:rsidRDefault="00CF1C5B" w:rsidP="00CF1C5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CF1C5B" w14:paraId="759EFBB8" w14:textId="77777777" w:rsidTr="002C793C">
        <w:tc>
          <w:tcPr>
            <w:tcW w:w="3611" w:type="dxa"/>
            <w:tcBorders>
              <w:top w:val="nil"/>
              <w:left w:val="nil"/>
              <w:bottom w:val="nil"/>
              <w:right w:val="nil"/>
            </w:tcBorders>
          </w:tcPr>
          <w:p w14:paraId="2693B659" w14:textId="77777777" w:rsidR="00CF1C5B" w:rsidRDefault="00CF1C5B"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0BC73DEA" w14:textId="77777777" w:rsidR="00CF1C5B" w:rsidRDefault="00CF1C5B" w:rsidP="002C793C">
            <w:pPr>
              <w:tabs>
                <w:tab w:val="left" w:pos="115"/>
              </w:tabs>
              <w:spacing w:after="45"/>
              <w:ind w:left="115" w:right="125"/>
              <w:rPr>
                <w:szCs w:val="20"/>
              </w:rPr>
            </w:pPr>
            <w:r>
              <w:rPr>
                <w:b/>
                <w:bCs/>
                <w:szCs w:val="20"/>
              </w:rPr>
              <w:t>Description</w:t>
            </w:r>
          </w:p>
        </w:tc>
      </w:tr>
      <w:tr w:rsidR="00CF1C5B" w14:paraId="4BA8459F" w14:textId="77777777" w:rsidTr="002C793C">
        <w:tc>
          <w:tcPr>
            <w:tcW w:w="3611" w:type="dxa"/>
            <w:tcBorders>
              <w:top w:val="nil"/>
              <w:left w:val="nil"/>
              <w:bottom w:val="nil"/>
              <w:right w:val="nil"/>
            </w:tcBorders>
          </w:tcPr>
          <w:p w14:paraId="6F2BA725"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78B82675" w14:textId="51D71109" w:rsidR="00CF1C5B" w:rsidRPr="00821F6B" w:rsidRDefault="00CF1C5B" w:rsidP="002C793C">
            <w:pPr>
              <w:tabs>
                <w:tab w:val="left" w:pos="115"/>
              </w:tabs>
              <w:spacing w:after="45"/>
              <w:ind w:left="115" w:right="125"/>
              <w:rPr>
                <w:szCs w:val="20"/>
                <w:lang w:val="en-US"/>
              </w:rPr>
            </w:pPr>
            <w:r>
              <w:rPr>
                <w:szCs w:val="20"/>
              </w:rPr>
              <w:t>Inherits all Element methods</w:t>
            </w:r>
            <w:r w:rsidR="00821F6B">
              <w:rPr>
                <w:szCs w:val="20"/>
                <w:lang w:val="en-US"/>
              </w:rPr>
              <w:t>.</w:t>
            </w:r>
          </w:p>
        </w:tc>
      </w:tr>
      <w:tr w:rsidR="00CF1C5B" w14:paraId="45B250CC" w14:textId="77777777" w:rsidTr="002C793C">
        <w:tc>
          <w:tcPr>
            <w:tcW w:w="3611" w:type="dxa"/>
            <w:tcBorders>
              <w:top w:val="nil"/>
              <w:left w:val="nil"/>
              <w:bottom w:val="nil"/>
              <w:right w:val="nil"/>
            </w:tcBorders>
          </w:tcPr>
          <w:p w14:paraId="1183CCFD" w14:textId="77777777" w:rsidR="00CF1C5B" w:rsidRDefault="00CF1C5B" w:rsidP="002C793C">
            <w:pPr>
              <w:tabs>
                <w:tab w:val="left" w:pos="115"/>
              </w:tabs>
              <w:spacing w:after="45"/>
              <w:ind w:left="115" w:right="125"/>
              <w:rPr>
                <w:color w:val="008000"/>
                <w:szCs w:val="20"/>
                <w:u w:val="double"/>
              </w:rPr>
            </w:pPr>
            <w:r>
              <w:rPr>
                <w:color w:val="008000"/>
                <w:szCs w:val="20"/>
                <w:u w:val="double"/>
              </w:rPr>
              <w:t>Diagram Methods</w:t>
            </w:r>
            <w:r>
              <w:rPr>
                <w:szCs w:val="20"/>
              </w:rPr>
              <w:t xml:space="preserve"> </w:t>
            </w:r>
          </w:p>
        </w:tc>
        <w:tc>
          <w:tcPr>
            <w:tcW w:w="5310" w:type="dxa"/>
            <w:tcBorders>
              <w:top w:val="nil"/>
              <w:left w:val="nil"/>
              <w:bottom w:val="nil"/>
              <w:right w:val="nil"/>
            </w:tcBorders>
          </w:tcPr>
          <w:p w14:paraId="085BD2CA" w14:textId="42B569A0" w:rsidR="00CF1C5B" w:rsidRPr="00821F6B" w:rsidRDefault="00CF1C5B" w:rsidP="002C793C">
            <w:pPr>
              <w:tabs>
                <w:tab w:val="left" w:pos="115"/>
              </w:tabs>
              <w:spacing w:after="45"/>
              <w:ind w:left="115" w:right="125"/>
              <w:rPr>
                <w:szCs w:val="20"/>
                <w:lang w:val="en-US"/>
              </w:rPr>
            </w:pPr>
            <w:r>
              <w:rPr>
                <w:szCs w:val="20"/>
              </w:rPr>
              <w:t>Inherits all Diagram methods</w:t>
            </w:r>
            <w:r w:rsidR="00821F6B">
              <w:rPr>
                <w:szCs w:val="20"/>
                <w:lang w:val="en-US"/>
              </w:rPr>
              <w:t>.</w:t>
            </w:r>
          </w:p>
        </w:tc>
      </w:tr>
      <w:tr w:rsidR="00CF1C5B" w:rsidRPr="00050476" w14:paraId="47AAAF9D" w14:textId="77777777" w:rsidTr="002C793C">
        <w:tc>
          <w:tcPr>
            <w:tcW w:w="3611" w:type="dxa"/>
            <w:tcBorders>
              <w:top w:val="nil"/>
              <w:left w:val="nil"/>
              <w:bottom w:val="nil"/>
              <w:right w:val="nil"/>
            </w:tcBorders>
          </w:tcPr>
          <w:p w14:paraId="64D26B8A"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AddInstance </w:t>
            </w:r>
          </w:p>
        </w:tc>
        <w:tc>
          <w:tcPr>
            <w:tcW w:w="5310" w:type="dxa"/>
            <w:tcBorders>
              <w:top w:val="nil"/>
              <w:left w:val="nil"/>
              <w:bottom w:val="nil"/>
              <w:right w:val="nil"/>
            </w:tcBorders>
          </w:tcPr>
          <w:p w14:paraId="77746745" w14:textId="44A1F36B" w:rsidR="00CF1C5B" w:rsidRDefault="00CF1C5B" w:rsidP="002C793C">
            <w:pPr>
              <w:tabs>
                <w:tab w:val="left" w:pos="115"/>
              </w:tabs>
              <w:spacing w:after="45"/>
              <w:ind w:left="115" w:right="125"/>
              <w:rPr>
                <w:szCs w:val="20"/>
                <w:lang w:val="en-US"/>
              </w:rPr>
            </w:pPr>
            <w:r>
              <w:rPr>
                <w:szCs w:val="20"/>
                <w:lang w:val="en-US"/>
              </w:rPr>
              <w:t>Adds an object instance to the scenario diagram</w:t>
            </w:r>
            <w:r w:rsidR="00821F6B">
              <w:rPr>
                <w:szCs w:val="20"/>
                <w:lang w:val="en-US"/>
              </w:rPr>
              <w:t>.</w:t>
            </w:r>
          </w:p>
        </w:tc>
      </w:tr>
      <w:tr w:rsidR="00CF1C5B" w:rsidRPr="00050476" w14:paraId="267AC064" w14:textId="77777777" w:rsidTr="002C793C">
        <w:tc>
          <w:tcPr>
            <w:tcW w:w="3611" w:type="dxa"/>
            <w:tcBorders>
              <w:top w:val="nil"/>
              <w:left w:val="nil"/>
              <w:bottom w:val="nil"/>
              <w:right w:val="nil"/>
            </w:tcBorders>
          </w:tcPr>
          <w:p w14:paraId="7A1FE316"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AddInstanceView </w:t>
            </w:r>
          </w:p>
        </w:tc>
        <w:tc>
          <w:tcPr>
            <w:tcW w:w="5310" w:type="dxa"/>
            <w:tcBorders>
              <w:top w:val="nil"/>
              <w:left w:val="nil"/>
              <w:bottom w:val="nil"/>
              <w:right w:val="nil"/>
            </w:tcBorders>
          </w:tcPr>
          <w:p w14:paraId="3457C704" w14:textId="140436FA" w:rsidR="00CF1C5B" w:rsidRDefault="00CF1C5B" w:rsidP="002C793C">
            <w:pPr>
              <w:tabs>
                <w:tab w:val="left" w:pos="115"/>
              </w:tabs>
              <w:spacing w:after="45"/>
              <w:ind w:left="115" w:right="125"/>
              <w:rPr>
                <w:szCs w:val="20"/>
                <w:lang w:val="en-US"/>
              </w:rPr>
            </w:pPr>
            <w:r>
              <w:rPr>
                <w:szCs w:val="20"/>
                <w:lang w:val="en-US"/>
              </w:rPr>
              <w:t>Adds an instance view to the scenario diagram</w:t>
            </w:r>
            <w:r w:rsidR="00821F6B">
              <w:rPr>
                <w:szCs w:val="20"/>
                <w:lang w:val="en-US"/>
              </w:rPr>
              <w:t>.</w:t>
            </w:r>
          </w:p>
        </w:tc>
      </w:tr>
      <w:tr w:rsidR="00CF1C5B" w:rsidRPr="00050476" w14:paraId="336750BE" w14:textId="77777777" w:rsidTr="002C793C">
        <w:tc>
          <w:tcPr>
            <w:tcW w:w="3611" w:type="dxa"/>
            <w:tcBorders>
              <w:top w:val="nil"/>
              <w:left w:val="nil"/>
              <w:bottom w:val="nil"/>
              <w:right w:val="nil"/>
            </w:tcBorders>
          </w:tcPr>
          <w:p w14:paraId="4E33914C" w14:textId="77777777" w:rsidR="00CF1C5B" w:rsidRDefault="00CF1C5B" w:rsidP="002C793C">
            <w:pPr>
              <w:tabs>
                <w:tab w:val="left" w:pos="115"/>
              </w:tabs>
              <w:spacing w:after="45"/>
              <w:ind w:left="115" w:right="125"/>
              <w:rPr>
                <w:szCs w:val="20"/>
              </w:rPr>
            </w:pPr>
            <w:r>
              <w:rPr>
                <w:color w:val="008000"/>
                <w:szCs w:val="20"/>
                <w:u w:val="double"/>
              </w:rPr>
              <w:t>CreateMessage</w:t>
            </w:r>
          </w:p>
        </w:tc>
        <w:tc>
          <w:tcPr>
            <w:tcW w:w="5310" w:type="dxa"/>
            <w:tcBorders>
              <w:top w:val="nil"/>
              <w:left w:val="nil"/>
              <w:bottom w:val="nil"/>
              <w:right w:val="nil"/>
            </w:tcBorders>
          </w:tcPr>
          <w:p w14:paraId="2B59E9B3" w14:textId="00BDC5E7" w:rsidR="00CF1C5B" w:rsidRDefault="00CF1C5B" w:rsidP="002C793C">
            <w:pPr>
              <w:tabs>
                <w:tab w:val="left" w:pos="115"/>
              </w:tabs>
              <w:spacing w:after="45"/>
              <w:ind w:left="115" w:right="125"/>
              <w:rPr>
                <w:szCs w:val="20"/>
                <w:lang w:val="en-US"/>
              </w:rPr>
            </w:pPr>
            <w:r>
              <w:rPr>
                <w:szCs w:val="20"/>
                <w:lang w:val="en-US"/>
              </w:rPr>
              <w:t>Creates a message and adds it to a scenario diagram</w:t>
            </w:r>
            <w:r w:rsidR="00821F6B">
              <w:rPr>
                <w:szCs w:val="20"/>
                <w:lang w:val="en-US"/>
              </w:rPr>
              <w:t>.</w:t>
            </w:r>
          </w:p>
        </w:tc>
      </w:tr>
      <w:tr w:rsidR="00CF1C5B" w:rsidRPr="00050476" w14:paraId="3FA891E5" w14:textId="77777777" w:rsidTr="002C793C">
        <w:tc>
          <w:tcPr>
            <w:tcW w:w="3611" w:type="dxa"/>
            <w:tcBorders>
              <w:top w:val="nil"/>
              <w:left w:val="nil"/>
              <w:bottom w:val="nil"/>
              <w:right w:val="nil"/>
            </w:tcBorders>
          </w:tcPr>
          <w:p w14:paraId="1D916543"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DeleteInstance </w:t>
            </w:r>
          </w:p>
        </w:tc>
        <w:tc>
          <w:tcPr>
            <w:tcW w:w="5310" w:type="dxa"/>
            <w:tcBorders>
              <w:top w:val="nil"/>
              <w:left w:val="nil"/>
              <w:bottom w:val="nil"/>
              <w:right w:val="nil"/>
            </w:tcBorders>
          </w:tcPr>
          <w:p w14:paraId="6DE685D1" w14:textId="0B5DE16C" w:rsidR="00CF1C5B" w:rsidRDefault="00CF1C5B" w:rsidP="002C793C">
            <w:pPr>
              <w:tabs>
                <w:tab w:val="left" w:pos="115"/>
              </w:tabs>
              <w:spacing w:after="45"/>
              <w:ind w:left="115" w:right="125"/>
              <w:rPr>
                <w:szCs w:val="20"/>
                <w:lang w:val="en-US"/>
              </w:rPr>
            </w:pPr>
            <w:r>
              <w:rPr>
                <w:szCs w:val="20"/>
                <w:lang w:val="en-US"/>
              </w:rPr>
              <w:t>Deletes and object instance from the scenario diagram</w:t>
            </w:r>
            <w:r w:rsidR="00821F6B">
              <w:rPr>
                <w:szCs w:val="20"/>
                <w:lang w:val="en-US"/>
              </w:rPr>
              <w:t>.</w:t>
            </w:r>
          </w:p>
        </w:tc>
      </w:tr>
      <w:tr w:rsidR="00CF1C5B" w:rsidRPr="00050476" w14:paraId="4BD38E80" w14:textId="77777777" w:rsidTr="002C793C">
        <w:tc>
          <w:tcPr>
            <w:tcW w:w="3611" w:type="dxa"/>
            <w:tcBorders>
              <w:top w:val="nil"/>
              <w:left w:val="nil"/>
              <w:bottom w:val="nil"/>
              <w:right w:val="nil"/>
            </w:tcBorders>
          </w:tcPr>
          <w:p w14:paraId="40F1D87B"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GetDiagramType </w:t>
            </w:r>
          </w:p>
        </w:tc>
        <w:tc>
          <w:tcPr>
            <w:tcW w:w="5310" w:type="dxa"/>
            <w:tcBorders>
              <w:top w:val="nil"/>
              <w:left w:val="nil"/>
              <w:bottom w:val="nil"/>
              <w:right w:val="nil"/>
            </w:tcBorders>
          </w:tcPr>
          <w:p w14:paraId="190ABBCE" w14:textId="2B9DB00C" w:rsidR="00CF1C5B" w:rsidRDefault="00CF1C5B" w:rsidP="002C793C">
            <w:pPr>
              <w:tabs>
                <w:tab w:val="left" w:pos="115"/>
              </w:tabs>
              <w:spacing w:after="45"/>
              <w:ind w:left="115" w:right="125"/>
              <w:rPr>
                <w:szCs w:val="20"/>
                <w:lang w:val="en-US"/>
              </w:rPr>
            </w:pPr>
            <w:r>
              <w:rPr>
                <w:szCs w:val="20"/>
                <w:lang w:val="en-US"/>
              </w:rPr>
              <w:t>Retrieves the value of the type of diagram</w:t>
            </w:r>
            <w:r w:rsidR="00821F6B">
              <w:rPr>
                <w:szCs w:val="20"/>
                <w:lang w:val="en-US"/>
              </w:rPr>
              <w:t>.</w:t>
            </w:r>
          </w:p>
        </w:tc>
      </w:tr>
      <w:tr w:rsidR="00CF1C5B" w:rsidRPr="00050476" w14:paraId="27BC65DA" w14:textId="77777777" w:rsidTr="002C793C">
        <w:tc>
          <w:tcPr>
            <w:tcW w:w="3611" w:type="dxa"/>
            <w:tcBorders>
              <w:top w:val="nil"/>
              <w:left w:val="nil"/>
              <w:bottom w:val="nil"/>
              <w:right w:val="nil"/>
            </w:tcBorders>
          </w:tcPr>
          <w:p w14:paraId="0E0E94FA"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GetMessages </w:t>
            </w:r>
          </w:p>
        </w:tc>
        <w:tc>
          <w:tcPr>
            <w:tcW w:w="5310" w:type="dxa"/>
            <w:tcBorders>
              <w:top w:val="nil"/>
              <w:left w:val="nil"/>
              <w:bottom w:val="nil"/>
              <w:right w:val="nil"/>
            </w:tcBorders>
          </w:tcPr>
          <w:p w14:paraId="6075F171" w14:textId="5B778A19" w:rsidR="00CF1C5B" w:rsidRDefault="00CF1C5B" w:rsidP="002C793C">
            <w:pPr>
              <w:tabs>
                <w:tab w:val="left" w:pos="115"/>
              </w:tabs>
              <w:spacing w:after="45"/>
              <w:ind w:left="115" w:right="125"/>
              <w:rPr>
                <w:szCs w:val="20"/>
                <w:lang w:val="en-US"/>
              </w:rPr>
            </w:pPr>
            <w:r>
              <w:rPr>
                <w:szCs w:val="20"/>
                <w:lang w:val="en-US"/>
              </w:rPr>
              <w:t>Retrieves the collection of messages that belong to the scenario diagram</w:t>
            </w:r>
            <w:r w:rsidR="00821F6B">
              <w:rPr>
                <w:szCs w:val="20"/>
                <w:lang w:val="en-US"/>
              </w:rPr>
              <w:t>.</w:t>
            </w:r>
          </w:p>
        </w:tc>
      </w:tr>
      <w:tr w:rsidR="00CF1C5B" w:rsidRPr="00050476" w14:paraId="795FC43E" w14:textId="77777777" w:rsidTr="002C793C">
        <w:tc>
          <w:tcPr>
            <w:tcW w:w="3611" w:type="dxa"/>
            <w:tcBorders>
              <w:top w:val="nil"/>
              <w:left w:val="nil"/>
              <w:bottom w:val="nil"/>
              <w:right w:val="nil"/>
            </w:tcBorders>
          </w:tcPr>
          <w:p w14:paraId="019C21F5"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GetSelectedLinks </w:t>
            </w:r>
          </w:p>
        </w:tc>
        <w:tc>
          <w:tcPr>
            <w:tcW w:w="5310" w:type="dxa"/>
            <w:tcBorders>
              <w:top w:val="nil"/>
              <w:left w:val="nil"/>
              <w:bottom w:val="nil"/>
              <w:right w:val="nil"/>
            </w:tcBorders>
          </w:tcPr>
          <w:p w14:paraId="5DCF6B99" w14:textId="13F9B917" w:rsidR="00CF1C5B" w:rsidRDefault="00CF1C5B" w:rsidP="002C793C">
            <w:pPr>
              <w:tabs>
                <w:tab w:val="left" w:pos="115"/>
              </w:tabs>
              <w:spacing w:after="45"/>
              <w:ind w:left="115" w:right="125"/>
              <w:rPr>
                <w:szCs w:val="20"/>
                <w:lang w:val="en-US"/>
              </w:rPr>
            </w:pPr>
            <w:r>
              <w:rPr>
                <w:szCs w:val="20"/>
                <w:lang w:val="en-US"/>
              </w:rPr>
              <w:t>Retrieves the currently selected links from the scenario diagram</w:t>
            </w:r>
            <w:r w:rsidR="00821F6B">
              <w:rPr>
                <w:szCs w:val="20"/>
                <w:lang w:val="en-US"/>
              </w:rPr>
              <w:t>.</w:t>
            </w:r>
          </w:p>
        </w:tc>
      </w:tr>
      <w:tr w:rsidR="00CF1C5B" w:rsidRPr="00050476" w14:paraId="32D0B58E" w14:textId="77777777" w:rsidTr="002C793C">
        <w:tc>
          <w:tcPr>
            <w:tcW w:w="3611" w:type="dxa"/>
            <w:tcBorders>
              <w:top w:val="nil"/>
              <w:left w:val="nil"/>
              <w:bottom w:val="nil"/>
              <w:right w:val="nil"/>
            </w:tcBorders>
          </w:tcPr>
          <w:p w14:paraId="69F866E5"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GetSelectedMessages </w:t>
            </w:r>
          </w:p>
        </w:tc>
        <w:tc>
          <w:tcPr>
            <w:tcW w:w="5310" w:type="dxa"/>
            <w:tcBorders>
              <w:top w:val="nil"/>
              <w:left w:val="nil"/>
              <w:bottom w:val="nil"/>
              <w:right w:val="nil"/>
            </w:tcBorders>
          </w:tcPr>
          <w:p w14:paraId="79906071" w14:textId="6E3E549C" w:rsidR="00CF1C5B" w:rsidRDefault="00CF1C5B" w:rsidP="002C793C">
            <w:pPr>
              <w:tabs>
                <w:tab w:val="left" w:pos="115"/>
              </w:tabs>
              <w:spacing w:after="45"/>
              <w:ind w:left="115" w:right="125"/>
              <w:rPr>
                <w:szCs w:val="20"/>
                <w:lang w:val="en-US"/>
              </w:rPr>
            </w:pPr>
            <w:r>
              <w:rPr>
                <w:szCs w:val="20"/>
                <w:lang w:val="en-US"/>
              </w:rPr>
              <w:t>Retrieves the set of messages currently selected in the scenario diagram</w:t>
            </w:r>
            <w:r w:rsidR="00821F6B">
              <w:rPr>
                <w:szCs w:val="20"/>
                <w:lang w:val="en-US"/>
              </w:rPr>
              <w:t>.</w:t>
            </w:r>
          </w:p>
        </w:tc>
      </w:tr>
      <w:tr w:rsidR="00CF1C5B" w:rsidRPr="00050476" w14:paraId="697F9A52" w14:textId="77777777" w:rsidTr="002C793C">
        <w:tc>
          <w:tcPr>
            <w:tcW w:w="3611" w:type="dxa"/>
            <w:tcBorders>
              <w:top w:val="nil"/>
              <w:left w:val="nil"/>
              <w:bottom w:val="nil"/>
              <w:right w:val="nil"/>
            </w:tcBorders>
          </w:tcPr>
          <w:p w14:paraId="0BD1CEA6"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GetSelectedObjects </w:t>
            </w:r>
          </w:p>
        </w:tc>
        <w:tc>
          <w:tcPr>
            <w:tcW w:w="5310" w:type="dxa"/>
            <w:tcBorders>
              <w:top w:val="nil"/>
              <w:left w:val="nil"/>
              <w:bottom w:val="nil"/>
              <w:right w:val="nil"/>
            </w:tcBorders>
          </w:tcPr>
          <w:p w14:paraId="0AF1636A" w14:textId="6840D9C8" w:rsidR="00CF1C5B" w:rsidRDefault="00CF1C5B" w:rsidP="002C793C">
            <w:pPr>
              <w:tabs>
                <w:tab w:val="left" w:pos="115"/>
              </w:tabs>
              <w:spacing w:after="45"/>
              <w:ind w:left="115" w:right="125"/>
              <w:rPr>
                <w:szCs w:val="20"/>
                <w:lang w:val="en-US"/>
              </w:rPr>
            </w:pPr>
            <w:r>
              <w:rPr>
                <w:szCs w:val="20"/>
                <w:lang w:val="en-US"/>
              </w:rPr>
              <w:t>Retrieves the set of objects currently selected in the scenario diagram</w:t>
            </w:r>
            <w:r w:rsidR="00821F6B">
              <w:rPr>
                <w:szCs w:val="20"/>
                <w:lang w:val="en-US"/>
              </w:rPr>
              <w:t>.</w:t>
            </w:r>
          </w:p>
        </w:tc>
      </w:tr>
      <w:tr w:rsidR="00CF1C5B" w:rsidRPr="00050476" w14:paraId="5A93A09D" w14:textId="77777777" w:rsidTr="002C793C">
        <w:tc>
          <w:tcPr>
            <w:tcW w:w="3611" w:type="dxa"/>
            <w:tcBorders>
              <w:top w:val="nil"/>
              <w:left w:val="nil"/>
              <w:bottom w:val="nil"/>
              <w:right w:val="nil"/>
            </w:tcBorders>
          </w:tcPr>
          <w:p w14:paraId="5F501A32" w14:textId="77777777" w:rsidR="00CF1C5B" w:rsidRDefault="00CF1C5B" w:rsidP="002C793C">
            <w:pPr>
              <w:tabs>
                <w:tab w:val="left" w:pos="115"/>
              </w:tabs>
              <w:spacing w:after="45"/>
              <w:ind w:left="115" w:right="125"/>
              <w:rPr>
                <w:color w:val="008000"/>
                <w:szCs w:val="20"/>
                <w:u w:val="double"/>
              </w:rPr>
            </w:pPr>
            <w:r>
              <w:rPr>
                <w:color w:val="008000"/>
                <w:szCs w:val="20"/>
                <w:u w:val="double"/>
              </w:rPr>
              <w:t xml:space="preserve">RemoveInstanceView </w:t>
            </w:r>
          </w:p>
        </w:tc>
        <w:tc>
          <w:tcPr>
            <w:tcW w:w="5310" w:type="dxa"/>
            <w:tcBorders>
              <w:top w:val="nil"/>
              <w:left w:val="nil"/>
              <w:bottom w:val="nil"/>
              <w:right w:val="nil"/>
            </w:tcBorders>
          </w:tcPr>
          <w:p w14:paraId="1F09EB46" w14:textId="1AEFCA44" w:rsidR="00CF1C5B" w:rsidRDefault="00CF1C5B" w:rsidP="002C793C">
            <w:pPr>
              <w:tabs>
                <w:tab w:val="left" w:pos="115"/>
              </w:tabs>
              <w:spacing w:after="45"/>
              <w:ind w:left="115" w:right="125"/>
              <w:rPr>
                <w:szCs w:val="20"/>
                <w:lang w:val="en-US"/>
              </w:rPr>
            </w:pPr>
            <w:r>
              <w:rPr>
                <w:szCs w:val="20"/>
                <w:lang w:val="en-US"/>
              </w:rPr>
              <w:t>Removes an instance view from the scenario diagram</w:t>
            </w:r>
            <w:r w:rsidR="00821F6B">
              <w:rPr>
                <w:szCs w:val="20"/>
                <w:lang w:val="en-US"/>
              </w:rPr>
              <w:t>.</w:t>
            </w:r>
          </w:p>
        </w:tc>
      </w:tr>
    </w:tbl>
    <w:p w14:paraId="44AF4CA4" w14:textId="77777777" w:rsidR="00CD380A" w:rsidRPr="000728FC" w:rsidRDefault="00CD380A" w:rsidP="000A0485">
      <w:pPr>
        <w:pStyle w:val="Heading5"/>
        <w:rPr>
          <w:lang w:val="en-US"/>
        </w:rPr>
      </w:pPr>
      <w:r w:rsidRPr="000A0485">
        <w:t>AddInstance</w:t>
      </w:r>
      <w:r w:rsidRPr="000728FC">
        <w:rPr>
          <w:lang w:val="en-US"/>
        </w:rPr>
        <w:t xml:space="preserve"> Method (ScenarioDiagram)</w:t>
      </w:r>
    </w:p>
    <w:p w14:paraId="70B1BC6F"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6D96EE99" w14:textId="77777777" w:rsidR="00CD380A" w:rsidRPr="000728FC" w:rsidRDefault="00CD380A" w:rsidP="00CD380A">
      <w:pPr>
        <w:tabs>
          <w:tab w:val="left" w:pos="385"/>
        </w:tabs>
        <w:spacing w:after="45"/>
        <w:ind w:left="385" w:right="125"/>
        <w:rPr>
          <w:szCs w:val="20"/>
          <w:lang w:val="en-US"/>
        </w:rPr>
      </w:pPr>
      <w:r w:rsidRPr="000728FC">
        <w:rPr>
          <w:szCs w:val="20"/>
          <w:lang w:val="en-US"/>
        </w:rPr>
        <w:t xml:space="preserve">This method creates a new object instance and adds a view of the new object instance to a scenario diagram. To add a view of an existing object instance to a scenario diagram, use the </w:t>
      </w:r>
      <w:r w:rsidRPr="000728FC">
        <w:rPr>
          <w:color w:val="008000"/>
          <w:szCs w:val="20"/>
          <w:u w:val="double"/>
          <w:lang w:val="en-US"/>
        </w:rPr>
        <w:t>ScenarioDiagram.AddInstanceView</w:t>
      </w:r>
      <w:r w:rsidRPr="000728FC">
        <w:rPr>
          <w:szCs w:val="20"/>
          <w:lang w:val="en-US"/>
        </w:rPr>
        <w:t xml:space="preserve"> method.</w:t>
      </w:r>
    </w:p>
    <w:p w14:paraId="524C6296" w14:textId="77777777" w:rsidR="00CD380A" w:rsidRPr="000728FC" w:rsidRDefault="00CD380A" w:rsidP="00CD380A">
      <w:pPr>
        <w:tabs>
          <w:tab w:val="left" w:pos="265"/>
        </w:tabs>
        <w:spacing w:after="45"/>
        <w:ind w:left="265" w:right="125"/>
        <w:rPr>
          <w:b/>
          <w:bCs/>
          <w:szCs w:val="20"/>
          <w:lang w:val="en-US"/>
        </w:rPr>
      </w:pPr>
    </w:p>
    <w:p w14:paraId="576EE9D6"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550D8C4F" w14:textId="77777777" w:rsidR="00CD380A" w:rsidRPr="000728FC" w:rsidRDefault="00CD380A" w:rsidP="00CD380A">
      <w:pPr>
        <w:tabs>
          <w:tab w:val="left" w:pos="805"/>
        </w:tabs>
        <w:spacing w:before="45" w:after="55"/>
        <w:ind w:left="805" w:right="125" w:hanging="5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objScenarioDiagram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AddInstance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strName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strClassName</w:t>
      </w:r>
      <w:r w:rsidRPr="000728FC">
        <w:rPr>
          <w:rFonts w:ascii="Courier New" w:hAnsi="Courier New" w:cs="Courier New"/>
          <w:sz w:val="22"/>
          <w:szCs w:val="22"/>
          <w:lang w:val="en-US"/>
        </w:rPr>
        <w:t>)</w:t>
      </w:r>
    </w:p>
    <w:p w14:paraId="03CC9D2D" w14:textId="77777777" w:rsidR="00CD380A" w:rsidRPr="000728FC" w:rsidRDefault="00CD380A" w:rsidP="00CD380A">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CD380A" w14:paraId="60E3574F" w14:textId="77777777" w:rsidTr="002C793C">
        <w:tc>
          <w:tcPr>
            <w:tcW w:w="4601" w:type="dxa"/>
            <w:tcBorders>
              <w:top w:val="nil"/>
              <w:left w:val="nil"/>
              <w:bottom w:val="nil"/>
              <w:right w:val="nil"/>
            </w:tcBorders>
          </w:tcPr>
          <w:p w14:paraId="5BB67F18" w14:textId="77777777" w:rsidR="00CD380A" w:rsidRDefault="00CD380A" w:rsidP="002C793C">
            <w:pPr>
              <w:tabs>
                <w:tab w:val="left" w:pos="115"/>
              </w:tabs>
              <w:spacing w:after="45"/>
              <w:ind w:left="115" w:right="125"/>
              <w:rPr>
                <w:szCs w:val="20"/>
              </w:rPr>
            </w:pPr>
            <w:r>
              <w:rPr>
                <w:b/>
                <w:bCs/>
                <w:szCs w:val="20"/>
              </w:rPr>
              <w:t>Element</w:t>
            </w:r>
          </w:p>
        </w:tc>
        <w:tc>
          <w:tcPr>
            <w:tcW w:w="4250" w:type="dxa"/>
            <w:tcBorders>
              <w:top w:val="nil"/>
              <w:left w:val="nil"/>
              <w:bottom w:val="nil"/>
              <w:right w:val="nil"/>
            </w:tcBorders>
          </w:tcPr>
          <w:p w14:paraId="03369AF5" w14:textId="77777777" w:rsidR="00CD380A" w:rsidRDefault="00CD380A" w:rsidP="002C793C">
            <w:pPr>
              <w:tabs>
                <w:tab w:val="left" w:pos="115"/>
              </w:tabs>
              <w:spacing w:after="45"/>
              <w:ind w:left="115" w:right="125"/>
              <w:rPr>
                <w:szCs w:val="20"/>
              </w:rPr>
            </w:pPr>
            <w:r>
              <w:rPr>
                <w:b/>
                <w:bCs/>
                <w:szCs w:val="20"/>
              </w:rPr>
              <w:t>Description</w:t>
            </w:r>
          </w:p>
        </w:tc>
      </w:tr>
      <w:tr w:rsidR="00CD380A" w:rsidRPr="00050476" w14:paraId="781FFC4E" w14:textId="77777777" w:rsidTr="002C793C">
        <w:tc>
          <w:tcPr>
            <w:tcW w:w="4601" w:type="dxa"/>
            <w:tcBorders>
              <w:top w:val="nil"/>
              <w:left w:val="nil"/>
              <w:bottom w:val="nil"/>
              <w:right w:val="nil"/>
            </w:tcBorders>
          </w:tcPr>
          <w:p w14:paraId="0C995549" w14:textId="77777777" w:rsidR="00CD380A" w:rsidRDefault="00CD380A" w:rsidP="002C793C">
            <w:pPr>
              <w:tabs>
                <w:tab w:val="left" w:pos="115"/>
              </w:tabs>
              <w:spacing w:after="45"/>
              <w:ind w:left="115" w:right="125"/>
              <w:rPr>
                <w:i/>
                <w:iCs/>
                <w:szCs w:val="20"/>
              </w:rPr>
            </w:pPr>
            <w:r>
              <w:rPr>
                <w:i/>
                <w:iCs/>
                <w:szCs w:val="20"/>
              </w:rPr>
              <w:t xml:space="preserve">objObjectInstance </w:t>
            </w:r>
            <w:r>
              <w:rPr>
                <w:szCs w:val="20"/>
              </w:rPr>
              <w:t xml:space="preserve">As </w:t>
            </w:r>
            <w:r>
              <w:rPr>
                <w:color w:val="008000"/>
                <w:szCs w:val="20"/>
                <w:u w:val="double"/>
              </w:rPr>
              <w:t>ObjectInstance</w:t>
            </w:r>
            <w:r>
              <w:rPr>
                <w:szCs w:val="20"/>
              </w:rPr>
              <w:t xml:space="preserve"> </w:t>
            </w:r>
          </w:p>
        </w:tc>
        <w:tc>
          <w:tcPr>
            <w:tcW w:w="4250" w:type="dxa"/>
            <w:tcBorders>
              <w:top w:val="nil"/>
              <w:left w:val="nil"/>
              <w:bottom w:val="nil"/>
              <w:right w:val="nil"/>
            </w:tcBorders>
          </w:tcPr>
          <w:p w14:paraId="716984FE" w14:textId="7C2F48CC" w:rsidR="00CD380A" w:rsidRDefault="00CD380A" w:rsidP="002C793C">
            <w:pPr>
              <w:tabs>
                <w:tab w:val="left" w:pos="115"/>
              </w:tabs>
              <w:spacing w:after="45"/>
              <w:ind w:left="115" w:right="125"/>
              <w:rPr>
                <w:szCs w:val="20"/>
                <w:lang w:val="en-US"/>
              </w:rPr>
            </w:pPr>
            <w:r>
              <w:rPr>
                <w:szCs w:val="20"/>
                <w:lang w:val="en-US"/>
              </w:rPr>
              <w:t>Object instance that was created and whose view was added to the diagram</w:t>
            </w:r>
            <w:r w:rsidR="00821F6B">
              <w:rPr>
                <w:szCs w:val="20"/>
                <w:lang w:val="en-US"/>
              </w:rPr>
              <w:t>.</w:t>
            </w:r>
          </w:p>
        </w:tc>
      </w:tr>
      <w:tr w:rsidR="00CD380A" w:rsidRPr="00050476" w14:paraId="0FEC2F9D" w14:textId="77777777" w:rsidTr="002C793C">
        <w:tc>
          <w:tcPr>
            <w:tcW w:w="4601" w:type="dxa"/>
            <w:tcBorders>
              <w:top w:val="nil"/>
              <w:left w:val="nil"/>
              <w:bottom w:val="nil"/>
              <w:right w:val="nil"/>
            </w:tcBorders>
          </w:tcPr>
          <w:p w14:paraId="7E1F3C3C" w14:textId="77777777" w:rsidR="00CD380A" w:rsidRDefault="00CD380A" w:rsidP="002C793C">
            <w:pPr>
              <w:tabs>
                <w:tab w:val="left" w:pos="115"/>
              </w:tabs>
              <w:spacing w:after="45"/>
              <w:ind w:left="115" w:right="125"/>
              <w:rPr>
                <w:i/>
                <w:iCs/>
                <w:szCs w:val="20"/>
              </w:rPr>
            </w:pPr>
            <w:r>
              <w:rPr>
                <w:i/>
                <w:iCs/>
                <w:szCs w:val="20"/>
              </w:rPr>
              <w:t xml:space="preserve">objScenarioDiagram </w:t>
            </w:r>
            <w:r>
              <w:rPr>
                <w:szCs w:val="20"/>
              </w:rPr>
              <w:t xml:space="preserve">As </w:t>
            </w:r>
            <w:r>
              <w:rPr>
                <w:color w:val="008000"/>
                <w:szCs w:val="20"/>
                <w:u w:val="double"/>
              </w:rPr>
              <w:t>ScenarioDiagram</w:t>
            </w:r>
            <w:r>
              <w:rPr>
                <w:szCs w:val="20"/>
              </w:rPr>
              <w:t xml:space="preserve"> </w:t>
            </w:r>
          </w:p>
        </w:tc>
        <w:tc>
          <w:tcPr>
            <w:tcW w:w="4250" w:type="dxa"/>
            <w:tcBorders>
              <w:top w:val="nil"/>
              <w:left w:val="nil"/>
              <w:bottom w:val="nil"/>
              <w:right w:val="nil"/>
            </w:tcBorders>
          </w:tcPr>
          <w:p w14:paraId="0F56CC66" w14:textId="3D08BFDB" w:rsidR="00CD380A" w:rsidRDefault="00CD380A" w:rsidP="002C793C">
            <w:pPr>
              <w:tabs>
                <w:tab w:val="left" w:pos="115"/>
              </w:tabs>
              <w:spacing w:after="45"/>
              <w:ind w:left="115" w:right="125"/>
              <w:rPr>
                <w:szCs w:val="20"/>
                <w:lang w:val="en-US"/>
              </w:rPr>
            </w:pPr>
            <w:r>
              <w:rPr>
                <w:szCs w:val="20"/>
                <w:lang w:val="en-US"/>
              </w:rPr>
              <w:t>Scenario diagram to which the newly created object instance</w:t>
            </w:r>
            <w:r>
              <w:rPr>
                <w:rFonts w:ascii="Times New Roman" w:hAnsi="Times New Roman" w:cs="Times New Roman"/>
                <w:szCs w:val="20"/>
                <w:lang w:val="en-US"/>
              </w:rPr>
              <w:t>’</w:t>
            </w:r>
            <w:r>
              <w:rPr>
                <w:szCs w:val="20"/>
                <w:lang w:val="en-US"/>
              </w:rPr>
              <w:t>s view is being added</w:t>
            </w:r>
            <w:r w:rsidR="00821F6B">
              <w:rPr>
                <w:szCs w:val="20"/>
                <w:lang w:val="en-US"/>
              </w:rPr>
              <w:t>.</w:t>
            </w:r>
          </w:p>
        </w:tc>
      </w:tr>
      <w:tr w:rsidR="00CD380A" w:rsidRPr="00050476" w14:paraId="28DC74C9" w14:textId="77777777" w:rsidTr="002C793C">
        <w:tc>
          <w:tcPr>
            <w:tcW w:w="4601" w:type="dxa"/>
            <w:tcBorders>
              <w:top w:val="nil"/>
              <w:left w:val="nil"/>
              <w:bottom w:val="nil"/>
              <w:right w:val="nil"/>
            </w:tcBorders>
          </w:tcPr>
          <w:p w14:paraId="72EB433E" w14:textId="77777777" w:rsidR="00CD380A" w:rsidRDefault="00CD380A" w:rsidP="002C793C">
            <w:pPr>
              <w:tabs>
                <w:tab w:val="left" w:pos="115"/>
              </w:tabs>
              <w:spacing w:after="45"/>
              <w:ind w:left="115" w:right="125"/>
              <w:rPr>
                <w:szCs w:val="20"/>
              </w:rPr>
            </w:pPr>
            <w:r>
              <w:rPr>
                <w:i/>
                <w:iCs/>
                <w:szCs w:val="20"/>
              </w:rPr>
              <w:t>strName</w:t>
            </w:r>
            <w:r>
              <w:rPr>
                <w:szCs w:val="20"/>
              </w:rPr>
              <w:t xml:space="preserve"> As String</w:t>
            </w:r>
          </w:p>
        </w:tc>
        <w:tc>
          <w:tcPr>
            <w:tcW w:w="4250" w:type="dxa"/>
            <w:tcBorders>
              <w:top w:val="nil"/>
              <w:left w:val="nil"/>
              <w:bottom w:val="nil"/>
              <w:right w:val="nil"/>
            </w:tcBorders>
          </w:tcPr>
          <w:p w14:paraId="467F9DFB" w14:textId="13B5173E" w:rsidR="00CD380A" w:rsidRDefault="00CD380A" w:rsidP="002C793C">
            <w:pPr>
              <w:tabs>
                <w:tab w:val="left" w:pos="115"/>
              </w:tabs>
              <w:spacing w:after="45"/>
              <w:ind w:left="115" w:right="125"/>
              <w:rPr>
                <w:szCs w:val="20"/>
                <w:lang w:val="en-US"/>
              </w:rPr>
            </w:pPr>
            <w:r>
              <w:rPr>
                <w:szCs w:val="20"/>
                <w:lang w:val="en-US"/>
              </w:rPr>
              <w:t>Name of the object instance to be added</w:t>
            </w:r>
            <w:r w:rsidR="00821F6B">
              <w:rPr>
                <w:szCs w:val="20"/>
                <w:lang w:val="en-US"/>
              </w:rPr>
              <w:t>.</w:t>
            </w:r>
          </w:p>
        </w:tc>
      </w:tr>
      <w:tr w:rsidR="00CD380A" w:rsidRPr="00050476" w14:paraId="44BB6D4D" w14:textId="77777777" w:rsidTr="002C793C">
        <w:tc>
          <w:tcPr>
            <w:tcW w:w="4601" w:type="dxa"/>
            <w:tcBorders>
              <w:top w:val="nil"/>
              <w:left w:val="nil"/>
              <w:bottom w:val="nil"/>
              <w:right w:val="nil"/>
            </w:tcBorders>
          </w:tcPr>
          <w:p w14:paraId="2C790B40" w14:textId="77777777" w:rsidR="00CD380A" w:rsidRDefault="00CD380A" w:rsidP="002C793C">
            <w:pPr>
              <w:tabs>
                <w:tab w:val="left" w:pos="115"/>
              </w:tabs>
              <w:spacing w:after="45"/>
              <w:ind w:left="115" w:right="125"/>
              <w:rPr>
                <w:i/>
                <w:iCs/>
                <w:szCs w:val="20"/>
              </w:rPr>
            </w:pPr>
            <w:r>
              <w:rPr>
                <w:i/>
                <w:iCs/>
                <w:szCs w:val="20"/>
              </w:rPr>
              <w:t xml:space="preserve">strClassName </w:t>
            </w:r>
            <w:r>
              <w:rPr>
                <w:szCs w:val="20"/>
              </w:rPr>
              <w:t>As String</w:t>
            </w:r>
          </w:p>
        </w:tc>
        <w:tc>
          <w:tcPr>
            <w:tcW w:w="4250" w:type="dxa"/>
            <w:tcBorders>
              <w:top w:val="nil"/>
              <w:left w:val="nil"/>
              <w:bottom w:val="nil"/>
              <w:right w:val="nil"/>
            </w:tcBorders>
          </w:tcPr>
          <w:p w14:paraId="3AB173FC" w14:textId="626378F7" w:rsidR="00CD380A" w:rsidRDefault="00CD380A" w:rsidP="002C793C">
            <w:pPr>
              <w:tabs>
                <w:tab w:val="left" w:pos="115"/>
              </w:tabs>
              <w:spacing w:after="45"/>
              <w:ind w:left="115" w:right="125"/>
              <w:rPr>
                <w:szCs w:val="20"/>
                <w:lang w:val="en-US"/>
              </w:rPr>
            </w:pPr>
            <w:r>
              <w:rPr>
                <w:szCs w:val="20"/>
                <w:lang w:val="en-US"/>
              </w:rPr>
              <w:t>Name of the Class to which the object instance belongs.</w:t>
            </w:r>
            <w:r w:rsidR="0027686B">
              <w:rPr>
                <w:szCs w:val="20"/>
                <w:lang w:val="en-US"/>
              </w:rPr>
              <w:t xml:space="preserve"> </w:t>
            </w:r>
            <w:r>
              <w:rPr>
                <w:szCs w:val="20"/>
                <w:lang w:val="en-US"/>
              </w:rPr>
              <w:t xml:space="preserve">To avoid associating the object instance with a particular class, use </w:t>
            </w:r>
            <w:r>
              <w:rPr>
                <w:rFonts w:ascii="Times New Roman" w:hAnsi="Times New Roman" w:cs="Times New Roman"/>
                <w:szCs w:val="20"/>
                <w:lang w:val="en-US"/>
              </w:rPr>
              <w:lastRenderedPageBreak/>
              <w:t>“”</w:t>
            </w:r>
            <w:r>
              <w:rPr>
                <w:szCs w:val="20"/>
                <w:lang w:val="en-US"/>
              </w:rPr>
              <w:t xml:space="preserve"> for this parameter.</w:t>
            </w:r>
          </w:p>
        </w:tc>
      </w:tr>
    </w:tbl>
    <w:p w14:paraId="3DABAE98" w14:textId="25496178" w:rsidR="00CD380A" w:rsidRPr="000728FC" w:rsidRDefault="00CD380A" w:rsidP="000A0485">
      <w:pPr>
        <w:pStyle w:val="Heading5"/>
        <w:rPr>
          <w:lang w:val="en-US"/>
        </w:rPr>
      </w:pPr>
      <w:r w:rsidRPr="000A0485">
        <w:lastRenderedPageBreak/>
        <w:t>AddInstanceView</w:t>
      </w:r>
      <w:r w:rsidRPr="000728FC">
        <w:rPr>
          <w:lang w:val="en-US"/>
        </w:rPr>
        <w:t xml:space="preserve"> Method (ScenarioDiagram)</w:t>
      </w:r>
    </w:p>
    <w:p w14:paraId="5F27DC53"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173C55FE" w14:textId="77777777" w:rsidR="00CD380A" w:rsidRPr="000728FC" w:rsidRDefault="00CD380A" w:rsidP="00CD380A">
      <w:pPr>
        <w:tabs>
          <w:tab w:val="left" w:pos="385"/>
        </w:tabs>
        <w:spacing w:after="45"/>
        <w:ind w:left="385" w:right="125"/>
        <w:rPr>
          <w:szCs w:val="20"/>
          <w:lang w:val="en-US"/>
        </w:rPr>
      </w:pPr>
      <w:r w:rsidRPr="000728FC">
        <w:rPr>
          <w:szCs w:val="20"/>
          <w:lang w:val="en-US"/>
        </w:rPr>
        <w:t xml:space="preserve">This method adds a view of an existing object instance to a scenario diagram. To create a new object instance and add its view to a scenario diagram, use the </w:t>
      </w:r>
      <w:r w:rsidRPr="000728FC">
        <w:rPr>
          <w:color w:val="008000"/>
          <w:szCs w:val="20"/>
          <w:u w:val="double"/>
          <w:lang w:val="en-US"/>
        </w:rPr>
        <w:t>ScenarioDiagram.AddInstance</w:t>
      </w:r>
      <w:r w:rsidRPr="000728FC">
        <w:rPr>
          <w:szCs w:val="20"/>
          <w:lang w:val="en-US"/>
        </w:rPr>
        <w:t xml:space="preserve"> method.</w:t>
      </w:r>
    </w:p>
    <w:p w14:paraId="00BBA2BB" w14:textId="77777777" w:rsidR="00CD380A" w:rsidRPr="000728FC" w:rsidRDefault="00CD380A" w:rsidP="00CD380A">
      <w:pPr>
        <w:tabs>
          <w:tab w:val="left" w:pos="265"/>
        </w:tabs>
        <w:spacing w:after="45"/>
        <w:ind w:left="265" w:right="125"/>
        <w:rPr>
          <w:b/>
          <w:bCs/>
          <w:szCs w:val="20"/>
          <w:lang w:val="en-US"/>
        </w:rPr>
      </w:pPr>
    </w:p>
    <w:p w14:paraId="395E8EEA"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7B9D7C93" w14:textId="77777777" w:rsidR="00CD380A" w:rsidRPr="000728FC" w:rsidRDefault="00CD380A" w:rsidP="00CD380A">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objInstanceView</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objScenarioDiagram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AddInstanceView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blnAsClassInstance</w:t>
      </w:r>
      <w:r w:rsidRPr="000728FC">
        <w:rPr>
          <w:rFonts w:ascii="Courier New" w:hAnsi="Courier New" w:cs="Courier New"/>
          <w:sz w:val="22"/>
          <w:szCs w:val="22"/>
          <w:lang w:val="en-US"/>
        </w:rPr>
        <w:t>)</w:t>
      </w:r>
    </w:p>
    <w:p w14:paraId="63C10956" w14:textId="77777777" w:rsidR="00CD380A" w:rsidRPr="000728FC" w:rsidRDefault="00CD380A" w:rsidP="00CD380A">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CD380A" w14:paraId="25BA9DC8" w14:textId="77777777" w:rsidTr="002C793C">
        <w:tc>
          <w:tcPr>
            <w:tcW w:w="4601" w:type="dxa"/>
            <w:tcBorders>
              <w:top w:val="nil"/>
              <w:left w:val="nil"/>
              <w:bottom w:val="nil"/>
              <w:right w:val="nil"/>
            </w:tcBorders>
          </w:tcPr>
          <w:p w14:paraId="7F9024D8" w14:textId="77777777" w:rsidR="00CD380A" w:rsidRDefault="00CD380A" w:rsidP="002C793C">
            <w:pPr>
              <w:tabs>
                <w:tab w:val="left" w:pos="115"/>
              </w:tabs>
              <w:spacing w:after="45"/>
              <w:ind w:left="115" w:right="125"/>
              <w:rPr>
                <w:szCs w:val="20"/>
              </w:rPr>
            </w:pPr>
            <w:r>
              <w:rPr>
                <w:b/>
                <w:bCs/>
                <w:szCs w:val="20"/>
              </w:rPr>
              <w:t>Element</w:t>
            </w:r>
          </w:p>
        </w:tc>
        <w:tc>
          <w:tcPr>
            <w:tcW w:w="4250" w:type="dxa"/>
            <w:tcBorders>
              <w:top w:val="nil"/>
              <w:left w:val="nil"/>
              <w:bottom w:val="nil"/>
              <w:right w:val="nil"/>
            </w:tcBorders>
          </w:tcPr>
          <w:p w14:paraId="57E2754B" w14:textId="77777777" w:rsidR="00CD380A" w:rsidRDefault="00CD380A" w:rsidP="002C793C">
            <w:pPr>
              <w:tabs>
                <w:tab w:val="left" w:pos="115"/>
              </w:tabs>
              <w:spacing w:after="45"/>
              <w:ind w:left="115" w:right="125"/>
              <w:rPr>
                <w:szCs w:val="20"/>
              </w:rPr>
            </w:pPr>
            <w:r>
              <w:rPr>
                <w:b/>
                <w:bCs/>
                <w:szCs w:val="20"/>
              </w:rPr>
              <w:t>Description</w:t>
            </w:r>
          </w:p>
        </w:tc>
      </w:tr>
      <w:tr w:rsidR="00CD380A" w:rsidRPr="00050476" w14:paraId="366D3371" w14:textId="77777777" w:rsidTr="002C793C">
        <w:tc>
          <w:tcPr>
            <w:tcW w:w="4601" w:type="dxa"/>
            <w:tcBorders>
              <w:top w:val="nil"/>
              <w:left w:val="nil"/>
              <w:bottom w:val="nil"/>
              <w:right w:val="nil"/>
            </w:tcBorders>
          </w:tcPr>
          <w:p w14:paraId="0343CBD7" w14:textId="77777777" w:rsidR="00CD380A" w:rsidRDefault="00CD380A" w:rsidP="002C793C">
            <w:pPr>
              <w:tabs>
                <w:tab w:val="left" w:pos="115"/>
              </w:tabs>
              <w:spacing w:after="45"/>
              <w:ind w:left="115" w:right="125"/>
              <w:rPr>
                <w:i/>
                <w:iCs/>
                <w:szCs w:val="20"/>
              </w:rPr>
            </w:pPr>
            <w:r>
              <w:rPr>
                <w:i/>
                <w:iCs/>
                <w:szCs w:val="20"/>
              </w:rPr>
              <w:t xml:space="preserve">objInstanceView </w:t>
            </w:r>
            <w:r>
              <w:rPr>
                <w:szCs w:val="20"/>
              </w:rPr>
              <w:t xml:space="preserve">As </w:t>
            </w:r>
            <w:r>
              <w:rPr>
                <w:color w:val="008000"/>
                <w:szCs w:val="20"/>
                <w:u w:val="double"/>
              </w:rPr>
              <w:t>InstanceView</w:t>
            </w:r>
            <w:r>
              <w:rPr>
                <w:szCs w:val="20"/>
              </w:rPr>
              <w:t xml:space="preserve"> </w:t>
            </w:r>
          </w:p>
        </w:tc>
        <w:tc>
          <w:tcPr>
            <w:tcW w:w="4250" w:type="dxa"/>
            <w:tcBorders>
              <w:top w:val="nil"/>
              <w:left w:val="nil"/>
              <w:bottom w:val="nil"/>
              <w:right w:val="nil"/>
            </w:tcBorders>
          </w:tcPr>
          <w:p w14:paraId="5AEFA3D6" w14:textId="0B2CF810" w:rsidR="00CD380A" w:rsidRDefault="00CD380A" w:rsidP="002C793C">
            <w:pPr>
              <w:tabs>
                <w:tab w:val="left" w:pos="115"/>
              </w:tabs>
              <w:spacing w:after="45"/>
              <w:ind w:left="115" w:right="125"/>
              <w:rPr>
                <w:szCs w:val="20"/>
                <w:lang w:val="en-US"/>
              </w:rPr>
            </w:pPr>
            <w:r>
              <w:rPr>
                <w:szCs w:val="20"/>
                <w:lang w:val="en-US"/>
              </w:rPr>
              <w:t>Object instance view being added to the diagram</w:t>
            </w:r>
            <w:r w:rsidR="00821F6B">
              <w:rPr>
                <w:szCs w:val="20"/>
                <w:lang w:val="en-US"/>
              </w:rPr>
              <w:t>.</w:t>
            </w:r>
          </w:p>
        </w:tc>
      </w:tr>
      <w:tr w:rsidR="00CD380A" w:rsidRPr="00050476" w14:paraId="4AA5CA91" w14:textId="77777777" w:rsidTr="002C793C">
        <w:tc>
          <w:tcPr>
            <w:tcW w:w="4601" w:type="dxa"/>
            <w:tcBorders>
              <w:top w:val="nil"/>
              <w:left w:val="nil"/>
              <w:bottom w:val="nil"/>
              <w:right w:val="nil"/>
            </w:tcBorders>
          </w:tcPr>
          <w:p w14:paraId="165B59B5" w14:textId="77777777" w:rsidR="00CD380A" w:rsidRDefault="00CD380A" w:rsidP="002C793C">
            <w:pPr>
              <w:tabs>
                <w:tab w:val="left" w:pos="115"/>
              </w:tabs>
              <w:spacing w:after="45"/>
              <w:ind w:left="115" w:right="125"/>
              <w:rPr>
                <w:i/>
                <w:iCs/>
                <w:szCs w:val="20"/>
              </w:rPr>
            </w:pPr>
            <w:r>
              <w:rPr>
                <w:i/>
                <w:iCs/>
                <w:szCs w:val="20"/>
              </w:rPr>
              <w:t xml:space="preserve">objScenarioDiagram </w:t>
            </w:r>
            <w:r>
              <w:rPr>
                <w:szCs w:val="20"/>
              </w:rPr>
              <w:t xml:space="preserve">As </w:t>
            </w:r>
            <w:r>
              <w:rPr>
                <w:color w:val="008000"/>
                <w:szCs w:val="20"/>
                <w:u w:val="double"/>
              </w:rPr>
              <w:t>ScenarioDiagram</w:t>
            </w:r>
            <w:r>
              <w:rPr>
                <w:szCs w:val="20"/>
              </w:rPr>
              <w:t xml:space="preserve"> </w:t>
            </w:r>
          </w:p>
        </w:tc>
        <w:tc>
          <w:tcPr>
            <w:tcW w:w="4250" w:type="dxa"/>
            <w:tcBorders>
              <w:top w:val="nil"/>
              <w:left w:val="nil"/>
              <w:bottom w:val="nil"/>
              <w:right w:val="nil"/>
            </w:tcBorders>
          </w:tcPr>
          <w:p w14:paraId="498D3E8F" w14:textId="57352B85" w:rsidR="00CD380A" w:rsidRDefault="00CD380A" w:rsidP="002C793C">
            <w:pPr>
              <w:tabs>
                <w:tab w:val="left" w:pos="115"/>
              </w:tabs>
              <w:spacing w:after="45"/>
              <w:ind w:left="115" w:right="125"/>
              <w:rPr>
                <w:szCs w:val="20"/>
                <w:lang w:val="en-US"/>
              </w:rPr>
            </w:pPr>
            <w:r>
              <w:rPr>
                <w:szCs w:val="20"/>
                <w:lang w:val="en-US"/>
              </w:rPr>
              <w:t>Scenario diagram to which the instance view is being added</w:t>
            </w:r>
            <w:r w:rsidR="00821F6B">
              <w:rPr>
                <w:szCs w:val="20"/>
                <w:lang w:val="en-US"/>
              </w:rPr>
              <w:t>.</w:t>
            </w:r>
          </w:p>
        </w:tc>
      </w:tr>
      <w:tr w:rsidR="00CD380A" w:rsidRPr="00050476" w14:paraId="5BDC97D3" w14:textId="77777777" w:rsidTr="002C793C">
        <w:tc>
          <w:tcPr>
            <w:tcW w:w="4601" w:type="dxa"/>
            <w:tcBorders>
              <w:top w:val="nil"/>
              <w:left w:val="nil"/>
              <w:bottom w:val="nil"/>
              <w:right w:val="nil"/>
            </w:tcBorders>
          </w:tcPr>
          <w:p w14:paraId="5558F59D" w14:textId="77777777" w:rsidR="00CD380A" w:rsidRDefault="00CD380A" w:rsidP="002C793C">
            <w:pPr>
              <w:tabs>
                <w:tab w:val="left" w:pos="115"/>
              </w:tabs>
              <w:spacing w:after="45"/>
              <w:ind w:left="115" w:right="125"/>
              <w:rPr>
                <w:szCs w:val="20"/>
              </w:rPr>
            </w:pPr>
            <w:r>
              <w:rPr>
                <w:i/>
                <w:iCs/>
                <w:szCs w:val="20"/>
              </w:rPr>
              <w:t>objObjectInstance</w:t>
            </w:r>
            <w:r>
              <w:rPr>
                <w:szCs w:val="20"/>
              </w:rPr>
              <w:t xml:space="preserve"> As </w:t>
            </w:r>
            <w:r>
              <w:rPr>
                <w:color w:val="008000"/>
                <w:szCs w:val="20"/>
                <w:u w:val="double"/>
              </w:rPr>
              <w:t>ObjectInstance</w:t>
            </w:r>
            <w:r>
              <w:rPr>
                <w:szCs w:val="20"/>
              </w:rPr>
              <w:t xml:space="preserve"> </w:t>
            </w:r>
          </w:p>
        </w:tc>
        <w:tc>
          <w:tcPr>
            <w:tcW w:w="4250" w:type="dxa"/>
            <w:tcBorders>
              <w:top w:val="nil"/>
              <w:left w:val="nil"/>
              <w:bottom w:val="nil"/>
              <w:right w:val="nil"/>
            </w:tcBorders>
          </w:tcPr>
          <w:p w14:paraId="50D3792D" w14:textId="2DD35F84" w:rsidR="00CD380A" w:rsidRDefault="00CD380A" w:rsidP="002C793C">
            <w:pPr>
              <w:tabs>
                <w:tab w:val="left" w:pos="115"/>
              </w:tabs>
              <w:spacing w:after="45"/>
              <w:ind w:left="115" w:right="125"/>
              <w:rPr>
                <w:szCs w:val="20"/>
                <w:lang w:val="en-US"/>
              </w:rPr>
            </w:pPr>
            <w:r>
              <w:rPr>
                <w:szCs w:val="20"/>
                <w:lang w:val="en-US"/>
              </w:rPr>
              <w:t>Existing object instance for which the instance view is being added to the diagram</w:t>
            </w:r>
            <w:r w:rsidR="00821F6B">
              <w:rPr>
                <w:szCs w:val="20"/>
                <w:lang w:val="en-US"/>
              </w:rPr>
              <w:t>.</w:t>
            </w:r>
          </w:p>
        </w:tc>
      </w:tr>
      <w:tr w:rsidR="00CD380A" w:rsidRPr="00050476" w14:paraId="62ADFA54" w14:textId="77777777" w:rsidTr="002C793C">
        <w:tc>
          <w:tcPr>
            <w:tcW w:w="4601" w:type="dxa"/>
            <w:tcBorders>
              <w:top w:val="nil"/>
              <w:left w:val="nil"/>
              <w:bottom w:val="nil"/>
              <w:right w:val="nil"/>
            </w:tcBorders>
          </w:tcPr>
          <w:p w14:paraId="38B969BF" w14:textId="77777777" w:rsidR="00CD380A" w:rsidRDefault="00CD380A" w:rsidP="002C793C">
            <w:pPr>
              <w:tabs>
                <w:tab w:val="left" w:pos="115"/>
              </w:tabs>
              <w:spacing w:after="45"/>
              <w:ind w:left="115" w:right="125"/>
              <w:rPr>
                <w:i/>
                <w:iCs/>
                <w:szCs w:val="20"/>
              </w:rPr>
            </w:pPr>
            <w:r>
              <w:rPr>
                <w:i/>
                <w:iCs/>
                <w:szCs w:val="20"/>
              </w:rPr>
              <w:t xml:space="preserve">blnAsClassInstance </w:t>
            </w:r>
            <w:r>
              <w:rPr>
                <w:szCs w:val="20"/>
              </w:rPr>
              <w:t>As Boolean</w:t>
            </w:r>
          </w:p>
        </w:tc>
        <w:tc>
          <w:tcPr>
            <w:tcW w:w="4250" w:type="dxa"/>
            <w:tcBorders>
              <w:top w:val="nil"/>
              <w:left w:val="nil"/>
              <w:bottom w:val="nil"/>
              <w:right w:val="nil"/>
            </w:tcBorders>
          </w:tcPr>
          <w:p w14:paraId="3C1A9409" w14:textId="21040866" w:rsidR="00CD380A" w:rsidRDefault="00CD380A" w:rsidP="002C793C">
            <w:pPr>
              <w:tabs>
                <w:tab w:val="left" w:pos="115"/>
              </w:tabs>
              <w:spacing w:after="45"/>
              <w:ind w:left="115" w:right="125"/>
              <w:rPr>
                <w:szCs w:val="20"/>
                <w:lang w:val="en-US"/>
              </w:rPr>
            </w:pPr>
            <w:r>
              <w:rPr>
                <w:szCs w:val="20"/>
                <w:lang w:val="en-US"/>
              </w:rPr>
              <w:t>Set to True if the object instance is a class instance</w:t>
            </w:r>
            <w:r w:rsidR="00821F6B">
              <w:rPr>
                <w:szCs w:val="20"/>
                <w:lang w:val="en-US"/>
              </w:rPr>
              <w:t>.</w:t>
            </w:r>
          </w:p>
        </w:tc>
      </w:tr>
    </w:tbl>
    <w:p w14:paraId="2F930728" w14:textId="32C2E26F" w:rsidR="00CD380A" w:rsidRPr="000728FC" w:rsidRDefault="00CD380A" w:rsidP="000A0485">
      <w:pPr>
        <w:pStyle w:val="Heading5"/>
        <w:rPr>
          <w:lang w:val="en-US"/>
        </w:rPr>
      </w:pPr>
      <w:r w:rsidRPr="000A0485">
        <w:t>CreateMessage</w:t>
      </w:r>
      <w:r w:rsidRPr="000728FC">
        <w:rPr>
          <w:lang w:val="en-US"/>
        </w:rPr>
        <w:t xml:space="preserve"> Method (ScenarioDiagram)</w:t>
      </w:r>
    </w:p>
    <w:p w14:paraId="5CE7F5CA"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49CD2C96" w14:textId="77777777" w:rsidR="00CD380A" w:rsidRPr="000728FC" w:rsidRDefault="00CD380A" w:rsidP="00CD380A">
      <w:pPr>
        <w:tabs>
          <w:tab w:val="left" w:pos="265"/>
        </w:tabs>
        <w:spacing w:after="45"/>
        <w:ind w:left="265" w:right="125"/>
        <w:rPr>
          <w:szCs w:val="20"/>
          <w:lang w:val="en-US"/>
        </w:rPr>
      </w:pPr>
      <w:r w:rsidRPr="000728FC">
        <w:rPr>
          <w:szCs w:val="20"/>
          <w:lang w:val="en-US"/>
        </w:rPr>
        <w:t>This function creates a new message in a scenario diagram and returns it in the specified message.</w:t>
      </w:r>
    </w:p>
    <w:p w14:paraId="5F34470A" w14:textId="77777777" w:rsidR="00CD380A" w:rsidRPr="000728FC" w:rsidRDefault="00CD380A" w:rsidP="00CD380A">
      <w:pPr>
        <w:tabs>
          <w:tab w:val="left" w:pos="265"/>
        </w:tabs>
        <w:spacing w:after="45"/>
        <w:ind w:left="265" w:right="125"/>
        <w:rPr>
          <w:b/>
          <w:bCs/>
          <w:szCs w:val="20"/>
          <w:lang w:val="en-US"/>
        </w:rPr>
      </w:pPr>
    </w:p>
    <w:p w14:paraId="73962E96"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6386162B" w14:textId="77777777" w:rsidR="00CD380A" w:rsidRPr="000728FC" w:rsidRDefault="00CD380A" w:rsidP="00CD380A">
      <w:pPr>
        <w:tabs>
          <w:tab w:val="left" w:pos="265"/>
        </w:tabs>
        <w:spacing w:after="45"/>
        <w:ind w:left="265" w:right="125"/>
        <w:rPr>
          <w:szCs w:val="20"/>
          <w:lang w:val="en-US"/>
        </w:rPr>
      </w:pPr>
      <w:r w:rsidRPr="000728FC">
        <w:rPr>
          <w:i/>
          <w:iCs/>
          <w:szCs w:val="20"/>
          <w:lang w:val="en-US"/>
        </w:rPr>
        <w:t xml:space="preserve">Set theMessage </w:t>
      </w:r>
      <w:r w:rsidRPr="000728FC">
        <w:rPr>
          <w:szCs w:val="20"/>
          <w:lang w:val="en-US"/>
        </w:rPr>
        <w:t xml:space="preserve">= </w:t>
      </w:r>
      <w:r w:rsidRPr="000728FC">
        <w:rPr>
          <w:i/>
          <w:iCs/>
          <w:szCs w:val="20"/>
          <w:lang w:val="en-US"/>
        </w:rPr>
        <w:t>theScenarioDiagram.</w:t>
      </w:r>
      <w:r w:rsidRPr="000728FC">
        <w:rPr>
          <w:szCs w:val="20"/>
          <w:lang w:val="en-US"/>
        </w:rPr>
        <w:t>CreateMessage (</w:t>
      </w:r>
      <w:r w:rsidRPr="000728FC">
        <w:rPr>
          <w:i/>
          <w:iCs/>
          <w:szCs w:val="20"/>
          <w:lang w:val="en-US"/>
        </w:rPr>
        <w:t>theName, theSender, theReceiver, theSequence</w:t>
      </w:r>
      <w:r w:rsidRPr="000728FC">
        <w:rPr>
          <w:szCs w:val="20"/>
          <w:lang w:val="en-US"/>
        </w:rPr>
        <w:t>)</w:t>
      </w:r>
    </w:p>
    <w:p w14:paraId="2A0D5C32" w14:textId="77777777" w:rsidR="00CD380A" w:rsidRPr="000728FC" w:rsidRDefault="00CD380A" w:rsidP="00CD380A">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D380A" w14:paraId="569C2D98" w14:textId="77777777" w:rsidTr="002C793C">
        <w:tc>
          <w:tcPr>
            <w:tcW w:w="2981" w:type="dxa"/>
            <w:tcBorders>
              <w:top w:val="nil"/>
              <w:left w:val="nil"/>
              <w:bottom w:val="nil"/>
              <w:right w:val="nil"/>
            </w:tcBorders>
          </w:tcPr>
          <w:p w14:paraId="5D96A535" w14:textId="77777777" w:rsidR="00CD380A" w:rsidRDefault="00CD380A"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74CC12F" w14:textId="77777777" w:rsidR="00CD380A" w:rsidRDefault="00CD380A" w:rsidP="002C793C">
            <w:pPr>
              <w:tabs>
                <w:tab w:val="left" w:pos="115"/>
              </w:tabs>
              <w:spacing w:after="45"/>
              <w:ind w:left="115" w:right="125"/>
              <w:rPr>
                <w:szCs w:val="20"/>
              </w:rPr>
            </w:pPr>
            <w:r>
              <w:rPr>
                <w:b/>
                <w:bCs/>
                <w:szCs w:val="20"/>
              </w:rPr>
              <w:t>Description</w:t>
            </w:r>
          </w:p>
        </w:tc>
      </w:tr>
      <w:tr w:rsidR="00CD380A" w:rsidRPr="00050476" w14:paraId="53ED8F2A" w14:textId="77777777" w:rsidTr="002C793C">
        <w:tc>
          <w:tcPr>
            <w:tcW w:w="2981" w:type="dxa"/>
            <w:tcBorders>
              <w:top w:val="nil"/>
              <w:left w:val="nil"/>
              <w:bottom w:val="nil"/>
              <w:right w:val="nil"/>
            </w:tcBorders>
          </w:tcPr>
          <w:p w14:paraId="408E146F" w14:textId="77777777" w:rsidR="00CD380A" w:rsidRDefault="00CD380A" w:rsidP="002C793C">
            <w:pPr>
              <w:tabs>
                <w:tab w:val="left" w:pos="115"/>
              </w:tabs>
              <w:spacing w:after="45"/>
              <w:ind w:left="115" w:right="125"/>
              <w:rPr>
                <w:i/>
                <w:iCs/>
                <w:szCs w:val="20"/>
              </w:rPr>
            </w:pPr>
            <w:r>
              <w:rPr>
                <w:i/>
                <w:iCs/>
                <w:szCs w:val="20"/>
              </w:rPr>
              <w:t xml:space="preserve">theMessage </w:t>
            </w:r>
            <w:r>
              <w:rPr>
                <w:szCs w:val="20"/>
              </w:rPr>
              <w:t xml:space="preserve">As </w:t>
            </w:r>
            <w:r>
              <w:rPr>
                <w:color w:val="008000"/>
                <w:szCs w:val="20"/>
                <w:u w:val="double"/>
              </w:rPr>
              <w:t>Message</w:t>
            </w:r>
            <w:r>
              <w:rPr>
                <w:szCs w:val="20"/>
              </w:rPr>
              <w:t xml:space="preserve"> </w:t>
            </w:r>
          </w:p>
        </w:tc>
        <w:tc>
          <w:tcPr>
            <w:tcW w:w="5870" w:type="dxa"/>
            <w:tcBorders>
              <w:top w:val="nil"/>
              <w:left w:val="nil"/>
              <w:bottom w:val="nil"/>
              <w:right w:val="nil"/>
            </w:tcBorders>
          </w:tcPr>
          <w:p w14:paraId="25B2B59A" w14:textId="79758AB2" w:rsidR="00CD380A" w:rsidRDefault="00CD380A" w:rsidP="002C793C">
            <w:pPr>
              <w:tabs>
                <w:tab w:val="left" w:pos="115"/>
              </w:tabs>
              <w:spacing w:after="45"/>
              <w:ind w:left="115" w:right="125"/>
              <w:rPr>
                <w:szCs w:val="20"/>
                <w:lang w:val="en-US"/>
              </w:rPr>
            </w:pPr>
            <w:r>
              <w:rPr>
                <w:szCs w:val="20"/>
                <w:lang w:val="en-US"/>
              </w:rPr>
              <w:t>Returns the newly created message</w:t>
            </w:r>
            <w:r w:rsidR="00821F6B">
              <w:rPr>
                <w:szCs w:val="20"/>
                <w:lang w:val="en-US"/>
              </w:rPr>
              <w:t>.</w:t>
            </w:r>
          </w:p>
        </w:tc>
      </w:tr>
      <w:tr w:rsidR="00CD380A" w:rsidRPr="00050476" w14:paraId="363D77F6" w14:textId="77777777" w:rsidTr="002C793C">
        <w:tc>
          <w:tcPr>
            <w:tcW w:w="2981" w:type="dxa"/>
            <w:tcBorders>
              <w:top w:val="nil"/>
              <w:left w:val="nil"/>
              <w:bottom w:val="nil"/>
              <w:right w:val="nil"/>
            </w:tcBorders>
          </w:tcPr>
          <w:p w14:paraId="5B9A1D44" w14:textId="77777777" w:rsidR="00CD380A" w:rsidRDefault="00CD380A" w:rsidP="002C793C">
            <w:pPr>
              <w:tabs>
                <w:tab w:val="left" w:pos="115"/>
              </w:tabs>
              <w:spacing w:after="45"/>
              <w:ind w:left="115" w:right="125"/>
              <w:rPr>
                <w:i/>
                <w:iCs/>
                <w:szCs w:val="20"/>
              </w:rPr>
            </w:pPr>
            <w:r>
              <w:rPr>
                <w:i/>
                <w:iCs/>
                <w:szCs w:val="20"/>
              </w:rPr>
              <w:t>theObject</w:t>
            </w:r>
            <w:r>
              <w:rPr>
                <w:szCs w:val="20"/>
              </w:rPr>
              <w:t xml:space="preserve"> As </w:t>
            </w:r>
            <w:r>
              <w:rPr>
                <w:color w:val="008000"/>
                <w:szCs w:val="20"/>
                <w:u w:val="double"/>
              </w:rPr>
              <w:t>ScenarioDiagram</w:t>
            </w:r>
            <w:r>
              <w:rPr>
                <w:szCs w:val="20"/>
              </w:rPr>
              <w:t xml:space="preserve"> </w:t>
            </w:r>
          </w:p>
        </w:tc>
        <w:tc>
          <w:tcPr>
            <w:tcW w:w="5870" w:type="dxa"/>
            <w:tcBorders>
              <w:top w:val="nil"/>
              <w:left w:val="nil"/>
              <w:bottom w:val="nil"/>
              <w:right w:val="nil"/>
            </w:tcBorders>
          </w:tcPr>
          <w:p w14:paraId="42619FD5" w14:textId="2D56CEB8" w:rsidR="00CD380A" w:rsidRDefault="00CD380A" w:rsidP="002C793C">
            <w:pPr>
              <w:tabs>
                <w:tab w:val="left" w:pos="115"/>
              </w:tabs>
              <w:spacing w:after="45"/>
              <w:ind w:left="115" w:right="125"/>
              <w:rPr>
                <w:szCs w:val="20"/>
                <w:lang w:val="en-US"/>
              </w:rPr>
            </w:pPr>
            <w:r>
              <w:rPr>
                <w:szCs w:val="20"/>
                <w:lang w:val="en-US"/>
              </w:rPr>
              <w:t>ScenarioDiagram to which the new message is being added</w:t>
            </w:r>
            <w:r w:rsidR="00821F6B">
              <w:rPr>
                <w:szCs w:val="20"/>
                <w:lang w:val="en-US"/>
              </w:rPr>
              <w:t>.</w:t>
            </w:r>
          </w:p>
        </w:tc>
      </w:tr>
      <w:tr w:rsidR="00CD380A" w:rsidRPr="00050476" w14:paraId="1244A8B2" w14:textId="77777777" w:rsidTr="002C793C">
        <w:tc>
          <w:tcPr>
            <w:tcW w:w="2981" w:type="dxa"/>
            <w:tcBorders>
              <w:top w:val="nil"/>
              <w:left w:val="nil"/>
              <w:bottom w:val="nil"/>
              <w:right w:val="nil"/>
            </w:tcBorders>
          </w:tcPr>
          <w:p w14:paraId="6F2FDA14" w14:textId="77777777" w:rsidR="00CD380A" w:rsidRDefault="00CD380A" w:rsidP="002C793C">
            <w:pPr>
              <w:tabs>
                <w:tab w:val="left" w:pos="115"/>
              </w:tabs>
              <w:spacing w:after="45"/>
              <w:ind w:left="115" w:right="125"/>
              <w:rPr>
                <w:szCs w:val="20"/>
              </w:rPr>
            </w:pPr>
            <w:r>
              <w:rPr>
                <w:i/>
                <w:iCs/>
                <w:szCs w:val="20"/>
              </w:rPr>
              <w:t>theName</w:t>
            </w:r>
            <w:r>
              <w:rPr>
                <w:szCs w:val="20"/>
              </w:rPr>
              <w:t xml:space="preserve"> As String</w:t>
            </w:r>
          </w:p>
        </w:tc>
        <w:tc>
          <w:tcPr>
            <w:tcW w:w="5870" w:type="dxa"/>
            <w:tcBorders>
              <w:top w:val="nil"/>
              <w:left w:val="nil"/>
              <w:bottom w:val="nil"/>
              <w:right w:val="nil"/>
            </w:tcBorders>
          </w:tcPr>
          <w:p w14:paraId="19CE1692" w14:textId="76452CA7" w:rsidR="00CD380A" w:rsidRDefault="00CD380A" w:rsidP="002C793C">
            <w:pPr>
              <w:tabs>
                <w:tab w:val="left" w:pos="115"/>
              </w:tabs>
              <w:spacing w:after="45"/>
              <w:ind w:left="115" w:right="125"/>
              <w:rPr>
                <w:szCs w:val="20"/>
                <w:lang w:val="en-US"/>
              </w:rPr>
            </w:pPr>
            <w:r>
              <w:rPr>
                <w:szCs w:val="20"/>
                <w:lang w:val="en-US"/>
              </w:rPr>
              <w:t>Name of the message to be created</w:t>
            </w:r>
            <w:r w:rsidR="00821F6B">
              <w:rPr>
                <w:szCs w:val="20"/>
                <w:lang w:val="en-US"/>
              </w:rPr>
              <w:t>.</w:t>
            </w:r>
          </w:p>
        </w:tc>
      </w:tr>
      <w:tr w:rsidR="00CD380A" w:rsidRPr="00050476" w14:paraId="0703F447" w14:textId="77777777" w:rsidTr="002C793C">
        <w:tc>
          <w:tcPr>
            <w:tcW w:w="2981" w:type="dxa"/>
            <w:tcBorders>
              <w:top w:val="nil"/>
              <w:left w:val="nil"/>
              <w:bottom w:val="nil"/>
              <w:right w:val="nil"/>
            </w:tcBorders>
          </w:tcPr>
          <w:p w14:paraId="6F087D58" w14:textId="77777777" w:rsidR="00CD380A" w:rsidRDefault="00CD380A" w:rsidP="002C793C">
            <w:pPr>
              <w:tabs>
                <w:tab w:val="left" w:pos="115"/>
              </w:tabs>
              <w:spacing w:after="45"/>
              <w:ind w:left="115" w:right="125"/>
              <w:rPr>
                <w:i/>
                <w:iCs/>
                <w:szCs w:val="20"/>
              </w:rPr>
            </w:pPr>
            <w:r>
              <w:rPr>
                <w:i/>
                <w:iCs/>
                <w:szCs w:val="20"/>
              </w:rPr>
              <w:t xml:space="preserve">theSender </w:t>
            </w:r>
            <w:r>
              <w:rPr>
                <w:szCs w:val="20"/>
              </w:rPr>
              <w:t xml:space="preserve">As </w:t>
            </w:r>
            <w:r>
              <w:rPr>
                <w:color w:val="008000"/>
                <w:szCs w:val="20"/>
                <w:u w:val="double"/>
              </w:rPr>
              <w:t>ObjectInstance</w:t>
            </w:r>
            <w:r>
              <w:rPr>
                <w:szCs w:val="20"/>
              </w:rPr>
              <w:t xml:space="preserve"> </w:t>
            </w:r>
          </w:p>
        </w:tc>
        <w:tc>
          <w:tcPr>
            <w:tcW w:w="5870" w:type="dxa"/>
            <w:tcBorders>
              <w:top w:val="nil"/>
              <w:left w:val="nil"/>
              <w:bottom w:val="nil"/>
              <w:right w:val="nil"/>
            </w:tcBorders>
          </w:tcPr>
          <w:p w14:paraId="33BD7A27" w14:textId="56CEEB44" w:rsidR="00CD380A" w:rsidRDefault="00CD380A" w:rsidP="002C793C">
            <w:pPr>
              <w:tabs>
                <w:tab w:val="left" w:pos="115"/>
              </w:tabs>
              <w:spacing w:after="45"/>
              <w:ind w:left="115" w:right="125"/>
              <w:rPr>
                <w:szCs w:val="20"/>
                <w:lang w:val="en-US"/>
              </w:rPr>
            </w:pPr>
            <w:r>
              <w:rPr>
                <w:szCs w:val="20"/>
                <w:lang w:val="en-US"/>
              </w:rPr>
              <w:t>Object that is to send the message</w:t>
            </w:r>
            <w:r w:rsidR="00821F6B">
              <w:rPr>
                <w:szCs w:val="20"/>
                <w:lang w:val="en-US"/>
              </w:rPr>
              <w:t>.</w:t>
            </w:r>
          </w:p>
        </w:tc>
      </w:tr>
      <w:tr w:rsidR="00CD380A" w:rsidRPr="00050476" w14:paraId="4D6F150F" w14:textId="77777777" w:rsidTr="002C793C">
        <w:tc>
          <w:tcPr>
            <w:tcW w:w="2981" w:type="dxa"/>
            <w:tcBorders>
              <w:top w:val="nil"/>
              <w:left w:val="nil"/>
              <w:bottom w:val="nil"/>
              <w:right w:val="nil"/>
            </w:tcBorders>
          </w:tcPr>
          <w:p w14:paraId="3DBEED8F" w14:textId="77777777" w:rsidR="00CD380A" w:rsidRDefault="00CD380A" w:rsidP="002C793C">
            <w:pPr>
              <w:tabs>
                <w:tab w:val="left" w:pos="115"/>
              </w:tabs>
              <w:spacing w:after="45"/>
              <w:ind w:left="115" w:right="125"/>
              <w:rPr>
                <w:i/>
                <w:iCs/>
                <w:szCs w:val="20"/>
              </w:rPr>
            </w:pPr>
            <w:r>
              <w:rPr>
                <w:i/>
                <w:iCs/>
                <w:szCs w:val="20"/>
              </w:rPr>
              <w:t xml:space="preserve">theReceiver </w:t>
            </w:r>
            <w:r>
              <w:rPr>
                <w:szCs w:val="20"/>
              </w:rPr>
              <w:t xml:space="preserve">As </w:t>
            </w:r>
            <w:r>
              <w:rPr>
                <w:color w:val="008000"/>
                <w:szCs w:val="20"/>
                <w:u w:val="double"/>
              </w:rPr>
              <w:t>ObjectInstance</w:t>
            </w:r>
            <w:r>
              <w:rPr>
                <w:szCs w:val="20"/>
              </w:rPr>
              <w:t xml:space="preserve"> </w:t>
            </w:r>
          </w:p>
        </w:tc>
        <w:tc>
          <w:tcPr>
            <w:tcW w:w="5870" w:type="dxa"/>
            <w:tcBorders>
              <w:top w:val="nil"/>
              <w:left w:val="nil"/>
              <w:bottom w:val="nil"/>
              <w:right w:val="nil"/>
            </w:tcBorders>
          </w:tcPr>
          <w:p w14:paraId="60AC4F67" w14:textId="5B247F6B" w:rsidR="00CD380A" w:rsidRDefault="00CD380A" w:rsidP="002C793C">
            <w:pPr>
              <w:tabs>
                <w:tab w:val="left" w:pos="115"/>
              </w:tabs>
              <w:spacing w:after="45"/>
              <w:ind w:left="115" w:right="125"/>
              <w:rPr>
                <w:szCs w:val="20"/>
                <w:lang w:val="en-US"/>
              </w:rPr>
            </w:pPr>
            <w:r>
              <w:rPr>
                <w:szCs w:val="20"/>
                <w:lang w:val="en-US"/>
              </w:rPr>
              <w:t>Object that is to receive the message</w:t>
            </w:r>
            <w:r w:rsidR="00821F6B">
              <w:rPr>
                <w:szCs w:val="20"/>
                <w:lang w:val="en-US"/>
              </w:rPr>
              <w:t>.</w:t>
            </w:r>
          </w:p>
        </w:tc>
      </w:tr>
      <w:tr w:rsidR="00CD380A" w:rsidRPr="00050476" w14:paraId="547D6C01" w14:textId="77777777" w:rsidTr="002C793C">
        <w:tc>
          <w:tcPr>
            <w:tcW w:w="2981" w:type="dxa"/>
            <w:tcBorders>
              <w:top w:val="nil"/>
              <w:left w:val="nil"/>
              <w:bottom w:val="nil"/>
              <w:right w:val="nil"/>
            </w:tcBorders>
          </w:tcPr>
          <w:p w14:paraId="3987B6D8" w14:textId="77777777" w:rsidR="00CD380A" w:rsidRDefault="00CD380A" w:rsidP="002C793C">
            <w:pPr>
              <w:tabs>
                <w:tab w:val="left" w:pos="115"/>
              </w:tabs>
              <w:spacing w:after="45"/>
              <w:ind w:left="115" w:right="125"/>
              <w:rPr>
                <w:i/>
                <w:iCs/>
                <w:szCs w:val="20"/>
              </w:rPr>
            </w:pPr>
            <w:r>
              <w:rPr>
                <w:i/>
                <w:iCs/>
                <w:szCs w:val="20"/>
              </w:rPr>
              <w:t xml:space="preserve">theSequence </w:t>
            </w:r>
            <w:r>
              <w:rPr>
                <w:szCs w:val="20"/>
              </w:rPr>
              <w:t>As Integer</w:t>
            </w:r>
          </w:p>
        </w:tc>
        <w:tc>
          <w:tcPr>
            <w:tcW w:w="5870" w:type="dxa"/>
            <w:tcBorders>
              <w:top w:val="nil"/>
              <w:left w:val="nil"/>
              <w:bottom w:val="nil"/>
              <w:right w:val="nil"/>
            </w:tcBorders>
          </w:tcPr>
          <w:p w14:paraId="267E4081" w14:textId="7D1EC741" w:rsidR="00CD380A" w:rsidRDefault="00CD380A" w:rsidP="002C793C">
            <w:pPr>
              <w:tabs>
                <w:tab w:val="left" w:pos="115"/>
              </w:tabs>
              <w:spacing w:after="45"/>
              <w:ind w:left="115" w:right="125"/>
              <w:rPr>
                <w:szCs w:val="20"/>
                <w:lang w:val="en-US"/>
              </w:rPr>
            </w:pPr>
            <w:r>
              <w:rPr>
                <w:szCs w:val="20"/>
                <w:lang w:val="en-US"/>
              </w:rPr>
              <w:t>Position of the message relative to other messages in the diagram.</w:t>
            </w:r>
            <w:r w:rsidR="0027686B">
              <w:rPr>
                <w:szCs w:val="20"/>
                <w:lang w:val="en-US"/>
              </w:rPr>
              <w:t xml:space="preserve"> </w:t>
            </w:r>
            <w:r>
              <w:rPr>
                <w:szCs w:val="20"/>
                <w:lang w:val="en-US"/>
              </w:rPr>
              <w:t xml:space="preserve">For example, if </w:t>
            </w:r>
            <w:r>
              <w:rPr>
                <w:i/>
                <w:iCs/>
                <w:szCs w:val="20"/>
                <w:lang w:val="en-US"/>
              </w:rPr>
              <w:t xml:space="preserve">theSequence </w:t>
            </w:r>
            <w:r>
              <w:rPr>
                <w:szCs w:val="20"/>
                <w:lang w:val="en-US"/>
              </w:rPr>
              <w:t>= 3, the message will be the third message in the diagram.</w:t>
            </w:r>
          </w:p>
        </w:tc>
      </w:tr>
    </w:tbl>
    <w:p w14:paraId="61707823" w14:textId="22392568" w:rsidR="00CD380A" w:rsidRPr="000728FC" w:rsidRDefault="00CD380A" w:rsidP="000A0485">
      <w:pPr>
        <w:pStyle w:val="Heading5"/>
        <w:rPr>
          <w:lang w:val="en-US"/>
        </w:rPr>
      </w:pPr>
      <w:r w:rsidRPr="000A0485">
        <w:t>CreateObject</w:t>
      </w:r>
      <w:r w:rsidRPr="000728FC">
        <w:rPr>
          <w:lang w:val="en-US"/>
        </w:rPr>
        <w:t xml:space="preserve"> Method (ScenarioDiagram)</w:t>
      </w:r>
    </w:p>
    <w:p w14:paraId="2934CB37"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6964C489" w14:textId="77777777" w:rsidR="00CD380A" w:rsidRPr="000728FC" w:rsidRDefault="00CD380A" w:rsidP="00CD380A">
      <w:pPr>
        <w:tabs>
          <w:tab w:val="left" w:pos="355"/>
        </w:tabs>
        <w:spacing w:after="45"/>
        <w:ind w:left="355" w:right="125" w:firstLine="25"/>
        <w:rPr>
          <w:szCs w:val="20"/>
          <w:lang w:val="en-US"/>
        </w:rPr>
      </w:pPr>
      <w:r w:rsidRPr="000728FC">
        <w:rPr>
          <w:szCs w:val="20"/>
          <w:lang w:val="en-US"/>
        </w:rPr>
        <w:t>This function creates a new object in a scenario diagram and returns it in the specified object.</w:t>
      </w:r>
    </w:p>
    <w:p w14:paraId="59D4A784" w14:textId="77777777" w:rsidR="00CD380A" w:rsidRPr="000728FC" w:rsidRDefault="00CD380A" w:rsidP="00CD380A">
      <w:pPr>
        <w:tabs>
          <w:tab w:val="left" w:pos="265"/>
        </w:tabs>
        <w:spacing w:after="45"/>
        <w:ind w:left="265" w:right="125"/>
        <w:rPr>
          <w:b/>
          <w:bCs/>
          <w:szCs w:val="20"/>
          <w:lang w:val="en-US"/>
        </w:rPr>
      </w:pPr>
    </w:p>
    <w:p w14:paraId="4E2B546F"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6F530C39" w14:textId="77777777" w:rsidR="00CD380A" w:rsidRPr="000728FC" w:rsidRDefault="00CD380A" w:rsidP="00CD380A">
      <w:pPr>
        <w:tabs>
          <w:tab w:val="left" w:pos="265"/>
        </w:tabs>
        <w:spacing w:after="45"/>
        <w:ind w:left="265" w:right="125"/>
        <w:rPr>
          <w:szCs w:val="20"/>
          <w:lang w:val="en-US"/>
        </w:rPr>
      </w:pPr>
      <w:r w:rsidRPr="000728FC">
        <w:rPr>
          <w:i/>
          <w:iCs/>
          <w:szCs w:val="20"/>
          <w:lang w:val="en-US"/>
        </w:rPr>
        <w:t xml:space="preserve">Set theObjectInstance </w:t>
      </w:r>
      <w:r w:rsidRPr="000728FC">
        <w:rPr>
          <w:szCs w:val="20"/>
          <w:lang w:val="en-US"/>
        </w:rPr>
        <w:t xml:space="preserve">= </w:t>
      </w:r>
      <w:r w:rsidRPr="000728FC">
        <w:rPr>
          <w:i/>
          <w:iCs/>
          <w:szCs w:val="20"/>
          <w:lang w:val="en-US"/>
        </w:rPr>
        <w:t>theDiagram.</w:t>
      </w:r>
      <w:r w:rsidRPr="000728FC">
        <w:rPr>
          <w:szCs w:val="20"/>
          <w:lang w:val="en-US"/>
        </w:rPr>
        <w:t>CreateObject (</w:t>
      </w:r>
      <w:r w:rsidRPr="000728FC">
        <w:rPr>
          <w:i/>
          <w:iCs/>
          <w:szCs w:val="20"/>
          <w:lang w:val="en-US"/>
        </w:rPr>
        <w:t>theName, theClassName</w:t>
      </w:r>
      <w:r w:rsidRPr="000728FC">
        <w:rPr>
          <w:szCs w:val="20"/>
          <w:lang w:val="en-US"/>
        </w:rPr>
        <w:t>)</w:t>
      </w:r>
    </w:p>
    <w:p w14:paraId="6008E81B" w14:textId="77777777" w:rsidR="00CD380A" w:rsidRPr="000728FC" w:rsidRDefault="00CD380A" w:rsidP="00CD380A">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CD380A" w14:paraId="0BD6334A" w14:textId="77777777" w:rsidTr="002C793C">
        <w:tc>
          <w:tcPr>
            <w:tcW w:w="4601" w:type="dxa"/>
            <w:tcBorders>
              <w:top w:val="nil"/>
              <w:left w:val="nil"/>
              <w:bottom w:val="nil"/>
              <w:right w:val="nil"/>
            </w:tcBorders>
          </w:tcPr>
          <w:p w14:paraId="50BD4852" w14:textId="77777777" w:rsidR="00CD380A" w:rsidRDefault="00CD380A" w:rsidP="002C793C">
            <w:pPr>
              <w:tabs>
                <w:tab w:val="left" w:pos="115"/>
              </w:tabs>
              <w:spacing w:after="45"/>
              <w:ind w:left="115" w:right="125"/>
              <w:rPr>
                <w:szCs w:val="20"/>
              </w:rPr>
            </w:pPr>
            <w:r>
              <w:rPr>
                <w:b/>
                <w:bCs/>
                <w:szCs w:val="20"/>
              </w:rPr>
              <w:t>Element</w:t>
            </w:r>
          </w:p>
        </w:tc>
        <w:tc>
          <w:tcPr>
            <w:tcW w:w="4250" w:type="dxa"/>
            <w:tcBorders>
              <w:top w:val="nil"/>
              <w:left w:val="nil"/>
              <w:bottom w:val="nil"/>
              <w:right w:val="nil"/>
            </w:tcBorders>
          </w:tcPr>
          <w:p w14:paraId="088C5CF1" w14:textId="77777777" w:rsidR="00CD380A" w:rsidRDefault="00CD380A" w:rsidP="002C793C">
            <w:pPr>
              <w:tabs>
                <w:tab w:val="left" w:pos="115"/>
              </w:tabs>
              <w:spacing w:after="45"/>
              <w:ind w:left="115" w:right="125"/>
              <w:rPr>
                <w:szCs w:val="20"/>
              </w:rPr>
            </w:pPr>
            <w:r>
              <w:rPr>
                <w:b/>
                <w:bCs/>
                <w:szCs w:val="20"/>
              </w:rPr>
              <w:t>Description</w:t>
            </w:r>
          </w:p>
        </w:tc>
      </w:tr>
      <w:tr w:rsidR="00CD380A" w:rsidRPr="00050476" w14:paraId="650E2A60" w14:textId="77777777" w:rsidTr="002C793C">
        <w:tc>
          <w:tcPr>
            <w:tcW w:w="4601" w:type="dxa"/>
            <w:tcBorders>
              <w:top w:val="nil"/>
              <w:left w:val="nil"/>
              <w:bottom w:val="nil"/>
              <w:right w:val="nil"/>
            </w:tcBorders>
          </w:tcPr>
          <w:p w14:paraId="337A5807" w14:textId="77777777" w:rsidR="00CD380A" w:rsidRDefault="00CD380A" w:rsidP="002C793C">
            <w:pPr>
              <w:tabs>
                <w:tab w:val="left" w:pos="115"/>
              </w:tabs>
              <w:spacing w:after="45"/>
              <w:ind w:left="115" w:right="125"/>
              <w:rPr>
                <w:i/>
                <w:iCs/>
                <w:szCs w:val="20"/>
              </w:rPr>
            </w:pPr>
            <w:r>
              <w:rPr>
                <w:i/>
                <w:iCs/>
                <w:szCs w:val="20"/>
              </w:rPr>
              <w:t xml:space="preserve">theObjectInstance </w:t>
            </w:r>
            <w:r>
              <w:rPr>
                <w:szCs w:val="20"/>
              </w:rPr>
              <w:t>As Object</w:t>
            </w:r>
          </w:p>
        </w:tc>
        <w:tc>
          <w:tcPr>
            <w:tcW w:w="4250" w:type="dxa"/>
            <w:tcBorders>
              <w:top w:val="nil"/>
              <w:left w:val="nil"/>
              <w:bottom w:val="nil"/>
              <w:right w:val="nil"/>
            </w:tcBorders>
          </w:tcPr>
          <w:p w14:paraId="778FDC95" w14:textId="055CD217" w:rsidR="00CD380A" w:rsidRDefault="00CD380A" w:rsidP="002C793C">
            <w:pPr>
              <w:tabs>
                <w:tab w:val="left" w:pos="115"/>
              </w:tabs>
              <w:spacing w:after="45"/>
              <w:ind w:left="115" w:right="125"/>
              <w:rPr>
                <w:szCs w:val="20"/>
                <w:lang w:val="en-US"/>
              </w:rPr>
            </w:pPr>
            <w:r>
              <w:rPr>
                <w:szCs w:val="20"/>
                <w:lang w:val="en-US"/>
              </w:rPr>
              <w:t>Returns the newly created object</w:t>
            </w:r>
            <w:r w:rsidR="00821F6B">
              <w:rPr>
                <w:szCs w:val="20"/>
                <w:lang w:val="en-US"/>
              </w:rPr>
              <w:t>.</w:t>
            </w:r>
          </w:p>
        </w:tc>
      </w:tr>
      <w:tr w:rsidR="00CD380A" w:rsidRPr="00050476" w14:paraId="09FAEDC9" w14:textId="77777777" w:rsidTr="002C793C">
        <w:tc>
          <w:tcPr>
            <w:tcW w:w="4601" w:type="dxa"/>
            <w:tcBorders>
              <w:top w:val="nil"/>
              <w:left w:val="nil"/>
              <w:bottom w:val="nil"/>
              <w:right w:val="nil"/>
            </w:tcBorders>
          </w:tcPr>
          <w:p w14:paraId="6B7C9497" w14:textId="77777777" w:rsidR="00CD380A" w:rsidRDefault="00CD380A" w:rsidP="002C793C">
            <w:pPr>
              <w:tabs>
                <w:tab w:val="left" w:pos="115"/>
              </w:tabs>
              <w:spacing w:after="45"/>
              <w:ind w:left="115" w:right="125"/>
              <w:rPr>
                <w:i/>
                <w:iCs/>
                <w:szCs w:val="20"/>
              </w:rPr>
            </w:pPr>
            <w:r>
              <w:rPr>
                <w:i/>
                <w:iCs/>
                <w:szCs w:val="20"/>
              </w:rPr>
              <w:t xml:space="preserve">theDiagram </w:t>
            </w:r>
            <w:r>
              <w:rPr>
                <w:szCs w:val="20"/>
              </w:rPr>
              <w:t xml:space="preserve">As </w:t>
            </w:r>
            <w:r>
              <w:rPr>
                <w:color w:val="008000"/>
                <w:szCs w:val="20"/>
                <w:u w:val="double"/>
              </w:rPr>
              <w:t>ScenarioDiagram</w:t>
            </w:r>
            <w:r>
              <w:rPr>
                <w:szCs w:val="20"/>
              </w:rPr>
              <w:t xml:space="preserve"> </w:t>
            </w:r>
          </w:p>
        </w:tc>
        <w:tc>
          <w:tcPr>
            <w:tcW w:w="4250" w:type="dxa"/>
            <w:tcBorders>
              <w:top w:val="nil"/>
              <w:left w:val="nil"/>
              <w:bottom w:val="nil"/>
              <w:right w:val="nil"/>
            </w:tcBorders>
          </w:tcPr>
          <w:p w14:paraId="255D5E64" w14:textId="54F45E86" w:rsidR="00CD380A" w:rsidRDefault="00CD380A" w:rsidP="002C793C">
            <w:pPr>
              <w:tabs>
                <w:tab w:val="left" w:pos="115"/>
              </w:tabs>
              <w:spacing w:after="45"/>
              <w:ind w:left="115" w:right="125"/>
              <w:rPr>
                <w:szCs w:val="20"/>
                <w:lang w:val="en-US"/>
              </w:rPr>
            </w:pPr>
            <w:r>
              <w:rPr>
                <w:szCs w:val="20"/>
                <w:lang w:val="en-US"/>
              </w:rPr>
              <w:t>ScenarioDiagram to which the new object is being added</w:t>
            </w:r>
            <w:r w:rsidR="00821F6B">
              <w:rPr>
                <w:szCs w:val="20"/>
                <w:lang w:val="en-US"/>
              </w:rPr>
              <w:t>.</w:t>
            </w:r>
          </w:p>
        </w:tc>
      </w:tr>
      <w:tr w:rsidR="00CD380A" w:rsidRPr="00050476" w14:paraId="7F4A9995" w14:textId="77777777" w:rsidTr="002C793C">
        <w:tc>
          <w:tcPr>
            <w:tcW w:w="4601" w:type="dxa"/>
            <w:tcBorders>
              <w:top w:val="nil"/>
              <w:left w:val="nil"/>
              <w:bottom w:val="nil"/>
              <w:right w:val="nil"/>
            </w:tcBorders>
          </w:tcPr>
          <w:p w14:paraId="7A80E81F" w14:textId="77777777" w:rsidR="00CD380A" w:rsidRDefault="00CD380A" w:rsidP="002C793C">
            <w:pPr>
              <w:tabs>
                <w:tab w:val="left" w:pos="115"/>
              </w:tabs>
              <w:spacing w:after="45"/>
              <w:ind w:left="115" w:right="125"/>
              <w:rPr>
                <w:szCs w:val="20"/>
              </w:rPr>
            </w:pPr>
            <w:r>
              <w:rPr>
                <w:i/>
                <w:iCs/>
                <w:szCs w:val="20"/>
              </w:rPr>
              <w:t>theName</w:t>
            </w:r>
            <w:r>
              <w:rPr>
                <w:szCs w:val="20"/>
              </w:rPr>
              <w:t xml:space="preserve"> As String</w:t>
            </w:r>
          </w:p>
        </w:tc>
        <w:tc>
          <w:tcPr>
            <w:tcW w:w="4250" w:type="dxa"/>
            <w:tcBorders>
              <w:top w:val="nil"/>
              <w:left w:val="nil"/>
              <w:bottom w:val="nil"/>
              <w:right w:val="nil"/>
            </w:tcBorders>
          </w:tcPr>
          <w:p w14:paraId="3E55DEA1" w14:textId="3DDB0DED" w:rsidR="00CD380A" w:rsidRDefault="00CD380A" w:rsidP="002C793C">
            <w:pPr>
              <w:tabs>
                <w:tab w:val="left" w:pos="115"/>
              </w:tabs>
              <w:spacing w:after="45"/>
              <w:ind w:left="115" w:right="125"/>
              <w:rPr>
                <w:szCs w:val="20"/>
                <w:lang w:val="en-US"/>
              </w:rPr>
            </w:pPr>
            <w:r>
              <w:rPr>
                <w:szCs w:val="20"/>
                <w:lang w:val="en-US"/>
              </w:rPr>
              <w:t>Name of the object to be created</w:t>
            </w:r>
            <w:r w:rsidR="00821F6B">
              <w:rPr>
                <w:szCs w:val="20"/>
                <w:lang w:val="en-US"/>
              </w:rPr>
              <w:t>.</w:t>
            </w:r>
          </w:p>
        </w:tc>
      </w:tr>
      <w:tr w:rsidR="00CD380A" w:rsidRPr="00050476" w14:paraId="0C4BCB12" w14:textId="77777777" w:rsidTr="002C793C">
        <w:tc>
          <w:tcPr>
            <w:tcW w:w="4601" w:type="dxa"/>
            <w:tcBorders>
              <w:top w:val="nil"/>
              <w:left w:val="nil"/>
              <w:bottom w:val="nil"/>
              <w:right w:val="nil"/>
            </w:tcBorders>
          </w:tcPr>
          <w:p w14:paraId="6BF2D3D3" w14:textId="77777777" w:rsidR="00CD380A" w:rsidRDefault="00CD380A" w:rsidP="002C793C">
            <w:pPr>
              <w:tabs>
                <w:tab w:val="left" w:pos="115"/>
              </w:tabs>
              <w:spacing w:after="45"/>
              <w:ind w:left="115" w:right="125"/>
              <w:rPr>
                <w:i/>
                <w:iCs/>
                <w:szCs w:val="20"/>
              </w:rPr>
            </w:pPr>
            <w:r>
              <w:rPr>
                <w:i/>
                <w:iCs/>
                <w:szCs w:val="20"/>
              </w:rPr>
              <w:t xml:space="preserve">theClassName </w:t>
            </w:r>
            <w:r>
              <w:rPr>
                <w:szCs w:val="20"/>
              </w:rPr>
              <w:t>As String</w:t>
            </w:r>
          </w:p>
        </w:tc>
        <w:tc>
          <w:tcPr>
            <w:tcW w:w="4250" w:type="dxa"/>
            <w:tcBorders>
              <w:top w:val="nil"/>
              <w:left w:val="nil"/>
              <w:bottom w:val="nil"/>
              <w:right w:val="nil"/>
            </w:tcBorders>
          </w:tcPr>
          <w:p w14:paraId="5DB538AA" w14:textId="17B20F5F" w:rsidR="00CD380A" w:rsidRDefault="00CD380A" w:rsidP="002C793C">
            <w:pPr>
              <w:tabs>
                <w:tab w:val="left" w:pos="115"/>
              </w:tabs>
              <w:spacing w:after="45"/>
              <w:ind w:left="115" w:right="125"/>
              <w:rPr>
                <w:szCs w:val="20"/>
                <w:lang w:val="en-US"/>
              </w:rPr>
            </w:pPr>
            <w:r>
              <w:rPr>
                <w:szCs w:val="20"/>
                <w:lang w:val="en-US"/>
              </w:rPr>
              <w:t>Class to which the newly created object belongs</w:t>
            </w:r>
            <w:r w:rsidR="00821F6B">
              <w:rPr>
                <w:szCs w:val="20"/>
                <w:lang w:val="en-US"/>
              </w:rPr>
              <w:t>.</w:t>
            </w:r>
          </w:p>
        </w:tc>
      </w:tr>
    </w:tbl>
    <w:p w14:paraId="4A9AF715" w14:textId="250473EC" w:rsidR="00CD380A" w:rsidRPr="000728FC" w:rsidRDefault="00CD380A" w:rsidP="000A0485">
      <w:pPr>
        <w:pStyle w:val="Heading5"/>
        <w:rPr>
          <w:lang w:val="en-US"/>
        </w:rPr>
      </w:pPr>
      <w:r w:rsidRPr="000A0485">
        <w:t>DeleteInstance</w:t>
      </w:r>
      <w:r w:rsidRPr="000728FC">
        <w:rPr>
          <w:lang w:val="en-US"/>
        </w:rPr>
        <w:t xml:space="preserve"> Method (ScenarioDiagram)</w:t>
      </w:r>
    </w:p>
    <w:p w14:paraId="14E26E0F"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4DA4EE2B" w14:textId="77777777" w:rsidR="00CD380A" w:rsidRPr="000728FC" w:rsidRDefault="00CD380A" w:rsidP="00CD380A">
      <w:pPr>
        <w:tabs>
          <w:tab w:val="left" w:pos="355"/>
        </w:tabs>
        <w:spacing w:after="45"/>
        <w:ind w:left="355" w:right="125" w:firstLine="25"/>
        <w:rPr>
          <w:szCs w:val="20"/>
          <w:lang w:val="en-US"/>
        </w:rPr>
      </w:pPr>
      <w:r w:rsidRPr="000728FC">
        <w:rPr>
          <w:szCs w:val="20"/>
          <w:lang w:val="en-US"/>
        </w:rPr>
        <w:t>This function adds an object instance to a scenario diagram and returns it in the specified object.</w:t>
      </w:r>
    </w:p>
    <w:p w14:paraId="4B51D4B7" w14:textId="77777777" w:rsidR="00CD380A" w:rsidRPr="000728FC" w:rsidRDefault="00CD380A" w:rsidP="00CD380A">
      <w:pPr>
        <w:tabs>
          <w:tab w:val="left" w:pos="265"/>
        </w:tabs>
        <w:spacing w:after="45"/>
        <w:ind w:left="265" w:right="125"/>
        <w:rPr>
          <w:b/>
          <w:bCs/>
          <w:szCs w:val="20"/>
          <w:lang w:val="en-US"/>
        </w:rPr>
      </w:pPr>
    </w:p>
    <w:p w14:paraId="1D5A5C4E"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2E93DE6D" w14:textId="77777777" w:rsidR="00CD380A" w:rsidRPr="000728FC" w:rsidRDefault="00CD380A" w:rsidP="00CD380A">
      <w:pPr>
        <w:tabs>
          <w:tab w:val="left" w:pos="265"/>
        </w:tabs>
        <w:spacing w:after="45"/>
        <w:ind w:left="265" w:right="125"/>
        <w:rPr>
          <w:szCs w:val="20"/>
          <w:lang w:val="en-US"/>
        </w:rPr>
      </w:pPr>
      <w:r w:rsidRPr="000728FC">
        <w:rPr>
          <w:i/>
          <w:iCs/>
          <w:szCs w:val="20"/>
          <w:lang w:val="en-US"/>
        </w:rPr>
        <w:t>IsDeleted = theScenarioDiagram.</w:t>
      </w:r>
      <w:r w:rsidRPr="000728FC">
        <w:rPr>
          <w:szCs w:val="20"/>
          <w:lang w:val="en-US"/>
        </w:rPr>
        <w:t>DeleteInstance</w:t>
      </w:r>
      <w:r w:rsidRPr="000728FC">
        <w:rPr>
          <w:i/>
          <w:iCs/>
          <w:szCs w:val="20"/>
          <w:lang w:val="en-US"/>
        </w:rPr>
        <w:t xml:space="preserve"> (theInstance)</w:t>
      </w:r>
    </w:p>
    <w:p w14:paraId="79C8B703" w14:textId="77777777" w:rsidR="00CD380A" w:rsidRPr="000728FC" w:rsidRDefault="00CD380A" w:rsidP="00CD380A">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CD380A" w14:paraId="0E21B478" w14:textId="77777777" w:rsidTr="002C793C">
        <w:tc>
          <w:tcPr>
            <w:tcW w:w="4601" w:type="dxa"/>
            <w:tcBorders>
              <w:top w:val="nil"/>
              <w:left w:val="nil"/>
              <w:bottom w:val="nil"/>
              <w:right w:val="nil"/>
            </w:tcBorders>
          </w:tcPr>
          <w:p w14:paraId="2421EFDE" w14:textId="77777777" w:rsidR="00CD380A" w:rsidRDefault="00CD380A" w:rsidP="002C793C">
            <w:pPr>
              <w:tabs>
                <w:tab w:val="left" w:pos="115"/>
              </w:tabs>
              <w:spacing w:after="45"/>
              <w:ind w:left="115" w:right="125"/>
              <w:rPr>
                <w:szCs w:val="20"/>
              </w:rPr>
            </w:pPr>
            <w:r>
              <w:rPr>
                <w:b/>
                <w:bCs/>
                <w:szCs w:val="20"/>
              </w:rPr>
              <w:t>Element</w:t>
            </w:r>
          </w:p>
        </w:tc>
        <w:tc>
          <w:tcPr>
            <w:tcW w:w="4250" w:type="dxa"/>
            <w:tcBorders>
              <w:top w:val="nil"/>
              <w:left w:val="nil"/>
              <w:bottom w:val="nil"/>
              <w:right w:val="nil"/>
            </w:tcBorders>
          </w:tcPr>
          <w:p w14:paraId="44FBE234" w14:textId="77777777" w:rsidR="00CD380A" w:rsidRDefault="00CD380A" w:rsidP="002C793C">
            <w:pPr>
              <w:tabs>
                <w:tab w:val="left" w:pos="115"/>
              </w:tabs>
              <w:spacing w:after="45"/>
              <w:ind w:left="115" w:right="125"/>
              <w:rPr>
                <w:szCs w:val="20"/>
              </w:rPr>
            </w:pPr>
            <w:r>
              <w:rPr>
                <w:b/>
                <w:bCs/>
                <w:szCs w:val="20"/>
              </w:rPr>
              <w:t>Description</w:t>
            </w:r>
          </w:p>
        </w:tc>
      </w:tr>
      <w:tr w:rsidR="00CD380A" w:rsidRPr="00050476" w14:paraId="6E6B00D0" w14:textId="77777777" w:rsidTr="002C793C">
        <w:tc>
          <w:tcPr>
            <w:tcW w:w="4601" w:type="dxa"/>
            <w:tcBorders>
              <w:top w:val="nil"/>
              <w:left w:val="nil"/>
              <w:bottom w:val="nil"/>
              <w:right w:val="nil"/>
            </w:tcBorders>
          </w:tcPr>
          <w:p w14:paraId="3E150F53" w14:textId="77777777" w:rsidR="00CD380A" w:rsidRDefault="00CD380A" w:rsidP="002C793C">
            <w:pPr>
              <w:tabs>
                <w:tab w:val="left" w:pos="115"/>
              </w:tabs>
              <w:spacing w:after="45"/>
              <w:ind w:left="115" w:right="125"/>
              <w:rPr>
                <w:szCs w:val="20"/>
              </w:rPr>
            </w:pPr>
            <w:r>
              <w:rPr>
                <w:i/>
                <w:iCs/>
                <w:szCs w:val="20"/>
              </w:rPr>
              <w:t xml:space="preserve">IsDeleted </w:t>
            </w:r>
            <w:r>
              <w:rPr>
                <w:szCs w:val="20"/>
              </w:rPr>
              <w:t>As Boolean</w:t>
            </w:r>
          </w:p>
          <w:p w14:paraId="48F9B1AD" w14:textId="77777777" w:rsidR="00CD380A" w:rsidRDefault="00CD380A" w:rsidP="002C793C">
            <w:pPr>
              <w:tabs>
                <w:tab w:val="left" w:pos="115"/>
              </w:tabs>
              <w:spacing w:after="45"/>
              <w:ind w:left="115" w:right="125"/>
              <w:rPr>
                <w:i/>
                <w:iCs/>
                <w:szCs w:val="20"/>
              </w:rPr>
            </w:pPr>
          </w:p>
        </w:tc>
        <w:tc>
          <w:tcPr>
            <w:tcW w:w="4250" w:type="dxa"/>
            <w:tcBorders>
              <w:top w:val="nil"/>
              <w:left w:val="nil"/>
              <w:bottom w:val="nil"/>
              <w:right w:val="nil"/>
            </w:tcBorders>
          </w:tcPr>
          <w:p w14:paraId="2E22217A" w14:textId="36DFF85B" w:rsidR="00CD380A" w:rsidRDefault="00CD380A" w:rsidP="002C793C">
            <w:pPr>
              <w:tabs>
                <w:tab w:val="left" w:pos="115"/>
              </w:tabs>
              <w:spacing w:after="45"/>
              <w:ind w:left="115" w:right="125"/>
              <w:rPr>
                <w:szCs w:val="20"/>
                <w:lang w:val="en-US"/>
              </w:rPr>
            </w:pPr>
            <w:r>
              <w:rPr>
                <w:szCs w:val="20"/>
                <w:lang w:val="en-US"/>
              </w:rPr>
              <w:t>Returns a value of True when the instance is successfully deleted</w:t>
            </w:r>
            <w:r w:rsidR="00821F6B">
              <w:rPr>
                <w:szCs w:val="20"/>
                <w:lang w:val="en-US"/>
              </w:rPr>
              <w:t>.</w:t>
            </w:r>
          </w:p>
        </w:tc>
      </w:tr>
      <w:tr w:rsidR="00CD380A" w:rsidRPr="00050476" w14:paraId="22C3EF9F" w14:textId="77777777" w:rsidTr="002C793C">
        <w:tc>
          <w:tcPr>
            <w:tcW w:w="4601" w:type="dxa"/>
            <w:tcBorders>
              <w:top w:val="nil"/>
              <w:left w:val="nil"/>
              <w:bottom w:val="nil"/>
              <w:right w:val="nil"/>
            </w:tcBorders>
          </w:tcPr>
          <w:p w14:paraId="1A0B0DF2" w14:textId="77777777" w:rsidR="00CD380A" w:rsidRDefault="00CD380A" w:rsidP="002C793C">
            <w:pPr>
              <w:tabs>
                <w:tab w:val="left" w:pos="115"/>
              </w:tabs>
              <w:spacing w:after="45"/>
              <w:ind w:left="115" w:right="125"/>
              <w:rPr>
                <w:i/>
                <w:iCs/>
                <w:szCs w:val="20"/>
              </w:rPr>
            </w:pPr>
            <w:r>
              <w:rPr>
                <w:i/>
                <w:iCs/>
                <w:szCs w:val="20"/>
              </w:rPr>
              <w:t xml:space="preserve">theScenarioDiagram </w:t>
            </w:r>
            <w:r>
              <w:rPr>
                <w:szCs w:val="20"/>
              </w:rPr>
              <w:t xml:space="preserve">As </w:t>
            </w:r>
            <w:r>
              <w:rPr>
                <w:color w:val="008000"/>
                <w:szCs w:val="20"/>
                <w:u w:val="double"/>
              </w:rPr>
              <w:t>ScenarioDiagram</w:t>
            </w:r>
            <w:r>
              <w:rPr>
                <w:szCs w:val="20"/>
              </w:rPr>
              <w:t xml:space="preserve"> </w:t>
            </w:r>
          </w:p>
          <w:p w14:paraId="3522C36C" w14:textId="77777777" w:rsidR="00CD380A" w:rsidRDefault="00CD380A" w:rsidP="002C793C">
            <w:pPr>
              <w:tabs>
                <w:tab w:val="left" w:pos="115"/>
              </w:tabs>
              <w:spacing w:after="45"/>
              <w:ind w:left="115" w:right="125"/>
              <w:rPr>
                <w:i/>
                <w:iCs/>
                <w:szCs w:val="20"/>
              </w:rPr>
            </w:pPr>
          </w:p>
        </w:tc>
        <w:tc>
          <w:tcPr>
            <w:tcW w:w="4250" w:type="dxa"/>
            <w:tcBorders>
              <w:top w:val="nil"/>
              <w:left w:val="nil"/>
              <w:bottom w:val="nil"/>
              <w:right w:val="nil"/>
            </w:tcBorders>
          </w:tcPr>
          <w:p w14:paraId="11AFDD28" w14:textId="494789CF" w:rsidR="00CD380A" w:rsidRDefault="00CD380A" w:rsidP="002C793C">
            <w:pPr>
              <w:tabs>
                <w:tab w:val="left" w:pos="115"/>
              </w:tabs>
              <w:spacing w:after="45"/>
              <w:ind w:left="115" w:right="125"/>
              <w:rPr>
                <w:szCs w:val="20"/>
                <w:lang w:val="en-US"/>
              </w:rPr>
            </w:pPr>
            <w:r>
              <w:rPr>
                <w:szCs w:val="20"/>
                <w:lang w:val="en-US"/>
              </w:rPr>
              <w:t>ScenarioDiagram from which the object instance is being deleted</w:t>
            </w:r>
            <w:r w:rsidR="00821F6B">
              <w:rPr>
                <w:szCs w:val="20"/>
                <w:lang w:val="en-US"/>
              </w:rPr>
              <w:t>.</w:t>
            </w:r>
          </w:p>
        </w:tc>
      </w:tr>
      <w:tr w:rsidR="00CD380A" w:rsidRPr="00050476" w14:paraId="7E12293D" w14:textId="77777777" w:rsidTr="002C793C">
        <w:tc>
          <w:tcPr>
            <w:tcW w:w="4601" w:type="dxa"/>
            <w:tcBorders>
              <w:top w:val="nil"/>
              <w:left w:val="nil"/>
              <w:bottom w:val="nil"/>
              <w:right w:val="nil"/>
            </w:tcBorders>
          </w:tcPr>
          <w:p w14:paraId="51CC610E" w14:textId="77777777" w:rsidR="00CD380A" w:rsidRDefault="00CD380A" w:rsidP="002C793C">
            <w:pPr>
              <w:tabs>
                <w:tab w:val="left" w:pos="115"/>
              </w:tabs>
              <w:spacing w:after="45"/>
              <w:ind w:left="115" w:right="125"/>
              <w:rPr>
                <w:szCs w:val="20"/>
              </w:rPr>
            </w:pPr>
            <w:r>
              <w:rPr>
                <w:i/>
                <w:iCs/>
                <w:szCs w:val="20"/>
              </w:rPr>
              <w:t>theInstance</w:t>
            </w:r>
            <w:r>
              <w:rPr>
                <w:szCs w:val="20"/>
              </w:rPr>
              <w:t xml:space="preserve"> As </w:t>
            </w:r>
            <w:r>
              <w:rPr>
                <w:color w:val="008000"/>
                <w:szCs w:val="20"/>
                <w:u w:val="double"/>
              </w:rPr>
              <w:t>ObjectInstance</w:t>
            </w:r>
            <w:r>
              <w:rPr>
                <w:szCs w:val="20"/>
              </w:rPr>
              <w:t xml:space="preserve"> </w:t>
            </w:r>
          </w:p>
          <w:p w14:paraId="28B43C11" w14:textId="77777777" w:rsidR="00CD380A" w:rsidRDefault="00CD380A" w:rsidP="002C793C">
            <w:pPr>
              <w:tabs>
                <w:tab w:val="left" w:pos="115"/>
              </w:tabs>
              <w:spacing w:after="45"/>
              <w:ind w:left="115" w:right="125"/>
              <w:rPr>
                <w:szCs w:val="20"/>
              </w:rPr>
            </w:pPr>
          </w:p>
        </w:tc>
        <w:tc>
          <w:tcPr>
            <w:tcW w:w="4250" w:type="dxa"/>
            <w:tcBorders>
              <w:top w:val="nil"/>
              <w:left w:val="nil"/>
              <w:bottom w:val="nil"/>
              <w:right w:val="nil"/>
            </w:tcBorders>
          </w:tcPr>
          <w:p w14:paraId="257113D2" w14:textId="587EA05E" w:rsidR="00CD380A" w:rsidRDefault="00CD380A" w:rsidP="002C793C">
            <w:pPr>
              <w:tabs>
                <w:tab w:val="left" w:pos="115"/>
              </w:tabs>
              <w:spacing w:after="45"/>
              <w:ind w:left="115" w:right="125"/>
              <w:rPr>
                <w:szCs w:val="20"/>
                <w:lang w:val="en-US"/>
              </w:rPr>
            </w:pPr>
            <w:r>
              <w:rPr>
                <w:szCs w:val="20"/>
                <w:lang w:val="en-US"/>
              </w:rPr>
              <w:t>Instance being deleted from the diagram</w:t>
            </w:r>
            <w:r w:rsidR="00821F6B">
              <w:rPr>
                <w:szCs w:val="20"/>
                <w:lang w:val="en-US"/>
              </w:rPr>
              <w:t>.</w:t>
            </w:r>
          </w:p>
        </w:tc>
      </w:tr>
    </w:tbl>
    <w:p w14:paraId="703075FF" w14:textId="0CDB0BA5" w:rsidR="00CD380A" w:rsidRPr="000728FC" w:rsidRDefault="00CD380A" w:rsidP="000A0485">
      <w:pPr>
        <w:pStyle w:val="Heading5"/>
        <w:rPr>
          <w:lang w:val="en-US"/>
        </w:rPr>
      </w:pPr>
      <w:r w:rsidRPr="000A0485">
        <w:t>GetDiagramType</w:t>
      </w:r>
      <w:r w:rsidRPr="000728FC">
        <w:rPr>
          <w:lang w:val="en-US"/>
        </w:rPr>
        <w:t xml:space="preserve"> Method (ScenarioDiagram)</w:t>
      </w:r>
    </w:p>
    <w:p w14:paraId="63897109"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2AC2462E" w14:textId="77777777" w:rsidR="00CD380A" w:rsidRPr="000728FC" w:rsidRDefault="00CD380A" w:rsidP="00CD380A">
      <w:pPr>
        <w:tabs>
          <w:tab w:val="left" w:pos="115"/>
        </w:tabs>
        <w:spacing w:after="45"/>
        <w:ind w:left="115" w:right="125" w:firstLine="265"/>
        <w:rPr>
          <w:szCs w:val="20"/>
          <w:lang w:val="en-US"/>
        </w:rPr>
      </w:pPr>
      <w:r w:rsidRPr="000728FC">
        <w:rPr>
          <w:szCs w:val="20"/>
          <w:lang w:val="en-US"/>
        </w:rPr>
        <w:t>This function retrieves value of the scenario diagram type.</w:t>
      </w:r>
    </w:p>
    <w:p w14:paraId="7A0B195D" w14:textId="77777777" w:rsidR="00CD380A" w:rsidRPr="000728FC" w:rsidRDefault="00CD380A" w:rsidP="00CD380A">
      <w:pPr>
        <w:tabs>
          <w:tab w:val="left" w:pos="115"/>
        </w:tabs>
        <w:spacing w:after="45"/>
        <w:ind w:left="115" w:right="125" w:firstLine="265"/>
        <w:rPr>
          <w:b/>
          <w:bCs/>
          <w:szCs w:val="20"/>
          <w:lang w:val="en-US"/>
        </w:rPr>
      </w:pPr>
    </w:p>
    <w:p w14:paraId="16D91001" w14:textId="77777777" w:rsidR="00CD380A" w:rsidRDefault="00CD380A" w:rsidP="00CD380A">
      <w:pPr>
        <w:tabs>
          <w:tab w:val="left" w:pos="115"/>
        </w:tabs>
        <w:spacing w:after="45"/>
        <w:ind w:left="115" w:right="125"/>
        <w:rPr>
          <w:b/>
          <w:bCs/>
          <w:szCs w:val="20"/>
        </w:rPr>
      </w:pPr>
      <w:r>
        <w:rPr>
          <w:b/>
          <w:bCs/>
          <w:szCs w:val="20"/>
        </w:rPr>
        <w:t>Syntax</w:t>
      </w:r>
    </w:p>
    <w:p w14:paraId="2047BCB9" w14:textId="77777777" w:rsidR="00CD380A" w:rsidRDefault="00CD380A" w:rsidP="00CD380A">
      <w:pPr>
        <w:tabs>
          <w:tab w:val="left" w:pos="265"/>
        </w:tabs>
        <w:spacing w:before="45" w:after="55"/>
        <w:ind w:left="265" w:right="125"/>
        <w:rPr>
          <w:rFonts w:ascii="Courier New" w:hAnsi="Courier New" w:cs="Courier New"/>
          <w:i/>
          <w:iCs/>
          <w:szCs w:val="20"/>
        </w:rPr>
      </w:pPr>
      <w:r>
        <w:rPr>
          <w:rFonts w:ascii="Courier New" w:hAnsi="Courier New" w:cs="Courier New"/>
          <w:szCs w:val="20"/>
        </w:rPr>
        <w:t>theType = theScenarioDiagram.</w:t>
      </w:r>
      <w:r>
        <w:rPr>
          <w:rFonts w:ascii="Courier New" w:hAnsi="Courier New" w:cs="Courier New"/>
          <w:i/>
          <w:iCs/>
          <w:szCs w:val="20"/>
        </w:rPr>
        <w:t>GetDiagramType ( )</w:t>
      </w:r>
    </w:p>
    <w:p w14:paraId="7B1FCE2F" w14:textId="77777777" w:rsidR="00CD380A" w:rsidRDefault="00CD380A" w:rsidP="00CD380A">
      <w:pPr>
        <w:tabs>
          <w:tab w:val="left" w:pos="115"/>
        </w:tabs>
        <w:spacing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D380A" w14:paraId="24E25916" w14:textId="77777777" w:rsidTr="002C793C">
        <w:tc>
          <w:tcPr>
            <w:tcW w:w="2981" w:type="dxa"/>
            <w:tcBorders>
              <w:top w:val="nil"/>
              <w:left w:val="nil"/>
              <w:bottom w:val="nil"/>
              <w:right w:val="nil"/>
            </w:tcBorders>
          </w:tcPr>
          <w:p w14:paraId="0E35DE22" w14:textId="77777777" w:rsidR="00CD380A" w:rsidRDefault="00CD380A"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39777F9" w14:textId="77777777" w:rsidR="00CD380A" w:rsidRDefault="00CD380A" w:rsidP="002C793C">
            <w:pPr>
              <w:tabs>
                <w:tab w:val="left" w:pos="115"/>
              </w:tabs>
              <w:spacing w:after="45"/>
              <w:ind w:left="115" w:right="125"/>
              <w:rPr>
                <w:szCs w:val="20"/>
              </w:rPr>
            </w:pPr>
            <w:r>
              <w:rPr>
                <w:b/>
                <w:bCs/>
                <w:szCs w:val="20"/>
              </w:rPr>
              <w:t>Description</w:t>
            </w:r>
          </w:p>
        </w:tc>
      </w:tr>
      <w:tr w:rsidR="00CD380A" w14:paraId="0A82537F" w14:textId="77777777" w:rsidTr="002C793C">
        <w:tc>
          <w:tcPr>
            <w:tcW w:w="2981" w:type="dxa"/>
            <w:tcBorders>
              <w:top w:val="nil"/>
              <w:left w:val="nil"/>
              <w:bottom w:val="nil"/>
              <w:right w:val="nil"/>
            </w:tcBorders>
          </w:tcPr>
          <w:p w14:paraId="1A805B5D" w14:textId="77777777" w:rsidR="00CD380A" w:rsidRDefault="00CD380A" w:rsidP="002C793C">
            <w:pPr>
              <w:tabs>
                <w:tab w:val="left" w:pos="115"/>
              </w:tabs>
              <w:spacing w:after="45"/>
              <w:ind w:left="115" w:right="125"/>
              <w:rPr>
                <w:szCs w:val="20"/>
              </w:rPr>
            </w:pPr>
            <w:r>
              <w:rPr>
                <w:i/>
                <w:iCs/>
                <w:szCs w:val="20"/>
              </w:rPr>
              <w:t xml:space="preserve">theType </w:t>
            </w:r>
            <w:r>
              <w:rPr>
                <w:szCs w:val="20"/>
              </w:rPr>
              <w:t>As Integer</w:t>
            </w:r>
          </w:p>
          <w:p w14:paraId="493DC55E" w14:textId="77777777" w:rsidR="00CD380A" w:rsidRDefault="00CD380A" w:rsidP="002C793C">
            <w:pPr>
              <w:tabs>
                <w:tab w:val="left" w:pos="115"/>
              </w:tabs>
              <w:spacing w:after="45"/>
              <w:ind w:left="115" w:right="125"/>
              <w:rPr>
                <w:i/>
                <w:iCs/>
                <w:szCs w:val="20"/>
              </w:rPr>
            </w:pPr>
          </w:p>
        </w:tc>
        <w:tc>
          <w:tcPr>
            <w:tcW w:w="5870" w:type="dxa"/>
            <w:tcBorders>
              <w:top w:val="nil"/>
              <w:left w:val="nil"/>
              <w:bottom w:val="nil"/>
              <w:right w:val="nil"/>
            </w:tcBorders>
          </w:tcPr>
          <w:p w14:paraId="61C98508" w14:textId="4A5A7615" w:rsidR="00CD380A" w:rsidRDefault="00CD380A" w:rsidP="002C793C">
            <w:pPr>
              <w:tabs>
                <w:tab w:val="left" w:pos="115"/>
              </w:tabs>
              <w:spacing w:after="45"/>
              <w:ind w:left="115" w:right="125"/>
              <w:rPr>
                <w:szCs w:val="20"/>
                <w:lang w:val="en-US"/>
              </w:rPr>
            </w:pPr>
            <w:r>
              <w:rPr>
                <w:szCs w:val="20"/>
                <w:lang w:val="en-US"/>
              </w:rPr>
              <w:t>Returns the value of the diagram type</w:t>
            </w:r>
            <w:r w:rsidR="00821F6B">
              <w:rPr>
                <w:szCs w:val="20"/>
                <w:lang w:val="en-US"/>
              </w:rPr>
              <w:t>.</w:t>
            </w:r>
          </w:p>
          <w:p w14:paraId="0B01749A" w14:textId="77777777" w:rsidR="00CD380A" w:rsidRDefault="00CD380A" w:rsidP="002C793C">
            <w:pPr>
              <w:tabs>
                <w:tab w:val="left" w:pos="115"/>
              </w:tabs>
              <w:spacing w:after="45"/>
              <w:ind w:left="115" w:right="125"/>
              <w:rPr>
                <w:szCs w:val="20"/>
              </w:rPr>
            </w:pPr>
            <w:r>
              <w:rPr>
                <w:szCs w:val="20"/>
              </w:rPr>
              <w:t>1 = Sequence Diagram</w:t>
            </w:r>
          </w:p>
          <w:p w14:paraId="51E2F29D" w14:textId="77777777" w:rsidR="00CD380A" w:rsidRDefault="00CD380A" w:rsidP="002C793C">
            <w:pPr>
              <w:tabs>
                <w:tab w:val="left" w:pos="115"/>
              </w:tabs>
              <w:spacing w:after="45"/>
              <w:ind w:left="115" w:right="125"/>
              <w:rPr>
                <w:szCs w:val="20"/>
              </w:rPr>
            </w:pPr>
            <w:r>
              <w:rPr>
                <w:szCs w:val="20"/>
              </w:rPr>
              <w:t>2 = Collaboration Diagram</w:t>
            </w:r>
          </w:p>
        </w:tc>
      </w:tr>
      <w:tr w:rsidR="00CD380A" w:rsidRPr="00050476" w14:paraId="071FB94C" w14:textId="77777777" w:rsidTr="002C793C">
        <w:tc>
          <w:tcPr>
            <w:tcW w:w="2981" w:type="dxa"/>
            <w:tcBorders>
              <w:top w:val="nil"/>
              <w:left w:val="nil"/>
              <w:bottom w:val="nil"/>
              <w:right w:val="nil"/>
            </w:tcBorders>
          </w:tcPr>
          <w:p w14:paraId="44C9D62D" w14:textId="77777777" w:rsidR="00CD380A" w:rsidRDefault="00CD380A" w:rsidP="002C793C">
            <w:pPr>
              <w:tabs>
                <w:tab w:val="left" w:pos="115"/>
              </w:tabs>
              <w:spacing w:after="45"/>
              <w:ind w:left="115" w:right="125"/>
              <w:rPr>
                <w:i/>
                <w:iCs/>
                <w:szCs w:val="20"/>
              </w:rPr>
            </w:pPr>
            <w:r>
              <w:rPr>
                <w:i/>
                <w:iCs/>
                <w:szCs w:val="20"/>
              </w:rPr>
              <w:t xml:space="preserve">theScenarioDiagram </w:t>
            </w:r>
            <w:r>
              <w:rPr>
                <w:szCs w:val="20"/>
              </w:rPr>
              <w:t xml:space="preserve">As </w:t>
            </w:r>
            <w:r>
              <w:rPr>
                <w:color w:val="008000"/>
                <w:szCs w:val="20"/>
                <w:u w:val="double"/>
              </w:rPr>
              <w:t>ScenarioDiagram</w:t>
            </w:r>
            <w:r>
              <w:rPr>
                <w:szCs w:val="20"/>
              </w:rPr>
              <w:t xml:space="preserve"> </w:t>
            </w:r>
          </w:p>
        </w:tc>
        <w:tc>
          <w:tcPr>
            <w:tcW w:w="5870" w:type="dxa"/>
            <w:tcBorders>
              <w:top w:val="nil"/>
              <w:left w:val="nil"/>
              <w:bottom w:val="nil"/>
              <w:right w:val="nil"/>
            </w:tcBorders>
          </w:tcPr>
          <w:p w14:paraId="0E2A482E" w14:textId="0B70E5DD" w:rsidR="00CD380A" w:rsidRDefault="00CD380A" w:rsidP="002C793C">
            <w:pPr>
              <w:tabs>
                <w:tab w:val="left" w:pos="115"/>
              </w:tabs>
              <w:spacing w:after="45"/>
              <w:ind w:left="115" w:right="125"/>
              <w:rPr>
                <w:szCs w:val="20"/>
                <w:lang w:val="en-US"/>
              </w:rPr>
            </w:pPr>
            <w:r>
              <w:rPr>
                <w:szCs w:val="20"/>
                <w:lang w:val="en-US"/>
              </w:rPr>
              <w:t>Scenario diagram from which to retrieve the messages</w:t>
            </w:r>
            <w:r w:rsidR="00821F6B">
              <w:rPr>
                <w:szCs w:val="20"/>
                <w:lang w:val="en-US"/>
              </w:rPr>
              <w:t>.</w:t>
            </w:r>
          </w:p>
        </w:tc>
      </w:tr>
    </w:tbl>
    <w:p w14:paraId="4014A9E2" w14:textId="052F07C9" w:rsidR="00CD380A" w:rsidRPr="000728FC" w:rsidRDefault="00CD380A" w:rsidP="000A0485">
      <w:pPr>
        <w:pStyle w:val="Heading5"/>
        <w:rPr>
          <w:lang w:val="en-US"/>
        </w:rPr>
      </w:pPr>
      <w:r w:rsidRPr="000A0485">
        <w:t>GetMessages</w:t>
      </w:r>
      <w:r w:rsidRPr="000728FC">
        <w:rPr>
          <w:lang w:val="en-US"/>
        </w:rPr>
        <w:t xml:space="preserve"> Method (ScenarioDiagram)</w:t>
      </w:r>
    </w:p>
    <w:p w14:paraId="4F6460B2"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58DE76E9" w14:textId="77777777" w:rsidR="00CD380A" w:rsidRPr="000728FC" w:rsidRDefault="00CD380A" w:rsidP="00CD380A">
      <w:pPr>
        <w:tabs>
          <w:tab w:val="left" w:pos="115"/>
        </w:tabs>
        <w:spacing w:after="45"/>
        <w:ind w:left="115" w:right="125" w:firstLine="265"/>
        <w:rPr>
          <w:szCs w:val="20"/>
          <w:lang w:val="en-US"/>
        </w:rPr>
      </w:pPr>
      <w:r w:rsidRPr="000728FC">
        <w:rPr>
          <w:szCs w:val="20"/>
          <w:lang w:val="en-US"/>
        </w:rPr>
        <w:lastRenderedPageBreak/>
        <w:t>This function retrieves a collection of messages from a scenario diagram.</w:t>
      </w:r>
    </w:p>
    <w:p w14:paraId="6984B836" w14:textId="77777777" w:rsidR="00CD380A" w:rsidRPr="000728FC" w:rsidRDefault="00CD380A" w:rsidP="00CD380A">
      <w:pPr>
        <w:tabs>
          <w:tab w:val="left" w:pos="115"/>
        </w:tabs>
        <w:spacing w:after="45"/>
        <w:ind w:left="115" w:right="125" w:firstLine="265"/>
        <w:rPr>
          <w:b/>
          <w:bCs/>
          <w:szCs w:val="20"/>
          <w:lang w:val="en-US"/>
        </w:rPr>
      </w:pPr>
    </w:p>
    <w:p w14:paraId="239BDB37"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2D35A087" w14:textId="77777777" w:rsidR="00CD380A" w:rsidRPr="000728FC" w:rsidRDefault="00CD380A" w:rsidP="00CD380A">
      <w:pPr>
        <w:tabs>
          <w:tab w:val="left" w:pos="265"/>
        </w:tabs>
        <w:spacing w:before="45" w:after="55"/>
        <w:ind w:left="265" w:right="125" w:firstLine="85"/>
        <w:rPr>
          <w:rFonts w:ascii="Courier New" w:hAnsi="Courier New" w:cs="Courier New"/>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theMessages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theScenarioDiagram</w:t>
      </w:r>
      <w:r w:rsidRPr="000728FC">
        <w:rPr>
          <w:rFonts w:ascii="Courier New" w:hAnsi="Courier New" w:cs="Courier New"/>
          <w:szCs w:val="20"/>
          <w:lang w:val="en-US"/>
        </w:rPr>
        <w:t>.GetMessages</w:t>
      </w:r>
      <w:r w:rsidRPr="000728FC">
        <w:rPr>
          <w:rFonts w:ascii="Courier New" w:hAnsi="Courier New" w:cs="Courier New"/>
          <w:i/>
          <w:iCs/>
          <w:szCs w:val="20"/>
          <w:lang w:val="en-US"/>
        </w:rPr>
        <w:t xml:space="preserve"> ( )</w:t>
      </w:r>
    </w:p>
    <w:p w14:paraId="7D5C22D2" w14:textId="77777777" w:rsidR="00CD380A" w:rsidRPr="000728FC" w:rsidRDefault="00CD380A" w:rsidP="00CD380A">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D380A" w14:paraId="65BC3304" w14:textId="77777777" w:rsidTr="002C793C">
        <w:tc>
          <w:tcPr>
            <w:tcW w:w="2981" w:type="dxa"/>
            <w:tcBorders>
              <w:top w:val="nil"/>
              <w:left w:val="nil"/>
              <w:bottom w:val="nil"/>
              <w:right w:val="nil"/>
            </w:tcBorders>
          </w:tcPr>
          <w:p w14:paraId="52B0D2F1" w14:textId="77777777" w:rsidR="00CD380A" w:rsidRDefault="00CD380A"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4993CBE" w14:textId="77777777" w:rsidR="00CD380A" w:rsidRDefault="00CD380A" w:rsidP="002C793C">
            <w:pPr>
              <w:tabs>
                <w:tab w:val="left" w:pos="115"/>
              </w:tabs>
              <w:spacing w:after="45"/>
              <w:ind w:left="115" w:right="125"/>
              <w:rPr>
                <w:szCs w:val="20"/>
              </w:rPr>
            </w:pPr>
            <w:r>
              <w:rPr>
                <w:b/>
                <w:bCs/>
                <w:szCs w:val="20"/>
              </w:rPr>
              <w:t>Description</w:t>
            </w:r>
          </w:p>
        </w:tc>
      </w:tr>
      <w:tr w:rsidR="00CD380A" w:rsidRPr="00050476" w14:paraId="587C7A20" w14:textId="77777777" w:rsidTr="002C793C">
        <w:tc>
          <w:tcPr>
            <w:tcW w:w="2981" w:type="dxa"/>
            <w:tcBorders>
              <w:top w:val="nil"/>
              <w:left w:val="nil"/>
              <w:bottom w:val="nil"/>
              <w:right w:val="nil"/>
            </w:tcBorders>
          </w:tcPr>
          <w:p w14:paraId="7FFE132A" w14:textId="77777777" w:rsidR="00CD380A" w:rsidRDefault="00CD380A" w:rsidP="002C793C">
            <w:pPr>
              <w:tabs>
                <w:tab w:val="left" w:pos="115"/>
              </w:tabs>
              <w:spacing w:after="45"/>
              <w:ind w:left="115" w:right="125"/>
              <w:rPr>
                <w:szCs w:val="20"/>
              </w:rPr>
            </w:pPr>
            <w:r>
              <w:rPr>
                <w:i/>
                <w:iCs/>
                <w:szCs w:val="20"/>
              </w:rPr>
              <w:t xml:space="preserve">theMessages </w:t>
            </w:r>
            <w:r>
              <w:rPr>
                <w:szCs w:val="20"/>
              </w:rPr>
              <w:t xml:space="preserve">As </w:t>
            </w:r>
            <w:r>
              <w:rPr>
                <w:color w:val="008000"/>
                <w:szCs w:val="20"/>
                <w:u w:val="double"/>
              </w:rPr>
              <w:t>MessageCollection</w:t>
            </w:r>
          </w:p>
          <w:p w14:paraId="513235FB" w14:textId="77777777" w:rsidR="00CD380A" w:rsidRDefault="00CD380A" w:rsidP="002C793C">
            <w:pPr>
              <w:tabs>
                <w:tab w:val="left" w:pos="115"/>
              </w:tabs>
              <w:spacing w:after="45"/>
              <w:ind w:left="115" w:right="125"/>
              <w:rPr>
                <w:i/>
                <w:iCs/>
                <w:szCs w:val="20"/>
              </w:rPr>
            </w:pPr>
          </w:p>
        </w:tc>
        <w:tc>
          <w:tcPr>
            <w:tcW w:w="5870" w:type="dxa"/>
            <w:tcBorders>
              <w:top w:val="nil"/>
              <w:left w:val="nil"/>
              <w:bottom w:val="nil"/>
              <w:right w:val="nil"/>
            </w:tcBorders>
          </w:tcPr>
          <w:p w14:paraId="0E4DC49D" w14:textId="784A5BD8" w:rsidR="00CD380A" w:rsidRDefault="00CD380A" w:rsidP="002C793C">
            <w:pPr>
              <w:tabs>
                <w:tab w:val="left" w:pos="115"/>
              </w:tabs>
              <w:spacing w:after="45"/>
              <w:ind w:left="115" w:right="125"/>
              <w:rPr>
                <w:szCs w:val="20"/>
                <w:lang w:val="en-US"/>
              </w:rPr>
            </w:pPr>
            <w:r>
              <w:rPr>
                <w:szCs w:val="20"/>
                <w:lang w:val="en-US"/>
              </w:rPr>
              <w:t>Returns the collection of messages from the scenario diagram</w:t>
            </w:r>
            <w:r w:rsidR="00821F6B">
              <w:rPr>
                <w:szCs w:val="20"/>
                <w:lang w:val="en-US"/>
              </w:rPr>
              <w:t>.</w:t>
            </w:r>
          </w:p>
        </w:tc>
      </w:tr>
      <w:tr w:rsidR="00CD380A" w:rsidRPr="00050476" w14:paraId="001F4B97" w14:textId="77777777" w:rsidTr="002C793C">
        <w:tc>
          <w:tcPr>
            <w:tcW w:w="2981" w:type="dxa"/>
            <w:tcBorders>
              <w:top w:val="nil"/>
              <w:left w:val="nil"/>
              <w:bottom w:val="nil"/>
              <w:right w:val="nil"/>
            </w:tcBorders>
          </w:tcPr>
          <w:p w14:paraId="3A65F538" w14:textId="77777777" w:rsidR="00CD380A" w:rsidRDefault="00CD380A" w:rsidP="002C793C">
            <w:pPr>
              <w:tabs>
                <w:tab w:val="left" w:pos="115"/>
              </w:tabs>
              <w:spacing w:after="45"/>
              <w:ind w:left="115" w:right="125"/>
              <w:rPr>
                <w:i/>
                <w:iCs/>
                <w:szCs w:val="20"/>
              </w:rPr>
            </w:pPr>
            <w:r>
              <w:rPr>
                <w:i/>
                <w:iCs/>
                <w:szCs w:val="20"/>
              </w:rPr>
              <w:t xml:space="preserve">theScenarioDiagram </w:t>
            </w:r>
            <w:r>
              <w:rPr>
                <w:szCs w:val="20"/>
              </w:rPr>
              <w:t xml:space="preserve">As </w:t>
            </w:r>
            <w:r>
              <w:rPr>
                <w:color w:val="008000"/>
                <w:szCs w:val="20"/>
                <w:u w:val="double"/>
              </w:rPr>
              <w:t>ScenarioDiagram</w:t>
            </w:r>
            <w:r>
              <w:rPr>
                <w:szCs w:val="20"/>
              </w:rPr>
              <w:t xml:space="preserve"> </w:t>
            </w:r>
          </w:p>
        </w:tc>
        <w:tc>
          <w:tcPr>
            <w:tcW w:w="5870" w:type="dxa"/>
            <w:tcBorders>
              <w:top w:val="nil"/>
              <w:left w:val="nil"/>
              <w:bottom w:val="nil"/>
              <w:right w:val="nil"/>
            </w:tcBorders>
          </w:tcPr>
          <w:p w14:paraId="747D25C7" w14:textId="57B265A7" w:rsidR="00CD380A" w:rsidRDefault="00CD380A" w:rsidP="002C793C">
            <w:pPr>
              <w:tabs>
                <w:tab w:val="left" w:pos="115"/>
              </w:tabs>
              <w:spacing w:after="45"/>
              <w:ind w:left="115" w:right="125"/>
              <w:rPr>
                <w:szCs w:val="20"/>
                <w:lang w:val="en-US"/>
              </w:rPr>
            </w:pPr>
            <w:r>
              <w:rPr>
                <w:szCs w:val="20"/>
                <w:lang w:val="en-US"/>
              </w:rPr>
              <w:t>Scenario diagram from which to retrieve the messages</w:t>
            </w:r>
            <w:r w:rsidR="00821F6B">
              <w:rPr>
                <w:szCs w:val="20"/>
                <w:lang w:val="en-US"/>
              </w:rPr>
              <w:t>.</w:t>
            </w:r>
          </w:p>
        </w:tc>
      </w:tr>
    </w:tbl>
    <w:p w14:paraId="4BA3A2EA" w14:textId="71F29EFE" w:rsidR="00CD380A" w:rsidRPr="000728FC" w:rsidRDefault="00CD380A" w:rsidP="000A0485">
      <w:pPr>
        <w:pStyle w:val="Heading5"/>
        <w:rPr>
          <w:lang w:val="en-US"/>
        </w:rPr>
      </w:pPr>
      <w:r w:rsidRPr="000A0485">
        <w:t>GetObjects</w:t>
      </w:r>
      <w:r w:rsidRPr="000728FC">
        <w:rPr>
          <w:lang w:val="en-US"/>
        </w:rPr>
        <w:t xml:space="preserve"> Method (ScenarioDiagram)</w:t>
      </w:r>
    </w:p>
    <w:p w14:paraId="19C12C6C"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22D1F87D" w14:textId="77777777" w:rsidR="00CD380A" w:rsidRPr="000728FC" w:rsidRDefault="00CD380A" w:rsidP="00CD380A">
      <w:pPr>
        <w:tabs>
          <w:tab w:val="left" w:pos="115"/>
        </w:tabs>
        <w:spacing w:after="45"/>
        <w:ind w:left="115" w:right="125" w:firstLine="265"/>
        <w:rPr>
          <w:szCs w:val="20"/>
          <w:lang w:val="en-US"/>
        </w:rPr>
      </w:pPr>
      <w:r w:rsidRPr="000728FC">
        <w:rPr>
          <w:szCs w:val="20"/>
          <w:lang w:val="en-US"/>
        </w:rPr>
        <w:t>This function retrieves a collection of objects from a scenario diagram.</w:t>
      </w:r>
    </w:p>
    <w:p w14:paraId="6C36914C" w14:textId="77777777" w:rsidR="00CD380A" w:rsidRPr="000728FC" w:rsidRDefault="00CD380A" w:rsidP="00CD380A">
      <w:pPr>
        <w:tabs>
          <w:tab w:val="left" w:pos="115"/>
        </w:tabs>
        <w:spacing w:after="45"/>
        <w:ind w:left="115" w:right="125" w:firstLine="265"/>
        <w:rPr>
          <w:b/>
          <w:bCs/>
          <w:szCs w:val="20"/>
          <w:lang w:val="en-US"/>
        </w:rPr>
      </w:pPr>
    </w:p>
    <w:p w14:paraId="0471122A"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00D28AFC" w14:textId="77777777" w:rsidR="00CD380A" w:rsidRPr="000728FC" w:rsidRDefault="00CD380A" w:rsidP="00CD380A">
      <w:pPr>
        <w:tabs>
          <w:tab w:val="left" w:pos="265"/>
        </w:tabs>
        <w:spacing w:before="45" w:after="55"/>
        <w:ind w:left="265" w:right="125" w:firstLine="85"/>
        <w:rPr>
          <w:rFonts w:ascii="Courier New" w:hAnsi="Courier New" w:cs="Courier New"/>
          <w:i/>
          <w:iCs/>
          <w:szCs w:val="20"/>
          <w:lang w:val="en-US"/>
        </w:rPr>
      </w:pPr>
      <w:r w:rsidRPr="000728FC">
        <w:rPr>
          <w:rFonts w:ascii="Courier New" w:hAnsi="Courier New" w:cs="Courier New"/>
          <w:i/>
          <w:iCs/>
          <w:szCs w:val="20"/>
          <w:lang w:val="en-US"/>
        </w:rPr>
        <w:t xml:space="preserve">Set </w:t>
      </w:r>
      <w:r w:rsidRPr="000728FC">
        <w:rPr>
          <w:rFonts w:ascii="Courier New" w:hAnsi="Courier New" w:cs="Courier New"/>
          <w:szCs w:val="20"/>
          <w:lang w:val="en-US"/>
        </w:rPr>
        <w:t>theObjects = theObject.</w:t>
      </w:r>
      <w:r w:rsidRPr="000728FC">
        <w:rPr>
          <w:rFonts w:ascii="Courier New" w:hAnsi="Courier New" w:cs="Courier New"/>
          <w:i/>
          <w:iCs/>
          <w:szCs w:val="20"/>
          <w:lang w:val="en-US"/>
        </w:rPr>
        <w:t>GetObjects ( )</w:t>
      </w:r>
    </w:p>
    <w:p w14:paraId="282AA217" w14:textId="77777777" w:rsidR="00CD380A" w:rsidRPr="000728FC" w:rsidRDefault="00CD380A" w:rsidP="00CD380A">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D380A" w14:paraId="5F4C0D66" w14:textId="77777777" w:rsidTr="002C793C">
        <w:tc>
          <w:tcPr>
            <w:tcW w:w="2981" w:type="dxa"/>
            <w:tcBorders>
              <w:top w:val="nil"/>
              <w:left w:val="nil"/>
              <w:bottom w:val="nil"/>
              <w:right w:val="nil"/>
            </w:tcBorders>
          </w:tcPr>
          <w:p w14:paraId="06991D35" w14:textId="77777777" w:rsidR="00CD380A" w:rsidRDefault="00CD380A"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B0238DB" w14:textId="77777777" w:rsidR="00CD380A" w:rsidRDefault="00CD380A" w:rsidP="002C793C">
            <w:pPr>
              <w:tabs>
                <w:tab w:val="left" w:pos="115"/>
              </w:tabs>
              <w:spacing w:after="45"/>
              <w:ind w:left="115" w:right="125"/>
              <w:rPr>
                <w:szCs w:val="20"/>
              </w:rPr>
            </w:pPr>
            <w:r>
              <w:rPr>
                <w:b/>
                <w:bCs/>
                <w:szCs w:val="20"/>
              </w:rPr>
              <w:t>Description</w:t>
            </w:r>
          </w:p>
        </w:tc>
      </w:tr>
      <w:tr w:rsidR="00CD380A" w:rsidRPr="00050476" w14:paraId="690796D5" w14:textId="77777777" w:rsidTr="002C793C">
        <w:tc>
          <w:tcPr>
            <w:tcW w:w="2981" w:type="dxa"/>
            <w:tcBorders>
              <w:top w:val="nil"/>
              <w:left w:val="nil"/>
              <w:bottom w:val="nil"/>
              <w:right w:val="nil"/>
            </w:tcBorders>
          </w:tcPr>
          <w:p w14:paraId="03AAF081" w14:textId="77777777" w:rsidR="00CD380A" w:rsidRDefault="00CD380A" w:rsidP="002C793C">
            <w:pPr>
              <w:tabs>
                <w:tab w:val="left" w:pos="115"/>
              </w:tabs>
              <w:spacing w:after="45"/>
              <w:ind w:left="115" w:right="125"/>
              <w:rPr>
                <w:szCs w:val="20"/>
              </w:rPr>
            </w:pPr>
            <w:r>
              <w:rPr>
                <w:i/>
                <w:iCs/>
                <w:szCs w:val="20"/>
              </w:rPr>
              <w:t xml:space="preserve">theObjects </w:t>
            </w:r>
            <w:r>
              <w:rPr>
                <w:szCs w:val="20"/>
              </w:rPr>
              <w:t xml:space="preserve">As </w:t>
            </w:r>
            <w:r>
              <w:rPr>
                <w:color w:val="008000"/>
                <w:szCs w:val="20"/>
                <w:u w:val="double"/>
              </w:rPr>
              <w:t>ObjectInstanceCollection</w:t>
            </w:r>
          </w:p>
          <w:p w14:paraId="4FD92E4C" w14:textId="77777777" w:rsidR="00CD380A" w:rsidRDefault="00CD380A" w:rsidP="002C793C">
            <w:pPr>
              <w:tabs>
                <w:tab w:val="left" w:pos="115"/>
              </w:tabs>
              <w:spacing w:after="45"/>
              <w:ind w:left="115" w:right="125"/>
              <w:rPr>
                <w:i/>
                <w:iCs/>
                <w:szCs w:val="20"/>
              </w:rPr>
            </w:pPr>
          </w:p>
        </w:tc>
        <w:tc>
          <w:tcPr>
            <w:tcW w:w="5870" w:type="dxa"/>
            <w:tcBorders>
              <w:top w:val="nil"/>
              <w:left w:val="nil"/>
              <w:bottom w:val="nil"/>
              <w:right w:val="nil"/>
            </w:tcBorders>
          </w:tcPr>
          <w:p w14:paraId="59D2049B" w14:textId="03CA62A0" w:rsidR="00CD380A" w:rsidRDefault="00CD380A" w:rsidP="002C793C">
            <w:pPr>
              <w:tabs>
                <w:tab w:val="left" w:pos="115"/>
              </w:tabs>
              <w:spacing w:after="45"/>
              <w:ind w:left="115" w:right="125"/>
              <w:rPr>
                <w:szCs w:val="20"/>
                <w:lang w:val="en-US"/>
              </w:rPr>
            </w:pPr>
            <w:r>
              <w:rPr>
                <w:szCs w:val="20"/>
                <w:lang w:val="en-US"/>
              </w:rPr>
              <w:t>Returns the collection of objects from the scenario diagram</w:t>
            </w:r>
            <w:r w:rsidR="00821F6B">
              <w:rPr>
                <w:szCs w:val="20"/>
                <w:lang w:val="en-US"/>
              </w:rPr>
              <w:t>.</w:t>
            </w:r>
          </w:p>
        </w:tc>
      </w:tr>
      <w:tr w:rsidR="00CD380A" w:rsidRPr="00050476" w14:paraId="4B6FFC16" w14:textId="77777777" w:rsidTr="002C793C">
        <w:tc>
          <w:tcPr>
            <w:tcW w:w="2981" w:type="dxa"/>
            <w:tcBorders>
              <w:top w:val="nil"/>
              <w:left w:val="nil"/>
              <w:bottom w:val="nil"/>
              <w:right w:val="nil"/>
            </w:tcBorders>
          </w:tcPr>
          <w:p w14:paraId="63325220" w14:textId="77777777" w:rsidR="00CD380A" w:rsidRDefault="00CD380A"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ScenarioDiagram</w:t>
            </w:r>
            <w:r>
              <w:rPr>
                <w:szCs w:val="20"/>
              </w:rPr>
              <w:t xml:space="preserve"> </w:t>
            </w:r>
          </w:p>
        </w:tc>
        <w:tc>
          <w:tcPr>
            <w:tcW w:w="5870" w:type="dxa"/>
            <w:tcBorders>
              <w:top w:val="nil"/>
              <w:left w:val="nil"/>
              <w:bottom w:val="nil"/>
              <w:right w:val="nil"/>
            </w:tcBorders>
          </w:tcPr>
          <w:p w14:paraId="1C859348" w14:textId="06363A6B" w:rsidR="00CD380A" w:rsidRDefault="00CD380A" w:rsidP="002C793C">
            <w:pPr>
              <w:tabs>
                <w:tab w:val="left" w:pos="115"/>
              </w:tabs>
              <w:spacing w:after="45"/>
              <w:ind w:left="115" w:right="125"/>
              <w:rPr>
                <w:szCs w:val="20"/>
                <w:lang w:val="en-US"/>
              </w:rPr>
            </w:pPr>
            <w:r>
              <w:rPr>
                <w:szCs w:val="20"/>
                <w:lang w:val="en-US"/>
              </w:rPr>
              <w:t>Scenario diagram from which to retrieve the objects</w:t>
            </w:r>
            <w:r w:rsidR="00821F6B">
              <w:rPr>
                <w:szCs w:val="20"/>
                <w:lang w:val="en-US"/>
              </w:rPr>
              <w:t>.</w:t>
            </w:r>
          </w:p>
        </w:tc>
      </w:tr>
    </w:tbl>
    <w:p w14:paraId="2226A40C" w14:textId="696BC760" w:rsidR="00CD380A" w:rsidRPr="000728FC" w:rsidRDefault="00CD380A" w:rsidP="000A0485">
      <w:pPr>
        <w:pStyle w:val="Heading5"/>
        <w:rPr>
          <w:lang w:val="en-US"/>
        </w:rPr>
      </w:pPr>
      <w:r w:rsidRPr="000A0485">
        <w:t>GetSelectedLinks</w:t>
      </w:r>
      <w:r w:rsidRPr="000728FC">
        <w:rPr>
          <w:lang w:val="en-US"/>
        </w:rPr>
        <w:t xml:space="preserve"> (ScenarioDiagram)</w:t>
      </w:r>
    </w:p>
    <w:p w14:paraId="1A827ECB"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1B46E2AD" w14:textId="66CCAA07" w:rsidR="00CD380A" w:rsidRPr="000728FC" w:rsidRDefault="00CD380A" w:rsidP="00CD380A">
      <w:pPr>
        <w:tabs>
          <w:tab w:val="left" w:pos="355"/>
        </w:tabs>
        <w:spacing w:after="45"/>
        <w:ind w:left="355" w:right="125" w:firstLine="25"/>
        <w:rPr>
          <w:szCs w:val="20"/>
          <w:lang w:val="en-US"/>
        </w:rPr>
      </w:pPr>
      <w:r w:rsidRPr="000728FC">
        <w:rPr>
          <w:szCs w:val="20"/>
          <w:lang w:val="en-US"/>
        </w:rPr>
        <w:t>This function retrieves the currently selected links from a scenario diagram</w:t>
      </w:r>
      <w:r w:rsidR="00821F6B">
        <w:rPr>
          <w:szCs w:val="20"/>
          <w:lang w:val="en-US"/>
        </w:rPr>
        <w:t>.</w:t>
      </w:r>
    </w:p>
    <w:p w14:paraId="0972D1C8" w14:textId="77777777" w:rsidR="00CD380A" w:rsidRPr="000728FC" w:rsidRDefault="00CD380A" w:rsidP="00CD380A">
      <w:pPr>
        <w:tabs>
          <w:tab w:val="left" w:pos="265"/>
        </w:tabs>
        <w:spacing w:after="45"/>
        <w:ind w:left="265" w:right="125"/>
        <w:rPr>
          <w:b/>
          <w:bCs/>
          <w:szCs w:val="20"/>
          <w:lang w:val="en-US"/>
        </w:rPr>
      </w:pPr>
    </w:p>
    <w:p w14:paraId="14E68B59"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6B7C96D1" w14:textId="77777777" w:rsidR="00CD380A" w:rsidRPr="000728FC" w:rsidRDefault="00CD380A" w:rsidP="00CD380A">
      <w:pPr>
        <w:tabs>
          <w:tab w:val="left" w:pos="265"/>
        </w:tabs>
        <w:spacing w:after="45"/>
        <w:ind w:left="265" w:right="125"/>
        <w:rPr>
          <w:szCs w:val="20"/>
          <w:lang w:val="en-US"/>
        </w:rPr>
      </w:pPr>
      <w:r w:rsidRPr="000728FC">
        <w:rPr>
          <w:i/>
          <w:iCs/>
          <w:szCs w:val="20"/>
          <w:lang w:val="en-US"/>
        </w:rPr>
        <w:t>Set theLinkCollection = theScenarioDiagram..</w:t>
      </w:r>
      <w:r w:rsidRPr="000728FC">
        <w:rPr>
          <w:szCs w:val="20"/>
          <w:lang w:val="en-US"/>
        </w:rPr>
        <w:t>GetSelectedLinks</w:t>
      </w:r>
      <w:r w:rsidRPr="000728FC">
        <w:rPr>
          <w:i/>
          <w:iCs/>
          <w:szCs w:val="20"/>
          <w:lang w:val="en-US"/>
        </w:rPr>
        <w:t xml:space="preserve"> ( )</w:t>
      </w:r>
    </w:p>
    <w:p w14:paraId="25B2C6B0" w14:textId="77777777" w:rsidR="00CD380A" w:rsidRPr="000728FC" w:rsidRDefault="00CD380A" w:rsidP="00CD380A">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CD380A" w14:paraId="2B2F0497" w14:textId="77777777" w:rsidTr="002C793C">
        <w:tc>
          <w:tcPr>
            <w:tcW w:w="4601" w:type="dxa"/>
            <w:tcBorders>
              <w:top w:val="nil"/>
              <w:left w:val="nil"/>
              <w:bottom w:val="nil"/>
              <w:right w:val="nil"/>
            </w:tcBorders>
          </w:tcPr>
          <w:p w14:paraId="567D2407" w14:textId="77777777" w:rsidR="00CD380A" w:rsidRDefault="00CD380A" w:rsidP="002C793C">
            <w:pPr>
              <w:tabs>
                <w:tab w:val="left" w:pos="115"/>
              </w:tabs>
              <w:spacing w:after="45"/>
              <w:ind w:left="115" w:right="125"/>
              <w:rPr>
                <w:szCs w:val="20"/>
              </w:rPr>
            </w:pPr>
            <w:r>
              <w:rPr>
                <w:b/>
                <w:bCs/>
                <w:szCs w:val="20"/>
              </w:rPr>
              <w:t>Element</w:t>
            </w:r>
          </w:p>
        </w:tc>
        <w:tc>
          <w:tcPr>
            <w:tcW w:w="4250" w:type="dxa"/>
            <w:tcBorders>
              <w:top w:val="nil"/>
              <w:left w:val="nil"/>
              <w:bottom w:val="nil"/>
              <w:right w:val="nil"/>
            </w:tcBorders>
          </w:tcPr>
          <w:p w14:paraId="19DC156F" w14:textId="77777777" w:rsidR="00CD380A" w:rsidRDefault="00CD380A" w:rsidP="002C793C">
            <w:pPr>
              <w:tabs>
                <w:tab w:val="left" w:pos="115"/>
              </w:tabs>
              <w:spacing w:after="45"/>
              <w:ind w:left="115" w:right="125"/>
              <w:rPr>
                <w:szCs w:val="20"/>
              </w:rPr>
            </w:pPr>
            <w:r>
              <w:rPr>
                <w:b/>
                <w:bCs/>
                <w:szCs w:val="20"/>
              </w:rPr>
              <w:t>Description</w:t>
            </w:r>
          </w:p>
        </w:tc>
      </w:tr>
      <w:tr w:rsidR="00CD380A" w:rsidRPr="00050476" w14:paraId="02B312F6" w14:textId="77777777" w:rsidTr="002C793C">
        <w:tc>
          <w:tcPr>
            <w:tcW w:w="4601" w:type="dxa"/>
            <w:tcBorders>
              <w:top w:val="nil"/>
              <w:left w:val="nil"/>
              <w:bottom w:val="nil"/>
              <w:right w:val="nil"/>
            </w:tcBorders>
          </w:tcPr>
          <w:p w14:paraId="45CFD059" w14:textId="77777777" w:rsidR="00CD380A" w:rsidRDefault="00CD380A" w:rsidP="002C793C">
            <w:pPr>
              <w:tabs>
                <w:tab w:val="left" w:pos="115"/>
              </w:tabs>
              <w:spacing w:after="45"/>
              <w:ind w:left="115" w:right="125"/>
              <w:rPr>
                <w:szCs w:val="20"/>
              </w:rPr>
            </w:pPr>
            <w:r>
              <w:rPr>
                <w:i/>
                <w:iCs/>
                <w:szCs w:val="20"/>
              </w:rPr>
              <w:t xml:space="preserve">theLinks </w:t>
            </w:r>
            <w:r>
              <w:rPr>
                <w:szCs w:val="20"/>
              </w:rPr>
              <w:t xml:space="preserve">As </w:t>
            </w:r>
            <w:r>
              <w:rPr>
                <w:color w:val="008000"/>
                <w:szCs w:val="20"/>
                <w:u w:val="double"/>
              </w:rPr>
              <w:t>LinkCollection</w:t>
            </w:r>
            <w:r>
              <w:rPr>
                <w:szCs w:val="20"/>
              </w:rPr>
              <w:t xml:space="preserve"> </w:t>
            </w:r>
          </w:p>
          <w:p w14:paraId="5078C8B6" w14:textId="77777777" w:rsidR="00CD380A" w:rsidRDefault="00CD380A" w:rsidP="002C793C">
            <w:pPr>
              <w:tabs>
                <w:tab w:val="left" w:pos="115"/>
              </w:tabs>
              <w:spacing w:after="45"/>
              <w:ind w:left="115" w:right="125"/>
              <w:rPr>
                <w:i/>
                <w:iCs/>
                <w:szCs w:val="20"/>
              </w:rPr>
            </w:pPr>
          </w:p>
        </w:tc>
        <w:tc>
          <w:tcPr>
            <w:tcW w:w="4250" w:type="dxa"/>
            <w:tcBorders>
              <w:top w:val="nil"/>
              <w:left w:val="nil"/>
              <w:bottom w:val="nil"/>
              <w:right w:val="nil"/>
            </w:tcBorders>
          </w:tcPr>
          <w:p w14:paraId="44B8DAEA" w14:textId="54A3CDEC" w:rsidR="00CD380A" w:rsidRDefault="00CD380A" w:rsidP="002C793C">
            <w:pPr>
              <w:tabs>
                <w:tab w:val="left" w:pos="115"/>
              </w:tabs>
              <w:spacing w:after="45"/>
              <w:ind w:left="115" w:right="125"/>
              <w:rPr>
                <w:szCs w:val="20"/>
                <w:lang w:val="en-US"/>
              </w:rPr>
            </w:pPr>
            <w:r>
              <w:rPr>
                <w:szCs w:val="20"/>
                <w:lang w:val="en-US"/>
              </w:rPr>
              <w:t>Returns collection of currently selected links belonging to the specified scenario diagram</w:t>
            </w:r>
            <w:r w:rsidR="00821F6B">
              <w:rPr>
                <w:szCs w:val="20"/>
                <w:lang w:val="en-US"/>
              </w:rPr>
              <w:t>.</w:t>
            </w:r>
          </w:p>
        </w:tc>
      </w:tr>
      <w:tr w:rsidR="00CD380A" w:rsidRPr="00050476" w14:paraId="5D4D9672" w14:textId="77777777" w:rsidTr="002C793C">
        <w:tc>
          <w:tcPr>
            <w:tcW w:w="4601" w:type="dxa"/>
            <w:tcBorders>
              <w:top w:val="nil"/>
              <w:left w:val="nil"/>
              <w:bottom w:val="nil"/>
              <w:right w:val="nil"/>
            </w:tcBorders>
          </w:tcPr>
          <w:p w14:paraId="2AEB1394" w14:textId="77777777" w:rsidR="00CD380A" w:rsidRDefault="00CD380A" w:rsidP="002C793C">
            <w:pPr>
              <w:tabs>
                <w:tab w:val="left" w:pos="115"/>
              </w:tabs>
              <w:spacing w:after="45"/>
              <w:ind w:left="115" w:right="125"/>
              <w:rPr>
                <w:szCs w:val="20"/>
              </w:rPr>
            </w:pPr>
            <w:r>
              <w:rPr>
                <w:i/>
                <w:iCs/>
                <w:szCs w:val="20"/>
              </w:rPr>
              <w:t>theScenarioDiagram</w:t>
            </w:r>
            <w:r>
              <w:rPr>
                <w:szCs w:val="20"/>
              </w:rPr>
              <w:t xml:space="preserve"> As </w:t>
            </w:r>
            <w:r>
              <w:rPr>
                <w:color w:val="008000"/>
                <w:szCs w:val="20"/>
                <w:u w:val="double"/>
              </w:rPr>
              <w:t>ScenarioDiagram</w:t>
            </w:r>
            <w:r>
              <w:rPr>
                <w:szCs w:val="20"/>
              </w:rPr>
              <w:t xml:space="preserve"> </w:t>
            </w:r>
          </w:p>
          <w:p w14:paraId="175ACEB1" w14:textId="77777777" w:rsidR="00CD380A" w:rsidRDefault="00CD380A" w:rsidP="002C793C">
            <w:pPr>
              <w:tabs>
                <w:tab w:val="left" w:pos="115"/>
              </w:tabs>
              <w:spacing w:after="45"/>
              <w:ind w:left="115" w:right="125"/>
              <w:rPr>
                <w:i/>
                <w:iCs/>
                <w:szCs w:val="20"/>
              </w:rPr>
            </w:pPr>
          </w:p>
        </w:tc>
        <w:tc>
          <w:tcPr>
            <w:tcW w:w="4250" w:type="dxa"/>
            <w:tcBorders>
              <w:top w:val="nil"/>
              <w:left w:val="nil"/>
              <w:bottom w:val="nil"/>
              <w:right w:val="nil"/>
            </w:tcBorders>
          </w:tcPr>
          <w:p w14:paraId="11B81014" w14:textId="2B1FA87C" w:rsidR="00CD380A" w:rsidRDefault="00CD380A" w:rsidP="002C793C">
            <w:pPr>
              <w:tabs>
                <w:tab w:val="left" w:pos="115"/>
              </w:tabs>
              <w:spacing w:after="45"/>
              <w:ind w:left="115" w:right="125"/>
              <w:rPr>
                <w:szCs w:val="20"/>
                <w:lang w:val="en-US"/>
              </w:rPr>
            </w:pPr>
            <w:r>
              <w:rPr>
                <w:szCs w:val="20"/>
                <w:lang w:val="en-US"/>
              </w:rPr>
              <w:t>ScenarioDiagram from which the links are being retrieved</w:t>
            </w:r>
            <w:r w:rsidR="00821F6B">
              <w:rPr>
                <w:szCs w:val="20"/>
                <w:lang w:val="en-US"/>
              </w:rPr>
              <w:t>.</w:t>
            </w:r>
          </w:p>
        </w:tc>
      </w:tr>
    </w:tbl>
    <w:p w14:paraId="44D59EA4" w14:textId="788F570A" w:rsidR="00CD380A" w:rsidRPr="000728FC" w:rsidRDefault="00CD380A" w:rsidP="000A0485">
      <w:pPr>
        <w:pStyle w:val="Heading5"/>
        <w:rPr>
          <w:lang w:val="en-US"/>
        </w:rPr>
      </w:pPr>
      <w:r w:rsidRPr="000A0485">
        <w:t>GetSelectedMessages</w:t>
      </w:r>
      <w:r w:rsidRPr="000728FC">
        <w:rPr>
          <w:lang w:val="en-US"/>
        </w:rPr>
        <w:t xml:space="preserve"> Method (ScenarioDiagram)</w:t>
      </w:r>
    </w:p>
    <w:p w14:paraId="6D18B574"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67F61D1F" w14:textId="77777777" w:rsidR="00CD380A" w:rsidRPr="000728FC" w:rsidRDefault="00CD380A" w:rsidP="00CD380A">
      <w:pPr>
        <w:tabs>
          <w:tab w:val="left" w:pos="355"/>
        </w:tabs>
        <w:spacing w:after="45"/>
        <w:ind w:left="355" w:right="125"/>
        <w:rPr>
          <w:szCs w:val="20"/>
          <w:lang w:val="en-US"/>
        </w:rPr>
      </w:pPr>
      <w:r w:rsidRPr="000728FC">
        <w:rPr>
          <w:szCs w:val="20"/>
          <w:lang w:val="en-US"/>
        </w:rPr>
        <w:t>This function retrieves the collection of currently selected messages from a scenario diagram.</w:t>
      </w:r>
    </w:p>
    <w:p w14:paraId="67C8235F" w14:textId="77777777" w:rsidR="00CD380A" w:rsidRPr="000728FC" w:rsidRDefault="00CD380A" w:rsidP="00CD380A">
      <w:pPr>
        <w:tabs>
          <w:tab w:val="left" w:pos="115"/>
        </w:tabs>
        <w:spacing w:after="45"/>
        <w:ind w:left="115" w:right="125" w:firstLine="265"/>
        <w:rPr>
          <w:b/>
          <w:bCs/>
          <w:szCs w:val="20"/>
          <w:lang w:val="en-US"/>
        </w:rPr>
      </w:pPr>
    </w:p>
    <w:p w14:paraId="0401F00C"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lastRenderedPageBreak/>
        <w:t>Syntax</w:t>
      </w:r>
    </w:p>
    <w:p w14:paraId="5962AB7D" w14:textId="77777777" w:rsidR="00CD380A" w:rsidRPr="000728FC" w:rsidRDefault="00CD380A" w:rsidP="00CD380A">
      <w:pPr>
        <w:tabs>
          <w:tab w:val="left" w:pos="265"/>
        </w:tabs>
        <w:spacing w:before="45" w:after="55"/>
        <w:ind w:left="265" w:right="125" w:firstLine="175"/>
        <w:rPr>
          <w:rFonts w:ascii="Courier New" w:hAnsi="Courier New" w:cs="Courier New"/>
          <w:i/>
          <w:iCs/>
          <w:szCs w:val="20"/>
          <w:lang w:val="en-US"/>
        </w:rPr>
      </w:pPr>
      <w:r w:rsidRPr="000728FC">
        <w:rPr>
          <w:rFonts w:ascii="Courier New" w:hAnsi="Courier New" w:cs="Courier New"/>
          <w:szCs w:val="20"/>
          <w:lang w:val="en-US"/>
        </w:rPr>
        <w:t>Set theMessages = theScenarioDiagram.</w:t>
      </w:r>
      <w:r w:rsidRPr="000728FC">
        <w:rPr>
          <w:rFonts w:ascii="Courier New" w:hAnsi="Courier New" w:cs="Courier New"/>
          <w:i/>
          <w:iCs/>
          <w:szCs w:val="20"/>
          <w:lang w:val="en-US"/>
        </w:rPr>
        <w:t>GetSelectedMessages ( )</w:t>
      </w:r>
    </w:p>
    <w:p w14:paraId="3959BDEA" w14:textId="77777777" w:rsidR="00CD380A" w:rsidRPr="000728FC" w:rsidRDefault="00CD380A" w:rsidP="00CD380A">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50"/>
      </w:tblGrid>
      <w:tr w:rsidR="00CD380A" w14:paraId="43F42B02" w14:textId="77777777" w:rsidTr="002C793C">
        <w:tc>
          <w:tcPr>
            <w:tcW w:w="4601" w:type="dxa"/>
            <w:tcBorders>
              <w:top w:val="nil"/>
              <w:left w:val="nil"/>
              <w:bottom w:val="nil"/>
              <w:right w:val="nil"/>
            </w:tcBorders>
          </w:tcPr>
          <w:p w14:paraId="42D79C3D" w14:textId="77777777" w:rsidR="00CD380A" w:rsidRDefault="00CD380A" w:rsidP="002C793C">
            <w:pPr>
              <w:tabs>
                <w:tab w:val="left" w:pos="115"/>
              </w:tabs>
              <w:spacing w:after="45"/>
              <w:ind w:left="115" w:right="125"/>
              <w:rPr>
                <w:szCs w:val="20"/>
              </w:rPr>
            </w:pPr>
            <w:r>
              <w:rPr>
                <w:b/>
                <w:bCs/>
                <w:szCs w:val="20"/>
              </w:rPr>
              <w:t>Element</w:t>
            </w:r>
          </w:p>
        </w:tc>
        <w:tc>
          <w:tcPr>
            <w:tcW w:w="4250" w:type="dxa"/>
            <w:tcBorders>
              <w:top w:val="nil"/>
              <w:left w:val="nil"/>
              <w:bottom w:val="nil"/>
              <w:right w:val="nil"/>
            </w:tcBorders>
          </w:tcPr>
          <w:p w14:paraId="6491AF04" w14:textId="77777777" w:rsidR="00CD380A" w:rsidRDefault="00CD380A" w:rsidP="002C793C">
            <w:pPr>
              <w:tabs>
                <w:tab w:val="left" w:pos="115"/>
              </w:tabs>
              <w:spacing w:after="45"/>
              <w:ind w:left="115" w:right="125"/>
              <w:rPr>
                <w:szCs w:val="20"/>
              </w:rPr>
            </w:pPr>
            <w:r>
              <w:rPr>
                <w:b/>
                <w:bCs/>
                <w:szCs w:val="20"/>
              </w:rPr>
              <w:t>Description</w:t>
            </w:r>
          </w:p>
        </w:tc>
      </w:tr>
      <w:tr w:rsidR="00CD380A" w:rsidRPr="00050476" w14:paraId="52BE766B" w14:textId="77777777" w:rsidTr="002C793C">
        <w:tc>
          <w:tcPr>
            <w:tcW w:w="4601" w:type="dxa"/>
            <w:tcBorders>
              <w:top w:val="nil"/>
              <w:left w:val="nil"/>
              <w:bottom w:val="nil"/>
              <w:right w:val="nil"/>
            </w:tcBorders>
          </w:tcPr>
          <w:p w14:paraId="0922BD8D" w14:textId="77777777" w:rsidR="00CD380A" w:rsidRDefault="00CD380A" w:rsidP="002C793C">
            <w:pPr>
              <w:tabs>
                <w:tab w:val="left" w:pos="115"/>
              </w:tabs>
              <w:spacing w:after="45"/>
              <w:ind w:left="115" w:right="125"/>
              <w:rPr>
                <w:i/>
                <w:iCs/>
                <w:szCs w:val="20"/>
              </w:rPr>
            </w:pPr>
            <w:r>
              <w:rPr>
                <w:i/>
                <w:iCs/>
                <w:szCs w:val="20"/>
              </w:rPr>
              <w:t xml:space="preserve">theMessages </w:t>
            </w:r>
            <w:r>
              <w:rPr>
                <w:szCs w:val="20"/>
              </w:rPr>
              <w:t xml:space="preserve">As </w:t>
            </w:r>
            <w:r>
              <w:rPr>
                <w:color w:val="008000"/>
                <w:szCs w:val="20"/>
                <w:u w:val="double"/>
              </w:rPr>
              <w:t>MessageCollection</w:t>
            </w:r>
          </w:p>
        </w:tc>
        <w:tc>
          <w:tcPr>
            <w:tcW w:w="4250" w:type="dxa"/>
            <w:tcBorders>
              <w:top w:val="nil"/>
              <w:left w:val="nil"/>
              <w:bottom w:val="nil"/>
              <w:right w:val="nil"/>
            </w:tcBorders>
          </w:tcPr>
          <w:p w14:paraId="14CE8B30" w14:textId="2E0B0B1A" w:rsidR="00CD380A" w:rsidRDefault="00CD380A" w:rsidP="002C793C">
            <w:pPr>
              <w:tabs>
                <w:tab w:val="left" w:pos="115"/>
              </w:tabs>
              <w:spacing w:after="45"/>
              <w:ind w:left="115" w:right="125"/>
              <w:rPr>
                <w:szCs w:val="20"/>
                <w:lang w:val="en-US"/>
              </w:rPr>
            </w:pPr>
            <w:r>
              <w:rPr>
                <w:szCs w:val="20"/>
                <w:lang w:val="en-US"/>
              </w:rPr>
              <w:t>Returns the collection of currently selected messages from the scenario diagram</w:t>
            </w:r>
            <w:r w:rsidR="00821F6B">
              <w:rPr>
                <w:szCs w:val="20"/>
                <w:lang w:val="en-US"/>
              </w:rPr>
              <w:t>.</w:t>
            </w:r>
          </w:p>
        </w:tc>
      </w:tr>
      <w:tr w:rsidR="00CD380A" w:rsidRPr="00050476" w14:paraId="32736141" w14:textId="77777777" w:rsidTr="002C793C">
        <w:tc>
          <w:tcPr>
            <w:tcW w:w="4601" w:type="dxa"/>
            <w:tcBorders>
              <w:top w:val="nil"/>
              <w:left w:val="nil"/>
              <w:bottom w:val="nil"/>
              <w:right w:val="nil"/>
            </w:tcBorders>
          </w:tcPr>
          <w:p w14:paraId="6FD1D9BC" w14:textId="77777777" w:rsidR="00CD380A" w:rsidRDefault="00CD380A" w:rsidP="002C793C">
            <w:pPr>
              <w:tabs>
                <w:tab w:val="left" w:pos="115"/>
              </w:tabs>
              <w:spacing w:after="45"/>
              <w:ind w:left="115" w:right="125"/>
              <w:rPr>
                <w:i/>
                <w:iCs/>
                <w:szCs w:val="20"/>
              </w:rPr>
            </w:pPr>
            <w:r>
              <w:rPr>
                <w:i/>
                <w:iCs/>
                <w:szCs w:val="20"/>
              </w:rPr>
              <w:t xml:space="preserve">theScenarioDiagram </w:t>
            </w:r>
            <w:r>
              <w:rPr>
                <w:szCs w:val="20"/>
              </w:rPr>
              <w:t xml:space="preserve">As </w:t>
            </w:r>
            <w:r>
              <w:rPr>
                <w:color w:val="008000"/>
                <w:szCs w:val="20"/>
                <w:u w:val="double"/>
              </w:rPr>
              <w:t>ScenarioDiagram</w:t>
            </w:r>
            <w:r>
              <w:rPr>
                <w:szCs w:val="20"/>
              </w:rPr>
              <w:t xml:space="preserve"> </w:t>
            </w:r>
          </w:p>
        </w:tc>
        <w:tc>
          <w:tcPr>
            <w:tcW w:w="4250" w:type="dxa"/>
            <w:tcBorders>
              <w:top w:val="nil"/>
              <w:left w:val="nil"/>
              <w:bottom w:val="nil"/>
              <w:right w:val="nil"/>
            </w:tcBorders>
          </w:tcPr>
          <w:p w14:paraId="609AEC98" w14:textId="78B5B0A5" w:rsidR="00CD380A" w:rsidRDefault="00CD380A" w:rsidP="002C793C">
            <w:pPr>
              <w:tabs>
                <w:tab w:val="left" w:pos="115"/>
              </w:tabs>
              <w:spacing w:after="45"/>
              <w:ind w:left="115" w:right="125"/>
              <w:rPr>
                <w:szCs w:val="20"/>
                <w:lang w:val="en-US"/>
              </w:rPr>
            </w:pPr>
            <w:r>
              <w:rPr>
                <w:szCs w:val="20"/>
                <w:lang w:val="en-US"/>
              </w:rPr>
              <w:t>Scenario diagram from which to retrieve the messages</w:t>
            </w:r>
            <w:r w:rsidR="00821F6B">
              <w:rPr>
                <w:szCs w:val="20"/>
                <w:lang w:val="en-US"/>
              </w:rPr>
              <w:t>.</w:t>
            </w:r>
          </w:p>
        </w:tc>
      </w:tr>
    </w:tbl>
    <w:p w14:paraId="76B4DA86" w14:textId="6D469FBA" w:rsidR="00CD380A" w:rsidRPr="000728FC" w:rsidRDefault="00CD380A" w:rsidP="000A0485">
      <w:pPr>
        <w:pStyle w:val="Heading5"/>
        <w:rPr>
          <w:lang w:val="en-US"/>
        </w:rPr>
      </w:pPr>
      <w:r w:rsidRPr="000A0485">
        <w:t>GetSelectedObjects</w:t>
      </w:r>
      <w:r w:rsidRPr="000728FC">
        <w:rPr>
          <w:lang w:val="en-US"/>
        </w:rPr>
        <w:t xml:space="preserve"> Method (ScenarioDiagram)</w:t>
      </w:r>
    </w:p>
    <w:p w14:paraId="49AD67B3"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1C700B48" w14:textId="77777777" w:rsidR="00CD380A" w:rsidRPr="000728FC" w:rsidRDefault="00CD380A" w:rsidP="00CD380A">
      <w:pPr>
        <w:tabs>
          <w:tab w:val="left" w:pos="115"/>
        </w:tabs>
        <w:spacing w:after="45"/>
        <w:ind w:left="115" w:right="125" w:firstLine="265"/>
        <w:rPr>
          <w:szCs w:val="20"/>
          <w:lang w:val="en-US"/>
        </w:rPr>
      </w:pPr>
      <w:r w:rsidRPr="000728FC">
        <w:rPr>
          <w:szCs w:val="20"/>
          <w:lang w:val="en-US"/>
        </w:rPr>
        <w:t>This function retrieves the collection of currently selected objects from a scenario diagram.</w:t>
      </w:r>
    </w:p>
    <w:p w14:paraId="116D870D" w14:textId="77777777" w:rsidR="00CD380A" w:rsidRPr="000728FC" w:rsidRDefault="00CD380A" w:rsidP="00CD380A">
      <w:pPr>
        <w:tabs>
          <w:tab w:val="left" w:pos="115"/>
        </w:tabs>
        <w:spacing w:after="45"/>
        <w:ind w:left="115" w:right="125" w:firstLine="265"/>
        <w:rPr>
          <w:b/>
          <w:bCs/>
          <w:szCs w:val="20"/>
          <w:lang w:val="en-US"/>
        </w:rPr>
      </w:pPr>
    </w:p>
    <w:p w14:paraId="31E2B28C"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60E880DF" w14:textId="77777777" w:rsidR="00CD380A" w:rsidRPr="000728FC" w:rsidRDefault="00CD380A" w:rsidP="00CD380A">
      <w:pPr>
        <w:tabs>
          <w:tab w:val="left" w:pos="265"/>
        </w:tabs>
        <w:spacing w:before="45" w:after="55"/>
        <w:ind w:left="265" w:right="125" w:firstLine="85"/>
        <w:rPr>
          <w:rFonts w:ascii="Courier New" w:hAnsi="Courier New" w:cs="Courier New"/>
          <w:i/>
          <w:iCs/>
          <w:sz w:val="22"/>
          <w:szCs w:val="22"/>
          <w:lang w:val="en-US"/>
        </w:rPr>
      </w:pPr>
      <w:r w:rsidRPr="000728FC">
        <w:rPr>
          <w:rFonts w:ascii="Courier New" w:hAnsi="Courier New" w:cs="Courier New"/>
          <w:sz w:val="22"/>
          <w:szCs w:val="22"/>
          <w:lang w:val="en-US"/>
        </w:rPr>
        <w:t>Set</w:t>
      </w:r>
      <w:r w:rsidRPr="000728FC">
        <w:rPr>
          <w:rFonts w:ascii="Courier New" w:hAnsi="Courier New" w:cs="Courier New"/>
          <w:i/>
          <w:iCs/>
          <w:sz w:val="22"/>
          <w:szCs w:val="22"/>
          <w:lang w:val="en-US"/>
        </w:rPr>
        <w:t xml:space="preserve"> theObjects = theDiagram.</w:t>
      </w:r>
      <w:r w:rsidRPr="000728FC">
        <w:rPr>
          <w:rFonts w:ascii="Courier New" w:hAnsi="Courier New" w:cs="Courier New"/>
          <w:sz w:val="22"/>
          <w:szCs w:val="22"/>
          <w:lang w:val="en-US"/>
        </w:rPr>
        <w:t>GetSelectedObjects</w:t>
      </w:r>
      <w:r w:rsidRPr="000728FC">
        <w:rPr>
          <w:rFonts w:ascii="Courier New" w:hAnsi="Courier New" w:cs="Courier New"/>
          <w:i/>
          <w:iCs/>
          <w:sz w:val="22"/>
          <w:szCs w:val="22"/>
          <w:lang w:val="en-US"/>
        </w:rPr>
        <w:t xml:space="preserve"> ( )</w:t>
      </w:r>
    </w:p>
    <w:p w14:paraId="52A4C6F3" w14:textId="77777777" w:rsidR="00CD380A" w:rsidRPr="000728FC" w:rsidRDefault="00CD380A" w:rsidP="00CD380A">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D380A" w14:paraId="0136298A" w14:textId="77777777" w:rsidTr="002C793C">
        <w:tc>
          <w:tcPr>
            <w:tcW w:w="2981" w:type="dxa"/>
            <w:tcBorders>
              <w:top w:val="nil"/>
              <w:left w:val="nil"/>
              <w:bottom w:val="nil"/>
              <w:right w:val="nil"/>
            </w:tcBorders>
          </w:tcPr>
          <w:p w14:paraId="16712D40" w14:textId="77777777" w:rsidR="00CD380A" w:rsidRDefault="00CD380A"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EE1A2FB" w14:textId="77777777" w:rsidR="00CD380A" w:rsidRDefault="00CD380A" w:rsidP="002C793C">
            <w:pPr>
              <w:tabs>
                <w:tab w:val="left" w:pos="115"/>
              </w:tabs>
              <w:spacing w:after="45"/>
              <w:ind w:left="115" w:right="125"/>
              <w:rPr>
                <w:szCs w:val="20"/>
              </w:rPr>
            </w:pPr>
            <w:r>
              <w:rPr>
                <w:b/>
                <w:bCs/>
                <w:szCs w:val="20"/>
              </w:rPr>
              <w:t>Description</w:t>
            </w:r>
          </w:p>
        </w:tc>
      </w:tr>
      <w:tr w:rsidR="00CD380A" w:rsidRPr="00050476" w14:paraId="1162715D" w14:textId="77777777" w:rsidTr="002C793C">
        <w:tc>
          <w:tcPr>
            <w:tcW w:w="2981" w:type="dxa"/>
            <w:tcBorders>
              <w:top w:val="nil"/>
              <w:left w:val="nil"/>
              <w:bottom w:val="nil"/>
              <w:right w:val="nil"/>
            </w:tcBorders>
          </w:tcPr>
          <w:p w14:paraId="15E44902" w14:textId="77777777" w:rsidR="00CD380A" w:rsidRDefault="00CD380A" w:rsidP="002C793C">
            <w:pPr>
              <w:tabs>
                <w:tab w:val="left" w:pos="115"/>
              </w:tabs>
              <w:spacing w:after="45"/>
              <w:ind w:left="115" w:right="125"/>
              <w:rPr>
                <w:i/>
                <w:iCs/>
                <w:szCs w:val="20"/>
              </w:rPr>
            </w:pPr>
            <w:r>
              <w:rPr>
                <w:i/>
                <w:iCs/>
                <w:szCs w:val="20"/>
              </w:rPr>
              <w:t xml:space="preserve">theObjects </w:t>
            </w:r>
            <w:r>
              <w:rPr>
                <w:szCs w:val="20"/>
              </w:rPr>
              <w:t xml:space="preserve">As </w:t>
            </w:r>
            <w:r>
              <w:rPr>
                <w:color w:val="008000"/>
                <w:szCs w:val="20"/>
                <w:u w:val="double"/>
              </w:rPr>
              <w:t>ObjectInstanceCollection</w:t>
            </w:r>
          </w:p>
        </w:tc>
        <w:tc>
          <w:tcPr>
            <w:tcW w:w="5870" w:type="dxa"/>
            <w:tcBorders>
              <w:top w:val="nil"/>
              <w:left w:val="nil"/>
              <w:bottom w:val="nil"/>
              <w:right w:val="nil"/>
            </w:tcBorders>
          </w:tcPr>
          <w:p w14:paraId="71D19C34" w14:textId="496A9117" w:rsidR="00CD380A" w:rsidRDefault="00CD380A" w:rsidP="002C793C">
            <w:pPr>
              <w:tabs>
                <w:tab w:val="left" w:pos="115"/>
              </w:tabs>
              <w:spacing w:after="45"/>
              <w:ind w:left="115" w:right="125"/>
              <w:rPr>
                <w:szCs w:val="20"/>
                <w:lang w:val="en-US"/>
              </w:rPr>
            </w:pPr>
            <w:r>
              <w:rPr>
                <w:szCs w:val="20"/>
                <w:lang w:val="en-US"/>
              </w:rPr>
              <w:t>Returns the collection of currently selected objects from the scenario diagram</w:t>
            </w:r>
            <w:r w:rsidR="00821F6B">
              <w:rPr>
                <w:szCs w:val="20"/>
                <w:lang w:val="en-US"/>
              </w:rPr>
              <w:t>.</w:t>
            </w:r>
          </w:p>
        </w:tc>
      </w:tr>
      <w:tr w:rsidR="00CD380A" w:rsidRPr="00050476" w14:paraId="4C07F665" w14:textId="77777777" w:rsidTr="002C793C">
        <w:tc>
          <w:tcPr>
            <w:tcW w:w="2981" w:type="dxa"/>
            <w:tcBorders>
              <w:top w:val="nil"/>
              <w:left w:val="nil"/>
              <w:bottom w:val="nil"/>
              <w:right w:val="nil"/>
            </w:tcBorders>
          </w:tcPr>
          <w:p w14:paraId="08A3BF66" w14:textId="77777777" w:rsidR="00CD380A" w:rsidRDefault="00CD380A" w:rsidP="002C793C">
            <w:pPr>
              <w:tabs>
                <w:tab w:val="left" w:pos="115"/>
              </w:tabs>
              <w:spacing w:after="45"/>
              <w:ind w:left="115" w:right="125"/>
              <w:rPr>
                <w:i/>
                <w:iCs/>
                <w:szCs w:val="20"/>
              </w:rPr>
            </w:pPr>
            <w:r>
              <w:rPr>
                <w:i/>
                <w:iCs/>
                <w:szCs w:val="20"/>
              </w:rPr>
              <w:t xml:space="preserve">theDiagram </w:t>
            </w:r>
            <w:r>
              <w:rPr>
                <w:szCs w:val="20"/>
              </w:rPr>
              <w:t xml:space="preserve">As </w:t>
            </w:r>
            <w:r>
              <w:rPr>
                <w:color w:val="008000"/>
                <w:szCs w:val="20"/>
                <w:u w:val="double"/>
              </w:rPr>
              <w:t>ScenarioDiagram</w:t>
            </w:r>
            <w:r>
              <w:rPr>
                <w:szCs w:val="20"/>
              </w:rPr>
              <w:t xml:space="preserve"> </w:t>
            </w:r>
          </w:p>
        </w:tc>
        <w:tc>
          <w:tcPr>
            <w:tcW w:w="5870" w:type="dxa"/>
            <w:tcBorders>
              <w:top w:val="nil"/>
              <w:left w:val="nil"/>
              <w:bottom w:val="nil"/>
              <w:right w:val="nil"/>
            </w:tcBorders>
          </w:tcPr>
          <w:p w14:paraId="0CF271E4" w14:textId="184CF633" w:rsidR="00CD380A" w:rsidRDefault="00CD380A" w:rsidP="002C793C">
            <w:pPr>
              <w:tabs>
                <w:tab w:val="left" w:pos="115"/>
              </w:tabs>
              <w:spacing w:after="45"/>
              <w:ind w:left="115" w:right="125"/>
              <w:rPr>
                <w:szCs w:val="20"/>
                <w:lang w:val="en-US"/>
              </w:rPr>
            </w:pPr>
            <w:r>
              <w:rPr>
                <w:szCs w:val="20"/>
                <w:lang w:val="en-US"/>
              </w:rPr>
              <w:t>Scenario diagram from which to retrieve the messages</w:t>
            </w:r>
            <w:r w:rsidR="00821F6B">
              <w:rPr>
                <w:szCs w:val="20"/>
                <w:lang w:val="en-US"/>
              </w:rPr>
              <w:t>.</w:t>
            </w:r>
          </w:p>
        </w:tc>
      </w:tr>
    </w:tbl>
    <w:p w14:paraId="36AC1AEF" w14:textId="5B8DCA02" w:rsidR="00CD380A" w:rsidRPr="000728FC" w:rsidRDefault="00CD380A" w:rsidP="000A0485">
      <w:pPr>
        <w:pStyle w:val="Heading5"/>
        <w:rPr>
          <w:lang w:val="en-US"/>
        </w:rPr>
      </w:pPr>
      <w:r w:rsidRPr="000A0485">
        <w:t>RemoveInstanceView</w:t>
      </w:r>
      <w:r w:rsidRPr="000728FC">
        <w:rPr>
          <w:lang w:val="en-US"/>
        </w:rPr>
        <w:t xml:space="preserve"> (ScenarioDiagram)</w:t>
      </w:r>
    </w:p>
    <w:p w14:paraId="319EC020"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Description</w:t>
      </w:r>
    </w:p>
    <w:p w14:paraId="323D4CBD" w14:textId="77777777" w:rsidR="00CD380A" w:rsidRPr="000728FC" w:rsidRDefault="00CD380A" w:rsidP="00CD380A">
      <w:pPr>
        <w:tabs>
          <w:tab w:val="left" w:pos="355"/>
        </w:tabs>
        <w:spacing w:after="45"/>
        <w:ind w:left="355" w:right="125" w:firstLine="25"/>
        <w:rPr>
          <w:szCs w:val="20"/>
          <w:lang w:val="en-US"/>
        </w:rPr>
      </w:pPr>
      <w:r w:rsidRPr="000728FC">
        <w:rPr>
          <w:szCs w:val="20"/>
          <w:lang w:val="en-US"/>
        </w:rPr>
        <w:t>This function adds an object instance to a scenario diagram and returns it in the specified object.</w:t>
      </w:r>
    </w:p>
    <w:p w14:paraId="74B5C294" w14:textId="77777777" w:rsidR="00CD380A" w:rsidRPr="000728FC" w:rsidRDefault="00CD380A" w:rsidP="00CD380A">
      <w:pPr>
        <w:tabs>
          <w:tab w:val="left" w:pos="265"/>
        </w:tabs>
        <w:spacing w:after="45"/>
        <w:ind w:left="265" w:right="125"/>
        <w:rPr>
          <w:b/>
          <w:bCs/>
          <w:szCs w:val="20"/>
          <w:lang w:val="en-US"/>
        </w:rPr>
      </w:pPr>
    </w:p>
    <w:p w14:paraId="7BF69263" w14:textId="77777777" w:rsidR="00CD380A" w:rsidRPr="000728FC" w:rsidRDefault="00CD380A" w:rsidP="00CD380A">
      <w:pPr>
        <w:tabs>
          <w:tab w:val="left" w:pos="115"/>
        </w:tabs>
        <w:spacing w:after="45"/>
        <w:ind w:left="115" w:right="125"/>
        <w:rPr>
          <w:b/>
          <w:bCs/>
          <w:szCs w:val="20"/>
          <w:lang w:val="en-US"/>
        </w:rPr>
      </w:pPr>
      <w:r w:rsidRPr="000728FC">
        <w:rPr>
          <w:b/>
          <w:bCs/>
          <w:szCs w:val="20"/>
          <w:lang w:val="en-US"/>
        </w:rPr>
        <w:t>Syntax</w:t>
      </w:r>
    </w:p>
    <w:p w14:paraId="3D5ACC16" w14:textId="77777777" w:rsidR="00CD380A" w:rsidRPr="000728FC" w:rsidRDefault="00CD380A" w:rsidP="00CD380A">
      <w:pPr>
        <w:tabs>
          <w:tab w:val="left" w:pos="265"/>
        </w:tabs>
        <w:spacing w:after="45"/>
        <w:ind w:left="265" w:right="125"/>
        <w:rPr>
          <w:szCs w:val="20"/>
          <w:lang w:val="en-US"/>
        </w:rPr>
      </w:pPr>
      <w:r w:rsidRPr="000728FC">
        <w:rPr>
          <w:i/>
          <w:iCs/>
          <w:szCs w:val="20"/>
          <w:lang w:val="en-US"/>
        </w:rPr>
        <w:t>IsRemoved = theScenarioDiagram.</w:t>
      </w:r>
      <w:r w:rsidRPr="000728FC">
        <w:rPr>
          <w:szCs w:val="20"/>
          <w:lang w:val="en-US"/>
        </w:rPr>
        <w:t>RemoveInstanceView</w:t>
      </w:r>
      <w:r w:rsidRPr="000728FC">
        <w:rPr>
          <w:i/>
          <w:iCs/>
          <w:szCs w:val="20"/>
          <w:lang w:val="en-US"/>
        </w:rPr>
        <w:t xml:space="preserve"> (theView)</w:t>
      </w:r>
    </w:p>
    <w:p w14:paraId="5F544607" w14:textId="77777777" w:rsidR="00CD380A" w:rsidRPr="000728FC" w:rsidRDefault="00CD380A" w:rsidP="00CD380A">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230"/>
      </w:tblGrid>
      <w:tr w:rsidR="00CD380A" w14:paraId="7D81781D" w14:textId="77777777" w:rsidTr="002C793C">
        <w:tc>
          <w:tcPr>
            <w:tcW w:w="4601" w:type="dxa"/>
            <w:tcBorders>
              <w:top w:val="nil"/>
              <w:left w:val="nil"/>
              <w:bottom w:val="nil"/>
              <w:right w:val="nil"/>
            </w:tcBorders>
          </w:tcPr>
          <w:p w14:paraId="3F0F52CF" w14:textId="77777777" w:rsidR="00CD380A" w:rsidRDefault="00CD380A" w:rsidP="002C793C">
            <w:pPr>
              <w:tabs>
                <w:tab w:val="left" w:pos="115"/>
              </w:tabs>
              <w:spacing w:after="45"/>
              <w:ind w:left="115" w:right="125"/>
              <w:rPr>
                <w:szCs w:val="20"/>
              </w:rPr>
            </w:pPr>
            <w:r>
              <w:rPr>
                <w:b/>
                <w:bCs/>
                <w:szCs w:val="20"/>
              </w:rPr>
              <w:t>Element</w:t>
            </w:r>
          </w:p>
        </w:tc>
        <w:tc>
          <w:tcPr>
            <w:tcW w:w="4230" w:type="dxa"/>
            <w:tcBorders>
              <w:top w:val="nil"/>
              <w:left w:val="nil"/>
              <w:bottom w:val="nil"/>
              <w:right w:val="nil"/>
            </w:tcBorders>
          </w:tcPr>
          <w:p w14:paraId="49E8A7FD" w14:textId="77777777" w:rsidR="00CD380A" w:rsidRDefault="00CD380A" w:rsidP="002C793C">
            <w:pPr>
              <w:tabs>
                <w:tab w:val="left" w:pos="115"/>
              </w:tabs>
              <w:spacing w:after="45"/>
              <w:ind w:left="115" w:right="125"/>
              <w:rPr>
                <w:szCs w:val="20"/>
              </w:rPr>
            </w:pPr>
            <w:r>
              <w:rPr>
                <w:b/>
                <w:bCs/>
                <w:szCs w:val="20"/>
              </w:rPr>
              <w:t>Description</w:t>
            </w:r>
          </w:p>
        </w:tc>
      </w:tr>
      <w:tr w:rsidR="00CD380A" w:rsidRPr="00050476" w14:paraId="0D616C56" w14:textId="77777777" w:rsidTr="002C793C">
        <w:tc>
          <w:tcPr>
            <w:tcW w:w="4601" w:type="dxa"/>
            <w:tcBorders>
              <w:top w:val="nil"/>
              <w:left w:val="nil"/>
              <w:bottom w:val="nil"/>
              <w:right w:val="nil"/>
            </w:tcBorders>
          </w:tcPr>
          <w:p w14:paraId="6AE9DD41" w14:textId="77777777" w:rsidR="00CD380A" w:rsidRDefault="00CD380A" w:rsidP="002C793C">
            <w:pPr>
              <w:tabs>
                <w:tab w:val="left" w:pos="115"/>
              </w:tabs>
              <w:spacing w:after="45"/>
              <w:ind w:left="115" w:right="125"/>
              <w:rPr>
                <w:szCs w:val="20"/>
              </w:rPr>
            </w:pPr>
            <w:r>
              <w:rPr>
                <w:i/>
                <w:iCs/>
                <w:szCs w:val="20"/>
              </w:rPr>
              <w:t xml:space="preserve">IsRemoved </w:t>
            </w:r>
            <w:r>
              <w:rPr>
                <w:szCs w:val="20"/>
              </w:rPr>
              <w:t>As Boolean</w:t>
            </w:r>
          </w:p>
          <w:p w14:paraId="28D9F609" w14:textId="77777777" w:rsidR="00CD380A" w:rsidRDefault="00CD380A" w:rsidP="002C793C">
            <w:pPr>
              <w:tabs>
                <w:tab w:val="left" w:pos="115"/>
              </w:tabs>
              <w:spacing w:after="45"/>
              <w:ind w:left="115" w:right="125"/>
              <w:rPr>
                <w:i/>
                <w:iCs/>
                <w:szCs w:val="20"/>
              </w:rPr>
            </w:pPr>
          </w:p>
        </w:tc>
        <w:tc>
          <w:tcPr>
            <w:tcW w:w="4230" w:type="dxa"/>
            <w:tcBorders>
              <w:top w:val="nil"/>
              <w:left w:val="nil"/>
              <w:bottom w:val="nil"/>
              <w:right w:val="nil"/>
            </w:tcBorders>
          </w:tcPr>
          <w:p w14:paraId="4CC06EA4" w14:textId="698B9381" w:rsidR="00CD380A" w:rsidRDefault="00CD380A" w:rsidP="002C793C">
            <w:pPr>
              <w:tabs>
                <w:tab w:val="left" w:pos="115"/>
              </w:tabs>
              <w:spacing w:after="45"/>
              <w:ind w:left="115" w:right="125"/>
              <w:rPr>
                <w:szCs w:val="20"/>
                <w:lang w:val="en-US"/>
              </w:rPr>
            </w:pPr>
            <w:r>
              <w:rPr>
                <w:szCs w:val="20"/>
                <w:lang w:val="en-US"/>
              </w:rPr>
              <w:t>Returns a value of True when the instance view is successfully removed</w:t>
            </w:r>
            <w:r w:rsidR="00821F6B">
              <w:rPr>
                <w:szCs w:val="20"/>
                <w:lang w:val="en-US"/>
              </w:rPr>
              <w:t>.</w:t>
            </w:r>
          </w:p>
        </w:tc>
      </w:tr>
      <w:tr w:rsidR="00CD380A" w:rsidRPr="00050476" w14:paraId="7B7AA2F6" w14:textId="77777777" w:rsidTr="002C793C">
        <w:tc>
          <w:tcPr>
            <w:tcW w:w="4601" w:type="dxa"/>
            <w:tcBorders>
              <w:top w:val="nil"/>
              <w:left w:val="nil"/>
              <w:bottom w:val="nil"/>
              <w:right w:val="nil"/>
            </w:tcBorders>
          </w:tcPr>
          <w:p w14:paraId="6D85E227" w14:textId="77777777" w:rsidR="00CD380A" w:rsidRDefault="00CD380A" w:rsidP="002C793C">
            <w:pPr>
              <w:tabs>
                <w:tab w:val="left" w:pos="115"/>
              </w:tabs>
              <w:spacing w:after="45"/>
              <w:ind w:left="115" w:right="125"/>
              <w:rPr>
                <w:i/>
                <w:iCs/>
                <w:szCs w:val="20"/>
              </w:rPr>
            </w:pPr>
            <w:r>
              <w:rPr>
                <w:i/>
                <w:iCs/>
                <w:szCs w:val="20"/>
              </w:rPr>
              <w:t>theScenarioDiagram</w:t>
            </w:r>
            <w:r>
              <w:rPr>
                <w:szCs w:val="20"/>
              </w:rPr>
              <w:t xml:space="preserve"> As </w:t>
            </w:r>
            <w:r>
              <w:rPr>
                <w:color w:val="008000"/>
                <w:szCs w:val="20"/>
                <w:u w:val="double"/>
              </w:rPr>
              <w:t>ScenarioDiagram</w:t>
            </w:r>
            <w:r>
              <w:rPr>
                <w:szCs w:val="20"/>
              </w:rPr>
              <w:t xml:space="preserve"> </w:t>
            </w:r>
          </w:p>
          <w:p w14:paraId="4441D3E0" w14:textId="77777777" w:rsidR="00CD380A" w:rsidRDefault="00CD380A" w:rsidP="002C793C">
            <w:pPr>
              <w:tabs>
                <w:tab w:val="left" w:pos="115"/>
              </w:tabs>
              <w:spacing w:after="45"/>
              <w:ind w:left="115" w:right="125"/>
              <w:rPr>
                <w:i/>
                <w:iCs/>
                <w:szCs w:val="20"/>
              </w:rPr>
            </w:pPr>
          </w:p>
        </w:tc>
        <w:tc>
          <w:tcPr>
            <w:tcW w:w="4230" w:type="dxa"/>
            <w:tcBorders>
              <w:top w:val="nil"/>
              <w:left w:val="nil"/>
              <w:bottom w:val="nil"/>
              <w:right w:val="nil"/>
            </w:tcBorders>
          </w:tcPr>
          <w:p w14:paraId="2C6A0CD2" w14:textId="2AA6A178" w:rsidR="00CD380A" w:rsidRDefault="00CD380A" w:rsidP="002C793C">
            <w:pPr>
              <w:tabs>
                <w:tab w:val="left" w:pos="115"/>
              </w:tabs>
              <w:spacing w:after="45"/>
              <w:ind w:left="115" w:right="125"/>
              <w:rPr>
                <w:szCs w:val="20"/>
                <w:lang w:val="en-US"/>
              </w:rPr>
            </w:pPr>
            <w:r>
              <w:rPr>
                <w:szCs w:val="20"/>
                <w:lang w:val="en-US"/>
              </w:rPr>
              <w:t>ScenarioDiagram from which the instance view is being deleted</w:t>
            </w:r>
            <w:r w:rsidR="00821F6B">
              <w:rPr>
                <w:szCs w:val="20"/>
                <w:lang w:val="en-US"/>
              </w:rPr>
              <w:t>.</w:t>
            </w:r>
          </w:p>
        </w:tc>
      </w:tr>
      <w:tr w:rsidR="00CD380A" w:rsidRPr="00050476" w14:paraId="4AD4CE8D" w14:textId="77777777" w:rsidTr="002C793C">
        <w:tc>
          <w:tcPr>
            <w:tcW w:w="4601" w:type="dxa"/>
            <w:tcBorders>
              <w:top w:val="nil"/>
              <w:left w:val="nil"/>
              <w:bottom w:val="nil"/>
              <w:right w:val="nil"/>
            </w:tcBorders>
          </w:tcPr>
          <w:p w14:paraId="2ACAACEE" w14:textId="77777777" w:rsidR="00CD380A" w:rsidRDefault="00CD380A" w:rsidP="002C793C">
            <w:pPr>
              <w:tabs>
                <w:tab w:val="left" w:pos="115"/>
              </w:tabs>
              <w:spacing w:after="45"/>
              <w:ind w:left="115" w:right="125"/>
              <w:rPr>
                <w:szCs w:val="20"/>
              </w:rPr>
            </w:pPr>
            <w:r>
              <w:rPr>
                <w:i/>
                <w:iCs/>
                <w:szCs w:val="20"/>
              </w:rPr>
              <w:t>theView</w:t>
            </w:r>
            <w:r>
              <w:rPr>
                <w:szCs w:val="20"/>
              </w:rPr>
              <w:t xml:space="preserve"> As </w:t>
            </w:r>
            <w:r>
              <w:rPr>
                <w:color w:val="008000"/>
                <w:szCs w:val="20"/>
                <w:u w:val="double"/>
              </w:rPr>
              <w:t>InstanceView</w:t>
            </w:r>
            <w:r>
              <w:rPr>
                <w:szCs w:val="20"/>
              </w:rPr>
              <w:t xml:space="preserve"> </w:t>
            </w:r>
          </w:p>
          <w:p w14:paraId="3C590027" w14:textId="77777777" w:rsidR="00CD380A" w:rsidRDefault="00CD380A" w:rsidP="002C793C">
            <w:pPr>
              <w:tabs>
                <w:tab w:val="left" w:pos="115"/>
              </w:tabs>
              <w:spacing w:after="45"/>
              <w:ind w:left="115" w:right="125"/>
              <w:rPr>
                <w:szCs w:val="20"/>
              </w:rPr>
            </w:pPr>
          </w:p>
        </w:tc>
        <w:tc>
          <w:tcPr>
            <w:tcW w:w="4230" w:type="dxa"/>
            <w:tcBorders>
              <w:top w:val="nil"/>
              <w:left w:val="nil"/>
              <w:bottom w:val="nil"/>
              <w:right w:val="nil"/>
            </w:tcBorders>
          </w:tcPr>
          <w:p w14:paraId="3D679BE7" w14:textId="298BF7F4" w:rsidR="00CD380A" w:rsidRDefault="00CD380A" w:rsidP="002C793C">
            <w:pPr>
              <w:tabs>
                <w:tab w:val="left" w:pos="115"/>
              </w:tabs>
              <w:spacing w:after="45"/>
              <w:ind w:left="115" w:right="125"/>
              <w:rPr>
                <w:szCs w:val="20"/>
                <w:lang w:val="en-US"/>
              </w:rPr>
            </w:pPr>
            <w:r>
              <w:rPr>
                <w:szCs w:val="20"/>
                <w:lang w:val="en-US"/>
              </w:rPr>
              <w:t>Instance view being removed from the diagram</w:t>
            </w:r>
            <w:r w:rsidR="00821F6B">
              <w:rPr>
                <w:szCs w:val="20"/>
                <w:lang w:val="en-US"/>
              </w:rPr>
              <w:t>.</w:t>
            </w:r>
          </w:p>
        </w:tc>
      </w:tr>
    </w:tbl>
    <w:p w14:paraId="6E9A1F74" w14:textId="79B40794" w:rsidR="00CD380A" w:rsidRPr="000728FC" w:rsidRDefault="00CD380A" w:rsidP="000A0485">
      <w:pPr>
        <w:pStyle w:val="Heading5"/>
        <w:rPr>
          <w:lang w:val="en-US"/>
        </w:rPr>
      </w:pPr>
      <w:r w:rsidRPr="000A0485">
        <w:t>InstanceViews</w:t>
      </w:r>
      <w:r w:rsidRPr="000728FC">
        <w:rPr>
          <w:lang w:val="en-US"/>
        </w:rPr>
        <w:t xml:space="preserve"> Property (ScenarioDiagram)</w:t>
      </w:r>
    </w:p>
    <w:p w14:paraId="18436247" w14:textId="77777777" w:rsidR="00CD380A" w:rsidRPr="000728FC" w:rsidRDefault="00CD380A" w:rsidP="00CD380A">
      <w:pPr>
        <w:spacing w:after="45"/>
        <w:ind w:left="115" w:right="125"/>
        <w:rPr>
          <w:b/>
          <w:bCs/>
          <w:szCs w:val="20"/>
          <w:lang w:val="en-US"/>
        </w:rPr>
      </w:pPr>
      <w:r w:rsidRPr="000728FC">
        <w:rPr>
          <w:b/>
          <w:bCs/>
          <w:szCs w:val="20"/>
          <w:lang w:val="en-US"/>
        </w:rPr>
        <w:t>Description</w:t>
      </w:r>
    </w:p>
    <w:p w14:paraId="6C1DF17E" w14:textId="0A93C4F6" w:rsidR="00CD380A" w:rsidRPr="000728FC" w:rsidRDefault="00CD380A" w:rsidP="00CD380A">
      <w:pPr>
        <w:spacing w:after="45"/>
        <w:ind w:left="115" w:right="125" w:firstLine="265"/>
        <w:rPr>
          <w:szCs w:val="20"/>
          <w:lang w:val="en-US"/>
        </w:rPr>
      </w:pPr>
      <w:r w:rsidRPr="000728FC">
        <w:rPr>
          <w:szCs w:val="20"/>
          <w:lang w:val="en-US"/>
        </w:rPr>
        <w:t>Contains the collection of instance views belonging to the object instance</w:t>
      </w:r>
      <w:r w:rsidR="00821F6B">
        <w:rPr>
          <w:szCs w:val="20"/>
          <w:lang w:val="en-US"/>
        </w:rPr>
        <w:t>.</w:t>
      </w:r>
    </w:p>
    <w:p w14:paraId="53C65559" w14:textId="77777777" w:rsidR="00CD380A" w:rsidRPr="000728FC" w:rsidRDefault="00CD380A" w:rsidP="00CD380A">
      <w:pPr>
        <w:spacing w:after="45"/>
        <w:ind w:left="115" w:right="125" w:firstLine="265"/>
        <w:rPr>
          <w:b/>
          <w:bCs/>
          <w:szCs w:val="20"/>
          <w:lang w:val="en-US"/>
        </w:rPr>
      </w:pPr>
      <w:r w:rsidRPr="000728FC">
        <w:rPr>
          <w:b/>
          <w:bCs/>
          <w:szCs w:val="20"/>
          <w:lang w:val="en-US"/>
        </w:rPr>
        <w:t>Note</w:t>
      </w:r>
      <w:r w:rsidRPr="000728FC">
        <w:rPr>
          <w:szCs w:val="20"/>
          <w:lang w:val="en-US"/>
        </w:rPr>
        <w:t>: This property is read-only.</w:t>
      </w:r>
    </w:p>
    <w:p w14:paraId="7AC52ACB" w14:textId="77777777" w:rsidR="00CD380A" w:rsidRPr="000728FC" w:rsidRDefault="00CD380A" w:rsidP="00CD380A">
      <w:pPr>
        <w:spacing w:after="45"/>
        <w:ind w:left="115" w:right="125"/>
        <w:rPr>
          <w:b/>
          <w:bCs/>
          <w:szCs w:val="20"/>
          <w:lang w:val="en-US"/>
        </w:rPr>
      </w:pPr>
    </w:p>
    <w:p w14:paraId="7907AA6C" w14:textId="77777777" w:rsidR="00CD380A" w:rsidRPr="000728FC" w:rsidRDefault="00CD380A" w:rsidP="00CD380A">
      <w:pPr>
        <w:spacing w:after="45"/>
        <w:ind w:left="115" w:right="125"/>
        <w:rPr>
          <w:b/>
          <w:bCs/>
          <w:szCs w:val="20"/>
          <w:lang w:val="en-US"/>
        </w:rPr>
      </w:pPr>
      <w:r w:rsidRPr="000728FC">
        <w:rPr>
          <w:b/>
          <w:bCs/>
          <w:szCs w:val="20"/>
          <w:lang w:val="en-US"/>
        </w:rPr>
        <w:t>Syntax</w:t>
      </w:r>
    </w:p>
    <w:p w14:paraId="3621FB07" w14:textId="77777777" w:rsidR="00CD380A" w:rsidRPr="000728FC" w:rsidRDefault="00CD380A" w:rsidP="00CD380A">
      <w:pPr>
        <w:ind w:right="125" w:firstLine="265"/>
        <w:rPr>
          <w:rFonts w:ascii="Courier New" w:hAnsi="Courier New" w:cs="Courier New"/>
          <w:b/>
          <w:bCs/>
          <w:i/>
          <w:iCs/>
          <w:szCs w:val="20"/>
          <w:lang w:val="en-US"/>
        </w:rPr>
      </w:pPr>
      <w:r w:rsidRPr="000728FC">
        <w:rPr>
          <w:rFonts w:ascii="Courier New" w:hAnsi="Courier New" w:cs="Courier New"/>
          <w:i/>
          <w:iCs/>
          <w:szCs w:val="20"/>
          <w:lang w:val="en-US"/>
        </w:rPr>
        <w:lastRenderedPageBreak/>
        <w:t>ObjectInstance.</w:t>
      </w:r>
      <w:r w:rsidRPr="000728FC">
        <w:rPr>
          <w:rFonts w:ascii="Courier New" w:hAnsi="Courier New" w:cs="Courier New"/>
          <w:szCs w:val="20"/>
          <w:lang w:val="en-US"/>
        </w:rPr>
        <w:t>InstanceViews</w:t>
      </w:r>
    </w:p>
    <w:p w14:paraId="50A816E1" w14:textId="77777777" w:rsidR="00CD380A" w:rsidRPr="000728FC" w:rsidRDefault="00CD380A" w:rsidP="00CD380A">
      <w:pPr>
        <w:spacing w:after="45"/>
        <w:ind w:left="115" w:right="125"/>
        <w:rPr>
          <w:szCs w:val="20"/>
          <w:lang w:val="en-US"/>
        </w:rPr>
      </w:pPr>
    </w:p>
    <w:p w14:paraId="5B829FAF" w14:textId="77777777" w:rsidR="00CD380A" w:rsidRPr="000728FC" w:rsidRDefault="00CD380A" w:rsidP="00CD380A">
      <w:pPr>
        <w:spacing w:after="45"/>
        <w:ind w:left="115" w:right="125"/>
        <w:rPr>
          <w:b/>
          <w:bCs/>
          <w:szCs w:val="20"/>
          <w:lang w:val="en-US"/>
        </w:rPr>
      </w:pPr>
      <w:r w:rsidRPr="000728FC">
        <w:rPr>
          <w:b/>
          <w:bCs/>
          <w:szCs w:val="20"/>
          <w:lang w:val="en-US"/>
        </w:rPr>
        <w:t>Property Type</w:t>
      </w:r>
    </w:p>
    <w:p w14:paraId="3D34F6A2" w14:textId="77777777" w:rsidR="00CD380A" w:rsidRPr="000728FC" w:rsidRDefault="00CD380A" w:rsidP="00CD380A">
      <w:pPr>
        <w:spacing w:after="45"/>
        <w:ind w:left="115" w:right="125" w:firstLine="265"/>
        <w:rPr>
          <w:szCs w:val="20"/>
          <w:lang w:val="en-US"/>
        </w:rPr>
      </w:pPr>
      <w:r w:rsidRPr="000728FC">
        <w:rPr>
          <w:color w:val="008000"/>
          <w:szCs w:val="20"/>
          <w:u w:val="double"/>
          <w:lang w:val="en-US"/>
        </w:rPr>
        <w:t>InstanceViewCollection</w:t>
      </w:r>
      <w:r w:rsidRPr="000728FC">
        <w:rPr>
          <w:szCs w:val="20"/>
          <w:lang w:val="en-US"/>
        </w:rPr>
        <w:t xml:space="preserve"> </w:t>
      </w:r>
    </w:p>
    <w:p w14:paraId="7D6AEC91" w14:textId="1FFA6852" w:rsidR="00D86622" w:rsidRDefault="00D86622" w:rsidP="00CD16B7">
      <w:pPr>
        <w:pStyle w:val="Heading3"/>
        <w:rPr>
          <w:lang w:val="en-US"/>
        </w:rPr>
      </w:pPr>
      <w:r w:rsidRPr="000728FC">
        <w:rPr>
          <w:lang w:val="en-US"/>
        </w:rPr>
        <w:t>Link</w:t>
      </w:r>
    </w:p>
    <w:p w14:paraId="42925D78" w14:textId="77777777" w:rsidR="00CF1C5B" w:rsidRPr="000728FC" w:rsidRDefault="00CF1C5B" w:rsidP="005871BB">
      <w:pPr>
        <w:pStyle w:val="Heading4"/>
        <w:rPr>
          <w:lang w:val="en-US"/>
        </w:rPr>
      </w:pPr>
      <w:r w:rsidRPr="000728FC">
        <w:rPr>
          <w:lang w:val="en-US"/>
        </w:rPr>
        <w:t>Link Class Overview</w:t>
      </w:r>
    </w:p>
    <w:p w14:paraId="296907B2" w14:textId="77777777" w:rsidR="00CF1C5B" w:rsidRPr="000728FC" w:rsidRDefault="00CF1C5B" w:rsidP="00CF1C5B">
      <w:pPr>
        <w:tabs>
          <w:tab w:val="left" w:pos="115"/>
        </w:tabs>
        <w:spacing w:after="45"/>
        <w:ind w:left="115" w:right="125"/>
        <w:rPr>
          <w:szCs w:val="20"/>
          <w:lang w:val="en-US"/>
        </w:rPr>
      </w:pPr>
      <w:r w:rsidRPr="000728FC">
        <w:rPr>
          <w:szCs w:val="20"/>
          <w:lang w:val="en-US"/>
        </w:rPr>
        <w:t>Objects interact through their links to other objects. A link is an instance of an association, in the same way that an object is an instance of a class.</w:t>
      </w:r>
    </w:p>
    <w:p w14:paraId="3D5906DD" w14:textId="77777777" w:rsidR="00CF1C5B" w:rsidRPr="000728FC" w:rsidRDefault="00CF1C5B" w:rsidP="00CF1C5B">
      <w:pPr>
        <w:tabs>
          <w:tab w:val="left" w:pos="115"/>
        </w:tabs>
        <w:spacing w:after="45"/>
        <w:ind w:left="115" w:right="125"/>
        <w:rPr>
          <w:szCs w:val="20"/>
          <w:lang w:val="en-US"/>
        </w:rPr>
      </w:pPr>
      <w:r w:rsidRPr="000728FC">
        <w:rPr>
          <w:szCs w:val="20"/>
          <w:lang w:val="en-US"/>
        </w:rPr>
        <w:t>Link properties and methods allow you to define links between objects and determine the nature of the objects</w:t>
      </w:r>
      <w:r w:rsidRPr="000728FC">
        <w:rPr>
          <w:rFonts w:ascii="Times New Roman" w:hAnsi="Times New Roman" w:cs="Times New Roman"/>
          <w:szCs w:val="20"/>
          <w:lang w:val="en-US"/>
        </w:rPr>
        <w:t>’</w:t>
      </w:r>
      <w:r w:rsidRPr="000728FC">
        <w:rPr>
          <w:szCs w:val="20"/>
          <w:lang w:val="en-US"/>
        </w:rPr>
        <w:t xml:space="preserve"> associations.</w:t>
      </w:r>
    </w:p>
    <w:p w14:paraId="1B6925E7" w14:textId="77777777" w:rsidR="00CF1C5B" w:rsidRPr="000728FC" w:rsidRDefault="00CF1C5B" w:rsidP="00CF1C5B">
      <w:pPr>
        <w:tabs>
          <w:tab w:val="left" w:pos="115"/>
        </w:tabs>
        <w:spacing w:after="45"/>
        <w:ind w:left="115" w:right="125"/>
        <w:rPr>
          <w:szCs w:val="20"/>
          <w:lang w:val="en-US"/>
        </w:rPr>
      </w:pPr>
      <w:r w:rsidRPr="000728FC">
        <w:rPr>
          <w:szCs w:val="20"/>
          <w:lang w:val="en-US"/>
        </w:rPr>
        <w:t>Check the lists of properties and methods for complete information.</w:t>
      </w:r>
    </w:p>
    <w:p w14:paraId="2BDFCBB0" w14:textId="77777777" w:rsidR="00CF1C5B" w:rsidRPr="000728FC" w:rsidRDefault="00CF1C5B" w:rsidP="00CF1C5B">
      <w:pPr>
        <w:tabs>
          <w:tab w:val="left" w:pos="115"/>
        </w:tabs>
        <w:spacing w:after="45"/>
        <w:ind w:left="115" w:right="125"/>
        <w:rPr>
          <w:szCs w:val="20"/>
          <w:lang w:val="en-US"/>
        </w:rPr>
      </w:pPr>
    </w:p>
    <w:p w14:paraId="4395DE54" w14:textId="77777777" w:rsidR="00CF1C5B" w:rsidRPr="000728FC" w:rsidRDefault="00CF1C5B" w:rsidP="00CF1C5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77F099D" w14:textId="77777777" w:rsidR="00CF1C5B" w:rsidRPr="000728FC" w:rsidRDefault="00CF1C5B" w:rsidP="00CF1C5B">
      <w:pPr>
        <w:tabs>
          <w:tab w:val="left" w:pos="355"/>
        </w:tabs>
        <w:spacing w:after="45"/>
        <w:ind w:left="355" w:right="125" w:hanging="175"/>
        <w:rPr>
          <w:szCs w:val="20"/>
          <w:lang w:val="en-US"/>
        </w:rPr>
      </w:pPr>
      <w:r w:rsidRPr="000728FC">
        <w:rPr>
          <w:color w:val="008000"/>
          <w:szCs w:val="20"/>
          <w:u w:val="double"/>
          <w:lang w:val="en-US"/>
        </w:rPr>
        <w:t>LinkCollection Class Overview</w:t>
      </w:r>
      <w:r w:rsidRPr="000728FC">
        <w:rPr>
          <w:szCs w:val="20"/>
          <w:lang w:val="en-US"/>
        </w:rPr>
        <w:t xml:space="preserve"> </w:t>
      </w:r>
    </w:p>
    <w:p w14:paraId="0FA0C8B8" w14:textId="61F7BF26" w:rsidR="00CF1C5B" w:rsidRPr="000728FC" w:rsidRDefault="00CF1C5B" w:rsidP="005871BB">
      <w:pPr>
        <w:pStyle w:val="Heading4"/>
        <w:rPr>
          <w:lang w:val="en-US"/>
        </w:rPr>
      </w:pPr>
      <w:r w:rsidRPr="000728FC">
        <w:rPr>
          <w:lang w:val="en-US"/>
        </w:rPr>
        <w:t>Link Class Properties</w:t>
      </w:r>
    </w:p>
    <w:p w14:paraId="3B600D28" w14:textId="77777777" w:rsidR="00CF1C5B" w:rsidRPr="000728FC" w:rsidRDefault="00CF1C5B" w:rsidP="00CF1C5B">
      <w:pPr>
        <w:tabs>
          <w:tab w:val="left" w:pos="115"/>
        </w:tabs>
        <w:spacing w:after="45"/>
        <w:ind w:left="115" w:right="125"/>
        <w:rPr>
          <w:szCs w:val="20"/>
          <w:lang w:val="en-US"/>
        </w:rPr>
      </w:pPr>
      <w:r w:rsidRPr="000728FC">
        <w:rPr>
          <w:szCs w:val="20"/>
          <w:lang w:val="en-US"/>
        </w:rPr>
        <w:t>The following table describes the Link Class properties.</w:t>
      </w:r>
    </w:p>
    <w:p w14:paraId="6EE58CDF" w14:textId="77777777" w:rsidR="00CF1C5B" w:rsidRPr="000728FC" w:rsidRDefault="00CF1C5B" w:rsidP="00CF1C5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CF1C5B" w14:paraId="59AB3E1B" w14:textId="77777777" w:rsidTr="002C793C">
        <w:tc>
          <w:tcPr>
            <w:tcW w:w="4421" w:type="dxa"/>
            <w:tcBorders>
              <w:top w:val="nil"/>
              <w:left w:val="nil"/>
              <w:bottom w:val="nil"/>
              <w:right w:val="nil"/>
            </w:tcBorders>
          </w:tcPr>
          <w:p w14:paraId="775A42F1" w14:textId="77777777" w:rsidR="00CF1C5B" w:rsidRDefault="00CF1C5B" w:rsidP="002C793C">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5CC7022C" w14:textId="77777777" w:rsidR="00CF1C5B" w:rsidRDefault="00CF1C5B" w:rsidP="002C793C">
            <w:pPr>
              <w:tabs>
                <w:tab w:val="left" w:pos="-5"/>
              </w:tabs>
              <w:spacing w:after="45"/>
              <w:ind w:right="125"/>
              <w:rPr>
                <w:szCs w:val="20"/>
              </w:rPr>
            </w:pPr>
            <w:r>
              <w:rPr>
                <w:b/>
                <w:bCs/>
                <w:szCs w:val="20"/>
              </w:rPr>
              <w:t>Description</w:t>
            </w:r>
          </w:p>
        </w:tc>
      </w:tr>
      <w:tr w:rsidR="00CF1C5B" w14:paraId="78676031" w14:textId="77777777" w:rsidTr="002C793C">
        <w:tc>
          <w:tcPr>
            <w:tcW w:w="4421" w:type="dxa"/>
            <w:tcBorders>
              <w:top w:val="nil"/>
              <w:left w:val="nil"/>
              <w:bottom w:val="nil"/>
              <w:right w:val="nil"/>
            </w:tcBorders>
          </w:tcPr>
          <w:p w14:paraId="197A6FC5" w14:textId="77777777" w:rsidR="00CF1C5B" w:rsidRDefault="00CF1C5B" w:rsidP="002C793C">
            <w:pPr>
              <w:tabs>
                <w:tab w:val="left" w:pos="-5"/>
              </w:tabs>
              <w:spacing w:after="45"/>
              <w:ind w:right="125"/>
              <w:rPr>
                <w:szCs w:val="20"/>
              </w:rPr>
            </w:pPr>
            <w:r>
              <w:rPr>
                <w:color w:val="008000"/>
                <w:szCs w:val="20"/>
                <w:u w:val="double"/>
              </w:rPr>
              <w:t>Element</w:t>
            </w:r>
            <w:r>
              <w:rPr>
                <w:szCs w:val="20"/>
              </w:rPr>
              <w:t xml:space="preserve"> </w:t>
            </w:r>
          </w:p>
        </w:tc>
        <w:tc>
          <w:tcPr>
            <w:tcW w:w="4430" w:type="dxa"/>
            <w:tcBorders>
              <w:top w:val="nil"/>
              <w:left w:val="nil"/>
              <w:bottom w:val="nil"/>
              <w:right w:val="nil"/>
            </w:tcBorders>
          </w:tcPr>
          <w:p w14:paraId="091EA9DE" w14:textId="786CEDF7" w:rsidR="00CF1C5B" w:rsidRPr="00821F6B" w:rsidRDefault="00CF1C5B" w:rsidP="002C793C">
            <w:pPr>
              <w:tabs>
                <w:tab w:val="left" w:pos="-5"/>
              </w:tabs>
              <w:spacing w:after="45"/>
              <w:ind w:right="125"/>
              <w:rPr>
                <w:szCs w:val="20"/>
                <w:lang w:val="en-US"/>
              </w:rPr>
            </w:pPr>
            <w:r>
              <w:rPr>
                <w:szCs w:val="20"/>
              </w:rPr>
              <w:t>Inherits all Element properties</w:t>
            </w:r>
            <w:r w:rsidR="00821F6B">
              <w:rPr>
                <w:szCs w:val="20"/>
                <w:lang w:val="en-US"/>
              </w:rPr>
              <w:t>.</w:t>
            </w:r>
          </w:p>
        </w:tc>
      </w:tr>
      <w:tr w:rsidR="00CF1C5B" w14:paraId="398EC569" w14:textId="77777777" w:rsidTr="002C793C">
        <w:tc>
          <w:tcPr>
            <w:tcW w:w="4421" w:type="dxa"/>
            <w:tcBorders>
              <w:top w:val="nil"/>
              <w:left w:val="nil"/>
              <w:bottom w:val="nil"/>
              <w:right w:val="nil"/>
            </w:tcBorders>
          </w:tcPr>
          <w:p w14:paraId="30E240FF" w14:textId="77777777" w:rsidR="00CF1C5B" w:rsidRDefault="00CF1C5B" w:rsidP="002C793C">
            <w:pPr>
              <w:tabs>
                <w:tab w:val="left" w:pos="-5"/>
              </w:tabs>
              <w:spacing w:after="45"/>
              <w:ind w:right="125"/>
              <w:rPr>
                <w:szCs w:val="20"/>
              </w:rPr>
            </w:pPr>
            <w:r>
              <w:rPr>
                <w:color w:val="008000"/>
                <w:szCs w:val="20"/>
                <w:u w:val="double"/>
              </w:rPr>
              <w:t>RoseItem</w:t>
            </w:r>
            <w:r>
              <w:rPr>
                <w:szCs w:val="20"/>
              </w:rPr>
              <w:t xml:space="preserve"> </w:t>
            </w:r>
          </w:p>
        </w:tc>
        <w:tc>
          <w:tcPr>
            <w:tcW w:w="4430" w:type="dxa"/>
            <w:tcBorders>
              <w:top w:val="nil"/>
              <w:left w:val="nil"/>
              <w:bottom w:val="nil"/>
              <w:right w:val="nil"/>
            </w:tcBorders>
          </w:tcPr>
          <w:p w14:paraId="72E44097" w14:textId="05F222C8" w:rsidR="00CF1C5B" w:rsidRPr="00821F6B" w:rsidRDefault="00CF1C5B" w:rsidP="002C793C">
            <w:pPr>
              <w:tabs>
                <w:tab w:val="left" w:pos="-5"/>
              </w:tabs>
              <w:spacing w:after="45"/>
              <w:ind w:right="125"/>
              <w:rPr>
                <w:szCs w:val="20"/>
                <w:lang w:val="en-US"/>
              </w:rPr>
            </w:pPr>
            <w:r>
              <w:rPr>
                <w:szCs w:val="20"/>
              </w:rPr>
              <w:t>Inherits all RoseItem properties</w:t>
            </w:r>
            <w:r w:rsidR="00821F6B">
              <w:rPr>
                <w:szCs w:val="20"/>
                <w:lang w:val="en-US"/>
              </w:rPr>
              <w:t>.</w:t>
            </w:r>
          </w:p>
        </w:tc>
      </w:tr>
      <w:tr w:rsidR="00CF1C5B" w:rsidRPr="00050476" w14:paraId="64B591DA" w14:textId="77777777" w:rsidTr="002C793C">
        <w:tc>
          <w:tcPr>
            <w:tcW w:w="4421" w:type="dxa"/>
            <w:tcBorders>
              <w:top w:val="nil"/>
              <w:left w:val="nil"/>
              <w:bottom w:val="nil"/>
              <w:right w:val="nil"/>
            </w:tcBorders>
          </w:tcPr>
          <w:p w14:paraId="35381DFE" w14:textId="77777777" w:rsidR="00CF1C5B" w:rsidRDefault="00CF1C5B" w:rsidP="002C793C">
            <w:pPr>
              <w:tabs>
                <w:tab w:val="left" w:pos="-5"/>
              </w:tabs>
              <w:spacing w:after="45"/>
              <w:ind w:right="125"/>
              <w:rPr>
                <w:color w:val="008000"/>
                <w:szCs w:val="20"/>
                <w:u w:val="double"/>
              </w:rPr>
            </w:pPr>
            <w:r>
              <w:rPr>
                <w:color w:val="008000"/>
                <w:szCs w:val="20"/>
                <w:u w:val="double"/>
              </w:rPr>
              <w:t xml:space="preserve">LinkRole1 </w:t>
            </w:r>
          </w:p>
        </w:tc>
        <w:tc>
          <w:tcPr>
            <w:tcW w:w="4430" w:type="dxa"/>
            <w:tcBorders>
              <w:top w:val="nil"/>
              <w:left w:val="nil"/>
              <w:bottom w:val="nil"/>
              <w:right w:val="nil"/>
            </w:tcBorders>
          </w:tcPr>
          <w:p w14:paraId="44E372BD" w14:textId="352D047C" w:rsidR="00CF1C5B" w:rsidRDefault="00CF1C5B" w:rsidP="002C793C">
            <w:pPr>
              <w:tabs>
                <w:tab w:val="left" w:pos="-5"/>
              </w:tabs>
              <w:spacing w:after="45"/>
              <w:ind w:right="125"/>
              <w:rPr>
                <w:szCs w:val="20"/>
                <w:lang w:val="en-US"/>
              </w:rPr>
            </w:pPr>
            <w:r>
              <w:rPr>
                <w:szCs w:val="20"/>
                <w:lang w:val="en-US"/>
              </w:rPr>
              <w:t>Defines an object instance as a Role1 link</w:t>
            </w:r>
            <w:r w:rsidR="00821F6B">
              <w:rPr>
                <w:szCs w:val="20"/>
                <w:lang w:val="en-US"/>
              </w:rPr>
              <w:t>.</w:t>
            </w:r>
          </w:p>
        </w:tc>
      </w:tr>
      <w:tr w:rsidR="00CF1C5B" w:rsidRPr="00050476" w14:paraId="6A51BF87" w14:textId="77777777" w:rsidTr="002C793C">
        <w:tc>
          <w:tcPr>
            <w:tcW w:w="4421" w:type="dxa"/>
            <w:tcBorders>
              <w:top w:val="nil"/>
              <w:left w:val="nil"/>
              <w:bottom w:val="nil"/>
              <w:right w:val="nil"/>
            </w:tcBorders>
          </w:tcPr>
          <w:p w14:paraId="24A94631" w14:textId="77777777" w:rsidR="00CF1C5B" w:rsidRDefault="00CF1C5B" w:rsidP="002C793C">
            <w:pPr>
              <w:tabs>
                <w:tab w:val="left" w:pos="-5"/>
              </w:tabs>
              <w:spacing w:after="45"/>
              <w:ind w:right="125"/>
              <w:rPr>
                <w:color w:val="008000"/>
                <w:szCs w:val="20"/>
                <w:u w:val="double"/>
              </w:rPr>
            </w:pPr>
            <w:r>
              <w:rPr>
                <w:color w:val="008000"/>
                <w:szCs w:val="20"/>
                <w:u w:val="double"/>
              </w:rPr>
              <w:t xml:space="preserve">LinkRole2 </w:t>
            </w:r>
          </w:p>
        </w:tc>
        <w:tc>
          <w:tcPr>
            <w:tcW w:w="4430" w:type="dxa"/>
            <w:tcBorders>
              <w:top w:val="nil"/>
              <w:left w:val="nil"/>
              <w:bottom w:val="nil"/>
              <w:right w:val="nil"/>
            </w:tcBorders>
          </w:tcPr>
          <w:p w14:paraId="0CF69228" w14:textId="1B11DADF" w:rsidR="00CF1C5B" w:rsidRDefault="00CF1C5B" w:rsidP="002C793C">
            <w:pPr>
              <w:tabs>
                <w:tab w:val="left" w:pos="-5"/>
              </w:tabs>
              <w:spacing w:after="45"/>
              <w:ind w:right="125"/>
              <w:rPr>
                <w:szCs w:val="20"/>
                <w:lang w:val="en-US"/>
              </w:rPr>
            </w:pPr>
            <w:r>
              <w:rPr>
                <w:szCs w:val="20"/>
                <w:lang w:val="en-US"/>
              </w:rPr>
              <w:t>Defines an object instance as a Role2 link</w:t>
            </w:r>
            <w:r w:rsidR="00821F6B">
              <w:rPr>
                <w:szCs w:val="20"/>
                <w:lang w:val="en-US"/>
              </w:rPr>
              <w:t>.</w:t>
            </w:r>
          </w:p>
        </w:tc>
      </w:tr>
      <w:tr w:rsidR="00CF1C5B" w:rsidRPr="00050476" w14:paraId="6D50312B" w14:textId="77777777" w:rsidTr="002C793C">
        <w:tc>
          <w:tcPr>
            <w:tcW w:w="4421" w:type="dxa"/>
            <w:tcBorders>
              <w:top w:val="nil"/>
              <w:left w:val="nil"/>
              <w:bottom w:val="nil"/>
              <w:right w:val="nil"/>
            </w:tcBorders>
          </w:tcPr>
          <w:p w14:paraId="5D2D8452" w14:textId="77777777" w:rsidR="00CF1C5B" w:rsidRDefault="00CF1C5B" w:rsidP="002C793C">
            <w:pPr>
              <w:tabs>
                <w:tab w:val="left" w:pos="-5"/>
              </w:tabs>
              <w:spacing w:after="45"/>
              <w:ind w:right="125"/>
              <w:rPr>
                <w:color w:val="008000"/>
                <w:szCs w:val="20"/>
                <w:u w:val="double"/>
              </w:rPr>
            </w:pPr>
            <w:r>
              <w:rPr>
                <w:color w:val="008000"/>
                <w:szCs w:val="20"/>
                <w:u w:val="double"/>
              </w:rPr>
              <w:t xml:space="preserve">LinkRole1Shared </w:t>
            </w:r>
          </w:p>
        </w:tc>
        <w:tc>
          <w:tcPr>
            <w:tcW w:w="4430" w:type="dxa"/>
            <w:tcBorders>
              <w:top w:val="nil"/>
              <w:left w:val="nil"/>
              <w:bottom w:val="nil"/>
              <w:right w:val="nil"/>
            </w:tcBorders>
          </w:tcPr>
          <w:p w14:paraId="363A154E" w14:textId="17065DFA" w:rsidR="00CF1C5B" w:rsidRDefault="00CF1C5B" w:rsidP="002C793C">
            <w:pPr>
              <w:tabs>
                <w:tab w:val="left" w:pos="-5"/>
              </w:tabs>
              <w:spacing w:after="45"/>
              <w:ind w:right="125"/>
              <w:rPr>
                <w:szCs w:val="20"/>
                <w:lang w:val="en-US"/>
              </w:rPr>
            </w:pPr>
            <w:r>
              <w:rPr>
                <w:szCs w:val="20"/>
                <w:lang w:val="en-US"/>
              </w:rPr>
              <w:t>Defines an object instance as a Role1 link with shared visibility</w:t>
            </w:r>
            <w:r w:rsidR="00821F6B">
              <w:rPr>
                <w:szCs w:val="20"/>
                <w:lang w:val="en-US"/>
              </w:rPr>
              <w:t>.</w:t>
            </w:r>
          </w:p>
        </w:tc>
      </w:tr>
      <w:tr w:rsidR="00CF1C5B" w:rsidRPr="00050476" w14:paraId="546F0B71" w14:textId="77777777" w:rsidTr="002C793C">
        <w:tc>
          <w:tcPr>
            <w:tcW w:w="4421" w:type="dxa"/>
            <w:tcBorders>
              <w:top w:val="nil"/>
              <w:left w:val="nil"/>
              <w:bottom w:val="nil"/>
              <w:right w:val="nil"/>
            </w:tcBorders>
          </w:tcPr>
          <w:p w14:paraId="387B24AD" w14:textId="77777777" w:rsidR="00CF1C5B" w:rsidRDefault="00CF1C5B" w:rsidP="002C793C">
            <w:pPr>
              <w:tabs>
                <w:tab w:val="left" w:pos="-5"/>
              </w:tabs>
              <w:spacing w:after="45"/>
              <w:ind w:right="125"/>
              <w:rPr>
                <w:color w:val="008000"/>
                <w:szCs w:val="20"/>
                <w:u w:val="double"/>
              </w:rPr>
            </w:pPr>
            <w:r>
              <w:rPr>
                <w:color w:val="008000"/>
                <w:szCs w:val="20"/>
                <w:u w:val="double"/>
              </w:rPr>
              <w:t xml:space="preserve">LinkRole2Shared </w:t>
            </w:r>
          </w:p>
        </w:tc>
        <w:tc>
          <w:tcPr>
            <w:tcW w:w="4430" w:type="dxa"/>
            <w:tcBorders>
              <w:top w:val="nil"/>
              <w:left w:val="nil"/>
              <w:bottom w:val="nil"/>
              <w:right w:val="nil"/>
            </w:tcBorders>
          </w:tcPr>
          <w:p w14:paraId="673AC39B" w14:textId="6A5005CD" w:rsidR="00CF1C5B" w:rsidRDefault="00CF1C5B" w:rsidP="002C793C">
            <w:pPr>
              <w:tabs>
                <w:tab w:val="left" w:pos="-5"/>
              </w:tabs>
              <w:spacing w:after="45"/>
              <w:ind w:right="125"/>
              <w:rPr>
                <w:szCs w:val="20"/>
                <w:lang w:val="en-US"/>
              </w:rPr>
            </w:pPr>
            <w:r>
              <w:rPr>
                <w:szCs w:val="20"/>
                <w:lang w:val="en-US"/>
              </w:rPr>
              <w:t>Defines an object instance as a Role2 link with shared visibility</w:t>
            </w:r>
            <w:r w:rsidR="00821F6B">
              <w:rPr>
                <w:szCs w:val="20"/>
                <w:lang w:val="en-US"/>
              </w:rPr>
              <w:t>.</w:t>
            </w:r>
          </w:p>
        </w:tc>
      </w:tr>
      <w:tr w:rsidR="00CF1C5B" w:rsidRPr="00050476" w14:paraId="49DA8ABC" w14:textId="77777777" w:rsidTr="002C793C">
        <w:tc>
          <w:tcPr>
            <w:tcW w:w="4421" w:type="dxa"/>
            <w:tcBorders>
              <w:top w:val="nil"/>
              <w:left w:val="nil"/>
              <w:bottom w:val="nil"/>
              <w:right w:val="nil"/>
            </w:tcBorders>
          </w:tcPr>
          <w:p w14:paraId="4316CABD" w14:textId="77777777" w:rsidR="00CF1C5B" w:rsidRDefault="00CF1C5B" w:rsidP="002C793C">
            <w:pPr>
              <w:tabs>
                <w:tab w:val="left" w:pos="-5"/>
              </w:tabs>
              <w:spacing w:after="45"/>
              <w:ind w:right="125"/>
              <w:rPr>
                <w:color w:val="008000"/>
                <w:szCs w:val="20"/>
                <w:u w:val="double"/>
              </w:rPr>
            </w:pPr>
            <w:r>
              <w:rPr>
                <w:color w:val="008000"/>
                <w:szCs w:val="20"/>
                <w:u w:val="double"/>
              </w:rPr>
              <w:t>LinkRole1Visibility</w:t>
            </w:r>
            <w:r>
              <w:rPr>
                <w:szCs w:val="20"/>
              </w:rPr>
              <w:t xml:space="preserve"> </w:t>
            </w:r>
          </w:p>
        </w:tc>
        <w:tc>
          <w:tcPr>
            <w:tcW w:w="4430" w:type="dxa"/>
            <w:tcBorders>
              <w:top w:val="nil"/>
              <w:left w:val="nil"/>
              <w:bottom w:val="nil"/>
              <w:right w:val="nil"/>
            </w:tcBorders>
          </w:tcPr>
          <w:p w14:paraId="5C6C8296" w14:textId="1AFB7C57" w:rsidR="00CF1C5B" w:rsidRDefault="00CF1C5B" w:rsidP="002C793C">
            <w:pPr>
              <w:tabs>
                <w:tab w:val="left" w:pos="-5"/>
              </w:tabs>
              <w:spacing w:after="45"/>
              <w:ind w:right="125"/>
              <w:rPr>
                <w:szCs w:val="20"/>
                <w:lang w:val="en-US"/>
              </w:rPr>
            </w:pPr>
            <w:r>
              <w:rPr>
                <w:szCs w:val="20"/>
                <w:lang w:val="en-US"/>
              </w:rPr>
              <w:t>Defines an object instance as a Role1 link and determines its visibility type</w:t>
            </w:r>
            <w:r w:rsidR="00821F6B">
              <w:rPr>
                <w:szCs w:val="20"/>
                <w:lang w:val="en-US"/>
              </w:rPr>
              <w:t>.</w:t>
            </w:r>
          </w:p>
        </w:tc>
      </w:tr>
      <w:tr w:rsidR="00CF1C5B" w:rsidRPr="00050476" w14:paraId="34646187" w14:textId="77777777" w:rsidTr="002C793C">
        <w:tc>
          <w:tcPr>
            <w:tcW w:w="4421" w:type="dxa"/>
            <w:tcBorders>
              <w:top w:val="nil"/>
              <w:left w:val="nil"/>
              <w:bottom w:val="nil"/>
              <w:right w:val="nil"/>
            </w:tcBorders>
          </w:tcPr>
          <w:p w14:paraId="60092AC2" w14:textId="77777777" w:rsidR="00CF1C5B" w:rsidRDefault="00CF1C5B" w:rsidP="002C793C">
            <w:pPr>
              <w:tabs>
                <w:tab w:val="left" w:pos="-5"/>
              </w:tabs>
              <w:spacing w:after="45"/>
              <w:ind w:right="125"/>
              <w:rPr>
                <w:color w:val="008000"/>
                <w:szCs w:val="20"/>
                <w:u w:val="double"/>
              </w:rPr>
            </w:pPr>
            <w:r>
              <w:rPr>
                <w:color w:val="008000"/>
                <w:szCs w:val="20"/>
                <w:u w:val="double"/>
              </w:rPr>
              <w:t>LinkRole2Visibility</w:t>
            </w:r>
            <w:r>
              <w:rPr>
                <w:szCs w:val="20"/>
              </w:rPr>
              <w:t xml:space="preserve"> </w:t>
            </w:r>
          </w:p>
        </w:tc>
        <w:tc>
          <w:tcPr>
            <w:tcW w:w="4430" w:type="dxa"/>
            <w:tcBorders>
              <w:top w:val="nil"/>
              <w:left w:val="nil"/>
              <w:bottom w:val="nil"/>
              <w:right w:val="nil"/>
            </w:tcBorders>
          </w:tcPr>
          <w:p w14:paraId="5ABA33DC" w14:textId="3CDDDA8A" w:rsidR="00CF1C5B" w:rsidRDefault="00CF1C5B" w:rsidP="002C793C">
            <w:pPr>
              <w:tabs>
                <w:tab w:val="left" w:pos="-5"/>
              </w:tabs>
              <w:spacing w:after="45"/>
              <w:ind w:right="125"/>
              <w:rPr>
                <w:szCs w:val="20"/>
                <w:lang w:val="en-US"/>
              </w:rPr>
            </w:pPr>
            <w:r>
              <w:rPr>
                <w:szCs w:val="20"/>
                <w:lang w:val="en-US"/>
              </w:rPr>
              <w:t>Defines an object instance as a Role2 link and determines its visibility type</w:t>
            </w:r>
            <w:r w:rsidR="00821F6B">
              <w:rPr>
                <w:szCs w:val="20"/>
                <w:lang w:val="en-US"/>
              </w:rPr>
              <w:t>.</w:t>
            </w:r>
          </w:p>
        </w:tc>
      </w:tr>
    </w:tbl>
    <w:p w14:paraId="7CD19A2F" w14:textId="2615BE2B" w:rsidR="00CF1C5B" w:rsidRPr="000728FC" w:rsidRDefault="00CF1C5B" w:rsidP="005871BB">
      <w:pPr>
        <w:pStyle w:val="Heading4"/>
        <w:rPr>
          <w:lang w:val="en-US"/>
        </w:rPr>
      </w:pPr>
      <w:r w:rsidRPr="000728FC">
        <w:rPr>
          <w:lang w:val="en-US"/>
        </w:rPr>
        <w:t>Link Class Methods</w:t>
      </w:r>
    </w:p>
    <w:p w14:paraId="01CF5F41" w14:textId="77777777" w:rsidR="00CF1C5B" w:rsidRPr="000728FC" w:rsidRDefault="00CF1C5B" w:rsidP="00CF1C5B">
      <w:pPr>
        <w:tabs>
          <w:tab w:val="left" w:pos="115"/>
        </w:tabs>
        <w:spacing w:after="45"/>
        <w:ind w:left="115" w:right="125"/>
        <w:rPr>
          <w:szCs w:val="20"/>
          <w:lang w:val="en-US"/>
        </w:rPr>
      </w:pPr>
      <w:r w:rsidRPr="000728FC">
        <w:rPr>
          <w:szCs w:val="20"/>
          <w:lang w:val="en-US"/>
        </w:rPr>
        <w:t>The following table describes the Link Class methods.</w:t>
      </w:r>
    </w:p>
    <w:p w14:paraId="0B85FAB0" w14:textId="77777777" w:rsidR="00CF1C5B" w:rsidRPr="000728FC" w:rsidRDefault="00CF1C5B" w:rsidP="00CF1C5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CF1C5B" w14:paraId="1F1FA638" w14:textId="77777777" w:rsidTr="002C793C">
        <w:tc>
          <w:tcPr>
            <w:tcW w:w="4421" w:type="dxa"/>
            <w:tcBorders>
              <w:top w:val="nil"/>
              <w:left w:val="nil"/>
              <w:bottom w:val="nil"/>
              <w:right w:val="nil"/>
            </w:tcBorders>
          </w:tcPr>
          <w:p w14:paraId="2DEEDCA7" w14:textId="77777777" w:rsidR="00CF1C5B" w:rsidRDefault="00CF1C5B" w:rsidP="002C793C">
            <w:pPr>
              <w:tabs>
                <w:tab w:val="left" w:pos="-5"/>
              </w:tabs>
              <w:spacing w:after="45"/>
              <w:ind w:right="125"/>
              <w:rPr>
                <w:b/>
                <w:bCs/>
                <w:szCs w:val="20"/>
              </w:rPr>
            </w:pPr>
            <w:r>
              <w:rPr>
                <w:b/>
                <w:bCs/>
                <w:szCs w:val="20"/>
              </w:rPr>
              <w:t>Method</w:t>
            </w:r>
          </w:p>
        </w:tc>
        <w:tc>
          <w:tcPr>
            <w:tcW w:w="4430" w:type="dxa"/>
            <w:tcBorders>
              <w:top w:val="nil"/>
              <w:left w:val="nil"/>
              <w:bottom w:val="nil"/>
              <w:right w:val="nil"/>
            </w:tcBorders>
          </w:tcPr>
          <w:p w14:paraId="3F93AB4E" w14:textId="77777777" w:rsidR="00CF1C5B" w:rsidRDefault="00CF1C5B" w:rsidP="002C793C">
            <w:pPr>
              <w:tabs>
                <w:tab w:val="left" w:pos="-5"/>
              </w:tabs>
              <w:spacing w:after="45"/>
              <w:ind w:right="125"/>
              <w:rPr>
                <w:b/>
                <w:bCs/>
                <w:szCs w:val="20"/>
              </w:rPr>
            </w:pPr>
            <w:r>
              <w:rPr>
                <w:b/>
                <w:bCs/>
                <w:szCs w:val="20"/>
              </w:rPr>
              <w:t>Description</w:t>
            </w:r>
          </w:p>
        </w:tc>
      </w:tr>
      <w:tr w:rsidR="00CF1C5B" w:rsidRPr="00050476" w14:paraId="40A41C86" w14:textId="77777777" w:rsidTr="002C793C">
        <w:tc>
          <w:tcPr>
            <w:tcW w:w="4421" w:type="dxa"/>
            <w:tcBorders>
              <w:top w:val="nil"/>
              <w:left w:val="nil"/>
              <w:bottom w:val="nil"/>
              <w:right w:val="nil"/>
            </w:tcBorders>
          </w:tcPr>
          <w:p w14:paraId="1C386A18" w14:textId="77777777" w:rsidR="00CF1C5B" w:rsidRDefault="00CF1C5B" w:rsidP="002C793C">
            <w:pPr>
              <w:tabs>
                <w:tab w:val="left" w:pos="-5"/>
              </w:tabs>
              <w:spacing w:after="45"/>
              <w:ind w:right="125"/>
              <w:rPr>
                <w:color w:val="008000"/>
                <w:szCs w:val="20"/>
                <w:u w:val="double"/>
              </w:rPr>
            </w:pPr>
            <w:r>
              <w:rPr>
                <w:color w:val="008000"/>
                <w:szCs w:val="20"/>
                <w:u w:val="double"/>
              </w:rPr>
              <w:t xml:space="preserve">Element </w:t>
            </w:r>
          </w:p>
        </w:tc>
        <w:tc>
          <w:tcPr>
            <w:tcW w:w="4430" w:type="dxa"/>
            <w:tcBorders>
              <w:top w:val="nil"/>
              <w:left w:val="nil"/>
              <w:bottom w:val="nil"/>
              <w:right w:val="nil"/>
            </w:tcBorders>
          </w:tcPr>
          <w:p w14:paraId="3B4AD397" w14:textId="2B2D4FE3" w:rsidR="00CF1C5B" w:rsidRDefault="00CF1C5B" w:rsidP="002C793C">
            <w:pPr>
              <w:tabs>
                <w:tab w:val="left" w:pos="-5"/>
              </w:tabs>
              <w:spacing w:after="45"/>
              <w:ind w:right="125"/>
              <w:rPr>
                <w:szCs w:val="20"/>
                <w:lang w:val="en-US"/>
              </w:rPr>
            </w:pPr>
            <w:r>
              <w:rPr>
                <w:szCs w:val="20"/>
                <w:lang w:val="en-US"/>
              </w:rPr>
              <w:t>Inherits all Element class methods</w:t>
            </w:r>
            <w:r w:rsidR="00821F6B">
              <w:rPr>
                <w:szCs w:val="20"/>
                <w:lang w:val="en-US"/>
              </w:rPr>
              <w:t>.</w:t>
            </w:r>
          </w:p>
        </w:tc>
      </w:tr>
      <w:tr w:rsidR="00CF1C5B" w:rsidRPr="00050476" w14:paraId="0DD95617" w14:textId="77777777" w:rsidTr="002C793C">
        <w:tc>
          <w:tcPr>
            <w:tcW w:w="4421" w:type="dxa"/>
            <w:tcBorders>
              <w:top w:val="nil"/>
              <w:left w:val="nil"/>
              <w:bottom w:val="nil"/>
              <w:right w:val="nil"/>
            </w:tcBorders>
          </w:tcPr>
          <w:p w14:paraId="72E72442" w14:textId="77777777" w:rsidR="00CF1C5B" w:rsidRDefault="00CF1C5B" w:rsidP="002C793C">
            <w:pPr>
              <w:tabs>
                <w:tab w:val="left" w:pos="-5"/>
              </w:tabs>
              <w:spacing w:after="45"/>
              <w:ind w:right="125"/>
              <w:rPr>
                <w:color w:val="008000"/>
                <w:szCs w:val="20"/>
                <w:u w:val="double"/>
              </w:rPr>
            </w:pPr>
            <w:r>
              <w:rPr>
                <w:color w:val="008000"/>
                <w:szCs w:val="20"/>
                <w:u w:val="double"/>
              </w:rPr>
              <w:t xml:space="preserve">RoseItem </w:t>
            </w:r>
          </w:p>
        </w:tc>
        <w:tc>
          <w:tcPr>
            <w:tcW w:w="4430" w:type="dxa"/>
            <w:tcBorders>
              <w:top w:val="nil"/>
              <w:left w:val="nil"/>
              <w:bottom w:val="nil"/>
              <w:right w:val="nil"/>
            </w:tcBorders>
          </w:tcPr>
          <w:p w14:paraId="2866E12D" w14:textId="045E9042" w:rsidR="00CF1C5B" w:rsidRDefault="00CF1C5B" w:rsidP="002C793C">
            <w:pPr>
              <w:tabs>
                <w:tab w:val="left" w:pos="-5"/>
              </w:tabs>
              <w:spacing w:after="45"/>
              <w:ind w:right="125"/>
              <w:rPr>
                <w:szCs w:val="20"/>
                <w:lang w:val="en-US"/>
              </w:rPr>
            </w:pPr>
            <w:r>
              <w:rPr>
                <w:szCs w:val="20"/>
                <w:lang w:val="en-US"/>
              </w:rPr>
              <w:t>Inherits all RoseItem class methods</w:t>
            </w:r>
            <w:r w:rsidR="00821F6B">
              <w:rPr>
                <w:szCs w:val="20"/>
                <w:lang w:val="en-US"/>
              </w:rPr>
              <w:t>.</w:t>
            </w:r>
          </w:p>
        </w:tc>
      </w:tr>
      <w:tr w:rsidR="00CF1C5B" w:rsidRPr="00050476" w14:paraId="041D27FA" w14:textId="77777777" w:rsidTr="002C793C">
        <w:tc>
          <w:tcPr>
            <w:tcW w:w="4421" w:type="dxa"/>
            <w:tcBorders>
              <w:top w:val="nil"/>
              <w:left w:val="nil"/>
              <w:bottom w:val="nil"/>
              <w:right w:val="nil"/>
            </w:tcBorders>
          </w:tcPr>
          <w:p w14:paraId="65C8628E" w14:textId="77777777" w:rsidR="00CF1C5B" w:rsidRDefault="00CF1C5B" w:rsidP="002C793C">
            <w:pPr>
              <w:tabs>
                <w:tab w:val="left" w:pos="-5"/>
              </w:tabs>
              <w:spacing w:after="45"/>
              <w:ind w:right="125"/>
              <w:rPr>
                <w:szCs w:val="20"/>
              </w:rPr>
            </w:pPr>
            <w:r>
              <w:rPr>
                <w:color w:val="008000"/>
                <w:szCs w:val="20"/>
                <w:u w:val="double"/>
              </w:rPr>
              <w:t xml:space="preserve">AddMessageTo </w:t>
            </w:r>
          </w:p>
        </w:tc>
        <w:tc>
          <w:tcPr>
            <w:tcW w:w="4430" w:type="dxa"/>
            <w:tcBorders>
              <w:top w:val="nil"/>
              <w:left w:val="nil"/>
              <w:bottom w:val="nil"/>
              <w:right w:val="nil"/>
            </w:tcBorders>
          </w:tcPr>
          <w:p w14:paraId="5379D640" w14:textId="3AD0F0D2" w:rsidR="00CF1C5B" w:rsidRDefault="00CF1C5B" w:rsidP="002C793C">
            <w:pPr>
              <w:tabs>
                <w:tab w:val="left" w:pos="-5"/>
              </w:tabs>
              <w:spacing w:after="45"/>
              <w:ind w:right="125"/>
              <w:rPr>
                <w:szCs w:val="20"/>
                <w:lang w:val="en-US"/>
              </w:rPr>
            </w:pPr>
            <w:r>
              <w:rPr>
                <w:szCs w:val="20"/>
                <w:lang w:val="en-US"/>
              </w:rPr>
              <w:t>Adds a message to the link</w:t>
            </w:r>
            <w:r w:rsidR="00821F6B">
              <w:rPr>
                <w:szCs w:val="20"/>
                <w:lang w:val="en-US"/>
              </w:rPr>
              <w:t>.</w:t>
            </w:r>
          </w:p>
        </w:tc>
      </w:tr>
      <w:tr w:rsidR="00CF1C5B" w:rsidRPr="00050476" w14:paraId="622C5BEF" w14:textId="77777777" w:rsidTr="002C793C">
        <w:tc>
          <w:tcPr>
            <w:tcW w:w="4421" w:type="dxa"/>
            <w:tcBorders>
              <w:top w:val="nil"/>
              <w:left w:val="nil"/>
              <w:bottom w:val="nil"/>
              <w:right w:val="nil"/>
            </w:tcBorders>
          </w:tcPr>
          <w:p w14:paraId="6D934350" w14:textId="77777777" w:rsidR="00CF1C5B" w:rsidRDefault="00CF1C5B" w:rsidP="002C793C">
            <w:pPr>
              <w:tabs>
                <w:tab w:val="left" w:pos="-5"/>
              </w:tabs>
              <w:spacing w:after="45"/>
              <w:ind w:right="125"/>
              <w:rPr>
                <w:szCs w:val="20"/>
              </w:rPr>
            </w:pPr>
            <w:r>
              <w:rPr>
                <w:color w:val="008000"/>
                <w:szCs w:val="20"/>
                <w:u w:val="double"/>
              </w:rPr>
              <w:t xml:space="preserve">AssignAssociation </w:t>
            </w:r>
          </w:p>
        </w:tc>
        <w:tc>
          <w:tcPr>
            <w:tcW w:w="4430" w:type="dxa"/>
            <w:tcBorders>
              <w:top w:val="nil"/>
              <w:left w:val="nil"/>
              <w:bottom w:val="nil"/>
              <w:right w:val="nil"/>
            </w:tcBorders>
          </w:tcPr>
          <w:p w14:paraId="458A3552" w14:textId="7CB36EA5" w:rsidR="00CF1C5B" w:rsidRDefault="00CF1C5B" w:rsidP="002C793C">
            <w:pPr>
              <w:tabs>
                <w:tab w:val="left" w:pos="-5"/>
              </w:tabs>
              <w:spacing w:after="45"/>
              <w:ind w:right="125"/>
              <w:rPr>
                <w:szCs w:val="20"/>
                <w:lang w:val="en-US"/>
              </w:rPr>
            </w:pPr>
            <w:r>
              <w:rPr>
                <w:szCs w:val="20"/>
                <w:lang w:val="en-US"/>
              </w:rPr>
              <w:t>Assigns an association to the link</w:t>
            </w:r>
            <w:r w:rsidR="00821F6B">
              <w:rPr>
                <w:szCs w:val="20"/>
                <w:lang w:val="en-US"/>
              </w:rPr>
              <w:t>.</w:t>
            </w:r>
          </w:p>
        </w:tc>
      </w:tr>
      <w:tr w:rsidR="00CF1C5B" w:rsidRPr="00050476" w14:paraId="6DC7A339" w14:textId="77777777" w:rsidTr="002C793C">
        <w:tc>
          <w:tcPr>
            <w:tcW w:w="4421" w:type="dxa"/>
            <w:tcBorders>
              <w:top w:val="nil"/>
              <w:left w:val="nil"/>
              <w:bottom w:val="nil"/>
              <w:right w:val="nil"/>
            </w:tcBorders>
          </w:tcPr>
          <w:p w14:paraId="5ACFD529" w14:textId="77777777" w:rsidR="00CF1C5B" w:rsidRDefault="00CF1C5B" w:rsidP="002C793C">
            <w:pPr>
              <w:tabs>
                <w:tab w:val="left" w:pos="-5"/>
              </w:tabs>
              <w:spacing w:after="45"/>
              <w:ind w:right="125"/>
              <w:rPr>
                <w:szCs w:val="20"/>
              </w:rPr>
            </w:pPr>
            <w:r>
              <w:rPr>
                <w:color w:val="008000"/>
                <w:szCs w:val="20"/>
                <w:u w:val="double"/>
              </w:rPr>
              <w:t xml:space="preserve">DeleteMessage </w:t>
            </w:r>
          </w:p>
        </w:tc>
        <w:tc>
          <w:tcPr>
            <w:tcW w:w="4430" w:type="dxa"/>
            <w:tcBorders>
              <w:top w:val="nil"/>
              <w:left w:val="nil"/>
              <w:bottom w:val="nil"/>
              <w:right w:val="nil"/>
            </w:tcBorders>
          </w:tcPr>
          <w:p w14:paraId="723170F7" w14:textId="0AA89F4A" w:rsidR="00CF1C5B" w:rsidRDefault="00CF1C5B" w:rsidP="002C793C">
            <w:pPr>
              <w:tabs>
                <w:tab w:val="left" w:pos="-5"/>
              </w:tabs>
              <w:spacing w:after="45"/>
              <w:ind w:right="125"/>
              <w:rPr>
                <w:szCs w:val="20"/>
                <w:lang w:val="en-US"/>
              </w:rPr>
            </w:pPr>
            <w:r>
              <w:rPr>
                <w:szCs w:val="20"/>
                <w:lang w:val="en-US"/>
              </w:rPr>
              <w:t>Deletes a message from the link</w:t>
            </w:r>
            <w:r w:rsidR="00821F6B">
              <w:rPr>
                <w:szCs w:val="20"/>
                <w:lang w:val="en-US"/>
              </w:rPr>
              <w:t>.</w:t>
            </w:r>
          </w:p>
        </w:tc>
      </w:tr>
      <w:tr w:rsidR="00CF1C5B" w:rsidRPr="00050476" w14:paraId="222C79ED" w14:textId="77777777" w:rsidTr="002C793C">
        <w:tc>
          <w:tcPr>
            <w:tcW w:w="4421" w:type="dxa"/>
            <w:tcBorders>
              <w:top w:val="nil"/>
              <w:left w:val="nil"/>
              <w:bottom w:val="nil"/>
              <w:right w:val="nil"/>
            </w:tcBorders>
          </w:tcPr>
          <w:p w14:paraId="1ECDA657" w14:textId="77777777" w:rsidR="00CF1C5B" w:rsidRDefault="00CF1C5B" w:rsidP="002C793C">
            <w:pPr>
              <w:tabs>
                <w:tab w:val="left" w:pos="-5"/>
              </w:tabs>
              <w:spacing w:after="45"/>
              <w:ind w:right="125"/>
              <w:rPr>
                <w:color w:val="008000"/>
                <w:szCs w:val="20"/>
                <w:u w:val="double"/>
              </w:rPr>
            </w:pPr>
            <w:r>
              <w:rPr>
                <w:color w:val="008000"/>
                <w:szCs w:val="20"/>
                <w:u w:val="double"/>
              </w:rPr>
              <w:lastRenderedPageBreak/>
              <w:t xml:space="preserve">GetAssociation </w:t>
            </w:r>
          </w:p>
        </w:tc>
        <w:tc>
          <w:tcPr>
            <w:tcW w:w="4430" w:type="dxa"/>
            <w:tcBorders>
              <w:top w:val="nil"/>
              <w:left w:val="nil"/>
              <w:bottom w:val="nil"/>
              <w:right w:val="nil"/>
            </w:tcBorders>
          </w:tcPr>
          <w:p w14:paraId="527308FB" w14:textId="01F38A5E" w:rsidR="00CF1C5B" w:rsidRDefault="00CF1C5B" w:rsidP="002C793C">
            <w:pPr>
              <w:tabs>
                <w:tab w:val="left" w:pos="-5"/>
              </w:tabs>
              <w:spacing w:after="45"/>
              <w:ind w:right="125"/>
              <w:rPr>
                <w:szCs w:val="20"/>
                <w:lang w:val="en-US"/>
              </w:rPr>
            </w:pPr>
            <w:r>
              <w:rPr>
                <w:szCs w:val="20"/>
                <w:lang w:val="en-US"/>
              </w:rPr>
              <w:t>Retrieves the association that corresponds to the link</w:t>
            </w:r>
            <w:r w:rsidR="00821F6B">
              <w:rPr>
                <w:szCs w:val="20"/>
                <w:lang w:val="en-US"/>
              </w:rPr>
              <w:t>.</w:t>
            </w:r>
          </w:p>
        </w:tc>
      </w:tr>
      <w:tr w:rsidR="00CF1C5B" w:rsidRPr="00050476" w14:paraId="653E3F82" w14:textId="77777777" w:rsidTr="002C793C">
        <w:tc>
          <w:tcPr>
            <w:tcW w:w="4421" w:type="dxa"/>
            <w:tcBorders>
              <w:top w:val="nil"/>
              <w:left w:val="nil"/>
              <w:bottom w:val="nil"/>
              <w:right w:val="nil"/>
            </w:tcBorders>
          </w:tcPr>
          <w:p w14:paraId="1F4E2C6D" w14:textId="77777777" w:rsidR="00CF1C5B" w:rsidRDefault="00CF1C5B" w:rsidP="002C793C">
            <w:pPr>
              <w:tabs>
                <w:tab w:val="left" w:pos="-5"/>
              </w:tabs>
              <w:spacing w:after="45"/>
              <w:ind w:right="125"/>
              <w:rPr>
                <w:szCs w:val="20"/>
              </w:rPr>
            </w:pPr>
            <w:r>
              <w:rPr>
                <w:color w:val="008000"/>
                <w:szCs w:val="20"/>
                <w:u w:val="double"/>
              </w:rPr>
              <w:t xml:space="preserve">GetMessages </w:t>
            </w:r>
          </w:p>
        </w:tc>
        <w:tc>
          <w:tcPr>
            <w:tcW w:w="4430" w:type="dxa"/>
            <w:tcBorders>
              <w:top w:val="nil"/>
              <w:left w:val="nil"/>
              <w:bottom w:val="nil"/>
              <w:right w:val="nil"/>
            </w:tcBorders>
          </w:tcPr>
          <w:p w14:paraId="150B1556" w14:textId="770FD944" w:rsidR="00CF1C5B" w:rsidRDefault="00CF1C5B" w:rsidP="002C793C">
            <w:pPr>
              <w:tabs>
                <w:tab w:val="left" w:pos="-5"/>
              </w:tabs>
              <w:spacing w:after="45"/>
              <w:ind w:right="125"/>
              <w:rPr>
                <w:szCs w:val="20"/>
                <w:lang w:val="en-US"/>
              </w:rPr>
            </w:pPr>
            <w:r>
              <w:rPr>
                <w:szCs w:val="20"/>
                <w:lang w:val="en-US"/>
              </w:rPr>
              <w:t>Retrieves the messages carried by the link</w:t>
            </w:r>
            <w:r w:rsidR="00821F6B">
              <w:rPr>
                <w:szCs w:val="20"/>
                <w:lang w:val="en-US"/>
              </w:rPr>
              <w:t>.</w:t>
            </w:r>
          </w:p>
        </w:tc>
      </w:tr>
      <w:tr w:rsidR="00CF1C5B" w:rsidRPr="00050476" w14:paraId="4F94A748" w14:textId="77777777" w:rsidTr="002C793C">
        <w:tc>
          <w:tcPr>
            <w:tcW w:w="4421" w:type="dxa"/>
            <w:tcBorders>
              <w:top w:val="nil"/>
              <w:left w:val="nil"/>
              <w:bottom w:val="nil"/>
              <w:right w:val="nil"/>
            </w:tcBorders>
          </w:tcPr>
          <w:p w14:paraId="20175211" w14:textId="77777777" w:rsidR="00CF1C5B" w:rsidRDefault="00CF1C5B" w:rsidP="002C793C">
            <w:pPr>
              <w:tabs>
                <w:tab w:val="left" w:pos="-5"/>
              </w:tabs>
              <w:spacing w:after="45"/>
              <w:ind w:right="125"/>
              <w:rPr>
                <w:szCs w:val="20"/>
              </w:rPr>
            </w:pPr>
            <w:r>
              <w:rPr>
                <w:color w:val="008000"/>
                <w:szCs w:val="20"/>
                <w:u w:val="double"/>
              </w:rPr>
              <w:t xml:space="preserve">UnAssignAssociation </w:t>
            </w:r>
          </w:p>
        </w:tc>
        <w:tc>
          <w:tcPr>
            <w:tcW w:w="4430" w:type="dxa"/>
            <w:tcBorders>
              <w:top w:val="nil"/>
              <w:left w:val="nil"/>
              <w:bottom w:val="nil"/>
              <w:right w:val="nil"/>
            </w:tcBorders>
          </w:tcPr>
          <w:p w14:paraId="39B428F9" w14:textId="360EEA7C" w:rsidR="00CF1C5B" w:rsidRDefault="00CF1C5B" w:rsidP="002C793C">
            <w:pPr>
              <w:tabs>
                <w:tab w:val="left" w:pos="-5"/>
              </w:tabs>
              <w:spacing w:after="45"/>
              <w:ind w:right="125"/>
              <w:rPr>
                <w:szCs w:val="20"/>
                <w:lang w:val="en-US"/>
              </w:rPr>
            </w:pPr>
            <w:r>
              <w:rPr>
                <w:szCs w:val="20"/>
                <w:lang w:val="en-US"/>
              </w:rPr>
              <w:t>Removes an association assignment from a link</w:t>
            </w:r>
            <w:r w:rsidR="00821F6B">
              <w:rPr>
                <w:szCs w:val="20"/>
                <w:lang w:val="en-US"/>
              </w:rPr>
              <w:t>.</w:t>
            </w:r>
          </w:p>
        </w:tc>
      </w:tr>
    </w:tbl>
    <w:p w14:paraId="2D3241D7" w14:textId="77777777" w:rsidR="000E6CF8" w:rsidRPr="000728FC" w:rsidRDefault="000E6CF8" w:rsidP="000A0485">
      <w:pPr>
        <w:pStyle w:val="Heading5"/>
        <w:rPr>
          <w:lang w:val="en-US"/>
        </w:rPr>
      </w:pPr>
      <w:r w:rsidRPr="000728FC">
        <w:rPr>
          <w:lang w:val="en-US"/>
        </w:rPr>
        <w:t>LinkRole1 Property (Link)</w:t>
      </w:r>
    </w:p>
    <w:p w14:paraId="5DA8F8B9" w14:textId="77777777" w:rsidR="000E6CF8" w:rsidRPr="000728FC" w:rsidRDefault="000E6CF8" w:rsidP="000E6CF8">
      <w:pPr>
        <w:spacing w:before="45" w:after="45"/>
        <w:ind w:left="115" w:right="125"/>
        <w:rPr>
          <w:b/>
          <w:bCs/>
          <w:szCs w:val="20"/>
          <w:lang w:val="en-US"/>
        </w:rPr>
      </w:pPr>
      <w:r w:rsidRPr="000728FC">
        <w:rPr>
          <w:b/>
          <w:bCs/>
          <w:szCs w:val="20"/>
          <w:lang w:val="en-US"/>
        </w:rPr>
        <w:t>Description</w:t>
      </w:r>
    </w:p>
    <w:p w14:paraId="365AC51F" w14:textId="75466D49" w:rsidR="000E6CF8" w:rsidRPr="000728FC" w:rsidRDefault="000E6CF8" w:rsidP="000E6CF8">
      <w:pPr>
        <w:spacing w:before="45" w:after="45"/>
        <w:ind w:left="115" w:right="125" w:firstLine="265"/>
        <w:rPr>
          <w:szCs w:val="20"/>
          <w:lang w:val="en-US"/>
        </w:rPr>
      </w:pPr>
      <w:r w:rsidRPr="000728FC">
        <w:rPr>
          <w:szCs w:val="20"/>
          <w:lang w:val="en-US"/>
        </w:rPr>
        <w:t>Defines an object instance as a Role1 link</w:t>
      </w:r>
      <w:r w:rsidR="00821F6B">
        <w:rPr>
          <w:szCs w:val="20"/>
          <w:lang w:val="en-US"/>
        </w:rPr>
        <w:t>.</w:t>
      </w:r>
    </w:p>
    <w:p w14:paraId="53491006" w14:textId="77777777" w:rsidR="000E6CF8" w:rsidRPr="000728FC" w:rsidRDefault="000E6CF8" w:rsidP="000E6CF8">
      <w:pPr>
        <w:spacing w:before="45" w:after="45"/>
        <w:ind w:left="115" w:right="125" w:firstLine="265"/>
        <w:rPr>
          <w:b/>
          <w:bCs/>
          <w:szCs w:val="20"/>
          <w:lang w:val="en-US"/>
        </w:rPr>
      </w:pPr>
      <w:r w:rsidRPr="000728FC">
        <w:rPr>
          <w:b/>
          <w:bCs/>
          <w:szCs w:val="20"/>
          <w:lang w:val="en-US"/>
        </w:rPr>
        <w:t>Note</w:t>
      </w:r>
      <w:r w:rsidRPr="000728FC">
        <w:rPr>
          <w:szCs w:val="20"/>
          <w:lang w:val="en-US"/>
        </w:rPr>
        <w:t>: This property is read-only.</w:t>
      </w:r>
    </w:p>
    <w:p w14:paraId="34F8A73F" w14:textId="77777777" w:rsidR="000E6CF8" w:rsidRPr="000728FC" w:rsidRDefault="000E6CF8" w:rsidP="000E6CF8">
      <w:pPr>
        <w:spacing w:before="45" w:after="45"/>
        <w:ind w:left="115" w:right="125"/>
        <w:rPr>
          <w:b/>
          <w:bCs/>
          <w:szCs w:val="20"/>
          <w:lang w:val="en-US"/>
        </w:rPr>
      </w:pPr>
    </w:p>
    <w:p w14:paraId="4234F966" w14:textId="77777777" w:rsidR="000E6CF8" w:rsidRPr="000728FC" w:rsidRDefault="000E6CF8" w:rsidP="000E6CF8">
      <w:pPr>
        <w:spacing w:before="45" w:after="45"/>
        <w:ind w:left="115" w:right="125"/>
        <w:rPr>
          <w:b/>
          <w:bCs/>
          <w:szCs w:val="20"/>
          <w:lang w:val="en-US"/>
        </w:rPr>
      </w:pPr>
      <w:r w:rsidRPr="000728FC">
        <w:rPr>
          <w:b/>
          <w:bCs/>
          <w:szCs w:val="20"/>
          <w:lang w:val="en-US"/>
        </w:rPr>
        <w:t>Syntax</w:t>
      </w:r>
    </w:p>
    <w:p w14:paraId="05508BE9" w14:textId="77777777" w:rsidR="000E6CF8" w:rsidRPr="000728FC" w:rsidRDefault="000E6CF8" w:rsidP="000E6CF8">
      <w:pPr>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Link</w:t>
      </w:r>
      <w:r w:rsidRPr="000728FC">
        <w:rPr>
          <w:rFonts w:ascii="Courier New" w:hAnsi="Courier New" w:cs="Courier New"/>
          <w:szCs w:val="20"/>
          <w:lang w:val="en-US"/>
        </w:rPr>
        <w:t>.LinkRole1</w:t>
      </w:r>
    </w:p>
    <w:p w14:paraId="7E14128D" w14:textId="77777777" w:rsidR="000E6CF8" w:rsidRPr="000728FC" w:rsidRDefault="000E6CF8" w:rsidP="000E6CF8">
      <w:pPr>
        <w:spacing w:before="45" w:after="45"/>
        <w:ind w:left="115" w:right="125"/>
        <w:rPr>
          <w:szCs w:val="20"/>
          <w:lang w:val="en-US"/>
        </w:rPr>
      </w:pPr>
    </w:p>
    <w:p w14:paraId="6318B22B" w14:textId="77777777" w:rsidR="000E6CF8" w:rsidRPr="000728FC" w:rsidRDefault="000E6CF8" w:rsidP="000E6CF8">
      <w:pPr>
        <w:spacing w:before="45" w:after="45"/>
        <w:ind w:left="115" w:right="125"/>
        <w:rPr>
          <w:b/>
          <w:bCs/>
          <w:szCs w:val="20"/>
          <w:lang w:val="en-US"/>
        </w:rPr>
      </w:pPr>
      <w:r w:rsidRPr="000728FC">
        <w:rPr>
          <w:b/>
          <w:bCs/>
          <w:szCs w:val="20"/>
          <w:lang w:val="en-US"/>
        </w:rPr>
        <w:t>Property Type</w:t>
      </w:r>
    </w:p>
    <w:p w14:paraId="4577FAB5" w14:textId="77777777" w:rsidR="000E6CF8" w:rsidRPr="000728FC" w:rsidRDefault="000E6CF8" w:rsidP="000E6CF8">
      <w:pPr>
        <w:spacing w:before="45" w:after="45"/>
        <w:ind w:left="115" w:right="125" w:firstLine="265"/>
        <w:rPr>
          <w:szCs w:val="20"/>
          <w:lang w:val="en-US"/>
        </w:rPr>
      </w:pPr>
      <w:r w:rsidRPr="000728FC">
        <w:rPr>
          <w:color w:val="008000"/>
          <w:szCs w:val="20"/>
          <w:u w:val="double"/>
          <w:lang w:val="en-US"/>
        </w:rPr>
        <w:t>ObjectInstance</w:t>
      </w:r>
      <w:r w:rsidRPr="000728FC">
        <w:rPr>
          <w:szCs w:val="20"/>
          <w:lang w:val="en-US"/>
        </w:rPr>
        <w:t xml:space="preserve"> </w:t>
      </w:r>
    </w:p>
    <w:p w14:paraId="26D9B87D" w14:textId="29DB8C59" w:rsidR="000E6CF8" w:rsidRPr="000728FC" w:rsidRDefault="000E6CF8" w:rsidP="000A0485">
      <w:pPr>
        <w:pStyle w:val="Heading5"/>
        <w:rPr>
          <w:lang w:val="en-US"/>
        </w:rPr>
      </w:pPr>
      <w:r w:rsidRPr="000A0485">
        <w:t>LinkRole2</w:t>
      </w:r>
      <w:r w:rsidRPr="000728FC">
        <w:rPr>
          <w:lang w:val="en-US"/>
        </w:rPr>
        <w:t xml:space="preserve"> Property (Link)</w:t>
      </w:r>
    </w:p>
    <w:p w14:paraId="1F04897C" w14:textId="77777777" w:rsidR="000E6CF8" w:rsidRPr="000728FC" w:rsidRDefault="000E6CF8" w:rsidP="000E6CF8">
      <w:pPr>
        <w:spacing w:before="45" w:after="45"/>
        <w:ind w:left="115" w:right="125"/>
        <w:rPr>
          <w:b/>
          <w:bCs/>
          <w:szCs w:val="20"/>
          <w:lang w:val="en-US"/>
        </w:rPr>
      </w:pPr>
      <w:r w:rsidRPr="000728FC">
        <w:rPr>
          <w:b/>
          <w:bCs/>
          <w:szCs w:val="20"/>
          <w:lang w:val="en-US"/>
        </w:rPr>
        <w:t>Description</w:t>
      </w:r>
    </w:p>
    <w:p w14:paraId="0C1B2893" w14:textId="64B476ED" w:rsidR="000E6CF8" w:rsidRPr="000728FC" w:rsidRDefault="000E6CF8" w:rsidP="000E6CF8">
      <w:pPr>
        <w:spacing w:before="45" w:after="45"/>
        <w:ind w:left="115" w:right="125" w:firstLine="265"/>
        <w:rPr>
          <w:b/>
          <w:bCs/>
          <w:szCs w:val="20"/>
          <w:lang w:val="en-US"/>
        </w:rPr>
      </w:pPr>
      <w:r w:rsidRPr="000728FC">
        <w:rPr>
          <w:szCs w:val="20"/>
          <w:lang w:val="en-US"/>
        </w:rPr>
        <w:t>Defines an object instance as a Role2 link</w:t>
      </w:r>
      <w:r w:rsidR="002A6724">
        <w:rPr>
          <w:szCs w:val="20"/>
          <w:lang w:val="en-US"/>
        </w:rPr>
        <w:t>.</w:t>
      </w:r>
    </w:p>
    <w:p w14:paraId="08F050AB" w14:textId="77777777" w:rsidR="000E6CF8" w:rsidRPr="000728FC" w:rsidRDefault="000E6CF8" w:rsidP="000E6CF8">
      <w:pPr>
        <w:spacing w:before="45" w:after="45"/>
        <w:ind w:left="115" w:right="125" w:firstLine="265"/>
        <w:rPr>
          <w:b/>
          <w:bCs/>
          <w:szCs w:val="20"/>
          <w:lang w:val="en-US"/>
        </w:rPr>
      </w:pPr>
      <w:r w:rsidRPr="000728FC">
        <w:rPr>
          <w:b/>
          <w:bCs/>
          <w:szCs w:val="20"/>
          <w:lang w:val="en-US"/>
        </w:rPr>
        <w:t>Note</w:t>
      </w:r>
      <w:r w:rsidRPr="000728FC">
        <w:rPr>
          <w:szCs w:val="20"/>
          <w:lang w:val="en-US"/>
        </w:rPr>
        <w:t>: This property is read-only.</w:t>
      </w:r>
    </w:p>
    <w:p w14:paraId="06536B9E" w14:textId="77777777" w:rsidR="000E6CF8" w:rsidRPr="000728FC" w:rsidRDefault="000E6CF8" w:rsidP="000E6CF8">
      <w:pPr>
        <w:spacing w:before="45" w:after="45"/>
        <w:ind w:left="115" w:right="125"/>
        <w:rPr>
          <w:b/>
          <w:bCs/>
          <w:szCs w:val="20"/>
          <w:lang w:val="en-US"/>
        </w:rPr>
      </w:pPr>
    </w:p>
    <w:p w14:paraId="4954486A" w14:textId="77777777" w:rsidR="000E6CF8" w:rsidRPr="000728FC" w:rsidRDefault="000E6CF8" w:rsidP="000E6CF8">
      <w:pPr>
        <w:spacing w:before="45" w:after="45"/>
        <w:ind w:left="115" w:right="125"/>
        <w:rPr>
          <w:b/>
          <w:bCs/>
          <w:szCs w:val="20"/>
          <w:lang w:val="en-US"/>
        </w:rPr>
      </w:pPr>
      <w:r w:rsidRPr="000728FC">
        <w:rPr>
          <w:b/>
          <w:bCs/>
          <w:szCs w:val="20"/>
          <w:lang w:val="en-US"/>
        </w:rPr>
        <w:t>Syntax</w:t>
      </w:r>
    </w:p>
    <w:p w14:paraId="416AF74E" w14:textId="77777777" w:rsidR="000E6CF8" w:rsidRPr="000728FC" w:rsidRDefault="000E6CF8" w:rsidP="000E6CF8">
      <w:pPr>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Link</w:t>
      </w:r>
      <w:r w:rsidRPr="000728FC">
        <w:rPr>
          <w:rFonts w:ascii="Courier New" w:hAnsi="Courier New" w:cs="Courier New"/>
          <w:szCs w:val="20"/>
          <w:lang w:val="en-US"/>
        </w:rPr>
        <w:t>.LinkRole2</w:t>
      </w:r>
    </w:p>
    <w:p w14:paraId="3F9E3B49" w14:textId="77777777" w:rsidR="000E6CF8" w:rsidRPr="000728FC" w:rsidRDefault="000E6CF8" w:rsidP="000E6CF8">
      <w:pPr>
        <w:spacing w:before="45" w:after="45"/>
        <w:ind w:left="115" w:right="125"/>
        <w:rPr>
          <w:szCs w:val="20"/>
          <w:lang w:val="en-US"/>
        </w:rPr>
      </w:pPr>
    </w:p>
    <w:p w14:paraId="34553217" w14:textId="77777777" w:rsidR="000E6CF8" w:rsidRPr="000728FC" w:rsidRDefault="000E6CF8" w:rsidP="000E6CF8">
      <w:pPr>
        <w:spacing w:before="45" w:after="45"/>
        <w:ind w:left="115" w:right="125"/>
        <w:rPr>
          <w:b/>
          <w:bCs/>
          <w:szCs w:val="20"/>
          <w:lang w:val="en-US"/>
        </w:rPr>
      </w:pPr>
      <w:r w:rsidRPr="000728FC">
        <w:rPr>
          <w:b/>
          <w:bCs/>
          <w:szCs w:val="20"/>
          <w:lang w:val="en-US"/>
        </w:rPr>
        <w:t>Property Type</w:t>
      </w:r>
    </w:p>
    <w:p w14:paraId="436F7CA3" w14:textId="77777777" w:rsidR="000E6CF8" w:rsidRPr="000728FC" w:rsidRDefault="000E6CF8" w:rsidP="000E6CF8">
      <w:pPr>
        <w:spacing w:before="45" w:after="45"/>
        <w:ind w:left="115" w:right="125" w:firstLine="265"/>
        <w:rPr>
          <w:szCs w:val="20"/>
          <w:lang w:val="en-US"/>
        </w:rPr>
      </w:pPr>
      <w:r w:rsidRPr="000728FC">
        <w:rPr>
          <w:color w:val="008000"/>
          <w:szCs w:val="20"/>
          <w:u w:val="double"/>
          <w:lang w:val="en-US"/>
        </w:rPr>
        <w:t>ObjectInstance</w:t>
      </w:r>
      <w:r w:rsidRPr="000728FC">
        <w:rPr>
          <w:szCs w:val="20"/>
          <w:lang w:val="en-US"/>
        </w:rPr>
        <w:t xml:space="preserve"> </w:t>
      </w:r>
    </w:p>
    <w:p w14:paraId="270D62B7" w14:textId="66A3EB80" w:rsidR="000E6CF8" w:rsidRPr="000728FC" w:rsidRDefault="000E6CF8" w:rsidP="000A0485">
      <w:pPr>
        <w:pStyle w:val="Heading5"/>
        <w:rPr>
          <w:lang w:val="en-US"/>
        </w:rPr>
      </w:pPr>
      <w:r w:rsidRPr="000A0485">
        <w:t>LinkRole1Shared</w:t>
      </w:r>
      <w:r w:rsidRPr="000728FC">
        <w:rPr>
          <w:lang w:val="en-US"/>
        </w:rPr>
        <w:t xml:space="preserve"> Property (Link)</w:t>
      </w:r>
    </w:p>
    <w:p w14:paraId="377587F3" w14:textId="77777777" w:rsidR="000E6CF8" w:rsidRPr="000728FC" w:rsidRDefault="000E6CF8" w:rsidP="000E6CF8">
      <w:pPr>
        <w:spacing w:before="45" w:after="45"/>
        <w:ind w:left="115" w:right="125"/>
        <w:rPr>
          <w:b/>
          <w:bCs/>
          <w:szCs w:val="20"/>
          <w:lang w:val="en-US"/>
        </w:rPr>
      </w:pPr>
      <w:r w:rsidRPr="000728FC">
        <w:rPr>
          <w:b/>
          <w:bCs/>
          <w:szCs w:val="20"/>
          <w:lang w:val="en-US"/>
        </w:rPr>
        <w:t>Description</w:t>
      </w:r>
    </w:p>
    <w:p w14:paraId="32ED3830" w14:textId="3528438E" w:rsidR="000E6CF8" w:rsidRPr="000728FC" w:rsidRDefault="000E6CF8" w:rsidP="000E6CF8">
      <w:pPr>
        <w:spacing w:before="45" w:after="45"/>
        <w:ind w:left="115" w:right="125" w:firstLine="265"/>
        <w:rPr>
          <w:b/>
          <w:bCs/>
          <w:szCs w:val="20"/>
          <w:lang w:val="en-US"/>
        </w:rPr>
      </w:pPr>
      <w:r w:rsidRPr="000728FC">
        <w:rPr>
          <w:szCs w:val="20"/>
          <w:lang w:val="en-US"/>
        </w:rPr>
        <w:t>Defines an object instance as a Role1 link with shared visibility</w:t>
      </w:r>
      <w:r w:rsidR="002A6724">
        <w:rPr>
          <w:szCs w:val="20"/>
          <w:lang w:val="en-US"/>
        </w:rPr>
        <w:t>.</w:t>
      </w:r>
    </w:p>
    <w:p w14:paraId="51916B25" w14:textId="77777777" w:rsidR="000E6CF8" w:rsidRPr="000728FC" w:rsidRDefault="000E6CF8" w:rsidP="000E6CF8">
      <w:pPr>
        <w:spacing w:before="45" w:after="45"/>
        <w:ind w:left="115" w:right="125"/>
        <w:rPr>
          <w:b/>
          <w:bCs/>
          <w:szCs w:val="20"/>
          <w:lang w:val="en-US"/>
        </w:rPr>
      </w:pPr>
    </w:p>
    <w:p w14:paraId="52C83EE3" w14:textId="77777777" w:rsidR="000E6CF8" w:rsidRPr="000728FC" w:rsidRDefault="000E6CF8" w:rsidP="000E6CF8">
      <w:pPr>
        <w:spacing w:before="45" w:after="45"/>
        <w:ind w:left="115" w:right="125"/>
        <w:rPr>
          <w:b/>
          <w:bCs/>
          <w:szCs w:val="20"/>
          <w:lang w:val="en-US"/>
        </w:rPr>
      </w:pPr>
      <w:r w:rsidRPr="000728FC">
        <w:rPr>
          <w:b/>
          <w:bCs/>
          <w:szCs w:val="20"/>
          <w:lang w:val="en-US"/>
        </w:rPr>
        <w:t>Syntax</w:t>
      </w:r>
    </w:p>
    <w:p w14:paraId="67215923" w14:textId="77777777" w:rsidR="000E6CF8" w:rsidRPr="000728FC" w:rsidRDefault="000E6CF8" w:rsidP="000E6CF8">
      <w:pPr>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Link</w:t>
      </w:r>
      <w:r w:rsidRPr="000728FC">
        <w:rPr>
          <w:rFonts w:ascii="Courier New" w:hAnsi="Courier New" w:cs="Courier New"/>
          <w:szCs w:val="20"/>
          <w:lang w:val="en-US"/>
        </w:rPr>
        <w:t>.LinkRole1Shared</w:t>
      </w:r>
    </w:p>
    <w:p w14:paraId="05658948" w14:textId="77777777" w:rsidR="000E6CF8" w:rsidRPr="000728FC" w:rsidRDefault="000E6CF8" w:rsidP="000E6CF8">
      <w:pPr>
        <w:spacing w:before="45" w:after="45"/>
        <w:ind w:left="115" w:right="125"/>
        <w:rPr>
          <w:szCs w:val="20"/>
          <w:lang w:val="en-US"/>
        </w:rPr>
      </w:pPr>
    </w:p>
    <w:p w14:paraId="23504269" w14:textId="77777777" w:rsidR="000E6CF8" w:rsidRPr="000728FC" w:rsidRDefault="000E6CF8" w:rsidP="000E6CF8">
      <w:pPr>
        <w:spacing w:before="45" w:after="45"/>
        <w:ind w:left="115" w:right="125"/>
        <w:rPr>
          <w:b/>
          <w:bCs/>
          <w:szCs w:val="20"/>
          <w:lang w:val="en-US"/>
        </w:rPr>
      </w:pPr>
      <w:r w:rsidRPr="000728FC">
        <w:rPr>
          <w:b/>
          <w:bCs/>
          <w:szCs w:val="20"/>
          <w:lang w:val="en-US"/>
        </w:rPr>
        <w:t>Property Type</w:t>
      </w:r>
    </w:p>
    <w:p w14:paraId="591072E9" w14:textId="77777777" w:rsidR="000E6CF8" w:rsidRPr="000728FC" w:rsidRDefault="000E6CF8" w:rsidP="000E6CF8">
      <w:pPr>
        <w:spacing w:before="45" w:after="45"/>
        <w:ind w:left="115" w:right="125" w:firstLine="265"/>
        <w:rPr>
          <w:szCs w:val="20"/>
          <w:lang w:val="en-US"/>
        </w:rPr>
      </w:pPr>
      <w:r w:rsidRPr="000728FC">
        <w:rPr>
          <w:szCs w:val="20"/>
          <w:lang w:val="en-US"/>
        </w:rPr>
        <w:t>Boolean</w:t>
      </w:r>
    </w:p>
    <w:p w14:paraId="67153A65" w14:textId="77777777" w:rsidR="000E6CF8" w:rsidRPr="000728FC" w:rsidRDefault="000E6CF8" w:rsidP="000A0485">
      <w:pPr>
        <w:pStyle w:val="Heading5"/>
        <w:rPr>
          <w:lang w:val="en-US"/>
        </w:rPr>
      </w:pPr>
      <w:r w:rsidRPr="000728FC">
        <w:rPr>
          <w:szCs w:val="20"/>
          <w:lang w:val="en-US"/>
        </w:rPr>
        <w:br w:type="page"/>
      </w:r>
      <w:r w:rsidRPr="000A0485">
        <w:lastRenderedPageBreak/>
        <w:t>LinkRole2Shared</w:t>
      </w:r>
      <w:r w:rsidRPr="000728FC">
        <w:rPr>
          <w:lang w:val="en-US"/>
        </w:rPr>
        <w:t xml:space="preserve"> Property (Link)</w:t>
      </w:r>
    </w:p>
    <w:p w14:paraId="2FFA2688" w14:textId="77777777" w:rsidR="000E6CF8" w:rsidRPr="000728FC" w:rsidRDefault="000E6CF8" w:rsidP="000E6CF8">
      <w:pPr>
        <w:spacing w:before="45" w:after="45"/>
        <w:ind w:left="115" w:right="125"/>
        <w:rPr>
          <w:b/>
          <w:bCs/>
          <w:szCs w:val="20"/>
          <w:lang w:val="en-US"/>
        </w:rPr>
      </w:pPr>
      <w:r w:rsidRPr="000728FC">
        <w:rPr>
          <w:b/>
          <w:bCs/>
          <w:szCs w:val="20"/>
          <w:lang w:val="en-US"/>
        </w:rPr>
        <w:t>Description</w:t>
      </w:r>
    </w:p>
    <w:p w14:paraId="2AA50174" w14:textId="01424DA6" w:rsidR="000E6CF8" w:rsidRPr="000728FC" w:rsidRDefault="000E6CF8" w:rsidP="000E6CF8">
      <w:pPr>
        <w:spacing w:before="45" w:after="45"/>
        <w:ind w:left="115" w:right="125" w:firstLine="265"/>
        <w:rPr>
          <w:b/>
          <w:bCs/>
          <w:szCs w:val="20"/>
          <w:lang w:val="en-US"/>
        </w:rPr>
      </w:pPr>
      <w:r w:rsidRPr="000728FC">
        <w:rPr>
          <w:szCs w:val="20"/>
          <w:lang w:val="en-US"/>
        </w:rPr>
        <w:t>Defines an object instance as a Role2 link with shared visibility</w:t>
      </w:r>
      <w:r w:rsidR="002A6724">
        <w:rPr>
          <w:szCs w:val="20"/>
          <w:lang w:val="en-US"/>
        </w:rPr>
        <w:t>.</w:t>
      </w:r>
    </w:p>
    <w:p w14:paraId="17359503" w14:textId="77777777" w:rsidR="000E6CF8" w:rsidRPr="000728FC" w:rsidRDefault="000E6CF8" w:rsidP="000E6CF8">
      <w:pPr>
        <w:spacing w:before="45" w:after="45"/>
        <w:ind w:left="115" w:right="125"/>
        <w:rPr>
          <w:b/>
          <w:bCs/>
          <w:szCs w:val="20"/>
          <w:lang w:val="en-US"/>
        </w:rPr>
      </w:pPr>
    </w:p>
    <w:p w14:paraId="7DA24DB5" w14:textId="77777777" w:rsidR="000E6CF8" w:rsidRPr="000728FC" w:rsidRDefault="000E6CF8" w:rsidP="000E6CF8">
      <w:pPr>
        <w:spacing w:before="45" w:after="45"/>
        <w:ind w:left="115" w:right="125"/>
        <w:rPr>
          <w:b/>
          <w:bCs/>
          <w:szCs w:val="20"/>
          <w:lang w:val="en-US"/>
        </w:rPr>
      </w:pPr>
      <w:r w:rsidRPr="000728FC">
        <w:rPr>
          <w:b/>
          <w:bCs/>
          <w:szCs w:val="20"/>
          <w:lang w:val="en-US"/>
        </w:rPr>
        <w:t>Syntax</w:t>
      </w:r>
    </w:p>
    <w:p w14:paraId="568C0CBE" w14:textId="77777777" w:rsidR="000E6CF8" w:rsidRPr="000728FC" w:rsidRDefault="000E6CF8" w:rsidP="000E6CF8">
      <w:pPr>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Link</w:t>
      </w:r>
      <w:r w:rsidRPr="000728FC">
        <w:rPr>
          <w:rFonts w:ascii="Courier New" w:hAnsi="Courier New" w:cs="Courier New"/>
          <w:szCs w:val="20"/>
          <w:lang w:val="en-US"/>
        </w:rPr>
        <w:t>.LinkRole2Shared</w:t>
      </w:r>
    </w:p>
    <w:p w14:paraId="55D1B5C1" w14:textId="77777777" w:rsidR="000E6CF8" w:rsidRPr="000728FC" w:rsidRDefault="000E6CF8" w:rsidP="000E6CF8">
      <w:pPr>
        <w:spacing w:before="45" w:after="45"/>
        <w:ind w:left="115" w:right="125"/>
        <w:rPr>
          <w:szCs w:val="20"/>
          <w:lang w:val="en-US"/>
        </w:rPr>
      </w:pPr>
    </w:p>
    <w:p w14:paraId="69369A0F" w14:textId="77777777" w:rsidR="000E6CF8" w:rsidRPr="000728FC" w:rsidRDefault="000E6CF8" w:rsidP="000E6CF8">
      <w:pPr>
        <w:spacing w:before="45" w:after="45"/>
        <w:ind w:left="115" w:right="125"/>
        <w:rPr>
          <w:b/>
          <w:bCs/>
          <w:szCs w:val="20"/>
          <w:lang w:val="en-US"/>
        </w:rPr>
      </w:pPr>
      <w:r w:rsidRPr="000728FC">
        <w:rPr>
          <w:b/>
          <w:bCs/>
          <w:szCs w:val="20"/>
          <w:lang w:val="en-US"/>
        </w:rPr>
        <w:t>Property Type</w:t>
      </w:r>
    </w:p>
    <w:p w14:paraId="6EC10F55" w14:textId="77777777" w:rsidR="000E6CF8" w:rsidRPr="000728FC" w:rsidRDefault="000E6CF8" w:rsidP="000E6CF8">
      <w:pPr>
        <w:spacing w:before="45" w:after="45"/>
        <w:ind w:left="115" w:right="125" w:firstLine="265"/>
        <w:rPr>
          <w:szCs w:val="20"/>
          <w:lang w:val="en-US"/>
        </w:rPr>
      </w:pPr>
      <w:r w:rsidRPr="000728FC">
        <w:rPr>
          <w:szCs w:val="20"/>
          <w:lang w:val="en-US"/>
        </w:rPr>
        <w:t>Boolean</w:t>
      </w:r>
    </w:p>
    <w:p w14:paraId="7F762091" w14:textId="67A979BF" w:rsidR="000E6CF8" w:rsidRPr="000728FC" w:rsidRDefault="000E6CF8" w:rsidP="000A0485">
      <w:pPr>
        <w:pStyle w:val="Heading5"/>
        <w:rPr>
          <w:lang w:val="en-US"/>
        </w:rPr>
      </w:pPr>
      <w:r w:rsidRPr="000A0485">
        <w:t>LinkRole1Visibility</w:t>
      </w:r>
      <w:r w:rsidRPr="000728FC">
        <w:rPr>
          <w:lang w:val="en-US"/>
        </w:rPr>
        <w:t xml:space="preserve"> Property (Link)</w:t>
      </w:r>
    </w:p>
    <w:p w14:paraId="4C52E152" w14:textId="77777777" w:rsidR="000E6CF8" w:rsidRPr="000728FC" w:rsidRDefault="000E6CF8" w:rsidP="000E6CF8">
      <w:pPr>
        <w:spacing w:before="45" w:after="45"/>
        <w:ind w:left="115" w:right="125"/>
        <w:rPr>
          <w:b/>
          <w:bCs/>
          <w:szCs w:val="20"/>
          <w:lang w:val="en-US"/>
        </w:rPr>
      </w:pPr>
      <w:r w:rsidRPr="000728FC">
        <w:rPr>
          <w:b/>
          <w:bCs/>
          <w:szCs w:val="20"/>
          <w:lang w:val="en-US"/>
        </w:rPr>
        <w:t>Description</w:t>
      </w:r>
    </w:p>
    <w:p w14:paraId="229AEC8B" w14:textId="380988A6" w:rsidR="000E6CF8" w:rsidRPr="000728FC" w:rsidRDefault="000E6CF8" w:rsidP="000E6CF8">
      <w:pPr>
        <w:spacing w:before="45" w:after="45"/>
        <w:ind w:left="265" w:right="125"/>
        <w:rPr>
          <w:szCs w:val="20"/>
          <w:lang w:val="en-US"/>
        </w:rPr>
      </w:pPr>
      <w:r w:rsidRPr="000728FC">
        <w:rPr>
          <w:szCs w:val="20"/>
          <w:lang w:val="en-US"/>
        </w:rPr>
        <w:t xml:space="preserve">Defines an object instance as a Role1 link with a specified visibility type. Visibility type is a </w:t>
      </w:r>
      <w:r w:rsidRPr="000728FC">
        <w:rPr>
          <w:color w:val="008000"/>
          <w:szCs w:val="20"/>
          <w:u w:val="double"/>
          <w:lang w:val="en-US"/>
        </w:rPr>
        <w:t>rich data type</w:t>
      </w:r>
      <w:r w:rsidRPr="000728FC">
        <w:rPr>
          <w:szCs w:val="20"/>
          <w:lang w:val="en-US"/>
        </w:rPr>
        <w:t>.</w:t>
      </w:r>
      <w:r w:rsidR="0027686B">
        <w:rPr>
          <w:szCs w:val="20"/>
          <w:lang w:val="en-US"/>
        </w:rPr>
        <w:t xml:space="preserve"> </w:t>
      </w:r>
      <w:r w:rsidRPr="000728FC">
        <w:rPr>
          <w:szCs w:val="20"/>
          <w:lang w:val="en-US"/>
        </w:rPr>
        <w:t>The following table describes the valid forms of expressing the Role1 visibility for the Link class:</w:t>
      </w:r>
    </w:p>
    <w:p w14:paraId="2C715D99" w14:textId="77777777" w:rsidR="000E6CF8" w:rsidRPr="000728FC" w:rsidRDefault="000E6CF8" w:rsidP="000E6CF8">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4BAC3CCF" w14:textId="77777777" w:rsidTr="002C793C">
        <w:tc>
          <w:tcPr>
            <w:tcW w:w="2981" w:type="dxa"/>
            <w:tcBorders>
              <w:top w:val="nil"/>
              <w:left w:val="nil"/>
              <w:bottom w:val="nil"/>
              <w:right w:val="nil"/>
            </w:tcBorders>
          </w:tcPr>
          <w:p w14:paraId="14208CE7" w14:textId="77777777" w:rsidR="000E6CF8" w:rsidRDefault="000E6CF8" w:rsidP="002C793C">
            <w:pPr>
              <w:pBdr>
                <w:bottom w:val="single" w:sz="6" w:space="0" w:color="auto"/>
              </w:pBdr>
              <w:spacing w:before="45" w:after="45"/>
              <w:ind w:left="115" w:right="125"/>
              <w:rPr>
                <w:szCs w:val="20"/>
              </w:rPr>
            </w:pPr>
            <w:r>
              <w:rPr>
                <w:b/>
                <w:bCs/>
                <w:szCs w:val="20"/>
              </w:rPr>
              <w:t>Rich Data Type</w:t>
            </w:r>
          </w:p>
        </w:tc>
        <w:tc>
          <w:tcPr>
            <w:tcW w:w="5870" w:type="dxa"/>
            <w:tcBorders>
              <w:top w:val="nil"/>
              <w:left w:val="nil"/>
              <w:bottom w:val="nil"/>
              <w:right w:val="nil"/>
            </w:tcBorders>
          </w:tcPr>
          <w:p w14:paraId="3FCA36FC" w14:textId="77777777" w:rsidR="000E6CF8" w:rsidRDefault="000E6CF8" w:rsidP="002C793C">
            <w:pPr>
              <w:pBdr>
                <w:bottom w:val="single" w:sz="6" w:space="0" w:color="auto"/>
              </w:pBdr>
              <w:spacing w:before="45" w:after="45"/>
              <w:ind w:left="115" w:right="125"/>
              <w:rPr>
                <w:szCs w:val="20"/>
              </w:rPr>
            </w:pPr>
            <w:r>
              <w:rPr>
                <w:b/>
                <w:bCs/>
                <w:szCs w:val="20"/>
              </w:rPr>
              <w:t>Description</w:t>
            </w:r>
          </w:p>
        </w:tc>
      </w:tr>
      <w:tr w:rsidR="000E6CF8" w14:paraId="3432B063" w14:textId="77777777" w:rsidTr="002C793C">
        <w:tc>
          <w:tcPr>
            <w:tcW w:w="2981" w:type="dxa"/>
            <w:tcBorders>
              <w:top w:val="nil"/>
              <w:left w:val="nil"/>
              <w:bottom w:val="nil"/>
              <w:right w:val="nil"/>
            </w:tcBorders>
          </w:tcPr>
          <w:p w14:paraId="29A5B42E" w14:textId="77777777" w:rsidR="000E6CF8" w:rsidRDefault="000E6CF8" w:rsidP="002C793C">
            <w:pPr>
              <w:spacing w:before="45"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54FE2087" w14:textId="6BB0872D" w:rsidR="000E6CF8" w:rsidRPr="002A6724" w:rsidRDefault="000E6CF8" w:rsidP="002C793C">
            <w:pPr>
              <w:spacing w:before="45" w:after="45"/>
              <w:ind w:left="115" w:right="125"/>
              <w:rPr>
                <w:szCs w:val="20"/>
                <w:lang w:val="en-US"/>
              </w:rPr>
            </w:pPr>
            <w:r>
              <w:rPr>
                <w:szCs w:val="20"/>
              </w:rPr>
              <w:t>The current integer value</w:t>
            </w:r>
            <w:r w:rsidR="002A6724">
              <w:rPr>
                <w:szCs w:val="20"/>
                <w:lang w:val="en-US"/>
              </w:rPr>
              <w:t>.</w:t>
            </w:r>
          </w:p>
        </w:tc>
      </w:tr>
      <w:tr w:rsidR="000E6CF8" w:rsidRPr="00050476" w14:paraId="60DE87D9" w14:textId="77777777" w:rsidTr="002C793C">
        <w:tc>
          <w:tcPr>
            <w:tcW w:w="2981" w:type="dxa"/>
            <w:tcBorders>
              <w:top w:val="nil"/>
              <w:left w:val="nil"/>
              <w:bottom w:val="nil"/>
              <w:right w:val="nil"/>
            </w:tcBorders>
          </w:tcPr>
          <w:p w14:paraId="17A59B89" w14:textId="77777777" w:rsidR="000E6CF8" w:rsidRDefault="000E6CF8" w:rsidP="002C793C">
            <w:pPr>
              <w:spacing w:before="45"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474C9AE1" w14:textId="6E3EB923" w:rsidR="000E6CF8" w:rsidRDefault="000E6CF8" w:rsidP="002C793C">
            <w:pPr>
              <w:spacing w:before="45" w:after="45"/>
              <w:ind w:left="115" w:right="125"/>
              <w:rPr>
                <w:szCs w:val="20"/>
                <w:lang w:val="en-US"/>
              </w:rPr>
            </w:pPr>
            <w:r>
              <w:rPr>
                <w:szCs w:val="20"/>
                <w:lang w:val="en-US"/>
              </w:rPr>
              <w:t>The current value of the class as a string</w:t>
            </w:r>
            <w:r w:rsidR="002A6724">
              <w:rPr>
                <w:szCs w:val="20"/>
                <w:lang w:val="en-US"/>
              </w:rPr>
              <w:t>.</w:t>
            </w:r>
          </w:p>
        </w:tc>
      </w:tr>
      <w:tr w:rsidR="000E6CF8" w:rsidRPr="00050476" w14:paraId="30238EFB" w14:textId="77777777" w:rsidTr="002C793C">
        <w:tc>
          <w:tcPr>
            <w:tcW w:w="2981" w:type="dxa"/>
            <w:tcBorders>
              <w:top w:val="nil"/>
              <w:left w:val="nil"/>
              <w:bottom w:val="nil"/>
              <w:right w:val="nil"/>
            </w:tcBorders>
          </w:tcPr>
          <w:p w14:paraId="540E6F11" w14:textId="77777777" w:rsidR="000E6CF8" w:rsidRDefault="000E6CF8" w:rsidP="002C793C">
            <w:pPr>
              <w:spacing w:before="45" w:after="45"/>
              <w:ind w:left="115" w:right="125"/>
              <w:rPr>
                <w:szCs w:val="20"/>
              </w:rPr>
            </w:pPr>
            <w:r>
              <w:rPr>
                <w:i/>
                <w:iCs/>
                <w:szCs w:val="20"/>
              </w:rPr>
              <w:t>Type</w:t>
            </w:r>
            <w:r>
              <w:rPr>
                <w:szCs w:val="20"/>
              </w:rPr>
              <w:t xml:space="preserve"> As LinkVisibility</w:t>
            </w:r>
          </w:p>
        </w:tc>
        <w:tc>
          <w:tcPr>
            <w:tcW w:w="5870" w:type="dxa"/>
            <w:tcBorders>
              <w:top w:val="nil"/>
              <w:left w:val="nil"/>
              <w:bottom w:val="nil"/>
              <w:right w:val="nil"/>
            </w:tcBorders>
          </w:tcPr>
          <w:p w14:paraId="48C7B3D8" w14:textId="77777777" w:rsidR="000E6CF8" w:rsidRDefault="000E6CF8" w:rsidP="002C793C">
            <w:pPr>
              <w:spacing w:before="45" w:after="45"/>
              <w:ind w:left="115" w:right="125"/>
              <w:rPr>
                <w:szCs w:val="20"/>
                <w:lang w:val="en-US"/>
              </w:rPr>
            </w:pPr>
            <w:r>
              <w:rPr>
                <w:szCs w:val="20"/>
                <w:lang w:val="en-US"/>
              </w:rPr>
              <w:t>Valid types are:</w:t>
            </w:r>
          </w:p>
          <w:p w14:paraId="304B490D" w14:textId="77517437"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Unspecified</w:t>
            </w:r>
            <w:r>
              <w:rPr>
                <w:szCs w:val="20"/>
                <w:lang w:val="en-US"/>
              </w:rPr>
              <w:br/>
              <w:t>Not a specified type</w:t>
            </w:r>
            <w:r w:rsidR="002A6724">
              <w:rPr>
                <w:szCs w:val="20"/>
                <w:lang w:val="en-US"/>
              </w:rPr>
              <w:t>.</w:t>
            </w:r>
          </w:p>
          <w:p w14:paraId="533E3A8F" w14:textId="0AE44F9B"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Field</w:t>
            </w:r>
            <w:r>
              <w:rPr>
                <w:szCs w:val="20"/>
                <w:lang w:val="en-US"/>
              </w:rPr>
              <w:br/>
              <w:t>Indicates that the client object operates on one of its own data members</w:t>
            </w:r>
            <w:r w:rsidR="002A6724">
              <w:rPr>
                <w:szCs w:val="20"/>
                <w:lang w:val="en-US"/>
              </w:rPr>
              <w:t>.</w:t>
            </w:r>
          </w:p>
          <w:p w14:paraId="15595AB1" w14:textId="77777777"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Parameters</w:t>
            </w:r>
            <w:r>
              <w:rPr>
                <w:szCs w:val="20"/>
                <w:lang w:val="en-US"/>
              </w:rPr>
              <w:br/>
              <w:t>Indicates that the supplier object is visible to the client object because it is a parameter for one of the client's operations.</w:t>
            </w:r>
          </w:p>
          <w:p w14:paraId="1FF8EA81" w14:textId="73CE96E4"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Local</w:t>
            </w:r>
            <w:r>
              <w:rPr>
                <w:szCs w:val="20"/>
                <w:lang w:val="en-US"/>
              </w:rPr>
              <w:br/>
              <w:t>Indicates that the supplier object is local to an operation of the client object</w:t>
            </w:r>
            <w:r w:rsidR="002A6724">
              <w:rPr>
                <w:szCs w:val="20"/>
                <w:lang w:val="en-US"/>
              </w:rPr>
              <w:t>.</w:t>
            </w:r>
          </w:p>
          <w:p w14:paraId="2B49252A" w14:textId="577FA1C3"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Global</w:t>
            </w:r>
            <w:r>
              <w:rPr>
                <w:szCs w:val="20"/>
                <w:lang w:val="en-US"/>
              </w:rPr>
              <w:br/>
              <w:t>Indicates that the supplier is global to the client object</w:t>
            </w:r>
            <w:r w:rsidR="002A6724">
              <w:rPr>
                <w:szCs w:val="20"/>
                <w:lang w:val="en-US"/>
              </w:rPr>
              <w:t>.</w:t>
            </w:r>
          </w:p>
        </w:tc>
      </w:tr>
    </w:tbl>
    <w:p w14:paraId="5F30FB0A" w14:textId="77777777" w:rsidR="000E6CF8" w:rsidRPr="000728FC" w:rsidRDefault="000E6CF8" w:rsidP="000E6CF8">
      <w:pPr>
        <w:tabs>
          <w:tab w:val="left" w:pos="475"/>
        </w:tabs>
        <w:spacing w:before="45" w:after="45"/>
        <w:ind w:left="265" w:right="125"/>
        <w:rPr>
          <w:szCs w:val="20"/>
          <w:lang w:val="en-US"/>
        </w:rPr>
      </w:pPr>
      <w:r w:rsidRPr="000728FC">
        <w:rPr>
          <w:b/>
          <w:bCs/>
          <w:szCs w:val="20"/>
          <w:lang w:val="en-US"/>
        </w:rPr>
        <w:t>Note</w:t>
      </w:r>
      <w:r w:rsidRPr="000728FC">
        <w:rPr>
          <w:szCs w:val="20"/>
          <w:lang w:val="en-US"/>
        </w:rPr>
        <w:t>: The LinkRole1Visibility property is read-only. Its Value and Name, however, are read/write.</w:t>
      </w:r>
    </w:p>
    <w:p w14:paraId="751B8FE3" w14:textId="77777777" w:rsidR="000E6CF8" w:rsidRPr="000728FC" w:rsidRDefault="000E6CF8" w:rsidP="000E6CF8">
      <w:pPr>
        <w:tabs>
          <w:tab w:val="left" w:pos="475"/>
        </w:tabs>
        <w:spacing w:before="45" w:after="45"/>
        <w:ind w:left="115" w:right="125"/>
        <w:rPr>
          <w:b/>
          <w:bCs/>
          <w:szCs w:val="20"/>
          <w:lang w:val="en-US"/>
        </w:rPr>
      </w:pPr>
    </w:p>
    <w:p w14:paraId="3D6BEED3" w14:textId="77777777" w:rsidR="000E6CF8" w:rsidRPr="000728FC" w:rsidRDefault="000E6CF8" w:rsidP="000E6CF8">
      <w:pPr>
        <w:tabs>
          <w:tab w:val="left" w:pos="475"/>
        </w:tabs>
        <w:spacing w:before="45" w:after="45"/>
        <w:ind w:left="115" w:right="125"/>
        <w:rPr>
          <w:b/>
          <w:bCs/>
          <w:szCs w:val="20"/>
          <w:lang w:val="en-US"/>
        </w:rPr>
      </w:pPr>
      <w:r w:rsidRPr="000728FC">
        <w:rPr>
          <w:b/>
          <w:bCs/>
          <w:szCs w:val="20"/>
          <w:lang w:val="en-US"/>
        </w:rPr>
        <w:t>Syntax</w:t>
      </w:r>
    </w:p>
    <w:p w14:paraId="70B5FC20" w14:textId="77777777" w:rsidR="000E6CF8" w:rsidRPr="000728FC" w:rsidRDefault="000E6CF8" w:rsidP="000E6CF8">
      <w:pPr>
        <w:tabs>
          <w:tab w:val="left" w:pos="475"/>
        </w:tabs>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Link</w:t>
      </w:r>
      <w:r w:rsidRPr="000728FC">
        <w:rPr>
          <w:rFonts w:ascii="Courier New" w:hAnsi="Courier New" w:cs="Courier New"/>
          <w:szCs w:val="20"/>
          <w:lang w:val="en-US"/>
        </w:rPr>
        <w:t>.</w:t>
      </w:r>
      <w:r w:rsidRPr="000728FC">
        <w:rPr>
          <w:rFonts w:ascii="Courier New" w:hAnsi="Courier New" w:cs="Courier New"/>
          <w:i/>
          <w:iCs/>
          <w:szCs w:val="20"/>
          <w:lang w:val="en-US"/>
        </w:rPr>
        <w:t>LinkRole1Visibility</w:t>
      </w:r>
    </w:p>
    <w:p w14:paraId="109651E9" w14:textId="77777777" w:rsidR="000E6CF8" w:rsidRPr="000728FC" w:rsidRDefault="000E6CF8" w:rsidP="000E6CF8">
      <w:pPr>
        <w:tabs>
          <w:tab w:val="left" w:pos="475"/>
        </w:tabs>
        <w:spacing w:before="45" w:after="45"/>
        <w:ind w:left="115" w:right="125"/>
        <w:rPr>
          <w:szCs w:val="20"/>
          <w:lang w:val="en-US"/>
        </w:rPr>
      </w:pPr>
    </w:p>
    <w:p w14:paraId="71D11BE7" w14:textId="77777777" w:rsidR="000E6CF8" w:rsidRPr="000728FC" w:rsidRDefault="000E6CF8" w:rsidP="000E6CF8">
      <w:pPr>
        <w:tabs>
          <w:tab w:val="left" w:pos="475"/>
        </w:tabs>
        <w:spacing w:before="45" w:after="45"/>
        <w:ind w:left="115" w:right="125"/>
        <w:rPr>
          <w:b/>
          <w:bCs/>
          <w:szCs w:val="20"/>
          <w:lang w:val="en-US"/>
        </w:rPr>
      </w:pPr>
      <w:r w:rsidRPr="000728FC">
        <w:rPr>
          <w:b/>
          <w:bCs/>
          <w:szCs w:val="20"/>
          <w:lang w:val="en-US"/>
        </w:rPr>
        <w:t>Property Type</w:t>
      </w:r>
    </w:p>
    <w:p w14:paraId="7E2858F6" w14:textId="77777777" w:rsidR="000E6CF8" w:rsidRPr="000728FC" w:rsidRDefault="000E6CF8" w:rsidP="000E6CF8">
      <w:pPr>
        <w:tabs>
          <w:tab w:val="left" w:pos="475"/>
        </w:tabs>
        <w:spacing w:before="45" w:after="45"/>
        <w:ind w:left="115" w:right="125" w:firstLine="265"/>
        <w:rPr>
          <w:szCs w:val="20"/>
          <w:lang w:val="en-US"/>
        </w:rPr>
      </w:pPr>
      <w:r w:rsidRPr="000728FC">
        <w:rPr>
          <w:szCs w:val="20"/>
          <w:lang w:val="en-US"/>
        </w:rPr>
        <w:t>LinkVisibility</w:t>
      </w:r>
    </w:p>
    <w:p w14:paraId="614B9871" w14:textId="566D9646" w:rsidR="000E6CF8" w:rsidRPr="000728FC" w:rsidRDefault="000E6CF8" w:rsidP="000A0485">
      <w:pPr>
        <w:pStyle w:val="Heading5"/>
        <w:rPr>
          <w:lang w:val="en-US"/>
        </w:rPr>
      </w:pPr>
      <w:r w:rsidRPr="000A0485">
        <w:t>LinkRole2Visibility</w:t>
      </w:r>
      <w:r w:rsidRPr="000728FC">
        <w:rPr>
          <w:lang w:val="en-US"/>
        </w:rPr>
        <w:t xml:space="preserve"> Property (Link)</w:t>
      </w:r>
    </w:p>
    <w:p w14:paraId="036FBD4F" w14:textId="77777777" w:rsidR="000E6CF8" w:rsidRPr="000728FC" w:rsidRDefault="000E6CF8" w:rsidP="000E6CF8">
      <w:pPr>
        <w:spacing w:before="45" w:after="45"/>
        <w:ind w:left="115" w:right="125"/>
        <w:rPr>
          <w:b/>
          <w:bCs/>
          <w:szCs w:val="20"/>
          <w:lang w:val="en-US"/>
        </w:rPr>
      </w:pPr>
      <w:r w:rsidRPr="000728FC">
        <w:rPr>
          <w:b/>
          <w:bCs/>
          <w:szCs w:val="20"/>
          <w:lang w:val="en-US"/>
        </w:rPr>
        <w:t>Description</w:t>
      </w:r>
    </w:p>
    <w:p w14:paraId="70BE320C" w14:textId="1E2587C8" w:rsidR="000E6CF8" w:rsidRPr="000728FC" w:rsidRDefault="000E6CF8" w:rsidP="000E6CF8">
      <w:pPr>
        <w:spacing w:before="45" w:after="45"/>
        <w:ind w:left="265" w:right="125"/>
        <w:rPr>
          <w:szCs w:val="20"/>
          <w:lang w:val="en-US"/>
        </w:rPr>
      </w:pPr>
      <w:r w:rsidRPr="000728FC">
        <w:rPr>
          <w:szCs w:val="20"/>
          <w:lang w:val="en-US"/>
        </w:rPr>
        <w:t xml:space="preserve">Defines an object instance as a Role2 link with a specified visibility type. Visibility type is a </w:t>
      </w:r>
      <w:r w:rsidRPr="000728FC">
        <w:rPr>
          <w:color w:val="008000"/>
          <w:szCs w:val="20"/>
          <w:u w:val="double"/>
          <w:lang w:val="en-US"/>
        </w:rPr>
        <w:t>rich data type</w:t>
      </w:r>
      <w:r w:rsidRPr="000728FC">
        <w:rPr>
          <w:szCs w:val="20"/>
          <w:lang w:val="en-US"/>
        </w:rPr>
        <w:t>.</w:t>
      </w:r>
      <w:r w:rsidR="0027686B">
        <w:rPr>
          <w:szCs w:val="20"/>
          <w:lang w:val="en-US"/>
        </w:rPr>
        <w:t xml:space="preserve"> </w:t>
      </w:r>
      <w:r w:rsidRPr="000728FC">
        <w:rPr>
          <w:szCs w:val="20"/>
          <w:lang w:val="en-US"/>
        </w:rPr>
        <w:t>The following table describes the valid forms of expressing the Role2 visibility for the Link class:</w:t>
      </w:r>
    </w:p>
    <w:p w14:paraId="4B92F8F6" w14:textId="77777777" w:rsidR="000E6CF8" w:rsidRPr="000728FC" w:rsidRDefault="000E6CF8" w:rsidP="000E6CF8">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712CFCCA" w14:textId="77777777" w:rsidTr="002C793C">
        <w:tc>
          <w:tcPr>
            <w:tcW w:w="2981" w:type="dxa"/>
            <w:tcBorders>
              <w:top w:val="nil"/>
              <w:left w:val="nil"/>
              <w:bottom w:val="nil"/>
              <w:right w:val="nil"/>
            </w:tcBorders>
          </w:tcPr>
          <w:p w14:paraId="6065BFEB" w14:textId="77777777" w:rsidR="000E6CF8" w:rsidRDefault="000E6CF8" w:rsidP="002C793C">
            <w:pPr>
              <w:pBdr>
                <w:bottom w:val="single" w:sz="6" w:space="0" w:color="auto"/>
              </w:pBdr>
              <w:spacing w:before="45" w:after="45"/>
              <w:ind w:left="115" w:right="125"/>
              <w:rPr>
                <w:szCs w:val="20"/>
              </w:rPr>
            </w:pPr>
            <w:r>
              <w:rPr>
                <w:b/>
                <w:bCs/>
                <w:szCs w:val="20"/>
              </w:rPr>
              <w:t>Rich Data Type</w:t>
            </w:r>
          </w:p>
        </w:tc>
        <w:tc>
          <w:tcPr>
            <w:tcW w:w="5870" w:type="dxa"/>
            <w:tcBorders>
              <w:top w:val="nil"/>
              <w:left w:val="nil"/>
              <w:bottom w:val="nil"/>
              <w:right w:val="nil"/>
            </w:tcBorders>
          </w:tcPr>
          <w:p w14:paraId="3A80904F" w14:textId="77777777" w:rsidR="000E6CF8" w:rsidRDefault="000E6CF8" w:rsidP="002C793C">
            <w:pPr>
              <w:pBdr>
                <w:bottom w:val="single" w:sz="6" w:space="0" w:color="auto"/>
              </w:pBdr>
              <w:spacing w:before="45" w:after="45"/>
              <w:ind w:left="115" w:right="125"/>
              <w:rPr>
                <w:szCs w:val="20"/>
              </w:rPr>
            </w:pPr>
            <w:r>
              <w:rPr>
                <w:b/>
                <w:bCs/>
                <w:szCs w:val="20"/>
              </w:rPr>
              <w:t>Description</w:t>
            </w:r>
          </w:p>
        </w:tc>
      </w:tr>
      <w:tr w:rsidR="000E6CF8" w14:paraId="79506427" w14:textId="77777777" w:rsidTr="002C793C">
        <w:tc>
          <w:tcPr>
            <w:tcW w:w="2981" w:type="dxa"/>
            <w:tcBorders>
              <w:top w:val="nil"/>
              <w:left w:val="nil"/>
              <w:bottom w:val="nil"/>
              <w:right w:val="nil"/>
            </w:tcBorders>
          </w:tcPr>
          <w:p w14:paraId="65EAC645" w14:textId="77777777" w:rsidR="000E6CF8" w:rsidRDefault="000E6CF8" w:rsidP="002C793C">
            <w:pPr>
              <w:spacing w:before="45"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7AC52CB0" w14:textId="452ACC81" w:rsidR="000E6CF8" w:rsidRPr="002A6724" w:rsidRDefault="000E6CF8" w:rsidP="002C793C">
            <w:pPr>
              <w:spacing w:before="45" w:after="45"/>
              <w:ind w:left="115" w:right="125"/>
              <w:rPr>
                <w:szCs w:val="20"/>
                <w:lang w:val="en-US"/>
              </w:rPr>
            </w:pPr>
            <w:r>
              <w:rPr>
                <w:szCs w:val="20"/>
              </w:rPr>
              <w:t>The current integer value</w:t>
            </w:r>
            <w:r w:rsidR="002A6724">
              <w:rPr>
                <w:szCs w:val="20"/>
                <w:lang w:val="en-US"/>
              </w:rPr>
              <w:t>.</w:t>
            </w:r>
          </w:p>
        </w:tc>
      </w:tr>
      <w:tr w:rsidR="000E6CF8" w:rsidRPr="00050476" w14:paraId="5BDC61A6" w14:textId="77777777" w:rsidTr="002C793C">
        <w:tc>
          <w:tcPr>
            <w:tcW w:w="2981" w:type="dxa"/>
            <w:tcBorders>
              <w:top w:val="nil"/>
              <w:left w:val="nil"/>
              <w:bottom w:val="nil"/>
              <w:right w:val="nil"/>
            </w:tcBorders>
          </w:tcPr>
          <w:p w14:paraId="1C1F3511" w14:textId="77777777" w:rsidR="000E6CF8" w:rsidRDefault="000E6CF8" w:rsidP="002C793C">
            <w:pPr>
              <w:spacing w:before="45"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74437B41" w14:textId="15F438DF" w:rsidR="000E6CF8" w:rsidRDefault="000E6CF8" w:rsidP="002C793C">
            <w:pPr>
              <w:spacing w:before="45" w:after="45"/>
              <w:ind w:left="115" w:right="125"/>
              <w:rPr>
                <w:szCs w:val="20"/>
                <w:lang w:val="en-US"/>
              </w:rPr>
            </w:pPr>
            <w:r>
              <w:rPr>
                <w:szCs w:val="20"/>
                <w:lang w:val="en-US"/>
              </w:rPr>
              <w:t>The current value of the class as a string</w:t>
            </w:r>
            <w:r w:rsidR="002A6724">
              <w:rPr>
                <w:szCs w:val="20"/>
                <w:lang w:val="en-US"/>
              </w:rPr>
              <w:t>.</w:t>
            </w:r>
          </w:p>
        </w:tc>
      </w:tr>
      <w:tr w:rsidR="000E6CF8" w:rsidRPr="00050476" w14:paraId="3B3225D6" w14:textId="77777777" w:rsidTr="002C793C">
        <w:tc>
          <w:tcPr>
            <w:tcW w:w="2981" w:type="dxa"/>
            <w:tcBorders>
              <w:top w:val="nil"/>
              <w:left w:val="nil"/>
              <w:bottom w:val="nil"/>
              <w:right w:val="nil"/>
            </w:tcBorders>
          </w:tcPr>
          <w:p w14:paraId="309B1305" w14:textId="77777777" w:rsidR="000E6CF8" w:rsidRDefault="000E6CF8" w:rsidP="002C793C">
            <w:pPr>
              <w:spacing w:before="45" w:after="45"/>
              <w:ind w:left="115" w:right="125"/>
              <w:rPr>
                <w:szCs w:val="20"/>
              </w:rPr>
            </w:pPr>
            <w:r>
              <w:rPr>
                <w:i/>
                <w:iCs/>
                <w:szCs w:val="20"/>
              </w:rPr>
              <w:t>Type</w:t>
            </w:r>
            <w:r>
              <w:rPr>
                <w:szCs w:val="20"/>
              </w:rPr>
              <w:t xml:space="preserve"> As LinkVisibility</w:t>
            </w:r>
          </w:p>
        </w:tc>
        <w:tc>
          <w:tcPr>
            <w:tcW w:w="5870" w:type="dxa"/>
            <w:tcBorders>
              <w:top w:val="nil"/>
              <w:left w:val="nil"/>
              <w:bottom w:val="nil"/>
              <w:right w:val="nil"/>
            </w:tcBorders>
          </w:tcPr>
          <w:p w14:paraId="48356801" w14:textId="77777777" w:rsidR="000E6CF8" w:rsidRDefault="000E6CF8" w:rsidP="002C793C">
            <w:pPr>
              <w:spacing w:before="45" w:after="45"/>
              <w:ind w:left="115" w:right="125"/>
              <w:rPr>
                <w:szCs w:val="20"/>
                <w:lang w:val="en-US"/>
              </w:rPr>
            </w:pPr>
            <w:r>
              <w:rPr>
                <w:szCs w:val="20"/>
                <w:lang w:val="en-US"/>
              </w:rPr>
              <w:t>Valid types are:</w:t>
            </w:r>
          </w:p>
          <w:p w14:paraId="43E3C940" w14:textId="55368BD7"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Unspecified</w:t>
            </w:r>
            <w:r>
              <w:rPr>
                <w:szCs w:val="20"/>
                <w:lang w:val="en-US"/>
              </w:rPr>
              <w:br/>
              <w:t>Not a specified type</w:t>
            </w:r>
            <w:r w:rsidR="002A6724">
              <w:rPr>
                <w:szCs w:val="20"/>
                <w:lang w:val="en-US"/>
              </w:rPr>
              <w:t>.</w:t>
            </w:r>
          </w:p>
          <w:p w14:paraId="14AC82C1" w14:textId="289FA63A"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Field</w:t>
            </w:r>
            <w:r>
              <w:rPr>
                <w:szCs w:val="20"/>
                <w:lang w:val="en-US"/>
              </w:rPr>
              <w:br/>
              <w:t>Indicates that the client object operates on one of its own data members</w:t>
            </w:r>
            <w:r w:rsidR="002A6724">
              <w:rPr>
                <w:szCs w:val="20"/>
                <w:lang w:val="en-US"/>
              </w:rPr>
              <w:t>.</w:t>
            </w:r>
          </w:p>
          <w:p w14:paraId="3920EC2C" w14:textId="77777777"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Parameters</w:t>
            </w:r>
            <w:r>
              <w:rPr>
                <w:szCs w:val="20"/>
                <w:lang w:val="en-US"/>
              </w:rPr>
              <w:br/>
              <w:t>Indicates that the supplier object is visible to the client object because it is a parameter for one of the client's operations.</w:t>
            </w:r>
          </w:p>
          <w:p w14:paraId="3F112774" w14:textId="0FB8C0DC"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Local</w:t>
            </w:r>
            <w:r>
              <w:rPr>
                <w:szCs w:val="20"/>
                <w:lang w:val="en-US"/>
              </w:rPr>
              <w:br/>
              <w:t>Indicates that the supplier object is local to an operation of the client object</w:t>
            </w:r>
            <w:r w:rsidR="002A6724">
              <w:rPr>
                <w:szCs w:val="20"/>
                <w:lang w:val="en-US"/>
              </w:rPr>
              <w:t>.</w:t>
            </w:r>
          </w:p>
          <w:p w14:paraId="10237452" w14:textId="3DCB7DD5" w:rsidR="000E6CF8" w:rsidRDefault="000E6CF8"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Global</w:t>
            </w:r>
            <w:r>
              <w:rPr>
                <w:szCs w:val="20"/>
                <w:lang w:val="en-US"/>
              </w:rPr>
              <w:br/>
              <w:t>Indicates that the supplier is global to the client object</w:t>
            </w:r>
            <w:r w:rsidR="002A6724">
              <w:rPr>
                <w:szCs w:val="20"/>
                <w:lang w:val="en-US"/>
              </w:rPr>
              <w:t>.</w:t>
            </w:r>
          </w:p>
        </w:tc>
      </w:tr>
    </w:tbl>
    <w:p w14:paraId="0DE2577D" w14:textId="77777777" w:rsidR="000E6CF8" w:rsidRPr="000728FC" w:rsidRDefault="000E6CF8" w:rsidP="000E6CF8">
      <w:pPr>
        <w:tabs>
          <w:tab w:val="left" w:pos="475"/>
        </w:tabs>
        <w:spacing w:before="45" w:after="45"/>
        <w:ind w:left="265" w:right="125"/>
        <w:rPr>
          <w:szCs w:val="20"/>
          <w:lang w:val="en-US"/>
        </w:rPr>
      </w:pPr>
      <w:r w:rsidRPr="000728FC">
        <w:rPr>
          <w:b/>
          <w:bCs/>
          <w:szCs w:val="20"/>
          <w:lang w:val="en-US"/>
        </w:rPr>
        <w:t>Note</w:t>
      </w:r>
      <w:r w:rsidRPr="000728FC">
        <w:rPr>
          <w:szCs w:val="20"/>
          <w:lang w:val="en-US"/>
        </w:rPr>
        <w:t>: The LinkRole2Visibility property is read-only. Its Value and Name, however, are read/write.</w:t>
      </w:r>
    </w:p>
    <w:p w14:paraId="3F431A98" w14:textId="77777777" w:rsidR="000E6CF8" w:rsidRPr="000728FC" w:rsidRDefault="000E6CF8" w:rsidP="000E6CF8">
      <w:pPr>
        <w:tabs>
          <w:tab w:val="left" w:pos="475"/>
        </w:tabs>
        <w:spacing w:before="45" w:after="45"/>
        <w:ind w:left="115" w:right="125"/>
        <w:rPr>
          <w:b/>
          <w:bCs/>
          <w:szCs w:val="20"/>
          <w:lang w:val="en-US"/>
        </w:rPr>
      </w:pPr>
    </w:p>
    <w:p w14:paraId="0C601E4D" w14:textId="77777777" w:rsidR="000E6CF8" w:rsidRPr="000728FC" w:rsidRDefault="000E6CF8" w:rsidP="000E6CF8">
      <w:pPr>
        <w:tabs>
          <w:tab w:val="left" w:pos="475"/>
        </w:tabs>
        <w:spacing w:before="45" w:after="45"/>
        <w:ind w:left="115" w:right="125"/>
        <w:rPr>
          <w:b/>
          <w:bCs/>
          <w:szCs w:val="20"/>
          <w:lang w:val="en-US"/>
        </w:rPr>
      </w:pPr>
      <w:r w:rsidRPr="000728FC">
        <w:rPr>
          <w:b/>
          <w:bCs/>
          <w:szCs w:val="20"/>
          <w:lang w:val="en-US"/>
        </w:rPr>
        <w:t>Syntax</w:t>
      </w:r>
    </w:p>
    <w:p w14:paraId="5E7724B8" w14:textId="77777777" w:rsidR="000E6CF8" w:rsidRPr="000728FC" w:rsidRDefault="000E6CF8" w:rsidP="000E6CF8">
      <w:pPr>
        <w:tabs>
          <w:tab w:val="left" w:pos="475"/>
        </w:tabs>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Link</w:t>
      </w:r>
      <w:r w:rsidRPr="000728FC">
        <w:rPr>
          <w:rFonts w:ascii="Courier New" w:hAnsi="Courier New" w:cs="Courier New"/>
          <w:szCs w:val="20"/>
          <w:lang w:val="en-US"/>
        </w:rPr>
        <w:t>.</w:t>
      </w:r>
      <w:r w:rsidRPr="000728FC">
        <w:rPr>
          <w:rFonts w:ascii="Courier New" w:hAnsi="Courier New" w:cs="Courier New"/>
          <w:i/>
          <w:iCs/>
          <w:szCs w:val="20"/>
          <w:lang w:val="en-US"/>
        </w:rPr>
        <w:t>LinkRole2Visibility</w:t>
      </w:r>
    </w:p>
    <w:p w14:paraId="1BC8A241" w14:textId="77777777" w:rsidR="000E6CF8" w:rsidRPr="000728FC" w:rsidRDefault="000E6CF8" w:rsidP="000E6CF8">
      <w:pPr>
        <w:tabs>
          <w:tab w:val="left" w:pos="475"/>
        </w:tabs>
        <w:spacing w:before="45" w:after="45"/>
        <w:ind w:left="115" w:right="125"/>
        <w:rPr>
          <w:szCs w:val="20"/>
          <w:lang w:val="en-US"/>
        </w:rPr>
      </w:pPr>
    </w:p>
    <w:p w14:paraId="7B05514E" w14:textId="77777777" w:rsidR="000E6CF8" w:rsidRPr="000728FC" w:rsidRDefault="000E6CF8" w:rsidP="000E6CF8">
      <w:pPr>
        <w:tabs>
          <w:tab w:val="left" w:pos="475"/>
        </w:tabs>
        <w:spacing w:before="45" w:after="45"/>
        <w:ind w:left="115" w:right="125"/>
        <w:rPr>
          <w:b/>
          <w:bCs/>
          <w:szCs w:val="20"/>
          <w:lang w:val="en-US"/>
        </w:rPr>
      </w:pPr>
      <w:r w:rsidRPr="000728FC">
        <w:rPr>
          <w:b/>
          <w:bCs/>
          <w:szCs w:val="20"/>
          <w:lang w:val="en-US"/>
        </w:rPr>
        <w:t>Property Type</w:t>
      </w:r>
    </w:p>
    <w:p w14:paraId="160D184C" w14:textId="77777777" w:rsidR="000E6CF8" w:rsidRPr="000728FC" w:rsidRDefault="000E6CF8" w:rsidP="000E6CF8">
      <w:pPr>
        <w:tabs>
          <w:tab w:val="left" w:pos="475"/>
        </w:tabs>
        <w:spacing w:before="45" w:after="45"/>
        <w:ind w:left="115" w:right="125" w:firstLine="265"/>
        <w:rPr>
          <w:szCs w:val="20"/>
          <w:lang w:val="en-US"/>
        </w:rPr>
      </w:pPr>
      <w:r w:rsidRPr="000728FC">
        <w:rPr>
          <w:szCs w:val="20"/>
          <w:lang w:val="en-US"/>
        </w:rPr>
        <w:t>LinkVisibility</w:t>
      </w:r>
    </w:p>
    <w:p w14:paraId="69A78BBF" w14:textId="42A719EA" w:rsidR="000E6CF8" w:rsidRPr="000728FC" w:rsidRDefault="000E6CF8" w:rsidP="000A0485">
      <w:pPr>
        <w:pStyle w:val="Heading5"/>
        <w:rPr>
          <w:lang w:val="en-US"/>
        </w:rPr>
      </w:pPr>
      <w:r w:rsidRPr="000A0485">
        <w:t>AddMessageTo</w:t>
      </w:r>
      <w:r w:rsidRPr="000728FC">
        <w:rPr>
          <w:lang w:val="en-US"/>
        </w:rPr>
        <w:t xml:space="preserve"> Method (Link)</w:t>
      </w:r>
    </w:p>
    <w:p w14:paraId="14D5F6DA" w14:textId="77777777" w:rsidR="000E6CF8" w:rsidRPr="000728FC" w:rsidRDefault="000E6CF8" w:rsidP="000E6CF8">
      <w:pPr>
        <w:spacing w:after="45"/>
        <w:ind w:left="115" w:right="125"/>
        <w:rPr>
          <w:b/>
          <w:bCs/>
          <w:szCs w:val="20"/>
          <w:lang w:val="en-US"/>
        </w:rPr>
      </w:pPr>
      <w:r w:rsidRPr="000728FC">
        <w:rPr>
          <w:b/>
          <w:bCs/>
          <w:szCs w:val="20"/>
          <w:lang w:val="en-US"/>
        </w:rPr>
        <w:t>Description</w:t>
      </w:r>
    </w:p>
    <w:p w14:paraId="6F6BCBA7" w14:textId="1F99EF11" w:rsidR="000E6CF8" w:rsidRPr="000728FC" w:rsidRDefault="000E6CF8" w:rsidP="000E6CF8">
      <w:pPr>
        <w:spacing w:before="55" w:after="45"/>
        <w:ind w:left="115" w:right="125" w:firstLine="265"/>
        <w:rPr>
          <w:szCs w:val="20"/>
          <w:lang w:val="en-US"/>
        </w:rPr>
      </w:pPr>
      <w:r w:rsidRPr="000728FC">
        <w:rPr>
          <w:szCs w:val="20"/>
          <w:lang w:val="en-US"/>
        </w:rPr>
        <w:t>Adds a message to the specified link</w:t>
      </w:r>
      <w:r w:rsidR="002A6724">
        <w:rPr>
          <w:szCs w:val="20"/>
          <w:lang w:val="en-US"/>
        </w:rPr>
        <w:t>.</w:t>
      </w:r>
    </w:p>
    <w:p w14:paraId="1570CA4B" w14:textId="77777777" w:rsidR="000E6CF8" w:rsidRPr="000728FC" w:rsidRDefault="000E6CF8" w:rsidP="000E6CF8">
      <w:pPr>
        <w:spacing w:before="55" w:after="45"/>
        <w:ind w:left="115" w:right="125" w:firstLine="265"/>
        <w:rPr>
          <w:szCs w:val="20"/>
          <w:lang w:val="en-US"/>
        </w:rPr>
      </w:pPr>
    </w:p>
    <w:p w14:paraId="230D6635" w14:textId="77777777" w:rsidR="000E6CF8" w:rsidRPr="000728FC" w:rsidRDefault="000E6CF8" w:rsidP="000E6CF8">
      <w:pPr>
        <w:spacing w:after="45"/>
        <w:ind w:left="115" w:right="125"/>
        <w:rPr>
          <w:b/>
          <w:bCs/>
          <w:szCs w:val="20"/>
          <w:lang w:val="en-US"/>
        </w:rPr>
      </w:pPr>
      <w:r w:rsidRPr="000728FC">
        <w:rPr>
          <w:b/>
          <w:bCs/>
          <w:szCs w:val="20"/>
          <w:lang w:val="en-US"/>
        </w:rPr>
        <w:t>Syntax</w:t>
      </w:r>
    </w:p>
    <w:p w14:paraId="5416B341" w14:textId="77777777" w:rsidR="000E6CF8" w:rsidRPr="000728FC" w:rsidRDefault="000E6CF8" w:rsidP="000E6CF8">
      <w:pPr>
        <w:spacing w:after="45"/>
        <w:ind w:left="115" w:right="125" w:firstLine="265"/>
        <w:rPr>
          <w:szCs w:val="20"/>
          <w:lang w:val="en-US"/>
        </w:rPr>
      </w:pPr>
      <w:r w:rsidRPr="000728FC">
        <w:rPr>
          <w:szCs w:val="20"/>
          <w:lang w:val="en-US"/>
        </w:rPr>
        <w:t xml:space="preserve">Set </w:t>
      </w:r>
      <w:r w:rsidRPr="000728FC">
        <w:rPr>
          <w:i/>
          <w:iCs/>
          <w:szCs w:val="20"/>
          <w:lang w:val="en-US"/>
        </w:rPr>
        <w:t>theMessage</w:t>
      </w:r>
      <w:r w:rsidRPr="000728FC">
        <w:rPr>
          <w:szCs w:val="20"/>
          <w:lang w:val="en-US"/>
        </w:rPr>
        <w:t xml:space="preserve"> = </w:t>
      </w:r>
      <w:r w:rsidRPr="000728FC">
        <w:rPr>
          <w:i/>
          <w:iCs/>
          <w:szCs w:val="20"/>
          <w:lang w:val="en-US"/>
        </w:rPr>
        <w:t>theLink</w:t>
      </w:r>
      <w:r w:rsidRPr="000728FC">
        <w:rPr>
          <w:szCs w:val="20"/>
          <w:lang w:val="en-US"/>
        </w:rPr>
        <w:t>.AddMessageTo (the</w:t>
      </w:r>
      <w:r w:rsidRPr="000728FC">
        <w:rPr>
          <w:i/>
          <w:iCs/>
          <w:szCs w:val="20"/>
          <w:lang w:val="en-US"/>
        </w:rPr>
        <w:t>Name</w:t>
      </w:r>
      <w:r w:rsidRPr="000728FC">
        <w:rPr>
          <w:szCs w:val="20"/>
          <w:lang w:val="en-US"/>
        </w:rPr>
        <w:t xml:space="preserve">, </w:t>
      </w:r>
      <w:r w:rsidRPr="000728FC">
        <w:rPr>
          <w:i/>
          <w:iCs/>
          <w:szCs w:val="20"/>
          <w:lang w:val="en-US"/>
        </w:rPr>
        <w:t>toInstance</w:t>
      </w:r>
      <w:r w:rsidRPr="000728FC">
        <w:rPr>
          <w:szCs w:val="20"/>
          <w:lang w:val="en-US"/>
        </w:rPr>
        <w:t>, the</w:t>
      </w:r>
      <w:r w:rsidRPr="000728FC">
        <w:rPr>
          <w:i/>
          <w:iCs/>
          <w:szCs w:val="20"/>
          <w:lang w:val="en-US"/>
        </w:rPr>
        <w:t>SequenceNumber</w:t>
      </w:r>
      <w:r w:rsidRPr="000728FC">
        <w:rPr>
          <w:szCs w:val="20"/>
          <w:lang w:val="en-US"/>
        </w:rPr>
        <w:t>)</w:t>
      </w:r>
    </w:p>
    <w:p w14:paraId="05E7A0B4" w14:textId="77777777" w:rsidR="000E6CF8" w:rsidRPr="000728FC" w:rsidRDefault="000E6CF8" w:rsidP="000E6CF8">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540B59F3" w14:textId="77777777" w:rsidTr="002C793C">
        <w:tc>
          <w:tcPr>
            <w:tcW w:w="2981" w:type="dxa"/>
            <w:tcBorders>
              <w:top w:val="nil"/>
              <w:left w:val="nil"/>
              <w:bottom w:val="nil"/>
              <w:right w:val="nil"/>
            </w:tcBorders>
          </w:tcPr>
          <w:p w14:paraId="220CD5EF" w14:textId="77777777" w:rsidR="000E6CF8" w:rsidRDefault="000E6CF8" w:rsidP="002C793C">
            <w:pPr>
              <w:spacing w:after="45"/>
              <w:ind w:left="115" w:right="125"/>
              <w:rPr>
                <w:szCs w:val="20"/>
              </w:rPr>
            </w:pPr>
            <w:r>
              <w:rPr>
                <w:b/>
                <w:bCs/>
                <w:szCs w:val="20"/>
              </w:rPr>
              <w:t>Element</w:t>
            </w:r>
          </w:p>
        </w:tc>
        <w:tc>
          <w:tcPr>
            <w:tcW w:w="5870" w:type="dxa"/>
            <w:tcBorders>
              <w:top w:val="nil"/>
              <w:left w:val="nil"/>
              <w:bottom w:val="nil"/>
              <w:right w:val="nil"/>
            </w:tcBorders>
          </w:tcPr>
          <w:p w14:paraId="617802AC" w14:textId="77777777" w:rsidR="000E6CF8" w:rsidRDefault="000E6CF8" w:rsidP="002C793C">
            <w:pPr>
              <w:spacing w:after="45"/>
              <w:ind w:left="115" w:right="125"/>
              <w:rPr>
                <w:szCs w:val="20"/>
              </w:rPr>
            </w:pPr>
            <w:r>
              <w:rPr>
                <w:b/>
                <w:bCs/>
                <w:szCs w:val="20"/>
              </w:rPr>
              <w:t>Description</w:t>
            </w:r>
          </w:p>
        </w:tc>
      </w:tr>
      <w:tr w:rsidR="000E6CF8" w:rsidRPr="00050476" w14:paraId="69AC3C9D" w14:textId="77777777" w:rsidTr="002C793C">
        <w:tc>
          <w:tcPr>
            <w:tcW w:w="2981" w:type="dxa"/>
            <w:tcBorders>
              <w:top w:val="nil"/>
              <w:left w:val="nil"/>
              <w:bottom w:val="nil"/>
              <w:right w:val="nil"/>
            </w:tcBorders>
          </w:tcPr>
          <w:p w14:paraId="52869478" w14:textId="77777777" w:rsidR="000E6CF8" w:rsidRDefault="000E6CF8" w:rsidP="002C793C">
            <w:pPr>
              <w:spacing w:after="45"/>
              <w:ind w:left="115" w:right="125"/>
              <w:rPr>
                <w:szCs w:val="20"/>
              </w:rPr>
            </w:pPr>
            <w:r>
              <w:rPr>
                <w:i/>
                <w:iCs/>
                <w:szCs w:val="20"/>
              </w:rPr>
              <w:t xml:space="preserve">theMessage </w:t>
            </w:r>
            <w:r>
              <w:rPr>
                <w:szCs w:val="20"/>
              </w:rPr>
              <w:t xml:space="preserve">As </w:t>
            </w:r>
            <w:r>
              <w:rPr>
                <w:color w:val="008000"/>
                <w:szCs w:val="20"/>
                <w:u w:val="double"/>
              </w:rPr>
              <w:t>Message</w:t>
            </w:r>
            <w:r>
              <w:rPr>
                <w:szCs w:val="20"/>
              </w:rPr>
              <w:t xml:space="preserve"> </w:t>
            </w:r>
          </w:p>
        </w:tc>
        <w:tc>
          <w:tcPr>
            <w:tcW w:w="5870" w:type="dxa"/>
            <w:tcBorders>
              <w:top w:val="nil"/>
              <w:left w:val="nil"/>
              <w:bottom w:val="nil"/>
              <w:right w:val="nil"/>
            </w:tcBorders>
          </w:tcPr>
          <w:p w14:paraId="0FFAAD97" w14:textId="6F751678" w:rsidR="000E6CF8" w:rsidRDefault="000E6CF8" w:rsidP="002C793C">
            <w:pPr>
              <w:spacing w:after="45"/>
              <w:ind w:left="115" w:right="125"/>
              <w:rPr>
                <w:szCs w:val="20"/>
                <w:lang w:val="en-US"/>
              </w:rPr>
            </w:pPr>
            <w:r>
              <w:rPr>
                <w:szCs w:val="20"/>
                <w:lang w:val="en-US"/>
              </w:rPr>
              <w:t>Returns the message added to the link</w:t>
            </w:r>
            <w:r w:rsidR="002A6724">
              <w:rPr>
                <w:szCs w:val="20"/>
                <w:lang w:val="en-US"/>
              </w:rPr>
              <w:t>.</w:t>
            </w:r>
          </w:p>
          <w:p w14:paraId="1EE24636" w14:textId="79EBFBBE" w:rsidR="000E6CF8" w:rsidRDefault="000E6CF8" w:rsidP="002C793C">
            <w:pPr>
              <w:spacing w:after="45"/>
              <w:ind w:left="115" w:right="125"/>
              <w:rPr>
                <w:szCs w:val="20"/>
                <w:lang w:val="en-US"/>
              </w:rPr>
            </w:pPr>
            <w:r>
              <w:rPr>
                <w:szCs w:val="20"/>
                <w:lang w:val="en-US"/>
              </w:rPr>
              <w:t>If the object receiving the message is not an end of this link, the method returns a Nothing object</w:t>
            </w:r>
            <w:r w:rsidR="002A6724">
              <w:rPr>
                <w:szCs w:val="20"/>
                <w:lang w:val="en-US"/>
              </w:rPr>
              <w:t>.</w:t>
            </w:r>
          </w:p>
        </w:tc>
      </w:tr>
      <w:tr w:rsidR="000E6CF8" w:rsidRPr="00050476" w14:paraId="3CEFD299" w14:textId="77777777" w:rsidTr="002C793C">
        <w:tc>
          <w:tcPr>
            <w:tcW w:w="2981" w:type="dxa"/>
            <w:tcBorders>
              <w:top w:val="nil"/>
              <w:left w:val="nil"/>
              <w:bottom w:val="nil"/>
              <w:right w:val="nil"/>
            </w:tcBorders>
          </w:tcPr>
          <w:p w14:paraId="0F9E3951" w14:textId="77777777" w:rsidR="000E6CF8" w:rsidRDefault="000E6CF8" w:rsidP="002C793C">
            <w:pPr>
              <w:spacing w:after="45"/>
              <w:ind w:left="115" w:right="125"/>
              <w:rPr>
                <w:i/>
                <w:iCs/>
                <w:szCs w:val="20"/>
              </w:rPr>
            </w:pPr>
            <w:r>
              <w:rPr>
                <w:i/>
                <w:iCs/>
                <w:szCs w:val="20"/>
              </w:rPr>
              <w:t xml:space="preserve">theLink </w:t>
            </w:r>
            <w:r>
              <w:rPr>
                <w:szCs w:val="20"/>
              </w:rPr>
              <w:t xml:space="preserve">As </w:t>
            </w:r>
            <w:r>
              <w:rPr>
                <w:color w:val="008000"/>
                <w:szCs w:val="20"/>
                <w:u w:val="double"/>
              </w:rPr>
              <w:t>Link</w:t>
            </w:r>
            <w:r>
              <w:rPr>
                <w:szCs w:val="20"/>
              </w:rPr>
              <w:t xml:space="preserve"> </w:t>
            </w:r>
          </w:p>
        </w:tc>
        <w:tc>
          <w:tcPr>
            <w:tcW w:w="5870" w:type="dxa"/>
            <w:tcBorders>
              <w:top w:val="nil"/>
              <w:left w:val="nil"/>
              <w:bottom w:val="nil"/>
              <w:right w:val="nil"/>
            </w:tcBorders>
          </w:tcPr>
          <w:p w14:paraId="44098994" w14:textId="6D25957E" w:rsidR="000E6CF8" w:rsidRDefault="000E6CF8" w:rsidP="002C793C">
            <w:pPr>
              <w:spacing w:after="45"/>
              <w:ind w:left="115" w:right="125"/>
              <w:rPr>
                <w:szCs w:val="20"/>
                <w:lang w:val="en-US"/>
              </w:rPr>
            </w:pPr>
            <w:r>
              <w:rPr>
                <w:szCs w:val="20"/>
                <w:lang w:val="en-US"/>
              </w:rPr>
              <w:t>Link to which the message is being added</w:t>
            </w:r>
            <w:r w:rsidR="002A6724">
              <w:rPr>
                <w:szCs w:val="20"/>
                <w:lang w:val="en-US"/>
              </w:rPr>
              <w:t>.</w:t>
            </w:r>
          </w:p>
        </w:tc>
      </w:tr>
      <w:tr w:rsidR="000E6CF8" w:rsidRPr="00050476" w14:paraId="4E4F62D9" w14:textId="77777777" w:rsidTr="002C793C">
        <w:tc>
          <w:tcPr>
            <w:tcW w:w="2981" w:type="dxa"/>
            <w:tcBorders>
              <w:top w:val="nil"/>
              <w:left w:val="nil"/>
              <w:bottom w:val="nil"/>
              <w:right w:val="nil"/>
            </w:tcBorders>
          </w:tcPr>
          <w:p w14:paraId="576F1DA2" w14:textId="77777777" w:rsidR="000E6CF8" w:rsidRDefault="000E6CF8" w:rsidP="002C793C">
            <w:pPr>
              <w:spacing w:after="45"/>
              <w:ind w:left="115" w:right="125"/>
              <w:rPr>
                <w:i/>
                <w:iCs/>
                <w:szCs w:val="20"/>
              </w:rPr>
            </w:pPr>
            <w:r>
              <w:rPr>
                <w:i/>
                <w:iCs/>
                <w:szCs w:val="20"/>
              </w:rPr>
              <w:t xml:space="preserve">theName </w:t>
            </w:r>
            <w:r>
              <w:rPr>
                <w:szCs w:val="20"/>
              </w:rPr>
              <w:t>As String</w:t>
            </w:r>
          </w:p>
        </w:tc>
        <w:tc>
          <w:tcPr>
            <w:tcW w:w="5870" w:type="dxa"/>
            <w:tcBorders>
              <w:top w:val="nil"/>
              <w:left w:val="nil"/>
              <w:bottom w:val="nil"/>
              <w:right w:val="nil"/>
            </w:tcBorders>
          </w:tcPr>
          <w:p w14:paraId="5CD0B8D3" w14:textId="55E4EB26" w:rsidR="000E6CF8" w:rsidRDefault="000E6CF8" w:rsidP="002C793C">
            <w:pPr>
              <w:spacing w:after="45"/>
              <w:ind w:left="115" w:right="125"/>
              <w:rPr>
                <w:szCs w:val="20"/>
                <w:lang w:val="en-US"/>
              </w:rPr>
            </w:pPr>
            <w:r>
              <w:rPr>
                <w:szCs w:val="20"/>
                <w:lang w:val="en-US"/>
              </w:rPr>
              <w:t>Name of the message being added</w:t>
            </w:r>
            <w:r w:rsidR="002A6724">
              <w:rPr>
                <w:szCs w:val="20"/>
                <w:lang w:val="en-US"/>
              </w:rPr>
              <w:t>.</w:t>
            </w:r>
          </w:p>
        </w:tc>
      </w:tr>
      <w:tr w:rsidR="000E6CF8" w:rsidRPr="00050476" w14:paraId="3C7EFFBD" w14:textId="77777777" w:rsidTr="002C793C">
        <w:tc>
          <w:tcPr>
            <w:tcW w:w="2981" w:type="dxa"/>
            <w:tcBorders>
              <w:top w:val="nil"/>
              <w:left w:val="nil"/>
              <w:bottom w:val="nil"/>
              <w:right w:val="nil"/>
            </w:tcBorders>
          </w:tcPr>
          <w:p w14:paraId="569003C2" w14:textId="77777777" w:rsidR="000E6CF8" w:rsidRDefault="000E6CF8" w:rsidP="002C793C">
            <w:pPr>
              <w:spacing w:after="45"/>
              <w:ind w:left="115" w:right="125"/>
              <w:rPr>
                <w:i/>
                <w:iCs/>
                <w:szCs w:val="20"/>
              </w:rPr>
            </w:pPr>
            <w:r>
              <w:rPr>
                <w:i/>
                <w:iCs/>
                <w:szCs w:val="20"/>
              </w:rPr>
              <w:t xml:space="preserve">toInstance </w:t>
            </w:r>
            <w:r>
              <w:rPr>
                <w:szCs w:val="20"/>
              </w:rPr>
              <w:t xml:space="preserve">As </w:t>
            </w:r>
            <w:r>
              <w:rPr>
                <w:color w:val="008000"/>
                <w:szCs w:val="20"/>
                <w:u w:val="double"/>
              </w:rPr>
              <w:t>ObjectInstance</w:t>
            </w:r>
            <w:r>
              <w:rPr>
                <w:szCs w:val="20"/>
              </w:rPr>
              <w:t xml:space="preserve"> </w:t>
            </w:r>
          </w:p>
        </w:tc>
        <w:tc>
          <w:tcPr>
            <w:tcW w:w="5870" w:type="dxa"/>
            <w:tcBorders>
              <w:top w:val="nil"/>
              <w:left w:val="nil"/>
              <w:bottom w:val="nil"/>
              <w:right w:val="nil"/>
            </w:tcBorders>
          </w:tcPr>
          <w:p w14:paraId="6DED1D03" w14:textId="4A1DEBB1" w:rsidR="000E6CF8" w:rsidRDefault="000E6CF8" w:rsidP="002C793C">
            <w:pPr>
              <w:spacing w:after="45"/>
              <w:ind w:left="115" w:right="125"/>
              <w:rPr>
                <w:szCs w:val="20"/>
                <w:lang w:val="en-US"/>
              </w:rPr>
            </w:pPr>
            <w:r>
              <w:rPr>
                <w:szCs w:val="20"/>
                <w:lang w:val="en-US"/>
              </w:rPr>
              <w:t>Object instance to receive the message</w:t>
            </w:r>
            <w:r w:rsidR="002A6724">
              <w:rPr>
                <w:szCs w:val="20"/>
                <w:lang w:val="en-US"/>
              </w:rPr>
              <w:t>.</w:t>
            </w:r>
          </w:p>
        </w:tc>
      </w:tr>
      <w:tr w:rsidR="000E6CF8" w:rsidRPr="00050476" w14:paraId="35909449" w14:textId="77777777" w:rsidTr="002C793C">
        <w:tc>
          <w:tcPr>
            <w:tcW w:w="2981" w:type="dxa"/>
            <w:tcBorders>
              <w:top w:val="nil"/>
              <w:left w:val="nil"/>
              <w:bottom w:val="nil"/>
              <w:right w:val="nil"/>
            </w:tcBorders>
          </w:tcPr>
          <w:p w14:paraId="6F25D50B" w14:textId="77777777" w:rsidR="000E6CF8" w:rsidRDefault="000E6CF8" w:rsidP="002C793C">
            <w:pPr>
              <w:spacing w:after="45"/>
              <w:ind w:left="115" w:right="125"/>
              <w:rPr>
                <w:i/>
                <w:iCs/>
                <w:szCs w:val="20"/>
              </w:rPr>
            </w:pPr>
            <w:r>
              <w:rPr>
                <w:i/>
                <w:iCs/>
                <w:szCs w:val="20"/>
              </w:rPr>
              <w:t xml:space="preserve">theSequenceNumber </w:t>
            </w:r>
            <w:r>
              <w:rPr>
                <w:szCs w:val="20"/>
              </w:rPr>
              <w:t>As Integer</w:t>
            </w:r>
          </w:p>
        </w:tc>
        <w:tc>
          <w:tcPr>
            <w:tcW w:w="5870" w:type="dxa"/>
            <w:tcBorders>
              <w:top w:val="nil"/>
              <w:left w:val="nil"/>
              <w:bottom w:val="nil"/>
              <w:right w:val="nil"/>
            </w:tcBorders>
          </w:tcPr>
          <w:p w14:paraId="196AE99B" w14:textId="693FB120" w:rsidR="000E6CF8" w:rsidRDefault="000E6CF8" w:rsidP="002C793C">
            <w:pPr>
              <w:spacing w:after="45"/>
              <w:ind w:left="115" w:right="125"/>
              <w:rPr>
                <w:szCs w:val="20"/>
                <w:lang w:val="en-US"/>
              </w:rPr>
            </w:pPr>
            <w:r>
              <w:rPr>
                <w:szCs w:val="20"/>
                <w:lang w:val="en-US"/>
              </w:rPr>
              <w:t>Position of the message relative to other messages in the diagram.</w:t>
            </w:r>
            <w:r w:rsidR="0027686B">
              <w:rPr>
                <w:szCs w:val="20"/>
                <w:lang w:val="en-US"/>
              </w:rPr>
              <w:t xml:space="preserve"> </w:t>
            </w:r>
            <w:r>
              <w:rPr>
                <w:szCs w:val="20"/>
                <w:lang w:val="en-US"/>
              </w:rPr>
              <w:t xml:space="preserve">For example, if </w:t>
            </w:r>
            <w:r>
              <w:rPr>
                <w:i/>
                <w:iCs/>
                <w:szCs w:val="20"/>
                <w:lang w:val="en-US"/>
              </w:rPr>
              <w:t xml:space="preserve">theSequence </w:t>
            </w:r>
            <w:r>
              <w:rPr>
                <w:szCs w:val="20"/>
                <w:lang w:val="en-US"/>
              </w:rPr>
              <w:t>= 3, the message will be the third message in the diagram.</w:t>
            </w:r>
          </w:p>
        </w:tc>
      </w:tr>
    </w:tbl>
    <w:p w14:paraId="7E4E6594" w14:textId="78E7CBCD" w:rsidR="000E6CF8" w:rsidRPr="000728FC" w:rsidRDefault="000E6CF8" w:rsidP="000A0485">
      <w:pPr>
        <w:pStyle w:val="Heading5"/>
        <w:rPr>
          <w:lang w:val="en-US"/>
        </w:rPr>
      </w:pPr>
      <w:r w:rsidRPr="000A0485">
        <w:lastRenderedPageBreak/>
        <w:t>AssignAssociation</w:t>
      </w:r>
      <w:r w:rsidRPr="000728FC">
        <w:rPr>
          <w:lang w:val="en-US"/>
        </w:rPr>
        <w:t xml:space="preserve"> Method (Link)</w:t>
      </w:r>
    </w:p>
    <w:p w14:paraId="3F05814F" w14:textId="77777777" w:rsidR="000E6CF8" w:rsidRPr="000728FC" w:rsidRDefault="000E6CF8" w:rsidP="000E6CF8">
      <w:pPr>
        <w:spacing w:after="45"/>
        <w:ind w:left="115" w:right="125"/>
        <w:rPr>
          <w:b/>
          <w:bCs/>
          <w:szCs w:val="20"/>
          <w:lang w:val="en-US"/>
        </w:rPr>
      </w:pPr>
      <w:r w:rsidRPr="000728FC">
        <w:rPr>
          <w:b/>
          <w:bCs/>
          <w:szCs w:val="20"/>
          <w:lang w:val="en-US"/>
        </w:rPr>
        <w:t>Description</w:t>
      </w:r>
    </w:p>
    <w:p w14:paraId="513E7FE7" w14:textId="6F8263E4" w:rsidR="000E6CF8" w:rsidRPr="000728FC" w:rsidRDefault="000E6CF8" w:rsidP="000E6CF8">
      <w:pPr>
        <w:spacing w:before="55" w:after="45"/>
        <w:ind w:left="115" w:right="125" w:firstLine="265"/>
        <w:rPr>
          <w:szCs w:val="20"/>
          <w:lang w:val="en-US"/>
        </w:rPr>
      </w:pPr>
      <w:r w:rsidRPr="000728FC">
        <w:rPr>
          <w:szCs w:val="20"/>
          <w:lang w:val="en-US"/>
        </w:rPr>
        <w:t>Assigns an association to a link</w:t>
      </w:r>
      <w:r w:rsidR="002A6724">
        <w:rPr>
          <w:szCs w:val="20"/>
          <w:lang w:val="en-US"/>
        </w:rPr>
        <w:t>.</w:t>
      </w:r>
    </w:p>
    <w:p w14:paraId="65BD9057" w14:textId="77777777" w:rsidR="000E6CF8" w:rsidRPr="000728FC" w:rsidRDefault="000E6CF8" w:rsidP="000E6CF8">
      <w:pPr>
        <w:spacing w:before="55" w:after="45"/>
        <w:ind w:left="115" w:right="125" w:firstLine="265"/>
        <w:rPr>
          <w:szCs w:val="20"/>
          <w:lang w:val="en-US"/>
        </w:rPr>
      </w:pPr>
    </w:p>
    <w:p w14:paraId="34574820" w14:textId="77777777" w:rsidR="000E6CF8" w:rsidRPr="000728FC" w:rsidRDefault="000E6CF8" w:rsidP="000E6CF8">
      <w:pPr>
        <w:spacing w:after="45"/>
        <w:ind w:left="115" w:right="125"/>
        <w:rPr>
          <w:b/>
          <w:bCs/>
          <w:szCs w:val="20"/>
          <w:lang w:val="en-US"/>
        </w:rPr>
      </w:pPr>
      <w:r w:rsidRPr="000728FC">
        <w:rPr>
          <w:b/>
          <w:bCs/>
          <w:szCs w:val="20"/>
          <w:lang w:val="en-US"/>
        </w:rPr>
        <w:t>Syntax</w:t>
      </w:r>
    </w:p>
    <w:p w14:paraId="1376CA65" w14:textId="77777777" w:rsidR="000E6CF8" w:rsidRPr="000728FC" w:rsidRDefault="000E6CF8" w:rsidP="000E6CF8">
      <w:pPr>
        <w:spacing w:after="45"/>
        <w:ind w:left="115" w:right="125" w:firstLine="265"/>
        <w:rPr>
          <w:szCs w:val="20"/>
          <w:lang w:val="en-US"/>
        </w:rPr>
      </w:pPr>
      <w:r w:rsidRPr="000728FC">
        <w:rPr>
          <w:i/>
          <w:iCs/>
          <w:szCs w:val="20"/>
          <w:lang w:val="en-US"/>
        </w:rPr>
        <w:t>IsAssigned</w:t>
      </w:r>
      <w:r w:rsidRPr="000728FC">
        <w:rPr>
          <w:szCs w:val="20"/>
          <w:lang w:val="en-US"/>
        </w:rPr>
        <w:t xml:space="preserve"> = </w:t>
      </w:r>
      <w:r w:rsidRPr="000728FC">
        <w:rPr>
          <w:i/>
          <w:iCs/>
          <w:szCs w:val="20"/>
          <w:lang w:val="en-US"/>
        </w:rPr>
        <w:t>theLink</w:t>
      </w:r>
      <w:r w:rsidRPr="000728FC">
        <w:rPr>
          <w:szCs w:val="20"/>
          <w:lang w:val="en-US"/>
        </w:rPr>
        <w:t>.AssignAssociation (</w:t>
      </w:r>
      <w:r w:rsidRPr="000728FC">
        <w:rPr>
          <w:i/>
          <w:iCs/>
          <w:szCs w:val="20"/>
          <w:lang w:val="en-US"/>
        </w:rPr>
        <w:t>theAssoc</w:t>
      </w:r>
      <w:r w:rsidRPr="000728FC">
        <w:rPr>
          <w:szCs w:val="20"/>
          <w:lang w:val="en-US"/>
        </w:rPr>
        <w:t>)</w:t>
      </w:r>
    </w:p>
    <w:p w14:paraId="4F3F4534" w14:textId="77777777" w:rsidR="000E6CF8" w:rsidRPr="000728FC" w:rsidRDefault="000E6CF8" w:rsidP="000E6CF8">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539A6FB8" w14:textId="77777777" w:rsidTr="002C793C">
        <w:tc>
          <w:tcPr>
            <w:tcW w:w="2981" w:type="dxa"/>
            <w:tcBorders>
              <w:top w:val="nil"/>
              <w:left w:val="nil"/>
              <w:bottom w:val="nil"/>
              <w:right w:val="nil"/>
            </w:tcBorders>
          </w:tcPr>
          <w:p w14:paraId="494EC4CA" w14:textId="77777777" w:rsidR="000E6CF8" w:rsidRDefault="000E6CF8" w:rsidP="002C793C">
            <w:pPr>
              <w:spacing w:after="45"/>
              <w:ind w:left="115" w:right="125"/>
              <w:rPr>
                <w:szCs w:val="20"/>
              </w:rPr>
            </w:pPr>
            <w:r>
              <w:rPr>
                <w:b/>
                <w:bCs/>
                <w:szCs w:val="20"/>
              </w:rPr>
              <w:t>Element</w:t>
            </w:r>
          </w:p>
        </w:tc>
        <w:tc>
          <w:tcPr>
            <w:tcW w:w="5870" w:type="dxa"/>
            <w:tcBorders>
              <w:top w:val="nil"/>
              <w:left w:val="nil"/>
              <w:bottom w:val="nil"/>
              <w:right w:val="nil"/>
            </w:tcBorders>
          </w:tcPr>
          <w:p w14:paraId="6DE05E9C" w14:textId="77777777" w:rsidR="000E6CF8" w:rsidRDefault="000E6CF8" w:rsidP="002C793C">
            <w:pPr>
              <w:spacing w:after="45"/>
              <w:ind w:left="115" w:right="125"/>
              <w:rPr>
                <w:szCs w:val="20"/>
              </w:rPr>
            </w:pPr>
            <w:r>
              <w:rPr>
                <w:b/>
                <w:bCs/>
                <w:szCs w:val="20"/>
              </w:rPr>
              <w:t>Description</w:t>
            </w:r>
          </w:p>
        </w:tc>
      </w:tr>
      <w:tr w:rsidR="000E6CF8" w:rsidRPr="00050476" w14:paraId="3DA0E31A" w14:textId="77777777" w:rsidTr="002C793C">
        <w:tc>
          <w:tcPr>
            <w:tcW w:w="2981" w:type="dxa"/>
            <w:tcBorders>
              <w:top w:val="nil"/>
              <w:left w:val="nil"/>
              <w:bottom w:val="nil"/>
              <w:right w:val="nil"/>
            </w:tcBorders>
          </w:tcPr>
          <w:p w14:paraId="66BCD928" w14:textId="77777777" w:rsidR="000E6CF8" w:rsidRDefault="000E6CF8" w:rsidP="002C793C">
            <w:pPr>
              <w:spacing w:after="45"/>
              <w:ind w:left="115" w:right="125"/>
              <w:rPr>
                <w:i/>
                <w:iCs/>
                <w:szCs w:val="20"/>
              </w:rPr>
            </w:pPr>
            <w:r>
              <w:rPr>
                <w:i/>
                <w:iCs/>
                <w:szCs w:val="20"/>
              </w:rPr>
              <w:t xml:space="preserve">IsAssigned </w:t>
            </w:r>
            <w:r>
              <w:rPr>
                <w:szCs w:val="20"/>
              </w:rPr>
              <w:t>As Boolean</w:t>
            </w:r>
          </w:p>
        </w:tc>
        <w:tc>
          <w:tcPr>
            <w:tcW w:w="5870" w:type="dxa"/>
            <w:tcBorders>
              <w:top w:val="nil"/>
              <w:left w:val="nil"/>
              <w:bottom w:val="nil"/>
              <w:right w:val="nil"/>
            </w:tcBorders>
          </w:tcPr>
          <w:p w14:paraId="75E3C246" w14:textId="783F1BBC" w:rsidR="000E6CF8" w:rsidRDefault="000E6CF8" w:rsidP="002C793C">
            <w:pPr>
              <w:spacing w:after="45"/>
              <w:ind w:left="115" w:right="125"/>
              <w:rPr>
                <w:szCs w:val="20"/>
                <w:lang w:val="en-US"/>
              </w:rPr>
            </w:pPr>
            <w:r>
              <w:rPr>
                <w:szCs w:val="20"/>
                <w:lang w:val="en-US"/>
              </w:rPr>
              <w:t>Returns a value of True when the association is successfully assigned</w:t>
            </w:r>
            <w:r w:rsidR="002A6724">
              <w:rPr>
                <w:szCs w:val="20"/>
                <w:lang w:val="en-US"/>
              </w:rPr>
              <w:t>.</w:t>
            </w:r>
          </w:p>
        </w:tc>
      </w:tr>
      <w:tr w:rsidR="000E6CF8" w:rsidRPr="00050476" w14:paraId="64E73418" w14:textId="77777777" w:rsidTr="002C793C">
        <w:tc>
          <w:tcPr>
            <w:tcW w:w="2981" w:type="dxa"/>
            <w:tcBorders>
              <w:top w:val="nil"/>
              <w:left w:val="nil"/>
              <w:bottom w:val="nil"/>
              <w:right w:val="nil"/>
            </w:tcBorders>
          </w:tcPr>
          <w:p w14:paraId="60353708" w14:textId="77777777" w:rsidR="000E6CF8" w:rsidRDefault="000E6CF8" w:rsidP="002C793C">
            <w:pPr>
              <w:spacing w:after="45"/>
              <w:ind w:left="115" w:right="125"/>
              <w:rPr>
                <w:i/>
                <w:iCs/>
                <w:szCs w:val="20"/>
              </w:rPr>
            </w:pPr>
            <w:r>
              <w:rPr>
                <w:i/>
                <w:iCs/>
                <w:szCs w:val="20"/>
              </w:rPr>
              <w:t xml:space="preserve">theLink </w:t>
            </w:r>
            <w:r>
              <w:rPr>
                <w:szCs w:val="20"/>
              </w:rPr>
              <w:t xml:space="preserve">As </w:t>
            </w:r>
            <w:r>
              <w:rPr>
                <w:color w:val="008000"/>
                <w:szCs w:val="20"/>
                <w:u w:val="double"/>
              </w:rPr>
              <w:t>Link</w:t>
            </w:r>
            <w:r>
              <w:rPr>
                <w:szCs w:val="20"/>
              </w:rPr>
              <w:t xml:space="preserve"> </w:t>
            </w:r>
          </w:p>
        </w:tc>
        <w:tc>
          <w:tcPr>
            <w:tcW w:w="5870" w:type="dxa"/>
            <w:tcBorders>
              <w:top w:val="nil"/>
              <w:left w:val="nil"/>
              <w:bottom w:val="nil"/>
              <w:right w:val="nil"/>
            </w:tcBorders>
          </w:tcPr>
          <w:p w14:paraId="748D1EE5" w14:textId="2817E985" w:rsidR="000E6CF8" w:rsidRDefault="000E6CF8" w:rsidP="002C793C">
            <w:pPr>
              <w:spacing w:after="45"/>
              <w:ind w:left="115" w:right="125"/>
              <w:rPr>
                <w:szCs w:val="20"/>
                <w:lang w:val="en-US"/>
              </w:rPr>
            </w:pPr>
            <w:r>
              <w:rPr>
                <w:szCs w:val="20"/>
                <w:lang w:val="en-US"/>
              </w:rPr>
              <w:t>Link to which the association is being assigned</w:t>
            </w:r>
            <w:r w:rsidR="002A6724">
              <w:rPr>
                <w:szCs w:val="20"/>
                <w:lang w:val="en-US"/>
              </w:rPr>
              <w:t>.</w:t>
            </w:r>
          </w:p>
        </w:tc>
      </w:tr>
      <w:tr w:rsidR="000E6CF8" w:rsidRPr="00050476" w14:paraId="335FD98B" w14:textId="77777777" w:rsidTr="002C793C">
        <w:tc>
          <w:tcPr>
            <w:tcW w:w="2981" w:type="dxa"/>
            <w:tcBorders>
              <w:top w:val="nil"/>
              <w:left w:val="nil"/>
              <w:bottom w:val="nil"/>
              <w:right w:val="nil"/>
            </w:tcBorders>
          </w:tcPr>
          <w:p w14:paraId="14C67522" w14:textId="77777777" w:rsidR="000E6CF8" w:rsidRDefault="000E6CF8" w:rsidP="002C793C">
            <w:pPr>
              <w:spacing w:after="45"/>
              <w:ind w:left="115" w:right="125"/>
              <w:rPr>
                <w:i/>
                <w:iCs/>
                <w:szCs w:val="20"/>
              </w:rPr>
            </w:pPr>
            <w:r>
              <w:rPr>
                <w:i/>
                <w:iCs/>
                <w:szCs w:val="20"/>
              </w:rPr>
              <w:t xml:space="preserve">theAssoc </w:t>
            </w:r>
            <w:r>
              <w:rPr>
                <w:szCs w:val="20"/>
              </w:rPr>
              <w:t xml:space="preserve">As </w:t>
            </w:r>
            <w:r>
              <w:rPr>
                <w:color w:val="008000"/>
                <w:szCs w:val="20"/>
                <w:u w:val="double"/>
              </w:rPr>
              <w:t>Association</w:t>
            </w:r>
            <w:r>
              <w:rPr>
                <w:szCs w:val="20"/>
              </w:rPr>
              <w:t xml:space="preserve"> </w:t>
            </w:r>
          </w:p>
        </w:tc>
        <w:tc>
          <w:tcPr>
            <w:tcW w:w="5870" w:type="dxa"/>
            <w:tcBorders>
              <w:top w:val="nil"/>
              <w:left w:val="nil"/>
              <w:bottom w:val="nil"/>
              <w:right w:val="nil"/>
            </w:tcBorders>
          </w:tcPr>
          <w:p w14:paraId="1C8848DC" w14:textId="38664E49" w:rsidR="000E6CF8" w:rsidRDefault="000E6CF8" w:rsidP="002C793C">
            <w:pPr>
              <w:spacing w:after="45"/>
              <w:ind w:left="115" w:right="125"/>
              <w:rPr>
                <w:szCs w:val="20"/>
                <w:lang w:val="en-US"/>
              </w:rPr>
            </w:pPr>
            <w:r>
              <w:rPr>
                <w:szCs w:val="20"/>
                <w:lang w:val="en-US"/>
              </w:rPr>
              <w:t>Association being assigned to the link</w:t>
            </w:r>
            <w:r w:rsidR="002A6724">
              <w:rPr>
                <w:szCs w:val="20"/>
                <w:lang w:val="en-US"/>
              </w:rPr>
              <w:t>.</w:t>
            </w:r>
          </w:p>
        </w:tc>
      </w:tr>
    </w:tbl>
    <w:p w14:paraId="74CBC0FE" w14:textId="47D61E7C" w:rsidR="000E6CF8" w:rsidRPr="000728FC" w:rsidRDefault="000E6CF8" w:rsidP="000A0485">
      <w:pPr>
        <w:pStyle w:val="Heading5"/>
        <w:rPr>
          <w:lang w:val="en-US"/>
        </w:rPr>
      </w:pPr>
      <w:r w:rsidRPr="000A0485">
        <w:t>DeleteMessage</w:t>
      </w:r>
      <w:r w:rsidRPr="000728FC">
        <w:rPr>
          <w:lang w:val="en-US"/>
        </w:rPr>
        <w:t xml:space="preserve"> Method (Link)</w:t>
      </w:r>
    </w:p>
    <w:p w14:paraId="49834E1C" w14:textId="77777777" w:rsidR="000E6CF8" w:rsidRPr="000728FC" w:rsidRDefault="000E6CF8" w:rsidP="000E6CF8">
      <w:pPr>
        <w:spacing w:after="45"/>
        <w:ind w:left="115" w:right="125"/>
        <w:rPr>
          <w:b/>
          <w:bCs/>
          <w:szCs w:val="20"/>
          <w:lang w:val="en-US"/>
        </w:rPr>
      </w:pPr>
      <w:r w:rsidRPr="000728FC">
        <w:rPr>
          <w:b/>
          <w:bCs/>
          <w:szCs w:val="20"/>
          <w:lang w:val="en-US"/>
        </w:rPr>
        <w:t>Description</w:t>
      </w:r>
    </w:p>
    <w:p w14:paraId="4D586D8D" w14:textId="7C5C5E53" w:rsidR="000E6CF8" w:rsidRPr="000728FC" w:rsidRDefault="000E6CF8" w:rsidP="000E6CF8">
      <w:pPr>
        <w:spacing w:before="55" w:after="45"/>
        <w:ind w:left="115" w:right="125" w:firstLine="265"/>
        <w:rPr>
          <w:szCs w:val="20"/>
          <w:lang w:val="en-US"/>
        </w:rPr>
      </w:pPr>
      <w:r w:rsidRPr="000728FC">
        <w:rPr>
          <w:szCs w:val="20"/>
          <w:lang w:val="en-US"/>
        </w:rPr>
        <w:t>Deletes a message from the specified link</w:t>
      </w:r>
      <w:r w:rsidR="002A6724">
        <w:rPr>
          <w:szCs w:val="20"/>
          <w:lang w:val="en-US"/>
        </w:rPr>
        <w:t>.</w:t>
      </w:r>
    </w:p>
    <w:p w14:paraId="546F8AD8" w14:textId="77777777" w:rsidR="000E6CF8" w:rsidRPr="000728FC" w:rsidRDefault="000E6CF8" w:rsidP="000E6CF8">
      <w:pPr>
        <w:spacing w:before="55" w:after="45"/>
        <w:ind w:left="115" w:right="125" w:firstLine="265"/>
        <w:rPr>
          <w:szCs w:val="20"/>
          <w:lang w:val="en-US"/>
        </w:rPr>
      </w:pPr>
    </w:p>
    <w:p w14:paraId="562E6B64" w14:textId="77777777" w:rsidR="000E6CF8" w:rsidRPr="000728FC" w:rsidRDefault="000E6CF8" w:rsidP="000E6CF8">
      <w:pPr>
        <w:spacing w:after="45"/>
        <w:ind w:left="115" w:right="125"/>
        <w:rPr>
          <w:b/>
          <w:bCs/>
          <w:szCs w:val="20"/>
          <w:lang w:val="en-US"/>
        </w:rPr>
      </w:pPr>
      <w:r w:rsidRPr="000728FC">
        <w:rPr>
          <w:b/>
          <w:bCs/>
          <w:szCs w:val="20"/>
          <w:lang w:val="en-US"/>
        </w:rPr>
        <w:t>Syntax</w:t>
      </w:r>
    </w:p>
    <w:p w14:paraId="4DDABCE2" w14:textId="77777777" w:rsidR="000E6CF8" w:rsidRPr="000728FC" w:rsidRDefault="000E6CF8" w:rsidP="000E6CF8">
      <w:pPr>
        <w:spacing w:after="45"/>
        <w:ind w:left="115" w:right="125" w:firstLine="265"/>
        <w:rPr>
          <w:szCs w:val="20"/>
          <w:lang w:val="en-US"/>
        </w:rPr>
      </w:pPr>
      <w:r w:rsidRPr="000728FC">
        <w:rPr>
          <w:i/>
          <w:iCs/>
          <w:szCs w:val="20"/>
          <w:lang w:val="en-US"/>
        </w:rPr>
        <w:t>IsDeleted</w:t>
      </w:r>
      <w:r w:rsidRPr="000728FC">
        <w:rPr>
          <w:szCs w:val="20"/>
          <w:lang w:val="en-US"/>
        </w:rPr>
        <w:t xml:space="preserve"> = </w:t>
      </w:r>
      <w:r w:rsidRPr="000728FC">
        <w:rPr>
          <w:i/>
          <w:iCs/>
          <w:szCs w:val="20"/>
          <w:lang w:val="en-US"/>
        </w:rPr>
        <w:t>theLink</w:t>
      </w:r>
      <w:r w:rsidRPr="000728FC">
        <w:rPr>
          <w:szCs w:val="20"/>
          <w:lang w:val="en-US"/>
        </w:rPr>
        <w:t>.DeleteMessage (</w:t>
      </w:r>
      <w:r w:rsidRPr="000728FC">
        <w:rPr>
          <w:i/>
          <w:iCs/>
          <w:szCs w:val="20"/>
          <w:lang w:val="en-US"/>
        </w:rPr>
        <w:t>theMessage</w:t>
      </w:r>
      <w:r w:rsidRPr="000728FC">
        <w:rPr>
          <w:szCs w:val="20"/>
          <w:lang w:val="en-US"/>
        </w:rPr>
        <w:t>)</w:t>
      </w:r>
    </w:p>
    <w:p w14:paraId="5B8D16F9" w14:textId="77777777" w:rsidR="000E6CF8" w:rsidRPr="000728FC" w:rsidRDefault="000E6CF8" w:rsidP="000E6CF8">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1C5D2AD0" w14:textId="77777777" w:rsidTr="002C793C">
        <w:tc>
          <w:tcPr>
            <w:tcW w:w="2981" w:type="dxa"/>
            <w:tcBorders>
              <w:top w:val="nil"/>
              <w:left w:val="nil"/>
              <w:bottom w:val="nil"/>
              <w:right w:val="nil"/>
            </w:tcBorders>
          </w:tcPr>
          <w:p w14:paraId="4EB72560" w14:textId="77777777" w:rsidR="000E6CF8" w:rsidRDefault="000E6CF8" w:rsidP="002C793C">
            <w:pPr>
              <w:spacing w:after="45"/>
              <w:ind w:left="115" w:right="125"/>
              <w:rPr>
                <w:szCs w:val="20"/>
              </w:rPr>
            </w:pPr>
            <w:r>
              <w:rPr>
                <w:b/>
                <w:bCs/>
                <w:szCs w:val="20"/>
              </w:rPr>
              <w:t>Element</w:t>
            </w:r>
          </w:p>
        </w:tc>
        <w:tc>
          <w:tcPr>
            <w:tcW w:w="5870" w:type="dxa"/>
            <w:tcBorders>
              <w:top w:val="nil"/>
              <w:left w:val="nil"/>
              <w:bottom w:val="nil"/>
              <w:right w:val="nil"/>
            </w:tcBorders>
          </w:tcPr>
          <w:p w14:paraId="6321A253" w14:textId="77777777" w:rsidR="000E6CF8" w:rsidRDefault="000E6CF8" w:rsidP="002C793C">
            <w:pPr>
              <w:spacing w:after="45"/>
              <w:ind w:left="115" w:right="125"/>
              <w:rPr>
                <w:szCs w:val="20"/>
              </w:rPr>
            </w:pPr>
            <w:r>
              <w:rPr>
                <w:b/>
                <w:bCs/>
                <w:szCs w:val="20"/>
              </w:rPr>
              <w:t>Description</w:t>
            </w:r>
          </w:p>
        </w:tc>
      </w:tr>
      <w:tr w:rsidR="000E6CF8" w:rsidRPr="00050476" w14:paraId="6697E203" w14:textId="77777777" w:rsidTr="002C793C">
        <w:tc>
          <w:tcPr>
            <w:tcW w:w="2981" w:type="dxa"/>
            <w:tcBorders>
              <w:top w:val="nil"/>
              <w:left w:val="nil"/>
              <w:bottom w:val="nil"/>
              <w:right w:val="nil"/>
            </w:tcBorders>
          </w:tcPr>
          <w:p w14:paraId="3D402D2D" w14:textId="77777777" w:rsidR="000E6CF8" w:rsidRDefault="000E6CF8" w:rsidP="002C793C">
            <w:pPr>
              <w:spacing w:after="45"/>
              <w:ind w:left="115" w:right="125"/>
              <w:rPr>
                <w:i/>
                <w:iCs/>
                <w:szCs w:val="20"/>
              </w:rPr>
            </w:pPr>
            <w:r>
              <w:rPr>
                <w:i/>
                <w:iCs/>
                <w:szCs w:val="20"/>
              </w:rPr>
              <w:t xml:space="preserve">IsDeleted </w:t>
            </w:r>
            <w:r>
              <w:rPr>
                <w:szCs w:val="20"/>
              </w:rPr>
              <w:t>As Boolean</w:t>
            </w:r>
          </w:p>
        </w:tc>
        <w:tc>
          <w:tcPr>
            <w:tcW w:w="5870" w:type="dxa"/>
            <w:tcBorders>
              <w:top w:val="nil"/>
              <w:left w:val="nil"/>
              <w:bottom w:val="nil"/>
              <w:right w:val="nil"/>
            </w:tcBorders>
          </w:tcPr>
          <w:p w14:paraId="6211F95A" w14:textId="7E9B89D7" w:rsidR="000E6CF8" w:rsidRDefault="000E6CF8" w:rsidP="002C793C">
            <w:pPr>
              <w:spacing w:after="45"/>
              <w:ind w:left="115" w:right="125"/>
              <w:rPr>
                <w:szCs w:val="20"/>
                <w:lang w:val="en-US"/>
              </w:rPr>
            </w:pPr>
            <w:r>
              <w:rPr>
                <w:szCs w:val="20"/>
                <w:lang w:val="en-US"/>
              </w:rPr>
              <w:t>Returns a value of True when the message is successfully deleted</w:t>
            </w:r>
            <w:r w:rsidR="002A6724">
              <w:rPr>
                <w:szCs w:val="20"/>
                <w:lang w:val="en-US"/>
              </w:rPr>
              <w:t>.</w:t>
            </w:r>
          </w:p>
        </w:tc>
      </w:tr>
      <w:tr w:rsidR="000E6CF8" w:rsidRPr="00050476" w14:paraId="79803A2D" w14:textId="77777777" w:rsidTr="002C793C">
        <w:tc>
          <w:tcPr>
            <w:tcW w:w="2981" w:type="dxa"/>
            <w:tcBorders>
              <w:top w:val="nil"/>
              <w:left w:val="nil"/>
              <w:bottom w:val="nil"/>
              <w:right w:val="nil"/>
            </w:tcBorders>
          </w:tcPr>
          <w:p w14:paraId="6BC671A4" w14:textId="77777777" w:rsidR="000E6CF8" w:rsidRDefault="000E6CF8" w:rsidP="002C793C">
            <w:pPr>
              <w:spacing w:after="45"/>
              <w:ind w:left="115" w:right="125"/>
              <w:rPr>
                <w:i/>
                <w:iCs/>
                <w:szCs w:val="20"/>
              </w:rPr>
            </w:pPr>
            <w:r>
              <w:rPr>
                <w:i/>
                <w:iCs/>
                <w:szCs w:val="20"/>
              </w:rPr>
              <w:t xml:space="preserve">theLink </w:t>
            </w:r>
            <w:r>
              <w:rPr>
                <w:szCs w:val="20"/>
              </w:rPr>
              <w:t xml:space="preserve">As </w:t>
            </w:r>
            <w:r>
              <w:rPr>
                <w:color w:val="008000"/>
                <w:szCs w:val="20"/>
                <w:u w:val="double"/>
              </w:rPr>
              <w:t>Link</w:t>
            </w:r>
            <w:r>
              <w:rPr>
                <w:szCs w:val="20"/>
              </w:rPr>
              <w:t xml:space="preserve"> </w:t>
            </w:r>
          </w:p>
        </w:tc>
        <w:tc>
          <w:tcPr>
            <w:tcW w:w="5870" w:type="dxa"/>
            <w:tcBorders>
              <w:top w:val="nil"/>
              <w:left w:val="nil"/>
              <w:bottom w:val="nil"/>
              <w:right w:val="nil"/>
            </w:tcBorders>
          </w:tcPr>
          <w:p w14:paraId="370297A4" w14:textId="3003E854" w:rsidR="000E6CF8" w:rsidRDefault="000E6CF8" w:rsidP="002C793C">
            <w:pPr>
              <w:spacing w:after="45"/>
              <w:ind w:left="115" w:right="125"/>
              <w:rPr>
                <w:szCs w:val="20"/>
                <w:lang w:val="en-US"/>
              </w:rPr>
            </w:pPr>
            <w:r>
              <w:rPr>
                <w:szCs w:val="20"/>
                <w:lang w:val="en-US"/>
              </w:rPr>
              <w:t>Link from which to delete the message</w:t>
            </w:r>
            <w:r w:rsidR="002A6724">
              <w:rPr>
                <w:szCs w:val="20"/>
                <w:lang w:val="en-US"/>
              </w:rPr>
              <w:t>.</w:t>
            </w:r>
          </w:p>
        </w:tc>
      </w:tr>
      <w:tr w:rsidR="000E6CF8" w:rsidRPr="00050476" w14:paraId="2FCFB72A" w14:textId="77777777" w:rsidTr="002C793C">
        <w:tc>
          <w:tcPr>
            <w:tcW w:w="2981" w:type="dxa"/>
            <w:tcBorders>
              <w:top w:val="nil"/>
              <w:left w:val="nil"/>
              <w:bottom w:val="nil"/>
              <w:right w:val="nil"/>
            </w:tcBorders>
          </w:tcPr>
          <w:p w14:paraId="4744DB1D" w14:textId="77777777" w:rsidR="000E6CF8" w:rsidRDefault="000E6CF8" w:rsidP="002C793C">
            <w:pPr>
              <w:spacing w:after="45"/>
              <w:ind w:left="115" w:right="125"/>
              <w:rPr>
                <w:szCs w:val="20"/>
              </w:rPr>
            </w:pPr>
            <w:r>
              <w:rPr>
                <w:i/>
                <w:iCs/>
                <w:szCs w:val="20"/>
              </w:rPr>
              <w:t xml:space="preserve">theMessage </w:t>
            </w:r>
            <w:r>
              <w:rPr>
                <w:szCs w:val="20"/>
              </w:rPr>
              <w:t xml:space="preserve">As </w:t>
            </w:r>
            <w:r>
              <w:rPr>
                <w:color w:val="008000"/>
                <w:szCs w:val="20"/>
                <w:u w:val="double"/>
              </w:rPr>
              <w:t>Message</w:t>
            </w:r>
            <w:r>
              <w:rPr>
                <w:szCs w:val="20"/>
              </w:rPr>
              <w:t xml:space="preserve"> </w:t>
            </w:r>
          </w:p>
        </w:tc>
        <w:tc>
          <w:tcPr>
            <w:tcW w:w="5870" w:type="dxa"/>
            <w:tcBorders>
              <w:top w:val="nil"/>
              <w:left w:val="nil"/>
              <w:bottom w:val="nil"/>
              <w:right w:val="nil"/>
            </w:tcBorders>
          </w:tcPr>
          <w:p w14:paraId="3796D0A9" w14:textId="20F4B5A9" w:rsidR="000E6CF8" w:rsidRDefault="000E6CF8" w:rsidP="002C793C">
            <w:pPr>
              <w:spacing w:after="45"/>
              <w:ind w:left="115" w:right="125"/>
              <w:rPr>
                <w:szCs w:val="20"/>
                <w:lang w:val="en-US"/>
              </w:rPr>
            </w:pPr>
            <w:r>
              <w:rPr>
                <w:szCs w:val="20"/>
                <w:lang w:val="en-US"/>
              </w:rPr>
              <w:t>Message to delete from the link</w:t>
            </w:r>
            <w:r w:rsidR="002A6724">
              <w:rPr>
                <w:szCs w:val="20"/>
                <w:lang w:val="en-US"/>
              </w:rPr>
              <w:t>.</w:t>
            </w:r>
          </w:p>
        </w:tc>
      </w:tr>
    </w:tbl>
    <w:p w14:paraId="3621EBD7" w14:textId="66E9D162" w:rsidR="000E6CF8" w:rsidRPr="000728FC" w:rsidRDefault="000E6CF8" w:rsidP="000A0485">
      <w:pPr>
        <w:pStyle w:val="Heading5"/>
        <w:rPr>
          <w:lang w:val="en-US"/>
        </w:rPr>
      </w:pPr>
      <w:r w:rsidRPr="000A0485">
        <w:t>GetAssociation</w:t>
      </w:r>
      <w:r w:rsidRPr="000728FC">
        <w:rPr>
          <w:lang w:val="en-US"/>
        </w:rPr>
        <w:t xml:space="preserve"> Method (Link)</w:t>
      </w:r>
    </w:p>
    <w:p w14:paraId="70F1A876" w14:textId="77777777" w:rsidR="000E6CF8" w:rsidRPr="000728FC" w:rsidRDefault="000E6CF8" w:rsidP="000E6CF8">
      <w:pPr>
        <w:spacing w:after="45"/>
        <w:ind w:left="115" w:right="125"/>
        <w:rPr>
          <w:b/>
          <w:bCs/>
          <w:szCs w:val="20"/>
          <w:lang w:val="en-US"/>
        </w:rPr>
      </w:pPr>
      <w:r w:rsidRPr="000728FC">
        <w:rPr>
          <w:b/>
          <w:bCs/>
          <w:szCs w:val="20"/>
          <w:lang w:val="en-US"/>
        </w:rPr>
        <w:t>Description</w:t>
      </w:r>
    </w:p>
    <w:p w14:paraId="01D8B2F4" w14:textId="77777777" w:rsidR="000E6CF8" w:rsidRPr="000728FC" w:rsidRDefault="000E6CF8" w:rsidP="000E6CF8">
      <w:pPr>
        <w:spacing w:before="55" w:after="45"/>
        <w:ind w:left="115" w:right="125" w:firstLine="265"/>
        <w:rPr>
          <w:szCs w:val="20"/>
          <w:lang w:val="en-US"/>
        </w:rPr>
      </w:pPr>
      <w:r w:rsidRPr="000728FC">
        <w:rPr>
          <w:szCs w:val="20"/>
          <w:lang w:val="en-US"/>
        </w:rPr>
        <w:t>This method retrieves the association that corresponds to the link.</w:t>
      </w:r>
    </w:p>
    <w:p w14:paraId="7155E652" w14:textId="77777777" w:rsidR="000E6CF8" w:rsidRPr="000728FC" w:rsidRDefault="000E6CF8" w:rsidP="000E6CF8">
      <w:pPr>
        <w:spacing w:before="55" w:after="45"/>
        <w:ind w:left="115" w:right="125" w:firstLine="265"/>
        <w:rPr>
          <w:szCs w:val="20"/>
          <w:lang w:val="en-US"/>
        </w:rPr>
      </w:pPr>
    </w:p>
    <w:p w14:paraId="0771D407" w14:textId="77777777" w:rsidR="000E6CF8" w:rsidRPr="000728FC" w:rsidRDefault="000E6CF8" w:rsidP="000E6CF8">
      <w:pPr>
        <w:spacing w:after="45"/>
        <w:ind w:left="115" w:right="125"/>
        <w:rPr>
          <w:b/>
          <w:bCs/>
          <w:szCs w:val="20"/>
          <w:lang w:val="en-US"/>
        </w:rPr>
      </w:pPr>
      <w:r w:rsidRPr="000728FC">
        <w:rPr>
          <w:b/>
          <w:bCs/>
          <w:szCs w:val="20"/>
          <w:lang w:val="en-US"/>
        </w:rPr>
        <w:t>Syntax</w:t>
      </w:r>
    </w:p>
    <w:p w14:paraId="34DFBAE1" w14:textId="77777777" w:rsidR="000E6CF8" w:rsidRPr="000728FC" w:rsidRDefault="000E6CF8" w:rsidP="000E6CF8">
      <w:pPr>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theAssociation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theLink</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GetAssociation</w:t>
      </w:r>
      <w:r w:rsidRPr="000728FC">
        <w:rPr>
          <w:rFonts w:ascii="Courier New" w:hAnsi="Courier New" w:cs="Courier New"/>
          <w:sz w:val="22"/>
          <w:szCs w:val="22"/>
          <w:lang w:val="en-US"/>
        </w:rPr>
        <w:t xml:space="preserve"> ( )</w:t>
      </w:r>
    </w:p>
    <w:p w14:paraId="06111545" w14:textId="77777777" w:rsidR="000E6CF8" w:rsidRPr="000728FC" w:rsidRDefault="000E6CF8" w:rsidP="000E6CF8">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255AB6C4" w14:textId="77777777" w:rsidTr="002C793C">
        <w:tc>
          <w:tcPr>
            <w:tcW w:w="2981" w:type="dxa"/>
            <w:tcBorders>
              <w:top w:val="nil"/>
              <w:left w:val="nil"/>
              <w:bottom w:val="nil"/>
              <w:right w:val="nil"/>
            </w:tcBorders>
          </w:tcPr>
          <w:p w14:paraId="5869AF23" w14:textId="77777777" w:rsidR="000E6CF8" w:rsidRDefault="000E6CF8" w:rsidP="002C793C">
            <w:pPr>
              <w:spacing w:after="45"/>
              <w:ind w:left="115" w:right="125"/>
              <w:rPr>
                <w:szCs w:val="20"/>
              </w:rPr>
            </w:pPr>
            <w:r>
              <w:rPr>
                <w:b/>
                <w:bCs/>
                <w:szCs w:val="20"/>
              </w:rPr>
              <w:t>Element</w:t>
            </w:r>
          </w:p>
        </w:tc>
        <w:tc>
          <w:tcPr>
            <w:tcW w:w="5870" w:type="dxa"/>
            <w:tcBorders>
              <w:top w:val="nil"/>
              <w:left w:val="nil"/>
              <w:bottom w:val="nil"/>
              <w:right w:val="nil"/>
            </w:tcBorders>
          </w:tcPr>
          <w:p w14:paraId="6970BEF5" w14:textId="77777777" w:rsidR="000E6CF8" w:rsidRDefault="000E6CF8" w:rsidP="002C793C">
            <w:pPr>
              <w:spacing w:after="45"/>
              <w:ind w:left="115" w:right="125"/>
              <w:rPr>
                <w:szCs w:val="20"/>
              </w:rPr>
            </w:pPr>
            <w:r>
              <w:rPr>
                <w:b/>
                <w:bCs/>
                <w:szCs w:val="20"/>
              </w:rPr>
              <w:t>Description</w:t>
            </w:r>
          </w:p>
        </w:tc>
      </w:tr>
      <w:tr w:rsidR="000E6CF8" w:rsidRPr="00050476" w14:paraId="47D06432" w14:textId="77777777" w:rsidTr="002C793C">
        <w:tc>
          <w:tcPr>
            <w:tcW w:w="2981" w:type="dxa"/>
            <w:tcBorders>
              <w:top w:val="nil"/>
              <w:left w:val="nil"/>
              <w:bottom w:val="nil"/>
              <w:right w:val="nil"/>
            </w:tcBorders>
          </w:tcPr>
          <w:p w14:paraId="2422370D" w14:textId="77777777" w:rsidR="000E6CF8" w:rsidRDefault="000E6CF8" w:rsidP="002C793C">
            <w:pPr>
              <w:spacing w:after="45"/>
              <w:ind w:right="125"/>
              <w:rPr>
                <w:szCs w:val="20"/>
              </w:rPr>
            </w:pPr>
            <w:r>
              <w:rPr>
                <w:i/>
                <w:iCs/>
                <w:szCs w:val="20"/>
              </w:rPr>
              <w:t>theAssociation</w:t>
            </w:r>
            <w:r>
              <w:rPr>
                <w:szCs w:val="20"/>
              </w:rPr>
              <w:t xml:space="preserve"> As </w:t>
            </w:r>
            <w:r>
              <w:rPr>
                <w:color w:val="008000"/>
                <w:szCs w:val="20"/>
                <w:u w:val="double"/>
              </w:rPr>
              <w:t>Association</w:t>
            </w:r>
            <w:r>
              <w:rPr>
                <w:szCs w:val="20"/>
              </w:rPr>
              <w:t xml:space="preserve"> </w:t>
            </w:r>
          </w:p>
        </w:tc>
        <w:tc>
          <w:tcPr>
            <w:tcW w:w="5870" w:type="dxa"/>
            <w:tcBorders>
              <w:top w:val="nil"/>
              <w:left w:val="nil"/>
              <w:bottom w:val="nil"/>
              <w:right w:val="nil"/>
            </w:tcBorders>
          </w:tcPr>
          <w:p w14:paraId="4FA6A9E4" w14:textId="33129743" w:rsidR="000E6CF8" w:rsidRDefault="000E6CF8" w:rsidP="002C793C">
            <w:pPr>
              <w:spacing w:after="45"/>
              <w:ind w:right="125"/>
              <w:rPr>
                <w:szCs w:val="20"/>
                <w:lang w:val="en-US"/>
              </w:rPr>
            </w:pPr>
            <w:r>
              <w:rPr>
                <w:szCs w:val="20"/>
                <w:lang w:val="en-US"/>
              </w:rPr>
              <w:t>Returns the association that corresponds to the link</w:t>
            </w:r>
            <w:r w:rsidR="002A6724">
              <w:rPr>
                <w:szCs w:val="20"/>
                <w:lang w:val="en-US"/>
              </w:rPr>
              <w:t>.</w:t>
            </w:r>
          </w:p>
        </w:tc>
      </w:tr>
      <w:tr w:rsidR="000E6CF8" w:rsidRPr="00050476" w14:paraId="3AFB0523" w14:textId="77777777" w:rsidTr="002C793C">
        <w:tc>
          <w:tcPr>
            <w:tcW w:w="2981" w:type="dxa"/>
            <w:tcBorders>
              <w:top w:val="nil"/>
              <w:left w:val="nil"/>
              <w:bottom w:val="nil"/>
              <w:right w:val="nil"/>
            </w:tcBorders>
          </w:tcPr>
          <w:p w14:paraId="20A0C03C" w14:textId="77777777" w:rsidR="000E6CF8" w:rsidRDefault="000E6CF8" w:rsidP="002C793C">
            <w:pPr>
              <w:spacing w:after="45"/>
              <w:ind w:right="125"/>
              <w:rPr>
                <w:szCs w:val="20"/>
              </w:rPr>
            </w:pPr>
            <w:r>
              <w:rPr>
                <w:i/>
                <w:iCs/>
                <w:szCs w:val="20"/>
              </w:rPr>
              <w:t>theLink</w:t>
            </w:r>
            <w:r>
              <w:rPr>
                <w:szCs w:val="20"/>
              </w:rPr>
              <w:t xml:space="preserve"> As </w:t>
            </w:r>
            <w:r>
              <w:rPr>
                <w:color w:val="008000"/>
                <w:szCs w:val="20"/>
                <w:u w:val="double"/>
              </w:rPr>
              <w:t>Link</w:t>
            </w:r>
            <w:r>
              <w:rPr>
                <w:szCs w:val="20"/>
              </w:rPr>
              <w:t xml:space="preserve"> </w:t>
            </w:r>
          </w:p>
        </w:tc>
        <w:tc>
          <w:tcPr>
            <w:tcW w:w="5870" w:type="dxa"/>
            <w:tcBorders>
              <w:top w:val="nil"/>
              <w:left w:val="nil"/>
              <w:bottom w:val="nil"/>
              <w:right w:val="nil"/>
            </w:tcBorders>
          </w:tcPr>
          <w:p w14:paraId="51FB911E" w14:textId="6B41A613" w:rsidR="000E6CF8" w:rsidRDefault="000E6CF8" w:rsidP="002C793C">
            <w:pPr>
              <w:spacing w:after="45"/>
              <w:ind w:right="125"/>
              <w:rPr>
                <w:szCs w:val="20"/>
                <w:lang w:val="en-US"/>
              </w:rPr>
            </w:pPr>
            <w:r>
              <w:rPr>
                <w:szCs w:val="20"/>
                <w:lang w:val="en-US"/>
              </w:rPr>
              <w:t>Link from which to retrieve the association</w:t>
            </w:r>
            <w:r w:rsidR="002A6724">
              <w:rPr>
                <w:szCs w:val="20"/>
                <w:lang w:val="en-US"/>
              </w:rPr>
              <w:t>.</w:t>
            </w:r>
          </w:p>
        </w:tc>
      </w:tr>
    </w:tbl>
    <w:p w14:paraId="7EF84824" w14:textId="508D24B5" w:rsidR="000E6CF8" w:rsidRPr="000728FC" w:rsidRDefault="000E6CF8" w:rsidP="000A0485">
      <w:pPr>
        <w:pStyle w:val="Heading5"/>
        <w:rPr>
          <w:lang w:val="en-US"/>
        </w:rPr>
      </w:pPr>
      <w:r w:rsidRPr="000A0485">
        <w:t>GetMessages</w:t>
      </w:r>
      <w:r w:rsidRPr="000728FC">
        <w:rPr>
          <w:lang w:val="en-US"/>
        </w:rPr>
        <w:t xml:space="preserve"> Method (Link)</w:t>
      </w:r>
    </w:p>
    <w:p w14:paraId="775F600C" w14:textId="77777777" w:rsidR="000E6CF8" w:rsidRPr="000728FC" w:rsidRDefault="000E6CF8" w:rsidP="000E6CF8">
      <w:pPr>
        <w:spacing w:after="45"/>
        <w:ind w:left="115" w:right="125"/>
        <w:rPr>
          <w:b/>
          <w:bCs/>
          <w:szCs w:val="20"/>
          <w:lang w:val="en-US"/>
        </w:rPr>
      </w:pPr>
      <w:r w:rsidRPr="000728FC">
        <w:rPr>
          <w:b/>
          <w:bCs/>
          <w:szCs w:val="20"/>
          <w:lang w:val="en-US"/>
        </w:rPr>
        <w:t>Description</w:t>
      </w:r>
    </w:p>
    <w:p w14:paraId="20F49496" w14:textId="51C60CB1" w:rsidR="000E6CF8" w:rsidRPr="000728FC" w:rsidRDefault="000E6CF8" w:rsidP="000E6CF8">
      <w:pPr>
        <w:spacing w:before="55" w:after="45"/>
        <w:ind w:left="115" w:right="125" w:firstLine="265"/>
        <w:rPr>
          <w:szCs w:val="20"/>
          <w:lang w:val="en-US"/>
        </w:rPr>
      </w:pPr>
      <w:r w:rsidRPr="000728FC">
        <w:rPr>
          <w:szCs w:val="20"/>
          <w:lang w:val="en-US"/>
        </w:rPr>
        <w:t>Retrieves the collection of messages belonging to the specified link</w:t>
      </w:r>
      <w:r w:rsidR="002A6724">
        <w:rPr>
          <w:szCs w:val="20"/>
          <w:lang w:val="en-US"/>
        </w:rPr>
        <w:t>.</w:t>
      </w:r>
    </w:p>
    <w:p w14:paraId="61F50B71" w14:textId="77777777" w:rsidR="000E6CF8" w:rsidRPr="000728FC" w:rsidRDefault="000E6CF8" w:rsidP="000E6CF8">
      <w:pPr>
        <w:spacing w:before="55" w:after="45"/>
        <w:ind w:left="115" w:right="125" w:firstLine="265"/>
        <w:rPr>
          <w:szCs w:val="20"/>
          <w:lang w:val="en-US"/>
        </w:rPr>
      </w:pPr>
    </w:p>
    <w:p w14:paraId="10C4DCCC" w14:textId="77777777" w:rsidR="000E6CF8" w:rsidRPr="000728FC" w:rsidRDefault="000E6CF8" w:rsidP="000E6CF8">
      <w:pPr>
        <w:spacing w:after="45"/>
        <w:ind w:left="115" w:right="125"/>
        <w:rPr>
          <w:b/>
          <w:bCs/>
          <w:szCs w:val="20"/>
          <w:lang w:val="en-US"/>
        </w:rPr>
      </w:pPr>
      <w:r w:rsidRPr="000728FC">
        <w:rPr>
          <w:b/>
          <w:bCs/>
          <w:szCs w:val="20"/>
          <w:lang w:val="en-US"/>
        </w:rPr>
        <w:t>Syntax</w:t>
      </w:r>
    </w:p>
    <w:p w14:paraId="6B57436A" w14:textId="77777777" w:rsidR="000E6CF8" w:rsidRPr="000728FC" w:rsidRDefault="000E6CF8" w:rsidP="000E6CF8">
      <w:pPr>
        <w:spacing w:after="45"/>
        <w:ind w:left="115" w:right="125" w:firstLine="265"/>
        <w:rPr>
          <w:szCs w:val="20"/>
          <w:lang w:val="en-US"/>
        </w:rPr>
      </w:pPr>
      <w:r w:rsidRPr="000728FC">
        <w:rPr>
          <w:szCs w:val="20"/>
          <w:lang w:val="en-US"/>
        </w:rPr>
        <w:lastRenderedPageBreak/>
        <w:t xml:space="preserve">Set </w:t>
      </w:r>
      <w:r w:rsidRPr="000728FC">
        <w:rPr>
          <w:i/>
          <w:iCs/>
          <w:szCs w:val="20"/>
          <w:lang w:val="en-US"/>
        </w:rPr>
        <w:t>theMessages</w:t>
      </w:r>
      <w:r w:rsidRPr="000728FC">
        <w:rPr>
          <w:szCs w:val="20"/>
          <w:lang w:val="en-US"/>
        </w:rPr>
        <w:t xml:space="preserve">= </w:t>
      </w:r>
      <w:r w:rsidRPr="000728FC">
        <w:rPr>
          <w:i/>
          <w:iCs/>
          <w:szCs w:val="20"/>
          <w:lang w:val="en-US"/>
        </w:rPr>
        <w:t>theObject</w:t>
      </w:r>
      <w:r w:rsidRPr="000728FC">
        <w:rPr>
          <w:szCs w:val="20"/>
          <w:lang w:val="en-US"/>
        </w:rPr>
        <w:t>.GetMessages ()</w:t>
      </w:r>
    </w:p>
    <w:p w14:paraId="0DC23A63" w14:textId="77777777" w:rsidR="000E6CF8" w:rsidRPr="000728FC" w:rsidRDefault="000E6CF8" w:rsidP="000E6CF8">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0EBF5E22" w14:textId="77777777" w:rsidTr="002C793C">
        <w:tc>
          <w:tcPr>
            <w:tcW w:w="2981" w:type="dxa"/>
            <w:tcBorders>
              <w:top w:val="nil"/>
              <w:left w:val="nil"/>
              <w:bottom w:val="nil"/>
              <w:right w:val="nil"/>
            </w:tcBorders>
          </w:tcPr>
          <w:p w14:paraId="6F46AB9F" w14:textId="77777777" w:rsidR="000E6CF8" w:rsidRDefault="000E6CF8" w:rsidP="002C793C">
            <w:pPr>
              <w:spacing w:after="45"/>
              <w:ind w:left="115" w:right="125"/>
              <w:rPr>
                <w:szCs w:val="20"/>
              </w:rPr>
            </w:pPr>
            <w:r>
              <w:rPr>
                <w:b/>
                <w:bCs/>
                <w:szCs w:val="20"/>
              </w:rPr>
              <w:t>Element</w:t>
            </w:r>
          </w:p>
        </w:tc>
        <w:tc>
          <w:tcPr>
            <w:tcW w:w="5870" w:type="dxa"/>
            <w:tcBorders>
              <w:top w:val="nil"/>
              <w:left w:val="nil"/>
              <w:bottom w:val="nil"/>
              <w:right w:val="nil"/>
            </w:tcBorders>
          </w:tcPr>
          <w:p w14:paraId="0532F3CB" w14:textId="77777777" w:rsidR="000E6CF8" w:rsidRDefault="000E6CF8" w:rsidP="002C793C">
            <w:pPr>
              <w:spacing w:after="45"/>
              <w:ind w:left="115" w:right="125"/>
              <w:rPr>
                <w:szCs w:val="20"/>
              </w:rPr>
            </w:pPr>
            <w:r>
              <w:rPr>
                <w:b/>
                <w:bCs/>
                <w:szCs w:val="20"/>
              </w:rPr>
              <w:t>Description</w:t>
            </w:r>
          </w:p>
        </w:tc>
      </w:tr>
      <w:tr w:rsidR="000E6CF8" w:rsidRPr="00050476" w14:paraId="7C3939E0" w14:textId="77777777" w:rsidTr="002C793C">
        <w:tc>
          <w:tcPr>
            <w:tcW w:w="2981" w:type="dxa"/>
            <w:tcBorders>
              <w:top w:val="nil"/>
              <w:left w:val="nil"/>
              <w:bottom w:val="nil"/>
              <w:right w:val="nil"/>
            </w:tcBorders>
          </w:tcPr>
          <w:p w14:paraId="5E8AF858" w14:textId="77777777" w:rsidR="000E6CF8" w:rsidRDefault="000E6CF8" w:rsidP="002C793C">
            <w:pPr>
              <w:spacing w:after="45"/>
              <w:ind w:left="115" w:right="125"/>
              <w:rPr>
                <w:szCs w:val="20"/>
              </w:rPr>
            </w:pPr>
            <w:r>
              <w:rPr>
                <w:i/>
                <w:iCs/>
                <w:szCs w:val="20"/>
              </w:rPr>
              <w:t xml:space="preserve">theMessages </w:t>
            </w:r>
            <w:r>
              <w:rPr>
                <w:szCs w:val="20"/>
              </w:rPr>
              <w:t xml:space="preserve">As </w:t>
            </w:r>
            <w:r>
              <w:rPr>
                <w:color w:val="008000"/>
                <w:szCs w:val="20"/>
                <w:u w:val="double"/>
              </w:rPr>
              <w:t>MessageCollection</w:t>
            </w:r>
            <w:r>
              <w:rPr>
                <w:szCs w:val="20"/>
              </w:rPr>
              <w:t xml:space="preserve"> </w:t>
            </w:r>
          </w:p>
          <w:p w14:paraId="14663870" w14:textId="77777777" w:rsidR="000E6CF8" w:rsidRDefault="000E6CF8" w:rsidP="002C793C">
            <w:pPr>
              <w:spacing w:after="45"/>
              <w:ind w:left="115" w:right="125"/>
              <w:rPr>
                <w:szCs w:val="20"/>
              </w:rPr>
            </w:pPr>
          </w:p>
        </w:tc>
        <w:tc>
          <w:tcPr>
            <w:tcW w:w="5870" w:type="dxa"/>
            <w:tcBorders>
              <w:top w:val="nil"/>
              <w:left w:val="nil"/>
              <w:bottom w:val="nil"/>
              <w:right w:val="nil"/>
            </w:tcBorders>
          </w:tcPr>
          <w:p w14:paraId="308FECD1" w14:textId="35E1D372" w:rsidR="000E6CF8" w:rsidRDefault="000E6CF8" w:rsidP="002C793C">
            <w:pPr>
              <w:spacing w:after="45"/>
              <w:ind w:left="115" w:right="125"/>
              <w:rPr>
                <w:szCs w:val="20"/>
                <w:lang w:val="en-US"/>
              </w:rPr>
            </w:pPr>
            <w:r>
              <w:rPr>
                <w:szCs w:val="20"/>
                <w:lang w:val="en-US"/>
              </w:rPr>
              <w:t>Returns the messages belonging to the link</w:t>
            </w:r>
            <w:r w:rsidR="002A6724">
              <w:rPr>
                <w:szCs w:val="20"/>
                <w:lang w:val="en-US"/>
              </w:rPr>
              <w:t>.</w:t>
            </w:r>
          </w:p>
          <w:p w14:paraId="1C7CD662" w14:textId="77777777" w:rsidR="000E6CF8" w:rsidRDefault="000E6CF8" w:rsidP="002C793C">
            <w:pPr>
              <w:spacing w:after="45"/>
              <w:ind w:left="115" w:right="125"/>
              <w:rPr>
                <w:szCs w:val="20"/>
                <w:lang w:val="en-US"/>
              </w:rPr>
            </w:pPr>
          </w:p>
        </w:tc>
      </w:tr>
      <w:tr w:rsidR="000E6CF8" w:rsidRPr="00050476" w14:paraId="14043D0F" w14:textId="77777777" w:rsidTr="002C793C">
        <w:tc>
          <w:tcPr>
            <w:tcW w:w="2981" w:type="dxa"/>
            <w:tcBorders>
              <w:top w:val="nil"/>
              <w:left w:val="nil"/>
              <w:bottom w:val="nil"/>
              <w:right w:val="nil"/>
            </w:tcBorders>
          </w:tcPr>
          <w:p w14:paraId="3A6E4322" w14:textId="77777777" w:rsidR="000E6CF8" w:rsidRDefault="000E6CF8" w:rsidP="002C793C">
            <w:pPr>
              <w:spacing w:after="45"/>
              <w:ind w:left="115" w:right="125"/>
              <w:rPr>
                <w:szCs w:val="20"/>
              </w:rPr>
            </w:pPr>
            <w:r>
              <w:rPr>
                <w:i/>
                <w:iCs/>
                <w:szCs w:val="20"/>
              </w:rPr>
              <w:t xml:space="preserve">theObject </w:t>
            </w:r>
            <w:r>
              <w:rPr>
                <w:szCs w:val="20"/>
              </w:rPr>
              <w:t xml:space="preserve">As </w:t>
            </w:r>
            <w:r>
              <w:rPr>
                <w:color w:val="008000"/>
                <w:szCs w:val="20"/>
                <w:u w:val="double"/>
              </w:rPr>
              <w:t>Link</w:t>
            </w:r>
            <w:r>
              <w:rPr>
                <w:szCs w:val="20"/>
              </w:rPr>
              <w:t xml:space="preserve"> </w:t>
            </w:r>
          </w:p>
          <w:p w14:paraId="33123376" w14:textId="77777777" w:rsidR="000E6CF8" w:rsidRDefault="000E6CF8" w:rsidP="002C793C">
            <w:pPr>
              <w:spacing w:after="45"/>
              <w:ind w:left="115" w:right="125"/>
              <w:rPr>
                <w:i/>
                <w:iCs/>
                <w:szCs w:val="20"/>
              </w:rPr>
            </w:pPr>
          </w:p>
        </w:tc>
        <w:tc>
          <w:tcPr>
            <w:tcW w:w="5870" w:type="dxa"/>
            <w:tcBorders>
              <w:top w:val="nil"/>
              <w:left w:val="nil"/>
              <w:bottom w:val="nil"/>
              <w:right w:val="nil"/>
            </w:tcBorders>
          </w:tcPr>
          <w:p w14:paraId="5C4D13FA" w14:textId="33797A88" w:rsidR="000E6CF8" w:rsidRDefault="000E6CF8" w:rsidP="002C793C">
            <w:pPr>
              <w:spacing w:after="45"/>
              <w:ind w:left="115" w:right="125"/>
              <w:rPr>
                <w:szCs w:val="20"/>
                <w:lang w:val="en-US"/>
              </w:rPr>
            </w:pPr>
            <w:r>
              <w:rPr>
                <w:szCs w:val="20"/>
                <w:lang w:val="en-US"/>
              </w:rPr>
              <w:t>Link whose message collection is being retrieved</w:t>
            </w:r>
            <w:r w:rsidR="002A6724">
              <w:rPr>
                <w:szCs w:val="20"/>
                <w:lang w:val="en-US"/>
              </w:rPr>
              <w:t>.</w:t>
            </w:r>
          </w:p>
        </w:tc>
      </w:tr>
    </w:tbl>
    <w:p w14:paraId="0220CDB2" w14:textId="565E7D22" w:rsidR="000E6CF8" w:rsidRPr="000728FC" w:rsidRDefault="000E6CF8" w:rsidP="000A0485">
      <w:pPr>
        <w:pStyle w:val="Heading5"/>
        <w:rPr>
          <w:lang w:val="en-US"/>
        </w:rPr>
      </w:pPr>
      <w:r w:rsidRPr="000A0485">
        <w:t>UnAssignAssociation</w:t>
      </w:r>
      <w:r w:rsidRPr="000728FC">
        <w:rPr>
          <w:lang w:val="en-US"/>
        </w:rPr>
        <w:t xml:space="preserve"> Method (Link)</w:t>
      </w:r>
    </w:p>
    <w:p w14:paraId="48CD9FF8" w14:textId="77777777" w:rsidR="000E6CF8" w:rsidRPr="000728FC" w:rsidRDefault="000E6CF8" w:rsidP="000E6CF8">
      <w:pPr>
        <w:spacing w:after="45"/>
        <w:ind w:left="115" w:right="125"/>
        <w:rPr>
          <w:b/>
          <w:bCs/>
          <w:szCs w:val="20"/>
          <w:lang w:val="en-US"/>
        </w:rPr>
      </w:pPr>
      <w:r w:rsidRPr="000728FC">
        <w:rPr>
          <w:b/>
          <w:bCs/>
          <w:szCs w:val="20"/>
          <w:lang w:val="en-US"/>
        </w:rPr>
        <w:t>Description</w:t>
      </w:r>
    </w:p>
    <w:p w14:paraId="137EBDDB" w14:textId="01F3775E" w:rsidR="000E6CF8" w:rsidRPr="000728FC" w:rsidRDefault="000E6CF8" w:rsidP="000E6CF8">
      <w:pPr>
        <w:spacing w:before="55" w:after="45"/>
        <w:ind w:left="115" w:right="125" w:firstLine="265"/>
        <w:rPr>
          <w:szCs w:val="20"/>
          <w:lang w:val="en-US"/>
        </w:rPr>
      </w:pPr>
      <w:r w:rsidRPr="000728FC">
        <w:rPr>
          <w:szCs w:val="20"/>
          <w:lang w:val="en-US"/>
        </w:rPr>
        <w:t>Removes an association assignment from a link</w:t>
      </w:r>
      <w:r w:rsidR="002A6724">
        <w:rPr>
          <w:szCs w:val="20"/>
          <w:lang w:val="en-US"/>
        </w:rPr>
        <w:t>.</w:t>
      </w:r>
    </w:p>
    <w:p w14:paraId="00463635" w14:textId="77777777" w:rsidR="000E6CF8" w:rsidRPr="000728FC" w:rsidRDefault="000E6CF8" w:rsidP="000E6CF8">
      <w:pPr>
        <w:spacing w:before="55" w:after="45"/>
        <w:ind w:left="115" w:right="125" w:firstLine="265"/>
        <w:rPr>
          <w:szCs w:val="20"/>
          <w:lang w:val="en-US"/>
        </w:rPr>
      </w:pPr>
    </w:p>
    <w:p w14:paraId="209A32D9" w14:textId="77777777" w:rsidR="000E6CF8" w:rsidRDefault="000E6CF8" w:rsidP="000E6CF8">
      <w:pPr>
        <w:spacing w:after="45"/>
        <w:ind w:left="115" w:right="125"/>
        <w:rPr>
          <w:b/>
          <w:bCs/>
          <w:szCs w:val="20"/>
        </w:rPr>
      </w:pPr>
      <w:r>
        <w:rPr>
          <w:b/>
          <w:bCs/>
          <w:szCs w:val="20"/>
        </w:rPr>
        <w:t>Syntax</w:t>
      </w:r>
    </w:p>
    <w:p w14:paraId="569D6D06" w14:textId="77777777" w:rsidR="000E6CF8" w:rsidRDefault="000E6CF8" w:rsidP="000E6CF8">
      <w:pPr>
        <w:spacing w:after="45"/>
        <w:ind w:left="115" w:right="125" w:firstLine="265"/>
        <w:rPr>
          <w:szCs w:val="20"/>
        </w:rPr>
      </w:pPr>
      <w:r>
        <w:rPr>
          <w:i/>
          <w:iCs/>
          <w:szCs w:val="20"/>
        </w:rPr>
        <w:t>IsUnAssigned</w:t>
      </w:r>
      <w:r>
        <w:rPr>
          <w:szCs w:val="20"/>
        </w:rPr>
        <w:t xml:space="preserve"> = </w:t>
      </w:r>
      <w:r>
        <w:rPr>
          <w:i/>
          <w:iCs/>
          <w:szCs w:val="20"/>
        </w:rPr>
        <w:t>theLink</w:t>
      </w:r>
      <w:r>
        <w:rPr>
          <w:szCs w:val="20"/>
        </w:rPr>
        <w:t>.UnAssignAssociation ()</w:t>
      </w:r>
    </w:p>
    <w:p w14:paraId="706C5E43" w14:textId="77777777" w:rsidR="000E6CF8" w:rsidRDefault="000E6CF8" w:rsidP="000E6CF8">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0E6CF8" w14:paraId="2FD3CEE5" w14:textId="77777777" w:rsidTr="002C793C">
        <w:tc>
          <w:tcPr>
            <w:tcW w:w="2981" w:type="dxa"/>
            <w:tcBorders>
              <w:top w:val="nil"/>
              <w:left w:val="nil"/>
              <w:bottom w:val="nil"/>
              <w:right w:val="nil"/>
            </w:tcBorders>
          </w:tcPr>
          <w:p w14:paraId="08691D70" w14:textId="77777777" w:rsidR="000E6CF8" w:rsidRDefault="000E6CF8" w:rsidP="002C793C">
            <w:pPr>
              <w:spacing w:after="45"/>
              <w:ind w:left="115" w:right="125"/>
              <w:rPr>
                <w:szCs w:val="20"/>
              </w:rPr>
            </w:pPr>
            <w:r>
              <w:rPr>
                <w:b/>
                <w:bCs/>
                <w:szCs w:val="20"/>
              </w:rPr>
              <w:t>Element</w:t>
            </w:r>
          </w:p>
        </w:tc>
        <w:tc>
          <w:tcPr>
            <w:tcW w:w="5870" w:type="dxa"/>
            <w:tcBorders>
              <w:top w:val="nil"/>
              <w:left w:val="nil"/>
              <w:bottom w:val="nil"/>
              <w:right w:val="nil"/>
            </w:tcBorders>
          </w:tcPr>
          <w:p w14:paraId="439B1725" w14:textId="77777777" w:rsidR="000E6CF8" w:rsidRDefault="000E6CF8" w:rsidP="002C793C">
            <w:pPr>
              <w:spacing w:after="45"/>
              <w:ind w:left="115" w:right="125"/>
              <w:rPr>
                <w:szCs w:val="20"/>
              </w:rPr>
            </w:pPr>
            <w:r>
              <w:rPr>
                <w:b/>
                <w:bCs/>
                <w:szCs w:val="20"/>
              </w:rPr>
              <w:t>Description</w:t>
            </w:r>
          </w:p>
        </w:tc>
      </w:tr>
      <w:tr w:rsidR="000E6CF8" w:rsidRPr="00050476" w14:paraId="1201548D" w14:textId="77777777" w:rsidTr="002C793C">
        <w:tc>
          <w:tcPr>
            <w:tcW w:w="2981" w:type="dxa"/>
            <w:tcBorders>
              <w:top w:val="nil"/>
              <w:left w:val="nil"/>
              <w:bottom w:val="nil"/>
              <w:right w:val="nil"/>
            </w:tcBorders>
          </w:tcPr>
          <w:p w14:paraId="6BB4E29B" w14:textId="77777777" w:rsidR="000E6CF8" w:rsidRDefault="000E6CF8" w:rsidP="002C793C">
            <w:pPr>
              <w:spacing w:after="45"/>
              <w:ind w:left="115" w:right="125"/>
              <w:rPr>
                <w:i/>
                <w:iCs/>
                <w:szCs w:val="20"/>
              </w:rPr>
            </w:pPr>
            <w:r>
              <w:rPr>
                <w:i/>
                <w:iCs/>
                <w:szCs w:val="20"/>
              </w:rPr>
              <w:t xml:space="preserve">IsUnAssigned </w:t>
            </w:r>
            <w:r>
              <w:rPr>
                <w:szCs w:val="20"/>
              </w:rPr>
              <w:t>As Boolean</w:t>
            </w:r>
          </w:p>
        </w:tc>
        <w:tc>
          <w:tcPr>
            <w:tcW w:w="5870" w:type="dxa"/>
            <w:tcBorders>
              <w:top w:val="nil"/>
              <w:left w:val="nil"/>
              <w:bottom w:val="nil"/>
              <w:right w:val="nil"/>
            </w:tcBorders>
          </w:tcPr>
          <w:p w14:paraId="15665616" w14:textId="743707D8" w:rsidR="000E6CF8" w:rsidRDefault="000E6CF8" w:rsidP="002C793C">
            <w:pPr>
              <w:spacing w:after="45"/>
              <w:ind w:left="115" w:right="125"/>
              <w:rPr>
                <w:szCs w:val="20"/>
                <w:lang w:val="en-US"/>
              </w:rPr>
            </w:pPr>
            <w:r>
              <w:rPr>
                <w:szCs w:val="20"/>
                <w:lang w:val="en-US"/>
              </w:rPr>
              <w:t>Returns a value of True when the association assignment is successfully removed</w:t>
            </w:r>
            <w:r w:rsidR="002A6724">
              <w:rPr>
                <w:szCs w:val="20"/>
                <w:lang w:val="en-US"/>
              </w:rPr>
              <w:t>.</w:t>
            </w:r>
          </w:p>
        </w:tc>
      </w:tr>
      <w:tr w:rsidR="000E6CF8" w:rsidRPr="00050476" w14:paraId="69F1AD65" w14:textId="77777777" w:rsidTr="002C793C">
        <w:tc>
          <w:tcPr>
            <w:tcW w:w="2981" w:type="dxa"/>
            <w:tcBorders>
              <w:top w:val="nil"/>
              <w:left w:val="nil"/>
              <w:bottom w:val="nil"/>
              <w:right w:val="nil"/>
            </w:tcBorders>
          </w:tcPr>
          <w:p w14:paraId="58154E6F" w14:textId="77777777" w:rsidR="000E6CF8" w:rsidRDefault="000E6CF8" w:rsidP="002C793C">
            <w:pPr>
              <w:spacing w:after="45"/>
              <w:ind w:left="115" w:right="125"/>
              <w:rPr>
                <w:i/>
                <w:iCs/>
                <w:szCs w:val="20"/>
              </w:rPr>
            </w:pPr>
            <w:r>
              <w:rPr>
                <w:i/>
                <w:iCs/>
                <w:szCs w:val="20"/>
              </w:rPr>
              <w:t xml:space="preserve">theLink </w:t>
            </w:r>
            <w:r>
              <w:rPr>
                <w:szCs w:val="20"/>
              </w:rPr>
              <w:t xml:space="preserve">As </w:t>
            </w:r>
            <w:r>
              <w:rPr>
                <w:color w:val="008000"/>
                <w:szCs w:val="20"/>
                <w:u w:val="double"/>
              </w:rPr>
              <w:t>Link</w:t>
            </w:r>
            <w:r>
              <w:rPr>
                <w:szCs w:val="20"/>
              </w:rPr>
              <w:t xml:space="preserve"> </w:t>
            </w:r>
          </w:p>
        </w:tc>
        <w:tc>
          <w:tcPr>
            <w:tcW w:w="5870" w:type="dxa"/>
            <w:tcBorders>
              <w:top w:val="nil"/>
              <w:left w:val="nil"/>
              <w:bottom w:val="nil"/>
              <w:right w:val="nil"/>
            </w:tcBorders>
          </w:tcPr>
          <w:p w14:paraId="446ECE6B" w14:textId="7E34DA3C" w:rsidR="000E6CF8" w:rsidRDefault="000E6CF8" w:rsidP="002C793C">
            <w:pPr>
              <w:spacing w:after="45"/>
              <w:ind w:left="115" w:right="125"/>
              <w:rPr>
                <w:szCs w:val="20"/>
                <w:lang w:val="en-US"/>
              </w:rPr>
            </w:pPr>
            <w:r>
              <w:rPr>
                <w:szCs w:val="20"/>
                <w:lang w:val="en-US"/>
              </w:rPr>
              <w:t>Link from which the association assignment is being removed</w:t>
            </w:r>
            <w:r w:rsidR="002A6724">
              <w:rPr>
                <w:szCs w:val="20"/>
                <w:lang w:val="en-US"/>
              </w:rPr>
              <w:t>.</w:t>
            </w:r>
          </w:p>
        </w:tc>
      </w:tr>
    </w:tbl>
    <w:p w14:paraId="0A026DF7" w14:textId="3D897771" w:rsidR="00D86622" w:rsidRDefault="00D86622" w:rsidP="00CD16B7">
      <w:pPr>
        <w:pStyle w:val="Heading3"/>
        <w:rPr>
          <w:lang w:val="en-US"/>
        </w:rPr>
      </w:pPr>
      <w:r w:rsidRPr="000728FC">
        <w:rPr>
          <w:lang w:val="en-US"/>
        </w:rPr>
        <w:t>InstanceView</w:t>
      </w:r>
    </w:p>
    <w:p w14:paraId="0A343F60" w14:textId="77777777" w:rsidR="00F058F6" w:rsidRPr="000728FC" w:rsidRDefault="00F058F6" w:rsidP="005871BB">
      <w:pPr>
        <w:pStyle w:val="Heading4"/>
        <w:rPr>
          <w:lang w:val="en-US"/>
        </w:rPr>
      </w:pPr>
      <w:r w:rsidRPr="000728FC">
        <w:rPr>
          <w:lang w:val="en-US"/>
        </w:rPr>
        <w:t>InstanceView Class Overview</w:t>
      </w:r>
    </w:p>
    <w:p w14:paraId="7A3882B9" w14:textId="20D34C4E" w:rsidR="00F058F6" w:rsidRPr="000728FC" w:rsidRDefault="00F058F6" w:rsidP="00F058F6">
      <w:pPr>
        <w:tabs>
          <w:tab w:val="left" w:pos="115"/>
        </w:tabs>
        <w:spacing w:after="45"/>
        <w:ind w:left="115" w:right="125"/>
        <w:rPr>
          <w:szCs w:val="20"/>
          <w:lang w:val="en-US"/>
        </w:rPr>
      </w:pPr>
      <w:r w:rsidRPr="000728FC">
        <w:rPr>
          <w:szCs w:val="20"/>
          <w:lang w:val="en-US"/>
        </w:rPr>
        <w:t>The instance view class inherits the RoseItemView properties and methods that determine the size and placement of an instance view.</w:t>
      </w:r>
      <w:r w:rsidR="0027686B">
        <w:rPr>
          <w:szCs w:val="20"/>
          <w:lang w:val="en-US"/>
        </w:rPr>
        <w:t xml:space="preserve"> </w:t>
      </w:r>
      <w:r w:rsidRPr="000728FC">
        <w:rPr>
          <w:szCs w:val="20"/>
          <w:lang w:val="en-US"/>
        </w:rPr>
        <w:t>It also allows you to retrieve the instance object itself from the instance view.</w:t>
      </w:r>
    </w:p>
    <w:p w14:paraId="64FBF7C1" w14:textId="77777777" w:rsidR="00F058F6" w:rsidRPr="000728FC" w:rsidRDefault="00F058F6" w:rsidP="00F058F6">
      <w:pPr>
        <w:tabs>
          <w:tab w:val="left" w:pos="115"/>
        </w:tabs>
        <w:spacing w:after="45"/>
        <w:ind w:left="115" w:right="125"/>
        <w:rPr>
          <w:szCs w:val="20"/>
          <w:lang w:val="en-US"/>
        </w:rPr>
      </w:pPr>
    </w:p>
    <w:p w14:paraId="315C8D64"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lists of properties and methods for complete information.</w:t>
      </w:r>
    </w:p>
    <w:p w14:paraId="46A90CD8" w14:textId="77777777" w:rsidR="00F058F6" w:rsidRPr="000728FC" w:rsidRDefault="00F058F6" w:rsidP="00F058F6">
      <w:pPr>
        <w:tabs>
          <w:tab w:val="left" w:pos="115"/>
        </w:tabs>
        <w:spacing w:after="45"/>
        <w:ind w:left="115" w:right="125"/>
        <w:rPr>
          <w:szCs w:val="20"/>
          <w:lang w:val="en-US"/>
        </w:rPr>
      </w:pPr>
    </w:p>
    <w:p w14:paraId="5E5E9A4D" w14:textId="77777777" w:rsidR="00F058F6" w:rsidRPr="000728FC" w:rsidRDefault="00F058F6" w:rsidP="00F058F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E526206" w14:textId="77777777" w:rsidR="00F058F6" w:rsidRPr="000728FC" w:rsidRDefault="00F058F6" w:rsidP="00F058F6">
      <w:pPr>
        <w:tabs>
          <w:tab w:val="left" w:pos="355"/>
        </w:tabs>
        <w:spacing w:after="45"/>
        <w:ind w:left="355" w:right="125" w:hanging="175"/>
        <w:rPr>
          <w:szCs w:val="20"/>
          <w:lang w:val="en-US"/>
        </w:rPr>
      </w:pPr>
      <w:r w:rsidRPr="000728FC">
        <w:rPr>
          <w:color w:val="008000"/>
          <w:szCs w:val="20"/>
          <w:u w:val="double"/>
          <w:lang w:val="en-US"/>
        </w:rPr>
        <w:t>InstanceViewCollection Class</w:t>
      </w:r>
      <w:r w:rsidRPr="000728FC">
        <w:rPr>
          <w:szCs w:val="20"/>
          <w:lang w:val="en-US"/>
        </w:rPr>
        <w:t xml:space="preserve"> </w:t>
      </w:r>
    </w:p>
    <w:p w14:paraId="0AD9E971" w14:textId="4CA52ECD" w:rsidR="00F058F6" w:rsidRPr="000728FC" w:rsidRDefault="00F058F6" w:rsidP="005871BB">
      <w:pPr>
        <w:pStyle w:val="Heading4"/>
        <w:rPr>
          <w:lang w:val="en-US"/>
        </w:rPr>
      </w:pPr>
      <w:r w:rsidRPr="000728FC">
        <w:rPr>
          <w:lang w:val="en-US"/>
        </w:rPr>
        <w:t>InstanceView Class Properties</w:t>
      </w:r>
    </w:p>
    <w:p w14:paraId="117D9A1B" w14:textId="77777777" w:rsidR="00F058F6" w:rsidRPr="000728FC" w:rsidRDefault="00F058F6" w:rsidP="00F058F6">
      <w:pPr>
        <w:tabs>
          <w:tab w:val="left" w:pos="115"/>
        </w:tabs>
        <w:spacing w:after="45"/>
        <w:ind w:left="115" w:right="125" w:hanging="115"/>
        <w:rPr>
          <w:szCs w:val="20"/>
          <w:lang w:val="en-US"/>
        </w:rPr>
      </w:pPr>
      <w:r w:rsidRPr="000728FC">
        <w:rPr>
          <w:szCs w:val="20"/>
          <w:lang w:val="en-US"/>
        </w:rPr>
        <w:t>The following table describes the InstanceView Class properties.</w:t>
      </w:r>
    </w:p>
    <w:p w14:paraId="1A8DC4D8" w14:textId="77777777" w:rsidR="00F058F6" w:rsidRPr="000728FC" w:rsidRDefault="00F058F6" w:rsidP="00F058F6">
      <w:pPr>
        <w:tabs>
          <w:tab w:val="left" w:pos="115"/>
        </w:tabs>
        <w:spacing w:after="45"/>
        <w:ind w:left="115" w:right="125" w:hanging="11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F058F6" w14:paraId="756B7EF2" w14:textId="77777777" w:rsidTr="002C793C">
        <w:tc>
          <w:tcPr>
            <w:tcW w:w="4421" w:type="dxa"/>
            <w:tcBorders>
              <w:top w:val="nil"/>
              <w:left w:val="nil"/>
              <w:bottom w:val="nil"/>
              <w:right w:val="nil"/>
            </w:tcBorders>
          </w:tcPr>
          <w:p w14:paraId="4BC54D70" w14:textId="77777777" w:rsidR="00F058F6" w:rsidRDefault="00F058F6" w:rsidP="002C793C">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6B3899A7" w14:textId="77777777" w:rsidR="00F058F6" w:rsidRDefault="00F058F6" w:rsidP="002C793C">
            <w:pPr>
              <w:tabs>
                <w:tab w:val="left" w:pos="-5"/>
              </w:tabs>
              <w:spacing w:after="45"/>
              <w:ind w:right="125"/>
              <w:rPr>
                <w:szCs w:val="20"/>
              </w:rPr>
            </w:pPr>
            <w:r>
              <w:rPr>
                <w:b/>
                <w:bCs/>
                <w:szCs w:val="20"/>
              </w:rPr>
              <w:t>Description</w:t>
            </w:r>
          </w:p>
        </w:tc>
      </w:tr>
      <w:tr w:rsidR="00F058F6" w:rsidRPr="00050476" w14:paraId="1512DA74" w14:textId="77777777" w:rsidTr="002C793C">
        <w:tc>
          <w:tcPr>
            <w:tcW w:w="4421" w:type="dxa"/>
            <w:tcBorders>
              <w:top w:val="nil"/>
              <w:left w:val="nil"/>
              <w:bottom w:val="nil"/>
              <w:right w:val="nil"/>
            </w:tcBorders>
          </w:tcPr>
          <w:p w14:paraId="37F1FDAE" w14:textId="77777777" w:rsidR="00F058F6" w:rsidRDefault="00F058F6" w:rsidP="002C793C">
            <w:pPr>
              <w:tabs>
                <w:tab w:val="left" w:pos="-5"/>
              </w:tabs>
              <w:spacing w:after="45"/>
              <w:ind w:right="125"/>
              <w:rPr>
                <w:szCs w:val="20"/>
              </w:rPr>
            </w:pPr>
            <w:r>
              <w:rPr>
                <w:color w:val="008000"/>
                <w:szCs w:val="20"/>
                <w:u w:val="double"/>
              </w:rPr>
              <w:t>Element</w:t>
            </w:r>
            <w:r>
              <w:rPr>
                <w:szCs w:val="20"/>
              </w:rPr>
              <w:t xml:space="preserve"> </w:t>
            </w:r>
          </w:p>
        </w:tc>
        <w:tc>
          <w:tcPr>
            <w:tcW w:w="4430" w:type="dxa"/>
            <w:tcBorders>
              <w:top w:val="nil"/>
              <w:left w:val="nil"/>
              <w:bottom w:val="nil"/>
              <w:right w:val="nil"/>
            </w:tcBorders>
          </w:tcPr>
          <w:p w14:paraId="599DC81D" w14:textId="780143D0" w:rsidR="00F058F6" w:rsidRDefault="00F058F6" w:rsidP="002C793C">
            <w:pPr>
              <w:tabs>
                <w:tab w:val="left" w:pos="-5"/>
              </w:tabs>
              <w:spacing w:after="45"/>
              <w:ind w:right="125"/>
              <w:rPr>
                <w:szCs w:val="20"/>
                <w:lang w:val="en-US"/>
              </w:rPr>
            </w:pPr>
            <w:r>
              <w:rPr>
                <w:szCs w:val="20"/>
                <w:lang w:val="en-US"/>
              </w:rPr>
              <w:t>Inherits all Element Class properties</w:t>
            </w:r>
            <w:r w:rsidR="002A6724">
              <w:rPr>
                <w:szCs w:val="20"/>
                <w:lang w:val="en-US"/>
              </w:rPr>
              <w:t>.</w:t>
            </w:r>
          </w:p>
        </w:tc>
      </w:tr>
      <w:tr w:rsidR="00F058F6" w:rsidRPr="00050476" w14:paraId="7A92CFAD" w14:textId="77777777" w:rsidTr="002C793C">
        <w:tc>
          <w:tcPr>
            <w:tcW w:w="4421" w:type="dxa"/>
            <w:tcBorders>
              <w:top w:val="nil"/>
              <w:left w:val="nil"/>
              <w:bottom w:val="nil"/>
              <w:right w:val="nil"/>
            </w:tcBorders>
          </w:tcPr>
          <w:p w14:paraId="0F53466C" w14:textId="77777777" w:rsidR="00F058F6" w:rsidRDefault="00F058F6" w:rsidP="002C793C">
            <w:pPr>
              <w:tabs>
                <w:tab w:val="left" w:pos="-5"/>
              </w:tabs>
              <w:spacing w:after="45"/>
              <w:ind w:right="125"/>
              <w:rPr>
                <w:szCs w:val="20"/>
              </w:rPr>
            </w:pPr>
            <w:r>
              <w:rPr>
                <w:color w:val="008000"/>
                <w:szCs w:val="20"/>
                <w:u w:val="double"/>
              </w:rPr>
              <w:t>RoseItemView</w:t>
            </w:r>
            <w:r>
              <w:rPr>
                <w:szCs w:val="20"/>
              </w:rPr>
              <w:t xml:space="preserve"> </w:t>
            </w:r>
          </w:p>
        </w:tc>
        <w:tc>
          <w:tcPr>
            <w:tcW w:w="4430" w:type="dxa"/>
            <w:tcBorders>
              <w:top w:val="nil"/>
              <w:left w:val="nil"/>
              <w:bottom w:val="nil"/>
              <w:right w:val="nil"/>
            </w:tcBorders>
          </w:tcPr>
          <w:p w14:paraId="08C14C25" w14:textId="63937E7E" w:rsidR="00F058F6" w:rsidRDefault="00F058F6" w:rsidP="002C793C">
            <w:pPr>
              <w:tabs>
                <w:tab w:val="left" w:pos="-5"/>
              </w:tabs>
              <w:spacing w:after="45"/>
              <w:ind w:right="125"/>
              <w:rPr>
                <w:szCs w:val="20"/>
                <w:lang w:val="en-US"/>
              </w:rPr>
            </w:pPr>
            <w:r>
              <w:rPr>
                <w:szCs w:val="20"/>
                <w:lang w:val="en-US"/>
              </w:rPr>
              <w:t>Inherits all RoseItemView Class properties</w:t>
            </w:r>
            <w:r w:rsidR="002A6724">
              <w:rPr>
                <w:szCs w:val="20"/>
                <w:lang w:val="en-US"/>
              </w:rPr>
              <w:t>.</w:t>
            </w:r>
          </w:p>
        </w:tc>
      </w:tr>
    </w:tbl>
    <w:p w14:paraId="40F24413" w14:textId="2C689266" w:rsidR="00F058F6" w:rsidRPr="000728FC" w:rsidRDefault="00F058F6" w:rsidP="005871BB">
      <w:pPr>
        <w:pStyle w:val="Heading4"/>
        <w:rPr>
          <w:lang w:val="en-US"/>
        </w:rPr>
      </w:pPr>
      <w:r w:rsidRPr="000728FC">
        <w:rPr>
          <w:lang w:val="en-US"/>
        </w:rPr>
        <w:t>InstanceView Class Methods</w:t>
      </w:r>
    </w:p>
    <w:p w14:paraId="065FF7DC" w14:textId="77777777" w:rsidR="00F058F6" w:rsidRPr="000728FC" w:rsidRDefault="00F058F6" w:rsidP="00F058F6">
      <w:pPr>
        <w:tabs>
          <w:tab w:val="left" w:pos="715"/>
        </w:tabs>
        <w:spacing w:after="45"/>
        <w:ind w:left="715" w:right="125" w:hanging="715"/>
        <w:rPr>
          <w:szCs w:val="20"/>
          <w:lang w:val="en-US"/>
        </w:rPr>
      </w:pPr>
      <w:r w:rsidRPr="000728FC">
        <w:rPr>
          <w:szCs w:val="20"/>
          <w:lang w:val="en-US"/>
        </w:rPr>
        <w:t>The following table describes the InstanceView Class methods.</w:t>
      </w:r>
    </w:p>
    <w:p w14:paraId="2AB46101" w14:textId="77777777" w:rsidR="00F058F6" w:rsidRPr="000728FC" w:rsidRDefault="00F058F6" w:rsidP="00F058F6">
      <w:pPr>
        <w:tabs>
          <w:tab w:val="left" w:pos="715"/>
        </w:tabs>
        <w:spacing w:after="45"/>
        <w:ind w:left="715" w:right="125" w:hanging="71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F058F6" w14:paraId="5C4E5CFE" w14:textId="77777777" w:rsidTr="002C793C">
        <w:tc>
          <w:tcPr>
            <w:tcW w:w="4421" w:type="dxa"/>
            <w:tcBorders>
              <w:top w:val="nil"/>
              <w:left w:val="nil"/>
              <w:bottom w:val="nil"/>
              <w:right w:val="nil"/>
            </w:tcBorders>
          </w:tcPr>
          <w:p w14:paraId="64FA3209" w14:textId="77777777" w:rsidR="00F058F6" w:rsidRDefault="00F058F6"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6D5E78D4" w14:textId="77777777" w:rsidR="00F058F6" w:rsidRDefault="00F058F6" w:rsidP="002C793C">
            <w:pPr>
              <w:tabs>
                <w:tab w:val="left" w:pos="-5"/>
              </w:tabs>
              <w:spacing w:after="45"/>
              <w:ind w:right="125"/>
              <w:rPr>
                <w:szCs w:val="20"/>
              </w:rPr>
            </w:pPr>
            <w:r>
              <w:rPr>
                <w:b/>
                <w:bCs/>
                <w:szCs w:val="20"/>
              </w:rPr>
              <w:t>Description</w:t>
            </w:r>
          </w:p>
        </w:tc>
      </w:tr>
      <w:tr w:rsidR="00F058F6" w14:paraId="47CBDD16" w14:textId="77777777" w:rsidTr="002C793C">
        <w:tc>
          <w:tcPr>
            <w:tcW w:w="4421" w:type="dxa"/>
            <w:tcBorders>
              <w:top w:val="nil"/>
              <w:left w:val="nil"/>
              <w:bottom w:val="nil"/>
              <w:right w:val="nil"/>
            </w:tcBorders>
          </w:tcPr>
          <w:p w14:paraId="45525F67" w14:textId="77777777" w:rsidR="00F058F6" w:rsidRDefault="00F058F6" w:rsidP="002C793C">
            <w:pPr>
              <w:tabs>
                <w:tab w:val="left" w:pos="-5"/>
              </w:tabs>
              <w:spacing w:after="45"/>
              <w:ind w:right="125"/>
              <w:rPr>
                <w:szCs w:val="20"/>
              </w:rPr>
            </w:pPr>
            <w:r>
              <w:rPr>
                <w:color w:val="008000"/>
                <w:szCs w:val="20"/>
                <w:u w:val="double"/>
              </w:rPr>
              <w:t>Element</w:t>
            </w:r>
            <w:r>
              <w:rPr>
                <w:szCs w:val="20"/>
              </w:rPr>
              <w:t xml:space="preserve"> </w:t>
            </w:r>
          </w:p>
        </w:tc>
        <w:tc>
          <w:tcPr>
            <w:tcW w:w="4430" w:type="dxa"/>
            <w:tcBorders>
              <w:top w:val="nil"/>
              <w:left w:val="nil"/>
              <w:bottom w:val="nil"/>
              <w:right w:val="nil"/>
            </w:tcBorders>
          </w:tcPr>
          <w:p w14:paraId="0422D82D" w14:textId="42C518BD" w:rsidR="00F058F6" w:rsidRPr="002A6724" w:rsidRDefault="00F058F6" w:rsidP="002C793C">
            <w:pPr>
              <w:tabs>
                <w:tab w:val="left" w:pos="-5"/>
              </w:tabs>
              <w:spacing w:after="45"/>
              <w:ind w:right="125"/>
              <w:rPr>
                <w:szCs w:val="20"/>
                <w:lang w:val="en-US"/>
              </w:rPr>
            </w:pPr>
            <w:r>
              <w:rPr>
                <w:szCs w:val="20"/>
              </w:rPr>
              <w:t>Inherits all Element methods</w:t>
            </w:r>
            <w:r w:rsidR="002A6724">
              <w:rPr>
                <w:szCs w:val="20"/>
                <w:lang w:val="en-US"/>
              </w:rPr>
              <w:t>.</w:t>
            </w:r>
          </w:p>
        </w:tc>
      </w:tr>
      <w:tr w:rsidR="00F058F6" w14:paraId="78116253" w14:textId="77777777" w:rsidTr="002C793C">
        <w:tc>
          <w:tcPr>
            <w:tcW w:w="4421" w:type="dxa"/>
            <w:tcBorders>
              <w:top w:val="nil"/>
              <w:left w:val="nil"/>
              <w:bottom w:val="nil"/>
              <w:right w:val="nil"/>
            </w:tcBorders>
          </w:tcPr>
          <w:p w14:paraId="72ED6B4F" w14:textId="77777777" w:rsidR="00F058F6" w:rsidRDefault="00F058F6" w:rsidP="002C793C">
            <w:pPr>
              <w:tabs>
                <w:tab w:val="left" w:pos="-5"/>
              </w:tabs>
              <w:spacing w:after="45"/>
              <w:ind w:right="125"/>
              <w:rPr>
                <w:szCs w:val="20"/>
              </w:rPr>
            </w:pPr>
            <w:r>
              <w:rPr>
                <w:color w:val="008000"/>
                <w:szCs w:val="20"/>
                <w:u w:val="double"/>
              </w:rPr>
              <w:t>RoseItemView</w:t>
            </w:r>
            <w:r>
              <w:rPr>
                <w:szCs w:val="20"/>
              </w:rPr>
              <w:t xml:space="preserve"> </w:t>
            </w:r>
          </w:p>
        </w:tc>
        <w:tc>
          <w:tcPr>
            <w:tcW w:w="4430" w:type="dxa"/>
            <w:tcBorders>
              <w:top w:val="nil"/>
              <w:left w:val="nil"/>
              <w:bottom w:val="nil"/>
              <w:right w:val="nil"/>
            </w:tcBorders>
          </w:tcPr>
          <w:p w14:paraId="193A9922" w14:textId="1E52E1A7" w:rsidR="00F058F6" w:rsidRPr="002A6724" w:rsidRDefault="00F058F6" w:rsidP="002C793C">
            <w:pPr>
              <w:tabs>
                <w:tab w:val="left" w:pos="-5"/>
              </w:tabs>
              <w:spacing w:after="45"/>
              <w:ind w:right="125"/>
              <w:rPr>
                <w:szCs w:val="20"/>
                <w:lang w:val="en-US"/>
              </w:rPr>
            </w:pPr>
            <w:r>
              <w:rPr>
                <w:szCs w:val="20"/>
              </w:rPr>
              <w:t>Inherits all RoseItemView methods</w:t>
            </w:r>
            <w:r w:rsidR="002A6724">
              <w:rPr>
                <w:szCs w:val="20"/>
                <w:lang w:val="en-US"/>
              </w:rPr>
              <w:t>.</w:t>
            </w:r>
          </w:p>
        </w:tc>
      </w:tr>
      <w:tr w:rsidR="00F058F6" w:rsidRPr="00050476" w14:paraId="42E1C38A" w14:textId="77777777" w:rsidTr="002C793C">
        <w:tc>
          <w:tcPr>
            <w:tcW w:w="4421" w:type="dxa"/>
            <w:tcBorders>
              <w:top w:val="nil"/>
              <w:left w:val="nil"/>
              <w:bottom w:val="nil"/>
              <w:right w:val="nil"/>
            </w:tcBorders>
          </w:tcPr>
          <w:p w14:paraId="4DF5F41A" w14:textId="77777777" w:rsidR="00F058F6" w:rsidRDefault="00F058F6" w:rsidP="002C793C">
            <w:pPr>
              <w:tabs>
                <w:tab w:val="left" w:pos="-5"/>
              </w:tabs>
              <w:spacing w:after="45"/>
              <w:ind w:right="125"/>
              <w:rPr>
                <w:szCs w:val="20"/>
              </w:rPr>
            </w:pPr>
            <w:r>
              <w:rPr>
                <w:color w:val="008000"/>
                <w:szCs w:val="20"/>
                <w:u w:val="double"/>
              </w:rPr>
              <w:t>GetInstance</w:t>
            </w:r>
            <w:r>
              <w:rPr>
                <w:szCs w:val="20"/>
              </w:rPr>
              <w:t xml:space="preserve"> </w:t>
            </w:r>
          </w:p>
        </w:tc>
        <w:tc>
          <w:tcPr>
            <w:tcW w:w="4430" w:type="dxa"/>
            <w:tcBorders>
              <w:top w:val="nil"/>
              <w:left w:val="nil"/>
              <w:bottom w:val="nil"/>
              <w:right w:val="nil"/>
            </w:tcBorders>
          </w:tcPr>
          <w:p w14:paraId="6FA25D4A" w14:textId="6CA79915" w:rsidR="00F058F6" w:rsidRDefault="00F058F6" w:rsidP="002C793C">
            <w:pPr>
              <w:tabs>
                <w:tab w:val="left" w:pos="-5"/>
              </w:tabs>
              <w:spacing w:after="45"/>
              <w:ind w:right="125"/>
              <w:rPr>
                <w:szCs w:val="20"/>
                <w:lang w:val="en-US"/>
              </w:rPr>
            </w:pPr>
            <w:r>
              <w:rPr>
                <w:szCs w:val="20"/>
                <w:lang w:val="en-US"/>
              </w:rPr>
              <w:t>Returns the instance object represented by the instance view</w:t>
            </w:r>
            <w:r w:rsidR="002A6724">
              <w:rPr>
                <w:szCs w:val="20"/>
                <w:lang w:val="en-US"/>
              </w:rPr>
              <w:t>.</w:t>
            </w:r>
          </w:p>
        </w:tc>
      </w:tr>
    </w:tbl>
    <w:p w14:paraId="37B11711" w14:textId="77777777" w:rsidR="000E6CF8" w:rsidRPr="000728FC" w:rsidRDefault="000E6CF8" w:rsidP="000A0485">
      <w:pPr>
        <w:pStyle w:val="Heading5"/>
        <w:rPr>
          <w:lang w:val="en-US"/>
        </w:rPr>
      </w:pPr>
      <w:r w:rsidRPr="000A0485">
        <w:t>GetInstance</w:t>
      </w:r>
      <w:r w:rsidRPr="000728FC">
        <w:rPr>
          <w:lang w:val="en-US"/>
        </w:rPr>
        <w:t xml:space="preserve"> Method (InstanceView)</w:t>
      </w:r>
    </w:p>
    <w:p w14:paraId="053D7367" w14:textId="77777777" w:rsidR="000E6CF8" w:rsidRPr="000728FC" w:rsidRDefault="000E6CF8" w:rsidP="000E6CF8">
      <w:pPr>
        <w:tabs>
          <w:tab w:val="left" w:pos="115"/>
        </w:tabs>
        <w:spacing w:before="45" w:after="45"/>
        <w:ind w:left="115" w:right="125"/>
        <w:rPr>
          <w:b/>
          <w:bCs/>
          <w:szCs w:val="20"/>
          <w:lang w:val="en-US"/>
        </w:rPr>
      </w:pPr>
      <w:r w:rsidRPr="000728FC">
        <w:rPr>
          <w:b/>
          <w:bCs/>
          <w:szCs w:val="20"/>
          <w:lang w:val="en-US"/>
        </w:rPr>
        <w:t>Description</w:t>
      </w:r>
    </w:p>
    <w:p w14:paraId="2180ECE5" w14:textId="77777777" w:rsidR="000E6CF8" w:rsidRPr="000728FC" w:rsidRDefault="000E6CF8" w:rsidP="000E6CF8">
      <w:pPr>
        <w:tabs>
          <w:tab w:val="left" w:pos="265"/>
        </w:tabs>
        <w:spacing w:before="45" w:after="45"/>
        <w:ind w:left="265" w:right="125"/>
        <w:rPr>
          <w:szCs w:val="20"/>
          <w:lang w:val="en-US"/>
        </w:rPr>
      </w:pPr>
      <w:r w:rsidRPr="000728FC">
        <w:rPr>
          <w:szCs w:val="20"/>
          <w:lang w:val="en-US"/>
        </w:rPr>
        <w:t>This method retrieves the instance represented by the instance view.</w:t>
      </w:r>
    </w:p>
    <w:p w14:paraId="6A0CC2B0" w14:textId="77777777" w:rsidR="000E6CF8" w:rsidRPr="000728FC" w:rsidRDefault="000E6CF8" w:rsidP="000E6CF8">
      <w:pPr>
        <w:tabs>
          <w:tab w:val="left" w:pos="115"/>
        </w:tabs>
        <w:spacing w:before="55" w:after="45"/>
        <w:ind w:left="115" w:right="125" w:firstLine="265"/>
        <w:rPr>
          <w:szCs w:val="20"/>
          <w:lang w:val="en-US"/>
        </w:rPr>
      </w:pPr>
    </w:p>
    <w:p w14:paraId="0695CE4E" w14:textId="77777777" w:rsidR="000E6CF8" w:rsidRPr="000728FC" w:rsidRDefault="000E6CF8" w:rsidP="000E6CF8">
      <w:pPr>
        <w:tabs>
          <w:tab w:val="left" w:pos="115"/>
        </w:tabs>
        <w:spacing w:before="45" w:after="45"/>
        <w:ind w:left="115" w:right="125"/>
        <w:rPr>
          <w:b/>
          <w:bCs/>
          <w:szCs w:val="20"/>
          <w:lang w:val="en-US"/>
        </w:rPr>
      </w:pPr>
      <w:r w:rsidRPr="000728FC">
        <w:rPr>
          <w:b/>
          <w:bCs/>
          <w:szCs w:val="20"/>
          <w:lang w:val="en-US"/>
        </w:rPr>
        <w:t>Syntax</w:t>
      </w:r>
    </w:p>
    <w:p w14:paraId="3C183D2F" w14:textId="77777777" w:rsidR="000E6CF8" w:rsidRPr="000728FC" w:rsidRDefault="000E6CF8" w:rsidP="000E6CF8">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objInstance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objInstanceView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GetInstance</w:t>
      </w:r>
      <w:r w:rsidRPr="000728FC">
        <w:rPr>
          <w:rFonts w:ascii="Courier New" w:hAnsi="Courier New" w:cs="Courier New"/>
          <w:sz w:val="22"/>
          <w:szCs w:val="22"/>
          <w:lang w:val="en-US"/>
        </w:rPr>
        <w:t xml:space="preserve"> ( )</w:t>
      </w:r>
    </w:p>
    <w:p w14:paraId="08F00C6B" w14:textId="77777777" w:rsidR="000E6CF8" w:rsidRPr="000728FC" w:rsidRDefault="000E6CF8" w:rsidP="000E6CF8">
      <w:pPr>
        <w:tabs>
          <w:tab w:val="left" w:pos="265"/>
        </w:tabs>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151"/>
        <w:gridCol w:w="4700"/>
      </w:tblGrid>
      <w:tr w:rsidR="000E6CF8" w14:paraId="3BA40D31" w14:textId="77777777" w:rsidTr="002C793C">
        <w:tc>
          <w:tcPr>
            <w:tcW w:w="4151" w:type="dxa"/>
            <w:tcBorders>
              <w:top w:val="nil"/>
              <w:left w:val="nil"/>
              <w:bottom w:val="nil"/>
              <w:right w:val="nil"/>
            </w:tcBorders>
          </w:tcPr>
          <w:p w14:paraId="7C191E43" w14:textId="77777777" w:rsidR="000E6CF8" w:rsidRDefault="000E6CF8" w:rsidP="002C793C">
            <w:pPr>
              <w:tabs>
                <w:tab w:val="left" w:pos="115"/>
              </w:tabs>
              <w:spacing w:before="45" w:after="45"/>
              <w:ind w:left="115" w:right="125"/>
              <w:rPr>
                <w:szCs w:val="20"/>
              </w:rPr>
            </w:pPr>
            <w:r>
              <w:rPr>
                <w:b/>
                <w:bCs/>
                <w:szCs w:val="20"/>
              </w:rPr>
              <w:t>Element</w:t>
            </w:r>
          </w:p>
        </w:tc>
        <w:tc>
          <w:tcPr>
            <w:tcW w:w="4700" w:type="dxa"/>
            <w:tcBorders>
              <w:top w:val="nil"/>
              <w:left w:val="nil"/>
              <w:bottom w:val="nil"/>
              <w:right w:val="nil"/>
            </w:tcBorders>
          </w:tcPr>
          <w:p w14:paraId="6AAAF5C9" w14:textId="77777777" w:rsidR="000E6CF8" w:rsidRDefault="000E6CF8" w:rsidP="002C793C">
            <w:pPr>
              <w:tabs>
                <w:tab w:val="left" w:pos="115"/>
              </w:tabs>
              <w:spacing w:before="45" w:after="45"/>
              <w:ind w:left="115" w:right="125"/>
              <w:rPr>
                <w:szCs w:val="20"/>
              </w:rPr>
            </w:pPr>
            <w:r>
              <w:rPr>
                <w:b/>
                <w:bCs/>
                <w:szCs w:val="20"/>
              </w:rPr>
              <w:t>Description</w:t>
            </w:r>
          </w:p>
        </w:tc>
      </w:tr>
      <w:tr w:rsidR="000E6CF8" w:rsidRPr="00050476" w14:paraId="4253DC82" w14:textId="77777777" w:rsidTr="002C793C">
        <w:tc>
          <w:tcPr>
            <w:tcW w:w="4151" w:type="dxa"/>
            <w:tcBorders>
              <w:top w:val="nil"/>
              <w:left w:val="nil"/>
              <w:bottom w:val="nil"/>
              <w:right w:val="nil"/>
            </w:tcBorders>
          </w:tcPr>
          <w:p w14:paraId="1F9ADD3B" w14:textId="77777777" w:rsidR="000E6CF8" w:rsidRDefault="000E6CF8" w:rsidP="002C793C">
            <w:pPr>
              <w:tabs>
                <w:tab w:val="left" w:pos="115"/>
              </w:tabs>
              <w:spacing w:before="45" w:after="45"/>
              <w:ind w:left="115" w:right="125"/>
              <w:rPr>
                <w:szCs w:val="20"/>
              </w:rPr>
            </w:pPr>
            <w:r>
              <w:rPr>
                <w:i/>
                <w:iCs/>
                <w:szCs w:val="20"/>
              </w:rPr>
              <w:t xml:space="preserve">objInstance </w:t>
            </w:r>
            <w:r>
              <w:rPr>
                <w:szCs w:val="20"/>
              </w:rPr>
              <w:t xml:space="preserve">As </w:t>
            </w:r>
            <w:r>
              <w:rPr>
                <w:color w:val="008000"/>
                <w:szCs w:val="20"/>
                <w:u w:val="double"/>
              </w:rPr>
              <w:t>ObjectInstance</w:t>
            </w:r>
            <w:r>
              <w:rPr>
                <w:szCs w:val="20"/>
              </w:rPr>
              <w:t xml:space="preserve"> </w:t>
            </w:r>
          </w:p>
          <w:p w14:paraId="1325DE67" w14:textId="77777777" w:rsidR="000E6CF8" w:rsidRDefault="000E6CF8" w:rsidP="002C793C">
            <w:pPr>
              <w:tabs>
                <w:tab w:val="left" w:pos="115"/>
              </w:tabs>
              <w:spacing w:before="45" w:after="45"/>
              <w:ind w:left="115" w:right="125"/>
              <w:rPr>
                <w:szCs w:val="20"/>
              </w:rPr>
            </w:pPr>
          </w:p>
        </w:tc>
        <w:tc>
          <w:tcPr>
            <w:tcW w:w="4700" w:type="dxa"/>
            <w:tcBorders>
              <w:top w:val="nil"/>
              <w:left w:val="nil"/>
              <w:bottom w:val="nil"/>
              <w:right w:val="nil"/>
            </w:tcBorders>
          </w:tcPr>
          <w:p w14:paraId="2ED1D136" w14:textId="74A8BD87" w:rsidR="000E6CF8" w:rsidRDefault="000E6CF8" w:rsidP="002C793C">
            <w:pPr>
              <w:tabs>
                <w:tab w:val="left" w:pos="115"/>
              </w:tabs>
              <w:spacing w:before="45" w:after="45"/>
              <w:ind w:left="115" w:right="125"/>
              <w:rPr>
                <w:szCs w:val="20"/>
                <w:lang w:val="en-US"/>
              </w:rPr>
            </w:pPr>
            <w:r>
              <w:rPr>
                <w:szCs w:val="20"/>
                <w:lang w:val="en-US"/>
              </w:rPr>
              <w:t>Returns the object instance represented by the instance view</w:t>
            </w:r>
            <w:r w:rsidR="002A6724">
              <w:rPr>
                <w:szCs w:val="20"/>
                <w:lang w:val="en-US"/>
              </w:rPr>
              <w:t>.</w:t>
            </w:r>
          </w:p>
        </w:tc>
      </w:tr>
      <w:tr w:rsidR="000E6CF8" w:rsidRPr="00050476" w14:paraId="5A181F9F" w14:textId="77777777" w:rsidTr="002C793C">
        <w:tc>
          <w:tcPr>
            <w:tcW w:w="4151" w:type="dxa"/>
            <w:tcBorders>
              <w:top w:val="nil"/>
              <w:left w:val="nil"/>
              <w:bottom w:val="nil"/>
              <w:right w:val="nil"/>
            </w:tcBorders>
          </w:tcPr>
          <w:p w14:paraId="263F438A" w14:textId="77777777" w:rsidR="000E6CF8" w:rsidRDefault="000E6CF8" w:rsidP="002C793C">
            <w:pPr>
              <w:tabs>
                <w:tab w:val="left" w:pos="115"/>
              </w:tabs>
              <w:spacing w:before="45" w:after="45"/>
              <w:ind w:left="115" w:right="125"/>
              <w:rPr>
                <w:szCs w:val="20"/>
              </w:rPr>
            </w:pPr>
            <w:r>
              <w:rPr>
                <w:i/>
                <w:iCs/>
                <w:szCs w:val="20"/>
              </w:rPr>
              <w:t xml:space="preserve">objInstanceView </w:t>
            </w:r>
            <w:r>
              <w:rPr>
                <w:szCs w:val="20"/>
              </w:rPr>
              <w:t xml:space="preserve">As </w:t>
            </w:r>
            <w:r>
              <w:rPr>
                <w:color w:val="008000"/>
                <w:szCs w:val="20"/>
                <w:u w:val="double"/>
              </w:rPr>
              <w:t>InstanceView</w:t>
            </w:r>
            <w:r>
              <w:rPr>
                <w:szCs w:val="20"/>
              </w:rPr>
              <w:t xml:space="preserve"> </w:t>
            </w:r>
          </w:p>
          <w:p w14:paraId="640ED694" w14:textId="77777777" w:rsidR="000E6CF8" w:rsidRDefault="000E6CF8" w:rsidP="002C793C">
            <w:pPr>
              <w:tabs>
                <w:tab w:val="left" w:pos="115"/>
              </w:tabs>
              <w:spacing w:before="45" w:after="45"/>
              <w:ind w:left="115" w:right="125"/>
              <w:rPr>
                <w:i/>
                <w:iCs/>
                <w:szCs w:val="20"/>
              </w:rPr>
            </w:pPr>
          </w:p>
        </w:tc>
        <w:tc>
          <w:tcPr>
            <w:tcW w:w="4700" w:type="dxa"/>
            <w:tcBorders>
              <w:top w:val="nil"/>
              <w:left w:val="nil"/>
              <w:bottom w:val="nil"/>
              <w:right w:val="nil"/>
            </w:tcBorders>
          </w:tcPr>
          <w:p w14:paraId="284AD69D" w14:textId="087BCA79" w:rsidR="000E6CF8" w:rsidRDefault="000E6CF8" w:rsidP="002C793C">
            <w:pPr>
              <w:tabs>
                <w:tab w:val="left" w:pos="115"/>
              </w:tabs>
              <w:spacing w:before="45" w:after="45"/>
              <w:ind w:left="115" w:right="125"/>
              <w:rPr>
                <w:szCs w:val="20"/>
                <w:lang w:val="en-US"/>
              </w:rPr>
            </w:pPr>
            <w:r>
              <w:rPr>
                <w:szCs w:val="20"/>
                <w:lang w:val="en-US"/>
              </w:rPr>
              <w:t>InstanceView whose corresponding instance is being retrieved</w:t>
            </w:r>
            <w:r w:rsidR="002A6724">
              <w:rPr>
                <w:szCs w:val="20"/>
                <w:lang w:val="en-US"/>
              </w:rPr>
              <w:t>.</w:t>
            </w:r>
          </w:p>
        </w:tc>
      </w:tr>
    </w:tbl>
    <w:p w14:paraId="1A4156CD" w14:textId="763DE1B9" w:rsidR="00D86622" w:rsidRDefault="00D86622" w:rsidP="00CD16B7">
      <w:pPr>
        <w:pStyle w:val="Heading3"/>
        <w:rPr>
          <w:lang w:val="en-US"/>
        </w:rPr>
      </w:pPr>
      <w:r w:rsidRPr="000728FC">
        <w:rPr>
          <w:lang w:val="en-US"/>
        </w:rPr>
        <w:t>Persistence</w:t>
      </w:r>
    </w:p>
    <w:p w14:paraId="6DF058E5" w14:textId="77777777" w:rsidR="00F058F6" w:rsidRPr="000728FC" w:rsidRDefault="00F058F6" w:rsidP="005871BB">
      <w:pPr>
        <w:pStyle w:val="Heading4"/>
        <w:rPr>
          <w:lang w:val="en-US"/>
        </w:rPr>
      </w:pPr>
      <w:r w:rsidRPr="000728FC">
        <w:rPr>
          <w:lang w:val="en-US"/>
        </w:rPr>
        <w:t>Persistence Class Overview</w:t>
      </w:r>
    </w:p>
    <w:p w14:paraId="3C0953A5" w14:textId="10134320" w:rsidR="00F058F6" w:rsidRPr="000728FC" w:rsidRDefault="00F058F6" w:rsidP="00F058F6">
      <w:pPr>
        <w:tabs>
          <w:tab w:val="left" w:pos="115"/>
        </w:tabs>
        <w:spacing w:after="45"/>
        <w:ind w:left="115" w:right="125"/>
        <w:rPr>
          <w:szCs w:val="20"/>
          <w:lang w:val="en-US"/>
        </w:rPr>
      </w:pPr>
      <w:r w:rsidRPr="000728FC">
        <w:rPr>
          <w:szCs w:val="20"/>
          <w:lang w:val="en-US"/>
        </w:rPr>
        <w:t>The Persistence class defines the default values for object persistence.</w:t>
      </w:r>
    </w:p>
    <w:p w14:paraId="4CDAB529" w14:textId="77777777" w:rsidR="00F058F6" w:rsidRPr="000728FC" w:rsidRDefault="00F058F6" w:rsidP="00F058F6">
      <w:pPr>
        <w:tabs>
          <w:tab w:val="left" w:pos="115"/>
        </w:tabs>
        <w:spacing w:after="45"/>
        <w:ind w:left="115" w:right="125"/>
        <w:rPr>
          <w:szCs w:val="20"/>
          <w:lang w:val="en-US"/>
        </w:rPr>
      </w:pPr>
      <w:r w:rsidRPr="000728FC">
        <w:rPr>
          <w:szCs w:val="20"/>
          <w:lang w:val="en-US"/>
        </w:rPr>
        <w:t>There are no Persistence Class methods.</w:t>
      </w:r>
    </w:p>
    <w:p w14:paraId="7D64C606"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 of properties for complete information.</w:t>
      </w:r>
    </w:p>
    <w:p w14:paraId="078CF9F7" w14:textId="4E02DAD2" w:rsidR="00F058F6" w:rsidRPr="000728FC" w:rsidRDefault="00F058F6" w:rsidP="005871BB">
      <w:pPr>
        <w:pStyle w:val="Heading4"/>
        <w:rPr>
          <w:lang w:val="en-US"/>
        </w:rPr>
      </w:pPr>
      <w:r w:rsidRPr="000728FC">
        <w:rPr>
          <w:lang w:val="en-US"/>
        </w:rPr>
        <w:t>Persistence Class Properties</w:t>
      </w:r>
    </w:p>
    <w:p w14:paraId="307B3130"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Persistence Class properties.</w:t>
      </w:r>
    </w:p>
    <w:p w14:paraId="011ADCA0"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2A7A245D" w14:textId="77777777" w:rsidTr="002C793C">
        <w:tc>
          <w:tcPr>
            <w:tcW w:w="3611" w:type="dxa"/>
            <w:tcBorders>
              <w:top w:val="nil"/>
              <w:left w:val="nil"/>
              <w:bottom w:val="nil"/>
              <w:right w:val="nil"/>
            </w:tcBorders>
          </w:tcPr>
          <w:p w14:paraId="7E8EA5F6" w14:textId="77777777" w:rsidR="00F058F6" w:rsidRDefault="00F058F6"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4181C548" w14:textId="77777777" w:rsidR="00F058F6" w:rsidRDefault="00F058F6" w:rsidP="002C793C">
            <w:pPr>
              <w:tabs>
                <w:tab w:val="left" w:pos="115"/>
              </w:tabs>
              <w:spacing w:after="45"/>
              <w:ind w:left="115" w:right="125"/>
              <w:rPr>
                <w:b/>
                <w:bCs/>
                <w:szCs w:val="20"/>
              </w:rPr>
            </w:pPr>
            <w:r>
              <w:rPr>
                <w:b/>
                <w:bCs/>
                <w:szCs w:val="20"/>
              </w:rPr>
              <w:t>Description</w:t>
            </w:r>
          </w:p>
        </w:tc>
      </w:tr>
      <w:tr w:rsidR="00F058F6" w:rsidRPr="00050476" w14:paraId="69F6EF90" w14:textId="77777777" w:rsidTr="002C793C">
        <w:tc>
          <w:tcPr>
            <w:tcW w:w="3611" w:type="dxa"/>
            <w:tcBorders>
              <w:top w:val="nil"/>
              <w:left w:val="nil"/>
              <w:bottom w:val="nil"/>
              <w:right w:val="nil"/>
            </w:tcBorders>
          </w:tcPr>
          <w:p w14:paraId="2AD1C905" w14:textId="77777777" w:rsidR="00F058F6" w:rsidRDefault="00F058F6" w:rsidP="002C793C">
            <w:pPr>
              <w:tabs>
                <w:tab w:val="left" w:pos="115"/>
              </w:tabs>
              <w:spacing w:after="45"/>
              <w:ind w:left="115" w:right="125"/>
              <w:rPr>
                <w:szCs w:val="20"/>
              </w:rPr>
            </w:pPr>
            <w:r>
              <w:rPr>
                <w:color w:val="008000"/>
                <w:szCs w:val="20"/>
                <w:u w:val="double"/>
              </w:rPr>
              <w:t>Persistent</w:t>
            </w:r>
            <w:r>
              <w:rPr>
                <w:szCs w:val="20"/>
              </w:rPr>
              <w:t xml:space="preserve"> </w:t>
            </w:r>
          </w:p>
        </w:tc>
        <w:tc>
          <w:tcPr>
            <w:tcW w:w="5310" w:type="dxa"/>
            <w:tcBorders>
              <w:top w:val="nil"/>
              <w:left w:val="nil"/>
              <w:bottom w:val="nil"/>
              <w:right w:val="nil"/>
            </w:tcBorders>
          </w:tcPr>
          <w:p w14:paraId="4D19985C" w14:textId="5E918CF8" w:rsidR="00F058F6" w:rsidRDefault="00F058F6" w:rsidP="002C793C">
            <w:pPr>
              <w:tabs>
                <w:tab w:val="left" w:pos="115"/>
              </w:tabs>
              <w:spacing w:after="45"/>
              <w:ind w:left="115" w:right="125"/>
              <w:rPr>
                <w:szCs w:val="20"/>
                <w:lang w:val="en-US"/>
              </w:rPr>
            </w:pPr>
            <w:r>
              <w:rPr>
                <w:szCs w:val="20"/>
                <w:lang w:val="en-US"/>
              </w:rPr>
              <w:t>Defines the default value for object persistence</w:t>
            </w:r>
            <w:r w:rsidR="002A6724">
              <w:rPr>
                <w:szCs w:val="20"/>
                <w:lang w:val="en-US"/>
              </w:rPr>
              <w:t>.</w:t>
            </w:r>
          </w:p>
        </w:tc>
      </w:tr>
      <w:tr w:rsidR="00F058F6" w:rsidRPr="00050476" w14:paraId="1D4DC2DC" w14:textId="77777777" w:rsidTr="002C793C">
        <w:tc>
          <w:tcPr>
            <w:tcW w:w="3611" w:type="dxa"/>
            <w:tcBorders>
              <w:top w:val="nil"/>
              <w:left w:val="nil"/>
              <w:bottom w:val="nil"/>
              <w:right w:val="nil"/>
            </w:tcBorders>
          </w:tcPr>
          <w:p w14:paraId="415167F7" w14:textId="77777777" w:rsidR="00F058F6" w:rsidRDefault="00F058F6" w:rsidP="002C793C">
            <w:pPr>
              <w:tabs>
                <w:tab w:val="left" w:pos="115"/>
              </w:tabs>
              <w:spacing w:after="45"/>
              <w:ind w:left="115" w:right="125"/>
              <w:rPr>
                <w:szCs w:val="20"/>
              </w:rPr>
            </w:pPr>
            <w:r>
              <w:rPr>
                <w:color w:val="008000"/>
                <w:szCs w:val="20"/>
                <w:u w:val="double"/>
              </w:rPr>
              <w:t>Transient</w:t>
            </w:r>
            <w:r>
              <w:rPr>
                <w:szCs w:val="20"/>
              </w:rPr>
              <w:t xml:space="preserve"> </w:t>
            </w:r>
          </w:p>
        </w:tc>
        <w:tc>
          <w:tcPr>
            <w:tcW w:w="5310" w:type="dxa"/>
            <w:tcBorders>
              <w:top w:val="nil"/>
              <w:left w:val="nil"/>
              <w:bottom w:val="nil"/>
              <w:right w:val="nil"/>
            </w:tcBorders>
          </w:tcPr>
          <w:p w14:paraId="6B0E43D9" w14:textId="10D9E867" w:rsidR="00F058F6" w:rsidRDefault="00F058F6" w:rsidP="002C793C">
            <w:pPr>
              <w:tabs>
                <w:tab w:val="left" w:pos="115"/>
              </w:tabs>
              <w:spacing w:after="45"/>
              <w:ind w:left="115" w:right="125"/>
              <w:rPr>
                <w:szCs w:val="20"/>
                <w:lang w:val="en-US"/>
              </w:rPr>
            </w:pPr>
            <w:r>
              <w:rPr>
                <w:szCs w:val="20"/>
                <w:lang w:val="en-US"/>
              </w:rPr>
              <w:t>Defines the default value for object transience</w:t>
            </w:r>
            <w:r w:rsidR="002A6724">
              <w:rPr>
                <w:szCs w:val="20"/>
                <w:lang w:val="en-US"/>
              </w:rPr>
              <w:t>.</w:t>
            </w:r>
          </w:p>
        </w:tc>
      </w:tr>
    </w:tbl>
    <w:p w14:paraId="6CD49622" w14:textId="77777777" w:rsidR="00744E5E" w:rsidRPr="000728FC" w:rsidRDefault="00744E5E" w:rsidP="000A0485">
      <w:pPr>
        <w:pStyle w:val="Heading5"/>
        <w:rPr>
          <w:lang w:val="en-US"/>
        </w:rPr>
      </w:pPr>
      <w:r w:rsidRPr="000A0485">
        <w:t>Persistent</w:t>
      </w:r>
      <w:r w:rsidRPr="000728FC">
        <w:rPr>
          <w:lang w:val="en-US"/>
        </w:rPr>
        <w:t xml:space="preserve"> Property (Persistence)</w:t>
      </w:r>
    </w:p>
    <w:p w14:paraId="1649F66A"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2E7F0CC9" w14:textId="1E48191A" w:rsidR="00744E5E" w:rsidRPr="000728FC" w:rsidRDefault="00744E5E" w:rsidP="00744E5E">
      <w:pPr>
        <w:spacing w:before="55" w:after="55"/>
        <w:ind w:left="355" w:right="125"/>
        <w:rPr>
          <w:szCs w:val="20"/>
          <w:lang w:val="en-US"/>
        </w:rPr>
      </w:pPr>
      <w:r w:rsidRPr="000728FC">
        <w:rPr>
          <w:szCs w:val="20"/>
          <w:lang w:val="en-US"/>
        </w:rPr>
        <w:t>Specifies the default value to be used to define an object as persistent.</w:t>
      </w:r>
      <w:r w:rsidR="0027686B">
        <w:rPr>
          <w:szCs w:val="20"/>
          <w:lang w:val="en-US"/>
        </w:rPr>
        <w:t xml:space="preserve"> </w:t>
      </w:r>
      <w:r w:rsidRPr="000728FC">
        <w:rPr>
          <w:szCs w:val="20"/>
          <w:lang w:val="en-US"/>
        </w:rPr>
        <w:t xml:space="preserve">If you change this value, then the value used for </w:t>
      </w:r>
      <w:r w:rsidRPr="000728FC">
        <w:rPr>
          <w:color w:val="008000"/>
          <w:szCs w:val="20"/>
          <w:u w:val="double"/>
          <w:lang w:val="en-US"/>
        </w:rPr>
        <w:t>Class.Persistence</w:t>
      </w:r>
      <w:r w:rsidRPr="000728FC">
        <w:rPr>
          <w:szCs w:val="20"/>
          <w:lang w:val="en-US"/>
        </w:rPr>
        <w:t xml:space="preserve"> must change as well.</w:t>
      </w:r>
    </w:p>
    <w:p w14:paraId="5B1A5169" w14:textId="77777777" w:rsidR="00744E5E" w:rsidRPr="000728FC" w:rsidRDefault="00744E5E" w:rsidP="00744E5E">
      <w:pPr>
        <w:spacing w:before="55" w:after="55"/>
        <w:ind w:left="115" w:right="125" w:firstLine="245"/>
        <w:rPr>
          <w:b/>
          <w:bCs/>
          <w:szCs w:val="20"/>
          <w:lang w:val="en-US"/>
        </w:rPr>
      </w:pPr>
    </w:p>
    <w:p w14:paraId="1BB2138C"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19A492A4" w14:textId="77777777" w:rsidR="00744E5E" w:rsidRPr="000728FC" w:rsidRDefault="00744E5E" w:rsidP="00744E5E">
      <w:pPr>
        <w:ind w:right="125" w:firstLine="265"/>
        <w:rPr>
          <w:rFonts w:ascii="Courier New" w:hAnsi="Courier New" w:cs="Courier New"/>
          <w:b/>
          <w:bCs/>
          <w:szCs w:val="20"/>
          <w:lang w:val="en-US"/>
        </w:rPr>
      </w:pPr>
      <w:r w:rsidRPr="000728FC">
        <w:rPr>
          <w:rFonts w:ascii="Courier New" w:hAnsi="Courier New" w:cs="Courier New"/>
          <w:i/>
          <w:iCs/>
          <w:szCs w:val="20"/>
          <w:lang w:val="en-US"/>
        </w:rPr>
        <w:t>Persistence.Persistent</w:t>
      </w:r>
    </w:p>
    <w:p w14:paraId="599A5A92" w14:textId="77777777" w:rsidR="00744E5E" w:rsidRPr="000728FC" w:rsidRDefault="00744E5E" w:rsidP="00744E5E">
      <w:pPr>
        <w:spacing w:before="55" w:after="55"/>
        <w:ind w:left="115" w:right="125"/>
        <w:rPr>
          <w:szCs w:val="20"/>
          <w:lang w:val="en-US"/>
        </w:rPr>
      </w:pPr>
    </w:p>
    <w:p w14:paraId="11916756"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12360EFC" w14:textId="77777777" w:rsidR="00744E5E" w:rsidRPr="000728FC" w:rsidRDefault="00744E5E" w:rsidP="00744E5E">
      <w:pPr>
        <w:spacing w:before="55" w:after="115"/>
        <w:ind w:left="115" w:right="125" w:firstLine="265"/>
        <w:rPr>
          <w:szCs w:val="20"/>
          <w:lang w:val="en-US"/>
        </w:rPr>
      </w:pPr>
      <w:r w:rsidRPr="000728FC">
        <w:rPr>
          <w:szCs w:val="20"/>
          <w:lang w:val="en-US"/>
        </w:rPr>
        <w:lastRenderedPageBreak/>
        <w:t>Integer</w:t>
      </w:r>
    </w:p>
    <w:p w14:paraId="3EE98AA0" w14:textId="77777777" w:rsidR="00744E5E" w:rsidRPr="000728FC" w:rsidRDefault="00744E5E" w:rsidP="00744E5E">
      <w:pPr>
        <w:spacing w:before="55" w:after="115"/>
        <w:ind w:left="115" w:right="125" w:firstLine="265"/>
        <w:rPr>
          <w:szCs w:val="20"/>
          <w:lang w:val="en-US"/>
        </w:rPr>
      </w:pPr>
    </w:p>
    <w:p w14:paraId="2077F4FE"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34FE7816" w14:textId="77777777" w:rsidR="00744E5E" w:rsidRPr="000728FC" w:rsidRDefault="00744E5E" w:rsidP="00744E5E">
      <w:pPr>
        <w:spacing w:before="55" w:after="55"/>
        <w:ind w:left="115" w:right="125" w:firstLine="245"/>
        <w:rPr>
          <w:szCs w:val="20"/>
          <w:lang w:val="en-US"/>
        </w:rPr>
      </w:pPr>
      <w:r w:rsidRPr="000728FC">
        <w:rPr>
          <w:szCs w:val="20"/>
          <w:lang w:val="en-US"/>
        </w:rPr>
        <w:t xml:space="preserve">0 </w:t>
      </w:r>
    </w:p>
    <w:p w14:paraId="726F8E8D" w14:textId="12B576E3" w:rsidR="00744E5E" w:rsidRPr="000728FC" w:rsidRDefault="00744E5E" w:rsidP="000A0485">
      <w:pPr>
        <w:pStyle w:val="Heading5"/>
        <w:rPr>
          <w:lang w:val="en-US"/>
        </w:rPr>
      </w:pPr>
      <w:r w:rsidRPr="000A0485">
        <w:t>Transient</w:t>
      </w:r>
      <w:r w:rsidRPr="000728FC">
        <w:rPr>
          <w:lang w:val="en-US"/>
        </w:rPr>
        <w:t xml:space="preserve"> Property (Persistence)</w:t>
      </w:r>
    </w:p>
    <w:p w14:paraId="30FDF46F"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199726E9" w14:textId="213D5DA3" w:rsidR="00744E5E" w:rsidRPr="000728FC" w:rsidRDefault="00744E5E" w:rsidP="00744E5E">
      <w:pPr>
        <w:spacing w:before="55" w:after="55"/>
        <w:ind w:left="355" w:right="125"/>
        <w:rPr>
          <w:szCs w:val="20"/>
          <w:lang w:val="en-US"/>
        </w:rPr>
      </w:pPr>
      <w:r w:rsidRPr="000728FC">
        <w:rPr>
          <w:szCs w:val="20"/>
          <w:lang w:val="en-US"/>
        </w:rPr>
        <w:t>Specifies the default value to be used to define an object as persistent.</w:t>
      </w:r>
      <w:r w:rsidR="0027686B">
        <w:rPr>
          <w:szCs w:val="20"/>
          <w:lang w:val="en-US"/>
        </w:rPr>
        <w:t xml:space="preserve"> </w:t>
      </w:r>
      <w:r w:rsidRPr="000728FC">
        <w:rPr>
          <w:szCs w:val="20"/>
          <w:lang w:val="en-US"/>
        </w:rPr>
        <w:t xml:space="preserve">If you change this value, then the value used for </w:t>
      </w:r>
      <w:r w:rsidRPr="000728FC">
        <w:rPr>
          <w:color w:val="008000"/>
          <w:szCs w:val="20"/>
          <w:u w:val="double"/>
          <w:lang w:val="en-US"/>
        </w:rPr>
        <w:t>Class.Persistence</w:t>
      </w:r>
      <w:r w:rsidRPr="000728FC">
        <w:rPr>
          <w:szCs w:val="20"/>
          <w:lang w:val="en-US"/>
        </w:rPr>
        <w:t xml:space="preserve"> must change as well.</w:t>
      </w:r>
    </w:p>
    <w:p w14:paraId="56BC714A" w14:textId="77777777" w:rsidR="00744E5E" w:rsidRPr="000728FC" w:rsidRDefault="00744E5E" w:rsidP="00744E5E">
      <w:pPr>
        <w:spacing w:before="55" w:after="55"/>
        <w:ind w:left="115" w:right="125" w:firstLine="245"/>
        <w:rPr>
          <w:b/>
          <w:bCs/>
          <w:szCs w:val="20"/>
          <w:lang w:val="en-US"/>
        </w:rPr>
      </w:pPr>
    </w:p>
    <w:p w14:paraId="16530A03"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0AB3DEAC" w14:textId="77777777" w:rsidR="00744E5E" w:rsidRPr="000728FC" w:rsidRDefault="00744E5E" w:rsidP="00744E5E">
      <w:pPr>
        <w:ind w:right="125" w:firstLine="265"/>
        <w:rPr>
          <w:rFonts w:ascii="Courier New" w:hAnsi="Courier New" w:cs="Courier New"/>
          <w:b/>
          <w:bCs/>
          <w:szCs w:val="20"/>
          <w:lang w:val="en-US"/>
        </w:rPr>
      </w:pPr>
      <w:r w:rsidRPr="000728FC">
        <w:rPr>
          <w:rFonts w:ascii="Courier New" w:hAnsi="Courier New" w:cs="Courier New"/>
          <w:i/>
          <w:iCs/>
          <w:szCs w:val="20"/>
          <w:lang w:val="en-US"/>
        </w:rPr>
        <w:t>Persistence.Persistent</w:t>
      </w:r>
    </w:p>
    <w:p w14:paraId="31722E33" w14:textId="77777777" w:rsidR="00744E5E" w:rsidRPr="000728FC" w:rsidRDefault="00744E5E" w:rsidP="00744E5E">
      <w:pPr>
        <w:spacing w:before="55" w:after="55"/>
        <w:ind w:left="115" w:right="125"/>
        <w:rPr>
          <w:szCs w:val="20"/>
          <w:lang w:val="en-US"/>
        </w:rPr>
      </w:pPr>
    </w:p>
    <w:p w14:paraId="04631979"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68D4DA3F"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48C591EE" w14:textId="77777777" w:rsidR="00744E5E" w:rsidRPr="000728FC" w:rsidRDefault="00744E5E" w:rsidP="00744E5E">
      <w:pPr>
        <w:spacing w:before="55" w:after="115"/>
        <w:ind w:left="115" w:right="125" w:firstLine="265"/>
        <w:rPr>
          <w:szCs w:val="20"/>
          <w:lang w:val="en-US"/>
        </w:rPr>
      </w:pPr>
    </w:p>
    <w:p w14:paraId="5E7C38A4"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5E95DBF8" w14:textId="77777777" w:rsidR="00744E5E" w:rsidRPr="000728FC" w:rsidRDefault="00744E5E" w:rsidP="00744E5E">
      <w:pPr>
        <w:spacing w:before="55" w:after="55"/>
        <w:ind w:left="115" w:right="125" w:firstLine="245"/>
        <w:rPr>
          <w:szCs w:val="20"/>
          <w:lang w:val="en-US"/>
        </w:rPr>
      </w:pPr>
      <w:r w:rsidRPr="000728FC">
        <w:rPr>
          <w:szCs w:val="20"/>
          <w:lang w:val="en-US"/>
        </w:rPr>
        <w:t xml:space="preserve">1 </w:t>
      </w:r>
    </w:p>
    <w:p w14:paraId="57ABC78B" w14:textId="67F0F8D2" w:rsidR="00D86622" w:rsidRDefault="00D86622" w:rsidP="00CD16B7">
      <w:pPr>
        <w:pStyle w:val="Heading3"/>
        <w:rPr>
          <w:lang w:val="en-US"/>
        </w:rPr>
      </w:pPr>
      <w:r w:rsidRPr="000728FC">
        <w:rPr>
          <w:lang w:val="en-US"/>
        </w:rPr>
        <w:t>Frequency</w:t>
      </w:r>
    </w:p>
    <w:p w14:paraId="5560F830" w14:textId="77777777" w:rsidR="00F058F6" w:rsidRPr="000728FC" w:rsidRDefault="00F058F6" w:rsidP="005871BB">
      <w:pPr>
        <w:pStyle w:val="Heading4"/>
        <w:rPr>
          <w:lang w:val="en-US"/>
        </w:rPr>
      </w:pPr>
      <w:r w:rsidRPr="000728FC">
        <w:rPr>
          <w:lang w:val="en-US"/>
        </w:rPr>
        <w:t>Frequency Class Overview</w:t>
      </w:r>
    </w:p>
    <w:p w14:paraId="78AFE4DA" w14:textId="569E902C" w:rsidR="00F058F6" w:rsidRPr="000728FC" w:rsidRDefault="00F058F6" w:rsidP="00F058F6">
      <w:pPr>
        <w:tabs>
          <w:tab w:val="left" w:pos="115"/>
        </w:tabs>
        <w:spacing w:after="45"/>
        <w:ind w:left="115" w:right="125"/>
        <w:rPr>
          <w:szCs w:val="20"/>
          <w:lang w:val="en-US"/>
        </w:rPr>
      </w:pPr>
      <w:r w:rsidRPr="000728FC">
        <w:rPr>
          <w:szCs w:val="20"/>
          <w:lang w:val="en-US"/>
        </w:rPr>
        <w:t>The Frequency class defines the default values for message frequency.</w:t>
      </w:r>
    </w:p>
    <w:p w14:paraId="0EEB6C98" w14:textId="77777777" w:rsidR="00F058F6" w:rsidRPr="000728FC" w:rsidRDefault="00F058F6" w:rsidP="00F058F6">
      <w:pPr>
        <w:tabs>
          <w:tab w:val="left" w:pos="115"/>
        </w:tabs>
        <w:spacing w:after="45"/>
        <w:ind w:left="115" w:right="125"/>
        <w:rPr>
          <w:szCs w:val="20"/>
          <w:lang w:val="en-US"/>
        </w:rPr>
      </w:pPr>
      <w:r w:rsidRPr="000728FC">
        <w:rPr>
          <w:szCs w:val="20"/>
          <w:lang w:val="en-US"/>
        </w:rPr>
        <w:t>There are no Frequency Class methods.</w:t>
      </w:r>
    </w:p>
    <w:p w14:paraId="78B1BE2F"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 of properties for complete information.</w:t>
      </w:r>
    </w:p>
    <w:p w14:paraId="7C8D08B2" w14:textId="1C0DBA2F" w:rsidR="00F058F6" w:rsidRPr="000728FC" w:rsidRDefault="00F058F6" w:rsidP="005871BB">
      <w:pPr>
        <w:pStyle w:val="Heading4"/>
        <w:rPr>
          <w:lang w:val="en-US"/>
        </w:rPr>
      </w:pPr>
      <w:r w:rsidRPr="000728FC">
        <w:rPr>
          <w:lang w:val="en-US"/>
        </w:rPr>
        <w:t>Frequency Class Properties</w:t>
      </w:r>
    </w:p>
    <w:p w14:paraId="544A1E76"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Frequency Class properties.</w:t>
      </w:r>
    </w:p>
    <w:p w14:paraId="3A7F72FA"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0054A8B2" w14:textId="77777777" w:rsidTr="002C793C">
        <w:tc>
          <w:tcPr>
            <w:tcW w:w="3611" w:type="dxa"/>
            <w:tcBorders>
              <w:top w:val="nil"/>
              <w:left w:val="nil"/>
              <w:bottom w:val="nil"/>
              <w:right w:val="nil"/>
            </w:tcBorders>
          </w:tcPr>
          <w:p w14:paraId="466AC00E" w14:textId="77777777" w:rsidR="00F058F6" w:rsidRDefault="00F058F6"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0856ADC2" w14:textId="77777777" w:rsidR="00F058F6" w:rsidRDefault="00F058F6" w:rsidP="002C793C">
            <w:pPr>
              <w:tabs>
                <w:tab w:val="left" w:pos="115"/>
              </w:tabs>
              <w:spacing w:after="45"/>
              <w:ind w:left="115" w:right="125"/>
              <w:rPr>
                <w:b/>
                <w:bCs/>
                <w:szCs w:val="20"/>
              </w:rPr>
            </w:pPr>
            <w:r>
              <w:rPr>
                <w:b/>
                <w:bCs/>
                <w:szCs w:val="20"/>
              </w:rPr>
              <w:t>Description</w:t>
            </w:r>
          </w:p>
        </w:tc>
      </w:tr>
      <w:tr w:rsidR="00F058F6" w:rsidRPr="00050476" w14:paraId="13DFBF1D" w14:textId="77777777" w:rsidTr="002C793C">
        <w:tc>
          <w:tcPr>
            <w:tcW w:w="3611" w:type="dxa"/>
            <w:tcBorders>
              <w:top w:val="nil"/>
              <w:left w:val="nil"/>
              <w:bottom w:val="nil"/>
              <w:right w:val="nil"/>
            </w:tcBorders>
          </w:tcPr>
          <w:p w14:paraId="4AD87780" w14:textId="77777777" w:rsidR="00F058F6" w:rsidRDefault="00F058F6" w:rsidP="002C793C">
            <w:pPr>
              <w:tabs>
                <w:tab w:val="left" w:pos="115"/>
              </w:tabs>
              <w:spacing w:after="45"/>
              <w:ind w:left="115" w:right="125"/>
              <w:rPr>
                <w:szCs w:val="20"/>
              </w:rPr>
            </w:pPr>
            <w:r>
              <w:rPr>
                <w:color w:val="008000"/>
                <w:szCs w:val="20"/>
                <w:u w:val="double"/>
              </w:rPr>
              <w:t>Aperiodic</w:t>
            </w:r>
            <w:r>
              <w:rPr>
                <w:szCs w:val="20"/>
              </w:rPr>
              <w:t xml:space="preserve"> </w:t>
            </w:r>
          </w:p>
        </w:tc>
        <w:tc>
          <w:tcPr>
            <w:tcW w:w="5310" w:type="dxa"/>
            <w:tcBorders>
              <w:top w:val="nil"/>
              <w:left w:val="nil"/>
              <w:bottom w:val="nil"/>
              <w:right w:val="nil"/>
            </w:tcBorders>
          </w:tcPr>
          <w:p w14:paraId="6D6D443D" w14:textId="55AC5A84" w:rsidR="00F058F6" w:rsidRDefault="00F058F6" w:rsidP="002C793C">
            <w:pPr>
              <w:tabs>
                <w:tab w:val="left" w:pos="115"/>
              </w:tabs>
              <w:spacing w:after="45"/>
              <w:ind w:left="115" w:right="125"/>
              <w:rPr>
                <w:szCs w:val="20"/>
                <w:lang w:val="en-US"/>
              </w:rPr>
            </w:pPr>
            <w:r>
              <w:rPr>
                <w:szCs w:val="20"/>
                <w:lang w:val="en-US"/>
              </w:rPr>
              <w:t>Defines the default value for aperiodic messages</w:t>
            </w:r>
            <w:r w:rsidR="002A6724">
              <w:rPr>
                <w:szCs w:val="20"/>
                <w:lang w:val="en-US"/>
              </w:rPr>
              <w:t>.</w:t>
            </w:r>
          </w:p>
        </w:tc>
      </w:tr>
      <w:tr w:rsidR="00F058F6" w:rsidRPr="00050476" w14:paraId="50535CDD" w14:textId="77777777" w:rsidTr="002C793C">
        <w:tc>
          <w:tcPr>
            <w:tcW w:w="3611" w:type="dxa"/>
            <w:tcBorders>
              <w:top w:val="nil"/>
              <w:left w:val="nil"/>
              <w:bottom w:val="nil"/>
              <w:right w:val="nil"/>
            </w:tcBorders>
          </w:tcPr>
          <w:p w14:paraId="09B38531" w14:textId="77777777" w:rsidR="00F058F6" w:rsidRDefault="00F058F6" w:rsidP="002C793C">
            <w:pPr>
              <w:tabs>
                <w:tab w:val="left" w:pos="115"/>
              </w:tabs>
              <w:spacing w:after="45"/>
              <w:ind w:left="115" w:right="125"/>
              <w:rPr>
                <w:szCs w:val="20"/>
              </w:rPr>
            </w:pPr>
            <w:r>
              <w:rPr>
                <w:color w:val="008000"/>
                <w:szCs w:val="20"/>
                <w:u w:val="double"/>
              </w:rPr>
              <w:t>Periodic</w:t>
            </w:r>
            <w:r>
              <w:rPr>
                <w:szCs w:val="20"/>
              </w:rPr>
              <w:t xml:space="preserve"> </w:t>
            </w:r>
          </w:p>
        </w:tc>
        <w:tc>
          <w:tcPr>
            <w:tcW w:w="5310" w:type="dxa"/>
            <w:tcBorders>
              <w:top w:val="nil"/>
              <w:left w:val="nil"/>
              <w:bottom w:val="nil"/>
              <w:right w:val="nil"/>
            </w:tcBorders>
          </w:tcPr>
          <w:p w14:paraId="4709717B" w14:textId="501951B2" w:rsidR="00F058F6" w:rsidRDefault="00F058F6" w:rsidP="002C793C">
            <w:pPr>
              <w:tabs>
                <w:tab w:val="left" w:pos="115"/>
              </w:tabs>
              <w:spacing w:after="45"/>
              <w:ind w:left="115" w:right="125"/>
              <w:rPr>
                <w:szCs w:val="20"/>
                <w:lang w:val="en-US"/>
              </w:rPr>
            </w:pPr>
            <w:r>
              <w:rPr>
                <w:szCs w:val="20"/>
                <w:lang w:val="en-US"/>
              </w:rPr>
              <w:t>Defines the default value for periodic messages</w:t>
            </w:r>
            <w:r w:rsidR="002A6724">
              <w:rPr>
                <w:szCs w:val="20"/>
                <w:lang w:val="en-US"/>
              </w:rPr>
              <w:t>.</w:t>
            </w:r>
          </w:p>
        </w:tc>
      </w:tr>
    </w:tbl>
    <w:p w14:paraId="7CAB0DBF" w14:textId="77777777" w:rsidR="00744E5E" w:rsidRPr="000728FC" w:rsidRDefault="00744E5E" w:rsidP="000A0485">
      <w:pPr>
        <w:pStyle w:val="Heading5"/>
        <w:rPr>
          <w:lang w:val="en-US"/>
        </w:rPr>
      </w:pPr>
      <w:r w:rsidRPr="000A0485">
        <w:t>Aperiodic</w:t>
      </w:r>
      <w:r w:rsidRPr="000728FC">
        <w:rPr>
          <w:lang w:val="en-US"/>
        </w:rPr>
        <w:t xml:space="preserve"> Property (Frequency)</w:t>
      </w:r>
    </w:p>
    <w:p w14:paraId="6277DFFF"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2BD91F17" w14:textId="64B9A6BE" w:rsidR="00744E5E" w:rsidRPr="000728FC" w:rsidRDefault="00744E5E" w:rsidP="00744E5E">
      <w:pPr>
        <w:spacing w:before="55" w:after="55"/>
        <w:ind w:left="355" w:right="125"/>
        <w:rPr>
          <w:szCs w:val="20"/>
          <w:lang w:val="en-US"/>
        </w:rPr>
      </w:pPr>
      <w:r w:rsidRPr="000728FC">
        <w:rPr>
          <w:szCs w:val="20"/>
          <w:lang w:val="en-US"/>
        </w:rPr>
        <w:t>Specifies the default value to be used to indicate an aperiodic message.</w:t>
      </w:r>
      <w:r w:rsidR="0027686B">
        <w:rPr>
          <w:szCs w:val="20"/>
          <w:lang w:val="en-US"/>
        </w:rPr>
        <w:t xml:space="preserve"> </w:t>
      </w:r>
      <w:r w:rsidRPr="000728FC">
        <w:rPr>
          <w:szCs w:val="20"/>
          <w:lang w:val="en-US"/>
        </w:rPr>
        <w:t xml:space="preserve">If you change this value, then the value used for </w:t>
      </w:r>
      <w:r w:rsidRPr="000728FC">
        <w:rPr>
          <w:color w:val="008000"/>
          <w:szCs w:val="20"/>
          <w:u w:val="double"/>
          <w:lang w:val="en-US"/>
        </w:rPr>
        <w:t>Message.Frequency</w:t>
      </w:r>
      <w:r w:rsidRPr="000728FC">
        <w:rPr>
          <w:szCs w:val="20"/>
          <w:lang w:val="en-US"/>
        </w:rPr>
        <w:t xml:space="preserve"> must change as well.</w:t>
      </w:r>
    </w:p>
    <w:p w14:paraId="438A8CF2" w14:textId="77777777" w:rsidR="00744E5E" w:rsidRPr="000728FC" w:rsidRDefault="00744E5E" w:rsidP="00744E5E">
      <w:pPr>
        <w:spacing w:before="55" w:after="55"/>
        <w:ind w:left="115" w:right="125" w:firstLine="245"/>
        <w:rPr>
          <w:b/>
          <w:bCs/>
          <w:szCs w:val="20"/>
          <w:lang w:val="en-US"/>
        </w:rPr>
      </w:pPr>
    </w:p>
    <w:p w14:paraId="354E06B7"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0D647C6A" w14:textId="77777777" w:rsidR="00744E5E" w:rsidRPr="000728FC" w:rsidRDefault="00744E5E" w:rsidP="00744E5E">
      <w:pPr>
        <w:ind w:right="125" w:firstLine="265"/>
        <w:rPr>
          <w:rFonts w:ascii="Courier New" w:hAnsi="Courier New" w:cs="Courier New"/>
          <w:b/>
          <w:bCs/>
          <w:szCs w:val="20"/>
          <w:lang w:val="en-US"/>
        </w:rPr>
      </w:pPr>
      <w:r w:rsidRPr="000728FC">
        <w:rPr>
          <w:rFonts w:ascii="Courier New" w:hAnsi="Courier New" w:cs="Courier New"/>
          <w:i/>
          <w:iCs/>
          <w:szCs w:val="20"/>
          <w:lang w:val="en-US"/>
        </w:rPr>
        <w:t>Frequency.Aperiodic</w:t>
      </w:r>
    </w:p>
    <w:p w14:paraId="6305B17E" w14:textId="77777777" w:rsidR="00744E5E" w:rsidRPr="000728FC" w:rsidRDefault="00744E5E" w:rsidP="00744E5E">
      <w:pPr>
        <w:spacing w:before="55" w:after="55"/>
        <w:ind w:left="115" w:right="125"/>
        <w:rPr>
          <w:szCs w:val="20"/>
          <w:lang w:val="en-US"/>
        </w:rPr>
      </w:pPr>
    </w:p>
    <w:p w14:paraId="6C771772"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2FCB671A" w14:textId="77777777" w:rsidR="00744E5E" w:rsidRPr="000728FC" w:rsidRDefault="00744E5E" w:rsidP="00744E5E">
      <w:pPr>
        <w:spacing w:before="55" w:after="115"/>
        <w:ind w:left="115" w:right="125" w:firstLine="265"/>
        <w:rPr>
          <w:szCs w:val="20"/>
          <w:lang w:val="en-US"/>
        </w:rPr>
      </w:pPr>
      <w:r w:rsidRPr="000728FC">
        <w:rPr>
          <w:szCs w:val="20"/>
          <w:lang w:val="en-US"/>
        </w:rPr>
        <w:lastRenderedPageBreak/>
        <w:t>Integer</w:t>
      </w:r>
    </w:p>
    <w:p w14:paraId="293F1F7F" w14:textId="77777777" w:rsidR="00744E5E" w:rsidRPr="000728FC" w:rsidRDefault="00744E5E" w:rsidP="00744E5E">
      <w:pPr>
        <w:spacing w:before="55" w:after="115"/>
        <w:ind w:left="115" w:right="125" w:firstLine="265"/>
        <w:rPr>
          <w:szCs w:val="20"/>
          <w:lang w:val="en-US"/>
        </w:rPr>
      </w:pPr>
    </w:p>
    <w:p w14:paraId="75A816D0"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4C8014EF" w14:textId="77777777" w:rsidR="00744E5E" w:rsidRPr="000728FC" w:rsidRDefault="00744E5E" w:rsidP="00744E5E">
      <w:pPr>
        <w:spacing w:before="55" w:after="55"/>
        <w:ind w:left="115" w:right="125" w:firstLine="245"/>
        <w:rPr>
          <w:szCs w:val="20"/>
          <w:lang w:val="en-US"/>
        </w:rPr>
      </w:pPr>
      <w:r w:rsidRPr="000728FC">
        <w:rPr>
          <w:szCs w:val="20"/>
          <w:lang w:val="en-US"/>
        </w:rPr>
        <w:t xml:space="preserve">0 </w:t>
      </w:r>
    </w:p>
    <w:p w14:paraId="70E6B355" w14:textId="765FE809" w:rsidR="00744E5E" w:rsidRPr="000728FC" w:rsidRDefault="00744E5E" w:rsidP="000A0485">
      <w:pPr>
        <w:pStyle w:val="Heading5"/>
        <w:rPr>
          <w:lang w:val="en-US"/>
        </w:rPr>
      </w:pPr>
      <w:r w:rsidRPr="000728FC">
        <w:rPr>
          <w:lang w:val="en-US"/>
        </w:rPr>
        <w:t>Periodic Property (Frequency)</w:t>
      </w:r>
    </w:p>
    <w:p w14:paraId="76BFFA2D"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3DED76B3" w14:textId="2EF32AC6" w:rsidR="00744E5E" w:rsidRPr="000728FC" w:rsidRDefault="00744E5E" w:rsidP="00744E5E">
      <w:pPr>
        <w:spacing w:before="55" w:after="55"/>
        <w:ind w:left="355" w:right="125"/>
        <w:rPr>
          <w:szCs w:val="20"/>
          <w:lang w:val="en-US"/>
        </w:rPr>
      </w:pPr>
      <w:r w:rsidRPr="000728FC">
        <w:rPr>
          <w:szCs w:val="20"/>
          <w:lang w:val="en-US"/>
        </w:rPr>
        <w:t>Specifies the default value to be used to indicate a periodic message.</w:t>
      </w:r>
      <w:r w:rsidR="0027686B">
        <w:rPr>
          <w:szCs w:val="20"/>
          <w:lang w:val="en-US"/>
        </w:rPr>
        <w:t xml:space="preserve"> </w:t>
      </w:r>
      <w:r w:rsidRPr="000728FC">
        <w:rPr>
          <w:szCs w:val="20"/>
          <w:lang w:val="en-US"/>
        </w:rPr>
        <w:t xml:space="preserve">If you change this value, then the value used for </w:t>
      </w:r>
      <w:r w:rsidRPr="000728FC">
        <w:rPr>
          <w:color w:val="008000"/>
          <w:szCs w:val="20"/>
          <w:u w:val="double"/>
          <w:lang w:val="en-US"/>
        </w:rPr>
        <w:t>Message.Frequency</w:t>
      </w:r>
      <w:r w:rsidRPr="000728FC">
        <w:rPr>
          <w:szCs w:val="20"/>
          <w:lang w:val="en-US"/>
        </w:rPr>
        <w:t xml:space="preserve"> must change as well.</w:t>
      </w:r>
    </w:p>
    <w:p w14:paraId="59EF8FA9" w14:textId="77777777" w:rsidR="00744E5E" w:rsidRPr="000728FC" w:rsidRDefault="00744E5E" w:rsidP="00744E5E">
      <w:pPr>
        <w:spacing w:before="55" w:after="55"/>
        <w:ind w:left="115" w:right="125" w:firstLine="245"/>
        <w:rPr>
          <w:b/>
          <w:bCs/>
          <w:szCs w:val="20"/>
          <w:lang w:val="en-US"/>
        </w:rPr>
      </w:pPr>
    </w:p>
    <w:p w14:paraId="5667300B"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4FAAF42E" w14:textId="77777777" w:rsidR="00744E5E" w:rsidRPr="000728FC" w:rsidRDefault="00744E5E" w:rsidP="00744E5E">
      <w:pPr>
        <w:ind w:right="125" w:firstLine="265"/>
        <w:rPr>
          <w:rFonts w:ascii="Courier New" w:hAnsi="Courier New" w:cs="Courier New"/>
          <w:b/>
          <w:bCs/>
          <w:szCs w:val="20"/>
          <w:lang w:val="en-US"/>
        </w:rPr>
      </w:pPr>
      <w:r w:rsidRPr="000728FC">
        <w:rPr>
          <w:rFonts w:ascii="Courier New" w:hAnsi="Courier New" w:cs="Courier New"/>
          <w:i/>
          <w:iCs/>
          <w:szCs w:val="20"/>
          <w:lang w:val="en-US"/>
        </w:rPr>
        <w:t>Frequency.periodic</w:t>
      </w:r>
    </w:p>
    <w:p w14:paraId="6C666EE9" w14:textId="77777777" w:rsidR="00744E5E" w:rsidRPr="000728FC" w:rsidRDefault="00744E5E" w:rsidP="00744E5E">
      <w:pPr>
        <w:spacing w:before="55" w:after="55"/>
        <w:ind w:left="115" w:right="125"/>
        <w:rPr>
          <w:szCs w:val="20"/>
          <w:lang w:val="en-US"/>
        </w:rPr>
      </w:pPr>
    </w:p>
    <w:p w14:paraId="30B9D78F"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648F469D"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6794E1AE" w14:textId="77777777" w:rsidR="00744E5E" w:rsidRPr="000728FC" w:rsidRDefault="00744E5E" w:rsidP="00744E5E">
      <w:pPr>
        <w:spacing w:before="55" w:after="115"/>
        <w:ind w:left="115" w:right="125" w:firstLine="265"/>
        <w:rPr>
          <w:szCs w:val="20"/>
          <w:lang w:val="en-US"/>
        </w:rPr>
      </w:pPr>
    </w:p>
    <w:p w14:paraId="55A2B896"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5E902D4E" w14:textId="77777777" w:rsidR="00744E5E" w:rsidRPr="000728FC" w:rsidRDefault="00744E5E" w:rsidP="00744E5E">
      <w:pPr>
        <w:spacing w:before="55" w:after="55"/>
        <w:ind w:left="115" w:right="125" w:firstLine="245"/>
        <w:rPr>
          <w:szCs w:val="20"/>
          <w:lang w:val="en-US"/>
        </w:rPr>
      </w:pPr>
      <w:r w:rsidRPr="000728FC">
        <w:rPr>
          <w:szCs w:val="20"/>
          <w:lang w:val="en-US"/>
        </w:rPr>
        <w:t xml:space="preserve">1 </w:t>
      </w:r>
    </w:p>
    <w:p w14:paraId="74130DDD" w14:textId="1EE0A944" w:rsidR="00D86622" w:rsidRPr="000728FC" w:rsidRDefault="00D86622" w:rsidP="00CD16B7">
      <w:pPr>
        <w:pStyle w:val="Heading3"/>
        <w:rPr>
          <w:lang w:val="en-US"/>
        </w:rPr>
      </w:pPr>
      <w:r w:rsidRPr="000728FC">
        <w:rPr>
          <w:lang w:val="en-US"/>
        </w:rPr>
        <w:t>Synchronization</w:t>
      </w:r>
    </w:p>
    <w:p w14:paraId="74F9F759" w14:textId="77777777" w:rsidR="00F058F6" w:rsidRPr="000728FC" w:rsidRDefault="00F058F6" w:rsidP="005871BB">
      <w:pPr>
        <w:pStyle w:val="Heading4"/>
        <w:rPr>
          <w:lang w:val="en-US"/>
        </w:rPr>
      </w:pPr>
      <w:r w:rsidRPr="000728FC">
        <w:rPr>
          <w:lang w:val="en-US"/>
        </w:rPr>
        <w:t>Synchronization Class Overview</w:t>
      </w:r>
    </w:p>
    <w:p w14:paraId="71618B9E" w14:textId="77777777" w:rsidR="00F058F6" w:rsidRPr="000728FC" w:rsidRDefault="00F058F6" w:rsidP="00F058F6">
      <w:pPr>
        <w:tabs>
          <w:tab w:val="left" w:pos="115"/>
        </w:tabs>
        <w:spacing w:after="45"/>
        <w:ind w:left="115" w:right="125"/>
        <w:rPr>
          <w:szCs w:val="20"/>
          <w:lang w:val="en-US"/>
        </w:rPr>
      </w:pPr>
      <w:r w:rsidRPr="000728FC">
        <w:rPr>
          <w:szCs w:val="20"/>
          <w:lang w:val="en-US"/>
        </w:rPr>
        <w:t>The Synchronization class defines the default values for object synchronization</w:t>
      </w:r>
    </w:p>
    <w:p w14:paraId="46360E41" w14:textId="77777777" w:rsidR="00F058F6" w:rsidRPr="000728FC" w:rsidRDefault="00F058F6" w:rsidP="00F058F6">
      <w:pPr>
        <w:tabs>
          <w:tab w:val="left" w:pos="115"/>
        </w:tabs>
        <w:spacing w:after="45"/>
        <w:ind w:left="115" w:right="125"/>
        <w:rPr>
          <w:szCs w:val="20"/>
          <w:lang w:val="en-US"/>
        </w:rPr>
      </w:pPr>
      <w:r w:rsidRPr="000728FC">
        <w:rPr>
          <w:szCs w:val="20"/>
          <w:lang w:val="en-US"/>
        </w:rPr>
        <w:t>There are no Synchronization Class methods.</w:t>
      </w:r>
    </w:p>
    <w:p w14:paraId="22CDB625"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 of properties for complete information.</w:t>
      </w:r>
    </w:p>
    <w:p w14:paraId="27D45C45" w14:textId="5855A152" w:rsidR="00F058F6" w:rsidRPr="000728FC" w:rsidRDefault="00F058F6" w:rsidP="005871BB">
      <w:pPr>
        <w:pStyle w:val="Heading4"/>
        <w:rPr>
          <w:lang w:val="en-US"/>
        </w:rPr>
      </w:pPr>
      <w:r w:rsidRPr="000728FC">
        <w:rPr>
          <w:lang w:val="en-US"/>
        </w:rPr>
        <w:t>Synchronization Class Properties</w:t>
      </w:r>
    </w:p>
    <w:p w14:paraId="01824A7F"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Synchronization Class properties.</w:t>
      </w:r>
    </w:p>
    <w:p w14:paraId="7E708EFF"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0C866C16" w14:textId="77777777" w:rsidTr="002C793C">
        <w:tc>
          <w:tcPr>
            <w:tcW w:w="3611" w:type="dxa"/>
            <w:tcBorders>
              <w:top w:val="nil"/>
              <w:left w:val="nil"/>
              <w:bottom w:val="nil"/>
              <w:right w:val="nil"/>
            </w:tcBorders>
          </w:tcPr>
          <w:p w14:paraId="3F2ADAED" w14:textId="77777777" w:rsidR="00F058F6" w:rsidRDefault="00F058F6"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6A1D9913" w14:textId="77777777" w:rsidR="00F058F6" w:rsidRDefault="00F058F6" w:rsidP="002C793C">
            <w:pPr>
              <w:tabs>
                <w:tab w:val="left" w:pos="115"/>
              </w:tabs>
              <w:spacing w:after="45"/>
              <w:ind w:left="115" w:right="125"/>
              <w:rPr>
                <w:b/>
                <w:bCs/>
                <w:szCs w:val="20"/>
              </w:rPr>
            </w:pPr>
            <w:r>
              <w:rPr>
                <w:b/>
                <w:bCs/>
                <w:szCs w:val="20"/>
              </w:rPr>
              <w:t>Description</w:t>
            </w:r>
          </w:p>
        </w:tc>
      </w:tr>
      <w:tr w:rsidR="00F058F6" w:rsidRPr="00050476" w14:paraId="460704A7" w14:textId="77777777" w:rsidTr="002C793C">
        <w:tc>
          <w:tcPr>
            <w:tcW w:w="3611" w:type="dxa"/>
            <w:tcBorders>
              <w:top w:val="nil"/>
              <w:left w:val="nil"/>
              <w:bottom w:val="nil"/>
              <w:right w:val="nil"/>
            </w:tcBorders>
          </w:tcPr>
          <w:p w14:paraId="1BED36FA" w14:textId="77777777" w:rsidR="00F058F6" w:rsidRDefault="00F058F6" w:rsidP="002C793C">
            <w:pPr>
              <w:tabs>
                <w:tab w:val="left" w:pos="115"/>
              </w:tabs>
              <w:spacing w:after="45"/>
              <w:ind w:left="115" w:right="125"/>
              <w:rPr>
                <w:szCs w:val="20"/>
              </w:rPr>
            </w:pPr>
            <w:r>
              <w:rPr>
                <w:color w:val="008000"/>
                <w:szCs w:val="20"/>
                <w:u w:val="double"/>
              </w:rPr>
              <w:t>Asynchronous</w:t>
            </w:r>
            <w:r>
              <w:rPr>
                <w:szCs w:val="20"/>
              </w:rPr>
              <w:t xml:space="preserve"> </w:t>
            </w:r>
          </w:p>
        </w:tc>
        <w:tc>
          <w:tcPr>
            <w:tcW w:w="5310" w:type="dxa"/>
            <w:tcBorders>
              <w:top w:val="nil"/>
              <w:left w:val="nil"/>
              <w:bottom w:val="nil"/>
              <w:right w:val="nil"/>
            </w:tcBorders>
          </w:tcPr>
          <w:p w14:paraId="7662C406" w14:textId="681AB0F6" w:rsidR="00F058F6" w:rsidRDefault="00F058F6" w:rsidP="002C793C">
            <w:pPr>
              <w:tabs>
                <w:tab w:val="left" w:pos="115"/>
              </w:tabs>
              <w:spacing w:after="45"/>
              <w:ind w:left="115" w:right="125"/>
              <w:rPr>
                <w:szCs w:val="20"/>
                <w:lang w:val="en-US"/>
              </w:rPr>
            </w:pPr>
            <w:r>
              <w:rPr>
                <w:szCs w:val="20"/>
                <w:lang w:val="en-US"/>
              </w:rPr>
              <w:t>Defines the default value for asynchronous messages</w:t>
            </w:r>
            <w:r w:rsidR="002A6724">
              <w:rPr>
                <w:szCs w:val="20"/>
                <w:lang w:val="en-US"/>
              </w:rPr>
              <w:t>.</w:t>
            </w:r>
          </w:p>
        </w:tc>
      </w:tr>
      <w:tr w:rsidR="00F058F6" w:rsidRPr="00050476" w14:paraId="4986DE9A" w14:textId="77777777" w:rsidTr="002C793C">
        <w:tc>
          <w:tcPr>
            <w:tcW w:w="3611" w:type="dxa"/>
            <w:tcBorders>
              <w:top w:val="nil"/>
              <w:left w:val="nil"/>
              <w:bottom w:val="nil"/>
              <w:right w:val="nil"/>
            </w:tcBorders>
          </w:tcPr>
          <w:p w14:paraId="164A58DB" w14:textId="77777777" w:rsidR="00F058F6" w:rsidRDefault="00F058F6" w:rsidP="002C793C">
            <w:pPr>
              <w:tabs>
                <w:tab w:val="left" w:pos="115"/>
              </w:tabs>
              <w:spacing w:after="45"/>
              <w:ind w:left="115" w:right="125"/>
              <w:rPr>
                <w:szCs w:val="20"/>
              </w:rPr>
            </w:pPr>
            <w:r>
              <w:rPr>
                <w:color w:val="008000"/>
                <w:szCs w:val="20"/>
                <w:u w:val="double"/>
              </w:rPr>
              <w:t>Balking</w:t>
            </w:r>
            <w:r>
              <w:rPr>
                <w:szCs w:val="20"/>
              </w:rPr>
              <w:t xml:space="preserve"> </w:t>
            </w:r>
          </w:p>
        </w:tc>
        <w:tc>
          <w:tcPr>
            <w:tcW w:w="5310" w:type="dxa"/>
            <w:tcBorders>
              <w:top w:val="nil"/>
              <w:left w:val="nil"/>
              <w:bottom w:val="nil"/>
              <w:right w:val="nil"/>
            </w:tcBorders>
          </w:tcPr>
          <w:p w14:paraId="3D3F8966" w14:textId="6303B5F7" w:rsidR="00F058F6" w:rsidRDefault="00F058F6" w:rsidP="002C793C">
            <w:pPr>
              <w:tabs>
                <w:tab w:val="left" w:pos="115"/>
              </w:tabs>
              <w:spacing w:after="45"/>
              <w:ind w:left="115" w:right="125"/>
              <w:rPr>
                <w:szCs w:val="20"/>
                <w:lang w:val="en-US"/>
              </w:rPr>
            </w:pPr>
            <w:r>
              <w:rPr>
                <w:szCs w:val="20"/>
                <w:lang w:val="en-US"/>
              </w:rPr>
              <w:t>Defines the default value for balking messages</w:t>
            </w:r>
            <w:r w:rsidR="002A6724">
              <w:rPr>
                <w:szCs w:val="20"/>
                <w:lang w:val="en-US"/>
              </w:rPr>
              <w:t>.</w:t>
            </w:r>
          </w:p>
        </w:tc>
      </w:tr>
      <w:tr w:rsidR="00F058F6" w:rsidRPr="00050476" w14:paraId="6FC2D1ED" w14:textId="77777777" w:rsidTr="002C793C">
        <w:tc>
          <w:tcPr>
            <w:tcW w:w="3611" w:type="dxa"/>
            <w:tcBorders>
              <w:top w:val="nil"/>
              <w:left w:val="nil"/>
              <w:bottom w:val="nil"/>
              <w:right w:val="nil"/>
            </w:tcBorders>
          </w:tcPr>
          <w:p w14:paraId="56169DE6" w14:textId="77777777" w:rsidR="00F058F6" w:rsidRDefault="00F058F6" w:rsidP="002C793C">
            <w:pPr>
              <w:tabs>
                <w:tab w:val="left" w:pos="115"/>
              </w:tabs>
              <w:spacing w:after="45"/>
              <w:ind w:left="115" w:right="125"/>
              <w:rPr>
                <w:szCs w:val="20"/>
              </w:rPr>
            </w:pPr>
            <w:r>
              <w:rPr>
                <w:color w:val="008000"/>
                <w:szCs w:val="20"/>
                <w:u w:val="double"/>
              </w:rPr>
              <w:t>Simple</w:t>
            </w:r>
            <w:r>
              <w:rPr>
                <w:szCs w:val="20"/>
              </w:rPr>
              <w:t xml:space="preserve"> </w:t>
            </w:r>
          </w:p>
        </w:tc>
        <w:tc>
          <w:tcPr>
            <w:tcW w:w="5310" w:type="dxa"/>
            <w:tcBorders>
              <w:top w:val="nil"/>
              <w:left w:val="nil"/>
              <w:bottom w:val="nil"/>
              <w:right w:val="nil"/>
            </w:tcBorders>
          </w:tcPr>
          <w:p w14:paraId="3CB4663C" w14:textId="2068B473" w:rsidR="00F058F6" w:rsidRDefault="00F058F6" w:rsidP="002C793C">
            <w:pPr>
              <w:tabs>
                <w:tab w:val="left" w:pos="115"/>
              </w:tabs>
              <w:spacing w:after="45"/>
              <w:ind w:left="115" w:right="125"/>
              <w:rPr>
                <w:szCs w:val="20"/>
                <w:lang w:val="en-US"/>
              </w:rPr>
            </w:pPr>
            <w:r>
              <w:rPr>
                <w:szCs w:val="20"/>
                <w:lang w:val="en-US"/>
              </w:rPr>
              <w:t>Defines the default value for simple messages</w:t>
            </w:r>
            <w:r w:rsidR="002A6724">
              <w:rPr>
                <w:szCs w:val="20"/>
                <w:lang w:val="en-US"/>
              </w:rPr>
              <w:t>.</w:t>
            </w:r>
          </w:p>
        </w:tc>
      </w:tr>
      <w:tr w:rsidR="00F058F6" w:rsidRPr="00050476" w14:paraId="4E588A54" w14:textId="77777777" w:rsidTr="002C793C">
        <w:tc>
          <w:tcPr>
            <w:tcW w:w="3611" w:type="dxa"/>
            <w:tcBorders>
              <w:top w:val="nil"/>
              <w:left w:val="nil"/>
              <w:bottom w:val="nil"/>
              <w:right w:val="nil"/>
            </w:tcBorders>
          </w:tcPr>
          <w:p w14:paraId="1FFC71E7" w14:textId="77777777" w:rsidR="00F058F6" w:rsidRDefault="00F058F6" w:rsidP="002C793C">
            <w:pPr>
              <w:tabs>
                <w:tab w:val="left" w:pos="115"/>
              </w:tabs>
              <w:spacing w:after="45"/>
              <w:ind w:left="115" w:right="125"/>
              <w:rPr>
                <w:szCs w:val="20"/>
              </w:rPr>
            </w:pPr>
            <w:r>
              <w:rPr>
                <w:color w:val="008000"/>
                <w:szCs w:val="20"/>
                <w:u w:val="double"/>
              </w:rPr>
              <w:t>Synchronous</w:t>
            </w:r>
            <w:r>
              <w:rPr>
                <w:szCs w:val="20"/>
              </w:rPr>
              <w:t xml:space="preserve"> </w:t>
            </w:r>
          </w:p>
        </w:tc>
        <w:tc>
          <w:tcPr>
            <w:tcW w:w="5310" w:type="dxa"/>
            <w:tcBorders>
              <w:top w:val="nil"/>
              <w:left w:val="nil"/>
              <w:bottom w:val="nil"/>
              <w:right w:val="nil"/>
            </w:tcBorders>
          </w:tcPr>
          <w:p w14:paraId="32AA67B0" w14:textId="6BDF72F2" w:rsidR="00F058F6" w:rsidRDefault="00F058F6" w:rsidP="002C793C">
            <w:pPr>
              <w:tabs>
                <w:tab w:val="left" w:pos="115"/>
              </w:tabs>
              <w:spacing w:after="45"/>
              <w:ind w:left="115" w:right="125"/>
              <w:rPr>
                <w:szCs w:val="20"/>
                <w:lang w:val="en-US"/>
              </w:rPr>
            </w:pPr>
            <w:r>
              <w:rPr>
                <w:szCs w:val="20"/>
                <w:lang w:val="en-US"/>
              </w:rPr>
              <w:t>Defines the default value for synchronous messages</w:t>
            </w:r>
            <w:r w:rsidR="002A6724">
              <w:rPr>
                <w:szCs w:val="20"/>
                <w:lang w:val="en-US"/>
              </w:rPr>
              <w:t>.</w:t>
            </w:r>
          </w:p>
        </w:tc>
      </w:tr>
      <w:tr w:rsidR="00F058F6" w:rsidRPr="00050476" w14:paraId="366E53E9" w14:textId="77777777" w:rsidTr="002C793C">
        <w:tc>
          <w:tcPr>
            <w:tcW w:w="3611" w:type="dxa"/>
            <w:tcBorders>
              <w:top w:val="nil"/>
              <w:left w:val="nil"/>
              <w:bottom w:val="nil"/>
              <w:right w:val="nil"/>
            </w:tcBorders>
          </w:tcPr>
          <w:p w14:paraId="35BF859E" w14:textId="77777777" w:rsidR="00F058F6" w:rsidRDefault="00F058F6" w:rsidP="002C793C">
            <w:pPr>
              <w:tabs>
                <w:tab w:val="left" w:pos="115"/>
              </w:tabs>
              <w:spacing w:after="45"/>
              <w:ind w:left="115" w:right="125"/>
              <w:rPr>
                <w:szCs w:val="20"/>
              </w:rPr>
            </w:pPr>
            <w:r>
              <w:rPr>
                <w:color w:val="008000"/>
                <w:szCs w:val="20"/>
                <w:u w:val="double"/>
              </w:rPr>
              <w:t>Timeout</w:t>
            </w:r>
            <w:r>
              <w:rPr>
                <w:szCs w:val="20"/>
              </w:rPr>
              <w:t xml:space="preserve"> </w:t>
            </w:r>
          </w:p>
        </w:tc>
        <w:tc>
          <w:tcPr>
            <w:tcW w:w="5310" w:type="dxa"/>
            <w:tcBorders>
              <w:top w:val="nil"/>
              <w:left w:val="nil"/>
              <w:bottom w:val="nil"/>
              <w:right w:val="nil"/>
            </w:tcBorders>
          </w:tcPr>
          <w:p w14:paraId="0F75D4B8" w14:textId="76499F94" w:rsidR="00F058F6" w:rsidRDefault="00F058F6" w:rsidP="002C793C">
            <w:pPr>
              <w:tabs>
                <w:tab w:val="left" w:pos="115"/>
              </w:tabs>
              <w:spacing w:after="45"/>
              <w:ind w:left="115" w:right="125"/>
              <w:rPr>
                <w:szCs w:val="20"/>
                <w:lang w:val="en-US"/>
              </w:rPr>
            </w:pPr>
            <w:r>
              <w:rPr>
                <w:szCs w:val="20"/>
                <w:lang w:val="en-US"/>
              </w:rPr>
              <w:t>Defines the default value for timeout messages</w:t>
            </w:r>
            <w:r w:rsidR="002A6724">
              <w:rPr>
                <w:szCs w:val="20"/>
                <w:lang w:val="en-US"/>
              </w:rPr>
              <w:t>.</w:t>
            </w:r>
          </w:p>
        </w:tc>
      </w:tr>
    </w:tbl>
    <w:p w14:paraId="4A8920FF" w14:textId="77777777" w:rsidR="00744E5E" w:rsidRPr="000728FC" w:rsidRDefault="00744E5E" w:rsidP="000A0485">
      <w:pPr>
        <w:pStyle w:val="Heading5"/>
        <w:rPr>
          <w:lang w:val="en-US"/>
        </w:rPr>
      </w:pPr>
      <w:r w:rsidRPr="000A0485">
        <w:t>Asynchronous</w:t>
      </w:r>
      <w:r w:rsidRPr="000728FC">
        <w:rPr>
          <w:lang w:val="en-US"/>
        </w:rPr>
        <w:t xml:space="preserve"> Property (Synchronization)</w:t>
      </w:r>
    </w:p>
    <w:p w14:paraId="14261E13" w14:textId="017BDFBD" w:rsidR="00744E5E" w:rsidRPr="000728FC" w:rsidRDefault="00744E5E" w:rsidP="002A6724">
      <w:pPr>
        <w:spacing w:before="55" w:after="55"/>
        <w:ind w:left="115" w:right="125"/>
        <w:rPr>
          <w:b/>
          <w:bCs/>
          <w:szCs w:val="20"/>
          <w:lang w:val="en-US"/>
        </w:rPr>
      </w:pPr>
      <w:r w:rsidRPr="000728FC">
        <w:rPr>
          <w:szCs w:val="20"/>
          <w:lang w:val="en-US"/>
        </w:rPr>
        <w:t>{</w:t>
      </w:r>
    </w:p>
    <w:p w14:paraId="155C85CA"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1985436B" w14:textId="4216A30C" w:rsidR="00744E5E" w:rsidRPr="000728FC" w:rsidRDefault="00744E5E" w:rsidP="00744E5E">
      <w:pPr>
        <w:spacing w:before="55" w:after="55"/>
        <w:ind w:left="355" w:right="125"/>
        <w:rPr>
          <w:szCs w:val="20"/>
          <w:lang w:val="en-US"/>
        </w:rPr>
      </w:pPr>
      <w:r w:rsidRPr="000728FC">
        <w:rPr>
          <w:szCs w:val="20"/>
          <w:lang w:val="en-US"/>
        </w:rPr>
        <w:t>Specifies the default value to be used to define message synchronization as Asynchronous.</w:t>
      </w:r>
      <w:r w:rsidR="0027686B">
        <w:rPr>
          <w:szCs w:val="20"/>
          <w:lang w:val="en-US"/>
        </w:rPr>
        <w:t xml:space="preserve"> </w:t>
      </w:r>
      <w:r w:rsidRPr="000728FC">
        <w:rPr>
          <w:szCs w:val="20"/>
          <w:lang w:val="en-US"/>
        </w:rPr>
        <w:t xml:space="preserve">If you change this value, then the value used for </w:t>
      </w:r>
      <w:r w:rsidRPr="000728FC">
        <w:rPr>
          <w:color w:val="008000"/>
          <w:szCs w:val="20"/>
          <w:u w:val="double"/>
          <w:lang w:val="en-US"/>
        </w:rPr>
        <w:t>Message.Synchronization</w:t>
      </w:r>
      <w:r w:rsidRPr="000728FC">
        <w:rPr>
          <w:szCs w:val="20"/>
          <w:lang w:val="en-US"/>
        </w:rPr>
        <w:t xml:space="preserve"> must change as well.</w:t>
      </w:r>
    </w:p>
    <w:p w14:paraId="287819B8" w14:textId="77777777" w:rsidR="00744E5E" w:rsidRPr="000728FC" w:rsidRDefault="00744E5E" w:rsidP="00744E5E">
      <w:pPr>
        <w:spacing w:before="55" w:after="55"/>
        <w:ind w:left="115" w:right="125" w:firstLine="245"/>
        <w:rPr>
          <w:b/>
          <w:bCs/>
          <w:szCs w:val="20"/>
          <w:lang w:val="en-US"/>
        </w:rPr>
      </w:pPr>
    </w:p>
    <w:p w14:paraId="227F6403" w14:textId="77777777" w:rsidR="00744E5E" w:rsidRPr="000728FC" w:rsidRDefault="00744E5E" w:rsidP="00744E5E">
      <w:pPr>
        <w:spacing w:before="55" w:after="55"/>
        <w:ind w:left="115" w:right="125"/>
        <w:rPr>
          <w:b/>
          <w:bCs/>
          <w:szCs w:val="20"/>
          <w:lang w:val="en-US"/>
        </w:rPr>
      </w:pPr>
      <w:r w:rsidRPr="000728FC">
        <w:rPr>
          <w:b/>
          <w:bCs/>
          <w:szCs w:val="20"/>
          <w:lang w:val="en-US"/>
        </w:rPr>
        <w:lastRenderedPageBreak/>
        <w:t>Syntax</w:t>
      </w:r>
    </w:p>
    <w:p w14:paraId="0C2C9B76" w14:textId="77777777" w:rsidR="00744E5E" w:rsidRPr="000728FC" w:rsidRDefault="00744E5E" w:rsidP="00744E5E">
      <w:pPr>
        <w:ind w:right="125" w:firstLine="265"/>
        <w:rPr>
          <w:rFonts w:ascii="Courier New" w:hAnsi="Courier New" w:cs="Courier New"/>
          <w:b/>
          <w:bCs/>
          <w:szCs w:val="20"/>
          <w:lang w:val="en-US"/>
        </w:rPr>
      </w:pPr>
      <w:r w:rsidRPr="000728FC">
        <w:rPr>
          <w:rFonts w:ascii="Courier New" w:hAnsi="Courier New" w:cs="Courier New"/>
          <w:i/>
          <w:iCs/>
          <w:szCs w:val="20"/>
          <w:lang w:val="en-US"/>
        </w:rPr>
        <w:t>Synchronization.Asynchronous</w:t>
      </w:r>
    </w:p>
    <w:p w14:paraId="2654C593" w14:textId="77777777" w:rsidR="00744E5E" w:rsidRPr="000728FC" w:rsidRDefault="00744E5E" w:rsidP="00744E5E">
      <w:pPr>
        <w:spacing w:before="55" w:after="55"/>
        <w:ind w:left="115" w:right="125"/>
        <w:rPr>
          <w:szCs w:val="20"/>
          <w:lang w:val="en-US"/>
        </w:rPr>
      </w:pPr>
    </w:p>
    <w:p w14:paraId="1D2C6BBA"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4C2D7172"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06660912" w14:textId="77777777" w:rsidR="00744E5E" w:rsidRPr="000728FC" w:rsidRDefault="00744E5E" w:rsidP="00744E5E">
      <w:pPr>
        <w:spacing w:before="55" w:after="115"/>
        <w:ind w:left="115" w:right="125" w:firstLine="265"/>
        <w:rPr>
          <w:szCs w:val="20"/>
          <w:lang w:val="en-US"/>
        </w:rPr>
      </w:pPr>
    </w:p>
    <w:p w14:paraId="1376A52C"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49AB5436" w14:textId="77777777" w:rsidR="00744E5E" w:rsidRPr="000728FC" w:rsidRDefault="00744E5E" w:rsidP="00744E5E">
      <w:pPr>
        <w:spacing w:before="55" w:after="55"/>
        <w:ind w:left="115" w:right="125" w:firstLine="245"/>
        <w:rPr>
          <w:szCs w:val="20"/>
          <w:lang w:val="en-US"/>
        </w:rPr>
      </w:pPr>
      <w:r w:rsidRPr="000728FC">
        <w:rPr>
          <w:szCs w:val="20"/>
          <w:lang w:val="en-US"/>
        </w:rPr>
        <w:t xml:space="preserve">4 </w:t>
      </w:r>
    </w:p>
    <w:p w14:paraId="102542DE" w14:textId="08430997" w:rsidR="00744E5E" w:rsidRPr="000728FC" w:rsidRDefault="00744E5E" w:rsidP="000A0485">
      <w:pPr>
        <w:pStyle w:val="Heading5"/>
        <w:rPr>
          <w:lang w:val="en-US"/>
        </w:rPr>
      </w:pPr>
      <w:r w:rsidRPr="000728FC">
        <w:rPr>
          <w:lang w:val="en-US"/>
        </w:rPr>
        <w:t>Balking Property (Synchronization)</w:t>
      </w:r>
    </w:p>
    <w:p w14:paraId="1FE331D2"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69FB0C05" w14:textId="654FF180" w:rsidR="00744E5E" w:rsidRPr="000728FC" w:rsidRDefault="00744E5E" w:rsidP="00744E5E">
      <w:pPr>
        <w:spacing w:before="55" w:after="55"/>
        <w:ind w:left="355" w:right="125"/>
        <w:rPr>
          <w:szCs w:val="20"/>
          <w:lang w:val="en-US"/>
        </w:rPr>
      </w:pPr>
      <w:r w:rsidRPr="000728FC">
        <w:rPr>
          <w:szCs w:val="20"/>
          <w:lang w:val="en-US"/>
        </w:rPr>
        <w:t>Specifies the default value to be used to define message synchronization as Balking.</w:t>
      </w:r>
      <w:r w:rsidR="0027686B">
        <w:rPr>
          <w:szCs w:val="20"/>
          <w:lang w:val="en-US"/>
        </w:rPr>
        <w:t xml:space="preserve"> </w:t>
      </w:r>
      <w:r w:rsidRPr="000728FC">
        <w:rPr>
          <w:szCs w:val="20"/>
          <w:lang w:val="en-US"/>
        </w:rPr>
        <w:t xml:space="preserve">If you change this value, then the value used for </w:t>
      </w:r>
      <w:r w:rsidRPr="000728FC">
        <w:rPr>
          <w:color w:val="008000"/>
          <w:szCs w:val="20"/>
          <w:u w:val="double"/>
          <w:lang w:val="en-US"/>
        </w:rPr>
        <w:t>Message.Synchronization</w:t>
      </w:r>
      <w:r w:rsidRPr="000728FC">
        <w:rPr>
          <w:szCs w:val="20"/>
          <w:lang w:val="en-US"/>
        </w:rPr>
        <w:t xml:space="preserve"> must change as well.</w:t>
      </w:r>
    </w:p>
    <w:p w14:paraId="5F0907A3" w14:textId="77777777" w:rsidR="00744E5E" w:rsidRPr="000728FC" w:rsidRDefault="00744E5E" w:rsidP="00744E5E">
      <w:pPr>
        <w:spacing w:before="55" w:after="55"/>
        <w:ind w:left="115" w:right="125" w:firstLine="245"/>
        <w:rPr>
          <w:b/>
          <w:bCs/>
          <w:szCs w:val="20"/>
          <w:lang w:val="en-US"/>
        </w:rPr>
      </w:pPr>
    </w:p>
    <w:p w14:paraId="7876E0A9"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0395BB8B" w14:textId="77777777" w:rsidR="00744E5E" w:rsidRPr="000728FC" w:rsidRDefault="00744E5E" w:rsidP="00744E5E">
      <w:pPr>
        <w:ind w:right="125" w:firstLine="265"/>
        <w:rPr>
          <w:rFonts w:ascii="Courier New" w:hAnsi="Courier New" w:cs="Courier New"/>
          <w:sz w:val="16"/>
          <w:szCs w:val="16"/>
          <w:lang w:val="en-US"/>
        </w:rPr>
      </w:pPr>
      <w:r w:rsidRPr="000728FC">
        <w:rPr>
          <w:rFonts w:ascii="Courier New" w:hAnsi="Courier New" w:cs="Courier New"/>
          <w:i/>
          <w:iCs/>
          <w:szCs w:val="20"/>
          <w:lang w:val="en-US"/>
        </w:rPr>
        <w:t>Synchronization.Balking</w:t>
      </w:r>
    </w:p>
    <w:p w14:paraId="2248789F" w14:textId="77777777" w:rsidR="00744E5E" w:rsidRPr="000728FC" w:rsidRDefault="00744E5E" w:rsidP="00744E5E">
      <w:pPr>
        <w:spacing w:before="55" w:after="55"/>
        <w:ind w:left="115" w:right="125"/>
        <w:rPr>
          <w:b/>
          <w:bCs/>
          <w:szCs w:val="20"/>
          <w:lang w:val="en-US"/>
        </w:rPr>
      </w:pPr>
    </w:p>
    <w:p w14:paraId="51483D48"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5B63E4F9"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2253FAED" w14:textId="77777777" w:rsidR="00744E5E" w:rsidRPr="000728FC" w:rsidRDefault="00744E5E" w:rsidP="00744E5E">
      <w:pPr>
        <w:spacing w:before="55" w:after="115"/>
        <w:ind w:left="115" w:right="125" w:firstLine="265"/>
        <w:rPr>
          <w:szCs w:val="20"/>
          <w:lang w:val="en-US"/>
        </w:rPr>
      </w:pPr>
    </w:p>
    <w:p w14:paraId="0ACE211B"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20D8B578" w14:textId="77777777" w:rsidR="00744E5E" w:rsidRPr="000728FC" w:rsidRDefault="00744E5E" w:rsidP="00744E5E">
      <w:pPr>
        <w:spacing w:before="55" w:after="55"/>
        <w:ind w:left="115" w:right="125" w:firstLine="245"/>
        <w:rPr>
          <w:szCs w:val="20"/>
          <w:lang w:val="en-US"/>
        </w:rPr>
      </w:pPr>
      <w:r w:rsidRPr="000728FC">
        <w:rPr>
          <w:szCs w:val="20"/>
          <w:lang w:val="en-US"/>
        </w:rPr>
        <w:t xml:space="preserve">2 </w:t>
      </w:r>
    </w:p>
    <w:p w14:paraId="5771A324" w14:textId="0ED3949D" w:rsidR="00744E5E" w:rsidRPr="000728FC" w:rsidRDefault="00744E5E" w:rsidP="000A0485">
      <w:pPr>
        <w:pStyle w:val="Heading5"/>
        <w:rPr>
          <w:lang w:val="en-US"/>
        </w:rPr>
      </w:pPr>
      <w:r w:rsidRPr="000728FC">
        <w:rPr>
          <w:lang w:val="en-US"/>
        </w:rPr>
        <w:t>Simple Property (Synchronization)</w:t>
      </w:r>
    </w:p>
    <w:p w14:paraId="377EED0F"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1B592C39" w14:textId="592B1CCA" w:rsidR="00744E5E" w:rsidRPr="000728FC" w:rsidRDefault="00744E5E" w:rsidP="00744E5E">
      <w:pPr>
        <w:spacing w:before="55" w:after="55"/>
        <w:ind w:left="355" w:right="125"/>
        <w:rPr>
          <w:szCs w:val="20"/>
          <w:lang w:val="en-US"/>
        </w:rPr>
      </w:pPr>
      <w:r w:rsidRPr="000728FC">
        <w:rPr>
          <w:szCs w:val="20"/>
          <w:lang w:val="en-US"/>
        </w:rPr>
        <w:t>Specifies the default value to be used to define message synchronization as Simple.</w:t>
      </w:r>
      <w:r w:rsidR="0027686B">
        <w:rPr>
          <w:szCs w:val="20"/>
          <w:lang w:val="en-US"/>
        </w:rPr>
        <w:t xml:space="preserve"> </w:t>
      </w:r>
      <w:r w:rsidRPr="000728FC">
        <w:rPr>
          <w:szCs w:val="20"/>
          <w:lang w:val="en-US"/>
        </w:rPr>
        <w:t xml:space="preserve">If you change this value, then the value used for </w:t>
      </w:r>
      <w:r w:rsidRPr="000728FC">
        <w:rPr>
          <w:color w:val="008000"/>
          <w:szCs w:val="20"/>
          <w:u w:val="double"/>
          <w:lang w:val="en-US"/>
        </w:rPr>
        <w:t>Message.Synchronization</w:t>
      </w:r>
      <w:r w:rsidRPr="000728FC">
        <w:rPr>
          <w:szCs w:val="20"/>
          <w:lang w:val="en-US"/>
        </w:rPr>
        <w:t xml:space="preserve"> must change as well.</w:t>
      </w:r>
    </w:p>
    <w:p w14:paraId="47023D08" w14:textId="77777777" w:rsidR="00744E5E" w:rsidRPr="000728FC" w:rsidRDefault="00744E5E" w:rsidP="00744E5E">
      <w:pPr>
        <w:spacing w:before="55" w:after="55"/>
        <w:ind w:left="115" w:right="125" w:firstLine="245"/>
        <w:rPr>
          <w:b/>
          <w:bCs/>
          <w:szCs w:val="20"/>
          <w:lang w:val="en-US"/>
        </w:rPr>
      </w:pPr>
    </w:p>
    <w:p w14:paraId="3BEC29D5"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6E0DA69E" w14:textId="77777777" w:rsidR="00744E5E" w:rsidRPr="000728FC" w:rsidRDefault="00744E5E" w:rsidP="00744E5E">
      <w:pPr>
        <w:ind w:right="125" w:firstLine="265"/>
        <w:rPr>
          <w:rFonts w:ascii="Courier New" w:hAnsi="Courier New" w:cs="Courier New"/>
          <w:b/>
          <w:bCs/>
          <w:szCs w:val="20"/>
          <w:lang w:val="en-US"/>
        </w:rPr>
      </w:pPr>
      <w:r w:rsidRPr="000728FC">
        <w:rPr>
          <w:rFonts w:ascii="Courier New" w:hAnsi="Courier New" w:cs="Courier New"/>
          <w:i/>
          <w:iCs/>
          <w:szCs w:val="20"/>
          <w:lang w:val="en-US"/>
        </w:rPr>
        <w:t>Synchronization.Simple</w:t>
      </w:r>
    </w:p>
    <w:p w14:paraId="1CBDFE3A" w14:textId="77777777" w:rsidR="00744E5E" w:rsidRPr="000728FC" w:rsidRDefault="00744E5E" w:rsidP="00744E5E">
      <w:pPr>
        <w:spacing w:before="55" w:after="55"/>
        <w:ind w:left="115" w:right="125"/>
        <w:rPr>
          <w:szCs w:val="20"/>
          <w:lang w:val="en-US"/>
        </w:rPr>
      </w:pPr>
    </w:p>
    <w:p w14:paraId="3FCEB03E"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774C04B3"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3A5D407D" w14:textId="77777777" w:rsidR="00744E5E" w:rsidRPr="000728FC" w:rsidRDefault="00744E5E" w:rsidP="00744E5E">
      <w:pPr>
        <w:spacing w:before="55" w:after="115"/>
        <w:ind w:left="115" w:right="125" w:firstLine="265"/>
        <w:rPr>
          <w:szCs w:val="20"/>
          <w:lang w:val="en-US"/>
        </w:rPr>
      </w:pPr>
    </w:p>
    <w:p w14:paraId="267FBFD2"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0DEEAEEA" w14:textId="77777777" w:rsidR="00744E5E" w:rsidRPr="000728FC" w:rsidRDefault="00744E5E" w:rsidP="00744E5E">
      <w:pPr>
        <w:spacing w:before="55" w:after="55"/>
        <w:ind w:left="115" w:right="125" w:firstLine="245"/>
        <w:rPr>
          <w:szCs w:val="20"/>
          <w:lang w:val="en-US"/>
        </w:rPr>
      </w:pPr>
      <w:r w:rsidRPr="000728FC">
        <w:rPr>
          <w:szCs w:val="20"/>
          <w:lang w:val="en-US"/>
        </w:rPr>
        <w:t xml:space="preserve">0 </w:t>
      </w:r>
    </w:p>
    <w:p w14:paraId="09C4CBDD" w14:textId="65F91733" w:rsidR="00744E5E" w:rsidRPr="000728FC" w:rsidRDefault="00744E5E" w:rsidP="000A0485">
      <w:pPr>
        <w:pStyle w:val="Heading5"/>
        <w:rPr>
          <w:lang w:val="en-US"/>
        </w:rPr>
      </w:pPr>
      <w:r w:rsidRPr="000A0485">
        <w:t>Synchronous</w:t>
      </w:r>
      <w:r w:rsidRPr="000728FC">
        <w:rPr>
          <w:lang w:val="en-US"/>
        </w:rPr>
        <w:t xml:space="preserve"> Property (Synchronization)</w:t>
      </w:r>
    </w:p>
    <w:p w14:paraId="2B590509"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1122F234" w14:textId="653C0924" w:rsidR="00744E5E" w:rsidRPr="000728FC" w:rsidRDefault="00744E5E" w:rsidP="00744E5E">
      <w:pPr>
        <w:spacing w:before="55" w:after="55"/>
        <w:ind w:left="355" w:right="125"/>
        <w:rPr>
          <w:szCs w:val="20"/>
          <w:lang w:val="en-US"/>
        </w:rPr>
      </w:pPr>
      <w:r w:rsidRPr="000728FC">
        <w:rPr>
          <w:szCs w:val="20"/>
          <w:lang w:val="en-US"/>
        </w:rPr>
        <w:t>Specifies the default value to be used to define message synchronization as Synchronous.</w:t>
      </w:r>
      <w:r w:rsidR="0027686B">
        <w:rPr>
          <w:szCs w:val="20"/>
          <w:lang w:val="en-US"/>
        </w:rPr>
        <w:t xml:space="preserve"> </w:t>
      </w:r>
      <w:r w:rsidRPr="000728FC">
        <w:rPr>
          <w:szCs w:val="20"/>
          <w:lang w:val="en-US"/>
        </w:rPr>
        <w:t xml:space="preserve">If you change this value, then the value used for </w:t>
      </w:r>
      <w:r w:rsidRPr="000728FC">
        <w:rPr>
          <w:color w:val="008000"/>
          <w:szCs w:val="20"/>
          <w:u w:val="double"/>
          <w:lang w:val="en-US"/>
        </w:rPr>
        <w:t>Message.Synchronization</w:t>
      </w:r>
      <w:r w:rsidRPr="000728FC">
        <w:rPr>
          <w:szCs w:val="20"/>
          <w:lang w:val="en-US"/>
        </w:rPr>
        <w:t xml:space="preserve"> must change as well.</w:t>
      </w:r>
    </w:p>
    <w:p w14:paraId="04B276C2" w14:textId="77777777" w:rsidR="00744E5E" w:rsidRPr="000728FC" w:rsidRDefault="00744E5E" w:rsidP="00744E5E">
      <w:pPr>
        <w:spacing w:before="55" w:after="55"/>
        <w:ind w:left="115" w:right="125" w:firstLine="245"/>
        <w:rPr>
          <w:b/>
          <w:bCs/>
          <w:szCs w:val="20"/>
          <w:lang w:val="en-US"/>
        </w:rPr>
      </w:pPr>
    </w:p>
    <w:p w14:paraId="4D8296FD"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25E74FB0" w14:textId="77777777" w:rsidR="00744E5E" w:rsidRPr="000728FC" w:rsidRDefault="00744E5E" w:rsidP="00744E5E">
      <w:pPr>
        <w:ind w:right="125" w:firstLine="265"/>
        <w:rPr>
          <w:rFonts w:ascii="Courier New" w:hAnsi="Courier New" w:cs="Courier New"/>
          <w:b/>
          <w:bCs/>
          <w:szCs w:val="20"/>
          <w:lang w:val="en-US"/>
        </w:rPr>
      </w:pPr>
      <w:r w:rsidRPr="000728FC">
        <w:rPr>
          <w:rFonts w:ascii="Courier New" w:hAnsi="Courier New" w:cs="Courier New"/>
          <w:i/>
          <w:iCs/>
          <w:szCs w:val="20"/>
          <w:lang w:val="en-US"/>
        </w:rPr>
        <w:t>Synchronization.Synchronous</w:t>
      </w:r>
    </w:p>
    <w:p w14:paraId="35E8DC5E" w14:textId="77777777" w:rsidR="00744E5E" w:rsidRPr="000728FC" w:rsidRDefault="00744E5E" w:rsidP="00744E5E">
      <w:pPr>
        <w:spacing w:before="55" w:after="55"/>
        <w:ind w:left="115" w:right="125"/>
        <w:rPr>
          <w:szCs w:val="20"/>
          <w:lang w:val="en-US"/>
        </w:rPr>
      </w:pPr>
    </w:p>
    <w:p w14:paraId="415ADC4A"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55C1CA10"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0671B716" w14:textId="77777777" w:rsidR="00744E5E" w:rsidRPr="000728FC" w:rsidRDefault="00744E5E" w:rsidP="00744E5E">
      <w:pPr>
        <w:spacing w:before="55" w:after="115"/>
        <w:ind w:left="115" w:right="125" w:firstLine="265"/>
        <w:rPr>
          <w:szCs w:val="20"/>
          <w:lang w:val="en-US"/>
        </w:rPr>
      </w:pPr>
    </w:p>
    <w:p w14:paraId="5389705A"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5AA810B9" w14:textId="77777777" w:rsidR="00744E5E" w:rsidRPr="000728FC" w:rsidRDefault="00744E5E" w:rsidP="00744E5E">
      <w:pPr>
        <w:spacing w:before="55" w:after="55"/>
        <w:ind w:left="115" w:right="125" w:firstLine="245"/>
        <w:rPr>
          <w:szCs w:val="20"/>
          <w:lang w:val="en-US"/>
        </w:rPr>
      </w:pPr>
      <w:r w:rsidRPr="000728FC">
        <w:rPr>
          <w:szCs w:val="20"/>
          <w:lang w:val="en-US"/>
        </w:rPr>
        <w:t xml:space="preserve">1 </w:t>
      </w:r>
    </w:p>
    <w:p w14:paraId="33341492" w14:textId="1FFBDEA7" w:rsidR="00744E5E" w:rsidRPr="000728FC" w:rsidRDefault="00744E5E" w:rsidP="000A0485">
      <w:pPr>
        <w:pStyle w:val="Heading5"/>
        <w:rPr>
          <w:lang w:val="en-US"/>
        </w:rPr>
      </w:pPr>
      <w:r w:rsidRPr="000A0485">
        <w:t>Timeout</w:t>
      </w:r>
      <w:r w:rsidRPr="000728FC">
        <w:rPr>
          <w:lang w:val="en-US"/>
        </w:rPr>
        <w:t xml:space="preserve"> Property (Synchronization)</w:t>
      </w:r>
    </w:p>
    <w:p w14:paraId="4D9BCFFF" w14:textId="77777777" w:rsidR="00744E5E" w:rsidRPr="000728FC" w:rsidRDefault="00744E5E" w:rsidP="00744E5E">
      <w:pPr>
        <w:spacing w:before="55" w:after="55"/>
        <w:ind w:left="115" w:right="125"/>
        <w:rPr>
          <w:b/>
          <w:bCs/>
          <w:szCs w:val="20"/>
          <w:lang w:val="en-US"/>
        </w:rPr>
      </w:pPr>
      <w:r w:rsidRPr="000728FC">
        <w:rPr>
          <w:b/>
          <w:bCs/>
          <w:szCs w:val="20"/>
          <w:lang w:val="en-US"/>
        </w:rPr>
        <w:t>Description</w:t>
      </w:r>
    </w:p>
    <w:p w14:paraId="6D875562" w14:textId="37B36331" w:rsidR="00744E5E" w:rsidRPr="000728FC" w:rsidRDefault="00744E5E" w:rsidP="00744E5E">
      <w:pPr>
        <w:spacing w:before="55" w:after="55"/>
        <w:ind w:left="355" w:right="125"/>
        <w:rPr>
          <w:szCs w:val="20"/>
          <w:lang w:val="en-US"/>
        </w:rPr>
      </w:pPr>
      <w:r w:rsidRPr="000728FC">
        <w:rPr>
          <w:szCs w:val="20"/>
          <w:lang w:val="en-US"/>
        </w:rPr>
        <w:t>Specifies the default value to be used to define message synchronization as Timeout.</w:t>
      </w:r>
      <w:r w:rsidR="0027686B">
        <w:rPr>
          <w:szCs w:val="20"/>
          <w:lang w:val="en-US"/>
        </w:rPr>
        <w:t xml:space="preserve"> </w:t>
      </w:r>
      <w:r w:rsidRPr="000728FC">
        <w:rPr>
          <w:szCs w:val="20"/>
          <w:lang w:val="en-US"/>
        </w:rPr>
        <w:t xml:space="preserve">If you change this value, then the value used for </w:t>
      </w:r>
      <w:r w:rsidRPr="000728FC">
        <w:rPr>
          <w:color w:val="008000"/>
          <w:szCs w:val="20"/>
          <w:u w:val="double"/>
          <w:lang w:val="en-US"/>
        </w:rPr>
        <w:t>Message.Synchronization</w:t>
      </w:r>
      <w:r w:rsidRPr="000728FC">
        <w:rPr>
          <w:szCs w:val="20"/>
          <w:lang w:val="en-US"/>
        </w:rPr>
        <w:t xml:space="preserve"> must change as well.</w:t>
      </w:r>
    </w:p>
    <w:p w14:paraId="7BE37214" w14:textId="77777777" w:rsidR="00744E5E" w:rsidRPr="000728FC" w:rsidRDefault="00744E5E" w:rsidP="00744E5E">
      <w:pPr>
        <w:spacing w:before="55" w:after="55"/>
        <w:ind w:left="115" w:right="125" w:firstLine="245"/>
        <w:rPr>
          <w:b/>
          <w:bCs/>
          <w:szCs w:val="20"/>
          <w:lang w:val="en-US"/>
        </w:rPr>
      </w:pPr>
    </w:p>
    <w:p w14:paraId="5F9C759B" w14:textId="77777777" w:rsidR="00744E5E" w:rsidRPr="000728FC" w:rsidRDefault="00744E5E" w:rsidP="00744E5E">
      <w:pPr>
        <w:spacing w:before="55" w:after="55"/>
        <w:ind w:left="115" w:right="125"/>
        <w:rPr>
          <w:b/>
          <w:bCs/>
          <w:szCs w:val="20"/>
          <w:lang w:val="en-US"/>
        </w:rPr>
      </w:pPr>
      <w:r w:rsidRPr="000728FC">
        <w:rPr>
          <w:b/>
          <w:bCs/>
          <w:szCs w:val="20"/>
          <w:lang w:val="en-US"/>
        </w:rPr>
        <w:t>Syntax</w:t>
      </w:r>
    </w:p>
    <w:p w14:paraId="10589D65" w14:textId="77777777" w:rsidR="00744E5E" w:rsidRPr="000728FC" w:rsidRDefault="00744E5E" w:rsidP="00744E5E">
      <w:pPr>
        <w:ind w:right="125" w:firstLine="265"/>
        <w:rPr>
          <w:rFonts w:ascii="Courier New" w:hAnsi="Courier New" w:cs="Courier New"/>
          <w:b/>
          <w:bCs/>
          <w:szCs w:val="20"/>
          <w:lang w:val="en-US"/>
        </w:rPr>
      </w:pPr>
      <w:r w:rsidRPr="000728FC">
        <w:rPr>
          <w:rFonts w:ascii="Courier New" w:hAnsi="Courier New" w:cs="Courier New"/>
          <w:i/>
          <w:iCs/>
          <w:szCs w:val="20"/>
          <w:lang w:val="en-US"/>
        </w:rPr>
        <w:t>Synchronization.Timeout</w:t>
      </w:r>
    </w:p>
    <w:p w14:paraId="329AD640" w14:textId="77777777" w:rsidR="00744E5E" w:rsidRPr="000728FC" w:rsidRDefault="00744E5E" w:rsidP="00744E5E">
      <w:pPr>
        <w:spacing w:before="55" w:after="55"/>
        <w:ind w:left="115" w:right="125"/>
        <w:rPr>
          <w:szCs w:val="20"/>
          <w:lang w:val="en-US"/>
        </w:rPr>
      </w:pPr>
    </w:p>
    <w:p w14:paraId="791A35AE" w14:textId="77777777" w:rsidR="00744E5E" w:rsidRPr="000728FC" w:rsidRDefault="00744E5E" w:rsidP="00744E5E">
      <w:pPr>
        <w:spacing w:before="55" w:after="55"/>
        <w:ind w:left="115" w:right="125"/>
        <w:rPr>
          <w:szCs w:val="20"/>
          <w:lang w:val="en-US"/>
        </w:rPr>
      </w:pPr>
      <w:r w:rsidRPr="000728FC">
        <w:rPr>
          <w:b/>
          <w:bCs/>
          <w:szCs w:val="20"/>
          <w:lang w:val="en-US"/>
        </w:rPr>
        <w:t>Property Type</w:t>
      </w:r>
    </w:p>
    <w:p w14:paraId="7D8A4BA5" w14:textId="77777777" w:rsidR="00744E5E" w:rsidRPr="000728FC" w:rsidRDefault="00744E5E" w:rsidP="00744E5E">
      <w:pPr>
        <w:spacing w:before="55" w:after="115"/>
        <w:ind w:left="115" w:right="125" w:firstLine="265"/>
        <w:rPr>
          <w:szCs w:val="20"/>
          <w:lang w:val="en-US"/>
        </w:rPr>
      </w:pPr>
      <w:r w:rsidRPr="000728FC">
        <w:rPr>
          <w:szCs w:val="20"/>
          <w:lang w:val="en-US"/>
        </w:rPr>
        <w:t>Integer</w:t>
      </w:r>
    </w:p>
    <w:p w14:paraId="3D84E776" w14:textId="77777777" w:rsidR="00744E5E" w:rsidRPr="000728FC" w:rsidRDefault="00744E5E" w:rsidP="00744E5E">
      <w:pPr>
        <w:spacing w:before="55" w:after="115"/>
        <w:ind w:left="115" w:right="125" w:firstLine="265"/>
        <w:rPr>
          <w:szCs w:val="20"/>
          <w:lang w:val="en-US"/>
        </w:rPr>
      </w:pPr>
    </w:p>
    <w:p w14:paraId="2EB070B6" w14:textId="77777777" w:rsidR="00744E5E" w:rsidRPr="000728FC" w:rsidRDefault="00744E5E" w:rsidP="00744E5E">
      <w:pPr>
        <w:spacing w:before="55" w:after="55"/>
        <w:ind w:left="115" w:right="125"/>
        <w:rPr>
          <w:b/>
          <w:bCs/>
          <w:szCs w:val="20"/>
          <w:lang w:val="en-US"/>
        </w:rPr>
      </w:pPr>
      <w:r w:rsidRPr="000728FC">
        <w:rPr>
          <w:b/>
          <w:bCs/>
          <w:szCs w:val="20"/>
          <w:lang w:val="en-US"/>
        </w:rPr>
        <w:t>Initial Value</w:t>
      </w:r>
    </w:p>
    <w:p w14:paraId="41E0BD99" w14:textId="77777777" w:rsidR="00744E5E" w:rsidRPr="000728FC" w:rsidRDefault="00744E5E" w:rsidP="00744E5E">
      <w:pPr>
        <w:spacing w:before="55" w:after="55"/>
        <w:ind w:left="115" w:right="125" w:firstLine="245"/>
        <w:rPr>
          <w:szCs w:val="20"/>
          <w:lang w:val="en-US"/>
        </w:rPr>
      </w:pPr>
      <w:r w:rsidRPr="000728FC">
        <w:rPr>
          <w:szCs w:val="20"/>
          <w:lang w:val="en-US"/>
        </w:rPr>
        <w:t xml:space="preserve">3 </w:t>
      </w:r>
    </w:p>
    <w:p w14:paraId="31C04AA4" w14:textId="1D08D48D" w:rsidR="00A176E0" w:rsidRDefault="00A176E0" w:rsidP="00AA3515">
      <w:pPr>
        <w:pStyle w:val="Heading2"/>
        <w:rPr>
          <w:lang w:val="en-US"/>
        </w:rPr>
      </w:pPr>
      <w:r>
        <w:rPr>
          <w:lang w:val="en-US"/>
        </w:rPr>
        <w:t>Deployment Classes</w:t>
      </w:r>
    </w:p>
    <w:p w14:paraId="49D61D47" w14:textId="780A6042" w:rsidR="00D86622" w:rsidRPr="000728FC" w:rsidRDefault="00D86622" w:rsidP="00D86622">
      <w:pPr>
        <w:spacing w:after="45"/>
        <w:ind w:left="115" w:right="125"/>
        <w:rPr>
          <w:szCs w:val="20"/>
          <w:lang w:val="en-US"/>
        </w:rPr>
      </w:pPr>
      <w:r w:rsidRPr="000728FC">
        <w:rPr>
          <w:szCs w:val="20"/>
          <w:lang w:val="en-US"/>
        </w:rPr>
        <w:t>Deployment classes define the implementation of the model’s logical design.</w:t>
      </w:r>
      <w:r w:rsidR="0027686B">
        <w:rPr>
          <w:szCs w:val="20"/>
          <w:lang w:val="en-US"/>
        </w:rPr>
        <w:t xml:space="preserve"> </w:t>
      </w:r>
      <w:r w:rsidRPr="000728FC">
        <w:rPr>
          <w:szCs w:val="20"/>
          <w:lang w:val="en-US"/>
        </w:rPr>
        <w:t>The Deployment classes exposed in the Rose Extensibility interface are:</w:t>
      </w:r>
    </w:p>
    <w:p w14:paraId="362E085B" w14:textId="4E464071"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Process</w:t>
      </w:r>
    </w:p>
    <w:p w14:paraId="1F03638D" w14:textId="782313D4"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Processor</w:t>
      </w:r>
    </w:p>
    <w:p w14:paraId="600EDF8E" w14:textId="74BC919E"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Device</w:t>
      </w:r>
    </w:p>
    <w:p w14:paraId="35A3216E" w14:textId="012B3FEE"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DeploymentDiagram</w:t>
      </w:r>
    </w:p>
    <w:p w14:paraId="3D0ACC2D" w14:textId="0F297526" w:rsidR="00D86622" w:rsidRDefault="00D86622" w:rsidP="00CD16B7">
      <w:pPr>
        <w:pStyle w:val="Heading3"/>
        <w:rPr>
          <w:lang w:val="en-US"/>
        </w:rPr>
      </w:pPr>
      <w:r w:rsidRPr="000728FC">
        <w:rPr>
          <w:lang w:val="en-US"/>
        </w:rPr>
        <w:t>Process</w:t>
      </w:r>
    </w:p>
    <w:p w14:paraId="4C39B6FC" w14:textId="77777777" w:rsidR="00F058F6" w:rsidRPr="000728FC" w:rsidRDefault="00F058F6" w:rsidP="005871BB">
      <w:pPr>
        <w:pStyle w:val="Heading4"/>
        <w:rPr>
          <w:lang w:val="en-US"/>
        </w:rPr>
      </w:pPr>
      <w:r w:rsidRPr="000728FC">
        <w:rPr>
          <w:lang w:val="en-US"/>
        </w:rPr>
        <w:t>Process Class Overview</w:t>
      </w:r>
    </w:p>
    <w:p w14:paraId="517C7A1A" w14:textId="674CCD4F" w:rsidR="00F058F6" w:rsidRPr="000728FC" w:rsidRDefault="00F058F6" w:rsidP="00F058F6">
      <w:pPr>
        <w:tabs>
          <w:tab w:val="left" w:pos="3685"/>
        </w:tabs>
        <w:spacing w:after="45"/>
        <w:ind w:left="115" w:right="125"/>
        <w:rPr>
          <w:szCs w:val="20"/>
          <w:lang w:val="en-US"/>
        </w:rPr>
      </w:pPr>
      <w:r w:rsidRPr="000728FC">
        <w:rPr>
          <w:szCs w:val="20"/>
          <w:lang w:val="en-US"/>
        </w:rPr>
        <w:t>A process is the execution of one thread of control in an object-oriented program or system.</w:t>
      </w:r>
      <w:r w:rsidR="0027686B">
        <w:rPr>
          <w:szCs w:val="20"/>
          <w:lang w:val="en-US"/>
        </w:rPr>
        <w:t xml:space="preserve"> </w:t>
      </w:r>
      <w:r w:rsidRPr="000728FC">
        <w:rPr>
          <w:szCs w:val="20"/>
          <w:lang w:val="en-US"/>
        </w:rPr>
        <w:t>The process class exposes properties and methods that allow you to define and manipulate the characteristics of processes.</w:t>
      </w:r>
    </w:p>
    <w:p w14:paraId="2F650718" w14:textId="77777777" w:rsidR="00F058F6" w:rsidRPr="000728FC" w:rsidRDefault="00F058F6" w:rsidP="00F058F6">
      <w:pPr>
        <w:tabs>
          <w:tab w:val="left" w:pos="3685"/>
        </w:tabs>
        <w:spacing w:after="45"/>
        <w:ind w:left="115" w:right="125"/>
        <w:rPr>
          <w:szCs w:val="20"/>
          <w:lang w:val="en-US"/>
        </w:rPr>
      </w:pPr>
      <w:r w:rsidRPr="000728FC">
        <w:rPr>
          <w:szCs w:val="20"/>
          <w:lang w:val="en-US"/>
        </w:rPr>
        <w:t>Check the lists of properties and methods for complete information.</w:t>
      </w:r>
    </w:p>
    <w:p w14:paraId="51CE00C7" w14:textId="77777777" w:rsidR="00F058F6" w:rsidRPr="000728FC" w:rsidRDefault="00F058F6" w:rsidP="00F058F6">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700C30F" w14:textId="77777777" w:rsidR="00F058F6" w:rsidRPr="000728FC" w:rsidRDefault="00F058F6" w:rsidP="00F058F6">
      <w:pPr>
        <w:tabs>
          <w:tab w:val="left" w:pos="545"/>
        </w:tabs>
        <w:spacing w:after="45"/>
        <w:ind w:left="355" w:right="125" w:hanging="175"/>
        <w:rPr>
          <w:szCs w:val="20"/>
          <w:lang w:val="en-US"/>
        </w:rPr>
      </w:pPr>
      <w:r w:rsidRPr="000728FC">
        <w:rPr>
          <w:color w:val="008000"/>
          <w:szCs w:val="20"/>
          <w:u w:val="double"/>
          <w:lang w:val="en-US"/>
        </w:rPr>
        <w:t>Collections</w:t>
      </w:r>
      <w:r w:rsidRPr="000728FC">
        <w:rPr>
          <w:szCs w:val="20"/>
          <w:lang w:val="en-US"/>
        </w:rPr>
        <w:t xml:space="preserve"> </w:t>
      </w:r>
    </w:p>
    <w:p w14:paraId="2347FE74" w14:textId="77777777" w:rsidR="00F058F6" w:rsidRPr="000728FC" w:rsidRDefault="00F058F6" w:rsidP="00F058F6">
      <w:pPr>
        <w:tabs>
          <w:tab w:val="left" w:pos="545"/>
        </w:tabs>
        <w:spacing w:after="45"/>
        <w:ind w:left="355" w:right="125" w:hanging="175"/>
        <w:rPr>
          <w:szCs w:val="20"/>
          <w:lang w:val="en-US"/>
        </w:rPr>
      </w:pPr>
      <w:r w:rsidRPr="000728FC">
        <w:rPr>
          <w:color w:val="008000"/>
          <w:szCs w:val="20"/>
          <w:u w:val="double"/>
          <w:lang w:val="en-US"/>
        </w:rPr>
        <w:lastRenderedPageBreak/>
        <w:t>ProcessCollection Class Overview</w:t>
      </w:r>
      <w:r w:rsidRPr="000728FC">
        <w:rPr>
          <w:szCs w:val="20"/>
          <w:lang w:val="en-US"/>
        </w:rPr>
        <w:t xml:space="preserve"> </w:t>
      </w:r>
    </w:p>
    <w:p w14:paraId="1BF9601D" w14:textId="0EF7E648" w:rsidR="00F058F6" w:rsidRPr="000728FC" w:rsidRDefault="00F058F6" w:rsidP="005871BB">
      <w:pPr>
        <w:pStyle w:val="Heading4"/>
        <w:rPr>
          <w:lang w:val="en-US"/>
        </w:rPr>
      </w:pPr>
      <w:r w:rsidRPr="000728FC">
        <w:rPr>
          <w:lang w:val="en-US"/>
        </w:rPr>
        <w:t>Process Class Properties</w:t>
      </w:r>
    </w:p>
    <w:p w14:paraId="6B3726D4"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Process Class properties.</w:t>
      </w:r>
    </w:p>
    <w:p w14:paraId="3DD97CAA"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796B6270" w14:textId="77777777" w:rsidTr="002C793C">
        <w:tc>
          <w:tcPr>
            <w:tcW w:w="4511" w:type="dxa"/>
            <w:tcBorders>
              <w:top w:val="nil"/>
              <w:left w:val="nil"/>
              <w:bottom w:val="nil"/>
              <w:right w:val="nil"/>
            </w:tcBorders>
          </w:tcPr>
          <w:p w14:paraId="5B906417" w14:textId="77777777" w:rsidR="00F058F6" w:rsidRDefault="00F058F6" w:rsidP="002C793C">
            <w:pPr>
              <w:spacing w:after="45"/>
              <w:ind w:left="115" w:right="125"/>
              <w:rPr>
                <w:b/>
                <w:bCs/>
                <w:szCs w:val="20"/>
              </w:rPr>
            </w:pPr>
            <w:r>
              <w:rPr>
                <w:b/>
                <w:bCs/>
                <w:szCs w:val="20"/>
              </w:rPr>
              <w:t>Property</w:t>
            </w:r>
          </w:p>
        </w:tc>
        <w:tc>
          <w:tcPr>
            <w:tcW w:w="4140" w:type="dxa"/>
            <w:tcBorders>
              <w:top w:val="nil"/>
              <w:left w:val="nil"/>
              <w:bottom w:val="nil"/>
              <w:right w:val="nil"/>
            </w:tcBorders>
          </w:tcPr>
          <w:p w14:paraId="4D5CBA7E" w14:textId="77777777" w:rsidR="00F058F6" w:rsidRDefault="00F058F6" w:rsidP="002C793C">
            <w:pPr>
              <w:spacing w:after="45"/>
              <w:ind w:left="115" w:right="125"/>
              <w:rPr>
                <w:b/>
                <w:bCs/>
                <w:szCs w:val="20"/>
              </w:rPr>
            </w:pPr>
            <w:r>
              <w:rPr>
                <w:b/>
                <w:bCs/>
                <w:szCs w:val="20"/>
              </w:rPr>
              <w:t>Description</w:t>
            </w:r>
          </w:p>
        </w:tc>
      </w:tr>
      <w:tr w:rsidR="00F058F6" w14:paraId="732E8008" w14:textId="77777777" w:rsidTr="002C793C">
        <w:tc>
          <w:tcPr>
            <w:tcW w:w="4511" w:type="dxa"/>
            <w:tcBorders>
              <w:top w:val="nil"/>
              <w:left w:val="nil"/>
              <w:bottom w:val="nil"/>
              <w:right w:val="nil"/>
            </w:tcBorders>
          </w:tcPr>
          <w:p w14:paraId="27AC6DC2" w14:textId="77777777" w:rsidR="00F058F6" w:rsidRDefault="00F058F6" w:rsidP="002C793C">
            <w:pPr>
              <w:spacing w:after="45"/>
              <w:ind w:left="115" w:right="125"/>
              <w:rPr>
                <w:color w:val="008000"/>
                <w:szCs w:val="20"/>
                <w:u w:val="double"/>
              </w:rPr>
            </w:pPr>
            <w:r>
              <w:rPr>
                <w:color w:val="008000"/>
                <w:szCs w:val="20"/>
                <w:u w:val="double"/>
              </w:rPr>
              <w:t xml:space="preserve">Element Properties </w:t>
            </w:r>
          </w:p>
        </w:tc>
        <w:tc>
          <w:tcPr>
            <w:tcW w:w="4140" w:type="dxa"/>
            <w:tcBorders>
              <w:top w:val="nil"/>
              <w:left w:val="nil"/>
              <w:bottom w:val="nil"/>
              <w:right w:val="nil"/>
            </w:tcBorders>
          </w:tcPr>
          <w:p w14:paraId="1CFB63C0" w14:textId="574A1154" w:rsidR="00F058F6" w:rsidRPr="00050476" w:rsidRDefault="00F058F6" w:rsidP="002C793C">
            <w:pPr>
              <w:spacing w:after="45"/>
              <w:ind w:left="115" w:right="125"/>
              <w:rPr>
                <w:szCs w:val="20"/>
                <w:lang w:val="en-US"/>
              </w:rPr>
            </w:pPr>
            <w:r>
              <w:rPr>
                <w:szCs w:val="20"/>
              </w:rPr>
              <w:t>Inherits all Element properties</w:t>
            </w:r>
            <w:r w:rsidR="00050476">
              <w:rPr>
                <w:szCs w:val="20"/>
                <w:lang w:val="en-US"/>
              </w:rPr>
              <w:t>.</w:t>
            </w:r>
          </w:p>
        </w:tc>
      </w:tr>
      <w:tr w:rsidR="00F058F6" w14:paraId="4D79B763" w14:textId="77777777" w:rsidTr="002C793C">
        <w:tc>
          <w:tcPr>
            <w:tcW w:w="4511" w:type="dxa"/>
            <w:tcBorders>
              <w:top w:val="nil"/>
              <w:left w:val="nil"/>
              <w:bottom w:val="nil"/>
              <w:right w:val="nil"/>
            </w:tcBorders>
          </w:tcPr>
          <w:p w14:paraId="59F2B774" w14:textId="77777777" w:rsidR="00F058F6" w:rsidRDefault="00F058F6" w:rsidP="002C793C">
            <w:pPr>
              <w:spacing w:after="45"/>
              <w:ind w:left="115" w:right="125"/>
              <w:rPr>
                <w:szCs w:val="20"/>
              </w:rPr>
            </w:pPr>
            <w:r>
              <w:rPr>
                <w:color w:val="008000"/>
                <w:szCs w:val="20"/>
                <w:u w:val="double"/>
              </w:rPr>
              <w:t>RoseItem Attributes</w:t>
            </w:r>
          </w:p>
        </w:tc>
        <w:tc>
          <w:tcPr>
            <w:tcW w:w="4140" w:type="dxa"/>
            <w:tcBorders>
              <w:top w:val="nil"/>
              <w:left w:val="nil"/>
              <w:bottom w:val="nil"/>
              <w:right w:val="nil"/>
            </w:tcBorders>
          </w:tcPr>
          <w:p w14:paraId="4F74C36B" w14:textId="77777777" w:rsidR="00F058F6" w:rsidRDefault="00F058F6" w:rsidP="002C793C">
            <w:pPr>
              <w:spacing w:after="45"/>
              <w:ind w:left="115" w:right="125"/>
              <w:rPr>
                <w:szCs w:val="20"/>
              </w:rPr>
            </w:pPr>
            <w:r>
              <w:rPr>
                <w:szCs w:val="20"/>
              </w:rPr>
              <w:t>Inherits all RoseItem properties</w:t>
            </w:r>
          </w:p>
        </w:tc>
      </w:tr>
      <w:tr w:rsidR="00F058F6" w:rsidRPr="00050476" w14:paraId="256855DF" w14:textId="77777777" w:rsidTr="002C793C">
        <w:tc>
          <w:tcPr>
            <w:tcW w:w="4511" w:type="dxa"/>
            <w:tcBorders>
              <w:top w:val="nil"/>
              <w:left w:val="nil"/>
              <w:bottom w:val="nil"/>
              <w:right w:val="nil"/>
            </w:tcBorders>
          </w:tcPr>
          <w:p w14:paraId="517D30CC" w14:textId="77777777" w:rsidR="00F058F6" w:rsidRDefault="00F058F6" w:rsidP="002C793C">
            <w:pPr>
              <w:spacing w:after="45"/>
              <w:ind w:left="115" w:right="125"/>
              <w:rPr>
                <w:color w:val="008000"/>
                <w:szCs w:val="20"/>
                <w:u w:val="double"/>
              </w:rPr>
            </w:pPr>
            <w:r>
              <w:rPr>
                <w:color w:val="008000"/>
                <w:szCs w:val="20"/>
                <w:u w:val="double"/>
              </w:rPr>
              <w:t>MyProcessor</w:t>
            </w:r>
          </w:p>
        </w:tc>
        <w:tc>
          <w:tcPr>
            <w:tcW w:w="4140" w:type="dxa"/>
            <w:tcBorders>
              <w:top w:val="nil"/>
              <w:left w:val="nil"/>
              <w:bottom w:val="nil"/>
              <w:right w:val="nil"/>
            </w:tcBorders>
          </w:tcPr>
          <w:p w14:paraId="4AC5E829" w14:textId="4F879932" w:rsidR="00F058F6" w:rsidRDefault="00F058F6" w:rsidP="002C793C">
            <w:pPr>
              <w:spacing w:after="45"/>
              <w:ind w:left="115" w:right="125"/>
              <w:rPr>
                <w:szCs w:val="20"/>
                <w:lang w:val="en-US"/>
              </w:rPr>
            </w:pPr>
            <w:r>
              <w:rPr>
                <w:szCs w:val="20"/>
                <w:lang w:val="en-US"/>
              </w:rPr>
              <w:t>Defines the processor that belongs to the process</w:t>
            </w:r>
            <w:r w:rsidR="00050476">
              <w:rPr>
                <w:szCs w:val="20"/>
                <w:lang w:val="en-US"/>
              </w:rPr>
              <w:t>.</w:t>
            </w:r>
          </w:p>
        </w:tc>
      </w:tr>
      <w:tr w:rsidR="00F058F6" w:rsidRPr="00050476" w14:paraId="3FA4C63B" w14:textId="77777777" w:rsidTr="002C793C">
        <w:tc>
          <w:tcPr>
            <w:tcW w:w="4511" w:type="dxa"/>
            <w:tcBorders>
              <w:top w:val="nil"/>
              <w:left w:val="nil"/>
              <w:bottom w:val="nil"/>
              <w:right w:val="nil"/>
            </w:tcBorders>
          </w:tcPr>
          <w:p w14:paraId="2EB311D9" w14:textId="77777777" w:rsidR="00F058F6" w:rsidRDefault="00F058F6" w:rsidP="002C793C">
            <w:pPr>
              <w:spacing w:after="45"/>
              <w:ind w:left="115" w:right="125"/>
              <w:rPr>
                <w:color w:val="008000"/>
                <w:szCs w:val="20"/>
                <w:u w:val="double"/>
              </w:rPr>
            </w:pPr>
            <w:r>
              <w:rPr>
                <w:color w:val="008000"/>
                <w:szCs w:val="20"/>
                <w:u w:val="double"/>
              </w:rPr>
              <w:t>Priority</w:t>
            </w:r>
          </w:p>
        </w:tc>
        <w:tc>
          <w:tcPr>
            <w:tcW w:w="4140" w:type="dxa"/>
            <w:tcBorders>
              <w:top w:val="nil"/>
              <w:left w:val="nil"/>
              <w:bottom w:val="nil"/>
              <w:right w:val="nil"/>
            </w:tcBorders>
          </w:tcPr>
          <w:p w14:paraId="26C07066" w14:textId="200CF4DF" w:rsidR="00F058F6" w:rsidRDefault="00F058F6" w:rsidP="002C793C">
            <w:pPr>
              <w:spacing w:after="45"/>
              <w:ind w:left="115" w:right="125"/>
              <w:rPr>
                <w:szCs w:val="20"/>
                <w:lang w:val="en-US"/>
              </w:rPr>
            </w:pPr>
            <w:r>
              <w:rPr>
                <w:szCs w:val="20"/>
                <w:lang w:val="en-US"/>
              </w:rPr>
              <w:t>Sets the priority of the process</w:t>
            </w:r>
            <w:r w:rsidR="00050476">
              <w:rPr>
                <w:szCs w:val="20"/>
                <w:lang w:val="en-US"/>
              </w:rPr>
              <w:t>.</w:t>
            </w:r>
          </w:p>
        </w:tc>
      </w:tr>
    </w:tbl>
    <w:p w14:paraId="2F55A2B8" w14:textId="2C1AE375" w:rsidR="00F058F6" w:rsidRPr="000728FC" w:rsidRDefault="00F058F6" w:rsidP="005871BB">
      <w:pPr>
        <w:pStyle w:val="Heading4"/>
        <w:rPr>
          <w:lang w:val="en-US"/>
        </w:rPr>
      </w:pPr>
      <w:r w:rsidRPr="000728FC">
        <w:rPr>
          <w:lang w:val="en-US"/>
        </w:rPr>
        <w:t>Process Class Methods</w:t>
      </w: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1E30906F" w14:textId="77777777" w:rsidTr="002C793C">
        <w:tc>
          <w:tcPr>
            <w:tcW w:w="4511" w:type="dxa"/>
            <w:tcBorders>
              <w:top w:val="nil"/>
              <w:left w:val="nil"/>
              <w:bottom w:val="nil"/>
              <w:right w:val="nil"/>
            </w:tcBorders>
          </w:tcPr>
          <w:p w14:paraId="4021F99F" w14:textId="77777777" w:rsidR="00F058F6" w:rsidRDefault="00F058F6" w:rsidP="002C793C">
            <w:pPr>
              <w:spacing w:after="45"/>
              <w:ind w:left="115" w:right="125"/>
              <w:rPr>
                <w:szCs w:val="20"/>
              </w:rPr>
            </w:pPr>
            <w:r>
              <w:rPr>
                <w:b/>
                <w:bCs/>
                <w:szCs w:val="20"/>
              </w:rPr>
              <w:t>Method</w:t>
            </w:r>
          </w:p>
        </w:tc>
        <w:tc>
          <w:tcPr>
            <w:tcW w:w="4140" w:type="dxa"/>
            <w:tcBorders>
              <w:top w:val="nil"/>
              <w:left w:val="nil"/>
              <w:bottom w:val="nil"/>
              <w:right w:val="nil"/>
            </w:tcBorders>
          </w:tcPr>
          <w:p w14:paraId="727218DB" w14:textId="77777777" w:rsidR="00F058F6" w:rsidRDefault="00F058F6" w:rsidP="002C793C">
            <w:pPr>
              <w:spacing w:after="45"/>
              <w:ind w:left="115" w:right="125"/>
              <w:rPr>
                <w:szCs w:val="20"/>
              </w:rPr>
            </w:pPr>
            <w:r>
              <w:rPr>
                <w:b/>
                <w:bCs/>
                <w:szCs w:val="20"/>
              </w:rPr>
              <w:t>Description</w:t>
            </w:r>
          </w:p>
        </w:tc>
      </w:tr>
      <w:tr w:rsidR="00F058F6" w:rsidRPr="00050476" w14:paraId="2E012675" w14:textId="77777777" w:rsidTr="002C793C">
        <w:tc>
          <w:tcPr>
            <w:tcW w:w="4511" w:type="dxa"/>
            <w:tcBorders>
              <w:top w:val="nil"/>
              <w:left w:val="nil"/>
              <w:bottom w:val="nil"/>
              <w:right w:val="nil"/>
            </w:tcBorders>
          </w:tcPr>
          <w:p w14:paraId="4821A400" w14:textId="77777777" w:rsidR="00F058F6" w:rsidRDefault="00F058F6" w:rsidP="002C793C">
            <w:pPr>
              <w:spacing w:after="45"/>
              <w:ind w:left="115" w:right="125"/>
              <w:rPr>
                <w:color w:val="008000"/>
                <w:szCs w:val="20"/>
                <w:u w:val="double"/>
              </w:rPr>
            </w:pPr>
            <w:r>
              <w:rPr>
                <w:color w:val="008000"/>
                <w:szCs w:val="20"/>
                <w:u w:val="double"/>
              </w:rPr>
              <w:t xml:space="preserve">RoseObject Methods </w:t>
            </w:r>
          </w:p>
        </w:tc>
        <w:tc>
          <w:tcPr>
            <w:tcW w:w="4140" w:type="dxa"/>
            <w:tcBorders>
              <w:top w:val="nil"/>
              <w:left w:val="nil"/>
              <w:bottom w:val="nil"/>
              <w:right w:val="nil"/>
            </w:tcBorders>
          </w:tcPr>
          <w:p w14:paraId="4D9D7E3F" w14:textId="1E94CE2E" w:rsidR="00F058F6" w:rsidRDefault="00F058F6" w:rsidP="002C793C">
            <w:pPr>
              <w:spacing w:after="45"/>
              <w:ind w:left="115" w:right="125"/>
              <w:rPr>
                <w:szCs w:val="20"/>
                <w:lang w:val="en-US"/>
              </w:rPr>
            </w:pPr>
            <w:r>
              <w:rPr>
                <w:szCs w:val="20"/>
                <w:lang w:val="en-US"/>
              </w:rPr>
              <w:t>Inherits all RoseObject class methods</w:t>
            </w:r>
            <w:r w:rsidR="00050476">
              <w:rPr>
                <w:szCs w:val="20"/>
                <w:lang w:val="en-US"/>
              </w:rPr>
              <w:t>.</w:t>
            </w:r>
          </w:p>
        </w:tc>
      </w:tr>
      <w:tr w:rsidR="00F058F6" w14:paraId="4F04BA1C" w14:textId="77777777" w:rsidTr="002C793C">
        <w:tc>
          <w:tcPr>
            <w:tcW w:w="4511" w:type="dxa"/>
            <w:tcBorders>
              <w:top w:val="nil"/>
              <w:left w:val="nil"/>
              <w:bottom w:val="nil"/>
              <w:right w:val="nil"/>
            </w:tcBorders>
          </w:tcPr>
          <w:p w14:paraId="7D2D1BBC" w14:textId="77777777" w:rsidR="00F058F6" w:rsidRDefault="00F058F6" w:rsidP="002C793C">
            <w:pPr>
              <w:spacing w:after="45"/>
              <w:ind w:left="115" w:right="125"/>
              <w:rPr>
                <w:color w:val="008000"/>
                <w:szCs w:val="20"/>
                <w:u w:val="double"/>
              </w:rPr>
            </w:pPr>
            <w:r>
              <w:rPr>
                <w:color w:val="008000"/>
                <w:szCs w:val="20"/>
                <w:u w:val="double"/>
              </w:rPr>
              <w:t xml:space="preserve">Element Methods </w:t>
            </w:r>
          </w:p>
        </w:tc>
        <w:tc>
          <w:tcPr>
            <w:tcW w:w="4140" w:type="dxa"/>
            <w:tcBorders>
              <w:top w:val="nil"/>
              <w:left w:val="nil"/>
              <w:bottom w:val="nil"/>
              <w:right w:val="nil"/>
            </w:tcBorders>
          </w:tcPr>
          <w:p w14:paraId="468DF535" w14:textId="4DB689E9" w:rsidR="00F058F6" w:rsidRPr="00050476" w:rsidRDefault="00F058F6" w:rsidP="002C793C">
            <w:pPr>
              <w:spacing w:after="45"/>
              <w:ind w:left="115" w:right="125"/>
              <w:rPr>
                <w:szCs w:val="20"/>
                <w:lang w:val="en-US"/>
              </w:rPr>
            </w:pPr>
            <w:r>
              <w:rPr>
                <w:szCs w:val="20"/>
              </w:rPr>
              <w:t>Inherits all Element methods</w:t>
            </w:r>
            <w:r w:rsidR="00050476">
              <w:rPr>
                <w:szCs w:val="20"/>
                <w:lang w:val="en-US"/>
              </w:rPr>
              <w:t>.</w:t>
            </w:r>
          </w:p>
        </w:tc>
      </w:tr>
      <w:tr w:rsidR="00F058F6" w14:paraId="60F4C767" w14:textId="77777777" w:rsidTr="002C793C">
        <w:tc>
          <w:tcPr>
            <w:tcW w:w="4511" w:type="dxa"/>
            <w:tcBorders>
              <w:top w:val="nil"/>
              <w:left w:val="nil"/>
              <w:bottom w:val="nil"/>
              <w:right w:val="nil"/>
            </w:tcBorders>
          </w:tcPr>
          <w:p w14:paraId="0364A56F" w14:textId="77777777" w:rsidR="00F058F6" w:rsidRDefault="00F058F6" w:rsidP="002C793C">
            <w:pPr>
              <w:spacing w:after="45"/>
              <w:ind w:left="115" w:right="125"/>
              <w:rPr>
                <w:color w:val="008000"/>
                <w:szCs w:val="20"/>
                <w:u w:val="double"/>
              </w:rPr>
            </w:pPr>
            <w:r>
              <w:rPr>
                <w:color w:val="008000"/>
                <w:szCs w:val="20"/>
                <w:u w:val="double"/>
              </w:rPr>
              <w:t>RoseItem Methods</w:t>
            </w:r>
          </w:p>
        </w:tc>
        <w:tc>
          <w:tcPr>
            <w:tcW w:w="4140" w:type="dxa"/>
            <w:tcBorders>
              <w:top w:val="nil"/>
              <w:left w:val="nil"/>
              <w:bottom w:val="nil"/>
              <w:right w:val="nil"/>
            </w:tcBorders>
          </w:tcPr>
          <w:p w14:paraId="472B3DF5" w14:textId="6ED58942" w:rsidR="00F058F6" w:rsidRPr="00050476" w:rsidRDefault="00F058F6" w:rsidP="002C793C">
            <w:pPr>
              <w:spacing w:after="45"/>
              <w:ind w:left="115" w:right="125"/>
              <w:rPr>
                <w:szCs w:val="20"/>
                <w:lang w:val="en-US"/>
              </w:rPr>
            </w:pPr>
            <w:r>
              <w:rPr>
                <w:szCs w:val="20"/>
              </w:rPr>
              <w:t>Inherits all RoseItem methods</w:t>
            </w:r>
            <w:r w:rsidR="00050476">
              <w:rPr>
                <w:szCs w:val="20"/>
                <w:lang w:val="en-US"/>
              </w:rPr>
              <w:t>.</w:t>
            </w:r>
          </w:p>
        </w:tc>
      </w:tr>
    </w:tbl>
    <w:p w14:paraId="0BE52795" w14:textId="77777777" w:rsidR="00831986" w:rsidRPr="00844E9C" w:rsidRDefault="00831986" w:rsidP="000A0485">
      <w:pPr>
        <w:pStyle w:val="Heading5"/>
        <w:rPr>
          <w:lang w:val="en-US"/>
        </w:rPr>
      </w:pPr>
      <w:r w:rsidRPr="000A0485">
        <w:t>MyProcessor</w:t>
      </w:r>
      <w:r w:rsidRPr="00844E9C">
        <w:rPr>
          <w:lang w:val="en-US"/>
        </w:rPr>
        <w:t xml:space="preserve"> Property (Process)</w:t>
      </w:r>
    </w:p>
    <w:p w14:paraId="3A26F31E" w14:textId="77777777" w:rsidR="00831986" w:rsidRPr="00844E9C" w:rsidRDefault="00831986" w:rsidP="00831986">
      <w:pPr>
        <w:spacing w:after="45"/>
        <w:ind w:left="115" w:right="125"/>
        <w:rPr>
          <w:i/>
          <w:iCs/>
          <w:szCs w:val="20"/>
          <w:lang w:val="en-US"/>
        </w:rPr>
      </w:pPr>
      <w:r w:rsidRPr="00844E9C">
        <w:rPr>
          <w:b/>
          <w:bCs/>
          <w:szCs w:val="20"/>
          <w:lang w:val="en-US"/>
        </w:rPr>
        <w:t>Description</w:t>
      </w:r>
    </w:p>
    <w:p w14:paraId="03498D4F" w14:textId="10FF8C1C" w:rsidR="00831986" w:rsidRPr="00844E9C" w:rsidRDefault="00831986" w:rsidP="00831986">
      <w:pPr>
        <w:spacing w:after="45"/>
        <w:ind w:left="115" w:right="125" w:firstLine="355"/>
        <w:rPr>
          <w:szCs w:val="20"/>
          <w:lang w:val="en-US"/>
        </w:rPr>
      </w:pPr>
      <w:r w:rsidRPr="00844E9C">
        <w:rPr>
          <w:szCs w:val="20"/>
          <w:lang w:val="en-US"/>
        </w:rPr>
        <w:t>Identifies the processor as belonging to a process</w:t>
      </w:r>
      <w:r w:rsidR="00050476">
        <w:rPr>
          <w:szCs w:val="20"/>
          <w:lang w:val="en-US"/>
        </w:rPr>
        <w:t>.</w:t>
      </w:r>
    </w:p>
    <w:p w14:paraId="37BEC726" w14:textId="77777777" w:rsidR="00831986" w:rsidRPr="00844E9C" w:rsidRDefault="00831986" w:rsidP="00831986">
      <w:pPr>
        <w:spacing w:after="45"/>
        <w:ind w:left="115" w:right="125" w:firstLine="355"/>
        <w:rPr>
          <w:b/>
          <w:bCs/>
          <w:szCs w:val="20"/>
          <w:lang w:val="en-US"/>
        </w:rPr>
      </w:pPr>
      <w:r w:rsidRPr="00844E9C">
        <w:rPr>
          <w:b/>
          <w:bCs/>
          <w:szCs w:val="20"/>
          <w:lang w:val="en-US"/>
        </w:rPr>
        <w:t>Note</w:t>
      </w:r>
      <w:r w:rsidRPr="00844E9C">
        <w:rPr>
          <w:szCs w:val="20"/>
          <w:lang w:val="en-US"/>
        </w:rPr>
        <w:t>: This property is read-only.</w:t>
      </w:r>
    </w:p>
    <w:p w14:paraId="2CEAC02B" w14:textId="77777777" w:rsidR="00831986" w:rsidRPr="00844E9C" w:rsidRDefault="00831986" w:rsidP="00831986">
      <w:pPr>
        <w:spacing w:after="45"/>
        <w:ind w:left="115" w:right="125"/>
        <w:rPr>
          <w:b/>
          <w:bCs/>
          <w:szCs w:val="20"/>
          <w:lang w:val="en-US"/>
        </w:rPr>
      </w:pPr>
    </w:p>
    <w:p w14:paraId="44DB076A" w14:textId="77777777" w:rsidR="00831986" w:rsidRPr="00844E9C" w:rsidRDefault="00831986" w:rsidP="00831986">
      <w:pPr>
        <w:spacing w:after="45"/>
        <w:ind w:left="115" w:right="125"/>
        <w:rPr>
          <w:b/>
          <w:bCs/>
          <w:szCs w:val="20"/>
          <w:lang w:val="en-US"/>
        </w:rPr>
      </w:pPr>
      <w:r w:rsidRPr="00844E9C">
        <w:rPr>
          <w:b/>
          <w:bCs/>
          <w:szCs w:val="20"/>
          <w:lang w:val="en-US"/>
        </w:rPr>
        <w:t>Syntax</w:t>
      </w:r>
    </w:p>
    <w:p w14:paraId="21B84686" w14:textId="77777777" w:rsidR="00831986" w:rsidRPr="00844E9C" w:rsidRDefault="00831986" w:rsidP="00831986">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Process</w:t>
      </w:r>
      <w:r w:rsidRPr="00844E9C">
        <w:rPr>
          <w:rFonts w:ascii="Courier New" w:hAnsi="Courier New" w:cs="Courier New"/>
          <w:i/>
          <w:iCs/>
          <w:szCs w:val="20"/>
          <w:lang w:val="en-US"/>
        </w:rPr>
        <w:t>.MyProcessor</w:t>
      </w:r>
    </w:p>
    <w:p w14:paraId="3576546D" w14:textId="77777777" w:rsidR="00831986" w:rsidRPr="00844E9C" w:rsidRDefault="00831986" w:rsidP="00831986">
      <w:pPr>
        <w:spacing w:after="45"/>
        <w:ind w:left="115" w:right="125"/>
        <w:rPr>
          <w:szCs w:val="20"/>
          <w:lang w:val="en-US"/>
        </w:rPr>
      </w:pPr>
    </w:p>
    <w:p w14:paraId="1791B9F5" w14:textId="77777777" w:rsidR="00831986" w:rsidRPr="00844E9C" w:rsidRDefault="00831986" w:rsidP="00831986">
      <w:pPr>
        <w:spacing w:after="45"/>
        <w:ind w:left="115" w:right="125"/>
        <w:rPr>
          <w:szCs w:val="20"/>
          <w:lang w:val="en-US"/>
        </w:rPr>
      </w:pPr>
      <w:r w:rsidRPr="00844E9C">
        <w:rPr>
          <w:b/>
          <w:bCs/>
          <w:szCs w:val="20"/>
          <w:lang w:val="en-US"/>
        </w:rPr>
        <w:t>Property Type</w:t>
      </w:r>
    </w:p>
    <w:p w14:paraId="4C97B61C" w14:textId="77777777" w:rsidR="00831986" w:rsidRPr="00844E9C" w:rsidRDefault="00831986" w:rsidP="00831986">
      <w:pPr>
        <w:spacing w:after="115"/>
        <w:ind w:left="115" w:right="125" w:firstLine="265"/>
        <w:rPr>
          <w:b/>
          <w:bCs/>
          <w:szCs w:val="20"/>
          <w:lang w:val="en-US"/>
        </w:rPr>
      </w:pPr>
      <w:r w:rsidRPr="00844E9C">
        <w:rPr>
          <w:color w:val="008000"/>
          <w:szCs w:val="20"/>
          <w:u w:val="double"/>
          <w:lang w:val="en-US"/>
        </w:rPr>
        <w:t>Processor</w:t>
      </w:r>
      <w:r w:rsidRPr="00844E9C">
        <w:rPr>
          <w:szCs w:val="20"/>
          <w:lang w:val="en-US"/>
        </w:rPr>
        <w:t xml:space="preserve"> </w:t>
      </w:r>
    </w:p>
    <w:p w14:paraId="73321C4C" w14:textId="36AECDA3" w:rsidR="00831986" w:rsidRPr="00844E9C" w:rsidRDefault="00831986" w:rsidP="000A0485">
      <w:pPr>
        <w:pStyle w:val="Heading5"/>
        <w:rPr>
          <w:lang w:val="en-US"/>
        </w:rPr>
      </w:pPr>
      <w:r w:rsidRPr="000A0485">
        <w:t>Priority</w:t>
      </w:r>
      <w:r w:rsidRPr="00844E9C">
        <w:rPr>
          <w:lang w:val="en-US"/>
        </w:rPr>
        <w:t xml:space="preserve"> Property (Process)</w:t>
      </w:r>
    </w:p>
    <w:p w14:paraId="64B632B4" w14:textId="77777777" w:rsidR="00831986" w:rsidRPr="00844E9C" w:rsidRDefault="00831986" w:rsidP="00831986">
      <w:pPr>
        <w:spacing w:after="45"/>
        <w:ind w:left="115" w:right="125"/>
        <w:rPr>
          <w:b/>
          <w:bCs/>
          <w:szCs w:val="20"/>
          <w:lang w:val="en-US"/>
        </w:rPr>
      </w:pPr>
      <w:r w:rsidRPr="00844E9C">
        <w:rPr>
          <w:b/>
          <w:bCs/>
          <w:szCs w:val="20"/>
          <w:lang w:val="en-US"/>
        </w:rPr>
        <w:t>Description</w:t>
      </w:r>
    </w:p>
    <w:p w14:paraId="3CC41369" w14:textId="6B13BA48" w:rsidR="00831986" w:rsidRPr="00844E9C" w:rsidRDefault="00831986" w:rsidP="00831986">
      <w:pPr>
        <w:spacing w:after="45"/>
        <w:ind w:left="265" w:right="125"/>
        <w:rPr>
          <w:b/>
          <w:bCs/>
          <w:szCs w:val="20"/>
          <w:lang w:val="en-US"/>
        </w:rPr>
      </w:pPr>
      <w:r w:rsidRPr="00844E9C">
        <w:rPr>
          <w:szCs w:val="20"/>
          <w:lang w:val="en-US"/>
        </w:rPr>
        <w:t>Indicates the relative priority of a process; otherwise the process is static</w:t>
      </w:r>
      <w:r w:rsidR="00050476">
        <w:rPr>
          <w:szCs w:val="20"/>
          <w:lang w:val="en-US"/>
        </w:rPr>
        <w:t>.</w:t>
      </w:r>
    </w:p>
    <w:p w14:paraId="49296BD3" w14:textId="77777777" w:rsidR="00831986" w:rsidRPr="00844E9C" w:rsidRDefault="00831986" w:rsidP="00831986">
      <w:pPr>
        <w:spacing w:after="45"/>
        <w:ind w:left="115" w:right="125"/>
        <w:rPr>
          <w:b/>
          <w:bCs/>
          <w:szCs w:val="20"/>
          <w:lang w:val="en-US"/>
        </w:rPr>
      </w:pPr>
    </w:p>
    <w:p w14:paraId="551A5ED5" w14:textId="77777777" w:rsidR="00831986" w:rsidRPr="00844E9C" w:rsidRDefault="00831986" w:rsidP="00831986">
      <w:pPr>
        <w:spacing w:after="45"/>
        <w:ind w:left="115" w:right="125"/>
        <w:rPr>
          <w:b/>
          <w:bCs/>
          <w:szCs w:val="20"/>
          <w:lang w:val="en-US"/>
        </w:rPr>
      </w:pPr>
      <w:r w:rsidRPr="00844E9C">
        <w:rPr>
          <w:b/>
          <w:bCs/>
          <w:szCs w:val="20"/>
          <w:lang w:val="en-US"/>
        </w:rPr>
        <w:t>Syntax</w:t>
      </w:r>
    </w:p>
    <w:p w14:paraId="6FB501C5" w14:textId="77777777" w:rsidR="00831986" w:rsidRPr="00844E9C" w:rsidRDefault="00831986" w:rsidP="00831986">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Process</w:t>
      </w:r>
      <w:r w:rsidRPr="00844E9C">
        <w:rPr>
          <w:rFonts w:ascii="Courier New" w:hAnsi="Courier New" w:cs="Courier New"/>
          <w:i/>
          <w:iCs/>
          <w:szCs w:val="20"/>
          <w:lang w:val="en-US"/>
        </w:rPr>
        <w:t>.Priority</w:t>
      </w:r>
    </w:p>
    <w:p w14:paraId="0E11CE18" w14:textId="77777777" w:rsidR="00831986" w:rsidRPr="00844E9C" w:rsidRDefault="00831986" w:rsidP="00831986">
      <w:pPr>
        <w:spacing w:after="45"/>
        <w:ind w:left="115" w:right="125"/>
        <w:rPr>
          <w:szCs w:val="20"/>
          <w:lang w:val="en-US"/>
        </w:rPr>
      </w:pPr>
    </w:p>
    <w:p w14:paraId="5C1C1501" w14:textId="77777777" w:rsidR="00831986" w:rsidRPr="00844E9C" w:rsidRDefault="00831986" w:rsidP="00831986">
      <w:pPr>
        <w:spacing w:after="45"/>
        <w:ind w:left="115" w:right="125"/>
        <w:rPr>
          <w:szCs w:val="20"/>
          <w:lang w:val="en-US"/>
        </w:rPr>
      </w:pPr>
      <w:r w:rsidRPr="00844E9C">
        <w:rPr>
          <w:b/>
          <w:bCs/>
          <w:szCs w:val="20"/>
          <w:lang w:val="en-US"/>
        </w:rPr>
        <w:t>Property Type</w:t>
      </w:r>
    </w:p>
    <w:p w14:paraId="3C5EC099" w14:textId="77777777" w:rsidR="00831986" w:rsidRPr="00844E9C" w:rsidRDefault="00831986" w:rsidP="00831986">
      <w:pPr>
        <w:spacing w:after="115"/>
        <w:ind w:left="115" w:right="125" w:firstLine="265"/>
        <w:rPr>
          <w:szCs w:val="20"/>
          <w:lang w:val="en-US"/>
        </w:rPr>
      </w:pPr>
      <w:r w:rsidRPr="00844E9C">
        <w:rPr>
          <w:szCs w:val="20"/>
          <w:lang w:val="en-US"/>
        </w:rPr>
        <w:t>String</w:t>
      </w:r>
    </w:p>
    <w:p w14:paraId="6247AC2B" w14:textId="7916F0CF" w:rsidR="00D86622" w:rsidRDefault="00D86622" w:rsidP="00CD16B7">
      <w:pPr>
        <w:pStyle w:val="Heading3"/>
        <w:rPr>
          <w:lang w:val="en-US"/>
        </w:rPr>
      </w:pPr>
      <w:r w:rsidRPr="000728FC">
        <w:rPr>
          <w:lang w:val="en-US"/>
        </w:rPr>
        <w:t>Processor</w:t>
      </w:r>
    </w:p>
    <w:p w14:paraId="55D4EB71" w14:textId="77777777" w:rsidR="00F058F6" w:rsidRPr="000728FC" w:rsidRDefault="00F058F6" w:rsidP="005871BB">
      <w:pPr>
        <w:pStyle w:val="Heading4"/>
        <w:rPr>
          <w:lang w:val="en-US"/>
        </w:rPr>
      </w:pPr>
      <w:r w:rsidRPr="000728FC">
        <w:rPr>
          <w:lang w:val="en-US"/>
        </w:rPr>
        <w:t>Processor Class Overview</w:t>
      </w:r>
    </w:p>
    <w:p w14:paraId="45F7671C" w14:textId="6264D45C" w:rsidR="00F058F6" w:rsidRPr="000728FC" w:rsidRDefault="00F058F6" w:rsidP="00F058F6">
      <w:pPr>
        <w:tabs>
          <w:tab w:val="left" w:pos="4605"/>
          <w:tab w:val="left" w:pos="8655"/>
        </w:tabs>
        <w:spacing w:after="45"/>
        <w:ind w:left="115" w:right="125"/>
        <w:rPr>
          <w:szCs w:val="20"/>
          <w:lang w:val="en-US"/>
        </w:rPr>
      </w:pPr>
      <w:r w:rsidRPr="000728FC">
        <w:rPr>
          <w:szCs w:val="20"/>
          <w:lang w:val="en-US"/>
        </w:rPr>
        <w:t>A processor is hardware that is capable of executing programs.</w:t>
      </w:r>
      <w:r w:rsidR="0027686B">
        <w:rPr>
          <w:szCs w:val="20"/>
          <w:lang w:val="en-US"/>
        </w:rPr>
        <w:t xml:space="preserve"> </w:t>
      </w:r>
      <w:r w:rsidRPr="000728FC">
        <w:rPr>
          <w:szCs w:val="20"/>
          <w:lang w:val="en-US"/>
        </w:rPr>
        <w:t xml:space="preserve">Processors are assigned to implement </w:t>
      </w:r>
      <w:r w:rsidRPr="000728FC">
        <w:rPr>
          <w:szCs w:val="20"/>
          <w:lang w:val="en-US"/>
        </w:rPr>
        <w:lastRenderedPageBreak/>
        <w:t>processes.</w:t>
      </w:r>
      <w:r w:rsidR="0027686B">
        <w:rPr>
          <w:szCs w:val="20"/>
          <w:lang w:val="en-US"/>
        </w:rPr>
        <w:t xml:space="preserve"> </w:t>
      </w:r>
      <w:r w:rsidRPr="000728FC">
        <w:rPr>
          <w:szCs w:val="20"/>
          <w:lang w:val="en-US"/>
        </w:rPr>
        <w:t>The processor class exposes properties and methods that allow you to define and manipulate the characteristics of processors in a model.</w:t>
      </w:r>
    </w:p>
    <w:p w14:paraId="3F3B6F38" w14:textId="77777777" w:rsidR="00F058F6" w:rsidRPr="000728FC" w:rsidRDefault="00F058F6" w:rsidP="00F058F6">
      <w:pPr>
        <w:tabs>
          <w:tab w:val="left" w:pos="4605"/>
          <w:tab w:val="left" w:pos="8655"/>
        </w:tabs>
        <w:spacing w:after="45"/>
        <w:ind w:left="115" w:right="125"/>
        <w:rPr>
          <w:szCs w:val="20"/>
          <w:lang w:val="en-US"/>
        </w:rPr>
      </w:pPr>
      <w:r w:rsidRPr="000728FC">
        <w:rPr>
          <w:szCs w:val="20"/>
          <w:lang w:val="en-US"/>
        </w:rPr>
        <w:t>For example, you can add or remove processes or define the scheduling type for a processor.</w:t>
      </w:r>
    </w:p>
    <w:p w14:paraId="66268D36" w14:textId="77777777" w:rsidR="00F058F6" w:rsidRPr="000728FC" w:rsidRDefault="00F058F6" w:rsidP="00F058F6">
      <w:pPr>
        <w:tabs>
          <w:tab w:val="left" w:pos="4605"/>
          <w:tab w:val="left" w:pos="8655"/>
        </w:tabs>
        <w:spacing w:after="45"/>
        <w:ind w:left="115" w:right="125"/>
        <w:rPr>
          <w:szCs w:val="20"/>
          <w:lang w:val="en-US"/>
        </w:rPr>
      </w:pPr>
      <w:r w:rsidRPr="000728FC">
        <w:rPr>
          <w:szCs w:val="20"/>
          <w:lang w:val="en-US"/>
        </w:rPr>
        <w:t>Check the lists of properties and methods for complete information.</w:t>
      </w:r>
    </w:p>
    <w:p w14:paraId="70043099" w14:textId="77777777" w:rsidR="00F058F6" w:rsidRPr="000728FC" w:rsidRDefault="00F058F6" w:rsidP="00F058F6">
      <w:pPr>
        <w:tabs>
          <w:tab w:val="left" w:pos="4605"/>
          <w:tab w:val="left" w:pos="8655"/>
        </w:tabs>
        <w:spacing w:after="45"/>
        <w:ind w:left="115" w:right="125"/>
        <w:rPr>
          <w:szCs w:val="20"/>
          <w:lang w:val="en-US"/>
        </w:rPr>
      </w:pPr>
    </w:p>
    <w:p w14:paraId="6BC95192" w14:textId="77777777" w:rsidR="00F058F6" w:rsidRPr="000728FC" w:rsidRDefault="00F058F6" w:rsidP="00F058F6">
      <w:pPr>
        <w:tabs>
          <w:tab w:val="left" w:pos="4605"/>
          <w:tab w:val="left" w:pos="8655"/>
        </w:tabs>
        <w:spacing w:after="45"/>
        <w:ind w:left="115" w:right="125"/>
        <w:rPr>
          <w:szCs w:val="20"/>
          <w:lang w:val="en-US"/>
        </w:rPr>
      </w:pPr>
    </w:p>
    <w:p w14:paraId="254B2EC6" w14:textId="77777777" w:rsidR="00F058F6" w:rsidRPr="000728FC" w:rsidRDefault="00F058F6" w:rsidP="00F058F6">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04E2896" w14:textId="77777777" w:rsidR="00F058F6" w:rsidRPr="000728FC" w:rsidRDefault="00F058F6" w:rsidP="00F058F6">
      <w:pPr>
        <w:tabs>
          <w:tab w:val="left" w:pos="545"/>
        </w:tabs>
        <w:spacing w:after="115"/>
        <w:ind w:left="115" w:right="125"/>
        <w:rPr>
          <w:szCs w:val="20"/>
          <w:lang w:val="en-US"/>
        </w:rPr>
      </w:pPr>
      <w:r w:rsidRPr="000728FC">
        <w:rPr>
          <w:color w:val="008000"/>
          <w:szCs w:val="20"/>
          <w:u w:val="double"/>
          <w:lang w:val="en-US"/>
        </w:rPr>
        <w:t>ProcessorCollection Class Overview</w:t>
      </w:r>
      <w:r w:rsidRPr="000728FC">
        <w:rPr>
          <w:szCs w:val="20"/>
          <w:lang w:val="en-US"/>
        </w:rPr>
        <w:t xml:space="preserve"> </w:t>
      </w:r>
    </w:p>
    <w:p w14:paraId="6177E758" w14:textId="5133AC35" w:rsidR="00F058F6" w:rsidRPr="000728FC" w:rsidRDefault="00F058F6" w:rsidP="005871BB">
      <w:pPr>
        <w:pStyle w:val="Heading4"/>
        <w:rPr>
          <w:lang w:val="en-US"/>
        </w:rPr>
      </w:pPr>
      <w:r w:rsidRPr="000728FC">
        <w:rPr>
          <w:lang w:val="en-US"/>
        </w:rPr>
        <w:t>Processor Class Properties</w:t>
      </w:r>
    </w:p>
    <w:p w14:paraId="68510E55"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Processor Class properties.</w:t>
      </w:r>
    </w:p>
    <w:p w14:paraId="089FC6F2"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3E39023D" w14:textId="77777777" w:rsidTr="002C793C">
        <w:tc>
          <w:tcPr>
            <w:tcW w:w="4511" w:type="dxa"/>
            <w:tcBorders>
              <w:top w:val="nil"/>
              <w:left w:val="nil"/>
              <w:bottom w:val="nil"/>
              <w:right w:val="nil"/>
            </w:tcBorders>
          </w:tcPr>
          <w:p w14:paraId="749FF340" w14:textId="77777777" w:rsidR="00F058F6" w:rsidRDefault="00F058F6" w:rsidP="002C793C">
            <w:pPr>
              <w:spacing w:after="45"/>
              <w:ind w:left="115" w:right="125"/>
              <w:rPr>
                <w:b/>
                <w:bCs/>
                <w:szCs w:val="20"/>
              </w:rPr>
            </w:pPr>
            <w:r>
              <w:rPr>
                <w:b/>
                <w:bCs/>
                <w:szCs w:val="20"/>
              </w:rPr>
              <w:t>Property</w:t>
            </w:r>
          </w:p>
        </w:tc>
        <w:tc>
          <w:tcPr>
            <w:tcW w:w="4140" w:type="dxa"/>
            <w:tcBorders>
              <w:top w:val="nil"/>
              <w:left w:val="nil"/>
              <w:bottom w:val="nil"/>
              <w:right w:val="nil"/>
            </w:tcBorders>
          </w:tcPr>
          <w:p w14:paraId="3743C713" w14:textId="77777777" w:rsidR="00F058F6" w:rsidRDefault="00F058F6" w:rsidP="002C793C">
            <w:pPr>
              <w:spacing w:after="45"/>
              <w:ind w:left="115" w:right="125"/>
              <w:rPr>
                <w:b/>
                <w:bCs/>
                <w:szCs w:val="20"/>
              </w:rPr>
            </w:pPr>
            <w:r>
              <w:rPr>
                <w:b/>
                <w:bCs/>
                <w:szCs w:val="20"/>
              </w:rPr>
              <w:t>Description</w:t>
            </w:r>
          </w:p>
        </w:tc>
      </w:tr>
      <w:tr w:rsidR="00F058F6" w14:paraId="65036C7A" w14:textId="77777777" w:rsidTr="002C793C">
        <w:tc>
          <w:tcPr>
            <w:tcW w:w="4511" w:type="dxa"/>
            <w:tcBorders>
              <w:top w:val="nil"/>
              <w:left w:val="nil"/>
              <w:bottom w:val="nil"/>
              <w:right w:val="nil"/>
            </w:tcBorders>
          </w:tcPr>
          <w:p w14:paraId="2C17ABF0" w14:textId="77777777" w:rsidR="00F058F6" w:rsidRDefault="00F058F6" w:rsidP="002C793C">
            <w:pPr>
              <w:spacing w:after="45"/>
              <w:ind w:left="115" w:right="125"/>
              <w:rPr>
                <w:color w:val="008000"/>
                <w:szCs w:val="20"/>
                <w:u w:val="double"/>
              </w:rPr>
            </w:pPr>
            <w:r>
              <w:rPr>
                <w:color w:val="008000"/>
                <w:szCs w:val="20"/>
                <w:u w:val="double"/>
              </w:rPr>
              <w:t xml:space="preserve">Element </w:t>
            </w:r>
          </w:p>
        </w:tc>
        <w:tc>
          <w:tcPr>
            <w:tcW w:w="4140" w:type="dxa"/>
            <w:tcBorders>
              <w:top w:val="nil"/>
              <w:left w:val="nil"/>
              <w:bottom w:val="nil"/>
              <w:right w:val="nil"/>
            </w:tcBorders>
          </w:tcPr>
          <w:p w14:paraId="232BDE7F" w14:textId="46623E7A" w:rsidR="00F058F6" w:rsidRPr="00050476" w:rsidRDefault="00F058F6" w:rsidP="002C793C">
            <w:pPr>
              <w:spacing w:after="45"/>
              <w:ind w:left="115" w:right="125"/>
              <w:rPr>
                <w:szCs w:val="20"/>
                <w:lang w:val="en-US"/>
              </w:rPr>
            </w:pPr>
            <w:r>
              <w:rPr>
                <w:szCs w:val="20"/>
              </w:rPr>
              <w:t>Inherits all Element properties</w:t>
            </w:r>
            <w:r w:rsidR="00050476">
              <w:rPr>
                <w:szCs w:val="20"/>
                <w:lang w:val="en-US"/>
              </w:rPr>
              <w:t>.</w:t>
            </w:r>
          </w:p>
        </w:tc>
      </w:tr>
      <w:tr w:rsidR="00F058F6" w14:paraId="22213912" w14:textId="77777777" w:rsidTr="002C793C">
        <w:tc>
          <w:tcPr>
            <w:tcW w:w="4511" w:type="dxa"/>
            <w:tcBorders>
              <w:top w:val="nil"/>
              <w:left w:val="nil"/>
              <w:bottom w:val="nil"/>
              <w:right w:val="nil"/>
            </w:tcBorders>
          </w:tcPr>
          <w:p w14:paraId="4F6562F4" w14:textId="77777777" w:rsidR="00F058F6" w:rsidRDefault="00F058F6" w:rsidP="002C793C">
            <w:pPr>
              <w:spacing w:after="45"/>
              <w:ind w:left="115" w:right="125"/>
              <w:rPr>
                <w:szCs w:val="20"/>
              </w:rPr>
            </w:pPr>
            <w:r>
              <w:rPr>
                <w:color w:val="008000"/>
                <w:szCs w:val="20"/>
                <w:u w:val="double"/>
              </w:rPr>
              <w:t>RoseItem properties</w:t>
            </w:r>
          </w:p>
        </w:tc>
        <w:tc>
          <w:tcPr>
            <w:tcW w:w="4140" w:type="dxa"/>
            <w:tcBorders>
              <w:top w:val="nil"/>
              <w:left w:val="nil"/>
              <w:bottom w:val="nil"/>
              <w:right w:val="nil"/>
            </w:tcBorders>
          </w:tcPr>
          <w:p w14:paraId="7F921449" w14:textId="4203A443" w:rsidR="00F058F6" w:rsidRPr="00050476" w:rsidRDefault="00F058F6" w:rsidP="002C793C">
            <w:pPr>
              <w:spacing w:after="45"/>
              <w:ind w:left="115" w:right="125"/>
              <w:rPr>
                <w:szCs w:val="20"/>
                <w:lang w:val="en-US"/>
              </w:rPr>
            </w:pPr>
            <w:r>
              <w:rPr>
                <w:szCs w:val="20"/>
              </w:rPr>
              <w:t>Inherits all RoseItem properties</w:t>
            </w:r>
            <w:r w:rsidR="00050476">
              <w:rPr>
                <w:szCs w:val="20"/>
                <w:lang w:val="en-US"/>
              </w:rPr>
              <w:t>.</w:t>
            </w:r>
          </w:p>
        </w:tc>
      </w:tr>
      <w:tr w:rsidR="00F058F6" w:rsidRPr="00050476" w14:paraId="400F60DD" w14:textId="77777777" w:rsidTr="002C793C">
        <w:tc>
          <w:tcPr>
            <w:tcW w:w="4511" w:type="dxa"/>
            <w:tcBorders>
              <w:top w:val="nil"/>
              <w:left w:val="nil"/>
              <w:bottom w:val="nil"/>
              <w:right w:val="nil"/>
            </w:tcBorders>
          </w:tcPr>
          <w:p w14:paraId="6F972773" w14:textId="77777777" w:rsidR="00F058F6" w:rsidRDefault="00F058F6" w:rsidP="002C793C">
            <w:pPr>
              <w:spacing w:after="45"/>
              <w:ind w:left="115" w:right="125"/>
              <w:rPr>
                <w:color w:val="008000"/>
                <w:szCs w:val="20"/>
                <w:u w:val="double"/>
              </w:rPr>
            </w:pPr>
            <w:r>
              <w:rPr>
                <w:color w:val="008000"/>
                <w:szCs w:val="20"/>
                <w:u w:val="double"/>
              </w:rPr>
              <w:t>Characteristics</w:t>
            </w:r>
          </w:p>
        </w:tc>
        <w:tc>
          <w:tcPr>
            <w:tcW w:w="4140" w:type="dxa"/>
            <w:tcBorders>
              <w:top w:val="nil"/>
              <w:left w:val="nil"/>
              <w:bottom w:val="nil"/>
              <w:right w:val="nil"/>
            </w:tcBorders>
          </w:tcPr>
          <w:p w14:paraId="14D164A9" w14:textId="20C1854B" w:rsidR="00F058F6" w:rsidRDefault="00F058F6" w:rsidP="002C793C">
            <w:pPr>
              <w:spacing w:after="45"/>
              <w:ind w:left="115" w:right="125"/>
              <w:rPr>
                <w:szCs w:val="20"/>
                <w:lang w:val="en-US"/>
              </w:rPr>
            </w:pPr>
            <w:r>
              <w:rPr>
                <w:szCs w:val="20"/>
                <w:lang w:val="en-US"/>
              </w:rPr>
              <w:t>Defines the characteristics belonging to the processor</w:t>
            </w:r>
            <w:r w:rsidR="00050476">
              <w:rPr>
                <w:szCs w:val="20"/>
                <w:lang w:val="en-US"/>
              </w:rPr>
              <w:t>.</w:t>
            </w:r>
          </w:p>
        </w:tc>
      </w:tr>
      <w:tr w:rsidR="00F058F6" w:rsidRPr="00050476" w14:paraId="771E4A2D" w14:textId="77777777" w:rsidTr="002C793C">
        <w:tc>
          <w:tcPr>
            <w:tcW w:w="4511" w:type="dxa"/>
            <w:tcBorders>
              <w:top w:val="nil"/>
              <w:left w:val="nil"/>
              <w:bottom w:val="nil"/>
              <w:right w:val="nil"/>
            </w:tcBorders>
          </w:tcPr>
          <w:p w14:paraId="2903E457" w14:textId="77777777" w:rsidR="00F058F6" w:rsidRDefault="00F058F6" w:rsidP="002C793C">
            <w:pPr>
              <w:spacing w:after="45"/>
              <w:ind w:left="115" w:right="125"/>
              <w:rPr>
                <w:color w:val="008000"/>
                <w:szCs w:val="20"/>
                <w:u w:val="double"/>
              </w:rPr>
            </w:pPr>
            <w:r>
              <w:rPr>
                <w:color w:val="008000"/>
                <w:szCs w:val="20"/>
                <w:u w:val="double"/>
              </w:rPr>
              <w:t xml:space="preserve">Connections </w:t>
            </w:r>
          </w:p>
        </w:tc>
        <w:tc>
          <w:tcPr>
            <w:tcW w:w="4140" w:type="dxa"/>
            <w:tcBorders>
              <w:top w:val="nil"/>
              <w:left w:val="nil"/>
              <w:bottom w:val="nil"/>
              <w:right w:val="nil"/>
            </w:tcBorders>
          </w:tcPr>
          <w:p w14:paraId="155BA038" w14:textId="3B2357C0" w:rsidR="00F058F6" w:rsidRDefault="00F058F6" w:rsidP="002C793C">
            <w:pPr>
              <w:spacing w:after="45"/>
              <w:ind w:left="115" w:right="125"/>
              <w:rPr>
                <w:szCs w:val="20"/>
                <w:lang w:val="en-US"/>
              </w:rPr>
            </w:pPr>
            <w:r>
              <w:rPr>
                <w:szCs w:val="20"/>
                <w:lang w:val="en-US"/>
              </w:rPr>
              <w:t>Specifies the collection of connections for the processor</w:t>
            </w:r>
            <w:r w:rsidR="00050476">
              <w:rPr>
                <w:szCs w:val="20"/>
                <w:lang w:val="en-US"/>
              </w:rPr>
              <w:t>.</w:t>
            </w:r>
          </w:p>
        </w:tc>
      </w:tr>
      <w:tr w:rsidR="00F058F6" w:rsidRPr="00050476" w14:paraId="47820440" w14:textId="77777777" w:rsidTr="002C793C">
        <w:tc>
          <w:tcPr>
            <w:tcW w:w="4511" w:type="dxa"/>
            <w:tcBorders>
              <w:top w:val="nil"/>
              <w:left w:val="nil"/>
              <w:bottom w:val="nil"/>
              <w:right w:val="nil"/>
            </w:tcBorders>
          </w:tcPr>
          <w:p w14:paraId="60108546" w14:textId="77777777" w:rsidR="00F058F6" w:rsidRDefault="00F058F6" w:rsidP="002C793C">
            <w:pPr>
              <w:spacing w:after="45"/>
              <w:ind w:left="115" w:right="125"/>
              <w:rPr>
                <w:color w:val="008000"/>
                <w:szCs w:val="20"/>
                <w:u w:val="double"/>
              </w:rPr>
            </w:pPr>
            <w:r>
              <w:rPr>
                <w:color w:val="008000"/>
                <w:szCs w:val="20"/>
                <w:u w:val="double"/>
              </w:rPr>
              <w:t>Processes</w:t>
            </w:r>
          </w:p>
        </w:tc>
        <w:tc>
          <w:tcPr>
            <w:tcW w:w="4140" w:type="dxa"/>
            <w:tcBorders>
              <w:top w:val="nil"/>
              <w:left w:val="nil"/>
              <w:bottom w:val="nil"/>
              <w:right w:val="nil"/>
            </w:tcBorders>
          </w:tcPr>
          <w:p w14:paraId="74D5C20B" w14:textId="55EA41DB" w:rsidR="00F058F6" w:rsidRDefault="00F058F6" w:rsidP="002C793C">
            <w:pPr>
              <w:spacing w:after="45"/>
              <w:ind w:left="115" w:right="125"/>
              <w:rPr>
                <w:szCs w:val="20"/>
                <w:lang w:val="en-US"/>
              </w:rPr>
            </w:pPr>
            <w:r>
              <w:rPr>
                <w:szCs w:val="20"/>
                <w:lang w:val="en-US"/>
              </w:rPr>
              <w:t>The collection of processes belonging to the processor</w:t>
            </w:r>
            <w:r w:rsidR="00050476">
              <w:rPr>
                <w:szCs w:val="20"/>
                <w:lang w:val="en-US"/>
              </w:rPr>
              <w:t>.</w:t>
            </w:r>
          </w:p>
        </w:tc>
      </w:tr>
      <w:tr w:rsidR="00F058F6" w:rsidRPr="00050476" w14:paraId="6144ACBE" w14:textId="77777777" w:rsidTr="002C793C">
        <w:tc>
          <w:tcPr>
            <w:tcW w:w="4511" w:type="dxa"/>
            <w:tcBorders>
              <w:top w:val="nil"/>
              <w:left w:val="nil"/>
              <w:bottom w:val="nil"/>
              <w:right w:val="nil"/>
            </w:tcBorders>
          </w:tcPr>
          <w:p w14:paraId="61E9E696" w14:textId="77777777" w:rsidR="00F058F6" w:rsidRDefault="00F058F6" w:rsidP="002C793C">
            <w:pPr>
              <w:spacing w:after="45"/>
              <w:ind w:left="115" w:right="125"/>
              <w:rPr>
                <w:color w:val="008000"/>
                <w:szCs w:val="20"/>
                <w:u w:val="double"/>
              </w:rPr>
            </w:pPr>
            <w:r>
              <w:rPr>
                <w:color w:val="008000"/>
                <w:szCs w:val="20"/>
                <w:u w:val="double"/>
              </w:rPr>
              <w:t>Scheduling</w:t>
            </w:r>
          </w:p>
        </w:tc>
        <w:tc>
          <w:tcPr>
            <w:tcW w:w="4140" w:type="dxa"/>
            <w:tcBorders>
              <w:top w:val="nil"/>
              <w:left w:val="nil"/>
              <w:bottom w:val="nil"/>
              <w:right w:val="nil"/>
            </w:tcBorders>
          </w:tcPr>
          <w:p w14:paraId="653FF270" w14:textId="16ED57FC" w:rsidR="00F058F6" w:rsidRDefault="00F058F6" w:rsidP="002C793C">
            <w:pPr>
              <w:spacing w:after="45"/>
              <w:ind w:left="115" w:right="125"/>
              <w:rPr>
                <w:szCs w:val="20"/>
                <w:lang w:val="en-US"/>
              </w:rPr>
            </w:pPr>
            <w:r>
              <w:rPr>
                <w:szCs w:val="20"/>
                <w:lang w:val="en-US"/>
              </w:rPr>
              <w:t>Indicates the schedule type for a class</w:t>
            </w:r>
            <w:r w:rsidR="00050476">
              <w:rPr>
                <w:szCs w:val="20"/>
                <w:lang w:val="en-US"/>
              </w:rPr>
              <w:t>.</w:t>
            </w:r>
          </w:p>
        </w:tc>
      </w:tr>
    </w:tbl>
    <w:p w14:paraId="22A3F11B" w14:textId="2A5527D4" w:rsidR="00F058F6" w:rsidRPr="000728FC" w:rsidRDefault="00F058F6" w:rsidP="005871BB">
      <w:pPr>
        <w:pStyle w:val="Heading4"/>
        <w:rPr>
          <w:lang w:val="en-US"/>
        </w:rPr>
      </w:pPr>
      <w:r w:rsidRPr="000728FC">
        <w:rPr>
          <w:lang w:val="en-US"/>
        </w:rPr>
        <w:t>Processor Class Methods</w:t>
      </w:r>
    </w:p>
    <w:p w14:paraId="278B93D5"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Processor Class methods.</w:t>
      </w:r>
    </w:p>
    <w:p w14:paraId="30B313B8"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1FE66664" w14:textId="77777777" w:rsidTr="002C793C">
        <w:tc>
          <w:tcPr>
            <w:tcW w:w="4511" w:type="dxa"/>
            <w:tcBorders>
              <w:top w:val="nil"/>
              <w:left w:val="nil"/>
              <w:bottom w:val="nil"/>
              <w:right w:val="nil"/>
            </w:tcBorders>
          </w:tcPr>
          <w:p w14:paraId="61083C4E" w14:textId="77777777" w:rsidR="00F058F6" w:rsidRDefault="00F058F6" w:rsidP="002C793C">
            <w:pPr>
              <w:spacing w:after="45"/>
              <w:ind w:left="115" w:right="125"/>
              <w:rPr>
                <w:szCs w:val="20"/>
              </w:rPr>
            </w:pPr>
            <w:r>
              <w:rPr>
                <w:b/>
                <w:bCs/>
                <w:szCs w:val="20"/>
              </w:rPr>
              <w:t>Method</w:t>
            </w:r>
          </w:p>
        </w:tc>
        <w:tc>
          <w:tcPr>
            <w:tcW w:w="4140" w:type="dxa"/>
            <w:tcBorders>
              <w:top w:val="nil"/>
              <w:left w:val="nil"/>
              <w:bottom w:val="nil"/>
              <w:right w:val="nil"/>
            </w:tcBorders>
          </w:tcPr>
          <w:p w14:paraId="13FE5A99" w14:textId="77777777" w:rsidR="00F058F6" w:rsidRDefault="00F058F6" w:rsidP="002C793C">
            <w:pPr>
              <w:spacing w:after="45"/>
              <w:ind w:left="115" w:right="125"/>
              <w:rPr>
                <w:szCs w:val="20"/>
              </w:rPr>
            </w:pPr>
            <w:r>
              <w:rPr>
                <w:b/>
                <w:bCs/>
                <w:szCs w:val="20"/>
              </w:rPr>
              <w:t>Description</w:t>
            </w:r>
          </w:p>
        </w:tc>
      </w:tr>
      <w:tr w:rsidR="00F058F6" w:rsidRPr="00050476" w14:paraId="62D66734" w14:textId="77777777" w:rsidTr="002C793C">
        <w:tc>
          <w:tcPr>
            <w:tcW w:w="4511" w:type="dxa"/>
            <w:tcBorders>
              <w:top w:val="nil"/>
              <w:left w:val="nil"/>
              <w:bottom w:val="nil"/>
              <w:right w:val="nil"/>
            </w:tcBorders>
          </w:tcPr>
          <w:p w14:paraId="64F2D6C1" w14:textId="77777777" w:rsidR="00F058F6" w:rsidRDefault="00F058F6" w:rsidP="002C793C">
            <w:pPr>
              <w:spacing w:after="45"/>
              <w:ind w:left="115" w:right="125"/>
              <w:rPr>
                <w:color w:val="008000"/>
                <w:szCs w:val="20"/>
                <w:u w:val="double"/>
              </w:rPr>
            </w:pPr>
            <w:r>
              <w:rPr>
                <w:color w:val="008000"/>
                <w:szCs w:val="20"/>
                <w:u w:val="double"/>
              </w:rPr>
              <w:t xml:space="preserve">RoseObject Methods </w:t>
            </w:r>
          </w:p>
        </w:tc>
        <w:tc>
          <w:tcPr>
            <w:tcW w:w="4140" w:type="dxa"/>
            <w:tcBorders>
              <w:top w:val="nil"/>
              <w:left w:val="nil"/>
              <w:bottom w:val="nil"/>
              <w:right w:val="nil"/>
            </w:tcBorders>
          </w:tcPr>
          <w:p w14:paraId="53258E71" w14:textId="1FE5BC38" w:rsidR="00F058F6" w:rsidRDefault="00F058F6" w:rsidP="002C793C">
            <w:pPr>
              <w:spacing w:after="45"/>
              <w:ind w:left="115" w:right="125"/>
              <w:rPr>
                <w:szCs w:val="20"/>
                <w:lang w:val="en-US"/>
              </w:rPr>
            </w:pPr>
            <w:r>
              <w:rPr>
                <w:szCs w:val="20"/>
                <w:lang w:val="en-US"/>
              </w:rPr>
              <w:t>Inherits all RoseObject class methods</w:t>
            </w:r>
            <w:r w:rsidR="00050476">
              <w:rPr>
                <w:szCs w:val="20"/>
                <w:lang w:val="en-US"/>
              </w:rPr>
              <w:t>.</w:t>
            </w:r>
          </w:p>
        </w:tc>
      </w:tr>
      <w:tr w:rsidR="00F058F6" w14:paraId="1281FC90" w14:textId="77777777" w:rsidTr="002C793C">
        <w:tc>
          <w:tcPr>
            <w:tcW w:w="4511" w:type="dxa"/>
            <w:tcBorders>
              <w:top w:val="nil"/>
              <w:left w:val="nil"/>
              <w:bottom w:val="nil"/>
              <w:right w:val="nil"/>
            </w:tcBorders>
          </w:tcPr>
          <w:p w14:paraId="56423425" w14:textId="77777777" w:rsidR="00F058F6" w:rsidRDefault="00F058F6" w:rsidP="002C793C">
            <w:pPr>
              <w:spacing w:after="45"/>
              <w:ind w:left="115" w:right="125"/>
              <w:rPr>
                <w:color w:val="008000"/>
                <w:szCs w:val="20"/>
                <w:u w:val="double"/>
              </w:rPr>
            </w:pPr>
            <w:r>
              <w:rPr>
                <w:color w:val="008000"/>
                <w:szCs w:val="20"/>
                <w:u w:val="double"/>
              </w:rPr>
              <w:t xml:space="preserve">Element Methods </w:t>
            </w:r>
          </w:p>
        </w:tc>
        <w:tc>
          <w:tcPr>
            <w:tcW w:w="4140" w:type="dxa"/>
            <w:tcBorders>
              <w:top w:val="nil"/>
              <w:left w:val="nil"/>
              <w:bottom w:val="nil"/>
              <w:right w:val="nil"/>
            </w:tcBorders>
          </w:tcPr>
          <w:p w14:paraId="44D74BC1" w14:textId="4B727FC4" w:rsidR="00F058F6" w:rsidRPr="00050476" w:rsidRDefault="00F058F6" w:rsidP="002C793C">
            <w:pPr>
              <w:spacing w:after="45"/>
              <w:ind w:left="115" w:right="125"/>
              <w:rPr>
                <w:szCs w:val="20"/>
                <w:lang w:val="en-US"/>
              </w:rPr>
            </w:pPr>
            <w:r>
              <w:rPr>
                <w:szCs w:val="20"/>
              </w:rPr>
              <w:t>Inherits all Element methods</w:t>
            </w:r>
            <w:r w:rsidR="00050476">
              <w:rPr>
                <w:szCs w:val="20"/>
                <w:lang w:val="en-US"/>
              </w:rPr>
              <w:t>.</w:t>
            </w:r>
          </w:p>
        </w:tc>
      </w:tr>
      <w:tr w:rsidR="00F058F6" w14:paraId="5A4EDDA8" w14:textId="77777777" w:rsidTr="002C793C">
        <w:tc>
          <w:tcPr>
            <w:tcW w:w="4511" w:type="dxa"/>
            <w:tcBorders>
              <w:top w:val="nil"/>
              <w:left w:val="nil"/>
              <w:bottom w:val="nil"/>
              <w:right w:val="nil"/>
            </w:tcBorders>
          </w:tcPr>
          <w:p w14:paraId="1FC2E4CD" w14:textId="77777777" w:rsidR="00F058F6" w:rsidRDefault="00F058F6" w:rsidP="002C793C">
            <w:pPr>
              <w:spacing w:after="45"/>
              <w:ind w:left="115" w:right="125"/>
              <w:rPr>
                <w:szCs w:val="20"/>
              </w:rPr>
            </w:pPr>
            <w:r>
              <w:rPr>
                <w:color w:val="008000"/>
                <w:szCs w:val="20"/>
                <w:u w:val="double"/>
              </w:rPr>
              <w:t>RoseItem Methods</w:t>
            </w:r>
          </w:p>
        </w:tc>
        <w:tc>
          <w:tcPr>
            <w:tcW w:w="4140" w:type="dxa"/>
            <w:tcBorders>
              <w:top w:val="nil"/>
              <w:left w:val="nil"/>
              <w:bottom w:val="nil"/>
              <w:right w:val="nil"/>
            </w:tcBorders>
          </w:tcPr>
          <w:p w14:paraId="12D040B3" w14:textId="029C70BA" w:rsidR="00F058F6" w:rsidRPr="00050476" w:rsidRDefault="00F058F6" w:rsidP="002C793C">
            <w:pPr>
              <w:spacing w:after="45"/>
              <w:ind w:left="115" w:right="125"/>
              <w:rPr>
                <w:szCs w:val="20"/>
                <w:lang w:val="en-US"/>
              </w:rPr>
            </w:pPr>
            <w:r>
              <w:rPr>
                <w:szCs w:val="20"/>
              </w:rPr>
              <w:t>Inherits all RoseItem methods</w:t>
            </w:r>
            <w:r w:rsidR="00050476">
              <w:rPr>
                <w:szCs w:val="20"/>
                <w:lang w:val="en-US"/>
              </w:rPr>
              <w:t>.</w:t>
            </w:r>
          </w:p>
        </w:tc>
      </w:tr>
      <w:tr w:rsidR="00F058F6" w:rsidRPr="00050476" w14:paraId="483BB2C6" w14:textId="77777777" w:rsidTr="002C793C">
        <w:tc>
          <w:tcPr>
            <w:tcW w:w="4511" w:type="dxa"/>
            <w:tcBorders>
              <w:top w:val="nil"/>
              <w:left w:val="nil"/>
              <w:bottom w:val="nil"/>
              <w:right w:val="nil"/>
            </w:tcBorders>
          </w:tcPr>
          <w:p w14:paraId="1E9A4C93" w14:textId="77777777" w:rsidR="00F058F6" w:rsidRDefault="00F058F6" w:rsidP="002C793C">
            <w:pPr>
              <w:spacing w:after="45"/>
              <w:ind w:left="115" w:right="125"/>
              <w:rPr>
                <w:color w:val="008000"/>
                <w:szCs w:val="20"/>
                <w:u w:val="double"/>
              </w:rPr>
            </w:pPr>
            <w:r>
              <w:rPr>
                <w:color w:val="008000"/>
                <w:szCs w:val="20"/>
                <w:u w:val="double"/>
              </w:rPr>
              <w:t>AddDeviceConnection</w:t>
            </w:r>
          </w:p>
        </w:tc>
        <w:tc>
          <w:tcPr>
            <w:tcW w:w="4140" w:type="dxa"/>
            <w:tcBorders>
              <w:top w:val="nil"/>
              <w:left w:val="nil"/>
              <w:bottom w:val="nil"/>
              <w:right w:val="nil"/>
            </w:tcBorders>
          </w:tcPr>
          <w:p w14:paraId="20787560" w14:textId="469D3FF9" w:rsidR="00F058F6" w:rsidRDefault="00F058F6" w:rsidP="002C793C">
            <w:pPr>
              <w:spacing w:after="45"/>
              <w:ind w:left="115" w:right="125"/>
              <w:rPr>
                <w:szCs w:val="20"/>
                <w:lang w:val="en-US"/>
              </w:rPr>
            </w:pPr>
            <w:r>
              <w:rPr>
                <w:szCs w:val="20"/>
                <w:lang w:val="en-US"/>
              </w:rPr>
              <w:t>Adds a device connection to the processor</w:t>
            </w:r>
            <w:r w:rsidR="00050476">
              <w:rPr>
                <w:szCs w:val="20"/>
                <w:lang w:val="en-US"/>
              </w:rPr>
              <w:t>.</w:t>
            </w:r>
          </w:p>
        </w:tc>
      </w:tr>
      <w:tr w:rsidR="00F058F6" w:rsidRPr="00050476" w14:paraId="7BDE2A91" w14:textId="77777777" w:rsidTr="002C793C">
        <w:tc>
          <w:tcPr>
            <w:tcW w:w="4511" w:type="dxa"/>
            <w:tcBorders>
              <w:top w:val="nil"/>
              <w:left w:val="nil"/>
              <w:bottom w:val="nil"/>
              <w:right w:val="nil"/>
            </w:tcBorders>
          </w:tcPr>
          <w:p w14:paraId="35463A09" w14:textId="77777777" w:rsidR="00F058F6" w:rsidRDefault="00F058F6" w:rsidP="002C793C">
            <w:pPr>
              <w:spacing w:after="45"/>
              <w:ind w:left="115" w:right="125"/>
              <w:rPr>
                <w:color w:val="008000"/>
                <w:szCs w:val="20"/>
                <w:u w:val="double"/>
              </w:rPr>
            </w:pPr>
            <w:r>
              <w:rPr>
                <w:color w:val="008000"/>
                <w:szCs w:val="20"/>
                <w:u w:val="double"/>
              </w:rPr>
              <w:t>AddProcessorConnection Method</w:t>
            </w:r>
            <w:r>
              <w:rPr>
                <w:szCs w:val="20"/>
              </w:rPr>
              <w:t xml:space="preserve"> </w:t>
            </w:r>
          </w:p>
        </w:tc>
        <w:tc>
          <w:tcPr>
            <w:tcW w:w="4140" w:type="dxa"/>
            <w:tcBorders>
              <w:top w:val="nil"/>
              <w:left w:val="nil"/>
              <w:bottom w:val="nil"/>
              <w:right w:val="nil"/>
            </w:tcBorders>
          </w:tcPr>
          <w:p w14:paraId="622D3885" w14:textId="19AC1A57" w:rsidR="00F058F6" w:rsidRDefault="00F058F6" w:rsidP="002C793C">
            <w:pPr>
              <w:spacing w:after="45"/>
              <w:ind w:left="115" w:right="125"/>
              <w:rPr>
                <w:szCs w:val="20"/>
                <w:lang w:val="en-US"/>
              </w:rPr>
            </w:pPr>
            <w:r>
              <w:rPr>
                <w:szCs w:val="20"/>
                <w:lang w:val="en-US"/>
              </w:rPr>
              <w:t>Adds a processor connection to the processor</w:t>
            </w:r>
            <w:r w:rsidR="00050476">
              <w:rPr>
                <w:szCs w:val="20"/>
                <w:lang w:val="en-US"/>
              </w:rPr>
              <w:t>.</w:t>
            </w:r>
          </w:p>
        </w:tc>
      </w:tr>
      <w:tr w:rsidR="00F058F6" w:rsidRPr="00050476" w14:paraId="760D886F" w14:textId="77777777" w:rsidTr="002C793C">
        <w:tc>
          <w:tcPr>
            <w:tcW w:w="4511" w:type="dxa"/>
            <w:tcBorders>
              <w:top w:val="nil"/>
              <w:left w:val="nil"/>
              <w:bottom w:val="nil"/>
              <w:right w:val="nil"/>
            </w:tcBorders>
          </w:tcPr>
          <w:p w14:paraId="1513FE3B" w14:textId="77777777" w:rsidR="00F058F6" w:rsidRDefault="00F058F6" w:rsidP="002C793C">
            <w:pPr>
              <w:spacing w:after="45"/>
              <w:ind w:left="115" w:right="125"/>
              <w:rPr>
                <w:color w:val="008000"/>
                <w:szCs w:val="20"/>
                <w:u w:val="double"/>
              </w:rPr>
            </w:pPr>
            <w:r>
              <w:rPr>
                <w:color w:val="008000"/>
                <w:szCs w:val="20"/>
                <w:u w:val="double"/>
              </w:rPr>
              <w:t>AddProcess</w:t>
            </w:r>
          </w:p>
        </w:tc>
        <w:tc>
          <w:tcPr>
            <w:tcW w:w="4140" w:type="dxa"/>
            <w:tcBorders>
              <w:top w:val="nil"/>
              <w:left w:val="nil"/>
              <w:bottom w:val="nil"/>
              <w:right w:val="nil"/>
            </w:tcBorders>
          </w:tcPr>
          <w:p w14:paraId="3B0CD328" w14:textId="7A7B2EC7" w:rsidR="00F058F6" w:rsidRDefault="00F058F6" w:rsidP="002C793C">
            <w:pPr>
              <w:spacing w:after="45"/>
              <w:ind w:left="115" w:right="125"/>
              <w:rPr>
                <w:szCs w:val="20"/>
                <w:lang w:val="en-US"/>
              </w:rPr>
            </w:pPr>
            <w:r>
              <w:rPr>
                <w:szCs w:val="20"/>
                <w:lang w:val="en-US"/>
              </w:rPr>
              <w:t>Adds a process to the processor</w:t>
            </w:r>
            <w:r w:rsidR="00050476">
              <w:rPr>
                <w:szCs w:val="20"/>
                <w:lang w:val="en-US"/>
              </w:rPr>
              <w:t>.</w:t>
            </w:r>
          </w:p>
        </w:tc>
      </w:tr>
      <w:tr w:rsidR="00F058F6" w:rsidRPr="00050476" w14:paraId="2E54B8DD" w14:textId="77777777" w:rsidTr="002C793C">
        <w:tc>
          <w:tcPr>
            <w:tcW w:w="4511" w:type="dxa"/>
            <w:tcBorders>
              <w:top w:val="nil"/>
              <w:left w:val="nil"/>
              <w:bottom w:val="nil"/>
              <w:right w:val="nil"/>
            </w:tcBorders>
          </w:tcPr>
          <w:p w14:paraId="0038018A" w14:textId="77777777" w:rsidR="00F058F6" w:rsidRDefault="00F058F6" w:rsidP="002C793C">
            <w:pPr>
              <w:spacing w:after="45"/>
              <w:ind w:left="115" w:right="125"/>
              <w:rPr>
                <w:color w:val="008000"/>
                <w:szCs w:val="20"/>
                <w:u w:val="double"/>
              </w:rPr>
            </w:pPr>
            <w:r>
              <w:rPr>
                <w:color w:val="008000"/>
                <w:szCs w:val="20"/>
                <w:u w:val="double"/>
              </w:rPr>
              <w:t>DeleteProcess</w:t>
            </w:r>
          </w:p>
        </w:tc>
        <w:tc>
          <w:tcPr>
            <w:tcW w:w="4140" w:type="dxa"/>
            <w:tcBorders>
              <w:top w:val="nil"/>
              <w:left w:val="nil"/>
              <w:bottom w:val="nil"/>
              <w:right w:val="nil"/>
            </w:tcBorders>
          </w:tcPr>
          <w:p w14:paraId="7F9FBE4E" w14:textId="62BE8AD1" w:rsidR="00F058F6" w:rsidRDefault="00F058F6" w:rsidP="002C793C">
            <w:pPr>
              <w:spacing w:after="45"/>
              <w:ind w:left="115" w:right="125"/>
              <w:rPr>
                <w:szCs w:val="20"/>
                <w:lang w:val="en-US"/>
              </w:rPr>
            </w:pPr>
            <w:r>
              <w:rPr>
                <w:szCs w:val="20"/>
                <w:lang w:val="en-US"/>
              </w:rPr>
              <w:t>Deletes a process from the processor</w:t>
            </w:r>
            <w:r w:rsidR="00050476">
              <w:rPr>
                <w:szCs w:val="20"/>
                <w:lang w:val="en-US"/>
              </w:rPr>
              <w:t>.</w:t>
            </w:r>
          </w:p>
        </w:tc>
      </w:tr>
      <w:tr w:rsidR="00F058F6" w:rsidRPr="00050476" w14:paraId="733BBD97" w14:textId="77777777" w:rsidTr="002C793C">
        <w:tc>
          <w:tcPr>
            <w:tcW w:w="4511" w:type="dxa"/>
            <w:tcBorders>
              <w:top w:val="nil"/>
              <w:left w:val="nil"/>
              <w:bottom w:val="nil"/>
              <w:right w:val="nil"/>
            </w:tcBorders>
          </w:tcPr>
          <w:p w14:paraId="0344C830" w14:textId="77777777" w:rsidR="00F058F6" w:rsidRDefault="00F058F6" w:rsidP="002C793C">
            <w:pPr>
              <w:spacing w:after="45"/>
              <w:ind w:left="115" w:right="125"/>
              <w:rPr>
                <w:color w:val="008000"/>
                <w:szCs w:val="20"/>
                <w:u w:val="double"/>
              </w:rPr>
            </w:pPr>
            <w:r>
              <w:rPr>
                <w:color w:val="008000"/>
                <w:szCs w:val="20"/>
                <w:u w:val="double"/>
              </w:rPr>
              <w:t>GetConnectedDevices</w:t>
            </w:r>
            <w:r>
              <w:rPr>
                <w:szCs w:val="20"/>
              </w:rPr>
              <w:t xml:space="preserve"> </w:t>
            </w:r>
          </w:p>
        </w:tc>
        <w:tc>
          <w:tcPr>
            <w:tcW w:w="4140" w:type="dxa"/>
            <w:tcBorders>
              <w:top w:val="nil"/>
              <w:left w:val="nil"/>
              <w:bottom w:val="nil"/>
              <w:right w:val="nil"/>
            </w:tcBorders>
          </w:tcPr>
          <w:p w14:paraId="00C07B02" w14:textId="42E05DF3" w:rsidR="00F058F6" w:rsidRDefault="00F058F6" w:rsidP="002C793C">
            <w:pPr>
              <w:spacing w:after="45"/>
              <w:ind w:left="115" w:right="125"/>
              <w:rPr>
                <w:szCs w:val="20"/>
                <w:lang w:val="en-US"/>
              </w:rPr>
            </w:pPr>
            <w:r>
              <w:rPr>
                <w:szCs w:val="20"/>
                <w:lang w:val="en-US"/>
              </w:rPr>
              <w:t>Retrieves connected devices from a processor</w:t>
            </w:r>
            <w:r w:rsidR="00050476">
              <w:rPr>
                <w:szCs w:val="20"/>
                <w:lang w:val="en-US"/>
              </w:rPr>
              <w:t>.</w:t>
            </w:r>
          </w:p>
        </w:tc>
      </w:tr>
      <w:tr w:rsidR="00F058F6" w:rsidRPr="00050476" w14:paraId="3E24AE2D" w14:textId="77777777" w:rsidTr="002C793C">
        <w:tc>
          <w:tcPr>
            <w:tcW w:w="4511" w:type="dxa"/>
            <w:tcBorders>
              <w:top w:val="nil"/>
              <w:left w:val="nil"/>
              <w:bottom w:val="nil"/>
              <w:right w:val="nil"/>
            </w:tcBorders>
          </w:tcPr>
          <w:p w14:paraId="55E52DBA" w14:textId="77777777" w:rsidR="00F058F6" w:rsidRDefault="00F058F6" w:rsidP="002C793C">
            <w:pPr>
              <w:spacing w:after="45"/>
              <w:ind w:left="115" w:right="125"/>
              <w:rPr>
                <w:color w:val="008000"/>
                <w:szCs w:val="20"/>
                <w:u w:val="double"/>
              </w:rPr>
            </w:pPr>
            <w:r>
              <w:rPr>
                <w:color w:val="008000"/>
                <w:szCs w:val="20"/>
                <w:u w:val="double"/>
              </w:rPr>
              <w:t>GetConnectedProcessors</w:t>
            </w:r>
            <w:r>
              <w:rPr>
                <w:szCs w:val="20"/>
              </w:rPr>
              <w:t xml:space="preserve"> </w:t>
            </w:r>
          </w:p>
        </w:tc>
        <w:tc>
          <w:tcPr>
            <w:tcW w:w="4140" w:type="dxa"/>
            <w:tcBorders>
              <w:top w:val="nil"/>
              <w:left w:val="nil"/>
              <w:bottom w:val="nil"/>
              <w:right w:val="nil"/>
            </w:tcBorders>
          </w:tcPr>
          <w:p w14:paraId="54182A89" w14:textId="34810DF1" w:rsidR="00F058F6" w:rsidRDefault="00F058F6" w:rsidP="002C793C">
            <w:pPr>
              <w:spacing w:after="45"/>
              <w:ind w:left="115" w:right="125"/>
              <w:rPr>
                <w:szCs w:val="20"/>
                <w:lang w:val="en-US"/>
              </w:rPr>
            </w:pPr>
            <w:r>
              <w:rPr>
                <w:szCs w:val="20"/>
                <w:lang w:val="en-US"/>
              </w:rPr>
              <w:t>Retrieves connected processors from a processor</w:t>
            </w:r>
            <w:r w:rsidR="00050476">
              <w:rPr>
                <w:szCs w:val="20"/>
                <w:lang w:val="en-US"/>
              </w:rPr>
              <w:t>.</w:t>
            </w:r>
          </w:p>
        </w:tc>
      </w:tr>
      <w:tr w:rsidR="00F058F6" w:rsidRPr="00050476" w14:paraId="27527A3D" w14:textId="77777777" w:rsidTr="002C793C">
        <w:tc>
          <w:tcPr>
            <w:tcW w:w="4511" w:type="dxa"/>
            <w:tcBorders>
              <w:top w:val="nil"/>
              <w:left w:val="nil"/>
              <w:bottom w:val="nil"/>
              <w:right w:val="nil"/>
            </w:tcBorders>
          </w:tcPr>
          <w:p w14:paraId="203AB71C" w14:textId="77777777" w:rsidR="00F058F6" w:rsidRDefault="00F058F6" w:rsidP="002C793C">
            <w:pPr>
              <w:spacing w:after="45"/>
              <w:ind w:left="115" w:right="125"/>
              <w:rPr>
                <w:color w:val="008000"/>
                <w:szCs w:val="20"/>
                <w:u w:val="double"/>
              </w:rPr>
            </w:pPr>
            <w:r>
              <w:rPr>
                <w:color w:val="008000"/>
                <w:szCs w:val="20"/>
                <w:u w:val="double"/>
              </w:rPr>
              <w:t>RemoveDeviceConnection</w:t>
            </w:r>
          </w:p>
        </w:tc>
        <w:tc>
          <w:tcPr>
            <w:tcW w:w="4140" w:type="dxa"/>
            <w:tcBorders>
              <w:top w:val="nil"/>
              <w:left w:val="nil"/>
              <w:bottom w:val="nil"/>
              <w:right w:val="nil"/>
            </w:tcBorders>
          </w:tcPr>
          <w:p w14:paraId="078F80F2" w14:textId="5600A826" w:rsidR="00F058F6" w:rsidRDefault="00F058F6" w:rsidP="002C793C">
            <w:pPr>
              <w:spacing w:after="45"/>
              <w:ind w:left="115" w:right="125"/>
              <w:rPr>
                <w:szCs w:val="20"/>
                <w:lang w:val="en-US"/>
              </w:rPr>
            </w:pPr>
            <w:r>
              <w:rPr>
                <w:szCs w:val="20"/>
                <w:lang w:val="en-US"/>
              </w:rPr>
              <w:t>Removes a device connection from the processor</w:t>
            </w:r>
            <w:r w:rsidR="00050476">
              <w:rPr>
                <w:szCs w:val="20"/>
                <w:lang w:val="en-US"/>
              </w:rPr>
              <w:t>.</w:t>
            </w:r>
          </w:p>
        </w:tc>
      </w:tr>
      <w:tr w:rsidR="00F058F6" w:rsidRPr="00050476" w14:paraId="1CCF9843" w14:textId="77777777" w:rsidTr="002C793C">
        <w:tc>
          <w:tcPr>
            <w:tcW w:w="4511" w:type="dxa"/>
            <w:tcBorders>
              <w:top w:val="nil"/>
              <w:left w:val="nil"/>
              <w:bottom w:val="nil"/>
              <w:right w:val="nil"/>
            </w:tcBorders>
          </w:tcPr>
          <w:p w14:paraId="22284416" w14:textId="77777777" w:rsidR="00F058F6" w:rsidRDefault="00F058F6" w:rsidP="002C793C">
            <w:pPr>
              <w:spacing w:after="45"/>
              <w:ind w:left="115" w:right="125"/>
              <w:rPr>
                <w:color w:val="008000"/>
                <w:szCs w:val="20"/>
                <w:u w:val="double"/>
              </w:rPr>
            </w:pPr>
            <w:r>
              <w:rPr>
                <w:color w:val="008000"/>
                <w:szCs w:val="20"/>
                <w:u w:val="double"/>
              </w:rPr>
              <w:t>RemoveProcessorConnection</w:t>
            </w:r>
          </w:p>
        </w:tc>
        <w:tc>
          <w:tcPr>
            <w:tcW w:w="4140" w:type="dxa"/>
            <w:tcBorders>
              <w:top w:val="nil"/>
              <w:left w:val="nil"/>
              <w:bottom w:val="nil"/>
              <w:right w:val="nil"/>
            </w:tcBorders>
          </w:tcPr>
          <w:p w14:paraId="7DC8D63B" w14:textId="723F8C39" w:rsidR="00F058F6" w:rsidRDefault="00F058F6" w:rsidP="002C793C">
            <w:pPr>
              <w:spacing w:after="45"/>
              <w:ind w:left="115" w:right="125"/>
              <w:rPr>
                <w:szCs w:val="20"/>
                <w:lang w:val="en-US"/>
              </w:rPr>
            </w:pPr>
            <w:r>
              <w:rPr>
                <w:szCs w:val="20"/>
                <w:lang w:val="en-US"/>
              </w:rPr>
              <w:t xml:space="preserve">Removes a processor connection from </w:t>
            </w:r>
            <w:r>
              <w:rPr>
                <w:szCs w:val="20"/>
                <w:lang w:val="en-US"/>
              </w:rPr>
              <w:lastRenderedPageBreak/>
              <w:t>the processor</w:t>
            </w:r>
            <w:r w:rsidR="00050476">
              <w:rPr>
                <w:szCs w:val="20"/>
                <w:lang w:val="en-US"/>
              </w:rPr>
              <w:t>.</w:t>
            </w:r>
          </w:p>
        </w:tc>
      </w:tr>
    </w:tbl>
    <w:p w14:paraId="1789FB50" w14:textId="77777777" w:rsidR="001E18A4" w:rsidRPr="00844E9C" w:rsidRDefault="001E18A4" w:rsidP="000A0485">
      <w:pPr>
        <w:pStyle w:val="Heading5"/>
        <w:rPr>
          <w:lang w:val="en-US"/>
        </w:rPr>
      </w:pPr>
      <w:r w:rsidRPr="000A0485">
        <w:lastRenderedPageBreak/>
        <w:t>Processes</w:t>
      </w:r>
      <w:r w:rsidRPr="00844E9C">
        <w:rPr>
          <w:lang w:val="en-US"/>
        </w:rPr>
        <w:t xml:space="preserve"> Property (Processor)</w:t>
      </w:r>
    </w:p>
    <w:p w14:paraId="49CA4F1A"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71497B93" w14:textId="0AF35F6C" w:rsidR="001E18A4" w:rsidRPr="00844E9C" w:rsidRDefault="001E18A4" w:rsidP="001E18A4">
      <w:pPr>
        <w:spacing w:after="45"/>
        <w:ind w:left="115" w:right="125" w:firstLine="265"/>
        <w:rPr>
          <w:szCs w:val="20"/>
          <w:lang w:val="en-US"/>
        </w:rPr>
      </w:pPr>
      <w:r w:rsidRPr="00844E9C">
        <w:rPr>
          <w:szCs w:val="20"/>
          <w:lang w:val="en-US"/>
        </w:rPr>
        <w:t>Defines the collection of processes that belong to the processor</w:t>
      </w:r>
      <w:r w:rsidR="00050476">
        <w:rPr>
          <w:szCs w:val="20"/>
          <w:lang w:val="en-US"/>
        </w:rPr>
        <w:t>.</w:t>
      </w:r>
    </w:p>
    <w:p w14:paraId="2B169C28" w14:textId="77777777" w:rsidR="001E18A4" w:rsidRPr="00844E9C" w:rsidRDefault="001E18A4" w:rsidP="001E18A4">
      <w:pPr>
        <w:spacing w:after="45"/>
        <w:ind w:left="115" w:right="125" w:firstLine="265"/>
        <w:rPr>
          <w:szCs w:val="20"/>
          <w:lang w:val="en-US"/>
        </w:rPr>
      </w:pPr>
      <w:r w:rsidRPr="00844E9C">
        <w:rPr>
          <w:b/>
          <w:bCs/>
          <w:szCs w:val="20"/>
          <w:lang w:val="en-US"/>
        </w:rPr>
        <w:t>Note</w:t>
      </w:r>
      <w:r w:rsidRPr="00844E9C">
        <w:rPr>
          <w:szCs w:val="20"/>
          <w:lang w:val="en-US"/>
        </w:rPr>
        <w:t>: This property is read-only.</w:t>
      </w:r>
    </w:p>
    <w:p w14:paraId="1D7177C9" w14:textId="77777777" w:rsidR="001E18A4" w:rsidRPr="00844E9C" w:rsidRDefault="001E18A4" w:rsidP="001E18A4">
      <w:pPr>
        <w:spacing w:after="45"/>
        <w:ind w:left="115" w:right="125"/>
        <w:rPr>
          <w:b/>
          <w:bCs/>
          <w:szCs w:val="20"/>
          <w:lang w:val="en-US"/>
        </w:rPr>
      </w:pPr>
    </w:p>
    <w:p w14:paraId="250D17EA"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025B20D6" w14:textId="77777777" w:rsidR="001E18A4" w:rsidRPr="00844E9C" w:rsidRDefault="001E18A4" w:rsidP="001E18A4">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Processor</w:t>
      </w:r>
      <w:r w:rsidRPr="00844E9C">
        <w:rPr>
          <w:rFonts w:ascii="Courier New" w:hAnsi="Courier New" w:cs="Courier New"/>
          <w:i/>
          <w:iCs/>
          <w:szCs w:val="20"/>
          <w:lang w:val="en-US"/>
        </w:rPr>
        <w:t>.Processes</w:t>
      </w:r>
    </w:p>
    <w:p w14:paraId="7D076763" w14:textId="77777777" w:rsidR="001E18A4" w:rsidRPr="00844E9C" w:rsidRDefault="001E18A4" w:rsidP="001E18A4">
      <w:pPr>
        <w:spacing w:after="45"/>
        <w:ind w:left="115" w:right="125"/>
        <w:rPr>
          <w:szCs w:val="20"/>
          <w:lang w:val="en-US"/>
        </w:rPr>
      </w:pPr>
    </w:p>
    <w:p w14:paraId="20164345"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111F73AE" w14:textId="77777777" w:rsidR="001E18A4" w:rsidRPr="00844E9C" w:rsidRDefault="001E18A4" w:rsidP="001E18A4">
      <w:pPr>
        <w:spacing w:after="115"/>
        <w:ind w:left="115" w:right="125" w:firstLine="265"/>
        <w:rPr>
          <w:szCs w:val="20"/>
          <w:lang w:val="en-US"/>
        </w:rPr>
      </w:pPr>
      <w:r w:rsidRPr="00844E9C">
        <w:rPr>
          <w:color w:val="008000"/>
          <w:szCs w:val="20"/>
          <w:u w:val="double"/>
          <w:lang w:val="en-US"/>
        </w:rPr>
        <w:t>ProcessCollection</w:t>
      </w:r>
      <w:r w:rsidRPr="00844E9C">
        <w:rPr>
          <w:szCs w:val="20"/>
          <w:lang w:val="en-US"/>
        </w:rPr>
        <w:t xml:space="preserve"> </w:t>
      </w:r>
    </w:p>
    <w:p w14:paraId="7EA583DE" w14:textId="35A05753" w:rsidR="001E18A4" w:rsidRPr="00844E9C" w:rsidRDefault="001E18A4" w:rsidP="000A0485">
      <w:pPr>
        <w:pStyle w:val="Heading5"/>
        <w:rPr>
          <w:lang w:val="en-US"/>
        </w:rPr>
      </w:pPr>
      <w:r w:rsidRPr="000A0485">
        <w:t>Characteristics</w:t>
      </w:r>
      <w:r w:rsidRPr="00844E9C">
        <w:rPr>
          <w:lang w:val="en-US"/>
        </w:rPr>
        <w:t xml:space="preserve"> Property (Processor)</w:t>
      </w:r>
    </w:p>
    <w:p w14:paraId="29E54CB7"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5CBCD907" w14:textId="6342E19E" w:rsidR="001E18A4" w:rsidRPr="00844E9C" w:rsidRDefault="001E18A4" w:rsidP="001E18A4">
      <w:pPr>
        <w:spacing w:after="45"/>
        <w:ind w:left="265" w:right="125"/>
        <w:rPr>
          <w:b/>
          <w:bCs/>
          <w:szCs w:val="20"/>
          <w:lang w:val="en-US"/>
        </w:rPr>
      </w:pPr>
      <w:r w:rsidRPr="00844E9C">
        <w:rPr>
          <w:szCs w:val="20"/>
          <w:lang w:val="en-US"/>
        </w:rPr>
        <w:t>Defines the characteristics of the processor</w:t>
      </w:r>
      <w:r w:rsidR="00050476">
        <w:rPr>
          <w:szCs w:val="20"/>
          <w:lang w:val="en-US"/>
        </w:rPr>
        <w:t>.</w:t>
      </w:r>
    </w:p>
    <w:p w14:paraId="53DEC57F" w14:textId="77777777" w:rsidR="001E18A4" w:rsidRPr="00844E9C" w:rsidRDefault="001E18A4" w:rsidP="001E18A4">
      <w:pPr>
        <w:spacing w:after="45"/>
        <w:ind w:left="115" w:right="125"/>
        <w:rPr>
          <w:b/>
          <w:bCs/>
          <w:szCs w:val="20"/>
          <w:lang w:val="en-US"/>
        </w:rPr>
      </w:pPr>
    </w:p>
    <w:p w14:paraId="244B7ED1"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7F4CDE0E" w14:textId="77777777" w:rsidR="001E18A4" w:rsidRPr="00844E9C" w:rsidRDefault="001E18A4" w:rsidP="001E18A4">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Processor</w:t>
      </w:r>
      <w:r w:rsidRPr="00844E9C">
        <w:rPr>
          <w:rFonts w:ascii="Courier New" w:hAnsi="Courier New" w:cs="Courier New"/>
          <w:i/>
          <w:iCs/>
          <w:szCs w:val="20"/>
          <w:lang w:val="en-US"/>
        </w:rPr>
        <w:t>.Characteristics</w:t>
      </w:r>
    </w:p>
    <w:p w14:paraId="42EFBFE3" w14:textId="77777777" w:rsidR="001E18A4" w:rsidRPr="00844E9C" w:rsidRDefault="001E18A4" w:rsidP="001E18A4">
      <w:pPr>
        <w:spacing w:after="45"/>
        <w:ind w:left="115" w:right="125"/>
        <w:rPr>
          <w:szCs w:val="20"/>
          <w:lang w:val="en-US"/>
        </w:rPr>
      </w:pPr>
    </w:p>
    <w:p w14:paraId="02A14A99"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00B78EFA" w14:textId="77777777" w:rsidR="001E18A4" w:rsidRPr="00844E9C" w:rsidRDefault="001E18A4" w:rsidP="001E18A4">
      <w:pPr>
        <w:spacing w:after="115"/>
        <w:ind w:left="115" w:right="125" w:firstLine="265"/>
        <w:rPr>
          <w:szCs w:val="20"/>
          <w:lang w:val="en-US"/>
        </w:rPr>
      </w:pPr>
      <w:r w:rsidRPr="00844E9C">
        <w:rPr>
          <w:szCs w:val="20"/>
          <w:lang w:val="en-US"/>
        </w:rPr>
        <w:t>String</w:t>
      </w:r>
    </w:p>
    <w:p w14:paraId="1CF4B390" w14:textId="17D65BC5" w:rsidR="001E18A4" w:rsidRPr="00844E9C" w:rsidRDefault="001E18A4" w:rsidP="000A0485">
      <w:pPr>
        <w:pStyle w:val="Heading5"/>
        <w:rPr>
          <w:lang w:val="en-US"/>
        </w:rPr>
      </w:pPr>
      <w:r w:rsidRPr="000A0485">
        <w:t>Connections</w:t>
      </w:r>
      <w:r w:rsidRPr="00844E9C">
        <w:rPr>
          <w:lang w:val="en-US"/>
        </w:rPr>
        <w:t xml:space="preserve"> Property (Processor)</w:t>
      </w:r>
    </w:p>
    <w:p w14:paraId="6F6D7C83"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564E9DC2" w14:textId="77777777" w:rsidR="001E18A4" w:rsidRPr="00844E9C" w:rsidRDefault="001E18A4" w:rsidP="001E18A4">
      <w:pPr>
        <w:spacing w:after="45"/>
        <w:ind w:left="265" w:right="125"/>
        <w:rPr>
          <w:szCs w:val="20"/>
          <w:lang w:val="en-US"/>
        </w:rPr>
      </w:pPr>
      <w:r w:rsidRPr="00844E9C">
        <w:rPr>
          <w:szCs w:val="20"/>
          <w:lang w:val="en-US"/>
        </w:rPr>
        <w:t>This property specifies the collection of connections for the processor.</w:t>
      </w:r>
    </w:p>
    <w:p w14:paraId="2106F22C" w14:textId="77777777" w:rsidR="001E18A4" w:rsidRPr="00844E9C" w:rsidRDefault="001E18A4" w:rsidP="001E18A4">
      <w:pPr>
        <w:spacing w:after="45"/>
        <w:ind w:left="265" w:right="125"/>
        <w:rPr>
          <w:b/>
          <w:bCs/>
          <w:szCs w:val="20"/>
          <w:lang w:val="en-US"/>
        </w:rPr>
      </w:pPr>
      <w:r w:rsidRPr="00844E9C">
        <w:rPr>
          <w:b/>
          <w:bCs/>
          <w:szCs w:val="20"/>
          <w:lang w:val="en-US"/>
        </w:rPr>
        <w:t>Note:</w:t>
      </w:r>
      <w:r w:rsidRPr="00844E9C">
        <w:rPr>
          <w:szCs w:val="20"/>
          <w:lang w:val="en-US"/>
        </w:rPr>
        <w:t xml:space="preserve"> This property is read-only.</w:t>
      </w:r>
    </w:p>
    <w:p w14:paraId="22853B88" w14:textId="77777777" w:rsidR="001E18A4" w:rsidRPr="00844E9C" w:rsidRDefault="001E18A4" w:rsidP="001E18A4">
      <w:pPr>
        <w:spacing w:after="45"/>
        <w:ind w:left="115" w:right="125"/>
        <w:rPr>
          <w:b/>
          <w:bCs/>
          <w:szCs w:val="20"/>
          <w:lang w:val="en-US"/>
        </w:rPr>
      </w:pPr>
    </w:p>
    <w:p w14:paraId="6C499710" w14:textId="77777777" w:rsidR="001E18A4" w:rsidRPr="00844E9C" w:rsidRDefault="001E18A4" w:rsidP="001E18A4">
      <w:pPr>
        <w:spacing w:after="45"/>
        <w:ind w:left="115" w:right="125"/>
        <w:rPr>
          <w:b/>
          <w:bCs/>
          <w:szCs w:val="20"/>
          <w:lang w:val="en-US"/>
        </w:rPr>
      </w:pPr>
      <w:r w:rsidRPr="00844E9C">
        <w:rPr>
          <w:b/>
          <w:bCs/>
          <w:szCs w:val="20"/>
          <w:lang w:val="en-US"/>
        </w:rPr>
        <w:t>Syntax</w:t>
      </w:r>
    </w:p>
    <w:p w14:paraId="5E3525AA" w14:textId="77777777" w:rsidR="001E18A4" w:rsidRPr="00844E9C" w:rsidRDefault="001E18A4" w:rsidP="001E18A4">
      <w:pPr>
        <w:spacing w:before="45" w:after="55"/>
        <w:ind w:right="125" w:firstLine="265"/>
        <w:rPr>
          <w:rFonts w:ascii="Courier New" w:hAnsi="Courier New" w:cs="Courier New"/>
          <w:szCs w:val="20"/>
          <w:lang w:val="en-US"/>
        </w:rPr>
      </w:pPr>
      <w:r w:rsidRPr="00844E9C">
        <w:rPr>
          <w:rFonts w:ascii="Courier New" w:hAnsi="Courier New" w:cs="Courier New"/>
          <w:b/>
          <w:bCs/>
          <w:szCs w:val="20"/>
          <w:lang w:val="en-US"/>
        </w:rPr>
        <w:t>Set</w:t>
      </w:r>
      <w:r w:rsidRPr="00844E9C">
        <w:rPr>
          <w:rFonts w:ascii="Courier New" w:hAnsi="Courier New" w:cs="Courier New"/>
          <w:szCs w:val="20"/>
          <w:lang w:val="en-US"/>
        </w:rPr>
        <w:t xml:space="preserve"> </w:t>
      </w:r>
      <w:r w:rsidRPr="00844E9C">
        <w:rPr>
          <w:rFonts w:ascii="Courier New" w:hAnsi="Courier New" w:cs="Courier New"/>
          <w:i/>
          <w:iCs/>
          <w:szCs w:val="20"/>
          <w:lang w:val="en-US"/>
        </w:rPr>
        <w:t>objConnectionRelationCollection</w:t>
      </w:r>
      <w:r w:rsidRPr="00844E9C">
        <w:rPr>
          <w:rFonts w:ascii="Courier New" w:hAnsi="Courier New" w:cs="Courier New"/>
          <w:szCs w:val="20"/>
          <w:lang w:val="en-US"/>
        </w:rPr>
        <w:t xml:space="preserve"> </w:t>
      </w:r>
      <w:r w:rsidRPr="00844E9C">
        <w:rPr>
          <w:rFonts w:ascii="Courier New" w:hAnsi="Courier New" w:cs="Courier New"/>
          <w:b/>
          <w:bCs/>
          <w:szCs w:val="20"/>
          <w:lang w:val="en-US"/>
        </w:rPr>
        <w:t>=</w:t>
      </w:r>
      <w:r w:rsidRPr="00844E9C">
        <w:rPr>
          <w:rFonts w:ascii="Courier New" w:hAnsi="Courier New" w:cs="Courier New"/>
          <w:szCs w:val="20"/>
          <w:lang w:val="en-US"/>
        </w:rPr>
        <w:t xml:space="preserve"> </w:t>
      </w:r>
      <w:r w:rsidRPr="00844E9C">
        <w:rPr>
          <w:rFonts w:ascii="Courier New" w:hAnsi="Courier New" w:cs="Courier New"/>
          <w:i/>
          <w:iCs/>
          <w:szCs w:val="20"/>
          <w:lang w:val="en-US"/>
        </w:rPr>
        <w:t>objProcessor</w:t>
      </w:r>
      <w:r w:rsidRPr="00844E9C">
        <w:rPr>
          <w:rFonts w:ascii="Courier New" w:hAnsi="Courier New" w:cs="Courier New"/>
          <w:b/>
          <w:bCs/>
          <w:szCs w:val="20"/>
          <w:lang w:val="en-US"/>
        </w:rPr>
        <w:t>.Connections</w:t>
      </w:r>
    </w:p>
    <w:p w14:paraId="37F2D77B" w14:textId="77777777" w:rsidR="001E18A4" w:rsidRPr="00844E9C" w:rsidRDefault="001E18A4" w:rsidP="001E18A4">
      <w:pPr>
        <w:spacing w:after="45"/>
        <w:ind w:left="115" w:right="125"/>
        <w:rPr>
          <w:szCs w:val="20"/>
          <w:lang w:val="en-US"/>
        </w:rPr>
      </w:pPr>
    </w:p>
    <w:p w14:paraId="7A4152A9" w14:textId="77777777" w:rsidR="001E18A4" w:rsidRPr="00844E9C" w:rsidRDefault="001E18A4" w:rsidP="001E18A4">
      <w:pPr>
        <w:spacing w:after="45"/>
        <w:ind w:left="115" w:right="125"/>
        <w:rPr>
          <w:szCs w:val="20"/>
          <w:lang w:val="en-US"/>
        </w:rPr>
      </w:pPr>
      <w:r w:rsidRPr="00844E9C">
        <w:rPr>
          <w:b/>
          <w:bCs/>
          <w:szCs w:val="20"/>
          <w:lang w:val="en-US"/>
        </w:rPr>
        <w:t>Property Type</w:t>
      </w:r>
    </w:p>
    <w:p w14:paraId="370D1A73" w14:textId="77777777" w:rsidR="001E18A4" w:rsidRPr="00844E9C" w:rsidRDefault="001E18A4" w:rsidP="001E18A4">
      <w:pPr>
        <w:spacing w:after="115"/>
        <w:ind w:left="115" w:right="125" w:firstLine="265"/>
        <w:rPr>
          <w:szCs w:val="20"/>
          <w:lang w:val="en-US"/>
        </w:rPr>
      </w:pPr>
      <w:r w:rsidRPr="00844E9C">
        <w:rPr>
          <w:color w:val="008000"/>
          <w:szCs w:val="20"/>
          <w:u w:val="double"/>
          <w:lang w:val="en-US"/>
        </w:rPr>
        <w:t>ConnectionRelationCollection</w:t>
      </w:r>
      <w:r w:rsidRPr="00844E9C">
        <w:rPr>
          <w:szCs w:val="20"/>
          <w:lang w:val="en-US"/>
        </w:rPr>
        <w:t xml:space="preserve"> </w:t>
      </w:r>
    </w:p>
    <w:p w14:paraId="0CBC8DC4" w14:textId="158B413A" w:rsidR="001E18A4" w:rsidRPr="00844E9C" w:rsidRDefault="001E18A4" w:rsidP="000A0485">
      <w:pPr>
        <w:pStyle w:val="Heading5"/>
        <w:rPr>
          <w:lang w:val="en-US"/>
        </w:rPr>
      </w:pPr>
      <w:r w:rsidRPr="000A0485">
        <w:t>Scheduling</w:t>
      </w:r>
      <w:r w:rsidRPr="00844E9C">
        <w:rPr>
          <w:lang w:val="en-US"/>
        </w:rPr>
        <w:t xml:space="preserve"> Property (Processor)</w:t>
      </w:r>
    </w:p>
    <w:p w14:paraId="3B467310" w14:textId="77777777" w:rsidR="001E18A4" w:rsidRPr="00844E9C" w:rsidRDefault="001E18A4" w:rsidP="001E18A4">
      <w:pPr>
        <w:spacing w:after="45"/>
        <w:ind w:left="115" w:right="125"/>
        <w:rPr>
          <w:b/>
          <w:bCs/>
          <w:szCs w:val="20"/>
          <w:lang w:val="en-US"/>
        </w:rPr>
      </w:pPr>
      <w:r w:rsidRPr="00844E9C">
        <w:rPr>
          <w:b/>
          <w:bCs/>
          <w:szCs w:val="20"/>
          <w:lang w:val="en-US"/>
        </w:rPr>
        <w:t>Description</w:t>
      </w:r>
    </w:p>
    <w:p w14:paraId="18B8FA37" w14:textId="1E4B4CD6" w:rsidR="001E18A4" w:rsidRPr="00844E9C" w:rsidRDefault="001E18A4" w:rsidP="001E18A4">
      <w:pPr>
        <w:spacing w:after="45"/>
        <w:ind w:left="265" w:right="125"/>
        <w:rPr>
          <w:szCs w:val="20"/>
          <w:lang w:val="en-US"/>
        </w:rPr>
      </w:pPr>
      <w:r w:rsidRPr="00844E9C">
        <w:rPr>
          <w:szCs w:val="20"/>
          <w:lang w:val="en-US"/>
        </w:rPr>
        <w:t xml:space="preserve">The Scheduling property is a </w:t>
      </w:r>
      <w:r w:rsidRPr="00844E9C">
        <w:rPr>
          <w:color w:val="008000"/>
          <w:szCs w:val="20"/>
          <w:u w:val="single"/>
          <w:lang w:val="en-US"/>
        </w:rPr>
        <w:t>rich data type</w:t>
      </w:r>
      <w:r w:rsidRPr="00844E9C">
        <w:rPr>
          <w:szCs w:val="20"/>
          <w:lang w:val="en-US"/>
        </w:rPr>
        <w:t>.</w:t>
      </w:r>
      <w:r w:rsidR="0027686B">
        <w:rPr>
          <w:szCs w:val="20"/>
          <w:lang w:val="en-US"/>
        </w:rPr>
        <w:t xml:space="preserve"> </w:t>
      </w:r>
      <w:r w:rsidRPr="00844E9C">
        <w:rPr>
          <w:szCs w:val="20"/>
          <w:lang w:val="en-US"/>
        </w:rPr>
        <w:t>The following table describes the valid forms of expressing the Scheduling rich data type:</w:t>
      </w:r>
    </w:p>
    <w:p w14:paraId="0B63DBD0" w14:textId="77777777" w:rsidR="001E18A4" w:rsidRPr="00844E9C" w:rsidRDefault="001E18A4" w:rsidP="001E18A4">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E18A4" w14:paraId="452446C9" w14:textId="77777777" w:rsidTr="002C793C">
        <w:tc>
          <w:tcPr>
            <w:tcW w:w="2981" w:type="dxa"/>
            <w:tcBorders>
              <w:top w:val="nil"/>
              <w:left w:val="nil"/>
              <w:bottom w:val="nil"/>
              <w:right w:val="nil"/>
            </w:tcBorders>
          </w:tcPr>
          <w:p w14:paraId="10F46726" w14:textId="77777777" w:rsidR="001E18A4" w:rsidRDefault="001E18A4"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0B25D335" w14:textId="77777777" w:rsidR="001E18A4" w:rsidRDefault="001E18A4" w:rsidP="002C793C">
            <w:pPr>
              <w:pBdr>
                <w:bottom w:val="single" w:sz="6" w:space="0" w:color="auto"/>
              </w:pBdr>
              <w:spacing w:after="45"/>
              <w:ind w:left="115" w:right="125"/>
              <w:rPr>
                <w:szCs w:val="20"/>
              </w:rPr>
            </w:pPr>
            <w:r>
              <w:rPr>
                <w:b/>
                <w:bCs/>
                <w:szCs w:val="20"/>
              </w:rPr>
              <w:t>Description</w:t>
            </w:r>
          </w:p>
        </w:tc>
      </w:tr>
      <w:tr w:rsidR="001E18A4" w14:paraId="608120DE" w14:textId="77777777" w:rsidTr="002C793C">
        <w:tc>
          <w:tcPr>
            <w:tcW w:w="2981" w:type="dxa"/>
            <w:tcBorders>
              <w:top w:val="nil"/>
              <w:left w:val="nil"/>
              <w:bottom w:val="nil"/>
              <w:right w:val="nil"/>
            </w:tcBorders>
          </w:tcPr>
          <w:p w14:paraId="1BBC5F25" w14:textId="77777777" w:rsidR="001E18A4" w:rsidRDefault="001E18A4" w:rsidP="002C793C">
            <w:pPr>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249AC4EB" w14:textId="1A520B70" w:rsidR="001E18A4" w:rsidRPr="00050476" w:rsidRDefault="001E18A4" w:rsidP="002C793C">
            <w:pPr>
              <w:spacing w:after="45"/>
              <w:ind w:left="115" w:right="125"/>
              <w:rPr>
                <w:szCs w:val="20"/>
                <w:lang w:val="en-US"/>
              </w:rPr>
            </w:pPr>
            <w:r>
              <w:rPr>
                <w:szCs w:val="20"/>
              </w:rPr>
              <w:t>The current integer value</w:t>
            </w:r>
            <w:r w:rsidR="00050476">
              <w:rPr>
                <w:szCs w:val="20"/>
                <w:lang w:val="en-US"/>
              </w:rPr>
              <w:t>.</w:t>
            </w:r>
          </w:p>
        </w:tc>
      </w:tr>
      <w:tr w:rsidR="001E18A4" w:rsidRPr="00050476" w14:paraId="0AB3D351" w14:textId="77777777" w:rsidTr="002C793C">
        <w:tc>
          <w:tcPr>
            <w:tcW w:w="2981" w:type="dxa"/>
            <w:tcBorders>
              <w:top w:val="nil"/>
              <w:left w:val="nil"/>
              <w:bottom w:val="nil"/>
              <w:right w:val="nil"/>
            </w:tcBorders>
          </w:tcPr>
          <w:p w14:paraId="54D6D903" w14:textId="77777777" w:rsidR="001E18A4" w:rsidRDefault="001E18A4" w:rsidP="002C793C">
            <w:pPr>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5150254D" w14:textId="588D9876" w:rsidR="001E18A4" w:rsidRDefault="001E18A4" w:rsidP="002C793C">
            <w:pPr>
              <w:spacing w:after="45"/>
              <w:ind w:left="115" w:right="125"/>
              <w:rPr>
                <w:szCs w:val="20"/>
                <w:lang w:val="en-US"/>
              </w:rPr>
            </w:pPr>
            <w:r>
              <w:rPr>
                <w:szCs w:val="20"/>
                <w:lang w:val="en-US"/>
              </w:rPr>
              <w:t>The current value of the class as a string</w:t>
            </w:r>
            <w:r w:rsidR="00050476">
              <w:rPr>
                <w:szCs w:val="20"/>
                <w:lang w:val="en-US"/>
              </w:rPr>
              <w:t>.</w:t>
            </w:r>
          </w:p>
        </w:tc>
      </w:tr>
      <w:tr w:rsidR="001E18A4" w14:paraId="78AD9C19" w14:textId="77777777" w:rsidTr="002C793C">
        <w:tc>
          <w:tcPr>
            <w:tcW w:w="2981" w:type="dxa"/>
            <w:tcBorders>
              <w:top w:val="nil"/>
              <w:left w:val="nil"/>
              <w:bottom w:val="nil"/>
              <w:right w:val="nil"/>
            </w:tcBorders>
          </w:tcPr>
          <w:p w14:paraId="2FBE83D2" w14:textId="77777777" w:rsidR="001E18A4" w:rsidRDefault="001E18A4" w:rsidP="002C793C">
            <w:pPr>
              <w:spacing w:after="45"/>
              <w:ind w:left="115" w:right="125"/>
              <w:rPr>
                <w:szCs w:val="20"/>
              </w:rPr>
            </w:pPr>
            <w:r>
              <w:rPr>
                <w:i/>
                <w:iCs/>
                <w:szCs w:val="20"/>
              </w:rPr>
              <w:lastRenderedPageBreak/>
              <w:t>Types</w:t>
            </w:r>
            <w:r>
              <w:rPr>
                <w:szCs w:val="20"/>
              </w:rPr>
              <w:t xml:space="preserve"> As StringCollection</w:t>
            </w:r>
          </w:p>
        </w:tc>
        <w:tc>
          <w:tcPr>
            <w:tcW w:w="5870" w:type="dxa"/>
            <w:tcBorders>
              <w:top w:val="nil"/>
              <w:left w:val="nil"/>
              <w:bottom w:val="nil"/>
              <w:right w:val="nil"/>
            </w:tcBorders>
          </w:tcPr>
          <w:p w14:paraId="3AD3EE60" w14:textId="4B1EB95D" w:rsidR="001E18A4" w:rsidRDefault="001E18A4" w:rsidP="002C793C">
            <w:pPr>
              <w:spacing w:after="45"/>
              <w:ind w:left="115" w:right="125"/>
              <w:rPr>
                <w:szCs w:val="20"/>
                <w:lang w:val="en-US"/>
              </w:rPr>
            </w:pPr>
            <w:r>
              <w:rPr>
                <w:szCs w:val="20"/>
                <w:lang w:val="en-US"/>
              </w:rPr>
              <w:t>The list of all possible values for the collection</w:t>
            </w:r>
            <w:r w:rsidR="00050476">
              <w:rPr>
                <w:szCs w:val="20"/>
                <w:lang w:val="en-US"/>
              </w:rPr>
              <w:t>.</w:t>
            </w:r>
          </w:p>
          <w:p w14:paraId="6F6C9F9B" w14:textId="77777777" w:rsidR="001E18A4" w:rsidRDefault="001E18A4" w:rsidP="002C793C">
            <w:pPr>
              <w:spacing w:after="45"/>
              <w:ind w:left="115" w:right="125"/>
              <w:rPr>
                <w:szCs w:val="20"/>
                <w:lang w:val="en-US"/>
              </w:rPr>
            </w:pPr>
            <w:r>
              <w:rPr>
                <w:szCs w:val="20"/>
                <w:lang w:val="en-US"/>
              </w:rPr>
              <w:t>Valid values are:</w:t>
            </w:r>
          </w:p>
          <w:p w14:paraId="3533E922"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Preemptive</w:t>
            </w:r>
          </w:p>
          <w:p w14:paraId="23837F84"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NonPreemptive</w:t>
            </w:r>
          </w:p>
          <w:p w14:paraId="06BFAD58" w14:textId="77777777" w:rsidR="001E18A4" w:rsidRDefault="001E18A4"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Cyclic</w:t>
            </w:r>
          </w:p>
          <w:p w14:paraId="0269B9E7" w14:textId="77777777" w:rsidR="001E18A4" w:rsidRDefault="001E18A4"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Executive</w:t>
            </w:r>
          </w:p>
          <w:p w14:paraId="2D0D777C" w14:textId="77777777" w:rsidR="001E18A4" w:rsidRDefault="001E18A4"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Manual</w:t>
            </w:r>
          </w:p>
        </w:tc>
      </w:tr>
    </w:tbl>
    <w:p w14:paraId="374A69F0" w14:textId="77777777" w:rsidR="001E18A4" w:rsidRPr="00844E9C" w:rsidRDefault="001E18A4" w:rsidP="001E18A4">
      <w:pPr>
        <w:tabs>
          <w:tab w:val="left" w:pos="355"/>
        </w:tabs>
        <w:spacing w:after="45"/>
        <w:ind w:left="265" w:right="125"/>
        <w:rPr>
          <w:szCs w:val="20"/>
          <w:lang w:val="en-US"/>
        </w:rPr>
      </w:pPr>
      <w:r w:rsidRPr="00844E9C">
        <w:rPr>
          <w:b/>
          <w:bCs/>
          <w:szCs w:val="20"/>
          <w:lang w:val="en-US"/>
        </w:rPr>
        <w:t>Note</w:t>
      </w:r>
      <w:r w:rsidRPr="00844E9C">
        <w:rPr>
          <w:szCs w:val="20"/>
          <w:lang w:val="en-US"/>
        </w:rPr>
        <w:t>: The Scheduling property is read-only. Its Value and Name, however, are read/write.</w:t>
      </w:r>
    </w:p>
    <w:p w14:paraId="3CCEE398" w14:textId="77777777" w:rsidR="001E18A4" w:rsidRPr="00844E9C" w:rsidRDefault="001E18A4" w:rsidP="001E18A4">
      <w:pPr>
        <w:tabs>
          <w:tab w:val="left" w:pos="355"/>
        </w:tabs>
        <w:spacing w:after="45"/>
        <w:ind w:left="115" w:right="125"/>
        <w:rPr>
          <w:b/>
          <w:bCs/>
          <w:szCs w:val="20"/>
          <w:lang w:val="en-US"/>
        </w:rPr>
      </w:pPr>
    </w:p>
    <w:p w14:paraId="67FE1C07" w14:textId="77777777" w:rsidR="001E18A4" w:rsidRPr="00844E9C" w:rsidRDefault="001E18A4" w:rsidP="001E18A4">
      <w:pPr>
        <w:tabs>
          <w:tab w:val="left" w:pos="355"/>
        </w:tabs>
        <w:spacing w:after="45"/>
        <w:ind w:left="115" w:right="125"/>
        <w:rPr>
          <w:b/>
          <w:bCs/>
          <w:szCs w:val="20"/>
          <w:lang w:val="en-US"/>
        </w:rPr>
      </w:pPr>
      <w:r w:rsidRPr="00844E9C">
        <w:rPr>
          <w:b/>
          <w:bCs/>
          <w:szCs w:val="20"/>
          <w:lang w:val="en-US"/>
        </w:rPr>
        <w:t>Syntax</w:t>
      </w:r>
    </w:p>
    <w:p w14:paraId="1A862245" w14:textId="77777777" w:rsidR="001E18A4" w:rsidRPr="00844E9C" w:rsidRDefault="001E18A4" w:rsidP="001E18A4">
      <w:pPr>
        <w:tabs>
          <w:tab w:val="left" w:pos="35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Processor</w:t>
      </w:r>
      <w:r w:rsidRPr="00844E9C">
        <w:rPr>
          <w:rFonts w:ascii="Courier New" w:hAnsi="Courier New" w:cs="Courier New"/>
          <w:i/>
          <w:iCs/>
          <w:szCs w:val="20"/>
          <w:lang w:val="en-US"/>
        </w:rPr>
        <w:t>.Scheduling</w:t>
      </w:r>
    </w:p>
    <w:p w14:paraId="26DD6FDC" w14:textId="77777777" w:rsidR="001E18A4" w:rsidRPr="00844E9C" w:rsidRDefault="001E18A4" w:rsidP="001E18A4">
      <w:pPr>
        <w:tabs>
          <w:tab w:val="left" w:pos="355"/>
        </w:tabs>
        <w:spacing w:after="45"/>
        <w:ind w:left="115" w:right="125"/>
        <w:rPr>
          <w:szCs w:val="20"/>
          <w:lang w:val="en-US"/>
        </w:rPr>
      </w:pPr>
    </w:p>
    <w:p w14:paraId="181906A4" w14:textId="77777777" w:rsidR="001E18A4" w:rsidRPr="00844E9C" w:rsidRDefault="001E18A4" w:rsidP="001E18A4">
      <w:pPr>
        <w:tabs>
          <w:tab w:val="left" w:pos="355"/>
        </w:tabs>
        <w:spacing w:after="45"/>
        <w:ind w:left="115" w:right="125"/>
        <w:rPr>
          <w:szCs w:val="20"/>
          <w:lang w:val="en-US"/>
        </w:rPr>
      </w:pPr>
      <w:r w:rsidRPr="00844E9C">
        <w:rPr>
          <w:b/>
          <w:bCs/>
          <w:szCs w:val="20"/>
          <w:lang w:val="en-US"/>
        </w:rPr>
        <w:t>Property Type</w:t>
      </w:r>
    </w:p>
    <w:p w14:paraId="13209281" w14:textId="77777777" w:rsidR="001E18A4" w:rsidRPr="00844E9C" w:rsidRDefault="001E18A4" w:rsidP="001E18A4">
      <w:pPr>
        <w:tabs>
          <w:tab w:val="left" w:pos="355"/>
        </w:tabs>
        <w:spacing w:after="115"/>
        <w:ind w:left="115" w:right="125" w:firstLine="265"/>
        <w:rPr>
          <w:szCs w:val="20"/>
          <w:lang w:val="en-US"/>
        </w:rPr>
      </w:pPr>
      <w:r w:rsidRPr="00844E9C">
        <w:rPr>
          <w:szCs w:val="20"/>
          <w:lang w:val="en-US"/>
        </w:rPr>
        <w:t>Schedule</w:t>
      </w:r>
    </w:p>
    <w:p w14:paraId="615C6013" w14:textId="77777777" w:rsidR="00F6108A" w:rsidRPr="00F6108A" w:rsidRDefault="00F6108A" w:rsidP="000A0485">
      <w:pPr>
        <w:pStyle w:val="Heading5"/>
        <w:rPr>
          <w:lang w:val="en-US"/>
        </w:rPr>
      </w:pPr>
      <w:r w:rsidRPr="000A0485">
        <w:t>AddDeviceConnection</w:t>
      </w:r>
      <w:r w:rsidRPr="00F6108A">
        <w:rPr>
          <w:lang w:val="en-US"/>
        </w:rPr>
        <w:t xml:space="preserve"> Method (Processor)</w:t>
      </w:r>
    </w:p>
    <w:p w14:paraId="0783FFAE" w14:textId="77777777" w:rsidR="00F6108A" w:rsidRPr="000728FC" w:rsidRDefault="00F6108A" w:rsidP="00F6108A">
      <w:pPr>
        <w:spacing w:after="45"/>
        <w:ind w:left="115" w:right="125"/>
        <w:rPr>
          <w:szCs w:val="20"/>
          <w:lang w:val="en-US"/>
        </w:rPr>
      </w:pPr>
      <w:r w:rsidRPr="000728FC">
        <w:rPr>
          <w:b/>
          <w:bCs/>
          <w:szCs w:val="20"/>
          <w:lang w:val="en-US"/>
        </w:rPr>
        <w:t>Description</w:t>
      </w:r>
    </w:p>
    <w:p w14:paraId="6DF46783" w14:textId="74B9FE19" w:rsidR="00F6108A" w:rsidRPr="000728FC" w:rsidRDefault="00F6108A" w:rsidP="00F6108A">
      <w:pPr>
        <w:spacing w:after="45"/>
        <w:ind w:left="115" w:right="125" w:firstLine="265"/>
        <w:rPr>
          <w:szCs w:val="20"/>
          <w:lang w:val="en-US"/>
        </w:rPr>
      </w:pPr>
      <w:r w:rsidRPr="000728FC">
        <w:rPr>
          <w:szCs w:val="20"/>
          <w:lang w:val="en-US"/>
        </w:rPr>
        <w:t>Creates a new device connection and adds it to the processor</w:t>
      </w:r>
      <w:r w:rsidR="00050476">
        <w:rPr>
          <w:szCs w:val="20"/>
          <w:lang w:val="en-US"/>
        </w:rPr>
        <w:t>.</w:t>
      </w:r>
    </w:p>
    <w:p w14:paraId="5433FA5C" w14:textId="77777777" w:rsidR="00F6108A" w:rsidRPr="000728FC" w:rsidRDefault="00F6108A" w:rsidP="00F6108A">
      <w:pPr>
        <w:spacing w:after="45"/>
        <w:ind w:left="115" w:right="125"/>
        <w:rPr>
          <w:szCs w:val="20"/>
          <w:lang w:val="en-US"/>
        </w:rPr>
      </w:pPr>
    </w:p>
    <w:p w14:paraId="6918794E" w14:textId="77777777" w:rsidR="00F6108A" w:rsidRPr="000728FC" w:rsidRDefault="00F6108A" w:rsidP="00F6108A">
      <w:pPr>
        <w:spacing w:after="45"/>
        <w:ind w:left="115" w:right="125"/>
        <w:rPr>
          <w:szCs w:val="20"/>
          <w:lang w:val="en-US"/>
        </w:rPr>
      </w:pPr>
      <w:r w:rsidRPr="000728FC">
        <w:rPr>
          <w:b/>
          <w:bCs/>
          <w:szCs w:val="20"/>
          <w:lang w:val="en-US"/>
        </w:rPr>
        <w:t>Syntax</w:t>
      </w:r>
    </w:p>
    <w:p w14:paraId="6AF29607"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Connected</w:t>
      </w:r>
      <w:r w:rsidRPr="000728FC">
        <w:rPr>
          <w:rFonts w:ascii="Courier New" w:hAnsi="Courier New" w:cs="Courier New"/>
          <w:i/>
          <w:iCs/>
          <w:szCs w:val="20"/>
          <w:lang w:val="en-US"/>
        </w:rPr>
        <w:t xml:space="preserve"> = </w:t>
      </w:r>
      <w:r w:rsidRPr="000728FC">
        <w:rPr>
          <w:rFonts w:ascii="Courier New" w:hAnsi="Courier New" w:cs="Courier New"/>
          <w:szCs w:val="20"/>
          <w:lang w:val="en-US"/>
        </w:rPr>
        <w:t>theObject.</w:t>
      </w:r>
      <w:r w:rsidRPr="000728FC">
        <w:rPr>
          <w:rFonts w:ascii="Courier New" w:hAnsi="Courier New" w:cs="Courier New"/>
          <w:i/>
          <w:iCs/>
          <w:szCs w:val="20"/>
          <w:lang w:val="en-US"/>
        </w:rPr>
        <w:t>AddDeviceConnection (</w:t>
      </w:r>
      <w:r w:rsidRPr="000728FC">
        <w:rPr>
          <w:rFonts w:ascii="Courier New" w:hAnsi="Courier New" w:cs="Courier New"/>
          <w:szCs w:val="20"/>
          <w:lang w:val="en-US"/>
        </w:rPr>
        <w:t>theDevice</w:t>
      </w:r>
      <w:r w:rsidRPr="000728FC">
        <w:rPr>
          <w:rFonts w:ascii="Courier New" w:hAnsi="Courier New" w:cs="Courier New"/>
          <w:i/>
          <w:iCs/>
          <w:szCs w:val="20"/>
          <w:lang w:val="en-US"/>
        </w:rPr>
        <w:t>)</w:t>
      </w:r>
    </w:p>
    <w:p w14:paraId="77726B92"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09831ED2" w14:textId="77777777" w:rsidTr="002C793C">
        <w:tc>
          <w:tcPr>
            <w:tcW w:w="2981" w:type="dxa"/>
            <w:tcBorders>
              <w:top w:val="nil"/>
              <w:left w:val="nil"/>
              <w:bottom w:val="nil"/>
              <w:right w:val="nil"/>
            </w:tcBorders>
          </w:tcPr>
          <w:p w14:paraId="7B95C8EE" w14:textId="77777777" w:rsidR="00F6108A" w:rsidRDefault="00F6108A" w:rsidP="002C793C">
            <w:pPr>
              <w:spacing w:after="45"/>
              <w:ind w:left="115" w:right="125"/>
              <w:rPr>
                <w:szCs w:val="20"/>
              </w:rPr>
            </w:pPr>
            <w:r>
              <w:rPr>
                <w:b/>
                <w:bCs/>
                <w:szCs w:val="20"/>
              </w:rPr>
              <w:t>Element</w:t>
            </w:r>
          </w:p>
        </w:tc>
        <w:tc>
          <w:tcPr>
            <w:tcW w:w="5870" w:type="dxa"/>
            <w:tcBorders>
              <w:top w:val="nil"/>
              <w:left w:val="nil"/>
              <w:bottom w:val="nil"/>
              <w:right w:val="nil"/>
            </w:tcBorders>
          </w:tcPr>
          <w:p w14:paraId="3C4A4D45" w14:textId="77777777" w:rsidR="00F6108A" w:rsidRDefault="00F6108A" w:rsidP="002C793C">
            <w:pPr>
              <w:spacing w:after="45"/>
              <w:ind w:left="115" w:right="125"/>
              <w:rPr>
                <w:szCs w:val="20"/>
              </w:rPr>
            </w:pPr>
            <w:r>
              <w:rPr>
                <w:b/>
                <w:bCs/>
                <w:szCs w:val="20"/>
              </w:rPr>
              <w:t>Description</w:t>
            </w:r>
          </w:p>
        </w:tc>
      </w:tr>
      <w:tr w:rsidR="00F6108A" w:rsidRPr="00050476" w14:paraId="0093EF20" w14:textId="77777777" w:rsidTr="002C793C">
        <w:tc>
          <w:tcPr>
            <w:tcW w:w="2981" w:type="dxa"/>
            <w:tcBorders>
              <w:top w:val="nil"/>
              <w:left w:val="nil"/>
              <w:bottom w:val="nil"/>
              <w:right w:val="nil"/>
            </w:tcBorders>
          </w:tcPr>
          <w:p w14:paraId="06420E19" w14:textId="77777777" w:rsidR="00F6108A" w:rsidRDefault="00F6108A" w:rsidP="002C793C">
            <w:pPr>
              <w:spacing w:after="45"/>
              <w:ind w:left="115" w:right="125"/>
              <w:rPr>
                <w:i/>
                <w:iCs/>
                <w:szCs w:val="20"/>
              </w:rPr>
            </w:pPr>
            <w:r>
              <w:rPr>
                <w:i/>
                <w:iCs/>
                <w:szCs w:val="20"/>
              </w:rPr>
              <w:t xml:space="preserve">Connected </w:t>
            </w:r>
            <w:r>
              <w:rPr>
                <w:szCs w:val="20"/>
              </w:rPr>
              <w:t>As Boolean</w:t>
            </w:r>
          </w:p>
        </w:tc>
        <w:tc>
          <w:tcPr>
            <w:tcW w:w="5870" w:type="dxa"/>
            <w:tcBorders>
              <w:top w:val="nil"/>
              <w:left w:val="nil"/>
              <w:bottom w:val="nil"/>
              <w:right w:val="nil"/>
            </w:tcBorders>
          </w:tcPr>
          <w:p w14:paraId="2F238437" w14:textId="1E55F2B4" w:rsidR="00F6108A" w:rsidRDefault="00F6108A" w:rsidP="002C793C">
            <w:pPr>
              <w:spacing w:after="45"/>
              <w:ind w:left="115" w:right="125"/>
              <w:rPr>
                <w:szCs w:val="20"/>
                <w:lang w:val="en-US"/>
              </w:rPr>
            </w:pPr>
            <w:r>
              <w:rPr>
                <w:szCs w:val="20"/>
                <w:lang w:val="en-US"/>
              </w:rPr>
              <w:t>Returns a value of True when the device is connected</w:t>
            </w:r>
            <w:r w:rsidR="00050476">
              <w:rPr>
                <w:szCs w:val="20"/>
                <w:lang w:val="en-US"/>
              </w:rPr>
              <w:t>.</w:t>
            </w:r>
          </w:p>
        </w:tc>
      </w:tr>
      <w:tr w:rsidR="00F6108A" w:rsidRPr="00050476" w14:paraId="29379482" w14:textId="77777777" w:rsidTr="002C793C">
        <w:tc>
          <w:tcPr>
            <w:tcW w:w="2981" w:type="dxa"/>
            <w:tcBorders>
              <w:top w:val="nil"/>
              <w:left w:val="nil"/>
              <w:bottom w:val="nil"/>
              <w:right w:val="nil"/>
            </w:tcBorders>
          </w:tcPr>
          <w:p w14:paraId="46495A7E" w14:textId="77777777" w:rsidR="00F6108A" w:rsidRDefault="00F6108A" w:rsidP="002C793C">
            <w:pPr>
              <w:spacing w:after="45"/>
              <w:ind w:left="115" w:right="125"/>
              <w:rPr>
                <w:szCs w:val="20"/>
              </w:rPr>
            </w:pPr>
            <w:r>
              <w:rPr>
                <w:i/>
                <w:iCs/>
                <w:szCs w:val="20"/>
              </w:rPr>
              <w:t xml:space="preserve">theObject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072172A3" w14:textId="624CB356" w:rsidR="00F6108A" w:rsidRDefault="00F6108A" w:rsidP="002C793C">
            <w:pPr>
              <w:spacing w:after="45"/>
              <w:ind w:left="115" w:right="125"/>
              <w:rPr>
                <w:szCs w:val="20"/>
                <w:lang w:val="en-US"/>
              </w:rPr>
            </w:pPr>
            <w:r>
              <w:rPr>
                <w:szCs w:val="20"/>
                <w:lang w:val="en-US"/>
              </w:rPr>
              <w:t>Processor to which the connection is being added</w:t>
            </w:r>
            <w:r w:rsidR="00050476">
              <w:rPr>
                <w:szCs w:val="20"/>
                <w:lang w:val="en-US"/>
              </w:rPr>
              <w:t>.</w:t>
            </w:r>
          </w:p>
        </w:tc>
      </w:tr>
      <w:tr w:rsidR="00F6108A" w14:paraId="548D439E" w14:textId="77777777" w:rsidTr="002C793C">
        <w:tc>
          <w:tcPr>
            <w:tcW w:w="2981" w:type="dxa"/>
            <w:tcBorders>
              <w:top w:val="nil"/>
              <w:left w:val="nil"/>
              <w:bottom w:val="nil"/>
              <w:right w:val="nil"/>
            </w:tcBorders>
          </w:tcPr>
          <w:p w14:paraId="54490908" w14:textId="77777777" w:rsidR="00F6108A" w:rsidRDefault="00F6108A" w:rsidP="002C793C">
            <w:pPr>
              <w:spacing w:after="45"/>
              <w:ind w:left="115" w:right="125"/>
              <w:rPr>
                <w:i/>
                <w:iCs/>
                <w:szCs w:val="20"/>
              </w:rPr>
            </w:pPr>
            <w:r>
              <w:rPr>
                <w:i/>
                <w:iCs/>
                <w:szCs w:val="20"/>
              </w:rPr>
              <w:t xml:space="preserve">theDevice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10EC4E87" w14:textId="3388E32D" w:rsidR="00F6108A" w:rsidRPr="00050476" w:rsidRDefault="00F6108A" w:rsidP="002C793C">
            <w:pPr>
              <w:spacing w:after="45"/>
              <w:ind w:left="115" w:right="125"/>
              <w:rPr>
                <w:szCs w:val="20"/>
                <w:lang w:val="en-US"/>
              </w:rPr>
            </w:pPr>
            <w:r>
              <w:rPr>
                <w:szCs w:val="20"/>
              </w:rPr>
              <w:t>Device connection being added</w:t>
            </w:r>
            <w:r w:rsidR="00050476">
              <w:rPr>
                <w:szCs w:val="20"/>
                <w:lang w:val="en-US"/>
              </w:rPr>
              <w:t>.</w:t>
            </w:r>
          </w:p>
        </w:tc>
      </w:tr>
    </w:tbl>
    <w:p w14:paraId="4A67F58A" w14:textId="258015A2" w:rsidR="00F6108A" w:rsidRDefault="00F6108A" w:rsidP="000A0485">
      <w:pPr>
        <w:pStyle w:val="Heading5"/>
      </w:pPr>
      <w:r>
        <w:t>AddProcess Method (Processor)</w:t>
      </w:r>
    </w:p>
    <w:p w14:paraId="1143939D" w14:textId="77777777" w:rsidR="00F6108A" w:rsidRDefault="00F6108A" w:rsidP="00F6108A">
      <w:pPr>
        <w:spacing w:after="45"/>
        <w:ind w:left="115" w:right="125"/>
        <w:rPr>
          <w:b/>
          <w:bCs/>
          <w:szCs w:val="20"/>
        </w:rPr>
      </w:pPr>
    </w:p>
    <w:p w14:paraId="72222246" w14:textId="77777777" w:rsidR="00F6108A" w:rsidRPr="000728FC" w:rsidRDefault="00F6108A" w:rsidP="00F6108A">
      <w:pPr>
        <w:spacing w:after="45"/>
        <w:ind w:left="115" w:right="125"/>
        <w:rPr>
          <w:szCs w:val="20"/>
          <w:lang w:val="en-US"/>
        </w:rPr>
      </w:pPr>
      <w:r w:rsidRPr="000728FC">
        <w:rPr>
          <w:b/>
          <w:bCs/>
          <w:szCs w:val="20"/>
          <w:lang w:val="en-US"/>
        </w:rPr>
        <w:t>Description</w:t>
      </w:r>
    </w:p>
    <w:p w14:paraId="2289CC65" w14:textId="3DCAAAFD" w:rsidR="00F6108A" w:rsidRPr="000728FC" w:rsidRDefault="00F6108A" w:rsidP="00F6108A">
      <w:pPr>
        <w:spacing w:after="45"/>
        <w:ind w:left="115" w:right="125" w:firstLine="265"/>
        <w:rPr>
          <w:szCs w:val="20"/>
          <w:lang w:val="en-US"/>
        </w:rPr>
      </w:pPr>
      <w:r w:rsidRPr="000728FC">
        <w:rPr>
          <w:szCs w:val="20"/>
          <w:lang w:val="en-US"/>
        </w:rPr>
        <w:t>Creates a new process and adds it to the processor</w:t>
      </w:r>
      <w:r w:rsidR="00050476">
        <w:rPr>
          <w:szCs w:val="20"/>
          <w:lang w:val="en-US"/>
        </w:rPr>
        <w:t>.</w:t>
      </w:r>
    </w:p>
    <w:p w14:paraId="1B730700" w14:textId="77777777" w:rsidR="00F6108A" w:rsidRPr="000728FC" w:rsidRDefault="00F6108A" w:rsidP="00F6108A">
      <w:pPr>
        <w:spacing w:after="45"/>
        <w:ind w:left="115" w:right="125"/>
        <w:rPr>
          <w:szCs w:val="20"/>
          <w:lang w:val="en-US"/>
        </w:rPr>
      </w:pPr>
    </w:p>
    <w:p w14:paraId="26E04958" w14:textId="77777777" w:rsidR="00F6108A" w:rsidRPr="000728FC" w:rsidRDefault="00F6108A" w:rsidP="00F6108A">
      <w:pPr>
        <w:spacing w:after="45"/>
        <w:ind w:left="115" w:right="125"/>
        <w:rPr>
          <w:szCs w:val="20"/>
          <w:lang w:val="en-US"/>
        </w:rPr>
      </w:pPr>
      <w:r w:rsidRPr="000728FC">
        <w:rPr>
          <w:b/>
          <w:bCs/>
          <w:szCs w:val="20"/>
          <w:lang w:val="en-US"/>
        </w:rPr>
        <w:t>Syntax</w:t>
      </w:r>
    </w:p>
    <w:p w14:paraId="056A6D3E"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theProcess</w:t>
      </w:r>
      <w:r w:rsidRPr="000728FC">
        <w:rPr>
          <w:rFonts w:ascii="Courier New" w:hAnsi="Courier New" w:cs="Courier New"/>
          <w:i/>
          <w:iCs/>
          <w:szCs w:val="20"/>
          <w:lang w:val="en-US"/>
        </w:rPr>
        <w:t xml:space="preserve"> = </w:t>
      </w:r>
      <w:r w:rsidRPr="000728FC">
        <w:rPr>
          <w:rFonts w:ascii="Courier New" w:hAnsi="Courier New" w:cs="Courier New"/>
          <w:szCs w:val="20"/>
          <w:lang w:val="en-US"/>
        </w:rPr>
        <w:t>theObject.</w:t>
      </w:r>
      <w:r w:rsidRPr="000728FC">
        <w:rPr>
          <w:rFonts w:ascii="Courier New" w:hAnsi="Courier New" w:cs="Courier New"/>
          <w:i/>
          <w:iCs/>
          <w:szCs w:val="20"/>
          <w:lang w:val="en-US"/>
        </w:rPr>
        <w:t>AddProcess (</w:t>
      </w:r>
      <w:r w:rsidRPr="000728FC">
        <w:rPr>
          <w:rFonts w:ascii="Courier New" w:hAnsi="Courier New" w:cs="Courier New"/>
          <w:szCs w:val="20"/>
          <w:lang w:val="en-US"/>
        </w:rPr>
        <w:t>ProcessName</w:t>
      </w:r>
      <w:r w:rsidRPr="000728FC">
        <w:rPr>
          <w:rFonts w:ascii="Courier New" w:hAnsi="Courier New" w:cs="Courier New"/>
          <w:i/>
          <w:iCs/>
          <w:szCs w:val="20"/>
          <w:lang w:val="en-US"/>
        </w:rPr>
        <w:t>)</w:t>
      </w:r>
    </w:p>
    <w:p w14:paraId="5EEDA6CF"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7BAF4961" w14:textId="77777777" w:rsidTr="002C793C">
        <w:tc>
          <w:tcPr>
            <w:tcW w:w="2981" w:type="dxa"/>
            <w:tcBorders>
              <w:top w:val="nil"/>
              <w:left w:val="nil"/>
              <w:bottom w:val="nil"/>
              <w:right w:val="nil"/>
            </w:tcBorders>
          </w:tcPr>
          <w:p w14:paraId="5E253162" w14:textId="77777777" w:rsidR="00F6108A" w:rsidRDefault="00F6108A" w:rsidP="002C793C">
            <w:pPr>
              <w:spacing w:after="45"/>
              <w:ind w:left="115" w:right="125"/>
              <w:rPr>
                <w:szCs w:val="20"/>
              </w:rPr>
            </w:pPr>
            <w:r>
              <w:rPr>
                <w:b/>
                <w:bCs/>
                <w:szCs w:val="20"/>
              </w:rPr>
              <w:t>Element</w:t>
            </w:r>
          </w:p>
        </w:tc>
        <w:tc>
          <w:tcPr>
            <w:tcW w:w="5870" w:type="dxa"/>
            <w:tcBorders>
              <w:top w:val="nil"/>
              <w:left w:val="nil"/>
              <w:bottom w:val="nil"/>
              <w:right w:val="nil"/>
            </w:tcBorders>
          </w:tcPr>
          <w:p w14:paraId="53E462CE" w14:textId="77777777" w:rsidR="00F6108A" w:rsidRDefault="00F6108A" w:rsidP="002C793C">
            <w:pPr>
              <w:spacing w:after="45"/>
              <w:ind w:left="115" w:right="125"/>
              <w:rPr>
                <w:szCs w:val="20"/>
              </w:rPr>
            </w:pPr>
            <w:r>
              <w:rPr>
                <w:b/>
                <w:bCs/>
                <w:szCs w:val="20"/>
              </w:rPr>
              <w:t>Description</w:t>
            </w:r>
          </w:p>
        </w:tc>
      </w:tr>
      <w:tr w:rsidR="00F6108A" w:rsidRPr="00050476" w14:paraId="60D6E793" w14:textId="77777777" w:rsidTr="002C793C">
        <w:tc>
          <w:tcPr>
            <w:tcW w:w="2981" w:type="dxa"/>
            <w:tcBorders>
              <w:top w:val="nil"/>
              <w:left w:val="nil"/>
              <w:bottom w:val="nil"/>
              <w:right w:val="nil"/>
            </w:tcBorders>
          </w:tcPr>
          <w:p w14:paraId="0E9F188F" w14:textId="77777777" w:rsidR="00F6108A" w:rsidRDefault="00F6108A" w:rsidP="002C793C">
            <w:pPr>
              <w:spacing w:after="45"/>
              <w:ind w:left="115" w:right="125"/>
              <w:rPr>
                <w:i/>
                <w:iCs/>
                <w:szCs w:val="20"/>
              </w:rPr>
            </w:pPr>
            <w:r>
              <w:rPr>
                <w:i/>
                <w:iCs/>
                <w:szCs w:val="20"/>
              </w:rPr>
              <w:t xml:space="preserve">theProcess </w:t>
            </w:r>
            <w:r>
              <w:rPr>
                <w:szCs w:val="20"/>
              </w:rPr>
              <w:t xml:space="preserve">As </w:t>
            </w:r>
            <w:r>
              <w:rPr>
                <w:color w:val="008000"/>
                <w:szCs w:val="20"/>
                <w:u w:val="double"/>
              </w:rPr>
              <w:t>Process</w:t>
            </w:r>
            <w:r>
              <w:rPr>
                <w:szCs w:val="20"/>
              </w:rPr>
              <w:t xml:space="preserve"> </w:t>
            </w:r>
          </w:p>
        </w:tc>
        <w:tc>
          <w:tcPr>
            <w:tcW w:w="5870" w:type="dxa"/>
            <w:tcBorders>
              <w:top w:val="nil"/>
              <w:left w:val="nil"/>
              <w:bottom w:val="nil"/>
              <w:right w:val="nil"/>
            </w:tcBorders>
          </w:tcPr>
          <w:p w14:paraId="087DE56B" w14:textId="230E7C29" w:rsidR="00F6108A" w:rsidRDefault="00F6108A" w:rsidP="002C793C">
            <w:pPr>
              <w:spacing w:after="45"/>
              <w:ind w:left="115" w:right="125"/>
              <w:rPr>
                <w:szCs w:val="20"/>
                <w:lang w:val="en-US"/>
              </w:rPr>
            </w:pPr>
            <w:r>
              <w:rPr>
                <w:szCs w:val="20"/>
                <w:lang w:val="en-US"/>
              </w:rPr>
              <w:t>Returns the process being added to the processor</w:t>
            </w:r>
            <w:r w:rsidR="00050476">
              <w:rPr>
                <w:szCs w:val="20"/>
                <w:lang w:val="en-US"/>
              </w:rPr>
              <w:t>.</w:t>
            </w:r>
          </w:p>
        </w:tc>
      </w:tr>
      <w:tr w:rsidR="00F6108A" w:rsidRPr="00050476" w14:paraId="723446B9" w14:textId="77777777" w:rsidTr="002C793C">
        <w:tc>
          <w:tcPr>
            <w:tcW w:w="2981" w:type="dxa"/>
            <w:tcBorders>
              <w:top w:val="nil"/>
              <w:left w:val="nil"/>
              <w:bottom w:val="nil"/>
              <w:right w:val="nil"/>
            </w:tcBorders>
          </w:tcPr>
          <w:p w14:paraId="2F7EEAF7" w14:textId="77777777" w:rsidR="00F6108A" w:rsidRDefault="00F6108A" w:rsidP="002C793C">
            <w:pPr>
              <w:spacing w:after="45"/>
              <w:ind w:left="115" w:right="125"/>
              <w:rPr>
                <w:szCs w:val="20"/>
              </w:rPr>
            </w:pPr>
            <w:r>
              <w:rPr>
                <w:i/>
                <w:iCs/>
                <w:szCs w:val="20"/>
              </w:rPr>
              <w:t xml:space="preserve">theObject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3308C32C" w14:textId="7DBDF8F9" w:rsidR="00F6108A" w:rsidRDefault="00F6108A" w:rsidP="002C793C">
            <w:pPr>
              <w:spacing w:after="45"/>
              <w:ind w:left="115" w:right="125"/>
              <w:rPr>
                <w:szCs w:val="20"/>
                <w:lang w:val="en-US"/>
              </w:rPr>
            </w:pPr>
            <w:r>
              <w:rPr>
                <w:szCs w:val="20"/>
                <w:lang w:val="en-US"/>
              </w:rPr>
              <w:t>Processor to which the process is being added</w:t>
            </w:r>
            <w:r w:rsidR="00050476">
              <w:rPr>
                <w:szCs w:val="20"/>
                <w:lang w:val="en-US"/>
              </w:rPr>
              <w:t>.</w:t>
            </w:r>
          </w:p>
        </w:tc>
      </w:tr>
      <w:tr w:rsidR="00F6108A" w:rsidRPr="00050476" w14:paraId="77AD79C8" w14:textId="77777777" w:rsidTr="002C793C">
        <w:tc>
          <w:tcPr>
            <w:tcW w:w="2981" w:type="dxa"/>
            <w:tcBorders>
              <w:top w:val="nil"/>
              <w:left w:val="nil"/>
              <w:bottom w:val="nil"/>
              <w:right w:val="nil"/>
            </w:tcBorders>
          </w:tcPr>
          <w:p w14:paraId="5A8A1BF2" w14:textId="77777777" w:rsidR="00F6108A" w:rsidRDefault="00F6108A" w:rsidP="002C793C">
            <w:pPr>
              <w:spacing w:after="45"/>
              <w:ind w:left="115" w:right="125"/>
              <w:rPr>
                <w:i/>
                <w:iCs/>
                <w:szCs w:val="20"/>
              </w:rPr>
            </w:pPr>
            <w:r>
              <w:rPr>
                <w:i/>
                <w:iCs/>
                <w:szCs w:val="20"/>
              </w:rPr>
              <w:t xml:space="preserve">ProcessName </w:t>
            </w:r>
            <w:r>
              <w:rPr>
                <w:szCs w:val="20"/>
              </w:rPr>
              <w:t>As String</w:t>
            </w:r>
          </w:p>
        </w:tc>
        <w:tc>
          <w:tcPr>
            <w:tcW w:w="5870" w:type="dxa"/>
            <w:tcBorders>
              <w:top w:val="nil"/>
              <w:left w:val="nil"/>
              <w:bottom w:val="nil"/>
              <w:right w:val="nil"/>
            </w:tcBorders>
          </w:tcPr>
          <w:p w14:paraId="7F5EECC0" w14:textId="7C055E9E" w:rsidR="00F6108A" w:rsidRDefault="00F6108A" w:rsidP="002C793C">
            <w:pPr>
              <w:spacing w:after="45"/>
              <w:ind w:left="115" w:right="125"/>
              <w:rPr>
                <w:szCs w:val="20"/>
                <w:lang w:val="en-US"/>
              </w:rPr>
            </w:pPr>
            <w:r>
              <w:rPr>
                <w:szCs w:val="20"/>
                <w:lang w:val="en-US"/>
              </w:rPr>
              <w:t>Name of the process being added</w:t>
            </w:r>
            <w:r w:rsidR="00050476">
              <w:rPr>
                <w:szCs w:val="20"/>
                <w:lang w:val="en-US"/>
              </w:rPr>
              <w:t>.</w:t>
            </w:r>
          </w:p>
        </w:tc>
      </w:tr>
    </w:tbl>
    <w:p w14:paraId="3B44F2EB" w14:textId="750BBE78" w:rsidR="00F6108A" w:rsidRPr="000728FC" w:rsidRDefault="00F6108A" w:rsidP="000A0485">
      <w:pPr>
        <w:pStyle w:val="Heading5"/>
        <w:rPr>
          <w:lang w:val="en-US"/>
        </w:rPr>
      </w:pPr>
      <w:r w:rsidRPr="000A0485">
        <w:t>AddProcessorConnection</w:t>
      </w:r>
      <w:r w:rsidRPr="000728FC">
        <w:rPr>
          <w:lang w:val="en-US"/>
        </w:rPr>
        <w:t xml:space="preserve"> Method (Processor)</w:t>
      </w:r>
    </w:p>
    <w:p w14:paraId="45CCA0C7" w14:textId="77777777" w:rsidR="00F6108A" w:rsidRPr="000728FC" w:rsidRDefault="00F6108A" w:rsidP="00F6108A">
      <w:pPr>
        <w:spacing w:after="45"/>
        <w:ind w:left="115" w:right="125"/>
        <w:rPr>
          <w:szCs w:val="20"/>
          <w:lang w:val="en-US"/>
        </w:rPr>
      </w:pPr>
      <w:r w:rsidRPr="000728FC">
        <w:rPr>
          <w:b/>
          <w:bCs/>
          <w:szCs w:val="20"/>
          <w:lang w:val="en-US"/>
        </w:rPr>
        <w:lastRenderedPageBreak/>
        <w:t>Description</w:t>
      </w:r>
    </w:p>
    <w:p w14:paraId="5640CDEE" w14:textId="5E96F129" w:rsidR="00F6108A" w:rsidRPr="000728FC" w:rsidRDefault="00F6108A" w:rsidP="00F6108A">
      <w:pPr>
        <w:spacing w:after="45"/>
        <w:ind w:left="115" w:right="125" w:firstLine="265"/>
        <w:rPr>
          <w:szCs w:val="20"/>
          <w:lang w:val="en-US"/>
        </w:rPr>
      </w:pPr>
      <w:r w:rsidRPr="000728FC">
        <w:rPr>
          <w:szCs w:val="20"/>
          <w:lang w:val="en-US"/>
        </w:rPr>
        <w:t>Creates a new processor connection and adds it to the processor</w:t>
      </w:r>
      <w:r w:rsidR="00050476">
        <w:rPr>
          <w:szCs w:val="20"/>
          <w:lang w:val="en-US"/>
        </w:rPr>
        <w:t>.</w:t>
      </w:r>
    </w:p>
    <w:p w14:paraId="0F2902EC" w14:textId="77777777" w:rsidR="00F6108A" w:rsidRPr="000728FC" w:rsidRDefault="00F6108A" w:rsidP="00F6108A">
      <w:pPr>
        <w:spacing w:after="45"/>
        <w:ind w:left="115" w:right="125"/>
        <w:rPr>
          <w:szCs w:val="20"/>
          <w:lang w:val="en-US"/>
        </w:rPr>
      </w:pPr>
    </w:p>
    <w:p w14:paraId="3361DAF2" w14:textId="77777777" w:rsidR="00F6108A" w:rsidRPr="000728FC" w:rsidRDefault="00F6108A" w:rsidP="00F6108A">
      <w:pPr>
        <w:spacing w:after="45"/>
        <w:ind w:left="115" w:right="125"/>
        <w:rPr>
          <w:szCs w:val="20"/>
          <w:lang w:val="en-US"/>
        </w:rPr>
      </w:pPr>
      <w:r w:rsidRPr="000728FC">
        <w:rPr>
          <w:b/>
          <w:bCs/>
          <w:szCs w:val="20"/>
          <w:lang w:val="en-US"/>
        </w:rPr>
        <w:t>Syntax</w:t>
      </w:r>
    </w:p>
    <w:p w14:paraId="4C194D21"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Connected</w:t>
      </w:r>
      <w:r w:rsidRPr="000728FC">
        <w:rPr>
          <w:rFonts w:ascii="Courier New" w:hAnsi="Courier New" w:cs="Courier New"/>
          <w:i/>
          <w:iCs/>
          <w:szCs w:val="20"/>
          <w:lang w:val="en-US"/>
        </w:rPr>
        <w:t xml:space="preserve"> = </w:t>
      </w:r>
      <w:r w:rsidRPr="000728FC">
        <w:rPr>
          <w:rFonts w:ascii="Courier New" w:hAnsi="Courier New" w:cs="Courier New"/>
          <w:szCs w:val="20"/>
          <w:lang w:val="en-US"/>
        </w:rPr>
        <w:t>theObject.</w:t>
      </w:r>
      <w:r w:rsidRPr="000728FC">
        <w:rPr>
          <w:rFonts w:ascii="Courier New" w:hAnsi="Courier New" w:cs="Courier New"/>
          <w:i/>
          <w:iCs/>
          <w:szCs w:val="20"/>
          <w:lang w:val="en-US"/>
        </w:rPr>
        <w:t>AddProcessorConnection (</w:t>
      </w:r>
      <w:r w:rsidRPr="000728FC">
        <w:rPr>
          <w:rFonts w:ascii="Courier New" w:hAnsi="Courier New" w:cs="Courier New"/>
          <w:szCs w:val="20"/>
          <w:lang w:val="en-US"/>
        </w:rPr>
        <w:t>theProcessor</w:t>
      </w:r>
      <w:r w:rsidRPr="000728FC">
        <w:rPr>
          <w:rFonts w:ascii="Courier New" w:hAnsi="Courier New" w:cs="Courier New"/>
          <w:i/>
          <w:iCs/>
          <w:szCs w:val="20"/>
          <w:lang w:val="en-US"/>
        </w:rPr>
        <w:t>)</w:t>
      </w:r>
    </w:p>
    <w:p w14:paraId="01B0D551"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78B7B759" w14:textId="77777777" w:rsidTr="002C793C">
        <w:tc>
          <w:tcPr>
            <w:tcW w:w="2981" w:type="dxa"/>
            <w:tcBorders>
              <w:top w:val="nil"/>
              <w:left w:val="nil"/>
              <w:bottom w:val="nil"/>
              <w:right w:val="nil"/>
            </w:tcBorders>
          </w:tcPr>
          <w:p w14:paraId="77F42E3C" w14:textId="77777777" w:rsidR="00F6108A" w:rsidRDefault="00F6108A" w:rsidP="002C793C">
            <w:pPr>
              <w:spacing w:after="45"/>
              <w:ind w:left="115" w:right="125"/>
              <w:rPr>
                <w:szCs w:val="20"/>
              </w:rPr>
            </w:pPr>
            <w:r>
              <w:rPr>
                <w:b/>
                <w:bCs/>
                <w:szCs w:val="20"/>
              </w:rPr>
              <w:t>Element</w:t>
            </w:r>
          </w:p>
        </w:tc>
        <w:tc>
          <w:tcPr>
            <w:tcW w:w="5870" w:type="dxa"/>
            <w:tcBorders>
              <w:top w:val="nil"/>
              <w:left w:val="nil"/>
              <w:bottom w:val="nil"/>
              <w:right w:val="nil"/>
            </w:tcBorders>
          </w:tcPr>
          <w:p w14:paraId="6D9E9B46" w14:textId="77777777" w:rsidR="00F6108A" w:rsidRDefault="00F6108A" w:rsidP="002C793C">
            <w:pPr>
              <w:spacing w:after="45"/>
              <w:ind w:left="115" w:right="125"/>
              <w:rPr>
                <w:szCs w:val="20"/>
              </w:rPr>
            </w:pPr>
            <w:r>
              <w:rPr>
                <w:b/>
                <w:bCs/>
                <w:szCs w:val="20"/>
              </w:rPr>
              <w:t>Description</w:t>
            </w:r>
          </w:p>
        </w:tc>
      </w:tr>
      <w:tr w:rsidR="00F6108A" w:rsidRPr="00050476" w14:paraId="50C91AF0" w14:textId="77777777" w:rsidTr="002C793C">
        <w:tc>
          <w:tcPr>
            <w:tcW w:w="2981" w:type="dxa"/>
            <w:tcBorders>
              <w:top w:val="nil"/>
              <w:left w:val="nil"/>
              <w:bottom w:val="nil"/>
              <w:right w:val="nil"/>
            </w:tcBorders>
          </w:tcPr>
          <w:p w14:paraId="3B01D954" w14:textId="77777777" w:rsidR="00F6108A" w:rsidRDefault="00F6108A" w:rsidP="002C793C">
            <w:pPr>
              <w:spacing w:after="45"/>
              <w:ind w:left="115" w:right="125"/>
              <w:rPr>
                <w:i/>
                <w:iCs/>
                <w:szCs w:val="20"/>
              </w:rPr>
            </w:pPr>
            <w:r>
              <w:rPr>
                <w:i/>
                <w:iCs/>
                <w:szCs w:val="20"/>
              </w:rPr>
              <w:t xml:space="preserve">Connected </w:t>
            </w:r>
            <w:r>
              <w:rPr>
                <w:szCs w:val="20"/>
              </w:rPr>
              <w:t>As Boolean</w:t>
            </w:r>
          </w:p>
        </w:tc>
        <w:tc>
          <w:tcPr>
            <w:tcW w:w="5870" w:type="dxa"/>
            <w:tcBorders>
              <w:top w:val="nil"/>
              <w:left w:val="nil"/>
              <w:bottom w:val="nil"/>
              <w:right w:val="nil"/>
            </w:tcBorders>
          </w:tcPr>
          <w:p w14:paraId="50FB3911" w14:textId="5FAE9D91" w:rsidR="00F6108A" w:rsidRDefault="00F6108A" w:rsidP="002C793C">
            <w:pPr>
              <w:spacing w:after="45"/>
              <w:ind w:left="115" w:right="125"/>
              <w:rPr>
                <w:szCs w:val="20"/>
                <w:lang w:val="en-US"/>
              </w:rPr>
            </w:pPr>
            <w:r>
              <w:rPr>
                <w:szCs w:val="20"/>
                <w:lang w:val="en-US"/>
              </w:rPr>
              <w:t>Returns a value of True when the processor is connected</w:t>
            </w:r>
            <w:r w:rsidR="00050476">
              <w:rPr>
                <w:szCs w:val="20"/>
                <w:lang w:val="en-US"/>
              </w:rPr>
              <w:t>.</w:t>
            </w:r>
          </w:p>
        </w:tc>
      </w:tr>
      <w:tr w:rsidR="00F6108A" w:rsidRPr="00050476" w14:paraId="78359279" w14:textId="77777777" w:rsidTr="002C793C">
        <w:tc>
          <w:tcPr>
            <w:tcW w:w="2981" w:type="dxa"/>
            <w:tcBorders>
              <w:top w:val="nil"/>
              <w:left w:val="nil"/>
              <w:bottom w:val="nil"/>
              <w:right w:val="nil"/>
            </w:tcBorders>
          </w:tcPr>
          <w:p w14:paraId="4E1B5A41" w14:textId="77777777" w:rsidR="00F6108A" w:rsidRDefault="00F6108A" w:rsidP="002C793C">
            <w:pPr>
              <w:spacing w:after="45"/>
              <w:ind w:left="115" w:right="125"/>
              <w:rPr>
                <w:szCs w:val="20"/>
              </w:rPr>
            </w:pPr>
            <w:r>
              <w:rPr>
                <w:i/>
                <w:iCs/>
                <w:szCs w:val="20"/>
              </w:rPr>
              <w:t xml:space="preserve">theObject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0A624D21" w14:textId="48DF9E30" w:rsidR="00F6108A" w:rsidRDefault="00F6108A" w:rsidP="002C793C">
            <w:pPr>
              <w:spacing w:after="45"/>
              <w:ind w:left="115" w:right="125"/>
              <w:rPr>
                <w:szCs w:val="20"/>
                <w:lang w:val="en-US"/>
              </w:rPr>
            </w:pPr>
            <w:r>
              <w:rPr>
                <w:szCs w:val="20"/>
                <w:lang w:val="en-US"/>
              </w:rPr>
              <w:t>Processor to which the connection is being added</w:t>
            </w:r>
            <w:r w:rsidR="00050476">
              <w:rPr>
                <w:szCs w:val="20"/>
                <w:lang w:val="en-US"/>
              </w:rPr>
              <w:t>.</w:t>
            </w:r>
          </w:p>
        </w:tc>
      </w:tr>
      <w:tr w:rsidR="00F6108A" w14:paraId="336EEB39" w14:textId="77777777" w:rsidTr="002C793C">
        <w:tc>
          <w:tcPr>
            <w:tcW w:w="2981" w:type="dxa"/>
            <w:tcBorders>
              <w:top w:val="nil"/>
              <w:left w:val="nil"/>
              <w:bottom w:val="nil"/>
              <w:right w:val="nil"/>
            </w:tcBorders>
          </w:tcPr>
          <w:p w14:paraId="3A412198" w14:textId="77777777" w:rsidR="00F6108A" w:rsidRDefault="00F6108A" w:rsidP="002C793C">
            <w:pPr>
              <w:spacing w:after="45"/>
              <w:ind w:left="115" w:right="125"/>
              <w:rPr>
                <w:i/>
                <w:iCs/>
                <w:szCs w:val="20"/>
              </w:rPr>
            </w:pPr>
            <w:r>
              <w:rPr>
                <w:i/>
                <w:iCs/>
                <w:szCs w:val="20"/>
              </w:rPr>
              <w:t xml:space="preserve">theProcessor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6FB2A4F3" w14:textId="45C48176" w:rsidR="00F6108A" w:rsidRPr="00050476" w:rsidRDefault="00F6108A" w:rsidP="002C793C">
            <w:pPr>
              <w:spacing w:after="45"/>
              <w:ind w:left="115" w:right="125"/>
              <w:rPr>
                <w:szCs w:val="20"/>
                <w:lang w:val="en-US"/>
              </w:rPr>
            </w:pPr>
            <w:r>
              <w:rPr>
                <w:szCs w:val="20"/>
              </w:rPr>
              <w:t>Processor connection being added</w:t>
            </w:r>
            <w:r w:rsidR="00050476">
              <w:rPr>
                <w:szCs w:val="20"/>
                <w:lang w:val="en-US"/>
              </w:rPr>
              <w:t>.</w:t>
            </w:r>
          </w:p>
        </w:tc>
      </w:tr>
    </w:tbl>
    <w:p w14:paraId="4142C7BE" w14:textId="1EA76688" w:rsidR="00F6108A" w:rsidRDefault="00F6108A" w:rsidP="000A0485">
      <w:pPr>
        <w:pStyle w:val="Heading5"/>
      </w:pPr>
      <w:r>
        <w:t>DeleteProcess Method (Processor)</w:t>
      </w:r>
    </w:p>
    <w:p w14:paraId="6C303F95" w14:textId="77777777" w:rsidR="00F6108A" w:rsidRPr="000728FC" w:rsidRDefault="00F6108A" w:rsidP="00F6108A">
      <w:pPr>
        <w:spacing w:after="45"/>
        <w:ind w:left="115" w:right="125"/>
        <w:rPr>
          <w:szCs w:val="20"/>
          <w:lang w:val="en-US"/>
        </w:rPr>
      </w:pPr>
      <w:r w:rsidRPr="000728FC">
        <w:rPr>
          <w:b/>
          <w:bCs/>
          <w:szCs w:val="20"/>
          <w:lang w:val="en-US"/>
        </w:rPr>
        <w:t>Description</w:t>
      </w:r>
    </w:p>
    <w:p w14:paraId="12042427" w14:textId="17154102" w:rsidR="00F6108A" w:rsidRPr="000728FC" w:rsidRDefault="00F6108A" w:rsidP="00F6108A">
      <w:pPr>
        <w:spacing w:after="45"/>
        <w:ind w:left="115" w:right="125" w:firstLine="265"/>
        <w:rPr>
          <w:szCs w:val="20"/>
          <w:lang w:val="en-US"/>
        </w:rPr>
      </w:pPr>
      <w:r w:rsidRPr="000728FC">
        <w:rPr>
          <w:szCs w:val="20"/>
          <w:lang w:val="en-US"/>
        </w:rPr>
        <w:t>Deletes a process from a processor</w:t>
      </w:r>
      <w:r w:rsidR="00050476">
        <w:rPr>
          <w:szCs w:val="20"/>
          <w:lang w:val="en-US"/>
        </w:rPr>
        <w:t>.</w:t>
      </w:r>
    </w:p>
    <w:p w14:paraId="43EBAABC" w14:textId="77777777" w:rsidR="00F6108A" w:rsidRPr="000728FC" w:rsidRDefault="00F6108A" w:rsidP="00F6108A">
      <w:pPr>
        <w:spacing w:after="45"/>
        <w:ind w:left="115" w:right="125"/>
        <w:rPr>
          <w:szCs w:val="20"/>
          <w:lang w:val="en-US"/>
        </w:rPr>
      </w:pPr>
    </w:p>
    <w:p w14:paraId="4301BB79" w14:textId="77777777" w:rsidR="00F6108A" w:rsidRPr="000728FC" w:rsidRDefault="00F6108A" w:rsidP="00F6108A">
      <w:pPr>
        <w:spacing w:after="45"/>
        <w:ind w:left="115" w:right="125"/>
        <w:rPr>
          <w:szCs w:val="20"/>
          <w:lang w:val="en-US"/>
        </w:rPr>
      </w:pPr>
      <w:r w:rsidRPr="000728FC">
        <w:rPr>
          <w:b/>
          <w:bCs/>
          <w:szCs w:val="20"/>
          <w:lang w:val="en-US"/>
        </w:rPr>
        <w:t>Syntax</w:t>
      </w:r>
    </w:p>
    <w:p w14:paraId="3481EE3E" w14:textId="77777777" w:rsidR="00F6108A" w:rsidRPr="000728FC" w:rsidRDefault="00F6108A" w:rsidP="00F6108A">
      <w:pPr>
        <w:spacing w:after="45"/>
        <w:ind w:left="115" w:right="125" w:firstLine="265"/>
        <w:rPr>
          <w:i/>
          <w:iCs/>
          <w:szCs w:val="20"/>
          <w:lang w:val="en-US"/>
        </w:rPr>
      </w:pPr>
      <w:r w:rsidRPr="000728FC">
        <w:rPr>
          <w:i/>
          <w:iCs/>
          <w:szCs w:val="20"/>
          <w:lang w:val="en-US"/>
        </w:rPr>
        <w:t xml:space="preserve">Deleted </w:t>
      </w:r>
      <w:r w:rsidRPr="000728FC">
        <w:rPr>
          <w:szCs w:val="20"/>
          <w:lang w:val="en-US"/>
        </w:rPr>
        <w:t xml:space="preserve">= </w:t>
      </w:r>
      <w:r w:rsidRPr="000728FC">
        <w:rPr>
          <w:i/>
          <w:iCs/>
          <w:szCs w:val="20"/>
          <w:lang w:val="en-US"/>
        </w:rPr>
        <w:t>theObject.</w:t>
      </w:r>
      <w:r w:rsidRPr="000728FC">
        <w:rPr>
          <w:szCs w:val="20"/>
          <w:lang w:val="en-US"/>
        </w:rPr>
        <w:t>DeleteProcess (</w:t>
      </w:r>
      <w:r w:rsidRPr="000728FC">
        <w:rPr>
          <w:i/>
          <w:iCs/>
          <w:szCs w:val="20"/>
          <w:lang w:val="en-US"/>
        </w:rPr>
        <w:t>theProcess)</w:t>
      </w:r>
    </w:p>
    <w:p w14:paraId="779D9FD4" w14:textId="77777777" w:rsidR="00F6108A" w:rsidRPr="000728FC" w:rsidRDefault="00F6108A" w:rsidP="00F6108A">
      <w:pPr>
        <w:spacing w:after="45"/>
        <w:ind w:left="115" w:right="125" w:firstLine="26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5446A62A" w14:textId="77777777" w:rsidTr="002C793C">
        <w:tc>
          <w:tcPr>
            <w:tcW w:w="2981" w:type="dxa"/>
            <w:tcBorders>
              <w:top w:val="nil"/>
              <w:left w:val="nil"/>
              <w:bottom w:val="nil"/>
              <w:right w:val="nil"/>
            </w:tcBorders>
          </w:tcPr>
          <w:p w14:paraId="75098A03" w14:textId="77777777" w:rsidR="00F6108A" w:rsidRDefault="00F6108A" w:rsidP="002C793C">
            <w:pPr>
              <w:spacing w:after="45"/>
              <w:ind w:left="115" w:right="125"/>
              <w:rPr>
                <w:szCs w:val="20"/>
              </w:rPr>
            </w:pPr>
            <w:r>
              <w:rPr>
                <w:b/>
                <w:bCs/>
                <w:szCs w:val="20"/>
              </w:rPr>
              <w:t>Element</w:t>
            </w:r>
          </w:p>
        </w:tc>
        <w:tc>
          <w:tcPr>
            <w:tcW w:w="5870" w:type="dxa"/>
            <w:tcBorders>
              <w:top w:val="nil"/>
              <w:left w:val="nil"/>
              <w:bottom w:val="nil"/>
              <w:right w:val="nil"/>
            </w:tcBorders>
          </w:tcPr>
          <w:p w14:paraId="0A009AFE" w14:textId="77777777" w:rsidR="00F6108A" w:rsidRDefault="00F6108A" w:rsidP="002C793C">
            <w:pPr>
              <w:spacing w:after="45"/>
              <w:ind w:left="115" w:right="125"/>
              <w:rPr>
                <w:szCs w:val="20"/>
              </w:rPr>
            </w:pPr>
            <w:r>
              <w:rPr>
                <w:b/>
                <w:bCs/>
                <w:szCs w:val="20"/>
              </w:rPr>
              <w:t>Description</w:t>
            </w:r>
          </w:p>
        </w:tc>
      </w:tr>
      <w:tr w:rsidR="00F6108A" w:rsidRPr="00050476" w14:paraId="58CB9E2C" w14:textId="77777777" w:rsidTr="002C793C">
        <w:tc>
          <w:tcPr>
            <w:tcW w:w="2981" w:type="dxa"/>
            <w:tcBorders>
              <w:top w:val="nil"/>
              <w:left w:val="nil"/>
              <w:bottom w:val="nil"/>
              <w:right w:val="nil"/>
            </w:tcBorders>
          </w:tcPr>
          <w:p w14:paraId="35617353" w14:textId="77777777" w:rsidR="00F6108A" w:rsidRDefault="00F6108A" w:rsidP="002C793C">
            <w:pPr>
              <w:spacing w:after="45"/>
              <w:ind w:left="115" w:right="125"/>
              <w:rPr>
                <w:i/>
                <w:iCs/>
                <w:szCs w:val="20"/>
              </w:rPr>
            </w:pPr>
            <w:r>
              <w:rPr>
                <w:i/>
                <w:iCs/>
                <w:szCs w:val="20"/>
              </w:rPr>
              <w:t xml:space="preserve">Deleted </w:t>
            </w:r>
            <w:r>
              <w:rPr>
                <w:szCs w:val="20"/>
              </w:rPr>
              <w:t>As Boolean</w:t>
            </w:r>
          </w:p>
        </w:tc>
        <w:tc>
          <w:tcPr>
            <w:tcW w:w="5870" w:type="dxa"/>
            <w:tcBorders>
              <w:top w:val="nil"/>
              <w:left w:val="nil"/>
              <w:bottom w:val="nil"/>
              <w:right w:val="nil"/>
            </w:tcBorders>
          </w:tcPr>
          <w:p w14:paraId="7691F75D" w14:textId="256B95C9" w:rsidR="00F6108A" w:rsidRDefault="00F6108A" w:rsidP="002C793C">
            <w:pPr>
              <w:spacing w:after="45"/>
              <w:ind w:left="115" w:right="125"/>
              <w:rPr>
                <w:szCs w:val="20"/>
                <w:lang w:val="en-US"/>
              </w:rPr>
            </w:pPr>
            <w:r>
              <w:rPr>
                <w:szCs w:val="20"/>
                <w:lang w:val="en-US"/>
              </w:rPr>
              <w:t>Returns a value of True when the process is deleted</w:t>
            </w:r>
            <w:r w:rsidR="00050476">
              <w:rPr>
                <w:szCs w:val="20"/>
                <w:lang w:val="en-US"/>
              </w:rPr>
              <w:t>.</w:t>
            </w:r>
          </w:p>
        </w:tc>
      </w:tr>
      <w:tr w:rsidR="00F6108A" w:rsidRPr="00050476" w14:paraId="464AA7DE" w14:textId="77777777" w:rsidTr="002C793C">
        <w:tc>
          <w:tcPr>
            <w:tcW w:w="2981" w:type="dxa"/>
            <w:tcBorders>
              <w:top w:val="nil"/>
              <w:left w:val="nil"/>
              <w:bottom w:val="nil"/>
              <w:right w:val="nil"/>
            </w:tcBorders>
          </w:tcPr>
          <w:p w14:paraId="167FF3B3" w14:textId="77777777" w:rsidR="00F6108A" w:rsidRDefault="00F6108A" w:rsidP="002C793C">
            <w:pPr>
              <w:spacing w:after="45"/>
              <w:ind w:left="115" w:right="125"/>
              <w:rPr>
                <w:szCs w:val="20"/>
              </w:rPr>
            </w:pPr>
            <w:r>
              <w:rPr>
                <w:i/>
                <w:iCs/>
                <w:szCs w:val="20"/>
              </w:rPr>
              <w:t xml:space="preserve">theObject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45B4DB37" w14:textId="5F70E98A" w:rsidR="00F6108A" w:rsidRDefault="00F6108A" w:rsidP="002C793C">
            <w:pPr>
              <w:spacing w:after="45"/>
              <w:ind w:left="115" w:right="125"/>
              <w:rPr>
                <w:szCs w:val="20"/>
                <w:lang w:val="en-US"/>
              </w:rPr>
            </w:pPr>
            <w:r>
              <w:rPr>
                <w:szCs w:val="20"/>
                <w:lang w:val="en-US"/>
              </w:rPr>
              <w:t>Processor from whi</w:t>
            </w:r>
            <w:r w:rsidR="00050476">
              <w:rPr>
                <w:szCs w:val="20"/>
                <w:lang w:val="en-US"/>
              </w:rPr>
              <w:t>ch the process is being deleted.</w:t>
            </w:r>
          </w:p>
        </w:tc>
      </w:tr>
      <w:tr w:rsidR="00F6108A" w14:paraId="0D38F08B" w14:textId="77777777" w:rsidTr="002C793C">
        <w:tc>
          <w:tcPr>
            <w:tcW w:w="2981" w:type="dxa"/>
            <w:tcBorders>
              <w:top w:val="nil"/>
              <w:left w:val="nil"/>
              <w:bottom w:val="nil"/>
              <w:right w:val="nil"/>
            </w:tcBorders>
          </w:tcPr>
          <w:p w14:paraId="3916D627" w14:textId="77777777" w:rsidR="00F6108A" w:rsidRDefault="00F6108A" w:rsidP="002C793C">
            <w:pPr>
              <w:spacing w:after="45"/>
              <w:ind w:left="115" w:right="125"/>
              <w:rPr>
                <w:i/>
                <w:iCs/>
                <w:szCs w:val="20"/>
              </w:rPr>
            </w:pPr>
            <w:r>
              <w:rPr>
                <w:i/>
                <w:iCs/>
                <w:szCs w:val="20"/>
              </w:rPr>
              <w:t xml:space="preserve">theProcess </w:t>
            </w:r>
            <w:r>
              <w:rPr>
                <w:szCs w:val="20"/>
              </w:rPr>
              <w:t xml:space="preserve">As </w:t>
            </w:r>
            <w:r>
              <w:rPr>
                <w:color w:val="008000"/>
                <w:szCs w:val="20"/>
                <w:u w:val="double"/>
              </w:rPr>
              <w:t>Process</w:t>
            </w:r>
            <w:r>
              <w:rPr>
                <w:szCs w:val="20"/>
              </w:rPr>
              <w:t xml:space="preserve"> </w:t>
            </w:r>
          </w:p>
        </w:tc>
        <w:tc>
          <w:tcPr>
            <w:tcW w:w="5870" w:type="dxa"/>
            <w:tcBorders>
              <w:top w:val="nil"/>
              <w:left w:val="nil"/>
              <w:bottom w:val="nil"/>
              <w:right w:val="nil"/>
            </w:tcBorders>
          </w:tcPr>
          <w:p w14:paraId="3C225C3A" w14:textId="09BC48A0" w:rsidR="00F6108A" w:rsidRPr="00050476" w:rsidRDefault="00F6108A" w:rsidP="002C793C">
            <w:pPr>
              <w:spacing w:after="45"/>
              <w:ind w:left="115" w:right="125"/>
              <w:rPr>
                <w:szCs w:val="20"/>
                <w:lang w:val="en-US"/>
              </w:rPr>
            </w:pPr>
            <w:r>
              <w:rPr>
                <w:szCs w:val="20"/>
              </w:rPr>
              <w:t>Process being deleted</w:t>
            </w:r>
            <w:r w:rsidR="00050476">
              <w:rPr>
                <w:szCs w:val="20"/>
                <w:lang w:val="en-US"/>
              </w:rPr>
              <w:t>.</w:t>
            </w:r>
          </w:p>
        </w:tc>
      </w:tr>
    </w:tbl>
    <w:p w14:paraId="5C70C54F" w14:textId="173ACE69" w:rsidR="00F6108A" w:rsidRDefault="00F6108A" w:rsidP="000A0485">
      <w:pPr>
        <w:pStyle w:val="Heading5"/>
      </w:pPr>
      <w:r>
        <w:t>GetConnectedDevices Method (Processor)</w:t>
      </w:r>
    </w:p>
    <w:p w14:paraId="50487FB7" w14:textId="77777777" w:rsidR="00F6108A" w:rsidRPr="000728FC" w:rsidRDefault="00F6108A" w:rsidP="00F6108A">
      <w:pPr>
        <w:spacing w:after="45"/>
        <w:ind w:left="115" w:right="125"/>
        <w:rPr>
          <w:szCs w:val="20"/>
          <w:lang w:val="en-US"/>
        </w:rPr>
      </w:pPr>
      <w:r w:rsidRPr="000728FC">
        <w:rPr>
          <w:b/>
          <w:bCs/>
          <w:szCs w:val="20"/>
          <w:lang w:val="en-US"/>
        </w:rPr>
        <w:t>Description</w:t>
      </w:r>
    </w:p>
    <w:p w14:paraId="08587251" w14:textId="460D5308" w:rsidR="00F6108A" w:rsidRPr="000728FC" w:rsidRDefault="00F6108A" w:rsidP="00F6108A">
      <w:pPr>
        <w:spacing w:after="45"/>
        <w:ind w:left="115" w:right="125" w:firstLine="265"/>
        <w:rPr>
          <w:szCs w:val="20"/>
          <w:lang w:val="en-US"/>
        </w:rPr>
      </w:pPr>
      <w:r w:rsidRPr="000728FC">
        <w:rPr>
          <w:szCs w:val="20"/>
          <w:lang w:val="en-US"/>
        </w:rPr>
        <w:t>Retrieves the collection of devices that are connected to this processor</w:t>
      </w:r>
      <w:r w:rsidR="00050476">
        <w:rPr>
          <w:szCs w:val="20"/>
          <w:lang w:val="en-US"/>
        </w:rPr>
        <w:t>.</w:t>
      </w:r>
    </w:p>
    <w:p w14:paraId="442630F1" w14:textId="77777777" w:rsidR="00F6108A" w:rsidRPr="000728FC" w:rsidRDefault="00F6108A" w:rsidP="00F6108A">
      <w:pPr>
        <w:spacing w:after="45"/>
        <w:ind w:left="115" w:right="125"/>
        <w:rPr>
          <w:szCs w:val="20"/>
          <w:lang w:val="en-US"/>
        </w:rPr>
      </w:pPr>
    </w:p>
    <w:p w14:paraId="08306B24" w14:textId="77777777" w:rsidR="00F6108A" w:rsidRPr="000728FC" w:rsidRDefault="00F6108A" w:rsidP="00F6108A">
      <w:pPr>
        <w:spacing w:after="45"/>
        <w:ind w:left="115" w:right="125"/>
        <w:rPr>
          <w:b/>
          <w:bCs/>
          <w:szCs w:val="20"/>
          <w:lang w:val="en-US"/>
        </w:rPr>
      </w:pPr>
      <w:r w:rsidRPr="000728FC">
        <w:rPr>
          <w:b/>
          <w:bCs/>
          <w:szCs w:val="20"/>
          <w:lang w:val="en-US"/>
        </w:rPr>
        <w:t>Syntax</w:t>
      </w:r>
    </w:p>
    <w:p w14:paraId="448AF289" w14:textId="77777777" w:rsidR="00F6108A" w:rsidRPr="000728FC" w:rsidRDefault="00F6108A" w:rsidP="00F6108A">
      <w:pPr>
        <w:spacing w:after="45"/>
        <w:ind w:left="115" w:right="125"/>
        <w:rPr>
          <w:szCs w:val="20"/>
          <w:lang w:val="en-US"/>
        </w:rPr>
      </w:pPr>
      <w:r w:rsidRPr="000728FC">
        <w:rPr>
          <w:i/>
          <w:iCs/>
          <w:szCs w:val="20"/>
          <w:lang w:val="en-US"/>
        </w:rPr>
        <w:t>Set theDevices</w:t>
      </w:r>
      <w:r w:rsidRPr="000728FC">
        <w:rPr>
          <w:szCs w:val="20"/>
          <w:lang w:val="en-US"/>
        </w:rPr>
        <w:t xml:space="preserve"> = </w:t>
      </w:r>
      <w:r w:rsidRPr="000728FC">
        <w:rPr>
          <w:i/>
          <w:iCs/>
          <w:szCs w:val="20"/>
          <w:lang w:val="en-US"/>
        </w:rPr>
        <w:t>theObject.</w:t>
      </w:r>
      <w:r w:rsidRPr="000728FC">
        <w:rPr>
          <w:szCs w:val="20"/>
          <w:lang w:val="en-US"/>
        </w:rPr>
        <w:t>GetConnectedDevices ( )</w:t>
      </w:r>
    </w:p>
    <w:p w14:paraId="21873CED"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4C0A2DE8" w14:textId="77777777" w:rsidTr="002C793C">
        <w:tc>
          <w:tcPr>
            <w:tcW w:w="2981" w:type="dxa"/>
            <w:tcBorders>
              <w:top w:val="nil"/>
              <w:left w:val="nil"/>
              <w:bottom w:val="nil"/>
              <w:right w:val="nil"/>
            </w:tcBorders>
          </w:tcPr>
          <w:p w14:paraId="5C390AB1" w14:textId="77777777" w:rsidR="00F6108A" w:rsidRDefault="00F6108A" w:rsidP="002C793C">
            <w:pPr>
              <w:spacing w:after="45"/>
              <w:ind w:left="115" w:right="125"/>
              <w:rPr>
                <w:szCs w:val="20"/>
              </w:rPr>
            </w:pPr>
            <w:r>
              <w:rPr>
                <w:b/>
                <w:bCs/>
                <w:szCs w:val="20"/>
              </w:rPr>
              <w:t>Element</w:t>
            </w:r>
          </w:p>
        </w:tc>
        <w:tc>
          <w:tcPr>
            <w:tcW w:w="5870" w:type="dxa"/>
            <w:tcBorders>
              <w:top w:val="nil"/>
              <w:left w:val="nil"/>
              <w:bottom w:val="nil"/>
              <w:right w:val="nil"/>
            </w:tcBorders>
          </w:tcPr>
          <w:p w14:paraId="135C03CB" w14:textId="77777777" w:rsidR="00F6108A" w:rsidRDefault="00F6108A" w:rsidP="002C793C">
            <w:pPr>
              <w:spacing w:after="45"/>
              <w:ind w:left="115" w:right="125"/>
              <w:rPr>
                <w:szCs w:val="20"/>
              </w:rPr>
            </w:pPr>
            <w:r>
              <w:rPr>
                <w:b/>
                <w:bCs/>
                <w:szCs w:val="20"/>
              </w:rPr>
              <w:t>Description</w:t>
            </w:r>
          </w:p>
        </w:tc>
      </w:tr>
      <w:tr w:rsidR="00F6108A" w:rsidRPr="00050476" w14:paraId="3BA10C35" w14:textId="77777777" w:rsidTr="002C793C">
        <w:tc>
          <w:tcPr>
            <w:tcW w:w="2981" w:type="dxa"/>
            <w:tcBorders>
              <w:top w:val="nil"/>
              <w:left w:val="nil"/>
              <w:bottom w:val="nil"/>
              <w:right w:val="nil"/>
            </w:tcBorders>
          </w:tcPr>
          <w:p w14:paraId="3D8FE8BC" w14:textId="77777777" w:rsidR="00F6108A" w:rsidRDefault="00F6108A" w:rsidP="002C793C">
            <w:pPr>
              <w:spacing w:after="45"/>
              <w:ind w:left="115" w:right="125"/>
              <w:rPr>
                <w:i/>
                <w:iCs/>
                <w:szCs w:val="20"/>
              </w:rPr>
            </w:pPr>
            <w:r>
              <w:rPr>
                <w:i/>
                <w:iCs/>
                <w:szCs w:val="20"/>
              </w:rPr>
              <w:t xml:space="preserve">theDevices </w:t>
            </w:r>
            <w:r>
              <w:rPr>
                <w:szCs w:val="20"/>
              </w:rPr>
              <w:t xml:space="preserve">As </w:t>
            </w:r>
            <w:r>
              <w:rPr>
                <w:color w:val="008000"/>
                <w:szCs w:val="20"/>
                <w:u w:val="double"/>
              </w:rPr>
              <w:t>DeviceCollection</w:t>
            </w:r>
            <w:r>
              <w:rPr>
                <w:szCs w:val="20"/>
              </w:rPr>
              <w:t xml:space="preserve"> </w:t>
            </w:r>
          </w:p>
        </w:tc>
        <w:tc>
          <w:tcPr>
            <w:tcW w:w="5870" w:type="dxa"/>
            <w:tcBorders>
              <w:top w:val="nil"/>
              <w:left w:val="nil"/>
              <w:bottom w:val="nil"/>
              <w:right w:val="nil"/>
            </w:tcBorders>
          </w:tcPr>
          <w:p w14:paraId="54E04AC3" w14:textId="08373F4A" w:rsidR="00F6108A" w:rsidRDefault="00F6108A" w:rsidP="002C793C">
            <w:pPr>
              <w:spacing w:after="45"/>
              <w:ind w:left="115" w:right="125"/>
              <w:rPr>
                <w:szCs w:val="20"/>
                <w:lang w:val="en-US"/>
              </w:rPr>
            </w:pPr>
            <w:r>
              <w:rPr>
                <w:szCs w:val="20"/>
                <w:lang w:val="en-US"/>
              </w:rPr>
              <w:t>Returns the collection of devices that are connected to the specified processor</w:t>
            </w:r>
            <w:r w:rsidR="00050476">
              <w:rPr>
                <w:szCs w:val="20"/>
                <w:lang w:val="en-US"/>
              </w:rPr>
              <w:t>.</w:t>
            </w:r>
          </w:p>
        </w:tc>
      </w:tr>
      <w:tr w:rsidR="00F6108A" w:rsidRPr="00050476" w14:paraId="1E7E52AB" w14:textId="77777777" w:rsidTr="002C793C">
        <w:tc>
          <w:tcPr>
            <w:tcW w:w="2981" w:type="dxa"/>
            <w:tcBorders>
              <w:top w:val="nil"/>
              <w:left w:val="nil"/>
              <w:bottom w:val="nil"/>
              <w:right w:val="nil"/>
            </w:tcBorders>
          </w:tcPr>
          <w:p w14:paraId="2C5E2047" w14:textId="77777777" w:rsidR="00F6108A" w:rsidRDefault="00F6108A" w:rsidP="002C793C">
            <w:pPr>
              <w:spacing w:after="45"/>
              <w:ind w:left="115" w:right="125"/>
              <w:rPr>
                <w:szCs w:val="20"/>
              </w:rPr>
            </w:pPr>
            <w:r>
              <w:rPr>
                <w:i/>
                <w:iCs/>
                <w:szCs w:val="20"/>
              </w:rPr>
              <w:t xml:space="preserve">theObject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32090129" w14:textId="4A83A424" w:rsidR="00F6108A" w:rsidRDefault="00F6108A" w:rsidP="002C793C">
            <w:pPr>
              <w:spacing w:after="45"/>
              <w:ind w:left="115" w:right="125"/>
              <w:rPr>
                <w:szCs w:val="20"/>
                <w:lang w:val="en-US"/>
              </w:rPr>
            </w:pPr>
            <w:r>
              <w:rPr>
                <w:szCs w:val="20"/>
                <w:lang w:val="en-US"/>
              </w:rPr>
              <w:t>Processor whose connected devices are being retrieved</w:t>
            </w:r>
            <w:r w:rsidR="00050476">
              <w:rPr>
                <w:szCs w:val="20"/>
                <w:lang w:val="en-US"/>
              </w:rPr>
              <w:t>.</w:t>
            </w:r>
          </w:p>
        </w:tc>
      </w:tr>
    </w:tbl>
    <w:p w14:paraId="6F363C9D" w14:textId="373CE400" w:rsidR="00F6108A" w:rsidRPr="000728FC" w:rsidRDefault="00F6108A" w:rsidP="000A0485">
      <w:pPr>
        <w:pStyle w:val="Heading5"/>
        <w:rPr>
          <w:lang w:val="en-US"/>
        </w:rPr>
      </w:pPr>
      <w:r w:rsidRPr="000A0485">
        <w:t>GetConnectedProcessors</w:t>
      </w:r>
      <w:r w:rsidRPr="000728FC">
        <w:rPr>
          <w:lang w:val="en-US"/>
        </w:rPr>
        <w:t xml:space="preserve"> Method (Processor)</w:t>
      </w:r>
    </w:p>
    <w:p w14:paraId="1BCD748F" w14:textId="77777777" w:rsidR="00F6108A" w:rsidRPr="000728FC" w:rsidRDefault="00F6108A" w:rsidP="00F6108A">
      <w:pPr>
        <w:spacing w:after="45"/>
        <w:ind w:left="115" w:right="125"/>
        <w:rPr>
          <w:szCs w:val="20"/>
          <w:lang w:val="en-US"/>
        </w:rPr>
      </w:pPr>
      <w:r w:rsidRPr="000728FC">
        <w:rPr>
          <w:b/>
          <w:bCs/>
          <w:szCs w:val="20"/>
          <w:lang w:val="en-US"/>
        </w:rPr>
        <w:t>Description</w:t>
      </w:r>
    </w:p>
    <w:p w14:paraId="33FD4833" w14:textId="3603B58F" w:rsidR="00F6108A" w:rsidRPr="000728FC" w:rsidRDefault="00F6108A" w:rsidP="00F6108A">
      <w:pPr>
        <w:spacing w:after="45"/>
        <w:ind w:left="265" w:right="125"/>
        <w:rPr>
          <w:szCs w:val="20"/>
          <w:lang w:val="en-US"/>
        </w:rPr>
      </w:pPr>
      <w:r w:rsidRPr="000728FC">
        <w:rPr>
          <w:szCs w:val="20"/>
          <w:lang w:val="en-US"/>
        </w:rPr>
        <w:t>This function retrieves the collection of processors that are connected to this processor</w:t>
      </w:r>
      <w:r w:rsidR="00050476">
        <w:rPr>
          <w:szCs w:val="20"/>
          <w:lang w:val="en-US"/>
        </w:rPr>
        <w:t>.</w:t>
      </w:r>
    </w:p>
    <w:p w14:paraId="16C7937D" w14:textId="77777777" w:rsidR="00F6108A" w:rsidRPr="000728FC" w:rsidRDefault="00F6108A" w:rsidP="00F6108A">
      <w:pPr>
        <w:spacing w:after="45"/>
        <w:ind w:left="115" w:right="125"/>
        <w:rPr>
          <w:szCs w:val="20"/>
          <w:lang w:val="en-US"/>
        </w:rPr>
      </w:pPr>
    </w:p>
    <w:p w14:paraId="0171D66A" w14:textId="77777777" w:rsidR="00F6108A" w:rsidRPr="000728FC" w:rsidRDefault="00F6108A" w:rsidP="00F6108A">
      <w:pPr>
        <w:spacing w:after="45"/>
        <w:ind w:left="115" w:right="125"/>
        <w:rPr>
          <w:szCs w:val="20"/>
          <w:lang w:val="en-US"/>
        </w:rPr>
      </w:pPr>
      <w:r w:rsidRPr="000728FC">
        <w:rPr>
          <w:b/>
          <w:bCs/>
          <w:szCs w:val="20"/>
          <w:lang w:val="en-US"/>
        </w:rPr>
        <w:t>Syntax</w:t>
      </w:r>
    </w:p>
    <w:p w14:paraId="073B563C"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theProcessors</w:t>
      </w:r>
      <w:r w:rsidRPr="000728FC">
        <w:rPr>
          <w:rFonts w:ascii="Courier New" w:hAnsi="Courier New" w:cs="Courier New"/>
          <w:i/>
          <w:iCs/>
          <w:szCs w:val="20"/>
          <w:lang w:val="en-US"/>
        </w:rPr>
        <w:t xml:space="preserve"> = </w:t>
      </w:r>
      <w:r w:rsidRPr="000728FC">
        <w:rPr>
          <w:rFonts w:ascii="Courier New" w:hAnsi="Courier New" w:cs="Courier New"/>
          <w:szCs w:val="20"/>
          <w:lang w:val="en-US"/>
        </w:rPr>
        <w:t>theObject.</w:t>
      </w:r>
      <w:r w:rsidRPr="000728FC">
        <w:rPr>
          <w:rFonts w:ascii="Courier New" w:hAnsi="Courier New" w:cs="Courier New"/>
          <w:i/>
          <w:iCs/>
          <w:szCs w:val="20"/>
          <w:lang w:val="en-US"/>
        </w:rPr>
        <w:t>GetConnectedProcessors ( )</w:t>
      </w:r>
    </w:p>
    <w:p w14:paraId="0A67F858"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6A1FFEAE" w14:textId="77777777" w:rsidTr="002C793C">
        <w:tc>
          <w:tcPr>
            <w:tcW w:w="2981" w:type="dxa"/>
            <w:tcBorders>
              <w:top w:val="nil"/>
              <w:left w:val="nil"/>
              <w:bottom w:val="nil"/>
              <w:right w:val="nil"/>
            </w:tcBorders>
          </w:tcPr>
          <w:p w14:paraId="51AEFDF4" w14:textId="77777777" w:rsidR="00F6108A" w:rsidRDefault="00F6108A" w:rsidP="002C793C">
            <w:pPr>
              <w:spacing w:after="45"/>
              <w:ind w:left="115" w:right="125"/>
              <w:rPr>
                <w:szCs w:val="20"/>
              </w:rPr>
            </w:pPr>
            <w:r>
              <w:rPr>
                <w:b/>
                <w:bCs/>
                <w:szCs w:val="20"/>
              </w:rPr>
              <w:lastRenderedPageBreak/>
              <w:t>Element</w:t>
            </w:r>
          </w:p>
        </w:tc>
        <w:tc>
          <w:tcPr>
            <w:tcW w:w="5870" w:type="dxa"/>
            <w:tcBorders>
              <w:top w:val="nil"/>
              <w:left w:val="nil"/>
              <w:bottom w:val="nil"/>
              <w:right w:val="nil"/>
            </w:tcBorders>
          </w:tcPr>
          <w:p w14:paraId="415161C1" w14:textId="77777777" w:rsidR="00F6108A" w:rsidRDefault="00F6108A" w:rsidP="002C793C">
            <w:pPr>
              <w:spacing w:after="45"/>
              <w:ind w:left="115" w:right="125"/>
              <w:rPr>
                <w:szCs w:val="20"/>
              </w:rPr>
            </w:pPr>
            <w:r>
              <w:rPr>
                <w:b/>
                <w:bCs/>
                <w:szCs w:val="20"/>
              </w:rPr>
              <w:t>Description</w:t>
            </w:r>
          </w:p>
        </w:tc>
      </w:tr>
      <w:tr w:rsidR="00F6108A" w:rsidRPr="00050476" w14:paraId="0E3A0ED0" w14:textId="77777777" w:rsidTr="002C793C">
        <w:tc>
          <w:tcPr>
            <w:tcW w:w="2981" w:type="dxa"/>
            <w:tcBorders>
              <w:top w:val="nil"/>
              <w:left w:val="nil"/>
              <w:bottom w:val="nil"/>
              <w:right w:val="nil"/>
            </w:tcBorders>
          </w:tcPr>
          <w:p w14:paraId="687A43AF" w14:textId="77777777" w:rsidR="00F6108A" w:rsidRDefault="00F6108A" w:rsidP="002C793C">
            <w:pPr>
              <w:spacing w:after="45"/>
              <w:ind w:left="115" w:right="125"/>
              <w:rPr>
                <w:i/>
                <w:iCs/>
                <w:szCs w:val="20"/>
              </w:rPr>
            </w:pPr>
            <w:r>
              <w:rPr>
                <w:i/>
                <w:iCs/>
                <w:szCs w:val="20"/>
              </w:rPr>
              <w:t xml:space="preserve">theProcessors </w:t>
            </w:r>
            <w:r>
              <w:rPr>
                <w:szCs w:val="20"/>
              </w:rPr>
              <w:t xml:space="preserve">As </w:t>
            </w:r>
            <w:r>
              <w:rPr>
                <w:color w:val="008000"/>
                <w:szCs w:val="20"/>
                <w:u w:val="double"/>
              </w:rPr>
              <w:t>ProcessorCollection</w:t>
            </w:r>
            <w:r>
              <w:rPr>
                <w:szCs w:val="20"/>
              </w:rPr>
              <w:t xml:space="preserve"> </w:t>
            </w:r>
          </w:p>
        </w:tc>
        <w:tc>
          <w:tcPr>
            <w:tcW w:w="5870" w:type="dxa"/>
            <w:tcBorders>
              <w:top w:val="nil"/>
              <w:left w:val="nil"/>
              <w:bottom w:val="nil"/>
              <w:right w:val="nil"/>
            </w:tcBorders>
          </w:tcPr>
          <w:p w14:paraId="35836EAF" w14:textId="4758F575" w:rsidR="00F6108A" w:rsidRDefault="00F6108A" w:rsidP="002C793C">
            <w:pPr>
              <w:spacing w:after="45"/>
              <w:ind w:left="115" w:right="125"/>
              <w:rPr>
                <w:szCs w:val="20"/>
                <w:lang w:val="en-US"/>
              </w:rPr>
            </w:pPr>
            <w:r>
              <w:rPr>
                <w:szCs w:val="20"/>
                <w:lang w:val="en-US"/>
              </w:rPr>
              <w:t>Returns the collection of processors that are connected to the specified processor</w:t>
            </w:r>
            <w:r w:rsidR="00050476">
              <w:rPr>
                <w:szCs w:val="20"/>
                <w:lang w:val="en-US"/>
              </w:rPr>
              <w:t>.</w:t>
            </w:r>
          </w:p>
        </w:tc>
      </w:tr>
      <w:tr w:rsidR="00F6108A" w:rsidRPr="00050476" w14:paraId="1C7EC946" w14:textId="77777777" w:rsidTr="002C793C">
        <w:tc>
          <w:tcPr>
            <w:tcW w:w="2981" w:type="dxa"/>
            <w:tcBorders>
              <w:top w:val="nil"/>
              <w:left w:val="nil"/>
              <w:bottom w:val="nil"/>
              <w:right w:val="nil"/>
            </w:tcBorders>
          </w:tcPr>
          <w:p w14:paraId="6456EFDE" w14:textId="77777777" w:rsidR="00F6108A" w:rsidRDefault="00F6108A" w:rsidP="002C793C">
            <w:pPr>
              <w:spacing w:after="45"/>
              <w:ind w:left="115" w:right="125"/>
              <w:rPr>
                <w:szCs w:val="20"/>
              </w:rPr>
            </w:pPr>
            <w:r>
              <w:rPr>
                <w:i/>
                <w:iCs/>
                <w:szCs w:val="20"/>
              </w:rPr>
              <w:t xml:space="preserve">theObject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763CFB3A" w14:textId="3ACD606C" w:rsidR="00F6108A" w:rsidRDefault="00F6108A" w:rsidP="002C793C">
            <w:pPr>
              <w:spacing w:after="45"/>
              <w:ind w:left="115" w:right="125"/>
              <w:rPr>
                <w:szCs w:val="20"/>
                <w:lang w:val="en-US"/>
              </w:rPr>
            </w:pPr>
            <w:r>
              <w:rPr>
                <w:szCs w:val="20"/>
                <w:lang w:val="en-US"/>
              </w:rPr>
              <w:t>Processor whose connected processors are being retrieved</w:t>
            </w:r>
            <w:r w:rsidR="00050476">
              <w:rPr>
                <w:szCs w:val="20"/>
                <w:lang w:val="en-US"/>
              </w:rPr>
              <w:t>.</w:t>
            </w:r>
          </w:p>
        </w:tc>
      </w:tr>
    </w:tbl>
    <w:p w14:paraId="46FC36CE" w14:textId="73F8DDAE" w:rsidR="00F6108A" w:rsidRPr="000728FC" w:rsidRDefault="00F6108A" w:rsidP="000A0485">
      <w:pPr>
        <w:pStyle w:val="Heading5"/>
        <w:rPr>
          <w:lang w:val="en-US"/>
        </w:rPr>
      </w:pPr>
      <w:r w:rsidRPr="000A0485">
        <w:t>RemoveDeviceConnection</w:t>
      </w:r>
      <w:r w:rsidRPr="000728FC">
        <w:rPr>
          <w:lang w:val="en-US"/>
        </w:rPr>
        <w:t xml:space="preserve"> Method (Processor)</w:t>
      </w:r>
    </w:p>
    <w:p w14:paraId="21FF4C84" w14:textId="77777777" w:rsidR="00F6108A" w:rsidRPr="000728FC" w:rsidRDefault="00F6108A" w:rsidP="00F6108A">
      <w:pPr>
        <w:spacing w:after="45"/>
        <w:ind w:left="115" w:right="125"/>
        <w:rPr>
          <w:b/>
          <w:bCs/>
          <w:szCs w:val="20"/>
          <w:lang w:val="en-US"/>
        </w:rPr>
      </w:pPr>
      <w:r w:rsidRPr="000728FC">
        <w:rPr>
          <w:b/>
          <w:bCs/>
          <w:szCs w:val="20"/>
          <w:lang w:val="en-US"/>
        </w:rPr>
        <w:t>Description</w:t>
      </w:r>
    </w:p>
    <w:p w14:paraId="5A2730E7" w14:textId="2D5D633C" w:rsidR="00F6108A" w:rsidRPr="000728FC" w:rsidRDefault="00F6108A" w:rsidP="00F6108A">
      <w:pPr>
        <w:spacing w:after="45"/>
        <w:ind w:left="115" w:right="125" w:firstLine="265"/>
        <w:rPr>
          <w:szCs w:val="20"/>
          <w:lang w:val="en-US"/>
        </w:rPr>
      </w:pPr>
      <w:r w:rsidRPr="000728FC">
        <w:rPr>
          <w:szCs w:val="20"/>
          <w:lang w:val="en-US"/>
        </w:rPr>
        <w:t>Removes a device connection from the processor</w:t>
      </w:r>
      <w:r w:rsidR="00050476">
        <w:rPr>
          <w:szCs w:val="20"/>
          <w:lang w:val="en-US"/>
        </w:rPr>
        <w:t>.</w:t>
      </w:r>
    </w:p>
    <w:p w14:paraId="2C8BFCAA" w14:textId="77777777" w:rsidR="00F6108A" w:rsidRPr="000728FC" w:rsidRDefault="00F6108A" w:rsidP="00F6108A">
      <w:pPr>
        <w:spacing w:after="45"/>
        <w:ind w:left="115" w:right="125"/>
        <w:rPr>
          <w:szCs w:val="20"/>
          <w:lang w:val="en-US"/>
        </w:rPr>
      </w:pPr>
    </w:p>
    <w:p w14:paraId="1168CB12" w14:textId="77777777" w:rsidR="00F6108A" w:rsidRPr="000728FC" w:rsidRDefault="00F6108A" w:rsidP="00F6108A">
      <w:pPr>
        <w:spacing w:after="45"/>
        <w:ind w:left="115" w:right="125"/>
        <w:rPr>
          <w:szCs w:val="20"/>
          <w:lang w:val="en-US"/>
        </w:rPr>
      </w:pPr>
      <w:r w:rsidRPr="000728FC">
        <w:rPr>
          <w:b/>
          <w:bCs/>
          <w:szCs w:val="20"/>
          <w:lang w:val="en-US"/>
        </w:rPr>
        <w:t>Syntax</w:t>
      </w:r>
    </w:p>
    <w:p w14:paraId="7C4325B0"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Removed</w:t>
      </w:r>
      <w:r w:rsidRPr="000728FC">
        <w:rPr>
          <w:rFonts w:ascii="Courier New" w:hAnsi="Courier New" w:cs="Courier New"/>
          <w:i/>
          <w:iCs/>
          <w:szCs w:val="20"/>
          <w:lang w:val="en-US"/>
        </w:rPr>
        <w:t xml:space="preserve"> = </w:t>
      </w:r>
      <w:r w:rsidRPr="000728FC">
        <w:rPr>
          <w:rFonts w:ascii="Courier New" w:hAnsi="Courier New" w:cs="Courier New"/>
          <w:szCs w:val="20"/>
          <w:lang w:val="en-US"/>
        </w:rPr>
        <w:t>theObject.</w:t>
      </w:r>
      <w:r w:rsidRPr="000728FC">
        <w:rPr>
          <w:rFonts w:ascii="Courier New" w:hAnsi="Courier New" w:cs="Courier New"/>
          <w:i/>
          <w:iCs/>
          <w:szCs w:val="20"/>
          <w:lang w:val="en-US"/>
        </w:rPr>
        <w:t>RemoveDeviceConnection (</w:t>
      </w:r>
      <w:r w:rsidRPr="000728FC">
        <w:rPr>
          <w:rFonts w:ascii="Courier New" w:hAnsi="Courier New" w:cs="Courier New"/>
          <w:szCs w:val="20"/>
          <w:lang w:val="en-US"/>
        </w:rPr>
        <w:t>theDevice</w:t>
      </w:r>
      <w:r w:rsidRPr="000728FC">
        <w:rPr>
          <w:rFonts w:ascii="Courier New" w:hAnsi="Courier New" w:cs="Courier New"/>
          <w:i/>
          <w:iCs/>
          <w:szCs w:val="20"/>
          <w:lang w:val="en-US"/>
        </w:rPr>
        <w:t>)</w:t>
      </w:r>
    </w:p>
    <w:p w14:paraId="3709BAF6"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43781F2D" w14:textId="77777777" w:rsidTr="002C793C">
        <w:tc>
          <w:tcPr>
            <w:tcW w:w="2981" w:type="dxa"/>
            <w:tcBorders>
              <w:top w:val="nil"/>
              <w:left w:val="nil"/>
              <w:bottom w:val="nil"/>
              <w:right w:val="nil"/>
            </w:tcBorders>
          </w:tcPr>
          <w:p w14:paraId="0B564A1C" w14:textId="77777777" w:rsidR="00F6108A" w:rsidRDefault="00F6108A" w:rsidP="002C793C">
            <w:pPr>
              <w:spacing w:after="45"/>
              <w:ind w:left="115" w:right="125"/>
              <w:rPr>
                <w:szCs w:val="20"/>
              </w:rPr>
            </w:pPr>
            <w:r>
              <w:rPr>
                <w:b/>
                <w:bCs/>
                <w:szCs w:val="20"/>
              </w:rPr>
              <w:t>Element</w:t>
            </w:r>
          </w:p>
        </w:tc>
        <w:tc>
          <w:tcPr>
            <w:tcW w:w="5870" w:type="dxa"/>
            <w:tcBorders>
              <w:top w:val="nil"/>
              <w:left w:val="nil"/>
              <w:bottom w:val="nil"/>
              <w:right w:val="nil"/>
            </w:tcBorders>
          </w:tcPr>
          <w:p w14:paraId="0865C661" w14:textId="77777777" w:rsidR="00F6108A" w:rsidRDefault="00F6108A" w:rsidP="002C793C">
            <w:pPr>
              <w:spacing w:after="45"/>
              <w:ind w:left="115" w:right="125"/>
              <w:rPr>
                <w:szCs w:val="20"/>
              </w:rPr>
            </w:pPr>
            <w:r>
              <w:rPr>
                <w:b/>
                <w:bCs/>
                <w:szCs w:val="20"/>
              </w:rPr>
              <w:t>Description</w:t>
            </w:r>
          </w:p>
        </w:tc>
      </w:tr>
      <w:tr w:rsidR="00F6108A" w:rsidRPr="00050476" w14:paraId="55D1CA06" w14:textId="77777777" w:rsidTr="002C793C">
        <w:tc>
          <w:tcPr>
            <w:tcW w:w="2981" w:type="dxa"/>
            <w:tcBorders>
              <w:top w:val="nil"/>
              <w:left w:val="nil"/>
              <w:bottom w:val="nil"/>
              <w:right w:val="nil"/>
            </w:tcBorders>
          </w:tcPr>
          <w:p w14:paraId="7250D411" w14:textId="77777777" w:rsidR="00F6108A" w:rsidRDefault="00F6108A" w:rsidP="002C793C">
            <w:pPr>
              <w:spacing w:after="45"/>
              <w:ind w:left="115" w:right="125"/>
              <w:rPr>
                <w:i/>
                <w:iCs/>
                <w:szCs w:val="20"/>
              </w:rPr>
            </w:pPr>
            <w:r>
              <w:rPr>
                <w:i/>
                <w:iCs/>
                <w:szCs w:val="20"/>
              </w:rPr>
              <w:t xml:space="preserve">Removed </w:t>
            </w:r>
            <w:r>
              <w:rPr>
                <w:szCs w:val="20"/>
              </w:rPr>
              <w:t>As Boolean</w:t>
            </w:r>
          </w:p>
        </w:tc>
        <w:tc>
          <w:tcPr>
            <w:tcW w:w="5870" w:type="dxa"/>
            <w:tcBorders>
              <w:top w:val="nil"/>
              <w:left w:val="nil"/>
              <w:bottom w:val="nil"/>
              <w:right w:val="nil"/>
            </w:tcBorders>
          </w:tcPr>
          <w:p w14:paraId="21E47E66" w14:textId="72B4B48F" w:rsidR="00F6108A" w:rsidRDefault="00F6108A" w:rsidP="002C793C">
            <w:pPr>
              <w:spacing w:after="45"/>
              <w:ind w:left="115" w:right="125"/>
              <w:rPr>
                <w:szCs w:val="20"/>
                <w:lang w:val="en-US"/>
              </w:rPr>
            </w:pPr>
            <w:r>
              <w:rPr>
                <w:szCs w:val="20"/>
                <w:lang w:val="en-US"/>
              </w:rPr>
              <w:t>Returns a value of True when the device connection is removed</w:t>
            </w:r>
            <w:r w:rsidR="00050476">
              <w:rPr>
                <w:szCs w:val="20"/>
                <w:lang w:val="en-US"/>
              </w:rPr>
              <w:t>.</w:t>
            </w:r>
          </w:p>
        </w:tc>
      </w:tr>
      <w:tr w:rsidR="00F6108A" w:rsidRPr="00050476" w14:paraId="63279C9B" w14:textId="77777777" w:rsidTr="002C793C">
        <w:tc>
          <w:tcPr>
            <w:tcW w:w="2981" w:type="dxa"/>
            <w:tcBorders>
              <w:top w:val="nil"/>
              <w:left w:val="nil"/>
              <w:bottom w:val="nil"/>
              <w:right w:val="nil"/>
            </w:tcBorders>
          </w:tcPr>
          <w:p w14:paraId="6C402025" w14:textId="77777777" w:rsidR="00F6108A" w:rsidRDefault="00F6108A" w:rsidP="002C793C">
            <w:pPr>
              <w:spacing w:after="45"/>
              <w:ind w:left="115" w:right="125"/>
              <w:rPr>
                <w:szCs w:val="20"/>
              </w:rPr>
            </w:pPr>
            <w:r>
              <w:rPr>
                <w:i/>
                <w:iCs/>
                <w:szCs w:val="20"/>
              </w:rPr>
              <w:t xml:space="preserve">theObject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731E0EB8" w14:textId="197FC1E5" w:rsidR="00F6108A" w:rsidRDefault="00F6108A" w:rsidP="002C793C">
            <w:pPr>
              <w:spacing w:after="45"/>
              <w:ind w:left="115" w:right="125"/>
              <w:rPr>
                <w:szCs w:val="20"/>
                <w:lang w:val="en-US"/>
              </w:rPr>
            </w:pPr>
            <w:r>
              <w:rPr>
                <w:szCs w:val="20"/>
                <w:lang w:val="en-US"/>
              </w:rPr>
              <w:t>Processor from which the connection is being removed</w:t>
            </w:r>
            <w:r w:rsidR="00050476">
              <w:rPr>
                <w:szCs w:val="20"/>
                <w:lang w:val="en-US"/>
              </w:rPr>
              <w:t>.</w:t>
            </w:r>
          </w:p>
        </w:tc>
      </w:tr>
      <w:tr w:rsidR="00F6108A" w14:paraId="71B35111" w14:textId="77777777" w:rsidTr="002C793C">
        <w:tc>
          <w:tcPr>
            <w:tcW w:w="2981" w:type="dxa"/>
            <w:tcBorders>
              <w:top w:val="nil"/>
              <w:left w:val="nil"/>
              <w:bottom w:val="nil"/>
              <w:right w:val="nil"/>
            </w:tcBorders>
          </w:tcPr>
          <w:p w14:paraId="01AFD894" w14:textId="77777777" w:rsidR="00F6108A" w:rsidRDefault="00F6108A" w:rsidP="002C793C">
            <w:pPr>
              <w:spacing w:after="45"/>
              <w:ind w:left="115" w:right="125"/>
              <w:rPr>
                <w:i/>
                <w:iCs/>
                <w:szCs w:val="20"/>
              </w:rPr>
            </w:pPr>
            <w:r>
              <w:rPr>
                <w:i/>
                <w:iCs/>
                <w:szCs w:val="20"/>
              </w:rPr>
              <w:t xml:space="preserve">theDevice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52145951" w14:textId="553E300D" w:rsidR="00F6108A" w:rsidRPr="00050476" w:rsidRDefault="00F6108A" w:rsidP="002C793C">
            <w:pPr>
              <w:spacing w:after="45"/>
              <w:ind w:left="115" w:right="125"/>
              <w:rPr>
                <w:szCs w:val="20"/>
                <w:lang w:val="en-US"/>
              </w:rPr>
            </w:pPr>
            <w:r>
              <w:rPr>
                <w:szCs w:val="20"/>
              </w:rPr>
              <w:t>Device connection being removed</w:t>
            </w:r>
            <w:r w:rsidR="00050476">
              <w:rPr>
                <w:szCs w:val="20"/>
                <w:lang w:val="en-US"/>
              </w:rPr>
              <w:t>.</w:t>
            </w:r>
          </w:p>
        </w:tc>
      </w:tr>
    </w:tbl>
    <w:p w14:paraId="0739E573" w14:textId="4DC655F6" w:rsidR="00F6108A" w:rsidRDefault="00F6108A" w:rsidP="000A0485">
      <w:pPr>
        <w:pStyle w:val="Heading5"/>
      </w:pPr>
      <w:r>
        <w:t>RemoveProcessorConnection Method (Processor)</w:t>
      </w:r>
    </w:p>
    <w:p w14:paraId="0BF483D9" w14:textId="77777777" w:rsidR="00F6108A" w:rsidRPr="000728FC" w:rsidRDefault="00F6108A" w:rsidP="00F6108A">
      <w:pPr>
        <w:spacing w:after="45"/>
        <w:ind w:left="115" w:right="125"/>
        <w:rPr>
          <w:b/>
          <w:bCs/>
          <w:szCs w:val="20"/>
          <w:lang w:val="en-US"/>
        </w:rPr>
      </w:pPr>
      <w:r w:rsidRPr="000728FC">
        <w:rPr>
          <w:b/>
          <w:bCs/>
          <w:szCs w:val="20"/>
          <w:lang w:val="en-US"/>
        </w:rPr>
        <w:t>Description</w:t>
      </w:r>
    </w:p>
    <w:p w14:paraId="3E72C305" w14:textId="4CDCA624" w:rsidR="00F6108A" w:rsidRPr="000728FC" w:rsidRDefault="00F6108A" w:rsidP="00F6108A">
      <w:pPr>
        <w:spacing w:after="45"/>
        <w:ind w:left="115" w:right="125" w:firstLine="265"/>
        <w:rPr>
          <w:szCs w:val="20"/>
          <w:lang w:val="en-US"/>
        </w:rPr>
      </w:pPr>
      <w:r w:rsidRPr="000728FC">
        <w:rPr>
          <w:szCs w:val="20"/>
          <w:lang w:val="en-US"/>
        </w:rPr>
        <w:t>Removes a processor connection from the processor</w:t>
      </w:r>
      <w:r w:rsidR="00050476">
        <w:rPr>
          <w:szCs w:val="20"/>
          <w:lang w:val="en-US"/>
        </w:rPr>
        <w:t>.</w:t>
      </w:r>
    </w:p>
    <w:p w14:paraId="53B07094" w14:textId="77777777" w:rsidR="00F6108A" w:rsidRPr="000728FC" w:rsidRDefault="00F6108A" w:rsidP="00F6108A">
      <w:pPr>
        <w:spacing w:after="45"/>
        <w:ind w:left="115" w:right="125"/>
        <w:rPr>
          <w:szCs w:val="20"/>
          <w:lang w:val="en-US"/>
        </w:rPr>
      </w:pPr>
    </w:p>
    <w:p w14:paraId="32DBCED5" w14:textId="77777777" w:rsidR="00F6108A" w:rsidRPr="000728FC" w:rsidRDefault="00F6108A" w:rsidP="00F6108A">
      <w:pPr>
        <w:spacing w:after="45"/>
        <w:ind w:left="115" w:right="125"/>
        <w:rPr>
          <w:szCs w:val="20"/>
          <w:lang w:val="en-US"/>
        </w:rPr>
      </w:pPr>
      <w:r w:rsidRPr="000728FC">
        <w:rPr>
          <w:b/>
          <w:bCs/>
          <w:szCs w:val="20"/>
          <w:lang w:val="en-US"/>
        </w:rPr>
        <w:t>Syntax</w:t>
      </w:r>
    </w:p>
    <w:p w14:paraId="359A9EE4"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Removed</w:t>
      </w:r>
      <w:r w:rsidRPr="000728FC">
        <w:rPr>
          <w:rFonts w:ascii="Courier New" w:hAnsi="Courier New" w:cs="Courier New"/>
          <w:i/>
          <w:iCs/>
          <w:szCs w:val="20"/>
          <w:lang w:val="en-US"/>
        </w:rPr>
        <w:t xml:space="preserve"> = </w:t>
      </w:r>
      <w:r w:rsidRPr="000728FC">
        <w:rPr>
          <w:rFonts w:ascii="Courier New" w:hAnsi="Courier New" w:cs="Courier New"/>
          <w:szCs w:val="20"/>
          <w:lang w:val="en-US"/>
        </w:rPr>
        <w:t>theObject.</w:t>
      </w:r>
      <w:r w:rsidRPr="000728FC">
        <w:rPr>
          <w:rFonts w:ascii="Courier New" w:hAnsi="Courier New" w:cs="Courier New"/>
          <w:i/>
          <w:iCs/>
          <w:szCs w:val="20"/>
          <w:lang w:val="en-US"/>
        </w:rPr>
        <w:t>RemoveProcessorConnection (</w:t>
      </w:r>
      <w:r w:rsidRPr="000728FC">
        <w:rPr>
          <w:rFonts w:ascii="Courier New" w:hAnsi="Courier New" w:cs="Courier New"/>
          <w:szCs w:val="20"/>
          <w:lang w:val="en-US"/>
        </w:rPr>
        <w:t>theProcessor</w:t>
      </w:r>
      <w:r w:rsidRPr="000728FC">
        <w:rPr>
          <w:rFonts w:ascii="Courier New" w:hAnsi="Courier New" w:cs="Courier New"/>
          <w:i/>
          <w:iCs/>
          <w:szCs w:val="20"/>
          <w:lang w:val="en-US"/>
        </w:rPr>
        <w:t>)</w:t>
      </w:r>
    </w:p>
    <w:p w14:paraId="07CE5EAF"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1FC9C880" w14:textId="77777777" w:rsidTr="002C793C">
        <w:tc>
          <w:tcPr>
            <w:tcW w:w="2981" w:type="dxa"/>
            <w:tcBorders>
              <w:top w:val="nil"/>
              <w:left w:val="nil"/>
              <w:bottom w:val="nil"/>
              <w:right w:val="nil"/>
            </w:tcBorders>
          </w:tcPr>
          <w:p w14:paraId="1313087D" w14:textId="77777777" w:rsidR="00F6108A" w:rsidRDefault="00F6108A" w:rsidP="002C793C">
            <w:pPr>
              <w:spacing w:after="45"/>
              <w:ind w:left="115" w:right="125"/>
              <w:rPr>
                <w:szCs w:val="20"/>
              </w:rPr>
            </w:pPr>
            <w:r>
              <w:rPr>
                <w:b/>
                <w:bCs/>
                <w:szCs w:val="20"/>
              </w:rPr>
              <w:t>Element</w:t>
            </w:r>
          </w:p>
        </w:tc>
        <w:tc>
          <w:tcPr>
            <w:tcW w:w="5870" w:type="dxa"/>
            <w:tcBorders>
              <w:top w:val="nil"/>
              <w:left w:val="nil"/>
              <w:bottom w:val="nil"/>
              <w:right w:val="nil"/>
            </w:tcBorders>
          </w:tcPr>
          <w:p w14:paraId="5C395DA1" w14:textId="77777777" w:rsidR="00F6108A" w:rsidRDefault="00F6108A" w:rsidP="002C793C">
            <w:pPr>
              <w:spacing w:after="45"/>
              <w:ind w:left="115" w:right="125"/>
              <w:rPr>
                <w:szCs w:val="20"/>
              </w:rPr>
            </w:pPr>
            <w:r>
              <w:rPr>
                <w:b/>
                <w:bCs/>
                <w:szCs w:val="20"/>
              </w:rPr>
              <w:t>Description</w:t>
            </w:r>
          </w:p>
        </w:tc>
      </w:tr>
      <w:tr w:rsidR="00F6108A" w:rsidRPr="00050476" w14:paraId="67854A3B" w14:textId="77777777" w:rsidTr="002C793C">
        <w:tc>
          <w:tcPr>
            <w:tcW w:w="2981" w:type="dxa"/>
            <w:tcBorders>
              <w:top w:val="nil"/>
              <w:left w:val="nil"/>
              <w:bottom w:val="nil"/>
              <w:right w:val="nil"/>
            </w:tcBorders>
          </w:tcPr>
          <w:p w14:paraId="1B1D9644" w14:textId="77777777" w:rsidR="00F6108A" w:rsidRDefault="00F6108A" w:rsidP="002C793C">
            <w:pPr>
              <w:spacing w:after="45"/>
              <w:ind w:left="115" w:right="125"/>
              <w:rPr>
                <w:i/>
                <w:iCs/>
                <w:szCs w:val="20"/>
              </w:rPr>
            </w:pPr>
            <w:r>
              <w:rPr>
                <w:i/>
                <w:iCs/>
                <w:szCs w:val="20"/>
              </w:rPr>
              <w:t xml:space="preserve">Removed </w:t>
            </w:r>
            <w:r>
              <w:rPr>
                <w:szCs w:val="20"/>
              </w:rPr>
              <w:t>As Boolean</w:t>
            </w:r>
          </w:p>
        </w:tc>
        <w:tc>
          <w:tcPr>
            <w:tcW w:w="5870" w:type="dxa"/>
            <w:tcBorders>
              <w:top w:val="nil"/>
              <w:left w:val="nil"/>
              <w:bottom w:val="nil"/>
              <w:right w:val="nil"/>
            </w:tcBorders>
          </w:tcPr>
          <w:p w14:paraId="591A7848" w14:textId="47DEA2DF" w:rsidR="00F6108A" w:rsidRDefault="00F6108A" w:rsidP="002C793C">
            <w:pPr>
              <w:spacing w:after="45"/>
              <w:ind w:left="115" w:right="125"/>
              <w:rPr>
                <w:szCs w:val="20"/>
                <w:lang w:val="en-US"/>
              </w:rPr>
            </w:pPr>
            <w:r>
              <w:rPr>
                <w:szCs w:val="20"/>
                <w:lang w:val="en-US"/>
              </w:rPr>
              <w:t>Returns a value of True when the processor connection is removed</w:t>
            </w:r>
            <w:r w:rsidR="00050476">
              <w:rPr>
                <w:szCs w:val="20"/>
                <w:lang w:val="en-US"/>
              </w:rPr>
              <w:t>.</w:t>
            </w:r>
          </w:p>
        </w:tc>
      </w:tr>
      <w:tr w:rsidR="00F6108A" w:rsidRPr="00050476" w14:paraId="4C77262E" w14:textId="77777777" w:rsidTr="002C793C">
        <w:tc>
          <w:tcPr>
            <w:tcW w:w="2981" w:type="dxa"/>
            <w:tcBorders>
              <w:top w:val="nil"/>
              <w:left w:val="nil"/>
              <w:bottom w:val="nil"/>
              <w:right w:val="nil"/>
            </w:tcBorders>
          </w:tcPr>
          <w:p w14:paraId="7F7D9EBC" w14:textId="77777777" w:rsidR="00F6108A" w:rsidRDefault="00F6108A" w:rsidP="002C793C">
            <w:pPr>
              <w:spacing w:after="45"/>
              <w:ind w:left="115" w:right="125"/>
              <w:rPr>
                <w:szCs w:val="20"/>
              </w:rPr>
            </w:pPr>
            <w:r>
              <w:rPr>
                <w:i/>
                <w:iCs/>
                <w:szCs w:val="20"/>
              </w:rPr>
              <w:t xml:space="preserve">theObject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113F8251" w14:textId="431B1F27" w:rsidR="00F6108A" w:rsidRDefault="00F6108A" w:rsidP="002C793C">
            <w:pPr>
              <w:spacing w:after="45"/>
              <w:ind w:left="115" w:right="125"/>
              <w:rPr>
                <w:szCs w:val="20"/>
                <w:lang w:val="en-US"/>
              </w:rPr>
            </w:pPr>
            <w:r>
              <w:rPr>
                <w:szCs w:val="20"/>
                <w:lang w:val="en-US"/>
              </w:rPr>
              <w:t>Processor from which the connection is being removed</w:t>
            </w:r>
            <w:r w:rsidR="00050476">
              <w:rPr>
                <w:szCs w:val="20"/>
                <w:lang w:val="en-US"/>
              </w:rPr>
              <w:t>.</w:t>
            </w:r>
          </w:p>
        </w:tc>
      </w:tr>
      <w:tr w:rsidR="00F6108A" w14:paraId="44C301B3" w14:textId="77777777" w:rsidTr="002C793C">
        <w:tc>
          <w:tcPr>
            <w:tcW w:w="2981" w:type="dxa"/>
            <w:tcBorders>
              <w:top w:val="nil"/>
              <w:left w:val="nil"/>
              <w:bottom w:val="nil"/>
              <w:right w:val="nil"/>
            </w:tcBorders>
          </w:tcPr>
          <w:p w14:paraId="12009ADD" w14:textId="77777777" w:rsidR="00F6108A" w:rsidRDefault="00F6108A" w:rsidP="002C793C">
            <w:pPr>
              <w:spacing w:after="45"/>
              <w:ind w:left="115" w:right="125"/>
              <w:rPr>
                <w:i/>
                <w:iCs/>
                <w:szCs w:val="20"/>
              </w:rPr>
            </w:pPr>
            <w:r>
              <w:rPr>
                <w:i/>
                <w:iCs/>
                <w:szCs w:val="20"/>
              </w:rPr>
              <w:t xml:space="preserve">theProcessor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3C41D632" w14:textId="0286E25B" w:rsidR="00F6108A" w:rsidRPr="00050476" w:rsidRDefault="00F6108A" w:rsidP="002C793C">
            <w:pPr>
              <w:spacing w:after="45"/>
              <w:ind w:left="115" w:right="125"/>
              <w:rPr>
                <w:szCs w:val="20"/>
                <w:lang w:val="en-US"/>
              </w:rPr>
            </w:pPr>
            <w:r>
              <w:rPr>
                <w:szCs w:val="20"/>
              </w:rPr>
              <w:t>Processor connection being removed</w:t>
            </w:r>
            <w:r w:rsidR="00050476">
              <w:rPr>
                <w:szCs w:val="20"/>
                <w:lang w:val="en-US"/>
              </w:rPr>
              <w:t>.</w:t>
            </w:r>
          </w:p>
        </w:tc>
      </w:tr>
    </w:tbl>
    <w:p w14:paraId="72A4D4F2" w14:textId="13D41023" w:rsidR="00D86622" w:rsidRDefault="00D86622" w:rsidP="00CD16B7">
      <w:pPr>
        <w:pStyle w:val="Heading3"/>
        <w:rPr>
          <w:lang w:val="en-US"/>
        </w:rPr>
      </w:pPr>
      <w:r w:rsidRPr="000728FC">
        <w:rPr>
          <w:lang w:val="en-US"/>
        </w:rPr>
        <w:t>Device</w:t>
      </w:r>
    </w:p>
    <w:p w14:paraId="056BEB5C" w14:textId="77777777" w:rsidR="00F058F6" w:rsidRPr="000728FC" w:rsidRDefault="00F058F6" w:rsidP="000A0485">
      <w:pPr>
        <w:pStyle w:val="Heading4"/>
        <w:rPr>
          <w:lang w:val="en-US"/>
        </w:rPr>
      </w:pPr>
      <w:r w:rsidRPr="000728FC">
        <w:rPr>
          <w:lang w:val="en-US"/>
        </w:rPr>
        <w:t>Device Class Overview</w:t>
      </w:r>
    </w:p>
    <w:p w14:paraId="50A6BBF5" w14:textId="0A048AF7" w:rsidR="00F058F6" w:rsidRPr="000728FC" w:rsidRDefault="00F058F6" w:rsidP="00F058F6">
      <w:pPr>
        <w:tabs>
          <w:tab w:val="left" w:pos="3685"/>
        </w:tabs>
        <w:spacing w:after="45"/>
        <w:ind w:left="115" w:right="125"/>
        <w:rPr>
          <w:szCs w:val="20"/>
          <w:lang w:val="en-US"/>
        </w:rPr>
      </w:pPr>
      <w:r w:rsidRPr="000728FC">
        <w:rPr>
          <w:szCs w:val="20"/>
          <w:lang w:val="en-US"/>
        </w:rPr>
        <w:t>A device is hardware that is not capable of executing a program (a printer, for example).</w:t>
      </w:r>
      <w:r w:rsidR="0027686B">
        <w:rPr>
          <w:szCs w:val="20"/>
          <w:lang w:val="en-US"/>
        </w:rPr>
        <w:t xml:space="preserve"> </w:t>
      </w:r>
      <w:r w:rsidRPr="000728FC">
        <w:rPr>
          <w:szCs w:val="20"/>
          <w:lang w:val="en-US"/>
        </w:rPr>
        <w:t>The device class exposes properties and methods that allow you to define and manipulate the characteristics of devices.</w:t>
      </w:r>
    </w:p>
    <w:p w14:paraId="27859054" w14:textId="77777777" w:rsidR="00F058F6" w:rsidRPr="000728FC" w:rsidRDefault="00F058F6" w:rsidP="00F058F6">
      <w:pPr>
        <w:tabs>
          <w:tab w:val="left" w:pos="3685"/>
        </w:tabs>
        <w:spacing w:after="45"/>
        <w:ind w:left="115" w:right="125"/>
        <w:rPr>
          <w:szCs w:val="20"/>
          <w:lang w:val="en-US"/>
        </w:rPr>
      </w:pPr>
      <w:r w:rsidRPr="000728FC">
        <w:rPr>
          <w:szCs w:val="20"/>
          <w:lang w:val="en-US"/>
        </w:rPr>
        <w:t>Check the lists of properties and methods for complete information.</w:t>
      </w:r>
    </w:p>
    <w:p w14:paraId="49FEB6B0" w14:textId="77777777" w:rsidR="00F058F6" w:rsidRPr="000728FC" w:rsidRDefault="00F058F6" w:rsidP="00F058F6">
      <w:pPr>
        <w:tabs>
          <w:tab w:val="left" w:pos="3685"/>
        </w:tabs>
        <w:spacing w:after="45"/>
        <w:ind w:left="115" w:right="125"/>
        <w:rPr>
          <w:szCs w:val="20"/>
          <w:lang w:val="en-US"/>
        </w:rPr>
      </w:pPr>
    </w:p>
    <w:p w14:paraId="4BB3656A" w14:textId="77777777" w:rsidR="00F058F6" w:rsidRPr="000728FC" w:rsidRDefault="00F058F6" w:rsidP="00F058F6">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C46676E" w14:textId="77777777" w:rsidR="00F058F6" w:rsidRPr="000728FC" w:rsidRDefault="00F058F6" w:rsidP="00F058F6">
      <w:pPr>
        <w:tabs>
          <w:tab w:val="left" w:pos="545"/>
        </w:tabs>
        <w:spacing w:after="115"/>
        <w:ind w:left="115" w:right="125"/>
        <w:rPr>
          <w:szCs w:val="20"/>
          <w:lang w:val="en-US"/>
        </w:rPr>
      </w:pPr>
      <w:r w:rsidRPr="000728FC">
        <w:rPr>
          <w:color w:val="008000"/>
          <w:szCs w:val="20"/>
          <w:u w:val="double"/>
          <w:lang w:val="en-US"/>
        </w:rPr>
        <w:t>DeviceCollection Class Overview</w:t>
      </w:r>
      <w:r w:rsidRPr="000728FC">
        <w:rPr>
          <w:szCs w:val="20"/>
          <w:lang w:val="en-US"/>
        </w:rPr>
        <w:t xml:space="preserve"> </w:t>
      </w:r>
    </w:p>
    <w:p w14:paraId="73FAAB38" w14:textId="0BA65F9B" w:rsidR="00F058F6" w:rsidRPr="000728FC" w:rsidRDefault="00F058F6" w:rsidP="000A0485">
      <w:pPr>
        <w:pStyle w:val="Heading4"/>
        <w:rPr>
          <w:lang w:val="en-US"/>
        </w:rPr>
      </w:pPr>
      <w:r w:rsidRPr="000728FC">
        <w:rPr>
          <w:lang w:val="en-US"/>
        </w:rPr>
        <w:lastRenderedPageBreak/>
        <w:t>Device Class Properties</w:t>
      </w:r>
    </w:p>
    <w:p w14:paraId="535B9A71"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Device Class properties.</w:t>
      </w:r>
    </w:p>
    <w:p w14:paraId="7C40C407"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21BD3ACB" w14:textId="77777777" w:rsidTr="002C793C">
        <w:tc>
          <w:tcPr>
            <w:tcW w:w="4511" w:type="dxa"/>
            <w:tcBorders>
              <w:top w:val="nil"/>
              <w:left w:val="nil"/>
              <w:bottom w:val="nil"/>
              <w:right w:val="nil"/>
            </w:tcBorders>
          </w:tcPr>
          <w:p w14:paraId="5BAD3EB9" w14:textId="77777777" w:rsidR="00F058F6" w:rsidRDefault="00F058F6" w:rsidP="002C793C">
            <w:pPr>
              <w:spacing w:after="45"/>
              <w:ind w:left="115" w:right="125"/>
              <w:rPr>
                <w:b/>
                <w:bCs/>
                <w:szCs w:val="20"/>
              </w:rPr>
            </w:pPr>
            <w:r>
              <w:rPr>
                <w:b/>
                <w:bCs/>
                <w:szCs w:val="20"/>
              </w:rPr>
              <w:t>Property</w:t>
            </w:r>
          </w:p>
        </w:tc>
        <w:tc>
          <w:tcPr>
            <w:tcW w:w="4140" w:type="dxa"/>
            <w:tcBorders>
              <w:top w:val="nil"/>
              <w:left w:val="nil"/>
              <w:bottom w:val="nil"/>
              <w:right w:val="nil"/>
            </w:tcBorders>
          </w:tcPr>
          <w:p w14:paraId="204C148D" w14:textId="77777777" w:rsidR="00F058F6" w:rsidRDefault="00F058F6" w:rsidP="002C793C">
            <w:pPr>
              <w:spacing w:after="45"/>
              <w:ind w:left="115" w:right="125"/>
              <w:rPr>
                <w:b/>
                <w:bCs/>
                <w:szCs w:val="20"/>
              </w:rPr>
            </w:pPr>
            <w:r>
              <w:rPr>
                <w:b/>
                <w:bCs/>
                <w:szCs w:val="20"/>
              </w:rPr>
              <w:t>Description</w:t>
            </w:r>
          </w:p>
        </w:tc>
      </w:tr>
      <w:tr w:rsidR="00F058F6" w14:paraId="56561B5B" w14:textId="77777777" w:rsidTr="002C793C">
        <w:tc>
          <w:tcPr>
            <w:tcW w:w="4511" w:type="dxa"/>
            <w:tcBorders>
              <w:top w:val="nil"/>
              <w:left w:val="nil"/>
              <w:bottom w:val="nil"/>
              <w:right w:val="nil"/>
            </w:tcBorders>
          </w:tcPr>
          <w:p w14:paraId="738541DA" w14:textId="77777777" w:rsidR="00F058F6" w:rsidRDefault="00F058F6" w:rsidP="002C793C">
            <w:pPr>
              <w:spacing w:after="45"/>
              <w:ind w:left="115" w:right="125"/>
              <w:rPr>
                <w:color w:val="008000"/>
                <w:szCs w:val="20"/>
                <w:u w:val="double"/>
              </w:rPr>
            </w:pPr>
            <w:r>
              <w:rPr>
                <w:color w:val="008000"/>
                <w:szCs w:val="20"/>
                <w:u w:val="double"/>
              </w:rPr>
              <w:t xml:space="preserve">Element Properties </w:t>
            </w:r>
          </w:p>
        </w:tc>
        <w:tc>
          <w:tcPr>
            <w:tcW w:w="4140" w:type="dxa"/>
            <w:tcBorders>
              <w:top w:val="nil"/>
              <w:left w:val="nil"/>
              <w:bottom w:val="nil"/>
              <w:right w:val="nil"/>
            </w:tcBorders>
          </w:tcPr>
          <w:p w14:paraId="5A3C4CAB" w14:textId="08AE66AD" w:rsidR="00F058F6" w:rsidRPr="00050476" w:rsidRDefault="00F058F6" w:rsidP="002C793C">
            <w:pPr>
              <w:spacing w:after="45"/>
              <w:ind w:left="115" w:right="125"/>
              <w:rPr>
                <w:szCs w:val="20"/>
                <w:lang w:val="en-US"/>
              </w:rPr>
            </w:pPr>
            <w:r>
              <w:rPr>
                <w:szCs w:val="20"/>
              </w:rPr>
              <w:t>Inherits all Element properties</w:t>
            </w:r>
            <w:r w:rsidR="00050476">
              <w:rPr>
                <w:szCs w:val="20"/>
                <w:lang w:val="en-US"/>
              </w:rPr>
              <w:t>.</w:t>
            </w:r>
          </w:p>
        </w:tc>
      </w:tr>
      <w:tr w:rsidR="00F058F6" w14:paraId="563C6801" w14:textId="77777777" w:rsidTr="002C793C">
        <w:tc>
          <w:tcPr>
            <w:tcW w:w="4511" w:type="dxa"/>
            <w:tcBorders>
              <w:top w:val="nil"/>
              <w:left w:val="nil"/>
              <w:bottom w:val="nil"/>
              <w:right w:val="nil"/>
            </w:tcBorders>
          </w:tcPr>
          <w:p w14:paraId="406446BA" w14:textId="77777777" w:rsidR="00F058F6" w:rsidRDefault="00F058F6" w:rsidP="002C793C">
            <w:pPr>
              <w:spacing w:after="45"/>
              <w:ind w:left="115" w:right="125"/>
              <w:rPr>
                <w:color w:val="008000"/>
                <w:szCs w:val="20"/>
                <w:u w:val="double"/>
              </w:rPr>
            </w:pPr>
            <w:r>
              <w:rPr>
                <w:color w:val="008000"/>
                <w:szCs w:val="20"/>
                <w:u w:val="double"/>
              </w:rPr>
              <w:t>RoseItem Properties</w:t>
            </w:r>
            <w:r>
              <w:rPr>
                <w:szCs w:val="20"/>
              </w:rPr>
              <w:t xml:space="preserve"> </w:t>
            </w:r>
          </w:p>
        </w:tc>
        <w:tc>
          <w:tcPr>
            <w:tcW w:w="4140" w:type="dxa"/>
            <w:tcBorders>
              <w:top w:val="nil"/>
              <w:left w:val="nil"/>
              <w:bottom w:val="nil"/>
              <w:right w:val="nil"/>
            </w:tcBorders>
          </w:tcPr>
          <w:p w14:paraId="61FA3126" w14:textId="25A5A925" w:rsidR="00F058F6" w:rsidRPr="00050476" w:rsidRDefault="00F058F6" w:rsidP="002C793C">
            <w:pPr>
              <w:spacing w:after="45"/>
              <w:ind w:left="115" w:right="125"/>
              <w:rPr>
                <w:szCs w:val="20"/>
                <w:lang w:val="en-US"/>
              </w:rPr>
            </w:pPr>
            <w:r>
              <w:rPr>
                <w:szCs w:val="20"/>
              </w:rPr>
              <w:t>Inherits all RoseItem properties</w:t>
            </w:r>
            <w:r w:rsidR="00050476">
              <w:rPr>
                <w:szCs w:val="20"/>
                <w:lang w:val="en-US"/>
              </w:rPr>
              <w:t>.</w:t>
            </w:r>
          </w:p>
        </w:tc>
      </w:tr>
      <w:tr w:rsidR="00F058F6" w:rsidRPr="00050476" w14:paraId="1AB71864" w14:textId="77777777" w:rsidTr="002C793C">
        <w:tc>
          <w:tcPr>
            <w:tcW w:w="4511" w:type="dxa"/>
            <w:tcBorders>
              <w:top w:val="nil"/>
              <w:left w:val="nil"/>
              <w:bottom w:val="nil"/>
              <w:right w:val="nil"/>
            </w:tcBorders>
          </w:tcPr>
          <w:p w14:paraId="666EC919" w14:textId="77777777" w:rsidR="00F058F6" w:rsidRDefault="00F058F6" w:rsidP="002C793C">
            <w:pPr>
              <w:spacing w:before="55" w:after="55"/>
              <w:ind w:left="115" w:right="125"/>
              <w:rPr>
                <w:szCs w:val="20"/>
              </w:rPr>
            </w:pPr>
            <w:r>
              <w:rPr>
                <w:color w:val="008000"/>
                <w:szCs w:val="20"/>
                <w:u w:val="double"/>
              </w:rPr>
              <w:t>Characteristics</w:t>
            </w:r>
          </w:p>
        </w:tc>
        <w:tc>
          <w:tcPr>
            <w:tcW w:w="4140" w:type="dxa"/>
            <w:tcBorders>
              <w:top w:val="nil"/>
              <w:left w:val="nil"/>
              <w:bottom w:val="nil"/>
              <w:right w:val="nil"/>
            </w:tcBorders>
          </w:tcPr>
          <w:p w14:paraId="4325C303" w14:textId="5F56C4C3" w:rsidR="00F058F6" w:rsidRDefault="00F058F6" w:rsidP="002C793C">
            <w:pPr>
              <w:spacing w:after="45"/>
              <w:ind w:left="115" w:right="125"/>
              <w:rPr>
                <w:szCs w:val="20"/>
                <w:lang w:val="en-US"/>
              </w:rPr>
            </w:pPr>
            <w:r>
              <w:rPr>
                <w:szCs w:val="20"/>
                <w:lang w:val="en-US"/>
              </w:rPr>
              <w:t>Collection that contains the characteristics belonging to the device</w:t>
            </w:r>
            <w:r w:rsidR="00050476">
              <w:rPr>
                <w:szCs w:val="20"/>
                <w:lang w:val="en-US"/>
              </w:rPr>
              <w:t>.</w:t>
            </w:r>
          </w:p>
        </w:tc>
      </w:tr>
      <w:tr w:rsidR="00F058F6" w:rsidRPr="00050476" w14:paraId="3914A019" w14:textId="77777777" w:rsidTr="002C793C">
        <w:tc>
          <w:tcPr>
            <w:tcW w:w="4511" w:type="dxa"/>
            <w:tcBorders>
              <w:top w:val="nil"/>
              <w:left w:val="nil"/>
              <w:bottom w:val="nil"/>
              <w:right w:val="nil"/>
            </w:tcBorders>
          </w:tcPr>
          <w:p w14:paraId="7D2F870C" w14:textId="77777777" w:rsidR="00F058F6" w:rsidRDefault="00F058F6" w:rsidP="002C793C">
            <w:pPr>
              <w:spacing w:before="55" w:after="55"/>
              <w:ind w:left="115" w:right="125"/>
              <w:rPr>
                <w:szCs w:val="20"/>
              </w:rPr>
            </w:pPr>
            <w:r>
              <w:rPr>
                <w:color w:val="008000"/>
                <w:szCs w:val="20"/>
                <w:u w:val="double"/>
              </w:rPr>
              <w:t>Connections</w:t>
            </w:r>
            <w:r>
              <w:rPr>
                <w:szCs w:val="20"/>
              </w:rPr>
              <w:t xml:space="preserve"> </w:t>
            </w:r>
          </w:p>
        </w:tc>
        <w:tc>
          <w:tcPr>
            <w:tcW w:w="4140" w:type="dxa"/>
            <w:tcBorders>
              <w:top w:val="nil"/>
              <w:left w:val="nil"/>
              <w:bottom w:val="nil"/>
              <w:right w:val="nil"/>
            </w:tcBorders>
          </w:tcPr>
          <w:p w14:paraId="235CC595" w14:textId="1EC75B5D" w:rsidR="00F058F6" w:rsidRDefault="00F058F6" w:rsidP="002C793C">
            <w:pPr>
              <w:spacing w:after="45"/>
              <w:ind w:left="115" w:right="125"/>
              <w:rPr>
                <w:szCs w:val="20"/>
                <w:lang w:val="en-US"/>
              </w:rPr>
            </w:pPr>
            <w:r>
              <w:rPr>
                <w:szCs w:val="20"/>
                <w:lang w:val="en-US"/>
              </w:rPr>
              <w:t>Returns the collection of connections for the device</w:t>
            </w:r>
            <w:r w:rsidR="00050476">
              <w:rPr>
                <w:szCs w:val="20"/>
                <w:lang w:val="en-US"/>
              </w:rPr>
              <w:t>.</w:t>
            </w:r>
          </w:p>
        </w:tc>
      </w:tr>
    </w:tbl>
    <w:p w14:paraId="674EB70C" w14:textId="6108AF30" w:rsidR="00F058F6" w:rsidRPr="000728FC" w:rsidRDefault="00F058F6" w:rsidP="000A0485">
      <w:pPr>
        <w:pStyle w:val="Heading4"/>
        <w:rPr>
          <w:lang w:val="en-US"/>
        </w:rPr>
      </w:pPr>
      <w:r w:rsidRPr="000728FC">
        <w:rPr>
          <w:lang w:val="en-US"/>
        </w:rPr>
        <w:t>Device Class Methods</w:t>
      </w:r>
    </w:p>
    <w:p w14:paraId="31CB3325"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Device Class methods.</w:t>
      </w:r>
    </w:p>
    <w:p w14:paraId="5B75EED4"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0DFEBC56" w14:textId="77777777" w:rsidTr="002C793C">
        <w:tc>
          <w:tcPr>
            <w:tcW w:w="4511" w:type="dxa"/>
            <w:tcBorders>
              <w:top w:val="nil"/>
              <w:left w:val="nil"/>
              <w:bottom w:val="nil"/>
              <w:right w:val="nil"/>
            </w:tcBorders>
          </w:tcPr>
          <w:p w14:paraId="56582A6F" w14:textId="77777777" w:rsidR="00F058F6" w:rsidRDefault="00F058F6" w:rsidP="002C793C">
            <w:pPr>
              <w:spacing w:after="45"/>
              <w:ind w:left="115" w:right="125"/>
              <w:rPr>
                <w:szCs w:val="20"/>
              </w:rPr>
            </w:pPr>
            <w:r>
              <w:rPr>
                <w:b/>
                <w:bCs/>
                <w:szCs w:val="20"/>
              </w:rPr>
              <w:t>Method</w:t>
            </w:r>
          </w:p>
        </w:tc>
        <w:tc>
          <w:tcPr>
            <w:tcW w:w="4140" w:type="dxa"/>
            <w:tcBorders>
              <w:top w:val="nil"/>
              <w:left w:val="nil"/>
              <w:bottom w:val="nil"/>
              <w:right w:val="nil"/>
            </w:tcBorders>
          </w:tcPr>
          <w:p w14:paraId="0F60C1FD" w14:textId="77777777" w:rsidR="00F058F6" w:rsidRDefault="00F058F6" w:rsidP="002C793C">
            <w:pPr>
              <w:spacing w:after="45"/>
              <w:ind w:left="115" w:right="125"/>
              <w:rPr>
                <w:szCs w:val="20"/>
              </w:rPr>
            </w:pPr>
            <w:r>
              <w:rPr>
                <w:b/>
                <w:bCs/>
                <w:szCs w:val="20"/>
              </w:rPr>
              <w:t>Description</w:t>
            </w:r>
          </w:p>
        </w:tc>
      </w:tr>
      <w:tr w:rsidR="00F058F6" w:rsidRPr="00050476" w14:paraId="371D5CCF" w14:textId="77777777" w:rsidTr="002C793C">
        <w:tc>
          <w:tcPr>
            <w:tcW w:w="4511" w:type="dxa"/>
            <w:tcBorders>
              <w:top w:val="nil"/>
              <w:left w:val="nil"/>
              <w:bottom w:val="nil"/>
              <w:right w:val="nil"/>
            </w:tcBorders>
          </w:tcPr>
          <w:p w14:paraId="008BF647" w14:textId="77777777" w:rsidR="00F058F6" w:rsidRDefault="00F058F6" w:rsidP="002C793C">
            <w:pPr>
              <w:spacing w:after="45"/>
              <w:ind w:left="115" w:right="125"/>
              <w:rPr>
                <w:color w:val="008000"/>
                <w:szCs w:val="20"/>
                <w:u w:val="double"/>
              </w:rPr>
            </w:pPr>
            <w:r>
              <w:rPr>
                <w:color w:val="008000"/>
                <w:szCs w:val="20"/>
                <w:u w:val="double"/>
              </w:rPr>
              <w:t xml:space="preserve">RoseObject Methods </w:t>
            </w:r>
          </w:p>
        </w:tc>
        <w:tc>
          <w:tcPr>
            <w:tcW w:w="4140" w:type="dxa"/>
            <w:tcBorders>
              <w:top w:val="nil"/>
              <w:left w:val="nil"/>
              <w:bottom w:val="nil"/>
              <w:right w:val="nil"/>
            </w:tcBorders>
          </w:tcPr>
          <w:p w14:paraId="1473BCC4" w14:textId="2535AB51" w:rsidR="00F058F6" w:rsidRDefault="00F058F6" w:rsidP="002C793C">
            <w:pPr>
              <w:spacing w:after="45"/>
              <w:ind w:left="115" w:right="125"/>
              <w:rPr>
                <w:szCs w:val="20"/>
                <w:lang w:val="en-US"/>
              </w:rPr>
            </w:pPr>
            <w:r>
              <w:rPr>
                <w:szCs w:val="20"/>
                <w:lang w:val="en-US"/>
              </w:rPr>
              <w:t>Inherits all RoseObject class methods</w:t>
            </w:r>
            <w:r w:rsidR="00050476">
              <w:rPr>
                <w:szCs w:val="20"/>
                <w:lang w:val="en-US"/>
              </w:rPr>
              <w:t>.</w:t>
            </w:r>
          </w:p>
        </w:tc>
      </w:tr>
      <w:tr w:rsidR="00F058F6" w14:paraId="59E81E15" w14:textId="77777777" w:rsidTr="002C793C">
        <w:tc>
          <w:tcPr>
            <w:tcW w:w="4511" w:type="dxa"/>
            <w:tcBorders>
              <w:top w:val="nil"/>
              <w:left w:val="nil"/>
              <w:bottom w:val="nil"/>
              <w:right w:val="nil"/>
            </w:tcBorders>
          </w:tcPr>
          <w:p w14:paraId="7C7E399D" w14:textId="77777777" w:rsidR="00F058F6" w:rsidRDefault="00F058F6" w:rsidP="002C793C">
            <w:pPr>
              <w:spacing w:after="45"/>
              <w:ind w:left="115" w:right="125"/>
              <w:rPr>
                <w:color w:val="008000"/>
                <w:szCs w:val="20"/>
                <w:u w:val="double"/>
              </w:rPr>
            </w:pPr>
            <w:r>
              <w:rPr>
                <w:color w:val="008000"/>
                <w:szCs w:val="20"/>
                <w:u w:val="double"/>
              </w:rPr>
              <w:t xml:space="preserve">Element Methods </w:t>
            </w:r>
          </w:p>
        </w:tc>
        <w:tc>
          <w:tcPr>
            <w:tcW w:w="4140" w:type="dxa"/>
            <w:tcBorders>
              <w:top w:val="nil"/>
              <w:left w:val="nil"/>
              <w:bottom w:val="nil"/>
              <w:right w:val="nil"/>
            </w:tcBorders>
          </w:tcPr>
          <w:p w14:paraId="11753E6A" w14:textId="16FA04F7" w:rsidR="00F058F6" w:rsidRPr="00050476" w:rsidRDefault="00F058F6" w:rsidP="002C793C">
            <w:pPr>
              <w:spacing w:after="45"/>
              <w:ind w:left="115" w:right="125"/>
              <w:rPr>
                <w:szCs w:val="20"/>
                <w:lang w:val="en-US"/>
              </w:rPr>
            </w:pPr>
            <w:r>
              <w:rPr>
                <w:szCs w:val="20"/>
              </w:rPr>
              <w:t>Inherits all Element methods</w:t>
            </w:r>
            <w:r w:rsidR="00050476">
              <w:rPr>
                <w:szCs w:val="20"/>
                <w:lang w:val="en-US"/>
              </w:rPr>
              <w:t>.</w:t>
            </w:r>
          </w:p>
        </w:tc>
      </w:tr>
      <w:tr w:rsidR="00F058F6" w14:paraId="2A9F6D33" w14:textId="77777777" w:rsidTr="002C793C">
        <w:tc>
          <w:tcPr>
            <w:tcW w:w="4511" w:type="dxa"/>
            <w:tcBorders>
              <w:top w:val="nil"/>
              <w:left w:val="nil"/>
              <w:bottom w:val="nil"/>
              <w:right w:val="nil"/>
            </w:tcBorders>
          </w:tcPr>
          <w:p w14:paraId="38D6E099" w14:textId="77777777" w:rsidR="00F058F6" w:rsidRDefault="00F058F6" w:rsidP="002C793C">
            <w:pPr>
              <w:spacing w:after="45"/>
              <w:ind w:left="115" w:right="125"/>
              <w:rPr>
                <w:color w:val="008000"/>
                <w:szCs w:val="20"/>
                <w:u w:val="double"/>
              </w:rPr>
            </w:pPr>
            <w:r>
              <w:rPr>
                <w:color w:val="008000"/>
                <w:szCs w:val="20"/>
                <w:u w:val="double"/>
              </w:rPr>
              <w:t>RoseItem Methods</w:t>
            </w:r>
            <w:r>
              <w:rPr>
                <w:szCs w:val="20"/>
              </w:rPr>
              <w:t xml:space="preserve"> </w:t>
            </w:r>
          </w:p>
        </w:tc>
        <w:tc>
          <w:tcPr>
            <w:tcW w:w="4140" w:type="dxa"/>
            <w:tcBorders>
              <w:top w:val="nil"/>
              <w:left w:val="nil"/>
              <w:bottom w:val="nil"/>
              <w:right w:val="nil"/>
            </w:tcBorders>
          </w:tcPr>
          <w:p w14:paraId="267326AC" w14:textId="109D3699" w:rsidR="00F058F6" w:rsidRPr="00050476" w:rsidRDefault="00F058F6" w:rsidP="002C793C">
            <w:pPr>
              <w:spacing w:after="45"/>
              <w:ind w:left="115" w:right="125"/>
              <w:rPr>
                <w:szCs w:val="20"/>
                <w:lang w:val="en-US"/>
              </w:rPr>
            </w:pPr>
            <w:r>
              <w:rPr>
                <w:szCs w:val="20"/>
              </w:rPr>
              <w:t>Inherits all RoseItem methods</w:t>
            </w:r>
            <w:r w:rsidR="00050476">
              <w:rPr>
                <w:szCs w:val="20"/>
                <w:lang w:val="en-US"/>
              </w:rPr>
              <w:t>.</w:t>
            </w:r>
          </w:p>
        </w:tc>
      </w:tr>
      <w:tr w:rsidR="00F058F6" w:rsidRPr="00050476" w14:paraId="5A6B882E" w14:textId="77777777" w:rsidTr="002C793C">
        <w:tc>
          <w:tcPr>
            <w:tcW w:w="4511" w:type="dxa"/>
            <w:tcBorders>
              <w:top w:val="nil"/>
              <w:left w:val="nil"/>
              <w:bottom w:val="nil"/>
              <w:right w:val="nil"/>
            </w:tcBorders>
          </w:tcPr>
          <w:p w14:paraId="412D19C4" w14:textId="77777777" w:rsidR="00F058F6" w:rsidRDefault="00F058F6" w:rsidP="002C793C">
            <w:pPr>
              <w:spacing w:after="45"/>
              <w:ind w:left="115" w:right="125"/>
              <w:rPr>
                <w:szCs w:val="20"/>
              </w:rPr>
            </w:pPr>
            <w:r>
              <w:rPr>
                <w:color w:val="008000"/>
                <w:szCs w:val="20"/>
                <w:u w:val="double"/>
              </w:rPr>
              <w:t>AddDeviceConnection</w:t>
            </w:r>
          </w:p>
        </w:tc>
        <w:tc>
          <w:tcPr>
            <w:tcW w:w="4140" w:type="dxa"/>
            <w:tcBorders>
              <w:top w:val="nil"/>
              <w:left w:val="nil"/>
              <w:bottom w:val="nil"/>
              <w:right w:val="nil"/>
            </w:tcBorders>
          </w:tcPr>
          <w:p w14:paraId="7A423EAE" w14:textId="7A444E44" w:rsidR="00F058F6" w:rsidRDefault="00F058F6" w:rsidP="002C793C">
            <w:pPr>
              <w:spacing w:after="45"/>
              <w:ind w:left="115" w:right="125"/>
              <w:rPr>
                <w:szCs w:val="20"/>
                <w:lang w:val="en-US"/>
              </w:rPr>
            </w:pPr>
            <w:r>
              <w:rPr>
                <w:szCs w:val="20"/>
                <w:lang w:val="en-US"/>
              </w:rPr>
              <w:t>Adds a device connection to the device</w:t>
            </w:r>
            <w:r w:rsidR="00050476">
              <w:rPr>
                <w:szCs w:val="20"/>
                <w:lang w:val="en-US"/>
              </w:rPr>
              <w:t>.</w:t>
            </w:r>
          </w:p>
        </w:tc>
      </w:tr>
      <w:tr w:rsidR="00F058F6" w:rsidRPr="00050476" w14:paraId="0C3665EE" w14:textId="77777777" w:rsidTr="002C793C">
        <w:tc>
          <w:tcPr>
            <w:tcW w:w="4511" w:type="dxa"/>
            <w:tcBorders>
              <w:top w:val="nil"/>
              <w:left w:val="nil"/>
              <w:bottom w:val="nil"/>
              <w:right w:val="nil"/>
            </w:tcBorders>
          </w:tcPr>
          <w:p w14:paraId="6A5426FF" w14:textId="77777777" w:rsidR="00F058F6" w:rsidRDefault="00F058F6" w:rsidP="002C793C">
            <w:pPr>
              <w:spacing w:after="45"/>
              <w:ind w:left="115" w:right="125"/>
              <w:rPr>
                <w:szCs w:val="20"/>
              </w:rPr>
            </w:pPr>
            <w:r>
              <w:rPr>
                <w:color w:val="008000"/>
                <w:szCs w:val="20"/>
                <w:u w:val="double"/>
              </w:rPr>
              <w:t>AddProcessorConnection</w:t>
            </w:r>
          </w:p>
        </w:tc>
        <w:tc>
          <w:tcPr>
            <w:tcW w:w="4140" w:type="dxa"/>
            <w:tcBorders>
              <w:top w:val="nil"/>
              <w:left w:val="nil"/>
              <w:bottom w:val="nil"/>
              <w:right w:val="nil"/>
            </w:tcBorders>
          </w:tcPr>
          <w:p w14:paraId="3969001F" w14:textId="297B79DF" w:rsidR="00F058F6" w:rsidRDefault="00F058F6" w:rsidP="002C793C">
            <w:pPr>
              <w:spacing w:after="45"/>
              <w:ind w:left="115" w:right="125"/>
              <w:rPr>
                <w:szCs w:val="20"/>
                <w:lang w:val="en-US"/>
              </w:rPr>
            </w:pPr>
            <w:r>
              <w:rPr>
                <w:szCs w:val="20"/>
                <w:lang w:val="en-US"/>
              </w:rPr>
              <w:t>Adds a processor connection to the device</w:t>
            </w:r>
            <w:r w:rsidR="00050476">
              <w:rPr>
                <w:szCs w:val="20"/>
                <w:lang w:val="en-US"/>
              </w:rPr>
              <w:t>.</w:t>
            </w:r>
          </w:p>
        </w:tc>
      </w:tr>
      <w:tr w:rsidR="00F058F6" w:rsidRPr="00050476" w14:paraId="4CCEC2FA" w14:textId="77777777" w:rsidTr="002C793C">
        <w:tc>
          <w:tcPr>
            <w:tcW w:w="4511" w:type="dxa"/>
            <w:tcBorders>
              <w:top w:val="nil"/>
              <w:left w:val="nil"/>
              <w:bottom w:val="nil"/>
              <w:right w:val="nil"/>
            </w:tcBorders>
          </w:tcPr>
          <w:p w14:paraId="1DF10593" w14:textId="77777777" w:rsidR="00F058F6" w:rsidRDefault="00F058F6" w:rsidP="002C793C">
            <w:pPr>
              <w:spacing w:after="45"/>
              <w:ind w:left="115" w:right="125"/>
              <w:rPr>
                <w:color w:val="008000"/>
                <w:szCs w:val="20"/>
                <w:u w:val="double"/>
              </w:rPr>
            </w:pPr>
            <w:r>
              <w:rPr>
                <w:color w:val="008000"/>
                <w:szCs w:val="20"/>
                <w:u w:val="double"/>
              </w:rPr>
              <w:t>GetConnectedDevices</w:t>
            </w:r>
          </w:p>
        </w:tc>
        <w:tc>
          <w:tcPr>
            <w:tcW w:w="4140" w:type="dxa"/>
            <w:tcBorders>
              <w:top w:val="nil"/>
              <w:left w:val="nil"/>
              <w:bottom w:val="nil"/>
              <w:right w:val="nil"/>
            </w:tcBorders>
          </w:tcPr>
          <w:p w14:paraId="426F8F06" w14:textId="00FF1A89" w:rsidR="00F058F6" w:rsidRDefault="00F058F6" w:rsidP="002C793C">
            <w:pPr>
              <w:spacing w:after="45"/>
              <w:ind w:left="115" w:right="125"/>
              <w:rPr>
                <w:szCs w:val="20"/>
                <w:lang w:val="en-US"/>
              </w:rPr>
            </w:pPr>
            <w:r>
              <w:rPr>
                <w:szCs w:val="20"/>
                <w:lang w:val="en-US"/>
              </w:rPr>
              <w:t>Retrieves the collection of devices that are connected to the device</w:t>
            </w:r>
            <w:r w:rsidR="00050476">
              <w:rPr>
                <w:szCs w:val="20"/>
                <w:lang w:val="en-US"/>
              </w:rPr>
              <w:t>.</w:t>
            </w:r>
          </w:p>
        </w:tc>
      </w:tr>
      <w:tr w:rsidR="00F058F6" w:rsidRPr="00050476" w14:paraId="59B05DE3" w14:textId="77777777" w:rsidTr="002C793C">
        <w:tc>
          <w:tcPr>
            <w:tcW w:w="4511" w:type="dxa"/>
            <w:tcBorders>
              <w:top w:val="nil"/>
              <w:left w:val="nil"/>
              <w:bottom w:val="nil"/>
              <w:right w:val="nil"/>
            </w:tcBorders>
          </w:tcPr>
          <w:p w14:paraId="331ADCF1" w14:textId="77777777" w:rsidR="00F058F6" w:rsidRDefault="00F058F6" w:rsidP="002C793C">
            <w:pPr>
              <w:spacing w:after="45"/>
              <w:ind w:left="115" w:right="125"/>
              <w:rPr>
                <w:color w:val="008000"/>
                <w:szCs w:val="20"/>
                <w:u w:val="double"/>
              </w:rPr>
            </w:pPr>
            <w:r>
              <w:rPr>
                <w:color w:val="008000"/>
                <w:szCs w:val="20"/>
                <w:u w:val="double"/>
              </w:rPr>
              <w:t>GetConnectedProcessors</w:t>
            </w:r>
          </w:p>
        </w:tc>
        <w:tc>
          <w:tcPr>
            <w:tcW w:w="4140" w:type="dxa"/>
            <w:tcBorders>
              <w:top w:val="nil"/>
              <w:left w:val="nil"/>
              <w:bottom w:val="nil"/>
              <w:right w:val="nil"/>
            </w:tcBorders>
          </w:tcPr>
          <w:p w14:paraId="289AE783" w14:textId="55A9A7ED" w:rsidR="00F058F6" w:rsidRDefault="00F058F6" w:rsidP="002C793C">
            <w:pPr>
              <w:spacing w:after="45"/>
              <w:ind w:left="115" w:right="125"/>
              <w:rPr>
                <w:szCs w:val="20"/>
                <w:lang w:val="en-US"/>
              </w:rPr>
            </w:pPr>
            <w:r>
              <w:rPr>
                <w:szCs w:val="20"/>
                <w:lang w:val="en-US"/>
              </w:rPr>
              <w:t>Retrieves the collection of processors that are connected to the device</w:t>
            </w:r>
            <w:r w:rsidR="00050476">
              <w:rPr>
                <w:szCs w:val="20"/>
                <w:lang w:val="en-US"/>
              </w:rPr>
              <w:t>.</w:t>
            </w:r>
          </w:p>
        </w:tc>
      </w:tr>
      <w:tr w:rsidR="00F058F6" w:rsidRPr="00050476" w14:paraId="035374A3" w14:textId="77777777" w:rsidTr="002C793C">
        <w:tc>
          <w:tcPr>
            <w:tcW w:w="4511" w:type="dxa"/>
            <w:tcBorders>
              <w:top w:val="nil"/>
              <w:left w:val="nil"/>
              <w:bottom w:val="nil"/>
              <w:right w:val="nil"/>
            </w:tcBorders>
          </w:tcPr>
          <w:p w14:paraId="5E0EAA60" w14:textId="77777777" w:rsidR="00F058F6" w:rsidRDefault="00F058F6" w:rsidP="002C793C">
            <w:pPr>
              <w:spacing w:after="45"/>
              <w:ind w:left="115" w:right="125"/>
              <w:rPr>
                <w:szCs w:val="20"/>
              </w:rPr>
            </w:pPr>
            <w:r>
              <w:rPr>
                <w:color w:val="008000"/>
                <w:szCs w:val="20"/>
                <w:u w:val="double"/>
              </w:rPr>
              <w:t>RemoveDeviceConnection</w:t>
            </w:r>
            <w:r>
              <w:rPr>
                <w:szCs w:val="20"/>
              </w:rPr>
              <w:t xml:space="preserve"> </w:t>
            </w:r>
          </w:p>
        </w:tc>
        <w:tc>
          <w:tcPr>
            <w:tcW w:w="4140" w:type="dxa"/>
            <w:tcBorders>
              <w:top w:val="nil"/>
              <w:left w:val="nil"/>
              <w:bottom w:val="nil"/>
              <w:right w:val="nil"/>
            </w:tcBorders>
          </w:tcPr>
          <w:p w14:paraId="73AB07B4" w14:textId="689C04BD" w:rsidR="00F058F6" w:rsidRDefault="00F058F6" w:rsidP="002C793C">
            <w:pPr>
              <w:spacing w:after="45"/>
              <w:ind w:left="115" w:right="125"/>
              <w:rPr>
                <w:szCs w:val="20"/>
                <w:lang w:val="en-US"/>
              </w:rPr>
            </w:pPr>
            <w:r>
              <w:rPr>
                <w:szCs w:val="20"/>
                <w:lang w:val="en-US"/>
              </w:rPr>
              <w:t>Removes a device connection from the device</w:t>
            </w:r>
            <w:r w:rsidR="00050476">
              <w:rPr>
                <w:szCs w:val="20"/>
                <w:lang w:val="en-US"/>
              </w:rPr>
              <w:t>.</w:t>
            </w:r>
          </w:p>
        </w:tc>
      </w:tr>
      <w:tr w:rsidR="00F058F6" w:rsidRPr="00050476" w14:paraId="2DBBC22A" w14:textId="77777777" w:rsidTr="002C793C">
        <w:tc>
          <w:tcPr>
            <w:tcW w:w="4511" w:type="dxa"/>
            <w:tcBorders>
              <w:top w:val="nil"/>
              <w:left w:val="nil"/>
              <w:bottom w:val="nil"/>
              <w:right w:val="nil"/>
            </w:tcBorders>
          </w:tcPr>
          <w:p w14:paraId="33AE4897" w14:textId="77777777" w:rsidR="00F058F6" w:rsidRDefault="00F058F6" w:rsidP="002C793C">
            <w:pPr>
              <w:spacing w:after="45"/>
              <w:ind w:left="115" w:right="125"/>
              <w:rPr>
                <w:szCs w:val="20"/>
              </w:rPr>
            </w:pPr>
            <w:r>
              <w:rPr>
                <w:color w:val="008000"/>
                <w:szCs w:val="20"/>
                <w:u w:val="double"/>
              </w:rPr>
              <w:t>RemoveProcessorConnection</w:t>
            </w:r>
            <w:r>
              <w:rPr>
                <w:szCs w:val="20"/>
              </w:rPr>
              <w:t xml:space="preserve"> </w:t>
            </w:r>
          </w:p>
        </w:tc>
        <w:tc>
          <w:tcPr>
            <w:tcW w:w="4140" w:type="dxa"/>
            <w:tcBorders>
              <w:top w:val="nil"/>
              <w:left w:val="nil"/>
              <w:bottom w:val="nil"/>
              <w:right w:val="nil"/>
            </w:tcBorders>
          </w:tcPr>
          <w:p w14:paraId="40238540" w14:textId="446EC391" w:rsidR="00F058F6" w:rsidRDefault="00F058F6" w:rsidP="002C793C">
            <w:pPr>
              <w:spacing w:after="45"/>
              <w:ind w:left="115" w:right="125"/>
              <w:rPr>
                <w:szCs w:val="20"/>
                <w:lang w:val="en-US"/>
              </w:rPr>
            </w:pPr>
            <w:r>
              <w:rPr>
                <w:szCs w:val="20"/>
                <w:lang w:val="en-US"/>
              </w:rPr>
              <w:t>Removes a processor connection from the device</w:t>
            </w:r>
            <w:r w:rsidR="00050476">
              <w:rPr>
                <w:szCs w:val="20"/>
                <w:lang w:val="en-US"/>
              </w:rPr>
              <w:t>.</w:t>
            </w:r>
          </w:p>
        </w:tc>
      </w:tr>
    </w:tbl>
    <w:p w14:paraId="78804E64" w14:textId="77777777" w:rsidR="00831986" w:rsidRPr="00844E9C" w:rsidRDefault="00831986" w:rsidP="000A0485">
      <w:pPr>
        <w:pStyle w:val="Heading5"/>
        <w:rPr>
          <w:lang w:val="en-US"/>
        </w:rPr>
      </w:pPr>
      <w:r w:rsidRPr="000A0485">
        <w:t>Characteristics</w:t>
      </w:r>
      <w:r w:rsidRPr="00844E9C">
        <w:rPr>
          <w:lang w:val="en-US"/>
        </w:rPr>
        <w:t xml:space="preserve"> Property (Device)</w:t>
      </w:r>
    </w:p>
    <w:p w14:paraId="693426F6" w14:textId="77777777" w:rsidR="00831986" w:rsidRPr="00844E9C" w:rsidRDefault="00831986" w:rsidP="00831986">
      <w:pPr>
        <w:rPr>
          <w:b/>
          <w:bCs/>
          <w:szCs w:val="20"/>
          <w:lang w:val="en-US"/>
        </w:rPr>
      </w:pPr>
      <w:r w:rsidRPr="00844E9C">
        <w:rPr>
          <w:b/>
          <w:bCs/>
          <w:szCs w:val="20"/>
          <w:lang w:val="en-US"/>
        </w:rPr>
        <w:t>Description</w:t>
      </w:r>
    </w:p>
    <w:p w14:paraId="10C78FA0" w14:textId="685163A5" w:rsidR="00831986" w:rsidRPr="00844E9C" w:rsidRDefault="00831986" w:rsidP="00831986">
      <w:pPr>
        <w:ind w:left="265"/>
        <w:rPr>
          <w:b/>
          <w:bCs/>
          <w:szCs w:val="20"/>
          <w:lang w:val="en-US"/>
        </w:rPr>
      </w:pPr>
      <w:r w:rsidRPr="00844E9C">
        <w:rPr>
          <w:szCs w:val="20"/>
          <w:lang w:val="en-US"/>
        </w:rPr>
        <w:t>Specifies the characteristics of the device</w:t>
      </w:r>
      <w:r w:rsidR="00050476">
        <w:rPr>
          <w:szCs w:val="20"/>
          <w:lang w:val="en-US"/>
        </w:rPr>
        <w:t>.</w:t>
      </w:r>
    </w:p>
    <w:p w14:paraId="52DDA1F3" w14:textId="77777777" w:rsidR="00831986" w:rsidRPr="00844E9C" w:rsidRDefault="00831986" w:rsidP="00831986">
      <w:pPr>
        <w:rPr>
          <w:b/>
          <w:bCs/>
          <w:szCs w:val="20"/>
          <w:lang w:val="en-US"/>
        </w:rPr>
      </w:pPr>
    </w:p>
    <w:p w14:paraId="1B9AC34B" w14:textId="77777777" w:rsidR="00831986" w:rsidRPr="00844E9C" w:rsidRDefault="00831986" w:rsidP="00831986">
      <w:pPr>
        <w:rPr>
          <w:b/>
          <w:bCs/>
          <w:szCs w:val="20"/>
          <w:lang w:val="en-US"/>
        </w:rPr>
      </w:pPr>
      <w:r w:rsidRPr="00844E9C">
        <w:rPr>
          <w:b/>
          <w:bCs/>
          <w:szCs w:val="20"/>
          <w:lang w:val="en-US"/>
        </w:rPr>
        <w:t>Syntax</w:t>
      </w:r>
    </w:p>
    <w:p w14:paraId="1B42C9D3" w14:textId="77777777" w:rsidR="00831986" w:rsidRPr="00844E9C" w:rsidRDefault="00831986" w:rsidP="00831986">
      <w:pPr>
        <w:ind w:firstLine="265"/>
        <w:rPr>
          <w:rFonts w:ascii="Courier New" w:hAnsi="Courier New" w:cs="Courier New"/>
          <w:b/>
          <w:bCs/>
          <w:szCs w:val="20"/>
          <w:lang w:val="en-US"/>
        </w:rPr>
      </w:pPr>
      <w:r w:rsidRPr="00844E9C">
        <w:rPr>
          <w:rFonts w:ascii="Courier New" w:hAnsi="Courier New" w:cs="Courier New"/>
          <w:i/>
          <w:iCs/>
          <w:szCs w:val="20"/>
          <w:lang w:val="en-US"/>
        </w:rPr>
        <w:t>Device</w:t>
      </w:r>
      <w:r w:rsidRPr="00844E9C">
        <w:rPr>
          <w:rFonts w:ascii="Courier New" w:hAnsi="Courier New" w:cs="Courier New"/>
          <w:szCs w:val="20"/>
          <w:lang w:val="en-US"/>
        </w:rPr>
        <w:t>.Characteristics</w:t>
      </w:r>
    </w:p>
    <w:p w14:paraId="6C455241" w14:textId="77777777" w:rsidR="00831986" w:rsidRPr="00844E9C" w:rsidRDefault="00831986" w:rsidP="00831986">
      <w:pPr>
        <w:rPr>
          <w:szCs w:val="20"/>
          <w:lang w:val="en-US"/>
        </w:rPr>
      </w:pPr>
    </w:p>
    <w:p w14:paraId="3A718711" w14:textId="77777777" w:rsidR="00831986" w:rsidRPr="00844E9C" w:rsidRDefault="00831986" w:rsidP="00831986">
      <w:pPr>
        <w:rPr>
          <w:szCs w:val="20"/>
          <w:lang w:val="en-US"/>
        </w:rPr>
      </w:pPr>
      <w:r w:rsidRPr="00844E9C">
        <w:rPr>
          <w:b/>
          <w:bCs/>
          <w:szCs w:val="20"/>
          <w:lang w:val="en-US"/>
        </w:rPr>
        <w:t>Property Type</w:t>
      </w:r>
    </w:p>
    <w:p w14:paraId="30576FF8" w14:textId="77777777" w:rsidR="00831986" w:rsidRPr="00844E9C" w:rsidRDefault="00831986" w:rsidP="00831986">
      <w:pPr>
        <w:spacing w:before="55" w:after="115"/>
        <w:ind w:firstLine="265"/>
        <w:rPr>
          <w:szCs w:val="20"/>
          <w:lang w:val="en-US"/>
        </w:rPr>
      </w:pPr>
      <w:r w:rsidRPr="00844E9C">
        <w:rPr>
          <w:szCs w:val="20"/>
          <w:lang w:val="en-US"/>
        </w:rPr>
        <w:t>String</w:t>
      </w:r>
    </w:p>
    <w:p w14:paraId="256F39F0" w14:textId="1568A635" w:rsidR="00831986" w:rsidRPr="00844E9C" w:rsidRDefault="00831986" w:rsidP="000A0485">
      <w:pPr>
        <w:pStyle w:val="Heading5"/>
        <w:rPr>
          <w:lang w:val="en-US"/>
        </w:rPr>
      </w:pPr>
      <w:r w:rsidRPr="000A0485">
        <w:t>Connections</w:t>
      </w:r>
      <w:r w:rsidRPr="00844E9C">
        <w:rPr>
          <w:lang w:val="en-US"/>
        </w:rPr>
        <w:t xml:space="preserve"> Property (Device)</w:t>
      </w:r>
    </w:p>
    <w:p w14:paraId="0DB3A6C6" w14:textId="77777777" w:rsidR="00831986" w:rsidRPr="00844E9C" w:rsidRDefault="00831986" w:rsidP="00831986">
      <w:pPr>
        <w:rPr>
          <w:b/>
          <w:bCs/>
          <w:szCs w:val="20"/>
          <w:lang w:val="en-US"/>
        </w:rPr>
      </w:pPr>
      <w:r w:rsidRPr="00844E9C">
        <w:rPr>
          <w:b/>
          <w:bCs/>
          <w:szCs w:val="20"/>
          <w:lang w:val="en-US"/>
        </w:rPr>
        <w:t>Description</w:t>
      </w:r>
    </w:p>
    <w:p w14:paraId="4011B4F9" w14:textId="77777777" w:rsidR="00831986" w:rsidRPr="00844E9C" w:rsidRDefault="00831986" w:rsidP="00831986">
      <w:pPr>
        <w:ind w:firstLine="265"/>
        <w:rPr>
          <w:szCs w:val="20"/>
          <w:lang w:val="en-US"/>
        </w:rPr>
      </w:pPr>
      <w:r w:rsidRPr="00844E9C">
        <w:rPr>
          <w:szCs w:val="20"/>
          <w:lang w:val="en-US"/>
        </w:rPr>
        <w:t>This property returns the collection of connections for the specified device.</w:t>
      </w:r>
    </w:p>
    <w:p w14:paraId="02589365" w14:textId="77777777" w:rsidR="00831986" w:rsidRPr="00844E9C" w:rsidRDefault="00831986" w:rsidP="00831986">
      <w:pPr>
        <w:ind w:firstLine="265"/>
        <w:rPr>
          <w:szCs w:val="20"/>
          <w:lang w:val="en-US"/>
        </w:rPr>
      </w:pPr>
      <w:r w:rsidRPr="00844E9C">
        <w:rPr>
          <w:b/>
          <w:bCs/>
          <w:szCs w:val="20"/>
          <w:lang w:val="en-US"/>
        </w:rPr>
        <w:lastRenderedPageBreak/>
        <w:t>Note:</w:t>
      </w:r>
      <w:r w:rsidRPr="00844E9C">
        <w:rPr>
          <w:szCs w:val="20"/>
          <w:lang w:val="en-US"/>
        </w:rPr>
        <w:t xml:space="preserve"> This property is read-only.</w:t>
      </w:r>
    </w:p>
    <w:p w14:paraId="1B1B427D" w14:textId="77777777" w:rsidR="00831986" w:rsidRPr="00844E9C" w:rsidRDefault="00831986" w:rsidP="00831986">
      <w:pPr>
        <w:ind w:left="265"/>
        <w:rPr>
          <w:b/>
          <w:bCs/>
          <w:szCs w:val="20"/>
          <w:lang w:val="en-US"/>
        </w:rPr>
      </w:pPr>
    </w:p>
    <w:p w14:paraId="7FD2831C" w14:textId="77777777" w:rsidR="00831986" w:rsidRPr="00844E9C" w:rsidRDefault="00831986" w:rsidP="00831986">
      <w:pPr>
        <w:rPr>
          <w:b/>
          <w:bCs/>
          <w:szCs w:val="20"/>
          <w:lang w:val="en-US"/>
        </w:rPr>
      </w:pPr>
    </w:p>
    <w:p w14:paraId="49FCC7E0" w14:textId="77777777" w:rsidR="00831986" w:rsidRPr="00844E9C" w:rsidRDefault="00831986" w:rsidP="00831986">
      <w:pPr>
        <w:rPr>
          <w:b/>
          <w:bCs/>
          <w:szCs w:val="20"/>
          <w:lang w:val="en-US"/>
        </w:rPr>
      </w:pPr>
      <w:r w:rsidRPr="00844E9C">
        <w:rPr>
          <w:b/>
          <w:bCs/>
          <w:szCs w:val="20"/>
          <w:lang w:val="en-US"/>
        </w:rPr>
        <w:t>Syntax</w:t>
      </w:r>
    </w:p>
    <w:p w14:paraId="018CBC36" w14:textId="77777777" w:rsidR="00831986" w:rsidRPr="00844E9C" w:rsidRDefault="00831986" w:rsidP="00831986">
      <w:pPr>
        <w:ind w:firstLine="265"/>
        <w:rPr>
          <w:rFonts w:ascii="Courier New" w:hAnsi="Courier New" w:cs="Courier New"/>
          <w:b/>
          <w:bCs/>
          <w:szCs w:val="20"/>
          <w:lang w:val="en-US"/>
        </w:rPr>
      </w:pPr>
      <w:r w:rsidRPr="00844E9C">
        <w:rPr>
          <w:rFonts w:ascii="Courier New" w:hAnsi="Courier New" w:cs="Courier New"/>
          <w:b/>
          <w:bCs/>
          <w:szCs w:val="20"/>
          <w:lang w:val="en-US"/>
        </w:rPr>
        <w:t>Set</w:t>
      </w:r>
      <w:r w:rsidRPr="00844E9C">
        <w:rPr>
          <w:rFonts w:ascii="Courier New" w:hAnsi="Courier New" w:cs="Courier New"/>
          <w:i/>
          <w:iCs/>
          <w:szCs w:val="20"/>
          <w:lang w:val="en-US"/>
        </w:rPr>
        <w:t xml:space="preserve"> objConnectionRelationCollection </w:t>
      </w:r>
      <w:r w:rsidRPr="00844E9C">
        <w:rPr>
          <w:rFonts w:ascii="Courier New" w:hAnsi="Courier New" w:cs="Courier New"/>
          <w:b/>
          <w:bCs/>
          <w:szCs w:val="20"/>
          <w:lang w:val="en-US"/>
        </w:rPr>
        <w:t>=</w:t>
      </w:r>
      <w:r w:rsidRPr="00844E9C">
        <w:rPr>
          <w:rFonts w:ascii="Courier New" w:hAnsi="Courier New" w:cs="Courier New"/>
          <w:i/>
          <w:iCs/>
          <w:szCs w:val="20"/>
          <w:lang w:val="en-US"/>
        </w:rPr>
        <w:t xml:space="preserve"> objDevice</w:t>
      </w:r>
      <w:r w:rsidRPr="00844E9C">
        <w:rPr>
          <w:rFonts w:ascii="Courier New" w:hAnsi="Courier New" w:cs="Courier New"/>
          <w:szCs w:val="20"/>
          <w:lang w:val="en-US"/>
        </w:rPr>
        <w:t>.</w:t>
      </w:r>
      <w:r w:rsidRPr="00844E9C">
        <w:rPr>
          <w:rFonts w:ascii="Courier New" w:hAnsi="Courier New" w:cs="Courier New"/>
          <w:b/>
          <w:bCs/>
          <w:szCs w:val="20"/>
          <w:lang w:val="en-US"/>
        </w:rPr>
        <w:t>Connections</w:t>
      </w:r>
    </w:p>
    <w:p w14:paraId="0F1D234F" w14:textId="77777777" w:rsidR="00831986" w:rsidRPr="00844E9C" w:rsidRDefault="00831986" w:rsidP="00831986">
      <w:pPr>
        <w:rPr>
          <w:szCs w:val="20"/>
          <w:lang w:val="en-US"/>
        </w:rPr>
      </w:pPr>
    </w:p>
    <w:p w14:paraId="6BE0504F" w14:textId="77777777" w:rsidR="00831986" w:rsidRPr="00844E9C" w:rsidRDefault="00831986" w:rsidP="00831986">
      <w:pPr>
        <w:rPr>
          <w:szCs w:val="20"/>
          <w:lang w:val="en-US"/>
        </w:rPr>
      </w:pPr>
      <w:r w:rsidRPr="00844E9C">
        <w:rPr>
          <w:b/>
          <w:bCs/>
          <w:szCs w:val="20"/>
          <w:lang w:val="en-US"/>
        </w:rPr>
        <w:t>Property Type</w:t>
      </w:r>
    </w:p>
    <w:p w14:paraId="1775DE66" w14:textId="77777777" w:rsidR="00831986" w:rsidRPr="00844E9C" w:rsidRDefault="00831986" w:rsidP="00831986">
      <w:pPr>
        <w:spacing w:before="55" w:after="115"/>
        <w:ind w:firstLine="265"/>
        <w:rPr>
          <w:szCs w:val="20"/>
          <w:lang w:val="en-US"/>
        </w:rPr>
      </w:pPr>
      <w:r w:rsidRPr="00844E9C">
        <w:rPr>
          <w:color w:val="008000"/>
          <w:szCs w:val="20"/>
          <w:u w:val="double"/>
          <w:lang w:val="en-US"/>
        </w:rPr>
        <w:t>ConnectionRelationCollection</w:t>
      </w:r>
      <w:r w:rsidRPr="00844E9C">
        <w:rPr>
          <w:szCs w:val="20"/>
          <w:lang w:val="en-US"/>
        </w:rPr>
        <w:t xml:space="preserve"> </w:t>
      </w:r>
    </w:p>
    <w:p w14:paraId="2E63A0D6" w14:textId="77777777" w:rsidR="00F6108A" w:rsidRPr="000728FC" w:rsidRDefault="00F6108A" w:rsidP="000A0485">
      <w:pPr>
        <w:pStyle w:val="Heading5"/>
        <w:rPr>
          <w:lang w:val="en-US"/>
        </w:rPr>
      </w:pPr>
      <w:r w:rsidRPr="000A0485">
        <w:t>AddDeviceConnection</w:t>
      </w:r>
      <w:r w:rsidRPr="000728FC">
        <w:rPr>
          <w:lang w:val="en-US"/>
        </w:rPr>
        <w:t xml:space="preserve"> Method (Device)</w:t>
      </w:r>
    </w:p>
    <w:p w14:paraId="28F05893" w14:textId="77777777" w:rsidR="00F6108A" w:rsidRPr="000728FC" w:rsidRDefault="00F6108A" w:rsidP="00F6108A">
      <w:pPr>
        <w:spacing w:after="45"/>
        <w:ind w:left="115" w:right="125"/>
        <w:rPr>
          <w:szCs w:val="20"/>
          <w:lang w:val="en-US"/>
        </w:rPr>
      </w:pPr>
      <w:r w:rsidRPr="000728FC">
        <w:rPr>
          <w:b/>
          <w:bCs/>
          <w:szCs w:val="20"/>
          <w:lang w:val="en-US"/>
        </w:rPr>
        <w:t>Description</w:t>
      </w:r>
    </w:p>
    <w:p w14:paraId="2782CBC2" w14:textId="6ABCFCFE" w:rsidR="00F6108A" w:rsidRPr="000728FC" w:rsidRDefault="00F6108A" w:rsidP="00F6108A">
      <w:pPr>
        <w:spacing w:after="45"/>
        <w:ind w:left="115" w:right="125" w:firstLine="265"/>
        <w:rPr>
          <w:szCs w:val="20"/>
          <w:lang w:val="en-US"/>
        </w:rPr>
      </w:pPr>
      <w:r w:rsidRPr="000728FC">
        <w:rPr>
          <w:szCs w:val="20"/>
          <w:lang w:val="en-US"/>
        </w:rPr>
        <w:t>Creates a new device connection and adds it to the device</w:t>
      </w:r>
      <w:r w:rsidR="00050476">
        <w:rPr>
          <w:szCs w:val="20"/>
          <w:lang w:val="en-US"/>
        </w:rPr>
        <w:t>.</w:t>
      </w:r>
    </w:p>
    <w:p w14:paraId="5FCF8879" w14:textId="77777777" w:rsidR="00F6108A" w:rsidRPr="000728FC" w:rsidRDefault="00F6108A" w:rsidP="00F6108A">
      <w:pPr>
        <w:spacing w:after="45"/>
        <w:ind w:left="115" w:right="125"/>
        <w:rPr>
          <w:szCs w:val="20"/>
          <w:lang w:val="en-US"/>
        </w:rPr>
      </w:pPr>
    </w:p>
    <w:p w14:paraId="37B3703C" w14:textId="77777777" w:rsidR="00F6108A" w:rsidRPr="000728FC" w:rsidRDefault="00F6108A" w:rsidP="00F6108A">
      <w:pPr>
        <w:spacing w:after="45"/>
        <w:ind w:left="115" w:right="125"/>
        <w:rPr>
          <w:szCs w:val="20"/>
          <w:lang w:val="en-US"/>
        </w:rPr>
      </w:pPr>
      <w:r w:rsidRPr="000728FC">
        <w:rPr>
          <w:b/>
          <w:bCs/>
          <w:szCs w:val="20"/>
          <w:lang w:val="en-US"/>
        </w:rPr>
        <w:t>Syntax</w:t>
      </w:r>
    </w:p>
    <w:p w14:paraId="79E5854F"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Connected = theDevice</w:t>
      </w:r>
      <w:r w:rsidRPr="000728FC">
        <w:rPr>
          <w:rFonts w:ascii="Courier New" w:hAnsi="Courier New" w:cs="Courier New"/>
          <w:szCs w:val="20"/>
          <w:lang w:val="en-US"/>
        </w:rPr>
        <w:t>.AddDeviceConnection</w:t>
      </w:r>
      <w:r w:rsidRPr="000728FC">
        <w:rPr>
          <w:rFonts w:ascii="Courier New" w:hAnsi="Courier New" w:cs="Courier New"/>
          <w:i/>
          <w:iCs/>
          <w:szCs w:val="20"/>
          <w:lang w:val="en-US"/>
        </w:rPr>
        <w:t xml:space="preserve"> (theDevice)</w:t>
      </w:r>
    </w:p>
    <w:p w14:paraId="75382DE5"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2CF9D519" w14:textId="77777777" w:rsidTr="002C793C">
        <w:tc>
          <w:tcPr>
            <w:tcW w:w="2981" w:type="dxa"/>
            <w:tcBorders>
              <w:top w:val="nil"/>
              <w:left w:val="nil"/>
              <w:bottom w:val="nil"/>
              <w:right w:val="nil"/>
            </w:tcBorders>
          </w:tcPr>
          <w:p w14:paraId="07459053" w14:textId="77777777" w:rsidR="00F6108A" w:rsidRDefault="00F6108A" w:rsidP="002C793C">
            <w:pPr>
              <w:spacing w:after="45"/>
              <w:ind w:left="115" w:right="125"/>
              <w:rPr>
                <w:szCs w:val="20"/>
              </w:rPr>
            </w:pPr>
            <w:r>
              <w:rPr>
                <w:b/>
                <w:bCs/>
                <w:szCs w:val="20"/>
              </w:rPr>
              <w:t>Element</w:t>
            </w:r>
          </w:p>
        </w:tc>
        <w:tc>
          <w:tcPr>
            <w:tcW w:w="5870" w:type="dxa"/>
            <w:tcBorders>
              <w:top w:val="nil"/>
              <w:left w:val="nil"/>
              <w:bottom w:val="nil"/>
              <w:right w:val="nil"/>
            </w:tcBorders>
          </w:tcPr>
          <w:p w14:paraId="12BE6372" w14:textId="77777777" w:rsidR="00F6108A" w:rsidRDefault="00F6108A" w:rsidP="002C793C">
            <w:pPr>
              <w:spacing w:after="45"/>
              <w:ind w:left="115" w:right="125"/>
              <w:rPr>
                <w:szCs w:val="20"/>
              </w:rPr>
            </w:pPr>
            <w:r>
              <w:rPr>
                <w:b/>
                <w:bCs/>
                <w:szCs w:val="20"/>
              </w:rPr>
              <w:t>Description</w:t>
            </w:r>
          </w:p>
        </w:tc>
      </w:tr>
      <w:tr w:rsidR="00F6108A" w:rsidRPr="00050476" w14:paraId="5340C46F" w14:textId="77777777" w:rsidTr="002C793C">
        <w:tc>
          <w:tcPr>
            <w:tcW w:w="2981" w:type="dxa"/>
            <w:tcBorders>
              <w:top w:val="nil"/>
              <w:left w:val="nil"/>
              <w:bottom w:val="nil"/>
              <w:right w:val="nil"/>
            </w:tcBorders>
          </w:tcPr>
          <w:p w14:paraId="0770DAE8" w14:textId="77777777" w:rsidR="00F6108A" w:rsidRDefault="00F6108A" w:rsidP="002C793C">
            <w:pPr>
              <w:spacing w:after="45"/>
              <w:ind w:left="115" w:right="125"/>
              <w:rPr>
                <w:i/>
                <w:iCs/>
                <w:szCs w:val="20"/>
              </w:rPr>
            </w:pPr>
            <w:r>
              <w:rPr>
                <w:i/>
                <w:iCs/>
                <w:szCs w:val="20"/>
              </w:rPr>
              <w:t xml:space="preserve">Connected </w:t>
            </w:r>
            <w:r>
              <w:rPr>
                <w:szCs w:val="20"/>
              </w:rPr>
              <w:t>As Boolean</w:t>
            </w:r>
          </w:p>
        </w:tc>
        <w:tc>
          <w:tcPr>
            <w:tcW w:w="5870" w:type="dxa"/>
            <w:tcBorders>
              <w:top w:val="nil"/>
              <w:left w:val="nil"/>
              <w:bottom w:val="nil"/>
              <w:right w:val="nil"/>
            </w:tcBorders>
          </w:tcPr>
          <w:p w14:paraId="0F8A99F3" w14:textId="6F428FE3" w:rsidR="00F6108A" w:rsidRDefault="00F6108A" w:rsidP="002C793C">
            <w:pPr>
              <w:spacing w:after="45"/>
              <w:ind w:left="115" w:right="125"/>
              <w:rPr>
                <w:szCs w:val="20"/>
                <w:lang w:val="en-US"/>
              </w:rPr>
            </w:pPr>
            <w:r>
              <w:rPr>
                <w:szCs w:val="20"/>
                <w:lang w:val="en-US"/>
              </w:rPr>
              <w:t>Returns a value of True when the device is connected</w:t>
            </w:r>
            <w:r w:rsidR="00050476">
              <w:rPr>
                <w:szCs w:val="20"/>
                <w:lang w:val="en-US"/>
              </w:rPr>
              <w:t>.</w:t>
            </w:r>
          </w:p>
        </w:tc>
      </w:tr>
      <w:tr w:rsidR="00F6108A" w:rsidRPr="00050476" w14:paraId="6D84714C" w14:textId="77777777" w:rsidTr="002C793C">
        <w:tc>
          <w:tcPr>
            <w:tcW w:w="2981" w:type="dxa"/>
            <w:tcBorders>
              <w:top w:val="nil"/>
              <w:left w:val="nil"/>
              <w:bottom w:val="nil"/>
              <w:right w:val="nil"/>
            </w:tcBorders>
          </w:tcPr>
          <w:p w14:paraId="76BCC943" w14:textId="77777777" w:rsidR="00F6108A" w:rsidRDefault="00F6108A" w:rsidP="002C793C">
            <w:pPr>
              <w:spacing w:after="45"/>
              <w:ind w:left="115" w:right="125"/>
              <w:rPr>
                <w:szCs w:val="20"/>
              </w:rPr>
            </w:pPr>
            <w:r>
              <w:rPr>
                <w:i/>
                <w:iCs/>
                <w:szCs w:val="20"/>
              </w:rPr>
              <w:t xml:space="preserve">theDevice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4382019B" w14:textId="6796DBB8" w:rsidR="00F6108A" w:rsidRDefault="00F6108A" w:rsidP="002C793C">
            <w:pPr>
              <w:spacing w:after="45"/>
              <w:ind w:left="115" w:right="125"/>
              <w:rPr>
                <w:szCs w:val="20"/>
                <w:lang w:val="en-US"/>
              </w:rPr>
            </w:pPr>
            <w:r>
              <w:rPr>
                <w:szCs w:val="20"/>
                <w:lang w:val="en-US"/>
              </w:rPr>
              <w:t>Device to which the connection is being added</w:t>
            </w:r>
            <w:r w:rsidR="00050476">
              <w:rPr>
                <w:szCs w:val="20"/>
                <w:lang w:val="en-US"/>
              </w:rPr>
              <w:t>.</w:t>
            </w:r>
          </w:p>
        </w:tc>
      </w:tr>
      <w:tr w:rsidR="00F6108A" w14:paraId="0313C1C0" w14:textId="77777777" w:rsidTr="002C793C">
        <w:tc>
          <w:tcPr>
            <w:tcW w:w="2981" w:type="dxa"/>
            <w:tcBorders>
              <w:top w:val="nil"/>
              <w:left w:val="nil"/>
              <w:bottom w:val="nil"/>
              <w:right w:val="nil"/>
            </w:tcBorders>
          </w:tcPr>
          <w:p w14:paraId="0CFB5039" w14:textId="77777777" w:rsidR="00F6108A" w:rsidRDefault="00F6108A" w:rsidP="002C793C">
            <w:pPr>
              <w:spacing w:after="45"/>
              <w:ind w:left="115" w:right="125"/>
              <w:rPr>
                <w:i/>
                <w:iCs/>
                <w:szCs w:val="20"/>
              </w:rPr>
            </w:pPr>
            <w:r>
              <w:rPr>
                <w:i/>
                <w:iCs/>
                <w:szCs w:val="20"/>
              </w:rPr>
              <w:t xml:space="preserve">theDevice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2041457E" w14:textId="2177FD2F" w:rsidR="00F6108A" w:rsidRPr="00050476" w:rsidRDefault="00F6108A" w:rsidP="002C793C">
            <w:pPr>
              <w:spacing w:after="45"/>
              <w:ind w:left="115" w:right="125"/>
              <w:rPr>
                <w:szCs w:val="20"/>
                <w:lang w:val="en-US"/>
              </w:rPr>
            </w:pPr>
            <w:r>
              <w:rPr>
                <w:szCs w:val="20"/>
              </w:rPr>
              <w:t>Device connection being added</w:t>
            </w:r>
            <w:r w:rsidR="00050476">
              <w:rPr>
                <w:szCs w:val="20"/>
                <w:lang w:val="en-US"/>
              </w:rPr>
              <w:t>.</w:t>
            </w:r>
          </w:p>
        </w:tc>
      </w:tr>
    </w:tbl>
    <w:p w14:paraId="22B12300" w14:textId="1338B7AA" w:rsidR="00F6108A" w:rsidRDefault="00F6108A" w:rsidP="000A0485">
      <w:pPr>
        <w:pStyle w:val="Heading5"/>
      </w:pPr>
      <w:r>
        <w:t>AddProcessorConnection Method (Device)</w:t>
      </w:r>
    </w:p>
    <w:p w14:paraId="5A57BCEF" w14:textId="77777777" w:rsidR="00F6108A" w:rsidRPr="000728FC" w:rsidRDefault="00F6108A" w:rsidP="00F6108A">
      <w:pPr>
        <w:spacing w:after="45"/>
        <w:ind w:left="115" w:right="125"/>
        <w:rPr>
          <w:szCs w:val="20"/>
          <w:lang w:val="en-US"/>
        </w:rPr>
      </w:pPr>
      <w:r w:rsidRPr="000728FC">
        <w:rPr>
          <w:b/>
          <w:bCs/>
          <w:szCs w:val="20"/>
          <w:lang w:val="en-US"/>
        </w:rPr>
        <w:t>Description</w:t>
      </w:r>
    </w:p>
    <w:p w14:paraId="72F812C2" w14:textId="01EAA218" w:rsidR="00F6108A" w:rsidRPr="000728FC" w:rsidRDefault="00F6108A" w:rsidP="00F6108A">
      <w:pPr>
        <w:spacing w:after="45"/>
        <w:ind w:left="115" w:right="125" w:firstLine="265"/>
        <w:rPr>
          <w:szCs w:val="20"/>
          <w:lang w:val="en-US"/>
        </w:rPr>
      </w:pPr>
      <w:r w:rsidRPr="000728FC">
        <w:rPr>
          <w:szCs w:val="20"/>
          <w:lang w:val="en-US"/>
        </w:rPr>
        <w:t>Creates a new processor connection and adds it to the device</w:t>
      </w:r>
      <w:r w:rsidR="00050476">
        <w:rPr>
          <w:szCs w:val="20"/>
          <w:lang w:val="en-US"/>
        </w:rPr>
        <w:t>.</w:t>
      </w:r>
    </w:p>
    <w:p w14:paraId="31F498EF" w14:textId="77777777" w:rsidR="00F6108A" w:rsidRPr="000728FC" w:rsidRDefault="00F6108A" w:rsidP="00F6108A">
      <w:pPr>
        <w:spacing w:after="45"/>
        <w:ind w:left="115" w:right="125"/>
        <w:rPr>
          <w:szCs w:val="20"/>
          <w:lang w:val="en-US"/>
        </w:rPr>
      </w:pPr>
    </w:p>
    <w:p w14:paraId="0F9BD76D" w14:textId="77777777" w:rsidR="00F6108A" w:rsidRPr="000728FC" w:rsidRDefault="00F6108A" w:rsidP="00F6108A">
      <w:pPr>
        <w:spacing w:after="45"/>
        <w:ind w:left="115" w:right="125"/>
        <w:rPr>
          <w:szCs w:val="20"/>
          <w:lang w:val="en-US"/>
        </w:rPr>
      </w:pPr>
      <w:r w:rsidRPr="000728FC">
        <w:rPr>
          <w:b/>
          <w:bCs/>
          <w:szCs w:val="20"/>
          <w:lang w:val="en-US"/>
        </w:rPr>
        <w:t>Syntax</w:t>
      </w:r>
    </w:p>
    <w:p w14:paraId="68A438D4"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Connected = theDevice</w:t>
      </w:r>
      <w:r w:rsidRPr="000728FC">
        <w:rPr>
          <w:rFonts w:ascii="Courier New" w:hAnsi="Courier New" w:cs="Courier New"/>
          <w:szCs w:val="20"/>
          <w:lang w:val="en-US"/>
        </w:rPr>
        <w:t>.AddProcessorConnection</w:t>
      </w:r>
      <w:r w:rsidRPr="000728FC">
        <w:rPr>
          <w:rFonts w:ascii="Courier New" w:hAnsi="Courier New" w:cs="Courier New"/>
          <w:i/>
          <w:iCs/>
          <w:szCs w:val="20"/>
          <w:lang w:val="en-US"/>
        </w:rPr>
        <w:t xml:space="preserve"> (theProcessor)</w:t>
      </w:r>
    </w:p>
    <w:p w14:paraId="7F24FABF"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18C8302A" w14:textId="77777777" w:rsidTr="002C793C">
        <w:tc>
          <w:tcPr>
            <w:tcW w:w="2981" w:type="dxa"/>
            <w:tcBorders>
              <w:top w:val="nil"/>
              <w:left w:val="nil"/>
              <w:bottom w:val="nil"/>
              <w:right w:val="nil"/>
            </w:tcBorders>
          </w:tcPr>
          <w:p w14:paraId="48B47A81" w14:textId="77777777" w:rsidR="00F6108A" w:rsidRDefault="00F6108A" w:rsidP="002C793C">
            <w:pPr>
              <w:spacing w:after="45"/>
              <w:ind w:left="115" w:right="125"/>
              <w:rPr>
                <w:szCs w:val="20"/>
              </w:rPr>
            </w:pPr>
            <w:r>
              <w:rPr>
                <w:b/>
                <w:bCs/>
                <w:szCs w:val="20"/>
              </w:rPr>
              <w:t>Element</w:t>
            </w:r>
          </w:p>
        </w:tc>
        <w:tc>
          <w:tcPr>
            <w:tcW w:w="5870" w:type="dxa"/>
            <w:tcBorders>
              <w:top w:val="nil"/>
              <w:left w:val="nil"/>
              <w:bottom w:val="nil"/>
              <w:right w:val="nil"/>
            </w:tcBorders>
          </w:tcPr>
          <w:p w14:paraId="4ECC9049" w14:textId="77777777" w:rsidR="00F6108A" w:rsidRDefault="00F6108A" w:rsidP="002C793C">
            <w:pPr>
              <w:spacing w:after="45"/>
              <w:ind w:left="115" w:right="125"/>
              <w:rPr>
                <w:szCs w:val="20"/>
              </w:rPr>
            </w:pPr>
            <w:r>
              <w:rPr>
                <w:b/>
                <w:bCs/>
                <w:szCs w:val="20"/>
              </w:rPr>
              <w:t>Description</w:t>
            </w:r>
          </w:p>
        </w:tc>
      </w:tr>
      <w:tr w:rsidR="00F6108A" w:rsidRPr="00050476" w14:paraId="7040CA66" w14:textId="77777777" w:rsidTr="002C793C">
        <w:tc>
          <w:tcPr>
            <w:tcW w:w="2981" w:type="dxa"/>
            <w:tcBorders>
              <w:top w:val="nil"/>
              <w:left w:val="nil"/>
              <w:bottom w:val="nil"/>
              <w:right w:val="nil"/>
            </w:tcBorders>
          </w:tcPr>
          <w:p w14:paraId="52EC8776" w14:textId="77777777" w:rsidR="00F6108A" w:rsidRDefault="00F6108A" w:rsidP="002C793C">
            <w:pPr>
              <w:spacing w:after="45"/>
              <w:ind w:left="115" w:right="125"/>
              <w:rPr>
                <w:i/>
                <w:iCs/>
                <w:szCs w:val="20"/>
              </w:rPr>
            </w:pPr>
            <w:r>
              <w:rPr>
                <w:i/>
                <w:iCs/>
                <w:szCs w:val="20"/>
              </w:rPr>
              <w:t xml:space="preserve">Connected </w:t>
            </w:r>
            <w:r>
              <w:rPr>
                <w:szCs w:val="20"/>
              </w:rPr>
              <w:t>As Boolean</w:t>
            </w:r>
          </w:p>
        </w:tc>
        <w:tc>
          <w:tcPr>
            <w:tcW w:w="5870" w:type="dxa"/>
            <w:tcBorders>
              <w:top w:val="nil"/>
              <w:left w:val="nil"/>
              <w:bottom w:val="nil"/>
              <w:right w:val="nil"/>
            </w:tcBorders>
          </w:tcPr>
          <w:p w14:paraId="5715894A" w14:textId="21592213" w:rsidR="00F6108A" w:rsidRDefault="00F6108A" w:rsidP="002C793C">
            <w:pPr>
              <w:spacing w:after="45"/>
              <w:ind w:left="115" w:right="125"/>
              <w:rPr>
                <w:szCs w:val="20"/>
                <w:lang w:val="en-US"/>
              </w:rPr>
            </w:pPr>
            <w:r>
              <w:rPr>
                <w:szCs w:val="20"/>
                <w:lang w:val="en-US"/>
              </w:rPr>
              <w:t>Returns a value of True when the processor is connected</w:t>
            </w:r>
            <w:r w:rsidR="00050476">
              <w:rPr>
                <w:szCs w:val="20"/>
                <w:lang w:val="en-US"/>
              </w:rPr>
              <w:t>.</w:t>
            </w:r>
          </w:p>
        </w:tc>
      </w:tr>
      <w:tr w:rsidR="00F6108A" w:rsidRPr="00050476" w14:paraId="173087EC" w14:textId="77777777" w:rsidTr="002C793C">
        <w:tc>
          <w:tcPr>
            <w:tcW w:w="2981" w:type="dxa"/>
            <w:tcBorders>
              <w:top w:val="nil"/>
              <w:left w:val="nil"/>
              <w:bottom w:val="nil"/>
              <w:right w:val="nil"/>
            </w:tcBorders>
          </w:tcPr>
          <w:p w14:paraId="00A1A830" w14:textId="77777777" w:rsidR="00F6108A" w:rsidRDefault="00F6108A" w:rsidP="002C793C">
            <w:pPr>
              <w:spacing w:after="45"/>
              <w:ind w:left="115" w:right="125"/>
              <w:rPr>
                <w:szCs w:val="20"/>
              </w:rPr>
            </w:pPr>
            <w:r>
              <w:rPr>
                <w:i/>
                <w:iCs/>
                <w:szCs w:val="20"/>
              </w:rPr>
              <w:t xml:space="preserve">theDevice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54BDFA1A" w14:textId="737D04F3" w:rsidR="00F6108A" w:rsidRDefault="00F6108A" w:rsidP="002C793C">
            <w:pPr>
              <w:spacing w:after="45"/>
              <w:ind w:left="115" w:right="125"/>
              <w:rPr>
                <w:szCs w:val="20"/>
                <w:lang w:val="en-US"/>
              </w:rPr>
            </w:pPr>
            <w:r>
              <w:rPr>
                <w:szCs w:val="20"/>
                <w:lang w:val="en-US"/>
              </w:rPr>
              <w:t>Device to which the connection is being added</w:t>
            </w:r>
            <w:r w:rsidR="00050476">
              <w:rPr>
                <w:szCs w:val="20"/>
                <w:lang w:val="en-US"/>
              </w:rPr>
              <w:t>.</w:t>
            </w:r>
          </w:p>
        </w:tc>
      </w:tr>
      <w:tr w:rsidR="00F6108A" w14:paraId="329E39F4" w14:textId="77777777" w:rsidTr="002C793C">
        <w:tc>
          <w:tcPr>
            <w:tcW w:w="2981" w:type="dxa"/>
            <w:tcBorders>
              <w:top w:val="nil"/>
              <w:left w:val="nil"/>
              <w:bottom w:val="nil"/>
              <w:right w:val="nil"/>
            </w:tcBorders>
          </w:tcPr>
          <w:p w14:paraId="3BDB2AD2" w14:textId="77777777" w:rsidR="00F6108A" w:rsidRDefault="00F6108A" w:rsidP="002C793C">
            <w:pPr>
              <w:spacing w:after="45"/>
              <w:ind w:left="115" w:right="125"/>
              <w:rPr>
                <w:i/>
                <w:iCs/>
                <w:szCs w:val="20"/>
              </w:rPr>
            </w:pPr>
            <w:r>
              <w:rPr>
                <w:i/>
                <w:iCs/>
                <w:szCs w:val="20"/>
              </w:rPr>
              <w:t xml:space="preserve">theProcessor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62069C12" w14:textId="1E33CB27" w:rsidR="00F6108A" w:rsidRPr="00050476" w:rsidRDefault="00F6108A" w:rsidP="002C793C">
            <w:pPr>
              <w:spacing w:after="45"/>
              <w:ind w:left="115" w:right="125"/>
              <w:rPr>
                <w:szCs w:val="20"/>
                <w:lang w:val="en-US"/>
              </w:rPr>
            </w:pPr>
            <w:r>
              <w:rPr>
                <w:szCs w:val="20"/>
              </w:rPr>
              <w:t>Processor connection being added</w:t>
            </w:r>
            <w:r w:rsidR="00050476">
              <w:rPr>
                <w:szCs w:val="20"/>
                <w:lang w:val="en-US"/>
              </w:rPr>
              <w:t>.</w:t>
            </w:r>
          </w:p>
        </w:tc>
      </w:tr>
    </w:tbl>
    <w:p w14:paraId="64D41DBC" w14:textId="440547CC" w:rsidR="00F6108A" w:rsidRDefault="00F6108A" w:rsidP="000A0485">
      <w:pPr>
        <w:pStyle w:val="Heading5"/>
      </w:pPr>
      <w:r>
        <w:t>GetConnectedDevices Method (Device)</w:t>
      </w:r>
    </w:p>
    <w:p w14:paraId="0F420A8A" w14:textId="77777777" w:rsidR="00F6108A" w:rsidRPr="000728FC" w:rsidRDefault="00F6108A" w:rsidP="00F6108A">
      <w:pPr>
        <w:spacing w:after="45"/>
        <w:ind w:left="115" w:right="125"/>
        <w:rPr>
          <w:szCs w:val="20"/>
          <w:lang w:val="en-US"/>
        </w:rPr>
      </w:pPr>
      <w:r w:rsidRPr="000728FC">
        <w:rPr>
          <w:b/>
          <w:bCs/>
          <w:szCs w:val="20"/>
          <w:lang w:val="en-US"/>
        </w:rPr>
        <w:t>Description</w:t>
      </w:r>
    </w:p>
    <w:p w14:paraId="739AFBF7" w14:textId="19A03288" w:rsidR="00F6108A" w:rsidRPr="000728FC" w:rsidRDefault="00F6108A" w:rsidP="00F6108A">
      <w:pPr>
        <w:spacing w:after="45"/>
        <w:ind w:left="115" w:right="125" w:firstLine="265"/>
        <w:rPr>
          <w:szCs w:val="20"/>
          <w:lang w:val="en-US"/>
        </w:rPr>
      </w:pPr>
      <w:r w:rsidRPr="000728FC">
        <w:rPr>
          <w:szCs w:val="20"/>
          <w:lang w:val="en-US"/>
        </w:rPr>
        <w:t>Retrieves the collection of devices that are connected to the device</w:t>
      </w:r>
      <w:r w:rsidR="00050476">
        <w:rPr>
          <w:szCs w:val="20"/>
          <w:lang w:val="en-US"/>
        </w:rPr>
        <w:t>.</w:t>
      </w:r>
    </w:p>
    <w:p w14:paraId="1BC1168A" w14:textId="77777777" w:rsidR="00F6108A" w:rsidRPr="000728FC" w:rsidRDefault="00F6108A" w:rsidP="00F6108A">
      <w:pPr>
        <w:spacing w:after="45"/>
        <w:ind w:left="115" w:right="125"/>
        <w:rPr>
          <w:szCs w:val="20"/>
          <w:lang w:val="en-US"/>
        </w:rPr>
      </w:pPr>
    </w:p>
    <w:p w14:paraId="598A5D82" w14:textId="77777777" w:rsidR="00F6108A" w:rsidRPr="000728FC" w:rsidRDefault="00F6108A" w:rsidP="00F6108A">
      <w:pPr>
        <w:spacing w:after="45"/>
        <w:ind w:left="115" w:right="125"/>
        <w:rPr>
          <w:szCs w:val="20"/>
          <w:lang w:val="en-US"/>
        </w:rPr>
      </w:pPr>
      <w:r w:rsidRPr="000728FC">
        <w:rPr>
          <w:b/>
          <w:bCs/>
          <w:szCs w:val="20"/>
          <w:lang w:val="en-US"/>
        </w:rPr>
        <w:t>Syntax</w:t>
      </w:r>
    </w:p>
    <w:p w14:paraId="2C3238F7"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theDevices = theDevice</w:t>
      </w:r>
      <w:r w:rsidRPr="000728FC">
        <w:rPr>
          <w:rFonts w:ascii="Courier New" w:hAnsi="Courier New" w:cs="Courier New"/>
          <w:szCs w:val="20"/>
          <w:lang w:val="en-US"/>
        </w:rPr>
        <w:t>.GetConnectedDevices</w:t>
      </w:r>
      <w:r w:rsidRPr="000728FC">
        <w:rPr>
          <w:rFonts w:ascii="Courier New" w:hAnsi="Courier New" w:cs="Courier New"/>
          <w:i/>
          <w:iCs/>
          <w:szCs w:val="20"/>
          <w:lang w:val="en-US"/>
        </w:rPr>
        <w:t xml:space="preserve"> ( )</w:t>
      </w:r>
    </w:p>
    <w:p w14:paraId="1DC0356C"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0D85B720" w14:textId="77777777" w:rsidTr="002C793C">
        <w:tc>
          <w:tcPr>
            <w:tcW w:w="2981" w:type="dxa"/>
            <w:tcBorders>
              <w:top w:val="nil"/>
              <w:left w:val="nil"/>
              <w:bottom w:val="nil"/>
              <w:right w:val="nil"/>
            </w:tcBorders>
          </w:tcPr>
          <w:p w14:paraId="71CE33F8" w14:textId="77777777" w:rsidR="00F6108A" w:rsidRDefault="00F6108A" w:rsidP="002C793C">
            <w:pPr>
              <w:spacing w:after="45"/>
              <w:ind w:left="115" w:right="125"/>
              <w:rPr>
                <w:szCs w:val="20"/>
              </w:rPr>
            </w:pPr>
            <w:r>
              <w:rPr>
                <w:b/>
                <w:bCs/>
                <w:szCs w:val="20"/>
              </w:rPr>
              <w:t>Element</w:t>
            </w:r>
          </w:p>
        </w:tc>
        <w:tc>
          <w:tcPr>
            <w:tcW w:w="5870" w:type="dxa"/>
            <w:tcBorders>
              <w:top w:val="nil"/>
              <w:left w:val="nil"/>
              <w:bottom w:val="nil"/>
              <w:right w:val="nil"/>
            </w:tcBorders>
          </w:tcPr>
          <w:p w14:paraId="0EAC92BB" w14:textId="77777777" w:rsidR="00F6108A" w:rsidRDefault="00F6108A" w:rsidP="002C793C">
            <w:pPr>
              <w:spacing w:after="45"/>
              <w:ind w:left="115" w:right="125"/>
              <w:rPr>
                <w:szCs w:val="20"/>
              </w:rPr>
            </w:pPr>
            <w:r>
              <w:rPr>
                <w:b/>
                <w:bCs/>
                <w:szCs w:val="20"/>
              </w:rPr>
              <w:t>Description</w:t>
            </w:r>
          </w:p>
        </w:tc>
      </w:tr>
      <w:tr w:rsidR="00F6108A" w:rsidRPr="00050476" w14:paraId="36BE1DE8" w14:textId="77777777" w:rsidTr="002C793C">
        <w:tc>
          <w:tcPr>
            <w:tcW w:w="2981" w:type="dxa"/>
            <w:tcBorders>
              <w:top w:val="nil"/>
              <w:left w:val="nil"/>
              <w:bottom w:val="nil"/>
              <w:right w:val="nil"/>
            </w:tcBorders>
          </w:tcPr>
          <w:p w14:paraId="5DCEFA06" w14:textId="77777777" w:rsidR="00F6108A" w:rsidRDefault="00F6108A" w:rsidP="002C793C">
            <w:pPr>
              <w:spacing w:after="45"/>
              <w:ind w:left="115" w:right="125"/>
              <w:rPr>
                <w:i/>
                <w:iCs/>
                <w:szCs w:val="20"/>
              </w:rPr>
            </w:pPr>
            <w:r>
              <w:rPr>
                <w:i/>
                <w:iCs/>
                <w:szCs w:val="20"/>
              </w:rPr>
              <w:lastRenderedPageBreak/>
              <w:t xml:space="preserve">theDevices </w:t>
            </w:r>
            <w:r>
              <w:rPr>
                <w:szCs w:val="20"/>
              </w:rPr>
              <w:t xml:space="preserve">As </w:t>
            </w:r>
            <w:r>
              <w:rPr>
                <w:color w:val="008000"/>
                <w:szCs w:val="20"/>
                <w:u w:val="double"/>
              </w:rPr>
              <w:t>DeviceCollection</w:t>
            </w:r>
            <w:r>
              <w:rPr>
                <w:szCs w:val="20"/>
              </w:rPr>
              <w:t xml:space="preserve"> </w:t>
            </w:r>
          </w:p>
        </w:tc>
        <w:tc>
          <w:tcPr>
            <w:tcW w:w="5870" w:type="dxa"/>
            <w:tcBorders>
              <w:top w:val="nil"/>
              <w:left w:val="nil"/>
              <w:bottom w:val="nil"/>
              <w:right w:val="nil"/>
            </w:tcBorders>
          </w:tcPr>
          <w:p w14:paraId="685AA93F" w14:textId="31BF4195" w:rsidR="00F6108A" w:rsidRDefault="00F6108A" w:rsidP="002C793C">
            <w:pPr>
              <w:spacing w:after="45"/>
              <w:ind w:left="115" w:right="125"/>
              <w:rPr>
                <w:szCs w:val="20"/>
                <w:lang w:val="en-US"/>
              </w:rPr>
            </w:pPr>
            <w:r>
              <w:rPr>
                <w:szCs w:val="20"/>
                <w:lang w:val="en-US"/>
              </w:rPr>
              <w:t>Returns the collection of devices belonging to the device</w:t>
            </w:r>
            <w:r w:rsidR="00050476">
              <w:rPr>
                <w:szCs w:val="20"/>
                <w:lang w:val="en-US"/>
              </w:rPr>
              <w:t>.</w:t>
            </w:r>
          </w:p>
          <w:p w14:paraId="791BB365" w14:textId="77777777" w:rsidR="00F6108A" w:rsidRDefault="00F6108A" w:rsidP="002C793C">
            <w:pPr>
              <w:spacing w:after="45"/>
              <w:ind w:left="115" w:right="125"/>
              <w:rPr>
                <w:szCs w:val="20"/>
                <w:lang w:val="en-US"/>
              </w:rPr>
            </w:pPr>
          </w:p>
        </w:tc>
      </w:tr>
      <w:tr w:rsidR="00F6108A" w:rsidRPr="00050476" w14:paraId="1AF23E86" w14:textId="77777777" w:rsidTr="002C793C">
        <w:tc>
          <w:tcPr>
            <w:tcW w:w="2981" w:type="dxa"/>
            <w:tcBorders>
              <w:top w:val="nil"/>
              <w:left w:val="nil"/>
              <w:bottom w:val="nil"/>
              <w:right w:val="nil"/>
            </w:tcBorders>
          </w:tcPr>
          <w:p w14:paraId="368E1CA2" w14:textId="77777777" w:rsidR="00F6108A" w:rsidRDefault="00F6108A" w:rsidP="002C793C">
            <w:pPr>
              <w:spacing w:after="45"/>
              <w:ind w:left="115" w:right="125"/>
              <w:rPr>
                <w:szCs w:val="20"/>
              </w:rPr>
            </w:pPr>
            <w:r>
              <w:rPr>
                <w:i/>
                <w:iCs/>
                <w:szCs w:val="20"/>
              </w:rPr>
              <w:t xml:space="preserve">theDevice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04ED340B" w14:textId="1143B11F" w:rsidR="00F6108A" w:rsidRDefault="00F6108A" w:rsidP="002C793C">
            <w:pPr>
              <w:spacing w:after="45"/>
              <w:ind w:left="115" w:right="125"/>
              <w:rPr>
                <w:szCs w:val="20"/>
                <w:lang w:val="en-US"/>
              </w:rPr>
            </w:pPr>
            <w:r>
              <w:rPr>
                <w:szCs w:val="20"/>
                <w:lang w:val="en-US"/>
              </w:rPr>
              <w:t>Device whose connected devices are being retrieved</w:t>
            </w:r>
            <w:r w:rsidR="00050476">
              <w:rPr>
                <w:szCs w:val="20"/>
                <w:lang w:val="en-US"/>
              </w:rPr>
              <w:t>.</w:t>
            </w:r>
          </w:p>
        </w:tc>
      </w:tr>
    </w:tbl>
    <w:p w14:paraId="1789F05A" w14:textId="6CEEAA61" w:rsidR="00F6108A" w:rsidRPr="000728FC" w:rsidRDefault="00F6108A" w:rsidP="000A0485">
      <w:pPr>
        <w:pStyle w:val="Heading5"/>
        <w:rPr>
          <w:lang w:val="en-US"/>
        </w:rPr>
      </w:pPr>
      <w:r w:rsidRPr="000A0485">
        <w:t>GetConnectedProcessors</w:t>
      </w:r>
      <w:r w:rsidRPr="000728FC">
        <w:rPr>
          <w:lang w:val="en-US"/>
        </w:rPr>
        <w:t xml:space="preserve"> Method (Device)</w:t>
      </w:r>
    </w:p>
    <w:p w14:paraId="50DE5F6A" w14:textId="77777777" w:rsidR="00F6108A" w:rsidRPr="000728FC" w:rsidRDefault="00F6108A" w:rsidP="00F6108A">
      <w:pPr>
        <w:spacing w:after="45"/>
        <w:ind w:left="115" w:right="125"/>
        <w:rPr>
          <w:szCs w:val="20"/>
          <w:lang w:val="en-US"/>
        </w:rPr>
      </w:pPr>
      <w:r w:rsidRPr="000728FC">
        <w:rPr>
          <w:b/>
          <w:bCs/>
          <w:szCs w:val="20"/>
          <w:lang w:val="en-US"/>
        </w:rPr>
        <w:t>Description</w:t>
      </w:r>
    </w:p>
    <w:p w14:paraId="7DFF3A8C" w14:textId="77777777" w:rsidR="00F6108A" w:rsidRPr="000728FC" w:rsidRDefault="00F6108A" w:rsidP="00F6108A">
      <w:pPr>
        <w:spacing w:after="45"/>
        <w:ind w:left="115" w:right="125" w:firstLine="265"/>
        <w:rPr>
          <w:szCs w:val="20"/>
          <w:lang w:val="en-US"/>
        </w:rPr>
      </w:pPr>
      <w:r w:rsidRPr="000728FC">
        <w:rPr>
          <w:szCs w:val="20"/>
          <w:lang w:val="en-US"/>
        </w:rPr>
        <w:t>This function retrieves the collection of processors that are connected to this device.</w:t>
      </w:r>
    </w:p>
    <w:p w14:paraId="43761348" w14:textId="77777777" w:rsidR="00F6108A" w:rsidRPr="000728FC" w:rsidRDefault="00F6108A" w:rsidP="00F6108A">
      <w:pPr>
        <w:spacing w:after="45"/>
        <w:ind w:left="115" w:right="125"/>
        <w:rPr>
          <w:szCs w:val="20"/>
          <w:lang w:val="en-US"/>
        </w:rPr>
      </w:pPr>
    </w:p>
    <w:p w14:paraId="23CE85E7" w14:textId="77777777" w:rsidR="00F6108A" w:rsidRPr="000728FC" w:rsidRDefault="00F6108A" w:rsidP="00F6108A">
      <w:pPr>
        <w:spacing w:after="45"/>
        <w:ind w:left="115" w:right="125"/>
        <w:rPr>
          <w:szCs w:val="20"/>
          <w:lang w:val="en-US"/>
        </w:rPr>
      </w:pPr>
      <w:r w:rsidRPr="000728FC">
        <w:rPr>
          <w:b/>
          <w:bCs/>
          <w:szCs w:val="20"/>
          <w:lang w:val="en-US"/>
        </w:rPr>
        <w:t>Syntax</w:t>
      </w:r>
    </w:p>
    <w:p w14:paraId="44F3B31A"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theProcessors = theDevice</w:t>
      </w:r>
      <w:r w:rsidRPr="000728FC">
        <w:rPr>
          <w:rFonts w:ascii="Courier New" w:hAnsi="Courier New" w:cs="Courier New"/>
          <w:szCs w:val="20"/>
          <w:lang w:val="en-US"/>
        </w:rPr>
        <w:t>.GetConnectedProcessors</w:t>
      </w:r>
      <w:r w:rsidRPr="000728FC">
        <w:rPr>
          <w:rFonts w:ascii="Courier New" w:hAnsi="Courier New" w:cs="Courier New"/>
          <w:i/>
          <w:iCs/>
          <w:szCs w:val="20"/>
          <w:lang w:val="en-US"/>
        </w:rPr>
        <w:t xml:space="preserve"> ( )</w:t>
      </w:r>
    </w:p>
    <w:p w14:paraId="542AD186"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2ECE2171" w14:textId="77777777" w:rsidTr="002C793C">
        <w:tc>
          <w:tcPr>
            <w:tcW w:w="2981" w:type="dxa"/>
            <w:tcBorders>
              <w:top w:val="nil"/>
              <w:left w:val="nil"/>
              <w:bottom w:val="nil"/>
              <w:right w:val="nil"/>
            </w:tcBorders>
          </w:tcPr>
          <w:p w14:paraId="09B4DCCC" w14:textId="77777777" w:rsidR="00F6108A" w:rsidRDefault="00F6108A" w:rsidP="002C793C">
            <w:pPr>
              <w:spacing w:after="45"/>
              <w:ind w:left="115" w:right="125"/>
              <w:rPr>
                <w:szCs w:val="20"/>
              </w:rPr>
            </w:pPr>
            <w:r>
              <w:rPr>
                <w:b/>
                <w:bCs/>
                <w:szCs w:val="20"/>
              </w:rPr>
              <w:t>Element</w:t>
            </w:r>
          </w:p>
        </w:tc>
        <w:tc>
          <w:tcPr>
            <w:tcW w:w="5870" w:type="dxa"/>
            <w:tcBorders>
              <w:top w:val="nil"/>
              <w:left w:val="nil"/>
              <w:bottom w:val="nil"/>
              <w:right w:val="nil"/>
            </w:tcBorders>
          </w:tcPr>
          <w:p w14:paraId="7A872CC9" w14:textId="77777777" w:rsidR="00F6108A" w:rsidRDefault="00F6108A" w:rsidP="002C793C">
            <w:pPr>
              <w:spacing w:after="45"/>
              <w:ind w:left="115" w:right="125"/>
              <w:rPr>
                <w:szCs w:val="20"/>
              </w:rPr>
            </w:pPr>
            <w:r>
              <w:rPr>
                <w:b/>
                <w:bCs/>
                <w:szCs w:val="20"/>
              </w:rPr>
              <w:t>Description</w:t>
            </w:r>
          </w:p>
        </w:tc>
      </w:tr>
      <w:tr w:rsidR="00F6108A" w:rsidRPr="00050476" w14:paraId="4BEAEB57" w14:textId="77777777" w:rsidTr="002C793C">
        <w:tc>
          <w:tcPr>
            <w:tcW w:w="2981" w:type="dxa"/>
            <w:tcBorders>
              <w:top w:val="nil"/>
              <w:left w:val="nil"/>
              <w:bottom w:val="nil"/>
              <w:right w:val="nil"/>
            </w:tcBorders>
          </w:tcPr>
          <w:p w14:paraId="34E5C0CC" w14:textId="77777777" w:rsidR="00F6108A" w:rsidRDefault="00F6108A" w:rsidP="002C793C">
            <w:pPr>
              <w:spacing w:after="45"/>
              <w:ind w:left="115" w:right="125"/>
              <w:rPr>
                <w:i/>
                <w:iCs/>
                <w:szCs w:val="20"/>
              </w:rPr>
            </w:pPr>
            <w:r>
              <w:rPr>
                <w:i/>
                <w:iCs/>
                <w:szCs w:val="20"/>
              </w:rPr>
              <w:t xml:space="preserve">theProcessors </w:t>
            </w:r>
            <w:r>
              <w:rPr>
                <w:szCs w:val="20"/>
              </w:rPr>
              <w:t xml:space="preserve">As </w:t>
            </w:r>
            <w:r>
              <w:rPr>
                <w:color w:val="008000"/>
                <w:szCs w:val="20"/>
                <w:u w:val="double"/>
              </w:rPr>
              <w:t>ProcessorCollection</w:t>
            </w:r>
            <w:r>
              <w:rPr>
                <w:szCs w:val="20"/>
              </w:rPr>
              <w:t xml:space="preserve"> </w:t>
            </w:r>
          </w:p>
        </w:tc>
        <w:tc>
          <w:tcPr>
            <w:tcW w:w="5870" w:type="dxa"/>
            <w:tcBorders>
              <w:top w:val="nil"/>
              <w:left w:val="nil"/>
              <w:bottom w:val="nil"/>
              <w:right w:val="nil"/>
            </w:tcBorders>
          </w:tcPr>
          <w:p w14:paraId="6D22164B" w14:textId="1B0B4D51" w:rsidR="00F6108A" w:rsidRDefault="00F6108A" w:rsidP="002C793C">
            <w:pPr>
              <w:spacing w:after="45"/>
              <w:ind w:left="115" w:right="125"/>
              <w:rPr>
                <w:szCs w:val="20"/>
                <w:lang w:val="en-US"/>
              </w:rPr>
            </w:pPr>
            <w:r>
              <w:rPr>
                <w:szCs w:val="20"/>
                <w:lang w:val="en-US"/>
              </w:rPr>
              <w:t>Returns the collection of processors that are connected to the specified processor</w:t>
            </w:r>
            <w:r w:rsidR="00050476">
              <w:rPr>
                <w:szCs w:val="20"/>
                <w:lang w:val="en-US"/>
              </w:rPr>
              <w:t>.</w:t>
            </w:r>
          </w:p>
          <w:p w14:paraId="4FBE2053" w14:textId="77777777" w:rsidR="00F6108A" w:rsidRDefault="00F6108A" w:rsidP="002C793C">
            <w:pPr>
              <w:spacing w:after="45"/>
              <w:ind w:left="115" w:right="125"/>
              <w:rPr>
                <w:szCs w:val="20"/>
                <w:lang w:val="en-US"/>
              </w:rPr>
            </w:pPr>
          </w:p>
        </w:tc>
      </w:tr>
      <w:tr w:rsidR="00F6108A" w:rsidRPr="00050476" w14:paraId="5849E136" w14:textId="77777777" w:rsidTr="002C793C">
        <w:tc>
          <w:tcPr>
            <w:tcW w:w="2981" w:type="dxa"/>
            <w:tcBorders>
              <w:top w:val="nil"/>
              <w:left w:val="nil"/>
              <w:bottom w:val="nil"/>
              <w:right w:val="nil"/>
            </w:tcBorders>
          </w:tcPr>
          <w:p w14:paraId="0E53449F" w14:textId="77777777" w:rsidR="00F6108A" w:rsidRDefault="00F6108A" w:rsidP="002C793C">
            <w:pPr>
              <w:spacing w:after="45"/>
              <w:ind w:left="115" w:right="125"/>
              <w:rPr>
                <w:szCs w:val="20"/>
              </w:rPr>
            </w:pPr>
            <w:r>
              <w:rPr>
                <w:i/>
                <w:iCs/>
                <w:szCs w:val="20"/>
              </w:rPr>
              <w:t xml:space="preserve">theDevice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2B7C3D56" w14:textId="1BA1DC7E" w:rsidR="00F6108A" w:rsidRDefault="00F6108A" w:rsidP="002C793C">
            <w:pPr>
              <w:spacing w:after="45"/>
              <w:ind w:left="115" w:right="125"/>
              <w:rPr>
                <w:szCs w:val="20"/>
                <w:lang w:val="en-US"/>
              </w:rPr>
            </w:pPr>
            <w:r>
              <w:rPr>
                <w:szCs w:val="20"/>
                <w:lang w:val="en-US"/>
              </w:rPr>
              <w:t>Device whose connected processors are being retrieved</w:t>
            </w:r>
            <w:r w:rsidR="00050476">
              <w:rPr>
                <w:szCs w:val="20"/>
                <w:lang w:val="en-US"/>
              </w:rPr>
              <w:t>.</w:t>
            </w:r>
          </w:p>
        </w:tc>
      </w:tr>
    </w:tbl>
    <w:p w14:paraId="2551ADB5" w14:textId="2B948CDD" w:rsidR="00F6108A" w:rsidRPr="000728FC" w:rsidRDefault="00F6108A" w:rsidP="000A0485">
      <w:pPr>
        <w:pStyle w:val="Heading5"/>
        <w:rPr>
          <w:lang w:val="en-US"/>
        </w:rPr>
      </w:pPr>
      <w:r w:rsidRPr="000A0485">
        <w:t>RemoveDeviceConnection</w:t>
      </w:r>
      <w:r w:rsidRPr="000728FC">
        <w:rPr>
          <w:lang w:val="en-US"/>
        </w:rPr>
        <w:t xml:space="preserve"> Method (Device)</w:t>
      </w:r>
    </w:p>
    <w:p w14:paraId="275CD6C6" w14:textId="77777777" w:rsidR="00F6108A" w:rsidRPr="000728FC" w:rsidRDefault="00F6108A" w:rsidP="00F6108A">
      <w:pPr>
        <w:spacing w:after="45"/>
        <w:ind w:left="115" w:right="125"/>
        <w:rPr>
          <w:b/>
          <w:bCs/>
          <w:szCs w:val="20"/>
          <w:lang w:val="en-US"/>
        </w:rPr>
      </w:pPr>
      <w:r w:rsidRPr="000728FC">
        <w:rPr>
          <w:b/>
          <w:bCs/>
          <w:szCs w:val="20"/>
          <w:lang w:val="en-US"/>
        </w:rPr>
        <w:t>Description</w:t>
      </w:r>
    </w:p>
    <w:p w14:paraId="2FA83A08" w14:textId="7CECD1DF" w:rsidR="00F6108A" w:rsidRPr="000728FC" w:rsidRDefault="00F6108A" w:rsidP="00F6108A">
      <w:pPr>
        <w:spacing w:after="45"/>
        <w:ind w:left="115" w:right="125" w:firstLine="265"/>
        <w:rPr>
          <w:szCs w:val="20"/>
          <w:lang w:val="en-US"/>
        </w:rPr>
      </w:pPr>
      <w:r w:rsidRPr="000728FC">
        <w:rPr>
          <w:szCs w:val="20"/>
          <w:lang w:val="en-US"/>
        </w:rPr>
        <w:t>Removes a device connection from the device</w:t>
      </w:r>
      <w:r w:rsidR="00050476">
        <w:rPr>
          <w:szCs w:val="20"/>
          <w:lang w:val="en-US"/>
        </w:rPr>
        <w:t>.</w:t>
      </w:r>
    </w:p>
    <w:p w14:paraId="63C6FF0C" w14:textId="77777777" w:rsidR="00F6108A" w:rsidRPr="000728FC" w:rsidRDefault="00F6108A" w:rsidP="00F6108A">
      <w:pPr>
        <w:spacing w:after="45"/>
        <w:ind w:left="115" w:right="125"/>
        <w:rPr>
          <w:szCs w:val="20"/>
          <w:lang w:val="en-US"/>
        </w:rPr>
      </w:pPr>
    </w:p>
    <w:p w14:paraId="64336DC3" w14:textId="77777777" w:rsidR="00F6108A" w:rsidRPr="000728FC" w:rsidRDefault="00F6108A" w:rsidP="00F6108A">
      <w:pPr>
        <w:spacing w:after="45"/>
        <w:ind w:left="115" w:right="125"/>
        <w:rPr>
          <w:szCs w:val="20"/>
          <w:lang w:val="en-US"/>
        </w:rPr>
      </w:pPr>
      <w:r w:rsidRPr="000728FC">
        <w:rPr>
          <w:b/>
          <w:bCs/>
          <w:szCs w:val="20"/>
          <w:lang w:val="en-US"/>
        </w:rPr>
        <w:t>Syntax</w:t>
      </w:r>
    </w:p>
    <w:p w14:paraId="2406BC17"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Removed</w:t>
      </w:r>
      <w:r w:rsidRPr="000728FC">
        <w:rPr>
          <w:rFonts w:ascii="Courier New" w:hAnsi="Courier New" w:cs="Courier New"/>
          <w:i/>
          <w:iCs/>
          <w:szCs w:val="20"/>
          <w:lang w:val="en-US"/>
        </w:rPr>
        <w:t xml:space="preserve"> = </w:t>
      </w:r>
      <w:r w:rsidRPr="000728FC">
        <w:rPr>
          <w:rFonts w:ascii="Courier New" w:hAnsi="Courier New" w:cs="Courier New"/>
          <w:szCs w:val="20"/>
          <w:lang w:val="en-US"/>
        </w:rPr>
        <w:t>theDevice.</w:t>
      </w:r>
      <w:r w:rsidRPr="000728FC">
        <w:rPr>
          <w:rFonts w:ascii="Courier New" w:hAnsi="Courier New" w:cs="Courier New"/>
          <w:i/>
          <w:iCs/>
          <w:szCs w:val="20"/>
          <w:lang w:val="en-US"/>
        </w:rPr>
        <w:t>RemoveDeviceConnection (</w:t>
      </w:r>
      <w:r w:rsidRPr="000728FC">
        <w:rPr>
          <w:rFonts w:ascii="Courier New" w:hAnsi="Courier New" w:cs="Courier New"/>
          <w:szCs w:val="20"/>
          <w:lang w:val="en-US"/>
        </w:rPr>
        <w:t>theDevice</w:t>
      </w:r>
      <w:r w:rsidRPr="000728FC">
        <w:rPr>
          <w:rFonts w:ascii="Courier New" w:hAnsi="Courier New" w:cs="Courier New"/>
          <w:i/>
          <w:iCs/>
          <w:szCs w:val="20"/>
          <w:lang w:val="en-US"/>
        </w:rPr>
        <w:t>)</w:t>
      </w:r>
    </w:p>
    <w:p w14:paraId="316A8790"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0131B791" w14:textId="77777777" w:rsidTr="002C793C">
        <w:tc>
          <w:tcPr>
            <w:tcW w:w="2981" w:type="dxa"/>
            <w:tcBorders>
              <w:top w:val="nil"/>
              <w:left w:val="nil"/>
              <w:bottom w:val="nil"/>
              <w:right w:val="nil"/>
            </w:tcBorders>
          </w:tcPr>
          <w:p w14:paraId="5EDF648B" w14:textId="77777777" w:rsidR="00F6108A" w:rsidRDefault="00F6108A" w:rsidP="002C793C">
            <w:pPr>
              <w:spacing w:after="45"/>
              <w:ind w:left="115" w:right="125"/>
              <w:rPr>
                <w:szCs w:val="20"/>
              </w:rPr>
            </w:pPr>
            <w:r>
              <w:rPr>
                <w:b/>
                <w:bCs/>
                <w:szCs w:val="20"/>
              </w:rPr>
              <w:t>Element</w:t>
            </w:r>
          </w:p>
        </w:tc>
        <w:tc>
          <w:tcPr>
            <w:tcW w:w="5870" w:type="dxa"/>
            <w:tcBorders>
              <w:top w:val="nil"/>
              <w:left w:val="nil"/>
              <w:bottom w:val="nil"/>
              <w:right w:val="nil"/>
            </w:tcBorders>
          </w:tcPr>
          <w:p w14:paraId="3B212268" w14:textId="77777777" w:rsidR="00F6108A" w:rsidRDefault="00F6108A" w:rsidP="002C793C">
            <w:pPr>
              <w:spacing w:after="45"/>
              <w:ind w:left="115" w:right="125"/>
              <w:rPr>
                <w:szCs w:val="20"/>
              </w:rPr>
            </w:pPr>
            <w:r>
              <w:rPr>
                <w:b/>
                <w:bCs/>
                <w:szCs w:val="20"/>
              </w:rPr>
              <w:t>Description</w:t>
            </w:r>
          </w:p>
        </w:tc>
      </w:tr>
      <w:tr w:rsidR="00F6108A" w:rsidRPr="00050476" w14:paraId="48DFEE61" w14:textId="77777777" w:rsidTr="002C793C">
        <w:tc>
          <w:tcPr>
            <w:tcW w:w="2981" w:type="dxa"/>
            <w:tcBorders>
              <w:top w:val="nil"/>
              <w:left w:val="nil"/>
              <w:bottom w:val="nil"/>
              <w:right w:val="nil"/>
            </w:tcBorders>
          </w:tcPr>
          <w:p w14:paraId="6B5BE999" w14:textId="77777777" w:rsidR="00F6108A" w:rsidRDefault="00F6108A" w:rsidP="002C793C">
            <w:pPr>
              <w:spacing w:after="45"/>
              <w:ind w:left="115" w:right="125"/>
              <w:rPr>
                <w:i/>
                <w:iCs/>
                <w:szCs w:val="20"/>
              </w:rPr>
            </w:pPr>
            <w:r>
              <w:rPr>
                <w:i/>
                <w:iCs/>
                <w:szCs w:val="20"/>
              </w:rPr>
              <w:t xml:space="preserve">Removed </w:t>
            </w:r>
            <w:r>
              <w:rPr>
                <w:szCs w:val="20"/>
              </w:rPr>
              <w:t>As Boolean</w:t>
            </w:r>
          </w:p>
        </w:tc>
        <w:tc>
          <w:tcPr>
            <w:tcW w:w="5870" w:type="dxa"/>
            <w:tcBorders>
              <w:top w:val="nil"/>
              <w:left w:val="nil"/>
              <w:bottom w:val="nil"/>
              <w:right w:val="nil"/>
            </w:tcBorders>
          </w:tcPr>
          <w:p w14:paraId="401D8E11" w14:textId="243C652E" w:rsidR="00F6108A" w:rsidRDefault="00F6108A" w:rsidP="002C793C">
            <w:pPr>
              <w:spacing w:after="45"/>
              <w:ind w:left="115" w:right="125"/>
              <w:rPr>
                <w:szCs w:val="20"/>
                <w:lang w:val="en-US"/>
              </w:rPr>
            </w:pPr>
            <w:r>
              <w:rPr>
                <w:szCs w:val="20"/>
                <w:lang w:val="en-US"/>
              </w:rPr>
              <w:t>Returns a value of True when the device connection is removed</w:t>
            </w:r>
            <w:r w:rsidR="00050476">
              <w:rPr>
                <w:szCs w:val="20"/>
                <w:lang w:val="en-US"/>
              </w:rPr>
              <w:t>.</w:t>
            </w:r>
          </w:p>
        </w:tc>
      </w:tr>
      <w:tr w:rsidR="00F6108A" w:rsidRPr="00050476" w14:paraId="4E7B42C6" w14:textId="77777777" w:rsidTr="002C793C">
        <w:tc>
          <w:tcPr>
            <w:tcW w:w="2981" w:type="dxa"/>
            <w:tcBorders>
              <w:top w:val="nil"/>
              <w:left w:val="nil"/>
              <w:bottom w:val="nil"/>
              <w:right w:val="nil"/>
            </w:tcBorders>
          </w:tcPr>
          <w:p w14:paraId="51C8CEA9" w14:textId="77777777" w:rsidR="00F6108A" w:rsidRDefault="00F6108A" w:rsidP="002C793C">
            <w:pPr>
              <w:spacing w:after="45"/>
              <w:ind w:left="115" w:right="125"/>
              <w:rPr>
                <w:szCs w:val="20"/>
              </w:rPr>
            </w:pPr>
            <w:r>
              <w:rPr>
                <w:i/>
                <w:iCs/>
                <w:szCs w:val="20"/>
              </w:rPr>
              <w:t xml:space="preserve">theDevice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1FAD17EB" w14:textId="3C025148" w:rsidR="00F6108A" w:rsidRDefault="00F6108A" w:rsidP="002C793C">
            <w:pPr>
              <w:spacing w:after="45"/>
              <w:ind w:left="115" w:right="125"/>
              <w:rPr>
                <w:szCs w:val="20"/>
                <w:lang w:val="en-US"/>
              </w:rPr>
            </w:pPr>
            <w:r>
              <w:rPr>
                <w:szCs w:val="20"/>
                <w:lang w:val="en-US"/>
              </w:rPr>
              <w:t>Device from which the connection is being removed</w:t>
            </w:r>
            <w:r w:rsidR="00050476">
              <w:rPr>
                <w:szCs w:val="20"/>
                <w:lang w:val="en-US"/>
              </w:rPr>
              <w:t>.</w:t>
            </w:r>
          </w:p>
        </w:tc>
      </w:tr>
      <w:tr w:rsidR="00F6108A" w14:paraId="63C94886" w14:textId="77777777" w:rsidTr="002C793C">
        <w:tc>
          <w:tcPr>
            <w:tcW w:w="2981" w:type="dxa"/>
            <w:tcBorders>
              <w:top w:val="nil"/>
              <w:left w:val="nil"/>
              <w:bottom w:val="nil"/>
              <w:right w:val="nil"/>
            </w:tcBorders>
          </w:tcPr>
          <w:p w14:paraId="69BD8CCE" w14:textId="77777777" w:rsidR="00F6108A" w:rsidRDefault="00F6108A" w:rsidP="002C793C">
            <w:pPr>
              <w:spacing w:after="45"/>
              <w:ind w:left="115" w:right="125"/>
              <w:rPr>
                <w:i/>
                <w:iCs/>
                <w:szCs w:val="20"/>
              </w:rPr>
            </w:pPr>
            <w:r>
              <w:rPr>
                <w:i/>
                <w:iCs/>
                <w:szCs w:val="20"/>
              </w:rPr>
              <w:t xml:space="preserve">theDevice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27CFA3BD" w14:textId="3FF4FA24" w:rsidR="00F6108A" w:rsidRPr="00050476" w:rsidRDefault="00F6108A" w:rsidP="002C793C">
            <w:pPr>
              <w:spacing w:after="45"/>
              <w:ind w:left="115" w:right="125"/>
              <w:rPr>
                <w:szCs w:val="20"/>
                <w:lang w:val="en-US"/>
              </w:rPr>
            </w:pPr>
            <w:r>
              <w:rPr>
                <w:szCs w:val="20"/>
              </w:rPr>
              <w:t>Device connection being removed</w:t>
            </w:r>
            <w:r w:rsidR="00050476">
              <w:rPr>
                <w:szCs w:val="20"/>
                <w:lang w:val="en-US"/>
              </w:rPr>
              <w:t>.</w:t>
            </w:r>
          </w:p>
        </w:tc>
      </w:tr>
    </w:tbl>
    <w:p w14:paraId="3BF025BB" w14:textId="342D1FC1" w:rsidR="00F6108A" w:rsidRDefault="00F6108A" w:rsidP="000A0485">
      <w:pPr>
        <w:pStyle w:val="Heading5"/>
      </w:pPr>
      <w:r>
        <w:t>RemoveProcessorConnection Method (Device)</w:t>
      </w:r>
    </w:p>
    <w:p w14:paraId="6218CAAB" w14:textId="77777777" w:rsidR="00F6108A" w:rsidRPr="000728FC" w:rsidRDefault="00F6108A" w:rsidP="00F6108A">
      <w:pPr>
        <w:spacing w:after="45"/>
        <w:ind w:left="115" w:right="125"/>
        <w:rPr>
          <w:b/>
          <w:bCs/>
          <w:szCs w:val="20"/>
          <w:lang w:val="en-US"/>
        </w:rPr>
      </w:pPr>
      <w:r w:rsidRPr="000728FC">
        <w:rPr>
          <w:b/>
          <w:bCs/>
          <w:szCs w:val="20"/>
          <w:lang w:val="en-US"/>
        </w:rPr>
        <w:t>Description</w:t>
      </w:r>
    </w:p>
    <w:p w14:paraId="6C23F07D" w14:textId="4227FF70" w:rsidR="00F6108A" w:rsidRPr="000728FC" w:rsidRDefault="00F6108A" w:rsidP="00F6108A">
      <w:pPr>
        <w:spacing w:after="45"/>
        <w:ind w:left="115" w:right="125" w:firstLine="265"/>
        <w:rPr>
          <w:szCs w:val="20"/>
          <w:lang w:val="en-US"/>
        </w:rPr>
      </w:pPr>
      <w:r w:rsidRPr="000728FC">
        <w:rPr>
          <w:szCs w:val="20"/>
          <w:lang w:val="en-US"/>
        </w:rPr>
        <w:t>Removes a processor connection from the device</w:t>
      </w:r>
      <w:r w:rsidR="00050476">
        <w:rPr>
          <w:szCs w:val="20"/>
          <w:lang w:val="en-US"/>
        </w:rPr>
        <w:t>.</w:t>
      </w:r>
    </w:p>
    <w:p w14:paraId="39CDDA9B" w14:textId="77777777" w:rsidR="00F6108A" w:rsidRPr="000728FC" w:rsidRDefault="00F6108A" w:rsidP="00F6108A">
      <w:pPr>
        <w:spacing w:after="45"/>
        <w:ind w:left="115" w:right="125"/>
        <w:rPr>
          <w:szCs w:val="20"/>
          <w:lang w:val="en-US"/>
        </w:rPr>
      </w:pPr>
    </w:p>
    <w:p w14:paraId="29483511" w14:textId="77777777" w:rsidR="00F6108A" w:rsidRPr="000728FC" w:rsidRDefault="00F6108A" w:rsidP="00F6108A">
      <w:pPr>
        <w:spacing w:after="45"/>
        <w:ind w:left="115" w:right="125"/>
        <w:rPr>
          <w:szCs w:val="20"/>
          <w:lang w:val="en-US"/>
        </w:rPr>
      </w:pPr>
      <w:r w:rsidRPr="000728FC">
        <w:rPr>
          <w:b/>
          <w:bCs/>
          <w:szCs w:val="20"/>
          <w:lang w:val="en-US"/>
        </w:rPr>
        <w:t>Syntax</w:t>
      </w:r>
    </w:p>
    <w:p w14:paraId="52288EF6" w14:textId="77777777" w:rsidR="00F6108A" w:rsidRPr="000728FC" w:rsidRDefault="00F6108A" w:rsidP="00F6108A">
      <w:pPr>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Removed = theDevice</w:t>
      </w:r>
      <w:r w:rsidRPr="000728FC">
        <w:rPr>
          <w:rFonts w:ascii="Courier New" w:hAnsi="Courier New" w:cs="Courier New"/>
          <w:szCs w:val="20"/>
          <w:lang w:val="en-US"/>
        </w:rPr>
        <w:t>.RemoveProcessorConnection</w:t>
      </w:r>
      <w:r w:rsidRPr="000728FC">
        <w:rPr>
          <w:rFonts w:ascii="Courier New" w:hAnsi="Courier New" w:cs="Courier New"/>
          <w:i/>
          <w:iCs/>
          <w:szCs w:val="20"/>
          <w:lang w:val="en-US"/>
        </w:rPr>
        <w:t xml:space="preserve"> (theProcessor)</w:t>
      </w:r>
    </w:p>
    <w:p w14:paraId="79015FA3" w14:textId="77777777" w:rsidR="00F6108A" w:rsidRPr="000728FC" w:rsidRDefault="00F6108A" w:rsidP="00F6108A">
      <w:pPr>
        <w:spacing w:before="45" w:after="55"/>
        <w:ind w:left="265" w:right="125"/>
        <w:rPr>
          <w:rFonts w:ascii="Courier New" w:hAnsi="Courier New" w:cs="Courier New"/>
          <w:i/>
          <w:i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F6108A" w14:paraId="01893785" w14:textId="77777777" w:rsidTr="002C793C">
        <w:tc>
          <w:tcPr>
            <w:tcW w:w="2981" w:type="dxa"/>
            <w:tcBorders>
              <w:top w:val="nil"/>
              <w:left w:val="nil"/>
              <w:bottom w:val="nil"/>
              <w:right w:val="nil"/>
            </w:tcBorders>
          </w:tcPr>
          <w:p w14:paraId="44BEDC1D" w14:textId="77777777" w:rsidR="00F6108A" w:rsidRDefault="00F6108A" w:rsidP="002C793C">
            <w:pPr>
              <w:spacing w:after="45"/>
              <w:ind w:left="115" w:right="125"/>
              <w:rPr>
                <w:szCs w:val="20"/>
              </w:rPr>
            </w:pPr>
            <w:r>
              <w:rPr>
                <w:b/>
                <w:bCs/>
                <w:szCs w:val="20"/>
              </w:rPr>
              <w:t>Element</w:t>
            </w:r>
          </w:p>
        </w:tc>
        <w:tc>
          <w:tcPr>
            <w:tcW w:w="5870" w:type="dxa"/>
            <w:tcBorders>
              <w:top w:val="nil"/>
              <w:left w:val="nil"/>
              <w:bottom w:val="nil"/>
              <w:right w:val="nil"/>
            </w:tcBorders>
          </w:tcPr>
          <w:p w14:paraId="690F0D97" w14:textId="77777777" w:rsidR="00F6108A" w:rsidRDefault="00F6108A" w:rsidP="002C793C">
            <w:pPr>
              <w:spacing w:after="45"/>
              <w:ind w:left="115" w:right="125"/>
              <w:rPr>
                <w:szCs w:val="20"/>
              </w:rPr>
            </w:pPr>
            <w:r>
              <w:rPr>
                <w:b/>
                <w:bCs/>
                <w:szCs w:val="20"/>
              </w:rPr>
              <w:t>Description</w:t>
            </w:r>
          </w:p>
        </w:tc>
      </w:tr>
      <w:tr w:rsidR="00F6108A" w:rsidRPr="00050476" w14:paraId="2A2853EC" w14:textId="77777777" w:rsidTr="002C793C">
        <w:tc>
          <w:tcPr>
            <w:tcW w:w="2981" w:type="dxa"/>
            <w:tcBorders>
              <w:top w:val="nil"/>
              <w:left w:val="nil"/>
              <w:bottom w:val="nil"/>
              <w:right w:val="nil"/>
            </w:tcBorders>
          </w:tcPr>
          <w:p w14:paraId="08239EBE" w14:textId="77777777" w:rsidR="00F6108A" w:rsidRDefault="00F6108A" w:rsidP="002C793C">
            <w:pPr>
              <w:spacing w:after="45"/>
              <w:ind w:left="115" w:right="125"/>
              <w:rPr>
                <w:i/>
                <w:iCs/>
                <w:szCs w:val="20"/>
              </w:rPr>
            </w:pPr>
            <w:r>
              <w:rPr>
                <w:i/>
                <w:iCs/>
                <w:szCs w:val="20"/>
              </w:rPr>
              <w:t xml:space="preserve">Removed </w:t>
            </w:r>
            <w:r>
              <w:rPr>
                <w:szCs w:val="20"/>
              </w:rPr>
              <w:t>As Boolean</w:t>
            </w:r>
          </w:p>
        </w:tc>
        <w:tc>
          <w:tcPr>
            <w:tcW w:w="5870" w:type="dxa"/>
            <w:tcBorders>
              <w:top w:val="nil"/>
              <w:left w:val="nil"/>
              <w:bottom w:val="nil"/>
              <w:right w:val="nil"/>
            </w:tcBorders>
          </w:tcPr>
          <w:p w14:paraId="598DA60E" w14:textId="137F3ABD" w:rsidR="00F6108A" w:rsidRDefault="00F6108A" w:rsidP="002C793C">
            <w:pPr>
              <w:spacing w:after="45"/>
              <w:ind w:left="115" w:right="125"/>
              <w:rPr>
                <w:szCs w:val="20"/>
                <w:lang w:val="en-US"/>
              </w:rPr>
            </w:pPr>
            <w:r>
              <w:rPr>
                <w:szCs w:val="20"/>
                <w:lang w:val="en-US"/>
              </w:rPr>
              <w:t>Returns a value of True when the processor connection is removed</w:t>
            </w:r>
            <w:r w:rsidR="00050476">
              <w:rPr>
                <w:szCs w:val="20"/>
                <w:lang w:val="en-US"/>
              </w:rPr>
              <w:t>.</w:t>
            </w:r>
          </w:p>
        </w:tc>
      </w:tr>
      <w:tr w:rsidR="00F6108A" w:rsidRPr="00050476" w14:paraId="763B4893" w14:textId="77777777" w:rsidTr="002C793C">
        <w:tc>
          <w:tcPr>
            <w:tcW w:w="2981" w:type="dxa"/>
            <w:tcBorders>
              <w:top w:val="nil"/>
              <w:left w:val="nil"/>
              <w:bottom w:val="nil"/>
              <w:right w:val="nil"/>
            </w:tcBorders>
          </w:tcPr>
          <w:p w14:paraId="68284505" w14:textId="77777777" w:rsidR="00F6108A" w:rsidRDefault="00F6108A" w:rsidP="002C793C">
            <w:pPr>
              <w:spacing w:after="45"/>
              <w:ind w:left="115" w:right="125"/>
              <w:rPr>
                <w:szCs w:val="20"/>
              </w:rPr>
            </w:pPr>
            <w:r>
              <w:rPr>
                <w:i/>
                <w:iCs/>
                <w:szCs w:val="20"/>
              </w:rPr>
              <w:t xml:space="preserve">theDevice </w:t>
            </w:r>
            <w:r>
              <w:rPr>
                <w:szCs w:val="20"/>
              </w:rPr>
              <w:t xml:space="preserve">As </w:t>
            </w:r>
            <w:r>
              <w:rPr>
                <w:color w:val="008000"/>
                <w:szCs w:val="20"/>
                <w:u w:val="double"/>
              </w:rPr>
              <w:t>Device</w:t>
            </w:r>
            <w:r>
              <w:rPr>
                <w:szCs w:val="20"/>
              </w:rPr>
              <w:t xml:space="preserve"> </w:t>
            </w:r>
          </w:p>
        </w:tc>
        <w:tc>
          <w:tcPr>
            <w:tcW w:w="5870" w:type="dxa"/>
            <w:tcBorders>
              <w:top w:val="nil"/>
              <w:left w:val="nil"/>
              <w:bottom w:val="nil"/>
              <w:right w:val="nil"/>
            </w:tcBorders>
          </w:tcPr>
          <w:p w14:paraId="6BECCB2C" w14:textId="12FD3057" w:rsidR="00F6108A" w:rsidRDefault="00F6108A" w:rsidP="002C793C">
            <w:pPr>
              <w:spacing w:after="45"/>
              <w:ind w:left="115" w:right="125"/>
              <w:rPr>
                <w:szCs w:val="20"/>
                <w:lang w:val="en-US"/>
              </w:rPr>
            </w:pPr>
            <w:r>
              <w:rPr>
                <w:szCs w:val="20"/>
                <w:lang w:val="en-US"/>
              </w:rPr>
              <w:t>Device from which the connection is being removed</w:t>
            </w:r>
            <w:r w:rsidR="00050476">
              <w:rPr>
                <w:szCs w:val="20"/>
                <w:lang w:val="en-US"/>
              </w:rPr>
              <w:t>.</w:t>
            </w:r>
          </w:p>
        </w:tc>
      </w:tr>
      <w:tr w:rsidR="00F6108A" w14:paraId="1AE537DF" w14:textId="77777777" w:rsidTr="002C793C">
        <w:tc>
          <w:tcPr>
            <w:tcW w:w="2981" w:type="dxa"/>
            <w:tcBorders>
              <w:top w:val="nil"/>
              <w:left w:val="nil"/>
              <w:bottom w:val="nil"/>
              <w:right w:val="nil"/>
            </w:tcBorders>
          </w:tcPr>
          <w:p w14:paraId="5B5C1754" w14:textId="77777777" w:rsidR="00F6108A" w:rsidRDefault="00F6108A" w:rsidP="002C793C">
            <w:pPr>
              <w:spacing w:after="45"/>
              <w:ind w:left="115" w:right="125"/>
              <w:rPr>
                <w:i/>
                <w:iCs/>
                <w:szCs w:val="20"/>
              </w:rPr>
            </w:pPr>
            <w:r>
              <w:rPr>
                <w:i/>
                <w:iCs/>
                <w:szCs w:val="20"/>
              </w:rPr>
              <w:t xml:space="preserve">theProcessor </w:t>
            </w:r>
            <w:r>
              <w:rPr>
                <w:szCs w:val="20"/>
              </w:rPr>
              <w:t xml:space="preserve">As </w:t>
            </w:r>
            <w:r>
              <w:rPr>
                <w:color w:val="008000"/>
                <w:szCs w:val="20"/>
                <w:u w:val="double"/>
              </w:rPr>
              <w:t>Processor</w:t>
            </w:r>
            <w:r>
              <w:rPr>
                <w:szCs w:val="20"/>
              </w:rPr>
              <w:t xml:space="preserve"> </w:t>
            </w:r>
          </w:p>
        </w:tc>
        <w:tc>
          <w:tcPr>
            <w:tcW w:w="5870" w:type="dxa"/>
            <w:tcBorders>
              <w:top w:val="nil"/>
              <w:left w:val="nil"/>
              <w:bottom w:val="nil"/>
              <w:right w:val="nil"/>
            </w:tcBorders>
          </w:tcPr>
          <w:p w14:paraId="76F7C8F4" w14:textId="16343E9E" w:rsidR="00F6108A" w:rsidRPr="00050476" w:rsidRDefault="00F6108A" w:rsidP="002C793C">
            <w:pPr>
              <w:spacing w:after="45"/>
              <w:ind w:left="115" w:right="125"/>
              <w:rPr>
                <w:szCs w:val="20"/>
                <w:lang w:val="en-US"/>
              </w:rPr>
            </w:pPr>
            <w:r>
              <w:rPr>
                <w:szCs w:val="20"/>
              </w:rPr>
              <w:t>Processor connection being removed</w:t>
            </w:r>
            <w:r w:rsidR="00050476">
              <w:rPr>
                <w:szCs w:val="20"/>
                <w:lang w:val="en-US"/>
              </w:rPr>
              <w:t>.</w:t>
            </w:r>
          </w:p>
        </w:tc>
      </w:tr>
    </w:tbl>
    <w:p w14:paraId="388A3443" w14:textId="2A8560F9" w:rsidR="00D86622" w:rsidRPr="000728FC" w:rsidRDefault="00D86622" w:rsidP="00CD16B7">
      <w:pPr>
        <w:pStyle w:val="Heading3"/>
        <w:rPr>
          <w:lang w:val="en-US"/>
        </w:rPr>
      </w:pPr>
      <w:r w:rsidRPr="000728FC">
        <w:rPr>
          <w:lang w:val="en-US"/>
        </w:rPr>
        <w:lastRenderedPageBreak/>
        <w:t>DeploymentDiagram</w:t>
      </w:r>
    </w:p>
    <w:p w14:paraId="79CC5A83" w14:textId="77777777" w:rsidR="00F058F6" w:rsidRPr="000728FC" w:rsidRDefault="00F058F6" w:rsidP="000A0485">
      <w:pPr>
        <w:pStyle w:val="Heading4"/>
        <w:rPr>
          <w:lang w:val="en-US"/>
        </w:rPr>
      </w:pPr>
      <w:r w:rsidRPr="000728FC">
        <w:rPr>
          <w:lang w:val="en-US"/>
        </w:rPr>
        <w:t>DeploymentDiagram Class Overview</w:t>
      </w:r>
    </w:p>
    <w:p w14:paraId="03D7FA3D" w14:textId="221C3DC8" w:rsidR="00F058F6" w:rsidRPr="000728FC" w:rsidRDefault="00F058F6" w:rsidP="00F058F6">
      <w:pPr>
        <w:tabs>
          <w:tab w:val="left" w:pos="3685"/>
        </w:tabs>
        <w:spacing w:after="45"/>
        <w:ind w:left="115" w:right="125"/>
        <w:rPr>
          <w:szCs w:val="20"/>
          <w:lang w:val="en-US"/>
        </w:rPr>
      </w:pPr>
      <w:r w:rsidRPr="000728FC">
        <w:rPr>
          <w:szCs w:val="20"/>
          <w:lang w:val="en-US"/>
        </w:rPr>
        <w:t>A deployment diagram is a visual representation of devices and processors.</w:t>
      </w:r>
      <w:r w:rsidR="0027686B">
        <w:rPr>
          <w:szCs w:val="20"/>
          <w:lang w:val="en-US"/>
        </w:rPr>
        <w:t xml:space="preserve"> </w:t>
      </w:r>
      <w:r w:rsidRPr="000728FC">
        <w:rPr>
          <w:szCs w:val="20"/>
          <w:lang w:val="en-US"/>
        </w:rPr>
        <w:t>The deployment diagram class exposes properties and methods that allow you to add, retrieve and delete devices and proc</w:t>
      </w:r>
      <w:r w:rsidR="00050476">
        <w:rPr>
          <w:szCs w:val="20"/>
          <w:lang w:val="en-US"/>
        </w:rPr>
        <w:t>essors in a deployment diagram.</w:t>
      </w:r>
    </w:p>
    <w:p w14:paraId="0FA798B5" w14:textId="77777777" w:rsidR="00F058F6" w:rsidRPr="000728FC" w:rsidRDefault="00F058F6" w:rsidP="00F058F6">
      <w:pPr>
        <w:tabs>
          <w:tab w:val="left" w:pos="3685"/>
        </w:tabs>
        <w:spacing w:after="45"/>
        <w:ind w:left="115" w:right="125"/>
        <w:rPr>
          <w:szCs w:val="20"/>
          <w:lang w:val="en-US"/>
        </w:rPr>
      </w:pPr>
      <w:r w:rsidRPr="000728FC">
        <w:rPr>
          <w:szCs w:val="20"/>
          <w:lang w:val="en-US"/>
        </w:rPr>
        <w:t>Check the lists of properties and methods for complete information.</w:t>
      </w:r>
    </w:p>
    <w:p w14:paraId="2B9A011E" w14:textId="77777777" w:rsidR="00F058F6" w:rsidRPr="000728FC" w:rsidRDefault="00F058F6" w:rsidP="00F058F6">
      <w:pPr>
        <w:tabs>
          <w:tab w:val="left" w:pos="3685"/>
        </w:tabs>
        <w:spacing w:after="45"/>
        <w:ind w:left="115" w:right="125"/>
        <w:rPr>
          <w:szCs w:val="20"/>
          <w:lang w:val="en-US"/>
        </w:rPr>
      </w:pPr>
    </w:p>
    <w:p w14:paraId="4E299990" w14:textId="77777777" w:rsidR="00F058F6" w:rsidRPr="000728FC" w:rsidRDefault="00F058F6" w:rsidP="00F058F6">
      <w:pPr>
        <w:tabs>
          <w:tab w:val="left" w:pos="3685"/>
        </w:tabs>
        <w:spacing w:after="45"/>
        <w:ind w:left="115" w:right="125"/>
        <w:rPr>
          <w:szCs w:val="20"/>
          <w:lang w:val="en-US"/>
        </w:rPr>
      </w:pPr>
    </w:p>
    <w:p w14:paraId="2CF515F6" w14:textId="77777777" w:rsidR="00F058F6" w:rsidRPr="000728FC" w:rsidRDefault="00F058F6" w:rsidP="00F058F6">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1584061" w14:textId="77777777" w:rsidR="00F058F6" w:rsidRPr="000728FC" w:rsidRDefault="00F058F6" w:rsidP="00F058F6">
      <w:pPr>
        <w:tabs>
          <w:tab w:val="left" w:pos="545"/>
        </w:tabs>
        <w:spacing w:after="115"/>
        <w:ind w:left="175" w:right="125"/>
        <w:rPr>
          <w:szCs w:val="20"/>
          <w:lang w:val="en-US"/>
        </w:rPr>
      </w:pPr>
      <w:r w:rsidRPr="000728FC">
        <w:rPr>
          <w:color w:val="008000"/>
          <w:szCs w:val="20"/>
          <w:u w:val="double"/>
          <w:lang w:val="en-US"/>
        </w:rPr>
        <w:t>DeploymentDiagramCollection Class Overview</w:t>
      </w:r>
      <w:r w:rsidRPr="000728FC">
        <w:rPr>
          <w:szCs w:val="20"/>
          <w:lang w:val="en-US"/>
        </w:rPr>
        <w:t xml:space="preserve"> </w:t>
      </w:r>
    </w:p>
    <w:p w14:paraId="41AAA40D" w14:textId="307AD489" w:rsidR="00F058F6" w:rsidRPr="000728FC" w:rsidRDefault="00F058F6" w:rsidP="000A0485">
      <w:pPr>
        <w:pStyle w:val="Heading4"/>
        <w:rPr>
          <w:lang w:val="en-US"/>
        </w:rPr>
      </w:pPr>
      <w:r w:rsidRPr="000728FC">
        <w:rPr>
          <w:lang w:val="en-US"/>
        </w:rPr>
        <w:t>DeploymentDiagram Class Properties</w:t>
      </w:r>
    </w:p>
    <w:p w14:paraId="06EB6DD4"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DeploymentDiagram Class properties.</w:t>
      </w:r>
    </w:p>
    <w:p w14:paraId="10E1044F"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0E9FDF61" w14:textId="77777777" w:rsidTr="002C793C">
        <w:tc>
          <w:tcPr>
            <w:tcW w:w="4511" w:type="dxa"/>
            <w:tcBorders>
              <w:top w:val="nil"/>
              <w:left w:val="nil"/>
              <w:bottom w:val="nil"/>
              <w:right w:val="nil"/>
            </w:tcBorders>
          </w:tcPr>
          <w:p w14:paraId="236EF735" w14:textId="77777777" w:rsidR="00F058F6" w:rsidRDefault="00F058F6" w:rsidP="002C793C">
            <w:pPr>
              <w:spacing w:after="45"/>
              <w:ind w:left="115" w:right="125"/>
              <w:rPr>
                <w:b/>
                <w:bCs/>
                <w:szCs w:val="20"/>
              </w:rPr>
            </w:pPr>
            <w:r>
              <w:rPr>
                <w:b/>
                <w:bCs/>
                <w:szCs w:val="20"/>
              </w:rPr>
              <w:t>Property</w:t>
            </w:r>
          </w:p>
        </w:tc>
        <w:tc>
          <w:tcPr>
            <w:tcW w:w="4140" w:type="dxa"/>
            <w:tcBorders>
              <w:top w:val="nil"/>
              <w:left w:val="nil"/>
              <w:bottom w:val="nil"/>
              <w:right w:val="nil"/>
            </w:tcBorders>
          </w:tcPr>
          <w:p w14:paraId="730E820B" w14:textId="77777777" w:rsidR="00F058F6" w:rsidRDefault="00F058F6" w:rsidP="002C793C">
            <w:pPr>
              <w:spacing w:after="45"/>
              <w:ind w:left="115" w:right="125"/>
              <w:rPr>
                <w:b/>
                <w:bCs/>
                <w:szCs w:val="20"/>
              </w:rPr>
            </w:pPr>
            <w:r>
              <w:rPr>
                <w:b/>
                <w:bCs/>
                <w:szCs w:val="20"/>
              </w:rPr>
              <w:t>Description</w:t>
            </w:r>
          </w:p>
        </w:tc>
      </w:tr>
      <w:tr w:rsidR="00F058F6" w:rsidRPr="00050476" w14:paraId="1036025E" w14:textId="77777777" w:rsidTr="002C793C">
        <w:tc>
          <w:tcPr>
            <w:tcW w:w="4511" w:type="dxa"/>
            <w:tcBorders>
              <w:top w:val="nil"/>
              <w:left w:val="nil"/>
              <w:bottom w:val="nil"/>
              <w:right w:val="nil"/>
            </w:tcBorders>
          </w:tcPr>
          <w:p w14:paraId="264937A0" w14:textId="77777777" w:rsidR="00F058F6" w:rsidRDefault="00F058F6" w:rsidP="002C793C">
            <w:pPr>
              <w:spacing w:after="45"/>
              <w:ind w:left="115" w:right="125"/>
              <w:rPr>
                <w:color w:val="008000"/>
                <w:szCs w:val="20"/>
                <w:u w:val="double"/>
              </w:rPr>
            </w:pPr>
            <w:r>
              <w:rPr>
                <w:color w:val="008000"/>
                <w:szCs w:val="20"/>
                <w:u w:val="double"/>
              </w:rPr>
              <w:t xml:space="preserve">Element Properties </w:t>
            </w:r>
          </w:p>
        </w:tc>
        <w:tc>
          <w:tcPr>
            <w:tcW w:w="4140" w:type="dxa"/>
            <w:tcBorders>
              <w:top w:val="nil"/>
              <w:left w:val="nil"/>
              <w:bottom w:val="nil"/>
              <w:right w:val="nil"/>
            </w:tcBorders>
          </w:tcPr>
          <w:p w14:paraId="61E7AF1E" w14:textId="73384C0E" w:rsidR="00F058F6" w:rsidRDefault="00F058F6" w:rsidP="002C793C">
            <w:pPr>
              <w:spacing w:after="45"/>
              <w:ind w:left="115" w:right="125"/>
              <w:rPr>
                <w:szCs w:val="20"/>
                <w:lang w:val="en-US"/>
              </w:rPr>
            </w:pPr>
            <w:r>
              <w:rPr>
                <w:szCs w:val="20"/>
                <w:lang w:val="en-US"/>
              </w:rPr>
              <w:t>Inherits all Element Class properties</w:t>
            </w:r>
            <w:r w:rsidR="00050476">
              <w:rPr>
                <w:szCs w:val="20"/>
                <w:lang w:val="en-US"/>
              </w:rPr>
              <w:t>.</w:t>
            </w:r>
          </w:p>
        </w:tc>
      </w:tr>
      <w:tr w:rsidR="00F058F6" w:rsidRPr="00050476" w14:paraId="54341B87" w14:textId="77777777" w:rsidTr="002C793C">
        <w:tc>
          <w:tcPr>
            <w:tcW w:w="4511" w:type="dxa"/>
            <w:tcBorders>
              <w:top w:val="nil"/>
              <w:left w:val="nil"/>
              <w:bottom w:val="nil"/>
              <w:right w:val="nil"/>
            </w:tcBorders>
          </w:tcPr>
          <w:p w14:paraId="03059C48" w14:textId="77777777" w:rsidR="00F058F6" w:rsidRDefault="00F058F6" w:rsidP="002C793C">
            <w:pPr>
              <w:spacing w:after="45"/>
              <w:ind w:left="115" w:right="125"/>
              <w:rPr>
                <w:szCs w:val="20"/>
              </w:rPr>
            </w:pPr>
            <w:r>
              <w:rPr>
                <w:color w:val="008000"/>
                <w:szCs w:val="20"/>
                <w:u w:val="double"/>
              </w:rPr>
              <w:t>Diagram Properties</w:t>
            </w:r>
            <w:r>
              <w:rPr>
                <w:szCs w:val="20"/>
              </w:rPr>
              <w:t xml:space="preserve"> </w:t>
            </w:r>
          </w:p>
        </w:tc>
        <w:tc>
          <w:tcPr>
            <w:tcW w:w="4140" w:type="dxa"/>
            <w:tcBorders>
              <w:top w:val="nil"/>
              <w:left w:val="nil"/>
              <w:bottom w:val="nil"/>
              <w:right w:val="nil"/>
            </w:tcBorders>
          </w:tcPr>
          <w:p w14:paraId="09491841" w14:textId="51CAAF71" w:rsidR="00F058F6" w:rsidRDefault="00F058F6" w:rsidP="002C793C">
            <w:pPr>
              <w:spacing w:after="45"/>
              <w:ind w:left="115" w:right="125"/>
              <w:rPr>
                <w:szCs w:val="20"/>
                <w:lang w:val="en-US"/>
              </w:rPr>
            </w:pPr>
            <w:r>
              <w:rPr>
                <w:szCs w:val="20"/>
                <w:lang w:val="en-US"/>
              </w:rPr>
              <w:t>Inherits all Diagram Class properties</w:t>
            </w:r>
            <w:r w:rsidR="00050476">
              <w:rPr>
                <w:szCs w:val="20"/>
                <w:lang w:val="en-US"/>
              </w:rPr>
              <w:t>.</w:t>
            </w:r>
          </w:p>
        </w:tc>
      </w:tr>
    </w:tbl>
    <w:p w14:paraId="6E10F76D" w14:textId="67B973B7" w:rsidR="00F058F6" w:rsidRPr="000728FC" w:rsidRDefault="00F058F6" w:rsidP="000A0485">
      <w:pPr>
        <w:pStyle w:val="Heading4"/>
        <w:rPr>
          <w:lang w:val="en-US"/>
        </w:rPr>
      </w:pPr>
      <w:r w:rsidRPr="000728FC">
        <w:rPr>
          <w:lang w:val="en-US"/>
        </w:rPr>
        <w:t>DeploymentDiagram Class Methods</w:t>
      </w:r>
    </w:p>
    <w:p w14:paraId="433F8C68"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DeploymentDiagram Class methods.</w:t>
      </w:r>
    </w:p>
    <w:p w14:paraId="77FA52F6"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140"/>
      </w:tblGrid>
      <w:tr w:rsidR="00F058F6" w14:paraId="4468A194" w14:textId="77777777" w:rsidTr="002C793C">
        <w:tc>
          <w:tcPr>
            <w:tcW w:w="4511" w:type="dxa"/>
            <w:tcBorders>
              <w:top w:val="nil"/>
              <w:left w:val="nil"/>
              <w:bottom w:val="nil"/>
              <w:right w:val="nil"/>
            </w:tcBorders>
          </w:tcPr>
          <w:p w14:paraId="594D97C2" w14:textId="77777777" w:rsidR="00F058F6" w:rsidRDefault="00F058F6" w:rsidP="002C793C">
            <w:pPr>
              <w:spacing w:after="45"/>
              <w:ind w:left="115" w:right="125"/>
              <w:rPr>
                <w:szCs w:val="20"/>
              </w:rPr>
            </w:pPr>
            <w:r>
              <w:rPr>
                <w:b/>
                <w:bCs/>
                <w:szCs w:val="20"/>
              </w:rPr>
              <w:t>Method</w:t>
            </w:r>
          </w:p>
        </w:tc>
        <w:tc>
          <w:tcPr>
            <w:tcW w:w="4140" w:type="dxa"/>
            <w:tcBorders>
              <w:top w:val="nil"/>
              <w:left w:val="nil"/>
              <w:bottom w:val="nil"/>
              <w:right w:val="nil"/>
            </w:tcBorders>
          </w:tcPr>
          <w:p w14:paraId="10C3D900" w14:textId="77777777" w:rsidR="00F058F6" w:rsidRDefault="00F058F6" w:rsidP="002C793C">
            <w:pPr>
              <w:spacing w:after="45"/>
              <w:ind w:left="115" w:right="125"/>
              <w:rPr>
                <w:szCs w:val="20"/>
              </w:rPr>
            </w:pPr>
            <w:r>
              <w:rPr>
                <w:b/>
                <w:bCs/>
                <w:szCs w:val="20"/>
              </w:rPr>
              <w:t>Description</w:t>
            </w:r>
          </w:p>
        </w:tc>
      </w:tr>
      <w:tr w:rsidR="00F058F6" w:rsidRPr="00050476" w14:paraId="5C4229E9" w14:textId="77777777" w:rsidTr="002C793C">
        <w:tc>
          <w:tcPr>
            <w:tcW w:w="4511" w:type="dxa"/>
            <w:tcBorders>
              <w:top w:val="nil"/>
              <w:left w:val="nil"/>
              <w:bottom w:val="nil"/>
              <w:right w:val="nil"/>
            </w:tcBorders>
          </w:tcPr>
          <w:p w14:paraId="7D0B76AA" w14:textId="77777777" w:rsidR="00F058F6" w:rsidRDefault="00F058F6" w:rsidP="002C793C">
            <w:pPr>
              <w:spacing w:after="45"/>
              <w:ind w:left="115" w:right="125"/>
              <w:rPr>
                <w:color w:val="008000"/>
                <w:szCs w:val="20"/>
                <w:u w:val="double"/>
              </w:rPr>
            </w:pPr>
            <w:r>
              <w:rPr>
                <w:color w:val="008000"/>
                <w:szCs w:val="20"/>
                <w:u w:val="double"/>
              </w:rPr>
              <w:t xml:space="preserve">RoseObject Methods </w:t>
            </w:r>
          </w:p>
        </w:tc>
        <w:tc>
          <w:tcPr>
            <w:tcW w:w="4140" w:type="dxa"/>
            <w:tcBorders>
              <w:top w:val="nil"/>
              <w:left w:val="nil"/>
              <w:bottom w:val="nil"/>
              <w:right w:val="nil"/>
            </w:tcBorders>
          </w:tcPr>
          <w:p w14:paraId="3BD45809" w14:textId="50992260" w:rsidR="00F058F6" w:rsidRDefault="00F058F6" w:rsidP="002C793C">
            <w:pPr>
              <w:spacing w:after="45"/>
              <w:ind w:left="115" w:right="125"/>
              <w:rPr>
                <w:szCs w:val="20"/>
                <w:lang w:val="en-US"/>
              </w:rPr>
            </w:pPr>
            <w:r>
              <w:rPr>
                <w:szCs w:val="20"/>
                <w:lang w:val="en-US"/>
              </w:rPr>
              <w:t>Inherits all RoseObject class methods</w:t>
            </w:r>
            <w:r w:rsidR="00050476">
              <w:rPr>
                <w:szCs w:val="20"/>
                <w:lang w:val="en-US"/>
              </w:rPr>
              <w:t>.</w:t>
            </w:r>
          </w:p>
        </w:tc>
      </w:tr>
      <w:tr w:rsidR="00F058F6" w:rsidRPr="00050476" w14:paraId="7874EFF9" w14:textId="77777777" w:rsidTr="002C793C">
        <w:tc>
          <w:tcPr>
            <w:tcW w:w="4511" w:type="dxa"/>
            <w:tcBorders>
              <w:top w:val="nil"/>
              <w:left w:val="nil"/>
              <w:bottom w:val="nil"/>
              <w:right w:val="nil"/>
            </w:tcBorders>
          </w:tcPr>
          <w:p w14:paraId="714EA4E9" w14:textId="77777777" w:rsidR="00F058F6" w:rsidRDefault="00F058F6" w:rsidP="002C793C">
            <w:pPr>
              <w:spacing w:after="45"/>
              <w:ind w:left="115" w:right="125"/>
              <w:rPr>
                <w:color w:val="008000"/>
                <w:szCs w:val="20"/>
                <w:u w:val="double"/>
              </w:rPr>
            </w:pPr>
            <w:r>
              <w:rPr>
                <w:color w:val="008000"/>
                <w:szCs w:val="20"/>
                <w:u w:val="double"/>
              </w:rPr>
              <w:t xml:space="preserve">Element Methods </w:t>
            </w:r>
          </w:p>
        </w:tc>
        <w:tc>
          <w:tcPr>
            <w:tcW w:w="4140" w:type="dxa"/>
            <w:tcBorders>
              <w:top w:val="nil"/>
              <w:left w:val="nil"/>
              <w:bottom w:val="nil"/>
              <w:right w:val="nil"/>
            </w:tcBorders>
          </w:tcPr>
          <w:p w14:paraId="7119739B" w14:textId="1DC8901F" w:rsidR="00F058F6" w:rsidRDefault="00F058F6" w:rsidP="002C793C">
            <w:pPr>
              <w:spacing w:after="45"/>
              <w:ind w:left="115" w:right="125"/>
              <w:rPr>
                <w:szCs w:val="20"/>
                <w:lang w:val="en-US"/>
              </w:rPr>
            </w:pPr>
            <w:r>
              <w:rPr>
                <w:szCs w:val="20"/>
                <w:lang w:val="en-US"/>
              </w:rPr>
              <w:t>Inherits all Element Class methods</w:t>
            </w:r>
            <w:r w:rsidR="00050476">
              <w:rPr>
                <w:szCs w:val="20"/>
                <w:lang w:val="en-US"/>
              </w:rPr>
              <w:t>.</w:t>
            </w:r>
          </w:p>
        </w:tc>
      </w:tr>
      <w:tr w:rsidR="00F058F6" w:rsidRPr="00050476" w14:paraId="67259578" w14:textId="77777777" w:rsidTr="002C793C">
        <w:tc>
          <w:tcPr>
            <w:tcW w:w="4511" w:type="dxa"/>
            <w:tcBorders>
              <w:top w:val="nil"/>
              <w:left w:val="nil"/>
              <w:bottom w:val="nil"/>
              <w:right w:val="nil"/>
            </w:tcBorders>
          </w:tcPr>
          <w:p w14:paraId="39272E9A" w14:textId="77777777" w:rsidR="00F058F6" w:rsidRDefault="00F058F6" w:rsidP="002C793C">
            <w:pPr>
              <w:spacing w:after="45"/>
              <w:ind w:left="115" w:right="125"/>
              <w:rPr>
                <w:szCs w:val="20"/>
              </w:rPr>
            </w:pPr>
            <w:r>
              <w:rPr>
                <w:color w:val="008000"/>
                <w:szCs w:val="20"/>
                <w:u w:val="double"/>
              </w:rPr>
              <w:t>Diagram Methods</w:t>
            </w:r>
            <w:r>
              <w:rPr>
                <w:szCs w:val="20"/>
              </w:rPr>
              <w:t xml:space="preserve"> </w:t>
            </w:r>
          </w:p>
        </w:tc>
        <w:tc>
          <w:tcPr>
            <w:tcW w:w="4140" w:type="dxa"/>
            <w:tcBorders>
              <w:top w:val="nil"/>
              <w:left w:val="nil"/>
              <w:bottom w:val="nil"/>
              <w:right w:val="nil"/>
            </w:tcBorders>
          </w:tcPr>
          <w:p w14:paraId="2F338943" w14:textId="324DC789" w:rsidR="00F058F6" w:rsidRDefault="00F058F6" w:rsidP="002C793C">
            <w:pPr>
              <w:spacing w:after="45"/>
              <w:ind w:left="115" w:right="125"/>
              <w:rPr>
                <w:szCs w:val="20"/>
                <w:lang w:val="en-US"/>
              </w:rPr>
            </w:pPr>
            <w:r>
              <w:rPr>
                <w:szCs w:val="20"/>
                <w:lang w:val="en-US"/>
              </w:rPr>
              <w:t>Inherits all Diagram Class methods</w:t>
            </w:r>
            <w:r w:rsidR="00050476">
              <w:rPr>
                <w:szCs w:val="20"/>
                <w:lang w:val="en-US"/>
              </w:rPr>
              <w:t>.</w:t>
            </w:r>
          </w:p>
        </w:tc>
      </w:tr>
      <w:tr w:rsidR="00F058F6" w:rsidRPr="00050476" w14:paraId="7B99142B" w14:textId="77777777" w:rsidTr="002C793C">
        <w:tc>
          <w:tcPr>
            <w:tcW w:w="4511" w:type="dxa"/>
            <w:tcBorders>
              <w:top w:val="nil"/>
              <w:left w:val="nil"/>
              <w:bottom w:val="nil"/>
              <w:right w:val="nil"/>
            </w:tcBorders>
          </w:tcPr>
          <w:p w14:paraId="27E41D66" w14:textId="77777777" w:rsidR="00F058F6" w:rsidRDefault="00F058F6" w:rsidP="002C793C">
            <w:pPr>
              <w:spacing w:after="45"/>
              <w:ind w:left="115" w:right="125"/>
              <w:rPr>
                <w:color w:val="008000"/>
                <w:szCs w:val="20"/>
                <w:u w:val="double"/>
              </w:rPr>
            </w:pPr>
            <w:r>
              <w:rPr>
                <w:color w:val="008000"/>
                <w:szCs w:val="20"/>
                <w:u w:val="double"/>
              </w:rPr>
              <w:t>AddDevice</w:t>
            </w:r>
          </w:p>
        </w:tc>
        <w:tc>
          <w:tcPr>
            <w:tcW w:w="4140" w:type="dxa"/>
            <w:tcBorders>
              <w:top w:val="nil"/>
              <w:left w:val="nil"/>
              <w:bottom w:val="nil"/>
              <w:right w:val="nil"/>
            </w:tcBorders>
          </w:tcPr>
          <w:p w14:paraId="75488EBE" w14:textId="6CEC972D" w:rsidR="00F058F6" w:rsidRDefault="00F058F6" w:rsidP="002C793C">
            <w:pPr>
              <w:spacing w:after="45"/>
              <w:ind w:left="115" w:right="125"/>
              <w:rPr>
                <w:szCs w:val="20"/>
                <w:lang w:val="en-US"/>
              </w:rPr>
            </w:pPr>
            <w:r>
              <w:rPr>
                <w:szCs w:val="20"/>
                <w:lang w:val="en-US"/>
              </w:rPr>
              <w:t>Adds a device to a deployment diagram</w:t>
            </w:r>
            <w:r w:rsidR="00050476">
              <w:rPr>
                <w:szCs w:val="20"/>
                <w:lang w:val="en-US"/>
              </w:rPr>
              <w:t>.</w:t>
            </w:r>
          </w:p>
        </w:tc>
      </w:tr>
      <w:tr w:rsidR="00F058F6" w:rsidRPr="00050476" w14:paraId="60D3CEE0" w14:textId="77777777" w:rsidTr="002C793C">
        <w:tc>
          <w:tcPr>
            <w:tcW w:w="4511" w:type="dxa"/>
            <w:tcBorders>
              <w:top w:val="nil"/>
              <w:left w:val="nil"/>
              <w:bottom w:val="nil"/>
              <w:right w:val="nil"/>
            </w:tcBorders>
          </w:tcPr>
          <w:p w14:paraId="3AA7AD48" w14:textId="77777777" w:rsidR="00F058F6" w:rsidRDefault="00F058F6" w:rsidP="002C793C">
            <w:pPr>
              <w:spacing w:after="45"/>
              <w:ind w:left="115" w:right="125"/>
              <w:rPr>
                <w:color w:val="008000"/>
                <w:szCs w:val="20"/>
                <w:u w:val="double"/>
              </w:rPr>
            </w:pPr>
            <w:r>
              <w:rPr>
                <w:color w:val="008000"/>
                <w:szCs w:val="20"/>
                <w:u w:val="double"/>
              </w:rPr>
              <w:t>AddProcessor</w:t>
            </w:r>
          </w:p>
        </w:tc>
        <w:tc>
          <w:tcPr>
            <w:tcW w:w="4140" w:type="dxa"/>
            <w:tcBorders>
              <w:top w:val="nil"/>
              <w:left w:val="nil"/>
              <w:bottom w:val="nil"/>
              <w:right w:val="nil"/>
            </w:tcBorders>
          </w:tcPr>
          <w:p w14:paraId="4DAF8024" w14:textId="4B709355" w:rsidR="00F058F6" w:rsidRDefault="00F058F6" w:rsidP="002C793C">
            <w:pPr>
              <w:spacing w:after="45"/>
              <w:ind w:left="115" w:right="125"/>
              <w:rPr>
                <w:szCs w:val="20"/>
                <w:lang w:val="en-US"/>
              </w:rPr>
            </w:pPr>
            <w:r>
              <w:rPr>
                <w:szCs w:val="20"/>
                <w:lang w:val="en-US"/>
              </w:rPr>
              <w:t>Adds a processor to a deployment diagram</w:t>
            </w:r>
            <w:r w:rsidR="00050476">
              <w:rPr>
                <w:szCs w:val="20"/>
                <w:lang w:val="en-US"/>
              </w:rPr>
              <w:t>.</w:t>
            </w:r>
          </w:p>
        </w:tc>
      </w:tr>
      <w:tr w:rsidR="00F058F6" w:rsidRPr="00050476" w14:paraId="45A74961" w14:textId="77777777" w:rsidTr="002C793C">
        <w:tc>
          <w:tcPr>
            <w:tcW w:w="4511" w:type="dxa"/>
            <w:tcBorders>
              <w:top w:val="nil"/>
              <w:left w:val="nil"/>
              <w:bottom w:val="nil"/>
              <w:right w:val="nil"/>
            </w:tcBorders>
          </w:tcPr>
          <w:p w14:paraId="38B4537F" w14:textId="77777777" w:rsidR="00F058F6" w:rsidRDefault="00F058F6" w:rsidP="002C793C">
            <w:pPr>
              <w:spacing w:after="45"/>
              <w:ind w:left="115" w:right="125"/>
              <w:rPr>
                <w:color w:val="008000"/>
                <w:szCs w:val="20"/>
                <w:u w:val="double"/>
              </w:rPr>
            </w:pPr>
            <w:r>
              <w:rPr>
                <w:color w:val="008000"/>
                <w:szCs w:val="20"/>
                <w:u w:val="double"/>
              </w:rPr>
              <w:t>GetDevices</w:t>
            </w:r>
            <w:r>
              <w:rPr>
                <w:szCs w:val="20"/>
              </w:rPr>
              <w:t xml:space="preserve"> </w:t>
            </w:r>
          </w:p>
        </w:tc>
        <w:tc>
          <w:tcPr>
            <w:tcW w:w="4140" w:type="dxa"/>
            <w:tcBorders>
              <w:top w:val="nil"/>
              <w:left w:val="nil"/>
              <w:bottom w:val="nil"/>
              <w:right w:val="nil"/>
            </w:tcBorders>
          </w:tcPr>
          <w:p w14:paraId="78F40D18" w14:textId="38D0F2A1" w:rsidR="00F058F6" w:rsidRDefault="00F058F6" w:rsidP="002C793C">
            <w:pPr>
              <w:spacing w:after="45"/>
              <w:ind w:left="115" w:right="125"/>
              <w:rPr>
                <w:szCs w:val="20"/>
                <w:lang w:val="en-US"/>
              </w:rPr>
            </w:pPr>
            <w:r>
              <w:rPr>
                <w:szCs w:val="20"/>
                <w:lang w:val="en-US"/>
              </w:rPr>
              <w:t>Retrieves the devices belonging to a deployment diagram</w:t>
            </w:r>
            <w:r w:rsidR="00050476">
              <w:rPr>
                <w:szCs w:val="20"/>
                <w:lang w:val="en-US"/>
              </w:rPr>
              <w:t>.</w:t>
            </w:r>
          </w:p>
        </w:tc>
      </w:tr>
      <w:tr w:rsidR="00F058F6" w:rsidRPr="00050476" w14:paraId="7640E7FB" w14:textId="77777777" w:rsidTr="002C793C">
        <w:tc>
          <w:tcPr>
            <w:tcW w:w="4511" w:type="dxa"/>
            <w:tcBorders>
              <w:top w:val="nil"/>
              <w:left w:val="nil"/>
              <w:bottom w:val="nil"/>
              <w:right w:val="nil"/>
            </w:tcBorders>
          </w:tcPr>
          <w:p w14:paraId="3DB6EB3A" w14:textId="77777777" w:rsidR="00F058F6" w:rsidRDefault="00F058F6" w:rsidP="002C793C">
            <w:pPr>
              <w:spacing w:after="45"/>
              <w:ind w:left="115" w:right="125"/>
              <w:rPr>
                <w:color w:val="008000"/>
                <w:szCs w:val="20"/>
                <w:u w:val="double"/>
              </w:rPr>
            </w:pPr>
            <w:r>
              <w:rPr>
                <w:color w:val="008000"/>
                <w:szCs w:val="20"/>
                <w:u w:val="double"/>
              </w:rPr>
              <w:t>GetProcessors</w:t>
            </w:r>
            <w:r>
              <w:rPr>
                <w:szCs w:val="20"/>
              </w:rPr>
              <w:t xml:space="preserve"> </w:t>
            </w:r>
          </w:p>
        </w:tc>
        <w:tc>
          <w:tcPr>
            <w:tcW w:w="4140" w:type="dxa"/>
            <w:tcBorders>
              <w:top w:val="nil"/>
              <w:left w:val="nil"/>
              <w:bottom w:val="nil"/>
              <w:right w:val="nil"/>
            </w:tcBorders>
          </w:tcPr>
          <w:p w14:paraId="2D6AD382" w14:textId="42F8E0A8" w:rsidR="00F058F6" w:rsidRDefault="00F058F6" w:rsidP="002C793C">
            <w:pPr>
              <w:spacing w:after="45"/>
              <w:ind w:left="115" w:right="125"/>
              <w:rPr>
                <w:szCs w:val="20"/>
                <w:lang w:val="en-US"/>
              </w:rPr>
            </w:pPr>
            <w:r>
              <w:rPr>
                <w:szCs w:val="20"/>
                <w:lang w:val="en-US"/>
              </w:rPr>
              <w:t>Retrieves the processors belonging to a deployment diagram</w:t>
            </w:r>
            <w:r w:rsidR="00050476">
              <w:rPr>
                <w:szCs w:val="20"/>
                <w:lang w:val="en-US"/>
              </w:rPr>
              <w:t>.</w:t>
            </w:r>
          </w:p>
        </w:tc>
      </w:tr>
      <w:tr w:rsidR="00F058F6" w:rsidRPr="00050476" w14:paraId="04843956" w14:textId="77777777" w:rsidTr="002C793C">
        <w:tc>
          <w:tcPr>
            <w:tcW w:w="4511" w:type="dxa"/>
            <w:tcBorders>
              <w:top w:val="nil"/>
              <w:left w:val="nil"/>
              <w:bottom w:val="nil"/>
              <w:right w:val="nil"/>
            </w:tcBorders>
          </w:tcPr>
          <w:p w14:paraId="33108C82" w14:textId="77777777" w:rsidR="00F058F6" w:rsidRDefault="00F058F6" w:rsidP="002C793C">
            <w:pPr>
              <w:spacing w:before="55" w:after="55"/>
              <w:ind w:left="115" w:right="125"/>
              <w:rPr>
                <w:szCs w:val="20"/>
              </w:rPr>
            </w:pPr>
            <w:r>
              <w:rPr>
                <w:color w:val="008000"/>
                <w:szCs w:val="20"/>
                <w:u w:val="double"/>
              </w:rPr>
              <w:t>RemoveDevice</w:t>
            </w:r>
          </w:p>
        </w:tc>
        <w:tc>
          <w:tcPr>
            <w:tcW w:w="4140" w:type="dxa"/>
            <w:tcBorders>
              <w:top w:val="nil"/>
              <w:left w:val="nil"/>
              <w:bottom w:val="nil"/>
              <w:right w:val="nil"/>
            </w:tcBorders>
          </w:tcPr>
          <w:p w14:paraId="1CEB28AD" w14:textId="60CF6286" w:rsidR="00F058F6" w:rsidRDefault="00F058F6" w:rsidP="002C793C">
            <w:pPr>
              <w:spacing w:after="45"/>
              <w:ind w:left="115" w:right="125"/>
              <w:rPr>
                <w:szCs w:val="20"/>
                <w:lang w:val="en-US"/>
              </w:rPr>
            </w:pPr>
            <w:r>
              <w:rPr>
                <w:szCs w:val="20"/>
                <w:lang w:val="en-US"/>
              </w:rPr>
              <w:t>Removes a device from a deployment diagram</w:t>
            </w:r>
            <w:r w:rsidR="00050476">
              <w:rPr>
                <w:szCs w:val="20"/>
                <w:lang w:val="en-US"/>
              </w:rPr>
              <w:t>.</w:t>
            </w:r>
          </w:p>
        </w:tc>
      </w:tr>
      <w:tr w:rsidR="00F058F6" w:rsidRPr="00050476" w14:paraId="3956FB40" w14:textId="77777777" w:rsidTr="002C793C">
        <w:tc>
          <w:tcPr>
            <w:tcW w:w="4511" w:type="dxa"/>
            <w:tcBorders>
              <w:top w:val="nil"/>
              <w:left w:val="nil"/>
              <w:bottom w:val="nil"/>
              <w:right w:val="nil"/>
            </w:tcBorders>
          </w:tcPr>
          <w:p w14:paraId="5F984C77" w14:textId="77777777" w:rsidR="00F058F6" w:rsidRDefault="00F058F6" w:rsidP="002C793C">
            <w:pPr>
              <w:spacing w:after="45"/>
              <w:ind w:left="115" w:right="125"/>
              <w:rPr>
                <w:color w:val="008000"/>
                <w:szCs w:val="20"/>
                <w:u w:val="double"/>
              </w:rPr>
            </w:pPr>
            <w:r>
              <w:rPr>
                <w:color w:val="008000"/>
                <w:szCs w:val="20"/>
                <w:u w:val="double"/>
              </w:rPr>
              <w:t>RemoveProcessor</w:t>
            </w:r>
          </w:p>
        </w:tc>
        <w:tc>
          <w:tcPr>
            <w:tcW w:w="4140" w:type="dxa"/>
            <w:tcBorders>
              <w:top w:val="nil"/>
              <w:left w:val="nil"/>
              <w:bottom w:val="nil"/>
              <w:right w:val="nil"/>
            </w:tcBorders>
          </w:tcPr>
          <w:p w14:paraId="70BA6238" w14:textId="0F039230" w:rsidR="00F058F6" w:rsidRDefault="00F058F6" w:rsidP="002C793C">
            <w:pPr>
              <w:spacing w:after="45"/>
              <w:ind w:left="115" w:right="125"/>
              <w:rPr>
                <w:szCs w:val="20"/>
                <w:lang w:val="en-US"/>
              </w:rPr>
            </w:pPr>
            <w:r>
              <w:rPr>
                <w:szCs w:val="20"/>
                <w:lang w:val="en-US"/>
              </w:rPr>
              <w:t>Removes a processor from a deployment diagram</w:t>
            </w:r>
            <w:r w:rsidR="00050476">
              <w:rPr>
                <w:szCs w:val="20"/>
                <w:lang w:val="en-US"/>
              </w:rPr>
              <w:t>.</w:t>
            </w:r>
          </w:p>
        </w:tc>
      </w:tr>
    </w:tbl>
    <w:p w14:paraId="15C1EFEE" w14:textId="77777777" w:rsidR="005230BF" w:rsidRPr="000728FC" w:rsidRDefault="005230BF" w:rsidP="009E1DBB">
      <w:pPr>
        <w:pStyle w:val="Heading5"/>
        <w:rPr>
          <w:lang w:val="en-US"/>
        </w:rPr>
      </w:pPr>
      <w:r w:rsidRPr="000728FC">
        <w:rPr>
          <w:lang w:val="en-US"/>
        </w:rPr>
        <w:t>AddDevice Method (DeploymentDiagram)</w:t>
      </w:r>
    </w:p>
    <w:p w14:paraId="4AA01BE3" w14:textId="77777777" w:rsidR="005230BF" w:rsidRPr="000728FC" w:rsidRDefault="005230BF" w:rsidP="005230BF">
      <w:pPr>
        <w:spacing w:after="45"/>
        <w:ind w:left="115" w:right="125"/>
        <w:rPr>
          <w:b/>
          <w:bCs/>
          <w:szCs w:val="20"/>
          <w:lang w:val="en-US"/>
        </w:rPr>
      </w:pPr>
      <w:r w:rsidRPr="000728FC">
        <w:rPr>
          <w:b/>
          <w:bCs/>
          <w:szCs w:val="20"/>
          <w:lang w:val="en-US"/>
        </w:rPr>
        <w:t>Description</w:t>
      </w:r>
    </w:p>
    <w:p w14:paraId="7B5A9E04" w14:textId="411B4A32" w:rsidR="005230BF" w:rsidRPr="000728FC" w:rsidRDefault="005230BF" w:rsidP="005230BF">
      <w:pPr>
        <w:spacing w:after="45"/>
        <w:ind w:left="265" w:right="125"/>
        <w:rPr>
          <w:szCs w:val="20"/>
          <w:lang w:val="en-US"/>
        </w:rPr>
      </w:pPr>
      <w:r w:rsidRPr="000728FC">
        <w:rPr>
          <w:szCs w:val="20"/>
          <w:lang w:val="en-US"/>
        </w:rPr>
        <w:t>This function adds a devic</w:t>
      </w:r>
      <w:r w:rsidR="00050476">
        <w:rPr>
          <w:szCs w:val="20"/>
          <w:lang w:val="en-US"/>
        </w:rPr>
        <w:t>e icon to a deployment diagram.</w:t>
      </w:r>
    </w:p>
    <w:p w14:paraId="5E6CF564" w14:textId="77777777" w:rsidR="005230BF" w:rsidRPr="000728FC" w:rsidRDefault="005230BF" w:rsidP="005230BF">
      <w:pPr>
        <w:spacing w:after="45"/>
        <w:ind w:left="265" w:right="125"/>
        <w:rPr>
          <w:szCs w:val="20"/>
          <w:lang w:val="en-US"/>
        </w:rPr>
      </w:pPr>
    </w:p>
    <w:p w14:paraId="150ED393" w14:textId="77777777" w:rsidR="005230BF" w:rsidRPr="000728FC" w:rsidRDefault="005230BF" w:rsidP="005230BF">
      <w:pPr>
        <w:spacing w:after="45"/>
        <w:ind w:left="115" w:right="125"/>
        <w:rPr>
          <w:b/>
          <w:bCs/>
          <w:szCs w:val="20"/>
          <w:lang w:val="en-US"/>
        </w:rPr>
      </w:pPr>
      <w:r w:rsidRPr="000728FC">
        <w:rPr>
          <w:b/>
          <w:bCs/>
          <w:szCs w:val="20"/>
          <w:lang w:val="en-US"/>
        </w:rPr>
        <w:t>Syntax</w:t>
      </w:r>
    </w:p>
    <w:p w14:paraId="74D7647F" w14:textId="77777777" w:rsidR="005230BF" w:rsidRPr="000728FC" w:rsidRDefault="005230BF" w:rsidP="005230B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lastRenderedPageBreak/>
        <w:t xml:space="preserve">Set theView </w:t>
      </w:r>
      <w:r w:rsidRPr="000728FC">
        <w:rPr>
          <w:rFonts w:ascii="Courier New" w:hAnsi="Courier New" w:cs="Courier New"/>
          <w:i/>
          <w:iCs/>
          <w:szCs w:val="20"/>
          <w:lang w:val="en-US"/>
        </w:rPr>
        <w:t xml:space="preserve">= </w:t>
      </w:r>
      <w:r w:rsidRPr="000728FC">
        <w:rPr>
          <w:rFonts w:ascii="Courier New" w:hAnsi="Courier New" w:cs="Courier New"/>
          <w:szCs w:val="20"/>
          <w:lang w:val="en-US"/>
        </w:rPr>
        <w:t>theObject.</w:t>
      </w:r>
      <w:r w:rsidRPr="000728FC">
        <w:rPr>
          <w:rFonts w:ascii="Courier New" w:hAnsi="Courier New" w:cs="Courier New"/>
          <w:i/>
          <w:iCs/>
          <w:szCs w:val="20"/>
          <w:lang w:val="en-US"/>
        </w:rPr>
        <w:t xml:space="preserve">AddDevice </w:t>
      </w:r>
      <w:r w:rsidRPr="000728FC">
        <w:rPr>
          <w:rFonts w:ascii="Courier New" w:hAnsi="Courier New" w:cs="Courier New"/>
          <w:szCs w:val="20"/>
          <w:lang w:val="en-US"/>
        </w:rPr>
        <w:t>(theDevice, XPosition, YPosition)</w:t>
      </w:r>
    </w:p>
    <w:p w14:paraId="063761E3" w14:textId="77777777" w:rsidR="005230BF" w:rsidRPr="000728FC" w:rsidRDefault="005230BF" w:rsidP="005230B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230BF" w14:paraId="47709A32" w14:textId="77777777" w:rsidTr="002C793C">
        <w:tc>
          <w:tcPr>
            <w:tcW w:w="2981" w:type="dxa"/>
            <w:tcBorders>
              <w:top w:val="nil"/>
              <w:left w:val="nil"/>
              <w:bottom w:val="nil"/>
              <w:right w:val="nil"/>
            </w:tcBorders>
          </w:tcPr>
          <w:p w14:paraId="15B2FDC9" w14:textId="77777777" w:rsidR="005230BF" w:rsidRDefault="005230BF" w:rsidP="002C793C">
            <w:pPr>
              <w:spacing w:after="45"/>
              <w:ind w:left="115" w:right="125"/>
              <w:rPr>
                <w:szCs w:val="20"/>
              </w:rPr>
            </w:pPr>
            <w:r>
              <w:rPr>
                <w:b/>
                <w:bCs/>
                <w:szCs w:val="20"/>
              </w:rPr>
              <w:t>Element</w:t>
            </w:r>
          </w:p>
        </w:tc>
        <w:tc>
          <w:tcPr>
            <w:tcW w:w="5870" w:type="dxa"/>
            <w:tcBorders>
              <w:top w:val="nil"/>
              <w:left w:val="nil"/>
              <w:bottom w:val="nil"/>
              <w:right w:val="nil"/>
            </w:tcBorders>
          </w:tcPr>
          <w:p w14:paraId="0EBEC3F7" w14:textId="77777777" w:rsidR="005230BF" w:rsidRDefault="005230BF" w:rsidP="002C793C">
            <w:pPr>
              <w:spacing w:after="45"/>
              <w:ind w:left="115" w:right="125"/>
              <w:rPr>
                <w:szCs w:val="20"/>
              </w:rPr>
            </w:pPr>
            <w:r>
              <w:rPr>
                <w:b/>
                <w:bCs/>
                <w:szCs w:val="20"/>
              </w:rPr>
              <w:t>Description</w:t>
            </w:r>
          </w:p>
        </w:tc>
      </w:tr>
      <w:tr w:rsidR="005230BF" w:rsidRPr="00050476" w14:paraId="3A165602" w14:textId="77777777" w:rsidTr="002C793C">
        <w:tc>
          <w:tcPr>
            <w:tcW w:w="2981" w:type="dxa"/>
            <w:tcBorders>
              <w:top w:val="nil"/>
              <w:left w:val="nil"/>
              <w:bottom w:val="nil"/>
              <w:right w:val="nil"/>
            </w:tcBorders>
          </w:tcPr>
          <w:p w14:paraId="45D8443C" w14:textId="77777777" w:rsidR="005230BF" w:rsidRDefault="005230BF" w:rsidP="002C793C">
            <w:pPr>
              <w:spacing w:after="45"/>
              <w:ind w:left="115" w:right="125"/>
              <w:rPr>
                <w:szCs w:val="20"/>
              </w:rPr>
            </w:pPr>
            <w:r>
              <w:rPr>
                <w:i/>
                <w:iCs/>
                <w:szCs w:val="20"/>
              </w:rPr>
              <w:t xml:space="preserve">theView </w:t>
            </w:r>
            <w:r>
              <w:rPr>
                <w:szCs w:val="20"/>
              </w:rPr>
              <w:t xml:space="preserve">As </w:t>
            </w:r>
            <w:r>
              <w:rPr>
                <w:color w:val="008000"/>
                <w:szCs w:val="20"/>
                <w:u w:val="double"/>
              </w:rPr>
              <w:t>RoseItemView</w:t>
            </w:r>
            <w:r>
              <w:rPr>
                <w:szCs w:val="20"/>
              </w:rPr>
              <w:t xml:space="preserve"> </w:t>
            </w:r>
          </w:p>
          <w:p w14:paraId="14BE83FF" w14:textId="77777777" w:rsidR="005230BF" w:rsidRDefault="005230BF" w:rsidP="002C793C">
            <w:pPr>
              <w:spacing w:after="45"/>
              <w:ind w:left="115" w:right="125"/>
              <w:rPr>
                <w:szCs w:val="20"/>
              </w:rPr>
            </w:pPr>
          </w:p>
        </w:tc>
        <w:tc>
          <w:tcPr>
            <w:tcW w:w="5870" w:type="dxa"/>
            <w:tcBorders>
              <w:top w:val="nil"/>
              <w:left w:val="nil"/>
              <w:bottom w:val="nil"/>
              <w:right w:val="nil"/>
            </w:tcBorders>
          </w:tcPr>
          <w:p w14:paraId="6BDA8B13" w14:textId="4EFA385B" w:rsidR="005230BF" w:rsidRDefault="005230BF" w:rsidP="002C793C">
            <w:pPr>
              <w:spacing w:after="45"/>
              <w:ind w:left="115" w:right="125"/>
              <w:rPr>
                <w:szCs w:val="20"/>
                <w:lang w:val="en-US"/>
              </w:rPr>
            </w:pPr>
            <w:r>
              <w:rPr>
                <w:szCs w:val="20"/>
                <w:lang w:val="en-US"/>
              </w:rPr>
              <w:t>Returns the device icon being added to the diagram</w:t>
            </w:r>
            <w:r w:rsidR="00050476">
              <w:rPr>
                <w:szCs w:val="20"/>
                <w:lang w:val="en-US"/>
              </w:rPr>
              <w:t>.</w:t>
            </w:r>
          </w:p>
        </w:tc>
      </w:tr>
      <w:tr w:rsidR="005230BF" w:rsidRPr="00050476" w14:paraId="6C99DB9C" w14:textId="77777777" w:rsidTr="002C793C">
        <w:tc>
          <w:tcPr>
            <w:tcW w:w="2981" w:type="dxa"/>
            <w:tcBorders>
              <w:top w:val="nil"/>
              <w:left w:val="nil"/>
              <w:bottom w:val="nil"/>
              <w:right w:val="nil"/>
            </w:tcBorders>
          </w:tcPr>
          <w:p w14:paraId="05EE592E" w14:textId="77777777" w:rsidR="005230BF" w:rsidRDefault="005230BF" w:rsidP="002C793C">
            <w:pPr>
              <w:spacing w:after="45"/>
              <w:ind w:left="115" w:right="125"/>
              <w:rPr>
                <w:szCs w:val="20"/>
              </w:rPr>
            </w:pPr>
            <w:r>
              <w:rPr>
                <w:i/>
                <w:iCs/>
                <w:szCs w:val="20"/>
              </w:rPr>
              <w:t xml:space="preserve">theObject </w:t>
            </w:r>
            <w:r>
              <w:rPr>
                <w:szCs w:val="20"/>
              </w:rPr>
              <w:t xml:space="preserve">As </w:t>
            </w:r>
            <w:r>
              <w:rPr>
                <w:color w:val="008000"/>
                <w:szCs w:val="20"/>
                <w:u w:val="double"/>
              </w:rPr>
              <w:t>DeploymentDiagram</w:t>
            </w:r>
            <w:r>
              <w:rPr>
                <w:szCs w:val="20"/>
              </w:rPr>
              <w:t xml:space="preserve"> </w:t>
            </w:r>
          </w:p>
          <w:p w14:paraId="23DFF402"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61A0B057" w14:textId="7050CCE1" w:rsidR="005230BF" w:rsidRDefault="005230BF" w:rsidP="002C793C">
            <w:pPr>
              <w:spacing w:after="45"/>
              <w:ind w:left="115" w:right="125"/>
              <w:rPr>
                <w:szCs w:val="20"/>
                <w:lang w:val="en-US"/>
              </w:rPr>
            </w:pPr>
            <w:r>
              <w:rPr>
                <w:szCs w:val="20"/>
                <w:lang w:val="en-US"/>
              </w:rPr>
              <w:t>Diagram to which the icon is being added</w:t>
            </w:r>
            <w:r w:rsidR="00050476">
              <w:rPr>
                <w:szCs w:val="20"/>
                <w:lang w:val="en-US"/>
              </w:rPr>
              <w:t>.</w:t>
            </w:r>
          </w:p>
        </w:tc>
      </w:tr>
      <w:tr w:rsidR="005230BF" w:rsidRPr="00050476" w14:paraId="5F5F3A8C" w14:textId="77777777" w:rsidTr="002C793C">
        <w:tc>
          <w:tcPr>
            <w:tcW w:w="2981" w:type="dxa"/>
            <w:tcBorders>
              <w:top w:val="nil"/>
              <w:left w:val="nil"/>
              <w:bottom w:val="nil"/>
              <w:right w:val="nil"/>
            </w:tcBorders>
          </w:tcPr>
          <w:p w14:paraId="658ADFFD" w14:textId="77777777" w:rsidR="005230BF" w:rsidRDefault="005230BF" w:rsidP="002C793C">
            <w:pPr>
              <w:spacing w:after="45"/>
              <w:ind w:left="115" w:right="125"/>
              <w:rPr>
                <w:szCs w:val="20"/>
              </w:rPr>
            </w:pPr>
            <w:r>
              <w:rPr>
                <w:i/>
                <w:iCs/>
                <w:szCs w:val="20"/>
              </w:rPr>
              <w:t xml:space="preserve">theDevice </w:t>
            </w:r>
            <w:r>
              <w:rPr>
                <w:szCs w:val="20"/>
              </w:rPr>
              <w:t xml:space="preserve">As </w:t>
            </w:r>
            <w:r>
              <w:rPr>
                <w:color w:val="008000"/>
                <w:szCs w:val="20"/>
                <w:u w:val="double"/>
              </w:rPr>
              <w:t>Device</w:t>
            </w:r>
            <w:r>
              <w:rPr>
                <w:szCs w:val="20"/>
              </w:rPr>
              <w:t xml:space="preserve"> </w:t>
            </w:r>
          </w:p>
          <w:p w14:paraId="1BBFD18B"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28D672CD" w14:textId="66D0BB10" w:rsidR="005230BF" w:rsidRDefault="005230BF" w:rsidP="002C793C">
            <w:pPr>
              <w:spacing w:after="45"/>
              <w:ind w:left="115" w:right="125"/>
              <w:rPr>
                <w:szCs w:val="20"/>
                <w:lang w:val="en-US"/>
              </w:rPr>
            </w:pPr>
            <w:r>
              <w:rPr>
                <w:szCs w:val="20"/>
                <w:lang w:val="en-US"/>
              </w:rPr>
              <w:t>Device whose icon is being added to the diagram</w:t>
            </w:r>
            <w:r w:rsidR="00050476">
              <w:rPr>
                <w:szCs w:val="20"/>
                <w:lang w:val="en-US"/>
              </w:rPr>
              <w:t>.</w:t>
            </w:r>
          </w:p>
          <w:p w14:paraId="45FEE9E1" w14:textId="77777777" w:rsidR="005230BF" w:rsidRDefault="005230BF" w:rsidP="002C793C">
            <w:pPr>
              <w:spacing w:after="45"/>
              <w:ind w:left="115" w:right="125"/>
              <w:rPr>
                <w:szCs w:val="20"/>
                <w:lang w:val="en-US"/>
              </w:rPr>
            </w:pPr>
          </w:p>
        </w:tc>
      </w:tr>
      <w:tr w:rsidR="005230BF" w:rsidRPr="00050476" w14:paraId="27D20029" w14:textId="77777777" w:rsidTr="002C793C">
        <w:tc>
          <w:tcPr>
            <w:tcW w:w="2981" w:type="dxa"/>
            <w:tcBorders>
              <w:top w:val="nil"/>
              <w:left w:val="nil"/>
              <w:bottom w:val="nil"/>
              <w:right w:val="nil"/>
            </w:tcBorders>
          </w:tcPr>
          <w:p w14:paraId="6355F695" w14:textId="77777777" w:rsidR="005230BF" w:rsidRDefault="005230BF" w:rsidP="002C793C">
            <w:pPr>
              <w:spacing w:after="45"/>
              <w:ind w:left="115" w:right="125"/>
              <w:rPr>
                <w:i/>
                <w:iCs/>
                <w:szCs w:val="20"/>
              </w:rPr>
            </w:pPr>
            <w:r>
              <w:rPr>
                <w:i/>
                <w:iCs/>
                <w:szCs w:val="20"/>
              </w:rPr>
              <w:t xml:space="preserve">Xposition </w:t>
            </w:r>
            <w:r>
              <w:rPr>
                <w:szCs w:val="20"/>
              </w:rPr>
              <w:t>As Integer</w:t>
            </w:r>
          </w:p>
        </w:tc>
        <w:tc>
          <w:tcPr>
            <w:tcW w:w="5870" w:type="dxa"/>
            <w:tcBorders>
              <w:top w:val="nil"/>
              <w:left w:val="nil"/>
              <w:bottom w:val="nil"/>
              <w:right w:val="nil"/>
            </w:tcBorders>
          </w:tcPr>
          <w:p w14:paraId="73E19747" w14:textId="70A5413B" w:rsidR="005230BF" w:rsidRDefault="005230BF" w:rsidP="002C793C">
            <w:pPr>
              <w:spacing w:after="45"/>
              <w:ind w:left="115" w:right="125"/>
              <w:rPr>
                <w:szCs w:val="20"/>
                <w:lang w:val="en-US"/>
              </w:rPr>
            </w:pPr>
            <w:r>
              <w:rPr>
                <w:szCs w:val="20"/>
                <w:lang w:val="en-US"/>
              </w:rPr>
              <w:t>X axis coordinate of the icon in the diagram</w:t>
            </w:r>
            <w:r w:rsidR="00050476">
              <w:rPr>
                <w:szCs w:val="20"/>
                <w:lang w:val="en-US"/>
              </w:rPr>
              <w:t>.</w:t>
            </w:r>
          </w:p>
          <w:p w14:paraId="3075873D" w14:textId="77777777" w:rsidR="005230BF" w:rsidRDefault="005230BF" w:rsidP="002C793C">
            <w:pPr>
              <w:spacing w:after="45"/>
              <w:ind w:left="115" w:right="125"/>
              <w:rPr>
                <w:szCs w:val="20"/>
                <w:lang w:val="en-US"/>
              </w:rPr>
            </w:pPr>
          </w:p>
        </w:tc>
      </w:tr>
      <w:tr w:rsidR="005230BF" w:rsidRPr="00050476" w14:paraId="1A2270AD" w14:textId="77777777" w:rsidTr="002C793C">
        <w:tc>
          <w:tcPr>
            <w:tcW w:w="2981" w:type="dxa"/>
            <w:tcBorders>
              <w:top w:val="nil"/>
              <w:left w:val="nil"/>
              <w:bottom w:val="nil"/>
              <w:right w:val="nil"/>
            </w:tcBorders>
          </w:tcPr>
          <w:p w14:paraId="3E5CE5EF" w14:textId="77777777" w:rsidR="005230BF" w:rsidRDefault="005230BF" w:rsidP="002C793C">
            <w:pPr>
              <w:spacing w:after="45"/>
              <w:ind w:left="115" w:right="125"/>
              <w:rPr>
                <w:i/>
                <w:iCs/>
                <w:szCs w:val="20"/>
              </w:rPr>
            </w:pPr>
            <w:r>
              <w:rPr>
                <w:i/>
                <w:iCs/>
                <w:szCs w:val="20"/>
              </w:rPr>
              <w:t xml:space="preserve">YPosition </w:t>
            </w:r>
            <w:r>
              <w:rPr>
                <w:szCs w:val="20"/>
              </w:rPr>
              <w:t>As Integer</w:t>
            </w:r>
          </w:p>
        </w:tc>
        <w:tc>
          <w:tcPr>
            <w:tcW w:w="5870" w:type="dxa"/>
            <w:tcBorders>
              <w:top w:val="nil"/>
              <w:left w:val="nil"/>
              <w:bottom w:val="nil"/>
              <w:right w:val="nil"/>
            </w:tcBorders>
          </w:tcPr>
          <w:p w14:paraId="0CEDCEC7" w14:textId="0EC46E45" w:rsidR="005230BF" w:rsidRDefault="005230BF" w:rsidP="002C793C">
            <w:pPr>
              <w:spacing w:after="45"/>
              <w:ind w:left="115" w:right="125"/>
              <w:rPr>
                <w:szCs w:val="20"/>
                <w:lang w:val="en-US"/>
              </w:rPr>
            </w:pPr>
            <w:r>
              <w:rPr>
                <w:szCs w:val="20"/>
                <w:lang w:val="en-US"/>
              </w:rPr>
              <w:t>Y axis coordinate of the icon in the diagram</w:t>
            </w:r>
            <w:r w:rsidR="00050476">
              <w:rPr>
                <w:szCs w:val="20"/>
                <w:lang w:val="en-US"/>
              </w:rPr>
              <w:t>.</w:t>
            </w:r>
          </w:p>
        </w:tc>
      </w:tr>
    </w:tbl>
    <w:p w14:paraId="3847730C" w14:textId="20C70E08" w:rsidR="005230BF" w:rsidRPr="000728FC" w:rsidRDefault="005230BF" w:rsidP="009E1DBB">
      <w:pPr>
        <w:pStyle w:val="Heading5"/>
        <w:rPr>
          <w:lang w:val="en-US"/>
        </w:rPr>
      </w:pPr>
      <w:r w:rsidRPr="000728FC">
        <w:rPr>
          <w:lang w:val="en-US"/>
        </w:rPr>
        <w:t>AddProcessor Method (DeploymentDiagram)</w:t>
      </w:r>
    </w:p>
    <w:p w14:paraId="0E27D461" w14:textId="77777777" w:rsidR="005230BF" w:rsidRPr="000728FC" w:rsidRDefault="005230BF" w:rsidP="005230BF">
      <w:pPr>
        <w:spacing w:after="45"/>
        <w:ind w:left="115" w:right="125"/>
        <w:rPr>
          <w:b/>
          <w:bCs/>
          <w:szCs w:val="20"/>
          <w:lang w:val="en-US"/>
        </w:rPr>
      </w:pPr>
      <w:r w:rsidRPr="000728FC">
        <w:rPr>
          <w:b/>
          <w:bCs/>
          <w:szCs w:val="20"/>
          <w:lang w:val="en-US"/>
        </w:rPr>
        <w:t>Description</w:t>
      </w:r>
    </w:p>
    <w:p w14:paraId="290B583E" w14:textId="25B20D55" w:rsidR="005230BF" w:rsidRPr="000728FC" w:rsidRDefault="005230BF" w:rsidP="005230BF">
      <w:pPr>
        <w:spacing w:after="45"/>
        <w:ind w:left="265" w:right="125"/>
        <w:rPr>
          <w:szCs w:val="20"/>
          <w:lang w:val="en-US"/>
        </w:rPr>
      </w:pPr>
      <w:r w:rsidRPr="000728FC">
        <w:rPr>
          <w:szCs w:val="20"/>
          <w:lang w:val="en-US"/>
        </w:rPr>
        <w:t>This function adds a processo</w:t>
      </w:r>
      <w:r w:rsidR="00050476">
        <w:rPr>
          <w:szCs w:val="20"/>
          <w:lang w:val="en-US"/>
        </w:rPr>
        <w:t>r icon to a deployment diagram.</w:t>
      </w:r>
    </w:p>
    <w:p w14:paraId="3345158C" w14:textId="77777777" w:rsidR="005230BF" w:rsidRPr="000728FC" w:rsidRDefault="005230BF" w:rsidP="005230BF">
      <w:pPr>
        <w:spacing w:after="45"/>
        <w:ind w:left="265" w:right="125"/>
        <w:rPr>
          <w:szCs w:val="20"/>
          <w:lang w:val="en-US"/>
        </w:rPr>
      </w:pPr>
    </w:p>
    <w:p w14:paraId="7C585939" w14:textId="77777777" w:rsidR="005230BF" w:rsidRPr="000728FC" w:rsidRDefault="005230BF" w:rsidP="005230BF">
      <w:pPr>
        <w:spacing w:after="45"/>
        <w:ind w:left="115" w:right="125"/>
        <w:rPr>
          <w:b/>
          <w:bCs/>
          <w:szCs w:val="20"/>
          <w:lang w:val="en-US"/>
        </w:rPr>
      </w:pPr>
      <w:r w:rsidRPr="000728FC">
        <w:rPr>
          <w:b/>
          <w:bCs/>
          <w:szCs w:val="20"/>
          <w:lang w:val="en-US"/>
        </w:rPr>
        <w:t>Syntax</w:t>
      </w:r>
    </w:p>
    <w:p w14:paraId="6463D6D7" w14:textId="77777777" w:rsidR="005230BF" w:rsidRPr="000728FC" w:rsidRDefault="005230BF" w:rsidP="005230B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theView </w:t>
      </w:r>
      <w:r w:rsidRPr="000728FC">
        <w:rPr>
          <w:rFonts w:ascii="Courier New" w:hAnsi="Courier New" w:cs="Courier New"/>
          <w:i/>
          <w:iCs/>
          <w:szCs w:val="20"/>
          <w:lang w:val="en-US"/>
        </w:rPr>
        <w:t xml:space="preserve">= </w:t>
      </w:r>
      <w:r w:rsidRPr="000728FC">
        <w:rPr>
          <w:rFonts w:ascii="Courier New" w:hAnsi="Courier New" w:cs="Courier New"/>
          <w:szCs w:val="20"/>
          <w:lang w:val="en-US"/>
        </w:rPr>
        <w:t>theObject.</w:t>
      </w:r>
      <w:r w:rsidRPr="000728FC">
        <w:rPr>
          <w:rFonts w:ascii="Courier New" w:hAnsi="Courier New" w:cs="Courier New"/>
          <w:i/>
          <w:iCs/>
          <w:szCs w:val="20"/>
          <w:lang w:val="en-US"/>
        </w:rPr>
        <w:t xml:space="preserve">AddProcessor </w:t>
      </w:r>
      <w:r w:rsidRPr="000728FC">
        <w:rPr>
          <w:rFonts w:ascii="Courier New" w:hAnsi="Courier New" w:cs="Courier New"/>
          <w:szCs w:val="20"/>
          <w:lang w:val="en-US"/>
        </w:rPr>
        <w:t>(theProcessor, XPosition, YPosition)</w:t>
      </w:r>
    </w:p>
    <w:p w14:paraId="6535EF1D" w14:textId="77777777" w:rsidR="005230BF" w:rsidRPr="000728FC" w:rsidRDefault="005230BF" w:rsidP="005230B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230BF" w14:paraId="7327AFAD" w14:textId="77777777" w:rsidTr="002C793C">
        <w:tc>
          <w:tcPr>
            <w:tcW w:w="2981" w:type="dxa"/>
            <w:tcBorders>
              <w:top w:val="nil"/>
              <w:left w:val="nil"/>
              <w:bottom w:val="nil"/>
              <w:right w:val="nil"/>
            </w:tcBorders>
          </w:tcPr>
          <w:p w14:paraId="612312C9" w14:textId="77777777" w:rsidR="005230BF" w:rsidRDefault="005230BF" w:rsidP="002C793C">
            <w:pPr>
              <w:spacing w:after="45"/>
              <w:ind w:left="115" w:right="125"/>
              <w:rPr>
                <w:szCs w:val="20"/>
              </w:rPr>
            </w:pPr>
            <w:r>
              <w:rPr>
                <w:b/>
                <w:bCs/>
                <w:szCs w:val="20"/>
              </w:rPr>
              <w:t>Element</w:t>
            </w:r>
          </w:p>
        </w:tc>
        <w:tc>
          <w:tcPr>
            <w:tcW w:w="5870" w:type="dxa"/>
            <w:tcBorders>
              <w:top w:val="nil"/>
              <w:left w:val="nil"/>
              <w:bottom w:val="nil"/>
              <w:right w:val="nil"/>
            </w:tcBorders>
          </w:tcPr>
          <w:p w14:paraId="19948E66" w14:textId="77777777" w:rsidR="005230BF" w:rsidRDefault="005230BF" w:rsidP="002C793C">
            <w:pPr>
              <w:spacing w:after="45"/>
              <w:ind w:left="115" w:right="125"/>
              <w:rPr>
                <w:szCs w:val="20"/>
              </w:rPr>
            </w:pPr>
            <w:r>
              <w:rPr>
                <w:b/>
                <w:bCs/>
                <w:szCs w:val="20"/>
              </w:rPr>
              <w:t>Description</w:t>
            </w:r>
          </w:p>
        </w:tc>
      </w:tr>
      <w:tr w:rsidR="005230BF" w:rsidRPr="00050476" w14:paraId="65455428" w14:textId="77777777" w:rsidTr="002C793C">
        <w:tc>
          <w:tcPr>
            <w:tcW w:w="2981" w:type="dxa"/>
            <w:tcBorders>
              <w:top w:val="nil"/>
              <w:left w:val="nil"/>
              <w:bottom w:val="nil"/>
              <w:right w:val="nil"/>
            </w:tcBorders>
          </w:tcPr>
          <w:p w14:paraId="548B6AC5" w14:textId="77777777" w:rsidR="005230BF" w:rsidRDefault="005230BF" w:rsidP="002C793C">
            <w:pPr>
              <w:spacing w:after="45"/>
              <w:ind w:left="115" w:right="125"/>
              <w:rPr>
                <w:szCs w:val="20"/>
              </w:rPr>
            </w:pPr>
            <w:r>
              <w:rPr>
                <w:i/>
                <w:iCs/>
                <w:szCs w:val="20"/>
              </w:rPr>
              <w:t xml:space="preserve">theView </w:t>
            </w:r>
            <w:r>
              <w:rPr>
                <w:szCs w:val="20"/>
              </w:rPr>
              <w:t xml:space="preserve">As </w:t>
            </w:r>
            <w:r>
              <w:rPr>
                <w:color w:val="008000"/>
                <w:szCs w:val="20"/>
                <w:u w:val="double"/>
              </w:rPr>
              <w:t>RoseItemView</w:t>
            </w:r>
            <w:r>
              <w:rPr>
                <w:szCs w:val="20"/>
              </w:rPr>
              <w:t xml:space="preserve"> </w:t>
            </w:r>
          </w:p>
          <w:p w14:paraId="038BE934" w14:textId="77777777" w:rsidR="005230BF" w:rsidRDefault="005230BF" w:rsidP="002C793C">
            <w:pPr>
              <w:spacing w:after="45"/>
              <w:ind w:left="115" w:right="125"/>
              <w:rPr>
                <w:szCs w:val="20"/>
              </w:rPr>
            </w:pPr>
          </w:p>
        </w:tc>
        <w:tc>
          <w:tcPr>
            <w:tcW w:w="5870" w:type="dxa"/>
            <w:tcBorders>
              <w:top w:val="nil"/>
              <w:left w:val="nil"/>
              <w:bottom w:val="nil"/>
              <w:right w:val="nil"/>
            </w:tcBorders>
          </w:tcPr>
          <w:p w14:paraId="297E1701" w14:textId="3AB63AD0" w:rsidR="005230BF" w:rsidRDefault="005230BF" w:rsidP="002C793C">
            <w:pPr>
              <w:spacing w:after="45"/>
              <w:ind w:left="115" w:right="125"/>
              <w:rPr>
                <w:szCs w:val="20"/>
                <w:lang w:val="en-US"/>
              </w:rPr>
            </w:pPr>
            <w:r>
              <w:rPr>
                <w:szCs w:val="20"/>
                <w:lang w:val="en-US"/>
              </w:rPr>
              <w:t>Returns the processor icon being added to the diagram</w:t>
            </w:r>
            <w:r w:rsidR="00050476">
              <w:rPr>
                <w:szCs w:val="20"/>
                <w:lang w:val="en-US"/>
              </w:rPr>
              <w:t>.</w:t>
            </w:r>
          </w:p>
        </w:tc>
      </w:tr>
      <w:tr w:rsidR="005230BF" w:rsidRPr="00050476" w14:paraId="27169B78" w14:textId="77777777" w:rsidTr="002C793C">
        <w:tc>
          <w:tcPr>
            <w:tcW w:w="2981" w:type="dxa"/>
            <w:tcBorders>
              <w:top w:val="nil"/>
              <w:left w:val="nil"/>
              <w:bottom w:val="nil"/>
              <w:right w:val="nil"/>
            </w:tcBorders>
          </w:tcPr>
          <w:p w14:paraId="2FBA77B8" w14:textId="77777777" w:rsidR="005230BF" w:rsidRDefault="005230BF" w:rsidP="002C793C">
            <w:pPr>
              <w:spacing w:after="45"/>
              <w:ind w:left="115" w:right="125"/>
              <w:rPr>
                <w:szCs w:val="20"/>
              </w:rPr>
            </w:pPr>
            <w:r>
              <w:rPr>
                <w:i/>
                <w:iCs/>
                <w:szCs w:val="20"/>
              </w:rPr>
              <w:t xml:space="preserve">theObject </w:t>
            </w:r>
            <w:r>
              <w:rPr>
                <w:szCs w:val="20"/>
              </w:rPr>
              <w:t xml:space="preserve">As </w:t>
            </w:r>
            <w:r>
              <w:rPr>
                <w:color w:val="008000"/>
                <w:szCs w:val="20"/>
                <w:u w:val="double"/>
              </w:rPr>
              <w:t>DeploymentDiagram</w:t>
            </w:r>
            <w:r>
              <w:rPr>
                <w:szCs w:val="20"/>
              </w:rPr>
              <w:t xml:space="preserve"> </w:t>
            </w:r>
          </w:p>
          <w:p w14:paraId="1F8FAAFB"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659F308E" w14:textId="7BFB1B98" w:rsidR="005230BF" w:rsidRDefault="005230BF" w:rsidP="002C793C">
            <w:pPr>
              <w:spacing w:after="45"/>
              <w:ind w:left="115" w:right="125"/>
              <w:rPr>
                <w:szCs w:val="20"/>
                <w:lang w:val="en-US"/>
              </w:rPr>
            </w:pPr>
            <w:r>
              <w:rPr>
                <w:szCs w:val="20"/>
                <w:lang w:val="en-US"/>
              </w:rPr>
              <w:t>Diagram to which the icon is being added</w:t>
            </w:r>
            <w:r w:rsidR="00050476">
              <w:rPr>
                <w:szCs w:val="20"/>
                <w:lang w:val="en-US"/>
              </w:rPr>
              <w:t>.</w:t>
            </w:r>
          </w:p>
        </w:tc>
      </w:tr>
      <w:tr w:rsidR="005230BF" w:rsidRPr="00050476" w14:paraId="0AA9A875" w14:textId="77777777" w:rsidTr="002C793C">
        <w:tc>
          <w:tcPr>
            <w:tcW w:w="2981" w:type="dxa"/>
            <w:tcBorders>
              <w:top w:val="nil"/>
              <w:left w:val="nil"/>
              <w:bottom w:val="nil"/>
              <w:right w:val="nil"/>
            </w:tcBorders>
          </w:tcPr>
          <w:p w14:paraId="295702F1" w14:textId="77777777" w:rsidR="005230BF" w:rsidRDefault="005230BF" w:rsidP="002C793C">
            <w:pPr>
              <w:spacing w:after="45"/>
              <w:ind w:left="115" w:right="125"/>
              <w:rPr>
                <w:szCs w:val="20"/>
              </w:rPr>
            </w:pPr>
            <w:r>
              <w:rPr>
                <w:i/>
                <w:iCs/>
                <w:szCs w:val="20"/>
              </w:rPr>
              <w:t xml:space="preserve">theProcessor </w:t>
            </w:r>
            <w:r>
              <w:rPr>
                <w:szCs w:val="20"/>
              </w:rPr>
              <w:t xml:space="preserve">As </w:t>
            </w:r>
            <w:r>
              <w:rPr>
                <w:color w:val="008000"/>
                <w:szCs w:val="20"/>
                <w:u w:val="double"/>
              </w:rPr>
              <w:t>Processor</w:t>
            </w:r>
            <w:r>
              <w:rPr>
                <w:szCs w:val="20"/>
              </w:rPr>
              <w:t xml:space="preserve"> </w:t>
            </w:r>
          </w:p>
          <w:p w14:paraId="0A18A1CF"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6E0435E6" w14:textId="6B5E94D8" w:rsidR="005230BF" w:rsidRDefault="005230BF" w:rsidP="002C793C">
            <w:pPr>
              <w:spacing w:after="45"/>
              <w:ind w:left="115" w:right="125"/>
              <w:rPr>
                <w:szCs w:val="20"/>
                <w:lang w:val="en-US"/>
              </w:rPr>
            </w:pPr>
            <w:r>
              <w:rPr>
                <w:szCs w:val="20"/>
                <w:lang w:val="en-US"/>
              </w:rPr>
              <w:t>Processor whose icon is being added to the diagram</w:t>
            </w:r>
            <w:r w:rsidR="00050476">
              <w:rPr>
                <w:szCs w:val="20"/>
                <w:lang w:val="en-US"/>
              </w:rPr>
              <w:t>.</w:t>
            </w:r>
          </w:p>
          <w:p w14:paraId="32949F22" w14:textId="77777777" w:rsidR="005230BF" w:rsidRDefault="005230BF" w:rsidP="002C793C">
            <w:pPr>
              <w:spacing w:after="45"/>
              <w:ind w:left="115" w:right="125"/>
              <w:rPr>
                <w:szCs w:val="20"/>
                <w:lang w:val="en-US"/>
              </w:rPr>
            </w:pPr>
          </w:p>
        </w:tc>
      </w:tr>
      <w:tr w:rsidR="005230BF" w:rsidRPr="00050476" w14:paraId="0C98EDFA" w14:textId="77777777" w:rsidTr="002C793C">
        <w:tc>
          <w:tcPr>
            <w:tcW w:w="2981" w:type="dxa"/>
            <w:tcBorders>
              <w:top w:val="nil"/>
              <w:left w:val="nil"/>
              <w:bottom w:val="nil"/>
              <w:right w:val="nil"/>
            </w:tcBorders>
          </w:tcPr>
          <w:p w14:paraId="29B04076" w14:textId="77777777" w:rsidR="005230BF" w:rsidRDefault="005230BF" w:rsidP="002C793C">
            <w:pPr>
              <w:spacing w:after="45"/>
              <w:ind w:left="115" w:right="125"/>
              <w:rPr>
                <w:i/>
                <w:iCs/>
                <w:szCs w:val="20"/>
              </w:rPr>
            </w:pPr>
            <w:r>
              <w:rPr>
                <w:i/>
                <w:iCs/>
                <w:szCs w:val="20"/>
              </w:rPr>
              <w:t xml:space="preserve">XPosition </w:t>
            </w:r>
            <w:r>
              <w:rPr>
                <w:szCs w:val="20"/>
              </w:rPr>
              <w:t>As Integer</w:t>
            </w:r>
          </w:p>
        </w:tc>
        <w:tc>
          <w:tcPr>
            <w:tcW w:w="5870" w:type="dxa"/>
            <w:tcBorders>
              <w:top w:val="nil"/>
              <w:left w:val="nil"/>
              <w:bottom w:val="nil"/>
              <w:right w:val="nil"/>
            </w:tcBorders>
          </w:tcPr>
          <w:p w14:paraId="69A5ABEE" w14:textId="268121C6" w:rsidR="005230BF" w:rsidRDefault="005230BF" w:rsidP="002C793C">
            <w:pPr>
              <w:spacing w:after="45"/>
              <w:ind w:left="115" w:right="125"/>
              <w:rPr>
                <w:szCs w:val="20"/>
                <w:lang w:val="en-US"/>
              </w:rPr>
            </w:pPr>
            <w:r>
              <w:rPr>
                <w:szCs w:val="20"/>
                <w:lang w:val="en-US"/>
              </w:rPr>
              <w:t>X axis coordinate of the icon in the diagram</w:t>
            </w:r>
            <w:r w:rsidR="00050476">
              <w:rPr>
                <w:szCs w:val="20"/>
                <w:lang w:val="en-US"/>
              </w:rPr>
              <w:t>.</w:t>
            </w:r>
          </w:p>
          <w:p w14:paraId="13C1CB17" w14:textId="77777777" w:rsidR="005230BF" w:rsidRDefault="005230BF" w:rsidP="002C793C">
            <w:pPr>
              <w:spacing w:after="45"/>
              <w:ind w:left="115" w:right="125"/>
              <w:rPr>
                <w:szCs w:val="20"/>
                <w:lang w:val="en-US"/>
              </w:rPr>
            </w:pPr>
          </w:p>
        </w:tc>
      </w:tr>
      <w:tr w:rsidR="005230BF" w:rsidRPr="00050476" w14:paraId="31DD5480" w14:textId="77777777" w:rsidTr="002C793C">
        <w:tc>
          <w:tcPr>
            <w:tcW w:w="2981" w:type="dxa"/>
            <w:tcBorders>
              <w:top w:val="nil"/>
              <w:left w:val="nil"/>
              <w:bottom w:val="nil"/>
              <w:right w:val="nil"/>
            </w:tcBorders>
          </w:tcPr>
          <w:p w14:paraId="61EE4145" w14:textId="77777777" w:rsidR="005230BF" w:rsidRDefault="005230BF" w:rsidP="002C793C">
            <w:pPr>
              <w:spacing w:after="45"/>
              <w:ind w:left="115" w:right="125"/>
              <w:rPr>
                <w:i/>
                <w:iCs/>
                <w:szCs w:val="20"/>
              </w:rPr>
            </w:pPr>
            <w:r>
              <w:rPr>
                <w:i/>
                <w:iCs/>
                <w:szCs w:val="20"/>
              </w:rPr>
              <w:t xml:space="preserve">YPosition </w:t>
            </w:r>
            <w:r>
              <w:rPr>
                <w:szCs w:val="20"/>
              </w:rPr>
              <w:t>As Integer</w:t>
            </w:r>
          </w:p>
        </w:tc>
        <w:tc>
          <w:tcPr>
            <w:tcW w:w="5870" w:type="dxa"/>
            <w:tcBorders>
              <w:top w:val="nil"/>
              <w:left w:val="nil"/>
              <w:bottom w:val="nil"/>
              <w:right w:val="nil"/>
            </w:tcBorders>
          </w:tcPr>
          <w:p w14:paraId="0C4AEFC7" w14:textId="42F973C8" w:rsidR="005230BF" w:rsidRDefault="005230BF" w:rsidP="002C793C">
            <w:pPr>
              <w:spacing w:after="45"/>
              <w:ind w:left="115" w:right="125"/>
              <w:rPr>
                <w:szCs w:val="20"/>
                <w:lang w:val="en-US"/>
              </w:rPr>
            </w:pPr>
            <w:r>
              <w:rPr>
                <w:szCs w:val="20"/>
                <w:lang w:val="en-US"/>
              </w:rPr>
              <w:t>Y axis coordinate of the icon in the diagram</w:t>
            </w:r>
            <w:r w:rsidR="00050476">
              <w:rPr>
                <w:szCs w:val="20"/>
                <w:lang w:val="en-US"/>
              </w:rPr>
              <w:t>.</w:t>
            </w:r>
          </w:p>
        </w:tc>
      </w:tr>
    </w:tbl>
    <w:p w14:paraId="6D761CC8" w14:textId="76DBAB1A" w:rsidR="005230BF" w:rsidRPr="000728FC" w:rsidRDefault="005230BF" w:rsidP="009E1DBB">
      <w:pPr>
        <w:pStyle w:val="Heading5"/>
        <w:rPr>
          <w:lang w:val="en-US"/>
        </w:rPr>
      </w:pPr>
      <w:r w:rsidRPr="000728FC">
        <w:rPr>
          <w:lang w:val="en-US"/>
        </w:rPr>
        <w:t>GetDevices Methods (DeploymentDiagram)</w:t>
      </w:r>
    </w:p>
    <w:p w14:paraId="019460C1" w14:textId="77777777" w:rsidR="005230BF" w:rsidRPr="000728FC" w:rsidRDefault="005230BF" w:rsidP="005230BF">
      <w:pPr>
        <w:spacing w:after="45"/>
        <w:ind w:left="115" w:right="125"/>
        <w:rPr>
          <w:b/>
          <w:bCs/>
          <w:szCs w:val="20"/>
          <w:lang w:val="en-US"/>
        </w:rPr>
      </w:pPr>
      <w:r w:rsidRPr="000728FC">
        <w:rPr>
          <w:b/>
          <w:bCs/>
          <w:szCs w:val="20"/>
          <w:lang w:val="en-US"/>
        </w:rPr>
        <w:t>Description</w:t>
      </w:r>
    </w:p>
    <w:p w14:paraId="34508150" w14:textId="77777777" w:rsidR="005230BF" w:rsidRPr="000728FC" w:rsidRDefault="005230BF" w:rsidP="005230BF">
      <w:pPr>
        <w:spacing w:after="45"/>
        <w:ind w:left="115" w:right="125" w:firstLine="265"/>
        <w:rPr>
          <w:szCs w:val="20"/>
          <w:lang w:val="en-US"/>
        </w:rPr>
      </w:pPr>
      <w:r w:rsidRPr="000728FC">
        <w:rPr>
          <w:szCs w:val="20"/>
          <w:lang w:val="en-US"/>
        </w:rPr>
        <w:t>This function retrieves the collection of devices belonging to the deployment diagram.</w:t>
      </w:r>
    </w:p>
    <w:p w14:paraId="0F7DB28F" w14:textId="77777777" w:rsidR="005230BF" w:rsidRPr="000728FC" w:rsidRDefault="005230BF" w:rsidP="005230BF">
      <w:pPr>
        <w:spacing w:after="45"/>
        <w:ind w:left="115" w:right="125" w:firstLine="265"/>
        <w:rPr>
          <w:b/>
          <w:bCs/>
          <w:szCs w:val="20"/>
          <w:lang w:val="en-US"/>
        </w:rPr>
      </w:pPr>
    </w:p>
    <w:p w14:paraId="6437C46B" w14:textId="77777777" w:rsidR="005230BF" w:rsidRPr="000728FC" w:rsidRDefault="005230BF" w:rsidP="005230BF">
      <w:pPr>
        <w:spacing w:after="45"/>
        <w:ind w:left="115" w:right="125"/>
        <w:rPr>
          <w:b/>
          <w:bCs/>
          <w:szCs w:val="20"/>
          <w:lang w:val="en-US"/>
        </w:rPr>
      </w:pPr>
      <w:r w:rsidRPr="000728FC">
        <w:rPr>
          <w:b/>
          <w:bCs/>
          <w:szCs w:val="20"/>
          <w:lang w:val="en-US"/>
        </w:rPr>
        <w:t>Syntax</w:t>
      </w:r>
    </w:p>
    <w:p w14:paraId="4A77225C" w14:textId="77777777" w:rsidR="005230BF" w:rsidRPr="000728FC" w:rsidRDefault="005230BF" w:rsidP="005230BF">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theDevices = theObject.</w:t>
      </w:r>
      <w:r w:rsidRPr="000728FC">
        <w:rPr>
          <w:rFonts w:ascii="Courier New" w:hAnsi="Courier New" w:cs="Courier New"/>
          <w:i/>
          <w:iCs/>
          <w:szCs w:val="20"/>
          <w:lang w:val="en-US"/>
        </w:rPr>
        <w:t>GetDevices ( )</w:t>
      </w:r>
    </w:p>
    <w:p w14:paraId="576E11B7" w14:textId="77777777" w:rsidR="005230BF" w:rsidRPr="000728FC" w:rsidRDefault="005230BF" w:rsidP="005230BF">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230BF" w14:paraId="5FCA0D43" w14:textId="77777777" w:rsidTr="002C793C">
        <w:tc>
          <w:tcPr>
            <w:tcW w:w="2981" w:type="dxa"/>
            <w:tcBorders>
              <w:top w:val="nil"/>
              <w:left w:val="nil"/>
              <w:bottom w:val="nil"/>
              <w:right w:val="nil"/>
            </w:tcBorders>
          </w:tcPr>
          <w:p w14:paraId="34AA81B5" w14:textId="77777777" w:rsidR="005230BF" w:rsidRDefault="005230BF" w:rsidP="002C793C">
            <w:pPr>
              <w:spacing w:after="45"/>
              <w:ind w:left="115" w:right="125"/>
              <w:rPr>
                <w:szCs w:val="20"/>
              </w:rPr>
            </w:pPr>
            <w:r>
              <w:rPr>
                <w:b/>
                <w:bCs/>
                <w:szCs w:val="20"/>
              </w:rPr>
              <w:t>Element</w:t>
            </w:r>
          </w:p>
        </w:tc>
        <w:tc>
          <w:tcPr>
            <w:tcW w:w="5870" w:type="dxa"/>
            <w:tcBorders>
              <w:top w:val="nil"/>
              <w:left w:val="nil"/>
              <w:bottom w:val="nil"/>
              <w:right w:val="nil"/>
            </w:tcBorders>
          </w:tcPr>
          <w:p w14:paraId="0C3EC9A2" w14:textId="77777777" w:rsidR="005230BF" w:rsidRDefault="005230BF" w:rsidP="002C793C">
            <w:pPr>
              <w:spacing w:after="45"/>
              <w:ind w:left="115" w:right="125"/>
              <w:rPr>
                <w:szCs w:val="20"/>
              </w:rPr>
            </w:pPr>
            <w:r>
              <w:rPr>
                <w:b/>
                <w:bCs/>
                <w:szCs w:val="20"/>
              </w:rPr>
              <w:t>Description</w:t>
            </w:r>
          </w:p>
        </w:tc>
      </w:tr>
      <w:tr w:rsidR="005230BF" w:rsidRPr="00050476" w14:paraId="5F55090F" w14:textId="77777777" w:rsidTr="002C793C">
        <w:tc>
          <w:tcPr>
            <w:tcW w:w="2981" w:type="dxa"/>
            <w:tcBorders>
              <w:top w:val="nil"/>
              <w:left w:val="nil"/>
              <w:bottom w:val="nil"/>
              <w:right w:val="nil"/>
            </w:tcBorders>
          </w:tcPr>
          <w:p w14:paraId="656BB322" w14:textId="77777777" w:rsidR="005230BF" w:rsidRDefault="005230BF" w:rsidP="002C793C">
            <w:pPr>
              <w:spacing w:after="45"/>
              <w:ind w:left="115" w:right="125"/>
              <w:rPr>
                <w:szCs w:val="20"/>
              </w:rPr>
            </w:pPr>
            <w:r>
              <w:rPr>
                <w:i/>
                <w:iCs/>
                <w:szCs w:val="20"/>
              </w:rPr>
              <w:t xml:space="preserve">theDevices </w:t>
            </w:r>
            <w:r>
              <w:rPr>
                <w:szCs w:val="20"/>
              </w:rPr>
              <w:t xml:space="preserve">As </w:t>
            </w:r>
            <w:r>
              <w:rPr>
                <w:color w:val="008000"/>
                <w:szCs w:val="20"/>
                <w:u w:val="double"/>
              </w:rPr>
              <w:lastRenderedPageBreak/>
              <w:t>DeviceCollection</w:t>
            </w:r>
            <w:r>
              <w:rPr>
                <w:szCs w:val="20"/>
              </w:rPr>
              <w:t xml:space="preserve"> </w:t>
            </w:r>
          </w:p>
          <w:p w14:paraId="6FC3F97D"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4C471DF4" w14:textId="643FF06A" w:rsidR="005230BF" w:rsidRDefault="005230BF" w:rsidP="002C793C">
            <w:pPr>
              <w:spacing w:after="45"/>
              <w:ind w:left="115" w:right="125"/>
              <w:rPr>
                <w:szCs w:val="20"/>
                <w:lang w:val="en-US"/>
              </w:rPr>
            </w:pPr>
            <w:r>
              <w:rPr>
                <w:szCs w:val="20"/>
                <w:lang w:val="en-US"/>
              </w:rPr>
              <w:lastRenderedPageBreak/>
              <w:t xml:space="preserve">Returns the collection of devices belonging to the </w:t>
            </w:r>
            <w:r>
              <w:rPr>
                <w:szCs w:val="20"/>
                <w:lang w:val="en-US"/>
              </w:rPr>
              <w:lastRenderedPageBreak/>
              <w:t>deployment diagram</w:t>
            </w:r>
            <w:r w:rsidR="00050476">
              <w:rPr>
                <w:szCs w:val="20"/>
                <w:lang w:val="en-US"/>
              </w:rPr>
              <w:t>.</w:t>
            </w:r>
          </w:p>
        </w:tc>
      </w:tr>
      <w:tr w:rsidR="005230BF" w:rsidRPr="00050476" w14:paraId="39494F66" w14:textId="77777777" w:rsidTr="002C793C">
        <w:tc>
          <w:tcPr>
            <w:tcW w:w="2981" w:type="dxa"/>
            <w:tcBorders>
              <w:top w:val="nil"/>
              <w:left w:val="nil"/>
              <w:bottom w:val="nil"/>
              <w:right w:val="nil"/>
            </w:tcBorders>
          </w:tcPr>
          <w:p w14:paraId="5C49621C" w14:textId="77777777" w:rsidR="005230BF" w:rsidRDefault="005230BF" w:rsidP="002C793C">
            <w:pPr>
              <w:spacing w:after="45"/>
              <w:ind w:left="115" w:right="125"/>
              <w:rPr>
                <w:i/>
                <w:iCs/>
                <w:szCs w:val="20"/>
              </w:rPr>
            </w:pPr>
            <w:r>
              <w:rPr>
                <w:i/>
                <w:iCs/>
                <w:szCs w:val="20"/>
              </w:rPr>
              <w:lastRenderedPageBreak/>
              <w:t xml:space="preserve">theObject </w:t>
            </w:r>
            <w:r>
              <w:rPr>
                <w:szCs w:val="20"/>
              </w:rPr>
              <w:t xml:space="preserve">As </w:t>
            </w:r>
            <w:r>
              <w:rPr>
                <w:color w:val="008000"/>
                <w:szCs w:val="20"/>
                <w:u w:val="double"/>
              </w:rPr>
              <w:t>DeploymentDiagram</w:t>
            </w:r>
            <w:r>
              <w:rPr>
                <w:szCs w:val="20"/>
              </w:rPr>
              <w:t xml:space="preserve"> </w:t>
            </w:r>
          </w:p>
        </w:tc>
        <w:tc>
          <w:tcPr>
            <w:tcW w:w="5870" w:type="dxa"/>
            <w:tcBorders>
              <w:top w:val="nil"/>
              <w:left w:val="nil"/>
              <w:bottom w:val="nil"/>
              <w:right w:val="nil"/>
            </w:tcBorders>
          </w:tcPr>
          <w:p w14:paraId="0645A7F6" w14:textId="03F708F9" w:rsidR="005230BF" w:rsidRDefault="005230BF" w:rsidP="002C793C">
            <w:pPr>
              <w:spacing w:after="45"/>
              <w:ind w:left="115" w:right="125"/>
              <w:rPr>
                <w:szCs w:val="20"/>
                <w:lang w:val="en-US"/>
              </w:rPr>
            </w:pPr>
            <w:r>
              <w:rPr>
                <w:szCs w:val="20"/>
                <w:lang w:val="en-US"/>
              </w:rPr>
              <w:t>Deployment diagram from which to retrieve the devices</w:t>
            </w:r>
            <w:r w:rsidR="00050476">
              <w:rPr>
                <w:szCs w:val="20"/>
                <w:lang w:val="en-US"/>
              </w:rPr>
              <w:t>.</w:t>
            </w:r>
          </w:p>
        </w:tc>
      </w:tr>
    </w:tbl>
    <w:p w14:paraId="2D74F6EF" w14:textId="371FF29A" w:rsidR="005230BF" w:rsidRPr="000728FC" w:rsidRDefault="005230BF" w:rsidP="009E1DBB">
      <w:pPr>
        <w:pStyle w:val="Heading5"/>
        <w:rPr>
          <w:lang w:val="en-US"/>
        </w:rPr>
      </w:pPr>
      <w:r w:rsidRPr="000728FC">
        <w:rPr>
          <w:lang w:val="en-US"/>
        </w:rPr>
        <w:t>GetProcessors Method (DeploymentDiagram)</w:t>
      </w:r>
    </w:p>
    <w:p w14:paraId="413ABD86" w14:textId="77777777" w:rsidR="005230BF" w:rsidRPr="000728FC" w:rsidRDefault="005230BF" w:rsidP="005230BF">
      <w:pPr>
        <w:spacing w:after="45"/>
        <w:ind w:left="115" w:right="125"/>
        <w:rPr>
          <w:b/>
          <w:bCs/>
          <w:szCs w:val="20"/>
          <w:lang w:val="en-US"/>
        </w:rPr>
      </w:pPr>
      <w:r w:rsidRPr="000728FC">
        <w:rPr>
          <w:b/>
          <w:bCs/>
          <w:szCs w:val="20"/>
          <w:lang w:val="en-US"/>
        </w:rPr>
        <w:t>Description</w:t>
      </w:r>
    </w:p>
    <w:p w14:paraId="05859979" w14:textId="77777777" w:rsidR="005230BF" w:rsidRPr="000728FC" w:rsidRDefault="005230BF" w:rsidP="005230BF">
      <w:pPr>
        <w:spacing w:after="45"/>
        <w:ind w:left="115" w:right="125" w:firstLine="155"/>
        <w:rPr>
          <w:szCs w:val="20"/>
          <w:lang w:val="en-US"/>
        </w:rPr>
      </w:pPr>
      <w:r w:rsidRPr="000728FC">
        <w:rPr>
          <w:szCs w:val="20"/>
          <w:lang w:val="en-US"/>
        </w:rPr>
        <w:t>This function retrieves the collection of processors belonging to the deployment diagram.</w:t>
      </w:r>
    </w:p>
    <w:p w14:paraId="715D57A0" w14:textId="77777777" w:rsidR="005230BF" w:rsidRPr="000728FC" w:rsidRDefault="005230BF" w:rsidP="005230BF">
      <w:pPr>
        <w:spacing w:after="45"/>
        <w:ind w:left="115" w:right="125" w:firstLine="265"/>
        <w:rPr>
          <w:b/>
          <w:bCs/>
          <w:szCs w:val="20"/>
          <w:lang w:val="en-US"/>
        </w:rPr>
      </w:pPr>
    </w:p>
    <w:p w14:paraId="24F77675" w14:textId="77777777" w:rsidR="005230BF" w:rsidRPr="000728FC" w:rsidRDefault="005230BF" w:rsidP="005230BF">
      <w:pPr>
        <w:spacing w:after="45"/>
        <w:ind w:left="115" w:right="125"/>
        <w:rPr>
          <w:b/>
          <w:bCs/>
          <w:szCs w:val="20"/>
          <w:lang w:val="en-US"/>
        </w:rPr>
      </w:pPr>
      <w:r w:rsidRPr="000728FC">
        <w:rPr>
          <w:b/>
          <w:bCs/>
          <w:szCs w:val="20"/>
          <w:lang w:val="en-US"/>
        </w:rPr>
        <w:t>Syntax</w:t>
      </w:r>
    </w:p>
    <w:p w14:paraId="44883E8B" w14:textId="77777777" w:rsidR="005230BF" w:rsidRPr="000728FC" w:rsidRDefault="005230BF" w:rsidP="005230BF">
      <w:pPr>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theProcessors = theObject.</w:t>
      </w:r>
      <w:r w:rsidRPr="000728FC">
        <w:rPr>
          <w:rFonts w:ascii="Courier New" w:hAnsi="Courier New" w:cs="Courier New"/>
          <w:i/>
          <w:iCs/>
          <w:szCs w:val="20"/>
          <w:lang w:val="en-US"/>
        </w:rPr>
        <w:t>GetProcessors ( )</w:t>
      </w:r>
    </w:p>
    <w:p w14:paraId="39D444BF" w14:textId="77777777" w:rsidR="005230BF" w:rsidRPr="000728FC" w:rsidRDefault="005230BF" w:rsidP="005230BF">
      <w:pPr>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230BF" w14:paraId="3D600DB0" w14:textId="77777777" w:rsidTr="002C793C">
        <w:tc>
          <w:tcPr>
            <w:tcW w:w="2981" w:type="dxa"/>
            <w:tcBorders>
              <w:top w:val="nil"/>
              <w:left w:val="nil"/>
              <w:bottom w:val="nil"/>
              <w:right w:val="nil"/>
            </w:tcBorders>
          </w:tcPr>
          <w:p w14:paraId="1F5E1C98" w14:textId="77777777" w:rsidR="005230BF" w:rsidRDefault="005230BF" w:rsidP="002C793C">
            <w:pPr>
              <w:spacing w:after="45"/>
              <w:ind w:left="115" w:right="125"/>
              <w:rPr>
                <w:szCs w:val="20"/>
              </w:rPr>
            </w:pPr>
            <w:r>
              <w:rPr>
                <w:b/>
                <w:bCs/>
                <w:szCs w:val="20"/>
              </w:rPr>
              <w:t>Element</w:t>
            </w:r>
          </w:p>
        </w:tc>
        <w:tc>
          <w:tcPr>
            <w:tcW w:w="5870" w:type="dxa"/>
            <w:tcBorders>
              <w:top w:val="nil"/>
              <w:left w:val="nil"/>
              <w:bottom w:val="nil"/>
              <w:right w:val="nil"/>
            </w:tcBorders>
          </w:tcPr>
          <w:p w14:paraId="787BB873" w14:textId="77777777" w:rsidR="005230BF" w:rsidRDefault="005230BF" w:rsidP="002C793C">
            <w:pPr>
              <w:spacing w:after="45"/>
              <w:ind w:left="115" w:right="125"/>
              <w:rPr>
                <w:szCs w:val="20"/>
              </w:rPr>
            </w:pPr>
            <w:r>
              <w:rPr>
                <w:b/>
                <w:bCs/>
                <w:szCs w:val="20"/>
              </w:rPr>
              <w:t>Description</w:t>
            </w:r>
          </w:p>
        </w:tc>
      </w:tr>
      <w:tr w:rsidR="005230BF" w:rsidRPr="00050476" w14:paraId="3F3440D3" w14:textId="77777777" w:rsidTr="002C793C">
        <w:tc>
          <w:tcPr>
            <w:tcW w:w="2981" w:type="dxa"/>
            <w:tcBorders>
              <w:top w:val="nil"/>
              <w:left w:val="nil"/>
              <w:bottom w:val="nil"/>
              <w:right w:val="nil"/>
            </w:tcBorders>
          </w:tcPr>
          <w:p w14:paraId="28F9E0CC" w14:textId="77777777" w:rsidR="005230BF" w:rsidRDefault="005230BF" w:rsidP="002C793C">
            <w:pPr>
              <w:spacing w:after="45"/>
              <w:ind w:left="115" w:right="125"/>
              <w:rPr>
                <w:szCs w:val="20"/>
              </w:rPr>
            </w:pPr>
            <w:r>
              <w:rPr>
                <w:i/>
                <w:iCs/>
                <w:szCs w:val="20"/>
              </w:rPr>
              <w:t xml:space="preserve">theProcessors </w:t>
            </w:r>
            <w:r>
              <w:rPr>
                <w:szCs w:val="20"/>
              </w:rPr>
              <w:t xml:space="preserve">As </w:t>
            </w:r>
            <w:r>
              <w:rPr>
                <w:color w:val="008000"/>
                <w:szCs w:val="20"/>
                <w:u w:val="double"/>
              </w:rPr>
              <w:t>ProcessorCollection</w:t>
            </w:r>
          </w:p>
          <w:p w14:paraId="1531AD02"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2DC6D05D" w14:textId="5FAAD5FC" w:rsidR="005230BF" w:rsidRDefault="005230BF" w:rsidP="002C793C">
            <w:pPr>
              <w:spacing w:after="45"/>
              <w:ind w:left="115" w:right="125"/>
              <w:rPr>
                <w:szCs w:val="20"/>
                <w:lang w:val="en-US"/>
              </w:rPr>
            </w:pPr>
            <w:r>
              <w:rPr>
                <w:szCs w:val="20"/>
                <w:lang w:val="en-US"/>
              </w:rPr>
              <w:t>Returns the collection of processors belonging to the deployment diagram</w:t>
            </w:r>
            <w:r w:rsidR="00050476">
              <w:rPr>
                <w:szCs w:val="20"/>
                <w:lang w:val="en-US"/>
              </w:rPr>
              <w:t>.</w:t>
            </w:r>
          </w:p>
        </w:tc>
      </w:tr>
      <w:tr w:rsidR="005230BF" w:rsidRPr="00050476" w14:paraId="136C489D" w14:textId="77777777" w:rsidTr="002C793C">
        <w:tc>
          <w:tcPr>
            <w:tcW w:w="2981" w:type="dxa"/>
            <w:tcBorders>
              <w:top w:val="nil"/>
              <w:left w:val="nil"/>
              <w:bottom w:val="nil"/>
              <w:right w:val="nil"/>
            </w:tcBorders>
          </w:tcPr>
          <w:p w14:paraId="52A7AB9A" w14:textId="77777777" w:rsidR="005230BF" w:rsidRDefault="005230BF"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DeploymentDiagram</w:t>
            </w:r>
            <w:r>
              <w:rPr>
                <w:szCs w:val="20"/>
              </w:rPr>
              <w:t xml:space="preserve"> </w:t>
            </w:r>
          </w:p>
        </w:tc>
        <w:tc>
          <w:tcPr>
            <w:tcW w:w="5870" w:type="dxa"/>
            <w:tcBorders>
              <w:top w:val="nil"/>
              <w:left w:val="nil"/>
              <w:bottom w:val="nil"/>
              <w:right w:val="nil"/>
            </w:tcBorders>
          </w:tcPr>
          <w:p w14:paraId="056F21B1" w14:textId="37E00ECC" w:rsidR="005230BF" w:rsidRDefault="005230BF" w:rsidP="002C793C">
            <w:pPr>
              <w:spacing w:after="45"/>
              <w:ind w:left="115" w:right="125"/>
              <w:rPr>
                <w:szCs w:val="20"/>
                <w:lang w:val="en-US"/>
              </w:rPr>
            </w:pPr>
            <w:r>
              <w:rPr>
                <w:szCs w:val="20"/>
                <w:lang w:val="en-US"/>
              </w:rPr>
              <w:t>Deployment diagram from which to retrieve the processors</w:t>
            </w:r>
            <w:r w:rsidR="00050476">
              <w:rPr>
                <w:szCs w:val="20"/>
                <w:lang w:val="en-US"/>
              </w:rPr>
              <w:t>.</w:t>
            </w:r>
          </w:p>
        </w:tc>
      </w:tr>
    </w:tbl>
    <w:p w14:paraId="412BEC19" w14:textId="29A47151" w:rsidR="005230BF" w:rsidRPr="000728FC" w:rsidRDefault="005230BF" w:rsidP="009E1DBB">
      <w:pPr>
        <w:pStyle w:val="Heading5"/>
        <w:rPr>
          <w:lang w:val="en-US"/>
        </w:rPr>
      </w:pPr>
      <w:r w:rsidRPr="000728FC">
        <w:rPr>
          <w:lang w:val="en-US"/>
        </w:rPr>
        <w:t>RemoveDevice Method (DeploymentDiagram)</w:t>
      </w:r>
    </w:p>
    <w:p w14:paraId="7FA614BB" w14:textId="77777777" w:rsidR="005230BF" w:rsidRPr="000728FC" w:rsidRDefault="005230BF" w:rsidP="005230BF">
      <w:pPr>
        <w:spacing w:after="45"/>
        <w:ind w:left="115" w:right="125"/>
        <w:rPr>
          <w:b/>
          <w:bCs/>
          <w:szCs w:val="20"/>
          <w:lang w:val="en-US"/>
        </w:rPr>
      </w:pPr>
      <w:r w:rsidRPr="000728FC">
        <w:rPr>
          <w:b/>
          <w:bCs/>
          <w:szCs w:val="20"/>
          <w:lang w:val="en-US"/>
        </w:rPr>
        <w:t>Description</w:t>
      </w:r>
    </w:p>
    <w:p w14:paraId="21763AB4" w14:textId="0E2C27F1" w:rsidR="005230BF" w:rsidRPr="000728FC" w:rsidRDefault="005230BF" w:rsidP="005230BF">
      <w:pPr>
        <w:spacing w:after="45"/>
        <w:ind w:left="265" w:right="125"/>
        <w:rPr>
          <w:szCs w:val="20"/>
          <w:lang w:val="en-US"/>
        </w:rPr>
      </w:pPr>
      <w:r w:rsidRPr="000728FC">
        <w:rPr>
          <w:szCs w:val="20"/>
          <w:lang w:val="en-US"/>
        </w:rPr>
        <w:t xml:space="preserve">This function removes a device </w:t>
      </w:r>
      <w:r w:rsidR="00050476">
        <w:rPr>
          <w:szCs w:val="20"/>
          <w:lang w:val="en-US"/>
        </w:rPr>
        <w:t>icon from a deployment diagram.</w:t>
      </w:r>
    </w:p>
    <w:p w14:paraId="4FB6CD1A" w14:textId="77777777" w:rsidR="005230BF" w:rsidRPr="000728FC" w:rsidRDefault="005230BF" w:rsidP="005230BF">
      <w:pPr>
        <w:spacing w:after="45"/>
        <w:ind w:left="265" w:right="125"/>
        <w:rPr>
          <w:szCs w:val="20"/>
          <w:lang w:val="en-US"/>
        </w:rPr>
      </w:pPr>
    </w:p>
    <w:p w14:paraId="32E743C0" w14:textId="77777777" w:rsidR="005230BF" w:rsidRPr="000728FC" w:rsidRDefault="005230BF" w:rsidP="005230BF">
      <w:pPr>
        <w:spacing w:after="45"/>
        <w:ind w:left="115" w:right="125"/>
        <w:rPr>
          <w:b/>
          <w:bCs/>
          <w:szCs w:val="20"/>
          <w:lang w:val="en-US"/>
        </w:rPr>
      </w:pPr>
      <w:r w:rsidRPr="000728FC">
        <w:rPr>
          <w:b/>
          <w:bCs/>
          <w:szCs w:val="20"/>
          <w:lang w:val="en-US"/>
        </w:rPr>
        <w:t>Syntax</w:t>
      </w:r>
    </w:p>
    <w:p w14:paraId="6D1EE667" w14:textId="77777777" w:rsidR="005230BF" w:rsidRPr="000728FC" w:rsidRDefault="005230BF" w:rsidP="005230B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Removed </w:t>
      </w:r>
      <w:r w:rsidRPr="000728FC">
        <w:rPr>
          <w:rFonts w:ascii="Courier New" w:hAnsi="Courier New" w:cs="Courier New"/>
          <w:i/>
          <w:iCs/>
          <w:szCs w:val="20"/>
          <w:lang w:val="en-US"/>
        </w:rPr>
        <w:t xml:space="preserve">= </w:t>
      </w:r>
      <w:r w:rsidRPr="000728FC">
        <w:rPr>
          <w:rFonts w:ascii="Courier New" w:hAnsi="Courier New" w:cs="Courier New"/>
          <w:szCs w:val="20"/>
          <w:lang w:val="en-US"/>
        </w:rPr>
        <w:t>theObject.</w:t>
      </w:r>
      <w:r w:rsidRPr="000728FC">
        <w:rPr>
          <w:rFonts w:ascii="Courier New" w:hAnsi="Courier New" w:cs="Courier New"/>
          <w:i/>
          <w:iCs/>
          <w:szCs w:val="20"/>
          <w:lang w:val="en-US"/>
        </w:rPr>
        <w:t xml:space="preserve">RemoveDevice </w:t>
      </w:r>
      <w:r w:rsidRPr="000728FC">
        <w:rPr>
          <w:rFonts w:ascii="Courier New" w:hAnsi="Courier New" w:cs="Courier New"/>
          <w:szCs w:val="20"/>
          <w:lang w:val="en-US"/>
        </w:rPr>
        <w:t>(theDevice)</w:t>
      </w:r>
    </w:p>
    <w:p w14:paraId="5579EC76" w14:textId="77777777" w:rsidR="005230BF" w:rsidRPr="000728FC" w:rsidRDefault="005230BF" w:rsidP="005230B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230BF" w14:paraId="37097D0E" w14:textId="77777777" w:rsidTr="002C793C">
        <w:tc>
          <w:tcPr>
            <w:tcW w:w="2981" w:type="dxa"/>
            <w:tcBorders>
              <w:top w:val="nil"/>
              <w:left w:val="nil"/>
              <w:bottom w:val="nil"/>
              <w:right w:val="nil"/>
            </w:tcBorders>
          </w:tcPr>
          <w:p w14:paraId="41714C33" w14:textId="77777777" w:rsidR="005230BF" w:rsidRDefault="005230BF" w:rsidP="002C793C">
            <w:pPr>
              <w:spacing w:after="45"/>
              <w:ind w:left="115" w:right="125"/>
              <w:rPr>
                <w:szCs w:val="20"/>
              </w:rPr>
            </w:pPr>
            <w:r>
              <w:rPr>
                <w:b/>
                <w:bCs/>
                <w:szCs w:val="20"/>
              </w:rPr>
              <w:t>Element</w:t>
            </w:r>
          </w:p>
        </w:tc>
        <w:tc>
          <w:tcPr>
            <w:tcW w:w="5870" w:type="dxa"/>
            <w:tcBorders>
              <w:top w:val="nil"/>
              <w:left w:val="nil"/>
              <w:bottom w:val="nil"/>
              <w:right w:val="nil"/>
            </w:tcBorders>
          </w:tcPr>
          <w:p w14:paraId="3285187F" w14:textId="77777777" w:rsidR="005230BF" w:rsidRDefault="005230BF" w:rsidP="002C793C">
            <w:pPr>
              <w:spacing w:after="45"/>
              <w:ind w:left="115" w:right="125"/>
              <w:rPr>
                <w:szCs w:val="20"/>
              </w:rPr>
            </w:pPr>
            <w:r>
              <w:rPr>
                <w:b/>
                <w:bCs/>
                <w:szCs w:val="20"/>
              </w:rPr>
              <w:t>Description</w:t>
            </w:r>
          </w:p>
        </w:tc>
      </w:tr>
      <w:tr w:rsidR="005230BF" w:rsidRPr="00050476" w14:paraId="19D9F45F" w14:textId="77777777" w:rsidTr="002C793C">
        <w:tc>
          <w:tcPr>
            <w:tcW w:w="2981" w:type="dxa"/>
            <w:tcBorders>
              <w:top w:val="nil"/>
              <w:left w:val="nil"/>
              <w:bottom w:val="nil"/>
              <w:right w:val="nil"/>
            </w:tcBorders>
          </w:tcPr>
          <w:p w14:paraId="020F4F6B" w14:textId="77777777" w:rsidR="005230BF" w:rsidRDefault="005230BF" w:rsidP="002C793C">
            <w:pPr>
              <w:spacing w:after="45"/>
              <w:ind w:left="115" w:right="125"/>
              <w:rPr>
                <w:szCs w:val="20"/>
              </w:rPr>
            </w:pPr>
            <w:r>
              <w:rPr>
                <w:i/>
                <w:iCs/>
                <w:szCs w:val="20"/>
              </w:rPr>
              <w:t>Removed</w:t>
            </w:r>
            <w:r>
              <w:rPr>
                <w:szCs w:val="20"/>
              </w:rPr>
              <w:t xml:space="preserve"> As Boolean</w:t>
            </w:r>
          </w:p>
          <w:p w14:paraId="20665A5F" w14:textId="77777777" w:rsidR="005230BF" w:rsidRDefault="005230BF" w:rsidP="002C793C">
            <w:pPr>
              <w:spacing w:after="45"/>
              <w:ind w:left="115" w:right="125"/>
              <w:rPr>
                <w:szCs w:val="20"/>
              </w:rPr>
            </w:pPr>
          </w:p>
        </w:tc>
        <w:tc>
          <w:tcPr>
            <w:tcW w:w="5870" w:type="dxa"/>
            <w:tcBorders>
              <w:top w:val="nil"/>
              <w:left w:val="nil"/>
              <w:bottom w:val="nil"/>
              <w:right w:val="nil"/>
            </w:tcBorders>
          </w:tcPr>
          <w:p w14:paraId="11A59F38" w14:textId="4F051055" w:rsidR="005230BF" w:rsidRDefault="005230BF" w:rsidP="002C793C">
            <w:pPr>
              <w:spacing w:after="45"/>
              <w:ind w:left="115" w:right="125"/>
              <w:rPr>
                <w:szCs w:val="20"/>
                <w:lang w:val="en-US"/>
              </w:rPr>
            </w:pPr>
            <w:r>
              <w:rPr>
                <w:szCs w:val="20"/>
                <w:lang w:val="en-US"/>
              </w:rPr>
              <w:t>Returns a value of True when the device icon is removed</w:t>
            </w:r>
            <w:r w:rsidR="00050476">
              <w:rPr>
                <w:szCs w:val="20"/>
                <w:lang w:val="en-US"/>
              </w:rPr>
              <w:t>.</w:t>
            </w:r>
          </w:p>
        </w:tc>
      </w:tr>
      <w:tr w:rsidR="005230BF" w:rsidRPr="00050476" w14:paraId="29B952F9" w14:textId="77777777" w:rsidTr="002C793C">
        <w:tc>
          <w:tcPr>
            <w:tcW w:w="2981" w:type="dxa"/>
            <w:tcBorders>
              <w:top w:val="nil"/>
              <w:left w:val="nil"/>
              <w:bottom w:val="nil"/>
              <w:right w:val="nil"/>
            </w:tcBorders>
          </w:tcPr>
          <w:p w14:paraId="5980AFDC" w14:textId="77777777" w:rsidR="005230BF" w:rsidRDefault="005230BF" w:rsidP="002C793C">
            <w:pPr>
              <w:spacing w:after="45"/>
              <w:ind w:left="115" w:right="125"/>
              <w:rPr>
                <w:szCs w:val="20"/>
              </w:rPr>
            </w:pPr>
            <w:r>
              <w:rPr>
                <w:i/>
                <w:iCs/>
                <w:szCs w:val="20"/>
              </w:rPr>
              <w:t xml:space="preserve">theObject </w:t>
            </w:r>
            <w:r>
              <w:rPr>
                <w:szCs w:val="20"/>
              </w:rPr>
              <w:t xml:space="preserve">As </w:t>
            </w:r>
            <w:r>
              <w:rPr>
                <w:color w:val="008000"/>
                <w:szCs w:val="20"/>
                <w:u w:val="double"/>
              </w:rPr>
              <w:t>DeploymentDiagram</w:t>
            </w:r>
            <w:r>
              <w:rPr>
                <w:szCs w:val="20"/>
              </w:rPr>
              <w:t xml:space="preserve"> </w:t>
            </w:r>
          </w:p>
          <w:p w14:paraId="38E77279"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221F66D9" w14:textId="1050672C" w:rsidR="005230BF" w:rsidRDefault="005230BF" w:rsidP="002C793C">
            <w:pPr>
              <w:spacing w:after="45"/>
              <w:ind w:left="115" w:right="125"/>
              <w:rPr>
                <w:szCs w:val="20"/>
                <w:lang w:val="en-US"/>
              </w:rPr>
            </w:pPr>
            <w:r>
              <w:rPr>
                <w:szCs w:val="20"/>
                <w:lang w:val="en-US"/>
              </w:rPr>
              <w:t>Diagram from which the icon is being removed</w:t>
            </w:r>
            <w:r w:rsidR="00050476">
              <w:rPr>
                <w:szCs w:val="20"/>
                <w:lang w:val="en-US"/>
              </w:rPr>
              <w:t>.</w:t>
            </w:r>
          </w:p>
        </w:tc>
      </w:tr>
      <w:tr w:rsidR="005230BF" w:rsidRPr="00050476" w14:paraId="756EAB8D" w14:textId="77777777" w:rsidTr="002C793C">
        <w:tc>
          <w:tcPr>
            <w:tcW w:w="2981" w:type="dxa"/>
            <w:tcBorders>
              <w:top w:val="nil"/>
              <w:left w:val="nil"/>
              <w:bottom w:val="nil"/>
              <w:right w:val="nil"/>
            </w:tcBorders>
          </w:tcPr>
          <w:p w14:paraId="45B0E084" w14:textId="77777777" w:rsidR="005230BF" w:rsidRDefault="005230BF" w:rsidP="002C793C">
            <w:pPr>
              <w:spacing w:after="45"/>
              <w:ind w:left="115" w:right="125"/>
              <w:rPr>
                <w:szCs w:val="20"/>
              </w:rPr>
            </w:pPr>
            <w:r>
              <w:rPr>
                <w:i/>
                <w:iCs/>
                <w:szCs w:val="20"/>
              </w:rPr>
              <w:t xml:space="preserve">theDevice </w:t>
            </w:r>
            <w:r>
              <w:rPr>
                <w:szCs w:val="20"/>
              </w:rPr>
              <w:t xml:space="preserve">As </w:t>
            </w:r>
            <w:r>
              <w:rPr>
                <w:color w:val="008000"/>
                <w:szCs w:val="20"/>
                <w:u w:val="double"/>
              </w:rPr>
              <w:t>Device</w:t>
            </w:r>
            <w:r>
              <w:rPr>
                <w:szCs w:val="20"/>
              </w:rPr>
              <w:t xml:space="preserve"> </w:t>
            </w:r>
          </w:p>
          <w:p w14:paraId="2DA1FB6D"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3A374569" w14:textId="7792B1BD" w:rsidR="005230BF" w:rsidRDefault="005230BF" w:rsidP="002C793C">
            <w:pPr>
              <w:spacing w:after="45"/>
              <w:ind w:left="115" w:right="125"/>
              <w:rPr>
                <w:szCs w:val="20"/>
                <w:lang w:val="en-US"/>
              </w:rPr>
            </w:pPr>
            <w:r>
              <w:rPr>
                <w:szCs w:val="20"/>
                <w:lang w:val="en-US"/>
              </w:rPr>
              <w:t>Device whose icon is being removed from the diagram</w:t>
            </w:r>
            <w:r w:rsidR="00050476">
              <w:rPr>
                <w:szCs w:val="20"/>
                <w:lang w:val="en-US"/>
              </w:rPr>
              <w:t>.</w:t>
            </w:r>
          </w:p>
        </w:tc>
      </w:tr>
    </w:tbl>
    <w:p w14:paraId="03C8F025" w14:textId="51B986B0" w:rsidR="005230BF" w:rsidRPr="000728FC" w:rsidRDefault="005230BF" w:rsidP="009E1DBB">
      <w:pPr>
        <w:pStyle w:val="Heading5"/>
        <w:rPr>
          <w:lang w:val="en-US"/>
        </w:rPr>
      </w:pPr>
      <w:r w:rsidRPr="000728FC">
        <w:rPr>
          <w:lang w:val="en-US"/>
        </w:rPr>
        <w:t>RemoveProcessor Method (DeploymentDiagram)</w:t>
      </w:r>
    </w:p>
    <w:p w14:paraId="1494A364" w14:textId="77777777" w:rsidR="005230BF" w:rsidRPr="000728FC" w:rsidRDefault="005230BF" w:rsidP="005230BF">
      <w:pPr>
        <w:spacing w:after="45"/>
        <w:ind w:left="115" w:right="125"/>
        <w:rPr>
          <w:b/>
          <w:bCs/>
          <w:szCs w:val="20"/>
          <w:lang w:val="en-US"/>
        </w:rPr>
      </w:pPr>
      <w:r w:rsidRPr="000728FC">
        <w:rPr>
          <w:b/>
          <w:bCs/>
          <w:szCs w:val="20"/>
          <w:lang w:val="en-US"/>
        </w:rPr>
        <w:t>Description</w:t>
      </w:r>
    </w:p>
    <w:p w14:paraId="254CEB27" w14:textId="66141F00" w:rsidR="005230BF" w:rsidRPr="000728FC" w:rsidRDefault="005230BF" w:rsidP="005230BF">
      <w:pPr>
        <w:spacing w:after="45"/>
        <w:ind w:left="265" w:right="125"/>
        <w:rPr>
          <w:szCs w:val="20"/>
          <w:lang w:val="en-US"/>
        </w:rPr>
      </w:pPr>
      <w:r w:rsidRPr="000728FC">
        <w:rPr>
          <w:szCs w:val="20"/>
          <w:lang w:val="en-US"/>
        </w:rPr>
        <w:t xml:space="preserve">This function removes a processor </w:t>
      </w:r>
      <w:r w:rsidR="00050476">
        <w:rPr>
          <w:szCs w:val="20"/>
          <w:lang w:val="en-US"/>
        </w:rPr>
        <w:t>icon from a deployment diagram.</w:t>
      </w:r>
    </w:p>
    <w:p w14:paraId="12E60561" w14:textId="77777777" w:rsidR="005230BF" w:rsidRPr="000728FC" w:rsidRDefault="005230BF" w:rsidP="005230BF">
      <w:pPr>
        <w:spacing w:after="45"/>
        <w:ind w:left="265" w:right="125"/>
        <w:rPr>
          <w:szCs w:val="20"/>
          <w:lang w:val="en-US"/>
        </w:rPr>
      </w:pPr>
    </w:p>
    <w:p w14:paraId="1D69077F" w14:textId="77777777" w:rsidR="005230BF" w:rsidRPr="000728FC" w:rsidRDefault="005230BF" w:rsidP="005230BF">
      <w:pPr>
        <w:spacing w:after="45"/>
        <w:ind w:left="115" w:right="125"/>
        <w:rPr>
          <w:b/>
          <w:bCs/>
          <w:szCs w:val="20"/>
          <w:lang w:val="en-US"/>
        </w:rPr>
      </w:pPr>
      <w:r w:rsidRPr="000728FC">
        <w:rPr>
          <w:b/>
          <w:bCs/>
          <w:szCs w:val="20"/>
          <w:lang w:val="en-US"/>
        </w:rPr>
        <w:t>Syntax</w:t>
      </w:r>
    </w:p>
    <w:p w14:paraId="615161E2" w14:textId="77777777" w:rsidR="005230BF" w:rsidRPr="000728FC" w:rsidRDefault="005230BF" w:rsidP="005230B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Removed </w:t>
      </w:r>
      <w:r w:rsidRPr="000728FC">
        <w:rPr>
          <w:rFonts w:ascii="Courier New" w:hAnsi="Courier New" w:cs="Courier New"/>
          <w:i/>
          <w:iCs/>
          <w:szCs w:val="20"/>
          <w:lang w:val="en-US"/>
        </w:rPr>
        <w:t xml:space="preserve">= </w:t>
      </w:r>
      <w:r w:rsidRPr="000728FC">
        <w:rPr>
          <w:rFonts w:ascii="Courier New" w:hAnsi="Courier New" w:cs="Courier New"/>
          <w:szCs w:val="20"/>
          <w:lang w:val="en-US"/>
        </w:rPr>
        <w:t>theObject.</w:t>
      </w:r>
      <w:r w:rsidRPr="000728FC">
        <w:rPr>
          <w:rFonts w:ascii="Courier New" w:hAnsi="Courier New" w:cs="Courier New"/>
          <w:i/>
          <w:iCs/>
          <w:szCs w:val="20"/>
          <w:lang w:val="en-US"/>
        </w:rPr>
        <w:t xml:space="preserve">RemoveProcessor </w:t>
      </w:r>
      <w:r w:rsidRPr="000728FC">
        <w:rPr>
          <w:rFonts w:ascii="Courier New" w:hAnsi="Courier New" w:cs="Courier New"/>
          <w:szCs w:val="20"/>
          <w:lang w:val="en-US"/>
        </w:rPr>
        <w:t>(theProcessor)</w:t>
      </w:r>
    </w:p>
    <w:p w14:paraId="0A2517A3" w14:textId="77777777" w:rsidR="005230BF" w:rsidRPr="000728FC" w:rsidRDefault="005230BF" w:rsidP="005230B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230BF" w14:paraId="0DEA5A31" w14:textId="77777777" w:rsidTr="002C793C">
        <w:tc>
          <w:tcPr>
            <w:tcW w:w="2981" w:type="dxa"/>
            <w:tcBorders>
              <w:top w:val="nil"/>
              <w:left w:val="nil"/>
              <w:bottom w:val="nil"/>
              <w:right w:val="nil"/>
            </w:tcBorders>
          </w:tcPr>
          <w:p w14:paraId="4C087758" w14:textId="77777777" w:rsidR="005230BF" w:rsidRDefault="005230BF" w:rsidP="002C793C">
            <w:pPr>
              <w:spacing w:after="45"/>
              <w:ind w:left="115" w:right="125"/>
              <w:rPr>
                <w:szCs w:val="20"/>
              </w:rPr>
            </w:pPr>
            <w:r>
              <w:rPr>
                <w:b/>
                <w:bCs/>
                <w:szCs w:val="20"/>
              </w:rPr>
              <w:t>Element</w:t>
            </w:r>
          </w:p>
        </w:tc>
        <w:tc>
          <w:tcPr>
            <w:tcW w:w="5870" w:type="dxa"/>
            <w:tcBorders>
              <w:top w:val="nil"/>
              <w:left w:val="nil"/>
              <w:bottom w:val="nil"/>
              <w:right w:val="nil"/>
            </w:tcBorders>
          </w:tcPr>
          <w:p w14:paraId="7BD74E78" w14:textId="77777777" w:rsidR="005230BF" w:rsidRDefault="005230BF" w:rsidP="002C793C">
            <w:pPr>
              <w:spacing w:after="45"/>
              <w:ind w:left="115" w:right="125"/>
              <w:rPr>
                <w:szCs w:val="20"/>
              </w:rPr>
            </w:pPr>
            <w:r>
              <w:rPr>
                <w:b/>
                <w:bCs/>
                <w:szCs w:val="20"/>
              </w:rPr>
              <w:t>Description</w:t>
            </w:r>
          </w:p>
        </w:tc>
      </w:tr>
      <w:tr w:rsidR="005230BF" w:rsidRPr="00050476" w14:paraId="6CBA7384" w14:textId="77777777" w:rsidTr="002C793C">
        <w:tc>
          <w:tcPr>
            <w:tcW w:w="2981" w:type="dxa"/>
            <w:tcBorders>
              <w:top w:val="nil"/>
              <w:left w:val="nil"/>
              <w:bottom w:val="nil"/>
              <w:right w:val="nil"/>
            </w:tcBorders>
          </w:tcPr>
          <w:p w14:paraId="7292C25E" w14:textId="77777777" w:rsidR="005230BF" w:rsidRDefault="005230BF" w:rsidP="002C793C">
            <w:pPr>
              <w:spacing w:after="45"/>
              <w:ind w:left="115" w:right="125"/>
              <w:rPr>
                <w:szCs w:val="20"/>
              </w:rPr>
            </w:pPr>
            <w:r>
              <w:rPr>
                <w:i/>
                <w:iCs/>
                <w:szCs w:val="20"/>
              </w:rPr>
              <w:lastRenderedPageBreak/>
              <w:t>Removed</w:t>
            </w:r>
            <w:r>
              <w:rPr>
                <w:szCs w:val="20"/>
              </w:rPr>
              <w:t xml:space="preserve"> As Boolean</w:t>
            </w:r>
          </w:p>
          <w:p w14:paraId="033795AD" w14:textId="77777777" w:rsidR="005230BF" w:rsidRDefault="005230BF" w:rsidP="002C793C">
            <w:pPr>
              <w:spacing w:after="45"/>
              <w:ind w:left="115" w:right="125"/>
              <w:rPr>
                <w:szCs w:val="20"/>
              </w:rPr>
            </w:pPr>
          </w:p>
        </w:tc>
        <w:tc>
          <w:tcPr>
            <w:tcW w:w="5870" w:type="dxa"/>
            <w:tcBorders>
              <w:top w:val="nil"/>
              <w:left w:val="nil"/>
              <w:bottom w:val="nil"/>
              <w:right w:val="nil"/>
            </w:tcBorders>
          </w:tcPr>
          <w:p w14:paraId="0675B557" w14:textId="2CF628AE" w:rsidR="005230BF" w:rsidRDefault="005230BF" w:rsidP="002C793C">
            <w:pPr>
              <w:spacing w:after="45"/>
              <w:ind w:left="115" w:right="125"/>
              <w:rPr>
                <w:szCs w:val="20"/>
                <w:lang w:val="en-US"/>
              </w:rPr>
            </w:pPr>
            <w:r>
              <w:rPr>
                <w:szCs w:val="20"/>
                <w:lang w:val="en-US"/>
              </w:rPr>
              <w:t>Returns a value of True when the processor icon is removed</w:t>
            </w:r>
            <w:r w:rsidR="00050476">
              <w:rPr>
                <w:szCs w:val="20"/>
                <w:lang w:val="en-US"/>
              </w:rPr>
              <w:t>.</w:t>
            </w:r>
          </w:p>
        </w:tc>
      </w:tr>
      <w:tr w:rsidR="005230BF" w:rsidRPr="00050476" w14:paraId="6326221C" w14:textId="77777777" w:rsidTr="002C793C">
        <w:tc>
          <w:tcPr>
            <w:tcW w:w="2981" w:type="dxa"/>
            <w:tcBorders>
              <w:top w:val="nil"/>
              <w:left w:val="nil"/>
              <w:bottom w:val="nil"/>
              <w:right w:val="nil"/>
            </w:tcBorders>
          </w:tcPr>
          <w:p w14:paraId="47EE8687" w14:textId="77777777" w:rsidR="005230BF" w:rsidRDefault="005230BF" w:rsidP="002C793C">
            <w:pPr>
              <w:spacing w:after="45"/>
              <w:ind w:left="115" w:right="125"/>
              <w:rPr>
                <w:szCs w:val="20"/>
              </w:rPr>
            </w:pPr>
            <w:r>
              <w:rPr>
                <w:i/>
                <w:iCs/>
                <w:szCs w:val="20"/>
              </w:rPr>
              <w:t xml:space="preserve">theObject </w:t>
            </w:r>
            <w:r>
              <w:rPr>
                <w:szCs w:val="20"/>
              </w:rPr>
              <w:t xml:space="preserve">As </w:t>
            </w:r>
            <w:r>
              <w:rPr>
                <w:color w:val="008000"/>
                <w:szCs w:val="20"/>
                <w:u w:val="double"/>
              </w:rPr>
              <w:t>DeploymentDiagram</w:t>
            </w:r>
            <w:r>
              <w:rPr>
                <w:szCs w:val="20"/>
              </w:rPr>
              <w:t xml:space="preserve"> </w:t>
            </w:r>
          </w:p>
          <w:p w14:paraId="24ABD637"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6F45C868" w14:textId="7A836157" w:rsidR="005230BF" w:rsidRDefault="005230BF" w:rsidP="002C793C">
            <w:pPr>
              <w:spacing w:after="45"/>
              <w:ind w:left="115" w:right="125"/>
              <w:rPr>
                <w:szCs w:val="20"/>
                <w:lang w:val="en-US"/>
              </w:rPr>
            </w:pPr>
            <w:r>
              <w:rPr>
                <w:szCs w:val="20"/>
                <w:lang w:val="en-US"/>
              </w:rPr>
              <w:t>Diagram from which the icon is being removed</w:t>
            </w:r>
            <w:r w:rsidR="00050476">
              <w:rPr>
                <w:szCs w:val="20"/>
                <w:lang w:val="en-US"/>
              </w:rPr>
              <w:t>.</w:t>
            </w:r>
          </w:p>
        </w:tc>
      </w:tr>
      <w:tr w:rsidR="005230BF" w:rsidRPr="00050476" w14:paraId="3490A85F" w14:textId="77777777" w:rsidTr="002C793C">
        <w:tc>
          <w:tcPr>
            <w:tcW w:w="2981" w:type="dxa"/>
            <w:tcBorders>
              <w:top w:val="nil"/>
              <w:left w:val="nil"/>
              <w:bottom w:val="nil"/>
              <w:right w:val="nil"/>
            </w:tcBorders>
          </w:tcPr>
          <w:p w14:paraId="48F76E67" w14:textId="77777777" w:rsidR="005230BF" w:rsidRDefault="005230BF" w:rsidP="002C793C">
            <w:pPr>
              <w:spacing w:after="45"/>
              <w:ind w:left="115" w:right="125"/>
              <w:rPr>
                <w:szCs w:val="20"/>
              </w:rPr>
            </w:pPr>
            <w:r>
              <w:rPr>
                <w:i/>
                <w:iCs/>
                <w:szCs w:val="20"/>
              </w:rPr>
              <w:t xml:space="preserve">theProcessor </w:t>
            </w:r>
            <w:r>
              <w:rPr>
                <w:szCs w:val="20"/>
              </w:rPr>
              <w:t xml:space="preserve">As </w:t>
            </w:r>
            <w:r>
              <w:rPr>
                <w:color w:val="008000"/>
                <w:szCs w:val="20"/>
                <w:u w:val="double"/>
              </w:rPr>
              <w:t>Processor</w:t>
            </w:r>
            <w:r>
              <w:rPr>
                <w:szCs w:val="20"/>
              </w:rPr>
              <w:t xml:space="preserve"> </w:t>
            </w:r>
          </w:p>
          <w:p w14:paraId="57534447" w14:textId="77777777" w:rsidR="005230BF" w:rsidRDefault="005230BF" w:rsidP="002C793C">
            <w:pPr>
              <w:spacing w:after="45"/>
              <w:ind w:left="115" w:right="125"/>
              <w:rPr>
                <w:i/>
                <w:iCs/>
                <w:szCs w:val="20"/>
              </w:rPr>
            </w:pPr>
          </w:p>
        </w:tc>
        <w:tc>
          <w:tcPr>
            <w:tcW w:w="5870" w:type="dxa"/>
            <w:tcBorders>
              <w:top w:val="nil"/>
              <w:left w:val="nil"/>
              <w:bottom w:val="nil"/>
              <w:right w:val="nil"/>
            </w:tcBorders>
          </w:tcPr>
          <w:p w14:paraId="306F2FFC" w14:textId="1D3A4769" w:rsidR="005230BF" w:rsidRDefault="005230BF" w:rsidP="002C793C">
            <w:pPr>
              <w:spacing w:after="45"/>
              <w:ind w:left="115" w:right="125"/>
              <w:rPr>
                <w:szCs w:val="20"/>
                <w:lang w:val="en-US"/>
              </w:rPr>
            </w:pPr>
            <w:r>
              <w:rPr>
                <w:szCs w:val="20"/>
                <w:lang w:val="en-US"/>
              </w:rPr>
              <w:t>Processor whose icon is being removed from the diagram</w:t>
            </w:r>
            <w:r w:rsidR="00050476">
              <w:rPr>
                <w:szCs w:val="20"/>
                <w:lang w:val="en-US"/>
              </w:rPr>
              <w:t>.</w:t>
            </w:r>
          </w:p>
        </w:tc>
      </w:tr>
    </w:tbl>
    <w:p w14:paraId="799B2E57" w14:textId="19F742EB" w:rsidR="00A176E0" w:rsidRDefault="00A176E0" w:rsidP="00AA3515">
      <w:pPr>
        <w:pStyle w:val="Heading2"/>
        <w:rPr>
          <w:lang w:val="en-US"/>
        </w:rPr>
      </w:pPr>
      <w:r>
        <w:rPr>
          <w:lang w:val="en-US"/>
        </w:rPr>
        <w:t>UseCase Classes</w:t>
      </w:r>
    </w:p>
    <w:p w14:paraId="482628D2" w14:textId="77777777" w:rsidR="00D86622" w:rsidRPr="000728FC" w:rsidRDefault="00D86622" w:rsidP="00D86622">
      <w:pPr>
        <w:spacing w:after="45"/>
        <w:ind w:left="115" w:right="125"/>
        <w:rPr>
          <w:szCs w:val="20"/>
          <w:lang w:val="en-US"/>
        </w:rPr>
      </w:pPr>
      <w:r w:rsidRPr="000728FC">
        <w:rPr>
          <w:szCs w:val="20"/>
          <w:lang w:val="en-US"/>
        </w:rPr>
        <w:t xml:space="preserve">The Rose Extensibility Interface exposes the </w:t>
      </w:r>
      <w:r w:rsidRPr="000728FC">
        <w:rPr>
          <w:color w:val="008000"/>
          <w:szCs w:val="20"/>
          <w:u w:val="double"/>
          <w:lang w:val="en-US"/>
        </w:rPr>
        <w:t>UseCase class</w:t>
      </w:r>
      <w:r w:rsidRPr="000728FC">
        <w:rPr>
          <w:szCs w:val="20"/>
          <w:lang w:val="en-US"/>
        </w:rPr>
        <w:t xml:space="preserve"> and </w:t>
      </w:r>
      <w:r w:rsidRPr="000728FC">
        <w:rPr>
          <w:color w:val="008000"/>
          <w:szCs w:val="20"/>
          <w:u w:val="double"/>
          <w:lang w:val="en-US"/>
        </w:rPr>
        <w:t>UseCaseDiagram</w:t>
      </w:r>
      <w:r w:rsidRPr="000728FC">
        <w:rPr>
          <w:szCs w:val="20"/>
          <w:lang w:val="en-US"/>
        </w:rPr>
        <w:t xml:space="preserve"> class to allow you to create and edit use cases from the scenario and class diagrams in a model.</w:t>
      </w:r>
    </w:p>
    <w:p w14:paraId="7864BAB5" w14:textId="77777777" w:rsidR="00D86622" w:rsidRPr="000728FC" w:rsidRDefault="00D86622" w:rsidP="00D86622">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0A42345" w14:textId="4B5BABBD" w:rsidR="00D86622" w:rsidRDefault="00D86622" w:rsidP="00D86622">
      <w:pPr>
        <w:rPr>
          <w:color w:val="008000"/>
          <w:szCs w:val="20"/>
          <w:u w:val="double"/>
          <w:lang w:val="en-US"/>
        </w:rPr>
      </w:pPr>
      <w:r w:rsidRPr="000728FC">
        <w:rPr>
          <w:color w:val="008000"/>
          <w:szCs w:val="20"/>
          <w:u w:val="double"/>
          <w:lang w:val="en-US"/>
        </w:rPr>
        <w:t>View Classes</w:t>
      </w:r>
    </w:p>
    <w:p w14:paraId="43ECAD63" w14:textId="3595A36E" w:rsidR="00D86622" w:rsidRDefault="00D86622" w:rsidP="00CD16B7">
      <w:pPr>
        <w:pStyle w:val="Heading3"/>
        <w:rPr>
          <w:lang w:val="en-US"/>
        </w:rPr>
      </w:pPr>
      <w:r w:rsidRPr="00D86622">
        <w:rPr>
          <w:lang w:val="en-US"/>
        </w:rPr>
        <w:t>UseCase</w:t>
      </w:r>
    </w:p>
    <w:p w14:paraId="10F08658" w14:textId="77777777" w:rsidR="00F058F6" w:rsidRPr="000728FC" w:rsidRDefault="00F058F6" w:rsidP="005871BB">
      <w:pPr>
        <w:pStyle w:val="Heading4"/>
        <w:rPr>
          <w:lang w:val="en-US"/>
        </w:rPr>
      </w:pPr>
      <w:r w:rsidRPr="000728FC">
        <w:rPr>
          <w:lang w:val="en-US"/>
        </w:rPr>
        <w:t>UseCase Class Overview</w:t>
      </w:r>
    </w:p>
    <w:p w14:paraId="277B1106" w14:textId="77777777" w:rsidR="00F058F6" w:rsidRPr="000728FC" w:rsidRDefault="00F058F6" w:rsidP="00F058F6">
      <w:pPr>
        <w:tabs>
          <w:tab w:val="left" w:pos="3685"/>
        </w:tabs>
        <w:spacing w:after="45"/>
        <w:ind w:left="115" w:right="125"/>
        <w:rPr>
          <w:szCs w:val="20"/>
          <w:lang w:val="en-US"/>
        </w:rPr>
      </w:pPr>
      <w:r w:rsidRPr="000728FC">
        <w:rPr>
          <w:szCs w:val="20"/>
          <w:lang w:val="en-US"/>
        </w:rPr>
        <w:t>The Use Case class exposes a set of properties and methods that allow you to define and manipulate the sets of class diagrams and scenario diagrams that comprise a model’s use cases.</w:t>
      </w:r>
    </w:p>
    <w:p w14:paraId="3748CEC0" w14:textId="77777777" w:rsidR="00F058F6" w:rsidRPr="000728FC" w:rsidRDefault="00F058F6" w:rsidP="00F058F6">
      <w:pPr>
        <w:tabs>
          <w:tab w:val="left" w:pos="3685"/>
        </w:tabs>
        <w:spacing w:after="45"/>
        <w:ind w:left="115" w:right="125"/>
        <w:rPr>
          <w:szCs w:val="20"/>
          <w:lang w:val="en-US"/>
        </w:rPr>
      </w:pPr>
      <w:r w:rsidRPr="000728FC">
        <w:rPr>
          <w:szCs w:val="20"/>
          <w:lang w:val="en-US"/>
        </w:rPr>
        <w:t>Check the lists of properties and methods for complete information.</w:t>
      </w:r>
    </w:p>
    <w:p w14:paraId="7F305EBB" w14:textId="77777777" w:rsidR="00F058F6" w:rsidRPr="000728FC" w:rsidRDefault="00F058F6" w:rsidP="00F058F6">
      <w:pPr>
        <w:tabs>
          <w:tab w:val="left" w:pos="3685"/>
        </w:tabs>
        <w:spacing w:after="45"/>
        <w:ind w:left="115" w:right="125" w:firstLine="65"/>
        <w:rPr>
          <w:szCs w:val="20"/>
          <w:lang w:val="en-US"/>
        </w:rPr>
      </w:pPr>
    </w:p>
    <w:p w14:paraId="7DAF3AF8" w14:textId="77777777" w:rsidR="00F058F6" w:rsidRPr="000728FC" w:rsidRDefault="00F058F6" w:rsidP="00F058F6">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67632DB" w14:textId="77777777" w:rsidR="00F058F6" w:rsidRPr="000728FC" w:rsidRDefault="00F058F6" w:rsidP="00F058F6">
      <w:pPr>
        <w:tabs>
          <w:tab w:val="left" w:pos="545"/>
        </w:tabs>
        <w:spacing w:before="55" w:after="45"/>
        <w:ind w:left="115" w:right="125" w:firstLine="65"/>
        <w:rPr>
          <w:szCs w:val="20"/>
          <w:lang w:val="en-US"/>
        </w:rPr>
      </w:pPr>
      <w:r w:rsidRPr="000728FC">
        <w:rPr>
          <w:color w:val="008000"/>
          <w:szCs w:val="20"/>
          <w:u w:val="double"/>
          <w:lang w:val="en-US"/>
        </w:rPr>
        <w:t>UseCaseCollection Class</w:t>
      </w:r>
      <w:r w:rsidRPr="000728FC">
        <w:rPr>
          <w:szCs w:val="20"/>
          <w:lang w:val="en-US"/>
        </w:rPr>
        <w:t xml:space="preserve"> </w:t>
      </w:r>
    </w:p>
    <w:p w14:paraId="3F89D1A7" w14:textId="77777777" w:rsidR="00F058F6" w:rsidRPr="000728FC" w:rsidRDefault="00F058F6" w:rsidP="00F058F6">
      <w:pPr>
        <w:tabs>
          <w:tab w:val="left" w:pos="545"/>
        </w:tabs>
        <w:spacing w:before="55" w:after="45"/>
        <w:ind w:left="115" w:right="125" w:firstLine="65"/>
        <w:rPr>
          <w:szCs w:val="20"/>
          <w:lang w:val="en-US"/>
        </w:rPr>
      </w:pPr>
      <w:r w:rsidRPr="000728FC">
        <w:rPr>
          <w:color w:val="008000"/>
          <w:szCs w:val="20"/>
          <w:u w:val="double"/>
          <w:lang w:val="en-US"/>
        </w:rPr>
        <w:t>UseCase Diagrams</w:t>
      </w:r>
      <w:r w:rsidRPr="000728FC">
        <w:rPr>
          <w:szCs w:val="20"/>
          <w:lang w:val="en-US"/>
        </w:rPr>
        <w:t xml:space="preserve"> </w:t>
      </w:r>
    </w:p>
    <w:p w14:paraId="26F2B96E" w14:textId="5FD243E9" w:rsidR="00F058F6" w:rsidRPr="000728FC" w:rsidRDefault="00F058F6" w:rsidP="005871BB">
      <w:pPr>
        <w:pStyle w:val="Heading4"/>
        <w:rPr>
          <w:lang w:val="en-US"/>
        </w:rPr>
      </w:pPr>
      <w:r w:rsidRPr="000728FC">
        <w:rPr>
          <w:lang w:val="en-US"/>
        </w:rPr>
        <w:t>UseCase Class Properties</w:t>
      </w:r>
    </w:p>
    <w:p w14:paraId="799C377B"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Use Case Class properties.</w:t>
      </w:r>
    </w:p>
    <w:p w14:paraId="7909629D"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14D3F518" w14:textId="77777777" w:rsidTr="002C793C">
        <w:tc>
          <w:tcPr>
            <w:tcW w:w="3611" w:type="dxa"/>
            <w:tcBorders>
              <w:top w:val="nil"/>
              <w:left w:val="nil"/>
              <w:bottom w:val="nil"/>
              <w:right w:val="nil"/>
            </w:tcBorders>
          </w:tcPr>
          <w:p w14:paraId="781927D4" w14:textId="77777777" w:rsidR="00F058F6" w:rsidRDefault="00F058F6" w:rsidP="002C793C">
            <w:pPr>
              <w:spacing w:after="45"/>
              <w:ind w:left="115" w:right="125"/>
              <w:rPr>
                <w:b/>
                <w:bCs/>
                <w:szCs w:val="20"/>
              </w:rPr>
            </w:pPr>
            <w:r>
              <w:rPr>
                <w:b/>
                <w:bCs/>
                <w:szCs w:val="20"/>
              </w:rPr>
              <w:t>Property</w:t>
            </w:r>
          </w:p>
        </w:tc>
        <w:tc>
          <w:tcPr>
            <w:tcW w:w="5310" w:type="dxa"/>
            <w:tcBorders>
              <w:top w:val="nil"/>
              <w:left w:val="nil"/>
              <w:bottom w:val="nil"/>
              <w:right w:val="nil"/>
            </w:tcBorders>
          </w:tcPr>
          <w:p w14:paraId="7819E786" w14:textId="77777777" w:rsidR="00F058F6" w:rsidRDefault="00F058F6" w:rsidP="002C793C">
            <w:pPr>
              <w:spacing w:after="45"/>
              <w:ind w:left="115" w:right="125"/>
              <w:rPr>
                <w:b/>
                <w:bCs/>
                <w:szCs w:val="20"/>
              </w:rPr>
            </w:pPr>
            <w:r>
              <w:rPr>
                <w:b/>
                <w:bCs/>
                <w:szCs w:val="20"/>
              </w:rPr>
              <w:t>Description</w:t>
            </w:r>
          </w:p>
        </w:tc>
      </w:tr>
      <w:tr w:rsidR="00F058F6" w14:paraId="70D917B4" w14:textId="77777777" w:rsidTr="002C793C">
        <w:tc>
          <w:tcPr>
            <w:tcW w:w="3611" w:type="dxa"/>
            <w:tcBorders>
              <w:top w:val="nil"/>
              <w:left w:val="nil"/>
              <w:bottom w:val="nil"/>
              <w:right w:val="nil"/>
            </w:tcBorders>
          </w:tcPr>
          <w:p w14:paraId="226E6579" w14:textId="77777777" w:rsidR="00F058F6" w:rsidRDefault="00F058F6" w:rsidP="002C793C">
            <w:pPr>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00379EF0" w14:textId="20842766" w:rsidR="00F058F6" w:rsidRPr="00050476" w:rsidRDefault="00F058F6" w:rsidP="002C793C">
            <w:pPr>
              <w:spacing w:after="45"/>
              <w:ind w:left="115" w:right="125"/>
              <w:rPr>
                <w:szCs w:val="20"/>
                <w:lang w:val="en-US"/>
              </w:rPr>
            </w:pPr>
            <w:r>
              <w:rPr>
                <w:szCs w:val="20"/>
              </w:rPr>
              <w:t>Inherits all Element properties</w:t>
            </w:r>
            <w:r w:rsidR="00050476">
              <w:rPr>
                <w:szCs w:val="20"/>
                <w:lang w:val="en-US"/>
              </w:rPr>
              <w:t>.</w:t>
            </w:r>
          </w:p>
        </w:tc>
      </w:tr>
      <w:tr w:rsidR="00F058F6" w14:paraId="0BBAB927" w14:textId="77777777" w:rsidTr="002C793C">
        <w:tc>
          <w:tcPr>
            <w:tcW w:w="3611" w:type="dxa"/>
            <w:tcBorders>
              <w:top w:val="nil"/>
              <w:left w:val="nil"/>
              <w:bottom w:val="nil"/>
              <w:right w:val="nil"/>
            </w:tcBorders>
          </w:tcPr>
          <w:p w14:paraId="536F4F46" w14:textId="77777777" w:rsidR="00F058F6" w:rsidRDefault="00F058F6" w:rsidP="002C793C">
            <w:pPr>
              <w:spacing w:after="45"/>
              <w:ind w:left="115" w:right="125"/>
              <w:rPr>
                <w:color w:val="008000"/>
                <w:szCs w:val="20"/>
                <w:u w:val="double"/>
              </w:rPr>
            </w:pPr>
            <w:r>
              <w:rPr>
                <w:color w:val="008000"/>
                <w:szCs w:val="20"/>
                <w:u w:val="double"/>
              </w:rPr>
              <w:t xml:space="preserve">RoseItem Properties </w:t>
            </w:r>
          </w:p>
        </w:tc>
        <w:tc>
          <w:tcPr>
            <w:tcW w:w="5310" w:type="dxa"/>
            <w:tcBorders>
              <w:top w:val="nil"/>
              <w:left w:val="nil"/>
              <w:bottom w:val="nil"/>
              <w:right w:val="nil"/>
            </w:tcBorders>
          </w:tcPr>
          <w:p w14:paraId="70411475" w14:textId="08E84129" w:rsidR="00F058F6" w:rsidRPr="00050476" w:rsidRDefault="00F058F6" w:rsidP="002C793C">
            <w:pPr>
              <w:spacing w:after="45"/>
              <w:ind w:left="115" w:right="125"/>
              <w:rPr>
                <w:szCs w:val="20"/>
                <w:lang w:val="en-US"/>
              </w:rPr>
            </w:pPr>
            <w:r>
              <w:rPr>
                <w:szCs w:val="20"/>
              </w:rPr>
              <w:t>Inherits all RoseItem properties</w:t>
            </w:r>
            <w:r w:rsidR="00050476">
              <w:rPr>
                <w:szCs w:val="20"/>
                <w:lang w:val="en-US"/>
              </w:rPr>
              <w:t>.</w:t>
            </w:r>
          </w:p>
        </w:tc>
      </w:tr>
      <w:tr w:rsidR="00F058F6" w:rsidRPr="00050476" w14:paraId="35AEB1FF" w14:textId="77777777" w:rsidTr="002C793C">
        <w:tc>
          <w:tcPr>
            <w:tcW w:w="3611" w:type="dxa"/>
            <w:tcBorders>
              <w:top w:val="nil"/>
              <w:left w:val="nil"/>
              <w:bottom w:val="nil"/>
              <w:right w:val="nil"/>
            </w:tcBorders>
          </w:tcPr>
          <w:p w14:paraId="155DCF55" w14:textId="19B2BC5B" w:rsidR="00F058F6" w:rsidRDefault="00F058F6" w:rsidP="002C793C">
            <w:pPr>
              <w:spacing w:after="45"/>
              <w:ind w:left="115" w:right="125"/>
              <w:rPr>
                <w:szCs w:val="20"/>
              </w:rPr>
            </w:pPr>
            <w:r>
              <w:rPr>
                <w:color w:val="008000"/>
                <w:szCs w:val="20"/>
                <w:u w:val="double"/>
              </w:rPr>
              <w:t>Abstract</w:t>
            </w:r>
            <w:r w:rsidR="0027686B">
              <w:rPr>
                <w:color w:val="008000"/>
                <w:szCs w:val="20"/>
                <w:u w:val="double"/>
              </w:rPr>
              <w:t xml:space="preserve"> </w:t>
            </w:r>
          </w:p>
        </w:tc>
        <w:tc>
          <w:tcPr>
            <w:tcW w:w="5310" w:type="dxa"/>
            <w:tcBorders>
              <w:top w:val="nil"/>
              <w:left w:val="nil"/>
              <w:bottom w:val="nil"/>
              <w:right w:val="nil"/>
            </w:tcBorders>
          </w:tcPr>
          <w:p w14:paraId="4AE7B244" w14:textId="511871D9" w:rsidR="00F058F6" w:rsidRDefault="00F058F6" w:rsidP="002C793C">
            <w:pPr>
              <w:spacing w:after="45"/>
              <w:ind w:left="115" w:right="125"/>
              <w:rPr>
                <w:szCs w:val="20"/>
                <w:lang w:val="en-US"/>
              </w:rPr>
            </w:pPr>
            <w:r>
              <w:rPr>
                <w:szCs w:val="20"/>
                <w:lang w:val="en-US"/>
              </w:rPr>
              <w:t>Indicates that the use case is an abstract class</w:t>
            </w:r>
            <w:r w:rsidR="00050476">
              <w:rPr>
                <w:szCs w:val="20"/>
                <w:lang w:val="en-US"/>
              </w:rPr>
              <w:t>.</w:t>
            </w:r>
          </w:p>
        </w:tc>
      </w:tr>
      <w:tr w:rsidR="00F058F6" w:rsidRPr="00050476" w14:paraId="4211B36C" w14:textId="77777777" w:rsidTr="002C793C">
        <w:tc>
          <w:tcPr>
            <w:tcW w:w="3611" w:type="dxa"/>
            <w:tcBorders>
              <w:top w:val="nil"/>
              <w:left w:val="nil"/>
              <w:bottom w:val="nil"/>
              <w:right w:val="nil"/>
            </w:tcBorders>
          </w:tcPr>
          <w:p w14:paraId="09EF4E92" w14:textId="77777777" w:rsidR="00F058F6" w:rsidRDefault="00F058F6" w:rsidP="002C793C">
            <w:pPr>
              <w:spacing w:after="45"/>
              <w:ind w:left="115" w:right="125"/>
              <w:rPr>
                <w:color w:val="008000"/>
                <w:szCs w:val="20"/>
                <w:u w:val="double"/>
              </w:rPr>
            </w:pPr>
            <w:r>
              <w:rPr>
                <w:color w:val="008000"/>
                <w:szCs w:val="20"/>
                <w:u w:val="double"/>
              </w:rPr>
              <w:t>ClassDiagrams</w:t>
            </w:r>
          </w:p>
        </w:tc>
        <w:tc>
          <w:tcPr>
            <w:tcW w:w="5310" w:type="dxa"/>
            <w:tcBorders>
              <w:top w:val="nil"/>
              <w:left w:val="nil"/>
              <w:bottom w:val="nil"/>
              <w:right w:val="nil"/>
            </w:tcBorders>
          </w:tcPr>
          <w:p w14:paraId="3CA5DCBB" w14:textId="31D47543" w:rsidR="00F058F6" w:rsidRDefault="00F058F6" w:rsidP="002C793C">
            <w:pPr>
              <w:spacing w:after="45"/>
              <w:ind w:left="115" w:right="125"/>
              <w:rPr>
                <w:szCs w:val="20"/>
                <w:lang w:val="en-US"/>
              </w:rPr>
            </w:pPr>
            <w:r>
              <w:rPr>
                <w:szCs w:val="20"/>
                <w:lang w:val="en-US"/>
              </w:rPr>
              <w:t>Collection that contains the class diagrams belonging to the use case</w:t>
            </w:r>
            <w:r w:rsidR="00050476">
              <w:rPr>
                <w:szCs w:val="20"/>
                <w:lang w:val="en-US"/>
              </w:rPr>
              <w:t>.</w:t>
            </w:r>
          </w:p>
        </w:tc>
      </w:tr>
      <w:tr w:rsidR="00F058F6" w:rsidRPr="00050476" w14:paraId="14091492" w14:textId="77777777" w:rsidTr="002C793C">
        <w:tc>
          <w:tcPr>
            <w:tcW w:w="3611" w:type="dxa"/>
            <w:tcBorders>
              <w:top w:val="nil"/>
              <w:left w:val="nil"/>
              <w:bottom w:val="nil"/>
              <w:right w:val="nil"/>
            </w:tcBorders>
          </w:tcPr>
          <w:p w14:paraId="3C1D06A2" w14:textId="77777777" w:rsidR="00F058F6" w:rsidRDefault="00F058F6" w:rsidP="002C793C">
            <w:pPr>
              <w:spacing w:after="45"/>
              <w:ind w:left="115" w:right="125"/>
              <w:rPr>
                <w:color w:val="008000"/>
                <w:szCs w:val="20"/>
                <w:u w:val="double"/>
              </w:rPr>
            </w:pPr>
            <w:r>
              <w:rPr>
                <w:color w:val="008000"/>
                <w:szCs w:val="20"/>
                <w:u w:val="double"/>
              </w:rPr>
              <w:t>ParentCategory</w:t>
            </w:r>
            <w:r>
              <w:rPr>
                <w:szCs w:val="20"/>
              </w:rPr>
              <w:t xml:space="preserve"> </w:t>
            </w:r>
          </w:p>
        </w:tc>
        <w:tc>
          <w:tcPr>
            <w:tcW w:w="5310" w:type="dxa"/>
            <w:tcBorders>
              <w:top w:val="nil"/>
              <w:left w:val="nil"/>
              <w:bottom w:val="nil"/>
              <w:right w:val="nil"/>
            </w:tcBorders>
          </w:tcPr>
          <w:p w14:paraId="40944ADF" w14:textId="385DCFEA" w:rsidR="00F058F6" w:rsidRDefault="00F058F6" w:rsidP="002C793C">
            <w:pPr>
              <w:spacing w:after="45"/>
              <w:ind w:left="115" w:right="125"/>
              <w:rPr>
                <w:szCs w:val="20"/>
                <w:lang w:val="en-US"/>
              </w:rPr>
            </w:pPr>
            <w:r>
              <w:rPr>
                <w:szCs w:val="20"/>
                <w:lang w:val="en-US"/>
              </w:rPr>
              <w:t>Cate</w:t>
            </w:r>
            <w:r w:rsidR="00050476">
              <w:rPr>
                <w:szCs w:val="20"/>
                <w:lang w:val="en-US"/>
              </w:rPr>
              <w:t>gory that contains the use case.</w:t>
            </w:r>
          </w:p>
        </w:tc>
      </w:tr>
      <w:tr w:rsidR="00F058F6" w:rsidRPr="00050476" w14:paraId="79A6DC61" w14:textId="77777777" w:rsidTr="002C793C">
        <w:tc>
          <w:tcPr>
            <w:tcW w:w="3611" w:type="dxa"/>
            <w:tcBorders>
              <w:top w:val="nil"/>
              <w:left w:val="nil"/>
              <w:bottom w:val="nil"/>
              <w:right w:val="nil"/>
            </w:tcBorders>
          </w:tcPr>
          <w:p w14:paraId="3B66EA6C" w14:textId="77777777" w:rsidR="00F058F6" w:rsidRDefault="00F058F6" w:rsidP="002C793C">
            <w:pPr>
              <w:spacing w:after="45"/>
              <w:ind w:left="115" w:right="125"/>
              <w:rPr>
                <w:color w:val="008000"/>
                <w:szCs w:val="20"/>
                <w:u w:val="double"/>
              </w:rPr>
            </w:pPr>
            <w:r>
              <w:rPr>
                <w:color w:val="008000"/>
                <w:szCs w:val="20"/>
                <w:u w:val="double"/>
              </w:rPr>
              <w:t xml:space="preserve">Rank </w:t>
            </w:r>
          </w:p>
        </w:tc>
        <w:tc>
          <w:tcPr>
            <w:tcW w:w="5310" w:type="dxa"/>
            <w:tcBorders>
              <w:top w:val="nil"/>
              <w:left w:val="nil"/>
              <w:bottom w:val="nil"/>
              <w:right w:val="nil"/>
            </w:tcBorders>
          </w:tcPr>
          <w:p w14:paraId="763C12B7" w14:textId="01FE195B" w:rsidR="00F058F6" w:rsidRDefault="00F058F6" w:rsidP="002C793C">
            <w:pPr>
              <w:spacing w:after="45"/>
              <w:ind w:left="115" w:right="125"/>
              <w:rPr>
                <w:szCs w:val="20"/>
                <w:lang w:val="en-US"/>
              </w:rPr>
            </w:pPr>
            <w:r>
              <w:rPr>
                <w:szCs w:val="20"/>
                <w:lang w:val="en-US"/>
              </w:rPr>
              <w:t>Specifies the rank of the use case</w:t>
            </w:r>
            <w:r w:rsidR="00050476">
              <w:rPr>
                <w:szCs w:val="20"/>
                <w:lang w:val="en-US"/>
              </w:rPr>
              <w:t>.</w:t>
            </w:r>
          </w:p>
        </w:tc>
      </w:tr>
      <w:tr w:rsidR="00F058F6" w:rsidRPr="00050476" w14:paraId="27C6ADB8" w14:textId="77777777" w:rsidTr="002C793C">
        <w:tc>
          <w:tcPr>
            <w:tcW w:w="3611" w:type="dxa"/>
            <w:tcBorders>
              <w:top w:val="nil"/>
              <w:left w:val="nil"/>
              <w:bottom w:val="nil"/>
              <w:right w:val="nil"/>
            </w:tcBorders>
          </w:tcPr>
          <w:p w14:paraId="116176A5" w14:textId="77777777" w:rsidR="00F058F6" w:rsidRDefault="00F058F6" w:rsidP="002C793C">
            <w:pPr>
              <w:spacing w:after="45"/>
              <w:ind w:left="115" w:right="125"/>
              <w:rPr>
                <w:color w:val="008000"/>
                <w:szCs w:val="20"/>
                <w:u w:val="double"/>
              </w:rPr>
            </w:pPr>
            <w:r>
              <w:rPr>
                <w:color w:val="008000"/>
                <w:szCs w:val="20"/>
                <w:u w:val="double"/>
              </w:rPr>
              <w:t>ScenarioDiagrams</w:t>
            </w:r>
          </w:p>
        </w:tc>
        <w:tc>
          <w:tcPr>
            <w:tcW w:w="5310" w:type="dxa"/>
            <w:tcBorders>
              <w:top w:val="nil"/>
              <w:left w:val="nil"/>
              <w:bottom w:val="nil"/>
              <w:right w:val="nil"/>
            </w:tcBorders>
          </w:tcPr>
          <w:p w14:paraId="63113FBA" w14:textId="0C1F6744" w:rsidR="00F058F6" w:rsidRDefault="00F058F6" w:rsidP="002C793C">
            <w:pPr>
              <w:spacing w:after="45"/>
              <w:ind w:left="115" w:right="125"/>
              <w:rPr>
                <w:szCs w:val="20"/>
                <w:lang w:val="en-US"/>
              </w:rPr>
            </w:pPr>
            <w:r>
              <w:rPr>
                <w:szCs w:val="20"/>
                <w:lang w:val="en-US"/>
              </w:rPr>
              <w:t>Collection that contains the scenario diagrams belonging to the use case</w:t>
            </w:r>
            <w:r w:rsidR="00050476">
              <w:rPr>
                <w:szCs w:val="20"/>
                <w:lang w:val="en-US"/>
              </w:rPr>
              <w:t>.</w:t>
            </w:r>
          </w:p>
        </w:tc>
      </w:tr>
      <w:tr w:rsidR="00F058F6" w:rsidRPr="00050476" w14:paraId="17A7B07E" w14:textId="77777777" w:rsidTr="002C793C">
        <w:tc>
          <w:tcPr>
            <w:tcW w:w="3611" w:type="dxa"/>
            <w:tcBorders>
              <w:top w:val="nil"/>
              <w:left w:val="nil"/>
              <w:bottom w:val="nil"/>
              <w:right w:val="nil"/>
            </w:tcBorders>
          </w:tcPr>
          <w:p w14:paraId="0C033BF2" w14:textId="77777777" w:rsidR="00F058F6" w:rsidRDefault="00F058F6" w:rsidP="002C793C">
            <w:pPr>
              <w:spacing w:after="45"/>
              <w:ind w:left="115" w:right="125"/>
              <w:rPr>
                <w:color w:val="008000"/>
                <w:szCs w:val="20"/>
                <w:u w:val="double"/>
              </w:rPr>
            </w:pPr>
            <w:r>
              <w:rPr>
                <w:color w:val="008000"/>
                <w:szCs w:val="20"/>
                <w:u w:val="double"/>
              </w:rPr>
              <w:t xml:space="preserve">StateMachine </w:t>
            </w:r>
          </w:p>
        </w:tc>
        <w:tc>
          <w:tcPr>
            <w:tcW w:w="5310" w:type="dxa"/>
            <w:tcBorders>
              <w:top w:val="nil"/>
              <w:left w:val="nil"/>
              <w:bottom w:val="nil"/>
              <w:right w:val="nil"/>
            </w:tcBorders>
          </w:tcPr>
          <w:p w14:paraId="731F6D0E" w14:textId="2BC95FD1" w:rsidR="00F058F6" w:rsidRDefault="00F058F6" w:rsidP="002C793C">
            <w:pPr>
              <w:spacing w:after="45"/>
              <w:ind w:left="115" w:right="125"/>
              <w:rPr>
                <w:szCs w:val="20"/>
                <w:lang w:val="en-US"/>
              </w:rPr>
            </w:pPr>
            <w:r>
              <w:rPr>
                <w:szCs w:val="20"/>
                <w:lang w:val="en-US"/>
              </w:rPr>
              <w:t>Specifies the state machine belonging to the use case</w:t>
            </w:r>
            <w:r w:rsidR="00050476">
              <w:rPr>
                <w:szCs w:val="20"/>
                <w:lang w:val="en-US"/>
              </w:rPr>
              <w:t>.</w:t>
            </w:r>
          </w:p>
        </w:tc>
      </w:tr>
    </w:tbl>
    <w:p w14:paraId="57BF1D78" w14:textId="676DA3AA" w:rsidR="00F058F6" w:rsidRPr="000728FC" w:rsidRDefault="00F058F6" w:rsidP="005871BB">
      <w:pPr>
        <w:pStyle w:val="Heading4"/>
        <w:rPr>
          <w:lang w:val="en-US"/>
        </w:rPr>
      </w:pPr>
      <w:r w:rsidRPr="000728FC">
        <w:rPr>
          <w:lang w:val="en-US"/>
        </w:rPr>
        <w:t>UseCase Class Methods</w:t>
      </w:r>
    </w:p>
    <w:p w14:paraId="12F5D0AD" w14:textId="77777777" w:rsidR="00F058F6" w:rsidRPr="000728FC" w:rsidRDefault="00F058F6" w:rsidP="00F058F6">
      <w:pPr>
        <w:tabs>
          <w:tab w:val="left" w:pos="3685"/>
        </w:tabs>
        <w:spacing w:after="45"/>
        <w:ind w:left="115" w:right="125"/>
        <w:rPr>
          <w:szCs w:val="20"/>
          <w:lang w:val="en-US"/>
        </w:rPr>
      </w:pPr>
      <w:r w:rsidRPr="000728FC">
        <w:rPr>
          <w:szCs w:val="20"/>
          <w:lang w:val="en-US"/>
        </w:rPr>
        <w:t>The following table describes the UseCase Class methods.</w:t>
      </w:r>
    </w:p>
    <w:p w14:paraId="7B532D79" w14:textId="77777777" w:rsidR="00F058F6" w:rsidRPr="000728FC" w:rsidRDefault="00F058F6" w:rsidP="00F058F6">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77A31D83" w14:textId="77777777" w:rsidTr="002C793C">
        <w:tc>
          <w:tcPr>
            <w:tcW w:w="3611" w:type="dxa"/>
            <w:tcBorders>
              <w:top w:val="nil"/>
              <w:left w:val="nil"/>
              <w:bottom w:val="nil"/>
              <w:right w:val="nil"/>
            </w:tcBorders>
          </w:tcPr>
          <w:p w14:paraId="410476BD" w14:textId="77777777" w:rsidR="00F058F6" w:rsidRDefault="00F058F6" w:rsidP="002C793C">
            <w:pPr>
              <w:spacing w:after="45"/>
              <w:ind w:left="115" w:right="125"/>
              <w:rPr>
                <w:szCs w:val="20"/>
              </w:rPr>
            </w:pPr>
            <w:r>
              <w:rPr>
                <w:b/>
                <w:bCs/>
                <w:szCs w:val="20"/>
              </w:rPr>
              <w:t>Method</w:t>
            </w:r>
          </w:p>
        </w:tc>
        <w:tc>
          <w:tcPr>
            <w:tcW w:w="5310" w:type="dxa"/>
            <w:tcBorders>
              <w:top w:val="nil"/>
              <w:left w:val="nil"/>
              <w:bottom w:val="nil"/>
              <w:right w:val="nil"/>
            </w:tcBorders>
          </w:tcPr>
          <w:p w14:paraId="634C0D32" w14:textId="77777777" w:rsidR="00F058F6" w:rsidRDefault="00F058F6" w:rsidP="002C793C">
            <w:pPr>
              <w:spacing w:after="45"/>
              <w:ind w:left="115" w:right="125"/>
              <w:rPr>
                <w:szCs w:val="20"/>
              </w:rPr>
            </w:pPr>
            <w:r>
              <w:rPr>
                <w:b/>
                <w:bCs/>
                <w:szCs w:val="20"/>
              </w:rPr>
              <w:t>Description</w:t>
            </w:r>
          </w:p>
        </w:tc>
      </w:tr>
      <w:tr w:rsidR="00F058F6" w:rsidRPr="00050476" w14:paraId="48438A5A" w14:textId="77777777" w:rsidTr="002C793C">
        <w:tc>
          <w:tcPr>
            <w:tcW w:w="3611" w:type="dxa"/>
            <w:tcBorders>
              <w:top w:val="nil"/>
              <w:left w:val="nil"/>
              <w:bottom w:val="nil"/>
              <w:right w:val="nil"/>
            </w:tcBorders>
          </w:tcPr>
          <w:p w14:paraId="47B02F70" w14:textId="77777777" w:rsidR="00F058F6" w:rsidRDefault="00F058F6" w:rsidP="002C793C">
            <w:pPr>
              <w:spacing w:after="45"/>
              <w:ind w:left="17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4D18B779" w14:textId="742C9E0A" w:rsidR="00F058F6" w:rsidRDefault="00F058F6" w:rsidP="002C793C">
            <w:pPr>
              <w:spacing w:after="45"/>
              <w:ind w:right="125" w:firstLine="65"/>
              <w:rPr>
                <w:szCs w:val="20"/>
                <w:lang w:val="en-US"/>
              </w:rPr>
            </w:pPr>
            <w:r>
              <w:rPr>
                <w:szCs w:val="20"/>
                <w:lang w:val="en-US"/>
              </w:rPr>
              <w:t>Inherits all RoseObject class methods</w:t>
            </w:r>
            <w:r w:rsidR="00050476">
              <w:rPr>
                <w:szCs w:val="20"/>
                <w:lang w:val="en-US"/>
              </w:rPr>
              <w:t>.</w:t>
            </w:r>
          </w:p>
        </w:tc>
      </w:tr>
      <w:tr w:rsidR="00F058F6" w14:paraId="4B3FB282" w14:textId="77777777" w:rsidTr="002C793C">
        <w:tc>
          <w:tcPr>
            <w:tcW w:w="3611" w:type="dxa"/>
            <w:tcBorders>
              <w:top w:val="nil"/>
              <w:left w:val="nil"/>
              <w:bottom w:val="nil"/>
              <w:right w:val="nil"/>
            </w:tcBorders>
          </w:tcPr>
          <w:p w14:paraId="621F8007" w14:textId="77777777" w:rsidR="00F058F6" w:rsidRDefault="00F058F6" w:rsidP="002C793C">
            <w:pPr>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6D7F6482" w14:textId="6EB7CFBB" w:rsidR="00F058F6" w:rsidRPr="00050476" w:rsidRDefault="00F058F6" w:rsidP="002C793C">
            <w:pPr>
              <w:spacing w:after="45"/>
              <w:ind w:left="115" w:right="125"/>
              <w:rPr>
                <w:szCs w:val="20"/>
                <w:lang w:val="en-US"/>
              </w:rPr>
            </w:pPr>
            <w:r>
              <w:rPr>
                <w:szCs w:val="20"/>
              </w:rPr>
              <w:t>Inherits all Element methods</w:t>
            </w:r>
            <w:r w:rsidR="00050476">
              <w:rPr>
                <w:szCs w:val="20"/>
                <w:lang w:val="en-US"/>
              </w:rPr>
              <w:t>.</w:t>
            </w:r>
          </w:p>
        </w:tc>
      </w:tr>
      <w:tr w:rsidR="00F058F6" w14:paraId="3D59B45F" w14:textId="77777777" w:rsidTr="002C793C">
        <w:tc>
          <w:tcPr>
            <w:tcW w:w="3611" w:type="dxa"/>
            <w:tcBorders>
              <w:top w:val="nil"/>
              <w:left w:val="nil"/>
              <w:bottom w:val="nil"/>
              <w:right w:val="nil"/>
            </w:tcBorders>
          </w:tcPr>
          <w:p w14:paraId="65AFF2A0" w14:textId="77777777" w:rsidR="00F058F6" w:rsidRDefault="00F058F6" w:rsidP="002C793C">
            <w:pPr>
              <w:spacing w:after="45"/>
              <w:ind w:left="115" w:right="125"/>
              <w:rPr>
                <w:color w:val="008000"/>
                <w:szCs w:val="20"/>
                <w:u w:val="double"/>
              </w:rPr>
            </w:pPr>
            <w:r>
              <w:rPr>
                <w:color w:val="008000"/>
                <w:szCs w:val="20"/>
                <w:u w:val="double"/>
              </w:rPr>
              <w:t xml:space="preserve">RoseItem Methods </w:t>
            </w:r>
          </w:p>
        </w:tc>
        <w:tc>
          <w:tcPr>
            <w:tcW w:w="5310" w:type="dxa"/>
            <w:tcBorders>
              <w:top w:val="nil"/>
              <w:left w:val="nil"/>
              <w:bottom w:val="nil"/>
              <w:right w:val="nil"/>
            </w:tcBorders>
          </w:tcPr>
          <w:p w14:paraId="29FBD651" w14:textId="1CA91A91" w:rsidR="00F058F6" w:rsidRPr="00050476" w:rsidRDefault="00F058F6" w:rsidP="002C793C">
            <w:pPr>
              <w:spacing w:after="45"/>
              <w:ind w:left="115" w:right="125"/>
              <w:rPr>
                <w:szCs w:val="20"/>
                <w:lang w:val="en-US"/>
              </w:rPr>
            </w:pPr>
            <w:r>
              <w:rPr>
                <w:szCs w:val="20"/>
              </w:rPr>
              <w:t>Inherits all RoseItem methods</w:t>
            </w:r>
            <w:r w:rsidR="00050476">
              <w:rPr>
                <w:szCs w:val="20"/>
                <w:lang w:val="en-US"/>
              </w:rPr>
              <w:t>.</w:t>
            </w:r>
          </w:p>
        </w:tc>
      </w:tr>
      <w:tr w:rsidR="00F058F6" w:rsidRPr="00050476" w14:paraId="7CDA3145" w14:textId="77777777" w:rsidTr="002C793C">
        <w:tc>
          <w:tcPr>
            <w:tcW w:w="3611" w:type="dxa"/>
            <w:tcBorders>
              <w:top w:val="nil"/>
              <w:left w:val="nil"/>
              <w:bottom w:val="nil"/>
              <w:right w:val="nil"/>
            </w:tcBorders>
          </w:tcPr>
          <w:p w14:paraId="35697D46" w14:textId="77777777" w:rsidR="00F058F6" w:rsidRDefault="00F058F6" w:rsidP="002C793C">
            <w:pPr>
              <w:spacing w:after="45"/>
              <w:ind w:left="115" w:right="125"/>
              <w:rPr>
                <w:color w:val="008000"/>
                <w:szCs w:val="20"/>
                <w:u w:val="double"/>
              </w:rPr>
            </w:pPr>
            <w:r>
              <w:rPr>
                <w:color w:val="008000"/>
                <w:szCs w:val="20"/>
                <w:u w:val="double"/>
              </w:rPr>
              <w:t xml:space="preserve">AddAssociation </w:t>
            </w:r>
          </w:p>
        </w:tc>
        <w:tc>
          <w:tcPr>
            <w:tcW w:w="5310" w:type="dxa"/>
            <w:tcBorders>
              <w:top w:val="nil"/>
              <w:left w:val="nil"/>
              <w:bottom w:val="nil"/>
              <w:right w:val="nil"/>
            </w:tcBorders>
          </w:tcPr>
          <w:p w14:paraId="2AF7BB53" w14:textId="1E6CFA3B" w:rsidR="00F058F6" w:rsidRDefault="00F058F6" w:rsidP="002C793C">
            <w:pPr>
              <w:spacing w:after="45"/>
              <w:ind w:left="115" w:right="125"/>
              <w:rPr>
                <w:szCs w:val="20"/>
                <w:lang w:val="en-US"/>
              </w:rPr>
            </w:pPr>
            <w:r>
              <w:rPr>
                <w:szCs w:val="20"/>
                <w:lang w:val="en-US"/>
              </w:rPr>
              <w:t>Adds an association to a use case</w:t>
            </w:r>
            <w:r w:rsidR="00050476">
              <w:rPr>
                <w:szCs w:val="20"/>
                <w:lang w:val="en-US"/>
              </w:rPr>
              <w:t>.</w:t>
            </w:r>
          </w:p>
        </w:tc>
      </w:tr>
      <w:tr w:rsidR="00F058F6" w:rsidRPr="00050476" w14:paraId="509F638C" w14:textId="77777777" w:rsidTr="002C793C">
        <w:tc>
          <w:tcPr>
            <w:tcW w:w="3611" w:type="dxa"/>
            <w:tcBorders>
              <w:top w:val="nil"/>
              <w:left w:val="nil"/>
              <w:bottom w:val="nil"/>
              <w:right w:val="nil"/>
            </w:tcBorders>
          </w:tcPr>
          <w:p w14:paraId="59A12744" w14:textId="77777777" w:rsidR="00F058F6" w:rsidRDefault="00F058F6" w:rsidP="002C793C">
            <w:pPr>
              <w:spacing w:after="45"/>
              <w:ind w:left="115" w:right="125"/>
              <w:rPr>
                <w:color w:val="008000"/>
                <w:szCs w:val="20"/>
                <w:u w:val="double"/>
              </w:rPr>
            </w:pPr>
            <w:r>
              <w:rPr>
                <w:color w:val="008000"/>
                <w:szCs w:val="20"/>
                <w:u w:val="double"/>
              </w:rPr>
              <w:t>AddClassDiagram</w:t>
            </w:r>
          </w:p>
        </w:tc>
        <w:tc>
          <w:tcPr>
            <w:tcW w:w="5310" w:type="dxa"/>
            <w:tcBorders>
              <w:top w:val="nil"/>
              <w:left w:val="nil"/>
              <w:bottom w:val="nil"/>
              <w:right w:val="nil"/>
            </w:tcBorders>
          </w:tcPr>
          <w:p w14:paraId="166C37A5" w14:textId="55C85CD5" w:rsidR="00F058F6" w:rsidRDefault="00F058F6" w:rsidP="002C793C">
            <w:pPr>
              <w:spacing w:after="45"/>
              <w:ind w:left="115" w:right="125"/>
              <w:rPr>
                <w:szCs w:val="20"/>
                <w:lang w:val="en-US"/>
              </w:rPr>
            </w:pPr>
            <w:r>
              <w:rPr>
                <w:szCs w:val="20"/>
                <w:lang w:val="en-US"/>
              </w:rPr>
              <w:t>Adds a class diagram to a use case</w:t>
            </w:r>
            <w:r w:rsidR="00050476">
              <w:rPr>
                <w:szCs w:val="20"/>
                <w:lang w:val="en-US"/>
              </w:rPr>
              <w:t>.</w:t>
            </w:r>
          </w:p>
        </w:tc>
      </w:tr>
      <w:tr w:rsidR="00F058F6" w:rsidRPr="00050476" w14:paraId="30AE8083" w14:textId="77777777" w:rsidTr="002C793C">
        <w:tc>
          <w:tcPr>
            <w:tcW w:w="3611" w:type="dxa"/>
            <w:tcBorders>
              <w:top w:val="nil"/>
              <w:left w:val="nil"/>
              <w:bottom w:val="nil"/>
              <w:right w:val="nil"/>
            </w:tcBorders>
          </w:tcPr>
          <w:p w14:paraId="0DBACAF4" w14:textId="77777777" w:rsidR="00F058F6" w:rsidRDefault="00F058F6" w:rsidP="002C793C">
            <w:pPr>
              <w:spacing w:after="45"/>
              <w:ind w:left="115" w:right="125"/>
              <w:rPr>
                <w:color w:val="008000"/>
                <w:szCs w:val="20"/>
                <w:u w:val="double"/>
              </w:rPr>
            </w:pPr>
            <w:r>
              <w:rPr>
                <w:color w:val="008000"/>
                <w:szCs w:val="20"/>
                <w:u w:val="double"/>
              </w:rPr>
              <w:t xml:space="preserve">AddInheritRel </w:t>
            </w:r>
          </w:p>
        </w:tc>
        <w:tc>
          <w:tcPr>
            <w:tcW w:w="5310" w:type="dxa"/>
            <w:tcBorders>
              <w:top w:val="nil"/>
              <w:left w:val="nil"/>
              <w:bottom w:val="nil"/>
              <w:right w:val="nil"/>
            </w:tcBorders>
          </w:tcPr>
          <w:p w14:paraId="5208A4FE" w14:textId="029E4873" w:rsidR="00F058F6" w:rsidRDefault="00F058F6" w:rsidP="002C793C">
            <w:pPr>
              <w:spacing w:after="45"/>
              <w:ind w:left="115" w:right="125"/>
              <w:rPr>
                <w:szCs w:val="20"/>
                <w:lang w:val="en-US"/>
              </w:rPr>
            </w:pPr>
            <w:r>
              <w:rPr>
                <w:szCs w:val="20"/>
                <w:lang w:val="en-US"/>
              </w:rPr>
              <w:t>Adds an inherit relation to a use case</w:t>
            </w:r>
            <w:r w:rsidR="00050476">
              <w:rPr>
                <w:szCs w:val="20"/>
                <w:lang w:val="en-US"/>
              </w:rPr>
              <w:t>.</w:t>
            </w:r>
          </w:p>
        </w:tc>
      </w:tr>
      <w:tr w:rsidR="00F058F6" w:rsidRPr="00050476" w14:paraId="538D60A7" w14:textId="77777777" w:rsidTr="002C793C">
        <w:tc>
          <w:tcPr>
            <w:tcW w:w="3611" w:type="dxa"/>
            <w:tcBorders>
              <w:top w:val="nil"/>
              <w:left w:val="nil"/>
              <w:bottom w:val="nil"/>
              <w:right w:val="nil"/>
            </w:tcBorders>
          </w:tcPr>
          <w:p w14:paraId="3184EC12" w14:textId="77777777" w:rsidR="00F058F6" w:rsidRDefault="00F058F6" w:rsidP="002C793C">
            <w:pPr>
              <w:spacing w:after="45"/>
              <w:ind w:left="115" w:right="125"/>
              <w:rPr>
                <w:color w:val="008000"/>
                <w:szCs w:val="20"/>
                <w:u w:val="double"/>
              </w:rPr>
            </w:pPr>
            <w:r>
              <w:rPr>
                <w:color w:val="008000"/>
                <w:szCs w:val="20"/>
                <w:u w:val="double"/>
              </w:rPr>
              <w:t>AddScenarioDiagram</w:t>
            </w:r>
          </w:p>
        </w:tc>
        <w:tc>
          <w:tcPr>
            <w:tcW w:w="5310" w:type="dxa"/>
            <w:tcBorders>
              <w:top w:val="nil"/>
              <w:left w:val="nil"/>
              <w:bottom w:val="nil"/>
              <w:right w:val="nil"/>
            </w:tcBorders>
          </w:tcPr>
          <w:p w14:paraId="53613725" w14:textId="0D4E1AEE" w:rsidR="00F058F6" w:rsidRDefault="00F058F6" w:rsidP="002C793C">
            <w:pPr>
              <w:spacing w:after="45"/>
              <w:ind w:left="115" w:right="125"/>
              <w:rPr>
                <w:szCs w:val="20"/>
                <w:lang w:val="en-US"/>
              </w:rPr>
            </w:pPr>
            <w:r>
              <w:rPr>
                <w:szCs w:val="20"/>
                <w:lang w:val="en-US"/>
              </w:rPr>
              <w:t>Adds a scenario diagram to a use case</w:t>
            </w:r>
            <w:r w:rsidR="00050476">
              <w:rPr>
                <w:szCs w:val="20"/>
                <w:lang w:val="en-US"/>
              </w:rPr>
              <w:t>.</w:t>
            </w:r>
          </w:p>
        </w:tc>
      </w:tr>
      <w:tr w:rsidR="00F058F6" w:rsidRPr="00050476" w14:paraId="36FDEE2C" w14:textId="77777777" w:rsidTr="002C793C">
        <w:tc>
          <w:tcPr>
            <w:tcW w:w="3611" w:type="dxa"/>
            <w:tcBorders>
              <w:top w:val="nil"/>
              <w:left w:val="nil"/>
              <w:bottom w:val="nil"/>
              <w:right w:val="nil"/>
            </w:tcBorders>
          </w:tcPr>
          <w:p w14:paraId="71C1DB2E" w14:textId="77777777" w:rsidR="00F058F6" w:rsidRDefault="00F058F6" w:rsidP="002C793C">
            <w:pPr>
              <w:spacing w:after="45"/>
              <w:ind w:left="115" w:right="125"/>
              <w:rPr>
                <w:color w:val="008000"/>
                <w:szCs w:val="20"/>
                <w:u w:val="double"/>
              </w:rPr>
            </w:pPr>
            <w:r>
              <w:rPr>
                <w:color w:val="008000"/>
                <w:szCs w:val="20"/>
                <w:u w:val="double"/>
              </w:rPr>
              <w:t xml:space="preserve">AddUseCaseDiagram </w:t>
            </w:r>
          </w:p>
        </w:tc>
        <w:tc>
          <w:tcPr>
            <w:tcW w:w="5310" w:type="dxa"/>
            <w:tcBorders>
              <w:top w:val="nil"/>
              <w:left w:val="nil"/>
              <w:bottom w:val="nil"/>
              <w:right w:val="nil"/>
            </w:tcBorders>
          </w:tcPr>
          <w:p w14:paraId="35025EDC" w14:textId="086BC3F4" w:rsidR="00F058F6" w:rsidRDefault="00F058F6" w:rsidP="002C793C">
            <w:pPr>
              <w:spacing w:after="45"/>
              <w:ind w:left="115" w:right="125"/>
              <w:rPr>
                <w:szCs w:val="20"/>
                <w:lang w:val="en-US"/>
              </w:rPr>
            </w:pPr>
            <w:r>
              <w:rPr>
                <w:szCs w:val="20"/>
                <w:lang w:val="en-US"/>
              </w:rPr>
              <w:t>Adds a use case diagram to a use case</w:t>
            </w:r>
            <w:r w:rsidR="00050476">
              <w:rPr>
                <w:szCs w:val="20"/>
                <w:lang w:val="en-US"/>
              </w:rPr>
              <w:t>.</w:t>
            </w:r>
          </w:p>
        </w:tc>
      </w:tr>
      <w:tr w:rsidR="00F058F6" w:rsidRPr="00050476" w14:paraId="06445075" w14:textId="77777777" w:rsidTr="002C793C">
        <w:tc>
          <w:tcPr>
            <w:tcW w:w="3611" w:type="dxa"/>
            <w:tcBorders>
              <w:top w:val="nil"/>
              <w:left w:val="nil"/>
              <w:bottom w:val="nil"/>
              <w:right w:val="nil"/>
            </w:tcBorders>
          </w:tcPr>
          <w:p w14:paraId="46A6D611" w14:textId="77777777" w:rsidR="00F058F6" w:rsidRDefault="00F058F6" w:rsidP="002C793C">
            <w:pPr>
              <w:spacing w:after="45"/>
              <w:ind w:left="115" w:right="125"/>
              <w:rPr>
                <w:color w:val="008000"/>
                <w:szCs w:val="20"/>
                <w:u w:val="double"/>
              </w:rPr>
            </w:pPr>
            <w:r>
              <w:rPr>
                <w:color w:val="008000"/>
                <w:szCs w:val="20"/>
                <w:u w:val="double"/>
              </w:rPr>
              <w:t xml:space="preserve">CreateStateMachine </w:t>
            </w:r>
          </w:p>
        </w:tc>
        <w:tc>
          <w:tcPr>
            <w:tcW w:w="5310" w:type="dxa"/>
            <w:tcBorders>
              <w:top w:val="nil"/>
              <w:left w:val="nil"/>
              <w:bottom w:val="nil"/>
              <w:right w:val="nil"/>
            </w:tcBorders>
          </w:tcPr>
          <w:p w14:paraId="096F19FA" w14:textId="2949278C" w:rsidR="00F058F6" w:rsidRDefault="00F058F6" w:rsidP="002C793C">
            <w:pPr>
              <w:spacing w:after="45"/>
              <w:ind w:left="115" w:right="125"/>
              <w:rPr>
                <w:szCs w:val="20"/>
                <w:lang w:val="en-US"/>
              </w:rPr>
            </w:pPr>
            <w:r>
              <w:rPr>
                <w:szCs w:val="20"/>
                <w:lang w:val="en-US"/>
              </w:rPr>
              <w:t>Creates a state machine for a use case</w:t>
            </w:r>
            <w:r w:rsidR="00050476">
              <w:rPr>
                <w:szCs w:val="20"/>
                <w:lang w:val="en-US"/>
              </w:rPr>
              <w:t>.</w:t>
            </w:r>
          </w:p>
        </w:tc>
      </w:tr>
      <w:tr w:rsidR="00F058F6" w:rsidRPr="00050476" w14:paraId="75DD9684" w14:textId="77777777" w:rsidTr="002C793C">
        <w:tc>
          <w:tcPr>
            <w:tcW w:w="3611" w:type="dxa"/>
            <w:tcBorders>
              <w:top w:val="nil"/>
              <w:left w:val="nil"/>
              <w:bottom w:val="nil"/>
              <w:right w:val="nil"/>
            </w:tcBorders>
          </w:tcPr>
          <w:p w14:paraId="05CF5AAB" w14:textId="77777777" w:rsidR="00F058F6" w:rsidRDefault="00F058F6" w:rsidP="002C793C">
            <w:pPr>
              <w:spacing w:after="45"/>
              <w:ind w:left="115" w:right="125"/>
              <w:rPr>
                <w:color w:val="008000"/>
                <w:szCs w:val="20"/>
                <w:u w:val="double"/>
              </w:rPr>
            </w:pPr>
            <w:r>
              <w:rPr>
                <w:color w:val="008000"/>
                <w:szCs w:val="20"/>
                <w:u w:val="double"/>
              </w:rPr>
              <w:t xml:space="preserve">DeleteAssociation </w:t>
            </w:r>
          </w:p>
        </w:tc>
        <w:tc>
          <w:tcPr>
            <w:tcW w:w="5310" w:type="dxa"/>
            <w:tcBorders>
              <w:top w:val="nil"/>
              <w:left w:val="nil"/>
              <w:bottom w:val="nil"/>
              <w:right w:val="nil"/>
            </w:tcBorders>
          </w:tcPr>
          <w:p w14:paraId="7ED61481" w14:textId="767EEE1E" w:rsidR="00F058F6" w:rsidRDefault="00F058F6" w:rsidP="002C793C">
            <w:pPr>
              <w:spacing w:after="45"/>
              <w:ind w:left="115" w:right="125"/>
              <w:rPr>
                <w:szCs w:val="20"/>
                <w:lang w:val="en-US"/>
              </w:rPr>
            </w:pPr>
            <w:r>
              <w:rPr>
                <w:szCs w:val="20"/>
                <w:lang w:val="en-US"/>
              </w:rPr>
              <w:t>Deletes an association from a use case</w:t>
            </w:r>
            <w:r w:rsidR="00050476">
              <w:rPr>
                <w:szCs w:val="20"/>
                <w:lang w:val="en-US"/>
              </w:rPr>
              <w:t>.</w:t>
            </w:r>
          </w:p>
        </w:tc>
      </w:tr>
      <w:tr w:rsidR="00F058F6" w:rsidRPr="00050476" w14:paraId="364023CD" w14:textId="77777777" w:rsidTr="002C793C">
        <w:tc>
          <w:tcPr>
            <w:tcW w:w="3611" w:type="dxa"/>
            <w:tcBorders>
              <w:top w:val="nil"/>
              <w:left w:val="nil"/>
              <w:bottom w:val="nil"/>
              <w:right w:val="nil"/>
            </w:tcBorders>
          </w:tcPr>
          <w:p w14:paraId="50E43752" w14:textId="77777777" w:rsidR="00F058F6" w:rsidRDefault="00F058F6" w:rsidP="002C793C">
            <w:pPr>
              <w:spacing w:after="45"/>
              <w:ind w:left="115" w:right="125"/>
              <w:rPr>
                <w:color w:val="008000"/>
                <w:szCs w:val="20"/>
                <w:u w:val="double"/>
              </w:rPr>
            </w:pPr>
            <w:r>
              <w:rPr>
                <w:color w:val="008000"/>
                <w:szCs w:val="20"/>
                <w:u w:val="double"/>
              </w:rPr>
              <w:t>DeleteClassDiagram</w:t>
            </w:r>
          </w:p>
        </w:tc>
        <w:tc>
          <w:tcPr>
            <w:tcW w:w="5310" w:type="dxa"/>
            <w:tcBorders>
              <w:top w:val="nil"/>
              <w:left w:val="nil"/>
              <w:bottom w:val="nil"/>
              <w:right w:val="nil"/>
            </w:tcBorders>
          </w:tcPr>
          <w:p w14:paraId="5E2B17E2" w14:textId="7E81DA0C" w:rsidR="00F058F6" w:rsidRDefault="00F058F6" w:rsidP="002C793C">
            <w:pPr>
              <w:spacing w:after="45"/>
              <w:ind w:left="115" w:right="125"/>
              <w:rPr>
                <w:szCs w:val="20"/>
                <w:lang w:val="en-US"/>
              </w:rPr>
            </w:pPr>
            <w:r>
              <w:rPr>
                <w:szCs w:val="20"/>
                <w:lang w:val="en-US"/>
              </w:rPr>
              <w:t>Deletes a class diagram from a use case</w:t>
            </w:r>
            <w:r w:rsidR="00050476">
              <w:rPr>
                <w:szCs w:val="20"/>
                <w:lang w:val="en-US"/>
              </w:rPr>
              <w:t>.</w:t>
            </w:r>
          </w:p>
        </w:tc>
      </w:tr>
      <w:tr w:rsidR="00F058F6" w:rsidRPr="00050476" w14:paraId="42EF5FEE" w14:textId="77777777" w:rsidTr="002C793C">
        <w:tc>
          <w:tcPr>
            <w:tcW w:w="3611" w:type="dxa"/>
            <w:tcBorders>
              <w:top w:val="nil"/>
              <w:left w:val="nil"/>
              <w:bottom w:val="nil"/>
              <w:right w:val="nil"/>
            </w:tcBorders>
          </w:tcPr>
          <w:p w14:paraId="55AA3C20" w14:textId="77777777" w:rsidR="00F058F6" w:rsidRDefault="00F058F6" w:rsidP="002C793C">
            <w:pPr>
              <w:spacing w:after="45"/>
              <w:ind w:left="115" w:right="125"/>
              <w:rPr>
                <w:color w:val="008000"/>
                <w:szCs w:val="20"/>
                <w:u w:val="double"/>
              </w:rPr>
            </w:pPr>
            <w:r>
              <w:rPr>
                <w:color w:val="008000"/>
                <w:szCs w:val="20"/>
                <w:u w:val="double"/>
              </w:rPr>
              <w:t xml:space="preserve">DeleteInheritRel </w:t>
            </w:r>
          </w:p>
        </w:tc>
        <w:tc>
          <w:tcPr>
            <w:tcW w:w="5310" w:type="dxa"/>
            <w:tcBorders>
              <w:top w:val="nil"/>
              <w:left w:val="nil"/>
              <w:bottom w:val="nil"/>
              <w:right w:val="nil"/>
            </w:tcBorders>
          </w:tcPr>
          <w:p w14:paraId="7ED16A7E" w14:textId="569706F4" w:rsidR="00F058F6" w:rsidRDefault="00F058F6" w:rsidP="002C793C">
            <w:pPr>
              <w:spacing w:after="45"/>
              <w:ind w:left="115" w:right="125"/>
              <w:rPr>
                <w:szCs w:val="20"/>
                <w:lang w:val="en-US"/>
              </w:rPr>
            </w:pPr>
            <w:r>
              <w:rPr>
                <w:szCs w:val="20"/>
                <w:lang w:val="en-US"/>
              </w:rPr>
              <w:t>Deletes an inherit relation from a use case</w:t>
            </w:r>
            <w:r w:rsidR="00050476">
              <w:rPr>
                <w:szCs w:val="20"/>
                <w:lang w:val="en-US"/>
              </w:rPr>
              <w:t>.</w:t>
            </w:r>
          </w:p>
        </w:tc>
      </w:tr>
      <w:tr w:rsidR="00F058F6" w:rsidRPr="00050476" w14:paraId="0630FE6E" w14:textId="77777777" w:rsidTr="002C793C">
        <w:tc>
          <w:tcPr>
            <w:tcW w:w="3611" w:type="dxa"/>
            <w:tcBorders>
              <w:top w:val="nil"/>
              <w:left w:val="nil"/>
              <w:bottom w:val="nil"/>
              <w:right w:val="nil"/>
            </w:tcBorders>
          </w:tcPr>
          <w:p w14:paraId="7440068C" w14:textId="77777777" w:rsidR="00F058F6" w:rsidRDefault="00F058F6" w:rsidP="002C793C">
            <w:pPr>
              <w:spacing w:after="45"/>
              <w:ind w:left="115" w:right="125"/>
              <w:rPr>
                <w:color w:val="008000"/>
                <w:szCs w:val="20"/>
                <w:u w:val="double"/>
              </w:rPr>
            </w:pPr>
            <w:r>
              <w:rPr>
                <w:color w:val="008000"/>
                <w:szCs w:val="20"/>
                <w:u w:val="double"/>
              </w:rPr>
              <w:t>DeleteScenarioDiagram</w:t>
            </w:r>
          </w:p>
        </w:tc>
        <w:tc>
          <w:tcPr>
            <w:tcW w:w="5310" w:type="dxa"/>
            <w:tcBorders>
              <w:top w:val="nil"/>
              <w:left w:val="nil"/>
              <w:bottom w:val="nil"/>
              <w:right w:val="nil"/>
            </w:tcBorders>
          </w:tcPr>
          <w:p w14:paraId="574827F0" w14:textId="7AF29D92" w:rsidR="00F058F6" w:rsidRDefault="00F058F6" w:rsidP="002C793C">
            <w:pPr>
              <w:spacing w:after="45"/>
              <w:ind w:left="115" w:right="125"/>
              <w:rPr>
                <w:szCs w:val="20"/>
                <w:lang w:val="en-US"/>
              </w:rPr>
            </w:pPr>
            <w:r>
              <w:rPr>
                <w:szCs w:val="20"/>
                <w:lang w:val="en-US"/>
              </w:rPr>
              <w:t>Deletes a scenario diagram from a use case</w:t>
            </w:r>
            <w:r w:rsidR="00050476">
              <w:rPr>
                <w:szCs w:val="20"/>
                <w:lang w:val="en-US"/>
              </w:rPr>
              <w:t>.</w:t>
            </w:r>
          </w:p>
        </w:tc>
      </w:tr>
      <w:tr w:rsidR="00F058F6" w:rsidRPr="00050476" w14:paraId="3156A63A" w14:textId="77777777" w:rsidTr="002C793C">
        <w:tc>
          <w:tcPr>
            <w:tcW w:w="3611" w:type="dxa"/>
            <w:tcBorders>
              <w:top w:val="nil"/>
              <w:left w:val="nil"/>
              <w:bottom w:val="nil"/>
              <w:right w:val="nil"/>
            </w:tcBorders>
          </w:tcPr>
          <w:p w14:paraId="209D6614" w14:textId="77777777" w:rsidR="00F058F6" w:rsidRDefault="00F058F6" w:rsidP="002C793C">
            <w:pPr>
              <w:spacing w:after="45"/>
              <w:ind w:left="115" w:right="125"/>
              <w:rPr>
                <w:color w:val="008000"/>
                <w:szCs w:val="20"/>
                <w:u w:val="double"/>
              </w:rPr>
            </w:pPr>
            <w:r>
              <w:rPr>
                <w:color w:val="008000"/>
                <w:szCs w:val="20"/>
                <w:u w:val="double"/>
              </w:rPr>
              <w:t xml:space="preserve">GetAssociations </w:t>
            </w:r>
          </w:p>
        </w:tc>
        <w:tc>
          <w:tcPr>
            <w:tcW w:w="5310" w:type="dxa"/>
            <w:tcBorders>
              <w:top w:val="nil"/>
              <w:left w:val="nil"/>
              <w:bottom w:val="nil"/>
              <w:right w:val="nil"/>
            </w:tcBorders>
          </w:tcPr>
          <w:p w14:paraId="5161D5DF" w14:textId="77777777" w:rsidR="00F058F6" w:rsidRDefault="00F058F6" w:rsidP="002C793C">
            <w:pPr>
              <w:spacing w:after="45"/>
              <w:ind w:left="115" w:right="125"/>
              <w:rPr>
                <w:szCs w:val="20"/>
                <w:lang w:val="en-US"/>
              </w:rPr>
            </w:pPr>
            <w:r>
              <w:rPr>
                <w:szCs w:val="20"/>
                <w:lang w:val="en-US"/>
              </w:rPr>
              <w:t>Retrieves the associations belonging to the use case</w:t>
            </w:r>
          </w:p>
        </w:tc>
      </w:tr>
      <w:tr w:rsidR="00F058F6" w:rsidRPr="00050476" w14:paraId="799C59DE" w14:textId="77777777" w:rsidTr="002C793C">
        <w:tc>
          <w:tcPr>
            <w:tcW w:w="3611" w:type="dxa"/>
            <w:tcBorders>
              <w:top w:val="nil"/>
              <w:left w:val="nil"/>
              <w:bottom w:val="nil"/>
              <w:right w:val="nil"/>
            </w:tcBorders>
          </w:tcPr>
          <w:p w14:paraId="6433CD38" w14:textId="77777777" w:rsidR="00F058F6" w:rsidRDefault="00F058F6" w:rsidP="002C793C">
            <w:pPr>
              <w:spacing w:after="45"/>
              <w:ind w:left="115" w:right="125"/>
              <w:rPr>
                <w:color w:val="008000"/>
                <w:szCs w:val="20"/>
                <w:u w:val="double"/>
              </w:rPr>
            </w:pPr>
            <w:r>
              <w:rPr>
                <w:color w:val="008000"/>
                <w:szCs w:val="20"/>
                <w:u w:val="double"/>
              </w:rPr>
              <w:t xml:space="preserve">GetinheritRelations </w:t>
            </w:r>
          </w:p>
        </w:tc>
        <w:tc>
          <w:tcPr>
            <w:tcW w:w="5310" w:type="dxa"/>
            <w:tcBorders>
              <w:top w:val="nil"/>
              <w:left w:val="nil"/>
              <w:bottom w:val="nil"/>
              <w:right w:val="nil"/>
            </w:tcBorders>
          </w:tcPr>
          <w:p w14:paraId="3254C87E" w14:textId="4893EF90" w:rsidR="00F058F6" w:rsidRDefault="00F058F6" w:rsidP="002C793C">
            <w:pPr>
              <w:spacing w:after="45"/>
              <w:ind w:left="115" w:right="125"/>
              <w:rPr>
                <w:szCs w:val="20"/>
                <w:lang w:val="en-US"/>
              </w:rPr>
            </w:pPr>
            <w:r>
              <w:rPr>
                <w:szCs w:val="20"/>
                <w:lang w:val="en-US"/>
              </w:rPr>
              <w:t>Retrieves the collection of inherit relations belonging to the use case</w:t>
            </w:r>
            <w:r w:rsidR="00050476">
              <w:rPr>
                <w:szCs w:val="20"/>
                <w:lang w:val="en-US"/>
              </w:rPr>
              <w:t>.</w:t>
            </w:r>
          </w:p>
        </w:tc>
      </w:tr>
      <w:tr w:rsidR="00F058F6" w:rsidRPr="00050476" w14:paraId="2DB41B62" w14:textId="77777777" w:rsidTr="002C793C">
        <w:tc>
          <w:tcPr>
            <w:tcW w:w="3611" w:type="dxa"/>
            <w:tcBorders>
              <w:top w:val="nil"/>
              <w:left w:val="nil"/>
              <w:bottom w:val="nil"/>
              <w:right w:val="nil"/>
            </w:tcBorders>
          </w:tcPr>
          <w:p w14:paraId="7E30A084" w14:textId="77777777" w:rsidR="00F058F6" w:rsidRDefault="00F058F6" w:rsidP="002C793C">
            <w:pPr>
              <w:spacing w:after="45"/>
              <w:ind w:left="115" w:right="125"/>
              <w:rPr>
                <w:color w:val="008000"/>
                <w:szCs w:val="20"/>
                <w:u w:val="double"/>
              </w:rPr>
            </w:pPr>
            <w:r>
              <w:rPr>
                <w:color w:val="008000"/>
                <w:szCs w:val="20"/>
                <w:u w:val="double"/>
              </w:rPr>
              <w:t xml:space="preserve">GetRoles </w:t>
            </w:r>
          </w:p>
        </w:tc>
        <w:tc>
          <w:tcPr>
            <w:tcW w:w="5310" w:type="dxa"/>
            <w:tcBorders>
              <w:top w:val="nil"/>
              <w:left w:val="nil"/>
              <w:bottom w:val="nil"/>
              <w:right w:val="nil"/>
            </w:tcBorders>
          </w:tcPr>
          <w:p w14:paraId="2A8AE65C" w14:textId="6E5A3529" w:rsidR="00F058F6" w:rsidRDefault="00F058F6" w:rsidP="002C793C">
            <w:pPr>
              <w:spacing w:after="45"/>
              <w:ind w:left="115" w:right="125"/>
              <w:rPr>
                <w:szCs w:val="20"/>
                <w:lang w:val="en-US"/>
              </w:rPr>
            </w:pPr>
            <w:r>
              <w:rPr>
                <w:szCs w:val="20"/>
                <w:lang w:val="en-US"/>
              </w:rPr>
              <w:t>Retrieves the collection of roles belonging to the use case</w:t>
            </w:r>
            <w:r w:rsidR="00050476">
              <w:rPr>
                <w:szCs w:val="20"/>
                <w:lang w:val="en-US"/>
              </w:rPr>
              <w:t>.</w:t>
            </w:r>
          </w:p>
        </w:tc>
      </w:tr>
      <w:tr w:rsidR="00F058F6" w:rsidRPr="00050476" w14:paraId="7C5C0EC6" w14:textId="77777777" w:rsidTr="002C793C">
        <w:tc>
          <w:tcPr>
            <w:tcW w:w="3611" w:type="dxa"/>
            <w:tcBorders>
              <w:top w:val="nil"/>
              <w:left w:val="nil"/>
              <w:bottom w:val="nil"/>
              <w:right w:val="nil"/>
            </w:tcBorders>
          </w:tcPr>
          <w:p w14:paraId="718B4EC6" w14:textId="77777777" w:rsidR="00F058F6" w:rsidRDefault="00F058F6" w:rsidP="002C793C">
            <w:pPr>
              <w:spacing w:after="45"/>
              <w:ind w:left="115" w:right="125"/>
              <w:rPr>
                <w:color w:val="008000"/>
                <w:szCs w:val="20"/>
                <w:u w:val="double"/>
              </w:rPr>
            </w:pPr>
            <w:r>
              <w:rPr>
                <w:color w:val="008000"/>
                <w:szCs w:val="20"/>
                <w:u w:val="double"/>
              </w:rPr>
              <w:t xml:space="preserve">GetSuperUseCases </w:t>
            </w:r>
          </w:p>
        </w:tc>
        <w:tc>
          <w:tcPr>
            <w:tcW w:w="5310" w:type="dxa"/>
            <w:tcBorders>
              <w:top w:val="nil"/>
              <w:left w:val="nil"/>
              <w:bottom w:val="nil"/>
              <w:right w:val="nil"/>
            </w:tcBorders>
          </w:tcPr>
          <w:p w14:paraId="0859E969" w14:textId="15B65B89" w:rsidR="00F058F6" w:rsidRDefault="00F058F6" w:rsidP="002C793C">
            <w:pPr>
              <w:spacing w:after="45"/>
              <w:ind w:left="115" w:right="125"/>
              <w:rPr>
                <w:szCs w:val="20"/>
                <w:lang w:val="en-US"/>
              </w:rPr>
            </w:pPr>
            <w:r>
              <w:rPr>
                <w:szCs w:val="20"/>
                <w:lang w:val="en-US"/>
              </w:rPr>
              <w:t>Retrieves the super use cases belonging to the use case</w:t>
            </w:r>
            <w:r w:rsidR="00050476">
              <w:rPr>
                <w:szCs w:val="20"/>
                <w:lang w:val="en-US"/>
              </w:rPr>
              <w:t>.</w:t>
            </w:r>
          </w:p>
        </w:tc>
      </w:tr>
    </w:tbl>
    <w:p w14:paraId="139B326D" w14:textId="77777777" w:rsidR="0056778F" w:rsidRPr="000728FC" w:rsidRDefault="0056778F" w:rsidP="009E1DBB">
      <w:pPr>
        <w:pStyle w:val="Heading5"/>
        <w:rPr>
          <w:lang w:val="en-US"/>
        </w:rPr>
      </w:pPr>
      <w:r w:rsidRPr="000728FC">
        <w:rPr>
          <w:lang w:val="en-US"/>
        </w:rPr>
        <w:t>Abstract Property (UseCase)</w:t>
      </w:r>
    </w:p>
    <w:p w14:paraId="76018FD1"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34F7297B" w14:textId="784F98A8" w:rsidR="0056778F" w:rsidRPr="000728FC" w:rsidRDefault="0056778F" w:rsidP="0056778F">
      <w:pPr>
        <w:spacing w:after="45"/>
        <w:ind w:left="265" w:right="125" w:firstLine="85"/>
        <w:rPr>
          <w:b/>
          <w:bCs/>
          <w:szCs w:val="20"/>
          <w:lang w:val="en-US"/>
        </w:rPr>
      </w:pPr>
      <w:r w:rsidRPr="000728FC">
        <w:rPr>
          <w:szCs w:val="20"/>
          <w:lang w:val="en-US"/>
        </w:rPr>
        <w:t>This property indicates whether the UseCase</w:t>
      </w:r>
      <w:r w:rsidR="00050476">
        <w:rPr>
          <w:szCs w:val="20"/>
          <w:lang w:val="en-US"/>
        </w:rPr>
        <w:t xml:space="preserve"> is an abstract class.</w:t>
      </w:r>
    </w:p>
    <w:p w14:paraId="08FF2489" w14:textId="77777777" w:rsidR="0056778F" w:rsidRPr="000728FC" w:rsidRDefault="0056778F" w:rsidP="0056778F">
      <w:pPr>
        <w:spacing w:after="45"/>
        <w:ind w:left="115" w:right="125"/>
        <w:rPr>
          <w:b/>
          <w:bCs/>
          <w:szCs w:val="20"/>
          <w:lang w:val="en-US"/>
        </w:rPr>
      </w:pPr>
    </w:p>
    <w:p w14:paraId="3F294EDF"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2EC39635" w14:textId="77777777" w:rsidR="0056778F" w:rsidRPr="000728FC" w:rsidRDefault="0056778F" w:rsidP="0056778F">
      <w:pPr>
        <w:spacing w:before="45" w:after="55"/>
        <w:ind w:right="125" w:firstLine="355"/>
        <w:rPr>
          <w:rFonts w:ascii="Courier New" w:hAnsi="Courier New" w:cs="Courier New"/>
          <w:b/>
          <w:bCs/>
          <w:i/>
          <w:iCs/>
          <w:szCs w:val="20"/>
          <w:lang w:val="en-US"/>
        </w:rPr>
      </w:pPr>
      <w:r w:rsidRPr="000728FC">
        <w:rPr>
          <w:rFonts w:ascii="Courier New" w:hAnsi="Courier New" w:cs="Courier New"/>
          <w:szCs w:val="20"/>
          <w:lang w:val="en-US"/>
        </w:rPr>
        <w:t>UseCase</w:t>
      </w:r>
      <w:r w:rsidRPr="000728FC">
        <w:rPr>
          <w:rFonts w:ascii="Courier New" w:hAnsi="Courier New" w:cs="Courier New"/>
          <w:i/>
          <w:iCs/>
          <w:szCs w:val="20"/>
          <w:lang w:val="en-US"/>
        </w:rPr>
        <w:t>.Abstract</w:t>
      </w:r>
    </w:p>
    <w:p w14:paraId="206636E3" w14:textId="77777777" w:rsidR="0056778F" w:rsidRPr="000728FC" w:rsidRDefault="0056778F" w:rsidP="0056778F">
      <w:pPr>
        <w:spacing w:after="45"/>
        <w:ind w:left="115" w:right="125"/>
        <w:rPr>
          <w:szCs w:val="20"/>
          <w:lang w:val="en-US"/>
        </w:rPr>
      </w:pPr>
    </w:p>
    <w:p w14:paraId="0C546ED2" w14:textId="77777777" w:rsidR="0056778F" w:rsidRPr="000728FC" w:rsidRDefault="0056778F" w:rsidP="0056778F">
      <w:pPr>
        <w:spacing w:after="45"/>
        <w:ind w:left="115" w:right="125"/>
        <w:rPr>
          <w:szCs w:val="20"/>
          <w:lang w:val="en-US"/>
        </w:rPr>
      </w:pPr>
      <w:r w:rsidRPr="000728FC">
        <w:rPr>
          <w:b/>
          <w:bCs/>
          <w:szCs w:val="20"/>
          <w:lang w:val="en-US"/>
        </w:rPr>
        <w:t>Property Type</w:t>
      </w:r>
    </w:p>
    <w:p w14:paraId="1E2C254A" w14:textId="77777777" w:rsidR="0056778F" w:rsidRPr="000728FC" w:rsidRDefault="0056778F" w:rsidP="0056778F">
      <w:pPr>
        <w:spacing w:after="115"/>
        <w:ind w:left="115" w:right="125" w:firstLine="265"/>
        <w:rPr>
          <w:szCs w:val="20"/>
          <w:lang w:val="en-US"/>
        </w:rPr>
      </w:pPr>
      <w:r w:rsidRPr="000728FC">
        <w:rPr>
          <w:szCs w:val="20"/>
          <w:lang w:val="en-US"/>
        </w:rPr>
        <w:t>Boolean</w:t>
      </w:r>
    </w:p>
    <w:p w14:paraId="1E9F47CD" w14:textId="20A06948" w:rsidR="0056778F" w:rsidRPr="000728FC" w:rsidRDefault="0056778F" w:rsidP="009E1DBB">
      <w:pPr>
        <w:pStyle w:val="Heading5"/>
        <w:rPr>
          <w:lang w:val="en-US"/>
        </w:rPr>
      </w:pPr>
      <w:r w:rsidRPr="000728FC">
        <w:rPr>
          <w:lang w:val="en-US"/>
        </w:rPr>
        <w:t>ClassDiagrams Property (UseCase)</w:t>
      </w:r>
    </w:p>
    <w:p w14:paraId="167B9131"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1D7DBBE0" w14:textId="44F3B98F" w:rsidR="0056778F" w:rsidRPr="000728FC" w:rsidRDefault="0056778F" w:rsidP="0056778F">
      <w:pPr>
        <w:spacing w:after="45"/>
        <w:ind w:left="115" w:right="125" w:firstLine="245"/>
        <w:rPr>
          <w:szCs w:val="20"/>
          <w:lang w:val="en-US"/>
        </w:rPr>
      </w:pPr>
      <w:r w:rsidRPr="000728FC">
        <w:rPr>
          <w:szCs w:val="20"/>
          <w:lang w:val="en-US"/>
        </w:rPr>
        <w:t>Specifies the collection of class diagrams belonging to the use case</w:t>
      </w:r>
      <w:r w:rsidR="00050476">
        <w:rPr>
          <w:szCs w:val="20"/>
          <w:lang w:val="en-US"/>
        </w:rPr>
        <w:t>.</w:t>
      </w:r>
    </w:p>
    <w:p w14:paraId="7B9D4741" w14:textId="77777777" w:rsidR="0056778F" w:rsidRPr="000728FC" w:rsidRDefault="0056778F" w:rsidP="0056778F">
      <w:pPr>
        <w:spacing w:after="45"/>
        <w:ind w:left="355" w:right="125"/>
        <w:rPr>
          <w:b/>
          <w:bCs/>
          <w:szCs w:val="20"/>
          <w:lang w:val="en-US"/>
        </w:rPr>
      </w:pPr>
      <w:r w:rsidRPr="000728FC">
        <w:rPr>
          <w:b/>
          <w:bCs/>
          <w:szCs w:val="20"/>
          <w:lang w:val="en-US"/>
        </w:rPr>
        <w:t>Note</w:t>
      </w:r>
      <w:r w:rsidRPr="000728FC">
        <w:rPr>
          <w:szCs w:val="20"/>
          <w:lang w:val="en-US"/>
        </w:rPr>
        <w:t>: This property is read-only.</w:t>
      </w:r>
    </w:p>
    <w:p w14:paraId="5BC3825F" w14:textId="77777777" w:rsidR="0056778F" w:rsidRPr="000728FC" w:rsidRDefault="0056778F" w:rsidP="0056778F">
      <w:pPr>
        <w:spacing w:after="45"/>
        <w:ind w:left="115" w:right="125" w:firstLine="245"/>
        <w:rPr>
          <w:b/>
          <w:bCs/>
          <w:szCs w:val="20"/>
          <w:lang w:val="en-US"/>
        </w:rPr>
      </w:pPr>
    </w:p>
    <w:p w14:paraId="766D56CB"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5BA7933E" w14:textId="77777777" w:rsidR="0056778F" w:rsidRPr="000728FC" w:rsidRDefault="0056778F" w:rsidP="0056778F">
      <w:pPr>
        <w:spacing w:before="45" w:after="55"/>
        <w:ind w:right="125" w:firstLine="355"/>
        <w:rPr>
          <w:rFonts w:ascii="Courier New" w:hAnsi="Courier New" w:cs="Courier New"/>
          <w:b/>
          <w:bCs/>
          <w:i/>
          <w:iCs/>
          <w:szCs w:val="20"/>
          <w:lang w:val="en-US"/>
        </w:rPr>
      </w:pPr>
      <w:r w:rsidRPr="000728FC">
        <w:rPr>
          <w:rFonts w:ascii="Courier New" w:hAnsi="Courier New" w:cs="Courier New"/>
          <w:szCs w:val="20"/>
          <w:lang w:val="en-US"/>
        </w:rPr>
        <w:t>UseCase</w:t>
      </w:r>
      <w:r w:rsidRPr="000728FC">
        <w:rPr>
          <w:rFonts w:ascii="Courier New" w:hAnsi="Courier New" w:cs="Courier New"/>
          <w:i/>
          <w:iCs/>
          <w:szCs w:val="20"/>
          <w:lang w:val="en-US"/>
        </w:rPr>
        <w:t>.ClassDiagram</w:t>
      </w:r>
    </w:p>
    <w:p w14:paraId="46C8A823" w14:textId="77777777" w:rsidR="0056778F" w:rsidRPr="000728FC" w:rsidRDefault="0056778F" w:rsidP="0056778F">
      <w:pPr>
        <w:spacing w:after="45"/>
        <w:ind w:left="115" w:right="125"/>
        <w:rPr>
          <w:szCs w:val="20"/>
          <w:lang w:val="en-US"/>
        </w:rPr>
      </w:pPr>
    </w:p>
    <w:p w14:paraId="1AE70ECC" w14:textId="77777777" w:rsidR="0056778F" w:rsidRPr="000728FC" w:rsidRDefault="0056778F" w:rsidP="0056778F">
      <w:pPr>
        <w:spacing w:after="45"/>
        <w:ind w:left="115" w:right="125"/>
        <w:rPr>
          <w:szCs w:val="20"/>
          <w:lang w:val="en-US"/>
        </w:rPr>
      </w:pPr>
      <w:r w:rsidRPr="000728FC">
        <w:rPr>
          <w:b/>
          <w:bCs/>
          <w:szCs w:val="20"/>
          <w:lang w:val="en-US"/>
        </w:rPr>
        <w:t>Property Type</w:t>
      </w:r>
    </w:p>
    <w:p w14:paraId="2D2F77E9" w14:textId="77777777" w:rsidR="0056778F" w:rsidRPr="000728FC" w:rsidRDefault="0056778F" w:rsidP="0056778F">
      <w:pPr>
        <w:spacing w:after="115"/>
        <w:ind w:left="115" w:right="125" w:firstLine="265"/>
        <w:rPr>
          <w:szCs w:val="20"/>
          <w:lang w:val="en-US"/>
        </w:rPr>
      </w:pPr>
      <w:r w:rsidRPr="000728FC">
        <w:rPr>
          <w:color w:val="008000"/>
          <w:szCs w:val="20"/>
          <w:u w:val="double"/>
          <w:lang w:val="en-US"/>
        </w:rPr>
        <w:lastRenderedPageBreak/>
        <w:t>ClassDiagramCollection</w:t>
      </w:r>
      <w:r w:rsidRPr="000728FC">
        <w:rPr>
          <w:szCs w:val="20"/>
          <w:lang w:val="en-US"/>
        </w:rPr>
        <w:t xml:space="preserve"> </w:t>
      </w:r>
    </w:p>
    <w:p w14:paraId="1117EA48" w14:textId="55228AF3" w:rsidR="0056778F" w:rsidRPr="000728FC" w:rsidRDefault="0056778F" w:rsidP="009E1DBB">
      <w:pPr>
        <w:pStyle w:val="Heading5"/>
        <w:rPr>
          <w:lang w:val="en-US"/>
        </w:rPr>
      </w:pPr>
      <w:r w:rsidRPr="000728FC">
        <w:rPr>
          <w:lang w:val="en-US"/>
        </w:rPr>
        <w:t>ParentCategory Property (UseCase)</w:t>
      </w:r>
    </w:p>
    <w:p w14:paraId="486B3D57"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551D089F" w14:textId="10B93955" w:rsidR="0056778F" w:rsidRPr="000728FC" w:rsidRDefault="0056778F" w:rsidP="0056778F">
      <w:pPr>
        <w:spacing w:after="45"/>
        <w:ind w:left="355" w:right="125"/>
        <w:rPr>
          <w:szCs w:val="20"/>
          <w:lang w:val="en-US"/>
        </w:rPr>
      </w:pPr>
      <w:r w:rsidRPr="000728FC">
        <w:rPr>
          <w:szCs w:val="20"/>
          <w:lang w:val="en-US"/>
        </w:rPr>
        <w:t xml:space="preserve">If the UseCase is the root category, then the value of the parent category will be set to </w:t>
      </w:r>
      <w:r w:rsidRPr="000728FC">
        <w:rPr>
          <w:i/>
          <w:iCs/>
          <w:szCs w:val="20"/>
          <w:lang w:val="en-US"/>
        </w:rPr>
        <w:t>Nothing</w:t>
      </w:r>
      <w:r w:rsidRPr="000728FC">
        <w:rPr>
          <w:szCs w:val="20"/>
          <w:lang w:val="en-US"/>
        </w:rPr>
        <w:t>.</w:t>
      </w:r>
    </w:p>
    <w:p w14:paraId="55E0A9AE" w14:textId="77777777" w:rsidR="0056778F" w:rsidRPr="000728FC" w:rsidRDefault="0056778F" w:rsidP="0056778F">
      <w:pPr>
        <w:spacing w:after="45"/>
        <w:ind w:left="355" w:right="125"/>
        <w:rPr>
          <w:szCs w:val="20"/>
          <w:lang w:val="en-US"/>
        </w:rPr>
      </w:pPr>
      <w:r w:rsidRPr="000728FC">
        <w:rPr>
          <w:szCs w:val="20"/>
          <w:lang w:val="en-US"/>
        </w:rPr>
        <w:t>You can check its value by using the TopLevel function.</w:t>
      </w:r>
    </w:p>
    <w:p w14:paraId="26DA63F6" w14:textId="77777777" w:rsidR="0056778F" w:rsidRPr="000728FC" w:rsidRDefault="0056778F" w:rsidP="0056778F">
      <w:pPr>
        <w:spacing w:after="45"/>
        <w:ind w:left="355" w:right="125"/>
        <w:rPr>
          <w:b/>
          <w:bCs/>
          <w:szCs w:val="20"/>
          <w:lang w:val="en-US"/>
        </w:rPr>
      </w:pPr>
      <w:r w:rsidRPr="000728FC">
        <w:rPr>
          <w:b/>
          <w:bCs/>
          <w:szCs w:val="20"/>
          <w:lang w:val="en-US"/>
        </w:rPr>
        <w:t>Note</w:t>
      </w:r>
      <w:r w:rsidRPr="000728FC">
        <w:rPr>
          <w:szCs w:val="20"/>
          <w:lang w:val="en-US"/>
        </w:rPr>
        <w:t>: This property is read-only.</w:t>
      </w:r>
    </w:p>
    <w:p w14:paraId="23398F7D" w14:textId="77777777" w:rsidR="0056778F" w:rsidRPr="000728FC" w:rsidRDefault="0056778F" w:rsidP="0056778F">
      <w:pPr>
        <w:spacing w:after="45"/>
        <w:ind w:left="115" w:right="125"/>
        <w:rPr>
          <w:b/>
          <w:bCs/>
          <w:szCs w:val="20"/>
          <w:lang w:val="en-US"/>
        </w:rPr>
      </w:pPr>
    </w:p>
    <w:p w14:paraId="72426DF2"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7980DE50" w14:textId="77777777" w:rsidR="0056778F" w:rsidRPr="000728FC" w:rsidRDefault="0056778F" w:rsidP="0056778F">
      <w:pPr>
        <w:spacing w:before="45" w:after="55"/>
        <w:ind w:right="125" w:firstLine="355"/>
        <w:rPr>
          <w:rFonts w:ascii="Courier New" w:hAnsi="Courier New" w:cs="Courier New"/>
          <w:b/>
          <w:bCs/>
          <w:i/>
          <w:iCs/>
          <w:szCs w:val="20"/>
          <w:lang w:val="en-US"/>
        </w:rPr>
      </w:pPr>
      <w:r w:rsidRPr="000728FC">
        <w:rPr>
          <w:rFonts w:ascii="Courier New" w:hAnsi="Courier New" w:cs="Courier New"/>
          <w:szCs w:val="20"/>
          <w:lang w:val="en-US"/>
        </w:rPr>
        <w:t>UseCase</w:t>
      </w:r>
      <w:r w:rsidRPr="000728FC">
        <w:rPr>
          <w:rFonts w:ascii="Courier New" w:hAnsi="Courier New" w:cs="Courier New"/>
          <w:i/>
          <w:iCs/>
          <w:szCs w:val="20"/>
          <w:lang w:val="en-US"/>
        </w:rPr>
        <w:t>.ParentCategory</w:t>
      </w:r>
    </w:p>
    <w:p w14:paraId="5FDD9793" w14:textId="77777777" w:rsidR="0056778F" w:rsidRPr="000728FC" w:rsidRDefault="0056778F" w:rsidP="0056778F">
      <w:pPr>
        <w:spacing w:after="45"/>
        <w:ind w:left="115" w:right="125"/>
        <w:rPr>
          <w:szCs w:val="20"/>
          <w:lang w:val="en-US"/>
        </w:rPr>
      </w:pPr>
    </w:p>
    <w:p w14:paraId="530CCDA0" w14:textId="77777777" w:rsidR="0056778F" w:rsidRPr="000728FC" w:rsidRDefault="0056778F" w:rsidP="0056778F">
      <w:pPr>
        <w:spacing w:after="45"/>
        <w:ind w:left="115" w:right="125"/>
        <w:rPr>
          <w:szCs w:val="20"/>
          <w:lang w:val="en-US"/>
        </w:rPr>
      </w:pPr>
      <w:r w:rsidRPr="000728FC">
        <w:rPr>
          <w:b/>
          <w:bCs/>
          <w:szCs w:val="20"/>
          <w:lang w:val="en-US"/>
        </w:rPr>
        <w:t>Property Type</w:t>
      </w:r>
    </w:p>
    <w:p w14:paraId="2D394A31" w14:textId="77777777" w:rsidR="0056778F" w:rsidRPr="000728FC" w:rsidRDefault="0056778F" w:rsidP="0056778F">
      <w:pPr>
        <w:spacing w:after="115"/>
        <w:ind w:left="115" w:right="125" w:firstLine="265"/>
        <w:rPr>
          <w:szCs w:val="20"/>
          <w:lang w:val="en-US"/>
        </w:rPr>
      </w:pPr>
      <w:r w:rsidRPr="000728FC">
        <w:rPr>
          <w:color w:val="008000"/>
          <w:szCs w:val="20"/>
          <w:u w:val="double"/>
          <w:lang w:val="en-US"/>
        </w:rPr>
        <w:t>Category</w:t>
      </w:r>
      <w:r w:rsidRPr="000728FC">
        <w:rPr>
          <w:szCs w:val="20"/>
          <w:lang w:val="en-US"/>
        </w:rPr>
        <w:t xml:space="preserve"> </w:t>
      </w:r>
    </w:p>
    <w:p w14:paraId="09E01631" w14:textId="2CD9352A" w:rsidR="0056778F" w:rsidRPr="000728FC" w:rsidRDefault="0056778F" w:rsidP="009E1DBB">
      <w:pPr>
        <w:pStyle w:val="Heading5"/>
        <w:rPr>
          <w:lang w:val="en-US"/>
        </w:rPr>
      </w:pPr>
      <w:r w:rsidRPr="000728FC">
        <w:rPr>
          <w:lang w:val="en-US"/>
        </w:rPr>
        <w:t>Rank Property (UseCase)</w:t>
      </w:r>
    </w:p>
    <w:p w14:paraId="6417349D"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694A46AC" w14:textId="66D55740" w:rsidR="0056778F" w:rsidRPr="000728FC" w:rsidRDefault="0056778F" w:rsidP="0056778F">
      <w:pPr>
        <w:spacing w:after="45"/>
        <w:ind w:left="355" w:right="125"/>
        <w:rPr>
          <w:b/>
          <w:bCs/>
          <w:szCs w:val="20"/>
          <w:lang w:val="en-US"/>
        </w:rPr>
      </w:pPr>
      <w:r w:rsidRPr="000728FC">
        <w:rPr>
          <w:szCs w:val="20"/>
          <w:lang w:val="en-US"/>
        </w:rPr>
        <w:t>Specifies the rank of the use case.</w:t>
      </w:r>
    </w:p>
    <w:p w14:paraId="618613F1" w14:textId="77777777" w:rsidR="0056778F" w:rsidRPr="000728FC" w:rsidRDefault="0056778F" w:rsidP="0056778F">
      <w:pPr>
        <w:spacing w:after="45"/>
        <w:ind w:left="115" w:right="125"/>
        <w:rPr>
          <w:b/>
          <w:bCs/>
          <w:szCs w:val="20"/>
          <w:lang w:val="en-US"/>
        </w:rPr>
      </w:pPr>
    </w:p>
    <w:p w14:paraId="6FB7EE1F"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7E3718D7" w14:textId="77777777" w:rsidR="0056778F" w:rsidRPr="000728FC" w:rsidRDefault="0056778F" w:rsidP="0056778F">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UseCase</w:t>
      </w:r>
      <w:r w:rsidRPr="000728FC">
        <w:rPr>
          <w:rFonts w:ascii="Courier New" w:hAnsi="Courier New" w:cs="Courier New"/>
          <w:i/>
          <w:iCs/>
          <w:szCs w:val="20"/>
          <w:lang w:val="en-US"/>
        </w:rPr>
        <w:t>.Rank</w:t>
      </w:r>
    </w:p>
    <w:p w14:paraId="22C0DA6E" w14:textId="77777777" w:rsidR="0056778F" w:rsidRPr="000728FC" w:rsidRDefault="0056778F" w:rsidP="0056778F">
      <w:pPr>
        <w:spacing w:after="45"/>
        <w:ind w:left="115" w:right="125"/>
        <w:rPr>
          <w:szCs w:val="20"/>
          <w:lang w:val="en-US"/>
        </w:rPr>
      </w:pPr>
    </w:p>
    <w:p w14:paraId="5B887E35" w14:textId="77777777" w:rsidR="0056778F" w:rsidRPr="000728FC" w:rsidRDefault="0056778F" w:rsidP="0056778F">
      <w:pPr>
        <w:spacing w:after="45"/>
        <w:ind w:left="115" w:right="125"/>
        <w:rPr>
          <w:szCs w:val="20"/>
          <w:lang w:val="en-US"/>
        </w:rPr>
      </w:pPr>
      <w:r w:rsidRPr="000728FC">
        <w:rPr>
          <w:b/>
          <w:bCs/>
          <w:szCs w:val="20"/>
          <w:lang w:val="en-US"/>
        </w:rPr>
        <w:t>Property Type</w:t>
      </w:r>
    </w:p>
    <w:p w14:paraId="1E5EA5B3" w14:textId="77777777" w:rsidR="0056778F" w:rsidRPr="000728FC" w:rsidRDefault="0056778F" w:rsidP="0056778F">
      <w:pPr>
        <w:spacing w:after="115"/>
        <w:ind w:left="115" w:right="125" w:firstLine="265"/>
        <w:rPr>
          <w:szCs w:val="20"/>
          <w:lang w:val="en-US"/>
        </w:rPr>
      </w:pPr>
      <w:r w:rsidRPr="000728FC">
        <w:rPr>
          <w:szCs w:val="20"/>
          <w:lang w:val="en-US"/>
        </w:rPr>
        <w:t>String</w:t>
      </w:r>
    </w:p>
    <w:p w14:paraId="300793D4" w14:textId="2181292A" w:rsidR="0056778F" w:rsidRPr="000728FC" w:rsidRDefault="0056778F" w:rsidP="009E1DBB">
      <w:pPr>
        <w:pStyle w:val="Heading5"/>
        <w:rPr>
          <w:lang w:val="en-US"/>
        </w:rPr>
      </w:pPr>
      <w:r w:rsidRPr="000728FC">
        <w:rPr>
          <w:lang w:val="en-US"/>
        </w:rPr>
        <w:t>ScenarioDiagrams Property (UseClass)</w:t>
      </w:r>
    </w:p>
    <w:p w14:paraId="57131EEB"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13961423" w14:textId="7314EDD9" w:rsidR="0056778F" w:rsidRPr="000728FC" w:rsidRDefault="0056778F" w:rsidP="0056778F">
      <w:pPr>
        <w:spacing w:after="45"/>
        <w:ind w:left="265" w:right="125"/>
        <w:rPr>
          <w:b/>
          <w:bCs/>
          <w:szCs w:val="20"/>
          <w:lang w:val="en-US"/>
        </w:rPr>
      </w:pPr>
      <w:r w:rsidRPr="000728FC">
        <w:rPr>
          <w:szCs w:val="20"/>
          <w:lang w:val="en-US"/>
        </w:rPr>
        <w:t>Specifies the collection of scenario diagrams belonging to the use case</w:t>
      </w:r>
      <w:r w:rsidR="00BB332C">
        <w:rPr>
          <w:szCs w:val="20"/>
          <w:lang w:val="en-US"/>
        </w:rPr>
        <w:t>.</w:t>
      </w:r>
    </w:p>
    <w:p w14:paraId="7F8F325E" w14:textId="77777777" w:rsidR="0056778F" w:rsidRPr="000728FC" w:rsidRDefault="0056778F" w:rsidP="0056778F">
      <w:pPr>
        <w:spacing w:after="45"/>
        <w:ind w:left="265" w:right="125"/>
        <w:rPr>
          <w:b/>
          <w:bCs/>
          <w:szCs w:val="20"/>
          <w:lang w:val="en-US"/>
        </w:rPr>
      </w:pPr>
      <w:r w:rsidRPr="000728FC">
        <w:rPr>
          <w:b/>
          <w:bCs/>
          <w:szCs w:val="20"/>
          <w:lang w:val="en-US"/>
        </w:rPr>
        <w:t>Note</w:t>
      </w:r>
      <w:r w:rsidRPr="000728FC">
        <w:rPr>
          <w:szCs w:val="20"/>
          <w:lang w:val="en-US"/>
        </w:rPr>
        <w:t>: This property is read-only.</w:t>
      </w:r>
    </w:p>
    <w:p w14:paraId="338C2E12" w14:textId="77777777" w:rsidR="0056778F" w:rsidRPr="000728FC" w:rsidRDefault="0056778F" w:rsidP="0056778F">
      <w:pPr>
        <w:spacing w:after="45"/>
        <w:ind w:left="115" w:right="125"/>
        <w:rPr>
          <w:b/>
          <w:bCs/>
          <w:szCs w:val="20"/>
          <w:lang w:val="en-US"/>
        </w:rPr>
      </w:pPr>
    </w:p>
    <w:p w14:paraId="23D02E00"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04817817" w14:textId="77777777" w:rsidR="0056778F" w:rsidRPr="000728FC" w:rsidRDefault="0056778F" w:rsidP="0056778F">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UseCase</w:t>
      </w:r>
      <w:r w:rsidRPr="000728FC">
        <w:rPr>
          <w:rFonts w:ascii="Courier New" w:hAnsi="Courier New" w:cs="Courier New"/>
          <w:i/>
          <w:iCs/>
          <w:szCs w:val="20"/>
          <w:lang w:val="en-US"/>
        </w:rPr>
        <w:t>.ScenarioDiagrams</w:t>
      </w:r>
    </w:p>
    <w:p w14:paraId="75E8C5C5" w14:textId="77777777" w:rsidR="0056778F" w:rsidRPr="000728FC" w:rsidRDefault="0056778F" w:rsidP="0056778F">
      <w:pPr>
        <w:spacing w:after="45"/>
        <w:ind w:left="115" w:right="125"/>
        <w:rPr>
          <w:szCs w:val="20"/>
          <w:lang w:val="en-US"/>
        </w:rPr>
      </w:pPr>
    </w:p>
    <w:p w14:paraId="7DF81857" w14:textId="77777777" w:rsidR="0056778F" w:rsidRPr="000728FC" w:rsidRDefault="0056778F" w:rsidP="0056778F">
      <w:pPr>
        <w:spacing w:after="45"/>
        <w:ind w:left="115" w:right="125"/>
        <w:rPr>
          <w:szCs w:val="20"/>
          <w:lang w:val="en-US"/>
        </w:rPr>
      </w:pPr>
      <w:r w:rsidRPr="000728FC">
        <w:rPr>
          <w:b/>
          <w:bCs/>
          <w:szCs w:val="20"/>
          <w:lang w:val="en-US"/>
        </w:rPr>
        <w:t>Property Type</w:t>
      </w:r>
    </w:p>
    <w:p w14:paraId="31CAB286" w14:textId="77777777" w:rsidR="0056778F" w:rsidRPr="000728FC" w:rsidRDefault="0056778F" w:rsidP="0056778F">
      <w:pPr>
        <w:spacing w:after="115"/>
        <w:ind w:left="115" w:right="125" w:firstLine="265"/>
        <w:rPr>
          <w:szCs w:val="20"/>
          <w:lang w:val="en-US"/>
        </w:rPr>
      </w:pPr>
      <w:r w:rsidRPr="000728FC">
        <w:rPr>
          <w:color w:val="008000"/>
          <w:szCs w:val="20"/>
          <w:u w:val="double"/>
          <w:lang w:val="en-US"/>
        </w:rPr>
        <w:t>ScenarioDiagramCollection</w:t>
      </w:r>
      <w:r w:rsidRPr="000728FC">
        <w:rPr>
          <w:szCs w:val="20"/>
          <w:lang w:val="en-US"/>
        </w:rPr>
        <w:t xml:space="preserve"> </w:t>
      </w:r>
    </w:p>
    <w:p w14:paraId="482F8E54" w14:textId="04F58383" w:rsidR="0056778F" w:rsidRPr="000728FC" w:rsidRDefault="0056778F" w:rsidP="009E1DBB">
      <w:pPr>
        <w:pStyle w:val="Heading5"/>
        <w:rPr>
          <w:lang w:val="en-US"/>
        </w:rPr>
      </w:pPr>
      <w:r w:rsidRPr="000728FC">
        <w:rPr>
          <w:lang w:val="en-US"/>
        </w:rPr>
        <w:t>StateMachine Property (UseCase)</w:t>
      </w:r>
    </w:p>
    <w:p w14:paraId="251A9D84"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0919A759" w14:textId="48354A59" w:rsidR="0056778F" w:rsidRPr="000728FC" w:rsidRDefault="0056778F" w:rsidP="0056778F">
      <w:pPr>
        <w:spacing w:after="45"/>
        <w:ind w:left="355" w:right="125"/>
        <w:rPr>
          <w:szCs w:val="20"/>
          <w:lang w:val="en-US"/>
        </w:rPr>
      </w:pPr>
      <w:r w:rsidRPr="000728FC">
        <w:rPr>
          <w:szCs w:val="20"/>
          <w:lang w:val="en-US"/>
        </w:rPr>
        <w:t>This property specifies the state machine that belongs to the use case.</w:t>
      </w:r>
      <w:r w:rsidR="0027686B">
        <w:rPr>
          <w:szCs w:val="20"/>
          <w:lang w:val="en-US"/>
        </w:rPr>
        <w:t xml:space="preserve"> </w:t>
      </w:r>
      <w:r w:rsidRPr="000728FC">
        <w:rPr>
          <w:szCs w:val="20"/>
          <w:lang w:val="en-US"/>
        </w:rPr>
        <w:t xml:space="preserve">A </w:t>
      </w:r>
      <w:r w:rsidRPr="000728FC">
        <w:rPr>
          <w:color w:val="008000"/>
          <w:szCs w:val="20"/>
          <w:u w:val="double"/>
          <w:lang w:val="en-US"/>
        </w:rPr>
        <w:t>state machine</w:t>
      </w:r>
      <w:r w:rsidRPr="000728FC">
        <w:rPr>
          <w:szCs w:val="20"/>
          <w:lang w:val="en-US"/>
        </w:rPr>
        <w:t xml:space="preserve"> defines all of the state information, including states, transitions, and state diagrams, defined for a given use case.</w:t>
      </w:r>
    </w:p>
    <w:p w14:paraId="3835C55E" w14:textId="77777777" w:rsidR="0056778F" w:rsidRPr="000728FC" w:rsidRDefault="0056778F" w:rsidP="0056778F">
      <w:pPr>
        <w:spacing w:after="45"/>
        <w:ind w:left="355" w:right="125"/>
        <w:rPr>
          <w:szCs w:val="20"/>
          <w:lang w:val="en-US"/>
        </w:rPr>
      </w:pPr>
      <w:r w:rsidRPr="000728FC">
        <w:rPr>
          <w:szCs w:val="20"/>
          <w:lang w:val="en-US"/>
        </w:rPr>
        <w:t>A use case can have zero or one state machine.</w:t>
      </w:r>
    </w:p>
    <w:p w14:paraId="01E17E4B" w14:textId="77777777" w:rsidR="0056778F" w:rsidRPr="000728FC" w:rsidRDefault="0056778F" w:rsidP="0056778F">
      <w:pPr>
        <w:spacing w:after="45"/>
        <w:ind w:left="355" w:right="125"/>
        <w:rPr>
          <w:szCs w:val="20"/>
          <w:lang w:val="en-US"/>
        </w:rPr>
      </w:pPr>
      <w:r w:rsidRPr="000728FC">
        <w:rPr>
          <w:szCs w:val="20"/>
          <w:lang w:val="en-US"/>
        </w:rPr>
        <w:t xml:space="preserve">If the use case does not have a state machine, this property returns a </w:t>
      </w:r>
      <w:r w:rsidRPr="000728FC">
        <w:rPr>
          <w:b/>
          <w:bCs/>
          <w:szCs w:val="20"/>
          <w:lang w:val="en-US"/>
        </w:rPr>
        <w:t>Nothing</w:t>
      </w:r>
      <w:r w:rsidRPr="000728FC">
        <w:rPr>
          <w:szCs w:val="20"/>
          <w:lang w:val="en-US"/>
        </w:rPr>
        <w:t xml:space="preserve"> or </w:t>
      </w:r>
      <w:r w:rsidRPr="000728FC">
        <w:rPr>
          <w:b/>
          <w:bCs/>
          <w:szCs w:val="20"/>
          <w:lang w:val="en-US"/>
        </w:rPr>
        <w:t>Null</w:t>
      </w:r>
      <w:r w:rsidRPr="000728FC">
        <w:rPr>
          <w:szCs w:val="20"/>
          <w:lang w:val="en-US"/>
        </w:rPr>
        <w:t xml:space="preserve"> value. To create a state machine, please see the UseCase’s </w:t>
      </w:r>
      <w:r w:rsidRPr="000728FC">
        <w:rPr>
          <w:color w:val="008000"/>
          <w:szCs w:val="20"/>
          <w:u w:val="double"/>
          <w:lang w:val="en-US"/>
        </w:rPr>
        <w:t>CreateStateMachine</w:t>
      </w:r>
      <w:r w:rsidRPr="000728FC">
        <w:rPr>
          <w:szCs w:val="20"/>
          <w:lang w:val="en-US"/>
        </w:rPr>
        <w:t xml:space="preserve"> method. For an example of how to use </w:t>
      </w:r>
      <w:r w:rsidRPr="000728FC">
        <w:rPr>
          <w:szCs w:val="20"/>
          <w:lang w:val="en-US"/>
        </w:rPr>
        <w:lastRenderedPageBreak/>
        <w:t xml:space="preserve">StateMachine and CreateStateMachine, see </w:t>
      </w:r>
      <w:r w:rsidRPr="000728FC">
        <w:rPr>
          <w:color w:val="008000"/>
          <w:szCs w:val="20"/>
          <w:u w:val="double"/>
          <w:lang w:val="en-US"/>
        </w:rPr>
        <w:t>Sample Code to Check for and Create a State Machine</w:t>
      </w:r>
      <w:r w:rsidRPr="000728FC">
        <w:rPr>
          <w:szCs w:val="20"/>
          <w:lang w:val="en-US"/>
        </w:rPr>
        <w:t>.</w:t>
      </w:r>
    </w:p>
    <w:p w14:paraId="42B6C03D" w14:textId="77777777" w:rsidR="0056778F" w:rsidRPr="000728FC" w:rsidRDefault="0056778F" w:rsidP="0056778F">
      <w:pPr>
        <w:spacing w:after="45"/>
        <w:ind w:left="355" w:right="125"/>
        <w:rPr>
          <w:b/>
          <w:bCs/>
          <w:szCs w:val="20"/>
          <w:lang w:val="en-US"/>
        </w:rPr>
      </w:pPr>
      <w:r w:rsidRPr="000728FC">
        <w:rPr>
          <w:b/>
          <w:bCs/>
          <w:szCs w:val="20"/>
          <w:lang w:val="en-US"/>
        </w:rPr>
        <w:t>Note</w:t>
      </w:r>
      <w:r w:rsidRPr="000728FC">
        <w:rPr>
          <w:szCs w:val="20"/>
          <w:lang w:val="en-US"/>
        </w:rPr>
        <w:t>: This property is read-only.</w:t>
      </w:r>
    </w:p>
    <w:p w14:paraId="77F9B874" w14:textId="77777777" w:rsidR="0056778F" w:rsidRPr="000728FC" w:rsidRDefault="0056778F" w:rsidP="0056778F">
      <w:pPr>
        <w:spacing w:after="45"/>
        <w:ind w:left="115" w:right="125"/>
        <w:rPr>
          <w:b/>
          <w:bCs/>
          <w:szCs w:val="20"/>
          <w:lang w:val="en-US"/>
        </w:rPr>
      </w:pPr>
    </w:p>
    <w:p w14:paraId="4226383F"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4F489756" w14:textId="77777777" w:rsidR="0056778F" w:rsidRPr="000728FC" w:rsidRDefault="0056778F" w:rsidP="0056778F">
      <w:pPr>
        <w:spacing w:before="45" w:after="55"/>
        <w:ind w:right="125" w:firstLine="265"/>
        <w:rPr>
          <w:rFonts w:ascii="Courier New" w:hAnsi="Courier New" w:cs="Courier New"/>
          <w:szCs w:val="20"/>
          <w:lang w:val="en-US"/>
        </w:rPr>
      </w:pPr>
      <w:r w:rsidRPr="000728FC">
        <w:rPr>
          <w:rFonts w:ascii="Courier New" w:hAnsi="Courier New" w:cs="Courier New"/>
          <w:i/>
          <w:iCs/>
          <w:szCs w:val="20"/>
          <w:lang w:val="en-US"/>
        </w:rPr>
        <w:t>theStateMachine</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theUseCase</w:t>
      </w:r>
      <w:r w:rsidRPr="000728FC">
        <w:rPr>
          <w:rFonts w:ascii="Courier New" w:hAnsi="Courier New" w:cs="Courier New"/>
          <w:szCs w:val="20"/>
          <w:lang w:val="en-US"/>
        </w:rPr>
        <w:t>.</w:t>
      </w:r>
      <w:r w:rsidRPr="000728FC">
        <w:rPr>
          <w:rFonts w:ascii="Courier New" w:hAnsi="Courier New" w:cs="Courier New"/>
          <w:b/>
          <w:bCs/>
          <w:szCs w:val="20"/>
          <w:lang w:val="en-US"/>
        </w:rPr>
        <w:t>StateMachine</w:t>
      </w:r>
    </w:p>
    <w:p w14:paraId="2EE29EE7" w14:textId="77777777" w:rsidR="0056778F" w:rsidRPr="000728FC" w:rsidRDefault="0056778F" w:rsidP="0056778F">
      <w:pPr>
        <w:spacing w:after="45"/>
        <w:ind w:left="115" w:right="125"/>
        <w:rPr>
          <w:szCs w:val="20"/>
          <w:lang w:val="en-US"/>
        </w:rPr>
      </w:pPr>
    </w:p>
    <w:p w14:paraId="46F6C388" w14:textId="77777777" w:rsidR="0056778F" w:rsidRPr="000728FC" w:rsidRDefault="0056778F" w:rsidP="0056778F">
      <w:pPr>
        <w:spacing w:after="45"/>
        <w:ind w:left="115" w:right="125"/>
        <w:rPr>
          <w:szCs w:val="20"/>
          <w:lang w:val="en-US"/>
        </w:rPr>
      </w:pPr>
      <w:r w:rsidRPr="000728FC">
        <w:rPr>
          <w:b/>
          <w:bCs/>
          <w:szCs w:val="20"/>
          <w:lang w:val="en-US"/>
        </w:rPr>
        <w:t>Property Type</w:t>
      </w:r>
    </w:p>
    <w:p w14:paraId="03B81A6B" w14:textId="77777777" w:rsidR="0056778F" w:rsidRPr="000728FC" w:rsidRDefault="0056778F" w:rsidP="0056778F">
      <w:pPr>
        <w:spacing w:after="115"/>
        <w:ind w:left="115" w:right="125" w:firstLine="265"/>
        <w:rPr>
          <w:szCs w:val="20"/>
          <w:lang w:val="en-US"/>
        </w:rPr>
      </w:pPr>
      <w:r w:rsidRPr="000728FC">
        <w:rPr>
          <w:color w:val="008000"/>
          <w:szCs w:val="20"/>
          <w:u w:val="double"/>
          <w:lang w:val="en-US"/>
        </w:rPr>
        <w:t>StateMachine</w:t>
      </w:r>
      <w:r w:rsidRPr="000728FC">
        <w:rPr>
          <w:szCs w:val="20"/>
          <w:lang w:val="en-US"/>
        </w:rPr>
        <w:t xml:space="preserve"> </w:t>
      </w:r>
    </w:p>
    <w:p w14:paraId="72CF796B" w14:textId="28B5B985" w:rsidR="0056778F" w:rsidRPr="000728FC" w:rsidRDefault="0056778F" w:rsidP="009E1DBB">
      <w:pPr>
        <w:pStyle w:val="Heading5"/>
        <w:rPr>
          <w:lang w:val="en-US"/>
        </w:rPr>
      </w:pPr>
      <w:r w:rsidRPr="000728FC">
        <w:rPr>
          <w:lang w:val="en-US"/>
        </w:rPr>
        <w:t>AddAssociation Method (UseCase)</w:t>
      </w:r>
    </w:p>
    <w:p w14:paraId="55C5F82A"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26CE3981" w14:textId="77777777" w:rsidR="0056778F" w:rsidRPr="000728FC" w:rsidRDefault="0056778F" w:rsidP="0056778F">
      <w:pPr>
        <w:spacing w:after="45"/>
        <w:ind w:left="265" w:right="125"/>
        <w:rPr>
          <w:szCs w:val="20"/>
          <w:lang w:val="en-US"/>
        </w:rPr>
      </w:pPr>
      <w:r w:rsidRPr="000728FC">
        <w:rPr>
          <w:szCs w:val="20"/>
          <w:lang w:val="en-US"/>
        </w:rPr>
        <w:t>This method adds an association to a use case and returns it in the specified object.</w:t>
      </w:r>
    </w:p>
    <w:p w14:paraId="5080BFF6" w14:textId="77777777" w:rsidR="0056778F" w:rsidRPr="000728FC" w:rsidRDefault="0056778F" w:rsidP="0056778F">
      <w:pPr>
        <w:spacing w:after="45"/>
        <w:ind w:left="265" w:right="125"/>
        <w:rPr>
          <w:szCs w:val="20"/>
          <w:lang w:val="en-US"/>
        </w:rPr>
      </w:pPr>
    </w:p>
    <w:p w14:paraId="76511FBF"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213BEB5C" w14:textId="77777777" w:rsidR="0056778F" w:rsidRPr="000728FC" w:rsidRDefault="0056778F" w:rsidP="0056778F">
      <w:pPr>
        <w:spacing w:before="45" w:after="55"/>
        <w:ind w:left="715" w:right="125" w:hanging="44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theAssociation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theUseCase</w:t>
      </w:r>
      <w:r w:rsidRPr="000728FC">
        <w:rPr>
          <w:rFonts w:ascii="Courier New" w:hAnsi="Courier New" w:cs="Courier New"/>
          <w:szCs w:val="20"/>
          <w:lang w:val="en-US"/>
        </w:rPr>
        <w:t>.</w:t>
      </w:r>
      <w:r w:rsidRPr="000728FC">
        <w:rPr>
          <w:rFonts w:ascii="Courier New" w:hAnsi="Courier New" w:cs="Courier New"/>
          <w:b/>
          <w:bCs/>
          <w:szCs w:val="20"/>
          <w:lang w:val="en-US"/>
        </w:rPr>
        <w:t>AddAssociation</w:t>
      </w:r>
      <w:r w:rsidRPr="000728FC">
        <w:rPr>
          <w:rFonts w:ascii="Courier New" w:hAnsi="Courier New" w:cs="Courier New"/>
          <w:szCs w:val="20"/>
          <w:lang w:val="en-US"/>
        </w:rPr>
        <w:t xml:space="preserve"> (</w:t>
      </w:r>
      <w:r w:rsidRPr="000728FC">
        <w:rPr>
          <w:rFonts w:ascii="Courier New" w:hAnsi="Courier New" w:cs="Courier New"/>
          <w:i/>
          <w:iCs/>
          <w:szCs w:val="20"/>
          <w:lang w:val="en-US"/>
        </w:rPr>
        <w:t>theSupplierRoleName</w:t>
      </w:r>
      <w:r w:rsidRPr="000728FC">
        <w:rPr>
          <w:rFonts w:ascii="Courier New" w:hAnsi="Courier New" w:cs="Courier New"/>
          <w:szCs w:val="20"/>
          <w:lang w:val="en-US"/>
        </w:rPr>
        <w:t xml:space="preserve">, </w:t>
      </w:r>
      <w:r w:rsidRPr="000728FC">
        <w:rPr>
          <w:rFonts w:ascii="Courier New" w:hAnsi="Courier New" w:cs="Courier New"/>
          <w:i/>
          <w:iCs/>
          <w:szCs w:val="20"/>
          <w:lang w:val="en-US"/>
        </w:rPr>
        <w:t>theSupplierName</w:t>
      </w:r>
      <w:r w:rsidRPr="000728FC">
        <w:rPr>
          <w:rFonts w:ascii="Courier New" w:hAnsi="Courier New" w:cs="Courier New"/>
          <w:szCs w:val="20"/>
          <w:lang w:val="en-US"/>
        </w:rPr>
        <w:t>)</w:t>
      </w:r>
    </w:p>
    <w:p w14:paraId="12C0DD66"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071"/>
        <w:gridCol w:w="5780"/>
      </w:tblGrid>
      <w:tr w:rsidR="0056778F" w14:paraId="28457B26" w14:textId="77777777" w:rsidTr="002C793C">
        <w:tc>
          <w:tcPr>
            <w:tcW w:w="3071" w:type="dxa"/>
            <w:tcBorders>
              <w:top w:val="nil"/>
              <w:left w:val="nil"/>
              <w:bottom w:val="nil"/>
              <w:right w:val="nil"/>
            </w:tcBorders>
          </w:tcPr>
          <w:p w14:paraId="0BFA55A5" w14:textId="77777777" w:rsidR="0056778F" w:rsidRDefault="0056778F" w:rsidP="002C793C">
            <w:pPr>
              <w:spacing w:after="45"/>
              <w:ind w:left="115" w:right="125"/>
              <w:rPr>
                <w:szCs w:val="20"/>
              </w:rPr>
            </w:pPr>
            <w:r>
              <w:rPr>
                <w:b/>
                <w:bCs/>
                <w:szCs w:val="20"/>
              </w:rPr>
              <w:t>Element</w:t>
            </w:r>
          </w:p>
        </w:tc>
        <w:tc>
          <w:tcPr>
            <w:tcW w:w="5780" w:type="dxa"/>
            <w:tcBorders>
              <w:top w:val="nil"/>
              <w:left w:val="nil"/>
              <w:bottom w:val="nil"/>
              <w:right w:val="nil"/>
            </w:tcBorders>
          </w:tcPr>
          <w:p w14:paraId="1DB44847" w14:textId="77777777" w:rsidR="0056778F" w:rsidRDefault="0056778F" w:rsidP="002C793C">
            <w:pPr>
              <w:spacing w:after="45"/>
              <w:ind w:left="115" w:right="125"/>
              <w:rPr>
                <w:szCs w:val="20"/>
              </w:rPr>
            </w:pPr>
            <w:r>
              <w:rPr>
                <w:b/>
                <w:bCs/>
                <w:szCs w:val="20"/>
              </w:rPr>
              <w:t>Description</w:t>
            </w:r>
          </w:p>
        </w:tc>
      </w:tr>
      <w:tr w:rsidR="0056778F" w:rsidRPr="00050476" w14:paraId="577064CB" w14:textId="77777777" w:rsidTr="002C793C">
        <w:tc>
          <w:tcPr>
            <w:tcW w:w="3071" w:type="dxa"/>
            <w:tcBorders>
              <w:top w:val="nil"/>
              <w:left w:val="nil"/>
              <w:bottom w:val="nil"/>
              <w:right w:val="nil"/>
            </w:tcBorders>
          </w:tcPr>
          <w:p w14:paraId="0C9232DB" w14:textId="77777777" w:rsidR="0056778F" w:rsidRDefault="0056778F" w:rsidP="002C793C">
            <w:pPr>
              <w:spacing w:after="45"/>
              <w:ind w:left="115" w:right="125"/>
              <w:rPr>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tc>
        <w:tc>
          <w:tcPr>
            <w:tcW w:w="5780" w:type="dxa"/>
            <w:tcBorders>
              <w:top w:val="nil"/>
              <w:left w:val="nil"/>
              <w:bottom w:val="nil"/>
              <w:right w:val="nil"/>
            </w:tcBorders>
          </w:tcPr>
          <w:p w14:paraId="5FB5AB10" w14:textId="5E9ADBE3" w:rsidR="0056778F" w:rsidRDefault="0056778F" w:rsidP="002C793C">
            <w:pPr>
              <w:spacing w:after="45"/>
              <w:ind w:left="115" w:right="125"/>
              <w:rPr>
                <w:szCs w:val="20"/>
                <w:lang w:val="en-US"/>
              </w:rPr>
            </w:pPr>
            <w:r>
              <w:rPr>
                <w:szCs w:val="20"/>
                <w:lang w:val="en-US"/>
              </w:rPr>
              <w:t>Returns the association being added to the use case</w:t>
            </w:r>
            <w:r w:rsidR="00BB332C">
              <w:rPr>
                <w:szCs w:val="20"/>
                <w:lang w:val="en-US"/>
              </w:rPr>
              <w:t>.</w:t>
            </w:r>
          </w:p>
        </w:tc>
      </w:tr>
      <w:tr w:rsidR="0056778F" w:rsidRPr="00050476" w14:paraId="3B683D7D" w14:textId="77777777" w:rsidTr="002C793C">
        <w:tc>
          <w:tcPr>
            <w:tcW w:w="3071" w:type="dxa"/>
            <w:tcBorders>
              <w:top w:val="nil"/>
              <w:left w:val="nil"/>
              <w:bottom w:val="nil"/>
              <w:right w:val="nil"/>
            </w:tcBorders>
          </w:tcPr>
          <w:p w14:paraId="0DD7B3BD" w14:textId="77777777" w:rsidR="0056778F" w:rsidRDefault="0056778F" w:rsidP="002C793C">
            <w:pPr>
              <w:spacing w:after="45"/>
              <w:ind w:left="115" w:right="125"/>
              <w:rPr>
                <w:i/>
                <w:iCs/>
                <w:szCs w:val="20"/>
              </w:rPr>
            </w:pPr>
            <w:r>
              <w:rPr>
                <w:i/>
                <w:iCs/>
                <w:szCs w:val="20"/>
              </w:rPr>
              <w:t xml:space="preserve">theUseCase </w:t>
            </w:r>
            <w:r>
              <w:rPr>
                <w:szCs w:val="20"/>
              </w:rPr>
              <w:t xml:space="preserve">As </w:t>
            </w:r>
            <w:r>
              <w:rPr>
                <w:color w:val="008000"/>
                <w:szCs w:val="20"/>
                <w:u w:val="double"/>
              </w:rPr>
              <w:t>UseCase</w:t>
            </w:r>
            <w:r>
              <w:rPr>
                <w:szCs w:val="20"/>
              </w:rPr>
              <w:t xml:space="preserve"> </w:t>
            </w:r>
          </w:p>
        </w:tc>
        <w:tc>
          <w:tcPr>
            <w:tcW w:w="5780" w:type="dxa"/>
            <w:tcBorders>
              <w:top w:val="nil"/>
              <w:left w:val="nil"/>
              <w:bottom w:val="nil"/>
              <w:right w:val="nil"/>
            </w:tcBorders>
          </w:tcPr>
          <w:p w14:paraId="27171408" w14:textId="75F2729F" w:rsidR="0056778F" w:rsidRDefault="0056778F" w:rsidP="002C793C">
            <w:pPr>
              <w:spacing w:after="45"/>
              <w:ind w:left="115" w:right="125"/>
              <w:rPr>
                <w:szCs w:val="20"/>
                <w:lang w:val="en-US"/>
              </w:rPr>
            </w:pPr>
            <w:r>
              <w:rPr>
                <w:szCs w:val="20"/>
                <w:lang w:val="en-US"/>
              </w:rPr>
              <w:t>Use case to which the association is being added</w:t>
            </w:r>
            <w:r w:rsidR="00BB332C">
              <w:rPr>
                <w:szCs w:val="20"/>
                <w:lang w:val="en-US"/>
              </w:rPr>
              <w:t>.</w:t>
            </w:r>
          </w:p>
        </w:tc>
      </w:tr>
      <w:tr w:rsidR="0056778F" w:rsidRPr="00050476" w14:paraId="301C8339" w14:textId="77777777" w:rsidTr="002C793C">
        <w:tc>
          <w:tcPr>
            <w:tcW w:w="3071" w:type="dxa"/>
            <w:tcBorders>
              <w:top w:val="nil"/>
              <w:left w:val="nil"/>
              <w:bottom w:val="nil"/>
              <w:right w:val="nil"/>
            </w:tcBorders>
          </w:tcPr>
          <w:p w14:paraId="290BC24C" w14:textId="77777777" w:rsidR="0056778F" w:rsidRDefault="0056778F" w:rsidP="002C793C">
            <w:pPr>
              <w:spacing w:after="45"/>
              <w:ind w:left="115" w:right="125"/>
              <w:rPr>
                <w:i/>
                <w:iCs/>
                <w:szCs w:val="20"/>
              </w:rPr>
            </w:pPr>
            <w:r>
              <w:rPr>
                <w:i/>
                <w:iCs/>
                <w:szCs w:val="20"/>
              </w:rPr>
              <w:t xml:space="preserve">theSupplierRoleName </w:t>
            </w:r>
            <w:r>
              <w:rPr>
                <w:szCs w:val="20"/>
              </w:rPr>
              <w:t>As String</w:t>
            </w:r>
          </w:p>
        </w:tc>
        <w:tc>
          <w:tcPr>
            <w:tcW w:w="5780" w:type="dxa"/>
            <w:tcBorders>
              <w:top w:val="nil"/>
              <w:left w:val="nil"/>
              <w:bottom w:val="nil"/>
              <w:right w:val="nil"/>
            </w:tcBorders>
          </w:tcPr>
          <w:p w14:paraId="4329A7F0" w14:textId="712431D3" w:rsidR="0056778F" w:rsidRDefault="0056778F" w:rsidP="002C793C">
            <w:pPr>
              <w:spacing w:after="45"/>
              <w:ind w:left="115" w:right="125"/>
              <w:rPr>
                <w:szCs w:val="20"/>
                <w:lang w:val="en-US"/>
              </w:rPr>
            </w:pPr>
            <w:r>
              <w:rPr>
                <w:szCs w:val="20"/>
                <w:lang w:val="en-US"/>
              </w:rPr>
              <w:t>Name of the supplier role in the association</w:t>
            </w:r>
            <w:r w:rsidR="00BB332C">
              <w:rPr>
                <w:szCs w:val="20"/>
                <w:lang w:val="en-US"/>
              </w:rPr>
              <w:t>.</w:t>
            </w:r>
          </w:p>
        </w:tc>
      </w:tr>
      <w:tr w:rsidR="0056778F" w:rsidRPr="00050476" w14:paraId="062D24D7" w14:textId="77777777" w:rsidTr="002C793C">
        <w:tc>
          <w:tcPr>
            <w:tcW w:w="3071" w:type="dxa"/>
            <w:tcBorders>
              <w:top w:val="nil"/>
              <w:left w:val="nil"/>
              <w:bottom w:val="nil"/>
              <w:right w:val="nil"/>
            </w:tcBorders>
          </w:tcPr>
          <w:p w14:paraId="50E2DDCC" w14:textId="77777777" w:rsidR="0056778F" w:rsidRDefault="0056778F" w:rsidP="002C793C">
            <w:pPr>
              <w:spacing w:after="45"/>
              <w:ind w:left="115" w:right="125"/>
              <w:rPr>
                <w:i/>
                <w:iCs/>
                <w:szCs w:val="20"/>
              </w:rPr>
            </w:pPr>
            <w:r>
              <w:rPr>
                <w:i/>
                <w:iCs/>
                <w:szCs w:val="20"/>
              </w:rPr>
              <w:t xml:space="preserve">theSupplierName </w:t>
            </w:r>
            <w:r>
              <w:rPr>
                <w:szCs w:val="20"/>
              </w:rPr>
              <w:t>As String</w:t>
            </w:r>
          </w:p>
        </w:tc>
        <w:tc>
          <w:tcPr>
            <w:tcW w:w="5780" w:type="dxa"/>
            <w:tcBorders>
              <w:top w:val="nil"/>
              <w:left w:val="nil"/>
              <w:bottom w:val="nil"/>
              <w:right w:val="nil"/>
            </w:tcBorders>
          </w:tcPr>
          <w:p w14:paraId="2A63CEE0" w14:textId="1498536E" w:rsidR="0056778F" w:rsidRDefault="0056778F" w:rsidP="002C793C">
            <w:pPr>
              <w:spacing w:after="45"/>
              <w:ind w:left="115" w:right="125"/>
              <w:rPr>
                <w:szCs w:val="20"/>
                <w:lang w:val="en-US"/>
              </w:rPr>
            </w:pPr>
            <w:r>
              <w:rPr>
                <w:szCs w:val="20"/>
                <w:lang w:val="en-US"/>
              </w:rPr>
              <w:t>Name of the class, use case, or actor to which to attach the association</w:t>
            </w:r>
            <w:r w:rsidR="00BB332C">
              <w:rPr>
                <w:szCs w:val="20"/>
                <w:lang w:val="en-US"/>
              </w:rPr>
              <w:t>.</w:t>
            </w:r>
          </w:p>
          <w:p w14:paraId="52043334" w14:textId="77777777" w:rsidR="0056778F" w:rsidRDefault="0056778F" w:rsidP="002C793C">
            <w:pPr>
              <w:spacing w:after="45"/>
              <w:ind w:left="115" w:right="125"/>
              <w:rPr>
                <w:szCs w:val="20"/>
                <w:lang w:val="en-US"/>
              </w:rPr>
            </w:pPr>
            <w:r>
              <w:rPr>
                <w:b/>
                <w:bCs/>
                <w:szCs w:val="20"/>
                <w:lang w:val="en-US"/>
              </w:rPr>
              <w:t>Note</w:t>
            </w:r>
            <w:r>
              <w:rPr>
                <w:szCs w:val="20"/>
                <w:lang w:val="en-US"/>
              </w:rPr>
              <w:t xml:space="preserve">: If this name is not unique, you must use the qualified name (for example, </w:t>
            </w:r>
            <w:r>
              <w:rPr>
                <w:szCs w:val="20"/>
                <w:lang w:val="en-US"/>
              </w:rPr>
              <w:br/>
              <w:t>Logical View::package_name::supplier_name).</w:t>
            </w:r>
          </w:p>
        </w:tc>
      </w:tr>
    </w:tbl>
    <w:p w14:paraId="0CEB0282" w14:textId="32C56C77" w:rsidR="0056778F" w:rsidRPr="000728FC" w:rsidRDefault="0056778F" w:rsidP="009E1DBB">
      <w:pPr>
        <w:pStyle w:val="Heading5"/>
        <w:rPr>
          <w:lang w:val="en-US"/>
        </w:rPr>
      </w:pPr>
      <w:r w:rsidRPr="000728FC">
        <w:rPr>
          <w:lang w:val="en-US"/>
        </w:rPr>
        <w:t>AddClassDiagram Method (UseCase)</w:t>
      </w:r>
    </w:p>
    <w:p w14:paraId="04FC5794"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5FB88502" w14:textId="77777777" w:rsidR="0056778F" w:rsidRPr="000728FC" w:rsidRDefault="0056778F" w:rsidP="0056778F">
      <w:pPr>
        <w:spacing w:after="45"/>
        <w:ind w:left="115" w:right="125" w:firstLine="245"/>
        <w:rPr>
          <w:szCs w:val="20"/>
          <w:lang w:val="en-US"/>
        </w:rPr>
      </w:pPr>
      <w:r w:rsidRPr="000728FC">
        <w:rPr>
          <w:szCs w:val="20"/>
          <w:lang w:val="en-US"/>
        </w:rPr>
        <w:t>This function creates a new class diagram and adds it to a use case.</w:t>
      </w:r>
    </w:p>
    <w:p w14:paraId="44D37910" w14:textId="77777777" w:rsidR="0056778F" w:rsidRPr="000728FC" w:rsidRDefault="0056778F" w:rsidP="0056778F">
      <w:pPr>
        <w:spacing w:after="45"/>
        <w:ind w:left="265" w:right="125"/>
        <w:rPr>
          <w:b/>
          <w:bCs/>
          <w:szCs w:val="20"/>
          <w:lang w:val="en-US"/>
        </w:rPr>
      </w:pPr>
    </w:p>
    <w:p w14:paraId="7FD844C2"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26D2C089" w14:textId="77777777" w:rsidR="0056778F" w:rsidRPr="000728FC" w:rsidRDefault="0056778F" w:rsidP="0056778F">
      <w:pPr>
        <w:spacing w:after="45"/>
        <w:ind w:left="115" w:right="125" w:firstLine="265"/>
        <w:rPr>
          <w:szCs w:val="20"/>
          <w:lang w:val="en-US"/>
        </w:rPr>
      </w:pPr>
      <w:r w:rsidRPr="000728FC">
        <w:rPr>
          <w:i/>
          <w:iCs/>
          <w:szCs w:val="20"/>
          <w:lang w:val="en-US"/>
        </w:rPr>
        <w:t xml:space="preserve">Set theClassDiagram </w:t>
      </w:r>
      <w:r w:rsidRPr="000728FC">
        <w:rPr>
          <w:szCs w:val="20"/>
          <w:lang w:val="en-US"/>
        </w:rPr>
        <w:t xml:space="preserve">= </w:t>
      </w:r>
      <w:r w:rsidRPr="000728FC">
        <w:rPr>
          <w:i/>
          <w:iCs/>
          <w:szCs w:val="20"/>
          <w:lang w:val="en-US"/>
        </w:rPr>
        <w:t>theObject.</w:t>
      </w:r>
      <w:r w:rsidRPr="000728FC">
        <w:rPr>
          <w:szCs w:val="20"/>
          <w:lang w:val="en-US"/>
        </w:rPr>
        <w:t>AddClassDiagram (</w:t>
      </w:r>
      <w:r w:rsidRPr="000728FC">
        <w:rPr>
          <w:i/>
          <w:iCs/>
          <w:szCs w:val="20"/>
          <w:lang w:val="en-US"/>
        </w:rPr>
        <w:t>theName)</w:t>
      </w:r>
    </w:p>
    <w:p w14:paraId="7E311D8F"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00DFD8B4" w14:textId="77777777" w:rsidTr="002C793C">
        <w:tc>
          <w:tcPr>
            <w:tcW w:w="2981" w:type="dxa"/>
            <w:tcBorders>
              <w:top w:val="nil"/>
              <w:left w:val="nil"/>
              <w:bottom w:val="nil"/>
              <w:right w:val="nil"/>
            </w:tcBorders>
          </w:tcPr>
          <w:p w14:paraId="3D47F654" w14:textId="77777777" w:rsidR="0056778F" w:rsidRDefault="0056778F" w:rsidP="002C793C">
            <w:pPr>
              <w:spacing w:after="45"/>
              <w:ind w:left="115" w:right="125"/>
              <w:rPr>
                <w:szCs w:val="20"/>
              </w:rPr>
            </w:pPr>
            <w:r>
              <w:rPr>
                <w:b/>
                <w:bCs/>
                <w:szCs w:val="20"/>
              </w:rPr>
              <w:t>Element</w:t>
            </w:r>
          </w:p>
        </w:tc>
        <w:tc>
          <w:tcPr>
            <w:tcW w:w="5870" w:type="dxa"/>
            <w:tcBorders>
              <w:top w:val="nil"/>
              <w:left w:val="nil"/>
              <w:bottom w:val="nil"/>
              <w:right w:val="nil"/>
            </w:tcBorders>
          </w:tcPr>
          <w:p w14:paraId="0CC1C644" w14:textId="77777777" w:rsidR="0056778F" w:rsidRDefault="0056778F" w:rsidP="002C793C">
            <w:pPr>
              <w:spacing w:after="45"/>
              <w:ind w:left="115" w:right="125"/>
              <w:rPr>
                <w:szCs w:val="20"/>
              </w:rPr>
            </w:pPr>
            <w:r>
              <w:rPr>
                <w:b/>
                <w:bCs/>
                <w:szCs w:val="20"/>
              </w:rPr>
              <w:t>Description</w:t>
            </w:r>
          </w:p>
        </w:tc>
      </w:tr>
      <w:tr w:rsidR="0056778F" w:rsidRPr="00050476" w14:paraId="399993A4" w14:textId="77777777" w:rsidTr="002C793C">
        <w:tc>
          <w:tcPr>
            <w:tcW w:w="2981" w:type="dxa"/>
            <w:tcBorders>
              <w:top w:val="nil"/>
              <w:left w:val="nil"/>
              <w:bottom w:val="nil"/>
              <w:right w:val="nil"/>
            </w:tcBorders>
          </w:tcPr>
          <w:p w14:paraId="26891522" w14:textId="77777777" w:rsidR="0056778F" w:rsidRDefault="0056778F" w:rsidP="002C793C">
            <w:pPr>
              <w:spacing w:after="45"/>
              <w:ind w:left="115" w:right="125"/>
              <w:rPr>
                <w:i/>
                <w:iCs/>
                <w:szCs w:val="20"/>
              </w:rPr>
            </w:pPr>
            <w:r>
              <w:rPr>
                <w:i/>
                <w:iCs/>
                <w:szCs w:val="20"/>
              </w:rPr>
              <w:t xml:space="preserve">theClassDiagram </w:t>
            </w:r>
            <w:r>
              <w:rPr>
                <w:szCs w:val="20"/>
              </w:rPr>
              <w:t xml:space="preserve">As </w:t>
            </w:r>
            <w:r>
              <w:rPr>
                <w:color w:val="008000"/>
                <w:szCs w:val="20"/>
                <w:u w:val="double"/>
              </w:rPr>
              <w:t>ClassDiagram</w:t>
            </w:r>
          </w:p>
        </w:tc>
        <w:tc>
          <w:tcPr>
            <w:tcW w:w="5870" w:type="dxa"/>
            <w:tcBorders>
              <w:top w:val="nil"/>
              <w:left w:val="nil"/>
              <w:bottom w:val="nil"/>
              <w:right w:val="nil"/>
            </w:tcBorders>
          </w:tcPr>
          <w:p w14:paraId="73FC857A" w14:textId="5ADEF256" w:rsidR="0056778F" w:rsidRDefault="0056778F" w:rsidP="002C793C">
            <w:pPr>
              <w:spacing w:after="45"/>
              <w:ind w:left="115" w:right="125"/>
              <w:rPr>
                <w:szCs w:val="20"/>
                <w:lang w:val="en-US"/>
              </w:rPr>
            </w:pPr>
            <w:r>
              <w:rPr>
                <w:szCs w:val="20"/>
                <w:lang w:val="en-US"/>
              </w:rPr>
              <w:t>Returns the class diagram being added to the use case</w:t>
            </w:r>
            <w:r w:rsidR="00BB332C">
              <w:rPr>
                <w:szCs w:val="20"/>
                <w:lang w:val="en-US"/>
              </w:rPr>
              <w:t>.</w:t>
            </w:r>
          </w:p>
        </w:tc>
      </w:tr>
      <w:tr w:rsidR="0056778F" w:rsidRPr="00050476" w14:paraId="2A12F223" w14:textId="77777777" w:rsidTr="002C793C">
        <w:tc>
          <w:tcPr>
            <w:tcW w:w="2981" w:type="dxa"/>
            <w:tcBorders>
              <w:top w:val="nil"/>
              <w:left w:val="nil"/>
              <w:bottom w:val="nil"/>
              <w:right w:val="nil"/>
            </w:tcBorders>
          </w:tcPr>
          <w:p w14:paraId="53C1D59D" w14:textId="77777777" w:rsidR="0056778F" w:rsidRDefault="0056778F"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4E2CDC79" w14:textId="3603B6AB" w:rsidR="0056778F" w:rsidRDefault="0056778F" w:rsidP="002C793C">
            <w:pPr>
              <w:spacing w:after="45"/>
              <w:ind w:left="115" w:right="125"/>
              <w:rPr>
                <w:szCs w:val="20"/>
                <w:lang w:val="en-US"/>
              </w:rPr>
            </w:pPr>
            <w:r>
              <w:rPr>
                <w:szCs w:val="20"/>
                <w:lang w:val="en-US"/>
              </w:rPr>
              <w:t>UseCase to which the diagram is being added</w:t>
            </w:r>
            <w:r w:rsidR="00BB332C">
              <w:rPr>
                <w:szCs w:val="20"/>
                <w:lang w:val="en-US"/>
              </w:rPr>
              <w:t>.</w:t>
            </w:r>
          </w:p>
        </w:tc>
      </w:tr>
      <w:tr w:rsidR="0056778F" w:rsidRPr="00050476" w14:paraId="51EA5E91" w14:textId="77777777" w:rsidTr="002C793C">
        <w:tc>
          <w:tcPr>
            <w:tcW w:w="2981" w:type="dxa"/>
            <w:tcBorders>
              <w:top w:val="nil"/>
              <w:left w:val="nil"/>
              <w:bottom w:val="nil"/>
              <w:right w:val="nil"/>
            </w:tcBorders>
          </w:tcPr>
          <w:p w14:paraId="33DFFCEF" w14:textId="77777777" w:rsidR="0056778F" w:rsidRDefault="0056778F" w:rsidP="002C793C">
            <w:pPr>
              <w:spacing w:after="45"/>
              <w:ind w:left="115" w:right="125"/>
              <w:rPr>
                <w:szCs w:val="20"/>
              </w:rPr>
            </w:pPr>
            <w:r>
              <w:rPr>
                <w:i/>
                <w:iCs/>
                <w:szCs w:val="20"/>
              </w:rPr>
              <w:t>theName</w:t>
            </w:r>
            <w:r>
              <w:rPr>
                <w:szCs w:val="20"/>
              </w:rPr>
              <w:t xml:space="preserve"> As String</w:t>
            </w:r>
          </w:p>
        </w:tc>
        <w:tc>
          <w:tcPr>
            <w:tcW w:w="5870" w:type="dxa"/>
            <w:tcBorders>
              <w:top w:val="nil"/>
              <w:left w:val="nil"/>
              <w:bottom w:val="nil"/>
              <w:right w:val="nil"/>
            </w:tcBorders>
          </w:tcPr>
          <w:p w14:paraId="32F73CF5" w14:textId="47838767" w:rsidR="0056778F" w:rsidRDefault="0056778F" w:rsidP="002C793C">
            <w:pPr>
              <w:spacing w:after="45"/>
              <w:ind w:left="115" w:right="125"/>
              <w:rPr>
                <w:szCs w:val="20"/>
                <w:lang w:val="en-US"/>
              </w:rPr>
            </w:pPr>
            <w:r>
              <w:rPr>
                <w:szCs w:val="20"/>
                <w:lang w:val="en-US"/>
              </w:rPr>
              <w:t>The name of the class diagram to be added</w:t>
            </w:r>
            <w:r w:rsidR="00BB332C">
              <w:rPr>
                <w:szCs w:val="20"/>
                <w:lang w:val="en-US"/>
              </w:rPr>
              <w:t>.</w:t>
            </w:r>
          </w:p>
        </w:tc>
      </w:tr>
    </w:tbl>
    <w:p w14:paraId="7A2D007B" w14:textId="1BEE469F" w:rsidR="0056778F" w:rsidRPr="000728FC" w:rsidRDefault="0056778F" w:rsidP="009E1DBB">
      <w:pPr>
        <w:pStyle w:val="Heading5"/>
        <w:rPr>
          <w:lang w:val="en-US"/>
        </w:rPr>
      </w:pPr>
      <w:r w:rsidRPr="000728FC">
        <w:rPr>
          <w:lang w:val="en-US"/>
        </w:rPr>
        <w:t>AddInheritRel Method (UseCase)</w:t>
      </w:r>
    </w:p>
    <w:p w14:paraId="0E0008AC"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3259706C" w14:textId="77777777" w:rsidR="0056778F" w:rsidRPr="000728FC" w:rsidRDefault="0056778F" w:rsidP="0056778F">
      <w:pPr>
        <w:spacing w:after="45"/>
        <w:ind w:left="115" w:right="125" w:firstLine="265"/>
        <w:rPr>
          <w:szCs w:val="20"/>
          <w:lang w:val="en-US"/>
        </w:rPr>
      </w:pPr>
      <w:r w:rsidRPr="000728FC">
        <w:rPr>
          <w:szCs w:val="20"/>
          <w:lang w:val="en-US"/>
        </w:rPr>
        <w:lastRenderedPageBreak/>
        <w:t xml:space="preserve">This function adds an inherit relation to a use case. </w:t>
      </w:r>
    </w:p>
    <w:p w14:paraId="2C3AB315" w14:textId="77777777" w:rsidR="0056778F" w:rsidRPr="000728FC" w:rsidRDefault="0056778F" w:rsidP="0056778F">
      <w:pPr>
        <w:spacing w:after="45"/>
        <w:ind w:left="115" w:right="125"/>
        <w:rPr>
          <w:szCs w:val="20"/>
          <w:lang w:val="en-US"/>
        </w:rPr>
      </w:pPr>
    </w:p>
    <w:p w14:paraId="62F4E9EB"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68BECC89" w14:textId="77777777" w:rsidR="0056778F" w:rsidRPr="000728FC" w:rsidRDefault="0056778F" w:rsidP="0056778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 theInheritRel = theObject.</w:t>
      </w:r>
      <w:r w:rsidRPr="000728FC">
        <w:rPr>
          <w:rFonts w:ascii="Courier New" w:hAnsi="Courier New" w:cs="Courier New"/>
          <w:i/>
          <w:iCs/>
          <w:szCs w:val="20"/>
          <w:lang w:val="en-US"/>
        </w:rPr>
        <w:t>AddInheritRel (</w:t>
      </w:r>
      <w:r w:rsidRPr="000728FC">
        <w:rPr>
          <w:rFonts w:ascii="Courier New" w:hAnsi="Courier New" w:cs="Courier New"/>
          <w:szCs w:val="20"/>
          <w:lang w:val="en-US"/>
        </w:rPr>
        <w:t>theName,theParentName)</w:t>
      </w:r>
    </w:p>
    <w:p w14:paraId="7AB9A0BF"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08545E9E" w14:textId="77777777" w:rsidTr="002C793C">
        <w:tc>
          <w:tcPr>
            <w:tcW w:w="2981" w:type="dxa"/>
            <w:tcBorders>
              <w:top w:val="nil"/>
              <w:left w:val="nil"/>
              <w:bottom w:val="nil"/>
              <w:right w:val="nil"/>
            </w:tcBorders>
          </w:tcPr>
          <w:p w14:paraId="3E58BEB1" w14:textId="77777777" w:rsidR="0056778F" w:rsidRDefault="0056778F" w:rsidP="002C793C">
            <w:pPr>
              <w:spacing w:after="45"/>
              <w:ind w:left="115" w:right="125"/>
              <w:rPr>
                <w:szCs w:val="20"/>
              </w:rPr>
            </w:pPr>
            <w:r>
              <w:rPr>
                <w:b/>
                <w:bCs/>
                <w:szCs w:val="20"/>
              </w:rPr>
              <w:t>Element</w:t>
            </w:r>
          </w:p>
        </w:tc>
        <w:tc>
          <w:tcPr>
            <w:tcW w:w="5870" w:type="dxa"/>
            <w:tcBorders>
              <w:top w:val="nil"/>
              <w:left w:val="nil"/>
              <w:bottom w:val="nil"/>
              <w:right w:val="nil"/>
            </w:tcBorders>
          </w:tcPr>
          <w:p w14:paraId="6D985727" w14:textId="77777777" w:rsidR="0056778F" w:rsidRDefault="0056778F" w:rsidP="002C793C">
            <w:pPr>
              <w:spacing w:after="45"/>
              <w:ind w:left="115" w:right="125"/>
              <w:rPr>
                <w:szCs w:val="20"/>
              </w:rPr>
            </w:pPr>
            <w:r>
              <w:rPr>
                <w:b/>
                <w:bCs/>
                <w:szCs w:val="20"/>
              </w:rPr>
              <w:t>Description</w:t>
            </w:r>
          </w:p>
        </w:tc>
      </w:tr>
      <w:tr w:rsidR="0056778F" w:rsidRPr="00050476" w14:paraId="503CC012" w14:textId="77777777" w:rsidTr="002C793C">
        <w:tc>
          <w:tcPr>
            <w:tcW w:w="2981" w:type="dxa"/>
            <w:tcBorders>
              <w:top w:val="nil"/>
              <w:left w:val="nil"/>
              <w:bottom w:val="nil"/>
              <w:right w:val="nil"/>
            </w:tcBorders>
          </w:tcPr>
          <w:p w14:paraId="27BE9929" w14:textId="77777777" w:rsidR="0056778F" w:rsidRDefault="0056778F" w:rsidP="002C793C">
            <w:pPr>
              <w:spacing w:after="45"/>
              <w:ind w:left="115" w:right="125"/>
              <w:rPr>
                <w:szCs w:val="20"/>
              </w:rPr>
            </w:pPr>
            <w:r>
              <w:rPr>
                <w:i/>
                <w:iCs/>
                <w:szCs w:val="20"/>
              </w:rPr>
              <w:t xml:space="preserve">theInheritRel </w:t>
            </w:r>
            <w:r>
              <w:rPr>
                <w:szCs w:val="20"/>
              </w:rPr>
              <w:t xml:space="preserve">As </w:t>
            </w:r>
            <w:r>
              <w:rPr>
                <w:color w:val="008000"/>
                <w:szCs w:val="20"/>
                <w:u w:val="double"/>
              </w:rPr>
              <w:t>InheritRelation</w:t>
            </w:r>
            <w:r>
              <w:rPr>
                <w:i/>
                <w:iCs/>
                <w:szCs w:val="20"/>
              </w:rPr>
              <w:t xml:space="preserve"> </w:t>
            </w:r>
          </w:p>
        </w:tc>
        <w:tc>
          <w:tcPr>
            <w:tcW w:w="5870" w:type="dxa"/>
            <w:tcBorders>
              <w:top w:val="nil"/>
              <w:left w:val="nil"/>
              <w:bottom w:val="nil"/>
              <w:right w:val="nil"/>
            </w:tcBorders>
          </w:tcPr>
          <w:p w14:paraId="5606717E" w14:textId="1F181130" w:rsidR="0056778F" w:rsidRDefault="0056778F" w:rsidP="002C793C">
            <w:pPr>
              <w:spacing w:after="45"/>
              <w:ind w:left="115" w:right="125"/>
              <w:rPr>
                <w:szCs w:val="20"/>
                <w:lang w:val="en-US"/>
              </w:rPr>
            </w:pPr>
            <w:r>
              <w:rPr>
                <w:szCs w:val="20"/>
                <w:lang w:val="en-US"/>
              </w:rPr>
              <w:t>Returns the inherit relation being added to the use case</w:t>
            </w:r>
            <w:r w:rsidR="00BB332C">
              <w:rPr>
                <w:szCs w:val="20"/>
                <w:lang w:val="en-US"/>
              </w:rPr>
              <w:t>.</w:t>
            </w:r>
          </w:p>
        </w:tc>
      </w:tr>
      <w:tr w:rsidR="0056778F" w:rsidRPr="00050476" w14:paraId="2183178E" w14:textId="77777777" w:rsidTr="002C793C">
        <w:tc>
          <w:tcPr>
            <w:tcW w:w="2981" w:type="dxa"/>
            <w:tcBorders>
              <w:top w:val="nil"/>
              <w:left w:val="nil"/>
              <w:bottom w:val="nil"/>
              <w:right w:val="nil"/>
            </w:tcBorders>
          </w:tcPr>
          <w:p w14:paraId="45A14F73" w14:textId="77777777" w:rsidR="0056778F" w:rsidRDefault="0056778F"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5871D19B" w14:textId="79582697" w:rsidR="0056778F" w:rsidRDefault="0056778F" w:rsidP="002C793C">
            <w:pPr>
              <w:spacing w:after="45"/>
              <w:ind w:left="115" w:right="125"/>
              <w:rPr>
                <w:szCs w:val="20"/>
                <w:lang w:val="en-US"/>
              </w:rPr>
            </w:pPr>
            <w:r>
              <w:rPr>
                <w:szCs w:val="20"/>
                <w:lang w:val="en-US"/>
              </w:rPr>
              <w:t>Use case to which the relationship is being added</w:t>
            </w:r>
            <w:r w:rsidR="00BB332C">
              <w:rPr>
                <w:szCs w:val="20"/>
                <w:lang w:val="en-US"/>
              </w:rPr>
              <w:t>.</w:t>
            </w:r>
          </w:p>
        </w:tc>
      </w:tr>
      <w:tr w:rsidR="0056778F" w:rsidRPr="00050476" w14:paraId="6B159DF8" w14:textId="77777777" w:rsidTr="002C793C">
        <w:tc>
          <w:tcPr>
            <w:tcW w:w="2981" w:type="dxa"/>
            <w:tcBorders>
              <w:top w:val="nil"/>
              <w:left w:val="nil"/>
              <w:bottom w:val="nil"/>
              <w:right w:val="nil"/>
            </w:tcBorders>
          </w:tcPr>
          <w:p w14:paraId="3D2B59CF" w14:textId="77777777" w:rsidR="0056778F" w:rsidRDefault="0056778F" w:rsidP="002C793C">
            <w:pPr>
              <w:spacing w:after="45"/>
              <w:ind w:left="115" w:right="125"/>
              <w:rPr>
                <w:i/>
                <w:iCs/>
                <w:szCs w:val="20"/>
              </w:rPr>
            </w:pPr>
            <w:r>
              <w:rPr>
                <w:i/>
                <w:iCs/>
                <w:szCs w:val="20"/>
              </w:rPr>
              <w:t xml:space="preserve">theName </w:t>
            </w:r>
            <w:r>
              <w:rPr>
                <w:szCs w:val="20"/>
              </w:rPr>
              <w:t>As String</w:t>
            </w:r>
          </w:p>
        </w:tc>
        <w:tc>
          <w:tcPr>
            <w:tcW w:w="5870" w:type="dxa"/>
            <w:tcBorders>
              <w:top w:val="nil"/>
              <w:left w:val="nil"/>
              <w:bottom w:val="nil"/>
              <w:right w:val="nil"/>
            </w:tcBorders>
          </w:tcPr>
          <w:p w14:paraId="43212F05" w14:textId="45CD6BFC" w:rsidR="0056778F" w:rsidRDefault="0056778F" w:rsidP="002C793C">
            <w:pPr>
              <w:spacing w:after="45"/>
              <w:ind w:left="115" w:right="125"/>
              <w:rPr>
                <w:szCs w:val="20"/>
                <w:lang w:val="en-US"/>
              </w:rPr>
            </w:pPr>
            <w:r>
              <w:rPr>
                <w:szCs w:val="20"/>
                <w:lang w:val="en-US"/>
              </w:rPr>
              <w:t>Name of the relationship being added to the use case</w:t>
            </w:r>
            <w:r w:rsidR="00BB332C">
              <w:rPr>
                <w:szCs w:val="20"/>
                <w:lang w:val="en-US"/>
              </w:rPr>
              <w:t>.</w:t>
            </w:r>
          </w:p>
        </w:tc>
      </w:tr>
      <w:tr w:rsidR="0056778F" w:rsidRPr="00050476" w14:paraId="048D32E2" w14:textId="77777777" w:rsidTr="002C793C">
        <w:tc>
          <w:tcPr>
            <w:tcW w:w="2981" w:type="dxa"/>
            <w:tcBorders>
              <w:top w:val="nil"/>
              <w:left w:val="nil"/>
              <w:bottom w:val="nil"/>
              <w:right w:val="nil"/>
            </w:tcBorders>
          </w:tcPr>
          <w:p w14:paraId="375A140D" w14:textId="77777777" w:rsidR="0056778F" w:rsidRDefault="0056778F" w:rsidP="002C793C">
            <w:pPr>
              <w:spacing w:after="45"/>
              <w:ind w:left="115" w:right="125"/>
              <w:rPr>
                <w:i/>
                <w:iCs/>
                <w:szCs w:val="20"/>
              </w:rPr>
            </w:pPr>
            <w:r>
              <w:rPr>
                <w:i/>
                <w:iCs/>
                <w:szCs w:val="20"/>
              </w:rPr>
              <w:t xml:space="preserve">theParentName </w:t>
            </w:r>
            <w:r>
              <w:rPr>
                <w:szCs w:val="20"/>
              </w:rPr>
              <w:t>As String</w:t>
            </w:r>
          </w:p>
        </w:tc>
        <w:tc>
          <w:tcPr>
            <w:tcW w:w="5870" w:type="dxa"/>
            <w:tcBorders>
              <w:top w:val="nil"/>
              <w:left w:val="nil"/>
              <w:bottom w:val="nil"/>
              <w:right w:val="nil"/>
            </w:tcBorders>
          </w:tcPr>
          <w:p w14:paraId="15C0125D" w14:textId="74B48992" w:rsidR="0056778F" w:rsidRDefault="0056778F" w:rsidP="002C793C">
            <w:pPr>
              <w:spacing w:after="45"/>
              <w:ind w:left="115" w:right="125"/>
              <w:rPr>
                <w:szCs w:val="20"/>
                <w:lang w:val="en-US"/>
              </w:rPr>
            </w:pPr>
            <w:r>
              <w:rPr>
                <w:szCs w:val="20"/>
                <w:lang w:val="en-US"/>
              </w:rPr>
              <w:t>Name of the parent use case from which this use case inherits its properties and methods</w:t>
            </w:r>
            <w:r w:rsidR="00BB332C">
              <w:rPr>
                <w:szCs w:val="20"/>
                <w:lang w:val="en-US"/>
              </w:rPr>
              <w:t>.</w:t>
            </w:r>
          </w:p>
        </w:tc>
      </w:tr>
    </w:tbl>
    <w:p w14:paraId="21DFF51E" w14:textId="4D0E9CE0" w:rsidR="0056778F" w:rsidRPr="000728FC" w:rsidRDefault="0056778F" w:rsidP="009E1DBB">
      <w:pPr>
        <w:pStyle w:val="Heading5"/>
        <w:rPr>
          <w:lang w:val="en-US"/>
        </w:rPr>
      </w:pPr>
      <w:r w:rsidRPr="000728FC">
        <w:rPr>
          <w:lang w:val="en-US"/>
        </w:rPr>
        <w:t>AddScenarioDiagram Method (UseCase)</w:t>
      </w:r>
    </w:p>
    <w:p w14:paraId="7D5487C6"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2EE9B9D5" w14:textId="0CF6E4F7" w:rsidR="0056778F" w:rsidRPr="000728FC" w:rsidRDefault="0056778F" w:rsidP="0056778F">
      <w:pPr>
        <w:spacing w:after="45"/>
        <w:ind w:left="115" w:right="125" w:firstLine="265"/>
        <w:rPr>
          <w:szCs w:val="20"/>
          <w:lang w:val="en-US"/>
        </w:rPr>
      </w:pPr>
      <w:r w:rsidRPr="000728FC">
        <w:rPr>
          <w:szCs w:val="20"/>
          <w:lang w:val="en-US"/>
        </w:rPr>
        <w:t xml:space="preserve">This function adds a </w:t>
      </w:r>
      <w:r w:rsidR="00BB332C">
        <w:rPr>
          <w:szCs w:val="20"/>
          <w:lang w:val="en-US"/>
        </w:rPr>
        <w:t>scenario diagram to a use case.</w:t>
      </w:r>
    </w:p>
    <w:p w14:paraId="578AE071" w14:textId="77777777" w:rsidR="0056778F" w:rsidRPr="000728FC" w:rsidRDefault="0056778F" w:rsidP="0056778F">
      <w:pPr>
        <w:spacing w:after="45"/>
        <w:ind w:left="115" w:right="125"/>
        <w:rPr>
          <w:szCs w:val="20"/>
          <w:lang w:val="en-US"/>
        </w:rPr>
      </w:pPr>
    </w:p>
    <w:p w14:paraId="05D13482"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45D81074" w14:textId="77777777" w:rsidR="0056778F" w:rsidRPr="000728FC" w:rsidRDefault="0056778F" w:rsidP="0056778F">
      <w:pPr>
        <w:spacing w:after="45"/>
        <w:ind w:left="265" w:right="125"/>
        <w:rPr>
          <w:szCs w:val="20"/>
          <w:lang w:val="en-US"/>
        </w:rPr>
      </w:pPr>
      <w:r w:rsidRPr="000728FC">
        <w:rPr>
          <w:i/>
          <w:iCs/>
          <w:szCs w:val="20"/>
          <w:lang w:val="en-US"/>
        </w:rPr>
        <w:t xml:space="preserve">Set theScenarioDiagram </w:t>
      </w:r>
      <w:r w:rsidRPr="000728FC">
        <w:rPr>
          <w:szCs w:val="20"/>
          <w:lang w:val="en-US"/>
        </w:rPr>
        <w:t xml:space="preserve">= </w:t>
      </w:r>
      <w:r w:rsidRPr="000728FC">
        <w:rPr>
          <w:i/>
          <w:iCs/>
          <w:szCs w:val="20"/>
          <w:lang w:val="en-US"/>
        </w:rPr>
        <w:t>theObject.</w:t>
      </w:r>
      <w:r w:rsidRPr="000728FC">
        <w:rPr>
          <w:szCs w:val="20"/>
          <w:lang w:val="en-US"/>
        </w:rPr>
        <w:t>AddScenarioDiagram (</w:t>
      </w:r>
      <w:r w:rsidRPr="000728FC">
        <w:rPr>
          <w:i/>
          <w:iCs/>
          <w:szCs w:val="20"/>
          <w:lang w:val="en-US"/>
        </w:rPr>
        <w:t>theName, theType)</w:t>
      </w:r>
    </w:p>
    <w:p w14:paraId="0CFC18F2"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5EE8C294" w14:textId="77777777" w:rsidTr="002C793C">
        <w:tc>
          <w:tcPr>
            <w:tcW w:w="2981" w:type="dxa"/>
            <w:tcBorders>
              <w:top w:val="nil"/>
              <w:left w:val="nil"/>
              <w:bottom w:val="nil"/>
              <w:right w:val="nil"/>
            </w:tcBorders>
          </w:tcPr>
          <w:p w14:paraId="3E55B77C" w14:textId="77777777" w:rsidR="0056778F" w:rsidRDefault="0056778F" w:rsidP="002C793C">
            <w:pPr>
              <w:spacing w:after="45"/>
              <w:ind w:left="115" w:right="125"/>
              <w:rPr>
                <w:szCs w:val="20"/>
              </w:rPr>
            </w:pPr>
            <w:r>
              <w:rPr>
                <w:b/>
                <w:bCs/>
                <w:szCs w:val="20"/>
              </w:rPr>
              <w:t>Element</w:t>
            </w:r>
          </w:p>
        </w:tc>
        <w:tc>
          <w:tcPr>
            <w:tcW w:w="5870" w:type="dxa"/>
            <w:tcBorders>
              <w:top w:val="nil"/>
              <w:left w:val="nil"/>
              <w:bottom w:val="nil"/>
              <w:right w:val="nil"/>
            </w:tcBorders>
          </w:tcPr>
          <w:p w14:paraId="796CD308" w14:textId="77777777" w:rsidR="0056778F" w:rsidRDefault="0056778F" w:rsidP="002C793C">
            <w:pPr>
              <w:spacing w:after="45"/>
              <w:ind w:left="115" w:right="125"/>
              <w:rPr>
                <w:szCs w:val="20"/>
              </w:rPr>
            </w:pPr>
            <w:r>
              <w:rPr>
                <w:b/>
                <w:bCs/>
                <w:szCs w:val="20"/>
              </w:rPr>
              <w:t>Description</w:t>
            </w:r>
          </w:p>
        </w:tc>
      </w:tr>
      <w:tr w:rsidR="0056778F" w:rsidRPr="00050476" w14:paraId="12DF685F" w14:textId="77777777" w:rsidTr="002C793C">
        <w:tc>
          <w:tcPr>
            <w:tcW w:w="2981" w:type="dxa"/>
            <w:tcBorders>
              <w:top w:val="nil"/>
              <w:left w:val="nil"/>
              <w:bottom w:val="nil"/>
              <w:right w:val="nil"/>
            </w:tcBorders>
          </w:tcPr>
          <w:p w14:paraId="227D9E87" w14:textId="77777777" w:rsidR="0056778F" w:rsidRDefault="0056778F" w:rsidP="002C793C">
            <w:pPr>
              <w:spacing w:after="45"/>
              <w:ind w:left="115" w:right="125"/>
              <w:rPr>
                <w:i/>
                <w:iCs/>
                <w:szCs w:val="20"/>
              </w:rPr>
            </w:pPr>
            <w:r>
              <w:rPr>
                <w:i/>
                <w:iCs/>
                <w:szCs w:val="20"/>
              </w:rPr>
              <w:t xml:space="preserve">theScenarioDiagram </w:t>
            </w:r>
            <w:r>
              <w:rPr>
                <w:szCs w:val="20"/>
              </w:rPr>
              <w:t xml:space="preserve">As </w:t>
            </w:r>
            <w:r>
              <w:rPr>
                <w:color w:val="008000"/>
                <w:szCs w:val="20"/>
                <w:u w:val="double"/>
              </w:rPr>
              <w:t>ScenarioDiagram</w:t>
            </w:r>
          </w:p>
        </w:tc>
        <w:tc>
          <w:tcPr>
            <w:tcW w:w="5870" w:type="dxa"/>
            <w:tcBorders>
              <w:top w:val="nil"/>
              <w:left w:val="nil"/>
              <w:bottom w:val="nil"/>
              <w:right w:val="nil"/>
            </w:tcBorders>
          </w:tcPr>
          <w:p w14:paraId="4837770F" w14:textId="76BA953E" w:rsidR="0056778F" w:rsidRDefault="0056778F" w:rsidP="002C793C">
            <w:pPr>
              <w:spacing w:after="45"/>
              <w:ind w:left="115" w:right="125"/>
              <w:rPr>
                <w:szCs w:val="20"/>
                <w:lang w:val="en-US"/>
              </w:rPr>
            </w:pPr>
            <w:r>
              <w:rPr>
                <w:szCs w:val="20"/>
                <w:lang w:val="en-US"/>
              </w:rPr>
              <w:t>Returns the scenario diagram being added to the use case</w:t>
            </w:r>
            <w:r w:rsidR="00BB332C">
              <w:rPr>
                <w:szCs w:val="20"/>
                <w:lang w:val="en-US"/>
              </w:rPr>
              <w:t>.</w:t>
            </w:r>
          </w:p>
        </w:tc>
      </w:tr>
      <w:tr w:rsidR="0056778F" w:rsidRPr="00050476" w14:paraId="1345A764" w14:textId="77777777" w:rsidTr="002C793C">
        <w:tc>
          <w:tcPr>
            <w:tcW w:w="2981" w:type="dxa"/>
            <w:tcBorders>
              <w:top w:val="nil"/>
              <w:left w:val="nil"/>
              <w:bottom w:val="nil"/>
              <w:right w:val="nil"/>
            </w:tcBorders>
          </w:tcPr>
          <w:p w14:paraId="1FB3C9E6" w14:textId="77777777" w:rsidR="0056778F" w:rsidRDefault="0056778F" w:rsidP="002C793C">
            <w:pPr>
              <w:spacing w:after="45"/>
              <w:ind w:left="115" w:right="125"/>
              <w:rPr>
                <w:i/>
                <w:iCs/>
                <w:szCs w:val="20"/>
              </w:rPr>
            </w:pPr>
            <w:r>
              <w:rPr>
                <w:i/>
                <w:iCs/>
                <w:szCs w:val="20"/>
              </w:rPr>
              <w:t xml:space="preserve">theObject As </w:t>
            </w:r>
            <w:r>
              <w:rPr>
                <w:i/>
                <w:iCs/>
                <w:color w:val="008000"/>
                <w:szCs w:val="20"/>
                <w:u w:val="double"/>
              </w:rPr>
              <w:t>UseCase</w:t>
            </w:r>
            <w:r>
              <w:rPr>
                <w:i/>
                <w:iCs/>
                <w:szCs w:val="20"/>
              </w:rPr>
              <w:t xml:space="preserve"> </w:t>
            </w:r>
          </w:p>
        </w:tc>
        <w:tc>
          <w:tcPr>
            <w:tcW w:w="5870" w:type="dxa"/>
            <w:tcBorders>
              <w:top w:val="nil"/>
              <w:left w:val="nil"/>
              <w:bottom w:val="nil"/>
              <w:right w:val="nil"/>
            </w:tcBorders>
          </w:tcPr>
          <w:p w14:paraId="4F5537AC" w14:textId="6EFC7098" w:rsidR="0056778F" w:rsidRDefault="0056778F" w:rsidP="002C793C">
            <w:pPr>
              <w:spacing w:after="45"/>
              <w:ind w:left="115" w:right="125"/>
              <w:rPr>
                <w:szCs w:val="20"/>
                <w:lang w:val="en-US"/>
              </w:rPr>
            </w:pPr>
            <w:r>
              <w:rPr>
                <w:szCs w:val="20"/>
                <w:lang w:val="en-US"/>
              </w:rPr>
              <w:t>UseCase to which the scenario diagram is being added</w:t>
            </w:r>
            <w:r w:rsidR="00BB332C">
              <w:rPr>
                <w:szCs w:val="20"/>
                <w:lang w:val="en-US"/>
              </w:rPr>
              <w:t>.</w:t>
            </w:r>
          </w:p>
        </w:tc>
      </w:tr>
      <w:tr w:rsidR="0056778F" w:rsidRPr="00050476" w14:paraId="14498D05" w14:textId="77777777" w:rsidTr="002C793C">
        <w:tc>
          <w:tcPr>
            <w:tcW w:w="2981" w:type="dxa"/>
            <w:tcBorders>
              <w:top w:val="nil"/>
              <w:left w:val="nil"/>
              <w:bottom w:val="nil"/>
              <w:right w:val="nil"/>
            </w:tcBorders>
          </w:tcPr>
          <w:p w14:paraId="72335C00" w14:textId="77777777" w:rsidR="0056778F" w:rsidRDefault="0056778F" w:rsidP="002C793C">
            <w:pPr>
              <w:spacing w:after="45"/>
              <w:ind w:left="115" w:right="125"/>
              <w:rPr>
                <w:szCs w:val="20"/>
              </w:rPr>
            </w:pPr>
            <w:r>
              <w:rPr>
                <w:i/>
                <w:iCs/>
                <w:szCs w:val="20"/>
              </w:rPr>
              <w:t>theName</w:t>
            </w:r>
            <w:r>
              <w:rPr>
                <w:szCs w:val="20"/>
              </w:rPr>
              <w:t xml:space="preserve"> As String</w:t>
            </w:r>
          </w:p>
        </w:tc>
        <w:tc>
          <w:tcPr>
            <w:tcW w:w="5870" w:type="dxa"/>
            <w:tcBorders>
              <w:top w:val="nil"/>
              <w:left w:val="nil"/>
              <w:bottom w:val="nil"/>
              <w:right w:val="nil"/>
            </w:tcBorders>
          </w:tcPr>
          <w:p w14:paraId="375D6070" w14:textId="657867D6" w:rsidR="0056778F" w:rsidRDefault="0056778F" w:rsidP="002C793C">
            <w:pPr>
              <w:spacing w:after="45"/>
              <w:ind w:left="115" w:right="125"/>
              <w:rPr>
                <w:szCs w:val="20"/>
                <w:lang w:val="en-US"/>
              </w:rPr>
            </w:pPr>
            <w:r>
              <w:rPr>
                <w:szCs w:val="20"/>
                <w:lang w:val="en-US"/>
              </w:rPr>
              <w:t>Name of the scenario diagram being added</w:t>
            </w:r>
            <w:r w:rsidR="00BB332C">
              <w:rPr>
                <w:szCs w:val="20"/>
                <w:lang w:val="en-US"/>
              </w:rPr>
              <w:t>.</w:t>
            </w:r>
          </w:p>
        </w:tc>
      </w:tr>
      <w:tr w:rsidR="0056778F" w:rsidRPr="00050476" w14:paraId="148A8D0E" w14:textId="77777777" w:rsidTr="002C793C">
        <w:tc>
          <w:tcPr>
            <w:tcW w:w="2981" w:type="dxa"/>
            <w:tcBorders>
              <w:top w:val="nil"/>
              <w:left w:val="nil"/>
              <w:bottom w:val="nil"/>
              <w:right w:val="nil"/>
            </w:tcBorders>
          </w:tcPr>
          <w:p w14:paraId="64B3B49B" w14:textId="77777777" w:rsidR="0056778F" w:rsidRDefault="0056778F" w:rsidP="002C793C">
            <w:pPr>
              <w:spacing w:after="45"/>
              <w:ind w:left="115" w:right="125"/>
              <w:rPr>
                <w:i/>
                <w:iCs/>
                <w:szCs w:val="20"/>
              </w:rPr>
            </w:pPr>
            <w:r>
              <w:rPr>
                <w:i/>
                <w:iCs/>
                <w:szCs w:val="20"/>
              </w:rPr>
              <w:t xml:space="preserve">theType </w:t>
            </w:r>
            <w:r>
              <w:rPr>
                <w:szCs w:val="20"/>
              </w:rPr>
              <w:t>As Integer</w:t>
            </w:r>
          </w:p>
        </w:tc>
        <w:tc>
          <w:tcPr>
            <w:tcW w:w="5870" w:type="dxa"/>
            <w:tcBorders>
              <w:top w:val="nil"/>
              <w:left w:val="nil"/>
              <w:bottom w:val="nil"/>
              <w:right w:val="nil"/>
            </w:tcBorders>
          </w:tcPr>
          <w:p w14:paraId="5D249C90" w14:textId="573456E1" w:rsidR="0056778F" w:rsidRDefault="0056778F" w:rsidP="002C793C">
            <w:pPr>
              <w:spacing w:after="45"/>
              <w:ind w:left="115" w:right="125"/>
              <w:rPr>
                <w:szCs w:val="20"/>
                <w:lang w:val="en-US"/>
              </w:rPr>
            </w:pPr>
            <w:r>
              <w:rPr>
                <w:szCs w:val="20"/>
                <w:lang w:val="en-US"/>
              </w:rPr>
              <w:t>Type of scenario diagram being added</w:t>
            </w:r>
            <w:r w:rsidR="00BB332C">
              <w:rPr>
                <w:szCs w:val="20"/>
                <w:lang w:val="en-US"/>
              </w:rPr>
              <w:t>.</w:t>
            </w:r>
          </w:p>
          <w:p w14:paraId="60971C9F" w14:textId="77777777" w:rsidR="0056778F" w:rsidRDefault="0056778F" w:rsidP="002C793C">
            <w:pPr>
              <w:spacing w:after="45"/>
              <w:ind w:left="115" w:right="125"/>
              <w:rPr>
                <w:szCs w:val="20"/>
                <w:lang w:val="en-US"/>
              </w:rPr>
            </w:pPr>
            <w:r>
              <w:rPr>
                <w:szCs w:val="20"/>
                <w:lang w:val="en-US"/>
              </w:rPr>
              <w:t>Valid values are:</w:t>
            </w:r>
          </w:p>
          <w:p w14:paraId="2031F793" w14:textId="77777777" w:rsidR="0056778F" w:rsidRDefault="0056778F" w:rsidP="002C793C">
            <w:pPr>
              <w:spacing w:after="45"/>
              <w:ind w:left="115" w:right="125"/>
              <w:rPr>
                <w:szCs w:val="20"/>
                <w:lang w:val="en-US"/>
              </w:rPr>
            </w:pPr>
            <w:r>
              <w:rPr>
                <w:szCs w:val="20"/>
                <w:lang w:val="en-US"/>
              </w:rPr>
              <w:t>1 = Sequence Diagram</w:t>
            </w:r>
          </w:p>
          <w:p w14:paraId="37F386E3" w14:textId="77777777" w:rsidR="0056778F" w:rsidRDefault="0056778F" w:rsidP="002C793C">
            <w:pPr>
              <w:spacing w:after="45"/>
              <w:ind w:left="115" w:right="125"/>
              <w:rPr>
                <w:szCs w:val="20"/>
                <w:lang w:val="en-US"/>
              </w:rPr>
            </w:pPr>
            <w:r>
              <w:rPr>
                <w:szCs w:val="20"/>
                <w:lang w:val="en-US"/>
              </w:rPr>
              <w:t>2 = Collaboration Diagram</w:t>
            </w:r>
          </w:p>
        </w:tc>
      </w:tr>
    </w:tbl>
    <w:p w14:paraId="43246F06" w14:textId="0DF5E349" w:rsidR="0056778F" w:rsidRPr="000728FC" w:rsidRDefault="0056778F" w:rsidP="009E1DBB">
      <w:pPr>
        <w:pStyle w:val="Heading5"/>
        <w:rPr>
          <w:lang w:val="en-US"/>
        </w:rPr>
      </w:pPr>
      <w:r w:rsidRPr="000728FC">
        <w:rPr>
          <w:lang w:val="en-US"/>
        </w:rPr>
        <w:t>AddUseCaseDiagram Method (UseCase)</w:t>
      </w:r>
    </w:p>
    <w:p w14:paraId="7F832383"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64F65AE3" w14:textId="77777777" w:rsidR="0056778F" w:rsidRPr="000728FC" w:rsidRDefault="0056778F" w:rsidP="0056778F">
      <w:pPr>
        <w:spacing w:after="45"/>
        <w:ind w:left="115" w:right="125" w:firstLine="265"/>
        <w:rPr>
          <w:szCs w:val="20"/>
          <w:lang w:val="en-US"/>
        </w:rPr>
      </w:pPr>
      <w:r w:rsidRPr="000728FC">
        <w:rPr>
          <w:szCs w:val="20"/>
          <w:lang w:val="en-US"/>
        </w:rPr>
        <w:t>This method adds a use case diagram to a use case.</w:t>
      </w:r>
    </w:p>
    <w:p w14:paraId="5A09B1DF" w14:textId="77777777" w:rsidR="0056778F" w:rsidRPr="000728FC" w:rsidRDefault="0056778F" w:rsidP="0056778F">
      <w:pPr>
        <w:spacing w:after="45"/>
        <w:ind w:left="115" w:right="125"/>
        <w:rPr>
          <w:szCs w:val="20"/>
          <w:lang w:val="en-US"/>
        </w:rPr>
      </w:pPr>
    </w:p>
    <w:p w14:paraId="40F99812"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424BBF22" w14:textId="77777777" w:rsidR="0056778F" w:rsidRPr="000728FC" w:rsidRDefault="0056778F" w:rsidP="0056778F">
      <w:pPr>
        <w:spacing w:after="45"/>
        <w:ind w:left="715" w:right="125" w:hanging="44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theUseCaseDiagram</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theUseCase</w:t>
      </w:r>
      <w:r w:rsidRPr="000728FC">
        <w:rPr>
          <w:rFonts w:ascii="Courier New" w:hAnsi="Courier New" w:cs="Courier New"/>
          <w:szCs w:val="20"/>
          <w:lang w:val="en-US"/>
        </w:rPr>
        <w:t>.</w:t>
      </w:r>
      <w:r w:rsidRPr="000728FC">
        <w:rPr>
          <w:rFonts w:ascii="Courier New" w:hAnsi="Courier New" w:cs="Courier New"/>
          <w:b/>
          <w:bCs/>
          <w:szCs w:val="20"/>
          <w:lang w:val="en-US"/>
        </w:rPr>
        <w:t>AddUseCaseDiagram</w:t>
      </w:r>
      <w:r w:rsidRPr="000728FC">
        <w:rPr>
          <w:rFonts w:ascii="Courier New" w:hAnsi="Courier New" w:cs="Courier New"/>
          <w:szCs w:val="20"/>
          <w:lang w:val="en-US"/>
        </w:rPr>
        <w:t xml:space="preserve"> (</w:t>
      </w:r>
      <w:r w:rsidRPr="000728FC">
        <w:rPr>
          <w:rFonts w:ascii="Courier New" w:hAnsi="Courier New" w:cs="Courier New"/>
          <w:i/>
          <w:iCs/>
          <w:szCs w:val="20"/>
          <w:lang w:val="en-US"/>
        </w:rPr>
        <w:t>theName</w:t>
      </w:r>
      <w:r w:rsidRPr="000728FC">
        <w:rPr>
          <w:rFonts w:ascii="Courier New" w:hAnsi="Courier New" w:cs="Courier New"/>
          <w:szCs w:val="20"/>
          <w:lang w:val="en-US"/>
        </w:rPr>
        <w:t>)</w:t>
      </w:r>
    </w:p>
    <w:p w14:paraId="6EF057F6"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40DAA4EE" w14:textId="77777777" w:rsidTr="002C793C">
        <w:tc>
          <w:tcPr>
            <w:tcW w:w="2981" w:type="dxa"/>
            <w:tcBorders>
              <w:top w:val="nil"/>
              <w:left w:val="nil"/>
              <w:bottom w:val="nil"/>
              <w:right w:val="nil"/>
            </w:tcBorders>
          </w:tcPr>
          <w:p w14:paraId="156B65B1" w14:textId="77777777" w:rsidR="0056778F" w:rsidRDefault="0056778F" w:rsidP="002C793C">
            <w:pPr>
              <w:spacing w:after="45"/>
              <w:ind w:left="115" w:right="125"/>
              <w:rPr>
                <w:szCs w:val="20"/>
              </w:rPr>
            </w:pPr>
            <w:r>
              <w:rPr>
                <w:b/>
                <w:bCs/>
                <w:szCs w:val="20"/>
              </w:rPr>
              <w:t>Element</w:t>
            </w:r>
          </w:p>
        </w:tc>
        <w:tc>
          <w:tcPr>
            <w:tcW w:w="5870" w:type="dxa"/>
            <w:tcBorders>
              <w:top w:val="nil"/>
              <w:left w:val="nil"/>
              <w:bottom w:val="nil"/>
              <w:right w:val="nil"/>
            </w:tcBorders>
          </w:tcPr>
          <w:p w14:paraId="5428EB60" w14:textId="77777777" w:rsidR="0056778F" w:rsidRDefault="0056778F" w:rsidP="002C793C">
            <w:pPr>
              <w:spacing w:after="45"/>
              <w:ind w:left="115" w:right="125"/>
              <w:rPr>
                <w:szCs w:val="20"/>
              </w:rPr>
            </w:pPr>
            <w:r>
              <w:rPr>
                <w:b/>
                <w:bCs/>
                <w:szCs w:val="20"/>
              </w:rPr>
              <w:t>Description</w:t>
            </w:r>
          </w:p>
        </w:tc>
      </w:tr>
      <w:tr w:rsidR="0056778F" w:rsidRPr="00050476" w14:paraId="089CA6EB" w14:textId="77777777" w:rsidTr="002C793C">
        <w:tc>
          <w:tcPr>
            <w:tcW w:w="2981" w:type="dxa"/>
            <w:tcBorders>
              <w:top w:val="nil"/>
              <w:left w:val="nil"/>
              <w:bottom w:val="nil"/>
              <w:right w:val="nil"/>
            </w:tcBorders>
          </w:tcPr>
          <w:p w14:paraId="1EF61D3F" w14:textId="77777777" w:rsidR="0056778F" w:rsidRDefault="0056778F" w:rsidP="002C793C">
            <w:pPr>
              <w:spacing w:after="45"/>
              <w:ind w:left="115" w:right="125"/>
              <w:rPr>
                <w:i/>
                <w:iCs/>
                <w:szCs w:val="20"/>
              </w:rPr>
            </w:pPr>
            <w:r>
              <w:rPr>
                <w:i/>
                <w:iCs/>
                <w:szCs w:val="20"/>
              </w:rPr>
              <w:t xml:space="preserve">theUseCaseDiagram </w:t>
            </w:r>
            <w:r>
              <w:rPr>
                <w:szCs w:val="20"/>
              </w:rPr>
              <w:t xml:space="preserve">As </w:t>
            </w:r>
            <w:r>
              <w:rPr>
                <w:color w:val="008000"/>
                <w:szCs w:val="20"/>
                <w:u w:val="double"/>
              </w:rPr>
              <w:t>ClassDiagram</w:t>
            </w:r>
          </w:p>
        </w:tc>
        <w:tc>
          <w:tcPr>
            <w:tcW w:w="5870" w:type="dxa"/>
            <w:tcBorders>
              <w:top w:val="nil"/>
              <w:left w:val="nil"/>
              <w:bottom w:val="nil"/>
              <w:right w:val="nil"/>
            </w:tcBorders>
          </w:tcPr>
          <w:p w14:paraId="62CCCB1B" w14:textId="2D1D306D" w:rsidR="0056778F" w:rsidRDefault="0056778F" w:rsidP="002C793C">
            <w:pPr>
              <w:spacing w:after="45"/>
              <w:ind w:left="115" w:right="125"/>
              <w:rPr>
                <w:szCs w:val="20"/>
                <w:lang w:val="en-US"/>
              </w:rPr>
            </w:pPr>
            <w:r>
              <w:rPr>
                <w:szCs w:val="20"/>
                <w:lang w:val="en-US"/>
              </w:rPr>
              <w:t>Returns the use case diagram being added to the use case</w:t>
            </w:r>
            <w:r w:rsidR="00BB332C">
              <w:rPr>
                <w:szCs w:val="20"/>
                <w:lang w:val="en-US"/>
              </w:rPr>
              <w:t>.</w:t>
            </w:r>
          </w:p>
          <w:p w14:paraId="6598C71D" w14:textId="31036118" w:rsidR="0056778F" w:rsidRDefault="0056778F" w:rsidP="002C793C">
            <w:pPr>
              <w:spacing w:after="45"/>
              <w:ind w:left="115" w:right="125"/>
              <w:rPr>
                <w:szCs w:val="20"/>
                <w:lang w:val="en-US"/>
              </w:rPr>
            </w:pPr>
            <w:r>
              <w:rPr>
                <w:b/>
                <w:bCs/>
                <w:szCs w:val="20"/>
                <w:lang w:val="en-US"/>
              </w:rPr>
              <w:t>Note</w:t>
            </w:r>
            <w:r>
              <w:rPr>
                <w:szCs w:val="20"/>
                <w:lang w:val="en-US"/>
              </w:rPr>
              <w:t>: The REI implements use case diagrams as class diagrams.</w:t>
            </w:r>
            <w:r w:rsidR="0027686B">
              <w:rPr>
                <w:szCs w:val="20"/>
                <w:lang w:val="en-US"/>
              </w:rPr>
              <w:t xml:space="preserve"> </w:t>
            </w:r>
            <w:r>
              <w:rPr>
                <w:szCs w:val="20"/>
                <w:lang w:val="en-US"/>
              </w:rPr>
              <w:t xml:space="preserve">Therefore, to determine whether or not a particular class diagram is actually a use case diagram, use ClassDiagram’s </w:t>
            </w:r>
            <w:r>
              <w:rPr>
                <w:color w:val="008000"/>
                <w:szCs w:val="20"/>
                <w:u w:val="double"/>
                <w:lang w:val="en-US"/>
              </w:rPr>
              <w:t>IsUseCaseDiagram</w:t>
            </w:r>
            <w:r>
              <w:rPr>
                <w:szCs w:val="20"/>
                <w:lang w:val="en-US"/>
              </w:rPr>
              <w:t xml:space="preserve"> method.</w:t>
            </w:r>
          </w:p>
          <w:p w14:paraId="311B8A7D" w14:textId="77777777" w:rsidR="0056778F" w:rsidRDefault="0056778F" w:rsidP="002C793C">
            <w:pPr>
              <w:spacing w:after="45"/>
              <w:ind w:left="115" w:right="125"/>
              <w:rPr>
                <w:szCs w:val="20"/>
                <w:lang w:val="en-US"/>
              </w:rPr>
            </w:pPr>
          </w:p>
        </w:tc>
      </w:tr>
      <w:tr w:rsidR="0056778F" w:rsidRPr="00050476" w14:paraId="2B2A83B9" w14:textId="77777777" w:rsidTr="002C793C">
        <w:tc>
          <w:tcPr>
            <w:tcW w:w="2981" w:type="dxa"/>
            <w:tcBorders>
              <w:top w:val="nil"/>
              <w:left w:val="nil"/>
              <w:bottom w:val="nil"/>
              <w:right w:val="nil"/>
            </w:tcBorders>
          </w:tcPr>
          <w:p w14:paraId="7CBC401D" w14:textId="77777777" w:rsidR="0056778F" w:rsidRDefault="0056778F" w:rsidP="002C793C">
            <w:pPr>
              <w:spacing w:after="45"/>
              <w:ind w:left="115" w:right="125"/>
              <w:rPr>
                <w:i/>
                <w:iCs/>
                <w:szCs w:val="20"/>
              </w:rPr>
            </w:pPr>
            <w:r>
              <w:rPr>
                <w:i/>
                <w:iCs/>
                <w:szCs w:val="20"/>
              </w:rPr>
              <w:lastRenderedPageBreak/>
              <w:t>theUseCase</w:t>
            </w:r>
            <w:r>
              <w:rPr>
                <w:szCs w:val="20"/>
              </w:rPr>
              <w:t xml:space="preserve"> As </w:t>
            </w:r>
            <w:r>
              <w:rPr>
                <w:color w:val="008000"/>
                <w:szCs w:val="20"/>
                <w:u w:val="double"/>
              </w:rPr>
              <w:t>UseCase</w:t>
            </w:r>
          </w:p>
        </w:tc>
        <w:tc>
          <w:tcPr>
            <w:tcW w:w="5870" w:type="dxa"/>
            <w:tcBorders>
              <w:top w:val="nil"/>
              <w:left w:val="nil"/>
              <w:bottom w:val="nil"/>
              <w:right w:val="nil"/>
            </w:tcBorders>
          </w:tcPr>
          <w:p w14:paraId="5CF481F5" w14:textId="53D79552" w:rsidR="0056778F" w:rsidRDefault="0056778F" w:rsidP="002C793C">
            <w:pPr>
              <w:spacing w:after="45"/>
              <w:ind w:left="115" w:right="125"/>
              <w:rPr>
                <w:szCs w:val="20"/>
                <w:lang w:val="en-US"/>
              </w:rPr>
            </w:pPr>
            <w:r>
              <w:rPr>
                <w:szCs w:val="20"/>
                <w:lang w:val="en-US"/>
              </w:rPr>
              <w:t>UseCase to which the use case diagram is being added</w:t>
            </w:r>
            <w:r w:rsidR="00BB332C">
              <w:rPr>
                <w:szCs w:val="20"/>
                <w:lang w:val="en-US"/>
              </w:rPr>
              <w:t>.</w:t>
            </w:r>
          </w:p>
        </w:tc>
      </w:tr>
      <w:tr w:rsidR="0056778F" w:rsidRPr="00050476" w14:paraId="3FE59C07" w14:textId="77777777" w:rsidTr="002C793C">
        <w:tc>
          <w:tcPr>
            <w:tcW w:w="2981" w:type="dxa"/>
            <w:tcBorders>
              <w:top w:val="nil"/>
              <w:left w:val="nil"/>
              <w:bottom w:val="nil"/>
              <w:right w:val="nil"/>
            </w:tcBorders>
          </w:tcPr>
          <w:p w14:paraId="190C2361" w14:textId="77777777" w:rsidR="0056778F" w:rsidRDefault="0056778F" w:rsidP="002C793C">
            <w:pPr>
              <w:spacing w:after="45"/>
              <w:ind w:left="115" w:right="125"/>
              <w:rPr>
                <w:szCs w:val="20"/>
              </w:rPr>
            </w:pPr>
            <w:r>
              <w:rPr>
                <w:i/>
                <w:iCs/>
                <w:szCs w:val="20"/>
              </w:rPr>
              <w:t>theName</w:t>
            </w:r>
            <w:r>
              <w:rPr>
                <w:szCs w:val="20"/>
              </w:rPr>
              <w:t xml:space="preserve"> As String</w:t>
            </w:r>
          </w:p>
        </w:tc>
        <w:tc>
          <w:tcPr>
            <w:tcW w:w="5870" w:type="dxa"/>
            <w:tcBorders>
              <w:top w:val="nil"/>
              <w:left w:val="nil"/>
              <w:bottom w:val="nil"/>
              <w:right w:val="nil"/>
            </w:tcBorders>
          </w:tcPr>
          <w:p w14:paraId="01B60B8C" w14:textId="10884ED2" w:rsidR="0056778F" w:rsidRDefault="0056778F" w:rsidP="002C793C">
            <w:pPr>
              <w:spacing w:after="45"/>
              <w:ind w:left="115" w:right="125"/>
              <w:rPr>
                <w:szCs w:val="20"/>
                <w:lang w:val="en-US"/>
              </w:rPr>
            </w:pPr>
            <w:r>
              <w:rPr>
                <w:szCs w:val="20"/>
                <w:lang w:val="en-US"/>
              </w:rPr>
              <w:t>Name of the use case diagram being added</w:t>
            </w:r>
            <w:r w:rsidR="00BB332C">
              <w:rPr>
                <w:szCs w:val="20"/>
                <w:lang w:val="en-US"/>
              </w:rPr>
              <w:t>.</w:t>
            </w:r>
          </w:p>
        </w:tc>
      </w:tr>
    </w:tbl>
    <w:p w14:paraId="11C2ADA9" w14:textId="58449492" w:rsidR="0056778F" w:rsidRPr="000728FC" w:rsidRDefault="0056778F" w:rsidP="009E1DBB">
      <w:pPr>
        <w:pStyle w:val="Heading5"/>
        <w:rPr>
          <w:lang w:val="en-US"/>
        </w:rPr>
      </w:pPr>
      <w:r w:rsidRPr="000728FC">
        <w:rPr>
          <w:lang w:val="en-US"/>
        </w:rPr>
        <w:t>CreateStateMachine Method (UseCase)</w:t>
      </w:r>
    </w:p>
    <w:p w14:paraId="65087056"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0FCA75B4" w14:textId="77777777" w:rsidR="0056778F" w:rsidRPr="000728FC" w:rsidRDefault="0056778F" w:rsidP="0056778F">
      <w:pPr>
        <w:spacing w:after="45"/>
        <w:ind w:left="265" w:right="125"/>
        <w:rPr>
          <w:szCs w:val="20"/>
          <w:lang w:val="en-US"/>
        </w:rPr>
      </w:pPr>
      <w:r w:rsidRPr="000728FC">
        <w:rPr>
          <w:szCs w:val="20"/>
          <w:lang w:val="en-US"/>
        </w:rPr>
        <w:t xml:space="preserve">This method creates a state machine for the specified use case. Use this to create a state machine after receiving a </w:t>
      </w:r>
      <w:r w:rsidRPr="000728FC">
        <w:rPr>
          <w:b/>
          <w:bCs/>
          <w:szCs w:val="20"/>
          <w:lang w:val="en-US"/>
        </w:rPr>
        <w:t>Nothing</w:t>
      </w:r>
      <w:r w:rsidRPr="000728FC">
        <w:rPr>
          <w:szCs w:val="20"/>
          <w:lang w:val="en-US"/>
        </w:rPr>
        <w:t xml:space="preserve"> or </w:t>
      </w:r>
      <w:r w:rsidRPr="000728FC">
        <w:rPr>
          <w:b/>
          <w:bCs/>
          <w:szCs w:val="20"/>
          <w:lang w:val="en-US"/>
        </w:rPr>
        <w:t>Null</w:t>
      </w:r>
      <w:r w:rsidRPr="000728FC">
        <w:rPr>
          <w:szCs w:val="20"/>
          <w:lang w:val="en-US"/>
        </w:rPr>
        <w:t xml:space="preserve"> value from the UseCase’s </w:t>
      </w:r>
      <w:r w:rsidRPr="000728FC">
        <w:rPr>
          <w:color w:val="008000"/>
          <w:szCs w:val="20"/>
          <w:u w:val="double"/>
          <w:lang w:val="en-US"/>
        </w:rPr>
        <w:t>StateMachine</w:t>
      </w:r>
      <w:r w:rsidRPr="000728FC">
        <w:rPr>
          <w:szCs w:val="20"/>
          <w:lang w:val="en-US"/>
        </w:rPr>
        <w:t xml:space="preserve"> property. For an example of how to use StateMachine and CreateStateMachine, see </w:t>
      </w:r>
      <w:r w:rsidRPr="000728FC">
        <w:rPr>
          <w:color w:val="008000"/>
          <w:szCs w:val="20"/>
          <w:u w:val="double"/>
          <w:lang w:val="en-US"/>
        </w:rPr>
        <w:t>Sample Code to Check for and Create a State Machine</w:t>
      </w:r>
      <w:r w:rsidRPr="000728FC">
        <w:rPr>
          <w:szCs w:val="20"/>
          <w:lang w:val="en-US"/>
        </w:rPr>
        <w:t>.</w:t>
      </w:r>
    </w:p>
    <w:p w14:paraId="6512216D" w14:textId="77777777" w:rsidR="0056778F" w:rsidRPr="000728FC" w:rsidRDefault="0056778F" w:rsidP="0056778F">
      <w:pPr>
        <w:spacing w:after="45"/>
        <w:ind w:left="265" w:right="125"/>
        <w:rPr>
          <w:szCs w:val="20"/>
          <w:lang w:val="en-US"/>
        </w:rPr>
      </w:pPr>
    </w:p>
    <w:p w14:paraId="039944CB" w14:textId="77777777" w:rsidR="0056778F" w:rsidRDefault="0056778F" w:rsidP="0056778F">
      <w:pPr>
        <w:spacing w:after="45"/>
        <w:ind w:left="115" w:right="125"/>
        <w:rPr>
          <w:b/>
          <w:bCs/>
          <w:szCs w:val="20"/>
        </w:rPr>
      </w:pPr>
      <w:r>
        <w:rPr>
          <w:b/>
          <w:bCs/>
          <w:szCs w:val="20"/>
        </w:rPr>
        <w:t>Syntax</w:t>
      </w:r>
    </w:p>
    <w:p w14:paraId="29F0CC55" w14:textId="77777777" w:rsidR="0056778F" w:rsidRDefault="0056778F" w:rsidP="0056778F">
      <w:pPr>
        <w:spacing w:before="45" w:after="55"/>
        <w:ind w:left="265" w:right="125"/>
        <w:rPr>
          <w:rFonts w:ascii="Courier New" w:hAnsi="Courier New" w:cs="Courier New"/>
          <w:b/>
          <w:bCs/>
          <w:szCs w:val="20"/>
        </w:rPr>
      </w:pPr>
      <w:r>
        <w:rPr>
          <w:rFonts w:ascii="Courier New" w:hAnsi="Courier New" w:cs="Courier New"/>
          <w:i/>
          <w:iCs/>
          <w:szCs w:val="20"/>
        </w:rPr>
        <w:t>theUseCase</w:t>
      </w:r>
      <w:r>
        <w:rPr>
          <w:rFonts w:ascii="Courier New" w:hAnsi="Courier New" w:cs="Courier New"/>
          <w:szCs w:val="20"/>
        </w:rPr>
        <w:t>.</w:t>
      </w:r>
      <w:r>
        <w:rPr>
          <w:rFonts w:ascii="Courier New" w:hAnsi="Courier New" w:cs="Courier New"/>
          <w:b/>
          <w:bCs/>
          <w:szCs w:val="20"/>
        </w:rPr>
        <w:t>CreateStateMachine</w:t>
      </w:r>
    </w:p>
    <w:p w14:paraId="15DB8F48" w14:textId="77777777" w:rsidR="0056778F" w:rsidRDefault="0056778F" w:rsidP="0056778F">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3CBF4949" w14:textId="77777777" w:rsidTr="002C793C">
        <w:tc>
          <w:tcPr>
            <w:tcW w:w="2981" w:type="dxa"/>
            <w:tcBorders>
              <w:top w:val="nil"/>
              <w:left w:val="nil"/>
              <w:bottom w:val="nil"/>
              <w:right w:val="nil"/>
            </w:tcBorders>
          </w:tcPr>
          <w:p w14:paraId="23146BB0" w14:textId="77777777" w:rsidR="0056778F" w:rsidRDefault="0056778F" w:rsidP="002C793C">
            <w:pPr>
              <w:spacing w:after="45"/>
              <w:ind w:left="115" w:right="125"/>
              <w:rPr>
                <w:szCs w:val="20"/>
              </w:rPr>
            </w:pPr>
            <w:r>
              <w:rPr>
                <w:b/>
                <w:bCs/>
                <w:szCs w:val="20"/>
              </w:rPr>
              <w:t>Element</w:t>
            </w:r>
          </w:p>
        </w:tc>
        <w:tc>
          <w:tcPr>
            <w:tcW w:w="5870" w:type="dxa"/>
            <w:tcBorders>
              <w:top w:val="nil"/>
              <w:left w:val="nil"/>
              <w:bottom w:val="nil"/>
              <w:right w:val="nil"/>
            </w:tcBorders>
          </w:tcPr>
          <w:p w14:paraId="6174110F" w14:textId="77777777" w:rsidR="0056778F" w:rsidRDefault="0056778F" w:rsidP="002C793C">
            <w:pPr>
              <w:spacing w:after="45"/>
              <w:ind w:left="115" w:right="125"/>
              <w:rPr>
                <w:szCs w:val="20"/>
              </w:rPr>
            </w:pPr>
            <w:r>
              <w:rPr>
                <w:b/>
                <w:bCs/>
                <w:szCs w:val="20"/>
              </w:rPr>
              <w:t>Description</w:t>
            </w:r>
          </w:p>
        </w:tc>
      </w:tr>
      <w:tr w:rsidR="0056778F" w:rsidRPr="00050476" w14:paraId="5FBDF328" w14:textId="77777777" w:rsidTr="002C793C">
        <w:tc>
          <w:tcPr>
            <w:tcW w:w="2981" w:type="dxa"/>
            <w:tcBorders>
              <w:top w:val="nil"/>
              <w:left w:val="nil"/>
              <w:bottom w:val="nil"/>
              <w:right w:val="nil"/>
            </w:tcBorders>
          </w:tcPr>
          <w:p w14:paraId="116B5163" w14:textId="77777777" w:rsidR="0056778F" w:rsidRDefault="0056778F" w:rsidP="002C793C">
            <w:pPr>
              <w:spacing w:after="45"/>
              <w:ind w:left="115" w:right="125"/>
              <w:rPr>
                <w:i/>
                <w:iCs/>
                <w:szCs w:val="20"/>
              </w:rPr>
            </w:pPr>
            <w:r>
              <w:rPr>
                <w:i/>
                <w:iCs/>
                <w:szCs w:val="20"/>
              </w:rPr>
              <w:t>theUseCase</w:t>
            </w:r>
            <w:r>
              <w:rPr>
                <w:szCs w:val="20"/>
              </w:rPr>
              <w:t xml:space="preserve"> As </w:t>
            </w:r>
            <w:r>
              <w:rPr>
                <w:color w:val="008000"/>
                <w:szCs w:val="20"/>
                <w:u w:val="double"/>
              </w:rPr>
              <w:t>UseCase</w:t>
            </w:r>
          </w:p>
        </w:tc>
        <w:tc>
          <w:tcPr>
            <w:tcW w:w="5870" w:type="dxa"/>
            <w:tcBorders>
              <w:top w:val="nil"/>
              <w:left w:val="nil"/>
              <w:bottom w:val="nil"/>
              <w:right w:val="nil"/>
            </w:tcBorders>
          </w:tcPr>
          <w:p w14:paraId="5D1DEA9A" w14:textId="5A048D6A" w:rsidR="0056778F" w:rsidRDefault="0056778F" w:rsidP="002C793C">
            <w:pPr>
              <w:spacing w:after="45"/>
              <w:ind w:left="115" w:right="125"/>
              <w:rPr>
                <w:szCs w:val="20"/>
                <w:lang w:val="en-US"/>
              </w:rPr>
            </w:pPr>
            <w:r>
              <w:rPr>
                <w:szCs w:val="20"/>
                <w:lang w:val="en-US"/>
              </w:rPr>
              <w:t>Use case for which the state machine is being created</w:t>
            </w:r>
            <w:r w:rsidR="00BB332C">
              <w:rPr>
                <w:szCs w:val="20"/>
                <w:lang w:val="en-US"/>
              </w:rPr>
              <w:t>.</w:t>
            </w:r>
          </w:p>
        </w:tc>
      </w:tr>
    </w:tbl>
    <w:p w14:paraId="7254D3C4" w14:textId="7BB1F651" w:rsidR="0056778F" w:rsidRPr="000728FC" w:rsidRDefault="0056778F" w:rsidP="009E1DBB">
      <w:pPr>
        <w:pStyle w:val="Heading5"/>
        <w:rPr>
          <w:lang w:val="en-US"/>
        </w:rPr>
      </w:pPr>
      <w:r w:rsidRPr="000728FC">
        <w:rPr>
          <w:lang w:val="en-US"/>
        </w:rPr>
        <w:t>DeleteAssociation Method (UseCase)</w:t>
      </w:r>
    </w:p>
    <w:p w14:paraId="2FA7F61F"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5999D4B5" w14:textId="77777777" w:rsidR="0056778F" w:rsidRPr="000728FC" w:rsidRDefault="0056778F" w:rsidP="0056778F">
      <w:pPr>
        <w:spacing w:after="45"/>
        <w:ind w:left="265" w:right="125"/>
        <w:rPr>
          <w:szCs w:val="20"/>
          <w:lang w:val="en-US"/>
        </w:rPr>
      </w:pPr>
      <w:r w:rsidRPr="000728FC">
        <w:rPr>
          <w:szCs w:val="20"/>
          <w:lang w:val="en-US"/>
        </w:rPr>
        <w:t>This function deletes an association from a use case.</w:t>
      </w:r>
    </w:p>
    <w:p w14:paraId="7D820E99" w14:textId="77777777" w:rsidR="0056778F" w:rsidRPr="000728FC" w:rsidRDefault="0056778F" w:rsidP="0056778F">
      <w:pPr>
        <w:spacing w:after="45"/>
        <w:ind w:left="265" w:right="125"/>
        <w:rPr>
          <w:szCs w:val="20"/>
          <w:lang w:val="en-US"/>
        </w:rPr>
      </w:pPr>
    </w:p>
    <w:p w14:paraId="0177048A"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4DF5C679" w14:textId="77777777" w:rsidR="0056778F" w:rsidRPr="000728FC" w:rsidRDefault="0056778F" w:rsidP="0056778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Deleted = theObject.</w:t>
      </w:r>
      <w:r w:rsidRPr="000728FC">
        <w:rPr>
          <w:rFonts w:ascii="Courier New" w:hAnsi="Courier New" w:cs="Courier New"/>
          <w:i/>
          <w:iCs/>
          <w:szCs w:val="20"/>
          <w:lang w:val="en-US"/>
        </w:rPr>
        <w:t xml:space="preserve">DeleteAssociation </w:t>
      </w:r>
      <w:r w:rsidRPr="000728FC">
        <w:rPr>
          <w:rFonts w:ascii="Courier New" w:hAnsi="Courier New" w:cs="Courier New"/>
          <w:szCs w:val="20"/>
          <w:lang w:val="en-US"/>
        </w:rPr>
        <w:t>(theAssociation)</w:t>
      </w:r>
    </w:p>
    <w:p w14:paraId="68CBED77"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7DA4CFDD" w14:textId="77777777" w:rsidTr="002C793C">
        <w:tc>
          <w:tcPr>
            <w:tcW w:w="2981" w:type="dxa"/>
            <w:tcBorders>
              <w:top w:val="nil"/>
              <w:left w:val="nil"/>
              <w:bottom w:val="nil"/>
              <w:right w:val="nil"/>
            </w:tcBorders>
          </w:tcPr>
          <w:p w14:paraId="7261EDE8" w14:textId="77777777" w:rsidR="0056778F" w:rsidRDefault="0056778F" w:rsidP="002C793C">
            <w:pPr>
              <w:spacing w:after="45"/>
              <w:ind w:left="115" w:right="125"/>
              <w:rPr>
                <w:szCs w:val="20"/>
              </w:rPr>
            </w:pPr>
            <w:r>
              <w:rPr>
                <w:b/>
                <w:bCs/>
                <w:szCs w:val="20"/>
              </w:rPr>
              <w:t>Element</w:t>
            </w:r>
          </w:p>
        </w:tc>
        <w:tc>
          <w:tcPr>
            <w:tcW w:w="5870" w:type="dxa"/>
            <w:tcBorders>
              <w:top w:val="nil"/>
              <w:left w:val="nil"/>
              <w:bottom w:val="nil"/>
              <w:right w:val="nil"/>
            </w:tcBorders>
          </w:tcPr>
          <w:p w14:paraId="31F0CAE7" w14:textId="77777777" w:rsidR="0056778F" w:rsidRDefault="0056778F" w:rsidP="002C793C">
            <w:pPr>
              <w:spacing w:after="45"/>
              <w:ind w:left="115" w:right="125"/>
              <w:rPr>
                <w:szCs w:val="20"/>
              </w:rPr>
            </w:pPr>
            <w:r>
              <w:rPr>
                <w:b/>
                <w:bCs/>
                <w:szCs w:val="20"/>
              </w:rPr>
              <w:t>Description</w:t>
            </w:r>
          </w:p>
        </w:tc>
      </w:tr>
      <w:tr w:rsidR="0056778F" w:rsidRPr="00050476" w14:paraId="7417715D" w14:textId="77777777" w:rsidTr="002C793C">
        <w:tc>
          <w:tcPr>
            <w:tcW w:w="2981" w:type="dxa"/>
            <w:tcBorders>
              <w:top w:val="nil"/>
              <w:left w:val="nil"/>
              <w:bottom w:val="nil"/>
              <w:right w:val="nil"/>
            </w:tcBorders>
          </w:tcPr>
          <w:p w14:paraId="36C74A38" w14:textId="77777777" w:rsidR="0056778F" w:rsidRDefault="0056778F" w:rsidP="002C793C">
            <w:pPr>
              <w:spacing w:after="45"/>
              <w:ind w:left="115" w:right="125"/>
              <w:rPr>
                <w:szCs w:val="20"/>
              </w:rPr>
            </w:pPr>
            <w:r>
              <w:rPr>
                <w:i/>
                <w:iCs/>
                <w:szCs w:val="20"/>
              </w:rPr>
              <w:t xml:space="preserve">Deleted </w:t>
            </w:r>
            <w:r>
              <w:rPr>
                <w:szCs w:val="20"/>
              </w:rPr>
              <w:t>As Boolean</w:t>
            </w:r>
          </w:p>
        </w:tc>
        <w:tc>
          <w:tcPr>
            <w:tcW w:w="5870" w:type="dxa"/>
            <w:tcBorders>
              <w:top w:val="nil"/>
              <w:left w:val="nil"/>
              <w:bottom w:val="nil"/>
              <w:right w:val="nil"/>
            </w:tcBorders>
          </w:tcPr>
          <w:p w14:paraId="167726C8" w14:textId="75438752" w:rsidR="0056778F" w:rsidRDefault="0056778F" w:rsidP="002C793C">
            <w:pPr>
              <w:spacing w:after="45"/>
              <w:ind w:left="115" w:right="125"/>
              <w:rPr>
                <w:szCs w:val="20"/>
                <w:lang w:val="en-US"/>
              </w:rPr>
            </w:pPr>
            <w:r>
              <w:rPr>
                <w:szCs w:val="20"/>
                <w:lang w:val="en-US"/>
              </w:rPr>
              <w:t>Returns a value of True when the association is deleted</w:t>
            </w:r>
            <w:r w:rsidR="00BB332C">
              <w:rPr>
                <w:szCs w:val="20"/>
                <w:lang w:val="en-US"/>
              </w:rPr>
              <w:t>.</w:t>
            </w:r>
          </w:p>
        </w:tc>
      </w:tr>
      <w:tr w:rsidR="0056778F" w:rsidRPr="00050476" w14:paraId="3235666A" w14:textId="77777777" w:rsidTr="002C793C">
        <w:tc>
          <w:tcPr>
            <w:tcW w:w="2981" w:type="dxa"/>
            <w:tcBorders>
              <w:top w:val="nil"/>
              <w:left w:val="nil"/>
              <w:bottom w:val="nil"/>
              <w:right w:val="nil"/>
            </w:tcBorders>
          </w:tcPr>
          <w:p w14:paraId="4264EB28" w14:textId="77777777" w:rsidR="0056778F" w:rsidRDefault="0056778F"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349E2670" w14:textId="3AAB4568" w:rsidR="0056778F" w:rsidRDefault="0056778F" w:rsidP="002C793C">
            <w:pPr>
              <w:spacing w:after="45"/>
              <w:ind w:left="115" w:right="125"/>
              <w:rPr>
                <w:szCs w:val="20"/>
                <w:lang w:val="en-US"/>
              </w:rPr>
            </w:pPr>
            <w:r>
              <w:rPr>
                <w:szCs w:val="20"/>
                <w:lang w:val="en-US"/>
              </w:rPr>
              <w:t>Use case from which the association is being deleted</w:t>
            </w:r>
            <w:r w:rsidR="00BB332C">
              <w:rPr>
                <w:szCs w:val="20"/>
                <w:lang w:val="en-US"/>
              </w:rPr>
              <w:t>.</w:t>
            </w:r>
          </w:p>
        </w:tc>
      </w:tr>
      <w:tr w:rsidR="0056778F" w:rsidRPr="00050476" w14:paraId="67289ADC" w14:textId="77777777" w:rsidTr="002C793C">
        <w:tc>
          <w:tcPr>
            <w:tcW w:w="2981" w:type="dxa"/>
            <w:tcBorders>
              <w:top w:val="nil"/>
              <w:left w:val="nil"/>
              <w:bottom w:val="nil"/>
              <w:right w:val="nil"/>
            </w:tcBorders>
          </w:tcPr>
          <w:p w14:paraId="45A6AE2C" w14:textId="77777777" w:rsidR="0056778F" w:rsidRDefault="0056778F" w:rsidP="002C793C">
            <w:pPr>
              <w:spacing w:after="45"/>
              <w:ind w:left="115" w:right="125"/>
              <w:rPr>
                <w:i/>
                <w:iCs/>
                <w:szCs w:val="20"/>
              </w:rPr>
            </w:pPr>
            <w:r>
              <w:rPr>
                <w:i/>
                <w:iCs/>
                <w:szCs w:val="20"/>
              </w:rPr>
              <w:t xml:space="preserve">theAssociation </w:t>
            </w:r>
            <w:r>
              <w:rPr>
                <w:szCs w:val="20"/>
              </w:rPr>
              <w:t xml:space="preserve">As </w:t>
            </w:r>
            <w:r>
              <w:rPr>
                <w:color w:val="008000"/>
                <w:szCs w:val="20"/>
                <w:u w:val="double"/>
              </w:rPr>
              <w:t>Association</w:t>
            </w:r>
            <w:r>
              <w:rPr>
                <w:szCs w:val="20"/>
              </w:rPr>
              <w:t xml:space="preserve"> </w:t>
            </w:r>
          </w:p>
        </w:tc>
        <w:tc>
          <w:tcPr>
            <w:tcW w:w="5870" w:type="dxa"/>
            <w:tcBorders>
              <w:top w:val="nil"/>
              <w:left w:val="nil"/>
              <w:bottom w:val="nil"/>
              <w:right w:val="nil"/>
            </w:tcBorders>
          </w:tcPr>
          <w:p w14:paraId="2674BAA2" w14:textId="579280EB" w:rsidR="0056778F" w:rsidRDefault="0056778F" w:rsidP="002C793C">
            <w:pPr>
              <w:spacing w:after="45"/>
              <w:ind w:left="115" w:right="125"/>
              <w:rPr>
                <w:szCs w:val="20"/>
                <w:lang w:val="en-US"/>
              </w:rPr>
            </w:pPr>
            <w:r>
              <w:rPr>
                <w:szCs w:val="20"/>
                <w:lang w:val="en-US"/>
              </w:rPr>
              <w:t>Instance of the association being deleted (The association must belong to the specified use case.)</w:t>
            </w:r>
            <w:r w:rsidR="00BB332C">
              <w:rPr>
                <w:szCs w:val="20"/>
                <w:lang w:val="en-US"/>
              </w:rPr>
              <w:t>.</w:t>
            </w:r>
          </w:p>
        </w:tc>
      </w:tr>
    </w:tbl>
    <w:p w14:paraId="2C4CFD9E" w14:textId="2A68A4EB" w:rsidR="0056778F" w:rsidRPr="000728FC" w:rsidRDefault="0056778F" w:rsidP="009E1DBB">
      <w:pPr>
        <w:pStyle w:val="Heading5"/>
        <w:rPr>
          <w:lang w:val="en-US"/>
        </w:rPr>
      </w:pPr>
      <w:r w:rsidRPr="000728FC">
        <w:rPr>
          <w:lang w:val="en-US"/>
        </w:rPr>
        <w:t>DeleteClassDiagram Method (UseCase)</w:t>
      </w:r>
    </w:p>
    <w:p w14:paraId="4769ADEC"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3C42087B" w14:textId="77777777" w:rsidR="0056778F" w:rsidRPr="000728FC" w:rsidRDefault="0056778F" w:rsidP="0056778F">
      <w:pPr>
        <w:spacing w:after="45"/>
        <w:ind w:left="115" w:right="125" w:firstLine="265"/>
        <w:rPr>
          <w:szCs w:val="20"/>
          <w:lang w:val="en-US"/>
        </w:rPr>
      </w:pPr>
      <w:r w:rsidRPr="000728FC">
        <w:rPr>
          <w:szCs w:val="20"/>
          <w:lang w:val="en-US"/>
        </w:rPr>
        <w:t>This function deletes a class diagram from a use case.</w:t>
      </w:r>
    </w:p>
    <w:p w14:paraId="4C4C370A" w14:textId="77777777" w:rsidR="0056778F" w:rsidRPr="000728FC" w:rsidRDefault="0056778F" w:rsidP="0056778F">
      <w:pPr>
        <w:spacing w:after="45"/>
        <w:ind w:left="115" w:right="125"/>
        <w:rPr>
          <w:szCs w:val="20"/>
          <w:lang w:val="en-US"/>
        </w:rPr>
      </w:pPr>
    </w:p>
    <w:p w14:paraId="22E86B1A"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49619092" w14:textId="77777777" w:rsidR="0056778F" w:rsidRPr="000728FC" w:rsidRDefault="0056778F" w:rsidP="0056778F">
      <w:pPr>
        <w:spacing w:after="45"/>
        <w:ind w:left="265" w:right="125"/>
        <w:rPr>
          <w:szCs w:val="20"/>
          <w:lang w:val="en-US"/>
        </w:rPr>
      </w:pPr>
      <w:r w:rsidRPr="000728FC">
        <w:rPr>
          <w:i/>
          <w:iCs/>
          <w:szCs w:val="20"/>
          <w:lang w:val="en-US"/>
        </w:rPr>
        <w:t xml:space="preserve">deleted </w:t>
      </w:r>
      <w:r w:rsidRPr="000728FC">
        <w:rPr>
          <w:szCs w:val="20"/>
          <w:lang w:val="en-US"/>
        </w:rPr>
        <w:t xml:space="preserve">= </w:t>
      </w:r>
      <w:r w:rsidRPr="000728FC">
        <w:rPr>
          <w:i/>
          <w:iCs/>
          <w:szCs w:val="20"/>
          <w:lang w:val="en-US"/>
        </w:rPr>
        <w:t>theObject.</w:t>
      </w:r>
      <w:r w:rsidRPr="000728FC">
        <w:rPr>
          <w:szCs w:val="20"/>
          <w:lang w:val="en-US"/>
        </w:rPr>
        <w:t>DeleteClassDiagram (</w:t>
      </w:r>
      <w:r w:rsidRPr="000728FC">
        <w:rPr>
          <w:i/>
          <w:iCs/>
          <w:szCs w:val="20"/>
          <w:lang w:val="en-US"/>
        </w:rPr>
        <w:t>theClassDiagram</w:t>
      </w:r>
      <w:r w:rsidRPr="000728FC">
        <w:rPr>
          <w:szCs w:val="20"/>
          <w:lang w:val="en-US"/>
        </w:rPr>
        <w:t>)</w:t>
      </w:r>
    </w:p>
    <w:p w14:paraId="3EF41FDC"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585BF2C5" w14:textId="77777777" w:rsidTr="002C793C">
        <w:tc>
          <w:tcPr>
            <w:tcW w:w="2981" w:type="dxa"/>
            <w:tcBorders>
              <w:top w:val="nil"/>
              <w:left w:val="nil"/>
              <w:bottom w:val="nil"/>
              <w:right w:val="nil"/>
            </w:tcBorders>
          </w:tcPr>
          <w:p w14:paraId="36770733" w14:textId="77777777" w:rsidR="0056778F" w:rsidRDefault="0056778F" w:rsidP="002C793C">
            <w:pPr>
              <w:spacing w:after="45"/>
              <w:ind w:left="115" w:right="125"/>
              <w:rPr>
                <w:szCs w:val="20"/>
              </w:rPr>
            </w:pPr>
            <w:r>
              <w:rPr>
                <w:b/>
                <w:bCs/>
                <w:szCs w:val="20"/>
              </w:rPr>
              <w:t>Element</w:t>
            </w:r>
          </w:p>
        </w:tc>
        <w:tc>
          <w:tcPr>
            <w:tcW w:w="5870" w:type="dxa"/>
            <w:tcBorders>
              <w:top w:val="nil"/>
              <w:left w:val="nil"/>
              <w:bottom w:val="nil"/>
              <w:right w:val="nil"/>
            </w:tcBorders>
          </w:tcPr>
          <w:p w14:paraId="0F5C05EC" w14:textId="77777777" w:rsidR="0056778F" w:rsidRDefault="0056778F" w:rsidP="002C793C">
            <w:pPr>
              <w:spacing w:after="45"/>
              <w:ind w:left="115" w:right="125"/>
              <w:rPr>
                <w:szCs w:val="20"/>
              </w:rPr>
            </w:pPr>
            <w:r>
              <w:rPr>
                <w:b/>
                <w:bCs/>
                <w:szCs w:val="20"/>
              </w:rPr>
              <w:t>Description</w:t>
            </w:r>
          </w:p>
        </w:tc>
      </w:tr>
      <w:tr w:rsidR="0056778F" w:rsidRPr="00050476" w14:paraId="2C161378" w14:textId="77777777" w:rsidTr="002C793C">
        <w:tc>
          <w:tcPr>
            <w:tcW w:w="2981" w:type="dxa"/>
            <w:tcBorders>
              <w:top w:val="nil"/>
              <w:left w:val="nil"/>
              <w:bottom w:val="nil"/>
              <w:right w:val="nil"/>
            </w:tcBorders>
          </w:tcPr>
          <w:p w14:paraId="5A7D46B5" w14:textId="77777777" w:rsidR="0056778F" w:rsidRDefault="0056778F" w:rsidP="002C793C">
            <w:pPr>
              <w:spacing w:after="45"/>
              <w:ind w:left="115" w:right="125"/>
              <w:rPr>
                <w:i/>
                <w:iCs/>
                <w:szCs w:val="20"/>
              </w:rPr>
            </w:pPr>
            <w:r>
              <w:rPr>
                <w:i/>
                <w:iCs/>
                <w:szCs w:val="20"/>
              </w:rPr>
              <w:t xml:space="preserve">deleted </w:t>
            </w:r>
            <w:r>
              <w:rPr>
                <w:szCs w:val="20"/>
              </w:rPr>
              <w:t>As Boolean</w:t>
            </w:r>
          </w:p>
        </w:tc>
        <w:tc>
          <w:tcPr>
            <w:tcW w:w="5870" w:type="dxa"/>
            <w:tcBorders>
              <w:top w:val="nil"/>
              <w:left w:val="nil"/>
              <w:bottom w:val="nil"/>
              <w:right w:val="nil"/>
            </w:tcBorders>
          </w:tcPr>
          <w:p w14:paraId="130E711D" w14:textId="0B8B9448" w:rsidR="0056778F" w:rsidRDefault="0056778F" w:rsidP="002C793C">
            <w:pPr>
              <w:spacing w:after="45"/>
              <w:ind w:left="115" w:right="125"/>
              <w:rPr>
                <w:szCs w:val="20"/>
                <w:lang w:val="en-US"/>
              </w:rPr>
            </w:pPr>
            <w:r>
              <w:rPr>
                <w:szCs w:val="20"/>
                <w:lang w:val="en-US"/>
              </w:rPr>
              <w:t>Returns a value of True when the class diagram is deleted</w:t>
            </w:r>
            <w:r w:rsidR="00BB332C">
              <w:rPr>
                <w:szCs w:val="20"/>
                <w:lang w:val="en-US"/>
              </w:rPr>
              <w:t>.</w:t>
            </w:r>
          </w:p>
        </w:tc>
      </w:tr>
      <w:tr w:rsidR="0056778F" w:rsidRPr="00050476" w14:paraId="438FE1A7" w14:textId="77777777" w:rsidTr="002C793C">
        <w:tc>
          <w:tcPr>
            <w:tcW w:w="2981" w:type="dxa"/>
            <w:tcBorders>
              <w:top w:val="nil"/>
              <w:left w:val="nil"/>
              <w:bottom w:val="nil"/>
              <w:right w:val="nil"/>
            </w:tcBorders>
          </w:tcPr>
          <w:p w14:paraId="65F5A354" w14:textId="77777777" w:rsidR="0056778F" w:rsidRDefault="0056778F" w:rsidP="002C793C">
            <w:pPr>
              <w:spacing w:after="45"/>
              <w:ind w:left="115" w:right="125"/>
              <w:rPr>
                <w:i/>
                <w:iCs/>
                <w:szCs w:val="20"/>
              </w:rPr>
            </w:pPr>
            <w:r>
              <w:rPr>
                <w:i/>
                <w:iCs/>
                <w:szCs w:val="20"/>
              </w:rPr>
              <w:t xml:space="preserve">theObject As </w:t>
            </w:r>
            <w:r>
              <w:rPr>
                <w:color w:val="008000"/>
                <w:szCs w:val="20"/>
                <w:u w:val="double"/>
              </w:rPr>
              <w:t>UseCase</w:t>
            </w:r>
            <w:r>
              <w:rPr>
                <w:szCs w:val="20"/>
              </w:rPr>
              <w:t xml:space="preserve"> </w:t>
            </w:r>
          </w:p>
        </w:tc>
        <w:tc>
          <w:tcPr>
            <w:tcW w:w="5870" w:type="dxa"/>
            <w:tcBorders>
              <w:top w:val="nil"/>
              <w:left w:val="nil"/>
              <w:bottom w:val="nil"/>
              <w:right w:val="nil"/>
            </w:tcBorders>
          </w:tcPr>
          <w:p w14:paraId="1B87CB53" w14:textId="04C43785" w:rsidR="0056778F" w:rsidRDefault="0056778F" w:rsidP="002C793C">
            <w:pPr>
              <w:spacing w:after="45"/>
              <w:ind w:left="115" w:right="125"/>
              <w:rPr>
                <w:szCs w:val="20"/>
                <w:lang w:val="en-US"/>
              </w:rPr>
            </w:pPr>
            <w:r>
              <w:rPr>
                <w:szCs w:val="20"/>
                <w:lang w:val="en-US"/>
              </w:rPr>
              <w:t>Use case from which the class diagram is being deleted</w:t>
            </w:r>
            <w:r w:rsidR="00BB332C">
              <w:rPr>
                <w:szCs w:val="20"/>
                <w:lang w:val="en-US"/>
              </w:rPr>
              <w:t>.</w:t>
            </w:r>
          </w:p>
        </w:tc>
      </w:tr>
      <w:tr w:rsidR="0056778F" w:rsidRPr="00050476" w14:paraId="3CDD5E1D" w14:textId="77777777" w:rsidTr="002C793C">
        <w:tc>
          <w:tcPr>
            <w:tcW w:w="2981" w:type="dxa"/>
            <w:tcBorders>
              <w:top w:val="nil"/>
              <w:left w:val="nil"/>
              <w:bottom w:val="nil"/>
              <w:right w:val="nil"/>
            </w:tcBorders>
          </w:tcPr>
          <w:p w14:paraId="01D0ADD8" w14:textId="77777777" w:rsidR="0056778F" w:rsidRDefault="0056778F" w:rsidP="002C793C">
            <w:pPr>
              <w:spacing w:after="45"/>
              <w:ind w:left="115" w:right="125"/>
              <w:rPr>
                <w:szCs w:val="20"/>
              </w:rPr>
            </w:pPr>
            <w:r>
              <w:rPr>
                <w:i/>
                <w:iCs/>
                <w:szCs w:val="20"/>
              </w:rPr>
              <w:t>theClassDiagram</w:t>
            </w:r>
            <w:r>
              <w:rPr>
                <w:szCs w:val="20"/>
              </w:rPr>
              <w:t xml:space="preserve"> As </w:t>
            </w:r>
            <w:r>
              <w:rPr>
                <w:color w:val="008000"/>
                <w:szCs w:val="20"/>
                <w:u w:val="double"/>
              </w:rPr>
              <w:t>ClassDiagram</w:t>
            </w:r>
            <w:r>
              <w:rPr>
                <w:szCs w:val="20"/>
              </w:rPr>
              <w:t xml:space="preserve"> </w:t>
            </w:r>
          </w:p>
        </w:tc>
        <w:tc>
          <w:tcPr>
            <w:tcW w:w="5870" w:type="dxa"/>
            <w:tcBorders>
              <w:top w:val="nil"/>
              <w:left w:val="nil"/>
              <w:bottom w:val="nil"/>
              <w:right w:val="nil"/>
            </w:tcBorders>
          </w:tcPr>
          <w:p w14:paraId="3DA9F9B5" w14:textId="7692A6FB" w:rsidR="0056778F" w:rsidRDefault="0056778F" w:rsidP="002C793C">
            <w:pPr>
              <w:spacing w:after="45"/>
              <w:ind w:left="115" w:right="125"/>
              <w:rPr>
                <w:szCs w:val="20"/>
                <w:lang w:val="en-US"/>
              </w:rPr>
            </w:pPr>
            <w:r>
              <w:rPr>
                <w:szCs w:val="20"/>
                <w:lang w:val="en-US"/>
              </w:rPr>
              <w:t>Instance of the class diagram being deleted</w:t>
            </w:r>
            <w:r w:rsidR="00BB332C">
              <w:rPr>
                <w:szCs w:val="20"/>
                <w:lang w:val="en-US"/>
              </w:rPr>
              <w:t>.</w:t>
            </w:r>
          </w:p>
        </w:tc>
      </w:tr>
    </w:tbl>
    <w:p w14:paraId="13704259" w14:textId="731CD7D4" w:rsidR="0056778F" w:rsidRPr="000728FC" w:rsidRDefault="0056778F" w:rsidP="009E1DBB">
      <w:pPr>
        <w:pStyle w:val="Heading5"/>
        <w:rPr>
          <w:lang w:val="en-US"/>
        </w:rPr>
      </w:pPr>
      <w:r w:rsidRPr="000728FC">
        <w:rPr>
          <w:lang w:val="en-US"/>
        </w:rPr>
        <w:lastRenderedPageBreak/>
        <w:t>DeleteInheritRel Method (UseCase)</w:t>
      </w:r>
    </w:p>
    <w:p w14:paraId="796C75E3"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50F3703D" w14:textId="77777777" w:rsidR="0056778F" w:rsidRPr="000728FC" w:rsidRDefault="0056778F" w:rsidP="0056778F">
      <w:pPr>
        <w:spacing w:after="45"/>
        <w:ind w:left="265" w:right="125"/>
        <w:rPr>
          <w:szCs w:val="20"/>
          <w:lang w:val="en-US"/>
        </w:rPr>
      </w:pPr>
      <w:r w:rsidRPr="000728FC">
        <w:rPr>
          <w:szCs w:val="20"/>
          <w:lang w:val="en-US"/>
        </w:rPr>
        <w:t>This function deletes an InheritRelation from a use case.</w:t>
      </w:r>
    </w:p>
    <w:p w14:paraId="2625A7DB" w14:textId="77777777" w:rsidR="0056778F" w:rsidRPr="000728FC" w:rsidRDefault="0056778F" w:rsidP="0056778F">
      <w:pPr>
        <w:spacing w:after="45"/>
        <w:ind w:left="265" w:right="125"/>
        <w:rPr>
          <w:szCs w:val="20"/>
          <w:lang w:val="en-US"/>
        </w:rPr>
      </w:pPr>
    </w:p>
    <w:p w14:paraId="0DA55248"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1A523FD8" w14:textId="77777777" w:rsidR="0056778F" w:rsidRPr="000728FC" w:rsidRDefault="0056778F" w:rsidP="0056778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Deleted = theObject.</w:t>
      </w:r>
      <w:r w:rsidRPr="000728FC">
        <w:rPr>
          <w:rFonts w:ascii="Courier New" w:hAnsi="Courier New" w:cs="Courier New"/>
          <w:i/>
          <w:iCs/>
          <w:szCs w:val="20"/>
          <w:lang w:val="en-US"/>
        </w:rPr>
        <w:t>DeleteInheritRel (</w:t>
      </w:r>
      <w:r w:rsidRPr="000728FC">
        <w:rPr>
          <w:rFonts w:ascii="Courier New" w:hAnsi="Courier New" w:cs="Courier New"/>
          <w:szCs w:val="20"/>
          <w:lang w:val="en-US"/>
        </w:rPr>
        <w:t>theInheritRel)</w:t>
      </w:r>
    </w:p>
    <w:p w14:paraId="6067F0F9"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7C3B7994" w14:textId="77777777" w:rsidTr="002C793C">
        <w:tc>
          <w:tcPr>
            <w:tcW w:w="2981" w:type="dxa"/>
            <w:tcBorders>
              <w:top w:val="nil"/>
              <w:left w:val="nil"/>
              <w:bottom w:val="nil"/>
              <w:right w:val="nil"/>
            </w:tcBorders>
          </w:tcPr>
          <w:p w14:paraId="0E946072" w14:textId="77777777" w:rsidR="0056778F" w:rsidRDefault="0056778F" w:rsidP="002C793C">
            <w:pPr>
              <w:spacing w:after="45"/>
              <w:ind w:left="115" w:right="125"/>
              <w:rPr>
                <w:szCs w:val="20"/>
              </w:rPr>
            </w:pPr>
            <w:r>
              <w:rPr>
                <w:b/>
                <w:bCs/>
                <w:szCs w:val="20"/>
              </w:rPr>
              <w:t>Element</w:t>
            </w:r>
          </w:p>
        </w:tc>
        <w:tc>
          <w:tcPr>
            <w:tcW w:w="5870" w:type="dxa"/>
            <w:tcBorders>
              <w:top w:val="nil"/>
              <w:left w:val="nil"/>
              <w:bottom w:val="nil"/>
              <w:right w:val="nil"/>
            </w:tcBorders>
          </w:tcPr>
          <w:p w14:paraId="6D449CAD" w14:textId="77777777" w:rsidR="0056778F" w:rsidRDefault="0056778F" w:rsidP="002C793C">
            <w:pPr>
              <w:spacing w:after="45"/>
              <w:ind w:left="115" w:right="125"/>
              <w:rPr>
                <w:szCs w:val="20"/>
              </w:rPr>
            </w:pPr>
            <w:r>
              <w:rPr>
                <w:b/>
                <w:bCs/>
                <w:szCs w:val="20"/>
              </w:rPr>
              <w:t>Description</w:t>
            </w:r>
          </w:p>
        </w:tc>
      </w:tr>
      <w:tr w:rsidR="0056778F" w:rsidRPr="00050476" w14:paraId="19B61575" w14:textId="77777777" w:rsidTr="002C793C">
        <w:tc>
          <w:tcPr>
            <w:tcW w:w="2981" w:type="dxa"/>
            <w:tcBorders>
              <w:top w:val="nil"/>
              <w:left w:val="nil"/>
              <w:bottom w:val="nil"/>
              <w:right w:val="nil"/>
            </w:tcBorders>
          </w:tcPr>
          <w:p w14:paraId="10B40FCA" w14:textId="77777777" w:rsidR="0056778F" w:rsidRDefault="0056778F" w:rsidP="002C793C">
            <w:pPr>
              <w:spacing w:after="45"/>
              <w:ind w:left="115" w:right="125"/>
              <w:rPr>
                <w:szCs w:val="20"/>
              </w:rPr>
            </w:pPr>
            <w:r>
              <w:rPr>
                <w:i/>
                <w:iCs/>
                <w:szCs w:val="20"/>
              </w:rPr>
              <w:t xml:space="preserve">Deleted </w:t>
            </w:r>
            <w:r>
              <w:rPr>
                <w:szCs w:val="20"/>
              </w:rPr>
              <w:t>As Boolean</w:t>
            </w:r>
          </w:p>
        </w:tc>
        <w:tc>
          <w:tcPr>
            <w:tcW w:w="5870" w:type="dxa"/>
            <w:tcBorders>
              <w:top w:val="nil"/>
              <w:left w:val="nil"/>
              <w:bottom w:val="nil"/>
              <w:right w:val="nil"/>
            </w:tcBorders>
          </w:tcPr>
          <w:p w14:paraId="66CE76F2" w14:textId="3490C88B" w:rsidR="0056778F" w:rsidRDefault="0056778F" w:rsidP="002C793C">
            <w:pPr>
              <w:spacing w:after="45"/>
              <w:ind w:left="115" w:right="125"/>
              <w:rPr>
                <w:szCs w:val="20"/>
                <w:lang w:val="en-US"/>
              </w:rPr>
            </w:pPr>
            <w:r>
              <w:rPr>
                <w:szCs w:val="20"/>
                <w:lang w:val="en-US"/>
              </w:rPr>
              <w:t>Returns a value of True when the InheritRelation is deleted from the use case</w:t>
            </w:r>
            <w:r w:rsidR="00BB332C">
              <w:rPr>
                <w:szCs w:val="20"/>
                <w:lang w:val="en-US"/>
              </w:rPr>
              <w:t>.</w:t>
            </w:r>
          </w:p>
        </w:tc>
      </w:tr>
      <w:tr w:rsidR="0056778F" w:rsidRPr="00050476" w14:paraId="7ABC63EA" w14:textId="77777777" w:rsidTr="002C793C">
        <w:tc>
          <w:tcPr>
            <w:tcW w:w="2981" w:type="dxa"/>
            <w:tcBorders>
              <w:top w:val="nil"/>
              <w:left w:val="nil"/>
              <w:bottom w:val="nil"/>
              <w:right w:val="nil"/>
            </w:tcBorders>
          </w:tcPr>
          <w:p w14:paraId="7961E06C" w14:textId="77777777" w:rsidR="0056778F" w:rsidRDefault="0056778F"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3AEB94E8" w14:textId="316A3EF5" w:rsidR="0056778F" w:rsidRDefault="0056778F" w:rsidP="002C793C">
            <w:pPr>
              <w:spacing w:after="45"/>
              <w:ind w:left="115" w:right="125"/>
              <w:rPr>
                <w:szCs w:val="20"/>
                <w:lang w:val="en-US"/>
              </w:rPr>
            </w:pPr>
            <w:r>
              <w:rPr>
                <w:szCs w:val="20"/>
                <w:lang w:val="en-US"/>
              </w:rPr>
              <w:t>Use case from which the relationship is being deleted</w:t>
            </w:r>
            <w:r w:rsidR="00BB332C">
              <w:rPr>
                <w:szCs w:val="20"/>
                <w:lang w:val="en-US"/>
              </w:rPr>
              <w:t>.</w:t>
            </w:r>
          </w:p>
        </w:tc>
      </w:tr>
      <w:tr w:rsidR="0056778F" w:rsidRPr="00050476" w14:paraId="0B3DA2D1" w14:textId="77777777" w:rsidTr="002C793C">
        <w:tc>
          <w:tcPr>
            <w:tcW w:w="2981" w:type="dxa"/>
            <w:tcBorders>
              <w:top w:val="nil"/>
              <w:left w:val="nil"/>
              <w:bottom w:val="nil"/>
              <w:right w:val="nil"/>
            </w:tcBorders>
          </w:tcPr>
          <w:p w14:paraId="28520DD5" w14:textId="77777777" w:rsidR="0056778F" w:rsidRDefault="0056778F" w:rsidP="002C793C">
            <w:pPr>
              <w:spacing w:after="45"/>
              <w:ind w:left="115" w:right="125"/>
              <w:rPr>
                <w:i/>
                <w:iCs/>
                <w:szCs w:val="20"/>
              </w:rPr>
            </w:pPr>
            <w:r>
              <w:rPr>
                <w:i/>
                <w:iCs/>
                <w:szCs w:val="20"/>
              </w:rPr>
              <w:t xml:space="preserve">theInheritRel </w:t>
            </w:r>
            <w:r>
              <w:rPr>
                <w:szCs w:val="20"/>
              </w:rPr>
              <w:t xml:space="preserve">As </w:t>
            </w:r>
            <w:r>
              <w:rPr>
                <w:color w:val="008000"/>
                <w:szCs w:val="20"/>
                <w:u w:val="double"/>
              </w:rPr>
              <w:t>InheritRelation</w:t>
            </w:r>
            <w:r>
              <w:rPr>
                <w:szCs w:val="20"/>
              </w:rPr>
              <w:t xml:space="preserve"> </w:t>
            </w:r>
          </w:p>
        </w:tc>
        <w:tc>
          <w:tcPr>
            <w:tcW w:w="5870" w:type="dxa"/>
            <w:tcBorders>
              <w:top w:val="nil"/>
              <w:left w:val="nil"/>
              <w:bottom w:val="nil"/>
              <w:right w:val="nil"/>
            </w:tcBorders>
          </w:tcPr>
          <w:p w14:paraId="6EE967BD" w14:textId="53FE1B43" w:rsidR="0056778F" w:rsidRDefault="0056778F" w:rsidP="002C793C">
            <w:pPr>
              <w:spacing w:after="45"/>
              <w:ind w:left="115" w:right="125"/>
              <w:rPr>
                <w:szCs w:val="20"/>
                <w:lang w:val="en-US"/>
              </w:rPr>
            </w:pPr>
            <w:r>
              <w:rPr>
                <w:szCs w:val="20"/>
                <w:lang w:val="en-US"/>
              </w:rPr>
              <w:t>InheritRelation being deleted from the use case</w:t>
            </w:r>
            <w:r w:rsidR="00BB332C">
              <w:rPr>
                <w:szCs w:val="20"/>
                <w:lang w:val="en-US"/>
              </w:rPr>
              <w:t>.</w:t>
            </w:r>
          </w:p>
        </w:tc>
      </w:tr>
    </w:tbl>
    <w:p w14:paraId="59CD537F" w14:textId="5668C682" w:rsidR="0056778F" w:rsidRPr="000728FC" w:rsidRDefault="0056778F" w:rsidP="009E1DBB">
      <w:pPr>
        <w:pStyle w:val="Heading5"/>
        <w:rPr>
          <w:lang w:val="en-US"/>
        </w:rPr>
      </w:pPr>
      <w:r w:rsidRPr="000728FC">
        <w:rPr>
          <w:lang w:val="en-US"/>
        </w:rPr>
        <w:t>DeleteScenarioDiagram Method (UseCase)</w:t>
      </w:r>
    </w:p>
    <w:p w14:paraId="4AB60737"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443FA1C5" w14:textId="77777777" w:rsidR="0056778F" w:rsidRPr="000728FC" w:rsidRDefault="0056778F" w:rsidP="0056778F">
      <w:pPr>
        <w:spacing w:after="45"/>
        <w:ind w:left="115" w:right="125" w:firstLine="265"/>
        <w:rPr>
          <w:szCs w:val="20"/>
          <w:lang w:val="en-US"/>
        </w:rPr>
      </w:pPr>
      <w:r w:rsidRPr="000728FC">
        <w:rPr>
          <w:szCs w:val="20"/>
          <w:lang w:val="en-US"/>
        </w:rPr>
        <w:t>This function deletes a scenario diagram from a use case.</w:t>
      </w:r>
    </w:p>
    <w:p w14:paraId="582DE5C5" w14:textId="77777777" w:rsidR="0056778F" w:rsidRPr="000728FC" w:rsidRDefault="0056778F" w:rsidP="0056778F">
      <w:pPr>
        <w:spacing w:after="45"/>
        <w:ind w:left="115" w:right="125"/>
        <w:rPr>
          <w:szCs w:val="20"/>
          <w:lang w:val="en-US"/>
        </w:rPr>
      </w:pPr>
    </w:p>
    <w:p w14:paraId="73D4A349"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3F8916DD" w14:textId="77777777" w:rsidR="0056778F" w:rsidRPr="000728FC" w:rsidRDefault="0056778F" w:rsidP="0056778F">
      <w:pPr>
        <w:spacing w:after="45"/>
        <w:ind w:left="265" w:right="125"/>
        <w:rPr>
          <w:szCs w:val="20"/>
          <w:lang w:val="en-US"/>
        </w:rPr>
      </w:pPr>
      <w:r w:rsidRPr="000728FC">
        <w:rPr>
          <w:i/>
          <w:iCs/>
          <w:szCs w:val="20"/>
          <w:lang w:val="en-US"/>
        </w:rPr>
        <w:t xml:space="preserve">Deleted </w:t>
      </w:r>
      <w:r w:rsidRPr="000728FC">
        <w:rPr>
          <w:szCs w:val="20"/>
          <w:lang w:val="en-US"/>
        </w:rPr>
        <w:t xml:space="preserve">= </w:t>
      </w:r>
      <w:r w:rsidRPr="000728FC">
        <w:rPr>
          <w:i/>
          <w:iCs/>
          <w:szCs w:val="20"/>
          <w:lang w:val="en-US"/>
        </w:rPr>
        <w:t>theObject.</w:t>
      </w:r>
      <w:r w:rsidRPr="000728FC">
        <w:rPr>
          <w:szCs w:val="20"/>
          <w:lang w:val="en-US"/>
        </w:rPr>
        <w:t>DeleteScenarioDiagram (</w:t>
      </w:r>
      <w:r w:rsidRPr="000728FC">
        <w:rPr>
          <w:i/>
          <w:iCs/>
          <w:szCs w:val="20"/>
          <w:lang w:val="en-US"/>
        </w:rPr>
        <w:t>theScenarioDiagram</w:t>
      </w:r>
      <w:r w:rsidRPr="000728FC">
        <w:rPr>
          <w:szCs w:val="20"/>
          <w:lang w:val="en-US"/>
        </w:rPr>
        <w:t>)</w:t>
      </w:r>
    </w:p>
    <w:p w14:paraId="093EF321"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0D24821E" w14:textId="77777777" w:rsidTr="002C793C">
        <w:tc>
          <w:tcPr>
            <w:tcW w:w="2981" w:type="dxa"/>
            <w:tcBorders>
              <w:top w:val="nil"/>
              <w:left w:val="nil"/>
              <w:bottom w:val="nil"/>
              <w:right w:val="nil"/>
            </w:tcBorders>
          </w:tcPr>
          <w:p w14:paraId="4F020078" w14:textId="77777777" w:rsidR="0056778F" w:rsidRDefault="0056778F" w:rsidP="002C793C">
            <w:pPr>
              <w:spacing w:after="45"/>
              <w:ind w:left="115" w:right="125"/>
              <w:rPr>
                <w:szCs w:val="20"/>
              </w:rPr>
            </w:pPr>
            <w:r>
              <w:rPr>
                <w:b/>
                <w:bCs/>
                <w:szCs w:val="20"/>
              </w:rPr>
              <w:t>Element</w:t>
            </w:r>
          </w:p>
        </w:tc>
        <w:tc>
          <w:tcPr>
            <w:tcW w:w="5870" w:type="dxa"/>
            <w:tcBorders>
              <w:top w:val="nil"/>
              <w:left w:val="nil"/>
              <w:bottom w:val="nil"/>
              <w:right w:val="nil"/>
            </w:tcBorders>
          </w:tcPr>
          <w:p w14:paraId="1AD8E060" w14:textId="77777777" w:rsidR="0056778F" w:rsidRDefault="0056778F" w:rsidP="002C793C">
            <w:pPr>
              <w:spacing w:after="45"/>
              <w:ind w:left="115" w:right="125"/>
              <w:rPr>
                <w:szCs w:val="20"/>
              </w:rPr>
            </w:pPr>
            <w:r>
              <w:rPr>
                <w:b/>
                <w:bCs/>
                <w:szCs w:val="20"/>
              </w:rPr>
              <w:t>Description</w:t>
            </w:r>
          </w:p>
        </w:tc>
      </w:tr>
      <w:tr w:rsidR="0056778F" w:rsidRPr="00050476" w14:paraId="5E550B31" w14:textId="77777777" w:rsidTr="002C793C">
        <w:tc>
          <w:tcPr>
            <w:tcW w:w="2981" w:type="dxa"/>
            <w:tcBorders>
              <w:top w:val="nil"/>
              <w:left w:val="nil"/>
              <w:bottom w:val="nil"/>
              <w:right w:val="nil"/>
            </w:tcBorders>
          </w:tcPr>
          <w:p w14:paraId="4CA07810" w14:textId="77777777" w:rsidR="0056778F" w:rsidRDefault="0056778F" w:rsidP="002C793C">
            <w:pPr>
              <w:spacing w:after="45"/>
              <w:ind w:left="115" w:right="125"/>
              <w:rPr>
                <w:i/>
                <w:iCs/>
                <w:szCs w:val="20"/>
              </w:rPr>
            </w:pPr>
            <w:r>
              <w:rPr>
                <w:i/>
                <w:iCs/>
                <w:szCs w:val="20"/>
              </w:rPr>
              <w:t xml:space="preserve">Deleted </w:t>
            </w:r>
            <w:r>
              <w:rPr>
                <w:szCs w:val="20"/>
              </w:rPr>
              <w:t>As Boolean</w:t>
            </w:r>
          </w:p>
        </w:tc>
        <w:tc>
          <w:tcPr>
            <w:tcW w:w="5870" w:type="dxa"/>
            <w:tcBorders>
              <w:top w:val="nil"/>
              <w:left w:val="nil"/>
              <w:bottom w:val="nil"/>
              <w:right w:val="nil"/>
            </w:tcBorders>
          </w:tcPr>
          <w:p w14:paraId="432ADC5F" w14:textId="0C945C05" w:rsidR="0056778F" w:rsidRDefault="0056778F" w:rsidP="002C793C">
            <w:pPr>
              <w:spacing w:after="45"/>
              <w:ind w:left="115" w:right="125"/>
              <w:rPr>
                <w:szCs w:val="20"/>
                <w:lang w:val="en-US"/>
              </w:rPr>
            </w:pPr>
            <w:r>
              <w:rPr>
                <w:szCs w:val="20"/>
                <w:lang w:val="en-US"/>
              </w:rPr>
              <w:t>Returns a value of True when the scenario diagram is deleted</w:t>
            </w:r>
            <w:r w:rsidR="00BB332C">
              <w:rPr>
                <w:szCs w:val="20"/>
                <w:lang w:val="en-US"/>
              </w:rPr>
              <w:t>.</w:t>
            </w:r>
          </w:p>
        </w:tc>
      </w:tr>
      <w:tr w:rsidR="0056778F" w:rsidRPr="00050476" w14:paraId="45078F5C" w14:textId="77777777" w:rsidTr="002C793C">
        <w:tc>
          <w:tcPr>
            <w:tcW w:w="2981" w:type="dxa"/>
            <w:tcBorders>
              <w:top w:val="nil"/>
              <w:left w:val="nil"/>
              <w:bottom w:val="nil"/>
              <w:right w:val="nil"/>
            </w:tcBorders>
          </w:tcPr>
          <w:p w14:paraId="7F9B391A" w14:textId="77777777" w:rsidR="0056778F" w:rsidRDefault="0056778F"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00EAA6A4" w14:textId="329AE9C9" w:rsidR="0056778F" w:rsidRDefault="0056778F" w:rsidP="002C793C">
            <w:pPr>
              <w:spacing w:after="45"/>
              <w:ind w:left="115" w:right="125"/>
              <w:rPr>
                <w:szCs w:val="20"/>
                <w:lang w:val="en-US"/>
              </w:rPr>
            </w:pPr>
            <w:r>
              <w:rPr>
                <w:szCs w:val="20"/>
                <w:lang w:val="en-US"/>
              </w:rPr>
              <w:t>Instance of the use case from which the scenario diagram is being deleted</w:t>
            </w:r>
            <w:r w:rsidR="00BB332C">
              <w:rPr>
                <w:szCs w:val="20"/>
                <w:lang w:val="en-US"/>
              </w:rPr>
              <w:t>.</w:t>
            </w:r>
          </w:p>
        </w:tc>
      </w:tr>
      <w:tr w:rsidR="0056778F" w:rsidRPr="00050476" w14:paraId="256011AE" w14:textId="77777777" w:rsidTr="002C793C">
        <w:tc>
          <w:tcPr>
            <w:tcW w:w="2981" w:type="dxa"/>
            <w:tcBorders>
              <w:top w:val="nil"/>
              <w:left w:val="nil"/>
              <w:bottom w:val="nil"/>
              <w:right w:val="nil"/>
            </w:tcBorders>
          </w:tcPr>
          <w:p w14:paraId="4E139596" w14:textId="76C71F60" w:rsidR="0056778F" w:rsidRDefault="0056778F" w:rsidP="002C793C">
            <w:pPr>
              <w:spacing w:after="45"/>
              <w:ind w:left="115" w:right="125"/>
              <w:rPr>
                <w:szCs w:val="20"/>
              </w:rPr>
            </w:pPr>
            <w:r>
              <w:rPr>
                <w:i/>
                <w:iCs/>
                <w:szCs w:val="20"/>
              </w:rPr>
              <w:t>theScenarioDiagram</w:t>
            </w:r>
            <w:r w:rsidR="0027686B">
              <w:rPr>
                <w:i/>
                <w:iCs/>
                <w:szCs w:val="20"/>
              </w:rPr>
              <w:t xml:space="preserve"> </w:t>
            </w:r>
            <w:r>
              <w:rPr>
                <w:szCs w:val="20"/>
              </w:rPr>
              <w:t xml:space="preserve">As </w:t>
            </w:r>
            <w:r>
              <w:rPr>
                <w:color w:val="008000"/>
                <w:szCs w:val="20"/>
                <w:u w:val="double"/>
              </w:rPr>
              <w:t>ScenarioDiagram</w:t>
            </w:r>
            <w:r>
              <w:rPr>
                <w:szCs w:val="20"/>
              </w:rPr>
              <w:t xml:space="preserve"> </w:t>
            </w:r>
          </w:p>
        </w:tc>
        <w:tc>
          <w:tcPr>
            <w:tcW w:w="5870" w:type="dxa"/>
            <w:tcBorders>
              <w:top w:val="nil"/>
              <w:left w:val="nil"/>
              <w:bottom w:val="nil"/>
              <w:right w:val="nil"/>
            </w:tcBorders>
          </w:tcPr>
          <w:p w14:paraId="605E86A3" w14:textId="7C077FCF" w:rsidR="0056778F" w:rsidRDefault="0056778F" w:rsidP="002C793C">
            <w:pPr>
              <w:spacing w:after="45"/>
              <w:ind w:left="115" w:right="125"/>
              <w:rPr>
                <w:szCs w:val="20"/>
                <w:lang w:val="en-US"/>
              </w:rPr>
            </w:pPr>
            <w:r>
              <w:rPr>
                <w:szCs w:val="20"/>
                <w:lang w:val="en-US"/>
              </w:rPr>
              <w:t>Instance of the scenario diagram being deleted</w:t>
            </w:r>
            <w:r w:rsidR="00BB332C">
              <w:rPr>
                <w:szCs w:val="20"/>
                <w:lang w:val="en-US"/>
              </w:rPr>
              <w:t>.</w:t>
            </w:r>
          </w:p>
        </w:tc>
      </w:tr>
    </w:tbl>
    <w:p w14:paraId="1C083FF5" w14:textId="46BF2674" w:rsidR="0056778F" w:rsidRPr="000728FC" w:rsidRDefault="0056778F" w:rsidP="009E1DBB">
      <w:pPr>
        <w:pStyle w:val="Heading5"/>
        <w:rPr>
          <w:lang w:val="en-US"/>
        </w:rPr>
      </w:pPr>
      <w:r w:rsidRPr="000728FC">
        <w:rPr>
          <w:lang w:val="en-US"/>
        </w:rPr>
        <w:t>GetAssociations Method (UseCase)</w:t>
      </w:r>
    </w:p>
    <w:p w14:paraId="2C423550"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030418A8" w14:textId="77777777" w:rsidR="0056778F" w:rsidRPr="000728FC" w:rsidRDefault="0056778F" w:rsidP="0056778F">
      <w:pPr>
        <w:spacing w:after="45"/>
        <w:ind w:left="265" w:right="125"/>
        <w:rPr>
          <w:szCs w:val="20"/>
          <w:lang w:val="en-US"/>
        </w:rPr>
      </w:pPr>
      <w:r w:rsidRPr="000728FC">
        <w:rPr>
          <w:szCs w:val="20"/>
          <w:lang w:val="en-US"/>
        </w:rPr>
        <w:t>This function retrieves an association collection from a use case and returns it in the specified object.</w:t>
      </w:r>
    </w:p>
    <w:p w14:paraId="4F3294CC" w14:textId="77777777" w:rsidR="0056778F" w:rsidRPr="000728FC" w:rsidRDefault="0056778F" w:rsidP="0056778F">
      <w:pPr>
        <w:spacing w:after="45"/>
        <w:ind w:left="265" w:right="125"/>
        <w:rPr>
          <w:szCs w:val="20"/>
          <w:lang w:val="en-US"/>
        </w:rPr>
      </w:pPr>
    </w:p>
    <w:p w14:paraId="62833B4D" w14:textId="77777777" w:rsidR="0056778F" w:rsidRDefault="0056778F" w:rsidP="0056778F">
      <w:pPr>
        <w:spacing w:after="45"/>
        <w:ind w:left="115" w:right="125"/>
        <w:rPr>
          <w:b/>
          <w:bCs/>
          <w:szCs w:val="20"/>
        </w:rPr>
      </w:pPr>
      <w:r>
        <w:rPr>
          <w:b/>
          <w:bCs/>
          <w:szCs w:val="20"/>
        </w:rPr>
        <w:t>Syntax</w:t>
      </w:r>
    </w:p>
    <w:p w14:paraId="5F86E252" w14:textId="77777777" w:rsidR="0056778F" w:rsidRDefault="0056778F" w:rsidP="0056778F">
      <w:pPr>
        <w:spacing w:before="45" w:after="55"/>
        <w:ind w:left="265" w:right="125"/>
        <w:rPr>
          <w:rFonts w:ascii="Courier New" w:hAnsi="Courier New" w:cs="Courier New"/>
          <w:b/>
          <w:bCs/>
          <w:i/>
          <w:iCs/>
          <w:szCs w:val="20"/>
        </w:rPr>
      </w:pPr>
      <w:r>
        <w:rPr>
          <w:rFonts w:ascii="Courier New" w:hAnsi="Courier New" w:cs="Courier New"/>
          <w:szCs w:val="20"/>
        </w:rPr>
        <w:t>Set theAssociations = theObject.</w:t>
      </w:r>
      <w:r>
        <w:rPr>
          <w:rFonts w:ascii="Courier New" w:hAnsi="Courier New" w:cs="Courier New"/>
          <w:i/>
          <w:iCs/>
          <w:szCs w:val="20"/>
        </w:rPr>
        <w:t>GetAssociations</w:t>
      </w:r>
    </w:p>
    <w:p w14:paraId="54A54C77" w14:textId="77777777" w:rsidR="0056778F" w:rsidRDefault="0056778F" w:rsidP="0056778F">
      <w:pPr>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7A463FE4" w14:textId="77777777" w:rsidTr="002C793C">
        <w:tc>
          <w:tcPr>
            <w:tcW w:w="2981" w:type="dxa"/>
            <w:tcBorders>
              <w:top w:val="nil"/>
              <w:left w:val="nil"/>
              <w:bottom w:val="nil"/>
              <w:right w:val="nil"/>
            </w:tcBorders>
          </w:tcPr>
          <w:p w14:paraId="6473418D" w14:textId="77777777" w:rsidR="0056778F" w:rsidRDefault="0056778F" w:rsidP="002C793C">
            <w:pPr>
              <w:spacing w:after="45"/>
              <w:ind w:left="115" w:right="125"/>
              <w:rPr>
                <w:szCs w:val="20"/>
              </w:rPr>
            </w:pPr>
            <w:r>
              <w:rPr>
                <w:b/>
                <w:bCs/>
                <w:szCs w:val="20"/>
              </w:rPr>
              <w:t>Element</w:t>
            </w:r>
          </w:p>
        </w:tc>
        <w:tc>
          <w:tcPr>
            <w:tcW w:w="5870" w:type="dxa"/>
            <w:tcBorders>
              <w:top w:val="nil"/>
              <w:left w:val="nil"/>
              <w:bottom w:val="nil"/>
              <w:right w:val="nil"/>
            </w:tcBorders>
          </w:tcPr>
          <w:p w14:paraId="34A6B3A3" w14:textId="77777777" w:rsidR="0056778F" w:rsidRDefault="0056778F" w:rsidP="002C793C">
            <w:pPr>
              <w:spacing w:after="45"/>
              <w:ind w:left="115" w:right="125"/>
              <w:rPr>
                <w:szCs w:val="20"/>
              </w:rPr>
            </w:pPr>
            <w:r>
              <w:rPr>
                <w:b/>
                <w:bCs/>
                <w:szCs w:val="20"/>
              </w:rPr>
              <w:t>Description</w:t>
            </w:r>
          </w:p>
        </w:tc>
      </w:tr>
      <w:tr w:rsidR="0056778F" w:rsidRPr="00050476" w14:paraId="34BD5B7F" w14:textId="77777777" w:rsidTr="002C793C">
        <w:tc>
          <w:tcPr>
            <w:tcW w:w="2981" w:type="dxa"/>
            <w:tcBorders>
              <w:top w:val="nil"/>
              <w:left w:val="nil"/>
              <w:bottom w:val="nil"/>
              <w:right w:val="nil"/>
            </w:tcBorders>
          </w:tcPr>
          <w:p w14:paraId="740DF933" w14:textId="77777777" w:rsidR="0056778F" w:rsidRDefault="0056778F" w:rsidP="002C793C">
            <w:pPr>
              <w:spacing w:after="45"/>
              <w:ind w:left="115" w:right="125"/>
              <w:rPr>
                <w:szCs w:val="20"/>
              </w:rPr>
            </w:pPr>
            <w:r>
              <w:rPr>
                <w:i/>
                <w:iCs/>
                <w:szCs w:val="20"/>
              </w:rPr>
              <w:t xml:space="preserve">theAssociations </w:t>
            </w:r>
            <w:r>
              <w:rPr>
                <w:szCs w:val="20"/>
              </w:rPr>
              <w:t xml:space="preserve">As </w:t>
            </w:r>
            <w:r>
              <w:rPr>
                <w:color w:val="008000"/>
                <w:szCs w:val="20"/>
                <w:u w:val="double"/>
              </w:rPr>
              <w:t>AssociationCollection</w:t>
            </w:r>
            <w:r>
              <w:rPr>
                <w:szCs w:val="20"/>
              </w:rPr>
              <w:t xml:space="preserve"> </w:t>
            </w:r>
          </w:p>
        </w:tc>
        <w:tc>
          <w:tcPr>
            <w:tcW w:w="5870" w:type="dxa"/>
            <w:tcBorders>
              <w:top w:val="nil"/>
              <w:left w:val="nil"/>
              <w:bottom w:val="nil"/>
              <w:right w:val="nil"/>
            </w:tcBorders>
          </w:tcPr>
          <w:p w14:paraId="571DFE9B" w14:textId="2E330C87" w:rsidR="0056778F" w:rsidRDefault="0056778F" w:rsidP="002C793C">
            <w:pPr>
              <w:spacing w:after="45"/>
              <w:ind w:left="115" w:right="125"/>
              <w:rPr>
                <w:szCs w:val="20"/>
                <w:lang w:val="en-US"/>
              </w:rPr>
            </w:pPr>
            <w:r>
              <w:rPr>
                <w:szCs w:val="20"/>
                <w:lang w:val="en-US"/>
              </w:rPr>
              <w:t>Returns the association collection from the use case</w:t>
            </w:r>
            <w:r w:rsidR="00BB332C">
              <w:rPr>
                <w:szCs w:val="20"/>
                <w:lang w:val="en-US"/>
              </w:rPr>
              <w:t>.</w:t>
            </w:r>
          </w:p>
        </w:tc>
      </w:tr>
      <w:tr w:rsidR="0056778F" w:rsidRPr="00050476" w14:paraId="1CFD51FF" w14:textId="77777777" w:rsidTr="002C793C">
        <w:tc>
          <w:tcPr>
            <w:tcW w:w="2981" w:type="dxa"/>
            <w:tcBorders>
              <w:top w:val="nil"/>
              <w:left w:val="nil"/>
              <w:bottom w:val="nil"/>
              <w:right w:val="nil"/>
            </w:tcBorders>
          </w:tcPr>
          <w:p w14:paraId="5F6BF326" w14:textId="77777777" w:rsidR="0056778F" w:rsidRDefault="0056778F"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4B5BD4BE" w14:textId="77746F75" w:rsidR="0056778F" w:rsidRDefault="0056778F" w:rsidP="002C793C">
            <w:pPr>
              <w:spacing w:after="45"/>
              <w:ind w:left="115" w:right="125"/>
              <w:rPr>
                <w:szCs w:val="20"/>
                <w:lang w:val="en-US"/>
              </w:rPr>
            </w:pPr>
            <w:r>
              <w:rPr>
                <w:szCs w:val="20"/>
                <w:lang w:val="en-US"/>
              </w:rPr>
              <w:t>Use case from which the collection is being retrieved</w:t>
            </w:r>
            <w:r w:rsidR="00BB332C">
              <w:rPr>
                <w:szCs w:val="20"/>
                <w:lang w:val="en-US"/>
              </w:rPr>
              <w:t>.</w:t>
            </w:r>
          </w:p>
        </w:tc>
      </w:tr>
    </w:tbl>
    <w:p w14:paraId="3D3F565D" w14:textId="48E4C23B" w:rsidR="0056778F" w:rsidRPr="000728FC" w:rsidRDefault="0056778F" w:rsidP="009E1DBB">
      <w:pPr>
        <w:pStyle w:val="Heading5"/>
        <w:rPr>
          <w:lang w:val="en-US"/>
        </w:rPr>
      </w:pPr>
      <w:r w:rsidRPr="000728FC">
        <w:rPr>
          <w:lang w:val="en-US"/>
        </w:rPr>
        <w:t>GetInheritRelations Method (UseCase)</w:t>
      </w:r>
    </w:p>
    <w:p w14:paraId="378024F6"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4A16BA6C" w14:textId="77777777" w:rsidR="0056778F" w:rsidRPr="000728FC" w:rsidRDefault="0056778F" w:rsidP="0056778F">
      <w:pPr>
        <w:spacing w:after="45"/>
        <w:ind w:left="265" w:right="125"/>
        <w:rPr>
          <w:szCs w:val="20"/>
          <w:lang w:val="en-US"/>
        </w:rPr>
      </w:pPr>
      <w:r w:rsidRPr="000728FC">
        <w:rPr>
          <w:szCs w:val="20"/>
          <w:lang w:val="en-US"/>
        </w:rPr>
        <w:lastRenderedPageBreak/>
        <w:t>This function retrieves an inherit relation collection from a use case and returns it in the specified object.</w:t>
      </w:r>
    </w:p>
    <w:p w14:paraId="64FA9EE5" w14:textId="77777777" w:rsidR="0056778F" w:rsidRPr="000728FC" w:rsidRDefault="0056778F" w:rsidP="0056778F">
      <w:pPr>
        <w:spacing w:after="45"/>
        <w:ind w:left="265" w:right="125"/>
        <w:rPr>
          <w:szCs w:val="20"/>
          <w:lang w:val="en-US"/>
        </w:rPr>
      </w:pPr>
    </w:p>
    <w:p w14:paraId="7DAE92FA"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2D496E38" w14:textId="77777777" w:rsidR="0056778F" w:rsidRPr="000728FC" w:rsidRDefault="0056778F" w:rsidP="0056778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 theInheritRelations = theObject.</w:t>
      </w:r>
      <w:r w:rsidRPr="000728FC">
        <w:rPr>
          <w:rFonts w:ascii="Courier New" w:hAnsi="Courier New" w:cs="Courier New"/>
          <w:i/>
          <w:iCs/>
          <w:szCs w:val="20"/>
          <w:lang w:val="en-US"/>
        </w:rPr>
        <w:t>GetInheritRelations ( )</w:t>
      </w:r>
    </w:p>
    <w:p w14:paraId="7516154F"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6052A4CB" w14:textId="77777777" w:rsidTr="002C793C">
        <w:tc>
          <w:tcPr>
            <w:tcW w:w="2981" w:type="dxa"/>
            <w:tcBorders>
              <w:top w:val="nil"/>
              <w:left w:val="nil"/>
              <w:bottom w:val="nil"/>
              <w:right w:val="nil"/>
            </w:tcBorders>
          </w:tcPr>
          <w:p w14:paraId="6B3C7607" w14:textId="77777777" w:rsidR="0056778F" w:rsidRDefault="0056778F" w:rsidP="002C793C">
            <w:pPr>
              <w:spacing w:after="45"/>
              <w:ind w:left="115" w:right="125"/>
              <w:rPr>
                <w:szCs w:val="20"/>
              </w:rPr>
            </w:pPr>
            <w:r>
              <w:rPr>
                <w:b/>
                <w:bCs/>
                <w:szCs w:val="20"/>
              </w:rPr>
              <w:t>Element</w:t>
            </w:r>
          </w:p>
        </w:tc>
        <w:tc>
          <w:tcPr>
            <w:tcW w:w="5870" w:type="dxa"/>
            <w:tcBorders>
              <w:top w:val="nil"/>
              <w:left w:val="nil"/>
              <w:bottom w:val="nil"/>
              <w:right w:val="nil"/>
            </w:tcBorders>
          </w:tcPr>
          <w:p w14:paraId="0988CDFA" w14:textId="77777777" w:rsidR="0056778F" w:rsidRDefault="0056778F" w:rsidP="002C793C">
            <w:pPr>
              <w:spacing w:after="45"/>
              <w:ind w:left="115" w:right="125"/>
              <w:rPr>
                <w:szCs w:val="20"/>
              </w:rPr>
            </w:pPr>
            <w:r>
              <w:rPr>
                <w:b/>
                <w:bCs/>
                <w:szCs w:val="20"/>
              </w:rPr>
              <w:t>Description</w:t>
            </w:r>
          </w:p>
        </w:tc>
      </w:tr>
      <w:tr w:rsidR="0056778F" w:rsidRPr="00050476" w14:paraId="30F81024" w14:textId="77777777" w:rsidTr="002C793C">
        <w:tc>
          <w:tcPr>
            <w:tcW w:w="2981" w:type="dxa"/>
            <w:tcBorders>
              <w:top w:val="nil"/>
              <w:left w:val="nil"/>
              <w:bottom w:val="nil"/>
              <w:right w:val="nil"/>
            </w:tcBorders>
          </w:tcPr>
          <w:p w14:paraId="5D88E9B1" w14:textId="77777777" w:rsidR="0056778F" w:rsidRDefault="0056778F" w:rsidP="002C793C">
            <w:pPr>
              <w:spacing w:after="45"/>
              <w:ind w:left="115" w:right="125"/>
              <w:rPr>
                <w:szCs w:val="20"/>
              </w:rPr>
            </w:pPr>
            <w:r>
              <w:rPr>
                <w:i/>
                <w:iCs/>
                <w:szCs w:val="20"/>
              </w:rPr>
              <w:t xml:space="preserve">theInheritRelations </w:t>
            </w:r>
            <w:r>
              <w:rPr>
                <w:szCs w:val="20"/>
              </w:rPr>
              <w:t xml:space="preserve">As </w:t>
            </w:r>
            <w:r>
              <w:rPr>
                <w:color w:val="008000"/>
                <w:szCs w:val="20"/>
                <w:u w:val="double"/>
              </w:rPr>
              <w:t>InheritRelationCollection</w:t>
            </w:r>
            <w:r>
              <w:rPr>
                <w:szCs w:val="20"/>
              </w:rPr>
              <w:t xml:space="preserve"> </w:t>
            </w:r>
          </w:p>
        </w:tc>
        <w:tc>
          <w:tcPr>
            <w:tcW w:w="5870" w:type="dxa"/>
            <w:tcBorders>
              <w:top w:val="nil"/>
              <w:left w:val="nil"/>
              <w:bottom w:val="nil"/>
              <w:right w:val="nil"/>
            </w:tcBorders>
          </w:tcPr>
          <w:p w14:paraId="687A255B" w14:textId="0AFC2C7A" w:rsidR="0056778F" w:rsidRDefault="0056778F" w:rsidP="002C793C">
            <w:pPr>
              <w:spacing w:after="45"/>
              <w:ind w:left="115" w:right="125"/>
              <w:rPr>
                <w:szCs w:val="20"/>
                <w:lang w:val="en-US"/>
              </w:rPr>
            </w:pPr>
            <w:r>
              <w:rPr>
                <w:szCs w:val="20"/>
                <w:lang w:val="en-US"/>
              </w:rPr>
              <w:t>Returns the InheritRelation collection from the use case</w:t>
            </w:r>
            <w:r w:rsidR="00BB332C">
              <w:rPr>
                <w:szCs w:val="20"/>
                <w:lang w:val="en-US"/>
              </w:rPr>
              <w:t>.</w:t>
            </w:r>
          </w:p>
        </w:tc>
      </w:tr>
      <w:tr w:rsidR="0056778F" w:rsidRPr="00050476" w14:paraId="3CADBDC2" w14:textId="77777777" w:rsidTr="002C793C">
        <w:tc>
          <w:tcPr>
            <w:tcW w:w="2981" w:type="dxa"/>
            <w:tcBorders>
              <w:top w:val="nil"/>
              <w:left w:val="nil"/>
              <w:bottom w:val="nil"/>
              <w:right w:val="nil"/>
            </w:tcBorders>
          </w:tcPr>
          <w:p w14:paraId="37900720" w14:textId="77777777" w:rsidR="0056778F" w:rsidRDefault="0056778F"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2B6E2C7F" w14:textId="77777777" w:rsidR="0056778F" w:rsidRDefault="0056778F" w:rsidP="002C793C">
            <w:pPr>
              <w:spacing w:after="45"/>
              <w:ind w:left="115" w:right="125"/>
              <w:rPr>
                <w:szCs w:val="20"/>
                <w:lang w:val="en-US"/>
              </w:rPr>
            </w:pPr>
            <w:r>
              <w:rPr>
                <w:szCs w:val="20"/>
                <w:lang w:val="en-US"/>
              </w:rPr>
              <w:t>Use case from which the collection is being retrieved</w:t>
            </w:r>
          </w:p>
        </w:tc>
      </w:tr>
    </w:tbl>
    <w:p w14:paraId="1C798B2E" w14:textId="0742EC09" w:rsidR="0056778F" w:rsidRPr="000728FC" w:rsidRDefault="0056778F" w:rsidP="009E1DBB">
      <w:pPr>
        <w:pStyle w:val="Heading5"/>
        <w:rPr>
          <w:lang w:val="en-US"/>
        </w:rPr>
      </w:pPr>
      <w:r w:rsidRPr="000728FC">
        <w:rPr>
          <w:lang w:val="en-US"/>
        </w:rPr>
        <w:t>GetRoles Method (UseCase)</w:t>
      </w:r>
    </w:p>
    <w:p w14:paraId="07332237"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4FB45678" w14:textId="77777777" w:rsidR="0056778F" w:rsidRPr="000728FC" w:rsidRDefault="0056778F" w:rsidP="0056778F">
      <w:pPr>
        <w:spacing w:after="45"/>
        <w:ind w:left="265" w:right="125"/>
        <w:rPr>
          <w:szCs w:val="20"/>
          <w:lang w:val="en-US"/>
        </w:rPr>
      </w:pPr>
      <w:r w:rsidRPr="000728FC">
        <w:rPr>
          <w:szCs w:val="20"/>
          <w:lang w:val="en-US"/>
        </w:rPr>
        <w:t>This function retrieves a role collection from a use case and returns it in the specified object.</w:t>
      </w:r>
    </w:p>
    <w:p w14:paraId="5466262A" w14:textId="77777777" w:rsidR="0056778F" w:rsidRPr="000728FC" w:rsidRDefault="0056778F" w:rsidP="0056778F">
      <w:pPr>
        <w:spacing w:after="45"/>
        <w:ind w:left="265" w:right="125"/>
        <w:rPr>
          <w:szCs w:val="20"/>
          <w:lang w:val="en-US"/>
        </w:rPr>
      </w:pPr>
    </w:p>
    <w:p w14:paraId="6DD2FAAA"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51E72AB1" w14:textId="77777777" w:rsidR="0056778F" w:rsidRPr="000728FC" w:rsidRDefault="0056778F" w:rsidP="0056778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 theRoles = theObject.</w:t>
      </w:r>
      <w:r w:rsidRPr="000728FC">
        <w:rPr>
          <w:rFonts w:ascii="Courier New" w:hAnsi="Courier New" w:cs="Courier New"/>
          <w:i/>
          <w:iCs/>
          <w:szCs w:val="20"/>
          <w:lang w:val="en-US"/>
        </w:rPr>
        <w:t>GetRoles ( )</w:t>
      </w:r>
    </w:p>
    <w:p w14:paraId="2C5DA789"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1BD014E8" w14:textId="77777777" w:rsidTr="002C793C">
        <w:tc>
          <w:tcPr>
            <w:tcW w:w="2981" w:type="dxa"/>
            <w:tcBorders>
              <w:top w:val="nil"/>
              <w:left w:val="nil"/>
              <w:bottom w:val="nil"/>
              <w:right w:val="nil"/>
            </w:tcBorders>
          </w:tcPr>
          <w:p w14:paraId="1FF10771" w14:textId="77777777" w:rsidR="0056778F" w:rsidRDefault="0056778F" w:rsidP="002C793C">
            <w:pPr>
              <w:spacing w:after="45"/>
              <w:ind w:left="115" w:right="125"/>
              <w:rPr>
                <w:szCs w:val="20"/>
              </w:rPr>
            </w:pPr>
            <w:r>
              <w:rPr>
                <w:b/>
                <w:bCs/>
                <w:szCs w:val="20"/>
              </w:rPr>
              <w:t>Element</w:t>
            </w:r>
          </w:p>
        </w:tc>
        <w:tc>
          <w:tcPr>
            <w:tcW w:w="5870" w:type="dxa"/>
            <w:tcBorders>
              <w:top w:val="nil"/>
              <w:left w:val="nil"/>
              <w:bottom w:val="nil"/>
              <w:right w:val="nil"/>
            </w:tcBorders>
          </w:tcPr>
          <w:p w14:paraId="7CB73744" w14:textId="77777777" w:rsidR="0056778F" w:rsidRDefault="0056778F" w:rsidP="002C793C">
            <w:pPr>
              <w:spacing w:after="45"/>
              <w:ind w:left="115" w:right="125"/>
              <w:rPr>
                <w:szCs w:val="20"/>
              </w:rPr>
            </w:pPr>
            <w:r>
              <w:rPr>
                <w:b/>
                <w:bCs/>
                <w:szCs w:val="20"/>
              </w:rPr>
              <w:t>Description</w:t>
            </w:r>
          </w:p>
        </w:tc>
      </w:tr>
      <w:tr w:rsidR="0056778F" w:rsidRPr="00050476" w14:paraId="1F3F28E2" w14:textId="77777777" w:rsidTr="002C793C">
        <w:tc>
          <w:tcPr>
            <w:tcW w:w="2981" w:type="dxa"/>
            <w:tcBorders>
              <w:top w:val="nil"/>
              <w:left w:val="nil"/>
              <w:bottom w:val="nil"/>
              <w:right w:val="nil"/>
            </w:tcBorders>
          </w:tcPr>
          <w:p w14:paraId="18BEBCA9" w14:textId="77777777" w:rsidR="0056778F" w:rsidRDefault="0056778F" w:rsidP="002C793C">
            <w:pPr>
              <w:spacing w:after="45"/>
              <w:ind w:left="115" w:right="125"/>
              <w:rPr>
                <w:szCs w:val="20"/>
              </w:rPr>
            </w:pPr>
            <w:r>
              <w:rPr>
                <w:i/>
                <w:iCs/>
                <w:szCs w:val="20"/>
              </w:rPr>
              <w:t xml:space="preserve">theRoles </w:t>
            </w:r>
            <w:r>
              <w:rPr>
                <w:szCs w:val="20"/>
              </w:rPr>
              <w:t xml:space="preserve">As </w:t>
            </w:r>
            <w:r>
              <w:rPr>
                <w:color w:val="008000"/>
                <w:szCs w:val="20"/>
                <w:u w:val="double"/>
              </w:rPr>
              <w:t>RoleCollection</w:t>
            </w:r>
            <w:r>
              <w:rPr>
                <w:szCs w:val="20"/>
              </w:rPr>
              <w:t xml:space="preserve"> </w:t>
            </w:r>
          </w:p>
        </w:tc>
        <w:tc>
          <w:tcPr>
            <w:tcW w:w="5870" w:type="dxa"/>
            <w:tcBorders>
              <w:top w:val="nil"/>
              <w:left w:val="nil"/>
              <w:bottom w:val="nil"/>
              <w:right w:val="nil"/>
            </w:tcBorders>
          </w:tcPr>
          <w:p w14:paraId="68585198" w14:textId="2D65D316" w:rsidR="0056778F" w:rsidRDefault="0056778F" w:rsidP="002C793C">
            <w:pPr>
              <w:spacing w:after="45"/>
              <w:ind w:left="115" w:right="125"/>
              <w:rPr>
                <w:szCs w:val="20"/>
                <w:lang w:val="en-US"/>
              </w:rPr>
            </w:pPr>
            <w:r>
              <w:rPr>
                <w:szCs w:val="20"/>
                <w:lang w:val="en-US"/>
              </w:rPr>
              <w:t>Returns the role collection from the class</w:t>
            </w:r>
            <w:r w:rsidR="00BB332C">
              <w:rPr>
                <w:szCs w:val="20"/>
                <w:lang w:val="en-US"/>
              </w:rPr>
              <w:t>.</w:t>
            </w:r>
          </w:p>
        </w:tc>
      </w:tr>
      <w:tr w:rsidR="0056778F" w:rsidRPr="00050476" w14:paraId="1C79627C" w14:textId="77777777" w:rsidTr="002C793C">
        <w:tc>
          <w:tcPr>
            <w:tcW w:w="2981" w:type="dxa"/>
            <w:tcBorders>
              <w:top w:val="nil"/>
              <w:left w:val="nil"/>
              <w:bottom w:val="nil"/>
              <w:right w:val="nil"/>
            </w:tcBorders>
          </w:tcPr>
          <w:p w14:paraId="551038D2" w14:textId="77777777" w:rsidR="0056778F" w:rsidRDefault="0056778F"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6A60BE82" w14:textId="365FC736" w:rsidR="0056778F" w:rsidRDefault="0056778F" w:rsidP="002C793C">
            <w:pPr>
              <w:spacing w:after="45"/>
              <w:ind w:left="115" w:right="125"/>
              <w:rPr>
                <w:szCs w:val="20"/>
                <w:lang w:val="en-US"/>
              </w:rPr>
            </w:pPr>
            <w:r>
              <w:rPr>
                <w:szCs w:val="20"/>
                <w:lang w:val="en-US"/>
              </w:rPr>
              <w:t>UseCase from which the collection is being retrieved</w:t>
            </w:r>
            <w:r w:rsidR="00BB332C">
              <w:rPr>
                <w:szCs w:val="20"/>
                <w:lang w:val="en-US"/>
              </w:rPr>
              <w:t>.</w:t>
            </w:r>
          </w:p>
        </w:tc>
      </w:tr>
    </w:tbl>
    <w:p w14:paraId="77C4000B" w14:textId="136A42C1" w:rsidR="0056778F" w:rsidRPr="000728FC" w:rsidRDefault="0056778F" w:rsidP="009E1DBB">
      <w:pPr>
        <w:pStyle w:val="Heading5"/>
        <w:rPr>
          <w:lang w:val="en-US"/>
        </w:rPr>
      </w:pPr>
      <w:r w:rsidRPr="000728FC">
        <w:rPr>
          <w:lang w:val="en-US"/>
        </w:rPr>
        <w:t>GetSuperUseCases Method (UseCase)</w:t>
      </w:r>
    </w:p>
    <w:p w14:paraId="5F09401A" w14:textId="77777777" w:rsidR="0056778F" w:rsidRPr="000728FC" w:rsidRDefault="0056778F" w:rsidP="0056778F">
      <w:pPr>
        <w:spacing w:after="45"/>
        <w:ind w:left="115" w:right="125"/>
        <w:rPr>
          <w:b/>
          <w:bCs/>
          <w:szCs w:val="20"/>
          <w:lang w:val="en-US"/>
        </w:rPr>
      </w:pPr>
      <w:r w:rsidRPr="000728FC">
        <w:rPr>
          <w:b/>
          <w:bCs/>
          <w:szCs w:val="20"/>
          <w:lang w:val="en-US"/>
        </w:rPr>
        <w:t>Description</w:t>
      </w:r>
    </w:p>
    <w:p w14:paraId="00ED0E20" w14:textId="77777777" w:rsidR="0056778F" w:rsidRPr="000728FC" w:rsidRDefault="0056778F" w:rsidP="0056778F">
      <w:pPr>
        <w:spacing w:after="45"/>
        <w:ind w:left="265" w:right="125"/>
        <w:rPr>
          <w:szCs w:val="20"/>
          <w:lang w:val="en-US"/>
        </w:rPr>
      </w:pPr>
      <w:r w:rsidRPr="000728FC">
        <w:rPr>
          <w:szCs w:val="20"/>
          <w:lang w:val="en-US"/>
        </w:rPr>
        <w:t>This function retrieves a super use case collection from a use case and returns it in the specified object.</w:t>
      </w:r>
    </w:p>
    <w:p w14:paraId="21438B96" w14:textId="77777777" w:rsidR="0056778F" w:rsidRPr="000728FC" w:rsidRDefault="0056778F" w:rsidP="0056778F">
      <w:pPr>
        <w:spacing w:after="45"/>
        <w:ind w:left="265" w:right="125"/>
        <w:rPr>
          <w:szCs w:val="20"/>
          <w:lang w:val="en-US"/>
        </w:rPr>
      </w:pPr>
    </w:p>
    <w:p w14:paraId="374EC88B" w14:textId="77777777" w:rsidR="0056778F" w:rsidRPr="000728FC" w:rsidRDefault="0056778F" w:rsidP="0056778F">
      <w:pPr>
        <w:spacing w:after="45"/>
        <w:ind w:left="115" w:right="125"/>
        <w:rPr>
          <w:b/>
          <w:bCs/>
          <w:szCs w:val="20"/>
          <w:lang w:val="en-US"/>
        </w:rPr>
      </w:pPr>
      <w:r w:rsidRPr="000728FC">
        <w:rPr>
          <w:b/>
          <w:bCs/>
          <w:szCs w:val="20"/>
          <w:lang w:val="en-US"/>
        </w:rPr>
        <w:t>Syntax</w:t>
      </w:r>
    </w:p>
    <w:p w14:paraId="647053AC" w14:textId="77777777" w:rsidR="0056778F" w:rsidRPr="000728FC" w:rsidRDefault="0056778F" w:rsidP="0056778F">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 theSuperUseCases = theObject.</w:t>
      </w:r>
      <w:r w:rsidRPr="000728FC">
        <w:rPr>
          <w:rFonts w:ascii="Courier New" w:hAnsi="Courier New" w:cs="Courier New"/>
          <w:i/>
          <w:iCs/>
          <w:szCs w:val="20"/>
          <w:lang w:val="en-US"/>
        </w:rPr>
        <w:t>GetSuperUseCases ( )</w:t>
      </w:r>
    </w:p>
    <w:p w14:paraId="4446E778" w14:textId="77777777" w:rsidR="0056778F" w:rsidRPr="000728FC" w:rsidRDefault="0056778F" w:rsidP="0056778F">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6778F" w14:paraId="2B935F5C" w14:textId="77777777" w:rsidTr="002C793C">
        <w:tc>
          <w:tcPr>
            <w:tcW w:w="2981" w:type="dxa"/>
            <w:tcBorders>
              <w:top w:val="nil"/>
              <w:left w:val="nil"/>
              <w:bottom w:val="nil"/>
              <w:right w:val="nil"/>
            </w:tcBorders>
          </w:tcPr>
          <w:p w14:paraId="6F2AB557" w14:textId="77777777" w:rsidR="0056778F" w:rsidRDefault="0056778F" w:rsidP="002C793C">
            <w:pPr>
              <w:spacing w:after="45"/>
              <w:ind w:left="115" w:right="125"/>
              <w:rPr>
                <w:szCs w:val="20"/>
              </w:rPr>
            </w:pPr>
            <w:r>
              <w:rPr>
                <w:b/>
                <w:bCs/>
                <w:szCs w:val="20"/>
              </w:rPr>
              <w:t>Element</w:t>
            </w:r>
          </w:p>
        </w:tc>
        <w:tc>
          <w:tcPr>
            <w:tcW w:w="5870" w:type="dxa"/>
            <w:tcBorders>
              <w:top w:val="nil"/>
              <w:left w:val="nil"/>
              <w:bottom w:val="nil"/>
              <w:right w:val="nil"/>
            </w:tcBorders>
          </w:tcPr>
          <w:p w14:paraId="547BC723" w14:textId="77777777" w:rsidR="0056778F" w:rsidRDefault="0056778F" w:rsidP="002C793C">
            <w:pPr>
              <w:spacing w:after="45"/>
              <w:ind w:left="115" w:right="125"/>
              <w:rPr>
                <w:szCs w:val="20"/>
              </w:rPr>
            </w:pPr>
            <w:r>
              <w:rPr>
                <w:b/>
                <w:bCs/>
                <w:szCs w:val="20"/>
              </w:rPr>
              <w:t>Description</w:t>
            </w:r>
          </w:p>
        </w:tc>
      </w:tr>
      <w:tr w:rsidR="0056778F" w:rsidRPr="00050476" w14:paraId="532D9205" w14:textId="77777777" w:rsidTr="002C793C">
        <w:tc>
          <w:tcPr>
            <w:tcW w:w="2981" w:type="dxa"/>
            <w:tcBorders>
              <w:top w:val="nil"/>
              <w:left w:val="nil"/>
              <w:bottom w:val="nil"/>
              <w:right w:val="nil"/>
            </w:tcBorders>
          </w:tcPr>
          <w:p w14:paraId="4FBE1780" w14:textId="77777777" w:rsidR="0056778F" w:rsidRDefault="0056778F" w:rsidP="002C793C">
            <w:pPr>
              <w:spacing w:after="45"/>
              <w:ind w:left="115" w:right="125"/>
              <w:rPr>
                <w:szCs w:val="20"/>
              </w:rPr>
            </w:pPr>
            <w:r>
              <w:rPr>
                <w:i/>
                <w:iCs/>
                <w:szCs w:val="20"/>
              </w:rPr>
              <w:t xml:space="preserve">theSuperUseCases </w:t>
            </w:r>
            <w:r>
              <w:rPr>
                <w:szCs w:val="20"/>
              </w:rPr>
              <w:t xml:space="preserve">As </w:t>
            </w:r>
            <w:r>
              <w:rPr>
                <w:color w:val="008000"/>
                <w:szCs w:val="20"/>
                <w:u w:val="double"/>
              </w:rPr>
              <w:t>UseCaseCollection</w:t>
            </w:r>
            <w:r>
              <w:rPr>
                <w:szCs w:val="20"/>
              </w:rPr>
              <w:t xml:space="preserve"> </w:t>
            </w:r>
          </w:p>
        </w:tc>
        <w:tc>
          <w:tcPr>
            <w:tcW w:w="5870" w:type="dxa"/>
            <w:tcBorders>
              <w:top w:val="nil"/>
              <w:left w:val="nil"/>
              <w:bottom w:val="nil"/>
              <w:right w:val="nil"/>
            </w:tcBorders>
          </w:tcPr>
          <w:p w14:paraId="4A98637D" w14:textId="6E8F9B4F" w:rsidR="0056778F" w:rsidRDefault="0056778F" w:rsidP="002C793C">
            <w:pPr>
              <w:spacing w:after="45"/>
              <w:ind w:left="115" w:right="125"/>
              <w:rPr>
                <w:szCs w:val="20"/>
                <w:lang w:val="en-US"/>
              </w:rPr>
            </w:pPr>
            <w:r>
              <w:rPr>
                <w:szCs w:val="20"/>
                <w:lang w:val="en-US"/>
              </w:rPr>
              <w:t>Returns the super use case collection from the use case</w:t>
            </w:r>
            <w:r w:rsidR="00BB332C">
              <w:rPr>
                <w:szCs w:val="20"/>
                <w:lang w:val="en-US"/>
              </w:rPr>
              <w:t>.</w:t>
            </w:r>
          </w:p>
        </w:tc>
      </w:tr>
      <w:tr w:rsidR="0056778F" w:rsidRPr="00050476" w14:paraId="22571877" w14:textId="77777777" w:rsidTr="002C793C">
        <w:tc>
          <w:tcPr>
            <w:tcW w:w="2981" w:type="dxa"/>
            <w:tcBorders>
              <w:top w:val="nil"/>
              <w:left w:val="nil"/>
              <w:bottom w:val="nil"/>
              <w:right w:val="nil"/>
            </w:tcBorders>
          </w:tcPr>
          <w:p w14:paraId="16479AF7" w14:textId="77777777" w:rsidR="0056778F" w:rsidRDefault="0056778F" w:rsidP="002C793C">
            <w:pPr>
              <w:spacing w:after="45"/>
              <w:ind w:left="115" w:right="125"/>
              <w:rPr>
                <w:i/>
                <w:iCs/>
                <w:szCs w:val="20"/>
              </w:rPr>
            </w:pPr>
            <w:r>
              <w:rPr>
                <w:i/>
                <w:iCs/>
                <w:szCs w:val="20"/>
              </w:rPr>
              <w:t xml:space="preserve">theObject </w:t>
            </w:r>
            <w:r>
              <w:rPr>
                <w:szCs w:val="20"/>
              </w:rPr>
              <w:t xml:space="preserve">As </w:t>
            </w:r>
            <w:r>
              <w:rPr>
                <w:color w:val="008000"/>
                <w:szCs w:val="20"/>
                <w:u w:val="double"/>
              </w:rPr>
              <w:t>UseCase</w:t>
            </w:r>
            <w:r>
              <w:rPr>
                <w:szCs w:val="20"/>
              </w:rPr>
              <w:t xml:space="preserve"> </w:t>
            </w:r>
          </w:p>
        </w:tc>
        <w:tc>
          <w:tcPr>
            <w:tcW w:w="5870" w:type="dxa"/>
            <w:tcBorders>
              <w:top w:val="nil"/>
              <w:left w:val="nil"/>
              <w:bottom w:val="nil"/>
              <w:right w:val="nil"/>
            </w:tcBorders>
          </w:tcPr>
          <w:p w14:paraId="5410C4B4" w14:textId="1646248E" w:rsidR="0056778F" w:rsidRDefault="0056778F" w:rsidP="002C793C">
            <w:pPr>
              <w:spacing w:after="45"/>
              <w:ind w:left="115" w:right="125"/>
              <w:rPr>
                <w:szCs w:val="20"/>
                <w:lang w:val="en-US"/>
              </w:rPr>
            </w:pPr>
            <w:r>
              <w:rPr>
                <w:szCs w:val="20"/>
                <w:lang w:val="en-US"/>
              </w:rPr>
              <w:t>Use case from which the collection is being retrieved</w:t>
            </w:r>
            <w:r w:rsidR="00BB332C">
              <w:rPr>
                <w:szCs w:val="20"/>
                <w:lang w:val="en-US"/>
              </w:rPr>
              <w:t>.</w:t>
            </w:r>
          </w:p>
        </w:tc>
      </w:tr>
    </w:tbl>
    <w:p w14:paraId="7545E8AC" w14:textId="486DDD48" w:rsidR="00D86622" w:rsidRDefault="00D86622" w:rsidP="00CD16B7">
      <w:pPr>
        <w:pStyle w:val="Heading3"/>
        <w:rPr>
          <w:lang w:val="en-US"/>
        </w:rPr>
      </w:pPr>
      <w:r w:rsidRPr="00D86622">
        <w:rPr>
          <w:lang w:val="en-US"/>
        </w:rPr>
        <w:t>UseCase Diagrams</w:t>
      </w:r>
    </w:p>
    <w:p w14:paraId="4AC6DDB0" w14:textId="77777777" w:rsidR="00F058F6" w:rsidRPr="000728FC" w:rsidRDefault="00F058F6" w:rsidP="00F058F6">
      <w:pPr>
        <w:spacing w:before="75" w:after="115"/>
        <w:ind w:left="115" w:right="125"/>
        <w:rPr>
          <w:szCs w:val="20"/>
          <w:lang w:val="en-US"/>
        </w:rPr>
      </w:pPr>
      <w:r w:rsidRPr="000728FC">
        <w:rPr>
          <w:szCs w:val="20"/>
          <w:lang w:val="en-US"/>
        </w:rPr>
        <w:t xml:space="preserve">A UseCase diagram is a type of class diagram. Refer to the ClassDiagram </w:t>
      </w:r>
      <w:r w:rsidRPr="000728FC">
        <w:rPr>
          <w:color w:val="008000"/>
          <w:szCs w:val="20"/>
          <w:u w:val="double"/>
          <w:lang w:val="en-US"/>
        </w:rPr>
        <w:t>properties</w:t>
      </w:r>
      <w:r w:rsidRPr="000728FC">
        <w:rPr>
          <w:szCs w:val="20"/>
          <w:lang w:val="en-US"/>
        </w:rPr>
        <w:t xml:space="preserve"> and </w:t>
      </w:r>
      <w:r w:rsidRPr="000728FC">
        <w:rPr>
          <w:color w:val="008000"/>
          <w:szCs w:val="20"/>
          <w:u w:val="double"/>
          <w:lang w:val="en-US"/>
        </w:rPr>
        <w:t>methods</w:t>
      </w:r>
      <w:r w:rsidRPr="000728FC">
        <w:rPr>
          <w:szCs w:val="20"/>
          <w:lang w:val="en-US"/>
        </w:rPr>
        <w:t xml:space="preserve"> when working with UseCase diagrams. </w:t>
      </w:r>
    </w:p>
    <w:p w14:paraId="45EBE1F8" w14:textId="34CE153F" w:rsidR="00A176E0" w:rsidRDefault="00A176E0" w:rsidP="00AA3515">
      <w:pPr>
        <w:pStyle w:val="Heading2"/>
        <w:rPr>
          <w:lang w:val="en-US"/>
        </w:rPr>
      </w:pPr>
      <w:r>
        <w:rPr>
          <w:lang w:val="en-US"/>
        </w:rPr>
        <w:t>Physical Classes</w:t>
      </w:r>
    </w:p>
    <w:p w14:paraId="6F56D420" w14:textId="4094BEE7" w:rsidR="00D86622" w:rsidRPr="000728FC" w:rsidRDefault="00D86622" w:rsidP="00D86622">
      <w:pPr>
        <w:tabs>
          <w:tab w:val="left" w:pos="115"/>
        </w:tabs>
        <w:spacing w:after="45"/>
        <w:ind w:left="115" w:right="125"/>
        <w:rPr>
          <w:szCs w:val="20"/>
          <w:lang w:val="en-US"/>
        </w:rPr>
      </w:pPr>
      <w:r w:rsidRPr="000728FC">
        <w:rPr>
          <w:szCs w:val="20"/>
          <w:lang w:val="en-US"/>
        </w:rPr>
        <w:t>The physical classes define the physical realization of the classes and objects in the logical design of a system.</w:t>
      </w:r>
      <w:r w:rsidR="0027686B">
        <w:rPr>
          <w:szCs w:val="20"/>
          <w:lang w:val="en-US"/>
        </w:rPr>
        <w:t xml:space="preserve"> </w:t>
      </w:r>
      <w:r w:rsidRPr="000728FC">
        <w:rPr>
          <w:szCs w:val="20"/>
          <w:lang w:val="en-US"/>
        </w:rPr>
        <w:t>These classes define the modules (components) and subsystems that contain the units of code that implement the design.</w:t>
      </w:r>
    </w:p>
    <w:p w14:paraId="7114C410" w14:textId="77777777" w:rsidR="00D86622" w:rsidRPr="000728FC" w:rsidRDefault="00D86622" w:rsidP="00D86622">
      <w:pPr>
        <w:tabs>
          <w:tab w:val="left" w:pos="115"/>
        </w:tabs>
        <w:spacing w:after="45"/>
        <w:ind w:left="115" w:right="125"/>
        <w:rPr>
          <w:szCs w:val="20"/>
          <w:lang w:val="en-US"/>
        </w:rPr>
      </w:pPr>
      <w:r w:rsidRPr="000728FC">
        <w:rPr>
          <w:szCs w:val="20"/>
          <w:lang w:val="en-US"/>
        </w:rPr>
        <w:t>The Physical classes exposed in the Rose Extensibility interface are:</w:t>
      </w:r>
    </w:p>
    <w:p w14:paraId="44B27E24" w14:textId="3FC6C112"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Module</w:t>
      </w:r>
    </w:p>
    <w:p w14:paraId="0E9E0D50" w14:textId="46E9AD93" w:rsidR="00D86622" w:rsidRPr="000728FC" w:rsidRDefault="00D86622" w:rsidP="00D86622">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color w:val="008000"/>
          <w:szCs w:val="20"/>
          <w:u w:val="double"/>
          <w:lang w:val="en-US"/>
        </w:rPr>
        <w:t>ModuleDiagram</w:t>
      </w:r>
    </w:p>
    <w:p w14:paraId="60716E8F" w14:textId="0DB4B8AC"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Subsystem</w:t>
      </w:r>
    </w:p>
    <w:p w14:paraId="7AAB3C23" w14:textId="691D50E9"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ComponentView</w:t>
      </w:r>
    </w:p>
    <w:p w14:paraId="162F02E7" w14:textId="24B5DDDA" w:rsidR="00D86622" w:rsidRPr="000728FC" w:rsidRDefault="00D86622" w:rsidP="00D86622">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SubsystemView</w:t>
      </w:r>
    </w:p>
    <w:p w14:paraId="248F18E2" w14:textId="77777777" w:rsidR="00D86622" w:rsidRPr="000728FC" w:rsidRDefault="00D86622" w:rsidP="00D86622">
      <w:pPr>
        <w:tabs>
          <w:tab w:val="left" w:pos="115"/>
        </w:tabs>
        <w:spacing w:after="45"/>
        <w:ind w:left="115" w:right="125"/>
        <w:rPr>
          <w:szCs w:val="20"/>
          <w:lang w:val="en-US"/>
        </w:rPr>
      </w:pPr>
    </w:p>
    <w:p w14:paraId="20BA5C16" w14:textId="77777777" w:rsidR="00D86622" w:rsidRPr="000728FC" w:rsidRDefault="00D86622" w:rsidP="00D86622">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86B847F" w14:textId="77777777" w:rsidR="00D86622" w:rsidRPr="000728FC" w:rsidRDefault="00D86622" w:rsidP="00D86622">
      <w:pPr>
        <w:tabs>
          <w:tab w:val="left" w:pos="355"/>
        </w:tabs>
        <w:spacing w:after="45"/>
        <w:ind w:left="355" w:right="125" w:hanging="175"/>
        <w:rPr>
          <w:szCs w:val="20"/>
          <w:lang w:val="en-US"/>
        </w:rPr>
      </w:pPr>
      <w:r w:rsidRPr="000728FC">
        <w:rPr>
          <w:color w:val="008000"/>
          <w:szCs w:val="20"/>
          <w:u w:val="double"/>
          <w:lang w:val="en-US"/>
        </w:rPr>
        <w:t>View Classes</w:t>
      </w:r>
      <w:r w:rsidRPr="000728FC">
        <w:rPr>
          <w:szCs w:val="20"/>
          <w:lang w:val="en-US"/>
        </w:rPr>
        <w:t xml:space="preserve"> </w:t>
      </w:r>
    </w:p>
    <w:p w14:paraId="3739364E" w14:textId="3343CB0F" w:rsidR="00D86622" w:rsidRDefault="00D86622" w:rsidP="00CD16B7">
      <w:pPr>
        <w:pStyle w:val="Heading3"/>
        <w:rPr>
          <w:lang w:val="en-US"/>
        </w:rPr>
      </w:pPr>
      <w:r w:rsidRPr="000728FC">
        <w:rPr>
          <w:lang w:val="en-US"/>
        </w:rPr>
        <w:t>Module</w:t>
      </w:r>
    </w:p>
    <w:p w14:paraId="1E86B94D" w14:textId="77777777" w:rsidR="00F058F6" w:rsidRPr="000728FC" w:rsidRDefault="00F058F6" w:rsidP="005871BB">
      <w:pPr>
        <w:pStyle w:val="Heading4"/>
        <w:rPr>
          <w:lang w:val="en-US"/>
        </w:rPr>
      </w:pPr>
      <w:r w:rsidRPr="000728FC">
        <w:rPr>
          <w:lang w:val="en-US"/>
        </w:rPr>
        <w:t>Module Class Overview</w:t>
      </w:r>
    </w:p>
    <w:p w14:paraId="65992C3C" w14:textId="5B1E9464" w:rsidR="00F058F6" w:rsidRPr="000728FC" w:rsidRDefault="00F058F6" w:rsidP="00F058F6">
      <w:pPr>
        <w:tabs>
          <w:tab w:val="left" w:pos="115"/>
        </w:tabs>
        <w:spacing w:after="45"/>
        <w:ind w:left="115" w:right="125"/>
        <w:rPr>
          <w:szCs w:val="20"/>
          <w:lang w:val="en-US"/>
        </w:rPr>
      </w:pPr>
      <w:r w:rsidRPr="000728FC">
        <w:rPr>
          <w:szCs w:val="20"/>
          <w:lang w:val="en-US"/>
        </w:rPr>
        <w:t>A module is a unit of code that serves as a building block for the physical structure of a system.</w:t>
      </w:r>
      <w:r w:rsidR="0027686B">
        <w:rPr>
          <w:szCs w:val="20"/>
          <w:lang w:val="en-US"/>
        </w:rPr>
        <w:t xml:space="preserve"> </w:t>
      </w:r>
      <w:r w:rsidRPr="000728FC">
        <w:rPr>
          <w:szCs w:val="20"/>
          <w:lang w:val="en-US"/>
        </w:rPr>
        <w:t>The module class exposes properties and methods that allow you to define and manipulate the characteristics of modules.</w:t>
      </w:r>
    </w:p>
    <w:p w14:paraId="4042E23F"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lists of properties and methods for complete information.</w:t>
      </w:r>
    </w:p>
    <w:p w14:paraId="60EE6CAB" w14:textId="77777777" w:rsidR="00F058F6" w:rsidRPr="000728FC" w:rsidRDefault="00F058F6" w:rsidP="00F058F6">
      <w:pPr>
        <w:tabs>
          <w:tab w:val="left" w:pos="115"/>
        </w:tabs>
        <w:spacing w:after="45"/>
        <w:ind w:left="115" w:right="125"/>
        <w:rPr>
          <w:szCs w:val="20"/>
          <w:lang w:val="en-US"/>
        </w:rPr>
      </w:pPr>
    </w:p>
    <w:p w14:paraId="35CBB789" w14:textId="77777777" w:rsidR="00F058F6" w:rsidRPr="000728FC" w:rsidRDefault="00F058F6" w:rsidP="00F058F6">
      <w:pPr>
        <w:tabs>
          <w:tab w:val="left" w:pos="115"/>
        </w:tabs>
        <w:spacing w:after="45"/>
        <w:ind w:left="115" w:right="125"/>
        <w:rPr>
          <w:szCs w:val="20"/>
          <w:lang w:val="en-US"/>
        </w:rPr>
      </w:pPr>
    </w:p>
    <w:p w14:paraId="634CCD52" w14:textId="77777777" w:rsidR="00F058F6" w:rsidRPr="000728FC" w:rsidRDefault="00F058F6" w:rsidP="00F058F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46DB8BB" w14:textId="77777777" w:rsidR="00F058F6" w:rsidRPr="000728FC" w:rsidRDefault="00F058F6" w:rsidP="00F058F6">
      <w:pPr>
        <w:tabs>
          <w:tab w:val="left" w:pos="115"/>
        </w:tabs>
        <w:spacing w:after="45"/>
        <w:ind w:left="115" w:right="125"/>
        <w:rPr>
          <w:szCs w:val="20"/>
          <w:lang w:val="en-US"/>
        </w:rPr>
      </w:pPr>
      <w:r w:rsidRPr="000728FC">
        <w:rPr>
          <w:color w:val="008000"/>
          <w:szCs w:val="20"/>
          <w:u w:val="double"/>
          <w:lang w:val="en-US"/>
        </w:rPr>
        <w:t>ModuleCollection Class Overview</w:t>
      </w:r>
      <w:r w:rsidRPr="000728FC">
        <w:rPr>
          <w:szCs w:val="20"/>
          <w:lang w:val="en-US"/>
        </w:rPr>
        <w:t xml:space="preserve"> </w:t>
      </w:r>
    </w:p>
    <w:p w14:paraId="50548DAA" w14:textId="1BF522FF" w:rsidR="00F058F6" w:rsidRPr="000728FC" w:rsidRDefault="00F058F6" w:rsidP="005871BB">
      <w:pPr>
        <w:pStyle w:val="Heading4"/>
        <w:rPr>
          <w:lang w:val="en-US"/>
        </w:rPr>
      </w:pPr>
      <w:r w:rsidRPr="000728FC">
        <w:rPr>
          <w:lang w:val="en-US"/>
        </w:rPr>
        <w:t>Module Class Properties</w:t>
      </w:r>
    </w:p>
    <w:p w14:paraId="2A1633F9"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Module Class properties.</w:t>
      </w:r>
    </w:p>
    <w:p w14:paraId="30D49DE4"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5046ED91" w14:textId="77777777" w:rsidTr="002C793C">
        <w:tc>
          <w:tcPr>
            <w:tcW w:w="3611" w:type="dxa"/>
            <w:tcBorders>
              <w:top w:val="nil"/>
              <w:left w:val="nil"/>
              <w:bottom w:val="nil"/>
              <w:right w:val="nil"/>
            </w:tcBorders>
          </w:tcPr>
          <w:p w14:paraId="67BA03C6" w14:textId="77777777" w:rsidR="00F058F6" w:rsidRDefault="00F058F6"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662FBBDD" w14:textId="77777777" w:rsidR="00F058F6" w:rsidRDefault="00F058F6" w:rsidP="002C793C">
            <w:pPr>
              <w:tabs>
                <w:tab w:val="left" w:pos="115"/>
              </w:tabs>
              <w:spacing w:after="45"/>
              <w:ind w:left="115" w:right="125"/>
              <w:rPr>
                <w:b/>
                <w:bCs/>
                <w:szCs w:val="20"/>
              </w:rPr>
            </w:pPr>
            <w:r>
              <w:rPr>
                <w:b/>
                <w:bCs/>
                <w:szCs w:val="20"/>
              </w:rPr>
              <w:t>Description</w:t>
            </w:r>
          </w:p>
        </w:tc>
      </w:tr>
      <w:tr w:rsidR="00F058F6" w14:paraId="6723B0A9" w14:textId="77777777" w:rsidTr="002C793C">
        <w:tc>
          <w:tcPr>
            <w:tcW w:w="3611" w:type="dxa"/>
            <w:tcBorders>
              <w:top w:val="nil"/>
              <w:left w:val="nil"/>
              <w:bottom w:val="nil"/>
              <w:right w:val="nil"/>
            </w:tcBorders>
          </w:tcPr>
          <w:p w14:paraId="4C14BD2D"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52AA3798" w14:textId="264C4816" w:rsidR="00F058F6" w:rsidRPr="00BB332C" w:rsidRDefault="00F058F6" w:rsidP="002C793C">
            <w:pPr>
              <w:tabs>
                <w:tab w:val="left" w:pos="115"/>
              </w:tabs>
              <w:spacing w:after="45"/>
              <w:ind w:left="115" w:right="125"/>
              <w:rPr>
                <w:szCs w:val="20"/>
                <w:lang w:val="en-US"/>
              </w:rPr>
            </w:pPr>
            <w:r>
              <w:rPr>
                <w:szCs w:val="20"/>
              </w:rPr>
              <w:t>Inherits all Element properties</w:t>
            </w:r>
            <w:r w:rsidR="00BB332C">
              <w:rPr>
                <w:szCs w:val="20"/>
                <w:lang w:val="en-US"/>
              </w:rPr>
              <w:t>.</w:t>
            </w:r>
          </w:p>
        </w:tc>
      </w:tr>
      <w:tr w:rsidR="00F058F6" w14:paraId="0B2227A8" w14:textId="77777777" w:rsidTr="002C793C">
        <w:tc>
          <w:tcPr>
            <w:tcW w:w="3611" w:type="dxa"/>
            <w:tcBorders>
              <w:top w:val="nil"/>
              <w:left w:val="nil"/>
              <w:bottom w:val="nil"/>
              <w:right w:val="nil"/>
            </w:tcBorders>
          </w:tcPr>
          <w:p w14:paraId="5F3D398E" w14:textId="77777777" w:rsidR="00F058F6" w:rsidRDefault="00F058F6" w:rsidP="002C793C">
            <w:pPr>
              <w:tabs>
                <w:tab w:val="left" w:pos="115"/>
              </w:tabs>
              <w:spacing w:after="45"/>
              <w:ind w:left="115" w:right="125"/>
              <w:rPr>
                <w:color w:val="008000"/>
                <w:szCs w:val="20"/>
                <w:u w:val="double"/>
              </w:rPr>
            </w:pPr>
            <w:r>
              <w:rPr>
                <w:color w:val="008000"/>
                <w:szCs w:val="20"/>
                <w:u w:val="double"/>
              </w:rPr>
              <w:t>RoseItem Properties</w:t>
            </w:r>
            <w:r>
              <w:rPr>
                <w:szCs w:val="20"/>
              </w:rPr>
              <w:t xml:space="preserve"> </w:t>
            </w:r>
          </w:p>
        </w:tc>
        <w:tc>
          <w:tcPr>
            <w:tcW w:w="5310" w:type="dxa"/>
            <w:tcBorders>
              <w:top w:val="nil"/>
              <w:left w:val="nil"/>
              <w:bottom w:val="nil"/>
              <w:right w:val="nil"/>
            </w:tcBorders>
          </w:tcPr>
          <w:p w14:paraId="4AD5E795" w14:textId="5776375A" w:rsidR="00F058F6" w:rsidRPr="00BB332C" w:rsidRDefault="00F058F6" w:rsidP="002C793C">
            <w:pPr>
              <w:tabs>
                <w:tab w:val="left" w:pos="115"/>
              </w:tabs>
              <w:spacing w:after="45"/>
              <w:ind w:left="115" w:right="125"/>
              <w:rPr>
                <w:szCs w:val="20"/>
                <w:lang w:val="en-US"/>
              </w:rPr>
            </w:pPr>
            <w:r>
              <w:rPr>
                <w:szCs w:val="20"/>
              </w:rPr>
              <w:t>Inherits all RoseItem properties</w:t>
            </w:r>
            <w:r w:rsidR="00BB332C">
              <w:rPr>
                <w:szCs w:val="20"/>
                <w:lang w:val="en-US"/>
              </w:rPr>
              <w:t>.</w:t>
            </w:r>
          </w:p>
        </w:tc>
      </w:tr>
      <w:tr w:rsidR="00F058F6" w:rsidRPr="00050476" w14:paraId="6C2EE02F" w14:textId="77777777" w:rsidTr="002C793C">
        <w:tc>
          <w:tcPr>
            <w:tcW w:w="3611" w:type="dxa"/>
            <w:tcBorders>
              <w:top w:val="nil"/>
              <w:left w:val="nil"/>
              <w:bottom w:val="nil"/>
              <w:right w:val="nil"/>
            </w:tcBorders>
          </w:tcPr>
          <w:p w14:paraId="38581A6B"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AssignedLanguage </w:t>
            </w:r>
          </w:p>
        </w:tc>
        <w:tc>
          <w:tcPr>
            <w:tcW w:w="5310" w:type="dxa"/>
            <w:tcBorders>
              <w:top w:val="nil"/>
              <w:left w:val="nil"/>
              <w:bottom w:val="nil"/>
              <w:right w:val="nil"/>
            </w:tcBorders>
          </w:tcPr>
          <w:p w14:paraId="26FA522A" w14:textId="6D365CD9" w:rsidR="00F058F6" w:rsidRDefault="00F058F6" w:rsidP="002C793C">
            <w:pPr>
              <w:tabs>
                <w:tab w:val="left" w:pos="115"/>
              </w:tabs>
              <w:spacing w:after="45"/>
              <w:ind w:left="115" w:right="125"/>
              <w:rPr>
                <w:szCs w:val="20"/>
                <w:lang w:val="en-US"/>
              </w:rPr>
            </w:pPr>
            <w:r>
              <w:rPr>
                <w:szCs w:val="20"/>
                <w:lang w:val="en-US"/>
              </w:rPr>
              <w:t>Specifies the programming language assigned to the module</w:t>
            </w:r>
            <w:r w:rsidR="00BB332C">
              <w:rPr>
                <w:szCs w:val="20"/>
                <w:lang w:val="en-US"/>
              </w:rPr>
              <w:t>.</w:t>
            </w:r>
          </w:p>
        </w:tc>
      </w:tr>
      <w:tr w:rsidR="00F058F6" w:rsidRPr="00050476" w14:paraId="4B2EF69C" w14:textId="77777777" w:rsidTr="002C793C">
        <w:tc>
          <w:tcPr>
            <w:tcW w:w="3611" w:type="dxa"/>
            <w:tcBorders>
              <w:top w:val="nil"/>
              <w:left w:val="nil"/>
              <w:bottom w:val="nil"/>
              <w:right w:val="nil"/>
            </w:tcBorders>
          </w:tcPr>
          <w:p w14:paraId="5D5B5D7D" w14:textId="77777777" w:rsidR="00F058F6" w:rsidRDefault="00F058F6" w:rsidP="002C793C">
            <w:pPr>
              <w:tabs>
                <w:tab w:val="left" w:pos="115"/>
              </w:tabs>
              <w:spacing w:after="45"/>
              <w:ind w:left="115" w:right="125"/>
              <w:rPr>
                <w:szCs w:val="20"/>
              </w:rPr>
            </w:pPr>
            <w:r>
              <w:rPr>
                <w:color w:val="008000"/>
                <w:szCs w:val="20"/>
                <w:u w:val="double"/>
              </w:rPr>
              <w:t>Declarations</w:t>
            </w:r>
          </w:p>
        </w:tc>
        <w:tc>
          <w:tcPr>
            <w:tcW w:w="5310" w:type="dxa"/>
            <w:tcBorders>
              <w:top w:val="nil"/>
              <w:left w:val="nil"/>
              <w:bottom w:val="nil"/>
              <w:right w:val="nil"/>
            </w:tcBorders>
          </w:tcPr>
          <w:p w14:paraId="151E6C57" w14:textId="5994D2E9" w:rsidR="00F058F6" w:rsidRDefault="00F058F6" w:rsidP="002C793C">
            <w:pPr>
              <w:tabs>
                <w:tab w:val="left" w:pos="115"/>
              </w:tabs>
              <w:spacing w:after="45"/>
              <w:ind w:left="115" w:right="125"/>
              <w:rPr>
                <w:szCs w:val="20"/>
                <w:lang w:val="en-US"/>
              </w:rPr>
            </w:pPr>
            <w:r>
              <w:rPr>
                <w:szCs w:val="20"/>
                <w:lang w:val="en-US"/>
              </w:rPr>
              <w:t>Collection that contains the declarations belonging to the module</w:t>
            </w:r>
            <w:r w:rsidR="00BB332C">
              <w:rPr>
                <w:szCs w:val="20"/>
                <w:lang w:val="en-US"/>
              </w:rPr>
              <w:t>.</w:t>
            </w:r>
          </w:p>
        </w:tc>
      </w:tr>
      <w:tr w:rsidR="00F058F6" w:rsidRPr="00050476" w14:paraId="5C292A51" w14:textId="77777777" w:rsidTr="002C793C">
        <w:tc>
          <w:tcPr>
            <w:tcW w:w="3611" w:type="dxa"/>
            <w:tcBorders>
              <w:top w:val="nil"/>
              <w:left w:val="nil"/>
              <w:bottom w:val="nil"/>
              <w:right w:val="nil"/>
            </w:tcBorders>
          </w:tcPr>
          <w:p w14:paraId="63B79091" w14:textId="77777777" w:rsidR="00F058F6" w:rsidRDefault="00F058F6" w:rsidP="002C793C">
            <w:pPr>
              <w:tabs>
                <w:tab w:val="left" w:pos="115"/>
              </w:tabs>
              <w:spacing w:after="45"/>
              <w:ind w:left="115" w:right="125"/>
              <w:rPr>
                <w:szCs w:val="20"/>
              </w:rPr>
            </w:pPr>
            <w:r>
              <w:rPr>
                <w:color w:val="008000"/>
                <w:szCs w:val="20"/>
                <w:u w:val="double"/>
              </w:rPr>
              <w:t>OtherPart</w:t>
            </w:r>
          </w:p>
        </w:tc>
        <w:tc>
          <w:tcPr>
            <w:tcW w:w="5310" w:type="dxa"/>
            <w:tcBorders>
              <w:top w:val="nil"/>
              <w:left w:val="nil"/>
              <w:bottom w:val="nil"/>
              <w:right w:val="nil"/>
            </w:tcBorders>
          </w:tcPr>
          <w:p w14:paraId="1431F8F9" w14:textId="3D6C2C01" w:rsidR="00F058F6" w:rsidRDefault="00F058F6" w:rsidP="002C793C">
            <w:pPr>
              <w:tabs>
                <w:tab w:val="left" w:pos="115"/>
              </w:tabs>
              <w:spacing w:after="45"/>
              <w:ind w:left="115" w:right="125"/>
              <w:rPr>
                <w:szCs w:val="20"/>
                <w:lang w:val="en-US"/>
              </w:rPr>
            </w:pPr>
            <w:r>
              <w:rPr>
                <w:szCs w:val="20"/>
                <w:lang w:val="en-US"/>
              </w:rPr>
              <w:t>Defines the module as another part of a subsystem</w:t>
            </w:r>
            <w:r w:rsidR="00BB332C">
              <w:rPr>
                <w:szCs w:val="20"/>
                <w:lang w:val="en-US"/>
              </w:rPr>
              <w:t>.</w:t>
            </w:r>
          </w:p>
        </w:tc>
      </w:tr>
      <w:tr w:rsidR="00F058F6" w:rsidRPr="00050476" w14:paraId="7406A632" w14:textId="77777777" w:rsidTr="002C793C">
        <w:tc>
          <w:tcPr>
            <w:tcW w:w="3611" w:type="dxa"/>
            <w:tcBorders>
              <w:top w:val="nil"/>
              <w:left w:val="nil"/>
              <w:bottom w:val="nil"/>
              <w:right w:val="nil"/>
            </w:tcBorders>
          </w:tcPr>
          <w:p w14:paraId="324958AB" w14:textId="77777777" w:rsidR="00F058F6" w:rsidRDefault="00F058F6" w:rsidP="002C793C">
            <w:pPr>
              <w:tabs>
                <w:tab w:val="left" w:pos="115"/>
              </w:tabs>
              <w:spacing w:after="45"/>
              <w:ind w:left="115" w:right="125"/>
              <w:rPr>
                <w:szCs w:val="20"/>
              </w:rPr>
            </w:pPr>
            <w:r>
              <w:rPr>
                <w:color w:val="008000"/>
                <w:szCs w:val="20"/>
                <w:u w:val="double"/>
              </w:rPr>
              <w:t>ParentSubSystem</w:t>
            </w:r>
          </w:p>
        </w:tc>
        <w:tc>
          <w:tcPr>
            <w:tcW w:w="5310" w:type="dxa"/>
            <w:tcBorders>
              <w:top w:val="nil"/>
              <w:left w:val="nil"/>
              <w:bottom w:val="nil"/>
              <w:right w:val="nil"/>
            </w:tcBorders>
          </w:tcPr>
          <w:p w14:paraId="42DB5989" w14:textId="79E109C3" w:rsidR="00F058F6" w:rsidRDefault="00F058F6" w:rsidP="002C793C">
            <w:pPr>
              <w:tabs>
                <w:tab w:val="left" w:pos="115"/>
              </w:tabs>
              <w:spacing w:after="45"/>
              <w:ind w:left="115" w:right="125"/>
              <w:rPr>
                <w:szCs w:val="20"/>
                <w:lang w:val="en-US"/>
              </w:rPr>
            </w:pPr>
            <w:r>
              <w:rPr>
                <w:szCs w:val="20"/>
                <w:lang w:val="en-US"/>
              </w:rPr>
              <w:t>Subsystem that contains the module</w:t>
            </w:r>
            <w:r w:rsidR="00BB332C">
              <w:rPr>
                <w:szCs w:val="20"/>
                <w:lang w:val="en-US"/>
              </w:rPr>
              <w:t>.</w:t>
            </w:r>
          </w:p>
        </w:tc>
      </w:tr>
      <w:tr w:rsidR="00F058F6" w:rsidRPr="00050476" w14:paraId="5946F01C" w14:textId="77777777" w:rsidTr="002C793C">
        <w:tc>
          <w:tcPr>
            <w:tcW w:w="3611" w:type="dxa"/>
            <w:tcBorders>
              <w:top w:val="nil"/>
              <w:left w:val="nil"/>
              <w:bottom w:val="nil"/>
              <w:right w:val="nil"/>
            </w:tcBorders>
          </w:tcPr>
          <w:p w14:paraId="3E22CCAB" w14:textId="77777777" w:rsidR="00F058F6" w:rsidRDefault="00F058F6" w:rsidP="002C793C">
            <w:pPr>
              <w:tabs>
                <w:tab w:val="left" w:pos="115"/>
              </w:tabs>
              <w:spacing w:after="45"/>
              <w:ind w:left="115" w:right="125"/>
              <w:rPr>
                <w:szCs w:val="20"/>
              </w:rPr>
            </w:pPr>
            <w:r>
              <w:rPr>
                <w:color w:val="008000"/>
                <w:szCs w:val="20"/>
                <w:u w:val="double"/>
              </w:rPr>
              <w:t>Part</w:t>
            </w:r>
          </w:p>
        </w:tc>
        <w:tc>
          <w:tcPr>
            <w:tcW w:w="5310" w:type="dxa"/>
            <w:tcBorders>
              <w:top w:val="nil"/>
              <w:left w:val="nil"/>
              <w:bottom w:val="nil"/>
              <w:right w:val="nil"/>
            </w:tcBorders>
          </w:tcPr>
          <w:p w14:paraId="58128360" w14:textId="49407127" w:rsidR="00F058F6" w:rsidRDefault="00F058F6" w:rsidP="002C793C">
            <w:pPr>
              <w:tabs>
                <w:tab w:val="left" w:pos="115"/>
              </w:tabs>
              <w:spacing w:after="45"/>
              <w:ind w:left="115" w:right="125"/>
              <w:rPr>
                <w:szCs w:val="20"/>
                <w:lang w:val="en-US"/>
              </w:rPr>
            </w:pPr>
            <w:r>
              <w:rPr>
                <w:szCs w:val="20"/>
                <w:lang w:val="en-US"/>
              </w:rPr>
              <w:t>Defines the module as part of a subsystem</w:t>
            </w:r>
            <w:r w:rsidR="00BB332C">
              <w:rPr>
                <w:szCs w:val="20"/>
                <w:lang w:val="en-US"/>
              </w:rPr>
              <w:t>.</w:t>
            </w:r>
          </w:p>
        </w:tc>
      </w:tr>
      <w:tr w:rsidR="00F058F6" w:rsidRPr="00050476" w14:paraId="5FC61305" w14:textId="77777777" w:rsidTr="002C793C">
        <w:tc>
          <w:tcPr>
            <w:tcW w:w="3611" w:type="dxa"/>
            <w:tcBorders>
              <w:top w:val="nil"/>
              <w:left w:val="nil"/>
              <w:bottom w:val="nil"/>
              <w:right w:val="nil"/>
            </w:tcBorders>
          </w:tcPr>
          <w:p w14:paraId="11765424" w14:textId="77777777" w:rsidR="00F058F6" w:rsidRDefault="00F058F6" w:rsidP="002C793C">
            <w:pPr>
              <w:tabs>
                <w:tab w:val="left" w:pos="115"/>
              </w:tabs>
              <w:spacing w:after="45"/>
              <w:ind w:left="115" w:right="125"/>
              <w:rPr>
                <w:szCs w:val="20"/>
              </w:rPr>
            </w:pPr>
            <w:r>
              <w:rPr>
                <w:color w:val="008000"/>
                <w:szCs w:val="20"/>
                <w:u w:val="double"/>
              </w:rPr>
              <w:t>Path</w:t>
            </w:r>
          </w:p>
        </w:tc>
        <w:tc>
          <w:tcPr>
            <w:tcW w:w="5310" w:type="dxa"/>
            <w:tcBorders>
              <w:top w:val="nil"/>
              <w:left w:val="nil"/>
              <w:bottom w:val="nil"/>
              <w:right w:val="nil"/>
            </w:tcBorders>
          </w:tcPr>
          <w:p w14:paraId="0386A71F" w14:textId="4841D3FD" w:rsidR="00F058F6" w:rsidRDefault="00F058F6" w:rsidP="002C793C">
            <w:pPr>
              <w:tabs>
                <w:tab w:val="left" w:pos="115"/>
              </w:tabs>
              <w:spacing w:after="45"/>
              <w:ind w:left="115" w:right="125"/>
              <w:rPr>
                <w:szCs w:val="20"/>
                <w:lang w:val="en-US"/>
              </w:rPr>
            </w:pPr>
            <w:r>
              <w:rPr>
                <w:szCs w:val="20"/>
                <w:lang w:val="en-US"/>
              </w:rPr>
              <w:t>Defines the path in which the module resides</w:t>
            </w:r>
            <w:r w:rsidR="00BB332C">
              <w:rPr>
                <w:szCs w:val="20"/>
                <w:lang w:val="en-US"/>
              </w:rPr>
              <w:t>.</w:t>
            </w:r>
          </w:p>
        </w:tc>
      </w:tr>
      <w:tr w:rsidR="00F058F6" w14:paraId="798DDFA7" w14:textId="77777777" w:rsidTr="002C793C">
        <w:tc>
          <w:tcPr>
            <w:tcW w:w="3611" w:type="dxa"/>
            <w:tcBorders>
              <w:top w:val="nil"/>
              <w:left w:val="nil"/>
              <w:bottom w:val="nil"/>
              <w:right w:val="nil"/>
            </w:tcBorders>
          </w:tcPr>
          <w:p w14:paraId="4CD4A0F3" w14:textId="77777777" w:rsidR="00F058F6" w:rsidRDefault="00F058F6" w:rsidP="002C793C">
            <w:pPr>
              <w:tabs>
                <w:tab w:val="left" w:pos="115"/>
              </w:tabs>
              <w:spacing w:after="45"/>
              <w:ind w:left="115" w:right="125"/>
              <w:rPr>
                <w:szCs w:val="20"/>
              </w:rPr>
            </w:pPr>
            <w:r>
              <w:rPr>
                <w:color w:val="008000"/>
                <w:szCs w:val="20"/>
                <w:u w:val="double"/>
              </w:rPr>
              <w:t>Type</w:t>
            </w:r>
          </w:p>
        </w:tc>
        <w:tc>
          <w:tcPr>
            <w:tcW w:w="5310" w:type="dxa"/>
            <w:tcBorders>
              <w:top w:val="nil"/>
              <w:left w:val="nil"/>
              <w:bottom w:val="nil"/>
              <w:right w:val="nil"/>
            </w:tcBorders>
          </w:tcPr>
          <w:p w14:paraId="142F66F7" w14:textId="206E5D30" w:rsidR="00F058F6" w:rsidRPr="00BB332C" w:rsidRDefault="00F058F6" w:rsidP="002C793C">
            <w:pPr>
              <w:tabs>
                <w:tab w:val="left" w:pos="115"/>
              </w:tabs>
              <w:spacing w:after="45"/>
              <w:ind w:left="115" w:right="125"/>
              <w:rPr>
                <w:szCs w:val="20"/>
                <w:lang w:val="en-US"/>
              </w:rPr>
            </w:pPr>
            <w:r>
              <w:rPr>
                <w:szCs w:val="20"/>
              </w:rPr>
              <w:t>Defines the module type</w:t>
            </w:r>
            <w:r w:rsidR="00BB332C">
              <w:rPr>
                <w:szCs w:val="20"/>
                <w:lang w:val="en-US"/>
              </w:rPr>
              <w:t>.</w:t>
            </w:r>
          </w:p>
        </w:tc>
      </w:tr>
    </w:tbl>
    <w:p w14:paraId="52CA0646" w14:textId="44F9D0D4" w:rsidR="00F058F6" w:rsidRDefault="00F058F6" w:rsidP="005871BB">
      <w:pPr>
        <w:pStyle w:val="Heading4"/>
      </w:pPr>
      <w:r>
        <w:t xml:space="preserve">Module </w:t>
      </w:r>
      <w:r w:rsidRPr="005871BB">
        <w:rPr>
          <w:lang w:val="en-US"/>
        </w:rPr>
        <w:t>Class</w:t>
      </w:r>
      <w:r>
        <w:t xml:space="preserve"> Methods</w:t>
      </w:r>
    </w:p>
    <w:p w14:paraId="59C3053F"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Module Class methods.</w:t>
      </w:r>
    </w:p>
    <w:p w14:paraId="29AD2851"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209AB860" w14:textId="77777777" w:rsidTr="002C793C">
        <w:tc>
          <w:tcPr>
            <w:tcW w:w="3611" w:type="dxa"/>
            <w:tcBorders>
              <w:top w:val="nil"/>
              <w:left w:val="nil"/>
              <w:bottom w:val="nil"/>
              <w:right w:val="nil"/>
            </w:tcBorders>
          </w:tcPr>
          <w:p w14:paraId="72F06A83" w14:textId="77777777" w:rsidR="00F058F6" w:rsidRDefault="00F058F6"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0C33218C" w14:textId="77777777" w:rsidR="00F058F6" w:rsidRDefault="00F058F6" w:rsidP="002C793C">
            <w:pPr>
              <w:tabs>
                <w:tab w:val="left" w:pos="115"/>
              </w:tabs>
              <w:spacing w:after="45"/>
              <w:ind w:left="115" w:right="125"/>
              <w:rPr>
                <w:szCs w:val="20"/>
              </w:rPr>
            </w:pPr>
            <w:r>
              <w:rPr>
                <w:b/>
                <w:bCs/>
                <w:szCs w:val="20"/>
              </w:rPr>
              <w:t>Description</w:t>
            </w:r>
          </w:p>
        </w:tc>
      </w:tr>
      <w:tr w:rsidR="00F058F6" w14:paraId="4CCE4790" w14:textId="77777777" w:rsidTr="002C793C">
        <w:tc>
          <w:tcPr>
            <w:tcW w:w="3611" w:type="dxa"/>
            <w:tcBorders>
              <w:top w:val="nil"/>
              <w:left w:val="nil"/>
              <w:bottom w:val="nil"/>
              <w:right w:val="nil"/>
            </w:tcBorders>
          </w:tcPr>
          <w:p w14:paraId="6A9FFD69"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16C98A60" w14:textId="3ECD3F6A" w:rsidR="00F058F6" w:rsidRPr="00BB332C" w:rsidRDefault="00F058F6" w:rsidP="002C793C">
            <w:pPr>
              <w:tabs>
                <w:tab w:val="left" w:pos="115"/>
              </w:tabs>
              <w:spacing w:after="45"/>
              <w:ind w:left="115" w:right="125"/>
              <w:rPr>
                <w:szCs w:val="20"/>
                <w:lang w:val="en-US"/>
              </w:rPr>
            </w:pPr>
            <w:r>
              <w:rPr>
                <w:szCs w:val="20"/>
              </w:rPr>
              <w:t>Inherits all RoseObject methods</w:t>
            </w:r>
            <w:r w:rsidR="00BB332C">
              <w:rPr>
                <w:szCs w:val="20"/>
                <w:lang w:val="en-US"/>
              </w:rPr>
              <w:t>.</w:t>
            </w:r>
          </w:p>
        </w:tc>
      </w:tr>
      <w:tr w:rsidR="00F058F6" w14:paraId="39EC3E85" w14:textId="77777777" w:rsidTr="002C793C">
        <w:tc>
          <w:tcPr>
            <w:tcW w:w="3611" w:type="dxa"/>
            <w:tcBorders>
              <w:top w:val="nil"/>
              <w:left w:val="nil"/>
              <w:bottom w:val="nil"/>
              <w:right w:val="nil"/>
            </w:tcBorders>
          </w:tcPr>
          <w:p w14:paraId="209C2C1E" w14:textId="77777777" w:rsidR="00F058F6" w:rsidRDefault="00F058F6" w:rsidP="002C793C">
            <w:pPr>
              <w:tabs>
                <w:tab w:val="left" w:pos="115"/>
              </w:tabs>
              <w:spacing w:after="45"/>
              <w:ind w:left="115" w:right="125"/>
              <w:rPr>
                <w:color w:val="008000"/>
                <w:szCs w:val="20"/>
                <w:u w:val="double"/>
              </w:rPr>
            </w:pPr>
            <w:r>
              <w:rPr>
                <w:color w:val="008000"/>
                <w:szCs w:val="20"/>
                <w:u w:val="double"/>
              </w:rPr>
              <w:lastRenderedPageBreak/>
              <w:t xml:space="preserve">Element Methods </w:t>
            </w:r>
          </w:p>
        </w:tc>
        <w:tc>
          <w:tcPr>
            <w:tcW w:w="5310" w:type="dxa"/>
            <w:tcBorders>
              <w:top w:val="nil"/>
              <w:left w:val="nil"/>
              <w:bottom w:val="nil"/>
              <w:right w:val="nil"/>
            </w:tcBorders>
          </w:tcPr>
          <w:p w14:paraId="22553558" w14:textId="63069CA6" w:rsidR="00F058F6" w:rsidRPr="00BB332C" w:rsidRDefault="00F058F6" w:rsidP="002C793C">
            <w:pPr>
              <w:tabs>
                <w:tab w:val="left" w:pos="115"/>
              </w:tabs>
              <w:spacing w:after="45"/>
              <w:ind w:left="115" w:right="125"/>
              <w:rPr>
                <w:szCs w:val="20"/>
                <w:lang w:val="en-US"/>
              </w:rPr>
            </w:pPr>
            <w:r>
              <w:rPr>
                <w:szCs w:val="20"/>
              </w:rPr>
              <w:t>Inherits all Element methods</w:t>
            </w:r>
            <w:r w:rsidR="00BB332C">
              <w:rPr>
                <w:szCs w:val="20"/>
                <w:lang w:val="en-US"/>
              </w:rPr>
              <w:t>.</w:t>
            </w:r>
          </w:p>
        </w:tc>
      </w:tr>
      <w:tr w:rsidR="00F058F6" w14:paraId="51F60863" w14:textId="77777777" w:rsidTr="002C793C">
        <w:tc>
          <w:tcPr>
            <w:tcW w:w="3611" w:type="dxa"/>
            <w:tcBorders>
              <w:top w:val="nil"/>
              <w:left w:val="nil"/>
              <w:bottom w:val="nil"/>
              <w:right w:val="nil"/>
            </w:tcBorders>
          </w:tcPr>
          <w:p w14:paraId="37274E15" w14:textId="77777777" w:rsidR="00F058F6" w:rsidRDefault="00F058F6" w:rsidP="002C793C">
            <w:pPr>
              <w:tabs>
                <w:tab w:val="left" w:pos="115"/>
              </w:tabs>
              <w:spacing w:after="45"/>
              <w:ind w:left="115" w:right="125"/>
              <w:rPr>
                <w:color w:val="008000"/>
                <w:szCs w:val="20"/>
                <w:u w:val="double"/>
              </w:rPr>
            </w:pPr>
            <w:r>
              <w:rPr>
                <w:color w:val="008000"/>
                <w:szCs w:val="20"/>
                <w:u w:val="double"/>
              </w:rPr>
              <w:t>RoseItem Methods</w:t>
            </w:r>
            <w:r>
              <w:rPr>
                <w:szCs w:val="20"/>
              </w:rPr>
              <w:t xml:space="preserve"> </w:t>
            </w:r>
          </w:p>
        </w:tc>
        <w:tc>
          <w:tcPr>
            <w:tcW w:w="5310" w:type="dxa"/>
            <w:tcBorders>
              <w:top w:val="nil"/>
              <w:left w:val="nil"/>
              <w:bottom w:val="nil"/>
              <w:right w:val="nil"/>
            </w:tcBorders>
          </w:tcPr>
          <w:p w14:paraId="79EB4654" w14:textId="0FB46FAA" w:rsidR="00F058F6" w:rsidRPr="00BB332C" w:rsidRDefault="00F058F6" w:rsidP="002C793C">
            <w:pPr>
              <w:tabs>
                <w:tab w:val="left" w:pos="115"/>
              </w:tabs>
              <w:spacing w:after="45"/>
              <w:ind w:left="115" w:right="125"/>
              <w:rPr>
                <w:szCs w:val="20"/>
                <w:lang w:val="en-US"/>
              </w:rPr>
            </w:pPr>
            <w:r>
              <w:rPr>
                <w:szCs w:val="20"/>
              </w:rPr>
              <w:t>Inherits all RoseItem methods</w:t>
            </w:r>
            <w:r w:rsidR="00BB332C">
              <w:rPr>
                <w:szCs w:val="20"/>
                <w:lang w:val="en-US"/>
              </w:rPr>
              <w:t>.</w:t>
            </w:r>
          </w:p>
        </w:tc>
      </w:tr>
      <w:tr w:rsidR="00F058F6" w:rsidRPr="00050476" w14:paraId="48EE6D21" w14:textId="77777777" w:rsidTr="002C793C">
        <w:tc>
          <w:tcPr>
            <w:tcW w:w="3611" w:type="dxa"/>
            <w:tcBorders>
              <w:top w:val="nil"/>
              <w:left w:val="nil"/>
              <w:bottom w:val="nil"/>
              <w:right w:val="nil"/>
            </w:tcBorders>
          </w:tcPr>
          <w:p w14:paraId="66ACB22D"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AddRealizeRel </w:t>
            </w:r>
          </w:p>
        </w:tc>
        <w:tc>
          <w:tcPr>
            <w:tcW w:w="5310" w:type="dxa"/>
            <w:tcBorders>
              <w:top w:val="nil"/>
              <w:left w:val="nil"/>
              <w:bottom w:val="nil"/>
              <w:right w:val="nil"/>
            </w:tcBorders>
          </w:tcPr>
          <w:p w14:paraId="0A3C5DFD" w14:textId="182C7AB1" w:rsidR="00F058F6" w:rsidRDefault="00F058F6" w:rsidP="002C793C">
            <w:pPr>
              <w:tabs>
                <w:tab w:val="left" w:pos="115"/>
              </w:tabs>
              <w:spacing w:after="45"/>
              <w:ind w:left="115" w:right="125"/>
              <w:rPr>
                <w:szCs w:val="20"/>
                <w:lang w:val="en-US"/>
              </w:rPr>
            </w:pPr>
            <w:r>
              <w:rPr>
                <w:szCs w:val="20"/>
                <w:lang w:val="en-US"/>
              </w:rPr>
              <w:t>Adds a realize relation to a module</w:t>
            </w:r>
            <w:r w:rsidR="00BB332C">
              <w:rPr>
                <w:szCs w:val="20"/>
                <w:lang w:val="en-US"/>
              </w:rPr>
              <w:t>.</w:t>
            </w:r>
          </w:p>
        </w:tc>
      </w:tr>
      <w:tr w:rsidR="00F058F6" w:rsidRPr="00050476" w14:paraId="333FC5DC" w14:textId="77777777" w:rsidTr="002C793C">
        <w:tc>
          <w:tcPr>
            <w:tcW w:w="3611" w:type="dxa"/>
            <w:tcBorders>
              <w:top w:val="nil"/>
              <w:left w:val="nil"/>
              <w:bottom w:val="nil"/>
              <w:right w:val="nil"/>
            </w:tcBorders>
          </w:tcPr>
          <w:p w14:paraId="7DDD69FE" w14:textId="77777777" w:rsidR="00F058F6" w:rsidRDefault="00F058F6" w:rsidP="002C793C">
            <w:pPr>
              <w:tabs>
                <w:tab w:val="left" w:pos="115"/>
              </w:tabs>
              <w:spacing w:after="45"/>
              <w:ind w:left="115" w:right="125"/>
              <w:rPr>
                <w:szCs w:val="20"/>
              </w:rPr>
            </w:pPr>
            <w:r>
              <w:rPr>
                <w:color w:val="008000"/>
                <w:szCs w:val="20"/>
                <w:u w:val="double"/>
              </w:rPr>
              <w:t>AddSubsystemVisibilityRelation</w:t>
            </w:r>
            <w:r>
              <w:rPr>
                <w:szCs w:val="20"/>
              </w:rPr>
              <w:t xml:space="preserve"> </w:t>
            </w:r>
          </w:p>
        </w:tc>
        <w:tc>
          <w:tcPr>
            <w:tcW w:w="5310" w:type="dxa"/>
            <w:tcBorders>
              <w:top w:val="nil"/>
              <w:left w:val="nil"/>
              <w:bottom w:val="nil"/>
              <w:right w:val="nil"/>
            </w:tcBorders>
          </w:tcPr>
          <w:p w14:paraId="323841C4" w14:textId="7D6B9909" w:rsidR="00F058F6" w:rsidRDefault="00F058F6" w:rsidP="002C793C">
            <w:pPr>
              <w:tabs>
                <w:tab w:val="left" w:pos="115"/>
              </w:tabs>
              <w:spacing w:after="45"/>
              <w:ind w:left="115" w:right="125"/>
              <w:rPr>
                <w:szCs w:val="20"/>
                <w:lang w:val="en-US"/>
              </w:rPr>
            </w:pPr>
            <w:r>
              <w:rPr>
                <w:szCs w:val="20"/>
                <w:lang w:val="en-US"/>
              </w:rPr>
              <w:t>Adds a module visibility relationship between a module and a subsystem (RoseAutomation only)</w:t>
            </w:r>
            <w:r w:rsidR="00BB332C">
              <w:rPr>
                <w:szCs w:val="20"/>
                <w:lang w:val="en-US"/>
              </w:rPr>
              <w:t>.</w:t>
            </w:r>
          </w:p>
        </w:tc>
      </w:tr>
      <w:tr w:rsidR="00F058F6" w:rsidRPr="00050476" w14:paraId="5C525604" w14:textId="77777777" w:rsidTr="002C793C">
        <w:tc>
          <w:tcPr>
            <w:tcW w:w="3611" w:type="dxa"/>
            <w:tcBorders>
              <w:top w:val="nil"/>
              <w:left w:val="nil"/>
              <w:bottom w:val="nil"/>
              <w:right w:val="nil"/>
            </w:tcBorders>
          </w:tcPr>
          <w:p w14:paraId="3096519B" w14:textId="77777777" w:rsidR="00F058F6" w:rsidRDefault="00F058F6" w:rsidP="002C793C">
            <w:pPr>
              <w:tabs>
                <w:tab w:val="left" w:pos="115"/>
              </w:tabs>
              <w:spacing w:after="45"/>
              <w:ind w:left="115" w:right="125"/>
              <w:rPr>
                <w:szCs w:val="20"/>
              </w:rPr>
            </w:pPr>
            <w:r>
              <w:rPr>
                <w:color w:val="008000"/>
                <w:szCs w:val="20"/>
                <w:u w:val="double"/>
              </w:rPr>
              <w:t>AddSubsystemVisibilityRelationship</w:t>
            </w:r>
            <w:r>
              <w:rPr>
                <w:szCs w:val="20"/>
              </w:rPr>
              <w:t xml:space="preserve"> </w:t>
            </w:r>
          </w:p>
        </w:tc>
        <w:tc>
          <w:tcPr>
            <w:tcW w:w="5310" w:type="dxa"/>
            <w:tcBorders>
              <w:top w:val="nil"/>
              <w:left w:val="nil"/>
              <w:bottom w:val="nil"/>
              <w:right w:val="nil"/>
            </w:tcBorders>
          </w:tcPr>
          <w:p w14:paraId="11C56221" w14:textId="23DAEC14" w:rsidR="00F058F6" w:rsidRDefault="00F058F6" w:rsidP="002C793C">
            <w:pPr>
              <w:tabs>
                <w:tab w:val="left" w:pos="115"/>
              </w:tabs>
              <w:spacing w:after="45"/>
              <w:ind w:left="115" w:right="125"/>
              <w:rPr>
                <w:szCs w:val="20"/>
                <w:lang w:val="en-US"/>
              </w:rPr>
            </w:pPr>
            <w:r>
              <w:rPr>
                <w:szCs w:val="20"/>
                <w:lang w:val="en-US"/>
              </w:rPr>
              <w:t>Adds a module visibility relationship between a module and a subsystem (RoseScript only)</w:t>
            </w:r>
            <w:r w:rsidR="00BB332C">
              <w:rPr>
                <w:szCs w:val="20"/>
                <w:lang w:val="en-US"/>
              </w:rPr>
              <w:t>.</w:t>
            </w:r>
          </w:p>
        </w:tc>
      </w:tr>
      <w:tr w:rsidR="00F058F6" w:rsidRPr="00050476" w14:paraId="292CBDF5" w14:textId="77777777" w:rsidTr="002C793C">
        <w:tc>
          <w:tcPr>
            <w:tcW w:w="3611" w:type="dxa"/>
            <w:tcBorders>
              <w:top w:val="nil"/>
              <w:left w:val="nil"/>
              <w:bottom w:val="nil"/>
              <w:right w:val="nil"/>
            </w:tcBorders>
          </w:tcPr>
          <w:p w14:paraId="5DBAC2F9" w14:textId="77777777" w:rsidR="00F058F6" w:rsidRDefault="00F058F6" w:rsidP="002C793C">
            <w:pPr>
              <w:tabs>
                <w:tab w:val="left" w:pos="115"/>
              </w:tabs>
              <w:spacing w:after="45"/>
              <w:ind w:left="115" w:right="125"/>
              <w:rPr>
                <w:szCs w:val="20"/>
              </w:rPr>
            </w:pPr>
            <w:r>
              <w:rPr>
                <w:color w:val="008000"/>
                <w:szCs w:val="20"/>
                <w:u w:val="double"/>
              </w:rPr>
              <w:t>AddVisibilityRelationship</w:t>
            </w:r>
          </w:p>
        </w:tc>
        <w:tc>
          <w:tcPr>
            <w:tcW w:w="5310" w:type="dxa"/>
            <w:tcBorders>
              <w:top w:val="nil"/>
              <w:left w:val="nil"/>
              <w:bottom w:val="nil"/>
              <w:right w:val="nil"/>
            </w:tcBorders>
          </w:tcPr>
          <w:p w14:paraId="60D6BD65" w14:textId="209F6DD8" w:rsidR="00F058F6" w:rsidRDefault="00F058F6" w:rsidP="002C793C">
            <w:pPr>
              <w:tabs>
                <w:tab w:val="left" w:pos="115"/>
              </w:tabs>
              <w:spacing w:after="45"/>
              <w:ind w:left="115" w:right="125"/>
              <w:rPr>
                <w:szCs w:val="20"/>
                <w:lang w:val="en-US"/>
              </w:rPr>
            </w:pPr>
            <w:r>
              <w:rPr>
                <w:szCs w:val="20"/>
                <w:lang w:val="en-US"/>
              </w:rPr>
              <w:t>Creates a new visibility relationship and adds it to a module</w:t>
            </w:r>
            <w:r w:rsidR="00BB332C">
              <w:rPr>
                <w:szCs w:val="20"/>
                <w:lang w:val="en-US"/>
              </w:rPr>
              <w:t>.</w:t>
            </w:r>
          </w:p>
        </w:tc>
      </w:tr>
      <w:tr w:rsidR="00F058F6" w:rsidRPr="00050476" w14:paraId="07A4D95D" w14:textId="77777777" w:rsidTr="002C793C">
        <w:tc>
          <w:tcPr>
            <w:tcW w:w="3611" w:type="dxa"/>
            <w:tcBorders>
              <w:top w:val="nil"/>
              <w:left w:val="nil"/>
              <w:bottom w:val="nil"/>
              <w:right w:val="nil"/>
            </w:tcBorders>
          </w:tcPr>
          <w:p w14:paraId="348039EB"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DeleteRealizeRel </w:t>
            </w:r>
          </w:p>
        </w:tc>
        <w:tc>
          <w:tcPr>
            <w:tcW w:w="5310" w:type="dxa"/>
            <w:tcBorders>
              <w:top w:val="nil"/>
              <w:left w:val="nil"/>
              <w:bottom w:val="nil"/>
              <w:right w:val="nil"/>
            </w:tcBorders>
          </w:tcPr>
          <w:p w14:paraId="363AC503" w14:textId="1F45C240" w:rsidR="00F058F6" w:rsidRDefault="00F058F6" w:rsidP="002C793C">
            <w:pPr>
              <w:tabs>
                <w:tab w:val="left" w:pos="115"/>
              </w:tabs>
              <w:spacing w:after="45"/>
              <w:ind w:left="115" w:right="125"/>
              <w:rPr>
                <w:szCs w:val="20"/>
                <w:lang w:val="en-US"/>
              </w:rPr>
            </w:pPr>
            <w:r>
              <w:rPr>
                <w:szCs w:val="20"/>
                <w:lang w:val="en-US"/>
              </w:rPr>
              <w:t>Deletes a realize relation from a module</w:t>
            </w:r>
            <w:r w:rsidR="00BB332C">
              <w:rPr>
                <w:szCs w:val="20"/>
                <w:lang w:val="en-US"/>
              </w:rPr>
              <w:t>.</w:t>
            </w:r>
          </w:p>
        </w:tc>
      </w:tr>
      <w:tr w:rsidR="00F058F6" w:rsidRPr="00050476" w14:paraId="13C264E2" w14:textId="77777777" w:rsidTr="002C793C">
        <w:tc>
          <w:tcPr>
            <w:tcW w:w="3611" w:type="dxa"/>
            <w:tcBorders>
              <w:top w:val="nil"/>
              <w:left w:val="nil"/>
              <w:bottom w:val="nil"/>
              <w:right w:val="nil"/>
            </w:tcBorders>
          </w:tcPr>
          <w:p w14:paraId="5A336D05" w14:textId="77777777" w:rsidR="00F058F6" w:rsidRDefault="00F058F6" w:rsidP="002C793C">
            <w:pPr>
              <w:tabs>
                <w:tab w:val="left" w:pos="115"/>
              </w:tabs>
              <w:spacing w:after="45"/>
              <w:ind w:left="115" w:right="125"/>
              <w:rPr>
                <w:szCs w:val="20"/>
              </w:rPr>
            </w:pPr>
            <w:r>
              <w:rPr>
                <w:color w:val="008000"/>
                <w:szCs w:val="20"/>
                <w:u w:val="double"/>
              </w:rPr>
              <w:t>DeleteVisibilityRelationship</w:t>
            </w:r>
          </w:p>
        </w:tc>
        <w:tc>
          <w:tcPr>
            <w:tcW w:w="5310" w:type="dxa"/>
            <w:tcBorders>
              <w:top w:val="nil"/>
              <w:left w:val="nil"/>
              <w:bottom w:val="nil"/>
              <w:right w:val="nil"/>
            </w:tcBorders>
          </w:tcPr>
          <w:p w14:paraId="01EA476A" w14:textId="5239CF5D" w:rsidR="00F058F6" w:rsidRDefault="00F058F6" w:rsidP="002C793C">
            <w:pPr>
              <w:tabs>
                <w:tab w:val="left" w:pos="115"/>
              </w:tabs>
              <w:spacing w:after="45"/>
              <w:ind w:left="115" w:right="125"/>
              <w:rPr>
                <w:szCs w:val="20"/>
                <w:lang w:val="en-US"/>
              </w:rPr>
            </w:pPr>
            <w:r>
              <w:rPr>
                <w:szCs w:val="20"/>
                <w:lang w:val="en-US"/>
              </w:rPr>
              <w:t>Deletes a visibility relationship from a module</w:t>
            </w:r>
            <w:r w:rsidR="00BB332C">
              <w:rPr>
                <w:szCs w:val="20"/>
                <w:lang w:val="en-US"/>
              </w:rPr>
              <w:t>.</w:t>
            </w:r>
          </w:p>
        </w:tc>
      </w:tr>
      <w:tr w:rsidR="00F058F6" w:rsidRPr="00050476" w14:paraId="0364C35E" w14:textId="77777777" w:rsidTr="002C793C">
        <w:tc>
          <w:tcPr>
            <w:tcW w:w="3611" w:type="dxa"/>
            <w:tcBorders>
              <w:top w:val="nil"/>
              <w:left w:val="nil"/>
              <w:bottom w:val="nil"/>
              <w:right w:val="nil"/>
            </w:tcBorders>
          </w:tcPr>
          <w:p w14:paraId="23A4EE80" w14:textId="77777777" w:rsidR="00F058F6" w:rsidRDefault="00F058F6" w:rsidP="002C793C">
            <w:pPr>
              <w:tabs>
                <w:tab w:val="left" w:pos="115"/>
              </w:tabs>
              <w:spacing w:after="45"/>
              <w:ind w:left="115" w:right="125"/>
              <w:rPr>
                <w:color w:val="008000"/>
                <w:szCs w:val="20"/>
                <w:u w:val="double"/>
              </w:rPr>
            </w:pPr>
            <w:r>
              <w:rPr>
                <w:color w:val="008000"/>
                <w:szCs w:val="20"/>
                <w:u w:val="double"/>
              </w:rPr>
              <w:t>GetAllDependencies Method</w:t>
            </w:r>
            <w:r>
              <w:rPr>
                <w:szCs w:val="20"/>
              </w:rPr>
              <w:t xml:space="preserve"> </w:t>
            </w:r>
          </w:p>
        </w:tc>
        <w:tc>
          <w:tcPr>
            <w:tcW w:w="5310" w:type="dxa"/>
            <w:tcBorders>
              <w:top w:val="nil"/>
              <w:left w:val="nil"/>
              <w:bottom w:val="nil"/>
              <w:right w:val="nil"/>
            </w:tcBorders>
          </w:tcPr>
          <w:p w14:paraId="095E580E" w14:textId="0ED512E2" w:rsidR="00F058F6" w:rsidRDefault="00F058F6" w:rsidP="002C793C">
            <w:pPr>
              <w:tabs>
                <w:tab w:val="left" w:pos="115"/>
              </w:tabs>
              <w:spacing w:after="45"/>
              <w:ind w:left="115" w:right="125"/>
              <w:rPr>
                <w:szCs w:val="20"/>
                <w:lang w:val="en-US"/>
              </w:rPr>
            </w:pPr>
            <w:r>
              <w:rPr>
                <w:szCs w:val="20"/>
                <w:lang w:val="en-US"/>
              </w:rPr>
              <w:t>Retrieves all modules that affect the module</w:t>
            </w:r>
            <w:r w:rsidR="00BB332C">
              <w:rPr>
                <w:szCs w:val="20"/>
                <w:lang w:val="en-US"/>
              </w:rPr>
              <w:t>.</w:t>
            </w:r>
          </w:p>
        </w:tc>
      </w:tr>
      <w:tr w:rsidR="00F058F6" w:rsidRPr="00050476" w14:paraId="2EA08F2B" w14:textId="77777777" w:rsidTr="002C793C">
        <w:tc>
          <w:tcPr>
            <w:tcW w:w="3611" w:type="dxa"/>
            <w:tcBorders>
              <w:top w:val="nil"/>
              <w:left w:val="nil"/>
              <w:bottom w:val="nil"/>
              <w:right w:val="nil"/>
            </w:tcBorders>
          </w:tcPr>
          <w:p w14:paraId="4BA79C0E" w14:textId="77777777" w:rsidR="00F058F6" w:rsidRDefault="00F058F6" w:rsidP="002C793C">
            <w:pPr>
              <w:tabs>
                <w:tab w:val="left" w:pos="115"/>
              </w:tabs>
              <w:spacing w:after="45"/>
              <w:ind w:left="115" w:right="125"/>
              <w:rPr>
                <w:szCs w:val="20"/>
              </w:rPr>
            </w:pPr>
            <w:r>
              <w:rPr>
                <w:color w:val="008000"/>
                <w:szCs w:val="20"/>
                <w:u w:val="double"/>
              </w:rPr>
              <w:t>GetAssignedClasses</w:t>
            </w:r>
          </w:p>
        </w:tc>
        <w:tc>
          <w:tcPr>
            <w:tcW w:w="5310" w:type="dxa"/>
            <w:tcBorders>
              <w:top w:val="nil"/>
              <w:left w:val="nil"/>
              <w:bottom w:val="nil"/>
              <w:right w:val="nil"/>
            </w:tcBorders>
          </w:tcPr>
          <w:p w14:paraId="781A93AF" w14:textId="1F421164" w:rsidR="00F058F6" w:rsidRDefault="00F058F6" w:rsidP="002C793C">
            <w:pPr>
              <w:tabs>
                <w:tab w:val="left" w:pos="115"/>
              </w:tabs>
              <w:spacing w:after="45"/>
              <w:ind w:left="115" w:right="125"/>
              <w:rPr>
                <w:szCs w:val="20"/>
                <w:lang w:val="en-US"/>
              </w:rPr>
            </w:pPr>
            <w:r>
              <w:rPr>
                <w:szCs w:val="20"/>
                <w:lang w:val="en-US"/>
              </w:rPr>
              <w:t>Retrieves the collection of classes assigned to the module</w:t>
            </w:r>
            <w:r w:rsidR="00BB332C">
              <w:rPr>
                <w:szCs w:val="20"/>
                <w:lang w:val="en-US"/>
              </w:rPr>
              <w:t>.</w:t>
            </w:r>
          </w:p>
        </w:tc>
      </w:tr>
      <w:tr w:rsidR="00F058F6" w:rsidRPr="00050476" w14:paraId="0DE337D7" w14:textId="77777777" w:rsidTr="002C793C">
        <w:tc>
          <w:tcPr>
            <w:tcW w:w="3611" w:type="dxa"/>
            <w:tcBorders>
              <w:top w:val="nil"/>
              <w:left w:val="nil"/>
              <w:bottom w:val="nil"/>
              <w:right w:val="nil"/>
            </w:tcBorders>
          </w:tcPr>
          <w:p w14:paraId="60A1425B" w14:textId="77777777" w:rsidR="00F058F6" w:rsidRDefault="00F058F6" w:rsidP="002C793C">
            <w:pPr>
              <w:tabs>
                <w:tab w:val="left" w:pos="115"/>
              </w:tabs>
              <w:spacing w:after="45"/>
              <w:ind w:left="115" w:right="125"/>
              <w:rPr>
                <w:color w:val="008000"/>
                <w:szCs w:val="20"/>
                <w:u w:val="double"/>
              </w:rPr>
            </w:pPr>
            <w:r>
              <w:rPr>
                <w:color w:val="008000"/>
                <w:szCs w:val="20"/>
                <w:u w:val="double"/>
              </w:rPr>
              <w:t>GetDependencies Method</w:t>
            </w:r>
            <w:r>
              <w:rPr>
                <w:szCs w:val="20"/>
              </w:rPr>
              <w:t xml:space="preserve"> </w:t>
            </w:r>
          </w:p>
        </w:tc>
        <w:tc>
          <w:tcPr>
            <w:tcW w:w="5310" w:type="dxa"/>
            <w:tcBorders>
              <w:top w:val="nil"/>
              <w:left w:val="nil"/>
              <w:bottom w:val="nil"/>
              <w:right w:val="nil"/>
            </w:tcBorders>
          </w:tcPr>
          <w:p w14:paraId="257B7FD1" w14:textId="44A1E007" w:rsidR="00F058F6" w:rsidRDefault="00F058F6" w:rsidP="002C793C">
            <w:pPr>
              <w:tabs>
                <w:tab w:val="left" w:pos="115"/>
              </w:tabs>
              <w:spacing w:after="45"/>
              <w:ind w:left="115" w:right="125"/>
              <w:rPr>
                <w:szCs w:val="20"/>
                <w:lang w:val="en-US"/>
              </w:rPr>
            </w:pPr>
            <w:r>
              <w:rPr>
                <w:szCs w:val="20"/>
                <w:lang w:val="en-US"/>
              </w:rPr>
              <w:t>Retrieves the collection of modules included in the module</w:t>
            </w:r>
            <w:r w:rsidR="00BB332C">
              <w:rPr>
                <w:szCs w:val="20"/>
                <w:lang w:val="en-US"/>
              </w:rPr>
              <w:t>.</w:t>
            </w:r>
          </w:p>
        </w:tc>
      </w:tr>
      <w:tr w:rsidR="00F058F6" w:rsidRPr="00050476" w14:paraId="5B7B0761" w14:textId="77777777" w:rsidTr="002C793C">
        <w:tc>
          <w:tcPr>
            <w:tcW w:w="3611" w:type="dxa"/>
            <w:tcBorders>
              <w:top w:val="nil"/>
              <w:left w:val="nil"/>
              <w:bottom w:val="nil"/>
              <w:right w:val="nil"/>
            </w:tcBorders>
          </w:tcPr>
          <w:p w14:paraId="60E1EE72"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GetRealizeRelations </w:t>
            </w:r>
          </w:p>
        </w:tc>
        <w:tc>
          <w:tcPr>
            <w:tcW w:w="5310" w:type="dxa"/>
            <w:tcBorders>
              <w:top w:val="nil"/>
              <w:left w:val="nil"/>
              <w:bottom w:val="nil"/>
              <w:right w:val="nil"/>
            </w:tcBorders>
          </w:tcPr>
          <w:p w14:paraId="56858638" w14:textId="111C36F3" w:rsidR="00F058F6" w:rsidRDefault="00F058F6" w:rsidP="002C793C">
            <w:pPr>
              <w:tabs>
                <w:tab w:val="left" w:pos="115"/>
              </w:tabs>
              <w:spacing w:after="45"/>
              <w:ind w:left="115" w:right="125"/>
              <w:rPr>
                <w:szCs w:val="20"/>
                <w:lang w:val="en-US"/>
              </w:rPr>
            </w:pPr>
            <w:r>
              <w:rPr>
                <w:szCs w:val="20"/>
                <w:lang w:val="en-US"/>
              </w:rPr>
              <w:t>Retrieves the collection of realize relations belonging to a module</w:t>
            </w:r>
            <w:r w:rsidR="00BB332C">
              <w:rPr>
                <w:szCs w:val="20"/>
                <w:lang w:val="en-US"/>
              </w:rPr>
              <w:t>.</w:t>
            </w:r>
          </w:p>
        </w:tc>
      </w:tr>
      <w:tr w:rsidR="00F058F6" w:rsidRPr="00050476" w14:paraId="340B4A20" w14:textId="77777777" w:rsidTr="002C793C">
        <w:tc>
          <w:tcPr>
            <w:tcW w:w="3611" w:type="dxa"/>
            <w:tcBorders>
              <w:top w:val="nil"/>
              <w:left w:val="nil"/>
              <w:bottom w:val="nil"/>
              <w:right w:val="nil"/>
            </w:tcBorders>
          </w:tcPr>
          <w:p w14:paraId="19D709CE" w14:textId="77777777" w:rsidR="00F058F6" w:rsidRDefault="00F058F6" w:rsidP="002C793C">
            <w:pPr>
              <w:tabs>
                <w:tab w:val="left" w:pos="115"/>
              </w:tabs>
              <w:spacing w:after="45"/>
              <w:ind w:left="115" w:right="125"/>
              <w:rPr>
                <w:color w:val="008000"/>
                <w:szCs w:val="20"/>
                <w:u w:val="double"/>
              </w:rPr>
            </w:pPr>
            <w:r>
              <w:rPr>
                <w:color w:val="008000"/>
                <w:szCs w:val="20"/>
                <w:u w:val="double"/>
              </w:rPr>
              <w:t>GetSubsystemDependencies Method</w:t>
            </w:r>
            <w:r>
              <w:rPr>
                <w:szCs w:val="20"/>
              </w:rPr>
              <w:t xml:space="preserve"> </w:t>
            </w:r>
          </w:p>
        </w:tc>
        <w:tc>
          <w:tcPr>
            <w:tcW w:w="5310" w:type="dxa"/>
            <w:tcBorders>
              <w:top w:val="nil"/>
              <w:left w:val="nil"/>
              <w:bottom w:val="nil"/>
              <w:right w:val="nil"/>
            </w:tcBorders>
          </w:tcPr>
          <w:p w14:paraId="699FD716" w14:textId="0274C9EB" w:rsidR="00F058F6" w:rsidRDefault="00F058F6" w:rsidP="002C793C">
            <w:pPr>
              <w:tabs>
                <w:tab w:val="left" w:pos="115"/>
              </w:tabs>
              <w:spacing w:after="45"/>
              <w:ind w:left="115" w:right="125"/>
              <w:rPr>
                <w:szCs w:val="20"/>
                <w:lang w:val="en-US"/>
              </w:rPr>
            </w:pPr>
            <w:r>
              <w:rPr>
                <w:szCs w:val="20"/>
                <w:lang w:val="en-US"/>
              </w:rPr>
              <w:t>Retrieves the collection of visibility relationships between a module and a subsystem</w:t>
            </w:r>
            <w:r w:rsidR="00BB332C">
              <w:rPr>
                <w:szCs w:val="20"/>
                <w:lang w:val="en-US"/>
              </w:rPr>
              <w:t>.</w:t>
            </w:r>
          </w:p>
        </w:tc>
      </w:tr>
    </w:tbl>
    <w:p w14:paraId="30985E2D" w14:textId="77777777" w:rsidR="005A1EED" w:rsidRPr="00844E9C" w:rsidRDefault="005A1EED" w:rsidP="009E1DBB">
      <w:pPr>
        <w:pStyle w:val="Heading5"/>
        <w:rPr>
          <w:lang w:val="en-US"/>
        </w:rPr>
      </w:pPr>
      <w:r w:rsidRPr="00844E9C">
        <w:rPr>
          <w:lang w:val="en-US"/>
        </w:rPr>
        <w:t>AssignedLanguage Property (Module)</w:t>
      </w:r>
    </w:p>
    <w:p w14:paraId="2C749E06"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10DF19E2" w14:textId="5572F457" w:rsidR="005A1EED" w:rsidRPr="00844E9C" w:rsidRDefault="005A1EED" w:rsidP="005A1EED">
      <w:pPr>
        <w:spacing w:after="45"/>
        <w:ind w:left="265" w:right="125"/>
        <w:rPr>
          <w:b/>
          <w:bCs/>
          <w:szCs w:val="20"/>
          <w:lang w:val="en-US"/>
        </w:rPr>
      </w:pPr>
      <w:r w:rsidRPr="00844E9C">
        <w:rPr>
          <w:szCs w:val="20"/>
          <w:lang w:val="en-US"/>
        </w:rPr>
        <w:t>Specifies the programming language assigned to the module</w:t>
      </w:r>
      <w:r w:rsidR="00BB332C">
        <w:rPr>
          <w:szCs w:val="20"/>
          <w:lang w:val="en-US"/>
        </w:rPr>
        <w:t>.</w:t>
      </w:r>
    </w:p>
    <w:p w14:paraId="59F0B470" w14:textId="77777777" w:rsidR="005A1EED" w:rsidRPr="00844E9C" w:rsidRDefault="005A1EED" w:rsidP="005A1EED">
      <w:pPr>
        <w:spacing w:after="45"/>
        <w:ind w:left="715" w:right="125"/>
        <w:rPr>
          <w:b/>
          <w:bCs/>
          <w:szCs w:val="20"/>
          <w:lang w:val="en-US"/>
        </w:rPr>
      </w:pPr>
    </w:p>
    <w:p w14:paraId="02471584"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7C1120D9" w14:textId="77777777" w:rsidR="005A1EED" w:rsidRPr="00844E9C" w:rsidRDefault="005A1EED" w:rsidP="005A1EED">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Module</w:t>
      </w:r>
      <w:r w:rsidRPr="00844E9C">
        <w:rPr>
          <w:rFonts w:ascii="Courier New" w:hAnsi="Courier New" w:cs="Courier New"/>
          <w:i/>
          <w:iCs/>
          <w:szCs w:val="20"/>
          <w:lang w:val="en-US"/>
        </w:rPr>
        <w:t>.AssignedLanguage</w:t>
      </w:r>
    </w:p>
    <w:p w14:paraId="38261201" w14:textId="77777777" w:rsidR="005A1EED" w:rsidRPr="00844E9C" w:rsidRDefault="005A1EED" w:rsidP="005A1EED">
      <w:pPr>
        <w:spacing w:after="45"/>
        <w:ind w:left="115" w:right="125"/>
        <w:rPr>
          <w:szCs w:val="20"/>
          <w:lang w:val="en-US"/>
        </w:rPr>
      </w:pPr>
    </w:p>
    <w:p w14:paraId="278D93CC"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7D6BAE01" w14:textId="77777777" w:rsidR="005A1EED" w:rsidRPr="00844E9C" w:rsidRDefault="005A1EED" w:rsidP="005A1EED">
      <w:pPr>
        <w:spacing w:after="115"/>
        <w:ind w:left="115" w:right="125" w:firstLine="265"/>
        <w:rPr>
          <w:szCs w:val="20"/>
          <w:lang w:val="en-US"/>
        </w:rPr>
      </w:pPr>
      <w:r w:rsidRPr="00844E9C">
        <w:rPr>
          <w:szCs w:val="20"/>
          <w:lang w:val="en-US"/>
        </w:rPr>
        <w:t>String</w:t>
      </w:r>
    </w:p>
    <w:p w14:paraId="26FF65B5" w14:textId="3614A1BF" w:rsidR="005A1EED" w:rsidRPr="00844E9C" w:rsidRDefault="005A1EED" w:rsidP="009E1DBB">
      <w:pPr>
        <w:pStyle w:val="Heading5"/>
        <w:rPr>
          <w:lang w:val="en-US"/>
        </w:rPr>
      </w:pPr>
      <w:r w:rsidRPr="00844E9C">
        <w:rPr>
          <w:lang w:val="en-US"/>
        </w:rPr>
        <w:t>Declarations Property (Module)</w:t>
      </w:r>
    </w:p>
    <w:p w14:paraId="1FCCFD47"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161D5B3F" w14:textId="508DFBB2" w:rsidR="005A1EED" w:rsidRPr="00844E9C" w:rsidRDefault="005A1EED" w:rsidP="005A1EED">
      <w:pPr>
        <w:spacing w:after="45"/>
        <w:ind w:left="115" w:right="125" w:firstLine="265"/>
        <w:rPr>
          <w:b/>
          <w:bCs/>
          <w:szCs w:val="20"/>
          <w:lang w:val="en-US"/>
        </w:rPr>
      </w:pPr>
      <w:r w:rsidRPr="00844E9C">
        <w:rPr>
          <w:szCs w:val="20"/>
          <w:lang w:val="en-US"/>
        </w:rPr>
        <w:t>Specifies the declarations collection belonging to the module</w:t>
      </w:r>
      <w:r w:rsidR="00BB332C">
        <w:rPr>
          <w:szCs w:val="20"/>
          <w:lang w:val="en-US"/>
        </w:rPr>
        <w:t>.</w:t>
      </w:r>
    </w:p>
    <w:p w14:paraId="7F423A2D" w14:textId="77777777" w:rsidR="005A1EED" w:rsidRPr="00844E9C" w:rsidRDefault="005A1EED" w:rsidP="005A1EED">
      <w:pPr>
        <w:spacing w:after="45"/>
        <w:ind w:left="115" w:right="125"/>
        <w:rPr>
          <w:szCs w:val="20"/>
          <w:lang w:val="en-US"/>
        </w:rPr>
      </w:pPr>
    </w:p>
    <w:p w14:paraId="2ABEDCB1"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77252E04" w14:textId="77777777" w:rsidR="005A1EED" w:rsidRPr="00844E9C" w:rsidRDefault="005A1EED" w:rsidP="005A1EED">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Module</w:t>
      </w:r>
      <w:r w:rsidRPr="00844E9C">
        <w:rPr>
          <w:rFonts w:ascii="Courier New" w:hAnsi="Courier New" w:cs="Courier New"/>
          <w:i/>
          <w:iCs/>
          <w:szCs w:val="20"/>
          <w:lang w:val="en-US"/>
        </w:rPr>
        <w:t>.Declarations</w:t>
      </w:r>
    </w:p>
    <w:p w14:paraId="686346BD" w14:textId="77777777" w:rsidR="005A1EED" w:rsidRPr="00844E9C" w:rsidRDefault="005A1EED" w:rsidP="005A1EED">
      <w:pPr>
        <w:spacing w:after="45"/>
        <w:ind w:left="115" w:right="125"/>
        <w:rPr>
          <w:szCs w:val="20"/>
          <w:lang w:val="en-US"/>
        </w:rPr>
      </w:pPr>
    </w:p>
    <w:p w14:paraId="439DA118"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1139E6CB" w14:textId="77777777" w:rsidR="005A1EED" w:rsidRPr="00844E9C" w:rsidRDefault="005A1EED" w:rsidP="005A1EED">
      <w:pPr>
        <w:spacing w:after="115"/>
        <w:ind w:left="115" w:right="125" w:firstLine="265"/>
        <w:rPr>
          <w:szCs w:val="20"/>
          <w:lang w:val="en-US"/>
        </w:rPr>
      </w:pPr>
      <w:r w:rsidRPr="00844E9C">
        <w:rPr>
          <w:szCs w:val="20"/>
          <w:lang w:val="en-US"/>
        </w:rPr>
        <w:t>String</w:t>
      </w:r>
    </w:p>
    <w:p w14:paraId="7557C1C0" w14:textId="71FDB74C" w:rsidR="005A1EED" w:rsidRPr="00844E9C" w:rsidRDefault="005A1EED" w:rsidP="009E1DBB">
      <w:pPr>
        <w:pStyle w:val="Heading5"/>
        <w:rPr>
          <w:lang w:val="en-US"/>
        </w:rPr>
      </w:pPr>
      <w:r w:rsidRPr="00844E9C">
        <w:rPr>
          <w:lang w:val="en-US"/>
        </w:rPr>
        <w:t>OtherPart Property (Module)</w:t>
      </w:r>
    </w:p>
    <w:p w14:paraId="1CDD0F04"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6795C1E0" w14:textId="2D6DE46F" w:rsidR="005A1EED" w:rsidRPr="00844E9C" w:rsidRDefault="005A1EED" w:rsidP="005A1EED">
      <w:pPr>
        <w:spacing w:after="45"/>
        <w:ind w:left="265" w:right="125"/>
        <w:rPr>
          <w:szCs w:val="20"/>
          <w:lang w:val="en-US"/>
        </w:rPr>
      </w:pPr>
      <w:r w:rsidRPr="00844E9C">
        <w:rPr>
          <w:szCs w:val="20"/>
          <w:lang w:val="en-US"/>
        </w:rPr>
        <w:lastRenderedPageBreak/>
        <w:t>Specifies the other part of a module kind that has two parts.</w:t>
      </w:r>
      <w:r w:rsidR="0027686B">
        <w:rPr>
          <w:szCs w:val="20"/>
          <w:lang w:val="en-US"/>
        </w:rPr>
        <w:t xml:space="preserve"> </w:t>
      </w:r>
      <w:r w:rsidRPr="00844E9C">
        <w:rPr>
          <w:szCs w:val="20"/>
          <w:lang w:val="en-US"/>
        </w:rPr>
        <w:t xml:space="preserve">May be set to </w:t>
      </w:r>
      <w:r w:rsidRPr="00844E9C">
        <w:rPr>
          <w:i/>
          <w:iCs/>
          <w:szCs w:val="20"/>
          <w:lang w:val="en-US"/>
        </w:rPr>
        <w:t>Nothing</w:t>
      </w:r>
      <w:r w:rsidRPr="00844E9C">
        <w:rPr>
          <w:szCs w:val="20"/>
          <w:lang w:val="en-US"/>
        </w:rPr>
        <w:t xml:space="preserve"> if the other part is not defined</w:t>
      </w:r>
      <w:r w:rsidR="00BB332C">
        <w:rPr>
          <w:szCs w:val="20"/>
          <w:lang w:val="en-US"/>
        </w:rPr>
        <w:t>.</w:t>
      </w:r>
    </w:p>
    <w:p w14:paraId="773B9BC4" w14:textId="77777777" w:rsidR="005A1EED" w:rsidRPr="00844E9C" w:rsidRDefault="005A1EED" w:rsidP="005A1EED">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44D3B5E6" w14:textId="77777777" w:rsidR="005A1EED" w:rsidRPr="00844E9C" w:rsidRDefault="005A1EED" w:rsidP="005A1EED">
      <w:pPr>
        <w:spacing w:after="45"/>
        <w:ind w:left="115" w:right="125" w:firstLine="265"/>
        <w:rPr>
          <w:b/>
          <w:bCs/>
          <w:szCs w:val="20"/>
          <w:lang w:val="en-US"/>
        </w:rPr>
      </w:pPr>
    </w:p>
    <w:p w14:paraId="08F61099"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62E78177" w14:textId="77777777" w:rsidR="005A1EED" w:rsidRPr="00844E9C" w:rsidRDefault="005A1EED" w:rsidP="005A1EED">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Module</w:t>
      </w:r>
      <w:r w:rsidRPr="00844E9C">
        <w:rPr>
          <w:rFonts w:ascii="Courier New" w:hAnsi="Courier New" w:cs="Courier New"/>
          <w:i/>
          <w:iCs/>
          <w:szCs w:val="20"/>
          <w:lang w:val="en-US"/>
        </w:rPr>
        <w:t>.OtherPart</w:t>
      </w:r>
    </w:p>
    <w:p w14:paraId="665EA1CC" w14:textId="77777777" w:rsidR="005A1EED" w:rsidRPr="00844E9C" w:rsidRDefault="005A1EED" w:rsidP="005A1EED">
      <w:pPr>
        <w:spacing w:after="45"/>
        <w:ind w:left="115" w:right="125"/>
        <w:rPr>
          <w:szCs w:val="20"/>
          <w:lang w:val="en-US"/>
        </w:rPr>
      </w:pPr>
    </w:p>
    <w:p w14:paraId="5771FAB5"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4AABC54C" w14:textId="77777777" w:rsidR="005A1EED" w:rsidRPr="00844E9C" w:rsidRDefault="005A1EED" w:rsidP="005A1EED">
      <w:pPr>
        <w:spacing w:after="115"/>
        <w:ind w:left="115" w:right="125" w:firstLine="265"/>
        <w:rPr>
          <w:b/>
          <w:bCs/>
          <w:szCs w:val="20"/>
          <w:lang w:val="en-US"/>
        </w:rPr>
      </w:pPr>
      <w:r w:rsidRPr="00844E9C">
        <w:rPr>
          <w:color w:val="008000"/>
          <w:szCs w:val="20"/>
          <w:u w:val="double"/>
          <w:lang w:val="en-US"/>
        </w:rPr>
        <w:t>Module</w:t>
      </w:r>
      <w:r w:rsidRPr="00844E9C">
        <w:rPr>
          <w:szCs w:val="20"/>
          <w:lang w:val="en-US"/>
        </w:rPr>
        <w:t xml:space="preserve"> </w:t>
      </w:r>
    </w:p>
    <w:p w14:paraId="3ABCE2C1" w14:textId="6BE139AF" w:rsidR="005A1EED" w:rsidRPr="00844E9C" w:rsidRDefault="005A1EED" w:rsidP="009E1DBB">
      <w:pPr>
        <w:pStyle w:val="Heading5"/>
        <w:rPr>
          <w:lang w:val="en-US"/>
        </w:rPr>
      </w:pPr>
      <w:r w:rsidRPr="00844E9C">
        <w:rPr>
          <w:lang w:val="en-US"/>
        </w:rPr>
        <w:t>ParentSubSystem Property (Module)</w:t>
      </w:r>
    </w:p>
    <w:p w14:paraId="093AA801"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2A4BE5F7" w14:textId="77777777" w:rsidR="005A1EED" w:rsidRPr="00844E9C" w:rsidRDefault="005A1EED" w:rsidP="005A1EED">
      <w:pPr>
        <w:spacing w:after="45"/>
        <w:ind w:left="265" w:right="125"/>
        <w:rPr>
          <w:b/>
          <w:bCs/>
          <w:szCs w:val="20"/>
          <w:lang w:val="en-US"/>
        </w:rPr>
      </w:pPr>
      <w:r w:rsidRPr="00844E9C">
        <w:rPr>
          <w:szCs w:val="20"/>
          <w:lang w:val="en-US"/>
        </w:rPr>
        <w:t xml:space="preserve">Identifies the subsystem object that contains the module; is always set to a valid object (is never set to </w:t>
      </w:r>
      <w:r w:rsidRPr="00844E9C">
        <w:rPr>
          <w:i/>
          <w:iCs/>
          <w:szCs w:val="20"/>
          <w:lang w:val="en-US"/>
        </w:rPr>
        <w:t>Nothing</w:t>
      </w:r>
      <w:r w:rsidRPr="00844E9C">
        <w:rPr>
          <w:szCs w:val="20"/>
          <w:lang w:val="en-US"/>
        </w:rPr>
        <w:t>).</w:t>
      </w:r>
    </w:p>
    <w:p w14:paraId="3CC1EB2B" w14:textId="77777777" w:rsidR="005A1EED" w:rsidRPr="00844E9C" w:rsidRDefault="005A1EED" w:rsidP="005A1EED">
      <w:pPr>
        <w:spacing w:after="45"/>
        <w:ind w:left="265" w:right="125"/>
        <w:rPr>
          <w:b/>
          <w:bCs/>
          <w:szCs w:val="20"/>
          <w:lang w:val="en-US"/>
        </w:rPr>
      </w:pPr>
      <w:r w:rsidRPr="00844E9C">
        <w:rPr>
          <w:b/>
          <w:bCs/>
          <w:szCs w:val="20"/>
          <w:lang w:val="en-US"/>
        </w:rPr>
        <w:t>Note</w:t>
      </w:r>
      <w:r w:rsidRPr="00844E9C">
        <w:rPr>
          <w:szCs w:val="20"/>
          <w:lang w:val="en-US"/>
        </w:rPr>
        <w:t>: This property is read-only.</w:t>
      </w:r>
    </w:p>
    <w:p w14:paraId="766795D0" w14:textId="77777777" w:rsidR="005A1EED" w:rsidRPr="00844E9C" w:rsidRDefault="005A1EED" w:rsidP="005A1EED">
      <w:pPr>
        <w:spacing w:after="45"/>
        <w:ind w:left="715" w:right="125"/>
        <w:rPr>
          <w:b/>
          <w:bCs/>
          <w:szCs w:val="20"/>
          <w:lang w:val="en-US"/>
        </w:rPr>
      </w:pPr>
    </w:p>
    <w:p w14:paraId="7EEB5621"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25541CB6" w14:textId="77777777" w:rsidR="005A1EED" w:rsidRPr="00844E9C" w:rsidRDefault="005A1EED" w:rsidP="005A1EED">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Module</w:t>
      </w:r>
      <w:r w:rsidRPr="00844E9C">
        <w:rPr>
          <w:rFonts w:ascii="Courier New" w:hAnsi="Courier New" w:cs="Courier New"/>
          <w:i/>
          <w:iCs/>
          <w:szCs w:val="20"/>
          <w:lang w:val="en-US"/>
        </w:rPr>
        <w:t>.ParentSubsystem</w:t>
      </w:r>
    </w:p>
    <w:p w14:paraId="26DE3B2D" w14:textId="77777777" w:rsidR="005A1EED" w:rsidRPr="00844E9C" w:rsidRDefault="005A1EED" w:rsidP="005A1EED">
      <w:pPr>
        <w:spacing w:after="45"/>
        <w:ind w:left="115" w:right="125"/>
        <w:rPr>
          <w:szCs w:val="20"/>
          <w:lang w:val="en-US"/>
        </w:rPr>
      </w:pPr>
    </w:p>
    <w:p w14:paraId="3690E4A5"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6FA069BA" w14:textId="77777777" w:rsidR="005A1EED" w:rsidRPr="00844E9C" w:rsidRDefault="005A1EED" w:rsidP="005A1EED">
      <w:pPr>
        <w:spacing w:after="115"/>
        <w:ind w:left="115" w:right="125" w:firstLine="265"/>
        <w:rPr>
          <w:szCs w:val="20"/>
          <w:lang w:val="en-US"/>
        </w:rPr>
      </w:pPr>
      <w:r w:rsidRPr="00844E9C">
        <w:rPr>
          <w:color w:val="008000"/>
          <w:szCs w:val="20"/>
          <w:u w:val="double"/>
          <w:lang w:val="en-US"/>
        </w:rPr>
        <w:t>Subsystem</w:t>
      </w:r>
      <w:r w:rsidRPr="00844E9C">
        <w:rPr>
          <w:szCs w:val="20"/>
          <w:lang w:val="en-US"/>
        </w:rPr>
        <w:t xml:space="preserve"> </w:t>
      </w:r>
    </w:p>
    <w:p w14:paraId="7804F1F6" w14:textId="3A6ED3BA" w:rsidR="005A1EED" w:rsidRPr="00844E9C" w:rsidRDefault="005A1EED" w:rsidP="009E1DBB">
      <w:pPr>
        <w:pStyle w:val="Heading5"/>
        <w:rPr>
          <w:lang w:val="en-US"/>
        </w:rPr>
      </w:pPr>
      <w:r w:rsidRPr="00844E9C">
        <w:rPr>
          <w:lang w:val="en-US"/>
        </w:rPr>
        <w:t>Part Property (Module)</w:t>
      </w:r>
    </w:p>
    <w:p w14:paraId="0E7B3A3A"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287588C1" w14:textId="7179B39A" w:rsidR="005A1EED" w:rsidRPr="00844E9C" w:rsidRDefault="005A1EED" w:rsidP="005A1EED">
      <w:pPr>
        <w:spacing w:after="45"/>
        <w:ind w:left="265" w:right="125"/>
        <w:rPr>
          <w:szCs w:val="20"/>
          <w:lang w:val="en-US"/>
        </w:rPr>
      </w:pPr>
      <w:r w:rsidRPr="00844E9C">
        <w:rPr>
          <w:szCs w:val="20"/>
          <w:lang w:val="en-US"/>
        </w:rPr>
        <w:t xml:space="preserve">The Part property is a </w:t>
      </w:r>
      <w:r w:rsidRPr="00844E9C">
        <w:rPr>
          <w:color w:val="008000"/>
          <w:szCs w:val="20"/>
          <w:u w:val="single"/>
          <w:lang w:val="en-US"/>
        </w:rPr>
        <w:t>rich data type</w:t>
      </w:r>
      <w:r w:rsidRPr="00844E9C">
        <w:rPr>
          <w:szCs w:val="20"/>
          <w:lang w:val="en-US"/>
        </w:rPr>
        <w:t>.</w:t>
      </w:r>
      <w:r w:rsidR="0027686B">
        <w:rPr>
          <w:szCs w:val="20"/>
          <w:lang w:val="en-US"/>
        </w:rPr>
        <w:t xml:space="preserve"> </w:t>
      </w:r>
      <w:r w:rsidRPr="00844E9C">
        <w:rPr>
          <w:szCs w:val="20"/>
          <w:lang w:val="en-US"/>
        </w:rPr>
        <w:t>The following table describes the valid forms of expressing the Module Part rich data type:</w:t>
      </w:r>
    </w:p>
    <w:p w14:paraId="400C2B1B" w14:textId="77777777" w:rsidR="005A1EED" w:rsidRPr="00844E9C" w:rsidRDefault="005A1EED" w:rsidP="005A1EE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A1EED" w14:paraId="6D18D9A9" w14:textId="77777777" w:rsidTr="002C793C">
        <w:tc>
          <w:tcPr>
            <w:tcW w:w="2981" w:type="dxa"/>
            <w:tcBorders>
              <w:top w:val="nil"/>
              <w:left w:val="nil"/>
              <w:bottom w:val="nil"/>
              <w:right w:val="nil"/>
            </w:tcBorders>
          </w:tcPr>
          <w:p w14:paraId="2DDE803A" w14:textId="77777777" w:rsidR="005A1EED" w:rsidRDefault="005A1EED"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4BEA0D9B" w14:textId="77777777" w:rsidR="005A1EED" w:rsidRDefault="005A1EED" w:rsidP="002C793C">
            <w:pPr>
              <w:pBdr>
                <w:bottom w:val="single" w:sz="6" w:space="0" w:color="auto"/>
              </w:pBdr>
              <w:spacing w:after="45"/>
              <w:ind w:left="115" w:right="125"/>
              <w:rPr>
                <w:szCs w:val="20"/>
              </w:rPr>
            </w:pPr>
            <w:r>
              <w:rPr>
                <w:b/>
                <w:bCs/>
                <w:szCs w:val="20"/>
              </w:rPr>
              <w:t>Description</w:t>
            </w:r>
          </w:p>
        </w:tc>
      </w:tr>
      <w:tr w:rsidR="005A1EED" w14:paraId="5D0C1F26" w14:textId="77777777" w:rsidTr="002C793C">
        <w:tc>
          <w:tcPr>
            <w:tcW w:w="2981" w:type="dxa"/>
            <w:tcBorders>
              <w:top w:val="nil"/>
              <w:left w:val="nil"/>
              <w:bottom w:val="nil"/>
              <w:right w:val="nil"/>
            </w:tcBorders>
          </w:tcPr>
          <w:p w14:paraId="6D6306E0" w14:textId="77777777" w:rsidR="005A1EED" w:rsidRDefault="005A1EED" w:rsidP="002C793C">
            <w:pPr>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0B0BC187" w14:textId="48BD68CD" w:rsidR="005A1EED" w:rsidRPr="00BB332C" w:rsidRDefault="005A1EED" w:rsidP="002C793C">
            <w:pPr>
              <w:spacing w:after="45"/>
              <w:ind w:left="115" w:right="125"/>
              <w:rPr>
                <w:szCs w:val="20"/>
                <w:lang w:val="en-US"/>
              </w:rPr>
            </w:pPr>
            <w:r>
              <w:rPr>
                <w:szCs w:val="20"/>
              </w:rPr>
              <w:t>The current integer value</w:t>
            </w:r>
            <w:r w:rsidR="00BB332C">
              <w:rPr>
                <w:szCs w:val="20"/>
                <w:lang w:val="en-US"/>
              </w:rPr>
              <w:t>.</w:t>
            </w:r>
          </w:p>
        </w:tc>
      </w:tr>
      <w:tr w:rsidR="005A1EED" w:rsidRPr="00050476" w14:paraId="2B227253" w14:textId="77777777" w:rsidTr="002C793C">
        <w:tc>
          <w:tcPr>
            <w:tcW w:w="2981" w:type="dxa"/>
            <w:tcBorders>
              <w:top w:val="nil"/>
              <w:left w:val="nil"/>
              <w:bottom w:val="nil"/>
              <w:right w:val="nil"/>
            </w:tcBorders>
          </w:tcPr>
          <w:p w14:paraId="3513DD1B" w14:textId="77777777" w:rsidR="005A1EED" w:rsidRDefault="005A1EED" w:rsidP="002C793C">
            <w:pPr>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561628A7" w14:textId="256A5F55" w:rsidR="005A1EED" w:rsidRDefault="005A1EED" w:rsidP="002C793C">
            <w:pPr>
              <w:spacing w:after="45"/>
              <w:ind w:left="115" w:right="125"/>
              <w:rPr>
                <w:szCs w:val="20"/>
                <w:lang w:val="en-US"/>
              </w:rPr>
            </w:pPr>
            <w:r>
              <w:rPr>
                <w:szCs w:val="20"/>
                <w:lang w:val="en-US"/>
              </w:rPr>
              <w:t>The current value of the class as a string</w:t>
            </w:r>
            <w:r w:rsidR="00BB332C">
              <w:rPr>
                <w:szCs w:val="20"/>
                <w:lang w:val="en-US"/>
              </w:rPr>
              <w:t>.</w:t>
            </w:r>
          </w:p>
        </w:tc>
      </w:tr>
      <w:tr w:rsidR="005A1EED" w14:paraId="2830661B" w14:textId="77777777" w:rsidTr="002C793C">
        <w:tc>
          <w:tcPr>
            <w:tcW w:w="2981" w:type="dxa"/>
            <w:tcBorders>
              <w:top w:val="nil"/>
              <w:left w:val="nil"/>
              <w:bottom w:val="nil"/>
              <w:right w:val="nil"/>
            </w:tcBorders>
          </w:tcPr>
          <w:p w14:paraId="6388A3F4" w14:textId="77777777" w:rsidR="005A1EED" w:rsidRDefault="005A1EED" w:rsidP="002C793C">
            <w:pPr>
              <w:spacing w:after="45"/>
              <w:ind w:left="115" w:right="125"/>
              <w:rPr>
                <w:szCs w:val="20"/>
              </w:rPr>
            </w:pPr>
            <w:r>
              <w:rPr>
                <w:i/>
                <w:iCs/>
                <w:szCs w:val="20"/>
              </w:rPr>
              <w:t>Types</w:t>
            </w:r>
            <w:r>
              <w:rPr>
                <w:szCs w:val="20"/>
              </w:rPr>
              <w:t xml:space="preserve"> As StringCollection</w:t>
            </w:r>
          </w:p>
        </w:tc>
        <w:tc>
          <w:tcPr>
            <w:tcW w:w="5870" w:type="dxa"/>
            <w:tcBorders>
              <w:top w:val="nil"/>
              <w:left w:val="nil"/>
              <w:bottom w:val="nil"/>
              <w:right w:val="nil"/>
            </w:tcBorders>
          </w:tcPr>
          <w:p w14:paraId="0C06C4A0" w14:textId="7CD81811" w:rsidR="005A1EED" w:rsidRDefault="005A1EED" w:rsidP="002C793C">
            <w:pPr>
              <w:spacing w:after="45"/>
              <w:ind w:left="115" w:right="125"/>
              <w:rPr>
                <w:szCs w:val="20"/>
                <w:lang w:val="en-US"/>
              </w:rPr>
            </w:pPr>
            <w:r>
              <w:rPr>
                <w:szCs w:val="20"/>
                <w:lang w:val="en-US"/>
              </w:rPr>
              <w:t>The list of all possible values for the collection</w:t>
            </w:r>
            <w:r w:rsidR="00BB332C">
              <w:rPr>
                <w:szCs w:val="20"/>
                <w:lang w:val="en-US"/>
              </w:rPr>
              <w:t>.</w:t>
            </w:r>
          </w:p>
          <w:p w14:paraId="7AB1E0B3" w14:textId="77777777" w:rsidR="005A1EED" w:rsidRDefault="005A1EED" w:rsidP="002C793C">
            <w:pPr>
              <w:spacing w:after="45"/>
              <w:ind w:left="115" w:right="125"/>
              <w:rPr>
                <w:szCs w:val="20"/>
                <w:lang w:val="en-US"/>
              </w:rPr>
            </w:pPr>
            <w:r>
              <w:rPr>
                <w:szCs w:val="20"/>
                <w:lang w:val="en-US"/>
              </w:rPr>
              <w:t>Valid values are:</w:t>
            </w:r>
          </w:p>
          <w:p w14:paraId="1506242C"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Specification</w:t>
            </w:r>
          </w:p>
          <w:p w14:paraId="27A66A40"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Body</w:t>
            </w:r>
          </w:p>
          <w:p w14:paraId="3646F0EB"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Generic</w:t>
            </w:r>
          </w:p>
          <w:p w14:paraId="5A952EC7" w14:textId="77777777" w:rsidR="005A1EED" w:rsidRDefault="005A1EED" w:rsidP="002C793C">
            <w:pPr>
              <w:tabs>
                <w:tab w:val="left" w:pos="355"/>
              </w:tabs>
              <w:spacing w:after="45"/>
              <w:ind w:left="355" w:right="125" w:hanging="355"/>
              <w:rPr>
                <w:szCs w:val="20"/>
              </w:rPr>
            </w:pPr>
            <w:r>
              <w:rPr>
                <w:rFonts w:ascii="Symbol" w:hAnsi="Symbol" w:cs="Symbol"/>
                <w:szCs w:val="20"/>
              </w:rPr>
              <w:t></w:t>
            </w:r>
            <w:r>
              <w:rPr>
                <w:rFonts w:ascii="Symbol" w:hAnsi="Symbol" w:cs="Symbol"/>
                <w:szCs w:val="20"/>
              </w:rPr>
              <w:tab/>
            </w:r>
            <w:r>
              <w:rPr>
                <w:szCs w:val="20"/>
              </w:rPr>
              <w:t>Main</w:t>
            </w:r>
          </w:p>
        </w:tc>
      </w:tr>
    </w:tbl>
    <w:p w14:paraId="63C9DD2B" w14:textId="77777777" w:rsidR="005A1EED" w:rsidRPr="00844E9C" w:rsidRDefault="005A1EED" w:rsidP="005A1EED">
      <w:pPr>
        <w:tabs>
          <w:tab w:val="left" w:pos="355"/>
        </w:tabs>
        <w:spacing w:after="45"/>
        <w:ind w:left="265" w:right="125"/>
        <w:rPr>
          <w:szCs w:val="20"/>
          <w:lang w:val="en-US"/>
        </w:rPr>
      </w:pPr>
      <w:r w:rsidRPr="00844E9C">
        <w:rPr>
          <w:b/>
          <w:bCs/>
          <w:szCs w:val="20"/>
          <w:lang w:val="en-US"/>
        </w:rPr>
        <w:t>Note</w:t>
      </w:r>
      <w:r w:rsidRPr="00844E9C">
        <w:rPr>
          <w:szCs w:val="20"/>
          <w:lang w:val="en-US"/>
        </w:rPr>
        <w:t>: The Part property is read-only. Its Value and Name, however, are read/write.</w:t>
      </w:r>
    </w:p>
    <w:p w14:paraId="52369FC6" w14:textId="77777777" w:rsidR="005A1EED" w:rsidRPr="00844E9C" w:rsidRDefault="005A1EED" w:rsidP="005A1EED">
      <w:pPr>
        <w:tabs>
          <w:tab w:val="left" w:pos="355"/>
        </w:tabs>
        <w:spacing w:after="45"/>
        <w:ind w:left="115" w:right="125"/>
        <w:rPr>
          <w:b/>
          <w:bCs/>
          <w:szCs w:val="20"/>
          <w:lang w:val="en-US"/>
        </w:rPr>
      </w:pPr>
    </w:p>
    <w:p w14:paraId="149C5104" w14:textId="77777777" w:rsidR="005A1EED" w:rsidRPr="00844E9C" w:rsidRDefault="005A1EED" w:rsidP="005A1EED">
      <w:pPr>
        <w:tabs>
          <w:tab w:val="left" w:pos="355"/>
        </w:tabs>
        <w:spacing w:after="45"/>
        <w:ind w:left="115" w:right="125"/>
        <w:rPr>
          <w:b/>
          <w:bCs/>
          <w:szCs w:val="20"/>
          <w:lang w:val="en-US"/>
        </w:rPr>
      </w:pPr>
      <w:r w:rsidRPr="00844E9C">
        <w:rPr>
          <w:b/>
          <w:bCs/>
          <w:szCs w:val="20"/>
          <w:lang w:val="en-US"/>
        </w:rPr>
        <w:t>Syntax</w:t>
      </w:r>
    </w:p>
    <w:p w14:paraId="4BDCB103" w14:textId="77777777" w:rsidR="005A1EED" w:rsidRPr="00844E9C" w:rsidRDefault="005A1EED" w:rsidP="005A1EED">
      <w:pPr>
        <w:tabs>
          <w:tab w:val="left" w:pos="35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Module</w:t>
      </w:r>
      <w:r w:rsidRPr="00844E9C">
        <w:rPr>
          <w:rFonts w:ascii="Courier New" w:hAnsi="Courier New" w:cs="Courier New"/>
          <w:i/>
          <w:iCs/>
          <w:szCs w:val="20"/>
          <w:lang w:val="en-US"/>
        </w:rPr>
        <w:t>.Part</w:t>
      </w:r>
    </w:p>
    <w:p w14:paraId="6C7FA085" w14:textId="77777777" w:rsidR="005A1EED" w:rsidRPr="00844E9C" w:rsidRDefault="005A1EED" w:rsidP="005A1EED">
      <w:pPr>
        <w:tabs>
          <w:tab w:val="left" w:pos="355"/>
        </w:tabs>
        <w:spacing w:after="45"/>
        <w:ind w:left="115" w:right="125"/>
        <w:rPr>
          <w:szCs w:val="20"/>
          <w:lang w:val="en-US"/>
        </w:rPr>
      </w:pPr>
    </w:p>
    <w:p w14:paraId="773E05C0" w14:textId="77777777" w:rsidR="005A1EED" w:rsidRPr="00844E9C" w:rsidRDefault="005A1EED" w:rsidP="005A1EED">
      <w:pPr>
        <w:tabs>
          <w:tab w:val="left" w:pos="355"/>
        </w:tabs>
        <w:spacing w:after="45"/>
        <w:ind w:left="115" w:right="125"/>
        <w:rPr>
          <w:szCs w:val="20"/>
          <w:lang w:val="en-US"/>
        </w:rPr>
      </w:pPr>
      <w:r w:rsidRPr="00844E9C">
        <w:rPr>
          <w:b/>
          <w:bCs/>
          <w:szCs w:val="20"/>
          <w:lang w:val="en-US"/>
        </w:rPr>
        <w:t>Property Type</w:t>
      </w:r>
    </w:p>
    <w:p w14:paraId="216F8545" w14:textId="77777777" w:rsidR="005A1EED" w:rsidRPr="00844E9C" w:rsidRDefault="005A1EED" w:rsidP="005A1EED">
      <w:pPr>
        <w:tabs>
          <w:tab w:val="left" w:pos="355"/>
        </w:tabs>
        <w:spacing w:after="115"/>
        <w:ind w:left="115" w:right="125" w:firstLine="265"/>
        <w:rPr>
          <w:szCs w:val="20"/>
          <w:lang w:val="en-US"/>
        </w:rPr>
      </w:pPr>
      <w:r w:rsidRPr="00844E9C">
        <w:rPr>
          <w:szCs w:val="20"/>
          <w:lang w:val="en-US"/>
        </w:rPr>
        <w:lastRenderedPageBreak/>
        <w:t>ModulePart</w:t>
      </w:r>
    </w:p>
    <w:p w14:paraId="4E587EE8" w14:textId="09203C5D" w:rsidR="005A1EED" w:rsidRPr="00844E9C" w:rsidRDefault="005A1EED" w:rsidP="009E1DBB">
      <w:pPr>
        <w:pStyle w:val="Heading5"/>
        <w:rPr>
          <w:lang w:val="en-US"/>
        </w:rPr>
      </w:pPr>
      <w:r w:rsidRPr="00844E9C">
        <w:rPr>
          <w:lang w:val="en-US"/>
        </w:rPr>
        <w:t>Path Property (Module)</w:t>
      </w:r>
    </w:p>
    <w:p w14:paraId="671CD267"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57C09F9E" w14:textId="77777777" w:rsidR="005A1EED" w:rsidRPr="00844E9C" w:rsidRDefault="005A1EED" w:rsidP="005A1EED">
      <w:pPr>
        <w:spacing w:after="45"/>
        <w:ind w:left="265" w:right="125"/>
        <w:rPr>
          <w:szCs w:val="20"/>
          <w:lang w:val="en-US"/>
        </w:rPr>
      </w:pPr>
      <w:r w:rsidRPr="00844E9C">
        <w:rPr>
          <w:szCs w:val="20"/>
          <w:lang w:val="en-US"/>
        </w:rPr>
        <w:t>If set during code generation, this property identifies the file path of the module. You can set this value to an appropriate directory path of your choice.</w:t>
      </w:r>
    </w:p>
    <w:p w14:paraId="13B86750" w14:textId="77777777" w:rsidR="005A1EED" w:rsidRPr="00844E9C" w:rsidRDefault="005A1EED" w:rsidP="005A1EED">
      <w:pPr>
        <w:spacing w:after="45"/>
        <w:ind w:left="265" w:right="125"/>
        <w:rPr>
          <w:b/>
          <w:bCs/>
          <w:szCs w:val="20"/>
          <w:lang w:val="en-US"/>
        </w:rPr>
      </w:pPr>
      <w:r w:rsidRPr="00844E9C">
        <w:rPr>
          <w:b/>
          <w:bCs/>
          <w:szCs w:val="20"/>
          <w:lang w:val="en-US"/>
        </w:rPr>
        <w:t>Note</w:t>
      </w:r>
      <w:r w:rsidRPr="00844E9C">
        <w:rPr>
          <w:szCs w:val="20"/>
          <w:lang w:val="en-US"/>
        </w:rPr>
        <w:t xml:space="preserve">: If the Add-In performing code generation does not set this property, </w:t>
      </w:r>
      <w:r w:rsidRPr="00844E9C">
        <w:rPr>
          <w:b/>
          <w:bCs/>
          <w:szCs w:val="20"/>
          <w:lang w:val="en-US"/>
        </w:rPr>
        <w:t>Path</w:t>
      </w:r>
      <w:r w:rsidRPr="00844E9C">
        <w:rPr>
          <w:szCs w:val="20"/>
          <w:lang w:val="en-US"/>
        </w:rPr>
        <w:t xml:space="preserve"> will not identify the file path of the module.</w:t>
      </w:r>
    </w:p>
    <w:p w14:paraId="246025A8" w14:textId="77777777" w:rsidR="005A1EED" w:rsidRPr="00844E9C" w:rsidRDefault="005A1EED" w:rsidP="005A1EED">
      <w:pPr>
        <w:spacing w:after="45"/>
        <w:ind w:left="715" w:right="125"/>
        <w:rPr>
          <w:b/>
          <w:bCs/>
          <w:szCs w:val="20"/>
          <w:lang w:val="en-US"/>
        </w:rPr>
      </w:pPr>
    </w:p>
    <w:p w14:paraId="17915D59"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3EB6E577" w14:textId="77777777" w:rsidR="005A1EED" w:rsidRPr="00844E9C" w:rsidRDefault="005A1EED" w:rsidP="005A1EED">
      <w:pPr>
        <w:spacing w:before="45" w:after="55"/>
        <w:ind w:right="125" w:firstLine="265"/>
        <w:rPr>
          <w:rFonts w:ascii="Courier New" w:hAnsi="Courier New" w:cs="Courier New"/>
          <w:szCs w:val="20"/>
          <w:lang w:val="en-US"/>
        </w:rPr>
      </w:pPr>
      <w:r w:rsidRPr="00844E9C">
        <w:rPr>
          <w:rFonts w:ascii="Courier New" w:hAnsi="Courier New" w:cs="Courier New"/>
          <w:i/>
          <w:iCs/>
          <w:szCs w:val="20"/>
          <w:lang w:val="en-US"/>
        </w:rPr>
        <w:t>thePath</w:t>
      </w:r>
      <w:r w:rsidRPr="00844E9C">
        <w:rPr>
          <w:rFonts w:ascii="Courier New" w:hAnsi="Courier New" w:cs="Courier New"/>
          <w:szCs w:val="20"/>
          <w:lang w:val="en-US"/>
        </w:rPr>
        <w:t xml:space="preserve"> = </w:t>
      </w:r>
      <w:r w:rsidRPr="00844E9C">
        <w:rPr>
          <w:rFonts w:ascii="Courier New" w:hAnsi="Courier New" w:cs="Courier New"/>
          <w:i/>
          <w:iCs/>
          <w:szCs w:val="20"/>
          <w:lang w:val="en-US"/>
        </w:rPr>
        <w:t>theModule</w:t>
      </w:r>
      <w:r w:rsidRPr="00844E9C">
        <w:rPr>
          <w:rFonts w:ascii="Courier New" w:hAnsi="Courier New" w:cs="Courier New"/>
          <w:szCs w:val="20"/>
          <w:lang w:val="en-US"/>
        </w:rPr>
        <w:t>.</w:t>
      </w:r>
      <w:r w:rsidRPr="00844E9C">
        <w:rPr>
          <w:rFonts w:ascii="Courier New" w:hAnsi="Courier New" w:cs="Courier New"/>
          <w:b/>
          <w:bCs/>
          <w:szCs w:val="20"/>
          <w:lang w:val="en-US"/>
        </w:rPr>
        <w:t>Path</w:t>
      </w:r>
    </w:p>
    <w:p w14:paraId="098DE0AC" w14:textId="77777777" w:rsidR="005A1EED" w:rsidRPr="00844E9C" w:rsidRDefault="005A1EED" w:rsidP="005A1EED">
      <w:pPr>
        <w:spacing w:before="45" w:after="55"/>
        <w:ind w:right="125" w:firstLine="265"/>
        <w:rPr>
          <w:rFonts w:ascii="Courier New" w:hAnsi="Courier New" w:cs="Courier New"/>
          <w:b/>
          <w:bCs/>
          <w:szCs w:val="20"/>
          <w:lang w:val="en-US"/>
        </w:rPr>
      </w:pPr>
      <w:r w:rsidRPr="00844E9C">
        <w:rPr>
          <w:rFonts w:ascii="Courier New" w:hAnsi="Courier New" w:cs="Courier New"/>
          <w:i/>
          <w:iCs/>
          <w:szCs w:val="20"/>
          <w:lang w:val="en-US"/>
        </w:rPr>
        <w:t>theModule</w:t>
      </w:r>
      <w:r w:rsidRPr="00844E9C">
        <w:rPr>
          <w:rFonts w:ascii="Courier New" w:hAnsi="Courier New" w:cs="Courier New"/>
          <w:szCs w:val="20"/>
          <w:lang w:val="en-US"/>
        </w:rPr>
        <w:t>.</w:t>
      </w:r>
      <w:r w:rsidRPr="00844E9C">
        <w:rPr>
          <w:rFonts w:ascii="Courier New" w:hAnsi="Courier New" w:cs="Courier New"/>
          <w:b/>
          <w:bCs/>
          <w:szCs w:val="20"/>
          <w:lang w:val="en-US"/>
        </w:rPr>
        <w:t>Path</w:t>
      </w:r>
      <w:r w:rsidRPr="00844E9C">
        <w:rPr>
          <w:rFonts w:ascii="Courier New" w:hAnsi="Courier New" w:cs="Courier New"/>
          <w:szCs w:val="20"/>
          <w:lang w:val="en-US"/>
        </w:rPr>
        <w:t xml:space="preserve"> = </w:t>
      </w:r>
      <w:r w:rsidRPr="00844E9C">
        <w:rPr>
          <w:rFonts w:ascii="Courier New" w:hAnsi="Courier New" w:cs="Courier New"/>
          <w:i/>
          <w:iCs/>
          <w:szCs w:val="20"/>
          <w:lang w:val="en-US"/>
        </w:rPr>
        <w:t>“C:\MyModules”</w:t>
      </w:r>
    </w:p>
    <w:p w14:paraId="22F0E32E" w14:textId="77777777" w:rsidR="005A1EED" w:rsidRPr="00844E9C" w:rsidRDefault="005A1EED" w:rsidP="005A1EED">
      <w:pPr>
        <w:spacing w:after="45"/>
        <w:ind w:left="115" w:right="125"/>
        <w:rPr>
          <w:szCs w:val="20"/>
          <w:lang w:val="en-US"/>
        </w:rPr>
      </w:pPr>
    </w:p>
    <w:p w14:paraId="0E481423"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7E392D92" w14:textId="77777777" w:rsidR="005A1EED" w:rsidRPr="00844E9C" w:rsidRDefault="005A1EED" w:rsidP="005A1EED">
      <w:pPr>
        <w:spacing w:after="115"/>
        <w:ind w:left="115" w:right="125" w:firstLine="265"/>
        <w:rPr>
          <w:szCs w:val="20"/>
          <w:lang w:val="en-US"/>
        </w:rPr>
      </w:pPr>
      <w:r w:rsidRPr="00844E9C">
        <w:rPr>
          <w:szCs w:val="20"/>
          <w:lang w:val="en-US"/>
        </w:rPr>
        <w:t>String</w:t>
      </w:r>
    </w:p>
    <w:p w14:paraId="72963658" w14:textId="34B87CC0" w:rsidR="005A1EED" w:rsidRPr="00844E9C" w:rsidRDefault="005A1EED" w:rsidP="009E1DBB">
      <w:pPr>
        <w:pStyle w:val="Heading5"/>
        <w:rPr>
          <w:lang w:val="en-US"/>
        </w:rPr>
      </w:pPr>
      <w:r w:rsidRPr="00844E9C">
        <w:rPr>
          <w:lang w:val="en-US"/>
        </w:rPr>
        <w:t>Type Property (Module)</w:t>
      </w:r>
    </w:p>
    <w:p w14:paraId="342659C6"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3E4ED766" w14:textId="7B9B56E6" w:rsidR="005A1EED" w:rsidRPr="00844E9C" w:rsidRDefault="005A1EED" w:rsidP="005A1EED">
      <w:pPr>
        <w:spacing w:after="45"/>
        <w:ind w:left="265" w:right="125"/>
        <w:rPr>
          <w:szCs w:val="20"/>
          <w:lang w:val="en-US"/>
        </w:rPr>
      </w:pPr>
      <w:r w:rsidRPr="00844E9C">
        <w:rPr>
          <w:szCs w:val="20"/>
          <w:lang w:val="en-US"/>
        </w:rPr>
        <w:t xml:space="preserve">The Type property is a </w:t>
      </w:r>
      <w:r w:rsidRPr="00844E9C">
        <w:rPr>
          <w:color w:val="008000"/>
          <w:szCs w:val="20"/>
          <w:u w:val="single"/>
          <w:lang w:val="en-US"/>
        </w:rPr>
        <w:t>rich data type</w:t>
      </w:r>
      <w:r w:rsidRPr="00844E9C">
        <w:rPr>
          <w:szCs w:val="20"/>
          <w:lang w:val="en-US"/>
        </w:rPr>
        <w:t>.</w:t>
      </w:r>
      <w:r w:rsidR="0027686B">
        <w:rPr>
          <w:szCs w:val="20"/>
          <w:lang w:val="en-US"/>
        </w:rPr>
        <w:t xml:space="preserve"> </w:t>
      </w:r>
      <w:r w:rsidRPr="00844E9C">
        <w:rPr>
          <w:szCs w:val="20"/>
          <w:lang w:val="en-US"/>
        </w:rPr>
        <w:t>The following table describes the valid forms of expressing the Module Type rich data type:</w:t>
      </w:r>
    </w:p>
    <w:p w14:paraId="71AA2F0E" w14:textId="77777777" w:rsidR="005A1EED" w:rsidRPr="00844E9C" w:rsidRDefault="005A1EED" w:rsidP="005A1EED">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5A1EED" w14:paraId="419450ED" w14:textId="77777777" w:rsidTr="002C793C">
        <w:tc>
          <w:tcPr>
            <w:tcW w:w="2981" w:type="dxa"/>
            <w:tcBorders>
              <w:top w:val="nil"/>
              <w:left w:val="nil"/>
              <w:bottom w:val="nil"/>
              <w:right w:val="nil"/>
            </w:tcBorders>
          </w:tcPr>
          <w:p w14:paraId="28DC2579" w14:textId="77777777" w:rsidR="005A1EED" w:rsidRDefault="005A1EED" w:rsidP="002C793C">
            <w:pPr>
              <w:pBdr>
                <w:bottom w:val="single" w:sz="6" w:space="0" w:color="auto"/>
              </w:pBdr>
              <w:spacing w:after="45"/>
              <w:ind w:left="115" w:right="125"/>
              <w:rPr>
                <w:szCs w:val="20"/>
              </w:rPr>
            </w:pPr>
            <w:r>
              <w:rPr>
                <w:b/>
                <w:bCs/>
                <w:szCs w:val="20"/>
              </w:rPr>
              <w:t>Rich Data Type</w:t>
            </w:r>
          </w:p>
        </w:tc>
        <w:tc>
          <w:tcPr>
            <w:tcW w:w="5870" w:type="dxa"/>
            <w:tcBorders>
              <w:top w:val="nil"/>
              <w:left w:val="nil"/>
              <w:bottom w:val="nil"/>
              <w:right w:val="nil"/>
            </w:tcBorders>
          </w:tcPr>
          <w:p w14:paraId="20965053" w14:textId="77777777" w:rsidR="005A1EED" w:rsidRDefault="005A1EED" w:rsidP="002C793C">
            <w:pPr>
              <w:pBdr>
                <w:bottom w:val="single" w:sz="6" w:space="0" w:color="auto"/>
              </w:pBdr>
              <w:spacing w:after="45"/>
              <w:ind w:left="115" w:right="125"/>
              <w:rPr>
                <w:szCs w:val="20"/>
              </w:rPr>
            </w:pPr>
            <w:r>
              <w:rPr>
                <w:b/>
                <w:bCs/>
                <w:szCs w:val="20"/>
              </w:rPr>
              <w:t>Description</w:t>
            </w:r>
          </w:p>
        </w:tc>
      </w:tr>
      <w:tr w:rsidR="005A1EED" w14:paraId="09A98508" w14:textId="77777777" w:rsidTr="002C793C">
        <w:tc>
          <w:tcPr>
            <w:tcW w:w="2981" w:type="dxa"/>
            <w:tcBorders>
              <w:top w:val="nil"/>
              <w:left w:val="nil"/>
              <w:bottom w:val="nil"/>
              <w:right w:val="nil"/>
            </w:tcBorders>
          </w:tcPr>
          <w:p w14:paraId="71F16697" w14:textId="77777777" w:rsidR="005A1EED" w:rsidRDefault="005A1EED" w:rsidP="002C793C">
            <w:pPr>
              <w:spacing w:after="45"/>
              <w:ind w:left="115" w:right="125"/>
              <w:rPr>
                <w:szCs w:val="20"/>
              </w:rPr>
            </w:pPr>
            <w:r>
              <w:rPr>
                <w:i/>
                <w:iCs/>
                <w:szCs w:val="20"/>
              </w:rPr>
              <w:t xml:space="preserve">Value </w:t>
            </w:r>
            <w:r>
              <w:rPr>
                <w:szCs w:val="20"/>
              </w:rPr>
              <w:t>As Integer</w:t>
            </w:r>
          </w:p>
        </w:tc>
        <w:tc>
          <w:tcPr>
            <w:tcW w:w="5870" w:type="dxa"/>
            <w:tcBorders>
              <w:top w:val="nil"/>
              <w:left w:val="nil"/>
              <w:bottom w:val="nil"/>
              <w:right w:val="nil"/>
            </w:tcBorders>
          </w:tcPr>
          <w:p w14:paraId="54F9AE88" w14:textId="249697BC" w:rsidR="005A1EED" w:rsidRPr="00BB332C" w:rsidRDefault="005A1EED" w:rsidP="002C793C">
            <w:pPr>
              <w:spacing w:after="45"/>
              <w:ind w:left="115" w:right="125"/>
              <w:rPr>
                <w:szCs w:val="20"/>
                <w:lang w:val="en-US"/>
              </w:rPr>
            </w:pPr>
            <w:r>
              <w:rPr>
                <w:szCs w:val="20"/>
              </w:rPr>
              <w:t>The current integer value</w:t>
            </w:r>
            <w:r w:rsidR="00BB332C">
              <w:rPr>
                <w:szCs w:val="20"/>
                <w:lang w:val="en-US"/>
              </w:rPr>
              <w:t>.</w:t>
            </w:r>
          </w:p>
        </w:tc>
      </w:tr>
      <w:tr w:rsidR="005A1EED" w:rsidRPr="00050476" w14:paraId="18955F5D" w14:textId="77777777" w:rsidTr="002C793C">
        <w:tc>
          <w:tcPr>
            <w:tcW w:w="2981" w:type="dxa"/>
            <w:tcBorders>
              <w:top w:val="nil"/>
              <w:left w:val="nil"/>
              <w:bottom w:val="nil"/>
              <w:right w:val="nil"/>
            </w:tcBorders>
          </w:tcPr>
          <w:p w14:paraId="47612D6B" w14:textId="77777777" w:rsidR="005A1EED" w:rsidRDefault="005A1EED" w:rsidP="002C793C">
            <w:pPr>
              <w:spacing w:after="45"/>
              <w:ind w:left="115" w:right="125"/>
              <w:rPr>
                <w:szCs w:val="20"/>
              </w:rPr>
            </w:pPr>
            <w:r>
              <w:rPr>
                <w:i/>
                <w:iCs/>
                <w:szCs w:val="20"/>
              </w:rPr>
              <w:t>Name</w:t>
            </w:r>
            <w:r>
              <w:rPr>
                <w:szCs w:val="20"/>
              </w:rPr>
              <w:t xml:space="preserve"> As String</w:t>
            </w:r>
          </w:p>
        </w:tc>
        <w:tc>
          <w:tcPr>
            <w:tcW w:w="5870" w:type="dxa"/>
            <w:tcBorders>
              <w:top w:val="nil"/>
              <w:left w:val="nil"/>
              <w:bottom w:val="nil"/>
              <w:right w:val="nil"/>
            </w:tcBorders>
          </w:tcPr>
          <w:p w14:paraId="76182D79" w14:textId="4047D3CD" w:rsidR="005A1EED" w:rsidRDefault="005A1EED" w:rsidP="002C793C">
            <w:pPr>
              <w:spacing w:after="45"/>
              <w:ind w:left="115" w:right="125"/>
              <w:rPr>
                <w:szCs w:val="20"/>
                <w:lang w:val="en-US"/>
              </w:rPr>
            </w:pPr>
            <w:r>
              <w:rPr>
                <w:szCs w:val="20"/>
                <w:lang w:val="en-US"/>
              </w:rPr>
              <w:t>The current value of the class as a string</w:t>
            </w:r>
            <w:r w:rsidR="00BB332C">
              <w:rPr>
                <w:szCs w:val="20"/>
                <w:lang w:val="en-US"/>
              </w:rPr>
              <w:t>.</w:t>
            </w:r>
          </w:p>
        </w:tc>
      </w:tr>
      <w:tr w:rsidR="005A1EED" w:rsidRPr="00050476" w14:paraId="5CFD544C" w14:textId="77777777" w:rsidTr="002C793C">
        <w:tc>
          <w:tcPr>
            <w:tcW w:w="2981" w:type="dxa"/>
            <w:tcBorders>
              <w:top w:val="nil"/>
              <w:left w:val="nil"/>
              <w:bottom w:val="nil"/>
              <w:right w:val="nil"/>
            </w:tcBorders>
          </w:tcPr>
          <w:p w14:paraId="3578358C" w14:textId="77777777" w:rsidR="005A1EED" w:rsidRDefault="005A1EED" w:rsidP="002C793C">
            <w:pPr>
              <w:spacing w:after="45"/>
              <w:ind w:left="115" w:right="125"/>
              <w:rPr>
                <w:szCs w:val="20"/>
              </w:rPr>
            </w:pPr>
            <w:r>
              <w:rPr>
                <w:i/>
                <w:iCs/>
                <w:szCs w:val="20"/>
              </w:rPr>
              <w:t>Types</w:t>
            </w:r>
            <w:r>
              <w:rPr>
                <w:szCs w:val="20"/>
              </w:rPr>
              <w:t xml:space="preserve"> As StringCollection</w:t>
            </w:r>
          </w:p>
        </w:tc>
        <w:tc>
          <w:tcPr>
            <w:tcW w:w="5870" w:type="dxa"/>
            <w:tcBorders>
              <w:top w:val="nil"/>
              <w:left w:val="nil"/>
              <w:bottom w:val="nil"/>
              <w:right w:val="nil"/>
            </w:tcBorders>
          </w:tcPr>
          <w:p w14:paraId="5FAB0FA1" w14:textId="1E952469" w:rsidR="005A1EED" w:rsidRDefault="005A1EED" w:rsidP="002C793C">
            <w:pPr>
              <w:spacing w:after="45"/>
              <w:ind w:left="115" w:right="125"/>
              <w:rPr>
                <w:szCs w:val="20"/>
                <w:lang w:val="en-US"/>
              </w:rPr>
            </w:pPr>
            <w:r>
              <w:rPr>
                <w:szCs w:val="20"/>
                <w:lang w:val="en-US"/>
              </w:rPr>
              <w:t>The list of all possible values for the collection</w:t>
            </w:r>
            <w:r w:rsidR="00BB332C">
              <w:rPr>
                <w:szCs w:val="20"/>
                <w:lang w:val="en-US"/>
              </w:rPr>
              <w:t>.</w:t>
            </w:r>
          </w:p>
          <w:p w14:paraId="4083702D" w14:textId="77777777" w:rsidR="005A1EED" w:rsidRDefault="005A1EED" w:rsidP="002C793C">
            <w:pPr>
              <w:spacing w:after="45"/>
              <w:ind w:left="115" w:right="125"/>
              <w:rPr>
                <w:szCs w:val="20"/>
                <w:lang w:val="en-US"/>
              </w:rPr>
            </w:pPr>
            <w:r>
              <w:rPr>
                <w:szCs w:val="20"/>
                <w:lang w:val="en-US"/>
              </w:rPr>
              <w:t>Valid values are:</w:t>
            </w:r>
          </w:p>
          <w:p w14:paraId="0D733C47"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SubType</w:t>
            </w:r>
          </w:p>
          <w:p w14:paraId="18DC1FAD"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PackageType</w:t>
            </w:r>
          </w:p>
          <w:p w14:paraId="4FB7E5F2" w14:textId="77777777" w:rsidR="005A1EED" w:rsidRDefault="005A1EED" w:rsidP="002C793C">
            <w:pPr>
              <w:tabs>
                <w:tab w:val="left" w:pos="355"/>
              </w:tabs>
              <w:spacing w:after="45"/>
              <w:ind w:left="35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TaskType</w:t>
            </w:r>
          </w:p>
        </w:tc>
      </w:tr>
    </w:tbl>
    <w:p w14:paraId="7D97CA36" w14:textId="77777777" w:rsidR="005A1EED" w:rsidRPr="00844E9C" w:rsidRDefault="005A1EED" w:rsidP="005A1EED">
      <w:pPr>
        <w:tabs>
          <w:tab w:val="left" w:pos="355"/>
        </w:tabs>
        <w:spacing w:after="45"/>
        <w:ind w:left="265" w:right="125"/>
        <w:rPr>
          <w:szCs w:val="20"/>
          <w:lang w:val="en-US"/>
        </w:rPr>
      </w:pPr>
      <w:r w:rsidRPr="00844E9C">
        <w:rPr>
          <w:b/>
          <w:bCs/>
          <w:szCs w:val="20"/>
          <w:lang w:val="en-US"/>
        </w:rPr>
        <w:t>Note</w:t>
      </w:r>
      <w:r w:rsidRPr="00844E9C">
        <w:rPr>
          <w:szCs w:val="20"/>
          <w:lang w:val="en-US"/>
        </w:rPr>
        <w:t>: The Type property is read-only. Its Value and Name, however, are read/write.</w:t>
      </w:r>
    </w:p>
    <w:p w14:paraId="43357B51" w14:textId="77777777" w:rsidR="005A1EED" w:rsidRPr="00844E9C" w:rsidRDefault="005A1EED" w:rsidP="005A1EED">
      <w:pPr>
        <w:tabs>
          <w:tab w:val="left" w:pos="355"/>
        </w:tabs>
        <w:spacing w:after="45"/>
        <w:ind w:left="115" w:right="125"/>
        <w:rPr>
          <w:b/>
          <w:bCs/>
          <w:szCs w:val="20"/>
          <w:lang w:val="en-US"/>
        </w:rPr>
      </w:pPr>
    </w:p>
    <w:p w14:paraId="75C8BC72" w14:textId="77777777" w:rsidR="005A1EED" w:rsidRPr="00844E9C" w:rsidRDefault="005A1EED" w:rsidP="005A1EED">
      <w:pPr>
        <w:tabs>
          <w:tab w:val="left" w:pos="355"/>
        </w:tabs>
        <w:spacing w:after="45"/>
        <w:ind w:left="115" w:right="125"/>
        <w:rPr>
          <w:b/>
          <w:bCs/>
          <w:szCs w:val="20"/>
          <w:lang w:val="en-US"/>
        </w:rPr>
      </w:pPr>
      <w:r w:rsidRPr="00844E9C">
        <w:rPr>
          <w:b/>
          <w:bCs/>
          <w:szCs w:val="20"/>
          <w:lang w:val="en-US"/>
        </w:rPr>
        <w:t>Syntax</w:t>
      </w:r>
    </w:p>
    <w:p w14:paraId="30F26271" w14:textId="77777777" w:rsidR="005A1EED" w:rsidRPr="00844E9C" w:rsidRDefault="005A1EED" w:rsidP="005A1EED">
      <w:pPr>
        <w:tabs>
          <w:tab w:val="left" w:pos="35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Module</w:t>
      </w:r>
      <w:r w:rsidRPr="00844E9C">
        <w:rPr>
          <w:rFonts w:ascii="Courier New" w:hAnsi="Courier New" w:cs="Courier New"/>
          <w:i/>
          <w:iCs/>
          <w:szCs w:val="20"/>
          <w:lang w:val="en-US"/>
        </w:rPr>
        <w:t>.Type</w:t>
      </w:r>
    </w:p>
    <w:p w14:paraId="5DB75ACC" w14:textId="77777777" w:rsidR="005A1EED" w:rsidRPr="00844E9C" w:rsidRDefault="005A1EED" w:rsidP="005A1EED">
      <w:pPr>
        <w:tabs>
          <w:tab w:val="left" w:pos="355"/>
        </w:tabs>
        <w:spacing w:after="45"/>
        <w:ind w:left="115" w:right="125"/>
        <w:rPr>
          <w:szCs w:val="20"/>
          <w:lang w:val="en-US"/>
        </w:rPr>
      </w:pPr>
    </w:p>
    <w:p w14:paraId="5E232477" w14:textId="77777777" w:rsidR="005A1EED" w:rsidRPr="00844E9C" w:rsidRDefault="005A1EED" w:rsidP="005A1EED">
      <w:pPr>
        <w:tabs>
          <w:tab w:val="left" w:pos="355"/>
        </w:tabs>
        <w:spacing w:after="45"/>
        <w:ind w:left="115" w:right="125"/>
        <w:rPr>
          <w:szCs w:val="20"/>
          <w:lang w:val="en-US"/>
        </w:rPr>
      </w:pPr>
      <w:r w:rsidRPr="00844E9C">
        <w:rPr>
          <w:b/>
          <w:bCs/>
          <w:szCs w:val="20"/>
          <w:lang w:val="en-US"/>
        </w:rPr>
        <w:t>Property Type</w:t>
      </w:r>
    </w:p>
    <w:p w14:paraId="053AD9B4" w14:textId="77777777" w:rsidR="005A1EED" w:rsidRPr="00844E9C" w:rsidRDefault="005A1EED" w:rsidP="005A1EED">
      <w:pPr>
        <w:tabs>
          <w:tab w:val="left" w:pos="355"/>
        </w:tabs>
        <w:spacing w:after="115"/>
        <w:ind w:left="115" w:right="125" w:firstLine="265"/>
        <w:rPr>
          <w:szCs w:val="20"/>
          <w:lang w:val="en-US"/>
        </w:rPr>
      </w:pPr>
      <w:r w:rsidRPr="00844E9C">
        <w:rPr>
          <w:szCs w:val="20"/>
          <w:lang w:val="en-US"/>
        </w:rPr>
        <w:t>ModuleType</w:t>
      </w:r>
    </w:p>
    <w:p w14:paraId="7E288C26" w14:textId="77777777" w:rsidR="001A1266" w:rsidRPr="000728FC" w:rsidRDefault="001A1266" w:rsidP="009E1DBB">
      <w:pPr>
        <w:pStyle w:val="Heading5"/>
        <w:rPr>
          <w:lang w:val="en-US"/>
        </w:rPr>
      </w:pPr>
      <w:r w:rsidRPr="000728FC">
        <w:rPr>
          <w:lang w:val="en-US"/>
        </w:rPr>
        <w:t>AddRealizeRel Method (Module)</w:t>
      </w:r>
    </w:p>
    <w:p w14:paraId="673D7F59"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3D4B7723" w14:textId="77777777" w:rsidR="001A1266" w:rsidRPr="000728FC" w:rsidRDefault="001A1266" w:rsidP="001A1266">
      <w:pPr>
        <w:tabs>
          <w:tab w:val="left" w:pos="265"/>
        </w:tabs>
        <w:spacing w:after="45"/>
        <w:ind w:left="265" w:right="125"/>
        <w:rPr>
          <w:szCs w:val="20"/>
          <w:lang w:val="en-US"/>
        </w:rPr>
      </w:pPr>
      <w:r w:rsidRPr="000728FC">
        <w:rPr>
          <w:szCs w:val="20"/>
          <w:lang w:val="en-US"/>
        </w:rPr>
        <w:t>This function adds a realize relation to a module.</w:t>
      </w:r>
    </w:p>
    <w:p w14:paraId="13265295" w14:textId="77777777" w:rsidR="001A1266" w:rsidRPr="000728FC" w:rsidRDefault="001A1266" w:rsidP="001A1266">
      <w:pPr>
        <w:tabs>
          <w:tab w:val="left" w:pos="265"/>
        </w:tabs>
        <w:spacing w:after="45"/>
        <w:ind w:left="265" w:right="125"/>
        <w:rPr>
          <w:b/>
          <w:bCs/>
          <w:szCs w:val="20"/>
          <w:lang w:val="en-US"/>
        </w:rPr>
      </w:pPr>
    </w:p>
    <w:p w14:paraId="403AE1F0"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2DFA9CCA" w14:textId="77777777" w:rsidR="001A1266" w:rsidRPr="000728FC" w:rsidRDefault="001A1266" w:rsidP="001A1266">
      <w:pPr>
        <w:tabs>
          <w:tab w:val="left" w:pos="265"/>
        </w:tabs>
        <w:spacing w:after="45"/>
        <w:ind w:left="265" w:right="125"/>
        <w:rPr>
          <w:i/>
          <w:iCs/>
          <w:szCs w:val="20"/>
          <w:lang w:val="en-US"/>
        </w:rPr>
      </w:pPr>
      <w:r w:rsidRPr="000728FC">
        <w:rPr>
          <w:szCs w:val="20"/>
          <w:lang w:val="en-US"/>
        </w:rPr>
        <w:lastRenderedPageBreak/>
        <w:t>Set</w:t>
      </w:r>
      <w:r w:rsidRPr="000728FC">
        <w:rPr>
          <w:i/>
          <w:iCs/>
          <w:szCs w:val="20"/>
          <w:lang w:val="en-US"/>
        </w:rPr>
        <w:t xml:space="preserve"> theRealizeRelation = theModule.</w:t>
      </w:r>
      <w:r w:rsidRPr="000728FC">
        <w:rPr>
          <w:szCs w:val="20"/>
          <w:lang w:val="en-US"/>
        </w:rPr>
        <w:t>AddRealizeRel</w:t>
      </w:r>
      <w:r w:rsidRPr="000728FC">
        <w:rPr>
          <w:i/>
          <w:iCs/>
          <w:szCs w:val="20"/>
          <w:lang w:val="en-US"/>
        </w:rPr>
        <w:t xml:space="preserve"> (theRelationName, theInterfaceName))</w:t>
      </w:r>
    </w:p>
    <w:p w14:paraId="025DBABE" w14:textId="77777777" w:rsidR="001A1266" w:rsidRPr="000728FC" w:rsidRDefault="001A1266" w:rsidP="001A1266">
      <w:pPr>
        <w:tabs>
          <w:tab w:val="left" w:pos="265"/>
        </w:tabs>
        <w:spacing w:after="45"/>
        <w:ind w:left="26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20"/>
      </w:tblGrid>
      <w:tr w:rsidR="001A1266" w14:paraId="7F2CE61B" w14:textId="77777777" w:rsidTr="002C793C">
        <w:tc>
          <w:tcPr>
            <w:tcW w:w="3431" w:type="dxa"/>
            <w:tcBorders>
              <w:top w:val="nil"/>
              <w:left w:val="nil"/>
              <w:bottom w:val="nil"/>
              <w:right w:val="nil"/>
            </w:tcBorders>
          </w:tcPr>
          <w:p w14:paraId="60D1B7D4" w14:textId="77777777" w:rsidR="001A1266" w:rsidRDefault="001A1266" w:rsidP="002C793C">
            <w:pPr>
              <w:tabs>
                <w:tab w:val="left" w:pos="115"/>
              </w:tabs>
              <w:spacing w:after="45"/>
              <w:ind w:left="115" w:right="125"/>
              <w:rPr>
                <w:szCs w:val="20"/>
              </w:rPr>
            </w:pPr>
            <w:r>
              <w:rPr>
                <w:b/>
                <w:bCs/>
                <w:szCs w:val="20"/>
              </w:rPr>
              <w:t>Element</w:t>
            </w:r>
          </w:p>
        </w:tc>
        <w:tc>
          <w:tcPr>
            <w:tcW w:w="5420" w:type="dxa"/>
            <w:tcBorders>
              <w:top w:val="nil"/>
              <w:left w:val="nil"/>
              <w:bottom w:val="nil"/>
              <w:right w:val="nil"/>
            </w:tcBorders>
          </w:tcPr>
          <w:p w14:paraId="688631AF" w14:textId="77777777" w:rsidR="001A1266" w:rsidRDefault="001A1266" w:rsidP="002C793C">
            <w:pPr>
              <w:tabs>
                <w:tab w:val="left" w:pos="115"/>
              </w:tabs>
              <w:spacing w:after="45"/>
              <w:ind w:left="115" w:right="125"/>
              <w:rPr>
                <w:szCs w:val="20"/>
              </w:rPr>
            </w:pPr>
            <w:r>
              <w:rPr>
                <w:b/>
                <w:bCs/>
                <w:szCs w:val="20"/>
              </w:rPr>
              <w:t>Description</w:t>
            </w:r>
          </w:p>
        </w:tc>
      </w:tr>
      <w:tr w:rsidR="001A1266" w:rsidRPr="00050476" w14:paraId="4B6BFCE6" w14:textId="77777777" w:rsidTr="002C793C">
        <w:tc>
          <w:tcPr>
            <w:tcW w:w="3431" w:type="dxa"/>
            <w:tcBorders>
              <w:top w:val="nil"/>
              <w:left w:val="nil"/>
              <w:bottom w:val="nil"/>
              <w:right w:val="nil"/>
            </w:tcBorders>
          </w:tcPr>
          <w:p w14:paraId="78848A59" w14:textId="77777777" w:rsidR="001A1266" w:rsidRDefault="001A1266" w:rsidP="002C793C">
            <w:pPr>
              <w:tabs>
                <w:tab w:val="left" w:pos="115"/>
              </w:tabs>
              <w:spacing w:after="45"/>
              <w:ind w:left="115" w:right="125"/>
              <w:rPr>
                <w:szCs w:val="20"/>
              </w:rPr>
            </w:pPr>
            <w:r>
              <w:rPr>
                <w:i/>
                <w:iCs/>
                <w:szCs w:val="20"/>
              </w:rPr>
              <w:t xml:space="preserve">theRealizeRelation </w:t>
            </w:r>
            <w:r>
              <w:rPr>
                <w:szCs w:val="20"/>
              </w:rPr>
              <w:t xml:space="preserve">As </w:t>
            </w:r>
            <w:r>
              <w:rPr>
                <w:color w:val="008000"/>
                <w:szCs w:val="20"/>
                <w:u w:val="double"/>
              </w:rPr>
              <w:t>RealizeRelation</w:t>
            </w:r>
            <w:r>
              <w:rPr>
                <w:szCs w:val="20"/>
              </w:rPr>
              <w:t xml:space="preserve"> </w:t>
            </w:r>
          </w:p>
        </w:tc>
        <w:tc>
          <w:tcPr>
            <w:tcW w:w="5420" w:type="dxa"/>
            <w:tcBorders>
              <w:top w:val="nil"/>
              <w:left w:val="nil"/>
              <w:bottom w:val="nil"/>
              <w:right w:val="nil"/>
            </w:tcBorders>
          </w:tcPr>
          <w:p w14:paraId="0FBC71F2" w14:textId="5AA287D1" w:rsidR="001A1266" w:rsidRDefault="001A1266" w:rsidP="002C793C">
            <w:pPr>
              <w:tabs>
                <w:tab w:val="left" w:pos="115"/>
              </w:tabs>
              <w:spacing w:after="45"/>
              <w:ind w:left="115" w:right="125"/>
              <w:rPr>
                <w:szCs w:val="20"/>
                <w:lang w:val="en-US"/>
              </w:rPr>
            </w:pPr>
            <w:r>
              <w:rPr>
                <w:szCs w:val="20"/>
                <w:lang w:val="en-US"/>
              </w:rPr>
              <w:t>Returns the collection of visibility relationships between the module and the specified subsystem</w:t>
            </w:r>
            <w:r w:rsidR="00BB332C">
              <w:rPr>
                <w:szCs w:val="20"/>
                <w:lang w:val="en-US"/>
              </w:rPr>
              <w:t>.</w:t>
            </w:r>
          </w:p>
        </w:tc>
      </w:tr>
      <w:tr w:rsidR="001A1266" w:rsidRPr="00050476" w14:paraId="37541D47" w14:textId="77777777" w:rsidTr="002C793C">
        <w:tc>
          <w:tcPr>
            <w:tcW w:w="3431" w:type="dxa"/>
            <w:tcBorders>
              <w:top w:val="nil"/>
              <w:left w:val="nil"/>
              <w:bottom w:val="nil"/>
              <w:right w:val="nil"/>
            </w:tcBorders>
          </w:tcPr>
          <w:p w14:paraId="08D1CEF0" w14:textId="77777777" w:rsidR="001A1266" w:rsidRDefault="001A1266" w:rsidP="002C793C">
            <w:pPr>
              <w:tabs>
                <w:tab w:val="left" w:pos="115"/>
              </w:tabs>
              <w:spacing w:after="45"/>
              <w:ind w:left="115" w:right="125"/>
              <w:rPr>
                <w:i/>
                <w:iCs/>
                <w:szCs w:val="20"/>
              </w:rPr>
            </w:pPr>
            <w:r>
              <w:rPr>
                <w:i/>
                <w:iCs/>
                <w:szCs w:val="20"/>
              </w:rPr>
              <w:t xml:space="preserve">theModule </w:t>
            </w:r>
            <w:r>
              <w:rPr>
                <w:szCs w:val="20"/>
              </w:rPr>
              <w:t xml:space="preserve">As </w:t>
            </w:r>
            <w:r>
              <w:rPr>
                <w:color w:val="008000"/>
                <w:szCs w:val="20"/>
                <w:u w:val="double"/>
              </w:rPr>
              <w:t>Module</w:t>
            </w:r>
            <w:r>
              <w:rPr>
                <w:szCs w:val="20"/>
              </w:rPr>
              <w:t xml:space="preserve"> </w:t>
            </w:r>
          </w:p>
        </w:tc>
        <w:tc>
          <w:tcPr>
            <w:tcW w:w="5420" w:type="dxa"/>
            <w:tcBorders>
              <w:top w:val="nil"/>
              <w:left w:val="nil"/>
              <w:bottom w:val="nil"/>
              <w:right w:val="nil"/>
            </w:tcBorders>
          </w:tcPr>
          <w:p w14:paraId="73FC7652" w14:textId="28413531" w:rsidR="001A1266" w:rsidRDefault="001A1266" w:rsidP="002C793C">
            <w:pPr>
              <w:tabs>
                <w:tab w:val="left" w:pos="115"/>
              </w:tabs>
              <w:spacing w:after="45"/>
              <w:ind w:left="115" w:right="125"/>
              <w:rPr>
                <w:szCs w:val="20"/>
                <w:lang w:val="en-US"/>
              </w:rPr>
            </w:pPr>
            <w:r>
              <w:rPr>
                <w:szCs w:val="20"/>
                <w:lang w:val="en-US"/>
              </w:rPr>
              <w:t>Module to which the Realize relation is being added</w:t>
            </w:r>
            <w:r w:rsidR="00BB332C">
              <w:rPr>
                <w:szCs w:val="20"/>
                <w:lang w:val="en-US"/>
              </w:rPr>
              <w:t>.</w:t>
            </w:r>
          </w:p>
        </w:tc>
      </w:tr>
      <w:tr w:rsidR="001A1266" w:rsidRPr="00050476" w14:paraId="30C9A691" w14:textId="77777777" w:rsidTr="002C793C">
        <w:tc>
          <w:tcPr>
            <w:tcW w:w="3431" w:type="dxa"/>
            <w:tcBorders>
              <w:top w:val="nil"/>
              <w:left w:val="nil"/>
              <w:bottom w:val="nil"/>
              <w:right w:val="nil"/>
            </w:tcBorders>
          </w:tcPr>
          <w:p w14:paraId="30F3FF71" w14:textId="77777777" w:rsidR="001A1266" w:rsidRDefault="001A1266" w:rsidP="002C793C">
            <w:pPr>
              <w:tabs>
                <w:tab w:val="left" w:pos="115"/>
              </w:tabs>
              <w:spacing w:after="45"/>
              <w:ind w:left="115" w:right="125"/>
              <w:rPr>
                <w:i/>
                <w:iCs/>
                <w:szCs w:val="20"/>
              </w:rPr>
            </w:pPr>
            <w:r>
              <w:rPr>
                <w:i/>
                <w:iCs/>
                <w:szCs w:val="20"/>
              </w:rPr>
              <w:t xml:space="preserve">theRelationName </w:t>
            </w:r>
            <w:r>
              <w:rPr>
                <w:szCs w:val="20"/>
              </w:rPr>
              <w:t>As String</w:t>
            </w:r>
          </w:p>
        </w:tc>
        <w:tc>
          <w:tcPr>
            <w:tcW w:w="5420" w:type="dxa"/>
            <w:tcBorders>
              <w:top w:val="nil"/>
              <w:left w:val="nil"/>
              <w:bottom w:val="nil"/>
              <w:right w:val="nil"/>
            </w:tcBorders>
          </w:tcPr>
          <w:p w14:paraId="1B9B52F1" w14:textId="68A27197" w:rsidR="001A1266" w:rsidRDefault="001A1266" w:rsidP="002C793C">
            <w:pPr>
              <w:tabs>
                <w:tab w:val="left" w:pos="115"/>
              </w:tabs>
              <w:spacing w:after="45"/>
              <w:ind w:left="115" w:right="125"/>
              <w:rPr>
                <w:szCs w:val="20"/>
                <w:lang w:val="en-US"/>
              </w:rPr>
            </w:pPr>
            <w:r>
              <w:rPr>
                <w:szCs w:val="20"/>
                <w:lang w:val="en-US"/>
              </w:rPr>
              <w:t>Name of the relation being added</w:t>
            </w:r>
            <w:r w:rsidR="00BB332C">
              <w:rPr>
                <w:szCs w:val="20"/>
                <w:lang w:val="en-US"/>
              </w:rPr>
              <w:t>.</w:t>
            </w:r>
          </w:p>
        </w:tc>
      </w:tr>
      <w:tr w:rsidR="001A1266" w:rsidRPr="00050476" w14:paraId="61E7F9F6" w14:textId="77777777" w:rsidTr="002C793C">
        <w:tc>
          <w:tcPr>
            <w:tcW w:w="3431" w:type="dxa"/>
            <w:tcBorders>
              <w:top w:val="nil"/>
              <w:left w:val="nil"/>
              <w:bottom w:val="nil"/>
              <w:right w:val="nil"/>
            </w:tcBorders>
          </w:tcPr>
          <w:p w14:paraId="4307D94C" w14:textId="77777777" w:rsidR="001A1266" w:rsidRDefault="001A1266" w:rsidP="002C793C">
            <w:pPr>
              <w:tabs>
                <w:tab w:val="left" w:pos="115"/>
              </w:tabs>
              <w:spacing w:after="45"/>
              <w:ind w:left="115" w:right="125"/>
              <w:rPr>
                <w:i/>
                <w:iCs/>
                <w:szCs w:val="20"/>
              </w:rPr>
            </w:pPr>
            <w:r>
              <w:rPr>
                <w:i/>
                <w:iCs/>
                <w:szCs w:val="20"/>
              </w:rPr>
              <w:t xml:space="preserve">theInterfaceName </w:t>
            </w:r>
            <w:r>
              <w:rPr>
                <w:szCs w:val="20"/>
              </w:rPr>
              <w:t>As String</w:t>
            </w:r>
          </w:p>
        </w:tc>
        <w:tc>
          <w:tcPr>
            <w:tcW w:w="5420" w:type="dxa"/>
            <w:tcBorders>
              <w:top w:val="nil"/>
              <w:left w:val="nil"/>
              <w:bottom w:val="nil"/>
              <w:right w:val="nil"/>
            </w:tcBorders>
          </w:tcPr>
          <w:p w14:paraId="1F282389" w14:textId="3AEC9110" w:rsidR="001A1266" w:rsidRDefault="001A1266" w:rsidP="002C793C">
            <w:pPr>
              <w:tabs>
                <w:tab w:val="left" w:pos="115"/>
              </w:tabs>
              <w:spacing w:after="45"/>
              <w:ind w:left="115" w:right="125"/>
              <w:rPr>
                <w:szCs w:val="20"/>
                <w:lang w:val="en-US"/>
              </w:rPr>
            </w:pPr>
            <w:r>
              <w:rPr>
                <w:szCs w:val="20"/>
                <w:lang w:val="en-US"/>
              </w:rPr>
              <w:t>Name of the interface being added</w:t>
            </w:r>
            <w:r w:rsidR="00BB332C">
              <w:rPr>
                <w:szCs w:val="20"/>
                <w:lang w:val="en-US"/>
              </w:rPr>
              <w:t>.</w:t>
            </w:r>
          </w:p>
        </w:tc>
      </w:tr>
    </w:tbl>
    <w:p w14:paraId="491FDE14" w14:textId="2085D92C" w:rsidR="001A1266" w:rsidRPr="000728FC" w:rsidRDefault="001A1266" w:rsidP="009E1DBB">
      <w:pPr>
        <w:pStyle w:val="Heading5"/>
        <w:rPr>
          <w:lang w:val="en-US"/>
        </w:rPr>
      </w:pPr>
      <w:r w:rsidRPr="000728FC">
        <w:rPr>
          <w:lang w:val="en-US"/>
        </w:rPr>
        <w:t>AddSubsystemVisibilityRelation Method (Module)</w:t>
      </w:r>
    </w:p>
    <w:p w14:paraId="40994A68"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53C8434F" w14:textId="77777777" w:rsidR="001A1266" w:rsidRPr="000728FC" w:rsidRDefault="001A1266" w:rsidP="001A1266">
      <w:pPr>
        <w:tabs>
          <w:tab w:val="left" w:pos="265"/>
        </w:tabs>
        <w:spacing w:after="45"/>
        <w:ind w:left="265" w:right="125"/>
        <w:rPr>
          <w:szCs w:val="20"/>
          <w:lang w:val="en-US"/>
        </w:rPr>
      </w:pPr>
      <w:r w:rsidRPr="000728FC">
        <w:rPr>
          <w:szCs w:val="20"/>
          <w:lang w:val="en-US"/>
        </w:rPr>
        <w:t>This method adds a module visibility relationship between a module and a subsystem.</w:t>
      </w:r>
    </w:p>
    <w:p w14:paraId="44CB0B23" w14:textId="0D1B1F7E" w:rsidR="001A1266" w:rsidRPr="000728FC" w:rsidRDefault="001A1266" w:rsidP="001A1266">
      <w:pPr>
        <w:tabs>
          <w:tab w:val="left" w:pos="265"/>
        </w:tabs>
        <w:spacing w:after="45"/>
        <w:ind w:left="265" w:right="125"/>
        <w:rPr>
          <w:i/>
          <w:iCs/>
          <w:szCs w:val="20"/>
          <w:lang w:val="en-US"/>
        </w:rPr>
      </w:pPr>
      <w:r w:rsidRPr="000728FC">
        <w:rPr>
          <w:b/>
          <w:bCs/>
          <w:i/>
          <w:iCs/>
          <w:szCs w:val="20"/>
          <w:lang w:val="en-US"/>
        </w:rPr>
        <w:t>Note</w:t>
      </w:r>
      <w:r w:rsidRPr="000728FC">
        <w:rPr>
          <w:i/>
          <w:iCs/>
          <w:szCs w:val="20"/>
          <w:lang w:val="en-US"/>
        </w:rPr>
        <w:t>:</w:t>
      </w:r>
      <w:r w:rsidR="0027686B">
        <w:rPr>
          <w:i/>
          <w:iCs/>
          <w:szCs w:val="20"/>
          <w:lang w:val="en-US"/>
        </w:rPr>
        <w:t xml:space="preserve"> </w:t>
      </w:r>
      <w:r w:rsidRPr="000728FC">
        <w:rPr>
          <w:i/>
          <w:iCs/>
          <w:szCs w:val="20"/>
          <w:lang w:val="en-US"/>
        </w:rPr>
        <w:t xml:space="preserve">This method is only valid for Rational Rose Automation. To add subsystem visibility relationships in Rational Rose Script see </w:t>
      </w:r>
      <w:r w:rsidRPr="000728FC">
        <w:rPr>
          <w:color w:val="008000"/>
          <w:szCs w:val="20"/>
          <w:u w:val="double"/>
          <w:lang w:val="en-US"/>
        </w:rPr>
        <w:t>Module.AddSubsystemVisibilityRelationship</w:t>
      </w:r>
      <w:r w:rsidRPr="000728FC">
        <w:rPr>
          <w:szCs w:val="20"/>
          <w:lang w:val="en-US"/>
        </w:rPr>
        <w:t>.</w:t>
      </w:r>
    </w:p>
    <w:p w14:paraId="3C770499" w14:textId="77777777" w:rsidR="001A1266" w:rsidRPr="000728FC" w:rsidRDefault="001A1266" w:rsidP="001A1266">
      <w:pPr>
        <w:tabs>
          <w:tab w:val="left" w:pos="265"/>
        </w:tabs>
        <w:spacing w:after="45"/>
        <w:ind w:left="265" w:right="125"/>
        <w:rPr>
          <w:b/>
          <w:bCs/>
          <w:szCs w:val="20"/>
          <w:lang w:val="en-US"/>
        </w:rPr>
      </w:pPr>
    </w:p>
    <w:p w14:paraId="3CF834FA"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19153B08" w14:textId="77777777" w:rsidR="001A1266" w:rsidRPr="000728FC" w:rsidRDefault="001A1266" w:rsidP="001A1266">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objModuleVisRel</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objModule.</w:t>
      </w:r>
      <w:r w:rsidRPr="000728FC">
        <w:rPr>
          <w:rFonts w:ascii="Courier New" w:hAnsi="Courier New" w:cs="Courier New"/>
          <w:b/>
          <w:bCs/>
          <w:sz w:val="22"/>
          <w:szCs w:val="22"/>
          <w:lang w:val="en-US"/>
        </w:rPr>
        <w:t>AddSubsystemVisibilityRelation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objSubsystem</w:t>
      </w:r>
      <w:r w:rsidRPr="000728FC">
        <w:rPr>
          <w:rFonts w:ascii="Courier New" w:hAnsi="Courier New" w:cs="Courier New"/>
          <w:sz w:val="22"/>
          <w:szCs w:val="22"/>
          <w:lang w:val="en-US"/>
        </w:rPr>
        <w:t>)</w:t>
      </w:r>
    </w:p>
    <w:p w14:paraId="5E865E12" w14:textId="77777777" w:rsidR="001A1266" w:rsidRPr="000728FC" w:rsidRDefault="001A1266" w:rsidP="001A1266">
      <w:pPr>
        <w:tabs>
          <w:tab w:val="left" w:pos="265"/>
        </w:tabs>
        <w:spacing w:after="45"/>
        <w:ind w:left="26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20"/>
      </w:tblGrid>
      <w:tr w:rsidR="001A1266" w14:paraId="17DBCE0A" w14:textId="77777777" w:rsidTr="002C793C">
        <w:tc>
          <w:tcPr>
            <w:tcW w:w="3431" w:type="dxa"/>
            <w:tcBorders>
              <w:top w:val="nil"/>
              <w:left w:val="nil"/>
              <w:bottom w:val="nil"/>
              <w:right w:val="nil"/>
            </w:tcBorders>
          </w:tcPr>
          <w:p w14:paraId="63D3D345" w14:textId="77777777" w:rsidR="001A1266" w:rsidRDefault="001A1266" w:rsidP="002C793C">
            <w:pPr>
              <w:tabs>
                <w:tab w:val="left" w:pos="115"/>
              </w:tabs>
              <w:spacing w:after="45"/>
              <w:ind w:left="115" w:right="125"/>
              <w:rPr>
                <w:szCs w:val="20"/>
              </w:rPr>
            </w:pPr>
            <w:r>
              <w:rPr>
                <w:b/>
                <w:bCs/>
                <w:szCs w:val="20"/>
              </w:rPr>
              <w:t>Element</w:t>
            </w:r>
          </w:p>
        </w:tc>
        <w:tc>
          <w:tcPr>
            <w:tcW w:w="5420" w:type="dxa"/>
            <w:tcBorders>
              <w:top w:val="nil"/>
              <w:left w:val="nil"/>
              <w:bottom w:val="nil"/>
              <w:right w:val="nil"/>
            </w:tcBorders>
          </w:tcPr>
          <w:p w14:paraId="505CEC23" w14:textId="77777777" w:rsidR="001A1266" w:rsidRDefault="001A1266" w:rsidP="002C793C">
            <w:pPr>
              <w:tabs>
                <w:tab w:val="left" w:pos="115"/>
              </w:tabs>
              <w:spacing w:after="45"/>
              <w:ind w:left="115" w:right="125"/>
              <w:rPr>
                <w:szCs w:val="20"/>
              </w:rPr>
            </w:pPr>
            <w:r>
              <w:rPr>
                <w:b/>
                <w:bCs/>
                <w:szCs w:val="20"/>
              </w:rPr>
              <w:t>Description</w:t>
            </w:r>
          </w:p>
        </w:tc>
      </w:tr>
      <w:tr w:rsidR="001A1266" w:rsidRPr="00050476" w14:paraId="45A210BC" w14:textId="77777777" w:rsidTr="002C793C">
        <w:tc>
          <w:tcPr>
            <w:tcW w:w="3431" w:type="dxa"/>
            <w:tcBorders>
              <w:top w:val="nil"/>
              <w:left w:val="nil"/>
              <w:bottom w:val="nil"/>
              <w:right w:val="nil"/>
            </w:tcBorders>
          </w:tcPr>
          <w:p w14:paraId="667C0882" w14:textId="77777777" w:rsidR="001A1266" w:rsidRDefault="001A1266" w:rsidP="002C793C">
            <w:pPr>
              <w:tabs>
                <w:tab w:val="left" w:pos="-5"/>
                <w:tab w:val="left" w:pos="115"/>
              </w:tabs>
              <w:spacing w:after="45"/>
              <w:ind w:left="115" w:right="125"/>
              <w:rPr>
                <w:szCs w:val="20"/>
              </w:rPr>
            </w:pPr>
            <w:r>
              <w:rPr>
                <w:i/>
                <w:iCs/>
                <w:szCs w:val="20"/>
              </w:rPr>
              <w:t>objModuleVisRel</w:t>
            </w:r>
            <w:r>
              <w:rPr>
                <w:szCs w:val="20"/>
              </w:rPr>
              <w:t xml:space="preserve"> As </w:t>
            </w:r>
            <w:r>
              <w:rPr>
                <w:color w:val="008000"/>
                <w:szCs w:val="20"/>
                <w:u w:val="double"/>
              </w:rPr>
              <w:t>ModuleVisibilityRelationship</w:t>
            </w:r>
            <w:r>
              <w:rPr>
                <w:szCs w:val="20"/>
              </w:rPr>
              <w:t xml:space="preserve"> </w:t>
            </w:r>
          </w:p>
        </w:tc>
        <w:tc>
          <w:tcPr>
            <w:tcW w:w="5420" w:type="dxa"/>
            <w:tcBorders>
              <w:top w:val="nil"/>
              <w:left w:val="nil"/>
              <w:bottom w:val="nil"/>
              <w:right w:val="nil"/>
            </w:tcBorders>
          </w:tcPr>
          <w:p w14:paraId="3F5F49E1" w14:textId="77777777" w:rsidR="001A1266" w:rsidRDefault="001A1266" w:rsidP="002C793C">
            <w:pPr>
              <w:tabs>
                <w:tab w:val="left" w:pos="115"/>
              </w:tabs>
              <w:spacing w:after="45"/>
              <w:ind w:left="115" w:right="125"/>
              <w:rPr>
                <w:szCs w:val="20"/>
                <w:lang w:val="en-US"/>
              </w:rPr>
            </w:pPr>
            <w:r>
              <w:rPr>
                <w:szCs w:val="20"/>
                <w:lang w:val="en-US"/>
              </w:rPr>
              <w:t>Returns the newly created module visibility relationship.</w:t>
            </w:r>
          </w:p>
        </w:tc>
      </w:tr>
      <w:tr w:rsidR="001A1266" w:rsidRPr="00050476" w14:paraId="5EB6DCC0" w14:textId="77777777" w:rsidTr="002C793C">
        <w:tc>
          <w:tcPr>
            <w:tcW w:w="3431" w:type="dxa"/>
            <w:tcBorders>
              <w:top w:val="nil"/>
              <w:left w:val="nil"/>
              <w:bottom w:val="nil"/>
              <w:right w:val="nil"/>
            </w:tcBorders>
          </w:tcPr>
          <w:p w14:paraId="7568C786" w14:textId="77777777" w:rsidR="001A1266" w:rsidRDefault="001A1266" w:rsidP="002C793C">
            <w:pPr>
              <w:tabs>
                <w:tab w:val="left" w:pos="-5"/>
                <w:tab w:val="left" w:pos="115"/>
              </w:tabs>
              <w:spacing w:after="45"/>
              <w:ind w:left="115" w:right="125"/>
              <w:rPr>
                <w:i/>
                <w:iCs/>
                <w:szCs w:val="20"/>
              </w:rPr>
            </w:pPr>
            <w:r>
              <w:rPr>
                <w:i/>
                <w:iCs/>
                <w:szCs w:val="20"/>
              </w:rPr>
              <w:t>objModule</w:t>
            </w:r>
            <w:r>
              <w:rPr>
                <w:szCs w:val="20"/>
              </w:rPr>
              <w:t xml:space="preserve"> As </w:t>
            </w:r>
            <w:r>
              <w:rPr>
                <w:color w:val="008000"/>
                <w:szCs w:val="20"/>
                <w:u w:val="double"/>
              </w:rPr>
              <w:t>Module</w:t>
            </w:r>
          </w:p>
        </w:tc>
        <w:tc>
          <w:tcPr>
            <w:tcW w:w="5420" w:type="dxa"/>
            <w:tcBorders>
              <w:top w:val="nil"/>
              <w:left w:val="nil"/>
              <w:bottom w:val="nil"/>
              <w:right w:val="nil"/>
            </w:tcBorders>
          </w:tcPr>
          <w:p w14:paraId="4FBB479B" w14:textId="49E935F7" w:rsidR="001A1266" w:rsidRDefault="001A1266" w:rsidP="002C793C">
            <w:pPr>
              <w:tabs>
                <w:tab w:val="left" w:pos="-5"/>
                <w:tab w:val="left" w:pos="115"/>
              </w:tabs>
              <w:spacing w:after="45"/>
              <w:ind w:left="115" w:right="125"/>
              <w:rPr>
                <w:szCs w:val="20"/>
                <w:lang w:val="en-US"/>
              </w:rPr>
            </w:pPr>
            <w:r>
              <w:rPr>
                <w:szCs w:val="20"/>
                <w:lang w:val="en-US"/>
              </w:rPr>
              <w:t>Module that is the consumer of the module visibility relationship</w:t>
            </w:r>
            <w:r w:rsidR="00BB332C">
              <w:rPr>
                <w:szCs w:val="20"/>
                <w:lang w:val="en-US"/>
              </w:rPr>
              <w:t>.</w:t>
            </w:r>
          </w:p>
        </w:tc>
      </w:tr>
      <w:tr w:rsidR="001A1266" w:rsidRPr="00050476" w14:paraId="58DD40DA" w14:textId="77777777" w:rsidTr="002C793C">
        <w:tc>
          <w:tcPr>
            <w:tcW w:w="3431" w:type="dxa"/>
            <w:tcBorders>
              <w:top w:val="nil"/>
              <w:left w:val="nil"/>
              <w:bottom w:val="nil"/>
              <w:right w:val="nil"/>
            </w:tcBorders>
          </w:tcPr>
          <w:p w14:paraId="283F8A9E" w14:textId="77777777" w:rsidR="001A1266" w:rsidRDefault="001A1266" w:rsidP="002C793C">
            <w:pPr>
              <w:tabs>
                <w:tab w:val="left" w:pos="-5"/>
                <w:tab w:val="left" w:pos="115"/>
              </w:tabs>
              <w:spacing w:after="45"/>
              <w:ind w:left="115" w:right="125"/>
              <w:rPr>
                <w:i/>
                <w:iCs/>
                <w:szCs w:val="20"/>
              </w:rPr>
            </w:pPr>
            <w:r>
              <w:rPr>
                <w:i/>
                <w:iCs/>
                <w:szCs w:val="20"/>
              </w:rPr>
              <w:t>objSubsystem</w:t>
            </w:r>
            <w:r>
              <w:rPr>
                <w:szCs w:val="20"/>
              </w:rPr>
              <w:t xml:space="preserve"> As </w:t>
            </w:r>
            <w:r>
              <w:rPr>
                <w:color w:val="008000"/>
                <w:szCs w:val="20"/>
                <w:u w:val="double"/>
              </w:rPr>
              <w:t>Subsystem</w:t>
            </w:r>
          </w:p>
        </w:tc>
        <w:tc>
          <w:tcPr>
            <w:tcW w:w="5420" w:type="dxa"/>
            <w:tcBorders>
              <w:top w:val="nil"/>
              <w:left w:val="nil"/>
              <w:bottom w:val="nil"/>
              <w:right w:val="nil"/>
            </w:tcBorders>
          </w:tcPr>
          <w:p w14:paraId="28B59336" w14:textId="12C81B6D" w:rsidR="001A1266" w:rsidRDefault="001A1266" w:rsidP="002C793C">
            <w:pPr>
              <w:tabs>
                <w:tab w:val="left" w:pos="115"/>
              </w:tabs>
              <w:spacing w:after="45"/>
              <w:ind w:left="115" w:right="125"/>
              <w:rPr>
                <w:szCs w:val="20"/>
                <w:lang w:val="en-US"/>
              </w:rPr>
            </w:pPr>
            <w:r>
              <w:rPr>
                <w:szCs w:val="20"/>
                <w:lang w:val="en-US"/>
              </w:rPr>
              <w:t>Subsystem that is the supplier of the module visibility relationship</w:t>
            </w:r>
            <w:r w:rsidR="00BB332C">
              <w:rPr>
                <w:szCs w:val="20"/>
                <w:lang w:val="en-US"/>
              </w:rPr>
              <w:t>.</w:t>
            </w:r>
          </w:p>
        </w:tc>
      </w:tr>
    </w:tbl>
    <w:p w14:paraId="3B0DDAEA" w14:textId="77777777" w:rsidR="001A1266" w:rsidRPr="000728FC" w:rsidRDefault="001A1266" w:rsidP="001A1266">
      <w:pPr>
        <w:tabs>
          <w:tab w:val="left" w:pos="115"/>
        </w:tabs>
        <w:spacing w:after="45"/>
        <w:ind w:left="115" w:right="125"/>
        <w:rPr>
          <w:szCs w:val="20"/>
          <w:lang w:val="en-US"/>
        </w:rPr>
      </w:pPr>
    </w:p>
    <w:p w14:paraId="1D94162E" w14:textId="77777777" w:rsidR="001A1266" w:rsidRPr="000728FC" w:rsidRDefault="001A1266" w:rsidP="001A126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523AE03" w14:textId="77777777" w:rsidR="001A1266" w:rsidRPr="000728FC" w:rsidRDefault="001A1266" w:rsidP="001A1266">
      <w:pPr>
        <w:tabs>
          <w:tab w:val="left" w:pos="115"/>
        </w:tabs>
        <w:spacing w:after="45"/>
        <w:ind w:left="115" w:right="125"/>
        <w:rPr>
          <w:szCs w:val="20"/>
          <w:lang w:val="en-US"/>
        </w:rPr>
      </w:pPr>
      <w:r w:rsidRPr="000728FC">
        <w:rPr>
          <w:color w:val="008000"/>
          <w:szCs w:val="20"/>
          <w:u w:val="double"/>
          <w:lang w:val="en-US"/>
        </w:rPr>
        <w:t>Subsystem.AddSubsystemVisibilityRelation</w:t>
      </w:r>
      <w:r w:rsidRPr="000728FC">
        <w:rPr>
          <w:szCs w:val="20"/>
          <w:lang w:val="en-US"/>
        </w:rPr>
        <w:t xml:space="preserve"> </w:t>
      </w:r>
    </w:p>
    <w:p w14:paraId="54D797FC" w14:textId="77777777" w:rsidR="001A1266" w:rsidRPr="000728FC" w:rsidRDefault="001A1266" w:rsidP="001A1266">
      <w:pPr>
        <w:tabs>
          <w:tab w:val="left" w:pos="115"/>
        </w:tabs>
        <w:spacing w:after="45"/>
        <w:ind w:left="115" w:right="125"/>
        <w:rPr>
          <w:szCs w:val="20"/>
          <w:lang w:val="en-US"/>
        </w:rPr>
      </w:pPr>
      <w:r w:rsidRPr="000728FC">
        <w:rPr>
          <w:color w:val="008000"/>
          <w:szCs w:val="20"/>
          <w:u w:val="double"/>
          <w:lang w:val="en-US"/>
        </w:rPr>
        <w:t>Subsystem.AddSubsystemVisibilityRelationship</w:t>
      </w:r>
      <w:r w:rsidRPr="000728FC">
        <w:rPr>
          <w:szCs w:val="20"/>
          <w:lang w:val="en-US"/>
        </w:rPr>
        <w:t xml:space="preserve"> </w:t>
      </w:r>
    </w:p>
    <w:p w14:paraId="6F904B04" w14:textId="21D0DE25" w:rsidR="001A1266" w:rsidRPr="000728FC" w:rsidRDefault="001A1266" w:rsidP="009E1DBB">
      <w:pPr>
        <w:pStyle w:val="Heading5"/>
        <w:rPr>
          <w:lang w:val="en-US"/>
        </w:rPr>
      </w:pPr>
      <w:r w:rsidRPr="000728FC">
        <w:rPr>
          <w:lang w:val="en-US"/>
        </w:rPr>
        <w:t>AddSubsystemVisibilityRelationship Method (Module)</w:t>
      </w:r>
    </w:p>
    <w:p w14:paraId="6AEA3195"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357D0562" w14:textId="77777777" w:rsidR="001A1266" w:rsidRPr="000728FC" w:rsidRDefault="001A1266" w:rsidP="001A1266">
      <w:pPr>
        <w:tabs>
          <w:tab w:val="left" w:pos="265"/>
        </w:tabs>
        <w:spacing w:after="45"/>
        <w:ind w:left="265" w:right="125"/>
        <w:rPr>
          <w:szCs w:val="20"/>
          <w:lang w:val="en-US"/>
        </w:rPr>
      </w:pPr>
      <w:r w:rsidRPr="000728FC">
        <w:rPr>
          <w:szCs w:val="20"/>
          <w:lang w:val="en-US"/>
        </w:rPr>
        <w:t>This method adds a module visibility relationship between a module and a subsystem.</w:t>
      </w:r>
    </w:p>
    <w:p w14:paraId="18445BF1" w14:textId="15E7D547" w:rsidR="001A1266" w:rsidRPr="000728FC" w:rsidRDefault="001A1266" w:rsidP="001A1266">
      <w:pPr>
        <w:tabs>
          <w:tab w:val="left" w:pos="265"/>
        </w:tabs>
        <w:spacing w:after="45"/>
        <w:ind w:left="265" w:right="125"/>
        <w:rPr>
          <w:i/>
          <w:iCs/>
          <w:szCs w:val="20"/>
          <w:lang w:val="en-US"/>
        </w:rPr>
      </w:pPr>
      <w:r w:rsidRPr="000728FC">
        <w:rPr>
          <w:b/>
          <w:bCs/>
          <w:i/>
          <w:iCs/>
          <w:szCs w:val="20"/>
          <w:lang w:val="en-US"/>
        </w:rPr>
        <w:t>Note</w:t>
      </w:r>
      <w:r w:rsidRPr="000728FC">
        <w:rPr>
          <w:i/>
          <w:iCs/>
          <w:szCs w:val="20"/>
          <w:lang w:val="en-US"/>
        </w:rPr>
        <w:t>:</w:t>
      </w:r>
      <w:r w:rsidR="0027686B">
        <w:rPr>
          <w:i/>
          <w:iCs/>
          <w:szCs w:val="20"/>
          <w:lang w:val="en-US"/>
        </w:rPr>
        <w:t xml:space="preserve"> </w:t>
      </w:r>
      <w:r w:rsidRPr="000728FC">
        <w:rPr>
          <w:i/>
          <w:iCs/>
          <w:szCs w:val="20"/>
          <w:lang w:val="en-US"/>
        </w:rPr>
        <w:t xml:space="preserve">This method is only valid for Rational Rose Script. To add subsystem visibility relationships in Rational Rose Automation see </w:t>
      </w:r>
      <w:r w:rsidRPr="000728FC">
        <w:rPr>
          <w:color w:val="008000"/>
          <w:szCs w:val="20"/>
          <w:u w:val="double"/>
          <w:lang w:val="en-US"/>
        </w:rPr>
        <w:t>Module.AddSubsystemVisibilityRelation</w:t>
      </w:r>
      <w:r w:rsidRPr="000728FC">
        <w:rPr>
          <w:szCs w:val="20"/>
          <w:lang w:val="en-US"/>
        </w:rPr>
        <w:t>.</w:t>
      </w:r>
    </w:p>
    <w:p w14:paraId="1187F024" w14:textId="77777777" w:rsidR="001A1266" w:rsidRPr="000728FC" w:rsidRDefault="001A1266" w:rsidP="001A1266">
      <w:pPr>
        <w:tabs>
          <w:tab w:val="left" w:pos="265"/>
        </w:tabs>
        <w:spacing w:after="45"/>
        <w:ind w:left="265" w:right="125"/>
        <w:rPr>
          <w:b/>
          <w:bCs/>
          <w:szCs w:val="20"/>
          <w:lang w:val="en-US"/>
        </w:rPr>
      </w:pPr>
    </w:p>
    <w:p w14:paraId="27144269"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4F448BDD" w14:textId="77777777" w:rsidR="001A1266" w:rsidRPr="000728FC" w:rsidRDefault="001A1266" w:rsidP="001A1266">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objModuleVisRel</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objModule.</w:t>
      </w:r>
      <w:r w:rsidRPr="000728FC">
        <w:rPr>
          <w:rFonts w:ascii="Courier New" w:hAnsi="Courier New" w:cs="Courier New"/>
          <w:b/>
          <w:bCs/>
          <w:sz w:val="22"/>
          <w:szCs w:val="22"/>
          <w:lang w:val="en-US"/>
        </w:rPr>
        <w:t>AddSubsystemVisibilityRelationship</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objOthrSubsystem</w:t>
      </w:r>
      <w:r w:rsidRPr="000728FC">
        <w:rPr>
          <w:rFonts w:ascii="Courier New" w:hAnsi="Courier New" w:cs="Courier New"/>
          <w:sz w:val="22"/>
          <w:szCs w:val="22"/>
          <w:lang w:val="en-US"/>
        </w:rPr>
        <w:t>)</w:t>
      </w:r>
    </w:p>
    <w:p w14:paraId="13B66F56" w14:textId="77777777" w:rsidR="001A1266" w:rsidRPr="000728FC" w:rsidRDefault="001A1266" w:rsidP="001A1266">
      <w:pPr>
        <w:tabs>
          <w:tab w:val="left" w:pos="265"/>
        </w:tabs>
        <w:spacing w:after="45"/>
        <w:ind w:left="26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20"/>
      </w:tblGrid>
      <w:tr w:rsidR="001A1266" w14:paraId="1E2DFA24" w14:textId="77777777" w:rsidTr="002C793C">
        <w:tc>
          <w:tcPr>
            <w:tcW w:w="3431" w:type="dxa"/>
            <w:tcBorders>
              <w:top w:val="nil"/>
              <w:left w:val="nil"/>
              <w:bottom w:val="nil"/>
              <w:right w:val="nil"/>
            </w:tcBorders>
          </w:tcPr>
          <w:p w14:paraId="58D9E5BF" w14:textId="77777777" w:rsidR="001A1266" w:rsidRDefault="001A1266" w:rsidP="002C793C">
            <w:pPr>
              <w:tabs>
                <w:tab w:val="left" w:pos="115"/>
              </w:tabs>
              <w:spacing w:after="45"/>
              <w:ind w:left="115" w:right="125"/>
              <w:rPr>
                <w:szCs w:val="20"/>
              </w:rPr>
            </w:pPr>
            <w:r>
              <w:rPr>
                <w:b/>
                <w:bCs/>
                <w:szCs w:val="20"/>
              </w:rPr>
              <w:t>Element</w:t>
            </w:r>
          </w:p>
        </w:tc>
        <w:tc>
          <w:tcPr>
            <w:tcW w:w="5420" w:type="dxa"/>
            <w:tcBorders>
              <w:top w:val="nil"/>
              <w:left w:val="nil"/>
              <w:bottom w:val="nil"/>
              <w:right w:val="nil"/>
            </w:tcBorders>
          </w:tcPr>
          <w:p w14:paraId="3A4FB05F" w14:textId="77777777" w:rsidR="001A1266" w:rsidRDefault="001A1266" w:rsidP="002C793C">
            <w:pPr>
              <w:tabs>
                <w:tab w:val="left" w:pos="115"/>
              </w:tabs>
              <w:spacing w:after="45"/>
              <w:ind w:left="115" w:right="125"/>
              <w:rPr>
                <w:szCs w:val="20"/>
              </w:rPr>
            </w:pPr>
            <w:r>
              <w:rPr>
                <w:b/>
                <w:bCs/>
                <w:szCs w:val="20"/>
              </w:rPr>
              <w:t>Description</w:t>
            </w:r>
          </w:p>
        </w:tc>
      </w:tr>
      <w:tr w:rsidR="001A1266" w:rsidRPr="00050476" w14:paraId="3CA09A4F" w14:textId="77777777" w:rsidTr="002C793C">
        <w:tc>
          <w:tcPr>
            <w:tcW w:w="3431" w:type="dxa"/>
            <w:tcBorders>
              <w:top w:val="nil"/>
              <w:left w:val="nil"/>
              <w:bottom w:val="nil"/>
              <w:right w:val="nil"/>
            </w:tcBorders>
          </w:tcPr>
          <w:p w14:paraId="64E1F172" w14:textId="77777777" w:rsidR="001A1266" w:rsidRDefault="001A1266" w:rsidP="002C793C">
            <w:pPr>
              <w:tabs>
                <w:tab w:val="left" w:pos="-5"/>
                <w:tab w:val="left" w:pos="115"/>
              </w:tabs>
              <w:spacing w:after="45"/>
              <w:ind w:left="115" w:right="125"/>
              <w:rPr>
                <w:szCs w:val="20"/>
              </w:rPr>
            </w:pPr>
            <w:r>
              <w:rPr>
                <w:i/>
                <w:iCs/>
                <w:szCs w:val="20"/>
              </w:rPr>
              <w:lastRenderedPageBreak/>
              <w:t>objModuleVisRel</w:t>
            </w:r>
            <w:r>
              <w:rPr>
                <w:szCs w:val="20"/>
              </w:rPr>
              <w:t xml:space="preserve"> As </w:t>
            </w:r>
            <w:r>
              <w:rPr>
                <w:color w:val="008000"/>
                <w:szCs w:val="20"/>
                <w:u w:val="double"/>
              </w:rPr>
              <w:t>ModuleVisibilityRelationship</w:t>
            </w:r>
            <w:r>
              <w:rPr>
                <w:szCs w:val="20"/>
              </w:rPr>
              <w:t xml:space="preserve"> </w:t>
            </w:r>
          </w:p>
        </w:tc>
        <w:tc>
          <w:tcPr>
            <w:tcW w:w="5420" w:type="dxa"/>
            <w:tcBorders>
              <w:top w:val="nil"/>
              <w:left w:val="nil"/>
              <w:bottom w:val="nil"/>
              <w:right w:val="nil"/>
            </w:tcBorders>
          </w:tcPr>
          <w:p w14:paraId="4AF88F5C" w14:textId="77777777" w:rsidR="001A1266" w:rsidRDefault="001A1266" w:rsidP="002C793C">
            <w:pPr>
              <w:tabs>
                <w:tab w:val="left" w:pos="115"/>
              </w:tabs>
              <w:spacing w:after="45"/>
              <w:ind w:left="115" w:right="125"/>
              <w:rPr>
                <w:szCs w:val="20"/>
                <w:lang w:val="en-US"/>
              </w:rPr>
            </w:pPr>
            <w:r>
              <w:rPr>
                <w:szCs w:val="20"/>
                <w:lang w:val="en-US"/>
              </w:rPr>
              <w:t>Returns the newly created module visibility relationship.</w:t>
            </w:r>
          </w:p>
        </w:tc>
      </w:tr>
      <w:tr w:rsidR="001A1266" w:rsidRPr="00050476" w14:paraId="2A066DEF" w14:textId="77777777" w:rsidTr="002C793C">
        <w:tc>
          <w:tcPr>
            <w:tcW w:w="3431" w:type="dxa"/>
            <w:tcBorders>
              <w:top w:val="nil"/>
              <w:left w:val="nil"/>
              <w:bottom w:val="nil"/>
              <w:right w:val="nil"/>
            </w:tcBorders>
          </w:tcPr>
          <w:p w14:paraId="784C9306" w14:textId="77777777" w:rsidR="001A1266" w:rsidRDefault="001A1266" w:rsidP="002C793C">
            <w:pPr>
              <w:tabs>
                <w:tab w:val="left" w:pos="-5"/>
                <w:tab w:val="left" w:pos="115"/>
              </w:tabs>
              <w:spacing w:after="45"/>
              <w:ind w:left="115" w:right="125"/>
              <w:rPr>
                <w:i/>
                <w:iCs/>
                <w:szCs w:val="20"/>
              </w:rPr>
            </w:pPr>
            <w:r>
              <w:rPr>
                <w:i/>
                <w:iCs/>
                <w:szCs w:val="20"/>
              </w:rPr>
              <w:t>objModule</w:t>
            </w:r>
            <w:r>
              <w:rPr>
                <w:szCs w:val="20"/>
              </w:rPr>
              <w:t xml:space="preserve"> As </w:t>
            </w:r>
            <w:r>
              <w:rPr>
                <w:color w:val="008000"/>
                <w:szCs w:val="20"/>
                <w:u w:val="double"/>
              </w:rPr>
              <w:t>Module</w:t>
            </w:r>
          </w:p>
        </w:tc>
        <w:tc>
          <w:tcPr>
            <w:tcW w:w="5420" w:type="dxa"/>
            <w:tcBorders>
              <w:top w:val="nil"/>
              <w:left w:val="nil"/>
              <w:bottom w:val="nil"/>
              <w:right w:val="nil"/>
            </w:tcBorders>
          </w:tcPr>
          <w:p w14:paraId="2CB15494" w14:textId="64E6F819" w:rsidR="001A1266" w:rsidRDefault="001A1266" w:rsidP="002C793C">
            <w:pPr>
              <w:tabs>
                <w:tab w:val="left" w:pos="-5"/>
                <w:tab w:val="left" w:pos="115"/>
              </w:tabs>
              <w:spacing w:after="45"/>
              <w:ind w:left="115" w:right="125"/>
              <w:rPr>
                <w:szCs w:val="20"/>
                <w:lang w:val="en-US"/>
              </w:rPr>
            </w:pPr>
            <w:r>
              <w:rPr>
                <w:szCs w:val="20"/>
                <w:lang w:val="en-US"/>
              </w:rPr>
              <w:t>Module that is the consumer of the module visibility relationship</w:t>
            </w:r>
            <w:r w:rsidR="00BB332C">
              <w:rPr>
                <w:szCs w:val="20"/>
                <w:lang w:val="en-US"/>
              </w:rPr>
              <w:t>.</w:t>
            </w:r>
          </w:p>
        </w:tc>
      </w:tr>
      <w:tr w:rsidR="001A1266" w:rsidRPr="00050476" w14:paraId="0013FD56" w14:textId="77777777" w:rsidTr="002C793C">
        <w:tc>
          <w:tcPr>
            <w:tcW w:w="3431" w:type="dxa"/>
            <w:tcBorders>
              <w:top w:val="nil"/>
              <w:left w:val="nil"/>
              <w:bottom w:val="nil"/>
              <w:right w:val="nil"/>
            </w:tcBorders>
          </w:tcPr>
          <w:p w14:paraId="53B43E31" w14:textId="77777777" w:rsidR="001A1266" w:rsidRDefault="001A1266" w:rsidP="002C793C">
            <w:pPr>
              <w:tabs>
                <w:tab w:val="left" w:pos="-5"/>
                <w:tab w:val="left" w:pos="115"/>
              </w:tabs>
              <w:spacing w:after="45"/>
              <w:ind w:left="115" w:right="125"/>
              <w:rPr>
                <w:i/>
                <w:iCs/>
                <w:szCs w:val="20"/>
              </w:rPr>
            </w:pPr>
            <w:r>
              <w:rPr>
                <w:i/>
                <w:iCs/>
                <w:szCs w:val="20"/>
              </w:rPr>
              <w:t>objSubsystem</w:t>
            </w:r>
            <w:r>
              <w:rPr>
                <w:szCs w:val="20"/>
              </w:rPr>
              <w:t xml:space="preserve"> As </w:t>
            </w:r>
            <w:r>
              <w:rPr>
                <w:color w:val="008000"/>
                <w:szCs w:val="20"/>
                <w:u w:val="double"/>
              </w:rPr>
              <w:t>Subsystem</w:t>
            </w:r>
          </w:p>
        </w:tc>
        <w:tc>
          <w:tcPr>
            <w:tcW w:w="5420" w:type="dxa"/>
            <w:tcBorders>
              <w:top w:val="nil"/>
              <w:left w:val="nil"/>
              <w:bottom w:val="nil"/>
              <w:right w:val="nil"/>
            </w:tcBorders>
          </w:tcPr>
          <w:p w14:paraId="44C2CBDF" w14:textId="0BC8BBF0" w:rsidR="001A1266" w:rsidRDefault="001A1266" w:rsidP="002C793C">
            <w:pPr>
              <w:tabs>
                <w:tab w:val="left" w:pos="115"/>
              </w:tabs>
              <w:spacing w:after="45"/>
              <w:ind w:left="115" w:right="125"/>
              <w:rPr>
                <w:szCs w:val="20"/>
                <w:lang w:val="en-US"/>
              </w:rPr>
            </w:pPr>
            <w:r>
              <w:rPr>
                <w:szCs w:val="20"/>
                <w:lang w:val="en-US"/>
              </w:rPr>
              <w:t>Subsystem that is the supplier of the module visibility relationship</w:t>
            </w:r>
            <w:r w:rsidR="00BB332C">
              <w:rPr>
                <w:szCs w:val="20"/>
                <w:lang w:val="en-US"/>
              </w:rPr>
              <w:t>.</w:t>
            </w:r>
          </w:p>
        </w:tc>
      </w:tr>
    </w:tbl>
    <w:p w14:paraId="19EA7F1F" w14:textId="77777777" w:rsidR="001A1266" w:rsidRPr="000728FC" w:rsidRDefault="001A1266" w:rsidP="001A1266">
      <w:pPr>
        <w:tabs>
          <w:tab w:val="left" w:pos="115"/>
        </w:tabs>
        <w:spacing w:after="45"/>
        <w:ind w:left="115" w:right="125"/>
        <w:rPr>
          <w:szCs w:val="20"/>
          <w:lang w:val="en-US"/>
        </w:rPr>
      </w:pPr>
    </w:p>
    <w:p w14:paraId="541B888D" w14:textId="77777777" w:rsidR="001A1266" w:rsidRPr="000728FC" w:rsidRDefault="001A1266" w:rsidP="001A126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F526AE0" w14:textId="77777777" w:rsidR="001A1266" w:rsidRPr="000728FC" w:rsidRDefault="001A1266" w:rsidP="001A1266">
      <w:pPr>
        <w:tabs>
          <w:tab w:val="left" w:pos="115"/>
        </w:tabs>
        <w:spacing w:after="45"/>
        <w:ind w:left="115" w:right="125"/>
        <w:rPr>
          <w:szCs w:val="20"/>
          <w:lang w:val="en-US"/>
        </w:rPr>
      </w:pPr>
      <w:r w:rsidRPr="000728FC">
        <w:rPr>
          <w:color w:val="008000"/>
          <w:szCs w:val="20"/>
          <w:u w:val="double"/>
          <w:lang w:val="en-US"/>
        </w:rPr>
        <w:t>Subsystem.AddSubsystemVisibilityRelation</w:t>
      </w:r>
      <w:r w:rsidRPr="000728FC">
        <w:rPr>
          <w:szCs w:val="20"/>
          <w:lang w:val="en-US"/>
        </w:rPr>
        <w:t xml:space="preserve"> </w:t>
      </w:r>
    </w:p>
    <w:p w14:paraId="57DAD8FB" w14:textId="77777777" w:rsidR="001A1266" w:rsidRPr="000728FC" w:rsidRDefault="001A1266" w:rsidP="001A1266">
      <w:pPr>
        <w:tabs>
          <w:tab w:val="left" w:pos="115"/>
        </w:tabs>
        <w:spacing w:after="45"/>
        <w:ind w:left="115" w:right="125"/>
        <w:rPr>
          <w:szCs w:val="20"/>
          <w:lang w:val="en-US"/>
        </w:rPr>
      </w:pPr>
      <w:r w:rsidRPr="000728FC">
        <w:rPr>
          <w:color w:val="008000"/>
          <w:szCs w:val="20"/>
          <w:u w:val="double"/>
          <w:lang w:val="en-US"/>
        </w:rPr>
        <w:t>Subsystem.AddSubsystemVisibilityRelationship</w:t>
      </w:r>
      <w:r w:rsidRPr="000728FC">
        <w:rPr>
          <w:szCs w:val="20"/>
          <w:lang w:val="en-US"/>
        </w:rPr>
        <w:t xml:space="preserve"> </w:t>
      </w:r>
    </w:p>
    <w:p w14:paraId="329FB994" w14:textId="2EDEAC66" w:rsidR="001A1266" w:rsidRPr="000728FC" w:rsidRDefault="001A1266" w:rsidP="009E1DBB">
      <w:pPr>
        <w:pStyle w:val="Heading5"/>
        <w:rPr>
          <w:lang w:val="en-US"/>
        </w:rPr>
      </w:pPr>
      <w:r w:rsidRPr="000728FC">
        <w:rPr>
          <w:lang w:val="en-US"/>
        </w:rPr>
        <w:t>AddVisibilityRelationship Method (Module)</w:t>
      </w:r>
    </w:p>
    <w:p w14:paraId="6B4A6472"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1FFC5B28" w14:textId="77777777" w:rsidR="001A1266" w:rsidRPr="000728FC" w:rsidRDefault="001A1266" w:rsidP="001A1266">
      <w:pPr>
        <w:tabs>
          <w:tab w:val="left" w:pos="115"/>
        </w:tabs>
        <w:spacing w:after="45"/>
        <w:ind w:left="115" w:right="125" w:firstLine="265"/>
        <w:rPr>
          <w:szCs w:val="20"/>
          <w:lang w:val="en-US"/>
        </w:rPr>
      </w:pPr>
      <w:r w:rsidRPr="000728FC">
        <w:rPr>
          <w:szCs w:val="20"/>
          <w:lang w:val="en-US"/>
        </w:rPr>
        <w:t>This function creates a new module visibility relationship and adds it to a module.</w:t>
      </w:r>
    </w:p>
    <w:p w14:paraId="2F41DD2E" w14:textId="77777777" w:rsidR="001A1266" w:rsidRPr="000728FC" w:rsidRDefault="001A1266" w:rsidP="001A1266">
      <w:pPr>
        <w:tabs>
          <w:tab w:val="left" w:pos="265"/>
        </w:tabs>
        <w:spacing w:after="45"/>
        <w:ind w:left="265" w:right="125"/>
        <w:rPr>
          <w:b/>
          <w:bCs/>
          <w:szCs w:val="20"/>
          <w:lang w:val="en-US"/>
        </w:rPr>
      </w:pPr>
    </w:p>
    <w:p w14:paraId="0CCF0AC6"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7DDD1854" w14:textId="77777777" w:rsidR="001A1266" w:rsidRPr="000728FC" w:rsidRDefault="001A1266" w:rsidP="001A1266">
      <w:pPr>
        <w:tabs>
          <w:tab w:val="left" w:pos="265"/>
        </w:tabs>
        <w:spacing w:after="45"/>
        <w:ind w:left="265" w:right="125"/>
        <w:rPr>
          <w:szCs w:val="20"/>
          <w:lang w:val="en-US"/>
        </w:rPr>
      </w:pPr>
      <w:r w:rsidRPr="000728FC">
        <w:rPr>
          <w:i/>
          <w:iCs/>
          <w:szCs w:val="20"/>
          <w:lang w:val="en-US"/>
        </w:rPr>
        <w:t>Set theRelationship = theObject.</w:t>
      </w:r>
      <w:r w:rsidRPr="000728FC">
        <w:rPr>
          <w:szCs w:val="20"/>
          <w:lang w:val="en-US"/>
        </w:rPr>
        <w:t>AddVisibilityRelationship (</w:t>
      </w:r>
      <w:r w:rsidRPr="000728FC">
        <w:rPr>
          <w:i/>
          <w:iCs/>
          <w:szCs w:val="20"/>
          <w:lang w:val="en-US"/>
        </w:rPr>
        <w:t>theModule)</w:t>
      </w:r>
    </w:p>
    <w:p w14:paraId="25FB5CE2" w14:textId="77777777" w:rsidR="001A1266" w:rsidRPr="000728FC" w:rsidRDefault="001A1266" w:rsidP="001A126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A1266" w14:paraId="5A94BB84" w14:textId="77777777" w:rsidTr="002C793C">
        <w:tc>
          <w:tcPr>
            <w:tcW w:w="2981" w:type="dxa"/>
            <w:tcBorders>
              <w:top w:val="nil"/>
              <w:left w:val="nil"/>
              <w:bottom w:val="nil"/>
              <w:right w:val="nil"/>
            </w:tcBorders>
          </w:tcPr>
          <w:p w14:paraId="37270213" w14:textId="77777777" w:rsidR="001A1266" w:rsidRDefault="001A1266"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E8760AD" w14:textId="77777777" w:rsidR="001A1266" w:rsidRDefault="001A1266" w:rsidP="002C793C">
            <w:pPr>
              <w:tabs>
                <w:tab w:val="left" w:pos="115"/>
              </w:tabs>
              <w:spacing w:after="45"/>
              <w:ind w:left="115" w:right="125"/>
              <w:rPr>
                <w:szCs w:val="20"/>
              </w:rPr>
            </w:pPr>
            <w:r>
              <w:rPr>
                <w:b/>
                <w:bCs/>
                <w:szCs w:val="20"/>
              </w:rPr>
              <w:t>Description</w:t>
            </w:r>
          </w:p>
        </w:tc>
      </w:tr>
      <w:tr w:rsidR="001A1266" w:rsidRPr="00050476" w14:paraId="04B1054E" w14:textId="77777777" w:rsidTr="002C793C">
        <w:tc>
          <w:tcPr>
            <w:tcW w:w="2981" w:type="dxa"/>
            <w:tcBorders>
              <w:top w:val="nil"/>
              <w:left w:val="nil"/>
              <w:bottom w:val="nil"/>
              <w:right w:val="nil"/>
            </w:tcBorders>
          </w:tcPr>
          <w:p w14:paraId="16EA9BBC" w14:textId="77777777" w:rsidR="001A1266" w:rsidRDefault="001A1266" w:rsidP="002C793C">
            <w:pPr>
              <w:tabs>
                <w:tab w:val="left" w:pos="115"/>
              </w:tabs>
              <w:spacing w:after="45"/>
              <w:ind w:left="115" w:right="125"/>
              <w:rPr>
                <w:szCs w:val="20"/>
              </w:rPr>
            </w:pPr>
            <w:r>
              <w:rPr>
                <w:i/>
                <w:iCs/>
                <w:szCs w:val="20"/>
              </w:rPr>
              <w:t xml:space="preserve">theRelationship </w:t>
            </w:r>
            <w:r>
              <w:rPr>
                <w:szCs w:val="20"/>
              </w:rPr>
              <w:t xml:space="preserve">As </w:t>
            </w:r>
            <w:r>
              <w:rPr>
                <w:color w:val="008000"/>
                <w:szCs w:val="20"/>
                <w:u w:val="double"/>
              </w:rPr>
              <w:t>ModuleVisibilityRelationship</w:t>
            </w:r>
            <w:r>
              <w:rPr>
                <w:szCs w:val="20"/>
              </w:rPr>
              <w:t xml:space="preserve"> </w:t>
            </w:r>
          </w:p>
          <w:p w14:paraId="41653A89" w14:textId="77777777" w:rsidR="001A1266" w:rsidRDefault="001A1266" w:rsidP="002C793C">
            <w:pPr>
              <w:tabs>
                <w:tab w:val="left" w:pos="115"/>
              </w:tabs>
              <w:spacing w:after="45"/>
              <w:ind w:left="115" w:right="125"/>
              <w:rPr>
                <w:szCs w:val="20"/>
              </w:rPr>
            </w:pPr>
          </w:p>
        </w:tc>
        <w:tc>
          <w:tcPr>
            <w:tcW w:w="5870" w:type="dxa"/>
            <w:tcBorders>
              <w:top w:val="nil"/>
              <w:left w:val="nil"/>
              <w:bottom w:val="nil"/>
              <w:right w:val="nil"/>
            </w:tcBorders>
          </w:tcPr>
          <w:p w14:paraId="63837F4C" w14:textId="2F888019" w:rsidR="001A1266" w:rsidRDefault="001A1266" w:rsidP="002C793C">
            <w:pPr>
              <w:tabs>
                <w:tab w:val="left" w:pos="115"/>
              </w:tabs>
              <w:spacing w:after="45"/>
              <w:ind w:left="115" w:right="125"/>
              <w:rPr>
                <w:szCs w:val="20"/>
                <w:lang w:val="en-US"/>
              </w:rPr>
            </w:pPr>
            <w:r>
              <w:rPr>
                <w:szCs w:val="20"/>
                <w:lang w:val="en-US"/>
              </w:rPr>
              <w:t>Creates a new module visibility relationship and returns it in the specified object</w:t>
            </w:r>
            <w:r w:rsidR="00BB332C">
              <w:rPr>
                <w:szCs w:val="20"/>
                <w:lang w:val="en-US"/>
              </w:rPr>
              <w:t>.</w:t>
            </w:r>
          </w:p>
          <w:p w14:paraId="46B7652B" w14:textId="77777777" w:rsidR="001A1266" w:rsidRDefault="001A1266" w:rsidP="002C793C">
            <w:pPr>
              <w:tabs>
                <w:tab w:val="left" w:pos="115"/>
              </w:tabs>
              <w:spacing w:after="45"/>
              <w:ind w:left="115" w:right="125"/>
              <w:rPr>
                <w:szCs w:val="20"/>
                <w:lang w:val="en-US"/>
              </w:rPr>
            </w:pPr>
          </w:p>
        </w:tc>
      </w:tr>
      <w:tr w:rsidR="001A1266" w:rsidRPr="00050476" w14:paraId="12492A94" w14:textId="77777777" w:rsidTr="002C793C">
        <w:tc>
          <w:tcPr>
            <w:tcW w:w="2981" w:type="dxa"/>
            <w:tcBorders>
              <w:top w:val="nil"/>
              <w:left w:val="nil"/>
              <w:bottom w:val="nil"/>
              <w:right w:val="nil"/>
            </w:tcBorders>
          </w:tcPr>
          <w:p w14:paraId="16253D48" w14:textId="77777777" w:rsidR="001A1266" w:rsidRDefault="001A1266"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Module</w:t>
            </w:r>
            <w:r>
              <w:rPr>
                <w:szCs w:val="20"/>
              </w:rPr>
              <w:t xml:space="preserve"> </w:t>
            </w:r>
          </w:p>
        </w:tc>
        <w:tc>
          <w:tcPr>
            <w:tcW w:w="5870" w:type="dxa"/>
            <w:tcBorders>
              <w:top w:val="nil"/>
              <w:left w:val="nil"/>
              <w:bottom w:val="nil"/>
              <w:right w:val="nil"/>
            </w:tcBorders>
          </w:tcPr>
          <w:p w14:paraId="2DACB29F" w14:textId="22A71E05" w:rsidR="001A1266" w:rsidRDefault="001A1266" w:rsidP="002C793C">
            <w:pPr>
              <w:tabs>
                <w:tab w:val="left" w:pos="115"/>
              </w:tabs>
              <w:spacing w:after="45"/>
              <w:ind w:left="115" w:right="125"/>
              <w:rPr>
                <w:szCs w:val="20"/>
                <w:lang w:val="en-US"/>
              </w:rPr>
            </w:pPr>
            <w:r>
              <w:rPr>
                <w:szCs w:val="20"/>
                <w:lang w:val="en-US"/>
              </w:rPr>
              <w:t>Instance of the module to which the relationship is being added</w:t>
            </w:r>
            <w:r w:rsidR="00BB332C">
              <w:rPr>
                <w:szCs w:val="20"/>
                <w:lang w:val="en-US"/>
              </w:rPr>
              <w:t>.</w:t>
            </w:r>
          </w:p>
          <w:p w14:paraId="554D51D5" w14:textId="77777777" w:rsidR="001A1266" w:rsidRDefault="001A1266" w:rsidP="002C793C">
            <w:pPr>
              <w:tabs>
                <w:tab w:val="left" w:pos="115"/>
              </w:tabs>
              <w:spacing w:after="45"/>
              <w:ind w:left="115" w:right="125"/>
              <w:rPr>
                <w:szCs w:val="20"/>
                <w:lang w:val="en-US"/>
              </w:rPr>
            </w:pPr>
          </w:p>
        </w:tc>
      </w:tr>
      <w:tr w:rsidR="001A1266" w:rsidRPr="00050476" w14:paraId="14970204" w14:textId="77777777" w:rsidTr="002C793C">
        <w:tc>
          <w:tcPr>
            <w:tcW w:w="2981" w:type="dxa"/>
            <w:tcBorders>
              <w:top w:val="nil"/>
              <w:left w:val="nil"/>
              <w:bottom w:val="nil"/>
              <w:right w:val="nil"/>
            </w:tcBorders>
          </w:tcPr>
          <w:p w14:paraId="1BF32D36" w14:textId="77777777" w:rsidR="001A1266" w:rsidRDefault="001A1266" w:rsidP="002C793C">
            <w:pPr>
              <w:tabs>
                <w:tab w:val="left" w:pos="115"/>
              </w:tabs>
              <w:spacing w:after="45"/>
              <w:ind w:left="115" w:right="125"/>
              <w:rPr>
                <w:i/>
                <w:iCs/>
                <w:szCs w:val="20"/>
              </w:rPr>
            </w:pPr>
            <w:r>
              <w:rPr>
                <w:i/>
                <w:iCs/>
                <w:szCs w:val="20"/>
              </w:rPr>
              <w:t xml:space="preserve">theModule </w:t>
            </w:r>
            <w:r>
              <w:rPr>
                <w:szCs w:val="20"/>
              </w:rPr>
              <w:t xml:space="preserve">As </w:t>
            </w:r>
            <w:r>
              <w:rPr>
                <w:color w:val="008000"/>
                <w:szCs w:val="20"/>
                <w:u w:val="double"/>
              </w:rPr>
              <w:t>Module</w:t>
            </w:r>
            <w:r>
              <w:rPr>
                <w:szCs w:val="20"/>
              </w:rPr>
              <w:t xml:space="preserve"> </w:t>
            </w:r>
          </w:p>
        </w:tc>
        <w:tc>
          <w:tcPr>
            <w:tcW w:w="5870" w:type="dxa"/>
            <w:tcBorders>
              <w:top w:val="nil"/>
              <w:left w:val="nil"/>
              <w:bottom w:val="nil"/>
              <w:right w:val="nil"/>
            </w:tcBorders>
          </w:tcPr>
          <w:p w14:paraId="5B1A21FE" w14:textId="00375E9E" w:rsidR="001A1266" w:rsidRDefault="001A1266" w:rsidP="002C793C">
            <w:pPr>
              <w:tabs>
                <w:tab w:val="left" w:pos="115"/>
              </w:tabs>
              <w:spacing w:after="45"/>
              <w:ind w:left="115" w:right="125"/>
              <w:rPr>
                <w:szCs w:val="20"/>
                <w:lang w:val="en-US"/>
              </w:rPr>
            </w:pPr>
            <w:r>
              <w:rPr>
                <w:szCs w:val="20"/>
                <w:lang w:val="en-US"/>
              </w:rPr>
              <w:t>Instance of the module being added as a visibility relationship</w:t>
            </w:r>
            <w:r w:rsidR="00BB332C">
              <w:rPr>
                <w:szCs w:val="20"/>
                <w:lang w:val="en-US"/>
              </w:rPr>
              <w:t>.</w:t>
            </w:r>
          </w:p>
        </w:tc>
      </w:tr>
    </w:tbl>
    <w:p w14:paraId="003506C9" w14:textId="67357ABC" w:rsidR="001A1266" w:rsidRPr="000728FC" w:rsidRDefault="001A1266" w:rsidP="009E1DBB">
      <w:pPr>
        <w:pStyle w:val="Heading5"/>
        <w:rPr>
          <w:lang w:val="en-US"/>
        </w:rPr>
      </w:pPr>
      <w:r w:rsidRPr="000728FC">
        <w:rPr>
          <w:lang w:val="en-US"/>
        </w:rPr>
        <w:t>DeleteRealizeRel Method (Module)</w:t>
      </w:r>
    </w:p>
    <w:p w14:paraId="22863CF9"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12DDDA0D" w14:textId="77777777" w:rsidR="001A1266" w:rsidRPr="000728FC" w:rsidRDefault="001A1266" w:rsidP="001A1266">
      <w:pPr>
        <w:tabs>
          <w:tab w:val="left" w:pos="265"/>
        </w:tabs>
        <w:spacing w:after="45"/>
        <w:ind w:left="265" w:right="125"/>
        <w:rPr>
          <w:szCs w:val="20"/>
          <w:lang w:val="en-US"/>
        </w:rPr>
      </w:pPr>
      <w:r w:rsidRPr="000728FC">
        <w:rPr>
          <w:szCs w:val="20"/>
          <w:lang w:val="en-US"/>
        </w:rPr>
        <w:t>This function deletes a realize relation from a module.</w:t>
      </w:r>
    </w:p>
    <w:p w14:paraId="6402E409" w14:textId="77777777" w:rsidR="001A1266" w:rsidRPr="000728FC" w:rsidRDefault="001A1266" w:rsidP="001A1266">
      <w:pPr>
        <w:tabs>
          <w:tab w:val="left" w:pos="265"/>
        </w:tabs>
        <w:spacing w:after="45"/>
        <w:ind w:left="265" w:right="125"/>
        <w:rPr>
          <w:b/>
          <w:bCs/>
          <w:szCs w:val="20"/>
          <w:lang w:val="en-US"/>
        </w:rPr>
      </w:pPr>
    </w:p>
    <w:p w14:paraId="5DF319C4"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52304EA4" w14:textId="77777777" w:rsidR="001A1266" w:rsidRPr="000728FC" w:rsidRDefault="001A1266" w:rsidP="001A1266">
      <w:pPr>
        <w:tabs>
          <w:tab w:val="left" w:pos="265"/>
        </w:tabs>
        <w:spacing w:after="45"/>
        <w:ind w:left="265" w:right="125"/>
        <w:rPr>
          <w:i/>
          <w:iCs/>
          <w:szCs w:val="20"/>
          <w:lang w:val="en-US"/>
        </w:rPr>
      </w:pPr>
      <w:r w:rsidRPr="000728FC">
        <w:rPr>
          <w:i/>
          <w:iCs/>
          <w:szCs w:val="20"/>
          <w:lang w:val="en-US"/>
        </w:rPr>
        <w:t>IsDeleted = theModule.</w:t>
      </w:r>
      <w:r w:rsidRPr="000728FC">
        <w:rPr>
          <w:szCs w:val="20"/>
          <w:lang w:val="en-US"/>
        </w:rPr>
        <w:t>DeleteRealizeRel</w:t>
      </w:r>
      <w:r w:rsidRPr="000728FC">
        <w:rPr>
          <w:i/>
          <w:iCs/>
          <w:szCs w:val="20"/>
          <w:lang w:val="en-US"/>
        </w:rPr>
        <w:t xml:space="preserve"> (theRealizeRel)</w:t>
      </w:r>
    </w:p>
    <w:p w14:paraId="2245CCA3" w14:textId="77777777" w:rsidR="001A1266" w:rsidRPr="000728FC" w:rsidRDefault="001A1266" w:rsidP="001A1266">
      <w:pPr>
        <w:tabs>
          <w:tab w:val="left" w:pos="265"/>
        </w:tabs>
        <w:spacing w:after="45"/>
        <w:ind w:left="26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20"/>
      </w:tblGrid>
      <w:tr w:rsidR="001A1266" w14:paraId="2D112DA2" w14:textId="77777777" w:rsidTr="002C793C">
        <w:tc>
          <w:tcPr>
            <w:tcW w:w="3431" w:type="dxa"/>
            <w:tcBorders>
              <w:top w:val="nil"/>
              <w:left w:val="nil"/>
              <w:bottom w:val="nil"/>
              <w:right w:val="nil"/>
            </w:tcBorders>
          </w:tcPr>
          <w:p w14:paraId="6AC841A2" w14:textId="77777777" w:rsidR="001A1266" w:rsidRDefault="001A1266" w:rsidP="002C793C">
            <w:pPr>
              <w:tabs>
                <w:tab w:val="left" w:pos="115"/>
              </w:tabs>
              <w:spacing w:after="45"/>
              <w:ind w:left="115" w:right="125"/>
              <w:rPr>
                <w:szCs w:val="20"/>
              </w:rPr>
            </w:pPr>
            <w:r>
              <w:rPr>
                <w:b/>
                <w:bCs/>
                <w:szCs w:val="20"/>
              </w:rPr>
              <w:t>Element</w:t>
            </w:r>
          </w:p>
        </w:tc>
        <w:tc>
          <w:tcPr>
            <w:tcW w:w="5420" w:type="dxa"/>
            <w:tcBorders>
              <w:top w:val="nil"/>
              <w:left w:val="nil"/>
              <w:bottom w:val="nil"/>
              <w:right w:val="nil"/>
            </w:tcBorders>
          </w:tcPr>
          <w:p w14:paraId="1F8ADB70" w14:textId="77777777" w:rsidR="001A1266" w:rsidRDefault="001A1266" w:rsidP="002C793C">
            <w:pPr>
              <w:tabs>
                <w:tab w:val="left" w:pos="115"/>
              </w:tabs>
              <w:spacing w:after="45"/>
              <w:ind w:left="115" w:right="125"/>
              <w:rPr>
                <w:szCs w:val="20"/>
              </w:rPr>
            </w:pPr>
            <w:r>
              <w:rPr>
                <w:b/>
                <w:bCs/>
                <w:szCs w:val="20"/>
              </w:rPr>
              <w:t>Description</w:t>
            </w:r>
          </w:p>
        </w:tc>
      </w:tr>
      <w:tr w:rsidR="001A1266" w:rsidRPr="00050476" w14:paraId="20F960B2" w14:textId="77777777" w:rsidTr="002C793C">
        <w:tc>
          <w:tcPr>
            <w:tcW w:w="3431" w:type="dxa"/>
            <w:tcBorders>
              <w:top w:val="nil"/>
              <w:left w:val="nil"/>
              <w:bottom w:val="nil"/>
              <w:right w:val="nil"/>
            </w:tcBorders>
          </w:tcPr>
          <w:p w14:paraId="07106072" w14:textId="77777777" w:rsidR="001A1266" w:rsidRDefault="001A1266" w:rsidP="002C793C">
            <w:pPr>
              <w:tabs>
                <w:tab w:val="left" w:pos="115"/>
              </w:tabs>
              <w:spacing w:after="45"/>
              <w:ind w:left="115" w:right="125"/>
              <w:rPr>
                <w:szCs w:val="20"/>
              </w:rPr>
            </w:pPr>
            <w:r>
              <w:rPr>
                <w:i/>
                <w:iCs/>
                <w:szCs w:val="20"/>
              </w:rPr>
              <w:t xml:space="preserve">IsDeleted </w:t>
            </w:r>
            <w:r>
              <w:rPr>
                <w:szCs w:val="20"/>
              </w:rPr>
              <w:t>As Boolean</w:t>
            </w:r>
          </w:p>
        </w:tc>
        <w:tc>
          <w:tcPr>
            <w:tcW w:w="5420" w:type="dxa"/>
            <w:tcBorders>
              <w:top w:val="nil"/>
              <w:left w:val="nil"/>
              <w:bottom w:val="nil"/>
              <w:right w:val="nil"/>
            </w:tcBorders>
          </w:tcPr>
          <w:p w14:paraId="1A50988F" w14:textId="09B26601" w:rsidR="001A1266" w:rsidRDefault="001A1266" w:rsidP="002C793C">
            <w:pPr>
              <w:tabs>
                <w:tab w:val="left" w:pos="115"/>
              </w:tabs>
              <w:spacing w:after="45"/>
              <w:ind w:left="115" w:right="125"/>
              <w:rPr>
                <w:szCs w:val="20"/>
                <w:lang w:val="en-US"/>
              </w:rPr>
            </w:pPr>
            <w:r>
              <w:rPr>
                <w:szCs w:val="20"/>
                <w:lang w:val="en-US"/>
              </w:rPr>
              <w:t>Returns a value of TRUE when the relation is deleted</w:t>
            </w:r>
            <w:r w:rsidR="00BB332C">
              <w:rPr>
                <w:szCs w:val="20"/>
                <w:lang w:val="en-US"/>
              </w:rPr>
              <w:t>.</w:t>
            </w:r>
          </w:p>
        </w:tc>
      </w:tr>
      <w:tr w:rsidR="001A1266" w:rsidRPr="00050476" w14:paraId="59AA8665" w14:textId="77777777" w:rsidTr="002C793C">
        <w:tc>
          <w:tcPr>
            <w:tcW w:w="3431" w:type="dxa"/>
            <w:tcBorders>
              <w:top w:val="nil"/>
              <w:left w:val="nil"/>
              <w:bottom w:val="nil"/>
              <w:right w:val="nil"/>
            </w:tcBorders>
          </w:tcPr>
          <w:p w14:paraId="19FF4FBA" w14:textId="77777777" w:rsidR="001A1266" w:rsidRDefault="001A1266" w:rsidP="002C793C">
            <w:pPr>
              <w:tabs>
                <w:tab w:val="left" w:pos="115"/>
              </w:tabs>
              <w:spacing w:after="45"/>
              <w:ind w:left="115" w:right="125"/>
              <w:rPr>
                <w:i/>
                <w:iCs/>
                <w:szCs w:val="20"/>
              </w:rPr>
            </w:pPr>
            <w:r>
              <w:rPr>
                <w:i/>
                <w:iCs/>
                <w:szCs w:val="20"/>
              </w:rPr>
              <w:t xml:space="preserve">theModule </w:t>
            </w:r>
            <w:r>
              <w:rPr>
                <w:szCs w:val="20"/>
              </w:rPr>
              <w:t xml:space="preserve">As </w:t>
            </w:r>
            <w:r>
              <w:rPr>
                <w:color w:val="008000"/>
                <w:szCs w:val="20"/>
                <w:u w:val="double"/>
              </w:rPr>
              <w:t>Module</w:t>
            </w:r>
            <w:r>
              <w:rPr>
                <w:szCs w:val="20"/>
              </w:rPr>
              <w:t xml:space="preserve"> </w:t>
            </w:r>
          </w:p>
        </w:tc>
        <w:tc>
          <w:tcPr>
            <w:tcW w:w="5420" w:type="dxa"/>
            <w:tcBorders>
              <w:top w:val="nil"/>
              <w:left w:val="nil"/>
              <w:bottom w:val="nil"/>
              <w:right w:val="nil"/>
            </w:tcBorders>
          </w:tcPr>
          <w:p w14:paraId="72A25BD9" w14:textId="1BFFDEDA" w:rsidR="001A1266" w:rsidRDefault="001A1266" w:rsidP="002C793C">
            <w:pPr>
              <w:tabs>
                <w:tab w:val="left" w:pos="115"/>
              </w:tabs>
              <w:spacing w:after="45"/>
              <w:ind w:left="115" w:right="125"/>
              <w:rPr>
                <w:szCs w:val="20"/>
                <w:lang w:val="en-US"/>
              </w:rPr>
            </w:pPr>
            <w:r>
              <w:rPr>
                <w:szCs w:val="20"/>
                <w:lang w:val="en-US"/>
              </w:rPr>
              <w:t>Module from which the Realize relation is being deleted</w:t>
            </w:r>
            <w:r w:rsidR="00BB332C">
              <w:rPr>
                <w:szCs w:val="20"/>
                <w:lang w:val="en-US"/>
              </w:rPr>
              <w:t>.</w:t>
            </w:r>
          </w:p>
        </w:tc>
      </w:tr>
      <w:tr w:rsidR="001A1266" w14:paraId="5F998CC3" w14:textId="77777777" w:rsidTr="002C793C">
        <w:tc>
          <w:tcPr>
            <w:tcW w:w="3431" w:type="dxa"/>
            <w:tcBorders>
              <w:top w:val="nil"/>
              <w:left w:val="nil"/>
              <w:bottom w:val="nil"/>
              <w:right w:val="nil"/>
            </w:tcBorders>
          </w:tcPr>
          <w:p w14:paraId="7DF2C68D" w14:textId="77777777" w:rsidR="001A1266" w:rsidRDefault="001A1266" w:rsidP="002C793C">
            <w:pPr>
              <w:tabs>
                <w:tab w:val="left" w:pos="115"/>
              </w:tabs>
              <w:spacing w:after="45"/>
              <w:ind w:left="115" w:right="125"/>
              <w:rPr>
                <w:i/>
                <w:iCs/>
                <w:szCs w:val="20"/>
              </w:rPr>
            </w:pPr>
            <w:r>
              <w:rPr>
                <w:i/>
                <w:iCs/>
                <w:szCs w:val="20"/>
              </w:rPr>
              <w:t xml:space="preserve">theRealizeRel </w:t>
            </w:r>
            <w:r>
              <w:rPr>
                <w:szCs w:val="20"/>
              </w:rPr>
              <w:t xml:space="preserve">As </w:t>
            </w:r>
            <w:r>
              <w:rPr>
                <w:color w:val="008000"/>
                <w:szCs w:val="20"/>
                <w:u w:val="double"/>
              </w:rPr>
              <w:t>RealizeRelation</w:t>
            </w:r>
            <w:r>
              <w:rPr>
                <w:szCs w:val="20"/>
              </w:rPr>
              <w:t xml:space="preserve"> </w:t>
            </w:r>
          </w:p>
        </w:tc>
        <w:tc>
          <w:tcPr>
            <w:tcW w:w="5420" w:type="dxa"/>
            <w:tcBorders>
              <w:top w:val="nil"/>
              <w:left w:val="nil"/>
              <w:bottom w:val="nil"/>
              <w:right w:val="nil"/>
            </w:tcBorders>
          </w:tcPr>
          <w:p w14:paraId="65B804B5" w14:textId="4215044C" w:rsidR="001A1266" w:rsidRPr="00BB332C" w:rsidRDefault="001A1266" w:rsidP="002C793C">
            <w:pPr>
              <w:tabs>
                <w:tab w:val="left" w:pos="115"/>
              </w:tabs>
              <w:spacing w:after="45"/>
              <w:ind w:left="115" w:right="125"/>
              <w:rPr>
                <w:szCs w:val="20"/>
                <w:lang w:val="en-US"/>
              </w:rPr>
            </w:pPr>
            <w:r>
              <w:rPr>
                <w:szCs w:val="20"/>
              </w:rPr>
              <w:t>Realize relation being deleted</w:t>
            </w:r>
            <w:r w:rsidR="00BB332C">
              <w:rPr>
                <w:szCs w:val="20"/>
                <w:lang w:val="en-US"/>
              </w:rPr>
              <w:t>.</w:t>
            </w:r>
          </w:p>
        </w:tc>
      </w:tr>
    </w:tbl>
    <w:p w14:paraId="20B9FC18" w14:textId="3B52ACCE" w:rsidR="001A1266" w:rsidRDefault="001A1266" w:rsidP="009E1DBB">
      <w:pPr>
        <w:pStyle w:val="Heading5"/>
      </w:pPr>
      <w:r w:rsidRPr="009E1DBB">
        <w:rPr>
          <w:lang w:val="en-US"/>
        </w:rPr>
        <w:t>DeleteVisibilityRelationship</w:t>
      </w:r>
      <w:r>
        <w:t xml:space="preserve"> Method (Module)</w:t>
      </w:r>
    </w:p>
    <w:p w14:paraId="775B30B1"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lastRenderedPageBreak/>
        <w:t>Description</w:t>
      </w:r>
    </w:p>
    <w:p w14:paraId="0067FE13" w14:textId="77777777" w:rsidR="001A1266" w:rsidRPr="000728FC" w:rsidRDefault="001A1266" w:rsidP="001A1266">
      <w:pPr>
        <w:tabs>
          <w:tab w:val="left" w:pos="265"/>
        </w:tabs>
        <w:spacing w:after="45"/>
        <w:ind w:left="265" w:right="125"/>
        <w:rPr>
          <w:szCs w:val="20"/>
          <w:lang w:val="en-US"/>
        </w:rPr>
      </w:pPr>
      <w:r w:rsidRPr="000728FC">
        <w:rPr>
          <w:szCs w:val="20"/>
          <w:lang w:val="en-US"/>
        </w:rPr>
        <w:t>This function removes a module visibility relationship from a module.</w:t>
      </w:r>
    </w:p>
    <w:p w14:paraId="308AD779" w14:textId="77777777" w:rsidR="001A1266" w:rsidRPr="000728FC" w:rsidRDefault="001A1266" w:rsidP="001A1266">
      <w:pPr>
        <w:tabs>
          <w:tab w:val="left" w:pos="265"/>
        </w:tabs>
        <w:spacing w:after="45"/>
        <w:ind w:left="265" w:right="125"/>
        <w:rPr>
          <w:b/>
          <w:bCs/>
          <w:szCs w:val="20"/>
          <w:lang w:val="en-US"/>
        </w:rPr>
      </w:pPr>
    </w:p>
    <w:p w14:paraId="59791C1E"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163886FD" w14:textId="77777777" w:rsidR="001A1266" w:rsidRPr="000728FC" w:rsidRDefault="001A1266" w:rsidP="001A1266">
      <w:pPr>
        <w:tabs>
          <w:tab w:val="left" w:pos="265"/>
        </w:tabs>
        <w:spacing w:after="45"/>
        <w:ind w:left="265" w:right="125"/>
        <w:rPr>
          <w:szCs w:val="20"/>
          <w:lang w:val="en-US"/>
        </w:rPr>
      </w:pPr>
      <w:r w:rsidRPr="000728FC">
        <w:rPr>
          <w:i/>
          <w:iCs/>
          <w:szCs w:val="20"/>
          <w:lang w:val="en-US"/>
        </w:rPr>
        <w:t>Deleted = theObject.</w:t>
      </w:r>
      <w:r w:rsidRPr="000728FC">
        <w:rPr>
          <w:szCs w:val="20"/>
          <w:lang w:val="en-US"/>
        </w:rPr>
        <w:t>DeleteVisibilityRelationship (</w:t>
      </w:r>
      <w:r w:rsidRPr="000728FC">
        <w:rPr>
          <w:i/>
          <w:iCs/>
          <w:szCs w:val="20"/>
          <w:lang w:val="en-US"/>
        </w:rPr>
        <w:t>theRelationship)</w:t>
      </w:r>
    </w:p>
    <w:p w14:paraId="119F5475" w14:textId="77777777" w:rsidR="001A1266" w:rsidRPr="000728FC" w:rsidRDefault="001A1266" w:rsidP="001A126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A1266" w14:paraId="76D9F511" w14:textId="77777777" w:rsidTr="002C793C">
        <w:tc>
          <w:tcPr>
            <w:tcW w:w="2981" w:type="dxa"/>
            <w:tcBorders>
              <w:top w:val="nil"/>
              <w:left w:val="nil"/>
              <w:bottom w:val="nil"/>
              <w:right w:val="nil"/>
            </w:tcBorders>
          </w:tcPr>
          <w:p w14:paraId="2877B6FD" w14:textId="77777777" w:rsidR="001A1266" w:rsidRDefault="001A1266"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3B3E161" w14:textId="77777777" w:rsidR="001A1266" w:rsidRDefault="001A1266" w:rsidP="002C793C">
            <w:pPr>
              <w:tabs>
                <w:tab w:val="left" w:pos="115"/>
              </w:tabs>
              <w:spacing w:after="45"/>
              <w:ind w:left="115" w:right="125"/>
              <w:rPr>
                <w:szCs w:val="20"/>
              </w:rPr>
            </w:pPr>
            <w:r>
              <w:rPr>
                <w:b/>
                <w:bCs/>
                <w:szCs w:val="20"/>
              </w:rPr>
              <w:t>Description</w:t>
            </w:r>
          </w:p>
        </w:tc>
      </w:tr>
      <w:tr w:rsidR="001A1266" w:rsidRPr="00050476" w14:paraId="7B2DA538" w14:textId="77777777" w:rsidTr="002C793C">
        <w:tc>
          <w:tcPr>
            <w:tcW w:w="2981" w:type="dxa"/>
            <w:tcBorders>
              <w:top w:val="nil"/>
              <w:left w:val="nil"/>
              <w:bottom w:val="nil"/>
              <w:right w:val="nil"/>
            </w:tcBorders>
          </w:tcPr>
          <w:p w14:paraId="229B7B2C" w14:textId="77777777" w:rsidR="001A1266" w:rsidRDefault="001A1266" w:rsidP="002C793C">
            <w:pPr>
              <w:tabs>
                <w:tab w:val="left" w:pos="115"/>
              </w:tabs>
              <w:spacing w:after="45"/>
              <w:ind w:left="115" w:right="125"/>
              <w:rPr>
                <w:szCs w:val="20"/>
              </w:rPr>
            </w:pPr>
            <w:r>
              <w:rPr>
                <w:i/>
                <w:iCs/>
                <w:szCs w:val="20"/>
              </w:rPr>
              <w:t xml:space="preserve">Deleted </w:t>
            </w:r>
            <w:r>
              <w:rPr>
                <w:szCs w:val="20"/>
              </w:rPr>
              <w:t>As Boolean</w:t>
            </w:r>
          </w:p>
          <w:p w14:paraId="41D11356" w14:textId="77777777" w:rsidR="001A1266" w:rsidRDefault="001A1266" w:rsidP="002C793C">
            <w:pPr>
              <w:tabs>
                <w:tab w:val="left" w:pos="115"/>
              </w:tabs>
              <w:spacing w:after="45"/>
              <w:ind w:left="115" w:right="125"/>
              <w:rPr>
                <w:szCs w:val="20"/>
              </w:rPr>
            </w:pPr>
          </w:p>
        </w:tc>
        <w:tc>
          <w:tcPr>
            <w:tcW w:w="5870" w:type="dxa"/>
            <w:tcBorders>
              <w:top w:val="nil"/>
              <w:left w:val="nil"/>
              <w:bottom w:val="nil"/>
              <w:right w:val="nil"/>
            </w:tcBorders>
          </w:tcPr>
          <w:p w14:paraId="0CDFA79B" w14:textId="6DBC2277" w:rsidR="001A1266" w:rsidRDefault="001A1266" w:rsidP="002C793C">
            <w:pPr>
              <w:tabs>
                <w:tab w:val="left" w:pos="115"/>
              </w:tabs>
              <w:spacing w:after="45"/>
              <w:ind w:left="115" w:right="125"/>
              <w:rPr>
                <w:szCs w:val="20"/>
                <w:lang w:val="en-US"/>
              </w:rPr>
            </w:pPr>
            <w:r>
              <w:rPr>
                <w:szCs w:val="20"/>
                <w:lang w:val="en-US"/>
              </w:rPr>
              <w:t>Returns a value of True when the relationship is deleted</w:t>
            </w:r>
            <w:r w:rsidR="00BB332C">
              <w:rPr>
                <w:szCs w:val="20"/>
                <w:lang w:val="en-US"/>
              </w:rPr>
              <w:t>.</w:t>
            </w:r>
          </w:p>
        </w:tc>
      </w:tr>
      <w:tr w:rsidR="001A1266" w:rsidRPr="00050476" w14:paraId="5A95412F" w14:textId="77777777" w:rsidTr="002C793C">
        <w:tc>
          <w:tcPr>
            <w:tcW w:w="2981" w:type="dxa"/>
            <w:tcBorders>
              <w:top w:val="nil"/>
              <w:left w:val="nil"/>
              <w:bottom w:val="nil"/>
              <w:right w:val="nil"/>
            </w:tcBorders>
          </w:tcPr>
          <w:p w14:paraId="2128533A" w14:textId="77777777" w:rsidR="001A1266" w:rsidRDefault="001A1266"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Module</w:t>
            </w:r>
            <w:r>
              <w:rPr>
                <w:szCs w:val="20"/>
              </w:rPr>
              <w:t xml:space="preserve"> </w:t>
            </w:r>
          </w:p>
        </w:tc>
        <w:tc>
          <w:tcPr>
            <w:tcW w:w="5870" w:type="dxa"/>
            <w:tcBorders>
              <w:top w:val="nil"/>
              <w:left w:val="nil"/>
              <w:bottom w:val="nil"/>
              <w:right w:val="nil"/>
            </w:tcBorders>
          </w:tcPr>
          <w:p w14:paraId="230D918B" w14:textId="658321F2" w:rsidR="001A1266" w:rsidRDefault="001A1266" w:rsidP="002C793C">
            <w:pPr>
              <w:tabs>
                <w:tab w:val="left" w:pos="115"/>
              </w:tabs>
              <w:spacing w:after="45"/>
              <w:ind w:left="115" w:right="125"/>
              <w:rPr>
                <w:szCs w:val="20"/>
                <w:lang w:val="en-US"/>
              </w:rPr>
            </w:pPr>
            <w:r>
              <w:rPr>
                <w:szCs w:val="20"/>
                <w:lang w:val="en-US"/>
              </w:rPr>
              <w:t>Instance of the module from which the relationship is being removed</w:t>
            </w:r>
            <w:r w:rsidR="00BB332C">
              <w:rPr>
                <w:szCs w:val="20"/>
                <w:lang w:val="en-US"/>
              </w:rPr>
              <w:t>.</w:t>
            </w:r>
          </w:p>
        </w:tc>
      </w:tr>
      <w:tr w:rsidR="001A1266" w:rsidRPr="00050476" w14:paraId="1B4BDD84" w14:textId="77777777" w:rsidTr="002C793C">
        <w:tc>
          <w:tcPr>
            <w:tcW w:w="2981" w:type="dxa"/>
            <w:tcBorders>
              <w:top w:val="nil"/>
              <w:left w:val="nil"/>
              <w:bottom w:val="nil"/>
              <w:right w:val="nil"/>
            </w:tcBorders>
          </w:tcPr>
          <w:p w14:paraId="2AF2910D" w14:textId="77777777" w:rsidR="001A1266" w:rsidRDefault="001A1266" w:rsidP="002C793C">
            <w:pPr>
              <w:tabs>
                <w:tab w:val="left" w:pos="115"/>
              </w:tabs>
              <w:spacing w:after="45"/>
              <w:ind w:left="115" w:right="125"/>
              <w:rPr>
                <w:i/>
                <w:iCs/>
                <w:szCs w:val="20"/>
              </w:rPr>
            </w:pPr>
            <w:r>
              <w:rPr>
                <w:i/>
                <w:iCs/>
                <w:szCs w:val="20"/>
              </w:rPr>
              <w:t xml:space="preserve">theRelationship </w:t>
            </w:r>
            <w:r>
              <w:rPr>
                <w:szCs w:val="20"/>
              </w:rPr>
              <w:t xml:space="preserve">As </w:t>
            </w:r>
            <w:r>
              <w:rPr>
                <w:color w:val="008000"/>
                <w:szCs w:val="20"/>
                <w:u w:val="double"/>
              </w:rPr>
              <w:t>ModuleVisibilityRelationship</w:t>
            </w:r>
            <w:r>
              <w:rPr>
                <w:szCs w:val="20"/>
              </w:rPr>
              <w:t xml:space="preserve"> </w:t>
            </w:r>
          </w:p>
        </w:tc>
        <w:tc>
          <w:tcPr>
            <w:tcW w:w="5870" w:type="dxa"/>
            <w:tcBorders>
              <w:top w:val="nil"/>
              <w:left w:val="nil"/>
              <w:bottom w:val="nil"/>
              <w:right w:val="nil"/>
            </w:tcBorders>
          </w:tcPr>
          <w:p w14:paraId="36B3658F" w14:textId="72BA1E59" w:rsidR="001A1266" w:rsidRDefault="001A1266" w:rsidP="002C793C">
            <w:pPr>
              <w:tabs>
                <w:tab w:val="left" w:pos="115"/>
              </w:tabs>
              <w:spacing w:after="45"/>
              <w:ind w:left="115" w:right="125"/>
              <w:rPr>
                <w:szCs w:val="20"/>
                <w:lang w:val="en-US"/>
              </w:rPr>
            </w:pPr>
            <w:r>
              <w:rPr>
                <w:szCs w:val="20"/>
                <w:lang w:val="en-US"/>
              </w:rPr>
              <w:t>Instance of the module visibility relationship being deleted</w:t>
            </w:r>
            <w:r w:rsidR="00BB332C">
              <w:rPr>
                <w:szCs w:val="20"/>
                <w:lang w:val="en-US"/>
              </w:rPr>
              <w:t>.</w:t>
            </w:r>
          </w:p>
        </w:tc>
      </w:tr>
    </w:tbl>
    <w:p w14:paraId="487DDE21" w14:textId="692B2993" w:rsidR="001A1266" w:rsidRPr="000728FC" w:rsidRDefault="001A1266" w:rsidP="009E1DBB">
      <w:pPr>
        <w:pStyle w:val="Heading5"/>
        <w:rPr>
          <w:lang w:val="en-US"/>
        </w:rPr>
      </w:pPr>
      <w:r w:rsidRPr="000728FC">
        <w:rPr>
          <w:lang w:val="en-US"/>
        </w:rPr>
        <w:t>GetAllDependencies Method (Module)</w:t>
      </w:r>
    </w:p>
    <w:p w14:paraId="5F6CC0D5"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6A2EA2AA" w14:textId="77777777" w:rsidR="001A1266" w:rsidRPr="000728FC" w:rsidRDefault="001A1266" w:rsidP="001A1266">
      <w:pPr>
        <w:tabs>
          <w:tab w:val="left" w:pos="265"/>
        </w:tabs>
        <w:spacing w:after="45"/>
        <w:ind w:left="265" w:right="125"/>
        <w:rPr>
          <w:szCs w:val="20"/>
          <w:lang w:val="en-US"/>
        </w:rPr>
      </w:pPr>
      <w:r w:rsidRPr="000728FC">
        <w:rPr>
          <w:szCs w:val="20"/>
          <w:lang w:val="en-US"/>
        </w:rPr>
        <w:t>This function retrieves the collection of module visibility relationships that affect a module.</w:t>
      </w:r>
    </w:p>
    <w:p w14:paraId="1A233431" w14:textId="77777777" w:rsidR="001A1266" w:rsidRPr="000728FC" w:rsidRDefault="001A1266" w:rsidP="001A1266">
      <w:pPr>
        <w:tabs>
          <w:tab w:val="left" w:pos="265"/>
        </w:tabs>
        <w:spacing w:after="45"/>
        <w:ind w:left="265" w:right="125"/>
        <w:rPr>
          <w:b/>
          <w:bCs/>
          <w:szCs w:val="20"/>
          <w:lang w:val="en-US"/>
        </w:rPr>
      </w:pPr>
    </w:p>
    <w:p w14:paraId="53960CDF"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3E78B562" w14:textId="77777777" w:rsidR="001A1266" w:rsidRPr="000728FC" w:rsidRDefault="001A1266" w:rsidP="001A1266">
      <w:pPr>
        <w:tabs>
          <w:tab w:val="left" w:pos="265"/>
        </w:tabs>
        <w:spacing w:after="45"/>
        <w:ind w:left="265" w:right="125"/>
        <w:rPr>
          <w:szCs w:val="20"/>
          <w:lang w:val="en-US"/>
        </w:rPr>
      </w:pPr>
      <w:r w:rsidRPr="000728FC">
        <w:rPr>
          <w:i/>
          <w:iCs/>
          <w:szCs w:val="20"/>
          <w:lang w:val="en-US"/>
        </w:rPr>
        <w:t>Set theDependencies = theObject.</w:t>
      </w:r>
      <w:r w:rsidRPr="000728FC">
        <w:rPr>
          <w:szCs w:val="20"/>
          <w:lang w:val="en-US"/>
        </w:rPr>
        <w:t>GetAllDependencies ( )</w:t>
      </w:r>
    </w:p>
    <w:p w14:paraId="37D3396F" w14:textId="77777777" w:rsidR="001A1266" w:rsidRPr="000728FC" w:rsidRDefault="001A1266" w:rsidP="001A126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701"/>
        <w:gridCol w:w="5150"/>
      </w:tblGrid>
      <w:tr w:rsidR="001A1266" w14:paraId="39EDD9C8" w14:textId="77777777" w:rsidTr="002C793C">
        <w:tc>
          <w:tcPr>
            <w:tcW w:w="3701" w:type="dxa"/>
            <w:tcBorders>
              <w:top w:val="nil"/>
              <w:left w:val="nil"/>
              <w:bottom w:val="nil"/>
              <w:right w:val="nil"/>
            </w:tcBorders>
          </w:tcPr>
          <w:p w14:paraId="3D4F2015" w14:textId="77777777" w:rsidR="001A1266" w:rsidRDefault="001A1266" w:rsidP="002C793C">
            <w:pPr>
              <w:tabs>
                <w:tab w:val="left" w:pos="115"/>
              </w:tabs>
              <w:spacing w:after="45"/>
              <w:ind w:left="115" w:right="125"/>
              <w:rPr>
                <w:szCs w:val="20"/>
              </w:rPr>
            </w:pPr>
            <w:r>
              <w:rPr>
                <w:b/>
                <w:bCs/>
                <w:szCs w:val="20"/>
              </w:rPr>
              <w:t>Element</w:t>
            </w:r>
          </w:p>
        </w:tc>
        <w:tc>
          <w:tcPr>
            <w:tcW w:w="5150" w:type="dxa"/>
            <w:tcBorders>
              <w:top w:val="nil"/>
              <w:left w:val="nil"/>
              <w:bottom w:val="nil"/>
              <w:right w:val="nil"/>
            </w:tcBorders>
          </w:tcPr>
          <w:p w14:paraId="1F8E876B" w14:textId="77777777" w:rsidR="001A1266" w:rsidRDefault="001A1266" w:rsidP="002C793C">
            <w:pPr>
              <w:tabs>
                <w:tab w:val="left" w:pos="115"/>
              </w:tabs>
              <w:spacing w:after="45"/>
              <w:ind w:left="115" w:right="125"/>
              <w:rPr>
                <w:szCs w:val="20"/>
              </w:rPr>
            </w:pPr>
            <w:r>
              <w:rPr>
                <w:b/>
                <w:bCs/>
                <w:szCs w:val="20"/>
              </w:rPr>
              <w:t>Description</w:t>
            </w:r>
          </w:p>
        </w:tc>
      </w:tr>
      <w:tr w:rsidR="001A1266" w:rsidRPr="00050476" w14:paraId="64DAB200" w14:textId="77777777" w:rsidTr="002C793C">
        <w:tc>
          <w:tcPr>
            <w:tcW w:w="3701" w:type="dxa"/>
            <w:tcBorders>
              <w:top w:val="nil"/>
              <w:left w:val="nil"/>
              <w:bottom w:val="nil"/>
              <w:right w:val="nil"/>
            </w:tcBorders>
          </w:tcPr>
          <w:p w14:paraId="74C89330" w14:textId="77777777" w:rsidR="001A1266" w:rsidRDefault="001A1266" w:rsidP="002C793C">
            <w:pPr>
              <w:tabs>
                <w:tab w:val="left" w:pos="115"/>
              </w:tabs>
              <w:spacing w:after="45"/>
              <w:ind w:left="115" w:right="125"/>
              <w:rPr>
                <w:szCs w:val="20"/>
              </w:rPr>
            </w:pPr>
            <w:r>
              <w:rPr>
                <w:i/>
                <w:iCs/>
                <w:szCs w:val="20"/>
              </w:rPr>
              <w:t xml:space="preserve">theDependencies </w:t>
            </w:r>
            <w:r>
              <w:rPr>
                <w:szCs w:val="20"/>
              </w:rPr>
              <w:t xml:space="preserve">As </w:t>
            </w:r>
            <w:r>
              <w:rPr>
                <w:color w:val="008000"/>
                <w:szCs w:val="20"/>
                <w:u w:val="double"/>
              </w:rPr>
              <w:t>ModuleVisibilityRelationshipCollection</w:t>
            </w:r>
            <w:r>
              <w:rPr>
                <w:szCs w:val="20"/>
              </w:rPr>
              <w:t xml:space="preserve"> </w:t>
            </w:r>
          </w:p>
          <w:p w14:paraId="4DC387DB" w14:textId="77777777" w:rsidR="001A1266" w:rsidRDefault="001A1266" w:rsidP="002C793C">
            <w:pPr>
              <w:tabs>
                <w:tab w:val="left" w:pos="115"/>
              </w:tabs>
              <w:spacing w:after="45"/>
              <w:ind w:left="115" w:right="125"/>
              <w:rPr>
                <w:szCs w:val="20"/>
              </w:rPr>
            </w:pPr>
          </w:p>
        </w:tc>
        <w:tc>
          <w:tcPr>
            <w:tcW w:w="5150" w:type="dxa"/>
            <w:tcBorders>
              <w:top w:val="nil"/>
              <w:left w:val="nil"/>
              <w:bottom w:val="nil"/>
              <w:right w:val="nil"/>
            </w:tcBorders>
          </w:tcPr>
          <w:p w14:paraId="613FBA4B" w14:textId="37E6E650" w:rsidR="001A1266" w:rsidRDefault="001A1266" w:rsidP="002C793C">
            <w:pPr>
              <w:tabs>
                <w:tab w:val="left" w:pos="115"/>
              </w:tabs>
              <w:spacing w:after="45"/>
              <w:ind w:left="115" w:right="125"/>
              <w:rPr>
                <w:szCs w:val="20"/>
                <w:lang w:val="en-US"/>
              </w:rPr>
            </w:pPr>
            <w:r>
              <w:rPr>
                <w:szCs w:val="20"/>
                <w:lang w:val="en-US"/>
              </w:rPr>
              <w:t>Returns the collection all modules belonging to the specified module, as well as all modules belonging to those modules</w:t>
            </w:r>
            <w:r w:rsidR="00BB332C">
              <w:rPr>
                <w:szCs w:val="20"/>
                <w:lang w:val="en-US"/>
              </w:rPr>
              <w:t>.</w:t>
            </w:r>
          </w:p>
        </w:tc>
      </w:tr>
      <w:tr w:rsidR="001A1266" w:rsidRPr="00050476" w14:paraId="1027012A" w14:textId="77777777" w:rsidTr="002C793C">
        <w:tc>
          <w:tcPr>
            <w:tcW w:w="3701" w:type="dxa"/>
            <w:tcBorders>
              <w:top w:val="nil"/>
              <w:left w:val="nil"/>
              <w:bottom w:val="nil"/>
              <w:right w:val="nil"/>
            </w:tcBorders>
          </w:tcPr>
          <w:p w14:paraId="34EB9346" w14:textId="77777777" w:rsidR="001A1266" w:rsidRDefault="001A1266"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Module</w:t>
            </w:r>
            <w:r>
              <w:rPr>
                <w:szCs w:val="20"/>
              </w:rPr>
              <w:t xml:space="preserve"> </w:t>
            </w:r>
          </w:p>
        </w:tc>
        <w:tc>
          <w:tcPr>
            <w:tcW w:w="5150" w:type="dxa"/>
            <w:tcBorders>
              <w:top w:val="nil"/>
              <w:left w:val="nil"/>
              <w:bottom w:val="nil"/>
              <w:right w:val="nil"/>
            </w:tcBorders>
          </w:tcPr>
          <w:p w14:paraId="4C7DC623" w14:textId="301E52D8" w:rsidR="001A1266" w:rsidRDefault="001A1266" w:rsidP="002C793C">
            <w:pPr>
              <w:tabs>
                <w:tab w:val="left" w:pos="115"/>
              </w:tabs>
              <w:spacing w:after="45"/>
              <w:ind w:left="115" w:right="125"/>
              <w:rPr>
                <w:szCs w:val="20"/>
                <w:lang w:val="en-US"/>
              </w:rPr>
            </w:pPr>
            <w:r>
              <w:rPr>
                <w:szCs w:val="20"/>
                <w:lang w:val="en-US"/>
              </w:rPr>
              <w:t>Instance of the module from which the dependencies are being retrieved</w:t>
            </w:r>
            <w:r w:rsidR="00BB332C">
              <w:rPr>
                <w:szCs w:val="20"/>
                <w:lang w:val="en-US"/>
              </w:rPr>
              <w:t>.</w:t>
            </w:r>
          </w:p>
        </w:tc>
      </w:tr>
      <w:tr w:rsidR="001A1266" w:rsidRPr="00050476" w14:paraId="45A2BDC6" w14:textId="77777777" w:rsidTr="002C793C">
        <w:tc>
          <w:tcPr>
            <w:tcW w:w="3701" w:type="dxa"/>
            <w:tcBorders>
              <w:top w:val="nil"/>
              <w:left w:val="nil"/>
              <w:bottom w:val="nil"/>
              <w:right w:val="nil"/>
            </w:tcBorders>
          </w:tcPr>
          <w:p w14:paraId="43645092" w14:textId="77777777" w:rsidR="001A1266" w:rsidRDefault="001A1266" w:rsidP="002C793C">
            <w:pPr>
              <w:tabs>
                <w:tab w:val="left" w:pos="115"/>
              </w:tabs>
              <w:spacing w:after="45"/>
              <w:ind w:left="115" w:right="125"/>
              <w:rPr>
                <w:i/>
                <w:iCs/>
                <w:szCs w:val="20"/>
                <w:lang w:val="en-US"/>
              </w:rPr>
            </w:pPr>
          </w:p>
        </w:tc>
        <w:tc>
          <w:tcPr>
            <w:tcW w:w="5150" w:type="dxa"/>
            <w:tcBorders>
              <w:top w:val="nil"/>
              <w:left w:val="nil"/>
              <w:bottom w:val="nil"/>
              <w:right w:val="nil"/>
            </w:tcBorders>
          </w:tcPr>
          <w:p w14:paraId="7A73C03C" w14:textId="77777777" w:rsidR="001A1266" w:rsidRDefault="001A1266" w:rsidP="002C793C">
            <w:pPr>
              <w:tabs>
                <w:tab w:val="left" w:pos="115"/>
              </w:tabs>
              <w:spacing w:after="45"/>
              <w:ind w:left="115" w:right="125"/>
              <w:rPr>
                <w:szCs w:val="20"/>
                <w:lang w:val="en-US"/>
              </w:rPr>
            </w:pPr>
          </w:p>
        </w:tc>
      </w:tr>
    </w:tbl>
    <w:p w14:paraId="200E7D34" w14:textId="165D02C3" w:rsidR="001A1266" w:rsidRPr="000728FC" w:rsidRDefault="001A1266" w:rsidP="009E1DBB">
      <w:pPr>
        <w:pStyle w:val="Heading5"/>
        <w:rPr>
          <w:lang w:val="en-US"/>
        </w:rPr>
      </w:pPr>
      <w:r w:rsidRPr="000728FC">
        <w:rPr>
          <w:lang w:val="en-US"/>
        </w:rPr>
        <w:t>GetAssignedClasses Method (Module)</w:t>
      </w:r>
    </w:p>
    <w:p w14:paraId="0DD49520"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2F6997B6" w14:textId="093FA199" w:rsidR="001A1266" w:rsidRPr="000728FC" w:rsidRDefault="001A1266" w:rsidP="001A1266">
      <w:pPr>
        <w:tabs>
          <w:tab w:val="left" w:pos="265"/>
        </w:tabs>
        <w:spacing w:after="45"/>
        <w:ind w:left="265" w:right="125"/>
        <w:rPr>
          <w:szCs w:val="20"/>
          <w:lang w:val="en-US"/>
        </w:rPr>
      </w:pPr>
      <w:r w:rsidRPr="000728FC">
        <w:rPr>
          <w:szCs w:val="20"/>
          <w:lang w:val="en-US"/>
        </w:rPr>
        <w:t>This function retrieves the collection of classes assigned to a module</w:t>
      </w:r>
      <w:r w:rsidR="00BB332C">
        <w:rPr>
          <w:szCs w:val="20"/>
          <w:lang w:val="en-US"/>
        </w:rPr>
        <w:t>.</w:t>
      </w:r>
    </w:p>
    <w:p w14:paraId="00EDE59B" w14:textId="77777777" w:rsidR="001A1266" w:rsidRPr="000728FC" w:rsidRDefault="001A1266" w:rsidP="001A1266">
      <w:pPr>
        <w:tabs>
          <w:tab w:val="left" w:pos="265"/>
        </w:tabs>
        <w:spacing w:after="45"/>
        <w:ind w:left="265" w:right="125"/>
        <w:rPr>
          <w:b/>
          <w:bCs/>
          <w:szCs w:val="20"/>
          <w:lang w:val="en-US"/>
        </w:rPr>
      </w:pPr>
    </w:p>
    <w:p w14:paraId="418E1F89"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045C9567" w14:textId="77777777" w:rsidR="001A1266" w:rsidRPr="000728FC" w:rsidRDefault="001A1266" w:rsidP="001A1266">
      <w:pPr>
        <w:tabs>
          <w:tab w:val="left" w:pos="265"/>
        </w:tabs>
        <w:spacing w:after="45"/>
        <w:ind w:left="265" w:right="125"/>
        <w:rPr>
          <w:szCs w:val="20"/>
          <w:lang w:val="en-US"/>
        </w:rPr>
      </w:pPr>
      <w:r w:rsidRPr="000728FC">
        <w:rPr>
          <w:i/>
          <w:iCs/>
          <w:szCs w:val="20"/>
          <w:lang w:val="en-US"/>
        </w:rPr>
        <w:t>Set theClasses = theObject.</w:t>
      </w:r>
      <w:r w:rsidRPr="000728FC">
        <w:rPr>
          <w:szCs w:val="20"/>
          <w:lang w:val="en-US"/>
        </w:rPr>
        <w:t>GetAssignedClasses ( )</w:t>
      </w:r>
    </w:p>
    <w:p w14:paraId="6EDC4C0F" w14:textId="77777777" w:rsidR="001A1266" w:rsidRPr="000728FC" w:rsidRDefault="001A1266" w:rsidP="001A126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1A1266" w14:paraId="2EC57D0C" w14:textId="77777777" w:rsidTr="002C793C">
        <w:tc>
          <w:tcPr>
            <w:tcW w:w="2981" w:type="dxa"/>
            <w:tcBorders>
              <w:top w:val="nil"/>
              <w:left w:val="nil"/>
              <w:bottom w:val="nil"/>
              <w:right w:val="nil"/>
            </w:tcBorders>
          </w:tcPr>
          <w:p w14:paraId="145ECBC5" w14:textId="77777777" w:rsidR="001A1266" w:rsidRDefault="001A1266"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3BC02D6" w14:textId="77777777" w:rsidR="001A1266" w:rsidRDefault="001A1266" w:rsidP="002C793C">
            <w:pPr>
              <w:tabs>
                <w:tab w:val="left" w:pos="115"/>
              </w:tabs>
              <w:spacing w:after="45"/>
              <w:ind w:left="115" w:right="125"/>
              <w:rPr>
                <w:szCs w:val="20"/>
              </w:rPr>
            </w:pPr>
            <w:r>
              <w:rPr>
                <w:b/>
                <w:bCs/>
                <w:szCs w:val="20"/>
              </w:rPr>
              <w:t>Description</w:t>
            </w:r>
          </w:p>
        </w:tc>
      </w:tr>
      <w:tr w:rsidR="001A1266" w:rsidRPr="00050476" w14:paraId="301A4790" w14:textId="77777777" w:rsidTr="002C793C">
        <w:tc>
          <w:tcPr>
            <w:tcW w:w="2981" w:type="dxa"/>
            <w:tcBorders>
              <w:top w:val="nil"/>
              <w:left w:val="nil"/>
              <w:bottom w:val="nil"/>
              <w:right w:val="nil"/>
            </w:tcBorders>
          </w:tcPr>
          <w:p w14:paraId="695AFCC4" w14:textId="77777777" w:rsidR="001A1266" w:rsidRDefault="001A1266" w:rsidP="002C793C">
            <w:pPr>
              <w:tabs>
                <w:tab w:val="left" w:pos="115"/>
              </w:tabs>
              <w:spacing w:after="45"/>
              <w:ind w:left="115" w:right="125"/>
              <w:rPr>
                <w:szCs w:val="20"/>
              </w:rPr>
            </w:pPr>
            <w:r>
              <w:rPr>
                <w:i/>
                <w:iCs/>
                <w:szCs w:val="20"/>
              </w:rPr>
              <w:t xml:space="preserve">theClasses </w:t>
            </w:r>
            <w:r>
              <w:rPr>
                <w:szCs w:val="20"/>
              </w:rPr>
              <w:t xml:space="preserve">As </w:t>
            </w:r>
            <w:r>
              <w:rPr>
                <w:color w:val="008000"/>
                <w:szCs w:val="20"/>
                <w:u w:val="double"/>
              </w:rPr>
              <w:t>ClassCollection</w:t>
            </w:r>
            <w:r>
              <w:rPr>
                <w:szCs w:val="20"/>
              </w:rPr>
              <w:t xml:space="preserve"> </w:t>
            </w:r>
          </w:p>
          <w:p w14:paraId="629FC903" w14:textId="77777777" w:rsidR="001A1266" w:rsidRDefault="001A1266" w:rsidP="002C793C">
            <w:pPr>
              <w:tabs>
                <w:tab w:val="left" w:pos="115"/>
              </w:tabs>
              <w:spacing w:after="45"/>
              <w:ind w:left="115" w:right="125"/>
              <w:rPr>
                <w:szCs w:val="20"/>
              </w:rPr>
            </w:pPr>
          </w:p>
        </w:tc>
        <w:tc>
          <w:tcPr>
            <w:tcW w:w="5870" w:type="dxa"/>
            <w:tcBorders>
              <w:top w:val="nil"/>
              <w:left w:val="nil"/>
              <w:bottom w:val="nil"/>
              <w:right w:val="nil"/>
            </w:tcBorders>
          </w:tcPr>
          <w:p w14:paraId="26EF61D1" w14:textId="69272B3E" w:rsidR="001A1266" w:rsidRDefault="001A1266" w:rsidP="002C793C">
            <w:pPr>
              <w:tabs>
                <w:tab w:val="left" w:pos="115"/>
              </w:tabs>
              <w:spacing w:after="45"/>
              <w:ind w:left="115" w:right="125"/>
              <w:rPr>
                <w:szCs w:val="20"/>
                <w:lang w:val="en-US"/>
              </w:rPr>
            </w:pPr>
            <w:r>
              <w:rPr>
                <w:szCs w:val="20"/>
                <w:lang w:val="en-US"/>
              </w:rPr>
              <w:t>Returns the collection of classes assigned to a module</w:t>
            </w:r>
            <w:r w:rsidR="00BB332C">
              <w:rPr>
                <w:szCs w:val="20"/>
                <w:lang w:val="en-US"/>
              </w:rPr>
              <w:t>.</w:t>
            </w:r>
          </w:p>
          <w:p w14:paraId="48884DB7" w14:textId="77777777" w:rsidR="001A1266" w:rsidRDefault="001A1266" w:rsidP="002C793C">
            <w:pPr>
              <w:tabs>
                <w:tab w:val="left" w:pos="115"/>
              </w:tabs>
              <w:spacing w:after="45"/>
              <w:ind w:left="115" w:right="125"/>
              <w:rPr>
                <w:szCs w:val="20"/>
                <w:lang w:val="en-US"/>
              </w:rPr>
            </w:pPr>
          </w:p>
        </w:tc>
      </w:tr>
      <w:tr w:rsidR="001A1266" w:rsidRPr="00050476" w14:paraId="3B88FE95" w14:textId="77777777" w:rsidTr="002C793C">
        <w:tc>
          <w:tcPr>
            <w:tcW w:w="2981" w:type="dxa"/>
            <w:tcBorders>
              <w:top w:val="nil"/>
              <w:left w:val="nil"/>
              <w:bottom w:val="nil"/>
              <w:right w:val="nil"/>
            </w:tcBorders>
          </w:tcPr>
          <w:p w14:paraId="7B38303B" w14:textId="77777777" w:rsidR="001A1266" w:rsidRDefault="001A1266"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Module</w:t>
            </w:r>
            <w:r>
              <w:rPr>
                <w:szCs w:val="20"/>
              </w:rPr>
              <w:t xml:space="preserve"> </w:t>
            </w:r>
          </w:p>
        </w:tc>
        <w:tc>
          <w:tcPr>
            <w:tcW w:w="5870" w:type="dxa"/>
            <w:tcBorders>
              <w:top w:val="nil"/>
              <w:left w:val="nil"/>
              <w:bottom w:val="nil"/>
              <w:right w:val="nil"/>
            </w:tcBorders>
          </w:tcPr>
          <w:p w14:paraId="359F4E3B" w14:textId="1EB2E05D" w:rsidR="001A1266" w:rsidRDefault="001A1266" w:rsidP="002C793C">
            <w:pPr>
              <w:tabs>
                <w:tab w:val="left" w:pos="115"/>
              </w:tabs>
              <w:spacing w:after="45"/>
              <w:ind w:left="115" w:right="125"/>
              <w:rPr>
                <w:szCs w:val="20"/>
                <w:lang w:val="en-US"/>
              </w:rPr>
            </w:pPr>
            <w:r>
              <w:rPr>
                <w:szCs w:val="20"/>
                <w:lang w:val="en-US"/>
              </w:rPr>
              <w:t>Instance of the module from which the classes are being retrieved</w:t>
            </w:r>
            <w:r w:rsidR="00BB332C">
              <w:rPr>
                <w:szCs w:val="20"/>
                <w:lang w:val="en-US"/>
              </w:rPr>
              <w:t>.</w:t>
            </w:r>
          </w:p>
        </w:tc>
      </w:tr>
    </w:tbl>
    <w:p w14:paraId="119B691B" w14:textId="4F560668" w:rsidR="001A1266" w:rsidRPr="000728FC" w:rsidRDefault="001A1266" w:rsidP="009E1DBB">
      <w:pPr>
        <w:pStyle w:val="Heading5"/>
        <w:rPr>
          <w:lang w:val="en-US"/>
        </w:rPr>
      </w:pPr>
      <w:r w:rsidRPr="000728FC">
        <w:rPr>
          <w:lang w:val="en-US"/>
        </w:rPr>
        <w:lastRenderedPageBreak/>
        <w:t>GetDependencies Method (Module)</w:t>
      </w:r>
    </w:p>
    <w:p w14:paraId="51261AAE"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3DDA6B1D" w14:textId="3240AD95" w:rsidR="001A1266" w:rsidRPr="000728FC" w:rsidRDefault="001A1266" w:rsidP="001A1266">
      <w:pPr>
        <w:tabs>
          <w:tab w:val="left" w:pos="265"/>
        </w:tabs>
        <w:spacing w:after="45"/>
        <w:ind w:left="265" w:right="125"/>
        <w:rPr>
          <w:szCs w:val="20"/>
          <w:lang w:val="en-US"/>
        </w:rPr>
      </w:pPr>
      <w:r w:rsidRPr="000728FC">
        <w:rPr>
          <w:szCs w:val="20"/>
          <w:lang w:val="en-US"/>
        </w:rPr>
        <w:t>This function retrieves the collection of module visibility relationships from a module</w:t>
      </w:r>
      <w:r w:rsidR="00BB332C">
        <w:rPr>
          <w:szCs w:val="20"/>
          <w:lang w:val="en-US"/>
        </w:rPr>
        <w:t>.</w:t>
      </w:r>
    </w:p>
    <w:p w14:paraId="7F4C1292" w14:textId="77777777" w:rsidR="001A1266" w:rsidRPr="000728FC" w:rsidRDefault="001A1266" w:rsidP="001A1266">
      <w:pPr>
        <w:tabs>
          <w:tab w:val="left" w:pos="265"/>
        </w:tabs>
        <w:spacing w:after="45"/>
        <w:ind w:left="265" w:right="125"/>
        <w:rPr>
          <w:b/>
          <w:bCs/>
          <w:szCs w:val="20"/>
          <w:lang w:val="en-US"/>
        </w:rPr>
      </w:pPr>
    </w:p>
    <w:p w14:paraId="24715F7B"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2C68AFA7" w14:textId="77777777" w:rsidR="001A1266" w:rsidRPr="000728FC" w:rsidRDefault="001A1266" w:rsidP="001A1266">
      <w:pPr>
        <w:tabs>
          <w:tab w:val="left" w:pos="265"/>
        </w:tabs>
        <w:spacing w:after="45"/>
        <w:ind w:left="265" w:right="125"/>
        <w:rPr>
          <w:szCs w:val="20"/>
          <w:lang w:val="en-US"/>
        </w:rPr>
      </w:pPr>
      <w:r w:rsidRPr="000728FC">
        <w:rPr>
          <w:i/>
          <w:iCs/>
          <w:szCs w:val="20"/>
          <w:lang w:val="en-US"/>
        </w:rPr>
        <w:t>Set theDependencies = theObject.</w:t>
      </w:r>
      <w:r w:rsidRPr="000728FC">
        <w:rPr>
          <w:szCs w:val="20"/>
          <w:lang w:val="en-US"/>
        </w:rPr>
        <w:t>GetDependencies ( )</w:t>
      </w:r>
    </w:p>
    <w:p w14:paraId="47275576" w14:textId="77777777" w:rsidR="001A1266" w:rsidRPr="000728FC" w:rsidRDefault="001A1266" w:rsidP="001A126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881"/>
        <w:gridCol w:w="4970"/>
      </w:tblGrid>
      <w:tr w:rsidR="001A1266" w14:paraId="2DCC6BD5" w14:textId="77777777" w:rsidTr="002C793C">
        <w:tc>
          <w:tcPr>
            <w:tcW w:w="3881" w:type="dxa"/>
            <w:tcBorders>
              <w:top w:val="nil"/>
              <w:left w:val="nil"/>
              <w:bottom w:val="nil"/>
              <w:right w:val="nil"/>
            </w:tcBorders>
          </w:tcPr>
          <w:p w14:paraId="4B0667C2" w14:textId="77777777" w:rsidR="001A1266" w:rsidRDefault="001A1266" w:rsidP="002C793C">
            <w:pPr>
              <w:tabs>
                <w:tab w:val="left" w:pos="115"/>
              </w:tabs>
              <w:spacing w:after="45"/>
              <w:ind w:left="115" w:right="125"/>
              <w:rPr>
                <w:szCs w:val="20"/>
              </w:rPr>
            </w:pPr>
            <w:r>
              <w:rPr>
                <w:b/>
                <w:bCs/>
                <w:szCs w:val="20"/>
              </w:rPr>
              <w:t>Element</w:t>
            </w:r>
          </w:p>
        </w:tc>
        <w:tc>
          <w:tcPr>
            <w:tcW w:w="4970" w:type="dxa"/>
            <w:tcBorders>
              <w:top w:val="nil"/>
              <w:left w:val="nil"/>
              <w:bottom w:val="nil"/>
              <w:right w:val="nil"/>
            </w:tcBorders>
          </w:tcPr>
          <w:p w14:paraId="4FC759CA" w14:textId="77777777" w:rsidR="001A1266" w:rsidRDefault="001A1266" w:rsidP="002C793C">
            <w:pPr>
              <w:tabs>
                <w:tab w:val="left" w:pos="115"/>
              </w:tabs>
              <w:spacing w:after="45"/>
              <w:ind w:left="115" w:right="125"/>
              <w:rPr>
                <w:szCs w:val="20"/>
              </w:rPr>
            </w:pPr>
            <w:r>
              <w:rPr>
                <w:b/>
                <w:bCs/>
                <w:szCs w:val="20"/>
              </w:rPr>
              <w:t>Description</w:t>
            </w:r>
          </w:p>
        </w:tc>
      </w:tr>
      <w:tr w:rsidR="001A1266" w:rsidRPr="00050476" w14:paraId="33FE2454" w14:textId="77777777" w:rsidTr="002C793C">
        <w:tc>
          <w:tcPr>
            <w:tcW w:w="3881" w:type="dxa"/>
            <w:tcBorders>
              <w:top w:val="nil"/>
              <w:left w:val="nil"/>
              <w:bottom w:val="nil"/>
              <w:right w:val="nil"/>
            </w:tcBorders>
          </w:tcPr>
          <w:p w14:paraId="16518EDE" w14:textId="77777777" w:rsidR="001A1266" w:rsidRDefault="001A1266" w:rsidP="002C793C">
            <w:pPr>
              <w:tabs>
                <w:tab w:val="left" w:pos="115"/>
              </w:tabs>
              <w:spacing w:after="45"/>
              <w:ind w:left="115" w:right="125"/>
              <w:rPr>
                <w:szCs w:val="20"/>
              </w:rPr>
            </w:pPr>
            <w:r>
              <w:rPr>
                <w:i/>
                <w:iCs/>
                <w:szCs w:val="20"/>
              </w:rPr>
              <w:t xml:space="preserve">theDependencies </w:t>
            </w:r>
            <w:r>
              <w:rPr>
                <w:szCs w:val="20"/>
              </w:rPr>
              <w:t xml:space="preserve">As </w:t>
            </w:r>
            <w:r>
              <w:rPr>
                <w:color w:val="008000"/>
                <w:szCs w:val="20"/>
                <w:u w:val="double"/>
              </w:rPr>
              <w:t>ModuleVisibilityRelationshipCollection</w:t>
            </w:r>
            <w:r>
              <w:rPr>
                <w:szCs w:val="20"/>
              </w:rPr>
              <w:t xml:space="preserve"> </w:t>
            </w:r>
          </w:p>
          <w:p w14:paraId="51E28EDF" w14:textId="77777777" w:rsidR="001A1266" w:rsidRDefault="001A1266" w:rsidP="002C793C">
            <w:pPr>
              <w:tabs>
                <w:tab w:val="left" w:pos="115"/>
              </w:tabs>
              <w:spacing w:after="45"/>
              <w:ind w:left="115" w:right="125"/>
              <w:rPr>
                <w:szCs w:val="20"/>
              </w:rPr>
            </w:pPr>
          </w:p>
        </w:tc>
        <w:tc>
          <w:tcPr>
            <w:tcW w:w="4970" w:type="dxa"/>
            <w:tcBorders>
              <w:top w:val="nil"/>
              <w:left w:val="nil"/>
              <w:bottom w:val="nil"/>
              <w:right w:val="nil"/>
            </w:tcBorders>
          </w:tcPr>
          <w:p w14:paraId="7B8FF200" w14:textId="764FF2E2" w:rsidR="001A1266" w:rsidRDefault="001A1266" w:rsidP="002C793C">
            <w:pPr>
              <w:tabs>
                <w:tab w:val="left" w:pos="115"/>
              </w:tabs>
              <w:spacing w:after="45"/>
              <w:ind w:left="115" w:right="125"/>
              <w:rPr>
                <w:szCs w:val="20"/>
                <w:lang w:val="en-US"/>
              </w:rPr>
            </w:pPr>
            <w:r>
              <w:rPr>
                <w:szCs w:val="20"/>
                <w:lang w:val="en-US"/>
              </w:rPr>
              <w:t>Returns the collection of module visibility relationships belonging to a module</w:t>
            </w:r>
            <w:r w:rsidR="00BB332C">
              <w:rPr>
                <w:szCs w:val="20"/>
                <w:lang w:val="en-US"/>
              </w:rPr>
              <w:t>.</w:t>
            </w:r>
          </w:p>
          <w:p w14:paraId="5C43E6E7" w14:textId="77777777" w:rsidR="001A1266" w:rsidRDefault="001A1266" w:rsidP="002C793C">
            <w:pPr>
              <w:tabs>
                <w:tab w:val="left" w:pos="115"/>
              </w:tabs>
              <w:spacing w:after="45"/>
              <w:ind w:left="115" w:right="125"/>
              <w:rPr>
                <w:szCs w:val="20"/>
                <w:lang w:val="en-US"/>
              </w:rPr>
            </w:pPr>
          </w:p>
        </w:tc>
      </w:tr>
      <w:tr w:rsidR="001A1266" w:rsidRPr="00050476" w14:paraId="6728BB1E" w14:textId="77777777" w:rsidTr="002C793C">
        <w:tc>
          <w:tcPr>
            <w:tcW w:w="3881" w:type="dxa"/>
            <w:tcBorders>
              <w:top w:val="nil"/>
              <w:left w:val="nil"/>
              <w:bottom w:val="nil"/>
              <w:right w:val="nil"/>
            </w:tcBorders>
          </w:tcPr>
          <w:p w14:paraId="37C48062" w14:textId="77777777" w:rsidR="001A1266" w:rsidRDefault="001A1266"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Module</w:t>
            </w:r>
            <w:r>
              <w:rPr>
                <w:szCs w:val="20"/>
              </w:rPr>
              <w:t xml:space="preserve"> </w:t>
            </w:r>
          </w:p>
        </w:tc>
        <w:tc>
          <w:tcPr>
            <w:tcW w:w="4970" w:type="dxa"/>
            <w:tcBorders>
              <w:top w:val="nil"/>
              <w:left w:val="nil"/>
              <w:bottom w:val="nil"/>
              <w:right w:val="nil"/>
            </w:tcBorders>
          </w:tcPr>
          <w:p w14:paraId="087E0F97" w14:textId="7425CC6C" w:rsidR="001A1266" w:rsidRDefault="001A1266" w:rsidP="002C793C">
            <w:pPr>
              <w:tabs>
                <w:tab w:val="left" w:pos="115"/>
              </w:tabs>
              <w:spacing w:after="45"/>
              <w:ind w:left="115" w:right="125"/>
              <w:rPr>
                <w:szCs w:val="20"/>
                <w:lang w:val="en-US"/>
              </w:rPr>
            </w:pPr>
            <w:r>
              <w:rPr>
                <w:szCs w:val="20"/>
                <w:lang w:val="en-US"/>
              </w:rPr>
              <w:t>Instance of the module from which the relationships are being retrieved</w:t>
            </w:r>
            <w:r w:rsidR="00BB332C">
              <w:rPr>
                <w:szCs w:val="20"/>
                <w:lang w:val="en-US"/>
              </w:rPr>
              <w:t>.</w:t>
            </w:r>
          </w:p>
        </w:tc>
      </w:tr>
    </w:tbl>
    <w:p w14:paraId="209F4EA2" w14:textId="6920430B" w:rsidR="001A1266" w:rsidRPr="000728FC" w:rsidRDefault="001A1266" w:rsidP="009E1DBB">
      <w:pPr>
        <w:pStyle w:val="Heading5"/>
        <w:rPr>
          <w:lang w:val="en-US"/>
        </w:rPr>
      </w:pPr>
      <w:r w:rsidRPr="000728FC">
        <w:rPr>
          <w:lang w:val="en-US"/>
        </w:rPr>
        <w:t>GetRealizeRelations Method (Module)</w:t>
      </w:r>
    </w:p>
    <w:p w14:paraId="4B4687D6"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6BD5EFAF" w14:textId="15B8E7EC" w:rsidR="001A1266" w:rsidRPr="000728FC" w:rsidRDefault="001A1266" w:rsidP="001A1266">
      <w:pPr>
        <w:tabs>
          <w:tab w:val="left" w:pos="265"/>
        </w:tabs>
        <w:spacing w:after="45"/>
        <w:ind w:left="265" w:right="125"/>
        <w:rPr>
          <w:szCs w:val="20"/>
          <w:lang w:val="en-US"/>
        </w:rPr>
      </w:pPr>
      <w:r w:rsidRPr="000728FC">
        <w:rPr>
          <w:szCs w:val="20"/>
          <w:lang w:val="en-US"/>
        </w:rPr>
        <w:t>This function retrieves the collection of realize relationships belonging to a module</w:t>
      </w:r>
      <w:r w:rsidR="00BB332C">
        <w:rPr>
          <w:szCs w:val="20"/>
          <w:lang w:val="en-US"/>
        </w:rPr>
        <w:t>.</w:t>
      </w:r>
    </w:p>
    <w:p w14:paraId="09590FB4" w14:textId="77777777" w:rsidR="001A1266" w:rsidRPr="000728FC" w:rsidRDefault="001A1266" w:rsidP="001A1266">
      <w:pPr>
        <w:tabs>
          <w:tab w:val="left" w:pos="265"/>
        </w:tabs>
        <w:spacing w:after="45"/>
        <w:ind w:left="265" w:right="125"/>
        <w:rPr>
          <w:b/>
          <w:bCs/>
          <w:szCs w:val="20"/>
          <w:lang w:val="en-US"/>
        </w:rPr>
      </w:pPr>
    </w:p>
    <w:p w14:paraId="38BC1B12"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23676199" w14:textId="77777777" w:rsidR="001A1266" w:rsidRPr="000728FC" w:rsidRDefault="001A1266" w:rsidP="001A1266">
      <w:pPr>
        <w:tabs>
          <w:tab w:val="left" w:pos="265"/>
        </w:tabs>
        <w:spacing w:after="45"/>
        <w:ind w:left="265" w:right="125"/>
        <w:rPr>
          <w:szCs w:val="20"/>
          <w:lang w:val="en-US"/>
        </w:rPr>
      </w:pPr>
      <w:r w:rsidRPr="000728FC">
        <w:rPr>
          <w:i/>
          <w:iCs/>
          <w:szCs w:val="20"/>
          <w:lang w:val="en-US"/>
        </w:rPr>
        <w:t>Set theRelations = theModule.</w:t>
      </w:r>
      <w:r w:rsidRPr="000728FC">
        <w:rPr>
          <w:szCs w:val="20"/>
          <w:lang w:val="en-US"/>
        </w:rPr>
        <w:t xml:space="preserve">GetRealizeRelations ( </w:t>
      </w:r>
      <w:r w:rsidRPr="000728FC">
        <w:rPr>
          <w:i/>
          <w:iCs/>
          <w:szCs w:val="20"/>
          <w:lang w:val="en-US"/>
        </w:rPr>
        <w:t>)</w:t>
      </w:r>
    </w:p>
    <w:p w14:paraId="5017FF2D" w14:textId="77777777" w:rsidR="001A1266" w:rsidRPr="000728FC" w:rsidRDefault="001A1266" w:rsidP="001A126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431"/>
        <w:gridCol w:w="5420"/>
      </w:tblGrid>
      <w:tr w:rsidR="001A1266" w14:paraId="783FC383" w14:textId="77777777" w:rsidTr="002C793C">
        <w:tc>
          <w:tcPr>
            <w:tcW w:w="3431" w:type="dxa"/>
            <w:tcBorders>
              <w:top w:val="nil"/>
              <w:left w:val="nil"/>
              <w:bottom w:val="nil"/>
              <w:right w:val="nil"/>
            </w:tcBorders>
          </w:tcPr>
          <w:p w14:paraId="43A53DF6" w14:textId="77777777" w:rsidR="001A1266" w:rsidRDefault="001A1266" w:rsidP="002C793C">
            <w:pPr>
              <w:tabs>
                <w:tab w:val="left" w:pos="115"/>
              </w:tabs>
              <w:spacing w:after="45"/>
              <w:ind w:left="115" w:right="125"/>
              <w:rPr>
                <w:szCs w:val="20"/>
              </w:rPr>
            </w:pPr>
            <w:r>
              <w:rPr>
                <w:b/>
                <w:bCs/>
                <w:szCs w:val="20"/>
              </w:rPr>
              <w:t>Element</w:t>
            </w:r>
          </w:p>
        </w:tc>
        <w:tc>
          <w:tcPr>
            <w:tcW w:w="5420" w:type="dxa"/>
            <w:tcBorders>
              <w:top w:val="nil"/>
              <w:left w:val="nil"/>
              <w:bottom w:val="nil"/>
              <w:right w:val="nil"/>
            </w:tcBorders>
          </w:tcPr>
          <w:p w14:paraId="3546CD53" w14:textId="77777777" w:rsidR="001A1266" w:rsidRDefault="001A1266" w:rsidP="002C793C">
            <w:pPr>
              <w:tabs>
                <w:tab w:val="left" w:pos="115"/>
              </w:tabs>
              <w:spacing w:after="45"/>
              <w:ind w:left="115" w:right="125"/>
              <w:rPr>
                <w:szCs w:val="20"/>
              </w:rPr>
            </w:pPr>
            <w:r>
              <w:rPr>
                <w:b/>
                <w:bCs/>
                <w:szCs w:val="20"/>
              </w:rPr>
              <w:t>Description</w:t>
            </w:r>
          </w:p>
        </w:tc>
      </w:tr>
      <w:tr w:rsidR="001A1266" w:rsidRPr="00050476" w14:paraId="36358BDA" w14:textId="77777777" w:rsidTr="002C793C">
        <w:tc>
          <w:tcPr>
            <w:tcW w:w="3431" w:type="dxa"/>
            <w:tcBorders>
              <w:top w:val="nil"/>
              <w:left w:val="nil"/>
              <w:bottom w:val="nil"/>
              <w:right w:val="nil"/>
            </w:tcBorders>
          </w:tcPr>
          <w:p w14:paraId="413C7B0A" w14:textId="77777777" w:rsidR="001A1266" w:rsidRDefault="001A1266" w:rsidP="002C793C">
            <w:pPr>
              <w:tabs>
                <w:tab w:val="left" w:pos="115"/>
              </w:tabs>
              <w:spacing w:after="45"/>
              <w:ind w:left="115" w:right="125"/>
              <w:rPr>
                <w:szCs w:val="20"/>
              </w:rPr>
            </w:pPr>
            <w:r>
              <w:rPr>
                <w:i/>
                <w:iCs/>
                <w:szCs w:val="20"/>
              </w:rPr>
              <w:t xml:space="preserve">theRelations </w:t>
            </w:r>
            <w:r>
              <w:rPr>
                <w:szCs w:val="20"/>
              </w:rPr>
              <w:t xml:space="preserve">As </w:t>
            </w:r>
            <w:r>
              <w:rPr>
                <w:color w:val="008000"/>
                <w:szCs w:val="20"/>
                <w:u w:val="double"/>
              </w:rPr>
              <w:t>RealizeRelationCollection</w:t>
            </w:r>
            <w:r>
              <w:rPr>
                <w:szCs w:val="20"/>
              </w:rPr>
              <w:t xml:space="preserve"> </w:t>
            </w:r>
          </w:p>
        </w:tc>
        <w:tc>
          <w:tcPr>
            <w:tcW w:w="5420" w:type="dxa"/>
            <w:tcBorders>
              <w:top w:val="nil"/>
              <w:left w:val="nil"/>
              <w:bottom w:val="nil"/>
              <w:right w:val="nil"/>
            </w:tcBorders>
          </w:tcPr>
          <w:p w14:paraId="4849119D" w14:textId="71A603ED" w:rsidR="001A1266" w:rsidRDefault="001A1266" w:rsidP="002C793C">
            <w:pPr>
              <w:tabs>
                <w:tab w:val="left" w:pos="115"/>
              </w:tabs>
              <w:spacing w:after="45"/>
              <w:ind w:left="115" w:right="125"/>
              <w:rPr>
                <w:szCs w:val="20"/>
                <w:lang w:val="en-US"/>
              </w:rPr>
            </w:pPr>
            <w:r>
              <w:rPr>
                <w:szCs w:val="20"/>
                <w:lang w:val="en-US"/>
              </w:rPr>
              <w:t>Returns the collection of realize relations belonging to a module</w:t>
            </w:r>
            <w:r w:rsidR="00BB332C">
              <w:rPr>
                <w:szCs w:val="20"/>
                <w:lang w:val="en-US"/>
              </w:rPr>
              <w:t>.</w:t>
            </w:r>
          </w:p>
        </w:tc>
      </w:tr>
    </w:tbl>
    <w:p w14:paraId="3F42FF8A" w14:textId="08F187F9" w:rsidR="001A1266" w:rsidRPr="000728FC" w:rsidRDefault="001A1266" w:rsidP="009E1DBB">
      <w:pPr>
        <w:pStyle w:val="Heading5"/>
        <w:rPr>
          <w:lang w:val="en-US"/>
        </w:rPr>
      </w:pPr>
      <w:r w:rsidRPr="000728FC">
        <w:rPr>
          <w:lang w:val="en-US"/>
        </w:rPr>
        <w:t>GetSubsystemDependencies Method (Module)</w:t>
      </w:r>
    </w:p>
    <w:p w14:paraId="1681C1C3"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Description</w:t>
      </w:r>
    </w:p>
    <w:p w14:paraId="0AF30A38" w14:textId="77777777" w:rsidR="001A1266" w:rsidRPr="000728FC" w:rsidRDefault="001A1266" w:rsidP="001A1266">
      <w:pPr>
        <w:tabs>
          <w:tab w:val="left" w:pos="265"/>
        </w:tabs>
        <w:spacing w:after="45"/>
        <w:ind w:left="265" w:right="125"/>
        <w:rPr>
          <w:szCs w:val="20"/>
          <w:lang w:val="en-US"/>
        </w:rPr>
      </w:pPr>
      <w:r w:rsidRPr="000728FC">
        <w:rPr>
          <w:szCs w:val="20"/>
          <w:lang w:val="en-US"/>
        </w:rPr>
        <w:t>This function retrieves the collection of visibility relationships between a module and a subsystem.</w:t>
      </w:r>
    </w:p>
    <w:p w14:paraId="28DBB88C" w14:textId="77777777" w:rsidR="001A1266" w:rsidRPr="000728FC" w:rsidRDefault="001A1266" w:rsidP="001A1266">
      <w:pPr>
        <w:tabs>
          <w:tab w:val="left" w:pos="265"/>
        </w:tabs>
        <w:spacing w:after="45"/>
        <w:ind w:left="265" w:right="125"/>
        <w:rPr>
          <w:b/>
          <w:bCs/>
          <w:szCs w:val="20"/>
          <w:lang w:val="en-US"/>
        </w:rPr>
      </w:pPr>
    </w:p>
    <w:p w14:paraId="1043A12A" w14:textId="77777777" w:rsidR="001A1266" w:rsidRPr="000728FC" w:rsidRDefault="001A1266" w:rsidP="001A1266">
      <w:pPr>
        <w:tabs>
          <w:tab w:val="left" w:pos="115"/>
        </w:tabs>
        <w:spacing w:after="45"/>
        <w:ind w:left="115" w:right="125"/>
        <w:rPr>
          <w:b/>
          <w:bCs/>
          <w:szCs w:val="20"/>
          <w:lang w:val="en-US"/>
        </w:rPr>
      </w:pPr>
      <w:r w:rsidRPr="000728FC">
        <w:rPr>
          <w:b/>
          <w:bCs/>
          <w:szCs w:val="20"/>
          <w:lang w:val="en-US"/>
        </w:rPr>
        <w:t>Syntax</w:t>
      </w:r>
    </w:p>
    <w:p w14:paraId="0D8A749E" w14:textId="77777777" w:rsidR="001A1266" w:rsidRPr="000728FC" w:rsidRDefault="001A1266" w:rsidP="001A1266">
      <w:pPr>
        <w:tabs>
          <w:tab w:val="left" w:pos="265"/>
        </w:tabs>
        <w:spacing w:after="45"/>
        <w:ind w:left="265" w:right="125"/>
        <w:rPr>
          <w:szCs w:val="20"/>
          <w:lang w:val="en-US"/>
        </w:rPr>
      </w:pPr>
      <w:r w:rsidRPr="000728FC">
        <w:rPr>
          <w:i/>
          <w:iCs/>
          <w:szCs w:val="20"/>
          <w:lang w:val="en-US"/>
        </w:rPr>
        <w:t>Set theDependencies = theObject.</w:t>
      </w:r>
      <w:r w:rsidRPr="000728FC">
        <w:rPr>
          <w:szCs w:val="20"/>
          <w:lang w:val="en-US"/>
        </w:rPr>
        <w:t>GetSubsystemDependencies (</w:t>
      </w:r>
      <w:r w:rsidRPr="000728FC">
        <w:rPr>
          <w:i/>
          <w:iCs/>
          <w:szCs w:val="20"/>
          <w:lang w:val="en-US"/>
        </w:rPr>
        <w:t>theSubsystem)</w:t>
      </w:r>
    </w:p>
    <w:p w14:paraId="13A89942" w14:textId="77777777" w:rsidR="001A1266" w:rsidRPr="000728FC" w:rsidRDefault="001A1266" w:rsidP="001A1266">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971"/>
        <w:gridCol w:w="4880"/>
      </w:tblGrid>
      <w:tr w:rsidR="001A1266" w14:paraId="65FC0B20" w14:textId="77777777" w:rsidTr="002C793C">
        <w:tc>
          <w:tcPr>
            <w:tcW w:w="3971" w:type="dxa"/>
            <w:tcBorders>
              <w:top w:val="nil"/>
              <w:left w:val="nil"/>
              <w:bottom w:val="nil"/>
              <w:right w:val="nil"/>
            </w:tcBorders>
          </w:tcPr>
          <w:p w14:paraId="460C33DF" w14:textId="77777777" w:rsidR="001A1266" w:rsidRDefault="001A1266" w:rsidP="002C793C">
            <w:pPr>
              <w:tabs>
                <w:tab w:val="left" w:pos="115"/>
              </w:tabs>
              <w:spacing w:after="45"/>
              <w:ind w:left="115" w:right="125"/>
              <w:rPr>
                <w:szCs w:val="20"/>
              </w:rPr>
            </w:pPr>
            <w:r>
              <w:rPr>
                <w:b/>
                <w:bCs/>
                <w:szCs w:val="20"/>
              </w:rPr>
              <w:t>Element</w:t>
            </w:r>
          </w:p>
        </w:tc>
        <w:tc>
          <w:tcPr>
            <w:tcW w:w="4880" w:type="dxa"/>
            <w:tcBorders>
              <w:top w:val="nil"/>
              <w:left w:val="nil"/>
              <w:bottom w:val="nil"/>
              <w:right w:val="nil"/>
            </w:tcBorders>
          </w:tcPr>
          <w:p w14:paraId="5D2EC302" w14:textId="77777777" w:rsidR="001A1266" w:rsidRDefault="001A1266" w:rsidP="002C793C">
            <w:pPr>
              <w:tabs>
                <w:tab w:val="left" w:pos="115"/>
              </w:tabs>
              <w:spacing w:after="45"/>
              <w:ind w:left="115" w:right="125"/>
              <w:rPr>
                <w:szCs w:val="20"/>
              </w:rPr>
            </w:pPr>
            <w:r>
              <w:rPr>
                <w:b/>
                <w:bCs/>
                <w:szCs w:val="20"/>
              </w:rPr>
              <w:t>Description</w:t>
            </w:r>
          </w:p>
        </w:tc>
      </w:tr>
      <w:tr w:rsidR="001A1266" w:rsidRPr="00050476" w14:paraId="2FBA5E2E" w14:textId="77777777" w:rsidTr="002C793C">
        <w:tc>
          <w:tcPr>
            <w:tcW w:w="3971" w:type="dxa"/>
            <w:tcBorders>
              <w:top w:val="nil"/>
              <w:left w:val="nil"/>
              <w:bottom w:val="nil"/>
              <w:right w:val="nil"/>
            </w:tcBorders>
          </w:tcPr>
          <w:p w14:paraId="1143BDF1" w14:textId="77777777" w:rsidR="001A1266" w:rsidRDefault="001A1266" w:rsidP="002C793C">
            <w:pPr>
              <w:tabs>
                <w:tab w:val="left" w:pos="115"/>
              </w:tabs>
              <w:spacing w:after="45"/>
              <w:ind w:left="115" w:right="125"/>
              <w:rPr>
                <w:szCs w:val="20"/>
              </w:rPr>
            </w:pPr>
            <w:r>
              <w:rPr>
                <w:i/>
                <w:iCs/>
                <w:szCs w:val="20"/>
              </w:rPr>
              <w:t xml:space="preserve">theDependencies </w:t>
            </w:r>
            <w:r>
              <w:rPr>
                <w:szCs w:val="20"/>
              </w:rPr>
              <w:t xml:space="preserve">As </w:t>
            </w:r>
            <w:r>
              <w:rPr>
                <w:color w:val="008000"/>
                <w:szCs w:val="20"/>
                <w:u w:val="double"/>
              </w:rPr>
              <w:t>ModuleVisibilityRelationshipCollection</w:t>
            </w:r>
            <w:r>
              <w:rPr>
                <w:szCs w:val="20"/>
              </w:rPr>
              <w:t xml:space="preserve"> </w:t>
            </w:r>
          </w:p>
          <w:p w14:paraId="6EDA8EEE" w14:textId="77777777" w:rsidR="001A1266" w:rsidRDefault="001A1266" w:rsidP="002C793C">
            <w:pPr>
              <w:tabs>
                <w:tab w:val="left" w:pos="115"/>
              </w:tabs>
              <w:spacing w:after="45"/>
              <w:ind w:left="115" w:right="125"/>
              <w:rPr>
                <w:szCs w:val="20"/>
              </w:rPr>
            </w:pPr>
          </w:p>
        </w:tc>
        <w:tc>
          <w:tcPr>
            <w:tcW w:w="4880" w:type="dxa"/>
            <w:tcBorders>
              <w:top w:val="nil"/>
              <w:left w:val="nil"/>
              <w:bottom w:val="nil"/>
              <w:right w:val="nil"/>
            </w:tcBorders>
          </w:tcPr>
          <w:p w14:paraId="51AA2C22" w14:textId="34FA0C16" w:rsidR="001A1266" w:rsidRDefault="001A1266" w:rsidP="002C793C">
            <w:pPr>
              <w:tabs>
                <w:tab w:val="left" w:pos="115"/>
              </w:tabs>
              <w:spacing w:after="45"/>
              <w:ind w:left="115" w:right="125"/>
              <w:rPr>
                <w:szCs w:val="20"/>
                <w:lang w:val="en-US"/>
              </w:rPr>
            </w:pPr>
            <w:r>
              <w:rPr>
                <w:szCs w:val="20"/>
                <w:lang w:val="en-US"/>
              </w:rPr>
              <w:t>Returns the collection of visibility relationships between the module and the specified subsystem</w:t>
            </w:r>
            <w:r w:rsidR="00BB332C">
              <w:rPr>
                <w:szCs w:val="20"/>
                <w:lang w:val="en-US"/>
              </w:rPr>
              <w:t>.</w:t>
            </w:r>
          </w:p>
          <w:p w14:paraId="086BEEF2" w14:textId="77777777" w:rsidR="001A1266" w:rsidRDefault="001A1266" w:rsidP="002C793C">
            <w:pPr>
              <w:tabs>
                <w:tab w:val="left" w:pos="115"/>
              </w:tabs>
              <w:spacing w:after="45"/>
              <w:ind w:left="115" w:right="125"/>
              <w:rPr>
                <w:szCs w:val="20"/>
                <w:lang w:val="en-US"/>
              </w:rPr>
            </w:pPr>
          </w:p>
        </w:tc>
      </w:tr>
      <w:tr w:rsidR="001A1266" w:rsidRPr="00050476" w14:paraId="262FE565" w14:textId="77777777" w:rsidTr="002C793C">
        <w:tc>
          <w:tcPr>
            <w:tcW w:w="3971" w:type="dxa"/>
            <w:tcBorders>
              <w:top w:val="nil"/>
              <w:left w:val="nil"/>
              <w:bottom w:val="nil"/>
              <w:right w:val="nil"/>
            </w:tcBorders>
          </w:tcPr>
          <w:p w14:paraId="1BBBE141" w14:textId="77777777" w:rsidR="001A1266" w:rsidRDefault="001A1266"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Module</w:t>
            </w:r>
            <w:r>
              <w:rPr>
                <w:szCs w:val="20"/>
              </w:rPr>
              <w:t xml:space="preserve"> </w:t>
            </w:r>
          </w:p>
        </w:tc>
        <w:tc>
          <w:tcPr>
            <w:tcW w:w="4880" w:type="dxa"/>
            <w:tcBorders>
              <w:top w:val="nil"/>
              <w:left w:val="nil"/>
              <w:bottom w:val="nil"/>
              <w:right w:val="nil"/>
            </w:tcBorders>
          </w:tcPr>
          <w:p w14:paraId="11BD4C97" w14:textId="77AE7D68" w:rsidR="001A1266" w:rsidRDefault="001A1266" w:rsidP="002C793C">
            <w:pPr>
              <w:tabs>
                <w:tab w:val="left" w:pos="115"/>
              </w:tabs>
              <w:spacing w:after="45"/>
              <w:ind w:left="115" w:right="125"/>
              <w:rPr>
                <w:szCs w:val="20"/>
                <w:lang w:val="en-US"/>
              </w:rPr>
            </w:pPr>
            <w:r>
              <w:rPr>
                <w:szCs w:val="20"/>
                <w:lang w:val="en-US"/>
              </w:rPr>
              <w:t>Instance of the module whose relationships are being checked</w:t>
            </w:r>
            <w:r w:rsidR="00BB332C">
              <w:rPr>
                <w:szCs w:val="20"/>
                <w:lang w:val="en-US"/>
              </w:rPr>
              <w:t>.</w:t>
            </w:r>
          </w:p>
        </w:tc>
      </w:tr>
      <w:tr w:rsidR="001A1266" w:rsidRPr="00050476" w14:paraId="396897A8" w14:textId="77777777" w:rsidTr="002C793C">
        <w:tc>
          <w:tcPr>
            <w:tcW w:w="3971" w:type="dxa"/>
            <w:tcBorders>
              <w:top w:val="nil"/>
              <w:left w:val="nil"/>
              <w:bottom w:val="nil"/>
              <w:right w:val="nil"/>
            </w:tcBorders>
          </w:tcPr>
          <w:p w14:paraId="1680116F" w14:textId="77777777" w:rsidR="001A1266" w:rsidRDefault="001A1266" w:rsidP="002C793C">
            <w:pPr>
              <w:tabs>
                <w:tab w:val="left" w:pos="115"/>
              </w:tabs>
              <w:spacing w:after="45"/>
              <w:ind w:left="115" w:right="125"/>
              <w:rPr>
                <w:i/>
                <w:iCs/>
                <w:szCs w:val="20"/>
              </w:rPr>
            </w:pPr>
            <w:r>
              <w:rPr>
                <w:i/>
                <w:iCs/>
                <w:szCs w:val="20"/>
              </w:rPr>
              <w:t xml:space="preserve">theSubsystem </w:t>
            </w:r>
            <w:r>
              <w:rPr>
                <w:szCs w:val="20"/>
              </w:rPr>
              <w:t xml:space="preserve">As </w:t>
            </w:r>
            <w:r>
              <w:rPr>
                <w:color w:val="008000"/>
                <w:szCs w:val="20"/>
                <w:u w:val="double"/>
              </w:rPr>
              <w:t>Subsystem</w:t>
            </w:r>
            <w:r>
              <w:rPr>
                <w:szCs w:val="20"/>
              </w:rPr>
              <w:t xml:space="preserve"> </w:t>
            </w:r>
          </w:p>
        </w:tc>
        <w:tc>
          <w:tcPr>
            <w:tcW w:w="4880" w:type="dxa"/>
            <w:tcBorders>
              <w:top w:val="nil"/>
              <w:left w:val="nil"/>
              <w:bottom w:val="nil"/>
              <w:right w:val="nil"/>
            </w:tcBorders>
          </w:tcPr>
          <w:p w14:paraId="4A299C93" w14:textId="7C0E01AD" w:rsidR="001A1266" w:rsidRDefault="001A1266" w:rsidP="002C793C">
            <w:pPr>
              <w:tabs>
                <w:tab w:val="left" w:pos="115"/>
              </w:tabs>
              <w:spacing w:after="45"/>
              <w:ind w:left="115" w:right="125"/>
              <w:rPr>
                <w:szCs w:val="20"/>
                <w:lang w:val="en-US"/>
              </w:rPr>
            </w:pPr>
            <w:r>
              <w:rPr>
                <w:szCs w:val="20"/>
                <w:lang w:val="en-US"/>
              </w:rPr>
              <w:t>Instance of the subsystem whose relationships are being checked</w:t>
            </w:r>
            <w:r w:rsidR="00BB332C">
              <w:rPr>
                <w:szCs w:val="20"/>
                <w:lang w:val="en-US"/>
              </w:rPr>
              <w:t>.</w:t>
            </w:r>
          </w:p>
        </w:tc>
      </w:tr>
    </w:tbl>
    <w:p w14:paraId="28E52960" w14:textId="6F40E21B" w:rsidR="00D86622" w:rsidRDefault="00D86622" w:rsidP="00CD16B7">
      <w:pPr>
        <w:pStyle w:val="Heading3"/>
        <w:rPr>
          <w:lang w:val="en-US"/>
        </w:rPr>
      </w:pPr>
      <w:r w:rsidRPr="000728FC">
        <w:rPr>
          <w:lang w:val="en-US"/>
        </w:rPr>
        <w:lastRenderedPageBreak/>
        <w:t>ModuleDiagram</w:t>
      </w:r>
    </w:p>
    <w:p w14:paraId="17D7A88E" w14:textId="77777777" w:rsidR="00F058F6" w:rsidRPr="000728FC" w:rsidRDefault="00F058F6" w:rsidP="005871BB">
      <w:pPr>
        <w:pStyle w:val="Heading4"/>
        <w:rPr>
          <w:lang w:val="en-US"/>
        </w:rPr>
      </w:pPr>
      <w:r w:rsidRPr="000728FC">
        <w:rPr>
          <w:lang w:val="en-US"/>
        </w:rPr>
        <w:t>ModuleDiagram Class Overview</w:t>
      </w:r>
    </w:p>
    <w:p w14:paraId="4A8F1236" w14:textId="1A612A0F" w:rsidR="00F058F6" w:rsidRPr="000728FC" w:rsidRDefault="00F058F6" w:rsidP="00F058F6">
      <w:pPr>
        <w:tabs>
          <w:tab w:val="left" w:pos="115"/>
        </w:tabs>
        <w:spacing w:after="45"/>
        <w:ind w:left="115" w:right="125"/>
        <w:rPr>
          <w:szCs w:val="20"/>
          <w:lang w:val="en-US"/>
        </w:rPr>
      </w:pPr>
      <w:r w:rsidRPr="000728FC">
        <w:rPr>
          <w:szCs w:val="20"/>
          <w:lang w:val="en-US"/>
        </w:rPr>
        <w:t>A module diagram maps the allocation classes and objects to modules.</w:t>
      </w:r>
      <w:r w:rsidR="0027686B">
        <w:rPr>
          <w:szCs w:val="20"/>
          <w:lang w:val="en-US"/>
        </w:rPr>
        <w:t xml:space="preserve"> </w:t>
      </w:r>
      <w:r w:rsidRPr="000728FC">
        <w:rPr>
          <w:szCs w:val="20"/>
          <w:lang w:val="en-US"/>
        </w:rPr>
        <w:t xml:space="preserve">The module diagram class exposes properties and methods that allow you to add, retrieve and delete classes and objects in a module diagram. </w:t>
      </w:r>
    </w:p>
    <w:p w14:paraId="6DBA880B"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lists of properties and methods for complete information.</w:t>
      </w:r>
    </w:p>
    <w:p w14:paraId="2801F373" w14:textId="77777777" w:rsidR="00F058F6" w:rsidRPr="000728FC" w:rsidRDefault="00F058F6" w:rsidP="00F058F6">
      <w:pPr>
        <w:tabs>
          <w:tab w:val="left" w:pos="115"/>
        </w:tabs>
        <w:spacing w:after="45"/>
        <w:ind w:left="115" w:right="125"/>
        <w:rPr>
          <w:szCs w:val="20"/>
          <w:lang w:val="en-US"/>
        </w:rPr>
      </w:pPr>
    </w:p>
    <w:p w14:paraId="6DE55A84" w14:textId="77777777" w:rsidR="00F058F6" w:rsidRPr="000728FC" w:rsidRDefault="00F058F6" w:rsidP="00F058F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2CE6EB2" w14:textId="77777777" w:rsidR="00F058F6" w:rsidRPr="000728FC" w:rsidRDefault="00F058F6" w:rsidP="00F058F6">
      <w:pPr>
        <w:tabs>
          <w:tab w:val="left" w:pos="355"/>
        </w:tabs>
        <w:spacing w:after="45"/>
        <w:ind w:left="355" w:right="125" w:hanging="175"/>
        <w:rPr>
          <w:szCs w:val="20"/>
          <w:lang w:val="en-US"/>
        </w:rPr>
      </w:pPr>
      <w:r w:rsidRPr="000728FC">
        <w:rPr>
          <w:color w:val="008000"/>
          <w:szCs w:val="20"/>
          <w:u w:val="double"/>
          <w:lang w:val="en-US"/>
        </w:rPr>
        <w:t>ModuleDiagramCollection Class Overview</w:t>
      </w:r>
      <w:r w:rsidRPr="000728FC">
        <w:rPr>
          <w:szCs w:val="20"/>
          <w:lang w:val="en-US"/>
        </w:rPr>
        <w:t xml:space="preserve"> </w:t>
      </w:r>
    </w:p>
    <w:p w14:paraId="14795625" w14:textId="406356A3" w:rsidR="00F058F6" w:rsidRPr="000728FC" w:rsidRDefault="00F058F6" w:rsidP="005871BB">
      <w:pPr>
        <w:pStyle w:val="Heading4"/>
        <w:rPr>
          <w:lang w:val="en-US"/>
        </w:rPr>
      </w:pPr>
      <w:r w:rsidRPr="000728FC">
        <w:rPr>
          <w:lang w:val="en-US"/>
        </w:rPr>
        <w:t>ModuleDiagram Class Properties</w:t>
      </w:r>
    </w:p>
    <w:p w14:paraId="5F8C1E16"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ModuleDiagram Class properties.</w:t>
      </w:r>
    </w:p>
    <w:p w14:paraId="1D6B2456"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7D8C5110" w14:textId="77777777" w:rsidTr="002C793C">
        <w:tc>
          <w:tcPr>
            <w:tcW w:w="3611" w:type="dxa"/>
            <w:tcBorders>
              <w:top w:val="nil"/>
              <w:left w:val="nil"/>
              <w:bottom w:val="nil"/>
              <w:right w:val="nil"/>
            </w:tcBorders>
          </w:tcPr>
          <w:p w14:paraId="325DB1C3" w14:textId="77777777" w:rsidR="00F058F6" w:rsidRDefault="00F058F6"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4F795A5C" w14:textId="77777777" w:rsidR="00F058F6" w:rsidRDefault="00F058F6" w:rsidP="002C793C">
            <w:pPr>
              <w:tabs>
                <w:tab w:val="left" w:pos="115"/>
              </w:tabs>
              <w:spacing w:after="45"/>
              <w:ind w:left="115" w:right="125"/>
              <w:rPr>
                <w:b/>
                <w:bCs/>
                <w:szCs w:val="20"/>
              </w:rPr>
            </w:pPr>
            <w:r>
              <w:rPr>
                <w:b/>
                <w:bCs/>
                <w:szCs w:val="20"/>
              </w:rPr>
              <w:t>Description</w:t>
            </w:r>
          </w:p>
        </w:tc>
      </w:tr>
      <w:tr w:rsidR="00F058F6" w:rsidRPr="00050476" w14:paraId="1E14724C" w14:textId="77777777" w:rsidTr="002C793C">
        <w:tc>
          <w:tcPr>
            <w:tcW w:w="3611" w:type="dxa"/>
            <w:tcBorders>
              <w:top w:val="nil"/>
              <w:left w:val="nil"/>
              <w:bottom w:val="nil"/>
              <w:right w:val="nil"/>
            </w:tcBorders>
          </w:tcPr>
          <w:p w14:paraId="0B0EC442"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508BCBC0" w14:textId="3DFF90BE" w:rsidR="00F058F6" w:rsidRDefault="00F058F6" w:rsidP="002C793C">
            <w:pPr>
              <w:tabs>
                <w:tab w:val="left" w:pos="115"/>
              </w:tabs>
              <w:spacing w:after="45"/>
              <w:ind w:left="115" w:right="125"/>
              <w:rPr>
                <w:szCs w:val="20"/>
                <w:lang w:val="en-US"/>
              </w:rPr>
            </w:pPr>
            <w:r>
              <w:rPr>
                <w:szCs w:val="20"/>
                <w:lang w:val="en-US"/>
              </w:rPr>
              <w:t>Inherits all Element Class properties</w:t>
            </w:r>
            <w:r w:rsidR="00BB332C">
              <w:rPr>
                <w:szCs w:val="20"/>
                <w:lang w:val="en-US"/>
              </w:rPr>
              <w:t>.</w:t>
            </w:r>
          </w:p>
        </w:tc>
      </w:tr>
      <w:tr w:rsidR="00F058F6" w:rsidRPr="00050476" w14:paraId="445471E1" w14:textId="77777777" w:rsidTr="002C793C">
        <w:tc>
          <w:tcPr>
            <w:tcW w:w="3611" w:type="dxa"/>
            <w:tcBorders>
              <w:top w:val="nil"/>
              <w:left w:val="nil"/>
              <w:bottom w:val="nil"/>
              <w:right w:val="nil"/>
            </w:tcBorders>
          </w:tcPr>
          <w:p w14:paraId="11719685" w14:textId="77777777" w:rsidR="00F058F6" w:rsidRDefault="00F058F6" w:rsidP="002C793C">
            <w:pPr>
              <w:tabs>
                <w:tab w:val="left" w:pos="115"/>
              </w:tabs>
              <w:spacing w:after="45"/>
              <w:ind w:left="115" w:right="125"/>
              <w:rPr>
                <w:color w:val="008000"/>
                <w:szCs w:val="20"/>
                <w:u w:val="double"/>
              </w:rPr>
            </w:pPr>
            <w:r>
              <w:rPr>
                <w:color w:val="008000"/>
                <w:szCs w:val="20"/>
                <w:u w:val="double"/>
              </w:rPr>
              <w:t>Diagram Properties</w:t>
            </w:r>
          </w:p>
        </w:tc>
        <w:tc>
          <w:tcPr>
            <w:tcW w:w="5310" w:type="dxa"/>
            <w:tcBorders>
              <w:top w:val="nil"/>
              <w:left w:val="nil"/>
              <w:bottom w:val="nil"/>
              <w:right w:val="nil"/>
            </w:tcBorders>
          </w:tcPr>
          <w:p w14:paraId="4DA815AD" w14:textId="1060A796" w:rsidR="00F058F6" w:rsidRDefault="00F058F6" w:rsidP="002C793C">
            <w:pPr>
              <w:tabs>
                <w:tab w:val="left" w:pos="115"/>
              </w:tabs>
              <w:spacing w:after="45"/>
              <w:ind w:left="115" w:right="125"/>
              <w:rPr>
                <w:szCs w:val="20"/>
                <w:lang w:val="en-US"/>
              </w:rPr>
            </w:pPr>
            <w:r>
              <w:rPr>
                <w:szCs w:val="20"/>
                <w:lang w:val="en-US"/>
              </w:rPr>
              <w:t>Inherits all Diagram Class properties</w:t>
            </w:r>
            <w:r w:rsidR="00BB332C">
              <w:rPr>
                <w:szCs w:val="20"/>
                <w:lang w:val="en-US"/>
              </w:rPr>
              <w:t>.</w:t>
            </w:r>
          </w:p>
        </w:tc>
      </w:tr>
      <w:tr w:rsidR="00F058F6" w:rsidRPr="00050476" w14:paraId="136F5DB1" w14:textId="77777777" w:rsidTr="002C793C">
        <w:tc>
          <w:tcPr>
            <w:tcW w:w="3611" w:type="dxa"/>
            <w:tcBorders>
              <w:top w:val="nil"/>
              <w:left w:val="nil"/>
              <w:bottom w:val="nil"/>
              <w:right w:val="nil"/>
            </w:tcBorders>
          </w:tcPr>
          <w:p w14:paraId="76A18B05" w14:textId="77777777" w:rsidR="00F058F6" w:rsidRDefault="00F058F6" w:rsidP="002C793C">
            <w:pPr>
              <w:tabs>
                <w:tab w:val="left" w:pos="115"/>
              </w:tabs>
              <w:spacing w:after="45"/>
              <w:ind w:left="115" w:right="125"/>
              <w:rPr>
                <w:szCs w:val="20"/>
              </w:rPr>
            </w:pPr>
            <w:r>
              <w:rPr>
                <w:color w:val="008000"/>
                <w:szCs w:val="20"/>
                <w:u w:val="double"/>
              </w:rPr>
              <w:t>ComponentViews</w:t>
            </w:r>
            <w:r>
              <w:rPr>
                <w:szCs w:val="20"/>
              </w:rPr>
              <w:t xml:space="preserve"> </w:t>
            </w:r>
          </w:p>
        </w:tc>
        <w:tc>
          <w:tcPr>
            <w:tcW w:w="5310" w:type="dxa"/>
            <w:tcBorders>
              <w:top w:val="nil"/>
              <w:left w:val="nil"/>
              <w:bottom w:val="nil"/>
              <w:right w:val="nil"/>
            </w:tcBorders>
          </w:tcPr>
          <w:p w14:paraId="2E5F2731" w14:textId="6709E1CF" w:rsidR="00F058F6" w:rsidRDefault="00F058F6" w:rsidP="002C793C">
            <w:pPr>
              <w:tabs>
                <w:tab w:val="left" w:pos="115"/>
              </w:tabs>
              <w:spacing w:after="45"/>
              <w:ind w:left="115" w:right="125"/>
              <w:rPr>
                <w:szCs w:val="20"/>
                <w:lang w:val="en-US"/>
              </w:rPr>
            </w:pPr>
            <w:r>
              <w:rPr>
                <w:szCs w:val="20"/>
                <w:lang w:val="en-US"/>
              </w:rPr>
              <w:t>Specifies the collection of component views on a component diagram</w:t>
            </w:r>
            <w:r w:rsidR="00BB332C">
              <w:rPr>
                <w:szCs w:val="20"/>
                <w:lang w:val="en-US"/>
              </w:rPr>
              <w:t>.</w:t>
            </w:r>
          </w:p>
        </w:tc>
      </w:tr>
      <w:tr w:rsidR="00F058F6" w:rsidRPr="00050476" w14:paraId="71128DA4" w14:textId="77777777" w:rsidTr="002C793C">
        <w:tc>
          <w:tcPr>
            <w:tcW w:w="3611" w:type="dxa"/>
            <w:tcBorders>
              <w:top w:val="nil"/>
              <w:left w:val="nil"/>
              <w:bottom w:val="nil"/>
              <w:right w:val="nil"/>
            </w:tcBorders>
          </w:tcPr>
          <w:p w14:paraId="326A0F71" w14:textId="77777777" w:rsidR="00F058F6" w:rsidRDefault="00F058F6" w:rsidP="002C793C">
            <w:pPr>
              <w:tabs>
                <w:tab w:val="left" w:pos="115"/>
              </w:tabs>
              <w:spacing w:after="45"/>
              <w:ind w:left="115" w:right="125"/>
              <w:rPr>
                <w:szCs w:val="20"/>
              </w:rPr>
            </w:pPr>
            <w:r>
              <w:rPr>
                <w:color w:val="008000"/>
                <w:szCs w:val="20"/>
                <w:u w:val="double"/>
              </w:rPr>
              <w:t>ParentSubsystem</w:t>
            </w:r>
          </w:p>
        </w:tc>
        <w:tc>
          <w:tcPr>
            <w:tcW w:w="5310" w:type="dxa"/>
            <w:tcBorders>
              <w:top w:val="nil"/>
              <w:left w:val="nil"/>
              <w:bottom w:val="nil"/>
              <w:right w:val="nil"/>
            </w:tcBorders>
          </w:tcPr>
          <w:p w14:paraId="29DF281C" w14:textId="0128A482" w:rsidR="00F058F6" w:rsidRDefault="00F058F6" w:rsidP="002C793C">
            <w:pPr>
              <w:tabs>
                <w:tab w:val="left" w:pos="115"/>
              </w:tabs>
              <w:spacing w:after="45"/>
              <w:ind w:left="115" w:right="125"/>
              <w:rPr>
                <w:szCs w:val="20"/>
                <w:lang w:val="en-US"/>
              </w:rPr>
            </w:pPr>
            <w:r>
              <w:rPr>
                <w:szCs w:val="20"/>
                <w:lang w:val="en-US"/>
              </w:rPr>
              <w:t>Subsystem that contains the module diagram</w:t>
            </w:r>
            <w:r w:rsidR="00BB332C">
              <w:rPr>
                <w:szCs w:val="20"/>
                <w:lang w:val="en-US"/>
              </w:rPr>
              <w:t>.</w:t>
            </w:r>
          </w:p>
        </w:tc>
      </w:tr>
      <w:tr w:rsidR="00F058F6" w:rsidRPr="00050476" w14:paraId="1951B65F" w14:textId="77777777" w:rsidTr="002C793C">
        <w:tc>
          <w:tcPr>
            <w:tcW w:w="3611" w:type="dxa"/>
            <w:tcBorders>
              <w:top w:val="nil"/>
              <w:left w:val="nil"/>
              <w:bottom w:val="nil"/>
              <w:right w:val="nil"/>
            </w:tcBorders>
          </w:tcPr>
          <w:p w14:paraId="6FD0B3C0" w14:textId="77777777" w:rsidR="00F058F6" w:rsidRDefault="00F058F6" w:rsidP="002C793C">
            <w:pPr>
              <w:tabs>
                <w:tab w:val="left" w:pos="115"/>
              </w:tabs>
              <w:spacing w:after="45"/>
              <w:ind w:left="115" w:right="125"/>
              <w:rPr>
                <w:szCs w:val="20"/>
              </w:rPr>
            </w:pPr>
            <w:r>
              <w:rPr>
                <w:color w:val="008000"/>
                <w:szCs w:val="20"/>
                <w:u w:val="double"/>
              </w:rPr>
              <w:t>SubsystemViews</w:t>
            </w:r>
            <w:r>
              <w:rPr>
                <w:szCs w:val="20"/>
              </w:rPr>
              <w:t xml:space="preserve"> </w:t>
            </w:r>
          </w:p>
        </w:tc>
        <w:tc>
          <w:tcPr>
            <w:tcW w:w="5310" w:type="dxa"/>
            <w:tcBorders>
              <w:top w:val="nil"/>
              <w:left w:val="nil"/>
              <w:bottom w:val="nil"/>
              <w:right w:val="nil"/>
            </w:tcBorders>
          </w:tcPr>
          <w:p w14:paraId="348CD199" w14:textId="0F3BCEB2" w:rsidR="00F058F6" w:rsidRDefault="00F058F6" w:rsidP="002C793C">
            <w:pPr>
              <w:tabs>
                <w:tab w:val="left" w:pos="115"/>
              </w:tabs>
              <w:spacing w:after="45"/>
              <w:ind w:left="115" w:right="125"/>
              <w:rPr>
                <w:szCs w:val="20"/>
                <w:lang w:val="en-US"/>
              </w:rPr>
            </w:pPr>
            <w:r>
              <w:rPr>
                <w:szCs w:val="20"/>
                <w:lang w:val="en-US"/>
              </w:rPr>
              <w:t>Specifies the collection of subsystem views on a component diagram</w:t>
            </w:r>
            <w:r w:rsidR="00BB332C">
              <w:rPr>
                <w:szCs w:val="20"/>
                <w:lang w:val="en-US"/>
              </w:rPr>
              <w:t>.</w:t>
            </w:r>
          </w:p>
        </w:tc>
      </w:tr>
    </w:tbl>
    <w:p w14:paraId="74E9B2D3" w14:textId="04753060" w:rsidR="00F058F6" w:rsidRPr="000728FC" w:rsidRDefault="00F058F6" w:rsidP="005871BB">
      <w:pPr>
        <w:pStyle w:val="Heading4"/>
        <w:rPr>
          <w:lang w:val="en-US"/>
        </w:rPr>
      </w:pPr>
      <w:r w:rsidRPr="000728FC">
        <w:rPr>
          <w:lang w:val="en-US"/>
        </w:rPr>
        <w:t>ModuleDiagram Class Methods</w:t>
      </w:r>
    </w:p>
    <w:p w14:paraId="452FA4E7"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ModuleDiagram Class methods.</w:t>
      </w:r>
    </w:p>
    <w:p w14:paraId="4FD605D6"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62E4465E" w14:textId="77777777" w:rsidTr="002C793C">
        <w:tc>
          <w:tcPr>
            <w:tcW w:w="3611" w:type="dxa"/>
            <w:tcBorders>
              <w:top w:val="nil"/>
              <w:left w:val="nil"/>
              <w:bottom w:val="nil"/>
              <w:right w:val="nil"/>
            </w:tcBorders>
          </w:tcPr>
          <w:p w14:paraId="60AACD5D" w14:textId="77777777" w:rsidR="00F058F6" w:rsidRDefault="00F058F6"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139554D6" w14:textId="77777777" w:rsidR="00F058F6" w:rsidRDefault="00F058F6" w:rsidP="002C793C">
            <w:pPr>
              <w:tabs>
                <w:tab w:val="left" w:pos="115"/>
              </w:tabs>
              <w:spacing w:after="45"/>
              <w:ind w:left="115" w:right="125"/>
              <w:rPr>
                <w:szCs w:val="20"/>
              </w:rPr>
            </w:pPr>
            <w:r>
              <w:rPr>
                <w:b/>
                <w:bCs/>
                <w:szCs w:val="20"/>
              </w:rPr>
              <w:t>Description</w:t>
            </w:r>
          </w:p>
        </w:tc>
      </w:tr>
      <w:tr w:rsidR="00F058F6" w14:paraId="19AA81FE" w14:textId="77777777" w:rsidTr="002C793C">
        <w:tc>
          <w:tcPr>
            <w:tcW w:w="3611" w:type="dxa"/>
            <w:tcBorders>
              <w:top w:val="nil"/>
              <w:left w:val="nil"/>
              <w:bottom w:val="nil"/>
              <w:right w:val="nil"/>
            </w:tcBorders>
          </w:tcPr>
          <w:p w14:paraId="6A6C7FED"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5F74A9FF" w14:textId="1ECD8A36" w:rsidR="00F058F6" w:rsidRPr="00BB332C" w:rsidRDefault="00F058F6" w:rsidP="002C793C">
            <w:pPr>
              <w:tabs>
                <w:tab w:val="left" w:pos="115"/>
              </w:tabs>
              <w:spacing w:after="45"/>
              <w:ind w:left="115" w:right="125"/>
              <w:rPr>
                <w:szCs w:val="20"/>
                <w:lang w:val="en-US"/>
              </w:rPr>
            </w:pPr>
            <w:r>
              <w:rPr>
                <w:szCs w:val="20"/>
              </w:rPr>
              <w:t>Inherits all RoseObject methods</w:t>
            </w:r>
            <w:r w:rsidR="00BB332C">
              <w:rPr>
                <w:szCs w:val="20"/>
                <w:lang w:val="en-US"/>
              </w:rPr>
              <w:t>.</w:t>
            </w:r>
          </w:p>
        </w:tc>
      </w:tr>
      <w:tr w:rsidR="00F058F6" w:rsidRPr="00050476" w14:paraId="349F28D9" w14:textId="77777777" w:rsidTr="002C793C">
        <w:tc>
          <w:tcPr>
            <w:tcW w:w="3611" w:type="dxa"/>
            <w:tcBorders>
              <w:top w:val="nil"/>
              <w:left w:val="nil"/>
              <w:bottom w:val="nil"/>
              <w:right w:val="nil"/>
            </w:tcBorders>
          </w:tcPr>
          <w:p w14:paraId="3D49A565"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4D5AEF67" w14:textId="4E3C05B5" w:rsidR="00F058F6" w:rsidRDefault="00F058F6" w:rsidP="002C793C">
            <w:pPr>
              <w:tabs>
                <w:tab w:val="left" w:pos="115"/>
              </w:tabs>
              <w:spacing w:after="45"/>
              <w:ind w:left="115" w:right="125"/>
              <w:rPr>
                <w:szCs w:val="20"/>
                <w:lang w:val="en-US"/>
              </w:rPr>
            </w:pPr>
            <w:r>
              <w:rPr>
                <w:szCs w:val="20"/>
                <w:lang w:val="en-US"/>
              </w:rPr>
              <w:t>Inherits all Element Class methods</w:t>
            </w:r>
            <w:r w:rsidR="00BB332C">
              <w:rPr>
                <w:szCs w:val="20"/>
                <w:lang w:val="en-US"/>
              </w:rPr>
              <w:t>.</w:t>
            </w:r>
          </w:p>
        </w:tc>
      </w:tr>
      <w:tr w:rsidR="00F058F6" w:rsidRPr="00050476" w14:paraId="37D6FAF4" w14:textId="77777777" w:rsidTr="002C793C">
        <w:tc>
          <w:tcPr>
            <w:tcW w:w="3611" w:type="dxa"/>
            <w:tcBorders>
              <w:top w:val="nil"/>
              <w:left w:val="nil"/>
              <w:bottom w:val="nil"/>
              <w:right w:val="nil"/>
            </w:tcBorders>
          </w:tcPr>
          <w:p w14:paraId="58EECBEC" w14:textId="77777777" w:rsidR="00F058F6" w:rsidRDefault="00F058F6" w:rsidP="002C793C">
            <w:pPr>
              <w:tabs>
                <w:tab w:val="left" w:pos="115"/>
              </w:tabs>
              <w:spacing w:after="45"/>
              <w:ind w:left="115" w:right="125"/>
              <w:rPr>
                <w:color w:val="008000"/>
                <w:szCs w:val="20"/>
                <w:u w:val="double"/>
              </w:rPr>
            </w:pPr>
            <w:r>
              <w:rPr>
                <w:color w:val="008000"/>
                <w:szCs w:val="20"/>
                <w:u w:val="double"/>
              </w:rPr>
              <w:t>Diagram Methods</w:t>
            </w:r>
            <w:r>
              <w:rPr>
                <w:szCs w:val="20"/>
              </w:rPr>
              <w:t xml:space="preserve"> </w:t>
            </w:r>
          </w:p>
        </w:tc>
        <w:tc>
          <w:tcPr>
            <w:tcW w:w="5310" w:type="dxa"/>
            <w:tcBorders>
              <w:top w:val="nil"/>
              <w:left w:val="nil"/>
              <w:bottom w:val="nil"/>
              <w:right w:val="nil"/>
            </w:tcBorders>
          </w:tcPr>
          <w:p w14:paraId="5C11F453" w14:textId="6FB3C8E8" w:rsidR="00F058F6" w:rsidRDefault="00F058F6" w:rsidP="002C793C">
            <w:pPr>
              <w:tabs>
                <w:tab w:val="left" w:pos="115"/>
              </w:tabs>
              <w:spacing w:after="45"/>
              <w:ind w:left="115" w:right="125"/>
              <w:rPr>
                <w:szCs w:val="20"/>
                <w:lang w:val="en-US"/>
              </w:rPr>
            </w:pPr>
            <w:r>
              <w:rPr>
                <w:szCs w:val="20"/>
                <w:lang w:val="en-US"/>
              </w:rPr>
              <w:t>Inherits all Diagram Class methods</w:t>
            </w:r>
            <w:r w:rsidR="00BB332C">
              <w:rPr>
                <w:szCs w:val="20"/>
                <w:lang w:val="en-US"/>
              </w:rPr>
              <w:t>.</w:t>
            </w:r>
          </w:p>
        </w:tc>
      </w:tr>
      <w:tr w:rsidR="00F058F6" w:rsidRPr="00050476" w14:paraId="223A84A4" w14:textId="77777777" w:rsidTr="002C793C">
        <w:tc>
          <w:tcPr>
            <w:tcW w:w="3611" w:type="dxa"/>
            <w:tcBorders>
              <w:top w:val="nil"/>
              <w:left w:val="nil"/>
              <w:bottom w:val="nil"/>
              <w:right w:val="nil"/>
            </w:tcBorders>
          </w:tcPr>
          <w:p w14:paraId="4D664492" w14:textId="77777777" w:rsidR="00F058F6" w:rsidRDefault="00F058F6" w:rsidP="002C793C">
            <w:pPr>
              <w:tabs>
                <w:tab w:val="left" w:pos="115"/>
              </w:tabs>
              <w:spacing w:after="45"/>
              <w:ind w:left="115" w:right="125"/>
              <w:rPr>
                <w:szCs w:val="20"/>
              </w:rPr>
            </w:pPr>
            <w:r>
              <w:rPr>
                <w:color w:val="008000"/>
                <w:szCs w:val="20"/>
                <w:u w:val="double"/>
              </w:rPr>
              <w:t>AddComponentView</w:t>
            </w:r>
            <w:r>
              <w:rPr>
                <w:szCs w:val="20"/>
              </w:rPr>
              <w:t xml:space="preserve"> </w:t>
            </w:r>
          </w:p>
        </w:tc>
        <w:tc>
          <w:tcPr>
            <w:tcW w:w="5310" w:type="dxa"/>
            <w:tcBorders>
              <w:top w:val="nil"/>
              <w:left w:val="nil"/>
              <w:bottom w:val="nil"/>
              <w:right w:val="nil"/>
            </w:tcBorders>
          </w:tcPr>
          <w:p w14:paraId="67617E63" w14:textId="5F2F4DD6" w:rsidR="00F058F6" w:rsidRDefault="00F058F6" w:rsidP="002C793C">
            <w:pPr>
              <w:tabs>
                <w:tab w:val="left" w:pos="115"/>
              </w:tabs>
              <w:spacing w:after="45"/>
              <w:ind w:left="115" w:right="125"/>
              <w:rPr>
                <w:szCs w:val="20"/>
                <w:lang w:val="en-US"/>
              </w:rPr>
            </w:pPr>
            <w:r>
              <w:rPr>
                <w:szCs w:val="20"/>
                <w:lang w:val="en-US"/>
              </w:rPr>
              <w:t>Adds a component view to a component diagram</w:t>
            </w:r>
            <w:r w:rsidR="00BB332C">
              <w:rPr>
                <w:szCs w:val="20"/>
                <w:lang w:val="en-US"/>
              </w:rPr>
              <w:t>.</w:t>
            </w:r>
          </w:p>
        </w:tc>
      </w:tr>
      <w:tr w:rsidR="00F058F6" w:rsidRPr="00050476" w14:paraId="7B2A80C5" w14:textId="77777777" w:rsidTr="002C793C">
        <w:tc>
          <w:tcPr>
            <w:tcW w:w="3611" w:type="dxa"/>
            <w:tcBorders>
              <w:top w:val="nil"/>
              <w:left w:val="nil"/>
              <w:bottom w:val="nil"/>
              <w:right w:val="nil"/>
            </w:tcBorders>
          </w:tcPr>
          <w:p w14:paraId="39FF57E7" w14:textId="77777777" w:rsidR="00F058F6" w:rsidRDefault="00F058F6" w:rsidP="002C793C">
            <w:pPr>
              <w:tabs>
                <w:tab w:val="left" w:pos="115"/>
              </w:tabs>
              <w:spacing w:after="45"/>
              <w:ind w:left="115" w:right="125"/>
              <w:rPr>
                <w:szCs w:val="20"/>
              </w:rPr>
            </w:pPr>
            <w:r>
              <w:rPr>
                <w:color w:val="008000"/>
                <w:szCs w:val="20"/>
                <w:u w:val="double"/>
              </w:rPr>
              <w:t>AddSubsystemView</w:t>
            </w:r>
          </w:p>
        </w:tc>
        <w:tc>
          <w:tcPr>
            <w:tcW w:w="5310" w:type="dxa"/>
            <w:tcBorders>
              <w:top w:val="nil"/>
              <w:left w:val="nil"/>
              <w:bottom w:val="nil"/>
              <w:right w:val="nil"/>
            </w:tcBorders>
          </w:tcPr>
          <w:p w14:paraId="13DC07F8" w14:textId="34C9F7C4" w:rsidR="00F058F6" w:rsidRDefault="00F058F6" w:rsidP="002C793C">
            <w:pPr>
              <w:tabs>
                <w:tab w:val="left" w:pos="115"/>
              </w:tabs>
              <w:spacing w:after="45"/>
              <w:ind w:left="115" w:right="125"/>
              <w:rPr>
                <w:szCs w:val="20"/>
                <w:lang w:val="en-US"/>
              </w:rPr>
            </w:pPr>
            <w:r>
              <w:rPr>
                <w:szCs w:val="20"/>
                <w:lang w:val="en-US"/>
              </w:rPr>
              <w:t>Adds a subsystem view to a component diagram</w:t>
            </w:r>
            <w:r w:rsidR="00BB332C">
              <w:rPr>
                <w:szCs w:val="20"/>
                <w:lang w:val="en-US"/>
              </w:rPr>
              <w:t>.</w:t>
            </w:r>
          </w:p>
        </w:tc>
      </w:tr>
      <w:tr w:rsidR="00F058F6" w:rsidRPr="00050476" w14:paraId="115567D2" w14:textId="77777777" w:rsidTr="002C793C">
        <w:tc>
          <w:tcPr>
            <w:tcW w:w="3611" w:type="dxa"/>
            <w:tcBorders>
              <w:top w:val="nil"/>
              <w:left w:val="nil"/>
              <w:bottom w:val="nil"/>
              <w:right w:val="nil"/>
            </w:tcBorders>
          </w:tcPr>
          <w:p w14:paraId="289AF0F1" w14:textId="77777777" w:rsidR="00F058F6" w:rsidRDefault="00F058F6" w:rsidP="002C793C">
            <w:pPr>
              <w:tabs>
                <w:tab w:val="left" w:pos="115"/>
              </w:tabs>
              <w:spacing w:after="45"/>
              <w:ind w:left="115" w:right="125"/>
              <w:rPr>
                <w:color w:val="008000"/>
                <w:szCs w:val="20"/>
                <w:u w:val="double"/>
              </w:rPr>
            </w:pPr>
            <w:r>
              <w:rPr>
                <w:color w:val="008000"/>
                <w:szCs w:val="20"/>
                <w:u w:val="double"/>
              </w:rPr>
              <w:t>GetModules Method</w:t>
            </w:r>
            <w:r>
              <w:rPr>
                <w:szCs w:val="20"/>
              </w:rPr>
              <w:t xml:space="preserve"> </w:t>
            </w:r>
          </w:p>
        </w:tc>
        <w:tc>
          <w:tcPr>
            <w:tcW w:w="5310" w:type="dxa"/>
            <w:tcBorders>
              <w:top w:val="nil"/>
              <w:left w:val="nil"/>
              <w:bottom w:val="nil"/>
              <w:right w:val="nil"/>
            </w:tcBorders>
          </w:tcPr>
          <w:p w14:paraId="5B1A0C44" w14:textId="4332D8B2" w:rsidR="00F058F6" w:rsidRDefault="00F058F6" w:rsidP="002C793C">
            <w:pPr>
              <w:tabs>
                <w:tab w:val="left" w:pos="115"/>
              </w:tabs>
              <w:spacing w:after="45"/>
              <w:ind w:left="115" w:right="125"/>
              <w:rPr>
                <w:szCs w:val="20"/>
                <w:lang w:val="en-US"/>
              </w:rPr>
            </w:pPr>
            <w:r>
              <w:rPr>
                <w:szCs w:val="20"/>
                <w:lang w:val="en-US"/>
              </w:rPr>
              <w:t>Retrieves the collection that contains all modules belonging to the module diagram</w:t>
            </w:r>
            <w:r w:rsidR="00BB332C">
              <w:rPr>
                <w:szCs w:val="20"/>
                <w:lang w:val="en-US"/>
              </w:rPr>
              <w:t>.</w:t>
            </w:r>
          </w:p>
        </w:tc>
      </w:tr>
      <w:tr w:rsidR="00F058F6" w:rsidRPr="00050476" w14:paraId="259727C4" w14:textId="77777777" w:rsidTr="002C793C">
        <w:tc>
          <w:tcPr>
            <w:tcW w:w="3611" w:type="dxa"/>
            <w:tcBorders>
              <w:top w:val="nil"/>
              <w:left w:val="nil"/>
              <w:bottom w:val="nil"/>
              <w:right w:val="nil"/>
            </w:tcBorders>
          </w:tcPr>
          <w:p w14:paraId="147C91F9" w14:textId="77777777" w:rsidR="00F058F6" w:rsidRDefault="00F058F6" w:rsidP="002C793C">
            <w:pPr>
              <w:tabs>
                <w:tab w:val="left" w:pos="115"/>
              </w:tabs>
              <w:spacing w:after="45"/>
              <w:ind w:left="115" w:right="125"/>
              <w:rPr>
                <w:color w:val="008000"/>
                <w:szCs w:val="20"/>
                <w:u w:val="double"/>
              </w:rPr>
            </w:pPr>
            <w:r>
              <w:rPr>
                <w:color w:val="008000"/>
                <w:szCs w:val="20"/>
                <w:u w:val="double"/>
              </w:rPr>
              <w:t>GetSelectedModules Method</w:t>
            </w:r>
            <w:r>
              <w:rPr>
                <w:szCs w:val="20"/>
              </w:rPr>
              <w:t xml:space="preserve"> </w:t>
            </w:r>
          </w:p>
        </w:tc>
        <w:tc>
          <w:tcPr>
            <w:tcW w:w="5310" w:type="dxa"/>
            <w:tcBorders>
              <w:top w:val="nil"/>
              <w:left w:val="nil"/>
              <w:bottom w:val="nil"/>
              <w:right w:val="nil"/>
            </w:tcBorders>
          </w:tcPr>
          <w:p w14:paraId="09F8B728" w14:textId="10AFEAE0" w:rsidR="00F058F6" w:rsidRDefault="00F058F6" w:rsidP="002C793C">
            <w:pPr>
              <w:tabs>
                <w:tab w:val="left" w:pos="115"/>
              </w:tabs>
              <w:spacing w:after="45"/>
              <w:ind w:left="115" w:right="125"/>
              <w:rPr>
                <w:szCs w:val="20"/>
                <w:lang w:val="en-US"/>
              </w:rPr>
            </w:pPr>
            <w:r>
              <w:rPr>
                <w:szCs w:val="20"/>
                <w:lang w:val="en-US"/>
              </w:rPr>
              <w:t>Retrieves the modules currently selected in the module diagram</w:t>
            </w:r>
            <w:r w:rsidR="00BB332C">
              <w:rPr>
                <w:szCs w:val="20"/>
                <w:lang w:val="en-US"/>
              </w:rPr>
              <w:t>.</w:t>
            </w:r>
          </w:p>
        </w:tc>
      </w:tr>
      <w:tr w:rsidR="00F058F6" w:rsidRPr="00050476" w14:paraId="7712BE71" w14:textId="77777777" w:rsidTr="002C793C">
        <w:tc>
          <w:tcPr>
            <w:tcW w:w="3611" w:type="dxa"/>
            <w:tcBorders>
              <w:top w:val="nil"/>
              <w:left w:val="nil"/>
              <w:bottom w:val="nil"/>
              <w:right w:val="nil"/>
            </w:tcBorders>
          </w:tcPr>
          <w:p w14:paraId="32DD4074" w14:textId="77777777" w:rsidR="00F058F6" w:rsidRDefault="00F058F6" w:rsidP="002C793C">
            <w:pPr>
              <w:tabs>
                <w:tab w:val="left" w:pos="115"/>
              </w:tabs>
              <w:spacing w:after="45"/>
              <w:ind w:left="115" w:right="125"/>
              <w:rPr>
                <w:color w:val="008000"/>
                <w:szCs w:val="20"/>
                <w:u w:val="double"/>
              </w:rPr>
            </w:pPr>
            <w:r>
              <w:rPr>
                <w:color w:val="008000"/>
                <w:szCs w:val="20"/>
                <w:u w:val="double"/>
              </w:rPr>
              <w:t>GetSelectedSubsystems Method</w:t>
            </w:r>
            <w:r>
              <w:rPr>
                <w:szCs w:val="20"/>
              </w:rPr>
              <w:t xml:space="preserve"> </w:t>
            </w:r>
          </w:p>
        </w:tc>
        <w:tc>
          <w:tcPr>
            <w:tcW w:w="5310" w:type="dxa"/>
            <w:tcBorders>
              <w:top w:val="nil"/>
              <w:left w:val="nil"/>
              <w:bottom w:val="nil"/>
              <w:right w:val="nil"/>
            </w:tcBorders>
          </w:tcPr>
          <w:p w14:paraId="6CFE6918" w14:textId="47D24E6B" w:rsidR="00F058F6" w:rsidRDefault="00F058F6" w:rsidP="002C793C">
            <w:pPr>
              <w:tabs>
                <w:tab w:val="left" w:pos="115"/>
              </w:tabs>
              <w:spacing w:after="45"/>
              <w:ind w:left="115" w:right="125"/>
              <w:rPr>
                <w:szCs w:val="20"/>
                <w:lang w:val="en-US"/>
              </w:rPr>
            </w:pPr>
            <w:r>
              <w:rPr>
                <w:szCs w:val="20"/>
                <w:lang w:val="en-US"/>
              </w:rPr>
              <w:t>Retrieves the subsystems currently selected in the module diagram</w:t>
            </w:r>
            <w:r w:rsidR="00BB332C">
              <w:rPr>
                <w:szCs w:val="20"/>
                <w:lang w:val="en-US"/>
              </w:rPr>
              <w:t>.</w:t>
            </w:r>
          </w:p>
        </w:tc>
      </w:tr>
      <w:tr w:rsidR="00F058F6" w:rsidRPr="00050476" w14:paraId="5B153648" w14:textId="77777777" w:rsidTr="002C793C">
        <w:tc>
          <w:tcPr>
            <w:tcW w:w="3611" w:type="dxa"/>
            <w:tcBorders>
              <w:top w:val="nil"/>
              <w:left w:val="nil"/>
              <w:bottom w:val="nil"/>
              <w:right w:val="nil"/>
            </w:tcBorders>
          </w:tcPr>
          <w:p w14:paraId="2520F7A7" w14:textId="77777777" w:rsidR="00F058F6" w:rsidRDefault="00F058F6" w:rsidP="002C793C">
            <w:pPr>
              <w:tabs>
                <w:tab w:val="left" w:pos="115"/>
              </w:tabs>
              <w:spacing w:after="45"/>
              <w:ind w:left="115" w:right="125"/>
              <w:rPr>
                <w:color w:val="008000"/>
                <w:szCs w:val="20"/>
                <w:u w:val="double"/>
              </w:rPr>
            </w:pPr>
            <w:r>
              <w:rPr>
                <w:color w:val="008000"/>
                <w:szCs w:val="20"/>
                <w:u w:val="double"/>
              </w:rPr>
              <w:t>GetSubsystems Method</w:t>
            </w:r>
            <w:r>
              <w:rPr>
                <w:szCs w:val="20"/>
              </w:rPr>
              <w:t xml:space="preserve"> </w:t>
            </w:r>
          </w:p>
        </w:tc>
        <w:tc>
          <w:tcPr>
            <w:tcW w:w="5310" w:type="dxa"/>
            <w:tcBorders>
              <w:top w:val="nil"/>
              <w:left w:val="nil"/>
              <w:bottom w:val="nil"/>
              <w:right w:val="nil"/>
            </w:tcBorders>
          </w:tcPr>
          <w:p w14:paraId="7CC98C38" w14:textId="6A173DCE" w:rsidR="00F058F6" w:rsidRDefault="00F058F6" w:rsidP="002C793C">
            <w:pPr>
              <w:tabs>
                <w:tab w:val="left" w:pos="115"/>
              </w:tabs>
              <w:spacing w:after="45"/>
              <w:ind w:left="115" w:right="125"/>
              <w:rPr>
                <w:szCs w:val="20"/>
                <w:lang w:val="en-US"/>
              </w:rPr>
            </w:pPr>
            <w:r>
              <w:rPr>
                <w:szCs w:val="20"/>
                <w:lang w:val="en-US"/>
              </w:rPr>
              <w:t>Retrieves the collection that contains all subsystems belonging to the module diagram</w:t>
            </w:r>
            <w:r w:rsidR="00BB332C">
              <w:rPr>
                <w:szCs w:val="20"/>
                <w:lang w:val="en-US"/>
              </w:rPr>
              <w:t>.</w:t>
            </w:r>
          </w:p>
        </w:tc>
      </w:tr>
      <w:tr w:rsidR="00F058F6" w:rsidRPr="00050476" w14:paraId="141EC657" w14:textId="77777777" w:rsidTr="002C793C">
        <w:tc>
          <w:tcPr>
            <w:tcW w:w="3611" w:type="dxa"/>
            <w:tcBorders>
              <w:top w:val="nil"/>
              <w:left w:val="nil"/>
              <w:bottom w:val="nil"/>
              <w:right w:val="nil"/>
            </w:tcBorders>
          </w:tcPr>
          <w:p w14:paraId="57D03E66" w14:textId="77777777" w:rsidR="00F058F6" w:rsidRDefault="00F058F6" w:rsidP="002C793C">
            <w:pPr>
              <w:tabs>
                <w:tab w:val="left" w:pos="115"/>
              </w:tabs>
              <w:spacing w:after="45"/>
              <w:ind w:left="115" w:right="125"/>
              <w:rPr>
                <w:szCs w:val="20"/>
              </w:rPr>
            </w:pPr>
            <w:r>
              <w:rPr>
                <w:color w:val="008000"/>
                <w:szCs w:val="20"/>
                <w:u w:val="double"/>
              </w:rPr>
              <w:t>RemoveComponentView</w:t>
            </w:r>
            <w:r>
              <w:rPr>
                <w:szCs w:val="20"/>
              </w:rPr>
              <w:t xml:space="preserve"> </w:t>
            </w:r>
          </w:p>
        </w:tc>
        <w:tc>
          <w:tcPr>
            <w:tcW w:w="5310" w:type="dxa"/>
            <w:tcBorders>
              <w:top w:val="nil"/>
              <w:left w:val="nil"/>
              <w:bottom w:val="nil"/>
              <w:right w:val="nil"/>
            </w:tcBorders>
          </w:tcPr>
          <w:p w14:paraId="6AF6AB84" w14:textId="18AAE6FF" w:rsidR="00F058F6" w:rsidRDefault="00F058F6" w:rsidP="002C793C">
            <w:pPr>
              <w:tabs>
                <w:tab w:val="left" w:pos="115"/>
              </w:tabs>
              <w:spacing w:after="45"/>
              <w:ind w:left="115" w:right="125"/>
              <w:rPr>
                <w:szCs w:val="20"/>
                <w:lang w:val="en-US"/>
              </w:rPr>
            </w:pPr>
            <w:r>
              <w:rPr>
                <w:szCs w:val="20"/>
                <w:lang w:val="en-US"/>
              </w:rPr>
              <w:t>Removes a component view from a component diagram</w:t>
            </w:r>
            <w:r w:rsidR="00BB332C">
              <w:rPr>
                <w:szCs w:val="20"/>
                <w:lang w:val="en-US"/>
              </w:rPr>
              <w:t>.</w:t>
            </w:r>
          </w:p>
        </w:tc>
      </w:tr>
      <w:tr w:rsidR="00F058F6" w:rsidRPr="00050476" w14:paraId="0F0C3077" w14:textId="77777777" w:rsidTr="002C793C">
        <w:tc>
          <w:tcPr>
            <w:tcW w:w="3611" w:type="dxa"/>
            <w:tcBorders>
              <w:top w:val="nil"/>
              <w:left w:val="nil"/>
              <w:bottom w:val="nil"/>
              <w:right w:val="nil"/>
            </w:tcBorders>
          </w:tcPr>
          <w:p w14:paraId="7BABB3EB" w14:textId="77777777" w:rsidR="00F058F6" w:rsidRDefault="00F058F6" w:rsidP="002C793C">
            <w:pPr>
              <w:tabs>
                <w:tab w:val="left" w:pos="115"/>
              </w:tabs>
              <w:spacing w:after="45"/>
              <w:ind w:left="115" w:right="125"/>
              <w:rPr>
                <w:szCs w:val="20"/>
              </w:rPr>
            </w:pPr>
            <w:r>
              <w:rPr>
                <w:color w:val="008000"/>
                <w:szCs w:val="20"/>
                <w:u w:val="double"/>
              </w:rPr>
              <w:t>RemoveSubsystemView</w:t>
            </w:r>
            <w:r>
              <w:rPr>
                <w:szCs w:val="20"/>
              </w:rPr>
              <w:t xml:space="preserve"> </w:t>
            </w:r>
          </w:p>
        </w:tc>
        <w:tc>
          <w:tcPr>
            <w:tcW w:w="5310" w:type="dxa"/>
            <w:tcBorders>
              <w:top w:val="nil"/>
              <w:left w:val="nil"/>
              <w:bottom w:val="nil"/>
              <w:right w:val="nil"/>
            </w:tcBorders>
          </w:tcPr>
          <w:p w14:paraId="0522470B" w14:textId="6F6C9256" w:rsidR="00F058F6" w:rsidRDefault="00F058F6" w:rsidP="002C793C">
            <w:pPr>
              <w:tabs>
                <w:tab w:val="left" w:pos="115"/>
              </w:tabs>
              <w:spacing w:after="45"/>
              <w:ind w:left="115" w:right="125"/>
              <w:rPr>
                <w:szCs w:val="20"/>
                <w:lang w:val="en-US"/>
              </w:rPr>
            </w:pPr>
            <w:r>
              <w:rPr>
                <w:szCs w:val="20"/>
                <w:lang w:val="en-US"/>
              </w:rPr>
              <w:t xml:space="preserve">Removes a subsystem view from a component </w:t>
            </w:r>
            <w:r>
              <w:rPr>
                <w:szCs w:val="20"/>
                <w:lang w:val="en-US"/>
              </w:rPr>
              <w:lastRenderedPageBreak/>
              <w:t>diagram</w:t>
            </w:r>
            <w:r w:rsidR="00BB332C">
              <w:rPr>
                <w:szCs w:val="20"/>
                <w:lang w:val="en-US"/>
              </w:rPr>
              <w:t>.</w:t>
            </w:r>
          </w:p>
        </w:tc>
      </w:tr>
    </w:tbl>
    <w:p w14:paraId="64B77A96" w14:textId="77777777" w:rsidR="00B17CAD" w:rsidRPr="000728FC" w:rsidRDefault="00B17CAD" w:rsidP="009E1DBB">
      <w:pPr>
        <w:pStyle w:val="Heading5"/>
        <w:rPr>
          <w:lang w:val="en-US"/>
        </w:rPr>
      </w:pPr>
      <w:r w:rsidRPr="000728FC">
        <w:rPr>
          <w:lang w:val="en-US"/>
        </w:rPr>
        <w:lastRenderedPageBreak/>
        <w:t>AddComponentView Method (ModuleDiagram)</w:t>
      </w:r>
    </w:p>
    <w:p w14:paraId="6DE6AFEB" w14:textId="77777777" w:rsidR="00B17CAD" w:rsidRPr="000728FC" w:rsidRDefault="00B17CAD" w:rsidP="00B17CAD">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This method replaces AddModule.</w:t>
      </w:r>
    </w:p>
    <w:p w14:paraId="6B530959"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Description</w:t>
      </w:r>
    </w:p>
    <w:p w14:paraId="6B9A7E4F" w14:textId="77777777" w:rsidR="00B17CAD" w:rsidRPr="000728FC" w:rsidRDefault="00B17CAD" w:rsidP="00B17CAD">
      <w:pPr>
        <w:tabs>
          <w:tab w:val="left" w:pos="115"/>
        </w:tabs>
        <w:spacing w:after="45"/>
        <w:ind w:left="115" w:right="125" w:firstLine="265"/>
        <w:rPr>
          <w:szCs w:val="20"/>
          <w:lang w:val="en-US"/>
        </w:rPr>
      </w:pPr>
      <w:r w:rsidRPr="000728FC">
        <w:rPr>
          <w:szCs w:val="20"/>
          <w:lang w:val="en-US"/>
        </w:rPr>
        <w:t>This method adds a component view to a component diagram.</w:t>
      </w:r>
    </w:p>
    <w:p w14:paraId="20EC9AF5" w14:textId="77777777" w:rsidR="00B17CAD" w:rsidRPr="000728FC" w:rsidRDefault="00B17CAD" w:rsidP="00B17CAD">
      <w:pPr>
        <w:tabs>
          <w:tab w:val="left" w:pos="115"/>
        </w:tabs>
        <w:spacing w:after="45"/>
        <w:ind w:left="115" w:right="125" w:firstLine="265"/>
        <w:rPr>
          <w:szCs w:val="20"/>
          <w:lang w:val="en-US"/>
        </w:rPr>
      </w:pPr>
    </w:p>
    <w:p w14:paraId="30015F07"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3FA767F5" w14:textId="77777777" w:rsidR="00B17CAD" w:rsidRPr="000728FC" w:rsidRDefault="00B17CAD" w:rsidP="00B17CAD">
      <w:pPr>
        <w:tabs>
          <w:tab w:val="left" w:pos="805"/>
        </w:tabs>
        <w:spacing w:before="45" w:after="55"/>
        <w:ind w:left="805" w:right="125" w:hanging="53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objComponentView</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objComponentDiagram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AddComponentView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objComponent</w:t>
      </w:r>
      <w:r w:rsidRPr="000728FC">
        <w:rPr>
          <w:rFonts w:ascii="Courier New" w:hAnsi="Courier New" w:cs="Courier New"/>
          <w:sz w:val="22"/>
          <w:szCs w:val="22"/>
          <w:lang w:val="en-US"/>
        </w:rPr>
        <w:t>)</w:t>
      </w:r>
    </w:p>
    <w:p w14:paraId="144C08BC"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02B7C9B3" w14:textId="77777777" w:rsidTr="002C793C">
        <w:tc>
          <w:tcPr>
            <w:tcW w:w="2981" w:type="dxa"/>
            <w:tcBorders>
              <w:top w:val="nil"/>
              <w:left w:val="nil"/>
              <w:bottom w:val="nil"/>
              <w:right w:val="nil"/>
            </w:tcBorders>
          </w:tcPr>
          <w:p w14:paraId="43F7C8E6" w14:textId="77777777" w:rsidR="00B17CAD" w:rsidRDefault="00B17CA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3E2E6AA" w14:textId="77777777" w:rsidR="00B17CAD" w:rsidRDefault="00B17CAD" w:rsidP="002C793C">
            <w:pPr>
              <w:tabs>
                <w:tab w:val="left" w:pos="115"/>
              </w:tabs>
              <w:spacing w:after="45"/>
              <w:ind w:left="115" w:right="125"/>
              <w:rPr>
                <w:szCs w:val="20"/>
              </w:rPr>
            </w:pPr>
            <w:r>
              <w:rPr>
                <w:b/>
                <w:bCs/>
                <w:szCs w:val="20"/>
              </w:rPr>
              <w:t>Description</w:t>
            </w:r>
          </w:p>
        </w:tc>
      </w:tr>
      <w:tr w:rsidR="00B17CAD" w:rsidRPr="00050476" w14:paraId="0D0751EA" w14:textId="77777777" w:rsidTr="002C793C">
        <w:tc>
          <w:tcPr>
            <w:tcW w:w="2981" w:type="dxa"/>
            <w:tcBorders>
              <w:top w:val="nil"/>
              <w:left w:val="nil"/>
              <w:bottom w:val="nil"/>
              <w:right w:val="nil"/>
            </w:tcBorders>
          </w:tcPr>
          <w:p w14:paraId="5FC18582" w14:textId="77777777" w:rsidR="00B17CAD" w:rsidRDefault="00B17CAD" w:rsidP="002C793C">
            <w:pPr>
              <w:tabs>
                <w:tab w:val="left" w:pos="115"/>
              </w:tabs>
              <w:spacing w:after="45"/>
              <w:ind w:left="115" w:right="125"/>
              <w:rPr>
                <w:i/>
                <w:iCs/>
                <w:szCs w:val="20"/>
              </w:rPr>
            </w:pPr>
            <w:r>
              <w:rPr>
                <w:i/>
                <w:iCs/>
                <w:szCs w:val="20"/>
              </w:rPr>
              <w:t xml:space="preserve">objComponentView </w:t>
            </w:r>
            <w:r>
              <w:rPr>
                <w:szCs w:val="20"/>
              </w:rPr>
              <w:t xml:space="preserve">As </w:t>
            </w:r>
            <w:r>
              <w:rPr>
                <w:color w:val="008000"/>
                <w:szCs w:val="20"/>
                <w:u w:val="double"/>
              </w:rPr>
              <w:t>ComponentView</w:t>
            </w:r>
            <w:r>
              <w:rPr>
                <w:szCs w:val="20"/>
              </w:rPr>
              <w:t xml:space="preserve"> </w:t>
            </w:r>
          </w:p>
        </w:tc>
        <w:tc>
          <w:tcPr>
            <w:tcW w:w="5870" w:type="dxa"/>
            <w:tcBorders>
              <w:top w:val="nil"/>
              <w:left w:val="nil"/>
              <w:bottom w:val="nil"/>
              <w:right w:val="nil"/>
            </w:tcBorders>
          </w:tcPr>
          <w:p w14:paraId="1E2BAFE3" w14:textId="3336D4F2" w:rsidR="00B17CAD" w:rsidRDefault="00B17CAD" w:rsidP="002C793C">
            <w:pPr>
              <w:tabs>
                <w:tab w:val="left" w:pos="115"/>
              </w:tabs>
              <w:spacing w:after="45"/>
              <w:ind w:left="115" w:right="125"/>
              <w:rPr>
                <w:szCs w:val="20"/>
                <w:lang w:val="en-US"/>
              </w:rPr>
            </w:pPr>
            <w:r>
              <w:rPr>
                <w:szCs w:val="20"/>
                <w:lang w:val="en-US"/>
              </w:rPr>
              <w:t>Returns the component view object added to the component diagram</w:t>
            </w:r>
            <w:r w:rsidR="00BB332C">
              <w:rPr>
                <w:szCs w:val="20"/>
                <w:lang w:val="en-US"/>
              </w:rPr>
              <w:t>.</w:t>
            </w:r>
          </w:p>
        </w:tc>
      </w:tr>
      <w:tr w:rsidR="00B17CAD" w:rsidRPr="00050476" w14:paraId="09837183" w14:textId="77777777" w:rsidTr="002C793C">
        <w:tc>
          <w:tcPr>
            <w:tcW w:w="2981" w:type="dxa"/>
            <w:tcBorders>
              <w:top w:val="nil"/>
              <w:left w:val="nil"/>
              <w:bottom w:val="nil"/>
              <w:right w:val="nil"/>
            </w:tcBorders>
          </w:tcPr>
          <w:p w14:paraId="6CDE2531" w14:textId="77777777" w:rsidR="00B17CAD" w:rsidRDefault="00B17CAD" w:rsidP="002C793C">
            <w:pPr>
              <w:tabs>
                <w:tab w:val="left" w:pos="115"/>
              </w:tabs>
              <w:spacing w:after="45"/>
              <w:ind w:left="115" w:right="125"/>
              <w:rPr>
                <w:i/>
                <w:iCs/>
                <w:szCs w:val="20"/>
              </w:rPr>
            </w:pPr>
            <w:r>
              <w:rPr>
                <w:i/>
                <w:iCs/>
                <w:szCs w:val="20"/>
              </w:rPr>
              <w:t xml:space="preserve">objComponentDiagram </w:t>
            </w:r>
            <w:r>
              <w:rPr>
                <w:szCs w:val="20"/>
              </w:rPr>
              <w:t xml:space="preserve">As </w:t>
            </w:r>
            <w:r>
              <w:rPr>
                <w:color w:val="008000"/>
                <w:szCs w:val="20"/>
                <w:u w:val="double"/>
              </w:rPr>
              <w:t>ModuleDiagram</w:t>
            </w:r>
            <w:r>
              <w:rPr>
                <w:szCs w:val="20"/>
              </w:rPr>
              <w:t xml:space="preserve"> </w:t>
            </w:r>
          </w:p>
        </w:tc>
        <w:tc>
          <w:tcPr>
            <w:tcW w:w="5870" w:type="dxa"/>
            <w:tcBorders>
              <w:top w:val="nil"/>
              <w:left w:val="nil"/>
              <w:bottom w:val="nil"/>
              <w:right w:val="nil"/>
            </w:tcBorders>
          </w:tcPr>
          <w:p w14:paraId="2145C8EE" w14:textId="59940A60" w:rsidR="00B17CAD" w:rsidRDefault="00B17CAD" w:rsidP="002C793C">
            <w:pPr>
              <w:tabs>
                <w:tab w:val="left" w:pos="115"/>
              </w:tabs>
              <w:spacing w:after="45"/>
              <w:ind w:left="115" w:right="125"/>
              <w:rPr>
                <w:szCs w:val="20"/>
                <w:lang w:val="en-US"/>
              </w:rPr>
            </w:pPr>
            <w:r>
              <w:rPr>
                <w:szCs w:val="20"/>
                <w:lang w:val="en-US"/>
              </w:rPr>
              <w:t>Component diagram to which the component view is being added</w:t>
            </w:r>
            <w:r w:rsidR="00BB332C">
              <w:rPr>
                <w:szCs w:val="20"/>
                <w:lang w:val="en-US"/>
              </w:rPr>
              <w:t>.</w:t>
            </w:r>
          </w:p>
          <w:p w14:paraId="0D3A1D51" w14:textId="77777777" w:rsidR="00B17CAD" w:rsidRDefault="00B17CAD" w:rsidP="002C793C">
            <w:pPr>
              <w:tabs>
                <w:tab w:val="left" w:pos="115"/>
              </w:tabs>
              <w:spacing w:after="45"/>
              <w:ind w:left="115" w:right="125"/>
              <w:rPr>
                <w:szCs w:val="20"/>
                <w:lang w:val="en-US"/>
              </w:rPr>
            </w:pPr>
          </w:p>
        </w:tc>
      </w:tr>
      <w:tr w:rsidR="00B17CAD" w:rsidRPr="00050476" w14:paraId="0F1D32C4" w14:textId="77777777" w:rsidTr="002C793C">
        <w:tc>
          <w:tcPr>
            <w:tcW w:w="2981" w:type="dxa"/>
            <w:tcBorders>
              <w:top w:val="nil"/>
              <w:left w:val="nil"/>
              <w:bottom w:val="nil"/>
              <w:right w:val="nil"/>
            </w:tcBorders>
          </w:tcPr>
          <w:p w14:paraId="12A67434" w14:textId="77777777" w:rsidR="00B17CAD" w:rsidRDefault="00B17CAD" w:rsidP="002C793C">
            <w:pPr>
              <w:tabs>
                <w:tab w:val="left" w:pos="115"/>
              </w:tabs>
              <w:spacing w:after="45"/>
              <w:ind w:left="115" w:right="125"/>
              <w:rPr>
                <w:i/>
                <w:iCs/>
                <w:szCs w:val="20"/>
              </w:rPr>
            </w:pPr>
            <w:r>
              <w:rPr>
                <w:i/>
                <w:iCs/>
                <w:szCs w:val="20"/>
              </w:rPr>
              <w:t xml:space="preserve">objComponent </w:t>
            </w:r>
            <w:r>
              <w:rPr>
                <w:szCs w:val="20"/>
              </w:rPr>
              <w:t xml:space="preserve">As </w:t>
            </w:r>
            <w:r>
              <w:rPr>
                <w:color w:val="008000"/>
                <w:szCs w:val="20"/>
                <w:u w:val="double"/>
              </w:rPr>
              <w:t>Module</w:t>
            </w:r>
            <w:r>
              <w:rPr>
                <w:szCs w:val="20"/>
              </w:rPr>
              <w:t xml:space="preserve"> </w:t>
            </w:r>
          </w:p>
        </w:tc>
        <w:tc>
          <w:tcPr>
            <w:tcW w:w="5870" w:type="dxa"/>
            <w:tcBorders>
              <w:top w:val="nil"/>
              <w:left w:val="nil"/>
              <w:bottom w:val="nil"/>
              <w:right w:val="nil"/>
            </w:tcBorders>
          </w:tcPr>
          <w:p w14:paraId="16C4988E" w14:textId="1F5EE323" w:rsidR="00B17CAD" w:rsidRDefault="00B17CAD" w:rsidP="002C793C">
            <w:pPr>
              <w:tabs>
                <w:tab w:val="left" w:pos="115"/>
              </w:tabs>
              <w:spacing w:after="45"/>
              <w:ind w:left="115" w:right="125"/>
              <w:rPr>
                <w:szCs w:val="20"/>
                <w:lang w:val="en-US"/>
              </w:rPr>
            </w:pPr>
            <w:r>
              <w:rPr>
                <w:szCs w:val="20"/>
                <w:lang w:val="en-US"/>
              </w:rPr>
              <w:t>Component whose view is being added to the diagram</w:t>
            </w:r>
            <w:r w:rsidR="00BB332C">
              <w:rPr>
                <w:szCs w:val="20"/>
                <w:lang w:val="en-US"/>
              </w:rPr>
              <w:t>.</w:t>
            </w:r>
          </w:p>
        </w:tc>
      </w:tr>
    </w:tbl>
    <w:p w14:paraId="6E313F00" w14:textId="77777777" w:rsidR="00B17CAD" w:rsidRPr="000728FC" w:rsidRDefault="00B17CAD" w:rsidP="00B17CAD">
      <w:pPr>
        <w:tabs>
          <w:tab w:val="left" w:pos="115"/>
        </w:tabs>
        <w:spacing w:after="45"/>
        <w:ind w:left="115" w:right="125"/>
        <w:rPr>
          <w:szCs w:val="20"/>
          <w:lang w:val="en-US"/>
        </w:rPr>
      </w:pPr>
    </w:p>
    <w:p w14:paraId="724ACCDF" w14:textId="77777777" w:rsidR="00B17CAD" w:rsidRPr="000728FC" w:rsidRDefault="00B17CAD" w:rsidP="00B17CAD">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AA27A2D" w14:textId="77777777" w:rsidR="00B17CAD" w:rsidRPr="000728FC" w:rsidRDefault="00B17CAD" w:rsidP="00B17CAD">
      <w:pPr>
        <w:tabs>
          <w:tab w:val="left" w:pos="175"/>
        </w:tabs>
        <w:spacing w:after="45"/>
        <w:ind w:left="175" w:right="125"/>
        <w:rPr>
          <w:szCs w:val="20"/>
          <w:lang w:val="en-US"/>
        </w:rPr>
      </w:pPr>
      <w:r w:rsidRPr="000728FC">
        <w:rPr>
          <w:color w:val="008000"/>
          <w:szCs w:val="20"/>
          <w:u w:val="double"/>
          <w:lang w:val="en-US"/>
        </w:rPr>
        <w:t>RemoveComponentView</w:t>
      </w:r>
      <w:r w:rsidRPr="000728FC">
        <w:rPr>
          <w:szCs w:val="20"/>
          <w:lang w:val="en-US"/>
        </w:rPr>
        <w:t xml:space="preserve"> </w:t>
      </w:r>
    </w:p>
    <w:p w14:paraId="5E7438F4" w14:textId="163C7C86" w:rsidR="00B17CAD" w:rsidRPr="000728FC" w:rsidRDefault="00B17CAD" w:rsidP="009E1DBB">
      <w:pPr>
        <w:pStyle w:val="Heading5"/>
        <w:rPr>
          <w:lang w:val="en-US"/>
        </w:rPr>
      </w:pPr>
      <w:r w:rsidRPr="000728FC">
        <w:rPr>
          <w:lang w:val="en-US"/>
        </w:rPr>
        <w:t>AddSubsystemView Method (ModuleDiagram)</w:t>
      </w:r>
    </w:p>
    <w:p w14:paraId="2BB9BE49" w14:textId="77777777" w:rsidR="00B17CAD" w:rsidRPr="000728FC" w:rsidRDefault="00B17CAD" w:rsidP="00B17CAD">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This method replaces AddSubsystem.</w:t>
      </w:r>
    </w:p>
    <w:p w14:paraId="484342CD"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Description</w:t>
      </w:r>
    </w:p>
    <w:p w14:paraId="5766971A" w14:textId="77777777" w:rsidR="00B17CAD" w:rsidRPr="000728FC" w:rsidRDefault="00B17CAD" w:rsidP="00B17CAD">
      <w:pPr>
        <w:tabs>
          <w:tab w:val="left" w:pos="115"/>
        </w:tabs>
        <w:spacing w:after="45"/>
        <w:ind w:left="115" w:right="125" w:firstLine="265"/>
        <w:rPr>
          <w:szCs w:val="20"/>
          <w:lang w:val="en-US"/>
        </w:rPr>
      </w:pPr>
      <w:r w:rsidRPr="000728FC">
        <w:rPr>
          <w:szCs w:val="20"/>
          <w:lang w:val="en-US"/>
        </w:rPr>
        <w:t>This method adds a subsystem view to a component diagram.</w:t>
      </w:r>
    </w:p>
    <w:p w14:paraId="15BFA680" w14:textId="77777777" w:rsidR="00B17CAD" w:rsidRPr="000728FC" w:rsidRDefault="00B17CAD" w:rsidP="00B17CAD">
      <w:pPr>
        <w:tabs>
          <w:tab w:val="left" w:pos="115"/>
        </w:tabs>
        <w:spacing w:after="45"/>
        <w:ind w:left="115" w:right="125" w:firstLine="265"/>
        <w:rPr>
          <w:szCs w:val="20"/>
          <w:lang w:val="en-US"/>
        </w:rPr>
      </w:pPr>
    </w:p>
    <w:p w14:paraId="74633F1C"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1E79015F" w14:textId="77777777" w:rsidR="00B17CAD" w:rsidRPr="000728FC" w:rsidRDefault="00B17CAD" w:rsidP="00B17CAD">
      <w:pPr>
        <w:tabs>
          <w:tab w:val="left" w:pos="805"/>
        </w:tabs>
        <w:spacing w:before="45" w:after="55"/>
        <w:ind w:left="805" w:right="125" w:hanging="53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objSubsystemView</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objComponentDiagram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AddSubsystemView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objSubsystem</w:t>
      </w:r>
      <w:r w:rsidRPr="000728FC">
        <w:rPr>
          <w:rFonts w:ascii="Courier New" w:hAnsi="Courier New" w:cs="Courier New"/>
          <w:sz w:val="22"/>
          <w:szCs w:val="22"/>
          <w:lang w:val="en-US"/>
        </w:rPr>
        <w:t>)</w:t>
      </w:r>
    </w:p>
    <w:p w14:paraId="23365814"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2B07C2A1" w14:textId="77777777" w:rsidTr="002C793C">
        <w:tc>
          <w:tcPr>
            <w:tcW w:w="2981" w:type="dxa"/>
            <w:tcBorders>
              <w:top w:val="nil"/>
              <w:left w:val="nil"/>
              <w:bottom w:val="nil"/>
              <w:right w:val="nil"/>
            </w:tcBorders>
          </w:tcPr>
          <w:p w14:paraId="76DDC470" w14:textId="77777777" w:rsidR="00B17CAD" w:rsidRDefault="00B17CA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4C60056" w14:textId="77777777" w:rsidR="00B17CAD" w:rsidRDefault="00B17CAD" w:rsidP="002C793C">
            <w:pPr>
              <w:tabs>
                <w:tab w:val="left" w:pos="115"/>
              </w:tabs>
              <w:spacing w:after="45"/>
              <w:ind w:left="115" w:right="125"/>
              <w:rPr>
                <w:szCs w:val="20"/>
              </w:rPr>
            </w:pPr>
            <w:r>
              <w:rPr>
                <w:b/>
                <w:bCs/>
                <w:szCs w:val="20"/>
              </w:rPr>
              <w:t>Description</w:t>
            </w:r>
          </w:p>
        </w:tc>
      </w:tr>
      <w:tr w:rsidR="00B17CAD" w:rsidRPr="00050476" w14:paraId="016A8405" w14:textId="77777777" w:rsidTr="002C793C">
        <w:tc>
          <w:tcPr>
            <w:tcW w:w="2981" w:type="dxa"/>
            <w:tcBorders>
              <w:top w:val="nil"/>
              <w:left w:val="nil"/>
              <w:bottom w:val="nil"/>
              <w:right w:val="nil"/>
            </w:tcBorders>
          </w:tcPr>
          <w:p w14:paraId="63C256BB" w14:textId="77777777" w:rsidR="00B17CAD" w:rsidRDefault="00B17CAD" w:rsidP="002C793C">
            <w:pPr>
              <w:tabs>
                <w:tab w:val="left" w:pos="115"/>
              </w:tabs>
              <w:spacing w:after="45"/>
              <w:ind w:left="115" w:right="125"/>
              <w:rPr>
                <w:i/>
                <w:iCs/>
                <w:szCs w:val="20"/>
              </w:rPr>
            </w:pPr>
            <w:r>
              <w:rPr>
                <w:i/>
                <w:iCs/>
                <w:szCs w:val="20"/>
              </w:rPr>
              <w:t xml:space="preserve">objSubsystemView </w:t>
            </w:r>
            <w:r>
              <w:rPr>
                <w:szCs w:val="20"/>
              </w:rPr>
              <w:t xml:space="preserve">As </w:t>
            </w:r>
            <w:r>
              <w:rPr>
                <w:color w:val="008000"/>
                <w:szCs w:val="20"/>
                <w:u w:val="double"/>
              </w:rPr>
              <w:t>SubsystemView</w:t>
            </w:r>
            <w:r>
              <w:rPr>
                <w:szCs w:val="20"/>
              </w:rPr>
              <w:t xml:space="preserve"> </w:t>
            </w:r>
          </w:p>
        </w:tc>
        <w:tc>
          <w:tcPr>
            <w:tcW w:w="5870" w:type="dxa"/>
            <w:tcBorders>
              <w:top w:val="nil"/>
              <w:left w:val="nil"/>
              <w:bottom w:val="nil"/>
              <w:right w:val="nil"/>
            </w:tcBorders>
          </w:tcPr>
          <w:p w14:paraId="31861F46" w14:textId="2981ED1C" w:rsidR="00B17CAD" w:rsidRDefault="00B17CAD" w:rsidP="002C793C">
            <w:pPr>
              <w:tabs>
                <w:tab w:val="left" w:pos="115"/>
              </w:tabs>
              <w:spacing w:after="45"/>
              <w:ind w:left="115" w:right="125"/>
              <w:rPr>
                <w:szCs w:val="20"/>
                <w:lang w:val="en-US"/>
              </w:rPr>
            </w:pPr>
            <w:r>
              <w:rPr>
                <w:szCs w:val="20"/>
                <w:lang w:val="en-US"/>
              </w:rPr>
              <w:t>Returns the subsystem view object added to the component diagram</w:t>
            </w:r>
            <w:r w:rsidR="00BB332C">
              <w:rPr>
                <w:szCs w:val="20"/>
                <w:lang w:val="en-US"/>
              </w:rPr>
              <w:t>.</w:t>
            </w:r>
          </w:p>
        </w:tc>
      </w:tr>
      <w:tr w:rsidR="00B17CAD" w:rsidRPr="00050476" w14:paraId="60AED385" w14:textId="77777777" w:rsidTr="002C793C">
        <w:tc>
          <w:tcPr>
            <w:tcW w:w="2981" w:type="dxa"/>
            <w:tcBorders>
              <w:top w:val="nil"/>
              <w:left w:val="nil"/>
              <w:bottom w:val="nil"/>
              <w:right w:val="nil"/>
            </w:tcBorders>
          </w:tcPr>
          <w:p w14:paraId="6E576125" w14:textId="77777777" w:rsidR="00B17CAD" w:rsidRDefault="00B17CAD" w:rsidP="002C793C">
            <w:pPr>
              <w:tabs>
                <w:tab w:val="left" w:pos="115"/>
              </w:tabs>
              <w:spacing w:after="45"/>
              <w:ind w:left="115" w:right="125"/>
              <w:rPr>
                <w:i/>
                <w:iCs/>
                <w:szCs w:val="20"/>
              </w:rPr>
            </w:pPr>
            <w:r>
              <w:rPr>
                <w:i/>
                <w:iCs/>
                <w:szCs w:val="20"/>
              </w:rPr>
              <w:t xml:space="preserve">objComponentDiagram </w:t>
            </w:r>
            <w:r>
              <w:rPr>
                <w:szCs w:val="20"/>
              </w:rPr>
              <w:t xml:space="preserve">As </w:t>
            </w:r>
            <w:r>
              <w:rPr>
                <w:color w:val="008000"/>
                <w:szCs w:val="20"/>
                <w:u w:val="double"/>
              </w:rPr>
              <w:t>ModuleDiagram</w:t>
            </w:r>
            <w:r>
              <w:rPr>
                <w:szCs w:val="20"/>
              </w:rPr>
              <w:t xml:space="preserve"> </w:t>
            </w:r>
          </w:p>
        </w:tc>
        <w:tc>
          <w:tcPr>
            <w:tcW w:w="5870" w:type="dxa"/>
            <w:tcBorders>
              <w:top w:val="nil"/>
              <w:left w:val="nil"/>
              <w:bottom w:val="nil"/>
              <w:right w:val="nil"/>
            </w:tcBorders>
          </w:tcPr>
          <w:p w14:paraId="2936C487" w14:textId="78720922" w:rsidR="00B17CAD" w:rsidRDefault="00B17CAD" w:rsidP="002C793C">
            <w:pPr>
              <w:tabs>
                <w:tab w:val="left" w:pos="115"/>
              </w:tabs>
              <w:spacing w:after="45"/>
              <w:ind w:left="115" w:right="125"/>
              <w:rPr>
                <w:szCs w:val="20"/>
                <w:lang w:val="en-US"/>
              </w:rPr>
            </w:pPr>
            <w:r>
              <w:rPr>
                <w:szCs w:val="20"/>
                <w:lang w:val="en-US"/>
              </w:rPr>
              <w:t>Component diagram to which the subsystem view is being added</w:t>
            </w:r>
            <w:r w:rsidR="00BB332C">
              <w:rPr>
                <w:szCs w:val="20"/>
                <w:lang w:val="en-US"/>
              </w:rPr>
              <w:t>.</w:t>
            </w:r>
          </w:p>
          <w:p w14:paraId="351E2644" w14:textId="77777777" w:rsidR="00B17CAD" w:rsidRDefault="00B17CAD" w:rsidP="002C793C">
            <w:pPr>
              <w:tabs>
                <w:tab w:val="left" w:pos="115"/>
              </w:tabs>
              <w:spacing w:after="45"/>
              <w:ind w:left="115" w:right="125"/>
              <w:rPr>
                <w:szCs w:val="20"/>
                <w:lang w:val="en-US"/>
              </w:rPr>
            </w:pPr>
          </w:p>
        </w:tc>
      </w:tr>
      <w:tr w:rsidR="00B17CAD" w:rsidRPr="00050476" w14:paraId="745C10BA" w14:textId="77777777" w:rsidTr="002C793C">
        <w:tc>
          <w:tcPr>
            <w:tcW w:w="2981" w:type="dxa"/>
            <w:tcBorders>
              <w:top w:val="nil"/>
              <w:left w:val="nil"/>
              <w:bottom w:val="nil"/>
              <w:right w:val="nil"/>
            </w:tcBorders>
          </w:tcPr>
          <w:p w14:paraId="2DF586D6" w14:textId="77777777" w:rsidR="00B17CAD" w:rsidRDefault="00B17CAD" w:rsidP="002C793C">
            <w:pPr>
              <w:tabs>
                <w:tab w:val="left" w:pos="115"/>
              </w:tabs>
              <w:spacing w:after="45"/>
              <w:ind w:left="115" w:right="125"/>
              <w:rPr>
                <w:i/>
                <w:iCs/>
                <w:szCs w:val="20"/>
              </w:rPr>
            </w:pPr>
            <w:r>
              <w:rPr>
                <w:i/>
                <w:iCs/>
                <w:szCs w:val="20"/>
              </w:rPr>
              <w:t xml:space="preserve">objSubsystem </w:t>
            </w:r>
            <w:r>
              <w:rPr>
                <w:szCs w:val="20"/>
              </w:rPr>
              <w:t xml:space="preserve">As </w:t>
            </w:r>
            <w:r>
              <w:rPr>
                <w:color w:val="008000"/>
                <w:szCs w:val="20"/>
                <w:u w:val="double"/>
              </w:rPr>
              <w:t>Subsystem</w:t>
            </w:r>
            <w:r>
              <w:rPr>
                <w:szCs w:val="20"/>
              </w:rPr>
              <w:t xml:space="preserve"> </w:t>
            </w:r>
          </w:p>
        </w:tc>
        <w:tc>
          <w:tcPr>
            <w:tcW w:w="5870" w:type="dxa"/>
            <w:tcBorders>
              <w:top w:val="nil"/>
              <w:left w:val="nil"/>
              <w:bottom w:val="nil"/>
              <w:right w:val="nil"/>
            </w:tcBorders>
          </w:tcPr>
          <w:p w14:paraId="3F427A56" w14:textId="49D565DF" w:rsidR="00B17CAD" w:rsidRDefault="00B17CAD" w:rsidP="002C793C">
            <w:pPr>
              <w:tabs>
                <w:tab w:val="left" w:pos="115"/>
              </w:tabs>
              <w:spacing w:after="45"/>
              <w:ind w:left="115" w:right="125"/>
              <w:rPr>
                <w:szCs w:val="20"/>
                <w:lang w:val="en-US"/>
              </w:rPr>
            </w:pPr>
            <w:r>
              <w:rPr>
                <w:szCs w:val="20"/>
                <w:lang w:val="en-US"/>
              </w:rPr>
              <w:t>Subsystem whose view is being added to the diagram</w:t>
            </w:r>
            <w:r w:rsidR="00BB332C">
              <w:rPr>
                <w:szCs w:val="20"/>
                <w:lang w:val="en-US"/>
              </w:rPr>
              <w:t>.</w:t>
            </w:r>
          </w:p>
        </w:tc>
      </w:tr>
    </w:tbl>
    <w:p w14:paraId="0AFAA776" w14:textId="77777777" w:rsidR="00B17CAD" w:rsidRPr="000728FC" w:rsidRDefault="00B17CAD" w:rsidP="00B17CAD">
      <w:pPr>
        <w:tabs>
          <w:tab w:val="left" w:pos="115"/>
        </w:tabs>
        <w:spacing w:after="45"/>
        <w:ind w:left="115" w:right="125"/>
        <w:rPr>
          <w:szCs w:val="20"/>
          <w:lang w:val="en-US"/>
        </w:rPr>
      </w:pPr>
    </w:p>
    <w:p w14:paraId="4CF6FEF5" w14:textId="77777777" w:rsidR="00B17CAD" w:rsidRPr="000728FC" w:rsidRDefault="00B17CAD" w:rsidP="00B17CAD">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A9FD379" w14:textId="77777777" w:rsidR="00B17CAD" w:rsidRPr="000728FC" w:rsidRDefault="00B17CAD" w:rsidP="00B17CAD">
      <w:pPr>
        <w:tabs>
          <w:tab w:val="left" w:pos="175"/>
        </w:tabs>
        <w:spacing w:after="45"/>
        <w:ind w:left="175" w:right="125"/>
        <w:rPr>
          <w:szCs w:val="20"/>
          <w:lang w:val="en-US"/>
        </w:rPr>
      </w:pPr>
      <w:r w:rsidRPr="000728FC">
        <w:rPr>
          <w:color w:val="008000"/>
          <w:szCs w:val="20"/>
          <w:u w:val="double"/>
          <w:lang w:val="en-US"/>
        </w:rPr>
        <w:lastRenderedPageBreak/>
        <w:t>RemoveSubsystemView</w:t>
      </w:r>
      <w:r w:rsidRPr="000728FC">
        <w:rPr>
          <w:szCs w:val="20"/>
          <w:lang w:val="en-US"/>
        </w:rPr>
        <w:t xml:space="preserve"> </w:t>
      </w:r>
    </w:p>
    <w:p w14:paraId="7FB91762" w14:textId="1AB1F40E" w:rsidR="00B17CAD" w:rsidRPr="000728FC" w:rsidRDefault="00B17CAD" w:rsidP="009E1DBB">
      <w:pPr>
        <w:pStyle w:val="Heading5"/>
        <w:rPr>
          <w:lang w:val="en-US"/>
        </w:rPr>
      </w:pPr>
      <w:r w:rsidRPr="000728FC">
        <w:rPr>
          <w:lang w:val="en-US"/>
        </w:rPr>
        <w:t>GetModules Method (ModuleDiagram)</w:t>
      </w:r>
    </w:p>
    <w:p w14:paraId="2C66A507"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Description</w:t>
      </w:r>
    </w:p>
    <w:p w14:paraId="78D5CF36" w14:textId="77777777" w:rsidR="00B17CAD" w:rsidRPr="000728FC" w:rsidRDefault="00B17CAD" w:rsidP="00B17CAD">
      <w:pPr>
        <w:tabs>
          <w:tab w:val="left" w:pos="115"/>
        </w:tabs>
        <w:spacing w:after="45"/>
        <w:ind w:left="115" w:right="125" w:firstLine="265"/>
        <w:rPr>
          <w:szCs w:val="20"/>
          <w:lang w:val="en-US"/>
        </w:rPr>
      </w:pPr>
      <w:r w:rsidRPr="000728FC">
        <w:rPr>
          <w:szCs w:val="20"/>
          <w:lang w:val="en-US"/>
        </w:rPr>
        <w:t>This function retrieves the collection of modules belonging to the module diagram.</w:t>
      </w:r>
    </w:p>
    <w:p w14:paraId="3D7B4A5F" w14:textId="77777777" w:rsidR="00B17CAD" w:rsidRPr="000728FC" w:rsidRDefault="00B17CAD" w:rsidP="00B17CAD">
      <w:pPr>
        <w:tabs>
          <w:tab w:val="left" w:pos="115"/>
        </w:tabs>
        <w:spacing w:after="45"/>
        <w:ind w:left="115" w:right="125" w:firstLine="265"/>
        <w:rPr>
          <w:b/>
          <w:bCs/>
          <w:szCs w:val="20"/>
          <w:lang w:val="en-US"/>
        </w:rPr>
      </w:pPr>
    </w:p>
    <w:p w14:paraId="3DE0ECD0"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78E9BA48" w14:textId="77777777" w:rsidR="00B17CAD" w:rsidRPr="000728FC" w:rsidRDefault="00B17CAD" w:rsidP="00B17CAD">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theModules = theDiagram.</w:t>
      </w:r>
      <w:r w:rsidRPr="000728FC">
        <w:rPr>
          <w:rFonts w:ascii="Courier New" w:hAnsi="Courier New" w:cs="Courier New"/>
          <w:i/>
          <w:iCs/>
          <w:szCs w:val="20"/>
          <w:lang w:val="en-US"/>
        </w:rPr>
        <w:t>GetModules ( )</w:t>
      </w:r>
    </w:p>
    <w:p w14:paraId="399C4A60"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64F2229F" w14:textId="77777777" w:rsidTr="002C793C">
        <w:tc>
          <w:tcPr>
            <w:tcW w:w="2981" w:type="dxa"/>
            <w:tcBorders>
              <w:top w:val="nil"/>
              <w:left w:val="nil"/>
              <w:bottom w:val="nil"/>
              <w:right w:val="nil"/>
            </w:tcBorders>
          </w:tcPr>
          <w:p w14:paraId="3BDE2635" w14:textId="77777777" w:rsidR="00B17CAD" w:rsidRDefault="00B17CA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46C9738" w14:textId="77777777" w:rsidR="00B17CAD" w:rsidRDefault="00B17CAD" w:rsidP="002C793C">
            <w:pPr>
              <w:tabs>
                <w:tab w:val="left" w:pos="115"/>
              </w:tabs>
              <w:spacing w:after="45"/>
              <w:ind w:left="115" w:right="125"/>
              <w:rPr>
                <w:szCs w:val="20"/>
              </w:rPr>
            </w:pPr>
            <w:r>
              <w:rPr>
                <w:b/>
                <w:bCs/>
                <w:szCs w:val="20"/>
              </w:rPr>
              <w:t>Description</w:t>
            </w:r>
          </w:p>
        </w:tc>
      </w:tr>
      <w:tr w:rsidR="00B17CAD" w:rsidRPr="00050476" w14:paraId="07E0EB12" w14:textId="77777777" w:rsidTr="002C793C">
        <w:tc>
          <w:tcPr>
            <w:tcW w:w="2981" w:type="dxa"/>
            <w:tcBorders>
              <w:top w:val="nil"/>
              <w:left w:val="nil"/>
              <w:bottom w:val="nil"/>
              <w:right w:val="nil"/>
            </w:tcBorders>
          </w:tcPr>
          <w:p w14:paraId="38272174" w14:textId="77777777" w:rsidR="00B17CAD" w:rsidRDefault="00B17CAD" w:rsidP="002C793C">
            <w:pPr>
              <w:tabs>
                <w:tab w:val="left" w:pos="115"/>
              </w:tabs>
              <w:spacing w:after="45"/>
              <w:ind w:left="115" w:right="125"/>
              <w:rPr>
                <w:i/>
                <w:iCs/>
                <w:szCs w:val="20"/>
              </w:rPr>
            </w:pPr>
            <w:r>
              <w:rPr>
                <w:i/>
                <w:iCs/>
                <w:szCs w:val="20"/>
              </w:rPr>
              <w:t xml:space="preserve">theModules </w:t>
            </w:r>
            <w:r>
              <w:rPr>
                <w:szCs w:val="20"/>
              </w:rPr>
              <w:t xml:space="preserve">As </w:t>
            </w:r>
            <w:r>
              <w:rPr>
                <w:color w:val="008000"/>
                <w:szCs w:val="20"/>
                <w:u w:val="double"/>
              </w:rPr>
              <w:t>ModuleCollection</w:t>
            </w:r>
            <w:r>
              <w:rPr>
                <w:szCs w:val="20"/>
              </w:rPr>
              <w:t xml:space="preserve"> </w:t>
            </w:r>
          </w:p>
        </w:tc>
        <w:tc>
          <w:tcPr>
            <w:tcW w:w="5870" w:type="dxa"/>
            <w:tcBorders>
              <w:top w:val="nil"/>
              <w:left w:val="nil"/>
              <w:bottom w:val="nil"/>
              <w:right w:val="nil"/>
            </w:tcBorders>
          </w:tcPr>
          <w:p w14:paraId="503B2400" w14:textId="37EC80F9" w:rsidR="00B17CAD" w:rsidRDefault="00B17CAD" w:rsidP="002C793C">
            <w:pPr>
              <w:tabs>
                <w:tab w:val="left" w:pos="115"/>
              </w:tabs>
              <w:spacing w:after="45"/>
              <w:ind w:left="115" w:right="125"/>
              <w:rPr>
                <w:szCs w:val="20"/>
                <w:lang w:val="en-US"/>
              </w:rPr>
            </w:pPr>
            <w:r>
              <w:rPr>
                <w:szCs w:val="20"/>
                <w:lang w:val="en-US"/>
              </w:rPr>
              <w:t>Returns the collection of modules belonging to the module diagram</w:t>
            </w:r>
            <w:r w:rsidR="00BB332C">
              <w:rPr>
                <w:szCs w:val="20"/>
                <w:lang w:val="en-US"/>
              </w:rPr>
              <w:t>.</w:t>
            </w:r>
          </w:p>
        </w:tc>
      </w:tr>
      <w:tr w:rsidR="00B17CAD" w:rsidRPr="00050476" w14:paraId="598F414C" w14:textId="77777777" w:rsidTr="002C793C">
        <w:tc>
          <w:tcPr>
            <w:tcW w:w="2981" w:type="dxa"/>
            <w:tcBorders>
              <w:top w:val="nil"/>
              <w:left w:val="nil"/>
              <w:bottom w:val="nil"/>
              <w:right w:val="nil"/>
            </w:tcBorders>
          </w:tcPr>
          <w:p w14:paraId="5AA6C790" w14:textId="77777777" w:rsidR="00B17CAD" w:rsidRDefault="00B17CAD" w:rsidP="002C793C">
            <w:pPr>
              <w:tabs>
                <w:tab w:val="left" w:pos="115"/>
              </w:tabs>
              <w:spacing w:after="45"/>
              <w:ind w:left="115" w:right="125"/>
              <w:rPr>
                <w:i/>
                <w:iCs/>
                <w:szCs w:val="20"/>
              </w:rPr>
            </w:pPr>
            <w:r>
              <w:rPr>
                <w:i/>
                <w:iCs/>
                <w:szCs w:val="20"/>
              </w:rPr>
              <w:t xml:space="preserve">theDiagram </w:t>
            </w:r>
            <w:r>
              <w:rPr>
                <w:szCs w:val="20"/>
              </w:rPr>
              <w:t xml:space="preserve">As </w:t>
            </w:r>
            <w:r>
              <w:rPr>
                <w:color w:val="008000"/>
                <w:szCs w:val="20"/>
                <w:u w:val="double"/>
              </w:rPr>
              <w:t>ModuleDiagram</w:t>
            </w:r>
            <w:r>
              <w:rPr>
                <w:szCs w:val="20"/>
              </w:rPr>
              <w:t xml:space="preserve"> </w:t>
            </w:r>
          </w:p>
        </w:tc>
        <w:tc>
          <w:tcPr>
            <w:tcW w:w="5870" w:type="dxa"/>
            <w:tcBorders>
              <w:top w:val="nil"/>
              <w:left w:val="nil"/>
              <w:bottom w:val="nil"/>
              <w:right w:val="nil"/>
            </w:tcBorders>
          </w:tcPr>
          <w:p w14:paraId="4B42B7BA" w14:textId="071C99AA" w:rsidR="00B17CAD" w:rsidRDefault="00B17CAD" w:rsidP="002C793C">
            <w:pPr>
              <w:tabs>
                <w:tab w:val="left" w:pos="115"/>
              </w:tabs>
              <w:spacing w:after="45"/>
              <w:ind w:left="115" w:right="125"/>
              <w:rPr>
                <w:szCs w:val="20"/>
                <w:lang w:val="en-US"/>
              </w:rPr>
            </w:pPr>
            <w:r>
              <w:rPr>
                <w:szCs w:val="20"/>
                <w:lang w:val="en-US"/>
              </w:rPr>
              <w:t>Module diagram from which to retrieve the modules</w:t>
            </w:r>
            <w:r w:rsidR="00BB332C">
              <w:rPr>
                <w:szCs w:val="20"/>
                <w:lang w:val="en-US"/>
              </w:rPr>
              <w:t>.</w:t>
            </w:r>
          </w:p>
        </w:tc>
      </w:tr>
    </w:tbl>
    <w:p w14:paraId="67C8DB92" w14:textId="6F3FD3FD" w:rsidR="00B17CAD" w:rsidRPr="000728FC" w:rsidRDefault="00B17CAD" w:rsidP="009E1DBB">
      <w:pPr>
        <w:pStyle w:val="Heading5"/>
        <w:rPr>
          <w:lang w:val="en-US"/>
        </w:rPr>
      </w:pPr>
      <w:r w:rsidRPr="000728FC">
        <w:rPr>
          <w:lang w:val="en-US"/>
        </w:rPr>
        <w:t>GetSelectedModules Method (ModuleDiagram)</w:t>
      </w:r>
    </w:p>
    <w:p w14:paraId="633EB7AF"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Description</w:t>
      </w:r>
    </w:p>
    <w:p w14:paraId="7819A5B6" w14:textId="77777777" w:rsidR="00B17CAD" w:rsidRPr="000728FC" w:rsidRDefault="00B17CAD" w:rsidP="00B17CAD">
      <w:pPr>
        <w:tabs>
          <w:tab w:val="left" w:pos="115"/>
        </w:tabs>
        <w:spacing w:after="45"/>
        <w:ind w:left="115" w:right="125" w:firstLine="265"/>
        <w:rPr>
          <w:szCs w:val="20"/>
          <w:lang w:val="en-US"/>
        </w:rPr>
      </w:pPr>
      <w:r w:rsidRPr="000728FC">
        <w:rPr>
          <w:szCs w:val="20"/>
          <w:lang w:val="en-US"/>
        </w:rPr>
        <w:t>This function retrieves the collection of currently selected modules from a module diagram.</w:t>
      </w:r>
    </w:p>
    <w:p w14:paraId="0AF741F6" w14:textId="77777777" w:rsidR="00B17CAD" w:rsidRPr="000728FC" w:rsidRDefault="00B17CAD" w:rsidP="00B17CAD">
      <w:pPr>
        <w:tabs>
          <w:tab w:val="left" w:pos="115"/>
        </w:tabs>
        <w:spacing w:after="45"/>
        <w:ind w:left="115" w:right="125" w:firstLine="265"/>
        <w:rPr>
          <w:b/>
          <w:bCs/>
          <w:szCs w:val="20"/>
          <w:lang w:val="en-US"/>
        </w:rPr>
      </w:pPr>
    </w:p>
    <w:p w14:paraId="4AAA442C"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0106229B" w14:textId="77777777" w:rsidR="00B17CAD" w:rsidRPr="000728FC" w:rsidRDefault="00B17CAD" w:rsidP="00B17CAD">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theModules = theDiagram.</w:t>
      </w:r>
      <w:r w:rsidRPr="000728FC">
        <w:rPr>
          <w:rFonts w:ascii="Courier New" w:hAnsi="Courier New" w:cs="Courier New"/>
          <w:i/>
          <w:iCs/>
          <w:szCs w:val="20"/>
          <w:lang w:val="en-US"/>
        </w:rPr>
        <w:t>GetSelectedModules ( )</w:t>
      </w:r>
    </w:p>
    <w:p w14:paraId="636A46E2"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4024B475" w14:textId="77777777" w:rsidTr="002C793C">
        <w:tc>
          <w:tcPr>
            <w:tcW w:w="2981" w:type="dxa"/>
            <w:tcBorders>
              <w:top w:val="nil"/>
              <w:left w:val="nil"/>
              <w:bottom w:val="nil"/>
              <w:right w:val="nil"/>
            </w:tcBorders>
          </w:tcPr>
          <w:p w14:paraId="7F2E3D3E" w14:textId="77777777" w:rsidR="00B17CAD" w:rsidRDefault="00B17CA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BF06378" w14:textId="77777777" w:rsidR="00B17CAD" w:rsidRDefault="00B17CAD" w:rsidP="002C793C">
            <w:pPr>
              <w:tabs>
                <w:tab w:val="left" w:pos="115"/>
              </w:tabs>
              <w:spacing w:after="45"/>
              <w:ind w:left="115" w:right="125"/>
              <w:rPr>
                <w:szCs w:val="20"/>
              </w:rPr>
            </w:pPr>
            <w:r>
              <w:rPr>
                <w:b/>
                <w:bCs/>
                <w:szCs w:val="20"/>
              </w:rPr>
              <w:t>Description</w:t>
            </w:r>
          </w:p>
        </w:tc>
      </w:tr>
      <w:tr w:rsidR="00B17CAD" w:rsidRPr="00050476" w14:paraId="682D19B4" w14:textId="77777777" w:rsidTr="002C793C">
        <w:tc>
          <w:tcPr>
            <w:tcW w:w="2981" w:type="dxa"/>
            <w:tcBorders>
              <w:top w:val="nil"/>
              <w:left w:val="nil"/>
              <w:bottom w:val="nil"/>
              <w:right w:val="nil"/>
            </w:tcBorders>
          </w:tcPr>
          <w:p w14:paraId="5B2BB961" w14:textId="77777777" w:rsidR="00B17CAD" w:rsidRDefault="00B17CAD" w:rsidP="002C793C">
            <w:pPr>
              <w:tabs>
                <w:tab w:val="left" w:pos="115"/>
              </w:tabs>
              <w:spacing w:after="45"/>
              <w:ind w:left="115" w:right="125"/>
              <w:rPr>
                <w:szCs w:val="20"/>
              </w:rPr>
            </w:pPr>
            <w:r>
              <w:rPr>
                <w:i/>
                <w:iCs/>
                <w:szCs w:val="20"/>
              </w:rPr>
              <w:t xml:space="preserve">theModules </w:t>
            </w:r>
            <w:r>
              <w:rPr>
                <w:szCs w:val="20"/>
              </w:rPr>
              <w:t xml:space="preserve">As </w:t>
            </w:r>
            <w:r>
              <w:rPr>
                <w:color w:val="008000"/>
                <w:szCs w:val="20"/>
                <w:u w:val="double"/>
              </w:rPr>
              <w:t>ModuleCollection</w:t>
            </w:r>
            <w:r>
              <w:rPr>
                <w:szCs w:val="20"/>
              </w:rPr>
              <w:t xml:space="preserve"> </w:t>
            </w:r>
          </w:p>
          <w:p w14:paraId="3773A604" w14:textId="77777777" w:rsidR="00B17CAD" w:rsidRDefault="00B17CAD" w:rsidP="002C793C">
            <w:pPr>
              <w:tabs>
                <w:tab w:val="left" w:pos="115"/>
              </w:tabs>
              <w:spacing w:after="45"/>
              <w:ind w:left="115" w:right="125"/>
              <w:rPr>
                <w:i/>
                <w:iCs/>
                <w:szCs w:val="20"/>
              </w:rPr>
            </w:pPr>
          </w:p>
        </w:tc>
        <w:tc>
          <w:tcPr>
            <w:tcW w:w="5870" w:type="dxa"/>
            <w:tcBorders>
              <w:top w:val="nil"/>
              <w:left w:val="nil"/>
              <w:bottom w:val="nil"/>
              <w:right w:val="nil"/>
            </w:tcBorders>
          </w:tcPr>
          <w:p w14:paraId="6AB4B0E1" w14:textId="7EB48AD1" w:rsidR="00B17CAD" w:rsidRDefault="00B17CAD" w:rsidP="002C793C">
            <w:pPr>
              <w:tabs>
                <w:tab w:val="left" w:pos="115"/>
              </w:tabs>
              <w:spacing w:after="45"/>
              <w:ind w:left="115" w:right="125"/>
              <w:rPr>
                <w:szCs w:val="20"/>
                <w:lang w:val="en-US"/>
              </w:rPr>
            </w:pPr>
            <w:r>
              <w:rPr>
                <w:szCs w:val="20"/>
                <w:lang w:val="en-US"/>
              </w:rPr>
              <w:t>Returns the collection of currently selected modules from the module diagram</w:t>
            </w:r>
            <w:r w:rsidR="00BB332C">
              <w:rPr>
                <w:szCs w:val="20"/>
                <w:lang w:val="en-US"/>
              </w:rPr>
              <w:t>.</w:t>
            </w:r>
          </w:p>
          <w:p w14:paraId="30F2A83E" w14:textId="77777777" w:rsidR="00B17CAD" w:rsidRDefault="00B17CAD" w:rsidP="002C793C">
            <w:pPr>
              <w:tabs>
                <w:tab w:val="left" w:pos="115"/>
              </w:tabs>
              <w:spacing w:after="45"/>
              <w:ind w:left="115" w:right="125"/>
              <w:rPr>
                <w:szCs w:val="20"/>
                <w:lang w:val="en-US"/>
              </w:rPr>
            </w:pPr>
          </w:p>
        </w:tc>
      </w:tr>
      <w:tr w:rsidR="00B17CAD" w:rsidRPr="00050476" w14:paraId="6124BEED" w14:textId="77777777" w:rsidTr="002C793C">
        <w:tc>
          <w:tcPr>
            <w:tcW w:w="2981" w:type="dxa"/>
            <w:tcBorders>
              <w:top w:val="nil"/>
              <w:left w:val="nil"/>
              <w:bottom w:val="nil"/>
              <w:right w:val="nil"/>
            </w:tcBorders>
          </w:tcPr>
          <w:p w14:paraId="253FFDA9" w14:textId="77777777" w:rsidR="00B17CAD" w:rsidRDefault="00B17CAD" w:rsidP="002C793C">
            <w:pPr>
              <w:tabs>
                <w:tab w:val="left" w:pos="115"/>
              </w:tabs>
              <w:spacing w:after="45"/>
              <w:ind w:left="115" w:right="125"/>
              <w:rPr>
                <w:i/>
                <w:iCs/>
                <w:szCs w:val="20"/>
              </w:rPr>
            </w:pPr>
            <w:r>
              <w:rPr>
                <w:i/>
                <w:iCs/>
                <w:szCs w:val="20"/>
              </w:rPr>
              <w:t xml:space="preserve">theDiagram </w:t>
            </w:r>
            <w:r>
              <w:rPr>
                <w:szCs w:val="20"/>
              </w:rPr>
              <w:t xml:space="preserve">As </w:t>
            </w:r>
            <w:r>
              <w:rPr>
                <w:color w:val="008000"/>
                <w:szCs w:val="20"/>
                <w:u w:val="double"/>
              </w:rPr>
              <w:t>ModuleDiagram</w:t>
            </w:r>
            <w:r>
              <w:rPr>
                <w:szCs w:val="20"/>
              </w:rPr>
              <w:t xml:space="preserve"> </w:t>
            </w:r>
          </w:p>
        </w:tc>
        <w:tc>
          <w:tcPr>
            <w:tcW w:w="5870" w:type="dxa"/>
            <w:tcBorders>
              <w:top w:val="nil"/>
              <w:left w:val="nil"/>
              <w:bottom w:val="nil"/>
              <w:right w:val="nil"/>
            </w:tcBorders>
          </w:tcPr>
          <w:p w14:paraId="22F30C1F" w14:textId="6F3E6225" w:rsidR="00B17CAD" w:rsidRDefault="00B17CAD" w:rsidP="002C793C">
            <w:pPr>
              <w:tabs>
                <w:tab w:val="left" w:pos="115"/>
              </w:tabs>
              <w:spacing w:after="45"/>
              <w:ind w:left="115" w:right="125"/>
              <w:rPr>
                <w:szCs w:val="20"/>
                <w:lang w:val="en-US"/>
              </w:rPr>
            </w:pPr>
            <w:r>
              <w:rPr>
                <w:szCs w:val="20"/>
                <w:lang w:val="en-US"/>
              </w:rPr>
              <w:t>Module diagram from which to retrieve the modules</w:t>
            </w:r>
            <w:r w:rsidR="00BB332C">
              <w:rPr>
                <w:szCs w:val="20"/>
                <w:lang w:val="en-US"/>
              </w:rPr>
              <w:t>.</w:t>
            </w:r>
          </w:p>
        </w:tc>
      </w:tr>
    </w:tbl>
    <w:p w14:paraId="6796522E" w14:textId="474806C6" w:rsidR="00B17CAD" w:rsidRPr="000728FC" w:rsidRDefault="00B17CAD" w:rsidP="009E1DBB">
      <w:pPr>
        <w:pStyle w:val="Heading5"/>
        <w:rPr>
          <w:lang w:val="en-US"/>
        </w:rPr>
      </w:pPr>
      <w:r w:rsidRPr="000728FC">
        <w:rPr>
          <w:lang w:val="en-US"/>
        </w:rPr>
        <w:t>GetSelectedSubsystems Method (ModuleDiagram)</w:t>
      </w:r>
    </w:p>
    <w:p w14:paraId="421B1CF8"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Description</w:t>
      </w:r>
    </w:p>
    <w:p w14:paraId="25333C99" w14:textId="77777777" w:rsidR="00B17CAD" w:rsidRPr="000728FC" w:rsidRDefault="00B17CAD" w:rsidP="00B17CAD">
      <w:pPr>
        <w:tabs>
          <w:tab w:val="left" w:pos="355"/>
        </w:tabs>
        <w:spacing w:after="45"/>
        <w:ind w:left="355" w:right="125" w:firstLine="25"/>
        <w:rPr>
          <w:b/>
          <w:bCs/>
          <w:szCs w:val="20"/>
          <w:lang w:val="en-US"/>
        </w:rPr>
      </w:pPr>
      <w:r w:rsidRPr="000728FC">
        <w:rPr>
          <w:szCs w:val="20"/>
          <w:lang w:val="en-US"/>
        </w:rPr>
        <w:t>This function retrieves the collection of currently selected subsystems from a module diagram.</w:t>
      </w:r>
    </w:p>
    <w:p w14:paraId="39A87FA4" w14:textId="77777777" w:rsidR="00B17CAD" w:rsidRPr="000728FC" w:rsidRDefault="00B17CAD" w:rsidP="00B17CAD">
      <w:pPr>
        <w:tabs>
          <w:tab w:val="left" w:pos="115"/>
        </w:tabs>
        <w:spacing w:after="45"/>
        <w:ind w:left="115" w:right="125"/>
        <w:rPr>
          <w:b/>
          <w:bCs/>
          <w:szCs w:val="20"/>
          <w:lang w:val="en-US"/>
        </w:rPr>
      </w:pPr>
    </w:p>
    <w:p w14:paraId="10358A0D"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70FDD588" w14:textId="77777777" w:rsidR="00B17CAD" w:rsidRPr="000728FC" w:rsidRDefault="00B17CAD" w:rsidP="00B17CAD">
      <w:pPr>
        <w:tabs>
          <w:tab w:val="left" w:pos="265"/>
        </w:tabs>
        <w:spacing w:before="45" w:after="55"/>
        <w:ind w:left="265" w:right="125" w:firstLine="85"/>
        <w:rPr>
          <w:rFonts w:ascii="Courier New" w:hAnsi="Courier New" w:cs="Courier New"/>
          <w:i/>
          <w:iCs/>
          <w:szCs w:val="20"/>
          <w:lang w:val="en-US"/>
        </w:rPr>
      </w:pPr>
      <w:r w:rsidRPr="000728FC">
        <w:rPr>
          <w:rFonts w:ascii="Courier New" w:hAnsi="Courier New" w:cs="Courier New"/>
          <w:szCs w:val="20"/>
          <w:lang w:val="en-US"/>
        </w:rPr>
        <w:t>Set theSubsystems = theDiagram.</w:t>
      </w:r>
      <w:r w:rsidRPr="000728FC">
        <w:rPr>
          <w:rFonts w:ascii="Courier New" w:hAnsi="Courier New" w:cs="Courier New"/>
          <w:i/>
          <w:iCs/>
          <w:szCs w:val="20"/>
          <w:lang w:val="en-US"/>
        </w:rPr>
        <w:t>GetSelectedSubsystems ( )</w:t>
      </w:r>
    </w:p>
    <w:p w14:paraId="54F5C72E"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7EC7052A" w14:textId="77777777" w:rsidTr="002C793C">
        <w:tc>
          <w:tcPr>
            <w:tcW w:w="2981" w:type="dxa"/>
            <w:tcBorders>
              <w:top w:val="nil"/>
              <w:left w:val="nil"/>
              <w:bottom w:val="nil"/>
              <w:right w:val="nil"/>
            </w:tcBorders>
          </w:tcPr>
          <w:p w14:paraId="73E70474" w14:textId="77777777" w:rsidR="00B17CAD" w:rsidRDefault="00B17CA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0A2C0B1" w14:textId="77777777" w:rsidR="00B17CAD" w:rsidRDefault="00B17CAD" w:rsidP="002C793C">
            <w:pPr>
              <w:tabs>
                <w:tab w:val="left" w:pos="115"/>
              </w:tabs>
              <w:spacing w:after="45"/>
              <w:ind w:left="115" w:right="125"/>
              <w:rPr>
                <w:szCs w:val="20"/>
              </w:rPr>
            </w:pPr>
            <w:r>
              <w:rPr>
                <w:b/>
                <w:bCs/>
                <w:szCs w:val="20"/>
              </w:rPr>
              <w:t>Description</w:t>
            </w:r>
          </w:p>
        </w:tc>
      </w:tr>
      <w:tr w:rsidR="00B17CAD" w:rsidRPr="00050476" w14:paraId="3980DE90" w14:textId="77777777" w:rsidTr="002C793C">
        <w:tc>
          <w:tcPr>
            <w:tcW w:w="2981" w:type="dxa"/>
            <w:tcBorders>
              <w:top w:val="nil"/>
              <w:left w:val="nil"/>
              <w:bottom w:val="nil"/>
              <w:right w:val="nil"/>
            </w:tcBorders>
          </w:tcPr>
          <w:p w14:paraId="341E054F" w14:textId="77777777" w:rsidR="00B17CAD" w:rsidRDefault="00B17CAD" w:rsidP="002C793C">
            <w:pPr>
              <w:tabs>
                <w:tab w:val="left" w:pos="115"/>
              </w:tabs>
              <w:spacing w:after="45"/>
              <w:ind w:left="115" w:right="125"/>
              <w:rPr>
                <w:szCs w:val="20"/>
              </w:rPr>
            </w:pPr>
            <w:r>
              <w:rPr>
                <w:i/>
                <w:iCs/>
                <w:szCs w:val="20"/>
              </w:rPr>
              <w:t xml:space="preserve">theSubsystems </w:t>
            </w:r>
            <w:r>
              <w:rPr>
                <w:szCs w:val="20"/>
              </w:rPr>
              <w:t xml:space="preserve">As </w:t>
            </w:r>
            <w:r>
              <w:rPr>
                <w:color w:val="008000"/>
                <w:szCs w:val="20"/>
                <w:u w:val="double"/>
              </w:rPr>
              <w:t>SubsystemCollection</w:t>
            </w:r>
          </w:p>
          <w:p w14:paraId="7EBE8009" w14:textId="77777777" w:rsidR="00B17CAD" w:rsidRDefault="00B17CAD" w:rsidP="002C793C">
            <w:pPr>
              <w:tabs>
                <w:tab w:val="left" w:pos="115"/>
              </w:tabs>
              <w:spacing w:after="45"/>
              <w:ind w:left="115" w:right="125"/>
              <w:rPr>
                <w:i/>
                <w:iCs/>
                <w:szCs w:val="20"/>
              </w:rPr>
            </w:pPr>
          </w:p>
        </w:tc>
        <w:tc>
          <w:tcPr>
            <w:tcW w:w="5870" w:type="dxa"/>
            <w:tcBorders>
              <w:top w:val="nil"/>
              <w:left w:val="nil"/>
              <w:bottom w:val="nil"/>
              <w:right w:val="nil"/>
            </w:tcBorders>
          </w:tcPr>
          <w:p w14:paraId="6D42DF64" w14:textId="3138B1F9" w:rsidR="00B17CAD" w:rsidRDefault="00B17CAD" w:rsidP="002C793C">
            <w:pPr>
              <w:tabs>
                <w:tab w:val="left" w:pos="115"/>
              </w:tabs>
              <w:spacing w:after="45"/>
              <w:ind w:left="115" w:right="125"/>
              <w:rPr>
                <w:szCs w:val="20"/>
                <w:lang w:val="en-US"/>
              </w:rPr>
            </w:pPr>
            <w:r>
              <w:rPr>
                <w:szCs w:val="20"/>
                <w:lang w:val="en-US"/>
              </w:rPr>
              <w:t>Returns the collection of currently selected subsystems from the module diagram</w:t>
            </w:r>
            <w:r w:rsidR="00BB332C">
              <w:rPr>
                <w:szCs w:val="20"/>
                <w:lang w:val="en-US"/>
              </w:rPr>
              <w:t>.</w:t>
            </w:r>
          </w:p>
        </w:tc>
      </w:tr>
      <w:tr w:rsidR="00B17CAD" w:rsidRPr="00050476" w14:paraId="7D8909ED" w14:textId="77777777" w:rsidTr="002C793C">
        <w:tc>
          <w:tcPr>
            <w:tcW w:w="2981" w:type="dxa"/>
            <w:tcBorders>
              <w:top w:val="nil"/>
              <w:left w:val="nil"/>
              <w:bottom w:val="nil"/>
              <w:right w:val="nil"/>
            </w:tcBorders>
          </w:tcPr>
          <w:p w14:paraId="1FE70F0F" w14:textId="77777777" w:rsidR="00B17CAD" w:rsidRDefault="00B17CAD" w:rsidP="002C793C">
            <w:pPr>
              <w:tabs>
                <w:tab w:val="left" w:pos="115"/>
              </w:tabs>
              <w:spacing w:after="45"/>
              <w:ind w:left="115" w:right="125"/>
              <w:rPr>
                <w:i/>
                <w:iCs/>
                <w:szCs w:val="20"/>
              </w:rPr>
            </w:pPr>
            <w:r>
              <w:rPr>
                <w:i/>
                <w:iCs/>
                <w:szCs w:val="20"/>
              </w:rPr>
              <w:t xml:space="preserve">theDiagram </w:t>
            </w:r>
            <w:r>
              <w:rPr>
                <w:szCs w:val="20"/>
              </w:rPr>
              <w:t xml:space="preserve">As </w:t>
            </w:r>
            <w:r>
              <w:rPr>
                <w:color w:val="008000"/>
                <w:szCs w:val="20"/>
                <w:u w:val="double"/>
              </w:rPr>
              <w:t>ModuleDiagram</w:t>
            </w:r>
            <w:r>
              <w:rPr>
                <w:szCs w:val="20"/>
              </w:rPr>
              <w:t xml:space="preserve"> </w:t>
            </w:r>
          </w:p>
        </w:tc>
        <w:tc>
          <w:tcPr>
            <w:tcW w:w="5870" w:type="dxa"/>
            <w:tcBorders>
              <w:top w:val="nil"/>
              <w:left w:val="nil"/>
              <w:bottom w:val="nil"/>
              <w:right w:val="nil"/>
            </w:tcBorders>
          </w:tcPr>
          <w:p w14:paraId="7E3976A1" w14:textId="67106157" w:rsidR="00B17CAD" w:rsidRDefault="00B17CAD" w:rsidP="002C793C">
            <w:pPr>
              <w:tabs>
                <w:tab w:val="left" w:pos="115"/>
              </w:tabs>
              <w:spacing w:after="45"/>
              <w:ind w:left="115" w:right="125"/>
              <w:rPr>
                <w:szCs w:val="20"/>
                <w:lang w:val="en-US"/>
              </w:rPr>
            </w:pPr>
            <w:r>
              <w:rPr>
                <w:szCs w:val="20"/>
                <w:lang w:val="en-US"/>
              </w:rPr>
              <w:t>Module diagram from which to retrieve the modules</w:t>
            </w:r>
            <w:r w:rsidR="00BB332C">
              <w:rPr>
                <w:szCs w:val="20"/>
                <w:lang w:val="en-US"/>
              </w:rPr>
              <w:t>.</w:t>
            </w:r>
          </w:p>
        </w:tc>
      </w:tr>
    </w:tbl>
    <w:p w14:paraId="22C11E65" w14:textId="7A73362C" w:rsidR="00B17CAD" w:rsidRPr="000728FC" w:rsidRDefault="00B17CAD" w:rsidP="009E1DBB">
      <w:pPr>
        <w:pStyle w:val="Heading5"/>
        <w:rPr>
          <w:lang w:val="en-US"/>
        </w:rPr>
      </w:pPr>
      <w:r w:rsidRPr="000728FC">
        <w:rPr>
          <w:lang w:val="en-US"/>
        </w:rPr>
        <w:t>GetSubsystems Method (ModuleDiagram)</w:t>
      </w:r>
    </w:p>
    <w:p w14:paraId="16CD2B23"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lastRenderedPageBreak/>
        <w:t>Description</w:t>
      </w:r>
    </w:p>
    <w:p w14:paraId="57FC9DC7" w14:textId="77777777" w:rsidR="00B17CAD" w:rsidRPr="000728FC" w:rsidRDefault="00B17CAD" w:rsidP="00B17CAD">
      <w:pPr>
        <w:tabs>
          <w:tab w:val="left" w:pos="115"/>
        </w:tabs>
        <w:spacing w:after="45"/>
        <w:ind w:left="115" w:right="125" w:firstLine="265"/>
        <w:rPr>
          <w:szCs w:val="20"/>
          <w:lang w:val="en-US"/>
        </w:rPr>
      </w:pPr>
      <w:r w:rsidRPr="000728FC">
        <w:rPr>
          <w:szCs w:val="20"/>
          <w:lang w:val="en-US"/>
        </w:rPr>
        <w:t>This function retrieves the collection of subsystems from the module diagram.</w:t>
      </w:r>
    </w:p>
    <w:p w14:paraId="113DC0C0" w14:textId="77777777" w:rsidR="00B17CAD" w:rsidRPr="000728FC" w:rsidRDefault="00B17CAD" w:rsidP="00B17CAD">
      <w:pPr>
        <w:tabs>
          <w:tab w:val="left" w:pos="115"/>
        </w:tabs>
        <w:spacing w:after="45"/>
        <w:ind w:left="115" w:right="125" w:firstLine="265"/>
        <w:rPr>
          <w:b/>
          <w:bCs/>
          <w:szCs w:val="20"/>
          <w:lang w:val="en-US"/>
        </w:rPr>
      </w:pPr>
    </w:p>
    <w:p w14:paraId="091836FB"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0101FBA0" w14:textId="77777777" w:rsidR="00B17CAD" w:rsidRPr="000728FC" w:rsidRDefault="00B17CAD" w:rsidP="00B17CAD">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szCs w:val="20"/>
          <w:lang w:val="en-US"/>
        </w:rPr>
        <w:t>Set theSubsystems = theDiagram.</w:t>
      </w:r>
      <w:r w:rsidRPr="000728FC">
        <w:rPr>
          <w:rFonts w:ascii="Courier New" w:hAnsi="Courier New" w:cs="Courier New"/>
          <w:i/>
          <w:iCs/>
          <w:szCs w:val="20"/>
          <w:lang w:val="en-US"/>
        </w:rPr>
        <w:t>GetSubsystems ( )</w:t>
      </w:r>
    </w:p>
    <w:p w14:paraId="441EE4B1"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37F77CDF" w14:textId="77777777" w:rsidTr="002C793C">
        <w:tc>
          <w:tcPr>
            <w:tcW w:w="2981" w:type="dxa"/>
            <w:tcBorders>
              <w:top w:val="nil"/>
              <w:left w:val="nil"/>
              <w:bottom w:val="nil"/>
              <w:right w:val="nil"/>
            </w:tcBorders>
          </w:tcPr>
          <w:p w14:paraId="703843A6" w14:textId="77777777" w:rsidR="00B17CAD" w:rsidRDefault="00B17CA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9882B72" w14:textId="77777777" w:rsidR="00B17CAD" w:rsidRDefault="00B17CAD" w:rsidP="002C793C">
            <w:pPr>
              <w:tabs>
                <w:tab w:val="left" w:pos="115"/>
              </w:tabs>
              <w:spacing w:after="45"/>
              <w:ind w:left="115" w:right="125"/>
              <w:rPr>
                <w:szCs w:val="20"/>
              </w:rPr>
            </w:pPr>
            <w:r>
              <w:rPr>
                <w:b/>
                <w:bCs/>
                <w:szCs w:val="20"/>
              </w:rPr>
              <w:t>Description</w:t>
            </w:r>
          </w:p>
        </w:tc>
      </w:tr>
      <w:tr w:rsidR="00B17CAD" w:rsidRPr="00050476" w14:paraId="23901BD4" w14:textId="77777777" w:rsidTr="002C793C">
        <w:tc>
          <w:tcPr>
            <w:tcW w:w="2981" w:type="dxa"/>
            <w:tcBorders>
              <w:top w:val="nil"/>
              <w:left w:val="nil"/>
              <w:bottom w:val="nil"/>
              <w:right w:val="nil"/>
            </w:tcBorders>
          </w:tcPr>
          <w:p w14:paraId="2C7E434A" w14:textId="77777777" w:rsidR="00B17CAD" w:rsidRDefault="00B17CAD" w:rsidP="002C793C">
            <w:pPr>
              <w:tabs>
                <w:tab w:val="left" w:pos="115"/>
              </w:tabs>
              <w:spacing w:after="45"/>
              <w:ind w:left="115" w:right="125"/>
              <w:rPr>
                <w:i/>
                <w:iCs/>
                <w:szCs w:val="20"/>
              </w:rPr>
            </w:pPr>
            <w:r>
              <w:rPr>
                <w:i/>
                <w:iCs/>
                <w:szCs w:val="20"/>
              </w:rPr>
              <w:t xml:space="preserve">theSubsystems </w:t>
            </w:r>
            <w:r>
              <w:rPr>
                <w:szCs w:val="20"/>
              </w:rPr>
              <w:t xml:space="preserve">As </w:t>
            </w:r>
            <w:r>
              <w:rPr>
                <w:color w:val="008000"/>
                <w:szCs w:val="20"/>
                <w:u w:val="double"/>
              </w:rPr>
              <w:t>SubsystemCollection</w:t>
            </w:r>
            <w:r>
              <w:rPr>
                <w:szCs w:val="20"/>
              </w:rPr>
              <w:t xml:space="preserve"> </w:t>
            </w:r>
          </w:p>
        </w:tc>
        <w:tc>
          <w:tcPr>
            <w:tcW w:w="5870" w:type="dxa"/>
            <w:tcBorders>
              <w:top w:val="nil"/>
              <w:left w:val="nil"/>
              <w:bottom w:val="nil"/>
              <w:right w:val="nil"/>
            </w:tcBorders>
          </w:tcPr>
          <w:p w14:paraId="02E84447" w14:textId="30F22195" w:rsidR="00B17CAD" w:rsidRDefault="00B17CAD" w:rsidP="002C793C">
            <w:pPr>
              <w:tabs>
                <w:tab w:val="left" w:pos="115"/>
              </w:tabs>
              <w:spacing w:after="45"/>
              <w:ind w:left="115" w:right="125"/>
              <w:rPr>
                <w:szCs w:val="20"/>
                <w:lang w:val="en-US"/>
              </w:rPr>
            </w:pPr>
            <w:r>
              <w:rPr>
                <w:szCs w:val="20"/>
                <w:lang w:val="en-US"/>
              </w:rPr>
              <w:t>Returns the collection of subsystems belonging to the module diagram</w:t>
            </w:r>
            <w:r w:rsidR="00BB332C">
              <w:rPr>
                <w:szCs w:val="20"/>
                <w:lang w:val="en-US"/>
              </w:rPr>
              <w:t>.</w:t>
            </w:r>
          </w:p>
        </w:tc>
      </w:tr>
      <w:tr w:rsidR="00B17CAD" w:rsidRPr="00050476" w14:paraId="72FE110E" w14:textId="77777777" w:rsidTr="002C793C">
        <w:tc>
          <w:tcPr>
            <w:tcW w:w="2981" w:type="dxa"/>
            <w:tcBorders>
              <w:top w:val="nil"/>
              <w:left w:val="nil"/>
              <w:bottom w:val="nil"/>
              <w:right w:val="nil"/>
            </w:tcBorders>
          </w:tcPr>
          <w:p w14:paraId="6A886B28" w14:textId="77777777" w:rsidR="00B17CAD" w:rsidRDefault="00B17CAD" w:rsidP="002C793C">
            <w:pPr>
              <w:tabs>
                <w:tab w:val="left" w:pos="115"/>
              </w:tabs>
              <w:spacing w:after="45"/>
              <w:ind w:left="115" w:right="125"/>
              <w:rPr>
                <w:i/>
                <w:iCs/>
                <w:szCs w:val="20"/>
              </w:rPr>
            </w:pPr>
            <w:r>
              <w:rPr>
                <w:i/>
                <w:iCs/>
                <w:szCs w:val="20"/>
              </w:rPr>
              <w:t xml:space="preserve">theDiagram </w:t>
            </w:r>
            <w:r>
              <w:rPr>
                <w:szCs w:val="20"/>
              </w:rPr>
              <w:t xml:space="preserve">As </w:t>
            </w:r>
            <w:r>
              <w:rPr>
                <w:color w:val="008000"/>
                <w:szCs w:val="20"/>
                <w:u w:val="double"/>
              </w:rPr>
              <w:t>ModuleDiagram</w:t>
            </w:r>
            <w:r>
              <w:rPr>
                <w:szCs w:val="20"/>
              </w:rPr>
              <w:t xml:space="preserve"> </w:t>
            </w:r>
          </w:p>
        </w:tc>
        <w:tc>
          <w:tcPr>
            <w:tcW w:w="5870" w:type="dxa"/>
            <w:tcBorders>
              <w:top w:val="nil"/>
              <w:left w:val="nil"/>
              <w:bottom w:val="nil"/>
              <w:right w:val="nil"/>
            </w:tcBorders>
          </w:tcPr>
          <w:p w14:paraId="0E83D7E4" w14:textId="53FF24AC" w:rsidR="00B17CAD" w:rsidRDefault="00B17CAD" w:rsidP="002C793C">
            <w:pPr>
              <w:tabs>
                <w:tab w:val="left" w:pos="115"/>
              </w:tabs>
              <w:spacing w:after="45"/>
              <w:ind w:left="115" w:right="125"/>
              <w:rPr>
                <w:szCs w:val="20"/>
                <w:lang w:val="en-US"/>
              </w:rPr>
            </w:pPr>
            <w:r>
              <w:rPr>
                <w:szCs w:val="20"/>
                <w:lang w:val="en-US"/>
              </w:rPr>
              <w:t>Module diagram from which to retrieve the subsystems</w:t>
            </w:r>
            <w:r w:rsidR="00BB332C">
              <w:rPr>
                <w:szCs w:val="20"/>
                <w:lang w:val="en-US"/>
              </w:rPr>
              <w:t>.</w:t>
            </w:r>
          </w:p>
        </w:tc>
      </w:tr>
    </w:tbl>
    <w:p w14:paraId="34AF0088" w14:textId="7E2EC8A0" w:rsidR="00B17CAD" w:rsidRPr="000728FC" w:rsidRDefault="00B17CAD" w:rsidP="009E1DBB">
      <w:pPr>
        <w:pStyle w:val="Heading5"/>
        <w:rPr>
          <w:lang w:val="en-US"/>
        </w:rPr>
      </w:pPr>
      <w:r w:rsidRPr="000728FC">
        <w:rPr>
          <w:lang w:val="en-US"/>
        </w:rPr>
        <w:t>RemoveComponentView Method (ModuleDiagram)</w:t>
      </w:r>
    </w:p>
    <w:p w14:paraId="613D3F63"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Description</w:t>
      </w:r>
    </w:p>
    <w:p w14:paraId="05B5B294" w14:textId="77777777" w:rsidR="00B17CAD" w:rsidRPr="000728FC" w:rsidRDefault="00B17CAD" w:rsidP="00B17CAD">
      <w:pPr>
        <w:tabs>
          <w:tab w:val="left" w:pos="115"/>
        </w:tabs>
        <w:spacing w:after="45"/>
        <w:ind w:left="115" w:right="125" w:firstLine="265"/>
        <w:rPr>
          <w:szCs w:val="20"/>
          <w:lang w:val="en-US"/>
        </w:rPr>
      </w:pPr>
      <w:r w:rsidRPr="000728FC">
        <w:rPr>
          <w:szCs w:val="20"/>
          <w:lang w:val="en-US"/>
        </w:rPr>
        <w:t>This method removes a component view from a component diagram.</w:t>
      </w:r>
    </w:p>
    <w:p w14:paraId="269083AD" w14:textId="77777777" w:rsidR="00B17CAD" w:rsidRPr="000728FC" w:rsidRDefault="00B17CAD" w:rsidP="00B17CAD">
      <w:pPr>
        <w:tabs>
          <w:tab w:val="left" w:pos="115"/>
        </w:tabs>
        <w:spacing w:after="45"/>
        <w:ind w:left="115" w:right="125" w:firstLine="265"/>
        <w:rPr>
          <w:szCs w:val="20"/>
          <w:lang w:val="en-US"/>
        </w:rPr>
      </w:pPr>
    </w:p>
    <w:p w14:paraId="11184843"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6B98DF98" w14:textId="77777777" w:rsidR="00B17CAD" w:rsidRPr="000728FC" w:rsidRDefault="00B17CAD" w:rsidP="00B17CAD">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i/>
          <w:iCs/>
          <w:sz w:val="22"/>
          <w:szCs w:val="22"/>
          <w:lang w:val="en-US"/>
        </w:rPr>
        <w:t>blnIsRemoved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objComponentDiagram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RemoveComponentView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objComponentView</w:t>
      </w:r>
      <w:r w:rsidRPr="000728FC">
        <w:rPr>
          <w:rFonts w:ascii="Courier New" w:hAnsi="Courier New" w:cs="Courier New"/>
          <w:sz w:val="22"/>
          <w:szCs w:val="22"/>
          <w:lang w:val="en-US"/>
        </w:rPr>
        <w:t>)</w:t>
      </w:r>
    </w:p>
    <w:p w14:paraId="62C6BF54"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7F5F9BBD" w14:textId="77777777" w:rsidTr="002C793C">
        <w:tc>
          <w:tcPr>
            <w:tcW w:w="2981" w:type="dxa"/>
            <w:tcBorders>
              <w:top w:val="nil"/>
              <w:left w:val="nil"/>
              <w:bottom w:val="nil"/>
              <w:right w:val="nil"/>
            </w:tcBorders>
          </w:tcPr>
          <w:p w14:paraId="7DA6F61E" w14:textId="77777777" w:rsidR="00B17CAD" w:rsidRDefault="00B17CA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93CDFBA" w14:textId="77777777" w:rsidR="00B17CAD" w:rsidRDefault="00B17CAD" w:rsidP="002C793C">
            <w:pPr>
              <w:tabs>
                <w:tab w:val="left" w:pos="115"/>
              </w:tabs>
              <w:spacing w:after="45"/>
              <w:ind w:left="115" w:right="125"/>
              <w:rPr>
                <w:szCs w:val="20"/>
              </w:rPr>
            </w:pPr>
            <w:r>
              <w:rPr>
                <w:b/>
                <w:bCs/>
                <w:szCs w:val="20"/>
              </w:rPr>
              <w:t>Description</w:t>
            </w:r>
          </w:p>
        </w:tc>
      </w:tr>
      <w:tr w:rsidR="00B17CAD" w:rsidRPr="00050476" w14:paraId="36D618FD" w14:textId="77777777" w:rsidTr="002C793C">
        <w:tc>
          <w:tcPr>
            <w:tcW w:w="2981" w:type="dxa"/>
            <w:tcBorders>
              <w:top w:val="nil"/>
              <w:left w:val="nil"/>
              <w:bottom w:val="nil"/>
              <w:right w:val="nil"/>
            </w:tcBorders>
          </w:tcPr>
          <w:p w14:paraId="11E69235" w14:textId="77777777" w:rsidR="00B17CAD" w:rsidRDefault="00B17CAD" w:rsidP="002C793C">
            <w:pPr>
              <w:tabs>
                <w:tab w:val="left" w:pos="115"/>
              </w:tabs>
              <w:spacing w:after="45"/>
              <w:ind w:left="115" w:right="125"/>
              <w:rPr>
                <w:i/>
                <w:iCs/>
                <w:szCs w:val="20"/>
              </w:rPr>
            </w:pPr>
            <w:r>
              <w:rPr>
                <w:i/>
                <w:iCs/>
                <w:szCs w:val="20"/>
              </w:rPr>
              <w:t xml:space="preserve">blnIsRemoved </w:t>
            </w:r>
            <w:r>
              <w:rPr>
                <w:szCs w:val="20"/>
              </w:rPr>
              <w:t xml:space="preserve">As Boolean </w:t>
            </w:r>
          </w:p>
        </w:tc>
        <w:tc>
          <w:tcPr>
            <w:tcW w:w="5870" w:type="dxa"/>
            <w:tcBorders>
              <w:top w:val="nil"/>
              <w:left w:val="nil"/>
              <w:bottom w:val="nil"/>
              <w:right w:val="nil"/>
            </w:tcBorders>
          </w:tcPr>
          <w:p w14:paraId="5583A823" w14:textId="63D3A2C6" w:rsidR="00B17CAD" w:rsidRDefault="00B17CAD" w:rsidP="002C793C">
            <w:pPr>
              <w:tabs>
                <w:tab w:val="left" w:pos="115"/>
              </w:tabs>
              <w:spacing w:after="45"/>
              <w:ind w:left="115" w:right="125"/>
              <w:rPr>
                <w:szCs w:val="20"/>
                <w:lang w:val="en-US"/>
              </w:rPr>
            </w:pPr>
            <w:r>
              <w:rPr>
                <w:szCs w:val="20"/>
                <w:lang w:val="en-US"/>
              </w:rPr>
              <w:t>Returns a value of TRUE if the component view object is successfully removed from the component diagram</w:t>
            </w:r>
            <w:r w:rsidR="00BB332C">
              <w:rPr>
                <w:szCs w:val="20"/>
                <w:lang w:val="en-US"/>
              </w:rPr>
              <w:t>.</w:t>
            </w:r>
          </w:p>
        </w:tc>
      </w:tr>
      <w:tr w:rsidR="00B17CAD" w:rsidRPr="00050476" w14:paraId="61B929E4" w14:textId="77777777" w:rsidTr="002C793C">
        <w:tc>
          <w:tcPr>
            <w:tcW w:w="2981" w:type="dxa"/>
            <w:tcBorders>
              <w:top w:val="nil"/>
              <w:left w:val="nil"/>
              <w:bottom w:val="nil"/>
              <w:right w:val="nil"/>
            </w:tcBorders>
          </w:tcPr>
          <w:p w14:paraId="4E896652" w14:textId="77777777" w:rsidR="00B17CAD" w:rsidRDefault="00B17CAD" w:rsidP="002C793C">
            <w:pPr>
              <w:tabs>
                <w:tab w:val="left" w:pos="115"/>
              </w:tabs>
              <w:spacing w:after="45"/>
              <w:ind w:left="115" w:right="125"/>
              <w:rPr>
                <w:i/>
                <w:iCs/>
                <w:szCs w:val="20"/>
              </w:rPr>
            </w:pPr>
            <w:r>
              <w:rPr>
                <w:i/>
                <w:iCs/>
                <w:szCs w:val="20"/>
              </w:rPr>
              <w:t xml:space="preserve">objComponentDiagram </w:t>
            </w:r>
            <w:r>
              <w:rPr>
                <w:szCs w:val="20"/>
              </w:rPr>
              <w:t xml:space="preserve">As </w:t>
            </w:r>
            <w:r>
              <w:rPr>
                <w:color w:val="008000"/>
                <w:szCs w:val="20"/>
                <w:u w:val="double"/>
              </w:rPr>
              <w:t>ModuleDiagram</w:t>
            </w:r>
            <w:r>
              <w:rPr>
                <w:szCs w:val="20"/>
              </w:rPr>
              <w:t xml:space="preserve"> </w:t>
            </w:r>
          </w:p>
        </w:tc>
        <w:tc>
          <w:tcPr>
            <w:tcW w:w="5870" w:type="dxa"/>
            <w:tcBorders>
              <w:top w:val="nil"/>
              <w:left w:val="nil"/>
              <w:bottom w:val="nil"/>
              <w:right w:val="nil"/>
            </w:tcBorders>
          </w:tcPr>
          <w:p w14:paraId="08272B6A" w14:textId="4918817C" w:rsidR="00B17CAD" w:rsidRDefault="00B17CAD" w:rsidP="002C793C">
            <w:pPr>
              <w:tabs>
                <w:tab w:val="left" w:pos="115"/>
              </w:tabs>
              <w:spacing w:after="45"/>
              <w:ind w:left="115" w:right="125"/>
              <w:rPr>
                <w:szCs w:val="20"/>
                <w:lang w:val="en-US"/>
              </w:rPr>
            </w:pPr>
            <w:r>
              <w:rPr>
                <w:szCs w:val="20"/>
                <w:lang w:val="en-US"/>
              </w:rPr>
              <w:t>Component diagram from which the component view is being removed</w:t>
            </w:r>
            <w:r w:rsidR="00BB332C">
              <w:rPr>
                <w:szCs w:val="20"/>
                <w:lang w:val="en-US"/>
              </w:rPr>
              <w:t>.</w:t>
            </w:r>
          </w:p>
        </w:tc>
      </w:tr>
      <w:tr w:rsidR="00B17CAD" w:rsidRPr="00050476" w14:paraId="03C5C684" w14:textId="77777777" w:rsidTr="002C793C">
        <w:tc>
          <w:tcPr>
            <w:tcW w:w="2981" w:type="dxa"/>
            <w:tcBorders>
              <w:top w:val="nil"/>
              <w:left w:val="nil"/>
              <w:bottom w:val="nil"/>
              <w:right w:val="nil"/>
            </w:tcBorders>
          </w:tcPr>
          <w:p w14:paraId="17890C5D" w14:textId="77777777" w:rsidR="00B17CAD" w:rsidRDefault="00B17CAD" w:rsidP="002C793C">
            <w:pPr>
              <w:tabs>
                <w:tab w:val="left" w:pos="115"/>
              </w:tabs>
              <w:spacing w:after="45"/>
              <w:ind w:left="115" w:right="125"/>
              <w:rPr>
                <w:i/>
                <w:iCs/>
                <w:szCs w:val="20"/>
              </w:rPr>
            </w:pPr>
            <w:r>
              <w:rPr>
                <w:i/>
                <w:iCs/>
                <w:szCs w:val="20"/>
              </w:rPr>
              <w:t xml:space="preserve">objComponentView </w:t>
            </w:r>
            <w:r>
              <w:rPr>
                <w:szCs w:val="20"/>
              </w:rPr>
              <w:t xml:space="preserve">As </w:t>
            </w:r>
            <w:r>
              <w:rPr>
                <w:color w:val="008000"/>
                <w:szCs w:val="20"/>
                <w:u w:val="double"/>
              </w:rPr>
              <w:t>ComponentView</w:t>
            </w:r>
            <w:r>
              <w:rPr>
                <w:szCs w:val="20"/>
              </w:rPr>
              <w:t xml:space="preserve"> </w:t>
            </w:r>
          </w:p>
        </w:tc>
        <w:tc>
          <w:tcPr>
            <w:tcW w:w="5870" w:type="dxa"/>
            <w:tcBorders>
              <w:top w:val="nil"/>
              <w:left w:val="nil"/>
              <w:bottom w:val="nil"/>
              <w:right w:val="nil"/>
            </w:tcBorders>
          </w:tcPr>
          <w:p w14:paraId="7FABFAE9" w14:textId="4C2C600B" w:rsidR="00B17CAD" w:rsidRDefault="00B17CAD" w:rsidP="002C793C">
            <w:pPr>
              <w:tabs>
                <w:tab w:val="left" w:pos="115"/>
              </w:tabs>
              <w:spacing w:after="45"/>
              <w:ind w:left="115" w:right="125"/>
              <w:rPr>
                <w:szCs w:val="20"/>
                <w:lang w:val="en-US"/>
              </w:rPr>
            </w:pPr>
            <w:r>
              <w:rPr>
                <w:szCs w:val="20"/>
                <w:lang w:val="en-US"/>
              </w:rPr>
              <w:t>Component view being removed from the diagram</w:t>
            </w:r>
            <w:r w:rsidR="00BB332C">
              <w:rPr>
                <w:szCs w:val="20"/>
                <w:lang w:val="en-US"/>
              </w:rPr>
              <w:t>.</w:t>
            </w:r>
          </w:p>
        </w:tc>
      </w:tr>
    </w:tbl>
    <w:p w14:paraId="555D71D2" w14:textId="77777777" w:rsidR="00B17CAD" w:rsidRPr="000728FC" w:rsidRDefault="00B17CAD" w:rsidP="00B17CAD">
      <w:pPr>
        <w:tabs>
          <w:tab w:val="left" w:pos="115"/>
        </w:tabs>
        <w:spacing w:after="45"/>
        <w:ind w:left="115" w:right="125"/>
        <w:rPr>
          <w:szCs w:val="20"/>
          <w:lang w:val="en-US"/>
        </w:rPr>
      </w:pPr>
    </w:p>
    <w:p w14:paraId="7CE46425" w14:textId="77777777" w:rsidR="00B17CAD" w:rsidRPr="000728FC" w:rsidRDefault="00B17CAD" w:rsidP="00B17CAD">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0E2DDFE" w14:textId="77777777" w:rsidR="00B17CAD" w:rsidRPr="000728FC" w:rsidRDefault="00B17CAD" w:rsidP="00B17CAD">
      <w:pPr>
        <w:tabs>
          <w:tab w:val="left" w:pos="175"/>
        </w:tabs>
        <w:spacing w:after="45"/>
        <w:ind w:left="175" w:right="125"/>
        <w:rPr>
          <w:szCs w:val="20"/>
          <w:lang w:val="en-US"/>
        </w:rPr>
      </w:pPr>
      <w:r w:rsidRPr="000728FC">
        <w:rPr>
          <w:color w:val="008000"/>
          <w:szCs w:val="20"/>
          <w:u w:val="double"/>
          <w:lang w:val="en-US"/>
        </w:rPr>
        <w:t>AddComponentView</w:t>
      </w:r>
      <w:r w:rsidRPr="000728FC">
        <w:rPr>
          <w:szCs w:val="20"/>
          <w:lang w:val="en-US"/>
        </w:rPr>
        <w:t xml:space="preserve"> </w:t>
      </w:r>
    </w:p>
    <w:p w14:paraId="0223BCB4" w14:textId="5D6D5259" w:rsidR="00B17CAD" w:rsidRPr="000728FC" w:rsidRDefault="00B17CAD" w:rsidP="009E1DBB">
      <w:pPr>
        <w:pStyle w:val="Heading5"/>
        <w:rPr>
          <w:lang w:val="en-US"/>
        </w:rPr>
      </w:pPr>
      <w:r w:rsidRPr="000728FC">
        <w:rPr>
          <w:lang w:val="en-US"/>
        </w:rPr>
        <w:t>RemoveSubsystemView Method (ModuleDiagram)</w:t>
      </w:r>
    </w:p>
    <w:p w14:paraId="3CE219DD"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Description</w:t>
      </w:r>
    </w:p>
    <w:p w14:paraId="49070721" w14:textId="77777777" w:rsidR="00B17CAD" w:rsidRPr="000728FC" w:rsidRDefault="00B17CAD" w:rsidP="00B17CAD">
      <w:pPr>
        <w:tabs>
          <w:tab w:val="left" w:pos="115"/>
        </w:tabs>
        <w:spacing w:after="45"/>
        <w:ind w:left="115" w:right="125" w:firstLine="265"/>
        <w:rPr>
          <w:szCs w:val="20"/>
          <w:lang w:val="en-US"/>
        </w:rPr>
      </w:pPr>
      <w:r w:rsidRPr="000728FC">
        <w:rPr>
          <w:szCs w:val="20"/>
          <w:lang w:val="en-US"/>
        </w:rPr>
        <w:t>This method removes a subsystem view from a component diagram.</w:t>
      </w:r>
    </w:p>
    <w:p w14:paraId="2DA960A5" w14:textId="77777777" w:rsidR="00B17CAD" w:rsidRPr="000728FC" w:rsidRDefault="00B17CAD" w:rsidP="00B17CAD">
      <w:pPr>
        <w:tabs>
          <w:tab w:val="left" w:pos="115"/>
        </w:tabs>
        <w:spacing w:after="45"/>
        <w:ind w:left="115" w:right="125" w:firstLine="265"/>
        <w:rPr>
          <w:szCs w:val="20"/>
          <w:lang w:val="en-US"/>
        </w:rPr>
      </w:pPr>
    </w:p>
    <w:p w14:paraId="55ED63BF" w14:textId="77777777" w:rsidR="00B17CAD" w:rsidRPr="000728FC" w:rsidRDefault="00B17CAD" w:rsidP="00B17CAD">
      <w:pPr>
        <w:tabs>
          <w:tab w:val="left" w:pos="115"/>
        </w:tabs>
        <w:spacing w:after="45"/>
        <w:ind w:left="115" w:right="125"/>
        <w:rPr>
          <w:b/>
          <w:bCs/>
          <w:szCs w:val="20"/>
          <w:lang w:val="en-US"/>
        </w:rPr>
      </w:pPr>
      <w:r w:rsidRPr="000728FC">
        <w:rPr>
          <w:b/>
          <w:bCs/>
          <w:szCs w:val="20"/>
          <w:lang w:val="en-US"/>
        </w:rPr>
        <w:t>Syntax</w:t>
      </w:r>
    </w:p>
    <w:p w14:paraId="0F186D02" w14:textId="77777777" w:rsidR="00B17CAD" w:rsidRPr="000728FC" w:rsidRDefault="00B17CAD" w:rsidP="00B17CAD">
      <w:pPr>
        <w:tabs>
          <w:tab w:val="left" w:pos="805"/>
        </w:tabs>
        <w:spacing w:before="45" w:after="55"/>
        <w:ind w:left="805" w:right="125" w:hanging="535"/>
        <w:rPr>
          <w:rFonts w:ascii="Courier New" w:hAnsi="Courier New" w:cs="Courier New"/>
          <w:sz w:val="22"/>
          <w:szCs w:val="22"/>
          <w:lang w:val="en-US"/>
        </w:rPr>
      </w:pPr>
      <w:r w:rsidRPr="000728FC">
        <w:rPr>
          <w:rFonts w:ascii="Courier New" w:hAnsi="Courier New" w:cs="Courier New"/>
          <w:i/>
          <w:iCs/>
          <w:sz w:val="22"/>
          <w:szCs w:val="22"/>
          <w:lang w:val="en-US"/>
        </w:rPr>
        <w:t>blnIsRemoved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objComponentDiagram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RemoveSubsystemView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objSubsystemView</w:t>
      </w:r>
      <w:r w:rsidRPr="000728FC">
        <w:rPr>
          <w:rFonts w:ascii="Courier New" w:hAnsi="Courier New" w:cs="Courier New"/>
          <w:sz w:val="22"/>
          <w:szCs w:val="22"/>
          <w:lang w:val="en-US"/>
        </w:rPr>
        <w:t>)</w:t>
      </w:r>
    </w:p>
    <w:p w14:paraId="371A984E" w14:textId="77777777" w:rsidR="00B17CAD" w:rsidRPr="000728FC" w:rsidRDefault="00B17CAD" w:rsidP="00B17CAD">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B17CAD" w14:paraId="3FAB172F" w14:textId="77777777" w:rsidTr="002C793C">
        <w:tc>
          <w:tcPr>
            <w:tcW w:w="2981" w:type="dxa"/>
            <w:tcBorders>
              <w:top w:val="nil"/>
              <w:left w:val="nil"/>
              <w:bottom w:val="nil"/>
              <w:right w:val="nil"/>
            </w:tcBorders>
          </w:tcPr>
          <w:p w14:paraId="1251B31E" w14:textId="77777777" w:rsidR="00B17CAD" w:rsidRDefault="00B17CAD"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3514403" w14:textId="77777777" w:rsidR="00B17CAD" w:rsidRDefault="00B17CAD" w:rsidP="002C793C">
            <w:pPr>
              <w:tabs>
                <w:tab w:val="left" w:pos="115"/>
              </w:tabs>
              <w:spacing w:after="45"/>
              <w:ind w:left="115" w:right="125"/>
              <w:rPr>
                <w:szCs w:val="20"/>
              </w:rPr>
            </w:pPr>
            <w:r>
              <w:rPr>
                <w:b/>
                <w:bCs/>
                <w:szCs w:val="20"/>
              </w:rPr>
              <w:t>Description</w:t>
            </w:r>
          </w:p>
        </w:tc>
      </w:tr>
      <w:tr w:rsidR="00B17CAD" w:rsidRPr="00050476" w14:paraId="6CF13C78" w14:textId="77777777" w:rsidTr="002C793C">
        <w:tc>
          <w:tcPr>
            <w:tcW w:w="2981" w:type="dxa"/>
            <w:tcBorders>
              <w:top w:val="nil"/>
              <w:left w:val="nil"/>
              <w:bottom w:val="nil"/>
              <w:right w:val="nil"/>
            </w:tcBorders>
          </w:tcPr>
          <w:p w14:paraId="21A535BA" w14:textId="77777777" w:rsidR="00B17CAD" w:rsidRDefault="00B17CAD" w:rsidP="002C793C">
            <w:pPr>
              <w:tabs>
                <w:tab w:val="left" w:pos="115"/>
              </w:tabs>
              <w:spacing w:after="45"/>
              <w:ind w:left="115" w:right="125"/>
              <w:rPr>
                <w:i/>
                <w:iCs/>
                <w:szCs w:val="20"/>
              </w:rPr>
            </w:pPr>
            <w:r>
              <w:rPr>
                <w:i/>
                <w:iCs/>
                <w:szCs w:val="20"/>
              </w:rPr>
              <w:t xml:space="preserve">blnIsRemoved </w:t>
            </w:r>
            <w:r>
              <w:rPr>
                <w:szCs w:val="20"/>
              </w:rPr>
              <w:t xml:space="preserve">As Boolean </w:t>
            </w:r>
          </w:p>
        </w:tc>
        <w:tc>
          <w:tcPr>
            <w:tcW w:w="5870" w:type="dxa"/>
            <w:tcBorders>
              <w:top w:val="nil"/>
              <w:left w:val="nil"/>
              <w:bottom w:val="nil"/>
              <w:right w:val="nil"/>
            </w:tcBorders>
          </w:tcPr>
          <w:p w14:paraId="5A0AD744" w14:textId="45FCFDB1" w:rsidR="00B17CAD" w:rsidRDefault="00B17CAD" w:rsidP="002C793C">
            <w:pPr>
              <w:tabs>
                <w:tab w:val="left" w:pos="115"/>
              </w:tabs>
              <w:spacing w:after="45"/>
              <w:ind w:left="115" w:right="125"/>
              <w:rPr>
                <w:szCs w:val="20"/>
                <w:lang w:val="en-US"/>
              </w:rPr>
            </w:pPr>
            <w:r>
              <w:rPr>
                <w:szCs w:val="20"/>
                <w:lang w:val="en-US"/>
              </w:rPr>
              <w:t>Returns a value of TRUE if the subsystem view object is successfully removed from the component diagram</w:t>
            </w:r>
            <w:r w:rsidR="00BB332C">
              <w:rPr>
                <w:szCs w:val="20"/>
                <w:lang w:val="en-US"/>
              </w:rPr>
              <w:t>.</w:t>
            </w:r>
          </w:p>
        </w:tc>
      </w:tr>
      <w:tr w:rsidR="00B17CAD" w:rsidRPr="00050476" w14:paraId="43006D70" w14:textId="77777777" w:rsidTr="002C793C">
        <w:tc>
          <w:tcPr>
            <w:tcW w:w="2981" w:type="dxa"/>
            <w:tcBorders>
              <w:top w:val="nil"/>
              <w:left w:val="nil"/>
              <w:bottom w:val="nil"/>
              <w:right w:val="nil"/>
            </w:tcBorders>
          </w:tcPr>
          <w:p w14:paraId="7DA9AF97" w14:textId="77777777" w:rsidR="00B17CAD" w:rsidRDefault="00B17CAD" w:rsidP="002C793C">
            <w:pPr>
              <w:tabs>
                <w:tab w:val="left" w:pos="115"/>
              </w:tabs>
              <w:spacing w:after="45"/>
              <w:ind w:left="115" w:right="125"/>
              <w:rPr>
                <w:i/>
                <w:iCs/>
                <w:szCs w:val="20"/>
              </w:rPr>
            </w:pPr>
            <w:r>
              <w:rPr>
                <w:i/>
                <w:iCs/>
                <w:szCs w:val="20"/>
              </w:rPr>
              <w:t xml:space="preserve">objComponentDiagram </w:t>
            </w:r>
            <w:r>
              <w:rPr>
                <w:szCs w:val="20"/>
              </w:rPr>
              <w:t xml:space="preserve">As </w:t>
            </w:r>
            <w:r>
              <w:rPr>
                <w:color w:val="008000"/>
                <w:szCs w:val="20"/>
                <w:u w:val="double"/>
              </w:rPr>
              <w:lastRenderedPageBreak/>
              <w:t>ModuleDiagram</w:t>
            </w:r>
            <w:r>
              <w:rPr>
                <w:szCs w:val="20"/>
              </w:rPr>
              <w:t xml:space="preserve"> </w:t>
            </w:r>
          </w:p>
        </w:tc>
        <w:tc>
          <w:tcPr>
            <w:tcW w:w="5870" w:type="dxa"/>
            <w:tcBorders>
              <w:top w:val="nil"/>
              <w:left w:val="nil"/>
              <w:bottom w:val="nil"/>
              <w:right w:val="nil"/>
            </w:tcBorders>
          </w:tcPr>
          <w:p w14:paraId="71C2388D" w14:textId="159D5595" w:rsidR="00B17CAD" w:rsidRDefault="00B17CAD" w:rsidP="002C793C">
            <w:pPr>
              <w:tabs>
                <w:tab w:val="left" w:pos="115"/>
              </w:tabs>
              <w:spacing w:after="45"/>
              <w:ind w:left="115" w:right="125"/>
              <w:rPr>
                <w:szCs w:val="20"/>
                <w:lang w:val="en-US"/>
              </w:rPr>
            </w:pPr>
            <w:r>
              <w:rPr>
                <w:szCs w:val="20"/>
                <w:lang w:val="en-US"/>
              </w:rPr>
              <w:lastRenderedPageBreak/>
              <w:t xml:space="preserve">Component diagram from which the subsystem view is being </w:t>
            </w:r>
            <w:r>
              <w:rPr>
                <w:szCs w:val="20"/>
                <w:lang w:val="en-US"/>
              </w:rPr>
              <w:lastRenderedPageBreak/>
              <w:t>removed</w:t>
            </w:r>
            <w:r w:rsidR="00BB332C">
              <w:rPr>
                <w:szCs w:val="20"/>
                <w:lang w:val="en-US"/>
              </w:rPr>
              <w:t>.</w:t>
            </w:r>
          </w:p>
        </w:tc>
      </w:tr>
      <w:tr w:rsidR="00B17CAD" w:rsidRPr="00050476" w14:paraId="13780C2F" w14:textId="77777777" w:rsidTr="002C793C">
        <w:tc>
          <w:tcPr>
            <w:tcW w:w="2981" w:type="dxa"/>
            <w:tcBorders>
              <w:top w:val="nil"/>
              <w:left w:val="nil"/>
              <w:bottom w:val="nil"/>
              <w:right w:val="nil"/>
            </w:tcBorders>
          </w:tcPr>
          <w:p w14:paraId="0273310A" w14:textId="77777777" w:rsidR="00B17CAD" w:rsidRDefault="00B17CAD" w:rsidP="002C793C">
            <w:pPr>
              <w:tabs>
                <w:tab w:val="left" w:pos="115"/>
              </w:tabs>
              <w:spacing w:after="45"/>
              <w:ind w:left="115" w:right="125"/>
              <w:rPr>
                <w:i/>
                <w:iCs/>
                <w:szCs w:val="20"/>
              </w:rPr>
            </w:pPr>
            <w:r>
              <w:rPr>
                <w:i/>
                <w:iCs/>
                <w:szCs w:val="20"/>
              </w:rPr>
              <w:lastRenderedPageBreak/>
              <w:t xml:space="preserve">objSubsystemView </w:t>
            </w:r>
            <w:r>
              <w:rPr>
                <w:szCs w:val="20"/>
              </w:rPr>
              <w:t xml:space="preserve">As </w:t>
            </w:r>
            <w:r>
              <w:rPr>
                <w:color w:val="008000"/>
                <w:szCs w:val="20"/>
                <w:u w:val="double"/>
              </w:rPr>
              <w:t>SubsystemView</w:t>
            </w:r>
            <w:r>
              <w:rPr>
                <w:szCs w:val="20"/>
              </w:rPr>
              <w:t xml:space="preserve"> </w:t>
            </w:r>
          </w:p>
        </w:tc>
        <w:tc>
          <w:tcPr>
            <w:tcW w:w="5870" w:type="dxa"/>
            <w:tcBorders>
              <w:top w:val="nil"/>
              <w:left w:val="nil"/>
              <w:bottom w:val="nil"/>
              <w:right w:val="nil"/>
            </w:tcBorders>
          </w:tcPr>
          <w:p w14:paraId="182D0DD3" w14:textId="4FE8E648" w:rsidR="00B17CAD" w:rsidRDefault="00B17CAD" w:rsidP="002C793C">
            <w:pPr>
              <w:tabs>
                <w:tab w:val="left" w:pos="115"/>
              </w:tabs>
              <w:spacing w:after="45"/>
              <w:ind w:left="115" w:right="125"/>
              <w:rPr>
                <w:szCs w:val="20"/>
                <w:lang w:val="en-US"/>
              </w:rPr>
            </w:pPr>
            <w:r>
              <w:rPr>
                <w:szCs w:val="20"/>
                <w:lang w:val="en-US"/>
              </w:rPr>
              <w:t>Subsystem view being removed from the diagram</w:t>
            </w:r>
            <w:r w:rsidR="00BB332C">
              <w:rPr>
                <w:szCs w:val="20"/>
                <w:lang w:val="en-US"/>
              </w:rPr>
              <w:t>.</w:t>
            </w:r>
          </w:p>
        </w:tc>
      </w:tr>
    </w:tbl>
    <w:p w14:paraId="7F7817D9" w14:textId="77777777" w:rsidR="00B17CAD" w:rsidRPr="000728FC" w:rsidRDefault="00B17CAD" w:rsidP="00B17CAD">
      <w:pPr>
        <w:tabs>
          <w:tab w:val="left" w:pos="115"/>
        </w:tabs>
        <w:spacing w:after="45"/>
        <w:ind w:left="115" w:right="125"/>
        <w:rPr>
          <w:szCs w:val="20"/>
          <w:lang w:val="en-US"/>
        </w:rPr>
      </w:pPr>
    </w:p>
    <w:p w14:paraId="3D37E98D" w14:textId="77777777" w:rsidR="00B17CAD" w:rsidRPr="000728FC" w:rsidRDefault="00B17CAD" w:rsidP="00B17CAD">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5079AAB" w14:textId="77777777" w:rsidR="00B17CAD" w:rsidRPr="000728FC" w:rsidRDefault="00B17CAD" w:rsidP="00B17CAD">
      <w:pPr>
        <w:tabs>
          <w:tab w:val="left" w:pos="175"/>
        </w:tabs>
        <w:spacing w:after="45"/>
        <w:ind w:left="175" w:right="125"/>
        <w:rPr>
          <w:szCs w:val="20"/>
          <w:lang w:val="en-US"/>
        </w:rPr>
      </w:pPr>
      <w:r w:rsidRPr="000728FC">
        <w:rPr>
          <w:color w:val="008000"/>
          <w:szCs w:val="20"/>
          <w:u w:val="double"/>
          <w:lang w:val="en-US"/>
        </w:rPr>
        <w:t>AddSubsystemView</w:t>
      </w:r>
      <w:r w:rsidRPr="000728FC">
        <w:rPr>
          <w:szCs w:val="20"/>
          <w:lang w:val="en-US"/>
        </w:rPr>
        <w:t xml:space="preserve"> </w:t>
      </w:r>
    </w:p>
    <w:p w14:paraId="778F2298" w14:textId="77777777" w:rsidR="00124B78" w:rsidRPr="000728FC" w:rsidRDefault="00124B78" w:rsidP="009E1DBB">
      <w:pPr>
        <w:pStyle w:val="Heading5"/>
        <w:rPr>
          <w:lang w:val="en-US"/>
        </w:rPr>
      </w:pPr>
      <w:r w:rsidRPr="000728FC">
        <w:rPr>
          <w:lang w:val="en-US"/>
        </w:rPr>
        <w:t>ComponentViews Property (ModuleDiagram)</w:t>
      </w:r>
    </w:p>
    <w:p w14:paraId="29731FD2" w14:textId="77777777" w:rsidR="00124B78" w:rsidRPr="000728FC" w:rsidRDefault="00124B78" w:rsidP="00124B78">
      <w:pPr>
        <w:tabs>
          <w:tab w:val="left" w:pos="115"/>
        </w:tabs>
        <w:spacing w:after="45"/>
        <w:ind w:left="115" w:right="125"/>
        <w:rPr>
          <w:b/>
          <w:bCs/>
          <w:szCs w:val="20"/>
          <w:lang w:val="en-US"/>
        </w:rPr>
      </w:pPr>
      <w:r w:rsidRPr="000728FC">
        <w:rPr>
          <w:b/>
          <w:bCs/>
          <w:szCs w:val="20"/>
          <w:lang w:val="en-US"/>
        </w:rPr>
        <w:t>Description</w:t>
      </w:r>
    </w:p>
    <w:p w14:paraId="409886BE" w14:textId="77777777" w:rsidR="00124B78" w:rsidRPr="000728FC" w:rsidRDefault="00124B78" w:rsidP="00124B78">
      <w:pPr>
        <w:tabs>
          <w:tab w:val="left" w:pos="355"/>
        </w:tabs>
        <w:spacing w:after="45"/>
        <w:ind w:left="355" w:right="125"/>
        <w:rPr>
          <w:szCs w:val="20"/>
          <w:lang w:val="en-US"/>
        </w:rPr>
      </w:pPr>
      <w:r w:rsidRPr="000728FC">
        <w:rPr>
          <w:szCs w:val="20"/>
          <w:lang w:val="en-US"/>
        </w:rPr>
        <w:t>This property identifies all the component views on a component diagram.</w:t>
      </w:r>
    </w:p>
    <w:p w14:paraId="3675FD7E" w14:textId="77777777" w:rsidR="00124B78" w:rsidRPr="000728FC" w:rsidRDefault="00124B78" w:rsidP="00124B78">
      <w:pPr>
        <w:tabs>
          <w:tab w:val="left" w:pos="355"/>
        </w:tabs>
        <w:spacing w:after="45"/>
        <w:ind w:left="355" w:right="125"/>
        <w:rPr>
          <w:szCs w:val="20"/>
          <w:lang w:val="en-US"/>
        </w:rPr>
      </w:pPr>
      <w:r w:rsidRPr="000728FC">
        <w:rPr>
          <w:b/>
          <w:bCs/>
          <w:szCs w:val="20"/>
          <w:lang w:val="en-US"/>
        </w:rPr>
        <w:t>Note</w:t>
      </w:r>
      <w:r w:rsidRPr="000728FC">
        <w:rPr>
          <w:szCs w:val="20"/>
          <w:lang w:val="en-US"/>
        </w:rPr>
        <w:t>: This property is read-only.</w:t>
      </w:r>
    </w:p>
    <w:p w14:paraId="678A95C6" w14:textId="77777777" w:rsidR="00124B78" w:rsidRPr="000728FC" w:rsidRDefault="00124B78" w:rsidP="00124B78">
      <w:pPr>
        <w:tabs>
          <w:tab w:val="left" w:pos="715"/>
        </w:tabs>
        <w:spacing w:after="45"/>
        <w:ind w:left="715" w:right="125"/>
        <w:rPr>
          <w:b/>
          <w:bCs/>
          <w:szCs w:val="20"/>
          <w:lang w:val="en-US"/>
        </w:rPr>
      </w:pPr>
    </w:p>
    <w:p w14:paraId="4AA0C650" w14:textId="77777777" w:rsidR="00124B78" w:rsidRPr="000728FC" w:rsidRDefault="00124B78" w:rsidP="00124B78">
      <w:pPr>
        <w:tabs>
          <w:tab w:val="left" w:pos="115"/>
        </w:tabs>
        <w:spacing w:after="45"/>
        <w:ind w:left="115" w:right="125"/>
        <w:rPr>
          <w:b/>
          <w:bCs/>
          <w:szCs w:val="20"/>
          <w:lang w:val="en-US"/>
        </w:rPr>
      </w:pPr>
      <w:r w:rsidRPr="000728FC">
        <w:rPr>
          <w:b/>
          <w:bCs/>
          <w:szCs w:val="20"/>
          <w:lang w:val="en-US"/>
        </w:rPr>
        <w:t>Syntax</w:t>
      </w:r>
    </w:p>
    <w:p w14:paraId="14E4CECC" w14:textId="77777777" w:rsidR="00124B78" w:rsidRPr="000728FC" w:rsidRDefault="00124B78" w:rsidP="00124B78">
      <w:pPr>
        <w:tabs>
          <w:tab w:val="left" w:pos="355"/>
        </w:tabs>
        <w:spacing w:before="45" w:after="55"/>
        <w:ind w:left="35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colComponentViews</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objComponentDiagram</w:t>
      </w:r>
      <w:r w:rsidRPr="000728FC">
        <w:rPr>
          <w:rFonts w:ascii="Courier New" w:hAnsi="Courier New" w:cs="Courier New"/>
          <w:szCs w:val="20"/>
          <w:lang w:val="en-US"/>
        </w:rPr>
        <w:t>.</w:t>
      </w:r>
      <w:r w:rsidRPr="000728FC">
        <w:rPr>
          <w:rFonts w:ascii="Courier New" w:hAnsi="Courier New" w:cs="Courier New"/>
          <w:b/>
          <w:bCs/>
          <w:szCs w:val="20"/>
          <w:lang w:val="en-US"/>
        </w:rPr>
        <w:t>ComponentViews</w:t>
      </w:r>
    </w:p>
    <w:p w14:paraId="28DE1285" w14:textId="77777777" w:rsidR="00124B78" w:rsidRPr="000728FC" w:rsidRDefault="00124B78" w:rsidP="00124B78">
      <w:pPr>
        <w:tabs>
          <w:tab w:val="left" w:pos="115"/>
        </w:tabs>
        <w:spacing w:after="45"/>
        <w:ind w:left="115" w:right="125"/>
        <w:rPr>
          <w:szCs w:val="20"/>
          <w:lang w:val="en-US"/>
        </w:rPr>
      </w:pPr>
    </w:p>
    <w:p w14:paraId="6A794ACF" w14:textId="77777777" w:rsidR="00124B78" w:rsidRPr="000728FC" w:rsidRDefault="00124B78" w:rsidP="00124B78">
      <w:pPr>
        <w:tabs>
          <w:tab w:val="left" w:pos="115"/>
        </w:tabs>
        <w:spacing w:after="45"/>
        <w:ind w:left="115" w:right="125"/>
        <w:rPr>
          <w:szCs w:val="20"/>
          <w:lang w:val="en-US"/>
        </w:rPr>
      </w:pPr>
      <w:r w:rsidRPr="000728FC">
        <w:rPr>
          <w:b/>
          <w:bCs/>
          <w:szCs w:val="20"/>
          <w:lang w:val="en-US"/>
        </w:rPr>
        <w:t>Property Type</w:t>
      </w:r>
    </w:p>
    <w:p w14:paraId="4A37E6E0" w14:textId="77777777" w:rsidR="00124B78" w:rsidRPr="000728FC" w:rsidRDefault="00124B78" w:rsidP="00124B78">
      <w:pPr>
        <w:tabs>
          <w:tab w:val="left" w:pos="355"/>
        </w:tabs>
        <w:spacing w:after="45"/>
        <w:ind w:left="355" w:right="125"/>
        <w:rPr>
          <w:szCs w:val="20"/>
          <w:lang w:val="en-US"/>
        </w:rPr>
      </w:pPr>
      <w:r w:rsidRPr="000728FC">
        <w:rPr>
          <w:color w:val="008000"/>
          <w:szCs w:val="20"/>
          <w:u w:val="double"/>
          <w:lang w:val="en-US"/>
        </w:rPr>
        <w:t>ComponentViewCollection</w:t>
      </w:r>
      <w:r w:rsidRPr="000728FC">
        <w:rPr>
          <w:szCs w:val="20"/>
          <w:lang w:val="en-US"/>
        </w:rPr>
        <w:t xml:space="preserve"> </w:t>
      </w:r>
    </w:p>
    <w:p w14:paraId="067C6284" w14:textId="34D737FE" w:rsidR="00124B78" w:rsidRPr="000728FC" w:rsidRDefault="00124B78" w:rsidP="009E1DBB">
      <w:pPr>
        <w:pStyle w:val="Heading5"/>
        <w:rPr>
          <w:lang w:val="en-US"/>
        </w:rPr>
      </w:pPr>
      <w:r w:rsidRPr="000728FC">
        <w:rPr>
          <w:lang w:val="en-US"/>
        </w:rPr>
        <w:t>ParentSubsystem Property (ModuleDiagram)</w:t>
      </w:r>
    </w:p>
    <w:p w14:paraId="0F79E2A5" w14:textId="77777777" w:rsidR="00124B78" w:rsidRPr="000728FC" w:rsidRDefault="00124B78" w:rsidP="00124B78">
      <w:pPr>
        <w:tabs>
          <w:tab w:val="left" w:pos="115"/>
        </w:tabs>
        <w:spacing w:after="45"/>
        <w:ind w:left="115" w:right="125"/>
        <w:rPr>
          <w:b/>
          <w:bCs/>
          <w:szCs w:val="20"/>
          <w:lang w:val="en-US"/>
        </w:rPr>
      </w:pPr>
      <w:r w:rsidRPr="000728FC">
        <w:rPr>
          <w:b/>
          <w:bCs/>
          <w:szCs w:val="20"/>
          <w:lang w:val="en-US"/>
        </w:rPr>
        <w:t>Description</w:t>
      </w:r>
    </w:p>
    <w:p w14:paraId="51F88A0A" w14:textId="2B936A98" w:rsidR="00124B78" w:rsidRPr="000728FC" w:rsidRDefault="00124B78" w:rsidP="00124B78">
      <w:pPr>
        <w:tabs>
          <w:tab w:val="left" w:pos="625"/>
        </w:tabs>
        <w:spacing w:after="45"/>
        <w:ind w:left="62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Identifies the subsystem object that contains the module</w:t>
      </w:r>
      <w:r w:rsidR="007612C4">
        <w:rPr>
          <w:szCs w:val="20"/>
          <w:lang w:val="en-US"/>
        </w:rPr>
        <w:t>.</w:t>
      </w:r>
    </w:p>
    <w:p w14:paraId="46D48104" w14:textId="516D2681" w:rsidR="00124B78" w:rsidRPr="000728FC" w:rsidRDefault="00124B78" w:rsidP="00124B78">
      <w:pPr>
        <w:tabs>
          <w:tab w:val="left" w:pos="625"/>
        </w:tabs>
        <w:spacing w:after="45"/>
        <w:ind w:left="62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Is always set to a valid object (is never set to </w:t>
      </w:r>
      <w:r w:rsidRPr="000728FC">
        <w:rPr>
          <w:i/>
          <w:iCs/>
          <w:szCs w:val="20"/>
          <w:lang w:val="en-US"/>
        </w:rPr>
        <w:t>Nothing</w:t>
      </w:r>
      <w:r w:rsidRPr="000728FC">
        <w:rPr>
          <w:szCs w:val="20"/>
          <w:lang w:val="en-US"/>
        </w:rPr>
        <w:t>)</w:t>
      </w:r>
      <w:r w:rsidR="007612C4">
        <w:rPr>
          <w:szCs w:val="20"/>
          <w:lang w:val="en-US"/>
        </w:rPr>
        <w:t>.</w:t>
      </w:r>
    </w:p>
    <w:p w14:paraId="6166590F" w14:textId="77777777" w:rsidR="00124B78" w:rsidRPr="000728FC" w:rsidRDefault="00124B78" w:rsidP="00124B78">
      <w:pPr>
        <w:tabs>
          <w:tab w:val="left" w:pos="265"/>
        </w:tabs>
        <w:spacing w:after="45"/>
        <w:ind w:left="265" w:right="125"/>
        <w:rPr>
          <w:szCs w:val="20"/>
          <w:lang w:val="en-US"/>
        </w:rPr>
      </w:pPr>
      <w:r w:rsidRPr="000728FC">
        <w:rPr>
          <w:b/>
          <w:bCs/>
          <w:szCs w:val="20"/>
          <w:lang w:val="en-US"/>
        </w:rPr>
        <w:t>Note</w:t>
      </w:r>
      <w:r w:rsidRPr="000728FC">
        <w:rPr>
          <w:szCs w:val="20"/>
          <w:lang w:val="en-US"/>
        </w:rPr>
        <w:t>: This property is read-only.</w:t>
      </w:r>
    </w:p>
    <w:p w14:paraId="2E736FCA" w14:textId="77777777" w:rsidR="00124B78" w:rsidRPr="000728FC" w:rsidRDefault="00124B78" w:rsidP="00124B78">
      <w:pPr>
        <w:tabs>
          <w:tab w:val="left" w:pos="715"/>
        </w:tabs>
        <w:spacing w:after="45"/>
        <w:ind w:left="715" w:right="125"/>
        <w:rPr>
          <w:b/>
          <w:bCs/>
          <w:szCs w:val="20"/>
          <w:lang w:val="en-US"/>
        </w:rPr>
      </w:pPr>
    </w:p>
    <w:p w14:paraId="1D945BF8" w14:textId="77777777" w:rsidR="00124B78" w:rsidRPr="000728FC" w:rsidRDefault="00124B78" w:rsidP="00124B78">
      <w:pPr>
        <w:tabs>
          <w:tab w:val="left" w:pos="115"/>
        </w:tabs>
        <w:spacing w:after="45"/>
        <w:ind w:left="115" w:right="125"/>
        <w:rPr>
          <w:b/>
          <w:bCs/>
          <w:szCs w:val="20"/>
          <w:lang w:val="en-US"/>
        </w:rPr>
      </w:pPr>
      <w:r w:rsidRPr="000728FC">
        <w:rPr>
          <w:b/>
          <w:bCs/>
          <w:szCs w:val="20"/>
          <w:lang w:val="en-US"/>
        </w:rPr>
        <w:t>Syntax</w:t>
      </w:r>
    </w:p>
    <w:p w14:paraId="5F990CC9" w14:textId="77777777" w:rsidR="00124B78" w:rsidRPr="000728FC" w:rsidRDefault="00124B78" w:rsidP="00124B78">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ModuleDiagram</w:t>
      </w:r>
      <w:r w:rsidRPr="000728FC">
        <w:rPr>
          <w:rFonts w:ascii="Courier New" w:hAnsi="Courier New" w:cs="Courier New"/>
          <w:i/>
          <w:iCs/>
          <w:szCs w:val="20"/>
          <w:lang w:val="en-US"/>
        </w:rPr>
        <w:t>.ParentSubsystem</w:t>
      </w:r>
    </w:p>
    <w:p w14:paraId="0D8C771B" w14:textId="77777777" w:rsidR="00124B78" w:rsidRPr="000728FC" w:rsidRDefault="00124B78" w:rsidP="00124B78">
      <w:pPr>
        <w:tabs>
          <w:tab w:val="left" w:pos="115"/>
        </w:tabs>
        <w:spacing w:after="45"/>
        <w:ind w:left="115" w:right="125"/>
        <w:rPr>
          <w:szCs w:val="20"/>
          <w:lang w:val="en-US"/>
        </w:rPr>
      </w:pPr>
    </w:p>
    <w:p w14:paraId="60C1F27D" w14:textId="77777777" w:rsidR="00124B78" w:rsidRPr="000728FC" w:rsidRDefault="00124B78" w:rsidP="00124B78">
      <w:pPr>
        <w:tabs>
          <w:tab w:val="left" w:pos="115"/>
        </w:tabs>
        <w:spacing w:after="45"/>
        <w:ind w:left="115" w:right="125"/>
        <w:rPr>
          <w:szCs w:val="20"/>
          <w:lang w:val="en-US"/>
        </w:rPr>
      </w:pPr>
      <w:r w:rsidRPr="000728FC">
        <w:rPr>
          <w:b/>
          <w:bCs/>
          <w:szCs w:val="20"/>
          <w:lang w:val="en-US"/>
        </w:rPr>
        <w:t>Property Type</w:t>
      </w:r>
    </w:p>
    <w:p w14:paraId="0B80A1A5" w14:textId="77777777" w:rsidR="00124B78" w:rsidRPr="000728FC" w:rsidRDefault="00124B78" w:rsidP="00124B78">
      <w:pPr>
        <w:tabs>
          <w:tab w:val="left" w:pos="115"/>
        </w:tabs>
        <w:spacing w:after="45"/>
        <w:ind w:left="115" w:right="125" w:firstLine="265"/>
        <w:rPr>
          <w:szCs w:val="20"/>
          <w:lang w:val="en-US"/>
        </w:rPr>
      </w:pPr>
      <w:r w:rsidRPr="000728FC">
        <w:rPr>
          <w:color w:val="008000"/>
          <w:szCs w:val="20"/>
          <w:u w:val="double"/>
          <w:lang w:val="en-US"/>
        </w:rPr>
        <w:t>Subsystem</w:t>
      </w:r>
      <w:r w:rsidRPr="000728FC">
        <w:rPr>
          <w:szCs w:val="20"/>
          <w:lang w:val="en-US"/>
        </w:rPr>
        <w:t xml:space="preserve"> </w:t>
      </w:r>
    </w:p>
    <w:p w14:paraId="24AA91F1" w14:textId="636B022C" w:rsidR="00124B78" w:rsidRPr="000728FC" w:rsidRDefault="00124B78" w:rsidP="009E1DBB">
      <w:pPr>
        <w:pStyle w:val="Heading5"/>
        <w:rPr>
          <w:lang w:val="en-US"/>
        </w:rPr>
      </w:pPr>
      <w:r w:rsidRPr="000728FC">
        <w:rPr>
          <w:lang w:val="en-US"/>
        </w:rPr>
        <w:t>SubsystemViews Property (ModuleDiagram)</w:t>
      </w:r>
    </w:p>
    <w:p w14:paraId="0A44F503" w14:textId="77777777" w:rsidR="00124B78" w:rsidRPr="000728FC" w:rsidRDefault="00124B78" w:rsidP="00124B78">
      <w:pPr>
        <w:tabs>
          <w:tab w:val="left" w:pos="115"/>
        </w:tabs>
        <w:spacing w:after="45"/>
        <w:ind w:left="115" w:right="125"/>
        <w:rPr>
          <w:b/>
          <w:bCs/>
          <w:szCs w:val="20"/>
          <w:lang w:val="en-US"/>
        </w:rPr>
      </w:pPr>
      <w:r w:rsidRPr="000728FC">
        <w:rPr>
          <w:b/>
          <w:bCs/>
          <w:szCs w:val="20"/>
          <w:lang w:val="en-US"/>
        </w:rPr>
        <w:t>Description</w:t>
      </w:r>
    </w:p>
    <w:p w14:paraId="12783BCD" w14:textId="77777777" w:rsidR="00124B78" w:rsidRPr="000728FC" w:rsidRDefault="00124B78" w:rsidP="00124B78">
      <w:pPr>
        <w:tabs>
          <w:tab w:val="left" w:pos="355"/>
        </w:tabs>
        <w:spacing w:after="45"/>
        <w:ind w:left="355" w:right="125"/>
        <w:rPr>
          <w:szCs w:val="20"/>
          <w:lang w:val="en-US"/>
        </w:rPr>
      </w:pPr>
      <w:r w:rsidRPr="000728FC">
        <w:rPr>
          <w:szCs w:val="20"/>
          <w:lang w:val="en-US"/>
        </w:rPr>
        <w:t>This property identifies all the subsystem views on a component diagram.</w:t>
      </w:r>
    </w:p>
    <w:p w14:paraId="299AD46E" w14:textId="77777777" w:rsidR="00124B78" w:rsidRPr="000728FC" w:rsidRDefault="00124B78" w:rsidP="00124B78">
      <w:pPr>
        <w:tabs>
          <w:tab w:val="left" w:pos="355"/>
        </w:tabs>
        <w:spacing w:after="45"/>
        <w:ind w:left="355" w:right="125"/>
        <w:rPr>
          <w:szCs w:val="20"/>
          <w:lang w:val="en-US"/>
        </w:rPr>
      </w:pPr>
      <w:r w:rsidRPr="000728FC">
        <w:rPr>
          <w:b/>
          <w:bCs/>
          <w:szCs w:val="20"/>
          <w:lang w:val="en-US"/>
        </w:rPr>
        <w:t>Note</w:t>
      </w:r>
      <w:r w:rsidRPr="000728FC">
        <w:rPr>
          <w:szCs w:val="20"/>
          <w:lang w:val="en-US"/>
        </w:rPr>
        <w:t>: This property is read-only.</w:t>
      </w:r>
    </w:p>
    <w:p w14:paraId="33D45934" w14:textId="77777777" w:rsidR="00124B78" w:rsidRPr="000728FC" w:rsidRDefault="00124B78" w:rsidP="00124B78">
      <w:pPr>
        <w:tabs>
          <w:tab w:val="left" w:pos="715"/>
        </w:tabs>
        <w:spacing w:after="45"/>
        <w:ind w:left="715" w:right="125"/>
        <w:rPr>
          <w:b/>
          <w:bCs/>
          <w:szCs w:val="20"/>
          <w:lang w:val="en-US"/>
        </w:rPr>
      </w:pPr>
    </w:p>
    <w:p w14:paraId="746EE02D" w14:textId="77777777" w:rsidR="00124B78" w:rsidRPr="000728FC" w:rsidRDefault="00124B78" w:rsidP="00124B78">
      <w:pPr>
        <w:tabs>
          <w:tab w:val="left" w:pos="115"/>
        </w:tabs>
        <w:spacing w:after="45"/>
        <w:ind w:left="115" w:right="125"/>
        <w:rPr>
          <w:b/>
          <w:bCs/>
          <w:szCs w:val="20"/>
          <w:lang w:val="en-US"/>
        </w:rPr>
      </w:pPr>
      <w:r w:rsidRPr="000728FC">
        <w:rPr>
          <w:b/>
          <w:bCs/>
          <w:szCs w:val="20"/>
          <w:lang w:val="en-US"/>
        </w:rPr>
        <w:t>Syntax</w:t>
      </w:r>
    </w:p>
    <w:p w14:paraId="5C9B18B4" w14:textId="77777777" w:rsidR="00124B78" w:rsidRPr="000728FC" w:rsidRDefault="00124B78" w:rsidP="00124B78">
      <w:pPr>
        <w:tabs>
          <w:tab w:val="left" w:pos="355"/>
        </w:tabs>
        <w:spacing w:before="45" w:after="55"/>
        <w:ind w:left="35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colSubsystemViews</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objComponentDiagram</w:t>
      </w:r>
      <w:r w:rsidRPr="000728FC">
        <w:rPr>
          <w:rFonts w:ascii="Courier New" w:hAnsi="Courier New" w:cs="Courier New"/>
          <w:szCs w:val="20"/>
          <w:lang w:val="en-US"/>
        </w:rPr>
        <w:t>.</w:t>
      </w:r>
      <w:r w:rsidRPr="000728FC">
        <w:rPr>
          <w:rFonts w:ascii="Courier New" w:hAnsi="Courier New" w:cs="Courier New"/>
          <w:b/>
          <w:bCs/>
          <w:szCs w:val="20"/>
          <w:lang w:val="en-US"/>
        </w:rPr>
        <w:t>SubsystemViews</w:t>
      </w:r>
    </w:p>
    <w:p w14:paraId="450FA30F" w14:textId="77777777" w:rsidR="00124B78" w:rsidRPr="000728FC" w:rsidRDefault="00124B78" w:rsidP="00124B78">
      <w:pPr>
        <w:tabs>
          <w:tab w:val="left" w:pos="115"/>
        </w:tabs>
        <w:spacing w:after="45"/>
        <w:ind w:left="115" w:right="125"/>
        <w:rPr>
          <w:szCs w:val="20"/>
          <w:lang w:val="en-US"/>
        </w:rPr>
      </w:pPr>
    </w:p>
    <w:p w14:paraId="03EF3EFC" w14:textId="77777777" w:rsidR="00124B78" w:rsidRPr="000728FC" w:rsidRDefault="00124B78" w:rsidP="00124B78">
      <w:pPr>
        <w:tabs>
          <w:tab w:val="left" w:pos="115"/>
        </w:tabs>
        <w:spacing w:after="45"/>
        <w:ind w:left="115" w:right="125"/>
        <w:rPr>
          <w:szCs w:val="20"/>
          <w:lang w:val="en-US"/>
        </w:rPr>
      </w:pPr>
      <w:r w:rsidRPr="000728FC">
        <w:rPr>
          <w:b/>
          <w:bCs/>
          <w:szCs w:val="20"/>
          <w:lang w:val="en-US"/>
        </w:rPr>
        <w:t>Property Type</w:t>
      </w:r>
    </w:p>
    <w:p w14:paraId="0C4FF66F" w14:textId="77777777" w:rsidR="00124B78" w:rsidRPr="000728FC" w:rsidRDefault="00124B78" w:rsidP="00124B78">
      <w:pPr>
        <w:tabs>
          <w:tab w:val="left" w:pos="355"/>
        </w:tabs>
        <w:spacing w:after="45"/>
        <w:ind w:left="355" w:right="125"/>
        <w:rPr>
          <w:szCs w:val="20"/>
          <w:lang w:val="en-US"/>
        </w:rPr>
      </w:pPr>
      <w:r w:rsidRPr="000728FC">
        <w:rPr>
          <w:color w:val="008000"/>
          <w:szCs w:val="20"/>
          <w:u w:val="double"/>
          <w:lang w:val="en-US"/>
        </w:rPr>
        <w:t>SubsystemViewCollection</w:t>
      </w:r>
      <w:r w:rsidRPr="000728FC">
        <w:rPr>
          <w:szCs w:val="20"/>
          <w:lang w:val="en-US"/>
        </w:rPr>
        <w:t xml:space="preserve"> </w:t>
      </w:r>
    </w:p>
    <w:p w14:paraId="72ADAC3B" w14:textId="77777777" w:rsidR="00124B78" w:rsidRPr="000728FC" w:rsidRDefault="00124B78" w:rsidP="00124B78">
      <w:pPr>
        <w:tabs>
          <w:tab w:val="left" w:pos="115"/>
        </w:tabs>
        <w:spacing w:after="45"/>
        <w:ind w:left="115" w:right="125"/>
        <w:rPr>
          <w:szCs w:val="20"/>
          <w:lang w:val="en-US"/>
        </w:rPr>
      </w:pPr>
    </w:p>
    <w:p w14:paraId="7A7115F2" w14:textId="52AA82B0" w:rsidR="00D86622" w:rsidRDefault="00D86622" w:rsidP="00CD16B7">
      <w:pPr>
        <w:pStyle w:val="Heading3"/>
        <w:rPr>
          <w:lang w:val="en-US"/>
        </w:rPr>
      </w:pPr>
      <w:r w:rsidRPr="000728FC">
        <w:rPr>
          <w:lang w:val="en-US"/>
        </w:rPr>
        <w:lastRenderedPageBreak/>
        <w:t>Subsystem</w:t>
      </w:r>
    </w:p>
    <w:p w14:paraId="6112829E" w14:textId="77777777" w:rsidR="00F058F6" w:rsidRPr="000728FC" w:rsidRDefault="00F058F6" w:rsidP="005871BB">
      <w:pPr>
        <w:pStyle w:val="Heading4"/>
        <w:rPr>
          <w:lang w:val="en-US"/>
        </w:rPr>
      </w:pPr>
      <w:r w:rsidRPr="000728FC">
        <w:rPr>
          <w:lang w:val="en-US"/>
        </w:rPr>
        <w:t>Subsystem Class Overview</w:t>
      </w:r>
    </w:p>
    <w:p w14:paraId="7877A68B" w14:textId="3E03EA55" w:rsidR="00F058F6" w:rsidRPr="000728FC" w:rsidRDefault="00F058F6" w:rsidP="00F058F6">
      <w:pPr>
        <w:tabs>
          <w:tab w:val="left" w:pos="115"/>
        </w:tabs>
        <w:spacing w:after="45"/>
        <w:ind w:left="115" w:right="125"/>
        <w:rPr>
          <w:szCs w:val="20"/>
          <w:lang w:val="en-US"/>
        </w:rPr>
      </w:pPr>
      <w:r w:rsidRPr="000728FC">
        <w:rPr>
          <w:szCs w:val="20"/>
          <w:lang w:val="en-US"/>
        </w:rPr>
        <w:t>A subsystem is a collection of logically related modules.</w:t>
      </w:r>
      <w:r w:rsidR="0027686B">
        <w:rPr>
          <w:szCs w:val="20"/>
          <w:lang w:val="en-US"/>
        </w:rPr>
        <w:t xml:space="preserve"> </w:t>
      </w:r>
      <w:r w:rsidRPr="000728FC">
        <w:rPr>
          <w:szCs w:val="20"/>
          <w:lang w:val="en-US"/>
        </w:rPr>
        <w:t>(The subsystem/module relationship is analogous to the category/class relationship).</w:t>
      </w:r>
    </w:p>
    <w:p w14:paraId="213D2699" w14:textId="61C60C38" w:rsidR="00F058F6" w:rsidRPr="000728FC" w:rsidRDefault="00F058F6" w:rsidP="00F058F6">
      <w:pPr>
        <w:tabs>
          <w:tab w:val="left" w:pos="115"/>
        </w:tabs>
        <w:spacing w:after="45"/>
        <w:ind w:left="115" w:right="125"/>
        <w:rPr>
          <w:szCs w:val="20"/>
          <w:lang w:val="en-US"/>
        </w:rPr>
      </w:pPr>
      <w:r w:rsidRPr="000728FC">
        <w:rPr>
          <w:szCs w:val="20"/>
          <w:lang w:val="en-US"/>
        </w:rPr>
        <w:t>The subsystem class exposes properties and methods that allow you to define and manipulate subsystems and their characteristics.</w:t>
      </w:r>
    </w:p>
    <w:p w14:paraId="41FE780D"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lists of properties and methods for complete information.</w:t>
      </w:r>
    </w:p>
    <w:p w14:paraId="5A50549A" w14:textId="77777777" w:rsidR="00F058F6" w:rsidRPr="000728FC" w:rsidRDefault="00F058F6" w:rsidP="00F058F6">
      <w:pPr>
        <w:tabs>
          <w:tab w:val="left" w:pos="115"/>
        </w:tabs>
        <w:spacing w:after="45"/>
        <w:ind w:left="115" w:right="125"/>
        <w:rPr>
          <w:szCs w:val="20"/>
          <w:lang w:val="en-US"/>
        </w:rPr>
      </w:pPr>
    </w:p>
    <w:p w14:paraId="56CA7588" w14:textId="77777777" w:rsidR="00F058F6" w:rsidRPr="000728FC" w:rsidRDefault="00F058F6" w:rsidP="00F058F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00BB73A" w14:textId="77777777" w:rsidR="00F058F6" w:rsidRPr="000728FC" w:rsidRDefault="00F058F6" w:rsidP="00F058F6">
      <w:pPr>
        <w:tabs>
          <w:tab w:val="left" w:pos="175"/>
        </w:tabs>
        <w:spacing w:after="45"/>
        <w:ind w:left="175" w:right="125"/>
        <w:rPr>
          <w:szCs w:val="20"/>
          <w:lang w:val="en-US"/>
        </w:rPr>
      </w:pPr>
      <w:r w:rsidRPr="000728FC">
        <w:rPr>
          <w:color w:val="008000"/>
          <w:szCs w:val="20"/>
          <w:u w:val="double"/>
          <w:lang w:val="en-US"/>
        </w:rPr>
        <w:t>SubsystemCollection Class Overview</w:t>
      </w:r>
      <w:r w:rsidRPr="000728FC">
        <w:rPr>
          <w:szCs w:val="20"/>
          <w:lang w:val="en-US"/>
        </w:rPr>
        <w:t xml:space="preserve"> </w:t>
      </w:r>
    </w:p>
    <w:p w14:paraId="4C80F739" w14:textId="05CFA9EC" w:rsidR="00F058F6" w:rsidRPr="000728FC" w:rsidRDefault="00F058F6" w:rsidP="005871BB">
      <w:pPr>
        <w:pStyle w:val="Heading4"/>
        <w:rPr>
          <w:lang w:val="en-US"/>
        </w:rPr>
      </w:pPr>
      <w:r w:rsidRPr="000728FC">
        <w:rPr>
          <w:lang w:val="en-US"/>
        </w:rPr>
        <w:t>Subsystem Class Properties</w:t>
      </w:r>
    </w:p>
    <w:p w14:paraId="7585FC98"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Subsystem Class properties.</w:t>
      </w:r>
    </w:p>
    <w:p w14:paraId="3038500D"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6299F784" w14:textId="77777777" w:rsidTr="002C793C">
        <w:tc>
          <w:tcPr>
            <w:tcW w:w="3611" w:type="dxa"/>
            <w:tcBorders>
              <w:top w:val="nil"/>
              <w:left w:val="nil"/>
              <w:bottom w:val="nil"/>
              <w:right w:val="nil"/>
            </w:tcBorders>
          </w:tcPr>
          <w:p w14:paraId="7B63CDDF" w14:textId="77777777" w:rsidR="00F058F6" w:rsidRDefault="00F058F6" w:rsidP="002C793C">
            <w:pPr>
              <w:tabs>
                <w:tab w:val="left" w:pos="115"/>
              </w:tabs>
              <w:spacing w:after="45"/>
              <w:ind w:left="115" w:right="125"/>
              <w:rPr>
                <w:b/>
                <w:bCs/>
                <w:szCs w:val="20"/>
              </w:rPr>
            </w:pPr>
            <w:r>
              <w:rPr>
                <w:b/>
                <w:bCs/>
                <w:szCs w:val="20"/>
              </w:rPr>
              <w:t>Property</w:t>
            </w:r>
          </w:p>
        </w:tc>
        <w:tc>
          <w:tcPr>
            <w:tcW w:w="5310" w:type="dxa"/>
            <w:tcBorders>
              <w:top w:val="nil"/>
              <w:left w:val="nil"/>
              <w:bottom w:val="nil"/>
              <w:right w:val="nil"/>
            </w:tcBorders>
          </w:tcPr>
          <w:p w14:paraId="3EDDEB55" w14:textId="77777777" w:rsidR="00F058F6" w:rsidRDefault="00F058F6" w:rsidP="002C793C">
            <w:pPr>
              <w:tabs>
                <w:tab w:val="left" w:pos="115"/>
              </w:tabs>
              <w:spacing w:after="45"/>
              <w:ind w:left="115" w:right="125"/>
              <w:rPr>
                <w:b/>
                <w:bCs/>
                <w:szCs w:val="20"/>
              </w:rPr>
            </w:pPr>
            <w:r>
              <w:rPr>
                <w:b/>
                <w:bCs/>
                <w:szCs w:val="20"/>
              </w:rPr>
              <w:t>Description</w:t>
            </w:r>
          </w:p>
        </w:tc>
      </w:tr>
      <w:tr w:rsidR="00F058F6" w14:paraId="00F64D11" w14:textId="77777777" w:rsidTr="002C793C">
        <w:tc>
          <w:tcPr>
            <w:tcW w:w="3611" w:type="dxa"/>
            <w:tcBorders>
              <w:top w:val="nil"/>
              <w:left w:val="nil"/>
              <w:bottom w:val="nil"/>
              <w:right w:val="nil"/>
            </w:tcBorders>
          </w:tcPr>
          <w:p w14:paraId="47B96269"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Element Properties </w:t>
            </w:r>
          </w:p>
        </w:tc>
        <w:tc>
          <w:tcPr>
            <w:tcW w:w="5310" w:type="dxa"/>
            <w:tcBorders>
              <w:top w:val="nil"/>
              <w:left w:val="nil"/>
              <w:bottom w:val="nil"/>
              <w:right w:val="nil"/>
            </w:tcBorders>
          </w:tcPr>
          <w:p w14:paraId="2E013FB8" w14:textId="0AB67397" w:rsidR="00F058F6" w:rsidRPr="007612C4" w:rsidRDefault="00F058F6" w:rsidP="002C793C">
            <w:pPr>
              <w:tabs>
                <w:tab w:val="left" w:pos="115"/>
              </w:tabs>
              <w:spacing w:after="45"/>
              <w:ind w:left="115" w:right="125"/>
              <w:rPr>
                <w:szCs w:val="20"/>
                <w:lang w:val="en-US"/>
              </w:rPr>
            </w:pPr>
            <w:r>
              <w:rPr>
                <w:szCs w:val="20"/>
              </w:rPr>
              <w:t>Inherits all Element properties</w:t>
            </w:r>
            <w:r w:rsidR="007612C4">
              <w:rPr>
                <w:szCs w:val="20"/>
                <w:lang w:val="en-US"/>
              </w:rPr>
              <w:t>.</w:t>
            </w:r>
          </w:p>
        </w:tc>
      </w:tr>
      <w:tr w:rsidR="00F058F6" w14:paraId="370B966B" w14:textId="77777777" w:rsidTr="002C793C">
        <w:tc>
          <w:tcPr>
            <w:tcW w:w="3611" w:type="dxa"/>
            <w:tcBorders>
              <w:top w:val="nil"/>
              <w:left w:val="nil"/>
              <w:bottom w:val="nil"/>
              <w:right w:val="nil"/>
            </w:tcBorders>
          </w:tcPr>
          <w:p w14:paraId="03F722C7" w14:textId="77777777" w:rsidR="00F058F6" w:rsidRDefault="00F058F6" w:rsidP="002C793C">
            <w:pPr>
              <w:tabs>
                <w:tab w:val="left" w:pos="115"/>
              </w:tabs>
              <w:spacing w:after="45"/>
              <w:ind w:left="115" w:right="125"/>
              <w:rPr>
                <w:color w:val="008000"/>
                <w:szCs w:val="20"/>
                <w:u w:val="double"/>
              </w:rPr>
            </w:pPr>
            <w:r>
              <w:rPr>
                <w:color w:val="008000"/>
                <w:szCs w:val="20"/>
                <w:u w:val="double"/>
              </w:rPr>
              <w:t>RoseItem Properties</w:t>
            </w:r>
            <w:r>
              <w:rPr>
                <w:szCs w:val="20"/>
              </w:rPr>
              <w:t xml:space="preserve"> </w:t>
            </w:r>
          </w:p>
        </w:tc>
        <w:tc>
          <w:tcPr>
            <w:tcW w:w="5310" w:type="dxa"/>
            <w:tcBorders>
              <w:top w:val="nil"/>
              <w:left w:val="nil"/>
              <w:bottom w:val="nil"/>
              <w:right w:val="nil"/>
            </w:tcBorders>
          </w:tcPr>
          <w:p w14:paraId="3AFDD61B" w14:textId="147D2BD2" w:rsidR="00F058F6" w:rsidRPr="007612C4" w:rsidRDefault="00F058F6" w:rsidP="002C793C">
            <w:pPr>
              <w:tabs>
                <w:tab w:val="left" w:pos="115"/>
              </w:tabs>
              <w:spacing w:after="45"/>
              <w:ind w:left="115" w:right="125"/>
              <w:rPr>
                <w:szCs w:val="20"/>
                <w:lang w:val="en-US"/>
              </w:rPr>
            </w:pPr>
            <w:r>
              <w:rPr>
                <w:szCs w:val="20"/>
              </w:rPr>
              <w:t>Inherits all RoseItem properties</w:t>
            </w:r>
            <w:r w:rsidR="007612C4">
              <w:rPr>
                <w:szCs w:val="20"/>
                <w:lang w:val="en-US"/>
              </w:rPr>
              <w:t>.</w:t>
            </w:r>
          </w:p>
        </w:tc>
      </w:tr>
      <w:tr w:rsidR="00F058F6" w14:paraId="5F370E21" w14:textId="77777777" w:rsidTr="002C793C">
        <w:tc>
          <w:tcPr>
            <w:tcW w:w="3611" w:type="dxa"/>
            <w:tcBorders>
              <w:top w:val="nil"/>
              <w:left w:val="nil"/>
              <w:bottom w:val="nil"/>
              <w:right w:val="nil"/>
            </w:tcBorders>
          </w:tcPr>
          <w:p w14:paraId="529661D5"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ControllableUnit </w:t>
            </w:r>
          </w:p>
        </w:tc>
        <w:tc>
          <w:tcPr>
            <w:tcW w:w="5310" w:type="dxa"/>
            <w:tcBorders>
              <w:top w:val="nil"/>
              <w:left w:val="nil"/>
              <w:bottom w:val="nil"/>
              <w:right w:val="nil"/>
            </w:tcBorders>
          </w:tcPr>
          <w:p w14:paraId="6E3415D9" w14:textId="2106C11A" w:rsidR="00F058F6" w:rsidRPr="007612C4" w:rsidRDefault="00F058F6" w:rsidP="002C793C">
            <w:pPr>
              <w:tabs>
                <w:tab w:val="left" w:pos="115"/>
              </w:tabs>
              <w:spacing w:after="45"/>
              <w:ind w:left="115" w:right="125"/>
              <w:rPr>
                <w:szCs w:val="20"/>
                <w:lang w:val="en-US"/>
              </w:rPr>
            </w:pPr>
            <w:r>
              <w:rPr>
                <w:szCs w:val="20"/>
              </w:rPr>
              <w:t>Inherits all ControllableUnit properties</w:t>
            </w:r>
            <w:r w:rsidR="007612C4">
              <w:rPr>
                <w:szCs w:val="20"/>
                <w:lang w:val="en-US"/>
              </w:rPr>
              <w:t>.</w:t>
            </w:r>
          </w:p>
        </w:tc>
      </w:tr>
      <w:tr w:rsidR="00F058F6" w14:paraId="714B1117" w14:textId="77777777" w:rsidTr="002C793C">
        <w:tc>
          <w:tcPr>
            <w:tcW w:w="3611" w:type="dxa"/>
            <w:tcBorders>
              <w:top w:val="nil"/>
              <w:left w:val="nil"/>
              <w:bottom w:val="nil"/>
              <w:right w:val="nil"/>
            </w:tcBorders>
          </w:tcPr>
          <w:p w14:paraId="5E260232"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Package Properties </w:t>
            </w:r>
          </w:p>
        </w:tc>
        <w:tc>
          <w:tcPr>
            <w:tcW w:w="5310" w:type="dxa"/>
            <w:tcBorders>
              <w:top w:val="nil"/>
              <w:left w:val="nil"/>
              <w:bottom w:val="nil"/>
              <w:right w:val="nil"/>
            </w:tcBorders>
          </w:tcPr>
          <w:p w14:paraId="732F1BD1" w14:textId="1B2AC390" w:rsidR="00F058F6" w:rsidRPr="007612C4" w:rsidRDefault="00F058F6" w:rsidP="002C793C">
            <w:pPr>
              <w:tabs>
                <w:tab w:val="left" w:pos="115"/>
              </w:tabs>
              <w:spacing w:after="45"/>
              <w:ind w:left="115" w:right="125"/>
              <w:rPr>
                <w:szCs w:val="20"/>
                <w:lang w:val="en-US"/>
              </w:rPr>
            </w:pPr>
            <w:r>
              <w:rPr>
                <w:szCs w:val="20"/>
              </w:rPr>
              <w:t>Inherits all Package properties</w:t>
            </w:r>
            <w:r w:rsidR="007612C4">
              <w:rPr>
                <w:szCs w:val="20"/>
                <w:lang w:val="en-US"/>
              </w:rPr>
              <w:t>.</w:t>
            </w:r>
          </w:p>
        </w:tc>
      </w:tr>
      <w:tr w:rsidR="00F058F6" w:rsidRPr="00050476" w14:paraId="4537E79D" w14:textId="77777777" w:rsidTr="002C793C">
        <w:tc>
          <w:tcPr>
            <w:tcW w:w="3611" w:type="dxa"/>
            <w:tcBorders>
              <w:top w:val="nil"/>
              <w:left w:val="nil"/>
              <w:bottom w:val="nil"/>
              <w:right w:val="nil"/>
            </w:tcBorders>
          </w:tcPr>
          <w:p w14:paraId="67DB9C69" w14:textId="77777777" w:rsidR="00F058F6" w:rsidRDefault="00F058F6" w:rsidP="002C793C">
            <w:pPr>
              <w:tabs>
                <w:tab w:val="left" w:pos="115"/>
              </w:tabs>
              <w:spacing w:after="45"/>
              <w:ind w:left="115" w:right="125"/>
              <w:rPr>
                <w:szCs w:val="20"/>
              </w:rPr>
            </w:pPr>
            <w:r>
              <w:rPr>
                <w:color w:val="008000"/>
                <w:szCs w:val="20"/>
                <w:u w:val="double"/>
              </w:rPr>
              <w:t>ModuleDiagrams</w:t>
            </w:r>
          </w:p>
        </w:tc>
        <w:tc>
          <w:tcPr>
            <w:tcW w:w="5310" w:type="dxa"/>
            <w:tcBorders>
              <w:top w:val="nil"/>
              <w:left w:val="nil"/>
              <w:bottom w:val="nil"/>
              <w:right w:val="nil"/>
            </w:tcBorders>
          </w:tcPr>
          <w:p w14:paraId="6F0C4820" w14:textId="529D18DE" w:rsidR="00F058F6" w:rsidRDefault="00F058F6" w:rsidP="002C793C">
            <w:pPr>
              <w:tabs>
                <w:tab w:val="left" w:pos="115"/>
              </w:tabs>
              <w:spacing w:after="45"/>
              <w:ind w:left="115" w:right="125"/>
              <w:rPr>
                <w:szCs w:val="20"/>
                <w:lang w:val="en-US"/>
              </w:rPr>
            </w:pPr>
            <w:r>
              <w:rPr>
                <w:szCs w:val="20"/>
                <w:lang w:val="en-US"/>
              </w:rPr>
              <w:t>Collection that contains the module diagrams assigned to the subsystem</w:t>
            </w:r>
            <w:r w:rsidR="007612C4">
              <w:rPr>
                <w:szCs w:val="20"/>
                <w:lang w:val="en-US"/>
              </w:rPr>
              <w:t>.</w:t>
            </w:r>
          </w:p>
        </w:tc>
      </w:tr>
      <w:tr w:rsidR="00F058F6" w:rsidRPr="00050476" w14:paraId="34E78DB1" w14:textId="77777777" w:rsidTr="002C793C">
        <w:tc>
          <w:tcPr>
            <w:tcW w:w="3611" w:type="dxa"/>
            <w:tcBorders>
              <w:top w:val="nil"/>
              <w:left w:val="nil"/>
              <w:bottom w:val="nil"/>
              <w:right w:val="nil"/>
            </w:tcBorders>
          </w:tcPr>
          <w:p w14:paraId="0CBD52C5" w14:textId="77777777" w:rsidR="00F058F6" w:rsidRDefault="00F058F6" w:rsidP="002C793C">
            <w:pPr>
              <w:tabs>
                <w:tab w:val="left" w:pos="115"/>
              </w:tabs>
              <w:spacing w:after="45"/>
              <w:ind w:left="115" w:right="125"/>
              <w:rPr>
                <w:szCs w:val="20"/>
              </w:rPr>
            </w:pPr>
            <w:r>
              <w:rPr>
                <w:color w:val="008000"/>
                <w:szCs w:val="20"/>
                <w:u w:val="double"/>
              </w:rPr>
              <w:t>Modules</w:t>
            </w:r>
          </w:p>
        </w:tc>
        <w:tc>
          <w:tcPr>
            <w:tcW w:w="5310" w:type="dxa"/>
            <w:tcBorders>
              <w:top w:val="nil"/>
              <w:left w:val="nil"/>
              <w:bottom w:val="nil"/>
              <w:right w:val="nil"/>
            </w:tcBorders>
          </w:tcPr>
          <w:p w14:paraId="561D1626" w14:textId="6FCFE745" w:rsidR="00F058F6" w:rsidRDefault="00F058F6" w:rsidP="002C793C">
            <w:pPr>
              <w:tabs>
                <w:tab w:val="left" w:pos="115"/>
              </w:tabs>
              <w:spacing w:after="45"/>
              <w:ind w:left="115" w:right="125"/>
              <w:rPr>
                <w:szCs w:val="20"/>
                <w:lang w:val="en-US"/>
              </w:rPr>
            </w:pPr>
            <w:r>
              <w:rPr>
                <w:szCs w:val="20"/>
                <w:lang w:val="en-US"/>
              </w:rPr>
              <w:t>Module collection that contains the modules belonging to the subsystem</w:t>
            </w:r>
            <w:r w:rsidR="007612C4">
              <w:rPr>
                <w:szCs w:val="20"/>
                <w:lang w:val="en-US"/>
              </w:rPr>
              <w:t>.</w:t>
            </w:r>
          </w:p>
        </w:tc>
      </w:tr>
      <w:tr w:rsidR="00F058F6" w:rsidRPr="00050476" w14:paraId="2353BEC6" w14:textId="77777777" w:rsidTr="002C793C">
        <w:tc>
          <w:tcPr>
            <w:tcW w:w="3611" w:type="dxa"/>
            <w:tcBorders>
              <w:top w:val="nil"/>
              <w:left w:val="nil"/>
              <w:bottom w:val="nil"/>
              <w:right w:val="nil"/>
            </w:tcBorders>
          </w:tcPr>
          <w:p w14:paraId="323389A1" w14:textId="77777777" w:rsidR="00F058F6" w:rsidRDefault="00F058F6" w:rsidP="002C793C">
            <w:pPr>
              <w:tabs>
                <w:tab w:val="left" w:pos="115"/>
              </w:tabs>
              <w:spacing w:after="45"/>
              <w:ind w:left="115" w:right="125"/>
              <w:rPr>
                <w:szCs w:val="20"/>
              </w:rPr>
            </w:pPr>
            <w:r>
              <w:rPr>
                <w:color w:val="008000"/>
                <w:szCs w:val="20"/>
                <w:u w:val="double"/>
              </w:rPr>
              <w:t>ParentSubSystem</w:t>
            </w:r>
          </w:p>
        </w:tc>
        <w:tc>
          <w:tcPr>
            <w:tcW w:w="5310" w:type="dxa"/>
            <w:tcBorders>
              <w:top w:val="nil"/>
              <w:left w:val="nil"/>
              <w:bottom w:val="nil"/>
              <w:right w:val="nil"/>
            </w:tcBorders>
          </w:tcPr>
          <w:p w14:paraId="7E33C684" w14:textId="15E82E1E" w:rsidR="00F058F6" w:rsidRDefault="00F058F6" w:rsidP="002C793C">
            <w:pPr>
              <w:tabs>
                <w:tab w:val="left" w:pos="115"/>
              </w:tabs>
              <w:spacing w:after="45"/>
              <w:ind w:left="115" w:right="125"/>
              <w:rPr>
                <w:szCs w:val="20"/>
                <w:lang w:val="en-US"/>
              </w:rPr>
            </w:pPr>
            <w:r>
              <w:rPr>
                <w:szCs w:val="20"/>
                <w:lang w:val="en-US"/>
              </w:rPr>
              <w:t>Subsystem that contains the subsystem</w:t>
            </w:r>
            <w:r w:rsidR="007612C4">
              <w:rPr>
                <w:szCs w:val="20"/>
                <w:lang w:val="en-US"/>
              </w:rPr>
              <w:t>.</w:t>
            </w:r>
          </w:p>
        </w:tc>
      </w:tr>
      <w:tr w:rsidR="00F058F6" w:rsidRPr="00050476" w14:paraId="47EBE57B" w14:textId="77777777" w:rsidTr="002C793C">
        <w:tc>
          <w:tcPr>
            <w:tcW w:w="3611" w:type="dxa"/>
            <w:tcBorders>
              <w:top w:val="nil"/>
              <w:left w:val="nil"/>
              <w:bottom w:val="nil"/>
              <w:right w:val="nil"/>
            </w:tcBorders>
          </w:tcPr>
          <w:p w14:paraId="5ECA7F7B" w14:textId="77777777" w:rsidR="00F058F6" w:rsidRDefault="00F058F6" w:rsidP="002C793C">
            <w:pPr>
              <w:tabs>
                <w:tab w:val="left" w:pos="115"/>
              </w:tabs>
              <w:spacing w:after="45"/>
              <w:ind w:left="115" w:right="125"/>
              <w:rPr>
                <w:szCs w:val="20"/>
              </w:rPr>
            </w:pPr>
            <w:r>
              <w:rPr>
                <w:color w:val="008000"/>
                <w:szCs w:val="20"/>
                <w:u w:val="double"/>
              </w:rPr>
              <w:t>Subsystems</w:t>
            </w:r>
          </w:p>
        </w:tc>
        <w:tc>
          <w:tcPr>
            <w:tcW w:w="5310" w:type="dxa"/>
            <w:tcBorders>
              <w:top w:val="nil"/>
              <w:left w:val="nil"/>
              <w:bottom w:val="nil"/>
              <w:right w:val="nil"/>
            </w:tcBorders>
          </w:tcPr>
          <w:p w14:paraId="19896B73" w14:textId="77B7FC2F" w:rsidR="00F058F6" w:rsidRDefault="00F058F6" w:rsidP="002C793C">
            <w:pPr>
              <w:tabs>
                <w:tab w:val="left" w:pos="115"/>
              </w:tabs>
              <w:spacing w:after="45"/>
              <w:ind w:left="115" w:right="125"/>
              <w:rPr>
                <w:szCs w:val="20"/>
                <w:lang w:val="en-US"/>
              </w:rPr>
            </w:pPr>
            <w:r>
              <w:rPr>
                <w:szCs w:val="20"/>
                <w:lang w:val="en-US"/>
              </w:rPr>
              <w:t>Subsystem collection that contains all ch</w:t>
            </w:r>
            <w:r w:rsidR="007612C4">
              <w:rPr>
                <w:szCs w:val="20"/>
                <w:lang w:val="en-US"/>
              </w:rPr>
              <w:t>ild subsystems of the subsystem.</w:t>
            </w:r>
          </w:p>
        </w:tc>
      </w:tr>
    </w:tbl>
    <w:p w14:paraId="3FCF7D32" w14:textId="68527E40" w:rsidR="00F058F6" w:rsidRPr="000728FC" w:rsidRDefault="00F058F6" w:rsidP="005871BB">
      <w:pPr>
        <w:pStyle w:val="Heading4"/>
        <w:rPr>
          <w:lang w:val="en-US"/>
        </w:rPr>
      </w:pPr>
      <w:r w:rsidRPr="000728FC">
        <w:rPr>
          <w:lang w:val="en-US"/>
        </w:rPr>
        <w:t>Subsystem Class Methods</w:t>
      </w:r>
    </w:p>
    <w:p w14:paraId="7B24A82D"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Subsystem Class methods.</w:t>
      </w:r>
    </w:p>
    <w:p w14:paraId="4854B7F0"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611"/>
        <w:gridCol w:w="5310"/>
      </w:tblGrid>
      <w:tr w:rsidR="00F058F6" w14:paraId="3A092CF7" w14:textId="77777777" w:rsidTr="002C793C">
        <w:tc>
          <w:tcPr>
            <w:tcW w:w="3611" w:type="dxa"/>
            <w:tcBorders>
              <w:top w:val="nil"/>
              <w:left w:val="nil"/>
              <w:bottom w:val="nil"/>
              <w:right w:val="nil"/>
            </w:tcBorders>
          </w:tcPr>
          <w:p w14:paraId="75215A1C" w14:textId="77777777" w:rsidR="00F058F6" w:rsidRDefault="00F058F6" w:rsidP="002C793C">
            <w:pPr>
              <w:tabs>
                <w:tab w:val="left" w:pos="115"/>
              </w:tabs>
              <w:spacing w:after="45"/>
              <w:ind w:left="115" w:right="125"/>
              <w:rPr>
                <w:szCs w:val="20"/>
              </w:rPr>
            </w:pPr>
            <w:r>
              <w:rPr>
                <w:b/>
                <w:bCs/>
                <w:szCs w:val="20"/>
              </w:rPr>
              <w:t>Method</w:t>
            </w:r>
          </w:p>
        </w:tc>
        <w:tc>
          <w:tcPr>
            <w:tcW w:w="5310" w:type="dxa"/>
            <w:tcBorders>
              <w:top w:val="nil"/>
              <w:left w:val="nil"/>
              <w:bottom w:val="nil"/>
              <w:right w:val="nil"/>
            </w:tcBorders>
          </w:tcPr>
          <w:p w14:paraId="1B8AE1E7" w14:textId="77777777" w:rsidR="00F058F6" w:rsidRDefault="00F058F6" w:rsidP="002C793C">
            <w:pPr>
              <w:tabs>
                <w:tab w:val="left" w:pos="115"/>
              </w:tabs>
              <w:spacing w:after="45"/>
              <w:ind w:left="115" w:right="125"/>
              <w:rPr>
                <w:szCs w:val="20"/>
              </w:rPr>
            </w:pPr>
            <w:r>
              <w:rPr>
                <w:b/>
                <w:bCs/>
                <w:szCs w:val="20"/>
              </w:rPr>
              <w:t>Description</w:t>
            </w:r>
          </w:p>
        </w:tc>
      </w:tr>
      <w:tr w:rsidR="00F058F6" w14:paraId="66783E4D" w14:textId="77777777" w:rsidTr="002C793C">
        <w:tc>
          <w:tcPr>
            <w:tcW w:w="3611" w:type="dxa"/>
            <w:tcBorders>
              <w:top w:val="nil"/>
              <w:left w:val="nil"/>
              <w:bottom w:val="nil"/>
              <w:right w:val="nil"/>
            </w:tcBorders>
          </w:tcPr>
          <w:p w14:paraId="0D0ED59A"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5310" w:type="dxa"/>
            <w:tcBorders>
              <w:top w:val="nil"/>
              <w:left w:val="nil"/>
              <w:bottom w:val="nil"/>
              <w:right w:val="nil"/>
            </w:tcBorders>
          </w:tcPr>
          <w:p w14:paraId="0D252E92" w14:textId="3FC23BBC" w:rsidR="00F058F6" w:rsidRPr="007612C4" w:rsidRDefault="00F058F6" w:rsidP="002C793C">
            <w:pPr>
              <w:tabs>
                <w:tab w:val="left" w:pos="115"/>
              </w:tabs>
              <w:spacing w:after="45"/>
              <w:ind w:left="115" w:right="125"/>
              <w:rPr>
                <w:szCs w:val="20"/>
                <w:lang w:val="en-US"/>
              </w:rPr>
            </w:pPr>
            <w:r>
              <w:rPr>
                <w:szCs w:val="20"/>
              </w:rPr>
              <w:t>Inherits all RoseObject methods</w:t>
            </w:r>
            <w:r w:rsidR="007612C4">
              <w:rPr>
                <w:szCs w:val="20"/>
                <w:lang w:val="en-US"/>
              </w:rPr>
              <w:t>.</w:t>
            </w:r>
          </w:p>
        </w:tc>
      </w:tr>
      <w:tr w:rsidR="00F058F6" w14:paraId="51F2BF20" w14:textId="77777777" w:rsidTr="002C793C">
        <w:tc>
          <w:tcPr>
            <w:tcW w:w="3611" w:type="dxa"/>
            <w:tcBorders>
              <w:top w:val="nil"/>
              <w:left w:val="nil"/>
              <w:bottom w:val="nil"/>
              <w:right w:val="nil"/>
            </w:tcBorders>
          </w:tcPr>
          <w:p w14:paraId="2DFAF0B5"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Element Methods </w:t>
            </w:r>
          </w:p>
        </w:tc>
        <w:tc>
          <w:tcPr>
            <w:tcW w:w="5310" w:type="dxa"/>
            <w:tcBorders>
              <w:top w:val="nil"/>
              <w:left w:val="nil"/>
              <w:bottom w:val="nil"/>
              <w:right w:val="nil"/>
            </w:tcBorders>
          </w:tcPr>
          <w:p w14:paraId="0EF11657" w14:textId="197A7703" w:rsidR="00F058F6" w:rsidRPr="007612C4" w:rsidRDefault="00F058F6" w:rsidP="002C793C">
            <w:pPr>
              <w:tabs>
                <w:tab w:val="left" w:pos="115"/>
              </w:tabs>
              <w:spacing w:after="45"/>
              <w:ind w:left="115" w:right="125"/>
              <w:rPr>
                <w:szCs w:val="20"/>
                <w:lang w:val="en-US"/>
              </w:rPr>
            </w:pPr>
            <w:r>
              <w:rPr>
                <w:szCs w:val="20"/>
              </w:rPr>
              <w:t>Inherits all Element methods</w:t>
            </w:r>
            <w:r w:rsidR="007612C4">
              <w:rPr>
                <w:szCs w:val="20"/>
                <w:lang w:val="en-US"/>
              </w:rPr>
              <w:t>.</w:t>
            </w:r>
          </w:p>
        </w:tc>
      </w:tr>
      <w:tr w:rsidR="00F058F6" w14:paraId="727B35F5" w14:textId="77777777" w:rsidTr="002C793C">
        <w:tc>
          <w:tcPr>
            <w:tcW w:w="3611" w:type="dxa"/>
            <w:tcBorders>
              <w:top w:val="nil"/>
              <w:left w:val="nil"/>
              <w:bottom w:val="nil"/>
              <w:right w:val="nil"/>
            </w:tcBorders>
          </w:tcPr>
          <w:p w14:paraId="689B1F51" w14:textId="77777777" w:rsidR="00F058F6" w:rsidRDefault="00F058F6" w:rsidP="002C793C">
            <w:pPr>
              <w:tabs>
                <w:tab w:val="left" w:pos="115"/>
              </w:tabs>
              <w:spacing w:after="45"/>
              <w:ind w:left="115" w:right="125"/>
              <w:rPr>
                <w:color w:val="008000"/>
                <w:szCs w:val="20"/>
                <w:u w:val="double"/>
              </w:rPr>
            </w:pPr>
            <w:r>
              <w:rPr>
                <w:color w:val="008000"/>
                <w:szCs w:val="20"/>
                <w:u w:val="double"/>
              </w:rPr>
              <w:t>RoseItem Methods</w:t>
            </w:r>
            <w:r>
              <w:rPr>
                <w:szCs w:val="20"/>
              </w:rPr>
              <w:t xml:space="preserve"> </w:t>
            </w:r>
          </w:p>
        </w:tc>
        <w:tc>
          <w:tcPr>
            <w:tcW w:w="5310" w:type="dxa"/>
            <w:tcBorders>
              <w:top w:val="nil"/>
              <w:left w:val="nil"/>
              <w:bottom w:val="nil"/>
              <w:right w:val="nil"/>
            </w:tcBorders>
          </w:tcPr>
          <w:p w14:paraId="220D4776" w14:textId="0A346E28" w:rsidR="00F058F6" w:rsidRPr="007612C4" w:rsidRDefault="00F058F6" w:rsidP="002C793C">
            <w:pPr>
              <w:tabs>
                <w:tab w:val="left" w:pos="115"/>
              </w:tabs>
              <w:spacing w:after="45"/>
              <w:ind w:left="115" w:right="125"/>
              <w:rPr>
                <w:szCs w:val="20"/>
                <w:lang w:val="en-US"/>
              </w:rPr>
            </w:pPr>
            <w:r>
              <w:rPr>
                <w:szCs w:val="20"/>
              </w:rPr>
              <w:t>Inherits all RoseItem methods</w:t>
            </w:r>
            <w:r w:rsidR="007612C4">
              <w:rPr>
                <w:szCs w:val="20"/>
                <w:lang w:val="en-US"/>
              </w:rPr>
              <w:t>.</w:t>
            </w:r>
          </w:p>
        </w:tc>
      </w:tr>
      <w:tr w:rsidR="00F058F6" w14:paraId="48D4C595" w14:textId="77777777" w:rsidTr="002C793C">
        <w:tc>
          <w:tcPr>
            <w:tcW w:w="3611" w:type="dxa"/>
            <w:tcBorders>
              <w:top w:val="nil"/>
              <w:left w:val="nil"/>
              <w:bottom w:val="nil"/>
              <w:right w:val="nil"/>
            </w:tcBorders>
          </w:tcPr>
          <w:p w14:paraId="7BD1EBC4"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ControllableUnit Methods </w:t>
            </w:r>
          </w:p>
        </w:tc>
        <w:tc>
          <w:tcPr>
            <w:tcW w:w="5310" w:type="dxa"/>
            <w:tcBorders>
              <w:top w:val="nil"/>
              <w:left w:val="nil"/>
              <w:bottom w:val="nil"/>
              <w:right w:val="nil"/>
            </w:tcBorders>
          </w:tcPr>
          <w:p w14:paraId="3F4EB078" w14:textId="1872B3A0" w:rsidR="00F058F6" w:rsidRPr="007612C4" w:rsidRDefault="00F058F6" w:rsidP="002C793C">
            <w:pPr>
              <w:tabs>
                <w:tab w:val="left" w:pos="115"/>
              </w:tabs>
              <w:spacing w:after="45"/>
              <w:ind w:left="115" w:right="125"/>
              <w:rPr>
                <w:szCs w:val="20"/>
                <w:lang w:val="en-US"/>
              </w:rPr>
            </w:pPr>
            <w:r>
              <w:rPr>
                <w:szCs w:val="20"/>
              </w:rPr>
              <w:t>Inherits all ControllableUnit methods</w:t>
            </w:r>
            <w:r w:rsidR="007612C4">
              <w:rPr>
                <w:szCs w:val="20"/>
                <w:lang w:val="en-US"/>
              </w:rPr>
              <w:t>.</w:t>
            </w:r>
          </w:p>
        </w:tc>
      </w:tr>
      <w:tr w:rsidR="00F058F6" w14:paraId="71A96F2C" w14:textId="77777777" w:rsidTr="002C793C">
        <w:tc>
          <w:tcPr>
            <w:tcW w:w="3611" w:type="dxa"/>
            <w:tcBorders>
              <w:top w:val="nil"/>
              <w:left w:val="nil"/>
              <w:bottom w:val="nil"/>
              <w:right w:val="nil"/>
            </w:tcBorders>
          </w:tcPr>
          <w:p w14:paraId="25ACC4BD"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Package Methods </w:t>
            </w:r>
          </w:p>
        </w:tc>
        <w:tc>
          <w:tcPr>
            <w:tcW w:w="5310" w:type="dxa"/>
            <w:tcBorders>
              <w:top w:val="nil"/>
              <w:left w:val="nil"/>
              <w:bottom w:val="nil"/>
              <w:right w:val="nil"/>
            </w:tcBorders>
          </w:tcPr>
          <w:p w14:paraId="700457CE" w14:textId="0361B25B" w:rsidR="00F058F6" w:rsidRPr="007612C4" w:rsidRDefault="00F058F6" w:rsidP="002C793C">
            <w:pPr>
              <w:tabs>
                <w:tab w:val="left" w:pos="115"/>
              </w:tabs>
              <w:spacing w:after="45"/>
              <w:ind w:left="115" w:right="125"/>
              <w:rPr>
                <w:szCs w:val="20"/>
                <w:lang w:val="en-US"/>
              </w:rPr>
            </w:pPr>
            <w:r>
              <w:rPr>
                <w:szCs w:val="20"/>
              </w:rPr>
              <w:t>Inherits all Package methods</w:t>
            </w:r>
            <w:r w:rsidR="007612C4">
              <w:rPr>
                <w:szCs w:val="20"/>
                <w:lang w:val="en-US"/>
              </w:rPr>
              <w:t>.</w:t>
            </w:r>
          </w:p>
        </w:tc>
      </w:tr>
      <w:tr w:rsidR="00F058F6" w:rsidRPr="00050476" w14:paraId="0268B40D" w14:textId="77777777" w:rsidTr="002C793C">
        <w:tc>
          <w:tcPr>
            <w:tcW w:w="3611" w:type="dxa"/>
            <w:tcBorders>
              <w:top w:val="nil"/>
              <w:left w:val="nil"/>
              <w:bottom w:val="nil"/>
              <w:right w:val="nil"/>
            </w:tcBorders>
          </w:tcPr>
          <w:p w14:paraId="0C1AD636" w14:textId="77777777" w:rsidR="00F058F6" w:rsidRDefault="00F058F6" w:rsidP="002C793C">
            <w:pPr>
              <w:tabs>
                <w:tab w:val="left" w:pos="115"/>
              </w:tabs>
              <w:spacing w:after="45"/>
              <w:ind w:left="115" w:right="125"/>
              <w:rPr>
                <w:szCs w:val="20"/>
              </w:rPr>
            </w:pPr>
            <w:r>
              <w:rPr>
                <w:color w:val="008000"/>
                <w:szCs w:val="20"/>
                <w:u w:val="double"/>
              </w:rPr>
              <w:t>AddModuleDiagram</w:t>
            </w:r>
          </w:p>
        </w:tc>
        <w:tc>
          <w:tcPr>
            <w:tcW w:w="5310" w:type="dxa"/>
            <w:tcBorders>
              <w:top w:val="nil"/>
              <w:left w:val="nil"/>
              <w:bottom w:val="nil"/>
              <w:right w:val="nil"/>
            </w:tcBorders>
          </w:tcPr>
          <w:p w14:paraId="7C988664" w14:textId="56040D7F" w:rsidR="00F058F6" w:rsidRDefault="00F058F6" w:rsidP="002C793C">
            <w:pPr>
              <w:tabs>
                <w:tab w:val="left" w:pos="115"/>
              </w:tabs>
              <w:spacing w:after="45"/>
              <w:ind w:left="115" w:right="125"/>
              <w:rPr>
                <w:szCs w:val="20"/>
                <w:lang w:val="en-US"/>
              </w:rPr>
            </w:pPr>
            <w:r>
              <w:rPr>
                <w:szCs w:val="20"/>
                <w:lang w:val="en-US"/>
              </w:rPr>
              <w:t>Adds a module diagram to the subsystem</w:t>
            </w:r>
            <w:r w:rsidR="007612C4">
              <w:rPr>
                <w:szCs w:val="20"/>
                <w:lang w:val="en-US"/>
              </w:rPr>
              <w:t>.</w:t>
            </w:r>
          </w:p>
        </w:tc>
      </w:tr>
      <w:tr w:rsidR="00F058F6" w:rsidRPr="00050476" w14:paraId="14F384C9" w14:textId="77777777" w:rsidTr="002C793C">
        <w:tc>
          <w:tcPr>
            <w:tcW w:w="3611" w:type="dxa"/>
            <w:tcBorders>
              <w:top w:val="nil"/>
              <w:left w:val="nil"/>
              <w:bottom w:val="nil"/>
              <w:right w:val="nil"/>
            </w:tcBorders>
          </w:tcPr>
          <w:p w14:paraId="05D004CF" w14:textId="77777777" w:rsidR="00F058F6" w:rsidRDefault="00F058F6" w:rsidP="002C793C">
            <w:pPr>
              <w:tabs>
                <w:tab w:val="left" w:pos="115"/>
              </w:tabs>
              <w:spacing w:after="45"/>
              <w:ind w:left="115" w:right="125"/>
              <w:rPr>
                <w:szCs w:val="20"/>
              </w:rPr>
            </w:pPr>
            <w:r>
              <w:rPr>
                <w:color w:val="008000"/>
                <w:szCs w:val="20"/>
                <w:u w:val="double"/>
              </w:rPr>
              <w:t>AddModule</w:t>
            </w:r>
          </w:p>
        </w:tc>
        <w:tc>
          <w:tcPr>
            <w:tcW w:w="5310" w:type="dxa"/>
            <w:tcBorders>
              <w:top w:val="nil"/>
              <w:left w:val="nil"/>
              <w:bottom w:val="nil"/>
              <w:right w:val="nil"/>
            </w:tcBorders>
          </w:tcPr>
          <w:p w14:paraId="18552184" w14:textId="7486A311" w:rsidR="00F058F6" w:rsidRDefault="00F058F6" w:rsidP="002C793C">
            <w:pPr>
              <w:tabs>
                <w:tab w:val="left" w:pos="115"/>
              </w:tabs>
              <w:spacing w:after="45"/>
              <w:ind w:left="115" w:right="125"/>
              <w:rPr>
                <w:szCs w:val="20"/>
                <w:lang w:val="en-US"/>
              </w:rPr>
            </w:pPr>
            <w:r>
              <w:rPr>
                <w:szCs w:val="20"/>
                <w:lang w:val="en-US"/>
              </w:rPr>
              <w:t>Adds a module to the subsystem</w:t>
            </w:r>
            <w:r w:rsidR="007612C4">
              <w:rPr>
                <w:szCs w:val="20"/>
                <w:lang w:val="en-US"/>
              </w:rPr>
              <w:t>.</w:t>
            </w:r>
          </w:p>
        </w:tc>
      </w:tr>
      <w:tr w:rsidR="00F058F6" w:rsidRPr="00050476" w14:paraId="3D3D7A74" w14:textId="77777777" w:rsidTr="002C793C">
        <w:tc>
          <w:tcPr>
            <w:tcW w:w="3611" w:type="dxa"/>
            <w:tcBorders>
              <w:top w:val="nil"/>
              <w:left w:val="nil"/>
              <w:bottom w:val="nil"/>
              <w:right w:val="nil"/>
            </w:tcBorders>
          </w:tcPr>
          <w:p w14:paraId="5D39D451" w14:textId="77777777" w:rsidR="00F058F6" w:rsidRDefault="00F058F6" w:rsidP="002C793C">
            <w:pPr>
              <w:tabs>
                <w:tab w:val="left" w:pos="115"/>
              </w:tabs>
              <w:spacing w:after="45"/>
              <w:ind w:left="115" w:right="125"/>
              <w:rPr>
                <w:szCs w:val="20"/>
              </w:rPr>
            </w:pPr>
            <w:r>
              <w:rPr>
                <w:color w:val="008000"/>
                <w:szCs w:val="20"/>
                <w:u w:val="double"/>
              </w:rPr>
              <w:t>AddSubsystem</w:t>
            </w:r>
          </w:p>
        </w:tc>
        <w:tc>
          <w:tcPr>
            <w:tcW w:w="5310" w:type="dxa"/>
            <w:tcBorders>
              <w:top w:val="nil"/>
              <w:left w:val="nil"/>
              <w:bottom w:val="nil"/>
              <w:right w:val="nil"/>
            </w:tcBorders>
          </w:tcPr>
          <w:p w14:paraId="0E931FF4" w14:textId="6C2AAC86" w:rsidR="00F058F6" w:rsidRDefault="00F058F6" w:rsidP="002C793C">
            <w:pPr>
              <w:tabs>
                <w:tab w:val="left" w:pos="115"/>
              </w:tabs>
              <w:spacing w:after="45"/>
              <w:ind w:left="115" w:right="125"/>
              <w:rPr>
                <w:szCs w:val="20"/>
                <w:lang w:val="en-US"/>
              </w:rPr>
            </w:pPr>
            <w:r>
              <w:rPr>
                <w:szCs w:val="20"/>
                <w:lang w:val="en-US"/>
              </w:rPr>
              <w:t>Adds a subsystem to the subsystem</w:t>
            </w:r>
            <w:r w:rsidR="007612C4">
              <w:rPr>
                <w:szCs w:val="20"/>
                <w:lang w:val="en-US"/>
              </w:rPr>
              <w:t>.</w:t>
            </w:r>
          </w:p>
        </w:tc>
      </w:tr>
      <w:tr w:rsidR="00F058F6" w:rsidRPr="00050476" w14:paraId="32495CEB" w14:textId="77777777" w:rsidTr="002C793C">
        <w:tc>
          <w:tcPr>
            <w:tcW w:w="3611" w:type="dxa"/>
            <w:tcBorders>
              <w:top w:val="nil"/>
              <w:left w:val="nil"/>
              <w:bottom w:val="nil"/>
              <w:right w:val="nil"/>
            </w:tcBorders>
          </w:tcPr>
          <w:p w14:paraId="7A8F916C" w14:textId="77777777" w:rsidR="00F058F6" w:rsidRDefault="00F058F6" w:rsidP="002C793C">
            <w:pPr>
              <w:tabs>
                <w:tab w:val="left" w:pos="115"/>
              </w:tabs>
              <w:spacing w:after="45"/>
              <w:ind w:left="115" w:right="125"/>
              <w:rPr>
                <w:szCs w:val="20"/>
              </w:rPr>
            </w:pPr>
            <w:r>
              <w:rPr>
                <w:color w:val="008000"/>
                <w:szCs w:val="20"/>
                <w:u w:val="double"/>
              </w:rPr>
              <w:t>AddSubsystemVisibilityRelation</w:t>
            </w:r>
            <w:r>
              <w:rPr>
                <w:szCs w:val="20"/>
              </w:rPr>
              <w:t xml:space="preserve"> </w:t>
            </w:r>
          </w:p>
        </w:tc>
        <w:tc>
          <w:tcPr>
            <w:tcW w:w="5310" w:type="dxa"/>
            <w:tcBorders>
              <w:top w:val="nil"/>
              <w:left w:val="nil"/>
              <w:bottom w:val="nil"/>
              <w:right w:val="nil"/>
            </w:tcBorders>
          </w:tcPr>
          <w:p w14:paraId="70CAE1E7" w14:textId="3C297981" w:rsidR="00F058F6" w:rsidRDefault="00F058F6" w:rsidP="002C793C">
            <w:pPr>
              <w:tabs>
                <w:tab w:val="left" w:pos="115"/>
              </w:tabs>
              <w:spacing w:after="45"/>
              <w:ind w:left="115" w:right="125"/>
              <w:rPr>
                <w:szCs w:val="20"/>
                <w:lang w:val="en-US"/>
              </w:rPr>
            </w:pPr>
            <w:r>
              <w:rPr>
                <w:szCs w:val="20"/>
                <w:lang w:val="en-US"/>
              </w:rPr>
              <w:t>Adds a module visibility relationship between two subsystems (RoseAutomation only)</w:t>
            </w:r>
            <w:r w:rsidR="007612C4">
              <w:rPr>
                <w:szCs w:val="20"/>
                <w:lang w:val="en-US"/>
              </w:rPr>
              <w:t>.</w:t>
            </w:r>
          </w:p>
        </w:tc>
      </w:tr>
      <w:tr w:rsidR="00F058F6" w:rsidRPr="00050476" w14:paraId="6CC729F6" w14:textId="77777777" w:rsidTr="002C793C">
        <w:tc>
          <w:tcPr>
            <w:tcW w:w="3611" w:type="dxa"/>
            <w:tcBorders>
              <w:top w:val="nil"/>
              <w:left w:val="nil"/>
              <w:bottom w:val="nil"/>
              <w:right w:val="nil"/>
            </w:tcBorders>
          </w:tcPr>
          <w:p w14:paraId="437E82E8" w14:textId="77777777" w:rsidR="00F058F6" w:rsidRDefault="00F058F6" w:rsidP="002C793C">
            <w:pPr>
              <w:tabs>
                <w:tab w:val="left" w:pos="115"/>
              </w:tabs>
              <w:spacing w:after="45"/>
              <w:ind w:left="115" w:right="125"/>
              <w:rPr>
                <w:szCs w:val="20"/>
              </w:rPr>
            </w:pPr>
            <w:r>
              <w:rPr>
                <w:color w:val="008000"/>
                <w:szCs w:val="20"/>
                <w:u w:val="double"/>
              </w:rPr>
              <w:lastRenderedPageBreak/>
              <w:t>AddSubsystemVisibilityRelationship</w:t>
            </w:r>
            <w:r>
              <w:rPr>
                <w:szCs w:val="20"/>
              </w:rPr>
              <w:t xml:space="preserve"> </w:t>
            </w:r>
          </w:p>
        </w:tc>
        <w:tc>
          <w:tcPr>
            <w:tcW w:w="5310" w:type="dxa"/>
            <w:tcBorders>
              <w:top w:val="nil"/>
              <w:left w:val="nil"/>
              <w:bottom w:val="nil"/>
              <w:right w:val="nil"/>
            </w:tcBorders>
          </w:tcPr>
          <w:p w14:paraId="6770C875" w14:textId="1E272833" w:rsidR="00F058F6" w:rsidRDefault="00F058F6" w:rsidP="002C793C">
            <w:pPr>
              <w:tabs>
                <w:tab w:val="left" w:pos="115"/>
              </w:tabs>
              <w:spacing w:after="45"/>
              <w:ind w:left="115" w:right="125"/>
              <w:rPr>
                <w:szCs w:val="20"/>
                <w:lang w:val="en-US"/>
              </w:rPr>
            </w:pPr>
            <w:r>
              <w:rPr>
                <w:szCs w:val="20"/>
                <w:lang w:val="en-US"/>
              </w:rPr>
              <w:t>Adds a module visibility relationship between two subsystems (RoseScript only)</w:t>
            </w:r>
            <w:r w:rsidR="007612C4">
              <w:rPr>
                <w:szCs w:val="20"/>
                <w:lang w:val="en-US"/>
              </w:rPr>
              <w:t>.</w:t>
            </w:r>
          </w:p>
        </w:tc>
      </w:tr>
      <w:tr w:rsidR="00F058F6" w:rsidRPr="00050476" w14:paraId="0C7964E4" w14:textId="77777777" w:rsidTr="002C793C">
        <w:tc>
          <w:tcPr>
            <w:tcW w:w="3611" w:type="dxa"/>
            <w:tcBorders>
              <w:top w:val="nil"/>
              <w:left w:val="nil"/>
              <w:bottom w:val="nil"/>
              <w:right w:val="nil"/>
            </w:tcBorders>
          </w:tcPr>
          <w:p w14:paraId="2FA1AD11"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DeleteModule </w:t>
            </w:r>
          </w:p>
        </w:tc>
        <w:tc>
          <w:tcPr>
            <w:tcW w:w="5310" w:type="dxa"/>
            <w:tcBorders>
              <w:top w:val="nil"/>
              <w:left w:val="nil"/>
              <w:bottom w:val="nil"/>
              <w:right w:val="nil"/>
            </w:tcBorders>
          </w:tcPr>
          <w:p w14:paraId="687931D3" w14:textId="5F3DFA4D" w:rsidR="00F058F6" w:rsidRDefault="00F058F6" w:rsidP="002C793C">
            <w:pPr>
              <w:tabs>
                <w:tab w:val="left" w:pos="115"/>
              </w:tabs>
              <w:spacing w:after="45"/>
              <w:ind w:left="115" w:right="125"/>
              <w:rPr>
                <w:szCs w:val="20"/>
                <w:lang w:val="en-US"/>
              </w:rPr>
            </w:pPr>
            <w:r>
              <w:rPr>
                <w:szCs w:val="20"/>
                <w:lang w:val="en-US"/>
              </w:rPr>
              <w:t>Deletes a module from the subsystem</w:t>
            </w:r>
            <w:r w:rsidR="007612C4">
              <w:rPr>
                <w:szCs w:val="20"/>
                <w:lang w:val="en-US"/>
              </w:rPr>
              <w:t>.</w:t>
            </w:r>
          </w:p>
        </w:tc>
      </w:tr>
      <w:tr w:rsidR="00F058F6" w:rsidRPr="00050476" w14:paraId="67974C05" w14:textId="77777777" w:rsidTr="002C793C">
        <w:tc>
          <w:tcPr>
            <w:tcW w:w="3611" w:type="dxa"/>
            <w:tcBorders>
              <w:top w:val="nil"/>
              <w:left w:val="nil"/>
              <w:bottom w:val="nil"/>
              <w:right w:val="nil"/>
            </w:tcBorders>
          </w:tcPr>
          <w:p w14:paraId="28202E42" w14:textId="77777777" w:rsidR="00F058F6" w:rsidRDefault="00F058F6" w:rsidP="002C793C">
            <w:pPr>
              <w:tabs>
                <w:tab w:val="left" w:pos="115"/>
              </w:tabs>
              <w:spacing w:after="45"/>
              <w:ind w:left="115" w:right="125"/>
              <w:rPr>
                <w:color w:val="008000"/>
                <w:szCs w:val="20"/>
                <w:u w:val="double"/>
              </w:rPr>
            </w:pPr>
            <w:r>
              <w:rPr>
                <w:color w:val="008000"/>
                <w:szCs w:val="20"/>
                <w:u w:val="double"/>
              </w:rPr>
              <w:t xml:space="preserve">DeleteSubsystem </w:t>
            </w:r>
          </w:p>
        </w:tc>
        <w:tc>
          <w:tcPr>
            <w:tcW w:w="5310" w:type="dxa"/>
            <w:tcBorders>
              <w:top w:val="nil"/>
              <w:left w:val="nil"/>
              <w:bottom w:val="nil"/>
              <w:right w:val="nil"/>
            </w:tcBorders>
          </w:tcPr>
          <w:p w14:paraId="759B72FD" w14:textId="67B84AA4" w:rsidR="00F058F6" w:rsidRDefault="00F058F6" w:rsidP="002C793C">
            <w:pPr>
              <w:tabs>
                <w:tab w:val="left" w:pos="115"/>
              </w:tabs>
              <w:spacing w:after="45"/>
              <w:ind w:left="115" w:right="125"/>
              <w:rPr>
                <w:szCs w:val="20"/>
                <w:lang w:val="en-US"/>
              </w:rPr>
            </w:pPr>
            <w:r>
              <w:rPr>
                <w:szCs w:val="20"/>
                <w:lang w:val="en-US"/>
              </w:rPr>
              <w:t>Deletes a subsystem from the subsystem</w:t>
            </w:r>
            <w:r w:rsidR="007612C4">
              <w:rPr>
                <w:szCs w:val="20"/>
                <w:lang w:val="en-US"/>
              </w:rPr>
              <w:t>.</w:t>
            </w:r>
          </w:p>
        </w:tc>
      </w:tr>
      <w:tr w:rsidR="00F058F6" w:rsidRPr="00050476" w14:paraId="4FD41C28" w14:textId="77777777" w:rsidTr="002C793C">
        <w:tc>
          <w:tcPr>
            <w:tcW w:w="3611" w:type="dxa"/>
            <w:tcBorders>
              <w:top w:val="nil"/>
              <w:left w:val="nil"/>
              <w:bottom w:val="nil"/>
              <w:right w:val="nil"/>
            </w:tcBorders>
          </w:tcPr>
          <w:p w14:paraId="324C3C40" w14:textId="77777777" w:rsidR="00F058F6" w:rsidRDefault="00F058F6" w:rsidP="002C793C">
            <w:pPr>
              <w:tabs>
                <w:tab w:val="left" w:pos="115"/>
              </w:tabs>
              <w:spacing w:after="45"/>
              <w:ind w:left="115" w:right="125"/>
              <w:rPr>
                <w:szCs w:val="20"/>
              </w:rPr>
            </w:pPr>
            <w:r>
              <w:rPr>
                <w:color w:val="008000"/>
                <w:szCs w:val="20"/>
                <w:u w:val="double"/>
              </w:rPr>
              <w:t>GetAllModules</w:t>
            </w:r>
          </w:p>
        </w:tc>
        <w:tc>
          <w:tcPr>
            <w:tcW w:w="5310" w:type="dxa"/>
            <w:tcBorders>
              <w:top w:val="nil"/>
              <w:left w:val="nil"/>
              <w:bottom w:val="nil"/>
              <w:right w:val="nil"/>
            </w:tcBorders>
          </w:tcPr>
          <w:p w14:paraId="31B03453" w14:textId="24145A49" w:rsidR="00F058F6" w:rsidRDefault="00F058F6" w:rsidP="002C793C">
            <w:pPr>
              <w:tabs>
                <w:tab w:val="left" w:pos="115"/>
              </w:tabs>
              <w:spacing w:after="45"/>
              <w:ind w:left="115" w:right="125"/>
              <w:rPr>
                <w:szCs w:val="20"/>
                <w:lang w:val="en-US"/>
              </w:rPr>
            </w:pPr>
            <w:r>
              <w:rPr>
                <w:szCs w:val="20"/>
                <w:lang w:val="en-US"/>
              </w:rPr>
              <w:t>Retrieves the collection that contains the modules belonging to the subsystem and those belonging to its children</w:t>
            </w:r>
            <w:r w:rsidR="007612C4">
              <w:rPr>
                <w:szCs w:val="20"/>
                <w:lang w:val="en-US"/>
              </w:rPr>
              <w:t>.</w:t>
            </w:r>
          </w:p>
        </w:tc>
      </w:tr>
      <w:tr w:rsidR="00F058F6" w:rsidRPr="00050476" w14:paraId="68A8014D" w14:textId="77777777" w:rsidTr="002C793C">
        <w:tc>
          <w:tcPr>
            <w:tcW w:w="3611" w:type="dxa"/>
            <w:tcBorders>
              <w:top w:val="nil"/>
              <w:left w:val="nil"/>
              <w:bottom w:val="nil"/>
              <w:right w:val="nil"/>
            </w:tcBorders>
          </w:tcPr>
          <w:p w14:paraId="174919BA" w14:textId="77777777" w:rsidR="00F058F6" w:rsidRDefault="00F058F6" w:rsidP="002C793C">
            <w:pPr>
              <w:tabs>
                <w:tab w:val="left" w:pos="115"/>
              </w:tabs>
              <w:spacing w:after="45"/>
              <w:ind w:left="115" w:right="125"/>
              <w:rPr>
                <w:szCs w:val="20"/>
              </w:rPr>
            </w:pPr>
            <w:r>
              <w:rPr>
                <w:color w:val="008000"/>
                <w:szCs w:val="20"/>
                <w:u w:val="double"/>
              </w:rPr>
              <w:t>GetAllSubsystems</w:t>
            </w:r>
          </w:p>
        </w:tc>
        <w:tc>
          <w:tcPr>
            <w:tcW w:w="5310" w:type="dxa"/>
            <w:tcBorders>
              <w:top w:val="nil"/>
              <w:left w:val="nil"/>
              <w:bottom w:val="nil"/>
              <w:right w:val="nil"/>
            </w:tcBorders>
          </w:tcPr>
          <w:p w14:paraId="6A6CBD53" w14:textId="3BD85ACB" w:rsidR="00F058F6" w:rsidRDefault="00F058F6" w:rsidP="002C793C">
            <w:pPr>
              <w:tabs>
                <w:tab w:val="left" w:pos="115"/>
              </w:tabs>
              <w:spacing w:after="45"/>
              <w:ind w:left="115" w:right="125"/>
              <w:rPr>
                <w:szCs w:val="20"/>
                <w:lang w:val="en-US"/>
              </w:rPr>
            </w:pPr>
            <w:r>
              <w:rPr>
                <w:szCs w:val="20"/>
                <w:lang w:val="en-US"/>
              </w:rPr>
              <w:t>Retrieves the collection that contains all child subsystems of the subsystem and those belonging to its children</w:t>
            </w:r>
            <w:r w:rsidR="007612C4">
              <w:rPr>
                <w:szCs w:val="20"/>
                <w:lang w:val="en-US"/>
              </w:rPr>
              <w:t>.</w:t>
            </w:r>
          </w:p>
        </w:tc>
      </w:tr>
      <w:tr w:rsidR="00F058F6" w:rsidRPr="00050476" w14:paraId="3C95414A" w14:textId="77777777" w:rsidTr="002C793C">
        <w:tc>
          <w:tcPr>
            <w:tcW w:w="3611" w:type="dxa"/>
            <w:tcBorders>
              <w:top w:val="nil"/>
              <w:left w:val="nil"/>
              <w:bottom w:val="nil"/>
              <w:right w:val="nil"/>
            </w:tcBorders>
          </w:tcPr>
          <w:p w14:paraId="1046D33F" w14:textId="77777777" w:rsidR="00F058F6" w:rsidRDefault="00F058F6" w:rsidP="002C793C">
            <w:pPr>
              <w:tabs>
                <w:tab w:val="left" w:pos="115"/>
              </w:tabs>
              <w:spacing w:after="45"/>
              <w:ind w:left="115" w:right="125"/>
              <w:rPr>
                <w:szCs w:val="20"/>
              </w:rPr>
            </w:pPr>
            <w:r>
              <w:rPr>
                <w:color w:val="008000"/>
                <w:szCs w:val="20"/>
                <w:u w:val="double"/>
              </w:rPr>
              <w:t>GetAssignedCategories</w:t>
            </w:r>
          </w:p>
        </w:tc>
        <w:tc>
          <w:tcPr>
            <w:tcW w:w="5310" w:type="dxa"/>
            <w:tcBorders>
              <w:top w:val="nil"/>
              <w:left w:val="nil"/>
              <w:bottom w:val="nil"/>
              <w:right w:val="nil"/>
            </w:tcBorders>
          </w:tcPr>
          <w:p w14:paraId="0822DD6D" w14:textId="761FE107" w:rsidR="00F058F6" w:rsidRDefault="00F058F6" w:rsidP="002C793C">
            <w:pPr>
              <w:tabs>
                <w:tab w:val="left" w:pos="115"/>
              </w:tabs>
              <w:spacing w:after="45"/>
              <w:ind w:left="115" w:right="125"/>
              <w:rPr>
                <w:szCs w:val="20"/>
                <w:lang w:val="en-US"/>
              </w:rPr>
            </w:pPr>
            <w:r>
              <w:rPr>
                <w:szCs w:val="20"/>
                <w:lang w:val="en-US"/>
              </w:rPr>
              <w:t>Retrieves the collection that contains the categories assigned to the subsystem</w:t>
            </w:r>
            <w:r w:rsidR="007612C4">
              <w:rPr>
                <w:szCs w:val="20"/>
                <w:lang w:val="en-US"/>
              </w:rPr>
              <w:t>.</w:t>
            </w:r>
          </w:p>
        </w:tc>
      </w:tr>
      <w:tr w:rsidR="00F058F6" w:rsidRPr="00050476" w14:paraId="5419808D" w14:textId="77777777" w:rsidTr="002C793C">
        <w:tc>
          <w:tcPr>
            <w:tcW w:w="3611" w:type="dxa"/>
            <w:tcBorders>
              <w:top w:val="nil"/>
              <w:left w:val="nil"/>
              <w:bottom w:val="nil"/>
              <w:right w:val="nil"/>
            </w:tcBorders>
          </w:tcPr>
          <w:p w14:paraId="44F6918B" w14:textId="77777777" w:rsidR="00F058F6" w:rsidRDefault="00F058F6" w:rsidP="002C793C">
            <w:pPr>
              <w:tabs>
                <w:tab w:val="left" w:pos="115"/>
              </w:tabs>
              <w:spacing w:after="45"/>
              <w:ind w:left="115" w:right="125"/>
              <w:rPr>
                <w:color w:val="008000"/>
                <w:szCs w:val="20"/>
                <w:u w:val="double"/>
              </w:rPr>
            </w:pPr>
            <w:r>
              <w:rPr>
                <w:color w:val="008000"/>
                <w:szCs w:val="20"/>
                <w:u w:val="double"/>
              </w:rPr>
              <w:t>GetAssignedClasses</w:t>
            </w:r>
            <w:r>
              <w:rPr>
                <w:szCs w:val="20"/>
              </w:rPr>
              <w:t xml:space="preserve"> </w:t>
            </w:r>
          </w:p>
        </w:tc>
        <w:tc>
          <w:tcPr>
            <w:tcW w:w="5310" w:type="dxa"/>
            <w:tcBorders>
              <w:top w:val="nil"/>
              <w:left w:val="nil"/>
              <w:bottom w:val="nil"/>
              <w:right w:val="nil"/>
            </w:tcBorders>
          </w:tcPr>
          <w:p w14:paraId="423A5D49" w14:textId="4008CE17" w:rsidR="00F058F6" w:rsidRDefault="00F058F6" w:rsidP="002C793C">
            <w:pPr>
              <w:tabs>
                <w:tab w:val="left" w:pos="115"/>
              </w:tabs>
              <w:spacing w:after="45"/>
              <w:ind w:left="115" w:right="125"/>
              <w:rPr>
                <w:szCs w:val="20"/>
                <w:lang w:val="en-US"/>
              </w:rPr>
            </w:pPr>
            <w:r>
              <w:rPr>
                <w:szCs w:val="20"/>
                <w:lang w:val="en-US"/>
              </w:rPr>
              <w:t>Retrieves the collection that contains the classes assigned to the subsystem</w:t>
            </w:r>
            <w:r w:rsidR="007612C4">
              <w:rPr>
                <w:szCs w:val="20"/>
                <w:lang w:val="en-US"/>
              </w:rPr>
              <w:t>.</w:t>
            </w:r>
          </w:p>
        </w:tc>
      </w:tr>
      <w:tr w:rsidR="00F058F6" w14:paraId="7ECE59A6" w14:textId="77777777" w:rsidTr="002C793C">
        <w:tc>
          <w:tcPr>
            <w:tcW w:w="3611" w:type="dxa"/>
            <w:tcBorders>
              <w:top w:val="nil"/>
              <w:left w:val="nil"/>
              <w:bottom w:val="nil"/>
              <w:right w:val="nil"/>
            </w:tcBorders>
          </w:tcPr>
          <w:p w14:paraId="7165828D" w14:textId="77777777" w:rsidR="00F058F6" w:rsidRDefault="00F058F6" w:rsidP="002C793C">
            <w:pPr>
              <w:tabs>
                <w:tab w:val="left" w:pos="115"/>
              </w:tabs>
              <w:spacing w:after="45"/>
              <w:ind w:left="115" w:right="125"/>
              <w:rPr>
                <w:szCs w:val="20"/>
              </w:rPr>
            </w:pPr>
            <w:r>
              <w:rPr>
                <w:color w:val="008000"/>
                <w:szCs w:val="20"/>
                <w:u w:val="double"/>
              </w:rPr>
              <w:t>GetSubsystemDependencies</w:t>
            </w:r>
          </w:p>
        </w:tc>
        <w:tc>
          <w:tcPr>
            <w:tcW w:w="5310" w:type="dxa"/>
            <w:tcBorders>
              <w:top w:val="nil"/>
              <w:left w:val="nil"/>
              <w:bottom w:val="nil"/>
              <w:right w:val="nil"/>
            </w:tcBorders>
          </w:tcPr>
          <w:p w14:paraId="5E4E598D" w14:textId="2CD72EA2" w:rsidR="00F058F6" w:rsidRPr="007612C4" w:rsidRDefault="00F058F6" w:rsidP="002C793C">
            <w:pPr>
              <w:tabs>
                <w:tab w:val="left" w:pos="115"/>
              </w:tabs>
              <w:spacing w:after="45"/>
              <w:ind w:left="115" w:right="125"/>
              <w:rPr>
                <w:szCs w:val="20"/>
                <w:lang w:val="en-US"/>
              </w:rPr>
            </w:pPr>
            <w:r>
              <w:rPr>
                <w:szCs w:val="20"/>
              </w:rPr>
              <w:t>Retrieves subsystem dependencies</w:t>
            </w:r>
            <w:r w:rsidR="007612C4">
              <w:rPr>
                <w:szCs w:val="20"/>
                <w:lang w:val="en-US"/>
              </w:rPr>
              <w:t>.</w:t>
            </w:r>
          </w:p>
        </w:tc>
      </w:tr>
      <w:tr w:rsidR="00F058F6" w:rsidRPr="00050476" w14:paraId="621F259B" w14:textId="77777777" w:rsidTr="002C793C">
        <w:tc>
          <w:tcPr>
            <w:tcW w:w="3611" w:type="dxa"/>
            <w:tcBorders>
              <w:top w:val="nil"/>
              <w:left w:val="nil"/>
              <w:bottom w:val="nil"/>
              <w:right w:val="nil"/>
            </w:tcBorders>
          </w:tcPr>
          <w:p w14:paraId="4D5236EE" w14:textId="77777777" w:rsidR="00F058F6" w:rsidRDefault="00F058F6" w:rsidP="002C793C">
            <w:pPr>
              <w:tabs>
                <w:tab w:val="left" w:pos="115"/>
              </w:tabs>
              <w:spacing w:after="45"/>
              <w:ind w:left="115" w:right="125"/>
              <w:rPr>
                <w:color w:val="008000"/>
                <w:szCs w:val="20"/>
                <w:u w:val="double"/>
              </w:rPr>
            </w:pPr>
            <w:r>
              <w:rPr>
                <w:color w:val="008000"/>
                <w:szCs w:val="20"/>
                <w:u w:val="double"/>
              </w:rPr>
              <w:t>GetVisibilityRelations</w:t>
            </w:r>
          </w:p>
        </w:tc>
        <w:tc>
          <w:tcPr>
            <w:tcW w:w="5310" w:type="dxa"/>
            <w:tcBorders>
              <w:top w:val="nil"/>
              <w:left w:val="nil"/>
              <w:bottom w:val="nil"/>
              <w:right w:val="nil"/>
            </w:tcBorders>
          </w:tcPr>
          <w:p w14:paraId="66122B97" w14:textId="5624D45E" w:rsidR="00F058F6" w:rsidRDefault="00F058F6" w:rsidP="002C793C">
            <w:pPr>
              <w:tabs>
                <w:tab w:val="left" w:pos="115"/>
              </w:tabs>
              <w:spacing w:after="45"/>
              <w:ind w:left="115" w:right="125"/>
              <w:rPr>
                <w:szCs w:val="20"/>
                <w:lang w:val="en-US"/>
              </w:rPr>
            </w:pPr>
            <w:r>
              <w:rPr>
                <w:szCs w:val="20"/>
                <w:lang w:val="en-US"/>
              </w:rPr>
              <w:t>Retrieves the module visibility (dependency) relationships of a subsystem</w:t>
            </w:r>
            <w:r w:rsidR="007612C4">
              <w:rPr>
                <w:szCs w:val="20"/>
                <w:lang w:val="en-US"/>
              </w:rPr>
              <w:t>.</w:t>
            </w:r>
          </w:p>
        </w:tc>
      </w:tr>
      <w:tr w:rsidR="00F058F6" w14:paraId="1EF79C52" w14:textId="77777777" w:rsidTr="002C793C">
        <w:tc>
          <w:tcPr>
            <w:tcW w:w="3611" w:type="dxa"/>
            <w:tcBorders>
              <w:top w:val="nil"/>
              <w:left w:val="nil"/>
              <w:bottom w:val="nil"/>
              <w:right w:val="nil"/>
            </w:tcBorders>
          </w:tcPr>
          <w:p w14:paraId="5FF29EC5" w14:textId="77777777" w:rsidR="00F058F6" w:rsidRDefault="00F058F6" w:rsidP="002C793C">
            <w:pPr>
              <w:tabs>
                <w:tab w:val="left" w:pos="115"/>
              </w:tabs>
              <w:spacing w:after="45"/>
              <w:ind w:left="115" w:right="125"/>
              <w:rPr>
                <w:szCs w:val="20"/>
              </w:rPr>
            </w:pPr>
            <w:r>
              <w:rPr>
                <w:color w:val="008000"/>
                <w:szCs w:val="20"/>
                <w:u w:val="double"/>
              </w:rPr>
              <w:t>GetVisibleSubsystems</w:t>
            </w:r>
          </w:p>
        </w:tc>
        <w:tc>
          <w:tcPr>
            <w:tcW w:w="5310" w:type="dxa"/>
            <w:tcBorders>
              <w:top w:val="nil"/>
              <w:left w:val="nil"/>
              <w:bottom w:val="nil"/>
              <w:right w:val="nil"/>
            </w:tcBorders>
          </w:tcPr>
          <w:p w14:paraId="79C1E83E" w14:textId="5DF3F9FB" w:rsidR="00F058F6" w:rsidRPr="007612C4" w:rsidRDefault="00F058F6" w:rsidP="002C793C">
            <w:pPr>
              <w:tabs>
                <w:tab w:val="left" w:pos="115"/>
              </w:tabs>
              <w:spacing w:after="45"/>
              <w:ind w:left="115" w:right="125"/>
              <w:rPr>
                <w:szCs w:val="20"/>
                <w:lang w:val="en-US"/>
              </w:rPr>
            </w:pPr>
            <w:r>
              <w:rPr>
                <w:szCs w:val="20"/>
              </w:rPr>
              <w:t>Retrieves visible subsystems</w:t>
            </w:r>
            <w:r w:rsidR="007612C4">
              <w:rPr>
                <w:szCs w:val="20"/>
                <w:lang w:val="en-US"/>
              </w:rPr>
              <w:t>.</w:t>
            </w:r>
          </w:p>
        </w:tc>
      </w:tr>
      <w:tr w:rsidR="00F058F6" w:rsidRPr="00050476" w14:paraId="1760ED15" w14:textId="77777777" w:rsidTr="002C793C">
        <w:tc>
          <w:tcPr>
            <w:tcW w:w="3611" w:type="dxa"/>
            <w:tcBorders>
              <w:top w:val="nil"/>
              <w:left w:val="nil"/>
              <w:bottom w:val="nil"/>
              <w:right w:val="nil"/>
            </w:tcBorders>
          </w:tcPr>
          <w:p w14:paraId="1C34AAC4" w14:textId="77777777" w:rsidR="00F058F6" w:rsidRDefault="00F058F6" w:rsidP="002C793C">
            <w:pPr>
              <w:tabs>
                <w:tab w:val="left" w:pos="115"/>
              </w:tabs>
              <w:spacing w:after="45"/>
              <w:ind w:left="115" w:right="125"/>
              <w:rPr>
                <w:szCs w:val="20"/>
              </w:rPr>
            </w:pPr>
            <w:r>
              <w:rPr>
                <w:color w:val="008000"/>
                <w:szCs w:val="20"/>
                <w:u w:val="double"/>
              </w:rPr>
              <w:t>RelocateModuleDiagram</w:t>
            </w:r>
          </w:p>
        </w:tc>
        <w:tc>
          <w:tcPr>
            <w:tcW w:w="5310" w:type="dxa"/>
            <w:tcBorders>
              <w:top w:val="nil"/>
              <w:left w:val="nil"/>
              <w:bottom w:val="nil"/>
              <w:right w:val="nil"/>
            </w:tcBorders>
          </w:tcPr>
          <w:p w14:paraId="2B87E4CA" w14:textId="73C9F83C" w:rsidR="00F058F6" w:rsidRDefault="00F058F6" w:rsidP="002C793C">
            <w:pPr>
              <w:tabs>
                <w:tab w:val="left" w:pos="115"/>
              </w:tabs>
              <w:spacing w:after="45"/>
              <w:ind w:left="115" w:right="125"/>
              <w:rPr>
                <w:szCs w:val="20"/>
                <w:lang w:val="en-US"/>
              </w:rPr>
            </w:pPr>
            <w:r>
              <w:rPr>
                <w:szCs w:val="20"/>
                <w:lang w:val="en-US"/>
              </w:rPr>
              <w:t>Relocates a module diagram to/from a subsystem</w:t>
            </w:r>
            <w:r w:rsidR="007612C4">
              <w:rPr>
                <w:szCs w:val="20"/>
                <w:lang w:val="en-US"/>
              </w:rPr>
              <w:t>.</w:t>
            </w:r>
          </w:p>
        </w:tc>
      </w:tr>
      <w:tr w:rsidR="00F058F6" w:rsidRPr="00050476" w14:paraId="1E9FD32A" w14:textId="77777777" w:rsidTr="002C793C">
        <w:tc>
          <w:tcPr>
            <w:tcW w:w="3611" w:type="dxa"/>
            <w:tcBorders>
              <w:top w:val="nil"/>
              <w:left w:val="nil"/>
              <w:bottom w:val="nil"/>
              <w:right w:val="nil"/>
            </w:tcBorders>
          </w:tcPr>
          <w:p w14:paraId="7C73EDFB" w14:textId="77777777" w:rsidR="00F058F6" w:rsidRDefault="00F058F6" w:rsidP="002C793C">
            <w:pPr>
              <w:tabs>
                <w:tab w:val="left" w:pos="115"/>
              </w:tabs>
              <w:spacing w:after="45"/>
              <w:ind w:left="115" w:right="125"/>
              <w:rPr>
                <w:szCs w:val="20"/>
              </w:rPr>
            </w:pPr>
            <w:r>
              <w:rPr>
                <w:color w:val="008000"/>
                <w:szCs w:val="20"/>
                <w:u w:val="double"/>
              </w:rPr>
              <w:t>RelocateModule</w:t>
            </w:r>
          </w:p>
        </w:tc>
        <w:tc>
          <w:tcPr>
            <w:tcW w:w="5310" w:type="dxa"/>
            <w:tcBorders>
              <w:top w:val="nil"/>
              <w:left w:val="nil"/>
              <w:bottom w:val="nil"/>
              <w:right w:val="nil"/>
            </w:tcBorders>
          </w:tcPr>
          <w:p w14:paraId="067DAE99" w14:textId="2644FEC6" w:rsidR="00F058F6" w:rsidRDefault="00F058F6" w:rsidP="002C793C">
            <w:pPr>
              <w:tabs>
                <w:tab w:val="left" w:pos="115"/>
              </w:tabs>
              <w:spacing w:after="45"/>
              <w:ind w:left="115" w:right="125"/>
              <w:rPr>
                <w:szCs w:val="20"/>
                <w:lang w:val="en-US"/>
              </w:rPr>
            </w:pPr>
            <w:r>
              <w:rPr>
                <w:szCs w:val="20"/>
                <w:lang w:val="en-US"/>
              </w:rPr>
              <w:t>Relocates a module to/from a subsystem</w:t>
            </w:r>
            <w:r w:rsidR="007612C4">
              <w:rPr>
                <w:szCs w:val="20"/>
                <w:lang w:val="en-US"/>
              </w:rPr>
              <w:t>.</w:t>
            </w:r>
          </w:p>
        </w:tc>
      </w:tr>
      <w:tr w:rsidR="00F058F6" w:rsidRPr="00050476" w14:paraId="192CDC6D" w14:textId="77777777" w:rsidTr="002C793C">
        <w:tc>
          <w:tcPr>
            <w:tcW w:w="3611" w:type="dxa"/>
            <w:tcBorders>
              <w:top w:val="nil"/>
              <w:left w:val="nil"/>
              <w:bottom w:val="nil"/>
              <w:right w:val="nil"/>
            </w:tcBorders>
          </w:tcPr>
          <w:p w14:paraId="7474B2D8" w14:textId="77777777" w:rsidR="00F058F6" w:rsidRDefault="00F058F6" w:rsidP="002C793C">
            <w:pPr>
              <w:tabs>
                <w:tab w:val="left" w:pos="115"/>
              </w:tabs>
              <w:spacing w:after="45"/>
              <w:ind w:left="115" w:right="125"/>
              <w:rPr>
                <w:szCs w:val="20"/>
              </w:rPr>
            </w:pPr>
            <w:r>
              <w:rPr>
                <w:color w:val="008000"/>
                <w:szCs w:val="20"/>
                <w:u w:val="double"/>
              </w:rPr>
              <w:t>RelocateSubSystem</w:t>
            </w:r>
          </w:p>
        </w:tc>
        <w:tc>
          <w:tcPr>
            <w:tcW w:w="5310" w:type="dxa"/>
            <w:tcBorders>
              <w:top w:val="nil"/>
              <w:left w:val="nil"/>
              <w:bottom w:val="nil"/>
              <w:right w:val="nil"/>
            </w:tcBorders>
          </w:tcPr>
          <w:p w14:paraId="3BFDF856" w14:textId="3FEEB7D7" w:rsidR="00F058F6" w:rsidRDefault="00F058F6" w:rsidP="002C793C">
            <w:pPr>
              <w:tabs>
                <w:tab w:val="left" w:pos="115"/>
              </w:tabs>
              <w:spacing w:after="45"/>
              <w:ind w:left="115" w:right="125"/>
              <w:rPr>
                <w:szCs w:val="20"/>
                <w:lang w:val="en-US"/>
              </w:rPr>
            </w:pPr>
            <w:r>
              <w:rPr>
                <w:szCs w:val="20"/>
                <w:lang w:val="en-US"/>
              </w:rPr>
              <w:t>Relocates a subsystem to/from a subsystem</w:t>
            </w:r>
            <w:r w:rsidR="007612C4">
              <w:rPr>
                <w:szCs w:val="20"/>
                <w:lang w:val="en-US"/>
              </w:rPr>
              <w:t>.</w:t>
            </w:r>
          </w:p>
        </w:tc>
      </w:tr>
      <w:tr w:rsidR="00F058F6" w:rsidRPr="00050476" w14:paraId="3A0B80E2" w14:textId="77777777" w:rsidTr="002C793C">
        <w:tc>
          <w:tcPr>
            <w:tcW w:w="3611" w:type="dxa"/>
            <w:tcBorders>
              <w:top w:val="nil"/>
              <w:left w:val="nil"/>
              <w:bottom w:val="nil"/>
              <w:right w:val="nil"/>
            </w:tcBorders>
          </w:tcPr>
          <w:p w14:paraId="69110BA0" w14:textId="77777777" w:rsidR="00F058F6" w:rsidRDefault="00F058F6" w:rsidP="002C793C">
            <w:pPr>
              <w:tabs>
                <w:tab w:val="left" w:pos="115"/>
              </w:tabs>
              <w:spacing w:after="45"/>
              <w:ind w:left="115" w:right="125"/>
              <w:rPr>
                <w:szCs w:val="20"/>
              </w:rPr>
            </w:pPr>
            <w:r>
              <w:rPr>
                <w:color w:val="008000"/>
                <w:szCs w:val="20"/>
                <w:u w:val="double"/>
              </w:rPr>
              <w:t>TopLevel</w:t>
            </w:r>
          </w:p>
        </w:tc>
        <w:tc>
          <w:tcPr>
            <w:tcW w:w="5310" w:type="dxa"/>
            <w:tcBorders>
              <w:top w:val="nil"/>
              <w:left w:val="nil"/>
              <w:bottom w:val="nil"/>
              <w:right w:val="nil"/>
            </w:tcBorders>
          </w:tcPr>
          <w:p w14:paraId="4DF7E4A6" w14:textId="440F78A4" w:rsidR="00F058F6" w:rsidRDefault="00F058F6" w:rsidP="002C793C">
            <w:pPr>
              <w:tabs>
                <w:tab w:val="left" w:pos="115"/>
              </w:tabs>
              <w:spacing w:after="45"/>
              <w:ind w:left="115" w:right="125"/>
              <w:rPr>
                <w:szCs w:val="20"/>
                <w:lang w:val="en-US"/>
              </w:rPr>
            </w:pPr>
            <w:r>
              <w:rPr>
                <w:szCs w:val="20"/>
                <w:lang w:val="en-US"/>
              </w:rPr>
              <w:t>Indicates whether this is the root subsystem</w:t>
            </w:r>
            <w:r w:rsidR="007612C4">
              <w:rPr>
                <w:szCs w:val="20"/>
                <w:lang w:val="en-US"/>
              </w:rPr>
              <w:t>.</w:t>
            </w:r>
          </w:p>
        </w:tc>
      </w:tr>
    </w:tbl>
    <w:p w14:paraId="5E08AF5C" w14:textId="77777777" w:rsidR="005A1EED" w:rsidRPr="00844E9C" w:rsidRDefault="005A1EED" w:rsidP="009E1DBB">
      <w:pPr>
        <w:pStyle w:val="Heading5"/>
        <w:rPr>
          <w:lang w:val="en-US"/>
        </w:rPr>
      </w:pPr>
      <w:r w:rsidRPr="00844E9C">
        <w:rPr>
          <w:lang w:val="en-US"/>
        </w:rPr>
        <w:t>ModuleDiagrams Property (Subsystem)</w:t>
      </w:r>
    </w:p>
    <w:p w14:paraId="50A786CC"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45EB215E" w14:textId="2093F4A3" w:rsidR="005A1EED" w:rsidRPr="00844E9C" w:rsidRDefault="005A1EED" w:rsidP="005A1EED">
      <w:pPr>
        <w:spacing w:after="45"/>
        <w:ind w:left="115" w:right="125" w:firstLine="265"/>
        <w:rPr>
          <w:szCs w:val="20"/>
          <w:lang w:val="en-US"/>
        </w:rPr>
      </w:pPr>
      <w:r w:rsidRPr="00844E9C">
        <w:rPr>
          <w:szCs w:val="20"/>
          <w:lang w:val="en-US"/>
        </w:rPr>
        <w:t>Contains the module diagrams belonging to the subsystem</w:t>
      </w:r>
      <w:r w:rsidR="007612C4">
        <w:rPr>
          <w:szCs w:val="20"/>
          <w:lang w:val="en-US"/>
        </w:rPr>
        <w:t>.</w:t>
      </w:r>
    </w:p>
    <w:p w14:paraId="686BE425" w14:textId="77777777" w:rsidR="005A1EED" w:rsidRPr="00844E9C" w:rsidRDefault="005A1EED" w:rsidP="005A1EED">
      <w:pPr>
        <w:spacing w:after="45"/>
        <w:ind w:left="115" w:right="125" w:firstLine="265"/>
        <w:rPr>
          <w:b/>
          <w:bCs/>
          <w:szCs w:val="20"/>
          <w:lang w:val="en-US"/>
        </w:rPr>
      </w:pPr>
      <w:r w:rsidRPr="00844E9C">
        <w:rPr>
          <w:b/>
          <w:bCs/>
          <w:szCs w:val="20"/>
          <w:lang w:val="en-US"/>
        </w:rPr>
        <w:t>Note</w:t>
      </w:r>
      <w:r w:rsidRPr="00844E9C">
        <w:rPr>
          <w:szCs w:val="20"/>
          <w:lang w:val="en-US"/>
        </w:rPr>
        <w:t>: This property is read-only.</w:t>
      </w:r>
    </w:p>
    <w:p w14:paraId="0E1C46D9" w14:textId="77777777" w:rsidR="005A1EED" w:rsidRPr="00844E9C" w:rsidRDefault="005A1EED" w:rsidP="005A1EED">
      <w:pPr>
        <w:spacing w:after="45"/>
        <w:ind w:left="715" w:right="125"/>
        <w:rPr>
          <w:b/>
          <w:bCs/>
          <w:szCs w:val="20"/>
          <w:lang w:val="en-US"/>
        </w:rPr>
      </w:pPr>
    </w:p>
    <w:p w14:paraId="6DD6996B"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5CC88C9D" w14:textId="77777777" w:rsidR="005A1EED" w:rsidRPr="00844E9C" w:rsidRDefault="005A1EED" w:rsidP="005A1EED">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Subsystem</w:t>
      </w:r>
      <w:r w:rsidRPr="00844E9C">
        <w:rPr>
          <w:rFonts w:ascii="Courier New" w:hAnsi="Courier New" w:cs="Courier New"/>
          <w:i/>
          <w:iCs/>
          <w:szCs w:val="20"/>
          <w:lang w:val="en-US"/>
        </w:rPr>
        <w:t>.ModuleDiagrams</w:t>
      </w:r>
    </w:p>
    <w:p w14:paraId="14C74EDC" w14:textId="77777777" w:rsidR="005A1EED" w:rsidRPr="00844E9C" w:rsidRDefault="005A1EED" w:rsidP="005A1EED">
      <w:pPr>
        <w:spacing w:after="45"/>
        <w:ind w:left="115" w:right="125"/>
        <w:rPr>
          <w:szCs w:val="20"/>
          <w:lang w:val="en-US"/>
        </w:rPr>
      </w:pPr>
    </w:p>
    <w:p w14:paraId="3D291002"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6B57FE81" w14:textId="77777777" w:rsidR="005A1EED" w:rsidRPr="00844E9C" w:rsidRDefault="005A1EED" w:rsidP="005A1EED">
      <w:pPr>
        <w:spacing w:after="115"/>
        <w:ind w:left="115" w:right="125" w:firstLine="265"/>
        <w:rPr>
          <w:szCs w:val="20"/>
          <w:lang w:val="en-US"/>
        </w:rPr>
      </w:pPr>
      <w:r w:rsidRPr="00844E9C">
        <w:rPr>
          <w:color w:val="008000"/>
          <w:szCs w:val="20"/>
          <w:u w:val="double"/>
          <w:lang w:val="en-US"/>
        </w:rPr>
        <w:t>ModuleDiagramCollection</w:t>
      </w:r>
      <w:r w:rsidRPr="00844E9C">
        <w:rPr>
          <w:szCs w:val="20"/>
          <w:lang w:val="en-US"/>
        </w:rPr>
        <w:t xml:space="preserve"> </w:t>
      </w:r>
    </w:p>
    <w:p w14:paraId="29CB9CA4" w14:textId="671CC883" w:rsidR="005A1EED" w:rsidRPr="00844E9C" w:rsidRDefault="005A1EED" w:rsidP="009E1DBB">
      <w:pPr>
        <w:pStyle w:val="Heading5"/>
        <w:rPr>
          <w:lang w:val="en-US"/>
        </w:rPr>
      </w:pPr>
      <w:r w:rsidRPr="00844E9C">
        <w:rPr>
          <w:lang w:val="en-US"/>
        </w:rPr>
        <w:t>Modules Property (Subsystem)</w:t>
      </w:r>
    </w:p>
    <w:p w14:paraId="382C3595"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13106634" w14:textId="56452560" w:rsidR="005A1EED" w:rsidRPr="00844E9C" w:rsidRDefault="005A1EED" w:rsidP="005A1EED">
      <w:pPr>
        <w:spacing w:after="45"/>
        <w:ind w:left="115" w:right="125" w:firstLine="265"/>
        <w:rPr>
          <w:b/>
          <w:bCs/>
          <w:szCs w:val="20"/>
          <w:lang w:val="en-US"/>
        </w:rPr>
      </w:pPr>
      <w:r w:rsidRPr="00844E9C">
        <w:rPr>
          <w:szCs w:val="20"/>
          <w:lang w:val="en-US"/>
        </w:rPr>
        <w:t>Contains the modules belonging to the subsystem</w:t>
      </w:r>
      <w:r w:rsidR="007612C4">
        <w:rPr>
          <w:szCs w:val="20"/>
          <w:lang w:val="en-US"/>
        </w:rPr>
        <w:t>.</w:t>
      </w:r>
    </w:p>
    <w:p w14:paraId="772DA0E5" w14:textId="77777777" w:rsidR="005A1EED" w:rsidRPr="00844E9C" w:rsidRDefault="005A1EED" w:rsidP="005A1EED">
      <w:pPr>
        <w:spacing w:after="45"/>
        <w:ind w:left="115" w:right="125" w:firstLine="265"/>
        <w:rPr>
          <w:b/>
          <w:bCs/>
          <w:szCs w:val="20"/>
          <w:lang w:val="en-US"/>
        </w:rPr>
      </w:pPr>
      <w:r w:rsidRPr="00844E9C">
        <w:rPr>
          <w:b/>
          <w:bCs/>
          <w:szCs w:val="20"/>
          <w:lang w:val="en-US"/>
        </w:rPr>
        <w:t>Note</w:t>
      </w:r>
      <w:r w:rsidRPr="00844E9C">
        <w:rPr>
          <w:szCs w:val="20"/>
          <w:lang w:val="en-US"/>
        </w:rPr>
        <w:t>: This property is read-only.</w:t>
      </w:r>
    </w:p>
    <w:p w14:paraId="2C826063" w14:textId="77777777" w:rsidR="005A1EED" w:rsidRPr="00844E9C" w:rsidRDefault="005A1EED" w:rsidP="005A1EED">
      <w:pPr>
        <w:spacing w:after="45"/>
        <w:ind w:left="715" w:right="125"/>
        <w:rPr>
          <w:b/>
          <w:bCs/>
          <w:szCs w:val="20"/>
          <w:lang w:val="en-US"/>
        </w:rPr>
      </w:pPr>
    </w:p>
    <w:p w14:paraId="20B87EB9"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60E240FE" w14:textId="77777777" w:rsidR="005A1EED" w:rsidRPr="00844E9C" w:rsidRDefault="005A1EED" w:rsidP="005A1EED">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Subsystem</w:t>
      </w:r>
      <w:r w:rsidRPr="00844E9C">
        <w:rPr>
          <w:rFonts w:ascii="Courier New" w:hAnsi="Courier New" w:cs="Courier New"/>
          <w:i/>
          <w:iCs/>
          <w:szCs w:val="20"/>
          <w:lang w:val="en-US"/>
        </w:rPr>
        <w:t>.Modules</w:t>
      </w:r>
    </w:p>
    <w:p w14:paraId="62E43C8B" w14:textId="77777777" w:rsidR="005A1EED" w:rsidRPr="00844E9C" w:rsidRDefault="005A1EED" w:rsidP="005A1EED">
      <w:pPr>
        <w:spacing w:after="45"/>
        <w:ind w:left="115" w:right="125"/>
        <w:rPr>
          <w:szCs w:val="20"/>
          <w:lang w:val="en-US"/>
        </w:rPr>
      </w:pPr>
    </w:p>
    <w:p w14:paraId="68F38C64"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625DC7BF" w14:textId="77777777" w:rsidR="005A1EED" w:rsidRPr="00844E9C" w:rsidRDefault="005A1EED" w:rsidP="005A1EED">
      <w:pPr>
        <w:spacing w:after="115"/>
        <w:ind w:left="115" w:right="125" w:firstLine="265"/>
        <w:rPr>
          <w:b/>
          <w:bCs/>
          <w:szCs w:val="20"/>
          <w:lang w:val="en-US"/>
        </w:rPr>
      </w:pPr>
      <w:r w:rsidRPr="00844E9C">
        <w:rPr>
          <w:color w:val="008000"/>
          <w:szCs w:val="20"/>
          <w:u w:val="double"/>
          <w:lang w:val="en-US"/>
        </w:rPr>
        <w:lastRenderedPageBreak/>
        <w:t>ModuleCollection</w:t>
      </w:r>
      <w:r w:rsidRPr="00844E9C">
        <w:rPr>
          <w:szCs w:val="20"/>
          <w:lang w:val="en-US"/>
        </w:rPr>
        <w:t xml:space="preserve"> </w:t>
      </w:r>
    </w:p>
    <w:p w14:paraId="42C4C80C" w14:textId="35B7C145" w:rsidR="005A1EED" w:rsidRPr="00844E9C" w:rsidRDefault="005A1EED" w:rsidP="009E1DBB">
      <w:pPr>
        <w:pStyle w:val="Heading5"/>
        <w:rPr>
          <w:lang w:val="en-US"/>
        </w:rPr>
      </w:pPr>
      <w:r w:rsidRPr="00844E9C">
        <w:rPr>
          <w:lang w:val="en-US"/>
        </w:rPr>
        <w:t>ParentSubsystem Property (Subsystem)</w:t>
      </w:r>
    </w:p>
    <w:p w14:paraId="444E7306"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109F8500" w14:textId="657E5565" w:rsidR="005A1EED" w:rsidRPr="00844E9C" w:rsidRDefault="005A1EED" w:rsidP="005A1EED">
      <w:pPr>
        <w:tabs>
          <w:tab w:val="left" w:pos="625"/>
        </w:tabs>
        <w:spacing w:after="45"/>
        <w:ind w:left="62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Identifies the subsystem object that contains the subsystem</w:t>
      </w:r>
      <w:r w:rsidR="007612C4">
        <w:rPr>
          <w:szCs w:val="20"/>
          <w:lang w:val="en-US"/>
        </w:rPr>
        <w:t>.</w:t>
      </w:r>
    </w:p>
    <w:p w14:paraId="52BDFFFB" w14:textId="77777777" w:rsidR="005A1EED" w:rsidRPr="00844E9C" w:rsidRDefault="005A1EED" w:rsidP="005A1EED">
      <w:pPr>
        <w:tabs>
          <w:tab w:val="left" w:pos="625"/>
        </w:tabs>
        <w:spacing w:after="45"/>
        <w:ind w:left="625" w:right="125" w:hanging="355"/>
        <w:rPr>
          <w:b/>
          <w:bCs/>
          <w:szCs w:val="20"/>
          <w:lang w:val="en-US"/>
        </w:rPr>
      </w:pPr>
      <w:r>
        <w:rPr>
          <w:rFonts w:ascii="Symbol" w:hAnsi="Symbol" w:cs="Symbol"/>
          <w:b/>
          <w:bCs/>
          <w:szCs w:val="20"/>
        </w:rPr>
        <w:t></w:t>
      </w:r>
      <w:r w:rsidRPr="00844E9C">
        <w:rPr>
          <w:rFonts w:ascii="Symbol" w:hAnsi="Symbol" w:cs="Symbol"/>
          <w:b/>
          <w:bCs/>
          <w:szCs w:val="20"/>
          <w:lang w:val="en-US"/>
        </w:rPr>
        <w:tab/>
      </w:r>
      <w:r w:rsidRPr="00844E9C">
        <w:rPr>
          <w:szCs w:val="20"/>
          <w:lang w:val="en-US"/>
        </w:rPr>
        <w:t xml:space="preserve">If the subsystem is the root subsystem, then the value of parent subsystem is set to </w:t>
      </w:r>
      <w:r w:rsidRPr="00844E9C">
        <w:rPr>
          <w:i/>
          <w:iCs/>
          <w:szCs w:val="20"/>
          <w:lang w:val="en-US"/>
        </w:rPr>
        <w:t>Nothing</w:t>
      </w:r>
      <w:r w:rsidRPr="00844E9C">
        <w:rPr>
          <w:szCs w:val="20"/>
          <w:lang w:val="en-US"/>
        </w:rPr>
        <w:t>.</w:t>
      </w:r>
    </w:p>
    <w:p w14:paraId="5E1215C0" w14:textId="77777777" w:rsidR="005A1EED" w:rsidRPr="00844E9C" w:rsidRDefault="005A1EED" w:rsidP="005A1EED">
      <w:pPr>
        <w:tabs>
          <w:tab w:val="left" w:pos="625"/>
        </w:tabs>
        <w:spacing w:after="45"/>
        <w:ind w:left="625" w:right="125"/>
        <w:rPr>
          <w:b/>
          <w:bCs/>
          <w:szCs w:val="20"/>
          <w:lang w:val="en-US"/>
        </w:rPr>
      </w:pPr>
      <w:r w:rsidRPr="00844E9C">
        <w:rPr>
          <w:b/>
          <w:bCs/>
          <w:szCs w:val="20"/>
          <w:lang w:val="en-US"/>
        </w:rPr>
        <w:t>Note</w:t>
      </w:r>
      <w:r w:rsidRPr="00844E9C">
        <w:rPr>
          <w:szCs w:val="20"/>
          <w:lang w:val="en-US"/>
        </w:rPr>
        <w:t>: This property is read-only.</w:t>
      </w:r>
    </w:p>
    <w:p w14:paraId="76D95138" w14:textId="77777777" w:rsidR="005A1EED" w:rsidRPr="00844E9C" w:rsidRDefault="005A1EED" w:rsidP="005A1EED">
      <w:pPr>
        <w:tabs>
          <w:tab w:val="left" w:pos="625"/>
        </w:tabs>
        <w:spacing w:after="45"/>
        <w:ind w:left="115" w:right="125"/>
        <w:rPr>
          <w:b/>
          <w:bCs/>
          <w:szCs w:val="20"/>
          <w:lang w:val="en-US"/>
        </w:rPr>
      </w:pPr>
    </w:p>
    <w:p w14:paraId="0A0DD5D2" w14:textId="77777777" w:rsidR="005A1EED" w:rsidRPr="00844E9C" w:rsidRDefault="005A1EED" w:rsidP="005A1EED">
      <w:pPr>
        <w:tabs>
          <w:tab w:val="left" w:pos="355"/>
        </w:tabs>
        <w:spacing w:after="45"/>
        <w:ind w:left="715" w:right="125"/>
        <w:rPr>
          <w:i/>
          <w:iCs/>
          <w:szCs w:val="20"/>
          <w:lang w:val="en-US"/>
        </w:rPr>
      </w:pPr>
      <w:r w:rsidRPr="00844E9C">
        <w:rPr>
          <w:b/>
          <w:bCs/>
          <w:i/>
          <w:iCs/>
          <w:szCs w:val="20"/>
          <w:lang w:val="en-US"/>
        </w:rPr>
        <w:t>Note:</w:t>
      </w:r>
      <w:r w:rsidRPr="00844E9C">
        <w:rPr>
          <w:b/>
          <w:bCs/>
          <w:i/>
          <w:iCs/>
          <w:szCs w:val="20"/>
          <w:lang w:val="en-US"/>
        </w:rPr>
        <w:tab/>
      </w:r>
      <w:r w:rsidRPr="00844E9C">
        <w:rPr>
          <w:i/>
          <w:iCs/>
          <w:szCs w:val="20"/>
          <w:lang w:val="en-US"/>
        </w:rPr>
        <w:t xml:space="preserve">You can also use the </w:t>
      </w:r>
      <w:r w:rsidRPr="00844E9C">
        <w:rPr>
          <w:szCs w:val="20"/>
          <w:lang w:val="en-US"/>
        </w:rPr>
        <w:t>TopLevel</w:t>
      </w:r>
      <w:r w:rsidRPr="00844E9C">
        <w:rPr>
          <w:i/>
          <w:iCs/>
          <w:szCs w:val="20"/>
          <w:lang w:val="en-US"/>
        </w:rPr>
        <w:t xml:space="preserve"> method to check for this condition.</w:t>
      </w:r>
    </w:p>
    <w:p w14:paraId="4FD09229" w14:textId="77777777" w:rsidR="005A1EED" w:rsidRPr="00844E9C" w:rsidRDefault="005A1EED" w:rsidP="005A1EED">
      <w:pPr>
        <w:tabs>
          <w:tab w:val="left" w:pos="355"/>
        </w:tabs>
        <w:spacing w:after="45"/>
        <w:ind w:left="715" w:right="125"/>
        <w:rPr>
          <w:b/>
          <w:bCs/>
          <w:szCs w:val="20"/>
          <w:lang w:val="en-US"/>
        </w:rPr>
      </w:pPr>
    </w:p>
    <w:p w14:paraId="0F840391" w14:textId="77777777" w:rsidR="005A1EED" w:rsidRPr="00844E9C" w:rsidRDefault="005A1EED" w:rsidP="005A1EED">
      <w:pPr>
        <w:tabs>
          <w:tab w:val="left" w:pos="355"/>
        </w:tabs>
        <w:spacing w:after="45"/>
        <w:ind w:left="115" w:right="125"/>
        <w:rPr>
          <w:b/>
          <w:bCs/>
          <w:szCs w:val="20"/>
          <w:lang w:val="en-US"/>
        </w:rPr>
      </w:pPr>
      <w:r w:rsidRPr="00844E9C">
        <w:rPr>
          <w:b/>
          <w:bCs/>
          <w:szCs w:val="20"/>
          <w:lang w:val="en-US"/>
        </w:rPr>
        <w:t>Syntax</w:t>
      </w:r>
    </w:p>
    <w:p w14:paraId="56898EE4" w14:textId="77777777" w:rsidR="005A1EED" w:rsidRPr="00844E9C" w:rsidRDefault="005A1EED" w:rsidP="005A1EED">
      <w:pPr>
        <w:tabs>
          <w:tab w:val="left" w:pos="355"/>
        </w:tabs>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Subsystem</w:t>
      </w:r>
      <w:r w:rsidRPr="00844E9C">
        <w:rPr>
          <w:rFonts w:ascii="Courier New" w:hAnsi="Courier New" w:cs="Courier New"/>
          <w:i/>
          <w:iCs/>
          <w:szCs w:val="20"/>
          <w:lang w:val="en-US"/>
        </w:rPr>
        <w:t>.ParentSubsystem</w:t>
      </w:r>
    </w:p>
    <w:p w14:paraId="763BAA06" w14:textId="77777777" w:rsidR="005A1EED" w:rsidRPr="00844E9C" w:rsidRDefault="005A1EED" w:rsidP="005A1EED">
      <w:pPr>
        <w:tabs>
          <w:tab w:val="left" w:pos="355"/>
        </w:tabs>
        <w:spacing w:after="45"/>
        <w:ind w:left="115" w:right="125"/>
        <w:rPr>
          <w:szCs w:val="20"/>
          <w:lang w:val="en-US"/>
        </w:rPr>
      </w:pPr>
    </w:p>
    <w:p w14:paraId="69F6A947" w14:textId="77777777" w:rsidR="005A1EED" w:rsidRPr="00844E9C" w:rsidRDefault="005A1EED" w:rsidP="005A1EED">
      <w:pPr>
        <w:tabs>
          <w:tab w:val="left" w:pos="355"/>
        </w:tabs>
        <w:spacing w:after="45"/>
        <w:ind w:left="115" w:right="125"/>
        <w:rPr>
          <w:szCs w:val="20"/>
          <w:lang w:val="en-US"/>
        </w:rPr>
      </w:pPr>
      <w:r w:rsidRPr="00844E9C">
        <w:rPr>
          <w:b/>
          <w:bCs/>
          <w:szCs w:val="20"/>
          <w:lang w:val="en-US"/>
        </w:rPr>
        <w:t>Property Type</w:t>
      </w:r>
    </w:p>
    <w:p w14:paraId="36C907CC" w14:textId="77777777" w:rsidR="005A1EED" w:rsidRPr="00844E9C" w:rsidRDefault="005A1EED" w:rsidP="005A1EED">
      <w:pPr>
        <w:tabs>
          <w:tab w:val="left" w:pos="355"/>
        </w:tabs>
        <w:spacing w:after="115"/>
        <w:ind w:left="115" w:right="125" w:firstLine="265"/>
        <w:rPr>
          <w:szCs w:val="20"/>
          <w:lang w:val="en-US"/>
        </w:rPr>
      </w:pPr>
      <w:r w:rsidRPr="00844E9C">
        <w:rPr>
          <w:color w:val="008000"/>
          <w:szCs w:val="20"/>
          <w:u w:val="double"/>
          <w:lang w:val="en-US"/>
        </w:rPr>
        <w:t>Subsystem</w:t>
      </w:r>
      <w:r w:rsidRPr="00844E9C">
        <w:rPr>
          <w:szCs w:val="20"/>
          <w:lang w:val="en-US"/>
        </w:rPr>
        <w:t xml:space="preserve"> </w:t>
      </w:r>
    </w:p>
    <w:p w14:paraId="593CF260" w14:textId="3A9F0205" w:rsidR="005A1EED" w:rsidRPr="00844E9C" w:rsidRDefault="005A1EED" w:rsidP="009E1DBB">
      <w:pPr>
        <w:pStyle w:val="Heading5"/>
        <w:rPr>
          <w:lang w:val="en-US"/>
        </w:rPr>
      </w:pPr>
      <w:r w:rsidRPr="00844E9C">
        <w:rPr>
          <w:lang w:val="en-US"/>
        </w:rPr>
        <w:t>Subsystems Property (Subsystem)</w:t>
      </w:r>
    </w:p>
    <w:p w14:paraId="7DE93807" w14:textId="77777777" w:rsidR="005A1EED" w:rsidRPr="00844E9C" w:rsidRDefault="005A1EED" w:rsidP="005A1EED">
      <w:pPr>
        <w:spacing w:after="45"/>
        <w:ind w:left="115" w:right="125"/>
        <w:rPr>
          <w:b/>
          <w:bCs/>
          <w:szCs w:val="20"/>
          <w:lang w:val="en-US"/>
        </w:rPr>
      </w:pPr>
      <w:r w:rsidRPr="00844E9C">
        <w:rPr>
          <w:b/>
          <w:bCs/>
          <w:szCs w:val="20"/>
          <w:lang w:val="en-US"/>
        </w:rPr>
        <w:t>Description</w:t>
      </w:r>
    </w:p>
    <w:p w14:paraId="77175994" w14:textId="011D5D1A" w:rsidR="005A1EED" w:rsidRPr="00844E9C" w:rsidRDefault="005A1EED" w:rsidP="005A1EED">
      <w:pPr>
        <w:spacing w:after="45"/>
        <w:ind w:left="115" w:right="125" w:firstLine="265"/>
        <w:rPr>
          <w:b/>
          <w:bCs/>
          <w:szCs w:val="20"/>
          <w:lang w:val="en-US"/>
        </w:rPr>
      </w:pPr>
      <w:r w:rsidRPr="00844E9C">
        <w:rPr>
          <w:szCs w:val="20"/>
          <w:lang w:val="en-US"/>
        </w:rPr>
        <w:t>Contains the subsystems belonging to the subsystem</w:t>
      </w:r>
      <w:r w:rsidR="007612C4">
        <w:rPr>
          <w:szCs w:val="20"/>
          <w:lang w:val="en-US"/>
        </w:rPr>
        <w:t>.</w:t>
      </w:r>
    </w:p>
    <w:p w14:paraId="55D4787A" w14:textId="77777777" w:rsidR="005A1EED" w:rsidRPr="00844E9C" w:rsidRDefault="005A1EED" w:rsidP="005A1EED">
      <w:pPr>
        <w:spacing w:after="45"/>
        <w:ind w:left="115" w:right="125" w:firstLine="265"/>
        <w:rPr>
          <w:b/>
          <w:bCs/>
          <w:szCs w:val="20"/>
          <w:lang w:val="en-US"/>
        </w:rPr>
      </w:pPr>
      <w:r w:rsidRPr="00844E9C">
        <w:rPr>
          <w:b/>
          <w:bCs/>
          <w:szCs w:val="20"/>
          <w:lang w:val="en-US"/>
        </w:rPr>
        <w:t>Note</w:t>
      </w:r>
      <w:r w:rsidRPr="00844E9C">
        <w:rPr>
          <w:szCs w:val="20"/>
          <w:lang w:val="en-US"/>
        </w:rPr>
        <w:t>: This property is read-only.</w:t>
      </w:r>
    </w:p>
    <w:p w14:paraId="531EC7F2" w14:textId="77777777" w:rsidR="005A1EED" w:rsidRPr="00844E9C" w:rsidRDefault="005A1EED" w:rsidP="005A1EED">
      <w:pPr>
        <w:spacing w:after="45"/>
        <w:ind w:left="715" w:right="125"/>
        <w:rPr>
          <w:b/>
          <w:bCs/>
          <w:szCs w:val="20"/>
          <w:lang w:val="en-US"/>
        </w:rPr>
      </w:pPr>
    </w:p>
    <w:p w14:paraId="5EE970C5" w14:textId="77777777" w:rsidR="005A1EED" w:rsidRPr="00844E9C" w:rsidRDefault="005A1EED" w:rsidP="005A1EED">
      <w:pPr>
        <w:spacing w:after="45"/>
        <w:ind w:left="115" w:right="125"/>
        <w:rPr>
          <w:b/>
          <w:bCs/>
          <w:szCs w:val="20"/>
          <w:lang w:val="en-US"/>
        </w:rPr>
      </w:pPr>
      <w:r w:rsidRPr="00844E9C">
        <w:rPr>
          <w:b/>
          <w:bCs/>
          <w:szCs w:val="20"/>
          <w:lang w:val="en-US"/>
        </w:rPr>
        <w:t>Syntax</w:t>
      </w:r>
    </w:p>
    <w:p w14:paraId="3C9817F3" w14:textId="77777777" w:rsidR="005A1EED" w:rsidRPr="00844E9C" w:rsidRDefault="005A1EED" w:rsidP="005A1EED">
      <w:pPr>
        <w:spacing w:before="45" w:after="55"/>
        <w:ind w:right="125" w:firstLine="265"/>
        <w:rPr>
          <w:rFonts w:ascii="Courier New" w:hAnsi="Courier New" w:cs="Courier New"/>
          <w:b/>
          <w:bCs/>
          <w:i/>
          <w:iCs/>
          <w:szCs w:val="20"/>
          <w:lang w:val="en-US"/>
        </w:rPr>
      </w:pPr>
      <w:r w:rsidRPr="00844E9C">
        <w:rPr>
          <w:rFonts w:ascii="Courier New" w:hAnsi="Courier New" w:cs="Courier New"/>
          <w:szCs w:val="20"/>
          <w:lang w:val="en-US"/>
        </w:rPr>
        <w:t>Subsystem</w:t>
      </w:r>
      <w:r w:rsidRPr="00844E9C">
        <w:rPr>
          <w:rFonts w:ascii="Courier New" w:hAnsi="Courier New" w:cs="Courier New"/>
          <w:i/>
          <w:iCs/>
          <w:szCs w:val="20"/>
          <w:lang w:val="en-US"/>
        </w:rPr>
        <w:t>.Subsystems</w:t>
      </w:r>
    </w:p>
    <w:p w14:paraId="31DB8BB6" w14:textId="77777777" w:rsidR="005A1EED" w:rsidRPr="00844E9C" w:rsidRDefault="005A1EED" w:rsidP="005A1EED">
      <w:pPr>
        <w:spacing w:after="45"/>
        <w:ind w:left="115" w:right="125"/>
        <w:rPr>
          <w:szCs w:val="20"/>
          <w:lang w:val="en-US"/>
        </w:rPr>
      </w:pPr>
    </w:p>
    <w:p w14:paraId="4E8B9511" w14:textId="77777777" w:rsidR="005A1EED" w:rsidRPr="00844E9C" w:rsidRDefault="005A1EED" w:rsidP="005A1EED">
      <w:pPr>
        <w:spacing w:after="45"/>
        <w:ind w:left="115" w:right="125"/>
        <w:rPr>
          <w:szCs w:val="20"/>
          <w:lang w:val="en-US"/>
        </w:rPr>
      </w:pPr>
      <w:r w:rsidRPr="00844E9C">
        <w:rPr>
          <w:b/>
          <w:bCs/>
          <w:szCs w:val="20"/>
          <w:lang w:val="en-US"/>
        </w:rPr>
        <w:t>Property Type</w:t>
      </w:r>
    </w:p>
    <w:p w14:paraId="5BE27FBF" w14:textId="77777777" w:rsidR="005A1EED" w:rsidRPr="00844E9C" w:rsidRDefault="005A1EED" w:rsidP="005A1EED">
      <w:pPr>
        <w:spacing w:after="115"/>
        <w:ind w:left="115" w:right="125" w:firstLine="265"/>
        <w:rPr>
          <w:szCs w:val="20"/>
          <w:lang w:val="en-US"/>
        </w:rPr>
      </w:pPr>
      <w:r w:rsidRPr="00844E9C">
        <w:rPr>
          <w:color w:val="008000"/>
          <w:szCs w:val="20"/>
          <w:u w:val="double"/>
          <w:lang w:val="en-US"/>
        </w:rPr>
        <w:t>SubsystemCollection</w:t>
      </w:r>
      <w:r w:rsidRPr="00844E9C">
        <w:rPr>
          <w:szCs w:val="20"/>
          <w:lang w:val="en-US"/>
        </w:rPr>
        <w:t xml:space="preserve"> </w:t>
      </w:r>
    </w:p>
    <w:p w14:paraId="6E2802C8" w14:textId="77777777" w:rsidR="0083498B" w:rsidRPr="000728FC" w:rsidRDefault="0083498B" w:rsidP="009E1DBB">
      <w:pPr>
        <w:pStyle w:val="Heading5"/>
        <w:rPr>
          <w:lang w:val="en-US"/>
        </w:rPr>
      </w:pPr>
      <w:r w:rsidRPr="000728FC">
        <w:rPr>
          <w:lang w:val="en-US"/>
        </w:rPr>
        <w:t>AddModule Method (Subsystem)</w:t>
      </w:r>
    </w:p>
    <w:p w14:paraId="4DA0CD2A"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2CEBB0D5" w14:textId="77777777" w:rsidR="0083498B" w:rsidRPr="000728FC" w:rsidRDefault="0083498B" w:rsidP="0083498B">
      <w:pPr>
        <w:tabs>
          <w:tab w:val="left" w:pos="265"/>
        </w:tabs>
        <w:spacing w:after="45"/>
        <w:ind w:left="265" w:right="125"/>
        <w:rPr>
          <w:szCs w:val="20"/>
          <w:lang w:val="en-US"/>
        </w:rPr>
      </w:pPr>
      <w:r w:rsidRPr="000728FC">
        <w:rPr>
          <w:szCs w:val="20"/>
          <w:lang w:val="en-US"/>
        </w:rPr>
        <w:t>This function creates a new module in a subsystem and returns it in the specified object.</w:t>
      </w:r>
    </w:p>
    <w:p w14:paraId="68EB966C" w14:textId="77777777" w:rsidR="0083498B" w:rsidRPr="000728FC" w:rsidRDefault="0083498B" w:rsidP="0083498B">
      <w:pPr>
        <w:tabs>
          <w:tab w:val="left" w:pos="265"/>
        </w:tabs>
        <w:spacing w:after="45"/>
        <w:ind w:left="265" w:right="125"/>
        <w:rPr>
          <w:b/>
          <w:bCs/>
          <w:szCs w:val="20"/>
          <w:lang w:val="en-US"/>
        </w:rPr>
      </w:pPr>
    </w:p>
    <w:p w14:paraId="30F68C2B"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Syntax</w:t>
      </w:r>
    </w:p>
    <w:p w14:paraId="7D6C2CC7" w14:textId="77777777" w:rsidR="0083498B" w:rsidRPr="000728FC" w:rsidRDefault="0083498B" w:rsidP="0083498B">
      <w:pPr>
        <w:tabs>
          <w:tab w:val="left" w:pos="265"/>
        </w:tabs>
        <w:spacing w:after="45"/>
        <w:ind w:left="265" w:right="125"/>
        <w:rPr>
          <w:szCs w:val="20"/>
          <w:lang w:val="en-US"/>
        </w:rPr>
      </w:pPr>
      <w:r w:rsidRPr="000728FC">
        <w:rPr>
          <w:i/>
          <w:iCs/>
          <w:szCs w:val="20"/>
          <w:lang w:val="en-US"/>
        </w:rPr>
        <w:t xml:space="preserve">Set theModule </w:t>
      </w:r>
      <w:r w:rsidRPr="000728FC">
        <w:rPr>
          <w:szCs w:val="20"/>
          <w:lang w:val="en-US"/>
        </w:rPr>
        <w:t xml:space="preserve">= </w:t>
      </w:r>
      <w:r w:rsidRPr="000728FC">
        <w:rPr>
          <w:i/>
          <w:iCs/>
          <w:szCs w:val="20"/>
          <w:lang w:val="en-US"/>
        </w:rPr>
        <w:t>theSubsystem.</w:t>
      </w:r>
      <w:r w:rsidRPr="000728FC">
        <w:rPr>
          <w:szCs w:val="20"/>
          <w:lang w:val="en-US"/>
        </w:rPr>
        <w:t>AddModule (</w:t>
      </w:r>
      <w:r w:rsidRPr="000728FC">
        <w:rPr>
          <w:i/>
          <w:iCs/>
          <w:szCs w:val="20"/>
          <w:lang w:val="en-US"/>
        </w:rPr>
        <w:t>theName</w:t>
      </w:r>
      <w:r w:rsidRPr="000728FC">
        <w:rPr>
          <w:szCs w:val="20"/>
          <w:lang w:val="en-US"/>
        </w:rPr>
        <w:t>)</w:t>
      </w:r>
    </w:p>
    <w:p w14:paraId="39FEC25C"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08232520" w14:textId="77777777" w:rsidTr="002C793C">
        <w:tc>
          <w:tcPr>
            <w:tcW w:w="2981" w:type="dxa"/>
            <w:tcBorders>
              <w:top w:val="nil"/>
              <w:left w:val="nil"/>
              <w:bottom w:val="nil"/>
              <w:right w:val="nil"/>
            </w:tcBorders>
          </w:tcPr>
          <w:p w14:paraId="7D7304D5" w14:textId="77777777" w:rsidR="0083498B" w:rsidRDefault="0083498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08D4F2C" w14:textId="77777777" w:rsidR="0083498B" w:rsidRDefault="0083498B" w:rsidP="002C793C">
            <w:pPr>
              <w:tabs>
                <w:tab w:val="left" w:pos="115"/>
              </w:tabs>
              <w:spacing w:after="45"/>
              <w:ind w:left="115" w:right="125"/>
              <w:rPr>
                <w:szCs w:val="20"/>
              </w:rPr>
            </w:pPr>
            <w:r>
              <w:rPr>
                <w:b/>
                <w:bCs/>
                <w:szCs w:val="20"/>
              </w:rPr>
              <w:t>Description</w:t>
            </w:r>
          </w:p>
        </w:tc>
      </w:tr>
      <w:tr w:rsidR="0083498B" w:rsidRPr="00050476" w14:paraId="3EBC0C88" w14:textId="77777777" w:rsidTr="002C793C">
        <w:tc>
          <w:tcPr>
            <w:tcW w:w="2981" w:type="dxa"/>
            <w:tcBorders>
              <w:top w:val="nil"/>
              <w:left w:val="nil"/>
              <w:bottom w:val="nil"/>
              <w:right w:val="nil"/>
            </w:tcBorders>
          </w:tcPr>
          <w:p w14:paraId="475403CF" w14:textId="77777777" w:rsidR="0083498B" w:rsidRDefault="0083498B" w:rsidP="002C793C">
            <w:pPr>
              <w:tabs>
                <w:tab w:val="left" w:pos="-5"/>
                <w:tab w:val="left" w:pos="115"/>
              </w:tabs>
              <w:spacing w:after="45"/>
              <w:ind w:left="115" w:right="125"/>
              <w:rPr>
                <w:i/>
                <w:iCs/>
                <w:szCs w:val="20"/>
              </w:rPr>
            </w:pPr>
            <w:r>
              <w:rPr>
                <w:i/>
                <w:iCs/>
                <w:szCs w:val="20"/>
              </w:rPr>
              <w:t xml:space="preserve">theModule </w:t>
            </w:r>
            <w:r>
              <w:rPr>
                <w:szCs w:val="20"/>
              </w:rPr>
              <w:t xml:space="preserve">As </w:t>
            </w:r>
            <w:r>
              <w:rPr>
                <w:color w:val="008000"/>
                <w:szCs w:val="20"/>
                <w:u w:val="double"/>
              </w:rPr>
              <w:t>Module</w:t>
            </w:r>
          </w:p>
        </w:tc>
        <w:tc>
          <w:tcPr>
            <w:tcW w:w="5870" w:type="dxa"/>
            <w:tcBorders>
              <w:top w:val="nil"/>
              <w:left w:val="nil"/>
              <w:bottom w:val="nil"/>
              <w:right w:val="nil"/>
            </w:tcBorders>
          </w:tcPr>
          <w:p w14:paraId="7D22E51A" w14:textId="5E895568" w:rsidR="0083498B" w:rsidRDefault="0083498B" w:rsidP="002C793C">
            <w:pPr>
              <w:tabs>
                <w:tab w:val="left" w:pos="115"/>
              </w:tabs>
              <w:spacing w:after="45"/>
              <w:ind w:left="115" w:right="125"/>
              <w:rPr>
                <w:szCs w:val="20"/>
                <w:lang w:val="en-US"/>
              </w:rPr>
            </w:pPr>
            <w:r>
              <w:rPr>
                <w:szCs w:val="20"/>
                <w:lang w:val="en-US"/>
              </w:rPr>
              <w:t>Returns the newly created module object</w:t>
            </w:r>
            <w:r w:rsidR="007612C4">
              <w:rPr>
                <w:szCs w:val="20"/>
                <w:lang w:val="en-US"/>
              </w:rPr>
              <w:t>.</w:t>
            </w:r>
          </w:p>
        </w:tc>
      </w:tr>
      <w:tr w:rsidR="0083498B" w:rsidRPr="00050476" w14:paraId="371F1178" w14:textId="77777777" w:rsidTr="002C793C">
        <w:tc>
          <w:tcPr>
            <w:tcW w:w="2981" w:type="dxa"/>
            <w:tcBorders>
              <w:top w:val="nil"/>
              <w:left w:val="nil"/>
              <w:bottom w:val="nil"/>
              <w:right w:val="nil"/>
            </w:tcBorders>
          </w:tcPr>
          <w:p w14:paraId="4F39A16F" w14:textId="77777777" w:rsidR="0083498B" w:rsidRDefault="0083498B" w:rsidP="002C793C">
            <w:pPr>
              <w:tabs>
                <w:tab w:val="left" w:pos="115"/>
              </w:tabs>
              <w:spacing w:after="45"/>
              <w:ind w:left="115" w:right="125"/>
              <w:rPr>
                <w:i/>
                <w:iCs/>
                <w:szCs w:val="20"/>
              </w:rPr>
            </w:pPr>
            <w:r>
              <w:rPr>
                <w:i/>
                <w:iCs/>
                <w:szCs w:val="20"/>
              </w:rPr>
              <w:t xml:space="preserve">theSubsystem </w:t>
            </w:r>
            <w:r>
              <w:rPr>
                <w:szCs w:val="20"/>
              </w:rPr>
              <w:t xml:space="preserve">As </w:t>
            </w:r>
            <w:r>
              <w:rPr>
                <w:color w:val="008000"/>
                <w:szCs w:val="20"/>
                <w:u w:val="double"/>
              </w:rPr>
              <w:t>Subsystem</w:t>
            </w:r>
            <w:r>
              <w:rPr>
                <w:szCs w:val="20"/>
              </w:rPr>
              <w:t xml:space="preserve"> </w:t>
            </w:r>
          </w:p>
        </w:tc>
        <w:tc>
          <w:tcPr>
            <w:tcW w:w="5870" w:type="dxa"/>
            <w:tcBorders>
              <w:top w:val="nil"/>
              <w:left w:val="nil"/>
              <w:bottom w:val="nil"/>
              <w:right w:val="nil"/>
            </w:tcBorders>
          </w:tcPr>
          <w:p w14:paraId="70F30BF8" w14:textId="559E6201" w:rsidR="0083498B" w:rsidRDefault="0083498B" w:rsidP="002C793C">
            <w:pPr>
              <w:tabs>
                <w:tab w:val="left" w:pos="115"/>
              </w:tabs>
              <w:spacing w:after="45"/>
              <w:ind w:left="115" w:right="125"/>
              <w:rPr>
                <w:szCs w:val="20"/>
                <w:lang w:val="en-US"/>
              </w:rPr>
            </w:pPr>
            <w:r>
              <w:rPr>
                <w:szCs w:val="20"/>
                <w:lang w:val="en-US"/>
              </w:rPr>
              <w:t>Subsystem to which new module is being added</w:t>
            </w:r>
            <w:r w:rsidR="007612C4">
              <w:rPr>
                <w:szCs w:val="20"/>
                <w:lang w:val="en-US"/>
              </w:rPr>
              <w:t>.</w:t>
            </w:r>
          </w:p>
        </w:tc>
      </w:tr>
      <w:tr w:rsidR="0083498B" w:rsidRPr="00050476" w14:paraId="312B337F" w14:textId="77777777" w:rsidTr="002C793C">
        <w:tc>
          <w:tcPr>
            <w:tcW w:w="2981" w:type="dxa"/>
            <w:tcBorders>
              <w:top w:val="nil"/>
              <w:left w:val="nil"/>
              <w:bottom w:val="nil"/>
              <w:right w:val="nil"/>
            </w:tcBorders>
          </w:tcPr>
          <w:p w14:paraId="3DEE037B" w14:textId="77777777" w:rsidR="0083498B" w:rsidRDefault="0083498B" w:rsidP="002C793C">
            <w:pPr>
              <w:tabs>
                <w:tab w:val="left" w:pos="-5"/>
                <w:tab w:val="left" w:pos="115"/>
              </w:tabs>
              <w:spacing w:after="45"/>
              <w:ind w:left="115" w:right="125"/>
              <w:rPr>
                <w:szCs w:val="20"/>
              </w:rPr>
            </w:pPr>
            <w:r>
              <w:rPr>
                <w:i/>
                <w:iCs/>
                <w:szCs w:val="20"/>
              </w:rPr>
              <w:t>theName</w:t>
            </w:r>
            <w:r>
              <w:rPr>
                <w:szCs w:val="20"/>
              </w:rPr>
              <w:t xml:space="preserve"> As String</w:t>
            </w:r>
          </w:p>
        </w:tc>
        <w:tc>
          <w:tcPr>
            <w:tcW w:w="5870" w:type="dxa"/>
            <w:tcBorders>
              <w:top w:val="nil"/>
              <w:left w:val="nil"/>
              <w:bottom w:val="nil"/>
              <w:right w:val="nil"/>
            </w:tcBorders>
          </w:tcPr>
          <w:p w14:paraId="6F086C2F" w14:textId="3822A2E5" w:rsidR="0083498B" w:rsidRDefault="0083498B" w:rsidP="002C793C">
            <w:pPr>
              <w:tabs>
                <w:tab w:val="left" w:pos="115"/>
              </w:tabs>
              <w:spacing w:after="45"/>
              <w:ind w:left="115" w:right="125"/>
              <w:rPr>
                <w:szCs w:val="20"/>
                <w:lang w:val="en-US"/>
              </w:rPr>
            </w:pPr>
            <w:r>
              <w:rPr>
                <w:szCs w:val="20"/>
                <w:lang w:val="en-US"/>
              </w:rPr>
              <w:t>Name of the module to be created</w:t>
            </w:r>
            <w:r w:rsidR="007612C4">
              <w:rPr>
                <w:szCs w:val="20"/>
                <w:lang w:val="en-US"/>
              </w:rPr>
              <w:t>.</w:t>
            </w:r>
          </w:p>
        </w:tc>
      </w:tr>
    </w:tbl>
    <w:p w14:paraId="3CCD9B5B" w14:textId="23CFFF90" w:rsidR="0083498B" w:rsidRPr="000728FC" w:rsidRDefault="0083498B" w:rsidP="009E1DBB">
      <w:pPr>
        <w:pStyle w:val="Heading5"/>
        <w:rPr>
          <w:lang w:val="en-US"/>
        </w:rPr>
      </w:pPr>
      <w:r w:rsidRPr="000728FC">
        <w:rPr>
          <w:lang w:val="en-US"/>
        </w:rPr>
        <w:t>AddModuleDiagram Method (Subsystem)</w:t>
      </w:r>
    </w:p>
    <w:p w14:paraId="564A8EBE"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0552FD19" w14:textId="77777777" w:rsidR="0083498B" w:rsidRPr="000728FC" w:rsidRDefault="0083498B" w:rsidP="0083498B">
      <w:pPr>
        <w:tabs>
          <w:tab w:val="left" w:pos="265"/>
        </w:tabs>
        <w:spacing w:after="45"/>
        <w:ind w:left="265" w:right="125"/>
        <w:rPr>
          <w:szCs w:val="20"/>
          <w:lang w:val="en-US"/>
        </w:rPr>
      </w:pPr>
      <w:r w:rsidRPr="000728FC">
        <w:rPr>
          <w:szCs w:val="20"/>
          <w:lang w:val="en-US"/>
        </w:rPr>
        <w:lastRenderedPageBreak/>
        <w:t>This function creates a new module diagram in a subsystem and returns it in the specified object.</w:t>
      </w:r>
    </w:p>
    <w:p w14:paraId="5BC4550A" w14:textId="77777777" w:rsidR="0083498B" w:rsidRPr="000728FC" w:rsidRDefault="0083498B" w:rsidP="0083498B">
      <w:pPr>
        <w:tabs>
          <w:tab w:val="left" w:pos="265"/>
        </w:tabs>
        <w:spacing w:after="45"/>
        <w:ind w:left="265" w:right="125"/>
        <w:rPr>
          <w:b/>
          <w:bCs/>
          <w:szCs w:val="20"/>
          <w:lang w:val="en-US"/>
        </w:rPr>
      </w:pPr>
    </w:p>
    <w:p w14:paraId="15FF39E0"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Syntax</w:t>
      </w:r>
    </w:p>
    <w:p w14:paraId="7B5C06A9" w14:textId="77777777" w:rsidR="0083498B" w:rsidRPr="000728FC" w:rsidRDefault="0083498B" w:rsidP="0083498B">
      <w:pPr>
        <w:tabs>
          <w:tab w:val="left" w:pos="265"/>
        </w:tabs>
        <w:spacing w:after="45"/>
        <w:ind w:left="265" w:right="125"/>
        <w:rPr>
          <w:szCs w:val="20"/>
          <w:lang w:val="en-US"/>
        </w:rPr>
      </w:pPr>
      <w:r w:rsidRPr="000728FC">
        <w:rPr>
          <w:i/>
          <w:iCs/>
          <w:szCs w:val="20"/>
          <w:lang w:val="en-US"/>
        </w:rPr>
        <w:t xml:space="preserve">Set theModuleDiagram </w:t>
      </w:r>
      <w:r w:rsidRPr="000728FC">
        <w:rPr>
          <w:szCs w:val="20"/>
          <w:lang w:val="en-US"/>
        </w:rPr>
        <w:t xml:space="preserve">= </w:t>
      </w:r>
      <w:r w:rsidRPr="000728FC">
        <w:rPr>
          <w:i/>
          <w:iCs/>
          <w:szCs w:val="20"/>
          <w:lang w:val="en-US"/>
        </w:rPr>
        <w:t>theSubsystem.</w:t>
      </w:r>
      <w:r w:rsidRPr="000728FC">
        <w:rPr>
          <w:szCs w:val="20"/>
          <w:lang w:val="en-US"/>
        </w:rPr>
        <w:t>AddModuleDiagram (</w:t>
      </w:r>
      <w:r w:rsidRPr="000728FC">
        <w:rPr>
          <w:i/>
          <w:iCs/>
          <w:szCs w:val="20"/>
          <w:lang w:val="en-US"/>
        </w:rPr>
        <w:t>theName</w:t>
      </w:r>
      <w:r w:rsidRPr="000728FC">
        <w:rPr>
          <w:szCs w:val="20"/>
          <w:lang w:val="en-US"/>
        </w:rPr>
        <w:t>)</w:t>
      </w:r>
    </w:p>
    <w:p w14:paraId="14787BC1"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BE845AA" w14:textId="77777777" w:rsidTr="002C793C">
        <w:tc>
          <w:tcPr>
            <w:tcW w:w="2981" w:type="dxa"/>
            <w:tcBorders>
              <w:top w:val="nil"/>
              <w:left w:val="nil"/>
              <w:bottom w:val="nil"/>
              <w:right w:val="nil"/>
            </w:tcBorders>
          </w:tcPr>
          <w:p w14:paraId="6D30666A" w14:textId="77777777" w:rsidR="0083498B" w:rsidRDefault="0083498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4D5DF66" w14:textId="77777777" w:rsidR="0083498B" w:rsidRDefault="0083498B" w:rsidP="002C793C">
            <w:pPr>
              <w:tabs>
                <w:tab w:val="left" w:pos="115"/>
              </w:tabs>
              <w:spacing w:after="45"/>
              <w:ind w:left="115" w:right="125"/>
              <w:rPr>
                <w:szCs w:val="20"/>
              </w:rPr>
            </w:pPr>
            <w:r>
              <w:rPr>
                <w:b/>
                <w:bCs/>
                <w:szCs w:val="20"/>
              </w:rPr>
              <w:t>Description</w:t>
            </w:r>
          </w:p>
        </w:tc>
      </w:tr>
      <w:tr w:rsidR="0083498B" w:rsidRPr="00050476" w14:paraId="0BBB20F1" w14:textId="77777777" w:rsidTr="002C793C">
        <w:tc>
          <w:tcPr>
            <w:tcW w:w="2981" w:type="dxa"/>
            <w:tcBorders>
              <w:top w:val="nil"/>
              <w:left w:val="nil"/>
              <w:bottom w:val="nil"/>
              <w:right w:val="nil"/>
            </w:tcBorders>
          </w:tcPr>
          <w:p w14:paraId="28C55D1B" w14:textId="77777777" w:rsidR="0083498B" w:rsidRDefault="0083498B" w:rsidP="002C793C">
            <w:pPr>
              <w:tabs>
                <w:tab w:val="left" w:pos="-5"/>
                <w:tab w:val="left" w:pos="115"/>
              </w:tabs>
              <w:spacing w:after="45"/>
              <w:ind w:left="115" w:right="125"/>
              <w:rPr>
                <w:i/>
                <w:iCs/>
                <w:szCs w:val="20"/>
              </w:rPr>
            </w:pPr>
            <w:r>
              <w:rPr>
                <w:i/>
                <w:iCs/>
                <w:szCs w:val="20"/>
              </w:rPr>
              <w:t xml:space="preserve">theModuleDiagram </w:t>
            </w:r>
            <w:r>
              <w:rPr>
                <w:szCs w:val="20"/>
              </w:rPr>
              <w:t xml:space="preserve">As </w:t>
            </w:r>
            <w:r>
              <w:rPr>
                <w:color w:val="008000"/>
                <w:szCs w:val="20"/>
                <w:u w:val="double"/>
              </w:rPr>
              <w:t>ModuleDiagram</w:t>
            </w:r>
          </w:p>
        </w:tc>
        <w:tc>
          <w:tcPr>
            <w:tcW w:w="5870" w:type="dxa"/>
            <w:tcBorders>
              <w:top w:val="nil"/>
              <w:left w:val="nil"/>
              <w:bottom w:val="nil"/>
              <w:right w:val="nil"/>
            </w:tcBorders>
          </w:tcPr>
          <w:p w14:paraId="3691A030" w14:textId="7D8BFF04" w:rsidR="0083498B" w:rsidRDefault="0083498B" w:rsidP="002C793C">
            <w:pPr>
              <w:tabs>
                <w:tab w:val="left" w:pos="115"/>
              </w:tabs>
              <w:spacing w:after="45"/>
              <w:ind w:left="115" w:right="125"/>
              <w:rPr>
                <w:szCs w:val="20"/>
                <w:lang w:val="en-US"/>
              </w:rPr>
            </w:pPr>
            <w:r>
              <w:rPr>
                <w:szCs w:val="20"/>
                <w:lang w:val="en-US"/>
              </w:rPr>
              <w:t>Returns the newly created module diagram object</w:t>
            </w:r>
            <w:r w:rsidR="007612C4">
              <w:rPr>
                <w:szCs w:val="20"/>
                <w:lang w:val="en-US"/>
              </w:rPr>
              <w:t>.</w:t>
            </w:r>
          </w:p>
        </w:tc>
      </w:tr>
      <w:tr w:rsidR="0083498B" w:rsidRPr="00050476" w14:paraId="03065002" w14:textId="77777777" w:rsidTr="002C793C">
        <w:tc>
          <w:tcPr>
            <w:tcW w:w="2981" w:type="dxa"/>
            <w:tcBorders>
              <w:top w:val="nil"/>
              <w:left w:val="nil"/>
              <w:bottom w:val="nil"/>
              <w:right w:val="nil"/>
            </w:tcBorders>
          </w:tcPr>
          <w:p w14:paraId="24EB6650" w14:textId="77777777" w:rsidR="0083498B" w:rsidRDefault="0083498B" w:rsidP="002C793C">
            <w:pPr>
              <w:tabs>
                <w:tab w:val="left" w:pos="115"/>
              </w:tabs>
              <w:spacing w:after="45"/>
              <w:ind w:left="115" w:right="125"/>
              <w:rPr>
                <w:i/>
                <w:iCs/>
                <w:szCs w:val="20"/>
              </w:rPr>
            </w:pPr>
            <w:r>
              <w:rPr>
                <w:i/>
                <w:iCs/>
                <w:szCs w:val="20"/>
              </w:rPr>
              <w:t xml:space="preserve">theSubsystem </w:t>
            </w:r>
            <w:r>
              <w:rPr>
                <w:szCs w:val="20"/>
              </w:rPr>
              <w:t xml:space="preserve">As </w:t>
            </w:r>
            <w:r>
              <w:rPr>
                <w:color w:val="008000"/>
                <w:szCs w:val="20"/>
                <w:u w:val="double"/>
              </w:rPr>
              <w:t>Subsystem</w:t>
            </w:r>
            <w:r>
              <w:rPr>
                <w:i/>
                <w:iCs/>
                <w:szCs w:val="20"/>
              </w:rPr>
              <w:t xml:space="preserve"> </w:t>
            </w:r>
          </w:p>
        </w:tc>
        <w:tc>
          <w:tcPr>
            <w:tcW w:w="5870" w:type="dxa"/>
            <w:tcBorders>
              <w:top w:val="nil"/>
              <w:left w:val="nil"/>
              <w:bottom w:val="nil"/>
              <w:right w:val="nil"/>
            </w:tcBorders>
          </w:tcPr>
          <w:p w14:paraId="75C0DDB5" w14:textId="7EC33622" w:rsidR="0083498B" w:rsidRDefault="0083498B" w:rsidP="002C793C">
            <w:pPr>
              <w:tabs>
                <w:tab w:val="left" w:pos="115"/>
              </w:tabs>
              <w:spacing w:after="45"/>
              <w:ind w:left="115" w:right="125"/>
              <w:rPr>
                <w:szCs w:val="20"/>
                <w:lang w:val="en-US"/>
              </w:rPr>
            </w:pPr>
            <w:r>
              <w:rPr>
                <w:szCs w:val="20"/>
                <w:lang w:val="en-US"/>
              </w:rPr>
              <w:t>Subsystem to which new module diagram is being added</w:t>
            </w:r>
            <w:r w:rsidR="007612C4">
              <w:rPr>
                <w:szCs w:val="20"/>
                <w:lang w:val="en-US"/>
              </w:rPr>
              <w:t>.</w:t>
            </w:r>
          </w:p>
        </w:tc>
      </w:tr>
      <w:tr w:rsidR="0083498B" w:rsidRPr="00050476" w14:paraId="778447A5" w14:textId="77777777" w:rsidTr="002C793C">
        <w:tc>
          <w:tcPr>
            <w:tcW w:w="2981" w:type="dxa"/>
            <w:tcBorders>
              <w:top w:val="nil"/>
              <w:left w:val="nil"/>
              <w:bottom w:val="nil"/>
              <w:right w:val="nil"/>
            </w:tcBorders>
          </w:tcPr>
          <w:p w14:paraId="24381BE5" w14:textId="77777777" w:rsidR="0083498B" w:rsidRDefault="0083498B" w:rsidP="002C793C">
            <w:pPr>
              <w:tabs>
                <w:tab w:val="left" w:pos="-5"/>
                <w:tab w:val="left" w:pos="115"/>
              </w:tabs>
              <w:spacing w:after="45"/>
              <w:ind w:left="115" w:right="125"/>
              <w:rPr>
                <w:szCs w:val="20"/>
              </w:rPr>
            </w:pPr>
            <w:r>
              <w:rPr>
                <w:i/>
                <w:iCs/>
                <w:szCs w:val="20"/>
              </w:rPr>
              <w:t>theName</w:t>
            </w:r>
            <w:r>
              <w:rPr>
                <w:szCs w:val="20"/>
              </w:rPr>
              <w:t xml:space="preserve"> As String</w:t>
            </w:r>
          </w:p>
        </w:tc>
        <w:tc>
          <w:tcPr>
            <w:tcW w:w="5870" w:type="dxa"/>
            <w:tcBorders>
              <w:top w:val="nil"/>
              <w:left w:val="nil"/>
              <w:bottom w:val="nil"/>
              <w:right w:val="nil"/>
            </w:tcBorders>
          </w:tcPr>
          <w:p w14:paraId="1792D865" w14:textId="2200B5F5" w:rsidR="0083498B" w:rsidRDefault="0083498B" w:rsidP="002C793C">
            <w:pPr>
              <w:tabs>
                <w:tab w:val="left" w:pos="115"/>
              </w:tabs>
              <w:spacing w:after="45"/>
              <w:ind w:left="115" w:right="125"/>
              <w:rPr>
                <w:szCs w:val="20"/>
                <w:lang w:val="en-US"/>
              </w:rPr>
            </w:pPr>
            <w:r>
              <w:rPr>
                <w:szCs w:val="20"/>
                <w:lang w:val="en-US"/>
              </w:rPr>
              <w:t>Name of the module diagram to be created</w:t>
            </w:r>
            <w:r w:rsidR="007612C4">
              <w:rPr>
                <w:szCs w:val="20"/>
                <w:lang w:val="en-US"/>
              </w:rPr>
              <w:t>.</w:t>
            </w:r>
          </w:p>
        </w:tc>
      </w:tr>
    </w:tbl>
    <w:p w14:paraId="0992AF3A" w14:textId="1051385F" w:rsidR="0083498B" w:rsidRPr="000728FC" w:rsidRDefault="0083498B" w:rsidP="009E1DBB">
      <w:pPr>
        <w:pStyle w:val="Heading5"/>
        <w:rPr>
          <w:lang w:val="en-US"/>
        </w:rPr>
      </w:pPr>
      <w:r w:rsidRPr="000728FC">
        <w:rPr>
          <w:lang w:val="en-US"/>
        </w:rPr>
        <w:t>AddSubsystem Method (Subsystem)</w:t>
      </w:r>
    </w:p>
    <w:p w14:paraId="4298373C"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648BD1BC" w14:textId="77777777" w:rsidR="0083498B" w:rsidRPr="000728FC" w:rsidRDefault="0083498B" w:rsidP="0083498B">
      <w:pPr>
        <w:tabs>
          <w:tab w:val="left" w:pos="265"/>
        </w:tabs>
        <w:spacing w:after="45"/>
        <w:ind w:left="265" w:right="125"/>
        <w:rPr>
          <w:szCs w:val="20"/>
          <w:lang w:val="en-US"/>
        </w:rPr>
      </w:pPr>
      <w:r w:rsidRPr="000728FC">
        <w:rPr>
          <w:szCs w:val="20"/>
          <w:lang w:val="en-US"/>
        </w:rPr>
        <w:t>This function creates a new subsystem in a model and returns it in the specified subsystem object.</w:t>
      </w:r>
    </w:p>
    <w:p w14:paraId="62FA0A70" w14:textId="77777777" w:rsidR="0083498B" w:rsidRPr="000728FC" w:rsidRDefault="0083498B" w:rsidP="0083498B">
      <w:pPr>
        <w:tabs>
          <w:tab w:val="left" w:pos="265"/>
        </w:tabs>
        <w:spacing w:after="45"/>
        <w:ind w:left="265" w:right="125"/>
        <w:rPr>
          <w:b/>
          <w:bCs/>
          <w:szCs w:val="20"/>
          <w:lang w:val="en-US"/>
        </w:rPr>
      </w:pPr>
    </w:p>
    <w:p w14:paraId="2D6F4F2B"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Syntax</w:t>
      </w:r>
    </w:p>
    <w:p w14:paraId="223CEE5A" w14:textId="77777777" w:rsidR="0083498B" w:rsidRPr="000728FC" w:rsidRDefault="0083498B" w:rsidP="0083498B">
      <w:pPr>
        <w:tabs>
          <w:tab w:val="left" w:pos="265"/>
        </w:tabs>
        <w:spacing w:after="45"/>
        <w:ind w:left="265" w:right="125"/>
        <w:rPr>
          <w:szCs w:val="20"/>
          <w:lang w:val="en-US"/>
        </w:rPr>
      </w:pPr>
      <w:r w:rsidRPr="000728FC">
        <w:rPr>
          <w:i/>
          <w:iCs/>
          <w:szCs w:val="20"/>
          <w:lang w:val="en-US"/>
        </w:rPr>
        <w:t>Set theSubsystem</w:t>
      </w:r>
      <w:r w:rsidRPr="000728FC">
        <w:rPr>
          <w:szCs w:val="20"/>
          <w:lang w:val="en-US"/>
        </w:rPr>
        <w:t xml:space="preserve"> = </w:t>
      </w:r>
      <w:r w:rsidRPr="000728FC">
        <w:rPr>
          <w:i/>
          <w:iCs/>
          <w:szCs w:val="20"/>
          <w:lang w:val="en-US"/>
        </w:rPr>
        <w:t>theObject</w:t>
      </w:r>
      <w:r w:rsidRPr="000728FC">
        <w:rPr>
          <w:szCs w:val="20"/>
          <w:lang w:val="en-US"/>
        </w:rPr>
        <w:t>.AddSubsystem (</w:t>
      </w:r>
      <w:r w:rsidRPr="000728FC">
        <w:rPr>
          <w:i/>
          <w:iCs/>
          <w:szCs w:val="20"/>
          <w:lang w:val="en-US"/>
        </w:rPr>
        <w:t>theName</w:t>
      </w:r>
      <w:r w:rsidRPr="000728FC">
        <w:rPr>
          <w:szCs w:val="20"/>
          <w:lang w:val="en-US"/>
        </w:rPr>
        <w:t>)</w:t>
      </w:r>
    </w:p>
    <w:p w14:paraId="1690C259"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272CA6B4" w14:textId="77777777" w:rsidTr="002C793C">
        <w:tc>
          <w:tcPr>
            <w:tcW w:w="2981" w:type="dxa"/>
            <w:tcBorders>
              <w:top w:val="nil"/>
              <w:left w:val="nil"/>
              <w:bottom w:val="nil"/>
              <w:right w:val="nil"/>
            </w:tcBorders>
          </w:tcPr>
          <w:p w14:paraId="4A7C8708" w14:textId="77777777" w:rsidR="0083498B" w:rsidRDefault="0083498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6550850" w14:textId="77777777" w:rsidR="0083498B" w:rsidRDefault="0083498B" w:rsidP="002C793C">
            <w:pPr>
              <w:tabs>
                <w:tab w:val="left" w:pos="115"/>
              </w:tabs>
              <w:spacing w:after="45"/>
              <w:ind w:left="115" w:right="125"/>
              <w:rPr>
                <w:szCs w:val="20"/>
              </w:rPr>
            </w:pPr>
            <w:r>
              <w:rPr>
                <w:b/>
                <w:bCs/>
                <w:szCs w:val="20"/>
              </w:rPr>
              <w:t>Description</w:t>
            </w:r>
          </w:p>
        </w:tc>
      </w:tr>
      <w:tr w:rsidR="0083498B" w:rsidRPr="00050476" w14:paraId="38211DEB" w14:textId="77777777" w:rsidTr="002C793C">
        <w:tc>
          <w:tcPr>
            <w:tcW w:w="2981" w:type="dxa"/>
            <w:tcBorders>
              <w:top w:val="nil"/>
              <w:left w:val="nil"/>
              <w:bottom w:val="nil"/>
              <w:right w:val="nil"/>
            </w:tcBorders>
          </w:tcPr>
          <w:p w14:paraId="7703FF5C" w14:textId="77777777" w:rsidR="0083498B" w:rsidRDefault="0083498B" w:rsidP="002C793C">
            <w:pPr>
              <w:tabs>
                <w:tab w:val="left" w:pos="-5"/>
                <w:tab w:val="left" w:pos="115"/>
              </w:tabs>
              <w:spacing w:after="45"/>
              <w:ind w:left="115" w:right="125"/>
              <w:rPr>
                <w:szCs w:val="20"/>
              </w:rPr>
            </w:pPr>
            <w:r>
              <w:rPr>
                <w:i/>
                <w:iCs/>
                <w:szCs w:val="20"/>
              </w:rPr>
              <w:t>theSubsystem</w:t>
            </w:r>
            <w:r>
              <w:rPr>
                <w:szCs w:val="20"/>
              </w:rPr>
              <w:t xml:space="preserve"> As </w:t>
            </w:r>
            <w:r>
              <w:rPr>
                <w:color w:val="008000"/>
                <w:szCs w:val="20"/>
                <w:u w:val="double"/>
              </w:rPr>
              <w:t>Subsystem</w:t>
            </w:r>
          </w:p>
          <w:p w14:paraId="6F68608F" w14:textId="77777777" w:rsidR="0083498B" w:rsidRDefault="0083498B" w:rsidP="002C793C">
            <w:pPr>
              <w:tabs>
                <w:tab w:val="left" w:pos="-5"/>
                <w:tab w:val="left" w:pos="115"/>
              </w:tabs>
              <w:spacing w:after="45"/>
              <w:ind w:left="115" w:right="125"/>
              <w:rPr>
                <w:i/>
                <w:iCs/>
                <w:szCs w:val="20"/>
              </w:rPr>
            </w:pPr>
          </w:p>
        </w:tc>
        <w:tc>
          <w:tcPr>
            <w:tcW w:w="5870" w:type="dxa"/>
            <w:tcBorders>
              <w:top w:val="nil"/>
              <w:left w:val="nil"/>
              <w:bottom w:val="nil"/>
              <w:right w:val="nil"/>
            </w:tcBorders>
          </w:tcPr>
          <w:p w14:paraId="124D3CC5" w14:textId="16EC491D" w:rsidR="0083498B" w:rsidRDefault="0083498B" w:rsidP="002C793C">
            <w:pPr>
              <w:tabs>
                <w:tab w:val="left" w:pos="115"/>
              </w:tabs>
              <w:spacing w:after="45"/>
              <w:ind w:left="115" w:right="125"/>
              <w:rPr>
                <w:szCs w:val="20"/>
                <w:lang w:val="en-US"/>
              </w:rPr>
            </w:pPr>
            <w:r>
              <w:rPr>
                <w:szCs w:val="20"/>
                <w:lang w:val="en-US"/>
              </w:rPr>
              <w:t>Returns the newly created subsystem</w:t>
            </w:r>
            <w:r w:rsidR="007612C4">
              <w:rPr>
                <w:szCs w:val="20"/>
                <w:lang w:val="en-US"/>
              </w:rPr>
              <w:t>.</w:t>
            </w:r>
          </w:p>
        </w:tc>
      </w:tr>
      <w:tr w:rsidR="0083498B" w:rsidRPr="00050476" w14:paraId="03C82830" w14:textId="77777777" w:rsidTr="002C793C">
        <w:tc>
          <w:tcPr>
            <w:tcW w:w="2981" w:type="dxa"/>
            <w:tcBorders>
              <w:top w:val="nil"/>
              <w:left w:val="nil"/>
              <w:bottom w:val="nil"/>
              <w:right w:val="nil"/>
            </w:tcBorders>
          </w:tcPr>
          <w:p w14:paraId="69859DBB" w14:textId="77777777" w:rsidR="0083498B" w:rsidRDefault="0083498B"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Subsystem</w:t>
            </w:r>
            <w:r>
              <w:rPr>
                <w:szCs w:val="20"/>
              </w:rPr>
              <w:t xml:space="preserve"> </w:t>
            </w:r>
          </w:p>
        </w:tc>
        <w:tc>
          <w:tcPr>
            <w:tcW w:w="5870" w:type="dxa"/>
            <w:tcBorders>
              <w:top w:val="nil"/>
              <w:left w:val="nil"/>
              <w:bottom w:val="nil"/>
              <w:right w:val="nil"/>
            </w:tcBorders>
          </w:tcPr>
          <w:p w14:paraId="4600F536" w14:textId="01BDA4A5" w:rsidR="0083498B" w:rsidRDefault="0083498B" w:rsidP="002C793C">
            <w:pPr>
              <w:tabs>
                <w:tab w:val="left" w:pos="-5"/>
                <w:tab w:val="left" w:pos="115"/>
              </w:tabs>
              <w:spacing w:after="45"/>
              <w:ind w:left="115" w:right="125"/>
              <w:rPr>
                <w:szCs w:val="20"/>
                <w:lang w:val="en-US"/>
              </w:rPr>
            </w:pPr>
            <w:r>
              <w:rPr>
                <w:szCs w:val="20"/>
                <w:lang w:val="en-US"/>
              </w:rPr>
              <w:t>Instance of the subsystem being created</w:t>
            </w:r>
            <w:r w:rsidR="007612C4">
              <w:rPr>
                <w:szCs w:val="20"/>
                <w:lang w:val="en-US"/>
              </w:rPr>
              <w:t>.</w:t>
            </w:r>
          </w:p>
          <w:p w14:paraId="2DCBF023" w14:textId="77777777" w:rsidR="0083498B" w:rsidRDefault="0083498B" w:rsidP="002C793C">
            <w:pPr>
              <w:tabs>
                <w:tab w:val="left" w:pos="-5"/>
                <w:tab w:val="left" w:pos="115"/>
              </w:tabs>
              <w:spacing w:after="45"/>
              <w:ind w:left="115" w:right="125"/>
              <w:rPr>
                <w:szCs w:val="20"/>
                <w:lang w:val="en-US"/>
              </w:rPr>
            </w:pPr>
          </w:p>
        </w:tc>
      </w:tr>
      <w:tr w:rsidR="0083498B" w:rsidRPr="00050476" w14:paraId="455D3D39" w14:textId="77777777" w:rsidTr="002C793C">
        <w:tc>
          <w:tcPr>
            <w:tcW w:w="2981" w:type="dxa"/>
            <w:tcBorders>
              <w:top w:val="nil"/>
              <w:left w:val="nil"/>
              <w:bottom w:val="nil"/>
              <w:right w:val="nil"/>
            </w:tcBorders>
          </w:tcPr>
          <w:p w14:paraId="30BA7921" w14:textId="77777777" w:rsidR="0083498B" w:rsidRDefault="0083498B" w:rsidP="002C793C">
            <w:pPr>
              <w:tabs>
                <w:tab w:val="left" w:pos="115"/>
              </w:tabs>
              <w:spacing w:after="45"/>
              <w:ind w:left="115" w:right="125"/>
              <w:rPr>
                <w:szCs w:val="20"/>
              </w:rPr>
            </w:pPr>
            <w:r>
              <w:rPr>
                <w:i/>
                <w:iCs/>
                <w:szCs w:val="20"/>
              </w:rPr>
              <w:t>theName</w:t>
            </w:r>
            <w:r>
              <w:rPr>
                <w:szCs w:val="20"/>
              </w:rPr>
              <w:t xml:space="preserve"> As String</w:t>
            </w:r>
          </w:p>
          <w:p w14:paraId="7CC5A999" w14:textId="77777777" w:rsidR="0083498B" w:rsidRDefault="0083498B" w:rsidP="002C793C">
            <w:pPr>
              <w:tabs>
                <w:tab w:val="left" w:pos="115"/>
              </w:tabs>
              <w:spacing w:after="45"/>
              <w:ind w:left="115" w:right="125"/>
              <w:rPr>
                <w:szCs w:val="20"/>
              </w:rPr>
            </w:pPr>
          </w:p>
        </w:tc>
        <w:tc>
          <w:tcPr>
            <w:tcW w:w="5870" w:type="dxa"/>
            <w:tcBorders>
              <w:top w:val="nil"/>
              <w:left w:val="nil"/>
              <w:bottom w:val="nil"/>
              <w:right w:val="nil"/>
            </w:tcBorders>
          </w:tcPr>
          <w:p w14:paraId="46083EC7" w14:textId="63620FE0" w:rsidR="0083498B" w:rsidRDefault="0083498B" w:rsidP="002C793C">
            <w:pPr>
              <w:tabs>
                <w:tab w:val="left" w:pos="115"/>
              </w:tabs>
              <w:spacing w:after="45"/>
              <w:ind w:left="115" w:right="125"/>
              <w:rPr>
                <w:szCs w:val="20"/>
                <w:lang w:val="en-US"/>
              </w:rPr>
            </w:pPr>
            <w:r>
              <w:rPr>
                <w:szCs w:val="20"/>
                <w:lang w:val="en-US"/>
              </w:rPr>
              <w:t>Name of the subsystem being created</w:t>
            </w:r>
            <w:r w:rsidR="007612C4">
              <w:rPr>
                <w:szCs w:val="20"/>
                <w:lang w:val="en-US"/>
              </w:rPr>
              <w:t>.</w:t>
            </w:r>
          </w:p>
        </w:tc>
      </w:tr>
    </w:tbl>
    <w:p w14:paraId="250280E3" w14:textId="4407FE96" w:rsidR="0083498B" w:rsidRPr="000728FC" w:rsidRDefault="0083498B" w:rsidP="009E1DBB">
      <w:pPr>
        <w:pStyle w:val="Heading5"/>
        <w:rPr>
          <w:lang w:val="en-US"/>
        </w:rPr>
      </w:pPr>
      <w:r w:rsidRPr="000728FC">
        <w:rPr>
          <w:lang w:val="en-US"/>
        </w:rPr>
        <w:t>AddSubsystemVisibilityRelation Method (Subsystem)</w:t>
      </w:r>
    </w:p>
    <w:p w14:paraId="517AD5E3"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706C35A3" w14:textId="77777777" w:rsidR="0083498B" w:rsidRPr="000728FC" w:rsidRDefault="0083498B" w:rsidP="0083498B">
      <w:pPr>
        <w:tabs>
          <w:tab w:val="left" w:pos="265"/>
        </w:tabs>
        <w:spacing w:after="45"/>
        <w:ind w:left="265" w:right="125"/>
        <w:rPr>
          <w:szCs w:val="20"/>
          <w:lang w:val="en-US"/>
        </w:rPr>
      </w:pPr>
      <w:r w:rsidRPr="000728FC">
        <w:rPr>
          <w:szCs w:val="20"/>
          <w:lang w:val="en-US"/>
        </w:rPr>
        <w:t>This method adds a module visibility relationship between two subsystems.</w:t>
      </w:r>
    </w:p>
    <w:p w14:paraId="025295B2" w14:textId="45E79107" w:rsidR="0083498B" w:rsidRPr="000728FC" w:rsidRDefault="0083498B" w:rsidP="0083498B">
      <w:pPr>
        <w:tabs>
          <w:tab w:val="left" w:pos="265"/>
        </w:tabs>
        <w:spacing w:after="45"/>
        <w:ind w:left="265" w:right="125"/>
        <w:rPr>
          <w:i/>
          <w:iCs/>
          <w:szCs w:val="20"/>
          <w:lang w:val="en-US"/>
        </w:rPr>
      </w:pPr>
      <w:r w:rsidRPr="000728FC">
        <w:rPr>
          <w:b/>
          <w:bCs/>
          <w:i/>
          <w:iCs/>
          <w:szCs w:val="20"/>
          <w:lang w:val="en-US"/>
        </w:rPr>
        <w:t>Note</w:t>
      </w:r>
      <w:r w:rsidRPr="000728FC">
        <w:rPr>
          <w:i/>
          <w:iCs/>
          <w:szCs w:val="20"/>
          <w:lang w:val="en-US"/>
        </w:rPr>
        <w:t>:</w:t>
      </w:r>
      <w:r w:rsidR="0027686B">
        <w:rPr>
          <w:i/>
          <w:iCs/>
          <w:szCs w:val="20"/>
          <w:lang w:val="en-US"/>
        </w:rPr>
        <w:t xml:space="preserve"> </w:t>
      </w:r>
      <w:r w:rsidRPr="000728FC">
        <w:rPr>
          <w:i/>
          <w:iCs/>
          <w:szCs w:val="20"/>
          <w:lang w:val="en-US"/>
        </w:rPr>
        <w:t xml:space="preserve">This method is only valid for Rational Rose Automation. To add subsystem visibility relationships in Rational Rose Script see </w:t>
      </w:r>
      <w:r w:rsidRPr="000728FC">
        <w:rPr>
          <w:color w:val="008000"/>
          <w:szCs w:val="20"/>
          <w:u w:val="double"/>
          <w:lang w:val="en-US"/>
        </w:rPr>
        <w:t>Subsystem.AddSubsystemVisibilityRelationship</w:t>
      </w:r>
      <w:r w:rsidRPr="000728FC">
        <w:rPr>
          <w:szCs w:val="20"/>
          <w:lang w:val="en-US"/>
        </w:rPr>
        <w:t>.</w:t>
      </w:r>
    </w:p>
    <w:p w14:paraId="35457B4C" w14:textId="77777777" w:rsidR="0083498B" w:rsidRPr="000728FC" w:rsidRDefault="0083498B" w:rsidP="0083498B">
      <w:pPr>
        <w:tabs>
          <w:tab w:val="left" w:pos="265"/>
        </w:tabs>
        <w:spacing w:after="45"/>
        <w:ind w:left="265" w:right="125"/>
        <w:rPr>
          <w:b/>
          <w:bCs/>
          <w:szCs w:val="20"/>
          <w:lang w:val="en-US"/>
        </w:rPr>
      </w:pPr>
    </w:p>
    <w:p w14:paraId="4597DDD7"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Syntax</w:t>
      </w:r>
    </w:p>
    <w:p w14:paraId="6E2659AB" w14:textId="77777777" w:rsidR="0083498B" w:rsidRPr="000728FC" w:rsidRDefault="0083498B" w:rsidP="0083498B">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objModuleVisRel</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objSubsystem.</w:t>
      </w:r>
      <w:r w:rsidRPr="000728FC">
        <w:rPr>
          <w:rFonts w:ascii="Courier New" w:hAnsi="Courier New" w:cs="Courier New"/>
          <w:b/>
          <w:bCs/>
          <w:sz w:val="22"/>
          <w:szCs w:val="22"/>
          <w:lang w:val="en-US"/>
        </w:rPr>
        <w:t>AddSubsystemVisibilityRelation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objOthrSubsystem</w:t>
      </w:r>
      <w:r w:rsidRPr="000728FC">
        <w:rPr>
          <w:rFonts w:ascii="Courier New" w:hAnsi="Courier New" w:cs="Courier New"/>
          <w:sz w:val="22"/>
          <w:szCs w:val="22"/>
          <w:lang w:val="en-US"/>
        </w:rPr>
        <w:t>)</w:t>
      </w:r>
    </w:p>
    <w:p w14:paraId="504AE9C9"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011408E4" w14:textId="77777777" w:rsidTr="002C793C">
        <w:tc>
          <w:tcPr>
            <w:tcW w:w="2981" w:type="dxa"/>
            <w:tcBorders>
              <w:top w:val="nil"/>
              <w:left w:val="nil"/>
              <w:bottom w:val="nil"/>
              <w:right w:val="nil"/>
            </w:tcBorders>
          </w:tcPr>
          <w:p w14:paraId="64F796D0" w14:textId="77777777" w:rsidR="0083498B" w:rsidRDefault="0083498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09619EC1" w14:textId="77777777" w:rsidR="0083498B" w:rsidRDefault="0083498B" w:rsidP="002C793C">
            <w:pPr>
              <w:tabs>
                <w:tab w:val="left" w:pos="115"/>
              </w:tabs>
              <w:spacing w:after="45"/>
              <w:ind w:left="115" w:right="125"/>
              <w:rPr>
                <w:szCs w:val="20"/>
              </w:rPr>
            </w:pPr>
            <w:r>
              <w:rPr>
                <w:b/>
                <w:bCs/>
                <w:szCs w:val="20"/>
              </w:rPr>
              <w:t>Description</w:t>
            </w:r>
          </w:p>
        </w:tc>
      </w:tr>
      <w:tr w:rsidR="0083498B" w:rsidRPr="00050476" w14:paraId="40822416" w14:textId="77777777" w:rsidTr="002C793C">
        <w:tc>
          <w:tcPr>
            <w:tcW w:w="2981" w:type="dxa"/>
            <w:tcBorders>
              <w:top w:val="nil"/>
              <w:left w:val="nil"/>
              <w:bottom w:val="nil"/>
              <w:right w:val="nil"/>
            </w:tcBorders>
          </w:tcPr>
          <w:p w14:paraId="78A5BDD5" w14:textId="77777777" w:rsidR="0083498B" w:rsidRDefault="0083498B" w:rsidP="002C793C">
            <w:pPr>
              <w:tabs>
                <w:tab w:val="left" w:pos="-5"/>
                <w:tab w:val="left" w:pos="115"/>
              </w:tabs>
              <w:spacing w:after="45"/>
              <w:ind w:left="115" w:right="125"/>
              <w:rPr>
                <w:szCs w:val="20"/>
              </w:rPr>
            </w:pPr>
            <w:r>
              <w:rPr>
                <w:i/>
                <w:iCs/>
                <w:szCs w:val="20"/>
              </w:rPr>
              <w:t>objModuleVisRel</w:t>
            </w:r>
            <w:r>
              <w:rPr>
                <w:szCs w:val="20"/>
              </w:rPr>
              <w:t xml:space="preserve"> As </w:t>
            </w:r>
            <w:r>
              <w:rPr>
                <w:color w:val="008000"/>
                <w:szCs w:val="20"/>
                <w:u w:val="double"/>
              </w:rPr>
              <w:t>ModuleVisibilityRelationship</w:t>
            </w:r>
            <w:r>
              <w:rPr>
                <w:szCs w:val="20"/>
              </w:rPr>
              <w:t xml:space="preserve"> </w:t>
            </w:r>
          </w:p>
        </w:tc>
        <w:tc>
          <w:tcPr>
            <w:tcW w:w="5870" w:type="dxa"/>
            <w:tcBorders>
              <w:top w:val="nil"/>
              <w:left w:val="nil"/>
              <w:bottom w:val="nil"/>
              <w:right w:val="nil"/>
            </w:tcBorders>
          </w:tcPr>
          <w:p w14:paraId="09709EA0" w14:textId="77777777" w:rsidR="0083498B" w:rsidRDefault="0083498B" w:rsidP="002C793C">
            <w:pPr>
              <w:tabs>
                <w:tab w:val="left" w:pos="115"/>
              </w:tabs>
              <w:spacing w:after="45"/>
              <w:ind w:left="115" w:right="125"/>
              <w:rPr>
                <w:szCs w:val="20"/>
                <w:lang w:val="en-US"/>
              </w:rPr>
            </w:pPr>
            <w:r>
              <w:rPr>
                <w:szCs w:val="20"/>
                <w:lang w:val="en-US"/>
              </w:rPr>
              <w:t>Returns the newly created module visibility relationship.</w:t>
            </w:r>
          </w:p>
        </w:tc>
      </w:tr>
      <w:tr w:rsidR="0083498B" w:rsidRPr="00050476" w14:paraId="6D8ADA37" w14:textId="77777777" w:rsidTr="002C793C">
        <w:tc>
          <w:tcPr>
            <w:tcW w:w="2981" w:type="dxa"/>
            <w:tcBorders>
              <w:top w:val="nil"/>
              <w:left w:val="nil"/>
              <w:bottom w:val="nil"/>
              <w:right w:val="nil"/>
            </w:tcBorders>
          </w:tcPr>
          <w:p w14:paraId="5BAF302A" w14:textId="77777777" w:rsidR="0083498B" w:rsidRDefault="0083498B" w:rsidP="002C793C">
            <w:pPr>
              <w:tabs>
                <w:tab w:val="left" w:pos="-5"/>
                <w:tab w:val="left" w:pos="115"/>
              </w:tabs>
              <w:spacing w:after="45"/>
              <w:ind w:left="115" w:right="125"/>
              <w:rPr>
                <w:i/>
                <w:iCs/>
                <w:szCs w:val="20"/>
              </w:rPr>
            </w:pPr>
            <w:r>
              <w:rPr>
                <w:i/>
                <w:iCs/>
                <w:szCs w:val="20"/>
              </w:rPr>
              <w:t>objSubsystem</w:t>
            </w:r>
            <w:r>
              <w:rPr>
                <w:szCs w:val="20"/>
              </w:rPr>
              <w:t xml:space="preserve"> As </w:t>
            </w:r>
            <w:r>
              <w:rPr>
                <w:color w:val="008000"/>
                <w:szCs w:val="20"/>
                <w:u w:val="double"/>
              </w:rPr>
              <w:t>Subsystem</w:t>
            </w:r>
          </w:p>
        </w:tc>
        <w:tc>
          <w:tcPr>
            <w:tcW w:w="5870" w:type="dxa"/>
            <w:tcBorders>
              <w:top w:val="nil"/>
              <w:left w:val="nil"/>
              <w:bottom w:val="nil"/>
              <w:right w:val="nil"/>
            </w:tcBorders>
          </w:tcPr>
          <w:p w14:paraId="6AD7A2BB" w14:textId="01BE94CA" w:rsidR="0083498B" w:rsidRDefault="0083498B" w:rsidP="002C793C">
            <w:pPr>
              <w:tabs>
                <w:tab w:val="left" w:pos="-5"/>
                <w:tab w:val="left" w:pos="115"/>
              </w:tabs>
              <w:spacing w:after="45"/>
              <w:ind w:left="115" w:right="125"/>
              <w:rPr>
                <w:szCs w:val="20"/>
                <w:lang w:val="en-US"/>
              </w:rPr>
            </w:pPr>
            <w:r>
              <w:rPr>
                <w:szCs w:val="20"/>
                <w:lang w:val="en-US"/>
              </w:rPr>
              <w:t>Subsystem that is the consumer of the module visibility relationship</w:t>
            </w:r>
            <w:r w:rsidR="007612C4">
              <w:rPr>
                <w:szCs w:val="20"/>
                <w:lang w:val="en-US"/>
              </w:rPr>
              <w:t>.</w:t>
            </w:r>
          </w:p>
        </w:tc>
      </w:tr>
      <w:tr w:rsidR="0083498B" w:rsidRPr="00050476" w14:paraId="554E1423" w14:textId="77777777" w:rsidTr="002C793C">
        <w:tc>
          <w:tcPr>
            <w:tcW w:w="2981" w:type="dxa"/>
            <w:tcBorders>
              <w:top w:val="nil"/>
              <w:left w:val="nil"/>
              <w:bottom w:val="nil"/>
              <w:right w:val="nil"/>
            </w:tcBorders>
          </w:tcPr>
          <w:p w14:paraId="02E25A9C" w14:textId="77777777" w:rsidR="0083498B" w:rsidRDefault="0083498B" w:rsidP="002C793C">
            <w:pPr>
              <w:tabs>
                <w:tab w:val="left" w:pos="-5"/>
                <w:tab w:val="left" w:pos="115"/>
              </w:tabs>
              <w:spacing w:after="45"/>
              <w:ind w:left="115" w:right="125"/>
              <w:rPr>
                <w:i/>
                <w:iCs/>
                <w:szCs w:val="20"/>
              </w:rPr>
            </w:pPr>
            <w:r>
              <w:rPr>
                <w:i/>
                <w:iCs/>
                <w:szCs w:val="20"/>
              </w:rPr>
              <w:lastRenderedPageBreak/>
              <w:t>objOthrSubsystem</w:t>
            </w:r>
            <w:r>
              <w:rPr>
                <w:szCs w:val="20"/>
              </w:rPr>
              <w:t xml:space="preserve"> As </w:t>
            </w:r>
            <w:r>
              <w:rPr>
                <w:color w:val="008000"/>
                <w:szCs w:val="20"/>
                <w:u w:val="double"/>
              </w:rPr>
              <w:t>Subsystem</w:t>
            </w:r>
          </w:p>
        </w:tc>
        <w:tc>
          <w:tcPr>
            <w:tcW w:w="5870" w:type="dxa"/>
            <w:tcBorders>
              <w:top w:val="nil"/>
              <w:left w:val="nil"/>
              <w:bottom w:val="nil"/>
              <w:right w:val="nil"/>
            </w:tcBorders>
          </w:tcPr>
          <w:p w14:paraId="40BAB211" w14:textId="075ECA20" w:rsidR="0083498B" w:rsidRDefault="0083498B" w:rsidP="002C793C">
            <w:pPr>
              <w:tabs>
                <w:tab w:val="left" w:pos="115"/>
              </w:tabs>
              <w:spacing w:after="45"/>
              <w:ind w:left="115" w:right="125"/>
              <w:rPr>
                <w:szCs w:val="20"/>
                <w:lang w:val="en-US"/>
              </w:rPr>
            </w:pPr>
            <w:r>
              <w:rPr>
                <w:szCs w:val="20"/>
                <w:lang w:val="en-US"/>
              </w:rPr>
              <w:t>Subsystem that is the supplier of the module visibility relationship</w:t>
            </w:r>
            <w:r w:rsidR="007612C4">
              <w:rPr>
                <w:szCs w:val="20"/>
                <w:lang w:val="en-US"/>
              </w:rPr>
              <w:t>.</w:t>
            </w:r>
          </w:p>
        </w:tc>
      </w:tr>
    </w:tbl>
    <w:p w14:paraId="2F676B04" w14:textId="77777777" w:rsidR="0083498B" w:rsidRPr="000728FC" w:rsidRDefault="0083498B" w:rsidP="0083498B">
      <w:pPr>
        <w:tabs>
          <w:tab w:val="left" w:pos="115"/>
        </w:tabs>
        <w:spacing w:after="45"/>
        <w:ind w:left="115" w:right="125"/>
        <w:rPr>
          <w:szCs w:val="20"/>
          <w:lang w:val="en-US"/>
        </w:rPr>
      </w:pPr>
    </w:p>
    <w:p w14:paraId="2D814C4D" w14:textId="77777777" w:rsidR="0083498B" w:rsidRPr="000728FC" w:rsidRDefault="0083498B" w:rsidP="008349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458E343" w14:textId="77777777" w:rsidR="0083498B" w:rsidRPr="000728FC" w:rsidRDefault="0083498B" w:rsidP="0083498B">
      <w:pPr>
        <w:tabs>
          <w:tab w:val="left" w:pos="115"/>
        </w:tabs>
        <w:spacing w:after="45"/>
        <w:ind w:left="115" w:right="125"/>
        <w:rPr>
          <w:szCs w:val="20"/>
          <w:lang w:val="en-US"/>
        </w:rPr>
      </w:pPr>
      <w:r w:rsidRPr="000728FC">
        <w:rPr>
          <w:color w:val="008000"/>
          <w:szCs w:val="20"/>
          <w:u w:val="double"/>
          <w:lang w:val="en-US"/>
        </w:rPr>
        <w:t>Module.AddSubsystemVisibilityRelation</w:t>
      </w:r>
      <w:r w:rsidRPr="000728FC">
        <w:rPr>
          <w:szCs w:val="20"/>
          <w:lang w:val="en-US"/>
        </w:rPr>
        <w:t xml:space="preserve"> </w:t>
      </w:r>
    </w:p>
    <w:p w14:paraId="71137181" w14:textId="77777777" w:rsidR="0083498B" w:rsidRPr="000728FC" w:rsidRDefault="0083498B" w:rsidP="0083498B">
      <w:pPr>
        <w:tabs>
          <w:tab w:val="left" w:pos="115"/>
        </w:tabs>
        <w:spacing w:after="45"/>
        <w:ind w:left="115" w:right="125"/>
        <w:rPr>
          <w:szCs w:val="20"/>
          <w:lang w:val="en-US"/>
        </w:rPr>
      </w:pPr>
      <w:r w:rsidRPr="000728FC">
        <w:rPr>
          <w:color w:val="008000"/>
          <w:szCs w:val="20"/>
          <w:u w:val="double"/>
          <w:lang w:val="en-US"/>
        </w:rPr>
        <w:t>Module.AddSubsystemVisibilityRelationship</w:t>
      </w:r>
      <w:r w:rsidRPr="000728FC">
        <w:rPr>
          <w:szCs w:val="20"/>
          <w:lang w:val="en-US"/>
        </w:rPr>
        <w:t xml:space="preserve"> </w:t>
      </w:r>
    </w:p>
    <w:p w14:paraId="33A15D69" w14:textId="5A7CDEB4" w:rsidR="0083498B" w:rsidRPr="000728FC" w:rsidRDefault="0083498B" w:rsidP="009E1DBB">
      <w:pPr>
        <w:pStyle w:val="Heading5"/>
        <w:rPr>
          <w:lang w:val="en-US"/>
        </w:rPr>
      </w:pPr>
      <w:r w:rsidRPr="000728FC">
        <w:rPr>
          <w:lang w:val="en-US"/>
        </w:rPr>
        <w:t>AddSubsystemVisibilityRelationship Method (Subsystem)</w:t>
      </w:r>
    </w:p>
    <w:p w14:paraId="2C0B2FE3"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4438D668" w14:textId="77777777" w:rsidR="0083498B" w:rsidRPr="000728FC" w:rsidRDefault="0083498B" w:rsidP="0083498B">
      <w:pPr>
        <w:tabs>
          <w:tab w:val="left" w:pos="265"/>
        </w:tabs>
        <w:spacing w:after="45"/>
        <w:ind w:left="265" w:right="125"/>
        <w:rPr>
          <w:szCs w:val="20"/>
          <w:lang w:val="en-US"/>
        </w:rPr>
      </w:pPr>
      <w:r w:rsidRPr="000728FC">
        <w:rPr>
          <w:szCs w:val="20"/>
          <w:lang w:val="en-US"/>
        </w:rPr>
        <w:t>This method adds a module visibility relationship between two subsystems.</w:t>
      </w:r>
    </w:p>
    <w:p w14:paraId="538628F0" w14:textId="5F5588E6" w:rsidR="0083498B" w:rsidRPr="000728FC" w:rsidRDefault="0083498B" w:rsidP="0083498B">
      <w:pPr>
        <w:tabs>
          <w:tab w:val="left" w:pos="265"/>
        </w:tabs>
        <w:spacing w:after="45"/>
        <w:ind w:left="265" w:right="125"/>
        <w:rPr>
          <w:i/>
          <w:iCs/>
          <w:szCs w:val="20"/>
          <w:lang w:val="en-US"/>
        </w:rPr>
      </w:pPr>
      <w:r w:rsidRPr="000728FC">
        <w:rPr>
          <w:b/>
          <w:bCs/>
          <w:i/>
          <w:iCs/>
          <w:szCs w:val="20"/>
          <w:lang w:val="en-US"/>
        </w:rPr>
        <w:t>Note</w:t>
      </w:r>
      <w:r w:rsidRPr="000728FC">
        <w:rPr>
          <w:i/>
          <w:iCs/>
          <w:szCs w:val="20"/>
          <w:lang w:val="en-US"/>
        </w:rPr>
        <w:t>:</w:t>
      </w:r>
      <w:r w:rsidR="0027686B">
        <w:rPr>
          <w:i/>
          <w:iCs/>
          <w:szCs w:val="20"/>
          <w:lang w:val="en-US"/>
        </w:rPr>
        <w:t xml:space="preserve"> </w:t>
      </w:r>
      <w:r w:rsidRPr="000728FC">
        <w:rPr>
          <w:i/>
          <w:iCs/>
          <w:szCs w:val="20"/>
          <w:lang w:val="en-US"/>
        </w:rPr>
        <w:t xml:space="preserve">This method is only valid for Rational Rose Script. To add subsystem visibility relationships in Rational Rose Automation see </w:t>
      </w:r>
      <w:r w:rsidRPr="000728FC">
        <w:rPr>
          <w:color w:val="008000"/>
          <w:szCs w:val="20"/>
          <w:u w:val="double"/>
          <w:lang w:val="en-US"/>
        </w:rPr>
        <w:t>Subsystem.AddSubsystemVisibilityRelation</w:t>
      </w:r>
      <w:r w:rsidRPr="000728FC">
        <w:rPr>
          <w:szCs w:val="20"/>
          <w:lang w:val="en-US"/>
        </w:rPr>
        <w:t>.</w:t>
      </w:r>
    </w:p>
    <w:p w14:paraId="5CDD568D" w14:textId="77777777" w:rsidR="0083498B" w:rsidRPr="000728FC" w:rsidRDefault="0083498B" w:rsidP="0083498B">
      <w:pPr>
        <w:tabs>
          <w:tab w:val="left" w:pos="265"/>
        </w:tabs>
        <w:spacing w:after="45"/>
        <w:ind w:left="265" w:right="125"/>
        <w:rPr>
          <w:b/>
          <w:bCs/>
          <w:szCs w:val="20"/>
          <w:lang w:val="en-US"/>
        </w:rPr>
      </w:pPr>
    </w:p>
    <w:p w14:paraId="324E577C"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Syntax</w:t>
      </w:r>
    </w:p>
    <w:p w14:paraId="027EF7FB" w14:textId="77777777" w:rsidR="0083498B" w:rsidRPr="000728FC" w:rsidRDefault="0083498B" w:rsidP="0083498B">
      <w:pPr>
        <w:tabs>
          <w:tab w:val="left" w:pos="265"/>
        </w:tabs>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objModuleVisRel</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objSubsystem.</w:t>
      </w:r>
      <w:r w:rsidRPr="000728FC">
        <w:rPr>
          <w:rFonts w:ascii="Courier New" w:hAnsi="Courier New" w:cs="Courier New"/>
          <w:b/>
          <w:bCs/>
          <w:sz w:val="22"/>
          <w:szCs w:val="22"/>
          <w:lang w:val="en-US"/>
        </w:rPr>
        <w:t>AddSubsystemVisibilityRelationship</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objOthrSubsystem</w:t>
      </w:r>
      <w:r w:rsidRPr="000728FC">
        <w:rPr>
          <w:rFonts w:ascii="Courier New" w:hAnsi="Courier New" w:cs="Courier New"/>
          <w:sz w:val="22"/>
          <w:szCs w:val="22"/>
          <w:lang w:val="en-US"/>
        </w:rPr>
        <w:t>)</w:t>
      </w:r>
    </w:p>
    <w:p w14:paraId="5BFC1A0B"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102F1D22" w14:textId="77777777" w:rsidTr="002C793C">
        <w:tc>
          <w:tcPr>
            <w:tcW w:w="2981" w:type="dxa"/>
            <w:tcBorders>
              <w:top w:val="nil"/>
              <w:left w:val="nil"/>
              <w:bottom w:val="nil"/>
              <w:right w:val="nil"/>
            </w:tcBorders>
          </w:tcPr>
          <w:p w14:paraId="71800B3C" w14:textId="77777777" w:rsidR="0083498B" w:rsidRDefault="0083498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83BFB93" w14:textId="77777777" w:rsidR="0083498B" w:rsidRDefault="0083498B" w:rsidP="002C793C">
            <w:pPr>
              <w:tabs>
                <w:tab w:val="left" w:pos="115"/>
              </w:tabs>
              <w:spacing w:after="45"/>
              <w:ind w:left="115" w:right="125"/>
              <w:rPr>
                <w:szCs w:val="20"/>
              </w:rPr>
            </w:pPr>
            <w:r>
              <w:rPr>
                <w:b/>
                <w:bCs/>
                <w:szCs w:val="20"/>
              </w:rPr>
              <w:t>Description</w:t>
            </w:r>
          </w:p>
        </w:tc>
      </w:tr>
      <w:tr w:rsidR="0083498B" w:rsidRPr="00050476" w14:paraId="6E28DFC2" w14:textId="77777777" w:rsidTr="002C793C">
        <w:tc>
          <w:tcPr>
            <w:tcW w:w="2981" w:type="dxa"/>
            <w:tcBorders>
              <w:top w:val="nil"/>
              <w:left w:val="nil"/>
              <w:bottom w:val="nil"/>
              <w:right w:val="nil"/>
            </w:tcBorders>
          </w:tcPr>
          <w:p w14:paraId="7A7D55F3" w14:textId="77777777" w:rsidR="0083498B" w:rsidRDefault="0083498B" w:rsidP="002C793C">
            <w:pPr>
              <w:tabs>
                <w:tab w:val="left" w:pos="-5"/>
                <w:tab w:val="left" w:pos="115"/>
              </w:tabs>
              <w:spacing w:after="45"/>
              <w:ind w:left="115" w:right="125"/>
              <w:rPr>
                <w:szCs w:val="20"/>
              </w:rPr>
            </w:pPr>
            <w:r>
              <w:rPr>
                <w:i/>
                <w:iCs/>
                <w:szCs w:val="20"/>
              </w:rPr>
              <w:t>objModuleVisRel</w:t>
            </w:r>
            <w:r>
              <w:rPr>
                <w:szCs w:val="20"/>
              </w:rPr>
              <w:t xml:space="preserve"> As </w:t>
            </w:r>
            <w:r>
              <w:rPr>
                <w:color w:val="008000"/>
                <w:szCs w:val="20"/>
                <w:u w:val="double"/>
              </w:rPr>
              <w:t>ModuleVisibilityRelationship</w:t>
            </w:r>
            <w:r>
              <w:rPr>
                <w:szCs w:val="20"/>
              </w:rPr>
              <w:t xml:space="preserve"> </w:t>
            </w:r>
          </w:p>
        </w:tc>
        <w:tc>
          <w:tcPr>
            <w:tcW w:w="5870" w:type="dxa"/>
            <w:tcBorders>
              <w:top w:val="nil"/>
              <w:left w:val="nil"/>
              <w:bottom w:val="nil"/>
              <w:right w:val="nil"/>
            </w:tcBorders>
          </w:tcPr>
          <w:p w14:paraId="355738C0" w14:textId="77777777" w:rsidR="0083498B" w:rsidRDefault="0083498B" w:rsidP="002C793C">
            <w:pPr>
              <w:tabs>
                <w:tab w:val="left" w:pos="115"/>
              </w:tabs>
              <w:spacing w:after="45"/>
              <w:ind w:left="115" w:right="125"/>
              <w:rPr>
                <w:szCs w:val="20"/>
                <w:lang w:val="en-US"/>
              </w:rPr>
            </w:pPr>
            <w:r>
              <w:rPr>
                <w:szCs w:val="20"/>
                <w:lang w:val="en-US"/>
              </w:rPr>
              <w:t>Returns the newly created module visibility relationship.</w:t>
            </w:r>
          </w:p>
        </w:tc>
      </w:tr>
      <w:tr w:rsidR="0083498B" w:rsidRPr="00050476" w14:paraId="0B116913" w14:textId="77777777" w:rsidTr="002C793C">
        <w:tc>
          <w:tcPr>
            <w:tcW w:w="2981" w:type="dxa"/>
            <w:tcBorders>
              <w:top w:val="nil"/>
              <w:left w:val="nil"/>
              <w:bottom w:val="nil"/>
              <w:right w:val="nil"/>
            </w:tcBorders>
          </w:tcPr>
          <w:p w14:paraId="311D16A7" w14:textId="77777777" w:rsidR="0083498B" w:rsidRDefault="0083498B" w:rsidP="002C793C">
            <w:pPr>
              <w:tabs>
                <w:tab w:val="left" w:pos="-5"/>
                <w:tab w:val="left" w:pos="115"/>
              </w:tabs>
              <w:spacing w:after="45"/>
              <w:ind w:left="115" w:right="125"/>
              <w:rPr>
                <w:i/>
                <w:iCs/>
                <w:szCs w:val="20"/>
              </w:rPr>
            </w:pPr>
            <w:r>
              <w:rPr>
                <w:i/>
                <w:iCs/>
                <w:szCs w:val="20"/>
              </w:rPr>
              <w:t>objSubsystem</w:t>
            </w:r>
            <w:r>
              <w:rPr>
                <w:szCs w:val="20"/>
              </w:rPr>
              <w:t xml:space="preserve"> As </w:t>
            </w:r>
            <w:r>
              <w:rPr>
                <w:color w:val="008000"/>
                <w:szCs w:val="20"/>
                <w:u w:val="double"/>
              </w:rPr>
              <w:t>Subsystem</w:t>
            </w:r>
          </w:p>
        </w:tc>
        <w:tc>
          <w:tcPr>
            <w:tcW w:w="5870" w:type="dxa"/>
            <w:tcBorders>
              <w:top w:val="nil"/>
              <w:left w:val="nil"/>
              <w:bottom w:val="nil"/>
              <w:right w:val="nil"/>
            </w:tcBorders>
          </w:tcPr>
          <w:p w14:paraId="43FAE434" w14:textId="03788F41" w:rsidR="0083498B" w:rsidRDefault="0083498B" w:rsidP="002C793C">
            <w:pPr>
              <w:tabs>
                <w:tab w:val="left" w:pos="-5"/>
                <w:tab w:val="left" w:pos="115"/>
              </w:tabs>
              <w:spacing w:after="45"/>
              <w:ind w:left="115" w:right="125"/>
              <w:rPr>
                <w:szCs w:val="20"/>
                <w:lang w:val="en-US"/>
              </w:rPr>
            </w:pPr>
            <w:r>
              <w:rPr>
                <w:szCs w:val="20"/>
                <w:lang w:val="en-US"/>
              </w:rPr>
              <w:t>Subsystem that is the consumer of the module visibility relationship</w:t>
            </w:r>
            <w:r w:rsidR="007612C4">
              <w:rPr>
                <w:szCs w:val="20"/>
                <w:lang w:val="en-US"/>
              </w:rPr>
              <w:t>.</w:t>
            </w:r>
          </w:p>
        </w:tc>
      </w:tr>
      <w:tr w:rsidR="0083498B" w:rsidRPr="00050476" w14:paraId="48AA34E0" w14:textId="77777777" w:rsidTr="002C793C">
        <w:tc>
          <w:tcPr>
            <w:tcW w:w="2981" w:type="dxa"/>
            <w:tcBorders>
              <w:top w:val="nil"/>
              <w:left w:val="nil"/>
              <w:bottom w:val="nil"/>
              <w:right w:val="nil"/>
            </w:tcBorders>
          </w:tcPr>
          <w:p w14:paraId="35F8AAA3" w14:textId="77777777" w:rsidR="0083498B" w:rsidRDefault="0083498B" w:rsidP="002C793C">
            <w:pPr>
              <w:tabs>
                <w:tab w:val="left" w:pos="-5"/>
                <w:tab w:val="left" w:pos="115"/>
              </w:tabs>
              <w:spacing w:after="45"/>
              <w:ind w:left="115" w:right="125"/>
              <w:rPr>
                <w:i/>
                <w:iCs/>
                <w:szCs w:val="20"/>
              </w:rPr>
            </w:pPr>
            <w:r>
              <w:rPr>
                <w:i/>
                <w:iCs/>
                <w:szCs w:val="20"/>
              </w:rPr>
              <w:t>objOthrSubsystem</w:t>
            </w:r>
            <w:r>
              <w:rPr>
                <w:szCs w:val="20"/>
              </w:rPr>
              <w:t xml:space="preserve"> As </w:t>
            </w:r>
            <w:r>
              <w:rPr>
                <w:color w:val="008000"/>
                <w:szCs w:val="20"/>
                <w:u w:val="double"/>
              </w:rPr>
              <w:t>Subsystem</w:t>
            </w:r>
          </w:p>
        </w:tc>
        <w:tc>
          <w:tcPr>
            <w:tcW w:w="5870" w:type="dxa"/>
            <w:tcBorders>
              <w:top w:val="nil"/>
              <w:left w:val="nil"/>
              <w:bottom w:val="nil"/>
              <w:right w:val="nil"/>
            </w:tcBorders>
          </w:tcPr>
          <w:p w14:paraId="1FB6F38D" w14:textId="431C5C12" w:rsidR="0083498B" w:rsidRDefault="0083498B" w:rsidP="002C793C">
            <w:pPr>
              <w:tabs>
                <w:tab w:val="left" w:pos="115"/>
              </w:tabs>
              <w:spacing w:after="45"/>
              <w:ind w:left="115" w:right="125"/>
              <w:rPr>
                <w:szCs w:val="20"/>
                <w:lang w:val="en-US"/>
              </w:rPr>
            </w:pPr>
            <w:r>
              <w:rPr>
                <w:szCs w:val="20"/>
                <w:lang w:val="en-US"/>
              </w:rPr>
              <w:t>Subsystem that is the supplier of the module visibility relationship</w:t>
            </w:r>
            <w:r w:rsidR="007612C4">
              <w:rPr>
                <w:szCs w:val="20"/>
                <w:lang w:val="en-US"/>
              </w:rPr>
              <w:t>.</w:t>
            </w:r>
          </w:p>
        </w:tc>
      </w:tr>
    </w:tbl>
    <w:p w14:paraId="44BB483F" w14:textId="77777777" w:rsidR="0083498B" w:rsidRPr="000728FC" w:rsidRDefault="0083498B" w:rsidP="0083498B">
      <w:pPr>
        <w:tabs>
          <w:tab w:val="left" w:pos="115"/>
        </w:tabs>
        <w:spacing w:after="45"/>
        <w:ind w:left="115" w:right="125"/>
        <w:rPr>
          <w:szCs w:val="20"/>
          <w:lang w:val="en-US"/>
        </w:rPr>
      </w:pPr>
    </w:p>
    <w:p w14:paraId="5FCF6EAE" w14:textId="77777777" w:rsidR="0083498B" w:rsidRPr="000728FC" w:rsidRDefault="0083498B" w:rsidP="008349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3D5E23A" w14:textId="77777777" w:rsidR="0083498B" w:rsidRPr="000728FC" w:rsidRDefault="0083498B" w:rsidP="0083498B">
      <w:pPr>
        <w:tabs>
          <w:tab w:val="left" w:pos="115"/>
        </w:tabs>
        <w:spacing w:after="45"/>
        <w:ind w:left="115" w:right="125"/>
        <w:rPr>
          <w:szCs w:val="20"/>
          <w:lang w:val="en-US"/>
        </w:rPr>
      </w:pPr>
      <w:r w:rsidRPr="000728FC">
        <w:rPr>
          <w:color w:val="008000"/>
          <w:szCs w:val="20"/>
          <w:u w:val="double"/>
          <w:lang w:val="en-US"/>
        </w:rPr>
        <w:t>Module.AddSubsystemVisibilityRelation</w:t>
      </w:r>
      <w:r w:rsidRPr="000728FC">
        <w:rPr>
          <w:szCs w:val="20"/>
          <w:lang w:val="en-US"/>
        </w:rPr>
        <w:t xml:space="preserve"> </w:t>
      </w:r>
    </w:p>
    <w:p w14:paraId="2F549CD2" w14:textId="77777777" w:rsidR="0083498B" w:rsidRPr="000728FC" w:rsidRDefault="0083498B" w:rsidP="0083498B">
      <w:pPr>
        <w:tabs>
          <w:tab w:val="left" w:pos="115"/>
        </w:tabs>
        <w:spacing w:after="45"/>
        <w:ind w:left="115" w:right="125"/>
        <w:rPr>
          <w:szCs w:val="20"/>
          <w:lang w:val="en-US"/>
        </w:rPr>
      </w:pPr>
      <w:r w:rsidRPr="000728FC">
        <w:rPr>
          <w:color w:val="008000"/>
          <w:szCs w:val="20"/>
          <w:u w:val="double"/>
          <w:lang w:val="en-US"/>
        </w:rPr>
        <w:t>Module.AddSubsystemVisibilityRelationship</w:t>
      </w:r>
      <w:r w:rsidRPr="000728FC">
        <w:rPr>
          <w:szCs w:val="20"/>
          <w:lang w:val="en-US"/>
        </w:rPr>
        <w:t xml:space="preserve"> </w:t>
      </w:r>
    </w:p>
    <w:p w14:paraId="0E2C60A1" w14:textId="320505DE" w:rsidR="0083498B" w:rsidRPr="000728FC" w:rsidRDefault="0083498B" w:rsidP="009E1DBB">
      <w:pPr>
        <w:pStyle w:val="Heading5"/>
        <w:rPr>
          <w:lang w:val="en-US"/>
        </w:rPr>
      </w:pPr>
      <w:r w:rsidRPr="000728FC">
        <w:rPr>
          <w:lang w:val="en-US"/>
        </w:rPr>
        <w:t>DeleteModule Method (Subsystem)</w:t>
      </w:r>
    </w:p>
    <w:p w14:paraId="18044F53"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7863EF20" w14:textId="77777777" w:rsidR="0083498B" w:rsidRPr="000728FC" w:rsidRDefault="0083498B" w:rsidP="0083498B">
      <w:pPr>
        <w:tabs>
          <w:tab w:val="left" w:pos="265"/>
        </w:tabs>
        <w:spacing w:after="45"/>
        <w:ind w:left="265" w:right="125"/>
        <w:rPr>
          <w:szCs w:val="20"/>
          <w:lang w:val="en-US"/>
        </w:rPr>
      </w:pPr>
      <w:r w:rsidRPr="000728FC">
        <w:rPr>
          <w:szCs w:val="20"/>
          <w:lang w:val="en-US"/>
        </w:rPr>
        <w:t>This function deletes a module from a subsystem.</w:t>
      </w:r>
    </w:p>
    <w:p w14:paraId="2CD9A5DF" w14:textId="77777777" w:rsidR="0083498B" w:rsidRPr="000728FC" w:rsidRDefault="0083498B" w:rsidP="0083498B">
      <w:pPr>
        <w:tabs>
          <w:tab w:val="left" w:pos="265"/>
        </w:tabs>
        <w:spacing w:after="45"/>
        <w:ind w:left="265" w:right="125"/>
        <w:rPr>
          <w:b/>
          <w:bCs/>
          <w:szCs w:val="20"/>
          <w:lang w:val="en-US"/>
        </w:rPr>
      </w:pPr>
    </w:p>
    <w:p w14:paraId="34BD309B"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Syntax</w:t>
      </w:r>
    </w:p>
    <w:p w14:paraId="58FE86EB" w14:textId="77777777" w:rsidR="0083498B" w:rsidRPr="000728FC" w:rsidRDefault="0083498B" w:rsidP="0083498B">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IsDeleted = theSubsystem</w:t>
      </w:r>
      <w:r w:rsidRPr="000728FC">
        <w:rPr>
          <w:rFonts w:ascii="Courier New" w:hAnsi="Courier New" w:cs="Courier New"/>
          <w:szCs w:val="20"/>
          <w:lang w:val="en-US"/>
        </w:rPr>
        <w:t>.DeleteModule</w:t>
      </w:r>
      <w:r w:rsidRPr="000728FC">
        <w:rPr>
          <w:rFonts w:ascii="Courier New" w:hAnsi="Courier New" w:cs="Courier New"/>
          <w:i/>
          <w:iCs/>
          <w:szCs w:val="20"/>
          <w:lang w:val="en-US"/>
        </w:rPr>
        <w:t xml:space="preserve"> (theModule)</w:t>
      </w:r>
    </w:p>
    <w:p w14:paraId="378AD2B1"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C489C60" w14:textId="77777777" w:rsidTr="002C793C">
        <w:tc>
          <w:tcPr>
            <w:tcW w:w="2981" w:type="dxa"/>
            <w:tcBorders>
              <w:top w:val="nil"/>
              <w:left w:val="nil"/>
              <w:bottom w:val="nil"/>
              <w:right w:val="nil"/>
            </w:tcBorders>
          </w:tcPr>
          <w:p w14:paraId="63C1AAAA" w14:textId="77777777" w:rsidR="0083498B" w:rsidRDefault="0083498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7BD17D9" w14:textId="77777777" w:rsidR="0083498B" w:rsidRDefault="0083498B" w:rsidP="002C793C">
            <w:pPr>
              <w:tabs>
                <w:tab w:val="left" w:pos="115"/>
              </w:tabs>
              <w:spacing w:after="45"/>
              <w:ind w:left="115" w:right="125"/>
              <w:rPr>
                <w:szCs w:val="20"/>
              </w:rPr>
            </w:pPr>
            <w:r>
              <w:rPr>
                <w:b/>
                <w:bCs/>
                <w:szCs w:val="20"/>
              </w:rPr>
              <w:t>Description</w:t>
            </w:r>
          </w:p>
        </w:tc>
      </w:tr>
      <w:tr w:rsidR="0083498B" w:rsidRPr="00050476" w14:paraId="33DCBCAE" w14:textId="77777777" w:rsidTr="002C793C">
        <w:tc>
          <w:tcPr>
            <w:tcW w:w="2981" w:type="dxa"/>
            <w:tcBorders>
              <w:top w:val="nil"/>
              <w:left w:val="nil"/>
              <w:bottom w:val="nil"/>
              <w:right w:val="nil"/>
            </w:tcBorders>
          </w:tcPr>
          <w:p w14:paraId="18A3DFBA" w14:textId="77777777" w:rsidR="0083498B" w:rsidRDefault="0083498B" w:rsidP="002C793C">
            <w:pPr>
              <w:tabs>
                <w:tab w:val="left" w:pos="-5"/>
                <w:tab w:val="left" w:pos="115"/>
              </w:tabs>
              <w:spacing w:after="45"/>
              <w:ind w:left="115" w:right="125"/>
              <w:rPr>
                <w:i/>
                <w:iCs/>
                <w:szCs w:val="20"/>
              </w:rPr>
            </w:pPr>
            <w:r>
              <w:rPr>
                <w:i/>
                <w:iCs/>
                <w:szCs w:val="20"/>
              </w:rPr>
              <w:t>IsDeleted</w:t>
            </w:r>
            <w:r>
              <w:rPr>
                <w:szCs w:val="20"/>
              </w:rPr>
              <w:t xml:space="preserve"> As Boolean</w:t>
            </w:r>
          </w:p>
        </w:tc>
        <w:tc>
          <w:tcPr>
            <w:tcW w:w="5870" w:type="dxa"/>
            <w:tcBorders>
              <w:top w:val="nil"/>
              <w:left w:val="nil"/>
              <w:bottom w:val="nil"/>
              <w:right w:val="nil"/>
            </w:tcBorders>
          </w:tcPr>
          <w:p w14:paraId="61CA95AB" w14:textId="05BEDBA3" w:rsidR="0083498B" w:rsidRDefault="0083498B" w:rsidP="002C793C">
            <w:pPr>
              <w:tabs>
                <w:tab w:val="left" w:pos="115"/>
              </w:tabs>
              <w:spacing w:after="45"/>
              <w:ind w:left="115" w:right="125"/>
              <w:rPr>
                <w:szCs w:val="20"/>
                <w:lang w:val="en-US"/>
              </w:rPr>
            </w:pPr>
            <w:r>
              <w:rPr>
                <w:szCs w:val="20"/>
                <w:lang w:val="en-US"/>
              </w:rPr>
              <w:t>Returns a value of True when the module is successfully deleted</w:t>
            </w:r>
            <w:r w:rsidR="007612C4">
              <w:rPr>
                <w:szCs w:val="20"/>
                <w:lang w:val="en-US"/>
              </w:rPr>
              <w:t>.</w:t>
            </w:r>
          </w:p>
        </w:tc>
      </w:tr>
      <w:tr w:rsidR="0083498B" w:rsidRPr="00050476" w14:paraId="3F736DA6" w14:textId="77777777" w:rsidTr="002C793C">
        <w:tc>
          <w:tcPr>
            <w:tcW w:w="2981" w:type="dxa"/>
            <w:tcBorders>
              <w:top w:val="nil"/>
              <w:left w:val="nil"/>
              <w:bottom w:val="nil"/>
              <w:right w:val="nil"/>
            </w:tcBorders>
          </w:tcPr>
          <w:p w14:paraId="363F26D8" w14:textId="77777777" w:rsidR="0083498B" w:rsidRDefault="0083498B" w:rsidP="002C793C">
            <w:pPr>
              <w:tabs>
                <w:tab w:val="left" w:pos="-5"/>
                <w:tab w:val="left" w:pos="115"/>
              </w:tabs>
              <w:spacing w:after="45"/>
              <w:ind w:left="115" w:right="125"/>
              <w:rPr>
                <w:i/>
                <w:iCs/>
                <w:szCs w:val="20"/>
              </w:rPr>
            </w:pPr>
            <w:r>
              <w:rPr>
                <w:i/>
                <w:iCs/>
                <w:szCs w:val="20"/>
              </w:rPr>
              <w:t xml:space="preserve">theSubsystem </w:t>
            </w:r>
            <w:r>
              <w:rPr>
                <w:szCs w:val="20"/>
              </w:rPr>
              <w:t xml:space="preserve">As </w:t>
            </w:r>
            <w:r>
              <w:rPr>
                <w:color w:val="008000"/>
                <w:szCs w:val="20"/>
                <w:u w:val="double"/>
              </w:rPr>
              <w:t>Subsystem</w:t>
            </w:r>
          </w:p>
        </w:tc>
        <w:tc>
          <w:tcPr>
            <w:tcW w:w="5870" w:type="dxa"/>
            <w:tcBorders>
              <w:top w:val="nil"/>
              <w:left w:val="nil"/>
              <w:bottom w:val="nil"/>
              <w:right w:val="nil"/>
            </w:tcBorders>
          </w:tcPr>
          <w:p w14:paraId="2FC1F8D2" w14:textId="05FCA25B" w:rsidR="0083498B" w:rsidRDefault="0083498B" w:rsidP="002C793C">
            <w:pPr>
              <w:tabs>
                <w:tab w:val="left" w:pos="115"/>
              </w:tabs>
              <w:spacing w:after="45"/>
              <w:ind w:left="115" w:right="125"/>
              <w:rPr>
                <w:szCs w:val="20"/>
                <w:lang w:val="en-US"/>
              </w:rPr>
            </w:pPr>
            <w:r>
              <w:rPr>
                <w:szCs w:val="20"/>
                <w:lang w:val="en-US"/>
              </w:rPr>
              <w:t>Subsystem from which to delete the module</w:t>
            </w:r>
            <w:r w:rsidR="007612C4">
              <w:rPr>
                <w:szCs w:val="20"/>
                <w:lang w:val="en-US"/>
              </w:rPr>
              <w:t>.</w:t>
            </w:r>
          </w:p>
        </w:tc>
      </w:tr>
      <w:tr w:rsidR="0083498B" w14:paraId="5E8DCFC6" w14:textId="77777777" w:rsidTr="002C793C">
        <w:tc>
          <w:tcPr>
            <w:tcW w:w="2981" w:type="dxa"/>
            <w:tcBorders>
              <w:top w:val="nil"/>
              <w:left w:val="nil"/>
              <w:bottom w:val="nil"/>
              <w:right w:val="nil"/>
            </w:tcBorders>
          </w:tcPr>
          <w:p w14:paraId="4A425F95" w14:textId="77777777" w:rsidR="0083498B" w:rsidRDefault="0083498B" w:rsidP="002C793C">
            <w:pPr>
              <w:tabs>
                <w:tab w:val="left" w:pos="115"/>
              </w:tabs>
              <w:spacing w:after="45"/>
              <w:ind w:left="115" w:right="125"/>
              <w:rPr>
                <w:szCs w:val="20"/>
              </w:rPr>
            </w:pPr>
            <w:r>
              <w:rPr>
                <w:i/>
                <w:iCs/>
                <w:szCs w:val="20"/>
              </w:rPr>
              <w:lastRenderedPageBreak/>
              <w:t xml:space="preserve">theModule </w:t>
            </w:r>
            <w:r>
              <w:rPr>
                <w:szCs w:val="20"/>
              </w:rPr>
              <w:t xml:space="preserve">As </w:t>
            </w:r>
            <w:r>
              <w:rPr>
                <w:color w:val="008000"/>
                <w:szCs w:val="20"/>
                <w:u w:val="double"/>
              </w:rPr>
              <w:t>Module</w:t>
            </w:r>
            <w:r>
              <w:rPr>
                <w:szCs w:val="20"/>
              </w:rPr>
              <w:t xml:space="preserve"> </w:t>
            </w:r>
          </w:p>
        </w:tc>
        <w:tc>
          <w:tcPr>
            <w:tcW w:w="5870" w:type="dxa"/>
            <w:tcBorders>
              <w:top w:val="nil"/>
              <w:left w:val="nil"/>
              <w:bottom w:val="nil"/>
              <w:right w:val="nil"/>
            </w:tcBorders>
          </w:tcPr>
          <w:p w14:paraId="6F59AEA5" w14:textId="2D322DF7" w:rsidR="0083498B" w:rsidRPr="007612C4" w:rsidRDefault="007612C4" w:rsidP="002C793C">
            <w:pPr>
              <w:tabs>
                <w:tab w:val="left" w:pos="115"/>
              </w:tabs>
              <w:spacing w:after="45"/>
              <w:ind w:left="115" w:right="125"/>
              <w:rPr>
                <w:szCs w:val="20"/>
                <w:lang w:val="en-US"/>
              </w:rPr>
            </w:pPr>
            <w:r>
              <w:rPr>
                <w:szCs w:val="20"/>
              </w:rPr>
              <w:t>Module being deleted</w:t>
            </w:r>
            <w:r>
              <w:rPr>
                <w:szCs w:val="20"/>
                <w:lang w:val="en-US"/>
              </w:rPr>
              <w:t>.</w:t>
            </w:r>
          </w:p>
        </w:tc>
      </w:tr>
    </w:tbl>
    <w:p w14:paraId="0168C510" w14:textId="791A35AB" w:rsidR="0083498B" w:rsidRDefault="0083498B" w:rsidP="009E1DBB">
      <w:pPr>
        <w:pStyle w:val="Heading5"/>
      </w:pPr>
      <w:r w:rsidRPr="009E1DBB">
        <w:rPr>
          <w:lang w:val="en-US"/>
        </w:rPr>
        <w:t>DeleteSubsystem</w:t>
      </w:r>
      <w:r>
        <w:t xml:space="preserve"> Method (Subsystem)</w:t>
      </w:r>
    </w:p>
    <w:p w14:paraId="7EAB400A"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0AC4AD8E" w14:textId="77777777" w:rsidR="0083498B" w:rsidRPr="000728FC" w:rsidRDefault="0083498B" w:rsidP="0083498B">
      <w:pPr>
        <w:tabs>
          <w:tab w:val="left" w:pos="265"/>
        </w:tabs>
        <w:spacing w:after="45"/>
        <w:ind w:left="265" w:right="125"/>
        <w:rPr>
          <w:szCs w:val="20"/>
          <w:lang w:val="en-US"/>
        </w:rPr>
      </w:pPr>
      <w:r w:rsidRPr="000728FC">
        <w:rPr>
          <w:szCs w:val="20"/>
          <w:lang w:val="en-US"/>
        </w:rPr>
        <w:t>This subroutine deletes a subsystem from a subsystem.</w:t>
      </w:r>
    </w:p>
    <w:p w14:paraId="3642E60C" w14:textId="77777777" w:rsidR="0083498B" w:rsidRPr="000728FC" w:rsidRDefault="0083498B" w:rsidP="0083498B">
      <w:pPr>
        <w:tabs>
          <w:tab w:val="left" w:pos="265"/>
        </w:tabs>
        <w:spacing w:after="45"/>
        <w:ind w:left="265" w:right="125"/>
        <w:rPr>
          <w:b/>
          <w:bCs/>
          <w:szCs w:val="20"/>
          <w:lang w:val="en-US"/>
        </w:rPr>
      </w:pPr>
    </w:p>
    <w:p w14:paraId="3F801C72"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Syntax</w:t>
      </w:r>
    </w:p>
    <w:p w14:paraId="30D02332" w14:textId="77777777" w:rsidR="0083498B" w:rsidRPr="000728FC" w:rsidRDefault="0083498B" w:rsidP="0083498B">
      <w:pPr>
        <w:tabs>
          <w:tab w:val="left" w:pos="265"/>
        </w:tabs>
        <w:spacing w:before="45" w:after="55"/>
        <w:ind w:left="265" w:right="125"/>
        <w:rPr>
          <w:rFonts w:ascii="Courier New" w:hAnsi="Courier New" w:cs="Courier New"/>
          <w:i/>
          <w:iCs/>
          <w:szCs w:val="20"/>
          <w:lang w:val="en-US"/>
        </w:rPr>
      </w:pPr>
      <w:r w:rsidRPr="000728FC">
        <w:rPr>
          <w:rFonts w:ascii="Courier New" w:hAnsi="Courier New" w:cs="Courier New"/>
          <w:i/>
          <w:iCs/>
          <w:szCs w:val="20"/>
          <w:lang w:val="en-US"/>
        </w:rPr>
        <w:t>IsDeleted = theSubsystem</w:t>
      </w:r>
      <w:r w:rsidRPr="000728FC">
        <w:rPr>
          <w:rFonts w:ascii="Courier New" w:hAnsi="Courier New" w:cs="Courier New"/>
          <w:szCs w:val="20"/>
          <w:lang w:val="en-US"/>
        </w:rPr>
        <w:t>.DeleteSubsystem</w:t>
      </w:r>
      <w:r w:rsidRPr="000728FC">
        <w:rPr>
          <w:rFonts w:ascii="Courier New" w:hAnsi="Courier New" w:cs="Courier New"/>
          <w:i/>
          <w:iCs/>
          <w:szCs w:val="20"/>
          <w:lang w:val="en-US"/>
        </w:rPr>
        <w:t xml:space="preserve"> (theSubsystem)</w:t>
      </w:r>
    </w:p>
    <w:p w14:paraId="3BE31094"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146AE2E1" w14:textId="77777777" w:rsidTr="002C793C">
        <w:tc>
          <w:tcPr>
            <w:tcW w:w="2981" w:type="dxa"/>
            <w:tcBorders>
              <w:top w:val="nil"/>
              <w:left w:val="nil"/>
              <w:bottom w:val="nil"/>
              <w:right w:val="nil"/>
            </w:tcBorders>
          </w:tcPr>
          <w:p w14:paraId="10FFC853" w14:textId="77777777" w:rsidR="0083498B" w:rsidRDefault="0083498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FB4C15D" w14:textId="77777777" w:rsidR="0083498B" w:rsidRDefault="0083498B" w:rsidP="002C793C">
            <w:pPr>
              <w:tabs>
                <w:tab w:val="left" w:pos="115"/>
              </w:tabs>
              <w:spacing w:after="45"/>
              <w:ind w:left="115" w:right="125"/>
              <w:rPr>
                <w:szCs w:val="20"/>
              </w:rPr>
            </w:pPr>
            <w:r>
              <w:rPr>
                <w:b/>
                <w:bCs/>
                <w:szCs w:val="20"/>
              </w:rPr>
              <w:t>Description</w:t>
            </w:r>
          </w:p>
        </w:tc>
      </w:tr>
      <w:tr w:rsidR="0083498B" w:rsidRPr="00050476" w14:paraId="31691297" w14:textId="77777777" w:rsidTr="002C793C">
        <w:tc>
          <w:tcPr>
            <w:tcW w:w="2981" w:type="dxa"/>
            <w:tcBorders>
              <w:top w:val="nil"/>
              <w:left w:val="nil"/>
              <w:bottom w:val="nil"/>
              <w:right w:val="nil"/>
            </w:tcBorders>
          </w:tcPr>
          <w:p w14:paraId="638EA043" w14:textId="77777777" w:rsidR="0083498B" w:rsidRDefault="0083498B" w:rsidP="002C793C">
            <w:pPr>
              <w:tabs>
                <w:tab w:val="left" w:pos="-5"/>
                <w:tab w:val="left" w:pos="115"/>
              </w:tabs>
              <w:spacing w:after="45"/>
              <w:ind w:left="115" w:right="125"/>
              <w:rPr>
                <w:i/>
                <w:iCs/>
                <w:szCs w:val="20"/>
              </w:rPr>
            </w:pPr>
            <w:r>
              <w:rPr>
                <w:i/>
                <w:iCs/>
                <w:szCs w:val="20"/>
              </w:rPr>
              <w:t>IsDeleted</w:t>
            </w:r>
            <w:r>
              <w:rPr>
                <w:szCs w:val="20"/>
              </w:rPr>
              <w:t xml:space="preserve"> As Boolean</w:t>
            </w:r>
          </w:p>
        </w:tc>
        <w:tc>
          <w:tcPr>
            <w:tcW w:w="5870" w:type="dxa"/>
            <w:tcBorders>
              <w:top w:val="nil"/>
              <w:left w:val="nil"/>
              <w:bottom w:val="nil"/>
              <w:right w:val="nil"/>
            </w:tcBorders>
          </w:tcPr>
          <w:p w14:paraId="71A711F7" w14:textId="7D89D242" w:rsidR="0083498B" w:rsidRDefault="0083498B" w:rsidP="002C793C">
            <w:pPr>
              <w:tabs>
                <w:tab w:val="left" w:pos="115"/>
              </w:tabs>
              <w:spacing w:after="45"/>
              <w:ind w:left="115" w:right="125"/>
              <w:rPr>
                <w:szCs w:val="20"/>
                <w:lang w:val="en-US"/>
              </w:rPr>
            </w:pPr>
            <w:r>
              <w:rPr>
                <w:szCs w:val="20"/>
                <w:lang w:val="en-US"/>
              </w:rPr>
              <w:t>Returns a value of True when the subsystem is successfully deleted</w:t>
            </w:r>
            <w:r w:rsidR="007612C4">
              <w:rPr>
                <w:szCs w:val="20"/>
                <w:lang w:val="en-US"/>
              </w:rPr>
              <w:t>.</w:t>
            </w:r>
          </w:p>
        </w:tc>
      </w:tr>
      <w:tr w:rsidR="0083498B" w:rsidRPr="00050476" w14:paraId="2944D9EE" w14:textId="77777777" w:rsidTr="002C793C">
        <w:tc>
          <w:tcPr>
            <w:tcW w:w="2981" w:type="dxa"/>
            <w:tcBorders>
              <w:top w:val="nil"/>
              <w:left w:val="nil"/>
              <w:bottom w:val="nil"/>
              <w:right w:val="nil"/>
            </w:tcBorders>
          </w:tcPr>
          <w:p w14:paraId="26FAE706" w14:textId="77777777" w:rsidR="0083498B" w:rsidRDefault="0083498B" w:rsidP="002C793C">
            <w:pPr>
              <w:tabs>
                <w:tab w:val="left" w:pos="-5"/>
                <w:tab w:val="left" w:pos="115"/>
              </w:tabs>
              <w:spacing w:after="45"/>
              <w:ind w:left="115" w:right="125"/>
              <w:rPr>
                <w:i/>
                <w:iCs/>
                <w:szCs w:val="20"/>
              </w:rPr>
            </w:pPr>
            <w:r>
              <w:rPr>
                <w:i/>
                <w:iCs/>
                <w:szCs w:val="20"/>
              </w:rPr>
              <w:t xml:space="preserve">theSubsystem </w:t>
            </w:r>
            <w:r>
              <w:rPr>
                <w:szCs w:val="20"/>
              </w:rPr>
              <w:t xml:space="preserve">As </w:t>
            </w:r>
            <w:r>
              <w:rPr>
                <w:color w:val="008000"/>
                <w:szCs w:val="20"/>
                <w:u w:val="double"/>
              </w:rPr>
              <w:t>Subsystem</w:t>
            </w:r>
          </w:p>
        </w:tc>
        <w:tc>
          <w:tcPr>
            <w:tcW w:w="5870" w:type="dxa"/>
            <w:tcBorders>
              <w:top w:val="nil"/>
              <w:left w:val="nil"/>
              <w:bottom w:val="nil"/>
              <w:right w:val="nil"/>
            </w:tcBorders>
          </w:tcPr>
          <w:p w14:paraId="027DA58E" w14:textId="2B5438F8" w:rsidR="0083498B" w:rsidRDefault="0083498B" w:rsidP="002C793C">
            <w:pPr>
              <w:tabs>
                <w:tab w:val="left" w:pos="115"/>
              </w:tabs>
              <w:spacing w:after="45"/>
              <w:ind w:left="115" w:right="125"/>
              <w:rPr>
                <w:szCs w:val="20"/>
                <w:lang w:val="en-US"/>
              </w:rPr>
            </w:pPr>
            <w:r>
              <w:rPr>
                <w:szCs w:val="20"/>
                <w:lang w:val="en-US"/>
              </w:rPr>
              <w:t>Subsystem from which to delete the subsystem</w:t>
            </w:r>
            <w:r w:rsidR="007612C4">
              <w:rPr>
                <w:szCs w:val="20"/>
                <w:lang w:val="en-US"/>
              </w:rPr>
              <w:t>.</w:t>
            </w:r>
          </w:p>
        </w:tc>
      </w:tr>
      <w:tr w:rsidR="0083498B" w14:paraId="3370FF24" w14:textId="77777777" w:rsidTr="002C793C">
        <w:tc>
          <w:tcPr>
            <w:tcW w:w="2981" w:type="dxa"/>
            <w:tcBorders>
              <w:top w:val="nil"/>
              <w:left w:val="nil"/>
              <w:bottom w:val="nil"/>
              <w:right w:val="nil"/>
            </w:tcBorders>
          </w:tcPr>
          <w:p w14:paraId="516952C8" w14:textId="77777777" w:rsidR="0083498B" w:rsidRDefault="0083498B" w:rsidP="002C793C">
            <w:pPr>
              <w:tabs>
                <w:tab w:val="left" w:pos="115"/>
              </w:tabs>
              <w:spacing w:after="45"/>
              <w:ind w:left="115" w:right="125"/>
              <w:rPr>
                <w:szCs w:val="20"/>
              </w:rPr>
            </w:pPr>
            <w:r>
              <w:rPr>
                <w:i/>
                <w:iCs/>
                <w:szCs w:val="20"/>
              </w:rPr>
              <w:t xml:space="preserve">theSubsystem </w:t>
            </w:r>
            <w:r>
              <w:rPr>
                <w:szCs w:val="20"/>
              </w:rPr>
              <w:t xml:space="preserve">As </w:t>
            </w:r>
            <w:r>
              <w:rPr>
                <w:color w:val="008000"/>
                <w:szCs w:val="20"/>
                <w:u w:val="double"/>
              </w:rPr>
              <w:t>Subsystem</w:t>
            </w:r>
            <w:r>
              <w:rPr>
                <w:szCs w:val="20"/>
              </w:rPr>
              <w:t xml:space="preserve"> </w:t>
            </w:r>
          </w:p>
        </w:tc>
        <w:tc>
          <w:tcPr>
            <w:tcW w:w="5870" w:type="dxa"/>
            <w:tcBorders>
              <w:top w:val="nil"/>
              <w:left w:val="nil"/>
              <w:bottom w:val="nil"/>
              <w:right w:val="nil"/>
            </w:tcBorders>
          </w:tcPr>
          <w:p w14:paraId="5099B2E6" w14:textId="74039996" w:rsidR="0083498B" w:rsidRPr="007612C4" w:rsidRDefault="007612C4" w:rsidP="002C793C">
            <w:pPr>
              <w:tabs>
                <w:tab w:val="left" w:pos="115"/>
              </w:tabs>
              <w:spacing w:after="45"/>
              <w:ind w:left="115" w:right="125"/>
              <w:rPr>
                <w:szCs w:val="20"/>
                <w:lang w:val="en-US"/>
              </w:rPr>
            </w:pPr>
            <w:r>
              <w:rPr>
                <w:szCs w:val="20"/>
              </w:rPr>
              <w:t>Subsystem being deleted</w:t>
            </w:r>
            <w:r>
              <w:rPr>
                <w:szCs w:val="20"/>
                <w:lang w:val="en-US"/>
              </w:rPr>
              <w:t>.</w:t>
            </w:r>
          </w:p>
        </w:tc>
      </w:tr>
    </w:tbl>
    <w:p w14:paraId="10F8DCE6" w14:textId="4927F997" w:rsidR="0083498B" w:rsidRDefault="0083498B" w:rsidP="009E1DBB">
      <w:pPr>
        <w:pStyle w:val="Heading5"/>
      </w:pPr>
      <w:r w:rsidRPr="009E1DBB">
        <w:rPr>
          <w:lang w:val="en-US"/>
        </w:rPr>
        <w:t>GetAllModules</w:t>
      </w:r>
      <w:r>
        <w:t xml:space="preserve"> Method (Subsystem)</w:t>
      </w:r>
    </w:p>
    <w:p w14:paraId="7F77F8D5"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3891FCD7" w14:textId="1D9EF77D" w:rsidR="0083498B" w:rsidRPr="000728FC" w:rsidRDefault="0083498B" w:rsidP="0083498B">
      <w:pPr>
        <w:tabs>
          <w:tab w:val="left" w:pos="-5"/>
          <w:tab w:val="left" w:pos="115"/>
        </w:tabs>
        <w:spacing w:after="45"/>
        <w:ind w:left="115" w:right="125" w:firstLine="265"/>
        <w:rPr>
          <w:b/>
          <w:bCs/>
          <w:szCs w:val="20"/>
          <w:lang w:val="en-US"/>
        </w:rPr>
      </w:pPr>
      <w:r w:rsidRPr="000728FC">
        <w:rPr>
          <w:szCs w:val="20"/>
          <w:lang w:val="en-US"/>
        </w:rPr>
        <w:t>This function retrieves all modules belonging to a subsystem</w:t>
      </w:r>
      <w:r w:rsidR="007612C4">
        <w:rPr>
          <w:szCs w:val="20"/>
          <w:lang w:val="en-US"/>
        </w:rPr>
        <w:t>.</w:t>
      </w:r>
    </w:p>
    <w:p w14:paraId="539D8884" w14:textId="77777777" w:rsidR="0083498B" w:rsidRPr="000728FC" w:rsidRDefault="0083498B" w:rsidP="0083498B">
      <w:pPr>
        <w:tabs>
          <w:tab w:val="left" w:pos="115"/>
        </w:tabs>
        <w:spacing w:after="45"/>
        <w:ind w:left="115" w:right="125" w:firstLine="265"/>
        <w:rPr>
          <w:b/>
          <w:bCs/>
          <w:szCs w:val="20"/>
          <w:lang w:val="en-US"/>
        </w:rPr>
      </w:pPr>
    </w:p>
    <w:p w14:paraId="5D8B0392"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Syntax</w:t>
      </w:r>
    </w:p>
    <w:p w14:paraId="3914ED27" w14:textId="77777777" w:rsidR="0083498B" w:rsidRPr="000728FC" w:rsidRDefault="0083498B" w:rsidP="0083498B">
      <w:pPr>
        <w:tabs>
          <w:tab w:val="left" w:pos="115"/>
        </w:tabs>
        <w:spacing w:after="45"/>
        <w:ind w:left="115" w:right="125" w:firstLine="265"/>
        <w:rPr>
          <w:szCs w:val="20"/>
          <w:lang w:val="en-US"/>
        </w:rPr>
      </w:pPr>
      <w:r w:rsidRPr="000728FC">
        <w:rPr>
          <w:i/>
          <w:iCs/>
          <w:szCs w:val="20"/>
          <w:lang w:val="en-US"/>
        </w:rPr>
        <w:t>Set theModules = theObject.</w:t>
      </w:r>
      <w:r w:rsidRPr="000728FC">
        <w:rPr>
          <w:szCs w:val="20"/>
          <w:lang w:val="en-US"/>
        </w:rPr>
        <w:t>GetAllModules ( )</w:t>
      </w:r>
    </w:p>
    <w:p w14:paraId="72DAC755"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C1A4893" w14:textId="77777777" w:rsidTr="002C793C">
        <w:tc>
          <w:tcPr>
            <w:tcW w:w="2981" w:type="dxa"/>
            <w:tcBorders>
              <w:top w:val="nil"/>
              <w:left w:val="nil"/>
              <w:bottom w:val="nil"/>
              <w:right w:val="nil"/>
            </w:tcBorders>
          </w:tcPr>
          <w:p w14:paraId="4E1E03BC" w14:textId="77777777" w:rsidR="0083498B" w:rsidRDefault="0083498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08226E0" w14:textId="77777777" w:rsidR="0083498B" w:rsidRDefault="0083498B" w:rsidP="002C793C">
            <w:pPr>
              <w:tabs>
                <w:tab w:val="left" w:pos="115"/>
              </w:tabs>
              <w:spacing w:after="45"/>
              <w:ind w:left="115" w:right="125"/>
              <w:rPr>
                <w:szCs w:val="20"/>
              </w:rPr>
            </w:pPr>
            <w:r>
              <w:rPr>
                <w:b/>
                <w:bCs/>
                <w:szCs w:val="20"/>
              </w:rPr>
              <w:t>Description</w:t>
            </w:r>
          </w:p>
        </w:tc>
      </w:tr>
      <w:tr w:rsidR="0083498B" w:rsidRPr="00050476" w14:paraId="67ECE4BE" w14:textId="77777777" w:rsidTr="002C793C">
        <w:tc>
          <w:tcPr>
            <w:tcW w:w="2981" w:type="dxa"/>
            <w:tcBorders>
              <w:top w:val="nil"/>
              <w:left w:val="nil"/>
              <w:bottom w:val="nil"/>
              <w:right w:val="nil"/>
            </w:tcBorders>
          </w:tcPr>
          <w:p w14:paraId="275F0A24" w14:textId="77777777" w:rsidR="0083498B" w:rsidRDefault="0083498B" w:rsidP="002C793C">
            <w:pPr>
              <w:tabs>
                <w:tab w:val="left" w:pos="-5"/>
                <w:tab w:val="left" w:pos="115"/>
              </w:tabs>
              <w:spacing w:after="45"/>
              <w:ind w:left="115" w:right="125"/>
              <w:rPr>
                <w:szCs w:val="20"/>
              </w:rPr>
            </w:pPr>
            <w:r>
              <w:rPr>
                <w:i/>
                <w:iCs/>
                <w:szCs w:val="20"/>
              </w:rPr>
              <w:t xml:space="preserve">theModules </w:t>
            </w:r>
            <w:r>
              <w:rPr>
                <w:szCs w:val="20"/>
              </w:rPr>
              <w:t xml:space="preserve">As </w:t>
            </w:r>
            <w:r>
              <w:rPr>
                <w:color w:val="008000"/>
                <w:szCs w:val="20"/>
                <w:u w:val="double"/>
              </w:rPr>
              <w:t>ModuleCollection</w:t>
            </w:r>
            <w:r>
              <w:rPr>
                <w:szCs w:val="20"/>
              </w:rPr>
              <w:t xml:space="preserve"> </w:t>
            </w:r>
          </w:p>
          <w:p w14:paraId="0414DFA6" w14:textId="77777777" w:rsidR="0083498B" w:rsidRDefault="0083498B" w:rsidP="002C793C">
            <w:pPr>
              <w:tabs>
                <w:tab w:val="left" w:pos="-5"/>
                <w:tab w:val="left" w:pos="115"/>
              </w:tabs>
              <w:spacing w:after="45"/>
              <w:ind w:left="115" w:right="125"/>
              <w:rPr>
                <w:szCs w:val="20"/>
              </w:rPr>
            </w:pPr>
          </w:p>
        </w:tc>
        <w:tc>
          <w:tcPr>
            <w:tcW w:w="5870" w:type="dxa"/>
            <w:tcBorders>
              <w:top w:val="nil"/>
              <w:left w:val="nil"/>
              <w:bottom w:val="nil"/>
              <w:right w:val="nil"/>
            </w:tcBorders>
          </w:tcPr>
          <w:p w14:paraId="2FD48B3E" w14:textId="768943E2" w:rsidR="0083498B" w:rsidRDefault="0083498B" w:rsidP="002C793C">
            <w:pPr>
              <w:tabs>
                <w:tab w:val="left" w:pos="115"/>
              </w:tabs>
              <w:spacing w:after="45"/>
              <w:ind w:left="115" w:right="125"/>
              <w:rPr>
                <w:szCs w:val="20"/>
                <w:lang w:val="en-US"/>
              </w:rPr>
            </w:pPr>
            <w:r>
              <w:rPr>
                <w:szCs w:val="20"/>
                <w:lang w:val="en-US"/>
              </w:rPr>
              <w:t>Returns all modules belonging to the subsystem</w:t>
            </w:r>
            <w:r w:rsidR="007612C4">
              <w:rPr>
                <w:szCs w:val="20"/>
                <w:lang w:val="en-US"/>
              </w:rPr>
              <w:t>.</w:t>
            </w:r>
          </w:p>
          <w:p w14:paraId="07EE9C3F" w14:textId="77777777" w:rsidR="0083498B" w:rsidRDefault="0083498B" w:rsidP="002C793C">
            <w:pPr>
              <w:tabs>
                <w:tab w:val="left" w:pos="115"/>
              </w:tabs>
              <w:spacing w:after="45"/>
              <w:ind w:left="115" w:right="125"/>
              <w:rPr>
                <w:szCs w:val="20"/>
                <w:lang w:val="en-US"/>
              </w:rPr>
            </w:pPr>
          </w:p>
        </w:tc>
      </w:tr>
      <w:tr w:rsidR="0083498B" w:rsidRPr="00050476" w14:paraId="3D84A9FE" w14:textId="77777777" w:rsidTr="002C793C">
        <w:tc>
          <w:tcPr>
            <w:tcW w:w="2981" w:type="dxa"/>
            <w:tcBorders>
              <w:top w:val="nil"/>
              <w:left w:val="nil"/>
              <w:bottom w:val="nil"/>
              <w:right w:val="nil"/>
            </w:tcBorders>
          </w:tcPr>
          <w:p w14:paraId="06102E49" w14:textId="77777777" w:rsidR="0083498B" w:rsidRDefault="0083498B"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Subsystem</w:t>
            </w:r>
            <w:r>
              <w:rPr>
                <w:szCs w:val="20"/>
              </w:rPr>
              <w:t xml:space="preserve"> </w:t>
            </w:r>
          </w:p>
          <w:p w14:paraId="35CC5128" w14:textId="77777777" w:rsidR="0083498B" w:rsidRDefault="0083498B" w:rsidP="002C793C">
            <w:pPr>
              <w:tabs>
                <w:tab w:val="left" w:pos="115"/>
              </w:tabs>
              <w:spacing w:after="45"/>
              <w:ind w:left="115" w:right="125"/>
              <w:rPr>
                <w:i/>
                <w:iCs/>
                <w:szCs w:val="20"/>
              </w:rPr>
            </w:pPr>
          </w:p>
        </w:tc>
        <w:tc>
          <w:tcPr>
            <w:tcW w:w="5870" w:type="dxa"/>
            <w:tcBorders>
              <w:top w:val="nil"/>
              <w:left w:val="nil"/>
              <w:bottom w:val="nil"/>
              <w:right w:val="nil"/>
            </w:tcBorders>
          </w:tcPr>
          <w:p w14:paraId="7A522C91" w14:textId="0AFE2E44" w:rsidR="0083498B" w:rsidRDefault="0083498B" w:rsidP="002C793C">
            <w:pPr>
              <w:tabs>
                <w:tab w:val="left" w:pos="115"/>
              </w:tabs>
              <w:spacing w:after="45"/>
              <w:ind w:left="115" w:right="125"/>
              <w:rPr>
                <w:szCs w:val="20"/>
                <w:lang w:val="en-US"/>
              </w:rPr>
            </w:pPr>
            <w:r>
              <w:rPr>
                <w:szCs w:val="20"/>
                <w:lang w:val="en-US"/>
              </w:rPr>
              <w:t>Subsystem whose modules are being retrieved</w:t>
            </w:r>
            <w:r w:rsidR="007612C4">
              <w:rPr>
                <w:szCs w:val="20"/>
                <w:lang w:val="en-US"/>
              </w:rPr>
              <w:t>.</w:t>
            </w:r>
          </w:p>
        </w:tc>
      </w:tr>
    </w:tbl>
    <w:p w14:paraId="257A3DBB" w14:textId="54418F3D" w:rsidR="0083498B" w:rsidRPr="000728FC" w:rsidRDefault="0083498B" w:rsidP="009E1DBB">
      <w:pPr>
        <w:pStyle w:val="Heading5"/>
        <w:rPr>
          <w:lang w:val="en-US"/>
        </w:rPr>
      </w:pPr>
      <w:r w:rsidRPr="000728FC">
        <w:rPr>
          <w:lang w:val="en-US"/>
        </w:rPr>
        <w:t>GetAllSubsystems Method (Subsystem)</w:t>
      </w:r>
    </w:p>
    <w:p w14:paraId="58ADE7A0"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229BBC92" w14:textId="7220FB43" w:rsidR="0083498B" w:rsidRPr="000728FC" w:rsidRDefault="0083498B" w:rsidP="0083498B">
      <w:pPr>
        <w:tabs>
          <w:tab w:val="left" w:pos="-5"/>
          <w:tab w:val="left" w:pos="115"/>
        </w:tabs>
        <w:spacing w:after="45"/>
        <w:ind w:left="115" w:right="125" w:firstLine="265"/>
        <w:rPr>
          <w:b/>
          <w:bCs/>
          <w:szCs w:val="20"/>
          <w:lang w:val="en-US"/>
        </w:rPr>
      </w:pPr>
      <w:r w:rsidRPr="000728FC">
        <w:rPr>
          <w:szCs w:val="20"/>
          <w:lang w:val="en-US"/>
        </w:rPr>
        <w:t>This function retrieves all subsystems belonging to a subsystem</w:t>
      </w:r>
      <w:r w:rsidR="007612C4">
        <w:rPr>
          <w:szCs w:val="20"/>
          <w:lang w:val="en-US"/>
        </w:rPr>
        <w:t>.</w:t>
      </w:r>
    </w:p>
    <w:p w14:paraId="4B9DDF8A" w14:textId="77777777" w:rsidR="0083498B" w:rsidRPr="000728FC" w:rsidRDefault="0083498B" w:rsidP="0083498B">
      <w:pPr>
        <w:tabs>
          <w:tab w:val="left" w:pos="115"/>
        </w:tabs>
        <w:spacing w:after="45"/>
        <w:ind w:left="115" w:right="125" w:firstLine="265"/>
        <w:rPr>
          <w:b/>
          <w:bCs/>
          <w:szCs w:val="20"/>
          <w:lang w:val="en-US"/>
        </w:rPr>
      </w:pPr>
    </w:p>
    <w:p w14:paraId="02959B4F"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Syntax</w:t>
      </w:r>
    </w:p>
    <w:p w14:paraId="4073E7F0" w14:textId="77777777" w:rsidR="0083498B" w:rsidRPr="000728FC" w:rsidRDefault="0083498B" w:rsidP="0083498B">
      <w:pPr>
        <w:tabs>
          <w:tab w:val="left" w:pos="115"/>
        </w:tabs>
        <w:spacing w:after="45"/>
        <w:ind w:left="115" w:right="125" w:firstLine="265"/>
        <w:rPr>
          <w:szCs w:val="20"/>
          <w:lang w:val="en-US"/>
        </w:rPr>
      </w:pPr>
      <w:r w:rsidRPr="000728FC">
        <w:rPr>
          <w:i/>
          <w:iCs/>
          <w:szCs w:val="20"/>
          <w:lang w:val="en-US"/>
        </w:rPr>
        <w:t>Set theSubsystems = theObject.</w:t>
      </w:r>
      <w:r w:rsidRPr="000728FC">
        <w:rPr>
          <w:szCs w:val="20"/>
          <w:lang w:val="en-US"/>
        </w:rPr>
        <w:t>GetAllSubsystems ( )</w:t>
      </w:r>
    </w:p>
    <w:p w14:paraId="3995AB8C"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27A06F90" w14:textId="77777777" w:rsidTr="002C793C">
        <w:tc>
          <w:tcPr>
            <w:tcW w:w="2981" w:type="dxa"/>
            <w:tcBorders>
              <w:top w:val="nil"/>
              <w:left w:val="nil"/>
              <w:bottom w:val="nil"/>
              <w:right w:val="nil"/>
            </w:tcBorders>
          </w:tcPr>
          <w:p w14:paraId="3DE2DDAC" w14:textId="77777777" w:rsidR="0083498B" w:rsidRDefault="0083498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35ED1B9" w14:textId="77777777" w:rsidR="0083498B" w:rsidRDefault="0083498B" w:rsidP="002C793C">
            <w:pPr>
              <w:tabs>
                <w:tab w:val="left" w:pos="115"/>
              </w:tabs>
              <w:spacing w:after="45"/>
              <w:ind w:left="115" w:right="125"/>
              <w:rPr>
                <w:szCs w:val="20"/>
              </w:rPr>
            </w:pPr>
            <w:r>
              <w:rPr>
                <w:b/>
                <w:bCs/>
                <w:szCs w:val="20"/>
              </w:rPr>
              <w:t>Description</w:t>
            </w:r>
          </w:p>
        </w:tc>
      </w:tr>
      <w:tr w:rsidR="0083498B" w:rsidRPr="00050476" w14:paraId="4741D0B2" w14:textId="77777777" w:rsidTr="002C793C">
        <w:tc>
          <w:tcPr>
            <w:tcW w:w="2981" w:type="dxa"/>
            <w:tcBorders>
              <w:top w:val="nil"/>
              <w:left w:val="nil"/>
              <w:bottom w:val="nil"/>
              <w:right w:val="nil"/>
            </w:tcBorders>
          </w:tcPr>
          <w:p w14:paraId="50E4BA7B" w14:textId="77777777" w:rsidR="0083498B" w:rsidRDefault="0083498B" w:rsidP="002C793C">
            <w:pPr>
              <w:tabs>
                <w:tab w:val="left" w:pos="-5"/>
                <w:tab w:val="left" w:pos="115"/>
              </w:tabs>
              <w:spacing w:after="45"/>
              <w:ind w:left="115" w:right="125"/>
              <w:rPr>
                <w:szCs w:val="20"/>
              </w:rPr>
            </w:pPr>
            <w:r>
              <w:rPr>
                <w:i/>
                <w:iCs/>
                <w:szCs w:val="20"/>
              </w:rPr>
              <w:t xml:space="preserve">theSubsystems </w:t>
            </w:r>
            <w:r>
              <w:rPr>
                <w:szCs w:val="20"/>
              </w:rPr>
              <w:t xml:space="preserve">As </w:t>
            </w:r>
            <w:r>
              <w:rPr>
                <w:color w:val="008000"/>
                <w:szCs w:val="20"/>
                <w:u w:val="double"/>
              </w:rPr>
              <w:t>SubsystemCollection</w:t>
            </w:r>
            <w:r>
              <w:rPr>
                <w:szCs w:val="20"/>
              </w:rPr>
              <w:t xml:space="preserve"> </w:t>
            </w:r>
          </w:p>
          <w:p w14:paraId="71D2F259" w14:textId="77777777" w:rsidR="0083498B" w:rsidRDefault="0083498B" w:rsidP="002C793C">
            <w:pPr>
              <w:tabs>
                <w:tab w:val="left" w:pos="-5"/>
                <w:tab w:val="left" w:pos="115"/>
              </w:tabs>
              <w:spacing w:after="45"/>
              <w:ind w:left="115" w:right="125"/>
              <w:rPr>
                <w:szCs w:val="20"/>
              </w:rPr>
            </w:pPr>
          </w:p>
        </w:tc>
        <w:tc>
          <w:tcPr>
            <w:tcW w:w="5870" w:type="dxa"/>
            <w:tcBorders>
              <w:top w:val="nil"/>
              <w:left w:val="nil"/>
              <w:bottom w:val="nil"/>
              <w:right w:val="nil"/>
            </w:tcBorders>
          </w:tcPr>
          <w:p w14:paraId="44A82F3A" w14:textId="76542CF4" w:rsidR="0083498B" w:rsidRDefault="0083498B" w:rsidP="002C793C">
            <w:pPr>
              <w:tabs>
                <w:tab w:val="left" w:pos="115"/>
              </w:tabs>
              <w:spacing w:after="45"/>
              <w:ind w:left="115" w:right="125"/>
              <w:rPr>
                <w:szCs w:val="20"/>
                <w:lang w:val="en-US"/>
              </w:rPr>
            </w:pPr>
            <w:r>
              <w:rPr>
                <w:szCs w:val="20"/>
                <w:lang w:val="en-US"/>
              </w:rPr>
              <w:t>Returns all subsystems belonging to the subsystem</w:t>
            </w:r>
            <w:r w:rsidR="007612C4">
              <w:rPr>
                <w:szCs w:val="20"/>
                <w:lang w:val="en-US"/>
              </w:rPr>
              <w:t>.</w:t>
            </w:r>
          </w:p>
          <w:p w14:paraId="03289752" w14:textId="77777777" w:rsidR="0083498B" w:rsidRDefault="0083498B" w:rsidP="002C793C">
            <w:pPr>
              <w:tabs>
                <w:tab w:val="left" w:pos="115"/>
              </w:tabs>
              <w:spacing w:after="45"/>
              <w:ind w:left="115" w:right="125"/>
              <w:rPr>
                <w:szCs w:val="20"/>
                <w:lang w:val="en-US"/>
              </w:rPr>
            </w:pPr>
          </w:p>
        </w:tc>
      </w:tr>
      <w:tr w:rsidR="0083498B" w:rsidRPr="00050476" w14:paraId="76953E60" w14:textId="77777777" w:rsidTr="002C793C">
        <w:tc>
          <w:tcPr>
            <w:tcW w:w="2981" w:type="dxa"/>
            <w:tcBorders>
              <w:top w:val="nil"/>
              <w:left w:val="nil"/>
              <w:bottom w:val="nil"/>
              <w:right w:val="nil"/>
            </w:tcBorders>
          </w:tcPr>
          <w:p w14:paraId="42F02770" w14:textId="77777777" w:rsidR="0083498B" w:rsidRDefault="0083498B"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Subsystem</w:t>
            </w:r>
            <w:r>
              <w:rPr>
                <w:szCs w:val="20"/>
              </w:rPr>
              <w:t xml:space="preserve"> </w:t>
            </w:r>
          </w:p>
          <w:p w14:paraId="1225DE50" w14:textId="77777777" w:rsidR="0083498B" w:rsidRDefault="0083498B" w:rsidP="002C793C">
            <w:pPr>
              <w:tabs>
                <w:tab w:val="left" w:pos="115"/>
              </w:tabs>
              <w:spacing w:after="45"/>
              <w:ind w:left="115" w:right="125"/>
              <w:rPr>
                <w:i/>
                <w:iCs/>
                <w:szCs w:val="20"/>
              </w:rPr>
            </w:pPr>
          </w:p>
        </w:tc>
        <w:tc>
          <w:tcPr>
            <w:tcW w:w="5870" w:type="dxa"/>
            <w:tcBorders>
              <w:top w:val="nil"/>
              <w:left w:val="nil"/>
              <w:bottom w:val="nil"/>
              <w:right w:val="nil"/>
            </w:tcBorders>
          </w:tcPr>
          <w:p w14:paraId="51CE68BF" w14:textId="164D70F9" w:rsidR="0083498B" w:rsidRDefault="0083498B" w:rsidP="002C793C">
            <w:pPr>
              <w:tabs>
                <w:tab w:val="left" w:pos="115"/>
              </w:tabs>
              <w:spacing w:after="45"/>
              <w:ind w:left="115" w:right="125"/>
              <w:rPr>
                <w:szCs w:val="20"/>
                <w:lang w:val="en-US"/>
              </w:rPr>
            </w:pPr>
            <w:r>
              <w:rPr>
                <w:szCs w:val="20"/>
                <w:lang w:val="en-US"/>
              </w:rPr>
              <w:lastRenderedPageBreak/>
              <w:t>Subsystem whose subsystems are being retrieved</w:t>
            </w:r>
            <w:r w:rsidR="007612C4">
              <w:rPr>
                <w:szCs w:val="20"/>
                <w:lang w:val="en-US"/>
              </w:rPr>
              <w:t>.</w:t>
            </w:r>
          </w:p>
        </w:tc>
      </w:tr>
    </w:tbl>
    <w:p w14:paraId="5686E4A8" w14:textId="33F3BC53" w:rsidR="0083498B" w:rsidRPr="000728FC" w:rsidRDefault="0083498B" w:rsidP="009E1DBB">
      <w:pPr>
        <w:pStyle w:val="Heading5"/>
        <w:rPr>
          <w:lang w:val="en-US"/>
        </w:rPr>
      </w:pPr>
      <w:r w:rsidRPr="000728FC">
        <w:rPr>
          <w:lang w:val="en-US"/>
        </w:rPr>
        <w:t>GetAssignedCategories Method (Subsystem)</w:t>
      </w:r>
    </w:p>
    <w:p w14:paraId="06519D96"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041743EF" w14:textId="77777777" w:rsidR="0083498B" w:rsidRPr="000728FC" w:rsidRDefault="0083498B" w:rsidP="0083498B">
      <w:pPr>
        <w:tabs>
          <w:tab w:val="left" w:pos="115"/>
        </w:tabs>
        <w:spacing w:after="45"/>
        <w:ind w:left="115" w:right="125" w:firstLine="265"/>
        <w:rPr>
          <w:b/>
          <w:bCs/>
          <w:szCs w:val="20"/>
          <w:lang w:val="en-US"/>
        </w:rPr>
      </w:pPr>
      <w:r w:rsidRPr="000728FC">
        <w:rPr>
          <w:szCs w:val="20"/>
          <w:lang w:val="en-US"/>
        </w:rPr>
        <w:t>This function retrieves the categories assigned to a subsystem.</w:t>
      </w:r>
    </w:p>
    <w:p w14:paraId="0B95E365" w14:textId="77777777" w:rsidR="0083498B" w:rsidRPr="000728FC" w:rsidRDefault="0083498B" w:rsidP="0083498B">
      <w:pPr>
        <w:tabs>
          <w:tab w:val="left" w:pos="115"/>
        </w:tabs>
        <w:spacing w:after="45"/>
        <w:ind w:left="115" w:right="125" w:firstLine="265"/>
        <w:rPr>
          <w:b/>
          <w:bCs/>
          <w:szCs w:val="20"/>
          <w:lang w:val="en-US"/>
        </w:rPr>
      </w:pPr>
    </w:p>
    <w:p w14:paraId="10415CAE"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Syntax</w:t>
      </w:r>
    </w:p>
    <w:p w14:paraId="368D4186" w14:textId="77777777" w:rsidR="0083498B" w:rsidRPr="000728FC" w:rsidRDefault="0083498B" w:rsidP="0083498B">
      <w:pPr>
        <w:tabs>
          <w:tab w:val="left" w:pos="115"/>
        </w:tabs>
        <w:spacing w:after="45"/>
        <w:ind w:left="115" w:right="125" w:firstLine="265"/>
        <w:rPr>
          <w:szCs w:val="20"/>
          <w:lang w:val="en-US"/>
        </w:rPr>
      </w:pPr>
      <w:r w:rsidRPr="000728FC">
        <w:rPr>
          <w:i/>
          <w:iCs/>
          <w:szCs w:val="20"/>
          <w:lang w:val="en-US"/>
        </w:rPr>
        <w:t>Set theCategories = theObject.</w:t>
      </w:r>
      <w:r w:rsidRPr="000728FC">
        <w:rPr>
          <w:szCs w:val="20"/>
          <w:lang w:val="en-US"/>
        </w:rPr>
        <w:t>GetAssignedCategories ( )</w:t>
      </w:r>
    </w:p>
    <w:p w14:paraId="64178200"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47661399" w14:textId="77777777" w:rsidTr="002C793C">
        <w:tc>
          <w:tcPr>
            <w:tcW w:w="2981" w:type="dxa"/>
            <w:tcBorders>
              <w:top w:val="nil"/>
              <w:left w:val="nil"/>
              <w:bottom w:val="nil"/>
              <w:right w:val="nil"/>
            </w:tcBorders>
          </w:tcPr>
          <w:p w14:paraId="74E32F69" w14:textId="77777777" w:rsidR="0083498B" w:rsidRDefault="0083498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4A9EC12F" w14:textId="77777777" w:rsidR="0083498B" w:rsidRDefault="0083498B" w:rsidP="002C793C">
            <w:pPr>
              <w:tabs>
                <w:tab w:val="left" w:pos="115"/>
              </w:tabs>
              <w:spacing w:after="45"/>
              <w:ind w:left="115" w:right="125"/>
              <w:rPr>
                <w:szCs w:val="20"/>
              </w:rPr>
            </w:pPr>
            <w:r>
              <w:rPr>
                <w:b/>
                <w:bCs/>
                <w:szCs w:val="20"/>
              </w:rPr>
              <w:t>Description</w:t>
            </w:r>
          </w:p>
        </w:tc>
      </w:tr>
      <w:tr w:rsidR="0083498B" w:rsidRPr="00050476" w14:paraId="5585408F" w14:textId="77777777" w:rsidTr="002C793C">
        <w:tc>
          <w:tcPr>
            <w:tcW w:w="2981" w:type="dxa"/>
            <w:tcBorders>
              <w:top w:val="nil"/>
              <w:left w:val="nil"/>
              <w:bottom w:val="nil"/>
              <w:right w:val="nil"/>
            </w:tcBorders>
          </w:tcPr>
          <w:p w14:paraId="320AA129" w14:textId="77777777" w:rsidR="0083498B" w:rsidRDefault="0083498B" w:rsidP="002C793C">
            <w:pPr>
              <w:tabs>
                <w:tab w:val="left" w:pos="-5"/>
                <w:tab w:val="left" w:pos="115"/>
              </w:tabs>
              <w:spacing w:after="45"/>
              <w:ind w:left="115" w:right="125"/>
              <w:rPr>
                <w:szCs w:val="20"/>
              </w:rPr>
            </w:pPr>
            <w:r>
              <w:rPr>
                <w:i/>
                <w:iCs/>
                <w:szCs w:val="20"/>
              </w:rPr>
              <w:t xml:space="preserve">theCategories </w:t>
            </w:r>
            <w:r>
              <w:rPr>
                <w:szCs w:val="20"/>
              </w:rPr>
              <w:t xml:space="preserve">As </w:t>
            </w:r>
            <w:r>
              <w:rPr>
                <w:color w:val="008000"/>
                <w:szCs w:val="20"/>
                <w:u w:val="double"/>
              </w:rPr>
              <w:t>CategoryCollection</w:t>
            </w:r>
            <w:r>
              <w:rPr>
                <w:szCs w:val="20"/>
              </w:rPr>
              <w:t xml:space="preserve"> </w:t>
            </w:r>
          </w:p>
          <w:p w14:paraId="5CD56DCC" w14:textId="77777777" w:rsidR="0083498B" w:rsidRDefault="0083498B" w:rsidP="002C793C">
            <w:pPr>
              <w:tabs>
                <w:tab w:val="left" w:pos="-5"/>
                <w:tab w:val="left" w:pos="115"/>
              </w:tabs>
              <w:spacing w:after="45"/>
              <w:ind w:left="115" w:right="125"/>
              <w:rPr>
                <w:szCs w:val="20"/>
              </w:rPr>
            </w:pPr>
          </w:p>
        </w:tc>
        <w:tc>
          <w:tcPr>
            <w:tcW w:w="5870" w:type="dxa"/>
            <w:tcBorders>
              <w:top w:val="nil"/>
              <w:left w:val="nil"/>
              <w:bottom w:val="nil"/>
              <w:right w:val="nil"/>
            </w:tcBorders>
          </w:tcPr>
          <w:p w14:paraId="02E20507" w14:textId="288C9B03" w:rsidR="0083498B" w:rsidRDefault="0083498B" w:rsidP="002C793C">
            <w:pPr>
              <w:tabs>
                <w:tab w:val="left" w:pos="115"/>
              </w:tabs>
              <w:spacing w:after="45"/>
              <w:ind w:left="115" w:right="125"/>
              <w:rPr>
                <w:szCs w:val="20"/>
                <w:lang w:val="en-US"/>
              </w:rPr>
            </w:pPr>
            <w:r>
              <w:rPr>
                <w:szCs w:val="20"/>
                <w:lang w:val="en-US"/>
              </w:rPr>
              <w:t>Returns the categories assigned to the subsystem</w:t>
            </w:r>
            <w:r w:rsidR="007612C4">
              <w:rPr>
                <w:szCs w:val="20"/>
                <w:lang w:val="en-US"/>
              </w:rPr>
              <w:t>.</w:t>
            </w:r>
          </w:p>
          <w:p w14:paraId="33E78FD2" w14:textId="77777777" w:rsidR="0083498B" w:rsidRDefault="0083498B" w:rsidP="002C793C">
            <w:pPr>
              <w:tabs>
                <w:tab w:val="left" w:pos="115"/>
              </w:tabs>
              <w:spacing w:after="45"/>
              <w:ind w:left="115" w:right="125"/>
              <w:rPr>
                <w:szCs w:val="20"/>
                <w:lang w:val="en-US"/>
              </w:rPr>
            </w:pPr>
          </w:p>
        </w:tc>
      </w:tr>
      <w:tr w:rsidR="0083498B" w:rsidRPr="00050476" w14:paraId="3DC5C240" w14:textId="77777777" w:rsidTr="002C793C">
        <w:tc>
          <w:tcPr>
            <w:tcW w:w="2981" w:type="dxa"/>
            <w:tcBorders>
              <w:top w:val="nil"/>
              <w:left w:val="nil"/>
              <w:bottom w:val="nil"/>
              <w:right w:val="nil"/>
            </w:tcBorders>
          </w:tcPr>
          <w:p w14:paraId="740A938D" w14:textId="77777777" w:rsidR="0083498B" w:rsidRDefault="0083498B" w:rsidP="002C793C">
            <w:pPr>
              <w:tabs>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Subsystem</w:t>
            </w:r>
            <w:r>
              <w:rPr>
                <w:szCs w:val="20"/>
              </w:rPr>
              <w:t xml:space="preserve"> </w:t>
            </w:r>
          </w:p>
          <w:p w14:paraId="54CB6DC0" w14:textId="77777777" w:rsidR="0083498B" w:rsidRDefault="0083498B" w:rsidP="002C793C">
            <w:pPr>
              <w:tabs>
                <w:tab w:val="left" w:pos="115"/>
              </w:tabs>
              <w:spacing w:after="45"/>
              <w:ind w:left="115" w:right="125"/>
              <w:rPr>
                <w:i/>
                <w:iCs/>
                <w:szCs w:val="20"/>
              </w:rPr>
            </w:pPr>
          </w:p>
        </w:tc>
        <w:tc>
          <w:tcPr>
            <w:tcW w:w="5870" w:type="dxa"/>
            <w:tcBorders>
              <w:top w:val="nil"/>
              <w:left w:val="nil"/>
              <w:bottom w:val="nil"/>
              <w:right w:val="nil"/>
            </w:tcBorders>
          </w:tcPr>
          <w:p w14:paraId="1B3E3D63" w14:textId="35239A48" w:rsidR="0083498B" w:rsidRDefault="0083498B" w:rsidP="002C793C">
            <w:pPr>
              <w:tabs>
                <w:tab w:val="left" w:pos="115"/>
              </w:tabs>
              <w:spacing w:after="45"/>
              <w:ind w:left="115" w:right="125"/>
              <w:rPr>
                <w:szCs w:val="20"/>
                <w:lang w:val="en-US"/>
              </w:rPr>
            </w:pPr>
            <w:r>
              <w:rPr>
                <w:szCs w:val="20"/>
                <w:lang w:val="en-US"/>
              </w:rPr>
              <w:t>Subsystem whose categories are being retrieved</w:t>
            </w:r>
            <w:r w:rsidR="007612C4">
              <w:rPr>
                <w:szCs w:val="20"/>
                <w:lang w:val="en-US"/>
              </w:rPr>
              <w:t>.</w:t>
            </w:r>
          </w:p>
        </w:tc>
      </w:tr>
    </w:tbl>
    <w:p w14:paraId="66B9EF6F" w14:textId="31E28DFB" w:rsidR="0083498B" w:rsidRPr="000728FC" w:rsidRDefault="0083498B" w:rsidP="009E1DBB">
      <w:pPr>
        <w:pStyle w:val="Heading5"/>
        <w:rPr>
          <w:lang w:val="en-US"/>
        </w:rPr>
      </w:pPr>
      <w:r w:rsidRPr="000728FC">
        <w:rPr>
          <w:lang w:val="en-US"/>
        </w:rPr>
        <w:t>GetAssignedClasses Method (Subsystem)</w:t>
      </w:r>
    </w:p>
    <w:p w14:paraId="62C9BCD5" w14:textId="77777777" w:rsidR="0083498B" w:rsidRPr="000728FC" w:rsidRDefault="0083498B" w:rsidP="0083498B">
      <w:pPr>
        <w:tabs>
          <w:tab w:val="left" w:pos="115"/>
        </w:tabs>
        <w:spacing w:after="45"/>
        <w:ind w:left="115" w:right="125"/>
        <w:rPr>
          <w:b/>
          <w:bCs/>
          <w:szCs w:val="20"/>
          <w:lang w:val="en-US"/>
        </w:rPr>
      </w:pPr>
      <w:r w:rsidRPr="000728FC">
        <w:rPr>
          <w:b/>
          <w:bCs/>
          <w:szCs w:val="20"/>
          <w:lang w:val="en-US"/>
        </w:rPr>
        <w:t>Description</w:t>
      </w:r>
    </w:p>
    <w:p w14:paraId="705E1629" w14:textId="5B6D9725" w:rsidR="0083498B" w:rsidRPr="000728FC" w:rsidRDefault="0083498B" w:rsidP="0083498B">
      <w:pPr>
        <w:tabs>
          <w:tab w:val="left" w:pos="-5"/>
          <w:tab w:val="left" w:pos="115"/>
        </w:tabs>
        <w:spacing w:after="45"/>
        <w:ind w:left="115" w:right="125" w:firstLine="265"/>
        <w:rPr>
          <w:b/>
          <w:bCs/>
          <w:szCs w:val="20"/>
          <w:lang w:val="en-US"/>
        </w:rPr>
      </w:pPr>
      <w:r w:rsidRPr="000728FC">
        <w:rPr>
          <w:szCs w:val="20"/>
          <w:lang w:val="en-US"/>
        </w:rPr>
        <w:t>This function retrieves the classes assigned to a subsystem</w:t>
      </w:r>
      <w:r w:rsidR="007612C4">
        <w:rPr>
          <w:szCs w:val="20"/>
          <w:lang w:val="en-US"/>
        </w:rPr>
        <w:t>.</w:t>
      </w:r>
    </w:p>
    <w:p w14:paraId="64851A7A" w14:textId="77777777" w:rsidR="0083498B" w:rsidRPr="000728FC" w:rsidRDefault="0083498B" w:rsidP="0083498B">
      <w:pPr>
        <w:tabs>
          <w:tab w:val="left" w:pos="115"/>
        </w:tabs>
        <w:spacing w:after="45"/>
        <w:ind w:left="115" w:right="125" w:firstLine="265"/>
        <w:rPr>
          <w:b/>
          <w:bCs/>
          <w:szCs w:val="20"/>
          <w:lang w:val="en-US"/>
        </w:rPr>
      </w:pPr>
    </w:p>
    <w:p w14:paraId="6155B6A0" w14:textId="77777777" w:rsidR="0083498B" w:rsidRPr="000728FC" w:rsidRDefault="0083498B" w:rsidP="0083498B">
      <w:pPr>
        <w:tabs>
          <w:tab w:val="left" w:pos="-5"/>
          <w:tab w:val="left" w:pos="115"/>
        </w:tabs>
        <w:spacing w:after="45"/>
        <w:ind w:left="115" w:right="125"/>
        <w:rPr>
          <w:b/>
          <w:bCs/>
          <w:szCs w:val="20"/>
          <w:lang w:val="en-US"/>
        </w:rPr>
      </w:pPr>
      <w:r w:rsidRPr="000728FC">
        <w:rPr>
          <w:b/>
          <w:bCs/>
          <w:szCs w:val="20"/>
          <w:lang w:val="en-US"/>
        </w:rPr>
        <w:t>Syntax</w:t>
      </w:r>
    </w:p>
    <w:p w14:paraId="304BFF14" w14:textId="77777777" w:rsidR="0083498B" w:rsidRPr="000728FC" w:rsidRDefault="0083498B" w:rsidP="0083498B">
      <w:pPr>
        <w:tabs>
          <w:tab w:val="left" w:pos="115"/>
        </w:tabs>
        <w:spacing w:after="45"/>
        <w:ind w:left="115" w:right="125" w:firstLine="265"/>
        <w:rPr>
          <w:szCs w:val="20"/>
          <w:lang w:val="en-US"/>
        </w:rPr>
      </w:pPr>
      <w:r w:rsidRPr="000728FC">
        <w:rPr>
          <w:i/>
          <w:iCs/>
          <w:szCs w:val="20"/>
          <w:lang w:val="en-US"/>
        </w:rPr>
        <w:t>Set theClasses = theObject.</w:t>
      </w:r>
      <w:r w:rsidRPr="000728FC">
        <w:rPr>
          <w:szCs w:val="20"/>
          <w:lang w:val="en-US"/>
        </w:rPr>
        <w:t>GetAssignedClasses ( )</w:t>
      </w:r>
    </w:p>
    <w:p w14:paraId="6E856BC5" w14:textId="77777777" w:rsidR="0083498B" w:rsidRPr="000728FC" w:rsidRDefault="0083498B" w:rsidP="0083498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3498B" w14:paraId="070273EE" w14:textId="77777777" w:rsidTr="002C793C">
        <w:tc>
          <w:tcPr>
            <w:tcW w:w="2981" w:type="dxa"/>
            <w:tcBorders>
              <w:top w:val="nil"/>
              <w:left w:val="nil"/>
              <w:bottom w:val="nil"/>
              <w:right w:val="nil"/>
            </w:tcBorders>
          </w:tcPr>
          <w:p w14:paraId="0F8445AD" w14:textId="77777777" w:rsidR="0083498B" w:rsidRDefault="0083498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071C0E8" w14:textId="77777777" w:rsidR="0083498B" w:rsidRDefault="0083498B" w:rsidP="002C793C">
            <w:pPr>
              <w:tabs>
                <w:tab w:val="left" w:pos="115"/>
              </w:tabs>
              <w:spacing w:after="45"/>
              <w:ind w:left="115" w:right="125"/>
              <w:rPr>
                <w:szCs w:val="20"/>
              </w:rPr>
            </w:pPr>
            <w:r>
              <w:rPr>
                <w:b/>
                <w:bCs/>
                <w:szCs w:val="20"/>
              </w:rPr>
              <w:t>Description</w:t>
            </w:r>
          </w:p>
        </w:tc>
      </w:tr>
      <w:tr w:rsidR="0083498B" w:rsidRPr="00050476" w14:paraId="11566F63" w14:textId="77777777" w:rsidTr="002C793C">
        <w:tc>
          <w:tcPr>
            <w:tcW w:w="2981" w:type="dxa"/>
            <w:tcBorders>
              <w:top w:val="nil"/>
              <w:left w:val="nil"/>
              <w:bottom w:val="nil"/>
              <w:right w:val="nil"/>
            </w:tcBorders>
          </w:tcPr>
          <w:p w14:paraId="0426174E" w14:textId="77777777" w:rsidR="0083498B" w:rsidRDefault="0083498B" w:rsidP="002C793C">
            <w:pPr>
              <w:tabs>
                <w:tab w:val="left" w:pos="-5"/>
                <w:tab w:val="left" w:pos="115"/>
              </w:tabs>
              <w:spacing w:after="45"/>
              <w:ind w:left="115" w:right="125"/>
              <w:rPr>
                <w:szCs w:val="20"/>
              </w:rPr>
            </w:pPr>
            <w:r>
              <w:rPr>
                <w:i/>
                <w:iCs/>
                <w:szCs w:val="20"/>
              </w:rPr>
              <w:t xml:space="preserve">theClasses </w:t>
            </w:r>
            <w:r>
              <w:rPr>
                <w:szCs w:val="20"/>
              </w:rPr>
              <w:t xml:space="preserve">As </w:t>
            </w:r>
            <w:r>
              <w:rPr>
                <w:color w:val="008000"/>
                <w:szCs w:val="20"/>
                <w:u w:val="double"/>
              </w:rPr>
              <w:t>ClassCollection</w:t>
            </w:r>
            <w:r>
              <w:rPr>
                <w:szCs w:val="20"/>
              </w:rPr>
              <w:t xml:space="preserve"> </w:t>
            </w:r>
          </w:p>
        </w:tc>
        <w:tc>
          <w:tcPr>
            <w:tcW w:w="5870" w:type="dxa"/>
            <w:tcBorders>
              <w:top w:val="nil"/>
              <w:left w:val="nil"/>
              <w:bottom w:val="nil"/>
              <w:right w:val="nil"/>
            </w:tcBorders>
          </w:tcPr>
          <w:p w14:paraId="4458B466" w14:textId="164C52CA" w:rsidR="0083498B" w:rsidRDefault="0083498B" w:rsidP="002C793C">
            <w:pPr>
              <w:tabs>
                <w:tab w:val="left" w:pos="115"/>
              </w:tabs>
              <w:spacing w:after="45"/>
              <w:ind w:left="115" w:right="125"/>
              <w:rPr>
                <w:szCs w:val="20"/>
                <w:lang w:val="en-US"/>
              </w:rPr>
            </w:pPr>
            <w:r>
              <w:rPr>
                <w:szCs w:val="20"/>
                <w:lang w:val="en-US"/>
              </w:rPr>
              <w:t>Returns the classes assigned to the subsystem</w:t>
            </w:r>
            <w:r w:rsidR="007612C4">
              <w:rPr>
                <w:szCs w:val="20"/>
                <w:lang w:val="en-US"/>
              </w:rPr>
              <w:t>.</w:t>
            </w:r>
          </w:p>
          <w:p w14:paraId="1A0D7537" w14:textId="77777777" w:rsidR="0083498B" w:rsidRDefault="0083498B" w:rsidP="002C793C">
            <w:pPr>
              <w:tabs>
                <w:tab w:val="left" w:pos="115"/>
              </w:tabs>
              <w:spacing w:after="45"/>
              <w:ind w:left="115" w:right="125"/>
              <w:rPr>
                <w:szCs w:val="20"/>
                <w:lang w:val="en-US"/>
              </w:rPr>
            </w:pPr>
          </w:p>
        </w:tc>
      </w:tr>
      <w:tr w:rsidR="0083498B" w:rsidRPr="00050476" w14:paraId="017F0793" w14:textId="77777777" w:rsidTr="002C793C">
        <w:tc>
          <w:tcPr>
            <w:tcW w:w="2981" w:type="dxa"/>
            <w:tcBorders>
              <w:top w:val="nil"/>
              <w:left w:val="nil"/>
              <w:bottom w:val="nil"/>
              <w:right w:val="nil"/>
            </w:tcBorders>
          </w:tcPr>
          <w:p w14:paraId="3BFBE97B" w14:textId="77777777" w:rsidR="0083498B" w:rsidRDefault="0083498B"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Subsystem</w:t>
            </w:r>
            <w:r>
              <w:rPr>
                <w:szCs w:val="20"/>
              </w:rPr>
              <w:t xml:space="preserve"> </w:t>
            </w:r>
          </w:p>
        </w:tc>
        <w:tc>
          <w:tcPr>
            <w:tcW w:w="5870" w:type="dxa"/>
            <w:tcBorders>
              <w:top w:val="nil"/>
              <w:left w:val="nil"/>
              <w:bottom w:val="nil"/>
              <w:right w:val="nil"/>
            </w:tcBorders>
          </w:tcPr>
          <w:p w14:paraId="4A38D638" w14:textId="0910DBE3" w:rsidR="0083498B" w:rsidRDefault="0083498B" w:rsidP="002C793C">
            <w:pPr>
              <w:tabs>
                <w:tab w:val="left" w:pos="115"/>
              </w:tabs>
              <w:spacing w:after="45"/>
              <w:ind w:left="115" w:right="125"/>
              <w:rPr>
                <w:szCs w:val="20"/>
                <w:lang w:val="en-US"/>
              </w:rPr>
            </w:pPr>
            <w:r>
              <w:rPr>
                <w:szCs w:val="20"/>
                <w:lang w:val="en-US"/>
              </w:rPr>
              <w:t>Subsystem whose classes are being retrieved</w:t>
            </w:r>
            <w:r w:rsidR="007612C4">
              <w:rPr>
                <w:szCs w:val="20"/>
                <w:lang w:val="en-US"/>
              </w:rPr>
              <w:t>.</w:t>
            </w:r>
          </w:p>
        </w:tc>
      </w:tr>
    </w:tbl>
    <w:p w14:paraId="10FBBE8E" w14:textId="77777777" w:rsidR="008E51F2" w:rsidRPr="000728FC" w:rsidRDefault="008E51F2" w:rsidP="009E1DBB">
      <w:pPr>
        <w:pStyle w:val="Heading5"/>
        <w:rPr>
          <w:lang w:val="en-US"/>
        </w:rPr>
      </w:pPr>
      <w:r w:rsidRPr="000728FC">
        <w:rPr>
          <w:lang w:val="en-US"/>
        </w:rPr>
        <w:t>GetSubsystemDependencies Method (Subsystem)</w:t>
      </w:r>
    </w:p>
    <w:p w14:paraId="5C9779CE"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3A28C3DB" w14:textId="77777777" w:rsidR="008E51F2" w:rsidRPr="000728FC" w:rsidRDefault="008E51F2" w:rsidP="008E51F2">
      <w:pPr>
        <w:tabs>
          <w:tab w:val="left" w:pos="265"/>
        </w:tabs>
        <w:spacing w:after="45"/>
        <w:ind w:left="265" w:right="125"/>
        <w:rPr>
          <w:szCs w:val="20"/>
          <w:lang w:val="en-US"/>
        </w:rPr>
      </w:pPr>
      <w:r w:rsidRPr="000728FC">
        <w:rPr>
          <w:szCs w:val="20"/>
          <w:lang w:val="en-US"/>
        </w:rPr>
        <w:t>This method retrieves the subsystem dependency collection from a subsystem and returns it in the specified object.</w:t>
      </w:r>
    </w:p>
    <w:p w14:paraId="48EE713D" w14:textId="77777777" w:rsidR="008E51F2" w:rsidRPr="000728FC" w:rsidRDefault="008E51F2" w:rsidP="008E51F2">
      <w:pPr>
        <w:tabs>
          <w:tab w:val="left" w:pos="265"/>
        </w:tabs>
        <w:spacing w:after="45"/>
        <w:ind w:left="265" w:right="125"/>
        <w:rPr>
          <w:szCs w:val="20"/>
          <w:lang w:val="en-US"/>
        </w:rPr>
      </w:pPr>
    </w:p>
    <w:p w14:paraId="7E7B1257"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Syntax</w:t>
      </w:r>
    </w:p>
    <w:p w14:paraId="527B83FF" w14:textId="77777777" w:rsidR="008E51F2" w:rsidRPr="000728FC" w:rsidRDefault="008E51F2" w:rsidP="008E51F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theSubDependencies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theClientSubsys</w:t>
      </w:r>
      <w:r w:rsidRPr="000728FC">
        <w:rPr>
          <w:rFonts w:ascii="Courier New" w:hAnsi="Courier New" w:cs="Courier New"/>
          <w:szCs w:val="20"/>
          <w:lang w:val="en-US"/>
        </w:rPr>
        <w:t>.</w:t>
      </w:r>
      <w:r w:rsidRPr="000728FC">
        <w:rPr>
          <w:rFonts w:ascii="Courier New" w:hAnsi="Courier New" w:cs="Courier New"/>
          <w:b/>
          <w:bCs/>
          <w:szCs w:val="20"/>
          <w:lang w:val="en-US"/>
        </w:rPr>
        <w:t>GetSubsystemDependencies</w:t>
      </w:r>
      <w:r w:rsidRPr="000728FC">
        <w:rPr>
          <w:rFonts w:ascii="Courier New" w:hAnsi="Courier New" w:cs="Courier New"/>
          <w:szCs w:val="20"/>
          <w:lang w:val="en-US"/>
        </w:rPr>
        <w:t xml:space="preserve"> (</w:t>
      </w:r>
      <w:r w:rsidRPr="000728FC">
        <w:rPr>
          <w:rFonts w:ascii="Courier New" w:hAnsi="Courier New" w:cs="Courier New"/>
          <w:i/>
          <w:iCs/>
          <w:szCs w:val="20"/>
          <w:lang w:val="en-US"/>
        </w:rPr>
        <w:t>theSupplierSubsys</w:t>
      </w:r>
      <w:r w:rsidRPr="000728FC">
        <w:rPr>
          <w:rFonts w:ascii="Courier New" w:hAnsi="Courier New" w:cs="Courier New"/>
          <w:szCs w:val="20"/>
          <w:lang w:val="en-US"/>
        </w:rPr>
        <w:t>)</w:t>
      </w:r>
    </w:p>
    <w:p w14:paraId="6783B928" w14:textId="77777777" w:rsidR="008E51F2" w:rsidRPr="000728FC" w:rsidRDefault="008E51F2" w:rsidP="008E51F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791"/>
        <w:gridCol w:w="5060"/>
      </w:tblGrid>
      <w:tr w:rsidR="008E51F2" w14:paraId="027EC0D7" w14:textId="77777777" w:rsidTr="002C793C">
        <w:tc>
          <w:tcPr>
            <w:tcW w:w="3791" w:type="dxa"/>
            <w:tcBorders>
              <w:top w:val="nil"/>
              <w:left w:val="nil"/>
              <w:bottom w:val="nil"/>
              <w:right w:val="nil"/>
            </w:tcBorders>
          </w:tcPr>
          <w:p w14:paraId="43632679" w14:textId="77777777" w:rsidR="008E51F2" w:rsidRDefault="008E51F2" w:rsidP="002C793C">
            <w:pPr>
              <w:tabs>
                <w:tab w:val="left" w:pos="115"/>
              </w:tabs>
              <w:spacing w:after="45"/>
              <w:ind w:left="115" w:right="125"/>
              <w:rPr>
                <w:szCs w:val="20"/>
              </w:rPr>
            </w:pPr>
            <w:r>
              <w:rPr>
                <w:b/>
                <w:bCs/>
                <w:szCs w:val="20"/>
              </w:rPr>
              <w:t>Element</w:t>
            </w:r>
          </w:p>
        </w:tc>
        <w:tc>
          <w:tcPr>
            <w:tcW w:w="5060" w:type="dxa"/>
            <w:tcBorders>
              <w:top w:val="nil"/>
              <w:left w:val="nil"/>
              <w:bottom w:val="nil"/>
              <w:right w:val="nil"/>
            </w:tcBorders>
          </w:tcPr>
          <w:p w14:paraId="4DC7BBDC" w14:textId="77777777" w:rsidR="008E51F2" w:rsidRDefault="008E51F2" w:rsidP="002C793C">
            <w:pPr>
              <w:tabs>
                <w:tab w:val="left" w:pos="115"/>
              </w:tabs>
              <w:spacing w:after="45"/>
              <w:ind w:left="115" w:right="125"/>
              <w:rPr>
                <w:szCs w:val="20"/>
              </w:rPr>
            </w:pPr>
            <w:r>
              <w:rPr>
                <w:b/>
                <w:bCs/>
                <w:szCs w:val="20"/>
              </w:rPr>
              <w:t>Description</w:t>
            </w:r>
          </w:p>
        </w:tc>
      </w:tr>
      <w:tr w:rsidR="008E51F2" w:rsidRPr="00050476" w14:paraId="7144BE9D" w14:textId="77777777" w:rsidTr="002C793C">
        <w:tc>
          <w:tcPr>
            <w:tcW w:w="3791" w:type="dxa"/>
            <w:tcBorders>
              <w:top w:val="nil"/>
              <w:left w:val="nil"/>
              <w:bottom w:val="nil"/>
              <w:right w:val="nil"/>
            </w:tcBorders>
          </w:tcPr>
          <w:p w14:paraId="53B8AA62" w14:textId="77777777" w:rsidR="008E51F2" w:rsidRDefault="008E51F2" w:rsidP="002C793C">
            <w:pPr>
              <w:tabs>
                <w:tab w:val="left" w:pos="-5"/>
                <w:tab w:val="left" w:pos="115"/>
              </w:tabs>
              <w:spacing w:after="45"/>
              <w:ind w:left="115" w:right="125"/>
              <w:rPr>
                <w:szCs w:val="20"/>
              </w:rPr>
            </w:pPr>
            <w:r>
              <w:rPr>
                <w:i/>
                <w:iCs/>
                <w:szCs w:val="20"/>
              </w:rPr>
              <w:t xml:space="preserve">theSubDependencies </w:t>
            </w:r>
            <w:r>
              <w:rPr>
                <w:szCs w:val="20"/>
              </w:rPr>
              <w:t xml:space="preserve">As </w:t>
            </w:r>
            <w:r>
              <w:rPr>
                <w:color w:val="008000"/>
                <w:szCs w:val="20"/>
                <w:u w:val="double"/>
              </w:rPr>
              <w:t>ModuleVisibilityRelationshipCollection</w:t>
            </w:r>
            <w:r>
              <w:rPr>
                <w:szCs w:val="20"/>
              </w:rPr>
              <w:t xml:space="preserve"> </w:t>
            </w:r>
          </w:p>
        </w:tc>
        <w:tc>
          <w:tcPr>
            <w:tcW w:w="5060" w:type="dxa"/>
            <w:tcBorders>
              <w:top w:val="nil"/>
              <w:left w:val="nil"/>
              <w:bottom w:val="nil"/>
              <w:right w:val="nil"/>
            </w:tcBorders>
          </w:tcPr>
          <w:p w14:paraId="6E6D46DF" w14:textId="66D05866" w:rsidR="008E51F2" w:rsidRDefault="008E51F2" w:rsidP="002C793C">
            <w:pPr>
              <w:tabs>
                <w:tab w:val="left" w:pos="115"/>
              </w:tabs>
              <w:spacing w:after="45"/>
              <w:ind w:left="115" w:right="125"/>
              <w:rPr>
                <w:szCs w:val="20"/>
                <w:lang w:val="en-US"/>
              </w:rPr>
            </w:pPr>
            <w:r>
              <w:rPr>
                <w:szCs w:val="20"/>
                <w:lang w:val="en-US"/>
              </w:rPr>
              <w:t>Returns the subsystem dependency collection from the subsystem</w:t>
            </w:r>
            <w:r w:rsidR="007612C4">
              <w:rPr>
                <w:szCs w:val="20"/>
                <w:lang w:val="en-US"/>
              </w:rPr>
              <w:t>.</w:t>
            </w:r>
          </w:p>
        </w:tc>
      </w:tr>
      <w:tr w:rsidR="008E51F2" w:rsidRPr="00050476" w14:paraId="5FBD19A3" w14:textId="77777777" w:rsidTr="002C793C">
        <w:tc>
          <w:tcPr>
            <w:tcW w:w="3791" w:type="dxa"/>
            <w:tcBorders>
              <w:top w:val="nil"/>
              <w:left w:val="nil"/>
              <w:bottom w:val="nil"/>
              <w:right w:val="nil"/>
            </w:tcBorders>
          </w:tcPr>
          <w:p w14:paraId="7551728F" w14:textId="77777777" w:rsidR="008E51F2" w:rsidRDefault="008E51F2" w:rsidP="002C793C">
            <w:pPr>
              <w:tabs>
                <w:tab w:val="left" w:pos="115"/>
              </w:tabs>
              <w:spacing w:after="45"/>
              <w:ind w:left="115" w:right="125"/>
              <w:rPr>
                <w:i/>
                <w:iCs/>
                <w:szCs w:val="20"/>
              </w:rPr>
            </w:pPr>
            <w:r>
              <w:rPr>
                <w:i/>
                <w:iCs/>
                <w:szCs w:val="20"/>
              </w:rPr>
              <w:t xml:space="preserve">theClientSubsys </w:t>
            </w:r>
            <w:r>
              <w:rPr>
                <w:szCs w:val="20"/>
              </w:rPr>
              <w:t xml:space="preserve">As </w:t>
            </w:r>
            <w:r>
              <w:rPr>
                <w:color w:val="008000"/>
                <w:szCs w:val="20"/>
                <w:u w:val="double"/>
              </w:rPr>
              <w:t>Subsystem</w:t>
            </w:r>
            <w:r>
              <w:rPr>
                <w:szCs w:val="20"/>
              </w:rPr>
              <w:t xml:space="preserve"> </w:t>
            </w:r>
          </w:p>
        </w:tc>
        <w:tc>
          <w:tcPr>
            <w:tcW w:w="5060" w:type="dxa"/>
            <w:tcBorders>
              <w:top w:val="nil"/>
              <w:left w:val="nil"/>
              <w:bottom w:val="nil"/>
              <w:right w:val="nil"/>
            </w:tcBorders>
          </w:tcPr>
          <w:p w14:paraId="50A4DCF2" w14:textId="61DC1F17" w:rsidR="008E51F2" w:rsidRDefault="008E51F2" w:rsidP="002C793C">
            <w:pPr>
              <w:tabs>
                <w:tab w:val="left" w:pos="115"/>
              </w:tabs>
              <w:spacing w:after="45"/>
              <w:ind w:left="115" w:right="125"/>
              <w:rPr>
                <w:szCs w:val="20"/>
                <w:lang w:val="en-US"/>
              </w:rPr>
            </w:pPr>
            <w:r>
              <w:rPr>
                <w:szCs w:val="20"/>
                <w:lang w:val="en-US"/>
              </w:rPr>
              <w:t>Subsystem from which the collection is being retrieved</w:t>
            </w:r>
            <w:r w:rsidR="007612C4">
              <w:rPr>
                <w:szCs w:val="20"/>
                <w:lang w:val="en-US"/>
              </w:rPr>
              <w:t>.</w:t>
            </w:r>
          </w:p>
        </w:tc>
      </w:tr>
      <w:tr w:rsidR="008E51F2" w:rsidRPr="00050476" w14:paraId="35C29F6F" w14:textId="77777777" w:rsidTr="002C793C">
        <w:tc>
          <w:tcPr>
            <w:tcW w:w="3791" w:type="dxa"/>
            <w:tcBorders>
              <w:top w:val="nil"/>
              <w:left w:val="nil"/>
              <w:bottom w:val="nil"/>
              <w:right w:val="nil"/>
            </w:tcBorders>
          </w:tcPr>
          <w:p w14:paraId="748D675D" w14:textId="77777777" w:rsidR="008E51F2" w:rsidRDefault="008E51F2" w:rsidP="002C793C">
            <w:pPr>
              <w:tabs>
                <w:tab w:val="left" w:pos="115"/>
              </w:tabs>
              <w:spacing w:after="45"/>
              <w:ind w:left="115" w:right="125"/>
              <w:rPr>
                <w:i/>
                <w:iCs/>
                <w:szCs w:val="20"/>
              </w:rPr>
            </w:pPr>
            <w:r>
              <w:rPr>
                <w:i/>
                <w:iCs/>
                <w:szCs w:val="20"/>
              </w:rPr>
              <w:lastRenderedPageBreak/>
              <w:t>theSupplierSubsys</w:t>
            </w:r>
            <w:r>
              <w:rPr>
                <w:szCs w:val="20"/>
              </w:rPr>
              <w:t xml:space="preserve"> As </w:t>
            </w:r>
            <w:r>
              <w:rPr>
                <w:color w:val="008000"/>
                <w:szCs w:val="20"/>
                <w:u w:val="double"/>
              </w:rPr>
              <w:t>Subsystem</w:t>
            </w:r>
            <w:r>
              <w:rPr>
                <w:szCs w:val="20"/>
              </w:rPr>
              <w:t xml:space="preserve"> </w:t>
            </w:r>
          </w:p>
        </w:tc>
        <w:tc>
          <w:tcPr>
            <w:tcW w:w="5060" w:type="dxa"/>
            <w:tcBorders>
              <w:top w:val="nil"/>
              <w:left w:val="nil"/>
              <w:bottom w:val="nil"/>
              <w:right w:val="nil"/>
            </w:tcBorders>
          </w:tcPr>
          <w:p w14:paraId="6FC3633A" w14:textId="54A18D9F" w:rsidR="008E51F2" w:rsidRDefault="008E51F2" w:rsidP="002C793C">
            <w:pPr>
              <w:tabs>
                <w:tab w:val="left" w:pos="115"/>
              </w:tabs>
              <w:spacing w:after="45"/>
              <w:ind w:left="115" w:right="125"/>
              <w:rPr>
                <w:szCs w:val="20"/>
                <w:lang w:val="en-US"/>
              </w:rPr>
            </w:pPr>
            <w:r>
              <w:rPr>
                <w:szCs w:val="20"/>
                <w:lang w:val="en-US"/>
              </w:rPr>
              <w:t>Supplier subsystem of the dependency</w:t>
            </w:r>
            <w:r w:rsidR="007612C4">
              <w:rPr>
                <w:szCs w:val="20"/>
                <w:lang w:val="en-US"/>
              </w:rPr>
              <w:t>.</w:t>
            </w:r>
          </w:p>
        </w:tc>
      </w:tr>
    </w:tbl>
    <w:p w14:paraId="066B2671" w14:textId="54C2E58D" w:rsidR="008E51F2" w:rsidRPr="000728FC" w:rsidRDefault="008E51F2" w:rsidP="009E1DBB">
      <w:pPr>
        <w:pStyle w:val="Heading5"/>
        <w:rPr>
          <w:lang w:val="en-US"/>
        </w:rPr>
      </w:pPr>
      <w:r w:rsidRPr="000728FC">
        <w:rPr>
          <w:lang w:val="en-US"/>
        </w:rPr>
        <w:t>GetVisibilityRelations Method (Subsystem)</w:t>
      </w:r>
    </w:p>
    <w:p w14:paraId="0605693B"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18A2B48F" w14:textId="77777777" w:rsidR="008E51F2" w:rsidRPr="000728FC" w:rsidRDefault="008E51F2" w:rsidP="008E51F2">
      <w:pPr>
        <w:tabs>
          <w:tab w:val="left" w:pos="265"/>
        </w:tabs>
        <w:spacing w:after="45"/>
        <w:ind w:left="265" w:right="125"/>
        <w:rPr>
          <w:szCs w:val="20"/>
          <w:lang w:val="en-US"/>
        </w:rPr>
      </w:pPr>
      <w:r w:rsidRPr="000728FC">
        <w:rPr>
          <w:szCs w:val="20"/>
          <w:lang w:val="en-US"/>
        </w:rPr>
        <w:t xml:space="preserve">This method retrieves the module visibility (dependency) relationships between the specified subsystem and its supplier subsystems and modules. For an example of how to use this method, see the </w:t>
      </w:r>
      <w:r w:rsidRPr="000728FC">
        <w:rPr>
          <w:color w:val="008000"/>
          <w:szCs w:val="20"/>
          <w:u w:val="double"/>
          <w:lang w:val="en-US"/>
        </w:rPr>
        <w:t>sample code</w:t>
      </w:r>
      <w:r w:rsidRPr="000728FC">
        <w:rPr>
          <w:szCs w:val="20"/>
          <w:lang w:val="en-US"/>
        </w:rPr>
        <w:t>.</w:t>
      </w:r>
    </w:p>
    <w:p w14:paraId="34F5874D" w14:textId="77777777" w:rsidR="008E51F2" w:rsidRPr="000728FC" w:rsidRDefault="008E51F2" w:rsidP="008E51F2">
      <w:pPr>
        <w:tabs>
          <w:tab w:val="left" w:pos="265"/>
        </w:tabs>
        <w:spacing w:after="45"/>
        <w:ind w:left="265" w:right="125"/>
        <w:rPr>
          <w:szCs w:val="20"/>
          <w:lang w:val="en-US"/>
        </w:rPr>
      </w:pPr>
    </w:p>
    <w:p w14:paraId="4A545509"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Syntax</w:t>
      </w:r>
    </w:p>
    <w:p w14:paraId="204F1FBA" w14:textId="77777777" w:rsidR="008E51F2" w:rsidRPr="000728FC" w:rsidRDefault="008E51F2" w:rsidP="008E51F2">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theModVisRels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theSubsystem</w:t>
      </w:r>
      <w:r w:rsidRPr="000728FC">
        <w:rPr>
          <w:rFonts w:ascii="Courier New" w:hAnsi="Courier New" w:cs="Courier New"/>
          <w:szCs w:val="20"/>
          <w:lang w:val="en-US"/>
        </w:rPr>
        <w:t>.</w:t>
      </w:r>
      <w:r w:rsidRPr="000728FC">
        <w:rPr>
          <w:rFonts w:ascii="Courier New" w:hAnsi="Courier New" w:cs="Courier New"/>
          <w:b/>
          <w:bCs/>
          <w:szCs w:val="20"/>
          <w:lang w:val="en-US"/>
        </w:rPr>
        <w:t>GetVisibilityRelations</w:t>
      </w:r>
      <w:r w:rsidRPr="000728FC">
        <w:rPr>
          <w:rFonts w:ascii="Courier New" w:hAnsi="Courier New" w:cs="Courier New"/>
          <w:szCs w:val="20"/>
          <w:lang w:val="en-US"/>
        </w:rPr>
        <w:t xml:space="preserve"> ( )</w:t>
      </w:r>
    </w:p>
    <w:p w14:paraId="1680D3CD" w14:textId="77777777" w:rsidR="008E51F2" w:rsidRPr="000728FC" w:rsidRDefault="008E51F2" w:rsidP="008E51F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791"/>
        <w:gridCol w:w="5060"/>
      </w:tblGrid>
      <w:tr w:rsidR="008E51F2" w14:paraId="06DD63C1" w14:textId="77777777" w:rsidTr="002C793C">
        <w:tc>
          <w:tcPr>
            <w:tcW w:w="3791" w:type="dxa"/>
            <w:tcBorders>
              <w:top w:val="nil"/>
              <w:left w:val="nil"/>
              <w:bottom w:val="nil"/>
              <w:right w:val="nil"/>
            </w:tcBorders>
          </w:tcPr>
          <w:p w14:paraId="674A1FE9" w14:textId="77777777" w:rsidR="008E51F2" w:rsidRDefault="008E51F2" w:rsidP="002C793C">
            <w:pPr>
              <w:tabs>
                <w:tab w:val="left" w:pos="115"/>
              </w:tabs>
              <w:spacing w:after="45"/>
              <w:ind w:left="115" w:right="125"/>
              <w:rPr>
                <w:szCs w:val="20"/>
              </w:rPr>
            </w:pPr>
            <w:r>
              <w:rPr>
                <w:b/>
                <w:bCs/>
                <w:szCs w:val="20"/>
              </w:rPr>
              <w:t>Element</w:t>
            </w:r>
          </w:p>
        </w:tc>
        <w:tc>
          <w:tcPr>
            <w:tcW w:w="5060" w:type="dxa"/>
            <w:tcBorders>
              <w:top w:val="nil"/>
              <w:left w:val="nil"/>
              <w:bottom w:val="nil"/>
              <w:right w:val="nil"/>
            </w:tcBorders>
          </w:tcPr>
          <w:p w14:paraId="21B70F94" w14:textId="77777777" w:rsidR="008E51F2" w:rsidRDefault="008E51F2" w:rsidP="002C793C">
            <w:pPr>
              <w:tabs>
                <w:tab w:val="left" w:pos="115"/>
              </w:tabs>
              <w:spacing w:after="45"/>
              <w:ind w:left="115" w:right="125"/>
              <w:rPr>
                <w:szCs w:val="20"/>
              </w:rPr>
            </w:pPr>
            <w:r>
              <w:rPr>
                <w:b/>
                <w:bCs/>
                <w:szCs w:val="20"/>
              </w:rPr>
              <w:t>Description</w:t>
            </w:r>
          </w:p>
        </w:tc>
      </w:tr>
      <w:tr w:rsidR="008E51F2" w:rsidRPr="00050476" w14:paraId="641F2AC8" w14:textId="77777777" w:rsidTr="002C793C">
        <w:tc>
          <w:tcPr>
            <w:tcW w:w="3791" w:type="dxa"/>
            <w:tcBorders>
              <w:top w:val="nil"/>
              <w:left w:val="nil"/>
              <w:bottom w:val="nil"/>
              <w:right w:val="nil"/>
            </w:tcBorders>
          </w:tcPr>
          <w:p w14:paraId="7648A56C" w14:textId="77777777" w:rsidR="008E51F2" w:rsidRDefault="008E51F2" w:rsidP="002C793C">
            <w:pPr>
              <w:tabs>
                <w:tab w:val="left" w:pos="-5"/>
                <w:tab w:val="left" w:pos="115"/>
              </w:tabs>
              <w:spacing w:after="45"/>
              <w:ind w:left="115" w:right="125"/>
              <w:rPr>
                <w:szCs w:val="20"/>
              </w:rPr>
            </w:pPr>
            <w:r>
              <w:rPr>
                <w:i/>
                <w:iCs/>
                <w:szCs w:val="20"/>
              </w:rPr>
              <w:t>theModVisRels</w:t>
            </w:r>
            <w:r>
              <w:rPr>
                <w:szCs w:val="20"/>
              </w:rPr>
              <w:t xml:space="preserve"> As </w:t>
            </w:r>
            <w:r>
              <w:rPr>
                <w:color w:val="008000"/>
                <w:szCs w:val="20"/>
                <w:u w:val="double"/>
              </w:rPr>
              <w:t>ModuleVisibilityRelationshipCollection</w:t>
            </w:r>
          </w:p>
        </w:tc>
        <w:tc>
          <w:tcPr>
            <w:tcW w:w="5060" w:type="dxa"/>
            <w:tcBorders>
              <w:top w:val="nil"/>
              <w:left w:val="nil"/>
              <w:bottom w:val="nil"/>
              <w:right w:val="nil"/>
            </w:tcBorders>
          </w:tcPr>
          <w:p w14:paraId="5BFF16EB" w14:textId="53ED356D" w:rsidR="008E51F2" w:rsidRDefault="008E51F2" w:rsidP="002C793C">
            <w:pPr>
              <w:tabs>
                <w:tab w:val="left" w:pos="115"/>
              </w:tabs>
              <w:spacing w:after="45"/>
              <w:ind w:left="115" w:right="125"/>
              <w:rPr>
                <w:szCs w:val="20"/>
                <w:lang w:val="en-US"/>
              </w:rPr>
            </w:pPr>
            <w:r>
              <w:rPr>
                <w:szCs w:val="20"/>
                <w:lang w:val="en-US"/>
              </w:rPr>
              <w:t>Returns the subsystem</w:t>
            </w:r>
            <w:r>
              <w:rPr>
                <w:rFonts w:ascii="Times New Roman" w:hAnsi="Times New Roman" w:cs="Times New Roman"/>
                <w:szCs w:val="20"/>
                <w:lang w:val="en-US"/>
              </w:rPr>
              <w:t>’</w:t>
            </w:r>
            <w:r>
              <w:rPr>
                <w:szCs w:val="20"/>
                <w:lang w:val="en-US"/>
              </w:rPr>
              <w:t>s module visibility relationships</w:t>
            </w:r>
            <w:r w:rsidR="007612C4">
              <w:rPr>
                <w:szCs w:val="20"/>
                <w:lang w:val="en-US"/>
              </w:rPr>
              <w:t>.</w:t>
            </w:r>
          </w:p>
        </w:tc>
      </w:tr>
      <w:tr w:rsidR="008E51F2" w:rsidRPr="00050476" w14:paraId="5DE00245" w14:textId="77777777" w:rsidTr="002C793C">
        <w:tc>
          <w:tcPr>
            <w:tcW w:w="3791" w:type="dxa"/>
            <w:tcBorders>
              <w:top w:val="nil"/>
              <w:left w:val="nil"/>
              <w:bottom w:val="nil"/>
              <w:right w:val="nil"/>
            </w:tcBorders>
          </w:tcPr>
          <w:p w14:paraId="1AB92CB3" w14:textId="77777777" w:rsidR="008E51F2" w:rsidRDefault="008E51F2" w:rsidP="002C793C">
            <w:pPr>
              <w:tabs>
                <w:tab w:val="left" w:pos="115"/>
              </w:tabs>
              <w:spacing w:after="45"/>
              <w:ind w:left="115" w:right="125"/>
              <w:rPr>
                <w:i/>
                <w:iCs/>
                <w:szCs w:val="20"/>
              </w:rPr>
            </w:pPr>
            <w:r>
              <w:rPr>
                <w:i/>
                <w:iCs/>
                <w:szCs w:val="20"/>
              </w:rPr>
              <w:t>theSubsystem</w:t>
            </w:r>
            <w:r>
              <w:rPr>
                <w:szCs w:val="20"/>
              </w:rPr>
              <w:t xml:space="preserve"> As </w:t>
            </w:r>
            <w:r>
              <w:rPr>
                <w:color w:val="008000"/>
                <w:szCs w:val="20"/>
                <w:u w:val="double"/>
              </w:rPr>
              <w:t>Subsystem</w:t>
            </w:r>
            <w:r>
              <w:rPr>
                <w:szCs w:val="20"/>
              </w:rPr>
              <w:t xml:space="preserve"> </w:t>
            </w:r>
          </w:p>
        </w:tc>
        <w:tc>
          <w:tcPr>
            <w:tcW w:w="5060" w:type="dxa"/>
            <w:tcBorders>
              <w:top w:val="nil"/>
              <w:left w:val="nil"/>
              <w:bottom w:val="nil"/>
              <w:right w:val="nil"/>
            </w:tcBorders>
          </w:tcPr>
          <w:p w14:paraId="4CF49409" w14:textId="4E278351" w:rsidR="008E51F2" w:rsidRDefault="008E51F2" w:rsidP="002C793C">
            <w:pPr>
              <w:tabs>
                <w:tab w:val="left" w:pos="115"/>
              </w:tabs>
              <w:spacing w:after="45"/>
              <w:ind w:left="115" w:right="125"/>
              <w:rPr>
                <w:szCs w:val="20"/>
                <w:lang w:val="en-US"/>
              </w:rPr>
            </w:pPr>
            <w:r>
              <w:rPr>
                <w:szCs w:val="20"/>
                <w:lang w:val="en-US"/>
              </w:rPr>
              <w:t>Subsystem from which the collection is being retrieved</w:t>
            </w:r>
            <w:r w:rsidR="007612C4">
              <w:rPr>
                <w:szCs w:val="20"/>
                <w:lang w:val="en-US"/>
              </w:rPr>
              <w:t>.</w:t>
            </w:r>
          </w:p>
        </w:tc>
      </w:tr>
    </w:tbl>
    <w:p w14:paraId="0C199D83" w14:textId="71AEC141" w:rsidR="008E51F2" w:rsidRPr="000728FC" w:rsidRDefault="008E51F2" w:rsidP="009E1DBB">
      <w:pPr>
        <w:pStyle w:val="Heading5"/>
        <w:rPr>
          <w:lang w:val="en-US"/>
        </w:rPr>
      </w:pPr>
      <w:r w:rsidRPr="000728FC">
        <w:rPr>
          <w:lang w:val="en-US"/>
        </w:rPr>
        <w:t>GetVisibleSubsystems Method (Subsystem)</w:t>
      </w:r>
    </w:p>
    <w:p w14:paraId="13C9011D"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213C6C16" w14:textId="77777777" w:rsidR="008E51F2" w:rsidRPr="000728FC" w:rsidRDefault="008E51F2" w:rsidP="008E51F2">
      <w:pPr>
        <w:tabs>
          <w:tab w:val="left" w:pos="265"/>
        </w:tabs>
        <w:spacing w:after="45"/>
        <w:ind w:left="265" w:right="125"/>
        <w:rPr>
          <w:szCs w:val="20"/>
          <w:lang w:val="en-US"/>
        </w:rPr>
      </w:pPr>
      <w:r w:rsidRPr="000728FC">
        <w:rPr>
          <w:szCs w:val="20"/>
          <w:lang w:val="en-US"/>
        </w:rPr>
        <w:t>This function retrieves the visible subsystems collection from a subsystem and returns it in the specified object.</w:t>
      </w:r>
    </w:p>
    <w:p w14:paraId="260B4476" w14:textId="77777777" w:rsidR="008E51F2" w:rsidRPr="000728FC" w:rsidRDefault="008E51F2" w:rsidP="008E51F2">
      <w:pPr>
        <w:tabs>
          <w:tab w:val="left" w:pos="265"/>
        </w:tabs>
        <w:spacing w:after="45"/>
        <w:ind w:left="265" w:right="125"/>
        <w:rPr>
          <w:szCs w:val="20"/>
          <w:lang w:val="en-US"/>
        </w:rPr>
      </w:pPr>
    </w:p>
    <w:p w14:paraId="194E2CC0"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Syntax</w:t>
      </w:r>
    </w:p>
    <w:p w14:paraId="671778F8" w14:textId="77777777" w:rsidR="008E51F2" w:rsidRPr="000728FC" w:rsidRDefault="008E51F2" w:rsidP="008E51F2">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 theVisSubsystems = theObject.</w:t>
      </w:r>
      <w:r w:rsidRPr="000728FC">
        <w:rPr>
          <w:rFonts w:ascii="Courier New" w:hAnsi="Courier New" w:cs="Courier New"/>
          <w:i/>
          <w:iCs/>
          <w:szCs w:val="20"/>
          <w:lang w:val="en-US"/>
        </w:rPr>
        <w:t>GetVisibleSubsystems ( )</w:t>
      </w:r>
    </w:p>
    <w:p w14:paraId="0A88BD48" w14:textId="77777777" w:rsidR="008E51F2" w:rsidRPr="000728FC" w:rsidRDefault="008E51F2" w:rsidP="008E51F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071"/>
        <w:gridCol w:w="5780"/>
      </w:tblGrid>
      <w:tr w:rsidR="008E51F2" w14:paraId="3A4F6980" w14:textId="77777777" w:rsidTr="002C793C">
        <w:tc>
          <w:tcPr>
            <w:tcW w:w="3071" w:type="dxa"/>
            <w:tcBorders>
              <w:top w:val="nil"/>
              <w:left w:val="nil"/>
              <w:bottom w:val="nil"/>
              <w:right w:val="nil"/>
            </w:tcBorders>
          </w:tcPr>
          <w:p w14:paraId="3AD217F2" w14:textId="77777777" w:rsidR="008E51F2" w:rsidRDefault="008E51F2" w:rsidP="002C793C">
            <w:pPr>
              <w:tabs>
                <w:tab w:val="left" w:pos="115"/>
              </w:tabs>
              <w:spacing w:after="45"/>
              <w:ind w:left="115" w:right="125"/>
              <w:rPr>
                <w:szCs w:val="20"/>
              </w:rPr>
            </w:pPr>
            <w:r>
              <w:rPr>
                <w:b/>
                <w:bCs/>
                <w:szCs w:val="20"/>
              </w:rPr>
              <w:t>Element</w:t>
            </w:r>
          </w:p>
        </w:tc>
        <w:tc>
          <w:tcPr>
            <w:tcW w:w="5780" w:type="dxa"/>
            <w:tcBorders>
              <w:top w:val="nil"/>
              <w:left w:val="nil"/>
              <w:bottom w:val="nil"/>
              <w:right w:val="nil"/>
            </w:tcBorders>
          </w:tcPr>
          <w:p w14:paraId="28ED7FDF" w14:textId="77777777" w:rsidR="008E51F2" w:rsidRDefault="008E51F2" w:rsidP="002C793C">
            <w:pPr>
              <w:tabs>
                <w:tab w:val="left" w:pos="115"/>
              </w:tabs>
              <w:spacing w:after="45"/>
              <w:ind w:left="115" w:right="125"/>
              <w:rPr>
                <w:szCs w:val="20"/>
              </w:rPr>
            </w:pPr>
            <w:r>
              <w:rPr>
                <w:b/>
                <w:bCs/>
                <w:szCs w:val="20"/>
              </w:rPr>
              <w:t>Description</w:t>
            </w:r>
          </w:p>
        </w:tc>
      </w:tr>
      <w:tr w:rsidR="008E51F2" w:rsidRPr="00050476" w14:paraId="1C197752" w14:textId="77777777" w:rsidTr="002C793C">
        <w:tc>
          <w:tcPr>
            <w:tcW w:w="3071" w:type="dxa"/>
            <w:tcBorders>
              <w:top w:val="nil"/>
              <w:left w:val="nil"/>
              <w:bottom w:val="nil"/>
              <w:right w:val="nil"/>
            </w:tcBorders>
          </w:tcPr>
          <w:p w14:paraId="138F2506" w14:textId="77777777" w:rsidR="008E51F2" w:rsidRDefault="008E51F2" w:rsidP="002C793C">
            <w:pPr>
              <w:tabs>
                <w:tab w:val="left" w:pos="-5"/>
                <w:tab w:val="left" w:pos="115"/>
              </w:tabs>
              <w:spacing w:after="45"/>
              <w:ind w:left="115" w:right="125"/>
              <w:rPr>
                <w:szCs w:val="20"/>
              </w:rPr>
            </w:pPr>
            <w:r>
              <w:rPr>
                <w:i/>
                <w:iCs/>
                <w:szCs w:val="20"/>
              </w:rPr>
              <w:t xml:space="preserve">theVisSubsystems </w:t>
            </w:r>
            <w:r>
              <w:rPr>
                <w:szCs w:val="20"/>
              </w:rPr>
              <w:t xml:space="preserve">As </w:t>
            </w:r>
            <w:r>
              <w:rPr>
                <w:color w:val="008000"/>
                <w:szCs w:val="20"/>
                <w:u w:val="double"/>
              </w:rPr>
              <w:t>SubsystemCollection</w:t>
            </w:r>
            <w:r>
              <w:rPr>
                <w:szCs w:val="20"/>
              </w:rPr>
              <w:t xml:space="preserve"> </w:t>
            </w:r>
          </w:p>
        </w:tc>
        <w:tc>
          <w:tcPr>
            <w:tcW w:w="5780" w:type="dxa"/>
            <w:tcBorders>
              <w:top w:val="nil"/>
              <w:left w:val="nil"/>
              <w:bottom w:val="nil"/>
              <w:right w:val="nil"/>
            </w:tcBorders>
          </w:tcPr>
          <w:p w14:paraId="758C22A1" w14:textId="5838E0E2" w:rsidR="008E51F2" w:rsidRDefault="008E51F2" w:rsidP="002C793C">
            <w:pPr>
              <w:tabs>
                <w:tab w:val="left" w:pos="115"/>
              </w:tabs>
              <w:spacing w:after="45"/>
              <w:ind w:left="115" w:right="125"/>
              <w:rPr>
                <w:szCs w:val="20"/>
                <w:lang w:val="en-US"/>
              </w:rPr>
            </w:pPr>
            <w:r>
              <w:rPr>
                <w:szCs w:val="20"/>
                <w:lang w:val="en-US"/>
              </w:rPr>
              <w:t>Returns the visible subsystem collection from the subsystem</w:t>
            </w:r>
            <w:r w:rsidR="007612C4">
              <w:rPr>
                <w:szCs w:val="20"/>
                <w:lang w:val="en-US"/>
              </w:rPr>
              <w:t>.</w:t>
            </w:r>
          </w:p>
        </w:tc>
      </w:tr>
      <w:tr w:rsidR="008E51F2" w:rsidRPr="00050476" w14:paraId="7E8CA3B6" w14:textId="77777777" w:rsidTr="002C793C">
        <w:tc>
          <w:tcPr>
            <w:tcW w:w="3071" w:type="dxa"/>
            <w:tcBorders>
              <w:top w:val="nil"/>
              <w:left w:val="nil"/>
              <w:bottom w:val="nil"/>
              <w:right w:val="nil"/>
            </w:tcBorders>
          </w:tcPr>
          <w:p w14:paraId="18034FF2" w14:textId="77777777" w:rsidR="008E51F2" w:rsidRDefault="008E51F2" w:rsidP="002C793C">
            <w:pPr>
              <w:tabs>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Subsystem</w:t>
            </w:r>
            <w:r>
              <w:rPr>
                <w:szCs w:val="20"/>
              </w:rPr>
              <w:t xml:space="preserve"> </w:t>
            </w:r>
          </w:p>
        </w:tc>
        <w:tc>
          <w:tcPr>
            <w:tcW w:w="5780" w:type="dxa"/>
            <w:tcBorders>
              <w:top w:val="nil"/>
              <w:left w:val="nil"/>
              <w:bottom w:val="nil"/>
              <w:right w:val="nil"/>
            </w:tcBorders>
          </w:tcPr>
          <w:p w14:paraId="521EB182" w14:textId="19182B20" w:rsidR="008E51F2" w:rsidRDefault="008E51F2" w:rsidP="002C793C">
            <w:pPr>
              <w:tabs>
                <w:tab w:val="left" w:pos="115"/>
              </w:tabs>
              <w:spacing w:after="45"/>
              <w:ind w:left="115" w:right="125"/>
              <w:rPr>
                <w:szCs w:val="20"/>
                <w:lang w:val="en-US"/>
              </w:rPr>
            </w:pPr>
            <w:r>
              <w:rPr>
                <w:szCs w:val="20"/>
                <w:lang w:val="en-US"/>
              </w:rPr>
              <w:t>Subsystem from which the collection is being retrieved</w:t>
            </w:r>
            <w:r w:rsidR="007612C4">
              <w:rPr>
                <w:szCs w:val="20"/>
                <w:lang w:val="en-US"/>
              </w:rPr>
              <w:t>.</w:t>
            </w:r>
          </w:p>
        </w:tc>
      </w:tr>
    </w:tbl>
    <w:p w14:paraId="74717500" w14:textId="4F3B291D" w:rsidR="008E51F2" w:rsidRPr="000728FC" w:rsidRDefault="008E51F2" w:rsidP="009E1DBB">
      <w:pPr>
        <w:pStyle w:val="Heading5"/>
        <w:rPr>
          <w:lang w:val="en-US"/>
        </w:rPr>
      </w:pPr>
      <w:r w:rsidRPr="000728FC">
        <w:rPr>
          <w:lang w:val="en-US"/>
        </w:rPr>
        <w:t>RelocateModule Method (Subsystem)</w:t>
      </w:r>
    </w:p>
    <w:p w14:paraId="62CF5555"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47099BAF" w14:textId="77777777" w:rsidR="008E51F2" w:rsidRPr="000728FC" w:rsidRDefault="008E51F2" w:rsidP="008E51F2">
      <w:pPr>
        <w:tabs>
          <w:tab w:val="left" w:pos="265"/>
        </w:tabs>
        <w:spacing w:after="45"/>
        <w:ind w:left="265" w:right="125"/>
        <w:rPr>
          <w:szCs w:val="20"/>
          <w:lang w:val="en-US"/>
        </w:rPr>
      </w:pPr>
      <w:r w:rsidRPr="000728FC">
        <w:rPr>
          <w:szCs w:val="20"/>
          <w:lang w:val="en-US"/>
        </w:rPr>
        <w:t>This subroutine relocates a module in a subsystem.</w:t>
      </w:r>
    </w:p>
    <w:p w14:paraId="56A66170" w14:textId="77777777" w:rsidR="008E51F2" w:rsidRPr="000728FC" w:rsidRDefault="008E51F2" w:rsidP="008E51F2">
      <w:pPr>
        <w:tabs>
          <w:tab w:val="left" w:pos="265"/>
        </w:tabs>
        <w:spacing w:after="45"/>
        <w:ind w:left="265" w:right="125"/>
        <w:rPr>
          <w:b/>
          <w:bCs/>
          <w:szCs w:val="20"/>
          <w:lang w:val="en-US"/>
        </w:rPr>
      </w:pPr>
    </w:p>
    <w:p w14:paraId="47F4EFDC" w14:textId="77777777" w:rsidR="008E51F2" w:rsidRDefault="008E51F2" w:rsidP="008E51F2">
      <w:pPr>
        <w:tabs>
          <w:tab w:val="left" w:pos="115"/>
        </w:tabs>
        <w:spacing w:after="45"/>
        <w:ind w:left="115" w:right="125"/>
        <w:rPr>
          <w:b/>
          <w:bCs/>
          <w:szCs w:val="20"/>
        </w:rPr>
      </w:pPr>
      <w:r>
        <w:rPr>
          <w:b/>
          <w:bCs/>
          <w:szCs w:val="20"/>
        </w:rPr>
        <w:t>Syntax</w:t>
      </w:r>
    </w:p>
    <w:p w14:paraId="1AA2B386" w14:textId="77777777" w:rsidR="008E51F2" w:rsidRDefault="008E51F2" w:rsidP="008E51F2">
      <w:pPr>
        <w:tabs>
          <w:tab w:val="left" w:pos="265"/>
        </w:tabs>
        <w:spacing w:before="45" w:after="55"/>
        <w:ind w:left="265" w:right="125"/>
        <w:rPr>
          <w:rFonts w:ascii="Courier New" w:hAnsi="Courier New" w:cs="Courier New"/>
          <w:i/>
          <w:iCs/>
          <w:szCs w:val="20"/>
        </w:rPr>
      </w:pPr>
      <w:r>
        <w:rPr>
          <w:rFonts w:ascii="Courier New" w:hAnsi="Courier New" w:cs="Courier New"/>
          <w:szCs w:val="20"/>
        </w:rPr>
        <w:t>theObject.</w:t>
      </w:r>
      <w:r>
        <w:rPr>
          <w:rFonts w:ascii="Courier New" w:hAnsi="Courier New" w:cs="Courier New"/>
          <w:i/>
          <w:iCs/>
          <w:szCs w:val="20"/>
        </w:rPr>
        <w:t xml:space="preserve">RelocateModule </w:t>
      </w:r>
      <w:r>
        <w:rPr>
          <w:rFonts w:ascii="Courier New" w:hAnsi="Courier New" w:cs="Courier New"/>
          <w:szCs w:val="20"/>
        </w:rPr>
        <w:t>theModule</w:t>
      </w:r>
    </w:p>
    <w:p w14:paraId="6ECDE508" w14:textId="77777777" w:rsidR="008E51F2" w:rsidRDefault="008E51F2" w:rsidP="008E51F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E51F2" w14:paraId="2B12C268" w14:textId="77777777" w:rsidTr="002C793C">
        <w:tc>
          <w:tcPr>
            <w:tcW w:w="2981" w:type="dxa"/>
            <w:tcBorders>
              <w:top w:val="nil"/>
              <w:left w:val="nil"/>
              <w:bottom w:val="nil"/>
              <w:right w:val="nil"/>
            </w:tcBorders>
          </w:tcPr>
          <w:p w14:paraId="6BD85D70" w14:textId="77777777" w:rsidR="008E51F2" w:rsidRDefault="008E51F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6858380" w14:textId="77777777" w:rsidR="008E51F2" w:rsidRDefault="008E51F2" w:rsidP="002C793C">
            <w:pPr>
              <w:tabs>
                <w:tab w:val="left" w:pos="115"/>
              </w:tabs>
              <w:spacing w:after="45"/>
              <w:ind w:left="115" w:right="125"/>
              <w:rPr>
                <w:szCs w:val="20"/>
              </w:rPr>
            </w:pPr>
            <w:r>
              <w:rPr>
                <w:b/>
                <w:bCs/>
                <w:szCs w:val="20"/>
              </w:rPr>
              <w:t>Description</w:t>
            </w:r>
          </w:p>
        </w:tc>
      </w:tr>
      <w:tr w:rsidR="008E51F2" w:rsidRPr="00050476" w14:paraId="250E1E6B" w14:textId="77777777" w:rsidTr="002C793C">
        <w:tc>
          <w:tcPr>
            <w:tcW w:w="2981" w:type="dxa"/>
            <w:tcBorders>
              <w:top w:val="nil"/>
              <w:left w:val="nil"/>
              <w:bottom w:val="nil"/>
              <w:right w:val="nil"/>
            </w:tcBorders>
          </w:tcPr>
          <w:p w14:paraId="09B8E1C2" w14:textId="77777777" w:rsidR="008E51F2" w:rsidRDefault="008E51F2" w:rsidP="002C793C">
            <w:pPr>
              <w:tabs>
                <w:tab w:val="left" w:pos="-5"/>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Subsystem</w:t>
            </w:r>
          </w:p>
          <w:p w14:paraId="14B97804" w14:textId="77777777" w:rsidR="008E51F2" w:rsidRDefault="008E51F2" w:rsidP="002C793C">
            <w:pPr>
              <w:tabs>
                <w:tab w:val="left" w:pos="-5"/>
                <w:tab w:val="left" w:pos="115"/>
              </w:tabs>
              <w:spacing w:after="45"/>
              <w:ind w:left="115" w:right="125"/>
              <w:rPr>
                <w:i/>
                <w:iCs/>
                <w:szCs w:val="20"/>
              </w:rPr>
            </w:pPr>
          </w:p>
        </w:tc>
        <w:tc>
          <w:tcPr>
            <w:tcW w:w="5870" w:type="dxa"/>
            <w:tcBorders>
              <w:top w:val="nil"/>
              <w:left w:val="nil"/>
              <w:bottom w:val="nil"/>
              <w:right w:val="nil"/>
            </w:tcBorders>
          </w:tcPr>
          <w:p w14:paraId="2A3DEF32" w14:textId="2BA52A1C" w:rsidR="008E51F2" w:rsidRDefault="008E51F2" w:rsidP="002C793C">
            <w:pPr>
              <w:tabs>
                <w:tab w:val="left" w:pos="115"/>
              </w:tabs>
              <w:spacing w:after="45"/>
              <w:ind w:left="115" w:right="125"/>
              <w:rPr>
                <w:szCs w:val="20"/>
                <w:lang w:val="en-US"/>
              </w:rPr>
            </w:pPr>
            <w:r>
              <w:rPr>
                <w:szCs w:val="20"/>
                <w:lang w:val="en-US"/>
              </w:rPr>
              <w:t>Subsystem that contains the module being relocated</w:t>
            </w:r>
            <w:r w:rsidR="007612C4">
              <w:rPr>
                <w:szCs w:val="20"/>
                <w:lang w:val="en-US"/>
              </w:rPr>
              <w:t>.</w:t>
            </w:r>
          </w:p>
        </w:tc>
      </w:tr>
      <w:tr w:rsidR="008E51F2" w14:paraId="33457B86" w14:textId="77777777" w:rsidTr="002C793C">
        <w:tc>
          <w:tcPr>
            <w:tcW w:w="2981" w:type="dxa"/>
            <w:tcBorders>
              <w:top w:val="nil"/>
              <w:left w:val="nil"/>
              <w:bottom w:val="nil"/>
              <w:right w:val="nil"/>
            </w:tcBorders>
          </w:tcPr>
          <w:p w14:paraId="29B1ACC3" w14:textId="77777777" w:rsidR="008E51F2" w:rsidRDefault="008E51F2" w:rsidP="002C793C">
            <w:pPr>
              <w:tabs>
                <w:tab w:val="left" w:pos="115"/>
              </w:tabs>
              <w:spacing w:after="45"/>
              <w:ind w:left="115" w:right="125"/>
              <w:rPr>
                <w:szCs w:val="20"/>
              </w:rPr>
            </w:pPr>
            <w:r>
              <w:rPr>
                <w:i/>
                <w:iCs/>
                <w:szCs w:val="20"/>
              </w:rPr>
              <w:t xml:space="preserve">theModule </w:t>
            </w:r>
            <w:r>
              <w:rPr>
                <w:szCs w:val="20"/>
              </w:rPr>
              <w:t xml:space="preserve">As </w:t>
            </w:r>
            <w:r>
              <w:rPr>
                <w:color w:val="008000"/>
                <w:szCs w:val="20"/>
                <w:u w:val="double"/>
              </w:rPr>
              <w:t>Module</w:t>
            </w:r>
            <w:r>
              <w:rPr>
                <w:szCs w:val="20"/>
              </w:rPr>
              <w:t xml:space="preserve"> </w:t>
            </w:r>
          </w:p>
          <w:p w14:paraId="203D9008" w14:textId="77777777" w:rsidR="008E51F2" w:rsidRDefault="008E51F2" w:rsidP="002C793C">
            <w:pPr>
              <w:tabs>
                <w:tab w:val="left" w:pos="115"/>
              </w:tabs>
              <w:spacing w:after="45"/>
              <w:ind w:left="115" w:right="125"/>
              <w:rPr>
                <w:szCs w:val="20"/>
              </w:rPr>
            </w:pPr>
          </w:p>
        </w:tc>
        <w:tc>
          <w:tcPr>
            <w:tcW w:w="5870" w:type="dxa"/>
            <w:tcBorders>
              <w:top w:val="nil"/>
              <w:left w:val="nil"/>
              <w:bottom w:val="nil"/>
              <w:right w:val="nil"/>
            </w:tcBorders>
          </w:tcPr>
          <w:p w14:paraId="74CB388D" w14:textId="2750033E" w:rsidR="008E51F2" w:rsidRPr="007612C4" w:rsidRDefault="007612C4" w:rsidP="002C793C">
            <w:pPr>
              <w:tabs>
                <w:tab w:val="left" w:pos="115"/>
              </w:tabs>
              <w:spacing w:after="45"/>
              <w:ind w:left="115" w:right="125"/>
              <w:rPr>
                <w:szCs w:val="20"/>
                <w:lang w:val="en-US"/>
              </w:rPr>
            </w:pPr>
            <w:r>
              <w:rPr>
                <w:szCs w:val="20"/>
              </w:rPr>
              <w:t>Module being relocated</w:t>
            </w:r>
            <w:r>
              <w:rPr>
                <w:szCs w:val="20"/>
                <w:lang w:val="en-US"/>
              </w:rPr>
              <w:t>.</w:t>
            </w:r>
          </w:p>
        </w:tc>
      </w:tr>
    </w:tbl>
    <w:p w14:paraId="2B0FD144" w14:textId="43993644" w:rsidR="008E51F2" w:rsidRDefault="008E51F2" w:rsidP="009E1DBB">
      <w:pPr>
        <w:pStyle w:val="Heading5"/>
      </w:pPr>
      <w:r w:rsidRPr="009E1DBB">
        <w:rPr>
          <w:lang w:val="en-US"/>
        </w:rPr>
        <w:lastRenderedPageBreak/>
        <w:t>RelocateModuleDiagram</w:t>
      </w:r>
      <w:r>
        <w:t xml:space="preserve"> Method (Subsystem)</w:t>
      </w:r>
    </w:p>
    <w:p w14:paraId="0BB16639"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2FAB6177" w14:textId="77777777" w:rsidR="008E51F2" w:rsidRPr="000728FC" w:rsidRDefault="008E51F2" w:rsidP="008E51F2">
      <w:pPr>
        <w:tabs>
          <w:tab w:val="left" w:pos="265"/>
        </w:tabs>
        <w:spacing w:after="45"/>
        <w:ind w:left="265" w:right="125"/>
        <w:rPr>
          <w:szCs w:val="20"/>
          <w:lang w:val="en-US"/>
        </w:rPr>
      </w:pPr>
      <w:r w:rsidRPr="000728FC">
        <w:rPr>
          <w:szCs w:val="20"/>
          <w:lang w:val="en-US"/>
        </w:rPr>
        <w:t>This subroutine relocates a module diagram in a subsystem.</w:t>
      </w:r>
    </w:p>
    <w:p w14:paraId="5CC6D404" w14:textId="77777777" w:rsidR="008E51F2" w:rsidRPr="000728FC" w:rsidRDefault="008E51F2" w:rsidP="008E51F2">
      <w:pPr>
        <w:tabs>
          <w:tab w:val="left" w:pos="265"/>
        </w:tabs>
        <w:spacing w:after="45"/>
        <w:ind w:left="265" w:right="125"/>
        <w:rPr>
          <w:b/>
          <w:bCs/>
          <w:szCs w:val="20"/>
          <w:lang w:val="en-US"/>
        </w:rPr>
      </w:pPr>
    </w:p>
    <w:p w14:paraId="52C089B9" w14:textId="77777777" w:rsidR="008E51F2" w:rsidRDefault="008E51F2" w:rsidP="008E51F2">
      <w:pPr>
        <w:tabs>
          <w:tab w:val="left" w:pos="115"/>
        </w:tabs>
        <w:spacing w:after="45"/>
        <w:ind w:left="115" w:right="125"/>
        <w:rPr>
          <w:b/>
          <w:bCs/>
          <w:szCs w:val="20"/>
        </w:rPr>
      </w:pPr>
      <w:r>
        <w:rPr>
          <w:b/>
          <w:bCs/>
          <w:szCs w:val="20"/>
        </w:rPr>
        <w:t>Syntax</w:t>
      </w:r>
    </w:p>
    <w:p w14:paraId="3F706A1B" w14:textId="77777777" w:rsidR="008E51F2" w:rsidRDefault="008E51F2" w:rsidP="008E51F2">
      <w:pPr>
        <w:tabs>
          <w:tab w:val="left" w:pos="265"/>
        </w:tabs>
        <w:spacing w:before="45" w:after="55"/>
        <w:ind w:left="265" w:right="125"/>
        <w:rPr>
          <w:rFonts w:ascii="Courier New" w:hAnsi="Courier New" w:cs="Courier New"/>
          <w:i/>
          <w:iCs/>
          <w:szCs w:val="20"/>
        </w:rPr>
      </w:pPr>
      <w:r>
        <w:rPr>
          <w:rFonts w:ascii="Courier New" w:hAnsi="Courier New" w:cs="Courier New"/>
          <w:szCs w:val="20"/>
        </w:rPr>
        <w:t>theObject.</w:t>
      </w:r>
      <w:r>
        <w:rPr>
          <w:rFonts w:ascii="Courier New" w:hAnsi="Courier New" w:cs="Courier New"/>
          <w:i/>
          <w:iCs/>
          <w:szCs w:val="20"/>
        </w:rPr>
        <w:t xml:space="preserve">RelocateModuleDiagram </w:t>
      </w:r>
      <w:r>
        <w:rPr>
          <w:rFonts w:ascii="Courier New" w:hAnsi="Courier New" w:cs="Courier New"/>
          <w:szCs w:val="20"/>
        </w:rPr>
        <w:t>theModuleDiagram</w:t>
      </w:r>
    </w:p>
    <w:p w14:paraId="56A356DD" w14:textId="77777777" w:rsidR="008E51F2" w:rsidRDefault="008E51F2" w:rsidP="008E51F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E51F2" w14:paraId="0363C46D" w14:textId="77777777" w:rsidTr="002C793C">
        <w:tc>
          <w:tcPr>
            <w:tcW w:w="2981" w:type="dxa"/>
            <w:tcBorders>
              <w:top w:val="nil"/>
              <w:left w:val="nil"/>
              <w:bottom w:val="nil"/>
              <w:right w:val="nil"/>
            </w:tcBorders>
          </w:tcPr>
          <w:p w14:paraId="534839F2" w14:textId="77777777" w:rsidR="008E51F2" w:rsidRDefault="008E51F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4E3D4B4" w14:textId="77777777" w:rsidR="008E51F2" w:rsidRDefault="008E51F2" w:rsidP="002C793C">
            <w:pPr>
              <w:tabs>
                <w:tab w:val="left" w:pos="115"/>
              </w:tabs>
              <w:spacing w:after="45"/>
              <w:ind w:left="115" w:right="125"/>
              <w:rPr>
                <w:szCs w:val="20"/>
              </w:rPr>
            </w:pPr>
            <w:r>
              <w:rPr>
                <w:b/>
                <w:bCs/>
                <w:szCs w:val="20"/>
              </w:rPr>
              <w:t>Description</w:t>
            </w:r>
          </w:p>
        </w:tc>
      </w:tr>
      <w:tr w:rsidR="008E51F2" w:rsidRPr="00050476" w14:paraId="5514E4DB" w14:textId="77777777" w:rsidTr="002C793C">
        <w:tc>
          <w:tcPr>
            <w:tcW w:w="2981" w:type="dxa"/>
            <w:tcBorders>
              <w:top w:val="nil"/>
              <w:left w:val="nil"/>
              <w:bottom w:val="nil"/>
              <w:right w:val="nil"/>
            </w:tcBorders>
          </w:tcPr>
          <w:p w14:paraId="25734491" w14:textId="77777777" w:rsidR="008E51F2" w:rsidRDefault="008E51F2" w:rsidP="002C793C">
            <w:pPr>
              <w:tabs>
                <w:tab w:val="left" w:pos="-5"/>
                <w:tab w:val="left" w:pos="115"/>
              </w:tabs>
              <w:spacing w:after="45"/>
              <w:ind w:left="115" w:right="125"/>
              <w:rPr>
                <w:i/>
                <w:iCs/>
                <w:szCs w:val="20"/>
              </w:rPr>
            </w:pPr>
            <w:r>
              <w:rPr>
                <w:i/>
                <w:iCs/>
                <w:szCs w:val="20"/>
              </w:rPr>
              <w:t xml:space="preserve">theObject </w:t>
            </w:r>
            <w:r>
              <w:rPr>
                <w:szCs w:val="20"/>
              </w:rPr>
              <w:t xml:space="preserve">As </w:t>
            </w:r>
            <w:r>
              <w:rPr>
                <w:color w:val="008000"/>
                <w:szCs w:val="20"/>
                <w:u w:val="double"/>
              </w:rPr>
              <w:t>Subsystem</w:t>
            </w:r>
          </w:p>
        </w:tc>
        <w:tc>
          <w:tcPr>
            <w:tcW w:w="5870" w:type="dxa"/>
            <w:tcBorders>
              <w:top w:val="nil"/>
              <w:left w:val="nil"/>
              <w:bottom w:val="nil"/>
              <w:right w:val="nil"/>
            </w:tcBorders>
          </w:tcPr>
          <w:p w14:paraId="521A46A4" w14:textId="47EDBEA1" w:rsidR="008E51F2" w:rsidRDefault="008E51F2" w:rsidP="002C793C">
            <w:pPr>
              <w:tabs>
                <w:tab w:val="left" w:pos="115"/>
              </w:tabs>
              <w:spacing w:after="45"/>
              <w:ind w:left="115" w:right="125"/>
              <w:rPr>
                <w:szCs w:val="20"/>
                <w:lang w:val="en-US"/>
              </w:rPr>
            </w:pPr>
            <w:r>
              <w:rPr>
                <w:szCs w:val="20"/>
                <w:lang w:val="en-US"/>
              </w:rPr>
              <w:t>Subsystem that contains the</w:t>
            </w:r>
            <w:r w:rsidR="007612C4">
              <w:rPr>
                <w:szCs w:val="20"/>
                <w:lang w:val="en-US"/>
              </w:rPr>
              <w:t xml:space="preserve"> module diagram being relocated.</w:t>
            </w:r>
          </w:p>
        </w:tc>
      </w:tr>
      <w:tr w:rsidR="008E51F2" w14:paraId="47C1963D" w14:textId="77777777" w:rsidTr="002C793C">
        <w:tc>
          <w:tcPr>
            <w:tcW w:w="2981" w:type="dxa"/>
            <w:tcBorders>
              <w:top w:val="nil"/>
              <w:left w:val="nil"/>
              <w:bottom w:val="nil"/>
              <w:right w:val="nil"/>
            </w:tcBorders>
          </w:tcPr>
          <w:p w14:paraId="1D9C9940" w14:textId="77777777" w:rsidR="008E51F2" w:rsidRDefault="008E51F2" w:rsidP="002C793C">
            <w:pPr>
              <w:tabs>
                <w:tab w:val="left" w:pos="115"/>
              </w:tabs>
              <w:spacing w:after="45"/>
              <w:ind w:left="115" w:right="125"/>
              <w:rPr>
                <w:szCs w:val="20"/>
              </w:rPr>
            </w:pPr>
            <w:r>
              <w:rPr>
                <w:i/>
                <w:iCs/>
                <w:szCs w:val="20"/>
              </w:rPr>
              <w:t xml:space="preserve">theModuleDiagram </w:t>
            </w:r>
            <w:r>
              <w:rPr>
                <w:szCs w:val="20"/>
              </w:rPr>
              <w:t xml:space="preserve">As </w:t>
            </w:r>
            <w:r>
              <w:rPr>
                <w:color w:val="008000"/>
                <w:szCs w:val="20"/>
                <w:u w:val="double"/>
              </w:rPr>
              <w:t>ModuleDiagram</w:t>
            </w:r>
            <w:r>
              <w:rPr>
                <w:szCs w:val="20"/>
              </w:rPr>
              <w:t xml:space="preserve"> </w:t>
            </w:r>
          </w:p>
        </w:tc>
        <w:tc>
          <w:tcPr>
            <w:tcW w:w="5870" w:type="dxa"/>
            <w:tcBorders>
              <w:top w:val="nil"/>
              <w:left w:val="nil"/>
              <w:bottom w:val="nil"/>
              <w:right w:val="nil"/>
            </w:tcBorders>
          </w:tcPr>
          <w:p w14:paraId="1BAFF11D" w14:textId="06B6FB89" w:rsidR="008E51F2" w:rsidRPr="007612C4" w:rsidRDefault="008E51F2" w:rsidP="002C793C">
            <w:pPr>
              <w:tabs>
                <w:tab w:val="left" w:pos="115"/>
              </w:tabs>
              <w:spacing w:after="45"/>
              <w:ind w:left="115" w:right="125"/>
              <w:rPr>
                <w:szCs w:val="20"/>
                <w:lang w:val="en-US"/>
              </w:rPr>
            </w:pPr>
            <w:r>
              <w:rPr>
                <w:szCs w:val="20"/>
              </w:rPr>
              <w:t>Module diagram being relocated</w:t>
            </w:r>
            <w:r w:rsidR="007612C4">
              <w:rPr>
                <w:szCs w:val="20"/>
                <w:lang w:val="en-US"/>
              </w:rPr>
              <w:t>.</w:t>
            </w:r>
          </w:p>
        </w:tc>
      </w:tr>
    </w:tbl>
    <w:p w14:paraId="62DC9946" w14:textId="34DC7077" w:rsidR="008E51F2" w:rsidRDefault="008E51F2" w:rsidP="009E1DBB">
      <w:pPr>
        <w:pStyle w:val="Heading5"/>
      </w:pPr>
      <w:r w:rsidRPr="009E1DBB">
        <w:rPr>
          <w:lang w:val="en-US"/>
        </w:rPr>
        <w:t>RelocateSubSystem</w:t>
      </w:r>
      <w:r>
        <w:t xml:space="preserve"> Method (Subsystem)</w:t>
      </w:r>
    </w:p>
    <w:p w14:paraId="7C1C458C"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63A508EA" w14:textId="77777777" w:rsidR="008E51F2" w:rsidRPr="000728FC" w:rsidRDefault="008E51F2" w:rsidP="008E51F2">
      <w:pPr>
        <w:tabs>
          <w:tab w:val="left" w:pos="265"/>
        </w:tabs>
        <w:spacing w:after="45"/>
        <w:ind w:left="265" w:right="125"/>
        <w:rPr>
          <w:szCs w:val="20"/>
          <w:lang w:val="en-US"/>
        </w:rPr>
      </w:pPr>
      <w:r w:rsidRPr="000728FC">
        <w:rPr>
          <w:szCs w:val="20"/>
          <w:lang w:val="en-US"/>
        </w:rPr>
        <w:t>This subroutine relocates a subsystem in a model.</w:t>
      </w:r>
    </w:p>
    <w:p w14:paraId="4D53D8FE" w14:textId="77777777" w:rsidR="008E51F2" w:rsidRPr="000728FC" w:rsidRDefault="008E51F2" w:rsidP="008E51F2">
      <w:pPr>
        <w:tabs>
          <w:tab w:val="left" w:pos="265"/>
        </w:tabs>
        <w:spacing w:after="45"/>
        <w:ind w:left="265" w:right="125"/>
        <w:rPr>
          <w:b/>
          <w:bCs/>
          <w:szCs w:val="20"/>
          <w:lang w:val="en-US"/>
        </w:rPr>
      </w:pPr>
    </w:p>
    <w:p w14:paraId="24B855E7" w14:textId="77777777" w:rsidR="008E51F2" w:rsidRDefault="008E51F2" w:rsidP="008E51F2">
      <w:pPr>
        <w:tabs>
          <w:tab w:val="left" w:pos="115"/>
        </w:tabs>
        <w:spacing w:after="45"/>
        <w:ind w:left="115" w:right="125"/>
        <w:rPr>
          <w:b/>
          <w:bCs/>
          <w:szCs w:val="20"/>
        </w:rPr>
      </w:pPr>
      <w:r>
        <w:rPr>
          <w:b/>
          <w:bCs/>
          <w:szCs w:val="20"/>
        </w:rPr>
        <w:t>Syntax</w:t>
      </w:r>
    </w:p>
    <w:p w14:paraId="4EC43949" w14:textId="77777777" w:rsidR="008E51F2" w:rsidRDefault="008E51F2" w:rsidP="008E51F2">
      <w:pPr>
        <w:tabs>
          <w:tab w:val="left" w:pos="265"/>
        </w:tabs>
        <w:spacing w:before="45" w:after="55"/>
        <w:ind w:left="265" w:right="125"/>
        <w:rPr>
          <w:rFonts w:ascii="Courier New" w:hAnsi="Courier New" w:cs="Courier New"/>
          <w:i/>
          <w:iCs/>
          <w:szCs w:val="20"/>
        </w:rPr>
      </w:pPr>
      <w:r>
        <w:rPr>
          <w:rFonts w:ascii="Courier New" w:hAnsi="Courier New" w:cs="Courier New"/>
          <w:szCs w:val="20"/>
        </w:rPr>
        <w:t>theObject.</w:t>
      </w:r>
      <w:r>
        <w:rPr>
          <w:rFonts w:ascii="Courier New" w:hAnsi="Courier New" w:cs="Courier New"/>
          <w:i/>
          <w:iCs/>
          <w:szCs w:val="20"/>
        </w:rPr>
        <w:t xml:space="preserve">RelocateSubsystem </w:t>
      </w:r>
      <w:r>
        <w:rPr>
          <w:rFonts w:ascii="Courier New" w:hAnsi="Courier New" w:cs="Courier New"/>
          <w:szCs w:val="20"/>
        </w:rPr>
        <w:t>theSubsystem</w:t>
      </w:r>
    </w:p>
    <w:p w14:paraId="58D69277" w14:textId="77777777" w:rsidR="008E51F2" w:rsidRDefault="008E51F2" w:rsidP="008E51F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E51F2" w14:paraId="37B57C1A" w14:textId="77777777" w:rsidTr="002C793C">
        <w:tc>
          <w:tcPr>
            <w:tcW w:w="2981" w:type="dxa"/>
            <w:tcBorders>
              <w:top w:val="nil"/>
              <w:left w:val="nil"/>
              <w:bottom w:val="nil"/>
              <w:right w:val="nil"/>
            </w:tcBorders>
          </w:tcPr>
          <w:p w14:paraId="3ABDBD1E" w14:textId="77777777" w:rsidR="008E51F2" w:rsidRDefault="008E51F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1C0CF23B" w14:textId="77777777" w:rsidR="008E51F2" w:rsidRDefault="008E51F2" w:rsidP="002C793C">
            <w:pPr>
              <w:tabs>
                <w:tab w:val="left" w:pos="115"/>
              </w:tabs>
              <w:spacing w:after="45"/>
              <w:ind w:left="115" w:right="125"/>
              <w:rPr>
                <w:szCs w:val="20"/>
              </w:rPr>
            </w:pPr>
            <w:r>
              <w:rPr>
                <w:b/>
                <w:bCs/>
                <w:szCs w:val="20"/>
              </w:rPr>
              <w:t>Description</w:t>
            </w:r>
          </w:p>
        </w:tc>
      </w:tr>
      <w:tr w:rsidR="008E51F2" w:rsidRPr="00050476" w14:paraId="03734359" w14:textId="77777777" w:rsidTr="002C793C">
        <w:tc>
          <w:tcPr>
            <w:tcW w:w="2981" w:type="dxa"/>
            <w:tcBorders>
              <w:top w:val="nil"/>
              <w:left w:val="nil"/>
              <w:bottom w:val="nil"/>
              <w:right w:val="nil"/>
            </w:tcBorders>
          </w:tcPr>
          <w:p w14:paraId="4866D3E7" w14:textId="77777777" w:rsidR="008E51F2" w:rsidRDefault="008E51F2" w:rsidP="002C793C">
            <w:pPr>
              <w:tabs>
                <w:tab w:val="left" w:pos="-5"/>
                <w:tab w:val="left" w:pos="115"/>
              </w:tabs>
              <w:spacing w:after="45"/>
              <w:ind w:left="115" w:right="125"/>
              <w:rPr>
                <w:szCs w:val="20"/>
              </w:rPr>
            </w:pPr>
            <w:r>
              <w:rPr>
                <w:i/>
                <w:iCs/>
                <w:szCs w:val="20"/>
              </w:rPr>
              <w:t xml:space="preserve">theObject </w:t>
            </w:r>
            <w:r>
              <w:rPr>
                <w:szCs w:val="20"/>
              </w:rPr>
              <w:t xml:space="preserve">As </w:t>
            </w:r>
            <w:r>
              <w:rPr>
                <w:color w:val="008000"/>
                <w:szCs w:val="20"/>
                <w:u w:val="double"/>
              </w:rPr>
              <w:t>Model</w:t>
            </w:r>
          </w:p>
          <w:p w14:paraId="2BDC1252" w14:textId="77777777" w:rsidR="008E51F2" w:rsidRDefault="008E51F2" w:rsidP="002C793C">
            <w:pPr>
              <w:tabs>
                <w:tab w:val="left" w:pos="-5"/>
                <w:tab w:val="left" w:pos="115"/>
              </w:tabs>
              <w:spacing w:after="45"/>
              <w:ind w:left="115" w:right="125"/>
              <w:rPr>
                <w:i/>
                <w:iCs/>
                <w:szCs w:val="20"/>
              </w:rPr>
            </w:pPr>
          </w:p>
        </w:tc>
        <w:tc>
          <w:tcPr>
            <w:tcW w:w="5870" w:type="dxa"/>
            <w:tcBorders>
              <w:top w:val="nil"/>
              <w:left w:val="nil"/>
              <w:bottom w:val="nil"/>
              <w:right w:val="nil"/>
            </w:tcBorders>
          </w:tcPr>
          <w:p w14:paraId="34B79F9E" w14:textId="292787A9" w:rsidR="008E51F2" w:rsidRDefault="008E51F2" w:rsidP="002C793C">
            <w:pPr>
              <w:tabs>
                <w:tab w:val="left" w:pos="115"/>
              </w:tabs>
              <w:spacing w:after="45"/>
              <w:ind w:left="115" w:right="125"/>
              <w:rPr>
                <w:szCs w:val="20"/>
                <w:lang w:val="en-US"/>
              </w:rPr>
            </w:pPr>
            <w:r>
              <w:rPr>
                <w:szCs w:val="20"/>
                <w:lang w:val="en-US"/>
              </w:rPr>
              <w:t>Model that contain</w:t>
            </w:r>
            <w:r w:rsidR="007612C4">
              <w:rPr>
                <w:szCs w:val="20"/>
                <w:lang w:val="en-US"/>
              </w:rPr>
              <w:t>s the subsystem being relocated.</w:t>
            </w:r>
          </w:p>
        </w:tc>
      </w:tr>
      <w:tr w:rsidR="008E51F2" w14:paraId="10A7EF6D" w14:textId="77777777" w:rsidTr="002C793C">
        <w:tc>
          <w:tcPr>
            <w:tcW w:w="2981" w:type="dxa"/>
            <w:tcBorders>
              <w:top w:val="nil"/>
              <w:left w:val="nil"/>
              <w:bottom w:val="nil"/>
              <w:right w:val="nil"/>
            </w:tcBorders>
          </w:tcPr>
          <w:p w14:paraId="77EB63BA" w14:textId="77777777" w:rsidR="008E51F2" w:rsidRDefault="008E51F2" w:rsidP="002C793C">
            <w:pPr>
              <w:tabs>
                <w:tab w:val="left" w:pos="115"/>
              </w:tabs>
              <w:spacing w:after="45"/>
              <w:ind w:left="115" w:right="125"/>
              <w:rPr>
                <w:szCs w:val="20"/>
              </w:rPr>
            </w:pPr>
            <w:r>
              <w:rPr>
                <w:i/>
                <w:iCs/>
                <w:szCs w:val="20"/>
              </w:rPr>
              <w:t xml:space="preserve">theSubsystem </w:t>
            </w:r>
            <w:r>
              <w:rPr>
                <w:szCs w:val="20"/>
              </w:rPr>
              <w:t xml:space="preserve">As </w:t>
            </w:r>
            <w:r>
              <w:rPr>
                <w:color w:val="008000"/>
                <w:szCs w:val="20"/>
                <w:u w:val="double"/>
              </w:rPr>
              <w:t>Subsystem</w:t>
            </w:r>
            <w:r>
              <w:rPr>
                <w:szCs w:val="20"/>
              </w:rPr>
              <w:t xml:space="preserve"> </w:t>
            </w:r>
          </w:p>
          <w:p w14:paraId="1C5DD1D4" w14:textId="77777777" w:rsidR="008E51F2" w:rsidRDefault="008E51F2" w:rsidP="002C793C">
            <w:pPr>
              <w:tabs>
                <w:tab w:val="left" w:pos="115"/>
              </w:tabs>
              <w:spacing w:after="45"/>
              <w:ind w:left="115" w:right="125"/>
              <w:rPr>
                <w:szCs w:val="20"/>
              </w:rPr>
            </w:pPr>
          </w:p>
        </w:tc>
        <w:tc>
          <w:tcPr>
            <w:tcW w:w="5870" w:type="dxa"/>
            <w:tcBorders>
              <w:top w:val="nil"/>
              <w:left w:val="nil"/>
              <w:bottom w:val="nil"/>
              <w:right w:val="nil"/>
            </w:tcBorders>
          </w:tcPr>
          <w:p w14:paraId="56478436" w14:textId="6C8C38C1" w:rsidR="008E51F2" w:rsidRPr="007612C4" w:rsidRDefault="008E51F2" w:rsidP="002C793C">
            <w:pPr>
              <w:tabs>
                <w:tab w:val="left" w:pos="115"/>
              </w:tabs>
              <w:spacing w:after="45"/>
              <w:ind w:left="115" w:right="125"/>
              <w:rPr>
                <w:szCs w:val="20"/>
                <w:lang w:val="en-US"/>
              </w:rPr>
            </w:pPr>
            <w:r>
              <w:rPr>
                <w:szCs w:val="20"/>
              </w:rPr>
              <w:t>Subsystem being relocated</w:t>
            </w:r>
            <w:r w:rsidR="007612C4">
              <w:rPr>
                <w:szCs w:val="20"/>
                <w:lang w:val="en-US"/>
              </w:rPr>
              <w:t>.</w:t>
            </w:r>
          </w:p>
        </w:tc>
      </w:tr>
    </w:tbl>
    <w:p w14:paraId="1598D9FA" w14:textId="5A6A4690" w:rsidR="008E51F2" w:rsidRDefault="008E51F2" w:rsidP="009E1DBB">
      <w:pPr>
        <w:pStyle w:val="Heading5"/>
      </w:pPr>
      <w:r>
        <w:t>TopLevel Method (Subsystem)</w:t>
      </w:r>
    </w:p>
    <w:p w14:paraId="2A2D2E1F"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224F1209" w14:textId="77777777" w:rsidR="008E51F2" w:rsidRPr="000728FC" w:rsidRDefault="008E51F2" w:rsidP="008E51F2">
      <w:pPr>
        <w:tabs>
          <w:tab w:val="left" w:pos="265"/>
        </w:tabs>
        <w:spacing w:after="45"/>
        <w:ind w:left="265" w:right="125"/>
        <w:rPr>
          <w:szCs w:val="20"/>
          <w:lang w:val="en-US"/>
        </w:rPr>
      </w:pPr>
      <w:r w:rsidRPr="000728FC">
        <w:rPr>
          <w:szCs w:val="20"/>
          <w:lang w:val="en-US"/>
        </w:rPr>
        <w:t>This function determines whether the specified object is the root subsystem.</w:t>
      </w:r>
    </w:p>
    <w:p w14:paraId="4E73B4A4" w14:textId="77777777" w:rsidR="008E51F2" w:rsidRPr="000728FC" w:rsidRDefault="008E51F2" w:rsidP="008E51F2">
      <w:pPr>
        <w:tabs>
          <w:tab w:val="left" w:pos="265"/>
        </w:tabs>
        <w:spacing w:after="45"/>
        <w:ind w:left="265" w:right="125"/>
        <w:rPr>
          <w:b/>
          <w:bCs/>
          <w:szCs w:val="20"/>
          <w:lang w:val="en-US"/>
        </w:rPr>
      </w:pPr>
    </w:p>
    <w:p w14:paraId="47E5DB75" w14:textId="77777777" w:rsidR="008E51F2" w:rsidRDefault="008E51F2" w:rsidP="008E51F2">
      <w:pPr>
        <w:tabs>
          <w:tab w:val="left" w:pos="115"/>
        </w:tabs>
        <w:spacing w:after="45"/>
        <w:ind w:left="115" w:right="125"/>
        <w:rPr>
          <w:b/>
          <w:bCs/>
          <w:szCs w:val="20"/>
        </w:rPr>
      </w:pPr>
      <w:r>
        <w:rPr>
          <w:b/>
          <w:bCs/>
          <w:szCs w:val="20"/>
        </w:rPr>
        <w:t>Syntax</w:t>
      </w:r>
    </w:p>
    <w:p w14:paraId="5820F636" w14:textId="77777777" w:rsidR="008E51F2" w:rsidRDefault="008E51F2" w:rsidP="008E51F2">
      <w:pPr>
        <w:tabs>
          <w:tab w:val="left" w:pos="265"/>
        </w:tabs>
        <w:spacing w:before="45" w:after="55"/>
        <w:ind w:left="265" w:right="125"/>
        <w:rPr>
          <w:rFonts w:ascii="Courier New" w:hAnsi="Courier New" w:cs="Courier New"/>
          <w:i/>
          <w:iCs/>
          <w:szCs w:val="20"/>
        </w:rPr>
      </w:pPr>
      <w:r>
        <w:rPr>
          <w:rFonts w:ascii="Courier New" w:hAnsi="Courier New" w:cs="Courier New"/>
          <w:i/>
          <w:iCs/>
          <w:szCs w:val="20"/>
        </w:rPr>
        <w:t>IsTopLevel = theObject.</w:t>
      </w:r>
      <w:r>
        <w:rPr>
          <w:rFonts w:ascii="Courier New" w:hAnsi="Courier New" w:cs="Courier New"/>
          <w:szCs w:val="20"/>
        </w:rPr>
        <w:t>TopLevel</w:t>
      </w:r>
      <w:r>
        <w:rPr>
          <w:rFonts w:ascii="Courier New" w:hAnsi="Courier New" w:cs="Courier New"/>
          <w:i/>
          <w:iCs/>
          <w:szCs w:val="20"/>
        </w:rPr>
        <w:t xml:space="preserve"> ( )</w:t>
      </w:r>
    </w:p>
    <w:p w14:paraId="0392663D" w14:textId="77777777" w:rsidR="008E51F2" w:rsidRDefault="008E51F2" w:rsidP="008E51F2">
      <w:pPr>
        <w:tabs>
          <w:tab w:val="left" w:pos="265"/>
        </w:tabs>
        <w:spacing w:after="45"/>
        <w:ind w:left="265" w:right="125"/>
        <w:rPr>
          <w:b/>
          <w:bCs/>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8E51F2" w14:paraId="1A2A6E87" w14:textId="77777777" w:rsidTr="002C793C">
        <w:tc>
          <w:tcPr>
            <w:tcW w:w="2981" w:type="dxa"/>
            <w:tcBorders>
              <w:top w:val="nil"/>
              <w:left w:val="nil"/>
              <w:bottom w:val="nil"/>
              <w:right w:val="nil"/>
            </w:tcBorders>
          </w:tcPr>
          <w:p w14:paraId="2268E5DD" w14:textId="77777777" w:rsidR="008E51F2" w:rsidRDefault="008E51F2"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2D470F80" w14:textId="77777777" w:rsidR="008E51F2" w:rsidRDefault="008E51F2" w:rsidP="002C793C">
            <w:pPr>
              <w:tabs>
                <w:tab w:val="left" w:pos="115"/>
              </w:tabs>
              <w:spacing w:after="45"/>
              <w:ind w:left="115" w:right="125"/>
              <w:rPr>
                <w:szCs w:val="20"/>
              </w:rPr>
            </w:pPr>
            <w:r>
              <w:rPr>
                <w:b/>
                <w:bCs/>
                <w:szCs w:val="20"/>
              </w:rPr>
              <w:t>Description</w:t>
            </w:r>
          </w:p>
        </w:tc>
      </w:tr>
      <w:tr w:rsidR="008E51F2" w:rsidRPr="00050476" w14:paraId="121909A1" w14:textId="77777777" w:rsidTr="002C793C">
        <w:tc>
          <w:tcPr>
            <w:tcW w:w="2981" w:type="dxa"/>
            <w:tcBorders>
              <w:top w:val="nil"/>
              <w:left w:val="nil"/>
              <w:bottom w:val="nil"/>
              <w:right w:val="nil"/>
            </w:tcBorders>
          </w:tcPr>
          <w:p w14:paraId="68DF0064" w14:textId="77777777" w:rsidR="008E51F2" w:rsidRDefault="008E51F2" w:rsidP="002C793C">
            <w:pPr>
              <w:tabs>
                <w:tab w:val="left" w:pos="-5"/>
                <w:tab w:val="left" w:pos="115"/>
              </w:tabs>
              <w:spacing w:after="45"/>
              <w:ind w:left="115" w:right="125"/>
              <w:rPr>
                <w:szCs w:val="20"/>
              </w:rPr>
            </w:pPr>
            <w:r>
              <w:rPr>
                <w:i/>
                <w:iCs/>
                <w:szCs w:val="20"/>
              </w:rPr>
              <w:t xml:space="preserve">IsTopLevel </w:t>
            </w:r>
            <w:r>
              <w:rPr>
                <w:szCs w:val="20"/>
              </w:rPr>
              <w:t>As Boolean</w:t>
            </w:r>
          </w:p>
        </w:tc>
        <w:tc>
          <w:tcPr>
            <w:tcW w:w="5870" w:type="dxa"/>
            <w:tcBorders>
              <w:top w:val="nil"/>
              <w:left w:val="nil"/>
              <w:bottom w:val="nil"/>
              <w:right w:val="nil"/>
            </w:tcBorders>
          </w:tcPr>
          <w:p w14:paraId="4E1EE3E1" w14:textId="3A21E54B" w:rsidR="008E51F2" w:rsidRDefault="008E51F2" w:rsidP="002C793C">
            <w:pPr>
              <w:tabs>
                <w:tab w:val="left" w:pos="115"/>
              </w:tabs>
              <w:spacing w:after="45"/>
              <w:ind w:left="115" w:right="125"/>
              <w:rPr>
                <w:szCs w:val="20"/>
                <w:lang w:val="en-US"/>
              </w:rPr>
            </w:pPr>
            <w:r>
              <w:rPr>
                <w:szCs w:val="20"/>
                <w:lang w:val="en-US"/>
              </w:rPr>
              <w:t>Returns a value of True if the specified object is the root category</w:t>
            </w:r>
            <w:r w:rsidR="007612C4">
              <w:rPr>
                <w:szCs w:val="20"/>
                <w:lang w:val="en-US"/>
              </w:rPr>
              <w:t>.</w:t>
            </w:r>
          </w:p>
        </w:tc>
      </w:tr>
      <w:tr w:rsidR="008E51F2" w:rsidRPr="00050476" w14:paraId="6F866954" w14:textId="77777777" w:rsidTr="002C793C">
        <w:tc>
          <w:tcPr>
            <w:tcW w:w="2981" w:type="dxa"/>
            <w:tcBorders>
              <w:top w:val="nil"/>
              <w:left w:val="nil"/>
              <w:bottom w:val="nil"/>
              <w:right w:val="nil"/>
            </w:tcBorders>
          </w:tcPr>
          <w:p w14:paraId="659325A0" w14:textId="77777777" w:rsidR="008E51F2" w:rsidRDefault="008E51F2" w:rsidP="002C793C">
            <w:pPr>
              <w:tabs>
                <w:tab w:val="left" w:pos="115"/>
              </w:tabs>
              <w:spacing w:after="45"/>
              <w:ind w:left="115" w:right="125"/>
              <w:rPr>
                <w:i/>
                <w:iCs/>
                <w:szCs w:val="20"/>
              </w:rPr>
            </w:pPr>
            <w:r>
              <w:rPr>
                <w:i/>
                <w:iCs/>
                <w:szCs w:val="20"/>
              </w:rPr>
              <w:t>theObject</w:t>
            </w:r>
            <w:r>
              <w:rPr>
                <w:szCs w:val="20"/>
              </w:rPr>
              <w:t xml:space="preserve"> As </w:t>
            </w:r>
            <w:r>
              <w:rPr>
                <w:color w:val="008000"/>
                <w:szCs w:val="20"/>
                <w:u w:val="double"/>
              </w:rPr>
              <w:t>Subsystem</w:t>
            </w:r>
            <w:r>
              <w:rPr>
                <w:szCs w:val="20"/>
              </w:rPr>
              <w:t xml:space="preserve"> </w:t>
            </w:r>
          </w:p>
        </w:tc>
        <w:tc>
          <w:tcPr>
            <w:tcW w:w="5870" w:type="dxa"/>
            <w:tcBorders>
              <w:top w:val="nil"/>
              <w:left w:val="nil"/>
              <w:bottom w:val="nil"/>
              <w:right w:val="nil"/>
            </w:tcBorders>
          </w:tcPr>
          <w:p w14:paraId="5917578C" w14:textId="41664610" w:rsidR="008E51F2" w:rsidRDefault="008E51F2" w:rsidP="002C793C">
            <w:pPr>
              <w:tabs>
                <w:tab w:val="left" w:pos="115"/>
              </w:tabs>
              <w:spacing w:after="45"/>
              <w:ind w:left="115" w:right="125"/>
              <w:rPr>
                <w:szCs w:val="20"/>
                <w:lang w:val="en-US"/>
              </w:rPr>
            </w:pPr>
            <w:r>
              <w:rPr>
                <w:szCs w:val="20"/>
                <w:lang w:val="en-US"/>
              </w:rPr>
              <w:t>Subsystem object being tested as root subsystem</w:t>
            </w:r>
            <w:r w:rsidR="007612C4">
              <w:rPr>
                <w:szCs w:val="20"/>
                <w:lang w:val="en-US"/>
              </w:rPr>
              <w:t>.</w:t>
            </w:r>
          </w:p>
        </w:tc>
      </w:tr>
    </w:tbl>
    <w:p w14:paraId="5F63EF74" w14:textId="123ED087" w:rsidR="00D86622" w:rsidRDefault="00D86622" w:rsidP="00CD16B7">
      <w:pPr>
        <w:pStyle w:val="Heading3"/>
        <w:rPr>
          <w:lang w:val="en-US"/>
        </w:rPr>
      </w:pPr>
      <w:r w:rsidRPr="000728FC">
        <w:rPr>
          <w:lang w:val="en-US"/>
        </w:rPr>
        <w:t>ComponentView</w:t>
      </w:r>
    </w:p>
    <w:p w14:paraId="18AD6492" w14:textId="77777777" w:rsidR="00F058F6" w:rsidRPr="000728FC" w:rsidRDefault="00F058F6" w:rsidP="005871BB">
      <w:pPr>
        <w:pStyle w:val="Heading4"/>
        <w:rPr>
          <w:lang w:val="en-US"/>
        </w:rPr>
      </w:pPr>
      <w:r w:rsidRPr="000728FC">
        <w:rPr>
          <w:lang w:val="en-US"/>
        </w:rPr>
        <w:t>ComponentView Class Overview</w:t>
      </w:r>
    </w:p>
    <w:p w14:paraId="2D473A75" w14:textId="77777777" w:rsidR="00F058F6" w:rsidRPr="000728FC" w:rsidRDefault="00F058F6" w:rsidP="00F058F6">
      <w:pPr>
        <w:tabs>
          <w:tab w:val="left" w:pos="115"/>
        </w:tabs>
        <w:spacing w:after="45"/>
        <w:ind w:left="115" w:right="125"/>
        <w:rPr>
          <w:szCs w:val="20"/>
          <w:lang w:val="en-US"/>
        </w:rPr>
      </w:pPr>
      <w:r w:rsidRPr="000728FC">
        <w:rPr>
          <w:szCs w:val="20"/>
          <w:lang w:val="en-US"/>
        </w:rPr>
        <w:t>You use components (also called modules) to capture a model</w:t>
      </w:r>
      <w:r w:rsidRPr="000728FC">
        <w:rPr>
          <w:rFonts w:ascii="Times New Roman" w:hAnsi="Times New Roman" w:cs="Times New Roman"/>
          <w:szCs w:val="20"/>
          <w:lang w:val="en-US"/>
        </w:rPr>
        <w:t>’</w:t>
      </w:r>
      <w:r w:rsidRPr="000728FC">
        <w:rPr>
          <w:szCs w:val="20"/>
          <w:lang w:val="en-US"/>
        </w:rPr>
        <w:t xml:space="preserve">s physical implementation information, such as program files and subsystems. The component view is the visual representation of a component </w:t>
      </w:r>
      <w:r w:rsidRPr="000728FC">
        <w:rPr>
          <w:szCs w:val="20"/>
          <w:lang w:val="en-US"/>
        </w:rPr>
        <w:lastRenderedPageBreak/>
        <w:t>and is what appears on a diagram in the model.</w:t>
      </w:r>
    </w:p>
    <w:p w14:paraId="209A5F5E" w14:textId="5F094507" w:rsidR="00F058F6" w:rsidRPr="000728FC" w:rsidRDefault="00F058F6" w:rsidP="00F058F6">
      <w:pPr>
        <w:tabs>
          <w:tab w:val="left" w:pos="115"/>
        </w:tabs>
        <w:spacing w:after="45"/>
        <w:ind w:left="115" w:right="125"/>
        <w:rPr>
          <w:szCs w:val="20"/>
          <w:lang w:val="en-US"/>
        </w:rPr>
      </w:pPr>
      <w:r w:rsidRPr="000728FC">
        <w:rPr>
          <w:szCs w:val="20"/>
          <w:lang w:val="en-US"/>
        </w:rPr>
        <w:t>The component view class inherits the RoseItemView properties and methods that determine the size and placement of the component view.</w:t>
      </w:r>
      <w:r w:rsidR="0027686B">
        <w:rPr>
          <w:szCs w:val="20"/>
          <w:lang w:val="en-US"/>
        </w:rPr>
        <w:t xml:space="preserve"> </w:t>
      </w:r>
      <w:r w:rsidRPr="000728FC">
        <w:rPr>
          <w:szCs w:val="20"/>
          <w:lang w:val="en-US"/>
        </w:rPr>
        <w:t>It also allows you to retrieve the component object itself from the component view.</w:t>
      </w:r>
    </w:p>
    <w:p w14:paraId="5D4949DA" w14:textId="77777777" w:rsidR="00F058F6" w:rsidRPr="000728FC" w:rsidRDefault="00F058F6" w:rsidP="00F058F6">
      <w:pPr>
        <w:tabs>
          <w:tab w:val="left" w:pos="115"/>
        </w:tabs>
        <w:spacing w:after="45"/>
        <w:ind w:left="115" w:right="125"/>
        <w:rPr>
          <w:b/>
          <w:bCs/>
          <w:szCs w:val="20"/>
          <w:lang w:val="en-US"/>
        </w:rPr>
      </w:pPr>
    </w:p>
    <w:p w14:paraId="5FA30C95" w14:textId="77777777" w:rsidR="00F058F6" w:rsidRPr="000728FC" w:rsidRDefault="00F058F6" w:rsidP="00F058F6">
      <w:pPr>
        <w:tabs>
          <w:tab w:val="left" w:pos="115"/>
        </w:tabs>
        <w:spacing w:after="45"/>
        <w:ind w:left="115" w:right="125"/>
        <w:rPr>
          <w:szCs w:val="20"/>
          <w:lang w:val="en-US"/>
        </w:rPr>
      </w:pPr>
      <w:r w:rsidRPr="000728FC">
        <w:rPr>
          <w:szCs w:val="20"/>
          <w:lang w:val="en-US"/>
        </w:rPr>
        <w:t>Check the lists of properties and methods for complete information.</w:t>
      </w:r>
    </w:p>
    <w:p w14:paraId="0D26888C" w14:textId="77777777" w:rsidR="00F058F6" w:rsidRPr="000728FC" w:rsidRDefault="00F058F6" w:rsidP="00F058F6">
      <w:pPr>
        <w:tabs>
          <w:tab w:val="left" w:pos="115"/>
        </w:tabs>
        <w:spacing w:after="45"/>
        <w:ind w:left="115" w:right="125"/>
        <w:rPr>
          <w:szCs w:val="20"/>
          <w:lang w:val="en-US"/>
        </w:rPr>
      </w:pPr>
    </w:p>
    <w:p w14:paraId="1A51233A" w14:textId="77777777" w:rsidR="00F058F6" w:rsidRPr="000728FC" w:rsidRDefault="00F058F6" w:rsidP="00F058F6">
      <w:pPr>
        <w:tabs>
          <w:tab w:val="left" w:pos="115"/>
        </w:tabs>
        <w:spacing w:after="45"/>
        <w:ind w:left="115" w:right="125"/>
        <w:rPr>
          <w:szCs w:val="20"/>
          <w:lang w:val="en-US"/>
        </w:rPr>
      </w:pPr>
    </w:p>
    <w:p w14:paraId="35C11CAC" w14:textId="77777777" w:rsidR="00F058F6" w:rsidRPr="000728FC" w:rsidRDefault="00F058F6" w:rsidP="00F058F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C75B997" w14:textId="77777777" w:rsidR="00F058F6" w:rsidRPr="000728FC" w:rsidRDefault="00F058F6" w:rsidP="00F058F6">
      <w:pPr>
        <w:tabs>
          <w:tab w:val="left" w:pos="355"/>
        </w:tabs>
        <w:spacing w:after="45"/>
        <w:ind w:left="355" w:right="125" w:hanging="175"/>
        <w:rPr>
          <w:szCs w:val="20"/>
          <w:lang w:val="en-US"/>
        </w:rPr>
      </w:pPr>
      <w:r w:rsidRPr="000728FC">
        <w:rPr>
          <w:color w:val="008000"/>
          <w:szCs w:val="20"/>
          <w:u w:val="double"/>
          <w:lang w:val="en-US"/>
        </w:rPr>
        <w:t>ComponentViewCollection Class</w:t>
      </w:r>
      <w:r w:rsidRPr="000728FC">
        <w:rPr>
          <w:szCs w:val="20"/>
          <w:lang w:val="en-US"/>
        </w:rPr>
        <w:t xml:space="preserve"> </w:t>
      </w:r>
    </w:p>
    <w:p w14:paraId="3654D860" w14:textId="0B9AA929" w:rsidR="00F058F6" w:rsidRPr="000728FC" w:rsidRDefault="00F058F6" w:rsidP="005871BB">
      <w:pPr>
        <w:pStyle w:val="Heading4"/>
        <w:rPr>
          <w:lang w:val="en-US"/>
        </w:rPr>
      </w:pPr>
      <w:r w:rsidRPr="000728FC">
        <w:rPr>
          <w:lang w:val="en-US"/>
        </w:rPr>
        <w:t>ComponentView Class Properties</w:t>
      </w:r>
    </w:p>
    <w:p w14:paraId="7235A5AE"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ComponentView Class properties.</w:t>
      </w:r>
    </w:p>
    <w:p w14:paraId="0F21F834"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F058F6" w14:paraId="3711109F" w14:textId="77777777" w:rsidTr="002C793C">
        <w:tc>
          <w:tcPr>
            <w:tcW w:w="4421" w:type="dxa"/>
            <w:tcBorders>
              <w:top w:val="nil"/>
              <w:left w:val="nil"/>
              <w:bottom w:val="nil"/>
              <w:right w:val="nil"/>
            </w:tcBorders>
          </w:tcPr>
          <w:p w14:paraId="253B9D43" w14:textId="77777777" w:rsidR="00F058F6" w:rsidRDefault="00F058F6" w:rsidP="002C793C">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7B0CD9EB" w14:textId="77777777" w:rsidR="00F058F6" w:rsidRDefault="00F058F6" w:rsidP="002C793C">
            <w:pPr>
              <w:tabs>
                <w:tab w:val="left" w:pos="-5"/>
              </w:tabs>
              <w:spacing w:after="45"/>
              <w:ind w:right="125"/>
              <w:rPr>
                <w:szCs w:val="20"/>
              </w:rPr>
            </w:pPr>
            <w:r>
              <w:rPr>
                <w:b/>
                <w:bCs/>
                <w:szCs w:val="20"/>
              </w:rPr>
              <w:t>Description</w:t>
            </w:r>
          </w:p>
        </w:tc>
      </w:tr>
      <w:tr w:rsidR="00F058F6" w:rsidRPr="00050476" w14:paraId="1CDDA750" w14:textId="77777777" w:rsidTr="002C793C">
        <w:tc>
          <w:tcPr>
            <w:tcW w:w="4421" w:type="dxa"/>
            <w:tcBorders>
              <w:top w:val="nil"/>
              <w:left w:val="nil"/>
              <w:bottom w:val="nil"/>
              <w:right w:val="nil"/>
            </w:tcBorders>
          </w:tcPr>
          <w:p w14:paraId="24B76E2B" w14:textId="77777777" w:rsidR="00F058F6" w:rsidRDefault="00F058F6" w:rsidP="002C793C">
            <w:pPr>
              <w:tabs>
                <w:tab w:val="left" w:pos="-5"/>
              </w:tabs>
              <w:spacing w:after="45"/>
              <w:ind w:right="125"/>
              <w:rPr>
                <w:szCs w:val="20"/>
              </w:rPr>
            </w:pPr>
            <w:r>
              <w:rPr>
                <w:color w:val="008000"/>
                <w:szCs w:val="20"/>
                <w:u w:val="double"/>
              </w:rPr>
              <w:t>Element</w:t>
            </w:r>
            <w:r>
              <w:rPr>
                <w:szCs w:val="20"/>
              </w:rPr>
              <w:t xml:space="preserve"> </w:t>
            </w:r>
          </w:p>
        </w:tc>
        <w:tc>
          <w:tcPr>
            <w:tcW w:w="4430" w:type="dxa"/>
            <w:tcBorders>
              <w:top w:val="nil"/>
              <w:left w:val="nil"/>
              <w:bottom w:val="nil"/>
              <w:right w:val="nil"/>
            </w:tcBorders>
          </w:tcPr>
          <w:p w14:paraId="2C0A2943" w14:textId="47583919" w:rsidR="00F058F6" w:rsidRDefault="00F058F6" w:rsidP="002C793C">
            <w:pPr>
              <w:tabs>
                <w:tab w:val="left" w:pos="-5"/>
              </w:tabs>
              <w:spacing w:after="45"/>
              <w:ind w:right="125"/>
              <w:rPr>
                <w:szCs w:val="20"/>
                <w:lang w:val="en-US"/>
              </w:rPr>
            </w:pPr>
            <w:r>
              <w:rPr>
                <w:szCs w:val="20"/>
                <w:lang w:val="en-US"/>
              </w:rPr>
              <w:t>Inherits all Element class properties</w:t>
            </w:r>
            <w:r w:rsidR="007612C4">
              <w:rPr>
                <w:szCs w:val="20"/>
                <w:lang w:val="en-US"/>
              </w:rPr>
              <w:t>.</w:t>
            </w:r>
          </w:p>
        </w:tc>
      </w:tr>
      <w:tr w:rsidR="00F058F6" w:rsidRPr="00050476" w14:paraId="51DA7DEC" w14:textId="77777777" w:rsidTr="002C793C">
        <w:tc>
          <w:tcPr>
            <w:tcW w:w="4421" w:type="dxa"/>
            <w:tcBorders>
              <w:top w:val="nil"/>
              <w:left w:val="nil"/>
              <w:bottom w:val="nil"/>
              <w:right w:val="nil"/>
            </w:tcBorders>
          </w:tcPr>
          <w:p w14:paraId="7E6875D6" w14:textId="6037ADF8" w:rsidR="00F058F6" w:rsidRDefault="00F058F6" w:rsidP="002C793C">
            <w:pPr>
              <w:tabs>
                <w:tab w:val="left" w:pos="-5"/>
              </w:tabs>
              <w:spacing w:after="45"/>
              <w:ind w:right="125"/>
              <w:rPr>
                <w:szCs w:val="20"/>
              </w:rPr>
            </w:pPr>
            <w:r>
              <w:rPr>
                <w:color w:val="008000"/>
                <w:szCs w:val="20"/>
                <w:u w:val="double"/>
              </w:rPr>
              <w:t>RoseItemView</w:t>
            </w:r>
            <w:r w:rsidR="0027686B">
              <w:rPr>
                <w:color w:val="008000"/>
                <w:szCs w:val="20"/>
                <w:u w:val="double"/>
              </w:rPr>
              <w:t xml:space="preserve"> </w:t>
            </w:r>
          </w:p>
        </w:tc>
        <w:tc>
          <w:tcPr>
            <w:tcW w:w="4430" w:type="dxa"/>
            <w:tcBorders>
              <w:top w:val="nil"/>
              <w:left w:val="nil"/>
              <w:bottom w:val="nil"/>
              <w:right w:val="nil"/>
            </w:tcBorders>
          </w:tcPr>
          <w:p w14:paraId="087D816A" w14:textId="1E935E8F" w:rsidR="00F058F6" w:rsidRDefault="00F058F6" w:rsidP="002C793C">
            <w:pPr>
              <w:tabs>
                <w:tab w:val="left" w:pos="-5"/>
              </w:tabs>
              <w:spacing w:after="45"/>
              <w:ind w:right="125"/>
              <w:rPr>
                <w:szCs w:val="20"/>
                <w:lang w:val="en-US"/>
              </w:rPr>
            </w:pPr>
            <w:r>
              <w:rPr>
                <w:szCs w:val="20"/>
                <w:lang w:val="en-US"/>
              </w:rPr>
              <w:t>Inherits all RoseItemView class properties</w:t>
            </w:r>
            <w:r w:rsidR="007612C4">
              <w:rPr>
                <w:szCs w:val="20"/>
                <w:lang w:val="en-US"/>
              </w:rPr>
              <w:t>.</w:t>
            </w:r>
          </w:p>
        </w:tc>
      </w:tr>
    </w:tbl>
    <w:p w14:paraId="7B6944C4" w14:textId="169F4BB3" w:rsidR="00F058F6" w:rsidRPr="000728FC" w:rsidRDefault="00F058F6" w:rsidP="005871BB">
      <w:pPr>
        <w:pStyle w:val="Heading4"/>
        <w:rPr>
          <w:lang w:val="en-US"/>
        </w:rPr>
      </w:pPr>
      <w:r w:rsidRPr="000728FC">
        <w:rPr>
          <w:lang w:val="en-US"/>
        </w:rPr>
        <w:t>ComponentView Class Methods</w:t>
      </w:r>
    </w:p>
    <w:p w14:paraId="42E36D30" w14:textId="77777777" w:rsidR="00F058F6" w:rsidRPr="000728FC" w:rsidRDefault="00F058F6" w:rsidP="00F058F6">
      <w:pPr>
        <w:tabs>
          <w:tab w:val="left" w:pos="115"/>
        </w:tabs>
        <w:spacing w:after="45"/>
        <w:ind w:left="115" w:right="125"/>
        <w:rPr>
          <w:szCs w:val="20"/>
          <w:lang w:val="en-US"/>
        </w:rPr>
      </w:pPr>
      <w:r w:rsidRPr="000728FC">
        <w:rPr>
          <w:szCs w:val="20"/>
          <w:lang w:val="en-US"/>
        </w:rPr>
        <w:t>The following table describes the ComponentView Class methods.</w:t>
      </w:r>
    </w:p>
    <w:p w14:paraId="29E09F55" w14:textId="77777777" w:rsidR="00F058F6" w:rsidRPr="000728FC" w:rsidRDefault="00F058F6" w:rsidP="00F058F6">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gridCol w:w="70"/>
      </w:tblGrid>
      <w:tr w:rsidR="00F058F6" w14:paraId="08C03B9C" w14:textId="77777777" w:rsidTr="002C793C">
        <w:trPr>
          <w:gridAfter w:val="1"/>
          <w:wAfter w:w="70" w:type="dxa"/>
        </w:trPr>
        <w:tc>
          <w:tcPr>
            <w:tcW w:w="4421" w:type="dxa"/>
            <w:tcBorders>
              <w:top w:val="nil"/>
              <w:left w:val="nil"/>
              <w:bottom w:val="nil"/>
              <w:right w:val="nil"/>
            </w:tcBorders>
          </w:tcPr>
          <w:p w14:paraId="294D5201" w14:textId="77777777" w:rsidR="00F058F6" w:rsidRDefault="00F058F6"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164FA6D7" w14:textId="77777777" w:rsidR="00F058F6" w:rsidRDefault="00F058F6" w:rsidP="002C793C">
            <w:pPr>
              <w:tabs>
                <w:tab w:val="left" w:pos="-5"/>
              </w:tabs>
              <w:spacing w:after="45"/>
              <w:ind w:right="125"/>
              <w:rPr>
                <w:szCs w:val="20"/>
              </w:rPr>
            </w:pPr>
            <w:r>
              <w:rPr>
                <w:b/>
                <w:bCs/>
                <w:szCs w:val="20"/>
              </w:rPr>
              <w:t>Description</w:t>
            </w:r>
          </w:p>
        </w:tc>
      </w:tr>
      <w:tr w:rsidR="00F058F6" w14:paraId="79C638FB" w14:textId="77777777" w:rsidTr="002C793C">
        <w:tc>
          <w:tcPr>
            <w:tcW w:w="4421" w:type="dxa"/>
            <w:tcBorders>
              <w:top w:val="nil"/>
              <w:left w:val="nil"/>
              <w:bottom w:val="nil"/>
              <w:right w:val="nil"/>
            </w:tcBorders>
          </w:tcPr>
          <w:p w14:paraId="51BB774F" w14:textId="77777777" w:rsidR="00F058F6" w:rsidRDefault="00F058F6" w:rsidP="002C793C">
            <w:pPr>
              <w:tabs>
                <w:tab w:val="left" w:pos="-5"/>
              </w:tabs>
              <w:spacing w:after="45"/>
              <w:ind w:right="125"/>
              <w:rPr>
                <w:color w:val="008000"/>
                <w:szCs w:val="20"/>
                <w:u w:val="double"/>
              </w:rPr>
            </w:pPr>
            <w:r>
              <w:rPr>
                <w:color w:val="008000"/>
                <w:szCs w:val="20"/>
                <w:u w:val="double"/>
              </w:rPr>
              <w:t xml:space="preserve">RoseObject Methods </w:t>
            </w:r>
          </w:p>
        </w:tc>
        <w:tc>
          <w:tcPr>
            <w:tcW w:w="4500" w:type="dxa"/>
            <w:gridSpan w:val="2"/>
            <w:tcBorders>
              <w:top w:val="nil"/>
              <w:left w:val="nil"/>
              <w:bottom w:val="nil"/>
              <w:right w:val="nil"/>
            </w:tcBorders>
          </w:tcPr>
          <w:p w14:paraId="1FDCEEEA" w14:textId="7827CAE5" w:rsidR="00F058F6" w:rsidRPr="007612C4" w:rsidRDefault="00F058F6" w:rsidP="002C793C">
            <w:pPr>
              <w:tabs>
                <w:tab w:val="left" w:pos="-5"/>
              </w:tabs>
              <w:spacing w:after="45"/>
              <w:ind w:right="125"/>
              <w:rPr>
                <w:szCs w:val="20"/>
                <w:lang w:val="en-US"/>
              </w:rPr>
            </w:pPr>
            <w:r>
              <w:rPr>
                <w:szCs w:val="20"/>
              </w:rPr>
              <w:t>Inherits all RoseObject methods</w:t>
            </w:r>
            <w:r w:rsidR="007612C4">
              <w:rPr>
                <w:szCs w:val="20"/>
                <w:lang w:val="en-US"/>
              </w:rPr>
              <w:t>.</w:t>
            </w:r>
          </w:p>
        </w:tc>
      </w:tr>
      <w:tr w:rsidR="00F058F6" w:rsidRPr="00050476" w14:paraId="5700BBB5" w14:textId="77777777" w:rsidTr="002C793C">
        <w:trPr>
          <w:gridAfter w:val="1"/>
          <w:wAfter w:w="70" w:type="dxa"/>
        </w:trPr>
        <w:tc>
          <w:tcPr>
            <w:tcW w:w="4421" w:type="dxa"/>
            <w:tcBorders>
              <w:top w:val="nil"/>
              <w:left w:val="nil"/>
              <w:bottom w:val="nil"/>
              <w:right w:val="nil"/>
            </w:tcBorders>
          </w:tcPr>
          <w:p w14:paraId="4484FB4E" w14:textId="77777777" w:rsidR="00F058F6" w:rsidRDefault="00F058F6" w:rsidP="002C793C">
            <w:pPr>
              <w:tabs>
                <w:tab w:val="left" w:pos="-5"/>
              </w:tabs>
              <w:spacing w:after="45"/>
              <w:ind w:right="125"/>
              <w:rPr>
                <w:szCs w:val="20"/>
              </w:rPr>
            </w:pPr>
            <w:r>
              <w:rPr>
                <w:color w:val="008000"/>
                <w:szCs w:val="20"/>
                <w:u w:val="double"/>
              </w:rPr>
              <w:t>Element</w:t>
            </w:r>
            <w:r>
              <w:rPr>
                <w:szCs w:val="20"/>
              </w:rPr>
              <w:t xml:space="preserve"> </w:t>
            </w:r>
          </w:p>
        </w:tc>
        <w:tc>
          <w:tcPr>
            <w:tcW w:w="4430" w:type="dxa"/>
            <w:tcBorders>
              <w:top w:val="nil"/>
              <w:left w:val="nil"/>
              <w:bottom w:val="nil"/>
              <w:right w:val="nil"/>
            </w:tcBorders>
          </w:tcPr>
          <w:p w14:paraId="3CA9BE92" w14:textId="299FAE3A" w:rsidR="00F058F6" w:rsidRDefault="00F058F6" w:rsidP="002C793C">
            <w:pPr>
              <w:tabs>
                <w:tab w:val="left" w:pos="-5"/>
              </w:tabs>
              <w:spacing w:after="45"/>
              <w:ind w:right="125"/>
              <w:rPr>
                <w:szCs w:val="20"/>
                <w:lang w:val="en-US"/>
              </w:rPr>
            </w:pPr>
            <w:r>
              <w:rPr>
                <w:szCs w:val="20"/>
                <w:lang w:val="en-US"/>
              </w:rPr>
              <w:t>Inherits all Element class methods</w:t>
            </w:r>
            <w:r w:rsidR="007612C4">
              <w:rPr>
                <w:szCs w:val="20"/>
                <w:lang w:val="en-US"/>
              </w:rPr>
              <w:t>.</w:t>
            </w:r>
          </w:p>
        </w:tc>
      </w:tr>
      <w:tr w:rsidR="00F058F6" w:rsidRPr="00050476" w14:paraId="41C22A01" w14:textId="77777777" w:rsidTr="002C793C">
        <w:trPr>
          <w:gridAfter w:val="1"/>
          <w:wAfter w:w="70" w:type="dxa"/>
        </w:trPr>
        <w:tc>
          <w:tcPr>
            <w:tcW w:w="4421" w:type="dxa"/>
            <w:tcBorders>
              <w:top w:val="nil"/>
              <w:left w:val="nil"/>
              <w:bottom w:val="nil"/>
              <w:right w:val="nil"/>
            </w:tcBorders>
          </w:tcPr>
          <w:p w14:paraId="522DF255" w14:textId="51040A1C" w:rsidR="00F058F6" w:rsidRDefault="00F058F6" w:rsidP="002C793C">
            <w:pPr>
              <w:tabs>
                <w:tab w:val="left" w:pos="-5"/>
              </w:tabs>
              <w:spacing w:after="45"/>
              <w:ind w:right="125"/>
              <w:rPr>
                <w:szCs w:val="20"/>
              </w:rPr>
            </w:pPr>
            <w:r>
              <w:rPr>
                <w:color w:val="008000"/>
                <w:szCs w:val="20"/>
                <w:u w:val="double"/>
              </w:rPr>
              <w:t>RoseItemView</w:t>
            </w:r>
            <w:r w:rsidR="0027686B">
              <w:rPr>
                <w:color w:val="008000"/>
                <w:szCs w:val="20"/>
                <w:u w:val="double"/>
              </w:rPr>
              <w:t xml:space="preserve"> </w:t>
            </w:r>
          </w:p>
        </w:tc>
        <w:tc>
          <w:tcPr>
            <w:tcW w:w="4430" w:type="dxa"/>
            <w:tcBorders>
              <w:top w:val="nil"/>
              <w:left w:val="nil"/>
              <w:bottom w:val="nil"/>
              <w:right w:val="nil"/>
            </w:tcBorders>
          </w:tcPr>
          <w:p w14:paraId="47B69014" w14:textId="6DEBA46F" w:rsidR="00F058F6" w:rsidRDefault="00F058F6" w:rsidP="002C793C">
            <w:pPr>
              <w:tabs>
                <w:tab w:val="left" w:pos="-5"/>
              </w:tabs>
              <w:spacing w:after="45"/>
              <w:ind w:right="125"/>
              <w:rPr>
                <w:szCs w:val="20"/>
                <w:lang w:val="en-US"/>
              </w:rPr>
            </w:pPr>
            <w:r>
              <w:rPr>
                <w:szCs w:val="20"/>
                <w:lang w:val="en-US"/>
              </w:rPr>
              <w:t>Inherits all RoseItemView class methods</w:t>
            </w:r>
            <w:r w:rsidR="007612C4">
              <w:rPr>
                <w:szCs w:val="20"/>
                <w:lang w:val="en-US"/>
              </w:rPr>
              <w:t>.</w:t>
            </w:r>
          </w:p>
        </w:tc>
      </w:tr>
      <w:tr w:rsidR="00F058F6" w:rsidRPr="00050476" w14:paraId="1BE9E390" w14:textId="77777777" w:rsidTr="002C793C">
        <w:trPr>
          <w:gridAfter w:val="1"/>
          <w:wAfter w:w="70" w:type="dxa"/>
        </w:trPr>
        <w:tc>
          <w:tcPr>
            <w:tcW w:w="4421" w:type="dxa"/>
            <w:tcBorders>
              <w:top w:val="nil"/>
              <w:left w:val="nil"/>
              <w:bottom w:val="nil"/>
              <w:right w:val="nil"/>
            </w:tcBorders>
          </w:tcPr>
          <w:p w14:paraId="50D240EE" w14:textId="77777777" w:rsidR="00F058F6" w:rsidRDefault="00F058F6" w:rsidP="002C793C">
            <w:pPr>
              <w:tabs>
                <w:tab w:val="left" w:pos="-5"/>
              </w:tabs>
              <w:spacing w:after="45"/>
              <w:ind w:right="125"/>
              <w:rPr>
                <w:color w:val="008000"/>
                <w:szCs w:val="20"/>
                <w:u w:val="double"/>
              </w:rPr>
            </w:pPr>
            <w:r>
              <w:rPr>
                <w:color w:val="008000"/>
                <w:szCs w:val="20"/>
                <w:u w:val="double"/>
              </w:rPr>
              <w:t xml:space="preserve">GetComponent </w:t>
            </w:r>
          </w:p>
        </w:tc>
        <w:tc>
          <w:tcPr>
            <w:tcW w:w="4430" w:type="dxa"/>
            <w:tcBorders>
              <w:top w:val="nil"/>
              <w:left w:val="nil"/>
              <w:bottom w:val="nil"/>
              <w:right w:val="nil"/>
            </w:tcBorders>
          </w:tcPr>
          <w:p w14:paraId="2D11B8C3" w14:textId="04102D77" w:rsidR="00F058F6" w:rsidRDefault="00F058F6" w:rsidP="002C793C">
            <w:pPr>
              <w:tabs>
                <w:tab w:val="left" w:pos="-5"/>
              </w:tabs>
              <w:spacing w:after="45"/>
              <w:ind w:right="125"/>
              <w:rPr>
                <w:szCs w:val="20"/>
                <w:lang w:val="en-US"/>
              </w:rPr>
            </w:pPr>
            <w:r>
              <w:rPr>
                <w:szCs w:val="20"/>
                <w:lang w:val="en-US"/>
              </w:rPr>
              <w:t>Retrieves the module object (component) represented by the component view</w:t>
            </w:r>
            <w:r w:rsidR="007612C4">
              <w:rPr>
                <w:szCs w:val="20"/>
                <w:lang w:val="en-US"/>
              </w:rPr>
              <w:t>.</w:t>
            </w:r>
          </w:p>
        </w:tc>
      </w:tr>
    </w:tbl>
    <w:p w14:paraId="49CEB5E6" w14:textId="77777777" w:rsidR="000E6CF8" w:rsidRPr="000728FC" w:rsidRDefault="000E6CF8" w:rsidP="009E1DBB">
      <w:pPr>
        <w:pStyle w:val="Heading5"/>
        <w:rPr>
          <w:lang w:val="en-US"/>
        </w:rPr>
      </w:pPr>
      <w:r w:rsidRPr="000728FC">
        <w:rPr>
          <w:lang w:val="en-US"/>
        </w:rPr>
        <w:t>GetComponent Method (ComponentView)</w:t>
      </w:r>
    </w:p>
    <w:p w14:paraId="6C29DB42" w14:textId="77777777" w:rsidR="000E6CF8" w:rsidRPr="000728FC" w:rsidRDefault="000E6CF8" w:rsidP="000E6CF8">
      <w:pPr>
        <w:spacing w:after="45"/>
        <w:ind w:left="115" w:right="125"/>
        <w:rPr>
          <w:b/>
          <w:bCs/>
          <w:szCs w:val="20"/>
          <w:lang w:val="en-US"/>
        </w:rPr>
      </w:pPr>
      <w:r w:rsidRPr="000728FC">
        <w:rPr>
          <w:b/>
          <w:bCs/>
          <w:szCs w:val="20"/>
          <w:lang w:val="en-US"/>
        </w:rPr>
        <w:t>Description</w:t>
      </w:r>
    </w:p>
    <w:p w14:paraId="1CCD5CED" w14:textId="77777777" w:rsidR="000E6CF8" w:rsidRPr="000728FC" w:rsidRDefault="000E6CF8" w:rsidP="000E6CF8">
      <w:pPr>
        <w:spacing w:after="45"/>
        <w:ind w:left="265" w:right="125"/>
        <w:rPr>
          <w:szCs w:val="20"/>
          <w:lang w:val="en-US"/>
        </w:rPr>
      </w:pPr>
      <w:r w:rsidRPr="000728FC">
        <w:rPr>
          <w:szCs w:val="20"/>
          <w:lang w:val="en-US"/>
        </w:rPr>
        <w:t>This method retrieves the component (module) represented by the component view.</w:t>
      </w:r>
    </w:p>
    <w:p w14:paraId="0D72C3F2" w14:textId="77777777" w:rsidR="000E6CF8" w:rsidRPr="000728FC" w:rsidRDefault="000E6CF8" w:rsidP="000E6CF8">
      <w:pPr>
        <w:spacing w:before="55" w:after="45"/>
        <w:ind w:left="115" w:right="125" w:firstLine="265"/>
        <w:rPr>
          <w:szCs w:val="20"/>
          <w:lang w:val="en-US"/>
        </w:rPr>
      </w:pPr>
    </w:p>
    <w:p w14:paraId="06D3D836" w14:textId="77777777" w:rsidR="000E6CF8" w:rsidRPr="000728FC" w:rsidRDefault="000E6CF8" w:rsidP="000E6CF8">
      <w:pPr>
        <w:spacing w:after="45"/>
        <w:ind w:left="115" w:right="125"/>
        <w:rPr>
          <w:b/>
          <w:bCs/>
          <w:szCs w:val="20"/>
          <w:lang w:val="en-US"/>
        </w:rPr>
      </w:pPr>
      <w:r w:rsidRPr="000728FC">
        <w:rPr>
          <w:b/>
          <w:bCs/>
          <w:szCs w:val="20"/>
          <w:lang w:val="en-US"/>
        </w:rPr>
        <w:t>Syntax</w:t>
      </w:r>
    </w:p>
    <w:p w14:paraId="081A3310" w14:textId="77777777" w:rsidR="000E6CF8" w:rsidRPr="000728FC" w:rsidRDefault="000E6CF8" w:rsidP="000E6CF8">
      <w:pPr>
        <w:spacing w:before="45" w:after="55"/>
        <w:ind w:left="26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theComponent</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theComponentView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GetComponent</w:t>
      </w:r>
      <w:r w:rsidRPr="000728FC">
        <w:rPr>
          <w:rFonts w:ascii="Courier New" w:hAnsi="Courier New" w:cs="Courier New"/>
          <w:sz w:val="22"/>
          <w:szCs w:val="22"/>
          <w:lang w:val="en-US"/>
        </w:rPr>
        <w:t xml:space="preserve"> ( )</w:t>
      </w:r>
    </w:p>
    <w:p w14:paraId="70259D10" w14:textId="77777777" w:rsidR="000E6CF8" w:rsidRPr="000728FC" w:rsidRDefault="000E6CF8" w:rsidP="000E6CF8">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151"/>
        <w:gridCol w:w="4700"/>
      </w:tblGrid>
      <w:tr w:rsidR="000E6CF8" w14:paraId="73529445" w14:textId="77777777" w:rsidTr="002C793C">
        <w:tc>
          <w:tcPr>
            <w:tcW w:w="4151" w:type="dxa"/>
            <w:tcBorders>
              <w:top w:val="nil"/>
              <w:left w:val="nil"/>
              <w:bottom w:val="nil"/>
              <w:right w:val="nil"/>
            </w:tcBorders>
          </w:tcPr>
          <w:p w14:paraId="6E076E1D" w14:textId="77777777" w:rsidR="000E6CF8" w:rsidRDefault="000E6CF8" w:rsidP="002C793C">
            <w:pPr>
              <w:spacing w:after="45"/>
              <w:ind w:left="115" w:right="125"/>
              <w:rPr>
                <w:szCs w:val="20"/>
              </w:rPr>
            </w:pPr>
            <w:r>
              <w:rPr>
                <w:b/>
                <w:bCs/>
                <w:szCs w:val="20"/>
              </w:rPr>
              <w:t>Element</w:t>
            </w:r>
          </w:p>
        </w:tc>
        <w:tc>
          <w:tcPr>
            <w:tcW w:w="4700" w:type="dxa"/>
            <w:tcBorders>
              <w:top w:val="nil"/>
              <w:left w:val="nil"/>
              <w:bottom w:val="nil"/>
              <w:right w:val="nil"/>
            </w:tcBorders>
          </w:tcPr>
          <w:p w14:paraId="2E183FC1" w14:textId="77777777" w:rsidR="000E6CF8" w:rsidRDefault="000E6CF8" w:rsidP="002C793C">
            <w:pPr>
              <w:spacing w:after="45"/>
              <w:ind w:left="115" w:right="125"/>
              <w:rPr>
                <w:szCs w:val="20"/>
              </w:rPr>
            </w:pPr>
            <w:r>
              <w:rPr>
                <w:b/>
                <w:bCs/>
                <w:szCs w:val="20"/>
              </w:rPr>
              <w:t>Description</w:t>
            </w:r>
          </w:p>
        </w:tc>
      </w:tr>
      <w:tr w:rsidR="000E6CF8" w:rsidRPr="00050476" w14:paraId="386F0BD7" w14:textId="77777777" w:rsidTr="002C793C">
        <w:tc>
          <w:tcPr>
            <w:tcW w:w="4151" w:type="dxa"/>
            <w:tcBorders>
              <w:top w:val="nil"/>
              <w:left w:val="nil"/>
              <w:bottom w:val="nil"/>
              <w:right w:val="nil"/>
            </w:tcBorders>
          </w:tcPr>
          <w:p w14:paraId="420F0E02" w14:textId="77777777" w:rsidR="000E6CF8" w:rsidRDefault="000E6CF8" w:rsidP="002C793C">
            <w:pPr>
              <w:spacing w:after="45"/>
              <w:ind w:left="115" w:right="125"/>
              <w:rPr>
                <w:szCs w:val="20"/>
              </w:rPr>
            </w:pPr>
            <w:r>
              <w:rPr>
                <w:i/>
                <w:iCs/>
                <w:szCs w:val="20"/>
              </w:rPr>
              <w:t xml:space="preserve">theComponent </w:t>
            </w:r>
            <w:r>
              <w:rPr>
                <w:szCs w:val="20"/>
              </w:rPr>
              <w:t xml:space="preserve">As </w:t>
            </w:r>
            <w:r>
              <w:rPr>
                <w:color w:val="008000"/>
                <w:szCs w:val="20"/>
                <w:u w:val="double"/>
              </w:rPr>
              <w:t>Module</w:t>
            </w:r>
            <w:r>
              <w:rPr>
                <w:szCs w:val="20"/>
              </w:rPr>
              <w:t xml:space="preserve"> </w:t>
            </w:r>
          </w:p>
          <w:p w14:paraId="56992EC7" w14:textId="77777777" w:rsidR="000E6CF8" w:rsidRDefault="000E6CF8" w:rsidP="002C793C">
            <w:pPr>
              <w:spacing w:after="45"/>
              <w:ind w:left="115" w:right="125"/>
              <w:rPr>
                <w:szCs w:val="20"/>
              </w:rPr>
            </w:pPr>
          </w:p>
        </w:tc>
        <w:tc>
          <w:tcPr>
            <w:tcW w:w="4700" w:type="dxa"/>
            <w:tcBorders>
              <w:top w:val="nil"/>
              <w:left w:val="nil"/>
              <w:bottom w:val="nil"/>
              <w:right w:val="nil"/>
            </w:tcBorders>
          </w:tcPr>
          <w:p w14:paraId="4DA47025" w14:textId="2DA767E4" w:rsidR="000E6CF8" w:rsidRDefault="000E6CF8" w:rsidP="002C793C">
            <w:pPr>
              <w:spacing w:after="45"/>
              <w:ind w:left="115" w:right="125"/>
              <w:rPr>
                <w:szCs w:val="20"/>
                <w:lang w:val="en-US"/>
              </w:rPr>
            </w:pPr>
            <w:r>
              <w:rPr>
                <w:szCs w:val="20"/>
                <w:lang w:val="en-US"/>
              </w:rPr>
              <w:t>Returns the component represented by the component view.</w:t>
            </w:r>
            <w:r w:rsidR="0027686B">
              <w:rPr>
                <w:szCs w:val="20"/>
                <w:lang w:val="en-US"/>
              </w:rPr>
              <w:t xml:space="preserve"> </w:t>
            </w:r>
            <w:r>
              <w:rPr>
                <w:szCs w:val="20"/>
                <w:lang w:val="en-US"/>
              </w:rPr>
              <w:t>Note that the REI return class is currently called Module, not Component.</w:t>
            </w:r>
          </w:p>
        </w:tc>
      </w:tr>
      <w:tr w:rsidR="000E6CF8" w:rsidRPr="00050476" w14:paraId="2E6AA5FD" w14:textId="77777777" w:rsidTr="002C793C">
        <w:tc>
          <w:tcPr>
            <w:tcW w:w="4151" w:type="dxa"/>
            <w:tcBorders>
              <w:top w:val="nil"/>
              <w:left w:val="nil"/>
              <w:bottom w:val="nil"/>
              <w:right w:val="nil"/>
            </w:tcBorders>
          </w:tcPr>
          <w:p w14:paraId="17260D20" w14:textId="77777777" w:rsidR="000E6CF8" w:rsidRDefault="000E6CF8" w:rsidP="002C793C">
            <w:pPr>
              <w:spacing w:after="45"/>
              <w:ind w:left="115" w:right="125"/>
              <w:rPr>
                <w:szCs w:val="20"/>
              </w:rPr>
            </w:pPr>
            <w:r>
              <w:rPr>
                <w:i/>
                <w:iCs/>
                <w:szCs w:val="20"/>
              </w:rPr>
              <w:t xml:space="preserve">theComponentView </w:t>
            </w:r>
            <w:r>
              <w:rPr>
                <w:szCs w:val="20"/>
              </w:rPr>
              <w:t xml:space="preserve">As </w:t>
            </w:r>
            <w:r>
              <w:rPr>
                <w:color w:val="008000"/>
                <w:szCs w:val="20"/>
                <w:u w:val="double"/>
              </w:rPr>
              <w:t>ComponentView</w:t>
            </w:r>
            <w:r>
              <w:rPr>
                <w:szCs w:val="20"/>
              </w:rPr>
              <w:t xml:space="preserve"> </w:t>
            </w:r>
          </w:p>
          <w:p w14:paraId="29D24C2F" w14:textId="77777777" w:rsidR="000E6CF8" w:rsidRDefault="000E6CF8" w:rsidP="002C793C">
            <w:pPr>
              <w:spacing w:after="45"/>
              <w:ind w:left="115" w:right="125"/>
              <w:rPr>
                <w:i/>
                <w:iCs/>
                <w:szCs w:val="20"/>
              </w:rPr>
            </w:pPr>
          </w:p>
        </w:tc>
        <w:tc>
          <w:tcPr>
            <w:tcW w:w="4700" w:type="dxa"/>
            <w:tcBorders>
              <w:top w:val="nil"/>
              <w:left w:val="nil"/>
              <w:bottom w:val="nil"/>
              <w:right w:val="nil"/>
            </w:tcBorders>
          </w:tcPr>
          <w:p w14:paraId="03C16C76" w14:textId="7BACDA83" w:rsidR="000E6CF8" w:rsidRDefault="000E6CF8" w:rsidP="002C793C">
            <w:pPr>
              <w:spacing w:after="45"/>
              <w:ind w:left="115" w:right="125"/>
              <w:rPr>
                <w:szCs w:val="20"/>
                <w:lang w:val="en-US"/>
              </w:rPr>
            </w:pPr>
            <w:r>
              <w:rPr>
                <w:szCs w:val="20"/>
                <w:lang w:val="en-US"/>
              </w:rPr>
              <w:t>Instance of the component view whose corresponding component (module) is being retrieved</w:t>
            </w:r>
            <w:r w:rsidR="007612C4">
              <w:rPr>
                <w:szCs w:val="20"/>
                <w:lang w:val="en-US"/>
              </w:rPr>
              <w:t>.</w:t>
            </w:r>
          </w:p>
        </w:tc>
      </w:tr>
    </w:tbl>
    <w:p w14:paraId="17E62FCD" w14:textId="3FCD5DA4" w:rsidR="00D86622" w:rsidRPr="000728FC" w:rsidRDefault="00D86622" w:rsidP="00CD16B7">
      <w:pPr>
        <w:pStyle w:val="Heading3"/>
        <w:rPr>
          <w:lang w:val="en-US"/>
        </w:rPr>
      </w:pPr>
      <w:r w:rsidRPr="000728FC">
        <w:rPr>
          <w:lang w:val="en-US"/>
        </w:rPr>
        <w:lastRenderedPageBreak/>
        <w:t>SubsystemView</w:t>
      </w:r>
    </w:p>
    <w:p w14:paraId="2554CE14" w14:textId="77777777" w:rsidR="00190E8B" w:rsidRPr="000728FC" w:rsidRDefault="00190E8B" w:rsidP="005871BB">
      <w:pPr>
        <w:pStyle w:val="Heading4"/>
        <w:rPr>
          <w:lang w:val="en-US"/>
        </w:rPr>
      </w:pPr>
      <w:r w:rsidRPr="000728FC">
        <w:rPr>
          <w:lang w:val="en-US"/>
        </w:rPr>
        <w:t>SubsystemView Class Overview</w:t>
      </w:r>
    </w:p>
    <w:p w14:paraId="2E147E3E" w14:textId="25DC308A" w:rsidR="00190E8B" w:rsidRPr="000728FC" w:rsidRDefault="00190E8B" w:rsidP="00190E8B">
      <w:pPr>
        <w:tabs>
          <w:tab w:val="left" w:pos="115"/>
        </w:tabs>
        <w:spacing w:after="45"/>
        <w:ind w:left="115" w:right="125"/>
        <w:rPr>
          <w:szCs w:val="20"/>
          <w:lang w:val="en-US"/>
        </w:rPr>
      </w:pPr>
      <w:r w:rsidRPr="000728FC">
        <w:rPr>
          <w:szCs w:val="20"/>
          <w:lang w:val="en-US"/>
        </w:rPr>
        <w:t>Subsystems contain modules, as well as other subsystems.</w:t>
      </w:r>
      <w:r w:rsidR="0027686B">
        <w:rPr>
          <w:szCs w:val="20"/>
          <w:lang w:val="en-US"/>
        </w:rPr>
        <w:t xml:space="preserve"> </w:t>
      </w:r>
      <w:r w:rsidRPr="000728FC">
        <w:rPr>
          <w:szCs w:val="20"/>
          <w:lang w:val="en-US"/>
        </w:rPr>
        <w:t>The subsystem view is the visual representation of a subsystem, and is what appears on a diagram in the model.</w:t>
      </w:r>
    </w:p>
    <w:p w14:paraId="633BEAA9" w14:textId="04581B36" w:rsidR="00190E8B" w:rsidRPr="000728FC" w:rsidRDefault="00190E8B" w:rsidP="00190E8B">
      <w:pPr>
        <w:tabs>
          <w:tab w:val="left" w:pos="115"/>
        </w:tabs>
        <w:spacing w:after="45"/>
        <w:ind w:left="115" w:right="125"/>
        <w:rPr>
          <w:szCs w:val="20"/>
          <w:lang w:val="en-US"/>
        </w:rPr>
      </w:pPr>
      <w:r w:rsidRPr="000728FC">
        <w:rPr>
          <w:szCs w:val="20"/>
          <w:lang w:val="en-US"/>
        </w:rPr>
        <w:t>The subsystem view class inherits the RoseItemView properties and methods that determine the size and placement of the subsystem view.</w:t>
      </w:r>
      <w:r w:rsidR="0027686B">
        <w:rPr>
          <w:szCs w:val="20"/>
          <w:lang w:val="en-US"/>
        </w:rPr>
        <w:t xml:space="preserve"> </w:t>
      </w:r>
      <w:r w:rsidRPr="000728FC">
        <w:rPr>
          <w:szCs w:val="20"/>
          <w:lang w:val="en-US"/>
        </w:rPr>
        <w:t>It also allows you to retrieve the subsystem object itself from the subsystem view.</w:t>
      </w:r>
    </w:p>
    <w:p w14:paraId="0CA642F1" w14:textId="77777777" w:rsidR="00190E8B" w:rsidRPr="000728FC" w:rsidRDefault="00190E8B" w:rsidP="00190E8B">
      <w:pPr>
        <w:tabs>
          <w:tab w:val="left" w:pos="115"/>
        </w:tabs>
        <w:spacing w:after="45"/>
        <w:ind w:left="115" w:right="125"/>
        <w:rPr>
          <w:b/>
          <w:bCs/>
          <w:szCs w:val="20"/>
          <w:lang w:val="en-US"/>
        </w:rPr>
      </w:pPr>
    </w:p>
    <w:p w14:paraId="6162E074" w14:textId="77777777" w:rsidR="00190E8B" w:rsidRPr="000728FC" w:rsidRDefault="00190E8B" w:rsidP="00190E8B">
      <w:pPr>
        <w:tabs>
          <w:tab w:val="left" w:pos="115"/>
        </w:tabs>
        <w:spacing w:after="45"/>
        <w:ind w:left="115" w:right="125"/>
        <w:rPr>
          <w:szCs w:val="20"/>
          <w:lang w:val="en-US"/>
        </w:rPr>
      </w:pPr>
      <w:r w:rsidRPr="000728FC">
        <w:rPr>
          <w:szCs w:val="20"/>
          <w:lang w:val="en-US"/>
        </w:rPr>
        <w:t>Check the lists of properties and methods for complete information.</w:t>
      </w:r>
    </w:p>
    <w:p w14:paraId="2949B83B" w14:textId="77777777" w:rsidR="00190E8B" w:rsidRPr="000728FC" w:rsidRDefault="00190E8B" w:rsidP="00190E8B">
      <w:pPr>
        <w:tabs>
          <w:tab w:val="left" w:pos="115"/>
        </w:tabs>
        <w:spacing w:after="45"/>
        <w:ind w:left="115" w:right="125"/>
        <w:rPr>
          <w:szCs w:val="20"/>
          <w:lang w:val="en-US"/>
        </w:rPr>
      </w:pPr>
    </w:p>
    <w:p w14:paraId="0C2D6D1A" w14:textId="77777777" w:rsidR="00190E8B" w:rsidRPr="000728FC" w:rsidRDefault="00190E8B" w:rsidP="00190E8B">
      <w:pPr>
        <w:tabs>
          <w:tab w:val="left" w:pos="115"/>
        </w:tabs>
        <w:spacing w:after="45"/>
        <w:ind w:left="115" w:right="125"/>
        <w:rPr>
          <w:szCs w:val="20"/>
          <w:lang w:val="en-US"/>
        </w:rPr>
      </w:pPr>
    </w:p>
    <w:p w14:paraId="45BF44BA"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5BC7BF2"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SubsystemViewCollection Class</w:t>
      </w:r>
      <w:r w:rsidRPr="000728FC">
        <w:rPr>
          <w:szCs w:val="20"/>
          <w:lang w:val="en-US"/>
        </w:rPr>
        <w:t xml:space="preserve"> </w:t>
      </w:r>
    </w:p>
    <w:p w14:paraId="3AEBCDBA" w14:textId="3147BAD8" w:rsidR="00190E8B" w:rsidRPr="000728FC" w:rsidRDefault="00190E8B" w:rsidP="005871BB">
      <w:pPr>
        <w:pStyle w:val="Heading4"/>
        <w:rPr>
          <w:lang w:val="en-US"/>
        </w:rPr>
      </w:pPr>
      <w:r w:rsidRPr="000728FC">
        <w:rPr>
          <w:lang w:val="en-US"/>
        </w:rPr>
        <w:t>SubsystemView Class Properties</w:t>
      </w:r>
    </w:p>
    <w:p w14:paraId="70D81DC2"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SubsystemView Class properties.</w:t>
      </w:r>
    </w:p>
    <w:p w14:paraId="2DFA958A"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344CA26D" w14:textId="77777777" w:rsidTr="002C793C">
        <w:tc>
          <w:tcPr>
            <w:tcW w:w="4421" w:type="dxa"/>
            <w:tcBorders>
              <w:top w:val="nil"/>
              <w:left w:val="nil"/>
              <w:bottom w:val="nil"/>
              <w:right w:val="nil"/>
            </w:tcBorders>
          </w:tcPr>
          <w:p w14:paraId="01478A1B" w14:textId="77777777" w:rsidR="00190E8B" w:rsidRDefault="00190E8B" w:rsidP="002C793C">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3089DF6A" w14:textId="77777777" w:rsidR="00190E8B" w:rsidRDefault="00190E8B" w:rsidP="002C793C">
            <w:pPr>
              <w:tabs>
                <w:tab w:val="left" w:pos="-5"/>
              </w:tabs>
              <w:spacing w:after="45"/>
              <w:ind w:right="125"/>
              <w:rPr>
                <w:szCs w:val="20"/>
              </w:rPr>
            </w:pPr>
            <w:r>
              <w:rPr>
                <w:b/>
                <w:bCs/>
                <w:szCs w:val="20"/>
              </w:rPr>
              <w:t>Description</w:t>
            </w:r>
          </w:p>
        </w:tc>
      </w:tr>
      <w:tr w:rsidR="00190E8B" w:rsidRPr="00050476" w14:paraId="59AD1066" w14:textId="77777777" w:rsidTr="002C793C">
        <w:tc>
          <w:tcPr>
            <w:tcW w:w="4421" w:type="dxa"/>
            <w:tcBorders>
              <w:top w:val="nil"/>
              <w:left w:val="nil"/>
              <w:bottom w:val="nil"/>
              <w:right w:val="nil"/>
            </w:tcBorders>
          </w:tcPr>
          <w:p w14:paraId="7B00086C" w14:textId="77777777" w:rsidR="00190E8B" w:rsidRDefault="00190E8B" w:rsidP="002C793C">
            <w:pPr>
              <w:tabs>
                <w:tab w:val="left" w:pos="-5"/>
              </w:tabs>
              <w:spacing w:after="45"/>
              <w:ind w:right="125"/>
              <w:rPr>
                <w:szCs w:val="20"/>
              </w:rPr>
            </w:pPr>
            <w:r>
              <w:rPr>
                <w:color w:val="008000"/>
                <w:szCs w:val="20"/>
                <w:u w:val="double"/>
              </w:rPr>
              <w:t>Element</w:t>
            </w:r>
            <w:r>
              <w:rPr>
                <w:szCs w:val="20"/>
              </w:rPr>
              <w:t xml:space="preserve"> </w:t>
            </w:r>
          </w:p>
        </w:tc>
        <w:tc>
          <w:tcPr>
            <w:tcW w:w="4430" w:type="dxa"/>
            <w:tcBorders>
              <w:top w:val="nil"/>
              <w:left w:val="nil"/>
              <w:bottom w:val="nil"/>
              <w:right w:val="nil"/>
            </w:tcBorders>
          </w:tcPr>
          <w:p w14:paraId="4B50111B" w14:textId="27D7AFA3" w:rsidR="00190E8B" w:rsidRDefault="00190E8B" w:rsidP="002C793C">
            <w:pPr>
              <w:tabs>
                <w:tab w:val="left" w:pos="-5"/>
              </w:tabs>
              <w:spacing w:after="45"/>
              <w:ind w:right="125"/>
              <w:rPr>
                <w:szCs w:val="20"/>
                <w:lang w:val="en-US"/>
              </w:rPr>
            </w:pPr>
            <w:r>
              <w:rPr>
                <w:szCs w:val="20"/>
                <w:lang w:val="en-US"/>
              </w:rPr>
              <w:t>Inherits all Element class properties</w:t>
            </w:r>
            <w:r w:rsidR="007612C4">
              <w:rPr>
                <w:szCs w:val="20"/>
                <w:lang w:val="en-US"/>
              </w:rPr>
              <w:t>.</w:t>
            </w:r>
          </w:p>
        </w:tc>
      </w:tr>
      <w:tr w:rsidR="00190E8B" w:rsidRPr="00050476" w14:paraId="1100E2C3" w14:textId="77777777" w:rsidTr="002C793C">
        <w:tc>
          <w:tcPr>
            <w:tcW w:w="4421" w:type="dxa"/>
            <w:tcBorders>
              <w:top w:val="nil"/>
              <w:left w:val="nil"/>
              <w:bottom w:val="nil"/>
              <w:right w:val="nil"/>
            </w:tcBorders>
          </w:tcPr>
          <w:p w14:paraId="5F5AFFDB" w14:textId="77777777" w:rsidR="00190E8B" w:rsidRDefault="00190E8B" w:rsidP="002C793C">
            <w:pPr>
              <w:tabs>
                <w:tab w:val="left" w:pos="-5"/>
              </w:tabs>
              <w:spacing w:after="45"/>
              <w:ind w:right="125"/>
              <w:rPr>
                <w:szCs w:val="20"/>
              </w:rPr>
            </w:pPr>
            <w:r>
              <w:rPr>
                <w:color w:val="008000"/>
                <w:szCs w:val="20"/>
                <w:u w:val="double"/>
              </w:rPr>
              <w:t>RoseItemView Properties</w:t>
            </w:r>
            <w:r>
              <w:rPr>
                <w:szCs w:val="20"/>
              </w:rPr>
              <w:t xml:space="preserve"> </w:t>
            </w:r>
          </w:p>
        </w:tc>
        <w:tc>
          <w:tcPr>
            <w:tcW w:w="4430" w:type="dxa"/>
            <w:tcBorders>
              <w:top w:val="nil"/>
              <w:left w:val="nil"/>
              <w:bottom w:val="nil"/>
              <w:right w:val="nil"/>
            </w:tcBorders>
          </w:tcPr>
          <w:p w14:paraId="4116567D" w14:textId="1879B86A" w:rsidR="00190E8B" w:rsidRDefault="00190E8B" w:rsidP="002C793C">
            <w:pPr>
              <w:tabs>
                <w:tab w:val="left" w:pos="-5"/>
              </w:tabs>
              <w:spacing w:after="45"/>
              <w:ind w:right="125"/>
              <w:rPr>
                <w:szCs w:val="20"/>
                <w:lang w:val="en-US"/>
              </w:rPr>
            </w:pPr>
            <w:r>
              <w:rPr>
                <w:szCs w:val="20"/>
                <w:lang w:val="en-US"/>
              </w:rPr>
              <w:t>Inherits all RoseItemView class properties</w:t>
            </w:r>
            <w:r w:rsidR="007612C4">
              <w:rPr>
                <w:szCs w:val="20"/>
                <w:lang w:val="en-US"/>
              </w:rPr>
              <w:t>.</w:t>
            </w:r>
          </w:p>
        </w:tc>
      </w:tr>
    </w:tbl>
    <w:p w14:paraId="5320497E" w14:textId="10A476D4" w:rsidR="00190E8B" w:rsidRPr="000728FC" w:rsidRDefault="00190E8B" w:rsidP="005871BB">
      <w:pPr>
        <w:pStyle w:val="Heading4"/>
        <w:rPr>
          <w:lang w:val="en-US"/>
        </w:rPr>
      </w:pPr>
      <w:r w:rsidRPr="000728FC">
        <w:rPr>
          <w:lang w:val="en-US"/>
        </w:rPr>
        <w:t>SubsystemView Class Methods</w:t>
      </w:r>
    </w:p>
    <w:p w14:paraId="11DF14BE"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SubsystemView Class methods.</w:t>
      </w:r>
    </w:p>
    <w:p w14:paraId="362B6FD3"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70BB9C46" w14:textId="77777777" w:rsidTr="002C793C">
        <w:tc>
          <w:tcPr>
            <w:tcW w:w="4421" w:type="dxa"/>
            <w:tcBorders>
              <w:top w:val="nil"/>
              <w:left w:val="nil"/>
              <w:bottom w:val="nil"/>
              <w:right w:val="nil"/>
            </w:tcBorders>
          </w:tcPr>
          <w:p w14:paraId="3B6DD156" w14:textId="77777777" w:rsidR="00190E8B" w:rsidRDefault="00190E8B"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7F04A85B" w14:textId="77777777" w:rsidR="00190E8B" w:rsidRDefault="00190E8B" w:rsidP="002C793C">
            <w:pPr>
              <w:tabs>
                <w:tab w:val="left" w:pos="-5"/>
              </w:tabs>
              <w:spacing w:after="45"/>
              <w:ind w:right="125"/>
              <w:rPr>
                <w:szCs w:val="20"/>
              </w:rPr>
            </w:pPr>
            <w:r>
              <w:rPr>
                <w:b/>
                <w:bCs/>
                <w:szCs w:val="20"/>
              </w:rPr>
              <w:t>Description</w:t>
            </w:r>
          </w:p>
        </w:tc>
      </w:tr>
      <w:tr w:rsidR="00190E8B" w14:paraId="4E878D1E" w14:textId="77777777" w:rsidTr="002C793C">
        <w:tc>
          <w:tcPr>
            <w:tcW w:w="4421" w:type="dxa"/>
            <w:tcBorders>
              <w:top w:val="nil"/>
              <w:left w:val="nil"/>
              <w:bottom w:val="nil"/>
              <w:right w:val="nil"/>
            </w:tcBorders>
          </w:tcPr>
          <w:p w14:paraId="686714F3" w14:textId="77777777" w:rsidR="00190E8B" w:rsidRDefault="00190E8B" w:rsidP="002C793C">
            <w:pPr>
              <w:tabs>
                <w:tab w:val="left" w:pos="-5"/>
              </w:tabs>
              <w:spacing w:after="45"/>
              <w:ind w:right="125"/>
              <w:rPr>
                <w:color w:val="008000"/>
                <w:szCs w:val="20"/>
                <w:u w:val="double"/>
              </w:rPr>
            </w:pPr>
            <w:r>
              <w:rPr>
                <w:color w:val="008000"/>
                <w:szCs w:val="20"/>
                <w:u w:val="double"/>
              </w:rPr>
              <w:t>RoseObject Methods</w:t>
            </w:r>
          </w:p>
        </w:tc>
        <w:tc>
          <w:tcPr>
            <w:tcW w:w="4430" w:type="dxa"/>
            <w:tcBorders>
              <w:top w:val="nil"/>
              <w:left w:val="nil"/>
              <w:bottom w:val="nil"/>
              <w:right w:val="nil"/>
            </w:tcBorders>
          </w:tcPr>
          <w:p w14:paraId="559BA14B" w14:textId="106F5EF6" w:rsidR="00190E8B" w:rsidRPr="007612C4" w:rsidRDefault="00190E8B" w:rsidP="002C793C">
            <w:pPr>
              <w:tabs>
                <w:tab w:val="left" w:pos="-5"/>
              </w:tabs>
              <w:spacing w:after="45"/>
              <w:ind w:right="125"/>
              <w:rPr>
                <w:szCs w:val="20"/>
                <w:lang w:val="en-US"/>
              </w:rPr>
            </w:pPr>
            <w:r>
              <w:rPr>
                <w:szCs w:val="20"/>
              </w:rPr>
              <w:t>Inherits all RoseObject methods</w:t>
            </w:r>
            <w:r w:rsidR="007612C4">
              <w:rPr>
                <w:szCs w:val="20"/>
                <w:lang w:val="en-US"/>
              </w:rPr>
              <w:t>.</w:t>
            </w:r>
          </w:p>
        </w:tc>
      </w:tr>
      <w:tr w:rsidR="00190E8B" w:rsidRPr="00050476" w14:paraId="2DED2D2D" w14:textId="77777777" w:rsidTr="002C793C">
        <w:tc>
          <w:tcPr>
            <w:tcW w:w="4421" w:type="dxa"/>
            <w:tcBorders>
              <w:top w:val="nil"/>
              <w:left w:val="nil"/>
              <w:bottom w:val="nil"/>
              <w:right w:val="nil"/>
            </w:tcBorders>
          </w:tcPr>
          <w:p w14:paraId="413D8DB1" w14:textId="77777777" w:rsidR="00190E8B" w:rsidRDefault="00190E8B" w:rsidP="002C793C">
            <w:pPr>
              <w:tabs>
                <w:tab w:val="left" w:pos="-5"/>
              </w:tabs>
              <w:spacing w:after="45"/>
              <w:ind w:right="125"/>
              <w:rPr>
                <w:szCs w:val="20"/>
              </w:rPr>
            </w:pPr>
            <w:r>
              <w:rPr>
                <w:color w:val="008000"/>
                <w:szCs w:val="20"/>
                <w:u w:val="double"/>
              </w:rPr>
              <w:t>Element</w:t>
            </w:r>
            <w:r>
              <w:rPr>
                <w:szCs w:val="20"/>
              </w:rPr>
              <w:t xml:space="preserve"> </w:t>
            </w:r>
          </w:p>
        </w:tc>
        <w:tc>
          <w:tcPr>
            <w:tcW w:w="4430" w:type="dxa"/>
            <w:tcBorders>
              <w:top w:val="nil"/>
              <w:left w:val="nil"/>
              <w:bottom w:val="nil"/>
              <w:right w:val="nil"/>
            </w:tcBorders>
          </w:tcPr>
          <w:p w14:paraId="71719850" w14:textId="1B9AC2D6" w:rsidR="00190E8B" w:rsidRDefault="00190E8B" w:rsidP="002C793C">
            <w:pPr>
              <w:tabs>
                <w:tab w:val="left" w:pos="-5"/>
              </w:tabs>
              <w:spacing w:after="45"/>
              <w:ind w:right="125"/>
              <w:rPr>
                <w:szCs w:val="20"/>
                <w:lang w:val="en-US"/>
              </w:rPr>
            </w:pPr>
            <w:r>
              <w:rPr>
                <w:szCs w:val="20"/>
                <w:lang w:val="en-US"/>
              </w:rPr>
              <w:t>Inherits all Element class methods</w:t>
            </w:r>
            <w:r w:rsidR="007612C4">
              <w:rPr>
                <w:szCs w:val="20"/>
                <w:lang w:val="en-US"/>
              </w:rPr>
              <w:t>.</w:t>
            </w:r>
          </w:p>
        </w:tc>
      </w:tr>
      <w:tr w:rsidR="00190E8B" w:rsidRPr="00050476" w14:paraId="2E8CFA12" w14:textId="77777777" w:rsidTr="002C793C">
        <w:tc>
          <w:tcPr>
            <w:tcW w:w="4421" w:type="dxa"/>
            <w:tcBorders>
              <w:top w:val="nil"/>
              <w:left w:val="nil"/>
              <w:bottom w:val="nil"/>
              <w:right w:val="nil"/>
            </w:tcBorders>
          </w:tcPr>
          <w:p w14:paraId="7EEAD16A" w14:textId="77777777" w:rsidR="00190E8B" w:rsidRDefault="00190E8B" w:rsidP="002C793C">
            <w:pPr>
              <w:tabs>
                <w:tab w:val="left" w:pos="-5"/>
              </w:tabs>
              <w:spacing w:after="45"/>
              <w:ind w:right="125"/>
              <w:rPr>
                <w:szCs w:val="20"/>
              </w:rPr>
            </w:pPr>
            <w:r>
              <w:rPr>
                <w:color w:val="008000"/>
                <w:szCs w:val="20"/>
                <w:u w:val="double"/>
              </w:rPr>
              <w:t>RoseItemView</w:t>
            </w:r>
            <w:r>
              <w:rPr>
                <w:szCs w:val="20"/>
              </w:rPr>
              <w:t xml:space="preserve"> </w:t>
            </w:r>
          </w:p>
        </w:tc>
        <w:tc>
          <w:tcPr>
            <w:tcW w:w="4430" w:type="dxa"/>
            <w:tcBorders>
              <w:top w:val="nil"/>
              <w:left w:val="nil"/>
              <w:bottom w:val="nil"/>
              <w:right w:val="nil"/>
            </w:tcBorders>
          </w:tcPr>
          <w:p w14:paraId="1170C6F2" w14:textId="1B313973" w:rsidR="00190E8B" w:rsidRDefault="00190E8B" w:rsidP="002C793C">
            <w:pPr>
              <w:tabs>
                <w:tab w:val="left" w:pos="-5"/>
              </w:tabs>
              <w:spacing w:after="45"/>
              <w:ind w:right="125"/>
              <w:rPr>
                <w:szCs w:val="20"/>
                <w:lang w:val="en-US"/>
              </w:rPr>
            </w:pPr>
            <w:r>
              <w:rPr>
                <w:szCs w:val="20"/>
                <w:lang w:val="en-US"/>
              </w:rPr>
              <w:t>Inherits all RoseItemView class methods</w:t>
            </w:r>
            <w:r w:rsidR="007612C4">
              <w:rPr>
                <w:szCs w:val="20"/>
                <w:lang w:val="en-US"/>
              </w:rPr>
              <w:t>.</w:t>
            </w:r>
          </w:p>
        </w:tc>
      </w:tr>
      <w:tr w:rsidR="00190E8B" w:rsidRPr="00050476" w14:paraId="21D64E98" w14:textId="77777777" w:rsidTr="002C793C">
        <w:tc>
          <w:tcPr>
            <w:tcW w:w="4421" w:type="dxa"/>
            <w:tcBorders>
              <w:top w:val="nil"/>
              <w:left w:val="nil"/>
              <w:bottom w:val="nil"/>
              <w:right w:val="nil"/>
            </w:tcBorders>
          </w:tcPr>
          <w:p w14:paraId="71625B4E" w14:textId="77777777" w:rsidR="00190E8B" w:rsidRDefault="00190E8B" w:rsidP="002C793C">
            <w:pPr>
              <w:tabs>
                <w:tab w:val="left" w:pos="-5"/>
              </w:tabs>
              <w:spacing w:after="45"/>
              <w:ind w:right="125"/>
              <w:rPr>
                <w:color w:val="008000"/>
                <w:szCs w:val="20"/>
                <w:u w:val="double"/>
              </w:rPr>
            </w:pPr>
            <w:r>
              <w:rPr>
                <w:color w:val="008000"/>
                <w:szCs w:val="20"/>
                <w:u w:val="double"/>
              </w:rPr>
              <w:t xml:space="preserve">GetSubsystem </w:t>
            </w:r>
          </w:p>
        </w:tc>
        <w:tc>
          <w:tcPr>
            <w:tcW w:w="4430" w:type="dxa"/>
            <w:tcBorders>
              <w:top w:val="nil"/>
              <w:left w:val="nil"/>
              <w:bottom w:val="nil"/>
              <w:right w:val="nil"/>
            </w:tcBorders>
          </w:tcPr>
          <w:p w14:paraId="6555A636" w14:textId="4A75C2F9" w:rsidR="00190E8B" w:rsidRDefault="00190E8B" w:rsidP="002C793C">
            <w:pPr>
              <w:tabs>
                <w:tab w:val="left" w:pos="-5"/>
              </w:tabs>
              <w:spacing w:after="45"/>
              <w:ind w:right="125"/>
              <w:rPr>
                <w:szCs w:val="20"/>
                <w:lang w:val="en-US"/>
              </w:rPr>
            </w:pPr>
            <w:r>
              <w:rPr>
                <w:szCs w:val="20"/>
                <w:lang w:val="en-US"/>
              </w:rPr>
              <w:t>Retrieves the subsystem object represented by the subsystem view</w:t>
            </w:r>
            <w:r w:rsidR="007612C4">
              <w:rPr>
                <w:szCs w:val="20"/>
                <w:lang w:val="en-US"/>
              </w:rPr>
              <w:t>.</w:t>
            </w:r>
          </w:p>
        </w:tc>
      </w:tr>
    </w:tbl>
    <w:p w14:paraId="5BF8D1CE" w14:textId="77777777" w:rsidR="008E51F2" w:rsidRPr="000728FC" w:rsidRDefault="008E51F2" w:rsidP="009E1DBB">
      <w:pPr>
        <w:pStyle w:val="Heading5"/>
        <w:rPr>
          <w:lang w:val="en-US"/>
        </w:rPr>
      </w:pPr>
      <w:r w:rsidRPr="000728FC">
        <w:rPr>
          <w:lang w:val="en-US"/>
        </w:rPr>
        <w:t>GetSubsystem Method (SubsystemView)</w:t>
      </w:r>
    </w:p>
    <w:p w14:paraId="0A6358C9"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Description</w:t>
      </w:r>
    </w:p>
    <w:p w14:paraId="2051C687" w14:textId="77777777" w:rsidR="008E51F2" w:rsidRPr="000728FC" w:rsidRDefault="008E51F2" w:rsidP="008E51F2">
      <w:pPr>
        <w:tabs>
          <w:tab w:val="left" w:pos="265"/>
        </w:tabs>
        <w:spacing w:after="45"/>
        <w:ind w:left="265" w:right="125"/>
        <w:rPr>
          <w:szCs w:val="20"/>
          <w:lang w:val="en-US"/>
        </w:rPr>
      </w:pPr>
      <w:r w:rsidRPr="000728FC">
        <w:rPr>
          <w:szCs w:val="20"/>
          <w:lang w:val="en-US"/>
        </w:rPr>
        <w:t>This function retrieves the Subsystem represented by the subsystem view.</w:t>
      </w:r>
    </w:p>
    <w:p w14:paraId="7C39E2A9" w14:textId="77777777" w:rsidR="008E51F2" w:rsidRPr="000728FC" w:rsidRDefault="008E51F2" w:rsidP="008E51F2">
      <w:pPr>
        <w:tabs>
          <w:tab w:val="left" w:pos="115"/>
        </w:tabs>
        <w:spacing w:after="45"/>
        <w:ind w:left="115" w:right="125" w:firstLine="265"/>
        <w:rPr>
          <w:szCs w:val="20"/>
          <w:lang w:val="en-US"/>
        </w:rPr>
      </w:pPr>
    </w:p>
    <w:p w14:paraId="53B96162" w14:textId="77777777" w:rsidR="008E51F2" w:rsidRPr="000728FC" w:rsidRDefault="008E51F2" w:rsidP="008E51F2">
      <w:pPr>
        <w:tabs>
          <w:tab w:val="left" w:pos="115"/>
        </w:tabs>
        <w:spacing w:after="45"/>
        <w:ind w:left="115" w:right="125"/>
        <w:rPr>
          <w:b/>
          <w:bCs/>
          <w:szCs w:val="20"/>
          <w:lang w:val="en-US"/>
        </w:rPr>
      </w:pPr>
      <w:r w:rsidRPr="000728FC">
        <w:rPr>
          <w:b/>
          <w:bCs/>
          <w:szCs w:val="20"/>
          <w:lang w:val="en-US"/>
        </w:rPr>
        <w:t>Syntax</w:t>
      </w:r>
    </w:p>
    <w:p w14:paraId="09D9CD56" w14:textId="77777777" w:rsidR="008E51F2" w:rsidRPr="000728FC" w:rsidRDefault="008E51F2" w:rsidP="008E51F2">
      <w:pPr>
        <w:tabs>
          <w:tab w:val="left" w:pos="115"/>
        </w:tabs>
        <w:spacing w:after="45"/>
        <w:ind w:left="115" w:right="125" w:firstLine="265"/>
        <w:rPr>
          <w:szCs w:val="20"/>
          <w:lang w:val="en-US"/>
        </w:rPr>
      </w:pPr>
      <w:r w:rsidRPr="000728FC">
        <w:rPr>
          <w:i/>
          <w:iCs/>
          <w:szCs w:val="20"/>
          <w:lang w:val="en-US"/>
        </w:rPr>
        <w:t>Set theSubsystem = theSubsystemView.</w:t>
      </w:r>
      <w:r w:rsidRPr="000728FC">
        <w:rPr>
          <w:szCs w:val="20"/>
          <w:lang w:val="en-US"/>
        </w:rPr>
        <w:t>GetObject ( )</w:t>
      </w:r>
    </w:p>
    <w:p w14:paraId="03A722D4" w14:textId="77777777" w:rsidR="008E51F2" w:rsidRPr="000728FC" w:rsidRDefault="008E51F2" w:rsidP="008E51F2">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151"/>
        <w:gridCol w:w="4700"/>
      </w:tblGrid>
      <w:tr w:rsidR="008E51F2" w14:paraId="4A642DE6" w14:textId="77777777" w:rsidTr="002C793C">
        <w:tc>
          <w:tcPr>
            <w:tcW w:w="4151" w:type="dxa"/>
            <w:tcBorders>
              <w:top w:val="nil"/>
              <w:left w:val="nil"/>
              <w:bottom w:val="nil"/>
              <w:right w:val="nil"/>
            </w:tcBorders>
          </w:tcPr>
          <w:p w14:paraId="3DEFD68A" w14:textId="77777777" w:rsidR="008E51F2" w:rsidRDefault="008E51F2" w:rsidP="002C793C">
            <w:pPr>
              <w:tabs>
                <w:tab w:val="left" w:pos="115"/>
              </w:tabs>
              <w:spacing w:after="45"/>
              <w:ind w:left="115" w:right="125"/>
              <w:rPr>
                <w:szCs w:val="20"/>
              </w:rPr>
            </w:pPr>
            <w:r>
              <w:rPr>
                <w:b/>
                <w:bCs/>
                <w:szCs w:val="20"/>
              </w:rPr>
              <w:t>Element</w:t>
            </w:r>
          </w:p>
        </w:tc>
        <w:tc>
          <w:tcPr>
            <w:tcW w:w="4700" w:type="dxa"/>
            <w:tcBorders>
              <w:top w:val="nil"/>
              <w:left w:val="nil"/>
              <w:bottom w:val="nil"/>
              <w:right w:val="nil"/>
            </w:tcBorders>
          </w:tcPr>
          <w:p w14:paraId="35063676" w14:textId="77777777" w:rsidR="008E51F2" w:rsidRDefault="008E51F2" w:rsidP="002C793C">
            <w:pPr>
              <w:tabs>
                <w:tab w:val="left" w:pos="115"/>
              </w:tabs>
              <w:spacing w:after="45"/>
              <w:ind w:left="115" w:right="125"/>
              <w:rPr>
                <w:szCs w:val="20"/>
              </w:rPr>
            </w:pPr>
            <w:r>
              <w:rPr>
                <w:b/>
                <w:bCs/>
                <w:szCs w:val="20"/>
              </w:rPr>
              <w:t>Description</w:t>
            </w:r>
          </w:p>
        </w:tc>
      </w:tr>
      <w:tr w:rsidR="008E51F2" w:rsidRPr="00050476" w14:paraId="4D1B8D47" w14:textId="77777777" w:rsidTr="002C793C">
        <w:tc>
          <w:tcPr>
            <w:tcW w:w="4151" w:type="dxa"/>
            <w:tcBorders>
              <w:top w:val="nil"/>
              <w:left w:val="nil"/>
              <w:bottom w:val="nil"/>
              <w:right w:val="nil"/>
            </w:tcBorders>
          </w:tcPr>
          <w:p w14:paraId="0041B304" w14:textId="77777777" w:rsidR="008E51F2" w:rsidRDefault="008E51F2" w:rsidP="002C793C">
            <w:pPr>
              <w:tabs>
                <w:tab w:val="left" w:pos="115"/>
              </w:tabs>
              <w:spacing w:after="45"/>
              <w:ind w:left="115" w:right="125"/>
              <w:rPr>
                <w:szCs w:val="20"/>
              </w:rPr>
            </w:pPr>
            <w:r>
              <w:rPr>
                <w:i/>
                <w:iCs/>
                <w:szCs w:val="20"/>
              </w:rPr>
              <w:t xml:space="preserve">theSubsystem </w:t>
            </w:r>
            <w:r>
              <w:rPr>
                <w:szCs w:val="20"/>
              </w:rPr>
              <w:t xml:space="preserve">As </w:t>
            </w:r>
            <w:r>
              <w:rPr>
                <w:color w:val="008000"/>
                <w:szCs w:val="20"/>
                <w:u w:val="double"/>
              </w:rPr>
              <w:t>Subsystem</w:t>
            </w:r>
            <w:r>
              <w:rPr>
                <w:szCs w:val="20"/>
              </w:rPr>
              <w:t xml:space="preserve"> </w:t>
            </w:r>
          </w:p>
          <w:p w14:paraId="737D477D" w14:textId="77777777" w:rsidR="008E51F2" w:rsidRDefault="008E51F2" w:rsidP="002C793C">
            <w:pPr>
              <w:tabs>
                <w:tab w:val="left" w:pos="115"/>
              </w:tabs>
              <w:spacing w:after="45"/>
              <w:ind w:left="115" w:right="125"/>
              <w:rPr>
                <w:szCs w:val="20"/>
              </w:rPr>
            </w:pPr>
          </w:p>
        </w:tc>
        <w:tc>
          <w:tcPr>
            <w:tcW w:w="4700" w:type="dxa"/>
            <w:tcBorders>
              <w:top w:val="nil"/>
              <w:left w:val="nil"/>
              <w:bottom w:val="nil"/>
              <w:right w:val="nil"/>
            </w:tcBorders>
          </w:tcPr>
          <w:p w14:paraId="282C789B" w14:textId="4176D1D9" w:rsidR="008E51F2" w:rsidRDefault="008E51F2" w:rsidP="002C793C">
            <w:pPr>
              <w:tabs>
                <w:tab w:val="left" w:pos="115"/>
              </w:tabs>
              <w:spacing w:after="45"/>
              <w:ind w:left="115" w:right="125"/>
              <w:rPr>
                <w:szCs w:val="20"/>
                <w:lang w:val="en-US"/>
              </w:rPr>
            </w:pPr>
            <w:r>
              <w:rPr>
                <w:szCs w:val="20"/>
                <w:lang w:val="en-US"/>
              </w:rPr>
              <w:t>Returns the Subsystem represented by the Subsystemview.</w:t>
            </w:r>
            <w:r w:rsidR="0027686B">
              <w:rPr>
                <w:szCs w:val="20"/>
                <w:lang w:val="en-US"/>
              </w:rPr>
              <w:t xml:space="preserve"> </w:t>
            </w:r>
            <w:r>
              <w:rPr>
                <w:szCs w:val="20"/>
                <w:lang w:val="en-US"/>
              </w:rPr>
              <w:t>Note that the REI return class is currently called Module, not Subsystem.</w:t>
            </w:r>
          </w:p>
        </w:tc>
      </w:tr>
      <w:tr w:rsidR="008E51F2" w:rsidRPr="00050476" w14:paraId="331487B2" w14:textId="77777777" w:rsidTr="002C793C">
        <w:tc>
          <w:tcPr>
            <w:tcW w:w="4151" w:type="dxa"/>
            <w:tcBorders>
              <w:top w:val="nil"/>
              <w:left w:val="nil"/>
              <w:bottom w:val="nil"/>
              <w:right w:val="nil"/>
            </w:tcBorders>
          </w:tcPr>
          <w:p w14:paraId="3507B4C3" w14:textId="77777777" w:rsidR="008E51F2" w:rsidRDefault="008E51F2" w:rsidP="002C793C">
            <w:pPr>
              <w:tabs>
                <w:tab w:val="left" w:pos="115"/>
              </w:tabs>
              <w:spacing w:after="45"/>
              <w:ind w:left="115" w:right="125"/>
              <w:rPr>
                <w:szCs w:val="20"/>
              </w:rPr>
            </w:pPr>
            <w:r>
              <w:rPr>
                <w:i/>
                <w:iCs/>
                <w:szCs w:val="20"/>
              </w:rPr>
              <w:lastRenderedPageBreak/>
              <w:t xml:space="preserve">theSubsystemView </w:t>
            </w:r>
            <w:r>
              <w:rPr>
                <w:szCs w:val="20"/>
              </w:rPr>
              <w:t xml:space="preserve">As </w:t>
            </w:r>
            <w:r>
              <w:rPr>
                <w:color w:val="008000"/>
                <w:szCs w:val="20"/>
                <w:u w:val="double"/>
              </w:rPr>
              <w:t>SubsystemView</w:t>
            </w:r>
            <w:r>
              <w:rPr>
                <w:szCs w:val="20"/>
              </w:rPr>
              <w:t xml:space="preserve"> </w:t>
            </w:r>
          </w:p>
          <w:p w14:paraId="03AE59C3" w14:textId="77777777" w:rsidR="008E51F2" w:rsidRDefault="008E51F2" w:rsidP="002C793C">
            <w:pPr>
              <w:tabs>
                <w:tab w:val="left" w:pos="115"/>
              </w:tabs>
              <w:spacing w:after="45"/>
              <w:ind w:left="115" w:right="125"/>
              <w:rPr>
                <w:i/>
                <w:iCs/>
                <w:szCs w:val="20"/>
              </w:rPr>
            </w:pPr>
          </w:p>
        </w:tc>
        <w:tc>
          <w:tcPr>
            <w:tcW w:w="4700" w:type="dxa"/>
            <w:tcBorders>
              <w:top w:val="nil"/>
              <w:left w:val="nil"/>
              <w:bottom w:val="nil"/>
              <w:right w:val="nil"/>
            </w:tcBorders>
          </w:tcPr>
          <w:p w14:paraId="52B634CD" w14:textId="22C5AE43" w:rsidR="008E51F2" w:rsidRDefault="008E51F2" w:rsidP="002C793C">
            <w:pPr>
              <w:tabs>
                <w:tab w:val="left" w:pos="115"/>
              </w:tabs>
              <w:spacing w:after="45"/>
              <w:ind w:left="115" w:right="125"/>
              <w:rPr>
                <w:szCs w:val="20"/>
                <w:lang w:val="en-US"/>
              </w:rPr>
            </w:pPr>
            <w:r>
              <w:rPr>
                <w:szCs w:val="20"/>
                <w:lang w:val="en-US"/>
              </w:rPr>
              <w:t>Instance of the Subsystem view whose corresponding Subsystem (module) is being retrieved</w:t>
            </w:r>
            <w:r w:rsidR="007612C4">
              <w:rPr>
                <w:szCs w:val="20"/>
                <w:lang w:val="en-US"/>
              </w:rPr>
              <w:t>.</w:t>
            </w:r>
          </w:p>
        </w:tc>
      </w:tr>
    </w:tbl>
    <w:p w14:paraId="0717358C" w14:textId="66E299BF" w:rsidR="00A176E0" w:rsidRDefault="00A176E0" w:rsidP="00AA3515">
      <w:pPr>
        <w:pStyle w:val="Heading2"/>
        <w:rPr>
          <w:lang w:val="en-US"/>
        </w:rPr>
      </w:pPr>
      <w:r>
        <w:rPr>
          <w:lang w:val="en-US"/>
        </w:rPr>
        <w:t>Related Physical Classes</w:t>
      </w:r>
    </w:p>
    <w:p w14:paraId="0C535D34" w14:textId="77777777" w:rsidR="00A10A5D" w:rsidRPr="000728FC" w:rsidRDefault="00A10A5D" w:rsidP="00A10A5D">
      <w:pPr>
        <w:spacing w:after="45"/>
        <w:ind w:left="115" w:right="125"/>
        <w:rPr>
          <w:szCs w:val="20"/>
          <w:lang w:val="en-US"/>
        </w:rPr>
      </w:pPr>
      <w:r w:rsidRPr="000728FC">
        <w:rPr>
          <w:szCs w:val="20"/>
          <w:lang w:val="en-US"/>
        </w:rPr>
        <w:t xml:space="preserve">There is only one related physical class, the </w:t>
      </w:r>
      <w:r w:rsidRPr="000728FC">
        <w:rPr>
          <w:color w:val="008000"/>
          <w:szCs w:val="20"/>
          <w:u w:val="double"/>
          <w:lang w:val="en-US"/>
        </w:rPr>
        <w:t>ModuleVisibilityRelationship</w:t>
      </w:r>
      <w:r w:rsidRPr="000728FC">
        <w:rPr>
          <w:szCs w:val="20"/>
          <w:lang w:val="en-US"/>
        </w:rPr>
        <w:t>, which describes the context and supplier relationship between modules (components) in a model:</w:t>
      </w:r>
    </w:p>
    <w:p w14:paraId="752B5779" w14:textId="77777777" w:rsidR="00A10A5D" w:rsidRPr="000728FC" w:rsidRDefault="00A10A5D" w:rsidP="00A10A5D">
      <w:pPr>
        <w:spacing w:after="45"/>
        <w:ind w:left="115" w:right="125"/>
        <w:rPr>
          <w:szCs w:val="20"/>
          <w:lang w:val="en-US"/>
        </w:rPr>
      </w:pPr>
    </w:p>
    <w:p w14:paraId="1AC7B705" w14:textId="77777777" w:rsidR="00A10A5D" w:rsidRPr="000728FC" w:rsidRDefault="00A10A5D" w:rsidP="00A10A5D">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AC4EA3E" w14:textId="77777777" w:rsidR="00A10A5D" w:rsidRPr="000728FC" w:rsidRDefault="00A10A5D" w:rsidP="00A10A5D">
      <w:pPr>
        <w:tabs>
          <w:tab w:val="left" w:pos="545"/>
        </w:tabs>
        <w:spacing w:after="45"/>
        <w:ind w:left="355" w:right="125" w:hanging="175"/>
        <w:rPr>
          <w:szCs w:val="20"/>
          <w:lang w:val="en-US"/>
        </w:rPr>
      </w:pPr>
      <w:r w:rsidRPr="000728FC">
        <w:rPr>
          <w:color w:val="008000"/>
          <w:szCs w:val="20"/>
          <w:u w:val="double"/>
          <w:lang w:val="en-US"/>
        </w:rPr>
        <w:t>Physical Classes</w:t>
      </w:r>
      <w:r w:rsidRPr="000728FC">
        <w:rPr>
          <w:szCs w:val="20"/>
          <w:lang w:val="en-US"/>
        </w:rPr>
        <w:t xml:space="preserve"> </w:t>
      </w:r>
    </w:p>
    <w:p w14:paraId="71416097" w14:textId="455D1F31" w:rsidR="00A10A5D" w:rsidRDefault="00A10A5D" w:rsidP="00CD16B7">
      <w:pPr>
        <w:pStyle w:val="Heading3"/>
        <w:rPr>
          <w:lang w:val="en-US"/>
        </w:rPr>
      </w:pPr>
      <w:r w:rsidRPr="00A10A5D">
        <w:rPr>
          <w:lang w:val="en-US"/>
        </w:rPr>
        <w:t>ModuleVisibilityRelationship</w:t>
      </w:r>
    </w:p>
    <w:p w14:paraId="04AF158E" w14:textId="77777777" w:rsidR="00190E8B" w:rsidRPr="000728FC" w:rsidRDefault="00190E8B" w:rsidP="005871BB">
      <w:pPr>
        <w:pStyle w:val="Heading4"/>
        <w:rPr>
          <w:lang w:val="en-US"/>
        </w:rPr>
      </w:pPr>
      <w:r w:rsidRPr="000728FC">
        <w:rPr>
          <w:lang w:val="en-US"/>
        </w:rPr>
        <w:t>ModuleVisibilityRelationship Class Overview</w:t>
      </w:r>
    </w:p>
    <w:p w14:paraId="1972292B" w14:textId="129AE4AE" w:rsidR="00190E8B" w:rsidRPr="000728FC" w:rsidRDefault="00190E8B" w:rsidP="00190E8B">
      <w:pPr>
        <w:tabs>
          <w:tab w:val="left" w:pos="3685"/>
        </w:tabs>
        <w:spacing w:before="55" w:after="45"/>
        <w:ind w:left="115" w:right="125"/>
        <w:rPr>
          <w:szCs w:val="20"/>
          <w:lang w:val="en-US"/>
        </w:rPr>
      </w:pPr>
      <w:r w:rsidRPr="000728FC">
        <w:rPr>
          <w:szCs w:val="20"/>
          <w:lang w:val="en-US"/>
        </w:rPr>
        <w:t>The ModuleVisibilityRelationship class describes the context and supplier relationship between modules.</w:t>
      </w:r>
      <w:r w:rsidR="0027686B">
        <w:rPr>
          <w:szCs w:val="20"/>
          <w:lang w:val="en-US"/>
        </w:rPr>
        <w:t xml:space="preserve"> </w:t>
      </w:r>
      <w:r w:rsidRPr="000728FC">
        <w:rPr>
          <w:szCs w:val="20"/>
          <w:lang w:val="en-US"/>
        </w:rPr>
        <w:t>It inherits all of the RoseItem properties and methods.</w:t>
      </w:r>
    </w:p>
    <w:p w14:paraId="4BA22046" w14:textId="77777777" w:rsidR="00190E8B" w:rsidRPr="000728FC" w:rsidRDefault="00190E8B" w:rsidP="00190E8B">
      <w:pPr>
        <w:tabs>
          <w:tab w:val="left" w:pos="3685"/>
        </w:tabs>
        <w:spacing w:after="45"/>
        <w:ind w:left="115" w:right="125"/>
        <w:rPr>
          <w:szCs w:val="20"/>
          <w:lang w:val="en-US"/>
        </w:rPr>
      </w:pPr>
    </w:p>
    <w:p w14:paraId="25BD0C7A" w14:textId="77777777" w:rsidR="00190E8B" w:rsidRPr="000728FC" w:rsidRDefault="00190E8B" w:rsidP="00190E8B">
      <w:pPr>
        <w:tabs>
          <w:tab w:val="left" w:pos="3685"/>
        </w:tabs>
        <w:spacing w:after="45"/>
        <w:ind w:left="115" w:right="125"/>
        <w:rPr>
          <w:szCs w:val="20"/>
          <w:lang w:val="en-US"/>
        </w:rPr>
      </w:pPr>
    </w:p>
    <w:p w14:paraId="60945F23" w14:textId="77777777" w:rsidR="00190E8B" w:rsidRPr="000728FC" w:rsidRDefault="00190E8B" w:rsidP="00190E8B">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712B21C" w14:textId="77777777" w:rsidR="00190E8B" w:rsidRPr="000728FC" w:rsidRDefault="00190E8B" w:rsidP="00190E8B">
      <w:pPr>
        <w:tabs>
          <w:tab w:val="left" w:pos="545"/>
        </w:tabs>
        <w:spacing w:after="45"/>
        <w:ind w:left="175" w:right="125"/>
        <w:rPr>
          <w:szCs w:val="20"/>
          <w:lang w:val="en-US"/>
        </w:rPr>
      </w:pPr>
      <w:r w:rsidRPr="000728FC">
        <w:rPr>
          <w:color w:val="008000"/>
          <w:szCs w:val="20"/>
          <w:u w:val="double"/>
          <w:lang w:val="en-US"/>
        </w:rPr>
        <w:t>ModuleVisibilityRelationshipCollection Class Overview</w:t>
      </w:r>
      <w:r w:rsidRPr="000728FC">
        <w:rPr>
          <w:szCs w:val="20"/>
          <w:lang w:val="en-US"/>
        </w:rPr>
        <w:t xml:space="preserve"> </w:t>
      </w:r>
    </w:p>
    <w:p w14:paraId="6347A154" w14:textId="14BB1815" w:rsidR="00190E8B" w:rsidRPr="000728FC" w:rsidRDefault="00190E8B" w:rsidP="005871BB">
      <w:pPr>
        <w:pStyle w:val="Heading4"/>
        <w:rPr>
          <w:lang w:val="en-US"/>
        </w:rPr>
      </w:pPr>
      <w:r w:rsidRPr="000728FC">
        <w:rPr>
          <w:lang w:val="en-US"/>
        </w:rPr>
        <w:t>ModuleVisibilityRelationship Class Properties</w:t>
      </w:r>
    </w:p>
    <w:p w14:paraId="6C92EA4D" w14:textId="77777777" w:rsidR="00190E8B" w:rsidRPr="000728FC" w:rsidRDefault="00190E8B" w:rsidP="00190E8B">
      <w:pPr>
        <w:tabs>
          <w:tab w:val="left" w:pos="3685"/>
        </w:tabs>
        <w:spacing w:after="45"/>
        <w:ind w:left="115" w:right="125"/>
        <w:rPr>
          <w:szCs w:val="20"/>
          <w:lang w:val="en-US"/>
        </w:rPr>
      </w:pPr>
      <w:r w:rsidRPr="000728FC">
        <w:rPr>
          <w:szCs w:val="20"/>
          <w:lang w:val="en-US"/>
        </w:rPr>
        <w:t>The following table describes the ModuleVisibilityRelationship Class properties.</w:t>
      </w:r>
    </w:p>
    <w:p w14:paraId="5B33879A" w14:textId="77777777" w:rsidR="00190E8B" w:rsidRPr="000728FC" w:rsidRDefault="00190E8B" w:rsidP="00190E8B">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190E8B" w14:paraId="1C26D7E5" w14:textId="77777777" w:rsidTr="002C793C">
        <w:tc>
          <w:tcPr>
            <w:tcW w:w="4601" w:type="dxa"/>
            <w:tcBorders>
              <w:top w:val="nil"/>
              <w:left w:val="nil"/>
              <w:bottom w:val="nil"/>
              <w:right w:val="nil"/>
            </w:tcBorders>
          </w:tcPr>
          <w:p w14:paraId="62E6140E" w14:textId="77777777" w:rsidR="00190E8B" w:rsidRDefault="00190E8B" w:rsidP="002C793C">
            <w:pPr>
              <w:spacing w:after="45"/>
              <w:ind w:left="115" w:right="125"/>
              <w:rPr>
                <w:szCs w:val="20"/>
              </w:rPr>
            </w:pPr>
            <w:r>
              <w:rPr>
                <w:b/>
                <w:bCs/>
                <w:szCs w:val="20"/>
              </w:rPr>
              <w:t>Property</w:t>
            </w:r>
          </w:p>
        </w:tc>
        <w:tc>
          <w:tcPr>
            <w:tcW w:w="4320" w:type="dxa"/>
            <w:tcBorders>
              <w:top w:val="nil"/>
              <w:left w:val="nil"/>
              <w:bottom w:val="nil"/>
              <w:right w:val="nil"/>
            </w:tcBorders>
          </w:tcPr>
          <w:p w14:paraId="2F9C599E" w14:textId="77777777" w:rsidR="00190E8B" w:rsidRDefault="00190E8B" w:rsidP="002C793C">
            <w:pPr>
              <w:spacing w:after="45"/>
              <w:ind w:left="115" w:right="125"/>
              <w:rPr>
                <w:szCs w:val="20"/>
              </w:rPr>
            </w:pPr>
            <w:r>
              <w:rPr>
                <w:b/>
                <w:bCs/>
                <w:szCs w:val="20"/>
              </w:rPr>
              <w:t>Description</w:t>
            </w:r>
          </w:p>
        </w:tc>
      </w:tr>
      <w:tr w:rsidR="00190E8B" w14:paraId="61FC0508" w14:textId="77777777" w:rsidTr="002C793C">
        <w:tc>
          <w:tcPr>
            <w:tcW w:w="4601" w:type="dxa"/>
            <w:tcBorders>
              <w:top w:val="nil"/>
              <w:left w:val="nil"/>
              <w:bottom w:val="nil"/>
              <w:right w:val="nil"/>
            </w:tcBorders>
          </w:tcPr>
          <w:p w14:paraId="19352956" w14:textId="77777777" w:rsidR="00190E8B" w:rsidRDefault="00190E8B" w:rsidP="002C793C">
            <w:pPr>
              <w:spacing w:after="45"/>
              <w:ind w:left="115" w:right="125"/>
              <w:rPr>
                <w:color w:val="008000"/>
                <w:szCs w:val="20"/>
                <w:u w:val="double"/>
              </w:rPr>
            </w:pPr>
            <w:r>
              <w:rPr>
                <w:color w:val="008000"/>
                <w:szCs w:val="20"/>
                <w:u w:val="double"/>
              </w:rPr>
              <w:t xml:space="preserve">Element Properties </w:t>
            </w:r>
          </w:p>
        </w:tc>
        <w:tc>
          <w:tcPr>
            <w:tcW w:w="4320" w:type="dxa"/>
            <w:tcBorders>
              <w:top w:val="nil"/>
              <w:left w:val="nil"/>
              <w:bottom w:val="nil"/>
              <w:right w:val="nil"/>
            </w:tcBorders>
          </w:tcPr>
          <w:p w14:paraId="277F841D" w14:textId="6897AC00" w:rsidR="00190E8B" w:rsidRPr="007612C4" w:rsidRDefault="00190E8B" w:rsidP="002C793C">
            <w:pPr>
              <w:spacing w:after="45"/>
              <w:ind w:left="115" w:right="125"/>
              <w:rPr>
                <w:szCs w:val="20"/>
                <w:lang w:val="en-US"/>
              </w:rPr>
            </w:pPr>
            <w:r>
              <w:rPr>
                <w:szCs w:val="20"/>
              </w:rPr>
              <w:t>Inherits all Element properties</w:t>
            </w:r>
            <w:r w:rsidR="007612C4">
              <w:rPr>
                <w:szCs w:val="20"/>
                <w:lang w:val="en-US"/>
              </w:rPr>
              <w:t>.</w:t>
            </w:r>
          </w:p>
        </w:tc>
      </w:tr>
      <w:tr w:rsidR="00190E8B" w14:paraId="238D913F" w14:textId="77777777" w:rsidTr="002C793C">
        <w:tc>
          <w:tcPr>
            <w:tcW w:w="4601" w:type="dxa"/>
            <w:tcBorders>
              <w:top w:val="nil"/>
              <w:left w:val="nil"/>
              <w:bottom w:val="nil"/>
              <w:right w:val="nil"/>
            </w:tcBorders>
          </w:tcPr>
          <w:p w14:paraId="1C59DC19" w14:textId="77777777" w:rsidR="00190E8B" w:rsidRDefault="00190E8B" w:rsidP="002C793C">
            <w:pPr>
              <w:spacing w:after="45"/>
              <w:ind w:left="115" w:right="125"/>
              <w:rPr>
                <w:szCs w:val="20"/>
              </w:rPr>
            </w:pPr>
            <w:r>
              <w:rPr>
                <w:color w:val="008000"/>
                <w:szCs w:val="20"/>
                <w:u w:val="double"/>
              </w:rPr>
              <w:t>RoseItem Properties</w:t>
            </w:r>
            <w:r>
              <w:rPr>
                <w:szCs w:val="20"/>
              </w:rPr>
              <w:t xml:space="preserve"> </w:t>
            </w:r>
          </w:p>
        </w:tc>
        <w:tc>
          <w:tcPr>
            <w:tcW w:w="4320" w:type="dxa"/>
            <w:tcBorders>
              <w:top w:val="nil"/>
              <w:left w:val="nil"/>
              <w:bottom w:val="nil"/>
              <w:right w:val="nil"/>
            </w:tcBorders>
          </w:tcPr>
          <w:p w14:paraId="3E5D7CE7" w14:textId="1DAE7C0E" w:rsidR="00190E8B" w:rsidRPr="007612C4" w:rsidRDefault="00190E8B" w:rsidP="002C793C">
            <w:pPr>
              <w:spacing w:after="45"/>
              <w:ind w:left="115" w:right="125"/>
              <w:rPr>
                <w:szCs w:val="20"/>
                <w:lang w:val="en-US"/>
              </w:rPr>
            </w:pPr>
            <w:r>
              <w:rPr>
                <w:szCs w:val="20"/>
              </w:rPr>
              <w:t>Inherits all RoseItem properties</w:t>
            </w:r>
            <w:r w:rsidR="007612C4">
              <w:rPr>
                <w:szCs w:val="20"/>
                <w:lang w:val="en-US"/>
              </w:rPr>
              <w:t>.</w:t>
            </w:r>
          </w:p>
        </w:tc>
      </w:tr>
      <w:tr w:rsidR="00190E8B" w:rsidRPr="00050476" w14:paraId="196EC2E4" w14:textId="77777777" w:rsidTr="002C793C">
        <w:tc>
          <w:tcPr>
            <w:tcW w:w="4601" w:type="dxa"/>
            <w:tcBorders>
              <w:top w:val="nil"/>
              <w:left w:val="nil"/>
              <w:bottom w:val="nil"/>
              <w:right w:val="nil"/>
            </w:tcBorders>
          </w:tcPr>
          <w:p w14:paraId="0909E3E0" w14:textId="77777777" w:rsidR="00190E8B" w:rsidRDefault="00190E8B" w:rsidP="002C793C">
            <w:pPr>
              <w:spacing w:after="45"/>
              <w:ind w:left="115" w:right="125"/>
              <w:rPr>
                <w:szCs w:val="20"/>
              </w:rPr>
            </w:pPr>
            <w:r>
              <w:rPr>
                <w:color w:val="008000"/>
                <w:szCs w:val="20"/>
                <w:u w:val="double"/>
              </w:rPr>
              <w:t>ContextModule</w:t>
            </w:r>
          </w:p>
        </w:tc>
        <w:tc>
          <w:tcPr>
            <w:tcW w:w="4320" w:type="dxa"/>
            <w:tcBorders>
              <w:top w:val="nil"/>
              <w:left w:val="nil"/>
              <w:bottom w:val="nil"/>
              <w:right w:val="nil"/>
            </w:tcBorders>
          </w:tcPr>
          <w:p w14:paraId="5B77AE83" w14:textId="49D9E8D2" w:rsidR="00190E8B" w:rsidRDefault="00190E8B" w:rsidP="002C793C">
            <w:pPr>
              <w:spacing w:after="45"/>
              <w:ind w:left="115" w:right="125"/>
              <w:rPr>
                <w:szCs w:val="20"/>
                <w:lang w:val="en-US"/>
              </w:rPr>
            </w:pPr>
            <w:r>
              <w:rPr>
                <w:szCs w:val="20"/>
                <w:lang w:val="en-US"/>
              </w:rPr>
              <w:t>Name of the relation’s context module</w:t>
            </w:r>
            <w:r w:rsidR="007612C4">
              <w:rPr>
                <w:szCs w:val="20"/>
                <w:lang w:val="en-US"/>
              </w:rPr>
              <w:t>.</w:t>
            </w:r>
          </w:p>
        </w:tc>
      </w:tr>
      <w:tr w:rsidR="00190E8B" w:rsidRPr="00050476" w14:paraId="3613A1FE" w14:textId="77777777" w:rsidTr="002C793C">
        <w:tc>
          <w:tcPr>
            <w:tcW w:w="4601" w:type="dxa"/>
            <w:tcBorders>
              <w:top w:val="nil"/>
              <w:left w:val="nil"/>
              <w:bottom w:val="nil"/>
              <w:right w:val="nil"/>
            </w:tcBorders>
          </w:tcPr>
          <w:p w14:paraId="49375C80" w14:textId="77777777" w:rsidR="00190E8B" w:rsidRDefault="00190E8B" w:rsidP="002C793C">
            <w:pPr>
              <w:spacing w:after="45"/>
              <w:ind w:left="115" w:right="125"/>
              <w:rPr>
                <w:color w:val="008000"/>
                <w:szCs w:val="20"/>
                <w:u w:val="double"/>
              </w:rPr>
            </w:pPr>
            <w:r>
              <w:rPr>
                <w:color w:val="008000"/>
                <w:szCs w:val="20"/>
                <w:u w:val="double"/>
              </w:rPr>
              <w:t xml:space="preserve">ContextSubsystem </w:t>
            </w:r>
          </w:p>
        </w:tc>
        <w:tc>
          <w:tcPr>
            <w:tcW w:w="4320" w:type="dxa"/>
            <w:tcBorders>
              <w:top w:val="nil"/>
              <w:left w:val="nil"/>
              <w:bottom w:val="nil"/>
              <w:right w:val="nil"/>
            </w:tcBorders>
          </w:tcPr>
          <w:p w14:paraId="6BE472C3" w14:textId="47C5A1EC" w:rsidR="00190E8B" w:rsidRDefault="00190E8B" w:rsidP="002C793C">
            <w:pPr>
              <w:spacing w:after="45"/>
              <w:ind w:left="115" w:right="125"/>
              <w:rPr>
                <w:szCs w:val="20"/>
                <w:lang w:val="en-US"/>
              </w:rPr>
            </w:pPr>
            <w:r>
              <w:rPr>
                <w:szCs w:val="20"/>
                <w:lang w:val="en-US"/>
              </w:rPr>
              <w:t>Name of the relation’s context subsystem</w:t>
            </w:r>
            <w:r w:rsidR="007612C4">
              <w:rPr>
                <w:szCs w:val="20"/>
                <w:lang w:val="en-US"/>
              </w:rPr>
              <w:t>.</w:t>
            </w:r>
          </w:p>
        </w:tc>
      </w:tr>
      <w:tr w:rsidR="00190E8B" w:rsidRPr="00050476" w14:paraId="621B09DD" w14:textId="77777777" w:rsidTr="002C793C">
        <w:tc>
          <w:tcPr>
            <w:tcW w:w="4601" w:type="dxa"/>
            <w:tcBorders>
              <w:top w:val="nil"/>
              <w:left w:val="nil"/>
              <w:bottom w:val="nil"/>
              <w:right w:val="nil"/>
            </w:tcBorders>
          </w:tcPr>
          <w:p w14:paraId="2A3A708E" w14:textId="77777777" w:rsidR="00190E8B" w:rsidRDefault="00190E8B" w:rsidP="002C793C">
            <w:pPr>
              <w:spacing w:after="45"/>
              <w:ind w:left="115" w:right="125"/>
              <w:rPr>
                <w:szCs w:val="20"/>
              </w:rPr>
            </w:pPr>
            <w:r>
              <w:rPr>
                <w:color w:val="008000"/>
                <w:szCs w:val="20"/>
                <w:u w:val="double"/>
              </w:rPr>
              <w:t>SupplierModule</w:t>
            </w:r>
          </w:p>
        </w:tc>
        <w:tc>
          <w:tcPr>
            <w:tcW w:w="4320" w:type="dxa"/>
            <w:tcBorders>
              <w:top w:val="nil"/>
              <w:left w:val="nil"/>
              <w:bottom w:val="nil"/>
              <w:right w:val="nil"/>
            </w:tcBorders>
          </w:tcPr>
          <w:p w14:paraId="1EFCC4EA" w14:textId="02FEF26B" w:rsidR="00190E8B" w:rsidRDefault="00190E8B" w:rsidP="007612C4">
            <w:pPr>
              <w:spacing w:after="45"/>
              <w:ind w:left="115" w:right="125"/>
              <w:rPr>
                <w:szCs w:val="20"/>
                <w:lang w:val="en-US"/>
              </w:rPr>
            </w:pPr>
            <w:r>
              <w:rPr>
                <w:szCs w:val="20"/>
                <w:lang w:val="en-US"/>
              </w:rPr>
              <w:t>Name of the relation’s supplier module</w:t>
            </w:r>
            <w:r w:rsidR="007612C4">
              <w:rPr>
                <w:szCs w:val="20"/>
                <w:lang w:val="en-US"/>
              </w:rPr>
              <w:t>.</w:t>
            </w:r>
          </w:p>
        </w:tc>
      </w:tr>
      <w:tr w:rsidR="00190E8B" w:rsidRPr="00050476" w14:paraId="6E31A510" w14:textId="77777777" w:rsidTr="002C793C">
        <w:tc>
          <w:tcPr>
            <w:tcW w:w="4601" w:type="dxa"/>
            <w:tcBorders>
              <w:top w:val="nil"/>
              <w:left w:val="nil"/>
              <w:bottom w:val="nil"/>
              <w:right w:val="nil"/>
            </w:tcBorders>
          </w:tcPr>
          <w:p w14:paraId="425660B7" w14:textId="77777777" w:rsidR="00190E8B" w:rsidRDefault="00190E8B" w:rsidP="002C793C">
            <w:pPr>
              <w:spacing w:after="45"/>
              <w:ind w:left="115" w:right="125"/>
              <w:rPr>
                <w:color w:val="008000"/>
                <w:szCs w:val="20"/>
                <w:u w:val="double"/>
              </w:rPr>
            </w:pPr>
            <w:r>
              <w:rPr>
                <w:color w:val="008000"/>
                <w:szCs w:val="20"/>
                <w:u w:val="double"/>
              </w:rPr>
              <w:t xml:space="preserve">SupplierSubsystem </w:t>
            </w:r>
          </w:p>
        </w:tc>
        <w:tc>
          <w:tcPr>
            <w:tcW w:w="4320" w:type="dxa"/>
            <w:tcBorders>
              <w:top w:val="nil"/>
              <w:left w:val="nil"/>
              <w:bottom w:val="nil"/>
              <w:right w:val="nil"/>
            </w:tcBorders>
          </w:tcPr>
          <w:p w14:paraId="06C928DF" w14:textId="09A69B56" w:rsidR="00190E8B" w:rsidRDefault="00190E8B" w:rsidP="002C793C">
            <w:pPr>
              <w:spacing w:after="45"/>
              <w:ind w:left="115" w:right="125"/>
              <w:rPr>
                <w:szCs w:val="20"/>
                <w:lang w:val="en-US"/>
              </w:rPr>
            </w:pPr>
            <w:r>
              <w:rPr>
                <w:szCs w:val="20"/>
                <w:lang w:val="en-US"/>
              </w:rPr>
              <w:t>Nam eof the relation’s supplier subsystem</w:t>
            </w:r>
            <w:r w:rsidR="007612C4">
              <w:rPr>
                <w:szCs w:val="20"/>
                <w:lang w:val="en-US"/>
              </w:rPr>
              <w:t>.</w:t>
            </w:r>
          </w:p>
        </w:tc>
      </w:tr>
    </w:tbl>
    <w:p w14:paraId="01963D8B" w14:textId="57A1E904" w:rsidR="00190E8B" w:rsidRPr="000728FC" w:rsidRDefault="00190E8B" w:rsidP="005871BB">
      <w:pPr>
        <w:pStyle w:val="Heading4"/>
        <w:rPr>
          <w:lang w:val="en-US"/>
        </w:rPr>
      </w:pPr>
      <w:r w:rsidRPr="000728FC">
        <w:rPr>
          <w:lang w:val="en-US"/>
        </w:rPr>
        <w:t>ModuleVisibilityRelationship Class Methods</w:t>
      </w:r>
    </w:p>
    <w:p w14:paraId="62FCE7CA" w14:textId="77777777" w:rsidR="00190E8B" w:rsidRPr="000728FC" w:rsidRDefault="00190E8B" w:rsidP="00190E8B">
      <w:pPr>
        <w:tabs>
          <w:tab w:val="left" w:pos="3685"/>
        </w:tabs>
        <w:spacing w:after="45"/>
        <w:ind w:left="115" w:right="125"/>
        <w:rPr>
          <w:szCs w:val="20"/>
          <w:lang w:val="en-US"/>
        </w:rPr>
      </w:pPr>
      <w:r w:rsidRPr="000728FC">
        <w:rPr>
          <w:szCs w:val="20"/>
          <w:lang w:val="en-US"/>
        </w:rPr>
        <w:t>The following table describes the ModuleVisibilityRelationship Class methods.</w:t>
      </w:r>
    </w:p>
    <w:p w14:paraId="1B55220D" w14:textId="77777777" w:rsidR="00190E8B" w:rsidRPr="000728FC" w:rsidRDefault="00190E8B" w:rsidP="00190E8B">
      <w:pPr>
        <w:tabs>
          <w:tab w:val="left" w:pos="368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601"/>
        <w:gridCol w:w="4320"/>
      </w:tblGrid>
      <w:tr w:rsidR="00190E8B" w14:paraId="00999733" w14:textId="77777777" w:rsidTr="002C793C">
        <w:tc>
          <w:tcPr>
            <w:tcW w:w="4601" w:type="dxa"/>
            <w:tcBorders>
              <w:top w:val="nil"/>
              <w:left w:val="nil"/>
              <w:bottom w:val="nil"/>
              <w:right w:val="nil"/>
            </w:tcBorders>
          </w:tcPr>
          <w:p w14:paraId="2C081541" w14:textId="77777777" w:rsidR="00190E8B" w:rsidRDefault="00190E8B" w:rsidP="002C793C">
            <w:pPr>
              <w:spacing w:after="45"/>
              <w:ind w:left="115" w:right="125"/>
              <w:rPr>
                <w:szCs w:val="20"/>
              </w:rPr>
            </w:pPr>
            <w:r>
              <w:rPr>
                <w:b/>
                <w:bCs/>
                <w:szCs w:val="20"/>
              </w:rPr>
              <w:t>Method</w:t>
            </w:r>
          </w:p>
        </w:tc>
        <w:tc>
          <w:tcPr>
            <w:tcW w:w="4320" w:type="dxa"/>
            <w:tcBorders>
              <w:top w:val="nil"/>
              <w:left w:val="nil"/>
              <w:bottom w:val="nil"/>
              <w:right w:val="nil"/>
            </w:tcBorders>
          </w:tcPr>
          <w:p w14:paraId="4D2431DC" w14:textId="77777777" w:rsidR="00190E8B" w:rsidRDefault="00190E8B" w:rsidP="002C793C">
            <w:pPr>
              <w:spacing w:after="45"/>
              <w:ind w:left="115" w:right="125"/>
              <w:rPr>
                <w:szCs w:val="20"/>
              </w:rPr>
            </w:pPr>
            <w:r>
              <w:rPr>
                <w:b/>
                <w:bCs/>
                <w:szCs w:val="20"/>
              </w:rPr>
              <w:t>Description</w:t>
            </w:r>
          </w:p>
        </w:tc>
      </w:tr>
      <w:tr w:rsidR="00190E8B" w14:paraId="0ED3146F" w14:textId="77777777" w:rsidTr="002C793C">
        <w:tc>
          <w:tcPr>
            <w:tcW w:w="4601" w:type="dxa"/>
            <w:tcBorders>
              <w:top w:val="nil"/>
              <w:left w:val="nil"/>
              <w:bottom w:val="nil"/>
              <w:right w:val="nil"/>
            </w:tcBorders>
          </w:tcPr>
          <w:p w14:paraId="1F4A1D93" w14:textId="77777777" w:rsidR="00190E8B" w:rsidRDefault="00190E8B" w:rsidP="002C793C">
            <w:pPr>
              <w:spacing w:after="45"/>
              <w:ind w:left="115" w:right="125"/>
              <w:rPr>
                <w:color w:val="008000"/>
                <w:szCs w:val="20"/>
                <w:u w:val="double"/>
              </w:rPr>
            </w:pPr>
            <w:r>
              <w:rPr>
                <w:color w:val="008000"/>
                <w:szCs w:val="20"/>
                <w:u w:val="double"/>
              </w:rPr>
              <w:t xml:space="preserve">RoseObject Methods </w:t>
            </w:r>
          </w:p>
        </w:tc>
        <w:tc>
          <w:tcPr>
            <w:tcW w:w="4320" w:type="dxa"/>
            <w:tcBorders>
              <w:top w:val="nil"/>
              <w:left w:val="nil"/>
              <w:bottom w:val="nil"/>
              <w:right w:val="nil"/>
            </w:tcBorders>
          </w:tcPr>
          <w:p w14:paraId="795D6405" w14:textId="797526D1" w:rsidR="00190E8B" w:rsidRPr="007612C4" w:rsidRDefault="00190E8B" w:rsidP="002C793C">
            <w:pPr>
              <w:spacing w:after="45"/>
              <w:ind w:left="115" w:right="125"/>
              <w:rPr>
                <w:szCs w:val="20"/>
                <w:lang w:val="en-US"/>
              </w:rPr>
            </w:pPr>
            <w:r>
              <w:rPr>
                <w:szCs w:val="20"/>
              </w:rPr>
              <w:t>Inherits all RoseObject methods</w:t>
            </w:r>
            <w:r w:rsidR="007612C4">
              <w:rPr>
                <w:szCs w:val="20"/>
                <w:lang w:val="en-US"/>
              </w:rPr>
              <w:t>.</w:t>
            </w:r>
          </w:p>
        </w:tc>
      </w:tr>
      <w:tr w:rsidR="00190E8B" w14:paraId="3B9CDFA6" w14:textId="77777777" w:rsidTr="002C793C">
        <w:tc>
          <w:tcPr>
            <w:tcW w:w="4601" w:type="dxa"/>
            <w:tcBorders>
              <w:top w:val="nil"/>
              <w:left w:val="nil"/>
              <w:bottom w:val="nil"/>
              <w:right w:val="nil"/>
            </w:tcBorders>
          </w:tcPr>
          <w:p w14:paraId="52C3A4E3" w14:textId="77777777" w:rsidR="00190E8B" w:rsidRDefault="00190E8B" w:rsidP="002C793C">
            <w:pPr>
              <w:spacing w:after="45"/>
              <w:ind w:left="115" w:right="125"/>
              <w:rPr>
                <w:color w:val="008000"/>
                <w:szCs w:val="20"/>
                <w:u w:val="double"/>
              </w:rPr>
            </w:pPr>
            <w:r>
              <w:rPr>
                <w:color w:val="008000"/>
                <w:szCs w:val="20"/>
                <w:u w:val="double"/>
              </w:rPr>
              <w:t xml:space="preserve">Element Methods </w:t>
            </w:r>
          </w:p>
        </w:tc>
        <w:tc>
          <w:tcPr>
            <w:tcW w:w="4320" w:type="dxa"/>
            <w:tcBorders>
              <w:top w:val="nil"/>
              <w:left w:val="nil"/>
              <w:bottom w:val="nil"/>
              <w:right w:val="nil"/>
            </w:tcBorders>
          </w:tcPr>
          <w:p w14:paraId="36998C01" w14:textId="1E5F11D2" w:rsidR="00190E8B" w:rsidRPr="007612C4" w:rsidRDefault="00190E8B" w:rsidP="002C793C">
            <w:pPr>
              <w:spacing w:after="45"/>
              <w:ind w:left="115" w:right="125"/>
              <w:rPr>
                <w:szCs w:val="20"/>
                <w:lang w:val="en-US"/>
              </w:rPr>
            </w:pPr>
            <w:r>
              <w:rPr>
                <w:szCs w:val="20"/>
              </w:rPr>
              <w:t>Inherits all Element methods</w:t>
            </w:r>
            <w:r w:rsidR="007612C4">
              <w:rPr>
                <w:szCs w:val="20"/>
                <w:lang w:val="en-US"/>
              </w:rPr>
              <w:t>.</w:t>
            </w:r>
          </w:p>
        </w:tc>
      </w:tr>
      <w:tr w:rsidR="00190E8B" w14:paraId="12D891F2" w14:textId="77777777" w:rsidTr="002C793C">
        <w:tc>
          <w:tcPr>
            <w:tcW w:w="4601" w:type="dxa"/>
            <w:tcBorders>
              <w:top w:val="nil"/>
              <w:left w:val="nil"/>
              <w:bottom w:val="nil"/>
              <w:right w:val="nil"/>
            </w:tcBorders>
          </w:tcPr>
          <w:p w14:paraId="0C3CC29E" w14:textId="77777777" w:rsidR="00190E8B" w:rsidRDefault="00190E8B" w:rsidP="002C793C">
            <w:pPr>
              <w:spacing w:after="45"/>
              <w:ind w:left="115" w:right="125"/>
              <w:rPr>
                <w:szCs w:val="20"/>
              </w:rPr>
            </w:pPr>
            <w:r>
              <w:rPr>
                <w:color w:val="008000"/>
                <w:szCs w:val="20"/>
                <w:u w:val="double"/>
              </w:rPr>
              <w:t>RoseItem Methods</w:t>
            </w:r>
            <w:r>
              <w:rPr>
                <w:szCs w:val="20"/>
              </w:rPr>
              <w:t xml:space="preserve"> </w:t>
            </w:r>
          </w:p>
        </w:tc>
        <w:tc>
          <w:tcPr>
            <w:tcW w:w="4320" w:type="dxa"/>
            <w:tcBorders>
              <w:top w:val="nil"/>
              <w:left w:val="nil"/>
              <w:bottom w:val="nil"/>
              <w:right w:val="nil"/>
            </w:tcBorders>
          </w:tcPr>
          <w:p w14:paraId="1202DCAD" w14:textId="403B5C5D" w:rsidR="00190E8B" w:rsidRPr="007612C4" w:rsidRDefault="00190E8B" w:rsidP="002C793C">
            <w:pPr>
              <w:spacing w:after="45"/>
              <w:ind w:left="115" w:right="125"/>
              <w:rPr>
                <w:szCs w:val="20"/>
                <w:lang w:val="en-US"/>
              </w:rPr>
            </w:pPr>
            <w:r>
              <w:rPr>
                <w:szCs w:val="20"/>
              </w:rPr>
              <w:t>Inherits all RoseItem methods</w:t>
            </w:r>
            <w:r w:rsidR="007612C4">
              <w:rPr>
                <w:szCs w:val="20"/>
                <w:lang w:val="en-US"/>
              </w:rPr>
              <w:t>.</w:t>
            </w:r>
          </w:p>
        </w:tc>
      </w:tr>
    </w:tbl>
    <w:p w14:paraId="7519620C" w14:textId="77777777" w:rsidR="007A16F9" w:rsidRPr="000728FC" w:rsidRDefault="007A16F9" w:rsidP="009E1DBB">
      <w:pPr>
        <w:pStyle w:val="Heading5"/>
        <w:rPr>
          <w:lang w:val="en-US"/>
        </w:rPr>
      </w:pPr>
      <w:r w:rsidRPr="000728FC">
        <w:rPr>
          <w:lang w:val="en-US"/>
        </w:rPr>
        <w:t>ContextModule Property (ModuleVisibilityRelationship)</w:t>
      </w:r>
    </w:p>
    <w:p w14:paraId="69485A46" w14:textId="77777777" w:rsidR="007A16F9" w:rsidRPr="000728FC" w:rsidRDefault="007A16F9" w:rsidP="007A16F9">
      <w:pPr>
        <w:spacing w:after="45"/>
        <w:ind w:left="115" w:right="125"/>
        <w:rPr>
          <w:b/>
          <w:bCs/>
          <w:szCs w:val="20"/>
          <w:lang w:val="en-US"/>
        </w:rPr>
      </w:pPr>
      <w:r w:rsidRPr="000728FC">
        <w:rPr>
          <w:b/>
          <w:bCs/>
          <w:szCs w:val="20"/>
          <w:lang w:val="en-US"/>
        </w:rPr>
        <w:t>Description</w:t>
      </w:r>
    </w:p>
    <w:p w14:paraId="17BC2957" w14:textId="405322AB" w:rsidR="007A16F9" w:rsidRPr="000728FC" w:rsidRDefault="007A16F9" w:rsidP="007A16F9">
      <w:pPr>
        <w:spacing w:after="45"/>
        <w:ind w:left="115" w:right="125" w:firstLine="265"/>
        <w:rPr>
          <w:szCs w:val="20"/>
          <w:lang w:val="en-US"/>
        </w:rPr>
      </w:pPr>
      <w:r w:rsidRPr="000728FC">
        <w:rPr>
          <w:szCs w:val="20"/>
          <w:lang w:val="en-US"/>
        </w:rPr>
        <w:lastRenderedPageBreak/>
        <w:t>Indicates the context module belonging to the ModuleVisibilityRelationship</w:t>
      </w:r>
      <w:r w:rsidR="007612C4">
        <w:rPr>
          <w:szCs w:val="20"/>
          <w:lang w:val="en-US"/>
        </w:rPr>
        <w:t>.</w:t>
      </w:r>
    </w:p>
    <w:p w14:paraId="288AB663" w14:textId="77777777" w:rsidR="007A16F9" w:rsidRPr="000728FC" w:rsidRDefault="007A16F9" w:rsidP="007A16F9">
      <w:pPr>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6C83CE40" w14:textId="77777777" w:rsidR="007A16F9" w:rsidRPr="000728FC" w:rsidRDefault="007A16F9" w:rsidP="007A16F9">
      <w:pPr>
        <w:spacing w:after="45"/>
        <w:ind w:left="115" w:right="125"/>
        <w:rPr>
          <w:b/>
          <w:bCs/>
          <w:szCs w:val="20"/>
          <w:lang w:val="en-US"/>
        </w:rPr>
      </w:pPr>
    </w:p>
    <w:p w14:paraId="178C68BC" w14:textId="77777777" w:rsidR="007A16F9" w:rsidRPr="000728FC" w:rsidRDefault="007A16F9" w:rsidP="007A16F9">
      <w:pPr>
        <w:spacing w:after="45"/>
        <w:ind w:left="115" w:right="125"/>
        <w:rPr>
          <w:b/>
          <w:bCs/>
          <w:szCs w:val="20"/>
          <w:lang w:val="en-US"/>
        </w:rPr>
      </w:pPr>
      <w:r w:rsidRPr="000728FC">
        <w:rPr>
          <w:b/>
          <w:bCs/>
          <w:szCs w:val="20"/>
          <w:lang w:val="en-US"/>
        </w:rPr>
        <w:t>Syntax</w:t>
      </w:r>
    </w:p>
    <w:p w14:paraId="009AB4F7" w14:textId="77777777" w:rsidR="007A16F9" w:rsidRPr="000728FC" w:rsidRDefault="007A16F9" w:rsidP="007A16F9">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ModuleVisibilityRelationship</w:t>
      </w:r>
      <w:r w:rsidRPr="000728FC">
        <w:rPr>
          <w:rFonts w:ascii="Courier New" w:hAnsi="Courier New" w:cs="Courier New"/>
          <w:i/>
          <w:iCs/>
          <w:szCs w:val="20"/>
          <w:lang w:val="en-US"/>
        </w:rPr>
        <w:t>.ContextModule</w:t>
      </w:r>
    </w:p>
    <w:p w14:paraId="4A1D11D7" w14:textId="77777777" w:rsidR="007A16F9" w:rsidRPr="000728FC" w:rsidRDefault="007A16F9" w:rsidP="007A16F9">
      <w:pPr>
        <w:spacing w:after="45"/>
        <w:ind w:left="115" w:right="125"/>
        <w:rPr>
          <w:szCs w:val="20"/>
          <w:lang w:val="en-US"/>
        </w:rPr>
      </w:pPr>
    </w:p>
    <w:p w14:paraId="58424217" w14:textId="77777777" w:rsidR="007A16F9" w:rsidRPr="000728FC" w:rsidRDefault="007A16F9" w:rsidP="007A16F9">
      <w:pPr>
        <w:spacing w:after="45"/>
        <w:ind w:left="115" w:right="125"/>
        <w:rPr>
          <w:szCs w:val="20"/>
          <w:lang w:val="en-US"/>
        </w:rPr>
      </w:pPr>
      <w:r w:rsidRPr="000728FC">
        <w:rPr>
          <w:b/>
          <w:bCs/>
          <w:szCs w:val="20"/>
          <w:lang w:val="en-US"/>
        </w:rPr>
        <w:t>Property Type</w:t>
      </w:r>
    </w:p>
    <w:p w14:paraId="00EE619F" w14:textId="77777777" w:rsidR="007A16F9" w:rsidRPr="000728FC" w:rsidRDefault="007A16F9" w:rsidP="007A16F9">
      <w:pPr>
        <w:spacing w:after="115"/>
        <w:ind w:left="115" w:right="125" w:firstLine="265"/>
        <w:rPr>
          <w:szCs w:val="20"/>
          <w:lang w:val="en-US"/>
        </w:rPr>
      </w:pPr>
      <w:r w:rsidRPr="000728FC">
        <w:rPr>
          <w:color w:val="008000"/>
          <w:szCs w:val="20"/>
          <w:u w:val="double"/>
          <w:lang w:val="en-US"/>
        </w:rPr>
        <w:t>Module</w:t>
      </w:r>
      <w:r w:rsidRPr="000728FC">
        <w:rPr>
          <w:szCs w:val="20"/>
          <w:lang w:val="en-US"/>
        </w:rPr>
        <w:t xml:space="preserve"> </w:t>
      </w:r>
    </w:p>
    <w:p w14:paraId="5423CE80" w14:textId="5065CD84" w:rsidR="007A16F9" w:rsidRPr="000728FC" w:rsidRDefault="007A16F9" w:rsidP="009E1DBB">
      <w:pPr>
        <w:pStyle w:val="Heading5"/>
        <w:rPr>
          <w:lang w:val="en-US"/>
        </w:rPr>
      </w:pPr>
      <w:r w:rsidRPr="000728FC">
        <w:rPr>
          <w:lang w:val="en-US"/>
        </w:rPr>
        <w:t>SupplierModule Property (ModuleVisibilityRelationship)</w:t>
      </w:r>
    </w:p>
    <w:p w14:paraId="285CC822" w14:textId="77777777" w:rsidR="007A16F9" w:rsidRPr="000728FC" w:rsidRDefault="007A16F9" w:rsidP="007A16F9">
      <w:pPr>
        <w:spacing w:after="45"/>
        <w:ind w:left="115" w:right="125"/>
        <w:rPr>
          <w:b/>
          <w:bCs/>
          <w:szCs w:val="20"/>
          <w:lang w:val="en-US"/>
        </w:rPr>
      </w:pPr>
      <w:r w:rsidRPr="000728FC">
        <w:rPr>
          <w:b/>
          <w:bCs/>
          <w:szCs w:val="20"/>
          <w:lang w:val="en-US"/>
        </w:rPr>
        <w:t>Description</w:t>
      </w:r>
    </w:p>
    <w:p w14:paraId="0A769300" w14:textId="6C8A2129" w:rsidR="007A16F9" w:rsidRPr="000728FC" w:rsidRDefault="007A16F9" w:rsidP="007A16F9">
      <w:pPr>
        <w:spacing w:after="45"/>
        <w:ind w:left="115" w:right="125" w:firstLine="265"/>
        <w:rPr>
          <w:b/>
          <w:bCs/>
          <w:szCs w:val="20"/>
          <w:lang w:val="en-US"/>
        </w:rPr>
      </w:pPr>
      <w:r w:rsidRPr="000728FC">
        <w:rPr>
          <w:szCs w:val="20"/>
          <w:lang w:val="en-US"/>
        </w:rPr>
        <w:t>Indicates the supplier module belonging to the Module Visibility Relationship</w:t>
      </w:r>
      <w:r w:rsidR="007612C4">
        <w:rPr>
          <w:szCs w:val="20"/>
          <w:lang w:val="en-US"/>
        </w:rPr>
        <w:t>.</w:t>
      </w:r>
    </w:p>
    <w:p w14:paraId="01F227E4" w14:textId="77777777" w:rsidR="007A16F9" w:rsidRPr="000728FC" w:rsidRDefault="007A16F9" w:rsidP="007A16F9">
      <w:pPr>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41F114D8" w14:textId="77777777" w:rsidR="007A16F9" w:rsidRPr="000728FC" w:rsidRDefault="007A16F9" w:rsidP="007A16F9">
      <w:pPr>
        <w:spacing w:after="45"/>
        <w:ind w:left="115" w:right="125"/>
        <w:rPr>
          <w:b/>
          <w:bCs/>
          <w:szCs w:val="20"/>
          <w:lang w:val="en-US"/>
        </w:rPr>
      </w:pPr>
    </w:p>
    <w:p w14:paraId="58B97318" w14:textId="77777777" w:rsidR="007A16F9" w:rsidRPr="000728FC" w:rsidRDefault="007A16F9" w:rsidP="007A16F9">
      <w:pPr>
        <w:spacing w:after="45"/>
        <w:ind w:left="115" w:right="125"/>
        <w:rPr>
          <w:b/>
          <w:bCs/>
          <w:szCs w:val="20"/>
          <w:lang w:val="en-US"/>
        </w:rPr>
      </w:pPr>
      <w:r w:rsidRPr="000728FC">
        <w:rPr>
          <w:b/>
          <w:bCs/>
          <w:szCs w:val="20"/>
          <w:lang w:val="en-US"/>
        </w:rPr>
        <w:t>Syntax</w:t>
      </w:r>
    </w:p>
    <w:p w14:paraId="5D813B48" w14:textId="77777777" w:rsidR="007A16F9" w:rsidRPr="000728FC" w:rsidRDefault="007A16F9" w:rsidP="007A16F9">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ModuleVisibilityRelationship</w:t>
      </w:r>
      <w:r w:rsidRPr="000728FC">
        <w:rPr>
          <w:rFonts w:ascii="Courier New" w:hAnsi="Courier New" w:cs="Courier New"/>
          <w:i/>
          <w:iCs/>
          <w:szCs w:val="20"/>
          <w:lang w:val="en-US"/>
        </w:rPr>
        <w:t>.SupplierModule</w:t>
      </w:r>
    </w:p>
    <w:p w14:paraId="41CC11A6" w14:textId="77777777" w:rsidR="007A16F9" w:rsidRPr="000728FC" w:rsidRDefault="007A16F9" w:rsidP="007A16F9">
      <w:pPr>
        <w:spacing w:after="45"/>
        <w:ind w:left="115" w:right="125"/>
        <w:rPr>
          <w:szCs w:val="20"/>
          <w:lang w:val="en-US"/>
        </w:rPr>
      </w:pPr>
    </w:p>
    <w:p w14:paraId="4CCDD4A3" w14:textId="77777777" w:rsidR="007A16F9" w:rsidRPr="000728FC" w:rsidRDefault="007A16F9" w:rsidP="007A16F9">
      <w:pPr>
        <w:spacing w:after="45"/>
        <w:ind w:left="115" w:right="125"/>
        <w:rPr>
          <w:szCs w:val="20"/>
          <w:lang w:val="en-US"/>
        </w:rPr>
      </w:pPr>
      <w:r w:rsidRPr="000728FC">
        <w:rPr>
          <w:b/>
          <w:bCs/>
          <w:szCs w:val="20"/>
          <w:lang w:val="en-US"/>
        </w:rPr>
        <w:t>Property Type</w:t>
      </w:r>
    </w:p>
    <w:p w14:paraId="0F63480F" w14:textId="77777777" w:rsidR="007A16F9" w:rsidRPr="000728FC" w:rsidRDefault="007A16F9" w:rsidP="007A16F9">
      <w:pPr>
        <w:spacing w:after="115"/>
        <w:ind w:left="115" w:right="125" w:firstLine="265"/>
        <w:rPr>
          <w:szCs w:val="20"/>
          <w:lang w:val="en-US"/>
        </w:rPr>
      </w:pPr>
      <w:r w:rsidRPr="000728FC">
        <w:rPr>
          <w:color w:val="008000"/>
          <w:szCs w:val="20"/>
          <w:u w:val="double"/>
          <w:lang w:val="en-US"/>
        </w:rPr>
        <w:t>Module</w:t>
      </w:r>
      <w:r w:rsidRPr="000728FC">
        <w:rPr>
          <w:szCs w:val="20"/>
          <w:lang w:val="en-US"/>
        </w:rPr>
        <w:t xml:space="preserve"> </w:t>
      </w:r>
    </w:p>
    <w:p w14:paraId="43A5453D" w14:textId="0A27046E" w:rsidR="007A16F9" w:rsidRPr="000728FC" w:rsidRDefault="007A16F9" w:rsidP="009E1DBB">
      <w:pPr>
        <w:pStyle w:val="Heading5"/>
        <w:rPr>
          <w:lang w:val="en-US"/>
        </w:rPr>
      </w:pPr>
      <w:r w:rsidRPr="000728FC">
        <w:rPr>
          <w:lang w:val="en-US"/>
        </w:rPr>
        <w:t>ContextSubsystem Property (ModuleVisibilityRelationship)</w:t>
      </w:r>
    </w:p>
    <w:p w14:paraId="290117A7" w14:textId="77777777" w:rsidR="007A16F9" w:rsidRPr="000728FC" w:rsidRDefault="007A16F9" w:rsidP="007A16F9">
      <w:pPr>
        <w:spacing w:after="45"/>
        <w:ind w:left="115" w:right="125"/>
        <w:rPr>
          <w:b/>
          <w:bCs/>
          <w:szCs w:val="20"/>
          <w:lang w:val="en-US"/>
        </w:rPr>
      </w:pPr>
      <w:r w:rsidRPr="000728FC">
        <w:rPr>
          <w:b/>
          <w:bCs/>
          <w:szCs w:val="20"/>
          <w:lang w:val="en-US"/>
        </w:rPr>
        <w:t>Description</w:t>
      </w:r>
    </w:p>
    <w:p w14:paraId="29F52242" w14:textId="15E19E0B" w:rsidR="007A16F9" w:rsidRPr="000728FC" w:rsidRDefault="007A16F9" w:rsidP="007A16F9">
      <w:pPr>
        <w:spacing w:after="45"/>
        <w:ind w:left="115" w:right="125" w:firstLine="265"/>
        <w:rPr>
          <w:szCs w:val="20"/>
          <w:lang w:val="en-US"/>
        </w:rPr>
      </w:pPr>
      <w:r w:rsidRPr="000728FC">
        <w:rPr>
          <w:szCs w:val="20"/>
          <w:lang w:val="en-US"/>
        </w:rPr>
        <w:t>Indicates the context subsystem belonging to the ModuleVisibilityRelationship</w:t>
      </w:r>
      <w:r w:rsidR="007612C4">
        <w:rPr>
          <w:szCs w:val="20"/>
          <w:lang w:val="en-US"/>
        </w:rPr>
        <w:t>.</w:t>
      </w:r>
    </w:p>
    <w:p w14:paraId="3C30077B" w14:textId="77777777" w:rsidR="007A16F9" w:rsidRPr="000728FC" w:rsidRDefault="007A16F9" w:rsidP="007A16F9">
      <w:pPr>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199BDACB" w14:textId="77777777" w:rsidR="007A16F9" w:rsidRPr="000728FC" w:rsidRDefault="007A16F9" w:rsidP="007A16F9">
      <w:pPr>
        <w:spacing w:after="45"/>
        <w:ind w:left="115" w:right="125"/>
        <w:rPr>
          <w:b/>
          <w:bCs/>
          <w:szCs w:val="20"/>
          <w:lang w:val="en-US"/>
        </w:rPr>
      </w:pPr>
    </w:p>
    <w:p w14:paraId="0B2560CF" w14:textId="77777777" w:rsidR="007A16F9" w:rsidRPr="000728FC" w:rsidRDefault="007A16F9" w:rsidP="007A16F9">
      <w:pPr>
        <w:spacing w:after="45"/>
        <w:ind w:left="115" w:right="125"/>
        <w:rPr>
          <w:b/>
          <w:bCs/>
          <w:szCs w:val="20"/>
          <w:lang w:val="en-US"/>
        </w:rPr>
      </w:pPr>
      <w:r w:rsidRPr="000728FC">
        <w:rPr>
          <w:b/>
          <w:bCs/>
          <w:szCs w:val="20"/>
          <w:lang w:val="en-US"/>
        </w:rPr>
        <w:t>Syntax</w:t>
      </w:r>
    </w:p>
    <w:p w14:paraId="33FFAE7B" w14:textId="77777777" w:rsidR="007A16F9" w:rsidRPr="000728FC" w:rsidRDefault="007A16F9" w:rsidP="007A16F9">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ModuleVisibilityRelationship</w:t>
      </w:r>
      <w:r w:rsidRPr="000728FC">
        <w:rPr>
          <w:rFonts w:ascii="Courier New" w:hAnsi="Courier New" w:cs="Courier New"/>
          <w:i/>
          <w:iCs/>
          <w:szCs w:val="20"/>
          <w:lang w:val="en-US"/>
        </w:rPr>
        <w:t>.ContextSubsystem</w:t>
      </w:r>
    </w:p>
    <w:p w14:paraId="72D570E2" w14:textId="77777777" w:rsidR="007A16F9" w:rsidRPr="000728FC" w:rsidRDefault="007A16F9" w:rsidP="007A16F9">
      <w:pPr>
        <w:spacing w:after="45"/>
        <w:ind w:left="115" w:right="125"/>
        <w:rPr>
          <w:szCs w:val="20"/>
          <w:lang w:val="en-US"/>
        </w:rPr>
      </w:pPr>
    </w:p>
    <w:p w14:paraId="015883E5" w14:textId="77777777" w:rsidR="007A16F9" w:rsidRPr="000728FC" w:rsidRDefault="007A16F9" w:rsidP="007A16F9">
      <w:pPr>
        <w:spacing w:after="45"/>
        <w:ind w:left="115" w:right="125"/>
        <w:rPr>
          <w:szCs w:val="20"/>
          <w:lang w:val="en-US"/>
        </w:rPr>
      </w:pPr>
      <w:r w:rsidRPr="000728FC">
        <w:rPr>
          <w:b/>
          <w:bCs/>
          <w:szCs w:val="20"/>
          <w:lang w:val="en-US"/>
        </w:rPr>
        <w:t>Property Type</w:t>
      </w:r>
    </w:p>
    <w:p w14:paraId="3BC889FC" w14:textId="77777777" w:rsidR="007A16F9" w:rsidRPr="000728FC" w:rsidRDefault="007A16F9" w:rsidP="007A16F9">
      <w:pPr>
        <w:spacing w:after="115"/>
        <w:ind w:left="115" w:right="125" w:firstLine="265"/>
        <w:rPr>
          <w:szCs w:val="20"/>
          <w:lang w:val="en-US"/>
        </w:rPr>
      </w:pPr>
      <w:r w:rsidRPr="000728FC">
        <w:rPr>
          <w:color w:val="008000"/>
          <w:szCs w:val="20"/>
          <w:u w:val="double"/>
          <w:lang w:val="en-US"/>
        </w:rPr>
        <w:t>Subsystem</w:t>
      </w:r>
      <w:r w:rsidRPr="000728FC">
        <w:rPr>
          <w:szCs w:val="20"/>
          <w:lang w:val="en-US"/>
        </w:rPr>
        <w:t xml:space="preserve"> </w:t>
      </w:r>
    </w:p>
    <w:p w14:paraId="33EF7267" w14:textId="0B78DAAD" w:rsidR="007A16F9" w:rsidRPr="000728FC" w:rsidRDefault="007A16F9" w:rsidP="009E1DBB">
      <w:pPr>
        <w:pStyle w:val="Heading5"/>
        <w:rPr>
          <w:lang w:val="en-US"/>
        </w:rPr>
      </w:pPr>
      <w:r w:rsidRPr="000728FC">
        <w:rPr>
          <w:lang w:val="en-US"/>
        </w:rPr>
        <w:t>SupplierSubsystem Property (ModuleVisibilityRelationship)</w:t>
      </w:r>
    </w:p>
    <w:p w14:paraId="29638C25" w14:textId="77777777" w:rsidR="007A16F9" w:rsidRPr="000728FC" w:rsidRDefault="007A16F9" w:rsidP="007A16F9">
      <w:pPr>
        <w:spacing w:after="45"/>
        <w:ind w:left="115" w:right="125"/>
        <w:rPr>
          <w:b/>
          <w:bCs/>
          <w:szCs w:val="20"/>
          <w:lang w:val="en-US"/>
        </w:rPr>
      </w:pPr>
      <w:r w:rsidRPr="000728FC">
        <w:rPr>
          <w:b/>
          <w:bCs/>
          <w:szCs w:val="20"/>
          <w:lang w:val="en-US"/>
        </w:rPr>
        <w:t>Description</w:t>
      </w:r>
    </w:p>
    <w:p w14:paraId="6B041EBC" w14:textId="3669C7AF" w:rsidR="007A16F9" w:rsidRPr="000728FC" w:rsidRDefault="007A16F9" w:rsidP="007A16F9">
      <w:pPr>
        <w:spacing w:after="45"/>
        <w:ind w:left="115" w:right="125" w:firstLine="265"/>
        <w:rPr>
          <w:b/>
          <w:bCs/>
          <w:szCs w:val="20"/>
          <w:lang w:val="en-US"/>
        </w:rPr>
      </w:pPr>
      <w:r w:rsidRPr="000728FC">
        <w:rPr>
          <w:szCs w:val="20"/>
          <w:lang w:val="en-US"/>
        </w:rPr>
        <w:t>Indicates the supplier subsystem belonging to the Module Visibility Relationship</w:t>
      </w:r>
      <w:r w:rsidR="007612C4">
        <w:rPr>
          <w:szCs w:val="20"/>
          <w:lang w:val="en-US"/>
        </w:rPr>
        <w:t>.</w:t>
      </w:r>
    </w:p>
    <w:p w14:paraId="181C1473" w14:textId="77777777" w:rsidR="007A16F9" w:rsidRPr="000728FC" w:rsidRDefault="007A16F9" w:rsidP="007A16F9">
      <w:pPr>
        <w:spacing w:after="45"/>
        <w:ind w:left="115" w:right="125" w:firstLine="265"/>
        <w:rPr>
          <w:szCs w:val="20"/>
          <w:lang w:val="en-US"/>
        </w:rPr>
      </w:pPr>
      <w:r w:rsidRPr="000728FC">
        <w:rPr>
          <w:b/>
          <w:bCs/>
          <w:szCs w:val="20"/>
          <w:lang w:val="en-US"/>
        </w:rPr>
        <w:t>Note</w:t>
      </w:r>
      <w:r w:rsidRPr="000728FC">
        <w:rPr>
          <w:szCs w:val="20"/>
          <w:lang w:val="en-US"/>
        </w:rPr>
        <w:t>: This property is read-only.</w:t>
      </w:r>
    </w:p>
    <w:p w14:paraId="084946E3" w14:textId="77777777" w:rsidR="007A16F9" w:rsidRPr="000728FC" w:rsidRDefault="007A16F9" w:rsidP="007A16F9">
      <w:pPr>
        <w:spacing w:after="45"/>
        <w:ind w:left="115" w:right="125"/>
        <w:rPr>
          <w:b/>
          <w:bCs/>
          <w:szCs w:val="20"/>
          <w:lang w:val="en-US"/>
        </w:rPr>
      </w:pPr>
    </w:p>
    <w:p w14:paraId="7E313466" w14:textId="77777777" w:rsidR="007A16F9" w:rsidRPr="000728FC" w:rsidRDefault="007A16F9" w:rsidP="007A16F9">
      <w:pPr>
        <w:spacing w:after="45"/>
        <w:ind w:left="115" w:right="125"/>
        <w:rPr>
          <w:b/>
          <w:bCs/>
          <w:szCs w:val="20"/>
          <w:lang w:val="en-US"/>
        </w:rPr>
      </w:pPr>
      <w:r w:rsidRPr="000728FC">
        <w:rPr>
          <w:b/>
          <w:bCs/>
          <w:szCs w:val="20"/>
          <w:lang w:val="en-US"/>
        </w:rPr>
        <w:t>Syntax</w:t>
      </w:r>
    </w:p>
    <w:p w14:paraId="40B42743" w14:textId="77777777" w:rsidR="007A16F9" w:rsidRPr="000728FC" w:rsidRDefault="007A16F9" w:rsidP="007A16F9">
      <w:pPr>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ModuleVisibilityRelationship</w:t>
      </w:r>
      <w:r w:rsidRPr="000728FC">
        <w:rPr>
          <w:rFonts w:ascii="Courier New" w:hAnsi="Courier New" w:cs="Courier New"/>
          <w:i/>
          <w:iCs/>
          <w:szCs w:val="20"/>
          <w:lang w:val="en-US"/>
        </w:rPr>
        <w:t>.SupplierSubsystem</w:t>
      </w:r>
    </w:p>
    <w:p w14:paraId="5A531911" w14:textId="77777777" w:rsidR="007A16F9" w:rsidRPr="000728FC" w:rsidRDefault="007A16F9" w:rsidP="007A16F9">
      <w:pPr>
        <w:spacing w:after="45"/>
        <w:ind w:left="115" w:right="125"/>
        <w:rPr>
          <w:szCs w:val="20"/>
          <w:lang w:val="en-US"/>
        </w:rPr>
      </w:pPr>
    </w:p>
    <w:p w14:paraId="40F59850" w14:textId="77777777" w:rsidR="007A16F9" w:rsidRPr="000728FC" w:rsidRDefault="007A16F9" w:rsidP="007A16F9">
      <w:pPr>
        <w:spacing w:after="45"/>
        <w:ind w:left="115" w:right="125"/>
        <w:rPr>
          <w:szCs w:val="20"/>
          <w:lang w:val="en-US"/>
        </w:rPr>
      </w:pPr>
      <w:r w:rsidRPr="000728FC">
        <w:rPr>
          <w:b/>
          <w:bCs/>
          <w:szCs w:val="20"/>
          <w:lang w:val="en-US"/>
        </w:rPr>
        <w:t>Property Type</w:t>
      </w:r>
    </w:p>
    <w:p w14:paraId="28E1078F" w14:textId="77777777" w:rsidR="007A16F9" w:rsidRPr="000728FC" w:rsidRDefault="007A16F9" w:rsidP="007A16F9">
      <w:pPr>
        <w:spacing w:after="115"/>
        <w:ind w:left="115" w:right="125" w:firstLine="265"/>
        <w:rPr>
          <w:szCs w:val="20"/>
          <w:lang w:val="en-US"/>
        </w:rPr>
      </w:pPr>
      <w:r w:rsidRPr="000728FC">
        <w:rPr>
          <w:color w:val="008000"/>
          <w:szCs w:val="20"/>
          <w:u w:val="double"/>
          <w:lang w:val="en-US"/>
        </w:rPr>
        <w:t>Subsystem</w:t>
      </w:r>
      <w:r w:rsidRPr="000728FC">
        <w:rPr>
          <w:szCs w:val="20"/>
          <w:lang w:val="en-US"/>
        </w:rPr>
        <w:t xml:space="preserve"> </w:t>
      </w:r>
    </w:p>
    <w:p w14:paraId="60AFD70B" w14:textId="31C52423" w:rsidR="00A176E0" w:rsidRDefault="00A176E0" w:rsidP="00AA3515">
      <w:pPr>
        <w:pStyle w:val="Heading2"/>
        <w:rPr>
          <w:lang w:val="en-US"/>
        </w:rPr>
      </w:pPr>
      <w:r>
        <w:rPr>
          <w:lang w:val="en-US"/>
        </w:rPr>
        <w:lastRenderedPageBreak/>
        <w:t>State Classes</w:t>
      </w:r>
    </w:p>
    <w:p w14:paraId="365910BF" w14:textId="3EB02BC0" w:rsidR="00A10A5D" w:rsidRPr="000728FC" w:rsidRDefault="00A10A5D" w:rsidP="00A10A5D">
      <w:pPr>
        <w:tabs>
          <w:tab w:val="left" w:pos="115"/>
        </w:tabs>
        <w:spacing w:after="45"/>
        <w:ind w:left="115" w:right="125"/>
        <w:rPr>
          <w:szCs w:val="20"/>
          <w:lang w:val="en-US"/>
        </w:rPr>
      </w:pPr>
      <w:r w:rsidRPr="000728FC">
        <w:rPr>
          <w:szCs w:val="20"/>
          <w:lang w:val="en-US"/>
        </w:rPr>
        <w:t>The State classes expose properties and methods that allow you to create and manipulate state definitions.</w:t>
      </w:r>
      <w:r w:rsidR="0027686B">
        <w:rPr>
          <w:szCs w:val="20"/>
          <w:lang w:val="en-US"/>
        </w:rPr>
        <w:t xml:space="preserve"> </w:t>
      </w:r>
      <w:r w:rsidRPr="000728FC">
        <w:rPr>
          <w:szCs w:val="20"/>
          <w:lang w:val="en-US"/>
        </w:rPr>
        <w:t>This includes the definition of states, state machines, and statecharts, transitions and the events that cause them, as well as actions resulting from such events.</w:t>
      </w:r>
      <w:r w:rsidR="0027686B">
        <w:rPr>
          <w:szCs w:val="20"/>
          <w:lang w:val="en-US"/>
        </w:rPr>
        <w:t xml:space="preserve"> </w:t>
      </w:r>
      <w:r w:rsidRPr="000728FC">
        <w:rPr>
          <w:szCs w:val="20"/>
          <w:lang w:val="en-US"/>
        </w:rPr>
        <w:t>State classes also expose the properties and methods that allow you to create and manipulate activity diagrams.</w:t>
      </w:r>
    </w:p>
    <w:p w14:paraId="11E45046" w14:textId="77777777" w:rsidR="00A10A5D" w:rsidRPr="000728FC" w:rsidRDefault="00A10A5D" w:rsidP="00A10A5D">
      <w:pPr>
        <w:tabs>
          <w:tab w:val="left" w:pos="115"/>
        </w:tabs>
        <w:spacing w:after="45"/>
        <w:ind w:left="115" w:right="125"/>
        <w:rPr>
          <w:szCs w:val="20"/>
          <w:lang w:val="en-US"/>
        </w:rPr>
      </w:pPr>
    </w:p>
    <w:p w14:paraId="7EE83B95" w14:textId="77777777" w:rsidR="00A10A5D" w:rsidRPr="000728FC" w:rsidRDefault="00A10A5D" w:rsidP="00A10A5D">
      <w:pPr>
        <w:tabs>
          <w:tab w:val="left" w:pos="115"/>
        </w:tabs>
        <w:spacing w:after="45"/>
        <w:ind w:left="115" w:right="125"/>
        <w:rPr>
          <w:szCs w:val="20"/>
          <w:lang w:val="en-US"/>
        </w:rPr>
      </w:pPr>
      <w:r w:rsidRPr="000728FC">
        <w:rPr>
          <w:szCs w:val="20"/>
          <w:lang w:val="en-US"/>
        </w:rPr>
        <w:t>The superclasses are:</w:t>
      </w:r>
    </w:p>
    <w:p w14:paraId="2E42BF23" w14:textId="44AD7B63"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AbstractState</w:t>
      </w:r>
    </w:p>
    <w:p w14:paraId="51AB6CDE" w14:textId="4E637069"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StateMachineOwner</w:t>
      </w:r>
    </w:p>
    <w:p w14:paraId="387C619B" w14:textId="57DC581D"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StateVertex</w:t>
      </w:r>
    </w:p>
    <w:p w14:paraId="16B952CD" w14:textId="77777777" w:rsidR="00A10A5D" w:rsidRPr="000728FC" w:rsidRDefault="00A10A5D" w:rsidP="00A10A5D">
      <w:pPr>
        <w:tabs>
          <w:tab w:val="left" w:pos="115"/>
        </w:tabs>
        <w:spacing w:after="45"/>
        <w:ind w:left="115" w:right="125"/>
        <w:rPr>
          <w:szCs w:val="20"/>
          <w:lang w:val="en-US"/>
        </w:rPr>
      </w:pPr>
    </w:p>
    <w:p w14:paraId="5EAA2DA1" w14:textId="77777777" w:rsidR="00A10A5D" w:rsidRPr="000728FC" w:rsidRDefault="00A10A5D" w:rsidP="00A10A5D">
      <w:pPr>
        <w:tabs>
          <w:tab w:val="left" w:pos="115"/>
        </w:tabs>
        <w:spacing w:after="45"/>
        <w:ind w:left="115" w:right="125"/>
        <w:rPr>
          <w:szCs w:val="20"/>
          <w:lang w:val="en-US"/>
        </w:rPr>
      </w:pPr>
      <w:r w:rsidRPr="000728FC">
        <w:rPr>
          <w:szCs w:val="20"/>
          <w:lang w:val="en-US"/>
        </w:rPr>
        <w:t>The State and Activity classes are:</w:t>
      </w:r>
    </w:p>
    <w:p w14:paraId="41A56B4E" w14:textId="3B2D46EC"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Action</w:t>
      </w:r>
    </w:p>
    <w:p w14:paraId="021265CF" w14:textId="5306A546"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Activity</w:t>
      </w:r>
    </w:p>
    <w:p w14:paraId="16D85AD8" w14:textId="40FF4A97"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Decision</w:t>
      </w:r>
    </w:p>
    <w:p w14:paraId="0521BD22" w14:textId="1CDD6CBB"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Event</w:t>
      </w:r>
    </w:p>
    <w:p w14:paraId="7A616F5B" w14:textId="75A10EA8"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State</w:t>
      </w:r>
    </w:p>
    <w:p w14:paraId="06F9E422" w14:textId="3EBC433C"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StateMachine</w:t>
      </w:r>
    </w:p>
    <w:p w14:paraId="3BB19962" w14:textId="576C268B"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SwimLane</w:t>
      </w:r>
    </w:p>
    <w:p w14:paraId="275624D0" w14:textId="6B0F82DA"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SyncItem</w:t>
      </w:r>
    </w:p>
    <w:p w14:paraId="2ECEFBBB" w14:textId="4D1BD5AA"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Transition</w:t>
      </w:r>
    </w:p>
    <w:p w14:paraId="254DF1AE" w14:textId="3BBCB743" w:rsidR="00A10A5D" w:rsidRDefault="00A10A5D" w:rsidP="00CD16B7">
      <w:pPr>
        <w:pStyle w:val="Heading3"/>
        <w:rPr>
          <w:lang w:val="en-US"/>
        </w:rPr>
      </w:pPr>
      <w:r w:rsidRPr="000728FC">
        <w:rPr>
          <w:lang w:val="en-US"/>
        </w:rPr>
        <w:t>AbstractState</w:t>
      </w:r>
    </w:p>
    <w:p w14:paraId="2A28FED3" w14:textId="77777777" w:rsidR="00190E8B" w:rsidRPr="000728FC" w:rsidRDefault="00190E8B" w:rsidP="005871BB">
      <w:pPr>
        <w:pStyle w:val="Heading4"/>
        <w:rPr>
          <w:lang w:val="en-US"/>
        </w:rPr>
      </w:pPr>
      <w:r w:rsidRPr="000728FC">
        <w:rPr>
          <w:lang w:val="en-US"/>
        </w:rPr>
        <w:t>AbstractState Class Overview</w:t>
      </w:r>
    </w:p>
    <w:p w14:paraId="776F4BFB"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The AbstractState class is an abstract class that exposes properties and methods common to </w:t>
      </w:r>
      <w:r w:rsidRPr="000728FC">
        <w:rPr>
          <w:color w:val="008000"/>
          <w:szCs w:val="20"/>
          <w:u w:val="double"/>
          <w:lang w:val="en-US"/>
        </w:rPr>
        <w:t>state</w:t>
      </w:r>
      <w:r w:rsidRPr="000728FC">
        <w:rPr>
          <w:szCs w:val="20"/>
          <w:lang w:val="en-US"/>
        </w:rPr>
        <w:t xml:space="preserve"> and </w:t>
      </w:r>
      <w:r w:rsidRPr="000728FC">
        <w:rPr>
          <w:color w:val="008000"/>
          <w:szCs w:val="20"/>
          <w:u w:val="double"/>
          <w:lang w:val="en-US"/>
        </w:rPr>
        <w:t>activity</w:t>
      </w:r>
      <w:r w:rsidRPr="000728FC">
        <w:rPr>
          <w:szCs w:val="20"/>
          <w:lang w:val="en-US"/>
        </w:rPr>
        <w:t xml:space="preserve"> functionality in the extensibility interface. These common properties and methods involve </w:t>
      </w:r>
      <w:r w:rsidRPr="000728FC">
        <w:rPr>
          <w:color w:val="008000"/>
          <w:szCs w:val="20"/>
          <w:u w:val="double"/>
          <w:lang w:val="en-US"/>
        </w:rPr>
        <w:t>actions</w:t>
      </w:r>
      <w:r w:rsidRPr="000728FC">
        <w:rPr>
          <w:szCs w:val="20"/>
          <w:lang w:val="en-US"/>
        </w:rPr>
        <w:t xml:space="preserve">, </w:t>
      </w:r>
      <w:r w:rsidRPr="000728FC">
        <w:rPr>
          <w:color w:val="008000"/>
          <w:szCs w:val="20"/>
          <w:u w:val="double"/>
          <w:lang w:val="en-US"/>
        </w:rPr>
        <w:t>events</w:t>
      </w:r>
      <w:r w:rsidRPr="000728FC">
        <w:rPr>
          <w:szCs w:val="20"/>
          <w:lang w:val="en-US"/>
        </w:rPr>
        <w:t xml:space="preserve">, </w:t>
      </w:r>
      <w:r w:rsidRPr="000728FC">
        <w:rPr>
          <w:color w:val="008000"/>
          <w:szCs w:val="20"/>
          <w:u w:val="double"/>
          <w:lang w:val="en-US"/>
        </w:rPr>
        <w:t>state machines</w:t>
      </w:r>
      <w:r w:rsidRPr="000728FC">
        <w:rPr>
          <w:szCs w:val="20"/>
          <w:lang w:val="en-US"/>
        </w:rPr>
        <w:t xml:space="preserve">, and </w:t>
      </w:r>
      <w:r w:rsidRPr="000728FC">
        <w:rPr>
          <w:color w:val="008000"/>
          <w:szCs w:val="20"/>
          <w:u w:val="double"/>
          <w:lang w:val="en-US"/>
        </w:rPr>
        <w:t>substates</w:t>
      </w:r>
      <w:r w:rsidRPr="000728FC">
        <w:rPr>
          <w:szCs w:val="20"/>
          <w:lang w:val="en-US"/>
        </w:rPr>
        <w:t>. With the properties and methods of the AbstractState class, you can:</w:t>
      </w:r>
    </w:p>
    <w:p w14:paraId="03C2E3F5" w14:textId="0F103A92"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abstract states (states, activities), such as name, parent application, parent model, documentation, stereotypes, external documents, and state machine owners, parent state or activity, parent state machine, transitions</w:t>
      </w:r>
      <w:r w:rsidR="007612C4">
        <w:rPr>
          <w:szCs w:val="20"/>
          <w:lang w:val="en-US"/>
        </w:rPr>
        <w:t>.</w:t>
      </w:r>
    </w:p>
    <w:p w14:paraId="66AFE693" w14:textId="7CA3B26D"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abstract states (states, activities) such as child activities, decisions, states, and synchronizations</w:t>
      </w:r>
      <w:r w:rsidR="007612C4">
        <w:rPr>
          <w:szCs w:val="20"/>
          <w:lang w:val="en-US"/>
        </w:rPr>
        <w:t>.</w:t>
      </w:r>
    </w:p>
    <w:p w14:paraId="052D7491" w14:textId="2F00F310"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abstract states (states, activities)</w:t>
      </w:r>
      <w:r w:rsidR="007612C4">
        <w:rPr>
          <w:szCs w:val="20"/>
          <w:lang w:val="en-US"/>
        </w:rPr>
        <w:t>.</w:t>
      </w:r>
    </w:p>
    <w:p w14:paraId="3BDD8604" w14:textId="52798334"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r w:rsidR="007612C4">
        <w:rPr>
          <w:szCs w:val="20"/>
          <w:lang w:val="en-US"/>
        </w:rPr>
        <w:t>.</w:t>
      </w:r>
    </w:p>
    <w:p w14:paraId="3C6B08CB" w14:textId="1AAB4C4B"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abstract states (states, activities)</w:t>
      </w:r>
      <w:r w:rsidR="007612C4">
        <w:rPr>
          <w:szCs w:val="20"/>
          <w:lang w:val="en-US"/>
        </w:rPr>
        <w:t>.</w:t>
      </w:r>
    </w:p>
    <w:p w14:paraId="713D1634" w14:textId="389A8A06"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delete, and retrieve do, entry, and exit actions</w:t>
      </w:r>
      <w:r w:rsidR="007612C4">
        <w:rPr>
          <w:szCs w:val="20"/>
          <w:lang w:val="en-US"/>
        </w:rPr>
        <w:t>.</w:t>
      </w:r>
    </w:p>
    <w:p w14:paraId="4F89CD83" w14:textId="1BADEB8A"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delete, and retrieve state machines</w:t>
      </w:r>
      <w:r w:rsidR="007612C4">
        <w:rPr>
          <w:szCs w:val="20"/>
          <w:lang w:val="en-US"/>
        </w:rPr>
        <w:t>.</w:t>
      </w:r>
    </w:p>
    <w:p w14:paraId="749E07E8" w14:textId="7A31BB10"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delete, and retrieve user-defined events</w:t>
      </w:r>
      <w:r w:rsidR="007612C4">
        <w:rPr>
          <w:szCs w:val="20"/>
          <w:lang w:val="en-US"/>
        </w:rPr>
        <w:t>.</w:t>
      </w:r>
    </w:p>
    <w:p w14:paraId="6DA25001" w14:textId="77777777"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 You may access these lists by using the jumps listed at the top of this topic.</w:t>
      </w:r>
    </w:p>
    <w:p w14:paraId="06E438F8" w14:textId="77777777" w:rsidR="00190E8B" w:rsidRPr="000728FC" w:rsidRDefault="00190E8B" w:rsidP="00190E8B">
      <w:pPr>
        <w:tabs>
          <w:tab w:val="left" w:pos="115"/>
        </w:tabs>
        <w:spacing w:after="45"/>
        <w:ind w:left="115" w:right="125"/>
        <w:rPr>
          <w:szCs w:val="20"/>
          <w:lang w:val="en-US"/>
        </w:rPr>
      </w:pPr>
      <w:r w:rsidRPr="000728FC">
        <w:rPr>
          <w:szCs w:val="20"/>
          <w:lang w:val="en-US"/>
        </w:rPr>
        <w:t>The AbstractState class does not directly correspond to anything in the Rose user interface. Through inheritance, however, states and activities are abstract states.</w:t>
      </w:r>
    </w:p>
    <w:p w14:paraId="7C6A2648" w14:textId="77777777" w:rsidR="00190E8B" w:rsidRPr="000728FC" w:rsidRDefault="00190E8B" w:rsidP="00190E8B">
      <w:pPr>
        <w:tabs>
          <w:tab w:val="left" w:pos="115"/>
        </w:tabs>
        <w:spacing w:after="45"/>
        <w:ind w:left="115" w:right="125"/>
        <w:rPr>
          <w:szCs w:val="20"/>
          <w:lang w:val="en-US"/>
        </w:rPr>
      </w:pPr>
    </w:p>
    <w:p w14:paraId="0F4B8E19" w14:textId="77777777" w:rsidR="00190E8B" w:rsidRPr="000728FC" w:rsidRDefault="00190E8B" w:rsidP="00190E8B">
      <w:pPr>
        <w:tabs>
          <w:tab w:val="left" w:pos="115"/>
        </w:tabs>
        <w:spacing w:after="45"/>
        <w:ind w:left="115" w:right="125"/>
        <w:rPr>
          <w:szCs w:val="20"/>
          <w:lang w:val="en-US"/>
        </w:rPr>
      </w:pPr>
    </w:p>
    <w:p w14:paraId="609704F6"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CA62DD5"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AbstractStateCollection Class Overview</w:t>
      </w:r>
      <w:r w:rsidRPr="000728FC">
        <w:rPr>
          <w:szCs w:val="20"/>
          <w:lang w:val="en-US"/>
        </w:rPr>
        <w:t xml:space="preserve"> </w:t>
      </w:r>
    </w:p>
    <w:p w14:paraId="5B5E14A9" w14:textId="60E23BEA" w:rsidR="00190E8B" w:rsidRPr="000728FC" w:rsidRDefault="00190E8B" w:rsidP="005871BB">
      <w:pPr>
        <w:pStyle w:val="Heading4"/>
        <w:rPr>
          <w:lang w:val="en-US"/>
        </w:rPr>
      </w:pPr>
      <w:r w:rsidRPr="000728FC">
        <w:rPr>
          <w:lang w:val="en-US"/>
        </w:rPr>
        <w:t>AbstractState Class Properties</w:t>
      </w:r>
    </w:p>
    <w:p w14:paraId="7D8795D3"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AbstractState Class properties.</w:t>
      </w:r>
    </w:p>
    <w:p w14:paraId="558BB810"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2C91E7D5" w14:textId="77777777" w:rsidTr="002C793C">
        <w:tc>
          <w:tcPr>
            <w:tcW w:w="4421" w:type="dxa"/>
            <w:tcBorders>
              <w:top w:val="nil"/>
              <w:left w:val="nil"/>
              <w:bottom w:val="nil"/>
              <w:right w:val="nil"/>
            </w:tcBorders>
          </w:tcPr>
          <w:p w14:paraId="6C2113C1"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4BFFBA10" w14:textId="77777777" w:rsidR="00190E8B" w:rsidRDefault="00190E8B" w:rsidP="002C793C">
            <w:pPr>
              <w:tabs>
                <w:tab w:val="left" w:pos="115"/>
              </w:tabs>
              <w:spacing w:after="45"/>
              <w:ind w:left="115" w:right="125"/>
              <w:rPr>
                <w:szCs w:val="20"/>
              </w:rPr>
            </w:pPr>
            <w:r>
              <w:rPr>
                <w:b/>
                <w:bCs/>
                <w:szCs w:val="20"/>
              </w:rPr>
              <w:t>Description</w:t>
            </w:r>
          </w:p>
        </w:tc>
      </w:tr>
      <w:tr w:rsidR="00190E8B" w:rsidRPr="00050476" w14:paraId="11B287F5" w14:textId="77777777" w:rsidTr="002C793C">
        <w:tc>
          <w:tcPr>
            <w:tcW w:w="4421" w:type="dxa"/>
            <w:tcBorders>
              <w:top w:val="nil"/>
              <w:left w:val="nil"/>
              <w:bottom w:val="nil"/>
              <w:right w:val="nil"/>
            </w:tcBorders>
          </w:tcPr>
          <w:p w14:paraId="74779F0E" w14:textId="77777777" w:rsidR="00190E8B" w:rsidRDefault="00190E8B"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2C1DE3A2" w14:textId="62215773" w:rsidR="00190E8B" w:rsidRDefault="00190E8B" w:rsidP="002C793C">
            <w:pPr>
              <w:tabs>
                <w:tab w:val="left" w:pos="-5"/>
              </w:tabs>
              <w:spacing w:after="45"/>
              <w:ind w:right="125"/>
              <w:rPr>
                <w:szCs w:val="20"/>
                <w:lang w:val="en-US"/>
              </w:rPr>
            </w:pPr>
            <w:r>
              <w:rPr>
                <w:szCs w:val="20"/>
                <w:lang w:val="en-US"/>
              </w:rPr>
              <w:t>Inherits all Element class properties</w:t>
            </w:r>
            <w:r w:rsidR="007612C4">
              <w:rPr>
                <w:szCs w:val="20"/>
                <w:lang w:val="en-US"/>
              </w:rPr>
              <w:t>.</w:t>
            </w:r>
          </w:p>
        </w:tc>
      </w:tr>
      <w:tr w:rsidR="00190E8B" w:rsidRPr="00050476" w14:paraId="5375AF7A" w14:textId="77777777" w:rsidTr="002C793C">
        <w:tc>
          <w:tcPr>
            <w:tcW w:w="4421" w:type="dxa"/>
            <w:tcBorders>
              <w:top w:val="nil"/>
              <w:left w:val="nil"/>
              <w:bottom w:val="nil"/>
              <w:right w:val="nil"/>
            </w:tcBorders>
          </w:tcPr>
          <w:p w14:paraId="09168E22" w14:textId="77777777" w:rsidR="00190E8B" w:rsidRDefault="00190E8B" w:rsidP="002C793C">
            <w:pPr>
              <w:tabs>
                <w:tab w:val="left" w:pos="-5"/>
              </w:tabs>
              <w:spacing w:after="45"/>
              <w:ind w:right="125"/>
              <w:rPr>
                <w:szCs w:val="20"/>
              </w:rPr>
            </w:pPr>
            <w:r>
              <w:rPr>
                <w:color w:val="008000"/>
                <w:szCs w:val="20"/>
                <w:u w:val="double"/>
              </w:rPr>
              <w:t>RoseItem Properties</w:t>
            </w:r>
            <w:r>
              <w:rPr>
                <w:szCs w:val="20"/>
              </w:rPr>
              <w:t xml:space="preserve"> </w:t>
            </w:r>
          </w:p>
        </w:tc>
        <w:tc>
          <w:tcPr>
            <w:tcW w:w="4430" w:type="dxa"/>
            <w:tcBorders>
              <w:top w:val="nil"/>
              <w:left w:val="nil"/>
              <w:bottom w:val="nil"/>
              <w:right w:val="nil"/>
            </w:tcBorders>
          </w:tcPr>
          <w:p w14:paraId="415776CF" w14:textId="3424AFA5" w:rsidR="00190E8B" w:rsidRDefault="00190E8B" w:rsidP="002C793C">
            <w:pPr>
              <w:tabs>
                <w:tab w:val="left" w:pos="-5"/>
              </w:tabs>
              <w:spacing w:after="45"/>
              <w:ind w:right="125"/>
              <w:rPr>
                <w:szCs w:val="20"/>
                <w:lang w:val="en-US"/>
              </w:rPr>
            </w:pPr>
            <w:r>
              <w:rPr>
                <w:szCs w:val="20"/>
                <w:lang w:val="en-US"/>
              </w:rPr>
              <w:t>Inherits all RoseItem class properties</w:t>
            </w:r>
            <w:r w:rsidR="007612C4">
              <w:rPr>
                <w:szCs w:val="20"/>
                <w:lang w:val="en-US"/>
              </w:rPr>
              <w:t>.</w:t>
            </w:r>
          </w:p>
        </w:tc>
      </w:tr>
      <w:tr w:rsidR="00190E8B" w:rsidRPr="00050476" w14:paraId="65730818" w14:textId="77777777" w:rsidTr="002C793C">
        <w:tc>
          <w:tcPr>
            <w:tcW w:w="4421" w:type="dxa"/>
            <w:tcBorders>
              <w:top w:val="nil"/>
              <w:left w:val="nil"/>
              <w:bottom w:val="nil"/>
              <w:right w:val="nil"/>
            </w:tcBorders>
          </w:tcPr>
          <w:p w14:paraId="64D9B1B6" w14:textId="77777777" w:rsidR="00190E8B" w:rsidRDefault="00190E8B" w:rsidP="002C793C">
            <w:pPr>
              <w:tabs>
                <w:tab w:val="left" w:pos="-5"/>
              </w:tabs>
              <w:spacing w:after="45"/>
              <w:ind w:right="125"/>
              <w:rPr>
                <w:szCs w:val="20"/>
              </w:rPr>
            </w:pPr>
            <w:r>
              <w:rPr>
                <w:color w:val="008000"/>
                <w:szCs w:val="20"/>
                <w:u w:val="double"/>
              </w:rPr>
              <w:t>StateVertex Properties</w:t>
            </w:r>
            <w:r>
              <w:rPr>
                <w:szCs w:val="20"/>
              </w:rPr>
              <w:t xml:space="preserve"> </w:t>
            </w:r>
          </w:p>
        </w:tc>
        <w:tc>
          <w:tcPr>
            <w:tcW w:w="4430" w:type="dxa"/>
            <w:tcBorders>
              <w:top w:val="nil"/>
              <w:left w:val="nil"/>
              <w:bottom w:val="nil"/>
              <w:right w:val="nil"/>
            </w:tcBorders>
          </w:tcPr>
          <w:p w14:paraId="0E837D85" w14:textId="7E7310BF" w:rsidR="00190E8B" w:rsidRDefault="00190E8B" w:rsidP="002C793C">
            <w:pPr>
              <w:tabs>
                <w:tab w:val="left" w:pos="-5"/>
              </w:tabs>
              <w:spacing w:after="45"/>
              <w:ind w:right="125"/>
              <w:rPr>
                <w:szCs w:val="20"/>
                <w:lang w:val="en-US"/>
              </w:rPr>
            </w:pPr>
            <w:r>
              <w:rPr>
                <w:szCs w:val="20"/>
                <w:lang w:val="en-US"/>
              </w:rPr>
              <w:t>Inherits all StateVertex class properties</w:t>
            </w:r>
            <w:r w:rsidR="007612C4">
              <w:rPr>
                <w:szCs w:val="20"/>
                <w:lang w:val="en-US"/>
              </w:rPr>
              <w:t>.</w:t>
            </w:r>
          </w:p>
        </w:tc>
      </w:tr>
      <w:tr w:rsidR="00190E8B" w:rsidRPr="00050476" w14:paraId="2470C244" w14:textId="77777777" w:rsidTr="002C793C">
        <w:tc>
          <w:tcPr>
            <w:tcW w:w="4421" w:type="dxa"/>
            <w:tcBorders>
              <w:top w:val="nil"/>
              <w:left w:val="nil"/>
              <w:bottom w:val="nil"/>
              <w:right w:val="nil"/>
            </w:tcBorders>
          </w:tcPr>
          <w:p w14:paraId="090A6414" w14:textId="77777777" w:rsidR="00190E8B" w:rsidRDefault="00190E8B" w:rsidP="002C793C">
            <w:pPr>
              <w:tabs>
                <w:tab w:val="left" w:pos="-5"/>
              </w:tabs>
              <w:spacing w:after="45"/>
              <w:ind w:right="125"/>
              <w:rPr>
                <w:szCs w:val="20"/>
              </w:rPr>
            </w:pPr>
            <w:r>
              <w:rPr>
                <w:color w:val="008000"/>
                <w:szCs w:val="20"/>
                <w:u w:val="double"/>
              </w:rPr>
              <w:t>SubActivities</w:t>
            </w:r>
            <w:r>
              <w:rPr>
                <w:szCs w:val="20"/>
              </w:rPr>
              <w:t xml:space="preserve"> </w:t>
            </w:r>
          </w:p>
        </w:tc>
        <w:tc>
          <w:tcPr>
            <w:tcW w:w="4430" w:type="dxa"/>
            <w:tcBorders>
              <w:top w:val="nil"/>
              <w:left w:val="nil"/>
              <w:bottom w:val="nil"/>
              <w:right w:val="nil"/>
            </w:tcBorders>
          </w:tcPr>
          <w:p w14:paraId="6EAE0132" w14:textId="1F567E5A" w:rsidR="00190E8B" w:rsidRDefault="00190E8B" w:rsidP="002C793C">
            <w:pPr>
              <w:tabs>
                <w:tab w:val="left" w:pos="-5"/>
              </w:tabs>
              <w:spacing w:after="45"/>
              <w:ind w:right="125"/>
              <w:rPr>
                <w:szCs w:val="20"/>
                <w:lang w:val="en-US"/>
              </w:rPr>
            </w:pPr>
            <w:r>
              <w:rPr>
                <w:szCs w:val="20"/>
                <w:lang w:val="en-US"/>
              </w:rPr>
              <w:t>Specifies the collection of child activities belonging to the abstract state</w:t>
            </w:r>
            <w:r w:rsidR="007612C4">
              <w:rPr>
                <w:szCs w:val="20"/>
                <w:lang w:val="en-US"/>
              </w:rPr>
              <w:t>.</w:t>
            </w:r>
          </w:p>
        </w:tc>
      </w:tr>
      <w:tr w:rsidR="00190E8B" w:rsidRPr="00050476" w14:paraId="1D600083" w14:textId="77777777" w:rsidTr="002C793C">
        <w:tc>
          <w:tcPr>
            <w:tcW w:w="4421" w:type="dxa"/>
            <w:tcBorders>
              <w:top w:val="nil"/>
              <w:left w:val="nil"/>
              <w:bottom w:val="nil"/>
              <w:right w:val="nil"/>
            </w:tcBorders>
          </w:tcPr>
          <w:p w14:paraId="14D98226" w14:textId="77777777" w:rsidR="00190E8B" w:rsidRDefault="00190E8B" w:rsidP="002C793C">
            <w:pPr>
              <w:tabs>
                <w:tab w:val="left" w:pos="-5"/>
              </w:tabs>
              <w:spacing w:after="45"/>
              <w:ind w:right="125"/>
              <w:rPr>
                <w:szCs w:val="20"/>
              </w:rPr>
            </w:pPr>
            <w:r>
              <w:rPr>
                <w:color w:val="008000"/>
                <w:szCs w:val="20"/>
                <w:u w:val="double"/>
              </w:rPr>
              <w:t>SubDecisions</w:t>
            </w:r>
            <w:r>
              <w:rPr>
                <w:szCs w:val="20"/>
              </w:rPr>
              <w:t xml:space="preserve"> </w:t>
            </w:r>
          </w:p>
        </w:tc>
        <w:tc>
          <w:tcPr>
            <w:tcW w:w="4430" w:type="dxa"/>
            <w:tcBorders>
              <w:top w:val="nil"/>
              <w:left w:val="nil"/>
              <w:bottom w:val="nil"/>
              <w:right w:val="nil"/>
            </w:tcBorders>
          </w:tcPr>
          <w:p w14:paraId="77629E4E" w14:textId="543A0C0D" w:rsidR="00190E8B" w:rsidRDefault="00190E8B" w:rsidP="002C793C">
            <w:pPr>
              <w:tabs>
                <w:tab w:val="left" w:pos="-5"/>
              </w:tabs>
              <w:spacing w:after="45"/>
              <w:ind w:right="125"/>
              <w:rPr>
                <w:szCs w:val="20"/>
                <w:lang w:val="en-US"/>
              </w:rPr>
            </w:pPr>
            <w:r>
              <w:rPr>
                <w:szCs w:val="20"/>
                <w:lang w:val="en-US"/>
              </w:rPr>
              <w:t>Specifies the collection of child decisions belonging to the abstract state</w:t>
            </w:r>
            <w:r w:rsidR="007612C4">
              <w:rPr>
                <w:szCs w:val="20"/>
                <w:lang w:val="en-US"/>
              </w:rPr>
              <w:t>.</w:t>
            </w:r>
          </w:p>
        </w:tc>
      </w:tr>
      <w:tr w:rsidR="00190E8B" w:rsidRPr="00050476" w14:paraId="2B09CA93" w14:textId="77777777" w:rsidTr="002C793C">
        <w:tc>
          <w:tcPr>
            <w:tcW w:w="4421" w:type="dxa"/>
            <w:tcBorders>
              <w:top w:val="nil"/>
              <w:left w:val="nil"/>
              <w:bottom w:val="nil"/>
              <w:right w:val="nil"/>
            </w:tcBorders>
          </w:tcPr>
          <w:p w14:paraId="070063E8" w14:textId="77777777" w:rsidR="00190E8B" w:rsidRDefault="00190E8B" w:rsidP="002C793C">
            <w:pPr>
              <w:tabs>
                <w:tab w:val="left" w:pos="-5"/>
              </w:tabs>
              <w:spacing w:after="45"/>
              <w:ind w:right="125"/>
              <w:rPr>
                <w:szCs w:val="20"/>
              </w:rPr>
            </w:pPr>
            <w:r>
              <w:rPr>
                <w:color w:val="008000"/>
                <w:szCs w:val="20"/>
                <w:u w:val="double"/>
              </w:rPr>
              <w:t>SubStates</w:t>
            </w:r>
            <w:r>
              <w:rPr>
                <w:szCs w:val="20"/>
              </w:rPr>
              <w:t xml:space="preserve"> </w:t>
            </w:r>
          </w:p>
        </w:tc>
        <w:tc>
          <w:tcPr>
            <w:tcW w:w="4430" w:type="dxa"/>
            <w:tcBorders>
              <w:top w:val="nil"/>
              <w:left w:val="nil"/>
              <w:bottom w:val="nil"/>
              <w:right w:val="nil"/>
            </w:tcBorders>
          </w:tcPr>
          <w:p w14:paraId="3505653E" w14:textId="51ED21E4" w:rsidR="00190E8B" w:rsidRDefault="00190E8B" w:rsidP="002C793C">
            <w:pPr>
              <w:tabs>
                <w:tab w:val="left" w:pos="-5"/>
              </w:tabs>
              <w:spacing w:after="45"/>
              <w:ind w:right="125"/>
              <w:rPr>
                <w:szCs w:val="20"/>
                <w:lang w:val="en-US"/>
              </w:rPr>
            </w:pPr>
            <w:r>
              <w:rPr>
                <w:szCs w:val="20"/>
                <w:lang w:val="en-US"/>
              </w:rPr>
              <w:t>Specifies the collection of child states belonging to the abstract state</w:t>
            </w:r>
            <w:r w:rsidR="007612C4">
              <w:rPr>
                <w:szCs w:val="20"/>
                <w:lang w:val="en-US"/>
              </w:rPr>
              <w:t>.</w:t>
            </w:r>
          </w:p>
        </w:tc>
      </w:tr>
      <w:tr w:rsidR="00190E8B" w:rsidRPr="00050476" w14:paraId="38C8F138" w14:textId="77777777" w:rsidTr="002C793C">
        <w:tc>
          <w:tcPr>
            <w:tcW w:w="4421" w:type="dxa"/>
            <w:tcBorders>
              <w:top w:val="nil"/>
              <w:left w:val="nil"/>
              <w:bottom w:val="nil"/>
              <w:right w:val="nil"/>
            </w:tcBorders>
          </w:tcPr>
          <w:p w14:paraId="31AD3515" w14:textId="77777777" w:rsidR="00190E8B" w:rsidRDefault="00190E8B" w:rsidP="002C793C">
            <w:pPr>
              <w:tabs>
                <w:tab w:val="left" w:pos="-5"/>
              </w:tabs>
              <w:spacing w:after="45"/>
              <w:ind w:right="125"/>
              <w:rPr>
                <w:szCs w:val="20"/>
              </w:rPr>
            </w:pPr>
            <w:r>
              <w:rPr>
                <w:color w:val="008000"/>
                <w:szCs w:val="20"/>
                <w:u w:val="double"/>
              </w:rPr>
              <w:t>SubSynchronizations</w:t>
            </w:r>
            <w:r>
              <w:rPr>
                <w:szCs w:val="20"/>
              </w:rPr>
              <w:t xml:space="preserve"> </w:t>
            </w:r>
          </w:p>
        </w:tc>
        <w:tc>
          <w:tcPr>
            <w:tcW w:w="4430" w:type="dxa"/>
            <w:tcBorders>
              <w:top w:val="nil"/>
              <w:left w:val="nil"/>
              <w:bottom w:val="nil"/>
              <w:right w:val="nil"/>
            </w:tcBorders>
          </w:tcPr>
          <w:p w14:paraId="5CDA2BA3" w14:textId="113A197F" w:rsidR="00190E8B" w:rsidRDefault="00190E8B" w:rsidP="002C793C">
            <w:pPr>
              <w:tabs>
                <w:tab w:val="left" w:pos="-5"/>
              </w:tabs>
              <w:spacing w:after="45"/>
              <w:ind w:right="125"/>
              <w:rPr>
                <w:szCs w:val="20"/>
                <w:lang w:val="en-US"/>
              </w:rPr>
            </w:pPr>
            <w:r>
              <w:rPr>
                <w:szCs w:val="20"/>
                <w:lang w:val="en-US"/>
              </w:rPr>
              <w:t>Specifies the collection of child synchronizations belonging to the abstract state</w:t>
            </w:r>
            <w:r w:rsidR="007612C4">
              <w:rPr>
                <w:szCs w:val="20"/>
                <w:lang w:val="en-US"/>
              </w:rPr>
              <w:t>.</w:t>
            </w:r>
          </w:p>
        </w:tc>
      </w:tr>
    </w:tbl>
    <w:p w14:paraId="56D72593" w14:textId="7CF0E5AA" w:rsidR="00190E8B" w:rsidRPr="000728FC" w:rsidRDefault="00190E8B" w:rsidP="005871BB">
      <w:pPr>
        <w:pStyle w:val="Heading4"/>
        <w:rPr>
          <w:lang w:val="en-US"/>
        </w:rPr>
      </w:pPr>
      <w:r w:rsidRPr="000728FC">
        <w:rPr>
          <w:lang w:val="en-US"/>
        </w:rPr>
        <w:t>AbstractState Class Methods</w:t>
      </w:r>
    </w:p>
    <w:p w14:paraId="42B6B6A1"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AbstractState Class methods.</w:t>
      </w:r>
    </w:p>
    <w:p w14:paraId="76890418"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449BBE7F" w14:textId="77777777" w:rsidTr="002C793C">
        <w:tc>
          <w:tcPr>
            <w:tcW w:w="4421" w:type="dxa"/>
            <w:tcBorders>
              <w:top w:val="nil"/>
              <w:left w:val="nil"/>
              <w:bottom w:val="nil"/>
              <w:right w:val="nil"/>
            </w:tcBorders>
          </w:tcPr>
          <w:p w14:paraId="016F031C" w14:textId="77777777" w:rsidR="00190E8B" w:rsidRDefault="00190E8B"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1AD6FC5A" w14:textId="77777777" w:rsidR="00190E8B" w:rsidRDefault="00190E8B" w:rsidP="002C793C">
            <w:pPr>
              <w:tabs>
                <w:tab w:val="left" w:pos="-5"/>
              </w:tabs>
              <w:spacing w:after="45"/>
              <w:ind w:right="125"/>
              <w:rPr>
                <w:szCs w:val="20"/>
              </w:rPr>
            </w:pPr>
            <w:r>
              <w:rPr>
                <w:b/>
                <w:bCs/>
                <w:szCs w:val="20"/>
              </w:rPr>
              <w:t>Description</w:t>
            </w:r>
          </w:p>
        </w:tc>
      </w:tr>
      <w:tr w:rsidR="00190E8B" w:rsidRPr="00050476" w14:paraId="05F5ECE7" w14:textId="77777777" w:rsidTr="002C793C">
        <w:tc>
          <w:tcPr>
            <w:tcW w:w="4421" w:type="dxa"/>
            <w:tcBorders>
              <w:top w:val="nil"/>
              <w:left w:val="nil"/>
              <w:bottom w:val="nil"/>
              <w:right w:val="nil"/>
            </w:tcBorders>
          </w:tcPr>
          <w:p w14:paraId="25E7DD27" w14:textId="77777777" w:rsidR="00190E8B" w:rsidRDefault="00190E8B"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4B1BD638" w14:textId="40A7A45E" w:rsidR="00190E8B" w:rsidRDefault="00190E8B" w:rsidP="002C793C">
            <w:pPr>
              <w:tabs>
                <w:tab w:val="left" w:pos="-5"/>
              </w:tabs>
              <w:spacing w:after="45"/>
              <w:ind w:right="125"/>
              <w:rPr>
                <w:szCs w:val="20"/>
                <w:lang w:val="en-US"/>
              </w:rPr>
            </w:pPr>
            <w:r>
              <w:rPr>
                <w:szCs w:val="20"/>
                <w:lang w:val="en-US"/>
              </w:rPr>
              <w:t>Inherits all RoseObject class methods</w:t>
            </w:r>
            <w:r w:rsidR="007612C4">
              <w:rPr>
                <w:szCs w:val="20"/>
                <w:lang w:val="en-US"/>
              </w:rPr>
              <w:t>.</w:t>
            </w:r>
          </w:p>
        </w:tc>
      </w:tr>
      <w:tr w:rsidR="00190E8B" w:rsidRPr="00050476" w14:paraId="0EECF728" w14:textId="77777777" w:rsidTr="002C793C">
        <w:tc>
          <w:tcPr>
            <w:tcW w:w="4421" w:type="dxa"/>
            <w:tcBorders>
              <w:top w:val="nil"/>
              <w:left w:val="nil"/>
              <w:bottom w:val="nil"/>
              <w:right w:val="nil"/>
            </w:tcBorders>
          </w:tcPr>
          <w:p w14:paraId="468E0321" w14:textId="77777777" w:rsidR="00190E8B" w:rsidRDefault="00190E8B"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511ADF15" w14:textId="7A597C7E" w:rsidR="00190E8B" w:rsidRDefault="00190E8B" w:rsidP="002C793C">
            <w:pPr>
              <w:tabs>
                <w:tab w:val="left" w:pos="-5"/>
              </w:tabs>
              <w:spacing w:after="45"/>
              <w:ind w:right="125"/>
              <w:rPr>
                <w:szCs w:val="20"/>
                <w:lang w:val="en-US"/>
              </w:rPr>
            </w:pPr>
            <w:r>
              <w:rPr>
                <w:szCs w:val="20"/>
                <w:lang w:val="en-US"/>
              </w:rPr>
              <w:t>Inherits all Element class methods</w:t>
            </w:r>
            <w:r w:rsidR="007612C4">
              <w:rPr>
                <w:szCs w:val="20"/>
                <w:lang w:val="en-US"/>
              </w:rPr>
              <w:t>.</w:t>
            </w:r>
          </w:p>
        </w:tc>
      </w:tr>
      <w:tr w:rsidR="00190E8B" w:rsidRPr="00050476" w14:paraId="01A0B955" w14:textId="77777777" w:rsidTr="002C793C">
        <w:tc>
          <w:tcPr>
            <w:tcW w:w="4421" w:type="dxa"/>
            <w:tcBorders>
              <w:top w:val="nil"/>
              <w:left w:val="nil"/>
              <w:bottom w:val="nil"/>
              <w:right w:val="nil"/>
            </w:tcBorders>
          </w:tcPr>
          <w:p w14:paraId="33D27ACB" w14:textId="77777777" w:rsidR="00190E8B" w:rsidRDefault="00190E8B" w:rsidP="002C793C">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2CBD9F9B" w14:textId="5609DF83" w:rsidR="00190E8B" w:rsidRDefault="00190E8B" w:rsidP="002C793C">
            <w:pPr>
              <w:tabs>
                <w:tab w:val="left" w:pos="-5"/>
              </w:tabs>
              <w:spacing w:after="45"/>
              <w:ind w:right="125"/>
              <w:rPr>
                <w:szCs w:val="20"/>
                <w:lang w:val="en-US"/>
              </w:rPr>
            </w:pPr>
            <w:r>
              <w:rPr>
                <w:szCs w:val="20"/>
                <w:lang w:val="en-US"/>
              </w:rPr>
              <w:t>Inherits all RoseItem class methods</w:t>
            </w:r>
            <w:r w:rsidR="007612C4">
              <w:rPr>
                <w:szCs w:val="20"/>
                <w:lang w:val="en-US"/>
              </w:rPr>
              <w:t>.</w:t>
            </w:r>
          </w:p>
        </w:tc>
      </w:tr>
      <w:tr w:rsidR="00190E8B" w:rsidRPr="00050476" w14:paraId="02147A26" w14:textId="77777777" w:rsidTr="002C793C">
        <w:tc>
          <w:tcPr>
            <w:tcW w:w="4421" w:type="dxa"/>
            <w:tcBorders>
              <w:top w:val="nil"/>
              <w:left w:val="nil"/>
              <w:bottom w:val="nil"/>
              <w:right w:val="nil"/>
            </w:tcBorders>
          </w:tcPr>
          <w:p w14:paraId="0DF291F4" w14:textId="77777777" w:rsidR="00190E8B" w:rsidRDefault="00190E8B" w:rsidP="002C793C">
            <w:pPr>
              <w:tabs>
                <w:tab w:val="left" w:pos="-5"/>
              </w:tabs>
              <w:spacing w:after="45"/>
              <w:ind w:right="125"/>
              <w:rPr>
                <w:szCs w:val="20"/>
              </w:rPr>
            </w:pPr>
            <w:r>
              <w:rPr>
                <w:color w:val="008000"/>
                <w:szCs w:val="20"/>
                <w:u w:val="double"/>
              </w:rPr>
              <w:t>StateVertex Methods</w:t>
            </w:r>
            <w:r>
              <w:rPr>
                <w:szCs w:val="20"/>
              </w:rPr>
              <w:t xml:space="preserve"> </w:t>
            </w:r>
          </w:p>
        </w:tc>
        <w:tc>
          <w:tcPr>
            <w:tcW w:w="4430" w:type="dxa"/>
            <w:tcBorders>
              <w:top w:val="nil"/>
              <w:left w:val="nil"/>
              <w:bottom w:val="nil"/>
              <w:right w:val="nil"/>
            </w:tcBorders>
          </w:tcPr>
          <w:p w14:paraId="2DD5E73A" w14:textId="53D09A9A" w:rsidR="00190E8B" w:rsidRDefault="00190E8B" w:rsidP="002C793C">
            <w:pPr>
              <w:tabs>
                <w:tab w:val="left" w:pos="-5"/>
              </w:tabs>
              <w:spacing w:after="45"/>
              <w:ind w:right="125"/>
              <w:rPr>
                <w:szCs w:val="20"/>
                <w:lang w:val="en-US"/>
              </w:rPr>
            </w:pPr>
            <w:r>
              <w:rPr>
                <w:szCs w:val="20"/>
                <w:lang w:val="en-US"/>
              </w:rPr>
              <w:t>Inherits all StateVertex class methods</w:t>
            </w:r>
            <w:r w:rsidR="007612C4">
              <w:rPr>
                <w:szCs w:val="20"/>
                <w:lang w:val="en-US"/>
              </w:rPr>
              <w:t>.</w:t>
            </w:r>
          </w:p>
        </w:tc>
      </w:tr>
      <w:tr w:rsidR="00190E8B" w14:paraId="72145B92" w14:textId="77777777" w:rsidTr="002C793C">
        <w:tc>
          <w:tcPr>
            <w:tcW w:w="4421" w:type="dxa"/>
            <w:tcBorders>
              <w:top w:val="nil"/>
              <w:left w:val="nil"/>
              <w:bottom w:val="nil"/>
              <w:right w:val="nil"/>
            </w:tcBorders>
          </w:tcPr>
          <w:p w14:paraId="669EA602" w14:textId="77777777" w:rsidR="00190E8B" w:rsidRDefault="00190E8B" w:rsidP="002C793C">
            <w:pPr>
              <w:tabs>
                <w:tab w:val="left" w:pos="-5"/>
              </w:tabs>
              <w:spacing w:after="45"/>
              <w:ind w:right="125"/>
              <w:rPr>
                <w:szCs w:val="20"/>
              </w:rPr>
            </w:pPr>
            <w:r>
              <w:rPr>
                <w:color w:val="008000"/>
                <w:szCs w:val="20"/>
                <w:u w:val="double"/>
              </w:rPr>
              <w:t>AddDoAction</w:t>
            </w:r>
            <w:r>
              <w:rPr>
                <w:szCs w:val="20"/>
              </w:rPr>
              <w:t xml:space="preserve"> </w:t>
            </w:r>
          </w:p>
        </w:tc>
        <w:tc>
          <w:tcPr>
            <w:tcW w:w="4430" w:type="dxa"/>
            <w:tcBorders>
              <w:top w:val="nil"/>
              <w:left w:val="nil"/>
              <w:bottom w:val="nil"/>
              <w:right w:val="nil"/>
            </w:tcBorders>
          </w:tcPr>
          <w:p w14:paraId="6F5384A3" w14:textId="04C7E303" w:rsidR="00190E8B" w:rsidRPr="007612C4" w:rsidRDefault="00190E8B" w:rsidP="002C793C">
            <w:pPr>
              <w:tabs>
                <w:tab w:val="left" w:pos="-5"/>
              </w:tabs>
              <w:spacing w:after="45"/>
              <w:ind w:right="125"/>
              <w:rPr>
                <w:szCs w:val="20"/>
                <w:lang w:val="en-US"/>
              </w:rPr>
            </w:pPr>
            <w:r>
              <w:rPr>
                <w:szCs w:val="20"/>
              </w:rPr>
              <w:t>Adds a do action</w:t>
            </w:r>
            <w:r w:rsidR="007612C4">
              <w:rPr>
                <w:szCs w:val="20"/>
                <w:lang w:val="en-US"/>
              </w:rPr>
              <w:t>.</w:t>
            </w:r>
          </w:p>
        </w:tc>
      </w:tr>
      <w:tr w:rsidR="00190E8B" w14:paraId="38E894A3" w14:textId="77777777" w:rsidTr="002C793C">
        <w:tc>
          <w:tcPr>
            <w:tcW w:w="4421" w:type="dxa"/>
            <w:tcBorders>
              <w:top w:val="nil"/>
              <w:left w:val="nil"/>
              <w:bottom w:val="nil"/>
              <w:right w:val="nil"/>
            </w:tcBorders>
          </w:tcPr>
          <w:p w14:paraId="1209E1B5" w14:textId="77777777" w:rsidR="00190E8B" w:rsidRDefault="00190E8B" w:rsidP="002C793C">
            <w:pPr>
              <w:tabs>
                <w:tab w:val="left" w:pos="-5"/>
              </w:tabs>
              <w:spacing w:after="45"/>
              <w:ind w:right="125"/>
              <w:rPr>
                <w:szCs w:val="20"/>
              </w:rPr>
            </w:pPr>
            <w:r>
              <w:rPr>
                <w:color w:val="008000"/>
                <w:szCs w:val="20"/>
                <w:u w:val="double"/>
              </w:rPr>
              <w:t>AddEntryAction</w:t>
            </w:r>
            <w:r>
              <w:rPr>
                <w:szCs w:val="20"/>
              </w:rPr>
              <w:t xml:space="preserve"> </w:t>
            </w:r>
          </w:p>
        </w:tc>
        <w:tc>
          <w:tcPr>
            <w:tcW w:w="4430" w:type="dxa"/>
            <w:tcBorders>
              <w:top w:val="nil"/>
              <w:left w:val="nil"/>
              <w:bottom w:val="nil"/>
              <w:right w:val="nil"/>
            </w:tcBorders>
          </w:tcPr>
          <w:p w14:paraId="2024A55D" w14:textId="035C8E22" w:rsidR="00190E8B" w:rsidRPr="007612C4" w:rsidRDefault="00190E8B" w:rsidP="002C793C">
            <w:pPr>
              <w:tabs>
                <w:tab w:val="left" w:pos="-5"/>
              </w:tabs>
              <w:spacing w:after="45"/>
              <w:ind w:right="125"/>
              <w:rPr>
                <w:szCs w:val="20"/>
                <w:lang w:val="en-US"/>
              </w:rPr>
            </w:pPr>
            <w:r>
              <w:rPr>
                <w:szCs w:val="20"/>
              </w:rPr>
              <w:t>Adds an entry action</w:t>
            </w:r>
            <w:r w:rsidR="007612C4">
              <w:rPr>
                <w:szCs w:val="20"/>
                <w:lang w:val="en-US"/>
              </w:rPr>
              <w:t>.</w:t>
            </w:r>
          </w:p>
        </w:tc>
      </w:tr>
      <w:tr w:rsidR="00190E8B" w14:paraId="0E4309ED" w14:textId="77777777" w:rsidTr="002C793C">
        <w:tc>
          <w:tcPr>
            <w:tcW w:w="4421" w:type="dxa"/>
            <w:tcBorders>
              <w:top w:val="nil"/>
              <w:left w:val="nil"/>
              <w:bottom w:val="nil"/>
              <w:right w:val="nil"/>
            </w:tcBorders>
          </w:tcPr>
          <w:p w14:paraId="4D9AFF5D" w14:textId="77777777" w:rsidR="00190E8B" w:rsidRDefault="00190E8B" w:rsidP="002C793C">
            <w:pPr>
              <w:tabs>
                <w:tab w:val="left" w:pos="-5"/>
              </w:tabs>
              <w:spacing w:after="45"/>
              <w:ind w:right="125"/>
              <w:rPr>
                <w:szCs w:val="20"/>
              </w:rPr>
            </w:pPr>
            <w:r>
              <w:rPr>
                <w:color w:val="008000"/>
                <w:szCs w:val="20"/>
                <w:u w:val="double"/>
              </w:rPr>
              <w:t>AddExitAction</w:t>
            </w:r>
            <w:r>
              <w:rPr>
                <w:szCs w:val="20"/>
              </w:rPr>
              <w:t xml:space="preserve"> </w:t>
            </w:r>
          </w:p>
        </w:tc>
        <w:tc>
          <w:tcPr>
            <w:tcW w:w="4430" w:type="dxa"/>
            <w:tcBorders>
              <w:top w:val="nil"/>
              <w:left w:val="nil"/>
              <w:bottom w:val="nil"/>
              <w:right w:val="nil"/>
            </w:tcBorders>
          </w:tcPr>
          <w:p w14:paraId="4E437DEF" w14:textId="10C56FFE" w:rsidR="00190E8B" w:rsidRPr="007612C4" w:rsidRDefault="00190E8B" w:rsidP="002C793C">
            <w:pPr>
              <w:tabs>
                <w:tab w:val="left" w:pos="-5"/>
              </w:tabs>
              <w:spacing w:after="45"/>
              <w:ind w:right="125"/>
              <w:rPr>
                <w:szCs w:val="20"/>
                <w:lang w:val="en-US"/>
              </w:rPr>
            </w:pPr>
            <w:r>
              <w:rPr>
                <w:szCs w:val="20"/>
              </w:rPr>
              <w:t>Adds an exit action</w:t>
            </w:r>
            <w:r w:rsidR="007612C4">
              <w:rPr>
                <w:szCs w:val="20"/>
                <w:lang w:val="en-US"/>
              </w:rPr>
              <w:t>.</w:t>
            </w:r>
          </w:p>
        </w:tc>
      </w:tr>
      <w:tr w:rsidR="00190E8B" w14:paraId="0536B391" w14:textId="77777777" w:rsidTr="002C793C">
        <w:tc>
          <w:tcPr>
            <w:tcW w:w="4421" w:type="dxa"/>
            <w:tcBorders>
              <w:top w:val="nil"/>
              <w:left w:val="nil"/>
              <w:bottom w:val="nil"/>
              <w:right w:val="nil"/>
            </w:tcBorders>
          </w:tcPr>
          <w:p w14:paraId="3CE0833E" w14:textId="77777777" w:rsidR="00190E8B" w:rsidRDefault="00190E8B" w:rsidP="002C793C">
            <w:pPr>
              <w:tabs>
                <w:tab w:val="left" w:pos="-5"/>
              </w:tabs>
              <w:spacing w:after="45"/>
              <w:ind w:right="125"/>
              <w:rPr>
                <w:szCs w:val="20"/>
              </w:rPr>
            </w:pPr>
            <w:r>
              <w:rPr>
                <w:color w:val="008000"/>
                <w:szCs w:val="20"/>
                <w:u w:val="double"/>
              </w:rPr>
              <w:t>AddStateMachine</w:t>
            </w:r>
            <w:r>
              <w:rPr>
                <w:szCs w:val="20"/>
              </w:rPr>
              <w:t xml:space="preserve"> </w:t>
            </w:r>
          </w:p>
        </w:tc>
        <w:tc>
          <w:tcPr>
            <w:tcW w:w="4430" w:type="dxa"/>
            <w:tcBorders>
              <w:top w:val="nil"/>
              <w:left w:val="nil"/>
              <w:bottom w:val="nil"/>
              <w:right w:val="nil"/>
            </w:tcBorders>
          </w:tcPr>
          <w:p w14:paraId="0C17B991" w14:textId="01661B40" w:rsidR="00190E8B" w:rsidRPr="007612C4" w:rsidRDefault="00190E8B" w:rsidP="002C793C">
            <w:pPr>
              <w:tabs>
                <w:tab w:val="left" w:pos="-5"/>
              </w:tabs>
              <w:spacing w:after="45"/>
              <w:ind w:right="125"/>
              <w:rPr>
                <w:szCs w:val="20"/>
                <w:lang w:val="en-US"/>
              </w:rPr>
            </w:pPr>
            <w:r>
              <w:rPr>
                <w:szCs w:val="20"/>
              </w:rPr>
              <w:t>Adds a state machine</w:t>
            </w:r>
            <w:r w:rsidR="007612C4">
              <w:rPr>
                <w:szCs w:val="20"/>
                <w:lang w:val="en-US"/>
              </w:rPr>
              <w:t>.</w:t>
            </w:r>
          </w:p>
        </w:tc>
      </w:tr>
      <w:tr w:rsidR="00190E8B" w:rsidRPr="00050476" w14:paraId="3F227FC5" w14:textId="77777777" w:rsidTr="002C793C">
        <w:tc>
          <w:tcPr>
            <w:tcW w:w="4421" w:type="dxa"/>
            <w:tcBorders>
              <w:top w:val="nil"/>
              <w:left w:val="nil"/>
              <w:bottom w:val="nil"/>
              <w:right w:val="nil"/>
            </w:tcBorders>
          </w:tcPr>
          <w:p w14:paraId="1E936485" w14:textId="77777777" w:rsidR="00190E8B" w:rsidRDefault="00190E8B" w:rsidP="002C793C">
            <w:pPr>
              <w:tabs>
                <w:tab w:val="left" w:pos="-5"/>
              </w:tabs>
              <w:spacing w:after="45"/>
              <w:ind w:right="125"/>
              <w:rPr>
                <w:szCs w:val="20"/>
              </w:rPr>
            </w:pPr>
            <w:r>
              <w:rPr>
                <w:color w:val="008000"/>
                <w:szCs w:val="20"/>
                <w:u w:val="double"/>
              </w:rPr>
              <w:t>AddUserDefinedEvent</w:t>
            </w:r>
            <w:r>
              <w:rPr>
                <w:szCs w:val="20"/>
              </w:rPr>
              <w:t xml:space="preserve"> </w:t>
            </w:r>
          </w:p>
        </w:tc>
        <w:tc>
          <w:tcPr>
            <w:tcW w:w="4430" w:type="dxa"/>
            <w:tcBorders>
              <w:top w:val="nil"/>
              <w:left w:val="nil"/>
              <w:bottom w:val="nil"/>
              <w:right w:val="nil"/>
            </w:tcBorders>
          </w:tcPr>
          <w:p w14:paraId="1784078E" w14:textId="45300DAA" w:rsidR="00190E8B" w:rsidRDefault="00190E8B" w:rsidP="002C793C">
            <w:pPr>
              <w:tabs>
                <w:tab w:val="left" w:pos="-5"/>
              </w:tabs>
              <w:spacing w:after="45"/>
              <w:ind w:right="125"/>
              <w:rPr>
                <w:szCs w:val="20"/>
                <w:lang w:val="en-US"/>
              </w:rPr>
            </w:pPr>
            <w:r>
              <w:rPr>
                <w:szCs w:val="20"/>
                <w:lang w:val="en-US"/>
              </w:rPr>
              <w:t>Adds a user-defined event</w:t>
            </w:r>
            <w:r w:rsidR="007612C4">
              <w:rPr>
                <w:szCs w:val="20"/>
                <w:lang w:val="en-US"/>
              </w:rPr>
              <w:t>.</w:t>
            </w:r>
          </w:p>
        </w:tc>
      </w:tr>
      <w:tr w:rsidR="00190E8B" w14:paraId="34BC08E2" w14:textId="77777777" w:rsidTr="002C793C">
        <w:tc>
          <w:tcPr>
            <w:tcW w:w="4421" w:type="dxa"/>
            <w:tcBorders>
              <w:top w:val="nil"/>
              <w:left w:val="nil"/>
              <w:bottom w:val="nil"/>
              <w:right w:val="nil"/>
            </w:tcBorders>
          </w:tcPr>
          <w:p w14:paraId="298C7059" w14:textId="77777777" w:rsidR="00190E8B" w:rsidRDefault="00190E8B" w:rsidP="002C793C">
            <w:pPr>
              <w:tabs>
                <w:tab w:val="left" w:pos="-5"/>
              </w:tabs>
              <w:spacing w:after="45"/>
              <w:ind w:right="125"/>
              <w:rPr>
                <w:szCs w:val="20"/>
              </w:rPr>
            </w:pPr>
            <w:r>
              <w:rPr>
                <w:color w:val="008000"/>
                <w:szCs w:val="20"/>
                <w:u w:val="double"/>
              </w:rPr>
              <w:t>DeleteAction</w:t>
            </w:r>
            <w:r>
              <w:rPr>
                <w:szCs w:val="20"/>
              </w:rPr>
              <w:t xml:space="preserve"> </w:t>
            </w:r>
          </w:p>
        </w:tc>
        <w:tc>
          <w:tcPr>
            <w:tcW w:w="4430" w:type="dxa"/>
            <w:tcBorders>
              <w:top w:val="nil"/>
              <w:left w:val="nil"/>
              <w:bottom w:val="nil"/>
              <w:right w:val="nil"/>
            </w:tcBorders>
          </w:tcPr>
          <w:p w14:paraId="0BBEE0A0" w14:textId="5F88FB10" w:rsidR="00190E8B" w:rsidRPr="007612C4" w:rsidRDefault="00190E8B" w:rsidP="002C793C">
            <w:pPr>
              <w:tabs>
                <w:tab w:val="left" w:pos="-5"/>
              </w:tabs>
              <w:spacing w:after="45"/>
              <w:ind w:right="125"/>
              <w:rPr>
                <w:szCs w:val="20"/>
                <w:lang w:val="en-US"/>
              </w:rPr>
            </w:pPr>
            <w:r>
              <w:rPr>
                <w:szCs w:val="20"/>
              </w:rPr>
              <w:t>Deletes an action</w:t>
            </w:r>
            <w:r w:rsidR="007612C4">
              <w:rPr>
                <w:szCs w:val="20"/>
                <w:lang w:val="en-US"/>
              </w:rPr>
              <w:t>.</w:t>
            </w:r>
          </w:p>
        </w:tc>
      </w:tr>
      <w:tr w:rsidR="00190E8B" w14:paraId="66A012D5" w14:textId="77777777" w:rsidTr="002C793C">
        <w:tc>
          <w:tcPr>
            <w:tcW w:w="4421" w:type="dxa"/>
            <w:tcBorders>
              <w:top w:val="nil"/>
              <w:left w:val="nil"/>
              <w:bottom w:val="nil"/>
              <w:right w:val="nil"/>
            </w:tcBorders>
          </w:tcPr>
          <w:p w14:paraId="2CAD86C4" w14:textId="77777777" w:rsidR="00190E8B" w:rsidRDefault="00190E8B" w:rsidP="002C793C">
            <w:pPr>
              <w:tabs>
                <w:tab w:val="left" w:pos="-5"/>
              </w:tabs>
              <w:spacing w:after="45"/>
              <w:ind w:right="125"/>
              <w:rPr>
                <w:szCs w:val="20"/>
              </w:rPr>
            </w:pPr>
            <w:r>
              <w:rPr>
                <w:color w:val="008000"/>
                <w:szCs w:val="20"/>
                <w:u w:val="double"/>
              </w:rPr>
              <w:t>DeleteStateMachine</w:t>
            </w:r>
            <w:r>
              <w:rPr>
                <w:szCs w:val="20"/>
              </w:rPr>
              <w:t xml:space="preserve"> </w:t>
            </w:r>
          </w:p>
        </w:tc>
        <w:tc>
          <w:tcPr>
            <w:tcW w:w="4430" w:type="dxa"/>
            <w:tcBorders>
              <w:top w:val="nil"/>
              <w:left w:val="nil"/>
              <w:bottom w:val="nil"/>
              <w:right w:val="nil"/>
            </w:tcBorders>
          </w:tcPr>
          <w:p w14:paraId="1817DDAE" w14:textId="251484FB" w:rsidR="00190E8B" w:rsidRPr="007612C4" w:rsidRDefault="00190E8B" w:rsidP="002C793C">
            <w:pPr>
              <w:tabs>
                <w:tab w:val="left" w:pos="-5"/>
              </w:tabs>
              <w:spacing w:after="45"/>
              <w:ind w:right="125"/>
              <w:rPr>
                <w:szCs w:val="20"/>
                <w:lang w:val="en-US"/>
              </w:rPr>
            </w:pPr>
            <w:r>
              <w:rPr>
                <w:szCs w:val="20"/>
              </w:rPr>
              <w:t>Deletes a state machine</w:t>
            </w:r>
            <w:r w:rsidR="007612C4">
              <w:rPr>
                <w:szCs w:val="20"/>
                <w:lang w:val="en-US"/>
              </w:rPr>
              <w:t>.</w:t>
            </w:r>
          </w:p>
        </w:tc>
      </w:tr>
      <w:tr w:rsidR="00190E8B" w:rsidRPr="00050476" w14:paraId="1C24328E" w14:textId="77777777" w:rsidTr="002C793C">
        <w:tc>
          <w:tcPr>
            <w:tcW w:w="4421" w:type="dxa"/>
            <w:tcBorders>
              <w:top w:val="nil"/>
              <w:left w:val="nil"/>
              <w:bottom w:val="nil"/>
              <w:right w:val="nil"/>
            </w:tcBorders>
          </w:tcPr>
          <w:p w14:paraId="25FF5F2E" w14:textId="77777777" w:rsidR="00190E8B" w:rsidRDefault="00190E8B" w:rsidP="002C793C">
            <w:pPr>
              <w:tabs>
                <w:tab w:val="left" w:pos="-5"/>
              </w:tabs>
              <w:spacing w:after="45"/>
              <w:ind w:right="125"/>
              <w:rPr>
                <w:szCs w:val="20"/>
              </w:rPr>
            </w:pPr>
            <w:r>
              <w:rPr>
                <w:color w:val="008000"/>
                <w:szCs w:val="20"/>
                <w:u w:val="double"/>
              </w:rPr>
              <w:t>DeleteUserDefinedEvent</w:t>
            </w:r>
            <w:r>
              <w:rPr>
                <w:szCs w:val="20"/>
              </w:rPr>
              <w:t xml:space="preserve"> </w:t>
            </w:r>
          </w:p>
        </w:tc>
        <w:tc>
          <w:tcPr>
            <w:tcW w:w="4430" w:type="dxa"/>
            <w:tcBorders>
              <w:top w:val="nil"/>
              <w:left w:val="nil"/>
              <w:bottom w:val="nil"/>
              <w:right w:val="nil"/>
            </w:tcBorders>
          </w:tcPr>
          <w:p w14:paraId="50F32D78" w14:textId="1F3E67CE" w:rsidR="00190E8B" w:rsidRDefault="00190E8B" w:rsidP="002C793C">
            <w:pPr>
              <w:tabs>
                <w:tab w:val="left" w:pos="-5"/>
              </w:tabs>
              <w:spacing w:after="45"/>
              <w:ind w:right="125"/>
              <w:rPr>
                <w:szCs w:val="20"/>
                <w:lang w:val="en-US"/>
              </w:rPr>
            </w:pPr>
            <w:r>
              <w:rPr>
                <w:szCs w:val="20"/>
                <w:lang w:val="en-US"/>
              </w:rPr>
              <w:t>Deletes a user-defined event</w:t>
            </w:r>
            <w:r w:rsidR="007612C4">
              <w:rPr>
                <w:szCs w:val="20"/>
                <w:lang w:val="en-US"/>
              </w:rPr>
              <w:t>.</w:t>
            </w:r>
          </w:p>
        </w:tc>
      </w:tr>
      <w:tr w:rsidR="00190E8B" w14:paraId="560B16EB" w14:textId="77777777" w:rsidTr="002C793C">
        <w:tc>
          <w:tcPr>
            <w:tcW w:w="4421" w:type="dxa"/>
            <w:tcBorders>
              <w:top w:val="nil"/>
              <w:left w:val="nil"/>
              <w:bottom w:val="nil"/>
              <w:right w:val="nil"/>
            </w:tcBorders>
          </w:tcPr>
          <w:p w14:paraId="33B442E2" w14:textId="77777777" w:rsidR="00190E8B" w:rsidRDefault="00190E8B" w:rsidP="002C793C">
            <w:pPr>
              <w:tabs>
                <w:tab w:val="left" w:pos="-5"/>
              </w:tabs>
              <w:spacing w:after="45"/>
              <w:ind w:right="125"/>
              <w:rPr>
                <w:szCs w:val="20"/>
              </w:rPr>
            </w:pPr>
            <w:r>
              <w:rPr>
                <w:color w:val="008000"/>
                <w:szCs w:val="20"/>
                <w:u w:val="double"/>
              </w:rPr>
              <w:t>GetActions</w:t>
            </w:r>
            <w:r>
              <w:rPr>
                <w:szCs w:val="20"/>
              </w:rPr>
              <w:t xml:space="preserve"> </w:t>
            </w:r>
          </w:p>
        </w:tc>
        <w:tc>
          <w:tcPr>
            <w:tcW w:w="4430" w:type="dxa"/>
            <w:tcBorders>
              <w:top w:val="nil"/>
              <w:left w:val="nil"/>
              <w:bottom w:val="nil"/>
              <w:right w:val="nil"/>
            </w:tcBorders>
          </w:tcPr>
          <w:p w14:paraId="2576B504" w14:textId="3820FC6A" w:rsidR="00190E8B" w:rsidRPr="007612C4" w:rsidRDefault="00190E8B" w:rsidP="002C793C">
            <w:pPr>
              <w:tabs>
                <w:tab w:val="left" w:pos="-5"/>
              </w:tabs>
              <w:spacing w:after="45"/>
              <w:ind w:right="125"/>
              <w:rPr>
                <w:szCs w:val="20"/>
                <w:lang w:val="en-US"/>
              </w:rPr>
            </w:pPr>
            <w:r>
              <w:rPr>
                <w:szCs w:val="20"/>
              </w:rPr>
              <w:t>Retrieves actions</w:t>
            </w:r>
            <w:r w:rsidR="007612C4">
              <w:rPr>
                <w:szCs w:val="20"/>
                <w:lang w:val="en-US"/>
              </w:rPr>
              <w:t>.</w:t>
            </w:r>
          </w:p>
        </w:tc>
      </w:tr>
      <w:tr w:rsidR="00190E8B" w14:paraId="56360995" w14:textId="77777777" w:rsidTr="002C793C">
        <w:tc>
          <w:tcPr>
            <w:tcW w:w="4421" w:type="dxa"/>
            <w:tcBorders>
              <w:top w:val="nil"/>
              <w:left w:val="nil"/>
              <w:bottom w:val="nil"/>
              <w:right w:val="nil"/>
            </w:tcBorders>
          </w:tcPr>
          <w:p w14:paraId="027B259E" w14:textId="77777777" w:rsidR="00190E8B" w:rsidRDefault="00190E8B" w:rsidP="002C793C">
            <w:pPr>
              <w:tabs>
                <w:tab w:val="left" w:pos="-5"/>
              </w:tabs>
              <w:spacing w:after="45"/>
              <w:ind w:right="125"/>
              <w:rPr>
                <w:szCs w:val="20"/>
              </w:rPr>
            </w:pPr>
            <w:r>
              <w:rPr>
                <w:color w:val="008000"/>
                <w:szCs w:val="20"/>
                <w:u w:val="double"/>
              </w:rPr>
              <w:t>GetAllSubActivities</w:t>
            </w:r>
            <w:r>
              <w:rPr>
                <w:szCs w:val="20"/>
              </w:rPr>
              <w:t xml:space="preserve"> </w:t>
            </w:r>
          </w:p>
        </w:tc>
        <w:tc>
          <w:tcPr>
            <w:tcW w:w="4430" w:type="dxa"/>
            <w:tcBorders>
              <w:top w:val="nil"/>
              <w:left w:val="nil"/>
              <w:bottom w:val="nil"/>
              <w:right w:val="nil"/>
            </w:tcBorders>
          </w:tcPr>
          <w:p w14:paraId="495ED59F" w14:textId="64803949" w:rsidR="00190E8B" w:rsidRPr="007612C4" w:rsidRDefault="00190E8B" w:rsidP="002C793C">
            <w:pPr>
              <w:tabs>
                <w:tab w:val="left" w:pos="-5"/>
              </w:tabs>
              <w:spacing w:after="45"/>
              <w:ind w:right="125"/>
              <w:rPr>
                <w:szCs w:val="20"/>
                <w:lang w:val="en-US"/>
              </w:rPr>
            </w:pPr>
            <w:r>
              <w:rPr>
                <w:szCs w:val="20"/>
              </w:rPr>
              <w:t>Recursively retrieves all subactivities</w:t>
            </w:r>
            <w:r w:rsidR="007612C4">
              <w:rPr>
                <w:szCs w:val="20"/>
                <w:lang w:val="en-US"/>
              </w:rPr>
              <w:t>.</w:t>
            </w:r>
          </w:p>
        </w:tc>
      </w:tr>
      <w:tr w:rsidR="00190E8B" w14:paraId="6309D388" w14:textId="77777777" w:rsidTr="002C793C">
        <w:tc>
          <w:tcPr>
            <w:tcW w:w="4421" w:type="dxa"/>
            <w:tcBorders>
              <w:top w:val="nil"/>
              <w:left w:val="nil"/>
              <w:bottom w:val="nil"/>
              <w:right w:val="nil"/>
            </w:tcBorders>
          </w:tcPr>
          <w:p w14:paraId="721A7B48" w14:textId="77777777" w:rsidR="00190E8B" w:rsidRDefault="00190E8B" w:rsidP="002C793C">
            <w:pPr>
              <w:tabs>
                <w:tab w:val="left" w:pos="-5"/>
              </w:tabs>
              <w:spacing w:after="45"/>
              <w:ind w:right="125"/>
              <w:rPr>
                <w:szCs w:val="20"/>
              </w:rPr>
            </w:pPr>
            <w:r>
              <w:rPr>
                <w:color w:val="008000"/>
                <w:szCs w:val="20"/>
                <w:u w:val="double"/>
              </w:rPr>
              <w:t>GetAllSubDecisions</w:t>
            </w:r>
            <w:r>
              <w:rPr>
                <w:szCs w:val="20"/>
              </w:rPr>
              <w:t xml:space="preserve"> </w:t>
            </w:r>
          </w:p>
        </w:tc>
        <w:tc>
          <w:tcPr>
            <w:tcW w:w="4430" w:type="dxa"/>
            <w:tcBorders>
              <w:top w:val="nil"/>
              <w:left w:val="nil"/>
              <w:bottom w:val="nil"/>
              <w:right w:val="nil"/>
            </w:tcBorders>
          </w:tcPr>
          <w:p w14:paraId="7CF87768" w14:textId="26228A00" w:rsidR="00190E8B" w:rsidRPr="007612C4" w:rsidRDefault="00190E8B" w:rsidP="002C793C">
            <w:pPr>
              <w:tabs>
                <w:tab w:val="left" w:pos="-5"/>
              </w:tabs>
              <w:spacing w:after="45"/>
              <w:ind w:right="125"/>
              <w:rPr>
                <w:szCs w:val="20"/>
                <w:lang w:val="en-US"/>
              </w:rPr>
            </w:pPr>
            <w:r>
              <w:rPr>
                <w:szCs w:val="20"/>
              </w:rPr>
              <w:t>Recursively retrieves all subdecisions</w:t>
            </w:r>
            <w:r w:rsidR="007612C4">
              <w:rPr>
                <w:szCs w:val="20"/>
                <w:lang w:val="en-US"/>
              </w:rPr>
              <w:t>.</w:t>
            </w:r>
          </w:p>
        </w:tc>
      </w:tr>
      <w:tr w:rsidR="00190E8B" w14:paraId="5EC0414E" w14:textId="77777777" w:rsidTr="002C793C">
        <w:tc>
          <w:tcPr>
            <w:tcW w:w="4421" w:type="dxa"/>
            <w:tcBorders>
              <w:top w:val="nil"/>
              <w:left w:val="nil"/>
              <w:bottom w:val="nil"/>
              <w:right w:val="nil"/>
            </w:tcBorders>
          </w:tcPr>
          <w:p w14:paraId="0B04E0E6" w14:textId="77777777" w:rsidR="00190E8B" w:rsidRDefault="00190E8B" w:rsidP="002C793C">
            <w:pPr>
              <w:tabs>
                <w:tab w:val="left" w:pos="-5"/>
              </w:tabs>
              <w:spacing w:after="45"/>
              <w:ind w:right="125"/>
              <w:rPr>
                <w:szCs w:val="20"/>
              </w:rPr>
            </w:pPr>
            <w:r>
              <w:rPr>
                <w:color w:val="008000"/>
                <w:szCs w:val="20"/>
                <w:u w:val="double"/>
              </w:rPr>
              <w:lastRenderedPageBreak/>
              <w:t>GetAllSubStates</w:t>
            </w:r>
            <w:r>
              <w:rPr>
                <w:szCs w:val="20"/>
              </w:rPr>
              <w:t xml:space="preserve"> </w:t>
            </w:r>
          </w:p>
        </w:tc>
        <w:tc>
          <w:tcPr>
            <w:tcW w:w="4430" w:type="dxa"/>
            <w:tcBorders>
              <w:top w:val="nil"/>
              <w:left w:val="nil"/>
              <w:bottom w:val="nil"/>
              <w:right w:val="nil"/>
            </w:tcBorders>
          </w:tcPr>
          <w:p w14:paraId="55349EE3" w14:textId="1614EBBB" w:rsidR="00190E8B" w:rsidRPr="007612C4" w:rsidRDefault="00190E8B" w:rsidP="002C793C">
            <w:pPr>
              <w:tabs>
                <w:tab w:val="left" w:pos="-5"/>
              </w:tabs>
              <w:spacing w:after="45"/>
              <w:ind w:right="125"/>
              <w:rPr>
                <w:szCs w:val="20"/>
                <w:lang w:val="en-US"/>
              </w:rPr>
            </w:pPr>
            <w:r>
              <w:rPr>
                <w:szCs w:val="20"/>
              </w:rPr>
              <w:t>Recursively retrieves all substates</w:t>
            </w:r>
            <w:r w:rsidR="007612C4">
              <w:rPr>
                <w:szCs w:val="20"/>
                <w:lang w:val="en-US"/>
              </w:rPr>
              <w:t>.</w:t>
            </w:r>
          </w:p>
        </w:tc>
      </w:tr>
      <w:tr w:rsidR="00190E8B" w14:paraId="55A8F903" w14:textId="77777777" w:rsidTr="002C793C">
        <w:tc>
          <w:tcPr>
            <w:tcW w:w="4421" w:type="dxa"/>
            <w:tcBorders>
              <w:top w:val="nil"/>
              <w:left w:val="nil"/>
              <w:bottom w:val="nil"/>
              <w:right w:val="nil"/>
            </w:tcBorders>
          </w:tcPr>
          <w:p w14:paraId="10963B2F" w14:textId="77777777" w:rsidR="00190E8B" w:rsidRDefault="00190E8B" w:rsidP="002C793C">
            <w:pPr>
              <w:tabs>
                <w:tab w:val="left" w:pos="-5"/>
              </w:tabs>
              <w:spacing w:after="45"/>
              <w:ind w:right="125"/>
              <w:rPr>
                <w:szCs w:val="20"/>
              </w:rPr>
            </w:pPr>
            <w:r>
              <w:rPr>
                <w:color w:val="008000"/>
                <w:szCs w:val="20"/>
                <w:u w:val="double"/>
              </w:rPr>
              <w:t>GetAllSubSynchronizations</w:t>
            </w:r>
            <w:r>
              <w:rPr>
                <w:szCs w:val="20"/>
              </w:rPr>
              <w:t xml:space="preserve"> </w:t>
            </w:r>
          </w:p>
        </w:tc>
        <w:tc>
          <w:tcPr>
            <w:tcW w:w="4430" w:type="dxa"/>
            <w:tcBorders>
              <w:top w:val="nil"/>
              <w:left w:val="nil"/>
              <w:bottom w:val="nil"/>
              <w:right w:val="nil"/>
            </w:tcBorders>
          </w:tcPr>
          <w:p w14:paraId="6E69387D" w14:textId="3BA43495" w:rsidR="00190E8B" w:rsidRPr="007612C4" w:rsidRDefault="00190E8B" w:rsidP="002C793C">
            <w:pPr>
              <w:tabs>
                <w:tab w:val="left" w:pos="-5"/>
              </w:tabs>
              <w:spacing w:after="45"/>
              <w:ind w:right="125"/>
              <w:rPr>
                <w:szCs w:val="20"/>
                <w:lang w:val="en-US"/>
              </w:rPr>
            </w:pPr>
            <w:r>
              <w:rPr>
                <w:szCs w:val="20"/>
              </w:rPr>
              <w:t>Recursively retrieves all subsynchronizations</w:t>
            </w:r>
            <w:r w:rsidR="007612C4">
              <w:rPr>
                <w:szCs w:val="20"/>
                <w:lang w:val="en-US"/>
              </w:rPr>
              <w:t>.</w:t>
            </w:r>
          </w:p>
        </w:tc>
      </w:tr>
      <w:tr w:rsidR="00190E8B" w14:paraId="0D610DB0" w14:textId="77777777" w:rsidTr="002C793C">
        <w:tc>
          <w:tcPr>
            <w:tcW w:w="4421" w:type="dxa"/>
            <w:tcBorders>
              <w:top w:val="nil"/>
              <w:left w:val="nil"/>
              <w:bottom w:val="nil"/>
              <w:right w:val="nil"/>
            </w:tcBorders>
          </w:tcPr>
          <w:p w14:paraId="4E65CD9E" w14:textId="77777777" w:rsidR="00190E8B" w:rsidRDefault="00190E8B" w:rsidP="002C793C">
            <w:pPr>
              <w:tabs>
                <w:tab w:val="left" w:pos="-5"/>
              </w:tabs>
              <w:spacing w:after="45"/>
              <w:ind w:right="125"/>
              <w:rPr>
                <w:szCs w:val="20"/>
              </w:rPr>
            </w:pPr>
            <w:r>
              <w:rPr>
                <w:color w:val="008000"/>
                <w:szCs w:val="20"/>
                <w:u w:val="double"/>
              </w:rPr>
              <w:t>GetDoActions</w:t>
            </w:r>
            <w:r>
              <w:rPr>
                <w:szCs w:val="20"/>
              </w:rPr>
              <w:t xml:space="preserve"> </w:t>
            </w:r>
          </w:p>
        </w:tc>
        <w:tc>
          <w:tcPr>
            <w:tcW w:w="4430" w:type="dxa"/>
            <w:tcBorders>
              <w:top w:val="nil"/>
              <w:left w:val="nil"/>
              <w:bottom w:val="nil"/>
              <w:right w:val="nil"/>
            </w:tcBorders>
          </w:tcPr>
          <w:p w14:paraId="328E04F6" w14:textId="25821531" w:rsidR="00190E8B" w:rsidRPr="007612C4" w:rsidRDefault="00190E8B" w:rsidP="002C793C">
            <w:pPr>
              <w:tabs>
                <w:tab w:val="left" w:pos="-5"/>
              </w:tabs>
              <w:spacing w:after="45"/>
              <w:ind w:right="125"/>
              <w:rPr>
                <w:szCs w:val="20"/>
                <w:lang w:val="en-US"/>
              </w:rPr>
            </w:pPr>
            <w:r>
              <w:rPr>
                <w:szCs w:val="20"/>
              </w:rPr>
              <w:t>Retrieves all do actions</w:t>
            </w:r>
            <w:r w:rsidR="007612C4">
              <w:rPr>
                <w:szCs w:val="20"/>
                <w:lang w:val="en-US"/>
              </w:rPr>
              <w:t>.</w:t>
            </w:r>
          </w:p>
        </w:tc>
      </w:tr>
      <w:tr w:rsidR="00190E8B" w14:paraId="08100BC0" w14:textId="77777777" w:rsidTr="002C793C">
        <w:tc>
          <w:tcPr>
            <w:tcW w:w="4421" w:type="dxa"/>
            <w:tcBorders>
              <w:top w:val="nil"/>
              <w:left w:val="nil"/>
              <w:bottom w:val="nil"/>
              <w:right w:val="nil"/>
            </w:tcBorders>
          </w:tcPr>
          <w:p w14:paraId="5F56D4E1" w14:textId="77777777" w:rsidR="00190E8B" w:rsidRDefault="00190E8B" w:rsidP="002C793C">
            <w:pPr>
              <w:tabs>
                <w:tab w:val="left" w:pos="-5"/>
              </w:tabs>
              <w:spacing w:after="45"/>
              <w:ind w:right="125"/>
              <w:rPr>
                <w:szCs w:val="20"/>
              </w:rPr>
            </w:pPr>
            <w:r>
              <w:rPr>
                <w:color w:val="008000"/>
                <w:szCs w:val="20"/>
                <w:u w:val="double"/>
              </w:rPr>
              <w:t>GetEntryActions</w:t>
            </w:r>
            <w:r>
              <w:rPr>
                <w:szCs w:val="20"/>
              </w:rPr>
              <w:t xml:space="preserve"> </w:t>
            </w:r>
          </w:p>
        </w:tc>
        <w:tc>
          <w:tcPr>
            <w:tcW w:w="4430" w:type="dxa"/>
            <w:tcBorders>
              <w:top w:val="nil"/>
              <w:left w:val="nil"/>
              <w:bottom w:val="nil"/>
              <w:right w:val="nil"/>
            </w:tcBorders>
          </w:tcPr>
          <w:p w14:paraId="2131A191" w14:textId="0A73C335" w:rsidR="00190E8B" w:rsidRPr="007612C4" w:rsidRDefault="00190E8B" w:rsidP="002C793C">
            <w:pPr>
              <w:tabs>
                <w:tab w:val="left" w:pos="-5"/>
              </w:tabs>
              <w:spacing w:after="45"/>
              <w:ind w:right="125"/>
              <w:rPr>
                <w:szCs w:val="20"/>
                <w:lang w:val="en-US"/>
              </w:rPr>
            </w:pPr>
            <w:r>
              <w:rPr>
                <w:szCs w:val="20"/>
              </w:rPr>
              <w:t>Retrieves all entry actions</w:t>
            </w:r>
            <w:r w:rsidR="007612C4">
              <w:rPr>
                <w:szCs w:val="20"/>
                <w:lang w:val="en-US"/>
              </w:rPr>
              <w:t>.</w:t>
            </w:r>
          </w:p>
        </w:tc>
      </w:tr>
      <w:tr w:rsidR="00190E8B" w14:paraId="2E049391" w14:textId="77777777" w:rsidTr="002C793C">
        <w:tc>
          <w:tcPr>
            <w:tcW w:w="4421" w:type="dxa"/>
            <w:tcBorders>
              <w:top w:val="nil"/>
              <w:left w:val="nil"/>
              <w:bottom w:val="nil"/>
              <w:right w:val="nil"/>
            </w:tcBorders>
          </w:tcPr>
          <w:p w14:paraId="6A9F7095" w14:textId="77777777" w:rsidR="00190E8B" w:rsidRDefault="00190E8B" w:rsidP="002C793C">
            <w:pPr>
              <w:tabs>
                <w:tab w:val="left" w:pos="-5"/>
              </w:tabs>
              <w:spacing w:after="45"/>
              <w:ind w:right="125"/>
              <w:rPr>
                <w:szCs w:val="20"/>
              </w:rPr>
            </w:pPr>
            <w:r>
              <w:rPr>
                <w:color w:val="008000"/>
                <w:szCs w:val="20"/>
                <w:u w:val="double"/>
              </w:rPr>
              <w:t>GetExitActions</w:t>
            </w:r>
            <w:r>
              <w:rPr>
                <w:szCs w:val="20"/>
              </w:rPr>
              <w:t xml:space="preserve"> </w:t>
            </w:r>
          </w:p>
        </w:tc>
        <w:tc>
          <w:tcPr>
            <w:tcW w:w="4430" w:type="dxa"/>
            <w:tcBorders>
              <w:top w:val="nil"/>
              <w:left w:val="nil"/>
              <w:bottom w:val="nil"/>
              <w:right w:val="nil"/>
            </w:tcBorders>
          </w:tcPr>
          <w:p w14:paraId="01AEE7F0" w14:textId="161489E5" w:rsidR="00190E8B" w:rsidRPr="007612C4" w:rsidRDefault="00190E8B" w:rsidP="002C793C">
            <w:pPr>
              <w:tabs>
                <w:tab w:val="left" w:pos="-5"/>
              </w:tabs>
              <w:spacing w:after="45"/>
              <w:ind w:right="125"/>
              <w:rPr>
                <w:szCs w:val="20"/>
                <w:lang w:val="en-US"/>
              </w:rPr>
            </w:pPr>
            <w:r>
              <w:rPr>
                <w:szCs w:val="20"/>
              </w:rPr>
              <w:t>Retrieves all exit actions</w:t>
            </w:r>
            <w:r w:rsidR="007612C4">
              <w:rPr>
                <w:szCs w:val="20"/>
                <w:lang w:val="en-US"/>
              </w:rPr>
              <w:t>.</w:t>
            </w:r>
          </w:p>
        </w:tc>
      </w:tr>
      <w:tr w:rsidR="00190E8B" w14:paraId="4B68AA8A" w14:textId="77777777" w:rsidTr="002C793C">
        <w:tc>
          <w:tcPr>
            <w:tcW w:w="4421" w:type="dxa"/>
            <w:tcBorders>
              <w:top w:val="nil"/>
              <w:left w:val="nil"/>
              <w:bottom w:val="nil"/>
              <w:right w:val="nil"/>
            </w:tcBorders>
          </w:tcPr>
          <w:p w14:paraId="009DF00F" w14:textId="77777777" w:rsidR="00190E8B" w:rsidRDefault="00190E8B" w:rsidP="002C793C">
            <w:pPr>
              <w:tabs>
                <w:tab w:val="left" w:pos="-5"/>
              </w:tabs>
              <w:spacing w:after="45"/>
              <w:ind w:right="125"/>
              <w:rPr>
                <w:szCs w:val="20"/>
              </w:rPr>
            </w:pPr>
            <w:r>
              <w:rPr>
                <w:color w:val="008000"/>
                <w:szCs w:val="20"/>
                <w:u w:val="double"/>
              </w:rPr>
              <w:t>GetStateMachines</w:t>
            </w:r>
            <w:r>
              <w:rPr>
                <w:szCs w:val="20"/>
              </w:rPr>
              <w:t xml:space="preserve"> </w:t>
            </w:r>
          </w:p>
        </w:tc>
        <w:tc>
          <w:tcPr>
            <w:tcW w:w="4430" w:type="dxa"/>
            <w:tcBorders>
              <w:top w:val="nil"/>
              <w:left w:val="nil"/>
              <w:bottom w:val="nil"/>
              <w:right w:val="nil"/>
            </w:tcBorders>
          </w:tcPr>
          <w:p w14:paraId="460F136A" w14:textId="2CFACE2A" w:rsidR="00190E8B" w:rsidRPr="007612C4" w:rsidRDefault="00190E8B" w:rsidP="002C793C">
            <w:pPr>
              <w:tabs>
                <w:tab w:val="left" w:pos="-5"/>
              </w:tabs>
              <w:spacing w:after="45"/>
              <w:ind w:right="125"/>
              <w:rPr>
                <w:szCs w:val="20"/>
                <w:lang w:val="en-US"/>
              </w:rPr>
            </w:pPr>
            <w:r>
              <w:rPr>
                <w:szCs w:val="20"/>
              </w:rPr>
              <w:t>Retrieves all state machines</w:t>
            </w:r>
            <w:r w:rsidR="007612C4">
              <w:rPr>
                <w:szCs w:val="20"/>
                <w:lang w:val="en-US"/>
              </w:rPr>
              <w:t>.</w:t>
            </w:r>
          </w:p>
        </w:tc>
      </w:tr>
      <w:tr w:rsidR="00190E8B" w:rsidRPr="00050476" w14:paraId="01E45114" w14:textId="77777777" w:rsidTr="002C793C">
        <w:tc>
          <w:tcPr>
            <w:tcW w:w="4421" w:type="dxa"/>
            <w:tcBorders>
              <w:top w:val="nil"/>
              <w:left w:val="nil"/>
              <w:bottom w:val="nil"/>
              <w:right w:val="nil"/>
            </w:tcBorders>
          </w:tcPr>
          <w:p w14:paraId="09635E0E" w14:textId="77777777" w:rsidR="00190E8B" w:rsidRDefault="00190E8B" w:rsidP="002C793C">
            <w:pPr>
              <w:tabs>
                <w:tab w:val="left" w:pos="-5"/>
              </w:tabs>
              <w:spacing w:after="45"/>
              <w:ind w:right="125"/>
              <w:rPr>
                <w:szCs w:val="20"/>
              </w:rPr>
            </w:pPr>
            <w:r>
              <w:rPr>
                <w:color w:val="008000"/>
                <w:szCs w:val="20"/>
                <w:u w:val="double"/>
              </w:rPr>
              <w:t>GetUserDefinedEvents</w:t>
            </w:r>
            <w:r>
              <w:rPr>
                <w:szCs w:val="20"/>
              </w:rPr>
              <w:t xml:space="preserve"> </w:t>
            </w:r>
          </w:p>
        </w:tc>
        <w:tc>
          <w:tcPr>
            <w:tcW w:w="4430" w:type="dxa"/>
            <w:tcBorders>
              <w:top w:val="nil"/>
              <w:left w:val="nil"/>
              <w:bottom w:val="nil"/>
              <w:right w:val="nil"/>
            </w:tcBorders>
          </w:tcPr>
          <w:p w14:paraId="441C0478" w14:textId="2CC3EF09" w:rsidR="00190E8B" w:rsidRDefault="00190E8B" w:rsidP="002C793C">
            <w:pPr>
              <w:tabs>
                <w:tab w:val="left" w:pos="-5"/>
              </w:tabs>
              <w:spacing w:after="45"/>
              <w:ind w:right="125"/>
              <w:rPr>
                <w:szCs w:val="20"/>
                <w:lang w:val="en-US"/>
              </w:rPr>
            </w:pPr>
            <w:r>
              <w:rPr>
                <w:szCs w:val="20"/>
                <w:lang w:val="en-US"/>
              </w:rPr>
              <w:t>Retrieves all user-defined events</w:t>
            </w:r>
            <w:r w:rsidR="007612C4">
              <w:rPr>
                <w:szCs w:val="20"/>
                <w:lang w:val="en-US"/>
              </w:rPr>
              <w:t>.</w:t>
            </w:r>
          </w:p>
        </w:tc>
      </w:tr>
    </w:tbl>
    <w:p w14:paraId="531E9504" w14:textId="77777777" w:rsidR="00744E5E" w:rsidRPr="000728FC" w:rsidRDefault="00744E5E" w:rsidP="009E1DBB">
      <w:pPr>
        <w:pStyle w:val="Heading5"/>
        <w:rPr>
          <w:lang w:val="en-US"/>
        </w:rPr>
      </w:pPr>
      <w:r w:rsidRPr="000728FC">
        <w:rPr>
          <w:lang w:val="en-US"/>
        </w:rPr>
        <w:t>SubActivities Property (AbstractState)</w:t>
      </w:r>
    </w:p>
    <w:p w14:paraId="4AF2508E"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4D093732" w14:textId="77777777" w:rsidR="00744E5E" w:rsidRPr="000728FC" w:rsidRDefault="00744E5E" w:rsidP="00744E5E">
      <w:pPr>
        <w:spacing w:after="45"/>
        <w:ind w:left="355" w:right="125"/>
        <w:rPr>
          <w:b/>
          <w:bCs/>
          <w:szCs w:val="20"/>
          <w:lang w:val="en-US"/>
        </w:rPr>
      </w:pPr>
      <w:r w:rsidRPr="000728FC">
        <w:rPr>
          <w:szCs w:val="20"/>
          <w:lang w:val="en-US"/>
        </w:rPr>
        <w:t xml:space="preserve">This property specifies the collection of child activities nested within the abstract state. The subactivity collection includes only immediate child activities; it does not include grandchildren or any other descendants. To retrieve all subactivities, use </w:t>
      </w:r>
      <w:r w:rsidRPr="000728FC">
        <w:rPr>
          <w:color w:val="008000"/>
          <w:szCs w:val="20"/>
          <w:u w:val="double"/>
          <w:lang w:val="en-US"/>
        </w:rPr>
        <w:t>GetAllSubActivities</w:t>
      </w:r>
      <w:r w:rsidRPr="000728FC">
        <w:rPr>
          <w:szCs w:val="20"/>
          <w:lang w:val="en-US"/>
        </w:rPr>
        <w:t>.</w:t>
      </w:r>
    </w:p>
    <w:p w14:paraId="75974A4F" w14:textId="77777777" w:rsidR="00744E5E" w:rsidRPr="000728FC" w:rsidRDefault="00744E5E" w:rsidP="00744E5E">
      <w:pPr>
        <w:spacing w:after="45"/>
        <w:ind w:left="355" w:right="125"/>
        <w:rPr>
          <w:szCs w:val="20"/>
          <w:lang w:val="en-US"/>
        </w:rPr>
      </w:pPr>
      <w:r w:rsidRPr="000728FC">
        <w:rPr>
          <w:b/>
          <w:bCs/>
          <w:szCs w:val="20"/>
          <w:lang w:val="en-US"/>
        </w:rPr>
        <w:t>Note</w:t>
      </w:r>
      <w:r w:rsidRPr="000728FC">
        <w:rPr>
          <w:szCs w:val="20"/>
          <w:lang w:val="en-US"/>
        </w:rPr>
        <w:t>: This property is read-only.</w:t>
      </w:r>
    </w:p>
    <w:p w14:paraId="480AAE09" w14:textId="77777777" w:rsidR="00744E5E" w:rsidRPr="000728FC" w:rsidRDefault="00744E5E" w:rsidP="00744E5E">
      <w:pPr>
        <w:spacing w:after="45"/>
        <w:ind w:left="115" w:right="125"/>
        <w:rPr>
          <w:b/>
          <w:bCs/>
          <w:szCs w:val="20"/>
          <w:lang w:val="en-US"/>
        </w:rPr>
      </w:pPr>
    </w:p>
    <w:p w14:paraId="5CC37A7E"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523F0AD7" w14:textId="77777777" w:rsidR="00744E5E" w:rsidRPr="000728FC" w:rsidRDefault="00744E5E" w:rsidP="00744E5E">
      <w:pPr>
        <w:spacing w:before="45" w:after="55"/>
        <w:ind w:left="35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myActivityCollection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myAbstractState</w:t>
      </w:r>
      <w:r w:rsidRPr="000728FC">
        <w:rPr>
          <w:rFonts w:ascii="Courier New" w:hAnsi="Courier New" w:cs="Courier New"/>
          <w:szCs w:val="20"/>
          <w:lang w:val="en-US"/>
        </w:rPr>
        <w:t>.</w:t>
      </w:r>
      <w:r w:rsidRPr="000728FC">
        <w:rPr>
          <w:rFonts w:ascii="Courier New" w:hAnsi="Courier New" w:cs="Courier New"/>
          <w:b/>
          <w:bCs/>
          <w:szCs w:val="20"/>
          <w:lang w:val="en-US"/>
        </w:rPr>
        <w:t>SubActivities</w:t>
      </w:r>
    </w:p>
    <w:p w14:paraId="578FB67E" w14:textId="77777777" w:rsidR="00744E5E" w:rsidRPr="000728FC" w:rsidRDefault="00744E5E" w:rsidP="00744E5E">
      <w:pPr>
        <w:spacing w:after="45"/>
        <w:ind w:left="115" w:right="125"/>
        <w:rPr>
          <w:szCs w:val="20"/>
          <w:lang w:val="en-US"/>
        </w:rPr>
      </w:pPr>
    </w:p>
    <w:p w14:paraId="3F58D830" w14:textId="77777777" w:rsidR="00744E5E" w:rsidRPr="000728FC" w:rsidRDefault="00744E5E" w:rsidP="00744E5E">
      <w:pPr>
        <w:spacing w:after="45"/>
        <w:ind w:left="115" w:right="125"/>
        <w:rPr>
          <w:szCs w:val="20"/>
          <w:lang w:val="en-US"/>
        </w:rPr>
      </w:pPr>
      <w:r w:rsidRPr="000728FC">
        <w:rPr>
          <w:b/>
          <w:bCs/>
          <w:szCs w:val="20"/>
          <w:lang w:val="en-US"/>
        </w:rPr>
        <w:t>Property Type</w:t>
      </w:r>
    </w:p>
    <w:p w14:paraId="4E6A902A" w14:textId="77777777" w:rsidR="00744E5E" w:rsidRPr="000728FC" w:rsidRDefault="00744E5E" w:rsidP="00744E5E">
      <w:pPr>
        <w:spacing w:after="115"/>
        <w:ind w:left="355" w:right="125"/>
        <w:rPr>
          <w:szCs w:val="20"/>
          <w:lang w:val="en-US"/>
        </w:rPr>
      </w:pPr>
      <w:r w:rsidRPr="000728FC">
        <w:rPr>
          <w:color w:val="008000"/>
          <w:szCs w:val="20"/>
          <w:u w:val="double"/>
          <w:lang w:val="en-US"/>
        </w:rPr>
        <w:t>ActivityCollection</w:t>
      </w:r>
      <w:r w:rsidRPr="000728FC">
        <w:rPr>
          <w:szCs w:val="20"/>
          <w:lang w:val="en-US"/>
        </w:rPr>
        <w:t xml:space="preserve"> </w:t>
      </w:r>
    </w:p>
    <w:p w14:paraId="76A92FD0" w14:textId="73B5F493" w:rsidR="00744E5E" w:rsidRPr="000728FC" w:rsidRDefault="00744E5E" w:rsidP="009E1DBB">
      <w:pPr>
        <w:pStyle w:val="Heading5"/>
        <w:rPr>
          <w:lang w:val="en-US"/>
        </w:rPr>
      </w:pPr>
      <w:r w:rsidRPr="000728FC">
        <w:rPr>
          <w:lang w:val="en-US"/>
        </w:rPr>
        <w:t>SubDecisions Property (AbstractState)</w:t>
      </w:r>
    </w:p>
    <w:p w14:paraId="360CF81E"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2A975504" w14:textId="77777777" w:rsidR="00744E5E" w:rsidRPr="000728FC" w:rsidRDefault="00744E5E" w:rsidP="00744E5E">
      <w:pPr>
        <w:spacing w:after="45"/>
        <w:ind w:left="355" w:right="125"/>
        <w:rPr>
          <w:b/>
          <w:bCs/>
          <w:szCs w:val="20"/>
          <w:lang w:val="en-US"/>
        </w:rPr>
      </w:pPr>
      <w:r w:rsidRPr="000728FC">
        <w:rPr>
          <w:szCs w:val="20"/>
          <w:lang w:val="en-US"/>
        </w:rPr>
        <w:t xml:space="preserve">This property specifies the collection of child decisions nested within the abstract state. The subdecision collection includes only immediate child decisions; it does not include grandchildren or any other descendants. To retrieve all subdecisions, use </w:t>
      </w:r>
      <w:r w:rsidRPr="000728FC">
        <w:rPr>
          <w:color w:val="008000"/>
          <w:szCs w:val="20"/>
          <w:u w:val="double"/>
          <w:lang w:val="en-US"/>
        </w:rPr>
        <w:t>GetAllSubDecisions</w:t>
      </w:r>
      <w:r w:rsidRPr="000728FC">
        <w:rPr>
          <w:szCs w:val="20"/>
          <w:lang w:val="en-US"/>
        </w:rPr>
        <w:t>.</w:t>
      </w:r>
    </w:p>
    <w:p w14:paraId="0AA54430" w14:textId="77777777" w:rsidR="00744E5E" w:rsidRPr="000728FC" w:rsidRDefault="00744E5E" w:rsidP="00744E5E">
      <w:pPr>
        <w:spacing w:after="45"/>
        <w:ind w:left="355" w:right="125"/>
        <w:rPr>
          <w:szCs w:val="20"/>
          <w:lang w:val="en-US"/>
        </w:rPr>
      </w:pPr>
      <w:r w:rsidRPr="000728FC">
        <w:rPr>
          <w:b/>
          <w:bCs/>
          <w:szCs w:val="20"/>
          <w:lang w:val="en-US"/>
        </w:rPr>
        <w:t>Note</w:t>
      </w:r>
      <w:r w:rsidRPr="000728FC">
        <w:rPr>
          <w:szCs w:val="20"/>
          <w:lang w:val="en-US"/>
        </w:rPr>
        <w:t>: This property is read-only.</w:t>
      </w:r>
    </w:p>
    <w:p w14:paraId="01358EBA" w14:textId="77777777" w:rsidR="00744E5E" w:rsidRPr="000728FC" w:rsidRDefault="00744E5E" w:rsidP="00744E5E">
      <w:pPr>
        <w:spacing w:after="45"/>
        <w:ind w:left="115" w:right="125"/>
        <w:rPr>
          <w:b/>
          <w:bCs/>
          <w:szCs w:val="20"/>
          <w:lang w:val="en-US"/>
        </w:rPr>
      </w:pPr>
    </w:p>
    <w:p w14:paraId="7EB12C44"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6DFC1D78" w14:textId="77777777" w:rsidR="00744E5E" w:rsidRPr="000728FC" w:rsidRDefault="00744E5E" w:rsidP="00744E5E">
      <w:pPr>
        <w:spacing w:before="45" w:after="55"/>
        <w:ind w:left="35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myDecisionCollection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myAbstractState</w:t>
      </w:r>
      <w:r w:rsidRPr="000728FC">
        <w:rPr>
          <w:rFonts w:ascii="Courier New" w:hAnsi="Courier New" w:cs="Courier New"/>
          <w:szCs w:val="20"/>
          <w:lang w:val="en-US"/>
        </w:rPr>
        <w:t>.</w:t>
      </w:r>
      <w:r w:rsidRPr="000728FC">
        <w:rPr>
          <w:rFonts w:ascii="Courier New" w:hAnsi="Courier New" w:cs="Courier New"/>
          <w:b/>
          <w:bCs/>
          <w:szCs w:val="20"/>
          <w:lang w:val="en-US"/>
        </w:rPr>
        <w:t>SubDecisions</w:t>
      </w:r>
    </w:p>
    <w:p w14:paraId="7C037834" w14:textId="77777777" w:rsidR="00744E5E" w:rsidRPr="000728FC" w:rsidRDefault="00744E5E" w:rsidP="00744E5E">
      <w:pPr>
        <w:spacing w:after="45"/>
        <w:ind w:left="115" w:right="125"/>
        <w:rPr>
          <w:szCs w:val="20"/>
          <w:lang w:val="en-US"/>
        </w:rPr>
      </w:pPr>
    </w:p>
    <w:p w14:paraId="2C276D96" w14:textId="77777777" w:rsidR="00744E5E" w:rsidRPr="000728FC" w:rsidRDefault="00744E5E" w:rsidP="00744E5E">
      <w:pPr>
        <w:spacing w:after="45"/>
        <w:ind w:left="115" w:right="125"/>
        <w:rPr>
          <w:szCs w:val="20"/>
          <w:lang w:val="en-US"/>
        </w:rPr>
      </w:pPr>
      <w:r w:rsidRPr="000728FC">
        <w:rPr>
          <w:b/>
          <w:bCs/>
          <w:szCs w:val="20"/>
          <w:lang w:val="en-US"/>
        </w:rPr>
        <w:t>Property Type</w:t>
      </w:r>
    </w:p>
    <w:p w14:paraId="7FA3CF5B" w14:textId="77777777" w:rsidR="00744E5E" w:rsidRPr="000728FC" w:rsidRDefault="00744E5E" w:rsidP="00744E5E">
      <w:pPr>
        <w:spacing w:after="115"/>
        <w:ind w:left="355" w:right="125"/>
        <w:rPr>
          <w:szCs w:val="20"/>
          <w:lang w:val="en-US"/>
        </w:rPr>
      </w:pPr>
      <w:r w:rsidRPr="000728FC">
        <w:rPr>
          <w:color w:val="008000"/>
          <w:szCs w:val="20"/>
          <w:u w:val="double"/>
          <w:lang w:val="en-US"/>
        </w:rPr>
        <w:t>DecisionCollection</w:t>
      </w:r>
      <w:r w:rsidRPr="000728FC">
        <w:rPr>
          <w:szCs w:val="20"/>
          <w:lang w:val="en-US"/>
        </w:rPr>
        <w:t xml:space="preserve"> </w:t>
      </w:r>
    </w:p>
    <w:p w14:paraId="01273180" w14:textId="2674901C" w:rsidR="00744E5E" w:rsidRPr="000728FC" w:rsidRDefault="00744E5E" w:rsidP="009E1DBB">
      <w:pPr>
        <w:pStyle w:val="Heading5"/>
        <w:rPr>
          <w:lang w:val="en-US"/>
        </w:rPr>
      </w:pPr>
      <w:r w:rsidRPr="000728FC">
        <w:rPr>
          <w:lang w:val="en-US"/>
        </w:rPr>
        <w:t>SubStates Property (AbstractState)</w:t>
      </w:r>
    </w:p>
    <w:p w14:paraId="7A4B4251"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343C0786" w14:textId="674C3185" w:rsidR="00744E5E" w:rsidRPr="000728FC" w:rsidRDefault="00744E5E" w:rsidP="00744E5E">
      <w:pPr>
        <w:spacing w:after="45"/>
        <w:ind w:left="355" w:right="125"/>
        <w:rPr>
          <w:b/>
          <w:bCs/>
          <w:szCs w:val="20"/>
          <w:lang w:val="en-US"/>
        </w:rPr>
      </w:pPr>
      <w:r w:rsidRPr="000728FC">
        <w:rPr>
          <w:szCs w:val="20"/>
          <w:lang w:val="en-US"/>
        </w:rPr>
        <w:t xml:space="preserve">This property specifies the collection of child states nested within the abstract state. The substate collection includes only immediate child states; it does not include grandchildren or any other descendants. To retrieve all substates, use </w:t>
      </w:r>
      <w:r w:rsidRPr="000728FC">
        <w:rPr>
          <w:color w:val="008000"/>
          <w:szCs w:val="20"/>
          <w:u w:val="double"/>
          <w:lang w:val="en-US"/>
        </w:rPr>
        <w:t>GetAllSubStates</w:t>
      </w:r>
      <w:r w:rsidRPr="000728FC">
        <w:rPr>
          <w:szCs w:val="20"/>
          <w:lang w:val="en-US"/>
        </w:rPr>
        <w:t>. The collection specified by this property also includes initial and final states.</w:t>
      </w:r>
      <w:r w:rsidR="0027686B">
        <w:rPr>
          <w:szCs w:val="20"/>
          <w:lang w:val="en-US"/>
        </w:rPr>
        <w:t xml:space="preserve"> </w:t>
      </w:r>
      <w:r w:rsidRPr="000728FC">
        <w:rPr>
          <w:szCs w:val="20"/>
          <w:lang w:val="en-US"/>
        </w:rPr>
        <w:t xml:space="preserve">To exclude initial or final states, add code to check the </w:t>
      </w:r>
      <w:r w:rsidRPr="000728FC">
        <w:rPr>
          <w:color w:val="008000"/>
          <w:szCs w:val="20"/>
          <w:u w:val="double"/>
          <w:lang w:val="en-US"/>
        </w:rPr>
        <w:t>StateKind</w:t>
      </w:r>
      <w:r w:rsidRPr="000728FC">
        <w:rPr>
          <w:szCs w:val="20"/>
          <w:lang w:val="en-US"/>
        </w:rPr>
        <w:t xml:space="preserve"> property of each state in the collection before working with the state.</w:t>
      </w:r>
    </w:p>
    <w:p w14:paraId="7DF9814F" w14:textId="77777777" w:rsidR="00744E5E" w:rsidRPr="000728FC" w:rsidRDefault="00744E5E" w:rsidP="00744E5E">
      <w:pPr>
        <w:spacing w:after="45"/>
        <w:ind w:left="355" w:right="125"/>
        <w:rPr>
          <w:szCs w:val="20"/>
          <w:lang w:val="en-US"/>
        </w:rPr>
      </w:pPr>
      <w:r w:rsidRPr="000728FC">
        <w:rPr>
          <w:b/>
          <w:bCs/>
          <w:szCs w:val="20"/>
          <w:lang w:val="en-US"/>
        </w:rPr>
        <w:t>Note</w:t>
      </w:r>
      <w:r w:rsidRPr="000728FC">
        <w:rPr>
          <w:szCs w:val="20"/>
          <w:lang w:val="en-US"/>
        </w:rPr>
        <w:t>: This property is read-only.</w:t>
      </w:r>
    </w:p>
    <w:p w14:paraId="67E2A789" w14:textId="77777777" w:rsidR="00744E5E" w:rsidRPr="000728FC" w:rsidRDefault="00744E5E" w:rsidP="00744E5E">
      <w:pPr>
        <w:spacing w:after="45"/>
        <w:ind w:left="115" w:right="125"/>
        <w:rPr>
          <w:b/>
          <w:bCs/>
          <w:szCs w:val="20"/>
          <w:lang w:val="en-US"/>
        </w:rPr>
      </w:pPr>
    </w:p>
    <w:p w14:paraId="7D422C13"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6EA1D806" w14:textId="77777777" w:rsidR="00744E5E" w:rsidRPr="000728FC" w:rsidRDefault="00744E5E" w:rsidP="00744E5E">
      <w:pPr>
        <w:spacing w:before="45" w:after="55"/>
        <w:ind w:left="355" w:right="125"/>
        <w:rPr>
          <w:rFonts w:ascii="Courier New" w:hAnsi="Courier New" w:cs="Courier New"/>
          <w:b/>
          <w:bCs/>
          <w:szCs w:val="20"/>
          <w:lang w:val="en-US"/>
        </w:rPr>
      </w:pPr>
      <w:r w:rsidRPr="000728FC">
        <w:rPr>
          <w:rFonts w:ascii="Courier New" w:hAnsi="Courier New" w:cs="Courier New"/>
          <w:b/>
          <w:bCs/>
          <w:szCs w:val="20"/>
          <w:lang w:val="en-US"/>
        </w:rPr>
        <w:lastRenderedPageBreak/>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myStateCollection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myAbstractState</w:t>
      </w:r>
      <w:r w:rsidRPr="000728FC">
        <w:rPr>
          <w:rFonts w:ascii="Courier New" w:hAnsi="Courier New" w:cs="Courier New"/>
          <w:szCs w:val="20"/>
          <w:lang w:val="en-US"/>
        </w:rPr>
        <w:t>.</w:t>
      </w:r>
      <w:r w:rsidRPr="000728FC">
        <w:rPr>
          <w:rFonts w:ascii="Courier New" w:hAnsi="Courier New" w:cs="Courier New"/>
          <w:b/>
          <w:bCs/>
          <w:szCs w:val="20"/>
          <w:lang w:val="en-US"/>
        </w:rPr>
        <w:t>SubStates</w:t>
      </w:r>
    </w:p>
    <w:p w14:paraId="51E95996" w14:textId="77777777" w:rsidR="00744E5E" w:rsidRPr="000728FC" w:rsidRDefault="00744E5E" w:rsidP="00744E5E">
      <w:pPr>
        <w:spacing w:after="45"/>
        <w:ind w:left="115" w:right="125"/>
        <w:rPr>
          <w:szCs w:val="20"/>
          <w:lang w:val="en-US"/>
        </w:rPr>
      </w:pPr>
    </w:p>
    <w:p w14:paraId="001EAFA1" w14:textId="77777777" w:rsidR="00744E5E" w:rsidRPr="000728FC" w:rsidRDefault="00744E5E" w:rsidP="00744E5E">
      <w:pPr>
        <w:spacing w:after="45"/>
        <w:ind w:left="115" w:right="125"/>
        <w:rPr>
          <w:szCs w:val="20"/>
          <w:lang w:val="en-US"/>
        </w:rPr>
      </w:pPr>
      <w:r w:rsidRPr="000728FC">
        <w:rPr>
          <w:b/>
          <w:bCs/>
          <w:szCs w:val="20"/>
          <w:lang w:val="en-US"/>
        </w:rPr>
        <w:t>Property Type</w:t>
      </w:r>
    </w:p>
    <w:p w14:paraId="344468B0" w14:textId="77777777" w:rsidR="00744E5E" w:rsidRPr="000728FC" w:rsidRDefault="00744E5E" w:rsidP="00744E5E">
      <w:pPr>
        <w:spacing w:after="115"/>
        <w:ind w:left="355" w:right="125"/>
        <w:rPr>
          <w:szCs w:val="20"/>
          <w:lang w:val="en-US"/>
        </w:rPr>
      </w:pPr>
      <w:r w:rsidRPr="000728FC">
        <w:rPr>
          <w:color w:val="008000"/>
          <w:szCs w:val="20"/>
          <w:u w:val="double"/>
          <w:lang w:val="en-US"/>
        </w:rPr>
        <w:t>StateCollection</w:t>
      </w:r>
      <w:r w:rsidRPr="000728FC">
        <w:rPr>
          <w:szCs w:val="20"/>
          <w:lang w:val="en-US"/>
        </w:rPr>
        <w:t xml:space="preserve"> </w:t>
      </w:r>
    </w:p>
    <w:p w14:paraId="6D2A51AD" w14:textId="60C93A71" w:rsidR="00744E5E" w:rsidRPr="000728FC" w:rsidRDefault="00744E5E" w:rsidP="009E1DBB">
      <w:pPr>
        <w:pStyle w:val="Heading5"/>
        <w:rPr>
          <w:lang w:val="en-US"/>
        </w:rPr>
      </w:pPr>
      <w:r w:rsidRPr="000728FC">
        <w:rPr>
          <w:lang w:val="en-US"/>
        </w:rPr>
        <w:t>SubSynchronizations Property (AbstractState)</w:t>
      </w:r>
    </w:p>
    <w:p w14:paraId="426B965C"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347413A0" w14:textId="77777777" w:rsidR="00744E5E" w:rsidRPr="000728FC" w:rsidRDefault="00744E5E" w:rsidP="00744E5E">
      <w:pPr>
        <w:spacing w:after="45"/>
        <w:ind w:left="355" w:right="125"/>
        <w:rPr>
          <w:b/>
          <w:bCs/>
          <w:szCs w:val="20"/>
          <w:lang w:val="en-US"/>
        </w:rPr>
      </w:pPr>
      <w:r w:rsidRPr="000728FC">
        <w:rPr>
          <w:szCs w:val="20"/>
          <w:lang w:val="en-US"/>
        </w:rPr>
        <w:t xml:space="preserve">This property specifies the collection of child synchronizations nested within the abstract state. The subsynchronization collection includes only immediate child synchronizations; it does not include grandchildren or any other descendants. To retrieve all subsynchronizations, use </w:t>
      </w:r>
      <w:r w:rsidRPr="000728FC">
        <w:rPr>
          <w:color w:val="008000"/>
          <w:szCs w:val="20"/>
          <w:u w:val="double"/>
          <w:lang w:val="en-US"/>
        </w:rPr>
        <w:t>GetAllSubSynchronizations</w:t>
      </w:r>
      <w:r w:rsidRPr="000728FC">
        <w:rPr>
          <w:szCs w:val="20"/>
          <w:lang w:val="en-US"/>
        </w:rPr>
        <w:t>.</w:t>
      </w:r>
    </w:p>
    <w:p w14:paraId="6421B08C" w14:textId="77777777" w:rsidR="00744E5E" w:rsidRPr="000728FC" w:rsidRDefault="00744E5E" w:rsidP="00744E5E">
      <w:pPr>
        <w:spacing w:after="45"/>
        <w:ind w:left="355" w:right="125"/>
        <w:rPr>
          <w:szCs w:val="20"/>
          <w:lang w:val="en-US"/>
        </w:rPr>
      </w:pPr>
      <w:r w:rsidRPr="000728FC">
        <w:rPr>
          <w:b/>
          <w:bCs/>
          <w:szCs w:val="20"/>
          <w:lang w:val="en-US"/>
        </w:rPr>
        <w:t>Note</w:t>
      </w:r>
      <w:r w:rsidRPr="000728FC">
        <w:rPr>
          <w:szCs w:val="20"/>
          <w:lang w:val="en-US"/>
        </w:rPr>
        <w:t>: This property is read-only.</w:t>
      </w:r>
    </w:p>
    <w:p w14:paraId="7B7ED960" w14:textId="77777777" w:rsidR="00744E5E" w:rsidRPr="000728FC" w:rsidRDefault="00744E5E" w:rsidP="00744E5E">
      <w:pPr>
        <w:spacing w:after="45"/>
        <w:ind w:left="115" w:right="125"/>
        <w:rPr>
          <w:b/>
          <w:bCs/>
          <w:szCs w:val="20"/>
          <w:lang w:val="en-US"/>
        </w:rPr>
      </w:pPr>
    </w:p>
    <w:p w14:paraId="4C663501"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080C4E65" w14:textId="77777777" w:rsidR="00744E5E" w:rsidRPr="000728FC" w:rsidRDefault="00744E5E" w:rsidP="00744E5E">
      <w:pPr>
        <w:spacing w:before="45" w:after="55"/>
        <w:ind w:left="35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mySyncItemCollection</w:t>
      </w:r>
      <w:r w:rsidRPr="000728FC">
        <w:rPr>
          <w:rFonts w:ascii="Courier New" w:hAnsi="Courier New" w:cs="Courier New"/>
          <w:szCs w:val="20"/>
          <w:lang w:val="en-US"/>
        </w:rPr>
        <w:t xml:space="preserve"> = </w:t>
      </w:r>
      <w:r w:rsidRPr="000728FC">
        <w:rPr>
          <w:rFonts w:ascii="Courier New" w:hAnsi="Courier New" w:cs="Courier New"/>
          <w:i/>
          <w:iCs/>
          <w:szCs w:val="20"/>
          <w:lang w:val="en-US"/>
        </w:rPr>
        <w:t>myAbstractState</w:t>
      </w:r>
      <w:r w:rsidRPr="000728FC">
        <w:rPr>
          <w:rFonts w:ascii="Courier New" w:hAnsi="Courier New" w:cs="Courier New"/>
          <w:szCs w:val="20"/>
          <w:lang w:val="en-US"/>
        </w:rPr>
        <w:t>.</w:t>
      </w:r>
      <w:r w:rsidRPr="000728FC">
        <w:rPr>
          <w:rFonts w:ascii="Courier New" w:hAnsi="Courier New" w:cs="Courier New"/>
          <w:b/>
          <w:bCs/>
          <w:szCs w:val="20"/>
          <w:lang w:val="en-US"/>
        </w:rPr>
        <w:t>SubSynchronizations</w:t>
      </w:r>
    </w:p>
    <w:p w14:paraId="5B2822CD" w14:textId="77777777" w:rsidR="00744E5E" w:rsidRPr="000728FC" w:rsidRDefault="00744E5E" w:rsidP="00744E5E">
      <w:pPr>
        <w:spacing w:after="45"/>
        <w:ind w:left="115" w:right="125"/>
        <w:rPr>
          <w:szCs w:val="20"/>
          <w:lang w:val="en-US"/>
        </w:rPr>
      </w:pPr>
    </w:p>
    <w:p w14:paraId="2DCBEF76" w14:textId="77777777" w:rsidR="00744E5E" w:rsidRPr="000728FC" w:rsidRDefault="00744E5E" w:rsidP="00744E5E">
      <w:pPr>
        <w:spacing w:after="45"/>
        <w:ind w:left="115" w:right="125"/>
        <w:rPr>
          <w:szCs w:val="20"/>
          <w:lang w:val="en-US"/>
        </w:rPr>
      </w:pPr>
      <w:r w:rsidRPr="000728FC">
        <w:rPr>
          <w:b/>
          <w:bCs/>
          <w:szCs w:val="20"/>
          <w:lang w:val="en-US"/>
        </w:rPr>
        <w:t>Property Type</w:t>
      </w:r>
    </w:p>
    <w:p w14:paraId="03AE454F" w14:textId="77777777" w:rsidR="00744E5E" w:rsidRPr="000728FC" w:rsidRDefault="00744E5E" w:rsidP="00744E5E">
      <w:pPr>
        <w:spacing w:after="115"/>
        <w:ind w:left="355" w:right="125"/>
        <w:rPr>
          <w:szCs w:val="20"/>
          <w:lang w:val="en-US"/>
        </w:rPr>
      </w:pPr>
      <w:r w:rsidRPr="000728FC">
        <w:rPr>
          <w:color w:val="008000"/>
          <w:szCs w:val="20"/>
          <w:u w:val="double"/>
          <w:lang w:val="en-US"/>
        </w:rPr>
        <w:t>SyncItemCollection</w:t>
      </w:r>
      <w:r w:rsidRPr="000728FC">
        <w:rPr>
          <w:szCs w:val="20"/>
          <w:lang w:val="en-US"/>
        </w:rPr>
        <w:t xml:space="preserve"> </w:t>
      </w:r>
    </w:p>
    <w:p w14:paraId="1C3C81AE" w14:textId="22D3EAB4" w:rsidR="00744E5E" w:rsidRPr="000728FC" w:rsidRDefault="00744E5E" w:rsidP="009E1DBB">
      <w:pPr>
        <w:pStyle w:val="Heading5"/>
        <w:rPr>
          <w:lang w:val="en-US"/>
        </w:rPr>
      </w:pPr>
      <w:r w:rsidRPr="000728FC">
        <w:rPr>
          <w:lang w:val="en-US"/>
        </w:rPr>
        <w:t>AddDoAction Method (AbstractState)</w:t>
      </w:r>
    </w:p>
    <w:p w14:paraId="2483C1E9"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6DB2C23C" w14:textId="77777777" w:rsidR="00744E5E" w:rsidRPr="000728FC" w:rsidRDefault="00744E5E" w:rsidP="00744E5E">
      <w:pPr>
        <w:spacing w:after="45"/>
        <w:ind w:left="265" w:right="125"/>
        <w:rPr>
          <w:szCs w:val="20"/>
          <w:lang w:val="en-US"/>
        </w:rPr>
      </w:pPr>
      <w:r w:rsidRPr="000728FC">
        <w:rPr>
          <w:szCs w:val="20"/>
          <w:lang w:val="en-US"/>
        </w:rPr>
        <w:t>This method adds a do action to an abstract state.</w:t>
      </w:r>
    </w:p>
    <w:p w14:paraId="7DD279A5" w14:textId="77777777" w:rsidR="00744E5E" w:rsidRPr="000728FC" w:rsidRDefault="00744E5E" w:rsidP="00744E5E">
      <w:pPr>
        <w:spacing w:after="45"/>
        <w:ind w:left="265" w:right="125"/>
        <w:rPr>
          <w:szCs w:val="20"/>
          <w:lang w:val="en-US"/>
        </w:rPr>
      </w:pPr>
    </w:p>
    <w:p w14:paraId="0E91A6E8"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04BCBE6B" w14:textId="77777777" w:rsidR="00744E5E" w:rsidRPr="000728FC" w:rsidRDefault="00744E5E" w:rsidP="00744E5E">
      <w:pPr>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AddDoAction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theActionName</w:t>
      </w:r>
      <w:r w:rsidRPr="000728FC">
        <w:rPr>
          <w:rFonts w:ascii="Courier New" w:hAnsi="Courier New" w:cs="Courier New"/>
          <w:sz w:val="22"/>
          <w:szCs w:val="22"/>
          <w:lang w:val="en-US"/>
        </w:rPr>
        <w:t>)</w:t>
      </w:r>
    </w:p>
    <w:p w14:paraId="57E1C1D2"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31B05DEC" w14:textId="77777777" w:rsidTr="002C793C">
        <w:tc>
          <w:tcPr>
            <w:tcW w:w="2981" w:type="dxa"/>
            <w:tcBorders>
              <w:top w:val="nil"/>
              <w:left w:val="nil"/>
              <w:bottom w:val="nil"/>
              <w:right w:val="nil"/>
            </w:tcBorders>
          </w:tcPr>
          <w:p w14:paraId="0AD582EA"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3C0BF485" w14:textId="77777777" w:rsidR="00744E5E" w:rsidRDefault="00744E5E" w:rsidP="002C793C">
            <w:pPr>
              <w:spacing w:after="45"/>
              <w:ind w:left="115" w:right="125"/>
              <w:rPr>
                <w:szCs w:val="20"/>
              </w:rPr>
            </w:pPr>
            <w:r>
              <w:rPr>
                <w:b/>
                <w:bCs/>
                <w:szCs w:val="20"/>
              </w:rPr>
              <w:t>Description</w:t>
            </w:r>
          </w:p>
        </w:tc>
      </w:tr>
      <w:tr w:rsidR="00744E5E" w:rsidRPr="00050476" w14:paraId="357311DB" w14:textId="77777777" w:rsidTr="002C793C">
        <w:tc>
          <w:tcPr>
            <w:tcW w:w="2981" w:type="dxa"/>
            <w:tcBorders>
              <w:top w:val="nil"/>
              <w:left w:val="nil"/>
              <w:bottom w:val="nil"/>
              <w:right w:val="nil"/>
            </w:tcBorders>
          </w:tcPr>
          <w:p w14:paraId="560FE4C6" w14:textId="77777777" w:rsidR="00744E5E" w:rsidRDefault="00744E5E" w:rsidP="002C793C">
            <w:pPr>
              <w:spacing w:after="45"/>
              <w:ind w:left="115" w:right="125"/>
              <w:rPr>
                <w:szCs w:val="20"/>
              </w:rPr>
            </w:pPr>
            <w:r>
              <w:rPr>
                <w:i/>
                <w:iCs/>
                <w:szCs w:val="20"/>
              </w:rPr>
              <w:t>theAction</w:t>
            </w:r>
            <w:r>
              <w:rPr>
                <w:szCs w:val="20"/>
              </w:rPr>
              <w:t xml:space="preserve"> As </w:t>
            </w:r>
            <w:r>
              <w:rPr>
                <w:color w:val="008000"/>
                <w:szCs w:val="20"/>
                <w:u w:val="double"/>
              </w:rPr>
              <w:t>Action</w:t>
            </w:r>
            <w:r>
              <w:rPr>
                <w:szCs w:val="20"/>
              </w:rPr>
              <w:t xml:space="preserve"> </w:t>
            </w:r>
          </w:p>
        </w:tc>
        <w:tc>
          <w:tcPr>
            <w:tcW w:w="5870" w:type="dxa"/>
            <w:tcBorders>
              <w:top w:val="nil"/>
              <w:left w:val="nil"/>
              <w:bottom w:val="nil"/>
              <w:right w:val="nil"/>
            </w:tcBorders>
          </w:tcPr>
          <w:p w14:paraId="3AC8690E" w14:textId="36DFB337" w:rsidR="00744E5E" w:rsidRDefault="00744E5E" w:rsidP="002C793C">
            <w:pPr>
              <w:spacing w:after="45"/>
              <w:ind w:left="115" w:right="125"/>
              <w:rPr>
                <w:szCs w:val="20"/>
                <w:lang w:val="en-US"/>
              </w:rPr>
            </w:pPr>
            <w:r>
              <w:rPr>
                <w:szCs w:val="20"/>
                <w:lang w:val="en-US"/>
              </w:rPr>
              <w:t>Returns the do action added to the abstract state</w:t>
            </w:r>
            <w:r w:rsidR="007612C4">
              <w:rPr>
                <w:szCs w:val="20"/>
                <w:lang w:val="en-US"/>
              </w:rPr>
              <w:t>.</w:t>
            </w:r>
          </w:p>
        </w:tc>
      </w:tr>
      <w:tr w:rsidR="00744E5E" w:rsidRPr="00050476" w14:paraId="154F7ACF" w14:textId="77777777" w:rsidTr="002C793C">
        <w:tc>
          <w:tcPr>
            <w:tcW w:w="2981" w:type="dxa"/>
            <w:tcBorders>
              <w:top w:val="nil"/>
              <w:left w:val="nil"/>
              <w:bottom w:val="nil"/>
              <w:right w:val="nil"/>
            </w:tcBorders>
          </w:tcPr>
          <w:p w14:paraId="1A80DB3F"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5C67CDD0" w14:textId="3EEB04D2" w:rsidR="00744E5E" w:rsidRDefault="00744E5E" w:rsidP="002C793C">
            <w:pPr>
              <w:spacing w:after="45"/>
              <w:ind w:left="115" w:right="125"/>
              <w:rPr>
                <w:szCs w:val="20"/>
                <w:lang w:val="en-US"/>
              </w:rPr>
            </w:pPr>
            <w:r>
              <w:rPr>
                <w:szCs w:val="20"/>
                <w:lang w:val="en-US"/>
              </w:rPr>
              <w:t>Abstract state (state or activity) to which to add the do action</w:t>
            </w:r>
            <w:r w:rsidR="007612C4">
              <w:rPr>
                <w:szCs w:val="20"/>
                <w:lang w:val="en-US"/>
              </w:rPr>
              <w:t>.</w:t>
            </w:r>
          </w:p>
        </w:tc>
      </w:tr>
      <w:tr w:rsidR="00744E5E" w:rsidRPr="00050476" w14:paraId="401121E1" w14:textId="77777777" w:rsidTr="002C793C">
        <w:tc>
          <w:tcPr>
            <w:tcW w:w="2981" w:type="dxa"/>
            <w:tcBorders>
              <w:top w:val="nil"/>
              <w:left w:val="nil"/>
              <w:bottom w:val="nil"/>
              <w:right w:val="nil"/>
            </w:tcBorders>
          </w:tcPr>
          <w:p w14:paraId="25270D4D" w14:textId="77777777" w:rsidR="00744E5E" w:rsidRDefault="00744E5E" w:rsidP="002C793C">
            <w:pPr>
              <w:spacing w:after="45"/>
              <w:ind w:left="115" w:right="125"/>
              <w:rPr>
                <w:szCs w:val="20"/>
              </w:rPr>
            </w:pPr>
            <w:r>
              <w:rPr>
                <w:i/>
                <w:iCs/>
                <w:szCs w:val="20"/>
              </w:rPr>
              <w:t>theActionName</w:t>
            </w:r>
            <w:r>
              <w:rPr>
                <w:szCs w:val="20"/>
              </w:rPr>
              <w:t xml:space="preserve"> As String</w:t>
            </w:r>
          </w:p>
        </w:tc>
        <w:tc>
          <w:tcPr>
            <w:tcW w:w="5870" w:type="dxa"/>
            <w:tcBorders>
              <w:top w:val="nil"/>
              <w:left w:val="nil"/>
              <w:bottom w:val="nil"/>
              <w:right w:val="nil"/>
            </w:tcBorders>
          </w:tcPr>
          <w:p w14:paraId="6635FBFE" w14:textId="5924BCD6" w:rsidR="00744E5E" w:rsidRDefault="00744E5E" w:rsidP="002C793C">
            <w:pPr>
              <w:spacing w:after="45"/>
              <w:ind w:left="115" w:right="125"/>
              <w:rPr>
                <w:szCs w:val="20"/>
                <w:lang w:val="en-US"/>
              </w:rPr>
            </w:pPr>
            <w:r>
              <w:rPr>
                <w:szCs w:val="20"/>
                <w:lang w:val="en-US"/>
              </w:rPr>
              <w:t>Name of the do action to be added to the abstract state</w:t>
            </w:r>
            <w:r w:rsidR="007612C4">
              <w:rPr>
                <w:szCs w:val="20"/>
                <w:lang w:val="en-US"/>
              </w:rPr>
              <w:t>.</w:t>
            </w:r>
          </w:p>
        </w:tc>
      </w:tr>
    </w:tbl>
    <w:p w14:paraId="769D12D9" w14:textId="716D41B2" w:rsidR="00744E5E" w:rsidRPr="000728FC" w:rsidRDefault="00744E5E" w:rsidP="009E1DBB">
      <w:pPr>
        <w:pStyle w:val="Heading5"/>
        <w:rPr>
          <w:lang w:val="en-US"/>
        </w:rPr>
      </w:pPr>
      <w:r w:rsidRPr="000728FC">
        <w:rPr>
          <w:lang w:val="en-US"/>
        </w:rPr>
        <w:t>AddEntryAction Method (AbstractState)</w:t>
      </w:r>
    </w:p>
    <w:p w14:paraId="12E83514"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7148EC78" w14:textId="77777777" w:rsidR="00744E5E" w:rsidRPr="000728FC" w:rsidRDefault="00744E5E" w:rsidP="00744E5E">
      <w:pPr>
        <w:spacing w:after="45"/>
        <w:ind w:left="265" w:right="125"/>
        <w:rPr>
          <w:szCs w:val="20"/>
          <w:lang w:val="en-US"/>
        </w:rPr>
      </w:pPr>
      <w:r w:rsidRPr="000728FC">
        <w:rPr>
          <w:szCs w:val="20"/>
          <w:lang w:val="en-US"/>
        </w:rPr>
        <w:t>This method adds an entry action to an abstract state.</w:t>
      </w:r>
    </w:p>
    <w:p w14:paraId="15A4BE3E" w14:textId="77777777" w:rsidR="00744E5E" w:rsidRPr="000728FC" w:rsidRDefault="00744E5E" w:rsidP="00744E5E">
      <w:pPr>
        <w:spacing w:after="45"/>
        <w:ind w:left="265" w:right="125"/>
        <w:rPr>
          <w:szCs w:val="20"/>
          <w:lang w:val="en-US"/>
        </w:rPr>
      </w:pPr>
    </w:p>
    <w:p w14:paraId="6C2313BB"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18B8EA84" w14:textId="77777777" w:rsidR="00744E5E" w:rsidRPr="000728FC" w:rsidRDefault="00744E5E" w:rsidP="00744E5E">
      <w:pPr>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AddEntryAction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theActionName</w:t>
      </w:r>
      <w:r w:rsidRPr="000728FC">
        <w:rPr>
          <w:rFonts w:ascii="Courier New" w:hAnsi="Courier New" w:cs="Courier New"/>
          <w:sz w:val="22"/>
          <w:szCs w:val="22"/>
          <w:lang w:val="en-US"/>
        </w:rPr>
        <w:t>)</w:t>
      </w:r>
    </w:p>
    <w:p w14:paraId="09098DEB"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4C998B5B" w14:textId="77777777" w:rsidTr="002C793C">
        <w:tc>
          <w:tcPr>
            <w:tcW w:w="2981" w:type="dxa"/>
            <w:tcBorders>
              <w:top w:val="nil"/>
              <w:left w:val="nil"/>
              <w:bottom w:val="nil"/>
              <w:right w:val="nil"/>
            </w:tcBorders>
          </w:tcPr>
          <w:p w14:paraId="4E961A2E"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6F773E2F" w14:textId="77777777" w:rsidR="00744E5E" w:rsidRDefault="00744E5E" w:rsidP="002C793C">
            <w:pPr>
              <w:spacing w:after="45"/>
              <w:ind w:left="115" w:right="125"/>
              <w:rPr>
                <w:szCs w:val="20"/>
              </w:rPr>
            </w:pPr>
            <w:r>
              <w:rPr>
                <w:b/>
                <w:bCs/>
                <w:szCs w:val="20"/>
              </w:rPr>
              <w:t>Description</w:t>
            </w:r>
          </w:p>
        </w:tc>
      </w:tr>
      <w:tr w:rsidR="00744E5E" w:rsidRPr="00050476" w14:paraId="5BA4C9F8" w14:textId="77777777" w:rsidTr="002C793C">
        <w:tc>
          <w:tcPr>
            <w:tcW w:w="2981" w:type="dxa"/>
            <w:tcBorders>
              <w:top w:val="nil"/>
              <w:left w:val="nil"/>
              <w:bottom w:val="nil"/>
              <w:right w:val="nil"/>
            </w:tcBorders>
          </w:tcPr>
          <w:p w14:paraId="39840CAF" w14:textId="77777777" w:rsidR="00744E5E" w:rsidRDefault="00744E5E" w:rsidP="002C793C">
            <w:pPr>
              <w:spacing w:after="45"/>
              <w:ind w:left="115" w:right="125"/>
              <w:rPr>
                <w:szCs w:val="20"/>
              </w:rPr>
            </w:pPr>
            <w:r>
              <w:rPr>
                <w:i/>
                <w:iCs/>
                <w:szCs w:val="20"/>
              </w:rPr>
              <w:t>theAction</w:t>
            </w:r>
            <w:r>
              <w:rPr>
                <w:szCs w:val="20"/>
              </w:rPr>
              <w:t xml:space="preserve"> As </w:t>
            </w:r>
            <w:r>
              <w:rPr>
                <w:color w:val="008000"/>
                <w:szCs w:val="20"/>
                <w:u w:val="double"/>
              </w:rPr>
              <w:t>Action</w:t>
            </w:r>
            <w:r>
              <w:rPr>
                <w:szCs w:val="20"/>
              </w:rPr>
              <w:t xml:space="preserve"> </w:t>
            </w:r>
          </w:p>
        </w:tc>
        <w:tc>
          <w:tcPr>
            <w:tcW w:w="5870" w:type="dxa"/>
            <w:tcBorders>
              <w:top w:val="nil"/>
              <w:left w:val="nil"/>
              <w:bottom w:val="nil"/>
              <w:right w:val="nil"/>
            </w:tcBorders>
          </w:tcPr>
          <w:p w14:paraId="19E75B43" w14:textId="077E2F58" w:rsidR="00744E5E" w:rsidRDefault="00744E5E" w:rsidP="002C793C">
            <w:pPr>
              <w:spacing w:after="45"/>
              <w:ind w:left="115" w:right="125"/>
              <w:rPr>
                <w:szCs w:val="20"/>
                <w:lang w:val="en-US"/>
              </w:rPr>
            </w:pPr>
            <w:r>
              <w:rPr>
                <w:szCs w:val="20"/>
                <w:lang w:val="en-US"/>
              </w:rPr>
              <w:t>Returns the entry action added to the abstract state</w:t>
            </w:r>
            <w:r w:rsidR="007612C4">
              <w:rPr>
                <w:szCs w:val="20"/>
                <w:lang w:val="en-US"/>
              </w:rPr>
              <w:t>.</w:t>
            </w:r>
          </w:p>
        </w:tc>
      </w:tr>
      <w:tr w:rsidR="00744E5E" w:rsidRPr="00050476" w14:paraId="7F579BF9" w14:textId="77777777" w:rsidTr="002C793C">
        <w:tc>
          <w:tcPr>
            <w:tcW w:w="2981" w:type="dxa"/>
            <w:tcBorders>
              <w:top w:val="nil"/>
              <w:left w:val="nil"/>
              <w:bottom w:val="nil"/>
              <w:right w:val="nil"/>
            </w:tcBorders>
          </w:tcPr>
          <w:p w14:paraId="5BE50483"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7BEAF21F" w14:textId="0EEB092E" w:rsidR="00744E5E" w:rsidRDefault="00744E5E" w:rsidP="002C793C">
            <w:pPr>
              <w:spacing w:after="45"/>
              <w:ind w:left="115" w:right="125"/>
              <w:rPr>
                <w:szCs w:val="20"/>
                <w:lang w:val="en-US"/>
              </w:rPr>
            </w:pPr>
            <w:r>
              <w:rPr>
                <w:szCs w:val="20"/>
                <w:lang w:val="en-US"/>
              </w:rPr>
              <w:t>Abstract state (state or activity) to which to add the entry action</w:t>
            </w:r>
            <w:r w:rsidR="007612C4">
              <w:rPr>
                <w:szCs w:val="20"/>
                <w:lang w:val="en-US"/>
              </w:rPr>
              <w:t>.</w:t>
            </w:r>
          </w:p>
        </w:tc>
      </w:tr>
      <w:tr w:rsidR="00744E5E" w:rsidRPr="00050476" w14:paraId="11650671" w14:textId="77777777" w:rsidTr="002C793C">
        <w:tc>
          <w:tcPr>
            <w:tcW w:w="2981" w:type="dxa"/>
            <w:tcBorders>
              <w:top w:val="nil"/>
              <w:left w:val="nil"/>
              <w:bottom w:val="nil"/>
              <w:right w:val="nil"/>
            </w:tcBorders>
          </w:tcPr>
          <w:p w14:paraId="5F07A474" w14:textId="77777777" w:rsidR="00744E5E" w:rsidRDefault="00744E5E" w:rsidP="002C793C">
            <w:pPr>
              <w:spacing w:after="45"/>
              <w:ind w:left="115" w:right="125"/>
              <w:rPr>
                <w:szCs w:val="20"/>
              </w:rPr>
            </w:pPr>
            <w:r>
              <w:rPr>
                <w:i/>
                <w:iCs/>
                <w:szCs w:val="20"/>
              </w:rPr>
              <w:lastRenderedPageBreak/>
              <w:t>theActionName</w:t>
            </w:r>
            <w:r>
              <w:rPr>
                <w:szCs w:val="20"/>
              </w:rPr>
              <w:t xml:space="preserve"> As String</w:t>
            </w:r>
          </w:p>
        </w:tc>
        <w:tc>
          <w:tcPr>
            <w:tcW w:w="5870" w:type="dxa"/>
            <w:tcBorders>
              <w:top w:val="nil"/>
              <w:left w:val="nil"/>
              <w:bottom w:val="nil"/>
              <w:right w:val="nil"/>
            </w:tcBorders>
          </w:tcPr>
          <w:p w14:paraId="433CDFDD" w14:textId="69CBE4C1" w:rsidR="00744E5E" w:rsidRDefault="00744E5E" w:rsidP="002C793C">
            <w:pPr>
              <w:spacing w:after="45"/>
              <w:ind w:left="115" w:right="125"/>
              <w:rPr>
                <w:szCs w:val="20"/>
                <w:lang w:val="en-US"/>
              </w:rPr>
            </w:pPr>
            <w:r>
              <w:rPr>
                <w:szCs w:val="20"/>
                <w:lang w:val="en-US"/>
              </w:rPr>
              <w:t>Name of the entry action to be added to the abstract state</w:t>
            </w:r>
            <w:r w:rsidR="007612C4">
              <w:rPr>
                <w:szCs w:val="20"/>
                <w:lang w:val="en-US"/>
              </w:rPr>
              <w:t>.</w:t>
            </w:r>
          </w:p>
        </w:tc>
      </w:tr>
    </w:tbl>
    <w:p w14:paraId="13ECCE7E" w14:textId="4E139F0C" w:rsidR="00744E5E" w:rsidRPr="000728FC" w:rsidRDefault="00744E5E" w:rsidP="009E1DBB">
      <w:pPr>
        <w:pStyle w:val="Heading5"/>
        <w:rPr>
          <w:lang w:val="en-US"/>
        </w:rPr>
      </w:pPr>
      <w:r w:rsidRPr="000728FC">
        <w:rPr>
          <w:lang w:val="en-US"/>
        </w:rPr>
        <w:t>AddExitAction Method (AbstractState)</w:t>
      </w:r>
    </w:p>
    <w:p w14:paraId="17D21DB3"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72CA1A97" w14:textId="77777777" w:rsidR="00744E5E" w:rsidRPr="000728FC" w:rsidRDefault="00744E5E" w:rsidP="00744E5E">
      <w:pPr>
        <w:spacing w:after="45"/>
        <w:ind w:left="265" w:right="125"/>
        <w:rPr>
          <w:szCs w:val="20"/>
          <w:lang w:val="en-US"/>
        </w:rPr>
      </w:pPr>
      <w:r w:rsidRPr="000728FC">
        <w:rPr>
          <w:szCs w:val="20"/>
          <w:lang w:val="en-US"/>
        </w:rPr>
        <w:t>This method adds an exit action to an abstract state.</w:t>
      </w:r>
    </w:p>
    <w:p w14:paraId="4E6B0665" w14:textId="77777777" w:rsidR="00744E5E" w:rsidRPr="000728FC" w:rsidRDefault="00744E5E" w:rsidP="00744E5E">
      <w:pPr>
        <w:spacing w:after="45"/>
        <w:ind w:left="265" w:right="125"/>
        <w:rPr>
          <w:szCs w:val="20"/>
          <w:lang w:val="en-US"/>
        </w:rPr>
      </w:pPr>
    </w:p>
    <w:p w14:paraId="7AE12E20"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2BB36EDF" w14:textId="77777777" w:rsidR="00744E5E" w:rsidRPr="000728FC" w:rsidRDefault="00744E5E" w:rsidP="00744E5E">
      <w:pPr>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AddExitAction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theActionName</w:t>
      </w:r>
      <w:r w:rsidRPr="000728FC">
        <w:rPr>
          <w:rFonts w:ascii="Courier New" w:hAnsi="Courier New" w:cs="Courier New"/>
          <w:sz w:val="22"/>
          <w:szCs w:val="22"/>
          <w:lang w:val="en-US"/>
        </w:rPr>
        <w:t>)</w:t>
      </w:r>
    </w:p>
    <w:p w14:paraId="1DB1348F"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054160D4" w14:textId="77777777" w:rsidTr="002C793C">
        <w:tc>
          <w:tcPr>
            <w:tcW w:w="2981" w:type="dxa"/>
            <w:tcBorders>
              <w:top w:val="nil"/>
              <w:left w:val="nil"/>
              <w:bottom w:val="nil"/>
              <w:right w:val="nil"/>
            </w:tcBorders>
          </w:tcPr>
          <w:p w14:paraId="323A19BB"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79F9F538" w14:textId="77777777" w:rsidR="00744E5E" w:rsidRDefault="00744E5E" w:rsidP="002C793C">
            <w:pPr>
              <w:spacing w:after="45"/>
              <w:ind w:left="115" w:right="125"/>
              <w:rPr>
                <w:szCs w:val="20"/>
              </w:rPr>
            </w:pPr>
            <w:r>
              <w:rPr>
                <w:b/>
                <w:bCs/>
                <w:szCs w:val="20"/>
              </w:rPr>
              <w:t>Description</w:t>
            </w:r>
          </w:p>
        </w:tc>
      </w:tr>
      <w:tr w:rsidR="00744E5E" w:rsidRPr="00050476" w14:paraId="7A65DA8F" w14:textId="77777777" w:rsidTr="002C793C">
        <w:tc>
          <w:tcPr>
            <w:tcW w:w="2981" w:type="dxa"/>
            <w:tcBorders>
              <w:top w:val="nil"/>
              <w:left w:val="nil"/>
              <w:bottom w:val="nil"/>
              <w:right w:val="nil"/>
            </w:tcBorders>
          </w:tcPr>
          <w:p w14:paraId="382C65AE" w14:textId="77777777" w:rsidR="00744E5E" w:rsidRDefault="00744E5E" w:rsidP="002C793C">
            <w:pPr>
              <w:spacing w:after="45"/>
              <w:ind w:left="115" w:right="125"/>
              <w:rPr>
                <w:szCs w:val="20"/>
              </w:rPr>
            </w:pPr>
            <w:r>
              <w:rPr>
                <w:i/>
                <w:iCs/>
                <w:szCs w:val="20"/>
              </w:rPr>
              <w:t>theAction</w:t>
            </w:r>
            <w:r>
              <w:rPr>
                <w:szCs w:val="20"/>
              </w:rPr>
              <w:t xml:space="preserve"> As </w:t>
            </w:r>
            <w:r>
              <w:rPr>
                <w:color w:val="008000"/>
                <w:szCs w:val="20"/>
                <w:u w:val="double"/>
              </w:rPr>
              <w:t>Action</w:t>
            </w:r>
            <w:r>
              <w:rPr>
                <w:szCs w:val="20"/>
              </w:rPr>
              <w:t xml:space="preserve"> </w:t>
            </w:r>
          </w:p>
        </w:tc>
        <w:tc>
          <w:tcPr>
            <w:tcW w:w="5870" w:type="dxa"/>
            <w:tcBorders>
              <w:top w:val="nil"/>
              <w:left w:val="nil"/>
              <w:bottom w:val="nil"/>
              <w:right w:val="nil"/>
            </w:tcBorders>
          </w:tcPr>
          <w:p w14:paraId="1A4594B0" w14:textId="61C96E84" w:rsidR="00744E5E" w:rsidRDefault="00744E5E" w:rsidP="002C793C">
            <w:pPr>
              <w:spacing w:after="45"/>
              <w:ind w:left="115" w:right="125"/>
              <w:rPr>
                <w:szCs w:val="20"/>
                <w:lang w:val="en-US"/>
              </w:rPr>
            </w:pPr>
            <w:r>
              <w:rPr>
                <w:szCs w:val="20"/>
                <w:lang w:val="en-US"/>
              </w:rPr>
              <w:t>Returns the exit action added to the abstract state</w:t>
            </w:r>
            <w:r w:rsidR="007612C4">
              <w:rPr>
                <w:szCs w:val="20"/>
                <w:lang w:val="en-US"/>
              </w:rPr>
              <w:t>.</w:t>
            </w:r>
          </w:p>
        </w:tc>
      </w:tr>
      <w:tr w:rsidR="00744E5E" w:rsidRPr="00050476" w14:paraId="5958692F" w14:textId="77777777" w:rsidTr="002C793C">
        <w:tc>
          <w:tcPr>
            <w:tcW w:w="2981" w:type="dxa"/>
            <w:tcBorders>
              <w:top w:val="nil"/>
              <w:left w:val="nil"/>
              <w:bottom w:val="nil"/>
              <w:right w:val="nil"/>
            </w:tcBorders>
          </w:tcPr>
          <w:p w14:paraId="307E89C0"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01775083" w14:textId="07A1B205" w:rsidR="00744E5E" w:rsidRDefault="00744E5E" w:rsidP="002C793C">
            <w:pPr>
              <w:spacing w:after="45"/>
              <w:ind w:left="115" w:right="125"/>
              <w:rPr>
                <w:szCs w:val="20"/>
                <w:lang w:val="en-US"/>
              </w:rPr>
            </w:pPr>
            <w:r>
              <w:rPr>
                <w:szCs w:val="20"/>
                <w:lang w:val="en-US"/>
              </w:rPr>
              <w:t>Abstract state (state or activity) to which to add the exit action</w:t>
            </w:r>
            <w:r w:rsidR="007612C4">
              <w:rPr>
                <w:szCs w:val="20"/>
                <w:lang w:val="en-US"/>
              </w:rPr>
              <w:t>.</w:t>
            </w:r>
          </w:p>
        </w:tc>
      </w:tr>
      <w:tr w:rsidR="00744E5E" w:rsidRPr="00050476" w14:paraId="73FC844B" w14:textId="77777777" w:rsidTr="002C793C">
        <w:tc>
          <w:tcPr>
            <w:tcW w:w="2981" w:type="dxa"/>
            <w:tcBorders>
              <w:top w:val="nil"/>
              <w:left w:val="nil"/>
              <w:bottom w:val="nil"/>
              <w:right w:val="nil"/>
            </w:tcBorders>
          </w:tcPr>
          <w:p w14:paraId="2FC827BD" w14:textId="77777777" w:rsidR="00744E5E" w:rsidRDefault="00744E5E" w:rsidP="002C793C">
            <w:pPr>
              <w:spacing w:after="45"/>
              <w:ind w:left="115" w:right="125"/>
              <w:rPr>
                <w:szCs w:val="20"/>
              </w:rPr>
            </w:pPr>
            <w:r>
              <w:rPr>
                <w:i/>
                <w:iCs/>
                <w:szCs w:val="20"/>
              </w:rPr>
              <w:t>theActionName</w:t>
            </w:r>
            <w:r>
              <w:rPr>
                <w:szCs w:val="20"/>
              </w:rPr>
              <w:t xml:space="preserve"> As String</w:t>
            </w:r>
          </w:p>
        </w:tc>
        <w:tc>
          <w:tcPr>
            <w:tcW w:w="5870" w:type="dxa"/>
            <w:tcBorders>
              <w:top w:val="nil"/>
              <w:left w:val="nil"/>
              <w:bottom w:val="nil"/>
              <w:right w:val="nil"/>
            </w:tcBorders>
          </w:tcPr>
          <w:p w14:paraId="2CA93FAC" w14:textId="61372B27" w:rsidR="00744E5E" w:rsidRDefault="00744E5E" w:rsidP="002C793C">
            <w:pPr>
              <w:spacing w:after="45"/>
              <w:ind w:left="115" w:right="125"/>
              <w:rPr>
                <w:szCs w:val="20"/>
                <w:lang w:val="en-US"/>
              </w:rPr>
            </w:pPr>
            <w:r>
              <w:rPr>
                <w:szCs w:val="20"/>
                <w:lang w:val="en-US"/>
              </w:rPr>
              <w:t>Name of the exit action to be added to the abstract state</w:t>
            </w:r>
            <w:r w:rsidR="007612C4">
              <w:rPr>
                <w:szCs w:val="20"/>
                <w:lang w:val="en-US"/>
              </w:rPr>
              <w:t>.</w:t>
            </w:r>
          </w:p>
        </w:tc>
      </w:tr>
    </w:tbl>
    <w:p w14:paraId="078C50B3" w14:textId="1C7F5FFF" w:rsidR="00744E5E" w:rsidRPr="000728FC" w:rsidRDefault="00744E5E" w:rsidP="009E1DBB">
      <w:pPr>
        <w:pStyle w:val="Heading5"/>
        <w:rPr>
          <w:lang w:val="en-US"/>
        </w:rPr>
      </w:pPr>
      <w:r w:rsidRPr="000728FC">
        <w:rPr>
          <w:lang w:val="en-US"/>
        </w:rPr>
        <w:t>AddStateMachine Method (AbstractState)</w:t>
      </w:r>
    </w:p>
    <w:p w14:paraId="796DCB4E"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041D5BC3" w14:textId="77777777" w:rsidR="00744E5E" w:rsidRPr="000728FC" w:rsidRDefault="00744E5E" w:rsidP="00744E5E">
      <w:pPr>
        <w:spacing w:after="45"/>
        <w:ind w:left="265" w:right="125"/>
        <w:rPr>
          <w:szCs w:val="20"/>
          <w:lang w:val="en-US"/>
        </w:rPr>
      </w:pPr>
      <w:r w:rsidRPr="000728FC">
        <w:rPr>
          <w:szCs w:val="20"/>
          <w:lang w:val="en-US"/>
        </w:rPr>
        <w:t>This method adds a state machine to an abstract state.</w:t>
      </w:r>
    </w:p>
    <w:p w14:paraId="7555F505" w14:textId="77777777" w:rsidR="00744E5E" w:rsidRPr="000728FC" w:rsidRDefault="00744E5E" w:rsidP="00744E5E">
      <w:pPr>
        <w:spacing w:after="45"/>
        <w:ind w:left="265" w:right="125"/>
        <w:rPr>
          <w:szCs w:val="20"/>
          <w:lang w:val="en-US"/>
        </w:rPr>
      </w:pPr>
    </w:p>
    <w:p w14:paraId="7DA5AEF5"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5835EDCE" w14:textId="77777777" w:rsidR="00744E5E" w:rsidRPr="000728FC" w:rsidRDefault="00744E5E" w:rsidP="00744E5E">
      <w:pPr>
        <w:spacing w:before="45" w:after="55"/>
        <w:ind w:left="805" w:right="125" w:hanging="53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theStateMachine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AddStateMachine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theName</w:t>
      </w:r>
      <w:r w:rsidRPr="000728FC">
        <w:rPr>
          <w:rFonts w:ascii="Courier New" w:hAnsi="Courier New" w:cs="Courier New"/>
          <w:sz w:val="22"/>
          <w:szCs w:val="22"/>
          <w:lang w:val="en-US"/>
        </w:rPr>
        <w:t>)</w:t>
      </w:r>
    </w:p>
    <w:p w14:paraId="27F0DAF8"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483E551F" w14:textId="77777777" w:rsidTr="002C793C">
        <w:tc>
          <w:tcPr>
            <w:tcW w:w="2981" w:type="dxa"/>
            <w:tcBorders>
              <w:top w:val="nil"/>
              <w:left w:val="nil"/>
              <w:bottom w:val="nil"/>
              <w:right w:val="nil"/>
            </w:tcBorders>
          </w:tcPr>
          <w:p w14:paraId="5E0D1B7B"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37E43126" w14:textId="77777777" w:rsidR="00744E5E" w:rsidRDefault="00744E5E" w:rsidP="002C793C">
            <w:pPr>
              <w:spacing w:after="45"/>
              <w:ind w:left="115" w:right="125"/>
              <w:rPr>
                <w:szCs w:val="20"/>
              </w:rPr>
            </w:pPr>
            <w:r>
              <w:rPr>
                <w:b/>
                <w:bCs/>
                <w:szCs w:val="20"/>
              </w:rPr>
              <w:t>Description</w:t>
            </w:r>
          </w:p>
        </w:tc>
      </w:tr>
      <w:tr w:rsidR="00744E5E" w:rsidRPr="00050476" w14:paraId="25A2254B" w14:textId="77777777" w:rsidTr="002C793C">
        <w:tc>
          <w:tcPr>
            <w:tcW w:w="2981" w:type="dxa"/>
            <w:tcBorders>
              <w:top w:val="nil"/>
              <w:left w:val="nil"/>
              <w:bottom w:val="nil"/>
              <w:right w:val="nil"/>
            </w:tcBorders>
          </w:tcPr>
          <w:p w14:paraId="1A5469B2" w14:textId="77777777" w:rsidR="00744E5E" w:rsidRDefault="00744E5E" w:rsidP="002C793C">
            <w:pPr>
              <w:spacing w:after="45"/>
              <w:ind w:left="115" w:right="125"/>
              <w:rPr>
                <w:szCs w:val="20"/>
              </w:rPr>
            </w:pPr>
            <w:r>
              <w:rPr>
                <w:i/>
                <w:iCs/>
                <w:szCs w:val="20"/>
              </w:rPr>
              <w:t>theStateMachine</w:t>
            </w:r>
            <w:r>
              <w:rPr>
                <w:szCs w:val="20"/>
              </w:rPr>
              <w:t xml:space="preserve"> As </w:t>
            </w:r>
            <w:r>
              <w:rPr>
                <w:color w:val="008000"/>
                <w:szCs w:val="20"/>
                <w:u w:val="double"/>
              </w:rPr>
              <w:t>StateMachine</w:t>
            </w:r>
            <w:r>
              <w:rPr>
                <w:szCs w:val="20"/>
              </w:rPr>
              <w:t xml:space="preserve"> </w:t>
            </w:r>
          </w:p>
        </w:tc>
        <w:tc>
          <w:tcPr>
            <w:tcW w:w="5870" w:type="dxa"/>
            <w:tcBorders>
              <w:top w:val="nil"/>
              <w:left w:val="nil"/>
              <w:bottom w:val="nil"/>
              <w:right w:val="nil"/>
            </w:tcBorders>
          </w:tcPr>
          <w:p w14:paraId="33678691" w14:textId="5D927188" w:rsidR="00744E5E" w:rsidRDefault="00744E5E" w:rsidP="002C793C">
            <w:pPr>
              <w:spacing w:after="45"/>
              <w:ind w:left="115" w:right="125"/>
              <w:rPr>
                <w:szCs w:val="20"/>
                <w:lang w:val="en-US"/>
              </w:rPr>
            </w:pPr>
            <w:r>
              <w:rPr>
                <w:szCs w:val="20"/>
                <w:lang w:val="en-US"/>
              </w:rPr>
              <w:t>Returns the state machine added to the abstract state</w:t>
            </w:r>
            <w:r w:rsidR="007612C4">
              <w:rPr>
                <w:szCs w:val="20"/>
                <w:lang w:val="en-US"/>
              </w:rPr>
              <w:t>.</w:t>
            </w:r>
          </w:p>
        </w:tc>
      </w:tr>
      <w:tr w:rsidR="00744E5E" w:rsidRPr="00050476" w14:paraId="52D97919" w14:textId="77777777" w:rsidTr="002C793C">
        <w:tc>
          <w:tcPr>
            <w:tcW w:w="2981" w:type="dxa"/>
            <w:tcBorders>
              <w:top w:val="nil"/>
              <w:left w:val="nil"/>
              <w:bottom w:val="nil"/>
              <w:right w:val="nil"/>
            </w:tcBorders>
          </w:tcPr>
          <w:p w14:paraId="587D8610"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628CE927" w14:textId="561A5B93" w:rsidR="00744E5E" w:rsidRDefault="00744E5E" w:rsidP="002C793C">
            <w:pPr>
              <w:spacing w:after="45"/>
              <w:ind w:left="115" w:right="125"/>
              <w:rPr>
                <w:szCs w:val="20"/>
                <w:lang w:val="en-US"/>
              </w:rPr>
            </w:pPr>
            <w:r>
              <w:rPr>
                <w:szCs w:val="20"/>
                <w:lang w:val="en-US"/>
              </w:rPr>
              <w:t>Abstract state (state or activity) to which to add the state machine</w:t>
            </w:r>
            <w:r w:rsidR="007612C4">
              <w:rPr>
                <w:szCs w:val="20"/>
                <w:lang w:val="en-US"/>
              </w:rPr>
              <w:t>.</w:t>
            </w:r>
          </w:p>
        </w:tc>
      </w:tr>
      <w:tr w:rsidR="00744E5E" w:rsidRPr="00050476" w14:paraId="6BAE0AE5" w14:textId="77777777" w:rsidTr="002C793C">
        <w:tc>
          <w:tcPr>
            <w:tcW w:w="2981" w:type="dxa"/>
            <w:tcBorders>
              <w:top w:val="nil"/>
              <w:left w:val="nil"/>
              <w:bottom w:val="nil"/>
              <w:right w:val="nil"/>
            </w:tcBorders>
          </w:tcPr>
          <w:p w14:paraId="7C079E8D" w14:textId="77777777" w:rsidR="00744E5E" w:rsidRDefault="00744E5E" w:rsidP="002C793C">
            <w:pPr>
              <w:spacing w:after="45"/>
              <w:ind w:left="115" w:right="125"/>
              <w:rPr>
                <w:szCs w:val="20"/>
              </w:rPr>
            </w:pPr>
            <w:r>
              <w:rPr>
                <w:i/>
                <w:iCs/>
                <w:szCs w:val="20"/>
              </w:rPr>
              <w:t>theName</w:t>
            </w:r>
            <w:r>
              <w:rPr>
                <w:szCs w:val="20"/>
              </w:rPr>
              <w:t xml:space="preserve"> As String</w:t>
            </w:r>
          </w:p>
        </w:tc>
        <w:tc>
          <w:tcPr>
            <w:tcW w:w="5870" w:type="dxa"/>
            <w:tcBorders>
              <w:top w:val="nil"/>
              <w:left w:val="nil"/>
              <w:bottom w:val="nil"/>
              <w:right w:val="nil"/>
            </w:tcBorders>
          </w:tcPr>
          <w:p w14:paraId="4B5A8BB2" w14:textId="4C380931" w:rsidR="00744E5E" w:rsidRDefault="00744E5E" w:rsidP="002C793C">
            <w:pPr>
              <w:spacing w:after="45"/>
              <w:ind w:left="115" w:right="125"/>
              <w:rPr>
                <w:szCs w:val="20"/>
                <w:lang w:val="en-US"/>
              </w:rPr>
            </w:pPr>
            <w:r>
              <w:rPr>
                <w:szCs w:val="20"/>
                <w:lang w:val="en-US"/>
              </w:rPr>
              <w:t>Name of the state machine to be added to the abstract state</w:t>
            </w:r>
            <w:r w:rsidR="007612C4">
              <w:rPr>
                <w:szCs w:val="20"/>
                <w:lang w:val="en-US"/>
              </w:rPr>
              <w:t>.</w:t>
            </w:r>
          </w:p>
        </w:tc>
      </w:tr>
    </w:tbl>
    <w:p w14:paraId="0EE4EE3A" w14:textId="77777777" w:rsidR="00744E5E" w:rsidRPr="000728FC" w:rsidRDefault="00744E5E" w:rsidP="00744E5E">
      <w:pPr>
        <w:spacing w:after="45"/>
        <w:ind w:left="115" w:right="125"/>
        <w:rPr>
          <w:szCs w:val="20"/>
          <w:lang w:val="en-US"/>
        </w:rPr>
      </w:pPr>
    </w:p>
    <w:p w14:paraId="7F93E46F" w14:textId="77777777" w:rsidR="00744E5E" w:rsidRPr="000728FC" w:rsidRDefault="00744E5E" w:rsidP="00744E5E">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7AF6D75" w14:textId="77777777" w:rsidR="00744E5E" w:rsidRPr="000728FC" w:rsidRDefault="00744E5E" w:rsidP="00744E5E">
      <w:pPr>
        <w:tabs>
          <w:tab w:val="left" w:pos="545"/>
        </w:tabs>
        <w:spacing w:after="45"/>
        <w:ind w:left="355" w:right="125" w:hanging="175"/>
        <w:rPr>
          <w:szCs w:val="20"/>
          <w:lang w:val="en-US"/>
        </w:rPr>
      </w:pPr>
      <w:r w:rsidRPr="000728FC">
        <w:rPr>
          <w:color w:val="008000"/>
          <w:szCs w:val="20"/>
          <w:u w:val="double"/>
          <w:lang w:val="en-US"/>
        </w:rPr>
        <w:t>CreateStateMachine</w:t>
      </w:r>
      <w:r w:rsidRPr="000728FC">
        <w:rPr>
          <w:szCs w:val="20"/>
          <w:lang w:val="en-US"/>
        </w:rPr>
        <w:t xml:space="preserve"> </w:t>
      </w:r>
    </w:p>
    <w:p w14:paraId="3B90FAD7" w14:textId="1CC58122" w:rsidR="00744E5E" w:rsidRPr="000728FC" w:rsidRDefault="00744E5E" w:rsidP="009E1DBB">
      <w:pPr>
        <w:pStyle w:val="Heading5"/>
        <w:rPr>
          <w:lang w:val="en-US"/>
        </w:rPr>
      </w:pPr>
      <w:r w:rsidRPr="000728FC">
        <w:rPr>
          <w:lang w:val="en-US"/>
        </w:rPr>
        <w:t>AddUserDefinedEvent Method (AbstractState)</w:t>
      </w:r>
    </w:p>
    <w:p w14:paraId="7BDDEDAB"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0BF3BB5A" w14:textId="77777777" w:rsidR="00744E5E" w:rsidRPr="000728FC" w:rsidRDefault="00744E5E" w:rsidP="00744E5E">
      <w:pPr>
        <w:spacing w:after="45"/>
        <w:ind w:left="265" w:right="125"/>
        <w:rPr>
          <w:szCs w:val="20"/>
          <w:lang w:val="en-US"/>
        </w:rPr>
      </w:pPr>
      <w:r w:rsidRPr="000728FC">
        <w:rPr>
          <w:szCs w:val="20"/>
          <w:lang w:val="en-US"/>
        </w:rPr>
        <w:t>This method adds a user-defined event to an abstract state.</w:t>
      </w:r>
    </w:p>
    <w:p w14:paraId="2067137C" w14:textId="77777777" w:rsidR="00744E5E" w:rsidRPr="000728FC" w:rsidRDefault="00744E5E" w:rsidP="00744E5E">
      <w:pPr>
        <w:spacing w:after="45"/>
        <w:ind w:left="265" w:right="125"/>
        <w:rPr>
          <w:szCs w:val="20"/>
          <w:lang w:val="en-US"/>
        </w:rPr>
      </w:pPr>
    </w:p>
    <w:p w14:paraId="2D6340D5"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53BAFB7A" w14:textId="77777777" w:rsidR="00744E5E" w:rsidRPr="000728FC" w:rsidRDefault="00744E5E" w:rsidP="00744E5E">
      <w:pPr>
        <w:spacing w:before="45" w:after="55"/>
        <w:ind w:left="80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theEvent</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AddUserDefinedEvent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theEventName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theActionName</w:t>
      </w:r>
      <w:r w:rsidRPr="000728FC">
        <w:rPr>
          <w:rFonts w:ascii="Courier New" w:hAnsi="Courier New" w:cs="Courier New"/>
          <w:sz w:val="22"/>
          <w:szCs w:val="22"/>
          <w:lang w:val="en-US"/>
        </w:rPr>
        <w:t>)</w:t>
      </w:r>
    </w:p>
    <w:p w14:paraId="474E57D4"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606FBB72" w14:textId="77777777" w:rsidTr="002C793C">
        <w:tc>
          <w:tcPr>
            <w:tcW w:w="2981" w:type="dxa"/>
            <w:tcBorders>
              <w:top w:val="nil"/>
              <w:left w:val="nil"/>
              <w:bottom w:val="nil"/>
              <w:right w:val="nil"/>
            </w:tcBorders>
          </w:tcPr>
          <w:p w14:paraId="238C380F"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554F5B55" w14:textId="77777777" w:rsidR="00744E5E" w:rsidRDefault="00744E5E" w:rsidP="002C793C">
            <w:pPr>
              <w:spacing w:after="45"/>
              <w:ind w:left="115" w:right="125"/>
              <w:rPr>
                <w:szCs w:val="20"/>
              </w:rPr>
            </w:pPr>
            <w:r>
              <w:rPr>
                <w:b/>
                <w:bCs/>
                <w:szCs w:val="20"/>
              </w:rPr>
              <w:t>Description</w:t>
            </w:r>
          </w:p>
        </w:tc>
      </w:tr>
      <w:tr w:rsidR="00744E5E" w:rsidRPr="00050476" w14:paraId="64EE12FF" w14:textId="77777777" w:rsidTr="002C793C">
        <w:tc>
          <w:tcPr>
            <w:tcW w:w="2981" w:type="dxa"/>
            <w:tcBorders>
              <w:top w:val="nil"/>
              <w:left w:val="nil"/>
              <w:bottom w:val="nil"/>
              <w:right w:val="nil"/>
            </w:tcBorders>
          </w:tcPr>
          <w:p w14:paraId="3976F003" w14:textId="77777777" w:rsidR="00744E5E" w:rsidRDefault="00744E5E" w:rsidP="002C793C">
            <w:pPr>
              <w:spacing w:after="45"/>
              <w:ind w:left="115" w:right="125"/>
              <w:rPr>
                <w:szCs w:val="20"/>
              </w:rPr>
            </w:pPr>
            <w:r>
              <w:rPr>
                <w:i/>
                <w:iCs/>
                <w:szCs w:val="20"/>
              </w:rPr>
              <w:lastRenderedPageBreak/>
              <w:t>theEvent</w:t>
            </w:r>
            <w:r>
              <w:rPr>
                <w:szCs w:val="20"/>
              </w:rPr>
              <w:t xml:space="preserve"> As </w:t>
            </w:r>
            <w:r>
              <w:rPr>
                <w:color w:val="008000"/>
                <w:szCs w:val="20"/>
                <w:u w:val="double"/>
              </w:rPr>
              <w:t>Event</w:t>
            </w:r>
            <w:r>
              <w:rPr>
                <w:szCs w:val="20"/>
              </w:rPr>
              <w:t xml:space="preserve"> </w:t>
            </w:r>
          </w:p>
        </w:tc>
        <w:tc>
          <w:tcPr>
            <w:tcW w:w="5870" w:type="dxa"/>
            <w:tcBorders>
              <w:top w:val="nil"/>
              <w:left w:val="nil"/>
              <w:bottom w:val="nil"/>
              <w:right w:val="nil"/>
            </w:tcBorders>
          </w:tcPr>
          <w:p w14:paraId="22E276A3" w14:textId="5FF7B125" w:rsidR="00744E5E" w:rsidRDefault="00744E5E" w:rsidP="002C793C">
            <w:pPr>
              <w:spacing w:after="45"/>
              <w:ind w:left="115" w:right="125"/>
              <w:rPr>
                <w:szCs w:val="20"/>
                <w:lang w:val="en-US"/>
              </w:rPr>
            </w:pPr>
            <w:r>
              <w:rPr>
                <w:szCs w:val="20"/>
                <w:lang w:val="en-US"/>
              </w:rPr>
              <w:t>Returns the event added to the abstract state</w:t>
            </w:r>
            <w:r w:rsidR="007612C4">
              <w:rPr>
                <w:szCs w:val="20"/>
                <w:lang w:val="en-US"/>
              </w:rPr>
              <w:t>.</w:t>
            </w:r>
          </w:p>
        </w:tc>
      </w:tr>
      <w:tr w:rsidR="00744E5E" w:rsidRPr="00050476" w14:paraId="73796401" w14:textId="77777777" w:rsidTr="002C793C">
        <w:tc>
          <w:tcPr>
            <w:tcW w:w="2981" w:type="dxa"/>
            <w:tcBorders>
              <w:top w:val="nil"/>
              <w:left w:val="nil"/>
              <w:bottom w:val="nil"/>
              <w:right w:val="nil"/>
            </w:tcBorders>
          </w:tcPr>
          <w:p w14:paraId="1C5B9AEE"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01534B38" w14:textId="3C53B055" w:rsidR="00744E5E" w:rsidRDefault="00744E5E" w:rsidP="002C793C">
            <w:pPr>
              <w:spacing w:after="45"/>
              <w:ind w:left="115" w:right="125"/>
              <w:rPr>
                <w:szCs w:val="20"/>
                <w:lang w:val="en-US"/>
              </w:rPr>
            </w:pPr>
            <w:r>
              <w:rPr>
                <w:szCs w:val="20"/>
                <w:lang w:val="en-US"/>
              </w:rPr>
              <w:t>Abstract state (state or activity) to which to add the event</w:t>
            </w:r>
            <w:r w:rsidR="007612C4">
              <w:rPr>
                <w:szCs w:val="20"/>
                <w:lang w:val="en-US"/>
              </w:rPr>
              <w:t>.</w:t>
            </w:r>
          </w:p>
        </w:tc>
      </w:tr>
      <w:tr w:rsidR="00744E5E" w:rsidRPr="00050476" w14:paraId="10A7CD7A" w14:textId="77777777" w:rsidTr="002C793C">
        <w:tc>
          <w:tcPr>
            <w:tcW w:w="2981" w:type="dxa"/>
            <w:tcBorders>
              <w:top w:val="nil"/>
              <w:left w:val="nil"/>
              <w:bottom w:val="nil"/>
              <w:right w:val="nil"/>
            </w:tcBorders>
          </w:tcPr>
          <w:p w14:paraId="12FE7134" w14:textId="77777777" w:rsidR="00744E5E" w:rsidRDefault="00744E5E" w:rsidP="002C793C">
            <w:pPr>
              <w:spacing w:after="45"/>
              <w:ind w:left="115" w:right="125"/>
              <w:rPr>
                <w:szCs w:val="20"/>
              </w:rPr>
            </w:pPr>
            <w:r>
              <w:rPr>
                <w:i/>
                <w:iCs/>
                <w:szCs w:val="20"/>
              </w:rPr>
              <w:t>theEventName</w:t>
            </w:r>
            <w:r>
              <w:rPr>
                <w:szCs w:val="20"/>
              </w:rPr>
              <w:t xml:space="preserve"> As String</w:t>
            </w:r>
          </w:p>
        </w:tc>
        <w:tc>
          <w:tcPr>
            <w:tcW w:w="5870" w:type="dxa"/>
            <w:tcBorders>
              <w:top w:val="nil"/>
              <w:left w:val="nil"/>
              <w:bottom w:val="nil"/>
              <w:right w:val="nil"/>
            </w:tcBorders>
          </w:tcPr>
          <w:p w14:paraId="46499A0D" w14:textId="71A08930" w:rsidR="00744E5E" w:rsidRDefault="00744E5E" w:rsidP="002C793C">
            <w:pPr>
              <w:spacing w:after="45"/>
              <w:ind w:left="115" w:right="125"/>
              <w:rPr>
                <w:szCs w:val="20"/>
                <w:lang w:val="en-US"/>
              </w:rPr>
            </w:pPr>
            <w:r>
              <w:rPr>
                <w:szCs w:val="20"/>
                <w:lang w:val="en-US"/>
              </w:rPr>
              <w:t>Name of the event to be added to the abstract state</w:t>
            </w:r>
            <w:r w:rsidR="007612C4">
              <w:rPr>
                <w:szCs w:val="20"/>
                <w:lang w:val="en-US"/>
              </w:rPr>
              <w:t>.</w:t>
            </w:r>
          </w:p>
        </w:tc>
      </w:tr>
      <w:tr w:rsidR="00744E5E" w:rsidRPr="00050476" w14:paraId="1756CCC4" w14:textId="77777777" w:rsidTr="002C793C">
        <w:tc>
          <w:tcPr>
            <w:tcW w:w="2981" w:type="dxa"/>
            <w:tcBorders>
              <w:top w:val="nil"/>
              <w:left w:val="nil"/>
              <w:bottom w:val="nil"/>
              <w:right w:val="nil"/>
            </w:tcBorders>
          </w:tcPr>
          <w:p w14:paraId="10827240" w14:textId="77777777" w:rsidR="00744E5E" w:rsidRDefault="00744E5E" w:rsidP="002C793C">
            <w:pPr>
              <w:spacing w:after="45"/>
              <w:ind w:left="115" w:right="125"/>
              <w:rPr>
                <w:szCs w:val="20"/>
              </w:rPr>
            </w:pPr>
            <w:r>
              <w:rPr>
                <w:i/>
                <w:iCs/>
                <w:szCs w:val="20"/>
              </w:rPr>
              <w:t>theActionName</w:t>
            </w:r>
            <w:r>
              <w:rPr>
                <w:szCs w:val="20"/>
              </w:rPr>
              <w:t xml:space="preserve"> As String</w:t>
            </w:r>
          </w:p>
        </w:tc>
        <w:tc>
          <w:tcPr>
            <w:tcW w:w="5870" w:type="dxa"/>
            <w:tcBorders>
              <w:top w:val="nil"/>
              <w:left w:val="nil"/>
              <w:bottom w:val="nil"/>
              <w:right w:val="nil"/>
            </w:tcBorders>
          </w:tcPr>
          <w:p w14:paraId="7765CC2D" w14:textId="36BBEE40" w:rsidR="00744E5E" w:rsidRDefault="00744E5E" w:rsidP="002C793C">
            <w:pPr>
              <w:spacing w:after="45"/>
              <w:ind w:left="115" w:right="125"/>
              <w:rPr>
                <w:szCs w:val="20"/>
                <w:lang w:val="en-US"/>
              </w:rPr>
            </w:pPr>
            <w:r>
              <w:rPr>
                <w:szCs w:val="20"/>
                <w:lang w:val="en-US"/>
              </w:rPr>
              <w:t>Name of the action to be added to the abstract state</w:t>
            </w:r>
            <w:r w:rsidR="007612C4">
              <w:rPr>
                <w:szCs w:val="20"/>
                <w:lang w:val="en-US"/>
              </w:rPr>
              <w:t>.</w:t>
            </w:r>
          </w:p>
        </w:tc>
      </w:tr>
    </w:tbl>
    <w:p w14:paraId="55FA0292" w14:textId="62AFD1CF" w:rsidR="00744E5E" w:rsidRPr="000728FC" w:rsidRDefault="00744E5E" w:rsidP="009E1DBB">
      <w:pPr>
        <w:pStyle w:val="Heading5"/>
        <w:rPr>
          <w:lang w:val="en-US"/>
        </w:rPr>
      </w:pPr>
      <w:r w:rsidRPr="000728FC">
        <w:rPr>
          <w:lang w:val="en-US"/>
        </w:rPr>
        <w:t>DeleteAction Method (AbstractState)</w:t>
      </w:r>
    </w:p>
    <w:p w14:paraId="0A73B4AD"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13E71915" w14:textId="77777777" w:rsidR="00744E5E" w:rsidRPr="000728FC" w:rsidRDefault="00744E5E" w:rsidP="00744E5E">
      <w:pPr>
        <w:spacing w:after="45"/>
        <w:ind w:left="265" w:right="125"/>
        <w:rPr>
          <w:szCs w:val="20"/>
          <w:lang w:val="en-US"/>
        </w:rPr>
      </w:pPr>
      <w:r w:rsidRPr="000728FC">
        <w:rPr>
          <w:szCs w:val="20"/>
          <w:lang w:val="en-US"/>
        </w:rPr>
        <w:t>This method deletes an action from an abstract state.</w:t>
      </w:r>
    </w:p>
    <w:p w14:paraId="23B9F201" w14:textId="77777777" w:rsidR="00744E5E" w:rsidRPr="000728FC" w:rsidRDefault="00744E5E" w:rsidP="00744E5E">
      <w:pPr>
        <w:spacing w:after="45"/>
        <w:ind w:left="265" w:right="125"/>
        <w:rPr>
          <w:szCs w:val="20"/>
          <w:lang w:val="en-US"/>
        </w:rPr>
      </w:pPr>
    </w:p>
    <w:p w14:paraId="2F85CCC2"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3B0CF163" w14:textId="77777777" w:rsidR="00744E5E" w:rsidRPr="000728FC" w:rsidRDefault="00744E5E" w:rsidP="00744E5E">
      <w:pPr>
        <w:spacing w:before="45" w:after="55"/>
        <w:ind w:left="265" w:right="125"/>
        <w:rPr>
          <w:rFonts w:ascii="Courier New" w:hAnsi="Courier New" w:cs="Courier New"/>
          <w:b/>
          <w:bCs/>
          <w:sz w:val="22"/>
          <w:szCs w:val="22"/>
          <w:lang w:val="en-US"/>
        </w:rPr>
      </w:pPr>
      <w:r w:rsidRPr="000728FC">
        <w:rPr>
          <w:rFonts w:ascii="Courier New" w:hAnsi="Courier New" w:cs="Courier New"/>
          <w:i/>
          <w:iCs/>
          <w:sz w:val="22"/>
          <w:szCs w:val="22"/>
          <w:lang w:val="en-US"/>
        </w:rPr>
        <w:t>isActionDeleted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DeleteAction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w:t>
      </w:r>
      <w:r w:rsidRPr="000728FC">
        <w:rPr>
          <w:rFonts w:ascii="Courier New" w:hAnsi="Courier New" w:cs="Courier New"/>
          <w:sz w:val="22"/>
          <w:szCs w:val="22"/>
          <w:lang w:val="en-US"/>
        </w:rPr>
        <w:t>)</w:t>
      </w:r>
    </w:p>
    <w:p w14:paraId="7A9544AB"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72B220C8" w14:textId="77777777" w:rsidTr="002C793C">
        <w:tc>
          <w:tcPr>
            <w:tcW w:w="2981" w:type="dxa"/>
            <w:tcBorders>
              <w:top w:val="nil"/>
              <w:left w:val="nil"/>
              <w:bottom w:val="nil"/>
              <w:right w:val="nil"/>
            </w:tcBorders>
          </w:tcPr>
          <w:p w14:paraId="4B784EEE"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6178CF35" w14:textId="77777777" w:rsidR="00744E5E" w:rsidRDefault="00744E5E" w:rsidP="002C793C">
            <w:pPr>
              <w:spacing w:after="45"/>
              <w:ind w:left="115" w:right="125"/>
              <w:rPr>
                <w:szCs w:val="20"/>
              </w:rPr>
            </w:pPr>
            <w:r>
              <w:rPr>
                <w:b/>
                <w:bCs/>
                <w:szCs w:val="20"/>
              </w:rPr>
              <w:t>Description</w:t>
            </w:r>
          </w:p>
        </w:tc>
      </w:tr>
      <w:tr w:rsidR="00744E5E" w:rsidRPr="00050476" w14:paraId="26F9DFD3" w14:textId="77777777" w:rsidTr="002C793C">
        <w:tc>
          <w:tcPr>
            <w:tcW w:w="2981" w:type="dxa"/>
            <w:tcBorders>
              <w:top w:val="nil"/>
              <w:left w:val="nil"/>
              <w:bottom w:val="nil"/>
              <w:right w:val="nil"/>
            </w:tcBorders>
          </w:tcPr>
          <w:p w14:paraId="36A09483" w14:textId="77777777" w:rsidR="00744E5E" w:rsidRDefault="00744E5E" w:rsidP="002C793C">
            <w:pPr>
              <w:spacing w:after="45"/>
              <w:ind w:left="115" w:right="125"/>
              <w:rPr>
                <w:szCs w:val="20"/>
              </w:rPr>
            </w:pPr>
            <w:r>
              <w:rPr>
                <w:i/>
                <w:iCs/>
                <w:szCs w:val="20"/>
              </w:rPr>
              <w:t>isActionDeleted</w:t>
            </w:r>
            <w:r>
              <w:rPr>
                <w:szCs w:val="20"/>
              </w:rPr>
              <w:t xml:space="preserve"> As Boolean</w:t>
            </w:r>
          </w:p>
        </w:tc>
        <w:tc>
          <w:tcPr>
            <w:tcW w:w="5870" w:type="dxa"/>
            <w:tcBorders>
              <w:top w:val="nil"/>
              <w:left w:val="nil"/>
              <w:bottom w:val="nil"/>
              <w:right w:val="nil"/>
            </w:tcBorders>
          </w:tcPr>
          <w:p w14:paraId="496E492B" w14:textId="0E10D3C2" w:rsidR="00744E5E" w:rsidRDefault="00744E5E" w:rsidP="002C793C">
            <w:pPr>
              <w:spacing w:after="45"/>
              <w:ind w:left="115" w:right="125"/>
              <w:rPr>
                <w:szCs w:val="20"/>
                <w:lang w:val="en-US"/>
              </w:rPr>
            </w:pPr>
            <w:r>
              <w:rPr>
                <w:szCs w:val="20"/>
                <w:lang w:val="en-US"/>
              </w:rPr>
              <w:t>Returns TRUE if the action is successfully deleted from the abstract state</w:t>
            </w:r>
            <w:r w:rsidR="007612C4">
              <w:rPr>
                <w:szCs w:val="20"/>
                <w:lang w:val="en-US"/>
              </w:rPr>
              <w:t>.</w:t>
            </w:r>
          </w:p>
        </w:tc>
      </w:tr>
      <w:tr w:rsidR="00744E5E" w:rsidRPr="00050476" w14:paraId="4148B779" w14:textId="77777777" w:rsidTr="002C793C">
        <w:tc>
          <w:tcPr>
            <w:tcW w:w="2981" w:type="dxa"/>
            <w:tcBorders>
              <w:top w:val="nil"/>
              <w:left w:val="nil"/>
              <w:bottom w:val="nil"/>
              <w:right w:val="nil"/>
            </w:tcBorders>
          </w:tcPr>
          <w:p w14:paraId="5B0C5607"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034D231D" w14:textId="36987FFC" w:rsidR="00744E5E" w:rsidRDefault="00744E5E" w:rsidP="002C793C">
            <w:pPr>
              <w:spacing w:after="45"/>
              <w:ind w:left="115" w:right="125"/>
              <w:rPr>
                <w:szCs w:val="20"/>
                <w:lang w:val="en-US"/>
              </w:rPr>
            </w:pPr>
            <w:r>
              <w:rPr>
                <w:szCs w:val="20"/>
                <w:lang w:val="en-US"/>
              </w:rPr>
              <w:t>Abstract state (state or activity) from which to delete the action</w:t>
            </w:r>
            <w:r w:rsidR="007612C4">
              <w:rPr>
                <w:szCs w:val="20"/>
                <w:lang w:val="en-US"/>
              </w:rPr>
              <w:t>.</w:t>
            </w:r>
          </w:p>
        </w:tc>
      </w:tr>
      <w:tr w:rsidR="00744E5E" w:rsidRPr="00050476" w14:paraId="5BF69BBA" w14:textId="77777777" w:rsidTr="002C793C">
        <w:tc>
          <w:tcPr>
            <w:tcW w:w="2981" w:type="dxa"/>
            <w:tcBorders>
              <w:top w:val="nil"/>
              <w:left w:val="nil"/>
              <w:bottom w:val="nil"/>
              <w:right w:val="nil"/>
            </w:tcBorders>
          </w:tcPr>
          <w:p w14:paraId="1DB36FAF" w14:textId="77777777" w:rsidR="00744E5E" w:rsidRDefault="00744E5E" w:rsidP="002C793C">
            <w:pPr>
              <w:spacing w:after="45"/>
              <w:ind w:left="115" w:right="125"/>
              <w:rPr>
                <w:szCs w:val="20"/>
              </w:rPr>
            </w:pPr>
            <w:r>
              <w:rPr>
                <w:i/>
                <w:iCs/>
                <w:szCs w:val="20"/>
              </w:rPr>
              <w:t>theAction</w:t>
            </w:r>
            <w:r>
              <w:rPr>
                <w:szCs w:val="20"/>
              </w:rPr>
              <w:t xml:space="preserve"> As </w:t>
            </w:r>
            <w:r>
              <w:rPr>
                <w:color w:val="008000"/>
                <w:szCs w:val="20"/>
                <w:u w:val="double"/>
              </w:rPr>
              <w:t>Action</w:t>
            </w:r>
          </w:p>
        </w:tc>
        <w:tc>
          <w:tcPr>
            <w:tcW w:w="5870" w:type="dxa"/>
            <w:tcBorders>
              <w:top w:val="nil"/>
              <w:left w:val="nil"/>
              <w:bottom w:val="nil"/>
              <w:right w:val="nil"/>
            </w:tcBorders>
          </w:tcPr>
          <w:p w14:paraId="07D04513" w14:textId="1372BD77" w:rsidR="00744E5E" w:rsidRDefault="00744E5E" w:rsidP="002C793C">
            <w:pPr>
              <w:spacing w:after="45"/>
              <w:ind w:left="115" w:right="125"/>
              <w:rPr>
                <w:szCs w:val="20"/>
                <w:lang w:val="en-US"/>
              </w:rPr>
            </w:pPr>
            <w:r>
              <w:rPr>
                <w:szCs w:val="20"/>
                <w:lang w:val="en-US"/>
              </w:rPr>
              <w:t>Action to be deleted from the abstract state</w:t>
            </w:r>
            <w:r w:rsidR="007612C4">
              <w:rPr>
                <w:szCs w:val="20"/>
                <w:lang w:val="en-US"/>
              </w:rPr>
              <w:t>.</w:t>
            </w:r>
          </w:p>
        </w:tc>
      </w:tr>
    </w:tbl>
    <w:p w14:paraId="72F8A170" w14:textId="33DB4CAE" w:rsidR="00744E5E" w:rsidRPr="000728FC" w:rsidRDefault="00744E5E" w:rsidP="009E1DBB">
      <w:pPr>
        <w:pStyle w:val="Heading5"/>
        <w:rPr>
          <w:lang w:val="en-US"/>
        </w:rPr>
      </w:pPr>
      <w:r w:rsidRPr="000728FC">
        <w:rPr>
          <w:lang w:val="en-US"/>
        </w:rPr>
        <w:t>DeleteStateMachine Method (AbstractState)</w:t>
      </w:r>
    </w:p>
    <w:p w14:paraId="52152248"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0FD11500" w14:textId="77777777" w:rsidR="00744E5E" w:rsidRPr="000728FC" w:rsidRDefault="00744E5E" w:rsidP="00744E5E">
      <w:pPr>
        <w:spacing w:after="45"/>
        <w:ind w:left="265" w:right="125"/>
        <w:rPr>
          <w:szCs w:val="20"/>
          <w:lang w:val="en-US"/>
        </w:rPr>
      </w:pPr>
      <w:r w:rsidRPr="000728FC">
        <w:rPr>
          <w:szCs w:val="20"/>
          <w:lang w:val="en-US"/>
        </w:rPr>
        <w:t>This method deletes a state machine from an abstract state.</w:t>
      </w:r>
    </w:p>
    <w:p w14:paraId="631F699B" w14:textId="77777777" w:rsidR="00744E5E" w:rsidRPr="000728FC" w:rsidRDefault="00744E5E" w:rsidP="00744E5E">
      <w:pPr>
        <w:spacing w:after="45"/>
        <w:ind w:left="265" w:right="125"/>
        <w:rPr>
          <w:szCs w:val="20"/>
          <w:lang w:val="en-US"/>
        </w:rPr>
      </w:pPr>
    </w:p>
    <w:p w14:paraId="47233986"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2D6297D5" w14:textId="77777777" w:rsidR="00744E5E" w:rsidRPr="000728FC" w:rsidRDefault="00744E5E" w:rsidP="00744E5E">
      <w:pPr>
        <w:spacing w:before="45" w:after="55"/>
        <w:ind w:left="805" w:right="125" w:hanging="535"/>
        <w:rPr>
          <w:rFonts w:ascii="Courier New" w:hAnsi="Courier New" w:cs="Courier New"/>
          <w:b/>
          <w:bCs/>
          <w:sz w:val="22"/>
          <w:szCs w:val="22"/>
          <w:lang w:val="en-US"/>
        </w:rPr>
      </w:pPr>
      <w:r w:rsidRPr="000728FC">
        <w:rPr>
          <w:rFonts w:ascii="Courier New" w:hAnsi="Courier New" w:cs="Courier New"/>
          <w:i/>
          <w:iCs/>
          <w:sz w:val="22"/>
          <w:szCs w:val="22"/>
          <w:lang w:val="en-US"/>
        </w:rPr>
        <w:t>isStateMachineDeleted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DeleteStateMachine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theStateMachine</w:t>
      </w:r>
      <w:r w:rsidRPr="000728FC">
        <w:rPr>
          <w:rFonts w:ascii="Courier New" w:hAnsi="Courier New" w:cs="Courier New"/>
          <w:sz w:val="22"/>
          <w:szCs w:val="22"/>
          <w:lang w:val="en-US"/>
        </w:rPr>
        <w:t>)</w:t>
      </w:r>
    </w:p>
    <w:p w14:paraId="3A678B2A"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7EC313B7" w14:textId="77777777" w:rsidTr="002C793C">
        <w:tc>
          <w:tcPr>
            <w:tcW w:w="2981" w:type="dxa"/>
            <w:tcBorders>
              <w:top w:val="nil"/>
              <w:left w:val="nil"/>
              <w:bottom w:val="nil"/>
              <w:right w:val="nil"/>
            </w:tcBorders>
          </w:tcPr>
          <w:p w14:paraId="31529A5B"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48F87591" w14:textId="77777777" w:rsidR="00744E5E" w:rsidRDefault="00744E5E" w:rsidP="002C793C">
            <w:pPr>
              <w:spacing w:after="45"/>
              <w:ind w:left="115" w:right="125"/>
              <w:rPr>
                <w:szCs w:val="20"/>
              </w:rPr>
            </w:pPr>
            <w:r>
              <w:rPr>
                <w:b/>
                <w:bCs/>
                <w:szCs w:val="20"/>
              </w:rPr>
              <w:t>Description</w:t>
            </w:r>
          </w:p>
        </w:tc>
      </w:tr>
      <w:tr w:rsidR="00744E5E" w:rsidRPr="00050476" w14:paraId="5576020D" w14:textId="77777777" w:rsidTr="002C793C">
        <w:tc>
          <w:tcPr>
            <w:tcW w:w="2981" w:type="dxa"/>
            <w:tcBorders>
              <w:top w:val="nil"/>
              <w:left w:val="nil"/>
              <w:bottom w:val="nil"/>
              <w:right w:val="nil"/>
            </w:tcBorders>
          </w:tcPr>
          <w:p w14:paraId="1CD83DBB" w14:textId="77777777" w:rsidR="00744E5E" w:rsidRDefault="00744E5E" w:rsidP="002C793C">
            <w:pPr>
              <w:spacing w:after="45"/>
              <w:ind w:left="115" w:right="125"/>
              <w:rPr>
                <w:szCs w:val="20"/>
              </w:rPr>
            </w:pPr>
            <w:r>
              <w:rPr>
                <w:i/>
                <w:iCs/>
                <w:szCs w:val="20"/>
              </w:rPr>
              <w:t>isStateMachineDeleted</w:t>
            </w:r>
            <w:r>
              <w:rPr>
                <w:szCs w:val="20"/>
              </w:rPr>
              <w:t xml:space="preserve"> As Boolean</w:t>
            </w:r>
          </w:p>
        </w:tc>
        <w:tc>
          <w:tcPr>
            <w:tcW w:w="5870" w:type="dxa"/>
            <w:tcBorders>
              <w:top w:val="nil"/>
              <w:left w:val="nil"/>
              <w:bottom w:val="nil"/>
              <w:right w:val="nil"/>
            </w:tcBorders>
          </w:tcPr>
          <w:p w14:paraId="2EC4F84A" w14:textId="7F198FDD" w:rsidR="00744E5E" w:rsidRDefault="00744E5E" w:rsidP="002C793C">
            <w:pPr>
              <w:spacing w:after="45"/>
              <w:ind w:left="115" w:right="125"/>
              <w:rPr>
                <w:szCs w:val="20"/>
                <w:lang w:val="en-US"/>
              </w:rPr>
            </w:pPr>
            <w:r>
              <w:rPr>
                <w:szCs w:val="20"/>
                <w:lang w:val="en-US"/>
              </w:rPr>
              <w:t>Returns TRUE if the state machine is successfully deleted from the abstract state</w:t>
            </w:r>
            <w:r w:rsidR="007612C4">
              <w:rPr>
                <w:szCs w:val="20"/>
                <w:lang w:val="en-US"/>
              </w:rPr>
              <w:t>.</w:t>
            </w:r>
          </w:p>
        </w:tc>
      </w:tr>
      <w:tr w:rsidR="00744E5E" w:rsidRPr="00050476" w14:paraId="6F3F0D2A" w14:textId="77777777" w:rsidTr="002C793C">
        <w:tc>
          <w:tcPr>
            <w:tcW w:w="2981" w:type="dxa"/>
            <w:tcBorders>
              <w:top w:val="nil"/>
              <w:left w:val="nil"/>
              <w:bottom w:val="nil"/>
              <w:right w:val="nil"/>
            </w:tcBorders>
          </w:tcPr>
          <w:p w14:paraId="2B399E64"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5C7E2ADB" w14:textId="12B11DA1" w:rsidR="00744E5E" w:rsidRDefault="00744E5E" w:rsidP="002C793C">
            <w:pPr>
              <w:spacing w:after="45"/>
              <w:ind w:left="115" w:right="125"/>
              <w:rPr>
                <w:szCs w:val="20"/>
                <w:lang w:val="en-US"/>
              </w:rPr>
            </w:pPr>
            <w:r>
              <w:rPr>
                <w:szCs w:val="20"/>
                <w:lang w:val="en-US"/>
              </w:rPr>
              <w:t>Abstract state (state or activity) from which to delete the state machine</w:t>
            </w:r>
            <w:r w:rsidR="007612C4">
              <w:rPr>
                <w:szCs w:val="20"/>
                <w:lang w:val="en-US"/>
              </w:rPr>
              <w:t>.</w:t>
            </w:r>
          </w:p>
        </w:tc>
      </w:tr>
      <w:tr w:rsidR="00744E5E" w:rsidRPr="00050476" w14:paraId="155C244F" w14:textId="77777777" w:rsidTr="002C793C">
        <w:tc>
          <w:tcPr>
            <w:tcW w:w="2981" w:type="dxa"/>
            <w:tcBorders>
              <w:top w:val="nil"/>
              <w:left w:val="nil"/>
              <w:bottom w:val="nil"/>
              <w:right w:val="nil"/>
            </w:tcBorders>
          </w:tcPr>
          <w:p w14:paraId="60E8FCE4" w14:textId="77777777" w:rsidR="00744E5E" w:rsidRDefault="00744E5E" w:rsidP="002C793C">
            <w:pPr>
              <w:spacing w:after="45"/>
              <w:ind w:left="115" w:right="125"/>
              <w:rPr>
                <w:szCs w:val="20"/>
              </w:rPr>
            </w:pPr>
            <w:r>
              <w:rPr>
                <w:i/>
                <w:iCs/>
                <w:szCs w:val="20"/>
              </w:rPr>
              <w:t>theStateMachine</w:t>
            </w:r>
            <w:r>
              <w:rPr>
                <w:szCs w:val="20"/>
              </w:rPr>
              <w:t xml:space="preserve"> As </w:t>
            </w:r>
            <w:r>
              <w:rPr>
                <w:color w:val="008000"/>
                <w:szCs w:val="20"/>
                <w:u w:val="double"/>
              </w:rPr>
              <w:t>StateMachine</w:t>
            </w:r>
            <w:r>
              <w:rPr>
                <w:szCs w:val="20"/>
              </w:rPr>
              <w:t xml:space="preserve"> </w:t>
            </w:r>
          </w:p>
        </w:tc>
        <w:tc>
          <w:tcPr>
            <w:tcW w:w="5870" w:type="dxa"/>
            <w:tcBorders>
              <w:top w:val="nil"/>
              <w:left w:val="nil"/>
              <w:bottom w:val="nil"/>
              <w:right w:val="nil"/>
            </w:tcBorders>
          </w:tcPr>
          <w:p w14:paraId="653AA1C0" w14:textId="2FCA6535" w:rsidR="00744E5E" w:rsidRDefault="00744E5E" w:rsidP="002C793C">
            <w:pPr>
              <w:spacing w:after="45"/>
              <w:ind w:left="115" w:right="125"/>
              <w:rPr>
                <w:szCs w:val="20"/>
                <w:lang w:val="en-US"/>
              </w:rPr>
            </w:pPr>
            <w:r>
              <w:rPr>
                <w:szCs w:val="20"/>
                <w:lang w:val="en-US"/>
              </w:rPr>
              <w:t>State machine to be deleted from the abstract state</w:t>
            </w:r>
            <w:r w:rsidR="007612C4">
              <w:rPr>
                <w:szCs w:val="20"/>
                <w:lang w:val="en-US"/>
              </w:rPr>
              <w:t>.</w:t>
            </w:r>
          </w:p>
        </w:tc>
      </w:tr>
    </w:tbl>
    <w:p w14:paraId="0AE9B136" w14:textId="77777777" w:rsidR="00744E5E" w:rsidRPr="000728FC" w:rsidRDefault="00744E5E" w:rsidP="00744E5E">
      <w:pPr>
        <w:spacing w:after="45"/>
        <w:ind w:left="115" w:right="125"/>
        <w:rPr>
          <w:szCs w:val="20"/>
          <w:lang w:val="en-US"/>
        </w:rPr>
      </w:pPr>
    </w:p>
    <w:p w14:paraId="4240152C" w14:textId="77777777" w:rsidR="00744E5E" w:rsidRPr="000728FC" w:rsidRDefault="00744E5E" w:rsidP="00744E5E">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F790770" w14:textId="77777777" w:rsidR="00744E5E" w:rsidRPr="000728FC" w:rsidRDefault="00744E5E" w:rsidP="00744E5E">
      <w:pPr>
        <w:tabs>
          <w:tab w:val="left" w:pos="545"/>
        </w:tabs>
        <w:spacing w:after="45"/>
        <w:ind w:left="355" w:right="125" w:hanging="175"/>
        <w:rPr>
          <w:szCs w:val="20"/>
          <w:lang w:val="en-US"/>
        </w:rPr>
      </w:pPr>
      <w:r w:rsidRPr="000728FC">
        <w:rPr>
          <w:color w:val="008000"/>
          <w:szCs w:val="20"/>
          <w:u w:val="double"/>
          <w:lang w:val="en-US"/>
        </w:rPr>
        <w:t>DeleteStateMachine (Class)</w:t>
      </w:r>
      <w:r w:rsidRPr="000728FC">
        <w:rPr>
          <w:szCs w:val="20"/>
          <w:lang w:val="en-US"/>
        </w:rPr>
        <w:t xml:space="preserve"> </w:t>
      </w:r>
    </w:p>
    <w:p w14:paraId="511F0DFB" w14:textId="77777777" w:rsidR="00744E5E" w:rsidRPr="000728FC" w:rsidRDefault="00744E5E" w:rsidP="00744E5E">
      <w:pPr>
        <w:tabs>
          <w:tab w:val="left" w:pos="545"/>
        </w:tabs>
        <w:spacing w:after="45"/>
        <w:ind w:left="355" w:right="125" w:hanging="175"/>
        <w:rPr>
          <w:szCs w:val="20"/>
          <w:lang w:val="en-US"/>
        </w:rPr>
      </w:pPr>
      <w:r w:rsidRPr="000728FC">
        <w:rPr>
          <w:color w:val="008000"/>
          <w:szCs w:val="20"/>
          <w:u w:val="double"/>
          <w:lang w:val="en-US"/>
        </w:rPr>
        <w:t>DeleteStateMachine (StateMachineOwner)</w:t>
      </w:r>
      <w:r w:rsidRPr="000728FC">
        <w:rPr>
          <w:szCs w:val="20"/>
          <w:lang w:val="en-US"/>
        </w:rPr>
        <w:t xml:space="preserve"> </w:t>
      </w:r>
    </w:p>
    <w:p w14:paraId="4CD8D2E6" w14:textId="0299732E" w:rsidR="00744E5E" w:rsidRPr="000728FC" w:rsidRDefault="00744E5E" w:rsidP="009E1DBB">
      <w:pPr>
        <w:pStyle w:val="Heading5"/>
        <w:rPr>
          <w:lang w:val="en-US"/>
        </w:rPr>
      </w:pPr>
      <w:r w:rsidRPr="000728FC">
        <w:rPr>
          <w:lang w:val="en-US"/>
        </w:rPr>
        <w:t>DeleteUserDefinedEvent Method (AbstractState)</w:t>
      </w:r>
    </w:p>
    <w:p w14:paraId="7DF57371"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4C5ABC9F" w14:textId="77777777" w:rsidR="00744E5E" w:rsidRPr="000728FC" w:rsidRDefault="00744E5E" w:rsidP="00744E5E">
      <w:pPr>
        <w:spacing w:after="45"/>
        <w:ind w:left="265" w:right="125"/>
        <w:rPr>
          <w:szCs w:val="20"/>
          <w:lang w:val="en-US"/>
        </w:rPr>
      </w:pPr>
      <w:r w:rsidRPr="000728FC">
        <w:rPr>
          <w:szCs w:val="20"/>
          <w:lang w:val="en-US"/>
        </w:rPr>
        <w:lastRenderedPageBreak/>
        <w:t>This method deletes a user-defined event from an abstract state.</w:t>
      </w:r>
    </w:p>
    <w:p w14:paraId="5003024B" w14:textId="77777777" w:rsidR="00744E5E" w:rsidRPr="000728FC" w:rsidRDefault="00744E5E" w:rsidP="00744E5E">
      <w:pPr>
        <w:spacing w:after="45"/>
        <w:ind w:left="265" w:right="125"/>
        <w:rPr>
          <w:szCs w:val="20"/>
          <w:lang w:val="en-US"/>
        </w:rPr>
      </w:pPr>
    </w:p>
    <w:p w14:paraId="1E7BCB9E"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0E3F341C" w14:textId="77777777" w:rsidR="00744E5E" w:rsidRPr="000728FC" w:rsidRDefault="00744E5E" w:rsidP="00744E5E">
      <w:pPr>
        <w:spacing w:before="45" w:after="55"/>
        <w:ind w:left="805" w:right="125" w:hanging="535"/>
        <w:rPr>
          <w:rFonts w:ascii="Courier New" w:hAnsi="Courier New" w:cs="Courier New"/>
          <w:b/>
          <w:bCs/>
          <w:sz w:val="22"/>
          <w:szCs w:val="22"/>
          <w:lang w:val="en-US"/>
        </w:rPr>
      </w:pPr>
      <w:r w:rsidRPr="000728FC">
        <w:rPr>
          <w:rFonts w:ascii="Courier New" w:hAnsi="Courier New" w:cs="Courier New"/>
          <w:i/>
          <w:iCs/>
          <w:sz w:val="22"/>
          <w:szCs w:val="22"/>
          <w:lang w:val="en-US"/>
        </w:rPr>
        <w:t>isUserDefinedEventDeleted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DeleteUserDefinedEvent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theEvent</w:t>
      </w:r>
      <w:r w:rsidRPr="000728FC">
        <w:rPr>
          <w:rFonts w:ascii="Courier New" w:hAnsi="Courier New" w:cs="Courier New"/>
          <w:sz w:val="22"/>
          <w:szCs w:val="22"/>
          <w:lang w:val="en-US"/>
        </w:rPr>
        <w:t>)</w:t>
      </w:r>
    </w:p>
    <w:p w14:paraId="29BEC321"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11539A34" w14:textId="77777777" w:rsidTr="002C793C">
        <w:tc>
          <w:tcPr>
            <w:tcW w:w="2981" w:type="dxa"/>
            <w:tcBorders>
              <w:top w:val="nil"/>
              <w:left w:val="nil"/>
              <w:bottom w:val="nil"/>
              <w:right w:val="nil"/>
            </w:tcBorders>
          </w:tcPr>
          <w:p w14:paraId="1650A23B"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2E6C71B9" w14:textId="77777777" w:rsidR="00744E5E" w:rsidRDefault="00744E5E" w:rsidP="002C793C">
            <w:pPr>
              <w:spacing w:after="45"/>
              <w:ind w:left="115" w:right="125"/>
              <w:rPr>
                <w:szCs w:val="20"/>
              </w:rPr>
            </w:pPr>
            <w:r>
              <w:rPr>
                <w:b/>
                <w:bCs/>
                <w:szCs w:val="20"/>
              </w:rPr>
              <w:t>Description</w:t>
            </w:r>
          </w:p>
        </w:tc>
      </w:tr>
      <w:tr w:rsidR="00744E5E" w:rsidRPr="00050476" w14:paraId="7A7C4C04" w14:textId="77777777" w:rsidTr="002C793C">
        <w:tc>
          <w:tcPr>
            <w:tcW w:w="2981" w:type="dxa"/>
            <w:tcBorders>
              <w:top w:val="nil"/>
              <w:left w:val="nil"/>
              <w:bottom w:val="nil"/>
              <w:right w:val="nil"/>
            </w:tcBorders>
          </w:tcPr>
          <w:p w14:paraId="4F4F881E" w14:textId="77777777" w:rsidR="00744E5E" w:rsidRDefault="00744E5E" w:rsidP="002C793C">
            <w:pPr>
              <w:spacing w:after="45"/>
              <w:ind w:left="115" w:right="125"/>
              <w:rPr>
                <w:szCs w:val="20"/>
              </w:rPr>
            </w:pPr>
            <w:r>
              <w:rPr>
                <w:i/>
                <w:iCs/>
                <w:szCs w:val="20"/>
              </w:rPr>
              <w:t>isUserDefinedEventDeleted</w:t>
            </w:r>
            <w:r>
              <w:rPr>
                <w:szCs w:val="20"/>
              </w:rPr>
              <w:t xml:space="preserve"> As Boolean</w:t>
            </w:r>
          </w:p>
        </w:tc>
        <w:tc>
          <w:tcPr>
            <w:tcW w:w="5870" w:type="dxa"/>
            <w:tcBorders>
              <w:top w:val="nil"/>
              <w:left w:val="nil"/>
              <w:bottom w:val="nil"/>
              <w:right w:val="nil"/>
            </w:tcBorders>
          </w:tcPr>
          <w:p w14:paraId="3925CED3" w14:textId="53E465C8" w:rsidR="00744E5E" w:rsidRDefault="00744E5E" w:rsidP="002C793C">
            <w:pPr>
              <w:spacing w:after="45"/>
              <w:ind w:left="115" w:right="125"/>
              <w:rPr>
                <w:szCs w:val="20"/>
                <w:lang w:val="en-US"/>
              </w:rPr>
            </w:pPr>
            <w:r>
              <w:rPr>
                <w:szCs w:val="20"/>
                <w:lang w:val="en-US"/>
              </w:rPr>
              <w:t>Returns TRUE if the event is successfully deleted from the abstract state</w:t>
            </w:r>
            <w:r w:rsidR="007612C4">
              <w:rPr>
                <w:szCs w:val="20"/>
                <w:lang w:val="en-US"/>
              </w:rPr>
              <w:t>.</w:t>
            </w:r>
          </w:p>
        </w:tc>
      </w:tr>
      <w:tr w:rsidR="00744E5E" w:rsidRPr="00050476" w14:paraId="04F3BD3F" w14:textId="77777777" w:rsidTr="002C793C">
        <w:tc>
          <w:tcPr>
            <w:tcW w:w="2981" w:type="dxa"/>
            <w:tcBorders>
              <w:top w:val="nil"/>
              <w:left w:val="nil"/>
              <w:bottom w:val="nil"/>
              <w:right w:val="nil"/>
            </w:tcBorders>
          </w:tcPr>
          <w:p w14:paraId="0D7D2DB7"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164F8D7D" w14:textId="7C217ABA" w:rsidR="00744E5E" w:rsidRDefault="00744E5E" w:rsidP="002C793C">
            <w:pPr>
              <w:spacing w:after="45"/>
              <w:ind w:left="115" w:right="125"/>
              <w:rPr>
                <w:szCs w:val="20"/>
                <w:lang w:val="en-US"/>
              </w:rPr>
            </w:pPr>
            <w:r>
              <w:rPr>
                <w:szCs w:val="20"/>
                <w:lang w:val="en-US"/>
              </w:rPr>
              <w:t>Abstract state (state or activity) from which to delete the event</w:t>
            </w:r>
            <w:r w:rsidR="007612C4">
              <w:rPr>
                <w:szCs w:val="20"/>
                <w:lang w:val="en-US"/>
              </w:rPr>
              <w:t>.</w:t>
            </w:r>
          </w:p>
        </w:tc>
      </w:tr>
      <w:tr w:rsidR="00744E5E" w:rsidRPr="00050476" w14:paraId="7A2724D2" w14:textId="77777777" w:rsidTr="002C793C">
        <w:tc>
          <w:tcPr>
            <w:tcW w:w="2981" w:type="dxa"/>
            <w:tcBorders>
              <w:top w:val="nil"/>
              <w:left w:val="nil"/>
              <w:bottom w:val="nil"/>
              <w:right w:val="nil"/>
            </w:tcBorders>
          </w:tcPr>
          <w:p w14:paraId="15AFBC48" w14:textId="77777777" w:rsidR="00744E5E" w:rsidRDefault="00744E5E" w:rsidP="002C793C">
            <w:pPr>
              <w:spacing w:after="45"/>
              <w:ind w:left="115" w:right="125"/>
              <w:rPr>
                <w:szCs w:val="20"/>
              </w:rPr>
            </w:pPr>
            <w:r>
              <w:rPr>
                <w:i/>
                <w:iCs/>
                <w:szCs w:val="20"/>
              </w:rPr>
              <w:t>theEvent</w:t>
            </w:r>
            <w:r>
              <w:rPr>
                <w:szCs w:val="20"/>
              </w:rPr>
              <w:t xml:space="preserve"> As </w:t>
            </w:r>
            <w:r>
              <w:rPr>
                <w:color w:val="008000"/>
                <w:szCs w:val="20"/>
                <w:u w:val="double"/>
              </w:rPr>
              <w:t>Event</w:t>
            </w:r>
            <w:r>
              <w:rPr>
                <w:szCs w:val="20"/>
              </w:rPr>
              <w:t xml:space="preserve"> </w:t>
            </w:r>
          </w:p>
        </w:tc>
        <w:tc>
          <w:tcPr>
            <w:tcW w:w="5870" w:type="dxa"/>
            <w:tcBorders>
              <w:top w:val="nil"/>
              <w:left w:val="nil"/>
              <w:bottom w:val="nil"/>
              <w:right w:val="nil"/>
            </w:tcBorders>
          </w:tcPr>
          <w:p w14:paraId="11D6D7F2" w14:textId="2B6E36F2" w:rsidR="00744E5E" w:rsidRDefault="00744E5E" w:rsidP="002C793C">
            <w:pPr>
              <w:spacing w:after="45"/>
              <w:ind w:left="115" w:right="125"/>
              <w:rPr>
                <w:szCs w:val="20"/>
                <w:lang w:val="en-US"/>
              </w:rPr>
            </w:pPr>
            <w:r>
              <w:rPr>
                <w:szCs w:val="20"/>
                <w:lang w:val="en-US"/>
              </w:rPr>
              <w:t>Event to be deleted from the abstract state</w:t>
            </w:r>
            <w:r w:rsidR="007612C4">
              <w:rPr>
                <w:szCs w:val="20"/>
                <w:lang w:val="en-US"/>
              </w:rPr>
              <w:t>.</w:t>
            </w:r>
          </w:p>
        </w:tc>
      </w:tr>
    </w:tbl>
    <w:p w14:paraId="3B5B927E" w14:textId="3E3EA1AE" w:rsidR="00744E5E" w:rsidRPr="000728FC" w:rsidRDefault="00744E5E" w:rsidP="009E1DBB">
      <w:pPr>
        <w:pStyle w:val="Heading5"/>
        <w:rPr>
          <w:lang w:val="en-US"/>
        </w:rPr>
      </w:pPr>
      <w:r w:rsidRPr="000728FC">
        <w:rPr>
          <w:lang w:val="en-US"/>
        </w:rPr>
        <w:t>GetActions Method (AbstractState)</w:t>
      </w:r>
    </w:p>
    <w:p w14:paraId="54A02C74"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1FD6495E" w14:textId="77777777" w:rsidR="00744E5E" w:rsidRPr="000728FC" w:rsidRDefault="00744E5E" w:rsidP="00744E5E">
      <w:pPr>
        <w:spacing w:after="45"/>
        <w:ind w:left="265" w:right="125"/>
        <w:rPr>
          <w:szCs w:val="20"/>
          <w:lang w:val="en-US"/>
        </w:rPr>
      </w:pPr>
      <w:r w:rsidRPr="000728FC">
        <w:rPr>
          <w:szCs w:val="20"/>
          <w:lang w:val="en-US"/>
        </w:rPr>
        <w:t>This method retrieves the collection of actions belonging to an abstract state.</w:t>
      </w:r>
    </w:p>
    <w:p w14:paraId="7AC94BD9" w14:textId="77777777" w:rsidR="00744E5E" w:rsidRPr="000728FC" w:rsidRDefault="00744E5E" w:rsidP="00744E5E">
      <w:pPr>
        <w:spacing w:after="45"/>
        <w:ind w:left="265" w:right="125"/>
        <w:rPr>
          <w:szCs w:val="20"/>
          <w:lang w:val="en-US"/>
        </w:rPr>
      </w:pPr>
    </w:p>
    <w:p w14:paraId="176FC696"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36221A9F" w14:textId="77777777" w:rsidR="00744E5E" w:rsidRPr="000728FC" w:rsidRDefault="00744E5E" w:rsidP="00744E5E">
      <w:pPr>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GetActions</w:t>
      </w:r>
      <w:r w:rsidRPr="000728FC">
        <w:rPr>
          <w:rFonts w:ascii="Courier New" w:hAnsi="Courier New" w:cs="Courier New"/>
          <w:sz w:val="22"/>
          <w:szCs w:val="22"/>
          <w:lang w:val="en-US"/>
        </w:rPr>
        <w:t xml:space="preserve"> ()</w:t>
      </w:r>
    </w:p>
    <w:p w14:paraId="55640D18"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4F1EC7AD" w14:textId="77777777" w:rsidTr="002C793C">
        <w:tc>
          <w:tcPr>
            <w:tcW w:w="2981" w:type="dxa"/>
            <w:tcBorders>
              <w:top w:val="nil"/>
              <w:left w:val="nil"/>
              <w:bottom w:val="nil"/>
              <w:right w:val="nil"/>
            </w:tcBorders>
          </w:tcPr>
          <w:p w14:paraId="7A57288F"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7CBBE3CA" w14:textId="77777777" w:rsidR="00744E5E" w:rsidRDefault="00744E5E" w:rsidP="002C793C">
            <w:pPr>
              <w:spacing w:after="45"/>
              <w:ind w:left="115" w:right="125"/>
              <w:rPr>
                <w:szCs w:val="20"/>
              </w:rPr>
            </w:pPr>
            <w:r>
              <w:rPr>
                <w:b/>
                <w:bCs/>
                <w:szCs w:val="20"/>
              </w:rPr>
              <w:t>Description</w:t>
            </w:r>
          </w:p>
        </w:tc>
      </w:tr>
      <w:tr w:rsidR="00744E5E" w:rsidRPr="00050476" w14:paraId="3322E295" w14:textId="77777777" w:rsidTr="002C793C">
        <w:tc>
          <w:tcPr>
            <w:tcW w:w="2981" w:type="dxa"/>
            <w:tcBorders>
              <w:top w:val="nil"/>
              <w:left w:val="nil"/>
              <w:bottom w:val="nil"/>
              <w:right w:val="nil"/>
            </w:tcBorders>
          </w:tcPr>
          <w:p w14:paraId="6ADF0519" w14:textId="77777777" w:rsidR="00744E5E" w:rsidRDefault="00744E5E" w:rsidP="002C793C">
            <w:pPr>
              <w:spacing w:after="45"/>
              <w:ind w:left="115" w:right="125"/>
              <w:rPr>
                <w:szCs w:val="20"/>
              </w:rPr>
            </w:pPr>
            <w:r>
              <w:rPr>
                <w:i/>
                <w:iCs/>
                <w:szCs w:val="20"/>
              </w:rPr>
              <w:t>theActionCollection</w:t>
            </w:r>
            <w:r>
              <w:rPr>
                <w:szCs w:val="20"/>
              </w:rPr>
              <w:t xml:space="preserve"> As </w:t>
            </w:r>
            <w:r>
              <w:rPr>
                <w:color w:val="008000"/>
                <w:szCs w:val="20"/>
                <w:u w:val="double"/>
              </w:rPr>
              <w:t>ActionCollection</w:t>
            </w:r>
            <w:r>
              <w:rPr>
                <w:szCs w:val="20"/>
              </w:rPr>
              <w:t xml:space="preserve"> </w:t>
            </w:r>
          </w:p>
        </w:tc>
        <w:tc>
          <w:tcPr>
            <w:tcW w:w="5870" w:type="dxa"/>
            <w:tcBorders>
              <w:top w:val="nil"/>
              <w:left w:val="nil"/>
              <w:bottom w:val="nil"/>
              <w:right w:val="nil"/>
            </w:tcBorders>
          </w:tcPr>
          <w:p w14:paraId="08D37457" w14:textId="03CD59CB" w:rsidR="00744E5E" w:rsidRDefault="00744E5E" w:rsidP="002C793C">
            <w:pPr>
              <w:spacing w:after="45"/>
              <w:ind w:left="115" w:right="125"/>
              <w:rPr>
                <w:szCs w:val="20"/>
                <w:lang w:val="en-US"/>
              </w:rPr>
            </w:pPr>
            <w:r>
              <w:rPr>
                <w:szCs w:val="20"/>
                <w:lang w:val="en-US"/>
              </w:rPr>
              <w:t>Returns the collection of actions belonging to the abstract state</w:t>
            </w:r>
            <w:r w:rsidR="007612C4">
              <w:rPr>
                <w:szCs w:val="20"/>
                <w:lang w:val="en-US"/>
              </w:rPr>
              <w:t>.</w:t>
            </w:r>
          </w:p>
        </w:tc>
      </w:tr>
      <w:tr w:rsidR="00744E5E" w:rsidRPr="00050476" w14:paraId="57F94D11" w14:textId="77777777" w:rsidTr="002C793C">
        <w:tc>
          <w:tcPr>
            <w:tcW w:w="2981" w:type="dxa"/>
            <w:tcBorders>
              <w:top w:val="nil"/>
              <w:left w:val="nil"/>
              <w:bottom w:val="nil"/>
              <w:right w:val="nil"/>
            </w:tcBorders>
          </w:tcPr>
          <w:p w14:paraId="5C5B31B6"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318F0D2D" w14:textId="77FA8275" w:rsidR="00744E5E" w:rsidRDefault="00744E5E" w:rsidP="002C793C">
            <w:pPr>
              <w:spacing w:after="45"/>
              <w:ind w:left="115" w:right="125"/>
              <w:rPr>
                <w:szCs w:val="20"/>
                <w:lang w:val="en-US"/>
              </w:rPr>
            </w:pPr>
            <w:r>
              <w:rPr>
                <w:szCs w:val="20"/>
                <w:lang w:val="en-US"/>
              </w:rPr>
              <w:t>Abstract state (state or activity) from which to retrieve the collection of actions</w:t>
            </w:r>
            <w:r w:rsidR="007612C4">
              <w:rPr>
                <w:szCs w:val="20"/>
                <w:lang w:val="en-US"/>
              </w:rPr>
              <w:t>.</w:t>
            </w:r>
          </w:p>
        </w:tc>
      </w:tr>
    </w:tbl>
    <w:p w14:paraId="120E573A" w14:textId="77777777" w:rsidR="00744E5E" w:rsidRPr="000728FC" w:rsidRDefault="00744E5E" w:rsidP="00744E5E">
      <w:pPr>
        <w:spacing w:after="45"/>
        <w:ind w:left="115" w:right="125"/>
        <w:rPr>
          <w:szCs w:val="20"/>
          <w:lang w:val="en-US"/>
        </w:rPr>
      </w:pPr>
    </w:p>
    <w:p w14:paraId="4B34FB93" w14:textId="77777777" w:rsidR="00744E5E" w:rsidRPr="000728FC" w:rsidRDefault="00744E5E" w:rsidP="00744E5E">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AA41663" w14:textId="77777777" w:rsidR="00744E5E" w:rsidRPr="000728FC" w:rsidRDefault="00744E5E" w:rsidP="00744E5E">
      <w:pPr>
        <w:tabs>
          <w:tab w:val="left" w:pos="545"/>
        </w:tabs>
        <w:spacing w:after="45"/>
        <w:ind w:left="355" w:right="125" w:hanging="175"/>
        <w:rPr>
          <w:szCs w:val="20"/>
          <w:lang w:val="en-US"/>
        </w:rPr>
      </w:pPr>
      <w:r w:rsidRPr="000728FC">
        <w:rPr>
          <w:color w:val="008000"/>
          <w:szCs w:val="20"/>
          <w:u w:val="double"/>
          <w:lang w:val="en-US"/>
        </w:rPr>
        <w:t>GetDoActions</w:t>
      </w:r>
      <w:r w:rsidRPr="000728FC">
        <w:rPr>
          <w:szCs w:val="20"/>
          <w:lang w:val="en-US"/>
        </w:rPr>
        <w:t xml:space="preserve"> </w:t>
      </w:r>
    </w:p>
    <w:p w14:paraId="13FBA198" w14:textId="77777777" w:rsidR="00744E5E" w:rsidRPr="000728FC" w:rsidRDefault="00744E5E" w:rsidP="00744E5E">
      <w:pPr>
        <w:tabs>
          <w:tab w:val="left" w:pos="545"/>
        </w:tabs>
        <w:spacing w:after="45"/>
        <w:ind w:left="355" w:right="125" w:hanging="175"/>
        <w:rPr>
          <w:szCs w:val="20"/>
          <w:lang w:val="en-US"/>
        </w:rPr>
      </w:pPr>
      <w:r w:rsidRPr="000728FC">
        <w:rPr>
          <w:color w:val="008000"/>
          <w:szCs w:val="20"/>
          <w:u w:val="double"/>
          <w:lang w:val="en-US"/>
        </w:rPr>
        <w:t>GetEntryActions</w:t>
      </w:r>
      <w:r w:rsidRPr="000728FC">
        <w:rPr>
          <w:szCs w:val="20"/>
          <w:lang w:val="en-US"/>
        </w:rPr>
        <w:t xml:space="preserve"> </w:t>
      </w:r>
    </w:p>
    <w:p w14:paraId="3772FE97" w14:textId="77777777" w:rsidR="00744E5E" w:rsidRPr="000728FC" w:rsidRDefault="00744E5E" w:rsidP="00744E5E">
      <w:pPr>
        <w:tabs>
          <w:tab w:val="left" w:pos="545"/>
        </w:tabs>
        <w:spacing w:after="45"/>
        <w:ind w:left="355" w:right="125" w:hanging="175"/>
        <w:rPr>
          <w:szCs w:val="20"/>
          <w:lang w:val="en-US"/>
        </w:rPr>
      </w:pPr>
      <w:r w:rsidRPr="000728FC">
        <w:rPr>
          <w:color w:val="008000"/>
          <w:szCs w:val="20"/>
          <w:u w:val="double"/>
          <w:lang w:val="en-US"/>
        </w:rPr>
        <w:t>GetExitActions</w:t>
      </w:r>
      <w:r w:rsidRPr="000728FC">
        <w:rPr>
          <w:szCs w:val="20"/>
          <w:lang w:val="en-US"/>
        </w:rPr>
        <w:t xml:space="preserve"> </w:t>
      </w:r>
    </w:p>
    <w:p w14:paraId="29137F93" w14:textId="606BA7CE" w:rsidR="00744E5E" w:rsidRPr="000728FC" w:rsidRDefault="00744E5E" w:rsidP="009E1DBB">
      <w:pPr>
        <w:pStyle w:val="Heading5"/>
        <w:rPr>
          <w:lang w:val="en-US"/>
        </w:rPr>
      </w:pPr>
      <w:r w:rsidRPr="000728FC">
        <w:rPr>
          <w:lang w:val="en-US"/>
        </w:rPr>
        <w:t>GetAllSubActivities Method (AbstractState)</w:t>
      </w:r>
    </w:p>
    <w:p w14:paraId="7A1749B2"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6A731850" w14:textId="77777777" w:rsidR="00744E5E" w:rsidRPr="000728FC" w:rsidRDefault="00744E5E" w:rsidP="00744E5E">
      <w:pPr>
        <w:spacing w:after="45"/>
        <w:ind w:left="265" w:right="125"/>
        <w:rPr>
          <w:szCs w:val="20"/>
          <w:lang w:val="en-US"/>
        </w:rPr>
      </w:pPr>
      <w:r w:rsidRPr="000728FC">
        <w:rPr>
          <w:szCs w:val="20"/>
          <w:lang w:val="en-US"/>
        </w:rPr>
        <w:t>This method recursively retrieves the collection of activities belonging to an abstract state.</w:t>
      </w:r>
    </w:p>
    <w:p w14:paraId="5C78AF92" w14:textId="77777777" w:rsidR="00744E5E" w:rsidRPr="000728FC" w:rsidRDefault="00744E5E" w:rsidP="00744E5E">
      <w:pPr>
        <w:spacing w:after="45"/>
        <w:ind w:left="265" w:right="125"/>
        <w:rPr>
          <w:szCs w:val="20"/>
          <w:lang w:val="en-US"/>
        </w:rPr>
      </w:pPr>
    </w:p>
    <w:p w14:paraId="1CF44D35"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6342A392" w14:textId="77777777" w:rsidR="00744E5E" w:rsidRPr="000728FC" w:rsidRDefault="00744E5E" w:rsidP="00744E5E">
      <w:pPr>
        <w:spacing w:before="45" w:after="55"/>
        <w:ind w:left="80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GetAllSubActivities</w:t>
      </w:r>
      <w:r w:rsidRPr="000728FC">
        <w:rPr>
          <w:rFonts w:ascii="Courier New" w:hAnsi="Courier New" w:cs="Courier New"/>
          <w:sz w:val="22"/>
          <w:szCs w:val="22"/>
          <w:lang w:val="en-US"/>
        </w:rPr>
        <w:t xml:space="preserve"> ()</w:t>
      </w:r>
    </w:p>
    <w:p w14:paraId="0E8A1685"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190EF026" w14:textId="77777777" w:rsidTr="002C793C">
        <w:tc>
          <w:tcPr>
            <w:tcW w:w="2981" w:type="dxa"/>
            <w:tcBorders>
              <w:top w:val="nil"/>
              <w:left w:val="nil"/>
              <w:bottom w:val="nil"/>
              <w:right w:val="nil"/>
            </w:tcBorders>
          </w:tcPr>
          <w:p w14:paraId="628EB72B"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1815D812" w14:textId="77777777" w:rsidR="00744E5E" w:rsidRDefault="00744E5E" w:rsidP="002C793C">
            <w:pPr>
              <w:spacing w:after="45"/>
              <w:ind w:left="115" w:right="125"/>
              <w:rPr>
                <w:szCs w:val="20"/>
              </w:rPr>
            </w:pPr>
            <w:r>
              <w:rPr>
                <w:b/>
                <w:bCs/>
                <w:szCs w:val="20"/>
              </w:rPr>
              <w:t>Description</w:t>
            </w:r>
          </w:p>
        </w:tc>
      </w:tr>
      <w:tr w:rsidR="00744E5E" w:rsidRPr="00050476" w14:paraId="3C5A82D3" w14:textId="77777777" w:rsidTr="002C793C">
        <w:tc>
          <w:tcPr>
            <w:tcW w:w="2981" w:type="dxa"/>
            <w:tcBorders>
              <w:top w:val="nil"/>
              <w:left w:val="nil"/>
              <w:bottom w:val="nil"/>
              <w:right w:val="nil"/>
            </w:tcBorders>
          </w:tcPr>
          <w:p w14:paraId="6D1FB1D3" w14:textId="77777777" w:rsidR="00744E5E" w:rsidRDefault="00744E5E" w:rsidP="002C793C">
            <w:pPr>
              <w:spacing w:after="45"/>
              <w:ind w:left="115" w:right="125"/>
              <w:rPr>
                <w:szCs w:val="20"/>
              </w:rPr>
            </w:pPr>
            <w:r>
              <w:rPr>
                <w:i/>
                <w:iCs/>
                <w:szCs w:val="20"/>
              </w:rPr>
              <w:t>theActivityCollection</w:t>
            </w:r>
            <w:r>
              <w:rPr>
                <w:szCs w:val="20"/>
              </w:rPr>
              <w:t xml:space="preserve"> As </w:t>
            </w:r>
            <w:r>
              <w:rPr>
                <w:color w:val="008000"/>
                <w:szCs w:val="20"/>
                <w:u w:val="double"/>
              </w:rPr>
              <w:t>ActivityCollection</w:t>
            </w:r>
            <w:r>
              <w:rPr>
                <w:szCs w:val="20"/>
              </w:rPr>
              <w:t xml:space="preserve"> </w:t>
            </w:r>
          </w:p>
        </w:tc>
        <w:tc>
          <w:tcPr>
            <w:tcW w:w="5870" w:type="dxa"/>
            <w:tcBorders>
              <w:top w:val="nil"/>
              <w:left w:val="nil"/>
              <w:bottom w:val="nil"/>
              <w:right w:val="nil"/>
            </w:tcBorders>
          </w:tcPr>
          <w:p w14:paraId="73F5EB8D" w14:textId="1D1179DB" w:rsidR="00744E5E" w:rsidRDefault="00744E5E" w:rsidP="002C793C">
            <w:pPr>
              <w:spacing w:after="45"/>
              <w:ind w:left="115" w:right="125"/>
              <w:rPr>
                <w:szCs w:val="20"/>
                <w:lang w:val="en-US"/>
              </w:rPr>
            </w:pPr>
            <w:r>
              <w:rPr>
                <w:szCs w:val="20"/>
                <w:lang w:val="en-US"/>
              </w:rPr>
              <w:t>Returns the collection of activities belonging to the abstract state and any substates or subactivities</w:t>
            </w:r>
            <w:r w:rsidR="007612C4">
              <w:rPr>
                <w:szCs w:val="20"/>
                <w:lang w:val="en-US"/>
              </w:rPr>
              <w:t>.</w:t>
            </w:r>
          </w:p>
        </w:tc>
      </w:tr>
      <w:tr w:rsidR="00744E5E" w:rsidRPr="00050476" w14:paraId="05EE5643" w14:textId="77777777" w:rsidTr="002C793C">
        <w:tc>
          <w:tcPr>
            <w:tcW w:w="2981" w:type="dxa"/>
            <w:tcBorders>
              <w:top w:val="nil"/>
              <w:left w:val="nil"/>
              <w:bottom w:val="nil"/>
              <w:right w:val="nil"/>
            </w:tcBorders>
          </w:tcPr>
          <w:p w14:paraId="7759A334"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lastRenderedPageBreak/>
              <w:t>AbstractState</w:t>
            </w:r>
            <w:r>
              <w:rPr>
                <w:szCs w:val="20"/>
              </w:rPr>
              <w:t xml:space="preserve"> </w:t>
            </w:r>
          </w:p>
        </w:tc>
        <w:tc>
          <w:tcPr>
            <w:tcW w:w="5870" w:type="dxa"/>
            <w:tcBorders>
              <w:top w:val="nil"/>
              <w:left w:val="nil"/>
              <w:bottom w:val="nil"/>
              <w:right w:val="nil"/>
            </w:tcBorders>
          </w:tcPr>
          <w:p w14:paraId="44D6F7D4" w14:textId="427C8F3D" w:rsidR="00744E5E" w:rsidRDefault="00744E5E" w:rsidP="002C793C">
            <w:pPr>
              <w:spacing w:after="45"/>
              <w:ind w:left="115" w:right="125"/>
              <w:rPr>
                <w:szCs w:val="20"/>
                <w:lang w:val="en-US"/>
              </w:rPr>
            </w:pPr>
            <w:r>
              <w:rPr>
                <w:szCs w:val="20"/>
                <w:lang w:val="en-US"/>
              </w:rPr>
              <w:lastRenderedPageBreak/>
              <w:t xml:space="preserve">Abstract state (state or activity) from which to recursively </w:t>
            </w:r>
            <w:r>
              <w:rPr>
                <w:szCs w:val="20"/>
                <w:lang w:val="en-US"/>
              </w:rPr>
              <w:lastRenderedPageBreak/>
              <w:t>retrieve the collection of activities</w:t>
            </w:r>
            <w:r w:rsidR="007612C4">
              <w:rPr>
                <w:szCs w:val="20"/>
                <w:lang w:val="en-US"/>
              </w:rPr>
              <w:t>.</w:t>
            </w:r>
          </w:p>
        </w:tc>
      </w:tr>
    </w:tbl>
    <w:p w14:paraId="1A80EE13" w14:textId="3F8FF858" w:rsidR="00744E5E" w:rsidRPr="000728FC" w:rsidRDefault="00744E5E" w:rsidP="009E1DBB">
      <w:pPr>
        <w:pStyle w:val="Heading5"/>
        <w:rPr>
          <w:lang w:val="en-US"/>
        </w:rPr>
      </w:pPr>
      <w:r w:rsidRPr="000728FC">
        <w:rPr>
          <w:lang w:val="en-US"/>
        </w:rPr>
        <w:lastRenderedPageBreak/>
        <w:t>GetAllSubDecisions Method (AbstractState)</w:t>
      </w:r>
    </w:p>
    <w:p w14:paraId="51934FAE"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1B64A6A5" w14:textId="77777777" w:rsidR="00744E5E" w:rsidRPr="000728FC" w:rsidRDefault="00744E5E" w:rsidP="00744E5E">
      <w:pPr>
        <w:spacing w:after="45"/>
        <w:ind w:left="265" w:right="125"/>
        <w:rPr>
          <w:szCs w:val="20"/>
          <w:lang w:val="en-US"/>
        </w:rPr>
      </w:pPr>
      <w:r w:rsidRPr="000728FC">
        <w:rPr>
          <w:szCs w:val="20"/>
          <w:lang w:val="en-US"/>
        </w:rPr>
        <w:t>This method recursively retrieves the collection of decisions belonging to an abstract state.</w:t>
      </w:r>
    </w:p>
    <w:p w14:paraId="7F59D903" w14:textId="77777777" w:rsidR="00744E5E" w:rsidRPr="000728FC" w:rsidRDefault="00744E5E" w:rsidP="00744E5E">
      <w:pPr>
        <w:spacing w:after="45"/>
        <w:ind w:left="265" w:right="125"/>
        <w:rPr>
          <w:szCs w:val="20"/>
          <w:lang w:val="en-US"/>
        </w:rPr>
      </w:pPr>
    </w:p>
    <w:p w14:paraId="34E73676"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252115C6" w14:textId="77777777" w:rsidR="00744E5E" w:rsidRPr="000728FC" w:rsidRDefault="00744E5E" w:rsidP="00744E5E">
      <w:pPr>
        <w:spacing w:before="45" w:after="55"/>
        <w:ind w:left="80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GetAllSubDecisions</w:t>
      </w:r>
      <w:r w:rsidRPr="000728FC">
        <w:rPr>
          <w:rFonts w:ascii="Courier New" w:hAnsi="Courier New" w:cs="Courier New"/>
          <w:sz w:val="22"/>
          <w:szCs w:val="22"/>
          <w:lang w:val="en-US"/>
        </w:rPr>
        <w:t xml:space="preserve"> ()</w:t>
      </w:r>
    </w:p>
    <w:p w14:paraId="014D1CA8"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1619A593" w14:textId="77777777" w:rsidTr="002C793C">
        <w:tc>
          <w:tcPr>
            <w:tcW w:w="2981" w:type="dxa"/>
            <w:tcBorders>
              <w:top w:val="nil"/>
              <w:left w:val="nil"/>
              <w:bottom w:val="nil"/>
              <w:right w:val="nil"/>
            </w:tcBorders>
          </w:tcPr>
          <w:p w14:paraId="065116B3"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6FE0974F" w14:textId="77777777" w:rsidR="00744E5E" w:rsidRDefault="00744E5E" w:rsidP="002C793C">
            <w:pPr>
              <w:spacing w:after="45"/>
              <w:ind w:left="115" w:right="125"/>
              <w:rPr>
                <w:szCs w:val="20"/>
              </w:rPr>
            </w:pPr>
            <w:r>
              <w:rPr>
                <w:b/>
                <w:bCs/>
                <w:szCs w:val="20"/>
              </w:rPr>
              <w:t>Description</w:t>
            </w:r>
          </w:p>
        </w:tc>
      </w:tr>
      <w:tr w:rsidR="00744E5E" w:rsidRPr="00050476" w14:paraId="170D49E1" w14:textId="77777777" w:rsidTr="002C793C">
        <w:tc>
          <w:tcPr>
            <w:tcW w:w="2981" w:type="dxa"/>
            <w:tcBorders>
              <w:top w:val="nil"/>
              <w:left w:val="nil"/>
              <w:bottom w:val="nil"/>
              <w:right w:val="nil"/>
            </w:tcBorders>
          </w:tcPr>
          <w:p w14:paraId="70F1B3F8" w14:textId="77777777" w:rsidR="00744E5E" w:rsidRDefault="00744E5E" w:rsidP="002C793C">
            <w:pPr>
              <w:spacing w:after="45"/>
              <w:ind w:left="115" w:right="125"/>
              <w:rPr>
                <w:szCs w:val="20"/>
              </w:rPr>
            </w:pPr>
            <w:r>
              <w:rPr>
                <w:i/>
                <w:iCs/>
                <w:szCs w:val="20"/>
              </w:rPr>
              <w:t>theDecisionCollection</w:t>
            </w:r>
            <w:r>
              <w:rPr>
                <w:szCs w:val="20"/>
              </w:rPr>
              <w:t xml:space="preserve"> As </w:t>
            </w:r>
            <w:r>
              <w:rPr>
                <w:color w:val="008000"/>
                <w:szCs w:val="20"/>
                <w:u w:val="double"/>
              </w:rPr>
              <w:t>DecisionCollection</w:t>
            </w:r>
            <w:r>
              <w:rPr>
                <w:szCs w:val="20"/>
              </w:rPr>
              <w:t xml:space="preserve"> </w:t>
            </w:r>
          </w:p>
        </w:tc>
        <w:tc>
          <w:tcPr>
            <w:tcW w:w="5870" w:type="dxa"/>
            <w:tcBorders>
              <w:top w:val="nil"/>
              <w:left w:val="nil"/>
              <w:bottom w:val="nil"/>
              <w:right w:val="nil"/>
            </w:tcBorders>
          </w:tcPr>
          <w:p w14:paraId="03921A72" w14:textId="6E7BA478" w:rsidR="00744E5E" w:rsidRDefault="00744E5E" w:rsidP="002C793C">
            <w:pPr>
              <w:spacing w:after="45"/>
              <w:ind w:left="115" w:right="125"/>
              <w:rPr>
                <w:szCs w:val="20"/>
                <w:lang w:val="en-US"/>
              </w:rPr>
            </w:pPr>
            <w:r>
              <w:rPr>
                <w:szCs w:val="20"/>
                <w:lang w:val="en-US"/>
              </w:rPr>
              <w:t>Returns the collection of decisions belonging to the abstract state and any substates or subactivities</w:t>
            </w:r>
            <w:r w:rsidR="003608BA">
              <w:rPr>
                <w:szCs w:val="20"/>
                <w:lang w:val="en-US"/>
              </w:rPr>
              <w:t>.</w:t>
            </w:r>
          </w:p>
        </w:tc>
      </w:tr>
      <w:tr w:rsidR="00744E5E" w:rsidRPr="00050476" w14:paraId="6CFC2AAE" w14:textId="77777777" w:rsidTr="002C793C">
        <w:tc>
          <w:tcPr>
            <w:tcW w:w="2981" w:type="dxa"/>
            <w:tcBorders>
              <w:top w:val="nil"/>
              <w:left w:val="nil"/>
              <w:bottom w:val="nil"/>
              <w:right w:val="nil"/>
            </w:tcBorders>
          </w:tcPr>
          <w:p w14:paraId="73D7F4A2"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3ED0D806" w14:textId="186181DD" w:rsidR="00744E5E" w:rsidRDefault="00744E5E" w:rsidP="002C793C">
            <w:pPr>
              <w:spacing w:after="45"/>
              <w:ind w:left="115" w:right="125"/>
              <w:rPr>
                <w:szCs w:val="20"/>
                <w:lang w:val="en-US"/>
              </w:rPr>
            </w:pPr>
            <w:r>
              <w:rPr>
                <w:szCs w:val="20"/>
                <w:lang w:val="en-US"/>
              </w:rPr>
              <w:t>Abstract state (state or activity) from which to recursively retrieve the collection of decisions</w:t>
            </w:r>
            <w:r w:rsidR="003608BA">
              <w:rPr>
                <w:szCs w:val="20"/>
                <w:lang w:val="en-US"/>
              </w:rPr>
              <w:t>.</w:t>
            </w:r>
          </w:p>
        </w:tc>
      </w:tr>
    </w:tbl>
    <w:p w14:paraId="54FD9943" w14:textId="6FBFAEE8" w:rsidR="00744E5E" w:rsidRPr="000728FC" w:rsidRDefault="00744E5E" w:rsidP="009E1DBB">
      <w:pPr>
        <w:pStyle w:val="Heading5"/>
        <w:rPr>
          <w:lang w:val="en-US"/>
        </w:rPr>
      </w:pPr>
      <w:r w:rsidRPr="000728FC">
        <w:rPr>
          <w:lang w:val="en-US"/>
        </w:rPr>
        <w:t>GetAllSubStates Method (AbstractState)</w:t>
      </w:r>
    </w:p>
    <w:p w14:paraId="2EF1E463"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10D37113" w14:textId="77777777" w:rsidR="00744E5E" w:rsidRPr="000728FC" w:rsidRDefault="00744E5E" w:rsidP="00744E5E">
      <w:pPr>
        <w:spacing w:after="45"/>
        <w:ind w:left="265" w:right="125"/>
        <w:rPr>
          <w:szCs w:val="20"/>
          <w:lang w:val="en-US"/>
        </w:rPr>
      </w:pPr>
      <w:r w:rsidRPr="000728FC">
        <w:rPr>
          <w:szCs w:val="20"/>
          <w:lang w:val="en-US"/>
        </w:rPr>
        <w:t>This method recursively retrieves the collection of substates belonging to an abstract state.</w:t>
      </w:r>
    </w:p>
    <w:p w14:paraId="1AA5A7D8" w14:textId="77777777" w:rsidR="00744E5E" w:rsidRPr="000728FC" w:rsidRDefault="00744E5E" w:rsidP="00744E5E">
      <w:pPr>
        <w:spacing w:after="45"/>
        <w:ind w:left="265" w:right="125"/>
        <w:rPr>
          <w:szCs w:val="20"/>
          <w:lang w:val="en-US"/>
        </w:rPr>
      </w:pPr>
    </w:p>
    <w:p w14:paraId="6024B6F3"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7B8B6BEE" w14:textId="77777777" w:rsidR="00744E5E" w:rsidRPr="000728FC" w:rsidRDefault="00744E5E" w:rsidP="00744E5E">
      <w:pPr>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theStateCollection = 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GetAllSubStates</w:t>
      </w:r>
      <w:r w:rsidRPr="000728FC">
        <w:rPr>
          <w:rFonts w:ascii="Courier New" w:hAnsi="Courier New" w:cs="Courier New"/>
          <w:sz w:val="22"/>
          <w:szCs w:val="22"/>
          <w:lang w:val="en-US"/>
        </w:rPr>
        <w:t xml:space="preserve"> ()</w:t>
      </w:r>
    </w:p>
    <w:p w14:paraId="2EB879A1"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06EE1A6C" w14:textId="77777777" w:rsidTr="002C793C">
        <w:tc>
          <w:tcPr>
            <w:tcW w:w="2981" w:type="dxa"/>
            <w:tcBorders>
              <w:top w:val="nil"/>
              <w:left w:val="nil"/>
              <w:bottom w:val="nil"/>
              <w:right w:val="nil"/>
            </w:tcBorders>
          </w:tcPr>
          <w:p w14:paraId="761EEC2D"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1B57809F" w14:textId="77777777" w:rsidR="00744E5E" w:rsidRDefault="00744E5E" w:rsidP="002C793C">
            <w:pPr>
              <w:spacing w:after="45"/>
              <w:ind w:left="115" w:right="125"/>
              <w:rPr>
                <w:szCs w:val="20"/>
              </w:rPr>
            </w:pPr>
            <w:r>
              <w:rPr>
                <w:b/>
                <w:bCs/>
                <w:szCs w:val="20"/>
              </w:rPr>
              <w:t>Description</w:t>
            </w:r>
          </w:p>
        </w:tc>
      </w:tr>
      <w:tr w:rsidR="00744E5E" w:rsidRPr="00050476" w14:paraId="0E123BC7" w14:textId="77777777" w:rsidTr="002C793C">
        <w:tc>
          <w:tcPr>
            <w:tcW w:w="2981" w:type="dxa"/>
            <w:tcBorders>
              <w:top w:val="nil"/>
              <w:left w:val="nil"/>
              <w:bottom w:val="nil"/>
              <w:right w:val="nil"/>
            </w:tcBorders>
          </w:tcPr>
          <w:p w14:paraId="77785FB9" w14:textId="77777777" w:rsidR="00744E5E" w:rsidRDefault="00744E5E" w:rsidP="002C793C">
            <w:pPr>
              <w:spacing w:after="45"/>
              <w:ind w:left="115" w:right="125"/>
              <w:rPr>
                <w:szCs w:val="20"/>
              </w:rPr>
            </w:pPr>
            <w:r>
              <w:rPr>
                <w:i/>
                <w:iCs/>
                <w:szCs w:val="20"/>
              </w:rPr>
              <w:t>theStateCollection</w:t>
            </w:r>
            <w:r>
              <w:rPr>
                <w:szCs w:val="20"/>
              </w:rPr>
              <w:t xml:space="preserve"> As </w:t>
            </w:r>
            <w:r>
              <w:rPr>
                <w:color w:val="008000"/>
                <w:szCs w:val="20"/>
                <w:u w:val="double"/>
              </w:rPr>
              <w:t>StateCollection</w:t>
            </w:r>
            <w:r>
              <w:rPr>
                <w:szCs w:val="20"/>
              </w:rPr>
              <w:t xml:space="preserve"> </w:t>
            </w:r>
          </w:p>
        </w:tc>
        <w:tc>
          <w:tcPr>
            <w:tcW w:w="5870" w:type="dxa"/>
            <w:tcBorders>
              <w:top w:val="nil"/>
              <w:left w:val="nil"/>
              <w:bottom w:val="nil"/>
              <w:right w:val="nil"/>
            </w:tcBorders>
          </w:tcPr>
          <w:p w14:paraId="5FFD28C7" w14:textId="27A60041" w:rsidR="00744E5E" w:rsidRDefault="00744E5E" w:rsidP="002C793C">
            <w:pPr>
              <w:spacing w:after="45"/>
              <w:ind w:left="115" w:right="125"/>
              <w:rPr>
                <w:szCs w:val="20"/>
                <w:lang w:val="en-US"/>
              </w:rPr>
            </w:pPr>
            <w:r>
              <w:rPr>
                <w:szCs w:val="20"/>
                <w:lang w:val="en-US"/>
              </w:rPr>
              <w:t>Returns the collection of substates belonging to the abstract state</w:t>
            </w:r>
            <w:r w:rsidR="003608BA">
              <w:rPr>
                <w:szCs w:val="20"/>
                <w:lang w:val="en-US"/>
              </w:rPr>
              <w:t>.</w:t>
            </w:r>
          </w:p>
        </w:tc>
      </w:tr>
      <w:tr w:rsidR="00744E5E" w:rsidRPr="00050476" w14:paraId="35B0C506" w14:textId="77777777" w:rsidTr="002C793C">
        <w:tc>
          <w:tcPr>
            <w:tcW w:w="2981" w:type="dxa"/>
            <w:tcBorders>
              <w:top w:val="nil"/>
              <w:left w:val="nil"/>
              <w:bottom w:val="nil"/>
              <w:right w:val="nil"/>
            </w:tcBorders>
          </w:tcPr>
          <w:p w14:paraId="6C8C00D4"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5208C66A" w14:textId="26648EC3" w:rsidR="00744E5E" w:rsidRDefault="00744E5E" w:rsidP="002C793C">
            <w:pPr>
              <w:spacing w:after="45"/>
              <w:ind w:left="115" w:right="125"/>
              <w:rPr>
                <w:szCs w:val="20"/>
                <w:lang w:val="en-US"/>
              </w:rPr>
            </w:pPr>
            <w:r>
              <w:rPr>
                <w:szCs w:val="20"/>
                <w:lang w:val="en-US"/>
              </w:rPr>
              <w:t>Abstract state (state or activity) from which to retrieve the collection of substates</w:t>
            </w:r>
            <w:r w:rsidR="003608BA">
              <w:rPr>
                <w:szCs w:val="20"/>
                <w:lang w:val="en-US"/>
              </w:rPr>
              <w:t>.</w:t>
            </w:r>
          </w:p>
        </w:tc>
      </w:tr>
    </w:tbl>
    <w:p w14:paraId="1AA042D5" w14:textId="7AC59DD0" w:rsidR="00744E5E" w:rsidRPr="000728FC" w:rsidRDefault="00744E5E" w:rsidP="009E1DBB">
      <w:pPr>
        <w:pStyle w:val="Heading5"/>
        <w:rPr>
          <w:lang w:val="en-US"/>
        </w:rPr>
      </w:pPr>
      <w:r w:rsidRPr="000728FC">
        <w:rPr>
          <w:lang w:val="en-US"/>
        </w:rPr>
        <w:t>GetAllSubSynchronizations Method (AbstractState)</w:t>
      </w:r>
    </w:p>
    <w:p w14:paraId="0DC1B362"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5B0B6A87" w14:textId="77777777" w:rsidR="00744E5E" w:rsidRPr="000728FC" w:rsidRDefault="00744E5E" w:rsidP="00744E5E">
      <w:pPr>
        <w:spacing w:after="45"/>
        <w:ind w:left="265" w:right="125"/>
        <w:rPr>
          <w:szCs w:val="20"/>
          <w:lang w:val="en-US"/>
        </w:rPr>
      </w:pPr>
      <w:r w:rsidRPr="000728FC">
        <w:rPr>
          <w:szCs w:val="20"/>
          <w:lang w:val="en-US"/>
        </w:rPr>
        <w:t>This method recursively retrieves the collection of synchronizations belonging to an abstract state.</w:t>
      </w:r>
    </w:p>
    <w:p w14:paraId="60029229" w14:textId="77777777" w:rsidR="00744E5E" w:rsidRPr="000728FC" w:rsidRDefault="00744E5E" w:rsidP="00744E5E">
      <w:pPr>
        <w:spacing w:after="45"/>
        <w:ind w:left="265" w:right="125"/>
        <w:rPr>
          <w:szCs w:val="20"/>
          <w:lang w:val="en-US"/>
        </w:rPr>
      </w:pPr>
    </w:p>
    <w:p w14:paraId="5DAE15EB"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7A8BCF34" w14:textId="77777777" w:rsidR="00744E5E" w:rsidRPr="000728FC" w:rsidRDefault="00744E5E" w:rsidP="00744E5E">
      <w:pPr>
        <w:spacing w:before="45" w:after="55"/>
        <w:ind w:left="80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GetAllSubSynchronizations</w:t>
      </w:r>
      <w:r w:rsidRPr="000728FC">
        <w:rPr>
          <w:rFonts w:ascii="Courier New" w:hAnsi="Courier New" w:cs="Courier New"/>
          <w:sz w:val="22"/>
          <w:szCs w:val="22"/>
          <w:lang w:val="en-US"/>
        </w:rPr>
        <w:t xml:space="preserve"> ()</w:t>
      </w:r>
    </w:p>
    <w:p w14:paraId="6099013D"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4640847A" w14:textId="77777777" w:rsidTr="002C793C">
        <w:tc>
          <w:tcPr>
            <w:tcW w:w="2981" w:type="dxa"/>
            <w:tcBorders>
              <w:top w:val="nil"/>
              <w:left w:val="nil"/>
              <w:bottom w:val="nil"/>
              <w:right w:val="nil"/>
            </w:tcBorders>
          </w:tcPr>
          <w:p w14:paraId="68D16B08"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450404FF" w14:textId="77777777" w:rsidR="00744E5E" w:rsidRDefault="00744E5E" w:rsidP="002C793C">
            <w:pPr>
              <w:spacing w:after="45"/>
              <w:ind w:left="115" w:right="125"/>
              <w:rPr>
                <w:szCs w:val="20"/>
              </w:rPr>
            </w:pPr>
            <w:r>
              <w:rPr>
                <w:b/>
                <w:bCs/>
                <w:szCs w:val="20"/>
              </w:rPr>
              <w:t>Description</w:t>
            </w:r>
          </w:p>
        </w:tc>
      </w:tr>
      <w:tr w:rsidR="00744E5E" w:rsidRPr="00050476" w14:paraId="057D21FD" w14:textId="77777777" w:rsidTr="002C793C">
        <w:tc>
          <w:tcPr>
            <w:tcW w:w="2981" w:type="dxa"/>
            <w:tcBorders>
              <w:top w:val="nil"/>
              <w:left w:val="nil"/>
              <w:bottom w:val="nil"/>
              <w:right w:val="nil"/>
            </w:tcBorders>
          </w:tcPr>
          <w:p w14:paraId="34270DFE" w14:textId="77777777" w:rsidR="00744E5E" w:rsidRDefault="00744E5E" w:rsidP="002C793C">
            <w:pPr>
              <w:spacing w:after="45"/>
              <w:ind w:left="115" w:right="125"/>
              <w:rPr>
                <w:szCs w:val="20"/>
              </w:rPr>
            </w:pPr>
            <w:r>
              <w:rPr>
                <w:i/>
                <w:iCs/>
                <w:szCs w:val="20"/>
              </w:rPr>
              <w:t>theSyncItemCollection</w:t>
            </w:r>
            <w:r>
              <w:rPr>
                <w:szCs w:val="20"/>
              </w:rPr>
              <w:t xml:space="preserve"> As </w:t>
            </w:r>
            <w:r>
              <w:rPr>
                <w:color w:val="008000"/>
                <w:szCs w:val="20"/>
                <w:u w:val="double"/>
              </w:rPr>
              <w:t>SyncItemCollection</w:t>
            </w:r>
            <w:r>
              <w:rPr>
                <w:szCs w:val="20"/>
              </w:rPr>
              <w:t xml:space="preserve"> </w:t>
            </w:r>
          </w:p>
        </w:tc>
        <w:tc>
          <w:tcPr>
            <w:tcW w:w="5870" w:type="dxa"/>
            <w:tcBorders>
              <w:top w:val="nil"/>
              <w:left w:val="nil"/>
              <w:bottom w:val="nil"/>
              <w:right w:val="nil"/>
            </w:tcBorders>
          </w:tcPr>
          <w:p w14:paraId="5950A2A9" w14:textId="0A441FA3" w:rsidR="00744E5E" w:rsidRDefault="00744E5E" w:rsidP="002C793C">
            <w:pPr>
              <w:spacing w:after="45"/>
              <w:ind w:left="115" w:right="125"/>
              <w:rPr>
                <w:szCs w:val="20"/>
                <w:lang w:val="en-US"/>
              </w:rPr>
            </w:pPr>
            <w:r>
              <w:rPr>
                <w:szCs w:val="20"/>
                <w:lang w:val="en-US"/>
              </w:rPr>
              <w:t>Returns the collection of synchronizations belonging to the abstract state and any substates or subactivities</w:t>
            </w:r>
            <w:r w:rsidR="003608BA">
              <w:rPr>
                <w:szCs w:val="20"/>
                <w:lang w:val="en-US"/>
              </w:rPr>
              <w:t>.</w:t>
            </w:r>
          </w:p>
        </w:tc>
      </w:tr>
      <w:tr w:rsidR="00744E5E" w:rsidRPr="00050476" w14:paraId="7F251828" w14:textId="77777777" w:rsidTr="002C793C">
        <w:tc>
          <w:tcPr>
            <w:tcW w:w="2981" w:type="dxa"/>
            <w:tcBorders>
              <w:top w:val="nil"/>
              <w:left w:val="nil"/>
              <w:bottom w:val="nil"/>
              <w:right w:val="nil"/>
            </w:tcBorders>
          </w:tcPr>
          <w:p w14:paraId="2C8D8C4D"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4D4C31F3" w14:textId="727E796B" w:rsidR="00744E5E" w:rsidRDefault="00744E5E" w:rsidP="002C793C">
            <w:pPr>
              <w:spacing w:after="45"/>
              <w:ind w:left="115" w:right="125"/>
              <w:rPr>
                <w:szCs w:val="20"/>
                <w:lang w:val="en-US"/>
              </w:rPr>
            </w:pPr>
            <w:r>
              <w:rPr>
                <w:szCs w:val="20"/>
                <w:lang w:val="en-US"/>
              </w:rPr>
              <w:t>Abstract state (state or activity) from which to recursively retrieve the collection of synchronizations</w:t>
            </w:r>
            <w:r w:rsidR="003608BA">
              <w:rPr>
                <w:szCs w:val="20"/>
                <w:lang w:val="en-US"/>
              </w:rPr>
              <w:t>.</w:t>
            </w:r>
          </w:p>
        </w:tc>
      </w:tr>
    </w:tbl>
    <w:p w14:paraId="60CF0526" w14:textId="7904E977" w:rsidR="00744E5E" w:rsidRPr="000728FC" w:rsidRDefault="00744E5E" w:rsidP="009E1DBB">
      <w:pPr>
        <w:pStyle w:val="Heading5"/>
        <w:rPr>
          <w:lang w:val="en-US"/>
        </w:rPr>
      </w:pPr>
      <w:r w:rsidRPr="000728FC">
        <w:rPr>
          <w:lang w:val="en-US"/>
        </w:rPr>
        <w:t>GetDoActions Method (AbstractState)</w:t>
      </w:r>
    </w:p>
    <w:p w14:paraId="297C840A"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28E2302D" w14:textId="77777777" w:rsidR="00744E5E" w:rsidRPr="000728FC" w:rsidRDefault="00744E5E" w:rsidP="00744E5E">
      <w:pPr>
        <w:spacing w:after="45"/>
        <w:ind w:left="265" w:right="125"/>
        <w:rPr>
          <w:szCs w:val="20"/>
          <w:lang w:val="en-US"/>
        </w:rPr>
      </w:pPr>
      <w:r w:rsidRPr="000728FC">
        <w:rPr>
          <w:szCs w:val="20"/>
          <w:lang w:val="en-US"/>
        </w:rPr>
        <w:lastRenderedPageBreak/>
        <w:t>This method retrieves the collection of do actions belonging to an abstract state.</w:t>
      </w:r>
    </w:p>
    <w:p w14:paraId="085EFF33" w14:textId="77777777" w:rsidR="00744E5E" w:rsidRPr="000728FC" w:rsidRDefault="00744E5E" w:rsidP="00744E5E">
      <w:pPr>
        <w:spacing w:after="45"/>
        <w:ind w:left="265" w:right="125"/>
        <w:rPr>
          <w:szCs w:val="20"/>
          <w:lang w:val="en-US"/>
        </w:rPr>
      </w:pPr>
    </w:p>
    <w:p w14:paraId="3F70FAA1"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6C4BC7AE" w14:textId="77777777" w:rsidR="00744E5E" w:rsidRPr="000728FC" w:rsidRDefault="00744E5E" w:rsidP="00744E5E">
      <w:pPr>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GetDoActions</w:t>
      </w:r>
      <w:r w:rsidRPr="000728FC">
        <w:rPr>
          <w:rFonts w:ascii="Courier New" w:hAnsi="Courier New" w:cs="Courier New"/>
          <w:sz w:val="22"/>
          <w:szCs w:val="22"/>
          <w:lang w:val="en-US"/>
        </w:rPr>
        <w:t xml:space="preserve"> ()</w:t>
      </w:r>
    </w:p>
    <w:p w14:paraId="32384C35"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02F7C267" w14:textId="77777777" w:rsidTr="002C793C">
        <w:tc>
          <w:tcPr>
            <w:tcW w:w="2981" w:type="dxa"/>
            <w:tcBorders>
              <w:top w:val="nil"/>
              <w:left w:val="nil"/>
              <w:bottom w:val="nil"/>
              <w:right w:val="nil"/>
            </w:tcBorders>
          </w:tcPr>
          <w:p w14:paraId="34D0599B"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380A6CAC" w14:textId="77777777" w:rsidR="00744E5E" w:rsidRDefault="00744E5E" w:rsidP="002C793C">
            <w:pPr>
              <w:spacing w:after="45"/>
              <w:ind w:left="115" w:right="125"/>
              <w:rPr>
                <w:szCs w:val="20"/>
              </w:rPr>
            </w:pPr>
            <w:r>
              <w:rPr>
                <w:b/>
                <w:bCs/>
                <w:szCs w:val="20"/>
              </w:rPr>
              <w:t>Description</w:t>
            </w:r>
          </w:p>
        </w:tc>
      </w:tr>
      <w:tr w:rsidR="00744E5E" w:rsidRPr="00050476" w14:paraId="106A1212" w14:textId="77777777" w:rsidTr="002C793C">
        <w:tc>
          <w:tcPr>
            <w:tcW w:w="2981" w:type="dxa"/>
            <w:tcBorders>
              <w:top w:val="nil"/>
              <w:left w:val="nil"/>
              <w:bottom w:val="nil"/>
              <w:right w:val="nil"/>
            </w:tcBorders>
          </w:tcPr>
          <w:p w14:paraId="75E99A91" w14:textId="77777777" w:rsidR="00744E5E" w:rsidRDefault="00744E5E" w:rsidP="002C793C">
            <w:pPr>
              <w:spacing w:after="45"/>
              <w:ind w:left="115" w:right="125"/>
              <w:rPr>
                <w:szCs w:val="20"/>
              </w:rPr>
            </w:pPr>
            <w:r>
              <w:rPr>
                <w:i/>
                <w:iCs/>
                <w:szCs w:val="20"/>
              </w:rPr>
              <w:t>theActionCollection</w:t>
            </w:r>
            <w:r>
              <w:rPr>
                <w:szCs w:val="20"/>
              </w:rPr>
              <w:t xml:space="preserve"> As </w:t>
            </w:r>
            <w:r>
              <w:rPr>
                <w:color w:val="008000"/>
                <w:szCs w:val="20"/>
                <w:u w:val="double"/>
              </w:rPr>
              <w:t>ActionCollection</w:t>
            </w:r>
            <w:r>
              <w:rPr>
                <w:szCs w:val="20"/>
              </w:rPr>
              <w:t xml:space="preserve"> </w:t>
            </w:r>
          </w:p>
        </w:tc>
        <w:tc>
          <w:tcPr>
            <w:tcW w:w="5870" w:type="dxa"/>
            <w:tcBorders>
              <w:top w:val="nil"/>
              <w:left w:val="nil"/>
              <w:bottom w:val="nil"/>
              <w:right w:val="nil"/>
            </w:tcBorders>
          </w:tcPr>
          <w:p w14:paraId="1DDBB2E1" w14:textId="4C7D7423" w:rsidR="00744E5E" w:rsidRDefault="00744E5E" w:rsidP="002C793C">
            <w:pPr>
              <w:spacing w:after="45"/>
              <w:ind w:left="115" w:right="125"/>
              <w:rPr>
                <w:szCs w:val="20"/>
                <w:lang w:val="en-US"/>
              </w:rPr>
            </w:pPr>
            <w:r>
              <w:rPr>
                <w:szCs w:val="20"/>
                <w:lang w:val="en-US"/>
              </w:rPr>
              <w:t>Returns the collection of do actions belonging to the abstract state</w:t>
            </w:r>
            <w:r w:rsidR="003608BA">
              <w:rPr>
                <w:szCs w:val="20"/>
                <w:lang w:val="en-US"/>
              </w:rPr>
              <w:t>.</w:t>
            </w:r>
          </w:p>
        </w:tc>
      </w:tr>
      <w:tr w:rsidR="00744E5E" w:rsidRPr="00050476" w14:paraId="0EA27529" w14:textId="77777777" w:rsidTr="002C793C">
        <w:tc>
          <w:tcPr>
            <w:tcW w:w="2981" w:type="dxa"/>
            <w:tcBorders>
              <w:top w:val="nil"/>
              <w:left w:val="nil"/>
              <w:bottom w:val="nil"/>
              <w:right w:val="nil"/>
            </w:tcBorders>
          </w:tcPr>
          <w:p w14:paraId="5043F615"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5A4470A6" w14:textId="03DD50F0" w:rsidR="00744E5E" w:rsidRDefault="00744E5E" w:rsidP="002C793C">
            <w:pPr>
              <w:spacing w:after="45"/>
              <w:ind w:left="115" w:right="125"/>
              <w:rPr>
                <w:szCs w:val="20"/>
                <w:lang w:val="en-US"/>
              </w:rPr>
            </w:pPr>
            <w:r>
              <w:rPr>
                <w:szCs w:val="20"/>
                <w:lang w:val="en-US"/>
              </w:rPr>
              <w:t>Abstract state (state or activity) from which to retrieve the collection of do actions</w:t>
            </w:r>
            <w:r w:rsidR="003608BA">
              <w:rPr>
                <w:szCs w:val="20"/>
                <w:lang w:val="en-US"/>
              </w:rPr>
              <w:t>.</w:t>
            </w:r>
          </w:p>
        </w:tc>
      </w:tr>
    </w:tbl>
    <w:p w14:paraId="09756C1B" w14:textId="77777777" w:rsidR="00744E5E" w:rsidRPr="000728FC" w:rsidRDefault="00744E5E" w:rsidP="00744E5E">
      <w:pPr>
        <w:spacing w:after="45"/>
        <w:ind w:left="115" w:right="125"/>
        <w:rPr>
          <w:szCs w:val="20"/>
          <w:lang w:val="en-US"/>
        </w:rPr>
      </w:pPr>
    </w:p>
    <w:p w14:paraId="78C102D9" w14:textId="77777777" w:rsidR="00744E5E" w:rsidRPr="000728FC" w:rsidRDefault="00744E5E" w:rsidP="00744E5E">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F974422" w14:textId="77777777" w:rsidR="00744E5E" w:rsidRPr="000728FC" w:rsidRDefault="00744E5E" w:rsidP="00744E5E">
      <w:pPr>
        <w:tabs>
          <w:tab w:val="left" w:pos="545"/>
        </w:tabs>
        <w:spacing w:after="45"/>
        <w:ind w:left="355" w:right="125" w:hanging="175"/>
        <w:rPr>
          <w:szCs w:val="20"/>
          <w:lang w:val="en-US"/>
        </w:rPr>
      </w:pPr>
      <w:r w:rsidRPr="000728FC">
        <w:rPr>
          <w:color w:val="008000"/>
          <w:szCs w:val="20"/>
          <w:u w:val="double"/>
          <w:lang w:val="en-US"/>
        </w:rPr>
        <w:t>GetActions</w:t>
      </w:r>
      <w:r w:rsidRPr="000728FC">
        <w:rPr>
          <w:szCs w:val="20"/>
          <w:lang w:val="en-US"/>
        </w:rPr>
        <w:t xml:space="preserve"> </w:t>
      </w:r>
    </w:p>
    <w:p w14:paraId="4C8CB060" w14:textId="5C76C214" w:rsidR="00744E5E" w:rsidRPr="000728FC" w:rsidRDefault="00744E5E" w:rsidP="009E1DBB">
      <w:pPr>
        <w:pStyle w:val="Heading5"/>
        <w:rPr>
          <w:lang w:val="en-US"/>
        </w:rPr>
      </w:pPr>
      <w:r w:rsidRPr="000728FC">
        <w:rPr>
          <w:lang w:val="en-US"/>
        </w:rPr>
        <w:t>GetEntryActions Method (AbstractState)</w:t>
      </w:r>
    </w:p>
    <w:p w14:paraId="0447AA33"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4C59216C" w14:textId="77777777" w:rsidR="00744E5E" w:rsidRPr="000728FC" w:rsidRDefault="00744E5E" w:rsidP="00744E5E">
      <w:pPr>
        <w:spacing w:after="45"/>
        <w:ind w:left="265" w:right="125"/>
        <w:rPr>
          <w:szCs w:val="20"/>
          <w:lang w:val="en-US"/>
        </w:rPr>
      </w:pPr>
      <w:r w:rsidRPr="000728FC">
        <w:rPr>
          <w:szCs w:val="20"/>
          <w:lang w:val="en-US"/>
        </w:rPr>
        <w:t>This method retrieves the collection of entry actions belonging to an abstract state.</w:t>
      </w:r>
    </w:p>
    <w:p w14:paraId="1263FD3C" w14:textId="77777777" w:rsidR="00744E5E" w:rsidRPr="000728FC" w:rsidRDefault="00744E5E" w:rsidP="00744E5E">
      <w:pPr>
        <w:spacing w:after="45"/>
        <w:ind w:left="265" w:right="125"/>
        <w:rPr>
          <w:szCs w:val="20"/>
          <w:lang w:val="en-US"/>
        </w:rPr>
      </w:pPr>
    </w:p>
    <w:p w14:paraId="20F6A7D6"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319189B2" w14:textId="77777777" w:rsidR="00744E5E" w:rsidRPr="000728FC" w:rsidRDefault="00744E5E" w:rsidP="00744E5E">
      <w:pPr>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GetEntryActions</w:t>
      </w:r>
      <w:r w:rsidRPr="000728FC">
        <w:rPr>
          <w:rFonts w:ascii="Courier New" w:hAnsi="Courier New" w:cs="Courier New"/>
          <w:sz w:val="22"/>
          <w:szCs w:val="22"/>
          <w:lang w:val="en-US"/>
        </w:rPr>
        <w:t xml:space="preserve"> ()</w:t>
      </w:r>
    </w:p>
    <w:p w14:paraId="375C3A0C"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4CD57DE0" w14:textId="77777777" w:rsidTr="002C793C">
        <w:tc>
          <w:tcPr>
            <w:tcW w:w="2981" w:type="dxa"/>
            <w:tcBorders>
              <w:top w:val="nil"/>
              <w:left w:val="nil"/>
              <w:bottom w:val="nil"/>
              <w:right w:val="nil"/>
            </w:tcBorders>
          </w:tcPr>
          <w:p w14:paraId="682BA3AA"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6D32B1A2" w14:textId="77777777" w:rsidR="00744E5E" w:rsidRDefault="00744E5E" w:rsidP="002C793C">
            <w:pPr>
              <w:spacing w:after="45"/>
              <w:ind w:left="115" w:right="125"/>
              <w:rPr>
                <w:szCs w:val="20"/>
              </w:rPr>
            </w:pPr>
            <w:r>
              <w:rPr>
                <w:b/>
                <w:bCs/>
                <w:szCs w:val="20"/>
              </w:rPr>
              <w:t>Description</w:t>
            </w:r>
          </w:p>
        </w:tc>
      </w:tr>
      <w:tr w:rsidR="00744E5E" w:rsidRPr="00050476" w14:paraId="7F97BDBE" w14:textId="77777777" w:rsidTr="002C793C">
        <w:tc>
          <w:tcPr>
            <w:tcW w:w="2981" w:type="dxa"/>
            <w:tcBorders>
              <w:top w:val="nil"/>
              <w:left w:val="nil"/>
              <w:bottom w:val="nil"/>
              <w:right w:val="nil"/>
            </w:tcBorders>
          </w:tcPr>
          <w:p w14:paraId="354AD51D" w14:textId="77777777" w:rsidR="00744E5E" w:rsidRDefault="00744E5E" w:rsidP="002C793C">
            <w:pPr>
              <w:spacing w:after="45"/>
              <w:ind w:left="115" w:right="125"/>
              <w:rPr>
                <w:szCs w:val="20"/>
              </w:rPr>
            </w:pPr>
            <w:r>
              <w:rPr>
                <w:i/>
                <w:iCs/>
                <w:szCs w:val="20"/>
              </w:rPr>
              <w:t>theActionCollection</w:t>
            </w:r>
            <w:r>
              <w:rPr>
                <w:szCs w:val="20"/>
              </w:rPr>
              <w:t xml:space="preserve"> As </w:t>
            </w:r>
            <w:r>
              <w:rPr>
                <w:color w:val="008000"/>
                <w:szCs w:val="20"/>
                <w:u w:val="double"/>
              </w:rPr>
              <w:t>ActionCollection</w:t>
            </w:r>
            <w:r>
              <w:rPr>
                <w:szCs w:val="20"/>
              </w:rPr>
              <w:t xml:space="preserve"> </w:t>
            </w:r>
          </w:p>
        </w:tc>
        <w:tc>
          <w:tcPr>
            <w:tcW w:w="5870" w:type="dxa"/>
            <w:tcBorders>
              <w:top w:val="nil"/>
              <w:left w:val="nil"/>
              <w:bottom w:val="nil"/>
              <w:right w:val="nil"/>
            </w:tcBorders>
          </w:tcPr>
          <w:p w14:paraId="12DE921A" w14:textId="530070A0" w:rsidR="00744E5E" w:rsidRDefault="00744E5E" w:rsidP="002C793C">
            <w:pPr>
              <w:spacing w:after="45"/>
              <w:ind w:left="115" w:right="125"/>
              <w:rPr>
                <w:szCs w:val="20"/>
                <w:lang w:val="en-US"/>
              </w:rPr>
            </w:pPr>
            <w:r>
              <w:rPr>
                <w:szCs w:val="20"/>
                <w:lang w:val="en-US"/>
              </w:rPr>
              <w:t>Returns the collection of entry actions belonging to the abstract state</w:t>
            </w:r>
            <w:r w:rsidR="003608BA">
              <w:rPr>
                <w:szCs w:val="20"/>
                <w:lang w:val="en-US"/>
              </w:rPr>
              <w:t>.</w:t>
            </w:r>
          </w:p>
        </w:tc>
      </w:tr>
      <w:tr w:rsidR="00744E5E" w:rsidRPr="00050476" w14:paraId="40A7F2E0" w14:textId="77777777" w:rsidTr="002C793C">
        <w:tc>
          <w:tcPr>
            <w:tcW w:w="2981" w:type="dxa"/>
            <w:tcBorders>
              <w:top w:val="nil"/>
              <w:left w:val="nil"/>
              <w:bottom w:val="nil"/>
              <w:right w:val="nil"/>
            </w:tcBorders>
          </w:tcPr>
          <w:p w14:paraId="7B571B1B"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57B7C907" w14:textId="52ED9186" w:rsidR="00744E5E" w:rsidRDefault="00744E5E" w:rsidP="002C793C">
            <w:pPr>
              <w:spacing w:after="45"/>
              <w:ind w:left="115" w:right="125"/>
              <w:rPr>
                <w:szCs w:val="20"/>
                <w:lang w:val="en-US"/>
              </w:rPr>
            </w:pPr>
            <w:r>
              <w:rPr>
                <w:szCs w:val="20"/>
                <w:lang w:val="en-US"/>
              </w:rPr>
              <w:t>Abstract state (state or activity) from which to retrieve the collection of entry actions</w:t>
            </w:r>
            <w:r w:rsidR="003608BA">
              <w:rPr>
                <w:szCs w:val="20"/>
                <w:lang w:val="en-US"/>
              </w:rPr>
              <w:t>.</w:t>
            </w:r>
          </w:p>
        </w:tc>
      </w:tr>
    </w:tbl>
    <w:p w14:paraId="061D5358" w14:textId="77777777" w:rsidR="00744E5E" w:rsidRPr="000728FC" w:rsidRDefault="00744E5E" w:rsidP="00744E5E">
      <w:pPr>
        <w:spacing w:after="45"/>
        <w:ind w:left="115" w:right="125"/>
        <w:rPr>
          <w:szCs w:val="20"/>
          <w:lang w:val="en-US"/>
        </w:rPr>
      </w:pPr>
    </w:p>
    <w:p w14:paraId="2E1313E3" w14:textId="77777777" w:rsidR="00744E5E" w:rsidRPr="000728FC" w:rsidRDefault="00744E5E" w:rsidP="00744E5E">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CEEB8CB" w14:textId="77777777" w:rsidR="00744E5E" w:rsidRPr="000728FC" w:rsidRDefault="00744E5E" w:rsidP="00744E5E">
      <w:pPr>
        <w:tabs>
          <w:tab w:val="left" w:pos="545"/>
        </w:tabs>
        <w:spacing w:after="45"/>
        <w:ind w:left="355" w:right="125" w:hanging="175"/>
        <w:rPr>
          <w:szCs w:val="20"/>
          <w:lang w:val="en-US"/>
        </w:rPr>
      </w:pPr>
      <w:r w:rsidRPr="000728FC">
        <w:rPr>
          <w:color w:val="008000"/>
          <w:szCs w:val="20"/>
          <w:u w:val="double"/>
          <w:lang w:val="en-US"/>
        </w:rPr>
        <w:t>GetActions</w:t>
      </w:r>
      <w:r w:rsidRPr="000728FC">
        <w:rPr>
          <w:szCs w:val="20"/>
          <w:lang w:val="en-US"/>
        </w:rPr>
        <w:t xml:space="preserve"> </w:t>
      </w:r>
    </w:p>
    <w:p w14:paraId="303AF960" w14:textId="7EF4B4FE" w:rsidR="00744E5E" w:rsidRPr="000728FC" w:rsidRDefault="00744E5E" w:rsidP="009E1DBB">
      <w:pPr>
        <w:pStyle w:val="Heading5"/>
        <w:rPr>
          <w:lang w:val="en-US"/>
        </w:rPr>
      </w:pPr>
      <w:r w:rsidRPr="000728FC">
        <w:rPr>
          <w:lang w:val="en-US"/>
        </w:rPr>
        <w:t>GetExitActions Method (AbstractState)</w:t>
      </w:r>
    </w:p>
    <w:p w14:paraId="2EE24C06"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3A8B3C1A" w14:textId="77777777" w:rsidR="00744E5E" w:rsidRPr="000728FC" w:rsidRDefault="00744E5E" w:rsidP="00744E5E">
      <w:pPr>
        <w:spacing w:after="45"/>
        <w:ind w:left="265" w:right="125"/>
        <w:rPr>
          <w:szCs w:val="20"/>
          <w:lang w:val="en-US"/>
        </w:rPr>
      </w:pPr>
      <w:r w:rsidRPr="000728FC">
        <w:rPr>
          <w:szCs w:val="20"/>
          <w:lang w:val="en-US"/>
        </w:rPr>
        <w:t>This method retrieves the collection of exit actions belonging to an abstract state.</w:t>
      </w:r>
    </w:p>
    <w:p w14:paraId="0A8D7496" w14:textId="77777777" w:rsidR="00744E5E" w:rsidRPr="000728FC" w:rsidRDefault="00744E5E" w:rsidP="00744E5E">
      <w:pPr>
        <w:spacing w:after="45"/>
        <w:ind w:left="265" w:right="125"/>
        <w:rPr>
          <w:szCs w:val="20"/>
          <w:lang w:val="en-US"/>
        </w:rPr>
      </w:pPr>
    </w:p>
    <w:p w14:paraId="6FBE4860"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71EB7951" w14:textId="77777777" w:rsidR="00744E5E" w:rsidRPr="000728FC" w:rsidRDefault="00744E5E" w:rsidP="00744E5E">
      <w:pPr>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theActionCollection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GetExitActions</w:t>
      </w:r>
      <w:r w:rsidRPr="000728FC">
        <w:rPr>
          <w:rFonts w:ascii="Courier New" w:hAnsi="Courier New" w:cs="Courier New"/>
          <w:sz w:val="22"/>
          <w:szCs w:val="22"/>
          <w:lang w:val="en-US"/>
        </w:rPr>
        <w:t xml:space="preserve"> ()</w:t>
      </w:r>
    </w:p>
    <w:p w14:paraId="719A0EBC"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05106DBF" w14:textId="77777777" w:rsidTr="002C793C">
        <w:tc>
          <w:tcPr>
            <w:tcW w:w="2981" w:type="dxa"/>
            <w:tcBorders>
              <w:top w:val="nil"/>
              <w:left w:val="nil"/>
              <w:bottom w:val="nil"/>
              <w:right w:val="nil"/>
            </w:tcBorders>
          </w:tcPr>
          <w:p w14:paraId="3E343B4E"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74D406A9" w14:textId="77777777" w:rsidR="00744E5E" w:rsidRDefault="00744E5E" w:rsidP="002C793C">
            <w:pPr>
              <w:spacing w:after="45"/>
              <w:ind w:left="115" w:right="125"/>
              <w:rPr>
                <w:szCs w:val="20"/>
              </w:rPr>
            </w:pPr>
            <w:r>
              <w:rPr>
                <w:b/>
                <w:bCs/>
                <w:szCs w:val="20"/>
              </w:rPr>
              <w:t>Description</w:t>
            </w:r>
          </w:p>
        </w:tc>
      </w:tr>
      <w:tr w:rsidR="00744E5E" w:rsidRPr="00050476" w14:paraId="446819A3" w14:textId="77777777" w:rsidTr="002C793C">
        <w:tc>
          <w:tcPr>
            <w:tcW w:w="2981" w:type="dxa"/>
            <w:tcBorders>
              <w:top w:val="nil"/>
              <w:left w:val="nil"/>
              <w:bottom w:val="nil"/>
              <w:right w:val="nil"/>
            </w:tcBorders>
          </w:tcPr>
          <w:p w14:paraId="624EDEAC" w14:textId="77777777" w:rsidR="00744E5E" w:rsidRDefault="00744E5E" w:rsidP="002C793C">
            <w:pPr>
              <w:spacing w:after="45"/>
              <w:ind w:left="115" w:right="125"/>
              <w:rPr>
                <w:szCs w:val="20"/>
              </w:rPr>
            </w:pPr>
            <w:r>
              <w:rPr>
                <w:i/>
                <w:iCs/>
                <w:szCs w:val="20"/>
              </w:rPr>
              <w:t>theActionCollection</w:t>
            </w:r>
            <w:r>
              <w:rPr>
                <w:szCs w:val="20"/>
              </w:rPr>
              <w:t xml:space="preserve"> As </w:t>
            </w:r>
            <w:r>
              <w:rPr>
                <w:color w:val="008000"/>
                <w:szCs w:val="20"/>
                <w:u w:val="double"/>
              </w:rPr>
              <w:t>ActionCollection</w:t>
            </w:r>
            <w:r>
              <w:rPr>
                <w:szCs w:val="20"/>
              </w:rPr>
              <w:t xml:space="preserve"> </w:t>
            </w:r>
          </w:p>
        </w:tc>
        <w:tc>
          <w:tcPr>
            <w:tcW w:w="5870" w:type="dxa"/>
            <w:tcBorders>
              <w:top w:val="nil"/>
              <w:left w:val="nil"/>
              <w:bottom w:val="nil"/>
              <w:right w:val="nil"/>
            </w:tcBorders>
          </w:tcPr>
          <w:p w14:paraId="06C165B9" w14:textId="0CD06305" w:rsidR="00744E5E" w:rsidRDefault="00744E5E" w:rsidP="002C793C">
            <w:pPr>
              <w:spacing w:after="45"/>
              <w:ind w:left="115" w:right="125"/>
              <w:rPr>
                <w:szCs w:val="20"/>
                <w:lang w:val="en-US"/>
              </w:rPr>
            </w:pPr>
            <w:r>
              <w:rPr>
                <w:szCs w:val="20"/>
                <w:lang w:val="en-US"/>
              </w:rPr>
              <w:t>Returns the collection of exit actions belonging to the abstract state</w:t>
            </w:r>
            <w:r w:rsidR="003608BA">
              <w:rPr>
                <w:szCs w:val="20"/>
                <w:lang w:val="en-US"/>
              </w:rPr>
              <w:t>.</w:t>
            </w:r>
          </w:p>
        </w:tc>
      </w:tr>
      <w:tr w:rsidR="00744E5E" w:rsidRPr="00050476" w14:paraId="7C8A9D11" w14:textId="77777777" w:rsidTr="002C793C">
        <w:tc>
          <w:tcPr>
            <w:tcW w:w="2981" w:type="dxa"/>
            <w:tcBorders>
              <w:top w:val="nil"/>
              <w:left w:val="nil"/>
              <w:bottom w:val="nil"/>
              <w:right w:val="nil"/>
            </w:tcBorders>
          </w:tcPr>
          <w:p w14:paraId="68AC5B3A"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lastRenderedPageBreak/>
              <w:t>AbstractState</w:t>
            </w:r>
            <w:r>
              <w:rPr>
                <w:szCs w:val="20"/>
              </w:rPr>
              <w:t xml:space="preserve"> </w:t>
            </w:r>
          </w:p>
        </w:tc>
        <w:tc>
          <w:tcPr>
            <w:tcW w:w="5870" w:type="dxa"/>
            <w:tcBorders>
              <w:top w:val="nil"/>
              <w:left w:val="nil"/>
              <w:bottom w:val="nil"/>
              <w:right w:val="nil"/>
            </w:tcBorders>
          </w:tcPr>
          <w:p w14:paraId="3734B82E" w14:textId="31737C47" w:rsidR="00744E5E" w:rsidRDefault="00744E5E" w:rsidP="002C793C">
            <w:pPr>
              <w:spacing w:after="45"/>
              <w:ind w:left="115" w:right="125"/>
              <w:rPr>
                <w:szCs w:val="20"/>
                <w:lang w:val="en-US"/>
              </w:rPr>
            </w:pPr>
            <w:r>
              <w:rPr>
                <w:szCs w:val="20"/>
                <w:lang w:val="en-US"/>
              </w:rPr>
              <w:lastRenderedPageBreak/>
              <w:t xml:space="preserve">Abstract state (state or activity) from which to retrieve the </w:t>
            </w:r>
            <w:r>
              <w:rPr>
                <w:szCs w:val="20"/>
                <w:lang w:val="en-US"/>
              </w:rPr>
              <w:lastRenderedPageBreak/>
              <w:t>collection of exit actions</w:t>
            </w:r>
            <w:r w:rsidR="003608BA">
              <w:rPr>
                <w:szCs w:val="20"/>
                <w:lang w:val="en-US"/>
              </w:rPr>
              <w:t>.</w:t>
            </w:r>
          </w:p>
        </w:tc>
      </w:tr>
    </w:tbl>
    <w:p w14:paraId="6CB885A4" w14:textId="77777777" w:rsidR="00744E5E" w:rsidRPr="000728FC" w:rsidRDefault="00744E5E" w:rsidP="00744E5E">
      <w:pPr>
        <w:spacing w:after="45"/>
        <w:ind w:left="115" w:right="125"/>
        <w:rPr>
          <w:szCs w:val="20"/>
          <w:lang w:val="en-US"/>
        </w:rPr>
      </w:pPr>
    </w:p>
    <w:p w14:paraId="7DEBD724" w14:textId="77777777" w:rsidR="00744E5E" w:rsidRPr="000728FC" w:rsidRDefault="00744E5E" w:rsidP="00744E5E">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BA975F0" w14:textId="77777777" w:rsidR="00744E5E" w:rsidRPr="000728FC" w:rsidRDefault="00744E5E" w:rsidP="00744E5E">
      <w:pPr>
        <w:tabs>
          <w:tab w:val="left" w:pos="545"/>
        </w:tabs>
        <w:spacing w:after="45"/>
        <w:ind w:left="355" w:right="125" w:hanging="175"/>
        <w:rPr>
          <w:szCs w:val="20"/>
          <w:lang w:val="en-US"/>
        </w:rPr>
      </w:pPr>
      <w:r w:rsidRPr="000728FC">
        <w:rPr>
          <w:color w:val="008000"/>
          <w:szCs w:val="20"/>
          <w:u w:val="double"/>
          <w:lang w:val="en-US"/>
        </w:rPr>
        <w:t>GetActions</w:t>
      </w:r>
      <w:r w:rsidRPr="000728FC">
        <w:rPr>
          <w:szCs w:val="20"/>
          <w:lang w:val="en-US"/>
        </w:rPr>
        <w:t xml:space="preserve"> </w:t>
      </w:r>
    </w:p>
    <w:p w14:paraId="1D65385E" w14:textId="367371E1" w:rsidR="00744E5E" w:rsidRPr="000728FC" w:rsidRDefault="00744E5E" w:rsidP="009E1DBB">
      <w:pPr>
        <w:pStyle w:val="Heading5"/>
        <w:rPr>
          <w:lang w:val="en-US"/>
        </w:rPr>
      </w:pPr>
      <w:r w:rsidRPr="000728FC">
        <w:rPr>
          <w:lang w:val="en-US"/>
        </w:rPr>
        <w:t>GetStateMachines Method (AbstractState)</w:t>
      </w:r>
    </w:p>
    <w:p w14:paraId="19056407"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7EDB11FE" w14:textId="77777777" w:rsidR="00744E5E" w:rsidRPr="000728FC" w:rsidRDefault="00744E5E" w:rsidP="00744E5E">
      <w:pPr>
        <w:spacing w:after="45"/>
        <w:ind w:left="265" w:right="125"/>
        <w:rPr>
          <w:szCs w:val="20"/>
          <w:lang w:val="en-US"/>
        </w:rPr>
      </w:pPr>
      <w:r w:rsidRPr="000728FC">
        <w:rPr>
          <w:szCs w:val="20"/>
          <w:lang w:val="en-US"/>
        </w:rPr>
        <w:t>This method retrieves the collection of state machines belonging to an abstract state.</w:t>
      </w:r>
    </w:p>
    <w:p w14:paraId="354E38FB" w14:textId="77777777" w:rsidR="00744E5E" w:rsidRPr="000728FC" w:rsidRDefault="00744E5E" w:rsidP="00744E5E">
      <w:pPr>
        <w:spacing w:after="45"/>
        <w:ind w:left="265" w:right="125"/>
        <w:rPr>
          <w:szCs w:val="20"/>
          <w:lang w:val="en-US"/>
        </w:rPr>
      </w:pPr>
    </w:p>
    <w:p w14:paraId="14ECCAD4"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5B2DF218" w14:textId="77777777" w:rsidR="00744E5E" w:rsidRPr="000728FC" w:rsidRDefault="00744E5E" w:rsidP="00744E5E">
      <w:pPr>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theStateMachineCollection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GetStateMachines</w:t>
      </w:r>
      <w:r w:rsidRPr="000728FC">
        <w:rPr>
          <w:rFonts w:ascii="Courier New" w:hAnsi="Courier New" w:cs="Courier New"/>
          <w:sz w:val="22"/>
          <w:szCs w:val="22"/>
          <w:lang w:val="en-US"/>
        </w:rPr>
        <w:t xml:space="preserve"> ()</w:t>
      </w:r>
    </w:p>
    <w:p w14:paraId="0CAD5CB6"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0A5562E1" w14:textId="77777777" w:rsidTr="002C793C">
        <w:tc>
          <w:tcPr>
            <w:tcW w:w="2981" w:type="dxa"/>
            <w:tcBorders>
              <w:top w:val="nil"/>
              <w:left w:val="nil"/>
              <w:bottom w:val="nil"/>
              <w:right w:val="nil"/>
            </w:tcBorders>
          </w:tcPr>
          <w:p w14:paraId="71CA6B5C"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7D859FEE" w14:textId="77777777" w:rsidR="00744E5E" w:rsidRDefault="00744E5E" w:rsidP="002C793C">
            <w:pPr>
              <w:spacing w:after="45"/>
              <w:ind w:left="115" w:right="125"/>
              <w:rPr>
                <w:szCs w:val="20"/>
              </w:rPr>
            </w:pPr>
            <w:r>
              <w:rPr>
                <w:b/>
                <w:bCs/>
                <w:szCs w:val="20"/>
              </w:rPr>
              <w:t>Description</w:t>
            </w:r>
          </w:p>
        </w:tc>
      </w:tr>
      <w:tr w:rsidR="00744E5E" w:rsidRPr="00050476" w14:paraId="35FC7C9D" w14:textId="77777777" w:rsidTr="002C793C">
        <w:tc>
          <w:tcPr>
            <w:tcW w:w="2981" w:type="dxa"/>
            <w:tcBorders>
              <w:top w:val="nil"/>
              <w:left w:val="nil"/>
              <w:bottom w:val="nil"/>
              <w:right w:val="nil"/>
            </w:tcBorders>
          </w:tcPr>
          <w:p w14:paraId="08BEF722" w14:textId="77777777" w:rsidR="00744E5E" w:rsidRDefault="00744E5E" w:rsidP="002C793C">
            <w:pPr>
              <w:spacing w:after="45"/>
              <w:ind w:left="115" w:right="125"/>
              <w:rPr>
                <w:szCs w:val="20"/>
              </w:rPr>
            </w:pPr>
            <w:r>
              <w:rPr>
                <w:i/>
                <w:iCs/>
                <w:szCs w:val="20"/>
              </w:rPr>
              <w:t>theStateMachineCollection</w:t>
            </w:r>
            <w:r>
              <w:rPr>
                <w:szCs w:val="20"/>
              </w:rPr>
              <w:t xml:space="preserve"> As </w:t>
            </w:r>
            <w:r>
              <w:rPr>
                <w:color w:val="008000"/>
                <w:szCs w:val="20"/>
                <w:u w:val="double"/>
              </w:rPr>
              <w:t>StateMachineCollection</w:t>
            </w:r>
            <w:r>
              <w:rPr>
                <w:szCs w:val="20"/>
              </w:rPr>
              <w:t xml:space="preserve"> </w:t>
            </w:r>
          </w:p>
        </w:tc>
        <w:tc>
          <w:tcPr>
            <w:tcW w:w="5870" w:type="dxa"/>
            <w:tcBorders>
              <w:top w:val="nil"/>
              <w:left w:val="nil"/>
              <w:bottom w:val="nil"/>
              <w:right w:val="nil"/>
            </w:tcBorders>
          </w:tcPr>
          <w:p w14:paraId="211B78F8" w14:textId="05E4A686" w:rsidR="00744E5E" w:rsidRDefault="00744E5E" w:rsidP="002C793C">
            <w:pPr>
              <w:spacing w:after="45"/>
              <w:ind w:left="115" w:right="125"/>
              <w:rPr>
                <w:szCs w:val="20"/>
                <w:lang w:val="en-US"/>
              </w:rPr>
            </w:pPr>
            <w:r>
              <w:rPr>
                <w:szCs w:val="20"/>
                <w:lang w:val="en-US"/>
              </w:rPr>
              <w:t>Returns the collection of state machines belonging to the abstract state</w:t>
            </w:r>
            <w:r w:rsidR="003608BA">
              <w:rPr>
                <w:szCs w:val="20"/>
                <w:lang w:val="en-US"/>
              </w:rPr>
              <w:t>.</w:t>
            </w:r>
          </w:p>
        </w:tc>
      </w:tr>
      <w:tr w:rsidR="00744E5E" w:rsidRPr="00050476" w14:paraId="15510A84" w14:textId="77777777" w:rsidTr="002C793C">
        <w:tc>
          <w:tcPr>
            <w:tcW w:w="2981" w:type="dxa"/>
            <w:tcBorders>
              <w:top w:val="nil"/>
              <w:left w:val="nil"/>
              <w:bottom w:val="nil"/>
              <w:right w:val="nil"/>
            </w:tcBorders>
          </w:tcPr>
          <w:p w14:paraId="3245678E"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2BA2883B" w14:textId="2FD517BB" w:rsidR="00744E5E" w:rsidRDefault="00744E5E" w:rsidP="002C793C">
            <w:pPr>
              <w:spacing w:after="45"/>
              <w:ind w:left="115" w:right="125"/>
              <w:rPr>
                <w:szCs w:val="20"/>
                <w:lang w:val="en-US"/>
              </w:rPr>
            </w:pPr>
            <w:r>
              <w:rPr>
                <w:szCs w:val="20"/>
                <w:lang w:val="en-US"/>
              </w:rPr>
              <w:t>Abstract state (state or activity) from which to retrieve the collection of state machines</w:t>
            </w:r>
            <w:r w:rsidR="003608BA">
              <w:rPr>
                <w:szCs w:val="20"/>
                <w:lang w:val="en-US"/>
              </w:rPr>
              <w:t>.</w:t>
            </w:r>
          </w:p>
        </w:tc>
      </w:tr>
    </w:tbl>
    <w:p w14:paraId="4F349660" w14:textId="1CFC2B7D" w:rsidR="00744E5E" w:rsidRPr="000728FC" w:rsidRDefault="00744E5E" w:rsidP="009E1DBB">
      <w:pPr>
        <w:pStyle w:val="Heading5"/>
        <w:rPr>
          <w:lang w:val="en-US"/>
        </w:rPr>
      </w:pPr>
      <w:r w:rsidRPr="000728FC">
        <w:rPr>
          <w:lang w:val="en-US"/>
        </w:rPr>
        <w:t>GetUserDefinedEvents Method (AbstractState)</w:t>
      </w:r>
    </w:p>
    <w:p w14:paraId="4616E233" w14:textId="77777777" w:rsidR="00744E5E" w:rsidRPr="000728FC" w:rsidRDefault="00744E5E" w:rsidP="00744E5E">
      <w:pPr>
        <w:spacing w:after="45"/>
        <w:ind w:left="115" w:right="125"/>
        <w:rPr>
          <w:b/>
          <w:bCs/>
          <w:szCs w:val="20"/>
          <w:lang w:val="en-US"/>
        </w:rPr>
      </w:pPr>
      <w:r w:rsidRPr="000728FC">
        <w:rPr>
          <w:b/>
          <w:bCs/>
          <w:szCs w:val="20"/>
          <w:lang w:val="en-US"/>
        </w:rPr>
        <w:t>Description</w:t>
      </w:r>
    </w:p>
    <w:p w14:paraId="76F09C56" w14:textId="4C4404B2" w:rsidR="00744E5E" w:rsidRPr="000728FC" w:rsidRDefault="00744E5E" w:rsidP="00744E5E">
      <w:pPr>
        <w:spacing w:after="45"/>
        <w:ind w:left="265" w:right="125"/>
        <w:rPr>
          <w:szCs w:val="20"/>
          <w:lang w:val="en-US"/>
        </w:rPr>
      </w:pPr>
      <w:r w:rsidRPr="000728FC">
        <w:rPr>
          <w:szCs w:val="20"/>
          <w:lang w:val="en-US"/>
        </w:rPr>
        <w:t>This method retrieves the collection of user-defined events which have actions belonging to an abstract state.</w:t>
      </w:r>
      <w:r w:rsidR="0027686B">
        <w:rPr>
          <w:szCs w:val="20"/>
          <w:lang w:val="en-US"/>
        </w:rPr>
        <w:t xml:space="preserve"> </w:t>
      </w:r>
      <w:r w:rsidRPr="000728FC">
        <w:rPr>
          <w:szCs w:val="20"/>
          <w:lang w:val="en-US"/>
        </w:rPr>
        <w:t xml:space="preserve">To retrieve the collection of actions for an event, use the method </w:t>
      </w:r>
      <w:r w:rsidRPr="000728FC">
        <w:rPr>
          <w:color w:val="008000"/>
          <w:szCs w:val="20"/>
          <w:u w:val="double"/>
          <w:lang w:val="en-US"/>
        </w:rPr>
        <w:t>GetActions</w:t>
      </w:r>
      <w:r w:rsidRPr="000728FC">
        <w:rPr>
          <w:szCs w:val="20"/>
          <w:lang w:val="en-US"/>
        </w:rPr>
        <w:t>.</w:t>
      </w:r>
    </w:p>
    <w:p w14:paraId="07AA78F8" w14:textId="77777777" w:rsidR="00744E5E" w:rsidRPr="000728FC" w:rsidRDefault="00744E5E" w:rsidP="00744E5E">
      <w:pPr>
        <w:spacing w:after="45"/>
        <w:ind w:left="265" w:right="125"/>
        <w:rPr>
          <w:szCs w:val="20"/>
          <w:lang w:val="en-US"/>
        </w:rPr>
      </w:pPr>
    </w:p>
    <w:p w14:paraId="31EF80F6" w14:textId="77777777" w:rsidR="00744E5E" w:rsidRPr="000728FC" w:rsidRDefault="00744E5E" w:rsidP="00744E5E">
      <w:pPr>
        <w:spacing w:after="45"/>
        <w:ind w:left="115" w:right="125"/>
        <w:rPr>
          <w:b/>
          <w:bCs/>
          <w:szCs w:val="20"/>
          <w:lang w:val="en-US"/>
        </w:rPr>
      </w:pPr>
      <w:r w:rsidRPr="000728FC">
        <w:rPr>
          <w:b/>
          <w:bCs/>
          <w:szCs w:val="20"/>
          <w:lang w:val="en-US"/>
        </w:rPr>
        <w:t>Syntax</w:t>
      </w:r>
    </w:p>
    <w:p w14:paraId="4C33200E" w14:textId="77777777" w:rsidR="00744E5E" w:rsidRPr="000728FC" w:rsidRDefault="00744E5E" w:rsidP="00744E5E">
      <w:pPr>
        <w:spacing w:before="45" w:after="55"/>
        <w:ind w:left="80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theEventCollection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myAbstractState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GetUserDefinedEvents</w:t>
      </w:r>
      <w:r w:rsidRPr="000728FC">
        <w:rPr>
          <w:rFonts w:ascii="Courier New" w:hAnsi="Courier New" w:cs="Courier New"/>
          <w:sz w:val="22"/>
          <w:szCs w:val="22"/>
          <w:lang w:val="en-US"/>
        </w:rPr>
        <w:t xml:space="preserve"> ()</w:t>
      </w:r>
    </w:p>
    <w:p w14:paraId="606185E3" w14:textId="77777777" w:rsidR="00744E5E" w:rsidRPr="000728FC" w:rsidRDefault="00744E5E" w:rsidP="00744E5E">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744E5E" w14:paraId="6A56BEF2" w14:textId="77777777" w:rsidTr="002C793C">
        <w:tc>
          <w:tcPr>
            <w:tcW w:w="2981" w:type="dxa"/>
            <w:tcBorders>
              <w:top w:val="nil"/>
              <w:left w:val="nil"/>
              <w:bottom w:val="nil"/>
              <w:right w:val="nil"/>
            </w:tcBorders>
          </w:tcPr>
          <w:p w14:paraId="185A3646" w14:textId="77777777" w:rsidR="00744E5E" w:rsidRDefault="00744E5E" w:rsidP="002C793C">
            <w:pPr>
              <w:spacing w:after="45"/>
              <w:ind w:left="115" w:right="125"/>
              <w:rPr>
                <w:szCs w:val="20"/>
              </w:rPr>
            </w:pPr>
            <w:r>
              <w:rPr>
                <w:b/>
                <w:bCs/>
                <w:szCs w:val="20"/>
              </w:rPr>
              <w:t>Element</w:t>
            </w:r>
          </w:p>
        </w:tc>
        <w:tc>
          <w:tcPr>
            <w:tcW w:w="5870" w:type="dxa"/>
            <w:tcBorders>
              <w:top w:val="nil"/>
              <w:left w:val="nil"/>
              <w:bottom w:val="nil"/>
              <w:right w:val="nil"/>
            </w:tcBorders>
          </w:tcPr>
          <w:p w14:paraId="57E0E8FB" w14:textId="77777777" w:rsidR="00744E5E" w:rsidRDefault="00744E5E" w:rsidP="002C793C">
            <w:pPr>
              <w:spacing w:after="45"/>
              <w:ind w:left="115" w:right="125"/>
              <w:rPr>
                <w:szCs w:val="20"/>
              </w:rPr>
            </w:pPr>
            <w:r>
              <w:rPr>
                <w:b/>
                <w:bCs/>
                <w:szCs w:val="20"/>
              </w:rPr>
              <w:t>Description</w:t>
            </w:r>
          </w:p>
        </w:tc>
      </w:tr>
      <w:tr w:rsidR="00744E5E" w:rsidRPr="00050476" w14:paraId="65C15683" w14:textId="77777777" w:rsidTr="002C793C">
        <w:tc>
          <w:tcPr>
            <w:tcW w:w="2981" w:type="dxa"/>
            <w:tcBorders>
              <w:top w:val="nil"/>
              <w:left w:val="nil"/>
              <w:bottom w:val="nil"/>
              <w:right w:val="nil"/>
            </w:tcBorders>
          </w:tcPr>
          <w:p w14:paraId="1CE83AFC" w14:textId="77777777" w:rsidR="00744E5E" w:rsidRDefault="00744E5E" w:rsidP="002C793C">
            <w:pPr>
              <w:spacing w:after="45"/>
              <w:ind w:left="115" w:right="125"/>
              <w:rPr>
                <w:szCs w:val="20"/>
              </w:rPr>
            </w:pPr>
            <w:r>
              <w:rPr>
                <w:i/>
                <w:iCs/>
                <w:szCs w:val="20"/>
              </w:rPr>
              <w:t>theEventCollection</w:t>
            </w:r>
            <w:r>
              <w:rPr>
                <w:szCs w:val="20"/>
              </w:rPr>
              <w:t xml:space="preserve"> As </w:t>
            </w:r>
            <w:r>
              <w:rPr>
                <w:color w:val="008000"/>
                <w:szCs w:val="20"/>
                <w:u w:val="double"/>
              </w:rPr>
              <w:t>EventCollection</w:t>
            </w:r>
            <w:r>
              <w:rPr>
                <w:szCs w:val="20"/>
              </w:rPr>
              <w:t xml:space="preserve"> </w:t>
            </w:r>
          </w:p>
        </w:tc>
        <w:tc>
          <w:tcPr>
            <w:tcW w:w="5870" w:type="dxa"/>
            <w:tcBorders>
              <w:top w:val="nil"/>
              <w:left w:val="nil"/>
              <w:bottom w:val="nil"/>
              <w:right w:val="nil"/>
            </w:tcBorders>
          </w:tcPr>
          <w:p w14:paraId="142B8CB2" w14:textId="111D29FD" w:rsidR="00744E5E" w:rsidRDefault="00744E5E" w:rsidP="002C793C">
            <w:pPr>
              <w:spacing w:after="45"/>
              <w:ind w:left="115" w:right="125"/>
              <w:rPr>
                <w:szCs w:val="20"/>
                <w:lang w:val="en-US"/>
              </w:rPr>
            </w:pPr>
            <w:r>
              <w:rPr>
                <w:szCs w:val="20"/>
                <w:lang w:val="en-US"/>
              </w:rPr>
              <w:t>Returns the collection of events belonging to the abstract state</w:t>
            </w:r>
            <w:r w:rsidR="003608BA">
              <w:rPr>
                <w:szCs w:val="20"/>
                <w:lang w:val="en-US"/>
              </w:rPr>
              <w:t>.</w:t>
            </w:r>
          </w:p>
        </w:tc>
      </w:tr>
      <w:tr w:rsidR="00744E5E" w:rsidRPr="00050476" w14:paraId="1489CFAE" w14:textId="77777777" w:rsidTr="002C793C">
        <w:tc>
          <w:tcPr>
            <w:tcW w:w="2981" w:type="dxa"/>
            <w:tcBorders>
              <w:top w:val="nil"/>
              <w:left w:val="nil"/>
              <w:bottom w:val="nil"/>
              <w:right w:val="nil"/>
            </w:tcBorders>
          </w:tcPr>
          <w:p w14:paraId="4520D53A" w14:textId="77777777" w:rsidR="00744E5E" w:rsidRDefault="00744E5E" w:rsidP="002C793C">
            <w:pPr>
              <w:spacing w:after="45"/>
              <w:ind w:left="115" w:right="125"/>
              <w:rPr>
                <w:i/>
                <w:iCs/>
                <w:szCs w:val="20"/>
              </w:rPr>
            </w:pPr>
            <w:r>
              <w:rPr>
                <w:i/>
                <w:iCs/>
                <w:szCs w:val="20"/>
              </w:rPr>
              <w:t>myAbstractState</w:t>
            </w:r>
            <w:r>
              <w:rPr>
                <w:szCs w:val="20"/>
              </w:rPr>
              <w:t xml:space="preserve"> As </w:t>
            </w:r>
            <w:r>
              <w:rPr>
                <w:color w:val="008000"/>
                <w:szCs w:val="20"/>
                <w:u w:val="double"/>
              </w:rPr>
              <w:t>AbstractState</w:t>
            </w:r>
            <w:r>
              <w:rPr>
                <w:szCs w:val="20"/>
              </w:rPr>
              <w:t xml:space="preserve"> </w:t>
            </w:r>
          </w:p>
        </w:tc>
        <w:tc>
          <w:tcPr>
            <w:tcW w:w="5870" w:type="dxa"/>
            <w:tcBorders>
              <w:top w:val="nil"/>
              <w:left w:val="nil"/>
              <w:bottom w:val="nil"/>
              <w:right w:val="nil"/>
            </w:tcBorders>
          </w:tcPr>
          <w:p w14:paraId="17A0F2A8" w14:textId="26E07EA4" w:rsidR="00744E5E" w:rsidRDefault="00744E5E" w:rsidP="002C793C">
            <w:pPr>
              <w:spacing w:after="45"/>
              <w:ind w:left="115" w:right="125"/>
              <w:rPr>
                <w:szCs w:val="20"/>
                <w:lang w:val="en-US"/>
              </w:rPr>
            </w:pPr>
            <w:r>
              <w:rPr>
                <w:szCs w:val="20"/>
                <w:lang w:val="en-US"/>
              </w:rPr>
              <w:t>Abstract state (state or activity) from which to retrieve the collection of events</w:t>
            </w:r>
            <w:r w:rsidR="003608BA">
              <w:rPr>
                <w:szCs w:val="20"/>
                <w:lang w:val="en-US"/>
              </w:rPr>
              <w:t>.</w:t>
            </w:r>
          </w:p>
        </w:tc>
      </w:tr>
    </w:tbl>
    <w:p w14:paraId="3A3D5F14" w14:textId="185E5D99" w:rsidR="00A10A5D" w:rsidRDefault="00A10A5D" w:rsidP="00CD16B7">
      <w:pPr>
        <w:pStyle w:val="Heading3"/>
        <w:rPr>
          <w:lang w:val="en-US"/>
        </w:rPr>
      </w:pPr>
      <w:r w:rsidRPr="000728FC">
        <w:rPr>
          <w:lang w:val="en-US"/>
        </w:rPr>
        <w:t>StateMachineOwner</w:t>
      </w:r>
    </w:p>
    <w:p w14:paraId="5738940D" w14:textId="77777777" w:rsidR="00190E8B" w:rsidRPr="000728FC" w:rsidRDefault="00190E8B" w:rsidP="005871BB">
      <w:pPr>
        <w:pStyle w:val="Heading4"/>
        <w:rPr>
          <w:lang w:val="en-US"/>
        </w:rPr>
      </w:pPr>
      <w:r w:rsidRPr="000728FC">
        <w:rPr>
          <w:lang w:val="en-US"/>
        </w:rPr>
        <w:t>StateMachineOwner Class Overview</w:t>
      </w:r>
    </w:p>
    <w:p w14:paraId="4F5177B4" w14:textId="0250C33E" w:rsidR="00190E8B" w:rsidRPr="000728FC" w:rsidRDefault="00190E8B" w:rsidP="00190E8B">
      <w:pPr>
        <w:tabs>
          <w:tab w:val="left" w:pos="115"/>
        </w:tabs>
        <w:spacing w:after="45"/>
        <w:ind w:left="115" w:right="125"/>
        <w:rPr>
          <w:szCs w:val="20"/>
          <w:lang w:val="en-US"/>
        </w:rPr>
      </w:pPr>
      <w:r w:rsidRPr="000728FC">
        <w:rPr>
          <w:szCs w:val="20"/>
          <w:lang w:val="en-US"/>
        </w:rPr>
        <w:t>The StateMachineOwner class is an abstract class that exposes Rose</w:t>
      </w:r>
      <w:r w:rsidRPr="000728FC">
        <w:rPr>
          <w:rFonts w:ascii="Times New Roman" w:hAnsi="Times New Roman" w:cs="Times New Roman"/>
          <w:szCs w:val="20"/>
          <w:lang w:val="en-US"/>
        </w:rPr>
        <w:t>’</w:t>
      </w:r>
      <w:r w:rsidRPr="000728FC">
        <w:rPr>
          <w:szCs w:val="20"/>
          <w:lang w:val="en-US"/>
        </w:rPr>
        <w:t>s state machine owner functionality of model elements in the extensibility interface.</w:t>
      </w:r>
      <w:r w:rsidR="0027686B">
        <w:rPr>
          <w:szCs w:val="20"/>
          <w:lang w:val="en-US"/>
        </w:rPr>
        <w:t xml:space="preserve"> </w:t>
      </w:r>
      <w:r w:rsidRPr="000728FC">
        <w:rPr>
          <w:szCs w:val="20"/>
          <w:lang w:val="en-US"/>
        </w:rPr>
        <w:t>With the properties and methods of the StateMachineOwner class, you can:</w:t>
      </w:r>
    </w:p>
    <w:p w14:paraId="036A0AF0" w14:textId="77777777" w:rsidR="00190E8B" w:rsidRPr="000728FC" w:rsidRDefault="00190E8B" w:rsidP="00190E8B">
      <w:pPr>
        <w:tabs>
          <w:tab w:val="left" w:pos="115"/>
        </w:tabs>
        <w:spacing w:after="45"/>
        <w:ind w:left="115" w:right="125"/>
        <w:rPr>
          <w:szCs w:val="20"/>
          <w:lang w:val="en-US"/>
        </w:rPr>
      </w:pPr>
    </w:p>
    <w:p w14:paraId="163244CC" w14:textId="0D67281B"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Delete, and Retrieve State Machines</w:t>
      </w:r>
      <w:r w:rsidR="003608BA">
        <w:rPr>
          <w:szCs w:val="20"/>
          <w:lang w:val="en-US"/>
        </w:rPr>
        <w:t>.</w:t>
      </w:r>
    </w:p>
    <w:p w14:paraId="21861503" w14:textId="497A5512"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state machine owners, such as name, parent application, and parent model</w:t>
      </w:r>
      <w:r w:rsidR="003608BA">
        <w:rPr>
          <w:szCs w:val="20"/>
          <w:lang w:val="en-US"/>
        </w:rPr>
        <w:t>.</w:t>
      </w:r>
    </w:p>
    <w:p w14:paraId="2FE0D1D5" w14:textId="751E7564"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state machine owners</w:t>
      </w:r>
      <w:r w:rsidR="003608BA">
        <w:rPr>
          <w:szCs w:val="20"/>
          <w:lang w:val="en-US"/>
        </w:rPr>
        <w:t>.</w:t>
      </w:r>
    </w:p>
    <w:p w14:paraId="5EDEA5A1" w14:textId="77777777" w:rsidR="00190E8B" w:rsidRPr="000728FC" w:rsidRDefault="00190E8B" w:rsidP="00190E8B">
      <w:pPr>
        <w:tabs>
          <w:tab w:val="left" w:pos="115"/>
        </w:tabs>
        <w:spacing w:after="45"/>
        <w:ind w:left="115" w:right="125"/>
        <w:rPr>
          <w:szCs w:val="20"/>
          <w:lang w:val="en-US"/>
        </w:rPr>
      </w:pPr>
    </w:p>
    <w:p w14:paraId="1E84F5BF" w14:textId="2280454D"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6DD45535" w14:textId="77777777" w:rsidR="00190E8B" w:rsidRPr="000728FC" w:rsidRDefault="00190E8B" w:rsidP="00190E8B">
      <w:pPr>
        <w:tabs>
          <w:tab w:val="left" w:pos="115"/>
        </w:tabs>
        <w:spacing w:after="45"/>
        <w:ind w:left="115" w:right="125"/>
        <w:rPr>
          <w:szCs w:val="20"/>
          <w:lang w:val="en-US"/>
        </w:rPr>
      </w:pPr>
    </w:p>
    <w:p w14:paraId="05D5D4A2" w14:textId="77777777" w:rsidR="00190E8B" w:rsidRPr="000728FC" w:rsidRDefault="00190E8B" w:rsidP="00190E8B">
      <w:pPr>
        <w:tabs>
          <w:tab w:val="left" w:pos="115"/>
        </w:tabs>
        <w:spacing w:after="45"/>
        <w:ind w:left="115" w:right="125"/>
        <w:rPr>
          <w:szCs w:val="20"/>
          <w:lang w:val="en-US"/>
        </w:rPr>
      </w:pPr>
      <w:r w:rsidRPr="000728FC">
        <w:rPr>
          <w:szCs w:val="20"/>
          <w:lang w:val="en-US"/>
        </w:rPr>
        <w:t>The StateMachineOwner class does not directly correspond to anything in the Rose user interface.</w:t>
      </w:r>
    </w:p>
    <w:p w14:paraId="774B006C" w14:textId="77777777" w:rsidR="00190E8B" w:rsidRPr="000728FC" w:rsidRDefault="00190E8B" w:rsidP="00190E8B">
      <w:pPr>
        <w:tabs>
          <w:tab w:val="left" w:pos="115"/>
        </w:tabs>
        <w:spacing w:after="45"/>
        <w:ind w:left="115" w:right="125"/>
        <w:rPr>
          <w:szCs w:val="20"/>
          <w:lang w:val="en-US"/>
        </w:rPr>
      </w:pPr>
    </w:p>
    <w:p w14:paraId="135C2A92" w14:textId="77777777" w:rsidR="00190E8B" w:rsidRPr="000728FC" w:rsidRDefault="00190E8B" w:rsidP="00190E8B">
      <w:pPr>
        <w:tabs>
          <w:tab w:val="left" w:pos="115"/>
        </w:tabs>
        <w:spacing w:after="45"/>
        <w:ind w:left="115" w:right="125"/>
        <w:rPr>
          <w:szCs w:val="20"/>
          <w:lang w:val="en-US"/>
        </w:rPr>
      </w:pPr>
    </w:p>
    <w:p w14:paraId="51D9D5EA"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CF058A9"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StateMachineOwnerCollection Class Overview</w:t>
      </w:r>
      <w:r w:rsidRPr="000728FC">
        <w:rPr>
          <w:szCs w:val="20"/>
          <w:lang w:val="en-US"/>
        </w:rPr>
        <w:t xml:space="preserve"> </w:t>
      </w:r>
    </w:p>
    <w:p w14:paraId="036F0A8F" w14:textId="2C8A8613" w:rsidR="00190E8B" w:rsidRPr="000728FC" w:rsidRDefault="00190E8B" w:rsidP="005871BB">
      <w:pPr>
        <w:pStyle w:val="Heading4"/>
        <w:rPr>
          <w:lang w:val="en-US"/>
        </w:rPr>
      </w:pPr>
      <w:r w:rsidRPr="000728FC">
        <w:rPr>
          <w:lang w:val="en-US"/>
        </w:rPr>
        <w:t>StateMachineOwner Class Properties</w:t>
      </w:r>
    </w:p>
    <w:p w14:paraId="57841AD9"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StateMachineOwner Class properties.</w:t>
      </w:r>
    </w:p>
    <w:p w14:paraId="0206DF10"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3A55ECE5" w14:textId="77777777" w:rsidTr="002C793C">
        <w:tc>
          <w:tcPr>
            <w:tcW w:w="4421" w:type="dxa"/>
            <w:tcBorders>
              <w:top w:val="nil"/>
              <w:left w:val="nil"/>
              <w:bottom w:val="nil"/>
              <w:right w:val="nil"/>
            </w:tcBorders>
          </w:tcPr>
          <w:p w14:paraId="5CA80F53"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3660CAEE" w14:textId="77777777" w:rsidR="00190E8B" w:rsidRDefault="00190E8B" w:rsidP="002C793C">
            <w:pPr>
              <w:tabs>
                <w:tab w:val="left" w:pos="115"/>
              </w:tabs>
              <w:spacing w:after="45"/>
              <w:ind w:left="115" w:right="125"/>
              <w:rPr>
                <w:szCs w:val="20"/>
              </w:rPr>
            </w:pPr>
            <w:r>
              <w:rPr>
                <w:b/>
                <w:bCs/>
                <w:szCs w:val="20"/>
              </w:rPr>
              <w:t>Description</w:t>
            </w:r>
          </w:p>
        </w:tc>
      </w:tr>
      <w:tr w:rsidR="00190E8B" w:rsidRPr="00050476" w14:paraId="257974F3" w14:textId="77777777" w:rsidTr="002C793C">
        <w:tc>
          <w:tcPr>
            <w:tcW w:w="4421" w:type="dxa"/>
            <w:tcBorders>
              <w:top w:val="nil"/>
              <w:left w:val="nil"/>
              <w:bottom w:val="nil"/>
              <w:right w:val="nil"/>
            </w:tcBorders>
          </w:tcPr>
          <w:p w14:paraId="0D6DDE44" w14:textId="77777777" w:rsidR="00190E8B" w:rsidRDefault="00190E8B"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4AF49EB5" w14:textId="59464D69" w:rsidR="00190E8B" w:rsidRDefault="00190E8B" w:rsidP="002C793C">
            <w:pPr>
              <w:tabs>
                <w:tab w:val="left" w:pos="-5"/>
              </w:tabs>
              <w:spacing w:after="45"/>
              <w:ind w:right="125"/>
              <w:rPr>
                <w:szCs w:val="20"/>
                <w:lang w:val="en-US"/>
              </w:rPr>
            </w:pPr>
            <w:r>
              <w:rPr>
                <w:szCs w:val="20"/>
                <w:lang w:val="en-US"/>
              </w:rPr>
              <w:t>Inherits all Element class properties</w:t>
            </w:r>
            <w:r w:rsidR="003608BA">
              <w:rPr>
                <w:szCs w:val="20"/>
                <w:lang w:val="en-US"/>
              </w:rPr>
              <w:t>.</w:t>
            </w:r>
          </w:p>
        </w:tc>
      </w:tr>
      <w:tr w:rsidR="00190E8B" w:rsidRPr="00050476" w14:paraId="7A78235B" w14:textId="77777777" w:rsidTr="002C793C">
        <w:tc>
          <w:tcPr>
            <w:tcW w:w="4421" w:type="dxa"/>
            <w:tcBorders>
              <w:top w:val="nil"/>
              <w:left w:val="nil"/>
              <w:bottom w:val="nil"/>
              <w:right w:val="nil"/>
            </w:tcBorders>
          </w:tcPr>
          <w:p w14:paraId="3F885708" w14:textId="77777777" w:rsidR="00190E8B" w:rsidRDefault="00190E8B" w:rsidP="002C793C">
            <w:pPr>
              <w:tabs>
                <w:tab w:val="left" w:pos="-5"/>
              </w:tabs>
              <w:spacing w:after="45"/>
              <w:ind w:right="125"/>
              <w:rPr>
                <w:color w:val="008000"/>
                <w:szCs w:val="20"/>
                <w:u w:val="double"/>
              </w:rPr>
            </w:pPr>
            <w:r>
              <w:rPr>
                <w:color w:val="008000"/>
                <w:szCs w:val="20"/>
                <w:u w:val="double"/>
              </w:rPr>
              <w:t xml:space="preserve">StateMachines </w:t>
            </w:r>
          </w:p>
        </w:tc>
        <w:tc>
          <w:tcPr>
            <w:tcW w:w="4430" w:type="dxa"/>
            <w:tcBorders>
              <w:top w:val="nil"/>
              <w:left w:val="nil"/>
              <w:bottom w:val="nil"/>
              <w:right w:val="nil"/>
            </w:tcBorders>
          </w:tcPr>
          <w:p w14:paraId="6C7FB60E" w14:textId="79148C0F" w:rsidR="00190E8B" w:rsidRDefault="00190E8B" w:rsidP="002C793C">
            <w:pPr>
              <w:tabs>
                <w:tab w:val="left" w:pos="-5"/>
              </w:tabs>
              <w:spacing w:after="45"/>
              <w:ind w:right="125"/>
              <w:rPr>
                <w:szCs w:val="20"/>
                <w:lang w:val="en-US"/>
              </w:rPr>
            </w:pPr>
            <w:r>
              <w:rPr>
                <w:szCs w:val="20"/>
                <w:lang w:val="en-US"/>
              </w:rPr>
              <w:t>Specifies the collection of state machines belonging to the state machine owner</w:t>
            </w:r>
            <w:r w:rsidR="003608BA">
              <w:rPr>
                <w:szCs w:val="20"/>
                <w:lang w:val="en-US"/>
              </w:rPr>
              <w:t>.</w:t>
            </w:r>
          </w:p>
        </w:tc>
      </w:tr>
    </w:tbl>
    <w:p w14:paraId="5C187101" w14:textId="244E1044" w:rsidR="00190E8B" w:rsidRPr="000728FC" w:rsidRDefault="00190E8B" w:rsidP="005871BB">
      <w:pPr>
        <w:pStyle w:val="Heading4"/>
        <w:rPr>
          <w:lang w:val="en-US"/>
        </w:rPr>
      </w:pPr>
      <w:r w:rsidRPr="000728FC">
        <w:rPr>
          <w:lang w:val="en-US"/>
        </w:rPr>
        <w:t>StateMachineOwner Class Methods</w:t>
      </w:r>
    </w:p>
    <w:p w14:paraId="6EB24FDD"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StateMachineOwner Class methods.</w:t>
      </w:r>
    </w:p>
    <w:p w14:paraId="49AEB95C"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289183A5" w14:textId="77777777" w:rsidTr="002C793C">
        <w:tc>
          <w:tcPr>
            <w:tcW w:w="4421" w:type="dxa"/>
            <w:tcBorders>
              <w:top w:val="nil"/>
              <w:left w:val="nil"/>
              <w:bottom w:val="nil"/>
              <w:right w:val="nil"/>
            </w:tcBorders>
          </w:tcPr>
          <w:p w14:paraId="4F09E3CD" w14:textId="77777777" w:rsidR="00190E8B" w:rsidRDefault="00190E8B"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49750018" w14:textId="77777777" w:rsidR="00190E8B" w:rsidRDefault="00190E8B" w:rsidP="002C793C">
            <w:pPr>
              <w:tabs>
                <w:tab w:val="left" w:pos="-5"/>
              </w:tabs>
              <w:spacing w:after="45"/>
              <w:ind w:right="125"/>
              <w:rPr>
                <w:szCs w:val="20"/>
              </w:rPr>
            </w:pPr>
            <w:r>
              <w:rPr>
                <w:b/>
                <w:bCs/>
                <w:szCs w:val="20"/>
              </w:rPr>
              <w:t>Description</w:t>
            </w:r>
          </w:p>
        </w:tc>
      </w:tr>
      <w:tr w:rsidR="00190E8B" w:rsidRPr="00050476" w14:paraId="52589EB3" w14:textId="77777777" w:rsidTr="002C793C">
        <w:tc>
          <w:tcPr>
            <w:tcW w:w="4421" w:type="dxa"/>
            <w:tcBorders>
              <w:top w:val="nil"/>
              <w:left w:val="nil"/>
              <w:bottom w:val="nil"/>
              <w:right w:val="nil"/>
            </w:tcBorders>
          </w:tcPr>
          <w:p w14:paraId="71740C22" w14:textId="77777777" w:rsidR="00190E8B" w:rsidRDefault="00190E8B"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0C02613A" w14:textId="61D2BB12" w:rsidR="00190E8B" w:rsidRDefault="00190E8B" w:rsidP="002C793C">
            <w:pPr>
              <w:tabs>
                <w:tab w:val="left" w:pos="-5"/>
              </w:tabs>
              <w:spacing w:after="45"/>
              <w:ind w:right="125"/>
              <w:rPr>
                <w:szCs w:val="20"/>
                <w:lang w:val="en-US"/>
              </w:rPr>
            </w:pPr>
            <w:r>
              <w:rPr>
                <w:szCs w:val="20"/>
                <w:lang w:val="en-US"/>
              </w:rPr>
              <w:t>Inherits all RoseObject class methods</w:t>
            </w:r>
            <w:r w:rsidR="003608BA">
              <w:rPr>
                <w:szCs w:val="20"/>
                <w:lang w:val="en-US"/>
              </w:rPr>
              <w:t>.</w:t>
            </w:r>
          </w:p>
        </w:tc>
      </w:tr>
      <w:tr w:rsidR="00190E8B" w:rsidRPr="00050476" w14:paraId="692DDBA1" w14:textId="77777777" w:rsidTr="002C793C">
        <w:tc>
          <w:tcPr>
            <w:tcW w:w="4421" w:type="dxa"/>
            <w:tcBorders>
              <w:top w:val="nil"/>
              <w:left w:val="nil"/>
              <w:bottom w:val="nil"/>
              <w:right w:val="nil"/>
            </w:tcBorders>
          </w:tcPr>
          <w:p w14:paraId="2CCD0E72" w14:textId="77777777" w:rsidR="00190E8B" w:rsidRDefault="00190E8B"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51B007F3" w14:textId="6C5F8E7B" w:rsidR="00190E8B" w:rsidRDefault="00190E8B" w:rsidP="002C793C">
            <w:pPr>
              <w:tabs>
                <w:tab w:val="left" w:pos="-5"/>
              </w:tabs>
              <w:spacing w:after="45"/>
              <w:ind w:right="125"/>
              <w:rPr>
                <w:szCs w:val="20"/>
                <w:lang w:val="en-US"/>
              </w:rPr>
            </w:pPr>
            <w:r>
              <w:rPr>
                <w:szCs w:val="20"/>
                <w:lang w:val="en-US"/>
              </w:rPr>
              <w:t>Inherits all Element class methods</w:t>
            </w:r>
            <w:r w:rsidR="003608BA">
              <w:rPr>
                <w:szCs w:val="20"/>
                <w:lang w:val="en-US"/>
              </w:rPr>
              <w:t>.</w:t>
            </w:r>
          </w:p>
        </w:tc>
      </w:tr>
      <w:tr w:rsidR="00190E8B" w14:paraId="7264090C" w14:textId="77777777" w:rsidTr="002C793C">
        <w:tc>
          <w:tcPr>
            <w:tcW w:w="4421" w:type="dxa"/>
            <w:tcBorders>
              <w:top w:val="nil"/>
              <w:left w:val="nil"/>
              <w:bottom w:val="nil"/>
              <w:right w:val="nil"/>
            </w:tcBorders>
          </w:tcPr>
          <w:p w14:paraId="1F4F8DFA" w14:textId="77777777" w:rsidR="00190E8B" w:rsidRDefault="00190E8B" w:rsidP="002C793C">
            <w:pPr>
              <w:tabs>
                <w:tab w:val="left" w:pos="-5"/>
              </w:tabs>
              <w:spacing w:after="45"/>
              <w:ind w:right="125"/>
              <w:rPr>
                <w:color w:val="008000"/>
                <w:szCs w:val="20"/>
                <w:u w:val="double"/>
              </w:rPr>
            </w:pPr>
            <w:r>
              <w:rPr>
                <w:color w:val="008000"/>
                <w:szCs w:val="20"/>
                <w:u w:val="double"/>
              </w:rPr>
              <w:t xml:space="preserve">CreateStateMachine </w:t>
            </w:r>
          </w:p>
        </w:tc>
        <w:tc>
          <w:tcPr>
            <w:tcW w:w="4430" w:type="dxa"/>
            <w:tcBorders>
              <w:top w:val="nil"/>
              <w:left w:val="nil"/>
              <w:bottom w:val="nil"/>
              <w:right w:val="nil"/>
            </w:tcBorders>
          </w:tcPr>
          <w:p w14:paraId="4A06652B" w14:textId="28EA08EF" w:rsidR="00190E8B" w:rsidRPr="003608BA" w:rsidRDefault="00190E8B" w:rsidP="002C793C">
            <w:pPr>
              <w:tabs>
                <w:tab w:val="left" w:pos="-5"/>
              </w:tabs>
              <w:spacing w:after="45"/>
              <w:ind w:right="125"/>
              <w:rPr>
                <w:szCs w:val="20"/>
                <w:lang w:val="en-US"/>
              </w:rPr>
            </w:pPr>
            <w:r>
              <w:rPr>
                <w:szCs w:val="20"/>
              </w:rPr>
              <w:t>Creates a state machine</w:t>
            </w:r>
            <w:r w:rsidR="003608BA">
              <w:rPr>
                <w:szCs w:val="20"/>
                <w:lang w:val="en-US"/>
              </w:rPr>
              <w:t>.</w:t>
            </w:r>
          </w:p>
        </w:tc>
      </w:tr>
      <w:tr w:rsidR="00190E8B" w14:paraId="76B9BBB6" w14:textId="77777777" w:rsidTr="002C793C">
        <w:tc>
          <w:tcPr>
            <w:tcW w:w="4421" w:type="dxa"/>
            <w:tcBorders>
              <w:top w:val="nil"/>
              <w:left w:val="nil"/>
              <w:bottom w:val="nil"/>
              <w:right w:val="nil"/>
            </w:tcBorders>
          </w:tcPr>
          <w:p w14:paraId="02BBF6D1" w14:textId="77777777" w:rsidR="00190E8B" w:rsidRDefault="00190E8B" w:rsidP="002C793C">
            <w:pPr>
              <w:tabs>
                <w:tab w:val="left" w:pos="-5"/>
              </w:tabs>
              <w:spacing w:after="45"/>
              <w:ind w:right="125"/>
              <w:rPr>
                <w:color w:val="008000"/>
                <w:szCs w:val="20"/>
                <w:u w:val="double"/>
              </w:rPr>
            </w:pPr>
            <w:r>
              <w:rPr>
                <w:color w:val="008000"/>
                <w:szCs w:val="20"/>
                <w:u w:val="double"/>
              </w:rPr>
              <w:t xml:space="preserve">DeleteStateMachine </w:t>
            </w:r>
          </w:p>
        </w:tc>
        <w:tc>
          <w:tcPr>
            <w:tcW w:w="4430" w:type="dxa"/>
            <w:tcBorders>
              <w:top w:val="nil"/>
              <w:left w:val="nil"/>
              <w:bottom w:val="nil"/>
              <w:right w:val="nil"/>
            </w:tcBorders>
          </w:tcPr>
          <w:p w14:paraId="7FF8614D" w14:textId="3565833B" w:rsidR="00190E8B" w:rsidRPr="003608BA" w:rsidRDefault="00190E8B" w:rsidP="002C793C">
            <w:pPr>
              <w:tabs>
                <w:tab w:val="left" w:pos="-5"/>
              </w:tabs>
              <w:spacing w:after="45"/>
              <w:ind w:right="125"/>
              <w:rPr>
                <w:szCs w:val="20"/>
                <w:lang w:val="en-US"/>
              </w:rPr>
            </w:pPr>
            <w:r>
              <w:rPr>
                <w:szCs w:val="20"/>
              </w:rPr>
              <w:t>Deletes a state machine</w:t>
            </w:r>
            <w:r w:rsidR="003608BA">
              <w:rPr>
                <w:szCs w:val="20"/>
                <w:lang w:val="en-US"/>
              </w:rPr>
              <w:t>.</w:t>
            </w:r>
          </w:p>
        </w:tc>
      </w:tr>
      <w:tr w:rsidR="00190E8B" w:rsidRPr="00050476" w14:paraId="459E9EA7" w14:textId="77777777" w:rsidTr="002C793C">
        <w:tc>
          <w:tcPr>
            <w:tcW w:w="4421" w:type="dxa"/>
            <w:tcBorders>
              <w:top w:val="nil"/>
              <w:left w:val="nil"/>
              <w:bottom w:val="nil"/>
              <w:right w:val="nil"/>
            </w:tcBorders>
          </w:tcPr>
          <w:p w14:paraId="4E6325E2" w14:textId="77777777" w:rsidR="00190E8B" w:rsidRDefault="00190E8B" w:rsidP="002C793C">
            <w:pPr>
              <w:tabs>
                <w:tab w:val="left" w:pos="-5"/>
              </w:tabs>
              <w:spacing w:after="45"/>
              <w:ind w:right="125"/>
              <w:rPr>
                <w:szCs w:val="20"/>
              </w:rPr>
            </w:pPr>
            <w:r>
              <w:rPr>
                <w:color w:val="008000"/>
                <w:szCs w:val="20"/>
                <w:u w:val="double"/>
              </w:rPr>
              <w:t>GetParentItem</w:t>
            </w:r>
            <w:r>
              <w:rPr>
                <w:szCs w:val="20"/>
              </w:rPr>
              <w:t xml:space="preserve"> </w:t>
            </w:r>
          </w:p>
        </w:tc>
        <w:tc>
          <w:tcPr>
            <w:tcW w:w="4430" w:type="dxa"/>
            <w:tcBorders>
              <w:top w:val="nil"/>
              <w:left w:val="nil"/>
              <w:bottom w:val="nil"/>
              <w:right w:val="nil"/>
            </w:tcBorders>
          </w:tcPr>
          <w:p w14:paraId="4CB1372D" w14:textId="12683013" w:rsidR="00190E8B" w:rsidRDefault="00190E8B" w:rsidP="002C793C">
            <w:pPr>
              <w:tabs>
                <w:tab w:val="left" w:pos="-5"/>
              </w:tabs>
              <w:spacing w:after="45"/>
              <w:ind w:right="125"/>
              <w:rPr>
                <w:szCs w:val="20"/>
                <w:lang w:val="en-US"/>
              </w:rPr>
            </w:pPr>
            <w:r>
              <w:rPr>
                <w:szCs w:val="20"/>
                <w:lang w:val="en-US"/>
              </w:rPr>
              <w:t>Retrieves the parent Rose item of a state machine owner</w:t>
            </w:r>
            <w:r w:rsidR="003608BA">
              <w:rPr>
                <w:szCs w:val="20"/>
                <w:lang w:val="en-US"/>
              </w:rPr>
              <w:t>.</w:t>
            </w:r>
          </w:p>
        </w:tc>
      </w:tr>
    </w:tbl>
    <w:p w14:paraId="744C071E" w14:textId="77777777" w:rsidR="00AC120B" w:rsidRPr="000728FC" w:rsidRDefault="00AC120B" w:rsidP="009E1DBB">
      <w:pPr>
        <w:pStyle w:val="Heading5"/>
        <w:rPr>
          <w:lang w:val="en-US"/>
        </w:rPr>
      </w:pPr>
      <w:r w:rsidRPr="000728FC">
        <w:rPr>
          <w:lang w:val="en-US"/>
        </w:rPr>
        <w:t>StateMachines Property (StateMachineOwner)</w:t>
      </w:r>
    </w:p>
    <w:p w14:paraId="5EA3F279"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5299FAED" w14:textId="77777777" w:rsidR="00AC120B" w:rsidRPr="000728FC" w:rsidRDefault="00AC120B" w:rsidP="00AC120B">
      <w:pPr>
        <w:spacing w:after="45"/>
        <w:ind w:left="355" w:right="125"/>
        <w:rPr>
          <w:b/>
          <w:bCs/>
          <w:szCs w:val="20"/>
          <w:lang w:val="en-US"/>
        </w:rPr>
      </w:pPr>
      <w:r w:rsidRPr="000728FC">
        <w:rPr>
          <w:szCs w:val="20"/>
          <w:lang w:val="en-US"/>
        </w:rPr>
        <w:t>This property specifies the collection of all state machines belonging to a state machine owner (model element).</w:t>
      </w:r>
    </w:p>
    <w:p w14:paraId="783C3BC6" w14:textId="77777777" w:rsidR="00AC120B" w:rsidRPr="000728FC" w:rsidRDefault="00AC120B" w:rsidP="00AC120B">
      <w:pPr>
        <w:spacing w:after="45"/>
        <w:ind w:left="355" w:right="125"/>
        <w:rPr>
          <w:szCs w:val="20"/>
          <w:lang w:val="en-US"/>
        </w:rPr>
      </w:pPr>
      <w:r w:rsidRPr="000728FC">
        <w:rPr>
          <w:b/>
          <w:bCs/>
          <w:szCs w:val="20"/>
          <w:lang w:val="en-US"/>
        </w:rPr>
        <w:t>Note</w:t>
      </w:r>
      <w:r w:rsidRPr="000728FC">
        <w:rPr>
          <w:szCs w:val="20"/>
          <w:lang w:val="en-US"/>
        </w:rPr>
        <w:t>: This property is read-only.</w:t>
      </w:r>
    </w:p>
    <w:p w14:paraId="39CE076D" w14:textId="77777777" w:rsidR="00AC120B" w:rsidRPr="000728FC" w:rsidRDefault="00AC120B" w:rsidP="00AC120B">
      <w:pPr>
        <w:spacing w:after="45"/>
        <w:ind w:left="115" w:right="125"/>
        <w:rPr>
          <w:b/>
          <w:bCs/>
          <w:szCs w:val="20"/>
          <w:lang w:val="en-US"/>
        </w:rPr>
      </w:pPr>
    </w:p>
    <w:p w14:paraId="2FFFBB0A"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00B72B54" w14:textId="77777777" w:rsidR="00AC120B" w:rsidRPr="000728FC" w:rsidRDefault="00AC120B" w:rsidP="00AC120B">
      <w:pPr>
        <w:spacing w:before="45" w:after="55"/>
        <w:ind w:left="895" w:right="125" w:hanging="535"/>
        <w:rPr>
          <w:rFonts w:ascii="Courier New" w:hAnsi="Courier New" w:cs="Courier New"/>
          <w:b/>
          <w:bCs/>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myStateMachineCollection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myStateMachineOwner</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StateMachines</w:t>
      </w:r>
    </w:p>
    <w:p w14:paraId="0E05EDF1" w14:textId="77777777" w:rsidR="00AC120B" w:rsidRPr="000728FC" w:rsidRDefault="00AC120B" w:rsidP="00AC120B">
      <w:pPr>
        <w:spacing w:after="45"/>
        <w:ind w:left="115" w:right="125"/>
        <w:rPr>
          <w:szCs w:val="20"/>
          <w:lang w:val="en-US"/>
        </w:rPr>
      </w:pPr>
    </w:p>
    <w:p w14:paraId="1485E16A" w14:textId="77777777" w:rsidR="00AC120B" w:rsidRPr="000728FC" w:rsidRDefault="00AC120B" w:rsidP="00AC120B">
      <w:pPr>
        <w:spacing w:after="45"/>
        <w:ind w:left="115" w:right="125"/>
        <w:rPr>
          <w:szCs w:val="20"/>
          <w:lang w:val="en-US"/>
        </w:rPr>
      </w:pPr>
      <w:r w:rsidRPr="000728FC">
        <w:rPr>
          <w:b/>
          <w:bCs/>
          <w:szCs w:val="20"/>
          <w:lang w:val="en-US"/>
        </w:rPr>
        <w:t>Property Type</w:t>
      </w:r>
    </w:p>
    <w:p w14:paraId="6F255A96" w14:textId="77777777" w:rsidR="00AC120B" w:rsidRPr="000728FC" w:rsidRDefault="00AC120B" w:rsidP="00AC120B">
      <w:pPr>
        <w:spacing w:after="115"/>
        <w:ind w:left="355" w:right="125"/>
        <w:rPr>
          <w:szCs w:val="20"/>
          <w:lang w:val="en-US"/>
        </w:rPr>
      </w:pPr>
      <w:r w:rsidRPr="000728FC">
        <w:rPr>
          <w:color w:val="008000"/>
          <w:szCs w:val="20"/>
          <w:u w:val="double"/>
          <w:lang w:val="en-US"/>
        </w:rPr>
        <w:t>StateMachineCollection</w:t>
      </w:r>
      <w:r w:rsidRPr="000728FC">
        <w:rPr>
          <w:szCs w:val="20"/>
          <w:lang w:val="en-US"/>
        </w:rPr>
        <w:t xml:space="preserve"> </w:t>
      </w:r>
    </w:p>
    <w:p w14:paraId="3755BCAD" w14:textId="420900E0" w:rsidR="00AC120B" w:rsidRPr="000728FC" w:rsidRDefault="00AC120B" w:rsidP="009E1DBB">
      <w:pPr>
        <w:pStyle w:val="Heading5"/>
        <w:rPr>
          <w:lang w:val="en-US"/>
        </w:rPr>
      </w:pPr>
      <w:r w:rsidRPr="000728FC">
        <w:rPr>
          <w:lang w:val="en-US"/>
        </w:rPr>
        <w:t>CreateStateMachine Method (StateMachineOwner)</w:t>
      </w:r>
    </w:p>
    <w:p w14:paraId="6A3FB9F4"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lastRenderedPageBreak/>
        <w:t>Description</w:t>
      </w:r>
    </w:p>
    <w:p w14:paraId="29CDC7DE" w14:textId="77777777" w:rsidR="00AC120B" w:rsidRPr="000728FC" w:rsidRDefault="00AC120B" w:rsidP="00AC120B">
      <w:pPr>
        <w:tabs>
          <w:tab w:val="left" w:pos="265"/>
        </w:tabs>
        <w:spacing w:after="45"/>
        <w:ind w:left="265" w:right="125"/>
        <w:rPr>
          <w:szCs w:val="20"/>
          <w:lang w:val="en-US"/>
        </w:rPr>
      </w:pPr>
      <w:r w:rsidRPr="000728FC">
        <w:rPr>
          <w:szCs w:val="20"/>
          <w:lang w:val="en-US"/>
        </w:rPr>
        <w:t>This method creates a state machine and adds it to the specified state machine owner (model element).</w:t>
      </w:r>
    </w:p>
    <w:p w14:paraId="56795DA6" w14:textId="77777777" w:rsidR="00AC120B" w:rsidRPr="000728FC" w:rsidRDefault="00AC120B" w:rsidP="00AC120B">
      <w:pPr>
        <w:tabs>
          <w:tab w:val="left" w:pos="265"/>
        </w:tabs>
        <w:spacing w:after="45"/>
        <w:ind w:left="265" w:right="125"/>
        <w:rPr>
          <w:szCs w:val="20"/>
          <w:lang w:val="en-US"/>
        </w:rPr>
      </w:pPr>
    </w:p>
    <w:p w14:paraId="090A8685"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Syntax</w:t>
      </w:r>
    </w:p>
    <w:p w14:paraId="73D74E4A" w14:textId="77777777" w:rsidR="00AC120B" w:rsidRPr="000728FC" w:rsidRDefault="00AC120B" w:rsidP="00AC120B">
      <w:pPr>
        <w:tabs>
          <w:tab w:val="left" w:pos="265"/>
        </w:tabs>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theStateMachine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myStateMachineOwner</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CreateStateMachine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theStateMachineName</w:t>
      </w:r>
      <w:r w:rsidRPr="000728FC">
        <w:rPr>
          <w:rFonts w:ascii="Courier New" w:hAnsi="Courier New" w:cs="Courier New"/>
          <w:sz w:val="22"/>
          <w:szCs w:val="22"/>
          <w:lang w:val="en-US"/>
        </w:rPr>
        <w:t>)</w:t>
      </w:r>
    </w:p>
    <w:p w14:paraId="25E37302" w14:textId="77777777" w:rsidR="00AC120B" w:rsidRPr="000728FC" w:rsidRDefault="00AC120B" w:rsidP="00AC120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131320D5" w14:textId="77777777" w:rsidTr="002C793C">
        <w:tc>
          <w:tcPr>
            <w:tcW w:w="2981" w:type="dxa"/>
            <w:tcBorders>
              <w:top w:val="nil"/>
              <w:left w:val="nil"/>
              <w:bottom w:val="nil"/>
              <w:right w:val="nil"/>
            </w:tcBorders>
          </w:tcPr>
          <w:p w14:paraId="21BFCC99" w14:textId="77777777" w:rsidR="00AC120B" w:rsidRDefault="00AC120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5618DE40" w14:textId="77777777" w:rsidR="00AC120B" w:rsidRDefault="00AC120B" w:rsidP="002C793C">
            <w:pPr>
              <w:tabs>
                <w:tab w:val="left" w:pos="115"/>
              </w:tabs>
              <w:spacing w:after="45"/>
              <w:ind w:left="115" w:right="125"/>
              <w:rPr>
                <w:szCs w:val="20"/>
              </w:rPr>
            </w:pPr>
            <w:r>
              <w:rPr>
                <w:b/>
                <w:bCs/>
                <w:szCs w:val="20"/>
              </w:rPr>
              <w:t>Description</w:t>
            </w:r>
          </w:p>
        </w:tc>
      </w:tr>
      <w:tr w:rsidR="00AC120B" w:rsidRPr="00050476" w14:paraId="684C6168" w14:textId="77777777" w:rsidTr="002C793C">
        <w:tc>
          <w:tcPr>
            <w:tcW w:w="2981" w:type="dxa"/>
            <w:tcBorders>
              <w:top w:val="nil"/>
              <w:left w:val="nil"/>
              <w:bottom w:val="nil"/>
              <w:right w:val="nil"/>
            </w:tcBorders>
          </w:tcPr>
          <w:p w14:paraId="5FDF4E37" w14:textId="77777777" w:rsidR="00AC120B" w:rsidRDefault="00AC120B" w:rsidP="002C793C">
            <w:pPr>
              <w:tabs>
                <w:tab w:val="left" w:pos="115"/>
              </w:tabs>
              <w:spacing w:after="45"/>
              <w:ind w:left="115" w:right="125"/>
              <w:rPr>
                <w:szCs w:val="20"/>
              </w:rPr>
            </w:pPr>
            <w:r>
              <w:rPr>
                <w:i/>
                <w:iCs/>
                <w:szCs w:val="20"/>
              </w:rPr>
              <w:t>theStateMachine</w:t>
            </w:r>
            <w:r>
              <w:rPr>
                <w:szCs w:val="20"/>
              </w:rPr>
              <w:t xml:space="preserve"> As </w:t>
            </w:r>
            <w:r>
              <w:rPr>
                <w:color w:val="008000"/>
                <w:szCs w:val="20"/>
                <w:u w:val="double"/>
              </w:rPr>
              <w:t>StateMachine</w:t>
            </w:r>
            <w:r>
              <w:rPr>
                <w:szCs w:val="20"/>
              </w:rPr>
              <w:t xml:space="preserve"> </w:t>
            </w:r>
          </w:p>
        </w:tc>
        <w:tc>
          <w:tcPr>
            <w:tcW w:w="5870" w:type="dxa"/>
            <w:tcBorders>
              <w:top w:val="nil"/>
              <w:left w:val="nil"/>
              <w:bottom w:val="nil"/>
              <w:right w:val="nil"/>
            </w:tcBorders>
          </w:tcPr>
          <w:p w14:paraId="14C86EB9" w14:textId="6E735F26" w:rsidR="00AC120B" w:rsidRDefault="00AC120B" w:rsidP="002C793C">
            <w:pPr>
              <w:tabs>
                <w:tab w:val="left" w:pos="115"/>
              </w:tabs>
              <w:spacing w:after="45"/>
              <w:ind w:left="115" w:right="125"/>
              <w:rPr>
                <w:szCs w:val="20"/>
                <w:lang w:val="en-US"/>
              </w:rPr>
            </w:pPr>
            <w:r>
              <w:rPr>
                <w:szCs w:val="20"/>
                <w:lang w:val="en-US"/>
              </w:rPr>
              <w:t>Returns the state machine that has been created and added to the specified state machine owner (model element)</w:t>
            </w:r>
            <w:r w:rsidR="003608BA">
              <w:rPr>
                <w:szCs w:val="20"/>
                <w:lang w:val="en-US"/>
              </w:rPr>
              <w:t>.</w:t>
            </w:r>
          </w:p>
        </w:tc>
      </w:tr>
      <w:tr w:rsidR="00AC120B" w:rsidRPr="00050476" w14:paraId="5EEF8D92" w14:textId="77777777" w:rsidTr="002C793C">
        <w:tc>
          <w:tcPr>
            <w:tcW w:w="2981" w:type="dxa"/>
            <w:tcBorders>
              <w:top w:val="nil"/>
              <w:left w:val="nil"/>
              <w:bottom w:val="nil"/>
              <w:right w:val="nil"/>
            </w:tcBorders>
          </w:tcPr>
          <w:p w14:paraId="5541C772" w14:textId="77777777" w:rsidR="00AC120B" w:rsidRDefault="00AC120B" w:rsidP="002C793C">
            <w:pPr>
              <w:tabs>
                <w:tab w:val="left" w:pos="115"/>
              </w:tabs>
              <w:spacing w:after="45"/>
              <w:ind w:left="115" w:right="125"/>
              <w:rPr>
                <w:i/>
                <w:iCs/>
                <w:szCs w:val="20"/>
              </w:rPr>
            </w:pPr>
            <w:r>
              <w:rPr>
                <w:i/>
                <w:iCs/>
                <w:szCs w:val="20"/>
              </w:rPr>
              <w:t>myStateMachineOwner</w:t>
            </w:r>
            <w:r>
              <w:rPr>
                <w:szCs w:val="20"/>
              </w:rPr>
              <w:t xml:space="preserve"> As </w:t>
            </w:r>
            <w:r>
              <w:rPr>
                <w:color w:val="008000"/>
                <w:szCs w:val="20"/>
                <w:u w:val="double"/>
              </w:rPr>
              <w:t>StateMachineOwner</w:t>
            </w:r>
            <w:r>
              <w:rPr>
                <w:szCs w:val="20"/>
              </w:rPr>
              <w:t xml:space="preserve"> </w:t>
            </w:r>
          </w:p>
        </w:tc>
        <w:tc>
          <w:tcPr>
            <w:tcW w:w="5870" w:type="dxa"/>
            <w:tcBorders>
              <w:top w:val="nil"/>
              <w:left w:val="nil"/>
              <w:bottom w:val="nil"/>
              <w:right w:val="nil"/>
            </w:tcBorders>
          </w:tcPr>
          <w:p w14:paraId="578D3322" w14:textId="5B162379" w:rsidR="00AC120B" w:rsidRDefault="00AC120B" w:rsidP="002C793C">
            <w:pPr>
              <w:tabs>
                <w:tab w:val="left" w:pos="115"/>
              </w:tabs>
              <w:spacing w:after="45"/>
              <w:ind w:left="115" w:right="125"/>
              <w:rPr>
                <w:szCs w:val="20"/>
                <w:lang w:val="en-US"/>
              </w:rPr>
            </w:pPr>
            <w:r>
              <w:rPr>
                <w:szCs w:val="20"/>
                <w:lang w:val="en-US"/>
              </w:rPr>
              <w:t>State machine owner (model element) to which to add the newly created state machine</w:t>
            </w:r>
            <w:r w:rsidR="003608BA">
              <w:rPr>
                <w:szCs w:val="20"/>
                <w:lang w:val="en-US"/>
              </w:rPr>
              <w:t>.</w:t>
            </w:r>
          </w:p>
        </w:tc>
      </w:tr>
      <w:tr w:rsidR="00AC120B" w:rsidRPr="00050476" w14:paraId="780118B5" w14:textId="77777777" w:rsidTr="002C793C">
        <w:tc>
          <w:tcPr>
            <w:tcW w:w="2981" w:type="dxa"/>
            <w:tcBorders>
              <w:top w:val="nil"/>
              <w:left w:val="nil"/>
              <w:bottom w:val="nil"/>
              <w:right w:val="nil"/>
            </w:tcBorders>
          </w:tcPr>
          <w:p w14:paraId="2716FB4C" w14:textId="77777777" w:rsidR="00AC120B" w:rsidRDefault="00AC120B" w:rsidP="002C793C">
            <w:pPr>
              <w:tabs>
                <w:tab w:val="left" w:pos="115"/>
              </w:tabs>
              <w:spacing w:after="45"/>
              <w:ind w:left="115" w:right="125"/>
              <w:rPr>
                <w:i/>
                <w:iCs/>
                <w:szCs w:val="20"/>
              </w:rPr>
            </w:pPr>
            <w:r>
              <w:rPr>
                <w:i/>
                <w:iCs/>
                <w:szCs w:val="20"/>
              </w:rPr>
              <w:t>theStateMachineName</w:t>
            </w:r>
            <w:r>
              <w:rPr>
                <w:szCs w:val="20"/>
              </w:rPr>
              <w:t xml:space="preserve"> As String</w:t>
            </w:r>
          </w:p>
        </w:tc>
        <w:tc>
          <w:tcPr>
            <w:tcW w:w="5870" w:type="dxa"/>
            <w:tcBorders>
              <w:top w:val="nil"/>
              <w:left w:val="nil"/>
              <w:bottom w:val="nil"/>
              <w:right w:val="nil"/>
            </w:tcBorders>
          </w:tcPr>
          <w:p w14:paraId="37B3639C" w14:textId="7B5BBDBB" w:rsidR="00AC120B" w:rsidRDefault="00AC120B" w:rsidP="002C793C">
            <w:pPr>
              <w:tabs>
                <w:tab w:val="left" w:pos="115"/>
              </w:tabs>
              <w:spacing w:after="45"/>
              <w:ind w:left="115" w:right="125"/>
              <w:rPr>
                <w:szCs w:val="20"/>
                <w:lang w:val="en-US"/>
              </w:rPr>
            </w:pPr>
            <w:r>
              <w:rPr>
                <w:szCs w:val="20"/>
                <w:lang w:val="en-US"/>
              </w:rPr>
              <w:t>Name to be given to the newly created state machine</w:t>
            </w:r>
            <w:r w:rsidR="003608BA">
              <w:rPr>
                <w:szCs w:val="20"/>
                <w:lang w:val="en-US"/>
              </w:rPr>
              <w:t>.</w:t>
            </w:r>
          </w:p>
        </w:tc>
      </w:tr>
    </w:tbl>
    <w:p w14:paraId="5D1DCB11" w14:textId="77777777" w:rsidR="00AC120B" w:rsidRPr="000728FC" w:rsidRDefault="00AC120B" w:rsidP="00AC120B">
      <w:pPr>
        <w:tabs>
          <w:tab w:val="left" w:pos="115"/>
        </w:tabs>
        <w:spacing w:after="45"/>
        <w:ind w:left="115" w:right="125"/>
        <w:rPr>
          <w:szCs w:val="20"/>
          <w:lang w:val="en-US"/>
        </w:rPr>
      </w:pPr>
    </w:p>
    <w:p w14:paraId="5B0439FE" w14:textId="77777777" w:rsidR="00AC120B" w:rsidRPr="000728FC" w:rsidRDefault="00AC120B" w:rsidP="00AC120B">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C31B7EA" w14:textId="77777777" w:rsidR="00AC120B" w:rsidRPr="000728FC" w:rsidRDefault="00AC120B" w:rsidP="00AC120B">
      <w:pPr>
        <w:tabs>
          <w:tab w:val="left" w:pos="355"/>
        </w:tabs>
        <w:spacing w:after="45"/>
        <w:ind w:left="355" w:right="125" w:hanging="175"/>
        <w:rPr>
          <w:szCs w:val="20"/>
          <w:lang w:val="en-US"/>
        </w:rPr>
      </w:pPr>
      <w:r w:rsidRPr="000728FC">
        <w:rPr>
          <w:color w:val="008000"/>
          <w:szCs w:val="20"/>
          <w:u w:val="double"/>
          <w:lang w:val="en-US"/>
        </w:rPr>
        <w:t>AddStateMachine</w:t>
      </w:r>
      <w:r w:rsidRPr="000728FC">
        <w:rPr>
          <w:szCs w:val="20"/>
          <w:lang w:val="en-US"/>
        </w:rPr>
        <w:t xml:space="preserve"> </w:t>
      </w:r>
    </w:p>
    <w:p w14:paraId="27F0CD74" w14:textId="098ABAE7" w:rsidR="00AC120B" w:rsidRPr="000728FC" w:rsidRDefault="00AC120B" w:rsidP="009E1DBB">
      <w:pPr>
        <w:pStyle w:val="Heading5"/>
        <w:rPr>
          <w:lang w:val="en-US"/>
        </w:rPr>
      </w:pPr>
      <w:r w:rsidRPr="000728FC">
        <w:rPr>
          <w:lang w:val="en-US"/>
        </w:rPr>
        <w:t>DeleteStateMachine Method (StateMachineOwner)</w:t>
      </w:r>
    </w:p>
    <w:p w14:paraId="57029F32"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Description</w:t>
      </w:r>
    </w:p>
    <w:p w14:paraId="1AA229C4" w14:textId="77777777" w:rsidR="00AC120B" w:rsidRPr="000728FC" w:rsidRDefault="00AC120B" w:rsidP="00AC120B">
      <w:pPr>
        <w:tabs>
          <w:tab w:val="left" w:pos="265"/>
        </w:tabs>
        <w:spacing w:after="45"/>
        <w:ind w:left="265" w:right="125"/>
        <w:rPr>
          <w:szCs w:val="20"/>
          <w:lang w:val="en-US"/>
        </w:rPr>
      </w:pPr>
      <w:r w:rsidRPr="000728FC">
        <w:rPr>
          <w:szCs w:val="20"/>
          <w:lang w:val="en-US"/>
        </w:rPr>
        <w:t>This method deletes a state machine from a state machine owner (model element).</w:t>
      </w:r>
    </w:p>
    <w:p w14:paraId="5A290D8F" w14:textId="77777777" w:rsidR="00AC120B" w:rsidRPr="000728FC" w:rsidRDefault="00AC120B" w:rsidP="00AC120B">
      <w:pPr>
        <w:tabs>
          <w:tab w:val="left" w:pos="265"/>
        </w:tabs>
        <w:spacing w:after="45"/>
        <w:ind w:left="265" w:right="125"/>
        <w:rPr>
          <w:szCs w:val="20"/>
          <w:lang w:val="en-US"/>
        </w:rPr>
      </w:pPr>
    </w:p>
    <w:p w14:paraId="73F9FA1E"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Syntax</w:t>
      </w:r>
    </w:p>
    <w:p w14:paraId="57FD4290" w14:textId="77777777" w:rsidR="00AC120B" w:rsidRPr="000728FC" w:rsidRDefault="00AC120B" w:rsidP="00AC120B">
      <w:pPr>
        <w:tabs>
          <w:tab w:val="left" w:pos="265"/>
        </w:tabs>
        <w:spacing w:before="45" w:after="55"/>
        <w:ind w:left="265" w:right="125"/>
        <w:rPr>
          <w:rFonts w:ascii="Courier New" w:hAnsi="Courier New" w:cs="Courier New"/>
          <w:b/>
          <w:bCs/>
          <w:sz w:val="22"/>
          <w:szCs w:val="22"/>
          <w:lang w:val="en-US"/>
        </w:rPr>
      </w:pPr>
      <w:r w:rsidRPr="000728FC">
        <w:rPr>
          <w:rFonts w:ascii="Courier New" w:hAnsi="Courier New" w:cs="Courier New"/>
          <w:i/>
          <w:iCs/>
          <w:sz w:val="22"/>
          <w:szCs w:val="22"/>
          <w:lang w:val="en-US"/>
        </w:rPr>
        <w:t>isStateMachineDeleted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myStateMachineOwner</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DeleteStateMachine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theStateMachine</w:t>
      </w:r>
      <w:r w:rsidRPr="000728FC">
        <w:rPr>
          <w:rFonts w:ascii="Courier New" w:hAnsi="Courier New" w:cs="Courier New"/>
          <w:sz w:val="22"/>
          <w:szCs w:val="22"/>
          <w:lang w:val="en-US"/>
        </w:rPr>
        <w:t>)</w:t>
      </w:r>
    </w:p>
    <w:p w14:paraId="29EF7D48" w14:textId="77777777" w:rsidR="00AC120B" w:rsidRPr="000728FC" w:rsidRDefault="00AC120B" w:rsidP="00AC120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7F6E158A" w14:textId="77777777" w:rsidTr="002C793C">
        <w:tc>
          <w:tcPr>
            <w:tcW w:w="2981" w:type="dxa"/>
            <w:tcBorders>
              <w:top w:val="nil"/>
              <w:left w:val="nil"/>
              <w:bottom w:val="nil"/>
              <w:right w:val="nil"/>
            </w:tcBorders>
          </w:tcPr>
          <w:p w14:paraId="63A60D5E" w14:textId="77777777" w:rsidR="00AC120B" w:rsidRDefault="00AC120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45BC3A9" w14:textId="77777777" w:rsidR="00AC120B" w:rsidRDefault="00AC120B" w:rsidP="002C793C">
            <w:pPr>
              <w:tabs>
                <w:tab w:val="left" w:pos="115"/>
              </w:tabs>
              <w:spacing w:after="45"/>
              <w:ind w:left="115" w:right="125"/>
              <w:rPr>
                <w:szCs w:val="20"/>
              </w:rPr>
            </w:pPr>
            <w:r>
              <w:rPr>
                <w:b/>
                <w:bCs/>
                <w:szCs w:val="20"/>
              </w:rPr>
              <w:t>Description</w:t>
            </w:r>
          </w:p>
        </w:tc>
      </w:tr>
      <w:tr w:rsidR="00AC120B" w:rsidRPr="00050476" w14:paraId="6A824343" w14:textId="77777777" w:rsidTr="002C793C">
        <w:tc>
          <w:tcPr>
            <w:tcW w:w="2981" w:type="dxa"/>
            <w:tcBorders>
              <w:top w:val="nil"/>
              <w:left w:val="nil"/>
              <w:bottom w:val="nil"/>
              <w:right w:val="nil"/>
            </w:tcBorders>
          </w:tcPr>
          <w:p w14:paraId="3D3D45BF" w14:textId="77777777" w:rsidR="00AC120B" w:rsidRDefault="00AC120B" w:rsidP="002C793C">
            <w:pPr>
              <w:tabs>
                <w:tab w:val="left" w:pos="115"/>
              </w:tabs>
              <w:spacing w:after="45"/>
              <w:ind w:left="115" w:right="125"/>
              <w:rPr>
                <w:szCs w:val="20"/>
              </w:rPr>
            </w:pPr>
            <w:r>
              <w:rPr>
                <w:i/>
                <w:iCs/>
                <w:szCs w:val="20"/>
              </w:rPr>
              <w:t>isStateMachineDeleted</w:t>
            </w:r>
            <w:r>
              <w:rPr>
                <w:szCs w:val="20"/>
              </w:rPr>
              <w:t xml:space="preserve"> As Boolean</w:t>
            </w:r>
          </w:p>
        </w:tc>
        <w:tc>
          <w:tcPr>
            <w:tcW w:w="5870" w:type="dxa"/>
            <w:tcBorders>
              <w:top w:val="nil"/>
              <w:left w:val="nil"/>
              <w:bottom w:val="nil"/>
              <w:right w:val="nil"/>
            </w:tcBorders>
          </w:tcPr>
          <w:p w14:paraId="72A9788A" w14:textId="2A30EF16" w:rsidR="00AC120B" w:rsidRDefault="00AC120B" w:rsidP="002C793C">
            <w:pPr>
              <w:tabs>
                <w:tab w:val="left" w:pos="115"/>
              </w:tabs>
              <w:spacing w:after="45"/>
              <w:ind w:left="115" w:right="125"/>
              <w:rPr>
                <w:szCs w:val="20"/>
                <w:lang w:val="en-US"/>
              </w:rPr>
            </w:pPr>
            <w:r>
              <w:rPr>
                <w:szCs w:val="20"/>
                <w:lang w:val="en-US"/>
              </w:rPr>
              <w:t>Returns a value of TRUE if the state machine is successfully deleted</w:t>
            </w:r>
            <w:r w:rsidR="003608BA">
              <w:rPr>
                <w:szCs w:val="20"/>
                <w:lang w:val="en-US"/>
              </w:rPr>
              <w:t>.</w:t>
            </w:r>
          </w:p>
        </w:tc>
      </w:tr>
      <w:tr w:rsidR="00AC120B" w:rsidRPr="00050476" w14:paraId="07E1C6C0" w14:textId="77777777" w:rsidTr="002C793C">
        <w:tc>
          <w:tcPr>
            <w:tcW w:w="2981" w:type="dxa"/>
            <w:tcBorders>
              <w:top w:val="nil"/>
              <w:left w:val="nil"/>
              <w:bottom w:val="nil"/>
              <w:right w:val="nil"/>
            </w:tcBorders>
          </w:tcPr>
          <w:p w14:paraId="225B485E" w14:textId="77777777" w:rsidR="00AC120B" w:rsidRDefault="00AC120B" w:rsidP="002C793C">
            <w:pPr>
              <w:tabs>
                <w:tab w:val="left" w:pos="115"/>
              </w:tabs>
              <w:spacing w:after="45"/>
              <w:ind w:left="115" w:right="125"/>
              <w:rPr>
                <w:i/>
                <w:iCs/>
                <w:szCs w:val="20"/>
              </w:rPr>
            </w:pPr>
            <w:r>
              <w:rPr>
                <w:i/>
                <w:iCs/>
                <w:szCs w:val="20"/>
              </w:rPr>
              <w:t>myStateMachineOwner</w:t>
            </w:r>
            <w:r>
              <w:rPr>
                <w:szCs w:val="20"/>
              </w:rPr>
              <w:t xml:space="preserve"> As </w:t>
            </w:r>
            <w:r>
              <w:rPr>
                <w:color w:val="008000"/>
                <w:szCs w:val="20"/>
                <w:u w:val="double"/>
              </w:rPr>
              <w:t>StateMachineOwner</w:t>
            </w:r>
            <w:r>
              <w:rPr>
                <w:szCs w:val="20"/>
              </w:rPr>
              <w:t xml:space="preserve"> </w:t>
            </w:r>
          </w:p>
        </w:tc>
        <w:tc>
          <w:tcPr>
            <w:tcW w:w="5870" w:type="dxa"/>
            <w:tcBorders>
              <w:top w:val="nil"/>
              <w:left w:val="nil"/>
              <w:bottom w:val="nil"/>
              <w:right w:val="nil"/>
            </w:tcBorders>
          </w:tcPr>
          <w:p w14:paraId="22F40EA0" w14:textId="3250D731" w:rsidR="00AC120B" w:rsidRDefault="00AC120B" w:rsidP="002C793C">
            <w:pPr>
              <w:tabs>
                <w:tab w:val="left" w:pos="115"/>
              </w:tabs>
              <w:spacing w:after="45"/>
              <w:ind w:left="115" w:right="125"/>
              <w:rPr>
                <w:szCs w:val="20"/>
                <w:lang w:val="en-US"/>
              </w:rPr>
            </w:pPr>
            <w:r>
              <w:rPr>
                <w:szCs w:val="20"/>
                <w:lang w:val="en-US"/>
              </w:rPr>
              <w:t>State machine owner (model element) from which to delete the state machine</w:t>
            </w:r>
            <w:r w:rsidR="003608BA">
              <w:rPr>
                <w:szCs w:val="20"/>
                <w:lang w:val="en-US"/>
              </w:rPr>
              <w:t>.</w:t>
            </w:r>
          </w:p>
        </w:tc>
      </w:tr>
      <w:tr w:rsidR="00AC120B" w:rsidRPr="00050476" w14:paraId="58D98633" w14:textId="77777777" w:rsidTr="002C793C">
        <w:tc>
          <w:tcPr>
            <w:tcW w:w="2981" w:type="dxa"/>
            <w:tcBorders>
              <w:top w:val="nil"/>
              <w:left w:val="nil"/>
              <w:bottom w:val="nil"/>
              <w:right w:val="nil"/>
            </w:tcBorders>
          </w:tcPr>
          <w:p w14:paraId="7B92772F" w14:textId="77777777" w:rsidR="00AC120B" w:rsidRDefault="00AC120B" w:rsidP="002C793C">
            <w:pPr>
              <w:tabs>
                <w:tab w:val="left" w:pos="115"/>
              </w:tabs>
              <w:spacing w:after="45"/>
              <w:ind w:left="115" w:right="125"/>
              <w:rPr>
                <w:szCs w:val="20"/>
              </w:rPr>
            </w:pPr>
            <w:r>
              <w:rPr>
                <w:i/>
                <w:iCs/>
                <w:szCs w:val="20"/>
              </w:rPr>
              <w:t>theStateMachine</w:t>
            </w:r>
            <w:r>
              <w:rPr>
                <w:szCs w:val="20"/>
              </w:rPr>
              <w:t xml:space="preserve"> As </w:t>
            </w:r>
            <w:r>
              <w:rPr>
                <w:color w:val="008000"/>
                <w:szCs w:val="20"/>
                <w:u w:val="double"/>
              </w:rPr>
              <w:t>StateMachine</w:t>
            </w:r>
            <w:r>
              <w:rPr>
                <w:szCs w:val="20"/>
              </w:rPr>
              <w:t xml:space="preserve"> </w:t>
            </w:r>
          </w:p>
        </w:tc>
        <w:tc>
          <w:tcPr>
            <w:tcW w:w="5870" w:type="dxa"/>
            <w:tcBorders>
              <w:top w:val="nil"/>
              <w:left w:val="nil"/>
              <w:bottom w:val="nil"/>
              <w:right w:val="nil"/>
            </w:tcBorders>
          </w:tcPr>
          <w:p w14:paraId="3CF33232" w14:textId="625C2F1E" w:rsidR="00AC120B" w:rsidRDefault="00AC120B" w:rsidP="002C793C">
            <w:pPr>
              <w:tabs>
                <w:tab w:val="left" w:pos="115"/>
              </w:tabs>
              <w:spacing w:after="45"/>
              <w:ind w:left="115" w:right="125"/>
              <w:rPr>
                <w:szCs w:val="20"/>
                <w:lang w:val="en-US"/>
              </w:rPr>
            </w:pPr>
            <w:r>
              <w:rPr>
                <w:szCs w:val="20"/>
                <w:lang w:val="en-US"/>
              </w:rPr>
              <w:t>State machine to be deleted</w:t>
            </w:r>
            <w:r w:rsidR="003608BA">
              <w:rPr>
                <w:szCs w:val="20"/>
                <w:lang w:val="en-US"/>
              </w:rPr>
              <w:t>.</w:t>
            </w:r>
          </w:p>
        </w:tc>
      </w:tr>
    </w:tbl>
    <w:p w14:paraId="2BFE2ACB" w14:textId="77777777" w:rsidR="00AC120B" w:rsidRPr="000728FC" w:rsidRDefault="00AC120B" w:rsidP="00AC120B">
      <w:pPr>
        <w:tabs>
          <w:tab w:val="left" w:pos="115"/>
        </w:tabs>
        <w:spacing w:after="45"/>
        <w:ind w:left="115" w:right="125"/>
        <w:rPr>
          <w:szCs w:val="20"/>
          <w:lang w:val="en-US"/>
        </w:rPr>
      </w:pPr>
    </w:p>
    <w:p w14:paraId="50BC8689" w14:textId="77777777" w:rsidR="00AC120B" w:rsidRPr="000728FC" w:rsidRDefault="00AC120B" w:rsidP="00AC120B">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B8218F9" w14:textId="77777777" w:rsidR="00AC120B" w:rsidRPr="000728FC" w:rsidRDefault="00AC120B" w:rsidP="00AC120B">
      <w:pPr>
        <w:tabs>
          <w:tab w:val="left" w:pos="355"/>
        </w:tabs>
        <w:spacing w:after="45"/>
        <w:ind w:left="355" w:right="125" w:hanging="175"/>
        <w:rPr>
          <w:szCs w:val="20"/>
          <w:lang w:val="en-US"/>
        </w:rPr>
      </w:pPr>
      <w:r w:rsidRPr="000728FC">
        <w:rPr>
          <w:color w:val="008000"/>
          <w:szCs w:val="20"/>
          <w:u w:val="double"/>
          <w:lang w:val="en-US"/>
        </w:rPr>
        <w:t>DeleteStateMachine (Class)</w:t>
      </w:r>
      <w:r w:rsidRPr="000728FC">
        <w:rPr>
          <w:szCs w:val="20"/>
          <w:lang w:val="en-US"/>
        </w:rPr>
        <w:t xml:space="preserve"> </w:t>
      </w:r>
    </w:p>
    <w:p w14:paraId="7904F52D" w14:textId="77777777" w:rsidR="00AC120B" w:rsidRPr="000728FC" w:rsidRDefault="00AC120B" w:rsidP="00AC120B">
      <w:pPr>
        <w:tabs>
          <w:tab w:val="left" w:pos="355"/>
        </w:tabs>
        <w:spacing w:after="45"/>
        <w:ind w:left="355" w:right="125" w:hanging="175"/>
        <w:rPr>
          <w:szCs w:val="20"/>
          <w:lang w:val="en-US"/>
        </w:rPr>
      </w:pPr>
      <w:r w:rsidRPr="000728FC">
        <w:rPr>
          <w:color w:val="008000"/>
          <w:szCs w:val="20"/>
          <w:u w:val="double"/>
          <w:lang w:val="en-US"/>
        </w:rPr>
        <w:t>DeleteStateMachine (AbstractState)</w:t>
      </w:r>
      <w:r w:rsidRPr="000728FC">
        <w:rPr>
          <w:szCs w:val="20"/>
          <w:lang w:val="en-US"/>
        </w:rPr>
        <w:t xml:space="preserve"> </w:t>
      </w:r>
    </w:p>
    <w:p w14:paraId="55C372F0" w14:textId="05887435" w:rsidR="00AC120B" w:rsidRPr="000728FC" w:rsidRDefault="00AC120B" w:rsidP="009E1DBB">
      <w:pPr>
        <w:pStyle w:val="Heading5"/>
        <w:rPr>
          <w:lang w:val="en-US"/>
        </w:rPr>
      </w:pPr>
      <w:r w:rsidRPr="000728FC">
        <w:rPr>
          <w:lang w:val="en-US"/>
        </w:rPr>
        <w:t>GetParentItem Method (StateMachineOwner)</w:t>
      </w:r>
    </w:p>
    <w:p w14:paraId="39EBCE4F"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Description</w:t>
      </w:r>
    </w:p>
    <w:p w14:paraId="26568FD5" w14:textId="77777777" w:rsidR="00AC120B" w:rsidRPr="000728FC" w:rsidRDefault="00AC120B" w:rsidP="00AC120B">
      <w:pPr>
        <w:tabs>
          <w:tab w:val="left" w:pos="265"/>
        </w:tabs>
        <w:spacing w:after="45"/>
        <w:ind w:left="265" w:right="125"/>
        <w:rPr>
          <w:szCs w:val="20"/>
          <w:lang w:val="en-US"/>
        </w:rPr>
      </w:pPr>
      <w:r w:rsidRPr="000728FC">
        <w:rPr>
          <w:szCs w:val="20"/>
          <w:lang w:val="en-US"/>
        </w:rPr>
        <w:t>This method retrieves the parent Rose item of a state machine owner.</w:t>
      </w:r>
    </w:p>
    <w:p w14:paraId="61D89DC4" w14:textId="77777777" w:rsidR="00AC120B" w:rsidRPr="000728FC" w:rsidRDefault="00AC120B" w:rsidP="00AC120B">
      <w:pPr>
        <w:tabs>
          <w:tab w:val="left" w:pos="265"/>
        </w:tabs>
        <w:spacing w:after="45"/>
        <w:ind w:left="265" w:right="125"/>
        <w:rPr>
          <w:szCs w:val="20"/>
          <w:lang w:val="en-US"/>
        </w:rPr>
      </w:pPr>
    </w:p>
    <w:p w14:paraId="4E295BAB"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lastRenderedPageBreak/>
        <w:t>Syntax</w:t>
      </w:r>
    </w:p>
    <w:p w14:paraId="23AE8571" w14:textId="77777777" w:rsidR="00AC120B" w:rsidRPr="000728FC" w:rsidRDefault="00AC120B" w:rsidP="00AC120B">
      <w:pPr>
        <w:tabs>
          <w:tab w:val="left" w:pos="265"/>
        </w:tabs>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objRoseItem</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objStateMachineOwner</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GetParentItem</w:t>
      </w:r>
      <w:r w:rsidRPr="000728FC">
        <w:rPr>
          <w:rFonts w:ascii="Courier New" w:hAnsi="Courier New" w:cs="Courier New"/>
          <w:sz w:val="22"/>
          <w:szCs w:val="22"/>
          <w:lang w:val="en-US"/>
        </w:rPr>
        <w:t xml:space="preserve"> ()</w:t>
      </w:r>
    </w:p>
    <w:p w14:paraId="7941FD1D" w14:textId="77777777" w:rsidR="00AC120B" w:rsidRPr="000728FC" w:rsidRDefault="00AC120B" w:rsidP="00AC120B">
      <w:pPr>
        <w:tabs>
          <w:tab w:val="left" w:pos="265"/>
        </w:tabs>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6D2B4F01" w14:textId="77777777" w:rsidTr="002C793C">
        <w:tc>
          <w:tcPr>
            <w:tcW w:w="2981" w:type="dxa"/>
            <w:tcBorders>
              <w:top w:val="nil"/>
              <w:left w:val="nil"/>
              <w:bottom w:val="nil"/>
              <w:right w:val="nil"/>
            </w:tcBorders>
          </w:tcPr>
          <w:p w14:paraId="73984329" w14:textId="77777777" w:rsidR="00AC120B" w:rsidRDefault="00AC120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3555F07" w14:textId="77777777" w:rsidR="00AC120B" w:rsidRDefault="00AC120B" w:rsidP="002C793C">
            <w:pPr>
              <w:tabs>
                <w:tab w:val="left" w:pos="115"/>
              </w:tabs>
              <w:spacing w:after="45"/>
              <w:ind w:left="115" w:right="125"/>
              <w:rPr>
                <w:szCs w:val="20"/>
              </w:rPr>
            </w:pPr>
            <w:r>
              <w:rPr>
                <w:b/>
                <w:bCs/>
                <w:szCs w:val="20"/>
              </w:rPr>
              <w:t>Description</w:t>
            </w:r>
          </w:p>
        </w:tc>
      </w:tr>
      <w:tr w:rsidR="00AC120B" w:rsidRPr="00050476" w14:paraId="4D3852E2" w14:textId="77777777" w:rsidTr="002C793C">
        <w:tc>
          <w:tcPr>
            <w:tcW w:w="2981" w:type="dxa"/>
            <w:tcBorders>
              <w:top w:val="nil"/>
              <w:left w:val="nil"/>
              <w:bottom w:val="nil"/>
              <w:right w:val="nil"/>
            </w:tcBorders>
          </w:tcPr>
          <w:p w14:paraId="3182D3CC" w14:textId="77777777" w:rsidR="00AC120B" w:rsidRDefault="00AC120B" w:rsidP="002C793C">
            <w:pPr>
              <w:tabs>
                <w:tab w:val="left" w:pos="115"/>
              </w:tabs>
              <w:spacing w:after="45"/>
              <w:ind w:left="115" w:right="125"/>
              <w:rPr>
                <w:szCs w:val="20"/>
              </w:rPr>
            </w:pPr>
            <w:r>
              <w:rPr>
                <w:i/>
                <w:iCs/>
                <w:szCs w:val="20"/>
              </w:rPr>
              <w:t>objRoseItem</w:t>
            </w:r>
            <w:r>
              <w:rPr>
                <w:szCs w:val="20"/>
              </w:rPr>
              <w:t xml:space="preserve"> As </w:t>
            </w:r>
            <w:r>
              <w:rPr>
                <w:color w:val="008000"/>
                <w:szCs w:val="20"/>
                <w:u w:val="double"/>
              </w:rPr>
              <w:t>RoseItem</w:t>
            </w:r>
            <w:r>
              <w:rPr>
                <w:szCs w:val="20"/>
              </w:rPr>
              <w:t xml:space="preserve"> </w:t>
            </w:r>
          </w:p>
        </w:tc>
        <w:tc>
          <w:tcPr>
            <w:tcW w:w="5870" w:type="dxa"/>
            <w:tcBorders>
              <w:top w:val="nil"/>
              <w:left w:val="nil"/>
              <w:bottom w:val="nil"/>
              <w:right w:val="nil"/>
            </w:tcBorders>
          </w:tcPr>
          <w:p w14:paraId="03040B76" w14:textId="5EDED4B7" w:rsidR="00AC120B" w:rsidRDefault="00AC120B" w:rsidP="002C793C">
            <w:pPr>
              <w:tabs>
                <w:tab w:val="left" w:pos="115"/>
              </w:tabs>
              <w:spacing w:after="45"/>
              <w:ind w:left="115" w:right="125"/>
              <w:rPr>
                <w:szCs w:val="20"/>
                <w:lang w:val="en-US"/>
              </w:rPr>
            </w:pPr>
            <w:r>
              <w:rPr>
                <w:szCs w:val="20"/>
                <w:lang w:val="en-US"/>
              </w:rPr>
              <w:t>Returns the parent Rose item</w:t>
            </w:r>
            <w:r w:rsidR="003608BA">
              <w:rPr>
                <w:szCs w:val="20"/>
                <w:lang w:val="en-US"/>
              </w:rPr>
              <w:t>.</w:t>
            </w:r>
          </w:p>
        </w:tc>
      </w:tr>
      <w:tr w:rsidR="00AC120B" w:rsidRPr="00050476" w14:paraId="46C5E37B" w14:textId="77777777" w:rsidTr="002C793C">
        <w:tc>
          <w:tcPr>
            <w:tcW w:w="2981" w:type="dxa"/>
            <w:tcBorders>
              <w:top w:val="nil"/>
              <w:left w:val="nil"/>
              <w:bottom w:val="nil"/>
              <w:right w:val="nil"/>
            </w:tcBorders>
          </w:tcPr>
          <w:p w14:paraId="04D0779B" w14:textId="77777777" w:rsidR="00AC120B" w:rsidRDefault="00AC120B" w:rsidP="002C793C">
            <w:pPr>
              <w:tabs>
                <w:tab w:val="left" w:pos="115"/>
              </w:tabs>
              <w:spacing w:after="45"/>
              <w:ind w:left="115" w:right="125"/>
              <w:rPr>
                <w:i/>
                <w:iCs/>
                <w:szCs w:val="20"/>
              </w:rPr>
            </w:pPr>
            <w:r>
              <w:rPr>
                <w:i/>
                <w:iCs/>
                <w:szCs w:val="20"/>
              </w:rPr>
              <w:t>objStateMachineOwner</w:t>
            </w:r>
            <w:r>
              <w:rPr>
                <w:szCs w:val="20"/>
              </w:rPr>
              <w:t xml:space="preserve"> As </w:t>
            </w:r>
            <w:r>
              <w:rPr>
                <w:color w:val="008000"/>
                <w:szCs w:val="20"/>
                <w:u w:val="double"/>
              </w:rPr>
              <w:t>StateMachineOwner</w:t>
            </w:r>
            <w:r>
              <w:rPr>
                <w:szCs w:val="20"/>
              </w:rPr>
              <w:t xml:space="preserve"> </w:t>
            </w:r>
          </w:p>
        </w:tc>
        <w:tc>
          <w:tcPr>
            <w:tcW w:w="5870" w:type="dxa"/>
            <w:tcBorders>
              <w:top w:val="nil"/>
              <w:left w:val="nil"/>
              <w:bottom w:val="nil"/>
              <w:right w:val="nil"/>
            </w:tcBorders>
          </w:tcPr>
          <w:p w14:paraId="4C893512" w14:textId="25936AEA" w:rsidR="00AC120B" w:rsidRDefault="00AC120B" w:rsidP="002C793C">
            <w:pPr>
              <w:tabs>
                <w:tab w:val="left" w:pos="115"/>
              </w:tabs>
              <w:spacing w:after="45"/>
              <w:ind w:left="115" w:right="125"/>
              <w:rPr>
                <w:szCs w:val="20"/>
                <w:lang w:val="en-US"/>
              </w:rPr>
            </w:pPr>
            <w:r>
              <w:rPr>
                <w:szCs w:val="20"/>
                <w:lang w:val="en-US"/>
              </w:rPr>
              <w:t>State machine owner for which to retrieve the parent Rose item</w:t>
            </w:r>
            <w:r w:rsidR="003608BA">
              <w:rPr>
                <w:szCs w:val="20"/>
                <w:lang w:val="en-US"/>
              </w:rPr>
              <w:t>.</w:t>
            </w:r>
          </w:p>
        </w:tc>
      </w:tr>
    </w:tbl>
    <w:p w14:paraId="5F7544F3" w14:textId="71084EB9" w:rsidR="00A10A5D" w:rsidRDefault="00A10A5D" w:rsidP="00CD16B7">
      <w:pPr>
        <w:pStyle w:val="Heading3"/>
        <w:rPr>
          <w:lang w:val="en-US"/>
        </w:rPr>
      </w:pPr>
      <w:r w:rsidRPr="000728FC">
        <w:rPr>
          <w:lang w:val="en-US"/>
        </w:rPr>
        <w:t>StateVertex</w:t>
      </w:r>
    </w:p>
    <w:p w14:paraId="18F57010" w14:textId="77777777" w:rsidR="00190E8B" w:rsidRPr="000728FC" w:rsidRDefault="00190E8B" w:rsidP="005871BB">
      <w:pPr>
        <w:pStyle w:val="Heading4"/>
        <w:rPr>
          <w:lang w:val="en-US"/>
        </w:rPr>
      </w:pPr>
      <w:r w:rsidRPr="000728FC">
        <w:rPr>
          <w:lang w:val="en-US"/>
        </w:rPr>
        <w:t>StateVertex Class Overview</w:t>
      </w:r>
    </w:p>
    <w:p w14:paraId="09CBA0F1" w14:textId="3B33E71D" w:rsidR="00190E8B" w:rsidRPr="000728FC" w:rsidRDefault="00190E8B" w:rsidP="00190E8B">
      <w:pPr>
        <w:tabs>
          <w:tab w:val="left" w:pos="115"/>
        </w:tabs>
        <w:spacing w:after="45"/>
        <w:ind w:left="115" w:right="125"/>
        <w:rPr>
          <w:szCs w:val="20"/>
          <w:lang w:val="en-US"/>
        </w:rPr>
      </w:pPr>
      <w:r w:rsidRPr="000728FC">
        <w:rPr>
          <w:szCs w:val="20"/>
          <w:lang w:val="en-US"/>
        </w:rPr>
        <w:t>The StateVertex class is an abstract class that exposes Rose</w:t>
      </w:r>
      <w:r w:rsidRPr="000728FC">
        <w:rPr>
          <w:rFonts w:ascii="Times New Roman" w:hAnsi="Times New Roman" w:cs="Times New Roman"/>
          <w:szCs w:val="20"/>
          <w:lang w:val="en-US"/>
        </w:rPr>
        <w:t>’</w:t>
      </w:r>
      <w:r w:rsidRPr="000728FC">
        <w:rPr>
          <w:szCs w:val="20"/>
          <w:lang w:val="en-US"/>
        </w:rPr>
        <w:t>s state vertex functionality (</w:t>
      </w:r>
      <w:r w:rsidRPr="000728FC">
        <w:rPr>
          <w:color w:val="008000"/>
          <w:szCs w:val="20"/>
          <w:u w:val="double"/>
          <w:lang w:val="en-US"/>
        </w:rPr>
        <w:t>activities</w:t>
      </w:r>
      <w:r w:rsidRPr="000728FC">
        <w:rPr>
          <w:szCs w:val="20"/>
          <w:lang w:val="en-US"/>
        </w:rPr>
        <w:t xml:space="preserve">, </w:t>
      </w:r>
      <w:r w:rsidRPr="000728FC">
        <w:rPr>
          <w:color w:val="008000"/>
          <w:szCs w:val="20"/>
          <w:u w:val="double"/>
          <w:lang w:val="en-US"/>
        </w:rPr>
        <w:t>states</w:t>
      </w:r>
      <w:r w:rsidRPr="000728FC">
        <w:rPr>
          <w:szCs w:val="20"/>
          <w:lang w:val="en-US"/>
        </w:rPr>
        <w:t xml:space="preserve">, </w:t>
      </w:r>
      <w:r w:rsidRPr="000728FC">
        <w:rPr>
          <w:color w:val="008000"/>
          <w:szCs w:val="20"/>
          <w:u w:val="double"/>
          <w:lang w:val="en-US"/>
        </w:rPr>
        <w:t>decisions</w:t>
      </w:r>
      <w:r w:rsidRPr="000728FC">
        <w:rPr>
          <w:szCs w:val="20"/>
          <w:lang w:val="en-US"/>
        </w:rPr>
        <w:t xml:space="preserve">, </w:t>
      </w:r>
      <w:r w:rsidRPr="000728FC">
        <w:rPr>
          <w:color w:val="008000"/>
          <w:szCs w:val="20"/>
          <w:u w:val="double"/>
          <w:lang w:val="en-US"/>
        </w:rPr>
        <w:t>synchronizations</w:t>
      </w:r>
      <w:r w:rsidRPr="000728FC">
        <w:rPr>
          <w:szCs w:val="20"/>
          <w:lang w:val="en-US"/>
        </w:rPr>
        <w:t>) in the extensibility interface.</w:t>
      </w:r>
      <w:r w:rsidR="0027686B">
        <w:rPr>
          <w:szCs w:val="20"/>
          <w:lang w:val="en-US"/>
        </w:rPr>
        <w:t xml:space="preserve"> </w:t>
      </w:r>
      <w:r w:rsidRPr="000728FC">
        <w:rPr>
          <w:szCs w:val="20"/>
          <w:lang w:val="en-US"/>
        </w:rPr>
        <w:t>With the properties and methods of the StateVertex class, you can:</w:t>
      </w:r>
    </w:p>
    <w:p w14:paraId="63EA04A8" w14:textId="77777777" w:rsidR="00190E8B" w:rsidRPr="000728FC" w:rsidRDefault="00190E8B" w:rsidP="00190E8B">
      <w:pPr>
        <w:tabs>
          <w:tab w:val="left" w:pos="115"/>
        </w:tabs>
        <w:spacing w:after="45"/>
        <w:ind w:left="115" w:right="125"/>
        <w:rPr>
          <w:szCs w:val="20"/>
          <w:lang w:val="en-US"/>
        </w:rPr>
      </w:pPr>
    </w:p>
    <w:p w14:paraId="23C18955" w14:textId="23796535"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the objects associated with state vertices, such as the parent state vertex, state machine of the parent state vertex, outgoing transitions, and associated swimlanes</w:t>
      </w:r>
      <w:r w:rsidR="003608BA">
        <w:rPr>
          <w:szCs w:val="20"/>
          <w:lang w:val="en-US"/>
        </w:rPr>
        <w:t>.</w:t>
      </w:r>
    </w:p>
    <w:p w14:paraId="52BE55B9" w14:textId="032C5FB3"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transitions</w:t>
      </w:r>
      <w:r w:rsidR="003608BA">
        <w:rPr>
          <w:szCs w:val="20"/>
          <w:lang w:val="en-US"/>
        </w:rPr>
        <w:t>.</w:t>
      </w:r>
    </w:p>
    <w:p w14:paraId="6AEB7DDC" w14:textId="5860076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the state vertex such as name, parent application, and parent model, documentation, stereotypes, and external documents</w:t>
      </w:r>
      <w:r w:rsidR="003608BA">
        <w:rPr>
          <w:szCs w:val="20"/>
          <w:lang w:val="en-US"/>
        </w:rPr>
        <w:t>.</w:t>
      </w:r>
    </w:p>
    <w:p w14:paraId="67485116" w14:textId="7708EF28"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state vertices</w:t>
      </w:r>
      <w:r w:rsidR="003608BA">
        <w:rPr>
          <w:szCs w:val="20"/>
          <w:lang w:val="en-US"/>
        </w:rPr>
        <w:t>.</w:t>
      </w:r>
    </w:p>
    <w:p w14:paraId="5C5BB60C" w14:textId="2CCBC23A"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r w:rsidR="003608BA">
        <w:rPr>
          <w:szCs w:val="20"/>
          <w:lang w:val="en-US"/>
        </w:rPr>
        <w:t>.</w:t>
      </w:r>
    </w:p>
    <w:p w14:paraId="4563CA45" w14:textId="1FE6E5BE"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state vertices</w:t>
      </w:r>
      <w:r w:rsidR="003608BA">
        <w:rPr>
          <w:szCs w:val="20"/>
          <w:lang w:val="en-US"/>
        </w:rPr>
        <w:t>.</w:t>
      </w:r>
    </w:p>
    <w:p w14:paraId="20537FBA" w14:textId="77777777" w:rsidR="00190E8B" w:rsidRPr="000728FC" w:rsidRDefault="00190E8B" w:rsidP="00190E8B">
      <w:pPr>
        <w:tabs>
          <w:tab w:val="left" w:pos="115"/>
        </w:tabs>
        <w:spacing w:after="45"/>
        <w:ind w:left="115" w:right="125"/>
        <w:rPr>
          <w:szCs w:val="20"/>
          <w:lang w:val="en-US"/>
        </w:rPr>
      </w:pPr>
    </w:p>
    <w:p w14:paraId="3E57C110" w14:textId="23E69F7D"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47964905" w14:textId="77777777" w:rsidR="00190E8B" w:rsidRPr="000728FC" w:rsidRDefault="00190E8B" w:rsidP="00190E8B">
      <w:pPr>
        <w:tabs>
          <w:tab w:val="left" w:pos="115"/>
        </w:tabs>
        <w:spacing w:after="45"/>
        <w:ind w:left="115" w:right="125"/>
        <w:rPr>
          <w:szCs w:val="20"/>
          <w:lang w:val="en-US"/>
        </w:rPr>
      </w:pPr>
    </w:p>
    <w:p w14:paraId="6B7C2639" w14:textId="77777777" w:rsidR="00190E8B" w:rsidRPr="000728FC" w:rsidRDefault="00190E8B" w:rsidP="00190E8B">
      <w:pPr>
        <w:tabs>
          <w:tab w:val="left" w:pos="115"/>
        </w:tabs>
        <w:spacing w:after="45"/>
        <w:ind w:left="115" w:right="125"/>
        <w:rPr>
          <w:szCs w:val="20"/>
          <w:lang w:val="en-US"/>
        </w:rPr>
      </w:pPr>
      <w:r w:rsidRPr="000728FC">
        <w:rPr>
          <w:szCs w:val="20"/>
          <w:lang w:val="en-US"/>
        </w:rPr>
        <w:t>The StateVertex class does not directly correspond to anything in the Rose user interface. Through inheritance, however, activities, states, decisions, and synchronizations are state vertices.</w:t>
      </w:r>
    </w:p>
    <w:p w14:paraId="14D337A5" w14:textId="77777777" w:rsidR="00190E8B" w:rsidRPr="000728FC" w:rsidRDefault="00190E8B" w:rsidP="00190E8B">
      <w:pPr>
        <w:tabs>
          <w:tab w:val="left" w:pos="115"/>
        </w:tabs>
        <w:spacing w:after="45"/>
        <w:ind w:left="115" w:right="125"/>
        <w:rPr>
          <w:szCs w:val="20"/>
          <w:lang w:val="en-US"/>
        </w:rPr>
      </w:pPr>
    </w:p>
    <w:p w14:paraId="060A6DD1" w14:textId="77777777" w:rsidR="00190E8B" w:rsidRPr="000728FC" w:rsidRDefault="00190E8B" w:rsidP="00190E8B">
      <w:pPr>
        <w:tabs>
          <w:tab w:val="left" w:pos="115"/>
        </w:tabs>
        <w:spacing w:after="45"/>
        <w:ind w:left="115" w:right="125"/>
        <w:rPr>
          <w:szCs w:val="20"/>
          <w:lang w:val="en-US"/>
        </w:rPr>
      </w:pPr>
    </w:p>
    <w:p w14:paraId="5923993B"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5BA5003"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StateVertexCollection Class Overview</w:t>
      </w:r>
      <w:r w:rsidRPr="000728FC">
        <w:rPr>
          <w:szCs w:val="20"/>
          <w:lang w:val="en-US"/>
        </w:rPr>
        <w:t xml:space="preserve"> </w:t>
      </w:r>
    </w:p>
    <w:p w14:paraId="66F32D9E" w14:textId="7808661D" w:rsidR="00190E8B" w:rsidRPr="000728FC" w:rsidRDefault="00190E8B" w:rsidP="005871BB">
      <w:pPr>
        <w:pStyle w:val="Heading4"/>
        <w:rPr>
          <w:lang w:val="en-US"/>
        </w:rPr>
      </w:pPr>
      <w:r w:rsidRPr="000728FC">
        <w:rPr>
          <w:lang w:val="en-US"/>
        </w:rPr>
        <w:t>StateVertex Class Properties</w:t>
      </w:r>
    </w:p>
    <w:p w14:paraId="1F04592A"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StateVertex Class properties.</w:t>
      </w:r>
    </w:p>
    <w:p w14:paraId="04DD5B28"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7261C258" w14:textId="77777777" w:rsidTr="002C793C">
        <w:tc>
          <w:tcPr>
            <w:tcW w:w="4421" w:type="dxa"/>
            <w:tcBorders>
              <w:top w:val="nil"/>
              <w:left w:val="nil"/>
              <w:bottom w:val="nil"/>
              <w:right w:val="nil"/>
            </w:tcBorders>
          </w:tcPr>
          <w:p w14:paraId="3AFEB82B"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58EC0AA8" w14:textId="77777777" w:rsidR="00190E8B" w:rsidRDefault="00190E8B" w:rsidP="002C793C">
            <w:pPr>
              <w:tabs>
                <w:tab w:val="left" w:pos="115"/>
              </w:tabs>
              <w:spacing w:after="45"/>
              <w:ind w:left="115" w:right="125"/>
              <w:rPr>
                <w:szCs w:val="20"/>
              </w:rPr>
            </w:pPr>
            <w:r>
              <w:rPr>
                <w:b/>
                <w:bCs/>
                <w:szCs w:val="20"/>
              </w:rPr>
              <w:t>Description</w:t>
            </w:r>
          </w:p>
        </w:tc>
      </w:tr>
      <w:tr w:rsidR="00190E8B" w:rsidRPr="00050476" w14:paraId="633104A3" w14:textId="77777777" w:rsidTr="002C793C">
        <w:tc>
          <w:tcPr>
            <w:tcW w:w="4421" w:type="dxa"/>
            <w:tcBorders>
              <w:top w:val="nil"/>
              <w:left w:val="nil"/>
              <w:bottom w:val="nil"/>
              <w:right w:val="nil"/>
            </w:tcBorders>
          </w:tcPr>
          <w:p w14:paraId="2B6998B7" w14:textId="77777777" w:rsidR="00190E8B" w:rsidRDefault="00190E8B"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0D1469F1" w14:textId="75425A4C" w:rsidR="00190E8B" w:rsidRDefault="00190E8B" w:rsidP="002C793C">
            <w:pPr>
              <w:tabs>
                <w:tab w:val="left" w:pos="-5"/>
              </w:tabs>
              <w:spacing w:after="45"/>
              <w:ind w:right="125"/>
              <w:rPr>
                <w:szCs w:val="20"/>
                <w:lang w:val="en-US"/>
              </w:rPr>
            </w:pPr>
            <w:r>
              <w:rPr>
                <w:szCs w:val="20"/>
                <w:lang w:val="en-US"/>
              </w:rPr>
              <w:t>Inherits all Element class properties</w:t>
            </w:r>
            <w:r w:rsidR="003608BA">
              <w:rPr>
                <w:szCs w:val="20"/>
                <w:lang w:val="en-US"/>
              </w:rPr>
              <w:t>.</w:t>
            </w:r>
          </w:p>
        </w:tc>
      </w:tr>
      <w:tr w:rsidR="00190E8B" w:rsidRPr="00050476" w14:paraId="253D9947" w14:textId="77777777" w:rsidTr="002C793C">
        <w:tc>
          <w:tcPr>
            <w:tcW w:w="4421" w:type="dxa"/>
            <w:tcBorders>
              <w:top w:val="nil"/>
              <w:left w:val="nil"/>
              <w:bottom w:val="nil"/>
              <w:right w:val="nil"/>
            </w:tcBorders>
          </w:tcPr>
          <w:p w14:paraId="6A8BC2FE" w14:textId="77777777" w:rsidR="00190E8B" w:rsidRDefault="00190E8B" w:rsidP="002C793C">
            <w:pPr>
              <w:tabs>
                <w:tab w:val="left" w:pos="-5"/>
              </w:tabs>
              <w:spacing w:after="45"/>
              <w:ind w:right="125"/>
              <w:rPr>
                <w:szCs w:val="20"/>
              </w:rPr>
            </w:pPr>
            <w:r>
              <w:rPr>
                <w:color w:val="008000"/>
                <w:szCs w:val="20"/>
                <w:u w:val="double"/>
              </w:rPr>
              <w:t>RoseItem Properties</w:t>
            </w:r>
            <w:r>
              <w:rPr>
                <w:szCs w:val="20"/>
              </w:rPr>
              <w:t xml:space="preserve"> </w:t>
            </w:r>
          </w:p>
        </w:tc>
        <w:tc>
          <w:tcPr>
            <w:tcW w:w="4430" w:type="dxa"/>
            <w:tcBorders>
              <w:top w:val="nil"/>
              <w:left w:val="nil"/>
              <w:bottom w:val="nil"/>
              <w:right w:val="nil"/>
            </w:tcBorders>
          </w:tcPr>
          <w:p w14:paraId="0EC48C0D" w14:textId="0D8F07E1" w:rsidR="00190E8B" w:rsidRDefault="00190E8B" w:rsidP="002C793C">
            <w:pPr>
              <w:tabs>
                <w:tab w:val="left" w:pos="-5"/>
              </w:tabs>
              <w:spacing w:after="45"/>
              <w:ind w:right="125"/>
              <w:rPr>
                <w:szCs w:val="20"/>
                <w:lang w:val="en-US"/>
              </w:rPr>
            </w:pPr>
            <w:r>
              <w:rPr>
                <w:szCs w:val="20"/>
                <w:lang w:val="en-US"/>
              </w:rPr>
              <w:t>Inherits all RoseItem class properties</w:t>
            </w:r>
            <w:r w:rsidR="003608BA">
              <w:rPr>
                <w:szCs w:val="20"/>
                <w:lang w:val="en-US"/>
              </w:rPr>
              <w:t>.</w:t>
            </w:r>
          </w:p>
        </w:tc>
      </w:tr>
      <w:tr w:rsidR="00190E8B" w:rsidRPr="00050476" w14:paraId="49F21D0C" w14:textId="77777777" w:rsidTr="002C793C">
        <w:tc>
          <w:tcPr>
            <w:tcW w:w="4421" w:type="dxa"/>
            <w:tcBorders>
              <w:top w:val="nil"/>
              <w:left w:val="nil"/>
              <w:bottom w:val="nil"/>
              <w:right w:val="nil"/>
            </w:tcBorders>
          </w:tcPr>
          <w:p w14:paraId="472E085E" w14:textId="77777777" w:rsidR="00190E8B" w:rsidRDefault="00190E8B" w:rsidP="002C793C">
            <w:pPr>
              <w:tabs>
                <w:tab w:val="left" w:pos="-5"/>
              </w:tabs>
              <w:spacing w:after="45"/>
              <w:ind w:right="125"/>
              <w:rPr>
                <w:color w:val="008000"/>
                <w:szCs w:val="20"/>
                <w:u w:val="double"/>
              </w:rPr>
            </w:pPr>
            <w:r>
              <w:rPr>
                <w:color w:val="008000"/>
                <w:szCs w:val="20"/>
                <w:u w:val="double"/>
              </w:rPr>
              <w:t xml:space="preserve">Parent </w:t>
            </w:r>
          </w:p>
        </w:tc>
        <w:tc>
          <w:tcPr>
            <w:tcW w:w="4430" w:type="dxa"/>
            <w:tcBorders>
              <w:top w:val="nil"/>
              <w:left w:val="nil"/>
              <w:bottom w:val="nil"/>
              <w:right w:val="nil"/>
            </w:tcBorders>
          </w:tcPr>
          <w:p w14:paraId="4C03D43E" w14:textId="432DF65D" w:rsidR="00190E8B" w:rsidRDefault="00190E8B" w:rsidP="002C793C">
            <w:pPr>
              <w:tabs>
                <w:tab w:val="left" w:pos="-5"/>
              </w:tabs>
              <w:spacing w:after="45"/>
              <w:ind w:right="125"/>
              <w:rPr>
                <w:szCs w:val="20"/>
                <w:lang w:val="en-US"/>
              </w:rPr>
            </w:pPr>
            <w:r>
              <w:rPr>
                <w:szCs w:val="20"/>
                <w:lang w:val="en-US"/>
              </w:rPr>
              <w:t>Specifies the parent state vertex</w:t>
            </w:r>
            <w:r w:rsidR="003608BA">
              <w:rPr>
                <w:szCs w:val="20"/>
                <w:lang w:val="en-US"/>
              </w:rPr>
              <w:t>.</w:t>
            </w:r>
          </w:p>
        </w:tc>
      </w:tr>
      <w:tr w:rsidR="00190E8B" w:rsidRPr="00050476" w14:paraId="26145ECD" w14:textId="77777777" w:rsidTr="002C793C">
        <w:tc>
          <w:tcPr>
            <w:tcW w:w="4421" w:type="dxa"/>
            <w:tcBorders>
              <w:top w:val="nil"/>
              <w:left w:val="nil"/>
              <w:bottom w:val="nil"/>
              <w:right w:val="nil"/>
            </w:tcBorders>
          </w:tcPr>
          <w:p w14:paraId="68513CFC" w14:textId="77777777" w:rsidR="00190E8B" w:rsidRDefault="00190E8B" w:rsidP="002C793C">
            <w:pPr>
              <w:tabs>
                <w:tab w:val="left" w:pos="-5"/>
              </w:tabs>
              <w:spacing w:after="45"/>
              <w:ind w:right="125"/>
              <w:rPr>
                <w:color w:val="008000"/>
                <w:szCs w:val="20"/>
                <w:u w:val="double"/>
              </w:rPr>
            </w:pPr>
            <w:r>
              <w:rPr>
                <w:color w:val="008000"/>
                <w:szCs w:val="20"/>
                <w:u w:val="double"/>
              </w:rPr>
              <w:t xml:space="preserve">ParentStateMachine </w:t>
            </w:r>
          </w:p>
        </w:tc>
        <w:tc>
          <w:tcPr>
            <w:tcW w:w="4430" w:type="dxa"/>
            <w:tcBorders>
              <w:top w:val="nil"/>
              <w:left w:val="nil"/>
              <w:bottom w:val="nil"/>
              <w:right w:val="nil"/>
            </w:tcBorders>
          </w:tcPr>
          <w:p w14:paraId="0F9D7168" w14:textId="55512D65" w:rsidR="00190E8B" w:rsidRDefault="00190E8B" w:rsidP="002C793C">
            <w:pPr>
              <w:tabs>
                <w:tab w:val="left" w:pos="-5"/>
              </w:tabs>
              <w:spacing w:after="45"/>
              <w:ind w:right="125"/>
              <w:rPr>
                <w:szCs w:val="20"/>
                <w:lang w:val="en-US"/>
              </w:rPr>
            </w:pPr>
            <w:r>
              <w:rPr>
                <w:szCs w:val="20"/>
                <w:lang w:val="en-US"/>
              </w:rPr>
              <w:t>Specifies the state machine belonging to the parent state vertex</w:t>
            </w:r>
            <w:r w:rsidR="003608BA">
              <w:rPr>
                <w:szCs w:val="20"/>
                <w:lang w:val="en-US"/>
              </w:rPr>
              <w:t>.</w:t>
            </w:r>
          </w:p>
        </w:tc>
      </w:tr>
      <w:tr w:rsidR="00190E8B" w:rsidRPr="00050476" w14:paraId="20583215" w14:textId="77777777" w:rsidTr="002C793C">
        <w:tc>
          <w:tcPr>
            <w:tcW w:w="4421" w:type="dxa"/>
            <w:tcBorders>
              <w:top w:val="nil"/>
              <w:left w:val="nil"/>
              <w:bottom w:val="nil"/>
              <w:right w:val="nil"/>
            </w:tcBorders>
          </w:tcPr>
          <w:p w14:paraId="7685A4E7" w14:textId="77777777" w:rsidR="00190E8B" w:rsidRDefault="00190E8B" w:rsidP="002C793C">
            <w:pPr>
              <w:tabs>
                <w:tab w:val="left" w:pos="-5"/>
              </w:tabs>
              <w:spacing w:after="45"/>
              <w:ind w:right="125"/>
              <w:rPr>
                <w:color w:val="008000"/>
                <w:szCs w:val="20"/>
                <w:u w:val="double"/>
              </w:rPr>
            </w:pPr>
            <w:r>
              <w:rPr>
                <w:color w:val="008000"/>
                <w:szCs w:val="20"/>
                <w:u w:val="double"/>
              </w:rPr>
              <w:lastRenderedPageBreak/>
              <w:t xml:space="preserve">Transitions </w:t>
            </w:r>
          </w:p>
        </w:tc>
        <w:tc>
          <w:tcPr>
            <w:tcW w:w="4430" w:type="dxa"/>
            <w:tcBorders>
              <w:top w:val="nil"/>
              <w:left w:val="nil"/>
              <w:bottom w:val="nil"/>
              <w:right w:val="nil"/>
            </w:tcBorders>
          </w:tcPr>
          <w:p w14:paraId="0014283C" w14:textId="26474CD7" w:rsidR="00190E8B" w:rsidRDefault="00190E8B" w:rsidP="002C793C">
            <w:pPr>
              <w:tabs>
                <w:tab w:val="left" w:pos="-5"/>
              </w:tabs>
              <w:spacing w:after="45"/>
              <w:ind w:right="125"/>
              <w:rPr>
                <w:szCs w:val="20"/>
                <w:lang w:val="en-US"/>
              </w:rPr>
            </w:pPr>
            <w:r>
              <w:rPr>
                <w:szCs w:val="20"/>
                <w:lang w:val="en-US"/>
              </w:rPr>
              <w:t>Specifies all outgoing transitions of the state vertex</w:t>
            </w:r>
            <w:r w:rsidR="003608BA">
              <w:rPr>
                <w:szCs w:val="20"/>
                <w:lang w:val="en-US"/>
              </w:rPr>
              <w:t>.</w:t>
            </w:r>
          </w:p>
        </w:tc>
      </w:tr>
    </w:tbl>
    <w:p w14:paraId="1C348AF8" w14:textId="185BA315" w:rsidR="00190E8B" w:rsidRPr="000728FC" w:rsidRDefault="00190E8B" w:rsidP="005871BB">
      <w:pPr>
        <w:pStyle w:val="Heading4"/>
        <w:rPr>
          <w:lang w:val="en-US"/>
        </w:rPr>
      </w:pPr>
      <w:r w:rsidRPr="000728FC">
        <w:rPr>
          <w:lang w:val="en-US"/>
        </w:rPr>
        <w:t>StateVertex Class Methods</w:t>
      </w:r>
    </w:p>
    <w:p w14:paraId="1E34DE9E"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StateVertex Class methods.</w:t>
      </w:r>
    </w:p>
    <w:p w14:paraId="6D4D09DE"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549FA5D4" w14:textId="77777777" w:rsidTr="002C793C">
        <w:tc>
          <w:tcPr>
            <w:tcW w:w="4421" w:type="dxa"/>
            <w:tcBorders>
              <w:top w:val="nil"/>
              <w:left w:val="nil"/>
              <w:bottom w:val="nil"/>
              <w:right w:val="nil"/>
            </w:tcBorders>
          </w:tcPr>
          <w:p w14:paraId="3F808BE0" w14:textId="77777777" w:rsidR="00190E8B" w:rsidRDefault="00190E8B"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4182DE87" w14:textId="77777777" w:rsidR="00190E8B" w:rsidRDefault="00190E8B" w:rsidP="002C793C">
            <w:pPr>
              <w:tabs>
                <w:tab w:val="left" w:pos="-5"/>
              </w:tabs>
              <w:spacing w:after="45"/>
              <w:ind w:right="125"/>
              <w:rPr>
                <w:szCs w:val="20"/>
              </w:rPr>
            </w:pPr>
            <w:r>
              <w:rPr>
                <w:b/>
                <w:bCs/>
                <w:szCs w:val="20"/>
              </w:rPr>
              <w:t>Description</w:t>
            </w:r>
          </w:p>
        </w:tc>
      </w:tr>
      <w:tr w:rsidR="00190E8B" w:rsidRPr="00050476" w14:paraId="48CE6909" w14:textId="77777777" w:rsidTr="002C793C">
        <w:tc>
          <w:tcPr>
            <w:tcW w:w="4421" w:type="dxa"/>
            <w:tcBorders>
              <w:top w:val="nil"/>
              <w:left w:val="nil"/>
              <w:bottom w:val="nil"/>
              <w:right w:val="nil"/>
            </w:tcBorders>
          </w:tcPr>
          <w:p w14:paraId="0BA9861E" w14:textId="77777777" w:rsidR="00190E8B" w:rsidRDefault="00190E8B"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018AE70C" w14:textId="0E8C2157" w:rsidR="00190E8B" w:rsidRDefault="00190E8B" w:rsidP="002C793C">
            <w:pPr>
              <w:tabs>
                <w:tab w:val="left" w:pos="-5"/>
              </w:tabs>
              <w:spacing w:after="45"/>
              <w:ind w:right="125"/>
              <w:rPr>
                <w:szCs w:val="20"/>
                <w:lang w:val="en-US"/>
              </w:rPr>
            </w:pPr>
            <w:r>
              <w:rPr>
                <w:szCs w:val="20"/>
                <w:lang w:val="en-US"/>
              </w:rPr>
              <w:t>Inherits all RoseObject class methods</w:t>
            </w:r>
            <w:r w:rsidR="003608BA">
              <w:rPr>
                <w:szCs w:val="20"/>
                <w:lang w:val="en-US"/>
              </w:rPr>
              <w:t>.</w:t>
            </w:r>
          </w:p>
        </w:tc>
      </w:tr>
      <w:tr w:rsidR="00190E8B" w:rsidRPr="00050476" w14:paraId="4E9EC920" w14:textId="77777777" w:rsidTr="002C793C">
        <w:tc>
          <w:tcPr>
            <w:tcW w:w="4421" w:type="dxa"/>
            <w:tcBorders>
              <w:top w:val="nil"/>
              <w:left w:val="nil"/>
              <w:bottom w:val="nil"/>
              <w:right w:val="nil"/>
            </w:tcBorders>
          </w:tcPr>
          <w:p w14:paraId="31A06885" w14:textId="77777777" w:rsidR="00190E8B" w:rsidRDefault="00190E8B"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71D68AFC" w14:textId="30E7CFBD" w:rsidR="00190E8B" w:rsidRDefault="00190E8B" w:rsidP="002C793C">
            <w:pPr>
              <w:tabs>
                <w:tab w:val="left" w:pos="-5"/>
              </w:tabs>
              <w:spacing w:after="45"/>
              <w:ind w:right="125"/>
              <w:rPr>
                <w:szCs w:val="20"/>
                <w:lang w:val="en-US"/>
              </w:rPr>
            </w:pPr>
            <w:r>
              <w:rPr>
                <w:szCs w:val="20"/>
                <w:lang w:val="en-US"/>
              </w:rPr>
              <w:t>Inherits all Element class methods</w:t>
            </w:r>
            <w:r w:rsidR="003608BA">
              <w:rPr>
                <w:szCs w:val="20"/>
                <w:lang w:val="en-US"/>
              </w:rPr>
              <w:t>.</w:t>
            </w:r>
          </w:p>
        </w:tc>
      </w:tr>
      <w:tr w:rsidR="00190E8B" w:rsidRPr="00050476" w14:paraId="626C74C8" w14:textId="77777777" w:rsidTr="002C793C">
        <w:tc>
          <w:tcPr>
            <w:tcW w:w="4421" w:type="dxa"/>
            <w:tcBorders>
              <w:top w:val="nil"/>
              <w:left w:val="nil"/>
              <w:bottom w:val="nil"/>
              <w:right w:val="nil"/>
            </w:tcBorders>
          </w:tcPr>
          <w:p w14:paraId="3C96B9E6" w14:textId="77777777" w:rsidR="00190E8B" w:rsidRDefault="00190E8B" w:rsidP="002C793C">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7D668E42" w14:textId="481943ED" w:rsidR="00190E8B" w:rsidRDefault="00190E8B" w:rsidP="002C793C">
            <w:pPr>
              <w:tabs>
                <w:tab w:val="left" w:pos="-5"/>
              </w:tabs>
              <w:spacing w:after="45"/>
              <w:ind w:right="125"/>
              <w:rPr>
                <w:szCs w:val="20"/>
                <w:lang w:val="en-US"/>
              </w:rPr>
            </w:pPr>
            <w:r>
              <w:rPr>
                <w:szCs w:val="20"/>
                <w:lang w:val="en-US"/>
              </w:rPr>
              <w:t>Inherits all RoseItem class methods</w:t>
            </w:r>
            <w:r w:rsidR="003608BA">
              <w:rPr>
                <w:szCs w:val="20"/>
                <w:lang w:val="en-US"/>
              </w:rPr>
              <w:t>.</w:t>
            </w:r>
          </w:p>
        </w:tc>
      </w:tr>
      <w:tr w:rsidR="00190E8B" w14:paraId="5E7969F0" w14:textId="77777777" w:rsidTr="002C793C">
        <w:tc>
          <w:tcPr>
            <w:tcW w:w="4421" w:type="dxa"/>
            <w:tcBorders>
              <w:top w:val="nil"/>
              <w:left w:val="nil"/>
              <w:bottom w:val="nil"/>
              <w:right w:val="nil"/>
            </w:tcBorders>
          </w:tcPr>
          <w:p w14:paraId="75C911C4" w14:textId="77777777" w:rsidR="00190E8B" w:rsidRDefault="00190E8B" w:rsidP="002C793C">
            <w:pPr>
              <w:tabs>
                <w:tab w:val="left" w:pos="-5"/>
              </w:tabs>
              <w:spacing w:after="45"/>
              <w:ind w:right="125"/>
              <w:rPr>
                <w:color w:val="008000"/>
                <w:szCs w:val="20"/>
                <w:u w:val="double"/>
              </w:rPr>
            </w:pPr>
            <w:r>
              <w:rPr>
                <w:color w:val="008000"/>
                <w:szCs w:val="20"/>
                <w:u w:val="double"/>
              </w:rPr>
              <w:t xml:space="preserve">AddTransition </w:t>
            </w:r>
          </w:p>
        </w:tc>
        <w:tc>
          <w:tcPr>
            <w:tcW w:w="4430" w:type="dxa"/>
            <w:tcBorders>
              <w:top w:val="nil"/>
              <w:left w:val="nil"/>
              <w:bottom w:val="nil"/>
              <w:right w:val="nil"/>
            </w:tcBorders>
          </w:tcPr>
          <w:p w14:paraId="3DBB88BC" w14:textId="0C4FB2C4" w:rsidR="00190E8B" w:rsidRPr="003608BA" w:rsidRDefault="00190E8B" w:rsidP="002C793C">
            <w:pPr>
              <w:tabs>
                <w:tab w:val="left" w:pos="-5"/>
              </w:tabs>
              <w:spacing w:after="45"/>
              <w:ind w:right="125"/>
              <w:rPr>
                <w:szCs w:val="20"/>
                <w:lang w:val="en-US"/>
              </w:rPr>
            </w:pPr>
            <w:r>
              <w:rPr>
                <w:szCs w:val="20"/>
              </w:rPr>
              <w:t>Adds a state transition</w:t>
            </w:r>
            <w:r w:rsidR="003608BA">
              <w:rPr>
                <w:szCs w:val="20"/>
                <w:lang w:val="en-US"/>
              </w:rPr>
              <w:t>.</w:t>
            </w:r>
          </w:p>
        </w:tc>
      </w:tr>
      <w:tr w:rsidR="00190E8B" w:rsidRPr="00050476" w14:paraId="3EBF2F01" w14:textId="77777777" w:rsidTr="002C793C">
        <w:tc>
          <w:tcPr>
            <w:tcW w:w="4421" w:type="dxa"/>
            <w:tcBorders>
              <w:top w:val="nil"/>
              <w:left w:val="nil"/>
              <w:bottom w:val="nil"/>
              <w:right w:val="nil"/>
            </w:tcBorders>
          </w:tcPr>
          <w:p w14:paraId="72E20DA0" w14:textId="77777777" w:rsidR="00190E8B" w:rsidRDefault="00190E8B" w:rsidP="002C793C">
            <w:pPr>
              <w:tabs>
                <w:tab w:val="left" w:pos="-5"/>
              </w:tabs>
              <w:spacing w:after="45"/>
              <w:ind w:right="125"/>
              <w:rPr>
                <w:color w:val="008000"/>
                <w:szCs w:val="20"/>
                <w:u w:val="double"/>
              </w:rPr>
            </w:pPr>
            <w:r>
              <w:rPr>
                <w:color w:val="008000"/>
                <w:szCs w:val="20"/>
                <w:u w:val="double"/>
              </w:rPr>
              <w:t xml:space="preserve">AddTransitionToVertex </w:t>
            </w:r>
          </w:p>
        </w:tc>
        <w:tc>
          <w:tcPr>
            <w:tcW w:w="4430" w:type="dxa"/>
            <w:tcBorders>
              <w:top w:val="nil"/>
              <w:left w:val="nil"/>
              <w:bottom w:val="nil"/>
              <w:right w:val="nil"/>
            </w:tcBorders>
          </w:tcPr>
          <w:p w14:paraId="6531B37A" w14:textId="6889D09C" w:rsidR="00190E8B" w:rsidRDefault="00190E8B" w:rsidP="002C793C">
            <w:pPr>
              <w:tabs>
                <w:tab w:val="left" w:pos="-5"/>
              </w:tabs>
              <w:spacing w:after="45"/>
              <w:ind w:right="125"/>
              <w:rPr>
                <w:szCs w:val="20"/>
                <w:lang w:val="en-US"/>
              </w:rPr>
            </w:pPr>
            <w:r>
              <w:rPr>
                <w:szCs w:val="20"/>
                <w:lang w:val="en-US"/>
              </w:rPr>
              <w:t>Adds a transition between activities, states, decisions, or synchronizations</w:t>
            </w:r>
            <w:r w:rsidR="003608BA">
              <w:rPr>
                <w:szCs w:val="20"/>
                <w:lang w:val="en-US"/>
              </w:rPr>
              <w:t>.</w:t>
            </w:r>
          </w:p>
        </w:tc>
      </w:tr>
      <w:tr w:rsidR="00190E8B" w14:paraId="421C8138" w14:textId="77777777" w:rsidTr="002C793C">
        <w:tc>
          <w:tcPr>
            <w:tcW w:w="4421" w:type="dxa"/>
            <w:tcBorders>
              <w:top w:val="nil"/>
              <w:left w:val="nil"/>
              <w:bottom w:val="nil"/>
              <w:right w:val="nil"/>
            </w:tcBorders>
          </w:tcPr>
          <w:p w14:paraId="477B117B" w14:textId="77777777" w:rsidR="00190E8B" w:rsidRDefault="00190E8B" w:rsidP="002C793C">
            <w:pPr>
              <w:tabs>
                <w:tab w:val="left" w:pos="-5"/>
              </w:tabs>
              <w:spacing w:after="45"/>
              <w:ind w:right="125"/>
              <w:rPr>
                <w:color w:val="008000"/>
                <w:szCs w:val="20"/>
                <w:u w:val="double"/>
              </w:rPr>
            </w:pPr>
            <w:r>
              <w:rPr>
                <w:color w:val="008000"/>
                <w:szCs w:val="20"/>
                <w:u w:val="double"/>
              </w:rPr>
              <w:t xml:space="preserve">DeleteTransition </w:t>
            </w:r>
          </w:p>
        </w:tc>
        <w:tc>
          <w:tcPr>
            <w:tcW w:w="4430" w:type="dxa"/>
            <w:tcBorders>
              <w:top w:val="nil"/>
              <w:left w:val="nil"/>
              <w:bottom w:val="nil"/>
              <w:right w:val="nil"/>
            </w:tcBorders>
          </w:tcPr>
          <w:p w14:paraId="575A6689" w14:textId="0A14CE7C" w:rsidR="00190E8B" w:rsidRPr="003608BA" w:rsidRDefault="00190E8B" w:rsidP="002C793C">
            <w:pPr>
              <w:tabs>
                <w:tab w:val="left" w:pos="-5"/>
              </w:tabs>
              <w:spacing w:after="45"/>
              <w:ind w:right="125"/>
              <w:rPr>
                <w:szCs w:val="20"/>
                <w:lang w:val="en-US"/>
              </w:rPr>
            </w:pPr>
            <w:r>
              <w:rPr>
                <w:szCs w:val="20"/>
              </w:rPr>
              <w:t>Deletes a transition</w:t>
            </w:r>
            <w:r w:rsidR="003608BA">
              <w:rPr>
                <w:szCs w:val="20"/>
                <w:lang w:val="en-US"/>
              </w:rPr>
              <w:t>.</w:t>
            </w:r>
          </w:p>
        </w:tc>
      </w:tr>
      <w:tr w:rsidR="00190E8B" w:rsidRPr="00050476" w14:paraId="2C8EE94C" w14:textId="77777777" w:rsidTr="002C793C">
        <w:tc>
          <w:tcPr>
            <w:tcW w:w="4421" w:type="dxa"/>
            <w:tcBorders>
              <w:top w:val="nil"/>
              <w:left w:val="nil"/>
              <w:bottom w:val="nil"/>
              <w:right w:val="nil"/>
            </w:tcBorders>
          </w:tcPr>
          <w:p w14:paraId="5A9606F3" w14:textId="77777777" w:rsidR="00190E8B" w:rsidRDefault="00190E8B" w:rsidP="002C793C">
            <w:pPr>
              <w:tabs>
                <w:tab w:val="left" w:pos="-5"/>
              </w:tabs>
              <w:spacing w:after="45"/>
              <w:ind w:right="125"/>
              <w:rPr>
                <w:color w:val="008000"/>
                <w:szCs w:val="20"/>
                <w:u w:val="double"/>
              </w:rPr>
            </w:pPr>
            <w:r>
              <w:rPr>
                <w:color w:val="008000"/>
                <w:szCs w:val="20"/>
                <w:u w:val="double"/>
              </w:rPr>
              <w:t xml:space="preserve">GetSwimLanes </w:t>
            </w:r>
          </w:p>
        </w:tc>
        <w:tc>
          <w:tcPr>
            <w:tcW w:w="4430" w:type="dxa"/>
            <w:tcBorders>
              <w:top w:val="nil"/>
              <w:left w:val="nil"/>
              <w:bottom w:val="nil"/>
              <w:right w:val="nil"/>
            </w:tcBorders>
          </w:tcPr>
          <w:p w14:paraId="48958EAA" w14:textId="5B422E68" w:rsidR="00190E8B" w:rsidRDefault="00190E8B" w:rsidP="002C793C">
            <w:pPr>
              <w:tabs>
                <w:tab w:val="left" w:pos="-5"/>
              </w:tabs>
              <w:spacing w:after="45"/>
              <w:ind w:right="125"/>
              <w:rPr>
                <w:szCs w:val="20"/>
                <w:lang w:val="en-US"/>
              </w:rPr>
            </w:pPr>
            <w:r>
              <w:rPr>
                <w:szCs w:val="20"/>
                <w:lang w:val="en-US"/>
              </w:rPr>
              <w:t>Retrieves all swimlanes associated with the state vertex</w:t>
            </w:r>
            <w:r w:rsidR="003608BA">
              <w:rPr>
                <w:szCs w:val="20"/>
                <w:lang w:val="en-US"/>
              </w:rPr>
              <w:t>.</w:t>
            </w:r>
          </w:p>
        </w:tc>
      </w:tr>
    </w:tbl>
    <w:p w14:paraId="2591FCB3" w14:textId="77777777" w:rsidR="00AC120B" w:rsidRPr="000728FC" w:rsidRDefault="00AC120B" w:rsidP="009E1DBB">
      <w:pPr>
        <w:pStyle w:val="Heading5"/>
        <w:rPr>
          <w:lang w:val="en-US"/>
        </w:rPr>
      </w:pPr>
      <w:r w:rsidRPr="000728FC">
        <w:rPr>
          <w:lang w:val="en-US"/>
        </w:rPr>
        <w:t>Parent Property (StateVertex)</w:t>
      </w:r>
    </w:p>
    <w:p w14:paraId="36EC4AB9"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21FB7AAB" w14:textId="77777777" w:rsidR="00AC120B" w:rsidRPr="000728FC" w:rsidRDefault="00AC120B" w:rsidP="00AC120B">
      <w:pPr>
        <w:spacing w:after="45"/>
        <w:ind w:left="355" w:right="125"/>
        <w:rPr>
          <w:b/>
          <w:bCs/>
          <w:szCs w:val="20"/>
          <w:lang w:val="en-US"/>
        </w:rPr>
      </w:pPr>
      <w:r w:rsidRPr="000728FC">
        <w:rPr>
          <w:szCs w:val="20"/>
          <w:lang w:val="en-US"/>
        </w:rPr>
        <w:t>This property specifies the parent state vertex (activity, state, decision, synchronization).</w:t>
      </w:r>
    </w:p>
    <w:p w14:paraId="479DB555" w14:textId="77777777" w:rsidR="00AC120B" w:rsidRPr="000728FC" w:rsidRDefault="00AC120B" w:rsidP="00AC120B">
      <w:pPr>
        <w:spacing w:after="45"/>
        <w:ind w:left="355" w:right="125"/>
        <w:rPr>
          <w:szCs w:val="20"/>
          <w:lang w:val="en-US"/>
        </w:rPr>
      </w:pPr>
      <w:r w:rsidRPr="000728FC">
        <w:rPr>
          <w:b/>
          <w:bCs/>
          <w:szCs w:val="20"/>
          <w:lang w:val="en-US"/>
        </w:rPr>
        <w:t>Note</w:t>
      </w:r>
      <w:r w:rsidRPr="000728FC">
        <w:rPr>
          <w:szCs w:val="20"/>
          <w:lang w:val="en-US"/>
        </w:rPr>
        <w:t>: This property is read-only.</w:t>
      </w:r>
    </w:p>
    <w:p w14:paraId="08425519" w14:textId="77777777" w:rsidR="00AC120B" w:rsidRPr="000728FC" w:rsidRDefault="00AC120B" w:rsidP="00AC120B">
      <w:pPr>
        <w:spacing w:after="45"/>
        <w:ind w:left="115" w:right="125"/>
        <w:rPr>
          <w:b/>
          <w:bCs/>
          <w:szCs w:val="20"/>
          <w:lang w:val="en-US"/>
        </w:rPr>
      </w:pPr>
    </w:p>
    <w:p w14:paraId="73C7640A"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4355CA2B" w14:textId="77777777" w:rsidR="00AC120B" w:rsidRPr="000728FC" w:rsidRDefault="00AC120B" w:rsidP="00AC120B">
      <w:pPr>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Parent</w:t>
      </w:r>
    </w:p>
    <w:p w14:paraId="4D39BB3F" w14:textId="77777777" w:rsidR="00AC120B" w:rsidRPr="000728FC" w:rsidRDefault="00AC120B" w:rsidP="00AC120B">
      <w:pPr>
        <w:spacing w:after="45"/>
        <w:ind w:left="115" w:right="125"/>
        <w:rPr>
          <w:szCs w:val="20"/>
          <w:lang w:val="en-US"/>
        </w:rPr>
      </w:pPr>
    </w:p>
    <w:p w14:paraId="3AD141BE" w14:textId="77777777" w:rsidR="00AC120B" w:rsidRPr="000728FC" w:rsidRDefault="00AC120B" w:rsidP="00AC120B">
      <w:pPr>
        <w:spacing w:after="45"/>
        <w:ind w:left="115" w:right="125"/>
        <w:rPr>
          <w:szCs w:val="20"/>
          <w:lang w:val="en-US"/>
        </w:rPr>
      </w:pPr>
      <w:r w:rsidRPr="000728FC">
        <w:rPr>
          <w:b/>
          <w:bCs/>
          <w:szCs w:val="20"/>
          <w:lang w:val="en-US"/>
        </w:rPr>
        <w:t>Property Type</w:t>
      </w:r>
    </w:p>
    <w:p w14:paraId="08D3F868" w14:textId="77777777" w:rsidR="00AC120B" w:rsidRPr="000728FC" w:rsidRDefault="00AC120B" w:rsidP="00AC120B">
      <w:pPr>
        <w:spacing w:after="115"/>
        <w:ind w:left="355" w:right="125"/>
        <w:rPr>
          <w:szCs w:val="20"/>
          <w:lang w:val="en-US"/>
        </w:rPr>
      </w:pPr>
      <w:r w:rsidRPr="000728FC">
        <w:rPr>
          <w:color w:val="008000"/>
          <w:szCs w:val="20"/>
          <w:u w:val="double"/>
          <w:lang w:val="en-US"/>
        </w:rPr>
        <w:t>StateVertex</w:t>
      </w:r>
      <w:r w:rsidRPr="000728FC">
        <w:rPr>
          <w:szCs w:val="20"/>
          <w:lang w:val="en-US"/>
        </w:rPr>
        <w:t xml:space="preserve"> </w:t>
      </w:r>
    </w:p>
    <w:p w14:paraId="1E9031EE" w14:textId="14FB30F0" w:rsidR="00AC120B" w:rsidRPr="000728FC" w:rsidRDefault="00AC120B" w:rsidP="009E1DBB">
      <w:pPr>
        <w:pStyle w:val="Heading5"/>
        <w:rPr>
          <w:lang w:val="en-US"/>
        </w:rPr>
      </w:pPr>
      <w:r w:rsidRPr="000728FC">
        <w:rPr>
          <w:lang w:val="en-US"/>
        </w:rPr>
        <w:t>ParentStateMachine Property (StateVertex)</w:t>
      </w:r>
    </w:p>
    <w:p w14:paraId="3525B9C9"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0355162F" w14:textId="77777777" w:rsidR="00AC120B" w:rsidRPr="000728FC" w:rsidRDefault="00AC120B" w:rsidP="00AC120B">
      <w:pPr>
        <w:spacing w:after="45"/>
        <w:ind w:left="355" w:right="125"/>
        <w:rPr>
          <w:b/>
          <w:bCs/>
          <w:szCs w:val="20"/>
          <w:lang w:val="en-US"/>
        </w:rPr>
      </w:pPr>
      <w:r w:rsidRPr="000728FC">
        <w:rPr>
          <w:szCs w:val="20"/>
          <w:lang w:val="en-US"/>
        </w:rPr>
        <w:t>This property specifies the state machine belonging to the parent state vertex (activity, state, decision, synchronization).</w:t>
      </w:r>
    </w:p>
    <w:p w14:paraId="7240CB75" w14:textId="77777777" w:rsidR="00AC120B" w:rsidRPr="000728FC" w:rsidRDefault="00AC120B" w:rsidP="00AC120B">
      <w:pPr>
        <w:spacing w:after="45"/>
        <w:ind w:left="355" w:right="125"/>
        <w:rPr>
          <w:szCs w:val="20"/>
          <w:lang w:val="en-US"/>
        </w:rPr>
      </w:pPr>
      <w:r w:rsidRPr="000728FC">
        <w:rPr>
          <w:b/>
          <w:bCs/>
          <w:szCs w:val="20"/>
          <w:lang w:val="en-US"/>
        </w:rPr>
        <w:t>Note</w:t>
      </w:r>
      <w:r w:rsidRPr="000728FC">
        <w:rPr>
          <w:szCs w:val="20"/>
          <w:lang w:val="en-US"/>
        </w:rPr>
        <w:t>: This property is read-only.</w:t>
      </w:r>
    </w:p>
    <w:p w14:paraId="3ACA4529" w14:textId="77777777" w:rsidR="00AC120B" w:rsidRPr="000728FC" w:rsidRDefault="00AC120B" w:rsidP="00AC120B">
      <w:pPr>
        <w:spacing w:after="45"/>
        <w:ind w:left="115" w:right="125"/>
        <w:rPr>
          <w:b/>
          <w:bCs/>
          <w:szCs w:val="20"/>
          <w:lang w:val="en-US"/>
        </w:rPr>
      </w:pPr>
    </w:p>
    <w:p w14:paraId="7CCC17D3"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3CBAE301" w14:textId="77777777" w:rsidR="00AC120B" w:rsidRPr="000728FC" w:rsidRDefault="00AC120B" w:rsidP="00AC120B">
      <w:pPr>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ParentStateMachine</w:t>
      </w:r>
    </w:p>
    <w:p w14:paraId="68A35FD3" w14:textId="77777777" w:rsidR="00AC120B" w:rsidRPr="000728FC" w:rsidRDefault="00AC120B" w:rsidP="00AC120B">
      <w:pPr>
        <w:spacing w:after="45"/>
        <w:ind w:left="115" w:right="125"/>
        <w:rPr>
          <w:szCs w:val="20"/>
          <w:lang w:val="en-US"/>
        </w:rPr>
      </w:pPr>
    </w:p>
    <w:p w14:paraId="5E9FFFE9" w14:textId="77777777" w:rsidR="00AC120B" w:rsidRPr="000728FC" w:rsidRDefault="00AC120B" w:rsidP="00AC120B">
      <w:pPr>
        <w:spacing w:after="45"/>
        <w:ind w:left="115" w:right="125"/>
        <w:rPr>
          <w:szCs w:val="20"/>
          <w:lang w:val="en-US"/>
        </w:rPr>
      </w:pPr>
      <w:r w:rsidRPr="000728FC">
        <w:rPr>
          <w:b/>
          <w:bCs/>
          <w:szCs w:val="20"/>
          <w:lang w:val="en-US"/>
        </w:rPr>
        <w:t>Property Type</w:t>
      </w:r>
    </w:p>
    <w:p w14:paraId="3B297AD1" w14:textId="77777777" w:rsidR="00AC120B" w:rsidRPr="000728FC" w:rsidRDefault="00AC120B" w:rsidP="00AC120B">
      <w:pPr>
        <w:spacing w:after="115"/>
        <w:ind w:left="355" w:right="125"/>
        <w:rPr>
          <w:szCs w:val="20"/>
          <w:lang w:val="en-US"/>
        </w:rPr>
      </w:pPr>
      <w:r w:rsidRPr="000728FC">
        <w:rPr>
          <w:color w:val="008000"/>
          <w:szCs w:val="20"/>
          <w:u w:val="double"/>
          <w:lang w:val="en-US"/>
        </w:rPr>
        <w:t>StateMachine</w:t>
      </w:r>
      <w:r w:rsidRPr="000728FC">
        <w:rPr>
          <w:szCs w:val="20"/>
          <w:lang w:val="en-US"/>
        </w:rPr>
        <w:t xml:space="preserve"> </w:t>
      </w:r>
    </w:p>
    <w:p w14:paraId="4159705A" w14:textId="77777777" w:rsidR="00AC120B" w:rsidRPr="000728FC" w:rsidRDefault="00AC120B" w:rsidP="00AC120B">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F381107" w14:textId="77777777" w:rsidR="00AC120B" w:rsidRPr="000728FC" w:rsidRDefault="00AC120B" w:rsidP="00AC120B">
      <w:pPr>
        <w:tabs>
          <w:tab w:val="left" w:pos="545"/>
        </w:tabs>
        <w:spacing w:after="45"/>
        <w:ind w:left="355" w:right="125" w:hanging="175"/>
        <w:rPr>
          <w:szCs w:val="20"/>
          <w:lang w:val="en-US"/>
        </w:rPr>
      </w:pPr>
      <w:r w:rsidRPr="000728FC">
        <w:rPr>
          <w:color w:val="008000"/>
          <w:szCs w:val="20"/>
          <w:u w:val="double"/>
          <w:lang w:val="en-US"/>
        </w:rPr>
        <w:t>Parent</w:t>
      </w:r>
      <w:r w:rsidRPr="000728FC">
        <w:rPr>
          <w:szCs w:val="20"/>
          <w:lang w:val="en-US"/>
        </w:rPr>
        <w:t xml:space="preserve"> </w:t>
      </w:r>
    </w:p>
    <w:p w14:paraId="115DBC23" w14:textId="039122E9" w:rsidR="00AC120B" w:rsidRPr="000728FC" w:rsidRDefault="00AC120B" w:rsidP="009E1DBB">
      <w:pPr>
        <w:pStyle w:val="Heading5"/>
        <w:rPr>
          <w:lang w:val="en-US"/>
        </w:rPr>
      </w:pPr>
      <w:r w:rsidRPr="000728FC">
        <w:rPr>
          <w:lang w:val="en-US"/>
        </w:rPr>
        <w:lastRenderedPageBreak/>
        <w:t>Transitions Property (StateVertex)</w:t>
      </w:r>
    </w:p>
    <w:p w14:paraId="7C31B033"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194190C3" w14:textId="77777777" w:rsidR="00AC120B" w:rsidRPr="000728FC" w:rsidRDefault="00AC120B" w:rsidP="00AC120B">
      <w:pPr>
        <w:spacing w:after="45"/>
        <w:ind w:left="355" w:right="125"/>
        <w:rPr>
          <w:b/>
          <w:bCs/>
          <w:szCs w:val="20"/>
          <w:lang w:val="en-US"/>
        </w:rPr>
      </w:pPr>
      <w:r w:rsidRPr="000728FC">
        <w:rPr>
          <w:szCs w:val="20"/>
          <w:lang w:val="en-US"/>
        </w:rPr>
        <w:t>This property specifies all outgoing transitions of the state vertex (activity, state, decision, synchronization).</w:t>
      </w:r>
    </w:p>
    <w:p w14:paraId="035B429D" w14:textId="77777777" w:rsidR="00AC120B" w:rsidRPr="000728FC" w:rsidRDefault="00AC120B" w:rsidP="00AC120B">
      <w:pPr>
        <w:spacing w:after="45"/>
        <w:ind w:left="355" w:right="125"/>
        <w:rPr>
          <w:szCs w:val="20"/>
          <w:lang w:val="en-US"/>
        </w:rPr>
      </w:pPr>
      <w:r w:rsidRPr="000728FC">
        <w:rPr>
          <w:b/>
          <w:bCs/>
          <w:szCs w:val="20"/>
          <w:lang w:val="en-US"/>
        </w:rPr>
        <w:t>Note</w:t>
      </w:r>
      <w:r w:rsidRPr="000728FC">
        <w:rPr>
          <w:szCs w:val="20"/>
          <w:lang w:val="en-US"/>
        </w:rPr>
        <w:t>: This property is read-only.</w:t>
      </w:r>
    </w:p>
    <w:p w14:paraId="5F17363C" w14:textId="77777777" w:rsidR="00AC120B" w:rsidRPr="000728FC" w:rsidRDefault="00AC120B" w:rsidP="00AC120B">
      <w:pPr>
        <w:spacing w:after="45"/>
        <w:ind w:left="115" w:right="125"/>
        <w:rPr>
          <w:b/>
          <w:bCs/>
          <w:szCs w:val="20"/>
          <w:lang w:val="en-US"/>
        </w:rPr>
      </w:pPr>
    </w:p>
    <w:p w14:paraId="1888744A"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45E20237" w14:textId="77777777" w:rsidR="00AC120B" w:rsidRPr="000728FC" w:rsidRDefault="00AC120B" w:rsidP="00AC120B">
      <w:pPr>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myTransitionCollection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Transitions</w:t>
      </w:r>
    </w:p>
    <w:p w14:paraId="0A7BCED3" w14:textId="77777777" w:rsidR="00AC120B" w:rsidRPr="000728FC" w:rsidRDefault="00AC120B" w:rsidP="00AC120B">
      <w:pPr>
        <w:spacing w:after="45"/>
        <w:ind w:left="115" w:right="125"/>
        <w:rPr>
          <w:szCs w:val="20"/>
          <w:lang w:val="en-US"/>
        </w:rPr>
      </w:pPr>
    </w:p>
    <w:p w14:paraId="4ABA3C22" w14:textId="77777777" w:rsidR="00AC120B" w:rsidRPr="000728FC" w:rsidRDefault="00AC120B" w:rsidP="00AC120B">
      <w:pPr>
        <w:spacing w:after="45"/>
        <w:ind w:left="115" w:right="125"/>
        <w:rPr>
          <w:szCs w:val="20"/>
          <w:lang w:val="en-US"/>
        </w:rPr>
      </w:pPr>
      <w:r w:rsidRPr="000728FC">
        <w:rPr>
          <w:b/>
          <w:bCs/>
          <w:szCs w:val="20"/>
          <w:lang w:val="en-US"/>
        </w:rPr>
        <w:t>Property Type</w:t>
      </w:r>
    </w:p>
    <w:p w14:paraId="65A1C921" w14:textId="77777777" w:rsidR="00AC120B" w:rsidRPr="000728FC" w:rsidRDefault="00AC120B" w:rsidP="00AC120B">
      <w:pPr>
        <w:spacing w:after="115"/>
        <w:ind w:left="355" w:right="125"/>
        <w:rPr>
          <w:szCs w:val="20"/>
          <w:lang w:val="en-US"/>
        </w:rPr>
      </w:pPr>
      <w:r w:rsidRPr="000728FC">
        <w:rPr>
          <w:color w:val="008000"/>
          <w:szCs w:val="20"/>
          <w:u w:val="double"/>
          <w:lang w:val="en-US"/>
        </w:rPr>
        <w:t>TransitionCollection</w:t>
      </w:r>
      <w:r w:rsidRPr="000728FC">
        <w:rPr>
          <w:szCs w:val="20"/>
          <w:lang w:val="en-US"/>
        </w:rPr>
        <w:t xml:space="preserve"> </w:t>
      </w:r>
    </w:p>
    <w:p w14:paraId="4AF47262" w14:textId="71F4EF33" w:rsidR="00AC120B" w:rsidRPr="000728FC" w:rsidRDefault="00AC120B" w:rsidP="009E1DBB">
      <w:pPr>
        <w:pStyle w:val="Heading5"/>
        <w:rPr>
          <w:lang w:val="en-US"/>
        </w:rPr>
      </w:pPr>
      <w:r w:rsidRPr="000728FC">
        <w:rPr>
          <w:lang w:val="en-US"/>
        </w:rPr>
        <w:t>AddTransition Method (StateVertex)</w:t>
      </w:r>
    </w:p>
    <w:p w14:paraId="6B411F93" w14:textId="77777777" w:rsidR="00AC120B" w:rsidRPr="000728FC" w:rsidRDefault="00AC120B" w:rsidP="00AC120B">
      <w:pPr>
        <w:spacing w:after="45"/>
        <w:ind w:left="115" w:right="125"/>
        <w:rPr>
          <w:b/>
          <w:bCs/>
          <w:szCs w:val="20"/>
          <w:lang w:val="en-US"/>
        </w:rPr>
      </w:pPr>
      <w:r w:rsidRPr="000728FC">
        <w:rPr>
          <w:b/>
          <w:bCs/>
          <w:szCs w:val="20"/>
          <w:lang w:val="en-US"/>
        </w:rPr>
        <w:t>Note</w:t>
      </w:r>
      <w:r w:rsidRPr="000728FC">
        <w:rPr>
          <w:szCs w:val="20"/>
          <w:lang w:val="en-US"/>
        </w:rPr>
        <w:t xml:space="preserve">: This method has been superceded by the </w:t>
      </w:r>
      <w:r w:rsidRPr="000728FC">
        <w:rPr>
          <w:color w:val="008000"/>
          <w:szCs w:val="20"/>
          <w:u w:val="double"/>
          <w:lang w:val="en-US"/>
        </w:rPr>
        <w:t>AddTransitionToVertex</w:t>
      </w:r>
      <w:r w:rsidRPr="000728FC">
        <w:rPr>
          <w:szCs w:val="20"/>
          <w:lang w:val="en-US"/>
        </w:rPr>
        <w:t xml:space="preserve"> method.</w:t>
      </w:r>
    </w:p>
    <w:p w14:paraId="4F84C3C1"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33569CCE" w14:textId="77777777" w:rsidR="00AC120B" w:rsidRPr="000728FC" w:rsidRDefault="00AC120B" w:rsidP="00AC120B">
      <w:pPr>
        <w:spacing w:after="45"/>
        <w:ind w:left="265" w:right="125"/>
        <w:rPr>
          <w:szCs w:val="20"/>
          <w:lang w:val="en-US"/>
        </w:rPr>
      </w:pPr>
      <w:r w:rsidRPr="000728FC">
        <w:rPr>
          <w:szCs w:val="20"/>
          <w:lang w:val="en-US"/>
        </w:rPr>
        <w:t>This method adds a transition to a state vertex (activity, state, decision, synchronization).</w:t>
      </w:r>
    </w:p>
    <w:p w14:paraId="1CCA4E93" w14:textId="77777777" w:rsidR="00AC120B" w:rsidRPr="000728FC" w:rsidRDefault="00AC120B" w:rsidP="00AC120B">
      <w:pPr>
        <w:spacing w:after="45"/>
        <w:ind w:left="265" w:right="125"/>
        <w:rPr>
          <w:szCs w:val="20"/>
          <w:lang w:val="en-US"/>
        </w:rPr>
      </w:pPr>
    </w:p>
    <w:p w14:paraId="183518AC"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48004BF6" w14:textId="77777777" w:rsidR="00AC120B" w:rsidRPr="000728FC" w:rsidRDefault="00AC120B" w:rsidP="00AC120B">
      <w:pPr>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theTransition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AddTransition</w:t>
      </w:r>
      <w:r w:rsidRPr="000728FC">
        <w:rPr>
          <w:rFonts w:ascii="Courier New" w:hAnsi="Courier New" w:cs="Courier New"/>
          <w:sz w:val="22"/>
          <w:szCs w:val="22"/>
          <w:lang w:val="en-US"/>
        </w:rPr>
        <w:t xml:space="preserve"> (o</w:t>
      </w:r>
      <w:r w:rsidRPr="000728FC">
        <w:rPr>
          <w:rFonts w:ascii="Courier New" w:hAnsi="Courier New" w:cs="Courier New"/>
          <w:i/>
          <w:iCs/>
          <w:sz w:val="22"/>
          <w:szCs w:val="22"/>
          <w:lang w:val="en-US"/>
        </w:rPr>
        <w:t>nEvent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targetState</w:t>
      </w:r>
      <w:r w:rsidRPr="000728FC">
        <w:rPr>
          <w:rFonts w:ascii="Courier New" w:hAnsi="Courier New" w:cs="Courier New"/>
          <w:sz w:val="22"/>
          <w:szCs w:val="22"/>
          <w:lang w:val="en-US"/>
        </w:rPr>
        <w:t>)</w:t>
      </w:r>
    </w:p>
    <w:p w14:paraId="4E6EEF2A" w14:textId="77777777" w:rsidR="00AC120B" w:rsidRPr="000728FC" w:rsidRDefault="00AC120B" w:rsidP="00AC120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425AFF93" w14:textId="77777777" w:rsidTr="002C793C">
        <w:tc>
          <w:tcPr>
            <w:tcW w:w="2981" w:type="dxa"/>
            <w:tcBorders>
              <w:top w:val="nil"/>
              <w:left w:val="nil"/>
              <w:bottom w:val="nil"/>
              <w:right w:val="nil"/>
            </w:tcBorders>
          </w:tcPr>
          <w:p w14:paraId="10D9ED16" w14:textId="77777777" w:rsidR="00AC120B" w:rsidRDefault="00AC120B" w:rsidP="002C793C">
            <w:pPr>
              <w:spacing w:after="45"/>
              <w:ind w:left="115" w:right="125"/>
              <w:rPr>
                <w:szCs w:val="20"/>
              </w:rPr>
            </w:pPr>
            <w:r>
              <w:rPr>
                <w:b/>
                <w:bCs/>
                <w:szCs w:val="20"/>
              </w:rPr>
              <w:t>Element</w:t>
            </w:r>
          </w:p>
        </w:tc>
        <w:tc>
          <w:tcPr>
            <w:tcW w:w="5870" w:type="dxa"/>
            <w:tcBorders>
              <w:top w:val="nil"/>
              <w:left w:val="nil"/>
              <w:bottom w:val="nil"/>
              <w:right w:val="nil"/>
            </w:tcBorders>
          </w:tcPr>
          <w:p w14:paraId="13691BC5" w14:textId="77777777" w:rsidR="00AC120B" w:rsidRDefault="00AC120B" w:rsidP="002C793C">
            <w:pPr>
              <w:spacing w:after="45"/>
              <w:ind w:left="115" w:right="125"/>
              <w:rPr>
                <w:szCs w:val="20"/>
              </w:rPr>
            </w:pPr>
            <w:r>
              <w:rPr>
                <w:b/>
                <w:bCs/>
                <w:szCs w:val="20"/>
              </w:rPr>
              <w:t>Description</w:t>
            </w:r>
          </w:p>
        </w:tc>
      </w:tr>
      <w:tr w:rsidR="00AC120B" w:rsidRPr="00050476" w14:paraId="709E94E6" w14:textId="77777777" w:rsidTr="002C793C">
        <w:tc>
          <w:tcPr>
            <w:tcW w:w="2981" w:type="dxa"/>
            <w:tcBorders>
              <w:top w:val="nil"/>
              <w:left w:val="nil"/>
              <w:bottom w:val="nil"/>
              <w:right w:val="nil"/>
            </w:tcBorders>
          </w:tcPr>
          <w:p w14:paraId="380B8E48" w14:textId="77777777" w:rsidR="00AC120B" w:rsidRDefault="00AC120B" w:rsidP="002C793C">
            <w:pPr>
              <w:spacing w:after="45"/>
              <w:ind w:left="115" w:right="125"/>
              <w:rPr>
                <w:szCs w:val="20"/>
              </w:rPr>
            </w:pPr>
            <w:r>
              <w:rPr>
                <w:i/>
                <w:iCs/>
                <w:szCs w:val="20"/>
              </w:rPr>
              <w:t>theTransition</w:t>
            </w:r>
            <w:r>
              <w:rPr>
                <w:szCs w:val="20"/>
              </w:rPr>
              <w:t xml:space="preserve"> As </w:t>
            </w:r>
            <w:r>
              <w:rPr>
                <w:color w:val="008000"/>
                <w:szCs w:val="20"/>
                <w:u w:val="double"/>
              </w:rPr>
              <w:t>Transition</w:t>
            </w:r>
            <w:r>
              <w:rPr>
                <w:szCs w:val="20"/>
              </w:rPr>
              <w:t xml:space="preserve"> </w:t>
            </w:r>
          </w:p>
        </w:tc>
        <w:tc>
          <w:tcPr>
            <w:tcW w:w="5870" w:type="dxa"/>
            <w:tcBorders>
              <w:top w:val="nil"/>
              <w:left w:val="nil"/>
              <w:bottom w:val="nil"/>
              <w:right w:val="nil"/>
            </w:tcBorders>
          </w:tcPr>
          <w:p w14:paraId="2E5E3EDE" w14:textId="21C0074D" w:rsidR="00AC120B" w:rsidRDefault="00AC120B" w:rsidP="002C793C">
            <w:pPr>
              <w:spacing w:after="45"/>
              <w:ind w:left="115" w:right="125"/>
              <w:rPr>
                <w:szCs w:val="20"/>
                <w:lang w:val="en-US"/>
              </w:rPr>
            </w:pPr>
            <w:r>
              <w:rPr>
                <w:szCs w:val="20"/>
                <w:lang w:val="en-US"/>
              </w:rPr>
              <w:t>Creates and adds a transition to the specified state vertex</w:t>
            </w:r>
            <w:r w:rsidR="003608BA">
              <w:rPr>
                <w:szCs w:val="20"/>
                <w:lang w:val="en-US"/>
              </w:rPr>
              <w:t>.</w:t>
            </w:r>
          </w:p>
        </w:tc>
      </w:tr>
      <w:tr w:rsidR="00AC120B" w:rsidRPr="00050476" w14:paraId="3AD3AF9C" w14:textId="77777777" w:rsidTr="002C793C">
        <w:tc>
          <w:tcPr>
            <w:tcW w:w="2981" w:type="dxa"/>
            <w:tcBorders>
              <w:top w:val="nil"/>
              <w:left w:val="nil"/>
              <w:bottom w:val="nil"/>
              <w:right w:val="nil"/>
            </w:tcBorders>
          </w:tcPr>
          <w:p w14:paraId="0EC33BFC" w14:textId="77777777" w:rsidR="00AC120B" w:rsidRDefault="00AC120B" w:rsidP="002C793C">
            <w:pPr>
              <w:spacing w:after="45"/>
              <w:ind w:left="115" w:right="125"/>
              <w:rPr>
                <w:i/>
                <w:iCs/>
                <w:szCs w:val="20"/>
              </w:rPr>
            </w:pPr>
            <w:r>
              <w:rPr>
                <w:i/>
                <w:iCs/>
                <w:szCs w:val="20"/>
              </w:rPr>
              <w:t>myStateVertex</w:t>
            </w:r>
            <w:r>
              <w:rPr>
                <w:szCs w:val="20"/>
              </w:rPr>
              <w:t xml:space="preserve"> As </w:t>
            </w:r>
            <w:r>
              <w:rPr>
                <w:color w:val="008000"/>
                <w:szCs w:val="20"/>
                <w:u w:val="double"/>
              </w:rPr>
              <w:t>StateVertex</w:t>
            </w:r>
            <w:r>
              <w:rPr>
                <w:szCs w:val="20"/>
              </w:rPr>
              <w:t xml:space="preserve"> </w:t>
            </w:r>
          </w:p>
        </w:tc>
        <w:tc>
          <w:tcPr>
            <w:tcW w:w="5870" w:type="dxa"/>
            <w:tcBorders>
              <w:top w:val="nil"/>
              <w:left w:val="nil"/>
              <w:bottom w:val="nil"/>
              <w:right w:val="nil"/>
            </w:tcBorders>
          </w:tcPr>
          <w:p w14:paraId="72E0F2E8" w14:textId="5C897E52" w:rsidR="00AC120B" w:rsidRDefault="00AC120B" w:rsidP="002C793C">
            <w:pPr>
              <w:spacing w:after="45"/>
              <w:ind w:left="115" w:right="125"/>
              <w:rPr>
                <w:szCs w:val="20"/>
                <w:lang w:val="en-US"/>
              </w:rPr>
            </w:pPr>
            <w:r>
              <w:rPr>
                <w:szCs w:val="20"/>
                <w:lang w:val="en-US"/>
              </w:rPr>
              <w:t>State vertex to which to add the transition</w:t>
            </w:r>
            <w:r w:rsidR="003608BA">
              <w:rPr>
                <w:szCs w:val="20"/>
                <w:lang w:val="en-US"/>
              </w:rPr>
              <w:t>.</w:t>
            </w:r>
          </w:p>
        </w:tc>
      </w:tr>
      <w:tr w:rsidR="00AC120B" w:rsidRPr="00050476" w14:paraId="0ADA0AD9" w14:textId="77777777" w:rsidTr="002C793C">
        <w:tc>
          <w:tcPr>
            <w:tcW w:w="2981" w:type="dxa"/>
            <w:tcBorders>
              <w:top w:val="nil"/>
              <w:left w:val="nil"/>
              <w:bottom w:val="nil"/>
              <w:right w:val="nil"/>
            </w:tcBorders>
          </w:tcPr>
          <w:p w14:paraId="6604BAED" w14:textId="77777777" w:rsidR="00AC120B" w:rsidRDefault="00AC120B" w:rsidP="002C793C">
            <w:pPr>
              <w:spacing w:after="45"/>
              <w:ind w:left="115" w:right="125"/>
              <w:rPr>
                <w:szCs w:val="20"/>
              </w:rPr>
            </w:pPr>
            <w:r>
              <w:rPr>
                <w:i/>
                <w:iCs/>
                <w:szCs w:val="20"/>
              </w:rPr>
              <w:t>onEvent</w:t>
            </w:r>
            <w:r>
              <w:rPr>
                <w:szCs w:val="20"/>
              </w:rPr>
              <w:t xml:space="preserve"> As String</w:t>
            </w:r>
          </w:p>
        </w:tc>
        <w:tc>
          <w:tcPr>
            <w:tcW w:w="5870" w:type="dxa"/>
            <w:tcBorders>
              <w:top w:val="nil"/>
              <w:left w:val="nil"/>
              <w:bottom w:val="nil"/>
              <w:right w:val="nil"/>
            </w:tcBorders>
          </w:tcPr>
          <w:p w14:paraId="5E840C55" w14:textId="5EE4E3F2" w:rsidR="00AC120B" w:rsidRDefault="00AC120B" w:rsidP="002C793C">
            <w:pPr>
              <w:spacing w:after="45"/>
              <w:ind w:left="115" w:right="125"/>
              <w:rPr>
                <w:szCs w:val="20"/>
                <w:lang w:val="en-US"/>
              </w:rPr>
            </w:pPr>
            <w:r>
              <w:rPr>
                <w:szCs w:val="20"/>
                <w:lang w:val="en-US"/>
              </w:rPr>
              <w:t>Description of the event that triggers the transition</w:t>
            </w:r>
            <w:r w:rsidR="003608BA">
              <w:rPr>
                <w:szCs w:val="20"/>
                <w:lang w:val="en-US"/>
              </w:rPr>
              <w:t>.</w:t>
            </w:r>
          </w:p>
        </w:tc>
      </w:tr>
      <w:tr w:rsidR="00AC120B" w:rsidRPr="00050476" w14:paraId="25B39A7D" w14:textId="77777777" w:rsidTr="002C793C">
        <w:tc>
          <w:tcPr>
            <w:tcW w:w="2981" w:type="dxa"/>
            <w:tcBorders>
              <w:top w:val="nil"/>
              <w:left w:val="nil"/>
              <w:bottom w:val="nil"/>
              <w:right w:val="nil"/>
            </w:tcBorders>
          </w:tcPr>
          <w:p w14:paraId="69DEE4DF" w14:textId="77777777" w:rsidR="00AC120B" w:rsidRDefault="00AC120B" w:rsidP="002C793C">
            <w:pPr>
              <w:spacing w:after="45"/>
              <w:ind w:left="115" w:right="125"/>
              <w:rPr>
                <w:szCs w:val="20"/>
              </w:rPr>
            </w:pPr>
            <w:r>
              <w:rPr>
                <w:i/>
                <w:iCs/>
                <w:szCs w:val="20"/>
              </w:rPr>
              <w:t>targetState</w:t>
            </w:r>
            <w:r>
              <w:rPr>
                <w:szCs w:val="20"/>
              </w:rPr>
              <w:t xml:space="preserve"> As </w:t>
            </w:r>
            <w:r>
              <w:rPr>
                <w:color w:val="008000"/>
                <w:szCs w:val="20"/>
                <w:u w:val="double"/>
              </w:rPr>
              <w:t>State</w:t>
            </w:r>
            <w:r>
              <w:rPr>
                <w:szCs w:val="20"/>
              </w:rPr>
              <w:t xml:space="preserve"> </w:t>
            </w:r>
          </w:p>
        </w:tc>
        <w:tc>
          <w:tcPr>
            <w:tcW w:w="5870" w:type="dxa"/>
            <w:tcBorders>
              <w:top w:val="nil"/>
              <w:left w:val="nil"/>
              <w:bottom w:val="nil"/>
              <w:right w:val="nil"/>
            </w:tcBorders>
          </w:tcPr>
          <w:p w14:paraId="26FF2823" w14:textId="0E09A5FD" w:rsidR="00AC120B" w:rsidRDefault="00AC120B" w:rsidP="002C793C">
            <w:pPr>
              <w:spacing w:after="45"/>
              <w:ind w:left="115" w:right="125"/>
              <w:rPr>
                <w:szCs w:val="20"/>
                <w:lang w:val="en-US"/>
              </w:rPr>
            </w:pPr>
            <w:r>
              <w:rPr>
                <w:szCs w:val="20"/>
                <w:lang w:val="en-US"/>
              </w:rPr>
              <w:t>State that is the target of the transition</w:t>
            </w:r>
            <w:r w:rsidR="003608BA">
              <w:rPr>
                <w:szCs w:val="20"/>
                <w:lang w:val="en-US"/>
              </w:rPr>
              <w:t>.</w:t>
            </w:r>
          </w:p>
        </w:tc>
      </w:tr>
    </w:tbl>
    <w:p w14:paraId="763A63BB" w14:textId="77777777" w:rsidR="00AC120B" w:rsidRPr="000728FC" w:rsidRDefault="00AC120B" w:rsidP="00AC120B">
      <w:pPr>
        <w:spacing w:after="45"/>
        <w:ind w:left="115" w:right="125"/>
        <w:rPr>
          <w:szCs w:val="20"/>
          <w:lang w:val="en-US"/>
        </w:rPr>
      </w:pPr>
    </w:p>
    <w:p w14:paraId="3910F139" w14:textId="77777777" w:rsidR="00AC120B" w:rsidRPr="000728FC" w:rsidRDefault="00AC120B" w:rsidP="00AC120B">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A02EDF3" w14:textId="77777777" w:rsidR="00AC120B" w:rsidRPr="000728FC" w:rsidRDefault="00AC120B" w:rsidP="00AC120B">
      <w:pPr>
        <w:tabs>
          <w:tab w:val="left" w:pos="545"/>
        </w:tabs>
        <w:spacing w:after="45"/>
        <w:ind w:left="355" w:right="125" w:hanging="175"/>
        <w:rPr>
          <w:szCs w:val="20"/>
          <w:lang w:val="en-US"/>
        </w:rPr>
      </w:pPr>
      <w:r w:rsidRPr="000728FC">
        <w:rPr>
          <w:color w:val="008000"/>
          <w:szCs w:val="20"/>
          <w:u w:val="double"/>
          <w:lang w:val="en-US"/>
        </w:rPr>
        <w:t>DeleteTransition</w:t>
      </w:r>
      <w:r w:rsidRPr="000728FC">
        <w:rPr>
          <w:szCs w:val="20"/>
          <w:lang w:val="en-US"/>
        </w:rPr>
        <w:t xml:space="preserve"> </w:t>
      </w:r>
    </w:p>
    <w:p w14:paraId="74B8B50A" w14:textId="2331A40B" w:rsidR="00AC120B" w:rsidRPr="000728FC" w:rsidRDefault="00AC120B" w:rsidP="009E1DBB">
      <w:pPr>
        <w:pStyle w:val="Heading5"/>
        <w:rPr>
          <w:lang w:val="en-US"/>
        </w:rPr>
      </w:pPr>
      <w:r w:rsidRPr="000728FC">
        <w:rPr>
          <w:lang w:val="en-US"/>
        </w:rPr>
        <w:t>AddTransitionToVertex Method (StateVertex)</w:t>
      </w:r>
    </w:p>
    <w:p w14:paraId="661FB2CC"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691B1D24" w14:textId="77777777" w:rsidR="00AC120B" w:rsidRPr="000728FC" w:rsidRDefault="00AC120B" w:rsidP="00AC120B">
      <w:pPr>
        <w:spacing w:after="45"/>
        <w:ind w:left="265" w:right="125"/>
        <w:rPr>
          <w:szCs w:val="20"/>
          <w:lang w:val="en-US"/>
        </w:rPr>
      </w:pPr>
      <w:r w:rsidRPr="000728FC">
        <w:rPr>
          <w:szCs w:val="20"/>
          <w:lang w:val="en-US"/>
        </w:rPr>
        <w:t>This method adds a transition from one state vertex (activity, state, decision, synchronization) to another state vertex.</w:t>
      </w:r>
    </w:p>
    <w:p w14:paraId="5039D089" w14:textId="77777777" w:rsidR="00AC120B" w:rsidRPr="000728FC" w:rsidRDefault="00AC120B" w:rsidP="00AC120B">
      <w:pPr>
        <w:spacing w:after="45"/>
        <w:ind w:left="265" w:right="125"/>
        <w:rPr>
          <w:szCs w:val="20"/>
          <w:lang w:val="en-US"/>
        </w:rPr>
      </w:pPr>
    </w:p>
    <w:p w14:paraId="5501E52B"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44C194D0" w14:textId="77777777" w:rsidR="00AC120B" w:rsidRPr="000728FC" w:rsidRDefault="00AC120B" w:rsidP="00AC120B">
      <w:pPr>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objTransition</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objStateVertex</w:t>
      </w:r>
      <w:r w:rsidRPr="000728FC">
        <w:rPr>
          <w:rFonts w:ascii="Courier New" w:hAnsi="Courier New" w:cs="Courier New"/>
          <w:b/>
          <w:bCs/>
          <w:sz w:val="22"/>
          <w:szCs w:val="22"/>
          <w:lang w:val="en-US"/>
        </w:rPr>
        <w:t>.AddTransitionToVertex</w:t>
      </w:r>
      <w:r w:rsidRPr="000728FC">
        <w:rPr>
          <w:rFonts w:ascii="Courier New" w:hAnsi="Courier New" w:cs="Courier New"/>
          <w:sz w:val="22"/>
          <w:szCs w:val="22"/>
          <w:lang w:val="en-US"/>
        </w:rPr>
        <w:t xml:space="preserve"> </w:t>
      </w:r>
      <w:r w:rsidRPr="000728FC">
        <w:rPr>
          <w:rFonts w:ascii="Courier New" w:hAnsi="Courier New" w:cs="Courier New"/>
          <w:b/>
          <w:bCs/>
          <w:sz w:val="22"/>
          <w:szCs w:val="22"/>
          <w:lang w:val="en-US"/>
        </w:rPr>
        <w:t>(</w:t>
      </w:r>
      <w:r w:rsidRPr="000728FC">
        <w:rPr>
          <w:rFonts w:ascii="Courier New" w:hAnsi="Courier New" w:cs="Courier New"/>
          <w:i/>
          <w:iCs/>
          <w:sz w:val="22"/>
          <w:szCs w:val="22"/>
          <w:lang w:val="en-US"/>
        </w:rPr>
        <w:t>strOnEvent</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objTarget</w:t>
      </w:r>
      <w:r w:rsidRPr="000728FC">
        <w:rPr>
          <w:rFonts w:ascii="Courier New" w:hAnsi="Courier New" w:cs="Courier New"/>
          <w:b/>
          <w:bCs/>
          <w:sz w:val="22"/>
          <w:szCs w:val="22"/>
          <w:lang w:val="en-US"/>
        </w:rPr>
        <w:t>)</w:t>
      </w:r>
    </w:p>
    <w:p w14:paraId="5176C282" w14:textId="77777777" w:rsidR="00AC120B" w:rsidRPr="000728FC" w:rsidRDefault="00AC120B" w:rsidP="00AC120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5F4FCFF5" w14:textId="77777777" w:rsidTr="002C793C">
        <w:tc>
          <w:tcPr>
            <w:tcW w:w="2981" w:type="dxa"/>
            <w:tcBorders>
              <w:top w:val="nil"/>
              <w:left w:val="nil"/>
              <w:bottom w:val="nil"/>
              <w:right w:val="nil"/>
            </w:tcBorders>
          </w:tcPr>
          <w:p w14:paraId="5410D1FD" w14:textId="77777777" w:rsidR="00AC120B" w:rsidRDefault="00AC120B" w:rsidP="002C793C">
            <w:pPr>
              <w:spacing w:after="45"/>
              <w:ind w:left="115" w:right="125"/>
              <w:rPr>
                <w:szCs w:val="20"/>
              </w:rPr>
            </w:pPr>
            <w:r>
              <w:rPr>
                <w:b/>
                <w:bCs/>
                <w:szCs w:val="20"/>
              </w:rPr>
              <w:t>Element</w:t>
            </w:r>
          </w:p>
        </w:tc>
        <w:tc>
          <w:tcPr>
            <w:tcW w:w="5870" w:type="dxa"/>
            <w:tcBorders>
              <w:top w:val="nil"/>
              <w:left w:val="nil"/>
              <w:bottom w:val="nil"/>
              <w:right w:val="nil"/>
            </w:tcBorders>
          </w:tcPr>
          <w:p w14:paraId="2454ABCE" w14:textId="77777777" w:rsidR="00AC120B" w:rsidRDefault="00AC120B" w:rsidP="002C793C">
            <w:pPr>
              <w:spacing w:after="45"/>
              <w:ind w:left="115" w:right="125"/>
              <w:rPr>
                <w:szCs w:val="20"/>
              </w:rPr>
            </w:pPr>
            <w:r>
              <w:rPr>
                <w:b/>
                <w:bCs/>
                <w:szCs w:val="20"/>
              </w:rPr>
              <w:t>Description</w:t>
            </w:r>
          </w:p>
        </w:tc>
      </w:tr>
      <w:tr w:rsidR="00AC120B" w:rsidRPr="00050476" w14:paraId="1F1E5519" w14:textId="77777777" w:rsidTr="002C793C">
        <w:tc>
          <w:tcPr>
            <w:tcW w:w="2981" w:type="dxa"/>
            <w:tcBorders>
              <w:top w:val="nil"/>
              <w:left w:val="nil"/>
              <w:bottom w:val="nil"/>
              <w:right w:val="nil"/>
            </w:tcBorders>
          </w:tcPr>
          <w:p w14:paraId="13E9C6D8" w14:textId="77777777" w:rsidR="00AC120B" w:rsidRDefault="00AC120B" w:rsidP="002C793C">
            <w:pPr>
              <w:spacing w:after="45"/>
              <w:ind w:left="115" w:right="125"/>
              <w:rPr>
                <w:szCs w:val="20"/>
              </w:rPr>
            </w:pPr>
            <w:r>
              <w:rPr>
                <w:i/>
                <w:iCs/>
                <w:szCs w:val="20"/>
              </w:rPr>
              <w:t>objTransition</w:t>
            </w:r>
            <w:r>
              <w:rPr>
                <w:szCs w:val="20"/>
              </w:rPr>
              <w:t xml:space="preserve"> As </w:t>
            </w:r>
            <w:r>
              <w:rPr>
                <w:color w:val="008000"/>
                <w:szCs w:val="20"/>
                <w:u w:val="double"/>
              </w:rPr>
              <w:t>Transition</w:t>
            </w:r>
            <w:r>
              <w:rPr>
                <w:szCs w:val="20"/>
              </w:rPr>
              <w:t xml:space="preserve"> </w:t>
            </w:r>
          </w:p>
        </w:tc>
        <w:tc>
          <w:tcPr>
            <w:tcW w:w="5870" w:type="dxa"/>
            <w:tcBorders>
              <w:top w:val="nil"/>
              <w:left w:val="nil"/>
              <w:bottom w:val="nil"/>
              <w:right w:val="nil"/>
            </w:tcBorders>
          </w:tcPr>
          <w:p w14:paraId="0A7E01F9" w14:textId="426EF843" w:rsidR="00AC120B" w:rsidRDefault="00AC120B" w:rsidP="002C793C">
            <w:pPr>
              <w:spacing w:after="45"/>
              <w:ind w:left="115" w:right="125"/>
              <w:rPr>
                <w:szCs w:val="20"/>
                <w:lang w:val="en-US"/>
              </w:rPr>
            </w:pPr>
            <w:r>
              <w:rPr>
                <w:szCs w:val="20"/>
                <w:lang w:val="en-US"/>
              </w:rPr>
              <w:t>Creates and adds a transition</w:t>
            </w:r>
            <w:r w:rsidR="003608BA">
              <w:rPr>
                <w:szCs w:val="20"/>
                <w:lang w:val="en-US"/>
              </w:rPr>
              <w:t>.</w:t>
            </w:r>
          </w:p>
        </w:tc>
      </w:tr>
      <w:tr w:rsidR="00AC120B" w:rsidRPr="00050476" w14:paraId="3D63583B" w14:textId="77777777" w:rsidTr="002C793C">
        <w:tc>
          <w:tcPr>
            <w:tcW w:w="2981" w:type="dxa"/>
            <w:tcBorders>
              <w:top w:val="nil"/>
              <w:left w:val="nil"/>
              <w:bottom w:val="nil"/>
              <w:right w:val="nil"/>
            </w:tcBorders>
          </w:tcPr>
          <w:p w14:paraId="69B356ED" w14:textId="77777777" w:rsidR="00AC120B" w:rsidRDefault="00AC120B" w:rsidP="002C793C">
            <w:pPr>
              <w:spacing w:after="45"/>
              <w:ind w:left="115" w:right="125"/>
              <w:rPr>
                <w:i/>
                <w:iCs/>
                <w:szCs w:val="20"/>
              </w:rPr>
            </w:pPr>
            <w:r>
              <w:rPr>
                <w:i/>
                <w:iCs/>
                <w:szCs w:val="20"/>
              </w:rPr>
              <w:lastRenderedPageBreak/>
              <w:t>objStateVertex</w:t>
            </w:r>
            <w:r>
              <w:rPr>
                <w:szCs w:val="20"/>
              </w:rPr>
              <w:t xml:space="preserve"> As </w:t>
            </w:r>
            <w:r>
              <w:rPr>
                <w:color w:val="008000"/>
                <w:szCs w:val="20"/>
                <w:u w:val="double"/>
              </w:rPr>
              <w:t>StateVertex</w:t>
            </w:r>
            <w:r>
              <w:rPr>
                <w:szCs w:val="20"/>
              </w:rPr>
              <w:t xml:space="preserve"> </w:t>
            </w:r>
          </w:p>
        </w:tc>
        <w:tc>
          <w:tcPr>
            <w:tcW w:w="5870" w:type="dxa"/>
            <w:tcBorders>
              <w:top w:val="nil"/>
              <w:left w:val="nil"/>
              <w:bottom w:val="nil"/>
              <w:right w:val="nil"/>
            </w:tcBorders>
          </w:tcPr>
          <w:p w14:paraId="201AC0CE" w14:textId="3636FA02" w:rsidR="00AC120B" w:rsidRDefault="00AC120B" w:rsidP="002C793C">
            <w:pPr>
              <w:spacing w:after="45"/>
              <w:ind w:left="115" w:right="125"/>
              <w:rPr>
                <w:szCs w:val="20"/>
                <w:lang w:val="en-US"/>
              </w:rPr>
            </w:pPr>
            <w:r>
              <w:rPr>
                <w:szCs w:val="20"/>
                <w:lang w:val="en-US"/>
              </w:rPr>
              <w:t>State vertex (activity, state, decision, synchronization) to which to add the transition</w:t>
            </w:r>
            <w:r w:rsidR="003608BA">
              <w:rPr>
                <w:szCs w:val="20"/>
                <w:lang w:val="en-US"/>
              </w:rPr>
              <w:t>.</w:t>
            </w:r>
          </w:p>
        </w:tc>
      </w:tr>
      <w:tr w:rsidR="00AC120B" w:rsidRPr="00050476" w14:paraId="3DE9172E" w14:textId="77777777" w:rsidTr="002C793C">
        <w:tc>
          <w:tcPr>
            <w:tcW w:w="2981" w:type="dxa"/>
            <w:tcBorders>
              <w:top w:val="nil"/>
              <w:left w:val="nil"/>
              <w:bottom w:val="nil"/>
              <w:right w:val="nil"/>
            </w:tcBorders>
          </w:tcPr>
          <w:p w14:paraId="273CAE85" w14:textId="77777777" w:rsidR="00AC120B" w:rsidRDefault="00AC120B" w:rsidP="002C793C">
            <w:pPr>
              <w:spacing w:after="45"/>
              <w:ind w:left="115" w:right="125"/>
              <w:rPr>
                <w:szCs w:val="20"/>
              </w:rPr>
            </w:pPr>
            <w:r>
              <w:rPr>
                <w:i/>
                <w:iCs/>
                <w:szCs w:val="20"/>
              </w:rPr>
              <w:t>strOnEvent</w:t>
            </w:r>
            <w:r>
              <w:rPr>
                <w:szCs w:val="20"/>
              </w:rPr>
              <w:t xml:space="preserve"> As String</w:t>
            </w:r>
          </w:p>
        </w:tc>
        <w:tc>
          <w:tcPr>
            <w:tcW w:w="5870" w:type="dxa"/>
            <w:tcBorders>
              <w:top w:val="nil"/>
              <w:left w:val="nil"/>
              <w:bottom w:val="nil"/>
              <w:right w:val="nil"/>
            </w:tcBorders>
          </w:tcPr>
          <w:p w14:paraId="5DFFEB0C" w14:textId="7621E621" w:rsidR="00AC120B" w:rsidRDefault="00AC120B" w:rsidP="002C793C">
            <w:pPr>
              <w:spacing w:after="45"/>
              <w:ind w:left="115" w:right="125"/>
              <w:rPr>
                <w:szCs w:val="20"/>
                <w:lang w:val="en-US"/>
              </w:rPr>
            </w:pPr>
            <w:r>
              <w:rPr>
                <w:szCs w:val="20"/>
                <w:lang w:val="en-US"/>
              </w:rPr>
              <w:t>Description of the event that triggers the transition</w:t>
            </w:r>
            <w:r w:rsidR="003608BA">
              <w:rPr>
                <w:szCs w:val="20"/>
                <w:lang w:val="en-US"/>
              </w:rPr>
              <w:t>.</w:t>
            </w:r>
          </w:p>
        </w:tc>
      </w:tr>
      <w:tr w:rsidR="00AC120B" w:rsidRPr="00050476" w14:paraId="5C5E5E42" w14:textId="77777777" w:rsidTr="002C793C">
        <w:tc>
          <w:tcPr>
            <w:tcW w:w="2981" w:type="dxa"/>
            <w:tcBorders>
              <w:top w:val="nil"/>
              <w:left w:val="nil"/>
              <w:bottom w:val="nil"/>
              <w:right w:val="nil"/>
            </w:tcBorders>
          </w:tcPr>
          <w:p w14:paraId="322B282A" w14:textId="77777777" w:rsidR="00AC120B" w:rsidRDefault="00AC120B" w:rsidP="002C793C">
            <w:pPr>
              <w:spacing w:after="45"/>
              <w:ind w:left="115" w:right="125"/>
              <w:rPr>
                <w:szCs w:val="20"/>
              </w:rPr>
            </w:pPr>
            <w:r>
              <w:rPr>
                <w:i/>
                <w:iCs/>
                <w:szCs w:val="20"/>
              </w:rPr>
              <w:t>objTarget</w:t>
            </w:r>
            <w:r>
              <w:rPr>
                <w:szCs w:val="20"/>
              </w:rPr>
              <w:t xml:space="preserve"> As </w:t>
            </w:r>
            <w:r>
              <w:rPr>
                <w:color w:val="008000"/>
                <w:szCs w:val="20"/>
                <w:u w:val="double"/>
              </w:rPr>
              <w:t>StateVertex</w:t>
            </w:r>
            <w:r>
              <w:rPr>
                <w:szCs w:val="20"/>
              </w:rPr>
              <w:t xml:space="preserve"> </w:t>
            </w:r>
          </w:p>
        </w:tc>
        <w:tc>
          <w:tcPr>
            <w:tcW w:w="5870" w:type="dxa"/>
            <w:tcBorders>
              <w:top w:val="nil"/>
              <w:left w:val="nil"/>
              <w:bottom w:val="nil"/>
              <w:right w:val="nil"/>
            </w:tcBorders>
          </w:tcPr>
          <w:p w14:paraId="3CB08EAD" w14:textId="0D86842A" w:rsidR="00AC120B" w:rsidRDefault="00AC120B" w:rsidP="002C793C">
            <w:pPr>
              <w:spacing w:after="45"/>
              <w:ind w:left="115" w:right="125"/>
              <w:rPr>
                <w:szCs w:val="20"/>
                <w:lang w:val="en-US"/>
              </w:rPr>
            </w:pPr>
            <w:r>
              <w:rPr>
                <w:szCs w:val="20"/>
                <w:lang w:val="en-US"/>
              </w:rPr>
              <w:t>State vertex (activity, state, decision, synchronization) that is the target of the transition</w:t>
            </w:r>
            <w:r w:rsidR="003608BA">
              <w:rPr>
                <w:szCs w:val="20"/>
                <w:lang w:val="en-US"/>
              </w:rPr>
              <w:t>.</w:t>
            </w:r>
          </w:p>
        </w:tc>
      </w:tr>
    </w:tbl>
    <w:p w14:paraId="2B52FAE5" w14:textId="77777777" w:rsidR="00AC120B" w:rsidRPr="000728FC" w:rsidRDefault="00AC120B" w:rsidP="00AC120B">
      <w:pPr>
        <w:spacing w:after="45"/>
        <w:ind w:left="115" w:right="125"/>
        <w:rPr>
          <w:szCs w:val="20"/>
          <w:lang w:val="en-US"/>
        </w:rPr>
      </w:pPr>
    </w:p>
    <w:p w14:paraId="296FF2C4" w14:textId="77777777" w:rsidR="00AC120B" w:rsidRPr="000728FC" w:rsidRDefault="00AC120B" w:rsidP="00AC120B">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6C11F4C" w14:textId="77777777" w:rsidR="00AC120B" w:rsidRPr="000728FC" w:rsidRDefault="00AC120B" w:rsidP="00AC120B">
      <w:pPr>
        <w:tabs>
          <w:tab w:val="left" w:pos="545"/>
        </w:tabs>
        <w:spacing w:after="45"/>
        <w:ind w:left="355" w:right="125" w:hanging="175"/>
        <w:rPr>
          <w:szCs w:val="20"/>
          <w:lang w:val="en-US"/>
        </w:rPr>
      </w:pPr>
      <w:r w:rsidRPr="000728FC">
        <w:rPr>
          <w:color w:val="008000"/>
          <w:szCs w:val="20"/>
          <w:u w:val="double"/>
          <w:lang w:val="en-US"/>
        </w:rPr>
        <w:t>DeleteTransition</w:t>
      </w:r>
      <w:r w:rsidRPr="000728FC">
        <w:rPr>
          <w:szCs w:val="20"/>
          <w:lang w:val="en-US"/>
        </w:rPr>
        <w:t xml:space="preserve"> </w:t>
      </w:r>
    </w:p>
    <w:p w14:paraId="4CCC80FA" w14:textId="7C89029D" w:rsidR="00AC120B" w:rsidRPr="000728FC" w:rsidRDefault="00AC120B" w:rsidP="009E1DBB">
      <w:pPr>
        <w:pStyle w:val="Heading5"/>
        <w:rPr>
          <w:lang w:val="en-US"/>
        </w:rPr>
      </w:pPr>
      <w:r w:rsidRPr="000728FC">
        <w:rPr>
          <w:lang w:val="en-US"/>
        </w:rPr>
        <w:t>DeleteTransition Method (StateVertex)</w:t>
      </w:r>
    </w:p>
    <w:p w14:paraId="1E1DA94E"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72F4D001" w14:textId="77777777" w:rsidR="00AC120B" w:rsidRPr="000728FC" w:rsidRDefault="00AC120B" w:rsidP="00AC120B">
      <w:pPr>
        <w:spacing w:after="45"/>
        <w:ind w:left="265" w:right="125"/>
        <w:rPr>
          <w:szCs w:val="20"/>
          <w:lang w:val="en-US"/>
        </w:rPr>
      </w:pPr>
      <w:r w:rsidRPr="000728FC">
        <w:rPr>
          <w:szCs w:val="20"/>
          <w:lang w:val="en-US"/>
        </w:rPr>
        <w:t>This method deletes a transition from a state vertex (activity, state, decision, synchronization).</w:t>
      </w:r>
    </w:p>
    <w:p w14:paraId="34DC98D2" w14:textId="77777777" w:rsidR="00AC120B" w:rsidRPr="000728FC" w:rsidRDefault="00AC120B" w:rsidP="00AC120B">
      <w:pPr>
        <w:spacing w:after="45"/>
        <w:ind w:left="265" w:right="125"/>
        <w:rPr>
          <w:szCs w:val="20"/>
          <w:lang w:val="en-US"/>
        </w:rPr>
      </w:pPr>
    </w:p>
    <w:p w14:paraId="0DDF7DD8"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51EB7ADE" w14:textId="77777777" w:rsidR="00AC120B" w:rsidRPr="000728FC" w:rsidRDefault="00AC120B" w:rsidP="00AC120B">
      <w:pPr>
        <w:spacing w:before="45" w:after="55"/>
        <w:ind w:left="805" w:right="125" w:hanging="535"/>
        <w:rPr>
          <w:rFonts w:ascii="Courier New" w:hAnsi="Courier New" w:cs="Courier New"/>
          <w:b/>
          <w:bCs/>
          <w:sz w:val="22"/>
          <w:szCs w:val="22"/>
          <w:lang w:val="en-US"/>
        </w:rPr>
      </w:pPr>
      <w:r w:rsidRPr="000728FC">
        <w:rPr>
          <w:rFonts w:ascii="Courier New" w:hAnsi="Courier New" w:cs="Courier New"/>
          <w:i/>
          <w:iCs/>
          <w:sz w:val="22"/>
          <w:szCs w:val="22"/>
          <w:lang w:val="en-US"/>
        </w:rPr>
        <w:t>isTransitionDeleted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DeleteTransition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theTransition</w:t>
      </w:r>
      <w:r w:rsidRPr="000728FC">
        <w:rPr>
          <w:rFonts w:ascii="Courier New" w:hAnsi="Courier New" w:cs="Courier New"/>
          <w:sz w:val="22"/>
          <w:szCs w:val="22"/>
          <w:lang w:val="en-US"/>
        </w:rPr>
        <w:t>)</w:t>
      </w:r>
    </w:p>
    <w:p w14:paraId="51D587B7" w14:textId="77777777" w:rsidR="00AC120B" w:rsidRPr="000728FC" w:rsidRDefault="00AC120B" w:rsidP="00AC120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40AA34E6" w14:textId="77777777" w:rsidTr="002C793C">
        <w:tc>
          <w:tcPr>
            <w:tcW w:w="2981" w:type="dxa"/>
            <w:tcBorders>
              <w:top w:val="nil"/>
              <w:left w:val="nil"/>
              <w:bottom w:val="nil"/>
              <w:right w:val="nil"/>
            </w:tcBorders>
          </w:tcPr>
          <w:p w14:paraId="07C454FF" w14:textId="77777777" w:rsidR="00AC120B" w:rsidRDefault="00AC120B" w:rsidP="002C793C">
            <w:pPr>
              <w:spacing w:after="45"/>
              <w:ind w:left="115" w:right="125"/>
              <w:rPr>
                <w:szCs w:val="20"/>
              </w:rPr>
            </w:pPr>
            <w:r>
              <w:rPr>
                <w:b/>
                <w:bCs/>
                <w:szCs w:val="20"/>
              </w:rPr>
              <w:t>Element</w:t>
            </w:r>
          </w:p>
        </w:tc>
        <w:tc>
          <w:tcPr>
            <w:tcW w:w="5870" w:type="dxa"/>
            <w:tcBorders>
              <w:top w:val="nil"/>
              <w:left w:val="nil"/>
              <w:bottom w:val="nil"/>
              <w:right w:val="nil"/>
            </w:tcBorders>
          </w:tcPr>
          <w:p w14:paraId="11FD6221" w14:textId="77777777" w:rsidR="00AC120B" w:rsidRDefault="00AC120B" w:rsidP="002C793C">
            <w:pPr>
              <w:spacing w:after="45"/>
              <w:ind w:left="115" w:right="125"/>
              <w:rPr>
                <w:szCs w:val="20"/>
              </w:rPr>
            </w:pPr>
            <w:r>
              <w:rPr>
                <w:b/>
                <w:bCs/>
                <w:szCs w:val="20"/>
              </w:rPr>
              <w:t>Description</w:t>
            </w:r>
          </w:p>
        </w:tc>
      </w:tr>
      <w:tr w:rsidR="00AC120B" w:rsidRPr="00050476" w14:paraId="2D224456" w14:textId="77777777" w:rsidTr="002C793C">
        <w:tc>
          <w:tcPr>
            <w:tcW w:w="2981" w:type="dxa"/>
            <w:tcBorders>
              <w:top w:val="nil"/>
              <w:left w:val="nil"/>
              <w:bottom w:val="nil"/>
              <w:right w:val="nil"/>
            </w:tcBorders>
          </w:tcPr>
          <w:p w14:paraId="5CBC3C23" w14:textId="77777777" w:rsidR="00AC120B" w:rsidRDefault="00AC120B" w:rsidP="002C793C">
            <w:pPr>
              <w:spacing w:after="45"/>
              <w:ind w:left="115" w:right="125"/>
              <w:rPr>
                <w:szCs w:val="20"/>
              </w:rPr>
            </w:pPr>
            <w:r>
              <w:rPr>
                <w:i/>
                <w:iCs/>
                <w:szCs w:val="20"/>
              </w:rPr>
              <w:t>isTransitionDeleted</w:t>
            </w:r>
            <w:r>
              <w:rPr>
                <w:szCs w:val="20"/>
              </w:rPr>
              <w:t xml:space="preserve"> As Boolean</w:t>
            </w:r>
          </w:p>
        </w:tc>
        <w:tc>
          <w:tcPr>
            <w:tcW w:w="5870" w:type="dxa"/>
            <w:tcBorders>
              <w:top w:val="nil"/>
              <w:left w:val="nil"/>
              <w:bottom w:val="nil"/>
              <w:right w:val="nil"/>
            </w:tcBorders>
          </w:tcPr>
          <w:p w14:paraId="3C5BE9B9" w14:textId="2F364C8E" w:rsidR="00AC120B" w:rsidRDefault="00AC120B" w:rsidP="002C793C">
            <w:pPr>
              <w:spacing w:after="45"/>
              <w:ind w:left="115" w:right="125"/>
              <w:rPr>
                <w:szCs w:val="20"/>
                <w:lang w:val="en-US"/>
              </w:rPr>
            </w:pPr>
            <w:r>
              <w:rPr>
                <w:szCs w:val="20"/>
                <w:lang w:val="en-US"/>
              </w:rPr>
              <w:t>Returns a value of TRUE if the transition is successfully deleted from the specified state vertex</w:t>
            </w:r>
            <w:r w:rsidR="003608BA">
              <w:rPr>
                <w:szCs w:val="20"/>
                <w:lang w:val="en-US"/>
              </w:rPr>
              <w:t>.</w:t>
            </w:r>
          </w:p>
        </w:tc>
      </w:tr>
      <w:tr w:rsidR="00AC120B" w:rsidRPr="00050476" w14:paraId="52691516" w14:textId="77777777" w:rsidTr="002C793C">
        <w:tc>
          <w:tcPr>
            <w:tcW w:w="2981" w:type="dxa"/>
            <w:tcBorders>
              <w:top w:val="nil"/>
              <w:left w:val="nil"/>
              <w:bottom w:val="nil"/>
              <w:right w:val="nil"/>
            </w:tcBorders>
          </w:tcPr>
          <w:p w14:paraId="16A460D3" w14:textId="77777777" w:rsidR="00AC120B" w:rsidRDefault="00AC120B" w:rsidP="002C793C">
            <w:pPr>
              <w:spacing w:after="45"/>
              <w:ind w:left="115" w:right="125"/>
              <w:rPr>
                <w:i/>
                <w:iCs/>
                <w:szCs w:val="20"/>
              </w:rPr>
            </w:pPr>
            <w:r>
              <w:rPr>
                <w:i/>
                <w:iCs/>
                <w:szCs w:val="20"/>
              </w:rPr>
              <w:t>myStateVertex</w:t>
            </w:r>
            <w:r>
              <w:rPr>
                <w:szCs w:val="20"/>
              </w:rPr>
              <w:t xml:space="preserve"> As </w:t>
            </w:r>
            <w:r>
              <w:rPr>
                <w:color w:val="008000"/>
                <w:szCs w:val="20"/>
                <w:u w:val="double"/>
              </w:rPr>
              <w:t>StateVertex</w:t>
            </w:r>
            <w:r>
              <w:rPr>
                <w:szCs w:val="20"/>
              </w:rPr>
              <w:t xml:space="preserve"> </w:t>
            </w:r>
          </w:p>
        </w:tc>
        <w:tc>
          <w:tcPr>
            <w:tcW w:w="5870" w:type="dxa"/>
            <w:tcBorders>
              <w:top w:val="nil"/>
              <w:left w:val="nil"/>
              <w:bottom w:val="nil"/>
              <w:right w:val="nil"/>
            </w:tcBorders>
          </w:tcPr>
          <w:p w14:paraId="3B23405D" w14:textId="51239F74" w:rsidR="00AC120B" w:rsidRDefault="00AC120B" w:rsidP="002C793C">
            <w:pPr>
              <w:spacing w:after="45"/>
              <w:ind w:left="115" w:right="125"/>
              <w:rPr>
                <w:szCs w:val="20"/>
                <w:lang w:val="en-US"/>
              </w:rPr>
            </w:pPr>
            <w:r>
              <w:rPr>
                <w:szCs w:val="20"/>
                <w:lang w:val="en-US"/>
              </w:rPr>
              <w:t>State vertex from which to delete the transition</w:t>
            </w:r>
            <w:r w:rsidR="003608BA">
              <w:rPr>
                <w:szCs w:val="20"/>
                <w:lang w:val="en-US"/>
              </w:rPr>
              <w:t>.</w:t>
            </w:r>
          </w:p>
        </w:tc>
      </w:tr>
      <w:tr w:rsidR="00AC120B" w:rsidRPr="00050476" w14:paraId="693B5ABF" w14:textId="77777777" w:rsidTr="002C793C">
        <w:tc>
          <w:tcPr>
            <w:tcW w:w="2981" w:type="dxa"/>
            <w:tcBorders>
              <w:top w:val="nil"/>
              <w:left w:val="nil"/>
              <w:bottom w:val="nil"/>
              <w:right w:val="nil"/>
            </w:tcBorders>
          </w:tcPr>
          <w:p w14:paraId="245ADD03" w14:textId="77777777" w:rsidR="00AC120B" w:rsidRDefault="00AC120B" w:rsidP="002C793C">
            <w:pPr>
              <w:spacing w:after="45"/>
              <w:ind w:left="115" w:right="125"/>
              <w:rPr>
                <w:szCs w:val="20"/>
              </w:rPr>
            </w:pPr>
            <w:r>
              <w:rPr>
                <w:i/>
                <w:iCs/>
                <w:szCs w:val="20"/>
              </w:rPr>
              <w:t>theTransition</w:t>
            </w:r>
            <w:r>
              <w:rPr>
                <w:szCs w:val="20"/>
              </w:rPr>
              <w:t xml:space="preserve"> As </w:t>
            </w:r>
            <w:r>
              <w:rPr>
                <w:color w:val="008000"/>
                <w:szCs w:val="20"/>
                <w:u w:val="double"/>
              </w:rPr>
              <w:t>Transition</w:t>
            </w:r>
            <w:r>
              <w:rPr>
                <w:szCs w:val="20"/>
              </w:rPr>
              <w:t xml:space="preserve"> </w:t>
            </w:r>
          </w:p>
        </w:tc>
        <w:tc>
          <w:tcPr>
            <w:tcW w:w="5870" w:type="dxa"/>
            <w:tcBorders>
              <w:top w:val="nil"/>
              <w:left w:val="nil"/>
              <w:bottom w:val="nil"/>
              <w:right w:val="nil"/>
            </w:tcBorders>
          </w:tcPr>
          <w:p w14:paraId="4CDD84C5" w14:textId="5EA90400" w:rsidR="00AC120B" w:rsidRDefault="00AC120B" w:rsidP="002C793C">
            <w:pPr>
              <w:spacing w:after="45"/>
              <w:ind w:left="115" w:right="125"/>
              <w:rPr>
                <w:szCs w:val="20"/>
                <w:lang w:val="en-US"/>
              </w:rPr>
            </w:pPr>
            <w:r>
              <w:rPr>
                <w:szCs w:val="20"/>
                <w:lang w:val="en-US"/>
              </w:rPr>
              <w:t>Transition to delete from the state vertex</w:t>
            </w:r>
            <w:r w:rsidR="003608BA">
              <w:rPr>
                <w:szCs w:val="20"/>
                <w:lang w:val="en-US"/>
              </w:rPr>
              <w:t>.</w:t>
            </w:r>
          </w:p>
        </w:tc>
      </w:tr>
    </w:tbl>
    <w:p w14:paraId="251541C8" w14:textId="77777777" w:rsidR="00AC120B" w:rsidRPr="000728FC" w:rsidRDefault="00AC120B" w:rsidP="00AC120B">
      <w:pPr>
        <w:spacing w:after="45"/>
        <w:ind w:left="115" w:right="125"/>
        <w:rPr>
          <w:szCs w:val="20"/>
          <w:lang w:val="en-US"/>
        </w:rPr>
      </w:pPr>
    </w:p>
    <w:p w14:paraId="3B895AD1" w14:textId="77777777" w:rsidR="00AC120B" w:rsidRPr="000728FC" w:rsidRDefault="00AC120B" w:rsidP="00AC120B">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F6DD081" w14:textId="77777777" w:rsidR="00AC120B" w:rsidRPr="000728FC" w:rsidRDefault="00AC120B" w:rsidP="00AC120B">
      <w:pPr>
        <w:tabs>
          <w:tab w:val="left" w:pos="545"/>
        </w:tabs>
        <w:spacing w:after="45"/>
        <w:ind w:left="355" w:right="125" w:hanging="175"/>
        <w:rPr>
          <w:szCs w:val="20"/>
          <w:lang w:val="en-US"/>
        </w:rPr>
      </w:pPr>
      <w:r w:rsidRPr="000728FC">
        <w:rPr>
          <w:color w:val="008000"/>
          <w:szCs w:val="20"/>
          <w:u w:val="double"/>
          <w:lang w:val="en-US"/>
        </w:rPr>
        <w:t>AddTransitionToVertex</w:t>
      </w:r>
      <w:r w:rsidRPr="000728FC">
        <w:rPr>
          <w:szCs w:val="20"/>
          <w:lang w:val="en-US"/>
        </w:rPr>
        <w:t xml:space="preserve"> </w:t>
      </w:r>
    </w:p>
    <w:p w14:paraId="2A5E291E" w14:textId="150B4C32" w:rsidR="00AC120B" w:rsidRPr="000728FC" w:rsidRDefault="00AC120B" w:rsidP="009E1DBB">
      <w:pPr>
        <w:pStyle w:val="Heading5"/>
        <w:rPr>
          <w:lang w:val="en-US"/>
        </w:rPr>
      </w:pPr>
      <w:r w:rsidRPr="000728FC">
        <w:rPr>
          <w:lang w:val="en-US"/>
        </w:rPr>
        <w:t>GetSwimLanes Method (StateVertex)</w:t>
      </w:r>
    </w:p>
    <w:p w14:paraId="03254BF9"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48E047F4" w14:textId="77777777" w:rsidR="00AC120B" w:rsidRPr="000728FC" w:rsidRDefault="00AC120B" w:rsidP="00AC120B">
      <w:pPr>
        <w:spacing w:after="45"/>
        <w:ind w:left="265" w:right="125"/>
        <w:rPr>
          <w:szCs w:val="20"/>
          <w:lang w:val="en-US"/>
        </w:rPr>
      </w:pPr>
      <w:r w:rsidRPr="000728FC">
        <w:rPr>
          <w:szCs w:val="20"/>
          <w:lang w:val="en-US"/>
        </w:rPr>
        <w:t>This method retrieves all swimlanes in which the state vertex’s view is displayed.</w:t>
      </w:r>
    </w:p>
    <w:p w14:paraId="5F3533D5" w14:textId="77777777" w:rsidR="00AC120B" w:rsidRPr="000728FC" w:rsidRDefault="00AC120B" w:rsidP="00AC120B">
      <w:pPr>
        <w:spacing w:after="45"/>
        <w:ind w:left="265" w:right="125"/>
        <w:rPr>
          <w:szCs w:val="20"/>
          <w:lang w:val="en-US"/>
        </w:rPr>
      </w:pPr>
    </w:p>
    <w:p w14:paraId="17125B35"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3641B827" w14:textId="77777777" w:rsidR="00AC120B" w:rsidRPr="000728FC" w:rsidRDefault="00AC120B" w:rsidP="00AC120B">
      <w:pPr>
        <w:spacing w:before="45" w:after="55"/>
        <w:ind w:left="80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theSwimLaneCollection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myStateVertex</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GetSwimLanes</w:t>
      </w:r>
      <w:r w:rsidRPr="000728FC">
        <w:rPr>
          <w:rFonts w:ascii="Courier New" w:hAnsi="Courier New" w:cs="Courier New"/>
          <w:sz w:val="22"/>
          <w:szCs w:val="22"/>
          <w:lang w:val="en-US"/>
        </w:rPr>
        <w:t xml:space="preserve"> ()</w:t>
      </w:r>
    </w:p>
    <w:p w14:paraId="124276FA" w14:textId="77777777" w:rsidR="00AC120B" w:rsidRPr="000728FC" w:rsidRDefault="00AC120B" w:rsidP="00AC120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3F39EA23" w14:textId="77777777" w:rsidTr="002C793C">
        <w:tc>
          <w:tcPr>
            <w:tcW w:w="2981" w:type="dxa"/>
            <w:tcBorders>
              <w:top w:val="nil"/>
              <w:left w:val="nil"/>
              <w:bottom w:val="nil"/>
              <w:right w:val="nil"/>
            </w:tcBorders>
          </w:tcPr>
          <w:p w14:paraId="1ADB2140" w14:textId="77777777" w:rsidR="00AC120B" w:rsidRDefault="00AC120B" w:rsidP="002C793C">
            <w:pPr>
              <w:spacing w:after="45"/>
              <w:ind w:left="115" w:right="125"/>
              <w:rPr>
                <w:szCs w:val="20"/>
              </w:rPr>
            </w:pPr>
            <w:r>
              <w:rPr>
                <w:b/>
                <w:bCs/>
                <w:szCs w:val="20"/>
              </w:rPr>
              <w:t>Element</w:t>
            </w:r>
          </w:p>
        </w:tc>
        <w:tc>
          <w:tcPr>
            <w:tcW w:w="5870" w:type="dxa"/>
            <w:tcBorders>
              <w:top w:val="nil"/>
              <w:left w:val="nil"/>
              <w:bottom w:val="nil"/>
              <w:right w:val="nil"/>
            </w:tcBorders>
          </w:tcPr>
          <w:p w14:paraId="63975237" w14:textId="77777777" w:rsidR="00AC120B" w:rsidRDefault="00AC120B" w:rsidP="002C793C">
            <w:pPr>
              <w:spacing w:after="45"/>
              <w:ind w:left="115" w:right="125"/>
              <w:rPr>
                <w:szCs w:val="20"/>
              </w:rPr>
            </w:pPr>
            <w:r>
              <w:rPr>
                <w:b/>
                <w:bCs/>
                <w:szCs w:val="20"/>
              </w:rPr>
              <w:t>Description</w:t>
            </w:r>
          </w:p>
        </w:tc>
      </w:tr>
      <w:tr w:rsidR="00AC120B" w:rsidRPr="00050476" w14:paraId="30E77B36" w14:textId="77777777" w:rsidTr="002C793C">
        <w:tc>
          <w:tcPr>
            <w:tcW w:w="2981" w:type="dxa"/>
            <w:tcBorders>
              <w:top w:val="nil"/>
              <w:left w:val="nil"/>
              <w:bottom w:val="nil"/>
              <w:right w:val="nil"/>
            </w:tcBorders>
          </w:tcPr>
          <w:p w14:paraId="2BD8189B" w14:textId="77777777" w:rsidR="00AC120B" w:rsidRDefault="00AC120B" w:rsidP="002C793C">
            <w:pPr>
              <w:spacing w:after="45"/>
              <w:ind w:left="115" w:right="125"/>
              <w:rPr>
                <w:szCs w:val="20"/>
              </w:rPr>
            </w:pPr>
            <w:r>
              <w:rPr>
                <w:i/>
                <w:iCs/>
                <w:szCs w:val="20"/>
              </w:rPr>
              <w:t>theSwimLaneCollection</w:t>
            </w:r>
            <w:r>
              <w:rPr>
                <w:szCs w:val="20"/>
              </w:rPr>
              <w:t xml:space="preserve"> As </w:t>
            </w:r>
            <w:r>
              <w:rPr>
                <w:color w:val="008000"/>
                <w:szCs w:val="20"/>
                <w:u w:val="double"/>
              </w:rPr>
              <w:t>SwimLaneCollection</w:t>
            </w:r>
            <w:r>
              <w:rPr>
                <w:szCs w:val="20"/>
              </w:rPr>
              <w:t xml:space="preserve"> </w:t>
            </w:r>
          </w:p>
        </w:tc>
        <w:tc>
          <w:tcPr>
            <w:tcW w:w="5870" w:type="dxa"/>
            <w:tcBorders>
              <w:top w:val="nil"/>
              <w:left w:val="nil"/>
              <w:bottom w:val="nil"/>
              <w:right w:val="nil"/>
            </w:tcBorders>
          </w:tcPr>
          <w:p w14:paraId="1C34CE9F" w14:textId="6D76C59F" w:rsidR="00AC120B" w:rsidRDefault="00AC120B" w:rsidP="002C793C">
            <w:pPr>
              <w:spacing w:after="45"/>
              <w:ind w:left="115" w:right="125"/>
              <w:rPr>
                <w:szCs w:val="20"/>
                <w:lang w:val="en-US"/>
              </w:rPr>
            </w:pPr>
            <w:r>
              <w:rPr>
                <w:szCs w:val="20"/>
                <w:lang w:val="en-US"/>
              </w:rPr>
              <w:t>Returns the collection of swimlanes associated with the specified state vertex</w:t>
            </w:r>
            <w:r w:rsidR="003608BA">
              <w:rPr>
                <w:szCs w:val="20"/>
                <w:lang w:val="en-US"/>
              </w:rPr>
              <w:t>.</w:t>
            </w:r>
          </w:p>
        </w:tc>
      </w:tr>
      <w:tr w:rsidR="00AC120B" w:rsidRPr="00050476" w14:paraId="680E06E5" w14:textId="77777777" w:rsidTr="002C793C">
        <w:tc>
          <w:tcPr>
            <w:tcW w:w="2981" w:type="dxa"/>
            <w:tcBorders>
              <w:top w:val="nil"/>
              <w:left w:val="nil"/>
              <w:bottom w:val="nil"/>
              <w:right w:val="nil"/>
            </w:tcBorders>
          </w:tcPr>
          <w:p w14:paraId="3B6E8B1A" w14:textId="77777777" w:rsidR="00AC120B" w:rsidRDefault="00AC120B" w:rsidP="002C793C">
            <w:pPr>
              <w:spacing w:after="45"/>
              <w:ind w:left="115" w:right="125"/>
              <w:rPr>
                <w:i/>
                <w:iCs/>
                <w:szCs w:val="20"/>
              </w:rPr>
            </w:pPr>
            <w:r>
              <w:rPr>
                <w:i/>
                <w:iCs/>
                <w:szCs w:val="20"/>
              </w:rPr>
              <w:t>myStateVertex</w:t>
            </w:r>
            <w:r>
              <w:rPr>
                <w:szCs w:val="20"/>
              </w:rPr>
              <w:t xml:space="preserve"> As </w:t>
            </w:r>
            <w:r>
              <w:rPr>
                <w:color w:val="008000"/>
                <w:szCs w:val="20"/>
                <w:u w:val="double"/>
              </w:rPr>
              <w:t>StateVertex</w:t>
            </w:r>
            <w:r>
              <w:rPr>
                <w:szCs w:val="20"/>
              </w:rPr>
              <w:t xml:space="preserve"> </w:t>
            </w:r>
          </w:p>
        </w:tc>
        <w:tc>
          <w:tcPr>
            <w:tcW w:w="5870" w:type="dxa"/>
            <w:tcBorders>
              <w:top w:val="nil"/>
              <w:left w:val="nil"/>
              <w:bottom w:val="nil"/>
              <w:right w:val="nil"/>
            </w:tcBorders>
          </w:tcPr>
          <w:p w14:paraId="1ADB3F09" w14:textId="00884C18" w:rsidR="00AC120B" w:rsidRDefault="00AC120B" w:rsidP="002C793C">
            <w:pPr>
              <w:spacing w:after="45"/>
              <w:ind w:left="115" w:right="125"/>
              <w:rPr>
                <w:szCs w:val="20"/>
                <w:lang w:val="en-US"/>
              </w:rPr>
            </w:pPr>
            <w:r>
              <w:rPr>
                <w:szCs w:val="20"/>
                <w:lang w:val="en-US"/>
              </w:rPr>
              <w:t>State vertex (activity, state, decision, synchronization) from which to retrieve the swimlanes</w:t>
            </w:r>
            <w:r w:rsidR="003608BA">
              <w:rPr>
                <w:szCs w:val="20"/>
                <w:lang w:val="en-US"/>
              </w:rPr>
              <w:t>.</w:t>
            </w:r>
          </w:p>
        </w:tc>
      </w:tr>
    </w:tbl>
    <w:p w14:paraId="16414404" w14:textId="13A7ACDD" w:rsidR="00A10A5D" w:rsidRDefault="00A10A5D" w:rsidP="00CD16B7">
      <w:pPr>
        <w:pStyle w:val="Heading3"/>
        <w:rPr>
          <w:lang w:val="en-US"/>
        </w:rPr>
      </w:pPr>
      <w:r w:rsidRPr="000728FC">
        <w:rPr>
          <w:lang w:val="en-US"/>
        </w:rPr>
        <w:lastRenderedPageBreak/>
        <w:t>Action</w:t>
      </w:r>
    </w:p>
    <w:p w14:paraId="7C730237" w14:textId="77777777" w:rsidR="00190E8B" w:rsidRPr="000728FC" w:rsidRDefault="00190E8B" w:rsidP="005871BB">
      <w:pPr>
        <w:pStyle w:val="Heading4"/>
        <w:rPr>
          <w:lang w:val="en-US"/>
        </w:rPr>
      </w:pPr>
      <w:r w:rsidRPr="000728FC">
        <w:rPr>
          <w:lang w:val="en-US"/>
        </w:rPr>
        <w:t>Action Class Overview</w:t>
      </w:r>
    </w:p>
    <w:p w14:paraId="452DFF99" w14:textId="77777777" w:rsidR="00190E8B" w:rsidRPr="000728FC" w:rsidRDefault="00190E8B" w:rsidP="00190E8B">
      <w:pPr>
        <w:tabs>
          <w:tab w:val="left" w:pos="115"/>
        </w:tabs>
        <w:spacing w:after="45"/>
        <w:ind w:left="115" w:right="125"/>
        <w:rPr>
          <w:szCs w:val="20"/>
          <w:lang w:val="en-US"/>
        </w:rPr>
      </w:pPr>
      <w:r w:rsidRPr="000728FC">
        <w:rPr>
          <w:szCs w:val="20"/>
          <w:lang w:val="en-US"/>
        </w:rPr>
        <w:t>An action is an operation that:</w:t>
      </w:r>
    </w:p>
    <w:p w14:paraId="10B360E9" w14:textId="07DBD46B"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Is associated with a transition</w:t>
      </w:r>
      <w:r w:rsidR="003608BA">
        <w:rPr>
          <w:szCs w:val="20"/>
          <w:lang w:val="en-US"/>
        </w:rPr>
        <w:t>.</w:t>
      </w:r>
    </w:p>
    <w:p w14:paraId="4C997355" w14:textId="1F1C5B32"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Takes an insignifi</w:t>
      </w:r>
      <w:r w:rsidR="003608BA">
        <w:rPr>
          <w:szCs w:val="20"/>
          <w:lang w:val="en-US"/>
        </w:rPr>
        <w:t>cant amount of time to complete.</w:t>
      </w:r>
    </w:p>
    <w:p w14:paraId="35EA4F8F" w14:textId="1DE36249"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Is considered to be non-interruptible</w:t>
      </w:r>
      <w:r w:rsidR="003608BA">
        <w:rPr>
          <w:szCs w:val="20"/>
          <w:lang w:val="en-US"/>
        </w:rPr>
        <w:t>.</w:t>
      </w:r>
    </w:p>
    <w:p w14:paraId="78FAE5F4" w14:textId="77777777" w:rsidR="00190E8B" w:rsidRPr="000728FC" w:rsidRDefault="00190E8B" w:rsidP="00190E8B">
      <w:pPr>
        <w:tabs>
          <w:tab w:val="left" w:pos="115"/>
        </w:tabs>
        <w:spacing w:after="45"/>
        <w:ind w:left="115" w:right="125"/>
        <w:rPr>
          <w:szCs w:val="20"/>
          <w:lang w:val="en-US"/>
        </w:rPr>
      </w:pPr>
    </w:p>
    <w:p w14:paraId="4C54CD02" w14:textId="77777777"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p>
    <w:p w14:paraId="6C4999DE" w14:textId="77777777" w:rsidR="00190E8B" w:rsidRPr="000728FC" w:rsidRDefault="00190E8B" w:rsidP="00190E8B">
      <w:pPr>
        <w:tabs>
          <w:tab w:val="left" w:pos="115"/>
        </w:tabs>
        <w:spacing w:after="45"/>
        <w:ind w:left="115" w:right="125"/>
        <w:rPr>
          <w:szCs w:val="20"/>
          <w:lang w:val="en-US"/>
        </w:rPr>
      </w:pPr>
    </w:p>
    <w:p w14:paraId="5EA0D92D" w14:textId="77777777" w:rsidR="00190E8B" w:rsidRPr="000728FC" w:rsidRDefault="00190E8B" w:rsidP="00190E8B">
      <w:pPr>
        <w:tabs>
          <w:tab w:val="left" w:pos="115"/>
        </w:tabs>
        <w:spacing w:after="45"/>
        <w:ind w:left="115" w:right="125"/>
        <w:rPr>
          <w:szCs w:val="20"/>
          <w:lang w:val="en-US"/>
        </w:rPr>
      </w:pPr>
    </w:p>
    <w:p w14:paraId="5BB8732E"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E2791C3"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ActionCollection Class Overview</w:t>
      </w:r>
      <w:r w:rsidRPr="000728FC">
        <w:rPr>
          <w:szCs w:val="20"/>
          <w:lang w:val="en-US"/>
        </w:rPr>
        <w:t xml:space="preserve"> </w:t>
      </w:r>
    </w:p>
    <w:p w14:paraId="5F0FCED0" w14:textId="373E4B2F" w:rsidR="00190E8B" w:rsidRPr="000728FC" w:rsidRDefault="00190E8B" w:rsidP="005871BB">
      <w:pPr>
        <w:pStyle w:val="Heading4"/>
        <w:rPr>
          <w:lang w:val="en-US"/>
        </w:rPr>
      </w:pPr>
      <w:r w:rsidRPr="000728FC">
        <w:rPr>
          <w:lang w:val="en-US"/>
        </w:rPr>
        <w:t>Action Class Properties</w:t>
      </w:r>
    </w:p>
    <w:p w14:paraId="69FB9E28"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Action Class properties.</w:t>
      </w:r>
    </w:p>
    <w:p w14:paraId="74EF6614"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37DEB6EC" w14:textId="77777777" w:rsidTr="002C793C">
        <w:tc>
          <w:tcPr>
            <w:tcW w:w="4421" w:type="dxa"/>
            <w:tcBorders>
              <w:top w:val="nil"/>
              <w:left w:val="nil"/>
              <w:bottom w:val="nil"/>
              <w:right w:val="nil"/>
            </w:tcBorders>
          </w:tcPr>
          <w:p w14:paraId="1F2C0FA5"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7860E283" w14:textId="77777777" w:rsidR="00190E8B" w:rsidRDefault="00190E8B" w:rsidP="002C793C">
            <w:pPr>
              <w:tabs>
                <w:tab w:val="left" w:pos="115"/>
              </w:tabs>
              <w:spacing w:after="45"/>
              <w:ind w:left="115" w:right="125"/>
              <w:rPr>
                <w:szCs w:val="20"/>
              </w:rPr>
            </w:pPr>
            <w:r>
              <w:rPr>
                <w:b/>
                <w:bCs/>
                <w:szCs w:val="20"/>
              </w:rPr>
              <w:t>Description</w:t>
            </w:r>
          </w:p>
        </w:tc>
      </w:tr>
      <w:tr w:rsidR="00190E8B" w:rsidRPr="00050476" w14:paraId="42BAF551" w14:textId="77777777" w:rsidTr="002C793C">
        <w:tc>
          <w:tcPr>
            <w:tcW w:w="4421" w:type="dxa"/>
            <w:tcBorders>
              <w:top w:val="nil"/>
              <w:left w:val="nil"/>
              <w:bottom w:val="nil"/>
              <w:right w:val="nil"/>
            </w:tcBorders>
          </w:tcPr>
          <w:p w14:paraId="761C54F9" w14:textId="77777777" w:rsidR="00190E8B" w:rsidRDefault="00190E8B"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37F4BB1C" w14:textId="6BD71A8B" w:rsidR="00190E8B" w:rsidRDefault="00190E8B" w:rsidP="002C793C">
            <w:pPr>
              <w:tabs>
                <w:tab w:val="left" w:pos="-5"/>
              </w:tabs>
              <w:spacing w:after="45"/>
              <w:ind w:right="125"/>
              <w:rPr>
                <w:szCs w:val="20"/>
                <w:lang w:val="en-US"/>
              </w:rPr>
            </w:pPr>
            <w:r>
              <w:rPr>
                <w:szCs w:val="20"/>
                <w:lang w:val="en-US"/>
              </w:rPr>
              <w:t>Inherits all Element Class properties</w:t>
            </w:r>
            <w:r w:rsidR="003608BA">
              <w:rPr>
                <w:szCs w:val="20"/>
                <w:lang w:val="en-US"/>
              </w:rPr>
              <w:t>.</w:t>
            </w:r>
          </w:p>
        </w:tc>
      </w:tr>
      <w:tr w:rsidR="00190E8B" w:rsidRPr="00050476" w14:paraId="44BFAB40" w14:textId="77777777" w:rsidTr="002C793C">
        <w:tc>
          <w:tcPr>
            <w:tcW w:w="4421" w:type="dxa"/>
            <w:tcBorders>
              <w:top w:val="nil"/>
              <w:left w:val="nil"/>
              <w:bottom w:val="nil"/>
              <w:right w:val="nil"/>
            </w:tcBorders>
          </w:tcPr>
          <w:p w14:paraId="1961FD98" w14:textId="77777777" w:rsidR="00190E8B" w:rsidRDefault="00190E8B" w:rsidP="002C793C">
            <w:pPr>
              <w:tabs>
                <w:tab w:val="left" w:pos="-5"/>
              </w:tabs>
              <w:spacing w:after="45"/>
              <w:ind w:right="125"/>
              <w:rPr>
                <w:szCs w:val="20"/>
              </w:rPr>
            </w:pPr>
            <w:r>
              <w:rPr>
                <w:color w:val="008000"/>
                <w:szCs w:val="20"/>
                <w:u w:val="double"/>
              </w:rPr>
              <w:t>RoseItem Properties</w:t>
            </w:r>
            <w:r>
              <w:rPr>
                <w:szCs w:val="20"/>
              </w:rPr>
              <w:t xml:space="preserve"> </w:t>
            </w:r>
          </w:p>
        </w:tc>
        <w:tc>
          <w:tcPr>
            <w:tcW w:w="4430" w:type="dxa"/>
            <w:tcBorders>
              <w:top w:val="nil"/>
              <w:left w:val="nil"/>
              <w:bottom w:val="nil"/>
              <w:right w:val="nil"/>
            </w:tcBorders>
          </w:tcPr>
          <w:p w14:paraId="5F4A698A" w14:textId="362249D9" w:rsidR="00190E8B" w:rsidRDefault="00190E8B" w:rsidP="002C793C">
            <w:pPr>
              <w:tabs>
                <w:tab w:val="left" w:pos="-5"/>
              </w:tabs>
              <w:spacing w:after="45"/>
              <w:ind w:right="125"/>
              <w:rPr>
                <w:szCs w:val="20"/>
                <w:lang w:val="en-US"/>
              </w:rPr>
            </w:pPr>
            <w:r>
              <w:rPr>
                <w:szCs w:val="20"/>
                <w:lang w:val="en-US"/>
              </w:rPr>
              <w:t>Inherits all RoseItem Class properties</w:t>
            </w:r>
            <w:r w:rsidR="003608BA">
              <w:rPr>
                <w:szCs w:val="20"/>
                <w:lang w:val="en-US"/>
              </w:rPr>
              <w:t>.</w:t>
            </w:r>
          </w:p>
        </w:tc>
      </w:tr>
      <w:tr w:rsidR="00190E8B" w:rsidRPr="00050476" w14:paraId="5E6DEFCC" w14:textId="77777777" w:rsidTr="002C793C">
        <w:tc>
          <w:tcPr>
            <w:tcW w:w="4421" w:type="dxa"/>
            <w:tcBorders>
              <w:top w:val="nil"/>
              <w:left w:val="nil"/>
              <w:bottom w:val="nil"/>
              <w:right w:val="nil"/>
            </w:tcBorders>
          </w:tcPr>
          <w:p w14:paraId="0819811B" w14:textId="77777777" w:rsidR="00190E8B" w:rsidRDefault="00190E8B" w:rsidP="002C793C">
            <w:pPr>
              <w:tabs>
                <w:tab w:val="left" w:pos="115"/>
              </w:tabs>
              <w:spacing w:after="45"/>
              <w:ind w:left="115" w:right="125" w:hanging="115"/>
              <w:rPr>
                <w:szCs w:val="20"/>
              </w:rPr>
            </w:pPr>
            <w:r>
              <w:rPr>
                <w:color w:val="008000"/>
                <w:szCs w:val="20"/>
                <w:u w:val="double"/>
              </w:rPr>
              <w:t>Arguments</w:t>
            </w:r>
            <w:r>
              <w:rPr>
                <w:szCs w:val="20"/>
              </w:rPr>
              <w:t xml:space="preserve"> </w:t>
            </w:r>
          </w:p>
        </w:tc>
        <w:tc>
          <w:tcPr>
            <w:tcW w:w="4430" w:type="dxa"/>
            <w:tcBorders>
              <w:top w:val="nil"/>
              <w:left w:val="nil"/>
              <w:bottom w:val="nil"/>
              <w:right w:val="nil"/>
            </w:tcBorders>
          </w:tcPr>
          <w:p w14:paraId="557AADE4" w14:textId="5C77CD57" w:rsidR="00190E8B" w:rsidRDefault="00190E8B" w:rsidP="002C793C">
            <w:pPr>
              <w:tabs>
                <w:tab w:val="left" w:pos="-5"/>
              </w:tabs>
              <w:spacing w:after="45"/>
              <w:ind w:right="125"/>
              <w:rPr>
                <w:szCs w:val="20"/>
                <w:lang w:val="en-US"/>
              </w:rPr>
            </w:pPr>
            <w:r>
              <w:rPr>
                <w:szCs w:val="20"/>
                <w:lang w:val="en-US"/>
              </w:rPr>
              <w:t>Defines the content of the action</w:t>
            </w:r>
            <w:r w:rsidR="003608BA">
              <w:rPr>
                <w:szCs w:val="20"/>
                <w:lang w:val="en-US"/>
              </w:rPr>
              <w:t>.</w:t>
            </w:r>
          </w:p>
        </w:tc>
      </w:tr>
      <w:tr w:rsidR="00190E8B" w:rsidRPr="00050476" w14:paraId="5994F902" w14:textId="77777777" w:rsidTr="002C793C">
        <w:tc>
          <w:tcPr>
            <w:tcW w:w="4421" w:type="dxa"/>
            <w:tcBorders>
              <w:top w:val="nil"/>
              <w:left w:val="nil"/>
              <w:bottom w:val="nil"/>
              <w:right w:val="nil"/>
            </w:tcBorders>
          </w:tcPr>
          <w:p w14:paraId="3A955B7F" w14:textId="77777777" w:rsidR="00190E8B" w:rsidRDefault="00190E8B" w:rsidP="002C793C">
            <w:pPr>
              <w:tabs>
                <w:tab w:val="left" w:pos="115"/>
              </w:tabs>
              <w:spacing w:after="45"/>
              <w:ind w:left="115" w:right="125" w:hanging="115"/>
              <w:rPr>
                <w:szCs w:val="20"/>
              </w:rPr>
            </w:pPr>
            <w:r>
              <w:rPr>
                <w:color w:val="008000"/>
                <w:szCs w:val="20"/>
                <w:u w:val="double"/>
              </w:rPr>
              <w:t>Target</w:t>
            </w:r>
            <w:r>
              <w:rPr>
                <w:szCs w:val="20"/>
              </w:rPr>
              <w:t xml:space="preserve"> </w:t>
            </w:r>
          </w:p>
        </w:tc>
        <w:tc>
          <w:tcPr>
            <w:tcW w:w="4430" w:type="dxa"/>
            <w:tcBorders>
              <w:top w:val="nil"/>
              <w:left w:val="nil"/>
              <w:bottom w:val="nil"/>
              <w:right w:val="nil"/>
            </w:tcBorders>
          </w:tcPr>
          <w:p w14:paraId="0EE3F0AE" w14:textId="7B0D75B1" w:rsidR="00190E8B" w:rsidRDefault="00190E8B" w:rsidP="002C793C">
            <w:pPr>
              <w:tabs>
                <w:tab w:val="left" w:pos="-5"/>
              </w:tabs>
              <w:spacing w:after="45"/>
              <w:ind w:right="125"/>
              <w:rPr>
                <w:szCs w:val="20"/>
                <w:lang w:val="en-US"/>
              </w:rPr>
            </w:pPr>
            <w:r>
              <w:rPr>
                <w:szCs w:val="20"/>
                <w:lang w:val="en-US"/>
              </w:rPr>
              <w:t>Specifies the object that is the target of the action</w:t>
            </w:r>
            <w:r w:rsidR="003608BA">
              <w:rPr>
                <w:szCs w:val="20"/>
                <w:lang w:val="en-US"/>
              </w:rPr>
              <w:t>.</w:t>
            </w:r>
          </w:p>
        </w:tc>
      </w:tr>
    </w:tbl>
    <w:p w14:paraId="7DC0FFAB" w14:textId="4E690781" w:rsidR="00190E8B" w:rsidRPr="000728FC" w:rsidRDefault="00190E8B" w:rsidP="005871BB">
      <w:pPr>
        <w:pStyle w:val="Heading4"/>
        <w:rPr>
          <w:lang w:val="en-US"/>
        </w:rPr>
      </w:pPr>
      <w:r w:rsidRPr="000728FC">
        <w:rPr>
          <w:lang w:val="en-US"/>
        </w:rPr>
        <w:t>Action Class Methods</w:t>
      </w:r>
    </w:p>
    <w:p w14:paraId="330AADFC"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Action Class methods.</w:t>
      </w:r>
    </w:p>
    <w:p w14:paraId="3BC1648E"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4C185346" w14:textId="77777777" w:rsidTr="002C793C">
        <w:tc>
          <w:tcPr>
            <w:tcW w:w="4421" w:type="dxa"/>
            <w:tcBorders>
              <w:top w:val="nil"/>
              <w:left w:val="nil"/>
              <w:bottom w:val="nil"/>
              <w:right w:val="nil"/>
            </w:tcBorders>
          </w:tcPr>
          <w:p w14:paraId="053B646C" w14:textId="77777777" w:rsidR="00190E8B" w:rsidRDefault="00190E8B"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528825A0" w14:textId="77777777" w:rsidR="00190E8B" w:rsidRDefault="00190E8B" w:rsidP="002C793C">
            <w:pPr>
              <w:tabs>
                <w:tab w:val="left" w:pos="-5"/>
              </w:tabs>
              <w:spacing w:after="45"/>
              <w:ind w:right="125"/>
              <w:rPr>
                <w:szCs w:val="20"/>
              </w:rPr>
            </w:pPr>
            <w:r>
              <w:rPr>
                <w:b/>
                <w:bCs/>
                <w:szCs w:val="20"/>
              </w:rPr>
              <w:t>Description</w:t>
            </w:r>
          </w:p>
        </w:tc>
      </w:tr>
      <w:tr w:rsidR="00190E8B" w:rsidRPr="00050476" w14:paraId="2A0C6328" w14:textId="77777777" w:rsidTr="002C793C">
        <w:tc>
          <w:tcPr>
            <w:tcW w:w="4421" w:type="dxa"/>
            <w:tcBorders>
              <w:top w:val="nil"/>
              <w:left w:val="nil"/>
              <w:bottom w:val="nil"/>
              <w:right w:val="nil"/>
            </w:tcBorders>
          </w:tcPr>
          <w:p w14:paraId="5C3F90B3" w14:textId="77777777" w:rsidR="00190E8B" w:rsidRDefault="00190E8B"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0D9F0EED" w14:textId="2E51B19D" w:rsidR="00190E8B" w:rsidRDefault="00190E8B" w:rsidP="002C793C">
            <w:pPr>
              <w:tabs>
                <w:tab w:val="left" w:pos="-5"/>
              </w:tabs>
              <w:spacing w:after="45"/>
              <w:ind w:right="125"/>
              <w:rPr>
                <w:szCs w:val="20"/>
                <w:lang w:val="en-US"/>
              </w:rPr>
            </w:pPr>
            <w:r>
              <w:rPr>
                <w:szCs w:val="20"/>
                <w:lang w:val="en-US"/>
              </w:rPr>
              <w:t>Inherits all RoseObject class methods</w:t>
            </w:r>
            <w:r w:rsidR="003608BA">
              <w:rPr>
                <w:szCs w:val="20"/>
                <w:lang w:val="en-US"/>
              </w:rPr>
              <w:t>.</w:t>
            </w:r>
          </w:p>
        </w:tc>
      </w:tr>
      <w:tr w:rsidR="00190E8B" w:rsidRPr="00050476" w14:paraId="4F08D1DE" w14:textId="77777777" w:rsidTr="002C793C">
        <w:tc>
          <w:tcPr>
            <w:tcW w:w="4421" w:type="dxa"/>
            <w:tcBorders>
              <w:top w:val="nil"/>
              <w:left w:val="nil"/>
              <w:bottom w:val="nil"/>
              <w:right w:val="nil"/>
            </w:tcBorders>
          </w:tcPr>
          <w:p w14:paraId="3844ACD4" w14:textId="77777777" w:rsidR="00190E8B" w:rsidRDefault="00190E8B"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3DA71CCE" w14:textId="0F178E08" w:rsidR="00190E8B" w:rsidRDefault="00190E8B" w:rsidP="002C793C">
            <w:pPr>
              <w:tabs>
                <w:tab w:val="left" w:pos="-5"/>
              </w:tabs>
              <w:spacing w:after="45"/>
              <w:ind w:right="125"/>
              <w:rPr>
                <w:szCs w:val="20"/>
                <w:lang w:val="en-US"/>
              </w:rPr>
            </w:pPr>
            <w:r>
              <w:rPr>
                <w:szCs w:val="20"/>
                <w:lang w:val="en-US"/>
              </w:rPr>
              <w:t>Inherits all Element Class methods</w:t>
            </w:r>
            <w:r w:rsidR="003608BA">
              <w:rPr>
                <w:szCs w:val="20"/>
                <w:lang w:val="en-US"/>
              </w:rPr>
              <w:t>.</w:t>
            </w:r>
          </w:p>
        </w:tc>
      </w:tr>
      <w:tr w:rsidR="00190E8B" w:rsidRPr="00050476" w14:paraId="2EC53816" w14:textId="77777777" w:rsidTr="002C793C">
        <w:tc>
          <w:tcPr>
            <w:tcW w:w="4421" w:type="dxa"/>
            <w:tcBorders>
              <w:top w:val="nil"/>
              <w:left w:val="nil"/>
              <w:bottom w:val="nil"/>
              <w:right w:val="nil"/>
            </w:tcBorders>
          </w:tcPr>
          <w:p w14:paraId="206812FC" w14:textId="77777777" w:rsidR="00190E8B" w:rsidRDefault="00190E8B" w:rsidP="002C793C">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53ACFF26" w14:textId="15B09303" w:rsidR="00190E8B" w:rsidRDefault="00190E8B" w:rsidP="002C793C">
            <w:pPr>
              <w:tabs>
                <w:tab w:val="left" w:pos="-5"/>
              </w:tabs>
              <w:spacing w:after="45"/>
              <w:ind w:right="125"/>
              <w:rPr>
                <w:szCs w:val="20"/>
                <w:lang w:val="en-US"/>
              </w:rPr>
            </w:pPr>
            <w:r>
              <w:rPr>
                <w:szCs w:val="20"/>
                <w:lang w:val="en-US"/>
              </w:rPr>
              <w:t>Inherits all RoseItem class methods</w:t>
            </w:r>
            <w:r w:rsidR="003608BA">
              <w:rPr>
                <w:szCs w:val="20"/>
                <w:lang w:val="en-US"/>
              </w:rPr>
              <w:t>.</w:t>
            </w:r>
          </w:p>
        </w:tc>
      </w:tr>
    </w:tbl>
    <w:p w14:paraId="28B0EA2A" w14:textId="77777777" w:rsidR="000E6CF8" w:rsidRPr="000728FC" w:rsidRDefault="000E6CF8" w:rsidP="009E1DBB">
      <w:pPr>
        <w:pStyle w:val="Heading5"/>
        <w:rPr>
          <w:lang w:val="en-US"/>
        </w:rPr>
      </w:pPr>
      <w:r w:rsidRPr="000728FC">
        <w:rPr>
          <w:lang w:val="en-US"/>
        </w:rPr>
        <w:t>Arguments Property (Action)</w:t>
      </w:r>
    </w:p>
    <w:p w14:paraId="6FB74210"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646E6016" w14:textId="2498D6C0" w:rsidR="000E6CF8" w:rsidRPr="000728FC" w:rsidRDefault="000E6CF8" w:rsidP="000E6CF8">
      <w:pPr>
        <w:spacing w:before="55" w:after="55"/>
        <w:ind w:left="265" w:right="125"/>
        <w:rPr>
          <w:b/>
          <w:bCs/>
          <w:szCs w:val="20"/>
          <w:lang w:val="en-US"/>
        </w:rPr>
      </w:pPr>
      <w:r w:rsidRPr="000728FC">
        <w:rPr>
          <w:szCs w:val="20"/>
          <w:lang w:val="en-US"/>
        </w:rPr>
        <w:t>Specifi</w:t>
      </w:r>
      <w:r w:rsidR="003608BA">
        <w:rPr>
          <w:szCs w:val="20"/>
          <w:lang w:val="en-US"/>
        </w:rPr>
        <w:t>es the arguments for the action.</w:t>
      </w:r>
    </w:p>
    <w:p w14:paraId="79692AFE" w14:textId="77777777" w:rsidR="000E6CF8" w:rsidRPr="000728FC" w:rsidRDefault="000E6CF8" w:rsidP="000E6CF8">
      <w:pPr>
        <w:spacing w:before="55" w:after="55"/>
        <w:ind w:left="115" w:right="125"/>
        <w:rPr>
          <w:b/>
          <w:bCs/>
          <w:szCs w:val="20"/>
          <w:lang w:val="en-US"/>
        </w:rPr>
      </w:pPr>
    </w:p>
    <w:p w14:paraId="52A34DE8"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5DF08C08"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szCs w:val="20"/>
          <w:lang w:val="en-US"/>
        </w:rPr>
        <w:t>Action</w:t>
      </w:r>
      <w:r w:rsidRPr="000728FC">
        <w:rPr>
          <w:rFonts w:ascii="Courier New" w:hAnsi="Courier New" w:cs="Courier New"/>
          <w:i/>
          <w:iCs/>
          <w:szCs w:val="20"/>
          <w:lang w:val="en-US"/>
        </w:rPr>
        <w:t>.Arguments</w:t>
      </w:r>
    </w:p>
    <w:p w14:paraId="7038E512" w14:textId="77777777" w:rsidR="000E6CF8" w:rsidRPr="000728FC" w:rsidRDefault="000E6CF8" w:rsidP="000E6CF8">
      <w:pPr>
        <w:spacing w:before="55" w:after="55"/>
        <w:ind w:left="115" w:right="125"/>
        <w:rPr>
          <w:szCs w:val="20"/>
          <w:lang w:val="en-US"/>
        </w:rPr>
      </w:pPr>
    </w:p>
    <w:p w14:paraId="51B8DF65"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3C5F0946"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2D4C5C71" w14:textId="16735A4C" w:rsidR="000E6CF8" w:rsidRPr="000728FC" w:rsidRDefault="000E6CF8" w:rsidP="009E1DBB">
      <w:pPr>
        <w:pStyle w:val="Heading5"/>
        <w:rPr>
          <w:lang w:val="en-US"/>
        </w:rPr>
      </w:pPr>
      <w:r w:rsidRPr="000728FC">
        <w:rPr>
          <w:lang w:val="en-US"/>
        </w:rPr>
        <w:lastRenderedPageBreak/>
        <w:t>Target Property (Action)</w:t>
      </w:r>
    </w:p>
    <w:p w14:paraId="1CF619C7"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2847B49F" w14:textId="0DE33EA2" w:rsidR="000E6CF8" w:rsidRPr="000728FC" w:rsidRDefault="000E6CF8" w:rsidP="000E6CF8">
      <w:pPr>
        <w:spacing w:before="55" w:after="55"/>
        <w:ind w:left="265" w:right="125"/>
        <w:rPr>
          <w:b/>
          <w:bCs/>
          <w:szCs w:val="20"/>
          <w:lang w:val="en-US"/>
        </w:rPr>
      </w:pPr>
      <w:r w:rsidRPr="000728FC">
        <w:rPr>
          <w:szCs w:val="20"/>
          <w:lang w:val="en-US"/>
        </w:rPr>
        <w:t xml:space="preserve">Specifies the object that is the target for the action; for example, </w:t>
      </w:r>
      <w:r w:rsidR="003608BA">
        <w:rPr>
          <w:szCs w:val="20"/>
          <w:lang w:val="en-US"/>
        </w:rPr>
        <w:t>the object to receive a message.</w:t>
      </w:r>
    </w:p>
    <w:p w14:paraId="61E8FC9E" w14:textId="77777777" w:rsidR="000E6CF8" w:rsidRPr="000728FC" w:rsidRDefault="000E6CF8" w:rsidP="000E6CF8">
      <w:pPr>
        <w:spacing w:before="55" w:after="55"/>
        <w:ind w:left="115" w:right="125"/>
        <w:rPr>
          <w:b/>
          <w:bCs/>
          <w:szCs w:val="20"/>
          <w:lang w:val="en-US"/>
        </w:rPr>
      </w:pPr>
    </w:p>
    <w:p w14:paraId="423036D4"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4EB43F67"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szCs w:val="20"/>
          <w:lang w:val="en-US"/>
        </w:rPr>
        <w:t>Action</w:t>
      </w:r>
      <w:r w:rsidRPr="000728FC">
        <w:rPr>
          <w:rFonts w:ascii="Courier New" w:hAnsi="Courier New" w:cs="Courier New"/>
          <w:i/>
          <w:iCs/>
          <w:szCs w:val="20"/>
          <w:lang w:val="en-US"/>
        </w:rPr>
        <w:t>.Target</w:t>
      </w:r>
    </w:p>
    <w:p w14:paraId="73F12AD5" w14:textId="77777777" w:rsidR="000E6CF8" w:rsidRPr="000728FC" w:rsidRDefault="000E6CF8" w:rsidP="000E6CF8">
      <w:pPr>
        <w:spacing w:before="55" w:after="55"/>
        <w:ind w:left="115" w:right="125"/>
        <w:rPr>
          <w:szCs w:val="20"/>
          <w:lang w:val="en-US"/>
        </w:rPr>
      </w:pPr>
    </w:p>
    <w:p w14:paraId="0605141C"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0BE12ADA"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60DB0D37" w14:textId="5873759A" w:rsidR="00A10A5D" w:rsidRDefault="00A10A5D" w:rsidP="00CD16B7">
      <w:pPr>
        <w:pStyle w:val="Heading3"/>
        <w:rPr>
          <w:lang w:val="en-US"/>
        </w:rPr>
      </w:pPr>
      <w:r w:rsidRPr="000728FC">
        <w:rPr>
          <w:lang w:val="en-US"/>
        </w:rPr>
        <w:t>Activity</w:t>
      </w:r>
    </w:p>
    <w:p w14:paraId="0F90412C" w14:textId="77777777" w:rsidR="00190E8B" w:rsidRPr="000728FC" w:rsidRDefault="00190E8B" w:rsidP="005871BB">
      <w:pPr>
        <w:pStyle w:val="Heading4"/>
        <w:rPr>
          <w:lang w:val="en-US"/>
        </w:rPr>
      </w:pPr>
      <w:r w:rsidRPr="000728FC">
        <w:rPr>
          <w:lang w:val="en-US"/>
        </w:rPr>
        <w:t>Activity Class Overview</w:t>
      </w:r>
    </w:p>
    <w:p w14:paraId="1D4E9E76" w14:textId="6F27ECC3" w:rsidR="00190E8B" w:rsidRPr="000728FC" w:rsidRDefault="00190E8B" w:rsidP="00190E8B">
      <w:pPr>
        <w:tabs>
          <w:tab w:val="left" w:pos="115"/>
        </w:tabs>
        <w:spacing w:after="45"/>
        <w:ind w:left="115" w:right="125"/>
        <w:rPr>
          <w:szCs w:val="20"/>
          <w:lang w:val="en-US"/>
        </w:rPr>
      </w:pPr>
      <w:r w:rsidRPr="000728FC">
        <w:rPr>
          <w:szCs w:val="20"/>
          <w:lang w:val="en-US"/>
        </w:rPr>
        <w:t>The Activity class is an abstract class that exposes Rose</w:t>
      </w:r>
      <w:r w:rsidRPr="000728FC">
        <w:rPr>
          <w:rFonts w:ascii="Times New Roman" w:hAnsi="Times New Roman" w:cs="Times New Roman"/>
          <w:szCs w:val="20"/>
          <w:lang w:val="en-US"/>
        </w:rPr>
        <w:t>’</w:t>
      </w:r>
      <w:r w:rsidRPr="000728FC">
        <w:rPr>
          <w:szCs w:val="20"/>
          <w:lang w:val="en-US"/>
        </w:rPr>
        <w:t>s activity functionality in the extensibility interface.</w:t>
      </w:r>
      <w:r w:rsidR="0027686B">
        <w:rPr>
          <w:szCs w:val="20"/>
          <w:lang w:val="en-US"/>
        </w:rPr>
        <w:t xml:space="preserve"> </w:t>
      </w:r>
      <w:r w:rsidRPr="000728FC">
        <w:rPr>
          <w:szCs w:val="20"/>
          <w:lang w:val="en-US"/>
        </w:rPr>
        <w:t>With the properties and methods of the Activity class, you can:</w:t>
      </w:r>
    </w:p>
    <w:p w14:paraId="6C21D2D5" w14:textId="77777777" w:rsidR="00190E8B" w:rsidRPr="000728FC" w:rsidRDefault="00190E8B" w:rsidP="00190E8B">
      <w:pPr>
        <w:tabs>
          <w:tab w:val="left" w:pos="115"/>
        </w:tabs>
        <w:spacing w:after="45"/>
        <w:ind w:left="115" w:right="125"/>
        <w:rPr>
          <w:szCs w:val="20"/>
          <w:lang w:val="en-US"/>
        </w:rPr>
      </w:pPr>
    </w:p>
    <w:p w14:paraId="68A21788" w14:textId="61E673BD"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activities, such as name, documentation, stereotype</w:t>
      </w:r>
      <w:r w:rsidR="003608BA">
        <w:rPr>
          <w:szCs w:val="20"/>
          <w:lang w:val="en-US"/>
        </w:rPr>
        <w:t>.</w:t>
      </w:r>
    </w:p>
    <w:p w14:paraId="2D6DBAD0" w14:textId="60F2FDEA"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activities such as parent activities, parent states, parent state machines, child activities, child decisions, child states, child synchronizations, outgoing transitions, and swimlanes</w:t>
      </w:r>
      <w:r w:rsidR="003608BA">
        <w:rPr>
          <w:szCs w:val="20"/>
          <w:lang w:val="en-US"/>
        </w:rPr>
        <w:t>.</w:t>
      </w:r>
    </w:p>
    <w:p w14:paraId="65A48172" w14:textId="6503D532"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activities</w:t>
      </w:r>
      <w:r w:rsidR="003608BA">
        <w:rPr>
          <w:szCs w:val="20"/>
          <w:lang w:val="en-US"/>
        </w:rPr>
        <w:t>.</w:t>
      </w:r>
    </w:p>
    <w:p w14:paraId="7306E1FB" w14:textId="5F16BB2D"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activities</w:t>
      </w:r>
      <w:r w:rsidR="003608BA">
        <w:rPr>
          <w:szCs w:val="20"/>
          <w:lang w:val="en-US"/>
        </w:rPr>
        <w:t>.</w:t>
      </w:r>
    </w:p>
    <w:p w14:paraId="6A1845C7" w14:textId="0617894A"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delete, and retrieve an activity</w:t>
      </w:r>
      <w:r w:rsidRPr="000728FC">
        <w:rPr>
          <w:rFonts w:ascii="Times New Roman" w:hAnsi="Times New Roman" w:cs="Times New Roman"/>
          <w:szCs w:val="20"/>
          <w:lang w:val="en-US"/>
        </w:rPr>
        <w:t>’</w:t>
      </w:r>
      <w:r w:rsidRPr="000728FC">
        <w:rPr>
          <w:szCs w:val="20"/>
          <w:lang w:val="en-US"/>
        </w:rPr>
        <w:t>s actions, state machines, and events</w:t>
      </w:r>
      <w:r w:rsidR="003608BA">
        <w:rPr>
          <w:szCs w:val="20"/>
          <w:lang w:val="en-US"/>
        </w:rPr>
        <w:t>.</w:t>
      </w:r>
    </w:p>
    <w:p w14:paraId="4039DD34" w14:textId="4FFA8A7D"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transitions</w:t>
      </w:r>
      <w:r w:rsidR="003608BA">
        <w:rPr>
          <w:szCs w:val="20"/>
          <w:lang w:val="en-US"/>
        </w:rPr>
        <w:t>.</w:t>
      </w:r>
    </w:p>
    <w:p w14:paraId="06E7DBAD" w14:textId="77777777" w:rsidR="00190E8B" w:rsidRPr="000728FC" w:rsidRDefault="00190E8B" w:rsidP="00190E8B">
      <w:pPr>
        <w:tabs>
          <w:tab w:val="left" w:pos="115"/>
        </w:tabs>
        <w:spacing w:after="45"/>
        <w:ind w:left="115" w:right="125"/>
        <w:rPr>
          <w:szCs w:val="20"/>
          <w:lang w:val="en-US"/>
        </w:rPr>
      </w:pPr>
    </w:p>
    <w:p w14:paraId="07E32FC7" w14:textId="0DB8037A"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31AC940D" w14:textId="77777777" w:rsidR="00190E8B" w:rsidRPr="000728FC" w:rsidRDefault="00190E8B" w:rsidP="00190E8B">
      <w:pPr>
        <w:tabs>
          <w:tab w:val="left" w:pos="115"/>
        </w:tabs>
        <w:spacing w:after="45"/>
        <w:ind w:left="115" w:right="125"/>
        <w:rPr>
          <w:szCs w:val="20"/>
          <w:lang w:val="en-US"/>
        </w:rPr>
      </w:pPr>
    </w:p>
    <w:p w14:paraId="44B87763" w14:textId="77777777" w:rsidR="00190E8B" w:rsidRPr="000728FC" w:rsidRDefault="00190E8B" w:rsidP="00190E8B">
      <w:pPr>
        <w:tabs>
          <w:tab w:val="left" w:pos="115"/>
        </w:tabs>
        <w:spacing w:after="45"/>
        <w:ind w:left="115" w:right="125"/>
        <w:rPr>
          <w:szCs w:val="20"/>
          <w:lang w:val="en-US"/>
        </w:rPr>
      </w:pPr>
      <w:r w:rsidRPr="000728FC">
        <w:rPr>
          <w:szCs w:val="20"/>
          <w:lang w:val="en-US"/>
        </w:rPr>
        <w:t>The Activity class corresponds to activities in the Rose user interface.</w:t>
      </w:r>
    </w:p>
    <w:p w14:paraId="73C8E16F" w14:textId="77777777" w:rsidR="00190E8B" w:rsidRPr="000728FC" w:rsidRDefault="00190E8B" w:rsidP="00190E8B">
      <w:pPr>
        <w:tabs>
          <w:tab w:val="left" w:pos="115"/>
        </w:tabs>
        <w:spacing w:after="45"/>
        <w:ind w:left="115" w:right="125"/>
        <w:rPr>
          <w:szCs w:val="20"/>
          <w:lang w:val="en-US"/>
        </w:rPr>
      </w:pPr>
    </w:p>
    <w:p w14:paraId="7C7D62AC" w14:textId="77777777" w:rsidR="00190E8B" w:rsidRPr="000728FC" w:rsidRDefault="00190E8B" w:rsidP="00190E8B">
      <w:pPr>
        <w:tabs>
          <w:tab w:val="left" w:pos="115"/>
        </w:tabs>
        <w:spacing w:after="45"/>
        <w:ind w:left="115" w:right="125"/>
        <w:rPr>
          <w:szCs w:val="20"/>
          <w:lang w:val="en-US"/>
        </w:rPr>
      </w:pPr>
    </w:p>
    <w:p w14:paraId="713F4A5B"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414783A"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ActivityCollection Class Overview</w:t>
      </w:r>
      <w:r w:rsidRPr="000728FC">
        <w:rPr>
          <w:szCs w:val="20"/>
          <w:lang w:val="en-US"/>
        </w:rPr>
        <w:t xml:space="preserve"> </w:t>
      </w:r>
    </w:p>
    <w:p w14:paraId="40550397"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ActivityView Class Overview</w:t>
      </w:r>
      <w:r w:rsidRPr="000728FC">
        <w:rPr>
          <w:szCs w:val="20"/>
          <w:lang w:val="en-US"/>
        </w:rPr>
        <w:t xml:space="preserve"> </w:t>
      </w:r>
    </w:p>
    <w:p w14:paraId="18778C61"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Activities in Rose</w:t>
      </w:r>
      <w:r w:rsidRPr="000728FC">
        <w:rPr>
          <w:szCs w:val="20"/>
          <w:lang w:val="en-US"/>
        </w:rPr>
        <w:t xml:space="preserve"> </w:t>
      </w:r>
    </w:p>
    <w:p w14:paraId="6A8CFD64" w14:textId="599FB680" w:rsidR="00190E8B" w:rsidRPr="000728FC" w:rsidRDefault="00190E8B" w:rsidP="005871BB">
      <w:pPr>
        <w:pStyle w:val="Heading4"/>
        <w:rPr>
          <w:lang w:val="en-US"/>
        </w:rPr>
      </w:pPr>
      <w:r w:rsidRPr="000728FC">
        <w:rPr>
          <w:lang w:val="en-US"/>
        </w:rPr>
        <w:t>Activity Class Properties</w:t>
      </w:r>
    </w:p>
    <w:p w14:paraId="1C9997AA"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Activity Class properties.</w:t>
      </w:r>
    </w:p>
    <w:p w14:paraId="4B5C199E"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4C04F3D0" w14:textId="77777777" w:rsidTr="002C793C">
        <w:tc>
          <w:tcPr>
            <w:tcW w:w="4421" w:type="dxa"/>
            <w:tcBorders>
              <w:top w:val="nil"/>
              <w:left w:val="nil"/>
              <w:bottom w:val="nil"/>
              <w:right w:val="nil"/>
            </w:tcBorders>
          </w:tcPr>
          <w:p w14:paraId="274F9978"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33BF469E" w14:textId="77777777" w:rsidR="00190E8B" w:rsidRDefault="00190E8B" w:rsidP="002C793C">
            <w:pPr>
              <w:tabs>
                <w:tab w:val="left" w:pos="115"/>
              </w:tabs>
              <w:spacing w:after="45"/>
              <w:ind w:left="115" w:right="125"/>
              <w:rPr>
                <w:szCs w:val="20"/>
              </w:rPr>
            </w:pPr>
            <w:r>
              <w:rPr>
                <w:b/>
                <w:bCs/>
                <w:szCs w:val="20"/>
              </w:rPr>
              <w:t>Description</w:t>
            </w:r>
          </w:p>
        </w:tc>
      </w:tr>
      <w:tr w:rsidR="00190E8B" w:rsidRPr="00050476" w14:paraId="707ABA16" w14:textId="77777777" w:rsidTr="002C793C">
        <w:tc>
          <w:tcPr>
            <w:tcW w:w="4421" w:type="dxa"/>
            <w:tcBorders>
              <w:top w:val="nil"/>
              <w:left w:val="nil"/>
              <w:bottom w:val="nil"/>
              <w:right w:val="nil"/>
            </w:tcBorders>
          </w:tcPr>
          <w:p w14:paraId="750A5949" w14:textId="77777777" w:rsidR="00190E8B" w:rsidRDefault="00190E8B"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291046D9" w14:textId="5F292537" w:rsidR="00190E8B" w:rsidRDefault="00190E8B" w:rsidP="002C793C">
            <w:pPr>
              <w:tabs>
                <w:tab w:val="left" w:pos="-5"/>
              </w:tabs>
              <w:spacing w:after="45"/>
              <w:ind w:right="125"/>
              <w:rPr>
                <w:szCs w:val="20"/>
                <w:lang w:val="en-US"/>
              </w:rPr>
            </w:pPr>
            <w:r>
              <w:rPr>
                <w:szCs w:val="20"/>
                <w:lang w:val="en-US"/>
              </w:rPr>
              <w:t>Inherits all Element class properties</w:t>
            </w:r>
            <w:r w:rsidR="003608BA">
              <w:rPr>
                <w:szCs w:val="20"/>
                <w:lang w:val="en-US"/>
              </w:rPr>
              <w:t>.</w:t>
            </w:r>
          </w:p>
        </w:tc>
      </w:tr>
      <w:tr w:rsidR="00190E8B" w:rsidRPr="00050476" w14:paraId="0855A86B" w14:textId="77777777" w:rsidTr="002C793C">
        <w:tc>
          <w:tcPr>
            <w:tcW w:w="4421" w:type="dxa"/>
            <w:tcBorders>
              <w:top w:val="nil"/>
              <w:left w:val="nil"/>
              <w:bottom w:val="nil"/>
              <w:right w:val="nil"/>
            </w:tcBorders>
          </w:tcPr>
          <w:p w14:paraId="2F41D43B" w14:textId="77777777" w:rsidR="00190E8B" w:rsidRDefault="00190E8B" w:rsidP="002C793C">
            <w:pPr>
              <w:tabs>
                <w:tab w:val="left" w:pos="-5"/>
              </w:tabs>
              <w:spacing w:after="45"/>
              <w:ind w:right="125"/>
              <w:rPr>
                <w:szCs w:val="20"/>
              </w:rPr>
            </w:pPr>
            <w:r>
              <w:rPr>
                <w:color w:val="008000"/>
                <w:szCs w:val="20"/>
                <w:u w:val="double"/>
              </w:rPr>
              <w:lastRenderedPageBreak/>
              <w:t>RoseItem Properties</w:t>
            </w:r>
            <w:r>
              <w:rPr>
                <w:szCs w:val="20"/>
              </w:rPr>
              <w:t xml:space="preserve"> </w:t>
            </w:r>
          </w:p>
        </w:tc>
        <w:tc>
          <w:tcPr>
            <w:tcW w:w="4430" w:type="dxa"/>
            <w:tcBorders>
              <w:top w:val="nil"/>
              <w:left w:val="nil"/>
              <w:bottom w:val="nil"/>
              <w:right w:val="nil"/>
            </w:tcBorders>
          </w:tcPr>
          <w:p w14:paraId="0B77A731" w14:textId="48858B38" w:rsidR="00190E8B" w:rsidRDefault="00190E8B" w:rsidP="002C793C">
            <w:pPr>
              <w:tabs>
                <w:tab w:val="left" w:pos="-5"/>
              </w:tabs>
              <w:spacing w:after="45"/>
              <w:ind w:right="125"/>
              <w:rPr>
                <w:szCs w:val="20"/>
                <w:lang w:val="en-US"/>
              </w:rPr>
            </w:pPr>
            <w:r>
              <w:rPr>
                <w:szCs w:val="20"/>
                <w:lang w:val="en-US"/>
              </w:rPr>
              <w:t>Inherits all RoseItem class properties</w:t>
            </w:r>
            <w:r w:rsidR="003608BA">
              <w:rPr>
                <w:szCs w:val="20"/>
                <w:lang w:val="en-US"/>
              </w:rPr>
              <w:t>.</w:t>
            </w:r>
          </w:p>
        </w:tc>
      </w:tr>
      <w:tr w:rsidR="00190E8B" w:rsidRPr="00050476" w14:paraId="24A04D7A" w14:textId="77777777" w:rsidTr="002C793C">
        <w:tc>
          <w:tcPr>
            <w:tcW w:w="4421" w:type="dxa"/>
            <w:tcBorders>
              <w:top w:val="nil"/>
              <w:left w:val="nil"/>
              <w:bottom w:val="nil"/>
              <w:right w:val="nil"/>
            </w:tcBorders>
          </w:tcPr>
          <w:p w14:paraId="592ACB64" w14:textId="77777777" w:rsidR="00190E8B" w:rsidRDefault="00190E8B" w:rsidP="002C793C">
            <w:pPr>
              <w:tabs>
                <w:tab w:val="left" w:pos="-5"/>
              </w:tabs>
              <w:spacing w:after="45"/>
              <w:ind w:right="125"/>
              <w:rPr>
                <w:szCs w:val="20"/>
              </w:rPr>
            </w:pPr>
            <w:r>
              <w:rPr>
                <w:color w:val="008000"/>
                <w:szCs w:val="20"/>
                <w:u w:val="double"/>
              </w:rPr>
              <w:t>StateVertex Properties</w:t>
            </w:r>
            <w:r>
              <w:rPr>
                <w:szCs w:val="20"/>
              </w:rPr>
              <w:t xml:space="preserve"> </w:t>
            </w:r>
          </w:p>
        </w:tc>
        <w:tc>
          <w:tcPr>
            <w:tcW w:w="4430" w:type="dxa"/>
            <w:tcBorders>
              <w:top w:val="nil"/>
              <w:left w:val="nil"/>
              <w:bottom w:val="nil"/>
              <w:right w:val="nil"/>
            </w:tcBorders>
          </w:tcPr>
          <w:p w14:paraId="59C98FD9" w14:textId="463AADD3" w:rsidR="00190E8B" w:rsidRDefault="00190E8B" w:rsidP="002C793C">
            <w:pPr>
              <w:tabs>
                <w:tab w:val="left" w:pos="-5"/>
              </w:tabs>
              <w:spacing w:after="45"/>
              <w:ind w:right="125"/>
              <w:rPr>
                <w:szCs w:val="20"/>
                <w:lang w:val="en-US"/>
              </w:rPr>
            </w:pPr>
            <w:r>
              <w:rPr>
                <w:szCs w:val="20"/>
                <w:lang w:val="en-US"/>
              </w:rPr>
              <w:t>Inherits all StateVertex class properties</w:t>
            </w:r>
            <w:r w:rsidR="003608BA">
              <w:rPr>
                <w:szCs w:val="20"/>
                <w:lang w:val="en-US"/>
              </w:rPr>
              <w:t>.</w:t>
            </w:r>
          </w:p>
        </w:tc>
      </w:tr>
      <w:tr w:rsidR="00190E8B" w:rsidRPr="00050476" w14:paraId="752FA89A" w14:textId="77777777" w:rsidTr="002C793C">
        <w:tc>
          <w:tcPr>
            <w:tcW w:w="4421" w:type="dxa"/>
            <w:tcBorders>
              <w:top w:val="nil"/>
              <w:left w:val="nil"/>
              <w:bottom w:val="nil"/>
              <w:right w:val="nil"/>
            </w:tcBorders>
          </w:tcPr>
          <w:p w14:paraId="34C90C66" w14:textId="77777777" w:rsidR="00190E8B" w:rsidRDefault="00190E8B" w:rsidP="002C793C">
            <w:pPr>
              <w:tabs>
                <w:tab w:val="left" w:pos="-5"/>
              </w:tabs>
              <w:spacing w:after="45"/>
              <w:ind w:right="125"/>
              <w:rPr>
                <w:szCs w:val="20"/>
              </w:rPr>
            </w:pPr>
            <w:r>
              <w:rPr>
                <w:color w:val="008000"/>
                <w:szCs w:val="20"/>
                <w:u w:val="double"/>
              </w:rPr>
              <w:t>AbstractState Properties</w:t>
            </w:r>
            <w:r>
              <w:rPr>
                <w:szCs w:val="20"/>
              </w:rPr>
              <w:t xml:space="preserve"> </w:t>
            </w:r>
          </w:p>
        </w:tc>
        <w:tc>
          <w:tcPr>
            <w:tcW w:w="4430" w:type="dxa"/>
            <w:tcBorders>
              <w:top w:val="nil"/>
              <w:left w:val="nil"/>
              <w:bottom w:val="nil"/>
              <w:right w:val="nil"/>
            </w:tcBorders>
          </w:tcPr>
          <w:p w14:paraId="1FED7F0C" w14:textId="542B4042" w:rsidR="00190E8B" w:rsidRDefault="00190E8B" w:rsidP="002C793C">
            <w:pPr>
              <w:tabs>
                <w:tab w:val="left" w:pos="-5"/>
              </w:tabs>
              <w:spacing w:after="45"/>
              <w:ind w:right="125"/>
              <w:rPr>
                <w:szCs w:val="20"/>
                <w:lang w:val="en-US"/>
              </w:rPr>
            </w:pPr>
            <w:r>
              <w:rPr>
                <w:szCs w:val="20"/>
                <w:lang w:val="en-US"/>
              </w:rPr>
              <w:t>Inherits all AbstractState class properties</w:t>
            </w:r>
            <w:r w:rsidR="003608BA">
              <w:rPr>
                <w:szCs w:val="20"/>
                <w:lang w:val="en-US"/>
              </w:rPr>
              <w:t>.</w:t>
            </w:r>
          </w:p>
        </w:tc>
      </w:tr>
    </w:tbl>
    <w:p w14:paraId="5A4B3E8D" w14:textId="1A4CFE31" w:rsidR="00190E8B" w:rsidRPr="000728FC" w:rsidRDefault="00190E8B" w:rsidP="005871BB">
      <w:pPr>
        <w:pStyle w:val="Heading4"/>
        <w:rPr>
          <w:lang w:val="en-US"/>
        </w:rPr>
      </w:pPr>
      <w:r w:rsidRPr="000728FC">
        <w:rPr>
          <w:lang w:val="en-US"/>
        </w:rPr>
        <w:t>Activity Class Methods</w:t>
      </w:r>
    </w:p>
    <w:p w14:paraId="7ED47267"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Activity Class methods.</w:t>
      </w:r>
    </w:p>
    <w:p w14:paraId="3735D8F2"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0D29B5AA" w14:textId="77777777" w:rsidTr="002C793C">
        <w:tc>
          <w:tcPr>
            <w:tcW w:w="4421" w:type="dxa"/>
            <w:tcBorders>
              <w:top w:val="nil"/>
              <w:left w:val="nil"/>
              <w:bottom w:val="nil"/>
              <w:right w:val="nil"/>
            </w:tcBorders>
          </w:tcPr>
          <w:p w14:paraId="27D09BC0" w14:textId="77777777" w:rsidR="00190E8B" w:rsidRDefault="00190E8B"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08F3D471" w14:textId="77777777" w:rsidR="00190E8B" w:rsidRDefault="00190E8B" w:rsidP="002C793C">
            <w:pPr>
              <w:tabs>
                <w:tab w:val="left" w:pos="-5"/>
              </w:tabs>
              <w:spacing w:after="45"/>
              <w:ind w:right="125"/>
              <w:rPr>
                <w:szCs w:val="20"/>
              </w:rPr>
            </w:pPr>
            <w:r>
              <w:rPr>
                <w:b/>
                <w:bCs/>
                <w:szCs w:val="20"/>
              </w:rPr>
              <w:t>Description</w:t>
            </w:r>
          </w:p>
        </w:tc>
      </w:tr>
      <w:tr w:rsidR="00190E8B" w:rsidRPr="00050476" w14:paraId="51933D32" w14:textId="77777777" w:rsidTr="002C793C">
        <w:tc>
          <w:tcPr>
            <w:tcW w:w="4421" w:type="dxa"/>
            <w:tcBorders>
              <w:top w:val="nil"/>
              <w:left w:val="nil"/>
              <w:bottom w:val="nil"/>
              <w:right w:val="nil"/>
            </w:tcBorders>
          </w:tcPr>
          <w:p w14:paraId="142B0098" w14:textId="77777777" w:rsidR="00190E8B" w:rsidRDefault="00190E8B"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50C285C8" w14:textId="16C06BF4" w:rsidR="00190E8B" w:rsidRDefault="00190E8B" w:rsidP="002C793C">
            <w:pPr>
              <w:tabs>
                <w:tab w:val="left" w:pos="-5"/>
              </w:tabs>
              <w:spacing w:after="45"/>
              <w:ind w:right="125"/>
              <w:rPr>
                <w:szCs w:val="20"/>
                <w:lang w:val="en-US"/>
              </w:rPr>
            </w:pPr>
            <w:r>
              <w:rPr>
                <w:szCs w:val="20"/>
                <w:lang w:val="en-US"/>
              </w:rPr>
              <w:t>Inherits all RoseObject class methods</w:t>
            </w:r>
            <w:r w:rsidR="003608BA">
              <w:rPr>
                <w:szCs w:val="20"/>
                <w:lang w:val="en-US"/>
              </w:rPr>
              <w:t>.</w:t>
            </w:r>
          </w:p>
        </w:tc>
      </w:tr>
      <w:tr w:rsidR="00190E8B" w:rsidRPr="00050476" w14:paraId="02B49AA2" w14:textId="77777777" w:rsidTr="002C793C">
        <w:tc>
          <w:tcPr>
            <w:tcW w:w="4421" w:type="dxa"/>
            <w:tcBorders>
              <w:top w:val="nil"/>
              <w:left w:val="nil"/>
              <w:bottom w:val="nil"/>
              <w:right w:val="nil"/>
            </w:tcBorders>
          </w:tcPr>
          <w:p w14:paraId="189F8474" w14:textId="77777777" w:rsidR="00190E8B" w:rsidRDefault="00190E8B"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3AA90F16" w14:textId="6EFA346C" w:rsidR="00190E8B" w:rsidRDefault="00190E8B" w:rsidP="002C793C">
            <w:pPr>
              <w:tabs>
                <w:tab w:val="left" w:pos="-5"/>
              </w:tabs>
              <w:spacing w:after="45"/>
              <w:ind w:right="125"/>
              <w:rPr>
                <w:szCs w:val="20"/>
                <w:lang w:val="en-US"/>
              </w:rPr>
            </w:pPr>
            <w:r>
              <w:rPr>
                <w:szCs w:val="20"/>
                <w:lang w:val="en-US"/>
              </w:rPr>
              <w:t>Inherits all Element class methods</w:t>
            </w:r>
            <w:r w:rsidR="003608BA">
              <w:rPr>
                <w:szCs w:val="20"/>
                <w:lang w:val="en-US"/>
              </w:rPr>
              <w:t>.</w:t>
            </w:r>
          </w:p>
        </w:tc>
      </w:tr>
      <w:tr w:rsidR="00190E8B" w:rsidRPr="00050476" w14:paraId="3DD13BA1" w14:textId="77777777" w:rsidTr="002C793C">
        <w:tc>
          <w:tcPr>
            <w:tcW w:w="4421" w:type="dxa"/>
            <w:tcBorders>
              <w:top w:val="nil"/>
              <w:left w:val="nil"/>
              <w:bottom w:val="nil"/>
              <w:right w:val="nil"/>
            </w:tcBorders>
          </w:tcPr>
          <w:p w14:paraId="659CF1F2" w14:textId="77777777" w:rsidR="00190E8B" w:rsidRDefault="00190E8B" w:rsidP="002C793C">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50FABA7D" w14:textId="0FBA09B3" w:rsidR="00190E8B" w:rsidRDefault="00190E8B" w:rsidP="002C793C">
            <w:pPr>
              <w:tabs>
                <w:tab w:val="left" w:pos="-5"/>
              </w:tabs>
              <w:spacing w:after="45"/>
              <w:ind w:right="125"/>
              <w:rPr>
                <w:szCs w:val="20"/>
                <w:lang w:val="en-US"/>
              </w:rPr>
            </w:pPr>
            <w:r>
              <w:rPr>
                <w:szCs w:val="20"/>
                <w:lang w:val="en-US"/>
              </w:rPr>
              <w:t>Inherits all RoseItem class methods</w:t>
            </w:r>
            <w:r w:rsidR="003608BA">
              <w:rPr>
                <w:szCs w:val="20"/>
                <w:lang w:val="en-US"/>
              </w:rPr>
              <w:t>.</w:t>
            </w:r>
          </w:p>
        </w:tc>
      </w:tr>
      <w:tr w:rsidR="00190E8B" w:rsidRPr="00050476" w14:paraId="4CC23701" w14:textId="77777777" w:rsidTr="002C793C">
        <w:tc>
          <w:tcPr>
            <w:tcW w:w="4421" w:type="dxa"/>
            <w:tcBorders>
              <w:top w:val="nil"/>
              <w:left w:val="nil"/>
              <w:bottom w:val="nil"/>
              <w:right w:val="nil"/>
            </w:tcBorders>
          </w:tcPr>
          <w:p w14:paraId="1EE970BF" w14:textId="77777777" w:rsidR="00190E8B" w:rsidRDefault="00190E8B" w:rsidP="002C793C">
            <w:pPr>
              <w:tabs>
                <w:tab w:val="left" w:pos="-5"/>
              </w:tabs>
              <w:spacing w:after="45"/>
              <w:ind w:right="125"/>
              <w:rPr>
                <w:szCs w:val="20"/>
              </w:rPr>
            </w:pPr>
            <w:r>
              <w:rPr>
                <w:color w:val="008000"/>
                <w:szCs w:val="20"/>
                <w:u w:val="double"/>
              </w:rPr>
              <w:t>StateVertex Methods</w:t>
            </w:r>
            <w:r>
              <w:rPr>
                <w:szCs w:val="20"/>
              </w:rPr>
              <w:t xml:space="preserve"> </w:t>
            </w:r>
          </w:p>
        </w:tc>
        <w:tc>
          <w:tcPr>
            <w:tcW w:w="4430" w:type="dxa"/>
            <w:tcBorders>
              <w:top w:val="nil"/>
              <w:left w:val="nil"/>
              <w:bottom w:val="nil"/>
              <w:right w:val="nil"/>
            </w:tcBorders>
          </w:tcPr>
          <w:p w14:paraId="7C972061" w14:textId="6F12D23E" w:rsidR="00190E8B" w:rsidRDefault="00190E8B" w:rsidP="002C793C">
            <w:pPr>
              <w:tabs>
                <w:tab w:val="left" w:pos="-5"/>
              </w:tabs>
              <w:spacing w:after="45"/>
              <w:ind w:right="125"/>
              <w:rPr>
                <w:szCs w:val="20"/>
                <w:lang w:val="en-US"/>
              </w:rPr>
            </w:pPr>
            <w:r>
              <w:rPr>
                <w:szCs w:val="20"/>
                <w:lang w:val="en-US"/>
              </w:rPr>
              <w:t>Inherits all StateVertex class methods</w:t>
            </w:r>
            <w:r w:rsidR="003608BA">
              <w:rPr>
                <w:szCs w:val="20"/>
                <w:lang w:val="en-US"/>
              </w:rPr>
              <w:t>.</w:t>
            </w:r>
          </w:p>
        </w:tc>
      </w:tr>
      <w:tr w:rsidR="00190E8B" w:rsidRPr="00050476" w14:paraId="4F700782" w14:textId="77777777" w:rsidTr="002C793C">
        <w:tc>
          <w:tcPr>
            <w:tcW w:w="4421" w:type="dxa"/>
            <w:tcBorders>
              <w:top w:val="nil"/>
              <w:left w:val="nil"/>
              <w:bottom w:val="nil"/>
              <w:right w:val="nil"/>
            </w:tcBorders>
          </w:tcPr>
          <w:p w14:paraId="51C4EE50" w14:textId="77777777" w:rsidR="00190E8B" w:rsidRDefault="00190E8B" w:rsidP="002C793C">
            <w:pPr>
              <w:tabs>
                <w:tab w:val="left" w:pos="-5"/>
              </w:tabs>
              <w:spacing w:after="45"/>
              <w:ind w:right="125"/>
              <w:rPr>
                <w:szCs w:val="20"/>
              </w:rPr>
            </w:pPr>
            <w:r>
              <w:rPr>
                <w:color w:val="008000"/>
                <w:szCs w:val="20"/>
                <w:u w:val="double"/>
              </w:rPr>
              <w:t>AbstractState Methods</w:t>
            </w:r>
            <w:r>
              <w:rPr>
                <w:szCs w:val="20"/>
              </w:rPr>
              <w:t xml:space="preserve"> </w:t>
            </w:r>
          </w:p>
        </w:tc>
        <w:tc>
          <w:tcPr>
            <w:tcW w:w="4430" w:type="dxa"/>
            <w:tcBorders>
              <w:top w:val="nil"/>
              <w:left w:val="nil"/>
              <w:bottom w:val="nil"/>
              <w:right w:val="nil"/>
            </w:tcBorders>
          </w:tcPr>
          <w:p w14:paraId="0AF761CF" w14:textId="401899E5" w:rsidR="00190E8B" w:rsidRDefault="00190E8B" w:rsidP="002C793C">
            <w:pPr>
              <w:tabs>
                <w:tab w:val="left" w:pos="-5"/>
              </w:tabs>
              <w:spacing w:after="45"/>
              <w:ind w:right="125"/>
              <w:rPr>
                <w:szCs w:val="20"/>
                <w:lang w:val="en-US"/>
              </w:rPr>
            </w:pPr>
            <w:r>
              <w:rPr>
                <w:szCs w:val="20"/>
                <w:lang w:val="en-US"/>
              </w:rPr>
              <w:t>Inherits all AbstractState class methods</w:t>
            </w:r>
            <w:r w:rsidR="003608BA">
              <w:rPr>
                <w:szCs w:val="20"/>
                <w:lang w:val="en-US"/>
              </w:rPr>
              <w:t>.</w:t>
            </w:r>
          </w:p>
        </w:tc>
      </w:tr>
      <w:tr w:rsidR="00190E8B" w:rsidRPr="00050476" w14:paraId="05D5C03E" w14:textId="77777777" w:rsidTr="002C793C">
        <w:tc>
          <w:tcPr>
            <w:tcW w:w="4421" w:type="dxa"/>
            <w:tcBorders>
              <w:top w:val="nil"/>
              <w:left w:val="nil"/>
              <w:bottom w:val="nil"/>
              <w:right w:val="nil"/>
            </w:tcBorders>
          </w:tcPr>
          <w:p w14:paraId="17DCE0BE" w14:textId="77777777" w:rsidR="00190E8B" w:rsidRDefault="00190E8B" w:rsidP="002C793C">
            <w:pPr>
              <w:tabs>
                <w:tab w:val="left" w:pos="-5"/>
              </w:tabs>
              <w:spacing w:after="45"/>
              <w:ind w:right="125"/>
              <w:rPr>
                <w:szCs w:val="20"/>
              </w:rPr>
            </w:pPr>
            <w:r>
              <w:rPr>
                <w:color w:val="008000"/>
                <w:szCs w:val="20"/>
                <w:u w:val="double"/>
              </w:rPr>
              <w:t>AddObjectFlow</w:t>
            </w:r>
            <w:r>
              <w:rPr>
                <w:szCs w:val="20"/>
              </w:rPr>
              <w:t xml:space="preserve"> </w:t>
            </w:r>
          </w:p>
        </w:tc>
        <w:tc>
          <w:tcPr>
            <w:tcW w:w="4430" w:type="dxa"/>
            <w:tcBorders>
              <w:top w:val="nil"/>
              <w:left w:val="nil"/>
              <w:bottom w:val="nil"/>
              <w:right w:val="nil"/>
            </w:tcBorders>
          </w:tcPr>
          <w:p w14:paraId="0FA69CB0" w14:textId="0AD4CC52" w:rsidR="00190E8B" w:rsidRDefault="00190E8B" w:rsidP="002C793C">
            <w:pPr>
              <w:tabs>
                <w:tab w:val="left" w:pos="-5"/>
              </w:tabs>
              <w:spacing w:after="45"/>
              <w:ind w:right="125"/>
              <w:rPr>
                <w:szCs w:val="20"/>
                <w:lang w:val="en-US"/>
              </w:rPr>
            </w:pPr>
            <w:r>
              <w:rPr>
                <w:szCs w:val="20"/>
                <w:lang w:val="en-US"/>
              </w:rPr>
              <w:t>Adds an object flow from an activity to an object</w:t>
            </w:r>
            <w:r w:rsidR="003608BA">
              <w:rPr>
                <w:szCs w:val="20"/>
                <w:lang w:val="en-US"/>
              </w:rPr>
              <w:t>.</w:t>
            </w:r>
          </w:p>
        </w:tc>
      </w:tr>
      <w:tr w:rsidR="00190E8B" w:rsidRPr="00050476" w14:paraId="518A3AE6" w14:textId="77777777" w:rsidTr="002C793C">
        <w:tc>
          <w:tcPr>
            <w:tcW w:w="4421" w:type="dxa"/>
            <w:tcBorders>
              <w:top w:val="nil"/>
              <w:left w:val="nil"/>
              <w:bottom w:val="nil"/>
              <w:right w:val="nil"/>
            </w:tcBorders>
          </w:tcPr>
          <w:p w14:paraId="743CB5C1" w14:textId="77777777" w:rsidR="00190E8B" w:rsidRDefault="00190E8B" w:rsidP="002C793C">
            <w:pPr>
              <w:tabs>
                <w:tab w:val="left" w:pos="-5"/>
              </w:tabs>
              <w:spacing w:after="45"/>
              <w:ind w:right="125"/>
              <w:rPr>
                <w:szCs w:val="20"/>
              </w:rPr>
            </w:pPr>
            <w:r>
              <w:rPr>
                <w:color w:val="008000"/>
                <w:szCs w:val="20"/>
                <w:u w:val="double"/>
              </w:rPr>
              <w:t>DeleteObjectFlow</w:t>
            </w:r>
            <w:r>
              <w:rPr>
                <w:szCs w:val="20"/>
              </w:rPr>
              <w:t xml:space="preserve"> </w:t>
            </w:r>
          </w:p>
        </w:tc>
        <w:tc>
          <w:tcPr>
            <w:tcW w:w="4430" w:type="dxa"/>
            <w:tcBorders>
              <w:top w:val="nil"/>
              <w:left w:val="nil"/>
              <w:bottom w:val="nil"/>
              <w:right w:val="nil"/>
            </w:tcBorders>
          </w:tcPr>
          <w:p w14:paraId="5815A5E6" w14:textId="20AF2F5F" w:rsidR="00190E8B" w:rsidRDefault="00190E8B" w:rsidP="002C793C">
            <w:pPr>
              <w:tabs>
                <w:tab w:val="left" w:pos="-5"/>
              </w:tabs>
              <w:spacing w:after="45"/>
              <w:ind w:right="125"/>
              <w:rPr>
                <w:szCs w:val="20"/>
                <w:lang w:val="en-US"/>
              </w:rPr>
            </w:pPr>
            <w:r>
              <w:rPr>
                <w:szCs w:val="20"/>
                <w:lang w:val="en-US"/>
              </w:rPr>
              <w:t>Deletes an object flow from an activity</w:t>
            </w:r>
            <w:r w:rsidR="003608BA">
              <w:rPr>
                <w:szCs w:val="20"/>
                <w:lang w:val="en-US"/>
              </w:rPr>
              <w:t>.</w:t>
            </w:r>
          </w:p>
        </w:tc>
      </w:tr>
      <w:tr w:rsidR="00190E8B" w:rsidRPr="00050476" w14:paraId="1D2F1B4C" w14:textId="77777777" w:rsidTr="002C793C">
        <w:tc>
          <w:tcPr>
            <w:tcW w:w="4421" w:type="dxa"/>
            <w:tcBorders>
              <w:top w:val="nil"/>
              <w:left w:val="nil"/>
              <w:bottom w:val="nil"/>
              <w:right w:val="nil"/>
            </w:tcBorders>
          </w:tcPr>
          <w:p w14:paraId="3F027B4C" w14:textId="77777777" w:rsidR="00190E8B" w:rsidRDefault="00190E8B" w:rsidP="002C793C">
            <w:pPr>
              <w:tabs>
                <w:tab w:val="left" w:pos="-5"/>
              </w:tabs>
              <w:spacing w:after="45"/>
              <w:ind w:right="125"/>
              <w:rPr>
                <w:szCs w:val="20"/>
              </w:rPr>
            </w:pPr>
            <w:r>
              <w:rPr>
                <w:color w:val="008000"/>
                <w:szCs w:val="20"/>
                <w:u w:val="double"/>
              </w:rPr>
              <w:t>GetObjectFlows</w:t>
            </w:r>
            <w:r>
              <w:rPr>
                <w:szCs w:val="20"/>
              </w:rPr>
              <w:t xml:space="preserve"> </w:t>
            </w:r>
          </w:p>
        </w:tc>
        <w:tc>
          <w:tcPr>
            <w:tcW w:w="4430" w:type="dxa"/>
            <w:tcBorders>
              <w:top w:val="nil"/>
              <w:left w:val="nil"/>
              <w:bottom w:val="nil"/>
              <w:right w:val="nil"/>
            </w:tcBorders>
          </w:tcPr>
          <w:p w14:paraId="5D40E21B" w14:textId="7BB91138" w:rsidR="00190E8B" w:rsidRDefault="00190E8B" w:rsidP="002C793C">
            <w:pPr>
              <w:tabs>
                <w:tab w:val="left" w:pos="-5"/>
              </w:tabs>
              <w:spacing w:after="45"/>
              <w:ind w:right="125"/>
              <w:rPr>
                <w:szCs w:val="20"/>
                <w:lang w:val="en-US"/>
              </w:rPr>
            </w:pPr>
            <w:r>
              <w:rPr>
                <w:szCs w:val="20"/>
                <w:lang w:val="en-US"/>
              </w:rPr>
              <w:t>Retrieves all the object flows associated with an activity</w:t>
            </w:r>
            <w:r w:rsidR="003608BA">
              <w:rPr>
                <w:szCs w:val="20"/>
                <w:lang w:val="en-US"/>
              </w:rPr>
              <w:t>.</w:t>
            </w:r>
          </w:p>
        </w:tc>
      </w:tr>
    </w:tbl>
    <w:p w14:paraId="3EBD8C53" w14:textId="77777777" w:rsidR="00AC120B" w:rsidRPr="000728FC" w:rsidRDefault="00AC120B" w:rsidP="009E1DBB">
      <w:pPr>
        <w:pStyle w:val="Heading5"/>
        <w:rPr>
          <w:lang w:val="en-US"/>
        </w:rPr>
      </w:pPr>
      <w:r w:rsidRPr="000728FC">
        <w:rPr>
          <w:lang w:val="en-US"/>
        </w:rPr>
        <w:t>AddObjectFlow Method (Activity)</w:t>
      </w:r>
    </w:p>
    <w:p w14:paraId="5421B60C"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Description</w:t>
      </w:r>
    </w:p>
    <w:p w14:paraId="2C51BA4F" w14:textId="77777777" w:rsidR="00AC120B" w:rsidRPr="000728FC" w:rsidRDefault="00AC120B" w:rsidP="00AC120B">
      <w:pPr>
        <w:tabs>
          <w:tab w:val="left" w:pos="115"/>
        </w:tabs>
        <w:spacing w:after="45"/>
        <w:ind w:left="115" w:right="125"/>
        <w:rPr>
          <w:szCs w:val="20"/>
          <w:lang w:val="en-US"/>
        </w:rPr>
      </w:pPr>
      <w:r w:rsidRPr="000728FC">
        <w:rPr>
          <w:szCs w:val="20"/>
          <w:lang w:val="en-US"/>
        </w:rPr>
        <w:t>This method adds an object flow from an activity to an object.</w:t>
      </w:r>
    </w:p>
    <w:p w14:paraId="56653B45" w14:textId="77777777" w:rsidR="00AC120B" w:rsidRPr="000728FC" w:rsidRDefault="00AC120B" w:rsidP="00AC120B">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To create a view of your object flow on a diagram, use the </w:t>
      </w:r>
      <w:r w:rsidRPr="000728FC">
        <w:rPr>
          <w:color w:val="008000"/>
          <w:szCs w:val="20"/>
          <w:u w:val="double"/>
          <w:lang w:val="en-US"/>
        </w:rPr>
        <w:t>Diagram.AddRelationView</w:t>
      </w:r>
      <w:r w:rsidRPr="000728FC">
        <w:rPr>
          <w:szCs w:val="20"/>
          <w:lang w:val="en-US"/>
        </w:rPr>
        <w:t xml:space="preserve"> method.</w:t>
      </w:r>
    </w:p>
    <w:p w14:paraId="049FA65A" w14:textId="77777777" w:rsidR="00AC120B" w:rsidRPr="000728FC" w:rsidRDefault="00AC120B" w:rsidP="00AC120B">
      <w:pPr>
        <w:tabs>
          <w:tab w:val="left" w:pos="115"/>
        </w:tabs>
        <w:spacing w:after="45"/>
        <w:ind w:left="115" w:right="125"/>
        <w:rPr>
          <w:szCs w:val="20"/>
          <w:lang w:val="en-US"/>
        </w:rPr>
      </w:pPr>
    </w:p>
    <w:p w14:paraId="7BBD8DD4"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Syntax</w:t>
      </w:r>
    </w:p>
    <w:p w14:paraId="31F6F4A1" w14:textId="77777777" w:rsidR="00AC120B" w:rsidRPr="000728FC" w:rsidRDefault="00AC120B" w:rsidP="00AC120B">
      <w:pPr>
        <w:tabs>
          <w:tab w:val="left" w:pos="115"/>
        </w:tabs>
        <w:spacing w:before="45" w:after="55"/>
        <w:ind w:left="11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i/>
          <w:iCs/>
          <w:sz w:val="22"/>
          <w:szCs w:val="22"/>
          <w:lang w:val="en-US"/>
        </w:rPr>
        <w:t xml:space="preserve"> objObjectFlow</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objActivity.</w:t>
      </w:r>
      <w:r w:rsidRPr="000728FC">
        <w:rPr>
          <w:rFonts w:ascii="Courier New" w:hAnsi="Courier New" w:cs="Courier New"/>
          <w:b/>
          <w:bCs/>
          <w:sz w:val="22"/>
          <w:szCs w:val="22"/>
          <w:lang w:val="en-US"/>
        </w:rPr>
        <w:t>AddObjectFlow</w:t>
      </w:r>
      <w:r w:rsidRPr="000728FC">
        <w:rPr>
          <w:rFonts w:ascii="Courier New" w:hAnsi="Courier New" w:cs="Courier New"/>
          <w:i/>
          <w:iCs/>
          <w:sz w:val="22"/>
          <w:szCs w:val="22"/>
          <w:lang w:val="en-US"/>
        </w:rPr>
        <w:t xml:space="preserve"> </w:t>
      </w:r>
      <w:r w:rsidRPr="000728FC">
        <w:rPr>
          <w:rFonts w:ascii="Courier New" w:hAnsi="Courier New" w:cs="Courier New"/>
          <w:sz w:val="22"/>
          <w:szCs w:val="22"/>
          <w:lang w:val="en-US"/>
        </w:rPr>
        <w:t>(</w:t>
      </w:r>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w:t>
      </w:r>
    </w:p>
    <w:p w14:paraId="6A138CA4" w14:textId="77777777" w:rsidR="00AC120B" w:rsidRPr="000728FC" w:rsidRDefault="00AC120B" w:rsidP="00AC120B">
      <w:pPr>
        <w:tabs>
          <w:tab w:val="left" w:pos="115"/>
        </w:tabs>
        <w:spacing w:before="45" w:after="55"/>
        <w:ind w:left="115" w:right="12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21230364" w14:textId="77777777" w:rsidTr="002C793C">
        <w:tc>
          <w:tcPr>
            <w:tcW w:w="2981" w:type="dxa"/>
            <w:tcBorders>
              <w:top w:val="nil"/>
              <w:left w:val="nil"/>
              <w:bottom w:val="nil"/>
              <w:right w:val="nil"/>
            </w:tcBorders>
          </w:tcPr>
          <w:p w14:paraId="0B076CB6" w14:textId="77777777" w:rsidR="00AC120B" w:rsidRDefault="00AC120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36E242A2" w14:textId="77777777" w:rsidR="00AC120B" w:rsidRDefault="00AC120B" w:rsidP="002C793C">
            <w:pPr>
              <w:tabs>
                <w:tab w:val="left" w:pos="115"/>
              </w:tabs>
              <w:spacing w:after="45"/>
              <w:ind w:left="115" w:right="125"/>
              <w:rPr>
                <w:szCs w:val="20"/>
              </w:rPr>
            </w:pPr>
            <w:r>
              <w:rPr>
                <w:b/>
                <w:bCs/>
                <w:szCs w:val="20"/>
              </w:rPr>
              <w:t>Description</w:t>
            </w:r>
          </w:p>
        </w:tc>
      </w:tr>
      <w:tr w:rsidR="00AC120B" w:rsidRPr="00050476" w14:paraId="32E499FF" w14:textId="77777777" w:rsidTr="002C793C">
        <w:tc>
          <w:tcPr>
            <w:tcW w:w="2981" w:type="dxa"/>
            <w:tcBorders>
              <w:top w:val="nil"/>
              <w:left w:val="nil"/>
              <w:bottom w:val="nil"/>
              <w:right w:val="nil"/>
            </w:tcBorders>
          </w:tcPr>
          <w:p w14:paraId="5745D231" w14:textId="77777777" w:rsidR="00AC120B" w:rsidRDefault="00AC120B" w:rsidP="002C793C">
            <w:pPr>
              <w:tabs>
                <w:tab w:val="left" w:pos="115"/>
              </w:tabs>
              <w:spacing w:after="45"/>
              <w:ind w:left="115" w:right="125"/>
              <w:rPr>
                <w:szCs w:val="20"/>
              </w:rPr>
            </w:pPr>
            <w:r>
              <w:rPr>
                <w:i/>
                <w:iCs/>
                <w:szCs w:val="20"/>
              </w:rPr>
              <w:t>objObjectFlow</w:t>
            </w:r>
            <w:r>
              <w:rPr>
                <w:szCs w:val="20"/>
              </w:rPr>
              <w:t xml:space="preserve"> as </w:t>
            </w:r>
            <w:r>
              <w:rPr>
                <w:color w:val="008000"/>
                <w:szCs w:val="20"/>
                <w:u w:val="double"/>
              </w:rPr>
              <w:t>ObjectFlow</w:t>
            </w:r>
            <w:r>
              <w:rPr>
                <w:szCs w:val="20"/>
              </w:rPr>
              <w:t xml:space="preserve"> </w:t>
            </w:r>
          </w:p>
        </w:tc>
        <w:tc>
          <w:tcPr>
            <w:tcW w:w="5870" w:type="dxa"/>
            <w:tcBorders>
              <w:top w:val="nil"/>
              <w:left w:val="nil"/>
              <w:bottom w:val="nil"/>
              <w:right w:val="nil"/>
            </w:tcBorders>
          </w:tcPr>
          <w:p w14:paraId="2C9D8ADA" w14:textId="05D69D04" w:rsidR="00AC120B" w:rsidRDefault="00AC120B" w:rsidP="002C793C">
            <w:pPr>
              <w:tabs>
                <w:tab w:val="left" w:pos="115"/>
              </w:tabs>
              <w:spacing w:after="45"/>
              <w:ind w:left="115" w:right="125"/>
              <w:rPr>
                <w:szCs w:val="20"/>
                <w:lang w:val="en-US"/>
              </w:rPr>
            </w:pPr>
            <w:r>
              <w:rPr>
                <w:szCs w:val="20"/>
                <w:lang w:val="en-US"/>
              </w:rPr>
              <w:t>Returns the newly created object flow</w:t>
            </w:r>
            <w:r w:rsidR="003608BA">
              <w:rPr>
                <w:szCs w:val="20"/>
                <w:lang w:val="en-US"/>
              </w:rPr>
              <w:t>.</w:t>
            </w:r>
          </w:p>
        </w:tc>
      </w:tr>
      <w:tr w:rsidR="00AC120B" w:rsidRPr="00050476" w14:paraId="51B0037E" w14:textId="77777777" w:rsidTr="002C793C">
        <w:tc>
          <w:tcPr>
            <w:tcW w:w="2981" w:type="dxa"/>
            <w:tcBorders>
              <w:top w:val="nil"/>
              <w:left w:val="nil"/>
              <w:bottom w:val="nil"/>
              <w:right w:val="nil"/>
            </w:tcBorders>
          </w:tcPr>
          <w:p w14:paraId="06F4AC73" w14:textId="77777777" w:rsidR="00AC120B" w:rsidRDefault="00AC120B" w:rsidP="002C793C">
            <w:pPr>
              <w:tabs>
                <w:tab w:val="left" w:pos="115"/>
              </w:tabs>
              <w:spacing w:after="45"/>
              <w:ind w:left="115" w:right="125"/>
              <w:rPr>
                <w:szCs w:val="20"/>
              </w:rPr>
            </w:pPr>
            <w:r>
              <w:rPr>
                <w:i/>
                <w:iCs/>
                <w:szCs w:val="20"/>
              </w:rPr>
              <w:t>objActivity</w:t>
            </w:r>
            <w:r>
              <w:rPr>
                <w:szCs w:val="20"/>
              </w:rPr>
              <w:t xml:space="preserve"> as </w:t>
            </w:r>
            <w:r>
              <w:rPr>
                <w:color w:val="008000"/>
                <w:szCs w:val="20"/>
                <w:u w:val="double"/>
              </w:rPr>
              <w:t>Activity</w:t>
            </w:r>
            <w:r>
              <w:rPr>
                <w:szCs w:val="20"/>
              </w:rPr>
              <w:t xml:space="preserve"> </w:t>
            </w:r>
          </w:p>
        </w:tc>
        <w:tc>
          <w:tcPr>
            <w:tcW w:w="5870" w:type="dxa"/>
            <w:tcBorders>
              <w:top w:val="nil"/>
              <w:left w:val="nil"/>
              <w:bottom w:val="nil"/>
              <w:right w:val="nil"/>
            </w:tcBorders>
          </w:tcPr>
          <w:p w14:paraId="73885EF6" w14:textId="155245BF" w:rsidR="00AC120B" w:rsidRDefault="00AC120B" w:rsidP="002C793C">
            <w:pPr>
              <w:tabs>
                <w:tab w:val="left" w:pos="115"/>
              </w:tabs>
              <w:spacing w:after="45"/>
              <w:ind w:left="115" w:right="125"/>
              <w:rPr>
                <w:szCs w:val="20"/>
                <w:lang w:val="en-US"/>
              </w:rPr>
            </w:pPr>
            <w:r>
              <w:rPr>
                <w:szCs w:val="20"/>
                <w:lang w:val="en-US"/>
              </w:rPr>
              <w:t>Activity to use as the starting point for the object flow</w:t>
            </w:r>
            <w:r w:rsidR="003608BA">
              <w:rPr>
                <w:szCs w:val="20"/>
                <w:lang w:val="en-US"/>
              </w:rPr>
              <w:t>.</w:t>
            </w:r>
          </w:p>
        </w:tc>
      </w:tr>
      <w:tr w:rsidR="00AC120B" w:rsidRPr="00050476" w14:paraId="13FDE109" w14:textId="77777777" w:rsidTr="002C793C">
        <w:tc>
          <w:tcPr>
            <w:tcW w:w="2981" w:type="dxa"/>
            <w:tcBorders>
              <w:top w:val="nil"/>
              <w:left w:val="nil"/>
              <w:bottom w:val="nil"/>
              <w:right w:val="nil"/>
            </w:tcBorders>
          </w:tcPr>
          <w:p w14:paraId="6882E9FD" w14:textId="77777777" w:rsidR="00AC120B" w:rsidRDefault="00AC120B" w:rsidP="002C793C">
            <w:pPr>
              <w:tabs>
                <w:tab w:val="left" w:pos="115"/>
              </w:tabs>
              <w:spacing w:after="45"/>
              <w:ind w:left="115" w:right="125"/>
              <w:rPr>
                <w:szCs w:val="20"/>
              </w:rPr>
            </w:pPr>
            <w:r>
              <w:rPr>
                <w:i/>
                <w:iCs/>
                <w:szCs w:val="20"/>
              </w:rPr>
              <w:t>objObjectInstance</w:t>
            </w:r>
            <w:r>
              <w:rPr>
                <w:szCs w:val="20"/>
              </w:rPr>
              <w:t xml:space="preserve"> as </w:t>
            </w:r>
            <w:r>
              <w:rPr>
                <w:color w:val="008000"/>
                <w:szCs w:val="20"/>
                <w:u w:val="double"/>
              </w:rPr>
              <w:t>ObjectInstance</w:t>
            </w:r>
            <w:r>
              <w:rPr>
                <w:szCs w:val="20"/>
              </w:rPr>
              <w:t xml:space="preserve"> </w:t>
            </w:r>
          </w:p>
        </w:tc>
        <w:tc>
          <w:tcPr>
            <w:tcW w:w="5870" w:type="dxa"/>
            <w:tcBorders>
              <w:top w:val="nil"/>
              <w:left w:val="nil"/>
              <w:bottom w:val="nil"/>
              <w:right w:val="nil"/>
            </w:tcBorders>
          </w:tcPr>
          <w:p w14:paraId="01577A5D" w14:textId="104A7912" w:rsidR="00AC120B" w:rsidRDefault="00AC120B" w:rsidP="002C793C">
            <w:pPr>
              <w:tabs>
                <w:tab w:val="left" w:pos="115"/>
              </w:tabs>
              <w:spacing w:after="45"/>
              <w:ind w:left="115" w:right="125"/>
              <w:rPr>
                <w:szCs w:val="20"/>
                <w:lang w:val="en-US"/>
              </w:rPr>
            </w:pPr>
            <w:r>
              <w:rPr>
                <w:szCs w:val="20"/>
                <w:lang w:val="en-US"/>
              </w:rPr>
              <w:t>Object to use as the finish point for the object flow</w:t>
            </w:r>
            <w:r w:rsidR="003608BA">
              <w:rPr>
                <w:szCs w:val="20"/>
                <w:lang w:val="en-US"/>
              </w:rPr>
              <w:t>.</w:t>
            </w:r>
          </w:p>
        </w:tc>
      </w:tr>
    </w:tbl>
    <w:p w14:paraId="0405F281" w14:textId="1413625C" w:rsidR="00AC120B" w:rsidRPr="000728FC" w:rsidRDefault="00AC120B" w:rsidP="009E1DBB">
      <w:pPr>
        <w:pStyle w:val="Heading5"/>
        <w:rPr>
          <w:lang w:val="en-US"/>
        </w:rPr>
      </w:pPr>
      <w:r w:rsidRPr="000728FC">
        <w:rPr>
          <w:lang w:val="en-US"/>
        </w:rPr>
        <w:t>DeleteObjectFlow Method (Activity)</w:t>
      </w:r>
    </w:p>
    <w:p w14:paraId="1BE888A7"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Description</w:t>
      </w:r>
    </w:p>
    <w:p w14:paraId="42CF34E0" w14:textId="77777777" w:rsidR="00AC120B" w:rsidRPr="000728FC" w:rsidRDefault="00AC120B" w:rsidP="00AC120B">
      <w:pPr>
        <w:tabs>
          <w:tab w:val="left" w:pos="115"/>
        </w:tabs>
        <w:spacing w:after="45"/>
        <w:ind w:left="115" w:right="125"/>
        <w:rPr>
          <w:szCs w:val="20"/>
          <w:lang w:val="en-US"/>
        </w:rPr>
      </w:pPr>
      <w:r w:rsidRPr="000728FC">
        <w:rPr>
          <w:szCs w:val="20"/>
          <w:lang w:val="en-US"/>
        </w:rPr>
        <w:t>This method deletes an object flow from an activity.</w:t>
      </w:r>
    </w:p>
    <w:p w14:paraId="222C56C9" w14:textId="77777777" w:rsidR="00AC120B" w:rsidRPr="000728FC" w:rsidRDefault="00AC120B" w:rsidP="00AC120B">
      <w:pPr>
        <w:tabs>
          <w:tab w:val="left" w:pos="115"/>
        </w:tabs>
        <w:spacing w:after="45"/>
        <w:ind w:left="115" w:right="125"/>
        <w:rPr>
          <w:szCs w:val="20"/>
          <w:lang w:val="en-US"/>
        </w:rPr>
      </w:pPr>
    </w:p>
    <w:p w14:paraId="1A0A1598"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Syntax</w:t>
      </w:r>
    </w:p>
    <w:p w14:paraId="0FEB2105" w14:textId="77777777" w:rsidR="00AC120B" w:rsidRPr="000728FC" w:rsidRDefault="00AC120B" w:rsidP="00AC120B">
      <w:pPr>
        <w:tabs>
          <w:tab w:val="left" w:pos="115"/>
        </w:tabs>
        <w:spacing w:before="45" w:after="55"/>
        <w:ind w:left="115" w:right="125"/>
        <w:rPr>
          <w:rFonts w:ascii="Courier New" w:hAnsi="Courier New" w:cs="Courier New"/>
          <w:sz w:val="22"/>
          <w:szCs w:val="22"/>
          <w:lang w:val="en-US"/>
        </w:rPr>
      </w:pPr>
      <w:r w:rsidRPr="000728FC">
        <w:rPr>
          <w:rFonts w:ascii="Courier New" w:hAnsi="Courier New" w:cs="Courier New"/>
          <w:i/>
          <w:iCs/>
          <w:sz w:val="22"/>
          <w:szCs w:val="22"/>
          <w:lang w:val="en-US"/>
        </w:rPr>
        <w:t>isDeleted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objActivity</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DeleteObjectFlow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objObjectFlow</w:t>
      </w:r>
      <w:r w:rsidRPr="000728FC">
        <w:rPr>
          <w:rFonts w:ascii="Courier New" w:hAnsi="Courier New" w:cs="Courier New"/>
          <w:sz w:val="22"/>
          <w:szCs w:val="22"/>
          <w:lang w:val="en-US"/>
        </w:rPr>
        <w:t>)</w:t>
      </w:r>
    </w:p>
    <w:p w14:paraId="4A5E6427" w14:textId="77777777" w:rsidR="00AC120B" w:rsidRPr="000728FC" w:rsidRDefault="00AC120B" w:rsidP="00AC120B">
      <w:pPr>
        <w:tabs>
          <w:tab w:val="left" w:pos="115"/>
        </w:tabs>
        <w:spacing w:before="45" w:after="55"/>
        <w:ind w:left="115" w:right="12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0D464438" w14:textId="77777777" w:rsidTr="002C793C">
        <w:tc>
          <w:tcPr>
            <w:tcW w:w="2981" w:type="dxa"/>
            <w:tcBorders>
              <w:top w:val="nil"/>
              <w:left w:val="nil"/>
              <w:bottom w:val="nil"/>
              <w:right w:val="nil"/>
            </w:tcBorders>
          </w:tcPr>
          <w:p w14:paraId="223513DF" w14:textId="77777777" w:rsidR="00AC120B" w:rsidRDefault="00AC120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69481479" w14:textId="77777777" w:rsidR="00AC120B" w:rsidRDefault="00AC120B" w:rsidP="002C793C">
            <w:pPr>
              <w:tabs>
                <w:tab w:val="left" w:pos="115"/>
              </w:tabs>
              <w:spacing w:after="45"/>
              <w:ind w:left="115" w:right="125"/>
              <w:rPr>
                <w:szCs w:val="20"/>
              </w:rPr>
            </w:pPr>
            <w:r>
              <w:rPr>
                <w:b/>
                <w:bCs/>
                <w:szCs w:val="20"/>
              </w:rPr>
              <w:t>Description</w:t>
            </w:r>
          </w:p>
        </w:tc>
      </w:tr>
      <w:tr w:rsidR="00AC120B" w:rsidRPr="00050476" w14:paraId="621E568C" w14:textId="77777777" w:rsidTr="002C793C">
        <w:tc>
          <w:tcPr>
            <w:tcW w:w="2981" w:type="dxa"/>
            <w:tcBorders>
              <w:top w:val="nil"/>
              <w:left w:val="nil"/>
              <w:bottom w:val="nil"/>
              <w:right w:val="nil"/>
            </w:tcBorders>
          </w:tcPr>
          <w:p w14:paraId="5BB3DF26" w14:textId="77777777" w:rsidR="00AC120B" w:rsidRDefault="00AC120B" w:rsidP="002C793C">
            <w:pPr>
              <w:tabs>
                <w:tab w:val="left" w:pos="115"/>
              </w:tabs>
              <w:spacing w:after="45"/>
              <w:ind w:left="115" w:right="125"/>
              <w:rPr>
                <w:szCs w:val="20"/>
              </w:rPr>
            </w:pPr>
            <w:r>
              <w:rPr>
                <w:i/>
                <w:iCs/>
                <w:szCs w:val="20"/>
              </w:rPr>
              <w:lastRenderedPageBreak/>
              <w:t>isDeleted</w:t>
            </w:r>
            <w:r>
              <w:rPr>
                <w:szCs w:val="20"/>
              </w:rPr>
              <w:t xml:space="preserve"> as Boolean</w:t>
            </w:r>
          </w:p>
        </w:tc>
        <w:tc>
          <w:tcPr>
            <w:tcW w:w="5870" w:type="dxa"/>
            <w:tcBorders>
              <w:top w:val="nil"/>
              <w:left w:val="nil"/>
              <w:bottom w:val="nil"/>
              <w:right w:val="nil"/>
            </w:tcBorders>
          </w:tcPr>
          <w:p w14:paraId="1E84A799" w14:textId="46B12D73" w:rsidR="00AC120B" w:rsidRDefault="00AC120B" w:rsidP="002C793C">
            <w:pPr>
              <w:tabs>
                <w:tab w:val="left" w:pos="115"/>
              </w:tabs>
              <w:spacing w:after="45"/>
              <w:ind w:left="115" w:right="125"/>
              <w:rPr>
                <w:szCs w:val="20"/>
                <w:lang w:val="en-US"/>
              </w:rPr>
            </w:pPr>
            <w:r>
              <w:rPr>
                <w:szCs w:val="20"/>
                <w:lang w:val="en-US"/>
              </w:rPr>
              <w:t>Returns True if the object flow is successfully deleted</w:t>
            </w:r>
            <w:r w:rsidR="003608BA">
              <w:rPr>
                <w:szCs w:val="20"/>
                <w:lang w:val="en-US"/>
              </w:rPr>
              <w:t>.</w:t>
            </w:r>
          </w:p>
        </w:tc>
      </w:tr>
      <w:tr w:rsidR="00AC120B" w:rsidRPr="00050476" w14:paraId="1E494C48" w14:textId="77777777" w:rsidTr="002C793C">
        <w:tc>
          <w:tcPr>
            <w:tcW w:w="2981" w:type="dxa"/>
            <w:tcBorders>
              <w:top w:val="nil"/>
              <w:left w:val="nil"/>
              <w:bottom w:val="nil"/>
              <w:right w:val="nil"/>
            </w:tcBorders>
          </w:tcPr>
          <w:p w14:paraId="40EB1B04" w14:textId="77777777" w:rsidR="00AC120B" w:rsidRDefault="00AC120B" w:rsidP="002C793C">
            <w:pPr>
              <w:tabs>
                <w:tab w:val="left" w:pos="115"/>
              </w:tabs>
              <w:spacing w:after="45"/>
              <w:ind w:left="115" w:right="125"/>
              <w:rPr>
                <w:szCs w:val="20"/>
              </w:rPr>
            </w:pPr>
            <w:r>
              <w:rPr>
                <w:i/>
                <w:iCs/>
                <w:szCs w:val="20"/>
              </w:rPr>
              <w:t>objActivity</w:t>
            </w:r>
            <w:r>
              <w:rPr>
                <w:szCs w:val="20"/>
              </w:rPr>
              <w:t xml:space="preserve"> as </w:t>
            </w:r>
            <w:r>
              <w:rPr>
                <w:color w:val="008000"/>
                <w:szCs w:val="20"/>
                <w:u w:val="double"/>
              </w:rPr>
              <w:t>Activity</w:t>
            </w:r>
            <w:r>
              <w:rPr>
                <w:szCs w:val="20"/>
              </w:rPr>
              <w:t xml:space="preserve"> </w:t>
            </w:r>
          </w:p>
        </w:tc>
        <w:tc>
          <w:tcPr>
            <w:tcW w:w="5870" w:type="dxa"/>
            <w:tcBorders>
              <w:top w:val="nil"/>
              <w:left w:val="nil"/>
              <w:bottom w:val="nil"/>
              <w:right w:val="nil"/>
            </w:tcBorders>
          </w:tcPr>
          <w:p w14:paraId="16784059" w14:textId="1629804D" w:rsidR="00AC120B" w:rsidRDefault="00AC120B" w:rsidP="002C793C">
            <w:pPr>
              <w:tabs>
                <w:tab w:val="left" w:pos="115"/>
              </w:tabs>
              <w:spacing w:after="45"/>
              <w:ind w:left="115" w:right="125"/>
              <w:rPr>
                <w:szCs w:val="20"/>
                <w:lang w:val="en-US"/>
              </w:rPr>
            </w:pPr>
            <w:r>
              <w:rPr>
                <w:szCs w:val="20"/>
                <w:lang w:val="en-US"/>
              </w:rPr>
              <w:t>Activity from which to delete the object flow</w:t>
            </w:r>
            <w:r w:rsidR="003608BA">
              <w:rPr>
                <w:szCs w:val="20"/>
                <w:lang w:val="en-US"/>
              </w:rPr>
              <w:t>.</w:t>
            </w:r>
          </w:p>
        </w:tc>
      </w:tr>
      <w:tr w:rsidR="00AC120B" w:rsidRPr="00050476" w14:paraId="25B8BB7C" w14:textId="77777777" w:rsidTr="002C793C">
        <w:tc>
          <w:tcPr>
            <w:tcW w:w="2981" w:type="dxa"/>
            <w:tcBorders>
              <w:top w:val="nil"/>
              <w:left w:val="nil"/>
              <w:bottom w:val="nil"/>
              <w:right w:val="nil"/>
            </w:tcBorders>
          </w:tcPr>
          <w:p w14:paraId="7D00379A" w14:textId="77777777" w:rsidR="00AC120B" w:rsidRDefault="00AC120B" w:rsidP="002C793C">
            <w:pPr>
              <w:tabs>
                <w:tab w:val="left" w:pos="115"/>
              </w:tabs>
              <w:spacing w:after="45"/>
              <w:ind w:left="115" w:right="125"/>
              <w:rPr>
                <w:szCs w:val="20"/>
              </w:rPr>
            </w:pPr>
            <w:r>
              <w:rPr>
                <w:i/>
                <w:iCs/>
                <w:szCs w:val="20"/>
              </w:rPr>
              <w:t>objObjectFlow</w:t>
            </w:r>
            <w:r>
              <w:rPr>
                <w:szCs w:val="20"/>
              </w:rPr>
              <w:t xml:space="preserve"> as </w:t>
            </w:r>
            <w:r>
              <w:rPr>
                <w:color w:val="008000"/>
                <w:szCs w:val="20"/>
                <w:u w:val="double"/>
              </w:rPr>
              <w:t>ObjectFlow</w:t>
            </w:r>
            <w:r>
              <w:rPr>
                <w:szCs w:val="20"/>
              </w:rPr>
              <w:t xml:space="preserve"> </w:t>
            </w:r>
          </w:p>
        </w:tc>
        <w:tc>
          <w:tcPr>
            <w:tcW w:w="5870" w:type="dxa"/>
            <w:tcBorders>
              <w:top w:val="nil"/>
              <w:left w:val="nil"/>
              <w:bottom w:val="nil"/>
              <w:right w:val="nil"/>
            </w:tcBorders>
          </w:tcPr>
          <w:p w14:paraId="0C61F9CC" w14:textId="512BD68C" w:rsidR="00AC120B" w:rsidRDefault="00AC120B" w:rsidP="002C793C">
            <w:pPr>
              <w:tabs>
                <w:tab w:val="left" w:pos="115"/>
              </w:tabs>
              <w:spacing w:after="45"/>
              <w:ind w:left="115" w:right="125"/>
              <w:rPr>
                <w:szCs w:val="20"/>
                <w:lang w:val="en-US"/>
              </w:rPr>
            </w:pPr>
            <w:r>
              <w:rPr>
                <w:szCs w:val="20"/>
                <w:lang w:val="en-US"/>
              </w:rPr>
              <w:t>Object flow to be deleted</w:t>
            </w:r>
            <w:r w:rsidR="003608BA">
              <w:rPr>
                <w:szCs w:val="20"/>
                <w:lang w:val="en-US"/>
              </w:rPr>
              <w:t>.</w:t>
            </w:r>
          </w:p>
        </w:tc>
      </w:tr>
    </w:tbl>
    <w:p w14:paraId="24D6C156" w14:textId="19D2AB21" w:rsidR="00AC120B" w:rsidRPr="000728FC" w:rsidRDefault="00AC120B" w:rsidP="009E1DBB">
      <w:pPr>
        <w:pStyle w:val="Heading5"/>
        <w:rPr>
          <w:lang w:val="en-US"/>
        </w:rPr>
      </w:pPr>
      <w:r w:rsidRPr="000728FC">
        <w:rPr>
          <w:lang w:val="en-US"/>
        </w:rPr>
        <w:t>GetObjectFlows Method (Activity)</w:t>
      </w:r>
    </w:p>
    <w:p w14:paraId="515A159F"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Description</w:t>
      </w:r>
    </w:p>
    <w:p w14:paraId="07FC6070" w14:textId="77777777" w:rsidR="00AC120B" w:rsidRPr="000728FC" w:rsidRDefault="00AC120B" w:rsidP="00AC120B">
      <w:pPr>
        <w:tabs>
          <w:tab w:val="left" w:pos="115"/>
        </w:tabs>
        <w:spacing w:after="45"/>
        <w:ind w:left="115" w:right="125"/>
        <w:rPr>
          <w:szCs w:val="20"/>
          <w:lang w:val="en-US"/>
        </w:rPr>
      </w:pPr>
      <w:r w:rsidRPr="000728FC">
        <w:rPr>
          <w:szCs w:val="20"/>
          <w:lang w:val="en-US"/>
        </w:rPr>
        <w:t>This method retrieves all the object flows associated with an activity.</w:t>
      </w:r>
    </w:p>
    <w:p w14:paraId="780C5CD6" w14:textId="77777777" w:rsidR="00AC120B" w:rsidRPr="000728FC" w:rsidRDefault="00AC120B" w:rsidP="00AC120B">
      <w:pPr>
        <w:tabs>
          <w:tab w:val="left" w:pos="115"/>
        </w:tabs>
        <w:spacing w:after="45"/>
        <w:ind w:left="115" w:right="125"/>
        <w:rPr>
          <w:szCs w:val="20"/>
          <w:lang w:val="en-US"/>
        </w:rPr>
      </w:pPr>
    </w:p>
    <w:p w14:paraId="0D5267C5" w14:textId="77777777" w:rsidR="00AC120B" w:rsidRPr="000728FC" w:rsidRDefault="00AC120B" w:rsidP="00AC120B">
      <w:pPr>
        <w:tabs>
          <w:tab w:val="left" w:pos="115"/>
        </w:tabs>
        <w:spacing w:after="45"/>
        <w:ind w:left="115" w:right="125"/>
        <w:rPr>
          <w:b/>
          <w:bCs/>
          <w:szCs w:val="20"/>
          <w:lang w:val="en-US"/>
        </w:rPr>
      </w:pPr>
      <w:r w:rsidRPr="000728FC">
        <w:rPr>
          <w:b/>
          <w:bCs/>
          <w:szCs w:val="20"/>
          <w:lang w:val="en-US"/>
        </w:rPr>
        <w:t>Syntax</w:t>
      </w:r>
    </w:p>
    <w:p w14:paraId="2D63A4F1" w14:textId="77777777" w:rsidR="00AC120B" w:rsidRPr="000728FC" w:rsidRDefault="00AC120B" w:rsidP="00AC120B">
      <w:pPr>
        <w:tabs>
          <w:tab w:val="left" w:pos="115"/>
        </w:tabs>
        <w:spacing w:before="45" w:after="55"/>
        <w:ind w:left="115" w:right="12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colObjectFlowCollection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objActivity</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GetObjectFlows</w:t>
      </w:r>
      <w:r w:rsidRPr="000728FC">
        <w:rPr>
          <w:rFonts w:ascii="Courier New" w:hAnsi="Courier New" w:cs="Courier New"/>
          <w:sz w:val="22"/>
          <w:szCs w:val="22"/>
          <w:lang w:val="en-US"/>
        </w:rPr>
        <w:t xml:space="preserve"> ( )</w:t>
      </w:r>
    </w:p>
    <w:p w14:paraId="62BB8A1D" w14:textId="77777777" w:rsidR="00AC120B" w:rsidRPr="000728FC" w:rsidRDefault="00AC120B" w:rsidP="00AC120B">
      <w:pPr>
        <w:tabs>
          <w:tab w:val="left" w:pos="115"/>
        </w:tabs>
        <w:spacing w:before="45" w:after="55"/>
        <w:ind w:left="115" w:right="12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2417C11C" w14:textId="77777777" w:rsidTr="002C793C">
        <w:tc>
          <w:tcPr>
            <w:tcW w:w="2981" w:type="dxa"/>
            <w:tcBorders>
              <w:top w:val="nil"/>
              <w:left w:val="nil"/>
              <w:bottom w:val="nil"/>
              <w:right w:val="nil"/>
            </w:tcBorders>
          </w:tcPr>
          <w:p w14:paraId="4FAE6F33" w14:textId="77777777" w:rsidR="00AC120B" w:rsidRDefault="00AC120B" w:rsidP="002C793C">
            <w:pPr>
              <w:tabs>
                <w:tab w:val="left" w:pos="115"/>
              </w:tabs>
              <w:spacing w:after="45"/>
              <w:ind w:left="115" w:right="125"/>
              <w:rPr>
                <w:szCs w:val="20"/>
              </w:rPr>
            </w:pPr>
            <w:r>
              <w:rPr>
                <w:b/>
                <w:bCs/>
                <w:szCs w:val="20"/>
              </w:rPr>
              <w:t>Element</w:t>
            </w:r>
          </w:p>
        </w:tc>
        <w:tc>
          <w:tcPr>
            <w:tcW w:w="5870" w:type="dxa"/>
            <w:tcBorders>
              <w:top w:val="nil"/>
              <w:left w:val="nil"/>
              <w:bottom w:val="nil"/>
              <w:right w:val="nil"/>
            </w:tcBorders>
          </w:tcPr>
          <w:p w14:paraId="71ECCA3F" w14:textId="77777777" w:rsidR="00AC120B" w:rsidRDefault="00AC120B" w:rsidP="002C793C">
            <w:pPr>
              <w:tabs>
                <w:tab w:val="left" w:pos="115"/>
              </w:tabs>
              <w:spacing w:after="45"/>
              <w:ind w:left="115" w:right="125"/>
              <w:rPr>
                <w:szCs w:val="20"/>
              </w:rPr>
            </w:pPr>
            <w:r>
              <w:rPr>
                <w:b/>
                <w:bCs/>
                <w:szCs w:val="20"/>
              </w:rPr>
              <w:t>Description</w:t>
            </w:r>
          </w:p>
        </w:tc>
      </w:tr>
      <w:tr w:rsidR="00AC120B" w:rsidRPr="00050476" w14:paraId="0E3E8C48" w14:textId="77777777" w:rsidTr="002C793C">
        <w:tc>
          <w:tcPr>
            <w:tcW w:w="2981" w:type="dxa"/>
            <w:tcBorders>
              <w:top w:val="nil"/>
              <w:left w:val="nil"/>
              <w:bottom w:val="nil"/>
              <w:right w:val="nil"/>
            </w:tcBorders>
          </w:tcPr>
          <w:p w14:paraId="3E580A24" w14:textId="77777777" w:rsidR="00AC120B" w:rsidRDefault="00AC120B" w:rsidP="002C793C">
            <w:pPr>
              <w:tabs>
                <w:tab w:val="left" w:pos="115"/>
              </w:tabs>
              <w:spacing w:after="45"/>
              <w:ind w:left="115" w:right="125"/>
              <w:rPr>
                <w:szCs w:val="20"/>
              </w:rPr>
            </w:pPr>
            <w:r>
              <w:rPr>
                <w:i/>
                <w:iCs/>
                <w:szCs w:val="20"/>
              </w:rPr>
              <w:t>colObjectFlowCollection</w:t>
            </w:r>
            <w:r>
              <w:rPr>
                <w:szCs w:val="20"/>
              </w:rPr>
              <w:t xml:space="preserve"> as ObjectFlowCollection</w:t>
            </w:r>
          </w:p>
        </w:tc>
        <w:tc>
          <w:tcPr>
            <w:tcW w:w="5870" w:type="dxa"/>
            <w:tcBorders>
              <w:top w:val="nil"/>
              <w:left w:val="nil"/>
              <w:bottom w:val="nil"/>
              <w:right w:val="nil"/>
            </w:tcBorders>
          </w:tcPr>
          <w:p w14:paraId="5289DF0B" w14:textId="41FBC48A" w:rsidR="00AC120B" w:rsidRDefault="00AC120B" w:rsidP="002C793C">
            <w:pPr>
              <w:tabs>
                <w:tab w:val="left" w:pos="115"/>
              </w:tabs>
              <w:spacing w:after="45"/>
              <w:ind w:left="115" w:right="125"/>
              <w:rPr>
                <w:szCs w:val="20"/>
                <w:lang w:val="en-US"/>
              </w:rPr>
            </w:pPr>
            <w:r>
              <w:rPr>
                <w:szCs w:val="20"/>
                <w:lang w:val="en-US"/>
              </w:rPr>
              <w:t>Returns a collection of all the object flows associated with an activity</w:t>
            </w:r>
            <w:r w:rsidR="003608BA">
              <w:rPr>
                <w:szCs w:val="20"/>
                <w:lang w:val="en-US"/>
              </w:rPr>
              <w:t>.</w:t>
            </w:r>
          </w:p>
        </w:tc>
      </w:tr>
      <w:tr w:rsidR="00AC120B" w:rsidRPr="00050476" w14:paraId="718E7353" w14:textId="77777777" w:rsidTr="002C793C">
        <w:tc>
          <w:tcPr>
            <w:tcW w:w="2981" w:type="dxa"/>
            <w:tcBorders>
              <w:top w:val="nil"/>
              <w:left w:val="nil"/>
              <w:bottom w:val="nil"/>
              <w:right w:val="nil"/>
            </w:tcBorders>
          </w:tcPr>
          <w:p w14:paraId="10984D1F" w14:textId="77777777" w:rsidR="00AC120B" w:rsidRDefault="00AC120B" w:rsidP="002C793C">
            <w:pPr>
              <w:tabs>
                <w:tab w:val="left" w:pos="115"/>
              </w:tabs>
              <w:spacing w:after="45"/>
              <w:ind w:left="115" w:right="125"/>
              <w:rPr>
                <w:szCs w:val="20"/>
              </w:rPr>
            </w:pPr>
            <w:r>
              <w:rPr>
                <w:i/>
                <w:iCs/>
                <w:szCs w:val="20"/>
              </w:rPr>
              <w:t>objActivity</w:t>
            </w:r>
            <w:r>
              <w:rPr>
                <w:szCs w:val="20"/>
              </w:rPr>
              <w:t xml:space="preserve"> as </w:t>
            </w:r>
            <w:r>
              <w:rPr>
                <w:color w:val="008000"/>
                <w:szCs w:val="20"/>
                <w:u w:val="double"/>
              </w:rPr>
              <w:t>Activity</w:t>
            </w:r>
            <w:r>
              <w:rPr>
                <w:szCs w:val="20"/>
              </w:rPr>
              <w:t xml:space="preserve"> </w:t>
            </w:r>
          </w:p>
        </w:tc>
        <w:tc>
          <w:tcPr>
            <w:tcW w:w="5870" w:type="dxa"/>
            <w:tcBorders>
              <w:top w:val="nil"/>
              <w:left w:val="nil"/>
              <w:bottom w:val="nil"/>
              <w:right w:val="nil"/>
            </w:tcBorders>
          </w:tcPr>
          <w:p w14:paraId="3DD3631F" w14:textId="72AFBAC5" w:rsidR="00AC120B" w:rsidRDefault="00AC120B" w:rsidP="002C793C">
            <w:pPr>
              <w:tabs>
                <w:tab w:val="left" w:pos="115"/>
              </w:tabs>
              <w:spacing w:after="45"/>
              <w:ind w:left="115" w:right="125"/>
              <w:rPr>
                <w:szCs w:val="20"/>
                <w:lang w:val="en-US"/>
              </w:rPr>
            </w:pPr>
            <w:r>
              <w:rPr>
                <w:szCs w:val="20"/>
                <w:lang w:val="en-US"/>
              </w:rPr>
              <w:t>Activity from which to retrieve the object flows</w:t>
            </w:r>
            <w:r w:rsidR="003608BA">
              <w:rPr>
                <w:szCs w:val="20"/>
                <w:lang w:val="en-US"/>
              </w:rPr>
              <w:t>.</w:t>
            </w:r>
          </w:p>
        </w:tc>
      </w:tr>
    </w:tbl>
    <w:p w14:paraId="4E96E6EC" w14:textId="46965064" w:rsidR="00A10A5D" w:rsidRDefault="00A10A5D" w:rsidP="00CD16B7">
      <w:pPr>
        <w:pStyle w:val="Heading3"/>
        <w:rPr>
          <w:lang w:val="en-US"/>
        </w:rPr>
      </w:pPr>
      <w:r w:rsidRPr="000728FC">
        <w:rPr>
          <w:lang w:val="en-US"/>
        </w:rPr>
        <w:t>Decision</w:t>
      </w:r>
    </w:p>
    <w:p w14:paraId="11AE99D1" w14:textId="77777777" w:rsidR="00190E8B" w:rsidRPr="000728FC" w:rsidRDefault="00190E8B" w:rsidP="005871BB">
      <w:pPr>
        <w:pStyle w:val="Heading4"/>
        <w:rPr>
          <w:lang w:val="en-US"/>
        </w:rPr>
      </w:pPr>
      <w:r w:rsidRPr="000728FC">
        <w:rPr>
          <w:lang w:val="en-US"/>
        </w:rPr>
        <w:t>Decision Class Overview</w:t>
      </w:r>
    </w:p>
    <w:p w14:paraId="56949F64" w14:textId="3B9ABF68" w:rsidR="00190E8B" w:rsidRPr="000728FC" w:rsidRDefault="00190E8B" w:rsidP="00190E8B">
      <w:pPr>
        <w:tabs>
          <w:tab w:val="left" w:pos="115"/>
        </w:tabs>
        <w:spacing w:after="45"/>
        <w:ind w:left="115" w:right="125"/>
        <w:rPr>
          <w:szCs w:val="20"/>
          <w:lang w:val="en-US"/>
        </w:rPr>
      </w:pPr>
      <w:r w:rsidRPr="000728FC">
        <w:rPr>
          <w:szCs w:val="20"/>
          <w:lang w:val="en-US"/>
        </w:rPr>
        <w:t>The Decision class is an abstract class that exposes Rose</w:t>
      </w:r>
      <w:r w:rsidRPr="000728FC">
        <w:rPr>
          <w:rFonts w:ascii="Times New Roman" w:hAnsi="Times New Roman" w:cs="Times New Roman"/>
          <w:szCs w:val="20"/>
          <w:lang w:val="en-US"/>
        </w:rPr>
        <w:t>’</w:t>
      </w:r>
      <w:r w:rsidRPr="000728FC">
        <w:rPr>
          <w:szCs w:val="20"/>
          <w:lang w:val="en-US"/>
        </w:rPr>
        <w:t>s decision functionality in the extensibility interface.</w:t>
      </w:r>
      <w:r w:rsidR="0027686B">
        <w:rPr>
          <w:szCs w:val="20"/>
          <w:lang w:val="en-US"/>
        </w:rPr>
        <w:t xml:space="preserve"> </w:t>
      </w:r>
      <w:r w:rsidRPr="000728FC">
        <w:rPr>
          <w:szCs w:val="20"/>
          <w:lang w:val="en-US"/>
        </w:rPr>
        <w:t>With the properties and methods of the Decision class, you can:</w:t>
      </w:r>
    </w:p>
    <w:p w14:paraId="1EB3A5C2" w14:textId="77777777" w:rsidR="00190E8B" w:rsidRPr="000728FC" w:rsidRDefault="00190E8B" w:rsidP="00190E8B">
      <w:pPr>
        <w:tabs>
          <w:tab w:val="left" w:pos="115"/>
        </w:tabs>
        <w:spacing w:after="45"/>
        <w:ind w:left="115" w:right="125"/>
        <w:rPr>
          <w:szCs w:val="20"/>
          <w:lang w:val="en-US"/>
        </w:rPr>
      </w:pPr>
    </w:p>
    <w:p w14:paraId="6CEAC290" w14:textId="5A9D1332"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the decision, such as name, application, model, documentation, stereotypes, and external documents</w:t>
      </w:r>
      <w:r w:rsidR="003608BA">
        <w:rPr>
          <w:szCs w:val="20"/>
          <w:lang w:val="en-US"/>
        </w:rPr>
        <w:t>.</w:t>
      </w:r>
    </w:p>
    <w:p w14:paraId="05370C45" w14:textId="56F65A4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decisions such as parent activities, parent states, parent state machines, and swimlanes</w:t>
      </w:r>
      <w:r w:rsidR="003608BA">
        <w:rPr>
          <w:szCs w:val="20"/>
          <w:lang w:val="en-US"/>
        </w:rPr>
        <w:t>.</w:t>
      </w:r>
    </w:p>
    <w:p w14:paraId="2BDE7395" w14:textId="43F22BF6"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decisions</w:t>
      </w:r>
      <w:r w:rsidR="003608BA">
        <w:rPr>
          <w:szCs w:val="20"/>
          <w:lang w:val="en-US"/>
        </w:rPr>
        <w:t>.</w:t>
      </w:r>
    </w:p>
    <w:p w14:paraId="1004DDAB" w14:textId="3C8D51DC"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r w:rsidR="003608BA">
        <w:rPr>
          <w:szCs w:val="20"/>
          <w:lang w:val="en-US"/>
        </w:rPr>
        <w:t>.</w:t>
      </w:r>
    </w:p>
    <w:p w14:paraId="25B8A7FD" w14:textId="148A486E"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decisions</w:t>
      </w:r>
      <w:r w:rsidR="003608BA">
        <w:rPr>
          <w:szCs w:val="20"/>
          <w:lang w:val="en-US"/>
        </w:rPr>
        <w:t>.</w:t>
      </w:r>
    </w:p>
    <w:p w14:paraId="38115799" w14:textId="18095FD5"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transitions</w:t>
      </w:r>
      <w:r w:rsidR="003608BA">
        <w:rPr>
          <w:szCs w:val="20"/>
          <w:lang w:val="en-US"/>
        </w:rPr>
        <w:t>.</w:t>
      </w:r>
    </w:p>
    <w:p w14:paraId="0C5A5563" w14:textId="77777777" w:rsidR="00190E8B" w:rsidRPr="000728FC" w:rsidRDefault="00190E8B" w:rsidP="00190E8B">
      <w:pPr>
        <w:tabs>
          <w:tab w:val="left" w:pos="115"/>
        </w:tabs>
        <w:spacing w:after="45"/>
        <w:ind w:left="115" w:right="125"/>
        <w:rPr>
          <w:szCs w:val="20"/>
          <w:lang w:val="en-US"/>
        </w:rPr>
      </w:pPr>
    </w:p>
    <w:p w14:paraId="008A716A" w14:textId="38C3B774"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5A2D96B2" w14:textId="77777777" w:rsidR="00190E8B" w:rsidRPr="000728FC" w:rsidRDefault="00190E8B" w:rsidP="00190E8B">
      <w:pPr>
        <w:tabs>
          <w:tab w:val="left" w:pos="115"/>
        </w:tabs>
        <w:spacing w:after="45"/>
        <w:ind w:left="115" w:right="125"/>
        <w:rPr>
          <w:szCs w:val="20"/>
          <w:lang w:val="en-US"/>
        </w:rPr>
      </w:pPr>
    </w:p>
    <w:p w14:paraId="21FB046E" w14:textId="77777777" w:rsidR="00190E8B" w:rsidRPr="000728FC" w:rsidRDefault="00190E8B" w:rsidP="00190E8B">
      <w:pPr>
        <w:tabs>
          <w:tab w:val="left" w:pos="115"/>
        </w:tabs>
        <w:spacing w:after="45"/>
        <w:ind w:left="115" w:right="125"/>
        <w:rPr>
          <w:szCs w:val="20"/>
          <w:lang w:val="en-US"/>
        </w:rPr>
      </w:pPr>
      <w:r w:rsidRPr="000728FC">
        <w:rPr>
          <w:szCs w:val="20"/>
          <w:lang w:val="en-US"/>
        </w:rPr>
        <w:t>The Decision class corresponds to decisions in the Rose user interface.</w:t>
      </w:r>
    </w:p>
    <w:p w14:paraId="35E5C621" w14:textId="77777777" w:rsidR="00190E8B" w:rsidRPr="000728FC" w:rsidRDefault="00190E8B" w:rsidP="00190E8B">
      <w:pPr>
        <w:tabs>
          <w:tab w:val="left" w:pos="115"/>
        </w:tabs>
        <w:spacing w:after="45"/>
        <w:ind w:left="115" w:right="125"/>
        <w:rPr>
          <w:szCs w:val="20"/>
          <w:lang w:val="en-US"/>
        </w:rPr>
      </w:pPr>
    </w:p>
    <w:p w14:paraId="4AEEB57B" w14:textId="77777777" w:rsidR="00190E8B" w:rsidRPr="000728FC" w:rsidRDefault="00190E8B" w:rsidP="00190E8B">
      <w:pPr>
        <w:tabs>
          <w:tab w:val="left" w:pos="115"/>
        </w:tabs>
        <w:spacing w:after="45"/>
        <w:ind w:left="115" w:right="125"/>
        <w:rPr>
          <w:szCs w:val="20"/>
          <w:lang w:val="en-US"/>
        </w:rPr>
      </w:pPr>
    </w:p>
    <w:p w14:paraId="42B51330"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7ADFAAB"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DecisionCollection Class Overview</w:t>
      </w:r>
      <w:r w:rsidRPr="000728FC">
        <w:rPr>
          <w:szCs w:val="20"/>
          <w:lang w:val="en-US"/>
        </w:rPr>
        <w:t xml:space="preserve"> </w:t>
      </w:r>
    </w:p>
    <w:p w14:paraId="287650FB"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DecisionView Class Overview</w:t>
      </w:r>
      <w:r w:rsidRPr="000728FC">
        <w:rPr>
          <w:szCs w:val="20"/>
          <w:lang w:val="en-US"/>
        </w:rPr>
        <w:t xml:space="preserve"> </w:t>
      </w:r>
    </w:p>
    <w:p w14:paraId="5E0D855F"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Decisions in Rose</w:t>
      </w:r>
      <w:r w:rsidRPr="000728FC">
        <w:rPr>
          <w:szCs w:val="20"/>
          <w:lang w:val="en-US"/>
        </w:rPr>
        <w:t xml:space="preserve"> </w:t>
      </w:r>
    </w:p>
    <w:p w14:paraId="0C8FE4FE" w14:textId="3AAE26E0" w:rsidR="00190E8B" w:rsidRPr="000728FC" w:rsidRDefault="00190E8B" w:rsidP="005871BB">
      <w:pPr>
        <w:pStyle w:val="Heading4"/>
        <w:rPr>
          <w:lang w:val="en-US"/>
        </w:rPr>
      </w:pPr>
      <w:r w:rsidRPr="000728FC">
        <w:rPr>
          <w:lang w:val="en-US"/>
        </w:rPr>
        <w:lastRenderedPageBreak/>
        <w:t>Decision Class Properties</w:t>
      </w:r>
    </w:p>
    <w:p w14:paraId="332F946F"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Decision Class properties.</w:t>
      </w:r>
    </w:p>
    <w:p w14:paraId="435E3EAA"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61CD085D" w14:textId="77777777" w:rsidTr="002C793C">
        <w:tc>
          <w:tcPr>
            <w:tcW w:w="4421" w:type="dxa"/>
            <w:tcBorders>
              <w:top w:val="nil"/>
              <w:left w:val="nil"/>
              <w:bottom w:val="nil"/>
              <w:right w:val="nil"/>
            </w:tcBorders>
          </w:tcPr>
          <w:p w14:paraId="1196DF85"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6409AA09" w14:textId="77777777" w:rsidR="00190E8B" w:rsidRDefault="00190E8B" w:rsidP="002C793C">
            <w:pPr>
              <w:tabs>
                <w:tab w:val="left" w:pos="115"/>
              </w:tabs>
              <w:spacing w:after="45"/>
              <w:ind w:left="115" w:right="125"/>
              <w:rPr>
                <w:szCs w:val="20"/>
              </w:rPr>
            </w:pPr>
            <w:r>
              <w:rPr>
                <w:b/>
                <w:bCs/>
                <w:szCs w:val="20"/>
              </w:rPr>
              <w:t>Description</w:t>
            </w:r>
          </w:p>
        </w:tc>
      </w:tr>
      <w:tr w:rsidR="00190E8B" w:rsidRPr="00050476" w14:paraId="045C6943" w14:textId="77777777" w:rsidTr="002C793C">
        <w:tc>
          <w:tcPr>
            <w:tcW w:w="4421" w:type="dxa"/>
            <w:tcBorders>
              <w:top w:val="nil"/>
              <w:left w:val="nil"/>
              <w:bottom w:val="nil"/>
              <w:right w:val="nil"/>
            </w:tcBorders>
          </w:tcPr>
          <w:p w14:paraId="11C6C39C" w14:textId="77777777" w:rsidR="00190E8B" w:rsidRDefault="00190E8B"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114AF9C3" w14:textId="46163791" w:rsidR="00190E8B" w:rsidRDefault="00190E8B" w:rsidP="002C793C">
            <w:pPr>
              <w:tabs>
                <w:tab w:val="left" w:pos="-5"/>
              </w:tabs>
              <w:spacing w:after="45"/>
              <w:ind w:right="125"/>
              <w:rPr>
                <w:szCs w:val="20"/>
                <w:lang w:val="en-US"/>
              </w:rPr>
            </w:pPr>
            <w:r>
              <w:rPr>
                <w:szCs w:val="20"/>
                <w:lang w:val="en-US"/>
              </w:rPr>
              <w:t>Inherits all Element class properties</w:t>
            </w:r>
            <w:r w:rsidR="003608BA">
              <w:rPr>
                <w:szCs w:val="20"/>
                <w:lang w:val="en-US"/>
              </w:rPr>
              <w:t>.</w:t>
            </w:r>
          </w:p>
        </w:tc>
      </w:tr>
      <w:tr w:rsidR="00190E8B" w:rsidRPr="00050476" w14:paraId="775E9FAC" w14:textId="77777777" w:rsidTr="002C793C">
        <w:tc>
          <w:tcPr>
            <w:tcW w:w="4421" w:type="dxa"/>
            <w:tcBorders>
              <w:top w:val="nil"/>
              <w:left w:val="nil"/>
              <w:bottom w:val="nil"/>
              <w:right w:val="nil"/>
            </w:tcBorders>
          </w:tcPr>
          <w:p w14:paraId="683EE463" w14:textId="77777777" w:rsidR="00190E8B" w:rsidRDefault="00190E8B" w:rsidP="002C793C">
            <w:pPr>
              <w:tabs>
                <w:tab w:val="left" w:pos="-5"/>
              </w:tabs>
              <w:spacing w:after="45"/>
              <w:ind w:right="125"/>
              <w:rPr>
                <w:szCs w:val="20"/>
              </w:rPr>
            </w:pPr>
            <w:r>
              <w:rPr>
                <w:color w:val="008000"/>
                <w:szCs w:val="20"/>
                <w:u w:val="double"/>
              </w:rPr>
              <w:t>RoseItem Properties</w:t>
            </w:r>
            <w:r>
              <w:rPr>
                <w:szCs w:val="20"/>
              </w:rPr>
              <w:t xml:space="preserve"> </w:t>
            </w:r>
          </w:p>
        </w:tc>
        <w:tc>
          <w:tcPr>
            <w:tcW w:w="4430" w:type="dxa"/>
            <w:tcBorders>
              <w:top w:val="nil"/>
              <w:left w:val="nil"/>
              <w:bottom w:val="nil"/>
              <w:right w:val="nil"/>
            </w:tcBorders>
          </w:tcPr>
          <w:p w14:paraId="4FCC9AE2" w14:textId="5D5E877F" w:rsidR="00190E8B" w:rsidRDefault="00190E8B" w:rsidP="002C793C">
            <w:pPr>
              <w:tabs>
                <w:tab w:val="left" w:pos="-5"/>
              </w:tabs>
              <w:spacing w:after="45"/>
              <w:ind w:right="125"/>
              <w:rPr>
                <w:szCs w:val="20"/>
                <w:lang w:val="en-US"/>
              </w:rPr>
            </w:pPr>
            <w:r>
              <w:rPr>
                <w:szCs w:val="20"/>
                <w:lang w:val="en-US"/>
              </w:rPr>
              <w:t>Inherits all RoseItem class properties</w:t>
            </w:r>
            <w:r w:rsidR="003608BA">
              <w:rPr>
                <w:szCs w:val="20"/>
                <w:lang w:val="en-US"/>
              </w:rPr>
              <w:t>.</w:t>
            </w:r>
          </w:p>
        </w:tc>
      </w:tr>
      <w:tr w:rsidR="00190E8B" w:rsidRPr="00050476" w14:paraId="3999C966" w14:textId="77777777" w:rsidTr="002C793C">
        <w:tc>
          <w:tcPr>
            <w:tcW w:w="4421" w:type="dxa"/>
            <w:tcBorders>
              <w:top w:val="nil"/>
              <w:left w:val="nil"/>
              <w:bottom w:val="nil"/>
              <w:right w:val="nil"/>
            </w:tcBorders>
          </w:tcPr>
          <w:p w14:paraId="042085F2" w14:textId="77777777" w:rsidR="00190E8B" w:rsidRDefault="00190E8B" w:rsidP="002C793C">
            <w:pPr>
              <w:tabs>
                <w:tab w:val="left" w:pos="-5"/>
              </w:tabs>
              <w:spacing w:after="45"/>
              <w:ind w:right="125"/>
              <w:rPr>
                <w:szCs w:val="20"/>
              </w:rPr>
            </w:pPr>
            <w:r>
              <w:rPr>
                <w:color w:val="008000"/>
                <w:szCs w:val="20"/>
                <w:u w:val="double"/>
              </w:rPr>
              <w:t>StateVertex Properties</w:t>
            </w:r>
            <w:r>
              <w:rPr>
                <w:szCs w:val="20"/>
              </w:rPr>
              <w:t xml:space="preserve"> </w:t>
            </w:r>
          </w:p>
        </w:tc>
        <w:tc>
          <w:tcPr>
            <w:tcW w:w="4430" w:type="dxa"/>
            <w:tcBorders>
              <w:top w:val="nil"/>
              <w:left w:val="nil"/>
              <w:bottom w:val="nil"/>
              <w:right w:val="nil"/>
            </w:tcBorders>
          </w:tcPr>
          <w:p w14:paraId="6EBF3D26" w14:textId="0E80FA77" w:rsidR="00190E8B" w:rsidRDefault="00190E8B" w:rsidP="002C793C">
            <w:pPr>
              <w:tabs>
                <w:tab w:val="left" w:pos="-5"/>
              </w:tabs>
              <w:spacing w:after="45"/>
              <w:ind w:right="125"/>
              <w:rPr>
                <w:szCs w:val="20"/>
                <w:lang w:val="en-US"/>
              </w:rPr>
            </w:pPr>
            <w:r>
              <w:rPr>
                <w:szCs w:val="20"/>
                <w:lang w:val="en-US"/>
              </w:rPr>
              <w:t>Inherits all StateVertex class properties</w:t>
            </w:r>
            <w:r w:rsidR="003608BA">
              <w:rPr>
                <w:szCs w:val="20"/>
                <w:lang w:val="en-US"/>
              </w:rPr>
              <w:t>.</w:t>
            </w:r>
          </w:p>
        </w:tc>
      </w:tr>
    </w:tbl>
    <w:p w14:paraId="5C2CC723" w14:textId="05156D38" w:rsidR="00190E8B" w:rsidRPr="000728FC" w:rsidRDefault="00190E8B" w:rsidP="005871BB">
      <w:pPr>
        <w:pStyle w:val="Heading4"/>
        <w:rPr>
          <w:lang w:val="en-US"/>
        </w:rPr>
      </w:pPr>
      <w:r w:rsidRPr="000728FC">
        <w:rPr>
          <w:lang w:val="en-US"/>
        </w:rPr>
        <w:t>Decision Class Methods</w:t>
      </w:r>
    </w:p>
    <w:p w14:paraId="31C8A725"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Decision Class methods.</w:t>
      </w:r>
    </w:p>
    <w:p w14:paraId="79C105A3"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02AE504B" w14:textId="77777777" w:rsidTr="002C793C">
        <w:tc>
          <w:tcPr>
            <w:tcW w:w="4421" w:type="dxa"/>
            <w:tcBorders>
              <w:top w:val="nil"/>
              <w:left w:val="nil"/>
              <w:bottom w:val="nil"/>
              <w:right w:val="nil"/>
            </w:tcBorders>
          </w:tcPr>
          <w:p w14:paraId="7D023E30" w14:textId="77777777" w:rsidR="00190E8B" w:rsidRDefault="00190E8B"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5A18C0EE" w14:textId="77777777" w:rsidR="00190E8B" w:rsidRDefault="00190E8B" w:rsidP="002C793C">
            <w:pPr>
              <w:tabs>
                <w:tab w:val="left" w:pos="-5"/>
              </w:tabs>
              <w:spacing w:after="45"/>
              <w:ind w:right="125"/>
              <w:rPr>
                <w:szCs w:val="20"/>
              </w:rPr>
            </w:pPr>
            <w:r>
              <w:rPr>
                <w:b/>
                <w:bCs/>
                <w:szCs w:val="20"/>
              </w:rPr>
              <w:t>Description</w:t>
            </w:r>
          </w:p>
        </w:tc>
      </w:tr>
      <w:tr w:rsidR="00190E8B" w:rsidRPr="00050476" w14:paraId="0019F08E" w14:textId="77777777" w:rsidTr="002C793C">
        <w:tc>
          <w:tcPr>
            <w:tcW w:w="4421" w:type="dxa"/>
            <w:tcBorders>
              <w:top w:val="nil"/>
              <w:left w:val="nil"/>
              <w:bottom w:val="nil"/>
              <w:right w:val="nil"/>
            </w:tcBorders>
          </w:tcPr>
          <w:p w14:paraId="744AFAF3" w14:textId="77777777" w:rsidR="00190E8B" w:rsidRDefault="00190E8B"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7B8A34D6" w14:textId="220BA37C" w:rsidR="00190E8B" w:rsidRDefault="00190E8B" w:rsidP="002C793C">
            <w:pPr>
              <w:tabs>
                <w:tab w:val="left" w:pos="-5"/>
              </w:tabs>
              <w:spacing w:after="45"/>
              <w:ind w:right="125"/>
              <w:rPr>
                <w:szCs w:val="20"/>
                <w:lang w:val="en-US"/>
              </w:rPr>
            </w:pPr>
            <w:r>
              <w:rPr>
                <w:szCs w:val="20"/>
                <w:lang w:val="en-US"/>
              </w:rPr>
              <w:t>Inherits all RoseObject class methods</w:t>
            </w:r>
            <w:r w:rsidR="003608BA">
              <w:rPr>
                <w:szCs w:val="20"/>
                <w:lang w:val="en-US"/>
              </w:rPr>
              <w:t>.</w:t>
            </w:r>
          </w:p>
        </w:tc>
      </w:tr>
      <w:tr w:rsidR="00190E8B" w:rsidRPr="00050476" w14:paraId="2E1A0268" w14:textId="77777777" w:rsidTr="002C793C">
        <w:tc>
          <w:tcPr>
            <w:tcW w:w="4421" w:type="dxa"/>
            <w:tcBorders>
              <w:top w:val="nil"/>
              <w:left w:val="nil"/>
              <w:bottom w:val="nil"/>
              <w:right w:val="nil"/>
            </w:tcBorders>
          </w:tcPr>
          <w:p w14:paraId="7E2E1FF8" w14:textId="77777777" w:rsidR="00190E8B" w:rsidRDefault="00190E8B"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4A8D69A0" w14:textId="338B90FB" w:rsidR="00190E8B" w:rsidRDefault="00190E8B" w:rsidP="002C793C">
            <w:pPr>
              <w:tabs>
                <w:tab w:val="left" w:pos="-5"/>
              </w:tabs>
              <w:spacing w:after="45"/>
              <w:ind w:right="125"/>
              <w:rPr>
                <w:szCs w:val="20"/>
                <w:lang w:val="en-US"/>
              </w:rPr>
            </w:pPr>
            <w:r>
              <w:rPr>
                <w:szCs w:val="20"/>
                <w:lang w:val="en-US"/>
              </w:rPr>
              <w:t>Inherits all Element class methods</w:t>
            </w:r>
            <w:r w:rsidR="003608BA">
              <w:rPr>
                <w:szCs w:val="20"/>
                <w:lang w:val="en-US"/>
              </w:rPr>
              <w:t>.</w:t>
            </w:r>
          </w:p>
        </w:tc>
      </w:tr>
      <w:tr w:rsidR="00190E8B" w:rsidRPr="00050476" w14:paraId="6E5489F8" w14:textId="77777777" w:rsidTr="002C793C">
        <w:tc>
          <w:tcPr>
            <w:tcW w:w="4421" w:type="dxa"/>
            <w:tcBorders>
              <w:top w:val="nil"/>
              <w:left w:val="nil"/>
              <w:bottom w:val="nil"/>
              <w:right w:val="nil"/>
            </w:tcBorders>
          </w:tcPr>
          <w:p w14:paraId="36DB1D1C" w14:textId="77777777" w:rsidR="00190E8B" w:rsidRDefault="00190E8B" w:rsidP="002C793C">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0EF88009" w14:textId="0C45CB39" w:rsidR="00190E8B" w:rsidRDefault="00190E8B" w:rsidP="002C793C">
            <w:pPr>
              <w:tabs>
                <w:tab w:val="left" w:pos="-5"/>
              </w:tabs>
              <w:spacing w:after="45"/>
              <w:ind w:right="125"/>
              <w:rPr>
                <w:szCs w:val="20"/>
                <w:lang w:val="en-US"/>
              </w:rPr>
            </w:pPr>
            <w:r>
              <w:rPr>
                <w:szCs w:val="20"/>
                <w:lang w:val="en-US"/>
              </w:rPr>
              <w:t>Inherits all RoseItem class methods</w:t>
            </w:r>
            <w:r w:rsidR="003608BA">
              <w:rPr>
                <w:szCs w:val="20"/>
                <w:lang w:val="en-US"/>
              </w:rPr>
              <w:t>.</w:t>
            </w:r>
          </w:p>
        </w:tc>
      </w:tr>
      <w:tr w:rsidR="00190E8B" w:rsidRPr="00050476" w14:paraId="07317BB4" w14:textId="77777777" w:rsidTr="002C793C">
        <w:tc>
          <w:tcPr>
            <w:tcW w:w="4421" w:type="dxa"/>
            <w:tcBorders>
              <w:top w:val="nil"/>
              <w:left w:val="nil"/>
              <w:bottom w:val="nil"/>
              <w:right w:val="nil"/>
            </w:tcBorders>
          </w:tcPr>
          <w:p w14:paraId="3C3DF1D8" w14:textId="77777777" w:rsidR="00190E8B" w:rsidRDefault="00190E8B" w:rsidP="002C793C">
            <w:pPr>
              <w:tabs>
                <w:tab w:val="left" w:pos="-5"/>
              </w:tabs>
              <w:spacing w:after="45"/>
              <w:ind w:right="125"/>
              <w:rPr>
                <w:szCs w:val="20"/>
              </w:rPr>
            </w:pPr>
            <w:r>
              <w:rPr>
                <w:color w:val="008000"/>
                <w:szCs w:val="20"/>
                <w:u w:val="double"/>
              </w:rPr>
              <w:t>StateVertex Methods</w:t>
            </w:r>
            <w:r>
              <w:rPr>
                <w:szCs w:val="20"/>
              </w:rPr>
              <w:t xml:space="preserve"> </w:t>
            </w:r>
          </w:p>
        </w:tc>
        <w:tc>
          <w:tcPr>
            <w:tcW w:w="4430" w:type="dxa"/>
            <w:tcBorders>
              <w:top w:val="nil"/>
              <w:left w:val="nil"/>
              <w:bottom w:val="nil"/>
              <w:right w:val="nil"/>
            </w:tcBorders>
          </w:tcPr>
          <w:p w14:paraId="2F73C3F6" w14:textId="6C91FB9B" w:rsidR="00190E8B" w:rsidRDefault="00190E8B" w:rsidP="002C793C">
            <w:pPr>
              <w:tabs>
                <w:tab w:val="left" w:pos="-5"/>
              </w:tabs>
              <w:spacing w:after="45"/>
              <w:ind w:right="125"/>
              <w:rPr>
                <w:szCs w:val="20"/>
                <w:lang w:val="en-US"/>
              </w:rPr>
            </w:pPr>
            <w:r>
              <w:rPr>
                <w:szCs w:val="20"/>
                <w:lang w:val="en-US"/>
              </w:rPr>
              <w:t>Inherits all StateVertex class methods</w:t>
            </w:r>
            <w:r w:rsidR="003608BA">
              <w:rPr>
                <w:szCs w:val="20"/>
                <w:lang w:val="en-US"/>
              </w:rPr>
              <w:t>.</w:t>
            </w:r>
          </w:p>
        </w:tc>
      </w:tr>
    </w:tbl>
    <w:p w14:paraId="0E25D3D0" w14:textId="2B4AEE52" w:rsidR="00A10A5D" w:rsidRDefault="00A10A5D" w:rsidP="00CD16B7">
      <w:pPr>
        <w:pStyle w:val="Heading3"/>
        <w:rPr>
          <w:lang w:val="en-US"/>
        </w:rPr>
      </w:pPr>
      <w:r w:rsidRPr="000728FC">
        <w:rPr>
          <w:lang w:val="en-US"/>
        </w:rPr>
        <w:t>Event</w:t>
      </w:r>
    </w:p>
    <w:p w14:paraId="0CA01355" w14:textId="77777777" w:rsidR="00190E8B" w:rsidRPr="000728FC" w:rsidRDefault="00190E8B" w:rsidP="005871BB">
      <w:pPr>
        <w:pStyle w:val="Heading4"/>
        <w:rPr>
          <w:lang w:val="en-US"/>
        </w:rPr>
      </w:pPr>
      <w:r w:rsidRPr="000728FC">
        <w:rPr>
          <w:lang w:val="en-US"/>
        </w:rPr>
        <w:t>Event Class Overview</w:t>
      </w:r>
    </w:p>
    <w:p w14:paraId="0EF69565" w14:textId="2BC2BC54" w:rsidR="00190E8B" w:rsidRPr="000728FC" w:rsidRDefault="00190E8B" w:rsidP="00190E8B">
      <w:pPr>
        <w:tabs>
          <w:tab w:val="left" w:pos="115"/>
        </w:tabs>
        <w:spacing w:after="45"/>
        <w:ind w:left="115" w:right="125"/>
        <w:rPr>
          <w:szCs w:val="20"/>
          <w:lang w:val="en-US"/>
        </w:rPr>
      </w:pPr>
      <w:r w:rsidRPr="000728FC">
        <w:rPr>
          <w:szCs w:val="20"/>
          <w:lang w:val="en-US"/>
        </w:rPr>
        <w:t>An event is an occurrence that causes a state transition.</w:t>
      </w:r>
      <w:r w:rsidR="0027686B">
        <w:rPr>
          <w:szCs w:val="20"/>
          <w:lang w:val="en-US"/>
        </w:rPr>
        <w:t xml:space="preserve"> </w:t>
      </w:r>
      <w:r w:rsidRPr="000728FC">
        <w:rPr>
          <w:szCs w:val="20"/>
          <w:lang w:val="en-US"/>
        </w:rPr>
        <w:t>Use Event class methods and properties to define and control events that affect states and state transitions of objects in a model.</w:t>
      </w:r>
    </w:p>
    <w:p w14:paraId="24CE0C69" w14:textId="77777777"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p>
    <w:p w14:paraId="0FBEE9A2" w14:textId="77777777" w:rsidR="00190E8B" w:rsidRPr="000728FC" w:rsidRDefault="00190E8B" w:rsidP="00190E8B">
      <w:pPr>
        <w:tabs>
          <w:tab w:val="left" w:pos="115"/>
        </w:tabs>
        <w:spacing w:after="45"/>
        <w:ind w:left="115" w:right="125"/>
        <w:rPr>
          <w:szCs w:val="20"/>
          <w:lang w:val="en-US"/>
        </w:rPr>
      </w:pPr>
    </w:p>
    <w:p w14:paraId="2A15A0A4" w14:textId="77777777" w:rsidR="00190E8B" w:rsidRPr="000728FC" w:rsidRDefault="00190E8B" w:rsidP="00190E8B">
      <w:pPr>
        <w:tabs>
          <w:tab w:val="left" w:pos="115"/>
        </w:tabs>
        <w:spacing w:after="45"/>
        <w:ind w:left="115" w:right="125"/>
        <w:rPr>
          <w:szCs w:val="20"/>
          <w:lang w:val="en-US"/>
        </w:rPr>
      </w:pPr>
    </w:p>
    <w:p w14:paraId="1AC078ED"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4EBE6E9"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EventCollection Class Overview</w:t>
      </w:r>
      <w:r w:rsidRPr="000728FC">
        <w:rPr>
          <w:szCs w:val="20"/>
          <w:lang w:val="en-US"/>
        </w:rPr>
        <w:t xml:space="preserve"> </w:t>
      </w:r>
    </w:p>
    <w:p w14:paraId="490673CA" w14:textId="376E6876" w:rsidR="00190E8B" w:rsidRPr="000728FC" w:rsidRDefault="00190E8B" w:rsidP="005871BB">
      <w:pPr>
        <w:pStyle w:val="Heading4"/>
        <w:rPr>
          <w:lang w:val="en-US"/>
        </w:rPr>
      </w:pPr>
      <w:r w:rsidRPr="000728FC">
        <w:rPr>
          <w:lang w:val="en-US"/>
        </w:rPr>
        <w:t>Event Class Properties</w:t>
      </w:r>
    </w:p>
    <w:p w14:paraId="37CD555A"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Event Class properties.</w:t>
      </w:r>
    </w:p>
    <w:p w14:paraId="5B502207"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10"/>
        <w:gridCol w:w="20"/>
      </w:tblGrid>
      <w:tr w:rsidR="00190E8B" w14:paraId="497E6F15" w14:textId="77777777" w:rsidTr="002C793C">
        <w:tc>
          <w:tcPr>
            <w:tcW w:w="4421" w:type="dxa"/>
            <w:tcBorders>
              <w:top w:val="nil"/>
              <w:left w:val="nil"/>
              <w:bottom w:val="nil"/>
              <w:right w:val="nil"/>
            </w:tcBorders>
          </w:tcPr>
          <w:p w14:paraId="2C36598F" w14:textId="77777777" w:rsidR="00190E8B" w:rsidRDefault="00190E8B" w:rsidP="002C793C">
            <w:pPr>
              <w:tabs>
                <w:tab w:val="left" w:pos="115"/>
              </w:tabs>
              <w:spacing w:after="45"/>
              <w:ind w:left="115" w:right="125"/>
              <w:rPr>
                <w:szCs w:val="20"/>
              </w:rPr>
            </w:pPr>
            <w:r>
              <w:rPr>
                <w:b/>
                <w:bCs/>
                <w:szCs w:val="20"/>
              </w:rPr>
              <w:t>Property</w:t>
            </w:r>
          </w:p>
        </w:tc>
        <w:tc>
          <w:tcPr>
            <w:tcW w:w="4430" w:type="dxa"/>
            <w:gridSpan w:val="2"/>
            <w:tcBorders>
              <w:top w:val="nil"/>
              <w:left w:val="nil"/>
              <w:bottom w:val="nil"/>
              <w:right w:val="nil"/>
            </w:tcBorders>
          </w:tcPr>
          <w:p w14:paraId="3C1695D2" w14:textId="77777777" w:rsidR="00190E8B" w:rsidRDefault="00190E8B" w:rsidP="002C793C">
            <w:pPr>
              <w:tabs>
                <w:tab w:val="left" w:pos="115"/>
              </w:tabs>
              <w:spacing w:after="45"/>
              <w:ind w:left="115" w:right="125"/>
              <w:rPr>
                <w:szCs w:val="20"/>
              </w:rPr>
            </w:pPr>
            <w:r>
              <w:rPr>
                <w:b/>
                <w:bCs/>
                <w:szCs w:val="20"/>
              </w:rPr>
              <w:t>Description</w:t>
            </w:r>
          </w:p>
        </w:tc>
      </w:tr>
      <w:tr w:rsidR="00190E8B" w:rsidRPr="00050476" w14:paraId="4DB1584B" w14:textId="77777777" w:rsidTr="002C793C">
        <w:tc>
          <w:tcPr>
            <w:tcW w:w="4421" w:type="dxa"/>
            <w:tcBorders>
              <w:top w:val="nil"/>
              <w:left w:val="nil"/>
              <w:bottom w:val="nil"/>
              <w:right w:val="nil"/>
            </w:tcBorders>
          </w:tcPr>
          <w:p w14:paraId="127851A6" w14:textId="77777777" w:rsidR="00190E8B" w:rsidRDefault="00190E8B"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gridSpan w:val="2"/>
            <w:tcBorders>
              <w:top w:val="nil"/>
              <w:left w:val="nil"/>
              <w:bottom w:val="nil"/>
              <w:right w:val="nil"/>
            </w:tcBorders>
          </w:tcPr>
          <w:p w14:paraId="2CE0F8B1" w14:textId="21AA5A26" w:rsidR="00190E8B" w:rsidRDefault="00190E8B" w:rsidP="002C793C">
            <w:pPr>
              <w:tabs>
                <w:tab w:val="left" w:pos="-5"/>
              </w:tabs>
              <w:spacing w:after="45"/>
              <w:ind w:right="125"/>
              <w:rPr>
                <w:szCs w:val="20"/>
                <w:lang w:val="en-US"/>
              </w:rPr>
            </w:pPr>
            <w:r>
              <w:rPr>
                <w:szCs w:val="20"/>
                <w:lang w:val="en-US"/>
              </w:rPr>
              <w:t>Inherits all Element Class properties</w:t>
            </w:r>
            <w:r w:rsidR="003608BA">
              <w:rPr>
                <w:szCs w:val="20"/>
                <w:lang w:val="en-US"/>
              </w:rPr>
              <w:t>.</w:t>
            </w:r>
          </w:p>
        </w:tc>
      </w:tr>
      <w:tr w:rsidR="00190E8B" w14:paraId="3C7B8E21" w14:textId="77777777" w:rsidTr="002C793C">
        <w:trPr>
          <w:gridAfter w:val="1"/>
          <w:wAfter w:w="20" w:type="dxa"/>
        </w:trPr>
        <w:tc>
          <w:tcPr>
            <w:tcW w:w="4421" w:type="dxa"/>
            <w:tcBorders>
              <w:top w:val="nil"/>
              <w:left w:val="nil"/>
              <w:bottom w:val="nil"/>
              <w:right w:val="nil"/>
            </w:tcBorders>
          </w:tcPr>
          <w:p w14:paraId="279525B7" w14:textId="77777777" w:rsidR="00190E8B" w:rsidRDefault="00190E8B" w:rsidP="002C793C">
            <w:pPr>
              <w:tabs>
                <w:tab w:val="left" w:pos="115"/>
              </w:tabs>
              <w:spacing w:after="45"/>
              <w:ind w:left="115" w:right="125" w:hanging="115"/>
              <w:rPr>
                <w:szCs w:val="20"/>
              </w:rPr>
            </w:pPr>
            <w:r>
              <w:rPr>
                <w:color w:val="008000"/>
                <w:szCs w:val="20"/>
                <w:u w:val="double"/>
              </w:rPr>
              <w:t>Arguments</w:t>
            </w:r>
            <w:r>
              <w:rPr>
                <w:szCs w:val="20"/>
              </w:rPr>
              <w:t xml:space="preserve"> </w:t>
            </w:r>
          </w:p>
        </w:tc>
        <w:tc>
          <w:tcPr>
            <w:tcW w:w="4410" w:type="dxa"/>
            <w:tcBorders>
              <w:top w:val="nil"/>
              <w:left w:val="nil"/>
              <w:bottom w:val="nil"/>
              <w:right w:val="nil"/>
            </w:tcBorders>
          </w:tcPr>
          <w:p w14:paraId="1FD4A99C" w14:textId="1F513122" w:rsidR="00190E8B" w:rsidRPr="003608BA" w:rsidRDefault="00190E8B" w:rsidP="002C793C">
            <w:pPr>
              <w:tabs>
                <w:tab w:val="left" w:pos="-5"/>
              </w:tabs>
              <w:spacing w:after="45"/>
              <w:ind w:right="125"/>
              <w:rPr>
                <w:szCs w:val="20"/>
                <w:lang w:val="en-US"/>
              </w:rPr>
            </w:pPr>
            <w:r>
              <w:rPr>
                <w:szCs w:val="20"/>
              </w:rPr>
              <w:t>Conditions affecting the event</w:t>
            </w:r>
            <w:r w:rsidR="003608BA">
              <w:rPr>
                <w:szCs w:val="20"/>
                <w:lang w:val="en-US"/>
              </w:rPr>
              <w:t>.</w:t>
            </w:r>
          </w:p>
        </w:tc>
      </w:tr>
      <w:tr w:rsidR="00190E8B" w:rsidRPr="00050476" w14:paraId="39060231" w14:textId="77777777" w:rsidTr="002C793C">
        <w:trPr>
          <w:gridAfter w:val="1"/>
          <w:wAfter w:w="20" w:type="dxa"/>
        </w:trPr>
        <w:tc>
          <w:tcPr>
            <w:tcW w:w="4421" w:type="dxa"/>
            <w:tcBorders>
              <w:top w:val="nil"/>
              <w:left w:val="nil"/>
              <w:bottom w:val="nil"/>
              <w:right w:val="nil"/>
            </w:tcBorders>
          </w:tcPr>
          <w:p w14:paraId="6B085443" w14:textId="77777777" w:rsidR="00190E8B" w:rsidRDefault="00190E8B" w:rsidP="002C793C">
            <w:pPr>
              <w:tabs>
                <w:tab w:val="left" w:pos="115"/>
              </w:tabs>
              <w:spacing w:after="45"/>
              <w:ind w:left="115" w:right="125" w:hanging="115"/>
              <w:rPr>
                <w:color w:val="008000"/>
                <w:szCs w:val="20"/>
                <w:u w:val="double"/>
              </w:rPr>
            </w:pPr>
            <w:r>
              <w:rPr>
                <w:color w:val="008000"/>
                <w:szCs w:val="20"/>
                <w:u w:val="double"/>
              </w:rPr>
              <w:t xml:space="preserve">GuardCondition </w:t>
            </w:r>
          </w:p>
        </w:tc>
        <w:tc>
          <w:tcPr>
            <w:tcW w:w="4410" w:type="dxa"/>
            <w:tcBorders>
              <w:top w:val="nil"/>
              <w:left w:val="nil"/>
              <w:bottom w:val="nil"/>
              <w:right w:val="nil"/>
            </w:tcBorders>
          </w:tcPr>
          <w:p w14:paraId="39958B19" w14:textId="184C1EB2" w:rsidR="00190E8B" w:rsidRDefault="00190E8B" w:rsidP="002C793C">
            <w:pPr>
              <w:tabs>
                <w:tab w:val="left" w:pos="-5"/>
              </w:tabs>
              <w:spacing w:after="45"/>
              <w:ind w:right="125"/>
              <w:rPr>
                <w:szCs w:val="20"/>
                <w:lang w:val="en-US"/>
              </w:rPr>
            </w:pPr>
            <w:r>
              <w:rPr>
                <w:szCs w:val="20"/>
                <w:lang w:val="en-US"/>
              </w:rPr>
              <w:t>Defines a condition which, when true, causes the event to occur.</w:t>
            </w:r>
            <w:r w:rsidR="0027686B">
              <w:rPr>
                <w:szCs w:val="20"/>
                <w:lang w:val="en-US"/>
              </w:rPr>
              <w:t xml:space="preserve"> </w:t>
            </w:r>
            <w:r>
              <w:rPr>
                <w:szCs w:val="20"/>
                <w:lang w:val="en-US"/>
              </w:rPr>
              <w:t>As long as the condition remains false, the event will not occur.</w:t>
            </w:r>
          </w:p>
        </w:tc>
      </w:tr>
      <w:tr w:rsidR="00190E8B" w14:paraId="410D3868" w14:textId="77777777" w:rsidTr="002C793C">
        <w:trPr>
          <w:gridAfter w:val="1"/>
          <w:wAfter w:w="20" w:type="dxa"/>
        </w:trPr>
        <w:tc>
          <w:tcPr>
            <w:tcW w:w="4421" w:type="dxa"/>
            <w:tcBorders>
              <w:top w:val="nil"/>
              <w:left w:val="nil"/>
              <w:bottom w:val="nil"/>
              <w:right w:val="nil"/>
            </w:tcBorders>
          </w:tcPr>
          <w:p w14:paraId="368EEFE9" w14:textId="77777777" w:rsidR="00190E8B" w:rsidRDefault="00190E8B" w:rsidP="002C793C">
            <w:pPr>
              <w:tabs>
                <w:tab w:val="left" w:pos="115"/>
              </w:tabs>
              <w:spacing w:after="45"/>
              <w:ind w:left="115" w:right="125" w:hanging="115"/>
              <w:rPr>
                <w:szCs w:val="20"/>
              </w:rPr>
            </w:pPr>
            <w:r>
              <w:rPr>
                <w:color w:val="008000"/>
                <w:szCs w:val="20"/>
                <w:u w:val="double"/>
              </w:rPr>
              <w:t>Name</w:t>
            </w:r>
            <w:r>
              <w:rPr>
                <w:szCs w:val="20"/>
              </w:rPr>
              <w:t xml:space="preserve"> </w:t>
            </w:r>
          </w:p>
        </w:tc>
        <w:tc>
          <w:tcPr>
            <w:tcW w:w="4410" w:type="dxa"/>
            <w:tcBorders>
              <w:top w:val="nil"/>
              <w:left w:val="nil"/>
              <w:bottom w:val="nil"/>
              <w:right w:val="nil"/>
            </w:tcBorders>
          </w:tcPr>
          <w:p w14:paraId="24969CE1" w14:textId="08D6AA37" w:rsidR="00190E8B" w:rsidRPr="003608BA" w:rsidRDefault="00190E8B" w:rsidP="002C793C">
            <w:pPr>
              <w:tabs>
                <w:tab w:val="left" w:pos="-5"/>
              </w:tabs>
              <w:spacing w:after="45"/>
              <w:ind w:right="125"/>
              <w:rPr>
                <w:szCs w:val="20"/>
                <w:lang w:val="en-US"/>
              </w:rPr>
            </w:pPr>
            <w:r>
              <w:rPr>
                <w:szCs w:val="20"/>
              </w:rPr>
              <w:t>Name of the event</w:t>
            </w:r>
            <w:r w:rsidR="003608BA">
              <w:rPr>
                <w:szCs w:val="20"/>
                <w:lang w:val="en-US"/>
              </w:rPr>
              <w:t>.</w:t>
            </w:r>
          </w:p>
        </w:tc>
      </w:tr>
    </w:tbl>
    <w:p w14:paraId="4C219F9F" w14:textId="2E4CB0AF" w:rsidR="00190E8B" w:rsidRDefault="00190E8B" w:rsidP="005871BB">
      <w:pPr>
        <w:pStyle w:val="Heading4"/>
      </w:pPr>
      <w:r w:rsidRPr="005871BB">
        <w:rPr>
          <w:lang w:val="en-US"/>
        </w:rPr>
        <w:t>Event</w:t>
      </w:r>
      <w:r>
        <w:t xml:space="preserve"> Class Methods</w:t>
      </w:r>
    </w:p>
    <w:p w14:paraId="0972810B"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Event Class methods.</w:t>
      </w:r>
    </w:p>
    <w:p w14:paraId="08CD4ADB"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678E0B1D" w14:textId="77777777" w:rsidTr="002C793C">
        <w:tc>
          <w:tcPr>
            <w:tcW w:w="4421" w:type="dxa"/>
            <w:tcBorders>
              <w:top w:val="nil"/>
              <w:left w:val="nil"/>
              <w:bottom w:val="nil"/>
              <w:right w:val="nil"/>
            </w:tcBorders>
          </w:tcPr>
          <w:p w14:paraId="46BD6E74" w14:textId="77777777" w:rsidR="00190E8B" w:rsidRDefault="00190E8B" w:rsidP="002C793C">
            <w:pPr>
              <w:tabs>
                <w:tab w:val="left" w:pos="-5"/>
              </w:tabs>
              <w:spacing w:after="45"/>
              <w:ind w:right="125"/>
              <w:rPr>
                <w:szCs w:val="20"/>
              </w:rPr>
            </w:pPr>
            <w:r>
              <w:rPr>
                <w:b/>
                <w:bCs/>
                <w:szCs w:val="20"/>
              </w:rPr>
              <w:lastRenderedPageBreak/>
              <w:t>Method</w:t>
            </w:r>
          </w:p>
        </w:tc>
        <w:tc>
          <w:tcPr>
            <w:tcW w:w="4430" w:type="dxa"/>
            <w:tcBorders>
              <w:top w:val="nil"/>
              <w:left w:val="nil"/>
              <w:bottom w:val="nil"/>
              <w:right w:val="nil"/>
            </w:tcBorders>
          </w:tcPr>
          <w:p w14:paraId="6C432923" w14:textId="77777777" w:rsidR="00190E8B" w:rsidRDefault="00190E8B" w:rsidP="002C793C">
            <w:pPr>
              <w:tabs>
                <w:tab w:val="left" w:pos="-5"/>
              </w:tabs>
              <w:spacing w:after="45"/>
              <w:ind w:right="125"/>
              <w:rPr>
                <w:szCs w:val="20"/>
              </w:rPr>
            </w:pPr>
            <w:r>
              <w:rPr>
                <w:b/>
                <w:bCs/>
                <w:szCs w:val="20"/>
              </w:rPr>
              <w:t>Description</w:t>
            </w:r>
          </w:p>
        </w:tc>
      </w:tr>
      <w:tr w:rsidR="00190E8B" w:rsidRPr="00050476" w14:paraId="4308D413" w14:textId="77777777" w:rsidTr="002C793C">
        <w:tc>
          <w:tcPr>
            <w:tcW w:w="4421" w:type="dxa"/>
            <w:tcBorders>
              <w:top w:val="nil"/>
              <w:left w:val="nil"/>
              <w:bottom w:val="nil"/>
              <w:right w:val="nil"/>
            </w:tcBorders>
          </w:tcPr>
          <w:p w14:paraId="4F4D4AD9" w14:textId="77777777" w:rsidR="00190E8B" w:rsidRDefault="00190E8B"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633D5593" w14:textId="4F2305F6" w:rsidR="00190E8B" w:rsidRDefault="00190E8B" w:rsidP="002C793C">
            <w:pPr>
              <w:tabs>
                <w:tab w:val="left" w:pos="-5"/>
              </w:tabs>
              <w:spacing w:after="45"/>
              <w:ind w:right="125"/>
              <w:rPr>
                <w:szCs w:val="20"/>
                <w:lang w:val="en-US"/>
              </w:rPr>
            </w:pPr>
            <w:r>
              <w:rPr>
                <w:szCs w:val="20"/>
                <w:lang w:val="en-US"/>
              </w:rPr>
              <w:t>Inherits all RoseObject class methods</w:t>
            </w:r>
            <w:r w:rsidR="003608BA">
              <w:rPr>
                <w:szCs w:val="20"/>
                <w:lang w:val="en-US"/>
              </w:rPr>
              <w:t>.</w:t>
            </w:r>
          </w:p>
        </w:tc>
      </w:tr>
      <w:tr w:rsidR="00190E8B" w:rsidRPr="00050476" w14:paraId="0F260713" w14:textId="77777777" w:rsidTr="002C793C">
        <w:tc>
          <w:tcPr>
            <w:tcW w:w="4421" w:type="dxa"/>
            <w:tcBorders>
              <w:top w:val="nil"/>
              <w:left w:val="nil"/>
              <w:bottom w:val="nil"/>
              <w:right w:val="nil"/>
            </w:tcBorders>
          </w:tcPr>
          <w:p w14:paraId="44BCB76A" w14:textId="77777777" w:rsidR="00190E8B" w:rsidRDefault="00190E8B" w:rsidP="002C793C">
            <w:pPr>
              <w:tabs>
                <w:tab w:val="left" w:pos="-5"/>
              </w:tabs>
              <w:spacing w:after="45"/>
              <w:ind w:right="125"/>
              <w:rPr>
                <w:szCs w:val="20"/>
              </w:rPr>
            </w:pPr>
            <w:r>
              <w:rPr>
                <w:color w:val="008000"/>
                <w:szCs w:val="20"/>
                <w:u w:val="double"/>
              </w:rPr>
              <w:t>Element Methods</w:t>
            </w:r>
            <w:r>
              <w:rPr>
                <w:szCs w:val="20"/>
              </w:rPr>
              <w:t xml:space="preserve"> </w:t>
            </w:r>
          </w:p>
        </w:tc>
        <w:tc>
          <w:tcPr>
            <w:tcW w:w="4430" w:type="dxa"/>
            <w:tcBorders>
              <w:top w:val="nil"/>
              <w:left w:val="nil"/>
              <w:bottom w:val="nil"/>
              <w:right w:val="nil"/>
            </w:tcBorders>
          </w:tcPr>
          <w:p w14:paraId="16D54789" w14:textId="0DA886C9" w:rsidR="00190E8B" w:rsidRDefault="00190E8B" w:rsidP="002C793C">
            <w:pPr>
              <w:tabs>
                <w:tab w:val="left" w:pos="-5"/>
              </w:tabs>
              <w:spacing w:after="45"/>
              <w:ind w:right="125"/>
              <w:rPr>
                <w:szCs w:val="20"/>
                <w:lang w:val="en-US"/>
              </w:rPr>
            </w:pPr>
            <w:r>
              <w:rPr>
                <w:szCs w:val="20"/>
                <w:lang w:val="en-US"/>
              </w:rPr>
              <w:t>Inherits all Element Class methods</w:t>
            </w:r>
            <w:r w:rsidR="003608BA">
              <w:rPr>
                <w:szCs w:val="20"/>
                <w:lang w:val="en-US"/>
              </w:rPr>
              <w:t>.</w:t>
            </w:r>
          </w:p>
        </w:tc>
      </w:tr>
      <w:tr w:rsidR="00190E8B" w:rsidRPr="00050476" w14:paraId="15010510" w14:textId="77777777" w:rsidTr="002C793C">
        <w:tc>
          <w:tcPr>
            <w:tcW w:w="4421" w:type="dxa"/>
            <w:tcBorders>
              <w:top w:val="nil"/>
              <w:left w:val="nil"/>
              <w:bottom w:val="nil"/>
              <w:right w:val="nil"/>
            </w:tcBorders>
          </w:tcPr>
          <w:p w14:paraId="40EA0F23" w14:textId="77777777" w:rsidR="00190E8B" w:rsidRDefault="00190E8B" w:rsidP="002C793C">
            <w:pPr>
              <w:tabs>
                <w:tab w:val="left" w:pos="-5"/>
              </w:tabs>
              <w:spacing w:after="45"/>
              <w:ind w:right="125"/>
              <w:rPr>
                <w:szCs w:val="20"/>
              </w:rPr>
            </w:pPr>
            <w:r>
              <w:rPr>
                <w:color w:val="008000"/>
                <w:szCs w:val="20"/>
                <w:u w:val="double"/>
              </w:rPr>
              <w:t>GetAction</w:t>
            </w:r>
            <w:r>
              <w:rPr>
                <w:szCs w:val="20"/>
              </w:rPr>
              <w:t xml:space="preserve"> </w:t>
            </w:r>
          </w:p>
        </w:tc>
        <w:tc>
          <w:tcPr>
            <w:tcW w:w="4430" w:type="dxa"/>
            <w:tcBorders>
              <w:top w:val="nil"/>
              <w:left w:val="nil"/>
              <w:bottom w:val="nil"/>
              <w:right w:val="nil"/>
            </w:tcBorders>
          </w:tcPr>
          <w:p w14:paraId="6E538422" w14:textId="15478D63" w:rsidR="00190E8B" w:rsidRDefault="00190E8B" w:rsidP="002C793C">
            <w:pPr>
              <w:tabs>
                <w:tab w:val="left" w:pos="-5"/>
              </w:tabs>
              <w:spacing w:after="45"/>
              <w:ind w:right="125"/>
              <w:rPr>
                <w:szCs w:val="20"/>
                <w:lang w:val="en-US"/>
              </w:rPr>
            </w:pPr>
            <w:r>
              <w:rPr>
                <w:szCs w:val="20"/>
                <w:lang w:val="en-US"/>
              </w:rPr>
              <w:t>Retrieves the action that corresponds to the event</w:t>
            </w:r>
            <w:r w:rsidR="003608BA">
              <w:rPr>
                <w:szCs w:val="20"/>
                <w:lang w:val="en-US"/>
              </w:rPr>
              <w:t>.</w:t>
            </w:r>
          </w:p>
        </w:tc>
      </w:tr>
    </w:tbl>
    <w:p w14:paraId="52ACB5CC" w14:textId="77777777" w:rsidR="000E6CF8" w:rsidRPr="000728FC" w:rsidRDefault="000E6CF8" w:rsidP="009E1DBB">
      <w:pPr>
        <w:pStyle w:val="Heading5"/>
        <w:rPr>
          <w:lang w:val="en-US"/>
        </w:rPr>
      </w:pPr>
      <w:r w:rsidRPr="000728FC">
        <w:rPr>
          <w:lang w:val="en-US"/>
        </w:rPr>
        <w:t>Arguments Property (Event)</w:t>
      </w:r>
    </w:p>
    <w:p w14:paraId="5118CFCD"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3FE8D785" w14:textId="30E8D908" w:rsidR="000E6CF8" w:rsidRPr="000728FC" w:rsidRDefault="000E6CF8" w:rsidP="000E6CF8">
      <w:pPr>
        <w:spacing w:before="55" w:after="55"/>
        <w:ind w:left="265" w:right="125"/>
        <w:rPr>
          <w:b/>
          <w:bCs/>
          <w:szCs w:val="20"/>
          <w:lang w:val="en-US"/>
        </w:rPr>
      </w:pPr>
      <w:r w:rsidRPr="000728FC">
        <w:rPr>
          <w:szCs w:val="20"/>
          <w:lang w:val="en-US"/>
        </w:rPr>
        <w:t>Specif</w:t>
      </w:r>
      <w:r w:rsidR="003608BA">
        <w:rPr>
          <w:szCs w:val="20"/>
          <w:lang w:val="en-US"/>
        </w:rPr>
        <w:t>ies the arguments for the event.</w:t>
      </w:r>
    </w:p>
    <w:p w14:paraId="62A0E04E" w14:textId="77777777" w:rsidR="000E6CF8" w:rsidRPr="000728FC" w:rsidRDefault="000E6CF8" w:rsidP="000E6CF8">
      <w:pPr>
        <w:spacing w:before="55" w:after="55"/>
        <w:ind w:left="115" w:right="125"/>
        <w:rPr>
          <w:b/>
          <w:bCs/>
          <w:szCs w:val="20"/>
          <w:lang w:val="en-US"/>
        </w:rPr>
      </w:pPr>
    </w:p>
    <w:p w14:paraId="50CA0C1E"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723FB76F"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i/>
          <w:iCs/>
          <w:szCs w:val="20"/>
          <w:lang w:val="en-US"/>
        </w:rPr>
        <w:t>Event.</w:t>
      </w:r>
      <w:r w:rsidRPr="000728FC">
        <w:rPr>
          <w:rFonts w:ascii="Courier New" w:hAnsi="Courier New" w:cs="Courier New"/>
          <w:szCs w:val="20"/>
          <w:lang w:val="en-US"/>
        </w:rPr>
        <w:t>Arguments</w:t>
      </w:r>
    </w:p>
    <w:p w14:paraId="116D03AE" w14:textId="77777777" w:rsidR="000E6CF8" w:rsidRPr="000728FC" w:rsidRDefault="000E6CF8" w:rsidP="000E6CF8">
      <w:pPr>
        <w:spacing w:before="55" w:after="55"/>
        <w:ind w:left="115" w:right="125"/>
        <w:rPr>
          <w:szCs w:val="20"/>
          <w:lang w:val="en-US"/>
        </w:rPr>
      </w:pPr>
    </w:p>
    <w:p w14:paraId="1E32E27C"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21277256"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7542F300" w14:textId="6FDAE2B7" w:rsidR="000E6CF8" w:rsidRPr="000728FC" w:rsidRDefault="000E6CF8" w:rsidP="009E1DBB">
      <w:pPr>
        <w:pStyle w:val="Heading5"/>
        <w:rPr>
          <w:lang w:val="en-US"/>
        </w:rPr>
      </w:pPr>
      <w:r w:rsidRPr="000728FC">
        <w:rPr>
          <w:lang w:val="en-US"/>
        </w:rPr>
        <w:t>GuardCondition Property (Event)</w:t>
      </w:r>
    </w:p>
    <w:p w14:paraId="3F28DCF1"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1DB0DBE6" w14:textId="7EEF322D" w:rsidR="000E6CF8" w:rsidRPr="000728FC" w:rsidRDefault="000E6CF8" w:rsidP="000E6CF8">
      <w:pPr>
        <w:spacing w:before="55" w:after="55"/>
        <w:ind w:left="355" w:right="125"/>
        <w:rPr>
          <w:szCs w:val="20"/>
          <w:lang w:val="en-US"/>
        </w:rPr>
      </w:pPr>
      <w:r w:rsidRPr="000728FC">
        <w:rPr>
          <w:szCs w:val="20"/>
          <w:lang w:val="en-US"/>
        </w:rPr>
        <w:t>Defines a condition which, when true, causes the event to occur.</w:t>
      </w:r>
      <w:r w:rsidR="0027686B">
        <w:rPr>
          <w:szCs w:val="20"/>
          <w:lang w:val="en-US"/>
        </w:rPr>
        <w:t xml:space="preserve"> </w:t>
      </w:r>
      <w:r w:rsidRPr="000728FC">
        <w:rPr>
          <w:szCs w:val="20"/>
          <w:lang w:val="en-US"/>
        </w:rPr>
        <w:t>As long as the condition remains false, the event will not occur.</w:t>
      </w:r>
    </w:p>
    <w:p w14:paraId="24F0D1EF" w14:textId="77777777" w:rsidR="000E6CF8" w:rsidRPr="000728FC" w:rsidRDefault="000E6CF8" w:rsidP="000E6CF8">
      <w:pPr>
        <w:spacing w:before="55" w:after="55"/>
        <w:ind w:left="115" w:right="125"/>
        <w:rPr>
          <w:b/>
          <w:bCs/>
          <w:szCs w:val="20"/>
          <w:lang w:val="en-US"/>
        </w:rPr>
      </w:pPr>
    </w:p>
    <w:p w14:paraId="45B28D53"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6DE47846" w14:textId="77777777" w:rsidR="000E6CF8" w:rsidRPr="000728FC" w:rsidRDefault="000E6CF8" w:rsidP="000E6CF8">
      <w:pPr>
        <w:ind w:right="125" w:firstLine="265"/>
        <w:rPr>
          <w:rFonts w:ascii="Courier New" w:hAnsi="Courier New" w:cs="Courier New"/>
          <w:b/>
          <w:bCs/>
          <w:szCs w:val="20"/>
          <w:lang w:val="en-US"/>
        </w:rPr>
      </w:pPr>
      <w:r w:rsidRPr="000728FC">
        <w:rPr>
          <w:rFonts w:ascii="Courier New" w:hAnsi="Courier New" w:cs="Courier New"/>
          <w:i/>
          <w:iCs/>
          <w:szCs w:val="20"/>
          <w:lang w:val="en-US"/>
        </w:rPr>
        <w:t>Event.</w:t>
      </w:r>
      <w:r w:rsidRPr="000728FC">
        <w:rPr>
          <w:rFonts w:ascii="Courier New" w:hAnsi="Courier New" w:cs="Courier New"/>
          <w:szCs w:val="20"/>
          <w:lang w:val="en-US"/>
        </w:rPr>
        <w:t>GuardCondition</w:t>
      </w:r>
    </w:p>
    <w:p w14:paraId="70E70E70" w14:textId="77777777" w:rsidR="000E6CF8" w:rsidRPr="000728FC" w:rsidRDefault="000E6CF8" w:rsidP="000E6CF8">
      <w:pPr>
        <w:spacing w:before="55" w:after="55"/>
        <w:ind w:left="115" w:right="125"/>
        <w:rPr>
          <w:szCs w:val="20"/>
          <w:lang w:val="en-US"/>
        </w:rPr>
      </w:pPr>
    </w:p>
    <w:p w14:paraId="6B21C603" w14:textId="77777777" w:rsidR="000E6CF8" w:rsidRPr="000728FC" w:rsidRDefault="000E6CF8" w:rsidP="000E6CF8">
      <w:pPr>
        <w:spacing w:before="55" w:after="55"/>
        <w:ind w:left="115" w:right="125"/>
        <w:rPr>
          <w:szCs w:val="20"/>
          <w:lang w:val="en-US"/>
        </w:rPr>
      </w:pPr>
      <w:r w:rsidRPr="000728FC">
        <w:rPr>
          <w:b/>
          <w:bCs/>
          <w:szCs w:val="20"/>
          <w:lang w:val="en-US"/>
        </w:rPr>
        <w:t>Property Type</w:t>
      </w:r>
    </w:p>
    <w:p w14:paraId="09B64D84" w14:textId="77777777" w:rsidR="000E6CF8" w:rsidRPr="000728FC" w:rsidRDefault="000E6CF8" w:rsidP="000E6CF8">
      <w:pPr>
        <w:spacing w:before="55" w:after="115"/>
        <w:ind w:left="115" w:right="125" w:firstLine="265"/>
        <w:rPr>
          <w:szCs w:val="20"/>
          <w:lang w:val="en-US"/>
        </w:rPr>
      </w:pPr>
      <w:r w:rsidRPr="000728FC">
        <w:rPr>
          <w:szCs w:val="20"/>
          <w:lang w:val="en-US"/>
        </w:rPr>
        <w:t>String</w:t>
      </w:r>
    </w:p>
    <w:p w14:paraId="3F246E6D" w14:textId="3B388C61" w:rsidR="000E6CF8" w:rsidRPr="000728FC" w:rsidRDefault="000E6CF8" w:rsidP="009E1DBB">
      <w:pPr>
        <w:pStyle w:val="Heading5"/>
        <w:rPr>
          <w:lang w:val="en-US"/>
        </w:rPr>
      </w:pPr>
      <w:r w:rsidRPr="000728FC">
        <w:rPr>
          <w:lang w:val="en-US"/>
        </w:rPr>
        <w:t>Name Property (Event)</w:t>
      </w:r>
    </w:p>
    <w:p w14:paraId="0A50269C" w14:textId="77777777" w:rsidR="000E6CF8" w:rsidRPr="000728FC" w:rsidRDefault="000E6CF8" w:rsidP="000E6CF8">
      <w:pPr>
        <w:spacing w:before="55" w:after="55"/>
        <w:ind w:left="115" w:right="125"/>
        <w:rPr>
          <w:b/>
          <w:bCs/>
          <w:szCs w:val="20"/>
          <w:lang w:val="en-US"/>
        </w:rPr>
      </w:pPr>
      <w:r w:rsidRPr="000728FC">
        <w:rPr>
          <w:b/>
          <w:bCs/>
          <w:szCs w:val="20"/>
          <w:lang w:val="en-US"/>
        </w:rPr>
        <w:t>Description</w:t>
      </w:r>
    </w:p>
    <w:p w14:paraId="3FE5EE70" w14:textId="46ABCE52" w:rsidR="000E6CF8" w:rsidRPr="000728FC" w:rsidRDefault="003608BA" w:rsidP="000E6CF8">
      <w:pPr>
        <w:spacing w:before="55" w:after="55"/>
        <w:ind w:left="265" w:right="125"/>
        <w:rPr>
          <w:b/>
          <w:bCs/>
          <w:szCs w:val="20"/>
          <w:lang w:val="en-US"/>
        </w:rPr>
      </w:pPr>
      <w:r>
        <w:rPr>
          <w:szCs w:val="20"/>
          <w:lang w:val="en-US"/>
        </w:rPr>
        <w:t>Specifies the name of the event.</w:t>
      </w:r>
    </w:p>
    <w:p w14:paraId="72F90844" w14:textId="77777777" w:rsidR="000E6CF8" w:rsidRPr="000728FC" w:rsidRDefault="000E6CF8" w:rsidP="000E6CF8">
      <w:pPr>
        <w:spacing w:before="55" w:after="55"/>
        <w:ind w:left="115" w:right="125"/>
        <w:rPr>
          <w:b/>
          <w:bCs/>
          <w:szCs w:val="20"/>
          <w:lang w:val="en-US"/>
        </w:rPr>
      </w:pPr>
    </w:p>
    <w:p w14:paraId="56BF00C7" w14:textId="77777777" w:rsidR="000E6CF8" w:rsidRPr="000728FC" w:rsidRDefault="000E6CF8" w:rsidP="000E6CF8">
      <w:pPr>
        <w:spacing w:before="55" w:after="55"/>
        <w:ind w:left="115" w:right="125"/>
        <w:rPr>
          <w:b/>
          <w:bCs/>
          <w:szCs w:val="20"/>
          <w:lang w:val="en-US"/>
        </w:rPr>
      </w:pPr>
      <w:r w:rsidRPr="000728FC">
        <w:rPr>
          <w:b/>
          <w:bCs/>
          <w:szCs w:val="20"/>
          <w:lang w:val="en-US"/>
        </w:rPr>
        <w:t>Syntax</w:t>
      </w:r>
    </w:p>
    <w:p w14:paraId="788DB7AB" w14:textId="77777777" w:rsidR="000E6CF8" w:rsidRPr="000728FC" w:rsidRDefault="000E6CF8" w:rsidP="000E6CF8">
      <w:pPr>
        <w:ind w:right="125" w:firstLine="265"/>
        <w:rPr>
          <w:rFonts w:ascii="Courier New" w:hAnsi="Courier New" w:cs="Courier New"/>
          <w:b/>
          <w:bCs/>
          <w:i/>
          <w:iCs/>
          <w:szCs w:val="20"/>
          <w:lang w:val="en-US"/>
        </w:rPr>
      </w:pPr>
      <w:r w:rsidRPr="000728FC">
        <w:rPr>
          <w:rFonts w:ascii="Courier New" w:hAnsi="Courier New" w:cs="Courier New"/>
          <w:i/>
          <w:iCs/>
          <w:szCs w:val="20"/>
          <w:lang w:val="en-US"/>
        </w:rPr>
        <w:t>Event.</w:t>
      </w:r>
      <w:r w:rsidRPr="000728FC">
        <w:rPr>
          <w:rFonts w:ascii="Courier New" w:hAnsi="Courier New" w:cs="Courier New"/>
          <w:szCs w:val="20"/>
          <w:lang w:val="en-US"/>
        </w:rPr>
        <w:t>Name</w:t>
      </w:r>
    </w:p>
    <w:p w14:paraId="6FCC121B" w14:textId="77777777" w:rsidR="000E6CF8" w:rsidRPr="000728FC" w:rsidRDefault="000E6CF8" w:rsidP="000E6CF8">
      <w:pPr>
        <w:spacing w:before="55" w:after="55"/>
        <w:ind w:left="115" w:right="125"/>
        <w:rPr>
          <w:szCs w:val="20"/>
          <w:lang w:val="en-US"/>
        </w:rPr>
      </w:pPr>
    </w:p>
    <w:p w14:paraId="02DF80BC" w14:textId="77777777" w:rsidR="000E6CF8" w:rsidRPr="000728FC" w:rsidRDefault="000E6CF8" w:rsidP="000E6CF8">
      <w:pPr>
        <w:spacing w:before="55" w:after="55"/>
        <w:ind w:left="115" w:right="125"/>
        <w:rPr>
          <w:b/>
          <w:bCs/>
          <w:szCs w:val="20"/>
          <w:lang w:val="en-US"/>
        </w:rPr>
      </w:pPr>
      <w:r w:rsidRPr="000728FC">
        <w:rPr>
          <w:b/>
          <w:bCs/>
          <w:szCs w:val="20"/>
          <w:lang w:val="en-US"/>
        </w:rPr>
        <w:t>Property Type</w:t>
      </w:r>
    </w:p>
    <w:p w14:paraId="535A6790" w14:textId="77777777" w:rsidR="000E6CF8" w:rsidRPr="000728FC" w:rsidRDefault="000E6CF8" w:rsidP="000E6CF8">
      <w:pPr>
        <w:spacing w:before="55" w:after="55"/>
        <w:ind w:left="115" w:right="125" w:firstLine="155"/>
        <w:rPr>
          <w:szCs w:val="20"/>
          <w:lang w:val="en-US"/>
        </w:rPr>
      </w:pPr>
      <w:r w:rsidRPr="000728FC">
        <w:rPr>
          <w:szCs w:val="20"/>
          <w:lang w:val="en-US"/>
        </w:rPr>
        <w:t>String</w:t>
      </w:r>
    </w:p>
    <w:p w14:paraId="2468D7DB" w14:textId="4816ECD1" w:rsidR="000E6CF8" w:rsidRPr="000728FC" w:rsidRDefault="000E6CF8" w:rsidP="009E1DBB">
      <w:pPr>
        <w:pStyle w:val="Heading5"/>
        <w:rPr>
          <w:lang w:val="en-US"/>
        </w:rPr>
      </w:pPr>
      <w:r w:rsidRPr="000728FC">
        <w:rPr>
          <w:lang w:val="en-US"/>
        </w:rPr>
        <w:t>GetAction Method (Event)</w:t>
      </w:r>
    </w:p>
    <w:p w14:paraId="6177015C" w14:textId="77777777" w:rsidR="000E6CF8" w:rsidRPr="000728FC" w:rsidRDefault="000E6CF8" w:rsidP="000E6CF8">
      <w:pPr>
        <w:tabs>
          <w:tab w:val="left" w:pos="4425"/>
          <w:tab w:val="left" w:pos="8855"/>
        </w:tabs>
        <w:spacing w:before="55" w:after="55"/>
        <w:ind w:left="115" w:right="125"/>
        <w:rPr>
          <w:b/>
          <w:bCs/>
          <w:szCs w:val="20"/>
          <w:lang w:val="en-US"/>
        </w:rPr>
      </w:pPr>
      <w:r w:rsidRPr="000728FC">
        <w:rPr>
          <w:b/>
          <w:bCs/>
          <w:szCs w:val="20"/>
          <w:lang w:val="en-US"/>
        </w:rPr>
        <w:t>Description</w:t>
      </w:r>
    </w:p>
    <w:p w14:paraId="2D7C0FB3" w14:textId="77777777" w:rsidR="000E6CF8" w:rsidRPr="000728FC" w:rsidRDefault="000E6CF8" w:rsidP="000E6CF8">
      <w:pPr>
        <w:tabs>
          <w:tab w:val="left" w:pos="4425"/>
          <w:tab w:val="left" w:pos="8855"/>
        </w:tabs>
        <w:spacing w:before="55" w:after="55"/>
        <w:ind w:left="115" w:right="125" w:firstLine="265"/>
        <w:rPr>
          <w:szCs w:val="20"/>
          <w:lang w:val="en-US"/>
        </w:rPr>
      </w:pPr>
      <w:r w:rsidRPr="000728FC">
        <w:rPr>
          <w:szCs w:val="20"/>
          <w:lang w:val="en-US"/>
        </w:rPr>
        <w:t>This function retrieves the action that corresponds to the specified event.</w:t>
      </w:r>
    </w:p>
    <w:p w14:paraId="0B730160" w14:textId="77777777" w:rsidR="000E6CF8" w:rsidRPr="000728FC" w:rsidRDefault="000E6CF8" w:rsidP="000E6CF8">
      <w:pPr>
        <w:tabs>
          <w:tab w:val="left" w:pos="4425"/>
          <w:tab w:val="left" w:pos="8855"/>
        </w:tabs>
        <w:spacing w:before="55" w:after="55"/>
        <w:ind w:left="115" w:right="125"/>
        <w:rPr>
          <w:b/>
          <w:bCs/>
          <w:szCs w:val="20"/>
          <w:lang w:val="en-US"/>
        </w:rPr>
      </w:pPr>
    </w:p>
    <w:p w14:paraId="56086DF4" w14:textId="77777777" w:rsidR="000E6CF8" w:rsidRPr="000728FC" w:rsidRDefault="000E6CF8" w:rsidP="000E6CF8">
      <w:pPr>
        <w:tabs>
          <w:tab w:val="left" w:pos="4425"/>
          <w:tab w:val="left" w:pos="8855"/>
        </w:tabs>
        <w:spacing w:before="55" w:after="55"/>
        <w:ind w:left="115" w:right="125"/>
        <w:rPr>
          <w:b/>
          <w:bCs/>
          <w:szCs w:val="20"/>
          <w:lang w:val="en-US"/>
        </w:rPr>
      </w:pPr>
      <w:r w:rsidRPr="000728FC">
        <w:rPr>
          <w:b/>
          <w:bCs/>
          <w:szCs w:val="20"/>
          <w:lang w:val="en-US"/>
        </w:rPr>
        <w:t>Syntax</w:t>
      </w:r>
    </w:p>
    <w:p w14:paraId="1C6F1EAE" w14:textId="77777777" w:rsidR="000E6CF8" w:rsidRPr="000728FC" w:rsidRDefault="000E6CF8" w:rsidP="000E6CF8">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lastRenderedPageBreak/>
        <w:t xml:space="preserve">Set </w:t>
      </w:r>
      <w:r w:rsidRPr="000728FC">
        <w:rPr>
          <w:rFonts w:ascii="Courier New" w:hAnsi="Courier New" w:cs="Courier New"/>
          <w:i/>
          <w:iCs/>
          <w:szCs w:val="20"/>
          <w:lang w:val="en-US"/>
        </w:rPr>
        <w:t>theAction = theEvent.</w:t>
      </w:r>
      <w:r w:rsidRPr="000728FC">
        <w:rPr>
          <w:rFonts w:ascii="Courier New" w:hAnsi="Courier New" w:cs="Courier New"/>
          <w:szCs w:val="20"/>
          <w:lang w:val="en-US"/>
        </w:rPr>
        <w:t>GetAction ()</w:t>
      </w:r>
    </w:p>
    <w:p w14:paraId="6DF8C868" w14:textId="77777777" w:rsidR="000E6CF8" w:rsidRPr="000728FC" w:rsidRDefault="000E6CF8" w:rsidP="000E6CF8">
      <w:pPr>
        <w:tabs>
          <w:tab w:val="left" w:pos="4425"/>
          <w:tab w:val="left" w:pos="8855"/>
        </w:tabs>
        <w:spacing w:before="55" w:after="5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0E6CF8" w14:paraId="1C4E0623" w14:textId="77777777" w:rsidTr="002C793C">
        <w:tc>
          <w:tcPr>
            <w:tcW w:w="4511" w:type="dxa"/>
            <w:tcBorders>
              <w:top w:val="nil"/>
              <w:left w:val="nil"/>
              <w:bottom w:val="nil"/>
              <w:right w:val="nil"/>
            </w:tcBorders>
          </w:tcPr>
          <w:p w14:paraId="7C2D3DC1" w14:textId="77777777" w:rsidR="000E6CF8" w:rsidRDefault="000E6CF8" w:rsidP="002C793C">
            <w:pPr>
              <w:spacing w:before="55" w:after="55"/>
              <w:ind w:left="115" w:right="125"/>
              <w:rPr>
                <w:szCs w:val="20"/>
              </w:rPr>
            </w:pPr>
            <w:r>
              <w:rPr>
                <w:b/>
                <w:bCs/>
                <w:szCs w:val="20"/>
              </w:rPr>
              <w:t>Element</w:t>
            </w:r>
          </w:p>
        </w:tc>
        <w:tc>
          <w:tcPr>
            <w:tcW w:w="4340" w:type="dxa"/>
            <w:tcBorders>
              <w:top w:val="nil"/>
              <w:left w:val="nil"/>
              <w:bottom w:val="nil"/>
              <w:right w:val="nil"/>
            </w:tcBorders>
          </w:tcPr>
          <w:p w14:paraId="6EA71E9B" w14:textId="77777777" w:rsidR="000E6CF8" w:rsidRDefault="000E6CF8" w:rsidP="002C793C">
            <w:pPr>
              <w:spacing w:before="55" w:after="55"/>
              <w:ind w:left="115" w:right="125"/>
              <w:rPr>
                <w:szCs w:val="20"/>
              </w:rPr>
            </w:pPr>
            <w:r>
              <w:rPr>
                <w:b/>
                <w:bCs/>
                <w:szCs w:val="20"/>
              </w:rPr>
              <w:t>Description</w:t>
            </w:r>
          </w:p>
        </w:tc>
      </w:tr>
      <w:tr w:rsidR="000E6CF8" w:rsidRPr="00050476" w14:paraId="426B58D3" w14:textId="77777777" w:rsidTr="002C793C">
        <w:tc>
          <w:tcPr>
            <w:tcW w:w="4511" w:type="dxa"/>
            <w:tcBorders>
              <w:top w:val="nil"/>
              <w:left w:val="nil"/>
              <w:bottom w:val="nil"/>
              <w:right w:val="nil"/>
            </w:tcBorders>
          </w:tcPr>
          <w:p w14:paraId="784E40DB" w14:textId="77777777" w:rsidR="000E6CF8" w:rsidRDefault="000E6CF8" w:rsidP="002C793C">
            <w:pPr>
              <w:spacing w:before="55" w:after="55"/>
              <w:ind w:left="115" w:right="125"/>
              <w:rPr>
                <w:szCs w:val="20"/>
              </w:rPr>
            </w:pPr>
            <w:r>
              <w:rPr>
                <w:i/>
                <w:iCs/>
                <w:szCs w:val="20"/>
              </w:rPr>
              <w:t>theAction</w:t>
            </w:r>
            <w:r>
              <w:rPr>
                <w:szCs w:val="20"/>
              </w:rPr>
              <w:t xml:space="preserve"> As </w:t>
            </w:r>
            <w:r>
              <w:rPr>
                <w:color w:val="008000"/>
                <w:szCs w:val="20"/>
                <w:u w:val="double"/>
              </w:rPr>
              <w:t>Action</w:t>
            </w:r>
            <w:r>
              <w:rPr>
                <w:szCs w:val="20"/>
              </w:rPr>
              <w:t xml:space="preserve"> </w:t>
            </w:r>
          </w:p>
        </w:tc>
        <w:tc>
          <w:tcPr>
            <w:tcW w:w="4340" w:type="dxa"/>
            <w:tcBorders>
              <w:top w:val="nil"/>
              <w:left w:val="nil"/>
              <w:bottom w:val="nil"/>
              <w:right w:val="nil"/>
            </w:tcBorders>
          </w:tcPr>
          <w:p w14:paraId="6D1B1116" w14:textId="3287DD47" w:rsidR="000E6CF8" w:rsidRDefault="000E6CF8" w:rsidP="002C793C">
            <w:pPr>
              <w:spacing w:before="55" w:after="55"/>
              <w:ind w:left="115" w:right="125"/>
              <w:rPr>
                <w:szCs w:val="20"/>
                <w:lang w:val="en-US"/>
              </w:rPr>
            </w:pPr>
            <w:r>
              <w:rPr>
                <w:szCs w:val="20"/>
                <w:lang w:val="en-US"/>
              </w:rPr>
              <w:t>Returns the action that corresponds to the event</w:t>
            </w:r>
            <w:r w:rsidR="003608BA">
              <w:rPr>
                <w:szCs w:val="20"/>
                <w:lang w:val="en-US"/>
              </w:rPr>
              <w:t>.</w:t>
            </w:r>
          </w:p>
        </w:tc>
      </w:tr>
      <w:tr w:rsidR="000E6CF8" w:rsidRPr="00050476" w14:paraId="32AABBE0" w14:textId="77777777" w:rsidTr="002C793C">
        <w:tc>
          <w:tcPr>
            <w:tcW w:w="4511" w:type="dxa"/>
            <w:tcBorders>
              <w:top w:val="nil"/>
              <w:left w:val="nil"/>
              <w:bottom w:val="nil"/>
              <w:right w:val="nil"/>
            </w:tcBorders>
          </w:tcPr>
          <w:p w14:paraId="2B3B7CC8" w14:textId="77777777" w:rsidR="000E6CF8" w:rsidRDefault="000E6CF8" w:rsidP="002C793C">
            <w:pPr>
              <w:spacing w:before="55" w:after="55"/>
              <w:ind w:left="115" w:right="125"/>
              <w:rPr>
                <w:i/>
                <w:iCs/>
                <w:szCs w:val="20"/>
              </w:rPr>
            </w:pPr>
            <w:r>
              <w:rPr>
                <w:i/>
                <w:iCs/>
                <w:szCs w:val="20"/>
              </w:rPr>
              <w:t xml:space="preserve">theEvent </w:t>
            </w:r>
            <w:r>
              <w:rPr>
                <w:szCs w:val="20"/>
              </w:rPr>
              <w:t xml:space="preserve">As </w:t>
            </w:r>
            <w:r>
              <w:rPr>
                <w:color w:val="008000"/>
                <w:szCs w:val="20"/>
                <w:u w:val="double"/>
              </w:rPr>
              <w:t>Event</w:t>
            </w:r>
            <w:r>
              <w:rPr>
                <w:szCs w:val="20"/>
              </w:rPr>
              <w:t xml:space="preserve"> </w:t>
            </w:r>
          </w:p>
        </w:tc>
        <w:tc>
          <w:tcPr>
            <w:tcW w:w="4340" w:type="dxa"/>
            <w:tcBorders>
              <w:top w:val="nil"/>
              <w:left w:val="nil"/>
              <w:bottom w:val="nil"/>
              <w:right w:val="nil"/>
            </w:tcBorders>
          </w:tcPr>
          <w:p w14:paraId="242ECE3D" w14:textId="2140ADFC" w:rsidR="000E6CF8" w:rsidRDefault="000E6CF8" w:rsidP="002C793C">
            <w:pPr>
              <w:spacing w:before="55" w:after="55"/>
              <w:ind w:left="115" w:right="125"/>
              <w:rPr>
                <w:szCs w:val="20"/>
                <w:lang w:val="en-US"/>
              </w:rPr>
            </w:pPr>
            <w:r>
              <w:rPr>
                <w:szCs w:val="20"/>
                <w:lang w:val="en-US"/>
              </w:rPr>
              <w:t>Event whose corresponding action is being retrieved</w:t>
            </w:r>
            <w:r w:rsidR="003608BA">
              <w:rPr>
                <w:szCs w:val="20"/>
                <w:lang w:val="en-US"/>
              </w:rPr>
              <w:t>.</w:t>
            </w:r>
          </w:p>
        </w:tc>
      </w:tr>
    </w:tbl>
    <w:p w14:paraId="5C3B9180" w14:textId="0D3D871B" w:rsidR="00A10A5D" w:rsidRDefault="00A10A5D" w:rsidP="00CD16B7">
      <w:pPr>
        <w:pStyle w:val="Heading3"/>
        <w:rPr>
          <w:lang w:val="en-US"/>
        </w:rPr>
      </w:pPr>
      <w:r w:rsidRPr="000728FC">
        <w:rPr>
          <w:lang w:val="en-US"/>
        </w:rPr>
        <w:t>State</w:t>
      </w:r>
    </w:p>
    <w:p w14:paraId="133CCBC9" w14:textId="77777777" w:rsidR="00190E8B" w:rsidRPr="000728FC" w:rsidRDefault="00190E8B" w:rsidP="005871BB">
      <w:pPr>
        <w:pStyle w:val="Heading4"/>
        <w:rPr>
          <w:lang w:val="en-US"/>
        </w:rPr>
      </w:pPr>
      <w:r w:rsidRPr="000728FC">
        <w:rPr>
          <w:lang w:val="en-US"/>
        </w:rPr>
        <w:t>State Class Overview</w:t>
      </w:r>
    </w:p>
    <w:p w14:paraId="15CA167E" w14:textId="77777777" w:rsidR="00190E8B" w:rsidRPr="000728FC" w:rsidRDefault="00190E8B" w:rsidP="00190E8B">
      <w:pPr>
        <w:tabs>
          <w:tab w:val="left" w:pos="115"/>
        </w:tabs>
        <w:spacing w:after="45"/>
        <w:ind w:left="115" w:right="125"/>
        <w:rPr>
          <w:szCs w:val="20"/>
          <w:lang w:val="en-US"/>
        </w:rPr>
      </w:pPr>
      <w:r w:rsidRPr="000728FC">
        <w:rPr>
          <w:szCs w:val="20"/>
          <w:lang w:val="en-US"/>
        </w:rPr>
        <w:t>The State Class specifies the set of properties and methods that control the state information that you can get, set, and track for objects in a model. This state information includes:</w:t>
      </w:r>
    </w:p>
    <w:p w14:paraId="04CDAF80" w14:textId="495F5112"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Parent states, substates, state kinds, state machines</w:t>
      </w:r>
      <w:r w:rsidR="003608BA">
        <w:rPr>
          <w:szCs w:val="20"/>
          <w:lang w:val="en-US"/>
        </w:rPr>
        <w:t>.</w:t>
      </w:r>
    </w:p>
    <w:p w14:paraId="61D27F2A" w14:textId="68B6060A"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Actions</w:t>
      </w:r>
      <w:r w:rsidR="003608BA">
        <w:rPr>
          <w:szCs w:val="20"/>
          <w:lang w:val="en-US"/>
        </w:rPr>
        <w:t>.</w:t>
      </w:r>
    </w:p>
    <w:p w14:paraId="63655AE7" w14:textId="2A129A0E"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Events</w:t>
      </w:r>
      <w:r w:rsidR="003608BA">
        <w:rPr>
          <w:szCs w:val="20"/>
          <w:lang w:val="en-US"/>
        </w:rPr>
        <w:t>.</w:t>
      </w:r>
    </w:p>
    <w:p w14:paraId="425D384B" w14:textId="26ACDE8F"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Transitions</w:t>
      </w:r>
      <w:r w:rsidR="003608BA">
        <w:rPr>
          <w:szCs w:val="20"/>
          <w:lang w:val="en-US"/>
        </w:rPr>
        <w:t>.</w:t>
      </w:r>
    </w:p>
    <w:p w14:paraId="0D457010" w14:textId="50E2D4C3"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History</w:t>
      </w:r>
      <w:r w:rsidR="003608BA">
        <w:rPr>
          <w:szCs w:val="20"/>
          <w:lang w:val="en-US"/>
        </w:rPr>
        <w:t>.</w:t>
      </w:r>
    </w:p>
    <w:p w14:paraId="3BE8CEFC" w14:textId="77777777"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complete information.</w:t>
      </w:r>
    </w:p>
    <w:p w14:paraId="6D5963B9" w14:textId="77777777" w:rsidR="00190E8B" w:rsidRPr="000728FC" w:rsidRDefault="00190E8B" w:rsidP="00190E8B">
      <w:pPr>
        <w:tabs>
          <w:tab w:val="left" w:pos="115"/>
        </w:tabs>
        <w:spacing w:after="45"/>
        <w:ind w:left="115" w:right="125"/>
        <w:rPr>
          <w:szCs w:val="20"/>
          <w:lang w:val="en-US"/>
        </w:rPr>
      </w:pPr>
    </w:p>
    <w:p w14:paraId="1953A9AB" w14:textId="77777777" w:rsidR="00190E8B" w:rsidRPr="000728FC" w:rsidRDefault="00190E8B" w:rsidP="00190E8B">
      <w:pPr>
        <w:tabs>
          <w:tab w:val="left" w:pos="115"/>
        </w:tabs>
        <w:spacing w:after="45"/>
        <w:ind w:left="115" w:right="125"/>
        <w:rPr>
          <w:szCs w:val="20"/>
          <w:lang w:val="en-US"/>
        </w:rPr>
      </w:pPr>
    </w:p>
    <w:p w14:paraId="39A0C988"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8603A06"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StateCollection Class</w:t>
      </w:r>
      <w:r w:rsidRPr="000728FC">
        <w:rPr>
          <w:szCs w:val="20"/>
          <w:lang w:val="en-US"/>
        </w:rPr>
        <w:t xml:space="preserve"> </w:t>
      </w:r>
    </w:p>
    <w:p w14:paraId="4E9EED4B"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States in Rose</w:t>
      </w:r>
      <w:r w:rsidRPr="000728FC">
        <w:rPr>
          <w:szCs w:val="20"/>
          <w:lang w:val="en-US"/>
        </w:rPr>
        <w:t xml:space="preserve"> </w:t>
      </w:r>
    </w:p>
    <w:p w14:paraId="42022C6A" w14:textId="29091B40" w:rsidR="00190E8B" w:rsidRPr="000728FC" w:rsidRDefault="00190E8B" w:rsidP="005871BB">
      <w:pPr>
        <w:pStyle w:val="Heading4"/>
        <w:rPr>
          <w:lang w:val="en-US"/>
        </w:rPr>
      </w:pPr>
      <w:r w:rsidRPr="000728FC">
        <w:rPr>
          <w:lang w:val="en-US"/>
        </w:rPr>
        <w:t>State Class Properties</w:t>
      </w:r>
    </w:p>
    <w:p w14:paraId="3E6D31A7"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State Class properties.</w:t>
      </w:r>
    </w:p>
    <w:p w14:paraId="7E16B2D3"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087F4D69" w14:textId="77777777" w:rsidTr="002C793C">
        <w:tc>
          <w:tcPr>
            <w:tcW w:w="4421" w:type="dxa"/>
            <w:tcBorders>
              <w:top w:val="nil"/>
              <w:left w:val="nil"/>
              <w:bottom w:val="nil"/>
              <w:right w:val="nil"/>
            </w:tcBorders>
          </w:tcPr>
          <w:p w14:paraId="47D73CB7" w14:textId="77777777" w:rsidR="00190E8B" w:rsidRDefault="00190E8B" w:rsidP="002C793C">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27412042" w14:textId="77777777" w:rsidR="00190E8B" w:rsidRDefault="00190E8B" w:rsidP="002C793C">
            <w:pPr>
              <w:tabs>
                <w:tab w:val="left" w:pos="-5"/>
              </w:tabs>
              <w:spacing w:after="45"/>
              <w:ind w:right="125"/>
              <w:rPr>
                <w:szCs w:val="20"/>
              </w:rPr>
            </w:pPr>
            <w:r>
              <w:rPr>
                <w:b/>
                <w:bCs/>
                <w:szCs w:val="20"/>
              </w:rPr>
              <w:t>Description</w:t>
            </w:r>
          </w:p>
        </w:tc>
      </w:tr>
      <w:tr w:rsidR="00190E8B" w:rsidRPr="00050476" w14:paraId="4EEFBC47" w14:textId="77777777" w:rsidTr="002C793C">
        <w:tc>
          <w:tcPr>
            <w:tcW w:w="4421" w:type="dxa"/>
            <w:tcBorders>
              <w:top w:val="nil"/>
              <w:left w:val="nil"/>
              <w:bottom w:val="nil"/>
              <w:right w:val="nil"/>
            </w:tcBorders>
          </w:tcPr>
          <w:p w14:paraId="16C968EC" w14:textId="77777777" w:rsidR="00190E8B" w:rsidRDefault="00190E8B" w:rsidP="002C793C">
            <w:pPr>
              <w:tabs>
                <w:tab w:val="left" w:pos="-5"/>
              </w:tabs>
              <w:spacing w:after="45"/>
              <w:ind w:right="125"/>
              <w:rPr>
                <w:color w:val="008000"/>
                <w:szCs w:val="20"/>
                <w:u w:val="double"/>
              </w:rPr>
            </w:pPr>
            <w:r>
              <w:rPr>
                <w:color w:val="008000"/>
                <w:szCs w:val="20"/>
                <w:u w:val="double"/>
              </w:rPr>
              <w:t xml:space="preserve">Element Properties </w:t>
            </w:r>
          </w:p>
        </w:tc>
        <w:tc>
          <w:tcPr>
            <w:tcW w:w="4430" w:type="dxa"/>
            <w:tcBorders>
              <w:top w:val="nil"/>
              <w:left w:val="nil"/>
              <w:bottom w:val="nil"/>
              <w:right w:val="nil"/>
            </w:tcBorders>
          </w:tcPr>
          <w:p w14:paraId="47CAECEB" w14:textId="5D673AFE" w:rsidR="00190E8B" w:rsidRDefault="00190E8B" w:rsidP="002C793C">
            <w:pPr>
              <w:tabs>
                <w:tab w:val="left" w:pos="-5"/>
              </w:tabs>
              <w:spacing w:after="45"/>
              <w:ind w:right="125"/>
              <w:rPr>
                <w:szCs w:val="20"/>
                <w:lang w:val="en-US"/>
              </w:rPr>
            </w:pPr>
            <w:r>
              <w:rPr>
                <w:szCs w:val="20"/>
                <w:lang w:val="en-US"/>
              </w:rPr>
              <w:t>Inherits all Element class properties</w:t>
            </w:r>
            <w:r w:rsidR="003608BA">
              <w:rPr>
                <w:szCs w:val="20"/>
                <w:lang w:val="en-US"/>
              </w:rPr>
              <w:t>.</w:t>
            </w:r>
          </w:p>
        </w:tc>
      </w:tr>
      <w:tr w:rsidR="00190E8B" w:rsidRPr="00050476" w14:paraId="7B519FD4" w14:textId="77777777" w:rsidTr="002C793C">
        <w:tc>
          <w:tcPr>
            <w:tcW w:w="4421" w:type="dxa"/>
            <w:tcBorders>
              <w:top w:val="nil"/>
              <w:left w:val="nil"/>
              <w:bottom w:val="nil"/>
              <w:right w:val="nil"/>
            </w:tcBorders>
          </w:tcPr>
          <w:p w14:paraId="5E16BF84" w14:textId="77777777" w:rsidR="00190E8B" w:rsidRDefault="00190E8B" w:rsidP="002C793C">
            <w:pPr>
              <w:tabs>
                <w:tab w:val="left" w:pos="-5"/>
              </w:tabs>
              <w:spacing w:after="45"/>
              <w:ind w:right="125"/>
              <w:rPr>
                <w:szCs w:val="20"/>
              </w:rPr>
            </w:pPr>
            <w:r>
              <w:rPr>
                <w:color w:val="008000"/>
                <w:szCs w:val="20"/>
                <w:u w:val="double"/>
              </w:rPr>
              <w:t>RoseItem Properties</w:t>
            </w:r>
            <w:r>
              <w:rPr>
                <w:szCs w:val="20"/>
              </w:rPr>
              <w:t xml:space="preserve"> </w:t>
            </w:r>
          </w:p>
        </w:tc>
        <w:tc>
          <w:tcPr>
            <w:tcW w:w="4430" w:type="dxa"/>
            <w:tcBorders>
              <w:top w:val="nil"/>
              <w:left w:val="nil"/>
              <w:bottom w:val="nil"/>
              <w:right w:val="nil"/>
            </w:tcBorders>
          </w:tcPr>
          <w:p w14:paraId="29BE0EFC" w14:textId="5C4F0CD2" w:rsidR="00190E8B" w:rsidRDefault="00190E8B" w:rsidP="002C793C">
            <w:pPr>
              <w:tabs>
                <w:tab w:val="left" w:pos="-5"/>
              </w:tabs>
              <w:spacing w:after="45"/>
              <w:ind w:right="125"/>
              <w:rPr>
                <w:szCs w:val="20"/>
                <w:lang w:val="en-US"/>
              </w:rPr>
            </w:pPr>
            <w:r>
              <w:rPr>
                <w:szCs w:val="20"/>
                <w:lang w:val="en-US"/>
              </w:rPr>
              <w:t>Inherits all RoseItem class properties</w:t>
            </w:r>
            <w:r w:rsidR="003608BA">
              <w:rPr>
                <w:szCs w:val="20"/>
                <w:lang w:val="en-US"/>
              </w:rPr>
              <w:t>.</w:t>
            </w:r>
          </w:p>
        </w:tc>
      </w:tr>
      <w:tr w:rsidR="00190E8B" w:rsidRPr="00050476" w14:paraId="34B92F7C" w14:textId="77777777" w:rsidTr="002C793C">
        <w:tc>
          <w:tcPr>
            <w:tcW w:w="4421" w:type="dxa"/>
            <w:tcBorders>
              <w:top w:val="nil"/>
              <w:left w:val="nil"/>
              <w:bottom w:val="nil"/>
              <w:right w:val="nil"/>
            </w:tcBorders>
          </w:tcPr>
          <w:p w14:paraId="056D7065" w14:textId="77777777" w:rsidR="00190E8B" w:rsidRDefault="00190E8B" w:rsidP="002C793C">
            <w:pPr>
              <w:tabs>
                <w:tab w:val="left" w:pos="-5"/>
              </w:tabs>
              <w:spacing w:after="45"/>
              <w:ind w:right="125"/>
              <w:rPr>
                <w:szCs w:val="20"/>
              </w:rPr>
            </w:pPr>
            <w:r>
              <w:rPr>
                <w:color w:val="008000"/>
                <w:szCs w:val="20"/>
                <w:u w:val="double"/>
              </w:rPr>
              <w:t>StateVertex Properties</w:t>
            </w:r>
            <w:r>
              <w:rPr>
                <w:szCs w:val="20"/>
              </w:rPr>
              <w:t xml:space="preserve"> </w:t>
            </w:r>
          </w:p>
        </w:tc>
        <w:tc>
          <w:tcPr>
            <w:tcW w:w="4430" w:type="dxa"/>
            <w:tcBorders>
              <w:top w:val="nil"/>
              <w:left w:val="nil"/>
              <w:bottom w:val="nil"/>
              <w:right w:val="nil"/>
            </w:tcBorders>
          </w:tcPr>
          <w:p w14:paraId="527D8737" w14:textId="5FABB95E" w:rsidR="00190E8B" w:rsidRDefault="00190E8B" w:rsidP="002C793C">
            <w:pPr>
              <w:tabs>
                <w:tab w:val="left" w:pos="-5"/>
              </w:tabs>
              <w:spacing w:after="45"/>
              <w:ind w:right="125"/>
              <w:rPr>
                <w:szCs w:val="20"/>
                <w:lang w:val="en-US"/>
              </w:rPr>
            </w:pPr>
            <w:r>
              <w:rPr>
                <w:szCs w:val="20"/>
                <w:lang w:val="en-US"/>
              </w:rPr>
              <w:t>Inherits all StateVertex class properties</w:t>
            </w:r>
            <w:r w:rsidR="003608BA">
              <w:rPr>
                <w:szCs w:val="20"/>
                <w:lang w:val="en-US"/>
              </w:rPr>
              <w:t>.</w:t>
            </w:r>
          </w:p>
        </w:tc>
      </w:tr>
      <w:tr w:rsidR="00190E8B" w:rsidRPr="00050476" w14:paraId="3975EBF8" w14:textId="77777777" w:rsidTr="002C793C">
        <w:tc>
          <w:tcPr>
            <w:tcW w:w="4421" w:type="dxa"/>
            <w:tcBorders>
              <w:top w:val="nil"/>
              <w:left w:val="nil"/>
              <w:bottom w:val="nil"/>
              <w:right w:val="nil"/>
            </w:tcBorders>
          </w:tcPr>
          <w:p w14:paraId="3F5F6E1B" w14:textId="77777777" w:rsidR="00190E8B" w:rsidRDefault="00190E8B" w:rsidP="002C793C">
            <w:pPr>
              <w:tabs>
                <w:tab w:val="left" w:pos="-5"/>
              </w:tabs>
              <w:spacing w:after="45"/>
              <w:ind w:right="125"/>
              <w:rPr>
                <w:szCs w:val="20"/>
              </w:rPr>
            </w:pPr>
            <w:r>
              <w:rPr>
                <w:color w:val="008000"/>
                <w:szCs w:val="20"/>
                <w:u w:val="double"/>
              </w:rPr>
              <w:t>AbstractState Properties</w:t>
            </w:r>
            <w:r>
              <w:rPr>
                <w:szCs w:val="20"/>
              </w:rPr>
              <w:t xml:space="preserve"> </w:t>
            </w:r>
          </w:p>
        </w:tc>
        <w:tc>
          <w:tcPr>
            <w:tcW w:w="4430" w:type="dxa"/>
            <w:tcBorders>
              <w:top w:val="nil"/>
              <w:left w:val="nil"/>
              <w:bottom w:val="nil"/>
              <w:right w:val="nil"/>
            </w:tcBorders>
          </w:tcPr>
          <w:p w14:paraId="4B0FD547" w14:textId="59F32643" w:rsidR="00190E8B" w:rsidRDefault="00190E8B" w:rsidP="002C793C">
            <w:pPr>
              <w:tabs>
                <w:tab w:val="left" w:pos="-5"/>
              </w:tabs>
              <w:spacing w:after="45"/>
              <w:ind w:right="125"/>
              <w:rPr>
                <w:szCs w:val="20"/>
                <w:lang w:val="en-US"/>
              </w:rPr>
            </w:pPr>
            <w:r>
              <w:rPr>
                <w:szCs w:val="20"/>
                <w:lang w:val="en-US"/>
              </w:rPr>
              <w:t>Inherits all AbstractState class properties</w:t>
            </w:r>
            <w:r w:rsidR="003608BA">
              <w:rPr>
                <w:szCs w:val="20"/>
                <w:lang w:val="en-US"/>
              </w:rPr>
              <w:t>.</w:t>
            </w:r>
          </w:p>
        </w:tc>
      </w:tr>
      <w:tr w:rsidR="00190E8B" w:rsidRPr="00050476" w14:paraId="6DFEE8EE" w14:textId="77777777" w:rsidTr="002C793C">
        <w:tc>
          <w:tcPr>
            <w:tcW w:w="4421" w:type="dxa"/>
            <w:tcBorders>
              <w:top w:val="nil"/>
              <w:left w:val="nil"/>
              <w:bottom w:val="nil"/>
              <w:right w:val="nil"/>
            </w:tcBorders>
          </w:tcPr>
          <w:p w14:paraId="7BEA6780" w14:textId="77777777" w:rsidR="00190E8B" w:rsidRDefault="00190E8B" w:rsidP="002C793C">
            <w:pPr>
              <w:tabs>
                <w:tab w:val="left" w:pos="-5"/>
              </w:tabs>
              <w:spacing w:after="45"/>
              <w:ind w:right="125"/>
              <w:rPr>
                <w:szCs w:val="20"/>
              </w:rPr>
            </w:pPr>
            <w:r>
              <w:rPr>
                <w:color w:val="008000"/>
                <w:szCs w:val="20"/>
                <w:u w:val="double"/>
              </w:rPr>
              <w:t>History</w:t>
            </w:r>
            <w:r>
              <w:rPr>
                <w:szCs w:val="20"/>
              </w:rPr>
              <w:t xml:space="preserve"> </w:t>
            </w:r>
          </w:p>
        </w:tc>
        <w:tc>
          <w:tcPr>
            <w:tcW w:w="4430" w:type="dxa"/>
            <w:tcBorders>
              <w:top w:val="nil"/>
              <w:left w:val="nil"/>
              <w:bottom w:val="nil"/>
              <w:right w:val="nil"/>
            </w:tcBorders>
          </w:tcPr>
          <w:p w14:paraId="6A91949B" w14:textId="77777777" w:rsidR="00190E8B" w:rsidRDefault="00190E8B" w:rsidP="002C793C">
            <w:pPr>
              <w:tabs>
                <w:tab w:val="left" w:pos="-5"/>
              </w:tabs>
              <w:spacing w:after="45"/>
              <w:ind w:right="125"/>
              <w:rPr>
                <w:szCs w:val="20"/>
                <w:lang w:val="en-US"/>
              </w:rPr>
            </w:pPr>
            <w:r>
              <w:rPr>
                <w:szCs w:val="20"/>
                <w:lang w:val="en-US"/>
              </w:rPr>
              <w:t>Specifies which substate of a superstate to enter upon entering the superstate.</w:t>
            </w:r>
          </w:p>
        </w:tc>
      </w:tr>
      <w:tr w:rsidR="00190E8B" w:rsidRPr="00050476" w14:paraId="67231180" w14:textId="77777777" w:rsidTr="002C793C">
        <w:tc>
          <w:tcPr>
            <w:tcW w:w="4421" w:type="dxa"/>
            <w:tcBorders>
              <w:top w:val="nil"/>
              <w:left w:val="nil"/>
              <w:bottom w:val="nil"/>
              <w:right w:val="nil"/>
            </w:tcBorders>
          </w:tcPr>
          <w:p w14:paraId="673ADE81" w14:textId="77777777" w:rsidR="00190E8B" w:rsidRDefault="00190E8B" w:rsidP="002C793C">
            <w:pPr>
              <w:tabs>
                <w:tab w:val="left" w:pos="-5"/>
              </w:tabs>
              <w:spacing w:after="45"/>
              <w:ind w:right="125"/>
              <w:rPr>
                <w:szCs w:val="20"/>
              </w:rPr>
            </w:pPr>
            <w:r>
              <w:rPr>
                <w:color w:val="008000"/>
                <w:szCs w:val="20"/>
                <w:u w:val="double"/>
              </w:rPr>
              <w:t>StateKind</w:t>
            </w:r>
            <w:r>
              <w:rPr>
                <w:szCs w:val="20"/>
              </w:rPr>
              <w:t xml:space="preserve"> </w:t>
            </w:r>
          </w:p>
        </w:tc>
        <w:tc>
          <w:tcPr>
            <w:tcW w:w="4430" w:type="dxa"/>
            <w:tcBorders>
              <w:top w:val="nil"/>
              <w:left w:val="nil"/>
              <w:bottom w:val="nil"/>
              <w:right w:val="nil"/>
            </w:tcBorders>
          </w:tcPr>
          <w:p w14:paraId="5876F85E" w14:textId="600FAD62" w:rsidR="00190E8B" w:rsidRDefault="00190E8B" w:rsidP="002C793C">
            <w:pPr>
              <w:tabs>
                <w:tab w:val="left" w:pos="-5"/>
              </w:tabs>
              <w:spacing w:after="45"/>
              <w:ind w:right="125"/>
              <w:rPr>
                <w:szCs w:val="20"/>
                <w:lang w:val="en-US"/>
              </w:rPr>
            </w:pPr>
            <w:r>
              <w:rPr>
                <w:szCs w:val="20"/>
                <w:lang w:val="en-US"/>
              </w:rPr>
              <w:t>Rich type that indicates the type of state</w:t>
            </w:r>
            <w:r w:rsidR="003608BA">
              <w:rPr>
                <w:szCs w:val="20"/>
                <w:lang w:val="en-US"/>
              </w:rPr>
              <w:t>.</w:t>
            </w:r>
          </w:p>
        </w:tc>
      </w:tr>
    </w:tbl>
    <w:p w14:paraId="48ED23A2" w14:textId="547B68A9" w:rsidR="00190E8B" w:rsidRPr="000728FC" w:rsidRDefault="00190E8B" w:rsidP="005871BB">
      <w:pPr>
        <w:pStyle w:val="Heading4"/>
        <w:rPr>
          <w:lang w:val="en-US"/>
        </w:rPr>
      </w:pPr>
      <w:r w:rsidRPr="000728FC">
        <w:rPr>
          <w:lang w:val="en-US"/>
        </w:rPr>
        <w:t>State Class Methods</w:t>
      </w:r>
    </w:p>
    <w:p w14:paraId="0678B3A6"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State Class methods.</w:t>
      </w:r>
    </w:p>
    <w:p w14:paraId="5F909143"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7CE8B7C0" w14:textId="77777777" w:rsidTr="002C793C">
        <w:tc>
          <w:tcPr>
            <w:tcW w:w="4421" w:type="dxa"/>
            <w:tcBorders>
              <w:top w:val="nil"/>
              <w:left w:val="nil"/>
              <w:bottom w:val="nil"/>
              <w:right w:val="nil"/>
            </w:tcBorders>
          </w:tcPr>
          <w:p w14:paraId="4821ACC1" w14:textId="77777777" w:rsidR="00190E8B" w:rsidRDefault="00190E8B"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4EED33CA" w14:textId="77777777" w:rsidR="00190E8B" w:rsidRDefault="00190E8B" w:rsidP="002C793C">
            <w:pPr>
              <w:tabs>
                <w:tab w:val="left" w:pos="-5"/>
              </w:tabs>
              <w:spacing w:after="45"/>
              <w:ind w:right="125"/>
              <w:rPr>
                <w:szCs w:val="20"/>
              </w:rPr>
            </w:pPr>
            <w:r>
              <w:rPr>
                <w:b/>
                <w:bCs/>
                <w:szCs w:val="20"/>
              </w:rPr>
              <w:t>Description</w:t>
            </w:r>
          </w:p>
        </w:tc>
      </w:tr>
      <w:tr w:rsidR="00190E8B" w:rsidRPr="00050476" w14:paraId="39515229" w14:textId="77777777" w:rsidTr="002C793C">
        <w:tc>
          <w:tcPr>
            <w:tcW w:w="4421" w:type="dxa"/>
            <w:tcBorders>
              <w:top w:val="nil"/>
              <w:left w:val="nil"/>
              <w:bottom w:val="nil"/>
              <w:right w:val="nil"/>
            </w:tcBorders>
          </w:tcPr>
          <w:p w14:paraId="06DE4C1F" w14:textId="77777777" w:rsidR="00190E8B" w:rsidRDefault="00190E8B"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191AEF0C" w14:textId="77777777" w:rsidR="00190E8B" w:rsidRDefault="00190E8B" w:rsidP="002C793C">
            <w:pPr>
              <w:tabs>
                <w:tab w:val="left" w:pos="-5"/>
              </w:tabs>
              <w:spacing w:after="45"/>
              <w:ind w:right="125"/>
              <w:rPr>
                <w:szCs w:val="20"/>
                <w:lang w:val="en-US"/>
              </w:rPr>
            </w:pPr>
            <w:r>
              <w:rPr>
                <w:szCs w:val="20"/>
                <w:lang w:val="en-US"/>
              </w:rPr>
              <w:t>Inherits all RoseObject class methods</w:t>
            </w:r>
          </w:p>
        </w:tc>
      </w:tr>
      <w:tr w:rsidR="00190E8B" w:rsidRPr="00050476" w14:paraId="2E2E37F5" w14:textId="77777777" w:rsidTr="002C793C">
        <w:tc>
          <w:tcPr>
            <w:tcW w:w="4421" w:type="dxa"/>
            <w:tcBorders>
              <w:top w:val="nil"/>
              <w:left w:val="nil"/>
              <w:bottom w:val="nil"/>
              <w:right w:val="nil"/>
            </w:tcBorders>
          </w:tcPr>
          <w:p w14:paraId="7FC9CE93" w14:textId="77777777" w:rsidR="00190E8B" w:rsidRDefault="00190E8B" w:rsidP="002C793C">
            <w:pPr>
              <w:tabs>
                <w:tab w:val="left" w:pos="-5"/>
              </w:tabs>
              <w:spacing w:after="45"/>
              <w:ind w:right="125"/>
              <w:rPr>
                <w:color w:val="008000"/>
                <w:szCs w:val="20"/>
                <w:u w:val="double"/>
              </w:rPr>
            </w:pPr>
            <w:r>
              <w:rPr>
                <w:color w:val="008000"/>
                <w:szCs w:val="20"/>
                <w:u w:val="double"/>
              </w:rPr>
              <w:lastRenderedPageBreak/>
              <w:t xml:space="preserve">Element Methods </w:t>
            </w:r>
          </w:p>
        </w:tc>
        <w:tc>
          <w:tcPr>
            <w:tcW w:w="4430" w:type="dxa"/>
            <w:tcBorders>
              <w:top w:val="nil"/>
              <w:left w:val="nil"/>
              <w:bottom w:val="nil"/>
              <w:right w:val="nil"/>
            </w:tcBorders>
          </w:tcPr>
          <w:p w14:paraId="7C06DBE1" w14:textId="1D6AEFFE" w:rsidR="00190E8B" w:rsidRDefault="00190E8B" w:rsidP="002C793C">
            <w:pPr>
              <w:tabs>
                <w:tab w:val="left" w:pos="-5"/>
              </w:tabs>
              <w:spacing w:after="45"/>
              <w:ind w:right="125"/>
              <w:rPr>
                <w:szCs w:val="20"/>
                <w:lang w:val="en-US"/>
              </w:rPr>
            </w:pPr>
            <w:r>
              <w:rPr>
                <w:szCs w:val="20"/>
                <w:lang w:val="en-US"/>
              </w:rPr>
              <w:t>Inherits all Element Class methods</w:t>
            </w:r>
            <w:r w:rsidR="003608BA">
              <w:rPr>
                <w:szCs w:val="20"/>
                <w:lang w:val="en-US"/>
              </w:rPr>
              <w:t>.</w:t>
            </w:r>
          </w:p>
        </w:tc>
      </w:tr>
      <w:tr w:rsidR="00190E8B" w:rsidRPr="00050476" w14:paraId="03CBA7A6" w14:textId="77777777" w:rsidTr="002C793C">
        <w:tc>
          <w:tcPr>
            <w:tcW w:w="4421" w:type="dxa"/>
            <w:tcBorders>
              <w:top w:val="nil"/>
              <w:left w:val="nil"/>
              <w:bottom w:val="nil"/>
              <w:right w:val="nil"/>
            </w:tcBorders>
          </w:tcPr>
          <w:p w14:paraId="3E25772A" w14:textId="77777777" w:rsidR="00190E8B" w:rsidRDefault="00190E8B" w:rsidP="002C793C">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3E5952D6" w14:textId="2A859986" w:rsidR="00190E8B" w:rsidRDefault="00190E8B" w:rsidP="002C793C">
            <w:pPr>
              <w:tabs>
                <w:tab w:val="left" w:pos="-5"/>
              </w:tabs>
              <w:spacing w:after="45"/>
              <w:ind w:right="125"/>
              <w:rPr>
                <w:szCs w:val="20"/>
                <w:lang w:val="en-US"/>
              </w:rPr>
            </w:pPr>
            <w:r>
              <w:rPr>
                <w:szCs w:val="20"/>
                <w:lang w:val="en-US"/>
              </w:rPr>
              <w:t>Inherits all RoseItem class methods</w:t>
            </w:r>
            <w:r w:rsidR="003608BA">
              <w:rPr>
                <w:szCs w:val="20"/>
                <w:lang w:val="en-US"/>
              </w:rPr>
              <w:t>.</w:t>
            </w:r>
          </w:p>
        </w:tc>
      </w:tr>
      <w:tr w:rsidR="00190E8B" w:rsidRPr="00050476" w14:paraId="4F60E9CC" w14:textId="77777777" w:rsidTr="002C793C">
        <w:tc>
          <w:tcPr>
            <w:tcW w:w="4421" w:type="dxa"/>
            <w:tcBorders>
              <w:top w:val="nil"/>
              <w:left w:val="nil"/>
              <w:bottom w:val="nil"/>
              <w:right w:val="nil"/>
            </w:tcBorders>
          </w:tcPr>
          <w:p w14:paraId="36EB3EDB" w14:textId="77777777" w:rsidR="00190E8B" w:rsidRDefault="00190E8B" w:rsidP="002C793C">
            <w:pPr>
              <w:tabs>
                <w:tab w:val="left" w:pos="-5"/>
              </w:tabs>
              <w:spacing w:after="45"/>
              <w:ind w:right="125"/>
              <w:rPr>
                <w:szCs w:val="20"/>
              </w:rPr>
            </w:pPr>
            <w:r>
              <w:rPr>
                <w:color w:val="008000"/>
                <w:szCs w:val="20"/>
                <w:u w:val="double"/>
              </w:rPr>
              <w:t>StateVertex Methods</w:t>
            </w:r>
            <w:r>
              <w:rPr>
                <w:szCs w:val="20"/>
              </w:rPr>
              <w:t xml:space="preserve"> </w:t>
            </w:r>
          </w:p>
        </w:tc>
        <w:tc>
          <w:tcPr>
            <w:tcW w:w="4430" w:type="dxa"/>
            <w:tcBorders>
              <w:top w:val="nil"/>
              <w:left w:val="nil"/>
              <w:bottom w:val="nil"/>
              <w:right w:val="nil"/>
            </w:tcBorders>
          </w:tcPr>
          <w:p w14:paraId="79D73032" w14:textId="625F70A3" w:rsidR="00190E8B" w:rsidRDefault="00190E8B" w:rsidP="002C793C">
            <w:pPr>
              <w:tabs>
                <w:tab w:val="left" w:pos="-5"/>
              </w:tabs>
              <w:spacing w:after="45"/>
              <w:ind w:right="125"/>
              <w:rPr>
                <w:szCs w:val="20"/>
                <w:lang w:val="en-US"/>
              </w:rPr>
            </w:pPr>
            <w:r>
              <w:rPr>
                <w:szCs w:val="20"/>
                <w:lang w:val="en-US"/>
              </w:rPr>
              <w:t>Inherits all StateVertex class methods</w:t>
            </w:r>
            <w:r w:rsidR="003608BA">
              <w:rPr>
                <w:szCs w:val="20"/>
                <w:lang w:val="en-US"/>
              </w:rPr>
              <w:t>.</w:t>
            </w:r>
          </w:p>
        </w:tc>
      </w:tr>
      <w:tr w:rsidR="00190E8B" w:rsidRPr="00050476" w14:paraId="10230ADA" w14:textId="77777777" w:rsidTr="002C793C">
        <w:tc>
          <w:tcPr>
            <w:tcW w:w="4421" w:type="dxa"/>
            <w:tcBorders>
              <w:top w:val="nil"/>
              <w:left w:val="nil"/>
              <w:bottom w:val="nil"/>
              <w:right w:val="nil"/>
            </w:tcBorders>
          </w:tcPr>
          <w:p w14:paraId="53F605DC" w14:textId="77777777" w:rsidR="00190E8B" w:rsidRDefault="00190E8B" w:rsidP="002C793C">
            <w:pPr>
              <w:tabs>
                <w:tab w:val="left" w:pos="-5"/>
              </w:tabs>
              <w:spacing w:after="45"/>
              <w:ind w:right="125"/>
              <w:rPr>
                <w:szCs w:val="20"/>
              </w:rPr>
            </w:pPr>
            <w:r>
              <w:rPr>
                <w:color w:val="008000"/>
                <w:szCs w:val="20"/>
                <w:u w:val="double"/>
              </w:rPr>
              <w:t>AbstractState Methods</w:t>
            </w:r>
            <w:r>
              <w:rPr>
                <w:szCs w:val="20"/>
              </w:rPr>
              <w:t xml:space="preserve"> </w:t>
            </w:r>
          </w:p>
        </w:tc>
        <w:tc>
          <w:tcPr>
            <w:tcW w:w="4430" w:type="dxa"/>
            <w:tcBorders>
              <w:top w:val="nil"/>
              <w:left w:val="nil"/>
              <w:bottom w:val="nil"/>
              <w:right w:val="nil"/>
            </w:tcBorders>
          </w:tcPr>
          <w:p w14:paraId="204B9F17" w14:textId="0270F795" w:rsidR="00190E8B" w:rsidRDefault="00190E8B" w:rsidP="002C793C">
            <w:pPr>
              <w:tabs>
                <w:tab w:val="left" w:pos="-5"/>
              </w:tabs>
              <w:spacing w:after="45"/>
              <w:ind w:right="125"/>
              <w:rPr>
                <w:szCs w:val="20"/>
                <w:lang w:val="en-US"/>
              </w:rPr>
            </w:pPr>
            <w:r>
              <w:rPr>
                <w:szCs w:val="20"/>
                <w:lang w:val="en-US"/>
              </w:rPr>
              <w:t>Inherits all AbstractState class methods</w:t>
            </w:r>
            <w:r w:rsidR="003608BA">
              <w:rPr>
                <w:szCs w:val="20"/>
                <w:lang w:val="en-US"/>
              </w:rPr>
              <w:t>.</w:t>
            </w:r>
          </w:p>
        </w:tc>
      </w:tr>
      <w:tr w:rsidR="00190E8B" w:rsidRPr="00050476" w14:paraId="29A76BD1" w14:textId="77777777" w:rsidTr="002C793C">
        <w:tc>
          <w:tcPr>
            <w:tcW w:w="4421" w:type="dxa"/>
            <w:tcBorders>
              <w:top w:val="nil"/>
              <w:left w:val="nil"/>
              <w:bottom w:val="nil"/>
              <w:right w:val="nil"/>
            </w:tcBorders>
          </w:tcPr>
          <w:p w14:paraId="2B640A57" w14:textId="77777777" w:rsidR="00190E8B" w:rsidRDefault="00190E8B" w:rsidP="002C793C">
            <w:pPr>
              <w:tabs>
                <w:tab w:val="left" w:pos="-5"/>
              </w:tabs>
              <w:spacing w:after="45"/>
              <w:ind w:right="125"/>
              <w:rPr>
                <w:szCs w:val="20"/>
              </w:rPr>
            </w:pPr>
            <w:r>
              <w:rPr>
                <w:color w:val="008000"/>
                <w:szCs w:val="20"/>
                <w:u w:val="double"/>
              </w:rPr>
              <w:t>AddState</w:t>
            </w:r>
            <w:r>
              <w:rPr>
                <w:szCs w:val="20"/>
              </w:rPr>
              <w:t xml:space="preserve"> </w:t>
            </w:r>
          </w:p>
        </w:tc>
        <w:tc>
          <w:tcPr>
            <w:tcW w:w="4430" w:type="dxa"/>
            <w:tcBorders>
              <w:top w:val="nil"/>
              <w:left w:val="nil"/>
              <w:bottom w:val="nil"/>
              <w:right w:val="nil"/>
            </w:tcBorders>
          </w:tcPr>
          <w:p w14:paraId="37ED6779" w14:textId="42D6C4DA" w:rsidR="00190E8B" w:rsidRDefault="00190E8B" w:rsidP="002C793C">
            <w:pPr>
              <w:tabs>
                <w:tab w:val="left" w:pos="-5"/>
              </w:tabs>
              <w:spacing w:after="45"/>
              <w:ind w:right="125"/>
              <w:rPr>
                <w:szCs w:val="20"/>
                <w:lang w:val="en-US"/>
              </w:rPr>
            </w:pPr>
            <w:r>
              <w:rPr>
                <w:szCs w:val="20"/>
                <w:lang w:val="en-US"/>
              </w:rPr>
              <w:t>Adds a state to a state</w:t>
            </w:r>
            <w:r w:rsidR="003608BA">
              <w:rPr>
                <w:szCs w:val="20"/>
                <w:lang w:val="en-US"/>
              </w:rPr>
              <w:t>.</w:t>
            </w:r>
          </w:p>
        </w:tc>
      </w:tr>
      <w:tr w:rsidR="00190E8B" w:rsidRPr="00050476" w14:paraId="15DE9B2C" w14:textId="77777777" w:rsidTr="002C793C">
        <w:tc>
          <w:tcPr>
            <w:tcW w:w="4421" w:type="dxa"/>
            <w:tcBorders>
              <w:top w:val="nil"/>
              <w:left w:val="nil"/>
              <w:bottom w:val="nil"/>
              <w:right w:val="nil"/>
            </w:tcBorders>
          </w:tcPr>
          <w:p w14:paraId="16E0091F" w14:textId="77777777" w:rsidR="00190E8B" w:rsidRDefault="00190E8B" w:rsidP="002C793C">
            <w:pPr>
              <w:tabs>
                <w:tab w:val="left" w:pos="-5"/>
              </w:tabs>
              <w:spacing w:after="45"/>
              <w:ind w:right="125"/>
              <w:rPr>
                <w:szCs w:val="20"/>
              </w:rPr>
            </w:pPr>
            <w:r>
              <w:rPr>
                <w:color w:val="008000"/>
                <w:szCs w:val="20"/>
                <w:u w:val="double"/>
              </w:rPr>
              <w:t>DeleteState</w:t>
            </w:r>
            <w:r>
              <w:rPr>
                <w:szCs w:val="20"/>
              </w:rPr>
              <w:t xml:space="preserve"> </w:t>
            </w:r>
          </w:p>
        </w:tc>
        <w:tc>
          <w:tcPr>
            <w:tcW w:w="4430" w:type="dxa"/>
            <w:tcBorders>
              <w:top w:val="nil"/>
              <w:left w:val="nil"/>
              <w:bottom w:val="nil"/>
              <w:right w:val="nil"/>
            </w:tcBorders>
          </w:tcPr>
          <w:p w14:paraId="2BCA95B9" w14:textId="444AC21A" w:rsidR="00190E8B" w:rsidRDefault="00190E8B" w:rsidP="002C793C">
            <w:pPr>
              <w:tabs>
                <w:tab w:val="left" w:pos="-5"/>
              </w:tabs>
              <w:spacing w:after="45"/>
              <w:ind w:right="125"/>
              <w:rPr>
                <w:szCs w:val="20"/>
                <w:lang w:val="en-US"/>
              </w:rPr>
            </w:pPr>
            <w:r>
              <w:rPr>
                <w:szCs w:val="20"/>
                <w:lang w:val="en-US"/>
              </w:rPr>
              <w:t>Deletes a state from the state</w:t>
            </w:r>
            <w:r w:rsidR="003608BA">
              <w:rPr>
                <w:szCs w:val="20"/>
                <w:lang w:val="en-US"/>
              </w:rPr>
              <w:t>.</w:t>
            </w:r>
          </w:p>
        </w:tc>
      </w:tr>
      <w:tr w:rsidR="00190E8B" w:rsidRPr="00050476" w14:paraId="6F1C1C83" w14:textId="77777777" w:rsidTr="002C793C">
        <w:tc>
          <w:tcPr>
            <w:tcW w:w="4421" w:type="dxa"/>
            <w:tcBorders>
              <w:top w:val="nil"/>
              <w:left w:val="nil"/>
              <w:bottom w:val="nil"/>
              <w:right w:val="nil"/>
            </w:tcBorders>
          </w:tcPr>
          <w:p w14:paraId="17F3ACF8" w14:textId="77777777" w:rsidR="00190E8B" w:rsidRDefault="00190E8B" w:rsidP="002C793C">
            <w:pPr>
              <w:tabs>
                <w:tab w:val="left" w:pos="-5"/>
              </w:tabs>
              <w:spacing w:after="45"/>
              <w:ind w:right="125"/>
              <w:rPr>
                <w:szCs w:val="20"/>
              </w:rPr>
            </w:pPr>
            <w:r>
              <w:rPr>
                <w:color w:val="008000"/>
                <w:szCs w:val="20"/>
                <w:u w:val="double"/>
              </w:rPr>
              <w:t>RelocateState</w:t>
            </w:r>
            <w:r>
              <w:rPr>
                <w:szCs w:val="20"/>
              </w:rPr>
              <w:t xml:space="preserve"> </w:t>
            </w:r>
          </w:p>
        </w:tc>
        <w:tc>
          <w:tcPr>
            <w:tcW w:w="4430" w:type="dxa"/>
            <w:tcBorders>
              <w:top w:val="nil"/>
              <w:left w:val="nil"/>
              <w:bottom w:val="nil"/>
              <w:right w:val="nil"/>
            </w:tcBorders>
          </w:tcPr>
          <w:p w14:paraId="7A3F7298" w14:textId="0305474D" w:rsidR="00190E8B" w:rsidRDefault="00190E8B" w:rsidP="002C793C">
            <w:pPr>
              <w:tabs>
                <w:tab w:val="left" w:pos="-5"/>
              </w:tabs>
              <w:spacing w:after="45"/>
              <w:ind w:right="125"/>
              <w:rPr>
                <w:szCs w:val="20"/>
                <w:lang w:val="en-US"/>
              </w:rPr>
            </w:pPr>
            <w:r>
              <w:rPr>
                <w:szCs w:val="20"/>
                <w:lang w:val="en-US"/>
              </w:rPr>
              <w:t>Relocates a state to the given state</w:t>
            </w:r>
            <w:r w:rsidR="003608BA">
              <w:rPr>
                <w:szCs w:val="20"/>
                <w:lang w:val="en-US"/>
              </w:rPr>
              <w:t>.</w:t>
            </w:r>
          </w:p>
        </w:tc>
      </w:tr>
    </w:tbl>
    <w:p w14:paraId="4AC09C6F" w14:textId="77777777" w:rsidR="00DA53AD" w:rsidRPr="000728FC" w:rsidRDefault="00DA53AD" w:rsidP="009E1DBB">
      <w:pPr>
        <w:pStyle w:val="Heading5"/>
        <w:rPr>
          <w:lang w:val="en-US"/>
        </w:rPr>
      </w:pPr>
      <w:r w:rsidRPr="000728FC">
        <w:rPr>
          <w:lang w:val="en-US"/>
        </w:rPr>
        <w:t>History Property (State)</w:t>
      </w:r>
    </w:p>
    <w:p w14:paraId="6AA55F4A"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6545779E" w14:textId="77777777" w:rsidR="00DA53AD" w:rsidRPr="000728FC" w:rsidRDefault="00DA53AD" w:rsidP="00DA53AD">
      <w:pPr>
        <w:spacing w:before="45" w:after="45"/>
        <w:ind w:left="355" w:right="125"/>
        <w:rPr>
          <w:szCs w:val="20"/>
          <w:lang w:val="en-US"/>
        </w:rPr>
      </w:pPr>
      <w:r w:rsidRPr="000728FC">
        <w:rPr>
          <w:szCs w:val="20"/>
          <w:lang w:val="en-US"/>
        </w:rPr>
        <w:t>Specifies which substate of a superstate to enter upon entering the superstate:</w:t>
      </w:r>
    </w:p>
    <w:p w14:paraId="350ACB28" w14:textId="7C8CFF01" w:rsidR="00DA53AD" w:rsidRPr="000728FC" w:rsidRDefault="00DA53AD" w:rsidP="00DA53AD">
      <w:pPr>
        <w:tabs>
          <w:tab w:val="left" w:pos="715"/>
        </w:tabs>
        <w:spacing w:before="45" w:after="45"/>
        <w:ind w:left="7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When set to True, indicates that upon return to a superstate, the most recently visited substate will be entered</w:t>
      </w:r>
      <w:r w:rsidR="003608BA">
        <w:rPr>
          <w:szCs w:val="20"/>
          <w:lang w:val="en-US"/>
        </w:rPr>
        <w:t>.</w:t>
      </w:r>
    </w:p>
    <w:p w14:paraId="7A208070" w14:textId="481FC5BF" w:rsidR="00DA53AD" w:rsidRPr="000728FC" w:rsidRDefault="00DA53AD" w:rsidP="00DA53AD">
      <w:pPr>
        <w:tabs>
          <w:tab w:val="left" w:pos="715"/>
        </w:tabs>
        <w:spacing w:before="45" w:after="45"/>
        <w:ind w:left="71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When set to False, indicates that upon return to a superstate, the initial substate will always be entered</w:t>
      </w:r>
      <w:r w:rsidR="003608BA">
        <w:rPr>
          <w:szCs w:val="20"/>
          <w:lang w:val="en-US"/>
        </w:rPr>
        <w:t>.</w:t>
      </w:r>
    </w:p>
    <w:p w14:paraId="4BEC50C2" w14:textId="77777777" w:rsidR="00DA53AD" w:rsidRPr="000728FC" w:rsidRDefault="00DA53AD" w:rsidP="00DA53AD">
      <w:pPr>
        <w:tabs>
          <w:tab w:val="left" w:pos="715"/>
        </w:tabs>
        <w:spacing w:before="45" w:after="45"/>
        <w:ind w:left="115" w:right="125"/>
        <w:rPr>
          <w:b/>
          <w:bCs/>
          <w:szCs w:val="20"/>
          <w:lang w:val="en-US"/>
        </w:rPr>
      </w:pPr>
    </w:p>
    <w:p w14:paraId="43E2F6EC" w14:textId="77777777" w:rsidR="00DA53AD" w:rsidRPr="000728FC" w:rsidRDefault="00DA53AD" w:rsidP="00DA53AD">
      <w:pPr>
        <w:tabs>
          <w:tab w:val="left" w:pos="715"/>
        </w:tabs>
        <w:spacing w:before="45" w:after="45"/>
        <w:ind w:left="115" w:right="125"/>
        <w:rPr>
          <w:b/>
          <w:bCs/>
          <w:szCs w:val="20"/>
          <w:lang w:val="en-US"/>
        </w:rPr>
      </w:pPr>
      <w:r w:rsidRPr="000728FC">
        <w:rPr>
          <w:b/>
          <w:bCs/>
          <w:szCs w:val="20"/>
          <w:lang w:val="en-US"/>
        </w:rPr>
        <w:t>Syntax</w:t>
      </w:r>
    </w:p>
    <w:p w14:paraId="75278A68" w14:textId="77777777" w:rsidR="00DA53AD" w:rsidRPr="000728FC" w:rsidRDefault="00DA53AD" w:rsidP="00DA53AD">
      <w:pPr>
        <w:tabs>
          <w:tab w:val="left" w:pos="715"/>
        </w:tabs>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State.</w:t>
      </w:r>
      <w:r w:rsidRPr="000728FC">
        <w:rPr>
          <w:rFonts w:ascii="Courier New" w:hAnsi="Courier New" w:cs="Courier New"/>
          <w:szCs w:val="20"/>
          <w:lang w:val="en-US"/>
        </w:rPr>
        <w:t>History</w:t>
      </w:r>
    </w:p>
    <w:p w14:paraId="08F5AD59" w14:textId="77777777" w:rsidR="00DA53AD" w:rsidRPr="000728FC" w:rsidRDefault="00DA53AD" w:rsidP="00DA53AD">
      <w:pPr>
        <w:tabs>
          <w:tab w:val="left" w:pos="715"/>
        </w:tabs>
        <w:spacing w:before="45" w:after="45"/>
        <w:ind w:left="115" w:right="125"/>
        <w:rPr>
          <w:szCs w:val="20"/>
          <w:lang w:val="en-US"/>
        </w:rPr>
      </w:pPr>
    </w:p>
    <w:p w14:paraId="5407E2A8" w14:textId="77777777" w:rsidR="00DA53AD" w:rsidRPr="000728FC" w:rsidRDefault="00DA53AD" w:rsidP="00DA53AD">
      <w:pPr>
        <w:tabs>
          <w:tab w:val="left" w:pos="715"/>
        </w:tabs>
        <w:spacing w:before="45" w:after="45"/>
        <w:ind w:left="115" w:right="125"/>
        <w:rPr>
          <w:b/>
          <w:bCs/>
          <w:szCs w:val="20"/>
          <w:lang w:val="en-US"/>
        </w:rPr>
      </w:pPr>
      <w:r w:rsidRPr="000728FC">
        <w:rPr>
          <w:b/>
          <w:bCs/>
          <w:szCs w:val="20"/>
          <w:lang w:val="en-US"/>
        </w:rPr>
        <w:t>Property Type</w:t>
      </w:r>
    </w:p>
    <w:p w14:paraId="4D8F3121" w14:textId="77777777" w:rsidR="00DA53AD" w:rsidRPr="000728FC" w:rsidRDefault="00DA53AD" w:rsidP="00DA53AD">
      <w:pPr>
        <w:tabs>
          <w:tab w:val="left" w:pos="715"/>
        </w:tabs>
        <w:spacing w:before="45" w:after="45"/>
        <w:ind w:left="115" w:right="125" w:firstLine="265"/>
        <w:rPr>
          <w:szCs w:val="20"/>
          <w:lang w:val="en-US"/>
        </w:rPr>
      </w:pPr>
      <w:r w:rsidRPr="000728FC">
        <w:rPr>
          <w:szCs w:val="20"/>
          <w:lang w:val="en-US"/>
        </w:rPr>
        <w:t>Boolean</w:t>
      </w:r>
    </w:p>
    <w:p w14:paraId="418AC13D" w14:textId="05F20F06" w:rsidR="00DA53AD" w:rsidRPr="000728FC" w:rsidRDefault="00DA53AD" w:rsidP="009E1DBB">
      <w:pPr>
        <w:pStyle w:val="Heading5"/>
        <w:rPr>
          <w:lang w:val="en-US"/>
        </w:rPr>
      </w:pPr>
      <w:r w:rsidRPr="000728FC">
        <w:rPr>
          <w:lang w:val="en-US"/>
        </w:rPr>
        <w:t>StateKind Property (State)</w:t>
      </w:r>
    </w:p>
    <w:p w14:paraId="4C815F3B"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1A2F4AFB" w14:textId="1F44049E" w:rsidR="00DA53AD" w:rsidRPr="000728FC" w:rsidRDefault="00DA53AD" w:rsidP="00DA53AD">
      <w:pPr>
        <w:spacing w:before="45" w:after="45"/>
        <w:ind w:left="265" w:right="125"/>
        <w:rPr>
          <w:szCs w:val="20"/>
          <w:lang w:val="en-US"/>
        </w:rPr>
      </w:pPr>
      <w:r w:rsidRPr="000728FC">
        <w:rPr>
          <w:szCs w:val="20"/>
          <w:lang w:val="en-US"/>
        </w:rPr>
        <w:t xml:space="preserve">The StateKind property is a </w:t>
      </w:r>
      <w:r w:rsidRPr="000728FC">
        <w:rPr>
          <w:color w:val="008000"/>
          <w:szCs w:val="20"/>
          <w:u w:val="single"/>
          <w:lang w:val="en-US"/>
        </w:rPr>
        <w:t>rich data type</w:t>
      </w:r>
      <w:r w:rsidRPr="000728FC">
        <w:rPr>
          <w:szCs w:val="20"/>
          <w:lang w:val="en-US"/>
        </w:rPr>
        <w:t>.</w:t>
      </w:r>
      <w:r w:rsidR="0027686B">
        <w:rPr>
          <w:szCs w:val="20"/>
          <w:lang w:val="en-US"/>
        </w:rPr>
        <w:t xml:space="preserve"> </w:t>
      </w:r>
      <w:r w:rsidRPr="000728FC">
        <w:rPr>
          <w:szCs w:val="20"/>
          <w:lang w:val="en-US"/>
        </w:rPr>
        <w:t>The following table describes the valid forms of expressing the StateKind rich data type for the State class:</w:t>
      </w:r>
    </w:p>
    <w:p w14:paraId="235C2BEB" w14:textId="77777777" w:rsidR="00DA53AD" w:rsidRPr="000728FC" w:rsidRDefault="00DA53AD" w:rsidP="00DA53AD">
      <w:pPr>
        <w:spacing w:before="45"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DA53AD" w14:paraId="13050EA8" w14:textId="77777777" w:rsidTr="002C793C">
        <w:tc>
          <w:tcPr>
            <w:tcW w:w="2981" w:type="dxa"/>
            <w:tcBorders>
              <w:top w:val="nil"/>
              <w:left w:val="nil"/>
              <w:bottom w:val="nil"/>
              <w:right w:val="nil"/>
            </w:tcBorders>
          </w:tcPr>
          <w:p w14:paraId="220D9AB5" w14:textId="77777777" w:rsidR="00DA53AD" w:rsidRDefault="00DA53AD" w:rsidP="002C793C">
            <w:pPr>
              <w:pBdr>
                <w:bottom w:val="single" w:sz="6" w:space="0" w:color="auto"/>
              </w:pBdr>
              <w:spacing w:before="45" w:after="45"/>
              <w:ind w:left="115" w:right="125"/>
              <w:rPr>
                <w:szCs w:val="20"/>
              </w:rPr>
            </w:pPr>
            <w:r>
              <w:rPr>
                <w:b/>
                <w:bCs/>
                <w:szCs w:val="20"/>
              </w:rPr>
              <w:t>Rich Data Type</w:t>
            </w:r>
          </w:p>
        </w:tc>
        <w:tc>
          <w:tcPr>
            <w:tcW w:w="5870" w:type="dxa"/>
            <w:tcBorders>
              <w:top w:val="nil"/>
              <w:left w:val="nil"/>
              <w:bottom w:val="nil"/>
              <w:right w:val="nil"/>
            </w:tcBorders>
          </w:tcPr>
          <w:p w14:paraId="7EF4DE67" w14:textId="77777777" w:rsidR="00DA53AD" w:rsidRDefault="00DA53AD" w:rsidP="002C793C">
            <w:pPr>
              <w:pBdr>
                <w:bottom w:val="single" w:sz="6" w:space="0" w:color="auto"/>
              </w:pBdr>
              <w:spacing w:before="45" w:after="45"/>
              <w:ind w:left="115" w:right="125"/>
              <w:rPr>
                <w:szCs w:val="20"/>
              </w:rPr>
            </w:pPr>
            <w:r>
              <w:rPr>
                <w:b/>
                <w:bCs/>
                <w:szCs w:val="20"/>
              </w:rPr>
              <w:t>Description</w:t>
            </w:r>
          </w:p>
        </w:tc>
      </w:tr>
      <w:tr w:rsidR="00DA53AD" w14:paraId="72C10C38" w14:textId="77777777" w:rsidTr="002C793C">
        <w:tc>
          <w:tcPr>
            <w:tcW w:w="2981" w:type="dxa"/>
            <w:tcBorders>
              <w:top w:val="nil"/>
              <w:left w:val="nil"/>
              <w:bottom w:val="nil"/>
              <w:right w:val="nil"/>
            </w:tcBorders>
          </w:tcPr>
          <w:p w14:paraId="440FF29C" w14:textId="77777777" w:rsidR="00DA53AD" w:rsidRDefault="00DA53AD" w:rsidP="002C793C">
            <w:pPr>
              <w:spacing w:before="45" w:after="45"/>
              <w:ind w:left="115" w:right="125"/>
              <w:rPr>
                <w:szCs w:val="20"/>
              </w:rPr>
            </w:pPr>
            <w:r>
              <w:rPr>
                <w:i/>
                <w:iCs/>
                <w:szCs w:val="20"/>
              </w:rPr>
              <w:t xml:space="preserve">StateKind </w:t>
            </w:r>
            <w:r>
              <w:rPr>
                <w:szCs w:val="20"/>
              </w:rPr>
              <w:t>As String</w:t>
            </w:r>
          </w:p>
        </w:tc>
        <w:tc>
          <w:tcPr>
            <w:tcW w:w="5870" w:type="dxa"/>
            <w:tcBorders>
              <w:top w:val="nil"/>
              <w:left w:val="nil"/>
              <w:bottom w:val="nil"/>
              <w:right w:val="nil"/>
            </w:tcBorders>
          </w:tcPr>
          <w:p w14:paraId="32DB31A0" w14:textId="202822B5" w:rsidR="00DA53AD" w:rsidRDefault="00DA53AD" w:rsidP="002C793C">
            <w:pPr>
              <w:spacing w:before="45" w:after="45"/>
              <w:ind w:left="115" w:right="125"/>
              <w:rPr>
                <w:szCs w:val="20"/>
                <w:lang w:val="en-US"/>
              </w:rPr>
            </w:pPr>
            <w:r>
              <w:rPr>
                <w:szCs w:val="20"/>
                <w:lang w:val="en-US"/>
              </w:rPr>
              <w:t>Indicates the type of state.</w:t>
            </w:r>
            <w:r w:rsidR="0027686B">
              <w:rPr>
                <w:szCs w:val="20"/>
                <w:lang w:val="en-US"/>
              </w:rPr>
              <w:t xml:space="preserve"> </w:t>
            </w:r>
            <w:r>
              <w:rPr>
                <w:szCs w:val="20"/>
                <w:lang w:val="en-US"/>
              </w:rPr>
              <w:t>Valid values are:</w:t>
            </w:r>
          </w:p>
          <w:p w14:paraId="1E0B90A2" w14:textId="77777777" w:rsidR="00DA53AD" w:rsidRDefault="00DA53AD" w:rsidP="002C793C">
            <w:pPr>
              <w:tabs>
                <w:tab w:val="left" w:pos="475"/>
              </w:tabs>
              <w:spacing w:before="45" w:after="45"/>
              <w:ind w:left="475" w:right="125" w:hanging="355"/>
              <w:rPr>
                <w:szCs w:val="20"/>
                <w:lang w:val="en-US"/>
              </w:rPr>
            </w:pPr>
            <w:r>
              <w:rPr>
                <w:rFonts w:ascii="Symbol" w:hAnsi="Symbol" w:cs="Symbol"/>
                <w:szCs w:val="20"/>
              </w:rPr>
              <w:t></w:t>
            </w:r>
            <w:r>
              <w:rPr>
                <w:rFonts w:ascii="Symbol" w:hAnsi="Symbol" w:cs="Symbol"/>
                <w:szCs w:val="20"/>
                <w:lang w:val="en-US"/>
              </w:rPr>
              <w:tab/>
            </w:r>
            <w:r>
              <w:rPr>
                <w:szCs w:val="20"/>
                <w:lang w:val="en-US"/>
              </w:rPr>
              <w:t>Normal (default)</w:t>
            </w:r>
          </w:p>
          <w:p w14:paraId="3CB85199" w14:textId="77777777" w:rsidR="00DA53AD" w:rsidRDefault="00DA53AD" w:rsidP="002C793C">
            <w:pPr>
              <w:tabs>
                <w:tab w:val="left" w:pos="475"/>
              </w:tabs>
              <w:spacing w:before="45" w:after="45"/>
              <w:ind w:left="475" w:right="125" w:hanging="355"/>
              <w:rPr>
                <w:szCs w:val="20"/>
              </w:rPr>
            </w:pPr>
            <w:r>
              <w:rPr>
                <w:rFonts w:ascii="Symbol" w:hAnsi="Symbol" w:cs="Symbol"/>
                <w:szCs w:val="20"/>
              </w:rPr>
              <w:t></w:t>
            </w:r>
            <w:r>
              <w:rPr>
                <w:rFonts w:ascii="Symbol" w:hAnsi="Symbol" w:cs="Symbol"/>
                <w:szCs w:val="20"/>
              </w:rPr>
              <w:tab/>
            </w:r>
            <w:r>
              <w:rPr>
                <w:szCs w:val="20"/>
              </w:rPr>
              <w:t>Initial</w:t>
            </w:r>
          </w:p>
          <w:p w14:paraId="061F1DA6" w14:textId="77777777" w:rsidR="00DA53AD" w:rsidRDefault="00DA53AD" w:rsidP="002C793C">
            <w:pPr>
              <w:tabs>
                <w:tab w:val="left" w:pos="475"/>
              </w:tabs>
              <w:spacing w:before="45" w:after="45"/>
              <w:ind w:left="475" w:right="125" w:hanging="355"/>
              <w:rPr>
                <w:szCs w:val="20"/>
              </w:rPr>
            </w:pPr>
            <w:r>
              <w:rPr>
                <w:rFonts w:ascii="Symbol" w:hAnsi="Symbol" w:cs="Symbol"/>
                <w:szCs w:val="20"/>
              </w:rPr>
              <w:t></w:t>
            </w:r>
            <w:r>
              <w:rPr>
                <w:rFonts w:ascii="Symbol" w:hAnsi="Symbol" w:cs="Symbol"/>
                <w:szCs w:val="20"/>
              </w:rPr>
              <w:tab/>
            </w:r>
            <w:r>
              <w:rPr>
                <w:szCs w:val="20"/>
              </w:rPr>
              <w:t>Final</w:t>
            </w:r>
          </w:p>
        </w:tc>
      </w:tr>
    </w:tbl>
    <w:p w14:paraId="72FEB2E8" w14:textId="77777777" w:rsidR="00DA53AD" w:rsidRPr="000728FC" w:rsidRDefault="00DA53AD" w:rsidP="00DA53AD">
      <w:pPr>
        <w:tabs>
          <w:tab w:val="left" w:pos="475"/>
        </w:tabs>
        <w:spacing w:before="45" w:after="45"/>
        <w:ind w:left="265" w:right="125"/>
        <w:rPr>
          <w:szCs w:val="20"/>
          <w:lang w:val="en-US"/>
        </w:rPr>
      </w:pPr>
      <w:r w:rsidRPr="000728FC">
        <w:rPr>
          <w:b/>
          <w:bCs/>
          <w:szCs w:val="20"/>
          <w:lang w:val="en-US"/>
        </w:rPr>
        <w:t>Note</w:t>
      </w:r>
      <w:r w:rsidRPr="000728FC">
        <w:rPr>
          <w:szCs w:val="20"/>
          <w:lang w:val="en-US"/>
        </w:rPr>
        <w:t>: The StateKind property is read-only. Its Value and Name, however, are read/write.</w:t>
      </w:r>
    </w:p>
    <w:p w14:paraId="30226425" w14:textId="77777777" w:rsidR="00DA53AD" w:rsidRPr="000728FC" w:rsidRDefault="00DA53AD" w:rsidP="00DA53AD">
      <w:pPr>
        <w:tabs>
          <w:tab w:val="left" w:pos="475"/>
        </w:tabs>
        <w:spacing w:before="45" w:after="45"/>
        <w:ind w:left="115" w:right="125"/>
        <w:rPr>
          <w:b/>
          <w:bCs/>
          <w:szCs w:val="20"/>
          <w:lang w:val="en-US"/>
        </w:rPr>
      </w:pPr>
    </w:p>
    <w:p w14:paraId="3268AEA4" w14:textId="77777777" w:rsidR="00DA53AD" w:rsidRPr="000728FC" w:rsidRDefault="00DA53AD" w:rsidP="00DA53AD">
      <w:pPr>
        <w:tabs>
          <w:tab w:val="left" w:pos="475"/>
        </w:tabs>
        <w:spacing w:before="45" w:after="45"/>
        <w:ind w:left="115" w:right="125"/>
        <w:rPr>
          <w:b/>
          <w:bCs/>
          <w:szCs w:val="20"/>
          <w:lang w:val="en-US"/>
        </w:rPr>
      </w:pPr>
      <w:r w:rsidRPr="000728FC">
        <w:rPr>
          <w:b/>
          <w:bCs/>
          <w:szCs w:val="20"/>
          <w:lang w:val="en-US"/>
        </w:rPr>
        <w:t>Syntax</w:t>
      </w:r>
    </w:p>
    <w:p w14:paraId="7500A330" w14:textId="77777777" w:rsidR="00DA53AD" w:rsidRPr="000728FC" w:rsidRDefault="00DA53AD" w:rsidP="00DA53AD">
      <w:pPr>
        <w:tabs>
          <w:tab w:val="left" w:pos="475"/>
        </w:tabs>
        <w:spacing w:before="45" w:after="55"/>
        <w:ind w:right="125" w:firstLine="265"/>
        <w:rPr>
          <w:rFonts w:ascii="Courier New" w:hAnsi="Courier New" w:cs="Courier New"/>
          <w:b/>
          <w:bCs/>
          <w:szCs w:val="20"/>
          <w:lang w:val="en-US"/>
        </w:rPr>
      </w:pPr>
      <w:r w:rsidRPr="000728FC">
        <w:rPr>
          <w:rFonts w:ascii="Courier New" w:hAnsi="Courier New" w:cs="Courier New"/>
          <w:i/>
          <w:iCs/>
          <w:szCs w:val="20"/>
          <w:lang w:val="en-US"/>
        </w:rPr>
        <w:t>State</w:t>
      </w:r>
      <w:r w:rsidRPr="000728FC">
        <w:rPr>
          <w:rFonts w:ascii="Courier New" w:hAnsi="Courier New" w:cs="Courier New"/>
          <w:b/>
          <w:bCs/>
          <w:szCs w:val="20"/>
          <w:lang w:val="en-US"/>
        </w:rPr>
        <w:t>.</w:t>
      </w:r>
      <w:r w:rsidRPr="000728FC">
        <w:rPr>
          <w:rFonts w:ascii="Courier New" w:hAnsi="Courier New" w:cs="Courier New"/>
          <w:szCs w:val="20"/>
          <w:lang w:val="en-US"/>
        </w:rPr>
        <w:t>StateKind</w:t>
      </w:r>
    </w:p>
    <w:p w14:paraId="348171EF" w14:textId="77777777" w:rsidR="00DA53AD" w:rsidRPr="000728FC" w:rsidRDefault="00DA53AD" w:rsidP="00DA53AD">
      <w:pPr>
        <w:tabs>
          <w:tab w:val="left" w:pos="475"/>
        </w:tabs>
        <w:spacing w:before="45" w:after="45"/>
        <w:ind w:left="115" w:right="125"/>
        <w:rPr>
          <w:szCs w:val="20"/>
          <w:lang w:val="en-US"/>
        </w:rPr>
      </w:pPr>
    </w:p>
    <w:p w14:paraId="64FC9D49" w14:textId="77777777" w:rsidR="00DA53AD" w:rsidRPr="000728FC" w:rsidRDefault="00DA53AD" w:rsidP="00DA53AD">
      <w:pPr>
        <w:tabs>
          <w:tab w:val="left" w:pos="475"/>
        </w:tabs>
        <w:spacing w:before="45" w:after="45"/>
        <w:ind w:left="115" w:right="125"/>
        <w:rPr>
          <w:b/>
          <w:bCs/>
          <w:szCs w:val="20"/>
          <w:lang w:val="en-US"/>
        </w:rPr>
      </w:pPr>
      <w:r w:rsidRPr="000728FC">
        <w:rPr>
          <w:b/>
          <w:bCs/>
          <w:szCs w:val="20"/>
          <w:lang w:val="en-US"/>
        </w:rPr>
        <w:t>Property Type</w:t>
      </w:r>
    </w:p>
    <w:p w14:paraId="4A2AF3F4" w14:textId="77777777" w:rsidR="00DA53AD" w:rsidRPr="000728FC" w:rsidRDefault="00DA53AD" w:rsidP="00DA53AD">
      <w:pPr>
        <w:tabs>
          <w:tab w:val="left" w:pos="475"/>
        </w:tabs>
        <w:spacing w:before="45" w:after="45"/>
        <w:ind w:left="115" w:right="125" w:firstLine="265"/>
        <w:rPr>
          <w:szCs w:val="20"/>
          <w:lang w:val="en-US"/>
        </w:rPr>
      </w:pPr>
      <w:r w:rsidRPr="000728FC">
        <w:rPr>
          <w:szCs w:val="20"/>
          <w:lang w:val="en-US"/>
        </w:rPr>
        <w:t>StateKind</w:t>
      </w:r>
    </w:p>
    <w:p w14:paraId="0EC95A8D" w14:textId="32371C77" w:rsidR="00DA53AD" w:rsidRPr="000728FC" w:rsidRDefault="00DA53AD" w:rsidP="009E1DBB">
      <w:pPr>
        <w:pStyle w:val="Heading5"/>
        <w:rPr>
          <w:lang w:val="en-US"/>
        </w:rPr>
      </w:pPr>
      <w:r w:rsidRPr="000728FC">
        <w:rPr>
          <w:lang w:val="en-US"/>
        </w:rPr>
        <w:t>AddState Method (State)</w:t>
      </w:r>
    </w:p>
    <w:p w14:paraId="56F97B45"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3BFAF722" w14:textId="77777777" w:rsidR="00DA53AD" w:rsidRPr="000728FC" w:rsidRDefault="00DA53AD" w:rsidP="00DA53AD">
      <w:pPr>
        <w:spacing w:before="45" w:after="45"/>
        <w:ind w:left="115" w:right="125" w:firstLine="265"/>
        <w:rPr>
          <w:szCs w:val="20"/>
          <w:lang w:val="en-US"/>
        </w:rPr>
      </w:pPr>
      <w:r w:rsidRPr="000728FC">
        <w:rPr>
          <w:szCs w:val="20"/>
          <w:lang w:val="en-US"/>
        </w:rPr>
        <w:t>This function adds a substate to the specified state.</w:t>
      </w:r>
    </w:p>
    <w:p w14:paraId="25E7B0DD" w14:textId="77777777" w:rsidR="00DA53AD" w:rsidRPr="000728FC" w:rsidRDefault="00DA53AD" w:rsidP="00DA53AD">
      <w:pPr>
        <w:spacing w:before="45" w:after="45"/>
        <w:ind w:left="115" w:right="125"/>
        <w:rPr>
          <w:b/>
          <w:bCs/>
          <w:szCs w:val="20"/>
          <w:lang w:val="en-US"/>
        </w:rPr>
      </w:pPr>
    </w:p>
    <w:p w14:paraId="4478DC23" w14:textId="77777777" w:rsidR="00DA53AD" w:rsidRPr="000728FC" w:rsidRDefault="00DA53AD" w:rsidP="00DA53AD">
      <w:pPr>
        <w:spacing w:before="45" w:after="45"/>
        <w:ind w:left="115" w:right="125"/>
        <w:rPr>
          <w:b/>
          <w:bCs/>
          <w:szCs w:val="20"/>
          <w:lang w:val="en-US"/>
        </w:rPr>
      </w:pPr>
      <w:r w:rsidRPr="000728FC">
        <w:rPr>
          <w:b/>
          <w:bCs/>
          <w:szCs w:val="20"/>
          <w:lang w:val="en-US"/>
        </w:rPr>
        <w:t>Syntax</w:t>
      </w:r>
    </w:p>
    <w:p w14:paraId="6BA1F9FD" w14:textId="77777777" w:rsidR="00DA53AD" w:rsidRPr="000728FC" w:rsidRDefault="00DA53AD" w:rsidP="00DA53AD">
      <w:pPr>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theState = theState.</w:t>
      </w:r>
      <w:r w:rsidRPr="000728FC">
        <w:rPr>
          <w:rFonts w:ascii="Courier New" w:hAnsi="Courier New" w:cs="Courier New"/>
          <w:szCs w:val="20"/>
          <w:lang w:val="en-US"/>
        </w:rPr>
        <w:t xml:space="preserve">AddState </w:t>
      </w:r>
      <w:r w:rsidRPr="000728FC">
        <w:rPr>
          <w:rFonts w:ascii="Courier New" w:hAnsi="Courier New" w:cs="Courier New"/>
          <w:i/>
          <w:iCs/>
          <w:szCs w:val="20"/>
          <w:lang w:val="en-US"/>
        </w:rPr>
        <w:t>(theName)</w:t>
      </w:r>
    </w:p>
    <w:p w14:paraId="40003F7E" w14:textId="77777777" w:rsidR="00DA53AD" w:rsidRPr="000728FC" w:rsidRDefault="00DA53AD" w:rsidP="00DA53AD">
      <w:pPr>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DA53AD" w14:paraId="1FDEF37E" w14:textId="77777777" w:rsidTr="002C793C">
        <w:tc>
          <w:tcPr>
            <w:tcW w:w="4511" w:type="dxa"/>
            <w:tcBorders>
              <w:top w:val="nil"/>
              <w:left w:val="nil"/>
              <w:bottom w:val="nil"/>
              <w:right w:val="nil"/>
            </w:tcBorders>
          </w:tcPr>
          <w:p w14:paraId="6490A3DB" w14:textId="77777777" w:rsidR="00DA53AD" w:rsidRDefault="00DA53AD" w:rsidP="002C793C">
            <w:pPr>
              <w:spacing w:before="45" w:after="45"/>
              <w:ind w:left="115" w:right="125"/>
              <w:rPr>
                <w:szCs w:val="20"/>
              </w:rPr>
            </w:pPr>
            <w:r>
              <w:rPr>
                <w:b/>
                <w:bCs/>
                <w:szCs w:val="20"/>
              </w:rPr>
              <w:t>Element</w:t>
            </w:r>
          </w:p>
        </w:tc>
        <w:tc>
          <w:tcPr>
            <w:tcW w:w="4340" w:type="dxa"/>
            <w:tcBorders>
              <w:top w:val="nil"/>
              <w:left w:val="nil"/>
              <w:bottom w:val="nil"/>
              <w:right w:val="nil"/>
            </w:tcBorders>
          </w:tcPr>
          <w:p w14:paraId="1BEAF5A8" w14:textId="77777777" w:rsidR="00DA53AD" w:rsidRDefault="00DA53AD" w:rsidP="002C793C">
            <w:pPr>
              <w:spacing w:before="45" w:after="45"/>
              <w:ind w:left="115" w:right="125"/>
              <w:rPr>
                <w:szCs w:val="20"/>
              </w:rPr>
            </w:pPr>
            <w:r>
              <w:rPr>
                <w:b/>
                <w:bCs/>
                <w:szCs w:val="20"/>
              </w:rPr>
              <w:t>Description</w:t>
            </w:r>
          </w:p>
        </w:tc>
      </w:tr>
      <w:tr w:rsidR="00DA53AD" w:rsidRPr="00050476" w14:paraId="236663CE" w14:textId="77777777" w:rsidTr="002C793C">
        <w:tc>
          <w:tcPr>
            <w:tcW w:w="4511" w:type="dxa"/>
            <w:tcBorders>
              <w:top w:val="nil"/>
              <w:left w:val="nil"/>
              <w:bottom w:val="nil"/>
              <w:right w:val="nil"/>
            </w:tcBorders>
          </w:tcPr>
          <w:p w14:paraId="472FEADC" w14:textId="77777777" w:rsidR="00DA53AD" w:rsidRDefault="00DA53AD" w:rsidP="002C793C">
            <w:pPr>
              <w:spacing w:before="45" w:after="45"/>
              <w:ind w:left="115" w:right="125"/>
              <w:rPr>
                <w:szCs w:val="20"/>
              </w:rPr>
            </w:pPr>
            <w:r>
              <w:rPr>
                <w:i/>
                <w:iCs/>
                <w:szCs w:val="20"/>
              </w:rPr>
              <w:t xml:space="preserve">theState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1451DBB5" w14:textId="77777777" w:rsidR="00DA53AD" w:rsidRDefault="00DA53AD" w:rsidP="002C793C">
            <w:pPr>
              <w:spacing w:before="45" w:after="45"/>
              <w:ind w:left="115" w:right="125"/>
              <w:rPr>
                <w:szCs w:val="20"/>
                <w:lang w:val="en-US"/>
              </w:rPr>
            </w:pPr>
            <w:r>
              <w:rPr>
                <w:szCs w:val="20"/>
                <w:lang w:val="en-US"/>
              </w:rPr>
              <w:t>Returns the substate being added to the state; this state becomes a substate of the state to which it is being added.</w:t>
            </w:r>
          </w:p>
        </w:tc>
      </w:tr>
      <w:tr w:rsidR="00DA53AD" w:rsidRPr="00050476" w14:paraId="03CED304" w14:textId="77777777" w:rsidTr="002C793C">
        <w:tc>
          <w:tcPr>
            <w:tcW w:w="4511" w:type="dxa"/>
            <w:tcBorders>
              <w:top w:val="nil"/>
              <w:left w:val="nil"/>
              <w:bottom w:val="nil"/>
              <w:right w:val="nil"/>
            </w:tcBorders>
          </w:tcPr>
          <w:p w14:paraId="2A0FA064" w14:textId="77777777" w:rsidR="00DA53AD" w:rsidRDefault="00DA53AD" w:rsidP="002C793C">
            <w:pPr>
              <w:spacing w:before="45" w:after="45"/>
              <w:ind w:left="115" w:right="125"/>
              <w:rPr>
                <w:i/>
                <w:iCs/>
                <w:szCs w:val="20"/>
              </w:rPr>
            </w:pPr>
            <w:r>
              <w:rPr>
                <w:i/>
                <w:iCs/>
                <w:szCs w:val="20"/>
              </w:rPr>
              <w:t xml:space="preserve">theState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3488EBE7" w14:textId="074BDF6B" w:rsidR="00DA53AD" w:rsidRDefault="00DA53AD" w:rsidP="002C793C">
            <w:pPr>
              <w:spacing w:before="45" w:after="45"/>
              <w:ind w:left="115" w:right="125"/>
              <w:rPr>
                <w:szCs w:val="20"/>
                <w:lang w:val="en-US"/>
              </w:rPr>
            </w:pPr>
            <w:r>
              <w:rPr>
                <w:szCs w:val="20"/>
                <w:lang w:val="en-US"/>
              </w:rPr>
              <w:t>The state to which the substate is being added</w:t>
            </w:r>
            <w:r w:rsidR="003608BA">
              <w:rPr>
                <w:szCs w:val="20"/>
                <w:lang w:val="en-US"/>
              </w:rPr>
              <w:t>.</w:t>
            </w:r>
          </w:p>
        </w:tc>
      </w:tr>
      <w:tr w:rsidR="00DA53AD" w:rsidRPr="00050476" w14:paraId="75FD533F" w14:textId="77777777" w:rsidTr="002C793C">
        <w:tc>
          <w:tcPr>
            <w:tcW w:w="4511" w:type="dxa"/>
            <w:tcBorders>
              <w:top w:val="nil"/>
              <w:left w:val="nil"/>
              <w:bottom w:val="nil"/>
              <w:right w:val="nil"/>
            </w:tcBorders>
          </w:tcPr>
          <w:p w14:paraId="3081E89E" w14:textId="77777777" w:rsidR="00DA53AD" w:rsidRDefault="00DA53AD" w:rsidP="002C793C">
            <w:pPr>
              <w:spacing w:before="45" w:after="45"/>
              <w:ind w:left="115" w:right="125"/>
              <w:rPr>
                <w:i/>
                <w:iCs/>
                <w:szCs w:val="20"/>
              </w:rPr>
            </w:pPr>
            <w:r>
              <w:rPr>
                <w:i/>
                <w:iCs/>
                <w:szCs w:val="20"/>
              </w:rPr>
              <w:t xml:space="preserve">theName </w:t>
            </w:r>
            <w:r>
              <w:rPr>
                <w:szCs w:val="20"/>
              </w:rPr>
              <w:t>As String</w:t>
            </w:r>
          </w:p>
        </w:tc>
        <w:tc>
          <w:tcPr>
            <w:tcW w:w="4340" w:type="dxa"/>
            <w:tcBorders>
              <w:top w:val="nil"/>
              <w:left w:val="nil"/>
              <w:bottom w:val="nil"/>
              <w:right w:val="nil"/>
            </w:tcBorders>
          </w:tcPr>
          <w:p w14:paraId="02C5B6AA" w14:textId="04C6CBB7" w:rsidR="00DA53AD" w:rsidRDefault="00DA53AD" w:rsidP="002C793C">
            <w:pPr>
              <w:spacing w:before="45" w:after="45"/>
              <w:ind w:left="115" w:right="125"/>
              <w:rPr>
                <w:szCs w:val="20"/>
                <w:lang w:val="en-US"/>
              </w:rPr>
            </w:pPr>
            <w:r>
              <w:rPr>
                <w:szCs w:val="20"/>
                <w:lang w:val="en-US"/>
              </w:rPr>
              <w:t>Name of the substate to add</w:t>
            </w:r>
            <w:r w:rsidR="003608BA">
              <w:rPr>
                <w:szCs w:val="20"/>
                <w:lang w:val="en-US"/>
              </w:rPr>
              <w:t>.</w:t>
            </w:r>
          </w:p>
        </w:tc>
      </w:tr>
    </w:tbl>
    <w:p w14:paraId="3DB291C4" w14:textId="5981D5AA" w:rsidR="00DA53AD" w:rsidRPr="000728FC" w:rsidRDefault="00DA53AD" w:rsidP="009E1DBB">
      <w:pPr>
        <w:pStyle w:val="Heading5"/>
        <w:rPr>
          <w:lang w:val="en-US"/>
        </w:rPr>
      </w:pPr>
      <w:r w:rsidRPr="000728FC">
        <w:rPr>
          <w:lang w:val="en-US"/>
        </w:rPr>
        <w:t>DeleteState Method (State)</w:t>
      </w:r>
    </w:p>
    <w:p w14:paraId="596EE209"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0DE259ED" w14:textId="64EEBEB6" w:rsidR="00DA53AD" w:rsidRPr="000728FC" w:rsidRDefault="00DA53AD" w:rsidP="00DA53AD">
      <w:pPr>
        <w:spacing w:before="45" w:after="45"/>
        <w:ind w:left="115" w:right="125" w:firstLine="265"/>
        <w:rPr>
          <w:szCs w:val="20"/>
          <w:lang w:val="en-US"/>
        </w:rPr>
      </w:pPr>
      <w:r w:rsidRPr="000728FC">
        <w:rPr>
          <w:szCs w:val="20"/>
          <w:lang w:val="en-US"/>
        </w:rPr>
        <w:t>This function deletes a substate from a state</w:t>
      </w:r>
      <w:r w:rsidR="003608BA">
        <w:rPr>
          <w:szCs w:val="20"/>
          <w:lang w:val="en-US"/>
        </w:rPr>
        <w:t>.</w:t>
      </w:r>
    </w:p>
    <w:p w14:paraId="3FA086BB" w14:textId="77777777" w:rsidR="00DA53AD" w:rsidRPr="000728FC" w:rsidRDefault="00DA53AD" w:rsidP="00DA53AD">
      <w:pPr>
        <w:spacing w:before="45" w:after="45"/>
        <w:ind w:left="115" w:right="125"/>
        <w:rPr>
          <w:b/>
          <w:bCs/>
          <w:szCs w:val="20"/>
          <w:lang w:val="en-US"/>
        </w:rPr>
      </w:pPr>
    </w:p>
    <w:p w14:paraId="0C5D7F2A" w14:textId="77777777" w:rsidR="00DA53AD" w:rsidRPr="000728FC" w:rsidRDefault="00DA53AD" w:rsidP="00DA53AD">
      <w:pPr>
        <w:spacing w:before="45" w:after="45"/>
        <w:ind w:left="115" w:right="125"/>
        <w:rPr>
          <w:b/>
          <w:bCs/>
          <w:szCs w:val="20"/>
          <w:lang w:val="en-US"/>
        </w:rPr>
      </w:pPr>
      <w:r w:rsidRPr="000728FC">
        <w:rPr>
          <w:b/>
          <w:bCs/>
          <w:szCs w:val="20"/>
          <w:lang w:val="en-US"/>
        </w:rPr>
        <w:t>Syntax</w:t>
      </w:r>
    </w:p>
    <w:p w14:paraId="79E42FD1" w14:textId="77777777" w:rsidR="00DA53AD" w:rsidRPr="000728FC" w:rsidRDefault="00DA53AD" w:rsidP="00DA53AD">
      <w:pPr>
        <w:spacing w:before="45" w:after="55"/>
        <w:ind w:left="265" w:right="125"/>
        <w:rPr>
          <w:rFonts w:ascii="Courier New" w:hAnsi="Courier New" w:cs="Courier New"/>
          <w:b/>
          <w:bCs/>
          <w:i/>
          <w:iCs/>
          <w:szCs w:val="20"/>
          <w:lang w:val="en-US"/>
        </w:rPr>
      </w:pPr>
      <w:r w:rsidRPr="000728FC">
        <w:rPr>
          <w:rFonts w:ascii="Courier New" w:hAnsi="Courier New" w:cs="Courier New"/>
          <w:i/>
          <w:iCs/>
          <w:szCs w:val="20"/>
          <w:lang w:val="en-US"/>
        </w:rPr>
        <w:t>IsDeleted = theState.</w:t>
      </w:r>
      <w:r w:rsidRPr="000728FC">
        <w:rPr>
          <w:rFonts w:ascii="Courier New" w:hAnsi="Courier New" w:cs="Courier New"/>
          <w:szCs w:val="20"/>
          <w:lang w:val="en-US"/>
        </w:rPr>
        <w:t>DeleteState (</w:t>
      </w:r>
      <w:r w:rsidRPr="000728FC">
        <w:rPr>
          <w:rFonts w:ascii="Courier New" w:hAnsi="Courier New" w:cs="Courier New"/>
          <w:i/>
          <w:iCs/>
          <w:szCs w:val="20"/>
          <w:lang w:val="en-US"/>
        </w:rPr>
        <w:t>theSubState)</w:t>
      </w:r>
    </w:p>
    <w:p w14:paraId="420B62A8" w14:textId="77777777" w:rsidR="00DA53AD" w:rsidRPr="000728FC" w:rsidRDefault="00DA53AD" w:rsidP="00DA53AD">
      <w:pPr>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DA53AD" w14:paraId="5D517A55" w14:textId="77777777" w:rsidTr="002C793C">
        <w:tc>
          <w:tcPr>
            <w:tcW w:w="4511" w:type="dxa"/>
            <w:tcBorders>
              <w:top w:val="nil"/>
              <w:left w:val="nil"/>
              <w:bottom w:val="nil"/>
              <w:right w:val="nil"/>
            </w:tcBorders>
          </w:tcPr>
          <w:p w14:paraId="49D49914" w14:textId="77777777" w:rsidR="00DA53AD" w:rsidRDefault="00DA53AD" w:rsidP="002C793C">
            <w:pPr>
              <w:spacing w:before="45" w:after="45"/>
              <w:ind w:left="115" w:right="125"/>
              <w:rPr>
                <w:szCs w:val="20"/>
              </w:rPr>
            </w:pPr>
            <w:r>
              <w:rPr>
                <w:b/>
                <w:bCs/>
                <w:szCs w:val="20"/>
              </w:rPr>
              <w:t>Element</w:t>
            </w:r>
          </w:p>
        </w:tc>
        <w:tc>
          <w:tcPr>
            <w:tcW w:w="4340" w:type="dxa"/>
            <w:tcBorders>
              <w:top w:val="nil"/>
              <w:left w:val="nil"/>
              <w:bottom w:val="nil"/>
              <w:right w:val="nil"/>
            </w:tcBorders>
          </w:tcPr>
          <w:p w14:paraId="7C016A21" w14:textId="77777777" w:rsidR="00DA53AD" w:rsidRDefault="00DA53AD" w:rsidP="002C793C">
            <w:pPr>
              <w:spacing w:before="45" w:after="45"/>
              <w:ind w:left="115" w:right="125"/>
              <w:rPr>
                <w:szCs w:val="20"/>
              </w:rPr>
            </w:pPr>
            <w:r>
              <w:rPr>
                <w:b/>
                <w:bCs/>
                <w:szCs w:val="20"/>
              </w:rPr>
              <w:t>Description</w:t>
            </w:r>
          </w:p>
        </w:tc>
      </w:tr>
      <w:tr w:rsidR="00DA53AD" w:rsidRPr="00050476" w14:paraId="58A5E313" w14:textId="77777777" w:rsidTr="002C793C">
        <w:tc>
          <w:tcPr>
            <w:tcW w:w="4511" w:type="dxa"/>
            <w:tcBorders>
              <w:top w:val="nil"/>
              <w:left w:val="nil"/>
              <w:bottom w:val="nil"/>
              <w:right w:val="nil"/>
            </w:tcBorders>
          </w:tcPr>
          <w:p w14:paraId="19CF02F2" w14:textId="77777777" w:rsidR="00DA53AD" w:rsidRDefault="00DA53AD" w:rsidP="002C793C">
            <w:pPr>
              <w:spacing w:before="45" w:after="45"/>
              <w:ind w:left="115" w:right="125"/>
              <w:rPr>
                <w:szCs w:val="20"/>
              </w:rPr>
            </w:pPr>
            <w:r>
              <w:rPr>
                <w:i/>
                <w:iCs/>
                <w:szCs w:val="20"/>
              </w:rPr>
              <w:t>IsDeleted</w:t>
            </w:r>
            <w:r>
              <w:rPr>
                <w:szCs w:val="20"/>
              </w:rPr>
              <w:t xml:space="preserve"> As Boolean</w:t>
            </w:r>
          </w:p>
        </w:tc>
        <w:tc>
          <w:tcPr>
            <w:tcW w:w="4340" w:type="dxa"/>
            <w:tcBorders>
              <w:top w:val="nil"/>
              <w:left w:val="nil"/>
              <w:bottom w:val="nil"/>
              <w:right w:val="nil"/>
            </w:tcBorders>
          </w:tcPr>
          <w:p w14:paraId="35B0BF41" w14:textId="361731CC" w:rsidR="00DA53AD" w:rsidRDefault="00DA53AD" w:rsidP="002C793C">
            <w:pPr>
              <w:spacing w:before="45" w:after="45"/>
              <w:ind w:left="115" w:right="125"/>
              <w:rPr>
                <w:szCs w:val="20"/>
                <w:lang w:val="en-US"/>
              </w:rPr>
            </w:pPr>
            <w:r>
              <w:rPr>
                <w:szCs w:val="20"/>
                <w:lang w:val="en-US"/>
              </w:rPr>
              <w:t>Returns a value of True when the state is successfully deleted</w:t>
            </w:r>
            <w:r w:rsidR="003608BA">
              <w:rPr>
                <w:szCs w:val="20"/>
                <w:lang w:val="en-US"/>
              </w:rPr>
              <w:t>.</w:t>
            </w:r>
          </w:p>
        </w:tc>
      </w:tr>
      <w:tr w:rsidR="00DA53AD" w:rsidRPr="00050476" w14:paraId="15B000AE" w14:textId="77777777" w:rsidTr="002C793C">
        <w:tc>
          <w:tcPr>
            <w:tcW w:w="4511" w:type="dxa"/>
            <w:tcBorders>
              <w:top w:val="nil"/>
              <w:left w:val="nil"/>
              <w:bottom w:val="nil"/>
              <w:right w:val="nil"/>
            </w:tcBorders>
          </w:tcPr>
          <w:p w14:paraId="6F052E29" w14:textId="77777777" w:rsidR="00DA53AD" w:rsidRDefault="00DA53AD" w:rsidP="002C793C">
            <w:pPr>
              <w:spacing w:before="45" w:after="45"/>
              <w:ind w:left="115" w:right="125"/>
              <w:rPr>
                <w:szCs w:val="20"/>
              </w:rPr>
            </w:pPr>
            <w:r>
              <w:rPr>
                <w:i/>
                <w:iCs/>
                <w:szCs w:val="20"/>
              </w:rPr>
              <w:t>theState</w:t>
            </w:r>
            <w:r>
              <w:rPr>
                <w:szCs w:val="20"/>
              </w:rPr>
              <w:t xml:space="preserve"> As </w:t>
            </w:r>
            <w:r>
              <w:rPr>
                <w:color w:val="008000"/>
                <w:szCs w:val="20"/>
                <w:u w:val="double"/>
              </w:rPr>
              <w:t>State</w:t>
            </w:r>
            <w:r>
              <w:rPr>
                <w:szCs w:val="20"/>
              </w:rPr>
              <w:t xml:space="preserve"> </w:t>
            </w:r>
          </w:p>
        </w:tc>
        <w:tc>
          <w:tcPr>
            <w:tcW w:w="4340" w:type="dxa"/>
            <w:tcBorders>
              <w:top w:val="nil"/>
              <w:left w:val="nil"/>
              <w:bottom w:val="nil"/>
              <w:right w:val="nil"/>
            </w:tcBorders>
          </w:tcPr>
          <w:p w14:paraId="34C8C811" w14:textId="32DE253E" w:rsidR="00DA53AD" w:rsidRDefault="00DA53AD" w:rsidP="002C793C">
            <w:pPr>
              <w:spacing w:before="45" w:after="45"/>
              <w:ind w:left="115" w:right="125"/>
              <w:rPr>
                <w:szCs w:val="20"/>
                <w:lang w:val="en-US"/>
              </w:rPr>
            </w:pPr>
            <w:r>
              <w:rPr>
                <w:szCs w:val="20"/>
                <w:lang w:val="en-US"/>
              </w:rPr>
              <w:t>State from which the substate is being deleted</w:t>
            </w:r>
            <w:r w:rsidR="003608BA">
              <w:rPr>
                <w:szCs w:val="20"/>
                <w:lang w:val="en-US"/>
              </w:rPr>
              <w:t>.</w:t>
            </w:r>
          </w:p>
        </w:tc>
      </w:tr>
      <w:tr w:rsidR="00DA53AD" w:rsidRPr="00050476" w14:paraId="3FCCDD96" w14:textId="77777777" w:rsidTr="002C793C">
        <w:tc>
          <w:tcPr>
            <w:tcW w:w="4511" w:type="dxa"/>
            <w:tcBorders>
              <w:top w:val="nil"/>
              <w:left w:val="nil"/>
              <w:bottom w:val="nil"/>
              <w:right w:val="nil"/>
            </w:tcBorders>
          </w:tcPr>
          <w:p w14:paraId="1C16D826" w14:textId="77777777" w:rsidR="00DA53AD" w:rsidRDefault="00DA53AD" w:rsidP="002C793C">
            <w:pPr>
              <w:spacing w:before="45" w:after="45"/>
              <w:ind w:left="115" w:right="125"/>
              <w:rPr>
                <w:szCs w:val="20"/>
              </w:rPr>
            </w:pPr>
            <w:r>
              <w:rPr>
                <w:i/>
                <w:iCs/>
                <w:szCs w:val="20"/>
              </w:rPr>
              <w:t>theSubState</w:t>
            </w:r>
            <w:r>
              <w:rPr>
                <w:szCs w:val="20"/>
              </w:rPr>
              <w:t xml:space="preserve"> as </w:t>
            </w:r>
            <w:r>
              <w:rPr>
                <w:color w:val="008000"/>
                <w:szCs w:val="20"/>
                <w:u w:val="double"/>
              </w:rPr>
              <w:t>State</w:t>
            </w:r>
            <w:r>
              <w:rPr>
                <w:szCs w:val="20"/>
              </w:rPr>
              <w:t xml:space="preserve"> </w:t>
            </w:r>
          </w:p>
        </w:tc>
        <w:tc>
          <w:tcPr>
            <w:tcW w:w="4340" w:type="dxa"/>
            <w:tcBorders>
              <w:top w:val="nil"/>
              <w:left w:val="nil"/>
              <w:bottom w:val="nil"/>
              <w:right w:val="nil"/>
            </w:tcBorders>
          </w:tcPr>
          <w:p w14:paraId="336EE17A" w14:textId="0F4795F7" w:rsidR="00DA53AD" w:rsidRDefault="00DA53AD" w:rsidP="002C793C">
            <w:pPr>
              <w:spacing w:before="45" w:after="45"/>
              <w:ind w:left="115" w:right="125"/>
              <w:rPr>
                <w:szCs w:val="20"/>
                <w:lang w:val="en-US"/>
              </w:rPr>
            </w:pPr>
            <w:r>
              <w:rPr>
                <w:szCs w:val="20"/>
                <w:lang w:val="en-US"/>
              </w:rPr>
              <w:t>Substate being deleted from the state</w:t>
            </w:r>
            <w:r w:rsidR="003608BA">
              <w:rPr>
                <w:szCs w:val="20"/>
                <w:lang w:val="en-US"/>
              </w:rPr>
              <w:t>.</w:t>
            </w:r>
          </w:p>
        </w:tc>
      </w:tr>
    </w:tbl>
    <w:p w14:paraId="390E0B25" w14:textId="4850E16C" w:rsidR="00DA53AD" w:rsidRPr="000728FC" w:rsidRDefault="00DA53AD" w:rsidP="009E1DBB">
      <w:pPr>
        <w:pStyle w:val="Heading5"/>
        <w:rPr>
          <w:lang w:val="en-US"/>
        </w:rPr>
      </w:pPr>
      <w:r w:rsidRPr="000728FC">
        <w:rPr>
          <w:lang w:val="en-US"/>
        </w:rPr>
        <w:t>RelocateState Method (State)</w:t>
      </w:r>
    </w:p>
    <w:p w14:paraId="1FF6DF6B" w14:textId="77777777" w:rsidR="00DA53AD" w:rsidRPr="000728FC" w:rsidRDefault="00DA53AD" w:rsidP="00DA53AD">
      <w:pPr>
        <w:spacing w:before="45" w:after="45"/>
        <w:ind w:left="115" w:right="125"/>
        <w:rPr>
          <w:b/>
          <w:bCs/>
          <w:szCs w:val="20"/>
          <w:lang w:val="en-US"/>
        </w:rPr>
      </w:pPr>
      <w:r w:rsidRPr="000728FC">
        <w:rPr>
          <w:b/>
          <w:bCs/>
          <w:szCs w:val="20"/>
          <w:lang w:val="en-US"/>
        </w:rPr>
        <w:t>Description</w:t>
      </w:r>
    </w:p>
    <w:p w14:paraId="5CE5D66C" w14:textId="77777777" w:rsidR="00DA53AD" w:rsidRPr="000728FC" w:rsidRDefault="00DA53AD" w:rsidP="00DA53AD">
      <w:pPr>
        <w:spacing w:before="45" w:after="45"/>
        <w:ind w:left="115" w:right="125" w:firstLine="265"/>
        <w:rPr>
          <w:szCs w:val="20"/>
          <w:lang w:val="en-US"/>
        </w:rPr>
      </w:pPr>
      <w:r w:rsidRPr="000728FC">
        <w:rPr>
          <w:szCs w:val="20"/>
          <w:lang w:val="en-US"/>
        </w:rPr>
        <w:t>This function relocates a substate to another specified state.</w:t>
      </w:r>
    </w:p>
    <w:p w14:paraId="785FE32B" w14:textId="77777777" w:rsidR="00DA53AD" w:rsidRPr="000728FC" w:rsidRDefault="00DA53AD" w:rsidP="00DA53AD">
      <w:pPr>
        <w:spacing w:before="45" w:after="45"/>
        <w:ind w:left="115" w:right="125"/>
        <w:rPr>
          <w:b/>
          <w:bCs/>
          <w:szCs w:val="20"/>
          <w:lang w:val="en-US"/>
        </w:rPr>
      </w:pPr>
    </w:p>
    <w:p w14:paraId="119AE515" w14:textId="77777777" w:rsidR="00DA53AD" w:rsidRPr="000728FC" w:rsidRDefault="00DA53AD" w:rsidP="00DA53AD">
      <w:pPr>
        <w:spacing w:before="45" w:after="45"/>
        <w:ind w:left="115" w:right="125"/>
        <w:rPr>
          <w:b/>
          <w:bCs/>
          <w:szCs w:val="20"/>
          <w:lang w:val="en-US"/>
        </w:rPr>
      </w:pPr>
      <w:r w:rsidRPr="000728FC">
        <w:rPr>
          <w:b/>
          <w:bCs/>
          <w:szCs w:val="20"/>
          <w:lang w:val="en-US"/>
        </w:rPr>
        <w:t>Syntax</w:t>
      </w:r>
    </w:p>
    <w:p w14:paraId="7E52FEDD" w14:textId="77777777" w:rsidR="00DA53AD" w:rsidRPr="000728FC" w:rsidRDefault="00DA53AD" w:rsidP="00DA53AD">
      <w:pPr>
        <w:spacing w:before="45" w:after="55"/>
        <w:ind w:left="265" w:right="125"/>
        <w:rPr>
          <w:rFonts w:ascii="Courier New" w:hAnsi="Courier New" w:cs="Courier New"/>
          <w:b/>
          <w:bCs/>
          <w:i/>
          <w:iCs/>
          <w:szCs w:val="20"/>
          <w:lang w:val="en-US"/>
        </w:rPr>
      </w:pPr>
      <w:r w:rsidRPr="000728FC">
        <w:rPr>
          <w:rFonts w:ascii="Courier New" w:hAnsi="Courier New" w:cs="Courier New"/>
          <w:i/>
          <w:iCs/>
          <w:szCs w:val="20"/>
          <w:lang w:val="en-US"/>
        </w:rPr>
        <w:t>IsRelocated = theState.</w:t>
      </w:r>
      <w:r w:rsidRPr="000728FC">
        <w:rPr>
          <w:rFonts w:ascii="Courier New" w:hAnsi="Courier New" w:cs="Courier New"/>
          <w:szCs w:val="20"/>
          <w:lang w:val="en-US"/>
        </w:rPr>
        <w:t>RelocateState (</w:t>
      </w:r>
      <w:r w:rsidRPr="000728FC">
        <w:rPr>
          <w:rFonts w:ascii="Courier New" w:hAnsi="Courier New" w:cs="Courier New"/>
          <w:i/>
          <w:iCs/>
          <w:szCs w:val="20"/>
          <w:lang w:val="en-US"/>
        </w:rPr>
        <w:t>theRelocatedState</w:t>
      </w:r>
      <w:r w:rsidRPr="000728FC">
        <w:rPr>
          <w:rFonts w:ascii="Courier New" w:hAnsi="Courier New" w:cs="Courier New"/>
          <w:szCs w:val="20"/>
          <w:lang w:val="en-US"/>
        </w:rPr>
        <w:t>)</w:t>
      </w:r>
    </w:p>
    <w:p w14:paraId="510852E1" w14:textId="77777777" w:rsidR="00DA53AD" w:rsidRPr="000728FC" w:rsidRDefault="00DA53AD" w:rsidP="00DA53AD">
      <w:pPr>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DA53AD" w14:paraId="21D23A65" w14:textId="77777777" w:rsidTr="002C793C">
        <w:tc>
          <w:tcPr>
            <w:tcW w:w="4511" w:type="dxa"/>
            <w:tcBorders>
              <w:top w:val="nil"/>
              <w:left w:val="nil"/>
              <w:bottom w:val="nil"/>
              <w:right w:val="nil"/>
            </w:tcBorders>
          </w:tcPr>
          <w:p w14:paraId="47605F79" w14:textId="77777777" w:rsidR="00DA53AD" w:rsidRDefault="00DA53AD" w:rsidP="002C793C">
            <w:pPr>
              <w:spacing w:before="45" w:after="45"/>
              <w:ind w:left="115" w:right="125"/>
              <w:rPr>
                <w:szCs w:val="20"/>
              </w:rPr>
            </w:pPr>
            <w:r>
              <w:rPr>
                <w:b/>
                <w:bCs/>
                <w:szCs w:val="20"/>
              </w:rPr>
              <w:t>Element</w:t>
            </w:r>
          </w:p>
        </w:tc>
        <w:tc>
          <w:tcPr>
            <w:tcW w:w="4340" w:type="dxa"/>
            <w:tcBorders>
              <w:top w:val="nil"/>
              <w:left w:val="nil"/>
              <w:bottom w:val="nil"/>
              <w:right w:val="nil"/>
            </w:tcBorders>
          </w:tcPr>
          <w:p w14:paraId="573B87B6" w14:textId="77777777" w:rsidR="00DA53AD" w:rsidRDefault="00DA53AD" w:rsidP="002C793C">
            <w:pPr>
              <w:spacing w:before="45" w:after="45"/>
              <w:ind w:left="115" w:right="125"/>
              <w:rPr>
                <w:szCs w:val="20"/>
              </w:rPr>
            </w:pPr>
            <w:r>
              <w:rPr>
                <w:b/>
                <w:bCs/>
                <w:szCs w:val="20"/>
              </w:rPr>
              <w:t>Description</w:t>
            </w:r>
          </w:p>
        </w:tc>
      </w:tr>
      <w:tr w:rsidR="00DA53AD" w:rsidRPr="00050476" w14:paraId="3C2F0428" w14:textId="77777777" w:rsidTr="002C793C">
        <w:tc>
          <w:tcPr>
            <w:tcW w:w="4511" w:type="dxa"/>
            <w:tcBorders>
              <w:top w:val="nil"/>
              <w:left w:val="nil"/>
              <w:bottom w:val="nil"/>
              <w:right w:val="nil"/>
            </w:tcBorders>
          </w:tcPr>
          <w:p w14:paraId="1916F00A" w14:textId="77777777" w:rsidR="00DA53AD" w:rsidRDefault="00DA53AD" w:rsidP="002C793C">
            <w:pPr>
              <w:spacing w:before="45" w:after="45"/>
              <w:ind w:left="115" w:right="125"/>
              <w:rPr>
                <w:szCs w:val="20"/>
              </w:rPr>
            </w:pPr>
            <w:r>
              <w:rPr>
                <w:i/>
                <w:iCs/>
                <w:szCs w:val="20"/>
              </w:rPr>
              <w:t xml:space="preserve">IsRelocated </w:t>
            </w:r>
            <w:r>
              <w:rPr>
                <w:szCs w:val="20"/>
              </w:rPr>
              <w:t>As Boolean</w:t>
            </w:r>
          </w:p>
        </w:tc>
        <w:tc>
          <w:tcPr>
            <w:tcW w:w="4340" w:type="dxa"/>
            <w:tcBorders>
              <w:top w:val="nil"/>
              <w:left w:val="nil"/>
              <w:bottom w:val="nil"/>
              <w:right w:val="nil"/>
            </w:tcBorders>
          </w:tcPr>
          <w:p w14:paraId="20035DB7" w14:textId="61E4CB04" w:rsidR="00DA53AD" w:rsidRDefault="00DA53AD" w:rsidP="002C793C">
            <w:pPr>
              <w:spacing w:before="45" w:after="45"/>
              <w:ind w:left="115" w:right="125"/>
              <w:rPr>
                <w:szCs w:val="20"/>
                <w:lang w:val="en-US"/>
              </w:rPr>
            </w:pPr>
            <w:r>
              <w:rPr>
                <w:szCs w:val="20"/>
                <w:lang w:val="en-US"/>
              </w:rPr>
              <w:t>Returns a value of True when the state is successfully relocated</w:t>
            </w:r>
            <w:r w:rsidR="003608BA">
              <w:rPr>
                <w:szCs w:val="20"/>
                <w:lang w:val="en-US"/>
              </w:rPr>
              <w:t>.</w:t>
            </w:r>
          </w:p>
        </w:tc>
      </w:tr>
      <w:tr w:rsidR="00DA53AD" w:rsidRPr="00050476" w14:paraId="543BE9FD" w14:textId="77777777" w:rsidTr="002C793C">
        <w:tc>
          <w:tcPr>
            <w:tcW w:w="4511" w:type="dxa"/>
            <w:tcBorders>
              <w:top w:val="nil"/>
              <w:left w:val="nil"/>
              <w:bottom w:val="nil"/>
              <w:right w:val="nil"/>
            </w:tcBorders>
          </w:tcPr>
          <w:p w14:paraId="72BF41BA" w14:textId="77777777" w:rsidR="00DA53AD" w:rsidRDefault="00DA53AD" w:rsidP="002C793C">
            <w:pPr>
              <w:spacing w:before="45" w:after="45"/>
              <w:ind w:left="115" w:right="125"/>
              <w:rPr>
                <w:i/>
                <w:iCs/>
                <w:szCs w:val="20"/>
              </w:rPr>
            </w:pPr>
            <w:r>
              <w:rPr>
                <w:i/>
                <w:iCs/>
                <w:szCs w:val="20"/>
              </w:rPr>
              <w:t xml:space="preserve">theState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2E497C8D" w14:textId="214D500A" w:rsidR="00DA53AD" w:rsidRDefault="00DA53AD" w:rsidP="002C793C">
            <w:pPr>
              <w:spacing w:before="45" w:after="45"/>
              <w:ind w:left="115" w:right="125"/>
              <w:rPr>
                <w:szCs w:val="20"/>
                <w:lang w:val="en-US"/>
              </w:rPr>
            </w:pPr>
            <w:r>
              <w:rPr>
                <w:szCs w:val="20"/>
                <w:lang w:val="en-US"/>
              </w:rPr>
              <w:t>State to which the substate is being relocated</w:t>
            </w:r>
            <w:r w:rsidR="003608BA">
              <w:rPr>
                <w:szCs w:val="20"/>
                <w:lang w:val="en-US"/>
              </w:rPr>
              <w:t>.</w:t>
            </w:r>
          </w:p>
        </w:tc>
      </w:tr>
      <w:tr w:rsidR="00DA53AD" w14:paraId="7364503D" w14:textId="77777777" w:rsidTr="002C793C">
        <w:tc>
          <w:tcPr>
            <w:tcW w:w="4511" w:type="dxa"/>
            <w:tcBorders>
              <w:top w:val="nil"/>
              <w:left w:val="nil"/>
              <w:bottom w:val="nil"/>
              <w:right w:val="nil"/>
            </w:tcBorders>
          </w:tcPr>
          <w:p w14:paraId="198C74AA" w14:textId="77777777" w:rsidR="00DA53AD" w:rsidRDefault="00DA53AD" w:rsidP="002C793C">
            <w:pPr>
              <w:spacing w:before="45" w:after="45"/>
              <w:ind w:left="115" w:right="125"/>
              <w:rPr>
                <w:i/>
                <w:iCs/>
                <w:szCs w:val="20"/>
              </w:rPr>
            </w:pPr>
            <w:r>
              <w:rPr>
                <w:i/>
                <w:iCs/>
                <w:szCs w:val="20"/>
              </w:rPr>
              <w:t xml:space="preserve">theRelocatedState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3C646ADC" w14:textId="2E046594" w:rsidR="00DA53AD" w:rsidRPr="003608BA" w:rsidRDefault="00DA53AD" w:rsidP="002C793C">
            <w:pPr>
              <w:spacing w:before="45" w:after="45"/>
              <w:ind w:left="115" w:right="125"/>
              <w:rPr>
                <w:szCs w:val="20"/>
                <w:lang w:val="en-US"/>
              </w:rPr>
            </w:pPr>
            <w:r>
              <w:rPr>
                <w:szCs w:val="20"/>
              </w:rPr>
              <w:t>Substate being relocated</w:t>
            </w:r>
            <w:r w:rsidR="003608BA">
              <w:rPr>
                <w:szCs w:val="20"/>
                <w:lang w:val="en-US"/>
              </w:rPr>
              <w:t>.</w:t>
            </w:r>
          </w:p>
        </w:tc>
      </w:tr>
    </w:tbl>
    <w:p w14:paraId="7449CB84" w14:textId="7A838187" w:rsidR="00A10A5D" w:rsidRDefault="00A10A5D" w:rsidP="00CD16B7">
      <w:pPr>
        <w:pStyle w:val="Heading3"/>
        <w:rPr>
          <w:lang w:val="en-US"/>
        </w:rPr>
      </w:pPr>
      <w:r w:rsidRPr="000728FC">
        <w:rPr>
          <w:lang w:val="en-US"/>
        </w:rPr>
        <w:t>StateMachine</w:t>
      </w:r>
    </w:p>
    <w:p w14:paraId="377407FD" w14:textId="77777777" w:rsidR="00190E8B" w:rsidRPr="000728FC" w:rsidRDefault="00190E8B" w:rsidP="005871BB">
      <w:pPr>
        <w:pStyle w:val="Heading4"/>
        <w:rPr>
          <w:lang w:val="en-US"/>
        </w:rPr>
      </w:pPr>
      <w:r w:rsidRPr="000728FC">
        <w:rPr>
          <w:lang w:val="en-US"/>
        </w:rPr>
        <w:t>StateMachine Class Overview</w:t>
      </w:r>
    </w:p>
    <w:p w14:paraId="6F8798A1" w14:textId="77AF5B46" w:rsidR="00190E8B" w:rsidRPr="000728FC" w:rsidRDefault="00190E8B" w:rsidP="00190E8B">
      <w:pPr>
        <w:tabs>
          <w:tab w:val="left" w:pos="115"/>
        </w:tabs>
        <w:spacing w:after="45"/>
        <w:ind w:left="115" w:right="125"/>
        <w:rPr>
          <w:szCs w:val="20"/>
          <w:lang w:val="en-US"/>
        </w:rPr>
      </w:pPr>
      <w:r w:rsidRPr="000728FC">
        <w:rPr>
          <w:szCs w:val="20"/>
          <w:lang w:val="en-US"/>
        </w:rPr>
        <w:t>The StateMachine class is an abstract class that exposes Rose</w:t>
      </w:r>
      <w:r w:rsidRPr="000728FC">
        <w:rPr>
          <w:rFonts w:ascii="Times New Roman" w:hAnsi="Times New Roman" w:cs="Times New Roman"/>
          <w:szCs w:val="20"/>
          <w:lang w:val="en-US"/>
        </w:rPr>
        <w:t>’</w:t>
      </w:r>
      <w:r w:rsidRPr="000728FC">
        <w:rPr>
          <w:szCs w:val="20"/>
          <w:lang w:val="en-US"/>
        </w:rPr>
        <w:t>s state machine functionality in the extensibility interface.</w:t>
      </w:r>
      <w:r w:rsidR="0027686B">
        <w:rPr>
          <w:szCs w:val="20"/>
          <w:lang w:val="en-US"/>
        </w:rPr>
        <w:t xml:space="preserve"> </w:t>
      </w:r>
      <w:r w:rsidRPr="000728FC">
        <w:rPr>
          <w:szCs w:val="20"/>
          <w:lang w:val="en-US"/>
        </w:rPr>
        <w:t>With the properties and methods of the StateMachine class, you can:</w:t>
      </w:r>
    </w:p>
    <w:p w14:paraId="3FF75086" w14:textId="77777777" w:rsidR="00190E8B" w:rsidRPr="000728FC" w:rsidRDefault="00190E8B" w:rsidP="00190E8B">
      <w:pPr>
        <w:tabs>
          <w:tab w:val="left" w:pos="115"/>
        </w:tabs>
        <w:spacing w:after="45"/>
        <w:ind w:left="115" w:right="125"/>
        <w:rPr>
          <w:szCs w:val="20"/>
          <w:lang w:val="en-US"/>
        </w:rPr>
      </w:pPr>
    </w:p>
    <w:p w14:paraId="0DD8FE39" w14:textId="79B99F5A" w:rsidR="00190E8B" w:rsidRPr="000728FC" w:rsidRDefault="00190E8B" w:rsidP="00190E8B">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Retrieve information about state machines, such as name, documentation, and stereotypes</w:t>
      </w:r>
      <w:r w:rsidR="003608BA">
        <w:rPr>
          <w:szCs w:val="20"/>
          <w:lang w:val="en-US"/>
        </w:rPr>
        <w:t>.</w:t>
      </w:r>
    </w:p>
    <w:p w14:paraId="589D8681" w14:textId="61232F90"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a particular state machine, including application, model, parent class, state machine owner, and transitions</w:t>
      </w:r>
      <w:r w:rsidR="003608BA">
        <w:rPr>
          <w:szCs w:val="20"/>
          <w:lang w:val="en-US"/>
        </w:rPr>
        <w:t>.</w:t>
      </w:r>
    </w:p>
    <w:p w14:paraId="2E3DECBD" w14:textId="1DE4887F"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state machines</w:t>
      </w:r>
      <w:r w:rsidR="003608BA">
        <w:rPr>
          <w:szCs w:val="20"/>
          <w:lang w:val="en-US"/>
        </w:rPr>
        <w:t>.</w:t>
      </w:r>
    </w:p>
    <w:p w14:paraId="18AFDB64" w14:textId="63553A2A"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state machines</w:t>
      </w:r>
      <w:r w:rsidR="003608BA">
        <w:rPr>
          <w:szCs w:val="20"/>
          <w:lang w:val="en-US"/>
        </w:rPr>
        <w:t>.</w:t>
      </w:r>
    </w:p>
    <w:p w14:paraId="2D803ECE" w14:textId="57A548C7"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delete, and retrieve activities, decisions, external documents, states, and synchronizations</w:t>
      </w:r>
      <w:r w:rsidR="003608BA">
        <w:rPr>
          <w:szCs w:val="20"/>
          <w:lang w:val="en-US"/>
        </w:rPr>
        <w:t>.</w:t>
      </w:r>
    </w:p>
    <w:p w14:paraId="2BF63682" w14:textId="7AE5ED3B"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retrieve activity diagrams and statechart diagrams</w:t>
      </w:r>
      <w:r w:rsidR="003608BA">
        <w:rPr>
          <w:szCs w:val="20"/>
          <w:lang w:val="en-US"/>
        </w:rPr>
        <w:t>.</w:t>
      </w:r>
    </w:p>
    <w:p w14:paraId="1F95F29E" w14:textId="61CAE2B3"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swimlanes</w:t>
      </w:r>
      <w:r w:rsidR="003608BA">
        <w:rPr>
          <w:szCs w:val="20"/>
          <w:lang w:val="en-US"/>
        </w:rPr>
        <w:t>.</w:t>
      </w:r>
    </w:p>
    <w:p w14:paraId="5689659F" w14:textId="3F67C704"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Relocate states</w:t>
      </w:r>
      <w:r w:rsidR="003608BA">
        <w:rPr>
          <w:szCs w:val="20"/>
          <w:lang w:val="en-US"/>
        </w:rPr>
        <w:t>.</w:t>
      </w:r>
    </w:p>
    <w:p w14:paraId="700C76E0" w14:textId="77777777" w:rsidR="00190E8B" w:rsidRPr="000728FC" w:rsidRDefault="00190E8B" w:rsidP="00190E8B">
      <w:pPr>
        <w:tabs>
          <w:tab w:val="left" w:pos="115"/>
        </w:tabs>
        <w:spacing w:after="45"/>
        <w:ind w:left="115" w:right="125"/>
        <w:rPr>
          <w:szCs w:val="20"/>
          <w:lang w:val="en-US"/>
        </w:rPr>
      </w:pPr>
    </w:p>
    <w:p w14:paraId="293961B8" w14:textId="401F36F2"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19668A84" w14:textId="77777777" w:rsidR="00190E8B" w:rsidRPr="000728FC" w:rsidRDefault="00190E8B" w:rsidP="00190E8B">
      <w:pPr>
        <w:tabs>
          <w:tab w:val="left" w:pos="115"/>
        </w:tabs>
        <w:spacing w:after="45"/>
        <w:ind w:left="115" w:right="125"/>
        <w:rPr>
          <w:szCs w:val="20"/>
          <w:lang w:val="en-US"/>
        </w:rPr>
      </w:pPr>
    </w:p>
    <w:p w14:paraId="0DDCA60D" w14:textId="77777777" w:rsidR="00190E8B" w:rsidRPr="000728FC" w:rsidRDefault="00190E8B" w:rsidP="00190E8B">
      <w:pPr>
        <w:tabs>
          <w:tab w:val="left" w:pos="115"/>
        </w:tabs>
        <w:spacing w:after="45"/>
        <w:ind w:left="115" w:right="125"/>
        <w:rPr>
          <w:szCs w:val="20"/>
          <w:lang w:val="en-US"/>
        </w:rPr>
      </w:pPr>
      <w:r w:rsidRPr="000728FC">
        <w:rPr>
          <w:szCs w:val="20"/>
          <w:lang w:val="en-US"/>
        </w:rPr>
        <w:t xml:space="preserve">A </w:t>
      </w:r>
      <w:r w:rsidRPr="000728FC">
        <w:rPr>
          <w:color w:val="008000"/>
          <w:szCs w:val="20"/>
          <w:u w:val="double"/>
          <w:lang w:val="en-US"/>
        </w:rPr>
        <w:t>class</w:t>
      </w:r>
      <w:r w:rsidRPr="000728FC">
        <w:rPr>
          <w:szCs w:val="20"/>
          <w:lang w:val="en-US"/>
        </w:rPr>
        <w:t xml:space="preserve"> can have zero or one state machine; a state machine can belong to only one class.</w:t>
      </w:r>
    </w:p>
    <w:p w14:paraId="64DAE7C2" w14:textId="77777777" w:rsidR="00190E8B" w:rsidRPr="000728FC" w:rsidRDefault="00190E8B" w:rsidP="00190E8B">
      <w:pPr>
        <w:tabs>
          <w:tab w:val="left" w:pos="115"/>
        </w:tabs>
        <w:spacing w:after="45"/>
        <w:ind w:left="115" w:right="125"/>
        <w:rPr>
          <w:szCs w:val="20"/>
          <w:lang w:val="en-US"/>
        </w:rPr>
      </w:pPr>
    </w:p>
    <w:p w14:paraId="3CF9EFAB" w14:textId="77777777" w:rsidR="00190E8B" w:rsidRPr="000728FC" w:rsidRDefault="00190E8B" w:rsidP="00190E8B">
      <w:pPr>
        <w:tabs>
          <w:tab w:val="left" w:pos="115"/>
        </w:tabs>
        <w:spacing w:after="45"/>
        <w:ind w:left="115" w:right="125"/>
        <w:rPr>
          <w:szCs w:val="20"/>
          <w:lang w:val="en-US"/>
        </w:rPr>
      </w:pPr>
      <w:r w:rsidRPr="000728FC">
        <w:rPr>
          <w:szCs w:val="20"/>
          <w:lang w:val="en-US"/>
        </w:rPr>
        <w:t>The StateMachine class corresponds to state/activity models in the Rose user interface.</w:t>
      </w:r>
    </w:p>
    <w:p w14:paraId="5B6C4611" w14:textId="77777777" w:rsidR="00190E8B" w:rsidRPr="000728FC" w:rsidRDefault="00190E8B" w:rsidP="00190E8B">
      <w:pPr>
        <w:tabs>
          <w:tab w:val="left" w:pos="115"/>
        </w:tabs>
        <w:spacing w:after="45"/>
        <w:ind w:left="115" w:right="125"/>
        <w:rPr>
          <w:szCs w:val="20"/>
          <w:lang w:val="en-US"/>
        </w:rPr>
      </w:pPr>
    </w:p>
    <w:p w14:paraId="63C8D6EF" w14:textId="77777777" w:rsidR="00190E8B" w:rsidRPr="000728FC" w:rsidRDefault="00190E8B" w:rsidP="00190E8B">
      <w:pPr>
        <w:tabs>
          <w:tab w:val="left" w:pos="115"/>
        </w:tabs>
        <w:spacing w:after="45"/>
        <w:ind w:left="115" w:right="125"/>
        <w:rPr>
          <w:szCs w:val="20"/>
          <w:lang w:val="en-US"/>
        </w:rPr>
      </w:pPr>
    </w:p>
    <w:p w14:paraId="2AEA8A15"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2C019C1" w14:textId="77777777" w:rsidR="00190E8B" w:rsidRPr="000728FC" w:rsidRDefault="00190E8B" w:rsidP="00190E8B">
      <w:pPr>
        <w:tabs>
          <w:tab w:val="left" w:pos="115"/>
        </w:tabs>
        <w:spacing w:after="45"/>
        <w:ind w:left="115" w:right="125" w:firstLine="65"/>
        <w:rPr>
          <w:szCs w:val="20"/>
          <w:lang w:val="en-US"/>
        </w:rPr>
      </w:pPr>
      <w:r w:rsidRPr="000728FC">
        <w:rPr>
          <w:color w:val="008000"/>
          <w:szCs w:val="20"/>
          <w:u w:val="double"/>
          <w:lang w:val="en-US"/>
        </w:rPr>
        <w:t>StateMachineCollection Class</w:t>
      </w:r>
      <w:r w:rsidRPr="000728FC">
        <w:rPr>
          <w:szCs w:val="20"/>
          <w:lang w:val="en-US"/>
        </w:rPr>
        <w:t xml:space="preserve"> </w:t>
      </w:r>
    </w:p>
    <w:p w14:paraId="1EA8B797" w14:textId="77777777" w:rsidR="00190E8B" w:rsidRPr="000728FC" w:rsidRDefault="00190E8B" w:rsidP="00190E8B">
      <w:pPr>
        <w:tabs>
          <w:tab w:val="left" w:pos="115"/>
        </w:tabs>
        <w:spacing w:after="45"/>
        <w:ind w:left="115" w:right="125" w:firstLine="65"/>
        <w:rPr>
          <w:szCs w:val="20"/>
          <w:lang w:val="en-US"/>
        </w:rPr>
      </w:pPr>
      <w:r w:rsidRPr="000728FC">
        <w:rPr>
          <w:color w:val="008000"/>
          <w:szCs w:val="20"/>
          <w:u w:val="double"/>
          <w:lang w:val="en-US"/>
        </w:rPr>
        <w:t>StateMachine Property</w:t>
      </w:r>
      <w:r w:rsidRPr="000728FC">
        <w:rPr>
          <w:szCs w:val="20"/>
          <w:lang w:val="en-US"/>
        </w:rPr>
        <w:t xml:space="preserve"> </w:t>
      </w:r>
    </w:p>
    <w:p w14:paraId="4997D15B" w14:textId="77777777" w:rsidR="00190E8B" w:rsidRPr="000728FC" w:rsidRDefault="00190E8B" w:rsidP="00190E8B">
      <w:pPr>
        <w:tabs>
          <w:tab w:val="left" w:pos="115"/>
        </w:tabs>
        <w:spacing w:after="45"/>
        <w:ind w:left="115" w:right="125" w:firstLine="65"/>
        <w:rPr>
          <w:szCs w:val="20"/>
          <w:lang w:val="en-US"/>
        </w:rPr>
      </w:pPr>
      <w:r w:rsidRPr="000728FC">
        <w:rPr>
          <w:color w:val="008000"/>
          <w:szCs w:val="20"/>
          <w:u w:val="double"/>
          <w:lang w:val="en-US"/>
        </w:rPr>
        <w:t>State/Activity Models in Rose</w:t>
      </w:r>
      <w:r w:rsidRPr="000728FC">
        <w:rPr>
          <w:szCs w:val="20"/>
          <w:lang w:val="en-US"/>
        </w:rPr>
        <w:t xml:space="preserve"> </w:t>
      </w:r>
    </w:p>
    <w:p w14:paraId="3062BAF5" w14:textId="602A9E6A" w:rsidR="00190E8B" w:rsidRPr="000728FC" w:rsidRDefault="00190E8B" w:rsidP="005871BB">
      <w:pPr>
        <w:pStyle w:val="Heading4"/>
        <w:rPr>
          <w:lang w:val="en-US"/>
        </w:rPr>
      </w:pPr>
      <w:r w:rsidRPr="000728FC">
        <w:rPr>
          <w:lang w:val="en-US"/>
        </w:rPr>
        <w:t>StateMachine Class Properties</w:t>
      </w:r>
    </w:p>
    <w:p w14:paraId="7516D7FE"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StateMachine Class properties.</w:t>
      </w:r>
    </w:p>
    <w:p w14:paraId="086916B9"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02BA709A" w14:textId="77777777" w:rsidTr="002C793C">
        <w:tc>
          <w:tcPr>
            <w:tcW w:w="4421" w:type="dxa"/>
            <w:tcBorders>
              <w:top w:val="nil"/>
              <w:left w:val="nil"/>
              <w:bottom w:val="nil"/>
              <w:right w:val="nil"/>
            </w:tcBorders>
          </w:tcPr>
          <w:p w14:paraId="42997CF7" w14:textId="77777777" w:rsidR="00190E8B" w:rsidRDefault="00190E8B" w:rsidP="002C793C">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155BEDB2" w14:textId="77777777" w:rsidR="00190E8B" w:rsidRDefault="00190E8B" w:rsidP="002C793C">
            <w:pPr>
              <w:tabs>
                <w:tab w:val="left" w:pos="-5"/>
              </w:tabs>
              <w:spacing w:after="45"/>
              <w:ind w:right="125"/>
              <w:rPr>
                <w:szCs w:val="20"/>
              </w:rPr>
            </w:pPr>
            <w:r>
              <w:rPr>
                <w:b/>
                <w:bCs/>
                <w:szCs w:val="20"/>
              </w:rPr>
              <w:t>Description</w:t>
            </w:r>
          </w:p>
        </w:tc>
      </w:tr>
      <w:tr w:rsidR="00190E8B" w:rsidRPr="00050476" w14:paraId="23261931" w14:textId="77777777" w:rsidTr="002C793C">
        <w:tc>
          <w:tcPr>
            <w:tcW w:w="4421" w:type="dxa"/>
            <w:tcBorders>
              <w:top w:val="nil"/>
              <w:left w:val="nil"/>
              <w:bottom w:val="nil"/>
              <w:right w:val="nil"/>
            </w:tcBorders>
          </w:tcPr>
          <w:p w14:paraId="457E7A7E" w14:textId="77777777" w:rsidR="00190E8B" w:rsidRDefault="00190E8B"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202E169C" w14:textId="5E0C341A" w:rsidR="00190E8B" w:rsidRDefault="00190E8B" w:rsidP="002C793C">
            <w:pPr>
              <w:tabs>
                <w:tab w:val="left" w:pos="-5"/>
              </w:tabs>
              <w:spacing w:after="45"/>
              <w:ind w:right="125"/>
              <w:rPr>
                <w:szCs w:val="20"/>
                <w:lang w:val="en-US"/>
              </w:rPr>
            </w:pPr>
            <w:r>
              <w:rPr>
                <w:szCs w:val="20"/>
                <w:lang w:val="en-US"/>
              </w:rPr>
              <w:t>Inherits all Element Class properties</w:t>
            </w:r>
            <w:r w:rsidR="00234D12">
              <w:rPr>
                <w:szCs w:val="20"/>
                <w:lang w:val="en-US"/>
              </w:rPr>
              <w:t>.</w:t>
            </w:r>
          </w:p>
        </w:tc>
      </w:tr>
      <w:tr w:rsidR="00190E8B" w:rsidRPr="00050476" w14:paraId="3770B967" w14:textId="77777777" w:rsidTr="002C793C">
        <w:tc>
          <w:tcPr>
            <w:tcW w:w="4421" w:type="dxa"/>
            <w:tcBorders>
              <w:top w:val="nil"/>
              <w:left w:val="nil"/>
              <w:bottom w:val="nil"/>
              <w:right w:val="nil"/>
            </w:tcBorders>
          </w:tcPr>
          <w:p w14:paraId="07A14153" w14:textId="77777777" w:rsidR="00190E8B" w:rsidRDefault="00190E8B" w:rsidP="002C793C">
            <w:pPr>
              <w:tabs>
                <w:tab w:val="left" w:pos="-5"/>
              </w:tabs>
              <w:spacing w:after="45"/>
              <w:ind w:right="125"/>
              <w:rPr>
                <w:color w:val="008000"/>
                <w:szCs w:val="20"/>
                <w:u w:val="double"/>
              </w:rPr>
            </w:pPr>
            <w:r>
              <w:rPr>
                <w:color w:val="008000"/>
                <w:szCs w:val="20"/>
                <w:u w:val="double"/>
              </w:rPr>
              <w:t xml:space="preserve">AbstractStates </w:t>
            </w:r>
          </w:p>
        </w:tc>
        <w:tc>
          <w:tcPr>
            <w:tcW w:w="4430" w:type="dxa"/>
            <w:tcBorders>
              <w:top w:val="nil"/>
              <w:left w:val="nil"/>
              <w:bottom w:val="nil"/>
              <w:right w:val="nil"/>
            </w:tcBorders>
          </w:tcPr>
          <w:p w14:paraId="5053BC6E" w14:textId="1537C35B" w:rsidR="00190E8B" w:rsidRDefault="00190E8B" w:rsidP="002C793C">
            <w:pPr>
              <w:tabs>
                <w:tab w:val="left" w:pos="-5"/>
              </w:tabs>
              <w:spacing w:after="45"/>
              <w:ind w:right="125"/>
              <w:rPr>
                <w:szCs w:val="20"/>
                <w:lang w:val="en-US"/>
              </w:rPr>
            </w:pPr>
            <w:r>
              <w:rPr>
                <w:szCs w:val="20"/>
                <w:lang w:val="en-US"/>
              </w:rPr>
              <w:t>Specifies the collection of abstract states (activities, states) belonging to the state machine</w:t>
            </w:r>
            <w:r w:rsidR="00234D12">
              <w:rPr>
                <w:szCs w:val="20"/>
                <w:lang w:val="en-US"/>
              </w:rPr>
              <w:t>.</w:t>
            </w:r>
          </w:p>
        </w:tc>
      </w:tr>
      <w:tr w:rsidR="00190E8B" w:rsidRPr="00050476" w14:paraId="70A63C79" w14:textId="77777777" w:rsidTr="002C793C">
        <w:tc>
          <w:tcPr>
            <w:tcW w:w="4421" w:type="dxa"/>
            <w:tcBorders>
              <w:top w:val="nil"/>
              <w:left w:val="nil"/>
              <w:bottom w:val="nil"/>
              <w:right w:val="nil"/>
            </w:tcBorders>
          </w:tcPr>
          <w:p w14:paraId="7A857E67" w14:textId="77777777" w:rsidR="00190E8B" w:rsidRDefault="00190E8B" w:rsidP="002C793C">
            <w:pPr>
              <w:tabs>
                <w:tab w:val="left" w:pos="-5"/>
              </w:tabs>
              <w:spacing w:after="45"/>
              <w:ind w:right="125"/>
              <w:rPr>
                <w:szCs w:val="20"/>
              </w:rPr>
            </w:pPr>
            <w:r>
              <w:rPr>
                <w:color w:val="008000"/>
                <w:szCs w:val="20"/>
                <w:u w:val="double"/>
              </w:rPr>
              <w:t>Activities</w:t>
            </w:r>
            <w:r>
              <w:rPr>
                <w:szCs w:val="20"/>
              </w:rPr>
              <w:t xml:space="preserve"> </w:t>
            </w:r>
          </w:p>
        </w:tc>
        <w:tc>
          <w:tcPr>
            <w:tcW w:w="4430" w:type="dxa"/>
            <w:tcBorders>
              <w:top w:val="nil"/>
              <w:left w:val="nil"/>
              <w:bottom w:val="nil"/>
              <w:right w:val="nil"/>
            </w:tcBorders>
          </w:tcPr>
          <w:p w14:paraId="6E4F3B63" w14:textId="174E41D8" w:rsidR="00190E8B" w:rsidRDefault="00190E8B" w:rsidP="002C793C">
            <w:pPr>
              <w:tabs>
                <w:tab w:val="left" w:pos="-5"/>
              </w:tabs>
              <w:spacing w:after="45"/>
              <w:ind w:right="125"/>
              <w:rPr>
                <w:szCs w:val="20"/>
                <w:lang w:val="en-US"/>
              </w:rPr>
            </w:pPr>
            <w:r>
              <w:rPr>
                <w:szCs w:val="20"/>
                <w:lang w:val="en-US"/>
              </w:rPr>
              <w:t>Specifies the collection of activities belonging to the state machine</w:t>
            </w:r>
            <w:r w:rsidR="00234D12">
              <w:rPr>
                <w:szCs w:val="20"/>
                <w:lang w:val="en-US"/>
              </w:rPr>
              <w:t>.</w:t>
            </w:r>
          </w:p>
        </w:tc>
      </w:tr>
      <w:tr w:rsidR="00190E8B" w:rsidRPr="00050476" w14:paraId="659C1FAE" w14:textId="77777777" w:rsidTr="002C793C">
        <w:tc>
          <w:tcPr>
            <w:tcW w:w="4421" w:type="dxa"/>
            <w:tcBorders>
              <w:top w:val="nil"/>
              <w:left w:val="nil"/>
              <w:bottom w:val="nil"/>
              <w:right w:val="nil"/>
            </w:tcBorders>
          </w:tcPr>
          <w:p w14:paraId="346AE35F" w14:textId="77777777" w:rsidR="00190E8B" w:rsidRDefault="00190E8B" w:rsidP="002C793C">
            <w:pPr>
              <w:tabs>
                <w:tab w:val="left" w:pos="-5"/>
              </w:tabs>
              <w:spacing w:after="45"/>
              <w:ind w:right="125"/>
              <w:rPr>
                <w:szCs w:val="20"/>
              </w:rPr>
            </w:pPr>
            <w:r>
              <w:rPr>
                <w:color w:val="008000"/>
                <w:szCs w:val="20"/>
                <w:u w:val="double"/>
              </w:rPr>
              <w:t>Decisions</w:t>
            </w:r>
            <w:r>
              <w:rPr>
                <w:szCs w:val="20"/>
              </w:rPr>
              <w:t xml:space="preserve"> </w:t>
            </w:r>
          </w:p>
        </w:tc>
        <w:tc>
          <w:tcPr>
            <w:tcW w:w="4430" w:type="dxa"/>
            <w:tcBorders>
              <w:top w:val="nil"/>
              <w:left w:val="nil"/>
              <w:bottom w:val="nil"/>
              <w:right w:val="nil"/>
            </w:tcBorders>
          </w:tcPr>
          <w:p w14:paraId="03A17F45" w14:textId="3040AF65" w:rsidR="00190E8B" w:rsidRDefault="00190E8B" w:rsidP="002C793C">
            <w:pPr>
              <w:tabs>
                <w:tab w:val="left" w:pos="-5"/>
              </w:tabs>
              <w:spacing w:after="45"/>
              <w:ind w:right="125"/>
              <w:rPr>
                <w:szCs w:val="20"/>
                <w:lang w:val="en-US"/>
              </w:rPr>
            </w:pPr>
            <w:r>
              <w:rPr>
                <w:szCs w:val="20"/>
                <w:lang w:val="en-US"/>
              </w:rPr>
              <w:t>Specifies the collection of decisions belonging to the state machine</w:t>
            </w:r>
            <w:r w:rsidR="00234D12">
              <w:rPr>
                <w:szCs w:val="20"/>
                <w:lang w:val="en-US"/>
              </w:rPr>
              <w:t>.</w:t>
            </w:r>
          </w:p>
        </w:tc>
      </w:tr>
      <w:tr w:rsidR="00190E8B" w:rsidRPr="00050476" w14:paraId="0139C1CF" w14:textId="77777777" w:rsidTr="002C793C">
        <w:tc>
          <w:tcPr>
            <w:tcW w:w="4421" w:type="dxa"/>
            <w:tcBorders>
              <w:top w:val="nil"/>
              <w:left w:val="nil"/>
              <w:bottom w:val="nil"/>
              <w:right w:val="nil"/>
            </w:tcBorders>
          </w:tcPr>
          <w:p w14:paraId="31783718" w14:textId="77777777" w:rsidR="00190E8B" w:rsidRDefault="00190E8B" w:rsidP="002C793C">
            <w:pPr>
              <w:tabs>
                <w:tab w:val="left" w:pos="-5"/>
              </w:tabs>
              <w:spacing w:after="45"/>
              <w:ind w:right="125"/>
              <w:rPr>
                <w:szCs w:val="20"/>
              </w:rPr>
            </w:pPr>
            <w:r>
              <w:rPr>
                <w:color w:val="008000"/>
                <w:szCs w:val="20"/>
                <w:u w:val="double"/>
              </w:rPr>
              <w:t>Diagrams</w:t>
            </w:r>
          </w:p>
        </w:tc>
        <w:tc>
          <w:tcPr>
            <w:tcW w:w="4430" w:type="dxa"/>
            <w:tcBorders>
              <w:top w:val="nil"/>
              <w:left w:val="nil"/>
              <w:bottom w:val="nil"/>
              <w:right w:val="nil"/>
            </w:tcBorders>
          </w:tcPr>
          <w:p w14:paraId="6BE6683C" w14:textId="3C958ACF" w:rsidR="00190E8B" w:rsidRDefault="00190E8B" w:rsidP="002C793C">
            <w:pPr>
              <w:tabs>
                <w:tab w:val="left" w:pos="-5"/>
              </w:tabs>
              <w:spacing w:after="45"/>
              <w:ind w:right="125"/>
              <w:rPr>
                <w:szCs w:val="20"/>
                <w:lang w:val="en-US"/>
              </w:rPr>
            </w:pPr>
            <w:r>
              <w:rPr>
                <w:szCs w:val="20"/>
                <w:lang w:val="en-US"/>
              </w:rPr>
              <w:t>Specifies the collection of state diagrams (statechart, activity) belonging to the state machine</w:t>
            </w:r>
            <w:r w:rsidR="00234D12">
              <w:rPr>
                <w:szCs w:val="20"/>
                <w:lang w:val="en-US"/>
              </w:rPr>
              <w:t>.</w:t>
            </w:r>
          </w:p>
        </w:tc>
      </w:tr>
      <w:tr w:rsidR="00190E8B" w:rsidRPr="00050476" w14:paraId="669303A3" w14:textId="77777777" w:rsidTr="002C793C">
        <w:tc>
          <w:tcPr>
            <w:tcW w:w="4421" w:type="dxa"/>
            <w:tcBorders>
              <w:top w:val="nil"/>
              <w:left w:val="nil"/>
              <w:bottom w:val="nil"/>
              <w:right w:val="nil"/>
            </w:tcBorders>
          </w:tcPr>
          <w:p w14:paraId="1FCCC6FE" w14:textId="77777777" w:rsidR="00190E8B" w:rsidRDefault="00190E8B" w:rsidP="002C793C">
            <w:pPr>
              <w:tabs>
                <w:tab w:val="left" w:pos="-5"/>
              </w:tabs>
              <w:spacing w:after="45"/>
              <w:ind w:right="125"/>
              <w:rPr>
                <w:color w:val="008000"/>
                <w:szCs w:val="20"/>
                <w:u w:val="double"/>
              </w:rPr>
            </w:pPr>
            <w:r>
              <w:rPr>
                <w:color w:val="008000"/>
                <w:szCs w:val="20"/>
                <w:u w:val="double"/>
              </w:rPr>
              <w:t xml:space="preserve">Documentation </w:t>
            </w:r>
          </w:p>
        </w:tc>
        <w:tc>
          <w:tcPr>
            <w:tcW w:w="4430" w:type="dxa"/>
            <w:tcBorders>
              <w:top w:val="nil"/>
              <w:left w:val="nil"/>
              <w:bottom w:val="nil"/>
              <w:right w:val="nil"/>
            </w:tcBorders>
          </w:tcPr>
          <w:p w14:paraId="0DFAB8DF" w14:textId="4FFB0E3A" w:rsidR="00190E8B" w:rsidRDefault="00190E8B" w:rsidP="002C793C">
            <w:pPr>
              <w:tabs>
                <w:tab w:val="left" w:pos="-5"/>
              </w:tabs>
              <w:spacing w:after="45"/>
              <w:ind w:right="125"/>
              <w:rPr>
                <w:szCs w:val="20"/>
                <w:lang w:val="en-US"/>
              </w:rPr>
            </w:pPr>
            <w:r>
              <w:rPr>
                <w:szCs w:val="20"/>
                <w:lang w:val="en-US"/>
              </w:rPr>
              <w:t>Specifies the state machine</w:t>
            </w:r>
            <w:r>
              <w:rPr>
                <w:rFonts w:ascii="Times New Roman" w:hAnsi="Times New Roman" w:cs="Times New Roman"/>
                <w:szCs w:val="20"/>
                <w:lang w:val="en-US"/>
              </w:rPr>
              <w:t>’</w:t>
            </w:r>
            <w:r>
              <w:rPr>
                <w:szCs w:val="20"/>
                <w:lang w:val="en-US"/>
              </w:rPr>
              <w:t>s documentation</w:t>
            </w:r>
            <w:r w:rsidR="00234D12">
              <w:rPr>
                <w:szCs w:val="20"/>
                <w:lang w:val="en-US"/>
              </w:rPr>
              <w:t>.</w:t>
            </w:r>
          </w:p>
        </w:tc>
      </w:tr>
      <w:tr w:rsidR="00190E8B" w:rsidRPr="00050476" w14:paraId="2F743FB1" w14:textId="77777777" w:rsidTr="002C793C">
        <w:tc>
          <w:tcPr>
            <w:tcW w:w="4421" w:type="dxa"/>
            <w:tcBorders>
              <w:top w:val="nil"/>
              <w:left w:val="nil"/>
              <w:bottom w:val="nil"/>
              <w:right w:val="nil"/>
            </w:tcBorders>
          </w:tcPr>
          <w:p w14:paraId="30FF6463" w14:textId="77777777" w:rsidR="00190E8B" w:rsidRDefault="00190E8B" w:rsidP="002C793C">
            <w:pPr>
              <w:tabs>
                <w:tab w:val="left" w:pos="-5"/>
              </w:tabs>
              <w:spacing w:after="45"/>
              <w:ind w:right="125"/>
              <w:rPr>
                <w:szCs w:val="20"/>
              </w:rPr>
            </w:pPr>
            <w:r>
              <w:rPr>
                <w:color w:val="008000"/>
                <w:szCs w:val="20"/>
                <w:u w:val="double"/>
              </w:rPr>
              <w:t>ExternalDocuments</w:t>
            </w:r>
            <w:r>
              <w:rPr>
                <w:szCs w:val="20"/>
              </w:rPr>
              <w:t xml:space="preserve"> </w:t>
            </w:r>
          </w:p>
        </w:tc>
        <w:tc>
          <w:tcPr>
            <w:tcW w:w="4430" w:type="dxa"/>
            <w:tcBorders>
              <w:top w:val="nil"/>
              <w:left w:val="nil"/>
              <w:bottom w:val="nil"/>
              <w:right w:val="nil"/>
            </w:tcBorders>
          </w:tcPr>
          <w:p w14:paraId="50BAF5CB" w14:textId="6D5D978A" w:rsidR="00190E8B" w:rsidRDefault="00190E8B" w:rsidP="002C793C">
            <w:pPr>
              <w:tabs>
                <w:tab w:val="left" w:pos="-5"/>
              </w:tabs>
              <w:spacing w:after="45"/>
              <w:ind w:right="125"/>
              <w:rPr>
                <w:szCs w:val="20"/>
                <w:lang w:val="en-US"/>
              </w:rPr>
            </w:pPr>
            <w:r>
              <w:rPr>
                <w:szCs w:val="20"/>
                <w:lang w:val="en-US"/>
              </w:rPr>
              <w:t>Specifies the collection of external documents belonging to the state machine</w:t>
            </w:r>
            <w:r w:rsidR="00234D12">
              <w:rPr>
                <w:szCs w:val="20"/>
                <w:lang w:val="en-US"/>
              </w:rPr>
              <w:t>.</w:t>
            </w:r>
          </w:p>
        </w:tc>
      </w:tr>
      <w:tr w:rsidR="00190E8B" w:rsidRPr="00050476" w14:paraId="20CCF9E1" w14:textId="77777777" w:rsidTr="002C793C">
        <w:tc>
          <w:tcPr>
            <w:tcW w:w="4421" w:type="dxa"/>
            <w:tcBorders>
              <w:top w:val="nil"/>
              <w:left w:val="nil"/>
              <w:bottom w:val="nil"/>
              <w:right w:val="nil"/>
            </w:tcBorders>
          </w:tcPr>
          <w:p w14:paraId="19BC4611" w14:textId="77777777" w:rsidR="00190E8B" w:rsidRDefault="00190E8B" w:rsidP="002C793C">
            <w:pPr>
              <w:tabs>
                <w:tab w:val="left" w:pos="-5"/>
              </w:tabs>
              <w:spacing w:after="45"/>
              <w:ind w:right="125"/>
              <w:rPr>
                <w:szCs w:val="20"/>
              </w:rPr>
            </w:pPr>
            <w:r>
              <w:rPr>
                <w:color w:val="008000"/>
                <w:szCs w:val="20"/>
                <w:u w:val="double"/>
              </w:rPr>
              <w:t>LocalizedStereotype</w:t>
            </w:r>
            <w:r>
              <w:rPr>
                <w:szCs w:val="20"/>
              </w:rPr>
              <w:t xml:space="preserve"> </w:t>
            </w:r>
          </w:p>
        </w:tc>
        <w:tc>
          <w:tcPr>
            <w:tcW w:w="4430" w:type="dxa"/>
            <w:tcBorders>
              <w:top w:val="nil"/>
              <w:left w:val="nil"/>
              <w:bottom w:val="nil"/>
              <w:right w:val="nil"/>
            </w:tcBorders>
          </w:tcPr>
          <w:p w14:paraId="66D8A8B4" w14:textId="3A8B8C7C" w:rsidR="00190E8B" w:rsidRDefault="00190E8B" w:rsidP="002C793C">
            <w:pPr>
              <w:tabs>
                <w:tab w:val="left" w:pos="-5"/>
              </w:tabs>
              <w:spacing w:after="45"/>
              <w:ind w:right="125"/>
              <w:rPr>
                <w:szCs w:val="20"/>
                <w:lang w:val="en-US"/>
              </w:rPr>
            </w:pPr>
            <w:r>
              <w:rPr>
                <w:szCs w:val="20"/>
                <w:lang w:val="en-US"/>
              </w:rPr>
              <w:t>Specifies the state machine</w:t>
            </w:r>
            <w:r>
              <w:rPr>
                <w:rFonts w:ascii="Times New Roman" w:hAnsi="Times New Roman" w:cs="Times New Roman"/>
                <w:szCs w:val="20"/>
                <w:lang w:val="en-US"/>
              </w:rPr>
              <w:t>’</w:t>
            </w:r>
            <w:r>
              <w:rPr>
                <w:szCs w:val="20"/>
                <w:lang w:val="en-US"/>
              </w:rPr>
              <w:t xml:space="preserve">s localized </w:t>
            </w:r>
            <w:r>
              <w:rPr>
                <w:szCs w:val="20"/>
                <w:lang w:val="en-US"/>
              </w:rPr>
              <w:lastRenderedPageBreak/>
              <w:t>stereotype</w:t>
            </w:r>
            <w:r w:rsidR="00234D12">
              <w:rPr>
                <w:szCs w:val="20"/>
                <w:lang w:val="en-US"/>
              </w:rPr>
              <w:t>.</w:t>
            </w:r>
          </w:p>
        </w:tc>
      </w:tr>
      <w:tr w:rsidR="00190E8B" w:rsidRPr="00050476" w14:paraId="4000BED6" w14:textId="77777777" w:rsidTr="002C793C">
        <w:tc>
          <w:tcPr>
            <w:tcW w:w="4421" w:type="dxa"/>
            <w:tcBorders>
              <w:top w:val="nil"/>
              <w:left w:val="nil"/>
              <w:bottom w:val="nil"/>
              <w:right w:val="nil"/>
            </w:tcBorders>
          </w:tcPr>
          <w:p w14:paraId="729AE335" w14:textId="77777777" w:rsidR="00190E8B" w:rsidRDefault="00190E8B" w:rsidP="002C793C">
            <w:pPr>
              <w:tabs>
                <w:tab w:val="left" w:pos="-5"/>
              </w:tabs>
              <w:spacing w:after="45"/>
              <w:ind w:right="125"/>
              <w:rPr>
                <w:szCs w:val="20"/>
              </w:rPr>
            </w:pPr>
            <w:r>
              <w:rPr>
                <w:color w:val="008000"/>
                <w:szCs w:val="20"/>
                <w:u w:val="double"/>
              </w:rPr>
              <w:lastRenderedPageBreak/>
              <w:t>ObjectInstances</w:t>
            </w:r>
            <w:r>
              <w:rPr>
                <w:szCs w:val="20"/>
              </w:rPr>
              <w:t xml:space="preserve"> </w:t>
            </w:r>
          </w:p>
        </w:tc>
        <w:tc>
          <w:tcPr>
            <w:tcW w:w="4430" w:type="dxa"/>
            <w:tcBorders>
              <w:top w:val="nil"/>
              <w:left w:val="nil"/>
              <w:bottom w:val="nil"/>
              <w:right w:val="nil"/>
            </w:tcBorders>
          </w:tcPr>
          <w:p w14:paraId="3B0B6A7B" w14:textId="1699348F" w:rsidR="00190E8B" w:rsidRDefault="00190E8B" w:rsidP="002C793C">
            <w:pPr>
              <w:tabs>
                <w:tab w:val="left" w:pos="-5"/>
              </w:tabs>
              <w:spacing w:after="45"/>
              <w:ind w:right="125"/>
              <w:rPr>
                <w:szCs w:val="20"/>
                <w:lang w:val="en-US"/>
              </w:rPr>
            </w:pPr>
            <w:r>
              <w:rPr>
                <w:szCs w:val="20"/>
                <w:lang w:val="en-US"/>
              </w:rPr>
              <w:t>Returns the collection of object instances contained in a state machine</w:t>
            </w:r>
            <w:r w:rsidR="00234D12">
              <w:rPr>
                <w:szCs w:val="20"/>
                <w:lang w:val="en-US"/>
              </w:rPr>
              <w:t>.</w:t>
            </w:r>
          </w:p>
        </w:tc>
      </w:tr>
      <w:tr w:rsidR="00190E8B" w:rsidRPr="00050476" w14:paraId="665B00A9" w14:textId="77777777" w:rsidTr="002C793C">
        <w:tc>
          <w:tcPr>
            <w:tcW w:w="4421" w:type="dxa"/>
            <w:tcBorders>
              <w:top w:val="nil"/>
              <w:left w:val="nil"/>
              <w:bottom w:val="nil"/>
              <w:right w:val="nil"/>
            </w:tcBorders>
          </w:tcPr>
          <w:p w14:paraId="77A5DC86" w14:textId="77777777" w:rsidR="00190E8B" w:rsidRDefault="00190E8B" w:rsidP="002C793C">
            <w:pPr>
              <w:tabs>
                <w:tab w:val="left" w:pos="-5"/>
              </w:tabs>
              <w:spacing w:after="45"/>
              <w:ind w:right="125"/>
              <w:rPr>
                <w:szCs w:val="20"/>
              </w:rPr>
            </w:pPr>
            <w:r>
              <w:rPr>
                <w:color w:val="008000"/>
                <w:szCs w:val="20"/>
                <w:u w:val="double"/>
              </w:rPr>
              <w:t>ParentClass</w:t>
            </w:r>
            <w:r>
              <w:rPr>
                <w:szCs w:val="20"/>
              </w:rPr>
              <w:t xml:space="preserve"> </w:t>
            </w:r>
          </w:p>
        </w:tc>
        <w:tc>
          <w:tcPr>
            <w:tcW w:w="4430" w:type="dxa"/>
            <w:tcBorders>
              <w:top w:val="nil"/>
              <w:left w:val="nil"/>
              <w:bottom w:val="nil"/>
              <w:right w:val="nil"/>
            </w:tcBorders>
          </w:tcPr>
          <w:p w14:paraId="3109F724" w14:textId="0E821EAE" w:rsidR="00190E8B" w:rsidRDefault="00190E8B" w:rsidP="002C793C">
            <w:pPr>
              <w:tabs>
                <w:tab w:val="left" w:pos="-5"/>
              </w:tabs>
              <w:spacing w:after="45"/>
              <w:ind w:right="125"/>
              <w:rPr>
                <w:szCs w:val="20"/>
                <w:lang w:val="en-US"/>
              </w:rPr>
            </w:pPr>
            <w:r>
              <w:rPr>
                <w:szCs w:val="20"/>
                <w:lang w:val="en-US"/>
              </w:rPr>
              <w:t>The class to which the state machine belongs</w:t>
            </w:r>
            <w:r w:rsidR="00234D12">
              <w:rPr>
                <w:szCs w:val="20"/>
                <w:lang w:val="en-US"/>
              </w:rPr>
              <w:t>.</w:t>
            </w:r>
          </w:p>
        </w:tc>
      </w:tr>
      <w:tr w:rsidR="00190E8B" w:rsidRPr="00050476" w14:paraId="12B8E771" w14:textId="77777777" w:rsidTr="002C793C">
        <w:tc>
          <w:tcPr>
            <w:tcW w:w="4421" w:type="dxa"/>
            <w:tcBorders>
              <w:top w:val="nil"/>
              <w:left w:val="nil"/>
              <w:bottom w:val="nil"/>
              <w:right w:val="nil"/>
            </w:tcBorders>
          </w:tcPr>
          <w:p w14:paraId="4C353267" w14:textId="77777777" w:rsidR="00190E8B" w:rsidRDefault="00190E8B" w:rsidP="002C793C">
            <w:pPr>
              <w:tabs>
                <w:tab w:val="left" w:pos="-5"/>
              </w:tabs>
              <w:spacing w:after="45"/>
              <w:ind w:right="125"/>
              <w:rPr>
                <w:color w:val="008000"/>
                <w:szCs w:val="20"/>
                <w:u w:val="double"/>
              </w:rPr>
            </w:pPr>
            <w:r>
              <w:rPr>
                <w:color w:val="008000"/>
                <w:szCs w:val="20"/>
                <w:u w:val="double"/>
              </w:rPr>
              <w:t xml:space="preserve">StateMachineOwner </w:t>
            </w:r>
          </w:p>
        </w:tc>
        <w:tc>
          <w:tcPr>
            <w:tcW w:w="4430" w:type="dxa"/>
            <w:tcBorders>
              <w:top w:val="nil"/>
              <w:left w:val="nil"/>
              <w:bottom w:val="nil"/>
              <w:right w:val="nil"/>
            </w:tcBorders>
          </w:tcPr>
          <w:p w14:paraId="2FDB7F8C" w14:textId="30DFACB0" w:rsidR="00190E8B" w:rsidRDefault="00190E8B" w:rsidP="002C793C">
            <w:pPr>
              <w:tabs>
                <w:tab w:val="left" w:pos="-5"/>
              </w:tabs>
              <w:spacing w:after="45"/>
              <w:ind w:right="125"/>
              <w:rPr>
                <w:szCs w:val="20"/>
                <w:lang w:val="en-US"/>
              </w:rPr>
            </w:pPr>
            <w:r>
              <w:rPr>
                <w:szCs w:val="20"/>
                <w:lang w:val="en-US"/>
              </w:rPr>
              <w:t>Specifies the state machine owner (model element) to which the state machine belongs</w:t>
            </w:r>
            <w:r w:rsidR="00234D12">
              <w:rPr>
                <w:szCs w:val="20"/>
                <w:lang w:val="en-US"/>
              </w:rPr>
              <w:t>.</w:t>
            </w:r>
          </w:p>
        </w:tc>
      </w:tr>
      <w:tr w:rsidR="00190E8B" w:rsidRPr="00050476" w14:paraId="7626EE18" w14:textId="77777777" w:rsidTr="002C793C">
        <w:tc>
          <w:tcPr>
            <w:tcW w:w="4421" w:type="dxa"/>
            <w:tcBorders>
              <w:top w:val="nil"/>
              <w:left w:val="nil"/>
              <w:bottom w:val="nil"/>
              <w:right w:val="nil"/>
            </w:tcBorders>
          </w:tcPr>
          <w:p w14:paraId="5A939BC3" w14:textId="77777777" w:rsidR="00190E8B" w:rsidRDefault="00190E8B" w:rsidP="002C793C">
            <w:pPr>
              <w:tabs>
                <w:tab w:val="left" w:pos="-5"/>
              </w:tabs>
              <w:spacing w:after="45"/>
              <w:ind w:right="125"/>
              <w:rPr>
                <w:szCs w:val="20"/>
              </w:rPr>
            </w:pPr>
            <w:r>
              <w:rPr>
                <w:color w:val="008000"/>
                <w:szCs w:val="20"/>
                <w:u w:val="double"/>
              </w:rPr>
              <w:t>States</w:t>
            </w:r>
            <w:r>
              <w:rPr>
                <w:szCs w:val="20"/>
              </w:rPr>
              <w:t xml:space="preserve"> </w:t>
            </w:r>
          </w:p>
        </w:tc>
        <w:tc>
          <w:tcPr>
            <w:tcW w:w="4430" w:type="dxa"/>
            <w:tcBorders>
              <w:top w:val="nil"/>
              <w:left w:val="nil"/>
              <w:bottom w:val="nil"/>
              <w:right w:val="nil"/>
            </w:tcBorders>
          </w:tcPr>
          <w:p w14:paraId="6BCB6D24" w14:textId="0FF0AD9D" w:rsidR="00190E8B" w:rsidRDefault="00190E8B" w:rsidP="002C793C">
            <w:pPr>
              <w:tabs>
                <w:tab w:val="left" w:pos="-5"/>
              </w:tabs>
              <w:spacing w:after="45"/>
              <w:ind w:right="125"/>
              <w:rPr>
                <w:szCs w:val="20"/>
                <w:lang w:val="en-US"/>
              </w:rPr>
            </w:pPr>
            <w:r>
              <w:rPr>
                <w:szCs w:val="20"/>
                <w:lang w:val="en-US"/>
              </w:rPr>
              <w:t>The collection of states belonging to the state machine</w:t>
            </w:r>
            <w:r w:rsidR="00234D12">
              <w:rPr>
                <w:szCs w:val="20"/>
                <w:lang w:val="en-US"/>
              </w:rPr>
              <w:t>.</w:t>
            </w:r>
          </w:p>
        </w:tc>
      </w:tr>
      <w:tr w:rsidR="00190E8B" w:rsidRPr="00050476" w14:paraId="36D610F9" w14:textId="77777777" w:rsidTr="002C793C">
        <w:tc>
          <w:tcPr>
            <w:tcW w:w="4421" w:type="dxa"/>
            <w:tcBorders>
              <w:top w:val="nil"/>
              <w:left w:val="nil"/>
              <w:bottom w:val="nil"/>
              <w:right w:val="nil"/>
            </w:tcBorders>
          </w:tcPr>
          <w:p w14:paraId="4E88FDD6" w14:textId="77777777" w:rsidR="00190E8B" w:rsidRDefault="00190E8B" w:rsidP="002C793C">
            <w:pPr>
              <w:tabs>
                <w:tab w:val="left" w:pos="-5"/>
              </w:tabs>
              <w:spacing w:after="45"/>
              <w:ind w:right="125"/>
              <w:rPr>
                <w:color w:val="008000"/>
                <w:szCs w:val="20"/>
                <w:u w:val="double"/>
              </w:rPr>
            </w:pPr>
            <w:r>
              <w:rPr>
                <w:color w:val="008000"/>
                <w:szCs w:val="20"/>
                <w:u w:val="double"/>
              </w:rPr>
              <w:t xml:space="preserve">StateVertices </w:t>
            </w:r>
          </w:p>
        </w:tc>
        <w:tc>
          <w:tcPr>
            <w:tcW w:w="4430" w:type="dxa"/>
            <w:tcBorders>
              <w:top w:val="nil"/>
              <w:left w:val="nil"/>
              <w:bottom w:val="nil"/>
              <w:right w:val="nil"/>
            </w:tcBorders>
          </w:tcPr>
          <w:p w14:paraId="787EE2F7" w14:textId="1F411310" w:rsidR="00190E8B" w:rsidRDefault="00190E8B" w:rsidP="002C793C">
            <w:pPr>
              <w:tabs>
                <w:tab w:val="left" w:pos="-5"/>
              </w:tabs>
              <w:spacing w:after="45"/>
              <w:ind w:right="125"/>
              <w:rPr>
                <w:szCs w:val="20"/>
                <w:lang w:val="en-US"/>
              </w:rPr>
            </w:pPr>
            <w:r>
              <w:rPr>
                <w:szCs w:val="20"/>
                <w:lang w:val="en-US"/>
              </w:rPr>
              <w:t>Specifies the collection of state vertices (activities, states, decisions, synchronizations) belonging to the state machine</w:t>
            </w:r>
            <w:r w:rsidR="00234D12">
              <w:rPr>
                <w:szCs w:val="20"/>
                <w:lang w:val="en-US"/>
              </w:rPr>
              <w:t>.</w:t>
            </w:r>
          </w:p>
        </w:tc>
      </w:tr>
      <w:tr w:rsidR="00190E8B" w:rsidRPr="00050476" w14:paraId="31B629F9" w14:textId="77777777" w:rsidTr="002C793C">
        <w:tc>
          <w:tcPr>
            <w:tcW w:w="4421" w:type="dxa"/>
            <w:tcBorders>
              <w:top w:val="nil"/>
              <w:left w:val="nil"/>
              <w:bottom w:val="nil"/>
              <w:right w:val="nil"/>
            </w:tcBorders>
          </w:tcPr>
          <w:p w14:paraId="4D55E205" w14:textId="77777777" w:rsidR="00190E8B" w:rsidRDefault="00190E8B" w:rsidP="002C793C">
            <w:pPr>
              <w:tabs>
                <w:tab w:val="left" w:pos="-5"/>
              </w:tabs>
              <w:spacing w:after="45"/>
              <w:ind w:right="125"/>
              <w:rPr>
                <w:szCs w:val="20"/>
              </w:rPr>
            </w:pPr>
            <w:r>
              <w:rPr>
                <w:color w:val="008000"/>
                <w:szCs w:val="20"/>
                <w:u w:val="double"/>
              </w:rPr>
              <w:t>Stereotype</w:t>
            </w:r>
            <w:r>
              <w:rPr>
                <w:szCs w:val="20"/>
              </w:rPr>
              <w:t xml:space="preserve"> </w:t>
            </w:r>
          </w:p>
        </w:tc>
        <w:tc>
          <w:tcPr>
            <w:tcW w:w="4430" w:type="dxa"/>
            <w:tcBorders>
              <w:top w:val="nil"/>
              <w:left w:val="nil"/>
              <w:bottom w:val="nil"/>
              <w:right w:val="nil"/>
            </w:tcBorders>
          </w:tcPr>
          <w:p w14:paraId="72CCB12E" w14:textId="1E851B0A" w:rsidR="00190E8B" w:rsidRDefault="00190E8B" w:rsidP="002C793C">
            <w:pPr>
              <w:tabs>
                <w:tab w:val="left" w:pos="-5"/>
              </w:tabs>
              <w:spacing w:after="45"/>
              <w:ind w:right="125"/>
              <w:rPr>
                <w:szCs w:val="20"/>
                <w:lang w:val="en-US"/>
              </w:rPr>
            </w:pPr>
            <w:r>
              <w:rPr>
                <w:szCs w:val="20"/>
                <w:lang w:val="en-US"/>
              </w:rPr>
              <w:t>Specifies the state machine</w:t>
            </w:r>
            <w:r>
              <w:rPr>
                <w:rFonts w:ascii="Times New Roman" w:hAnsi="Times New Roman" w:cs="Times New Roman"/>
                <w:szCs w:val="20"/>
                <w:lang w:val="en-US"/>
              </w:rPr>
              <w:t>’</w:t>
            </w:r>
            <w:r>
              <w:rPr>
                <w:szCs w:val="20"/>
                <w:lang w:val="en-US"/>
              </w:rPr>
              <w:t>s stereotype</w:t>
            </w:r>
            <w:r w:rsidR="00234D12">
              <w:rPr>
                <w:szCs w:val="20"/>
                <w:lang w:val="en-US"/>
              </w:rPr>
              <w:t>.</w:t>
            </w:r>
          </w:p>
        </w:tc>
      </w:tr>
      <w:tr w:rsidR="00190E8B" w:rsidRPr="00050476" w14:paraId="52463991" w14:textId="77777777" w:rsidTr="002C793C">
        <w:tc>
          <w:tcPr>
            <w:tcW w:w="4421" w:type="dxa"/>
            <w:tcBorders>
              <w:top w:val="nil"/>
              <w:left w:val="nil"/>
              <w:bottom w:val="nil"/>
              <w:right w:val="nil"/>
            </w:tcBorders>
          </w:tcPr>
          <w:p w14:paraId="3474FD77" w14:textId="77777777" w:rsidR="00190E8B" w:rsidRDefault="00190E8B" w:rsidP="002C793C">
            <w:pPr>
              <w:tabs>
                <w:tab w:val="left" w:pos="-5"/>
              </w:tabs>
              <w:spacing w:after="45"/>
              <w:ind w:right="125"/>
              <w:rPr>
                <w:szCs w:val="20"/>
              </w:rPr>
            </w:pPr>
            <w:r>
              <w:rPr>
                <w:color w:val="008000"/>
                <w:szCs w:val="20"/>
                <w:u w:val="double"/>
              </w:rPr>
              <w:t>SwimLanes</w:t>
            </w:r>
            <w:r>
              <w:rPr>
                <w:szCs w:val="20"/>
              </w:rPr>
              <w:t xml:space="preserve"> </w:t>
            </w:r>
          </w:p>
        </w:tc>
        <w:tc>
          <w:tcPr>
            <w:tcW w:w="4430" w:type="dxa"/>
            <w:tcBorders>
              <w:top w:val="nil"/>
              <w:left w:val="nil"/>
              <w:bottom w:val="nil"/>
              <w:right w:val="nil"/>
            </w:tcBorders>
          </w:tcPr>
          <w:p w14:paraId="072C8711" w14:textId="736B1A62" w:rsidR="00190E8B" w:rsidRDefault="00190E8B" w:rsidP="002C793C">
            <w:pPr>
              <w:tabs>
                <w:tab w:val="left" w:pos="-5"/>
              </w:tabs>
              <w:spacing w:after="45"/>
              <w:ind w:right="125"/>
              <w:rPr>
                <w:szCs w:val="20"/>
                <w:lang w:val="en-US"/>
              </w:rPr>
            </w:pPr>
            <w:r>
              <w:rPr>
                <w:szCs w:val="20"/>
                <w:lang w:val="en-US"/>
              </w:rPr>
              <w:t>Specifies the collection of swimlanes belonging to the state machine</w:t>
            </w:r>
            <w:r w:rsidR="00234D12">
              <w:rPr>
                <w:szCs w:val="20"/>
                <w:lang w:val="en-US"/>
              </w:rPr>
              <w:t>.</w:t>
            </w:r>
          </w:p>
        </w:tc>
      </w:tr>
      <w:tr w:rsidR="00190E8B" w:rsidRPr="00050476" w14:paraId="478CBAB5" w14:textId="77777777" w:rsidTr="002C793C">
        <w:tc>
          <w:tcPr>
            <w:tcW w:w="4421" w:type="dxa"/>
            <w:tcBorders>
              <w:top w:val="nil"/>
              <w:left w:val="nil"/>
              <w:bottom w:val="nil"/>
              <w:right w:val="nil"/>
            </w:tcBorders>
          </w:tcPr>
          <w:p w14:paraId="6B1B57D3" w14:textId="77777777" w:rsidR="00190E8B" w:rsidRDefault="00190E8B" w:rsidP="002C793C">
            <w:pPr>
              <w:tabs>
                <w:tab w:val="left" w:pos="-5"/>
              </w:tabs>
              <w:spacing w:after="45"/>
              <w:ind w:right="125"/>
              <w:rPr>
                <w:szCs w:val="20"/>
              </w:rPr>
            </w:pPr>
            <w:r>
              <w:rPr>
                <w:color w:val="008000"/>
                <w:szCs w:val="20"/>
                <w:u w:val="double"/>
              </w:rPr>
              <w:t>Synchronizations</w:t>
            </w:r>
            <w:r>
              <w:rPr>
                <w:szCs w:val="20"/>
              </w:rPr>
              <w:t xml:space="preserve"> </w:t>
            </w:r>
          </w:p>
        </w:tc>
        <w:tc>
          <w:tcPr>
            <w:tcW w:w="4430" w:type="dxa"/>
            <w:tcBorders>
              <w:top w:val="nil"/>
              <w:left w:val="nil"/>
              <w:bottom w:val="nil"/>
              <w:right w:val="nil"/>
            </w:tcBorders>
          </w:tcPr>
          <w:p w14:paraId="130525ED" w14:textId="6EE013F1" w:rsidR="00190E8B" w:rsidRDefault="00190E8B" w:rsidP="002C793C">
            <w:pPr>
              <w:tabs>
                <w:tab w:val="left" w:pos="-5"/>
              </w:tabs>
              <w:spacing w:after="45"/>
              <w:ind w:right="125"/>
              <w:rPr>
                <w:szCs w:val="20"/>
                <w:lang w:val="en-US"/>
              </w:rPr>
            </w:pPr>
            <w:r>
              <w:rPr>
                <w:szCs w:val="20"/>
                <w:lang w:val="en-US"/>
              </w:rPr>
              <w:t>Specifies the collection of synchronizations belonging to the state machine</w:t>
            </w:r>
            <w:r w:rsidR="00234D12">
              <w:rPr>
                <w:szCs w:val="20"/>
                <w:lang w:val="en-US"/>
              </w:rPr>
              <w:t>.</w:t>
            </w:r>
          </w:p>
        </w:tc>
      </w:tr>
    </w:tbl>
    <w:p w14:paraId="3EF688D5" w14:textId="2569E596" w:rsidR="00190E8B" w:rsidRPr="000728FC" w:rsidRDefault="00190E8B" w:rsidP="005871BB">
      <w:pPr>
        <w:pStyle w:val="Heading4"/>
        <w:rPr>
          <w:lang w:val="en-US"/>
        </w:rPr>
      </w:pPr>
      <w:r w:rsidRPr="000728FC">
        <w:rPr>
          <w:lang w:val="en-US"/>
        </w:rPr>
        <w:t>StateMachine Class Methods</w:t>
      </w:r>
    </w:p>
    <w:p w14:paraId="06CFE430"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StateMachine Class methods.</w:t>
      </w:r>
    </w:p>
    <w:p w14:paraId="7071AD39"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3F3F8848" w14:textId="77777777" w:rsidTr="002C793C">
        <w:tc>
          <w:tcPr>
            <w:tcW w:w="4421" w:type="dxa"/>
            <w:tcBorders>
              <w:top w:val="nil"/>
              <w:left w:val="nil"/>
              <w:bottom w:val="nil"/>
              <w:right w:val="nil"/>
            </w:tcBorders>
          </w:tcPr>
          <w:p w14:paraId="540F4EDB" w14:textId="77777777" w:rsidR="00190E8B" w:rsidRDefault="00190E8B"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6A50F7CE" w14:textId="77777777" w:rsidR="00190E8B" w:rsidRDefault="00190E8B" w:rsidP="002C793C">
            <w:pPr>
              <w:tabs>
                <w:tab w:val="left" w:pos="-5"/>
              </w:tabs>
              <w:spacing w:after="45"/>
              <w:ind w:right="125"/>
              <w:rPr>
                <w:szCs w:val="20"/>
              </w:rPr>
            </w:pPr>
            <w:r>
              <w:rPr>
                <w:b/>
                <w:bCs/>
                <w:szCs w:val="20"/>
              </w:rPr>
              <w:t>Description</w:t>
            </w:r>
          </w:p>
        </w:tc>
      </w:tr>
      <w:tr w:rsidR="00190E8B" w:rsidRPr="00050476" w14:paraId="235ACDBE" w14:textId="77777777" w:rsidTr="002C793C">
        <w:tc>
          <w:tcPr>
            <w:tcW w:w="4421" w:type="dxa"/>
            <w:tcBorders>
              <w:top w:val="nil"/>
              <w:left w:val="nil"/>
              <w:bottom w:val="nil"/>
              <w:right w:val="nil"/>
            </w:tcBorders>
          </w:tcPr>
          <w:p w14:paraId="035C01F5" w14:textId="77777777" w:rsidR="00190E8B" w:rsidRDefault="00190E8B"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7BC3D8A3" w14:textId="6A9967A8" w:rsidR="00190E8B" w:rsidRDefault="00190E8B" w:rsidP="002C793C">
            <w:pPr>
              <w:tabs>
                <w:tab w:val="left" w:pos="-5"/>
              </w:tabs>
              <w:spacing w:after="45"/>
              <w:ind w:right="125"/>
              <w:rPr>
                <w:szCs w:val="20"/>
                <w:lang w:val="en-US"/>
              </w:rPr>
            </w:pPr>
            <w:r>
              <w:rPr>
                <w:szCs w:val="20"/>
                <w:lang w:val="en-US"/>
              </w:rPr>
              <w:t>Inherits all RoseObject class methods</w:t>
            </w:r>
            <w:r w:rsidR="00234D12">
              <w:rPr>
                <w:szCs w:val="20"/>
                <w:lang w:val="en-US"/>
              </w:rPr>
              <w:t>.</w:t>
            </w:r>
          </w:p>
        </w:tc>
      </w:tr>
      <w:tr w:rsidR="00190E8B" w:rsidRPr="00050476" w14:paraId="0173B8A9" w14:textId="77777777" w:rsidTr="002C793C">
        <w:tc>
          <w:tcPr>
            <w:tcW w:w="4421" w:type="dxa"/>
            <w:tcBorders>
              <w:top w:val="nil"/>
              <w:left w:val="nil"/>
              <w:bottom w:val="nil"/>
              <w:right w:val="nil"/>
            </w:tcBorders>
          </w:tcPr>
          <w:p w14:paraId="6D93B47B" w14:textId="77777777" w:rsidR="00190E8B" w:rsidRDefault="00190E8B"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567FD74E" w14:textId="1A2A92C4" w:rsidR="00190E8B" w:rsidRDefault="00190E8B" w:rsidP="002C793C">
            <w:pPr>
              <w:tabs>
                <w:tab w:val="left" w:pos="-5"/>
              </w:tabs>
              <w:spacing w:after="45"/>
              <w:ind w:right="125"/>
              <w:rPr>
                <w:szCs w:val="20"/>
                <w:lang w:val="en-US"/>
              </w:rPr>
            </w:pPr>
            <w:r>
              <w:rPr>
                <w:szCs w:val="20"/>
                <w:lang w:val="en-US"/>
              </w:rPr>
              <w:t>Inherits all Element Class Methods</w:t>
            </w:r>
            <w:r w:rsidR="00234D12">
              <w:rPr>
                <w:szCs w:val="20"/>
                <w:lang w:val="en-US"/>
              </w:rPr>
              <w:t>.</w:t>
            </w:r>
          </w:p>
        </w:tc>
      </w:tr>
      <w:tr w:rsidR="00190E8B" w:rsidRPr="00050476" w14:paraId="50131DA9" w14:textId="77777777" w:rsidTr="002C793C">
        <w:tc>
          <w:tcPr>
            <w:tcW w:w="4421" w:type="dxa"/>
            <w:tcBorders>
              <w:top w:val="nil"/>
              <w:left w:val="nil"/>
              <w:bottom w:val="nil"/>
              <w:right w:val="nil"/>
            </w:tcBorders>
          </w:tcPr>
          <w:p w14:paraId="4F7FDF65" w14:textId="77777777" w:rsidR="00190E8B" w:rsidRDefault="00190E8B" w:rsidP="002C793C">
            <w:pPr>
              <w:tabs>
                <w:tab w:val="left" w:pos="-5"/>
              </w:tabs>
              <w:spacing w:after="45"/>
              <w:ind w:right="125"/>
              <w:rPr>
                <w:color w:val="008000"/>
                <w:szCs w:val="20"/>
                <w:u w:val="double"/>
              </w:rPr>
            </w:pPr>
            <w:r>
              <w:rPr>
                <w:color w:val="008000"/>
                <w:szCs w:val="20"/>
                <w:u w:val="double"/>
              </w:rPr>
              <w:t xml:space="preserve">AddActivity </w:t>
            </w:r>
          </w:p>
        </w:tc>
        <w:tc>
          <w:tcPr>
            <w:tcW w:w="4430" w:type="dxa"/>
            <w:tcBorders>
              <w:top w:val="nil"/>
              <w:left w:val="nil"/>
              <w:bottom w:val="nil"/>
              <w:right w:val="nil"/>
            </w:tcBorders>
          </w:tcPr>
          <w:p w14:paraId="77AA01C7" w14:textId="6E4D30E8" w:rsidR="00190E8B" w:rsidRDefault="00190E8B" w:rsidP="002C793C">
            <w:pPr>
              <w:tabs>
                <w:tab w:val="left" w:pos="-5"/>
              </w:tabs>
              <w:spacing w:after="45"/>
              <w:ind w:right="125"/>
              <w:rPr>
                <w:szCs w:val="20"/>
                <w:lang w:val="en-US"/>
              </w:rPr>
            </w:pPr>
            <w:r>
              <w:rPr>
                <w:szCs w:val="20"/>
                <w:lang w:val="en-US"/>
              </w:rPr>
              <w:t>Adds an activity to the state machine</w:t>
            </w:r>
            <w:r w:rsidR="00234D12">
              <w:rPr>
                <w:szCs w:val="20"/>
                <w:lang w:val="en-US"/>
              </w:rPr>
              <w:t>.</w:t>
            </w:r>
          </w:p>
        </w:tc>
      </w:tr>
      <w:tr w:rsidR="00190E8B" w:rsidRPr="00050476" w14:paraId="5AA93AB6" w14:textId="77777777" w:rsidTr="002C793C">
        <w:tc>
          <w:tcPr>
            <w:tcW w:w="4421" w:type="dxa"/>
            <w:tcBorders>
              <w:top w:val="nil"/>
              <w:left w:val="nil"/>
              <w:bottom w:val="nil"/>
              <w:right w:val="nil"/>
            </w:tcBorders>
          </w:tcPr>
          <w:p w14:paraId="0865CBAB" w14:textId="77777777" w:rsidR="00190E8B" w:rsidRDefault="00190E8B" w:rsidP="002C793C">
            <w:pPr>
              <w:tabs>
                <w:tab w:val="left" w:pos="-5"/>
              </w:tabs>
              <w:spacing w:after="45"/>
              <w:ind w:right="125"/>
              <w:rPr>
                <w:szCs w:val="20"/>
              </w:rPr>
            </w:pPr>
            <w:r>
              <w:rPr>
                <w:color w:val="008000"/>
                <w:szCs w:val="20"/>
                <w:u w:val="double"/>
              </w:rPr>
              <w:t>AddActivityDiagram</w:t>
            </w:r>
            <w:r>
              <w:rPr>
                <w:szCs w:val="20"/>
              </w:rPr>
              <w:t xml:space="preserve"> </w:t>
            </w:r>
          </w:p>
        </w:tc>
        <w:tc>
          <w:tcPr>
            <w:tcW w:w="4430" w:type="dxa"/>
            <w:tcBorders>
              <w:top w:val="nil"/>
              <w:left w:val="nil"/>
              <w:bottom w:val="nil"/>
              <w:right w:val="nil"/>
            </w:tcBorders>
          </w:tcPr>
          <w:p w14:paraId="4443087B" w14:textId="225A2DF8" w:rsidR="00190E8B" w:rsidRDefault="00190E8B" w:rsidP="002C793C">
            <w:pPr>
              <w:tabs>
                <w:tab w:val="left" w:pos="-5"/>
              </w:tabs>
              <w:spacing w:after="45"/>
              <w:ind w:right="125"/>
              <w:rPr>
                <w:szCs w:val="20"/>
                <w:lang w:val="en-US"/>
              </w:rPr>
            </w:pPr>
            <w:r>
              <w:rPr>
                <w:szCs w:val="20"/>
                <w:lang w:val="en-US"/>
              </w:rPr>
              <w:t>Adds an activity diagram to the state machine</w:t>
            </w:r>
            <w:r w:rsidR="00234D12">
              <w:rPr>
                <w:szCs w:val="20"/>
                <w:lang w:val="en-US"/>
              </w:rPr>
              <w:t>.</w:t>
            </w:r>
          </w:p>
        </w:tc>
      </w:tr>
      <w:tr w:rsidR="00190E8B" w:rsidRPr="00050476" w14:paraId="506079CB" w14:textId="77777777" w:rsidTr="002C793C">
        <w:tc>
          <w:tcPr>
            <w:tcW w:w="4421" w:type="dxa"/>
            <w:tcBorders>
              <w:top w:val="nil"/>
              <w:left w:val="nil"/>
              <w:bottom w:val="nil"/>
              <w:right w:val="nil"/>
            </w:tcBorders>
          </w:tcPr>
          <w:p w14:paraId="293E44C4" w14:textId="77777777" w:rsidR="00190E8B" w:rsidRDefault="00190E8B" w:rsidP="002C793C">
            <w:pPr>
              <w:tabs>
                <w:tab w:val="left" w:pos="-5"/>
              </w:tabs>
              <w:spacing w:after="45"/>
              <w:ind w:right="125"/>
              <w:rPr>
                <w:szCs w:val="20"/>
              </w:rPr>
            </w:pPr>
            <w:r>
              <w:rPr>
                <w:color w:val="008000"/>
                <w:szCs w:val="20"/>
                <w:u w:val="double"/>
              </w:rPr>
              <w:t>AddDecision</w:t>
            </w:r>
            <w:r>
              <w:rPr>
                <w:szCs w:val="20"/>
              </w:rPr>
              <w:t xml:space="preserve"> </w:t>
            </w:r>
          </w:p>
        </w:tc>
        <w:tc>
          <w:tcPr>
            <w:tcW w:w="4430" w:type="dxa"/>
            <w:tcBorders>
              <w:top w:val="nil"/>
              <w:left w:val="nil"/>
              <w:bottom w:val="nil"/>
              <w:right w:val="nil"/>
            </w:tcBorders>
          </w:tcPr>
          <w:p w14:paraId="54E0D537" w14:textId="78A235F8" w:rsidR="00190E8B" w:rsidRDefault="00190E8B" w:rsidP="002C793C">
            <w:pPr>
              <w:tabs>
                <w:tab w:val="left" w:pos="-5"/>
              </w:tabs>
              <w:spacing w:after="45"/>
              <w:ind w:right="125"/>
              <w:rPr>
                <w:szCs w:val="20"/>
                <w:lang w:val="en-US"/>
              </w:rPr>
            </w:pPr>
            <w:r>
              <w:rPr>
                <w:szCs w:val="20"/>
                <w:lang w:val="en-US"/>
              </w:rPr>
              <w:t>Adds a decision to the state machine</w:t>
            </w:r>
            <w:r w:rsidR="00234D12">
              <w:rPr>
                <w:szCs w:val="20"/>
                <w:lang w:val="en-US"/>
              </w:rPr>
              <w:t>.</w:t>
            </w:r>
          </w:p>
        </w:tc>
      </w:tr>
      <w:tr w:rsidR="00190E8B" w:rsidRPr="00050476" w14:paraId="5E69BA56" w14:textId="77777777" w:rsidTr="002C793C">
        <w:tc>
          <w:tcPr>
            <w:tcW w:w="4421" w:type="dxa"/>
            <w:tcBorders>
              <w:top w:val="nil"/>
              <w:left w:val="nil"/>
              <w:bottom w:val="nil"/>
              <w:right w:val="nil"/>
            </w:tcBorders>
          </w:tcPr>
          <w:p w14:paraId="202D4048" w14:textId="77777777" w:rsidR="00190E8B" w:rsidRDefault="00190E8B" w:rsidP="002C793C">
            <w:pPr>
              <w:tabs>
                <w:tab w:val="left" w:pos="-5"/>
              </w:tabs>
              <w:spacing w:after="45"/>
              <w:ind w:right="125"/>
              <w:rPr>
                <w:szCs w:val="20"/>
              </w:rPr>
            </w:pPr>
            <w:r>
              <w:rPr>
                <w:color w:val="008000"/>
                <w:szCs w:val="20"/>
                <w:u w:val="double"/>
              </w:rPr>
              <w:t>AddExternalDocument</w:t>
            </w:r>
            <w:r>
              <w:rPr>
                <w:szCs w:val="20"/>
              </w:rPr>
              <w:t xml:space="preserve"> </w:t>
            </w:r>
          </w:p>
        </w:tc>
        <w:tc>
          <w:tcPr>
            <w:tcW w:w="4430" w:type="dxa"/>
            <w:tcBorders>
              <w:top w:val="nil"/>
              <w:left w:val="nil"/>
              <w:bottom w:val="nil"/>
              <w:right w:val="nil"/>
            </w:tcBorders>
          </w:tcPr>
          <w:p w14:paraId="0307D457" w14:textId="01FD51C0" w:rsidR="00190E8B" w:rsidRDefault="00190E8B" w:rsidP="002C793C">
            <w:pPr>
              <w:tabs>
                <w:tab w:val="left" w:pos="-5"/>
              </w:tabs>
              <w:spacing w:after="45"/>
              <w:ind w:right="125"/>
              <w:rPr>
                <w:szCs w:val="20"/>
                <w:lang w:val="en-US"/>
              </w:rPr>
            </w:pPr>
            <w:r>
              <w:rPr>
                <w:szCs w:val="20"/>
                <w:lang w:val="en-US"/>
              </w:rPr>
              <w:t>Adds an external document to the state machine</w:t>
            </w:r>
            <w:r w:rsidR="00234D12">
              <w:rPr>
                <w:szCs w:val="20"/>
                <w:lang w:val="en-US"/>
              </w:rPr>
              <w:t>.</w:t>
            </w:r>
          </w:p>
        </w:tc>
      </w:tr>
      <w:tr w:rsidR="00190E8B" w:rsidRPr="00050476" w14:paraId="4803AF0F" w14:textId="77777777" w:rsidTr="002C793C">
        <w:tc>
          <w:tcPr>
            <w:tcW w:w="4421" w:type="dxa"/>
            <w:tcBorders>
              <w:top w:val="nil"/>
              <w:left w:val="nil"/>
              <w:bottom w:val="nil"/>
              <w:right w:val="nil"/>
            </w:tcBorders>
          </w:tcPr>
          <w:p w14:paraId="191E5FF2" w14:textId="77777777" w:rsidR="00190E8B" w:rsidRDefault="00190E8B" w:rsidP="002C793C">
            <w:pPr>
              <w:tabs>
                <w:tab w:val="left" w:pos="-5"/>
              </w:tabs>
              <w:spacing w:after="45"/>
              <w:ind w:right="125"/>
              <w:rPr>
                <w:color w:val="008000"/>
                <w:szCs w:val="20"/>
                <w:u w:val="double"/>
              </w:rPr>
            </w:pPr>
            <w:r>
              <w:rPr>
                <w:color w:val="008000"/>
                <w:szCs w:val="20"/>
                <w:u w:val="double"/>
              </w:rPr>
              <w:t>AddObjectInstance</w:t>
            </w:r>
            <w:r>
              <w:rPr>
                <w:szCs w:val="20"/>
              </w:rPr>
              <w:t xml:space="preserve"> </w:t>
            </w:r>
          </w:p>
        </w:tc>
        <w:tc>
          <w:tcPr>
            <w:tcW w:w="4430" w:type="dxa"/>
            <w:tcBorders>
              <w:top w:val="nil"/>
              <w:left w:val="nil"/>
              <w:bottom w:val="nil"/>
              <w:right w:val="nil"/>
            </w:tcBorders>
          </w:tcPr>
          <w:p w14:paraId="3D538435" w14:textId="6E35E087" w:rsidR="00190E8B" w:rsidRDefault="00190E8B" w:rsidP="002C793C">
            <w:pPr>
              <w:tabs>
                <w:tab w:val="left" w:pos="-5"/>
              </w:tabs>
              <w:spacing w:after="45"/>
              <w:ind w:right="125"/>
              <w:rPr>
                <w:szCs w:val="20"/>
                <w:lang w:val="en-US"/>
              </w:rPr>
            </w:pPr>
            <w:r>
              <w:rPr>
                <w:szCs w:val="20"/>
                <w:lang w:val="en-US"/>
              </w:rPr>
              <w:t>Creates and adds an object instance to a state machine</w:t>
            </w:r>
            <w:r w:rsidR="00234D12">
              <w:rPr>
                <w:szCs w:val="20"/>
                <w:lang w:val="en-US"/>
              </w:rPr>
              <w:t>.</w:t>
            </w:r>
          </w:p>
        </w:tc>
      </w:tr>
      <w:tr w:rsidR="00190E8B" w:rsidRPr="00050476" w14:paraId="0A87ABAE" w14:textId="77777777" w:rsidTr="002C793C">
        <w:tc>
          <w:tcPr>
            <w:tcW w:w="4421" w:type="dxa"/>
            <w:tcBorders>
              <w:top w:val="nil"/>
              <w:left w:val="nil"/>
              <w:bottom w:val="nil"/>
              <w:right w:val="nil"/>
            </w:tcBorders>
          </w:tcPr>
          <w:p w14:paraId="505FA911" w14:textId="77777777" w:rsidR="00190E8B" w:rsidRDefault="00190E8B" w:rsidP="002C793C">
            <w:pPr>
              <w:tabs>
                <w:tab w:val="left" w:pos="-5"/>
              </w:tabs>
              <w:spacing w:after="45"/>
              <w:ind w:right="125"/>
              <w:rPr>
                <w:szCs w:val="20"/>
              </w:rPr>
            </w:pPr>
            <w:r>
              <w:rPr>
                <w:color w:val="008000"/>
                <w:szCs w:val="20"/>
                <w:u w:val="double"/>
              </w:rPr>
              <w:t>AddState</w:t>
            </w:r>
            <w:r>
              <w:rPr>
                <w:szCs w:val="20"/>
              </w:rPr>
              <w:t xml:space="preserve"> </w:t>
            </w:r>
          </w:p>
        </w:tc>
        <w:tc>
          <w:tcPr>
            <w:tcW w:w="4430" w:type="dxa"/>
            <w:tcBorders>
              <w:top w:val="nil"/>
              <w:left w:val="nil"/>
              <w:bottom w:val="nil"/>
              <w:right w:val="nil"/>
            </w:tcBorders>
          </w:tcPr>
          <w:p w14:paraId="00E5CA1F" w14:textId="23F39A93" w:rsidR="00190E8B" w:rsidRDefault="00190E8B" w:rsidP="002C793C">
            <w:pPr>
              <w:tabs>
                <w:tab w:val="left" w:pos="-5"/>
              </w:tabs>
              <w:spacing w:after="45"/>
              <w:ind w:right="125"/>
              <w:rPr>
                <w:szCs w:val="20"/>
                <w:lang w:val="en-US"/>
              </w:rPr>
            </w:pPr>
            <w:r>
              <w:rPr>
                <w:szCs w:val="20"/>
                <w:lang w:val="en-US"/>
              </w:rPr>
              <w:t>Adds a state to the state machine</w:t>
            </w:r>
            <w:r w:rsidR="00234D12">
              <w:rPr>
                <w:szCs w:val="20"/>
                <w:lang w:val="en-US"/>
              </w:rPr>
              <w:t>.</w:t>
            </w:r>
          </w:p>
        </w:tc>
      </w:tr>
      <w:tr w:rsidR="00190E8B" w:rsidRPr="00050476" w14:paraId="454CCCAF" w14:textId="77777777" w:rsidTr="002C793C">
        <w:tc>
          <w:tcPr>
            <w:tcW w:w="4421" w:type="dxa"/>
            <w:tcBorders>
              <w:top w:val="nil"/>
              <w:left w:val="nil"/>
              <w:bottom w:val="nil"/>
              <w:right w:val="nil"/>
            </w:tcBorders>
          </w:tcPr>
          <w:p w14:paraId="11D1F055" w14:textId="77777777" w:rsidR="00190E8B" w:rsidRDefault="00190E8B" w:rsidP="002C793C">
            <w:pPr>
              <w:tabs>
                <w:tab w:val="left" w:pos="-5"/>
              </w:tabs>
              <w:spacing w:after="45"/>
              <w:ind w:right="125"/>
              <w:rPr>
                <w:color w:val="008000"/>
                <w:szCs w:val="20"/>
                <w:u w:val="double"/>
              </w:rPr>
            </w:pPr>
            <w:r>
              <w:rPr>
                <w:color w:val="008000"/>
                <w:szCs w:val="20"/>
                <w:u w:val="double"/>
              </w:rPr>
              <w:t xml:space="preserve">AddStateChartDiagram </w:t>
            </w:r>
          </w:p>
        </w:tc>
        <w:tc>
          <w:tcPr>
            <w:tcW w:w="4430" w:type="dxa"/>
            <w:tcBorders>
              <w:top w:val="nil"/>
              <w:left w:val="nil"/>
              <w:bottom w:val="nil"/>
              <w:right w:val="nil"/>
            </w:tcBorders>
          </w:tcPr>
          <w:p w14:paraId="3DFD9BBF" w14:textId="537DC9CD" w:rsidR="00190E8B" w:rsidRDefault="00190E8B" w:rsidP="002C793C">
            <w:pPr>
              <w:tabs>
                <w:tab w:val="left" w:pos="-5"/>
              </w:tabs>
              <w:spacing w:after="45"/>
              <w:ind w:right="125"/>
              <w:rPr>
                <w:szCs w:val="20"/>
                <w:lang w:val="en-US"/>
              </w:rPr>
            </w:pPr>
            <w:r>
              <w:rPr>
                <w:szCs w:val="20"/>
                <w:lang w:val="en-US"/>
              </w:rPr>
              <w:t>Adds a statechart diagram to the state machine</w:t>
            </w:r>
            <w:r w:rsidR="00234D12">
              <w:rPr>
                <w:szCs w:val="20"/>
                <w:lang w:val="en-US"/>
              </w:rPr>
              <w:t>.</w:t>
            </w:r>
          </w:p>
        </w:tc>
      </w:tr>
      <w:tr w:rsidR="00190E8B" w:rsidRPr="00050476" w14:paraId="28484DBF" w14:textId="77777777" w:rsidTr="002C793C">
        <w:tc>
          <w:tcPr>
            <w:tcW w:w="4421" w:type="dxa"/>
            <w:tcBorders>
              <w:top w:val="nil"/>
              <w:left w:val="nil"/>
              <w:bottom w:val="nil"/>
              <w:right w:val="nil"/>
            </w:tcBorders>
          </w:tcPr>
          <w:p w14:paraId="2E553316" w14:textId="77777777" w:rsidR="00190E8B" w:rsidRDefault="00190E8B" w:rsidP="002C793C">
            <w:pPr>
              <w:tabs>
                <w:tab w:val="left" w:pos="-5"/>
              </w:tabs>
              <w:spacing w:after="45"/>
              <w:ind w:right="125"/>
              <w:rPr>
                <w:szCs w:val="20"/>
              </w:rPr>
            </w:pPr>
            <w:r>
              <w:rPr>
                <w:color w:val="008000"/>
                <w:szCs w:val="20"/>
                <w:u w:val="double"/>
              </w:rPr>
              <w:t>AddSwimLane</w:t>
            </w:r>
            <w:r>
              <w:rPr>
                <w:szCs w:val="20"/>
              </w:rPr>
              <w:t xml:space="preserve"> </w:t>
            </w:r>
          </w:p>
        </w:tc>
        <w:tc>
          <w:tcPr>
            <w:tcW w:w="4430" w:type="dxa"/>
            <w:tcBorders>
              <w:top w:val="nil"/>
              <w:left w:val="nil"/>
              <w:bottom w:val="nil"/>
              <w:right w:val="nil"/>
            </w:tcBorders>
          </w:tcPr>
          <w:p w14:paraId="1595A0D8" w14:textId="1BB3937E" w:rsidR="00190E8B" w:rsidRDefault="00190E8B" w:rsidP="002C793C">
            <w:pPr>
              <w:tabs>
                <w:tab w:val="left" w:pos="-5"/>
              </w:tabs>
              <w:spacing w:after="45"/>
              <w:ind w:right="125"/>
              <w:rPr>
                <w:szCs w:val="20"/>
                <w:lang w:val="en-US"/>
              </w:rPr>
            </w:pPr>
            <w:r>
              <w:rPr>
                <w:szCs w:val="20"/>
                <w:lang w:val="en-US"/>
              </w:rPr>
              <w:t>Adds a swimlane to the state machine</w:t>
            </w:r>
            <w:r w:rsidR="00234D12">
              <w:rPr>
                <w:szCs w:val="20"/>
                <w:lang w:val="en-US"/>
              </w:rPr>
              <w:t>.</w:t>
            </w:r>
          </w:p>
        </w:tc>
      </w:tr>
      <w:tr w:rsidR="00190E8B" w:rsidRPr="00050476" w14:paraId="50A9808D" w14:textId="77777777" w:rsidTr="002C793C">
        <w:tc>
          <w:tcPr>
            <w:tcW w:w="4421" w:type="dxa"/>
            <w:tcBorders>
              <w:top w:val="nil"/>
              <w:left w:val="nil"/>
              <w:bottom w:val="nil"/>
              <w:right w:val="nil"/>
            </w:tcBorders>
          </w:tcPr>
          <w:p w14:paraId="78DB529A" w14:textId="77777777" w:rsidR="00190E8B" w:rsidRDefault="00190E8B" w:rsidP="002C793C">
            <w:pPr>
              <w:tabs>
                <w:tab w:val="left" w:pos="-5"/>
              </w:tabs>
              <w:spacing w:after="45"/>
              <w:ind w:right="125"/>
              <w:rPr>
                <w:szCs w:val="20"/>
              </w:rPr>
            </w:pPr>
            <w:r>
              <w:rPr>
                <w:color w:val="008000"/>
                <w:szCs w:val="20"/>
                <w:u w:val="double"/>
              </w:rPr>
              <w:t>AddSynchronization</w:t>
            </w:r>
            <w:r>
              <w:rPr>
                <w:szCs w:val="20"/>
              </w:rPr>
              <w:t xml:space="preserve"> </w:t>
            </w:r>
          </w:p>
        </w:tc>
        <w:tc>
          <w:tcPr>
            <w:tcW w:w="4430" w:type="dxa"/>
            <w:tcBorders>
              <w:top w:val="nil"/>
              <w:left w:val="nil"/>
              <w:bottom w:val="nil"/>
              <w:right w:val="nil"/>
            </w:tcBorders>
          </w:tcPr>
          <w:p w14:paraId="10FCE352" w14:textId="532E1054" w:rsidR="00190E8B" w:rsidRDefault="00190E8B" w:rsidP="002C793C">
            <w:pPr>
              <w:tabs>
                <w:tab w:val="left" w:pos="-5"/>
              </w:tabs>
              <w:spacing w:after="45"/>
              <w:ind w:right="125"/>
              <w:rPr>
                <w:szCs w:val="20"/>
                <w:lang w:val="en-US"/>
              </w:rPr>
            </w:pPr>
            <w:r>
              <w:rPr>
                <w:szCs w:val="20"/>
                <w:lang w:val="en-US"/>
              </w:rPr>
              <w:t>Adds a synchronization to the state machine</w:t>
            </w:r>
            <w:r w:rsidR="00234D12">
              <w:rPr>
                <w:szCs w:val="20"/>
                <w:lang w:val="en-US"/>
              </w:rPr>
              <w:t>.</w:t>
            </w:r>
          </w:p>
        </w:tc>
      </w:tr>
      <w:tr w:rsidR="00190E8B" w:rsidRPr="00050476" w14:paraId="6D41022E" w14:textId="77777777" w:rsidTr="002C793C">
        <w:tc>
          <w:tcPr>
            <w:tcW w:w="4421" w:type="dxa"/>
            <w:tcBorders>
              <w:top w:val="nil"/>
              <w:left w:val="nil"/>
              <w:bottom w:val="nil"/>
              <w:right w:val="nil"/>
            </w:tcBorders>
          </w:tcPr>
          <w:p w14:paraId="11B5912B" w14:textId="77777777" w:rsidR="00190E8B" w:rsidRDefault="00190E8B" w:rsidP="002C793C">
            <w:pPr>
              <w:tabs>
                <w:tab w:val="left" w:pos="-5"/>
              </w:tabs>
              <w:spacing w:after="45"/>
              <w:ind w:right="125"/>
              <w:rPr>
                <w:szCs w:val="20"/>
              </w:rPr>
            </w:pPr>
            <w:r>
              <w:rPr>
                <w:color w:val="008000"/>
                <w:szCs w:val="20"/>
                <w:u w:val="double"/>
              </w:rPr>
              <w:t>DeleteExternalDocument</w:t>
            </w:r>
            <w:r>
              <w:rPr>
                <w:szCs w:val="20"/>
              </w:rPr>
              <w:t xml:space="preserve"> </w:t>
            </w:r>
          </w:p>
        </w:tc>
        <w:tc>
          <w:tcPr>
            <w:tcW w:w="4430" w:type="dxa"/>
            <w:tcBorders>
              <w:top w:val="nil"/>
              <w:left w:val="nil"/>
              <w:bottom w:val="nil"/>
              <w:right w:val="nil"/>
            </w:tcBorders>
          </w:tcPr>
          <w:p w14:paraId="7D8EE054" w14:textId="29355244" w:rsidR="00190E8B" w:rsidRDefault="00190E8B" w:rsidP="002C793C">
            <w:pPr>
              <w:tabs>
                <w:tab w:val="left" w:pos="-5"/>
              </w:tabs>
              <w:spacing w:after="45"/>
              <w:ind w:right="125"/>
              <w:rPr>
                <w:szCs w:val="20"/>
                <w:lang w:val="en-US"/>
              </w:rPr>
            </w:pPr>
            <w:r>
              <w:rPr>
                <w:szCs w:val="20"/>
                <w:lang w:val="en-US"/>
              </w:rPr>
              <w:t>Deletes an external document from the state machine</w:t>
            </w:r>
            <w:r w:rsidR="00234D12">
              <w:rPr>
                <w:szCs w:val="20"/>
                <w:lang w:val="en-US"/>
              </w:rPr>
              <w:t>.</w:t>
            </w:r>
          </w:p>
        </w:tc>
      </w:tr>
      <w:tr w:rsidR="00190E8B" w:rsidRPr="00050476" w14:paraId="2B789C2A" w14:textId="77777777" w:rsidTr="002C793C">
        <w:tc>
          <w:tcPr>
            <w:tcW w:w="4421" w:type="dxa"/>
            <w:tcBorders>
              <w:top w:val="nil"/>
              <w:left w:val="nil"/>
              <w:bottom w:val="nil"/>
              <w:right w:val="nil"/>
            </w:tcBorders>
          </w:tcPr>
          <w:p w14:paraId="71FD8EBA" w14:textId="77777777" w:rsidR="00190E8B" w:rsidRDefault="00190E8B" w:rsidP="002C793C">
            <w:pPr>
              <w:tabs>
                <w:tab w:val="left" w:pos="-5"/>
              </w:tabs>
              <w:spacing w:after="45"/>
              <w:ind w:right="125"/>
              <w:rPr>
                <w:szCs w:val="20"/>
              </w:rPr>
            </w:pPr>
            <w:r>
              <w:rPr>
                <w:color w:val="008000"/>
                <w:szCs w:val="20"/>
                <w:u w:val="double"/>
              </w:rPr>
              <w:t>DeleteObjectInstance</w:t>
            </w:r>
            <w:r>
              <w:rPr>
                <w:szCs w:val="20"/>
              </w:rPr>
              <w:t xml:space="preserve"> </w:t>
            </w:r>
          </w:p>
        </w:tc>
        <w:tc>
          <w:tcPr>
            <w:tcW w:w="4430" w:type="dxa"/>
            <w:tcBorders>
              <w:top w:val="nil"/>
              <w:left w:val="nil"/>
              <w:bottom w:val="nil"/>
              <w:right w:val="nil"/>
            </w:tcBorders>
          </w:tcPr>
          <w:p w14:paraId="275964B1" w14:textId="7DA1B5D1" w:rsidR="00190E8B" w:rsidRDefault="00190E8B" w:rsidP="002C793C">
            <w:pPr>
              <w:tabs>
                <w:tab w:val="left" w:pos="-5"/>
              </w:tabs>
              <w:spacing w:after="45"/>
              <w:ind w:right="125"/>
              <w:rPr>
                <w:szCs w:val="20"/>
                <w:lang w:val="en-US"/>
              </w:rPr>
            </w:pPr>
            <w:r>
              <w:rPr>
                <w:szCs w:val="20"/>
                <w:lang w:val="en-US"/>
              </w:rPr>
              <w:t>Deletes an object instance from a state machine and from the model</w:t>
            </w:r>
            <w:r w:rsidR="00234D12">
              <w:rPr>
                <w:szCs w:val="20"/>
                <w:lang w:val="en-US"/>
              </w:rPr>
              <w:t>.</w:t>
            </w:r>
          </w:p>
        </w:tc>
      </w:tr>
      <w:tr w:rsidR="00190E8B" w:rsidRPr="00050476" w14:paraId="068C9F6C" w14:textId="77777777" w:rsidTr="002C793C">
        <w:tc>
          <w:tcPr>
            <w:tcW w:w="4421" w:type="dxa"/>
            <w:tcBorders>
              <w:top w:val="nil"/>
              <w:left w:val="nil"/>
              <w:bottom w:val="nil"/>
              <w:right w:val="nil"/>
            </w:tcBorders>
          </w:tcPr>
          <w:p w14:paraId="4D0BC422" w14:textId="77777777" w:rsidR="00190E8B" w:rsidRDefault="00190E8B" w:rsidP="002C793C">
            <w:pPr>
              <w:tabs>
                <w:tab w:val="left" w:pos="-5"/>
              </w:tabs>
              <w:spacing w:after="45"/>
              <w:ind w:right="125"/>
              <w:rPr>
                <w:szCs w:val="20"/>
              </w:rPr>
            </w:pPr>
            <w:r>
              <w:rPr>
                <w:color w:val="008000"/>
                <w:szCs w:val="20"/>
                <w:u w:val="double"/>
              </w:rPr>
              <w:t>DeleteState</w:t>
            </w:r>
            <w:r>
              <w:rPr>
                <w:szCs w:val="20"/>
              </w:rPr>
              <w:t xml:space="preserve"> </w:t>
            </w:r>
          </w:p>
        </w:tc>
        <w:tc>
          <w:tcPr>
            <w:tcW w:w="4430" w:type="dxa"/>
            <w:tcBorders>
              <w:top w:val="nil"/>
              <w:left w:val="nil"/>
              <w:bottom w:val="nil"/>
              <w:right w:val="nil"/>
            </w:tcBorders>
          </w:tcPr>
          <w:p w14:paraId="57703420" w14:textId="3FC91F31" w:rsidR="00190E8B" w:rsidRDefault="00190E8B" w:rsidP="002C793C">
            <w:pPr>
              <w:tabs>
                <w:tab w:val="left" w:pos="-5"/>
              </w:tabs>
              <w:spacing w:after="45"/>
              <w:ind w:right="125"/>
              <w:rPr>
                <w:szCs w:val="20"/>
                <w:lang w:val="en-US"/>
              </w:rPr>
            </w:pPr>
            <w:r>
              <w:rPr>
                <w:szCs w:val="20"/>
                <w:lang w:val="en-US"/>
              </w:rPr>
              <w:t>Deletes a state from the state machine</w:t>
            </w:r>
            <w:r w:rsidR="00234D12">
              <w:rPr>
                <w:szCs w:val="20"/>
                <w:lang w:val="en-US"/>
              </w:rPr>
              <w:t>.</w:t>
            </w:r>
          </w:p>
        </w:tc>
      </w:tr>
      <w:tr w:rsidR="00190E8B" w:rsidRPr="00050476" w14:paraId="69BDAE55" w14:textId="77777777" w:rsidTr="002C793C">
        <w:tc>
          <w:tcPr>
            <w:tcW w:w="4421" w:type="dxa"/>
            <w:tcBorders>
              <w:top w:val="nil"/>
              <w:left w:val="nil"/>
              <w:bottom w:val="nil"/>
              <w:right w:val="nil"/>
            </w:tcBorders>
          </w:tcPr>
          <w:p w14:paraId="5BCCA602" w14:textId="77777777" w:rsidR="00190E8B" w:rsidRDefault="00190E8B" w:rsidP="002C793C">
            <w:pPr>
              <w:tabs>
                <w:tab w:val="left" w:pos="-5"/>
              </w:tabs>
              <w:spacing w:after="45"/>
              <w:ind w:right="125"/>
              <w:rPr>
                <w:szCs w:val="20"/>
              </w:rPr>
            </w:pPr>
            <w:r>
              <w:rPr>
                <w:color w:val="008000"/>
                <w:szCs w:val="20"/>
                <w:u w:val="double"/>
              </w:rPr>
              <w:t>DeleteStateDiagram</w:t>
            </w:r>
            <w:r>
              <w:rPr>
                <w:szCs w:val="20"/>
              </w:rPr>
              <w:t xml:space="preserve"> </w:t>
            </w:r>
          </w:p>
        </w:tc>
        <w:tc>
          <w:tcPr>
            <w:tcW w:w="4430" w:type="dxa"/>
            <w:tcBorders>
              <w:top w:val="nil"/>
              <w:left w:val="nil"/>
              <w:bottom w:val="nil"/>
              <w:right w:val="nil"/>
            </w:tcBorders>
          </w:tcPr>
          <w:p w14:paraId="55098845" w14:textId="21BE75D7" w:rsidR="00190E8B" w:rsidRDefault="00190E8B" w:rsidP="002C793C">
            <w:pPr>
              <w:tabs>
                <w:tab w:val="left" w:pos="-5"/>
              </w:tabs>
              <w:spacing w:after="45"/>
              <w:ind w:right="125"/>
              <w:rPr>
                <w:szCs w:val="20"/>
                <w:lang w:val="en-US"/>
              </w:rPr>
            </w:pPr>
            <w:r>
              <w:rPr>
                <w:szCs w:val="20"/>
                <w:lang w:val="en-US"/>
              </w:rPr>
              <w:t>Deletes a state diagram (activity, statechart) from a state machine</w:t>
            </w:r>
            <w:r w:rsidR="00234D12">
              <w:rPr>
                <w:szCs w:val="20"/>
                <w:lang w:val="en-US"/>
              </w:rPr>
              <w:t>.</w:t>
            </w:r>
          </w:p>
        </w:tc>
      </w:tr>
      <w:tr w:rsidR="00190E8B" w:rsidRPr="00050476" w14:paraId="1CD01220" w14:textId="77777777" w:rsidTr="002C793C">
        <w:tc>
          <w:tcPr>
            <w:tcW w:w="4421" w:type="dxa"/>
            <w:tcBorders>
              <w:top w:val="nil"/>
              <w:left w:val="nil"/>
              <w:bottom w:val="nil"/>
              <w:right w:val="nil"/>
            </w:tcBorders>
          </w:tcPr>
          <w:p w14:paraId="2CD5E8F8" w14:textId="77777777" w:rsidR="00190E8B" w:rsidRDefault="00190E8B" w:rsidP="002C793C">
            <w:pPr>
              <w:tabs>
                <w:tab w:val="left" w:pos="-5"/>
              </w:tabs>
              <w:spacing w:after="45"/>
              <w:ind w:right="125"/>
              <w:rPr>
                <w:color w:val="008000"/>
                <w:szCs w:val="20"/>
                <w:u w:val="double"/>
              </w:rPr>
            </w:pPr>
            <w:r>
              <w:rPr>
                <w:color w:val="008000"/>
                <w:szCs w:val="20"/>
                <w:u w:val="double"/>
              </w:rPr>
              <w:t xml:space="preserve">DeleteStateVertex </w:t>
            </w:r>
          </w:p>
        </w:tc>
        <w:tc>
          <w:tcPr>
            <w:tcW w:w="4430" w:type="dxa"/>
            <w:tcBorders>
              <w:top w:val="nil"/>
              <w:left w:val="nil"/>
              <w:bottom w:val="nil"/>
              <w:right w:val="nil"/>
            </w:tcBorders>
          </w:tcPr>
          <w:p w14:paraId="25572FC3" w14:textId="22BB872F" w:rsidR="00190E8B" w:rsidRDefault="00190E8B" w:rsidP="002C793C">
            <w:pPr>
              <w:tabs>
                <w:tab w:val="left" w:pos="-5"/>
              </w:tabs>
              <w:spacing w:after="45"/>
              <w:ind w:right="125"/>
              <w:rPr>
                <w:szCs w:val="20"/>
                <w:lang w:val="en-US"/>
              </w:rPr>
            </w:pPr>
            <w:r>
              <w:rPr>
                <w:szCs w:val="20"/>
                <w:lang w:val="en-US"/>
              </w:rPr>
              <w:t>Deletes a state vertex (activity, state, decision, synchronization) from the state machine</w:t>
            </w:r>
            <w:r w:rsidR="00234D12">
              <w:rPr>
                <w:szCs w:val="20"/>
                <w:lang w:val="en-US"/>
              </w:rPr>
              <w:t>.</w:t>
            </w:r>
          </w:p>
        </w:tc>
      </w:tr>
      <w:tr w:rsidR="00190E8B" w:rsidRPr="00050476" w14:paraId="5D4A2313" w14:textId="77777777" w:rsidTr="002C793C">
        <w:tc>
          <w:tcPr>
            <w:tcW w:w="4421" w:type="dxa"/>
            <w:tcBorders>
              <w:top w:val="nil"/>
              <w:left w:val="nil"/>
              <w:bottom w:val="nil"/>
              <w:right w:val="nil"/>
            </w:tcBorders>
          </w:tcPr>
          <w:p w14:paraId="755417A2" w14:textId="77777777" w:rsidR="00190E8B" w:rsidRDefault="00190E8B" w:rsidP="002C793C">
            <w:pPr>
              <w:tabs>
                <w:tab w:val="left" w:pos="-5"/>
              </w:tabs>
              <w:spacing w:after="45"/>
              <w:ind w:right="125"/>
              <w:rPr>
                <w:color w:val="008000"/>
                <w:szCs w:val="20"/>
                <w:u w:val="double"/>
              </w:rPr>
            </w:pPr>
            <w:r>
              <w:rPr>
                <w:color w:val="008000"/>
                <w:szCs w:val="20"/>
                <w:u w:val="double"/>
              </w:rPr>
              <w:lastRenderedPageBreak/>
              <w:t xml:space="preserve">DeleteSwimLane </w:t>
            </w:r>
          </w:p>
        </w:tc>
        <w:tc>
          <w:tcPr>
            <w:tcW w:w="4430" w:type="dxa"/>
            <w:tcBorders>
              <w:top w:val="nil"/>
              <w:left w:val="nil"/>
              <w:bottom w:val="nil"/>
              <w:right w:val="nil"/>
            </w:tcBorders>
          </w:tcPr>
          <w:p w14:paraId="361BA307" w14:textId="0F3DD3E5" w:rsidR="00190E8B" w:rsidRDefault="00190E8B" w:rsidP="002C793C">
            <w:pPr>
              <w:tabs>
                <w:tab w:val="left" w:pos="-5"/>
              </w:tabs>
              <w:spacing w:after="45"/>
              <w:ind w:right="125"/>
              <w:rPr>
                <w:szCs w:val="20"/>
                <w:lang w:val="en-US"/>
              </w:rPr>
            </w:pPr>
            <w:r>
              <w:rPr>
                <w:szCs w:val="20"/>
                <w:lang w:val="en-US"/>
              </w:rPr>
              <w:t>Deletes a swimlane from the state machine</w:t>
            </w:r>
            <w:r w:rsidR="00234D12">
              <w:rPr>
                <w:szCs w:val="20"/>
                <w:lang w:val="en-US"/>
              </w:rPr>
              <w:t>.</w:t>
            </w:r>
          </w:p>
        </w:tc>
      </w:tr>
      <w:tr w:rsidR="00190E8B" w:rsidRPr="00050476" w14:paraId="5A022DED" w14:textId="77777777" w:rsidTr="002C793C">
        <w:tc>
          <w:tcPr>
            <w:tcW w:w="4421" w:type="dxa"/>
            <w:tcBorders>
              <w:top w:val="nil"/>
              <w:left w:val="nil"/>
              <w:bottom w:val="nil"/>
              <w:right w:val="nil"/>
            </w:tcBorders>
          </w:tcPr>
          <w:p w14:paraId="00308073" w14:textId="77777777" w:rsidR="00190E8B" w:rsidRDefault="00190E8B" w:rsidP="002C793C">
            <w:pPr>
              <w:tabs>
                <w:tab w:val="left" w:pos="-5"/>
              </w:tabs>
              <w:spacing w:after="45"/>
              <w:ind w:right="125"/>
              <w:rPr>
                <w:color w:val="008000"/>
                <w:szCs w:val="20"/>
                <w:u w:val="double"/>
              </w:rPr>
            </w:pPr>
            <w:r>
              <w:rPr>
                <w:color w:val="008000"/>
                <w:szCs w:val="20"/>
                <w:u w:val="double"/>
              </w:rPr>
              <w:t xml:space="preserve">GetAllAbstractStates </w:t>
            </w:r>
          </w:p>
        </w:tc>
        <w:tc>
          <w:tcPr>
            <w:tcW w:w="4430" w:type="dxa"/>
            <w:tcBorders>
              <w:top w:val="nil"/>
              <w:left w:val="nil"/>
              <w:bottom w:val="nil"/>
              <w:right w:val="nil"/>
            </w:tcBorders>
          </w:tcPr>
          <w:p w14:paraId="5FBC6882" w14:textId="51F6A60C" w:rsidR="00190E8B" w:rsidRDefault="00190E8B" w:rsidP="002C793C">
            <w:pPr>
              <w:tabs>
                <w:tab w:val="left" w:pos="-5"/>
              </w:tabs>
              <w:spacing w:after="45"/>
              <w:ind w:right="125"/>
              <w:rPr>
                <w:szCs w:val="20"/>
                <w:lang w:val="en-US"/>
              </w:rPr>
            </w:pPr>
            <w:r>
              <w:rPr>
                <w:szCs w:val="20"/>
                <w:lang w:val="en-US"/>
              </w:rPr>
              <w:t>Retrieves all abstract states (activities, states) from the state machine and all of its nested state machines</w:t>
            </w:r>
            <w:r w:rsidR="00234D12">
              <w:rPr>
                <w:szCs w:val="20"/>
                <w:lang w:val="en-US"/>
              </w:rPr>
              <w:t>.</w:t>
            </w:r>
          </w:p>
        </w:tc>
      </w:tr>
      <w:tr w:rsidR="00190E8B" w:rsidRPr="00050476" w14:paraId="1AD1FD91" w14:textId="77777777" w:rsidTr="002C793C">
        <w:tc>
          <w:tcPr>
            <w:tcW w:w="4421" w:type="dxa"/>
            <w:tcBorders>
              <w:top w:val="nil"/>
              <w:left w:val="nil"/>
              <w:bottom w:val="nil"/>
              <w:right w:val="nil"/>
            </w:tcBorders>
          </w:tcPr>
          <w:p w14:paraId="20A8B823" w14:textId="77777777" w:rsidR="00190E8B" w:rsidRDefault="00190E8B" w:rsidP="002C793C">
            <w:pPr>
              <w:tabs>
                <w:tab w:val="left" w:pos="-5"/>
              </w:tabs>
              <w:spacing w:after="45"/>
              <w:ind w:right="125"/>
              <w:rPr>
                <w:color w:val="008000"/>
                <w:szCs w:val="20"/>
                <w:u w:val="double"/>
              </w:rPr>
            </w:pPr>
            <w:r>
              <w:rPr>
                <w:color w:val="008000"/>
                <w:szCs w:val="20"/>
                <w:u w:val="double"/>
              </w:rPr>
              <w:t xml:space="preserve">GetAllActivities </w:t>
            </w:r>
          </w:p>
        </w:tc>
        <w:tc>
          <w:tcPr>
            <w:tcW w:w="4430" w:type="dxa"/>
            <w:tcBorders>
              <w:top w:val="nil"/>
              <w:left w:val="nil"/>
              <w:bottom w:val="nil"/>
              <w:right w:val="nil"/>
            </w:tcBorders>
          </w:tcPr>
          <w:p w14:paraId="03ACE4CB" w14:textId="7E4CFA7D" w:rsidR="00190E8B" w:rsidRDefault="00190E8B" w:rsidP="002C793C">
            <w:pPr>
              <w:tabs>
                <w:tab w:val="left" w:pos="-5"/>
              </w:tabs>
              <w:spacing w:after="45"/>
              <w:ind w:right="125"/>
              <w:rPr>
                <w:szCs w:val="20"/>
                <w:lang w:val="en-US"/>
              </w:rPr>
            </w:pPr>
            <w:r>
              <w:rPr>
                <w:szCs w:val="20"/>
                <w:lang w:val="en-US"/>
              </w:rPr>
              <w:t>Retrieves all activities from the state machine and all of its nested state machines</w:t>
            </w:r>
            <w:r w:rsidR="00234D12">
              <w:rPr>
                <w:szCs w:val="20"/>
                <w:lang w:val="en-US"/>
              </w:rPr>
              <w:t>.</w:t>
            </w:r>
          </w:p>
        </w:tc>
      </w:tr>
      <w:tr w:rsidR="00190E8B" w:rsidRPr="00050476" w14:paraId="4D69BFB2" w14:textId="77777777" w:rsidTr="002C793C">
        <w:tc>
          <w:tcPr>
            <w:tcW w:w="4421" w:type="dxa"/>
            <w:tcBorders>
              <w:top w:val="nil"/>
              <w:left w:val="nil"/>
              <w:bottom w:val="nil"/>
              <w:right w:val="nil"/>
            </w:tcBorders>
          </w:tcPr>
          <w:p w14:paraId="04F95189" w14:textId="77777777" w:rsidR="00190E8B" w:rsidRDefault="00190E8B" w:rsidP="002C793C">
            <w:pPr>
              <w:tabs>
                <w:tab w:val="left" w:pos="-5"/>
              </w:tabs>
              <w:spacing w:after="45"/>
              <w:ind w:right="125"/>
              <w:rPr>
                <w:color w:val="008000"/>
                <w:szCs w:val="20"/>
                <w:u w:val="double"/>
              </w:rPr>
            </w:pPr>
            <w:r>
              <w:rPr>
                <w:color w:val="008000"/>
                <w:szCs w:val="20"/>
                <w:u w:val="double"/>
              </w:rPr>
              <w:t xml:space="preserve">GetAllDecisions </w:t>
            </w:r>
          </w:p>
        </w:tc>
        <w:tc>
          <w:tcPr>
            <w:tcW w:w="4430" w:type="dxa"/>
            <w:tcBorders>
              <w:top w:val="nil"/>
              <w:left w:val="nil"/>
              <w:bottom w:val="nil"/>
              <w:right w:val="nil"/>
            </w:tcBorders>
          </w:tcPr>
          <w:p w14:paraId="6BB9AE89" w14:textId="6A328F55" w:rsidR="00190E8B" w:rsidRDefault="00190E8B" w:rsidP="002C793C">
            <w:pPr>
              <w:tabs>
                <w:tab w:val="left" w:pos="-5"/>
              </w:tabs>
              <w:spacing w:after="45"/>
              <w:ind w:right="125"/>
              <w:rPr>
                <w:szCs w:val="20"/>
                <w:lang w:val="en-US"/>
              </w:rPr>
            </w:pPr>
            <w:r>
              <w:rPr>
                <w:szCs w:val="20"/>
                <w:lang w:val="en-US"/>
              </w:rPr>
              <w:t>Retrieves all decisions from the state machine and all of its nested state machines</w:t>
            </w:r>
            <w:r w:rsidR="00234D12">
              <w:rPr>
                <w:szCs w:val="20"/>
                <w:lang w:val="en-US"/>
              </w:rPr>
              <w:t>.</w:t>
            </w:r>
          </w:p>
        </w:tc>
      </w:tr>
      <w:tr w:rsidR="00190E8B" w:rsidRPr="00050476" w14:paraId="5E4B820F" w14:textId="77777777" w:rsidTr="002C793C">
        <w:tc>
          <w:tcPr>
            <w:tcW w:w="4421" w:type="dxa"/>
            <w:tcBorders>
              <w:top w:val="nil"/>
              <w:left w:val="nil"/>
              <w:bottom w:val="nil"/>
              <w:right w:val="nil"/>
            </w:tcBorders>
          </w:tcPr>
          <w:p w14:paraId="6CEBE84D" w14:textId="77777777" w:rsidR="00190E8B" w:rsidRDefault="00190E8B" w:rsidP="002C793C">
            <w:pPr>
              <w:tabs>
                <w:tab w:val="left" w:pos="-5"/>
              </w:tabs>
              <w:spacing w:after="45"/>
              <w:ind w:right="125"/>
              <w:rPr>
                <w:color w:val="008000"/>
                <w:szCs w:val="20"/>
                <w:u w:val="double"/>
              </w:rPr>
            </w:pPr>
            <w:r>
              <w:rPr>
                <w:color w:val="008000"/>
                <w:szCs w:val="20"/>
                <w:u w:val="double"/>
              </w:rPr>
              <w:t xml:space="preserve">GetAllDiagrams </w:t>
            </w:r>
          </w:p>
        </w:tc>
        <w:tc>
          <w:tcPr>
            <w:tcW w:w="4430" w:type="dxa"/>
            <w:tcBorders>
              <w:top w:val="nil"/>
              <w:left w:val="nil"/>
              <w:bottom w:val="nil"/>
              <w:right w:val="nil"/>
            </w:tcBorders>
          </w:tcPr>
          <w:p w14:paraId="313BCD9B" w14:textId="30B1AEE2" w:rsidR="00190E8B" w:rsidRDefault="00190E8B" w:rsidP="002C793C">
            <w:pPr>
              <w:tabs>
                <w:tab w:val="left" w:pos="-5"/>
              </w:tabs>
              <w:spacing w:after="45"/>
              <w:ind w:right="125"/>
              <w:rPr>
                <w:szCs w:val="20"/>
                <w:lang w:val="en-US"/>
              </w:rPr>
            </w:pPr>
            <w:r>
              <w:rPr>
                <w:szCs w:val="20"/>
                <w:lang w:val="en-US"/>
              </w:rPr>
              <w:t>Retrieves all diagrams (activity, statechart) from the state machine and its nested state machines and all of its nested state machines</w:t>
            </w:r>
            <w:r w:rsidR="00234D12">
              <w:rPr>
                <w:szCs w:val="20"/>
                <w:lang w:val="en-US"/>
              </w:rPr>
              <w:t>.</w:t>
            </w:r>
          </w:p>
        </w:tc>
      </w:tr>
      <w:tr w:rsidR="00190E8B" w:rsidRPr="00050476" w14:paraId="6A204F55" w14:textId="77777777" w:rsidTr="002C793C">
        <w:tc>
          <w:tcPr>
            <w:tcW w:w="4421" w:type="dxa"/>
            <w:tcBorders>
              <w:top w:val="nil"/>
              <w:left w:val="nil"/>
              <w:bottom w:val="nil"/>
              <w:right w:val="nil"/>
            </w:tcBorders>
          </w:tcPr>
          <w:p w14:paraId="11C94F9F" w14:textId="77777777" w:rsidR="00190E8B" w:rsidRDefault="00190E8B" w:rsidP="002C793C">
            <w:pPr>
              <w:tabs>
                <w:tab w:val="left" w:pos="-5"/>
              </w:tabs>
              <w:spacing w:after="45"/>
              <w:ind w:right="125"/>
              <w:rPr>
                <w:szCs w:val="20"/>
              </w:rPr>
            </w:pPr>
            <w:r>
              <w:rPr>
                <w:color w:val="008000"/>
                <w:szCs w:val="20"/>
                <w:u w:val="double"/>
              </w:rPr>
              <w:t>GetAllObjectInstances</w:t>
            </w:r>
            <w:r>
              <w:rPr>
                <w:szCs w:val="20"/>
              </w:rPr>
              <w:t xml:space="preserve"> </w:t>
            </w:r>
          </w:p>
        </w:tc>
        <w:tc>
          <w:tcPr>
            <w:tcW w:w="4430" w:type="dxa"/>
            <w:tcBorders>
              <w:top w:val="nil"/>
              <w:left w:val="nil"/>
              <w:bottom w:val="nil"/>
              <w:right w:val="nil"/>
            </w:tcBorders>
          </w:tcPr>
          <w:p w14:paraId="730035E4" w14:textId="2B8EE95F" w:rsidR="00190E8B" w:rsidRDefault="00190E8B" w:rsidP="002C793C">
            <w:pPr>
              <w:tabs>
                <w:tab w:val="left" w:pos="-5"/>
              </w:tabs>
              <w:spacing w:after="45"/>
              <w:ind w:right="125"/>
              <w:rPr>
                <w:szCs w:val="20"/>
                <w:lang w:val="en-US"/>
              </w:rPr>
            </w:pPr>
            <w:r>
              <w:rPr>
                <w:szCs w:val="20"/>
                <w:lang w:val="en-US"/>
              </w:rPr>
              <w:t>Retrieves all object instances belonging to a state machine and all of its child state machines</w:t>
            </w:r>
            <w:r w:rsidR="00234D12">
              <w:rPr>
                <w:szCs w:val="20"/>
                <w:lang w:val="en-US"/>
              </w:rPr>
              <w:t>.</w:t>
            </w:r>
          </w:p>
        </w:tc>
      </w:tr>
      <w:tr w:rsidR="00190E8B" w:rsidRPr="00050476" w14:paraId="38A19A3F" w14:textId="77777777" w:rsidTr="002C793C">
        <w:tc>
          <w:tcPr>
            <w:tcW w:w="4421" w:type="dxa"/>
            <w:tcBorders>
              <w:top w:val="nil"/>
              <w:left w:val="nil"/>
              <w:bottom w:val="nil"/>
              <w:right w:val="nil"/>
            </w:tcBorders>
          </w:tcPr>
          <w:p w14:paraId="7490521B" w14:textId="77777777" w:rsidR="00190E8B" w:rsidRDefault="00190E8B" w:rsidP="002C793C">
            <w:pPr>
              <w:tabs>
                <w:tab w:val="left" w:pos="-5"/>
              </w:tabs>
              <w:spacing w:after="45"/>
              <w:ind w:right="125"/>
              <w:rPr>
                <w:szCs w:val="20"/>
              </w:rPr>
            </w:pPr>
            <w:r>
              <w:rPr>
                <w:color w:val="008000"/>
                <w:szCs w:val="20"/>
                <w:u w:val="double"/>
              </w:rPr>
              <w:t>GetAllStates</w:t>
            </w:r>
            <w:r>
              <w:rPr>
                <w:szCs w:val="20"/>
              </w:rPr>
              <w:t xml:space="preserve"> </w:t>
            </w:r>
          </w:p>
        </w:tc>
        <w:tc>
          <w:tcPr>
            <w:tcW w:w="4430" w:type="dxa"/>
            <w:tcBorders>
              <w:top w:val="nil"/>
              <w:left w:val="nil"/>
              <w:bottom w:val="nil"/>
              <w:right w:val="nil"/>
            </w:tcBorders>
          </w:tcPr>
          <w:p w14:paraId="5FAADB08" w14:textId="249BB01D" w:rsidR="00190E8B" w:rsidRDefault="00190E8B" w:rsidP="002C793C">
            <w:pPr>
              <w:tabs>
                <w:tab w:val="left" w:pos="-5"/>
              </w:tabs>
              <w:spacing w:after="45"/>
              <w:ind w:right="125"/>
              <w:rPr>
                <w:szCs w:val="20"/>
                <w:lang w:val="en-US"/>
              </w:rPr>
            </w:pPr>
            <w:r>
              <w:rPr>
                <w:szCs w:val="20"/>
                <w:lang w:val="en-US"/>
              </w:rPr>
              <w:t>Retrieves all states belonging to the state machine and all of its nested state machines</w:t>
            </w:r>
            <w:r w:rsidR="00234D12">
              <w:rPr>
                <w:szCs w:val="20"/>
                <w:lang w:val="en-US"/>
              </w:rPr>
              <w:t>.</w:t>
            </w:r>
          </w:p>
        </w:tc>
      </w:tr>
      <w:tr w:rsidR="00190E8B" w:rsidRPr="00050476" w14:paraId="43793A47" w14:textId="77777777" w:rsidTr="002C793C">
        <w:tc>
          <w:tcPr>
            <w:tcW w:w="4421" w:type="dxa"/>
            <w:tcBorders>
              <w:top w:val="nil"/>
              <w:left w:val="nil"/>
              <w:bottom w:val="nil"/>
              <w:right w:val="nil"/>
            </w:tcBorders>
          </w:tcPr>
          <w:p w14:paraId="2AA742A6" w14:textId="77777777" w:rsidR="00190E8B" w:rsidRDefault="00190E8B" w:rsidP="002C793C">
            <w:pPr>
              <w:tabs>
                <w:tab w:val="left" w:pos="-5"/>
              </w:tabs>
              <w:spacing w:after="45"/>
              <w:ind w:right="125"/>
              <w:rPr>
                <w:color w:val="008000"/>
                <w:szCs w:val="20"/>
                <w:u w:val="double"/>
              </w:rPr>
            </w:pPr>
            <w:r>
              <w:rPr>
                <w:color w:val="008000"/>
                <w:szCs w:val="20"/>
                <w:u w:val="double"/>
              </w:rPr>
              <w:t xml:space="preserve">GetAllStateVertices </w:t>
            </w:r>
          </w:p>
        </w:tc>
        <w:tc>
          <w:tcPr>
            <w:tcW w:w="4430" w:type="dxa"/>
            <w:tcBorders>
              <w:top w:val="nil"/>
              <w:left w:val="nil"/>
              <w:bottom w:val="nil"/>
              <w:right w:val="nil"/>
            </w:tcBorders>
          </w:tcPr>
          <w:p w14:paraId="6DB49306" w14:textId="03C010C5" w:rsidR="00190E8B" w:rsidRDefault="00190E8B" w:rsidP="002C793C">
            <w:pPr>
              <w:tabs>
                <w:tab w:val="left" w:pos="-5"/>
              </w:tabs>
              <w:spacing w:after="45"/>
              <w:ind w:right="125"/>
              <w:rPr>
                <w:szCs w:val="20"/>
                <w:lang w:val="en-US"/>
              </w:rPr>
            </w:pPr>
            <w:r>
              <w:rPr>
                <w:szCs w:val="20"/>
                <w:lang w:val="en-US"/>
              </w:rPr>
              <w:t>Retrieves all state vertices (activities, states, decisions, synchronizations) from the state machine and all of its nested state machines</w:t>
            </w:r>
            <w:r w:rsidR="00234D12">
              <w:rPr>
                <w:szCs w:val="20"/>
                <w:lang w:val="en-US"/>
              </w:rPr>
              <w:t>.</w:t>
            </w:r>
          </w:p>
        </w:tc>
      </w:tr>
      <w:tr w:rsidR="00190E8B" w:rsidRPr="00050476" w14:paraId="02C26AD0" w14:textId="77777777" w:rsidTr="002C793C">
        <w:tc>
          <w:tcPr>
            <w:tcW w:w="4421" w:type="dxa"/>
            <w:tcBorders>
              <w:top w:val="nil"/>
              <w:left w:val="nil"/>
              <w:bottom w:val="nil"/>
              <w:right w:val="nil"/>
            </w:tcBorders>
          </w:tcPr>
          <w:p w14:paraId="1CBD7B41" w14:textId="77777777" w:rsidR="00190E8B" w:rsidRDefault="00190E8B" w:rsidP="002C793C">
            <w:pPr>
              <w:tabs>
                <w:tab w:val="left" w:pos="-5"/>
              </w:tabs>
              <w:spacing w:after="45"/>
              <w:ind w:right="125"/>
              <w:rPr>
                <w:color w:val="008000"/>
                <w:szCs w:val="20"/>
                <w:u w:val="double"/>
              </w:rPr>
            </w:pPr>
            <w:r>
              <w:rPr>
                <w:color w:val="008000"/>
                <w:szCs w:val="20"/>
                <w:u w:val="double"/>
              </w:rPr>
              <w:t xml:space="preserve">GetAllSynchronizations </w:t>
            </w:r>
          </w:p>
        </w:tc>
        <w:tc>
          <w:tcPr>
            <w:tcW w:w="4430" w:type="dxa"/>
            <w:tcBorders>
              <w:top w:val="nil"/>
              <w:left w:val="nil"/>
              <w:bottom w:val="nil"/>
              <w:right w:val="nil"/>
            </w:tcBorders>
          </w:tcPr>
          <w:p w14:paraId="2C2E2EB4" w14:textId="7A500CEF" w:rsidR="00190E8B" w:rsidRDefault="00190E8B" w:rsidP="002C793C">
            <w:pPr>
              <w:tabs>
                <w:tab w:val="left" w:pos="-5"/>
              </w:tabs>
              <w:spacing w:after="45"/>
              <w:ind w:right="125"/>
              <w:rPr>
                <w:szCs w:val="20"/>
                <w:lang w:val="en-US"/>
              </w:rPr>
            </w:pPr>
            <w:r>
              <w:rPr>
                <w:szCs w:val="20"/>
                <w:lang w:val="en-US"/>
              </w:rPr>
              <w:t>Retrieves all synchronizations from the state machine and all of its nested state machines</w:t>
            </w:r>
            <w:r w:rsidR="00234D12">
              <w:rPr>
                <w:szCs w:val="20"/>
                <w:lang w:val="en-US"/>
              </w:rPr>
              <w:t>.</w:t>
            </w:r>
          </w:p>
        </w:tc>
      </w:tr>
      <w:tr w:rsidR="00190E8B" w:rsidRPr="00050476" w14:paraId="03C9E670" w14:textId="77777777" w:rsidTr="002C793C">
        <w:tc>
          <w:tcPr>
            <w:tcW w:w="4421" w:type="dxa"/>
            <w:tcBorders>
              <w:top w:val="nil"/>
              <w:left w:val="nil"/>
              <w:bottom w:val="nil"/>
              <w:right w:val="nil"/>
            </w:tcBorders>
          </w:tcPr>
          <w:p w14:paraId="7788629C" w14:textId="77777777" w:rsidR="00190E8B" w:rsidRDefault="00190E8B" w:rsidP="002C793C">
            <w:pPr>
              <w:tabs>
                <w:tab w:val="left" w:pos="-5"/>
              </w:tabs>
              <w:spacing w:after="45"/>
              <w:ind w:right="125"/>
              <w:rPr>
                <w:szCs w:val="20"/>
              </w:rPr>
            </w:pPr>
            <w:r>
              <w:rPr>
                <w:color w:val="008000"/>
                <w:szCs w:val="20"/>
                <w:u w:val="double"/>
              </w:rPr>
              <w:t>GetAllTransitions</w:t>
            </w:r>
            <w:r>
              <w:rPr>
                <w:szCs w:val="20"/>
              </w:rPr>
              <w:t xml:space="preserve"> </w:t>
            </w:r>
          </w:p>
        </w:tc>
        <w:tc>
          <w:tcPr>
            <w:tcW w:w="4430" w:type="dxa"/>
            <w:tcBorders>
              <w:top w:val="nil"/>
              <w:left w:val="nil"/>
              <w:bottom w:val="nil"/>
              <w:right w:val="nil"/>
            </w:tcBorders>
          </w:tcPr>
          <w:p w14:paraId="463BEB97" w14:textId="6C0D35F1" w:rsidR="00190E8B" w:rsidRDefault="00190E8B" w:rsidP="002C793C">
            <w:pPr>
              <w:tabs>
                <w:tab w:val="left" w:pos="-5"/>
              </w:tabs>
              <w:spacing w:after="45"/>
              <w:ind w:right="125"/>
              <w:rPr>
                <w:szCs w:val="20"/>
                <w:lang w:val="en-US"/>
              </w:rPr>
            </w:pPr>
            <w:r>
              <w:rPr>
                <w:szCs w:val="20"/>
                <w:lang w:val="en-US"/>
              </w:rPr>
              <w:t>Retrieves all transitions belonging to the state machine and all of its nested state machines</w:t>
            </w:r>
            <w:r w:rsidR="00234D12">
              <w:rPr>
                <w:szCs w:val="20"/>
                <w:lang w:val="en-US"/>
              </w:rPr>
              <w:t>.</w:t>
            </w:r>
          </w:p>
        </w:tc>
      </w:tr>
      <w:tr w:rsidR="00190E8B" w:rsidRPr="00050476" w14:paraId="1194CEA0" w14:textId="77777777" w:rsidTr="002C793C">
        <w:tc>
          <w:tcPr>
            <w:tcW w:w="4421" w:type="dxa"/>
            <w:tcBorders>
              <w:top w:val="nil"/>
              <w:left w:val="nil"/>
              <w:bottom w:val="nil"/>
              <w:right w:val="nil"/>
            </w:tcBorders>
          </w:tcPr>
          <w:p w14:paraId="7399FD59" w14:textId="77777777" w:rsidR="00190E8B" w:rsidRDefault="00190E8B" w:rsidP="002C793C">
            <w:pPr>
              <w:tabs>
                <w:tab w:val="left" w:pos="-5"/>
              </w:tabs>
              <w:spacing w:after="45"/>
              <w:ind w:right="125"/>
              <w:rPr>
                <w:szCs w:val="20"/>
              </w:rPr>
            </w:pPr>
            <w:r>
              <w:rPr>
                <w:color w:val="008000"/>
                <w:szCs w:val="20"/>
                <w:u w:val="double"/>
              </w:rPr>
              <w:t xml:space="preserve">GetTransitions </w:t>
            </w:r>
          </w:p>
        </w:tc>
        <w:tc>
          <w:tcPr>
            <w:tcW w:w="4430" w:type="dxa"/>
            <w:tcBorders>
              <w:top w:val="nil"/>
              <w:left w:val="nil"/>
              <w:bottom w:val="nil"/>
              <w:right w:val="nil"/>
            </w:tcBorders>
          </w:tcPr>
          <w:p w14:paraId="7599350B" w14:textId="51DB47F9" w:rsidR="00190E8B" w:rsidRDefault="00190E8B" w:rsidP="002C793C">
            <w:pPr>
              <w:tabs>
                <w:tab w:val="left" w:pos="-5"/>
              </w:tabs>
              <w:spacing w:after="45"/>
              <w:ind w:right="125"/>
              <w:rPr>
                <w:szCs w:val="20"/>
                <w:lang w:val="en-US"/>
              </w:rPr>
            </w:pPr>
            <w:r>
              <w:rPr>
                <w:szCs w:val="20"/>
                <w:lang w:val="en-US"/>
              </w:rPr>
              <w:t>Retrieves all first-level transitions belonging to the state machine</w:t>
            </w:r>
            <w:r w:rsidR="00234D12">
              <w:rPr>
                <w:szCs w:val="20"/>
                <w:lang w:val="en-US"/>
              </w:rPr>
              <w:t>.</w:t>
            </w:r>
          </w:p>
        </w:tc>
      </w:tr>
      <w:tr w:rsidR="00190E8B" w:rsidRPr="00050476" w14:paraId="2A3E3EFB" w14:textId="77777777" w:rsidTr="002C793C">
        <w:tc>
          <w:tcPr>
            <w:tcW w:w="4421" w:type="dxa"/>
            <w:tcBorders>
              <w:top w:val="nil"/>
              <w:left w:val="nil"/>
              <w:bottom w:val="nil"/>
              <w:right w:val="nil"/>
            </w:tcBorders>
          </w:tcPr>
          <w:p w14:paraId="14C78BB2" w14:textId="77777777" w:rsidR="00190E8B" w:rsidRDefault="00190E8B" w:rsidP="002C793C">
            <w:pPr>
              <w:tabs>
                <w:tab w:val="left" w:pos="-5"/>
              </w:tabs>
              <w:spacing w:after="45"/>
              <w:ind w:right="125"/>
              <w:rPr>
                <w:color w:val="008000"/>
                <w:szCs w:val="20"/>
                <w:u w:val="double"/>
              </w:rPr>
            </w:pPr>
            <w:r>
              <w:rPr>
                <w:color w:val="008000"/>
                <w:szCs w:val="20"/>
                <w:u w:val="double"/>
              </w:rPr>
              <w:t xml:space="preserve">OpenCustomSpecification </w:t>
            </w:r>
          </w:p>
        </w:tc>
        <w:tc>
          <w:tcPr>
            <w:tcW w:w="4430" w:type="dxa"/>
            <w:tcBorders>
              <w:top w:val="nil"/>
              <w:left w:val="nil"/>
              <w:bottom w:val="nil"/>
              <w:right w:val="nil"/>
            </w:tcBorders>
          </w:tcPr>
          <w:p w14:paraId="4646EEA6" w14:textId="64650B2C" w:rsidR="00190E8B" w:rsidRDefault="00190E8B" w:rsidP="002C793C">
            <w:pPr>
              <w:tabs>
                <w:tab w:val="left" w:pos="-5"/>
              </w:tabs>
              <w:spacing w:after="45"/>
              <w:ind w:right="125"/>
              <w:rPr>
                <w:szCs w:val="20"/>
                <w:lang w:val="en-US"/>
              </w:rPr>
            </w:pPr>
            <w:r>
              <w:rPr>
                <w:szCs w:val="20"/>
                <w:lang w:val="en-US"/>
              </w:rPr>
              <w:t>If a custom specification exists, opens the custom specification window for the state machine</w:t>
            </w:r>
            <w:r w:rsidR="00234D12">
              <w:rPr>
                <w:szCs w:val="20"/>
                <w:lang w:val="en-US"/>
              </w:rPr>
              <w:t>.</w:t>
            </w:r>
          </w:p>
        </w:tc>
      </w:tr>
      <w:tr w:rsidR="00190E8B" w:rsidRPr="00050476" w14:paraId="36861C79" w14:textId="77777777" w:rsidTr="002C793C">
        <w:tc>
          <w:tcPr>
            <w:tcW w:w="4421" w:type="dxa"/>
            <w:tcBorders>
              <w:top w:val="nil"/>
              <w:left w:val="nil"/>
              <w:bottom w:val="nil"/>
              <w:right w:val="nil"/>
            </w:tcBorders>
          </w:tcPr>
          <w:p w14:paraId="3102F382" w14:textId="77777777" w:rsidR="00190E8B" w:rsidRDefault="00190E8B" w:rsidP="002C793C">
            <w:pPr>
              <w:tabs>
                <w:tab w:val="left" w:pos="-5"/>
              </w:tabs>
              <w:spacing w:after="45"/>
              <w:ind w:right="125"/>
              <w:rPr>
                <w:color w:val="008000"/>
                <w:szCs w:val="20"/>
                <w:u w:val="double"/>
              </w:rPr>
            </w:pPr>
            <w:r>
              <w:rPr>
                <w:color w:val="008000"/>
                <w:szCs w:val="20"/>
                <w:u w:val="double"/>
              </w:rPr>
              <w:t xml:space="preserve">OpenSpecification </w:t>
            </w:r>
          </w:p>
        </w:tc>
        <w:tc>
          <w:tcPr>
            <w:tcW w:w="4430" w:type="dxa"/>
            <w:tcBorders>
              <w:top w:val="nil"/>
              <w:left w:val="nil"/>
              <w:bottom w:val="nil"/>
              <w:right w:val="nil"/>
            </w:tcBorders>
          </w:tcPr>
          <w:p w14:paraId="59449146" w14:textId="136A9085" w:rsidR="00190E8B" w:rsidRDefault="00190E8B" w:rsidP="002C793C">
            <w:pPr>
              <w:tabs>
                <w:tab w:val="left" w:pos="-5"/>
              </w:tabs>
              <w:spacing w:after="45"/>
              <w:ind w:right="125"/>
              <w:rPr>
                <w:szCs w:val="20"/>
                <w:lang w:val="en-US"/>
              </w:rPr>
            </w:pPr>
            <w:r>
              <w:rPr>
                <w:szCs w:val="20"/>
                <w:lang w:val="en-US"/>
              </w:rPr>
              <w:t>Opens the Rational Rose default specification window for the state machine</w:t>
            </w:r>
            <w:r w:rsidR="00234D12">
              <w:rPr>
                <w:szCs w:val="20"/>
                <w:lang w:val="en-US"/>
              </w:rPr>
              <w:t>.</w:t>
            </w:r>
          </w:p>
        </w:tc>
      </w:tr>
      <w:tr w:rsidR="00190E8B" w:rsidRPr="00050476" w14:paraId="04496A72" w14:textId="77777777" w:rsidTr="002C793C">
        <w:tc>
          <w:tcPr>
            <w:tcW w:w="4421" w:type="dxa"/>
            <w:tcBorders>
              <w:top w:val="nil"/>
              <w:left w:val="nil"/>
              <w:bottom w:val="nil"/>
              <w:right w:val="nil"/>
            </w:tcBorders>
          </w:tcPr>
          <w:p w14:paraId="51FF12F7" w14:textId="77777777" w:rsidR="00190E8B" w:rsidRDefault="00190E8B" w:rsidP="002C793C">
            <w:pPr>
              <w:tabs>
                <w:tab w:val="left" w:pos="-5"/>
              </w:tabs>
              <w:spacing w:after="45"/>
              <w:ind w:right="125"/>
              <w:rPr>
                <w:szCs w:val="20"/>
              </w:rPr>
            </w:pPr>
            <w:r>
              <w:rPr>
                <w:color w:val="008000"/>
                <w:szCs w:val="20"/>
                <w:u w:val="double"/>
              </w:rPr>
              <w:t xml:space="preserve">RelocateState </w:t>
            </w:r>
          </w:p>
        </w:tc>
        <w:tc>
          <w:tcPr>
            <w:tcW w:w="4430" w:type="dxa"/>
            <w:tcBorders>
              <w:top w:val="nil"/>
              <w:left w:val="nil"/>
              <w:bottom w:val="nil"/>
              <w:right w:val="nil"/>
            </w:tcBorders>
          </w:tcPr>
          <w:p w14:paraId="418772BC" w14:textId="7A37099E" w:rsidR="00190E8B" w:rsidRDefault="00190E8B" w:rsidP="002C793C">
            <w:pPr>
              <w:tabs>
                <w:tab w:val="left" w:pos="-5"/>
              </w:tabs>
              <w:spacing w:after="45"/>
              <w:ind w:right="125"/>
              <w:rPr>
                <w:szCs w:val="20"/>
                <w:lang w:val="en-US"/>
              </w:rPr>
            </w:pPr>
            <w:r>
              <w:rPr>
                <w:szCs w:val="20"/>
                <w:lang w:val="en-US"/>
              </w:rPr>
              <w:t>Relocates a state in the state machine</w:t>
            </w:r>
            <w:r w:rsidR="00234D12">
              <w:rPr>
                <w:szCs w:val="20"/>
                <w:lang w:val="en-US"/>
              </w:rPr>
              <w:t>.</w:t>
            </w:r>
          </w:p>
        </w:tc>
      </w:tr>
    </w:tbl>
    <w:p w14:paraId="0C03F64C" w14:textId="77777777" w:rsidR="00A72989" w:rsidRPr="000728FC" w:rsidRDefault="00A72989" w:rsidP="009E1DBB">
      <w:pPr>
        <w:pStyle w:val="Heading5"/>
        <w:rPr>
          <w:lang w:val="en-US"/>
        </w:rPr>
      </w:pPr>
      <w:r w:rsidRPr="000728FC">
        <w:rPr>
          <w:lang w:val="en-US"/>
        </w:rPr>
        <w:t>AddActivity Method (StateMachine)</w:t>
      </w:r>
    </w:p>
    <w:p w14:paraId="186E9C2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66692B81" w14:textId="77777777" w:rsidR="00A72989" w:rsidRPr="000728FC" w:rsidRDefault="00A72989" w:rsidP="00A72989">
      <w:pPr>
        <w:tabs>
          <w:tab w:val="left" w:pos="115"/>
        </w:tabs>
        <w:spacing w:before="45" w:after="45"/>
        <w:ind w:left="115" w:right="125" w:firstLine="265"/>
        <w:rPr>
          <w:szCs w:val="20"/>
          <w:lang w:val="en-US"/>
        </w:rPr>
      </w:pPr>
      <w:r w:rsidRPr="000728FC">
        <w:rPr>
          <w:szCs w:val="20"/>
          <w:lang w:val="en-US"/>
        </w:rPr>
        <w:t>This method creates a new activity and adds it to the state machine.</w:t>
      </w:r>
    </w:p>
    <w:p w14:paraId="6BB6E938" w14:textId="77777777" w:rsidR="00A72989" w:rsidRPr="000728FC" w:rsidRDefault="00A72989" w:rsidP="00A72989">
      <w:pPr>
        <w:tabs>
          <w:tab w:val="left" w:pos="115"/>
        </w:tabs>
        <w:spacing w:before="45" w:after="45"/>
        <w:ind w:left="115" w:right="125"/>
        <w:rPr>
          <w:b/>
          <w:bCs/>
          <w:szCs w:val="20"/>
          <w:lang w:val="en-US"/>
        </w:rPr>
      </w:pPr>
    </w:p>
    <w:p w14:paraId="631DEC8C"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0E08A395" w14:textId="77777777" w:rsidR="00A72989" w:rsidRPr="000728FC" w:rsidRDefault="00A72989" w:rsidP="00A72989">
      <w:pPr>
        <w:tabs>
          <w:tab w:val="left" w:pos="265"/>
        </w:tabs>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AddActivity</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theName</w:t>
      </w:r>
      <w:r w:rsidRPr="000728FC">
        <w:rPr>
          <w:rFonts w:ascii="Courier New" w:hAnsi="Courier New" w:cs="Courier New"/>
          <w:sz w:val="22"/>
          <w:szCs w:val="22"/>
          <w:lang w:val="en-US"/>
        </w:rPr>
        <w:t>)</w:t>
      </w:r>
    </w:p>
    <w:p w14:paraId="7C78541B"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45C156B1" w14:textId="77777777" w:rsidTr="002C793C">
        <w:tc>
          <w:tcPr>
            <w:tcW w:w="4511" w:type="dxa"/>
            <w:tcBorders>
              <w:top w:val="nil"/>
              <w:left w:val="nil"/>
              <w:bottom w:val="nil"/>
              <w:right w:val="nil"/>
            </w:tcBorders>
          </w:tcPr>
          <w:p w14:paraId="2F3F8CDE"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40BDA45"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050476" w14:paraId="13DA5915" w14:textId="77777777" w:rsidTr="002C793C">
        <w:tc>
          <w:tcPr>
            <w:tcW w:w="4511" w:type="dxa"/>
            <w:tcBorders>
              <w:top w:val="nil"/>
              <w:left w:val="nil"/>
              <w:bottom w:val="nil"/>
              <w:right w:val="nil"/>
            </w:tcBorders>
          </w:tcPr>
          <w:p w14:paraId="2527A509" w14:textId="77777777" w:rsidR="00A72989" w:rsidRDefault="00A72989" w:rsidP="002C793C">
            <w:pPr>
              <w:tabs>
                <w:tab w:val="left" w:pos="115"/>
              </w:tabs>
              <w:spacing w:before="45" w:after="45"/>
              <w:ind w:left="115" w:right="125"/>
              <w:rPr>
                <w:szCs w:val="20"/>
              </w:rPr>
            </w:pPr>
            <w:r>
              <w:rPr>
                <w:i/>
                <w:iCs/>
                <w:szCs w:val="20"/>
              </w:rPr>
              <w:t>theActivity</w:t>
            </w:r>
            <w:r>
              <w:rPr>
                <w:szCs w:val="20"/>
              </w:rPr>
              <w:t xml:space="preserve"> As </w:t>
            </w:r>
            <w:r>
              <w:rPr>
                <w:color w:val="008000"/>
                <w:szCs w:val="20"/>
                <w:u w:val="double"/>
              </w:rPr>
              <w:t>Activity</w:t>
            </w:r>
            <w:r>
              <w:rPr>
                <w:szCs w:val="20"/>
              </w:rPr>
              <w:t xml:space="preserve"> </w:t>
            </w:r>
          </w:p>
        </w:tc>
        <w:tc>
          <w:tcPr>
            <w:tcW w:w="4340" w:type="dxa"/>
            <w:tcBorders>
              <w:top w:val="nil"/>
              <w:left w:val="nil"/>
              <w:bottom w:val="nil"/>
              <w:right w:val="nil"/>
            </w:tcBorders>
          </w:tcPr>
          <w:p w14:paraId="7CF310D9" w14:textId="2C78E14B" w:rsidR="00A72989" w:rsidRDefault="00A72989" w:rsidP="002C793C">
            <w:pPr>
              <w:tabs>
                <w:tab w:val="left" w:pos="115"/>
              </w:tabs>
              <w:spacing w:before="45" w:after="45"/>
              <w:ind w:left="115" w:right="125"/>
              <w:rPr>
                <w:szCs w:val="20"/>
                <w:lang w:val="en-US"/>
              </w:rPr>
            </w:pPr>
            <w:r>
              <w:rPr>
                <w:szCs w:val="20"/>
                <w:lang w:val="en-US"/>
              </w:rPr>
              <w:t>Returns the newly created activity and adds it to the state machine</w:t>
            </w:r>
            <w:r w:rsidR="00234D12">
              <w:rPr>
                <w:szCs w:val="20"/>
                <w:lang w:val="en-US"/>
              </w:rPr>
              <w:t>.</w:t>
            </w:r>
          </w:p>
        </w:tc>
      </w:tr>
      <w:tr w:rsidR="00A72989" w:rsidRPr="00050476" w14:paraId="6EAA419D" w14:textId="77777777" w:rsidTr="002C793C">
        <w:tc>
          <w:tcPr>
            <w:tcW w:w="4511" w:type="dxa"/>
            <w:tcBorders>
              <w:top w:val="nil"/>
              <w:left w:val="nil"/>
              <w:bottom w:val="nil"/>
              <w:right w:val="nil"/>
            </w:tcBorders>
          </w:tcPr>
          <w:p w14:paraId="3A984509"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7E9D2BE7" w14:textId="3467CD7E" w:rsidR="00A72989" w:rsidRDefault="00A72989" w:rsidP="002C793C">
            <w:pPr>
              <w:tabs>
                <w:tab w:val="left" w:pos="115"/>
              </w:tabs>
              <w:spacing w:before="45" w:after="45"/>
              <w:ind w:left="115" w:right="125"/>
              <w:rPr>
                <w:szCs w:val="20"/>
                <w:lang w:val="en-US"/>
              </w:rPr>
            </w:pPr>
            <w:r>
              <w:rPr>
                <w:szCs w:val="20"/>
                <w:lang w:val="en-US"/>
              </w:rPr>
              <w:t>State machine to which to add the activity</w:t>
            </w:r>
            <w:r w:rsidR="00234D12">
              <w:rPr>
                <w:szCs w:val="20"/>
                <w:lang w:val="en-US"/>
              </w:rPr>
              <w:t>.</w:t>
            </w:r>
          </w:p>
        </w:tc>
      </w:tr>
      <w:tr w:rsidR="00A72989" w:rsidRPr="00050476" w14:paraId="07F9BB23" w14:textId="77777777" w:rsidTr="002C793C">
        <w:tc>
          <w:tcPr>
            <w:tcW w:w="4511" w:type="dxa"/>
            <w:tcBorders>
              <w:top w:val="nil"/>
              <w:left w:val="nil"/>
              <w:bottom w:val="nil"/>
              <w:right w:val="nil"/>
            </w:tcBorders>
          </w:tcPr>
          <w:p w14:paraId="14A41840" w14:textId="77777777" w:rsidR="00A72989" w:rsidRDefault="00A72989" w:rsidP="002C793C">
            <w:pPr>
              <w:tabs>
                <w:tab w:val="left" w:pos="115"/>
              </w:tabs>
              <w:spacing w:before="45" w:after="45"/>
              <w:ind w:left="115" w:right="125"/>
              <w:rPr>
                <w:i/>
                <w:iCs/>
                <w:szCs w:val="20"/>
              </w:rPr>
            </w:pPr>
            <w:r>
              <w:rPr>
                <w:i/>
                <w:iCs/>
                <w:szCs w:val="20"/>
              </w:rPr>
              <w:t xml:space="preserve">theName </w:t>
            </w:r>
            <w:r>
              <w:rPr>
                <w:szCs w:val="20"/>
              </w:rPr>
              <w:t>As String</w:t>
            </w:r>
          </w:p>
        </w:tc>
        <w:tc>
          <w:tcPr>
            <w:tcW w:w="4340" w:type="dxa"/>
            <w:tcBorders>
              <w:top w:val="nil"/>
              <w:left w:val="nil"/>
              <w:bottom w:val="nil"/>
              <w:right w:val="nil"/>
            </w:tcBorders>
          </w:tcPr>
          <w:p w14:paraId="76431E99" w14:textId="0D432D0C" w:rsidR="00A72989" w:rsidRDefault="00A72989" w:rsidP="002C793C">
            <w:pPr>
              <w:tabs>
                <w:tab w:val="left" w:pos="115"/>
              </w:tabs>
              <w:spacing w:before="45" w:after="45"/>
              <w:ind w:left="115" w:right="125"/>
              <w:rPr>
                <w:szCs w:val="20"/>
                <w:lang w:val="en-US"/>
              </w:rPr>
            </w:pPr>
            <w:r>
              <w:rPr>
                <w:szCs w:val="20"/>
                <w:lang w:val="en-US"/>
              </w:rPr>
              <w:t>Name to give to the newly created activity</w:t>
            </w:r>
            <w:r w:rsidR="00234D12">
              <w:rPr>
                <w:szCs w:val="20"/>
                <w:lang w:val="en-US"/>
              </w:rPr>
              <w:t>.</w:t>
            </w:r>
          </w:p>
        </w:tc>
      </w:tr>
    </w:tbl>
    <w:p w14:paraId="41D5E467" w14:textId="6523E9C4" w:rsidR="00A72989" w:rsidRPr="000728FC" w:rsidRDefault="00A72989" w:rsidP="009E1DBB">
      <w:pPr>
        <w:pStyle w:val="Heading5"/>
        <w:rPr>
          <w:lang w:val="en-US"/>
        </w:rPr>
      </w:pPr>
      <w:r w:rsidRPr="000728FC">
        <w:rPr>
          <w:lang w:val="en-US"/>
        </w:rPr>
        <w:t>AddActivityDiagram Method (StateMachine)</w:t>
      </w:r>
    </w:p>
    <w:p w14:paraId="357D190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B352949"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lastRenderedPageBreak/>
        <w:t>This method creates a new activity diagram and adds it to the state machine.</w:t>
      </w:r>
    </w:p>
    <w:p w14:paraId="617D9AE7" w14:textId="77777777" w:rsidR="00A72989" w:rsidRPr="000728FC" w:rsidRDefault="00A72989" w:rsidP="00A72989">
      <w:pPr>
        <w:tabs>
          <w:tab w:val="left" w:pos="115"/>
        </w:tabs>
        <w:spacing w:before="45" w:after="45"/>
        <w:ind w:left="115" w:right="125"/>
        <w:rPr>
          <w:b/>
          <w:bCs/>
          <w:szCs w:val="20"/>
          <w:lang w:val="en-US"/>
        </w:rPr>
      </w:pPr>
    </w:p>
    <w:p w14:paraId="2AAC7167"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34873BF5"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theStateDiagram</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AddActivityDiagram</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theName</w:t>
      </w:r>
      <w:r w:rsidRPr="000728FC">
        <w:rPr>
          <w:rFonts w:ascii="Courier New" w:hAnsi="Courier New" w:cs="Courier New"/>
          <w:sz w:val="22"/>
          <w:szCs w:val="22"/>
          <w:lang w:val="en-US"/>
        </w:rPr>
        <w:t>)</w:t>
      </w:r>
    </w:p>
    <w:p w14:paraId="4314010B"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793EFE23" w14:textId="77777777" w:rsidTr="002C793C">
        <w:tc>
          <w:tcPr>
            <w:tcW w:w="4511" w:type="dxa"/>
            <w:tcBorders>
              <w:top w:val="nil"/>
              <w:left w:val="nil"/>
              <w:bottom w:val="nil"/>
              <w:right w:val="nil"/>
            </w:tcBorders>
          </w:tcPr>
          <w:p w14:paraId="7178D112"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2F983B8"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050476" w14:paraId="3876D704" w14:textId="77777777" w:rsidTr="002C793C">
        <w:tc>
          <w:tcPr>
            <w:tcW w:w="4511" w:type="dxa"/>
            <w:tcBorders>
              <w:top w:val="nil"/>
              <w:left w:val="nil"/>
              <w:bottom w:val="nil"/>
              <w:right w:val="nil"/>
            </w:tcBorders>
          </w:tcPr>
          <w:p w14:paraId="00A86BD2" w14:textId="77777777" w:rsidR="00A72989" w:rsidRDefault="00A72989" w:rsidP="002C793C">
            <w:pPr>
              <w:tabs>
                <w:tab w:val="left" w:pos="115"/>
              </w:tabs>
              <w:spacing w:before="45" w:after="45"/>
              <w:ind w:left="115" w:right="125"/>
              <w:rPr>
                <w:szCs w:val="20"/>
              </w:rPr>
            </w:pPr>
            <w:r>
              <w:rPr>
                <w:i/>
                <w:iCs/>
                <w:szCs w:val="20"/>
              </w:rPr>
              <w:t>theStateDiagram</w:t>
            </w:r>
            <w:r>
              <w:rPr>
                <w:szCs w:val="20"/>
              </w:rPr>
              <w:t xml:space="preserve"> As </w:t>
            </w:r>
            <w:r>
              <w:rPr>
                <w:color w:val="008000"/>
                <w:szCs w:val="20"/>
                <w:u w:val="double"/>
              </w:rPr>
              <w:t>StateDiagram</w:t>
            </w:r>
            <w:r>
              <w:rPr>
                <w:szCs w:val="20"/>
              </w:rPr>
              <w:t xml:space="preserve"> </w:t>
            </w:r>
          </w:p>
        </w:tc>
        <w:tc>
          <w:tcPr>
            <w:tcW w:w="4340" w:type="dxa"/>
            <w:tcBorders>
              <w:top w:val="nil"/>
              <w:left w:val="nil"/>
              <w:bottom w:val="nil"/>
              <w:right w:val="nil"/>
            </w:tcBorders>
          </w:tcPr>
          <w:p w14:paraId="583D085E" w14:textId="2DCBFE30" w:rsidR="00A72989" w:rsidRDefault="00A72989" w:rsidP="002C793C">
            <w:pPr>
              <w:tabs>
                <w:tab w:val="left" w:pos="115"/>
              </w:tabs>
              <w:spacing w:before="45" w:after="45"/>
              <w:ind w:left="115" w:right="125"/>
              <w:rPr>
                <w:szCs w:val="20"/>
                <w:lang w:val="en-US"/>
              </w:rPr>
            </w:pPr>
            <w:r>
              <w:rPr>
                <w:szCs w:val="20"/>
                <w:lang w:val="en-US"/>
              </w:rPr>
              <w:t>Returns the newly created activity diagram and adds it to the state machine</w:t>
            </w:r>
            <w:r w:rsidR="00234D12">
              <w:rPr>
                <w:szCs w:val="20"/>
                <w:lang w:val="en-US"/>
              </w:rPr>
              <w:t>.</w:t>
            </w:r>
          </w:p>
        </w:tc>
      </w:tr>
      <w:tr w:rsidR="00A72989" w:rsidRPr="00050476" w14:paraId="67F9522D" w14:textId="77777777" w:rsidTr="002C793C">
        <w:tc>
          <w:tcPr>
            <w:tcW w:w="4511" w:type="dxa"/>
            <w:tcBorders>
              <w:top w:val="nil"/>
              <w:left w:val="nil"/>
              <w:bottom w:val="nil"/>
              <w:right w:val="nil"/>
            </w:tcBorders>
          </w:tcPr>
          <w:p w14:paraId="422383BA"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67815727" w14:textId="05E34631" w:rsidR="00A72989" w:rsidRDefault="00A72989" w:rsidP="002C793C">
            <w:pPr>
              <w:tabs>
                <w:tab w:val="left" w:pos="115"/>
              </w:tabs>
              <w:spacing w:before="45" w:after="45"/>
              <w:ind w:left="115" w:right="125"/>
              <w:rPr>
                <w:szCs w:val="20"/>
                <w:lang w:val="en-US"/>
              </w:rPr>
            </w:pPr>
            <w:r>
              <w:rPr>
                <w:szCs w:val="20"/>
                <w:lang w:val="en-US"/>
              </w:rPr>
              <w:t>State machine to which to add the activity diagram</w:t>
            </w:r>
            <w:r w:rsidR="00234D12">
              <w:rPr>
                <w:szCs w:val="20"/>
                <w:lang w:val="en-US"/>
              </w:rPr>
              <w:t>.</w:t>
            </w:r>
          </w:p>
        </w:tc>
      </w:tr>
      <w:tr w:rsidR="00A72989" w:rsidRPr="00050476" w14:paraId="166CEAA2" w14:textId="77777777" w:rsidTr="002C793C">
        <w:tc>
          <w:tcPr>
            <w:tcW w:w="4511" w:type="dxa"/>
            <w:tcBorders>
              <w:top w:val="nil"/>
              <w:left w:val="nil"/>
              <w:bottom w:val="nil"/>
              <w:right w:val="nil"/>
            </w:tcBorders>
          </w:tcPr>
          <w:p w14:paraId="62D26E79" w14:textId="77777777" w:rsidR="00A72989" w:rsidRDefault="00A72989" w:rsidP="002C793C">
            <w:pPr>
              <w:tabs>
                <w:tab w:val="left" w:pos="115"/>
              </w:tabs>
              <w:spacing w:before="45" w:after="45"/>
              <w:ind w:left="115" w:right="125"/>
              <w:rPr>
                <w:i/>
                <w:iCs/>
                <w:szCs w:val="20"/>
              </w:rPr>
            </w:pPr>
            <w:r>
              <w:rPr>
                <w:i/>
                <w:iCs/>
                <w:szCs w:val="20"/>
              </w:rPr>
              <w:t xml:space="preserve">theName </w:t>
            </w:r>
            <w:r>
              <w:rPr>
                <w:szCs w:val="20"/>
              </w:rPr>
              <w:t>As String</w:t>
            </w:r>
          </w:p>
        </w:tc>
        <w:tc>
          <w:tcPr>
            <w:tcW w:w="4340" w:type="dxa"/>
            <w:tcBorders>
              <w:top w:val="nil"/>
              <w:left w:val="nil"/>
              <w:bottom w:val="nil"/>
              <w:right w:val="nil"/>
            </w:tcBorders>
          </w:tcPr>
          <w:p w14:paraId="3DE507E6" w14:textId="7B08759A" w:rsidR="00A72989" w:rsidRDefault="00A72989" w:rsidP="002C793C">
            <w:pPr>
              <w:tabs>
                <w:tab w:val="left" w:pos="115"/>
              </w:tabs>
              <w:spacing w:before="45" w:after="45"/>
              <w:ind w:left="115" w:right="125"/>
              <w:rPr>
                <w:szCs w:val="20"/>
                <w:lang w:val="en-US"/>
              </w:rPr>
            </w:pPr>
            <w:r>
              <w:rPr>
                <w:szCs w:val="20"/>
                <w:lang w:val="en-US"/>
              </w:rPr>
              <w:t>Name to give to the newly created activity diagram</w:t>
            </w:r>
            <w:r w:rsidR="00234D12">
              <w:rPr>
                <w:szCs w:val="20"/>
                <w:lang w:val="en-US"/>
              </w:rPr>
              <w:t>.</w:t>
            </w:r>
          </w:p>
        </w:tc>
      </w:tr>
    </w:tbl>
    <w:p w14:paraId="10A1C067" w14:textId="0E9490CE" w:rsidR="00A72989" w:rsidRPr="000728FC" w:rsidRDefault="00A72989" w:rsidP="009E1DBB">
      <w:pPr>
        <w:pStyle w:val="Heading5"/>
        <w:rPr>
          <w:lang w:val="en-US"/>
        </w:rPr>
      </w:pPr>
      <w:r w:rsidRPr="000728FC">
        <w:rPr>
          <w:lang w:val="en-US"/>
        </w:rPr>
        <w:t>AddDecision Method (StateMachine)</w:t>
      </w:r>
    </w:p>
    <w:p w14:paraId="1D6F6C7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56A14B5A"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creates a new decision and adds it to the state machine.</w:t>
      </w:r>
    </w:p>
    <w:p w14:paraId="04D49D08" w14:textId="77777777" w:rsidR="00A72989" w:rsidRPr="000728FC" w:rsidRDefault="00A72989" w:rsidP="00A72989">
      <w:pPr>
        <w:tabs>
          <w:tab w:val="left" w:pos="115"/>
        </w:tabs>
        <w:spacing w:before="45" w:after="45"/>
        <w:ind w:left="115" w:right="125"/>
        <w:rPr>
          <w:b/>
          <w:bCs/>
          <w:szCs w:val="20"/>
          <w:lang w:val="en-US"/>
        </w:rPr>
      </w:pPr>
    </w:p>
    <w:p w14:paraId="6B98ED8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64DC7781"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AddDecision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theName</w:t>
      </w:r>
      <w:r w:rsidRPr="000728FC">
        <w:rPr>
          <w:rFonts w:ascii="Courier New" w:hAnsi="Courier New" w:cs="Courier New"/>
          <w:sz w:val="22"/>
          <w:szCs w:val="22"/>
          <w:lang w:val="en-US"/>
        </w:rPr>
        <w:t>)</w:t>
      </w:r>
    </w:p>
    <w:p w14:paraId="78E183A0"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51A95259" w14:textId="77777777" w:rsidTr="002C793C">
        <w:tc>
          <w:tcPr>
            <w:tcW w:w="4511" w:type="dxa"/>
            <w:tcBorders>
              <w:top w:val="nil"/>
              <w:left w:val="nil"/>
              <w:bottom w:val="nil"/>
              <w:right w:val="nil"/>
            </w:tcBorders>
          </w:tcPr>
          <w:p w14:paraId="7E838350"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16518D60"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050476" w14:paraId="5794A078" w14:textId="77777777" w:rsidTr="002C793C">
        <w:tc>
          <w:tcPr>
            <w:tcW w:w="4511" w:type="dxa"/>
            <w:tcBorders>
              <w:top w:val="nil"/>
              <w:left w:val="nil"/>
              <w:bottom w:val="nil"/>
              <w:right w:val="nil"/>
            </w:tcBorders>
          </w:tcPr>
          <w:p w14:paraId="67C8FC31" w14:textId="77777777" w:rsidR="00A72989" w:rsidRDefault="00A72989" w:rsidP="002C793C">
            <w:pPr>
              <w:tabs>
                <w:tab w:val="left" w:pos="115"/>
              </w:tabs>
              <w:spacing w:before="45" w:after="45"/>
              <w:ind w:left="115" w:right="125"/>
              <w:rPr>
                <w:szCs w:val="20"/>
              </w:rPr>
            </w:pPr>
            <w:r>
              <w:rPr>
                <w:i/>
                <w:iCs/>
                <w:szCs w:val="20"/>
              </w:rPr>
              <w:t>theDecision</w:t>
            </w:r>
            <w:r>
              <w:rPr>
                <w:szCs w:val="20"/>
              </w:rPr>
              <w:t xml:space="preserve"> As </w:t>
            </w:r>
            <w:r>
              <w:rPr>
                <w:color w:val="008000"/>
                <w:szCs w:val="20"/>
                <w:u w:val="double"/>
              </w:rPr>
              <w:t>Decision</w:t>
            </w:r>
            <w:r>
              <w:rPr>
                <w:szCs w:val="20"/>
              </w:rPr>
              <w:t xml:space="preserve"> </w:t>
            </w:r>
          </w:p>
        </w:tc>
        <w:tc>
          <w:tcPr>
            <w:tcW w:w="4340" w:type="dxa"/>
            <w:tcBorders>
              <w:top w:val="nil"/>
              <w:left w:val="nil"/>
              <w:bottom w:val="nil"/>
              <w:right w:val="nil"/>
            </w:tcBorders>
          </w:tcPr>
          <w:p w14:paraId="247FD82B" w14:textId="7483EC0D" w:rsidR="00A72989" w:rsidRDefault="00A72989" w:rsidP="002C793C">
            <w:pPr>
              <w:tabs>
                <w:tab w:val="left" w:pos="115"/>
              </w:tabs>
              <w:spacing w:before="45" w:after="45"/>
              <w:ind w:left="115" w:right="125"/>
              <w:rPr>
                <w:szCs w:val="20"/>
                <w:lang w:val="en-US"/>
              </w:rPr>
            </w:pPr>
            <w:r>
              <w:rPr>
                <w:szCs w:val="20"/>
                <w:lang w:val="en-US"/>
              </w:rPr>
              <w:t>Returns the newly created decision and adds it to the state machine</w:t>
            </w:r>
            <w:r w:rsidR="00234D12">
              <w:rPr>
                <w:szCs w:val="20"/>
                <w:lang w:val="en-US"/>
              </w:rPr>
              <w:t>.</w:t>
            </w:r>
          </w:p>
        </w:tc>
      </w:tr>
      <w:tr w:rsidR="00A72989" w:rsidRPr="00050476" w14:paraId="62D4EE5C" w14:textId="77777777" w:rsidTr="002C793C">
        <w:tc>
          <w:tcPr>
            <w:tcW w:w="4511" w:type="dxa"/>
            <w:tcBorders>
              <w:top w:val="nil"/>
              <w:left w:val="nil"/>
              <w:bottom w:val="nil"/>
              <w:right w:val="nil"/>
            </w:tcBorders>
          </w:tcPr>
          <w:p w14:paraId="7BDCF3EE"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6686F795" w14:textId="040397ED" w:rsidR="00A72989" w:rsidRDefault="00A72989" w:rsidP="002C793C">
            <w:pPr>
              <w:tabs>
                <w:tab w:val="left" w:pos="115"/>
              </w:tabs>
              <w:spacing w:before="45" w:after="45"/>
              <w:ind w:left="115" w:right="125"/>
              <w:rPr>
                <w:szCs w:val="20"/>
                <w:lang w:val="en-US"/>
              </w:rPr>
            </w:pPr>
            <w:r>
              <w:rPr>
                <w:szCs w:val="20"/>
                <w:lang w:val="en-US"/>
              </w:rPr>
              <w:t>State machine to which to add the decision</w:t>
            </w:r>
            <w:r w:rsidR="00234D12">
              <w:rPr>
                <w:szCs w:val="20"/>
                <w:lang w:val="en-US"/>
              </w:rPr>
              <w:t>.</w:t>
            </w:r>
          </w:p>
        </w:tc>
      </w:tr>
      <w:tr w:rsidR="00A72989" w:rsidRPr="00050476" w14:paraId="2C36170B" w14:textId="77777777" w:rsidTr="002C793C">
        <w:tc>
          <w:tcPr>
            <w:tcW w:w="4511" w:type="dxa"/>
            <w:tcBorders>
              <w:top w:val="nil"/>
              <w:left w:val="nil"/>
              <w:bottom w:val="nil"/>
              <w:right w:val="nil"/>
            </w:tcBorders>
          </w:tcPr>
          <w:p w14:paraId="1DC93A75" w14:textId="77777777" w:rsidR="00A72989" w:rsidRDefault="00A72989" w:rsidP="002C793C">
            <w:pPr>
              <w:tabs>
                <w:tab w:val="left" w:pos="115"/>
              </w:tabs>
              <w:spacing w:before="45" w:after="45"/>
              <w:ind w:left="115" w:right="125"/>
              <w:rPr>
                <w:i/>
                <w:iCs/>
                <w:szCs w:val="20"/>
              </w:rPr>
            </w:pPr>
            <w:r>
              <w:rPr>
                <w:i/>
                <w:iCs/>
                <w:szCs w:val="20"/>
              </w:rPr>
              <w:t xml:space="preserve">theName </w:t>
            </w:r>
            <w:r>
              <w:rPr>
                <w:szCs w:val="20"/>
              </w:rPr>
              <w:t>As String</w:t>
            </w:r>
          </w:p>
        </w:tc>
        <w:tc>
          <w:tcPr>
            <w:tcW w:w="4340" w:type="dxa"/>
            <w:tcBorders>
              <w:top w:val="nil"/>
              <w:left w:val="nil"/>
              <w:bottom w:val="nil"/>
              <w:right w:val="nil"/>
            </w:tcBorders>
          </w:tcPr>
          <w:p w14:paraId="4BD457B8" w14:textId="18E8137A" w:rsidR="00A72989" w:rsidRDefault="00A72989" w:rsidP="002C793C">
            <w:pPr>
              <w:tabs>
                <w:tab w:val="left" w:pos="115"/>
              </w:tabs>
              <w:spacing w:before="45" w:after="45"/>
              <w:ind w:left="115" w:right="125"/>
              <w:rPr>
                <w:szCs w:val="20"/>
                <w:lang w:val="en-US"/>
              </w:rPr>
            </w:pPr>
            <w:r>
              <w:rPr>
                <w:szCs w:val="20"/>
                <w:lang w:val="en-US"/>
              </w:rPr>
              <w:t>Name to give to the newly created decision</w:t>
            </w:r>
            <w:r w:rsidR="00234D12">
              <w:rPr>
                <w:szCs w:val="20"/>
                <w:lang w:val="en-US"/>
              </w:rPr>
              <w:t>.</w:t>
            </w:r>
          </w:p>
        </w:tc>
      </w:tr>
    </w:tbl>
    <w:p w14:paraId="64E093DC" w14:textId="1A3FE186" w:rsidR="00A72989" w:rsidRPr="000728FC" w:rsidRDefault="00A72989" w:rsidP="009E1DBB">
      <w:pPr>
        <w:pStyle w:val="Heading5"/>
        <w:rPr>
          <w:lang w:val="en-US"/>
        </w:rPr>
      </w:pPr>
      <w:r w:rsidRPr="000728FC">
        <w:rPr>
          <w:lang w:val="en-US"/>
        </w:rPr>
        <w:t>AddExternalDocument Method (StateMachine)</w:t>
      </w:r>
    </w:p>
    <w:p w14:paraId="22240AC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5BBEAC3E"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adds an external document to the state machine.</w:t>
      </w:r>
    </w:p>
    <w:p w14:paraId="3CE29D97" w14:textId="77777777" w:rsidR="00A72989" w:rsidRPr="000728FC" w:rsidRDefault="00A72989" w:rsidP="00A72989">
      <w:pPr>
        <w:tabs>
          <w:tab w:val="left" w:pos="115"/>
        </w:tabs>
        <w:spacing w:before="45" w:after="45"/>
        <w:ind w:left="115" w:right="125"/>
        <w:rPr>
          <w:b/>
          <w:bCs/>
          <w:szCs w:val="20"/>
          <w:lang w:val="en-US"/>
        </w:rPr>
      </w:pPr>
    </w:p>
    <w:p w14:paraId="5CC4863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7A5ED0F0"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theExternalDocument</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AddExternalDocument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docName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docType</w:t>
      </w:r>
      <w:r w:rsidRPr="000728FC">
        <w:rPr>
          <w:rFonts w:ascii="Courier New" w:hAnsi="Courier New" w:cs="Courier New"/>
          <w:sz w:val="22"/>
          <w:szCs w:val="22"/>
          <w:lang w:val="en-US"/>
        </w:rPr>
        <w:t>)</w:t>
      </w:r>
    </w:p>
    <w:p w14:paraId="22826DEB"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50D7E581" w14:textId="77777777" w:rsidTr="002C793C">
        <w:tc>
          <w:tcPr>
            <w:tcW w:w="4511" w:type="dxa"/>
            <w:tcBorders>
              <w:top w:val="nil"/>
              <w:left w:val="nil"/>
              <w:bottom w:val="nil"/>
              <w:right w:val="nil"/>
            </w:tcBorders>
          </w:tcPr>
          <w:p w14:paraId="00BF850D"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E5FEB6F"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050476" w14:paraId="5873D8AC" w14:textId="77777777" w:rsidTr="002C793C">
        <w:tc>
          <w:tcPr>
            <w:tcW w:w="4511" w:type="dxa"/>
            <w:tcBorders>
              <w:top w:val="nil"/>
              <w:left w:val="nil"/>
              <w:bottom w:val="nil"/>
              <w:right w:val="nil"/>
            </w:tcBorders>
          </w:tcPr>
          <w:p w14:paraId="058C658D" w14:textId="77777777" w:rsidR="00A72989" w:rsidRDefault="00A72989" w:rsidP="002C793C">
            <w:pPr>
              <w:tabs>
                <w:tab w:val="left" w:pos="115"/>
              </w:tabs>
              <w:spacing w:before="45" w:after="45"/>
              <w:ind w:left="115" w:right="125"/>
              <w:rPr>
                <w:szCs w:val="20"/>
              </w:rPr>
            </w:pPr>
            <w:r>
              <w:rPr>
                <w:i/>
                <w:iCs/>
                <w:szCs w:val="20"/>
              </w:rPr>
              <w:t>theExternalDocument</w:t>
            </w:r>
            <w:r>
              <w:rPr>
                <w:szCs w:val="20"/>
              </w:rPr>
              <w:t xml:space="preserve"> As </w:t>
            </w:r>
            <w:r>
              <w:rPr>
                <w:color w:val="008000"/>
                <w:szCs w:val="20"/>
                <w:u w:val="double"/>
              </w:rPr>
              <w:t>ExternalDocument</w:t>
            </w:r>
            <w:r>
              <w:rPr>
                <w:szCs w:val="20"/>
              </w:rPr>
              <w:t xml:space="preserve"> </w:t>
            </w:r>
          </w:p>
        </w:tc>
        <w:tc>
          <w:tcPr>
            <w:tcW w:w="4340" w:type="dxa"/>
            <w:tcBorders>
              <w:top w:val="nil"/>
              <w:left w:val="nil"/>
              <w:bottom w:val="nil"/>
              <w:right w:val="nil"/>
            </w:tcBorders>
          </w:tcPr>
          <w:p w14:paraId="762083F9" w14:textId="1FBB9FFB" w:rsidR="00A72989" w:rsidRDefault="00A72989" w:rsidP="002C793C">
            <w:pPr>
              <w:tabs>
                <w:tab w:val="left" w:pos="115"/>
              </w:tabs>
              <w:spacing w:before="45" w:after="45"/>
              <w:ind w:left="115" w:right="125"/>
              <w:rPr>
                <w:szCs w:val="20"/>
                <w:lang w:val="en-US"/>
              </w:rPr>
            </w:pPr>
            <w:r>
              <w:rPr>
                <w:szCs w:val="20"/>
                <w:lang w:val="en-US"/>
              </w:rPr>
              <w:t>Returns the external document and adds it to the state machine</w:t>
            </w:r>
            <w:r w:rsidR="00234D12">
              <w:rPr>
                <w:szCs w:val="20"/>
                <w:lang w:val="en-US"/>
              </w:rPr>
              <w:t>.</w:t>
            </w:r>
          </w:p>
        </w:tc>
      </w:tr>
      <w:tr w:rsidR="00A72989" w:rsidRPr="00050476" w14:paraId="545F8B63" w14:textId="77777777" w:rsidTr="002C793C">
        <w:tc>
          <w:tcPr>
            <w:tcW w:w="4511" w:type="dxa"/>
            <w:tcBorders>
              <w:top w:val="nil"/>
              <w:left w:val="nil"/>
              <w:bottom w:val="nil"/>
              <w:right w:val="nil"/>
            </w:tcBorders>
          </w:tcPr>
          <w:p w14:paraId="6F4C2A01"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57F45B4D" w14:textId="7BF532E7" w:rsidR="00A72989" w:rsidRDefault="00A72989" w:rsidP="002C793C">
            <w:pPr>
              <w:tabs>
                <w:tab w:val="left" w:pos="115"/>
              </w:tabs>
              <w:spacing w:before="45" w:after="45"/>
              <w:ind w:left="115" w:right="125"/>
              <w:rPr>
                <w:szCs w:val="20"/>
                <w:lang w:val="en-US"/>
              </w:rPr>
            </w:pPr>
            <w:r>
              <w:rPr>
                <w:szCs w:val="20"/>
                <w:lang w:val="en-US"/>
              </w:rPr>
              <w:t>State machine to which to add the external document</w:t>
            </w:r>
            <w:r w:rsidR="00234D12">
              <w:rPr>
                <w:szCs w:val="20"/>
                <w:lang w:val="en-US"/>
              </w:rPr>
              <w:t>.</w:t>
            </w:r>
          </w:p>
        </w:tc>
      </w:tr>
      <w:tr w:rsidR="00A72989" w:rsidRPr="00050476" w14:paraId="1CB622C6" w14:textId="77777777" w:rsidTr="002C793C">
        <w:tc>
          <w:tcPr>
            <w:tcW w:w="4511" w:type="dxa"/>
            <w:tcBorders>
              <w:top w:val="nil"/>
              <w:left w:val="nil"/>
              <w:bottom w:val="nil"/>
              <w:right w:val="nil"/>
            </w:tcBorders>
          </w:tcPr>
          <w:p w14:paraId="70733CD0" w14:textId="77777777" w:rsidR="00A72989" w:rsidRDefault="00A72989" w:rsidP="002C793C">
            <w:pPr>
              <w:tabs>
                <w:tab w:val="left" w:pos="115"/>
              </w:tabs>
              <w:spacing w:before="45" w:after="45"/>
              <w:ind w:left="115" w:right="125"/>
              <w:rPr>
                <w:i/>
                <w:iCs/>
                <w:szCs w:val="20"/>
              </w:rPr>
            </w:pPr>
            <w:r>
              <w:rPr>
                <w:i/>
                <w:iCs/>
                <w:szCs w:val="20"/>
              </w:rPr>
              <w:t xml:space="preserve">docName </w:t>
            </w:r>
            <w:r>
              <w:rPr>
                <w:szCs w:val="20"/>
              </w:rPr>
              <w:t>As String</w:t>
            </w:r>
          </w:p>
        </w:tc>
        <w:tc>
          <w:tcPr>
            <w:tcW w:w="4340" w:type="dxa"/>
            <w:tcBorders>
              <w:top w:val="nil"/>
              <w:left w:val="nil"/>
              <w:bottom w:val="nil"/>
              <w:right w:val="nil"/>
            </w:tcBorders>
          </w:tcPr>
          <w:p w14:paraId="0FF0EE54" w14:textId="08AEB624" w:rsidR="00A72989" w:rsidRDefault="00A72989" w:rsidP="002C793C">
            <w:pPr>
              <w:tabs>
                <w:tab w:val="left" w:pos="115"/>
              </w:tabs>
              <w:spacing w:before="45" w:after="45"/>
              <w:ind w:left="115" w:right="125"/>
              <w:rPr>
                <w:szCs w:val="20"/>
                <w:lang w:val="en-US"/>
              </w:rPr>
            </w:pPr>
            <w:r>
              <w:rPr>
                <w:szCs w:val="20"/>
                <w:lang w:val="en-US"/>
              </w:rPr>
              <w:t>Fully qualified name of the external document</w:t>
            </w:r>
            <w:r w:rsidR="00234D12">
              <w:rPr>
                <w:szCs w:val="20"/>
                <w:lang w:val="en-US"/>
              </w:rPr>
              <w:t>.</w:t>
            </w:r>
          </w:p>
          <w:p w14:paraId="28F3BC3F" w14:textId="77777777" w:rsidR="00A72989" w:rsidRDefault="00A72989" w:rsidP="002C793C">
            <w:pPr>
              <w:tabs>
                <w:tab w:val="left" w:pos="115"/>
              </w:tabs>
              <w:spacing w:before="45" w:after="45"/>
              <w:ind w:left="115" w:right="125"/>
              <w:rPr>
                <w:szCs w:val="20"/>
                <w:lang w:val="en-US"/>
              </w:rPr>
            </w:pPr>
            <w:r>
              <w:rPr>
                <w:szCs w:val="20"/>
                <w:lang w:val="en-US"/>
              </w:rPr>
              <w:t xml:space="preserve">For a file, this must include the entire path name (for example, </w:t>
            </w:r>
            <w:r>
              <w:rPr>
                <w:rFonts w:ascii="Times New Roman" w:hAnsi="Times New Roman" w:cs="Times New Roman"/>
                <w:szCs w:val="20"/>
                <w:lang w:val="en-US"/>
              </w:rPr>
              <w:t>“</w:t>
            </w:r>
            <w:r>
              <w:rPr>
                <w:szCs w:val="20"/>
                <w:lang w:val="en-US"/>
              </w:rPr>
              <w:t>C:\My Documents\My File Name</w:t>
            </w:r>
            <w:r>
              <w:rPr>
                <w:rFonts w:ascii="Times New Roman" w:hAnsi="Times New Roman" w:cs="Times New Roman"/>
                <w:szCs w:val="20"/>
                <w:lang w:val="en-US"/>
              </w:rPr>
              <w:t>”</w:t>
            </w:r>
            <w:r>
              <w:rPr>
                <w:szCs w:val="20"/>
                <w:lang w:val="en-US"/>
              </w:rPr>
              <w:t>).</w:t>
            </w:r>
          </w:p>
          <w:p w14:paraId="29898B6A" w14:textId="77777777" w:rsidR="00A72989" w:rsidRDefault="00A72989" w:rsidP="002C793C">
            <w:pPr>
              <w:tabs>
                <w:tab w:val="left" w:pos="115"/>
              </w:tabs>
              <w:spacing w:before="45" w:after="45"/>
              <w:ind w:left="115" w:right="125"/>
              <w:rPr>
                <w:szCs w:val="20"/>
                <w:lang w:val="en-US"/>
              </w:rPr>
            </w:pPr>
            <w:r>
              <w:rPr>
                <w:szCs w:val="20"/>
                <w:lang w:val="en-US"/>
              </w:rPr>
              <w:t xml:space="preserve">For a URL, this must include the entire address (for example, </w:t>
            </w:r>
            <w:r>
              <w:rPr>
                <w:rFonts w:ascii="Times New Roman" w:hAnsi="Times New Roman" w:cs="Times New Roman"/>
                <w:szCs w:val="20"/>
                <w:lang w:val="en-US"/>
              </w:rPr>
              <w:lastRenderedPageBreak/>
              <w:t>“</w:t>
            </w:r>
            <w:r>
              <w:rPr>
                <w:szCs w:val="20"/>
                <w:lang w:val="en-US"/>
              </w:rPr>
              <w:t>http://myCompany.com/myHomePage/mySubPage/</w:t>
            </w:r>
            <w:r>
              <w:rPr>
                <w:rFonts w:ascii="Times New Roman" w:hAnsi="Times New Roman" w:cs="Times New Roman"/>
                <w:szCs w:val="20"/>
                <w:lang w:val="en-US"/>
              </w:rPr>
              <w:t>”</w:t>
            </w:r>
            <w:r>
              <w:rPr>
                <w:szCs w:val="20"/>
                <w:lang w:val="en-US"/>
              </w:rPr>
              <w:t>).</w:t>
            </w:r>
          </w:p>
        </w:tc>
      </w:tr>
      <w:tr w:rsidR="00A72989" w14:paraId="721E8915" w14:textId="77777777" w:rsidTr="002C793C">
        <w:tc>
          <w:tcPr>
            <w:tcW w:w="4511" w:type="dxa"/>
            <w:tcBorders>
              <w:top w:val="nil"/>
              <w:left w:val="nil"/>
              <w:bottom w:val="nil"/>
              <w:right w:val="nil"/>
            </w:tcBorders>
          </w:tcPr>
          <w:p w14:paraId="1260C16D" w14:textId="77777777" w:rsidR="00A72989" w:rsidRDefault="00A72989" w:rsidP="002C793C">
            <w:pPr>
              <w:tabs>
                <w:tab w:val="left" w:pos="115"/>
              </w:tabs>
              <w:spacing w:before="45" w:after="45"/>
              <w:ind w:left="115" w:right="125"/>
              <w:rPr>
                <w:i/>
                <w:iCs/>
                <w:szCs w:val="20"/>
              </w:rPr>
            </w:pPr>
            <w:r>
              <w:rPr>
                <w:i/>
                <w:iCs/>
                <w:szCs w:val="20"/>
              </w:rPr>
              <w:lastRenderedPageBreak/>
              <w:t>docType</w:t>
            </w:r>
            <w:r>
              <w:rPr>
                <w:szCs w:val="20"/>
              </w:rPr>
              <w:t xml:space="preserve"> As Integer</w:t>
            </w:r>
          </w:p>
        </w:tc>
        <w:tc>
          <w:tcPr>
            <w:tcW w:w="4340" w:type="dxa"/>
            <w:tcBorders>
              <w:top w:val="nil"/>
              <w:left w:val="nil"/>
              <w:bottom w:val="nil"/>
              <w:right w:val="nil"/>
            </w:tcBorders>
          </w:tcPr>
          <w:p w14:paraId="24E92E9E" w14:textId="77777777" w:rsidR="00A72989" w:rsidRDefault="00A72989" w:rsidP="002C793C">
            <w:pPr>
              <w:tabs>
                <w:tab w:val="left" w:pos="115"/>
              </w:tabs>
              <w:spacing w:before="45" w:after="45"/>
              <w:ind w:left="115" w:right="125"/>
              <w:rPr>
                <w:szCs w:val="20"/>
                <w:lang w:val="en-US"/>
              </w:rPr>
            </w:pPr>
            <w:r>
              <w:rPr>
                <w:szCs w:val="20"/>
                <w:lang w:val="en-US"/>
              </w:rPr>
              <w:t>Indicates the type of external document:</w:t>
            </w:r>
          </w:p>
          <w:p w14:paraId="20AE29D5" w14:textId="77777777" w:rsidR="00A72989" w:rsidRDefault="00A72989" w:rsidP="002C793C">
            <w:pPr>
              <w:tabs>
                <w:tab w:val="left" w:pos="115"/>
              </w:tabs>
              <w:spacing w:before="45" w:after="45"/>
              <w:ind w:left="115" w:right="125"/>
              <w:rPr>
                <w:szCs w:val="20"/>
              </w:rPr>
            </w:pPr>
            <w:r>
              <w:rPr>
                <w:szCs w:val="20"/>
              </w:rPr>
              <w:t>1 = file</w:t>
            </w:r>
          </w:p>
          <w:p w14:paraId="5487A054" w14:textId="77777777" w:rsidR="00A72989" w:rsidRDefault="00A72989" w:rsidP="002C793C">
            <w:pPr>
              <w:tabs>
                <w:tab w:val="left" w:pos="115"/>
              </w:tabs>
              <w:spacing w:before="45" w:after="45"/>
              <w:ind w:left="115" w:right="125"/>
              <w:rPr>
                <w:szCs w:val="20"/>
              </w:rPr>
            </w:pPr>
            <w:r>
              <w:rPr>
                <w:szCs w:val="20"/>
              </w:rPr>
              <w:t>2 = URL</w:t>
            </w:r>
          </w:p>
        </w:tc>
      </w:tr>
    </w:tbl>
    <w:p w14:paraId="329DF401" w14:textId="318E3E0C" w:rsidR="00A72989" w:rsidRDefault="00A72989" w:rsidP="009E1DBB">
      <w:pPr>
        <w:pStyle w:val="Heading5"/>
      </w:pPr>
      <w:r w:rsidRPr="009E1DBB">
        <w:rPr>
          <w:lang w:val="en-US"/>
        </w:rPr>
        <w:t>AddObjectInstance</w:t>
      </w:r>
      <w:r>
        <w:t xml:space="preserve"> Method (StateMachine)</w:t>
      </w:r>
    </w:p>
    <w:p w14:paraId="0351E34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77895057"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creates and adds an object instance to a state machine.</w:t>
      </w:r>
    </w:p>
    <w:p w14:paraId="69DC1E3B" w14:textId="77777777" w:rsidR="00A72989" w:rsidRPr="000728FC" w:rsidRDefault="00A72989" w:rsidP="00A72989">
      <w:pPr>
        <w:tabs>
          <w:tab w:val="left" w:pos="115"/>
        </w:tabs>
        <w:spacing w:before="45" w:after="45"/>
        <w:ind w:left="115" w:right="125"/>
        <w:rPr>
          <w:b/>
          <w:bCs/>
          <w:szCs w:val="20"/>
          <w:lang w:val="en-US"/>
        </w:rPr>
      </w:pPr>
    </w:p>
    <w:p w14:paraId="3C809B5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2CD3631F"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i/>
          <w:iCs/>
          <w:sz w:val="22"/>
          <w:szCs w:val="22"/>
          <w:lang w:val="en-US"/>
        </w:rPr>
        <w:t xml:space="preserve"> objObjectInstance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AddObjectInstance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strName</w:t>
      </w:r>
      <w:r w:rsidRPr="000728FC">
        <w:rPr>
          <w:rFonts w:ascii="Courier New" w:hAnsi="Courier New" w:cs="Courier New"/>
          <w:sz w:val="22"/>
          <w:szCs w:val="22"/>
          <w:lang w:val="en-US"/>
        </w:rPr>
        <w:t>)</w:t>
      </w:r>
    </w:p>
    <w:p w14:paraId="448E56EE"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2CA585C2" w14:textId="77777777" w:rsidTr="002C793C">
        <w:tc>
          <w:tcPr>
            <w:tcW w:w="4511" w:type="dxa"/>
            <w:tcBorders>
              <w:top w:val="nil"/>
              <w:left w:val="nil"/>
              <w:bottom w:val="nil"/>
              <w:right w:val="nil"/>
            </w:tcBorders>
          </w:tcPr>
          <w:p w14:paraId="23A9CAEB"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3DA66C6"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050476" w14:paraId="2F7B7088" w14:textId="77777777" w:rsidTr="002C793C">
        <w:tc>
          <w:tcPr>
            <w:tcW w:w="4511" w:type="dxa"/>
            <w:tcBorders>
              <w:top w:val="nil"/>
              <w:left w:val="nil"/>
              <w:bottom w:val="nil"/>
              <w:right w:val="nil"/>
            </w:tcBorders>
          </w:tcPr>
          <w:p w14:paraId="6509366C" w14:textId="77777777" w:rsidR="00A72989" w:rsidRDefault="00A72989" w:rsidP="002C793C">
            <w:pPr>
              <w:tabs>
                <w:tab w:val="left" w:pos="115"/>
              </w:tabs>
              <w:spacing w:before="45" w:after="45"/>
              <w:ind w:left="115" w:right="125"/>
              <w:rPr>
                <w:szCs w:val="20"/>
              </w:rPr>
            </w:pPr>
            <w:r>
              <w:rPr>
                <w:i/>
                <w:iCs/>
                <w:szCs w:val="20"/>
              </w:rPr>
              <w:t>objObjectInstance</w:t>
            </w:r>
            <w:r>
              <w:rPr>
                <w:szCs w:val="20"/>
              </w:rPr>
              <w:t xml:space="preserve"> as </w:t>
            </w:r>
            <w:r>
              <w:rPr>
                <w:color w:val="008000"/>
                <w:szCs w:val="20"/>
                <w:u w:val="double"/>
              </w:rPr>
              <w:t>ObjectInstance</w:t>
            </w:r>
            <w:r>
              <w:rPr>
                <w:szCs w:val="20"/>
              </w:rPr>
              <w:t xml:space="preserve"> </w:t>
            </w:r>
          </w:p>
        </w:tc>
        <w:tc>
          <w:tcPr>
            <w:tcW w:w="4340" w:type="dxa"/>
            <w:tcBorders>
              <w:top w:val="nil"/>
              <w:left w:val="nil"/>
              <w:bottom w:val="nil"/>
              <w:right w:val="nil"/>
            </w:tcBorders>
          </w:tcPr>
          <w:p w14:paraId="2D79A9FF" w14:textId="38EF2A53" w:rsidR="00A72989" w:rsidRDefault="00A72989" w:rsidP="002C793C">
            <w:pPr>
              <w:tabs>
                <w:tab w:val="left" w:pos="115"/>
              </w:tabs>
              <w:spacing w:before="45" w:after="45"/>
              <w:ind w:left="115" w:right="125"/>
              <w:rPr>
                <w:szCs w:val="20"/>
                <w:lang w:val="en-US"/>
              </w:rPr>
            </w:pPr>
            <w:r>
              <w:rPr>
                <w:szCs w:val="20"/>
                <w:lang w:val="en-US"/>
              </w:rPr>
              <w:t>Returns the newly created object instance</w:t>
            </w:r>
            <w:r w:rsidR="00234D12">
              <w:rPr>
                <w:szCs w:val="20"/>
                <w:lang w:val="en-US"/>
              </w:rPr>
              <w:t>.</w:t>
            </w:r>
          </w:p>
        </w:tc>
      </w:tr>
      <w:tr w:rsidR="00A72989" w:rsidRPr="00050476" w14:paraId="693F2999" w14:textId="77777777" w:rsidTr="002C793C">
        <w:tc>
          <w:tcPr>
            <w:tcW w:w="4511" w:type="dxa"/>
            <w:tcBorders>
              <w:top w:val="nil"/>
              <w:left w:val="nil"/>
              <w:bottom w:val="nil"/>
              <w:right w:val="nil"/>
            </w:tcBorders>
          </w:tcPr>
          <w:p w14:paraId="2D98E387" w14:textId="77777777" w:rsidR="00A72989" w:rsidRDefault="00A72989" w:rsidP="002C793C">
            <w:pPr>
              <w:tabs>
                <w:tab w:val="left" w:pos="115"/>
              </w:tabs>
              <w:spacing w:before="45" w:after="45"/>
              <w:ind w:left="115" w:right="125"/>
              <w:rPr>
                <w:szCs w:val="20"/>
              </w:rPr>
            </w:pPr>
            <w:r>
              <w:rPr>
                <w:i/>
                <w:iCs/>
                <w:szCs w:val="20"/>
              </w:rPr>
              <w:t>objStateMachine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5D5D8EE1" w14:textId="4A37956F" w:rsidR="00A72989" w:rsidRDefault="00A72989" w:rsidP="002C793C">
            <w:pPr>
              <w:tabs>
                <w:tab w:val="left" w:pos="115"/>
              </w:tabs>
              <w:spacing w:before="45" w:after="45"/>
              <w:ind w:left="115" w:right="125"/>
              <w:rPr>
                <w:szCs w:val="20"/>
                <w:lang w:val="en-US"/>
              </w:rPr>
            </w:pPr>
            <w:r>
              <w:rPr>
                <w:szCs w:val="20"/>
                <w:lang w:val="en-US"/>
              </w:rPr>
              <w:t>State machine to which to add the new object instance</w:t>
            </w:r>
            <w:r w:rsidR="00234D12">
              <w:rPr>
                <w:szCs w:val="20"/>
                <w:lang w:val="en-US"/>
              </w:rPr>
              <w:t>.</w:t>
            </w:r>
          </w:p>
        </w:tc>
      </w:tr>
      <w:tr w:rsidR="00A72989" w:rsidRPr="00050476" w14:paraId="235D16F8" w14:textId="77777777" w:rsidTr="002C793C">
        <w:tc>
          <w:tcPr>
            <w:tcW w:w="4511" w:type="dxa"/>
            <w:tcBorders>
              <w:top w:val="nil"/>
              <w:left w:val="nil"/>
              <w:bottom w:val="nil"/>
              <w:right w:val="nil"/>
            </w:tcBorders>
          </w:tcPr>
          <w:p w14:paraId="372BC6F2" w14:textId="77777777" w:rsidR="00A72989" w:rsidRDefault="00A72989" w:rsidP="002C793C">
            <w:pPr>
              <w:tabs>
                <w:tab w:val="left" w:pos="115"/>
              </w:tabs>
              <w:spacing w:before="45" w:after="45"/>
              <w:ind w:left="115" w:right="125"/>
              <w:rPr>
                <w:szCs w:val="20"/>
              </w:rPr>
            </w:pPr>
            <w:r>
              <w:rPr>
                <w:i/>
                <w:iCs/>
                <w:szCs w:val="20"/>
              </w:rPr>
              <w:t>strName</w:t>
            </w:r>
            <w:r>
              <w:rPr>
                <w:szCs w:val="20"/>
              </w:rPr>
              <w:t xml:space="preserve"> as String</w:t>
            </w:r>
          </w:p>
        </w:tc>
        <w:tc>
          <w:tcPr>
            <w:tcW w:w="4340" w:type="dxa"/>
            <w:tcBorders>
              <w:top w:val="nil"/>
              <w:left w:val="nil"/>
              <w:bottom w:val="nil"/>
              <w:right w:val="nil"/>
            </w:tcBorders>
          </w:tcPr>
          <w:p w14:paraId="257C0F20" w14:textId="516C90A6" w:rsidR="00A72989" w:rsidRDefault="00A72989" w:rsidP="002C793C">
            <w:pPr>
              <w:tabs>
                <w:tab w:val="left" w:pos="115"/>
              </w:tabs>
              <w:spacing w:before="45" w:after="45"/>
              <w:ind w:left="115" w:right="125"/>
              <w:rPr>
                <w:szCs w:val="20"/>
                <w:lang w:val="en-US"/>
              </w:rPr>
            </w:pPr>
            <w:r>
              <w:rPr>
                <w:szCs w:val="20"/>
                <w:lang w:val="en-US"/>
              </w:rPr>
              <w:t>Name to give the new object instance</w:t>
            </w:r>
            <w:r w:rsidR="00234D12">
              <w:rPr>
                <w:szCs w:val="20"/>
                <w:lang w:val="en-US"/>
              </w:rPr>
              <w:t>.</w:t>
            </w:r>
          </w:p>
        </w:tc>
      </w:tr>
    </w:tbl>
    <w:p w14:paraId="4B45577E" w14:textId="4CF61B87" w:rsidR="00A72989" w:rsidRPr="000728FC" w:rsidRDefault="00A72989" w:rsidP="009E1DBB">
      <w:pPr>
        <w:pStyle w:val="Heading5"/>
        <w:rPr>
          <w:lang w:val="en-US"/>
        </w:rPr>
      </w:pPr>
      <w:r w:rsidRPr="000728FC">
        <w:rPr>
          <w:lang w:val="en-US"/>
        </w:rPr>
        <w:t>AddState Method (StateMachine)</w:t>
      </w:r>
    </w:p>
    <w:p w14:paraId="514AF54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3B05486" w14:textId="77777777" w:rsidR="00A72989" w:rsidRPr="000728FC" w:rsidRDefault="00A72989" w:rsidP="00A72989">
      <w:pPr>
        <w:tabs>
          <w:tab w:val="left" w:pos="115"/>
        </w:tabs>
        <w:spacing w:before="45" w:after="45"/>
        <w:ind w:left="115" w:right="125" w:firstLine="265"/>
        <w:rPr>
          <w:szCs w:val="20"/>
          <w:lang w:val="en-US"/>
        </w:rPr>
      </w:pPr>
      <w:r w:rsidRPr="000728FC">
        <w:rPr>
          <w:szCs w:val="20"/>
          <w:lang w:val="en-US"/>
        </w:rPr>
        <w:t>This function creates a new state and adds it to the state machine.</w:t>
      </w:r>
    </w:p>
    <w:p w14:paraId="5EA76734" w14:textId="77777777" w:rsidR="00A72989" w:rsidRPr="000728FC" w:rsidRDefault="00A72989" w:rsidP="00A72989">
      <w:pPr>
        <w:tabs>
          <w:tab w:val="left" w:pos="115"/>
        </w:tabs>
        <w:spacing w:before="45" w:after="45"/>
        <w:ind w:left="115" w:right="125"/>
        <w:rPr>
          <w:b/>
          <w:bCs/>
          <w:szCs w:val="20"/>
          <w:lang w:val="en-US"/>
        </w:rPr>
      </w:pPr>
    </w:p>
    <w:p w14:paraId="572F1D8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458C32CF" w14:textId="77777777" w:rsidR="00A72989" w:rsidRPr="000728FC" w:rsidRDefault="00A72989" w:rsidP="00A7298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theState = theStateMachine.</w:t>
      </w:r>
      <w:r w:rsidRPr="000728FC">
        <w:rPr>
          <w:rFonts w:ascii="Courier New" w:hAnsi="Courier New" w:cs="Courier New"/>
          <w:szCs w:val="20"/>
          <w:lang w:val="en-US"/>
        </w:rPr>
        <w:t xml:space="preserve">AddState </w:t>
      </w:r>
      <w:r w:rsidRPr="000728FC">
        <w:rPr>
          <w:rFonts w:ascii="Courier New" w:hAnsi="Courier New" w:cs="Courier New"/>
          <w:i/>
          <w:iCs/>
          <w:szCs w:val="20"/>
          <w:lang w:val="en-US"/>
        </w:rPr>
        <w:t>(theName)</w:t>
      </w:r>
    </w:p>
    <w:p w14:paraId="2E861195"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5914EFE9" w14:textId="77777777" w:rsidTr="002C793C">
        <w:tc>
          <w:tcPr>
            <w:tcW w:w="4511" w:type="dxa"/>
            <w:tcBorders>
              <w:top w:val="nil"/>
              <w:left w:val="nil"/>
              <w:bottom w:val="nil"/>
              <w:right w:val="nil"/>
            </w:tcBorders>
          </w:tcPr>
          <w:p w14:paraId="685D478F"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5D8F2F42"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050476" w14:paraId="17B19BD5" w14:textId="77777777" w:rsidTr="002C793C">
        <w:tc>
          <w:tcPr>
            <w:tcW w:w="4511" w:type="dxa"/>
            <w:tcBorders>
              <w:top w:val="nil"/>
              <w:left w:val="nil"/>
              <w:bottom w:val="nil"/>
              <w:right w:val="nil"/>
            </w:tcBorders>
          </w:tcPr>
          <w:p w14:paraId="13449DEE" w14:textId="77777777" w:rsidR="00A72989" w:rsidRDefault="00A72989" w:rsidP="002C793C">
            <w:pPr>
              <w:tabs>
                <w:tab w:val="left" w:pos="115"/>
              </w:tabs>
              <w:spacing w:before="45" w:after="45"/>
              <w:ind w:left="115" w:right="125"/>
              <w:rPr>
                <w:szCs w:val="20"/>
              </w:rPr>
            </w:pPr>
            <w:r>
              <w:rPr>
                <w:i/>
                <w:iCs/>
                <w:szCs w:val="20"/>
              </w:rPr>
              <w:t xml:space="preserve">theState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4A6B7699" w14:textId="188AE11D" w:rsidR="00A72989" w:rsidRDefault="00A72989" w:rsidP="002C793C">
            <w:pPr>
              <w:tabs>
                <w:tab w:val="left" w:pos="115"/>
              </w:tabs>
              <w:spacing w:before="45" w:after="45"/>
              <w:ind w:left="115" w:right="125"/>
              <w:rPr>
                <w:szCs w:val="20"/>
                <w:lang w:val="en-US"/>
              </w:rPr>
            </w:pPr>
            <w:r>
              <w:rPr>
                <w:szCs w:val="20"/>
                <w:lang w:val="en-US"/>
              </w:rPr>
              <w:t>Returns the state being added to the state</w:t>
            </w:r>
            <w:r w:rsidR="00234D12">
              <w:rPr>
                <w:szCs w:val="20"/>
                <w:lang w:val="en-US"/>
              </w:rPr>
              <w:t>.</w:t>
            </w:r>
          </w:p>
        </w:tc>
      </w:tr>
      <w:tr w:rsidR="00A72989" w:rsidRPr="00050476" w14:paraId="57BDBCC1" w14:textId="77777777" w:rsidTr="002C793C">
        <w:tc>
          <w:tcPr>
            <w:tcW w:w="4511" w:type="dxa"/>
            <w:tcBorders>
              <w:top w:val="nil"/>
              <w:left w:val="nil"/>
              <w:bottom w:val="nil"/>
              <w:right w:val="nil"/>
            </w:tcBorders>
          </w:tcPr>
          <w:p w14:paraId="13B40277" w14:textId="77777777" w:rsidR="00A72989" w:rsidRDefault="00A72989" w:rsidP="002C793C">
            <w:pPr>
              <w:tabs>
                <w:tab w:val="left" w:pos="115"/>
              </w:tabs>
              <w:spacing w:before="45" w:after="45"/>
              <w:ind w:left="115" w:right="125"/>
              <w:rPr>
                <w:i/>
                <w:iCs/>
                <w:szCs w:val="20"/>
              </w:rPr>
            </w:pPr>
            <w:r>
              <w:rPr>
                <w:i/>
                <w:iCs/>
                <w:szCs w:val="20"/>
              </w:rPr>
              <w:t xml:space="preserve">theStateMachine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7BCF38AA" w14:textId="22EACB90" w:rsidR="00A72989" w:rsidRDefault="00A72989" w:rsidP="002C793C">
            <w:pPr>
              <w:tabs>
                <w:tab w:val="left" w:pos="115"/>
              </w:tabs>
              <w:spacing w:before="45" w:after="45"/>
              <w:ind w:left="115" w:right="125"/>
              <w:rPr>
                <w:szCs w:val="20"/>
                <w:lang w:val="en-US"/>
              </w:rPr>
            </w:pPr>
            <w:r>
              <w:rPr>
                <w:szCs w:val="20"/>
                <w:lang w:val="en-US"/>
              </w:rPr>
              <w:t>The state machine to which the state is being added</w:t>
            </w:r>
            <w:r w:rsidR="00234D12">
              <w:rPr>
                <w:szCs w:val="20"/>
                <w:lang w:val="en-US"/>
              </w:rPr>
              <w:t>.</w:t>
            </w:r>
          </w:p>
        </w:tc>
      </w:tr>
      <w:tr w:rsidR="00A72989" w:rsidRPr="00050476" w14:paraId="494FDC06" w14:textId="77777777" w:rsidTr="002C793C">
        <w:tc>
          <w:tcPr>
            <w:tcW w:w="4511" w:type="dxa"/>
            <w:tcBorders>
              <w:top w:val="nil"/>
              <w:left w:val="nil"/>
              <w:bottom w:val="nil"/>
              <w:right w:val="nil"/>
            </w:tcBorders>
          </w:tcPr>
          <w:p w14:paraId="24FF20A4" w14:textId="77777777" w:rsidR="00A72989" w:rsidRDefault="00A72989" w:rsidP="002C793C">
            <w:pPr>
              <w:tabs>
                <w:tab w:val="left" w:pos="115"/>
              </w:tabs>
              <w:spacing w:before="45" w:after="45"/>
              <w:ind w:left="115" w:right="125"/>
              <w:rPr>
                <w:i/>
                <w:iCs/>
                <w:szCs w:val="20"/>
              </w:rPr>
            </w:pPr>
            <w:r>
              <w:rPr>
                <w:i/>
                <w:iCs/>
                <w:szCs w:val="20"/>
              </w:rPr>
              <w:t xml:space="preserve">theName </w:t>
            </w:r>
            <w:r>
              <w:rPr>
                <w:szCs w:val="20"/>
              </w:rPr>
              <w:t>As String</w:t>
            </w:r>
          </w:p>
        </w:tc>
        <w:tc>
          <w:tcPr>
            <w:tcW w:w="4340" w:type="dxa"/>
            <w:tcBorders>
              <w:top w:val="nil"/>
              <w:left w:val="nil"/>
              <w:bottom w:val="nil"/>
              <w:right w:val="nil"/>
            </w:tcBorders>
          </w:tcPr>
          <w:p w14:paraId="6A93F5F6" w14:textId="2490055E" w:rsidR="00A72989" w:rsidRDefault="00A72989" w:rsidP="002C793C">
            <w:pPr>
              <w:tabs>
                <w:tab w:val="left" w:pos="115"/>
              </w:tabs>
              <w:spacing w:before="45" w:after="45"/>
              <w:ind w:left="115" w:right="125"/>
              <w:rPr>
                <w:szCs w:val="20"/>
                <w:lang w:val="en-US"/>
              </w:rPr>
            </w:pPr>
            <w:r>
              <w:rPr>
                <w:szCs w:val="20"/>
                <w:lang w:val="en-US"/>
              </w:rPr>
              <w:t>Name of the state to add</w:t>
            </w:r>
            <w:r w:rsidR="00234D12">
              <w:rPr>
                <w:szCs w:val="20"/>
                <w:lang w:val="en-US"/>
              </w:rPr>
              <w:t>.</w:t>
            </w:r>
          </w:p>
        </w:tc>
      </w:tr>
    </w:tbl>
    <w:p w14:paraId="2070073A" w14:textId="442AA783" w:rsidR="00A72989" w:rsidRPr="000728FC" w:rsidRDefault="00A72989" w:rsidP="009E1DBB">
      <w:pPr>
        <w:pStyle w:val="Heading5"/>
        <w:rPr>
          <w:lang w:val="en-US"/>
        </w:rPr>
      </w:pPr>
      <w:r w:rsidRPr="000728FC">
        <w:rPr>
          <w:lang w:val="en-US"/>
        </w:rPr>
        <w:t>AddStateChartDiagram Method (StateMachine)</w:t>
      </w:r>
    </w:p>
    <w:p w14:paraId="22D989C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0E885884"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creates a new statechart diagram and adds it to the state machine.</w:t>
      </w:r>
    </w:p>
    <w:p w14:paraId="1FB867AB" w14:textId="77777777" w:rsidR="00A72989" w:rsidRPr="000728FC" w:rsidRDefault="00A72989" w:rsidP="00A72989">
      <w:pPr>
        <w:tabs>
          <w:tab w:val="left" w:pos="115"/>
        </w:tabs>
        <w:spacing w:before="45" w:after="45"/>
        <w:ind w:left="115" w:right="125"/>
        <w:rPr>
          <w:b/>
          <w:bCs/>
          <w:szCs w:val="20"/>
          <w:lang w:val="en-US"/>
        </w:rPr>
      </w:pPr>
    </w:p>
    <w:p w14:paraId="006DC8F1"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0EC27369"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theStateDiagram</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AddStateChartDiagram</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theName</w:t>
      </w:r>
      <w:r w:rsidRPr="000728FC">
        <w:rPr>
          <w:rFonts w:ascii="Courier New" w:hAnsi="Courier New" w:cs="Courier New"/>
          <w:sz w:val="22"/>
          <w:szCs w:val="22"/>
          <w:lang w:val="en-US"/>
        </w:rPr>
        <w:t>)</w:t>
      </w:r>
    </w:p>
    <w:p w14:paraId="54D23CEA"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6642E404" w14:textId="77777777" w:rsidTr="002C793C">
        <w:tc>
          <w:tcPr>
            <w:tcW w:w="4511" w:type="dxa"/>
            <w:tcBorders>
              <w:top w:val="nil"/>
              <w:left w:val="nil"/>
              <w:bottom w:val="nil"/>
              <w:right w:val="nil"/>
            </w:tcBorders>
          </w:tcPr>
          <w:p w14:paraId="2077C413"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2DA9CDA4"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050476" w14:paraId="1E264D34" w14:textId="77777777" w:rsidTr="002C793C">
        <w:tc>
          <w:tcPr>
            <w:tcW w:w="4511" w:type="dxa"/>
            <w:tcBorders>
              <w:top w:val="nil"/>
              <w:left w:val="nil"/>
              <w:bottom w:val="nil"/>
              <w:right w:val="nil"/>
            </w:tcBorders>
          </w:tcPr>
          <w:p w14:paraId="2F326CAF" w14:textId="77777777" w:rsidR="00A72989" w:rsidRDefault="00A72989" w:rsidP="002C793C">
            <w:pPr>
              <w:tabs>
                <w:tab w:val="left" w:pos="115"/>
              </w:tabs>
              <w:spacing w:before="45" w:after="45"/>
              <w:ind w:left="115" w:right="125"/>
              <w:rPr>
                <w:szCs w:val="20"/>
              </w:rPr>
            </w:pPr>
            <w:r>
              <w:rPr>
                <w:i/>
                <w:iCs/>
                <w:szCs w:val="20"/>
              </w:rPr>
              <w:t>theStateDiagram</w:t>
            </w:r>
            <w:r>
              <w:rPr>
                <w:szCs w:val="20"/>
              </w:rPr>
              <w:t xml:space="preserve"> As </w:t>
            </w:r>
            <w:r>
              <w:rPr>
                <w:color w:val="008000"/>
                <w:szCs w:val="20"/>
                <w:u w:val="double"/>
              </w:rPr>
              <w:t>StateDiagram</w:t>
            </w:r>
            <w:r>
              <w:rPr>
                <w:szCs w:val="20"/>
              </w:rPr>
              <w:t xml:space="preserve"> </w:t>
            </w:r>
          </w:p>
        </w:tc>
        <w:tc>
          <w:tcPr>
            <w:tcW w:w="4340" w:type="dxa"/>
            <w:tcBorders>
              <w:top w:val="nil"/>
              <w:left w:val="nil"/>
              <w:bottom w:val="nil"/>
              <w:right w:val="nil"/>
            </w:tcBorders>
          </w:tcPr>
          <w:p w14:paraId="3C803963" w14:textId="3369278E" w:rsidR="00A72989" w:rsidRDefault="00A72989" w:rsidP="002C793C">
            <w:pPr>
              <w:tabs>
                <w:tab w:val="left" w:pos="115"/>
              </w:tabs>
              <w:spacing w:before="45" w:after="45"/>
              <w:ind w:left="115" w:right="125"/>
              <w:rPr>
                <w:szCs w:val="20"/>
                <w:lang w:val="en-US"/>
              </w:rPr>
            </w:pPr>
            <w:r>
              <w:rPr>
                <w:szCs w:val="20"/>
                <w:lang w:val="en-US"/>
              </w:rPr>
              <w:t>Returns the newly created statechart diagram and adds it to the state machine</w:t>
            </w:r>
            <w:r w:rsidR="00234D12">
              <w:rPr>
                <w:szCs w:val="20"/>
                <w:lang w:val="en-US"/>
              </w:rPr>
              <w:t>.</w:t>
            </w:r>
          </w:p>
        </w:tc>
      </w:tr>
      <w:tr w:rsidR="00A72989" w:rsidRPr="00050476" w14:paraId="1A9173C1" w14:textId="77777777" w:rsidTr="002C793C">
        <w:tc>
          <w:tcPr>
            <w:tcW w:w="4511" w:type="dxa"/>
            <w:tcBorders>
              <w:top w:val="nil"/>
              <w:left w:val="nil"/>
              <w:bottom w:val="nil"/>
              <w:right w:val="nil"/>
            </w:tcBorders>
          </w:tcPr>
          <w:p w14:paraId="3E6C8D3F"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65737D0E" w14:textId="641F39B1" w:rsidR="00A72989" w:rsidRDefault="00A72989" w:rsidP="002C793C">
            <w:pPr>
              <w:tabs>
                <w:tab w:val="left" w:pos="115"/>
              </w:tabs>
              <w:spacing w:before="45" w:after="45"/>
              <w:ind w:left="115" w:right="125"/>
              <w:rPr>
                <w:szCs w:val="20"/>
                <w:lang w:val="en-US"/>
              </w:rPr>
            </w:pPr>
            <w:r>
              <w:rPr>
                <w:szCs w:val="20"/>
                <w:lang w:val="en-US"/>
              </w:rPr>
              <w:t>State machine to which to add the statechart diagram</w:t>
            </w:r>
            <w:r w:rsidR="00234D12">
              <w:rPr>
                <w:szCs w:val="20"/>
                <w:lang w:val="en-US"/>
              </w:rPr>
              <w:t>.</w:t>
            </w:r>
          </w:p>
        </w:tc>
      </w:tr>
      <w:tr w:rsidR="00A72989" w:rsidRPr="00050476" w14:paraId="63F7CFB5" w14:textId="77777777" w:rsidTr="002C793C">
        <w:tc>
          <w:tcPr>
            <w:tcW w:w="4511" w:type="dxa"/>
            <w:tcBorders>
              <w:top w:val="nil"/>
              <w:left w:val="nil"/>
              <w:bottom w:val="nil"/>
              <w:right w:val="nil"/>
            </w:tcBorders>
          </w:tcPr>
          <w:p w14:paraId="59127BA5" w14:textId="77777777" w:rsidR="00A72989" w:rsidRDefault="00A72989" w:rsidP="002C793C">
            <w:pPr>
              <w:tabs>
                <w:tab w:val="left" w:pos="115"/>
              </w:tabs>
              <w:spacing w:before="45" w:after="45"/>
              <w:ind w:left="115" w:right="125"/>
              <w:rPr>
                <w:i/>
                <w:iCs/>
                <w:szCs w:val="20"/>
              </w:rPr>
            </w:pPr>
            <w:r>
              <w:rPr>
                <w:i/>
                <w:iCs/>
                <w:szCs w:val="20"/>
              </w:rPr>
              <w:lastRenderedPageBreak/>
              <w:t xml:space="preserve">theName </w:t>
            </w:r>
            <w:r>
              <w:rPr>
                <w:szCs w:val="20"/>
              </w:rPr>
              <w:t>As String</w:t>
            </w:r>
          </w:p>
        </w:tc>
        <w:tc>
          <w:tcPr>
            <w:tcW w:w="4340" w:type="dxa"/>
            <w:tcBorders>
              <w:top w:val="nil"/>
              <w:left w:val="nil"/>
              <w:bottom w:val="nil"/>
              <w:right w:val="nil"/>
            </w:tcBorders>
          </w:tcPr>
          <w:p w14:paraId="351E3C30" w14:textId="1CF5239A" w:rsidR="00A72989" w:rsidRDefault="00A72989" w:rsidP="002C793C">
            <w:pPr>
              <w:tabs>
                <w:tab w:val="left" w:pos="115"/>
              </w:tabs>
              <w:spacing w:before="45" w:after="45"/>
              <w:ind w:left="115" w:right="125"/>
              <w:rPr>
                <w:szCs w:val="20"/>
                <w:lang w:val="en-US"/>
              </w:rPr>
            </w:pPr>
            <w:r>
              <w:rPr>
                <w:szCs w:val="20"/>
                <w:lang w:val="en-US"/>
              </w:rPr>
              <w:t>Name to give to the newly created statechart diagram</w:t>
            </w:r>
            <w:r w:rsidR="00234D12">
              <w:rPr>
                <w:szCs w:val="20"/>
                <w:lang w:val="en-US"/>
              </w:rPr>
              <w:t>.</w:t>
            </w:r>
          </w:p>
        </w:tc>
      </w:tr>
    </w:tbl>
    <w:p w14:paraId="4C8D37AA" w14:textId="03639ECB" w:rsidR="00A72989" w:rsidRPr="000728FC" w:rsidRDefault="00A72989" w:rsidP="009E1DBB">
      <w:pPr>
        <w:pStyle w:val="Heading5"/>
        <w:rPr>
          <w:lang w:val="en-US"/>
        </w:rPr>
      </w:pPr>
      <w:r w:rsidRPr="000728FC">
        <w:rPr>
          <w:lang w:val="en-US"/>
        </w:rPr>
        <w:t>AddSwimLane Method (StateMachine)</w:t>
      </w:r>
    </w:p>
    <w:p w14:paraId="0489EE7B"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3A8E9E14"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creates a new swimlane and adds it to the state machine.</w:t>
      </w:r>
    </w:p>
    <w:p w14:paraId="0C53445A" w14:textId="77777777" w:rsidR="00A72989" w:rsidRPr="000728FC" w:rsidRDefault="00A72989" w:rsidP="00A72989">
      <w:pPr>
        <w:tabs>
          <w:tab w:val="left" w:pos="115"/>
        </w:tabs>
        <w:spacing w:before="45" w:after="45"/>
        <w:ind w:left="115" w:right="125"/>
        <w:rPr>
          <w:b/>
          <w:bCs/>
          <w:szCs w:val="20"/>
          <w:lang w:val="en-US"/>
        </w:rPr>
      </w:pPr>
    </w:p>
    <w:p w14:paraId="7171F76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3C2DFC6C"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theSwimLane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AddSwimLane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theName</w:t>
      </w:r>
      <w:r w:rsidRPr="000728FC">
        <w:rPr>
          <w:rFonts w:ascii="Courier New" w:hAnsi="Courier New" w:cs="Courier New"/>
          <w:sz w:val="22"/>
          <w:szCs w:val="22"/>
          <w:lang w:val="en-US"/>
        </w:rPr>
        <w:t>)</w:t>
      </w:r>
    </w:p>
    <w:p w14:paraId="4B397D65"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7B39FCF8" w14:textId="77777777" w:rsidTr="002C793C">
        <w:tc>
          <w:tcPr>
            <w:tcW w:w="4511" w:type="dxa"/>
            <w:tcBorders>
              <w:top w:val="nil"/>
              <w:left w:val="nil"/>
              <w:bottom w:val="nil"/>
              <w:right w:val="nil"/>
            </w:tcBorders>
          </w:tcPr>
          <w:p w14:paraId="778C7470"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25BEA57"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050476" w14:paraId="7A202691" w14:textId="77777777" w:rsidTr="002C793C">
        <w:tc>
          <w:tcPr>
            <w:tcW w:w="4511" w:type="dxa"/>
            <w:tcBorders>
              <w:top w:val="nil"/>
              <w:left w:val="nil"/>
              <w:bottom w:val="nil"/>
              <w:right w:val="nil"/>
            </w:tcBorders>
          </w:tcPr>
          <w:p w14:paraId="7AAAAF79" w14:textId="77777777" w:rsidR="00A72989" w:rsidRDefault="00A72989" w:rsidP="002C793C">
            <w:pPr>
              <w:tabs>
                <w:tab w:val="left" w:pos="115"/>
              </w:tabs>
              <w:spacing w:before="45" w:after="45"/>
              <w:ind w:left="115" w:right="125"/>
              <w:rPr>
                <w:szCs w:val="20"/>
              </w:rPr>
            </w:pPr>
            <w:r>
              <w:rPr>
                <w:i/>
                <w:iCs/>
                <w:szCs w:val="20"/>
              </w:rPr>
              <w:t>theSwimLane</w:t>
            </w:r>
            <w:r>
              <w:rPr>
                <w:szCs w:val="20"/>
              </w:rPr>
              <w:t xml:space="preserve"> As </w:t>
            </w:r>
            <w:r>
              <w:rPr>
                <w:color w:val="008000"/>
                <w:szCs w:val="20"/>
                <w:u w:val="double"/>
              </w:rPr>
              <w:t>SwimLane</w:t>
            </w:r>
            <w:r>
              <w:rPr>
                <w:szCs w:val="20"/>
              </w:rPr>
              <w:t xml:space="preserve"> </w:t>
            </w:r>
          </w:p>
        </w:tc>
        <w:tc>
          <w:tcPr>
            <w:tcW w:w="4340" w:type="dxa"/>
            <w:tcBorders>
              <w:top w:val="nil"/>
              <w:left w:val="nil"/>
              <w:bottom w:val="nil"/>
              <w:right w:val="nil"/>
            </w:tcBorders>
          </w:tcPr>
          <w:p w14:paraId="011ABF0E" w14:textId="1FCF8F0A" w:rsidR="00A72989" w:rsidRDefault="00A72989" w:rsidP="002C793C">
            <w:pPr>
              <w:tabs>
                <w:tab w:val="left" w:pos="115"/>
              </w:tabs>
              <w:spacing w:before="45" w:after="45"/>
              <w:ind w:left="115" w:right="125"/>
              <w:rPr>
                <w:szCs w:val="20"/>
                <w:lang w:val="en-US"/>
              </w:rPr>
            </w:pPr>
            <w:r>
              <w:rPr>
                <w:szCs w:val="20"/>
                <w:lang w:val="en-US"/>
              </w:rPr>
              <w:t>Returns the newly created swimlane and adds it to the state machine</w:t>
            </w:r>
            <w:r w:rsidR="00234D12">
              <w:rPr>
                <w:szCs w:val="20"/>
                <w:lang w:val="en-US"/>
              </w:rPr>
              <w:t>.</w:t>
            </w:r>
          </w:p>
        </w:tc>
      </w:tr>
      <w:tr w:rsidR="00A72989" w:rsidRPr="00050476" w14:paraId="479BBD2A" w14:textId="77777777" w:rsidTr="002C793C">
        <w:tc>
          <w:tcPr>
            <w:tcW w:w="4511" w:type="dxa"/>
            <w:tcBorders>
              <w:top w:val="nil"/>
              <w:left w:val="nil"/>
              <w:bottom w:val="nil"/>
              <w:right w:val="nil"/>
            </w:tcBorders>
          </w:tcPr>
          <w:p w14:paraId="3E748881"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17A59D99" w14:textId="78AF3C6F" w:rsidR="00A72989" w:rsidRDefault="00A72989" w:rsidP="002C793C">
            <w:pPr>
              <w:tabs>
                <w:tab w:val="left" w:pos="115"/>
              </w:tabs>
              <w:spacing w:before="45" w:after="45"/>
              <w:ind w:left="115" w:right="125"/>
              <w:rPr>
                <w:szCs w:val="20"/>
                <w:lang w:val="en-US"/>
              </w:rPr>
            </w:pPr>
            <w:r>
              <w:rPr>
                <w:szCs w:val="20"/>
                <w:lang w:val="en-US"/>
              </w:rPr>
              <w:t>State machine to which to add the swimlane</w:t>
            </w:r>
            <w:r w:rsidR="00234D12">
              <w:rPr>
                <w:szCs w:val="20"/>
                <w:lang w:val="en-US"/>
              </w:rPr>
              <w:t>.</w:t>
            </w:r>
          </w:p>
        </w:tc>
      </w:tr>
      <w:tr w:rsidR="00A72989" w:rsidRPr="00050476" w14:paraId="0074299A" w14:textId="77777777" w:rsidTr="002C793C">
        <w:tc>
          <w:tcPr>
            <w:tcW w:w="4511" w:type="dxa"/>
            <w:tcBorders>
              <w:top w:val="nil"/>
              <w:left w:val="nil"/>
              <w:bottom w:val="nil"/>
              <w:right w:val="nil"/>
            </w:tcBorders>
          </w:tcPr>
          <w:p w14:paraId="3CB4D225" w14:textId="77777777" w:rsidR="00A72989" w:rsidRDefault="00A72989" w:rsidP="002C793C">
            <w:pPr>
              <w:tabs>
                <w:tab w:val="left" w:pos="115"/>
              </w:tabs>
              <w:spacing w:before="45" w:after="45"/>
              <w:ind w:left="115" w:right="125"/>
              <w:rPr>
                <w:i/>
                <w:iCs/>
                <w:szCs w:val="20"/>
              </w:rPr>
            </w:pPr>
            <w:r>
              <w:rPr>
                <w:i/>
                <w:iCs/>
                <w:szCs w:val="20"/>
              </w:rPr>
              <w:t xml:space="preserve">theName </w:t>
            </w:r>
            <w:r>
              <w:rPr>
                <w:szCs w:val="20"/>
              </w:rPr>
              <w:t>As String</w:t>
            </w:r>
          </w:p>
        </w:tc>
        <w:tc>
          <w:tcPr>
            <w:tcW w:w="4340" w:type="dxa"/>
            <w:tcBorders>
              <w:top w:val="nil"/>
              <w:left w:val="nil"/>
              <w:bottom w:val="nil"/>
              <w:right w:val="nil"/>
            </w:tcBorders>
          </w:tcPr>
          <w:p w14:paraId="7FEE9FC4" w14:textId="75AE6B4D" w:rsidR="00A72989" w:rsidRDefault="00A72989" w:rsidP="002C793C">
            <w:pPr>
              <w:tabs>
                <w:tab w:val="left" w:pos="115"/>
              </w:tabs>
              <w:spacing w:before="45" w:after="45"/>
              <w:ind w:left="115" w:right="125"/>
              <w:rPr>
                <w:szCs w:val="20"/>
                <w:lang w:val="en-US"/>
              </w:rPr>
            </w:pPr>
            <w:r>
              <w:rPr>
                <w:szCs w:val="20"/>
                <w:lang w:val="en-US"/>
              </w:rPr>
              <w:t>Name to give to the newly created swimlane</w:t>
            </w:r>
            <w:r w:rsidR="00234D12">
              <w:rPr>
                <w:szCs w:val="20"/>
                <w:lang w:val="en-US"/>
              </w:rPr>
              <w:t>.</w:t>
            </w:r>
          </w:p>
        </w:tc>
      </w:tr>
    </w:tbl>
    <w:p w14:paraId="7C6CEDE7" w14:textId="3F576847" w:rsidR="00A72989" w:rsidRPr="000728FC" w:rsidRDefault="00A72989" w:rsidP="009E1DBB">
      <w:pPr>
        <w:pStyle w:val="Heading5"/>
        <w:rPr>
          <w:lang w:val="en-US"/>
        </w:rPr>
      </w:pPr>
      <w:r w:rsidRPr="000728FC">
        <w:rPr>
          <w:lang w:val="en-US"/>
        </w:rPr>
        <w:t>AddSynchronization Method (StateMachine)</w:t>
      </w:r>
    </w:p>
    <w:p w14:paraId="74B5C00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7B95B7CB"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creates a new synchronization and adds it to the state machine.</w:t>
      </w:r>
    </w:p>
    <w:p w14:paraId="39B8D75D" w14:textId="77777777" w:rsidR="00A72989" w:rsidRPr="000728FC" w:rsidRDefault="00A72989" w:rsidP="00A72989">
      <w:pPr>
        <w:tabs>
          <w:tab w:val="left" w:pos="115"/>
        </w:tabs>
        <w:spacing w:before="45" w:after="45"/>
        <w:ind w:left="115" w:right="125"/>
        <w:rPr>
          <w:b/>
          <w:bCs/>
          <w:szCs w:val="20"/>
          <w:lang w:val="en-US"/>
        </w:rPr>
      </w:pPr>
    </w:p>
    <w:p w14:paraId="032AE4E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1F9D1F48"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AddSynchronization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theName</w:t>
      </w:r>
      <w:r w:rsidRPr="000728FC">
        <w:rPr>
          <w:rFonts w:ascii="Courier New" w:hAnsi="Courier New" w:cs="Courier New"/>
          <w:sz w:val="22"/>
          <w:szCs w:val="22"/>
          <w:lang w:val="en-US"/>
        </w:rPr>
        <w:t>)</w:t>
      </w:r>
    </w:p>
    <w:p w14:paraId="69C5D610"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30C12531" w14:textId="77777777" w:rsidTr="002C793C">
        <w:tc>
          <w:tcPr>
            <w:tcW w:w="4511" w:type="dxa"/>
            <w:tcBorders>
              <w:top w:val="nil"/>
              <w:left w:val="nil"/>
              <w:bottom w:val="nil"/>
              <w:right w:val="nil"/>
            </w:tcBorders>
          </w:tcPr>
          <w:p w14:paraId="65B20A8A"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7A4B2B18"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050476" w14:paraId="1AE7CA69" w14:textId="77777777" w:rsidTr="002C793C">
        <w:tc>
          <w:tcPr>
            <w:tcW w:w="4511" w:type="dxa"/>
            <w:tcBorders>
              <w:top w:val="nil"/>
              <w:left w:val="nil"/>
              <w:bottom w:val="nil"/>
              <w:right w:val="nil"/>
            </w:tcBorders>
          </w:tcPr>
          <w:p w14:paraId="7CBC8ACF" w14:textId="77777777" w:rsidR="00A72989" w:rsidRDefault="00A72989" w:rsidP="002C793C">
            <w:pPr>
              <w:tabs>
                <w:tab w:val="left" w:pos="115"/>
              </w:tabs>
              <w:spacing w:before="45" w:after="45"/>
              <w:ind w:left="115" w:right="125"/>
              <w:rPr>
                <w:szCs w:val="20"/>
              </w:rPr>
            </w:pPr>
            <w:r>
              <w:rPr>
                <w:i/>
                <w:iCs/>
                <w:szCs w:val="20"/>
              </w:rPr>
              <w:t>theSyncItem</w:t>
            </w:r>
            <w:r>
              <w:rPr>
                <w:szCs w:val="20"/>
              </w:rPr>
              <w:t xml:space="preserve"> As </w:t>
            </w:r>
            <w:r>
              <w:rPr>
                <w:color w:val="008000"/>
                <w:szCs w:val="20"/>
                <w:u w:val="double"/>
              </w:rPr>
              <w:t>SyncItem</w:t>
            </w:r>
            <w:r>
              <w:rPr>
                <w:szCs w:val="20"/>
              </w:rPr>
              <w:t xml:space="preserve"> </w:t>
            </w:r>
          </w:p>
        </w:tc>
        <w:tc>
          <w:tcPr>
            <w:tcW w:w="4340" w:type="dxa"/>
            <w:tcBorders>
              <w:top w:val="nil"/>
              <w:left w:val="nil"/>
              <w:bottom w:val="nil"/>
              <w:right w:val="nil"/>
            </w:tcBorders>
          </w:tcPr>
          <w:p w14:paraId="68262860" w14:textId="174836A6" w:rsidR="00A72989" w:rsidRDefault="00A72989" w:rsidP="002C793C">
            <w:pPr>
              <w:tabs>
                <w:tab w:val="left" w:pos="115"/>
              </w:tabs>
              <w:spacing w:before="45" w:after="45"/>
              <w:ind w:left="115" w:right="125"/>
              <w:rPr>
                <w:szCs w:val="20"/>
                <w:lang w:val="en-US"/>
              </w:rPr>
            </w:pPr>
            <w:r>
              <w:rPr>
                <w:szCs w:val="20"/>
                <w:lang w:val="en-US"/>
              </w:rPr>
              <w:t>Returns the newly created synchronization and adds it to the state machine</w:t>
            </w:r>
            <w:r w:rsidR="00234D12">
              <w:rPr>
                <w:szCs w:val="20"/>
                <w:lang w:val="en-US"/>
              </w:rPr>
              <w:t>.</w:t>
            </w:r>
          </w:p>
        </w:tc>
      </w:tr>
      <w:tr w:rsidR="00A72989" w:rsidRPr="00050476" w14:paraId="1FDFDA96" w14:textId="77777777" w:rsidTr="002C793C">
        <w:tc>
          <w:tcPr>
            <w:tcW w:w="4511" w:type="dxa"/>
            <w:tcBorders>
              <w:top w:val="nil"/>
              <w:left w:val="nil"/>
              <w:bottom w:val="nil"/>
              <w:right w:val="nil"/>
            </w:tcBorders>
          </w:tcPr>
          <w:p w14:paraId="494CE853"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26798B40" w14:textId="48654363" w:rsidR="00A72989" w:rsidRDefault="00A72989" w:rsidP="002C793C">
            <w:pPr>
              <w:tabs>
                <w:tab w:val="left" w:pos="115"/>
              </w:tabs>
              <w:spacing w:before="45" w:after="45"/>
              <w:ind w:left="115" w:right="125"/>
              <w:rPr>
                <w:szCs w:val="20"/>
                <w:lang w:val="en-US"/>
              </w:rPr>
            </w:pPr>
            <w:r>
              <w:rPr>
                <w:szCs w:val="20"/>
                <w:lang w:val="en-US"/>
              </w:rPr>
              <w:t>State machine to which to add the synchronization</w:t>
            </w:r>
            <w:r w:rsidR="00234D12">
              <w:rPr>
                <w:szCs w:val="20"/>
                <w:lang w:val="en-US"/>
              </w:rPr>
              <w:t>.</w:t>
            </w:r>
          </w:p>
        </w:tc>
      </w:tr>
      <w:tr w:rsidR="00A72989" w:rsidRPr="00050476" w14:paraId="2D85F9DB" w14:textId="77777777" w:rsidTr="002C793C">
        <w:tc>
          <w:tcPr>
            <w:tcW w:w="4511" w:type="dxa"/>
            <w:tcBorders>
              <w:top w:val="nil"/>
              <w:left w:val="nil"/>
              <w:bottom w:val="nil"/>
              <w:right w:val="nil"/>
            </w:tcBorders>
          </w:tcPr>
          <w:p w14:paraId="69D17924" w14:textId="77777777" w:rsidR="00A72989" w:rsidRDefault="00A72989" w:rsidP="002C793C">
            <w:pPr>
              <w:tabs>
                <w:tab w:val="left" w:pos="115"/>
              </w:tabs>
              <w:spacing w:before="45" w:after="45"/>
              <w:ind w:left="115" w:right="125"/>
              <w:rPr>
                <w:i/>
                <w:iCs/>
                <w:szCs w:val="20"/>
              </w:rPr>
            </w:pPr>
            <w:r>
              <w:rPr>
                <w:i/>
                <w:iCs/>
                <w:szCs w:val="20"/>
              </w:rPr>
              <w:t xml:space="preserve">theName </w:t>
            </w:r>
            <w:r>
              <w:rPr>
                <w:szCs w:val="20"/>
              </w:rPr>
              <w:t>As String</w:t>
            </w:r>
          </w:p>
        </w:tc>
        <w:tc>
          <w:tcPr>
            <w:tcW w:w="4340" w:type="dxa"/>
            <w:tcBorders>
              <w:top w:val="nil"/>
              <w:left w:val="nil"/>
              <w:bottom w:val="nil"/>
              <w:right w:val="nil"/>
            </w:tcBorders>
          </w:tcPr>
          <w:p w14:paraId="24215350" w14:textId="6FD718EF" w:rsidR="00A72989" w:rsidRDefault="00A72989" w:rsidP="002C793C">
            <w:pPr>
              <w:tabs>
                <w:tab w:val="left" w:pos="115"/>
              </w:tabs>
              <w:spacing w:before="45" w:after="45"/>
              <w:ind w:left="115" w:right="125"/>
              <w:rPr>
                <w:szCs w:val="20"/>
                <w:lang w:val="en-US"/>
              </w:rPr>
            </w:pPr>
            <w:r>
              <w:rPr>
                <w:szCs w:val="20"/>
                <w:lang w:val="en-US"/>
              </w:rPr>
              <w:t>Name to give to the newly created synchronization</w:t>
            </w:r>
            <w:r w:rsidR="00234D12">
              <w:rPr>
                <w:szCs w:val="20"/>
                <w:lang w:val="en-US"/>
              </w:rPr>
              <w:t>.</w:t>
            </w:r>
          </w:p>
        </w:tc>
      </w:tr>
    </w:tbl>
    <w:p w14:paraId="2FFB1C27" w14:textId="29E47F36" w:rsidR="00A72989" w:rsidRPr="000728FC" w:rsidRDefault="00A72989" w:rsidP="009E1DBB">
      <w:pPr>
        <w:pStyle w:val="Heading5"/>
        <w:rPr>
          <w:lang w:val="en-US"/>
        </w:rPr>
      </w:pPr>
      <w:r w:rsidRPr="000728FC">
        <w:rPr>
          <w:lang w:val="en-US"/>
        </w:rPr>
        <w:t>DeleteExternalDocument Method (StateMachine)</w:t>
      </w:r>
    </w:p>
    <w:p w14:paraId="2C1C6BCB"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59600989"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deletes an external document from the state machine.</w:t>
      </w:r>
    </w:p>
    <w:p w14:paraId="545AAEDA" w14:textId="77777777" w:rsidR="00A72989" w:rsidRPr="000728FC" w:rsidRDefault="00A72989" w:rsidP="00A72989">
      <w:pPr>
        <w:tabs>
          <w:tab w:val="left" w:pos="115"/>
        </w:tabs>
        <w:spacing w:before="45" w:after="45"/>
        <w:ind w:left="115" w:right="125"/>
        <w:rPr>
          <w:b/>
          <w:bCs/>
          <w:szCs w:val="20"/>
          <w:lang w:val="en-US"/>
        </w:rPr>
      </w:pPr>
    </w:p>
    <w:p w14:paraId="35F2B21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3AA80955"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i/>
          <w:iCs/>
          <w:sz w:val="22"/>
          <w:szCs w:val="22"/>
          <w:lang w:val="en-US"/>
        </w:rPr>
        <w:t>isExternalDocumentDeleted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DeleteExternalDocument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theExternalDocument</w:t>
      </w:r>
      <w:r w:rsidRPr="000728FC">
        <w:rPr>
          <w:rFonts w:ascii="Courier New" w:hAnsi="Courier New" w:cs="Courier New"/>
          <w:sz w:val="22"/>
          <w:szCs w:val="22"/>
          <w:lang w:val="en-US"/>
        </w:rPr>
        <w:t>)</w:t>
      </w:r>
    </w:p>
    <w:p w14:paraId="5B7AD2F3"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52029E78" w14:textId="77777777" w:rsidTr="002C793C">
        <w:tc>
          <w:tcPr>
            <w:tcW w:w="4511" w:type="dxa"/>
            <w:tcBorders>
              <w:top w:val="nil"/>
              <w:left w:val="nil"/>
              <w:bottom w:val="nil"/>
              <w:right w:val="nil"/>
            </w:tcBorders>
          </w:tcPr>
          <w:p w14:paraId="11FBA2A6"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7D9B8322"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050476" w14:paraId="61BA9508" w14:textId="77777777" w:rsidTr="002C793C">
        <w:tc>
          <w:tcPr>
            <w:tcW w:w="4511" w:type="dxa"/>
            <w:tcBorders>
              <w:top w:val="nil"/>
              <w:left w:val="nil"/>
              <w:bottom w:val="nil"/>
              <w:right w:val="nil"/>
            </w:tcBorders>
          </w:tcPr>
          <w:p w14:paraId="498649D2" w14:textId="77777777" w:rsidR="00A72989" w:rsidRDefault="00A72989" w:rsidP="002C793C">
            <w:pPr>
              <w:tabs>
                <w:tab w:val="left" w:pos="115"/>
              </w:tabs>
              <w:spacing w:before="45" w:after="45"/>
              <w:ind w:left="115" w:right="125"/>
              <w:rPr>
                <w:szCs w:val="20"/>
              </w:rPr>
            </w:pPr>
            <w:r>
              <w:rPr>
                <w:i/>
                <w:iCs/>
                <w:szCs w:val="20"/>
              </w:rPr>
              <w:t>isExternalDocumentDeleted</w:t>
            </w:r>
            <w:r>
              <w:rPr>
                <w:szCs w:val="20"/>
              </w:rPr>
              <w:t xml:space="preserve"> As Boolean</w:t>
            </w:r>
          </w:p>
        </w:tc>
        <w:tc>
          <w:tcPr>
            <w:tcW w:w="4340" w:type="dxa"/>
            <w:tcBorders>
              <w:top w:val="nil"/>
              <w:left w:val="nil"/>
              <w:bottom w:val="nil"/>
              <w:right w:val="nil"/>
            </w:tcBorders>
          </w:tcPr>
          <w:p w14:paraId="3FCACA2A" w14:textId="3DF11428" w:rsidR="00A72989" w:rsidRDefault="00A72989" w:rsidP="002C793C">
            <w:pPr>
              <w:tabs>
                <w:tab w:val="left" w:pos="115"/>
              </w:tabs>
              <w:spacing w:before="45" w:after="45"/>
              <w:ind w:left="115" w:right="125"/>
              <w:rPr>
                <w:szCs w:val="20"/>
                <w:lang w:val="en-US"/>
              </w:rPr>
            </w:pPr>
            <w:r>
              <w:rPr>
                <w:szCs w:val="20"/>
                <w:lang w:val="en-US"/>
              </w:rPr>
              <w:t>Returns a value of TRUE, if the external document is successfully deleted from the state machine</w:t>
            </w:r>
            <w:r w:rsidR="00234D12">
              <w:rPr>
                <w:szCs w:val="20"/>
                <w:lang w:val="en-US"/>
              </w:rPr>
              <w:t>.</w:t>
            </w:r>
          </w:p>
        </w:tc>
      </w:tr>
      <w:tr w:rsidR="00A72989" w:rsidRPr="00050476" w14:paraId="636AACCD" w14:textId="77777777" w:rsidTr="002C793C">
        <w:tc>
          <w:tcPr>
            <w:tcW w:w="4511" w:type="dxa"/>
            <w:tcBorders>
              <w:top w:val="nil"/>
              <w:left w:val="nil"/>
              <w:bottom w:val="nil"/>
              <w:right w:val="nil"/>
            </w:tcBorders>
          </w:tcPr>
          <w:p w14:paraId="4DF443B3" w14:textId="77777777" w:rsidR="00A72989" w:rsidRDefault="00A72989" w:rsidP="002C793C">
            <w:pPr>
              <w:tabs>
                <w:tab w:val="left" w:pos="115"/>
              </w:tabs>
              <w:spacing w:before="45" w:after="45"/>
              <w:ind w:left="115" w:right="125"/>
              <w:rPr>
                <w:i/>
                <w:iCs/>
                <w:szCs w:val="20"/>
              </w:rPr>
            </w:pPr>
            <w:r>
              <w:rPr>
                <w:i/>
                <w:iCs/>
                <w:szCs w:val="20"/>
              </w:rPr>
              <w:lastRenderedPageBreak/>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2ED6042B" w14:textId="649F1EB1" w:rsidR="00A72989" w:rsidRDefault="00A72989" w:rsidP="002C793C">
            <w:pPr>
              <w:tabs>
                <w:tab w:val="left" w:pos="115"/>
              </w:tabs>
              <w:spacing w:before="45" w:after="45"/>
              <w:ind w:left="115" w:right="125"/>
              <w:rPr>
                <w:szCs w:val="20"/>
                <w:lang w:val="en-US"/>
              </w:rPr>
            </w:pPr>
            <w:r>
              <w:rPr>
                <w:szCs w:val="20"/>
                <w:lang w:val="en-US"/>
              </w:rPr>
              <w:t>State machine from which to delete the external document</w:t>
            </w:r>
            <w:r w:rsidR="00234D12">
              <w:rPr>
                <w:szCs w:val="20"/>
                <w:lang w:val="en-US"/>
              </w:rPr>
              <w:t>.</w:t>
            </w:r>
          </w:p>
        </w:tc>
      </w:tr>
      <w:tr w:rsidR="00A72989" w:rsidRPr="00050476" w14:paraId="4DDF266A" w14:textId="77777777" w:rsidTr="002C793C">
        <w:tc>
          <w:tcPr>
            <w:tcW w:w="4511" w:type="dxa"/>
            <w:tcBorders>
              <w:top w:val="nil"/>
              <w:left w:val="nil"/>
              <w:bottom w:val="nil"/>
              <w:right w:val="nil"/>
            </w:tcBorders>
          </w:tcPr>
          <w:p w14:paraId="0E7423BF" w14:textId="77777777" w:rsidR="00A72989" w:rsidRDefault="00A72989" w:rsidP="002C793C">
            <w:pPr>
              <w:tabs>
                <w:tab w:val="left" w:pos="115"/>
              </w:tabs>
              <w:spacing w:before="45" w:after="45"/>
              <w:ind w:left="115" w:right="125"/>
              <w:rPr>
                <w:szCs w:val="20"/>
              </w:rPr>
            </w:pPr>
            <w:r>
              <w:rPr>
                <w:i/>
                <w:iCs/>
                <w:szCs w:val="20"/>
              </w:rPr>
              <w:t>theExternalDocument</w:t>
            </w:r>
            <w:r>
              <w:rPr>
                <w:szCs w:val="20"/>
              </w:rPr>
              <w:t xml:space="preserve"> As </w:t>
            </w:r>
            <w:r>
              <w:rPr>
                <w:color w:val="008000"/>
                <w:szCs w:val="20"/>
                <w:u w:val="double"/>
              </w:rPr>
              <w:t>ExternalDocument</w:t>
            </w:r>
            <w:r>
              <w:rPr>
                <w:szCs w:val="20"/>
              </w:rPr>
              <w:t xml:space="preserve"> </w:t>
            </w:r>
          </w:p>
        </w:tc>
        <w:tc>
          <w:tcPr>
            <w:tcW w:w="4340" w:type="dxa"/>
            <w:tcBorders>
              <w:top w:val="nil"/>
              <w:left w:val="nil"/>
              <w:bottom w:val="nil"/>
              <w:right w:val="nil"/>
            </w:tcBorders>
          </w:tcPr>
          <w:p w14:paraId="188BFFC0" w14:textId="4769562D" w:rsidR="00A72989" w:rsidRDefault="00A72989" w:rsidP="002C793C">
            <w:pPr>
              <w:tabs>
                <w:tab w:val="left" w:pos="115"/>
              </w:tabs>
              <w:spacing w:before="45" w:after="45"/>
              <w:ind w:left="115" w:right="125"/>
              <w:rPr>
                <w:szCs w:val="20"/>
                <w:lang w:val="en-US"/>
              </w:rPr>
            </w:pPr>
            <w:r>
              <w:rPr>
                <w:szCs w:val="20"/>
                <w:lang w:val="en-US"/>
              </w:rPr>
              <w:t>External Document to delete from the state machine</w:t>
            </w:r>
            <w:r w:rsidR="00234D12">
              <w:rPr>
                <w:szCs w:val="20"/>
                <w:lang w:val="en-US"/>
              </w:rPr>
              <w:t>.</w:t>
            </w:r>
          </w:p>
        </w:tc>
      </w:tr>
    </w:tbl>
    <w:p w14:paraId="7886C98A" w14:textId="2F1BC913" w:rsidR="00A72989" w:rsidRPr="000728FC" w:rsidRDefault="00A72989" w:rsidP="009E1DBB">
      <w:pPr>
        <w:pStyle w:val="Heading5"/>
        <w:rPr>
          <w:lang w:val="en-US"/>
        </w:rPr>
      </w:pPr>
      <w:r w:rsidRPr="000728FC">
        <w:rPr>
          <w:lang w:val="en-US"/>
        </w:rPr>
        <w:t>DeleteObjectInstance Method (StateMachine)</w:t>
      </w:r>
    </w:p>
    <w:p w14:paraId="05942DA8"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20A8359D"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deletes an object instance from a state machine and, therefore, from the model. This method also removes all views of the object from the model</w:t>
      </w:r>
      <w:r w:rsidRPr="000728FC">
        <w:rPr>
          <w:rFonts w:ascii="Times New Roman" w:hAnsi="Times New Roman" w:cs="Times New Roman"/>
          <w:szCs w:val="20"/>
          <w:lang w:val="en-US"/>
        </w:rPr>
        <w:t>’</w:t>
      </w:r>
      <w:r w:rsidRPr="000728FC">
        <w:rPr>
          <w:szCs w:val="20"/>
          <w:lang w:val="en-US"/>
        </w:rPr>
        <w:t>s diagrams.</w:t>
      </w:r>
    </w:p>
    <w:p w14:paraId="701D889F" w14:textId="77777777" w:rsidR="00A72989" w:rsidRPr="000728FC" w:rsidRDefault="00A72989" w:rsidP="00A72989">
      <w:pPr>
        <w:tabs>
          <w:tab w:val="left" w:pos="115"/>
        </w:tabs>
        <w:spacing w:before="45" w:after="45"/>
        <w:ind w:left="115" w:right="125"/>
        <w:rPr>
          <w:b/>
          <w:bCs/>
          <w:szCs w:val="20"/>
          <w:lang w:val="en-US"/>
        </w:rPr>
      </w:pPr>
    </w:p>
    <w:p w14:paraId="380F2BA1"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3909A0AC" w14:textId="77777777" w:rsidR="00A72989" w:rsidRPr="000728FC" w:rsidRDefault="00A72989" w:rsidP="00A72989">
      <w:pPr>
        <w:tabs>
          <w:tab w:val="left" w:pos="895"/>
        </w:tabs>
        <w:spacing w:before="45" w:after="55"/>
        <w:ind w:left="895" w:right="125" w:hanging="535"/>
        <w:rPr>
          <w:rFonts w:ascii="Courier New" w:hAnsi="Courier New" w:cs="Courier New"/>
          <w:b/>
          <w:bCs/>
          <w:szCs w:val="20"/>
          <w:lang w:val="en-US"/>
        </w:rPr>
      </w:pPr>
      <w:r w:rsidRPr="000728FC">
        <w:rPr>
          <w:rFonts w:ascii="Courier New" w:hAnsi="Courier New" w:cs="Courier New"/>
          <w:i/>
          <w:iCs/>
          <w:sz w:val="22"/>
          <w:szCs w:val="22"/>
          <w:lang w:val="en-US"/>
        </w:rPr>
        <w:t>isDeleted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DeleteObjectInstance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w:t>
      </w:r>
    </w:p>
    <w:p w14:paraId="4165B084"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4BEDBA96" w14:textId="77777777" w:rsidTr="002C793C">
        <w:tc>
          <w:tcPr>
            <w:tcW w:w="4511" w:type="dxa"/>
            <w:tcBorders>
              <w:top w:val="nil"/>
              <w:left w:val="nil"/>
              <w:bottom w:val="nil"/>
              <w:right w:val="nil"/>
            </w:tcBorders>
          </w:tcPr>
          <w:p w14:paraId="75317D1C"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06998E1E"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050476" w14:paraId="5EA3803D" w14:textId="77777777" w:rsidTr="002C793C">
        <w:tc>
          <w:tcPr>
            <w:tcW w:w="4511" w:type="dxa"/>
            <w:tcBorders>
              <w:top w:val="nil"/>
              <w:left w:val="nil"/>
              <w:bottom w:val="nil"/>
              <w:right w:val="nil"/>
            </w:tcBorders>
          </w:tcPr>
          <w:p w14:paraId="7A1BF457" w14:textId="77777777" w:rsidR="00A72989" w:rsidRDefault="00A72989" w:rsidP="002C793C">
            <w:pPr>
              <w:tabs>
                <w:tab w:val="left" w:pos="115"/>
              </w:tabs>
              <w:spacing w:before="45" w:after="45"/>
              <w:ind w:left="115" w:right="125"/>
              <w:rPr>
                <w:szCs w:val="20"/>
              </w:rPr>
            </w:pPr>
            <w:r>
              <w:rPr>
                <w:i/>
                <w:iCs/>
                <w:szCs w:val="20"/>
              </w:rPr>
              <w:t>isDeleted</w:t>
            </w:r>
            <w:r>
              <w:rPr>
                <w:szCs w:val="20"/>
              </w:rPr>
              <w:t xml:space="preserve"> as Boolean</w:t>
            </w:r>
          </w:p>
        </w:tc>
        <w:tc>
          <w:tcPr>
            <w:tcW w:w="4340" w:type="dxa"/>
            <w:tcBorders>
              <w:top w:val="nil"/>
              <w:left w:val="nil"/>
              <w:bottom w:val="nil"/>
              <w:right w:val="nil"/>
            </w:tcBorders>
          </w:tcPr>
          <w:p w14:paraId="1D79A45F" w14:textId="57FDB7BD" w:rsidR="00A72989" w:rsidRDefault="00A72989" w:rsidP="002C793C">
            <w:pPr>
              <w:tabs>
                <w:tab w:val="left" w:pos="115"/>
              </w:tabs>
              <w:spacing w:before="45" w:after="45"/>
              <w:ind w:left="115" w:right="125"/>
              <w:rPr>
                <w:szCs w:val="20"/>
                <w:lang w:val="en-US"/>
              </w:rPr>
            </w:pPr>
            <w:r>
              <w:rPr>
                <w:szCs w:val="20"/>
                <w:lang w:val="en-US"/>
              </w:rPr>
              <w:t>Returns a value of True when the object instance is successfully deleted from the state machine</w:t>
            </w:r>
            <w:r w:rsidR="00234D12">
              <w:rPr>
                <w:szCs w:val="20"/>
                <w:lang w:val="en-US"/>
              </w:rPr>
              <w:t>.</w:t>
            </w:r>
          </w:p>
        </w:tc>
      </w:tr>
      <w:tr w:rsidR="00A72989" w:rsidRPr="00050476" w14:paraId="6F1BCD67" w14:textId="77777777" w:rsidTr="002C793C">
        <w:tc>
          <w:tcPr>
            <w:tcW w:w="4511" w:type="dxa"/>
            <w:tcBorders>
              <w:top w:val="nil"/>
              <w:left w:val="nil"/>
              <w:bottom w:val="nil"/>
              <w:right w:val="nil"/>
            </w:tcBorders>
          </w:tcPr>
          <w:p w14:paraId="417B990C" w14:textId="77777777" w:rsidR="00A72989" w:rsidRDefault="00A72989" w:rsidP="002C793C">
            <w:pPr>
              <w:tabs>
                <w:tab w:val="left" w:pos="115"/>
              </w:tabs>
              <w:spacing w:before="45" w:after="45"/>
              <w:ind w:left="115" w:right="125"/>
              <w:rPr>
                <w:szCs w:val="20"/>
              </w:rPr>
            </w:pPr>
            <w:r>
              <w:rPr>
                <w:i/>
                <w:iCs/>
                <w:szCs w:val="20"/>
              </w:rPr>
              <w:t>objStateMachine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3DAB48FC" w14:textId="3B7EC5B2" w:rsidR="00A72989" w:rsidRDefault="00A72989" w:rsidP="002C793C">
            <w:pPr>
              <w:tabs>
                <w:tab w:val="left" w:pos="115"/>
              </w:tabs>
              <w:spacing w:before="45" w:after="45"/>
              <w:ind w:left="115" w:right="125"/>
              <w:rPr>
                <w:szCs w:val="20"/>
                <w:lang w:val="en-US"/>
              </w:rPr>
            </w:pPr>
            <w:r>
              <w:rPr>
                <w:szCs w:val="20"/>
                <w:lang w:val="en-US"/>
              </w:rPr>
              <w:t>State machine from which to delete the object instance</w:t>
            </w:r>
            <w:r w:rsidR="00234D12">
              <w:rPr>
                <w:szCs w:val="20"/>
                <w:lang w:val="en-US"/>
              </w:rPr>
              <w:t>.</w:t>
            </w:r>
          </w:p>
        </w:tc>
      </w:tr>
      <w:tr w:rsidR="00A72989" w:rsidRPr="00050476" w14:paraId="696ED419" w14:textId="77777777" w:rsidTr="002C793C">
        <w:tc>
          <w:tcPr>
            <w:tcW w:w="4511" w:type="dxa"/>
            <w:tcBorders>
              <w:top w:val="nil"/>
              <w:left w:val="nil"/>
              <w:bottom w:val="nil"/>
              <w:right w:val="nil"/>
            </w:tcBorders>
          </w:tcPr>
          <w:p w14:paraId="18A3CACD" w14:textId="77777777" w:rsidR="00A72989" w:rsidRDefault="00A72989" w:rsidP="002C793C">
            <w:pPr>
              <w:tabs>
                <w:tab w:val="left" w:pos="115"/>
              </w:tabs>
              <w:spacing w:before="45" w:after="45"/>
              <w:ind w:left="115" w:right="125"/>
              <w:rPr>
                <w:szCs w:val="20"/>
              </w:rPr>
            </w:pPr>
            <w:r>
              <w:rPr>
                <w:i/>
                <w:iCs/>
                <w:szCs w:val="20"/>
              </w:rPr>
              <w:t>objObjectInstance</w:t>
            </w:r>
            <w:r>
              <w:rPr>
                <w:szCs w:val="20"/>
              </w:rPr>
              <w:t xml:space="preserve"> as </w:t>
            </w:r>
            <w:r>
              <w:rPr>
                <w:color w:val="008000"/>
                <w:szCs w:val="20"/>
                <w:u w:val="double"/>
              </w:rPr>
              <w:t>ObjectInstance</w:t>
            </w:r>
            <w:r>
              <w:rPr>
                <w:szCs w:val="20"/>
              </w:rPr>
              <w:t xml:space="preserve"> </w:t>
            </w:r>
          </w:p>
        </w:tc>
        <w:tc>
          <w:tcPr>
            <w:tcW w:w="4340" w:type="dxa"/>
            <w:tcBorders>
              <w:top w:val="nil"/>
              <w:left w:val="nil"/>
              <w:bottom w:val="nil"/>
              <w:right w:val="nil"/>
            </w:tcBorders>
          </w:tcPr>
          <w:p w14:paraId="5EA7E0FB" w14:textId="0973170F" w:rsidR="00A72989" w:rsidRDefault="00A72989" w:rsidP="002C793C">
            <w:pPr>
              <w:tabs>
                <w:tab w:val="left" w:pos="115"/>
              </w:tabs>
              <w:spacing w:before="45" w:after="45"/>
              <w:ind w:left="115" w:right="125"/>
              <w:rPr>
                <w:szCs w:val="20"/>
                <w:lang w:val="en-US"/>
              </w:rPr>
            </w:pPr>
            <w:r>
              <w:rPr>
                <w:szCs w:val="20"/>
                <w:lang w:val="en-US"/>
              </w:rPr>
              <w:t>Object instance to delete from the state machine</w:t>
            </w:r>
            <w:r w:rsidR="00234D12">
              <w:rPr>
                <w:szCs w:val="20"/>
                <w:lang w:val="en-US"/>
              </w:rPr>
              <w:t>.</w:t>
            </w:r>
          </w:p>
        </w:tc>
      </w:tr>
    </w:tbl>
    <w:p w14:paraId="315AACDA" w14:textId="1F484250" w:rsidR="00A72989" w:rsidRPr="000728FC" w:rsidRDefault="00A72989" w:rsidP="009E1DBB">
      <w:pPr>
        <w:pStyle w:val="Heading5"/>
        <w:rPr>
          <w:lang w:val="en-US"/>
        </w:rPr>
      </w:pPr>
      <w:r w:rsidRPr="000728FC">
        <w:rPr>
          <w:lang w:val="en-US"/>
        </w:rPr>
        <w:t>DeleteState Method (StateMachine)</w:t>
      </w:r>
    </w:p>
    <w:p w14:paraId="5A2EBC10"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DF19F0F" w14:textId="77777777" w:rsidR="00A72989" w:rsidRPr="000728FC" w:rsidRDefault="00A72989" w:rsidP="00A72989">
      <w:pPr>
        <w:tabs>
          <w:tab w:val="left" w:pos="115"/>
        </w:tabs>
        <w:spacing w:before="45" w:after="45"/>
        <w:ind w:left="115" w:right="125" w:firstLine="265"/>
        <w:rPr>
          <w:szCs w:val="20"/>
          <w:lang w:val="en-US"/>
        </w:rPr>
      </w:pPr>
      <w:r w:rsidRPr="000728FC">
        <w:rPr>
          <w:szCs w:val="20"/>
          <w:lang w:val="en-US"/>
        </w:rPr>
        <w:t>This function deletes a state from the state machine.</w:t>
      </w:r>
    </w:p>
    <w:p w14:paraId="496FD5D8" w14:textId="77777777" w:rsidR="00A72989" w:rsidRPr="000728FC" w:rsidRDefault="00A72989" w:rsidP="00A72989">
      <w:pPr>
        <w:tabs>
          <w:tab w:val="left" w:pos="115"/>
        </w:tabs>
        <w:spacing w:before="45" w:after="45"/>
        <w:ind w:left="115" w:right="125"/>
        <w:rPr>
          <w:b/>
          <w:bCs/>
          <w:szCs w:val="20"/>
          <w:lang w:val="en-US"/>
        </w:rPr>
      </w:pPr>
    </w:p>
    <w:p w14:paraId="626B9FA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55D99261" w14:textId="77777777" w:rsidR="00A72989" w:rsidRPr="000728FC" w:rsidRDefault="00A72989" w:rsidP="00A7298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i/>
          <w:iCs/>
          <w:szCs w:val="20"/>
          <w:lang w:val="en-US"/>
        </w:rPr>
        <w:t>IsDeleted = theStateMachine.</w:t>
      </w:r>
      <w:r w:rsidRPr="000728FC">
        <w:rPr>
          <w:rFonts w:ascii="Courier New" w:hAnsi="Courier New" w:cs="Courier New"/>
          <w:szCs w:val="20"/>
          <w:lang w:val="en-US"/>
        </w:rPr>
        <w:t>DeleteState (</w:t>
      </w:r>
      <w:r w:rsidRPr="000728FC">
        <w:rPr>
          <w:rFonts w:ascii="Courier New" w:hAnsi="Courier New" w:cs="Courier New"/>
          <w:i/>
          <w:iCs/>
          <w:szCs w:val="20"/>
          <w:lang w:val="en-US"/>
        </w:rPr>
        <w:t>theState)</w:t>
      </w:r>
    </w:p>
    <w:p w14:paraId="16D1679C"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4C351E30" w14:textId="77777777" w:rsidTr="002C793C">
        <w:tc>
          <w:tcPr>
            <w:tcW w:w="4511" w:type="dxa"/>
            <w:tcBorders>
              <w:top w:val="nil"/>
              <w:left w:val="nil"/>
              <w:bottom w:val="nil"/>
              <w:right w:val="nil"/>
            </w:tcBorders>
          </w:tcPr>
          <w:p w14:paraId="7A809360"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1A2C38F"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050476" w14:paraId="116023ED" w14:textId="77777777" w:rsidTr="002C793C">
        <w:tc>
          <w:tcPr>
            <w:tcW w:w="4511" w:type="dxa"/>
            <w:tcBorders>
              <w:top w:val="nil"/>
              <w:left w:val="nil"/>
              <w:bottom w:val="nil"/>
              <w:right w:val="nil"/>
            </w:tcBorders>
          </w:tcPr>
          <w:p w14:paraId="2CD3FE17" w14:textId="77777777" w:rsidR="00A72989" w:rsidRDefault="00A72989" w:rsidP="002C793C">
            <w:pPr>
              <w:tabs>
                <w:tab w:val="left" w:pos="115"/>
              </w:tabs>
              <w:spacing w:before="45" w:after="45"/>
              <w:ind w:left="115" w:right="125"/>
              <w:rPr>
                <w:szCs w:val="20"/>
              </w:rPr>
            </w:pPr>
            <w:r>
              <w:rPr>
                <w:i/>
                <w:iCs/>
                <w:szCs w:val="20"/>
              </w:rPr>
              <w:t>IsDeleted</w:t>
            </w:r>
            <w:r>
              <w:rPr>
                <w:szCs w:val="20"/>
              </w:rPr>
              <w:t xml:space="preserve"> As Boolean</w:t>
            </w:r>
          </w:p>
        </w:tc>
        <w:tc>
          <w:tcPr>
            <w:tcW w:w="4340" w:type="dxa"/>
            <w:tcBorders>
              <w:top w:val="nil"/>
              <w:left w:val="nil"/>
              <w:bottom w:val="nil"/>
              <w:right w:val="nil"/>
            </w:tcBorders>
          </w:tcPr>
          <w:p w14:paraId="5BC78C59" w14:textId="3224C2D1" w:rsidR="00A72989" w:rsidRDefault="00A72989" w:rsidP="002C793C">
            <w:pPr>
              <w:tabs>
                <w:tab w:val="left" w:pos="115"/>
              </w:tabs>
              <w:spacing w:before="45" w:after="45"/>
              <w:ind w:left="115" w:right="125"/>
              <w:rPr>
                <w:szCs w:val="20"/>
                <w:lang w:val="en-US"/>
              </w:rPr>
            </w:pPr>
            <w:r>
              <w:rPr>
                <w:szCs w:val="20"/>
                <w:lang w:val="en-US"/>
              </w:rPr>
              <w:t>Returns a value of True when the state is successfully deleted</w:t>
            </w:r>
            <w:r w:rsidR="00234D12">
              <w:rPr>
                <w:szCs w:val="20"/>
                <w:lang w:val="en-US"/>
              </w:rPr>
              <w:t>.</w:t>
            </w:r>
          </w:p>
        </w:tc>
      </w:tr>
      <w:tr w:rsidR="00A72989" w:rsidRPr="00050476" w14:paraId="645328BC" w14:textId="77777777" w:rsidTr="002C793C">
        <w:tc>
          <w:tcPr>
            <w:tcW w:w="4511" w:type="dxa"/>
            <w:tcBorders>
              <w:top w:val="nil"/>
              <w:left w:val="nil"/>
              <w:bottom w:val="nil"/>
              <w:right w:val="nil"/>
            </w:tcBorders>
          </w:tcPr>
          <w:p w14:paraId="304EFCA9" w14:textId="77777777" w:rsidR="00A72989" w:rsidRDefault="00A72989" w:rsidP="002C793C">
            <w:pPr>
              <w:tabs>
                <w:tab w:val="left" w:pos="115"/>
              </w:tabs>
              <w:spacing w:before="45" w:after="45"/>
              <w:ind w:left="115" w:right="125"/>
              <w:rPr>
                <w:szCs w:val="20"/>
              </w:rPr>
            </w:pPr>
            <w:r>
              <w:rPr>
                <w:i/>
                <w:iCs/>
                <w:szCs w:val="20"/>
              </w:rPr>
              <w:t>theStateMachine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613FB6C2" w14:textId="475297E7" w:rsidR="00A72989" w:rsidRDefault="00A72989" w:rsidP="002C793C">
            <w:pPr>
              <w:tabs>
                <w:tab w:val="left" w:pos="115"/>
              </w:tabs>
              <w:spacing w:before="45" w:after="45"/>
              <w:ind w:left="115" w:right="125"/>
              <w:rPr>
                <w:szCs w:val="20"/>
                <w:lang w:val="en-US"/>
              </w:rPr>
            </w:pPr>
            <w:r>
              <w:rPr>
                <w:szCs w:val="20"/>
                <w:lang w:val="en-US"/>
              </w:rPr>
              <w:t>State machine from which the state is being deleted</w:t>
            </w:r>
            <w:r w:rsidR="00234D12">
              <w:rPr>
                <w:szCs w:val="20"/>
                <w:lang w:val="en-US"/>
              </w:rPr>
              <w:t>.</w:t>
            </w:r>
          </w:p>
        </w:tc>
      </w:tr>
      <w:tr w:rsidR="00A72989" w:rsidRPr="00050476" w14:paraId="33A5E982" w14:textId="77777777" w:rsidTr="002C793C">
        <w:tc>
          <w:tcPr>
            <w:tcW w:w="4511" w:type="dxa"/>
            <w:tcBorders>
              <w:top w:val="nil"/>
              <w:left w:val="nil"/>
              <w:bottom w:val="nil"/>
              <w:right w:val="nil"/>
            </w:tcBorders>
          </w:tcPr>
          <w:p w14:paraId="654EA297" w14:textId="77777777" w:rsidR="00A72989" w:rsidRDefault="00A72989" w:rsidP="002C793C">
            <w:pPr>
              <w:tabs>
                <w:tab w:val="left" w:pos="115"/>
              </w:tabs>
              <w:spacing w:before="45" w:after="45"/>
              <w:ind w:left="115" w:right="125"/>
              <w:rPr>
                <w:szCs w:val="20"/>
              </w:rPr>
            </w:pPr>
            <w:r>
              <w:rPr>
                <w:i/>
                <w:iCs/>
                <w:szCs w:val="20"/>
              </w:rPr>
              <w:t>theState</w:t>
            </w:r>
            <w:r>
              <w:rPr>
                <w:szCs w:val="20"/>
              </w:rPr>
              <w:t xml:space="preserve"> as </w:t>
            </w:r>
            <w:r>
              <w:rPr>
                <w:color w:val="008000"/>
                <w:szCs w:val="20"/>
                <w:u w:val="double"/>
              </w:rPr>
              <w:t>State</w:t>
            </w:r>
            <w:r>
              <w:rPr>
                <w:szCs w:val="20"/>
              </w:rPr>
              <w:t xml:space="preserve"> </w:t>
            </w:r>
          </w:p>
        </w:tc>
        <w:tc>
          <w:tcPr>
            <w:tcW w:w="4340" w:type="dxa"/>
            <w:tcBorders>
              <w:top w:val="nil"/>
              <w:left w:val="nil"/>
              <w:bottom w:val="nil"/>
              <w:right w:val="nil"/>
            </w:tcBorders>
          </w:tcPr>
          <w:p w14:paraId="14C06315" w14:textId="469A59CD" w:rsidR="00A72989" w:rsidRDefault="00A72989" w:rsidP="002C793C">
            <w:pPr>
              <w:tabs>
                <w:tab w:val="left" w:pos="115"/>
              </w:tabs>
              <w:spacing w:before="45" w:after="45"/>
              <w:ind w:left="115" w:right="125"/>
              <w:rPr>
                <w:szCs w:val="20"/>
                <w:lang w:val="en-US"/>
              </w:rPr>
            </w:pPr>
            <w:r>
              <w:rPr>
                <w:szCs w:val="20"/>
                <w:lang w:val="en-US"/>
              </w:rPr>
              <w:t>State being deleted from the state machine</w:t>
            </w:r>
            <w:r w:rsidR="00234D12">
              <w:rPr>
                <w:szCs w:val="20"/>
                <w:lang w:val="en-US"/>
              </w:rPr>
              <w:t>.</w:t>
            </w:r>
          </w:p>
        </w:tc>
      </w:tr>
    </w:tbl>
    <w:p w14:paraId="200C1A03" w14:textId="2A73E1FE" w:rsidR="00A72989" w:rsidRPr="000728FC" w:rsidRDefault="00A72989" w:rsidP="009E1DBB">
      <w:pPr>
        <w:pStyle w:val="Heading5"/>
        <w:rPr>
          <w:lang w:val="en-US"/>
        </w:rPr>
      </w:pPr>
      <w:r w:rsidRPr="000728FC">
        <w:rPr>
          <w:lang w:val="en-US"/>
        </w:rPr>
        <w:t>DeleteStateDiagram Method (StateMachine)</w:t>
      </w:r>
    </w:p>
    <w:p w14:paraId="5E1DBF0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363623FE"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deletes a state diagram (activity, statechart) from a state machine.</w:t>
      </w:r>
    </w:p>
    <w:p w14:paraId="560FA6CE" w14:textId="77777777" w:rsidR="00A72989" w:rsidRPr="000728FC" w:rsidRDefault="00A72989" w:rsidP="00A72989">
      <w:pPr>
        <w:tabs>
          <w:tab w:val="left" w:pos="115"/>
        </w:tabs>
        <w:spacing w:before="45" w:after="45"/>
        <w:ind w:left="115" w:right="125"/>
        <w:rPr>
          <w:b/>
          <w:bCs/>
          <w:szCs w:val="20"/>
          <w:lang w:val="en-US"/>
        </w:rPr>
      </w:pPr>
    </w:p>
    <w:p w14:paraId="317F1D61"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7496E555"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blnIsDeleted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DeleteStateDiagram</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objStateDiagram</w:t>
      </w:r>
      <w:r w:rsidRPr="000728FC">
        <w:rPr>
          <w:rFonts w:ascii="Courier New" w:hAnsi="Courier New" w:cs="Courier New"/>
          <w:sz w:val="22"/>
          <w:szCs w:val="22"/>
          <w:lang w:val="en-US"/>
        </w:rPr>
        <w:t>)</w:t>
      </w:r>
    </w:p>
    <w:p w14:paraId="5BE8D893"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891"/>
        <w:gridCol w:w="5960"/>
      </w:tblGrid>
      <w:tr w:rsidR="00A72989" w14:paraId="207B5FD2" w14:textId="77777777" w:rsidTr="002C793C">
        <w:tc>
          <w:tcPr>
            <w:tcW w:w="2891" w:type="dxa"/>
            <w:tcBorders>
              <w:top w:val="nil"/>
              <w:left w:val="nil"/>
              <w:bottom w:val="nil"/>
              <w:right w:val="nil"/>
            </w:tcBorders>
          </w:tcPr>
          <w:p w14:paraId="0EC9726C" w14:textId="77777777" w:rsidR="00A72989" w:rsidRDefault="00A72989" w:rsidP="002C793C">
            <w:pPr>
              <w:tabs>
                <w:tab w:val="left" w:pos="115"/>
              </w:tabs>
              <w:spacing w:before="45" w:after="45"/>
              <w:ind w:left="115" w:right="125"/>
              <w:rPr>
                <w:szCs w:val="20"/>
              </w:rPr>
            </w:pPr>
            <w:r>
              <w:rPr>
                <w:b/>
                <w:bCs/>
                <w:szCs w:val="20"/>
              </w:rPr>
              <w:t>Element</w:t>
            </w:r>
          </w:p>
        </w:tc>
        <w:tc>
          <w:tcPr>
            <w:tcW w:w="5960" w:type="dxa"/>
            <w:tcBorders>
              <w:top w:val="nil"/>
              <w:left w:val="nil"/>
              <w:bottom w:val="nil"/>
              <w:right w:val="nil"/>
            </w:tcBorders>
          </w:tcPr>
          <w:p w14:paraId="613745BD"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050476" w14:paraId="0671535A" w14:textId="77777777" w:rsidTr="002C793C">
        <w:tc>
          <w:tcPr>
            <w:tcW w:w="2891" w:type="dxa"/>
            <w:tcBorders>
              <w:top w:val="nil"/>
              <w:left w:val="nil"/>
              <w:bottom w:val="nil"/>
              <w:right w:val="nil"/>
            </w:tcBorders>
          </w:tcPr>
          <w:p w14:paraId="3817ADF1" w14:textId="77777777" w:rsidR="00A72989" w:rsidRDefault="00A72989" w:rsidP="002C793C">
            <w:pPr>
              <w:tabs>
                <w:tab w:val="left" w:pos="115"/>
              </w:tabs>
              <w:spacing w:before="45" w:after="45"/>
              <w:ind w:left="115" w:right="125"/>
              <w:rPr>
                <w:szCs w:val="20"/>
              </w:rPr>
            </w:pPr>
            <w:r>
              <w:rPr>
                <w:i/>
                <w:iCs/>
                <w:szCs w:val="20"/>
              </w:rPr>
              <w:t>blnIsDeleted</w:t>
            </w:r>
            <w:r>
              <w:rPr>
                <w:szCs w:val="20"/>
              </w:rPr>
              <w:t xml:space="preserve"> As Boolean</w:t>
            </w:r>
          </w:p>
        </w:tc>
        <w:tc>
          <w:tcPr>
            <w:tcW w:w="5960" w:type="dxa"/>
            <w:tcBorders>
              <w:top w:val="nil"/>
              <w:left w:val="nil"/>
              <w:bottom w:val="nil"/>
              <w:right w:val="nil"/>
            </w:tcBorders>
          </w:tcPr>
          <w:p w14:paraId="7F78C84B" w14:textId="77777777" w:rsidR="00A72989" w:rsidRDefault="00A72989" w:rsidP="002C793C">
            <w:pPr>
              <w:tabs>
                <w:tab w:val="left" w:pos="115"/>
              </w:tabs>
              <w:spacing w:before="45" w:after="45"/>
              <w:ind w:left="115" w:right="125"/>
              <w:rPr>
                <w:szCs w:val="20"/>
                <w:lang w:val="en-US"/>
              </w:rPr>
            </w:pPr>
            <w:r>
              <w:rPr>
                <w:szCs w:val="20"/>
                <w:lang w:val="en-US"/>
              </w:rPr>
              <w:t>Returns a value of TRUE, if the state diagram is successfully deleted from the state machine.</w:t>
            </w:r>
          </w:p>
          <w:p w14:paraId="57A8EBF7" w14:textId="77777777" w:rsidR="00A72989" w:rsidRDefault="00A72989" w:rsidP="002C793C">
            <w:pPr>
              <w:tabs>
                <w:tab w:val="left" w:pos="115"/>
              </w:tabs>
              <w:spacing w:before="45" w:after="45"/>
              <w:ind w:left="115" w:right="125"/>
              <w:rPr>
                <w:szCs w:val="20"/>
                <w:lang w:val="en-US"/>
              </w:rPr>
            </w:pPr>
            <w:r>
              <w:rPr>
                <w:szCs w:val="20"/>
                <w:lang w:val="en-US"/>
              </w:rPr>
              <w:lastRenderedPageBreak/>
              <w:t>Returns a value of FALSE, if the state diagram cannot be deleted. For example, if the state diagram does not exist or is not located in the given state machine, this method returns FALSE.</w:t>
            </w:r>
          </w:p>
        </w:tc>
      </w:tr>
      <w:tr w:rsidR="00A72989" w:rsidRPr="00050476" w14:paraId="1CAAB818" w14:textId="77777777" w:rsidTr="002C793C">
        <w:tc>
          <w:tcPr>
            <w:tcW w:w="2891" w:type="dxa"/>
            <w:tcBorders>
              <w:top w:val="nil"/>
              <w:left w:val="nil"/>
              <w:bottom w:val="nil"/>
              <w:right w:val="nil"/>
            </w:tcBorders>
          </w:tcPr>
          <w:p w14:paraId="44975765" w14:textId="77777777" w:rsidR="00A72989" w:rsidRDefault="00A72989" w:rsidP="002C793C">
            <w:pPr>
              <w:tabs>
                <w:tab w:val="left" w:pos="115"/>
              </w:tabs>
              <w:spacing w:before="45" w:after="45"/>
              <w:ind w:left="115" w:right="125"/>
              <w:rPr>
                <w:i/>
                <w:iCs/>
                <w:szCs w:val="20"/>
              </w:rPr>
            </w:pPr>
            <w:r>
              <w:rPr>
                <w:i/>
                <w:iCs/>
                <w:szCs w:val="20"/>
              </w:rPr>
              <w:lastRenderedPageBreak/>
              <w:t>objStateMachine</w:t>
            </w:r>
            <w:r>
              <w:rPr>
                <w:szCs w:val="20"/>
              </w:rPr>
              <w:t xml:space="preserve"> As </w:t>
            </w:r>
            <w:r>
              <w:rPr>
                <w:color w:val="008000"/>
                <w:szCs w:val="20"/>
                <w:u w:val="double"/>
              </w:rPr>
              <w:t>StateMachine</w:t>
            </w:r>
            <w:r>
              <w:rPr>
                <w:szCs w:val="20"/>
              </w:rPr>
              <w:t xml:space="preserve"> </w:t>
            </w:r>
          </w:p>
        </w:tc>
        <w:tc>
          <w:tcPr>
            <w:tcW w:w="5960" w:type="dxa"/>
            <w:tcBorders>
              <w:top w:val="nil"/>
              <w:left w:val="nil"/>
              <w:bottom w:val="nil"/>
              <w:right w:val="nil"/>
            </w:tcBorders>
          </w:tcPr>
          <w:p w14:paraId="7D00A444" w14:textId="77777777" w:rsidR="00A72989" w:rsidRDefault="00A72989" w:rsidP="002C793C">
            <w:pPr>
              <w:tabs>
                <w:tab w:val="left" w:pos="115"/>
              </w:tabs>
              <w:spacing w:before="45" w:after="45"/>
              <w:ind w:left="115" w:right="125"/>
              <w:rPr>
                <w:szCs w:val="20"/>
                <w:lang w:val="en-US"/>
              </w:rPr>
            </w:pPr>
            <w:r>
              <w:rPr>
                <w:szCs w:val="20"/>
                <w:lang w:val="en-US"/>
              </w:rPr>
              <w:t>State machine from which to delete a state diagram.</w:t>
            </w:r>
          </w:p>
        </w:tc>
      </w:tr>
      <w:tr w:rsidR="00A72989" w:rsidRPr="00050476" w14:paraId="4696C175" w14:textId="77777777" w:rsidTr="002C793C">
        <w:tc>
          <w:tcPr>
            <w:tcW w:w="2891" w:type="dxa"/>
            <w:tcBorders>
              <w:top w:val="nil"/>
              <w:left w:val="nil"/>
              <w:bottom w:val="nil"/>
              <w:right w:val="nil"/>
            </w:tcBorders>
          </w:tcPr>
          <w:p w14:paraId="5C654011" w14:textId="77777777" w:rsidR="00A72989" w:rsidRDefault="00A72989" w:rsidP="002C793C">
            <w:pPr>
              <w:tabs>
                <w:tab w:val="left" w:pos="115"/>
              </w:tabs>
              <w:spacing w:before="45" w:after="45"/>
              <w:ind w:left="115" w:right="125"/>
              <w:rPr>
                <w:szCs w:val="20"/>
              </w:rPr>
            </w:pPr>
            <w:r>
              <w:rPr>
                <w:i/>
                <w:iCs/>
                <w:szCs w:val="20"/>
              </w:rPr>
              <w:t>objStateDiagram</w:t>
            </w:r>
            <w:r>
              <w:rPr>
                <w:szCs w:val="20"/>
              </w:rPr>
              <w:t xml:space="preserve"> As </w:t>
            </w:r>
            <w:r>
              <w:rPr>
                <w:color w:val="008000"/>
                <w:szCs w:val="20"/>
                <w:u w:val="double"/>
              </w:rPr>
              <w:t>StateDiagram</w:t>
            </w:r>
            <w:r>
              <w:rPr>
                <w:szCs w:val="20"/>
              </w:rPr>
              <w:t xml:space="preserve"> </w:t>
            </w:r>
          </w:p>
        </w:tc>
        <w:tc>
          <w:tcPr>
            <w:tcW w:w="5960" w:type="dxa"/>
            <w:tcBorders>
              <w:top w:val="nil"/>
              <w:left w:val="nil"/>
              <w:bottom w:val="nil"/>
              <w:right w:val="nil"/>
            </w:tcBorders>
          </w:tcPr>
          <w:p w14:paraId="3357B3BA" w14:textId="77777777" w:rsidR="00A72989" w:rsidRDefault="00A72989" w:rsidP="002C793C">
            <w:pPr>
              <w:tabs>
                <w:tab w:val="left" w:pos="115"/>
              </w:tabs>
              <w:spacing w:before="45" w:after="45"/>
              <w:ind w:left="115" w:right="125"/>
              <w:rPr>
                <w:szCs w:val="20"/>
                <w:lang w:val="en-US"/>
              </w:rPr>
            </w:pPr>
            <w:r>
              <w:rPr>
                <w:szCs w:val="20"/>
                <w:lang w:val="en-US"/>
              </w:rPr>
              <w:t>State diagram (activity, statechart) to delete from a state machine.</w:t>
            </w:r>
          </w:p>
        </w:tc>
      </w:tr>
    </w:tbl>
    <w:p w14:paraId="316FEEC9" w14:textId="3AB1A2EB" w:rsidR="00A72989" w:rsidRPr="000728FC" w:rsidRDefault="00A72989" w:rsidP="009E1DBB">
      <w:pPr>
        <w:pStyle w:val="Heading5"/>
        <w:rPr>
          <w:lang w:val="en-US"/>
        </w:rPr>
      </w:pPr>
      <w:r w:rsidRPr="000728FC">
        <w:rPr>
          <w:lang w:val="en-US"/>
        </w:rPr>
        <w:t>DeleteStateVertex Method (StateMachine)</w:t>
      </w:r>
    </w:p>
    <w:p w14:paraId="1240CE9B"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5B42BEFD"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deletes a state vertex (activity, state, decision, synchronization) from the state machine.</w:t>
      </w:r>
    </w:p>
    <w:p w14:paraId="2AA5CFF8" w14:textId="77777777" w:rsidR="00A72989" w:rsidRPr="000728FC" w:rsidRDefault="00A72989" w:rsidP="00A72989">
      <w:pPr>
        <w:tabs>
          <w:tab w:val="left" w:pos="115"/>
        </w:tabs>
        <w:spacing w:before="45" w:after="45"/>
        <w:ind w:left="115" w:right="125"/>
        <w:rPr>
          <w:b/>
          <w:bCs/>
          <w:szCs w:val="20"/>
          <w:lang w:val="en-US"/>
        </w:rPr>
      </w:pPr>
    </w:p>
    <w:p w14:paraId="362831B0"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3F07098D"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isStateVertexDeleted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DeleteStateVertex</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theStateVertex</w:t>
      </w:r>
      <w:r w:rsidRPr="000728FC">
        <w:rPr>
          <w:rFonts w:ascii="Courier New" w:hAnsi="Courier New" w:cs="Courier New"/>
          <w:sz w:val="22"/>
          <w:szCs w:val="22"/>
          <w:lang w:val="en-US"/>
        </w:rPr>
        <w:t>)</w:t>
      </w:r>
    </w:p>
    <w:p w14:paraId="0C062D2F"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426A08D1" w14:textId="77777777" w:rsidTr="002C793C">
        <w:tc>
          <w:tcPr>
            <w:tcW w:w="4511" w:type="dxa"/>
            <w:tcBorders>
              <w:top w:val="nil"/>
              <w:left w:val="nil"/>
              <w:bottom w:val="nil"/>
              <w:right w:val="nil"/>
            </w:tcBorders>
          </w:tcPr>
          <w:p w14:paraId="64001813"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72A86CFD"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050476" w14:paraId="4C5F2309" w14:textId="77777777" w:rsidTr="002C793C">
        <w:tc>
          <w:tcPr>
            <w:tcW w:w="4511" w:type="dxa"/>
            <w:tcBorders>
              <w:top w:val="nil"/>
              <w:left w:val="nil"/>
              <w:bottom w:val="nil"/>
              <w:right w:val="nil"/>
            </w:tcBorders>
          </w:tcPr>
          <w:p w14:paraId="78E10AC5" w14:textId="77777777" w:rsidR="00A72989" w:rsidRDefault="00A72989" w:rsidP="002C793C">
            <w:pPr>
              <w:tabs>
                <w:tab w:val="left" w:pos="115"/>
              </w:tabs>
              <w:spacing w:before="45" w:after="45"/>
              <w:ind w:left="115" w:right="125"/>
              <w:rPr>
                <w:szCs w:val="20"/>
              </w:rPr>
            </w:pPr>
            <w:r>
              <w:rPr>
                <w:i/>
                <w:iCs/>
                <w:szCs w:val="20"/>
              </w:rPr>
              <w:t>isStateVertexDeleted</w:t>
            </w:r>
            <w:r>
              <w:rPr>
                <w:szCs w:val="20"/>
              </w:rPr>
              <w:t xml:space="preserve"> As Boolean</w:t>
            </w:r>
          </w:p>
        </w:tc>
        <w:tc>
          <w:tcPr>
            <w:tcW w:w="4340" w:type="dxa"/>
            <w:tcBorders>
              <w:top w:val="nil"/>
              <w:left w:val="nil"/>
              <w:bottom w:val="nil"/>
              <w:right w:val="nil"/>
            </w:tcBorders>
          </w:tcPr>
          <w:p w14:paraId="6C672764" w14:textId="4BC3DC73" w:rsidR="00A72989" w:rsidRDefault="00A72989" w:rsidP="002C793C">
            <w:pPr>
              <w:tabs>
                <w:tab w:val="left" w:pos="115"/>
              </w:tabs>
              <w:spacing w:before="45" w:after="45"/>
              <w:ind w:left="115" w:right="125"/>
              <w:rPr>
                <w:szCs w:val="20"/>
                <w:lang w:val="en-US"/>
              </w:rPr>
            </w:pPr>
            <w:r>
              <w:rPr>
                <w:szCs w:val="20"/>
                <w:lang w:val="en-US"/>
              </w:rPr>
              <w:t>Returns a value of TRUE, if the state vertex (activity, state, decision, synchronization) is successfully deleted from the state machine</w:t>
            </w:r>
            <w:r w:rsidR="00234D12">
              <w:rPr>
                <w:szCs w:val="20"/>
                <w:lang w:val="en-US"/>
              </w:rPr>
              <w:t>.</w:t>
            </w:r>
          </w:p>
        </w:tc>
      </w:tr>
      <w:tr w:rsidR="00A72989" w:rsidRPr="00050476" w14:paraId="4866DF21" w14:textId="77777777" w:rsidTr="002C793C">
        <w:tc>
          <w:tcPr>
            <w:tcW w:w="4511" w:type="dxa"/>
            <w:tcBorders>
              <w:top w:val="nil"/>
              <w:left w:val="nil"/>
              <w:bottom w:val="nil"/>
              <w:right w:val="nil"/>
            </w:tcBorders>
          </w:tcPr>
          <w:p w14:paraId="78CFE5E9"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5AB40D16" w14:textId="33ED01C4" w:rsidR="00A72989" w:rsidRDefault="00A72989" w:rsidP="002C793C">
            <w:pPr>
              <w:tabs>
                <w:tab w:val="left" w:pos="115"/>
              </w:tabs>
              <w:spacing w:before="45" w:after="45"/>
              <w:ind w:left="115" w:right="125"/>
              <w:rPr>
                <w:szCs w:val="20"/>
                <w:lang w:val="en-US"/>
              </w:rPr>
            </w:pPr>
            <w:r>
              <w:rPr>
                <w:szCs w:val="20"/>
                <w:lang w:val="en-US"/>
              </w:rPr>
              <w:t>State machine from which to delete the state vertex</w:t>
            </w:r>
            <w:r w:rsidR="00234D12">
              <w:rPr>
                <w:szCs w:val="20"/>
                <w:lang w:val="en-US"/>
              </w:rPr>
              <w:t>.</w:t>
            </w:r>
          </w:p>
        </w:tc>
      </w:tr>
      <w:tr w:rsidR="00A72989" w:rsidRPr="00050476" w14:paraId="51063E92" w14:textId="77777777" w:rsidTr="002C793C">
        <w:tc>
          <w:tcPr>
            <w:tcW w:w="4511" w:type="dxa"/>
            <w:tcBorders>
              <w:top w:val="nil"/>
              <w:left w:val="nil"/>
              <w:bottom w:val="nil"/>
              <w:right w:val="nil"/>
            </w:tcBorders>
          </w:tcPr>
          <w:p w14:paraId="2D8AE289" w14:textId="77777777" w:rsidR="00A72989" w:rsidRDefault="00A72989" w:rsidP="002C793C">
            <w:pPr>
              <w:tabs>
                <w:tab w:val="left" w:pos="115"/>
              </w:tabs>
              <w:spacing w:before="45" w:after="45"/>
              <w:ind w:left="115" w:right="125"/>
              <w:rPr>
                <w:szCs w:val="20"/>
              </w:rPr>
            </w:pPr>
            <w:r>
              <w:rPr>
                <w:i/>
                <w:iCs/>
                <w:szCs w:val="20"/>
              </w:rPr>
              <w:t>theStateVertex</w:t>
            </w:r>
            <w:r>
              <w:rPr>
                <w:szCs w:val="20"/>
              </w:rPr>
              <w:t xml:space="preserve"> As </w:t>
            </w:r>
            <w:r>
              <w:rPr>
                <w:color w:val="008000"/>
                <w:szCs w:val="20"/>
                <w:u w:val="double"/>
              </w:rPr>
              <w:t>StateVertex</w:t>
            </w:r>
            <w:r>
              <w:rPr>
                <w:szCs w:val="20"/>
              </w:rPr>
              <w:t xml:space="preserve"> </w:t>
            </w:r>
          </w:p>
        </w:tc>
        <w:tc>
          <w:tcPr>
            <w:tcW w:w="4340" w:type="dxa"/>
            <w:tcBorders>
              <w:top w:val="nil"/>
              <w:left w:val="nil"/>
              <w:bottom w:val="nil"/>
              <w:right w:val="nil"/>
            </w:tcBorders>
          </w:tcPr>
          <w:p w14:paraId="44216AAD" w14:textId="26699BD0" w:rsidR="00A72989" w:rsidRDefault="00A72989" w:rsidP="002C793C">
            <w:pPr>
              <w:tabs>
                <w:tab w:val="left" w:pos="115"/>
              </w:tabs>
              <w:spacing w:before="45" w:after="45"/>
              <w:ind w:left="115" w:right="125"/>
              <w:rPr>
                <w:szCs w:val="20"/>
                <w:lang w:val="en-US"/>
              </w:rPr>
            </w:pPr>
            <w:r>
              <w:rPr>
                <w:szCs w:val="20"/>
                <w:lang w:val="en-US"/>
              </w:rPr>
              <w:t>State vertex to delete from the state machine</w:t>
            </w:r>
            <w:r w:rsidR="00234D12">
              <w:rPr>
                <w:szCs w:val="20"/>
                <w:lang w:val="en-US"/>
              </w:rPr>
              <w:t>.</w:t>
            </w:r>
          </w:p>
        </w:tc>
      </w:tr>
    </w:tbl>
    <w:p w14:paraId="1B9BB7D3" w14:textId="3C8B4BB6" w:rsidR="00A72989" w:rsidRPr="000728FC" w:rsidRDefault="00A72989" w:rsidP="009E1DBB">
      <w:pPr>
        <w:pStyle w:val="Heading5"/>
        <w:rPr>
          <w:lang w:val="en-US"/>
        </w:rPr>
      </w:pPr>
      <w:r w:rsidRPr="000728FC">
        <w:rPr>
          <w:lang w:val="en-US"/>
        </w:rPr>
        <w:t>DeleteSwimLane Method (StateMachine)</w:t>
      </w:r>
    </w:p>
    <w:p w14:paraId="5A28FEE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71C754DB"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deletes a swimlane from the state machine.</w:t>
      </w:r>
    </w:p>
    <w:p w14:paraId="070F4235" w14:textId="77777777" w:rsidR="00A72989" w:rsidRPr="000728FC" w:rsidRDefault="00A72989" w:rsidP="00A72989">
      <w:pPr>
        <w:tabs>
          <w:tab w:val="left" w:pos="115"/>
        </w:tabs>
        <w:spacing w:before="45" w:after="45"/>
        <w:ind w:left="115" w:right="125"/>
        <w:rPr>
          <w:b/>
          <w:bCs/>
          <w:szCs w:val="20"/>
          <w:lang w:val="en-US"/>
        </w:rPr>
      </w:pPr>
    </w:p>
    <w:p w14:paraId="6F6BAD6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10E8A443"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isSwimLaneDeleted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DeleteSwimLane</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theSwimLane</w:t>
      </w:r>
      <w:r w:rsidRPr="000728FC">
        <w:rPr>
          <w:rFonts w:ascii="Courier New" w:hAnsi="Courier New" w:cs="Courier New"/>
          <w:sz w:val="22"/>
          <w:szCs w:val="22"/>
          <w:lang w:val="en-US"/>
        </w:rPr>
        <w:t>)</w:t>
      </w:r>
    </w:p>
    <w:p w14:paraId="47F24F6B"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5F8D1631" w14:textId="77777777" w:rsidTr="002C793C">
        <w:tc>
          <w:tcPr>
            <w:tcW w:w="4511" w:type="dxa"/>
            <w:tcBorders>
              <w:top w:val="nil"/>
              <w:left w:val="nil"/>
              <w:bottom w:val="nil"/>
              <w:right w:val="nil"/>
            </w:tcBorders>
          </w:tcPr>
          <w:p w14:paraId="35DD94BD"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109FDA79"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050476" w14:paraId="3FF3D0B7" w14:textId="77777777" w:rsidTr="002C793C">
        <w:tc>
          <w:tcPr>
            <w:tcW w:w="4511" w:type="dxa"/>
            <w:tcBorders>
              <w:top w:val="nil"/>
              <w:left w:val="nil"/>
              <w:bottom w:val="nil"/>
              <w:right w:val="nil"/>
            </w:tcBorders>
          </w:tcPr>
          <w:p w14:paraId="42994585" w14:textId="77777777" w:rsidR="00A72989" w:rsidRDefault="00A72989" w:rsidP="002C793C">
            <w:pPr>
              <w:tabs>
                <w:tab w:val="left" w:pos="115"/>
              </w:tabs>
              <w:spacing w:before="45" w:after="45"/>
              <w:ind w:left="115" w:right="125"/>
              <w:rPr>
                <w:szCs w:val="20"/>
              </w:rPr>
            </w:pPr>
            <w:r>
              <w:rPr>
                <w:i/>
                <w:iCs/>
                <w:szCs w:val="20"/>
              </w:rPr>
              <w:t>isSwimLaneDeleted</w:t>
            </w:r>
            <w:r>
              <w:rPr>
                <w:szCs w:val="20"/>
              </w:rPr>
              <w:t xml:space="preserve"> As Boolean</w:t>
            </w:r>
          </w:p>
        </w:tc>
        <w:tc>
          <w:tcPr>
            <w:tcW w:w="4340" w:type="dxa"/>
            <w:tcBorders>
              <w:top w:val="nil"/>
              <w:left w:val="nil"/>
              <w:bottom w:val="nil"/>
              <w:right w:val="nil"/>
            </w:tcBorders>
          </w:tcPr>
          <w:p w14:paraId="0D0CD27E" w14:textId="46E45417" w:rsidR="00A72989" w:rsidRDefault="00A72989" w:rsidP="002C793C">
            <w:pPr>
              <w:tabs>
                <w:tab w:val="left" w:pos="115"/>
              </w:tabs>
              <w:spacing w:before="45" w:after="45"/>
              <w:ind w:left="115" w:right="125"/>
              <w:rPr>
                <w:szCs w:val="20"/>
                <w:lang w:val="en-US"/>
              </w:rPr>
            </w:pPr>
            <w:r>
              <w:rPr>
                <w:szCs w:val="20"/>
                <w:lang w:val="en-US"/>
              </w:rPr>
              <w:t>Returns a value of TRUE, if the swimlane is successfully deleted from the state machine</w:t>
            </w:r>
            <w:r w:rsidR="00234D12">
              <w:rPr>
                <w:szCs w:val="20"/>
                <w:lang w:val="en-US"/>
              </w:rPr>
              <w:t>.</w:t>
            </w:r>
          </w:p>
        </w:tc>
      </w:tr>
      <w:tr w:rsidR="00A72989" w:rsidRPr="00050476" w14:paraId="1E45D084" w14:textId="77777777" w:rsidTr="002C793C">
        <w:tc>
          <w:tcPr>
            <w:tcW w:w="4511" w:type="dxa"/>
            <w:tcBorders>
              <w:top w:val="nil"/>
              <w:left w:val="nil"/>
              <w:bottom w:val="nil"/>
              <w:right w:val="nil"/>
            </w:tcBorders>
          </w:tcPr>
          <w:p w14:paraId="079AC504"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5784D756" w14:textId="407AE16E" w:rsidR="00A72989" w:rsidRDefault="00A72989" w:rsidP="002C793C">
            <w:pPr>
              <w:tabs>
                <w:tab w:val="left" w:pos="115"/>
              </w:tabs>
              <w:spacing w:before="45" w:after="45"/>
              <w:ind w:left="115" w:right="125"/>
              <w:rPr>
                <w:szCs w:val="20"/>
                <w:lang w:val="en-US"/>
              </w:rPr>
            </w:pPr>
            <w:r>
              <w:rPr>
                <w:szCs w:val="20"/>
                <w:lang w:val="en-US"/>
              </w:rPr>
              <w:t>State machine from which to delete the swimlane</w:t>
            </w:r>
            <w:r w:rsidR="00234D12">
              <w:rPr>
                <w:szCs w:val="20"/>
                <w:lang w:val="en-US"/>
              </w:rPr>
              <w:t>.</w:t>
            </w:r>
          </w:p>
        </w:tc>
      </w:tr>
      <w:tr w:rsidR="00A72989" w:rsidRPr="00050476" w14:paraId="468E3788" w14:textId="77777777" w:rsidTr="002C793C">
        <w:tc>
          <w:tcPr>
            <w:tcW w:w="4511" w:type="dxa"/>
            <w:tcBorders>
              <w:top w:val="nil"/>
              <w:left w:val="nil"/>
              <w:bottom w:val="nil"/>
              <w:right w:val="nil"/>
            </w:tcBorders>
          </w:tcPr>
          <w:p w14:paraId="775D1C5C" w14:textId="77777777" w:rsidR="00A72989" w:rsidRDefault="00A72989" w:rsidP="002C793C">
            <w:pPr>
              <w:tabs>
                <w:tab w:val="left" w:pos="115"/>
              </w:tabs>
              <w:spacing w:before="45" w:after="45"/>
              <w:ind w:left="115" w:right="125"/>
              <w:rPr>
                <w:szCs w:val="20"/>
              </w:rPr>
            </w:pPr>
            <w:r>
              <w:rPr>
                <w:i/>
                <w:iCs/>
                <w:szCs w:val="20"/>
              </w:rPr>
              <w:t>theSwimLane</w:t>
            </w:r>
            <w:r>
              <w:rPr>
                <w:szCs w:val="20"/>
              </w:rPr>
              <w:t xml:space="preserve"> As </w:t>
            </w:r>
            <w:r>
              <w:rPr>
                <w:color w:val="008000"/>
                <w:szCs w:val="20"/>
                <w:u w:val="double"/>
              </w:rPr>
              <w:t>SwimLane</w:t>
            </w:r>
            <w:r>
              <w:rPr>
                <w:szCs w:val="20"/>
              </w:rPr>
              <w:t xml:space="preserve"> </w:t>
            </w:r>
          </w:p>
        </w:tc>
        <w:tc>
          <w:tcPr>
            <w:tcW w:w="4340" w:type="dxa"/>
            <w:tcBorders>
              <w:top w:val="nil"/>
              <w:left w:val="nil"/>
              <w:bottom w:val="nil"/>
              <w:right w:val="nil"/>
            </w:tcBorders>
          </w:tcPr>
          <w:p w14:paraId="4A15EF68" w14:textId="45270217" w:rsidR="00A72989" w:rsidRDefault="00A72989" w:rsidP="002C793C">
            <w:pPr>
              <w:tabs>
                <w:tab w:val="left" w:pos="115"/>
              </w:tabs>
              <w:spacing w:before="45" w:after="45"/>
              <w:ind w:left="115" w:right="125"/>
              <w:rPr>
                <w:szCs w:val="20"/>
                <w:lang w:val="en-US"/>
              </w:rPr>
            </w:pPr>
            <w:r>
              <w:rPr>
                <w:szCs w:val="20"/>
                <w:lang w:val="en-US"/>
              </w:rPr>
              <w:t>Swimlane to delete from the state machine</w:t>
            </w:r>
            <w:r w:rsidR="00234D12">
              <w:rPr>
                <w:szCs w:val="20"/>
                <w:lang w:val="en-US"/>
              </w:rPr>
              <w:t>.</w:t>
            </w:r>
          </w:p>
        </w:tc>
      </w:tr>
    </w:tbl>
    <w:p w14:paraId="51A206E5" w14:textId="048810FD" w:rsidR="00A72989" w:rsidRPr="000728FC" w:rsidRDefault="00A72989" w:rsidP="009E1DBB">
      <w:pPr>
        <w:pStyle w:val="Heading5"/>
        <w:rPr>
          <w:lang w:val="en-US"/>
        </w:rPr>
      </w:pPr>
      <w:r w:rsidRPr="000728FC">
        <w:rPr>
          <w:lang w:val="en-US"/>
        </w:rPr>
        <w:t>GetAllAbstractStates Method (StateMachine)</w:t>
      </w:r>
    </w:p>
    <w:p w14:paraId="076C77D9"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673E6658"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retrieves all abstract states (activities, states) from the state machine and all of its nested state machines.</w:t>
      </w:r>
    </w:p>
    <w:p w14:paraId="5FE925BE" w14:textId="77777777" w:rsidR="00A72989" w:rsidRPr="000728FC" w:rsidRDefault="00A72989" w:rsidP="00A72989">
      <w:pPr>
        <w:tabs>
          <w:tab w:val="left" w:pos="115"/>
        </w:tabs>
        <w:spacing w:before="45" w:after="45"/>
        <w:ind w:left="115" w:right="125"/>
        <w:rPr>
          <w:b/>
          <w:bCs/>
          <w:szCs w:val="20"/>
          <w:lang w:val="en-US"/>
        </w:rPr>
      </w:pPr>
    </w:p>
    <w:p w14:paraId="0E59D9D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lastRenderedPageBreak/>
        <w:t>Syntax</w:t>
      </w:r>
    </w:p>
    <w:p w14:paraId="28060111"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theAbstractStateCollection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GetAllAbstractStates</w:t>
      </w:r>
      <w:r w:rsidRPr="000728FC">
        <w:rPr>
          <w:rFonts w:ascii="Courier New" w:hAnsi="Courier New" w:cs="Courier New"/>
          <w:sz w:val="22"/>
          <w:szCs w:val="22"/>
          <w:lang w:val="en-US"/>
        </w:rPr>
        <w:t xml:space="preserve"> ()</w:t>
      </w:r>
    </w:p>
    <w:p w14:paraId="0963B05C"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2C8D2831" w14:textId="77777777" w:rsidTr="002C793C">
        <w:tc>
          <w:tcPr>
            <w:tcW w:w="4511" w:type="dxa"/>
            <w:tcBorders>
              <w:top w:val="nil"/>
              <w:left w:val="nil"/>
              <w:bottom w:val="nil"/>
              <w:right w:val="nil"/>
            </w:tcBorders>
          </w:tcPr>
          <w:p w14:paraId="50718254"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2DA1A03E"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050476" w14:paraId="6EE96D2D" w14:textId="77777777" w:rsidTr="002C793C">
        <w:tc>
          <w:tcPr>
            <w:tcW w:w="4511" w:type="dxa"/>
            <w:tcBorders>
              <w:top w:val="nil"/>
              <w:left w:val="nil"/>
              <w:bottom w:val="nil"/>
              <w:right w:val="nil"/>
            </w:tcBorders>
          </w:tcPr>
          <w:p w14:paraId="3E4BA615" w14:textId="77777777" w:rsidR="00A72989" w:rsidRDefault="00A72989" w:rsidP="002C793C">
            <w:pPr>
              <w:tabs>
                <w:tab w:val="left" w:pos="115"/>
              </w:tabs>
              <w:spacing w:before="45" w:after="45"/>
              <w:ind w:left="115" w:right="125"/>
              <w:rPr>
                <w:szCs w:val="20"/>
              </w:rPr>
            </w:pPr>
            <w:r>
              <w:rPr>
                <w:i/>
                <w:iCs/>
                <w:szCs w:val="20"/>
              </w:rPr>
              <w:t>theAbstractStateCollection</w:t>
            </w:r>
            <w:r>
              <w:rPr>
                <w:szCs w:val="20"/>
              </w:rPr>
              <w:t xml:space="preserve"> As </w:t>
            </w:r>
            <w:r>
              <w:rPr>
                <w:color w:val="008000"/>
                <w:szCs w:val="20"/>
                <w:u w:val="double"/>
              </w:rPr>
              <w:t>AbstractStateCollection</w:t>
            </w:r>
            <w:r>
              <w:rPr>
                <w:szCs w:val="20"/>
              </w:rPr>
              <w:t xml:space="preserve"> </w:t>
            </w:r>
          </w:p>
        </w:tc>
        <w:tc>
          <w:tcPr>
            <w:tcW w:w="4340" w:type="dxa"/>
            <w:tcBorders>
              <w:top w:val="nil"/>
              <w:left w:val="nil"/>
              <w:bottom w:val="nil"/>
              <w:right w:val="nil"/>
            </w:tcBorders>
          </w:tcPr>
          <w:p w14:paraId="772F5C00" w14:textId="73006B36" w:rsidR="00A72989" w:rsidRDefault="00A72989" w:rsidP="002C793C">
            <w:pPr>
              <w:tabs>
                <w:tab w:val="left" w:pos="115"/>
              </w:tabs>
              <w:spacing w:before="45" w:after="45"/>
              <w:ind w:left="115" w:right="125"/>
              <w:rPr>
                <w:szCs w:val="20"/>
                <w:lang w:val="en-US"/>
              </w:rPr>
            </w:pPr>
            <w:r>
              <w:rPr>
                <w:szCs w:val="20"/>
                <w:lang w:val="en-US"/>
              </w:rPr>
              <w:t>Returns a collection of all abstract states (activities, states) belonging to the state machine and all of its nested state machines</w:t>
            </w:r>
            <w:r w:rsidR="00234D12">
              <w:rPr>
                <w:szCs w:val="20"/>
                <w:lang w:val="en-US"/>
              </w:rPr>
              <w:t>.</w:t>
            </w:r>
          </w:p>
        </w:tc>
      </w:tr>
      <w:tr w:rsidR="00A72989" w:rsidRPr="00050476" w14:paraId="2703EB20" w14:textId="77777777" w:rsidTr="002C793C">
        <w:tc>
          <w:tcPr>
            <w:tcW w:w="4511" w:type="dxa"/>
            <w:tcBorders>
              <w:top w:val="nil"/>
              <w:left w:val="nil"/>
              <w:bottom w:val="nil"/>
              <w:right w:val="nil"/>
            </w:tcBorders>
          </w:tcPr>
          <w:p w14:paraId="0C0E36E2"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185C465C" w14:textId="721DE462" w:rsidR="00A72989" w:rsidRDefault="00A72989" w:rsidP="002C793C">
            <w:pPr>
              <w:tabs>
                <w:tab w:val="left" w:pos="115"/>
              </w:tabs>
              <w:spacing w:before="45" w:after="45"/>
              <w:ind w:left="115" w:right="125"/>
              <w:rPr>
                <w:szCs w:val="20"/>
                <w:lang w:val="en-US"/>
              </w:rPr>
            </w:pPr>
            <w:r>
              <w:rPr>
                <w:szCs w:val="20"/>
                <w:lang w:val="en-US"/>
              </w:rPr>
              <w:t>State machine from which to retrieve the abstract states</w:t>
            </w:r>
            <w:r w:rsidR="00234D12">
              <w:rPr>
                <w:szCs w:val="20"/>
                <w:lang w:val="en-US"/>
              </w:rPr>
              <w:t>.</w:t>
            </w:r>
          </w:p>
        </w:tc>
      </w:tr>
    </w:tbl>
    <w:p w14:paraId="66C10721" w14:textId="7FCF87D9" w:rsidR="00A72989" w:rsidRPr="000728FC" w:rsidRDefault="00A72989" w:rsidP="009E1DBB">
      <w:pPr>
        <w:pStyle w:val="Heading5"/>
        <w:rPr>
          <w:lang w:val="en-US"/>
        </w:rPr>
      </w:pPr>
      <w:r w:rsidRPr="000728FC">
        <w:rPr>
          <w:lang w:val="en-US"/>
        </w:rPr>
        <w:t>GetAllActivities Method (StateMachine)</w:t>
      </w:r>
    </w:p>
    <w:p w14:paraId="32ECB8A8"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3E74E218"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retrieves all activities from the state machine and all of its nested state machines.</w:t>
      </w:r>
    </w:p>
    <w:p w14:paraId="25127D20" w14:textId="77777777" w:rsidR="00A72989" w:rsidRPr="000728FC" w:rsidRDefault="00A72989" w:rsidP="00A72989">
      <w:pPr>
        <w:tabs>
          <w:tab w:val="left" w:pos="115"/>
        </w:tabs>
        <w:spacing w:before="45" w:after="45"/>
        <w:ind w:left="115" w:right="125"/>
        <w:rPr>
          <w:b/>
          <w:bCs/>
          <w:szCs w:val="20"/>
          <w:lang w:val="en-US"/>
        </w:rPr>
      </w:pPr>
    </w:p>
    <w:p w14:paraId="5156F643"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103246AE"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GetAllActivities</w:t>
      </w:r>
      <w:r w:rsidRPr="000728FC">
        <w:rPr>
          <w:rFonts w:ascii="Courier New" w:hAnsi="Courier New" w:cs="Courier New"/>
          <w:sz w:val="22"/>
          <w:szCs w:val="22"/>
          <w:lang w:val="en-US"/>
        </w:rPr>
        <w:t xml:space="preserve"> ()</w:t>
      </w:r>
    </w:p>
    <w:p w14:paraId="73CE289F"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4C723243" w14:textId="77777777" w:rsidTr="002C793C">
        <w:tc>
          <w:tcPr>
            <w:tcW w:w="4511" w:type="dxa"/>
            <w:tcBorders>
              <w:top w:val="nil"/>
              <w:left w:val="nil"/>
              <w:bottom w:val="nil"/>
              <w:right w:val="nil"/>
            </w:tcBorders>
          </w:tcPr>
          <w:p w14:paraId="46F94A6E"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4A942BD"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050476" w14:paraId="43C92BEF" w14:textId="77777777" w:rsidTr="002C793C">
        <w:tc>
          <w:tcPr>
            <w:tcW w:w="4511" w:type="dxa"/>
            <w:tcBorders>
              <w:top w:val="nil"/>
              <w:left w:val="nil"/>
              <w:bottom w:val="nil"/>
              <w:right w:val="nil"/>
            </w:tcBorders>
          </w:tcPr>
          <w:p w14:paraId="53FF19DE" w14:textId="77777777" w:rsidR="00A72989" w:rsidRDefault="00A72989" w:rsidP="002C793C">
            <w:pPr>
              <w:tabs>
                <w:tab w:val="left" w:pos="115"/>
              </w:tabs>
              <w:spacing w:before="45" w:after="45"/>
              <w:ind w:left="115" w:right="125"/>
              <w:rPr>
                <w:szCs w:val="20"/>
              </w:rPr>
            </w:pPr>
            <w:r>
              <w:rPr>
                <w:i/>
                <w:iCs/>
                <w:szCs w:val="20"/>
              </w:rPr>
              <w:t>theActivityCollection</w:t>
            </w:r>
            <w:r>
              <w:rPr>
                <w:szCs w:val="20"/>
              </w:rPr>
              <w:t xml:space="preserve"> As </w:t>
            </w:r>
            <w:r>
              <w:rPr>
                <w:color w:val="008000"/>
                <w:szCs w:val="20"/>
                <w:u w:val="double"/>
              </w:rPr>
              <w:t>ActivityCollection</w:t>
            </w:r>
            <w:r>
              <w:rPr>
                <w:szCs w:val="20"/>
              </w:rPr>
              <w:t xml:space="preserve"> </w:t>
            </w:r>
          </w:p>
        </w:tc>
        <w:tc>
          <w:tcPr>
            <w:tcW w:w="4340" w:type="dxa"/>
            <w:tcBorders>
              <w:top w:val="nil"/>
              <w:left w:val="nil"/>
              <w:bottom w:val="nil"/>
              <w:right w:val="nil"/>
            </w:tcBorders>
          </w:tcPr>
          <w:p w14:paraId="7C903834" w14:textId="579B8099" w:rsidR="00A72989" w:rsidRDefault="00A72989" w:rsidP="002C793C">
            <w:pPr>
              <w:tabs>
                <w:tab w:val="left" w:pos="115"/>
              </w:tabs>
              <w:spacing w:before="45" w:after="45"/>
              <w:ind w:left="115" w:right="125"/>
              <w:rPr>
                <w:szCs w:val="20"/>
                <w:lang w:val="en-US"/>
              </w:rPr>
            </w:pPr>
            <w:r>
              <w:rPr>
                <w:szCs w:val="20"/>
                <w:lang w:val="en-US"/>
              </w:rPr>
              <w:t>Returns a collection of all activities belonging to the state machine and all of its nested state machines</w:t>
            </w:r>
            <w:r w:rsidR="00234D12">
              <w:rPr>
                <w:szCs w:val="20"/>
                <w:lang w:val="en-US"/>
              </w:rPr>
              <w:t>.</w:t>
            </w:r>
          </w:p>
        </w:tc>
      </w:tr>
      <w:tr w:rsidR="00A72989" w:rsidRPr="00050476" w14:paraId="4CC10CE3" w14:textId="77777777" w:rsidTr="002C793C">
        <w:tc>
          <w:tcPr>
            <w:tcW w:w="4511" w:type="dxa"/>
            <w:tcBorders>
              <w:top w:val="nil"/>
              <w:left w:val="nil"/>
              <w:bottom w:val="nil"/>
              <w:right w:val="nil"/>
            </w:tcBorders>
          </w:tcPr>
          <w:p w14:paraId="17A75235"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090981B1" w14:textId="03A155A9" w:rsidR="00A72989" w:rsidRDefault="00A72989" w:rsidP="002C793C">
            <w:pPr>
              <w:tabs>
                <w:tab w:val="left" w:pos="115"/>
              </w:tabs>
              <w:spacing w:before="45" w:after="45"/>
              <w:ind w:left="115" w:right="125"/>
              <w:rPr>
                <w:szCs w:val="20"/>
                <w:lang w:val="en-US"/>
              </w:rPr>
            </w:pPr>
            <w:r>
              <w:rPr>
                <w:szCs w:val="20"/>
                <w:lang w:val="en-US"/>
              </w:rPr>
              <w:t>State machine from which to retrieve the activities</w:t>
            </w:r>
            <w:r w:rsidR="00234D12">
              <w:rPr>
                <w:szCs w:val="20"/>
                <w:lang w:val="en-US"/>
              </w:rPr>
              <w:t>.</w:t>
            </w:r>
          </w:p>
        </w:tc>
      </w:tr>
    </w:tbl>
    <w:p w14:paraId="2C6AC08E" w14:textId="5F5FF355" w:rsidR="00A72989" w:rsidRPr="000728FC" w:rsidRDefault="00A72989" w:rsidP="009E1DBB">
      <w:pPr>
        <w:pStyle w:val="Heading5"/>
        <w:rPr>
          <w:lang w:val="en-US"/>
        </w:rPr>
      </w:pPr>
      <w:r w:rsidRPr="000728FC">
        <w:rPr>
          <w:lang w:val="en-US"/>
        </w:rPr>
        <w:t>GetAllDecisions Method (StateMachine)</w:t>
      </w:r>
    </w:p>
    <w:p w14:paraId="36028D3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AF12552"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retrieves all decisions from the state machine and all of its nested state machines.</w:t>
      </w:r>
    </w:p>
    <w:p w14:paraId="30316B32" w14:textId="77777777" w:rsidR="00A72989" w:rsidRPr="000728FC" w:rsidRDefault="00A72989" w:rsidP="00A72989">
      <w:pPr>
        <w:tabs>
          <w:tab w:val="left" w:pos="115"/>
        </w:tabs>
        <w:spacing w:before="45" w:after="45"/>
        <w:ind w:left="115" w:right="125"/>
        <w:rPr>
          <w:b/>
          <w:bCs/>
          <w:szCs w:val="20"/>
          <w:lang w:val="en-US"/>
        </w:rPr>
      </w:pPr>
    </w:p>
    <w:p w14:paraId="72EA1DA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1A815EC0"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GetAllDecisions</w:t>
      </w:r>
      <w:r w:rsidRPr="000728FC">
        <w:rPr>
          <w:rFonts w:ascii="Courier New" w:hAnsi="Courier New" w:cs="Courier New"/>
          <w:sz w:val="22"/>
          <w:szCs w:val="22"/>
          <w:lang w:val="en-US"/>
        </w:rPr>
        <w:t xml:space="preserve"> ()</w:t>
      </w:r>
    </w:p>
    <w:p w14:paraId="701CAA9D"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4D45064B" w14:textId="77777777" w:rsidTr="002C793C">
        <w:tc>
          <w:tcPr>
            <w:tcW w:w="4511" w:type="dxa"/>
            <w:tcBorders>
              <w:top w:val="nil"/>
              <w:left w:val="nil"/>
              <w:bottom w:val="nil"/>
              <w:right w:val="nil"/>
            </w:tcBorders>
          </w:tcPr>
          <w:p w14:paraId="16CA3216"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5F042F1"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050476" w14:paraId="72B37B1F" w14:textId="77777777" w:rsidTr="002C793C">
        <w:tc>
          <w:tcPr>
            <w:tcW w:w="4511" w:type="dxa"/>
            <w:tcBorders>
              <w:top w:val="nil"/>
              <w:left w:val="nil"/>
              <w:bottom w:val="nil"/>
              <w:right w:val="nil"/>
            </w:tcBorders>
          </w:tcPr>
          <w:p w14:paraId="6C0F56EA" w14:textId="77777777" w:rsidR="00A72989" w:rsidRDefault="00A72989" w:rsidP="002C793C">
            <w:pPr>
              <w:tabs>
                <w:tab w:val="left" w:pos="115"/>
              </w:tabs>
              <w:spacing w:before="45" w:after="45"/>
              <w:ind w:left="115" w:right="125"/>
              <w:rPr>
                <w:szCs w:val="20"/>
              </w:rPr>
            </w:pPr>
            <w:r>
              <w:rPr>
                <w:i/>
                <w:iCs/>
                <w:szCs w:val="20"/>
              </w:rPr>
              <w:t>theDecisionCollection</w:t>
            </w:r>
            <w:r>
              <w:rPr>
                <w:szCs w:val="20"/>
              </w:rPr>
              <w:t xml:space="preserve"> As </w:t>
            </w:r>
            <w:r>
              <w:rPr>
                <w:color w:val="008000"/>
                <w:szCs w:val="20"/>
                <w:u w:val="double"/>
              </w:rPr>
              <w:t>DecisionCollection</w:t>
            </w:r>
            <w:r>
              <w:rPr>
                <w:szCs w:val="20"/>
              </w:rPr>
              <w:t xml:space="preserve"> </w:t>
            </w:r>
          </w:p>
        </w:tc>
        <w:tc>
          <w:tcPr>
            <w:tcW w:w="4340" w:type="dxa"/>
            <w:tcBorders>
              <w:top w:val="nil"/>
              <w:left w:val="nil"/>
              <w:bottom w:val="nil"/>
              <w:right w:val="nil"/>
            </w:tcBorders>
          </w:tcPr>
          <w:p w14:paraId="23864FE3" w14:textId="7F06F3E5" w:rsidR="00A72989" w:rsidRDefault="00A72989" w:rsidP="002C793C">
            <w:pPr>
              <w:tabs>
                <w:tab w:val="left" w:pos="115"/>
              </w:tabs>
              <w:spacing w:before="45" w:after="45"/>
              <w:ind w:left="115" w:right="125"/>
              <w:rPr>
                <w:szCs w:val="20"/>
                <w:lang w:val="en-US"/>
              </w:rPr>
            </w:pPr>
            <w:r>
              <w:rPr>
                <w:szCs w:val="20"/>
                <w:lang w:val="en-US"/>
              </w:rPr>
              <w:t>Returns a collection of all decisions belonging to the state machine and all of its nested state machines</w:t>
            </w:r>
            <w:r w:rsidR="00234D12">
              <w:rPr>
                <w:szCs w:val="20"/>
                <w:lang w:val="en-US"/>
              </w:rPr>
              <w:t>.</w:t>
            </w:r>
          </w:p>
        </w:tc>
      </w:tr>
      <w:tr w:rsidR="00A72989" w:rsidRPr="00050476" w14:paraId="784705D8" w14:textId="77777777" w:rsidTr="002C793C">
        <w:tc>
          <w:tcPr>
            <w:tcW w:w="4511" w:type="dxa"/>
            <w:tcBorders>
              <w:top w:val="nil"/>
              <w:left w:val="nil"/>
              <w:bottom w:val="nil"/>
              <w:right w:val="nil"/>
            </w:tcBorders>
          </w:tcPr>
          <w:p w14:paraId="6A875549"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64DFC9A1" w14:textId="48C7873C" w:rsidR="00A72989" w:rsidRDefault="00A72989" w:rsidP="002C793C">
            <w:pPr>
              <w:tabs>
                <w:tab w:val="left" w:pos="115"/>
              </w:tabs>
              <w:spacing w:before="45" w:after="45"/>
              <w:ind w:left="115" w:right="125"/>
              <w:rPr>
                <w:szCs w:val="20"/>
                <w:lang w:val="en-US"/>
              </w:rPr>
            </w:pPr>
            <w:r>
              <w:rPr>
                <w:szCs w:val="20"/>
                <w:lang w:val="en-US"/>
              </w:rPr>
              <w:t>State machine from which to retrieve the decisions</w:t>
            </w:r>
            <w:r w:rsidR="00234D12">
              <w:rPr>
                <w:szCs w:val="20"/>
                <w:lang w:val="en-US"/>
              </w:rPr>
              <w:t>.</w:t>
            </w:r>
          </w:p>
        </w:tc>
      </w:tr>
    </w:tbl>
    <w:p w14:paraId="4DAE0664" w14:textId="299BEA21" w:rsidR="00A72989" w:rsidRPr="000728FC" w:rsidRDefault="00A72989" w:rsidP="009E1DBB">
      <w:pPr>
        <w:pStyle w:val="Heading5"/>
        <w:rPr>
          <w:lang w:val="en-US"/>
        </w:rPr>
      </w:pPr>
      <w:r w:rsidRPr="000728FC">
        <w:rPr>
          <w:lang w:val="en-US"/>
        </w:rPr>
        <w:t>GetAllDiagrams Method (StateMachine)</w:t>
      </w:r>
    </w:p>
    <w:p w14:paraId="36C10AF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26CEE5A0"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retrieves all diagrams (activity, statechart) from the state machine and all of its nested state machines.</w:t>
      </w:r>
    </w:p>
    <w:p w14:paraId="6A4BE591" w14:textId="77777777" w:rsidR="00A72989" w:rsidRPr="000728FC" w:rsidRDefault="00A72989" w:rsidP="00A72989">
      <w:pPr>
        <w:tabs>
          <w:tab w:val="left" w:pos="115"/>
        </w:tabs>
        <w:spacing w:before="45" w:after="45"/>
        <w:ind w:left="115" w:right="125"/>
        <w:rPr>
          <w:b/>
          <w:bCs/>
          <w:szCs w:val="20"/>
          <w:lang w:val="en-US"/>
        </w:rPr>
      </w:pPr>
    </w:p>
    <w:p w14:paraId="7CB2DF9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75387D9E"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lastRenderedPageBreak/>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theStateDiagramCollection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GetAllDiagrams</w:t>
      </w:r>
      <w:r w:rsidRPr="000728FC">
        <w:rPr>
          <w:rFonts w:ascii="Courier New" w:hAnsi="Courier New" w:cs="Courier New"/>
          <w:sz w:val="22"/>
          <w:szCs w:val="22"/>
          <w:lang w:val="en-US"/>
        </w:rPr>
        <w:t xml:space="preserve"> ()</w:t>
      </w:r>
    </w:p>
    <w:p w14:paraId="1338079E"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3B83BDF2" w14:textId="77777777" w:rsidTr="002C793C">
        <w:tc>
          <w:tcPr>
            <w:tcW w:w="4511" w:type="dxa"/>
            <w:tcBorders>
              <w:top w:val="nil"/>
              <w:left w:val="nil"/>
              <w:bottom w:val="nil"/>
              <w:right w:val="nil"/>
            </w:tcBorders>
          </w:tcPr>
          <w:p w14:paraId="6788FD8E"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0D742388"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050476" w14:paraId="34DC814D" w14:textId="77777777" w:rsidTr="002C793C">
        <w:tc>
          <w:tcPr>
            <w:tcW w:w="4511" w:type="dxa"/>
            <w:tcBorders>
              <w:top w:val="nil"/>
              <w:left w:val="nil"/>
              <w:bottom w:val="nil"/>
              <w:right w:val="nil"/>
            </w:tcBorders>
          </w:tcPr>
          <w:p w14:paraId="481AC6D4" w14:textId="77777777" w:rsidR="00A72989" w:rsidRDefault="00A72989" w:rsidP="002C793C">
            <w:pPr>
              <w:tabs>
                <w:tab w:val="left" w:pos="115"/>
              </w:tabs>
              <w:spacing w:before="45" w:after="45"/>
              <w:ind w:left="115" w:right="125"/>
              <w:rPr>
                <w:szCs w:val="20"/>
              </w:rPr>
            </w:pPr>
            <w:r>
              <w:rPr>
                <w:i/>
                <w:iCs/>
                <w:szCs w:val="20"/>
              </w:rPr>
              <w:t>theStateDiagramCollection</w:t>
            </w:r>
            <w:r>
              <w:rPr>
                <w:szCs w:val="20"/>
              </w:rPr>
              <w:t xml:space="preserve"> As </w:t>
            </w:r>
            <w:r>
              <w:rPr>
                <w:color w:val="008000"/>
                <w:szCs w:val="20"/>
                <w:u w:val="double"/>
              </w:rPr>
              <w:t>StateDiagramCollection</w:t>
            </w:r>
            <w:r>
              <w:rPr>
                <w:szCs w:val="20"/>
              </w:rPr>
              <w:t xml:space="preserve"> </w:t>
            </w:r>
          </w:p>
        </w:tc>
        <w:tc>
          <w:tcPr>
            <w:tcW w:w="4340" w:type="dxa"/>
            <w:tcBorders>
              <w:top w:val="nil"/>
              <w:left w:val="nil"/>
              <w:bottom w:val="nil"/>
              <w:right w:val="nil"/>
            </w:tcBorders>
          </w:tcPr>
          <w:p w14:paraId="464A8BA8" w14:textId="5D71CBF4" w:rsidR="00A72989" w:rsidRDefault="00A72989" w:rsidP="002C793C">
            <w:pPr>
              <w:tabs>
                <w:tab w:val="left" w:pos="115"/>
              </w:tabs>
              <w:spacing w:before="45" w:after="45"/>
              <w:ind w:left="115" w:right="125"/>
              <w:rPr>
                <w:szCs w:val="20"/>
                <w:lang w:val="en-US"/>
              </w:rPr>
            </w:pPr>
            <w:r>
              <w:rPr>
                <w:szCs w:val="20"/>
                <w:lang w:val="en-US"/>
              </w:rPr>
              <w:t>Returns a collection of all diagrams (activity, statechart) belonging to the state machine and all of its nested state machines</w:t>
            </w:r>
            <w:r w:rsidR="00234D12">
              <w:rPr>
                <w:szCs w:val="20"/>
                <w:lang w:val="en-US"/>
              </w:rPr>
              <w:t>.</w:t>
            </w:r>
          </w:p>
        </w:tc>
      </w:tr>
      <w:tr w:rsidR="00A72989" w:rsidRPr="00050476" w14:paraId="28AFF497" w14:textId="77777777" w:rsidTr="002C793C">
        <w:tc>
          <w:tcPr>
            <w:tcW w:w="4511" w:type="dxa"/>
            <w:tcBorders>
              <w:top w:val="nil"/>
              <w:left w:val="nil"/>
              <w:bottom w:val="nil"/>
              <w:right w:val="nil"/>
            </w:tcBorders>
          </w:tcPr>
          <w:p w14:paraId="0A593593"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1B6910A3" w14:textId="71AA32EB" w:rsidR="00A72989" w:rsidRDefault="00A72989" w:rsidP="002C793C">
            <w:pPr>
              <w:tabs>
                <w:tab w:val="left" w:pos="115"/>
              </w:tabs>
              <w:spacing w:before="45" w:after="45"/>
              <w:ind w:left="115" w:right="125"/>
              <w:rPr>
                <w:szCs w:val="20"/>
                <w:lang w:val="en-US"/>
              </w:rPr>
            </w:pPr>
            <w:r>
              <w:rPr>
                <w:szCs w:val="20"/>
                <w:lang w:val="en-US"/>
              </w:rPr>
              <w:t>State machine from which to retrieve the diagrams</w:t>
            </w:r>
            <w:r w:rsidR="00234D12">
              <w:rPr>
                <w:szCs w:val="20"/>
                <w:lang w:val="en-US"/>
              </w:rPr>
              <w:t>.</w:t>
            </w:r>
          </w:p>
        </w:tc>
      </w:tr>
    </w:tbl>
    <w:p w14:paraId="1C07B72A" w14:textId="29705510" w:rsidR="00A72989" w:rsidRPr="000728FC" w:rsidRDefault="00A72989" w:rsidP="009E1DBB">
      <w:pPr>
        <w:pStyle w:val="Heading5"/>
        <w:rPr>
          <w:lang w:val="en-US"/>
        </w:rPr>
      </w:pPr>
      <w:r w:rsidRPr="000728FC">
        <w:rPr>
          <w:lang w:val="en-US"/>
        </w:rPr>
        <w:t>GetAllObjectInstances Method (StateMachine)</w:t>
      </w:r>
    </w:p>
    <w:p w14:paraId="5A8E902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2A3DF60D"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retrieves all object instances belonging to a state machine and all of its child state machines. To only retrieve the object instances in a particular state machine, without retrieving object instances in child state machines, use the </w:t>
      </w:r>
      <w:r w:rsidRPr="000728FC">
        <w:rPr>
          <w:color w:val="008000"/>
          <w:szCs w:val="20"/>
          <w:u w:val="double"/>
          <w:lang w:val="en-US"/>
        </w:rPr>
        <w:t>StateMachine.ObjectInstances</w:t>
      </w:r>
      <w:r w:rsidRPr="000728FC">
        <w:rPr>
          <w:szCs w:val="20"/>
          <w:lang w:val="en-US"/>
        </w:rPr>
        <w:t xml:space="preserve"> property.</w:t>
      </w:r>
    </w:p>
    <w:p w14:paraId="26151330" w14:textId="77777777" w:rsidR="00A72989" w:rsidRPr="000728FC" w:rsidRDefault="00A72989" w:rsidP="00A72989">
      <w:pPr>
        <w:tabs>
          <w:tab w:val="left" w:pos="115"/>
        </w:tabs>
        <w:spacing w:before="45" w:after="45"/>
        <w:ind w:left="115" w:right="125"/>
        <w:rPr>
          <w:b/>
          <w:bCs/>
          <w:szCs w:val="20"/>
          <w:lang w:val="en-US"/>
        </w:rPr>
      </w:pPr>
    </w:p>
    <w:p w14:paraId="118DD05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087E3A0E" w14:textId="77777777" w:rsidR="00A72989" w:rsidRPr="000728FC" w:rsidRDefault="00A72989" w:rsidP="00A72989">
      <w:pPr>
        <w:tabs>
          <w:tab w:val="left" w:pos="265"/>
        </w:tabs>
        <w:spacing w:before="45" w:after="55"/>
        <w:ind w:left="265" w:right="125"/>
        <w:rPr>
          <w:rFonts w:ascii="Courier New" w:hAnsi="Courier New" w:cs="Courier New"/>
          <w:b/>
          <w:bCs/>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colObjectInstanceCollection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GetAllObjectInstances</w:t>
      </w:r>
      <w:r w:rsidRPr="000728FC">
        <w:rPr>
          <w:rFonts w:ascii="Courier New" w:hAnsi="Courier New" w:cs="Courier New"/>
          <w:sz w:val="22"/>
          <w:szCs w:val="22"/>
          <w:lang w:val="en-US"/>
        </w:rPr>
        <w:t xml:space="preserve"> ( )</w:t>
      </w:r>
    </w:p>
    <w:p w14:paraId="6D85D126"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7201DFFC" w14:textId="77777777" w:rsidTr="002C793C">
        <w:tc>
          <w:tcPr>
            <w:tcW w:w="4511" w:type="dxa"/>
            <w:tcBorders>
              <w:top w:val="nil"/>
              <w:left w:val="nil"/>
              <w:bottom w:val="nil"/>
              <w:right w:val="nil"/>
            </w:tcBorders>
          </w:tcPr>
          <w:p w14:paraId="41B58322"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B749195"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050476" w14:paraId="5738F3AE" w14:textId="77777777" w:rsidTr="002C793C">
        <w:tc>
          <w:tcPr>
            <w:tcW w:w="4511" w:type="dxa"/>
            <w:tcBorders>
              <w:top w:val="nil"/>
              <w:left w:val="nil"/>
              <w:bottom w:val="nil"/>
              <w:right w:val="nil"/>
            </w:tcBorders>
          </w:tcPr>
          <w:p w14:paraId="4CFAC540" w14:textId="77777777" w:rsidR="00A72989" w:rsidRDefault="00A72989" w:rsidP="002C793C">
            <w:pPr>
              <w:tabs>
                <w:tab w:val="left" w:pos="115"/>
              </w:tabs>
              <w:spacing w:before="45" w:after="45"/>
              <w:ind w:left="115" w:right="125"/>
              <w:rPr>
                <w:szCs w:val="20"/>
              </w:rPr>
            </w:pPr>
            <w:r>
              <w:rPr>
                <w:i/>
                <w:iCs/>
                <w:szCs w:val="20"/>
              </w:rPr>
              <w:t>colObjectInstanceCollection</w:t>
            </w:r>
            <w:r>
              <w:rPr>
                <w:szCs w:val="20"/>
              </w:rPr>
              <w:t xml:space="preserve"> as </w:t>
            </w:r>
            <w:r>
              <w:rPr>
                <w:color w:val="008000"/>
                <w:szCs w:val="20"/>
                <w:u w:val="double"/>
              </w:rPr>
              <w:t>ObjectInstanceCollection</w:t>
            </w:r>
            <w:r>
              <w:rPr>
                <w:szCs w:val="20"/>
              </w:rPr>
              <w:t xml:space="preserve"> </w:t>
            </w:r>
          </w:p>
        </w:tc>
        <w:tc>
          <w:tcPr>
            <w:tcW w:w="4340" w:type="dxa"/>
            <w:tcBorders>
              <w:top w:val="nil"/>
              <w:left w:val="nil"/>
              <w:bottom w:val="nil"/>
              <w:right w:val="nil"/>
            </w:tcBorders>
          </w:tcPr>
          <w:p w14:paraId="4B6E0815" w14:textId="557C0BAC" w:rsidR="00A72989" w:rsidRDefault="00A72989" w:rsidP="002C793C">
            <w:pPr>
              <w:tabs>
                <w:tab w:val="left" w:pos="115"/>
              </w:tabs>
              <w:spacing w:before="45" w:after="45"/>
              <w:ind w:left="115" w:right="125"/>
              <w:rPr>
                <w:szCs w:val="20"/>
                <w:lang w:val="en-US"/>
              </w:rPr>
            </w:pPr>
            <w:r>
              <w:rPr>
                <w:szCs w:val="20"/>
                <w:lang w:val="en-US"/>
              </w:rPr>
              <w:t>Returns the collection of object instances that belong to a state machine and all of its child state machines</w:t>
            </w:r>
            <w:r w:rsidR="00234D12">
              <w:rPr>
                <w:szCs w:val="20"/>
                <w:lang w:val="en-US"/>
              </w:rPr>
              <w:t>.</w:t>
            </w:r>
          </w:p>
        </w:tc>
      </w:tr>
      <w:tr w:rsidR="00A72989" w:rsidRPr="00050476" w14:paraId="009E9200" w14:textId="77777777" w:rsidTr="002C793C">
        <w:tc>
          <w:tcPr>
            <w:tcW w:w="4511" w:type="dxa"/>
            <w:tcBorders>
              <w:top w:val="nil"/>
              <w:left w:val="nil"/>
              <w:bottom w:val="nil"/>
              <w:right w:val="nil"/>
            </w:tcBorders>
          </w:tcPr>
          <w:p w14:paraId="3EE94330" w14:textId="77777777" w:rsidR="00A72989" w:rsidRDefault="00A72989" w:rsidP="002C793C">
            <w:pPr>
              <w:tabs>
                <w:tab w:val="left" w:pos="115"/>
              </w:tabs>
              <w:spacing w:before="45" w:after="45"/>
              <w:ind w:left="115" w:right="125"/>
              <w:rPr>
                <w:szCs w:val="20"/>
              </w:rPr>
            </w:pPr>
            <w:r>
              <w:rPr>
                <w:i/>
                <w:iCs/>
                <w:szCs w:val="20"/>
              </w:rPr>
              <w:t>objStateMachine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15C34E46" w14:textId="12D89C8E" w:rsidR="00A72989" w:rsidRDefault="00A72989" w:rsidP="002C793C">
            <w:pPr>
              <w:tabs>
                <w:tab w:val="left" w:pos="115"/>
              </w:tabs>
              <w:spacing w:before="45" w:after="45"/>
              <w:ind w:left="115" w:right="125"/>
              <w:rPr>
                <w:szCs w:val="20"/>
                <w:lang w:val="en-US"/>
              </w:rPr>
            </w:pPr>
            <w:r>
              <w:rPr>
                <w:szCs w:val="20"/>
                <w:lang w:val="en-US"/>
              </w:rPr>
              <w:t>State machine from which to retrieve all object instances</w:t>
            </w:r>
            <w:r w:rsidR="00234D12">
              <w:rPr>
                <w:szCs w:val="20"/>
                <w:lang w:val="en-US"/>
              </w:rPr>
              <w:t>.</w:t>
            </w:r>
          </w:p>
        </w:tc>
      </w:tr>
    </w:tbl>
    <w:p w14:paraId="4BB2F8D9" w14:textId="1AFAA99D" w:rsidR="00A72989" w:rsidRPr="000728FC" w:rsidRDefault="00A72989" w:rsidP="009E1DBB">
      <w:pPr>
        <w:pStyle w:val="Heading5"/>
        <w:rPr>
          <w:lang w:val="en-US"/>
        </w:rPr>
      </w:pPr>
      <w:r w:rsidRPr="000728FC">
        <w:rPr>
          <w:lang w:val="en-US"/>
        </w:rPr>
        <w:t>GetAllStates Method (StateMachine)</w:t>
      </w:r>
    </w:p>
    <w:p w14:paraId="081101F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0F84A637"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retrieves the states belonging to the state machine and all of its nested state machines.</w:t>
      </w:r>
    </w:p>
    <w:p w14:paraId="6EE944C6" w14:textId="77777777" w:rsidR="00A72989" w:rsidRPr="000728FC" w:rsidRDefault="00A72989" w:rsidP="00A72989">
      <w:pPr>
        <w:tabs>
          <w:tab w:val="left" w:pos="115"/>
        </w:tabs>
        <w:spacing w:before="45" w:after="45"/>
        <w:ind w:left="115" w:right="125"/>
        <w:rPr>
          <w:b/>
          <w:bCs/>
          <w:szCs w:val="20"/>
          <w:lang w:val="en-US"/>
        </w:rPr>
      </w:pPr>
    </w:p>
    <w:p w14:paraId="060053F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55A31F0C" w14:textId="77777777" w:rsidR="00A72989" w:rsidRPr="000728FC" w:rsidRDefault="00A72989" w:rsidP="00A7298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w:t>
      </w:r>
      <w:r w:rsidRPr="000728FC">
        <w:rPr>
          <w:rFonts w:ascii="Courier New" w:hAnsi="Courier New" w:cs="Courier New"/>
          <w:i/>
          <w:iCs/>
          <w:szCs w:val="20"/>
          <w:lang w:val="en-US"/>
        </w:rPr>
        <w:t xml:space="preserve"> theStates = theStateMachine.</w:t>
      </w:r>
      <w:r w:rsidRPr="000728FC">
        <w:rPr>
          <w:rFonts w:ascii="Courier New" w:hAnsi="Courier New" w:cs="Courier New"/>
          <w:szCs w:val="20"/>
          <w:lang w:val="en-US"/>
        </w:rPr>
        <w:t>GetAllStates ()</w:t>
      </w:r>
    </w:p>
    <w:p w14:paraId="6DEAFF26"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61574CF3" w14:textId="77777777" w:rsidTr="002C793C">
        <w:tc>
          <w:tcPr>
            <w:tcW w:w="4511" w:type="dxa"/>
            <w:tcBorders>
              <w:top w:val="nil"/>
              <w:left w:val="nil"/>
              <w:bottom w:val="nil"/>
              <w:right w:val="nil"/>
            </w:tcBorders>
          </w:tcPr>
          <w:p w14:paraId="6B4B554E"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4147EF5"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050476" w14:paraId="79695320" w14:textId="77777777" w:rsidTr="002C793C">
        <w:tc>
          <w:tcPr>
            <w:tcW w:w="4511" w:type="dxa"/>
            <w:tcBorders>
              <w:top w:val="nil"/>
              <w:left w:val="nil"/>
              <w:bottom w:val="nil"/>
              <w:right w:val="nil"/>
            </w:tcBorders>
          </w:tcPr>
          <w:p w14:paraId="6D2FFF36" w14:textId="77777777" w:rsidR="00A72989" w:rsidRDefault="00A72989" w:rsidP="002C793C">
            <w:pPr>
              <w:tabs>
                <w:tab w:val="left" w:pos="115"/>
              </w:tabs>
              <w:spacing w:before="45" w:after="45"/>
              <w:ind w:left="115" w:right="125"/>
              <w:rPr>
                <w:szCs w:val="20"/>
              </w:rPr>
            </w:pPr>
            <w:r>
              <w:rPr>
                <w:i/>
                <w:iCs/>
                <w:szCs w:val="20"/>
              </w:rPr>
              <w:t>theStates</w:t>
            </w:r>
            <w:r>
              <w:rPr>
                <w:szCs w:val="20"/>
              </w:rPr>
              <w:t xml:space="preserve"> As </w:t>
            </w:r>
            <w:r>
              <w:rPr>
                <w:color w:val="008000"/>
                <w:szCs w:val="20"/>
                <w:u w:val="double"/>
              </w:rPr>
              <w:t>StateCollection</w:t>
            </w:r>
            <w:r>
              <w:rPr>
                <w:szCs w:val="20"/>
              </w:rPr>
              <w:t xml:space="preserve"> </w:t>
            </w:r>
          </w:p>
        </w:tc>
        <w:tc>
          <w:tcPr>
            <w:tcW w:w="4340" w:type="dxa"/>
            <w:tcBorders>
              <w:top w:val="nil"/>
              <w:left w:val="nil"/>
              <w:bottom w:val="nil"/>
              <w:right w:val="nil"/>
            </w:tcBorders>
          </w:tcPr>
          <w:p w14:paraId="655E9AE6" w14:textId="1D499E17" w:rsidR="00A72989" w:rsidRDefault="00A72989" w:rsidP="002C793C">
            <w:pPr>
              <w:tabs>
                <w:tab w:val="left" w:pos="115"/>
              </w:tabs>
              <w:spacing w:before="45" w:after="45"/>
              <w:ind w:left="115" w:right="125"/>
              <w:rPr>
                <w:szCs w:val="20"/>
                <w:lang w:val="en-US"/>
              </w:rPr>
            </w:pPr>
            <w:r>
              <w:rPr>
                <w:szCs w:val="20"/>
                <w:lang w:val="en-US"/>
              </w:rPr>
              <w:t>Returns a state collection that contains the states belonging to the given state machine and all of its nested state machines</w:t>
            </w:r>
            <w:r w:rsidR="00234D12">
              <w:rPr>
                <w:szCs w:val="20"/>
                <w:lang w:val="en-US"/>
              </w:rPr>
              <w:t>.</w:t>
            </w:r>
          </w:p>
        </w:tc>
      </w:tr>
      <w:tr w:rsidR="00A72989" w:rsidRPr="00050476" w14:paraId="6EBB3F27" w14:textId="77777777" w:rsidTr="002C793C">
        <w:tc>
          <w:tcPr>
            <w:tcW w:w="4511" w:type="dxa"/>
            <w:tcBorders>
              <w:top w:val="nil"/>
              <w:left w:val="nil"/>
              <w:bottom w:val="nil"/>
              <w:right w:val="nil"/>
            </w:tcBorders>
          </w:tcPr>
          <w:p w14:paraId="58A6F034" w14:textId="77777777" w:rsidR="00A72989" w:rsidRDefault="00A72989" w:rsidP="002C793C">
            <w:pPr>
              <w:tabs>
                <w:tab w:val="left" w:pos="115"/>
              </w:tabs>
              <w:spacing w:before="45" w:after="45"/>
              <w:ind w:left="115" w:right="125"/>
              <w:rPr>
                <w:szCs w:val="20"/>
              </w:rPr>
            </w:pPr>
            <w:r>
              <w:rPr>
                <w:i/>
                <w:iCs/>
                <w:szCs w:val="20"/>
              </w:rPr>
              <w:t>theStateMachine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1759E537" w14:textId="2C4298B8" w:rsidR="00A72989" w:rsidRDefault="00A72989" w:rsidP="002C793C">
            <w:pPr>
              <w:tabs>
                <w:tab w:val="left" w:pos="115"/>
              </w:tabs>
              <w:spacing w:before="45" w:after="45"/>
              <w:ind w:left="115" w:right="125"/>
              <w:rPr>
                <w:szCs w:val="20"/>
                <w:lang w:val="en-US"/>
              </w:rPr>
            </w:pPr>
            <w:r>
              <w:rPr>
                <w:szCs w:val="20"/>
                <w:lang w:val="en-US"/>
              </w:rPr>
              <w:t>State machine whose states are being retrieved</w:t>
            </w:r>
            <w:r w:rsidR="00234D12">
              <w:rPr>
                <w:szCs w:val="20"/>
                <w:lang w:val="en-US"/>
              </w:rPr>
              <w:t>.</w:t>
            </w:r>
          </w:p>
        </w:tc>
      </w:tr>
    </w:tbl>
    <w:p w14:paraId="68D667EF" w14:textId="11E9A5CF" w:rsidR="00A72989" w:rsidRPr="000728FC" w:rsidRDefault="00A72989" w:rsidP="009E1DBB">
      <w:pPr>
        <w:pStyle w:val="Heading5"/>
        <w:rPr>
          <w:lang w:val="en-US"/>
        </w:rPr>
      </w:pPr>
      <w:r w:rsidRPr="000728FC">
        <w:rPr>
          <w:lang w:val="en-US"/>
        </w:rPr>
        <w:t>GetAllStateVertices Method (StateMachine)</w:t>
      </w:r>
    </w:p>
    <w:p w14:paraId="2CA136D0"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3FC08AFA"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retrieves all state vertices (activities, states, decisions, synchronizations) from the state machine and all of its nested state machines.</w:t>
      </w:r>
    </w:p>
    <w:p w14:paraId="58A06240" w14:textId="77777777" w:rsidR="00A72989" w:rsidRPr="000728FC" w:rsidRDefault="00A72989" w:rsidP="00A72989">
      <w:pPr>
        <w:tabs>
          <w:tab w:val="left" w:pos="115"/>
        </w:tabs>
        <w:spacing w:before="45" w:after="45"/>
        <w:ind w:left="115" w:right="125"/>
        <w:rPr>
          <w:b/>
          <w:bCs/>
          <w:szCs w:val="20"/>
          <w:lang w:val="en-US"/>
        </w:rPr>
      </w:pPr>
    </w:p>
    <w:p w14:paraId="1BE60B6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634FC282"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lastRenderedPageBreak/>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theStateVertexCollection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GetAllStateVertices</w:t>
      </w:r>
      <w:r w:rsidRPr="000728FC">
        <w:rPr>
          <w:rFonts w:ascii="Courier New" w:hAnsi="Courier New" w:cs="Courier New"/>
          <w:sz w:val="22"/>
          <w:szCs w:val="22"/>
          <w:lang w:val="en-US"/>
        </w:rPr>
        <w:t xml:space="preserve"> ()</w:t>
      </w:r>
    </w:p>
    <w:p w14:paraId="05E5E480"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23B428ED" w14:textId="77777777" w:rsidTr="002C793C">
        <w:tc>
          <w:tcPr>
            <w:tcW w:w="4511" w:type="dxa"/>
            <w:tcBorders>
              <w:top w:val="nil"/>
              <w:left w:val="nil"/>
              <w:bottom w:val="nil"/>
              <w:right w:val="nil"/>
            </w:tcBorders>
          </w:tcPr>
          <w:p w14:paraId="5F7BABDC"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267CFAF4"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050476" w14:paraId="1885BD15" w14:textId="77777777" w:rsidTr="002C793C">
        <w:tc>
          <w:tcPr>
            <w:tcW w:w="4511" w:type="dxa"/>
            <w:tcBorders>
              <w:top w:val="nil"/>
              <w:left w:val="nil"/>
              <w:bottom w:val="nil"/>
              <w:right w:val="nil"/>
            </w:tcBorders>
          </w:tcPr>
          <w:p w14:paraId="5192CE1C" w14:textId="77777777" w:rsidR="00A72989" w:rsidRDefault="00A72989" w:rsidP="002C793C">
            <w:pPr>
              <w:tabs>
                <w:tab w:val="left" w:pos="115"/>
              </w:tabs>
              <w:spacing w:before="45" w:after="45"/>
              <w:ind w:left="115" w:right="125"/>
              <w:rPr>
                <w:szCs w:val="20"/>
              </w:rPr>
            </w:pPr>
            <w:r>
              <w:rPr>
                <w:i/>
                <w:iCs/>
                <w:szCs w:val="20"/>
              </w:rPr>
              <w:t>theStateVertexCollection</w:t>
            </w:r>
            <w:r>
              <w:rPr>
                <w:szCs w:val="20"/>
              </w:rPr>
              <w:t xml:space="preserve"> As </w:t>
            </w:r>
            <w:r>
              <w:rPr>
                <w:color w:val="008000"/>
                <w:szCs w:val="20"/>
                <w:u w:val="double"/>
              </w:rPr>
              <w:t>StateVertexCollection</w:t>
            </w:r>
            <w:r>
              <w:rPr>
                <w:szCs w:val="20"/>
              </w:rPr>
              <w:t xml:space="preserve"> </w:t>
            </w:r>
          </w:p>
        </w:tc>
        <w:tc>
          <w:tcPr>
            <w:tcW w:w="4340" w:type="dxa"/>
            <w:tcBorders>
              <w:top w:val="nil"/>
              <w:left w:val="nil"/>
              <w:bottom w:val="nil"/>
              <w:right w:val="nil"/>
            </w:tcBorders>
          </w:tcPr>
          <w:p w14:paraId="07F9E2FD" w14:textId="4B8ABD4E" w:rsidR="00A72989" w:rsidRDefault="00A72989" w:rsidP="002C793C">
            <w:pPr>
              <w:tabs>
                <w:tab w:val="left" w:pos="115"/>
              </w:tabs>
              <w:spacing w:before="45" w:after="45"/>
              <w:ind w:left="115" w:right="125"/>
              <w:rPr>
                <w:szCs w:val="20"/>
                <w:lang w:val="en-US"/>
              </w:rPr>
            </w:pPr>
            <w:r>
              <w:rPr>
                <w:szCs w:val="20"/>
                <w:lang w:val="en-US"/>
              </w:rPr>
              <w:t>Returns a collection of all state vertices (activities, states, decisions, synchronizations) belonging to the state machine and all of its nested state machines</w:t>
            </w:r>
            <w:r w:rsidR="00234D12">
              <w:rPr>
                <w:szCs w:val="20"/>
                <w:lang w:val="en-US"/>
              </w:rPr>
              <w:t>.</w:t>
            </w:r>
          </w:p>
        </w:tc>
      </w:tr>
      <w:tr w:rsidR="00A72989" w:rsidRPr="00050476" w14:paraId="0D4FF7F3" w14:textId="77777777" w:rsidTr="002C793C">
        <w:tc>
          <w:tcPr>
            <w:tcW w:w="4511" w:type="dxa"/>
            <w:tcBorders>
              <w:top w:val="nil"/>
              <w:left w:val="nil"/>
              <w:bottom w:val="nil"/>
              <w:right w:val="nil"/>
            </w:tcBorders>
          </w:tcPr>
          <w:p w14:paraId="5DB398CE"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4DFA104B" w14:textId="248D41A3" w:rsidR="00A72989" w:rsidRDefault="00A72989" w:rsidP="002C793C">
            <w:pPr>
              <w:tabs>
                <w:tab w:val="left" w:pos="115"/>
              </w:tabs>
              <w:spacing w:before="45" w:after="45"/>
              <w:ind w:left="115" w:right="125"/>
              <w:rPr>
                <w:szCs w:val="20"/>
                <w:lang w:val="en-US"/>
              </w:rPr>
            </w:pPr>
            <w:r>
              <w:rPr>
                <w:szCs w:val="20"/>
                <w:lang w:val="en-US"/>
              </w:rPr>
              <w:t>State machine from which to retrieve the state vertices</w:t>
            </w:r>
            <w:r w:rsidR="00234D12">
              <w:rPr>
                <w:szCs w:val="20"/>
                <w:lang w:val="en-US"/>
              </w:rPr>
              <w:t>.</w:t>
            </w:r>
          </w:p>
        </w:tc>
      </w:tr>
    </w:tbl>
    <w:p w14:paraId="0A794C8D" w14:textId="5A1BDE0F" w:rsidR="00A72989" w:rsidRPr="000728FC" w:rsidRDefault="00A72989" w:rsidP="009E1DBB">
      <w:pPr>
        <w:pStyle w:val="Heading5"/>
        <w:rPr>
          <w:lang w:val="en-US"/>
        </w:rPr>
      </w:pPr>
      <w:r w:rsidRPr="000728FC">
        <w:rPr>
          <w:lang w:val="en-US"/>
        </w:rPr>
        <w:t>GetAllSynchronizations Method (StateMachine)</w:t>
      </w:r>
    </w:p>
    <w:p w14:paraId="4B44419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495069D"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retrieves all synchronizations from the state machine and all of its nested state machines.</w:t>
      </w:r>
    </w:p>
    <w:p w14:paraId="342B76D3" w14:textId="77777777" w:rsidR="00A72989" w:rsidRPr="000728FC" w:rsidRDefault="00A72989" w:rsidP="00A72989">
      <w:pPr>
        <w:tabs>
          <w:tab w:val="left" w:pos="115"/>
        </w:tabs>
        <w:spacing w:before="45" w:after="45"/>
        <w:ind w:left="115" w:right="125"/>
        <w:rPr>
          <w:b/>
          <w:bCs/>
          <w:szCs w:val="20"/>
          <w:lang w:val="en-US"/>
        </w:rPr>
      </w:pPr>
    </w:p>
    <w:p w14:paraId="027A4291"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275853D9"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GetAllSynchronizations</w:t>
      </w:r>
      <w:r w:rsidRPr="000728FC">
        <w:rPr>
          <w:rFonts w:ascii="Courier New" w:hAnsi="Courier New" w:cs="Courier New"/>
          <w:sz w:val="22"/>
          <w:szCs w:val="22"/>
          <w:lang w:val="en-US"/>
        </w:rPr>
        <w:t xml:space="preserve"> ()</w:t>
      </w:r>
    </w:p>
    <w:p w14:paraId="029574E5"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4BF61DFA" w14:textId="77777777" w:rsidTr="002C793C">
        <w:tc>
          <w:tcPr>
            <w:tcW w:w="4511" w:type="dxa"/>
            <w:tcBorders>
              <w:top w:val="nil"/>
              <w:left w:val="nil"/>
              <w:bottom w:val="nil"/>
              <w:right w:val="nil"/>
            </w:tcBorders>
          </w:tcPr>
          <w:p w14:paraId="3AB21D21"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5E144DB6"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050476" w14:paraId="00631DFA" w14:textId="77777777" w:rsidTr="002C793C">
        <w:tc>
          <w:tcPr>
            <w:tcW w:w="4511" w:type="dxa"/>
            <w:tcBorders>
              <w:top w:val="nil"/>
              <w:left w:val="nil"/>
              <w:bottom w:val="nil"/>
              <w:right w:val="nil"/>
            </w:tcBorders>
          </w:tcPr>
          <w:p w14:paraId="3BE8D803" w14:textId="77777777" w:rsidR="00A72989" w:rsidRDefault="00A72989" w:rsidP="002C793C">
            <w:pPr>
              <w:tabs>
                <w:tab w:val="left" w:pos="115"/>
              </w:tabs>
              <w:spacing w:before="45" w:after="45"/>
              <w:ind w:left="115" w:right="125"/>
              <w:rPr>
                <w:szCs w:val="20"/>
              </w:rPr>
            </w:pPr>
            <w:r>
              <w:rPr>
                <w:i/>
                <w:iCs/>
                <w:szCs w:val="20"/>
              </w:rPr>
              <w:t>theSyncItemCollection</w:t>
            </w:r>
            <w:r>
              <w:rPr>
                <w:szCs w:val="20"/>
              </w:rPr>
              <w:t xml:space="preserve"> As </w:t>
            </w:r>
            <w:r>
              <w:rPr>
                <w:color w:val="008000"/>
                <w:szCs w:val="20"/>
                <w:u w:val="double"/>
              </w:rPr>
              <w:t>SyncItemCollection</w:t>
            </w:r>
            <w:r>
              <w:rPr>
                <w:szCs w:val="20"/>
              </w:rPr>
              <w:t xml:space="preserve"> </w:t>
            </w:r>
          </w:p>
        </w:tc>
        <w:tc>
          <w:tcPr>
            <w:tcW w:w="4340" w:type="dxa"/>
            <w:tcBorders>
              <w:top w:val="nil"/>
              <w:left w:val="nil"/>
              <w:bottom w:val="nil"/>
              <w:right w:val="nil"/>
            </w:tcBorders>
          </w:tcPr>
          <w:p w14:paraId="6EB3BCE9" w14:textId="7A22C91A" w:rsidR="00A72989" w:rsidRDefault="00A72989" w:rsidP="002C793C">
            <w:pPr>
              <w:tabs>
                <w:tab w:val="left" w:pos="115"/>
              </w:tabs>
              <w:spacing w:before="45" w:after="45"/>
              <w:ind w:left="115" w:right="125"/>
              <w:rPr>
                <w:szCs w:val="20"/>
                <w:lang w:val="en-US"/>
              </w:rPr>
            </w:pPr>
            <w:r>
              <w:rPr>
                <w:szCs w:val="20"/>
                <w:lang w:val="en-US"/>
              </w:rPr>
              <w:t>Returns a collection of all synchronizations belonging to the state machine and all of its nested state machines</w:t>
            </w:r>
            <w:r w:rsidR="00234D12">
              <w:rPr>
                <w:szCs w:val="20"/>
                <w:lang w:val="en-US"/>
              </w:rPr>
              <w:t>.</w:t>
            </w:r>
          </w:p>
        </w:tc>
      </w:tr>
      <w:tr w:rsidR="00A72989" w:rsidRPr="00050476" w14:paraId="63204ACC" w14:textId="77777777" w:rsidTr="002C793C">
        <w:tc>
          <w:tcPr>
            <w:tcW w:w="4511" w:type="dxa"/>
            <w:tcBorders>
              <w:top w:val="nil"/>
              <w:left w:val="nil"/>
              <w:bottom w:val="nil"/>
              <w:right w:val="nil"/>
            </w:tcBorders>
          </w:tcPr>
          <w:p w14:paraId="75819F83"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08D15E6E" w14:textId="2389DA9D" w:rsidR="00A72989" w:rsidRDefault="00A72989" w:rsidP="002C793C">
            <w:pPr>
              <w:tabs>
                <w:tab w:val="left" w:pos="115"/>
              </w:tabs>
              <w:spacing w:before="45" w:after="45"/>
              <w:ind w:left="115" w:right="125"/>
              <w:rPr>
                <w:szCs w:val="20"/>
                <w:lang w:val="en-US"/>
              </w:rPr>
            </w:pPr>
            <w:r>
              <w:rPr>
                <w:szCs w:val="20"/>
                <w:lang w:val="en-US"/>
              </w:rPr>
              <w:t>State machine from which to retrieve the synchronizations</w:t>
            </w:r>
            <w:r w:rsidR="00234D12">
              <w:rPr>
                <w:szCs w:val="20"/>
                <w:lang w:val="en-US"/>
              </w:rPr>
              <w:t>.</w:t>
            </w:r>
          </w:p>
        </w:tc>
      </w:tr>
    </w:tbl>
    <w:p w14:paraId="4CCC9556" w14:textId="7A948FB9" w:rsidR="00A72989" w:rsidRPr="000728FC" w:rsidRDefault="00A72989" w:rsidP="009E1DBB">
      <w:pPr>
        <w:pStyle w:val="Heading5"/>
        <w:rPr>
          <w:lang w:val="en-US"/>
        </w:rPr>
      </w:pPr>
      <w:r w:rsidRPr="000728FC">
        <w:rPr>
          <w:lang w:val="en-US"/>
        </w:rPr>
        <w:t>GetAllTransitions Method (StateMachine)</w:t>
      </w:r>
    </w:p>
    <w:p w14:paraId="138CE0A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E93FA8E"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retrieves all transitions belonging to the state machine and all of its nested state machines. To retrieve only first-level transitions belonging to the state machine, use </w:t>
      </w:r>
      <w:r w:rsidRPr="000728FC">
        <w:rPr>
          <w:color w:val="008000"/>
          <w:szCs w:val="20"/>
          <w:u w:val="double"/>
          <w:lang w:val="en-US"/>
        </w:rPr>
        <w:t>GetTransitions</w:t>
      </w:r>
      <w:r w:rsidRPr="000728FC">
        <w:rPr>
          <w:szCs w:val="20"/>
          <w:lang w:val="en-US"/>
        </w:rPr>
        <w:t>.</w:t>
      </w:r>
    </w:p>
    <w:p w14:paraId="2DFFEBC9" w14:textId="77777777" w:rsidR="00A72989" w:rsidRPr="000728FC" w:rsidRDefault="00A72989" w:rsidP="00A72989">
      <w:pPr>
        <w:tabs>
          <w:tab w:val="left" w:pos="115"/>
        </w:tabs>
        <w:spacing w:before="45" w:after="45"/>
        <w:ind w:left="115" w:right="125"/>
        <w:rPr>
          <w:b/>
          <w:bCs/>
          <w:szCs w:val="20"/>
          <w:lang w:val="en-US"/>
        </w:rPr>
      </w:pPr>
    </w:p>
    <w:p w14:paraId="4E053B7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39C6F59C" w14:textId="77777777" w:rsidR="00A72989" w:rsidRPr="000728FC" w:rsidRDefault="00A72989" w:rsidP="00A72989">
      <w:pPr>
        <w:tabs>
          <w:tab w:val="left" w:pos="355"/>
        </w:tabs>
        <w:spacing w:before="45" w:after="55"/>
        <w:ind w:left="355" w:right="12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theTransitions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theStateMachine</w:t>
      </w:r>
      <w:r w:rsidRPr="000728FC">
        <w:rPr>
          <w:rFonts w:ascii="Courier New" w:hAnsi="Courier New" w:cs="Courier New"/>
          <w:szCs w:val="20"/>
          <w:lang w:val="en-US"/>
        </w:rPr>
        <w:t>.</w:t>
      </w:r>
      <w:r w:rsidRPr="000728FC">
        <w:rPr>
          <w:rFonts w:ascii="Courier New" w:hAnsi="Courier New" w:cs="Courier New"/>
          <w:b/>
          <w:bCs/>
          <w:szCs w:val="20"/>
          <w:lang w:val="en-US"/>
        </w:rPr>
        <w:t>GetAllTransitions</w:t>
      </w:r>
      <w:r w:rsidRPr="000728FC">
        <w:rPr>
          <w:rFonts w:ascii="Courier New" w:hAnsi="Courier New" w:cs="Courier New"/>
          <w:szCs w:val="20"/>
          <w:lang w:val="en-US"/>
        </w:rPr>
        <w:t xml:space="preserve"> ()</w:t>
      </w:r>
    </w:p>
    <w:p w14:paraId="20C9300D"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68F6CE22" w14:textId="77777777" w:rsidTr="002C793C">
        <w:tc>
          <w:tcPr>
            <w:tcW w:w="4511" w:type="dxa"/>
            <w:tcBorders>
              <w:top w:val="nil"/>
              <w:left w:val="nil"/>
              <w:bottom w:val="nil"/>
              <w:right w:val="nil"/>
            </w:tcBorders>
          </w:tcPr>
          <w:p w14:paraId="6145160C"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26BB476"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050476" w14:paraId="1F7C7069" w14:textId="77777777" w:rsidTr="002C793C">
        <w:tc>
          <w:tcPr>
            <w:tcW w:w="4511" w:type="dxa"/>
            <w:tcBorders>
              <w:top w:val="nil"/>
              <w:left w:val="nil"/>
              <w:bottom w:val="nil"/>
              <w:right w:val="nil"/>
            </w:tcBorders>
          </w:tcPr>
          <w:p w14:paraId="5F4EE230" w14:textId="77777777" w:rsidR="00A72989" w:rsidRDefault="00A72989" w:rsidP="002C793C">
            <w:pPr>
              <w:tabs>
                <w:tab w:val="left" w:pos="115"/>
              </w:tabs>
              <w:spacing w:before="45" w:after="45"/>
              <w:ind w:left="115" w:right="125"/>
              <w:rPr>
                <w:szCs w:val="20"/>
              </w:rPr>
            </w:pPr>
            <w:r>
              <w:rPr>
                <w:i/>
                <w:iCs/>
                <w:szCs w:val="20"/>
              </w:rPr>
              <w:t>theTransitions</w:t>
            </w:r>
            <w:r>
              <w:rPr>
                <w:szCs w:val="20"/>
              </w:rPr>
              <w:t xml:space="preserve"> As </w:t>
            </w:r>
            <w:r>
              <w:rPr>
                <w:color w:val="008000"/>
                <w:szCs w:val="20"/>
                <w:u w:val="double"/>
              </w:rPr>
              <w:t>TransitionCollection</w:t>
            </w:r>
            <w:r>
              <w:rPr>
                <w:szCs w:val="20"/>
              </w:rPr>
              <w:t xml:space="preserve"> </w:t>
            </w:r>
          </w:p>
        </w:tc>
        <w:tc>
          <w:tcPr>
            <w:tcW w:w="4340" w:type="dxa"/>
            <w:tcBorders>
              <w:top w:val="nil"/>
              <w:left w:val="nil"/>
              <w:bottom w:val="nil"/>
              <w:right w:val="nil"/>
            </w:tcBorders>
          </w:tcPr>
          <w:p w14:paraId="70484498" w14:textId="305AB27B" w:rsidR="00A72989" w:rsidRDefault="00A72989" w:rsidP="002C793C">
            <w:pPr>
              <w:tabs>
                <w:tab w:val="left" w:pos="115"/>
              </w:tabs>
              <w:spacing w:before="45" w:after="45"/>
              <w:ind w:left="115" w:right="125"/>
              <w:rPr>
                <w:szCs w:val="20"/>
                <w:lang w:val="en-US"/>
              </w:rPr>
            </w:pPr>
            <w:r>
              <w:rPr>
                <w:szCs w:val="20"/>
                <w:lang w:val="en-US"/>
              </w:rPr>
              <w:t>Returns a transition collection that contains all transitions belonging to the given state machine and all of its nested state machines</w:t>
            </w:r>
            <w:r w:rsidR="00234D12">
              <w:rPr>
                <w:szCs w:val="20"/>
                <w:lang w:val="en-US"/>
              </w:rPr>
              <w:t>.</w:t>
            </w:r>
          </w:p>
        </w:tc>
      </w:tr>
      <w:tr w:rsidR="00A72989" w:rsidRPr="00050476" w14:paraId="1939F6E8" w14:textId="77777777" w:rsidTr="002C793C">
        <w:tc>
          <w:tcPr>
            <w:tcW w:w="4511" w:type="dxa"/>
            <w:tcBorders>
              <w:top w:val="nil"/>
              <w:left w:val="nil"/>
              <w:bottom w:val="nil"/>
              <w:right w:val="nil"/>
            </w:tcBorders>
          </w:tcPr>
          <w:p w14:paraId="03F122EC" w14:textId="77777777" w:rsidR="00A72989" w:rsidRDefault="00A72989" w:rsidP="002C793C">
            <w:pPr>
              <w:tabs>
                <w:tab w:val="left" w:pos="115"/>
              </w:tabs>
              <w:spacing w:before="45" w:after="45"/>
              <w:ind w:left="115" w:right="125"/>
              <w:rPr>
                <w:szCs w:val="20"/>
              </w:rPr>
            </w:pPr>
            <w:r>
              <w:rPr>
                <w:i/>
                <w:iCs/>
                <w:szCs w:val="20"/>
              </w:rPr>
              <w:t xml:space="preserve">theStateMachine </w:t>
            </w:r>
            <w:r>
              <w:rPr>
                <w:szCs w:val="20"/>
              </w:rPr>
              <w:t xml:space="preserve">As </w:t>
            </w:r>
            <w:r>
              <w:rPr>
                <w:color w:val="008000"/>
                <w:szCs w:val="20"/>
                <w:u w:val="double"/>
              </w:rPr>
              <w:t>StateMachine</w:t>
            </w:r>
            <w:r>
              <w:rPr>
                <w:szCs w:val="20"/>
              </w:rPr>
              <w:t xml:space="preserve"> </w:t>
            </w:r>
          </w:p>
        </w:tc>
        <w:tc>
          <w:tcPr>
            <w:tcW w:w="4340" w:type="dxa"/>
            <w:tcBorders>
              <w:top w:val="nil"/>
              <w:left w:val="nil"/>
              <w:bottom w:val="nil"/>
              <w:right w:val="nil"/>
            </w:tcBorders>
          </w:tcPr>
          <w:p w14:paraId="54D562BE" w14:textId="227DDF58" w:rsidR="00A72989" w:rsidRDefault="00A72989" w:rsidP="002C793C">
            <w:pPr>
              <w:tabs>
                <w:tab w:val="left" w:pos="115"/>
              </w:tabs>
              <w:spacing w:before="45" w:after="45"/>
              <w:ind w:left="115" w:right="125"/>
              <w:rPr>
                <w:szCs w:val="20"/>
                <w:lang w:val="en-US"/>
              </w:rPr>
            </w:pPr>
            <w:r>
              <w:rPr>
                <w:szCs w:val="20"/>
                <w:lang w:val="en-US"/>
              </w:rPr>
              <w:t>State machine whose transitions are being retrieved</w:t>
            </w:r>
            <w:r w:rsidR="00234D12">
              <w:rPr>
                <w:szCs w:val="20"/>
                <w:lang w:val="en-US"/>
              </w:rPr>
              <w:t>.</w:t>
            </w:r>
          </w:p>
        </w:tc>
      </w:tr>
    </w:tbl>
    <w:p w14:paraId="2AED1CBE" w14:textId="51EDF175" w:rsidR="00A72989" w:rsidRPr="000728FC" w:rsidRDefault="00A72989" w:rsidP="009E1DBB">
      <w:pPr>
        <w:pStyle w:val="Heading5"/>
        <w:rPr>
          <w:lang w:val="en-US"/>
        </w:rPr>
      </w:pPr>
      <w:r w:rsidRPr="000728FC">
        <w:rPr>
          <w:lang w:val="en-US"/>
        </w:rPr>
        <w:t>GetTransitions Method (StateMachine)</w:t>
      </w:r>
    </w:p>
    <w:p w14:paraId="31563C4B"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5453CF4E"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method retrieves all first-level transitions belonging to the state machine. To retrieve all transitions belonging to the state machine and all of its nested state machines, use </w:t>
      </w:r>
      <w:r w:rsidRPr="000728FC">
        <w:rPr>
          <w:color w:val="008000"/>
          <w:szCs w:val="20"/>
          <w:u w:val="double"/>
          <w:lang w:val="en-US"/>
        </w:rPr>
        <w:t>GetAllTransitions</w:t>
      </w:r>
      <w:r w:rsidRPr="000728FC">
        <w:rPr>
          <w:szCs w:val="20"/>
          <w:lang w:val="en-US"/>
        </w:rPr>
        <w:t>.</w:t>
      </w:r>
    </w:p>
    <w:p w14:paraId="2E44B6CF" w14:textId="77777777" w:rsidR="00A72989" w:rsidRPr="000728FC" w:rsidRDefault="00A72989" w:rsidP="00A72989">
      <w:pPr>
        <w:tabs>
          <w:tab w:val="left" w:pos="115"/>
        </w:tabs>
        <w:spacing w:before="45" w:after="45"/>
        <w:ind w:left="115" w:right="125"/>
        <w:rPr>
          <w:b/>
          <w:bCs/>
          <w:szCs w:val="20"/>
          <w:lang w:val="en-US"/>
        </w:rPr>
      </w:pPr>
    </w:p>
    <w:p w14:paraId="1D25E40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51A92580" w14:textId="77777777" w:rsidR="00A72989" w:rsidRPr="000728FC" w:rsidRDefault="00A72989" w:rsidP="00A72989">
      <w:pPr>
        <w:tabs>
          <w:tab w:val="left" w:pos="355"/>
        </w:tabs>
        <w:spacing w:before="45" w:after="55"/>
        <w:ind w:left="355" w:right="125"/>
        <w:rPr>
          <w:rFonts w:ascii="Courier New" w:hAnsi="Courier New" w:cs="Courier New"/>
          <w:b/>
          <w:bCs/>
          <w:szCs w:val="20"/>
          <w:lang w:val="en-US"/>
        </w:rPr>
      </w:pPr>
      <w:r w:rsidRPr="000728FC">
        <w:rPr>
          <w:rFonts w:ascii="Courier New" w:hAnsi="Courier New" w:cs="Courier New"/>
          <w:b/>
          <w:bCs/>
          <w:szCs w:val="20"/>
          <w:lang w:val="en-US"/>
        </w:rPr>
        <w:lastRenderedPageBreak/>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theTransitions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theStateMachine</w:t>
      </w:r>
      <w:r w:rsidRPr="000728FC">
        <w:rPr>
          <w:rFonts w:ascii="Courier New" w:hAnsi="Courier New" w:cs="Courier New"/>
          <w:szCs w:val="20"/>
          <w:lang w:val="en-US"/>
        </w:rPr>
        <w:t>.</w:t>
      </w:r>
      <w:r w:rsidRPr="000728FC">
        <w:rPr>
          <w:rFonts w:ascii="Courier New" w:hAnsi="Courier New" w:cs="Courier New"/>
          <w:b/>
          <w:bCs/>
          <w:szCs w:val="20"/>
          <w:lang w:val="en-US"/>
        </w:rPr>
        <w:t>GetTransitions</w:t>
      </w:r>
      <w:r w:rsidRPr="000728FC">
        <w:rPr>
          <w:rFonts w:ascii="Courier New" w:hAnsi="Courier New" w:cs="Courier New"/>
          <w:szCs w:val="20"/>
          <w:lang w:val="en-US"/>
        </w:rPr>
        <w:t xml:space="preserve"> ()</w:t>
      </w:r>
    </w:p>
    <w:p w14:paraId="6110743E"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50BB4483" w14:textId="77777777" w:rsidTr="002C793C">
        <w:tc>
          <w:tcPr>
            <w:tcW w:w="4511" w:type="dxa"/>
            <w:tcBorders>
              <w:top w:val="nil"/>
              <w:left w:val="nil"/>
              <w:bottom w:val="nil"/>
              <w:right w:val="nil"/>
            </w:tcBorders>
          </w:tcPr>
          <w:p w14:paraId="4F485912"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258DEC9F"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050476" w14:paraId="35B5873D" w14:textId="77777777" w:rsidTr="002C793C">
        <w:tc>
          <w:tcPr>
            <w:tcW w:w="4511" w:type="dxa"/>
            <w:tcBorders>
              <w:top w:val="nil"/>
              <w:left w:val="nil"/>
              <w:bottom w:val="nil"/>
              <w:right w:val="nil"/>
            </w:tcBorders>
          </w:tcPr>
          <w:p w14:paraId="3B402AA2" w14:textId="77777777" w:rsidR="00A72989" w:rsidRDefault="00A72989" w:rsidP="002C793C">
            <w:pPr>
              <w:tabs>
                <w:tab w:val="left" w:pos="115"/>
              </w:tabs>
              <w:spacing w:before="45" w:after="45"/>
              <w:ind w:left="115" w:right="125"/>
              <w:rPr>
                <w:szCs w:val="20"/>
              </w:rPr>
            </w:pPr>
            <w:r>
              <w:rPr>
                <w:i/>
                <w:iCs/>
                <w:szCs w:val="20"/>
              </w:rPr>
              <w:t>theTransitions</w:t>
            </w:r>
            <w:r>
              <w:rPr>
                <w:szCs w:val="20"/>
              </w:rPr>
              <w:t xml:space="preserve"> As </w:t>
            </w:r>
            <w:r>
              <w:rPr>
                <w:color w:val="008000"/>
                <w:szCs w:val="20"/>
                <w:u w:val="double"/>
              </w:rPr>
              <w:t>TransitionCollection</w:t>
            </w:r>
            <w:r>
              <w:rPr>
                <w:szCs w:val="20"/>
              </w:rPr>
              <w:t xml:space="preserve"> </w:t>
            </w:r>
          </w:p>
        </w:tc>
        <w:tc>
          <w:tcPr>
            <w:tcW w:w="4340" w:type="dxa"/>
            <w:tcBorders>
              <w:top w:val="nil"/>
              <w:left w:val="nil"/>
              <w:bottom w:val="nil"/>
              <w:right w:val="nil"/>
            </w:tcBorders>
          </w:tcPr>
          <w:p w14:paraId="27B068E9" w14:textId="30550214" w:rsidR="00A72989" w:rsidRDefault="00A72989" w:rsidP="002C793C">
            <w:pPr>
              <w:tabs>
                <w:tab w:val="left" w:pos="115"/>
              </w:tabs>
              <w:spacing w:before="45" w:after="45"/>
              <w:ind w:left="115" w:right="125"/>
              <w:rPr>
                <w:szCs w:val="20"/>
                <w:lang w:val="en-US"/>
              </w:rPr>
            </w:pPr>
            <w:r>
              <w:rPr>
                <w:szCs w:val="20"/>
                <w:lang w:val="en-US"/>
              </w:rPr>
              <w:t>Returns a transition collection that contains the first-level transitions belonging to the given state machine</w:t>
            </w:r>
            <w:r w:rsidR="00234D12">
              <w:rPr>
                <w:szCs w:val="20"/>
                <w:lang w:val="en-US"/>
              </w:rPr>
              <w:t>.</w:t>
            </w:r>
          </w:p>
        </w:tc>
      </w:tr>
      <w:tr w:rsidR="00A72989" w:rsidRPr="00050476" w14:paraId="6BCFEBD3" w14:textId="77777777" w:rsidTr="002C793C">
        <w:tc>
          <w:tcPr>
            <w:tcW w:w="4511" w:type="dxa"/>
            <w:tcBorders>
              <w:top w:val="nil"/>
              <w:left w:val="nil"/>
              <w:bottom w:val="nil"/>
              <w:right w:val="nil"/>
            </w:tcBorders>
          </w:tcPr>
          <w:p w14:paraId="10120BC6" w14:textId="77777777" w:rsidR="00A72989" w:rsidRDefault="00A72989" w:rsidP="002C793C">
            <w:pPr>
              <w:tabs>
                <w:tab w:val="left" w:pos="115"/>
              </w:tabs>
              <w:spacing w:before="45" w:after="45"/>
              <w:ind w:left="115" w:right="125"/>
              <w:rPr>
                <w:szCs w:val="20"/>
              </w:rPr>
            </w:pPr>
            <w:r>
              <w:rPr>
                <w:i/>
                <w:iCs/>
                <w:szCs w:val="20"/>
              </w:rPr>
              <w:t xml:space="preserve">theStateMachine </w:t>
            </w:r>
            <w:r>
              <w:rPr>
                <w:szCs w:val="20"/>
              </w:rPr>
              <w:t xml:space="preserve">As </w:t>
            </w:r>
            <w:r>
              <w:rPr>
                <w:color w:val="008000"/>
                <w:szCs w:val="20"/>
                <w:u w:val="double"/>
              </w:rPr>
              <w:t>StateMachine</w:t>
            </w:r>
            <w:r>
              <w:rPr>
                <w:szCs w:val="20"/>
              </w:rPr>
              <w:t xml:space="preserve"> </w:t>
            </w:r>
          </w:p>
        </w:tc>
        <w:tc>
          <w:tcPr>
            <w:tcW w:w="4340" w:type="dxa"/>
            <w:tcBorders>
              <w:top w:val="nil"/>
              <w:left w:val="nil"/>
              <w:bottom w:val="nil"/>
              <w:right w:val="nil"/>
            </w:tcBorders>
          </w:tcPr>
          <w:p w14:paraId="1F5A71E4" w14:textId="483D744F" w:rsidR="00A72989" w:rsidRDefault="00A72989" w:rsidP="002C793C">
            <w:pPr>
              <w:tabs>
                <w:tab w:val="left" w:pos="115"/>
              </w:tabs>
              <w:spacing w:before="45" w:after="45"/>
              <w:ind w:left="115" w:right="125"/>
              <w:rPr>
                <w:szCs w:val="20"/>
                <w:lang w:val="en-US"/>
              </w:rPr>
            </w:pPr>
            <w:r>
              <w:rPr>
                <w:szCs w:val="20"/>
                <w:lang w:val="en-US"/>
              </w:rPr>
              <w:t>State machine whose transitions are being retrieved</w:t>
            </w:r>
            <w:r w:rsidR="00234D12">
              <w:rPr>
                <w:szCs w:val="20"/>
                <w:lang w:val="en-US"/>
              </w:rPr>
              <w:t>.</w:t>
            </w:r>
          </w:p>
        </w:tc>
      </w:tr>
    </w:tbl>
    <w:p w14:paraId="15EBC86E" w14:textId="78A3D9A1" w:rsidR="00A72989" w:rsidRPr="000728FC" w:rsidRDefault="00A72989" w:rsidP="009E1DBB">
      <w:pPr>
        <w:pStyle w:val="Heading5"/>
        <w:rPr>
          <w:lang w:val="en-US"/>
        </w:rPr>
      </w:pPr>
      <w:r w:rsidRPr="000728FC">
        <w:rPr>
          <w:lang w:val="en-US"/>
        </w:rPr>
        <w:t>OpenCustomSpecification Method (StateMachine)</w:t>
      </w:r>
    </w:p>
    <w:p w14:paraId="0146CE0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45A2CAC"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If you have defined a custom specification window in your add-in, this method opens your add-in</w:t>
      </w:r>
      <w:r w:rsidRPr="000728FC">
        <w:rPr>
          <w:rFonts w:ascii="Times New Roman" w:hAnsi="Times New Roman" w:cs="Times New Roman"/>
          <w:szCs w:val="20"/>
          <w:lang w:val="en-US"/>
        </w:rPr>
        <w:t>’</w:t>
      </w:r>
      <w:r w:rsidRPr="000728FC">
        <w:rPr>
          <w:szCs w:val="20"/>
          <w:lang w:val="en-US"/>
        </w:rPr>
        <w:t xml:space="preserve">s custom specification window for the specified state machine. To open the Rational Rose default specification window for a state machine, use </w:t>
      </w:r>
      <w:r w:rsidRPr="000728FC">
        <w:rPr>
          <w:color w:val="008000"/>
          <w:szCs w:val="20"/>
          <w:u w:val="double"/>
          <w:lang w:val="en-US"/>
        </w:rPr>
        <w:t>OpenSpecification</w:t>
      </w:r>
      <w:r w:rsidRPr="000728FC">
        <w:rPr>
          <w:szCs w:val="20"/>
          <w:lang w:val="en-US"/>
        </w:rPr>
        <w:t>.</w:t>
      </w:r>
    </w:p>
    <w:p w14:paraId="62708552" w14:textId="77777777" w:rsidR="00A72989" w:rsidRPr="000728FC" w:rsidRDefault="00A72989" w:rsidP="00A72989">
      <w:pPr>
        <w:tabs>
          <w:tab w:val="left" w:pos="115"/>
        </w:tabs>
        <w:spacing w:before="45" w:after="45"/>
        <w:ind w:left="115" w:right="125"/>
        <w:rPr>
          <w:b/>
          <w:bCs/>
          <w:szCs w:val="20"/>
          <w:lang w:val="en-US"/>
        </w:rPr>
      </w:pPr>
    </w:p>
    <w:p w14:paraId="11B78108" w14:textId="77777777" w:rsidR="00A72989" w:rsidRDefault="00A72989" w:rsidP="00A72989">
      <w:pPr>
        <w:tabs>
          <w:tab w:val="left" w:pos="115"/>
        </w:tabs>
        <w:spacing w:before="45" w:after="45"/>
        <w:ind w:left="115" w:right="125"/>
        <w:rPr>
          <w:b/>
          <w:bCs/>
          <w:szCs w:val="20"/>
        </w:rPr>
      </w:pPr>
      <w:r>
        <w:rPr>
          <w:b/>
          <w:bCs/>
          <w:szCs w:val="20"/>
        </w:rPr>
        <w:t>Syntax</w:t>
      </w:r>
    </w:p>
    <w:p w14:paraId="47DDD0CB" w14:textId="77777777" w:rsidR="00A72989" w:rsidRDefault="00A72989" w:rsidP="00A72989">
      <w:pPr>
        <w:tabs>
          <w:tab w:val="left" w:pos="895"/>
        </w:tabs>
        <w:spacing w:before="45" w:after="55"/>
        <w:ind w:left="895" w:right="125" w:hanging="535"/>
        <w:rPr>
          <w:rFonts w:ascii="Courier New" w:hAnsi="Courier New" w:cs="Courier New"/>
          <w:b/>
          <w:bCs/>
          <w:sz w:val="22"/>
          <w:szCs w:val="22"/>
        </w:rPr>
      </w:pPr>
      <w:r>
        <w:rPr>
          <w:rFonts w:ascii="Courier New" w:hAnsi="Courier New" w:cs="Courier New"/>
          <w:i/>
          <w:iCs/>
          <w:sz w:val="22"/>
          <w:szCs w:val="22"/>
        </w:rPr>
        <w:t>isCustomSpecificationOpen</w:t>
      </w:r>
      <w:r>
        <w:rPr>
          <w:rFonts w:ascii="Courier New" w:hAnsi="Courier New" w:cs="Courier New"/>
          <w:sz w:val="22"/>
          <w:szCs w:val="22"/>
        </w:rPr>
        <w:t xml:space="preserve"> = </w:t>
      </w:r>
      <w:r>
        <w:rPr>
          <w:rFonts w:ascii="Courier New" w:hAnsi="Courier New" w:cs="Courier New"/>
          <w:i/>
          <w:iCs/>
          <w:sz w:val="22"/>
          <w:szCs w:val="22"/>
        </w:rPr>
        <w:t>myStateMachine</w:t>
      </w:r>
      <w:r>
        <w:rPr>
          <w:rFonts w:ascii="Courier New" w:hAnsi="Courier New" w:cs="Courier New"/>
          <w:sz w:val="22"/>
          <w:szCs w:val="22"/>
        </w:rPr>
        <w:t>.</w:t>
      </w:r>
      <w:r>
        <w:rPr>
          <w:rFonts w:ascii="Courier New" w:hAnsi="Courier New" w:cs="Courier New"/>
          <w:b/>
          <w:bCs/>
          <w:sz w:val="22"/>
          <w:szCs w:val="22"/>
        </w:rPr>
        <w:t>OpenCustomSpecification</w:t>
      </w:r>
      <w:r>
        <w:rPr>
          <w:rFonts w:ascii="Courier New" w:hAnsi="Courier New" w:cs="Courier New"/>
          <w:sz w:val="22"/>
          <w:szCs w:val="22"/>
        </w:rPr>
        <w:t xml:space="preserve"> ()</w:t>
      </w:r>
    </w:p>
    <w:p w14:paraId="239FE120" w14:textId="77777777" w:rsidR="00A72989" w:rsidRDefault="00A72989" w:rsidP="00A72989">
      <w:pPr>
        <w:tabs>
          <w:tab w:val="left" w:pos="115"/>
        </w:tabs>
        <w:spacing w:before="45"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75B3D6C1" w14:textId="77777777" w:rsidTr="002C793C">
        <w:tc>
          <w:tcPr>
            <w:tcW w:w="4511" w:type="dxa"/>
            <w:tcBorders>
              <w:top w:val="nil"/>
              <w:left w:val="nil"/>
              <w:bottom w:val="nil"/>
              <w:right w:val="nil"/>
            </w:tcBorders>
          </w:tcPr>
          <w:p w14:paraId="478C593F"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E48B0CF"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050476" w14:paraId="69F20F55" w14:textId="77777777" w:rsidTr="002C793C">
        <w:tc>
          <w:tcPr>
            <w:tcW w:w="4511" w:type="dxa"/>
            <w:tcBorders>
              <w:top w:val="nil"/>
              <w:left w:val="nil"/>
              <w:bottom w:val="nil"/>
              <w:right w:val="nil"/>
            </w:tcBorders>
          </w:tcPr>
          <w:p w14:paraId="0F429723" w14:textId="77777777" w:rsidR="00A72989" w:rsidRDefault="00A72989" w:rsidP="002C793C">
            <w:pPr>
              <w:tabs>
                <w:tab w:val="left" w:pos="115"/>
              </w:tabs>
              <w:spacing w:before="45" w:after="45"/>
              <w:ind w:left="115" w:right="125"/>
              <w:rPr>
                <w:szCs w:val="20"/>
              </w:rPr>
            </w:pPr>
            <w:r>
              <w:rPr>
                <w:i/>
                <w:iCs/>
                <w:szCs w:val="20"/>
              </w:rPr>
              <w:t>isCustomSpecificationOpen</w:t>
            </w:r>
            <w:r>
              <w:rPr>
                <w:szCs w:val="20"/>
              </w:rPr>
              <w:t xml:space="preserve"> As Boolean</w:t>
            </w:r>
          </w:p>
        </w:tc>
        <w:tc>
          <w:tcPr>
            <w:tcW w:w="4340" w:type="dxa"/>
            <w:tcBorders>
              <w:top w:val="nil"/>
              <w:left w:val="nil"/>
              <w:bottom w:val="nil"/>
              <w:right w:val="nil"/>
            </w:tcBorders>
          </w:tcPr>
          <w:p w14:paraId="08ACD849" w14:textId="40E0FB03" w:rsidR="00A72989" w:rsidRDefault="00A72989" w:rsidP="002C793C">
            <w:pPr>
              <w:tabs>
                <w:tab w:val="left" w:pos="115"/>
              </w:tabs>
              <w:spacing w:before="45" w:after="45"/>
              <w:ind w:left="115" w:right="125"/>
              <w:rPr>
                <w:szCs w:val="20"/>
                <w:lang w:val="en-US"/>
              </w:rPr>
            </w:pPr>
            <w:r>
              <w:rPr>
                <w:szCs w:val="20"/>
                <w:lang w:val="en-US"/>
              </w:rPr>
              <w:t>Returns a value of TRUE if the custom specification for the state machine is successfully opened</w:t>
            </w:r>
            <w:r w:rsidR="00234D12">
              <w:rPr>
                <w:szCs w:val="20"/>
                <w:lang w:val="en-US"/>
              </w:rPr>
              <w:t>.</w:t>
            </w:r>
          </w:p>
        </w:tc>
      </w:tr>
      <w:tr w:rsidR="00A72989" w:rsidRPr="00050476" w14:paraId="67930D50" w14:textId="77777777" w:rsidTr="002C793C">
        <w:tc>
          <w:tcPr>
            <w:tcW w:w="4511" w:type="dxa"/>
            <w:tcBorders>
              <w:top w:val="nil"/>
              <w:left w:val="nil"/>
              <w:bottom w:val="nil"/>
              <w:right w:val="nil"/>
            </w:tcBorders>
          </w:tcPr>
          <w:p w14:paraId="06430D2B"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555CE391" w14:textId="120A6FF2" w:rsidR="00A72989" w:rsidRDefault="00A72989" w:rsidP="002C793C">
            <w:pPr>
              <w:tabs>
                <w:tab w:val="left" w:pos="115"/>
              </w:tabs>
              <w:spacing w:before="45" w:after="45"/>
              <w:ind w:left="115" w:right="125"/>
              <w:rPr>
                <w:szCs w:val="20"/>
                <w:lang w:val="en-US"/>
              </w:rPr>
            </w:pPr>
            <w:r>
              <w:rPr>
                <w:szCs w:val="20"/>
                <w:lang w:val="en-US"/>
              </w:rPr>
              <w:t>State machine for which to open the custom specification</w:t>
            </w:r>
            <w:r w:rsidR="00234D12">
              <w:rPr>
                <w:szCs w:val="20"/>
                <w:lang w:val="en-US"/>
              </w:rPr>
              <w:t>.</w:t>
            </w:r>
          </w:p>
        </w:tc>
      </w:tr>
    </w:tbl>
    <w:p w14:paraId="39DEF8E4" w14:textId="35753FD3" w:rsidR="00A72989" w:rsidRPr="000728FC" w:rsidRDefault="00A72989" w:rsidP="009E1DBB">
      <w:pPr>
        <w:pStyle w:val="Heading5"/>
        <w:rPr>
          <w:lang w:val="en-US"/>
        </w:rPr>
      </w:pPr>
      <w:r w:rsidRPr="000728FC">
        <w:rPr>
          <w:lang w:val="en-US"/>
        </w:rPr>
        <w:t>OpenSpecification Method (StateMachine)</w:t>
      </w:r>
    </w:p>
    <w:p w14:paraId="72087F89"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B11A820"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method opens the Rational Rose default specification window for the specified state machine. To open your add-in</w:t>
      </w:r>
      <w:r w:rsidRPr="000728FC">
        <w:rPr>
          <w:rFonts w:ascii="Times New Roman" w:hAnsi="Times New Roman" w:cs="Times New Roman"/>
          <w:szCs w:val="20"/>
          <w:lang w:val="en-US"/>
        </w:rPr>
        <w:t>’</w:t>
      </w:r>
      <w:r w:rsidRPr="000728FC">
        <w:rPr>
          <w:szCs w:val="20"/>
          <w:lang w:val="en-US"/>
        </w:rPr>
        <w:t xml:space="preserve">s custom specification window, use </w:t>
      </w:r>
      <w:r w:rsidRPr="000728FC">
        <w:rPr>
          <w:color w:val="008000"/>
          <w:szCs w:val="20"/>
          <w:u w:val="double"/>
          <w:lang w:val="en-US"/>
        </w:rPr>
        <w:t>OpenCustomSpecification</w:t>
      </w:r>
      <w:r w:rsidRPr="000728FC">
        <w:rPr>
          <w:szCs w:val="20"/>
          <w:lang w:val="en-US"/>
        </w:rPr>
        <w:t>.</w:t>
      </w:r>
    </w:p>
    <w:p w14:paraId="7F6BA91D" w14:textId="77777777" w:rsidR="00A72989" w:rsidRPr="000728FC" w:rsidRDefault="00A72989" w:rsidP="00A72989">
      <w:pPr>
        <w:tabs>
          <w:tab w:val="left" w:pos="115"/>
        </w:tabs>
        <w:spacing w:before="45" w:after="45"/>
        <w:ind w:left="115" w:right="125"/>
        <w:rPr>
          <w:b/>
          <w:bCs/>
          <w:szCs w:val="20"/>
          <w:lang w:val="en-US"/>
        </w:rPr>
      </w:pPr>
    </w:p>
    <w:p w14:paraId="6043C767" w14:textId="77777777" w:rsidR="00A72989" w:rsidRDefault="00A72989" w:rsidP="00A72989">
      <w:pPr>
        <w:tabs>
          <w:tab w:val="left" w:pos="115"/>
        </w:tabs>
        <w:spacing w:before="45" w:after="45"/>
        <w:ind w:left="115" w:right="125"/>
        <w:rPr>
          <w:b/>
          <w:bCs/>
          <w:szCs w:val="20"/>
        </w:rPr>
      </w:pPr>
      <w:r>
        <w:rPr>
          <w:b/>
          <w:bCs/>
          <w:szCs w:val="20"/>
        </w:rPr>
        <w:t>Syntax</w:t>
      </w:r>
    </w:p>
    <w:p w14:paraId="23459CA7" w14:textId="77777777" w:rsidR="00A72989" w:rsidRDefault="00A72989" w:rsidP="00A72989">
      <w:pPr>
        <w:tabs>
          <w:tab w:val="left" w:pos="895"/>
        </w:tabs>
        <w:spacing w:before="45" w:after="55"/>
        <w:ind w:left="895" w:right="125" w:hanging="535"/>
        <w:rPr>
          <w:rFonts w:ascii="Courier New" w:hAnsi="Courier New" w:cs="Courier New"/>
          <w:sz w:val="22"/>
          <w:szCs w:val="22"/>
        </w:rPr>
      </w:pPr>
      <w:r>
        <w:rPr>
          <w:rFonts w:ascii="Courier New" w:hAnsi="Courier New" w:cs="Courier New"/>
          <w:i/>
          <w:iCs/>
          <w:sz w:val="22"/>
          <w:szCs w:val="22"/>
        </w:rPr>
        <w:t>isSpecificationOpen</w:t>
      </w:r>
      <w:r>
        <w:rPr>
          <w:rFonts w:ascii="Courier New" w:hAnsi="Courier New" w:cs="Courier New"/>
          <w:sz w:val="22"/>
          <w:szCs w:val="22"/>
        </w:rPr>
        <w:t xml:space="preserve"> = </w:t>
      </w:r>
      <w:r>
        <w:rPr>
          <w:rFonts w:ascii="Courier New" w:hAnsi="Courier New" w:cs="Courier New"/>
          <w:i/>
          <w:iCs/>
          <w:sz w:val="22"/>
          <w:szCs w:val="22"/>
        </w:rPr>
        <w:t>myStateMachine</w:t>
      </w:r>
      <w:r>
        <w:rPr>
          <w:rFonts w:ascii="Courier New" w:hAnsi="Courier New" w:cs="Courier New"/>
          <w:sz w:val="22"/>
          <w:szCs w:val="22"/>
        </w:rPr>
        <w:t>.</w:t>
      </w:r>
      <w:r>
        <w:rPr>
          <w:rFonts w:ascii="Courier New" w:hAnsi="Courier New" w:cs="Courier New"/>
          <w:b/>
          <w:bCs/>
          <w:sz w:val="22"/>
          <w:szCs w:val="22"/>
        </w:rPr>
        <w:t>OpenSpecification</w:t>
      </w:r>
      <w:r>
        <w:rPr>
          <w:rFonts w:ascii="Courier New" w:hAnsi="Courier New" w:cs="Courier New"/>
          <w:sz w:val="22"/>
          <w:szCs w:val="22"/>
        </w:rPr>
        <w:t xml:space="preserve"> ()</w:t>
      </w:r>
    </w:p>
    <w:p w14:paraId="40976B2A" w14:textId="77777777" w:rsidR="00A72989" w:rsidRDefault="00A72989" w:rsidP="00A72989">
      <w:pPr>
        <w:tabs>
          <w:tab w:val="left" w:pos="115"/>
        </w:tabs>
        <w:spacing w:before="45" w:after="45"/>
        <w:ind w:left="115" w:right="125"/>
        <w:rPr>
          <w:szCs w:val="20"/>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2A671FE9" w14:textId="77777777" w:rsidTr="002C793C">
        <w:tc>
          <w:tcPr>
            <w:tcW w:w="4511" w:type="dxa"/>
            <w:tcBorders>
              <w:top w:val="nil"/>
              <w:left w:val="nil"/>
              <w:bottom w:val="nil"/>
              <w:right w:val="nil"/>
            </w:tcBorders>
          </w:tcPr>
          <w:p w14:paraId="0BF70274"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1E25C79A"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050476" w14:paraId="41415C35" w14:textId="77777777" w:rsidTr="002C793C">
        <w:tc>
          <w:tcPr>
            <w:tcW w:w="4511" w:type="dxa"/>
            <w:tcBorders>
              <w:top w:val="nil"/>
              <w:left w:val="nil"/>
              <w:bottom w:val="nil"/>
              <w:right w:val="nil"/>
            </w:tcBorders>
          </w:tcPr>
          <w:p w14:paraId="513FF3A0" w14:textId="77777777" w:rsidR="00A72989" w:rsidRDefault="00A72989" w:rsidP="002C793C">
            <w:pPr>
              <w:tabs>
                <w:tab w:val="left" w:pos="115"/>
              </w:tabs>
              <w:spacing w:before="45" w:after="45"/>
              <w:ind w:left="115" w:right="125"/>
              <w:rPr>
                <w:szCs w:val="20"/>
              </w:rPr>
            </w:pPr>
            <w:r>
              <w:rPr>
                <w:i/>
                <w:iCs/>
                <w:szCs w:val="20"/>
              </w:rPr>
              <w:t>isSpecificationOpen</w:t>
            </w:r>
            <w:r>
              <w:rPr>
                <w:szCs w:val="20"/>
              </w:rPr>
              <w:t xml:space="preserve"> As Boolean</w:t>
            </w:r>
          </w:p>
        </w:tc>
        <w:tc>
          <w:tcPr>
            <w:tcW w:w="4340" w:type="dxa"/>
            <w:tcBorders>
              <w:top w:val="nil"/>
              <w:left w:val="nil"/>
              <w:bottom w:val="nil"/>
              <w:right w:val="nil"/>
            </w:tcBorders>
          </w:tcPr>
          <w:p w14:paraId="1D7233FE" w14:textId="6E1E623C" w:rsidR="00A72989" w:rsidRDefault="00A72989" w:rsidP="002C793C">
            <w:pPr>
              <w:tabs>
                <w:tab w:val="left" w:pos="115"/>
              </w:tabs>
              <w:spacing w:before="45" w:after="45"/>
              <w:ind w:left="115" w:right="125"/>
              <w:rPr>
                <w:szCs w:val="20"/>
                <w:lang w:val="en-US"/>
              </w:rPr>
            </w:pPr>
            <w:r>
              <w:rPr>
                <w:szCs w:val="20"/>
                <w:lang w:val="en-US"/>
              </w:rPr>
              <w:t>Returns a value of TRUE if the Rational Rose default specification for the state machine is successfully opened</w:t>
            </w:r>
            <w:r w:rsidR="00234D12">
              <w:rPr>
                <w:szCs w:val="20"/>
                <w:lang w:val="en-US"/>
              </w:rPr>
              <w:t>.</w:t>
            </w:r>
          </w:p>
        </w:tc>
      </w:tr>
      <w:tr w:rsidR="00A72989" w:rsidRPr="00050476" w14:paraId="3B8EB098" w14:textId="77777777" w:rsidTr="002C793C">
        <w:tc>
          <w:tcPr>
            <w:tcW w:w="4511" w:type="dxa"/>
            <w:tcBorders>
              <w:top w:val="nil"/>
              <w:left w:val="nil"/>
              <w:bottom w:val="nil"/>
              <w:right w:val="nil"/>
            </w:tcBorders>
          </w:tcPr>
          <w:p w14:paraId="037B3B4B" w14:textId="77777777" w:rsidR="00A72989" w:rsidRDefault="00A72989" w:rsidP="002C793C">
            <w:pPr>
              <w:tabs>
                <w:tab w:val="left" w:pos="115"/>
              </w:tabs>
              <w:spacing w:before="45" w:after="45"/>
              <w:ind w:left="115" w:right="125"/>
              <w:rPr>
                <w:i/>
                <w:iCs/>
                <w:szCs w:val="20"/>
              </w:rPr>
            </w:pPr>
            <w:r>
              <w:rPr>
                <w:i/>
                <w:iCs/>
                <w:szCs w:val="20"/>
              </w:rPr>
              <w:t>myStateMachine</w:t>
            </w:r>
            <w:r>
              <w:rPr>
                <w:szCs w:val="20"/>
              </w:rPr>
              <w:t xml:space="preserve"> As </w:t>
            </w:r>
            <w:r>
              <w:rPr>
                <w:color w:val="008000"/>
                <w:szCs w:val="20"/>
                <w:u w:val="double"/>
              </w:rPr>
              <w:t>StateMachine</w:t>
            </w:r>
            <w:r>
              <w:rPr>
                <w:szCs w:val="20"/>
              </w:rPr>
              <w:t xml:space="preserve"> </w:t>
            </w:r>
          </w:p>
        </w:tc>
        <w:tc>
          <w:tcPr>
            <w:tcW w:w="4340" w:type="dxa"/>
            <w:tcBorders>
              <w:top w:val="nil"/>
              <w:left w:val="nil"/>
              <w:bottom w:val="nil"/>
              <w:right w:val="nil"/>
            </w:tcBorders>
          </w:tcPr>
          <w:p w14:paraId="299E5E26" w14:textId="1EAB76CF" w:rsidR="00A72989" w:rsidRDefault="00A72989" w:rsidP="002C793C">
            <w:pPr>
              <w:tabs>
                <w:tab w:val="left" w:pos="115"/>
              </w:tabs>
              <w:spacing w:before="45" w:after="45"/>
              <w:ind w:left="115" w:right="125"/>
              <w:rPr>
                <w:szCs w:val="20"/>
                <w:lang w:val="en-US"/>
              </w:rPr>
            </w:pPr>
            <w:r>
              <w:rPr>
                <w:szCs w:val="20"/>
                <w:lang w:val="en-US"/>
              </w:rPr>
              <w:t>State machine for which to open the default specification</w:t>
            </w:r>
            <w:r w:rsidR="00234D12">
              <w:rPr>
                <w:szCs w:val="20"/>
                <w:lang w:val="en-US"/>
              </w:rPr>
              <w:t>.</w:t>
            </w:r>
          </w:p>
        </w:tc>
      </w:tr>
    </w:tbl>
    <w:p w14:paraId="2D460DF5" w14:textId="32F9A2F7" w:rsidR="00A72989" w:rsidRPr="000728FC" w:rsidRDefault="00A72989" w:rsidP="009E1DBB">
      <w:pPr>
        <w:pStyle w:val="Heading5"/>
        <w:rPr>
          <w:lang w:val="en-US"/>
        </w:rPr>
      </w:pPr>
      <w:r w:rsidRPr="000728FC">
        <w:rPr>
          <w:lang w:val="en-US"/>
        </w:rPr>
        <w:t>RelocateState Method (StateMachine)</w:t>
      </w:r>
    </w:p>
    <w:p w14:paraId="29702A5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F15850D" w14:textId="1426B4F7" w:rsidR="00A72989" w:rsidRPr="000728FC" w:rsidRDefault="00A72989" w:rsidP="00A72989">
      <w:pPr>
        <w:tabs>
          <w:tab w:val="left" w:pos="355"/>
        </w:tabs>
        <w:spacing w:before="45" w:after="45"/>
        <w:ind w:left="355" w:right="125"/>
        <w:rPr>
          <w:szCs w:val="20"/>
          <w:lang w:val="en-US"/>
        </w:rPr>
      </w:pPr>
      <w:r w:rsidRPr="000728FC">
        <w:rPr>
          <w:szCs w:val="20"/>
          <w:lang w:val="en-US"/>
        </w:rPr>
        <w:t>This method relocates a state to the state machine.</w:t>
      </w:r>
      <w:r w:rsidR="0027686B">
        <w:rPr>
          <w:szCs w:val="20"/>
          <w:lang w:val="en-US"/>
        </w:rPr>
        <w:t xml:space="preserve"> </w:t>
      </w:r>
      <w:r w:rsidRPr="000728FC">
        <w:rPr>
          <w:szCs w:val="20"/>
          <w:lang w:val="en-US"/>
        </w:rPr>
        <w:t>If the state was a substate, it becomes a top level state.</w:t>
      </w:r>
    </w:p>
    <w:p w14:paraId="079E3312" w14:textId="77777777" w:rsidR="00A72989" w:rsidRPr="000728FC" w:rsidRDefault="00A72989" w:rsidP="00A72989">
      <w:pPr>
        <w:tabs>
          <w:tab w:val="left" w:pos="115"/>
        </w:tabs>
        <w:spacing w:before="45" w:after="45"/>
        <w:ind w:left="115" w:right="125"/>
        <w:rPr>
          <w:b/>
          <w:bCs/>
          <w:szCs w:val="20"/>
          <w:lang w:val="en-US"/>
        </w:rPr>
      </w:pPr>
    </w:p>
    <w:p w14:paraId="5B19E9D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0C2DC98F" w14:textId="77777777" w:rsidR="00A72989" w:rsidRPr="000728FC" w:rsidRDefault="00A72989" w:rsidP="00A72989">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i/>
          <w:iCs/>
          <w:szCs w:val="20"/>
          <w:lang w:val="en-US"/>
        </w:rPr>
        <w:t>IsRelocated = theStateMachine.</w:t>
      </w:r>
      <w:r w:rsidRPr="000728FC">
        <w:rPr>
          <w:rFonts w:ascii="Courier New" w:hAnsi="Courier New" w:cs="Courier New"/>
          <w:szCs w:val="20"/>
          <w:lang w:val="en-US"/>
        </w:rPr>
        <w:t>RelocateState (</w:t>
      </w:r>
      <w:r w:rsidRPr="000728FC">
        <w:rPr>
          <w:rFonts w:ascii="Courier New" w:hAnsi="Courier New" w:cs="Courier New"/>
          <w:i/>
          <w:iCs/>
          <w:szCs w:val="20"/>
          <w:lang w:val="en-US"/>
        </w:rPr>
        <w:t>theRelocatedState</w:t>
      </w:r>
      <w:r w:rsidRPr="000728FC">
        <w:rPr>
          <w:rFonts w:ascii="Courier New" w:hAnsi="Courier New" w:cs="Courier New"/>
          <w:szCs w:val="20"/>
          <w:lang w:val="en-US"/>
        </w:rPr>
        <w:t>)</w:t>
      </w:r>
    </w:p>
    <w:p w14:paraId="539A399B" w14:textId="77777777" w:rsidR="00A72989" w:rsidRPr="000728FC" w:rsidRDefault="00A72989" w:rsidP="00A72989">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72989" w14:paraId="7A5C57A2" w14:textId="77777777" w:rsidTr="002C793C">
        <w:tc>
          <w:tcPr>
            <w:tcW w:w="4511" w:type="dxa"/>
            <w:tcBorders>
              <w:top w:val="nil"/>
              <w:left w:val="nil"/>
              <w:bottom w:val="nil"/>
              <w:right w:val="nil"/>
            </w:tcBorders>
          </w:tcPr>
          <w:p w14:paraId="5EA0D429" w14:textId="77777777" w:rsidR="00A72989" w:rsidRDefault="00A72989"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5AF81577" w14:textId="77777777" w:rsidR="00A72989" w:rsidRDefault="00A72989" w:rsidP="002C793C">
            <w:pPr>
              <w:tabs>
                <w:tab w:val="left" w:pos="115"/>
              </w:tabs>
              <w:spacing w:before="45" w:after="45"/>
              <w:ind w:left="115" w:right="125"/>
              <w:rPr>
                <w:szCs w:val="20"/>
              </w:rPr>
            </w:pPr>
            <w:r>
              <w:rPr>
                <w:b/>
                <w:bCs/>
                <w:szCs w:val="20"/>
              </w:rPr>
              <w:t>Description</w:t>
            </w:r>
          </w:p>
        </w:tc>
      </w:tr>
      <w:tr w:rsidR="00A72989" w:rsidRPr="00050476" w14:paraId="7C7D604C" w14:textId="77777777" w:rsidTr="002C793C">
        <w:tc>
          <w:tcPr>
            <w:tcW w:w="4511" w:type="dxa"/>
            <w:tcBorders>
              <w:top w:val="nil"/>
              <w:left w:val="nil"/>
              <w:bottom w:val="nil"/>
              <w:right w:val="nil"/>
            </w:tcBorders>
          </w:tcPr>
          <w:p w14:paraId="439AE726" w14:textId="77777777" w:rsidR="00A72989" w:rsidRDefault="00A72989" w:rsidP="002C793C">
            <w:pPr>
              <w:tabs>
                <w:tab w:val="left" w:pos="115"/>
              </w:tabs>
              <w:spacing w:before="45" w:after="45"/>
              <w:ind w:left="115" w:right="125"/>
              <w:rPr>
                <w:szCs w:val="20"/>
              </w:rPr>
            </w:pPr>
            <w:r>
              <w:rPr>
                <w:i/>
                <w:iCs/>
                <w:szCs w:val="20"/>
              </w:rPr>
              <w:t xml:space="preserve">IsRelocated </w:t>
            </w:r>
            <w:r>
              <w:rPr>
                <w:szCs w:val="20"/>
              </w:rPr>
              <w:t>As Boolean</w:t>
            </w:r>
          </w:p>
        </w:tc>
        <w:tc>
          <w:tcPr>
            <w:tcW w:w="4340" w:type="dxa"/>
            <w:tcBorders>
              <w:top w:val="nil"/>
              <w:left w:val="nil"/>
              <w:bottom w:val="nil"/>
              <w:right w:val="nil"/>
            </w:tcBorders>
          </w:tcPr>
          <w:p w14:paraId="28A27C0A" w14:textId="2DEDA750" w:rsidR="00A72989" w:rsidRDefault="00A72989" w:rsidP="002C793C">
            <w:pPr>
              <w:tabs>
                <w:tab w:val="left" w:pos="115"/>
              </w:tabs>
              <w:spacing w:before="45" w:after="45"/>
              <w:ind w:left="115" w:right="125"/>
              <w:rPr>
                <w:szCs w:val="20"/>
                <w:lang w:val="en-US"/>
              </w:rPr>
            </w:pPr>
            <w:r>
              <w:rPr>
                <w:szCs w:val="20"/>
                <w:lang w:val="en-US"/>
              </w:rPr>
              <w:t>Returns a value of True when the state is successfully relocated</w:t>
            </w:r>
            <w:r w:rsidR="00234D12">
              <w:rPr>
                <w:szCs w:val="20"/>
                <w:lang w:val="en-US"/>
              </w:rPr>
              <w:t>.</w:t>
            </w:r>
          </w:p>
        </w:tc>
      </w:tr>
      <w:tr w:rsidR="00A72989" w:rsidRPr="00050476" w14:paraId="271300EC" w14:textId="77777777" w:rsidTr="002C793C">
        <w:tc>
          <w:tcPr>
            <w:tcW w:w="4511" w:type="dxa"/>
            <w:tcBorders>
              <w:top w:val="nil"/>
              <w:left w:val="nil"/>
              <w:bottom w:val="nil"/>
              <w:right w:val="nil"/>
            </w:tcBorders>
          </w:tcPr>
          <w:p w14:paraId="70E44D8D" w14:textId="77777777" w:rsidR="00A72989" w:rsidRDefault="00A72989" w:rsidP="002C793C">
            <w:pPr>
              <w:tabs>
                <w:tab w:val="left" w:pos="115"/>
              </w:tabs>
              <w:spacing w:before="45" w:after="45"/>
              <w:ind w:left="115" w:right="125"/>
              <w:rPr>
                <w:i/>
                <w:iCs/>
                <w:szCs w:val="20"/>
              </w:rPr>
            </w:pPr>
            <w:r>
              <w:rPr>
                <w:i/>
                <w:iCs/>
                <w:szCs w:val="20"/>
              </w:rPr>
              <w:t xml:space="preserve">theStateMachine </w:t>
            </w:r>
            <w:r>
              <w:rPr>
                <w:szCs w:val="20"/>
              </w:rPr>
              <w:t xml:space="preserve">As </w:t>
            </w:r>
            <w:r>
              <w:rPr>
                <w:color w:val="008000"/>
                <w:szCs w:val="20"/>
                <w:u w:val="double"/>
              </w:rPr>
              <w:t>StateMachine</w:t>
            </w:r>
            <w:r>
              <w:rPr>
                <w:szCs w:val="20"/>
              </w:rPr>
              <w:t xml:space="preserve"> </w:t>
            </w:r>
          </w:p>
        </w:tc>
        <w:tc>
          <w:tcPr>
            <w:tcW w:w="4340" w:type="dxa"/>
            <w:tcBorders>
              <w:top w:val="nil"/>
              <w:left w:val="nil"/>
              <w:bottom w:val="nil"/>
              <w:right w:val="nil"/>
            </w:tcBorders>
          </w:tcPr>
          <w:p w14:paraId="01800380" w14:textId="113869C7" w:rsidR="00A72989" w:rsidRDefault="00A72989" w:rsidP="002C793C">
            <w:pPr>
              <w:tabs>
                <w:tab w:val="left" w:pos="115"/>
              </w:tabs>
              <w:spacing w:before="45" w:after="45"/>
              <w:ind w:left="115" w:right="125"/>
              <w:rPr>
                <w:szCs w:val="20"/>
                <w:lang w:val="en-US"/>
              </w:rPr>
            </w:pPr>
            <w:r>
              <w:rPr>
                <w:szCs w:val="20"/>
                <w:lang w:val="en-US"/>
              </w:rPr>
              <w:t>State Machine to which the state being relocated</w:t>
            </w:r>
            <w:r w:rsidR="00234D12">
              <w:rPr>
                <w:szCs w:val="20"/>
                <w:lang w:val="en-US"/>
              </w:rPr>
              <w:t>.</w:t>
            </w:r>
          </w:p>
        </w:tc>
      </w:tr>
      <w:tr w:rsidR="00A72989" w14:paraId="396FDA20" w14:textId="77777777" w:rsidTr="002C793C">
        <w:tc>
          <w:tcPr>
            <w:tcW w:w="4511" w:type="dxa"/>
            <w:tcBorders>
              <w:top w:val="nil"/>
              <w:left w:val="nil"/>
              <w:bottom w:val="nil"/>
              <w:right w:val="nil"/>
            </w:tcBorders>
          </w:tcPr>
          <w:p w14:paraId="1F1712CA" w14:textId="77777777" w:rsidR="00A72989" w:rsidRDefault="00A72989" w:rsidP="002C793C">
            <w:pPr>
              <w:tabs>
                <w:tab w:val="left" w:pos="115"/>
              </w:tabs>
              <w:spacing w:before="45" w:after="45"/>
              <w:ind w:left="115" w:right="125"/>
              <w:rPr>
                <w:i/>
                <w:iCs/>
                <w:szCs w:val="20"/>
              </w:rPr>
            </w:pPr>
            <w:r>
              <w:rPr>
                <w:i/>
                <w:iCs/>
                <w:szCs w:val="20"/>
              </w:rPr>
              <w:t xml:space="preserve">theRelocatedState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53387F13" w14:textId="3C3EB63C" w:rsidR="00A72989" w:rsidRPr="00234D12" w:rsidRDefault="00A72989" w:rsidP="002C793C">
            <w:pPr>
              <w:tabs>
                <w:tab w:val="left" w:pos="115"/>
              </w:tabs>
              <w:spacing w:before="45" w:after="45"/>
              <w:ind w:left="115" w:right="125"/>
              <w:rPr>
                <w:szCs w:val="20"/>
                <w:lang w:val="en-US"/>
              </w:rPr>
            </w:pPr>
            <w:r>
              <w:rPr>
                <w:szCs w:val="20"/>
              </w:rPr>
              <w:t>State being relocated</w:t>
            </w:r>
            <w:r w:rsidR="00234D12">
              <w:rPr>
                <w:szCs w:val="20"/>
                <w:lang w:val="en-US"/>
              </w:rPr>
              <w:t>.</w:t>
            </w:r>
          </w:p>
        </w:tc>
      </w:tr>
    </w:tbl>
    <w:p w14:paraId="2C7C4FCD" w14:textId="4CE1E573" w:rsidR="00A72989" w:rsidRDefault="00A72989" w:rsidP="009E1DBB">
      <w:pPr>
        <w:pStyle w:val="Heading5"/>
      </w:pPr>
      <w:r w:rsidRPr="009E1DBB">
        <w:rPr>
          <w:lang w:val="en-US"/>
        </w:rPr>
        <w:t>AbstractStates</w:t>
      </w:r>
      <w:r>
        <w:t xml:space="preserve"> Property (StateMachine)</w:t>
      </w:r>
    </w:p>
    <w:p w14:paraId="5349FA5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5816D146"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collection of abstract states (activities, states) belonging to the state machine.</w:t>
      </w:r>
    </w:p>
    <w:p w14:paraId="7E673E32"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59CA0736" w14:textId="77777777" w:rsidR="00A72989" w:rsidRPr="000728FC" w:rsidRDefault="00A72989" w:rsidP="00A72989">
      <w:pPr>
        <w:tabs>
          <w:tab w:val="left" w:pos="115"/>
        </w:tabs>
        <w:spacing w:before="45" w:after="45"/>
        <w:ind w:left="115" w:right="125"/>
        <w:rPr>
          <w:b/>
          <w:bCs/>
          <w:szCs w:val="20"/>
          <w:lang w:val="en-US"/>
        </w:rPr>
      </w:pPr>
    </w:p>
    <w:p w14:paraId="368396FB"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7143F864" w14:textId="77777777" w:rsidR="00A72989" w:rsidRPr="000728FC" w:rsidRDefault="00A72989" w:rsidP="00A72989">
      <w:pPr>
        <w:tabs>
          <w:tab w:val="left" w:pos="-5"/>
        </w:tabs>
        <w:spacing w:before="45" w:after="55"/>
        <w:ind w:right="125" w:firstLine="26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myAbstractStateCollection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AbstractStates</w:t>
      </w:r>
    </w:p>
    <w:p w14:paraId="579D1308" w14:textId="77777777" w:rsidR="00A72989" w:rsidRPr="000728FC" w:rsidRDefault="00A72989" w:rsidP="00A72989">
      <w:pPr>
        <w:tabs>
          <w:tab w:val="left" w:pos="115"/>
        </w:tabs>
        <w:spacing w:before="45" w:after="45"/>
        <w:ind w:left="115" w:right="125"/>
        <w:rPr>
          <w:szCs w:val="20"/>
          <w:lang w:val="en-US"/>
        </w:rPr>
      </w:pPr>
    </w:p>
    <w:p w14:paraId="3FEFF9BD"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744CADB6" w14:textId="77777777" w:rsidR="00A72989" w:rsidRPr="000728FC" w:rsidRDefault="00A72989" w:rsidP="00A72989">
      <w:pPr>
        <w:tabs>
          <w:tab w:val="left" w:pos="115"/>
        </w:tabs>
        <w:spacing w:before="45" w:after="115"/>
        <w:ind w:left="115" w:right="125" w:firstLine="265"/>
        <w:rPr>
          <w:szCs w:val="20"/>
          <w:lang w:val="en-US"/>
        </w:rPr>
      </w:pPr>
      <w:r w:rsidRPr="000728FC">
        <w:rPr>
          <w:color w:val="008000"/>
          <w:szCs w:val="20"/>
          <w:u w:val="double"/>
          <w:lang w:val="en-US"/>
        </w:rPr>
        <w:t>AbstractStateCollection</w:t>
      </w:r>
      <w:r w:rsidRPr="000728FC">
        <w:rPr>
          <w:szCs w:val="20"/>
          <w:lang w:val="en-US"/>
        </w:rPr>
        <w:t xml:space="preserve"> </w:t>
      </w:r>
    </w:p>
    <w:p w14:paraId="6E9046A0" w14:textId="112C5BD3" w:rsidR="00A72989" w:rsidRPr="000728FC" w:rsidRDefault="00A72989" w:rsidP="009E1DBB">
      <w:pPr>
        <w:pStyle w:val="Heading5"/>
        <w:rPr>
          <w:lang w:val="en-US"/>
        </w:rPr>
      </w:pPr>
      <w:r w:rsidRPr="000728FC">
        <w:rPr>
          <w:lang w:val="en-US"/>
        </w:rPr>
        <w:t>Activities Property (StateMachine)</w:t>
      </w:r>
    </w:p>
    <w:p w14:paraId="2E88AEF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CAE48DF"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collection of activities belonging to the state machine.</w:t>
      </w:r>
    </w:p>
    <w:p w14:paraId="552E83DA"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74853129" w14:textId="77777777" w:rsidR="00A72989" w:rsidRPr="000728FC" w:rsidRDefault="00A72989" w:rsidP="00A72989">
      <w:pPr>
        <w:tabs>
          <w:tab w:val="left" w:pos="115"/>
        </w:tabs>
        <w:spacing w:before="45" w:after="45"/>
        <w:ind w:left="115" w:right="125"/>
        <w:rPr>
          <w:b/>
          <w:bCs/>
          <w:szCs w:val="20"/>
          <w:lang w:val="en-US"/>
        </w:rPr>
      </w:pPr>
    </w:p>
    <w:p w14:paraId="34BBF279"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2951DA1C" w14:textId="77777777" w:rsidR="00A72989" w:rsidRPr="000728FC" w:rsidRDefault="00A72989" w:rsidP="00A72989">
      <w:pPr>
        <w:tabs>
          <w:tab w:val="left" w:pos="-5"/>
        </w:tabs>
        <w:spacing w:before="45" w:after="55"/>
        <w:ind w:right="125" w:firstLine="26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myActivityCollection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Activities</w:t>
      </w:r>
    </w:p>
    <w:p w14:paraId="442928F5" w14:textId="77777777" w:rsidR="00A72989" w:rsidRPr="000728FC" w:rsidRDefault="00A72989" w:rsidP="00A72989">
      <w:pPr>
        <w:tabs>
          <w:tab w:val="left" w:pos="115"/>
        </w:tabs>
        <w:spacing w:before="45" w:after="45"/>
        <w:ind w:left="115" w:right="125"/>
        <w:rPr>
          <w:szCs w:val="20"/>
          <w:lang w:val="en-US"/>
        </w:rPr>
      </w:pPr>
    </w:p>
    <w:p w14:paraId="7A150F19"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14F138F5" w14:textId="77777777" w:rsidR="00A72989" w:rsidRPr="000728FC" w:rsidRDefault="00A72989" w:rsidP="00A72989">
      <w:pPr>
        <w:tabs>
          <w:tab w:val="left" w:pos="115"/>
        </w:tabs>
        <w:spacing w:before="45" w:after="115"/>
        <w:ind w:left="115" w:right="125" w:firstLine="265"/>
        <w:rPr>
          <w:szCs w:val="20"/>
          <w:lang w:val="en-US"/>
        </w:rPr>
      </w:pPr>
      <w:r w:rsidRPr="000728FC">
        <w:rPr>
          <w:color w:val="008000"/>
          <w:szCs w:val="20"/>
          <w:u w:val="double"/>
          <w:lang w:val="en-US"/>
        </w:rPr>
        <w:t>ActivityCollection</w:t>
      </w:r>
      <w:r w:rsidRPr="000728FC">
        <w:rPr>
          <w:szCs w:val="20"/>
          <w:lang w:val="en-US"/>
        </w:rPr>
        <w:t xml:space="preserve"> </w:t>
      </w:r>
    </w:p>
    <w:p w14:paraId="2146BD76" w14:textId="6DCB6878" w:rsidR="00A72989" w:rsidRPr="000728FC" w:rsidRDefault="00A72989" w:rsidP="009E1DBB">
      <w:pPr>
        <w:pStyle w:val="Heading5"/>
        <w:rPr>
          <w:lang w:val="en-US"/>
        </w:rPr>
      </w:pPr>
      <w:r w:rsidRPr="000728FC">
        <w:rPr>
          <w:lang w:val="en-US"/>
        </w:rPr>
        <w:t>Decisions Property (StateMachine)</w:t>
      </w:r>
    </w:p>
    <w:p w14:paraId="360C50A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17E2754"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collection of decisions belonging to the state machine.</w:t>
      </w:r>
    </w:p>
    <w:p w14:paraId="2FB77824"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2C88C084" w14:textId="77777777" w:rsidR="00A72989" w:rsidRPr="000728FC" w:rsidRDefault="00A72989" w:rsidP="00A72989">
      <w:pPr>
        <w:tabs>
          <w:tab w:val="left" w:pos="115"/>
        </w:tabs>
        <w:spacing w:before="45" w:after="45"/>
        <w:ind w:left="115" w:right="125"/>
        <w:rPr>
          <w:b/>
          <w:bCs/>
          <w:szCs w:val="20"/>
          <w:lang w:val="en-US"/>
        </w:rPr>
      </w:pPr>
    </w:p>
    <w:p w14:paraId="154E4DB7"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6A505990" w14:textId="77777777" w:rsidR="00A72989" w:rsidRPr="000728FC" w:rsidRDefault="00A72989" w:rsidP="00A72989">
      <w:pPr>
        <w:tabs>
          <w:tab w:val="left" w:pos="-5"/>
        </w:tabs>
        <w:spacing w:before="45" w:after="55"/>
        <w:ind w:right="125" w:firstLine="26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myDecisionCollection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Decisions</w:t>
      </w:r>
    </w:p>
    <w:p w14:paraId="2788C64D" w14:textId="77777777" w:rsidR="00A72989" w:rsidRPr="000728FC" w:rsidRDefault="00A72989" w:rsidP="00A72989">
      <w:pPr>
        <w:tabs>
          <w:tab w:val="left" w:pos="115"/>
        </w:tabs>
        <w:spacing w:before="45" w:after="45"/>
        <w:ind w:left="115" w:right="125"/>
        <w:rPr>
          <w:szCs w:val="20"/>
          <w:lang w:val="en-US"/>
        </w:rPr>
      </w:pPr>
    </w:p>
    <w:p w14:paraId="452C3B68"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4CEFF0E7" w14:textId="77777777" w:rsidR="00A72989" w:rsidRPr="000728FC" w:rsidRDefault="00A72989" w:rsidP="00A72989">
      <w:pPr>
        <w:tabs>
          <w:tab w:val="left" w:pos="115"/>
        </w:tabs>
        <w:spacing w:before="45" w:after="115"/>
        <w:ind w:left="115" w:right="125" w:firstLine="265"/>
        <w:rPr>
          <w:szCs w:val="20"/>
          <w:lang w:val="en-US"/>
        </w:rPr>
      </w:pPr>
      <w:r w:rsidRPr="000728FC">
        <w:rPr>
          <w:color w:val="008000"/>
          <w:szCs w:val="20"/>
          <w:u w:val="double"/>
          <w:lang w:val="en-US"/>
        </w:rPr>
        <w:t>DecisionCollection</w:t>
      </w:r>
      <w:r w:rsidRPr="000728FC">
        <w:rPr>
          <w:szCs w:val="20"/>
          <w:lang w:val="en-US"/>
        </w:rPr>
        <w:t xml:space="preserve"> </w:t>
      </w:r>
    </w:p>
    <w:p w14:paraId="2443A80A" w14:textId="2F73B3FD" w:rsidR="00A72989" w:rsidRPr="000728FC" w:rsidRDefault="00A72989" w:rsidP="009E1DBB">
      <w:pPr>
        <w:pStyle w:val="Heading5"/>
        <w:rPr>
          <w:lang w:val="en-US"/>
        </w:rPr>
      </w:pPr>
      <w:r w:rsidRPr="000728FC">
        <w:rPr>
          <w:lang w:val="en-US"/>
        </w:rPr>
        <w:t>Diagrams Property (StateMachine)</w:t>
      </w:r>
    </w:p>
    <w:p w14:paraId="52923E2E"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lastRenderedPageBreak/>
        <w:t>Note</w:t>
      </w:r>
      <w:r w:rsidRPr="000728FC">
        <w:rPr>
          <w:szCs w:val="20"/>
          <w:lang w:val="en-US"/>
        </w:rPr>
        <w:t>: This method replaces the StateMachine class method, Diagram, used in Rational Rose version 98i.</w:t>
      </w:r>
    </w:p>
    <w:p w14:paraId="52FBB841"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DD8723A"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collection of state diagrams (statechart, activity) belonging to the state machine.</w:t>
      </w:r>
    </w:p>
    <w:p w14:paraId="13A2E208"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6AC600E7" w14:textId="77777777" w:rsidR="00A72989" w:rsidRPr="000728FC" w:rsidRDefault="00A72989" w:rsidP="00A72989">
      <w:pPr>
        <w:tabs>
          <w:tab w:val="left" w:pos="115"/>
        </w:tabs>
        <w:spacing w:before="45" w:after="45"/>
        <w:ind w:left="115" w:right="125"/>
        <w:rPr>
          <w:b/>
          <w:bCs/>
          <w:szCs w:val="20"/>
          <w:lang w:val="en-US"/>
        </w:rPr>
      </w:pPr>
    </w:p>
    <w:p w14:paraId="491DA05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109E1922" w14:textId="77777777" w:rsidR="00A72989" w:rsidRPr="000728FC" w:rsidRDefault="00A72989" w:rsidP="00A72989">
      <w:pPr>
        <w:tabs>
          <w:tab w:val="left" w:pos="-5"/>
        </w:tabs>
        <w:spacing w:before="45" w:after="55"/>
        <w:ind w:right="125" w:firstLine="26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myStateDiagramCollection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Diagrams</w:t>
      </w:r>
    </w:p>
    <w:p w14:paraId="1C36DECF" w14:textId="77777777" w:rsidR="00A72989" w:rsidRPr="000728FC" w:rsidRDefault="00A72989" w:rsidP="00A72989">
      <w:pPr>
        <w:tabs>
          <w:tab w:val="left" w:pos="115"/>
        </w:tabs>
        <w:spacing w:before="45" w:after="45"/>
        <w:ind w:left="115" w:right="125"/>
        <w:rPr>
          <w:szCs w:val="20"/>
          <w:lang w:val="en-US"/>
        </w:rPr>
      </w:pPr>
    </w:p>
    <w:p w14:paraId="000E5A2F"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41A66C47" w14:textId="77777777" w:rsidR="00A72989" w:rsidRPr="000728FC" w:rsidRDefault="00A72989" w:rsidP="00A72989">
      <w:pPr>
        <w:tabs>
          <w:tab w:val="left" w:pos="115"/>
        </w:tabs>
        <w:spacing w:before="45" w:after="115"/>
        <w:ind w:left="115" w:right="125" w:firstLine="265"/>
        <w:rPr>
          <w:szCs w:val="20"/>
          <w:lang w:val="en-US"/>
        </w:rPr>
      </w:pPr>
      <w:r w:rsidRPr="000728FC">
        <w:rPr>
          <w:color w:val="008000"/>
          <w:szCs w:val="20"/>
          <w:u w:val="double"/>
          <w:lang w:val="en-US"/>
        </w:rPr>
        <w:t>StateDiagramCollection</w:t>
      </w:r>
      <w:r w:rsidRPr="000728FC">
        <w:rPr>
          <w:szCs w:val="20"/>
          <w:lang w:val="en-US"/>
        </w:rPr>
        <w:t xml:space="preserve"> </w:t>
      </w:r>
    </w:p>
    <w:p w14:paraId="6F207E73" w14:textId="04CCB613" w:rsidR="00A72989" w:rsidRPr="000728FC" w:rsidRDefault="00A72989" w:rsidP="009E1DBB">
      <w:pPr>
        <w:pStyle w:val="Heading5"/>
        <w:rPr>
          <w:lang w:val="en-US"/>
        </w:rPr>
      </w:pPr>
      <w:r w:rsidRPr="000728FC">
        <w:rPr>
          <w:lang w:val="en-US"/>
        </w:rPr>
        <w:t>Documentation Property (StateMachine)</w:t>
      </w:r>
    </w:p>
    <w:p w14:paraId="5DA0AD56"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782699AD"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state machine</w:t>
      </w:r>
      <w:r w:rsidRPr="000728FC">
        <w:rPr>
          <w:rFonts w:ascii="Times New Roman" w:hAnsi="Times New Roman" w:cs="Times New Roman"/>
          <w:szCs w:val="20"/>
          <w:lang w:val="en-US"/>
        </w:rPr>
        <w:t>’</w:t>
      </w:r>
      <w:r w:rsidRPr="000728FC">
        <w:rPr>
          <w:szCs w:val="20"/>
          <w:lang w:val="en-US"/>
        </w:rPr>
        <w:t>s documentation.</w:t>
      </w:r>
    </w:p>
    <w:p w14:paraId="7BE26F17" w14:textId="77777777" w:rsidR="00A72989" w:rsidRPr="000728FC" w:rsidRDefault="00A72989" w:rsidP="00A72989">
      <w:pPr>
        <w:tabs>
          <w:tab w:val="left" w:pos="115"/>
        </w:tabs>
        <w:spacing w:before="45" w:after="45"/>
        <w:ind w:left="115" w:right="125"/>
        <w:rPr>
          <w:b/>
          <w:bCs/>
          <w:szCs w:val="20"/>
          <w:lang w:val="en-US"/>
        </w:rPr>
      </w:pPr>
    </w:p>
    <w:p w14:paraId="38CCBF4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21D25B90"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theDocumentation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 xml:space="preserve"> 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Documentation</w:t>
      </w:r>
    </w:p>
    <w:p w14:paraId="1E0F5E35"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Documentation</w:t>
      </w:r>
      <w:r w:rsidRPr="000728FC">
        <w:rPr>
          <w:rFonts w:ascii="Courier New" w:hAnsi="Courier New" w:cs="Courier New"/>
          <w:sz w:val="22"/>
          <w:szCs w:val="22"/>
          <w:lang w:val="en-US"/>
        </w:rPr>
        <w:t xml:space="preserve"> = "Some text about the state machine that displays in the documentation section of the state machine specification."</w:t>
      </w:r>
    </w:p>
    <w:p w14:paraId="4E9DE840" w14:textId="77777777" w:rsidR="00A72989" w:rsidRPr="000728FC" w:rsidRDefault="00A72989" w:rsidP="00A72989">
      <w:pPr>
        <w:tabs>
          <w:tab w:val="left" w:pos="115"/>
        </w:tabs>
        <w:spacing w:before="45" w:after="45"/>
        <w:ind w:left="115" w:right="125"/>
        <w:rPr>
          <w:szCs w:val="20"/>
          <w:lang w:val="en-US"/>
        </w:rPr>
      </w:pPr>
    </w:p>
    <w:p w14:paraId="1AE3C6A7"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2F48C19F" w14:textId="77777777" w:rsidR="00A72989" w:rsidRPr="000728FC" w:rsidRDefault="00A72989" w:rsidP="00A72989">
      <w:pPr>
        <w:tabs>
          <w:tab w:val="left" w:pos="115"/>
        </w:tabs>
        <w:spacing w:before="45" w:after="115"/>
        <w:ind w:left="115" w:right="125" w:firstLine="265"/>
        <w:rPr>
          <w:szCs w:val="20"/>
          <w:lang w:val="en-US"/>
        </w:rPr>
      </w:pPr>
      <w:r w:rsidRPr="000728FC">
        <w:rPr>
          <w:szCs w:val="20"/>
          <w:lang w:val="en-US"/>
        </w:rPr>
        <w:t>String</w:t>
      </w:r>
    </w:p>
    <w:p w14:paraId="3C2385C0" w14:textId="3C719D1E" w:rsidR="00A72989" w:rsidRPr="000728FC" w:rsidRDefault="00A72989" w:rsidP="009E1DBB">
      <w:pPr>
        <w:pStyle w:val="Heading5"/>
        <w:rPr>
          <w:lang w:val="en-US"/>
        </w:rPr>
      </w:pPr>
      <w:r w:rsidRPr="000728FC">
        <w:rPr>
          <w:lang w:val="en-US"/>
        </w:rPr>
        <w:t>ExternalDocuments Property (StateMachine)</w:t>
      </w:r>
    </w:p>
    <w:p w14:paraId="1AB0F86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1235971B"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collection of external documents belonging to the state machine.</w:t>
      </w:r>
    </w:p>
    <w:p w14:paraId="2CF28F92"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707AA6AF" w14:textId="77777777" w:rsidR="00A72989" w:rsidRPr="000728FC" w:rsidRDefault="00A72989" w:rsidP="00A72989">
      <w:pPr>
        <w:tabs>
          <w:tab w:val="left" w:pos="115"/>
        </w:tabs>
        <w:spacing w:before="45" w:after="45"/>
        <w:ind w:left="115" w:right="125"/>
        <w:rPr>
          <w:b/>
          <w:bCs/>
          <w:szCs w:val="20"/>
          <w:lang w:val="en-US"/>
        </w:rPr>
      </w:pPr>
    </w:p>
    <w:p w14:paraId="2C596ED4"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7DFD7A2D"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myExternalDocumentCollection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ExternalDocuments</w:t>
      </w:r>
    </w:p>
    <w:p w14:paraId="00451546" w14:textId="77777777" w:rsidR="00A72989" w:rsidRPr="000728FC" w:rsidRDefault="00A72989" w:rsidP="00A72989">
      <w:pPr>
        <w:tabs>
          <w:tab w:val="left" w:pos="115"/>
        </w:tabs>
        <w:spacing w:before="45" w:after="45"/>
        <w:ind w:left="115" w:right="125"/>
        <w:rPr>
          <w:szCs w:val="20"/>
          <w:lang w:val="en-US"/>
        </w:rPr>
      </w:pPr>
    </w:p>
    <w:p w14:paraId="754DDAE5"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46D3736F" w14:textId="77777777" w:rsidR="00A72989" w:rsidRPr="000728FC" w:rsidRDefault="00A72989" w:rsidP="00A72989">
      <w:pPr>
        <w:tabs>
          <w:tab w:val="left" w:pos="115"/>
        </w:tabs>
        <w:spacing w:before="45" w:after="115"/>
        <w:ind w:left="115" w:right="125" w:firstLine="265"/>
        <w:rPr>
          <w:szCs w:val="20"/>
          <w:lang w:val="en-US"/>
        </w:rPr>
      </w:pPr>
      <w:r w:rsidRPr="000728FC">
        <w:rPr>
          <w:color w:val="008000"/>
          <w:szCs w:val="20"/>
          <w:u w:val="double"/>
          <w:lang w:val="en-US"/>
        </w:rPr>
        <w:t>ExternalDocumentCollection</w:t>
      </w:r>
      <w:r w:rsidRPr="000728FC">
        <w:rPr>
          <w:szCs w:val="20"/>
          <w:lang w:val="en-US"/>
        </w:rPr>
        <w:t xml:space="preserve"> </w:t>
      </w:r>
    </w:p>
    <w:p w14:paraId="5CD514A2" w14:textId="6DA553CC" w:rsidR="00A72989" w:rsidRPr="000728FC" w:rsidRDefault="00A72989" w:rsidP="009E1DBB">
      <w:pPr>
        <w:pStyle w:val="Heading5"/>
        <w:rPr>
          <w:lang w:val="en-US"/>
        </w:rPr>
      </w:pPr>
      <w:r w:rsidRPr="000728FC">
        <w:rPr>
          <w:lang w:val="en-US"/>
        </w:rPr>
        <w:t>LocalizedStereotype Property (StateMachine)</w:t>
      </w:r>
    </w:p>
    <w:p w14:paraId="611A2F6E"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49A8174"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state machine</w:t>
      </w:r>
      <w:r w:rsidRPr="000728FC">
        <w:rPr>
          <w:rFonts w:ascii="Times New Roman" w:hAnsi="Times New Roman" w:cs="Times New Roman"/>
          <w:szCs w:val="20"/>
          <w:lang w:val="en-US"/>
        </w:rPr>
        <w:t>’</w:t>
      </w:r>
      <w:r w:rsidRPr="000728FC">
        <w:rPr>
          <w:szCs w:val="20"/>
          <w:lang w:val="en-US"/>
        </w:rPr>
        <w:t>s localized stereotype.</w:t>
      </w:r>
    </w:p>
    <w:p w14:paraId="76650798" w14:textId="77777777" w:rsidR="00A72989" w:rsidRPr="000728FC" w:rsidRDefault="00A72989" w:rsidP="00A72989">
      <w:pPr>
        <w:tabs>
          <w:tab w:val="left" w:pos="115"/>
        </w:tabs>
        <w:spacing w:before="45" w:after="45"/>
        <w:ind w:left="115" w:right="125"/>
        <w:rPr>
          <w:b/>
          <w:bCs/>
          <w:szCs w:val="20"/>
          <w:lang w:val="en-US"/>
        </w:rPr>
      </w:pPr>
    </w:p>
    <w:p w14:paraId="1CE144D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091B8278"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theLocalizedStereotype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LocalizedStereotype</w:t>
      </w:r>
    </w:p>
    <w:p w14:paraId="7F68E133"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LocalizedStereotype</w:t>
      </w:r>
      <w:r w:rsidRPr="000728FC">
        <w:rPr>
          <w:rFonts w:ascii="Courier New" w:hAnsi="Courier New" w:cs="Courier New"/>
          <w:sz w:val="22"/>
          <w:szCs w:val="22"/>
          <w:lang w:val="en-US"/>
        </w:rPr>
        <w:t xml:space="preserve"> = "Some text indicating the </w:t>
      </w:r>
      <w:r w:rsidRPr="000728FC">
        <w:rPr>
          <w:rFonts w:ascii="Courier New" w:hAnsi="Courier New" w:cs="Courier New"/>
          <w:sz w:val="22"/>
          <w:szCs w:val="22"/>
          <w:lang w:val="en-US"/>
        </w:rPr>
        <w:lastRenderedPageBreak/>
        <w:t>localized version of the stereotype"</w:t>
      </w:r>
    </w:p>
    <w:p w14:paraId="759456CA" w14:textId="77777777" w:rsidR="00A72989" w:rsidRPr="000728FC" w:rsidRDefault="00A72989" w:rsidP="00A72989">
      <w:pPr>
        <w:tabs>
          <w:tab w:val="left" w:pos="115"/>
        </w:tabs>
        <w:spacing w:before="45" w:after="45"/>
        <w:ind w:left="115" w:right="125"/>
        <w:rPr>
          <w:szCs w:val="20"/>
          <w:lang w:val="en-US"/>
        </w:rPr>
      </w:pPr>
    </w:p>
    <w:p w14:paraId="56D26790"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60DBD39B" w14:textId="77777777" w:rsidR="00A72989" w:rsidRPr="000728FC" w:rsidRDefault="00A72989" w:rsidP="00A72989">
      <w:pPr>
        <w:tabs>
          <w:tab w:val="left" w:pos="115"/>
        </w:tabs>
        <w:spacing w:before="45" w:after="115"/>
        <w:ind w:left="115" w:right="125" w:firstLine="265"/>
        <w:rPr>
          <w:szCs w:val="20"/>
          <w:lang w:val="en-US"/>
        </w:rPr>
      </w:pPr>
      <w:r w:rsidRPr="000728FC">
        <w:rPr>
          <w:szCs w:val="20"/>
          <w:lang w:val="en-US"/>
        </w:rPr>
        <w:t>String</w:t>
      </w:r>
    </w:p>
    <w:p w14:paraId="18823B97" w14:textId="7A8CB962" w:rsidR="00A72989" w:rsidRPr="000728FC" w:rsidRDefault="00A72989" w:rsidP="009E1DBB">
      <w:pPr>
        <w:pStyle w:val="Heading5"/>
        <w:rPr>
          <w:lang w:val="en-US"/>
        </w:rPr>
      </w:pPr>
      <w:r w:rsidRPr="000728FC">
        <w:rPr>
          <w:lang w:val="en-US"/>
        </w:rPr>
        <w:t>ObjectInstances Property (StateMachine)</w:t>
      </w:r>
    </w:p>
    <w:p w14:paraId="00DF29B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0C4F534E"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 xml:space="preserve">This property returns a collection of object instances contained in a state machine. To retrieve all object instances from a state machine and all of its child state machines, use the </w:t>
      </w:r>
      <w:r w:rsidRPr="000728FC">
        <w:rPr>
          <w:color w:val="008000"/>
          <w:szCs w:val="20"/>
          <w:u w:val="double"/>
          <w:lang w:val="en-US"/>
        </w:rPr>
        <w:t>StateMachine.GetAllObjectInstances</w:t>
      </w:r>
      <w:r w:rsidRPr="000728FC">
        <w:rPr>
          <w:szCs w:val="20"/>
          <w:lang w:val="en-US"/>
        </w:rPr>
        <w:t xml:space="preserve"> method.</w:t>
      </w:r>
    </w:p>
    <w:p w14:paraId="5A3B8F4F" w14:textId="03B0E39C" w:rsidR="00A72989" w:rsidRPr="000728FC" w:rsidRDefault="00A72989" w:rsidP="00A72989">
      <w:pPr>
        <w:tabs>
          <w:tab w:val="left" w:pos="355"/>
        </w:tabs>
        <w:spacing w:before="45" w:after="45"/>
        <w:ind w:left="355" w:right="125"/>
        <w:rPr>
          <w:szCs w:val="20"/>
          <w:lang w:val="en-US"/>
        </w:rPr>
      </w:pPr>
      <w:r w:rsidRPr="000728FC">
        <w:rPr>
          <w:b/>
          <w:bCs/>
          <w:szCs w:val="20"/>
          <w:lang w:val="en-US"/>
        </w:rPr>
        <w:t>Note</w:t>
      </w:r>
      <w:r w:rsidRPr="000728FC">
        <w:rPr>
          <w:szCs w:val="20"/>
          <w:lang w:val="en-US"/>
        </w:rPr>
        <w:t>: This property is read-only</w:t>
      </w:r>
      <w:r w:rsidR="00234D12">
        <w:rPr>
          <w:szCs w:val="20"/>
          <w:lang w:val="en-US"/>
        </w:rPr>
        <w:t>.</w:t>
      </w:r>
    </w:p>
    <w:p w14:paraId="39F5A2FA" w14:textId="77777777" w:rsidR="00A72989" w:rsidRPr="000728FC" w:rsidRDefault="00A72989" w:rsidP="00A72989">
      <w:pPr>
        <w:tabs>
          <w:tab w:val="left" w:pos="355"/>
        </w:tabs>
        <w:spacing w:before="45" w:after="45"/>
        <w:ind w:left="355" w:right="125"/>
        <w:rPr>
          <w:szCs w:val="20"/>
          <w:lang w:val="en-US"/>
        </w:rPr>
      </w:pPr>
    </w:p>
    <w:p w14:paraId="1F7A27B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2C534C1D" w14:textId="77777777" w:rsidR="00A72989" w:rsidRPr="000728FC" w:rsidRDefault="00A72989" w:rsidP="00A72989">
      <w:pPr>
        <w:tabs>
          <w:tab w:val="left" w:pos="355"/>
        </w:tabs>
        <w:spacing w:before="45" w:after="55"/>
        <w:ind w:left="35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i/>
          <w:iCs/>
          <w:sz w:val="22"/>
          <w:szCs w:val="22"/>
          <w:lang w:val="en-US"/>
        </w:rPr>
        <w:t xml:space="preserve"> colObjectInstanceCollection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ObjectInstances</w:t>
      </w:r>
    </w:p>
    <w:p w14:paraId="129BAED5" w14:textId="77777777" w:rsidR="00A72989" w:rsidRPr="000728FC" w:rsidRDefault="00A72989" w:rsidP="00A72989">
      <w:pPr>
        <w:tabs>
          <w:tab w:val="left" w:pos="265"/>
        </w:tabs>
        <w:spacing w:before="45" w:after="55"/>
        <w:ind w:left="265" w:right="125"/>
        <w:rPr>
          <w:rFonts w:ascii="Courier New" w:hAnsi="Courier New" w:cs="Courier New"/>
          <w:sz w:val="22"/>
          <w:szCs w:val="22"/>
          <w:lang w:val="en-US"/>
        </w:rPr>
      </w:pPr>
    </w:p>
    <w:p w14:paraId="798EE0F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Property Type</w:t>
      </w:r>
    </w:p>
    <w:p w14:paraId="795A5247" w14:textId="77777777" w:rsidR="00A72989" w:rsidRPr="000728FC" w:rsidRDefault="00A72989" w:rsidP="00A72989">
      <w:pPr>
        <w:tabs>
          <w:tab w:val="left" w:pos="355"/>
        </w:tabs>
        <w:spacing w:before="45" w:after="45"/>
        <w:ind w:left="355" w:right="125"/>
        <w:rPr>
          <w:szCs w:val="20"/>
          <w:lang w:val="en-US"/>
        </w:rPr>
      </w:pPr>
      <w:r w:rsidRPr="000728FC">
        <w:rPr>
          <w:color w:val="008000"/>
          <w:szCs w:val="20"/>
          <w:u w:val="double"/>
          <w:lang w:val="en-US"/>
        </w:rPr>
        <w:t>ObjectInstanceCollection</w:t>
      </w:r>
      <w:r w:rsidRPr="000728FC">
        <w:rPr>
          <w:szCs w:val="20"/>
          <w:lang w:val="en-US"/>
        </w:rPr>
        <w:t xml:space="preserve"> </w:t>
      </w:r>
    </w:p>
    <w:p w14:paraId="170E3CCE" w14:textId="341886A7" w:rsidR="00A72989" w:rsidRPr="000728FC" w:rsidRDefault="00A72989" w:rsidP="009E1DBB">
      <w:pPr>
        <w:pStyle w:val="Heading5"/>
        <w:rPr>
          <w:lang w:val="en-US"/>
        </w:rPr>
      </w:pPr>
      <w:r w:rsidRPr="000728FC">
        <w:rPr>
          <w:lang w:val="en-US"/>
        </w:rPr>
        <w:t>ParentClass Property (StateMachine)</w:t>
      </w:r>
    </w:p>
    <w:p w14:paraId="54E03952"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3903D6FB" w14:textId="1B484525" w:rsidR="00A72989" w:rsidRPr="000728FC" w:rsidRDefault="00A72989" w:rsidP="00A72989">
      <w:pPr>
        <w:tabs>
          <w:tab w:val="left" w:pos="355"/>
        </w:tabs>
        <w:spacing w:before="45" w:after="45"/>
        <w:ind w:left="355" w:right="125"/>
        <w:rPr>
          <w:b/>
          <w:bCs/>
          <w:szCs w:val="20"/>
          <w:lang w:val="en-US"/>
        </w:rPr>
      </w:pPr>
      <w:r w:rsidRPr="000728FC">
        <w:rPr>
          <w:szCs w:val="20"/>
          <w:lang w:val="en-US"/>
        </w:rPr>
        <w:t>Specifies the class to which the state machine belongs.</w:t>
      </w:r>
      <w:r w:rsidR="0027686B">
        <w:rPr>
          <w:szCs w:val="20"/>
          <w:lang w:val="en-US"/>
        </w:rPr>
        <w:t xml:space="preserve"> </w:t>
      </w:r>
      <w:r w:rsidRPr="000728FC">
        <w:rPr>
          <w:szCs w:val="20"/>
          <w:lang w:val="en-US"/>
        </w:rPr>
        <w:t>A state machine can belong to only one class.</w:t>
      </w:r>
    </w:p>
    <w:p w14:paraId="635B2D01"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3BDA66B1" w14:textId="77777777" w:rsidR="00A72989" w:rsidRPr="000728FC" w:rsidRDefault="00A72989" w:rsidP="00A72989">
      <w:pPr>
        <w:tabs>
          <w:tab w:val="left" w:pos="115"/>
        </w:tabs>
        <w:spacing w:before="45" w:after="45"/>
        <w:ind w:left="115" w:right="125"/>
        <w:rPr>
          <w:b/>
          <w:bCs/>
          <w:szCs w:val="20"/>
          <w:lang w:val="en-US"/>
        </w:rPr>
      </w:pPr>
    </w:p>
    <w:p w14:paraId="44A25A49"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236E6F06" w14:textId="77777777" w:rsidR="00A72989" w:rsidRPr="000728FC" w:rsidRDefault="00A72989" w:rsidP="00A72989">
      <w:pPr>
        <w:tabs>
          <w:tab w:val="left" w:pos="-5"/>
        </w:tabs>
        <w:spacing w:before="45" w:after="55"/>
        <w:ind w:right="125" w:firstLine="265"/>
        <w:rPr>
          <w:rFonts w:ascii="Courier New" w:hAnsi="Courier New" w:cs="Courier New"/>
          <w:b/>
          <w:bCs/>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myClass</w:t>
      </w:r>
      <w:r w:rsidRPr="000728FC">
        <w:rPr>
          <w:rFonts w:ascii="Courier New" w:hAnsi="Courier New" w:cs="Courier New"/>
          <w:szCs w:val="20"/>
          <w:lang w:val="en-US"/>
        </w:rPr>
        <w:t xml:space="preserve"> = </w:t>
      </w:r>
      <w:r w:rsidRPr="000728FC">
        <w:rPr>
          <w:rFonts w:ascii="Courier New" w:hAnsi="Courier New" w:cs="Courier New"/>
          <w:i/>
          <w:iCs/>
          <w:szCs w:val="20"/>
          <w:lang w:val="en-US"/>
        </w:rPr>
        <w:t>myStateMachine</w:t>
      </w:r>
      <w:r w:rsidRPr="000728FC">
        <w:rPr>
          <w:rFonts w:ascii="Courier New" w:hAnsi="Courier New" w:cs="Courier New"/>
          <w:szCs w:val="20"/>
          <w:lang w:val="en-US"/>
        </w:rPr>
        <w:t>.</w:t>
      </w:r>
      <w:r w:rsidRPr="000728FC">
        <w:rPr>
          <w:rFonts w:ascii="Courier New" w:hAnsi="Courier New" w:cs="Courier New"/>
          <w:b/>
          <w:bCs/>
          <w:szCs w:val="20"/>
          <w:lang w:val="en-US"/>
        </w:rPr>
        <w:t>ParentClass</w:t>
      </w:r>
    </w:p>
    <w:p w14:paraId="5EA5FE1D" w14:textId="77777777" w:rsidR="00A72989" w:rsidRPr="000728FC" w:rsidRDefault="00A72989" w:rsidP="00A72989">
      <w:pPr>
        <w:tabs>
          <w:tab w:val="left" w:pos="115"/>
        </w:tabs>
        <w:spacing w:before="45" w:after="45"/>
        <w:ind w:left="115" w:right="125"/>
        <w:rPr>
          <w:szCs w:val="20"/>
          <w:lang w:val="en-US"/>
        </w:rPr>
      </w:pPr>
    </w:p>
    <w:p w14:paraId="21127C93"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5D41C54E" w14:textId="77777777" w:rsidR="00A72989" w:rsidRPr="000728FC" w:rsidRDefault="00A72989" w:rsidP="00A72989">
      <w:pPr>
        <w:tabs>
          <w:tab w:val="left" w:pos="115"/>
        </w:tabs>
        <w:spacing w:before="45" w:after="115"/>
        <w:ind w:left="115" w:right="125" w:firstLine="265"/>
        <w:rPr>
          <w:szCs w:val="20"/>
          <w:lang w:val="en-US"/>
        </w:rPr>
      </w:pPr>
      <w:r w:rsidRPr="000728FC">
        <w:rPr>
          <w:color w:val="008000"/>
          <w:szCs w:val="20"/>
          <w:u w:val="double"/>
          <w:lang w:val="en-US"/>
        </w:rPr>
        <w:t>Class</w:t>
      </w:r>
      <w:r w:rsidRPr="000728FC">
        <w:rPr>
          <w:szCs w:val="20"/>
          <w:lang w:val="en-US"/>
        </w:rPr>
        <w:t xml:space="preserve"> </w:t>
      </w:r>
    </w:p>
    <w:p w14:paraId="596620D4" w14:textId="2BF28A3D" w:rsidR="00A72989" w:rsidRPr="000728FC" w:rsidRDefault="00A72989" w:rsidP="009E1DBB">
      <w:pPr>
        <w:pStyle w:val="Heading5"/>
        <w:rPr>
          <w:lang w:val="en-US"/>
        </w:rPr>
      </w:pPr>
      <w:r w:rsidRPr="000728FC">
        <w:rPr>
          <w:lang w:val="en-US"/>
        </w:rPr>
        <w:t>StateMachineOwner Property (StateMachine)</w:t>
      </w:r>
    </w:p>
    <w:p w14:paraId="21B5428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1C72311"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state machine owner (model element) to which the state machine belongs.</w:t>
      </w:r>
    </w:p>
    <w:p w14:paraId="0F992915"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01C9BF4F" w14:textId="77777777" w:rsidR="00A72989" w:rsidRPr="000728FC" w:rsidRDefault="00A72989" w:rsidP="00A72989">
      <w:pPr>
        <w:tabs>
          <w:tab w:val="left" w:pos="115"/>
        </w:tabs>
        <w:spacing w:before="45" w:after="45"/>
        <w:ind w:left="115" w:right="125"/>
        <w:rPr>
          <w:b/>
          <w:bCs/>
          <w:szCs w:val="20"/>
          <w:lang w:val="en-US"/>
        </w:rPr>
      </w:pPr>
    </w:p>
    <w:p w14:paraId="33BCE16A"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70205D53"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myStateMachineOwner</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StateMachineOwner</w:t>
      </w:r>
    </w:p>
    <w:p w14:paraId="24A92460" w14:textId="77777777" w:rsidR="00A72989" w:rsidRPr="000728FC" w:rsidRDefault="00A72989" w:rsidP="00A72989">
      <w:pPr>
        <w:tabs>
          <w:tab w:val="left" w:pos="115"/>
        </w:tabs>
        <w:spacing w:before="45" w:after="45"/>
        <w:ind w:left="115" w:right="125"/>
        <w:rPr>
          <w:szCs w:val="20"/>
          <w:lang w:val="en-US"/>
        </w:rPr>
      </w:pPr>
    </w:p>
    <w:p w14:paraId="07E54E05"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02EED2D0" w14:textId="77777777" w:rsidR="00A72989" w:rsidRPr="000728FC" w:rsidRDefault="00A72989" w:rsidP="00A72989">
      <w:pPr>
        <w:tabs>
          <w:tab w:val="left" w:pos="115"/>
        </w:tabs>
        <w:spacing w:before="45" w:after="115"/>
        <w:ind w:left="115" w:right="125" w:firstLine="265"/>
        <w:rPr>
          <w:szCs w:val="20"/>
          <w:lang w:val="en-US"/>
        </w:rPr>
      </w:pPr>
      <w:r w:rsidRPr="000728FC">
        <w:rPr>
          <w:color w:val="008000"/>
          <w:szCs w:val="20"/>
          <w:u w:val="double"/>
          <w:lang w:val="en-US"/>
        </w:rPr>
        <w:t>StateMachineOwner</w:t>
      </w:r>
      <w:r w:rsidRPr="000728FC">
        <w:rPr>
          <w:szCs w:val="20"/>
          <w:lang w:val="en-US"/>
        </w:rPr>
        <w:t xml:space="preserve"> </w:t>
      </w:r>
    </w:p>
    <w:p w14:paraId="48D07FE0" w14:textId="12AE0A46" w:rsidR="00A72989" w:rsidRPr="000728FC" w:rsidRDefault="00A72989" w:rsidP="009E1DBB">
      <w:pPr>
        <w:pStyle w:val="Heading5"/>
        <w:rPr>
          <w:lang w:val="en-US"/>
        </w:rPr>
      </w:pPr>
      <w:r w:rsidRPr="000728FC">
        <w:rPr>
          <w:lang w:val="en-US"/>
        </w:rPr>
        <w:t>States Property (StateMachine)</w:t>
      </w:r>
    </w:p>
    <w:p w14:paraId="6AB2081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AEE7988" w14:textId="0267B896" w:rsidR="00A72989" w:rsidRPr="000728FC" w:rsidRDefault="00A72989" w:rsidP="00A72989">
      <w:pPr>
        <w:tabs>
          <w:tab w:val="left" w:pos="355"/>
        </w:tabs>
        <w:spacing w:before="45" w:after="45"/>
        <w:ind w:left="355" w:right="125"/>
        <w:rPr>
          <w:b/>
          <w:bCs/>
          <w:szCs w:val="20"/>
          <w:lang w:val="en-US"/>
        </w:rPr>
      </w:pPr>
      <w:r w:rsidRPr="000728FC">
        <w:rPr>
          <w:szCs w:val="20"/>
          <w:lang w:val="en-US"/>
        </w:rPr>
        <w:t xml:space="preserve">Specifies the collection of states </w:t>
      </w:r>
      <w:r w:rsidR="00234D12">
        <w:rPr>
          <w:szCs w:val="20"/>
          <w:lang w:val="en-US"/>
        </w:rPr>
        <w:t>belonging to the state machine.</w:t>
      </w:r>
    </w:p>
    <w:p w14:paraId="39B9424E"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lastRenderedPageBreak/>
        <w:t>Note</w:t>
      </w:r>
      <w:r w:rsidRPr="000728FC">
        <w:rPr>
          <w:szCs w:val="20"/>
          <w:lang w:val="en-US"/>
        </w:rPr>
        <w:t>: This property is read-only.</w:t>
      </w:r>
    </w:p>
    <w:p w14:paraId="13317365" w14:textId="77777777" w:rsidR="00A72989" w:rsidRPr="000728FC" w:rsidRDefault="00A72989" w:rsidP="00A72989">
      <w:pPr>
        <w:tabs>
          <w:tab w:val="left" w:pos="115"/>
        </w:tabs>
        <w:spacing w:before="45" w:after="45"/>
        <w:ind w:left="115" w:right="125"/>
        <w:rPr>
          <w:b/>
          <w:bCs/>
          <w:szCs w:val="20"/>
          <w:lang w:val="en-US"/>
        </w:rPr>
      </w:pPr>
    </w:p>
    <w:p w14:paraId="6B24A0FC"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7740E5B2" w14:textId="77777777" w:rsidR="00A72989" w:rsidRPr="000728FC" w:rsidRDefault="00A72989" w:rsidP="00A72989">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StateMachine</w:t>
      </w:r>
      <w:r w:rsidRPr="000728FC">
        <w:rPr>
          <w:rFonts w:ascii="Courier New" w:hAnsi="Courier New" w:cs="Courier New"/>
          <w:i/>
          <w:iCs/>
          <w:szCs w:val="20"/>
          <w:lang w:val="en-US"/>
        </w:rPr>
        <w:t>.States</w:t>
      </w:r>
    </w:p>
    <w:p w14:paraId="0FB8CB23" w14:textId="77777777" w:rsidR="00A72989" w:rsidRPr="000728FC" w:rsidRDefault="00A72989" w:rsidP="00A72989">
      <w:pPr>
        <w:tabs>
          <w:tab w:val="left" w:pos="115"/>
        </w:tabs>
        <w:spacing w:before="45" w:after="45"/>
        <w:ind w:left="115" w:right="125"/>
        <w:rPr>
          <w:szCs w:val="20"/>
          <w:lang w:val="en-US"/>
        </w:rPr>
      </w:pPr>
    </w:p>
    <w:p w14:paraId="3F55BFBA"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57A91D62" w14:textId="77777777" w:rsidR="00A72989" w:rsidRPr="000728FC" w:rsidRDefault="00A72989" w:rsidP="00A72989">
      <w:pPr>
        <w:tabs>
          <w:tab w:val="left" w:pos="115"/>
        </w:tabs>
        <w:spacing w:before="45" w:after="115"/>
        <w:ind w:left="115" w:right="125" w:firstLine="265"/>
        <w:rPr>
          <w:szCs w:val="20"/>
          <w:lang w:val="en-US"/>
        </w:rPr>
      </w:pPr>
      <w:r w:rsidRPr="000728FC">
        <w:rPr>
          <w:color w:val="008000"/>
          <w:szCs w:val="20"/>
          <w:u w:val="double"/>
          <w:lang w:val="en-US"/>
        </w:rPr>
        <w:t>StateCollection</w:t>
      </w:r>
      <w:r w:rsidRPr="000728FC">
        <w:rPr>
          <w:szCs w:val="20"/>
          <w:lang w:val="en-US"/>
        </w:rPr>
        <w:t xml:space="preserve"> </w:t>
      </w:r>
    </w:p>
    <w:p w14:paraId="5C7FC0E4" w14:textId="602100CC" w:rsidR="00A72989" w:rsidRPr="000728FC" w:rsidRDefault="00A72989" w:rsidP="009E1DBB">
      <w:pPr>
        <w:pStyle w:val="Heading5"/>
        <w:rPr>
          <w:lang w:val="en-US"/>
        </w:rPr>
      </w:pPr>
      <w:r w:rsidRPr="000728FC">
        <w:rPr>
          <w:lang w:val="en-US"/>
        </w:rPr>
        <w:t>StateVertices Property (StateMachine)</w:t>
      </w:r>
    </w:p>
    <w:p w14:paraId="1EFBEE21"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41EB21FC"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collection of state vertices (activities, states, decisions, synchronizations) belonging to the state machine.</w:t>
      </w:r>
    </w:p>
    <w:p w14:paraId="74838AA6"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756AF4CB" w14:textId="77777777" w:rsidR="00A72989" w:rsidRPr="000728FC" w:rsidRDefault="00A72989" w:rsidP="00A72989">
      <w:pPr>
        <w:tabs>
          <w:tab w:val="left" w:pos="115"/>
        </w:tabs>
        <w:spacing w:before="45" w:after="45"/>
        <w:ind w:left="115" w:right="125"/>
        <w:rPr>
          <w:b/>
          <w:bCs/>
          <w:szCs w:val="20"/>
          <w:lang w:val="en-US"/>
        </w:rPr>
      </w:pPr>
    </w:p>
    <w:p w14:paraId="233DFE91"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1C5BCD08"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myStateVertexCollection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StateVertices</w:t>
      </w:r>
    </w:p>
    <w:p w14:paraId="08D562E8" w14:textId="77777777" w:rsidR="00A72989" w:rsidRPr="000728FC" w:rsidRDefault="00A72989" w:rsidP="00A72989">
      <w:pPr>
        <w:tabs>
          <w:tab w:val="left" w:pos="115"/>
        </w:tabs>
        <w:spacing w:before="45" w:after="45"/>
        <w:ind w:left="115" w:right="125"/>
        <w:rPr>
          <w:szCs w:val="20"/>
          <w:lang w:val="en-US"/>
        </w:rPr>
      </w:pPr>
    </w:p>
    <w:p w14:paraId="7D401E31"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1FD33BAF" w14:textId="77777777" w:rsidR="00A72989" w:rsidRPr="000728FC" w:rsidRDefault="00A72989" w:rsidP="00A72989">
      <w:pPr>
        <w:tabs>
          <w:tab w:val="left" w:pos="115"/>
        </w:tabs>
        <w:spacing w:before="45" w:after="115"/>
        <w:ind w:left="115" w:right="125" w:firstLine="265"/>
        <w:rPr>
          <w:szCs w:val="20"/>
          <w:lang w:val="en-US"/>
        </w:rPr>
      </w:pPr>
      <w:r w:rsidRPr="000728FC">
        <w:rPr>
          <w:color w:val="008000"/>
          <w:szCs w:val="20"/>
          <w:u w:val="double"/>
          <w:lang w:val="en-US"/>
        </w:rPr>
        <w:t>StateVertexCollection</w:t>
      </w:r>
      <w:r w:rsidRPr="000728FC">
        <w:rPr>
          <w:szCs w:val="20"/>
          <w:lang w:val="en-US"/>
        </w:rPr>
        <w:t xml:space="preserve"> </w:t>
      </w:r>
    </w:p>
    <w:p w14:paraId="34AF260D" w14:textId="6D2875B0" w:rsidR="00A72989" w:rsidRPr="000728FC" w:rsidRDefault="00A72989" w:rsidP="009E1DBB">
      <w:pPr>
        <w:pStyle w:val="Heading5"/>
        <w:rPr>
          <w:lang w:val="en-US"/>
        </w:rPr>
      </w:pPr>
      <w:r w:rsidRPr="000728FC">
        <w:rPr>
          <w:lang w:val="en-US"/>
        </w:rPr>
        <w:t>Stereotype Property (StateMachine)</w:t>
      </w:r>
    </w:p>
    <w:p w14:paraId="3141706D"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3682E50F"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state machine</w:t>
      </w:r>
      <w:r w:rsidRPr="000728FC">
        <w:rPr>
          <w:rFonts w:ascii="Times New Roman" w:hAnsi="Times New Roman" w:cs="Times New Roman"/>
          <w:szCs w:val="20"/>
          <w:lang w:val="en-US"/>
        </w:rPr>
        <w:t>’</w:t>
      </w:r>
      <w:r w:rsidRPr="000728FC">
        <w:rPr>
          <w:szCs w:val="20"/>
          <w:lang w:val="en-US"/>
        </w:rPr>
        <w:t>s stereotype.</w:t>
      </w:r>
    </w:p>
    <w:p w14:paraId="569A33A9" w14:textId="77777777" w:rsidR="00A72989" w:rsidRPr="000728FC" w:rsidRDefault="00A72989" w:rsidP="00A72989">
      <w:pPr>
        <w:tabs>
          <w:tab w:val="left" w:pos="115"/>
        </w:tabs>
        <w:spacing w:before="45" w:after="45"/>
        <w:ind w:left="115" w:right="125"/>
        <w:rPr>
          <w:b/>
          <w:bCs/>
          <w:szCs w:val="20"/>
          <w:lang w:val="en-US"/>
        </w:rPr>
      </w:pPr>
    </w:p>
    <w:p w14:paraId="74BCB19C"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05F69800"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theStereotype</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Stereotype</w:t>
      </w:r>
    </w:p>
    <w:p w14:paraId="6031E1E2" w14:textId="77777777" w:rsidR="00A72989" w:rsidRPr="000728FC" w:rsidRDefault="00A72989" w:rsidP="00A72989">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Stereotype</w:t>
      </w:r>
      <w:r w:rsidRPr="000728FC">
        <w:rPr>
          <w:rFonts w:ascii="Courier New" w:hAnsi="Courier New" w:cs="Courier New"/>
          <w:sz w:val="22"/>
          <w:szCs w:val="22"/>
          <w:lang w:val="en-US"/>
        </w:rPr>
        <w:t xml:space="preserve"> = "Interface"</w:t>
      </w:r>
    </w:p>
    <w:p w14:paraId="74B3898B" w14:textId="77777777" w:rsidR="00A72989" w:rsidRPr="000728FC" w:rsidRDefault="00A72989" w:rsidP="00A72989">
      <w:pPr>
        <w:tabs>
          <w:tab w:val="left" w:pos="115"/>
        </w:tabs>
        <w:spacing w:before="45" w:after="45"/>
        <w:ind w:left="115" w:right="125"/>
        <w:rPr>
          <w:szCs w:val="20"/>
          <w:lang w:val="en-US"/>
        </w:rPr>
      </w:pPr>
    </w:p>
    <w:p w14:paraId="26B08FA9"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5E840B1A" w14:textId="77777777" w:rsidR="00A72989" w:rsidRPr="000728FC" w:rsidRDefault="00A72989" w:rsidP="00A72989">
      <w:pPr>
        <w:tabs>
          <w:tab w:val="left" w:pos="115"/>
        </w:tabs>
        <w:spacing w:before="45" w:after="115"/>
        <w:ind w:left="115" w:right="125" w:firstLine="265"/>
        <w:rPr>
          <w:szCs w:val="20"/>
          <w:lang w:val="en-US"/>
        </w:rPr>
      </w:pPr>
      <w:r w:rsidRPr="000728FC">
        <w:rPr>
          <w:szCs w:val="20"/>
          <w:lang w:val="en-US"/>
        </w:rPr>
        <w:t>String</w:t>
      </w:r>
    </w:p>
    <w:p w14:paraId="569182D1" w14:textId="4437E124" w:rsidR="00A72989" w:rsidRPr="000728FC" w:rsidRDefault="00A72989" w:rsidP="009E1DBB">
      <w:pPr>
        <w:pStyle w:val="Heading5"/>
        <w:rPr>
          <w:lang w:val="en-US"/>
        </w:rPr>
      </w:pPr>
      <w:r w:rsidRPr="000728FC">
        <w:rPr>
          <w:lang w:val="en-US"/>
        </w:rPr>
        <w:t>SwimLanes Property (StateMachine)</w:t>
      </w:r>
    </w:p>
    <w:p w14:paraId="333A73FC"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Description</w:t>
      </w:r>
    </w:p>
    <w:p w14:paraId="64804BA8"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collection of swimlanes belonging to the state machine.</w:t>
      </w:r>
    </w:p>
    <w:p w14:paraId="28E36651"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36D8F5B0" w14:textId="77777777" w:rsidR="00A72989" w:rsidRPr="000728FC" w:rsidRDefault="00A72989" w:rsidP="00A72989">
      <w:pPr>
        <w:tabs>
          <w:tab w:val="left" w:pos="115"/>
        </w:tabs>
        <w:spacing w:before="45" w:after="45"/>
        <w:ind w:left="115" w:right="125"/>
        <w:rPr>
          <w:b/>
          <w:bCs/>
          <w:szCs w:val="20"/>
          <w:lang w:val="en-US"/>
        </w:rPr>
      </w:pPr>
    </w:p>
    <w:p w14:paraId="3C56269F"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501478C1"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mySwimLaneCollection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SwimLanes</w:t>
      </w:r>
    </w:p>
    <w:p w14:paraId="3C695988" w14:textId="77777777" w:rsidR="00A72989" w:rsidRPr="000728FC" w:rsidRDefault="00A72989" w:rsidP="00A72989">
      <w:pPr>
        <w:tabs>
          <w:tab w:val="left" w:pos="115"/>
        </w:tabs>
        <w:spacing w:before="45" w:after="45"/>
        <w:ind w:left="115" w:right="125"/>
        <w:rPr>
          <w:szCs w:val="20"/>
          <w:lang w:val="en-US"/>
        </w:rPr>
      </w:pPr>
    </w:p>
    <w:p w14:paraId="309C92F2"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01BE0DE8" w14:textId="77777777" w:rsidR="00A72989" w:rsidRPr="000728FC" w:rsidRDefault="00A72989" w:rsidP="00A72989">
      <w:pPr>
        <w:tabs>
          <w:tab w:val="left" w:pos="115"/>
        </w:tabs>
        <w:spacing w:before="45" w:after="115"/>
        <w:ind w:left="115" w:right="125" w:firstLine="265"/>
        <w:rPr>
          <w:szCs w:val="20"/>
          <w:lang w:val="en-US"/>
        </w:rPr>
      </w:pPr>
      <w:r w:rsidRPr="000728FC">
        <w:rPr>
          <w:color w:val="008000"/>
          <w:szCs w:val="20"/>
          <w:u w:val="double"/>
          <w:lang w:val="en-US"/>
        </w:rPr>
        <w:t>SwimLaneCollection</w:t>
      </w:r>
      <w:r w:rsidRPr="000728FC">
        <w:rPr>
          <w:szCs w:val="20"/>
          <w:lang w:val="en-US"/>
        </w:rPr>
        <w:t xml:space="preserve"> </w:t>
      </w:r>
    </w:p>
    <w:p w14:paraId="68958C21" w14:textId="2EC4F3D4" w:rsidR="00A72989" w:rsidRPr="000728FC" w:rsidRDefault="00A72989" w:rsidP="009E1DBB">
      <w:pPr>
        <w:pStyle w:val="Heading5"/>
        <w:rPr>
          <w:lang w:val="en-US"/>
        </w:rPr>
      </w:pPr>
      <w:r w:rsidRPr="000728FC">
        <w:rPr>
          <w:lang w:val="en-US"/>
        </w:rPr>
        <w:t>Synchronizations Property (StateMachine)</w:t>
      </w:r>
    </w:p>
    <w:p w14:paraId="305DF579"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lastRenderedPageBreak/>
        <w:t>Description</w:t>
      </w:r>
    </w:p>
    <w:p w14:paraId="1F9EE545" w14:textId="77777777" w:rsidR="00A72989" w:rsidRPr="000728FC" w:rsidRDefault="00A72989" w:rsidP="00A72989">
      <w:pPr>
        <w:tabs>
          <w:tab w:val="left" w:pos="355"/>
        </w:tabs>
        <w:spacing w:before="45" w:after="45"/>
        <w:ind w:left="355" w:right="125"/>
        <w:rPr>
          <w:szCs w:val="20"/>
          <w:lang w:val="en-US"/>
        </w:rPr>
      </w:pPr>
      <w:r w:rsidRPr="000728FC">
        <w:rPr>
          <w:szCs w:val="20"/>
          <w:lang w:val="en-US"/>
        </w:rPr>
        <w:t>This property specifies the collection of synchronizations belonging to the state machine.</w:t>
      </w:r>
    </w:p>
    <w:p w14:paraId="2DCE5864" w14:textId="77777777" w:rsidR="00A72989" w:rsidRPr="000728FC" w:rsidRDefault="00A72989" w:rsidP="00A72989">
      <w:pPr>
        <w:tabs>
          <w:tab w:val="left" w:pos="355"/>
        </w:tabs>
        <w:spacing w:before="45" w:after="45"/>
        <w:ind w:left="355" w:right="125"/>
        <w:rPr>
          <w:b/>
          <w:bCs/>
          <w:szCs w:val="20"/>
          <w:lang w:val="en-US"/>
        </w:rPr>
      </w:pPr>
      <w:r w:rsidRPr="000728FC">
        <w:rPr>
          <w:b/>
          <w:bCs/>
          <w:szCs w:val="20"/>
          <w:lang w:val="en-US"/>
        </w:rPr>
        <w:t>Note</w:t>
      </w:r>
      <w:r w:rsidRPr="000728FC">
        <w:rPr>
          <w:szCs w:val="20"/>
          <w:lang w:val="en-US"/>
        </w:rPr>
        <w:t>: This property is read-only.</w:t>
      </w:r>
    </w:p>
    <w:p w14:paraId="6021C360" w14:textId="77777777" w:rsidR="00A72989" w:rsidRPr="000728FC" w:rsidRDefault="00A72989" w:rsidP="00A72989">
      <w:pPr>
        <w:tabs>
          <w:tab w:val="left" w:pos="115"/>
        </w:tabs>
        <w:spacing w:before="45" w:after="45"/>
        <w:ind w:left="115" w:right="125"/>
        <w:rPr>
          <w:b/>
          <w:bCs/>
          <w:szCs w:val="20"/>
          <w:lang w:val="en-US"/>
        </w:rPr>
      </w:pPr>
    </w:p>
    <w:p w14:paraId="0A512BEB" w14:textId="77777777" w:rsidR="00A72989" w:rsidRPr="000728FC" w:rsidRDefault="00A72989" w:rsidP="00A72989">
      <w:pPr>
        <w:tabs>
          <w:tab w:val="left" w:pos="115"/>
        </w:tabs>
        <w:spacing w:before="45" w:after="45"/>
        <w:ind w:left="115" w:right="125"/>
        <w:rPr>
          <w:b/>
          <w:bCs/>
          <w:szCs w:val="20"/>
          <w:lang w:val="en-US"/>
        </w:rPr>
      </w:pPr>
      <w:r w:rsidRPr="000728FC">
        <w:rPr>
          <w:b/>
          <w:bCs/>
          <w:szCs w:val="20"/>
          <w:lang w:val="en-US"/>
        </w:rPr>
        <w:t>Syntax</w:t>
      </w:r>
    </w:p>
    <w:p w14:paraId="670E9B61" w14:textId="77777777" w:rsidR="00A72989" w:rsidRPr="000728FC" w:rsidRDefault="00A72989" w:rsidP="00A72989">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mySyncItemCollection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myStateMachine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Synchronizations</w:t>
      </w:r>
    </w:p>
    <w:p w14:paraId="366BBD3E" w14:textId="77777777" w:rsidR="00A72989" w:rsidRPr="000728FC" w:rsidRDefault="00A72989" w:rsidP="00A72989">
      <w:pPr>
        <w:tabs>
          <w:tab w:val="left" w:pos="115"/>
        </w:tabs>
        <w:spacing w:before="45" w:after="45"/>
        <w:ind w:left="115" w:right="125"/>
        <w:rPr>
          <w:szCs w:val="20"/>
          <w:lang w:val="en-US"/>
        </w:rPr>
      </w:pPr>
    </w:p>
    <w:p w14:paraId="5E47C7AB" w14:textId="77777777" w:rsidR="00A72989" w:rsidRPr="000728FC" w:rsidRDefault="00A72989" w:rsidP="00A72989">
      <w:pPr>
        <w:tabs>
          <w:tab w:val="left" w:pos="115"/>
        </w:tabs>
        <w:spacing w:before="45" w:after="45"/>
        <w:ind w:left="115" w:right="125"/>
        <w:rPr>
          <w:szCs w:val="20"/>
          <w:lang w:val="en-US"/>
        </w:rPr>
      </w:pPr>
      <w:r w:rsidRPr="000728FC">
        <w:rPr>
          <w:b/>
          <w:bCs/>
          <w:szCs w:val="20"/>
          <w:lang w:val="en-US"/>
        </w:rPr>
        <w:t>Property Type</w:t>
      </w:r>
    </w:p>
    <w:p w14:paraId="02C3C44A" w14:textId="77777777" w:rsidR="00A72989" w:rsidRPr="000728FC" w:rsidRDefault="00A72989" w:rsidP="00A72989">
      <w:pPr>
        <w:tabs>
          <w:tab w:val="left" w:pos="115"/>
        </w:tabs>
        <w:spacing w:before="45" w:after="115"/>
        <w:ind w:left="115" w:right="125" w:firstLine="265"/>
        <w:rPr>
          <w:szCs w:val="20"/>
          <w:lang w:val="en-US"/>
        </w:rPr>
      </w:pPr>
      <w:r w:rsidRPr="000728FC">
        <w:rPr>
          <w:color w:val="008000"/>
          <w:szCs w:val="20"/>
          <w:u w:val="double"/>
          <w:lang w:val="en-US"/>
        </w:rPr>
        <w:t>SyncItemCollection</w:t>
      </w:r>
      <w:r w:rsidRPr="000728FC">
        <w:rPr>
          <w:szCs w:val="20"/>
          <w:lang w:val="en-US"/>
        </w:rPr>
        <w:t xml:space="preserve"> </w:t>
      </w:r>
    </w:p>
    <w:p w14:paraId="4E1175FF" w14:textId="6C8D2D71" w:rsidR="00A10A5D" w:rsidRDefault="00A10A5D" w:rsidP="00CD16B7">
      <w:pPr>
        <w:pStyle w:val="Heading3"/>
        <w:rPr>
          <w:lang w:val="en-US"/>
        </w:rPr>
      </w:pPr>
      <w:r w:rsidRPr="000728FC">
        <w:rPr>
          <w:lang w:val="en-US"/>
        </w:rPr>
        <w:t>SwimLane</w:t>
      </w:r>
    </w:p>
    <w:p w14:paraId="21BACDC6" w14:textId="77777777" w:rsidR="00190E8B" w:rsidRPr="000728FC" w:rsidRDefault="00190E8B" w:rsidP="005871BB">
      <w:pPr>
        <w:pStyle w:val="Heading4"/>
        <w:rPr>
          <w:lang w:val="en-US"/>
        </w:rPr>
      </w:pPr>
      <w:r w:rsidRPr="000728FC">
        <w:rPr>
          <w:lang w:val="en-US"/>
        </w:rPr>
        <w:t>SwimLane Class Overview</w:t>
      </w:r>
    </w:p>
    <w:p w14:paraId="775357B1" w14:textId="1CFD563C" w:rsidR="00190E8B" w:rsidRPr="000728FC" w:rsidRDefault="00190E8B" w:rsidP="00190E8B">
      <w:pPr>
        <w:tabs>
          <w:tab w:val="left" w:pos="115"/>
        </w:tabs>
        <w:spacing w:after="45"/>
        <w:ind w:left="115" w:right="125"/>
        <w:rPr>
          <w:szCs w:val="20"/>
          <w:lang w:val="en-US"/>
        </w:rPr>
      </w:pPr>
      <w:r w:rsidRPr="000728FC">
        <w:rPr>
          <w:szCs w:val="20"/>
          <w:lang w:val="en-US"/>
        </w:rPr>
        <w:t>The SwimLane class is an abstract class that exposes Rose</w:t>
      </w:r>
      <w:r w:rsidRPr="000728FC">
        <w:rPr>
          <w:rFonts w:ascii="Times New Roman" w:hAnsi="Times New Roman" w:cs="Times New Roman"/>
          <w:szCs w:val="20"/>
          <w:lang w:val="en-US"/>
        </w:rPr>
        <w:t>’</w:t>
      </w:r>
      <w:r w:rsidRPr="000728FC">
        <w:rPr>
          <w:szCs w:val="20"/>
          <w:lang w:val="en-US"/>
        </w:rPr>
        <w:t>s swimlane functionality in the extensibility interface.</w:t>
      </w:r>
      <w:r w:rsidR="0027686B">
        <w:rPr>
          <w:szCs w:val="20"/>
          <w:lang w:val="en-US"/>
        </w:rPr>
        <w:t xml:space="preserve"> </w:t>
      </w:r>
      <w:r w:rsidRPr="000728FC">
        <w:rPr>
          <w:szCs w:val="20"/>
          <w:lang w:val="en-US"/>
        </w:rPr>
        <w:t>With the properties and methods of the SwimLane class, you can:</w:t>
      </w:r>
    </w:p>
    <w:p w14:paraId="53582998" w14:textId="77777777" w:rsidR="00190E8B" w:rsidRPr="000728FC" w:rsidRDefault="00190E8B" w:rsidP="00190E8B">
      <w:pPr>
        <w:tabs>
          <w:tab w:val="left" w:pos="115"/>
        </w:tabs>
        <w:spacing w:after="45"/>
        <w:ind w:left="115" w:right="125"/>
        <w:rPr>
          <w:szCs w:val="20"/>
          <w:lang w:val="en-US"/>
        </w:rPr>
      </w:pPr>
    </w:p>
    <w:p w14:paraId="784095A4" w14:textId="54CAC602"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swimlanes, such as name, application, model, documentation, stereotypes, and external documents</w:t>
      </w:r>
      <w:r w:rsidR="00234D12">
        <w:rPr>
          <w:szCs w:val="20"/>
          <w:lang w:val="en-US"/>
        </w:rPr>
        <w:t>.</w:t>
      </w:r>
    </w:p>
    <w:p w14:paraId="60B9A438" w14:textId="021B2B33"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swimlanes</w:t>
      </w:r>
      <w:r w:rsidR="00234D12">
        <w:rPr>
          <w:szCs w:val="20"/>
          <w:lang w:val="en-US"/>
        </w:rPr>
        <w:t>.</w:t>
      </w:r>
    </w:p>
    <w:p w14:paraId="4CDDEB0F" w14:textId="6754E94A"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r w:rsidR="00234D12">
        <w:rPr>
          <w:szCs w:val="20"/>
          <w:lang w:val="en-US"/>
        </w:rPr>
        <w:t>.</w:t>
      </w:r>
    </w:p>
    <w:p w14:paraId="788F7BCF" w14:textId="3F86AAB4"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swimlanes</w:t>
      </w:r>
      <w:r w:rsidR="00234D12">
        <w:rPr>
          <w:szCs w:val="20"/>
          <w:lang w:val="en-US"/>
        </w:rPr>
        <w:t>.</w:t>
      </w:r>
    </w:p>
    <w:p w14:paraId="338D9A7A" w14:textId="2C4F9EAC"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all objects associated with a particular swimlane, including states, activities, decisions, and synchronizations</w:t>
      </w:r>
      <w:r w:rsidR="00234D12">
        <w:rPr>
          <w:szCs w:val="20"/>
          <w:lang w:val="en-US"/>
        </w:rPr>
        <w:t>.</w:t>
      </w:r>
    </w:p>
    <w:p w14:paraId="5A6C11E9" w14:textId="77777777" w:rsidR="00190E8B" w:rsidRPr="000728FC" w:rsidRDefault="00190E8B" w:rsidP="00190E8B">
      <w:pPr>
        <w:tabs>
          <w:tab w:val="left" w:pos="115"/>
        </w:tabs>
        <w:spacing w:after="45"/>
        <w:ind w:left="115" w:right="125"/>
        <w:rPr>
          <w:szCs w:val="20"/>
          <w:lang w:val="en-US"/>
        </w:rPr>
      </w:pPr>
    </w:p>
    <w:p w14:paraId="7EF7FE71" w14:textId="23037B4E"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0AE93D59" w14:textId="77777777" w:rsidR="00190E8B" w:rsidRPr="000728FC" w:rsidRDefault="00190E8B" w:rsidP="00190E8B">
      <w:pPr>
        <w:tabs>
          <w:tab w:val="left" w:pos="115"/>
        </w:tabs>
        <w:spacing w:after="45"/>
        <w:ind w:left="115" w:right="125"/>
        <w:rPr>
          <w:szCs w:val="20"/>
          <w:lang w:val="en-US"/>
        </w:rPr>
      </w:pPr>
    </w:p>
    <w:p w14:paraId="30E34265" w14:textId="77777777" w:rsidR="00190E8B" w:rsidRPr="000728FC" w:rsidRDefault="00190E8B" w:rsidP="00190E8B">
      <w:pPr>
        <w:tabs>
          <w:tab w:val="left" w:pos="115"/>
        </w:tabs>
        <w:spacing w:after="45"/>
        <w:ind w:left="115" w:right="125"/>
        <w:rPr>
          <w:szCs w:val="20"/>
          <w:lang w:val="en-US"/>
        </w:rPr>
      </w:pPr>
      <w:r w:rsidRPr="000728FC">
        <w:rPr>
          <w:szCs w:val="20"/>
          <w:lang w:val="en-US"/>
        </w:rPr>
        <w:t>The SwimLane class corresponds to swimlanes in the Rose user interface.</w:t>
      </w:r>
    </w:p>
    <w:p w14:paraId="1976E5F9" w14:textId="77777777" w:rsidR="00190E8B" w:rsidRPr="000728FC" w:rsidRDefault="00190E8B" w:rsidP="00190E8B">
      <w:pPr>
        <w:tabs>
          <w:tab w:val="left" w:pos="115"/>
        </w:tabs>
        <w:spacing w:after="45"/>
        <w:ind w:left="115" w:right="125"/>
        <w:rPr>
          <w:szCs w:val="20"/>
          <w:lang w:val="en-US"/>
        </w:rPr>
      </w:pPr>
    </w:p>
    <w:p w14:paraId="01614DAA" w14:textId="77777777" w:rsidR="00190E8B" w:rsidRPr="000728FC" w:rsidRDefault="00190E8B" w:rsidP="00190E8B">
      <w:pPr>
        <w:tabs>
          <w:tab w:val="left" w:pos="115"/>
        </w:tabs>
        <w:spacing w:after="45"/>
        <w:ind w:left="115" w:right="125"/>
        <w:rPr>
          <w:szCs w:val="20"/>
          <w:lang w:val="en-US"/>
        </w:rPr>
      </w:pPr>
    </w:p>
    <w:p w14:paraId="0CED1BD2"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F510F71"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SwimLaneCollection Class Overview</w:t>
      </w:r>
      <w:r w:rsidRPr="000728FC">
        <w:rPr>
          <w:szCs w:val="20"/>
          <w:lang w:val="en-US"/>
        </w:rPr>
        <w:t xml:space="preserve"> </w:t>
      </w:r>
    </w:p>
    <w:p w14:paraId="63CA6AAE"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SwimLaneView Class Overview</w:t>
      </w:r>
      <w:r w:rsidRPr="000728FC">
        <w:rPr>
          <w:szCs w:val="20"/>
          <w:lang w:val="en-US"/>
        </w:rPr>
        <w:t xml:space="preserve"> </w:t>
      </w:r>
    </w:p>
    <w:p w14:paraId="676B8AC5"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Swimlanes in Rose</w:t>
      </w:r>
      <w:r w:rsidRPr="000728FC">
        <w:rPr>
          <w:szCs w:val="20"/>
          <w:lang w:val="en-US"/>
        </w:rPr>
        <w:t xml:space="preserve"> </w:t>
      </w:r>
    </w:p>
    <w:p w14:paraId="57A362A0" w14:textId="0586F9D0" w:rsidR="00190E8B" w:rsidRPr="000728FC" w:rsidRDefault="00190E8B" w:rsidP="005871BB">
      <w:pPr>
        <w:pStyle w:val="Heading4"/>
        <w:rPr>
          <w:lang w:val="en-US"/>
        </w:rPr>
      </w:pPr>
      <w:r w:rsidRPr="000728FC">
        <w:rPr>
          <w:lang w:val="en-US"/>
        </w:rPr>
        <w:t>SwimLane Class Properties</w:t>
      </w:r>
    </w:p>
    <w:p w14:paraId="014A29AB"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SwimLane Class properties.</w:t>
      </w:r>
    </w:p>
    <w:p w14:paraId="152D3A19"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2A115ECC" w14:textId="77777777" w:rsidTr="002C793C">
        <w:tc>
          <w:tcPr>
            <w:tcW w:w="4421" w:type="dxa"/>
            <w:tcBorders>
              <w:top w:val="nil"/>
              <w:left w:val="nil"/>
              <w:bottom w:val="nil"/>
              <w:right w:val="nil"/>
            </w:tcBorders>
          </w:tcPr>
          <w:p w14:paraId="031A94AC"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2DC64352" w14:textId="77777777" w:rsidR="00190E8B" w:rsidRDefault="00190E8B" w:rsidP="002C793C">
            <w:pPr>
              <w:tabs>
                <w:tab w:val="left" w:pos="115"/>
              </w:tabs>
              <w:spacing w:after="45"/>
              <w:ind w:left="115" w:right="125"/>
              <w:rPr>
                <w:szCs w:val="20"/>
              </w:rPr>
            </w:pPr>
            <w:r>
              <w:rPr>
                <w:b/>
                <w:bCs/>
                <w:szCs w:val="20"/>
              </w:rPr>
              <w:t>Description</w:t>
            </w:r>
          </w:p>
        </w:tc>
      </w:tr>
      <w:tr w:rsidR="00190E8B" w:rsidRPr="00050476" w14:paraId="243801F7" w14:textId="77777777" w:rsidTr="002C793C">
        <w:tc>
          <w:tcPr>
            <w:tcW w:w="4421" w:type="dxa"/>
            <w:tcBorders>
              <w:top w:val="nil"/>
              <w:left w:val="nil"/>
              <w:bottom w:val="nil"/>
              <w:right w:val="nil"/>
            </w:tcBorders>
          </w:tcPr>
          <w:p w14:paraId="776E7B34" w14:textId="77777777" w:rsidR="00190E8B" w:rsidRDefault="00190E8B"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64798033" w14:textId="262A656C" w:rsidR="00190E8B" w:rsidRDefault="00190E8B" w:rsidP="002C793C">
            <w:pPr>
              <w:tabs>
                <w:tab w:val="left" w:pos="-5"/>
              </w:tabs>
              <w:spacing w:after="45"/>
              <w:ind w:right="125"/>
              <w:rPr>
                <w:szCs w:val="20"/>
                <w:lang w:val="en-US"/>
              </w:rPr>
            </w:pPr>
            <w:r>
              <w:rPr>
                <w:szCs w:val="20"/>
                <w:lang w:val="en-US"/>
              </w:rPr>
              <w:t>Inherits all Element class properties</w:t>
            </w:r>
            <w:r w:rsidR="00234D12">
              <w:rPr>
                <w:szCs w:val="20"/>
                <w:lang w:val="en-US"/>
              </w:rPr>
              <w:t>.</w:t>
            </w:r>
          </w:p>
        </w:tc>
      </w:tr>
      <w:tr w:rsidR="00190E8B" w:rsidRPr="00050476" w14:paraId="77C7AD2A" w14:textId="77777777" w:rsidTr="002C793C">
        <w:tc>
          <w:tcPr>
            <w:tcW w:w="4421" w:type="dxa"/>
            <w:tcBorders>
              <w:top w:val="nil"/>
              <w:left w:val="nil"/>
              <w:bottom w:val="nil"/>
              <w:right w:val="nil"/>
            </w:tcBorders>
          </w:tcPr>
          <w:p w14:paraId="13B0279E" w14:textId="77777777" w:rsidR="00190E8B" w:rsidRDefault="00190E8B" w:rsidP="002C793C">
            <w:pPr>
              <w:tabs>
                <w:tab w:val="left" w:pos="-5"/>
              </w:tabs>
              <w:spacing w:after="45"/>
              <w:ind w:right="125"/>
              <w:rPr>
                <w:szCs w:val="20"/>
              </w:rPr>
            </w:pPr>
            <w:r>
              <w:rPr>
                <w:color w:val="008000"/>
                <w:szCs w:val="20"/>
                <w:u w:val="double"/>
              </w:rPr>
              <w:t>RoseItem Properties</w:t>
            </w:r>
            <w:r>
              <w:rPr>
                <w:szCs w:val="20"/>
              </w:rPr>
              <w:t xml:space="preserve"> </w:t>
            </w:r>
          </w:p>
        </w:tc>
        <w:tc>
          <w:tcPr>
            <w:tcW w:w="4430" w:type="dxa"/>
            <w:tcBorders>
              <w:top w:val="nil"/>
              <w:left w:val="nil"/>
              <w:bottom w:val="nil"/>
              <w:right w:val="nil"/>
            </w:tcBorders>
          </w:tcPr>
          <w:p w14:paraId="67EC856E" w14:textId="4381B74D" w:rsidR="00190E8B" w:rsidRDefault="00190E8B" w:rsidP="002C793C">
            <w:pPr>
              <w:tabs>
                <w:tab w:val="left" w:pos="-5"/>
              </w:tabs>
              <w:spacing w:after="45"/>
              <w:ind w:right="125"/>
              <w:rPr>
                <w:szCs w:val="20"/>
                <w:lang w:val="en-US"/>
              </w:rPr>
            </w:pPr>
            <w:r>
              <w:rPr>
                <w:szCs w:val="20"/>
                <w:lang w:val="en-US"/>
              </w:rPr>
              <w:t>Inherits all RoseItem class properties</w:t>
            </w:r>
            <w:r w:rsidR="00234D12">
              <w:rPr>
                <w:szCs w:val="20"/>
                <w:lang w:val="en-US"/>
              </w:rPr>
              <w:t>.</w:t>
            </w:r>
          </w:p>
        </w:tc>
      </w:tr>
    </w:tbl>
    <w:p w14:paraId="424B2D27" w14:textId="77777777" w:rsidR="00190E8B" w:rsidRPr="000728FC" w:rsidRDefault="00190E8B" w:rsidP="00190E8B">
      <w:pPr>
        <w:tabs>
          <w:tab w:val="left" w:pos="115"/>
        </w:tabs>
        <w:spacing w:after="45"/>
        <w:ind w:left="115" w:right="125"/>
        <w:rPr>
          <w:szCs w:val="20"/>
          <w:lang w:val="en-US"/>
        </w:rPr>
      </w:pPr>
    </w:p>
    <w:p w14:paraId="5910059C" w14:textId="77777777" w:rsidR="00190E8B" w:rsidRPr="000728FC" w:rsidRDefault="00190E8B" w:rsidP="005871BB">
      <w:pPr>
        <w:pStyle w:val="Heading4"/>
        <w:rPr>
          <w:lang w:val="en-US"/>
        </w:rPr>
      </w:pPr>
      <w:r w:rsidRPr="000728FC">
        <w:rPr>
          <w:szCs w:val="20"/>
          <w:lang w:val="en-US"/>
        </w:rPr>
        <w:br w:type="page"/>
      </w:r>
      <w:r w:rsidRPr="000728FC">
        <w:rPr>
          <w:lang w:val="en-US"/>
        </w:rPr>
        <w:lastRenderedPageBreak/>
        <w:t>SwimLane Class Methods</w:t>
      </w:r>
    </w:p>
    <w:p w14:paraId="7EDE86C2"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SwimLane Class methods.</w:t>
      </w:r>
    </w:p>
    <w:p w14:paraId="39E4CC98"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0E899306" w14:textId="77777777" w:rsidTr="002C793C">
        <w:tc>
          <w:tcPr>
            <w:tcW w:w="4421" w:type="dxa"/>
            <w:tcBorders>
              <w:top w:val="nil"/>
              <w:left w:val="nil"/>
              <w:bottom w:val="nil"/>
              <w:right w:val="nil"/>
            </w:tcBorders>
          </w:tcPr>
          <w:p w14:paraId="1989B079" w14:textId="77777777" w:rsidR="00190E8B" w:rsidRDefault="00190E8B"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5243CFD9" w14:textId="77777777" w:rsidR="00190E8B" w:rsidRDefault="00190E8B" w:rsidP="002C793C">
            <w:pPr>
              <w:tabs>
                <w:tab w:val="left" w:pos="-5"/>
              </w:tabs>
              <w:spacing w:after="45"/>
              <w:ind w:right="125"/>
              <w:rPr>
                <w:szCs w:val="20"/>
              </w:rPr>
            </w:pPr>
            <w:r>
              <w:rPr>
                <w:b/>
                <w:bCs/>
                <w:szCs w:val="20"/>
              </w:rPr>
              <w:t>Description</w:t>
            </w:r>
          </w:p>
        </w:tc>
      </w:tr>
      <w:tr w:rsidR="00190E8B" w:rsidRPr="00050476" w14:paraId="74CD179B" w14:textId="77777777" w:rsidTr="002C793C">
        <w:tc>
          <w:tcPr>
            <w:tcW w:w="4421" w:type="dxa"/>
            <w:tcBorders>
              <w:top w:val="nil"/>
              <w:left w:val="nil"/>
              <w:bottom w:val="nil"/>
              <w:right w:val="nil"/>
            </w:tcBorders>
          </w:tcPr>
          <w:p w14:paraId="4EDA02D4" w14:textId="77777777" w:rsidR="00190E8B" w:rsidRDefault="00190E8B"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1CAB5AF5" w14:textId="6261E15C" w:rsidR="00190E8B" w:rsidRDefault="00190E8B" w:rsidP="002C793C">
            <w:pPr>
              <w:tabs>
                <w:tab w:val="left" w:pos="-5"/>
              </w:tabs>
              <w:spacing w:after="45"/>
              <w:ind w:right="125"/>
              <w:rPr>
                <w:szCs w:val="20"/>
                <w:lang w:val="en-US"/>
              </w:rPr>
            </w:pPr>
            <w:r>
              <w:rPr>
                <w:szCs w:val="20"/>
                <w:lang w:val="en-US"/>
              </w:rPr>
              <w:t>Inherits all RoseObject class methods</w:t>
            </w:r>
            <w:r w:rsidR="00234D12">
              <w:rPr>
                <w:szCs w:val="20"/>
                <w:lang w:val="en-US"/>
              </w:rPr>
              <w:t>.</w:t>
            </w:r>
          </w:p>
        </w:tc>
      </w:tr>
      <w:tr w:rsidR="00190E8B" w:rsidRPr="00050476" w14:paraId="437264C5" w14:textId="77777777" w:rsidTr="002C793C">
        <w:tc>
          <w:tcPr>
            <w:tcW w:w="4421" w:type="dxa"/>
            <w:tcBorders>
              <w:top w:val="nil"/>
              <w:left w:val="nil"/>
              <w:bottom w:val="nil"/>
              <w:right w:val="nil"/>
            </w:tcBorders>
          </w:tcPr>
          <w:p w14:paraId="7B0F94C2" w14:textId="77777777" w:rsidR="00190E8B" w:rsidRDefault="00190E8B"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1FCAD5A2" w14:textId="600F5ED6" w:rsidR="00190E8B" w:rsidRDefault="00190E8B" w:rsidP="002C793C">
            <w:pPr>
              <w:tabs>
                <w:tab w:val="left" w:pos="-5"/>
              </w:tabs>
              <w:spacing w:after="45"/>
              <w:ind w:right="125"/>
              <w:rPr>
                <w:szCs w:val="20"/>
                <w:lang w:val="en-US"/>
              </w:rPr>
            </w:pPr>
            <w:r>
              <w:rPr>
                <w:szCs w:val="20"/>
                <w:lang w:val="en-US"/>
              </w:rPr>
              <w:t>Inherits all Element class methods</w:t>
            </w:r>
            <w:r w:rsidR="00234D12">
              <w:rPr>
                <w:szCs w:val="20"/>
                <w:lang w:val="en-US"/>
              </w:rPr>
              <w:t>.</w:t>
            </w:r>
          </w:p>
        </w:tc>
      </w:tr>
      <w:tr w:rsidR="00190E8B" w:rsidRPr="00050476" w14:paraId="548E1DCA" w14:textId="77777777" w:rsidTr="002C793C">
        <w:tc>
          <w:tcPr>
            <w:tcW w:w="4421" w:type="dxa"/>
            <w:tcBorders>
              <w:top w:val="nil"/>
              <w:left w:val="nil"/>
              <w:bottom w:val="nil"/>
              <w:right w:val="nil"/>
            </w:tcBorders>
          </w:tcPr>
          <w:p w14:paraId="1690A6E5" w14:textId="77777777" w:rsidR="00190E8B" w:rsidRDefault="00190E8B" w:rsidP="002C793C">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465F640D" w14:textId="48B61E78" w:rsidR="00190E8B" w:rsidRDefault="00190E8B" w:rsidP="002C793C">
            <w:pPr>
              <w:tabs>
                <w:tab w:val="left" w:pos="-5"/>
              </w:tabs>
              <w:spacing w:after="45"/>
              <w:ind w:right="125"/>
              <w:rPr>
                <w:szCs w:val="20"/>
                <w:lang w:val="en-US"/>
              </w:rPr>
            </w:pPr>
            <w:r>
              <w:rPr>
                <w:szCs w:val="20"/>
                <w:lang w:val="en-US"/>
              </w:rPr>
              <w:t>Inherits all RoseItem class methods</w:t>
            </w:r>
            <w:r w:rsidR="00234D12">
              <w:rPr>
                <w:szCs w:val="20"/>
                <w:lang w:val="en-US"/>
              </w:rPr>
              <w:t>.</w:t>
            </w:r>
          </w:p>
        </w:tc>
      </w:tr>
      <w:tr w:rsidR="00190E8B" w:rsidRPr="00050476" w14:paraId="230CC6EA" w14:textId="77777777" w:rsidTr="002C793C">
        <w:tc>
          <w:tcPr>
            <w:tcW w:w="4421" w:type="dxa"/>
            <w:tcBorders>
              <w:top w:val="nil"/>
              <w:left w:val="nil"/>
              <w:bottom w:val="nil"/>
              <w:right w:val="nil"/>
            </w:tcBorders>
          </w:tcPr>
          <w:p w14:paraId="6B19AAC4" w14:textId="77777777" w:rsidR="00190E8B" w:rsidRDefault="00190E8B" w:rsidP="002C793C">
            <w:pPr>
              <w:tabs>
                <w:tab w:val="left" w:pos="-5"/>
              </w:tabs>
              <w:spacing w:after="45"/>
              <w:ind w:right="125"/>
              <w:rPr>
                <w:color w:val="008000"/>
                <w:szCs w:val="20"/>
                <w:u w:val="double"/>
              </w:rPr>
            </w:pPr>
            <w:r>
              <w:rPr>
                <w:color w:val="008000"/>
                <w:szCs w:val="20"/>
                <w:u w:val="double"/>
              </w:rPr>
              <w:t xml:space="preserve">GetStateVertices </w:t>
            </w:r>
          </w:p>
        </w:tc>
        <w:tc>
          <w:tcPr>
            <w:tcW w:w="4430" w:type="dxa"/>
            <w:tcBorders>
              <w:top w:val="nil"/>
              <w:left w:val="nil"/>
              <w:bottom w:val="nil"/>
              <w:right w:val="nil"/>
            </w:tcBorders>
          </w:tcPr>
          <w:p w14:paraId="52B91FFB" w14:textId="0DBBBC8F" w:rsidR="00190E8B" w:rsidRDefault="00190E8B" w:rsidP="002C793C">
            <w:pPr>
              <w:tabs>
                <w:tab w:val="left" w:pos="-5"/>
              </w:tabs>
              <w:spacing w:after="45"/>
              <w:ind w:right="125"/>
              <w:rPr>
                <w:szCs w:val="20"/>
                <w:lang w:val="en-US"/>
              </w:rPr>
            </w:pPr>
            <w:r>
              <w:rPr>
                <w:szCs w:val="20"/>
                <w:lang w:val="en-US"/>
              </w:rPr>
              <w:t>Returns a collection which contains all state vertices (states, activities, decisions, synchronizations) assigned to the swimlane</w:t>
            </w:r>
            <w:r w:rsidR="00234D12">
              <w:rPr>
                <w:szCs w:val="20"/>
                <w:lang w:val="en-US"/>
              </w:rPr>
              <w:t>.</w:t>
            </w:r>
          </w:p>
        </w:tc>
      </w:tr>
    </w:tbl>
    <w:p w14:paraId="5ED217BC" w14:textId="77777777" w:rsidR="00CC36F7" w:rsidRPr="000728FC" w:rsidRDefault="00CC36F7" w:rsidP="009E1DBB">
      <w:pPr>
        <w:pStyle w:val="Heading5"/>
        <w:rPr>
          <w:lang w:val="en-US"/>
        </w:rPr>
      </w:pPr>
      <w:r w:rsidRPr="000728FC">
        <w:rPr>
          <w:lang w:val="en-US"/>
        </w:rPr>
        <w:t>GetStateVertices Method (SwimLane)</w:t>
      </w:r>
    </w:p>
    <w:p w14:paraId="51F0ED45" w14:textId="77777777" w:rsidR="00CC36F7" w:rsidRPr="000728FC" w:rsidRDefault="00CC36F7" w:rsidP="00CC36F7">
      <w:pPr>
        <w:spacing w:after="45"/>
        <w:ind w:left="115" w:right="125"/>
        <w:rPr>
          <w:b/>
          <w:bCs/>
          <w:szCs w:val="20"/>
          <w:lang w:val="en-US"/>
        </w:rPr>
      </w:pPr>
      <w:r w:rsidRPr="000728FC">
        <w:rPr>
          <w:b/>
          <w:bCs/>
          <w:szCs w:val="20"/>
          <w:lang w:val="en-US"/>
        </w:rPr>
        <w:t>Description</w:t>
      </w:r>
    </w:p>
    <w:p w14:paraId="22CB488F" w14:textId="763D810E" w:rsidR="00CC36F7" w:rsidRPr="000728FC" w:rsidRDefault="00CC36F7" w:rsidP="00CC36F7">
      <w:pPr>
        <w:spacing w:after="45"/>
        <w:ind w:left="265" w:right="125"/>
        <w:rPr>
          <w:szCs w:val="20"/>
          <w:lang w:val="en-US"/>
        </w:rPr>
      </w:pPr>
      <w:r w:rsidRPr="000728FC">
        <w:rPr>
          <w:szCs w:val="20"/>
          <w:lang w:val="en-US"/>
        </w:rPr>
        <w:t>This method retrieves a collection which contains all state vertices (activities, states, decisions, synchronizations) assigned to the swimlane</w:t>
      </w:r>
      <w:r w:rsidR="00234D12">
        <w:rPr>
          <w:szCs w:val="20"/>
          <w:lang w:val="en-US"/>
        </w:rPr>
        <w:t>.</w:t>
      </w:r>
    </w:p>
    <w:p w14:paraId="6BAB5D47" w14:textId="77777777" w:rsidR="00CC36F7" w:rsidRPr="000728FC" w:rsidRDefault="00CC36F7" w:rsidP="00CC36F7">
      <w:pPr>
        <w:spacing w:after="45"/>
        <w:ind w:left="265" w:right="125"/>
        <w:rPr>
          <w:szCs w:val="20"/>
          <w:lang w:val="en-US"/>
        </w:rPr>
      </w:pPr>
    </w:p>
    <w:p w14:paraId="28266A00" w14:textId="77777777" w:rsidR="00CC36F7" w:rsidRPr="000728FC" w:rsidRDefault="00CC36F7" w:rsidP="00CC36F7">
      <w:pPr>
        <w:spacing w:after="45"/>
        <w:ind w:left="115" w:right="125"/>
        <w:rPr>
          <w:b/>
          <w:bCs/>
          <w:szCs w:val="20"/>
          <w:lang w:val="en-US"/>
        </w:rPr>
      </w:pPr>
      <w:r w:rsidRPr="000728FC">
        <w:rPr>
          <w:b/>
          <w:bCs/>
          <w:szCs w:val="20"/>
          <w:lang w:val="en-US"/>
        </w:rPr>
        <w:t>Syntax</w:t>
      </w:r>
    </w:p>
    <w:p w14:paraId="64BD498E" w14:textId="77777777" w:rsidR="00CC36F7" w:rsidRPr="000728FC" w:rsidRDefault="00CC36F7" w:rsidP="00CC36F7">
      <w:pPr>
        <w:spacing w:before="45" w:after="55"/>
        <w:ind w:left="265" w:right="12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theStateVertexCollection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mySwimLane</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GetStateVertices</w:t>
      </w:r>
      <w:r w:rsidRPr="000728FC">
        <w:rPr>
          <w:rFonts w:ascii="Courier New" w:hAnsi="Courier New" w:cs="Courier New"/>
          <w:sz w:val="22"/>
          <w:szCs w:val="22"/>
          <w:lang w:val="en-US"/>
        </w:rPr>
        <w:t xml:space="preserve"> ()</w:t>
      </w:r>
    </w:p>
    <w:p w14:paraId="4CBBB855" w14:textId="77777777" w:rsidR="00CC36F7" w:rsidRPr="000728FC" w:rsidRDefault="00CC36F7" w:rsidP="00CC36F7">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C36F7" w14:paraId="4BF28431" w14:textId="77777777" w:rsidTr="002C793C">
        <w:tc>
          <w:tcPr>
            <w:tcW w:w="2981" w:type="dxa"/>
            <w:tcBorders>
              <w:top w:val="nil"/>
              <w:left w:val="nil"/>
              <w:bottom w:val="nil"/>
              <w:right w:val="nil"/>
            </w:tcBorders>
          </w:tcPr>
          <w:p w14:paraId="589B765C" w14:textId="77777777" w:rsidR="00CC36F7" w:rsidRDefault="00CC36F7" w:rsidP="002C793C">
            <w:pPr>
              <w:spacing w:after="45"/>
              <w:ind w:left="115" w:right="125"/>
              <w:rPr>
                <w:szCs w:val="20"/>
              </w:rPr>
            </w:pPr>
            <w:r>
              <w:rPr>
                <w:b/>
                <w:bCs/>
                <w:szCs w:val="20"/>
              </w:rPr>
              <w:t>Element</w:t>
            </w:r>
          </w:p>
        </w:tc>
        <w:tc>
          <w:tcPr>
            <w:tcW w:w="5870" w:type="dxa"/>
            <w:tcBorders>
              <w:top w:val="nil"/>
              <w:left w:val="nil"/>
              <w:bottom w:val="nil"/>
              <w:right w:val="nil"/>
            </w:tcBorders>
          </w:tcPr>
          <w:p w14:paraId="5F188D53" w14:textId="77777777" w:rsidR="00CC36F7" w:rsidRDefault="00CC36F7" w:rsidP="002C793C">
            <w:pPr>
              <w:spacing w:after="45"/>
              <w:ind w:left="115" w:right="125"/>
              <w:rPr>
                <w:szCs w:val="20"/>
              </w:rPr>
            </w:pPr>
            <w:r>
              <w:rPr>
                <w:b/>
                <w:bCs/>
                <w:szCs w:val="20"/>
              </w:rPr>
              <w:t>Description</w:t>
            </w:r>
          </w:p>
        </w:tc>
      </w:tr>
      <w:tr w:rsidR="00CC36F7" w:rsidRPr="00050476" w14:paraId="5C5F3DCE" w14:textId="77777777" w:rsidTr="002C793C">
        <w:tc>
          <w:tcPr>
            <w:tcW w:w="2981" w:type="dxa"/>
            <w:tcBorders>
              <w:top w:val="nil"/>
              <w:left w:val="nil"/>
              <w:bottom w:val="nil"/>
              <w:right w:val="nil"/>
            </w:tcBorders>
          </w:tcPr>
          <w:p w14:paraId="31C619E1" w14:textId="77777777" w:rsidR="00CC36F7" w:rsidRDefault="00CC36F7" w:rsidP="002C793C">
            <w:pPr>
              <w:spacing w:after="45"/>
              <w:ind w:left="115" w:right="125"/>
              <w:rPr>
                <w:szCs w:val="20"/>
              </w:rPr>
            </w:pPr>
            <w:r>
              <w:rPr>
                <w:i/>
                <w:iCs/>
                <w:szCs w:val="20"/>
              </w:rPr>
              <w:t>theStateVertexCollection</w:t>
            </w:r>
            <w:r>
              <w:rPr>
                <w:szCs w:val="20"/>
              </w:rPr>
              <w:t xml:space="preserve"> As </w:t>
            </w:r>
            <w:r>
              <w:rPr>
                <w:color w:val="008000"/>
                <w:szCs w:val="20"/>
                <w:u w:val="double"/>
              </w:rPr>
              <w:t>StateVertexCollection</w:t>
            </w:r>
            <w:r>
              <w:rPr>
                <w:szCs w:val="20"/>
              </w:rPr>
              <w:t xml:space="preserve"> </w:t>
            </w:r>
          </w:p>
        </w:tc>
        <w:tc>
          <w:tcPr>
            <w:tcW w:w="5870" w:type="dxa"/>
            <w:tcBorders>
              <w:top w:val="nil"/>
              <w:left w:val="nil"/>
              <w:bottom w:val="nil"/>
              <w:right w:val="nil"/>
            </w:tcBorders>
          </w:tcPr>
          <w:p w14:paraId="17DB8A8F" w14:textId="308CDE63" w:rsidR="00CC36F7" w:rsidRDefault="00CC36F7" w:rsidP="002C793C">
            <w:pPr>
              <w:spacing w:after="45"/>
              <w:ind w:left="115" w:right="125"/>
              <w:rPr>
                <w:szCs w:val="20"/>
                <w:lang w:val="en-US"/>
              </w:rPr>
            </w:pPr>
            <w:r>
              <w:rPr>
                <w:szCs w:val="20"/>
                <w:lang w:val="en-US"/>
              </w:rPr>
              <w:t>Returns the state vertices (activities, states, decisions, synchronizations) assigned to the swimlane</w:t>
            </w:r>
            <w:r w:rsidR="00234D12">
              <w:rPr>
                <w:szCs w:val="20"/>
                <w:lang w:val="en-US"/>
              </w:rPr>
              <w:t>.</w:t>
            </w:r>
          </w:p>
        </w:tc>
      </w:tr>
      <w:tr w:rsidR="00CC36F7" w:rsidRPr="00050476" w14:paraId="48323585" w14:textId="77777777" w:rsidTr="002C793C">
        <w:tc>
          <w:tcPr>
            <w:tcW w:w="2981" w:type="dxa"/>
            <w:tcBorders>
              <w:top w:val="nil"/>
              <w:left w:val="nil"/>
              <w:bottom w:val="nil"/>
              <w:right w:val="nil"/>
            </w:tcBorders>
          </w:tcPr>
          <w:p w14:paraId="4CD2E7F8" w14:textId="77777777" w:rsidR="00CC36F7" w:rsidRDefault="00CC36F7" w:rsidP="002C793C">
            <w:pPr>
              <w:spacing w:after="45"/>
              <w:ind w:left="115" w:right="125"/>
              <w:rPr>
                <w:i/>
                <w:iCs/>
                <w:szCs w:val="20"/>
              </w:rPr>
            </w:pPr>
            <w:r>
              <w:rPr>
                <w:i/>
                <w:iCs/>
                <w:szCs w:val="20"/>
              </w:rPr>
              <w:t>mySwimLane</w:t>
            </w:r>
            <w:r>
              <w:rPr>
                <w:szCs w:val="20"/>
              </w:rPr>
              <w:t xml:space="preserve"> As </w:t>
            </w:r>
            <w:r>
              <w:rPr>
                <w:color w:val="008000"/>
                <w:szCs w:val="20"/>
                <w:u w:val="double"/>
              </w:rPr>
              <w:t>SwimLane</w:t>
            </w:r>
            <w:r>
              <w:rPr>
                <w:szCs w:val="20"/>
              </w:rPr>
              <w:t xml:space="preserve"> </w:t>
            </w:r>
          </w:p>
        </w:tc>
        <w:tc>
          <w:tcPr>
            <w:tcW w:w="5870" w:type="dxa"/>
            <w:tcBorders>
              <w:top w:val="nil"/>
              <w:left w:val="nil"/>
              <w:bottom w:val="nil"/>
              <w:right w:val="nil"/>
            </w:tcBorders>
          </w:tcPr>
          <w:p w14:paraId="5219F0A8" w14:textId="273C4FD0" w:rsidR="00CC36F7" w:rsidRDefault="00CC36F7" w:rsidP="002C793C">
            <w:pPr>
              <w:spacing w:after="45"/>
              <w:ind w:left="115" w:right="125"/>
              <w:rPr>
                <w:szCs w:val="20"/>
                <w:lang w:val="en-US"/>
              </w:rPr>
            </w:pPr>
            <w:r>
              <w:rPr>
                <w:szCs w:val="20"/>
                <w:lang w:val="en-US"/>
              </w:rPr>
              <w:t>Swimlane from which to retrieve the state vertices</w:t>
            </w:r>
            <w:r w:rsidR="00234D12">
              <w:rPr>
                <w:szCs w:val="20"/>
                <w:lang w:val="en-US"/>
              </w:rPr>
              <w:t>.</w:t>
            </w:r>
          </w:p>
        </w:tc>
      </w:tr>
    </w:tbl>
    <w:p w14:paraId="0EE898F9" w14:textId="69FB4B67" w:rsidR="00A10A5D" w:rsidRDefault="00A10A5D" w:rsidP="00CD16B7">
      <w:pPr>
        <w:pStyle w:val="Heading3"/>
        <w:rPr>
          <w:lang w:val="en-US"/>
        </w:rPr>
      </w:pPr>
      <w:r w:rsidRPr="000728FC">
        <w:rPr>
          <w:lang w:val="en-US"/>
        </w:rPr>
        <w:t>SyncItem</w:t>
      </w:r>
    </w:p>
    <w:p w14:paraId="6859BEA3" w14:textId="77777777" w:rsidR="00190E8B" w:rsidRPr="000728FC" w:rsidRDefault="00190E8B" w:rsidP="005871BB">
      <w:pPr>
        <w:pStyle w:val="Heading4"/>
        <w:rPr>
          <w:lang w:val="en-US"/>
        </w:rPr>
      </w:pPr>
      <w:r w:rsidRPr="000728FC">
        <w:rPr>
          <w:lang w:val="en-US"/>
        </w:rPr>
        <w:t>SyncItem Class Overview</w:t>
      </w:r>
    </w:p>
    <w:p w14:paraId="3FFE94A7" w14:textId="3D976397" w:rsidR="00190E8B" w:rsidRPr="000728FC" w:rsidRDefault="00190E8B" w:rsidP="00190E8B">
      <w:pPr>
        <w:tabs>
          <w:tab w:val="left" w:pos="115"/>
        </w:tabs>
        <w:spacing w:after="45"/>
        <w:ind w:left="115" w:right="125"/>
        <w:rPr>
          <w:szCs w:val="20"/>
          <w:lang w:val="en-US"/>
        </w:rPr>
      </w:pPr>
      <w:r w:rsidRPr="000728FC">
        <w:rPr>
          <w:szCs w:val="20"/>
          <w:lang w:val="en-US"/>
        </w:rPr>
        <w:t>The SyncItem class is an abstract class that exposes Rose</w:t>
      </w:r>
      <w:r w:rsidRPr="000728FC">
        <w:rPr>
          <w:rFonts w:ascii="Times New Roman" w:hAnsi="Times New Roman" w:cs="Times New Roman"/>
          <w:szCs w:val="20"/>
          <w:lang w:val="en-US"/>
        </w:rPr>
        <w:t>’</w:t>
      </w:r>
      <w:r w:rsidRPr="000728FC">
        <w:rPr>
          <w:szCs w:val="20"/>
          <w:lang w:val="en-US"/>
        </w:rPr>
        <w:t>s synchronization functionality in the extensibility interface.</w:t>
      </w:r>
      <w:r w:rsidR="0027686B">
        <w:rPr>
          <w:szCs w:val="20"/>
          <w:lang w:val="en-US"/>
        </w:rPr>
        <w:t xml:space="preserve"> </w:t>
      </w:r>
      <w:r w:rsidRPr="000728FC">
        <w:rPr>
          <w:szCs w:val="20"/>
          <w:lang w:val="en-US"/>
        </w:rPr>
        <w:t>With the properties and methods of the SyncItem class, you can:</w:t>
      </w:r>
    </w:p>
    <w:p w14:paraId="2499B106" w14:textId="77777777" w:rsidR="00190E8B" w:rsidRPr="000728FC" w:rsidRDefault="00190E8B" w:rsidP="00190E8B">
      <w:pPr>
        <w:tabs>
          <w:tab w:val="left" w:pos="115"/>
        </w:tabs>
        <w:spacing w:after="45"/>
        <w:ind w:left="115" w:right="125"/>
        <w:rPr>
          <w:szCs w:val="20"/>
          <w:lang w:val="en-US"/>
        </w:rPr>
      </w:pPr>
    </w:p>
    <w:p w14:paraId="3728EB4D" w14:textId="4FCE9BDA"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synchronizations, such as name, parent application, parent model, documentation, stereotypes, and external documents</w:t>
      </w:r>
      <w:r w:rsidR="00234D12">
        <w:rPr>
          <w:szCs w:val="20"/>
          <w:lang w:val="en-US"/>
        </w:rPr>
        <w:t>.</w:t>
      </w:r>
    </w:p>
    <w:p w14:paraId="37D7C4B0" w14:textId="443DEA5D"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synchronizations, such as parent state vertex, parent state machine, transitions, and swimlanes</w:t>
      </w:r>
      <w:r w:rsidR="00234D12">
        <w:rPr>
          <w:szCs w:val="20"/>
          <w:lang w:val="en-US"/>
        </w:rPr>
        <w:t>.</w:t>
      </w:r>
    </w:p>
    <w:p w14:paraId="6BA15400" w14:textId="1654C868"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synchronizations</w:t>
      </w:r>
      <w:r w:rsidR="00234D12">
        <w:rPr>
          <w:szCs w:val="20"/>
          <w:lang w:val="en-US"/>
        </w:rPr>
        <w:t>.</w:t>
      </w:r>
    </w:p>
    <w:p w14:paraId="27206974" w14:textId="4D98F05B"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r w:rsidR="00234D12">
        <w:rPr>
          <w:szCs w:val="20"/>
          <w:lang w:val="en-US"/>
        </w:rPr>
        <w:t>.</w:t>
      </w:r>
    </w:p>
    <w:p w14:paraId="217A5EE2" w14:textId="7F49C432"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Open specification sheets for synchronizations</w:t>
      </w:r>
      <w:r w:rsidR="00234D12">
        <w:rPr>
          <w:szCs w:val="20"/>
          <w:lang w:val="en-US"/>
        </w:rPr>
        <w:t>.</w:t>
      </w:r>
    </w:p>
    <w:p w14:paraId="6E96D279" w14:textId="4BF8BD01" w:rsidR="00190E8B" w:rsidRPr="000728FC" w:rsidRDefault="00190E8B" w:rsidP="00190E8B">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transitions</w:t>
      </w:r>
      <w:r w:rsidR="00234D12">
        <w:rPr>
          <w:szCs w:val="20"/>
          <w:lang w:val="en-US"/>
        </w:rPr>
        <w:t>.</w:t>
      </w:r>
    </w:p>
    <w:p w14:paraId="2B156C03" w14:textId="77777777" w:rsidR="00190E8B" w:rsidRPr="000728FC" w:rsidRDefault="00190E8B" w:rsidP="00190E8B">
      <w:pPr>
        <w:tabs>
          <w:tab w:val="left" w:pos="115"/>
        </w:tabs>
        <w:spacing w:after="45"/>
        <w:ind w:left="115" w:right="125"/>
        <w:rPr>
          <w:szCs w:val="20"/>
          <w:lang w:val="en-US"/>
        </w:rPr>
      </w:pPr>
    </w:p>
    <w:p w14:paraId="6FDD72E6" w14:textId="3731B5D0"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1D8DCA28" w14:textId="77777777" w:rsidR="00190E8B" w:rsidRPr="000728FC" w:rsidRDefault="00190E8B" w:rsidP="00190E8B">
      <w:pPr>
        <w:tabs>
          <w:tab w:val="left" w:pos="115"/>
        </w:tabs>
        <w:spacing w:after="45"/>
        <w:ind w:left="115" w:right="125"/>
        <w:rPr>
          <w:szCs w:val="20"/>
          <w:lang w:val="en-US"/>
        </w:rPr>
      </w:pPr>
    </w:p>
    <w:p w14:paraId="639129E2" w14:textId="77777777" w:rsidR="00190E8B" w:rsidRPr="000728FC" w:rsidRDefault="00190E8B" w:rsidP="00190E8B">
      <w:pPr>
        <w:tabs>
          <w:tab w:val="left" w:pos="115"/>
        </w:tabs>
        <w:spacing w:after="45"/>
        <w:ind w:left="115" w:right="125"/>
        <w:rPr>
          <w:szCs w:val="20"/>
          <w:lang w:val="en-US"/>
        </w:rPr>
      </w:pPr>
      <w:r w:rsidRPr="000728FC">
        <w:rPr>
          <w:szCs w:val="20"/>
          <w:lang w:val="en-US"/>
        </w:rPr>
        <w:t>The SyncItem class corresponds to synchronizations in the Rose user interface.</w:t>
      </w:r>
    </w:p>
    <w:p w14:paraId="5300BCA2" w14:textId="77777777" w:rsidR="00190E8B" w:rsidRPr="000728FC" w:rsidRDefault="00190E8B" w:rsidP="00190E8B">
      <w:pPr>
        <w:tabs>
          <w:tab w:val="left" w:pos="115"/>
        </w:tabs>
        <w:spacing w:after="45"/>
        <w:ind w:left="115" w:right="125"/>
        <w:rPr>
          <w:szCs w:val="20"/>
          <w:lang w:val="en-US"/>
        </w:rPr>
      </w:pPr>
    </w:p>
    <w:p w14:paraId="5E518484" w14:textId="77777777" w:rsidR="00190E8B" w:rsidRPr="000728FC" w:rsidRDefault="00190E8B" w:rsidP="00190E8B">
      <w:pPr>
        <w:tabs>
          <w:tab w:val="left" w:pos="115"/>
        </w:tabs>
        <w:spacing w:after="45"/>
        <w:ind w:left="115" w:right="125"/>
        <w:rPr>
          <w:szCs w:val="20"/>
          <w:lang w:val="en-US"/>
        </w:rPr>
      </w:pPr>
    </w:p>
    <w:p w14:paraId="7855AAD8"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9881A15"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SyncItemCollection Class Overview</w:t>
      </w:r>
      <w:r w:rsidRPr="000728FC">
        <w:rPr>
          <w:szCs w:val="20"/>
          <w:lang w:val="en-US"/>
        </w:rPr>
        <w:t xml:space="preserve"> </w:t>
      </w:r>
    </w:p>
    <w:p w14:paraId="455D439D"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SyncItemView Class Overview</w:t>
      </w:r>
      <w:r w:rsidRPr="000728FC">
        <w:rPr>
          <w:szCs w:val="20"/>
          <w:lang w:val="en-US"/>
        </w:rPr>
        <w:t xml:space="preserve"> </w:t>
      </w:r>
    </w:p>
    <w:p w14:paraId="25F7A96A"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Synchronizations in Rose</w:t>
      </w:r>
      <w:r w:rsidRPr="000728FC">
        <w:rPr>
          <w:szCs w:val="20"/>
          <w:lang w:val="en-US"/>
        </w:rPr>
        <w:t xml:space="preserve"> </w:t>
      </w:r>
    </w:p>
    <w:p w14:paraId="751E76D9" w14:textId="2077BF88" w:rsidR="00190E8B" w:rsidRPr="000728FC" w:rsidRDefault="00190E8B" w:rsidP="005871BB">
      <w:pPr>
        <w:pStyle w:val="Heading4"/>
        <w:rPr>
          <w:lang w:val="en-US"/>
        </w:rPr>
      </w:pPr>
      <w:r w:rsidRPr="000728FC">
        <w:rPr>
          <w:lang w:val="en-US"/>
        </w:rPr>
        <w:t>SyncItem Class Properties</w:t>
      </w:r>
    </w:p>
    <w:p w14:paraId="516B8933"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SyncItem Class properties.</w:t>
      </w:r>
    </w:p>
    <w:p w14:paraId="257B54D4"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4D25FBAE" w14:textId="77777777" w:rsidTr="002C793C">
        <w:tc>
          <w:tcPr>
            <w:tcW w:w="4421" w:type="dxa"/>
            <w:tcBorders>
              <w:top w:val="nil"/>
              <w:left w:val="nil"/>
              <w:bottom w:val="nil"/>
              <w:right w:val="nil"/>
            </w:tcBorders>
          </w:tcPr>
          <w:p w14:paraId="077200B1" w14:textId="77777777" w:rsidR="00190E8B" w:rsidRDefault="00190E8B"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3B913834" w14:textId="77777777" w:rsidR="00190E8B" w:rsidRDefault="00190E8B" w:rsidP="002C793C">
            <w:pPr>
              <w:tabs>
                <w:tab w:val="left" w:pos="115"/>
              </w:tabs>
              <w:spacing w:after="45"/>
              <w:ind w:left="115" w:right="125"/>
              <w:rPr>
                <w:szCs w:val="20"/>
              </w:rPr>
            </w:pPr>
            <w:r>
              <w:rPr>
                <w:b/>
                <w:bCs/>
                <w:szCs w:val="20"/>
              </w:rPr>
              <w:t>Description</w:t>
            </w:r>
          </w:p>
        </w:tc>
      </w:tr>
      <w:tr w:rsidR="00190E8B" w:rsidRPr="00050476" w14:paraId="6951E069" w14:textId="77777777" w:rsidTr="002C793C">
        <w:tc>
          <w:tcPr>
            <w:tcW w:w="4421" w:type="dxa"/>
            <w:tcBorders>
              <w:top w:val="nil"/>
              <w:left w:val="nil"/>
              <w:bottom w:val="nil"/>
              <w:right w:val="nil"/>
            </w:tcBorders>
          </w:tcPr>
          <w:p w14:paraId="4535256A" w14:textId="77777777" w:rsidR="00190E8B" w:rsidRDefault="00190E8B"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22E9403B" w14:textId="2CFB9B06" w:rsidR="00190E8B" w:rsidRDefault="00190E8B" w:rsidP="002C793C">
            <w:pPr>
              <w:tabs>
                <w:tab w:val="left" w:pos="-5"/>
              </w:tabs>
              <w:spacing w:after="45"/>
              <w:ind w:right="125"/>
              <w:rPr>
                <w:szCs w:val="20"/>
                <w:lang w:val="en-US"/>
              </w:rPr>
            </w:pPr>
            <w:r>
              <w:rPr>
                <w:szCs w:val="20"/>
                <w:lang w:val="en-US"/>
              </w:rPr>
              <w:t>Inherits all Element class properties</w:t>
            </w:r>
            <w:r w:rsidR="00234D12">
              <w:rPr>
                <w:szCs w:val="20"/>
                <w:lang w:val="en-US"/>
              </w:rPr>
              <w:t>.</w:t>
            </w:r>
          </w:p>
        </w:tc>
      </w:tr>
      <w:tr w:rsidR="00190E8B" w:rsidRPr="00050476" w14:paraId="27E52459" w14:textId="77777777" w:rsidTr="002C793C">
        <w:tc>
          <w:tcPr>
            <w:tcW w:w="4421" w:type="dxa"/>
            <w:tcBorders>
              <w:top w:val="nil"/>
              <w:left w:val="nil"/>
              <w:bottom w:val="nil"/>
              <w:right w:val="nil"/>
            </w:tcBorders>
          </w:tcPr>
          <w:p w14:paraId="051B1934" w14:textId="77777777" w:rsidR="00190E8B" w:rsidRDefault="00190E8B" w:rsidP="002C793C">
            <w:pPr>
              <w:tabs>
                <w:tab w:val="left" w:pos="-5"/>
              </w:tabs>
              <w:spacing w:after="45"/>
              <w:ind w:right="125"/>
              <w:rPr>
                <w:szCs w:val="20"/>
              </w:rPr>
            </w:pPr>
            <w:r>
              <w:rPr>
                <w:color w:val="008000"/>
                <w:szCs w:val="20"/>
                <w:u w:val="double"/>
              </w:rPr>
              <w:t>RoseItem Properties</w:t>
            </w:r>
            <w:r>
              <w:rPr>
                <w:szCs w:val="20"/>
              </w:rPr>
              <w:t xml:space="preserve"> </w:t>
            </w:r>
          </w:p>
        </w:tc>
        <w:tc>
          <w:tcPr>
            <w:tcW w:w="4430" w:type="dxa"/>
            <w:tcBorders>
              <w:top w:val="nil"/>
              <w:left w:val="nil"/>
              <w:bottom w:val="nil"/>
              <w:right w:val="nil"/>
            </w:tcBorders>
          </w:tcPr>
          <w:p w14:paraId="7BA2996F" w14:textId="4B770E1F" w:rsidR="00190E8B" w:rsidRDefault="00190E8B" w:rsidP="002C793C">
            <w:pPr>
              <w:tabs>
                <w:tab w:val="left" w:pos="-5"/>
              </w:tabs>
              <w:spacing w:after="45"/>
              <w:ind w:right="125"/>
              <w:rPr>
                <w:szCs w:val="20"/>
                <w:lang w:val="en-US"/>
              </w:rPr>
            </w:pPr>
            <w:r>
              <w:rPr>
                <w:szCs w:val="20"/>
                <w:lang w:val="en-US"/>
              </w:rPr>
              <w:t>Inherits all RoseItem class properties</w:t>
            </w:r>
            <w:r w:rsidR="00234D12">
              <w:rPr>
                <w:szCs w:val="20"/>
                <w:lang w:val="en-US"/>
              </w:rPr>
              <w:t>.</w:t>
            </w:r>
          </w:p>
        </w:tc>
      </w:tr>
      <w:tr w:rsidR="00190E8B" w:rsidRPr="00050476" w14:paraId="6B43FF38" w14:textId="77777777" w:rsidTr="002C793C">
        <w:tc>
          <w:tcPr>
            <w:tcW w:w="4421" w:type="dxa"/>
            <w:tcBorders>
              <w:top w:val="nil"/>
              <w:left w:val="nil"/>
              <w:bottom w:val="nil"/>
              <w:right w:val="nil"/>
            </w:tcBorders>
          </w:tcPr>
          <w:p w14:paraId="1CB028E6" w14:textId="77777777" w:rsidR="00190E8B" w:rsidRDefault="00190E8B" w:rsidP="002C793C">
            <w:pPr>
              <w:tabs>
                <w:tab w:val="left" w:pos="-5"/>
              </w:tabs>
              <w:spacing w:after="45"/>
              <w:ind w:right="125"/>
              <w:rPr>
                <w:szCs w:val="20"/>
              </w:rPr>
            </w:pPr>
            <w:r>
              <w:rPr>
                <w:color w:val="008000"/>
                <w:szCs w:val="20"/>
                <w:u w:val="double"/>
              </w:rPr>
              <w:t>StateVertex Properties</w:t>
            </w:r>
            <w:r>
              <w:rPr>
                <w:szCs w:val="20"/>
              </w:rPr>
              <w:t xml:space="preserve"> </w:t>
            </w:r>
          </w:p>
        </w:tc>
        <w:tc>
          <w:tcPr>
            <w:tcW w:w="4430" w:type="dxa"/>
            <w:tcBorders>
              <w:top w:val="nil"/>
              <w:left w:val="nil"/>
              <w:bottom w:val="nil"/>
              <w:right w:val="nil"/>
            </w:tcBorders>
          </w:tcPr>
          <w:p w14:paraId="2D1DCCBB" w14:textId="3165860B" w:rsidR="00190E8B" w:rsidRDefault="00190E8B" w:rsidP="002C793C">
            <w:pPr>
              <w:tabs>
                <w:tab w:val="left" w:pos="-5"/>
              </w:tabs>
              <w:spacing w:after="45"/>
              <w:ind w:right="125"/>
              <w:rPr>
                <w:szCs w:val="20"/>
                <w:lang w:val="en-US"/>
              </w:rPr>
            </w:pPr>
            <w:r>
              <w:rPr>
                <w:szCs w:val="20"/>
                <w:lang w:val="en-US"/>
              </w:rPr>
              <w:t>Inherits all StateVertex class properties</w:t>
            </w:r>
            <w:r w:rsidR="00234D12">
              <w:rPr>
                <w:szCs w:val="20"/>
                <w:lang w:val="en-US"/>
              </w:rPr>
              <w:t>.</w:t>
            </w:r>
          </w:p>
        </w:tc>
      </w:tr>
    </w:tbl>
    <w:p w14:paraId="4677704E" w14:textId="1ED4121D" w:rsidR="00190E8B" w:rsidRPr="000728FC" w:rsidRDefault="00190E8B" w:rsidP="005871BB">
      <w:pPr>
        <w:pStyle w:val="Heading4"/>
        <w:rPr>
          <w:lang w:val="en-US"/>
        </w:rPr>
      </w:pPr>
      <w:r w:rsidRPr="000728FC">
        <w:rPr>
          <w:lang w:val="en-US"/>
        </w:rPr>
        <w:t>SyncItem Class Methods</w:t>
      </w:r>
    </w:p>
    <w:p w14:paraId="15A2E58F"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SyncItem Class methods.</w:t>
      </w:r>
    </w:p>
    <w:p w14:paraId="254D6B01"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5DEB4074" w14:textId="77777777" w:rsidTr="002C793C">
        <w:tc>
          <w:tcPr>
            <w:tcW w:w="4421" w:type="dxa"/>
            <w:tcBorders>
              <w:top w:val="nil"/>
              <w:left w:val="nil"/>
              <w:bottom w:val="nil"/>
              <w:right w:val="nil"/>
            </w:tcBorders>
          </w:tcPr>
          <w:p w14:paraId="260ED25B" w14:textId="77777777" w:rsidR="00190E8B" w:rsidRDefault="00190E8B"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21A8A5BE" w14:textId="77777777" w:rsidR="00190E8B" w:rsidRDefault="00190E8B" w:rsidP="002C793C">
            <w:pPr>
              <w:tabs>
                <w:tab w:val="left" w:pos="-5"/>
              </w:tabs>
              <w:spacing w:after="45"/>
              <w:ind w:right="125"/>
              <w:rPr>
                <w:szCs w:val="20"/>
              </w:rPr>
            </w:pPr>
            <w:r>
              <w:rPr>
                <w:b/>
                <w:bCs/>
                <w:szCs w:val="20"/>
              </w:rPr>
              <w:t>Description</w:t>
            </w:r>
          </w:p>
        </w:tc>
      </w:tr>
      <w:tr w:rsidR="00190E8B" w:rsidRPr="00050476" w14:paraId="6DE265A0" w14:textId="77777777" w:rsidTr="002C793C">
        <w:tc>
          <w:tcPr>
            <w:tcW w:w="4421" w:type="dxa"/>
            <w:tcBorders>
              <w:top w:val="nil"/>
              <w:left w:val="nil"/>
              <w:bottom w:val="nil"/>
              <w:right w:val="nil"/>
            </w:tcBorders>
          </w:tcPr>
          <w:p w14:paraId="25147CD8" w14:textId="77777777" w:rsidR="00190E8B" w:rsidRDefault="00190E8B"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1E062C68" w14:textId="48C7AC44" w:rsidR="00190E8B" w:rsidRDefault="00190E8B" w:rsidP="002C793C">
            <w:pPr>
              <w:tabs>
                <w:tab w:val="left" w:pos="-5"/>
              </w:tabs>
              <w:spacing w:after="45"/>
              <w:ind w:right="125"/>
              <w:rPr>
                <w:szCs w:val="20"/>
                <w:lang w:val="en-US"/>
              </w:rPr>
            </w:pPr>
            <w:r>
              <w:rPr>
                <w:szCs w:val="20"/>
                <w:lang w:val="en-US"/>
              </w:rPr>
              <w:t>Inherits all RoseObject class methods</w:t>
            </w:r>
            <w:r w:rsidR="00234D12">
              <w:rPr>
                <w:szCs w:val="20"/>
                <w:lang w:val="en-US"/>
              </w:rPr>
              <w:t>.</w:t>
            </w:r>
          </w:p>
        </w:tc>
      </w:tr>
      <w:tr w:rsidR="00190E8B" w:rsidRPr="00050476" w14:paraId="7FE73D39" w14:textId="77777777" w:rsidTr="002C793C">
        <w:tc>
          <w:tcPr>
            <w:tcW w:w="4421" w:type="dxa"/>
            <w:tcBorders>
              <w:top w:val="nil"/>
              <w:left w:val="nil"/>
              <w:bottom w:val="nil"/>
              <w:right w:val="nil"/>
            </w:tcBorders>
          </w:tcPr>
          <w:p w14:paraId="21618EC8" w14:textId="77777777" w:rsidR="00190E8B" w:rsidRDefault="00190E8B"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36AF589D" w14:textId="2F287C5A" w:rsidR="00190E8B" w:rsidRDefault="00190E8B" w:rsidP="002C793C">
            <w:pPr>
              <w:tabs>
                <w:tab w:val="left" w:pos="-5"/>
              </w:tabs>
              <w:spacing w:after="45"/>
              <w:ind w:right="125"/>
              <w:rPr>
                <w:szCs w:val="20"/>
                <w:lang w:val="en-US"/>
              </w:rPr>
            </w:pPr>
            <w:r>
              <w:rPr>
                <w:szCs w:val="20"/>
                <w:lang w:val="en-US"/>
              </w:rPr>
              <w:t>Inherits all Element class methods</w:t>
            </w:r>
            <w:r w:rsidR="00234D12">
              <w:rPr>
                <w:szCs w:val="20"/>
                <w:lang w:val="en-US"/>
              </w:rPr>
              <w:t>.</w:t>
            </w:r>
          </w:p>
        </w:tc>
      </w:tr>
      <w:tr w:rsidR="00190E8B" w:rsidRPr="00050476" w14:paraId="12C43D07" w14:textId="77777777" w:rsidTr="002C793C">
        <w:tc>
          <w:tcPr>
            <w:tcW w:w="4421" w:type="dxa"/>
            <w:tcBorders>
              <w:top w:val="nil"/>
              <w:left w:val="nil"/>
              <w:bottom w:val="nil"/>
              <w:right w:val="nil"/>
            </w:tcBorders>
          </w:tcPr>
          <w:p w14:paraId="6524AAC4" w14:textId="77777777" w:rsidR="00190E8B" w:rsidRDefault="00190E8B" w:rsidP="002C793C">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4AB8132B" w14:textId="3F3765C2" w:rsidR="00190E8B" w:rsidRDefault="00190E8B" w:rsidP="002C793C">
            <w:pPr>
              <w:tabs>
                <w:tab w:val="left" w:pos="-5"/>
              </w:tabs>
              <w:spacing w:after="45"/>
              <w:ind w:right="125"/>
              <w:rPr>
                <w:szCs w:val="20"/>
                <w:lang w:val="en-US"/>
              </w:rPr>
            </w:pPr>
            <w:r>
              <w:rPr>
                <w:szCs w:val="20"/>
                <w:lang w:val="en-US"/>
              </w:rPr>
              <w:t>Inherits all RoseItem class methods</w:t>
            </w:r>
            <w:r w:rsidR="00234D12">
              <w:rPr>
                <w:szCs w:val="20"/>
                <w:lang w:val="en-US"/>
              </w:rPr>
              <w:t>.</w:t>
            </w:r>
          </w:p>
        </w:tc>
      </w:tr>
      <w:tr w:rsidR="00190E8B" w:rsidRPr="00050476" w14:paraId="6BB8947E" w14:textId="77777777" w:rsidTr="002C793C">
        <w:tc>
          <w:tcPr>
            <w:tcW w:w="4421" w:type="dxa"/>
            <w:tcBorders>
              <w:top w:val="nil"/>
              <w:left w:val="nil"/>
              <w:bottom w:val="nil"/>
              <w:right w:val="nil"/>
            </w:tcBorders>
          </w:tcPr>
          <w:p w14:paraId="0D65F84F" w14:textId="77777777" w:rsidR="00190E8B" w:rsidRDefault="00190E8B" w:rsidP="002C793C">
            <w:pPr>
              <w:tabs>
                <w:tab w:val="left" w:pos="-5"/>
              </w:tabs>
              <w:spacing w:after="45"/>
              <w:ind w:right="125"/>
              <w:rPr>
                <w:szCs w:val="20"/>
              </w:rPr>
            </w:pPr>
            <w:r>
              <w:rPr>
                <w:color w:val="008000"/>
                <w:szCs w:val="20"/>
                <w:u w:val="double"/>
              </w:rPr>
              <w:t>StateVertex Methods</w:t>
            </w:r>
            <w:r>
              <w:rPr>
                <w:szCs w:val="20"/>
              </w:rPr>
              <w:t xml:space="preserve"> </w:t>
            </w:r>
          </w:p>
        </w:tc>
        <w:tc>
          <w:tcPr>
            <w:tcW w:w="4430" w:type="dxa"/>
            <w:tcBorders>
              <w:top w:val="nil"/>
              <w:left w:val="nil"/>
              <w:bottom w:val="nil"/>
              <w:right w:val="nil"/>
            </w:tcBorders>
          </w:tcPr>
          <w:p w14:paraId="1BF39C1C" w14:textId="4B478DE1" w:rsidR="00190E8B" w:rsidRDefault="00190E8B" w:rsidP="002C793C">
            <w:pPr>
              <w:tabs>
                <w:tab w:val="left" w:pos="-5"/>
              </w:tabs>
              <w:spacing w:after="45"/>
              <w:ind w:right="125"/>
              <w:rPr>
                <w:szCs w:val="20"/>
                <w:lang w:val="en-US"/>
              </w:rPr>
            </w:pPr>
            <w:r>
              <w:rPr>
                <w:szCs w:val="20"/>
                <w:lang w:val="en-US"/>
              </w:rPr>
              <w:t>Inherits all StateVertex class methods</w:t>
            </w:r>
            <w:r w:rsidR="00234D12">
              <w:rPr>
                <w:szCs w:val="20"/>
                <w:lang w:val="en-US"/>
              </w:rPr>
              <w:t>.</w:t>
            </w:r>
          </w:p>
        </w:tc>
      </w:tr>
    </w:tbl>
    <w:p w14:paraId="0C413A10" w14:textId="5A7E0B06" w:rsidR="00A10A5D" w:rsidRPr="000728FC" w:rsidRDefault="00A10A5D" w:rsidP="00CD16B7">
      <w:pPr>
        <w:pStyle w:val="Heading3"/>
        <w:rPr>
          <w:lang w:val="en-US"/>
        </w:rPr>
      </w:pPr>
      <w:r w:rsidRPr="000728FC">
        <w:rPr>
          <w:lang w:val="en-US"/>
        </w:rPr>
        <w:t>Transition</w:t>
      </w:r>
    </w:p>
    <w:p w14:paraId="67A24B32" w14:textId="77777777" w:rsidR="00190E8B" w:rsidRPr="000728FC" w:rsidRDefault="00190E8B" w:rsidP="005871BB">
      <w:pPr>
        <w:pStyle w:val="Heading4"/>
        <w:rPr>
          <w:lang w:val="en-US"/>
        </w:rPr>
      </w:pPr>
      <w:r w:rsidRPr="000728FC">
        <w:rPr>
          <w:lang w:val="en-US"/>
        </w:rPr>
        <w:t>Transition Class Overview</w:t>
      </w:r>
    </w:p>
    <w:p w14:paraId="3F77A752" w14:textId="77777777" w:rsidR="00190E8B" w:rsidRPr="000728FC" w:rsidRDefault="00190E8B" w:rsidP="00190E8B">
      <w:pPr>
        <w:tabs>
          <w:tab w:val="left" w:pos="115"/>
        </w:tabs>
        <w:spacing w:after="45"/>
        <w:ind w:left="115" w:right="125"/>
        <w:rPr>
          <w:szCs w:val="20"/>
          <w:lang w:val="en-US"/>
        </w:rPr>
      </w:pPr>
      <w:r w:rsidRPr="000728FC">
        <w:rPr>
          <w:szCs w:val="20"/>
          <w:lang w:val="en-US"/>
        </w:rPr>
        <w:t>The Transition class provides a means for tracking an object through a state change; that is the point at which it is no longer in its original state and has not yet reached its target state.</w:t>
      </w:r>
    </w:p>
    <w:p w14:paraId="6C5AD25F" w14:textId="77777777" w:rsidR="00190E8B" w:rsidRPr="000728FC" w:rsidRDefault="00190E8B" w:rsidP="00190E8B">
      <w:pPr>
        <w:tabs>
          <w:tab w:val="left" w:pos="115"/>
        </w:tabs>
        <w:spacing w:after="45"/>
        <w:ind w:left="115" w:right="125"/>
        <w:rPr>
          <w:szCs w:val="20"/>
          <w:lang w:val="en-US"/>
        </w:rPr>
      </w:pPr>
      <w:r w:rsidRPr="000728FC">
        <w:rPr>
          <w:szCs w:val="20"/>
          <w:lang w:val="en-US"/>
        </w:rPr>
        <w:t>See the lists of properties and methods for more information.</w:t>
      </w:r>
    </w:p>
    <w:p w14:paraId="734581B1" w14:textId="77777777" w:rsidR="00190E8B" w:rsidRPr="000728FC" w:rsidRDefault="00190E8B" w:rsidP="00190E8B">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C8D54D1" w14:textId="77777777" w:rsidR="00190E8B" w:rsidRPr="000728FC" w:rsidRDefault="00190E8B" w:rsidP="00190E8B">
      <w:pPr>
        <w:tabs>
          <w:tab w:val="left" w:pos="355"/>
        </w:tabs>
        <w:spacing w:after="45"/>
        <w:ind w:left="355" w:right="125" w:hanging="175"/>
        <w:rPr>
          <w:szCs w:val="20"/>
          <w:lang w:val="en-US"/>
        </w:rPr>
      </w:pPr>
      <w:r w:rsidRPr="000728FC">
        <w:rPr>
          <w:color w:val="008000"/>
          <w:szCs w:val="20"/>
          <w:u w:val="double"/>
          <w:lang w:val="en-US"/>
        </w:rPr>
        <w:t>TransitionCollection Class</w:t>
      </w:r>
      <w:r w:rsidRPr="000728FC">
        <w:rPr>
          <w:szCs w:val="20"/>
          <w:lang w:val="en-US"/>
        </w:rPr>
        <w:t xml:space="preserve"> </w:t>
      </w:r>
    </w:p>
    <w:p w14:paraId="64FBB6F5" w14:textId="131AD8BE" w:rsidR="00190E8B" w:rsidRPr="000728FC" w:rsidRDefault="00190E8B" w:rsidP="005871BB">
      <w:pPr>
        <w:pStyle w:val="Heading4"/>
        <w:rPr>
          <w:lang w:val="en-US"/>
        </w:rPr>
      </w:pPr>
      <w:r w:rsidRPr="000728FC">
        <w:rPr>
          <w:lang w:val="en-US"/>
        </w:rPr>
        <w:t>Transition Class Properties</w:t>
      </w:r>
    </w:p>
    <w:p w14:paraId="0C576D24"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Transition Class properties:</w:t>
      </w:r>
    </w:p>
    <w:p w14:paraId="1102B47B"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469BDB48" w14:textId="77777777" w:rsidTr="002C793C">
        <w:tc>
          <w:tcPr>
            <w:tcW w:w="4421" w:type="dxa"/>
            <w:tcBorders>
              <w:top w:val="nil"/>
              <w:left w:val="nil"/>
              <w:bottom w:val="nil"/>
              <w:right w:val="nil"/>
            </w:tcBorders>
          </w:tcPr>
          <w:p w14:paraId="2FD28137" w14:textId="77777777" w:rsidR="00190E8B" w:rsidRDefault="00190E8B" w:rsidP="002C793C">
            <w:pPr>
              <w:tabs>
                <w:tab w:val="left" w:pos="-5"/>
              </w:tabs>
              <w:spacing w:after="45"/>
              <w:ind w:right="125"/>
              <w:rPr>
                <w:szCs w:val="20"/>
              </w:rPr>
            </w:pPr>
            <w:r>
              <w:rPr>
                <w:b/>
                <w:bCs/>
                <w:szCs w:val="20"/>
              </w:rPr>
              <w:t>Property</w:t>
            </w:r>
          </w:p>
        </w:tc>
        <w:tc>
          <w:tcPr>
            <w:tcW w:w="4430" w:type="dxa"/>
            <w:tcBorders>
              <w:top w:val="nil"/>
              <w:left w:val="nil"/>
              <w:bottom w:val="nil"/>
              <w:right w:val="nil"/>
            </w:tcBorders>
          </w:tcPr>
          <w:p w14:paraId="39B3ED1A" w14:textId="77777777" w:rsidR="00190E8B" w:rsidRDefault="00190E8B" w:rsidP="002C793C">
            <w:pPr>
              <w:tabs>
                <w:tab w:val="left" w:pos="-5"/>
              </w:tabs>
              <w:spacing w:after="45"/>
              <w:ind w:right="125"/>
              <w:rPr>
                <w:szCs w:val="20"/>
              </w:rPr>
            </w:pPr>
            <w:r>
              <w:rPr>
                <w:b/>
                <w:bCs/>
                <w:szCs w:val="20"/>
              </w:rPr>
              <w:t>Description</w:t>
            </w:r>
          </w:p>
        </w:tc>
      </w:tr>
      <w:tr w:rsidR="00190E8B" w:rsidRPr="00050476" w14:paraId="2C490523" w14:textId="77777777" w:rsidTr="002C793C">
        <w:tc>
          <w:tcPr>
            <w:tcW w:w="4421" w:type="dxa"/>
            <w:tcBorders>
              <w:top w:val="nil"/>
              <w:left w:val="nil"/>
              <w:bottom w:val="nil"/>
              <w:right w:val="nil"/>
            </w:tcBorders>
          </w:tcPr>
          <w:p w14:paraId="64383504" w14:textId="77777777" w:rsidR="00190E8B" w:rsidRDefault="00190E8B" w:rsidP="002C793C">
            <w:pPr>
              <w:tabs>
                <w:tab w:val="left" w:pos="-5"/>
              </w:tabs>
              <w:spacing w:after="45"/>
              <w:ind w:right="125"/>
              <w:rPr>
                <w:color w:val="008000"/>
                <w:szCs w:val="20"/>
                <w:u w:val="double"/>
              </w:rPr>
            </w:pPr>
            <w:r>
              <w:rPr>
                <w:color w:val="008000"/>
                <w:szCs w:val="20"/>
                <w:u w:val="double"/>
              </w:rPr>
              <w:t xml:space="preserve">Element Properties </w:t>
            </w:r>
          </w:p>
        </w:tc>
        <w:tc>
          <w:tcPr>
            <w:tcW w:w="4430" w:type="dxa"/>
            <w:tcBorders>
              <w:top w:val="nil"/>
              <w:left w:val="nil"/>
              <w:bottom w:val="nil"/>
              <w:right w:val="nil"/>
            </w:tcBorders>
          </w:tcPr>
          <w:p w14:paraId="5B56CED1" w14:textId="07F9A900" w:rsidR="00190E8B" w:rsidRDefault="00190E8B" w:rsidP="002C793C">
            <w:pPr>
              <w:tabs>
                <w:tab w:val="left" w:pos="-5"/>
              </w:tabs>
              <w:spacing w:after="45"/>
              <w:ind w:right="125"/>
              <w:rPr>
                <w:szCs w:val="20"/>
                <w:lang w:val="en-US"/>
              </w:rPr>
            </w:pPr>
            <w:r>
              <w:rPr>
                <w:szCs w:val="20"/>
                <w:lang w:val="en-US"/>
              </w:rPr>
              <w:t>Inherits all Element Class properties</w:t>
            </w:r>
            <w:r w:rsidR="00234D12">
              <w:rPr>
                <w:szCs w:val="20"/>
                <w:lang w:val="en-US"/>
              </w:rPr>
              <w:t>.</w:t>
            </w:r>
          </w:p>
        </w:tc>
      </w:tr>
      <w:tr w:rsidR="00190E8B" w:rsidRPr="00050476" w14:paraId="75F17D8D" w14:textId="77777777" w:rsidTr="002C793C">
        <w:tc>
          <w:tcPr>
            <w:tcW w:w="4421" w:type="dxa"/>
            <w:tcBorders>
              <w:top w:val="nil"/>
              <w:left w:val="nil"/>
              <w:bottom w:val="nil"/>
              <w:right w:val="nil"/>
            </w:tcBorders>
          </w:tcPr>
          <w:p w14:paraId="0856E80F" w14:textId="77777777" w:rsidR="00190E8B" w:rsidRDefault="00190E8B" w:rsidP="002C793C">
            <w:pPr>
              <w:tabs>
                <w:tab w:val="left" w:pos="-5"/>
              </w:tabs>
              <w:spacing w:after="45"/>
              <w:ind w:right="125"/>
              <w:rPr>
                <w:color w:val="008000"/>
                <w:szCs w:val="20"/>
                <w:u w:val="double"/>
              </w:rPr>
            </w:pPr>
            <w:r>
              <w:rPr>
                <w:color w:val="008000"/>
                <w:szCs w:val="20"/>
                <w:u w:val="double"/>
              </w:rPr>
              <w:t xml:space="preserve">RoseItem Properties </w:t>
            </w:r>
          </w:p>
        </w:tc>
        <w:tc>
          <w:tcPr>
            <w:tcW w:w="4430" w:type="dxa"/>
            <w:tcBorders>
              <w:top w:val="nil"/>
              <w:left w:val="nil"/>
              <w:bottom w:val="nil"/>
              <w:right w:val="nil"/>
            </w:tcBorders>
          </w:tcPr>
          <w:p w14:paraId="091140D9" w14:textId="0FD50C6A" w:rsidR="00190E8B" w:rsidRDefault="00190E8B" w:rsidP="002C793C">
            <w:pPr>
              <w:tabs>
                <w:tab w:val="left" w:pos="-5"/>
              </w:tabs>
              <w:spacing w:after="45"/>
              <w:ind w:right="125"/>
              <w:rPr>
                <w:szCs w:val="20"/>
                <w:lang w:val="en-US"/>
              </w:rPr>
            </w:pPr>
            <w:r>
              <w:rPr>
                <w:szCs w:val="20"/>
                <w:lang w:val="en-US"/>
              </w:rPr>
              <w:t>Inherits all RoseItem Class properties</w:t>
            </w:r>
            <w:r w:rsidR="00234D12">
              <w:rPr>
                <w:szCs w:val="20"/>
                <w:lang w:val="en-US"/>
              </w:rPr>
              <w:t>.</w:t>
            </w:r>
          </w:p>
        </w:tc>
      </w:tr>
      <w:tr w:rsidR="00190E8B" w:rsidRPr="00050476" w14:paraId="0DDD3B57" w14:textId="77777777" w:rsidTr="002C793C">
        <w:tc>
          <w:tcPr>
            <w:tcW w:w="4421" w:type="dxa"/>
            <w:tcBorders>
              <w:top w:val="nil"/>
              <w:left w:val="nil"/>
              <w:bottom w:val="nil"/>
              <w:right w:val="nil"/>
            </w:tcBorders>
          </w:tcPr>
          <w:p w14:paraId="4C6A7751" w14:textId="77777777" w:rsidR="00190E8B" w:rsidRDefault="00190E8B" w:rsidP="002C793C">
            <w:pPr>
              <w:tabs>
                <w:tab w:val="left" w:pos="-5"/>
              </w:tabs>
              <w:spacing w:after="45"/>
              <w:ind w:right="125"/>
              <w:rPr>
                <w:color w:val="008000"/>
                <w:szCs w:val="20"/>
                <w:u w:val="double"/>
              </w:rPr>
            </w:pPr>
            <w:r>
              <w:rPr>
                <w:color w:val="008000"/>
                <w:szCs w:val="20"/>
                <w:u w:val="double"/>
              </w:rPr>
              <w:t xml:space="preserve">Relation </w:t>
            </w:r>
          </w:p>
        </w:tc>
        <w:tc>
          <w:tcPr>
            <w:tcW w:w="4430" w:type="dxa"/>
            <w:tcBorders>
              <w:top w:val="nil"/>
              <w:left w:val="nil"/>
              <w:bottom w:val="nil"/>
              <w:right w:val="nil"/>
            </w:tcBorders>
          </w:tcPr>
          <w:p w14:paraId="2B704A40" w14:textId="7B4A06CF" w:rsidR="00190E8B" w:rsidRDefault="00190E8B" w:rsidP="002C793C">
            <w:pPr>
              <w:tabs>
                <w:tab w:val="left" w:pos="-5"/>
              </w:tabs>
              <w:spacing w:after="45"/>
              <w:ind w:right="125"/>
              <w:rPr>
                <w:szCs w:val="20"/>
                <w:lang w:val="en-US"/>
              </w:rPr>
            </w:pPr>
            <w:r>
              <w:rPr>
                <w:szCs w:val="20"/>
                <w:lang w:val="en-US"/>
              </w:rPr>
              <w:t>Inherits all Relation Class properties</w:t>
            </w:r>
            <w:r w:rsidR="00234D12">
              <w:rPr>
                <w:szCs w:val="20"/>
                <w:lang w:val="en-US"/>
              </w:rPr>
              <w:t>.</w:t>
            </w:r>
          </w:p>
        </w:tc>
      </w:tr>
    </w:tbl>
    <w:p w14:paraId="02EAA599" w14:textId="61F43E44" w:rsidR="00190E8B" w:rsidRPr="000728FC" w:rsidRDefault="00190E8B" w:rsidP="005871BB">
      <w:pPr>
        <w:pStyle w:val="Heading4"/>
        <w:rPr>
          <w:lang w:val="en-US"/>
        </w:rPr>
      </w:pPr>
      <w:r w:rsidRPr="000728FC">
        <w:rPr>
          <w:lang w:val="en-US"/>
        </w:rPr>
        <w:lastRenderedPageBreak/>
        <w:t>Transition Class Methods</w:t>
      </w:r>
    </w:p>
    <w:p w14:paraId="73A93CB2" w14:textId="77777777" w:rsidR="00190E8B" w:rsidRPr="000728FC" w:rsidRDefault="00190E8B" w:rsidP="00190E8B">
      <w:pPr>
        <w:tabs>
          <w:tab w:val="left" w:pos="115"/>
        </w:tabs>
        <w:spacing w:after="45"/>
        <w:ind w:left="115" w:right="125"/>
        <w:rPr>
          <w:szCs w:val="20"/>
          <w:lang w:val="en-US"/>
        </w:rPr>
      </w:pPr>
      <w:r w:rsidRPr="000728FC">
        <w:rPr>
          <w:szCs w:val="20"/>
          <w:lang w:val="en-US"/>
        </w:rPr>
        <w:t>The following table describes the Transition Class methods:</w:t>
      </w:r>
    </w:p>
    <w:p w14:paraId="3E8A5CFE" w14:textId="77777777" w:rsidR="00190E8B" w:rsidRPr="000728FC" w:rsidRDefault="00190E8B" w:rsidP="00190E8B">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190E8B" w14:paraId="67AAE665" w14:textId="77777777" w:rsidTr="002C793C">
        <w:tc>
          <w:tcPr>
            <w:tcW w:w="4421" w:type="dxa"/>
            <w:tcBorders>
              <w:top w:val="nil"/>
              <w:left w:val="nil"/>
              <w:bottom w:val="nil"/>
              <w:right w:val="nil"/>
            </w:tcBorders>
          </w:tcPr>
          <w:p w14:paraId="5D1E5E81" w14:textId="77777777" w:rsidR="00190E8B" w:rsidRDefault="00190E8B"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711C59B8" w14:textId="77777777" w:rsidR="00190E8B" w:rsidRDefault="00190E8B" w:rsidP="002C793C">
            <w:pPr>
              <w:tabs>
                <w:tab w:val="left" w:pos="-5"/>
              </w:tabs>
              <w:spacing w:after="45"/>
              <w:ind w:right="125"/>
              <w:rPr>
                <w:szCs w:val="20"/>
              </w:rPr>
            </w:pPr>
            <w:r>
              <w:rPr>
                <w:b/>
                <w:bCs/>
                <w:szCs w:val="20"/>
              </w:rPr>
              <w:t>Description</w:t>
            </w:r>
          </w:p>
        </w:tc>
      </w:tr>
      <w:tr w:rsidR="00190E8B" w:rsidRPr="00050476" w14:paraId="5968A943" w14:textId="77777777" w:rsidTr="002C793C">
        <w:tc>
          <w:tcPr>
            <w:tcW w:w="4421" w:type="dxa"/>
            <w:tcBorders>
              <w:top w:val="nil"/>
              <w:left w:val="nil"/>
              <w:bottom w:val="nil"/>
              <w:right w:val="nil"/>
            </w:tcBorders>
          </w:tcPr>
          <w:p w14:paraId="2255A8F4" w14:textId="77777777" w:rsidR="00190E8B" w:rsidRDefault="00190E8B"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4B3F6092" w14:textId="72059556" w:rsidR="00190E8B" w:rsidRDefault="00190E8B" w:rsidP="002C793C">
            <w:pPr>
              <w:tabs>
                <w:tab w:val="left" w:pos="-5"/>
              </w:tabs>
              <w:spacing w:after="45"/>
              <w:ind w:right="125"/>
              <w:rPr>
                <w:szCs w:val="20"/>
                <w:lang w:val="en-US"/>
              </w:rPr>
            </w:pPr>
            <w:r>
              <w:rPr>
                <w:szCs w:val="20"/>
                <w:lang w:val="en-US"/>
              </w:rPr>
              <w:t>Inherits all RoseObject class methods</w:t>
            </w:r>
            <w:r w:rsidR="00234D12">
              <w:rPr>
                <w:szCs w:val="20"/>
                <w:lang w:val="en-US"/>
              </w:rPr>
              <w:t>.</w:t>
            </w:r>
          </w:p>
        </w:tc>
      </w:tr>
      <w:tr w:rsidR="00190E8B" w:rsidRPr="00050476" w14:paraId="7AE730EC" w14:textId="77777777" w:rsidTr="002C793C">
        <w:tc>
          <w:tcPr>
            <w:tcW w:w="4421" w:type="dxa"/>
            <w:tcBorders>
              <w:top w:val="nil"/>
              <w:left w:val="nil"/>
              <w:bottom w:val="nil"/>
              <w:right w:val="nil"/>
            </w:tcBorders>
          </w:tcPr>
          <w:p w14:paraId="1F326295" w14:textId="77777777" w:rsidR="00190E8B" w:rsidRDefault="00190E8B" w:rsidP="002C793C">
            <w:pPr>
              <w:tabs>
                <w:tab w:val="left" w:pos="-5"/>
              </w:tabs>
              <w:spacing w:after="45"/>
              <w:ind w:right="125"/>
              <w:rPr>
                <w:szCs w:val="20"/>
              </w:rPr>
            </w:pPr>
            <w:r>
              <w:rPr>
                <w:color w:val="008000"/>
                <w:szCs w:val="20"/>
                <w:u w:val="double"/>
              </w:rPr>
              <w:t>Element Methods</w:t>
            </w:r>
            <w:r>
              <w:rPr>
                <w:szCs w:val="20"/>
              </w:rPr>
              <w:t xml:space="preserve"> </w:t>
            </w:r>
          </w:p>
        </w:tc>
        <w:tc>
          <w:tcPr>
            <w:tcW w:w="4430" w:type="dxa"/>
            <w:tcBorders>
              <w:top w:val="nil"/>
              <w:left w:val="nil"/>
              <w:bottom w:val="nil"/>
              <w:right w:val="nil"/>
            </w:tcBorders>
          </w:tcPr>
          <w:p w14:paraId="6AFCAF8A" w14:textId="5B3EEDE4" w:rsidR="00190E8B" w:rsidRDefault="00190E8B" w:rsidP="002C793C">
            <w:pPr>
              <w:tabs>
                <w:tab w:val="left" w:pos="-5"/>
              </w:tabs>
              <w:spacing w:after="45"/>
              <w:ind w:right="125"/>
              <w:rPr>
                <w:szCs w:val="20"/>
                <w:lang w:val="en-US"/>
              </w:rPr>
            </w:pPr>
            <w:r>
              <w:rPr>
                <w:szCs w:val="20"/>
                <w:lang w:val="en-US"/>
              </w:rPr>
              <w:t>Inherits all Element Class methods</w:t>
            </w:r>
            <w:r w:rsidR="00234D12">
              <w:rPr>
                <w:szCs w:val="20"/>
                <w:lang w:val="en-US"/>
              </w:rPr>
              <w:t>.</w:t>
            </w:r>
          </w:p>
        </w:tc>
      </w:tr>
      <w:tr w:rsidR="00190E8B" w:rsidRPr="00050476" w14:paraId="7758F5BE" w14:textId="77777777" w:rsidTr="002C793C">
        <w:tc>
          <w:tcPr>
            <w:tcW w:w="4421" w:type="dxa"/>
            <w:tcBorders>
              <w:top w:val="nil"/>
              <w:left w:val="nil"/>
              <w:bottom w:val="nil"/>
              <w:right w:val="nil"/>
            </w:tcBorders>
          </w:tcPr>
          <w:p w14:paraId="124CCE3D" w14:textId="77777777" w:rsidR="00190E8B" w:rsidRDefault="00190E8B" w:rsidP="002C793C">
            <w:pPr>
              <w:tabs>
                <w:tab w:val="left" w:pos="-5"/>
              </w:tabs>
              <w:spacing w:after="45"/>
              <w:ind w:right="125"/>
              <w:rPr>
                <w:szCs w:val="20"/>
              </w:rPr>
            </w:pPr>
            <w:r>
              <w:rPr>
                <w:color w:val="008000"/>
                <w:szCs w:val="20"/>
                <w:u w:val="double"/>
              </w:rPr>
              <w:t>RoseItem Methods</w:t>
            </w:r>
            <w:r>
              <w:rPr>
                <w:szCs w:val="20"/>
              </w:rPr>
              <w:t xml:space="preserve"> </w:t>
            </w:r>
          </w:p>
        </w:tc>
        <w:tc>
          <w:tcPr>
            <w:tcW w:w="4430" w:type="dxa"/>
            <w:tcBorders>
              <w:top w:val="nil"/>
              <w:left w:val="nil"/>
              <w:bottom w:val="nil"/>
              <w:right w:val="nil"/>
            </w:tcBorders>
          </w:tcPr>
          <w:p w14:paraId="2790C16B" w14:textId="1839222A" w:rsidR="00190E8B" w:rsidRDefault="00190E8B" w:rsidP="002C793C">
            <w:pPr>
              <w:tabs>
                <w:tab w:val="left" w:pos="-5"/>
              </w:tabs>
              <w:spacing w:after="45"/>
              <w:ind w:right="125"/>
              <w:rPr>
                <w:szCs w:val="20"/>
                <w:lang w:val="en-US"/>
              </w:rPr>
            </w:pPr>
            <w:r>
              <w:rPr>
                <w:szCs w:val="20"/>
                <w:lang w:val="en-US"/>
              </w:rPr>
              <w:t>Inherits all Element Class methods</w:t>
            </w:r>
            <w:r w:rsidR="00234D12">
              <w:rPr>
                <w:szCs w:val="20"/>
                <w:lang w:val="en-US"/>
              </w:rPr>
              <w:t>.</w:t>
            </w:r>
          </w:p>
        </w:tc>
      </w:tr>
      <w:tr w:rsidR="00190E8B" w:rsidRPr="00050476" w14:paraId="470F9F0F" w14:textId="77777777" w:rsidTr="002C793C">
        <w:tc>
          <w:tcPr>
            <w:tcW w:w="4421" w:type="dxa"/>
            <w:tcBorders>
              <w:top w:val="nil"/>
              <w:left w:val="nil"/>
              <w:bottom w:val="nil"/>
              <w:right w:val="nil"/>
            </w:tcBorders>
          </w:tcPr>
          <w:p w14:paraId="2AD86BFE" w14:textId="77777777" w:rsidR="00190E8B" w:rsidRDefault="00190E8B" w:rsidP="002C793C">
            <w:pPr>
              <w:tabs>
                <w:tab w:val="left" w:pos="-5"/>
              </w:tabs>
              <w:spacing w:after="45"/>
              <w:ind w:right="125"/>
              <w:rPr>
                <w:szCs w:val="20"/>
              </w:rPr>
            </w:pPr>
            <w:r>
              <w:rPr>
                <w:color w:val="008000"/>
                <w:szCs w:val="20"/>
                <w:u w:val="double"/>
              </w:rPr>
              <w:t>GetSendAction</w:t>
            </w:r>
            <w:r>
              <w:rPr>
                <w:szCs w:val="20"/>
              </w:rPr>
              <w:t xml:space="preserve"> </w:t>
            </w:r>
          </w:p>
        </w:tc>
        <w:tc>
          <w:tcPr>
            <w:tcW w:w="4430" w:type="dxa"/>
            <w:tcBorders>
              <w:top w:val="nil"/>
              <w:left w:val="nil"/>
              <w:bottom w:val="nil"/>
              <w:right w:val="nil"/>
            </w:tcBorders>
          </w:tcPr>
          <w:p w14:paraId="4BB3AD63" w14:textId="62E07308" w:rsidR="00190E8B" w:rsidRDefault="00190E8B" w:rsidP="002C793C">
            <w:pPr>
              <w:tabs>
                <w:tab w:val="left" w:pos="-5"/>
              </w:tabs>
              <w:spacing w:after="45"/>
              <w:ind w:right="125"/>
              <w:rPr>
                <w:szCs w:val="20"/>
                <w:lang w:val="en-US"/>
              </w:rPr>
            </w:pPr>
            <w:r>
              <w:rPr>
                <w:szCs w:val="20"/>
                <w:lang w:val="en-US"/>
              </w:rPr>
              <w:t>Retrieves the message to send when the transition occurs</w:t>
            </w:r>
            <w:r w:rsidR="00234D12">
              <w:rPr>
                <w:szCs w:val="20"/>
                <w:lang w:val="en-US"/>
              </w:rPr>
              <w:t>.</w:t>
            </w:r>
          </w:p>
        </w:tc>
      </w:tr>
      <w:tr w:rsidR="00190E8B" w:rsidRPr="00050476" w14:paraId="19AEE3D9" w14:textId="77777777" w:rsidTr="002C793C">
        <w:tc>
          <w:tcPr>
            <w:tcW w:w="4421" w:type="dxa"/>
            <w:tcBorders>
              <w:top w:val="nil"/>
              <w:left w:val="nil"/>
              <w:bottom w:val="nil"/>
              <w:right w:val="nil"/>
            </w:tcBorders>
          </w:tcPr>
          <w:p w14:paraId="3D55D219" w14:textId="77777777" w:rsidR="00190E8B" w:rsidRDefault="00190E8B" w:rsidP="002C793C">
            <w:pPr>
              <w:tabs>
                <w:tab w:val="left" w:pos="-5"/>
              </w:tabs>
              <w:spacing w:after="45"/>
              <w:ind w:right="125"/>
              <w:rPr>
                <w:szCs w:val="20"/>
              </w:rPr>
            </w:pPr>
            <w:r>
              <w:rPr>
                <w:color w:val="008000"/>
                <w:szCs w:val="20"/>
                <w:u w:val="double"/>
              </w:rPr>
              <w:t>GetSourceState</w:t>
            </w:r>
            <w:r>
              <w:rPr>
                <w:szCs w:val="20"/>
              </w:rPr>
              <w:t xml:space="preserve"> </w:t>
            </w:r>
          </w:p>
        </w:tc>
        <w:tc>
          <w:tcPr>
            <w:tcW w:w="4430" w:type="dxa"/>
            <w:tcBorders>
              <w:top w:val="nil"/>
              <w:left w:val="nil"/>
              <w:bottom w:val="nil"/>
              <w:right w:val="nil"/>
            </w:tcBorders>
          </w:tcPr>
          <w:p w14:paraId="2069E625" w14:textId="57A9E893" w:rsidR="00190E8B" w:rsidRDefault="00190E8B" w:rsidP="002C793C">
            <w:pPr>
              <w:tabs>
                <w:tab w:val="left" w:pos="-5"/>
              </w:tabs>
              <w:spacing w:after="45"/>
              <w:ind w:right="125"/>
              <w:rPr>
                <w:szCs w:val="20"/>
                <w:lang w:val="en-US"/>
              </w:rPr>
            </w:pPr>
            <w:r>
              <w:rPr>
                <w:szCs w:val="20"/>
                <w:lang w:val="en-US"/>
              </w:rPr>
              <w:t>Retrieves the transition</w:t>
            </w:r>
            <w:r>
              <w:rPr>
                <w:rFonts w:ascii="Times New Roman" w:hAnsi="Times New Roman" w:cs="Times New Roman"/>
                <w:szCs w:val="20"/>
                <w:lang w:val="en-US"/>
              </w:rPr>
              <w:t>’</w:t>
            </w:r>
            <w:r>
              <w:rPr>
                <w:szCs w:val="20"/>
                <w:lang w:val="en-US"/>
              </w:rPr>
              <w:t>s initial state</w:t>
            </w:r>
            <w:r w:rsidR="00234D12">
              <w:rPr>
                <w:szCs w:val="20"/>
                <w:lang w:val="en-US"/>
              </w:rPr>
              <w:t>.</w:t>
            </w:r>
          </w:p>
        </w:tc>
      </w:tr>
      <w:tr w:rsidR="00190E8B" w:rsidRPr="00050476" w14:paraId="4197B23D" w14:textId="77777777" w:rsidTr="002C793C">
        <w:tc>
          <w:tcPr>
            <w:tcW w:w="4421" w:type="dxa"/>
            <w:tcBorders>
              <w:top w:val="nil"/>
              <w:left w:val="nil"/>
              <w:bottom w:val="nil"/>
              <w:right w:val="nil"/>
            </w:tcBorders>
          </w:tcPr>
          <w:p w14:paraId="6567BD78" w14:textId="77777777" w:rsidR="00190E8B" w:rsidRDefault="00190E8B" w:rsidP="002C793C">
            <w:pPr>
              <w:tabs>
                <w:tab w:val="left" w:pos="-5"/>
              </w:tabs>
              <w:spacing w:after="45"/>
              <w:ind w:right="125"/>
              <w:rPr>
                <w:szCs w:val="20"/>
              </w:rPr>
            </w:pPr>
            <w:r>
              <w:rPr>
                <w:color w:val="008000"/>
                <w:szCs w:val="20"/>
                <w:u w:val="double"/>
              </w:rPr>
              <w:t>GetSourceStateVertex</w:t>
            </w:r>
            <w:r>
              <w:rPr>
                <w:szCs w:val="20"/>
              </w:rPr>
              <w:t xml:space="preserve"> </w:t>
            </w:r>
          </w:p>
        </w:tc>
        <w:tc>
          <w:tcPr>
            <w:tcW w:w="4430" w:type="dxa"/>
            <w:tcBorders>
              <w:top w:val="nil"/>
              <w:left w:val="nil"/>
              <w:bottom w:val="nil"/>
              <w:right w:val="nil"/>
            </w:tcBorders>
          </w:tcPr>
          <w:p w14:paraId="57DC82ED" w14:textId="4937AEB3" w:rsidR="00190E8B" w:rsidRDefault="00190E8B" w:rsidP="002C793C">
            <w:pPr>
              <w:tabs>
                <w:tab w:val="left" w:pos="-5"/>
              </w:tabs>
              <w:spacing w:after="45"/>
              <w:ind w:right="125"/>
              <w:rPr>
                <w:szCs w:val="20"/>
                <w:lang w:val="en-US"/>
              </w:rPr>
            </w:pPr>
            <w:r>
              <w:rPr>
                <w:szCs w:val="20"/>
                <w:lang w:val="en-US"/>
              </w:rPr>
              <w:t>Retrieves the transition</w:t>
            </w:r>
            <w:r>
              <w:rPr>
                <w:rFonts w:ascii="Times New Roman" w:hAnsi="Times New Roman" w:cs="Times New Roman"/>
                <w:szCs w:val="20"/>
                <w:lang w:val="en-US"/>
              </w:rPr>
              <w:t>’</w:t>
            </w:r>
            <w:r>
              <w:rPr>
                <w:szCs w:val="20"/>
                <w:lang w:val="en-US"/>
              </w:rPr>
              <w:t>s source state vertex (activity, state, decision, synchronization)</w:t>
            </w:r>
            <w:r w:rsidR="004B0277">
              <w:rPr>
                <w:szCs w:val="20"/>
                <w:lang w:val="en-US"/>
              </w:rPr>
              <w:t>.</w:t>
            </w:r>
          </w:p>
        </w:tc>
      </w:tr>
      <w:tr w:rsidR="00190E8B" w:rsidRPr="00050476" w14:paraId="0D48AA76" w14:textId="77777777" w:rsidTr="002C793C">
        <w:tc>
          <w:tcPr>
            <w:tcW w:w="4421" w:type="dxa"/>
            <w:tcBorders>
              <w:top w:val="nil"/>
              <w:left w:val="nil"/>
              <w:bottom w:val="nil"/>
              <w:right w:val="nil"/>
            </w:tcBorders>
          </w:tcPr>
          <w:p w14:paraId="739D9677" w14:textId="77777777" w:rsidR="00190E8B" w:rsidRDefault="00190E8B" w:rsidP="002C793C">
            <w:pPr>
              <w:tabs>
                <w:tab w:val="left" w:pos="-5"/>
              </w:tabs>
              <w:spacing w:after="45"/>
              <w:ind w:right="125"/>
              <w:rPr>
                <w:szCs w:val="20"/>
              </w:rPr>
            </w:pPr>
            <w:r>
              <w:rPr>
                <w:color w:val="008000"/>
                <w:szCs w:val="20"/>
                <w:u w:val="double"/>
              </w:rPr>
              <w:t>GetTargetState</w:t>
            </w:r>
            <w:r>
              <w:rPr>
                <w:szCs w:val="20"/>
              </w:rPr>
              <w:t xml:space="preserve"> </w:t>
            </w:r>
          </w:p>
        </w:tc>
        <w:tc>
          <w:tcPr>
            <w:tcW w:w="4430" w:type="dxa"/>
            <w:tcBorders>
              <w:top w:val="nil"/>
              <w:left w:val="nil"/>
              <w:bottom w:val="nil"/>
              <w:right w:val="nil"/>
            </w:tcBorders>
          </w:tcPr>
          <w:p w14:paraId="7FA237EE" w14:textId="7835E736" w:rsidR="00190E8B" w:rsidRDefault="00190E8B" w:rsidP="002C793C">
            <w:pPr>
              <w:tabs>
                <w:tab w:val="left" w:pos="-5"/>
              </w:tabs>
              <w:spacing w:after="45"/>
              <w:ind w:right="125"/>
              <w:rPr>
                <w:szCs w:val="20"/>
                <w:lang w:val="en-US"/>
              </w:rPr>
            </w:pPr>
            <w:r>
              <w:rPr>
                <w:szCs w:val="20"/>
                <w:lang w:val="en-US"/>
              </w:rPr>
              <w:t>Retrieves the transition</w:t>
            </w:r>
            <w:r>
              <w:rPr>
                <w:rFonts w:ascii="Times New Roman" w:hAnsi="Times New Roman" w:cs="Times New Roman"/>
                <w:szCs w:val="20"/>
                <w:lang w:val="en-US"/>
              </w:rPr>
              <w:t>’</w:t>
            </w:r>
            <w:r>
              <w:rPr>
                <w:szCs w:val="20"/>
                <w:lang w:val="en-US"/>
              </w:rPr>
              <w:t>s target state</w:t>
            </w:r>
            <w:r w:rsidR="004B0277">
              <w:rPr>
                <w:szCs w:val="20"/>
                <w:lang w:val="en-US"/>
              </w:rPr>
              <w:t>.</w:t>
            </w:r>
          </w:p>
        </w:tc>
      </w:tr>
      <w:tr w:rsidR="00190E8B" w:rsidRPr="00050476" w14:paraId="1E7DBECA" w14:textId="77777777" w:rsidTr="002C793C">
        <w:tc>
          <w:tcPr>
            <w:tcW w:w="4421" w:type="dxa"/>
            <w:tcBorders>
              <w:top w:val="nil"/>
              <w:left w:val="nil"/>
              <w:bottom w:val="nil"/>
              <w:right w:val="nil"/>
            </w:tcBorders>
          </w:tcPr>
          <w:p w14:paraId="37C0343B" w14:textId="77777777" w:rsidR="00190E8B" w:rsidRDefault="00190E8B" w:rsidP="002C793C">
            <w:pPr>
              <w:tabs>
                <w:tab w:val="left" w:pos="-5"/>
              </w:tabs>
              <w:spacing w:after="45"/>
              <w:ind w:right="125"/>
              <w:rPr>
                <w:szCs w:val="20"/>
              </w:rPr>
            </w:pPr>
            <w:r>
              <w:rPr>
                <w:color w:val="008000"/>
                <w:szCs w:val="20"/>
                <w:u w:val="double"/>
              </w:rPr>
              <w:t>GetTargetStateVertex</w:t>
            </w:r>
            <w:r>
              <w:rPr>
                <w:szCs w:val="20"/>
              </w:rPr>
              <w:t xml:space="preserve"> </w:t>
            </w:r>
          </w:p>
        </w:tc>
        <w:tc>
          <w:tcPr>
            <w:tcW w:w="4430" w:type="dxa"/>
            <w:tcBorders>
              <w:top w:val="nil"/>
              <w:left w:val="nil"/>
              <w:bottom w:val="nil"/>
              <w:right w:val="nil"/>
            </w:tcBorders>
          </w:tcPr>
          <w:p w14:paraId="63A07A39" w14:textId="46F3FFD3" w:rsidR="00190E8B" w:rsidRDefault="00190E8B" w:rsidP="002C793C">
            <w:pPr>
              <w:tabs>
                <w:tab w:val="left" w:pos="-5"/>
              </w:tabs>
              <w:spacing w:after="45"/>
              <w:ind w:right="125"/>
              <w:rPr>
                <w:szCs w:val="20"/>
                <w:lang w:val="en-US"/>
              </w:rPr>
            </w:pPr>
            <w:r>
              <w:rPr>
                <w:szCs w:val="20"/>
                <w:lang w:val="en-US"/>
              </w:rPr>
              <w:t>Retrieves the transition</w:t>
            </w:r>
            <w:r>
              <w:rPr>
                <w:rFonts w:ascii="Times New Roman" w:hAnsi="Times New Roman" w:cs="Times New Roman"/>
                <w:szCs w:val="20"/>
                <w:lang w:val="en-US"/>
              </w:rPr>
              <w:t>’</w:t>
            </w:r>
            <w:r>
              <w:rPr>
                <w:szCs w:val="20"/>
                <w:lang w:val="en-US"/>
              </w:rPr>
              <w:t>s target state vertex (activity, state, decision, synchronization)</w:t>
            </w:r>
            <w:r w:rsidR="004B0277">
              <w:rPr>
                <w:szCs w:val="20"/>
                <w:lang w:val="en-US"/>
              </w:rPr>
              <w:t>.</w:t>
            </w:r>
          </w:p>
        </w:tc>
      </w:tr>
      <w:tr w:rsidR="00190E8B" w:rsidRPr="00050476" w14:paraId="156DA2A4" w14:textId="77777777" w:rsidTr="002C793C">
        <w:tc>
          <w:tcPr>
            <w:tcW w:w="4421" w:type="dxa"/>
            <w:tcBorders>
              <w:top w:val="nil"/>
              <w:left w:val="nil"/>
              <w:bottom w:val="nil"/>
              <w:right w:val="nil"/>
            </w:tcBorders>
          </w:tcPr>
          <w:p w14:paraId="590D1C4E" w14:textId="77777777" w:rsidR="00190E8B" w:rsidRDefault="00190E8B" w:rsidP="002C793C">
            <w:pPr>
              <w:tabs>
                <w:tab w:val="left" w:pos="-5"/>
              </w:tabs>
              <w:spacing w:after="45"/>
              <w:ind w:right="125"/>
              <w:rPr>
                <w:szCs w:val="20"/>
              </w:rPr>
            </w:pPr>
            <w:r>
              <w:rPr>
                <w:color w:val="008000"/>
                <w:szCs w:val="20"/>
                <w:u w:val="double"/>
              </w:rPr>
              <w:t>GetTriggerAction</w:t>
            </w:r>
            <w:r>
              <w:rPr>
                <w:szCs w:val="20"/>
              </w:rPr>
              <w:t xml:space="preserve"> </w:t>
            </w:r>
          </w:p>
        </w:tc>
        <w:tc>
          <w:tcPr>
            <w:tcW w:w="4430" w:type="dxa"/>
            <w:tcBorders>
              <w:top w:val="nil"/>
              <w:left w:val="nil"/>
              <w:bottom w:val="nil"/>
              <w:right w:val="nil"/>
            </w:tcBorders>
          </w:tcPr>
          <w:p w14:paraId="6703BCC4" w14:textId="70953B7B" w:rsidR="00190E8B" w:rsidRDefault="00190E8B" w:rsidP="002C793C">
            <w:pPr>
              <w:tabs>
                <w:tab w:val="left" w:pos="-5"/>
              </w:tabs>
              <w:spacing w:after="45"/>
              <w:ind w:right="125"/>
              <w:rPr>
                <w:szCs w:val="20"/>
                <w:lang w:val="en-US"/>
              </w:rPr>
            </w:pPr>
            <w:r>
              <w:rPr>
                <w:szCs w:val="20"/>
                <w:lang w:val="en-US"/>
              </w:rPr>
              <w:t>Retrieves the action to perform when the transition</w:t>
            </w:r>
            <w:r>
              <w:rPr>
                <w:rFonts w:ascii="Times New Roman" w:hAnsi="Times New Roman" w:cs="Times New Roman"/>
                <w:szCs w:val="20"/>
                <w:lang w:val="en-US"/>
              </w:rPr>
              <w:t>’</w:t>
            </w:r>
            <w:r w:rsidR="004B0277">
              <w:rPr>
                <w:szCs w:val="20"/>
                <w:lang w:val="en-US"/>
              </w:rPr>
              <w:t>s trigger event occurs.</w:t>
            </w:r>
          </w:p>
        </w:tc>
      </w:tr>
      <w:tr w:rsidR="00190E8B" w:rsidRPr="00050476" w14:paraId="14122CE9" w14:textId="77777777" w:rsidTr="002C793C">
        <w:tc>
          <w:tcPr>
            <w:tcW w:w="4421" w:type="dxa"/>
            <w:tcBorders>
              <w:top w:val="nil"/>
              <w:left w:val="nil"/>
              <w:bottom w:val="nil"/>
              <w:right w:val="nil"/>
            </w:tcBorders>
          </w:tcPr>
          <w:p w14:paraId="2A053596" w14:textId="77777777" w:rsidR="00190E8B" w:rsidRDefault="00190E8B" w:rsidP="002C793C">
            <w:pPr>
              <w:tabs>
                <w:tab w:val="left" w:pos="-5"/>
              </w:tabs>
              <w:spacing w:after="45"/>
              <w:ind w:right="125"/>
              <w:rPr>
                <w:szCs w:val="20"/>
              </w:rPr>
            </w:pPr>
            <w:r>
              <w:rPr>
                <w:color w:val="008000"/>
                <w:szCs w:val="20"/>
                <w:u w:val="double"/>
              </w:rPr>
              <w:t>GetTriggerEvent</w:t>
            </w:r>
            <w:r>
              <w:rPr>
                <w:szCs w:val="20"/>
              </w:rPr>
              <w:t xml:space="preserve"> </w:t>
            </w:r>
          </w:p>
        </w:tc>
        <w:tc>
          <w:tcPr>
            <w:tcW w:w="4430" w:type="dxa"/>
            <w:tcBorders>
              <w:top w:val="nil"/>
              <w:left w:val="nil"/>
              <w:bottom w:val="nil"/>
              <w:right w:val="nil"/>
            </w:tcBorders>
          </w:tcPr>
          <w:p w14:paraId="24E58453" w14:textId="2817C396" w:rsidR="00190E8B" w:rsidRDefault="00190E8B" w:rsidP="002C793C">
            <w:pPr>
              <w:tabs>
                <w:tab w:val="left" w:pos="-5"/>
              </w:tabs>
              <w:spacing w:after="45"/>
              <w:ind w:right="125"/>
              <w:rPr>
                <w:szCs w:val="20"/>
                <w:lang w:val="en-US"/>
              </w:rPr>
            </w:pPr>
            <w:r>
              <w:rPr>
                <w:szCs w:val="20"/>
                <w:lang w:val="en-US"/>
              </w:rPr>
              <w:t>Retrieves the event that triggers the transition</w:t>
            </w:r>
            <w:r w:rsidR="004B0277">
              <w:rPr>
                <w:szCs w:val="20"/>
                <w:lang w:val="en-US"/>
              </w:rPr>
              <w:t>.</w:t>
            </w:r>
          </w:p>
        </w:tc>
      </w:tr>
      <w:tr w:rsidR="00190E8B" w:rsidRPr="00050476" w14:paraId="0B597355" w14:textId="77777777" w:rsidTr="002C793C">
        <w:tc>
          <w:tcPr>
            <w:tcW w:w="4421" w:type="dxa"/>
            <w:tcBorders>
              <w:top w:val="nil"/>
              <w:left w:val="nil"/>
              <w:bottom w:val="nil"/>
              <w:right w:val="nil"/>
            </w:tcBorders>
          </w:tcPr>
          <w:p w14:paraId="1851A86F" w14:textId="77777777" w:rsidR="00190E8B" w:rsidRDefault="00190E8B" w:rsidP="002C793C">
            <w:pPr>
              <w:tabs>
                <w:tab w:val="left" w:pos="-5"/>
              </w:tabs>
              <w:spacing w:after="45"/>
              <w:ind w:right="125"/>
              <w:rPr>
                <w:szCs w:val="20"/>
              </w:rPr>
            </w:pPr>
            <w:r>
              <w:rPr>
                <w:color w:val="008000"/>
                <w:szCs w:val="20"/>
                <w:u w:val="double"/>
              </w:rPr>
              <w:t>RedirectTo</w:t>
            </w:r>
            <w:r>
              <w:rPr>
                <w:szCs w:val="20"/>
              </w:rPr>
              <w:t xml:space="preserve"> </w:t>
            </w:r>
          </w:p>
        </w:tc>
        <w:tc>
          <w:tcPr>
            <w:tcW w:w="4430" w:type="dxa"/>
            <w:tcBorders>
              <w:top w:val="nil"/>
              <w:left w:val="nil"/>
              <w:bottom w:val="nil"/>
              <w:right w:val="nil"/>
            </w:tcBorders>
          </w:tcPr>
          <w:p w14:paraId="0FB7703C" w14:textId="32B72C88" w:rsidR="00190E8B" w:rsidRDefault="00190E8B" w:rsidP="002C793C">
            <w:pPr>
              <w:tabs>
                <w:tab w:val="left" w:pos="-5"/>
              </w:tabs>
              <w:spacing w:after="45"/>
              <w:ind w:right="125"/>
              <w:rPr>
                <w:szCs w:val="20"/>
                <w:lang w:val="en-US"/>
              </w:rPr>
            </w:pPr>
            <w:r>
              <w:rPr>
                <w:szCs w:val="20"/>
                <w:lang w:val="en-US"/>
              </w:rPr>
              <w:t>Redirects the transition to a new target state</w:t>
            </w:r>
            <w:r w:rsidR="004B0277">
              <w:rPr>
                <w:szCs w:val="20"/>
                <w:lang w:val="en-US"/>
              </w:rPr>
              <w:t>.</w:t>
            </w:r>
          </w:p>
        </w:tc>
      </w:tr>
      <w:tr w:rsidR="00190E8B" w:rsidRPr="00050476" w14:paraId="727452D5" w14:textId="77777777" w:rsidTr="002C793C">
        <w:tc>
          <w:tcPr>
            <w:tcW w:w="4421" w:type="dxa"/>
            <w:tcBorders>
              <w:top w:val="nil"/>
              <w:left w:val="nil"/>
              <w:bottom w:val="nil"/>
              <w:right w:val="nil"/>
            </w:tcBorders>
          </w:tcPr>
          <w:p w14:paraId="01AA4CF0" w14:textId="77777777" w:rsidR="00190E8B" w:rsidRDefault="00190E8B" w:rsidP="002C793C">
            <w:pPr>
              <w:tabs>
                <w:tab w:val="left" w:pos="-5"/>
              </w:tabs>
              <w:spacing w:after="45"/>
              <w:ind w:right="125"/>
              <w:rPr>
                <w:color w:val="008000"/>
                <w:szCs w:val="20"/>
                <w:u w:val="double"/>
              </w:rPr>
            </w:pPr>
            <w:r>
              <w:rPr>
                <w:color w:val="008000"/>
                <w:szCs w:val="20"/>
                <w:u w:val="double"/>
              </w:rPr>
              <w:t xml:space="preserve">Relation </w:t>
            </w:r>
          </w:p>
        </w:tc>
        <w:tc>
          <w:tcPr>
            <w:tcW w:w="4430" w:type="dxa"/>
            <w:tcBorders>
              <w:top w:val="nil"/>
              <w:left w:val="nil"/>
              <w:bottom w:val="nil"/>
              <w:right w:val="nil"/>
            </w:tcBorders>
          </w:tcPr>
          <w:p w14:paraId="7D564A7B" w14:textId="38342B7B" w:rsidR="00190E8B" w:rsidRDefault="00190E8B" w:rsidP="002C793C">
            <w:pPr>
              <w:tabs>
                <w:tab w:val="left" w:pos="-5"/>
              </w:tabs>
              <w:spacing w:after="45"/>
              <w:ind w:right="125"/>
              <w:rPr>
                <w:szCs w:val="20"/>
                <w:lang w:val="en-US"/>
              </w:rPr>
            </w:pPr>
            <w:r>
              <w:rPr>
                <w:szCs w:val="20"/>
                <w:lang w:val="en-US"/>
              </w:rPr>
              <w:t>Inherits all Relation Class methods</w:t>
            </w:r>
            <w:r w:rsidR="004B0277">
              <w:rPr>
                <w:szCs w:val="20"/>
                <w:lang w:val="en-US"/>
              </w:rPr>
              <w:t>.</w:t>
            </w:r>
          </w:p>
        </w:tc>
      </w:tr>
    </w:tbl>
    <w:p w14:paraId="0A392981" w14:textId="77777777" w:rsidR="007E21AE" w:rsidRPr="000728FC" w:rsidRDefault="007E21AE" w:rsidP="009E1DBB">
      <w:pPr>
        <w:pStyle w:val="Heading5"/>
        <w:rPr>
          <w:lang w:val="en-US"/>
        </w:rPr>
      </w:pPr>
      <w:r w:rsidRPr="000728FC">
        <w:rPr>
          <w:lang w:val="en-US"/>
        </w:rPr>
        <w:t>GetSendAction Method (Transition)</w:t>
      </w:r>
    </w:p>
    <w:p w14:paraId="5E00CA8E"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5F679C13"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szCs w:val="20"/>
          <w:lang w:val="en-US"/>
        </w:rPr>
        <w:t>This function retrieves the message to send when the transition occurs.</w:t>
      </w:r>
    </w:p>
    <w:p w14:paraId="24DB73B9" w14:textId="77777777" w:rsidR="007E21AE" w:rsidRPr="000728FC" w:rsidRDefault="007E21AE" w:rsidP="007E21AE">
      <w:pPr>
        <w:tabs>
          <w:tab w:val="left" w:pos="4425"/>
          <w:tab w:val="left" w:pos="8855"/>
        </w:tabs>
        <w:spacing w:before="45" w:after="45"/>
        <w:ind w:left="115" w:right="125"/>
        <w:rPr>
          <w:b/>
          <w:bCs/>
          <w:szCs w:val="20"/>
          <w:lang w:val="en-US"/>
        </w:rPr>
      </w:pPr>
    </w:p>
    <w:p w14:paraId="11F34C7D"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3DCA0771" w14:textId="77777777" w:rsidR="007E21AE" w:rsidRPr="000728FC" w:rsidRDefault="007E21AE" w:rsidP="007E21AE">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theAction = theTransition.</w:t>
      </w:r>
      <w:r w:rsidRPr="000728FC">
        <w:rPr>
          <w:rFonts w:ascii="Courier New" w:hAnsi="Courier New" w:cs="Courier New"/>
          <w:szCs w:val="20"/>
          <w:lang w:val="en-US"/>
        </w:rPr>
        <w:t>GetSendAction ()</w:t>
      </w:r>
    </w:p>
    <w:p w14:paraId="0A8C3E17"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7E21AE" w14:paraId="41A1D40C" w14:textId="77777777" w:rsidTr="002C793C">
        <w:tc>
          <w:tcPr>
            <w:tcW w:w="4511" w:type="dxa"/>
            <w:tcBorders>
              <w:top w:val="nil"/>
              <w:left w:val="nil"/>
              <w:bottom w:val="nil"/>
              <w:right w:val="nil"/>
            </w:tcBorders>
          </w:tcPr>
          <w:p w14:paraId="4136A922" w14:textId="77777777" w:rsidR="007E21AE" w:rsidRDefault="007E21AE" w:rsidP="002C793C">
            <w:pPr>
              <w:spacing w:before="45" w:after="45"/>
              <w:ind w:left="115" w:right="125"/>
              <w:rPr>
                <w:szCs w:val="20"/>
              </w:rPr>
            </w:pPr>
            <w:r>
              <w:rPr>
                <w:b/>
                <w:bCs/>
                <w:szCs w:val="20"/>
              </w:rPr>
              <w:t>Element</w:t>
            </w:r>
          </w:p>
        </w:tc>
        <w:tc>
          <w:tcPr>
            <w:tcW w:w="4340" w:type="dxa"/>
            <w:tcBorders>
              <w:top w:val="nil"/>
              <w:left w:val="nil"/>
              <w:bottom w:val="nil"/>
              <w:right w:val="nil"/>
            </w:tcBorders>
          </w:tcPr>
          <w:p w14:paraId="690360B4" w14:textId="77777777" w:rsidR="007E21AE" w:rsidRDefault="007E21AE" w:rsidP="002C793C">
            <w:pPr>
              <w:spacing w:before="45" w:after="45"/>
              <w:ind w:left="115" w:right="125"/>
              <w:rPr>
                <w:szCs w:val="20"/>
              </w:rPr>
            </w:pPr>
            <w:r>
              <w:rPr>
                <w:b/>
                <w:bCs/>
                <w:szCs w:val="20"/>
              </w:rPr>
              <w:t>Description</w:t>
            </w:r>
          </w:p>
        </w:tc>
      </w:tr>
      <w:tr w:rsidR="007E21AE" w:rsidRPr="00050476" w14:paraId="148E0CA4" w14:textId="77777777" w:rsidTr="002C793C">
        <w:tc>
          <w:tcPr>
            <w:tcW w:w="4511" w:type="dxa"/>
            <w:tcBorders>
              <w:top w:val="nil"/>
              <w:left w:val="nil"/>
              <w:bottom w:val="nil"/>
              <w:right w:val="nil"/>
            </w:tcBorders>
          </w:tcPr>
          <w:p w14:paraId="7850B775" w14:textId="77777777" w:rsidR="007E21AE" w:rsidRDefault="007E21AE" w:rsidP="002C793C">
            <w:pPr>
              <w:spacing w:before="45" w:after="45"/>
              <w:ind w:left="115" w:right="125"/>
              <w:rPr>
                <w:szCs w:val="20"/>
              </w:rPr>
            </w:pPr>
            <w:r>
              <w:rPr>
                <w:i/>
                <w:iCs/>
                <w:szCs w:val="20"/>
              </w:rPr>
              <w:t xml:space="preserve">theAction </w:t>
            </w:r>
            <w:r>
              <w:rPr>
                <w:szCs w:val="20"/>
              </w:rPr>
              <w:t xml:space="preserve">As </w:t>
            </w:r>
            <w:r>
              <w:rPr>
                <w:color w:val="008000"/>
                <w:szCs w:val="20"/>
                <w:u w:val="double"/>
              </w:rPr>
              <w:t>Action</w:t>
            </w:r>
            <w:r>
              <w:rPr>
                <w:szCs w:val="20"/>
              </w:rPr>
              <w:t xml:space="preserve"> </w:t>
            </w:r>
          </w:p>
        </w:tc>
        <w:tc>
          <w:tcPr>
            <w:tcW w:w="4340" w:type="dxa"/>
            <w:tcBorders>
              <w:top w:val="nil"/>
              <w:left w:val="nil"/>
              <w:bottom w:val="nil"/>
              <w:right w:val="nil"/>
            </w:tcBorders>
          </w:tcPr>
          <w:p w14:paraId="4B9B014F" w14:textId="4474F1DD" w:rsidR="007E21AE" w:rsidRDefault="007E21AE" w:rsidP="002C793C">
            <w:pPr>
              <w:spacing w:before="45" w:after="45"/>
              <w:ind w:left="115" w:right="125"/>
              <w:rPr>
                <w:szCs w:val="20"/>
                <w:lang w:val="en-US"/>
              </w:rPr>
            </w:pPr>
            <w:r>
              <w:rPr>
                <w:szCs w:val="20"/>
                <w:lang w:val="en-US"/>
              </w:rPr>
              <w:t>Returns the message to send when the transition occurs</w:t>
            </w:r>
            <w:r w:rsidR="004B0277">
              <w:rPr>
                <w:szCs w:val="20"/>
                <w:lang w:val="en-US"/>
              </w:rPr>
              <w:t>.</w:t>
            </w:r>
          </w:p>
        </w:tc>
      </w:tr>
      <w:tr w:rsidR="007E21AE" w:rsidRPr="00050476" w14:paraId="30B18CDD" w14:textId="77777777" w:rsidTr="002C793C">
        <w:tc>
          <w:tcPr>
            <w:tcW w:w="4511" w:type="dxa"/>
            <w:tcBorders>
              <w:top w:val="nil"/>
              <w:left w:val="nil"/>
              <w:bottom w:val="nil"/>
              <w:right w:val="nil"/>
            </w:tcBorders>
          </w:tcPr>
          <w:p w14:paraId="2887BA5C" w14:textId="77777777" w:rsidR="007E21AE" w:rsidRDefault="007E21AE" w:rsidP="002C793C">
            <w:pPr>
              <w:spacing w:before="45" w:after="45"/>
              <w:ind w:left="115" w:right="125"/>
              <w:rPr>
                <w:i/>
                <w:iCs/>
                <w:szCs w:val="20"/>
              </w:rPr>
            </w:pPr>
            <w:r>
              <w:rPr>
                <w:i/>
                <w:iCs/>
                <w:szCs w:val="20"/>
              </w:rPr>
              <w:t xml:space="preserve">theTransition </w:t>
            </w:r>
            <w:r>
              <w:rPr>
                <w:szCs w:val="20"/>
              </w:rPr>
              <w:t xml:space="preserve">As </w:t>
            </w:r>
            <w:r>
              <w:rPr>
                <w:color w:val="008000"/>
                <w:szCs w:val="20"/>
                <w:u w:val="double"/>
              </w:rPr>
              <w:t>Transition</w:t>
            </w:r>
            <w:r>
              <w:rPr>
                <w:szCs w:val="20"/>
              </w:rPr>
              <w:t xml:space="preserve"> </w:t>
            </w:r>
          </w:p>
        </w:tc>
        <w:tc>
          <w:tcPr>
            <w:tcW w:w="4340" w:type="dxa"/>
            <w:tcBorders>
              <w:top w:val="nil"/>
              <w:left w:val="nil"/>
              <w:bottom w:val="nil"/>
              <w:right w:val="nil"/>
            </w:tcBorders>
          </w:tcPr>
          <w:p w14:paraId="7A051989" w14:textId="556F7F81" w:rsidR="007E21AE" w:rsidRDefault="007E21AE" w:rsidP="002C793C">
            <w:pPr>
              <w:spacing w:before="45" w:after="45"/>
              <w:ind w:left="115" w:right="125"/>
              <w:rPr>
                <w:szCs w:val="20"/>
                <w:lang w:val="en-US"/>
              </w:rPr>
            </w:pPr>
            <w:r>
              <w:rPr>
                <w:szCs w:val="20"/>
                <w:lang w:val="en-US"/>
              </w:rPr>
              <w:t>The transition whose send action is being retrieved</w:t>
            </w:r>
            <w:r w:rsidR="004B0277">
              <w:rPr>
                <w:szCs w:val="20"/>
                <w:lang w:val="en-US"/>
              </w:rPr>
              <w:t>.</w:t>
            </w:r>
          </w:p>
        </w:tc>
      </w:tr>
    </w:tbl>
    <w:p w14:paraId="546B78DE" w14:textId="317B57FF" w:rsidR="007E21AE" w:rsidRPr="000728FC" w:rsidRDefault="007E21AE" w:rsidP="009E1DBB">
      <w:pPr>
        <w:pStyle w:val="Heading5"/>
        <w:rPr>
          <w:lang w:val="en-US"/>
        </w:rPr>
      </w:pPr>
      <w:r w:rsidRPr="000728FC">
        <w:rPr>
          <w:lang w:val="en-US"/>
        </w:rPr>
        <w:t>GetSourceState Method (Transition)</w:t>
      </w:r>
    </w:p>
    <w:p w14:paraId="7D6CF2A3" w14:textId="77777777" w:rsidR="007E21AE" w:rsidRPr="000728FC" w:rsidRDefault="007E21AE" w:rsidP="007E21AE">
      <w:pPr>
        <w:spacing w:before="45" w:after="45"/>
        <w:ind w:left="115" w:right="125"/>
        <w:rPr>
          <w:b/>
          <w:bCs/>
          <w:szCs w:val="20"/>
          <w:lang w:val="en-US"/>
        </w:rPr>
      </w:pPr>
      <w:r w:rsidRPr="000728FC">
        <w:rPr>
          <w:b/>
          <w:bCs/>
          <w:szCs w:val="20"/>
          <w:lang w:val="en-US"/>
        </w:rPr>
        <w:t>Note</w:t>
      </w:r>
      <w:r w:rsidRPr="000728FC">
        <w:rPr>
          <w:szCs w:val="20"/>
          <w:lang w:val="en-US"/>
        </w:rPr>
        <w:t xml:space="preserve">: This method has been superceded by the </w:t>
      </w:r>
      <w:r w:rsidRPr="000728FC">
        <w:rPr>
          <w:color w:val="008000"/>
          <w:szCs w:val="20"/>
          <w:u w:val="double"/>
          <w:lang w:val="en-US"/>
        </w:rPr>
        <w:t>GetSourceStateVertex</w:t>
      </w:r>
      <w:r w:rsidRPr="000728FC">
        <w:rPr>
          <w:szCs w:val="20"/>
          <w:lang w:val="en-US"/>
        </w:rPr>
        <w:t xml:space="preserve"> method.</w:t>
      </w:r>
    </w:p>
    <w:p w14:paraId="6FEECF0B"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3789CC9C"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szCs w:val="20"/>
          <w:lang w:val="en-US"/>
        </w:rPr>
        <w:t>This function retrieves the source (initial) state of the specified transition.</w:t>
      </w:r>
    </w:p>
    <w:p w14:paraId="3C7B6100" w14:textId="77777777" w:rsidR="007E21AE" w:rsidRPr="000728FC" w:rsidRDefault="007E21AE" w:rsidP="007E21AE">
      <w:pPr>
        <w:tabs>
          <w:tab w:val="left" w:pos="4425"/>
          <w:tab w:val="left" w:pos="8855"/>
        </w:tabs>
        <w:spacing w:before="45" w:after="45"/>
        <w:ind w:left="115" w:right="125"/>
        <w:rPr>
          <w:b/>
          <w:bCs/>
          <w:szCs w:val="20"/>
          <w:lang w:val="en-US"/>
        </w:rPr>
      </w:pPr>
    </w:p>
    <w:p w14:paraId="64451F27"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4AC9196C" w14:textId="77777777" w:rsidR="007E21AE" w:rsidRPr="000728FC" w:rsidRDefault="007E21AE" w:rsidP="007E21AE">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theSource = theTransition.</w:t>
      </w:r>
      <w:r w:rsidRPr="000728FC">
        <w:rPr>
          <w:rFonts w:ascii="Courier New" w:hAnsi="Courier New" w:cs="Courier New"/>
          <w:szCs w:val="20"/>
          <w:lang w:val="en-US"/>
        </w:rPr>
        <w:t>GetSourceState ()</w:t>
      </w:r>
    </w:p>
    <w:p w14:paraId="1FE1208C"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791"/>
        <w:gridCol w:w="5060"/>
      </w:tblGrid>
      <w:tr w:rsidR="007E21AE" w14:paraId="6F9100A9" w14:textId="77777777" w:rsidTr="002C793C">
        <w:tc>
          <w:tcPr>
            <w:tcW w:w="3791" w:type="dxa"/>
            <w:tcBorders>
              <w:top w:val="nil"/>
              <w:left w:val="nil"/>
              <w:bottom w:val="nil"/>
              <w:right w:val="nil"/>
            </w:tcBorders>
          </w:tcPr>
          <w:p w14:paraId="1AAA6C4F" w14:textId="77777777" w:rsidR="007E21AE" w:rsidRDefault="007E21AE" w:rsidP="002C793C">
            <w:pPr>
              <w:spacing w:before="45" w:after="45"/>
              <w:ind w:left="115" w:right="125"/>
              <w:rPr>
                <w:szCs w:val="20"/>
              </w:rPr>
            </w:pPr>
            <w:r>
              <w:rPr>
                <w:b/>
                <w:bCs/>
                <w:szCs w:val="20"/>
              </w:rPr>
              <w:t>Element</w:t>
            </w:r>
          </w:p>
        </w:tc>
        <w:tc>
          <w:tcPr>
            <w:tcW w:w="5060" w:type="dxa"/>
            <w:tcBorders>
              <w:top w:val="nil"/>
              <w:left w:val="nil"/>
              <w:bottom w:val="nil"/>
              <w:right w:val="nil"/>
            </w:tcBorders>
          </w:tcPr>
          <w:p w14:paraId="1709D730" w14:textId="77777777" w:rsidR="007E21AE" w:rsidRDefault="007E21AE" w:rsidP="002C793C">
            <w:pPr>
              <w:spacing w:before="45" w:after="45"/>
              <w:ind w:left="115" w:right="125"/>
              <w:rPr>
                <w:szCs w:val="20"/>
              </w:rPr>
            </w:pPr>
            <w:r>
              <w:rPr>
                <w:b/>
                <w:bCs/>
                <w:szCs w:val="20"/>
              </w:rPr>
              <w:t>Description</w:t>
            </w:r>
          </w:p>
        </w:tc>
      </w:tr>
      <w:tr w:rsidR="007E21AE" w:rsidRPr="00050476" w14:paraId="52CA2D33" w14:textId="77777777" w:rsidTr="002C793C">
        <w:tc>
          <w:tcPr>
            <w:tcW w:w="3791" w:type="dxa"/>
            <w:tcBorders>
              <w:top w:val="nil"/>
              <w:left w:val="nil"/>
              <w:bottom w:val="nil"/>
              <w:right w:val="nil"/>
            </w:tcBorders>
          </w:tcPr>
          <w:p w14:paraId="28D34463" w14:textId="77777777" w:rsidR="007E21AE" w:rsidRDefault="007E21AE" w:rsidP="002C793C">
            <w:pPr>
              <w:spacing w:before="45" w:after="45"/>
              <w:ind w:left="115" w:right="125"/>
              <w:rPr>
                <w:szCs w:val="20"/>
              </w:rPr>
            </w:pPr>
            <w:r>
              <w:rPr>
                <w:i/>
                <w:iCs/>
                <w:szCs w:val="20"/>
              </w:rPr>
              <w:t xml:space="preserve">theSource </w:t>
            </w:r>
            <w:r>
              <w:rPr>
                <w:szCs w:val="20"/>
              </w:rPr>
              <w:t xml:space="preserve">As </w:t>
            </w:r>
            <w:r>
              <w:rPr>
                <w:color w:val="008000"/>
                <w:szCs w:val="20"/>
                <w:u w:val="double"/>
              </w:rPr>
              <w:t>State</w:t>
            </w:r>
            <w:r>
              <w:rPr>
                <w:szCs w:val="20"/>
              </w:rPr>
              <w:t xml:space="preserve"> </w:t>
            </w:r>
          </w:p>
        </w:tc>
        <w:tc>
          <w:tcPr>
            <w:tcW w:w="5060" w:type="dxa"/>
            <w:tcBorders>
              <w:top w:val="nil"/>
              <w:left w:val="nil"/>
              <w:bottom w:val="nil"/>
              <w:right w:val="nil"/>
            </w:tcBorders>
          </w:tcPr>
          <w:p w14:paraId="4BF36082" w14:textId="63EBAD32" w:rsidR="007E21AE" w:rsidRDefault="007E21AE" w:rsidP="002C793C">
            <w:pPr>
              <w:spacing w:before="45" w:after="45"/>
              <w:ind w:left="115" w:right="125"/>
              <w:rPr>
                <w:szCs w:val="20"/>
                <w:lang w:val="en-US"/>
              </w:rPr>
            </w:pPr>
            <w:r>
              <w:rPr>
                <w:szCs w:val="20"/>
                <w:lang w:val="en-US"/>
              </w:rPr>
              <w:t>Returns the source state of the specified transition</w:t>
            </w:r>
            <w:r w:rsidR="004B0277">
              <w:rPr>
                <w:szCs w:val="20"/>
                <w:lang w:val="en-US"/>
              </w:rPr>
              <w:t>.</w:t>
            </w:r>
          </w:p>
        </w:tc>
      </w:tr>
      <w:tr w:rsidR="007E21AE" w:rsidRPr="00050476" w14:paraId="1C4BA7A5" w14:textId="77777777" w:rsidTr="002C793C">
        <w:tc>
          <w:tcPr>
            <w:tcW w:w="3791" w:type="dxa"/>
            <w:tcBorders>
              <w:top w:val="nil"/>
              <w:left w:val="nil"/>
              <w:bottom w:val="nil"/>
              <w:right w:val="nil"/>
            </w:tcBorders>
          </w:tcPr>
          <w:p w14:paraId="3134CC6E" w14:textId="77777777" w:rsidR="007E21AE" w:rsidRDefault="007E21AE" w:rsidP="002C793C">
            <w:pPr>
              <w:spacing w:before="45" w:after="45"/>
              <w:ind w:left="115" w:right="125"/>
              <w:rPr>
                <w:i/>
                <w:iCs/>
                <w:szCs w:val="20"/>
              </w:rPr>
            </w:pPr>
            <w:r>
              <w:rPr>
                <w:i/>
                <w:iCs/>
                <w:szCs w:val="20"/>
              </w:rPr>
              <w:lastRenderedPageBreak/>
              <w:t xml:space="preserve">theTransition </w:t>
            </w:r>
            <w:r>
              <w:rPr>
                <w:szCs w:val="20"/>
              </w:rPr>
              <w:t xml:space="preserve">As </w:t>
            </w:r>
            <w:r>
              <w:rPr>
                <w:color w:val="008000"/>
                <w:szCs w:val="20"/>
                <w:u w:val="double"/>
              </w:rPr>
              <w:t>Transition</w:t>
            </w:r>
            <w:r>
              <w:rPr>
                <w:szCs w:val="20"/>
              </w:rPr>
              <w:t xml:space="preserve"> </w:t>
            </w:r>
          </w:p>
        </w:tc>
        <w:tc>
          <w:tcPr>
            <w:tcW w:w="5060" w:type="dxa"/>
            <w:tcBorders>
              <w:top w:val="nil"/>
              <w:left w:val="nil"/>
              <w:bottom w:val="nil"/>
              <w:right w:val="nil"/>
            </w:tcBorders>
          </w:tcPr>
          <w:p w14:paraId="519355B3" w14:textId="63605604" w:rsidR="007E21AE" w:rsidRDefault="007E21AE" w:rsidP="002C793C">
            <w:pPr>
              <w:spacing w:before="45" w:after="45"/>
              <w:ind w:left="115" w:right="125"/>
              <w:rPr>
                <w:szCs w:val="20"/>
                <w:lang w:val="en-US"/>
              </w:rPr>
            </w:pPr>
            <w:r>
              <w:rPr>
                <w:szCs w:val="20"/>
                <w:lang w:val="en-US"/>
              </w:rPr>
              <w:t>The transition whose source state is being retrieved</w:t>
            </w:r>
            <w:r w:rsidR="004B0277">
              <w:rPr>
                <w:szCs w:val="20"/>
                <w:lang w:val="en-US"/>
              </w:rPr>
              <w:t>.</w:t>
            </w:r>
          </w:p>
        </w:tc>
      </w:tr>
    </w:tbl>
    <w:p w14:paraId="32242091" w14:textId="01D0C527" w:rsidR="007E21AE" w:rsidRPr="000728FC" w:rsidRDefault="007E21AE" w:rsidP="009E1DBB">
      <w:pPr>
        <w:pStyle w:val="Heading5"/>
        <w:rPr>
          <w:lang w:val="en-US"/>
        </w:rPr>
      </w:pPr>
      <w:r w:rsidRPr="000728FC">
        <w:rPr>
          <w:lang w:val="en-US"/>
        </w:rPr>
        <w:t>GetSourceStateVertex Method (Transition)</w:t>
      </w:r>
    </w:p>
    <w:p w14:paraId="36142A0D"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3E9DFD54" w14:textId="77777777" w:rsidR="007E21AE" w:rsidRPr="000728FC" w:rsidRDefault="007E21AE" w:rsidP="007E21AE">
      <w:pPr>
        <w:tabs>
          <w:tab w:val="left" w:pos="4425"/>
          <w:tab w:val="left" w:pos="8855"/>
        </w:tabs>
        <w:spacing w:before="45" w:after="45"/>
        <w:ind w:left="385" w:right="125"/>
        <w:rPr>
          <w:szCs w:val="20"/>
          <w:lang w:val="en-US"/>
        </w:rPr>
      </w:pPr>
      <w:r w:rsidRPr="000728FC">
        <w:rPr>
          <w:szCs w:val="20"/>
          <w:lang w:val="en-US"/>
        </w:rPr>
        <w:t>This method retrieves the source state vertex (activity, state, decision, synchronization) of the specified transition.</w:t>
      </w:r>
    </w:p>
    <w:p w14:paraId="4E0C59BB" w14:textId="77777777" w:rsidR="007E21AE" w:rsidRPr="000728FC" w:rsidRDefault="007E21AE" w:rsidP="007E21AE">
      <w:pPr>
        <w:tabs>
          <w:tab w:val="left" w:pos="4425"/>
          <w:tab w:val="left" w:pos="8855"/>
        </w:tabs>
        <w:spacing w:before="45" w:after="45"/>
        <w:ind w:left="115" w:right="125"/>
        <w:rPr>
          <w:b/>
          <w:bCs/>
          <w:szCs w:val="20"/>
          <w:lang w:val="en-US"/>
        </w:rPr>
      </w:pPr>
    </w:p>
    <w:p w14:paraId="4ADB2915"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54C3F5C7" w14:textId="77777777" w:rsidR="007E21AE" w:rsidRPr="000728FC" w:rsidRDefault="007E21AE" w:rsidP="007E21AE">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objStateVertex</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i/>
          <w:iCs/>
          <w:szCs w:val="20"/>
          <w:lang w:val="en-US"/>
        </w:rPr>
        <w:t xml:space="preserve"> objTransition</w:t>
      </w:r>
      <w:r w:rsidRPr="000728FC">
        <w:rPr>
          <w:rFonts w:ascii="Courier New" w:hAnsi="Courier New" w:cs="Courier New"/>
          <w:b/>
          <w:bCs/>
          <w:i/>
          <w:iCs/>
          <w:szCs w:val="20"/>
          <w:lang w:val="en-US"/>
        </w:rPr>
        <w:t>.</w:t>
      </w:r>
      <w:r w:rsidRPr="000728FC">
        <w:rPr>
          <w:rFonts w:ascii="Courier New" w:hAnsi="Courier New" w:cs="Courier New"/>
          <w:b/>
          <w:bCs/>
          <w:szCs w:val="20"/>
          <w:lang w:val="en-US"/>
        </w:rPr>
        <w:t>GetSourceStateVertex</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p>
    <w:p w14:paraId="7CB8A363"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3791"/>
        <w:gridCol w:w="5060"/>
      </w:tblGrid>
      <w:tr w:rsidR="007E21AE" w14:paraId="2B5072E8" w14:textId="77777777" w:rsidTr="002C793C">
        <w:tc>
          <w:tcPr>
            <w:tcW w:w="3791" w:type="dxa"/>
            <w:tcBorders>
              <w:top w:val="nil"/>
              <w:left w:val="nil"/>
              <w:bottom w:val="nil"/>
              <w:right w:val="nil"/>
            </w:tcBorders>
          </w:tcPr>
          <w:p w14:paraId="526113D6" w14:textId="77777777" w:rsidR="007E21AE" w:rsidRDefault="007E21AE" w:rsidP="002C793C">
            <w:pPr>
              <w:spacing w:before="45" w:after="45"/>
              <w:ind w:left="115" w:right="125"/>
              <w:rPr>
                <w:szCs w:val="20"/>
              </w:rPr>
            </w:pPr>
            <w:r>
              <w:rPr>
                <w:b/>
                <w:bCs/>
                <w:szCs w:val="20"/>
              </w:rPr>
              <w:t>Element</w:t>
            </w:r>
          </w:p>
        </w:tc>
        <w:tc>
          <w:tcPr>
            <w:tcW w:w="5060" w:type="dxa"/>
            <w:tcBorders>
              <w:top w:val="nil"/>
              <w:left w:val="nil"/>
              <w:bottom w:val="nil"/>
              <w:right w:val="nil"/>
            </w:tcBorders>
          </w:tcPr>
          <w:p w14:paraId="7142D0C8" w14:textId="77777777" w:rsidR="007E21AE" w:rsidRDefault="007E21AE" w:rsidP="002C793C">
            <w:pPr>
              <w:spacing w:before="45" w:after="45"/>
              <w:ind w:left="115" w:right="125"/>
              <w:rPr>
                <w:szCs w:val="20"/>
              </w:rPr>
            </w:pPr>
            <w:r>
              <w:rPr>
                <w:b/>
                <w:bCs/>
                <w:szCs w:val="20"/>
              </w:rPr>
              <w:t>Description</w:t>
            </w:r>
          </w:p>
        </w:tc>
      </w:tr>
      <w:tr w:rsidR="007E21AE" w:rsidRPr="00050476" w14:paraId="4D34D044" w14:textId="77777777" w:rsidTr="002C793C">
        <w:tc>
          <w:tcPr>
            <w:tcW w:w="3791" w:type="dxa"/>
            <w:tcBorders>
              <w:top w:val="nil"/>
              <w:left w:val="nil"/>
              <w:bottom w:val="nil"/>
              <w:right w:val="nil"/>
            </w:tcBorders>
          </w:tcPr>
          <w:p w14:paraId="4854F7A3" w14:textId="77777777" w:rsidR="007E21AE" w:rsidRDefault="007E21AE" w:rsidP="002C793C">
            <w:pPr>
              <w:spacing w:before="45" w:after="45"/>
              <w:ind w:left="115" w:right="125"/>
              <w:rPr>
                <w:szCs w:val="20"/>
              </w:rPr>
            </w:pPr>
            <w:r>
              <w:rPr>
                <w:i/>
                <w:iCs/>
                <w:szCs w:val="20"/>
              </w:rPr>
              <w:t xml:space="preserve">objStateVertex </w:t>
            </w:r>
            <w:r>
              <w:rPr>
                <w:szCs w:val="20"/>
              </w:rPr>
              <w:t xml:space="preserve">As </w:t>
            </w:r>
            <w:r>
              <w:rPr>
                <w:color w:val="008000"/>
                <w:szCs w:val="20"/>
                <w:u w:val="double"/>
              </w:rPr>
              <w:t>StateVertex</w:t>
            </w:r>
            <w:r>
              <w:rPr>
                <w:szCs w:val="20"/>
              </w:rPr>
              <w:t xml:space="preserve"> </w:t>
            </w:r>
          </w:p>
        </w:tc>
        <w:tc>
          <w:tcPr>
            <w:tcW w:w="5060" w:type="dxa"/>
            <w:tcBorders>
              <w:top w:val="nil"/>
              <w:left w:val="nil"/>
              <w:bottom w:val="nil"/>
              <w:right w:val="nil"/>
            </w:tcBorders>
          </w:tcPr>
          <w:p w14:paraId="7EACFB62" w14:textId="412819A6" w:rsidR="007E21AE" w:rsidRDefault="007E21AE" w:rsidP="002C793C">
            <w:pPr>
              <w:spacing w:before="45" w:after="45"/>
              <w:ind w:left="115" w:right="125"/>
              <w:rPr>
                <w:szCs w:val="20"/>
                <w:lang w:val="en-US"/>
              </w:rPr>
            </w:pPr>
            <w:r>
              <w:rPr>
                <w:szCs w:val="20"/>
                <w:lang w:val="en-US"/>
              </w:rPr>
              <w:t>Returns the state vertex (activity, state, decision, or synchronization) that is the source for the transition</w:t>
            </w:r>
            <w:r w:rsidR="004B0277">
              <w:rPr>
                <w:szCs w:val="20"/>
                <w:lang w:val="en-US"/>
              </w:rPr>
              <w:t>.</w:t>
            </w:r>
          </w:p>
        </w:tc>
      </w:tr>
      <w:tr w:rsidR="007E21AE" w:rsidRPr="00050476" w14:paraId="6082282D" w14:textId="77777777" w:rsidTr="002C793C">
        <w:tc>
          <w:tcPr>
            <w:tcW w:w="3791" w:type="dxa"/>
            <w:tcBorders>
              <w:top w:val="nil"/>
              <w:left w:val="nil"/>
              <w:bottom w:val="nil"/>
              <w:right w:val="nil"/>
            </w:tcBorders>
          </w:tcPr>
          <w:p w14:paraId="7E26AFAB" w14:textId="77777777" w:rsidR="007E21AE" w:rsidRDefault="007E21AE" w:rsidP="002C793C">
            <w:pPr>
              <w:spacing w:before="45" w:after="45"/>
              <w:ind w:left="115" w:right="125"/>
              <w:rPr>
                <w:i/>
                <w:iCs/>
                <w:szCs w:val="20"/>
              </w:rPr>
            </w:pPr>
            <w:r>
              <w:rPr>
                <w:i/>
                <w:iCs/>
                <w:szCs w:val="20"/>
              </w:rPr>
              <w:t xml:space="preserve">objTransition </w:t>
            </w:r>
            <w:r>
              <w:rPr>
                <w:szCs w:val="20"/>
              </w:rPr>
              <w:t xml:space="preserve">As </w:t>
            </w:r>
            <w:r>
              <w:rPr>
                <w:color w:val="008000"/>
                <w:szCs w:val="20"/>
                <w:u w:val="double"/>
              </w:rPr>
              <w:t>Transition</w:t>
            </w:r>
            <w:r>
              <w:rPr>
                <w:szCs w:val="20"/>
              </w:rPr>
              <w:t xml:space="preserve"> </w:t>
            </w:r>
          </w:p>
        </w:tc>
        <w:tc>
          <w:tcPr>
            <w:tcW w:w="5060" w:type="dxa"/>
            <w:tcBorders>
              <w:top w:val="nil"/>
              <w:left w:val="nil"/>
              <w:bottom w:val="nil"/>
              <w:right w:val="nil"/>
            </w:tcBorders>
          </w:tcPr>
          <w:p w14:paraId="2D2E33B3" w14:textId="3A6CBCCA" w:rsidR="007E21AE" w:rsidRDefault="007E21AE" w:rsidP="002C793C">
            <w:pPr>
              <w:spacing w:before="45" w:after="45"/>
              <w:ind w:left="115" w:right="125"/>
              <w:rPr>
                <w:szCs w:val="20"/>
                <w:lang w:val="en-US"/>
              </w:rPr>
            </w:pPr>
            <w:r>
              <w:rPr>
                <w:szCs w:val="20"/>
                <w:lang w:val="en-US"/>
              </w:rPr>
              <w:t>Transition whose source state vertex is being retrieved</w:t>
            </w:r>
            <w:r w:rsidR="004B0277">
              <w:rPr>
                <w:szCs w:val="20"/>
                <w:lang w:val="en-US"/>
              </w:rPr>
              <w:t>.</w:t>
            </w:r>
          </w:p>
        </w:tc>
      </w:tr>
    </w:tbl>
    <w:p w14:paraId="7C4C317E" w14:textId="77777777" w:rsidR="007E21AE" w:rsidRPr="000728FC" w:rsidRDefault="007E21AE" w:rsidP="007E21AE">
      <w:pPr>
        <w:spacing w:before="45" w:after="45"/>
        <w:ind w:left="115" w:right="125"/>
        <w:rPr>
          <w:szCs w:val="20"/>
          <w:lang w:val="en-US"/>
        </w:rPr>
      </w:pPr>
    </w:p>
    <w:p w14:paraId="1213A53D" w14:textId="77777777" w:rsidR="007E21AE" w:rsidRPr="000728FC" w:rsidRDefault="007E21AE" w:rsidP="007E21AE">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6B6CF62" w14:textId="77777777" w:rsidR="007E21AE" w:rsidRPr="000728FC" w:rsidRDefault="007E21AE" w:rsidP="007E21AE">
      <w:pPr>
        <w:tabs>
          <w:tab w:val="left" w:pos="545"/>
        </w:tabs>
        <w:spacing w:before="45" w:after="45"/>
        <w:ind w:left="175" w:right="125"/>
        <w:rPr>
          <w:szCs w:val="20"/>
          <w:lang w:val="en-US"/>
        </w:rPr>
      </w:pPr>
      <w:r w:rsidRPr="000728FC">
        <w:rPr>
          <w:color w:val="008000"/>
          <w:szCs w:val="20"/>
          <w:u w:val="double"/>
          <w:lang w:val="en-US"/>
        </w:rPr>
        <w:t>GetTargetStateVertex</w:t>
      </w:r>
      <w:r w:rsidRPr="000728FC">
        <w:rPr>
          <w:szCs w:val="20"/>
          <w:lang w:val="en-US"/>
        </w:rPr>
        <w:t xml:space="preserve"> </w:t>
      </w:r>
    </w:p>
    <w:p w14:paraId="7E3E9B3E" w14:textId="789366CC" w:rsidR="007E21AE" w:rsidRPr="000728FC" w:rsidRDefault="007E21AE" w:rsidP="009E1DBB">
      <w:pPr>
        <w:pStyle w:val="Heading5"/>
        <w:rPr>
          <w:lang w:val="en-US"/>
        </w:rPr>
      </w:pPr>
      <w:r w:rsidRPr="000728FC">
        <w:rPr>
          <w:lang w:val="en-US"/>
        </w:rPr>
        <w:t>GetTargetState Method (Transition)</w:t>
      </w:r>
    </w:p>
    <w:p w14:paraId="3FABB11C" w14:textId="77777777" w:rsidR="007E21AE" w:rsidRPr="000728FC" w:rsidRDefault="007E21AE" w:rsidP="007E21AE">
      <w:pPr>
        <w:spacing w:before="45" w:after="45"/>
        <w:ind w:left="115" w:right="125"/>
        <w:rPr>
          <w:b/>
          <w:bCs/>
          <w:szCs w:val="20"/>
          <w:lang w:val="en-US"/>
        </w:rPr>
      </w:pPr>
      <w:r w:rsidRPr="000728FC">
        <w:rPr>
          <w:b/>
          <w:bCs/>
          <w:szCs w:val="20"/>
          <w:lang w:val="en-US"/>
        </w:rPr>
        <w:t>Note</w:t>
      </w:r>
      <w:r w:rsidRPr="000728FC">
        <w:rPr>
          <w:szCs w:val="20"/>
          <w:lang w:val="en-US"/>
        </w:rPr>
        <w:t xml:space="preserve">: This method has been superceded by the </w:t>
      </w:r>
      <w:r w:rsidRPr="000728FC">
        <w:rPr>
          <w:color w:val="008000"/>
          <w:szCs w:val="20"/>
          <w:u w:val="double"/>
          <w:lang w:val="en-US"/>
        </w:rPr>
        <w:t>GetTargetStateVertex</w:t>
      </w:r>
      <w:r w:rsidRPr="000728FC">
        <w:rPr>
          <w:szCs w:val="20"/>
          <w:lang w:val="en-US"/>
        </w:rPr>
        <w:t xml:space="preserve"> method.</w:t>
      </w:r>
    </w:p>
    <w:p w14:paraId="66F905E8"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7A648C0A"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szCs w:val="20"/>
          <w:lang w:val="en-US"/>
        </w:rPr>
        <w:t>This function retrieves the target state of the specified transition.</w:t>
      </w:r>
    </w:p>
    <w:p w14:paraId="7E5D5803" w14:textId="77777777" w:rsidR="007E21AE" w:rsidRPr="000728FC" w:rsidRDefault="007E21AE" w:rsidP="007E21AE">
      <w:pPr>
        <w:tabs>
          <w:tab w:val="left" w:pos="4425"/>
          <w:tab w:val="left" w:pos="8855"/>
        </w:tabs>
        <w:spacing w:before="45" w:after="45"/>
        <w:ind w:left="115" w:right="125"/>
        <w:rPr>
          <w:b/>
          <w:bCs/>
          <w:szCs w:val="20"/>
          <w:lang w:val="en-US"/>
        </w:rPr>
      </w:pPr>
    </w:p>
    <w:p w14:paraId="5E065902"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34918D8D" w14:textId="77777777" w:rsidR="007E21AE" w:rsidRPr="000728FC" w:rsidRDefault="007E21AE" w:rsidP="007E21AE">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theTarget = theTransition.</w:t>
      </w:r>
      <w:r w:rsidRPr="000728FC">
        <w:rPr>
          <w:rFonts w:ascii="Courier New" w:hAnsi="Courier New" w:cs="Courier New"/>
          <w:szCs w:val="20"/>
          <w:lang w:val="en-US"/>
        </w:rPr>
        <w:t>GetTargetState ()</w:t>
      </w:r>
    </w:p>
    <w:p w14:paraId="4EF01C4F"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7E21AE" w14:paraId="1D3B6FA3" w14:textId="77777777" w:rsidTr="002C793C">
        <w:tc>
          <w:tcPr>
            <w:tcW w:w="4511" w:type="dxa"/>
            <w:tcBorders>
              <w:top w:val="nil"/>
              <w:left w:val="nil"/>
              <w:bottom w:val="nil"/>
              <w:right w:val="nil"/>
            </w:tcBorders>
          </w:tcPr>
          <w:p w14:paraId="6C7AE47A" w14:textId="77777777" w:rsidR="007E21AE" w:rsidRDefault="007E21AE" w:rsidP="002C793C">
            <w:pPr>
              <w:spacing w:before="45" w:after="45"/>
              <w:ind w:left="115" w:right="125"/>
              <w:rPr>
                <w:szCs w:val="20"/>
              </w:rPr>
            </w:pPr>
            <w:r>
              <w:rPr>
                <w:b/>
                <w:bCs/>
                <w:szCs w:val="20"/>
              </w:rPr>
              <w:t>Element</w:t>
            </w:r>
          </w:p>
        </w:tc>
        <w:tc>
          <w:tcPr>
            <w:tcW w:w="4340" w:type="dxa"/>
            <w:tcBorders>
              <w:top w:val="nil"/>
              <w:left w:val="nil"/>
              <w:bottom w:val="nil"/>
              <w:right w:val="nil"/>
            </w:tcBorders>
          </w:tcPr>
          <w:p w14:paraId="419C1E19" w14:textId="77777777" w:rsidR="007E21AE" w:rsidRDefault="007E21AE" w:rsidP="002C793C">
            <w:pPr>
              <w:spacing w:before="45" w:after="45"/>
              <w:ind w:left="115" w:right="125"/>
              <w:rPr>
                <w:szCs w:val="20"/>
              </w:rPr>
            </w:pPr>
            <w:r>
              <w:rPr>
                <w:b/>
                <w:bCs/>
                <w:szCs w:val="20"/>
              </w:rPr>
              <w:t>Description</w:t>
            </w:r>
          </w:p>
        </w:tc>
      </w:tr>
      <w:tr w:rsidR="007E21AE" w:rsidRPr="00050476" w14:paraId="6F332CD8" w14:textId="77777777" w:rsidTr="002C793C">
        <w:tc>
          <w:tcPr>
            <w:tcW w:w="4511" w:type="dxa"/>
            <w:tcBorders>
              <w:top w:val="nil"/>
              <w:left w:val="nil"/>
              <w:bottom w:val="nil"/>
              <w:right w:val="nil"/>
            </w:tcBorders>
          </w:tcPr>
          <w:p w14:paraId="0C368FCB" w14:textId="77777777" w:rsidR="007E21AE" w:rsidRDefault="007E21AE" w:rsidP="002C793C">
            <w:pPr>
              <w:spacing w:before="45" w:after="45"/>
              <w:ind w:left="115" w:right="125"/>
              <w:rPr>
                <w:szCs w:val="20"/>
              </w:rPr>
            </w:pPr>
            <w:r>
              <w:rPr>
                <w:i/>
                <w:iCs/>
                <w:szCs w:val="20"/>
              </w:rPr>
              <w:t xml:space="preserve">theTarget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24370E7A" w14:textId="49DBA302" w:rsidR="007E21AE" w:rsidRDefault="007E21AE" w:rsidP="002C793C">
            <w:pPr>
              <w:spacing w:before="45" w:after="45"/>
              <w:ind w:left="115" w:right="125"/>
              <w:rPr>
                <w:szCs w:val="20"/>
                <w:lang w:val="en-US"/>
              </w:rPr>
            </w:pPr>
            <w:r>
              <w:rPr>
                <w:szCs w:val="20"/>
                <w:lang w:val="en-US"/>
              </w:rPr>
              <w:t>Returns the target state of the specified transition</w:t>
            </w:r>
            <w:r w:rsidR="004B0277">
              <w:rPr>
                <w:szCs w:val="20"/>
                <w:lang w:val="en-US"/>
              </w:rPr>
              <w:t>.</w:t>
            </w:r>
          </w:p>
        </w:tc>
      </w:tr>
      <w:tr w:rsidR="007E21AE" w:rsidRPr="00050476" w14:paraId="49D7EDA7" w14:textId="77777777" w:rsidTr="002C793C">
        <w:tc>
          <w:tcPr>
            <w:tcW w:w="4511" w:type="dxa"/>
            <w:tcBorders>
              <w:top w:val="nil"/>
              <w:left w:val="nil"/>
              <w:bottom w:val="nil"/>
              <w:right w:val="nil"/>
            </w:tcBorders>
          </w:tcPr>
          <w:p w14:paraId="194C4219" w14:textId="77777777" w:rsidR="007E21AE" w:rsidRDefault="007E21AE" w:rsidP="002C793C">
            <w:pPr>
              <w:spacing w:before="45" w:after="45"/>
              <w:ind w:left="115" w:right="125"/>
              <w:rPr>
                <w:i/>
                <w:iCs/>
                <w:szCs w:val="20"/>
              </w:rPr>
            </w:pPr>
            <w:r>
              <w:rPr>
                <w:i/>
                <w:iCs/>
                <w:szCs w:val="20"/>
              </w:rPr>
              <w:t xml:space="preserve">theTransition </w:t>
            </w:r>
            <w:r>
              <w:rPr>
                <w:szCs w:val="20"/>
              </w:rPr>
              <w:t xml:space="preserve">As </w:t>
            </w:r>
            <w:r>
              <w:rPr>
                <w:color w:val="008000"/>
                <w:szCs w:val="20"/>
                <w:u w:val="double"/>
              </w:rPr>
              <w:t>Transition</w:t>
            </w:r>
            <w:r>
              <w:rPr>
                <w:szCs w:val="20"/>
              </w:rPr>
              <w:t xml:space="preserve"> </w:t>
            </w:r>
          </w:p>
        </w:tc>
        <w:tc>
          <w:tcPr>
            <w:tcW w:w="4340" w:type="dxa"/>
            <w:tcBorders>
              <w:top w:val="nil"/>
              <w:left w:val="nil"/>
              <w:bottom w:val="nil"/>
              <w:right w:val="nil"/>
            </w:tcBorders>
          </w:tcPr>
          <w:p w14:paraId="1D9074A7" w14:textId="0A096A28" w:rsidR="007E21AE" w:rsidRDefault="007E21AE" w:rsidP="002C793C">
            <w:pPr>
              <w:spacing w:before="45" w:after="45"/>
              <w:ind w:left="115" w:right="125"/>
              <w:rPr>
                <w:szCs w:val="20"/>
                <w:lang w:val="en-US"/>
              </w:rPr>
            </w:pPr>
            <w:r>
              <w:rPr>
                <w:szCs w:val="20"/>
                <w:lang w:val="en-US"/>
              </w:rPr>
              <w:t>The transition whose target state is being retrieved</w:t>
            </w:r>
            <w:r w:rsidR="004B0277">
              <w:rPr>
                <w:szCs w:val="20"/>
                <w:lang w:val="en-US"/>
              </w:rPr>
              <w:t>.</w:t>
            </w:r>
          </w:p>
        </w:tc>
      </w:tr>
    </w:tbl>
    <w:p w14:paraId="7BC50857" w14:textId="263A3F9F" w:rsidR="007E21AE" w:rsidRPr="000728FC" w:rsidRDefault="007E21AE" w:rsidP="009E1DBB">
      <w:pPr>
        <w:pStyle w:val="Heading5"/>
        <w:rPr>
          <w:lang w:val="en-US"/>
        </w:rPr>
      </w:pPr>
      <w:r w:rsidRPr="000728FC">
        <w:rPr>
          <w:lang w:val="en-US"/>
        </w:rPr>
        <w:t>GetTargetStateVertex Method (Transition)</w:t>
      </w:r>
    </w:p>
    <w:p w14:paraId="60168C24"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5C0B1A17" w14:textId="77777777" w:rsidR="007E21AE" w:rsidRPr="000728FC" w:rsidRDefault="007E21AE" w:rsidP="007E21AE">
      <w:pPr>
        <w:tabs>
          <w:tab w:val="left" w:pos="4425"/>
          <w:tab w:val="left" w:pos="8855"/>
        </w:tabs>
        <w:spacing w:before="45" w:after="45"/>
        <w:ind w:left="385" w:right="125"/>
        <w:rPr>
          <w:szCs w:val="20"/>
          <w:lang w:val="en-US"/>
        </w:rPr>
      </w:pPr>
      <w:r w:rsidRPr="000728FC">
        <w:rPr>
          <w:szCs w:val="20"/>
          <w:lang w:val="en-US"/>
        </w:rPr>
        <w:t>This method retrieves the target state vertex (activity, state, decision, synchronization) of the specified transition.</w:t>
      </w:r>
    </w:p>
    <w:p w14:paraId="30F4DC77" w14:textId="77777777" w:rsidR="007E21AE" w:rsidRPr="000728FC" w:rsidRDefault="007E21AE" w:rsidP="007E21AE">
      <w:pPr>
        <w:tabs>
          <w:tab w:val="left" w:pos="4425"/>
          <w:tab w:val="left" w:pos="8855"/>
        </w:tabs>
        <w:spacing w:before="45" w:after="45"/>
        <w:ind w:left="115" w:right="125"/>
        <w:rPr>
          <w:b/>
          <w:bCs/>
          <w:szCs w:val="20"/>
          <w:lang w:val="en-US"/>
        </w:rPr>
      </w:pPr>
    </w:p>
    <w:p w14:paraId="3CBAA197"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5ED5E7F5" w14:textId="77777777" w:rsidR="007E21AE" w:rsidRPr="000728FC" w:rsidRDefault="007E21AE" w:rsidP="007E21AE">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b/>
          <w:bCs/>
          <w:szCs w:val="20"/>
          <w:lang w:val="en-US"/>
        </w:rPr>
        <w:t>Set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objStateVertex</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i/>
          <w:iCs/>
          <w:szCs w:val="20"/>
          <w:lang w:val="en-US"/>
        </w:rPr>
        <w:t>objTransition</w:t>
      </w:r>
      <w:r w:rsidRPr="000728FC">
        <w:rPr>
          <w:rFonts w:ascii="Courier New" w:hAnsi="Courier New" w:cs="Courier New"/>
          <w:b/>
          <w:bCs/>
          <w:i/>
          <w:iCs/>
          <w:szCs w:val="20"/>
          <w:lang w:val="en-US"/>
        </w:rPr>
        <w:t>.</w:t>
      </w:r>
      <w:r w:rsidRPr="000728FC">
        <w:rPr>
          <w:rFonts w:ascii="Courier New" w:hAnsi="Courier New" w:cs="Courier New"/>
          <w:b/>
          <w:bCs/>
          <w:szCs w:val="20"/>
          <w:lang w:val="en-US"/>
        </w:rPr>
        <w:t>GetTargetVertexState</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r w:rsidRPr="000728FC">
        <w:rPr>
          <w:rFonts w:ascii="Courier New" w:hAnsi="Courier New" w:cs="Courier New"/>
          <w:szCs w:val="20"/>
          <w:lang w:val="en-US"/>
        </w:rPr>
        <w:t xml:space="preserve"> </w:t>
      </w:r>
      <w:r w:rsidRPr="000728FC">
        <w:rPr>
          <w:rFonts w:ascii="Courier New" w:hAnsi="Courier New" w:cs="Courier New"/>
          <w:b/>
          <w:bCs/>
          <w:szCs w:val="20"/>
          <w:lang w:val="en-US"/>
        </w:rPr>
        <w:t>)</w:t>
      </w:r>
    </w:p>
    <w:p w14:paraId="4F30947E"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7E21AE" w14:paraId="32FB7988" w14:textId="77777777" w:rsidTr="002C793C">
        <w:tc>
          <w:tcPr>
            <w:tcW w:w="4511" w:type="dxa"/>
            <w:tcBorders>
              <w:top w:val="nil"/>
              <w:left w:val="nil"/>
              <w:bottom w:val="nil"/>
              <w:right w:val="nil"/>
            </w:tcBorders>
          </w:tcPr>
          <w:p w14:paraId="15BD9498" w14:textId="77777777" w:rsidR="007E21AE" w:rsidRDefault="007E21AE" w:rsidP="002C793C">
            <w:pPr>
              <w:spacing w:before="45" w:after="45"/>
              <w:ind w:left="115" w:right="125"/>
              <w:rPr>
                <w:szCs w:val="20"/>
              </w:rPr>
            </w:pPr>
            <w:r>
              <w:rPr>
                <w:b/>
                <w:bCs/>
                <w:szCs w:val="20"/>
              </w:rPr>
              <w:t>Element</w:t>
            </w:r>
          </w:p>
        </w:tc>
        <w:tc>
          <w:tcPr>
            <w:tcW w:w="4340" w:type="dxa"/>
            <w:tcBorders>
              <w:top w:val="nil"/>
              <w:left w:val="nil"/>
              <w:bottom w:val="nil"/>
              <w:right w:val="nil"/>
            </w:tcBorders>
          </w:tcPr>
          <w:p w14:paraId="24FA577F" w14:textId="77777777" w:rsidR="007E21AE" w:rsidRDefault="007E21AE" w:rsidP="002C793C">
            <w:pPr>
              <w:spacing w:before="45" w:after="45"/>
              <w:ind w:left="115" w:right="125"/>
              <w:rPr>
                <w:szCs w:val="20"/>
              </w:rPr>
            </w:pPr>
            <w:r>
              <w:rPr>
                <w:b/>
                <w:bCs/>
                <w:szCs w:val="20"/>
              </w:rPr>
              <w:t>Description</w:t>
            </w:r>
          </w:p>
        </w:tc>
      </w:tr>
      <w:tr w:rsidR="007E21AE" w:rsidRPr="00050476" w14:paraId="7111933A" w14:textId="77777777" w:rsidTr="002C793C">
        <w:tc>
          <w:tcPr>
            <w:tcW w:w="4511" w:type="dxa"/>
            <w:tcBorders>
              <w:top w:val="nil"/>
              <w:left w:val="nil"/>
              <w:bottom w:val="nil"/>
              <w:right w:val="nil"/>
            </w:tcBorders>
          </w:tcPr>
          <w:p w14:paraId="74721A70" w14:textId="77777777" w:rsidR="007E21AE" w:rsidRDefault="007E21AE" w:rsidP="002C793C">
            <w:pPr>
              <w:spacing w:before="45" w:after="45"/>
              <w:ind w:left="115" w:right="125"/>
              <w:rPr>
                <w:szCs w:val="20"/>
              </w:rPr>
            </w:pPr>
            <w:r>
              <w:rPr>
                <w:i/>
                <w:iCs/>
                <w:szCs w:val="20"/>
              </w:rPr>
              <w:t xml:space="preserve">objStateVertex </w:t>
            </w:r>
            <w:r>
              <w:rPr>
                <w:szCs w:val="20"/>
              </w:rPr>
              <w:t xml:space="preserve">As </w:t>
            </w:r>
            <w:r>
              <w:rPr>
                <w:color w:val="008000"/>
                <w:szCs w:val="20"/>
                <w:u w:val="double"/>
              </w:rPr>
              <w:t>StateVertex</w:t>
            </w:r>
            <w:r>
              <w:rPr>
                <w:szCs w:val="20"/>
              </w:rPr>
              <w:t xml:space="preserve"> </w:t>
            </w:r>
          </w:p>
        </w:tc>
        <w:tc>
          <w:tcPr>
            <w:tcW w:w="4340" w:type="dxa"/>
            <w:tcBorders>
              <w:top w:val="nil"/>
              <w:left w:val="nil"/>
              <w:bottom w:val="nil"/>
              <w:right w:val="nil"/>
            </w:tcBorders>
          </w:tcPr>
          <w:p w14:paraId="586D3831" w14:textId="23A78E5B" w:rsidR="007E21AE" w:rsidRDefault="007E21AE" w:rsidP="002C793C">
            <w:pPr>
              <w:spacing w:before="45" w:after="45"/>
              <w:ind w:left="115" w:right="125"/>
              <w:rPr>
                <w:szCs w:val="20"/>
                <w:lang w:val="en-US"/>
              </w:rPr>
            </w:pPr>
            <w:r>
              <w:rPr>
                <w:szCs w:val="20"/>
                <w:lang w:val="en-US"/>
              </w:rPr>
              <w:t xml:space="preserve">Returns the state vertex (activity, state, </w:t>
            </w:r>
            <w:r>
              <w:rPr>
                <w:szCs w:val="20"/>
                <w:lang w:val="en-US"/>
              </w:rPr>
              <w:lastRenderedPageBreak/>
              <w:t>decision, or synchronization) that is the target of the transition</w:t>
            </w:r>
            <w:r w:rsidR="004B0277">
              <w:rPr>
                <w:szCs w:val="20"/>
                <w:lang w:val="en-US"/>
              </w:rPr>
              <w:t>.</w:t>
            </w:r>
          </w:p>
        </w:tc>
      </w:tr>
      <w:tr w:rsidR="007E21AE" w:rsidRPr="00050476" w14:paraId="0766E581" w14:textId="77777777" w:rsidTr="002C793C">
        <w:tc>
          <w:tcPr>
            <w:tcW w:w="4511" w:type="dxa"/>
            <w:tcBorders>
              <w:top w:val="nil"/>
              <w:left w:val="nil"/>
              <w:bottom w:val="nil"/>
              <w:right w:val="nil"/>
            </w:tcBorders>
          </w:tcPr>
          <w:p w14:paraId="4A4A19B2" w14:textId="77777777" w:rsidR="007E21AE" w:rsidRDefault="007E21AE" w:rsidP="002C793C">
            <w:pPr>
              <w:spacing w:before="45" w:after="45"/>
              <w:ind w:left="115" w:right="125"/>
              <w:rPr>
                <w:i/>
                <w:iCs/>
                <w:szCs w:val="20"/>
              </w:rPr>
            </w:pPr>
            <w:r>
              <w:rPr>
                <w:i/>
                <w:iCs/>
                <w:szCs w:val="20"/>
              </w:rPr>
              <w:lastRenderedPageBreak/>
              <w:t xml:space="preserve">objTransition </w:t>
            </w:r>
            <w:r>
              <w:rPr>
                <w:szCs w:val="20"/>
              </w:rPr>
              <w:t xml:space="preserve">As </w:t>
            </w:r>
            <w:r>
              <w:rPr>
                <w:color w:val="008000"/>
                <w:szCs w:val="20"/>
                <w:u w:val="double"/>
              </w:rPr>
              <w:t>Transition</w:t>
            </w:r>
            <w:r>
              <w:rPr>
                <w:szCs w:val="20"/>
              </w:rPr>
              <w:t xml:space="preserve"> </w:t>
            </w:r>
          </w:p>
        </w:tc>
        <w:tc>
          <w:tcPr>
            <w:tcW w:w="4340" w:type="dxa"/>
            <w:tcBorders>
              <w:top w:val="nil"/>
              <w:left w:val="nil"/>
              <w:bottom w:val="nil"/>
              <w:right w:val="nil"/>
            </w:tcBorders>
          </w:tcPr>
          <w:p w14:paraId="17C8A4CC" w14:textId="6E0CF97F" w:rsidR="007E21AE" w:rsidRDefault="007E21AE" w:rsidP="002C793C">
            <w:pPr>
              <w:spacing w:before="45" w:after="45"/>
              <w:ind w:left="115" w:right="125"/>
              <w:rPr>
                <w:szCs w:val="20"/>
                <w:lang w:val="en-US"/>
              </w:rPr>
            </w:pPr>
            <w:r>
              <w:rPr>
                <w:szCs w:val="20"/>
                <w:lang w:val="en-US"/>
              </w:rPr>
              <w:t>Transition whose target state vertex is being retrieved</w:t>
            </w:r>
            <w:r w:rsidR="004B0277">
              <w:rPr>
                <w:szCs w:val="20"/>
                <w:lang w:val="en-US"/>
              </w:rPr>
              <w:t>.</w:t>
            </w:r>
          </w:p>
        </w:tc>
      </w:tr>
    </w:tbl>
    <w:p w14:paraId="117F2C9B" w14:textId="77777777" w:rsidR="007E21AE" w:rsidRPr="000728FC" w:rsidRDefault="007E21AE" w:rsidP="007E21AE">
      <w:pPr>
        <w:spacing w:before="45" w:after="45"/>
        <w:ind w:left="115" w:right="125"/>
        <w:rPr>
          <w:szCs w:val="20"/>
          <w:lang w:val="en-US"/>
        </w:rPr>
      </w:pPr>
    </w:p>
    <w:p w14:paraId="56DEE643" w14:textId="77777777" w:rsidR="007E21AE" w:rsidRPr="000728FC" w:rsidRDefault="007E21AE" w:rsidP="007E21AE">
      <w:pPr>
        <w:pBdr>
          <w:top w:val="single" w:sz="6" w:space="0" w:color="auto"/>
        </w:pBdr>
        <w:tabs>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0347BC5" w14:textId="77777777" w:rsidR="007E21AE" w:rsidRPr="000728FC" w:rsidRDefault="007E21AE" w:rsidP="007E21AE">
      <w:pPr>
        <w:tabs>
          <w:tab w:val="left" w:pos="545"/>
        </w:tabs>
        <w:spacing w:before="45" w:after="45"/>
        <w:ind w:left="175" w:right="125"/>
        <w:rPr>
          <w:szCs w:val="20"/>
          <w:lang w:val="en-US"/>
        </w:rPr>
      </w:pPr>
      <w:r w:rsidRPr="000728FC">
        <w:rPr>
          <w:color w:val="008000"/>
          <w:szCs w:val="20"/>
          <w:u w:val="double"/>
          <w:lang w:val="en-US"/>
        </w:rPr>
        <w:t>GetSourceStateVertex</w:t>
      </w:r>
      <w:r w:rsidRPr="000728FC">
        <w:rPr>
          <w:szCs w:val="20"/>
          <w:lang w:val="en-US"/>
        </w:rPr>
        <w:t xml:space="preserve"> </w:t>
      </w:r>
    </w:p>
    <w:p w14:paraId="387D0FD4" w14:textId="02CC5F12" w:rsidR="007E21AE" w:rsidRPr="000728FC" w:rsidRDefault="007E21AE" w:rsidP="009E1DBB">
      <w:pPr>
        <w:pStyle w:val="Heading5"/>
        <w:rPr>
          <w:lang w:val="en-US"/>
        </w:rPr>
      </w:pPr>
      <w:r w:rsidRPr="000728FC">
        <w:rPr>
          <w:lang w:val="en-US"/>
        </w:rPr>
        <w:t>GetTriggerAction Method (Transition)</w:t>
      </w:r>
    </w:p>
    <w:p w14:paraId="051A99AF"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6886795B"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szCs w:val="20"/>
          <w:lang w:val="en-US"/>
        </w:rPr>
        <w:t>This function retrieves the action to perform when the transition’s trigger event occurs.</w:t>
      </w:r>
    </w:p>
    <w:p w14:paraId="09EA8D66" w14:textId="77777777" w:rsidR="007E21AE" w:rsidRPr="000728FC" w:rsidRDefault="007E21AE" w:rsidP="007E21AE">
      <w:pPr>
        <w:tabs>
          <w:tab w:val="left" w:pos="4425"/>
          <w:tab w:val="left" w:pos="8855"/>
        </w:tabs>
        <w:spacing w:before="45" w:after="45"/>
        <w:ind w:left="115" w:right="125"/>
        <w:rPr>
          <w:b/>
          <w:bCs/>
          <w:szCs w:val="20"/>
          <w:lang w:val="en-US"/>
        </w:rPr>
      </w:pPr>
    </w:p>
    <w:p w14:paraId="063F46C5"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448A9655" w14:textId="77777777" w:rsidR="007E21AE" w:rsidRPr="000728FC" w:rsidRDefault="007E21AE" w:rsidP="007E21AE">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theAction = theTransition.</w:t>
      </w:r>
      <w:r w:rsidRPr="000728FC">
        <w:rPr>
          <w:rFonts w:ascii="Courier New" w:hAnsi="Courier New" w:cs="Courier New"/>
          <w:szCs w:val="20"/>
          <w:lang w:val="en-US"/>
        </w:rPr>
        <w:t>GetTriggerAction ()</w:t>
      </w:r>
    </w:p>
    <w:p w14:paraId="13B61F83"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7E21AE" w14:paraId="07808065" w14:textId="77777777" w:rsidTr="002C793C">
        <w:tc>
          <w:tcPr>
            <w:tcW w:w="4511" w:type="dxa"/>
            <w:tcBorders>
              <w:top w:val="nil"/>
              <w:left w:val="nil"/>
              <w:bottom w:val="nil"/>
              <w:right w:val="nil"/>
            </w:tcBorders>
          </w:tcPr>
          <w:p w14:paraId="4CE395E4" w14:textId="77777777" w:rsidR="007E21AE" w:rsidRDefault="007E21AE" w:rsidP="002C793C">
            <w:pPr>
              <w:spacing w:before="45" w:after="45"/>
              <w:ind w:left="115" w:right="125"/>
              <w:rPr>
                <w:szCs w:val="20"/>
              </w:rPr>
            </w:pPr>
            <w:r>
              <w:rPr>
                <w:b/>
                <w:bCs/>
                <w:szCs w:val="20"/>
              </w:rPr>
              <w:t>Element</w:t>
            </w:r>
          </w:p>
        </w:tc>
        <w:tc>
          <w:tcPr>
            <w:tcW w:w="4340" w:type="dxa"/>
            <w:tcBorders>
              <w:top w:val="nil"/>
              <w:left w:val="nil"/>
              <w:bottom w:val="nil"/>
              <w:right w:val="nil"/>
            </w:tcBorders>
          </w:tcPr>
          <w:p w14:paraId="51FA3999" w14:textId="77777777" w:rsidR="007E21AE" w:rsidRDefault="007E21AE" w:rsidP="002C793C">
            <w:pPr>
              <w:spacing w:before="45" w:after="45"/>
              <w:ind w:left="115" w:right="125"/>
              <w:rPr>
                <w:szCs w:val="20"/>
              </w:rPr>
            </w:pPr>
            <w:r>
              <w:rPr>
                <w:b/>
                <w:bCs/>
                <w:szCs w:val="20"/>
              </w:rPr>
              <w:t>Description</w:t>
            </w:r>
          </w:p>
        </w:tc>
      </w:tr>
      <w:tr w:rsidR="007E21AE" w:rsidRPr="00050476" w14:paraId="28B4A475" w14:textId="77777777" w:rsidTr="002C793C">
        <w:tc>
          <w:tcPr>
            <w:tcW w:w="4511" w:type="dxa"/>
            <w:tcBorders>
              <w:top w:val="nil"/>
              <w:left w:val="nil"/>
              <w:bottom w:val="nil"/>
              <w:right w:val="nil"/>
            </w:tcBorders>
          </w:tcPr>
          <w:p w14:paraId="67CA660D" w14:textId="77777777" w:rsidR="007E21AE" w:rsidRDefault="007E21AE" w:rsidP="002C793C">
            <w:pPr>
              <w:spacing w:before="45" w:after="45"/>
              <w:ind w:left="115" w:right="125"/>
              <w:rPr>
                <w:szCs w:val="20"/>
              </w:rPr>
            </w:pPr>
            <w:r>
              <w:rPr>
                <w:i/>
                <w:iCs/>
                <w:szCs w:val="20"/>
              </w:rPr>
              <w:t xml:space="preserve">theAction </w:t>
            </w:r>
            <w:r>
              <w:rPr>
                <w:szCs w:val="20"/>
              </w:rPr>
              <w:t xml:space="preserve">As </w:t>
            </w:r>
            <w:r>
              <w:rPr>
                <w:color w:val="008000"/>
                <w:szCs w:val="20"/>
                <w:u w:val="double"/>
              </w:rPr>
              <w:t>Action</w:t>
            </w:r>
            <w:r>
              <w:rPr>
                <w:szCs w:val="20"/>
              </w:rPr>
              <w:t xml:space="preserve"> </w:t>
            </w:r>
          </w:p>
        </w:tc>
        <w:tc>
          <w:tcPr>
            <w:tcW w:w="4340" w:type="dxa"/>
            <w:tcBorders>
              <w:top w:val="nil"/>
              <w:left w:val="nil"/>
              <w:bottom w:val="nil"/>
              <w:right w:val="nil"/>
            </w:tcBorders>
          </w:tcPr>
          <w:p w14:paraId="5AB9E5E0" w14:textId="7567F899" w:rsidR="007E21AE" w:rsidRDefault="007E21AE" w:rsidP="002C793C">
            <w:pPr>
              <w:spacing w:before="45" w:after="45"/>
              <w:ind w:left="115" w:right="125"/>
              <w:rPr>
                <w:szCs w:val="20"/>
                <w:lang w:val="en-US"/>
              </w:rPr>
            </w:pPr>
            <w:r>
              <w:rPr>
                <w:szCs w:val="20"/>
                <w:lang w:val="en-US"/>
              </w:rPr>
              <w:t>Returns the action to perform when the transition’s trigger even occurs</w:t>
            </w:r>
            <w:r w:rsidR="004B0277">
              <w:rPr>
                <w:szCs w:val="20"/>
                <w:lang w:val="en-US"/>
              </w:rPr>
              <w:t>.</w:t>
            </w:r>
          </w:p>
        </w:tc>
      </w:tr>
      <w:tr w:rsidR="007E21AE" w:rsidRPr="00050476" w14:paraId="7BDEB6FA" w14:textId="77777777" w:rsidTr="002C793C">
        <w:tc>
          <w:tcPr>
            <w:tcW w:w="4511" w:type="dxa"/>
            <w:tcBorders>
              <w:top w:val="nil"/>
              <w:left w:val="nil"/>
              <w:bottom w:val="nil"/>
              <w:right w:val="nil"/>
            </w:tcBorders>
          </w:tcPr>
          <w:p w14:paraId="3515ED6D" w14:textId="77777777" w:rsidR="007E21AE" w:rsidRDefault="007E21AE" w:rsidP="002C793C">
            <w:pPr>
              <w:spacing w:before="45" w:after="45"/>
              <w:ind w:left="115" w:right="125"/>
              <w:rPr>
                <w:i/>
                <w:iCs/>
                <w:szCs w:val="20"/>
              </w:rPr>
            </w:pPr>
            <w:r>
              <w:rPr>
                <w:i/>
                <w:iCs/>
                <w:szCs w:val="20"/>
              </w:rPr>
              <w:t xml:space="preserve">theTransition </w:t>
            </w:r>
            <w:r>
              <w:rPr>
                <w:szCs w:val="20"/>
              </w:rPr>
              <w:t xml:space="preserve">As </w:t>
            </w:r>
            <w:r>
              <w:rPr>
                <w:color w:val="008000"/>
                <w:szCs w:val="20"/>
                <w:u w:val="double"/>
              </w:rPr>
              <w:t>Transition</w:t>
            </w:r>
            <w:r>
              <w:rPr>
                <w:szCs w:val="20"/>
              </w:rPr>
              <w:t xml:space="preserve"> </w:t>
            </w:r>
          </w:p>
        </w:tc>
        <w:tc>
          <w:tcPr>
            <w:tcW w:w="4340" w:type="dxa"/>
            <w:tcBorders>
              <w:top w:val="nil"/>
              <w:left w:val="nil"/>
              <w:bottom w:val="nil"/>
              <w:right w:val="nil"/>
            </w:tcBorders>
          </w:tcPr>
          <w:p w14:paraId="25424F08" w14:textId="30B8F53B" w:rsidR="007E21AE" w:rsidRDefault="007E21AE" w:rsidP="002C793C">
            <w:pPr>
              <w:spacing w:before="45" w:after="45"/>
              <w:ind w:left="115" w:right="125"/>
              <w:rPr>
                <w:szCs w:val="20"/>
                <w:lang w:val="en-US"/>
              </w:rPr>
            </w:pPr>
            <w:r>
              <w:rPr>
                <w:szCs w:val="20"/>
                <w:lang w:val="en-US"/>
              </w:rPr>
              <w:t>The transition whose trigger action is being retrieved</w:t>
            </w:r>
            <w:r w:rsidR="004B0277">
              <w:rPr>
                <w:szCs w:val="20"/>
                <w:lang w:val="en-US"/>
              </w:rPr>
              <w:t>.</w:t>
            </w:r>
          </w:p>
        </w:tc>
      </w:tr>
    </w:tbl>
    <w:p w14:paraId="43E36A7A" w14:textId="42A4955A" w:rsidR="007E21AE" w:rsidRPr="000728FC" w:rsidRDefault="007E21AE" w:rsidP="009E1DBB">
      <w:pPr>
        <w:pStyle w:val="Heading5"/>
        <w:rPr>
          <w:lang w:val="en-US"/>
        </w:rPr>
      </w:pPr>
      <w:r w:rsidRPr="000728FC">
        <w:rPr>
          <w:lang w:val="en-US"/>
        </w:rPr>
        <w:t>GetTriggerEvent Method (Transition)</w:t>
      </w:r>
    </w:p>
    <w:p w14:paraId="2B4F7542"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22522950"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szCs w:val="20"/>
          <w:lang w:val="en-US"/>
        </w:rPr>
        <w:t>This function retrieves the event that triggers the specified transition.</w:t>
      </w:r>
    </w:p>
    <w:p w14:paraId="4507AEB7" w14:textId="77777777" w:rsidR="007E21AE" w:rsidRPr="000728FC" w:rsidRDefault="007E21AE" w:rsidP="007E21AE">
      <w:pPr>
        <w:tabs>
          <w:tab w:val="left" w:pos="4425"/>
          <w:tab w:val="left" w:pos="8855"/>
        </w:tabs>
        <w:spacing w:before="45" w:after="45"/>
        <w:ind w:left="115" w:right="125"/>
        <w:rPr>
          <w:b/>
          <w:bCs/>
          <w:szCs w:val="20"/>
          <w:lang w:val="en-US"/>
        </w:rPr>
      </w:pPr>
    </w:p>
    <w:p w14:paraId="52C6755A"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2290D37E" w14:textId="77777777" w:rsidR="007E21AE" w:rsidRPr="000728FC" w:rsidRDefault="007E21AE" w:rsidP="007E21AE">
      <w:pPr>
        <w:tabs>
          <w:tab w:val="left" w:pos="4425"/>
          <w:tab w:val="left" w:pos="8855"/>
        </w:tabs>
        <w:spacing w:before="45" w:after="55"/>
        <w:ind w:left="265" w:right="125"/>
        <w:rPr>
          <w:rFonts w:ascii="Courier New" w:hAnsi="Courier New" w:cs="Courier New"/>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theTrigger = theTransition.</w:t>
      </w:r>
      <w:r w:rsidRPr="000728FC">
        <w:rPr>
          <w:rFonts w:ascii="Courier New" w:hAnsi="Courier New" w:cs="Courier New"/>
          <w:szCs w:val="20"/>
          <w:lang w:val="en-US"/>
        </w:rPr>
        <w:t>GetTriggerEvent ()</w:t>
      </w:r>
    </w:p>
    <w:p w14:paraId="290E3B6D"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7E21AE" w14:paraId="46FEF69F" w14:textId="77777777" w:rsidTr="002C793C">
        <w:tc>
          <w:tcPr>
            <w:tcW w:w="4511" w:type="dxa"/>
            <w:tcBorders>
              <w:top w:val="nil"/>
              <w:left w:val="nil"/>
              <w:bottom w:val="nil"/>
              <w:right w:val="nil"/>
            </w:tcBorders>
          </w:tcPr>
          <w:p w14:paraId="220A9659" w14:textId="77777777" w:rsidR="007E21AE" w:rsidRDefault="007E21AE" w:rsidP="002C793C">
            <w:pPr>
              <w:spacing w:before="45" w:after="45"/>
              <w:ind w:left="115" w:right="125"/>
              <w:rPr>
                <w:szCs w:val="20"/>
              </w:rPr>
            </w:pPr>
            <w:r>
              <w:rPr>
                <w:b/>
                <w:bCs/>
                <w:szCs w:val="20"/>
              </w:rPr>
              <w:t>Element</w:t>
            </w:r>
          </w:p>
        </w:tc>
        <w:tc>
          <w:tcPr>
            <w:tcW w:w="4340" w:type="dxa"/>
            <w:tcBorders>
              <w:top w:val="nil"/>
              <w:left w:val="nil"/>
              <w:bottom w:val="nil"/>
              <w:right w:val="nil"/>
            </w:tcBorders>
          </w:tcPr>
          <w:p w14:paraId="0B368E55" w14:textId="77777777" w:rsidR="007E21AE" w:rsidRDefault="007E21AE" w:rsidP="002C793C">
            <w:pPr>
              <w:spacing w:before="45" w:after="45"/>
              <w:ind w:left="115" w:right="125"/>
              <w:rPr>
                <w:szCs w:val="20"/>
              </w:rPr>
            </w:pPr>
            <w:r>
              <w:rPr>
                <w:b/>
                <w:bCs/>
                <w:szCs w:val="20"/>
              </w:rPr>
              <w:t>Description</w:t>
            </w:r>
          </w:p>
        </w:tc>
      </w:tr>
      <w:tr w:rsidR="007E21AE" w:rsidRPr="00050476" w14:paraId="4286A8CC" w14:textId="77777777" w:rsidTr="002C793C">
        <w:tc>
          <w:tcPr>
            <w:tcW w:w="4511" w:type="dxa"/>
            <w:tcBorders>
              <w:top w:val="nil"/>
              <w:left w:val="nil"/>
              <w:bottom w:val="nil"/>
              <w:right w:val="nil"/>
            </w:tcBorders>
          </w:tcPr>
          <w:p w14:paraId="3E47FDE4" w14:textId="77777777" w:rsidR="007E21AE" w:rsidRDefault="007E21AE" w:rsidP="002C793C">
            <w:pPr>
              <w:spacing w:before="45" w:after="45"/>
              <w:ind w:left="115" w:right="125"/>
              <w:rPr>
                <w:szCs w:val="20"/>
              </w:rPr>
            </w:pPr>
            <w:r>
              <w:rPr>
                <w:i/>
                <w:iCs/>
                <w:szCs w:val="20"/>
              </w:rPr>
              <w:t xml:space="preserve">theTrigger </w:t>
            </w:r>
            <w:r>
              <w:rPr>
                <w:szCs w:val="20"/>
              </w:rPr>
              <w:t xml:space="preserve">As </w:t>
            </w:r>
            <w:r>
              <w:rPr>
                <w:color w:val="008000"/>
                <w:szCs w:val="20"/>
                <w:u w:val="double"/>
              </w:rPr>
              <w:t>Event</w:t>
            </w:r>
            <w:r>
              <w:rPr>
                <w:szCs w:val="20"/>
              </w:rPr>
              <w:t xml:space="preserve"> </w:t>
            </w:r>
          </w:p>
        </w:tc>
        <w:tc>
          <w:tcPr>
            <w:tcW w:w="4340" w:type="dxa"/>
            <w:tcBorders>
              <w:top w:val="nil"/>
              <w:left w:val="nil"/>
              <w:bottom w:val="nil"/>
              <w:right w:val="nil"/>
            </w:tcBorders>
          </w:tcPr>
          <w:p w14:paraId="6AE3DC48" w14:textId="3F026B06" w:rsidR="007E21AE" w:rsidRDefault="007E21AE" w:rsidP="002C793C">
            <w:pPr>
              <w:spacing w:before="45" w:after="45"/>
              <w:ind w:left="115" w:right="125"/>
              <w:rPr>
                <w:szCs w:val="20"/>
                <w:lang w:val="en-US"/>
              </w:rPr>
            </w:pPr>
            <w:r>
              <w:rPr>
                <w:szCs w:val="20"/>
                <w:lang w:val="en-US"/>
              </w:rPr>
              <w:t>Returns the event that triggers the specified transition</w:t>
            </w:r>
            <w:r w:rsidR="004B0277">
              <w:rPr>
                <w:szCs w:val="20"/>
                <w:lang w:val="en-US"/>
              </w:rPr>
              <w:t>.</w:t>
            </w:r>
          </w:p>
        </w:tc>
      </w:tr>
      <w:tr w:rsidR="007E21AE" w:rsidRPr="00050476" w14:paraId="06B2CA7B" w14:textId="77777777" w:rsidTr="002C793C">
        <w:tc>
          <w:tcPr>
            <w:tcW w:w="4511" w:type="dxa"/>
            <w:tcBorders>
              <w:top w:val="nil"/>
              <w:left w:val="nil"/>
              <w:bottom w:val="nil"/>
              <w:right w:val="nil"/>
            </w:tcBorders>
          </w:tcPr>
          <w:p w14:paraId="430670A7" w14:textId="77777777" w:rsidR="007E21AE" w:rsidRDefault="007E21AE" w:rsidP="002C793C">
            <w:pPr>
              <w:spacing w:before="45" w:after="45"/>
              <w:ind w:left="115" w:right="125"/>
              <w:rPr>
                <w:i/>
                <w:iCs/>
                <w:szCs w:val="20"/>
              </w:rPr>
            </w:pPr>
            <w:r>
              <w:rPr>
                <w:i/>
                <w:iCs/>
                <w:szCs w:val="20"/>
              </w:rPr>
              <w:t xml:space="preserve">theTransition </w:t>
            </w:r>
            <w:r>
              <w:rPr>
                <w:szCs w:val="20"/>
              </w:rPr>
              <w:t xml:space="preserve">As </w:t>
            </w:r>
            <w:r>
              <w:rPr>
                <w:color w:val="008000"/>
                <w:szCs w:val="20"/>
                <w:u w:val="double"/>
              </w:rPr>
              <w:t>Transition</w:t>
            </w:r>
            <w:r>
              <w:rPr>
                <w:szCs w:val="20"/>
              </w:rPr>
              <w:t xml:space="preserve"> </w:t>
            </w:r>
          </w:p>
        </w:tc>
        <w:tc>
          <w:tcPr>
            <w:tcW w:w="4340" w:type="dxa"/>
            <w:tcBorders>
              <w:top w:val="nil"/>
              <w:left w:val="nil"/>
              <w:bottom w:val="nil"/>
              <w:right w:val="nil"/>
            </w:tcBorders>
          </w:tcPr>
          <w:p w14:paraId="691C88A3" w14:textId="5AD08A0A" w:rsidR="007E21AE" w:rsidRDefault="007E21AE" w:rsidP="002C793C">
            <w:pPr>
              <w:spacing w:before="45" w:after="45"/>
              <w:ind w:left="115" w:right="125"/>
              <w:rPr>
                <w:szCs w:val="20"/>
                <w:lang w:val="en-US"/>
              </w:rPr>
            </w:pPr>
            <w:r>
              <w:rPr>
                <w:szCs w:val="20"/>
                <w:lang w:val="en-US"/>
              </w:rPr>
              <w:t>The transition whose trigger event is being retrieved</w:t>
            </w:r>
            <w:r w:rsidR="004B0277">
              <w:rPr>
                <w:szCs w:val="20"/>
                <w:lang w:val="en-US"/>
              </w:rPr>
              <w:t>.</w:t>
            </w:r>
          </w:p>
        </w:tc>
      </w:tr>
    </w:tbl>
    <w:p w14:paraId="38124116" w14:textId="0D4C78B4" w:rsidR="007E21AE" w:rsidRPr="000728FC" w:rsidRDefault="007E21AE" w:rsidP="009E1DBB">
      <w:pPr>
        <w:pStyle w:val="Heading5"/>
        <w:rPr>
          <w:lang w:val="en-US"/>
        </w:rPr>
      </w:pPr>
      <w:r w:rsidRPr="000728FC">
        <w:rPr>
          <w:lang w:val="en-US"/>
        </w:rPr>
        <w:t>RedirectTo Method (Transition)</w:t>
      </w:r>
    </w:p>
    <w:p w14:paraId="35D0A1D4"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1FDD0C7F" w14:textId="4A2385EC" w:rsidR="007E21AE" w:rsidRPr="000728FC" w:rsidRDefault="007E21AE" w:rsidP="007E21AE">
      <w:pPr>
        <w:tabs>
          <w:tab w:val="left" w:pos="4425"/>
          <w:tab w:val="left" w:pos="8855"/>
        </w:tabs>
        <w:spacing w:before="45" w:after="45"/>
        <w:ind w:left="355" w:right="125" w:firstLine="25"/>
        <w:rPr>
          <w:szCs w:val="20"/>
          <w:lang w:val="en-US"/>
        </w:rPr>
      </w:pPr>
      <w:r w:rsidRPr="000728FC">
        <w:rPr>
          <w:szCs w:val="20"/>
          <w:lang w:val="en-US"/>
        </w:rPr>
        <w:t xml:space="preserve">This function redirects </w:t>
      </w:r>
      <w:r w:rsidR="004B0277">
        <w:rPr>
          <w:szCs w:val="20"/>
          <w:lang w:val="en-US"/>
        </w:rPr>
        <w:t>the transition to a new target.</w:t>
      </w:r>
    </w:p>
    <w:p w14:paraId="7E352CBD" w14:textId="77777777" w:rsidR="007E21AE" w:rsidRPr="000728FC" w:rsidRDefault="007E21AE" w:rsidP="007E21AE">
      <w:pPr>
        <w:tabs>
          <w:tab w:val="left" w:pos="4425"/>
          <w:tab w:val="left" w:pos="8855"/>
        </w:tabs>
        <w:spacing w:before="45" w:after="45"/>
        <w:ind w:left="115" w:right="125"/>
        <w:rPr>
          <w:b/>
          <w:bCs/>
          <w:szCs w:val="20"/>
          <w:lang w:val="en-US"/>
        </w:rPr>
      </w:pPr>
    </w:p>
    <w:p w14:paraId="59024F3C"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48A6A54F" w14:textId="77777777" w:rsidR="007E21AE" w:rsidRPr="000728FC" w:rsidRDefault="007E21AE" w:rsidP="007E21AE">
      <w:pPr>
        <w:tabs>
          <w:tab w:val="left" w:pos="4425"/>
          <w:tab w:val="left" w:pos="8855"/>
        </w:tabs>
        <w:spacing w:before="45" w:after="55"/>
        <w:ind w:left="355" w:right="125"/>
        <w:rPr>
          <w:rFonts w:ascii="Courier New" w:hAnsi="Courier New" w:cs="Courier New"/>
          <w:szCs w:val="20"/>
          <w:lang w:val="en-US"/>
        </w:rPr>
      </w:pPr>
      <w:r w:rsidRPr="000728FC">
        <w:rPr>
          <w:rFonts w:ascii="Courier New" w:hAnsi="Courier New" w:cs="Courier New"/>
          <w:i/>
          <w:iCs/>
          <w:szCs w:val="20"/>
          <w:lang w:val="en-US"/>
        </w:rPr>
        <w:t>IsRedirected = theTransition.</w:t>
      </w:r>
      <w:r w:rsidRPr="000728FC">
        <w:rPr>
          <w:rFonts w:ascii="Courier New" w:hAnsi="Courier New" w:cs="Courier New"/>
          <w:szCs w:val="20"/>
          <w:lang w:val="en-US"/>
        </w:rPr>
        <w:t>RedirectTo (</w:t>
      </w:r>
      <w:r w:rsidRPr="000728FC">
        <w:rPr>
          <w:rFonts w:ascii="Courier New" w:hAnsi="Courier New" w:cs="Courier New"/>
          <w:i/>
          <w:iCs/>
          <w:szCs w:val="20"/>
          <w:lang w:val="en-US"/>
        </w:rPr>
        <w:t>NewTargetState</w:t>
      </w:r>
      <w:r w:rsidRPr="000728FC">
        <w:rPr>
          <w:rFonts w:ascii="Courier New" w:hAnsi="Courier New" w:cs="Courier New"/>
          <w:szCs w:val="20"/>
          <w:lang w:val="en-US"/>
        </w:rPr>
        <w:t>)</w:t>
      </w:r>
    </w:p>
    <w:p w14:paraId="3C20B2D9"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7E21AE" w14:paraId="179E9223" w14:textId="77777777" w:rsidTr="002C793C">
        <w:tc>
          <w:tcPr>
            <w:tcW w:w="4511" w:type="dxa"/>
            <w:tcBorders>
              <w:top w:val="nil"/>
              <w:left w:val="nil"/>
              <w:bottom w:val="nil"/>
              <w:right w:val="nil"/>
            </w:tcBorders>
          </w:tcPr>
          <w:p w14:paraId="4D79FEEE" w14:textId="77777777" w:rsidR="007E21AE" w:rsidRDefault="007E21AE" w:rsidP="002C793C">
            <w:pPr>
              <w:spacing w:before="45" w:after="45"/>
              <w:ind w:left="115" w:right="125"/>
              <w:rPr>
                <w:szCs w:val="20"/>
              </w:rPr>
            </w:pPr>
            <w:r>
              <w:rPr>
                <w:b/>
                <w:bCs/>
                <w:szCs w:val="20"/>
              </w:rPr>
              <w:t>Element</w:t>
            </w:r>
          </w:p>
        </w:tc>
        <w:tc>
          <w:tcPr>
            <w:tcW w:w="4340" w:type="dxa"/>
            <w:tcBorders>
              <w:top w:val="nil"/>
              <w:left w:val="nil"/>
              <w:bottom w:val="nil"/>
              <w:right w:val="nil"/>
            </w:tcBorders>
          </w:tcPr>
          <w:p w14:paraId="5C35D0F8" w14:textId="77777777" w:rsidR="007E21AE" w:rsidRDefault="007E21AE" w:rsidP="002C793C">
            <w:pPr>
              <w:spacing w:before="45" w:after="45"/>
              <w:ind w:left="115" w:right="125"/>
              <w:rPr>
                <w:szCs w:val="20"/>
              </w:rPr>
            </w:pPr>
            <w:r>
              <w:rPr>
                <w:b/>
                <w:bCs/>
                <w:szCs w:val="20"/>
              </w:rPr>
              <w:t>Description</w:t>
            </w:r>
          </w:p>
        </w:tc>
      </w:tr>
      <w:tr w:rsidR="007E21AE" w:rsidRPr="00050476" w14:paraId="02AE5268" w14:textId="77777777" w:rsidTr="002C793C">
        <w:tc>
          <w:tcPr>
            <w:tcW w:w="4511" w:type="dxa"/>
            <w:tcBorders>
              <w:top w:val="nil"/>
              <w:left w:val="nil"/>
              <w:bottom w:val="nil"/>
              <w:right w:val="nil"/>
            </w:tcBorders>
          </w:tcPr>
          <w:p w14:paraId="39590C9A" w14:textId="77777777" w:rsidR="007E21AE" w:rsidRDefault="007E21AE" w:rsidP="002C793C">
            <w:pPr>
              <w:spacing w:before="45" w:after="45"/>
              <w:ind w:left="115" w:right="125"/>
              <w:rPr>
                <w:szCs w:val="20"/>
              </w:rPr>
            </w:pPr>
            <w:r>
              <w:rPr>
                <w:i/>
                <w:iCs/>
                <w:szCs w:val="20"/>
              </w:rPr>
              <w:t xml:space="preserve">IsRedirected </w:t>
            </w:r>
            <w:r>
              <w:rPr>
                <w:szCs w:val="20"/>
              </w:rPr>
              <w:t>As Boolean</w:t>
            </w:r>
          </w:p>
        </w:tc>
        <w:tc>
          <w:tcPr>
            <w:tcW w:w="4340" w:type="dxa"/>
            <w:tcBorders>
              <w:top w:val="nil"/>
              <w:left w:val="nil"/>
              <w:bottom w:val="nil"/>
              <w:right w:val="nil"/>
            </w:tcBorders>
          </w:tcPr>
          <w:p w14:paraId="28453927" w14:textId="4FD3AAD4" w:rsidR="007E21AE" w:rsidRDefault="007E21AE" w:rsidP="002C793C">
            <w:pPr>
              <w:spacing w:before="45" w:after="45"/>
              <w:ind w:left="115" w:right="125"/>
              <w:rPr>
                <w:szCs w:val="20"/>
                <w:lang w:val="en-US"/>
              </w:rPr>
            </w:pPr>
            <w:r>
              <w:rPr>
                <w:szCs w:val="20"/>
                <w:lang w:val="en-US"/>
              </w:rPr>
              <w:t>Returns a value of TRUE when the transition is successfully redirected</w:t>
            </w:r>
            <w:r w:rsidR="004B0277">
              <w:rPr>
                <w:szCs w:val="20"/>
                <w:lang w:val="en-US"/>
              </w:rPr>
              <w:t>.</w:t>
            </w:r>
          </w:p>
        </w:tc>
      </w:tr>
      <w:tr w:rsidR="007E21AE" w:rsidRPr="00050476" w14:paraId="17BABDF6" w14:textId="77777777" w:rsidTr="002C793C">
        <w:tc>
          <w:tcPr>
            <w:tcW w:w="4511" w:type="dxa"/>
            <w:tcBorders>
              <w:top w:val="nil"/>
              <w:left w:val="nil"/>
              <w:bottom w:val="nil"/>
              <w:right w:val="nil"/>
            </w:tcBorders>
          </w:tcPr>
          <w:p w14:paraId="749C0CF6" w14:textId="77777777" w:rsidR="007E21AE" w:rsidRDefault="007E21AE" w:rsidP="002C793C">
            <w:pPr>
              <w:spacing w:before="45" w:after="45"/>
              <w:ind w:left="115" w:right="125"/>
              <w:rPr>
                <w:i/>
                <w:iCs/>
                <w:szCs w:val="20"/>
              </w:rPr>
            </w:pPr>
            <w:r>
              <w:rPr>
                <w:i/>
                <w:iCs/>
                <w:szCs w:val="20"/>
              </w:rPr>
              <w:lastRenderedPageBreak/>
              <w:t xml:space="preserve">theTransition </w:t>
            </w:r>
            <w:r>
              <w:rPr>
                <w:szCs w:val="20"/>
              </w:rPr>
              <w:t xml:space="preserve">As </w:t>
            </w:r>
            <w:r>
              <w:rPr>
                <w:color w:val="008000"/>
                <w:szCs w:val="20"/>
                <w:u w:val="double"/>
              </w:rPr>
              <w:t>Transition</w:t>
            </w:r>
            <w:r>
              <w:rPr>
                <w:szCs w:val="20"/>
              </w:rPr>
              <w:t xml:space="preserve"> </w:t>
            </w:r>
          </w:p>
        </w:tc>
        <w:tc>
          <w:tcPr>
            <w:tcW w:w="4340" w:type="dxa"/>
            <w:tcBorders>
              <w:top w:val="nil"/>
              <w:left w:val="nil"/>
              <w:bottom w:val="nil"/>
              <w:right w:val="nil"/>
            </w:tcBorders>
          </w:tcPr>
          <w:p w14:paraId="21AA2784" w14:textId="4FD59576" w:rsidR="007E21AE" w:rsidRDefault="007E21AE" w:rsidP="002C793C">
            <w:pPr>
              <w:spacing w:before="45" w:after="45"/>
              <w:ind w:left="115" w:right="125"/>
              <w:rPr>
                <w:szCs w:val="20"/>
                <w:lang w:val="en-US"/>
              </w:rPr>
            </w:pPr>
            <w:r>
              <w:rPr>
                <w:szCs w:val="20"/>
                <w:lang w:val="en-US"/>
              </w:rPr>
              <w:t>The transition whose target state is being changed (redirected)</w:t>
            </w:r>
            <w:r w:rsidR="004B0277">
              <w:rPr>
                <w:szCs w:val="20"/>
                <w:lang w:val="en-US"/>
              </w:rPr>
              <w:t>.</w:t>
            </w:r>
          </w:p>
        </w:tc>
      </w:tr>
      <w:tr w:rsidR="007E21AE" w:rsidRPr="00050476" w14:paraId="7F1CCB7D" w14:textId="77777777" w:rsidTr="002C793C">
        <w:tc>
          <w:tcPr>
            <w:tcW w:w="4511" w:type="dxa"/>
            <w:tcBorders>
              <w:top w:val="nil"/>
              <w:left w:val="nil"/>
              <w:bottom w:val="nil"/>
              <w:right w:val="nil"/>
            </w:tcBorders>
          </w:tcPr>
          <w:p w14:paraId="72163306" w14:textId="77777777" w:rsidR="007E21AE" w:rsidRDefault="007E21AE" w:rsidP="002C793C">
            <w:pPr>
              <w:spacing w:before="45" w:after="45"/>
              <w:ind w:left="115" w:right="125"/>
              <w:rPr>
                <w:i/>
                <w:iCs/>
                <w:szCs w:val="20"/>
              </w:rPr>
            </w:pPr>
            <w:r>
              <w:rPr>
                <w:i/>
                <w:iCs/>
                <w:szCs w:val="20"/>
              </w:rPr>
              <w:t xml:space="preserve">NewTargetState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58B050E8" w14:textId="064D747D" w:rsidR="007E21AE" w:rsidRDefault="007E21AE" w:rsidP="002C793C">
            <w:pPr>
              <w:spacing w:before="45" w:after="45"/>
              <w:ind w:left="115" w:right="125"/>
              <w:rPr>
                <w:szCs w:val="20"/>
                <w:lang w:val="en-US"/>
              </w:rPr>
            </w:pPr>
            <w:r>
              <w:rPr>
                <w:szCs w:val="20"/>
                <w:lang w:val="en-US"/>
              </w:rPr>
              <w:t>State to which the transition is to be redirected</w:t>
            </w:r>
            <w:r w:rsidR="004B0277">
              <w:rPr>
                <w:szCs w:val="20"/>
                <w:lang w:val="en-US"/>
              </w:rPr>
              <w:t>.</w:t>
            </w:r>
          </w:p>
        </w:tc>
      </w:tr>
    </w:tbl>
    <w:p w14:paraId="19073344" w14:textId="30CD7157" w:rsidR="00A176E0" w:rsidRDefault="00A176E0" w:rsidP="00AA3515">
      <w:pPr>
        <w:pStyle w:val="Heading2"/>
        <w:rPr>
          <w:lang w:val="en-US"/>
        </w:rPr>
      </w:pPr>
      <w:r>
        <w:rPr>
          <w:lang w:val="en-US"/>
        </w:rPr>
        <w:t>State View Classes</w:t>
      </w:r>
    </w:p>
    <w:p w14:paraId="3681302E" w14:textId="77777777" w:rsidR="00A10A5D" w:rsidRPr="000728FC" w:rsidRDefault="00A10A5D" w:rsidP="00A10A5D">
      <w:pPr>
        <w:tabs>
          <w:tab w:val="left" w:pos="115"/>
        </w:tabs>
        <w:spacing w:after="45"/>
        <w:ind w:left="115" w:right="125"/>
        <w:rPr>
          <w:szCs w:val="20"/>
          <w:lang w:val="en-US"/>
        </w:rPr>
      </w:pPr>
      <w:r w:rsidRPr="000728FC">
        <w:rPr>
          <w:szCs w:val="20"/>
          <w:lang w:val="en-US"/>
        </w:rPr>
        <w:t>The State View classes expose properties and methods that allow you to create and manipulate views of state and activity classes.</w:t>
      </w:r>
    </w:p>
    <w:p w14:paraId="152231DA" w14:textId="77777777" w:rsidR="00A10A5D" w:rsidRPr="000728FC" w:rsidRDefault="00A10A5D" w:rsidP="00A10A5D">
      <w:pPr>
        <w:tabs>
          <w:tab w:val="left" w:pos="115"/>
        </w:tabs>
        <w:spacing w:after="45"/>
        <w:ind w:left="115" w:right="125"/>
        <w:rPr>
          <w:szCs w:val="20"/>
          <w:lang w:val="en-US"/>
        </w:rPr>
      </w:pPr>
    </w:p>
    <w:p w14:paraId="5BDF2334" w14:textId="77777777" w:rsidR="00A10A5D" w:rsidRPr="000728FC" w:rsidRDefault="00A10A5D" w:rsidP="00A10A5D">
      <w:pPr>
        <w:tabs>
          <w:tab w:val="left" w:pos="115"/>
        </w:tabs>
        <w:spacing w:after="45"/>
        <w:ind w:left="115" w:right="125"/>
        <w:rPr>
          <w:szCs w:val="20"/>
          <w:lang w:val="en-US"/>
        </w:rPr>
      </w:pPr>
      <w:r w:rsidRPr="000728FC">
        <w:rPr>
          <w:szCs w:val="20"/>
          <w:lang w:val="en-US"/>
        </w:rPr>
        <w:t>The State View and Activity View classes are:</w:t>
      </w:r>
    </w:p>
    <w:p w14:paraId="1A5665C6" w14:textId="4AA9C3CF"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ActivityView</w:t>
      </w:r>
    </w:p>
    <w:p w14:paraId="7F8B1546" w14:textId="6DC9C8D8"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DecisionView</w:t>
      </w:r>
    </w:p>
    <w:p w14:paraId="15BC0F0D" w14:textId="712AEED7"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StateDiagram</w:t>
      </w:r>
    </w:p>
    <w:p w14:paraId="6A9A197F" w14:textId="1719AF5C"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StateView</w:t>
      </w:r>
    </w:p>
    <w:p w14:paraId="34D10AAF" w14:textId="4F691CA3"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SwimLaneView</w:t>
      </w:r>
    </w:p>
    <w:p w14:paraId="5293A47B" w14:textId="0E7C663F" w:rsidR="00A10A5D" w:rsidRPr="000728FC" w:rsidRDefault="00A10A5D" w:rsidP="00A10A5D">
      <w:pPr>
        <w:tabs>
          <w:tab w:val="left" w:pos="355"/>
        </w:tabs>
        <w:spacing w:after="45"/>
        <w:ind w:left="355" w:right="125" w:hanging="17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double"/>
          <w:lang w:val="en-US"/>
        </w:rPr>
        <w:t>SyncItemView</w:t>
      </w:r>
    </w:p>
    <w:p w14:paraId="132E6DB5" w14:textId="279DFAC1" w:rsidR="00A10A5D" w:rsidRDefault="00A10A5D" w:rsidP="00CD16B7">
      <w:pPr>
        <w:pStyle w:val="Heading3"/>
        <w:rPr>
          <w:lang w:val="en-US"/>
        </w:rPr>
      </w:pPr>
      <w:r w:rsidRPr="000728FC">
        <w:rPr>
          <w:lang w:val="en-US"/>
        </w:rPr>
        <w:t>ActivityView</w:t>
      </w:r>
    </w:p>
    <w:p w14:paraId="0BE42EE3" w14:textId="77777777" w:rsidR="007C59B4" w:rsidRPr="000728FC" w:rsidRDefault="007C59B4" w:rsidP="005871BB">
      <w:pPr>
        <w:pStyle w:val="Heading4"/>
        <w:rPr>
          <w:lang w:val="en-US"/>
        </w:rPr>
      </w:pPr>
      <w:r w:rsidRPr="000728FC">
        <w:rPr>
          <w:lang w:val="en-US"/>
        </w:rPr>
        <w:t>ActivityView Class Overview</w:t>
      </w:r>
    </w:p>
    <w:p w14:paraId="1CD851DD" w14:textId="6932609C" w:rsidR="007C59B4" w:rsidRPr="000728FC" w:rsidRDefault="007C59B4" w:rsidP="007C59B4">
      <w:pPr>
        <w:tabs>
          <w:tab w:val="left" w:pos="115"/>
        </w:tabs>
        <w:spacing w:after="45"/>
        <w:ind w:left="115" w:right="125"/>
        <w:rPr>
          <w:szCs w:val="20"/>
          <w:lang w:val="en-US"/>
        </w:rPr>
      </w:pPr>
      <w:r w:rsidRPr="000728FC">
        <w:rPr>
          <w:szCs w:val="20"/>
          <w:lang w:val="en-US"/>
        </w:rPr>
        <w:t>The ActivityView class is an abstract class that exposes Rose</w:t>
      </w:r>
      <w:r w:rsidRPr="000728FC">
        <w:rPr>
          <w:rFonts w:ascii="Times New Roman" w:hAnsi="Times New Roman" w:cs="Times New Roman"/>
          <w:szCs w:val="20"/>
          <w:lang w:val="en-US"/>
        </w:rPr>
        <w:t>’</w:t>
      </w:r>
      <w:r w:rsidRPr="000728FC">
        <w:rPr>
          <w:szCs w:val="20"/>
          <w:lang w:val="en-US"/>
        </w:rPr>
        <w:t>s activity view functionality in the extensibility interface.</w:t>
      </w:r>
      <w:r w:rsidR="0027686B">
        <w:rPr>
          <w:szCs w:val="20"/>
          <w:lang w:val="en-US"/>
        </w:rPr>
        <w:t xml:space="preserve"> </w:t>
      </w:r>
      <w:r w:rsidRPr="000728FC">
        <w:rPr>
          <w:szCs w:val="20"/>
          <w:lang w:val="en-US"/>
        </w:rPr>
        <w:t>With the properties and methods of the ActivityView class, you can:</w:t>
      </w:r>
    </w:p>
    <w:p w14:paraId="31C94941" w14:textId="77777777" w:rsidR="007C59B4" w:rsidRPr="000728FC" w:rsidRDefault="007C59B4" w:rsidP="007C59B4">
      <w:pPr>
        <w:tabs>
          <w:tab w:val="left" w:pos="115"/>
        </w:tabs>
        <w:spacing w:after="45"/>
        <w:ind w:left="115" w:right="125"/>
        <w:rPr>
          <w:szCs w:val="20"/>
          <w:lang w:val="en-US"/>
        </w:rPr>
      </w:pPr>
    </w:p>
    <w:p w14:paraId="120BFE69" w14:textId="647AA158"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the activity represented by the activity view, including the activity object</w:t>
      </w:r>
      <w:r w:rsidR="004B0277">
        <w:rPr>
          <w:szCs w:val="20"/>
          <w:lang w:val="en-US"/>
        </w:rPr>
        <w:t>.</w:t>
      </w:r>
    </w:p>
    <w:p w14:paraId="712BB3AB" w14:textId="4F8CA72D"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the activity view such as the diagram it is on, any parent or child views, and line vertices</w:t>
      </w:r>
      <w:r w:rsidR="004B0277">
        <w:rPr>
          <w:szCs w:val="20"/>
          <w:lang w:val="en-US"/>
        </w:rPr>
        <w:t>.</w:t>
      </w:r>
    </w:p>
    <w:p w14:paraId="3498A9CC" w14:textId="61F64D00"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physical information about the activity view such as position, height, width, fill color, line color, font</w:t>
      </w:r>
      <w:r w:rsidR="004B0277">
        <w:rPr>
          <w:szCs w:val="20"/>
          <w:lang w:val="en-US"/>
        </w:rPr>
        <w:t>.</w:t>
      </w:r>
    </w:p>
    <w:p w14:paraId="5FB6C88E" w14:textId="40F4E92B"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activity views</w:t>
      </w:r>
      <w:r w:rsidR="004B0277">
        <w:rPr>
          <w:szCs w:val="20"/>
          <w:lang w:val="en-US"/>
        </w:rPr>
        <w:t>.</w:t>
      </w:r>
    </w:p>
    <w:p w14:paraId="0238DA70" w14:textId="77777777" w:rsidR="007C59B4" w:rsidRPr="000728FC" w:rsidRDefault="007C59B4" w:rsidP="007C59B4">
      <w:pPr>
        <w:tabs>
          <w:tab w:val="left" w:pos="115"/>
        </w:tabs>
        <w:spacing w:after="45"/>
        <w:ind w:left="115" w:right="125"/>
        <w:rPr>
          <w:szCs w:val="20"/>
          <w:lang w:val="en-US"/>
        </w:rPr>
      </w:pPr>
    </w:p>
    <w:p w14:paraId="5A20AEE9" w14:textId="4729A203" w:rsidR="007C59B4" w:rsidRPr="000728FC" w:rsidRDefault="007C59B4" w:rsidP="007C59B4">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32E311A4" w14:textId="77777777" w:rsidR="007C59B4" w:rsidRPr="000728FC" w:rsidRDefault="007C59B4" w:rsidP="007C59B4">
      <w:pPr>
        <w:tabs>
          <w:tab w:val="left" w:pos="115"/>
        </w:tabs>
        <w:spacing w:after="45"/>
        <w:ind w:left="115" w:right="125"/>
        <w:rPr>
          <w:szCs w:val="20"/>
          <w:lang w:val="en-US"/>
        </w:rPr>
      </w:pPr>
    </w:p>
    <w:p w14:paraId="4C2887C2" w14:textId="77777777" w:rsidR="007C59B4" w:rsidRPr="000728FC" w:rsidRDefault="007C59B4" w:rsidP="007C59B4">
      <w:pPr>
        <w:tabs>
          <w:tab w:val="left" w:pos="115"/>
        </w:tabs>
        <w:spacing w:after="45"/>
        <w:ind w:left="115" w:right="125"/>
        <w:rPr>
          <w:szCs w:val="20"/>
          <w:lang w:val="en-US"/>
        </w:rPr>
      </w:pPr>
      <w:r w:rsidRPr="000728FC">
        <w:rPr>
          <w:szCs w:val="20"/>
          <w:lang w:val="en-US"/>
        </w:rPr>
        <w:t>The ActivityView class corresponds to activities on diagrams in the Rose user interface.</w:t>
      </w:r>
    </w:p>
    <w:p w14:paraId="49ED0CBF" w14:textId="77777777" w:rsidR="007C59B4" w:rsidRPr="000728FC" w:rsidRDefault="007C59B4" w:rsidP="007C59B4">
      <w:pPr>
        <w:tabs>
          <w:tab w:val="left" w:pos="115"/>
        </w:tabs>
        <w:spacing w:after="45"/>
        <w:ind w:left="115" w:right="125"/>
        <w:rPr>
          <w:szCs w:val="20"/>
          <w:lang w:val="en-US"/>
        </w:rPr>
      </w:pPr>
    </w:p>
    <w:p w14:paraId="260ECB1D" w14:textId="77777777" w:rsidR="007C59B4" w:rsidRPr="000728FC" w:rsidRDefault="007C59B4" w:rsidP="007C59B4">
      <w:pPr>
        <w:tabs>
          <w:tab w:val="left" w:pos="115"/>
        </w:tabs>
        <w:spacing w:after="45"/>
        <w:ind w:left="115" w:right="125"/>
        <w:rPr>
          <w:szCs w:val="20"/>
          <w:lang w:val="en-US"/>
        </w:rPr>
      </w:pPr>
    </w:p>
    <w:p w14:paraId="2092D534" w14:textId="77777777" w:rsidR="007C59B4" w:rsidRPr="000728FC" w:rsidRDefault="007C59B4" w:rsidP="007C59B4">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C09F22D"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ActivityViewCollection Class Overview</w:t>
      </w:r>
      <w:r w:rsidRPr="000728FC">
        <w:rPr>
          <w:szCs w:val="20"/>
          <w:lang w:val="en-US"/>
        </w:rPr>
        <w:t xml:space="preserve"> </w:t>
      </w:r>
    </w:p>
    <w:p w14:paraId="649C6A5C"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Activity Class Overview</w:t>
      </w:r>
      <w:r w:rsidRPr="000728FC">
        <w:rPr>
          <w:szCs w:val="20"/>
          <w:lang w:val="en-US"/>
        </w:rPr>
        <w:t xml:space="preserve"> </w:t>
      </w:r>
    </w:p>
    <w:p w14:paraId="5FA9263C"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Activities in Rose</w:t>
      </w:r>
      <w:r w:rsidRPr="000728FC">
        <w:rPr>
          <w:szCs w:val="20"/>
          <w:lang w:val="en-US"/>
        </w:rPr>
        <w:t xml:space="preserve"> </w:t>
      </w:r>
    </w:p>
    <w:p w14:paraId="07B5A610" w14:textId="0EA1ED3E" w:rsidR="007C59B4" w:rsidRPr="000728FC" w:rsidRDefault="007C59B4" w:rsidP="005871BB">
      <w:pPr>
        <w:pStyle w:val="Heading4"/>
        <w:rPr>
          <w:lang w:val="en-US"/>
        </w:rPr>
      </w:pPr>
      <w:r w:rsidRPr="000728FC">
        <w:rPr>
          <w:lang w:val="en-US"/>
        </w:rPr>
        <w:t>ActivityView Class Properties</w:t>
      </w:r>
    </w:p>
    <w:p w14:paraId="78137E33" w14:textId="77777777" w:rsidR="007C59B4" w:rsidRPr="000728FC" w:rsidRDefault="007C59B4" w:rsidP="007C59B4">
      <w:pPr>
        <w:tabs>
          <w:tab w:val="left" w:pos="115"/>
        </w:tabs>
        <w:spacing w:after="45"/>
        <w:ind w:left="115" w:right="125"/>
        <w:rPr>
          <w:szCs w:val="20"/>
          <w:lang w:val="en-US"/>
        </w:rPr>
      </w:pPr>
      <w:r w:rsidRPr="000728FC">
        <w:rPr>
          <w:szCs w:val="20"/>
          <w:lang w:val="en-US"/>
        </w:rPr>
        <w:t>The following table describes the ActivityView Class properties.</w:t>
      </w:r>
    </w:p>
    <w:p w14:paraId="1EDD5FA5"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2E2B7523" w14:textId="77777777" w:rsidTr="002C793C">
        <w:tc>
          <w:tcPr>
            <w:tcW w:w="4421" w:type="dxa"/>
            <w:tcBorders>
              <w:top w:val="nil"/>
              <w:left w:val="nil"/>
              <w:bottom w:val="nil"/>
              <w:right w:val="nil"/>
            </w:tcBorders>
          </w:tcPr>
          <w:p w14:paraId="2DAAECD2" w14:textId="77777777" w:rsidR="007C59B4" w:rsidRDefault="007C59B4"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114C10C1" w14:textId="77777777" w:rsidR="007C59B4" w:rsidRDefault="007C59B4" w:rsidP="002C793C">
            <w:pPr>
              <w:tabs>
                <w:tab w:val="left" w:pos="115"/>
              </w:tabs>
              <w:spacing w:after="45"/>
              <w:ind w:left="115" w:right="125"/>
              <w:rPr>
                <w:szCs w:val="20"/>
              </w:rPr>
            </w:pPr>
            <w:r>
              <w:rPr>
                <w:b/>
                <w:bCs/>
                <w:szCs w:val="20"/>
              </w:rPr>
              <w:t>Description</w:t>
            </w:r>
          </w:p>
        </w:tc>
      </w:tr>
      <w:tr w:rsidR="007C59B4" w:rsidRPr="00050476" w14:paraId="2DB8908E" w14:textId="77777777" w:rsidTr="002C793C">
        <w:tc>
          <w:tcPr>
            <w:tcW w:w="4421" w:type="dxa"/>
            <w:tcBorders>
              <w:top w:val="nil"/>
              <w:left w:val="nil"/>
              <w:bottom w:val="nil"/>
              <w:right w:val="nil"/>
            </w:tcBorders>
          </w:tcPr>
          <w:p w14:paraId="54397BF5" w14:textId="77777777" w:rsidR="007C59B4" w:rsidRDefault="007C59B4"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3C554158" w14:textId="75171619" w:rsidR="007C59B4" w:rsidRDefault="007C59B4" w:rsidP="002C793C">
            <w:pPr>
              <w:tabs>
                <w:tab w:val="left" w:pos="-5"/>
              </w:tabs>
              <w:spacing w:after="45"/>
              <w:ind w:right="125"/>
              <w:rPr>
                <w:szCs w:val="20"/>
                <w:lang w:val="en-US"/>
              </w:rPr>
            </w:pPr>
            <w:r>
              <w:rPr>
                <w:szCs w:val="20"/>
                <w:lang w:val="en-US"/>
              </w:rPr>
              <w:t>Inherits all Element class properties</w:t>
            </w:r>
            <w:r w:rsidR="004B0277">
              <w:rPr>
                <w:szCs w:val="20"/>
                <w:lang w:val="en-US"/>
              </w:rPr>
              <w:t>.</w:t>
            </w:r>
          </w:p>
        </w:tc>
      </w:tr>
      <w:tr w:rsidR="007C59B4" w:rsidRPr="00050476" w14:paraId="5A2E296C" w14:textId="77777777" w:rsidTr="002C793C">
        <w:tc>
          <w:tcPr>
            <w:tcW w:w="4421" w:type="dxa"/>
            <w:tcBorders>
              <w:top w:val="nil"/>
              <w:left w:val="nil"/>
              <w:bottom w:val="nil"/>
              <w:right w:val="nil"/>
            </w:tcBorders>
          </w:tcPr>
          <w:p w14:paraId="1C8E6B49" w14:textId="77777777" w:rsidR="007C59B4" w:rsidRDefault="007C59B4" w:rsidP="002C793C">
            <w:pPr>
              <w:tabs>
                <w:tab w:val="left" w:pos="-5"/>
              </w:tabs>
              <w:spacing w:after="45"/>
              <w:ind w:right="125"/>
              <w:rPr>
                <w:szCs w:val="20"/>
              </w:rPr>
            </w:pPr>
            <w:r>
              <w:rPr>
                <w:color w:val="008000"/>
                <w:szCs w:val="20"/>
                <w:u w:val="double"/>
              </w:rPr>
              <w:t>RoseItemView Properties</w:t>
            </w:r>
            <w:r>
              <w:rPr>
                <w:szCs w:val="20"/>
              </w:rPr>
              <w:t xml:space="preserve"> </w:t>
            </w:r>
          </w:p>
        </w:tc>
        <w:tc>
          <w:tcPr>
            <w:tcW w:w="4430" w:type="dxa"/>
            <w:tcBorders>
              <w:top w:val="nil"/>
              <w:left w:val="nil"/>
              <w:bottom w:val="nil"/>
              <w:right w:val="nil"/>
            </w:tcBorders>
          </w:tcPr>
          <w:p w14:paraId="1EB67EE0" w14:textId="11B7AE3A" w:rsidR="007C59B4" w:rsidRDefault="007C59B4" w:rsidP="002C793C">
            <w:pPr>
              <w:tabs>
                <w:tab w:val="left" w:pos="-5"/>
              </w:tabs>
              <w:spacing w:after="45"/>
              <w:ind w:right="125"/>
              <w:rPr>
                <w:szCs w:val="20"/>
                <w:lang w:val="en-US"/>
              </w:rPr>
            </w:pPr>
            <w:r>
              <w:rPr>
                <w:szCs w:val="20"/>
                <w:lang w:val="en-US"/>
              </w:rPr>
              <w:t>Inherits all RoseItemView class properties</w:t>
            </w:r>
            <w:r w:rsidR="004B0277">
              <w:rPr>
                <w:szCs w:val="20"/>
                <w:lang w:val="en-US"/>
              </w:rPr>
              <w:t>.</w:t>
            </w:r>
          </w:p>
        </w:tc>
      </w:tr>
    </w:tbl>
    <w:p w14:paraId="3CDCC76E" w14:textId="4EA3A556" w:rsidR="007C59B4" w:rsidRPr="000728FC" w:rsidRDefault="007C59B4" w:rsidP="005871BB">
      <w:pPr>
        <w:pStyle w:val="Heading4"/>
        <w:rPr>
          <w:lang w:val="en-US"/>
        </w:rPr>
      </w:pPr>
      <w:r w:rsidRPr="000728FC">
        <w:rPr>
          <w:lang w:val="en-US"/>
        </w:rPr>
        <w:t>ActivityView Class Methods</w:t>
      </w:r>
    </w:p>
    <w:p w14:paraId="677A566C" w14:textId="77777777" w:rsidR="007C59B4" w:rsidRPr="000728FC" w:rsidRDefault="007C59B4" w:rsidP="007C59B4">
      <w:pPr>
        <w:tabs>
          <w:tab w:val="left" w:pos="115"/>
        </w:tabs>
        <w:spacing w:after="45"/>
        <w:ind w:left="115" w:right="125"/>
        <w:rPr>
          <w:szCs w:val="20"/>
          <w:lang w:val="en-US"/>
        </w:rPr>
      </w:pPr>
      <w:r w:rsidRPr="000728FC">
        <w:rPr>
          <w:szCs w:val="20"/>
          <w:lang w:val="en-US"/>
        </w:rPr>
        <w:t>The following table describes the ActivityView Class methods.</w:t>
      </w:r>
    </w:p>
    <w:p w14:paraId="5B5259CE"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177EC9AB" w14:textId="77777777" w:rsidTr="002C793C">
        <w:tc>
          <w:tcPr>
            <w:tcW w:w="4421" w:type="dxa"/>
            <w:tcBorders>
              <w:top w:val="nil"/>
              <w:left w:val="nil"/>
              <w:bottom w:val="nil"/>
              <w:right w:val="nil"/>
            </w:tcBorders>
          </w:tcPr>
          <w:p w14:paraId="014C153F" w14:textId="77777777" w:rsidR="007C59B4" w:rsidRDefault="007C59B4"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5ED7CA75" w14:textId="77777777" w:rsidR="007C59B4" w:rsidRDefault="007C59B4" w:rsidP="002C793C">
            <w:pPr>
              <w:tabs>
                <w:tab w:val="left" w:pos="-5"/>
              </w:tabs>
              <w:spacing w:after="45"/>
              <w:ind w:right="125"/>
              <w:rPr>
                <w:szCs w:val="20"/>
              </w:rPr>
            </w:pPr>
            <w:r>
              <w:rPr>
                <w:b/>
                <w:bCs/>
                <w:szCs w:val="20"/>
              </w:rPr>
              <w:t>Description</w:t>
            </w:r>
          </w:p>
        </w:tc>
      </w:tr>
      <w:tr w:rsidR="007C59B4" w:rsidRPr="00050476" w14:paraId="1BD35910" w14:textId="77777777" w:rsidTr="002C793C">
        <w:tc>
          <w:tcPr>
            <w:tcW w:w="4421" w:type="dxa"/>
            <w:tcBorders>
              <w:top w:val="nil"/>
              <w:left w:val="nil"/>
              <w:bottom w:val="nil"/>
              <w:right w:val="nil"/>
            </w:tcBorders>
          </w:tcPr>
          <w:p w14:paraId="760B57EB" w14:textId="77777777" w:rsidR="007C59B4" w:rsidRDefault="007C59B4"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2C38D86B" w14:textId="770AABE8" w:rsidR="007C59B4" w:rsidRDefault="007C59B4" w:rsidP="002C793C">
            <w:pPr>
              <w:tabs>
                <w:tab w:val="left" w:pos="-5"/>
              </w:tabs>
              <w:spacing w:after="45"/>
              <w:ind w:right="125"/>
              <w:rPr>
                <w:szCs w:val="20"/>
                <w:lang w:val="en-US"/>
              </w:rPr>
            </w:pPr>
            <w:r>
              <w:rPr>
                <w:szCs w:val="20"/>
                <w:lang w:val="en-US"/>
              </w:rPr>
              <w:t>Inherits all RoseObject class methods</w:t>
            </w:r>
            <w:r w:rsidR="004B0277">
              <w:rPr>
                <w:szCs w:val="20"/>
                <w:lang w:val="en-US"/>
              </w:rPr>
              <w:t>.</w:t>
            </w:r>
          </w:p>
        </w:tc>
      </w:tr>
      <w:tr w:rsidR="007C59B4" w:rsidRPr="00050476" w14:paraId="039F4CB3" w14:textId="77777777" w:rsidTr="002C793C">
        <w:tc>
          <w:tcPr>
            <w:tcW w:w="4421" w:type="dxa"/>
            <w:tcBorders>
              <w:top w:val="nil"/>
              <w:left w:val="nil"/>
              <w:bottom w:val="nil"/>
              <w:right w:val="nil"/>
            </w:tcBorders>
          </w:tcPr>
          <w:p w14:paraId="160C8CA3" w14:textId="77777777" w:rsidR="007C59B4" w:rsidRDefault="007C59B4"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7A7C0A2D" w14:textId="6F71D10C" w:rsidR="007C59B4" w:rsidRDefault="007C59B4" w:rsidP="002C793C">
            <w:pPr>
              <w:tabs>
                <w:tab w:val="left" w:pos="-5"/>
              </w:tabs>
              <w:spacing w:after="45"/>
              <w:ind w:right="125"/>
              <w:rPr>
                <w:szCs w:val="20"/>
                <w:lang w:val="en-US"/>
              </w:rPr>
            </w:pPr>
            <w:r>
              <w:rPr>
                <w:szCs w:val="20"/>
                <w:lang w:val="en-US"/>
              </w:rPr>
              <w:t>Inherits all Element class methods</w:t>
            </w:r>
            <w:r w:rsidR="004B0277">
              <w:rPr>
                <w:szCs w:val="20"/>
                <w:lang w:val="en-US"/>
              </w:rPr>
              <w:t>.</w:t>
            </w:r>
          </w:p>
        </w:tc>
      </w:tr>
      <w:tr w:rsidR="007C59B4" w:rsidRPr="00050476" w14:paraId="0E7D1468" w14:textId="77777777" w:rsidTr="002C793C">
        <w:tc>
          <w:tcPr>
            <w:tcW w:w="4421" w:type="dxa"/>
            <w:tcBorders>
              <w:top w:val="nil"/>
              <w:left w:val="nil"/>
              <w:bottom w:val="nil"/>
              <w:right w:val="nil"/>
            </w:tcBorders>
          </w:tcPr>
          <w:p w14:paraId="114E1552" w14:textId="77777777" w:rsidR="007C59B4" w:rsidRDefault="007C59B4" w:rsidP="002C793C">
            <w:pPr>
              <w:tabs>
                <w:tab w:val="left" w:pos="-5"/>
              </w:tabs>
              <w:spacing w:after="45"/>
              <w:ind w:right="125"/>
              <w:rPr>
                <w:szCs w:val="20"/>
              </w:rPr>
            </w:pPr>
            <w:r>
              <w:rPr>
                <w:color w:val="008000"/>
                <w:szCs w:val="20"/>
                <w:u w:val="double"/>
              </w:rPr>
              <w:t>RoseItemView Methods</w:t>
            </w:r>
            <w:r>
              <w:rPr>
                <w:szCs w:val="20"/>
              </w:rPr>
              <w:t xml:space="preserve"> </w:t>
            </w:r>
          </w:p>
        </w:tc>
        <w:tc>
          <w:tcPr>
            <w:tcW w:w="4430" w:type="dxa"/>
            <w:tcBorders>
              <w:top w:val="nil"/>
              <w:left w:val="nil"/>
              <w:bottom w:val="nil"/>
              <w:right w:val="nil"/>
            </w:tcBorders>
          </w:tcPr>
          <w:p w14:paraId="7B94974B" w14:textId="7C6DBD9B" w:rsidR="007C59B4" w:rsidRDefault="007C59B4" w:rsidP="002C793C">
            <w:pPr>
              <w:tabs>
                <w:tab w:val="left" w:pos="-5"/>
              </w:tabs>
              <w:spacing w:after="45"/>
              <w:ind w:right="125"/>
              <w:rPr>
                <w:szCs w:val="20"/>
                <w:lang w:val="en-US"/>
              </w:rPr>
            </w:pPr>
            <w:r>
              <w:rPr>
                <w:szCs w:val="20"/>
                <w:lang w:val="en-US"/>
              </w:rPr>
              <w:t>Inherits all RoseItemView class methods</w:t>
            </w:r>
            <w:r w:rsidR="004B0277">
              <w:rPr>
                <w:szCs w:val="20"/>
                <w:lang w:val="en-US"/>
              </w:rPr>
              <w:t>.</w:t>
            </w:r>
          </w:p>
        </w:tc>
      </w:tr>
      <w:tr w:rsidR="007C59B4" w:rsidRPr="00050476" w14:paraId="20AF0CCA" w14:textId="77777777" w:rsidTr="002C793C">
        <w:tc>
          <w:tcPr>
            <w:tcW w:w="4421" w:type="dxa"/>
            <w:tcBorders>
              <w:top w:val="nil"/>
              <w:left w:val="nil"/>
              <w:bottom w:val="nil"/>
              <w:right w:val="nil"/>
            </w:tcBorders>
          </w:tcPr>
          <w:p w14:paraId="6F848C81" w14:textId="77777777" w:rsidR="007C59B4" w:rsidRDefault="007C59B4" w:rsidP="002C793C">
            <w:pPr>
              <w:tabs>
                <w:tab w:val="left" w:pos="-5"/>
              </w:tabs>
              <w:spacing w:after="45"/>
              <w:ind w:right="125"/>
              <w:rPr>
                <w:szCs w:val="20"/>
              </w:rPr>
            </w:pPr>
            <w:r>
              <w:rPr>
                <w:color w:val="008000"/>
                <w:szCs w:val="20"/>
                <w:u w:val="double"/>
              </w:rPr>
              <w:t>GetActivity</w:t>
            </w:r>
            <w:r>
              <w:rPr>
                <w:szCs w:val="20"/>
              </w:rPr>
              <w:t xml:space="preserve"> </w:t>
            </w:r>
          </w:p>
        </w:tc>
        <w:tc>
          <w:tcPr>
            <w:tcW w:w="4430" w:type="dxa"/>
            <w:tcBorders>
              <w:top w:val="nil"/>
              <w:left w:val="nil"/>
              <w:bottom w:val="nil"/>
              <w:right w:val="nil"/>
            </w:tcBorders>
          </w:tcPr>
          <w:p w14:paraId="4B0F2FF1" w14:textId="190FD414" w:rsidR="007C59B4" w:rsidRDefault="007C59B4" w:rsidP="002C793C">
            <w:pPr>
              <w:tabs>
                <w:tab w:val="left" w:pos="-5"/>
              </w:tabs>
              <w:spacing w:after="45"/>
              <w:ind w:right="125"/>
              <w:rPr>
                <w:szCs w:val="20"/>
                <w:lang w:val="en-US"/>
              </w:rPr>
            </w:pPr>
            <w:r>
              <w:rPr>
                <w:szCs w:val="20"/>
                <w:lang w:val="en-US"/>
              </w:rPr>
              <w:t>Returns the activity object represented by the activity view object</w:t>
            </w:r>
            <w:r w:rsidR="004B0277">
              <w:rPr>
                <w:szCs w:val="20"/>
                <w:lang w:val="en-US"/>
              </w:rPr>
              <w:t>.</w:t>
            </w:r>
          </w:p>
        </w:tc>
      </w:tr>
    </w:tbl>
    <w:p w14:paraId="695CAF43" w14:textId="77777777" w:rsidR="00CC36F7" w:rsidRPr="000728FC" w:rsidRDefault="00CC36F7" w:rsidP="009E1DBB">
      <w:pPr>
        <w:pStyle w:val="Heading5"/>
        <w:rPr>
          <w:lang w:val="en-US"/>
        </w:rPr>
      </w:pPr>
      <w:r w:rsidRPr="000728FC">
        <w:rPr>
          <w:lang w:val="en-US"/>
        </w:rPr>
        <w:t>GetActivity Method (ActivityView)</w:t>
      </w:r>
    </w:p>
    <w:p w14:paraId="48097609" w14:textId="77777777" w:rsidR="00CC36F7" w:rsidRPr="000728FC" w:rsidRDefault="00CC36F7" w:rsidP="00CC36F7">
      <w:pPr>
        <w:spacing w:after="45"/>
        <w:ind w:left="115" w:right="125"/>
        <w:rPr>
          <w:b/>
          <w:bCs/>
          <w:szCs w:val="20"/>
          <w:lang w:val="en-US"/>
        </w:rPr>
      </w:pPr>
      <w:r w:rsidRPr="000728FC">
        <w:rPr>
          <w:b/>
          <w:bCs/>
          <w:szCs w:val="20"/>
          <w:lang w:val="en-US"/>
        </w:rPr>
        <w:t>Description</w:t>
      </w:r>
    </w:p>
    <w:p w14:paraId="2E022364" w14:textId="77777777" w:rsidR="00CC36F7" w:rsidRPr="000728FC" w:rsidRDefault="00CC36F7" w:rsidP="00CC36F7">
      <w:pPr>
        <w:spacing w:after="45"/>
        <w:ind w:left="265" w:right="125"/>
        <w:rPr>
          <w:szCs w:val="20"/>
          <w:lang w:val="en-US"/>
        </w:rPr>
      </w:pPr>
      <w:r w:rsidRPr="000728FC">
        <w:rPr>
          <w:szCs w:val="20"/>
          <w:lang w:val="en-US"/>
        </w:rPr>
        <w:t>This method retrieves the activity represented by the activity view.</w:t>
      </w:r>
    </w:p>
    <w:p w14:paraId="2314914A" w14:textId="77777777" w:rsidR="00CC36F7" w:rsidRPr="000728FC" w:rsidRDefault="00CC36F7" w:rsidP="00CC36F7">
      <w:pPr>
        <w:spacing w:after="45"/>
        <w:ind w:left="265" w:right="125"/>
        <w:rPr>
          <w:szCs w:val="20"/>
          <w:lang w:val="en-US"/>
        </w:rPr>
      </w:pPr>
    </w:p>
    <w:p w14:paraId="6716952E" w14:textId="77777777" w:rsidR="00CC36F7" w:rsidRPr="000728FC" w:rsidRDefault="00CC36F7" w:rsidP="00CC36F7">
      <w:pPr>
        <w:spacing w:after="45"/>
        <w:ind w:left="115" w:right="125"/>
        <w:rPr>
          <w:b/>
          <w:bCs/>
          <w:szCs w:val="20"/>
          <w:lang w:val="en-US"/>
        </w:rPr>
      </w:pPr>
      <w:r w:rsidRPr="000728FC">
        <w:rPr>
          <w:b/>
          <w:bCs/>
          <w:szCs w:val="20"/>
          <w:lang w:val="en-US"/>
        </w:rPr>
        <w:t>Syntax</w:t>
      </w:r>
    </w:p>
    <w:p w14:paraId="6865E29F" w14:textId="77777777" w:rsidR="00CC36F7" w:rsidRPr="000728FC" w:rsidRDefault="00CC36F7" w:rsidP="00CC36F7">
      <w:pPr>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myActivityView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GetActivity</w:t>
      </w:r>
      <w:r w:rsidRPr="000728FC">
        <w:rPr>
          <w:rFonts w:ascii="Courier New" w:hAnsi="Courier New" w:cs="Courier New"/>
          <w:sz w:val="22"/>
          <w:szCs w:val="22"/>
          <w:lang w:val="en-US"/>
        </w:rPr>
        <w:t xml:space="preserve"> ()</w:t>
      </w:r>
    </w:p>
    <w:p w14:paraId="27B3D098" w14:textId="77777777" w:rsidR="00CC36F7" w:rsidRPr="000728FC" w:rsidRDefault="00CC36F7" w:rsidP="00CC36F7">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C36F7" w14:paraId="585409F0" w14:textId="77777777" w:rsidTr="002C793C">
        <w:tc>
          <w:tcPr>
            <w:tcW w:w="2981" w:type="dxa"/>
            <w:tcBorders>
              <w:top w:val="nil"/>
              <w:left w:val="nil"/>
              <w:bottom w:val="nil"/>
              <w:right w:val="nil"/>
            </w:tcBorders>
          </w:tcPr>
          <w:p w14:paraId="38562119" w14:textId="77777777" w:rsidR="00CC36F7" w:rsidRDefault="00CC36F7" w:rsidP="002C793C">
            <w:pPr>
              <w:spacing w:after="45"/>
              <w:ind w:left="115" w:right="125"/>
              <w:rPr>
                <w:szCs w:val="20"/>
              </w:rPr>
            </w:pPr>
            <w:r>
              <w:rPr>
                <w:b/>
                <w:bCs/>
                <w:szCs w:val="20"/>
              </w:rPr>
              <w:t>Element</w:t>
            </w:r>
          </w:p>
        </w:tc>
        <w:tc>
          <w:tcPr>
            <w:tcW w:w="5870" w:type="dxa"/>
            <w:tcBorders>
              <w:top w:val="nil"/>
              <w:left w:val="nil"/>
              <w:bottom w:val="nil"/>
              <w:right w:val="nil"/>
            </w:tcBorders>
          </w:tcPr>
          <w:p w14:paraId="5B4099AB" w14:textId="77777777" w:rsidR="00CC36F7" w:rsidRDefault="00CC36F7" w:rsidP="002C793C">
            <w:pPr>
              <w:spacing w:after="45"/>
              <w:ind w:left="115" w:right="125"/>
              <w:rPr>
                <w:szCs w:val="20"/>
              </w:rPr>
            </w:pPr>
            <w:r>
              <w:rPr>
                <w:b/>
                <w:bCs/>
                <w:szCs w:val="20"/>
              </w:rPr>
              <w:t>Description</w:t>
            </w:r>
          </w:p>
        </w:tc>
      </w:tr>
      <w:tr w:rsidR="00CC36F7" w:rsidRPr="00050476" w14:paraId="3B4AB8D2" w14:textId="77777777" w:rsidTr="002C793C">
        <w:tc>
          <w:tcPr>
            <w:tcW w:w="2981" w:type="dxa"/>
            <w:tcBorders>
              <w:top w:val="nil"/>
              <w:left w:val="nil"/>
              <w:bottom w:val="nil"/>
              <w:right w:val="nil"/>
            </w:tcBorders>
          </w:tcPr>
          <w:p w14:paraId="2B0E2DB5" w14:textId="77777777" w:rsidR="00CC36F7" w:rsidRDefault="00CC36F7" w:rsidP="002C793C">
            <w:pPr>
              <w:spacing w:after="45"/>
              <w:ind w:left="115" w:right="125"/>
              <w:rPr>
                <w:szCs w:val="20"/>
              </w:rPr>
            </w:pPr>
            <w:r>
              <w:rPr>
                <w:i/>
                <w:iCs/>
                <w:szCs w:val="20"/>
              </w:rPr>
              <w:t>theActivity</w:t>
            </w:r>
            <w:r>
              <w:rPr>
                <w:szCs w:val="20"/>
              </w:rPr>
              <w:t xml:space="preserve"> As </w:t>
            </w:r>
            <w:r>
              <w:rPr>
                <w:color w:val="008000"/>
                <w:szCs w:val="20"/>
                <w:u w:val="double"/>
              </w:rPr>
              <w:t>Activity</w:t>
            </w:r>
            <w:r>
              <w:rPr>
                <w:szCs w:val="20"/>
              </w:rPr>
              <w:t xml:space="preserve"> </w:t>
            </w:r>
          </w:p>
        </w:tc>
        <w:tc>
          <w:tcPr>
            <w:tcW w:w="5870" w:type="dxa"/>
            <w:tcBorders>
              <w:top w:val="nil"/>
              <w:left w:val="nil"/>
              <w:bottom w:val="nil"/>
              <w:right w:val="nil"/>
            </w:tcBorders>
          </w:tcPr>
          <w:p w14:paraId="59FC3359" w14:textId="0F47C4FB" w:rsidR="00CC36F7" w:rsidRDefault="00CC36F7" w:rsidP="002C793C">
            <w:pPr>
              <w:spacing w:after="45"/>
              <w:ind w:left="115" w:right="125"/>
              <w:rPr>
                <w:szCs w:val="20"/>
                <w:lang w:val="en-US"/>
              </w:rPr>
            </w:pPr>
            <w:r>
              <w:rPr>
                <w:szCs w:val="20"/>
                <w:lang w:val="en-US"/>
              </w:rPr>
              <w:t>Returns the activity object represented by the activity view object</w:t>
            </w:r>
            <w:r w:rsidR="004B0277">
              <w:rPr>
                <w:szCs w:val="20"/>
                <w:lang w:val="en-US"/>
              </w:rPr>
              <w:t>.</w:t>
            </w:r>
          </w:p>
        </w:tc>
      </w:tr>
      <w:tr w:rsidR="00CC36F7" w:rsidRPr="00050476" w14:paraId="2F9013EC" w14:textId="77777777" w:rsidTr="002C793C">
        <w:tc>
          <w:tcPr>
            <w:tcW w:w="2981" w:type="dxa"/>
            <w:tcBorders>
              <w:top w:val="nil"/>
              <w:left w:val="nil"/>
              <w:bottom w:val="nil"/>
              <w:right w:val="nil"/>
            </w:tcBorders>
          </w:tcPr>
          <w:p w14:paraId="3CA121D0" w14:textId="77777777" w:rsidR="00CC36F7" w:rsidRDefault="00CC36F7" w:rsidP="002C793C">
            <w:pPr>
              <w:spacing w:after="45"/>
              <w:ind w:left="115" w:right="125"/>
              <w:rPr>
                <w:i/>
                <w:iCs/>
                <w:szCs w:val="20"/>
              </w:rPr>
            </w:pPr>
            <w:r>
              <w:rPr>
                <w:i/>
                <w:iCs/>
                <w:szCs w:val="20"/>
              </w:rPr>
              <w:t>myActivityView</w:t>
            </w:r>
            <w:r>
              <w:rPr>
                <w:szCs w:val="20"/>
              </w:rPr>
              <w:t xml:space="preserve"> As </w:t>
            </w:r>
            <w:r>
              <w:rPr>
                <w:color w:val="008000"/>
                <w:szCs w:val="20"/>
                <w:u w:val="double"/>
              </w:rPr>
              <w:t>ActivityView</w:t>
            </w:r>
            <w:r>
              <w:rPr>
                <w:szCs w:val="20"/>
              </w:rPr>
              <w:t xml:space="preserve"> </w:t>
            </w:r>
          </w:p>
        </w:tc>
        <w:tc>
          <w:tcPr>
            <w:tcW w:w="5870" w:type="dxa"/>
            <w:tcBorders>
              <w:top w:val="nil"/>
              <w:left w:val="nil"/>
              <w:bottom w:val="nil"/>
              <w:right w:val="nil"/>
            </w:tcBorders>
          </w:tcPr>
          <w:p w14:paraId="0C9AF405" w14:textId="4F5C901F" w:rsidR="00CC36F7" w:rsidRDefault="00CC36F7" w:rsidP="002C793C">
            <w:pPr>
              <w:spacing w:after="45"/>
              <w:ind w:left="115" w:right="125"/>
              <w:rPr>
                <w:szCs w:val="20"/>
                <w:lang w:val="en-US"/>
              </w:rPr>
            </w:pPr>
            <w:r>
              <w:rPr>
                <w:szCs w:val="20"/>
                <w:lang w:val="en-US"/>
              </w:rPr>
              <w:t>Activity view object from which to retrieve the activity object</w:t>
            </w:r>
            <w:r w:rsidR="004B0277">
              <w:rPr>
                <w:szCs w:val="20"/>
                <w:lang w:val="en-US"/>
              </w:rPr>
              <w:t>.</w:t>
            </w:r>
          </w:p>
        </w:tc>
      </w:tr>
    </w:tbl>
    <w:p w14:paraId="773370DF" w14:textId="6DF26BEC" w:rsidR="00A10A5D" w:rsidRDefault="00A10A5D" w:rsidP="00CD16B7">
      <w:pPr>
        <w:pStyle w:val="Heading3"/>
        <w:rPr>
          <w:lang w:val="en-US"/>
        </w:rPr>
      </w:pPr>
      <w:r w:rsidRPr="000728FC">
        <w:rPr>
          <w:lang w:val="en-US"/>
        </w:rPr>
        <w:t>DecisionView</w:t>
      </w:r>
    </w:p>
    <w:p w14:paraId="7FB2CFBC" w14:textId="77777777" w:rsidR="007C59B4" w:rsidRPr="000728FC" w:rsidRDefault="007C59B4" w:rsidP="005871BB">
      <w:pPr>
        <w:pStyle w:val="Heading4"/>
        <w:rPr>
          <w:lang w:val="en-US"/>
        </w:rPr>
      </w:pPr>
      <w:r w:rsidRPr="000728FC">
        <w:rPr>
          <w:lang w:val="en-US"/>
        </w:rPr>
        <w:t>DecisionView Class Overview</w:t>
      </w:r>
    </w:p>
    <w:p w14:paraId="03154C2F" w14:textId="1817748D" w:rsidR="007C59B4" w:rsidRPr="000728FC" w:rsidRDefault="007C59B4" w:rsidP="007C59B4">
      <w:pPr>
        <w:tabs>
          <w:tab w:val="left" w:pos="115"/>
        </w:tabs>
        <w:spacing w:after="45"/>
        <w:ind w:left="115" w:right="125"/>
        <w:rPr>
          <w:szCs w:val="20"/>
          <w:lang w:val="en-US"/>
        </w:rPr>
      </w:pPr>
      <w:r w:rsidRPr="000728FC">
        <w:rPr>
          <w:szCs w:val="20"/>
          <w:lang w:val="en-US"/>
        </w:rPr>
        <w:t>The DecisionView class is an abstract class that exposes Rose</w:t>
      </w:r>
      <w:r w:rsidRPr="000728FC">
        <w:rPr>
          <w:rFonts w:ascii="Times New Roman" w:hAnsi="Times New Roman" w:cs="Times New Roman"/>
          <w:szCs w:val="20"/>
          <w:lang w:val="en-US"/>
        </w:rPr>
        <w:t>’</w:t>
      </w:r>
      <w:r w:rsidRPr="000728FC">
        <w:rPr>
          <w:szCs w:val="20"/>
          <w:lang w:val="en-US"/>
        </w:rPr>
        <w:t>s decision view functionality in the extensibility interface.</w:t>
      </w:r>
      <w:r w:rsidR="0027686B">
        <w:rPr>
          <w:szCs w:val="20"/>
          <w:lang w:val="en-US"/>
        </w:rPr>
        <w:t xml:space="preserve"> </w:t>
      </w:r>
      <w:r w:rsidRPr="000728FC">
        <w:rPr>
          <w:szCs w:val="20"/>
          <w:lang w:val="en-US"/>
        </w:rPr>
        <w:t>With the properties and methods of the DecisionView class, you can:</w:t>
      </w:r>
    </w:p>
    <w:p w14:paraId="63185108" w14:textId="77777777" w:rsidR="007C59B4" w:rsidRPr="000728FC" w:rsidRDefault="007C59B4" w:rsidP="007C59B4">
      <w:pPr>
        <w:tabs>
          <w:tab w:val="left" w:pos="115"/>
        </w:tabs>
        <w:spacing w:after="45"/>
        <w:ind w:left="115" w:right="125"/>
        <w:rPr>
          <w:szCs w:val="20"/>
          <w:lang w:val="en-US"/>
        </w:rPr>
      </w:pPr>
    </w:p>
    <w:p w14:paraId="36E99552" w14:textId="2D11E548"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the decision represented by the decision view, including the decision object</w:t>
      </w:r>
      <w:r w:rsidR="004B0277">
        <w:rPr>
          <w:szCs w:val="20"/>
          <w:lang w:val="en-US"/>
        </w:rPr>
        <w:t>.</w:t>
      </w:r>
    </w:p>
    <w:p w14:paraId="3A124D78" w14:textId="2295C3D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the decision view such as the diagram it is on, any parent or child views, and line vertices</w:t>
      </w:r>
      <w:r w:rsidR="004B0277">
        <w:rPr>
          <w:szCs w:val="20"/>
          <w:lang w:val="en-US"/>
        </w:rPr>
        <w:t>.</w:t>
      </w:r>
    </w:p>
    <w:p w14:paraId="6B32D6E6" w14:textId="6686C9EC"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physical information about the decision view such as position, height, width, fill color, line color, font</w:t>
      </w:r>
      <w:r w:rsidR="004B0277">
        <w:rPr>
          <w:szCs w:val="20"/>
          <w:lang w:val="en-US"/>
        </w:rPr>
        <w:t>.</w:t>
      </w:r>
    </w:p>
    <w:p w14:paraId="186B1B63" w14:textId="5BFD5320"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decision views</w:t>
      </w:r>
      <w:r w:rsidR="004B0277">
        <w:rPr>
          <w:szCs w:val="20"/>
          <w:lang w:val="en-US"/>
        </w:rPr>
        <w:t>.</w:t>
      </w:r>
    </w:p>
    <w:p w14:paraId="600652BF" w14:textId="77777777" w:rsidR="007C59B4" w:rsidRPr="000728FC" w:rsidRDefault="007C59B4" w:rsidP="007C59B4">
      <w:pPr>
        <w:tabs>
          <w:tab w:val="left" w:pos="115"/>
        </w:tabs>
        <w:spacing w:after="45"/>
        <w:ind w:left="115" w:right="125"/>
        <w:rPr>
          <w:szCs w:val="20"/>
          <w:lang w:val="en-US"/>
        </w:rPr>
      </w:pPr>
    </w:p>
    <w:p w14:paraId="6DA1428D" w14:textId="43C0F3A5" w:rsidR="007C59B4" w:rsidRPr="000728FC" w:rsidRDefault="007C59B4" w:rsidP="007C59B4">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5E82FAE8" w14:textId="77777777" w:rsidR="007C59B4" w:rsidRPr="000728FC" w:rsidRDefault="007C59B4" w:rsidP="007C59B4">
      <w:pPr>
        <w:tabs>
          <w:tab w:val="left" w:pos="115"/>
        </w:tabs>
        <w:spacing w:after="45"/>
        <w:ind w:left="115" w:right="125"/>
        <w:rPr>
          <w:szCs w:val="20"/>
          <w:lang w:val="en-US"/>
        </w:rPr>
      </w:pPr>
    </w:p>
    <w:p w14:paraId="61E06E78" w14:textId="77777777" w:rsidR="007C59B4" w:rsidRPr="000728FC" w:rsidRDefault="007C59B4" w:rsidP="007C59B4">
      <w:pPr>
        <w:tabs>
          <w:tab w:val="left" w:pos="115"/>
        </w:tabs>
        <w:spacing w:after="45"/>
        <w:ind w:left="115" w:right="125"/>
        <w:rPr>
          <w:szCs w:val="20"/>
          <w:lang w:val="en-US"/>
        </w:rPr>
      </w:pPr>
      <w:r w:rsidRPr="000728FC">
        <w:rPr>
          <w:szCs w:val="20"/>
          <w:lang w:val="en-US"/>
        </w:rPr>
        <w:t>The DecisionView class corresponds to decisions on diagrams in the Rose user interface.</w:t>
      </w:r>
    </w:p>
    <w:p w14:paraId="79FAE9C7" w14:textId="77777777" w:rsidR="007C59B4" w:rsidRPr="000728FC" w:rsidRDefault="007C59B4" w:rsidP="007C59B4">
      <w:pPr>
        <w:tabs>
          <w:tab w:val="left" w:pos="115"/>
        </w:tabs>
        <w:spacing w:after="45"/>
        <w:ind w:left="115" w:right="125"/>
        <w:rPr>
          <w:szCs w:val="20"/>
          <w:lang w:val="en-US"/>
        </w:rPr>
      </w:pPr>
    </w:p>
    <w:p w14:paraId="29E75E9F" w14:textId="77777777" w:rsidR="007C59B4" w:rsidRPr="000728FC" w:rsidRDefault="007C59B4" w:rsidP="007C59B4">
      <w:pPr>
        <w:tabs>
          <w:tab w:val="left" w:pos="115"/>
        </w:tabs>
        <w:spacing w:after="45"/>
        <w:ind w:left="115" w:right="125"/>
        <w:rPr>
          <w:szCs w:val="20"/>
          <w:lang w:val="en-US"/>
        </w:rPr>
      </w:pPr>
    </w:p>
    <w:p w14:paraId="2C25BFD2" w14:textId="77777777" w:rsidR="007C59B4" w:rsidRPr="000728FC" w:rsidRDefault="007C59B4" w:rsidP="007C59B4">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F3CAEC2"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DecisionViewCollection Class Overview</w:t>
      </w:r>
      <w:r w:rsidRPr="000728FC">
        <w:rPr>
          <w:szCs w:val="20"/>
          <w:lang w:val="en-US"/>
        </w:rPr>
        <w:t xml:space="preserve"> </w:t>
      </w:r>
    </w:p>
    <w:p w14:paraId="16092FA8"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Decision Class Overview</w:t>
      </w:r>
      <w:r w:rsidRPr="000728FC">
        <w:rPr>
          <w:szCs w:val="20"/>
          <w:lang w:val="en-US"/>
        </w:rPr>
        <w:t xml:space="preserve"> </w:t>
      </w:r>
    </w:p>
    <w:p w14:paraId="7975F813"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Decisions in Rose</w:t>
      </w:r>
      <w:r w:rsidRPr="000728FC">
        <w:rPr>
          <w:szCs w:val="20"/>
          <w:lang w:val="en-US"/>
        </w:rPr>
        <w:t xml:space="preserve"> </w:t>
      </w:r>
    </w:p>
    <w:p w14:paraId="46FCF359" w14:textId="206ADE26" w:rsidR="007C59B4" w:rsidRPr="000728FC" w:rsidRDefault="007C59B4" w:rsidP="005871BB">
      <w:pPr>
        <w:pStyle w:val="Heading4"/>
        <w:rPr>
          <w:lang w:val="en-US"/>
        </w:rPr>
      </w:pPr>
      <w:r w:rsidRPr="000728FC">
        <w:rPr>
          <w:lang w:val="en-US"/>
        </w:rPr>
        <w:t>DecisionView Class Properties</w:t>
      </w:r>
    </w:p>
    <w:p w14:paraId="5350F09A" w14:textId="77777777" w:rsidR="007C59B4" w:rsidRPr="000728FC" w:rsidRDefault="007C59B4" w:rsidP="007C59B4">
      <w:pPr>
        <w:tabs>
          <w:tab w:val="left" w:pos="115"/>
        </w:tabs>
        <w:spacing w:after="45"/>
        <w:ind w:left="115" w:right="125"/>
        <w:rPr>
          <w:szCs w:val="20"/>
          <w:lang w:val="en-US"/>
        </w:rPr>
      </w:pPr>
      <w:r w:rsidRPr="000728FC">
        <w:rPr>
          <w:szCs w:val="20"/>
          <w:lang w:val="en-US"/>
        </w:rPr>
        <w:t>The following table describes the DecisionView Class properties.</w:t>
      </w:r>
    </w:p>
    <w:p w14:paraId="632B262D"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5F57EF3C" w14:textId="77777777" w:rsidTr="002C793C">
        <w:tc>
          <w:tcPr>
            <w:tcW w:w="4421" w:type="dxa"/>
            <w:tcBorders>
              <w:top w:val="nil"/>
              <w:left w:val="nil"/>
              <w:bottom w:val="nil"/>
              <w:right w:val="nil"/>
            </w:tcBorders>
          </w:tcPr>
          <w:p w14:paraId="09646B36" w14:textId="77777777" w:rsidR="007C59B4" w:rsidRDefault="007C59B4"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6C71A871" w14:textId="77777777" w:rsidR="007C59B4" w:rsidRDefault="007C59B4" w:rsidP="002C793C">
            <w:pPr>
              <w:tabs>
                <w:tab w:val="left" w:pos="115"/>
              </w:tabs>
              <w:spacing w:after="45"/>
              <w:ind w:left="115" w:right="125"/>
              <w:rPr>
                <w:szCs w:val="20"/>
              </w:rPr>
            </w:pPr>
            <w:r>
              <w:rPr>
                <w:b/>
                <w:bCs/>
                <w:szCs w:val="20"/>
              </w:rPr>
              <w:t>Description</w:t>
            </w:r>
          </w:p>
        </w:tc>
      </w:tr>
      <w:tr w:rsidR="007C59B4" w:rsidRPr="00050476" w14:paraId="61BD522C" w14:textId="77777777" w:rsidTr="002C793C">
        <w:tc>
          <w:tcPr>
            <w:tcW w:w="4421" w:type="dxa"/>
            <w:tcBorders>
              <w:top w:val="nil"/>
              <w:left w:val="nil"/>
              <w:bottom w:val="nil"/>
              <w:right w:val="nil"/>
            </w:tcBorders>
          </w:tcPr>
          <w:p w14:paraId="4B81B81F" w14:textId="77777777" w:rsidR="007C59B4" w:rsidRDefault="007C59B4"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4A81699C" w14:textId="3ED92462" w:rsidR="007C59B4" w:rsidRDefault="007C59B4" w:rsidP="002C793C">
            <w:pPr>
              <w:tabs>
                <w:tab w:val="left" w:pos="-5"/>
              </w:tabs>
              <w:spacing w:after="45"/>
              <w:ind w:right="125"/>
              <w:rPr>
                <w:szCs w:val="20"/>
                <w:lang w:val="en-US"/>
              </w:rPr>
            </w:pPr>
            <w:r>
              <w:rPr>
                <w:szCs w:val="20"/>
                <w:lang w:val="en-US"/>
              </w:rPr>
              <w:t>Inherits all Element class properties</w:t>
            </w:r>
            <w:r w:rsidR="004B0277">
              <w:rPr>
                <w:szCs w:val="20"/>
                <w:lang w:val="en-US"/>
              </w:rPr>
              <w:t>.</w:t>
            </w:r>
          </w:p>
        </w:tc>
      </w:tr>
      <w:tr w:rsidR="007C59B4" w:rsidRPr="00050476" w14:paraId="4367AD11" w14:textId="77777777" w:rsidTr="002C793C">
        <w:tc>
          <w:tcPr>
            <w:tcW w:w="4421" w:type="dxa"/>
            <w:tcBorders>
              <w:top w:val="nil"/>
              <w:left w:val="nil"/>
              <w:bottom w:val="nil"/>
              <w:right w:val="nil"/>
            </w:tcBorders>
          </w:tcPr>
          <w:p w14:paraId="37064D48" w14:textId="77777777" w:rsidR="007C59B4" w:rsidRDefault="007C59B4" w:rsidP="002C793C">
            <w:pPr>
              <w:tabs>
                <w:tab w:val="left" w:pos="-5"/>
              </w:tabs>
              <w:spacing w:after="45"/>
              <w:ind w:right="125"/>
              <w:rPr>
                <w:szCs w:val="20"/>
              </w:rPr>
            </w:pPr>
            <w:r>
              <w:rPr>
                <w:color w:val="008000"/>
                <w:szCs w:val="20"/>
                <w:u w:val="double"/>
              </w:rPr>
              <w:t>RoseItemView Properties</w:t>
            </w:r>
            <w:r>
              <w:rPr>
                <w:szCs w:val="20"/>
              </w:rPr>
              <w:t xml:space="preserve"> </w:t>
            </w:r>
          </w:p>
        </w:tc>
        <w:tc>
          <w:tcPr>
            <w:tcW w:w="4430" w:type="dxa"/>
            <w:tcBorders>
              <w:top w:val="nil"/>
              <w:left w:val="nil"/>
              <w:bottom w:val="nil"/>
              <w:right w:val="nil"/>
            </w:tcBorders>
          </w:tcPr>
          <w:p w14:paraId="07CFA132" w14:textId="2B558F81" w:rsidR="007C59B4" w:rsidRDefault="007C59B4" w:rsidP="002C793C">
            <w:pPr>
              <w:tabs>
                <w:tab w:val="left" w:pos="-5"/>
              </w:tabs>
              <w:spacing w:after="45"/>
              <w:ind w:right="125"/>
              <w:rPr>
                <w:szCs w:val="20"/>
                <w:lang w:val="en-US"/>
              </w:rPr>
            </w:pPr>
            <w:r>
              <w:rPr>
                <w:szCs w:val="20"/>
                <w:lang w:val="en-US"/>
              </w:rPr>
              <w:t>Inherits all RoseItemView class properties</w:t>
            </w:r>
            <w:r w:rsidR="004B0277">
              <w:rPr>
                <w:szCs w:val="20"/>
                <w:lang w:val="en-US"/>
              </w:rPr>
              <w:t>.</w:t>
            </w:r>
          </w:p>
        </w:tc>
      </w:tr>
    </w:tbl>
    <w:p w14:paraId="42C10FF0" w14:textId="0C6F21C8" w:rsidR="007C59B4" w:rsidRPr="000728FC" w:rsidRDefault="007C59B4" w:rsidP="005871BB">
      <w:pPr>
        <w:pStyle w:val="Heading4"/>
        <w:rPr>
          <w:lang w:val="en-US"/>
        </w:rPr>
      </w:pPr>
      <w:r w:rsidRPr="000728FC">
        <w:rPr>
          <w:lang w:val="en-US"/>
        </w:rPr>
        <w:t>DecisionView Class Methods</w:t>
      </w:r>
    </w:p>
    <w:p w14:paraId="51589304" w14:textId="77777777" w:rsidR="007C59B4" w:rsidRPr="000728FC" w:rsidRDefault="007C59B4" w:rsidP="007C59B4">
      <w:pPr>
        <w:tabs>
          <w:tab w:val="left" w:pos="115"/>
        </w:tabs>
        <w:spacing w:after="45"/>
        <w:ind w:left="115" w:right="125"/>
        <w:rPr>
          <w:szCs w:val="20"/>
          <w:lang w:val="en-US"/>
        </w:rPr>
      </w:pPr>
      <w:r w:rsidRPr="000728FC">
        <w:rPr>
          <w:szCs w:val="20"/>
          <w:lang w:val="en-US"/>
        </w:rPr>
        <w:t>The following table describes the DecisionView Class methods.</w:t>
      </w:r>
    </w:p>
    <w:p w14:paraId="4E0CED79"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23194AFA" w14:textId="77777777" w:rsidTr="002C793C">
        <w:tc>
          <w:tcPr>
            <w:tcW w:w="4421" w:type="dxa"/>
            <w:tcBorders>
              <w:top w:val="nil"/>
              <w:left w:val="nil"/>
              <w:bottom w:val="nil"/>
              <w:right w:val="nil"/>
            </w:tcBorders>
          </w:tcPr>
          <w:p w14:paraId="60FF1FCF" w14:textId="77777777" w:rsidR="007C59B4" w:rsidRDefault="007C59B4"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367434C5" w14:textId="77777777" w:rsidR="007C59B4" w:rsidRDefault="007C59B4" w:rsidP="002C793C">
            <w:pPr>
              <w:tabs>
                <w:tab w:val="left" w:pos="-5"/>
              </w:tabs>
              <w:spacing w:after="45"/>
              <w:ind w:right="125"/>
              <w:rPr>
                <w:szCs w:val="20"/>
              </w:rPr>
            </w:pPr>
            <w:r>
              <w:rPr>
                <w:b/>
                <w:bCs/>
                <w:szCs w:val="20"/>
              </w:rPr>
              <w:t>Description</w:t>
            </w:r>
          </w:p>
        </w:tc>
      </w:tr>
      <w:tr w:rsidR="007C59B4" w:rsidRPr="00050476" w14:paraId="7E28711B" w14:textId="77777777" w:rsidTr="002C793C">
        <w:tc>
          <w:tcPr>
            <w:tcW w:w="4421" w:type="dxa"/>
            <w:tcBorders>
              <w:top w:val="nil"/>
              <w:left w:val="nil"/>
              <w:bottom w:val="nil"/>
              <w:right w:val="nil"/>
            </w:tcBorders>
          </w:tcPr>
          <w:p w14:paraId="1C5E1165" w14:textId="77777777" w:rsidR="007C59B4" w:rsidRDefault="007C59B4"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5FCE087C" w14:textId="1E6FA7EF" w:rsidR="007C59B4" w:rsidRDefault="007C59B4" w:rsidP="002C793C">
            <w:pPr>
              <w:tabs>
                <w:tab w:val="left" w:pos="-5"/>
              </w:tabs>
              <w:spacing w:after="45"/>
              <w:ind w:right="125"/>
              <w:rPr>
                <w:szCs w:val="20"/>
                <w:lang w:val="en-US"/>
              </w:rPr>
            </w:pPr>
            <w:r>
              <w:rPr>
                <w:szCs w:val="20"/>
                <w:lang w:val="en-US"/>
              </w:rPr>
              <w:t>Inherits all RoseObject class methods</w:t>
            </w:r>
            <w:r w:rsidR="004B0277">
              <w:rPr>
                <w:szCs w:val="20"/>
                <w:lang w:val="en-US"/>
              </w:rPr>
              <w:t>.</w:t>
            </w:r>
          </w:p>
        </w:tc>
      </w:tr>
      <w:tr w:rsidR="007C59B4" w:rsidRPr="00050476" w14:paraId="1446ED14" w14:textId="77777777" w:rsidTr="002C793C">
        <w:tc>
          <w:tcPr>
            <w:tcW w:w="4421" w:type="dxa"/>
            <w:tcBorders>
              <w:top w:val="nil"/>
              <w:left w:val="nil"/>
              <w:bottom w:val="nil"/>
              <w:right w:val="nil"/>
            </w:tcBorders>
          </w:tcPr>
          <w:p w14:paraId="708826DF" w14:textId="77777777" w:rsidR="007C59B4" w:rsidRDefault="007C59B4"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324821D6" w14:textId="3C8A5118" w:rsidR="007C59B4" w:rsidRDefault="007C59B4" w:rsidP="002C793C">
            <w:pPr>
              <w:tabs>
                <w:tab w:val="left" w:pos="-5"/>
              </w:tabs>
              <w:spacing w:after="45"/>
              <w:ind w:right="125"/>
              <w:rPr>
                <w:szCs w:val="20"/>
                <w:lang w:val="en-US"/>
              </w:rPr>
            </w:pPr>
            <w:r>
              <w:rPr>
                <w:szCs w:val="20"/>
                <w:lang w:val="en-US"/>
              </w:rPr>
              <w:t>Inherits all Element class methods</w:t>
            </w:r>
            <w:r w:rsidR="004B0277">
              <w:rPr>
                <w:szCs w:val="20"/>
                <w:lang w:val="en-US"/>
              </w:rPr>
              <w:t>.</w:t>
            </w:r>
          </w:p>
        </w:tc>
      </w:tr>
      <w:tr w:rsidR="007C59B4" w:rsidRPr="00050476" w14:paraId="15F5FAAE" w14:textId="77777777" w:rsidTr="002C793C">
        <w:tc>
          <w:tcPr>
            <w:tcW w:w="4421" w:type="dxa"/>
            <w:tcBorders>
              <w:top w:val="nil"/>
              <w:left w:val="nil"/>
              <w:bottom w:val="nil"/>
              <w:right w:val="nil"/>
            </w:tcBorders>
          </w:tcPr>
          <w:p w14:paraId="0001E60C" w14:textId="77777777" w:rsidR="007C59B4" w:rsidRDefault="007C59B4" w:rsidP="002C793C">
            <w:pPr>
              <w:tabs>
                <w:tab w:val="left" w:pos="-5"/>
              </w:tabs>
              <w:spacing w:after="45"/>
              <w:ind w:right="125"/>
              <w:rPr>
                <w:szCs w:val="20"/>
              </w:rPr>
            </w:pPr>
            <w:r>
              <w:rPr>
                <w:color w:val="008000"/>
                <w:szCs w:val="20"/>
                <w:u w:val="double"/>
              </w:rPr>
              <w:t>RoseItemView Methods</w:t>
            </w:r>
            <w:r>
              <w:rPr>
                <w:szCs w:val="20"/>
              </w:rPr>
              <w:t xml:space="preserve"> </w:t>
            </w:r>
          </w:p>
        </w:tc>
        <w:tc>
          <w:tcPr>
            <w:tcW w:w="4430" w:type="dxa"/>
            <w:tcBorders>
              <w:top w:val="nil"/>
              <w:left w:val="nil"/>
              <w:bottom w:val="nil"/>
              <w:right w:val="nil"/>
            </w:tcBorders>
          </w:tcPr>
          <w:p w14:paraId="63E2FC4D" w14:textId="2155D452" w:rsidR="007C59B4" w:rsidRDefault="007C59B4" w:rsidP="002C793C">
            <w:pPr>
              <w:tabs>
                <w:tab w:val="left" w:pos="-5"/>
              </w:tabs>
              <w:spacing w:after="45"/>
              <w:ind w:right="125"/>
              <w:rPr>
                <w:szCs w:val="20"/>
                <w:lang w:val="en-US"/>
              </w:rPr>
            </w:pPr>
            <w:r>
              <w:rPr>
                <w:szCs w:val="20"/>
                <w:lang w:val="en-US"/>
              </w:rPr>
              <w:t>Inherits all RoseItemView class methods</w:t>
            </w:r>
            <w:r w:rsidR="004B0277">
              <w:rPr>
                <w:szCs w:val="20"/>
                <w:lang w:val="en-US"/>
              </w:rPr>
              <w:t>.</w:t>
            </w:r>
          </w:p>
        </w:tc>
      </w:tr>
      <w:tr w:rsidR="007C59B4" w:rsidRPr="00050476" w14:paraId="5EE15DD6" w14:textId="77777777" w:rsidTr="002C793C">
        <w:tc>
          <w:tcPr>
            <w:tcW w:w="4421" w:type="dxa"/>
            <w:tcBorders>
              <w:top w:val="nil"/>
              <w:left w:val="nil"/>
              <w:bottom w:val="nil"/>
              <w:right w:val="nil"/>
            </w:tcBorders>
          </w:tcPr>
          <w:p w14:paraId="189EAB59" w14:textId="77777777" w:rsidR="007C59B4" w:rsidRDefault="007C59B4" w:rsidP="002C793C">
            <w:pPr>
              <w:tabs>
                <w:tab w:val="left" w:pos="-5"/>
              </w:tabs>
              <w:spacing w:after="45"/>
              <w:ind w:right="125"/>
              <w:rPr>
                <w:szCs w:val="20"/>
              </w:rPr>
            </w:pPr>
            <w:r>
              <w:rPr>
                <w:color w:val="008000"/>
                <w:szCs w:val="20"/>
                <w:u w:val="double"/>
              </w:rPr>
              <w:t>GetDecision</w:t>
            </w:r>
            <w:r>
              <w:rPr>
                <w:szCs w:val="20"/>
              </w:rPr>
              <w:t xml:space="preserve"> </w:t>
            </w:r>
          </w:p>
        </w:tc>
        <w:tc>
          <w:tcPr>
            <w:tcW w:w="4430" w:type="dxa"/>
            <w:tcBorders>
              <w:top w:val="nil"/>
              <w:left w:val="nil"/>
              <w:bottom w:val="nil"/>
              <w:right w:val="nil"/>
            </w:tcBorders>
          </w:tcPr>
          <w:p w14:paraId="1A202969" w14:textId="74BF1604" w:rsidR="007C59B4" w:rsidRDefault="007C59B4" w:rsidP="002C793C">
            <w:pPr>
              <w:tabs>
                <w:tab w:val="left" w:pos="-5"/>
              </w:tabs>
              <w:spacing w:after="45"/>
              <w:ind w:right="125"/>
              <w:rPr>
                <w:szCs w:val="20"/>
                <w:lang w:val="en-US"/>
              </w:rPr>
            </w:pPr>
            <w:r>
              <w:rPr>
                <w:szCs w:val="20"/>
                <w:lang w:val="en-US"/>
              </w:rPr>
              <w:t>Returns the decision object represented by the decision view object</w:t>
            </w:r>
            <w:r w:rsidR="004B0277">
              <w:rPr>
                <w:szCs w:val="20"/>
                <w:lang w:val="en-US"/>
              </w:rPr>
              <w:t>.</w:t>
            </w:r>
          </w:p>
        </w:tc>
      </w:tr>
    </w:tbl>
    <w:p w14:paraId="7261BDD3" w14:textId="77777777" w:rsidR="00CC36F7" w:rsidRPr="000728FC" w:rsidRDefault="00CC36F7" w:rsidP="009E1DBB">
      <w:pPr>
        <w:pStyle w:val="Heading5"/>
        <w:rPr>
          <w:lang w:val="en-US"/>
        </w:rPr>
      </w:pPr>
      <w:r w:rsidRPr="000728FC">
        <w:rPr>
          <w:lang w:val="en-US"/>
        </w:rPr>
        <w:t>GetDecision Method (DecisionView)</w:t>
      </w:r>
    </w:p>
    <w:p w14:paraId="07E04EFD" w14:textId="77777777" w:rsidR="00CC36F7" w:rsidRPr="000728FC" w:rsidRDefault="00CC36F7" w:rsidP="00CC36F7">
      <w:pPr>
        <w:spacing w:after="45"/>
        <w:ind w:left="115" w:right="125"/>
        <w:rPr>
          <w:b/>
          <w:bCs/>
          <w:szCs w:val="20"/>
          <w:lang w:val="en-US"/>
        </w:rPr>
      </w:pPr>
      <w:r w:rsidRPr="000728FC">
        <w:rPr>
          <w:b/>
          <w:bCs/>
          <w:szCs w:val="20"/>
          <w:lang w:val="en-US"/>
        </w:rPr>
        <w:t>Description</w:t>
      </w:r>
    </w:p>
    <w:p w14:paraId="4342F3FC" w14:textId="77777777" w:rsidR="00CC36F7" w:rsidRPr="000728FC" w:rsidRDefault="00CC36F7" w:rsidP="00CC36F7">
      <w:pPr>
        <w:spacing w:after="45"/>
        <w:ind w:left="265" w:right="125"/>
        <w:rPr>
          <w:szCs w:val="20"/>
          <w:lang w:val="en-US"/>
        </w:rPr>
      </w:pPr>
      <w:r w:rsidRPr="000728FC">
        <w:rPr>
          <w:szCs w:val="20"/>
          <w:lang w:val="en-US"/>
        </w:rPr>
        <w:t>This method retrieves the decision represented by the decision view.</w:t>
      </w:r>
    </w:p>
    <w:p w14:paraId="7A96ED99" w14:textId="77777777" w:rsidR="00CC36F7" w:rsidRPr="000728FC" w:rsidRDefault="00CC36F7" w:rsidP="00CC36F7">
      <w:pPr>
        <w:spacing w:after="45"/>
        <w:ind w:left="265" w:right="125"/>
        <w:rPr>
          <w:szCs w:val="20"/>
          <w:lang w:val="en-US"/>
        </w:rPr>
      </w:pPr>
    </w:p>
    <w:p w14:paraId="0B260BBC" w14:textId="77777777" w:rsidR="00CC36F7" w:rsidRPr="000728FC" w:rsidRDefault="00CC36F7" w:rsidP="00CC36F7">
      <w:pPr>
        <w:spacing w:after="45"/>
        <w:ind w:left="115" w:right="125"/>
        <w:rPr>
          <w:b/>
          <w:bCs/>
          <w:szCs w:val="20"/>
          <w:lang w:val="en-US"/>
        </w:rPr>
      </w:pPr>
      <w:r w:rsidRPr="000728FC">
        <w:rPr>
          <w:b/>
          <w:bCs/>
          <w:szCs w:val="20"/>
          <w:lang w:val="en-US"/>
        </w:rPr>
        <w:t>Syntax</w:t>
      </w:r>
    </w:p>
    <w:p w14:paraId="4D9CD63B" w14:textId="77777777" w:rsidR="00CC36F7" w:rsidRPr="000728FC" w:rsidRDefault="00CC36F7" w:rsidP="00CC36F7">
      <w:pPr>
        <w:spacing w:before="45" w:after="55"/>
        <w:ind w:left="265" w:right="12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myDecisionView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GetDecision</w:t>
      </w:r>
      <w:r w:rsidRPr="000728FC">
        <w:rPr>
          <w:rFonts w:ascii="Courier New" w:hAnsi="Courier New" w:cs="Courier New"/>
          <w:sz w:val="22"/>
          <w:szCs w:val="22"/>
          <w:lang w:val="en-US"/>
        </w:rPr>
        <w:t xml:space="preserve"> ()</w:t>
      </w:r>
    </w:p>
    <w:p w14:paraId="14D37259" w14:textId="77777777" w:rsidR="00CC36F7" w:rsidRPr="000728FC" w:rsidRDefault="00CC36F7" w:rsidP="00CC36F7">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C36F7" w14:paraId="7327F047" w14:textId="77777777" w:rsidTr="002C793C">
        <w:tc>
          <w:tcPr>
            <w:tcW w:w="2981" w:type="dxa"/>
            <w:tcBorders>
              <w:top w:val="nil"/>
              <w:left w:val="nil"/>
              <w:bottom w:val="nil"/>
              <w:right w:val="nil"/>
            </w:tcBorders>
          </w:tcPr>
          <w:p w14:paraId="0ED67CCD" w14:textId="77777777" w:rsidR="00CC36F7" w:rsidRDefault="00CC36F7" w:rsidP="002C793C">
            <w:pPr>
              <w:spacing w:after="45"/>
              <w:ind w:left="115" w:right="125"/>
              <w:rPr>
                <w:szCs w:val="20"/>
              </w:rPr>
            </w:pPr>
            <w:r>
              <w:rPr>
                <w:b/>
                <w:bCs/>
                <w:szCs w:val="20"/>
              </w:rPr>
              <w:t>Element</w:t>
            </w:r>
          </w:p>
        </w:tc>
        <w:tc>
          <w:tcPr>
            <w:tcW w:w="5870" w:type="dxa"/>
            <w:tcBorders>
              <w:top w:val="nil"/>
              <w:left w:val="nil"/>
              <w:bottom w:val="nil"/>
              <w:right w:val="nil"/>
            </w:tcBorders>
          </w:tcPr>
          <w:p w14:paraId="557E8E5A" w14:textId="77777777" w:rsidR="00CC36F7" w:rsidRDefault="00CC36F7" w:rsidP="002C793C">
            <w:pPr>
              <w:spacing w:after="45"/>
              <w:ind w:left="115" w:right="125"/>
              <w:rPr>
                <w:szCs w:val="20"/>
              </w:rPr>
            </w:pPr>
            <w:r>
              <w:rPr>
                <w:b/>
                <w:bCs/>
                <w:szCs w:val="20"/>
              </w:rPr>
              <w:t>Description</w:t>
            </w:r>
          </w:p>
        </w:tc>
      </w:tr>
      <w:tr w:rsidR="00CC36F7" w:rsidRPr="00050476" w14:paraId="4C928C6A" w14:textId="77777777" w:rsidTr="002C793C">
        <w:tc>
          <w:tcPr>
            <w:tcW w:w="2981" w:type="dxa"/>
            <w:tcBorders>
              <w:top w:val="nil"/>
              <w:left w:val="nil"/>
              <w:bottom w:val="nil"/>
              <w:right w:val="nil"/>
            </w:tcBorders>
          </w:tcPr>
          <w:p w14:paraId="5E39CEF9" w14:textId="77777777" w:rsidR="00CC36F7" w:rsidRDefault="00CC36F7" w:rsidP="002C793C">
            <w:pPr>
              <w:spacing w:after="45"/>
              <w:ind w:left="115" w:right="125"/>
              <w:rPr>
                <w:szCs w:val="20"/>
              </w:rPr>
            </w:pPr>
            <w:r>
              <w:rPr>
                <w:i/>
                <w:iCs/>
                <w:szCs w:val="20"/>
              </w:rPr>
              <w:t>theDecision</w:t>
            </w:r>
            <w:r>
              <w:rPr>
                <w:szCs w:val="20"/>
              </w:rPr>
              <w:t xml:space="preserve"> As </w:t>
            </w:r>
            <w:r>
              <w:rPr>
                <w:color w:val="008000"/>
                <w:szCs w:val="20"/>
                <w:u w:val="double"/>
              </w:rPr>
              <w:t>Decision</w:t>
            </w:r>
            <w:r>
              <w:rPr>
                <w:szCs w:val="20"/>
              </w:rPr>
              <w:t xml:space="preserve"> </w:t>
            </w:r>
          </w:p>
        </w:tc>
        <w:tc>
          <w:tcPr>
            <w:tcW w:w="5870" w:type="dxa"/>
            <w:tcBorders>
              <w:top w:val="nil"/>
              <w:left w:val="nil"/>
              <w:bottom w:val="nil"/>
              <w:right w:val="nil"/>
            </w:tcBorders>
          </w:tcPr>
          <w:p w14:paraId="6AC617F9" w14:textId="61BC9B8D" w:rsidR="00CC36F7" w:rsidRDefault="00CC36F7" w:rsidP="002C793C">
            <w:pPr>
              <w:spacing w:after="45"/>
              <w:ind w:left="115" w:right="125"/>
              <w:rPr>
                <w:szCs w:val="20"/>
                <w:lang w:val="en-US"/>
              </w:rPr>
            </w:pPr>
            <w:r>
              <w:rPr>
                <w:szCs w:val="20"/>
                <w:lang w:val="en-US"/>
              </w:rPr>
              <w:t>Returns the decision object represented by the decision view object</w:t>
            </w:r>
            <w:r w:rsidR="004B0277">
              <w:rPr>
                <w:szCs w:val="20"/>
                <w:lang w:val="en-US"/>
              </w:rPr>
              <w:t>.</w:t>
            </w:r>
          </w:p>
        </w:tc>
      </w:tr>
      <w:tr w:rsidR="00CC36F7" w:rsidRPr="00050476" w14:paraId="50AFCD21" w14:textId="77777777" w:rsidTr="002C793C">
        <w:tc>
          <w:tcPr>
            <w:tcW w:w="2981" w:type="dxa"/>
            <w:tcBorders>
              <w:top w:val="nil"/>
              <w:left w:val="nil"/>
              <w:bottom w:val="nil"/>
              <w:right w:val="nil"/>
            </w:tcBorders>
          </w:tcPr>
          <w:p w14:paraId="2D219A26" w14:textId="77777777" w:rsidR="00CC36F7" w:rsidRDefault="00CC36F7" w:rsidP="002C793C">
            <w:pPr>
              <w:spacing w:after="45"/>
              <w:ind w:left="115" w:right="125"/>
              <w:rPr>
                <w:i/>
                <w:iCs/>
                <w:szCs w:val="20"/>
              </w:rPr>
            </w:pPr>
            <w:r>
              <w:rPr>
                <w:i/>
                <w:iCs/>
                <w:szCs w:val="20"/>
              </w:rPr>
              <w:t>myDecisionView</w:t>
            </w:r>
            <w:r>
              <w:rPr>
                <w:szCs w:val="20"/>
              </w:rPr>
              <w:t xml:space="preserve"> As </w:t>
            </w:r>
            <w:r>
              <w:rPr>
                <w:color w:val="008000"/>
                <w:szCs w:val="20"/>
                <w:u w:val="double"/>
              </w:rPr>
              <w:t>DecisionView</w:t>
            </w:r>
            <w:r>
              <w:rPr>
                <w:szCs w:val="20"/>
              </w:rPr>
              <w:t xml:space="preserve"> </w:t>
            </w:r>
          </w:p>
        </w:tc>
        <w:tc>
          <w:tcPr>
            <w:tcW w:w="5870" w:type="dxa"/>
            <w:tcBorders>
              <w:top w:val="nil"/>
              <w:left w:val="nil"/>
              <w:bottom w:val="nil"/>
              <w:right w:val="nil"/>
            </w:tcBorders>
          </w:tcPr>
          <w:p w14:paraId="7D235CE6" w14:textId="1BA8530E" w:rsidR="00CC36F7" w:rsidRDefault="00CC36F7" w:rsidP="002C793C">
            <w:pPr>
              <w:spacing w:after="45"/>
              <w:ind w:left="115" w:right="125"/>
              <w:rPr>
                <w:szCs w:val="20"/>
                <w:lang w:val="en-US"/>
              </w:rPr>
            </w:pPr>
            <w:r>
              <w:rPr>
                <w:szCs w:val="20"/>
                <w:lang w:val="en-US"/>
              </w:rPr>
              <w:t>Decision view object from which to retrieve the decision object</w:t>
            </w:r>
            <w:r w:rsidR="004B0277">
              <w:rPr>
                <w:szCs w:val="20"/>
                <w:lang w:val="en-US"/>
              </w:rPr>
              <w:t>.</w:t>
            </w:r>
          </w:p>
        </w:tc>
      </w:tr>
    </w:tbl>
    <w:p w14:paraId="0B7E1D17" w14:textId="4BA34C66" w:rsidR="00A10A5D" w:rsidRDefault="00A10A5D" w:rsidP="00CD16B7">
      <w:pPr>
        <w:pStyle w:val="Heading3"/>
        <w:rPr>
          <w:lang w:val="en-US"/>
        </w:rPr>
      </w:pPr>
      <w:r w:rsidRPr="000728FC">
        <w:rPr>
          <w:lang w:val="en-US"/>
        </w:rPr>
        <w:lastRenderedPageBreak/>
        <w:t>StateDiagram</w:t>
      </w:r>
    </w:p>
    <w:p w14:paraId="5DEC2448" w14:textId="77777777" w:rsidR="007C59B4" w:rsidRPr="000728FC" w:rsidRDefault="007C59B4" w:rsidP="005871BB">
      <w:pPr>
        <w:pStyle w:val="Heading4"/>
        <w:rPr>
          <w:lang w:val="en-US"/>
        </w:rPr>
      </w:pPr>
      <w:r w:rsidRPr="000728FC">
        <w:rPr>
          <w:lang w:val="en-US"/>
        </w:rPr>
        <w:t>StateDiagram Class Overview</w:t>
      </w:r>
    </w:p>
    <w:p w14:paraId="11B4F0F3" w14:textId="1F7459DF" w:rsidR="007C59B4" w:rsidRPr="000728FC" w:rsidRDefault="007C59B4" w:rsidP="007C59B4">
      <w:pPr>
        <w:tabs>
          <w:tab w:val="left" w:pos="115"/>
        </w:tabs>
        <w:spacing w:after="45"/>
        <w:ind w:left="115" w:right="125"/>
        <w:rPr>
          <w:szCs w:val="20"/>
          <w:lang w:val="en-US"/>
        </w:rPr>
      </w:pPr>
      <w:r w:rsidRPr="000728FC">
        <w:rPr>
          <w:szCs w:val="20"/>
          <w:lang w:val="en-US"/>
        </w:rPr>
        <w:t>The StateDiagram class is an abstract class that exposes Rose</w:t>
      </w:r>
      <w:r w:rsidRPr="000728FC">
        <w:rPr>
          <w:rFonts w:ascii="Times New Roman" w:hAnsi="Times New Roman" w:cs="Times New Roman"/>
          <w:szCs w:val="20"/>
          <w:lang w:val="en-US"/>
        </w:rPr>
        <w:t>’</w:t>
      </w:r>
      <w:r w:rsidRPr="000728FC">
        <w:rPr>
          <w:szCs w:val="20"/>
          <w:lang w:val="en-US"/>
        </w:rPr>
        <w:t>s state diagram functionality in the extensibility interface.</w:t>
      </w:r>
      <w:r w:rsidR="0027686B">
        <w:rPr>
          <w:szCs w:val="20"/>
          <w:lang w:val="en-US"/>
        </w:rPr>
        <w:t xml:space="preserve"> </w:t>
      </w:r>
      <w:r w:rsidRPr="000728FC">
        <w:rPr>
          <w:szCs w:val="20"/>
          <w:lang w:val="en-US"/>
        </w:rPr>
        <w:t>With the properties and methods of the StateDiagram class, you can:</w:t>
      </w:r>
    </w:p>
    <w:p w14:paraId="658C4D3A" w14:textId="77777777" w:rsidR="007C59B4" w:rsidRPr="000728FC" w:rsidRDefault="007C59B4" w:rsidP="007C59B4">
      <w:pPr>
        <w:tabs>
          <w:tab w:val="left" w:pos="115"/>
        </w:tabs>
        <w:spacing w:after="45"/>
        <w:ind w:left="115" w:right="125"/>
        <w:rPr>
          <w:szCs w:val="20"/>
          <w:lang w:val="en-US"/>
        </w:rPr>
      </w:pPr>
    </w:p>
    <w:p w14:paraId="527B97B1" w14:textId="238709F8"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and set information about the state diagram such as name, documentation, zoom factor</w:t>
      </w:r>
      <w:r w:rsidR="004B0277">
        <w:rPr>
          <w:szCs w:val="20"/>
          <w:lang w:val="en-US"/>
        </w:rPr>
        <w:t>.</w:t>
      </w:r>
    </w:p>
    <w:p w14:paraId="6A77312C" w14:textId="0E962652"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the state diagram such as application, model, external documents, parent state machine</w:t>
      </w:r>
      <w:r w:rsidR="004B0277">
        <w:rPr>
          <w:szCs w:val="20"/>
          <w:lang w:val="en-US"/>
        </w:rPr>
        <w:t>.</w:t>
      </w:r>
    </w:p>
    <w:p w14:paraId="79A656F2" w14:textId="3148C63F"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objects to the diagram such as relation views, activity views, decision views, state views, swimlane views, and synchronization views</w:t>
      </w:r>
      <w:r w:rsidR="004B0277">
        <w:rPr>
          <w:szCs w:val="20"/>
          <w:lang w:val="en-US"/>
        </w:rPr>
        <w:t>.</w:t>
      </w:r>
    </w:p>
    <w:p w14:paraId="7D628CAE" w14:textId="4FEA2A0A"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all or selected objects from the diagram such as items, item views, activities, activity views, decisions, decision views, states, state views, synchronizations, synchronization views, swimlane views, transitions, note views</w:t>
      </w:r>
      <w:r w:rsidR="004B0277">
        <w:rPr>
          <w:szCs w:val="20"/>
          <w:lang w:val="en-US"/>
        </w:rPr>
        <w:t>.</w:t>
      </w:r>
    </w:p>
    <w:p w14:paraId="48BBD856" w14:textId="655BA297"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activity views, decision views, state views, swimlane views, synchronization views, note views</w:t>
      </w:r>
      <w:r w:rsidR="004B0277">
        <w:rPr>
          <w:szCs w:val="20"/>
          <w:lang w:val="en-US"/>
        </w:rPr>
        <w:t>.</w:t>
      </w:r>
    </w:p>
    <w:p w14:paraId="69672F16" w14:textId="07795659"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whether or not the diagram is visible, or active</w:t>
      </w:r>
      <w:r w:rsidR="004B0277">
        <w:rPr>
          <w:szCs w:val="20"/>
          <w:lang w:val="en-US"/>
        </w:rPr>
        <w:t>.</w:t>
      </w:r>
    </w:p>
    <w:p w14:paraId="368642A6" w14:textId="54F23F7D"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state diagrams</w:t>
      </w:r>
      <w:r w:rsidR="004B0277">
        <w:rPr>
          <w:szCs w:val="20"/>
          <w:lang w:val="en-US"/>
        </w:rPr>
        <w:t>.</w:t>
      </w:r>
    </w:p>
    <w:p w14:paraId="57B7A41C" w14:textId="6C7A9039"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Activate, redraw, layout, or update a particular state diagram</w:t>
      </w:r>
      <w:r w:rsidR="004B0277">
        <w:rPr>
          <w:szCs w:val="20"/>
          <w:lang w:val="en-US"/>
        </w:rPr>
        <w:t>.</w:t>
      </w:r>
    </w:p>
    <w:p w14:paraId="3B1F9CCA" w14:textId="34FBD78A"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and delete external documents</w:t>
      </w:r>
      <w:r w:rsidR="004B0277">
        <w:rPr>
          <w:szCs w:val="20"/>
          <w:lang w:val="en-US"/>
        </w:rPr>
        <w:t>.</w:t>
      </w:r>
    </w:p>
    <w:p w14:paraId="46CECA53" w14:textId="3C889449"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whether or not a particular roseitem view exists on the state diagram</w:t>
      </w:r>
      <w:r w:rsidR="004B0277">
        <w:rPr>
          <w:szCs w:val="20"/>
          <w:lang w:val="en-US"/>
        </w:rPr>
        <w:t>.</w:t>
      </w:r>
    </w:p>
    <w:p w14:paraId="06349CEF" w14:textId="5EAD957A"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Render the diagram in Windows metafile or enhanced Windows metafile formats to a file or the clipboard</w:t>
      </w:r>
      <w:r w:rsidR="004B0277">
        <w:rPr>
          <w:szCs w:val="20"/>
          <w:lang w:val="en-US"/>
        </w:rPr>
        <w:t>.</w:t>
      </w:r>
    </w:p>
    <w:p w14:paraId="2B753AF1" w14:textId="77777777" w:rsidR="007C59B4" w:rsidRPr="000728FC" w:rsidRDefault="007C59B4" w:rsidP="007C59B4">
      <w:pPr>
        <w:tabs>
          <w:tab w:val="left" w:pos="115"/>
        </w:tabs>
        <w:spacing w:after="45"/>
        <w:ind w:left="115" w:right="125"/>
        <w:rPr>
          <w:szCs w:val="20"/>
          <w:lang w:val="en-US"/>
        </w:rPr>
      </w:pPr>
    </w:p>
    <w:p w14:paraId="4B62F948" w14:textId="55C48D27" w:rsidR="007C59B4" w:rsidRPr="000728FC" w:rsidRDefault="007C59B4" w:rsidP="007C59B4">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2F020ECE" w14:textId="77777777" w:rsidR="007C59B4" w:rsidRPr="000728FC" w:rsidRDefault="007C59B4" w:rsidP="007C59B4">
      <w:pPr>
        <w:tabs>
          <w:tab w:val="left" w:pos="115"/>
        </w:tabs>
        <w:spacing w:after="45"/>
        <w:ind w:left="115" w:right="125"/>
        <w:rPr>
          <w:szCs w:val="20"/>
          <w:lang w:val="en-US"/>
        </w:rPr>
      </w:pPr>
    </w:p>
    <w:p w14:paraId="7CFED1E5" w14:textId="77777777" w:rsidR="007C59B4" w:rsidRPr="000728FC" w:rsidRDefault="007C59B4" w:rsidP="007C59B4">
      <w:pPr>
        <w:tabs>
          <w:tab w:val="left" w:pos="115"/>
        </w:tabs>
        <w:spacing w:after="45"/>
        <w:ind w:left="115" w:right="125"/>
        <w:rPr>
          <w:szCs w:val="20"/>
          <w:lang w:val="en-US"/>
        </w:rPr>
      </w:pPr>
      <w:r w:rsidRPr="000728FC">
        <w:rPr>
          <w:szCs w:val="20"/>
          <w:lang w:val="en-US"/>
        </w:rPr>
        <w:t>The StateDiagram class corresponds to activity and statechart diagrams in the Rose user interface.</w:t>
      </w:r>
    </w:p>
    <w:p w14:paraId="56C72EF5" w14:textId="77777777" w:rsidR="007C59B4" w:rsidRPr="000728FC" w:rsidRDefault="007C59B4" w:rsidP="007C59B4">
      <w:pPr>
        <w:tabs>
          <w:tab w:val="left" w:pos="115"/>
        </w:tabs>
        <w:spacing w:after="45"/>
        <w:ind w:left="115" w:right="125"/>
        <w:rPr>
          <w:szCs w:val="20"/>
          <w:lang w:val="en-US"/>
        </w:rPr>
      </w:pPr>
    </w:p>
    <w:p w14:paraId="32615515" w14:textId="77777777" w:rsidR="007C59B4" w:rsidRPr="000728FC" w:rsidRDefault="007C59B4" w:rsidP="007C59B4">
      <w:pPr>
        <w:tabs>
          <w:tab w:val="left" w:pos="115"/>
        </w:tabs>
        <w:spacing w:after="45"/>
        <w:ind w:left="115" w:right="125"/>
        <w:rPr>
          <w:szCs w:val="20"/>
          <w:lang w:val="en-US"/>
        </w:rPr>
      </w:pPr>
    </w:p>
    <w:p w14:paraId="5B09C591" w14:textId="77777777" w:rsidR="007C59B4" w:rsidRPr="000728FC" w:rsidRDefault="007C59B4" w:rsidP="007C59B4">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0ED3BB2" w14:textId="77777777" w:rsidR="007C59B4" w:rsidRPr="000728FC" w:rsidRDefault="007C59B4" w:rsidP="007C59B4">
      <w:pPr>
        <w:tabs>
          <w:tab w:val="left" w:pos="115"/>
        </w:tabs>
        <w:spacing w:after="45"/>
        <w:ind w:left="115" w:right="125"/>
        <w:rPr>
          <w:szCs w:val="20"/>
          <w:lang w:val="en-US"/>
        </w:rPr>
      </w:pPr>
      <w:r w:rsidRPr="000728FC">
        <w:rPr>
          <w:color w:val="008000"/>
          <w:szCs w:val="20"/>
          <w:u w:val="double"/>
          <w:lang w:val="en-US"/>
        </w:rPr>
        <w:t>StateDiagramCollection Class</w:t>
      </w:r>
      <w:r w:rsidRPr="000728FC">
        <w:rPr>
          <w:szCs w:val="20"/>
          <w:lang w:val="en-US"/>
        </w:rPr>
        <w:t xml:space="preserve"> </w:t>
      </w:r>
    </w:p>
    <w:p w14:paraId="4817E458" w14:textId="77777777" w:rsidR="007C59B4" w:rsidRPr="000728FC" w:rsidRDefault="007C59B4" w:rsidP="007C59B4">
      <w:pPr>
        <w:tabs>
          <w:tab w:val="left" w:pos="115"/>
        </w:tabs>
        <w:spacing w:after="45"/>
        <w:ind w:left="115" w:right="125"/>
        <w:rPr>
          <w:szCs w:val="20"/>
          <w:lang w:val="en-US"/>
        </w:rPr>
      </w:pPr>
      <w:r w:rsidRPr="000728FC">
        <w:rPr>
          <w:color w:val="008000"/>
          <w:szCs w:val="20"/>
          <w:u w:val="double"/>
          <w:lang w:val="en-US"/>
        </w:rPr>
        <w:t>Activity Diagrams in Rose</w:t>
      </w:r>
      <w:r w:rsidRPr="000728FC">
        <w:rPr>
          <w:szCs w:val="20"/>
          <w:lang w:val="en-US"/>
        </w:rPr>
        <w:t xml:space="preserve"> </w:t>
      </w:r>
    </w:p>
    <w:p w14:paraId="579FE526" w14:textId="77777777" w:rsidR="007C59B4" w:rsidRPr="000728FC" w:rsidRDefault="007C59B4" w:rsidP="007C59B4">
      <w:pPr>
        <w:tabs>
          <w:tab w:val="left" w:pos="115"/>
        </w:tabs>
        <w:spacing w:after="45"/>
        <w:ind w:left="115" w:right="125"/>
        <w:rPr>
          <w:szCs w:val="20"/>
          <w:lang w:val="en-US"/>
        </w:rPr>
      </w:pPr>
      <w:r w:rsidRPr="000728FC">
        <w:rPr>
          <w:color w:val="008000"/>
          <w:szCs w:val="20"/>
          <w:u w:val="double"/>
          <w:lang w:val="en-US"/>
        </w:rPr>
        <w:t>Statechart Diagrams in Rose</w:t>
      </w:r>
      <w:r w:rsidRPr="000728FC">
        <w:rPr>
          <w:szCs w:val="20"/>
          <w:lang w:val="en-US"/>
        </w:rPr>
        <w:t xml:space="preserve"> </w:t>
      </w:r>
    </w:p>
    <w:p w14:paraId="2C26D333" w14:textId="444C44CF" w:rsidR="007C59B4" w:rsidRPr="000728FC" w:rsidRDefault="007C59B4" w:rsidP="005871BB">
      <w:pPr>
        <w:pStyle w:val="Heading4"/>
        <w:rPr>
          <w:lang w:val="en-US"/>
        </w:rPr>
      </w:pPr>
      <w:r w:rsidRPr="000728FC">
        <w:rPr>
          <w:lang w:val="en-US"/>
        </w:rPr>
        <w:t>StateDiagram Class Properties</w:t>
      </w:r>
    </w:p>
    <w:p w14:paraId="6C17EE78" w14:textId="77777777" w:rsidR="007C59B4" w:rsidRPr="000728FC" w:rsidRDefault="007C59B4" w:rsidP="007C59B4">
      <w:pPr>
        <w:tabs>
          <w:tab w:val="left" w:pos="115"/>
        </w:tabs>
        <w:spacing w:after="45"/>
        <w:ind w:left="115" w:right="125"/>
        <w:rPr>
          <w:szCs w:val="20"/>
          <w:lang w:val="en-US"/>
        </w:rPr>
      </w:pPr>
      <w:r w:rsidRPr="000728FC">
        <w:rPr>
          <w:szCs w:val="20"/>
          <w:lang w:val="en-US"/>
        </w:rPr>
        <w:t>The following list describes the StateDiagram Class properties.</w:t>
      </w:r>
    </w:p>
    <w:p w14:paraId="6D247098"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05731B1B" w14:textId="77777777" w:rsidTr="002C793C">
        <w:tc>
          <w:tcPr>
            <w:tcW w:w="4421" w:type="dxa"/>
            <w:tcBorders>
              <w:top w:val="nil"/>
              <w:left w:val="nil"/>
              <w:bottom w:val="nil"/>
              <w:right w:val="nil"/>
            </w:tcBorders>
          </w:tcPr>
          <w:p w14:paraId="2A0072ED" w14:textId="77777777" w:rsidR="007C59B4" w:rsidRDefault="007C59B4"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6E45C3BD" w14:textId="77777777" w:rsidR="007C59B4" w:rsidRDefault="007C59B4" w:rsidP="002C793C">
            <w:pPr>
              <w:tabs>
                <w:tab w:val="left" w:pos="115"/>
              </w:tabs>
              <w:spacing w:after="45"/>
              <w:ind w:left="115" w:right="125"/>
              <w:rPr>
                <w:szCs w:val="20"/>
              </w:rPr>
            </w:pPr>
            <w:r>
              <w:rPr>
                <w:b/>
                <w:bCs/>
                <w:szCs w:val="20"/>
              </w:rPr>
              <w:t>Description</w:t>
            </w:r>
          </w:p>
        </w:tc>
      </w:tr>
      <w:tr w:rsidR="007C59B4" w:rsidRPr="00050476" w14:paraId="1A1BD0C1" w14:textId="77777777" w:rsidTr="002C793C">
        <w:tc>
          <w:tcPr>
            <w:tcW w:w="4421" w:type="dxa"/>
            <w:tcBorders>
              <w:top w:val="nil"/>
              <w:left w:val="nil"/>
              <w:bottom w:val="nil"/>
              <w:right w:val="nil"/>
            </w:tcBorders>
          </w:tcPr>
          <w:p w14:paraId="2BE38E96" w14:textId="77777777" w:rsidR="007C59B4" w:rsidRDefault="007C59B4" w:rsidP="002C793C">
            <w:pPr>
              <w:tabs>
                <w:tab w:val="left" w:pos="115"/>
              </w:tabs>
              <w:spacing w:after="45"/>
              <w:ind w:left="115"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53E1D7AC" w14:textId="3CF88AB9" w:rsidR="007C59B4" w:rsidRDefault="007C59B4" w:rsidP="002C793C">
            <w:pPr>
              <w:tabs>
                <w:tab w:val="left" w:pos="115"/>
              </w:tabs>
              <w:spacing w:after="45"/>
              <w:ind w:left="115" w:right="125"/>
              <w:rPr>
                <w:szCs w:val="20"/>
                <w:lang w:val="en-US"/>
              </w:rPr>
            </w:pPr>
            <w:r>
              <w:rPr>
                <w:szCs w:val="20"/>
                <w:lang w:val="en-US"/>
              </w:rPr>
              <w:t>Inherits all Element Class properties</w:t>
            </w:r>
            <w:r w:rsidR="004B0277">
              <w:rPr>
                <w:szCs w:val="20"/>
                <w:lang w:val="en-US"/>
              </w:rPr>
              <w:t>.</w:t>
            </w:r>
          </w:p>
        </w:tc>
      </w:tr>
      <w:tr w:rsidR="007C59B4" w:rsidRPr="00050476" w14:paraId="7BBB5636" w14:textId="77777777" w:rsidTr="002C793C">
        <w:tc>
          <w:tcPr>
            <w:tcW w:w="4421" w:type="dxa"/>
            <w:tcBorders>
              <w:top w:val="nil"/>
              <w:left w:val="nil"/>
              <w:bottom w:val="nil"/>
              <w:right w:val="nil"/>
            </w:tcBorders>
          </w:tcPr>
          <w:p w14:paraId="38244BD6" w14:textId="77777777" w:rsidR="007C59B4" w:rsidRDefault="007C59B4" w:rsidP="002C793C">
            <w:pPr>
              <w:tabs>
                <w:tab w:val="left" w:pos="115"/>
              </w:tabs>
              <w:spacing w:after="45"/>
              <w:ind w:left="115" w:right="125"/>
              <w:rPr>
                <w:szCs w:val="20"/>
              </w:rPr>
            </w:pPr>
            <w:r>
              <w:rPr>
                <w:color w:val="008000"/>
                <w:szCs w:val="20"/>
                <w:u w:val="double"/>
              </w:rPr>
              <w:t>Diagram Properties</w:t>
            </w:r>
            <w:r>
              <w:rPr>
                <w:szCs w:val="20"/>
              </w:rPr>
              <w:t xml:space="preserve"> </w:t>
            </w:r>
          </w:p>
        </w:tc>
        <w:tc>
          <w:tcPr>
            <w:tcW w:w="4430" w:type="dxa"/>
            <w:tcBorders>
              <w:top w:val="nil"/>
              <w:left w:val="nil"/>
              <w:bottom w:val="nil"/>
              <w:right w:val="nil"/>
            </w:tcBorders>
          </w:tcPr>
          <w:p w14:paraId="637E34C5" w14:textId="25EEA6A9" w:rsidR="007C59B4" w:rsidRDefault="007C59B4" w:rsidP="002C793C">
            <w:pPr>
              <w:tabs>
                <w:tab w:val="left" w:pos="115"/>
              </w:tabs>
              <w:spacing w:after="45"/>
              <w:ind w:left="115" w:right="125"/>
              <w:rPr>
                <w:szCs w:val="20"/>
                <w:lang w:val="en-US"/>
              </w:rPr>
            </w:pPr>
            <w:r>
              <w:rPr>
                <w:szCs w:val="20"/>
                <w:lang w:val="en-US"/>
              </w:rPr>
              <w:t>Inherits all Diagram Class properties</w:t>
            </w:r>
            <w:r w:rsidR="004B0277">
              <w:rPr>
                <w:szCs w:val="20"/>
                <w:lang w:val="en-US"/>
              </w:rPr>
              <w:t>.</w:t>
            </w:r>
          </w:p>
        </w:tc>
      </w:tr>
      <w:tr w:rsidR="007C59B4" w:rsidRPr="00050476" w14:paraId="380C4F66" w14:textId="77777777" w:rsidTr="002C793C">
        <w:tc>
          <w:tcPr>
            <w:tcW w:w="4421" w:type="dxa"/>
            <w:tcBorders>
              <w:top w:val="nil"/>
              <w:left w:val="nil"/>
              <w:bottom w:val="nil"/>
              <w:right w:val="nil"/>
            </w:tcBorders>
          </w:tcPr>
          <w:p w14:paraId="5CE73DFE" w14:textId="77777777" w:rsidR="007C59B4" w:rsidRDefault="007C59B4" w:rsidP="002C793C">
            <w:pPr>
              <w:tabs>
                <w:tab w:val="left" w:pos="115"/>
              </w:tabs>
              <w:spacing w:after="45"/>
              <w:ind w:left="115" w:right="125"/>
              <w:rPr>
                <w:szCs w:val="20"/>
              </w:rPr>
            </w:pPr>
            <w:r>
              <w:rPr>
                <w:color w:val="008000"/>
                <w:szCs w:val="20"/>
                <w:u w:val="double"/>
              </w:rPr>
              <w:t>IsActivityDiagram</w:t>
            </w:r>
            <w:r>
              <w:rPr>
                <w:szCs w:val="20"/>
              </w:rPr>
              <w:t xml:space="preserve"> </w:t>
            </w:r>
          </w:p>
        </w:tc>
        <w:tc>
          <w:tcPr>
            <w:tcW w:w="4430" w:type="dxa"/>
            <w:tcBorders>
              <w:top w:val="nil"/>
              <w:left w:val="nil"/>
              <w:bottom w:val="nil"/>
              <w:right w:val="nil"/>
            </w:tcBorders>
          </w:tcPr>
          <w:p w14:paraId="2E42142A" w14:textId="4F7C77DC" w:rsidR="007C59B4" w:rsidRDefault="007C59B4" w:rsidP="002C793C">
            <w:pPr>
              <w:tabs>
                <w:tab w:val="left" w:pos="115"/>
              </w:tabs>
              <w:spacing w:after="45"/>
              <w:ind w:left="115" w:right="125"/>
              <w:rPr>
                <w:szCs w:val="20"/>
                <w:lang w:val="en-US"/>
              </w:rPr>
            </w:pPr>
            <w:r>
              <w:rPr>
                <w:szCs w:val="20"/>
                <w:lang w:val="en-US"/>
              </w:rPr>
              <w:t>Indicates if the diagram is an activity diagram</w:t>
            </w:r>
            <w:r w:rsidR="004B0277">
              <w:rPr>
                <w:szCs w:val="20"/>
                <w:lang w:val="en-US"/>
              </w:rPr>
              <w:t>.</w:t>
            </w:r>
          </w:p>
        </w:tc>
      </w:tr>
      <w:tr w:rsidR="007C59B4" w:rsidRPr="00050476" w14:paraId="00E25B8B" w14:textId="77777777" w:rsidTr="002C793C">
        <w:tc>
          <w:tcPr>
            <w:tcW w:w="4421" w:type="dxa"/>
            <w:tcBorders>
              <w:top w:val="nil"/>
              <w:left w:val="nil"/>
              <w:bottom w:val="nil"/>
              <w:right w:val="nil"/>
            </w:tcBorders>
          </w:tcPr>
          <w:p w14:paraId="4B4EC21D" w14:textId="77777777" w:rsidR="007C59B4" w:rsidRDefault="007C59B4" w:rsidP="002C793C">
            <w:pPr>
              <w:tabs>
                <w:tab w:val="left" w:pos="115"/>
              </w:tabs>
              <w:spacing w:after="45"/>
              <w:ind w:left="115" w:right="125"/>
              <w:rPr>
                <w:szCs w:val="20"/>
              </w:rPr>
            </w:pPr>
            <w:r>
              <w:rPr>
                <w:color w:val="008000"/>
                <w:szCs w:val="20"/>
                <w:u w:val="double"/>
              </w:rPr>
              <w:lastRenderedPageBreak/>
              <w:t>Parent</w:t>
            </w:r>
            <w:r>
              <w:rPr>
                <w:szCs w:val="20"/>
              </w:rPr>
              <w:t xml:space="preserve"> </w:t>
            </w:r>
          </w:p>
        </w:tc>
        <w:tc>
          <w:tcPr>
            <w:tcW w:w="4430" w:type="dxa"/>
            <w:tcBorders>
              <w:top w:val="nil"/>
              <w:left w:val="nil"/>
              <w:bottom w:val="nil"/>
              <w:right w:val="nil"/>
            </w:tcBorders>
          </w:tcPr>
          <w:p w14:paraId="2779A602" w14:textId="750F2449" w:rsidR="007C59B4" w:rsidRDefault="007C59B4" w:rsidP="002C793C">
            <w:pPr>
              <w:tabs>
                <w:tab w:val="left" w:pos="115"/>
              </w:tabs>
              <w:spacing w:after="45"/>
              <w:ind w:left="115" w:right="125"/>
              <w:rPr>
                <w:szCs w:val="20"/>
                <w:lang w:val="en-US"/>
              </w:rPr>
            </w:pPr>
            <w:r>
              <w:rPr>
                <w:szCs w:val="20"/>
                <w:lang w:val="en-US"/>
              </w:rPr>
              <w:t>State machine that contains this state diagram</w:t>
            </w:r>
            <w:r w:rsidR="004B0277">
              <w:rPr>
                <w:szCs w:val="20"/>
                <w:lang w:val="en-US"/>
              </w:rPr>
              <w:t>.</w:t>
            </w:r>
          </w:p>
        </w:tc>
      </w:tr>
    </w:tbl>
    <w:p w14:paraId="2501F83E" w14:textId="60EFFDE7" w:rsidR="007C59B4" w:rsidRPr="000728FC" w:rsidRDefault="007C59B4" w:rsidP="005871BB">
      <w:pPr>
        <w:pStyle w:val="Heading4"/>
        <w:rPr>
          <w:lang w:val="en-US"/>
        </w:rPr>
      </w:pPr>
      <w:r w:rsidRPr="000728FC">
        <w:rPr>
          <w:lang w:val="en-US"/>
        </w:rPr>
        <w:t>StateDiagram Class Methods</w:t>
      </w:r>
    </w:p>
    <w:p w14:paraId="012C0DE2" w14:textId="77777777" w:rsidR="007C59B4" w:rsidRPr="000728FC" w:rsidRDefault="007C59B4" w:rsidP="007C59B4">
      <w:pPr>
        <w:tabs>
          <w:tab w:val="left" w:pos="115"/>
        </w:tabs>
        <w:spacing w:after="45"/>
        <w:ind w:left="115" w:right="125"/>
        <w:rPr>
          <w:szCs w:val="20"/>
          <w:lang w:val="en-US"/>
        </w:rPr>
      </w:pPr>
      <w:r w:rsidRPr="000728FC">
        <w:rPr>
          <w:szCs w:val="20"/>
          <w:lang w:val="en-US"/>
        </w:rPr>
        <w:t>The following list describes the StateDiagram Class methods.</w:t>
      </w:r>
    </w:p>
    <w:p w14:paraId="121D3813"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4E172A8E" w14:textId="77777777" w:rsidTr="002C793C">
        <w:tc>
          <w:tcPr>
            <w:tcW w:w="4421" w:type="dxa"/>
            <w:tcBorders>
              <w:top w:val="nil"/>
              <w:left w:val="nil"/>
              <w:bottom w:val="nil"/>
              <w:right w:val="nil"/>
            </w:tcBorders>
          </w:tcPr>
          <w:p w14:paraId="05FCE163" w14:textId="77777777" w:rsidR="007C59B4" w:rsidRDefault="007C59B4" w:rsidP="002C793C">
            <w:pPr>
              <w:tabs>
                <w:tab w:val="left" w:pos="115"/>
              </w:tabs>
              <w:spacing w:after="45"/>
              <w:ind w:left="115" w:right="125"/>
              <w:rPr>
                <w:szCs w:val="20"/>
              </w:rPr>
            </w:pPr>
            <w:r>
              <w:rPr>
                <w:b/>
                <w:bCs/>
                <w:szCs w:val="20"/>
              </w:rPr>
              <w:t>Method</w:t>
            </w:r>
          </w:p>
        </w:tc>
        <w:tc>
          <w:tcPr>
            <w:tcW w:w="4430" w:type="dxa"/>
            <w:tcBorders>
              <w:top w:val="nil"/>
              <w:left w:val="nil"/>
              <w:bottom w:val="nil"/>
              <w:right w:val="nil"/>
            </w:tcBorders>
          </w:tcPr>
          <w:p w14:paraId="515F3F95" w14:textId="77777777" w:rsidR="007C59B4" w:rsidRDefault="007C59B4" w:rsidP="002C793C">
            <w:pPr>
              <w:tabs>
                <w:tab w:val="left" w:pos="115"/>
              </w:tabs>
              <w:spacing w:after="45"/>
              <w:ind w:left="115" w:right="125"/>
              <w:rPr>
                <w:szCs w:val="20"/>
              </w:rPr>
            </w:pPr>
            <w:r>
              <w:rPr>
                <w:b/>
                <w:bCs/>
                <w:szCs w:val="20"/>
              </w:rPr>
              <w:t>Description</w:t>
            </w:r>
          </w:p>
        </w:tc>
      </w:tr>
      <w:tr w:rsidR="007C59B4" w:rsidRPr="00050476" w14:paraId="5BBA82A2" w14:textId="77777777" w:rsidTr="002C793C">
        <w:tc>
          <w:tcPr>
            <w:tcW w:w="4421" w:type="dxa"/>
            <w:tcBorders>
              <w:top w:val="nil"/>
              <w:left w:val="nil"/>
              <w:bottom w:val="nil"/>
              <w:right w:val="nil"/>
            </w:tcBorders>
          </w:tcPr>
          <w:p w14:paraId="69C86FA3"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496FA930" w14:textId="71EC6AA5" w:rsidR="007C59B4" w:rsidRDefault="007C59B4" w:rsidP="002C793C">
            <w:pPr>
              <w:tabs>
                <w:tab w:val="left" w:pos="115"/>
              </w:tabs>
              <w:spacing w:after="45"/>
              <w:ind w:left="115" w:right="125"/>
              <w:rPr>
                <w:szCs w:val="20"/>
                <w:lang w:val="en-US"/>
              </w:rPr>
            </w:pPr>
            <w:r>
              <w:rPr>
                <w:szCs w:val="20"/>
                <w:lang w:val="en-US"/>
              </w:rPr>
              <w:t>Inherits all RoseObject class methods</w:t>
            </w:r>
            <w:r w:rsidR="004B0277">
              <w:rPr>
                <w:szCs w:val="20"/>
                <w:lang w:val="en-US"/>
              </w:rPr>
              <w:t>.</w:t>
            </w:r>
          </w:p>
        </w:tc>
      </w:tr>
      <w:tr w:rsidR="007C59B4" w:rsidRPr="00050476" w14:paraId="4F16A6AA" w14:textId="77777777" w:rsidTr="002C793C">
        <w:tc>
          <w:tcPr>
            <w:tcW w:w="4421" w:type="dxa"/>
            <w:tcBorders>
              <w:top w:val="nil"/>
              <w:left w:val="nil"/>
              <w:bottom w:val="nil"/>
              <w:right w:val="nil"/>
            </w:tcBorders>
          </w:tcPr>
          <w:p w14:paraId="1D3265C8" w14:textId="77777777" w:rsidR="007C59B4" w:rsidRDefault="007C59B4" w:rsidP="002C793C">
            <w:pPr>
              <w:tabs>
                <w:tab w:val="left" w:pos="115"/>
              </w:tabs>
              <w:spacing w:after="45"/>
              <w:ind w:left="115" w:right="125"/>
              <w:rPr>
                <w:szCs w:val="20"/>
              </w:rPr>
            </w:pPr>
            <w:r>
              <w:rPr>
                <w:color w:val="008000"/>
                <w:szCs w:val="20"/>
                <w:u w:val="double"/>
              </w:rPr>
              <w:t>Element Methods</w:t>
            </w:r>
            <w:r>
              <w:rPr>
                <w:szCs w:val="20"/>
              </w:rPr>
              <w:t xml:space="preserve"> </w:t>
            </w:r>
          </w:p>
        </w:tc>
        <w:tc>
          <w:tcPr>
            <w:tcW w:w="4430" w:type="dxa"/>
            <w:tcBorders>
              <w:top w:val="nil"/>
              <w:left w:val="nil"/>
              <w:bottom w:val="nil"/>
              <w:right w:val="nil"/>
            </w:tcBorders>
          </w:tcPr>
          <w:p w14:paraId="317776D5" w14:textId="15C43315" w:rsidR="007C59B4" w:rsidRDefault="007C59B4" w:rsidP="002C793C">
            <w:pPr>
              <w:tabs>
                <w:tab w:val="left" w:pos="115"/>
              </w:tabs>
              <w:spacing w:after="45"/>
              <w:ind w:left="115" w:right="125"/>
              <w:rPr>
                <w:szCs w:val="20"/>
                <w:lang w:val="en-US"/>
              </w:rPr>
            </w:pPr>
            <w:r>
              <w:rPr>
                <w:szCs w:val="20"/>
                <w:lang w:val="en-US"/>
              </w:rPr>
              <w:t>Inherits all Element Class methods</w:t>
            </w:r>
            <w:r w:rsidR="004B0277">
              <w:rPr>
                <w:szCs w:val="20"/>
                <w:lang w:val="en-US"/>
              </w:rPr>
              <w:t>.</w:t>
            </w:r>
          </w:p>
        </w:tc>
      </w:tr>
      <w:tr w:rsidR="007C59B4" w:rsidRPr="00050476" w14:paraId="50009505" w14:textId="77777777" w:rsidTr="002C793C">
        <w:tc>
          <w:tcPr>
            <w:tcW w:w="4421" w:type="dxa"/>
            <w:tcBorders>
              <w:top w:val="nil"/>
              <w:left w:val="nil"/>
              <w:bottom w:val="nil"/>
              <w:right w:val="nil"/>
            </w:tcBorders>
          </w:tcPr>
          <w:p w14:paraId="3304A711" w14:textId="77777777" w:rsidR="007C59B4" w:rsidRDefault="007C59B4" w:rsidP="002C793C">
            <w:pPr>
              <w:tabs>
                <w:tab w:val="left" w:pos="115"/>
              </w:tabs>
              <w:spacing w:after="45"/>
              <w:ind w:left="115" w:right="125"/>
              <w:rPr>
                <w:szCs w:val="20"/>
              </w:rPr>
            </w:pPr>
            <w:r>
              <w:rPr>
                <w:color w:val="008000"/>
                <w:szCs w:val="20"/>
                <w:u w:val="double"/>
              </w:rPr>
              <w:t>Diagram Methods</w:t>
            </w:r>
            <w:r>
              <w:rPr>
                <w:szCs w:val="20"/>
              </w:rPr>
              <w:t xml:space="preserve"> </w:t>
            </w:r>
          </w:p>
        </w:tc>
        <w:tc>
          <w:tcPr>
            <w:tcW w:w="4430" w:type="dxa"/>
            <w:tcBorders>
              <w:top w:val="nil"/>
              <w:left w:val="nil"/>
              <w:bottom w:val="nil"/>
              <w:right w:val="nil"/>
            </w:tcBorders>
          </w:tcPr>
          <w:p w14:paraId="548A12D0" w14:textId="22E858EA" w:rsidR="007C59B4" w:rsidRDefault="007C59B4" w:rsidP="002C793C">
            <w:pPr>
              <w:tabs>
                <w:tab w:val="left" w:pos="115"/>
              </w:tabs>
              <w:spacing w:after="45"/>
              <w:ind w:left="115" w:right="125"/>
              <w:rPr>
                <w:szCs w:val="20"/>
                <w:lang w:val="en-US"/>
              </w:rPr>
            </w:pPr>
            <w:r>
              <w:rPr>
                <w:szCs w:val="20"/>
                <w:lang w:val="en-US"/>
              </w:rPr>
              <w:t>Inherits all Diagram Class methods</w:t>
            </w:r>
            <w:r w:rsidR="004B0277">
              <w:rPr>
                <w:szCs w:val="20"/>
                <w:lang w:val="en-US"/>
              </w:rPr>
              <w:t>.</w:t>
            </w:r>
          </w:p>
        </w:tc>
      </w:tr>
      <w:tr w:rsidR="007C59B4" w14:paraId="5378FFD2" w14:textId="77777777" w:rsidTr="002C793C">
        <w:tc>
          <w:tcPr>
            <w:tcW w:w="4421" w:type="dxa"/>
            <w:tcBorders>
              <w:top w:val="nil"/>
              <w:left w:val="nil"/>
              <w:bottom w:val="nil"/>
              <w:right w:val="nil"/>
            </w:tcBorders>
          </w:tcPr>
          <w:p w14:paraId="4161CA64"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AddActivityView </w:t>
            </w:r>
          </w:p>
        </w:tc>
        <w:tc>
          <w:tcPr>
            <w:tcW w:w="4430" w:type="dxa"/>
            <w:tcBorders>
              <w:top w:val="nil"/>
              <w:left w:val="nil"/>
              <w:bottom w:val="nil"/>
              <w:right w:val="nil"/>
            </w:tcBorders>
          </w:tcPr>
          <w:p w14:paraId="5F9E358B" w14:textId="46A7C9E5" w:rsidR="007C59B4" w:rsidRPr="004B0277" w:rsidRDefault="007C59B4" w:rsidP="002C793C">
            <w:pPr>
              <w:tabs>
                <w:tab w:val="left" w:pos="115"/>
              </w:tabs>
              <w:spacing w:after="45"/>
              <w:ind w:left="115" w:right="125"/>
              <w:rPr>
                <w:szCs w:val="20"/>
                <w:lang w:val="en-US"/>
              </w:rPr>
            </w:pPr>
            <w:r>
              <w:rPr>
                <w:szCs w:val="20"/>
              </w:rPr>
              <w:t>Adds an activity view</w:t>
            </w:r>
            <w:r w:rsidR="004B0277">
              <w:rPr>
                <w:szCs w:val="20"/>
                <w:lang w:val="en-US"/>
              </w:rPr>
              <w:t>.</w:t>
            </w:r>
          </w:p>
        </w:tc>
      </w:tr>
      <w:tr w:rsidR="007C59B4" w14:paraId="13FC04E4" w14:textId="77777777" w:rsidTr="002C793C">
        <w:tc>
          <w:tcPr>
            <w:tcW w:w="4421" w:type="dxa"/>
            <w:tcBorders>
              <w:top w:val="nil"/>
              <w:left w:val="nil"/>
              <w:bottom w:val="nil"/>
              <w:right w:val="nil"/>
            </w:tcBorders>
          </w:tcPr>
          <w:p w14:paraId="63FAEB76"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AddDecisionView </w:t>
            </w:r>
          </w:p>
        </w:tc>
        <w:tc>
          <w:tcPr>
            <w:tcW w:w="4430" w:type="dxa"/>
            <w:tcBorders>
              <w:top w:val="nil"/>
              <w:left w:val="nil"/>
              <w:bottom w:val="nil"/>
              <w:right w:val="nil"/>
            </w:tcBorders>
          </w:tcPr>
          <w:p w14:paraId="2C27F558" w14:textId="2DF93B92" w:rsidR="007C59B4" w:rsidRPr="004B0277" w:rsidRDefault="007C59B4" w:rsidP="002C793C">
            <w:pPr>
              <w:tabs>
                <w:tab w:val="left" w:pos="115"/>
              </w:tabs>
              <w:spacing w:after="45"/>
              <w:ind w:left="115" w:right="125"/>
              <w:rPr>
                <w:szCs w:val="20"/>
                <w:lang w:val="en-US"/>
              </w:rPr>
            </w:pPr>
            <w:r>
              <w:rPr>
                <w:szCs w:val="20"/>
              </w:rPr>
              <w:t>Adds a decision view</w:t>
            </w:r>
            <w:r w:rsidR="004B0277">
              <w:rPr>
                <w:szCs w:val="20"/>
                <w:lang w:val="en-US"/>
              </w:rPr>
              <w:t>.</w:t>
            </w:r>
          </w:p>
        </w:tc>
      </w:tr>
      <w:tr w:rsidR="007C59B4" w:rsidRPr="00050476" w14:paraId="3A9B69A0" w14:textId="77777777" w:rsidTr="002C793C">
        <w:tc>
          <w:tcPr>
            <w:tcW w:w="4421" w:type="dxa"/>
            <w:tcBorders>
              <w:top w:val="nil"/>
              <w:left w:val="nil"/>
              <w:bottom w:val="nil"/>
              <w:right w:val="nil"/>
            </w:tcBorders>
          </w:tcPr>
          <w:p w14:paraId="46546316" w14:textId="77777777" w:rsidR="007C59B4" w:rsidRDefault="007C59B4" w:rsidP="002C793C">
            <w:pPr>
              <w:tabs>
                <w:tab w:val="left" w:pos="115"/>
              </w:tabs>
              <w:spacing w:after="45"/>
              <w:ind w:left="115" w:right="125"/>
              <w:rPr>
                <w:szCs w:val="20"/>
              </w:rPr>
            </w:pPr>
            <w:r>
              <w:rPr>
                <w:color w:val="008000"/>
                <w:szCs w:val="20"/>
                <w:u w:val="double"/>
              </w:rPr>
              <w:t>AddObjectInstanceView</w:t>
            </w:r>
            <w:r>
              <w:rPr>
                <w:szCs w:val="20"/>
              </w:rPr>
              <w:t xml:space="preserve"> </w:t>
            </w:r>
          </w:p>
        </w:tc>
        <w:tc>
          <w:tcPr>
            <w:tcW w:w="4430" w:type="dxa"/>
            <w:tcBorders>
              <w:top w:val="nil"/>
              <w:left w:val="nil"/>
              <w:bottom w:val="nil"/>
              <w:right w:val="nil"/>
            </w:tcBorders>
          </w:tcPr>
          <w:p w14:paraId="2E6A2F0A" w14:textId="4D6F20A9" w:rsidR="007C59B4" w:rsidRDefault="007C59B4" w:rsidP="002C793C">
            <w:pPr>
              <w:tabs>
                <w:tab w:val="left" w:pos="115"/>
              </w:tabs>
              <w:spacing w:after="45"/>
              <w:ind w:left="115" w:right="125"/>
              <w:rPr>
                <w:szCs w:val="20"/>
                <w:lang w:val="en-US"/>
              </w:rPr>
            </w:pPr>
            <w:r>
              <w:rPr>
                <w:szCs w:val="20"/>
                <w:lang w:val="en-US"/>
              </w:rPr>
              <w:t>Adds a view of an object instance</w:t>
            </w:r>
            <w:r w:rsidR="004B0277">
              <w:rPr>
                <w:szCs w:val="20"/>
                <w:lang w:val="en-US"/>
              </w:rPr>
              <w:t>.</w:t>
            </w:r>
          </w:p>
        </w:tc>
      </w:tr>
      <w:tr w:rsidR="007C59B4" w14:paraId="7E5BFA54" w14:textId="77777777" w:rsidTr="002C793C">
        <w:tc>
          <w:tcPr>
            <w:tcW w:w="4421" w:type="dxa"/>
            <w:tcBorders>
              <w:top w:val="nil"/>
              <w:left w:val="nil"/>
              <w:bottom w:val="nil"/>
              <w:right w:val="nil"/>
            </w:tcBorders>
          </w:tcPr>
          <w:p w14:paraId="772FF48A" w14:textId="77777777" w:rsidR="007C59B4" w:rsidRDefault="007C59B4" w:rsidP="002C793C">
            <w:pPr>
              <w:tabs>
                <w:tab w:val="left" w:pos="115"/>
              </w:tabs>
              <w:spacing w:after="45"/>
              <w:ind w:left="115" w:right="125"/>
              <w:rPr>
                <w:szCs w:val="20"/>
              </w:rPr>
            </w:pPr>
            <w:r>
              <w:rPr>
                <w:color w:val="008000"/>
                <w:szCs w:val="20"/>
                <w:u w:val="double"/>
              </w:rPr>
              <w:t xml:space="preserve">AddStateView </w:t>
            </w:r>
          </w:p>
        </w:tc>
        <w:tc>
          <w:tcPr>
            <w:tcW w:w="4430" w:type="dxa"/>
            <w:tcBorders>
              <w:top w:val="nil"/>
              <w:left w:val="nil"/>
              <w:bottom w:val="nil"/>
              <w:right w:val="nil"/>
            </w:tcBorders>
          </w:tcPr>
          <w:p w14:paraId="05C55509" w14:textId="3B44DE51" w:rsidR="007C59B4" w:rsidRPr="004B0277" w:rsidRDefault="007C59B4" w:rsidP="002C793C">
            <w:pPr>
              <w:tabs>
                <w:tab w:val="left" w:pos="115"/>
              </w:tabs>
              <w:spacing w:after="45"/>
              <w:ind w:left="115" w:right="125"/>
              <w:rPr>
                <w:szCs w:val="20"/>
                <w:lang w:val="en-US"/>
              </w:rPr>
            </w:pPr>
            <w:r>
              <w:rPr>
                <w:szCs w:val="20"/>
              </w:rPr>
              <w:t>Adds a state view</w:t>
            </w:r>
            <w:r w:rsidR="004B0277">
              <w:rPr>
                <w:szCs w:val="20"/>
                <w:lang w:val="en-US"/>
              </w:rPr>
              <w:t>.</w:t>
            </w:r>
          </w:p>
        </w:tc>
      </w:tr>
      <w:tr w:rsidR="007C59B4" w14:paraId="323D7A23" w14:textId="77777777" w:rsidTr="002C793C">
        <w:tc>
          <w:tcPr>
            <w:tcW w:w="4421" w:type="dxa"/>
            <w:tcBorders>
              <w:top w:val="nil"/>
              <w:left w:val="nil"/>
              <w:bottom w:val="nil"/>
              <w:right w:val="nil"/>
            </w:tcBorders>
          </w:tcPr>
          <w:p w14:paraId="299F7455"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AddSwimLaneView </w:t>
            </w:r>
          </w:p>
        </w:tc>
        <w:tc>
          <w:tcPr>
            <w:tcW w:w="4430" w:type="dxa"/>
            <w:tcBorders>
              <w:top w:val="nil"/>
              <w:left w:val="nil"/>
              <w:bottom w:val="nil"/>
              <w:right w:val="nil"/>
            </w:tcBorders>
          </w:tcPr>
          <w:p w14:paraId="653EB89E" w14:textId="5C11AAFB" w:rsidR="007C59B4" w:rsidRPr="004B0277" w:rsidRDefault="007C59B4" w:rsidP="002C793C">
            <w:pPr>
              <w:tabs>
                <w:tab w:val="left" w:pos="115"/>
              </w:tabs>
              <w:spacing w:after="45"/>
              <w:ind w:left="115" w:right="125"/>
              <w:rPr>
                <w:szCs w:val="20"/>
                <w:lang w:val="en-US"/>
              </w:rPr>
            </w:pPr>
            <w:r>
              <w:rPr>
                <w:szCs w:val="20"/>
              </w:rPr>
              <w:t>Adds a swimlane view</w:t>
            </w:r>
            <w:r w:rsidR="004B0277">
              <w:rPr>
                <w:szCs w:val="20"/>
                <w:lang w:val="en-US"/>
              </w:rPr>
              <w:t>.</w:t>
            </w:r>
          </w:p>
        </w:tc>
      </w:tr>
      <w:tr w:rsidR="007C59B4" w14:paraId="3F133896" w14:textId="77777777" w:rsidTr="002C793C">
        <w:tc>
          <w:tcPr>
            <w:tcW w:w="4421" w:type="dxa"/>
            <w:tcBorders>
              <w:top w:val="nil"/>
              <w:left w:val="nil"/>
              <w:bottom w:val="nil"/>
              <w:right w:val="nil"/>
            </w:tcBorders>
          </w:tcPr>
          <w:p w14:paraId="7B836A67"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AddSynchronizationView </w:t>
            </w:r>
          </w:p>
        </w:tc>
        <w:tc>
          <w:tcPr>
            <w:tcW w:w="4430" w:type="dxa"/>
            <w:tcBorders>
              <w:top w:val="nil"/>
              <w:left w:val="nil"/>
              <w:bottom w:val="nil"/>
              <w:right w:val="nil"/>
            </w:tcBorders>
          </w:tcPr>
          <w:p w14:paraId="7B95DB83" w14:textId="2CD94C0E" w:rsidR="007C59B4" w:rsidRPr="004B0277" w:rsidRDefault="007C59B4" w:rsidP="002C793C">
            <w:pPr>
              <w:tabs>
                <w:tab w:val="left" w:pos="115"/>
              </w:tabs>
              <w:spacing w:after="45"/>
              <w:ind w:left="115" w:right="125"/>
              <w:rPr>
                <w:szCs w:val="20"/>
                <w:lang w:val="en-US"/>
              </w:rPr>
            </w:pPr>
            <w:r>
              <w:rPr>
                <w:szCs w:val="20"/>
              </w:rPr>
              <w:t>Adds a synchronization view</w:t>
            </w:r>
            <w:r w:rsidR="004B0277">
              <w:rPr>
                <w:szCs w:val="20"/>
                <w:lang w:val="en-US"/>
              </w:rPr>
              <w:t>.</w:t>
            </w:r>
          </w:p>
        </w:tc>
      </w:tr>
      <w:tr w:rsidR="007C59B4" w:rsidRPr="00050476" w14:paraId="1043C68C" w14:textId="77777777" w:rsidTr="002C793C">
        <w:tc>
          <w:tcPr>
            <w:tcW w:w="4421" w:type="dxa"/>
            <w:tcBorders>
              <w:top w:val="nil"/>
              <w:left w:val="nil"/>
              <w:bottom w:val="nil"/>
              <w:right w:val="nil"/>
            </w:tcBorders>
          </w:tcPr>
          <w:p w14:paraId="5F6EA00B"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GetActivityViews </w:t>
            </w:r>
          </w:p>
        </w:tc>
        <w:tc>
          <w:tcPr>
            <w:tcW w:w="4430" w:type="dxa"/>
            <w:tcBorders>
              <w:top w:val="nil"/>
              <w:left w:val="nil"/>
              <w:bottom w:val="nil"/>
              <w:right w:val="nil"/>
            </w:tcBorders>
          </w:tcPr>
          <w:p w14:paraId="31FE9FC3" w14:textId="27478C01" w:rsidR="007C59B4" w:rsidRDefault="007C59B4" w:rsidP="002C793C">
            <w:pPr>
              <w:tabs>
                <w:tab w:val="left" w:pos="115"/>
              </w:tabs>
              <w:spacing w:after="45"/>
              <w:ind w:left="115" w:right="125"/>
              <w:rPr>
                <w:szCs w:val="20"/>
                <w:lang w:val="en-US"/>
              </w:rPr>
            </w:pPr>
            <w:r>
              <w:rPr>
                <w:szCs w:val="20"/>
                <w:lang w:val="en-US"/>
              </w:rPr>
              <w:t>Retrieves all activity views corresponding to the specified activity</w:t>
            </w:r>
            <w:r w:rsidR="004B0277">
              <w:rPr>
                <w:szCs w:val="20"/>
                <w:lang w:val="en-US"/>
              </w:rPr>
              <w:t>.</w:t>
            </w:r>
          </w:p>
        </w:tc>
      </w:tr>
      <w:tr w:rsidR="007C59B4" w:rsidRPr="00050476" w14:paraId="52A30F0A" w14:textId="77777777" w:rsidTr="002C793C">
        <w:tc>
          <w:tcPr>
            <w:tcW w:w="4421" w:type="dxa"/>
            <w:tcBorders>
              <w:top w:val="nil"/>
              <w:left w:val="nil"/>
              <w:bottom w:val="nil"/>
              <w:right w:val="nil"/>
            </w:tcBorders>
          </w:tcPr>
          <w:p w14:paraId="1324A002"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GetDecisionViews </w:t>
            </w:r>
          </w:p>
        </w:tc>
        <w:tc>
          <w:tcPr>
            <w:tcW w:w="4430" w:type="dxa"/>
            <w:tcBorders>
              <w:top w:val="nil"/>
              <w:left w:val="nil"/>
              <w:bottom w:val="nil"/>
              <w:right w:val="nil"/>
            </w:tcBorders>
          </w:tcPr>
          <w:p w14:paraId="7F1B3A93" w14:textId="7ED2D0CF" w:rsidR="007C59B4" w:rsidRDefault="007C59B4" w:rsidP="002C793C">
            <w:pPr>
              <w:tabs>
                <w:tab w:val="left" w:pos="115"/>
              </w:tabs>
              <w:spacing w:after="45"/>
              <w:ind w:left="115" w:right="125"/>
              <w:rPr>
                <w:szCs w:val="20"/>
                <w:lang w:val="en-US"/>
              </w:rPr>
            </w:pPr>
            <w:r>
              <w:rPr>
                <w:szCs w:val="20"/>
                <w:lang w:val="en-US"/>
              </w:rPr>
              <w:t>Retrieves all decision views corresponding to the specified decision</w:t>
            </w:r>
            <w:r w:rsidR="004B0277">
              <w:rPr>
                <w:szCs w:val="20"/>
                <w:lang w:val="en-US"/>
              </w:rPr>
              <w:t>.</w:t>
            </w:r>
          </w:p>
        </w:tc>
      </w:tr>
      <w:tr w:rsidR="007C59B4" w:rsidRPr="00050476" w14:paraId="49A37AD2" w14:textId="77777777" w:rsidTr="002C793C">
        <w:tc>
          <w:tcPr>
            <w:tcW w:w="4421" w:type="dxa"/>
            <w:tcBorders>
              <w:top w:val="nil"/>
              <w:left w:val="nil"/>
              <w:bottom w:val="nil"/>
              <w:right w:val="nil"/>
            </w:tcBorders>
          </w:tcPr>
          <w:p w14:paraId="5484D35D"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GetDiagramActivityViews </w:t>
            </w:r>
          </w:p>
        </w:tc>
        <w:tc>
          <w:tcPr>
            <w:tcW w:w="4430" w:type="dxa"/>
            <w:tcBorders>
              <w:top w:val="nil"/>
              <w:left w:val="nil"/>
              <w:bottom w:val="nil"/>
              <w:right w:val="nil"/>
            </w:tcBorders>
          </w:tcPr>
          <w:p w14:paraId="06AD83BC" w14:textId="78A19C38" w:rsidR="007C59B4" w:rsidRDefault="007C59B4" w:rsidP="002C793C">
            <w:pPr>
              <w:tabs>
                <w:tab w:val="left" w:pos="115"/>
              </w:tabs>
              <w:spacing w:after="45"/>
              <w:ind w:left="115" w:right="125"/>
              <w:rPr>
                <w:szCs w:val="20"/>
                <w:lang w:val="en-US"/>
              </w:rPr>
            </w:pPr>
            <w:r>
              <w:rPr>
                <w:szCs w:val="20"/>
                <w:lang w:val="en-US"/>
              </w:rPr>
              <w:t>Retrieves all activity views displayed on the state diagram</w:t>
            </w:r>
            <w:r w:rsidR="004B0277">
              <w:rPr>
                <w:szCs w:val="20"/>
                <w:lang w:val="en-US"/>
              </w:rPr>
              <w:t>.</w:t>
            </w:r>
          </w:p>
        </w:tc>
      </w:tr>
      <w:tr w:rsidR="007C59B4" w:rsidRPr="00050476" w14:paraId="5A74286A" w14:textId="77777777" w:rsidTr="002C793C">
        <w:tc>
          <w:tcPr>
            <w:tcW w:w="4421" w:type="dxa"/>
            <w:tcBorders>
              <w:top w:val="nil"/>
              <w:left w:val="nil"/>
              <w:bottom w:val="nil"/>
              <w:right w:val="nil"/>
            </w:tcBorders>
          </w:tcPr>
          <w:p w14:paraId="1FAB949F"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GetDiagramDecisionViews </w:t>
            </w:r>
          </w:p>
        </w:tc>
        <w:tc>
          <w:tcPr>
            <w:tcW w:w="4430" w:type="dxa"/>
            <w:tcBorders>
              <w:top w:val="nil"/>
              <w:left w:val="nil"/>
              <w:bottom w:val="nil"/>
              <w:right w:val="nil"/>
            </w:tcBorders>
          </w:tcPr>
          <w:p w14:paraId="1471526F" w14:textId="6AF2F678" w:rsidR="007C59B4" w:rsidRDefault="007C59B4" w:rsidP="002C793C">
            <w:pPr>
              <w:tabs>
                <w:tab w:val="left" w:pos="115"/>
              </w:tabs>
              <w:spacing w:after="45"/>
              <w:ind w:left="115" w:right="125"/>
              <w:rPr>
                <w:szCs w:val="20"/>
                <w:lang w:val="en-US"/>
              </w:rPr>
            </w:pPr>
            <w:r>
              <w:rPr>
                <w:szCs w:val="20"/>
                <w:lang w:val="en-US"/>
              </w:rPr>
              <w:t>Retrieves all decision views displayed on the state diagram</w:t>
            </w:r>
            <w:r w:rsidR="004B0277">
              <w:rPr>
                <w:szCs w:val="20"/>
                <w:lang w:val="en-US"/>
              </w:rPr>
              <w:t>.</w:t>
            </w:r>
          </w:p>
        </w:tc>
      </w:tr>
      <w:tr w:rsidR="007C59B4" w:rsidRPr="00050476" w14:paraId="208909ED" w14:textId="77777777" w:rsidTr="002C793C">
        <w:tc>
          <w:tcPr>
            <w:tcW w:w="4421" w:type="dxa"/>
            <w:tcBorders>
              <w:top w:val="nil"/>
              <w:left w:val="nil"/>
              <w:bottom w:val="nil"/>
              <w:right w:val="nil"/>
            </w:tcBorders>
          </w:tcPr>
          <w:p w14:paraId="353F5E46" w14:textId="77777777" w:rsidR="007C59B4" w:rsidRDefault="007C59B4" w:rsidP="002C793C">
            <w:pPr>
              <w:tabs>
                <w:tab w:val="left" w:pos="115"/>
              </w:tabs>
              <w:spacing w:after="45"/>
              <w:ind w:left="115" w:right="125"/>
              <w:rPr>
                <w:szCs w:val="20"/>
              </w:rPr>
            </w:pPr>
            <w:r>
              <w:rPr>
                <w:color w:val="008000"/>
                <w:szCs w:val="20"/>
                <w:u w:val="double"/>
              </w:rPr>
              <w:t>GetDiagramObjectInstanceViews</w:t>
            </w:r>
            <w:r>
              <w:rPr>
                <w:szCs w:val="20"/>
              </w:rPr>
              <w:t xml:space="preserve"> </w:t>
            </w:r>
          </w:p>
        </w:tc>
        <w:tc>
          <w:tcPr>
            <w:tcW w:w="4430" w:type="dxa"/>
            <w:tcBorders>
              <w:top w:val="nil"/>
              <w:left w:val="nil"/>
              <w:bottom w:val="nil"/>
              <w:right w:val="nil"/>
            </w:tcBorders>
          </w:tcPr>
          <w:p w14:paraId="5B106F41" w14:textId="05E6499E" w:rsidR="007C59B4" w:rsidRDefault="007C59B4" w:rsidP="002C793C">
            <w:pPr>
              <w:tabs>
                <w:tab w:val="left" w:pos="115"/>
              </w:tabs>
              <w:spacing w:after="45"/>
              <w:ind w:left="115" w:right="125"/>
              <w:rPr>
                <w:szCs w:val="20"/>
                <w:lang w:val="en-US"/>
              </w:rPr>
            </w:pPr>
            <w:r>
              <w:rPr>
                <w:szCs w:val="20"/>
                <w:lang w:val="en-US"/>
              </w:rPr>
              <w:t>Retrieves the collection of instance views on a state diagram, regardless of object instance the instance view represents</w:t>
            </w:r>
            <w:r w:rsidR="004B0277">
              <w:rPr>
                <w:szCs w:val="20"/>
                <w:lang w:val="en-US"/>
              </w:rPr>
              <w:t>.</w:t>
            </w:r>
          </w:p>
        </w:tc>
      </w:tr>
      <w:tr w:rsidR="007C59B4" w:rsidRPr="00050476" w14:paraId="06D40508" w14:textId="77777777" w:rsidTr="002C793C">
        <w:tc>
          <w:tcPr>
            <w:tcW w:w="4421" w:type="dxa"/>
            <w:tcBorders>
              <w:top w:val="nil"/>
              <w:left w:val="nil"/>
              <w:bottom w:val="nil"/>
              <w:right w:val="nil"/>
            </w:tcBorders>
          </w:tcPr>
          <w:p w14:paraId="444E7F7F"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GetDiagramStateVertexViews </w:t>
            </w:r>
          </w:p>
        </w:tc>
        <w:tc>
          <w:tcPr>
            <w:tcW w:w="4430" w:type="dxa"/>
            <w:tcBorders>
              <w:top w:val="nil"/>
              <w:left w:val="nil"/>
              <w:bottom w:val="nil"/>
              <w:right w:val="nil"/>
            </w:tcBorders>
          </w:tcPr>
          <w:p w14:paraId="127E0009" w14:textId="6EA2D4CA" w:rsidR="007C59B4" w:rsidRDefault="007C59B4" w:rsidP="002C793C">
            <w:pPr>
              <w:tabs>
                <w:tab w:val="left" w:pos="115"/>
              </w:tabs>
              <w:spacing w:after="45"/>
              <w:ind w:left="115" w:right="125"/>
              <w:rPr>
                <w:szCs w:val="20"/>
                <w:lang w:val="en-US"/>
              </w:rPr>
            </w:pPr>
            <w:r>
              <w:rPr>
                <w:szCs w:val="20"/>
                <w:lang w:val="en-US"/>
              </w:rPr>
              <w:t>Retrieves all state vertex views (activity views, state views, decision views, synchronization views) displayed on the state diagram</w:t>
            </w:r>
            <w:r w:rsidR="004B0277">
              <w:rPr>
                <w:szCs w:val="20"/>
                <w:lang w:val="en-US"/>
              </w:rPr>
              <w:t>.</w:t>
            </w:r>
          </w:p>
        </w:tc>
      </w:tr>
      <w:tr w:rsidR="007C59B4" w:rsidRPr="00050476" w14:paraId="43FF6E72" w14:textId="77777777" w:rsidTr="002C793C">
        <w:tc>
          <w:tcPr>
            <w:tcW w:w="4421" w:type="dxa"/>
            <w:tcBorders>
              <w:top w:val="nil"/>
              <w:left w:val="nil"/>
              <w:bottom w:val="nil"/>
              <w:right w:val="nil"/>
            </w:tcBorders>
          </w:tcPr>
          <w:p w14:paraId="0ED1BA62"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GetDiagramSwimLaneViews </w:t>
            </w:r>
          </w:p>
        </w:tc>
        <w:tc>
          <w:tcPr>
            <w:tcW w:w="4430" w:type="dxa"/>
            <w:tcBorders>
              <w:top w:val="nil"/>
              <w:left w:val="nil"/>
              <w:bottom w:val="nil"/>
              <w:right w:val="nil"/>
            </w:tcBorders>
          </w:tcPr>
          <w:p w14:paraId="1EE7F71A" w14:textId="77CA3188" w:rsidR="007C59B4" w:rsidRDefault="007C59B4" w:rsidP="002C793C">
            <w:pPr>
              <w:tabs>
                <w:tab w:val="left" w:pos="115"/>
              </w:tabs>
              <w:spacing w:after="45"/>
              <w:ind w:left="115" w:right="125"/>
              <w:rPr>
                <w:szCs w:val="20"/>
                <w:lang w:val="en-US"/>
              </w:rPr>
            </w:pPr>
            <w:r>
              <w:rPr>
                <w:szCs w:val="20"/>
                <w:lang w:val="en-US"/>
              </w:rPr>
              <w:t>Retrieves all swimlane views displayed on the state diagram</w:t>
            </w:r>
            <w:r w:rsidR="004B0277">
              <w:rPr>
                <w:szCs w:val="20"/>
                <w:lang w:val="en-US"/>
              </w:rPr>
              <w:t>.</w:t>
            </w:r>
          </w:p>
        </w:tc>
      </w:tr>
      <w:tr w:rsidR="007C59B4" w:rsidRPr="00050476" w14:paraId="6EC526FC" w14:textId="77777777" w:rsidTr="002C793C">
        <w:tc>
          <w:tcPr>
            <w:tcW w:w="4421" w:type="dxa"/>
            <w:tcBorders>
              <w:top w:val="nil"/>
              <w:left w:val="nil"/>
              <w:bottom w:val="nil"/>
              <w:right w:val="nil"/>
            </w:tcBorders>
          </w:tcPr>
          <w:p w14:paraId="393CE8A0"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GetDiagramSynchronizationViews </w:t>
            </w:r>
          </w:p>
        </w:tc>
        <w:tc>
          <w:tcPr>
            <w:tcW w:w="4430" w:type="dxa"/>
            <w:tcBorders>
              <w:top w:val="nil"/>
              <w:left w:val="nil"/>
              <w:bottom w:val="nil"/>
              <w:right w:val="nil"/>
            </w:tcBorders>
          </w:tcPr>
          <w:p w14:paraId="70B51A76" w14:textId="22DB1AD4" w:rsidR="007C59B4" w:rsidRDefault="007C59B4" w:rsidP="002C793C">
            <w:pPr>
              <w:tabs>
                <w:tab w:val="left" w:pos="115"/>
              </w:tabs>
              <w:spacing w:after="45"/>
              <w:ind w:left="115" w:right="125"/>
              <w:rPr>
                <w:szCs w:val="20"/>
                <w:lang w:val="en-US"/>
              </w:rPr>
            </w:pPr>
            <w:r>
              <w:rPr>
                <w:szCs w:val="20"/>
                <w:lang w:val="en-US"/>
              </w:rPr>
              <w:t>Retrieves all synchronization views displayed on the state diagram</w:t>
            </w:r>
            <w:r w:rsidR="004B0277">
              <w:rPr>
                <w:szCs w:val="20"/>
                <w:lang w:val="en-US"/>
              </w:rPr>
              <w:t>.</w:t>
            </w:r>
          </w:p>
        </w:tc>
      </w:tr>
      <w:tr w:rsidR="007C59B4" w:rsidRPr="00050476" w14:paraId="7CCF649E" w14:textId="77777777" w:rsidTr="002C793C">
        <w:tc>
          <w:tcPr>
            <w:tcW w:w="4421" w:type="dxa"/>
            <w:tcBorders>
              <w:top w:val="nil"/>
              <w:left w:val="nil"/>
              <w:bottom w:val="nil"/>
              <w:right w:val="nil"/>
            </w:tcBorders>
          </w:tcPr>
          <w:p w14:paraId="1C759726" w14:textId="77777777" w:rsidR="007C59B4" w:rsidRDefault="007C59B4" w:rsidP="002C793C">
            <w:pPr>
              <w:tabs>
                <w:tab w:val="left" w:pos="115"/>
              </w:tabs>
              <w:spacing w:after="45"/>
              <w:ind w:left="115" w:right="125"/>
              <w:rPr>
                <w:szCs w:val="20"/>
              </w:rPr>
            </w:pPr>
            <w:r>
              <w:rPr>
                <w:color w:val="008000"/>
                <w:szCs w:val="20"/>
                <w:u w:val="double"/>
              </w:rPr>
              <w:t>GetObjectInstanceViews</w:t>
            </w:r>
            <w:r>
              <w:rPr>
                <w:szCs w:val="20"/>
              </w:rPr>
              <w:t xml:space="preserve"> </w:t>
            </w:r>
          </w:p>
        </w:tc>
        <w:tc>
          <w:tcPr>
            <w:tcW w:w="4430" w:type="dxa"/>
            <w:tcBorders>
              <w:top w:val="nil"/>
              <w:left w:val="nil"/>
              <w:bottom w:val="nil"/>
              <w:right w:val="nil"/>
            </w:tcBorders>
          </w:tcPr>
          <w:p w14:paraId="66343B2F" w14:textId="4AA10A8F" w:rsidR="007C59B4" w:rsidRDefault="007C59B4" w:rsidP="002C793C">
            <w:pPr>
              <w:tabs>
                <w:tab w:val="left" w:pos="115"/>
              </w:tabs>
              <w:spacing w:after="45"/>
              <w:ind w:left="115" w:right="125"/>
              <w:rPr>
                <w:szCs w:val="20"/>
                <w:lang w:val="en-US"/>
              </w:rPr>
            </w:pPr>
            <w:r>
              <w:rPr>
                <w:szCs w:val="20"/>
                <w:lang w:val="en-US"/>
              </w:rPr>
              <w:t>Retrieves the collection of instance views for an object instance, regardless of which diagrams contain the instance views</w:t>
            </w:r>
            <w:r w:rsidR="004B0277">
              <w:rPr>
                <w:szCs w:val="20"/>
                <w:lang w:val="en-US"/>
              </w:rPr>
              <w:t>.</w:t>
            </w:r>
          </w:p>
        </w:tc>
      </w:tr>
      <w:tr w:rsidR="007C59B4" w:rsidRPr="00050476" w14:paraId="41236C42" w14:textId="77777777" w:rsidTr="002C793C">
        <w:tc>
          <w:tcPr>
            <w:tcW w:w="4421" w:type="dxa"/>
            <w:tcBorders>
              <w:top w:val="nil"/>
              <w:left w:val="nil"/>
              <w:bottom w:val="nil"/>
              <w:right w:val="nil"/>
            </w:tcBorders>
          </w:tcPr>
          <w:p w14:paraId="3B540CD7"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GetSelectedActivities </w:t>
            </w:r>
          </w:p>
        </w:tc>
        <w:tc>
          <w:tcPr>
            <w:tcW w:w="4430" w:type="dxa"/>
            <w:tcBorders>
              <w:top w:val="nil"/>
              <w:left w:val="nil"/>
              <w:bottom w:val="nil"/>
              <w:right w:val="nil"/>
            </w:tcBorders>
          </w:tcPr>
          <w:p w14:paraId="227D6F4C" w14:textId="1F1EFE19" w:rsidR="007C59B4" w:rsidRDefault="007C59B4" w:rsidP="002C793C">
            <w:pPr>
              <w:tabs>
                <w:tab w:val="left" w:pos="115"/>
              </w:tabs>
              <w:spacing w:after="45"/>
              <w:ind w:left="115" w:right="125"/>
              <w:rPr>
                <w:szCs w:val="20"/>
                <w:lang w:val="en-US"/>
              </w:rPr>
            </w:pPr>
            <w:r>
              <w:rPr>
                <w:szCs w:val="20"/>
                <w:lang w:val="en-US"/>
              </w:rPr>
              <w:t>Retrieves the activities represented by the currently selected activity views</w:t>
            </w:r>
            <w:r w:rsidR="004B0277">
              <w:rPr>
                <w:szCs w:val="20"/>
                <w:lang w:val="en-US"/>
              </w:rPr>
              <w:t>.</w:t>
            </w:r>
          </w:p>
        </w:tc>
      </w:tr>
      <w:tr w:rsidR="007C59B4" w:rsidRPr="00050476" w14:paraId="1E8693EA" w14:textId="77777777" w:rsidTr="002C793C">
        <w:tc>
          <w:tcPr>
            <w:tcW w:w="4421" w:type="dxa"/>
            <w:tcBorders>
              <w:top w:val="nil"/>
              <w:left w:val="nil"/>
              <w:bottom w:val="nil"/>
              <w:right w:val="nil"/>
            </w:tcBorders>
          </w:tcPr>
          <w:p w14:paraId="06FCFBEB"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GetSelectedActivityViews </w:t>
            </w:r>
          </w:p>
        </w:tc>
        <w:tc>
          <w:tcPr>
            <w:tcW w:w="4430" w:type="dxa"/>
            <w:tcBorders>
              <w:top w:val="nil"/>
              <w:left w:val="nil"/>
              <w:bottom w:val="nil"/>
              <w:right w:val="nil"/>
            </w:tcBorders>
          </w:tcPr>
          <w:p w14:paraId="325914FA" w14:textId="0306B903" w:rsidR="007C59B4" w:rsidRDefault="007C59B4" w:rsidP="002C793C">
            <w:pPr>
              <w:tabs>
                <w:tab w:val="left" w:pos="115"/>
              </w:tabs>
              <w:spacing w:after="45"/>
              <w:ind w:left="115" w:right="125"/>
              <w:rPr>
                <w:szCs w:val="20"/>
                <w:lang w:val="en-US"/>
              </w:rPr>
            </w:pPr>
            <w:r>
              <w:rPr>
                <w:szCs w:val="20"/>
                <w:lang w:val="en-US"/>
              </w:rPr>
              <w:t>Retrieves the currently selected activity views</w:t>
            </w:r>
            <w:r w:rsidR="004B0277">
              <w:rPr>
                <w:szCs w:val="20"/>
                <w:lang w:val="en-US"/>
              </w:rPr>
              <w:t>.</w:t>
            </w:r>
          </w:p>
        </w:tc>
      </w:tr>
      <w:tr w:rsidR="007C59B4" w:rsidRPr="00050476" w14:paraId="654208DF" w14:textId="77777777" w:rsidTr="002C793C">
        <w:tc>
          <w:tcPr>
            <w:tcW w:w="4421" w:type="dxa"/>
            <w:tcBorders>
              <w:top w:val="nil"/>
              <w:left w:val="nil"/>
              <w:bottom w:val="nil"/>
              <w:right w:val="nil"/>
            </w:tcBorders>
          </w:tcPr>
          <w:p w14:paraId="2BE52A5C"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GetSelectedDecisionViews </w:t>
            </w:r>
          </w:p>
        </w:tc>
        <w:tc>
          <w:tcPr>
            <w:tcW w:w="4430" w:type="dxa"/>
            <w:tcBorders>
              <w:top w:val="nil"/>
              <w:left w:val="nil"/>
              <w:bottom w:val="nil"/>
              <w:right w:val="nil"/>
            </w:tcBorders>
          </w:tcPr>
          <w:p w14:paraId="1196E7A9" w14:textId="33F456D9" w:rsidR="007C59B4" w:rsidRDefault="007C59B4" w:rsidP="002C793C">
            <w:pPr>
              <w:tabs>
                <w:tab w:val="left" w:pos="115"/>
              </w:tabs>
              <w:spacing w:after="45"/>
              <w:ind w:left="115" w:right="125"/>
              <w:rPr>
                <w:szCs w:val="20"/>
                <w:lang w:val="en-US"/>
              </w:rPr>
            </w:pPr>
            <w:r>
              <w:rPr>
                <w:szCs w:val="20"/>
                <w:lang w:val="en-US"/>
              </w:rPr>
              <w:t>Retrieves the currently selected decision views</w:t>
            </w:r>
            <w:r w:rsidR="004B0277">
              <w:rPr>
                <w:szCs w:val="20"/>
                <w:lang w:val="en-US"/>
              </w:rPr>
              <w:t>.</w:t>
            </w:r>
          </w:p>
        </w:tc>
      </w:tr>
      <w:tr w:rsidR="007C59B4" w:rsidRPr="00050476" w14:paraId="18BE5B35" w14:textId="77777777" w:rsidTr="002C793C">
        <w:tc>
          <w:tcPr>
            <w:tcW w:w="4421" w:type="dxa"/>
            <w:tcBorders>
              <w:top w:val="nil"/>
              <w:left w:val="nil"/>
              <w:bottom w:val="nil"/>
              <w:right w:val="nil"/>
            </w:tcBorders>
          </w:tcPr>
          <w:p w14:paraId="315B41FB"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GetSelectedDecisions </w:t>
            </w:r>
          </w:p>
        </w:tc>
        <w:tc>
          <w:tcPr>
            <w:tcW w:w="4430" w:type="dxa"/>
            <w:tcBorders>
              <w:top w:val="nil"/>
              <w:left w:val="nil"/>
              <w:bottom w:val="nil"/>
              <w:right w:val="nil"/>
            </w:tcBorders>
          </w:tcPr>
          <w:p w14:paraId="14FF1466" w14:textId="3FB4837F" w:rsidR="007C59B4" w:rsidRDefault="007C59B4" w:rsidP="002C793C">
            <w:pPr>
              <w:tabs>
                <w:tab w:val="left" w:pos="115"/>
              </w:tabs>
              <w:spacing w:after="45"/>
              <w:ind w:left="115" w:right="125"/>
              <w:rPr>
                <w:szCs w:val="20"/>
                <w:lang w:val="en-US"/>
              </w:rPr>
            </w:pPr>
            <w:r>
              <w:rPr>
                <w:szCs w:val="20"/>
                <w:lang w:val="en-US"/>
              </w:rPr>
              <w:t>Retrieves the decisions represented by the currently selected decision views</w:t>
            </w:r>
            <w:r w:rsidR="004B0277">
              <w:rPr>
                <w:szCs w:val="20"/>
                <w:lang w:val="en-US"/>
              </w:rPr>
              <w:t>.</w:t>
            </w:r>
          </w:p>
        </w:tc>
      </w:tr>
      <w:tr w:rsidR="007C59B4" w:rsidRPr="00050476" w14:paraId="1A864672" w14:textId="77777777" w:rsidTr="002C793C">
        <w:tc>
          <w:tcPr>
            <w:tcW w:w="4421" w:type="dxa"/>
            <w:tcBorders>
              <w:top w:val="nil"/>
              <w:left w:val="nil"/>
              <w:bottom w:val="nil"/>
              <w:right w:val="nil"/>
            </w:tcBorders>
          </w:tcPr>
          <w:p w14:paraId="59BDC509" w14:textId="77777777" w:rsidR="007C59B4" w:rsidRDefault="007C59B4" w:rsidP="002C793C">
            <w:pPr>
              <w:tabs>
                <w:tab w:val="left" w:pos="115"/>
              </w:tabs>
              <w:spacing w:after="45"/>
              <w:ind w:left="115" w:right="125"/>
              <w:rPr>
                <w:color w:val="008000"/>
                <w:szCs w:val="20"/>
                <w:u w:val="double"/>
              </w:rPr>
            </w:pPr>
            <w:r>
              <w:rPr>
                <w:color w:val="008000"/>
                <w:szCs w:val="20"/>
                <w:u w:val="double"/>
              </w:rPr>
              <w:lastRenderedPageBreak/>
              <w:t xml:space="preserve">GetSelectedStates </w:t>
            </w:r>
          </w:p>
        </w:tc>
        <w:tc>
          <w:tcPr>
            <w:tcW w:w="4430" w:type="dxa"/>
            <w:tcBorders>
              <w:top w:val="nil"/>
              <w:left w:val="nil"/>
              <w:bottom w:val="nil"/>
              <w:right w:val="nil"/>
            </w:tcBorders>
          </w:tcPr>
          <w:p w14:paraId="603CE0BB" w14:textId="0B25869E" w:rsidR="007C59B4" w:rsidRDefault="007C59B4" w:rsidP="002C793C">
            <w:pPr>
              <w:tabs>
                <w:tab w:val="left" w:pos="115"/>
              </w:tabs>
              <w:spacing w:after="45"/>
              <w:ind w:left="115" w:right="125"/>
              <w:rPr>
                <w:szCs w:val="20"/>
                <w:lang w:val="en-US"/>
              </w:rPr>
            </w:pPr>
            <w:r>
              <w:rPr>
                <w:szCs w:val="20"/>
                <w:lang w:val="en-US"/>
              </w:rPr>
              <w:t>Retrieves the currently selected states</w:t>
            </w:r>
            <w:r w:rsidR="004B0277">
              <w:rPr>
                <w:szCs w:val="20"/>
                <w:lang w:val="en-US"/>
              </w:rPr>
              <w:t>.</w:t>
            </w:r>
          </w:p>
        </w:tc>
      </w:tr>
      <w:tr w:rsidR="007C59B4" w:rsidRPr="00050476" w14:paraId="3A590C84" w14:textId="77777777" w:rsidTr="002C793C">
        <w:tc>
          <w:tcPr>
            <w:tcW w:w="4421" w:type="dxa"/>
            <w:tcBorders>
              <w:top w:val="nil"/>
              <w:left w:val="nil"/>
              <w:bottom w:val="nil"/>
              <w:right w:val="nil"/>
            </w:tcBorders>
          </w:tcPr>
          <w:p w14:paraId="2C493518"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GetSelectedStateVertices </w:t>
            </w:r>
          </w:p>
        </w:tc>
        <w:tc>
          <w:tcPr>
            <w:tcW w:w="4430" w:type="dxa"/>
            <w:tcBorders>
              <w:top w:val="nil"/>
              <w:left w:val="nil"/>
              <w:bottom w:val="nil"/>
              <w:right w:val="nil"/>
            </w:tcBorders>
          </w:tcPr>
          <w:p w14:paraId="0F869D9B" w14:textId="39AA08F5" w:rsidR="007C59B4" w:rsidRDefault="007C59B4" w:rsidP="002C793C">
            <w:pPr>
              <w:tabs>
                <w:tab w:val="left" w:pos="115"/>
              </w:tabs>
              <w:spacing w:after="45"/>
              <w:ind w:left="115" w:right="125"/>
              <w:rPr>
                <w:szCs w:val="20"/>
                <w:lang w:val="en-US"/>
              </w:rPr>
            </w:pPr>
            <w:r>
              <w:rPr>
                <w:szCs w:val="20"/>
                <w:lang w:val="en-US"/>
              </w:rPr>
              <w:t>Retrieves the state vertices (activities, states, decisions, synchronizations) represented by the currently selected state vertex views</w:t>
            </w:r>
            <w:r w:rsidR="004B0277">
              <w:rPr>
                <w:szCs w:val="20"/>
                <w:lang w:val="en-US"/>
              </w:rPr>
              <w:t>.</w:t>
            </w:r>
          </w:p>
        </w:tc>
      </w:tr>
      <w:tr w:rsidR="007C59B4" w:rsidRPr="00050476" w14:paraId="0AD4F055" w14:textId="77777777" w:rsidTr="002C793C">
        <w:tc>
          <w:tcPr>
            <w:tcW w:w="4421" w:type="dxa"/>
            <w:tcBorders>
              <w:top w:val="nil"/>
              <w:left w:val="nil"/>
              <w:bottom w:val="nil"/>
              <w:right w:val="nil"/>
            </w:tcBorders>
          </w:tcPr>
          <w:p w14:paraId="0541E931"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GetSelectedStateViews </w:t>
            </w:r>
          </w:p>
        </w:tc>
        <w:tc>
          <w:tcPr>
            <w:tcW w:w="4430" w:type="dxa"/>
            <w:tcBorders>
              <w:top w:val="nil"/>
              <w:left w:val="nil"/>
              <w:bottom w:val="nil"/>
              <w:right w:val="nil"/>
            </w:tcBorders>
          </w:tcPr>
          <w:p w14:paraId="4C9BA9FB" w14:textId="4B266343" w:rsidR="007C59B4" w:rsidRDefault="007C59B4" w:rsidP="002C793C">
            <w:pPr>
              <w:tabs>
                <w:tab w:val="left" w:pos="115"/>
              </w:tabs>
              <w:spacing w:after="45"/>
              <w:ind w:left="115" w:right="125"/>
              <w:rPr>
                <w:szCs w:val="20"/>
                <w:lang w:val="en-US"/>
              </w:rPr>
            </w:pPr>
            <w:r>
              <w:rPr>
                <w:szCs w:val="20"/>
                <w:lang w:val="en-US"/>
              </w:rPr>
              <w:t>Retrieves the currently selected state views</w:t>
            </w:r>
            <w:r w:rsidR="004B0277">
              <w:rPr>
                <w:szCs w:val="20"/>
                <w:lang w:val="en-US"/>
              </w:rPr>
              <w:t>.</w:t>
            </w:r>
          </w:p>
        </w:tc>
      </w:tr>
      <w:tr w:rsidR="007C59B4" w:rsidRPr="00050476" w14:paraId="76F51EAA" w14:textId="77777777" w:rsidTr="002C793C">
        <w:tc>
          <w:tcPr>
            <w:tcW w:w="4421" w:type="dxa"/>
            <w:tcBorders>
              <w:top w:val="nil"/>
              <w:left w:val="nil"/>
              <w:bottom w:val="nil"/>
              <w:right w:val="nil"/>
            </w:tcBorders>
          </w:tcPr>
          <w:p w14:paraId="2614A0CE"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GetSelectedSwimLaneViews </w:t>
            </w:r>
          </w:p>
        </w:tc>
        <w:tc>
          <w:tcPr>
            <w:tcW w:w="4430" w:type="dxa"/>
            <w:tcBorders>
              <w:top w:val="nil"/>
              <w:left w:val="nil"/>
              <w:bottom w:val="nil"/>
              <w:right w:val="nil"/>
            </w:tcBorders>
          </w:tcPr>
          <w:p w14:paraId="0069D3F5" w14:textId="1ABAED64" w:rsidR="007C59B4" w:rsidRDefault="007C59B4" w:rsidP="002C793C">
            <w:pPr>
              <w:tabs>
                <w:tab w:val="left" w:pos="115"/>
              </w:tabs>
              <w:spacing w:after="45"/>
              <w:ind w:left="115" w:right="125"/>
              <w:rPr>
                <w:szCs w:val="20"/>
                <w:lang w:val="en-US"/>
              </w:rPr>
            </w:pPr>
            <w:r>
              <w:rPr>
                <w:szCs w:val="20"/>
                <w:lang w:val="en-US"/>
              </w:rPr>
              <w:t>Retrieves the currently selected swimlane views</w:t>
            </w:r>
            <w:r w:rsidR="004B0277">
              <w:rPr>
                <w:szCs w:val="20"/>
                <w:lang w:val="en-US"/>
              </w:rPr>
              <w:t>.</w:t>
            </w:r>
          </w:p>
        </w:tc>
      </w:tr>
      <w:tr w:rsidR="007C59B4" w:rsidRPr="00050476" w14:paraId="119EB5DD" w14:textId="77777777" w:rsidTr="002C793C">
        <w:tc>
          <w:tcPr>
            <w:tcW w:w="4421" w:type="dxa"/>
            <w:tcBorders>
              <w:top w:val="nil"/>
              <w:left w:val="nil"/>
              <w:bottom w:val="nil"/>
              <w:right w:val="nil"/>
            </w:tcBorders>
          </w:tcPr>
          <w:p w14:paraId="34A65699"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GetSelectedSynchronizations </w:t>
            </w:r>
          </w:p>
        </w:tc>
        <w:tc>
          <w:tcPr>
            <w:tcW w:w="4430" w:type="dxa"/>
            <w:tcBorders>
              <w:top w:val="nil"/>
              <w:left w:val="nil"/>
              <w:bottom w:val="nil"/>
              <w:right w:val="nil"/>
            </w:tcBorders>
          </w:tcPr>
          <w:p w14:paraId="6C54F097" w14:textId="1031C5F6" w:rsidR="007C59B4" w:rsidRDefault="007C59B4" w:rsidP="002C793C">
            <w:pPr>
              <w:tabs>
                <w:tab w:val="left" w:pos="115"/>
              </w:tabs>
              <w:spacing w:after="45"/>
              <w:ind w:left="115" w:right="125"/>
              <w:rPr>
                <w:szCs w:val="20"/>
                <w:lang w:val="en-US"/>
              </w:rPr>
            </w:pPr>
            <w:r>
              <w:rPr>
                <w:szCs w:val="20"/>
                <w:lang w:val="en-US"/>
              </w:rPr>
              <w:t>Retrieves the synchronizations represented by the currently selected synchronization views</w:t>
            </w:r>
            <w:r w:rsidR="004B0277">
              <w:rPr>
                <w:szCs w:val="20"/>
                <w:lang w:val="en-US"/>
              </w:rPr>
              <w:t>.</w:t>
            </w:r>
          </w:p>
        </w:tc>
      </w:tr>
      <w:tr w:rsidR="007C59B4" w:rsidRPr="00050476" w14:paraId="17C24F4B" w14:textId="77777777" w:rsidTr="002C793C">
        <w:tc>
          <w:tcPr>
            <w:tcW w:w="4421" w:type="dxa"/>
            <w:tcBorders>
              <w:top w:val="nil"/>
              <w:left w:val="nil"/>
              <w:bottom w:val="nil"/>
              <w:right w:val="nil"/>
            </w:tcBorders>
          </w:tcPr>
          <w:p w14:paraId="10B38D12"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GetSelectedSynchronizationViews </w:t>
            </w:r>
          </w:p>
        </w:tc>
        <w:tc>
          <w:tcPr>
            <w:tcW w:w="4430" w:type="dxa"/>
            <w:tcBorders>
              <w:top w:val="nil"/>
              <w:left w:val="nil"/>
              <w:bottom w:val="nil"/>
              <w:right w:val="nil"/>
            </w:tcBorders>
          </w:tcPr>
          <w:p w14:paraId="53379E57" w14:textId="60841D6C" w:rsidR="007C59B4" w:rsidRDefault="007C59B4" w:rsidP="002C793C">
            <w:pPr>
              <w:tabs>
                <w:tab w:val="left" w:pos="115"/>
              </w:tabs>
              <w:spacing w:after="45"/>
              <w:ind w:left="115" w:right="125"/>
              <w:rPr>
                <w:szCs w:val="20"/>
                <w:lang w:val="en-US"/>
              </w:rPr>
            </w:pPr>
            <w:r>
              <w:rPr>
                <w:szCs w:val="20"/>
                <w:lang w:val="en-US"/>
              </w:rPr>
              <w:t>Retrieves the currently selected synchronization views</w:t>
            </w:r>
            <w:r w:rsidR="004B0277">
              <w:rPr>
                <w:szCs w:val="20"/>
                <w:lang w:val="en-US"/>
              </w:rPr>
              <w:t>.</w:t>
            </w:r>
          </w:p>
        </w:tc>
      </w:tr>
      <w:tr w:rsidR="007C59B4" w:rsidRPr="00050476" w14:paraId="78902AA4" w14:textId="77777777" w:rsidTr="002C793C">
        <w:tc>
          <w:tcPr>
            <w:tcW w:w="4421" w:type="dxa"/>
            <w:tcBorders>
              <w:top w:val="nil"/>
              <w:left w:val="nil"/>
              <w:bottom w:val="nil"/>
              <w:right w:val="nil"/>
            </w:tcBorders>
          </w:tcPr>
          <w:p w14:paraId="1468A200"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GetSelectedTransitions </w:t>
            </w:r>
          </w:p>
        </w:tc>
        <w:tc>
          <w:tcPr>
            <w:tcW w:w="4430" w:type="dxa"/>
            <w:tcBorders>
              <w:top w:val="nil"/>
              <w:left w:val="nil"/>
              <w:bottom w:val="nil"/>
              <w:right w:val="nil"/>
            </w:tcBorders>
          </w:tcPr>
          <w:p w14:paraId="0D1BA4DB" w14:textId="476994C5" w:rsidR="007C59B4" w:rsidRDefault="007C59B4" w:rsidP="002C793C">
            <w:pPr>
              <w:tabs>
                <w:tab w:val="left" w:pos="115"/>
              </w:tabs>
              <w:spacing w:after="45"/>
              <w:ind w:left="115" w:right="125"/>
              <w:rPr>
                <w:szCs w:val="20"/>
                <w:lang w:val="en-US"/>
              </w:rPr>
            </w:pPr>
            <w:r>
              <w:rPr>
                <w:szCs w:val="20"/>
                <w:lang w:val="en-US"/>
              </w:rPr>
              <w:t>Retrieves the currently selected transitions</w:t>
            </w:r>
            <w:r w:rsidR="004B0277">
              <w:rPr>
                <w:szCs w:val="20"/>
                <w:lang w:val="en-US"/>
              </w:rPr>
              <w:t>.</w:t>
            </w:r>
          </w:p>
        </w:tc>
      </w:tr>
      <w:tr w:rsidR="007C59B4" w:rsidRPr="00050476" w14:paraId="5A08404C" w14:textId="77777777" w:rsidTr="002C793C">
        <w:tc>
          <w:tcPr>
            <w:tcW w:w="4421" w:type="dxa"/>
            <w:tcBorders>
              <w:top w:val="nil"/>
              <w:left w:val="nil"/>
              <w:bottom w:val="nil"/>
              <w:right w:val="nil"/>
            </w:tcBorders>
          </w:tcPr>
          <w:p w14:paraId="4DC0C18D"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GetStateVertexViews </w:t>
            </w:r>
          </w:p>
        </w:tc>
        <w:tc>
          <w:tcPr>
            <w:tcW w:w="4430" w:type="dxa"/>
            <w:tcBorders>
              <w:top w:val="nil"/>
              <w:left w:val="nil"/>
              <w:bottom w:val="nil"/>
              <w:right w:val="nil"/>
            </w:tcBorders>
          </w:tcPr>
          <w:p w14:paraId="76CE0E51" w14:textId="387D2FEB" w:rsidR="007C59B4" w:rsidRDefault="007C59B4" w:rsidP="002C793C">
            <w:pPr>
              <w:tabs>
                <w:tab w:val="left" w:pos="115"/>
              </w:tabs>
              <w:spacing w:after="45"/>
              <w:ind w:left="115" w:right="125"/>
              <w:rPr>
                <w:szCs w:val="20"/>
                <w:lang w:val="en-US"/>
              </w:rPr>
            </w:pPr>
            <w:r>
              <w:rPr>
                <w:szCs w:val="20"/>
                <w:lang w:val="en-US"/>
              </w:rPr>
              <w:t>Retrieves all state vertex views corresponding to a specified state vertex (activity, state, decision, synchronization)</w:t>
            </w:r>
            <w:r w:rsidR="004B0277">
              <w:rPr>
                <w:szCs w:val="20"/>
                <w:lang w:val="en-US"/>
              </w:rPr>
              <w:t>.</w:t>
            </w:r>
          </w:p>
        </w:tc>
      </w:tr>
      <w:tr w:rsidR="007C59B4" w:rsidRPr="00050476" w14:paraId="369705CB" w14:textId="77777777" w:rsidTr="002C793C">
        <w:tc>
          <w:tcPr>
            <w:tcW w:w="4421" w:type="dxa"/>
            <w:tcBorders>
              <w:top w:val="nil"/>
              <w:left w:val="nil"/>
              <w:bottom w:val="nil"/>
              <w:right w:val="nil"/>
            </w:tcBorders>
          </w:tcPr>
          <w:p w14:paraId="09977BA7"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GetStateView </w:t>
            </w:r>
          </w:p>
        </w:tc>
        <w:tc>
          <w:tcPr>
            <w:tcW w:w="4430" w:type="dxa"/>
            <w:tcBorders>
              <w:top w:val="nil"/>
              <w:left w:val="nil"/>
              <w:bottom w:val="nil"/>
              <w:right w:val="nil"/>
            </w:tcBorders>
          </w:tcPr>
          <w:p w14:paraId="136F798E" w14:textId="35A428DB" w:rsidR="007C59B4" w:rsidRDefault="007C59B4" w:rsidP="002C793C">
            <w:pPr>
              <w:tabs>
                <w:tab w:val="left" w:pos="115"/>
              </w:tabs>
              <w:spacing w:after="45"/>
              <w:ind w:left="115" w:right="125"/>
              <w:rPr>
                <w:szCs w:val="20"/>
                <w:lang w:val="en-US"/>
              </w:rPr>
            </w:pPr>
            <w:r>
              <w:rPr>
                <w:szCs w:val="20"/>
                <w:lang w:val="en-US"/>
              </w:rPr>
              <w:t>Retrieves a given state</w:t>
            </w:r>
            <w:r>
              <w:rPr>
                <w:rFonts w:ascii="Times New Roman" w:hAnsi="Times New Roman" w:cs="Times New Roman"/>
                <w:szCs w:val="20"/>
                <w:lang w:val="en-US"/>
              </w:rPr>
              <w:t>’</w:t>
            </w:r>
            <w:r>
              <w:rPr>
                <w:szCs w:val="20"/>
                <w:lang w:val="en-US"/>
              </w:rPr>
              <w:t>s state view</w:t>
            </w:r>
            <w:r w:rsidR="004B0277">
              <w:rPr>
                <w:szCs w:val="20"/>
                <w:lang w:val="en-US"/>
              </w:rPr>
              <w:t>.</w:t>
            </w:r>
          </w:p>
        </w:tc>
      </w:tr>
      <w:tr w:rsidR="007C59B4" w14:paraId="2C4F46B7" w14:textId="77777777" w:rsidTr="002C793C">
        <w:tc>
          <w:tcPr>
            <w:tcW w:w="4421" w:type="dxa"/>
            <w:tcBorders>
              <w:top w:val="nil"/>
              <w:left w:val="nil"/>
              <w:bottom w:val="nil"/>
              <w:right w:val="nil"/>
            </w:tcBorders>
          </w:tcPr>
          <w:p w14:paraId="5AC601FB"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GetStateViews </w:t>
            </w:r>
          </w:p>
        </w:tc>
        <w:tc>
          <w:tcPr>
            <w:tcW w:w="4430" w:type="dxa"/>
            <w:tcBorders>
              <w:top w:val="nil"/>
              <w:left w:val="nil"/>
              <w:bottom w:val="nil"/>
              <w:right w:val="nil"/>
            </w:tcBorders>
          </w:tcPr>
          <w:p w14:paraId="7946CDBA" w14:textId="75C03545" w:rsidR="007C59B4" w:rsidRPr="004B0277" w:rsidRDefault="007C59B4" w:rsidP="002C793C">
            <w:pPr>
              <w:tabs>
                <w:tab w:val="left" w:pos="115"/>
              </w:tabs>
              <w:spacing w:after="45"/>
              <w:ind w:left="115" w:right="125"/>
              <w:rPr>
                <w:szCs w:val="20"/>
                <w:lang w:val="en-US"/>
              </w:rPr>
            </w:pPr>
            <w:r>
              <w:rPr>
                <w:szCs w:val="20"/>
              </w:rPr>
              <w:t>Retrieves all state views</w:t>
            </w:r>
            <w:r w:rsidR="004B0277">
              <w:rPr>
                <w:szCs w:val="20"/>
                <w:lang w:val="en-US"/>
              </w:rPr>
              <w:t>.</w:t>
            </w:r>
          </w:p>
        </w:tc>
      </w:tr>
      <w:tr w:rsidR="007C59B4" w:rsidRPr="00050476" w14:paraId="65FBFA88" w14:textId="77777777" w:rsidTr="002C793C">
        <w:tc>
          <w:tcPr>
            <w:tcW w:w="4421" w:type="dxa"/>
            <w:tcBorders>
              <w:top w:val="nil"/>
              <w:left w:val="nil"/>
              <w:bottom w:val="nil"/>
              <w:right w:val="nil"/>
            </w:tcBorders>
          </w:tcPr>
          <w:p w14:paraId="7858B4EA"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GetSwimLaneViews </w:t>
            </w:r>
          </w:p>
        </w:tc>
        <w:tc>
          <w:tcPr>
            <w:tcW w:w="4430" w:type="dxa"/>
            <w:tcBorders>
              <w:top w:val="nil"/>
              <w:left w:val="nil"/>
              <w:bottom w:val="nil"/>
              <w:right w:val="nil"/>
            </w:tcBorders>
          </w:tcPr>
          <w:p w14:paraId="7E217E6C" w14:textId="69C87E7E" w:rsidR="007C59B4" w:rsidRDefault="007C59B4" w:rsidP="002C793C">
            <w:pPr>
              <w:tabs>
                <w:tab w:val="left" w:pos="115"/>
              </w:tabs>
              <w:spacing w:after="45"/>
              <w:ind w:left="115" w:right="125"/>
              <w:rPr>
                <w:szCs w:val="20"/>
                <w:lang w:val="en-US"/>
              </w:rPr>
            </w:pPr>
            <w:r>
              <w:rPr>
                <w:szCs w:val="20"/>
                <w:lang w:val="en-US"/>
              </w:rPr>
              <w:t>Retrieves all swimlane views corresponding to the specified swimlane</w:t>
            </w:r>
            <w:r w:rsidR="004B0277">
              <w:rPr>
                <w:szCs w:val="20"/>
                <w:lang w:val="en-US"/>
              </w:rPr>
              <w:t>.</w:t>
            </w:r>
          </w:p>
        </w:tc>
      </w:tr>
      <w:tr w:rsidR="007C59B4" w:rsidRPr="00050476" w14:paraId="05B43E78" w14:textId="77777777" w:rsidTr="002C793C">
        <w:tc>
          <w:tcPr>
            <w:tcW w:w="4421" w:type="dxa"/>
            <w:tcBorders>
              <w:top w:val="nil"/>
              <w:left w:val="nil"/>
              <w:bottom w:val="nil"/>
              <w:right w:val="nil"/>
            </w:tcBorders>
          </w:tcPr>
          <w:p w14:paraId="0EC712A5"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GetSynchronizationViews </w:t>
            </w:r>
          </w:p>
        </w:tc>
        <w:tc>
          <w:tcPr>
            <w:tcW w:w="4430" w:type="dxa"/>
            <w:tcBorders>
              <w:top w:val="nil"/>
              <w:left w:val="nil"/>
              <w:bottom w:val="nil"/>
              <w:right w:val="nil"/>
            </w:tcBorders>
          </w:tcPr>
          <w:p w14:paraId="0622F240" w14:textId="4BA98D4D" w:rsidR="007C59B4" w:rsidRDefault="007C59B4" w:rsidP="002C793C">
            <w:pPr>
              <w:tabs>
                <w:tab w:val="left" w:pos="115"/>
              </w:tabs>
              <w:spacing w:after="45"/>
              <w:ind w:left="115" w:right="125"/>
              <w:rPr>
                <w:szCs w:val="20"/>
                <w:lang w:val="en-US"/>
              </w:rPr>
            </w:pPr>
            <w:r>
              <w:rPr>
                <w:szCs w:val="20"/>
                <w:lang w:val="en-US"/>
              </w:rPr>
              <w:t>Retrieves all synchronization views corresponding to the specified synchronization</w:t>
            </w:r>
            <w:r w:rsidR="004B0277">
              <w:rPr>
                <w:szCs w:val="20"/>
                <w:lang w:val="en-US"/>
              </w:rPr>
              <w:t>.</w:t>
            </w:r>
          </w:p>
        </w:tc>
      </w:tr>
      <w:tr w:rsidR="007C59B4" w14:paraId="15F24DAC" w14:textId="77777777" w:rsidTr="002C793C">
        <w:tc>
          <w:tcPr>
            <w:tcW w:w="4421" w:type="dxa"/>
            <w:tcBorders>
              <w:top w:val="nil"/>
              <w:left w:val="nil"/>
              <w:bottom w:val="nil"/>
              <w:right w:val="nil"/>
            </w:tcBorders>
          </w:tcPr>
          <w:p w14:paraId="6ECD446D"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RemoveActivityView </w:t>
            </w:r>
          </w:p>
        </w:tc>
        <w:tc>
          <w:tcPr>
            <w:tcW w:w="4430" w:type="dxa"/>
            <w:tcBorders>
              <w:top w:val="nil"/>
              <w:left w:val="nil"/>
              <w:bottom w:val="nil"/>
              <w:right w:val="nil"/>
            </w:tcBorders>
          </w:tcPr>
          <w:p w14:paraId="53C70AB3" w14:textId="429EA188" w:rsidR="007C59B4" w:rsidRPr="004B0277" w:rsidRDefault="007C59B4" w:rsidP="002C793C">
            <w:pPr>
              <w:tabs>
                <w:tab w:val="left" w:pos="115"/>
              </w:tabs>
              <w:spacing w:after="45"/>
              <w:ind w:left="115" w:right="125"/>
              <w:rPr>
                <w:szCs w:val="20"/>
                <w:lang w:val="en-US"/>
              </w:rPr>
            </w:pPr>
            <w:r>
              <w:rPr>
                <w:szCs w:val="20"/>
              </w:rPr>
              <w:t>Removes the activity view</w:t>
            </w:r>
            <w:r w:rsidR="004B0277">
              <w:rPr>
                <w:szCs w:val="20"/>
                <w:lang w:val="en-US"/>
              </w:rPr>
              <w:t>.</w:t>
            </w:r>
          </w:p>
        </w:tc>
      </w:tr>
      <w:tr w:rsidR="007C59B4" w14:paraId="45BB32B1" w14:textId="77777777" w:rsidTr="002C793C">
        <w:tc>
          <w:tcPr>
            <w:tcW w:w="4421" w:type="dxa"/>
            <w:tcBorders>
              <w:top w:val="nil"/>
              <w:left w:val="nil"/>
              <w:bottom w:val="nil"/>
              <w:right w:val="nil"/>
            </w:tcBorders>
          </w:tcPr>
          <w:p w14:paraId="0B9A6E65"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RemoveDecisionView </w:t>
            </w:r>
          </w:p>
        </w:tc>
        <w:tc>
          <w:tcPr>
            <w:tcW w:w="4430" w:type="dxa"/>
            <w:tcBorders>
              <w:top w:val="nil"/>
              <w:left w:val="nil"/>
              <w:bottom w:val="nil"/>
              <w:right w:val="nil"/>
            </w:tcBorders>
          </w:tcPr>
          <w:p w14:paraId="3E89C0EE" w14:textId="5AA7C116" w:rsidR="007C59B4" w:rsidRPr="004B0277" w:rsidRDefault="007C59B4" w:rsidP="002C793C">
            <w:pPr>
              <w:tabs>
                <w:tab w:val="left" w:pos="115"/>
              </w:tabs>
              <w:spacing w:after="45"/>
              <w:ind w:left="115" w:right="125"/>
              <w:rPr>
                <w:szCs w:val="20"/>
                <w:lang w:val="en-US"/>
              </w:rPr>
            </w:pPr>
            <w:r>
              <w:rPr>
                <w:szCs w:val="20"/>
              </w:rPr>
              <w:t>Removes the decision view</w:t>
            </w:r>
            <w:r w:rsidR="004B0277">
              <w:rPr>
                <w:szCs w:val="20"/>
                <w:lang w:val="en-US"/>
              </w:rPr>
              <w:t>.</w:t>
            </w:r>
          </w:p>
        </w:tc>
      </w:tr>
      <w:tr w:rsidR="007C59B4" w:rsidRPr="00050476" w14:paraId="609B1974" w14:textId="77777777" w:rsidTr="002C793C">
        <w:tc>
          <w:tcPr>
            <w:tcW w:w="4421" w:type="dxa"/>
            <w:tcBorders>
              <w:top w:val="nil"/>
              <w:left w:val="nil"/>
              <w:bottom w:val="nil"/>
              <w:right w:val="nil"/>
            </w:tcBorders>
          </w:tcPr>
          <w:p w14:paraId="39948E09" w14:textId="77777777" w:rsidR="007C59B4" w:rsidRDefault="007C59B4" w:rsidP="002C793C">
            <w:pPr>
              <w:tabs>
                <w:tab w:val="left" w:pos="115"/>
              </w:tabs>
              <w:spacing w:after="45"/>
              <w:ind w:left="115" w:right="125"/>
              <w:rPr>
                <w:szCs w:val="20"/>
              </w:rPr>
            </w:pPr>
            <w:r>
              <w:rPr>
                <w:color w:val="008000"/>
                <w:szCs w:val="20"/>
                <w:u w:val="double"/>
              </w:rPr>
              <w:t>RemoveObjectInstanceView</w:t>
            </w:r>
            <w:r>
              <w:rPr>
                <w:szCs w:val="20"/>
              </w:rPr>
              <w:t xml:space="preserve"> </w:t>
            </w:r>
          </w:p>
        </w:tc>
        <w:tc>
          <w:tcPr>
            <w:tcW w:w="4430" w:type="dxa"/>
            <w:tcBorders>
              <w:top w:val="nil"/>
              <w:left w:val="nil"/>
              <w:bottom w:val="nil"/>
              <w:right w:val="nil"/>
            </w:tcBorders>
          </w:tcPr>
          <w:p w14:paraId="1319D207" w14:textId="70A74B4C" w:rsidR="007C59B4" w:rsidRDefault="007C59B4" w:rsidP="002C793C">
            <w:pPr>
              <w:tabs>
                <w:tab w:val="left" w:pos="115"/>
              </w:tabs>
              <w:spacing w:after="45"/>
              <w:ind w:left="115" w:right="125"/>
              <w:rPr>
                <w:szCs w:val="20"/>
                <w:lang w:val="en-US"/>
              </w:rPr>
            </w:pPr>
            <w:r>
              <w:rPr>
                <w:szCs w:val="20"/>
                <w:lang w:val="en-US"/>
              </w:rPr>
              <w:t>Removes a view of an object instance</w:t>
            </w:r>
            <w:r w:rsidR="004B0277">
              <w:rPr>
                <w:szCs w:val="20"/>
                <w:lang w:val="en-US"/>
              </w:rPr>
              <w:t>.</w:t>
            </w:r>
          </w:p>
        </w:tc>
      </w:tr>
      <w:tr w:rsidR="007C59B4" w14:paraId="7E8FDF77" w14:textId="77777777" w:rsidTr="002C793C">
        <w:tc>
          <w:tcPr>
            <w:tcW w:w="4421" w:type="dxa"/>
            <w:tcBorders>
              <w:top w:val="nil"/>
              <w:left w:val="nil"/>
              <w:bottom w:val="nil"/>
              <w:right w:val="nil"/>
            </w:tcBorders>
          </w:tcPr>
          <w:p w14:paraId="392C58D9"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RemoveStateView </w:t>
            </w:r>
          </w:p>
        </w:tc>
        <w:tc>
          <w:tcPr>
            <w:tcW w:w="4430" w:type="dxa"/>
            <w:tcBorders>
              <w:top w:val="nil"/>
              <w:left w:val="nil"/>
              <w:bottom w:val="nil"/>
              <w:right w:val="nil"/>
            </w:tcBorders>
          </w:tcPr>
          <w:p w14:paraId="75595146" w14:textId="5D00886F" w:rsidR="007C59B4" w:rsidRPr="004B0277" w:rsidRDefault="007C59B4" w:rsidP="002C793C">
            <w:pPr>
              <w:tabs>
                <w:tab w:val="left" w:pos="115"/>
              </w:tabs>
              <w:spacing w:after="45"/>
              <w:ind w:left="115" w:right="125"/>
              <w:rPr>
                <w:szCs w:val="20"/>
                <w:lang w:val="en-US"/>
              </w:rPr>
            </w:pPr>
            <w:r>
              <w:rPr>
                <w:szCs w:val="20"/>
              </w:rPr>
              <w:t>Removes the state view</w:t>
            </w:r>
            <w:r w:rsidR="004B0277">
              <w:rPr>
                <w:szCs w:val="20"/>
                <w:lang w:val="en-US"/>
              </w:rPr>
              <w:t>.</w:t>
            </w:r>
          </w:p>
        </w:tc>
      </w:tr>
      <w:tr w:rsidR="007C59B4" w14:paraId="2AF66648" w14:textId="77777777" w:rsidTr="002C793C">
        <w:tc>
          <w:tcPr>
            <w:tcW w:w="4421" w:type="dxa"/>
            <w:tcBorders>
              <w:top w:val="nil"/>
              <w:left w:val="nil"/>
              <w:bottom w:val="nil"/>
              <w:right w:val="nil"/>
            </w:tcBorders>
          </w:tcPr>
          <w:p w14:paraId="707CCDF1"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RemoveSwimLaneView </w:t>
            </w:r>
          </w:p>
        </w:tc>
        <w:tc>
          <w:tcPr>
            <w:tcW w:w="4430" w:type="dxa"/>
            <w:tcBorders>
              <w:top w:val="nil"/>
              <w:left w:val="nil"/>
              <w:bottom w:val="nil"/>
              <w:right w:val="nil"/>
            </w:tcBorders>
          </w:tcPr>
          <w:p w14:paraId="7EF57E2C" w14:textId="787F04D4" w:rsidR="007C59B4" w:rsidRPr="004B0277" w:rsidRDefault="007C59B4" w:rsidP="002C793C">
            <w:pPr>
              <w:tabs>
                <w:tab w:val="left" w:pos="115"/>
              </w:tabs>
              <w:spacing w:after="45"/>
              <w:ind w:left="115" w:right="125"/>
              <w:rPr>
                <w:szCs w:val="20"/>
                <w:lang w:val="en-US"/>
              </w:rPr>
            </w:pPr>
            <w:r>
              <w:rPr>
                <w:szCs w:val="20"/>
              </w:rPr>
              <w:t>Removes the swimlane view</w:t>
            </w:r>
            <w:r w:rsidR="004B0277">
              <w:rPr>
                <w:szCs w:val="20"/>
                <w:lang w:val="en-US"/>
              </w:rPr>
              <w:t>.</w:t>
            </w:r>
          </w:p>
        </w:tc>
      </w:tr>
      <w:tr w:rsidR="007C59B4" w14:paraId="5A9AD253" w14:textId="77777777" w:rsidTr="002C793C">
        <w:tc>
          <w:tcPr>
            <w:tcW w:w="4421" w:type="dxa"/>
            <w:tcBorders>
              <w:top w:val="nil"/>
              <w:left w:val="nil"/>
              <w:bottom w:val="nil"/>
              <w:right w:val="nil"/>
            </w:tcBorders>
          </w:tcPr>
          <w:p w14:paraId="49BE9B38" w14:textId="77777777" w:rsidR="007C59B4" w:rsidRDefault="007C59B4" w:rsidP="002C793C">
            <w:pPr>
              <w:tabs>
                <w:tab w:val="left" w:pos="115"/>
              </w:tabs>
              <w:spacing w:after="45"/>
              <w:ind w:left="115" w:right="125"/>
              <w:rPr>
                <w:color w:val="008000"/>
                <w:szCs w:val="20"/>
                <w:u w:val="double"/>
              </w:rPr>
            </w:pPr>
            <w:r>
              <w:rPr>
                <w:color w:val="008000"/>
                <w:szCs w:val="20"/>
                <w:u w:val="double"/>
              </w:rPr>
              <w:t xml:space="preserve">RemoveSynchronizationView </w:t>
            </w:r>
          </w:p>
        </w:tc>
        <w:tc>
          <w:tcPr>
            <w:tcW w:w="4430" w:type="dxa"/>
            <w:tcBorders>
              <w:top w:val="nil"/>
              <w:left w:val="nil"/>
              <w:bottom w:val="nil"/>
              <w:right w:val="nil"/>
            </w:tcBorders>
          </w:tcPr>
          <w:p w14:paraId="30557CA0" w14:textId="3BE9388B" w:rsidR="007C59B4" w:rsidRPr="004B0277" w:rsidRDefault="007C59B4" w:rsidP="002C793C">
            <w:pPr>
              <w:tabs>
                <w:tab w:val="left" w:pos="115"/>
              </w:tabs>
              <w:spacing w:after="45"/>
              <w:ind w:left="115" w:right="125"/>
              <w:rPr>
                <w:szCs w:val="20"/>
                <w:lang w:val="en-US"/>
              </w:rPr>
            </w:pPr>
            <w:r>
              <w:rPr>
                <w:szCs w:val="20"/>
              </w:rPr>
              <w:t>Removes the synchronization view</w:t>
            </w:r>
            <w:r w:rsidR="004B0277">
              <w:rPr>
                <w:szCs w:val="20"/>
                <w:lang w:val="en-US"/>
              </w:rPr>
              <w:t>.</w:t>
            </w:r>
          </w:p>
        </w:tc>
      </w:tr>
    </w:tbl>
    <w:p w14:paraId="55A445FC" w14:textId="77777777" w:rsidR="00A0242C" w:rsidRDefault="00A0242C" w:rsidP="009E1DBB">
      <w:pPr>
        <w:pStyle w:val="Heading5"/>
      </w:pPr>
      <w:r w:rsidRPr="009E1DBB">
        <w:rPr>
          <w:lang w:val="en-US"/>
        </w:rPr>
        <w:t>IsActivityDiagram</w:t>
      </w:r>
      <w:r>
        <w:t xml:space="preserve"> Property (StateDiagram)</w:t>
      </w:r>
    </w:p>
    <w:p w14:paraId="3EE51811"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5D9256E" w14:textId="77777777" w:rsidR="00A0242C" w:rsidRPr="000728FC" w:rsidRDefault="00A0242C" w:rsidP="00A0242C">
      <w:pPr>
        <w:tabs>
          <w:tab w:val="left" w:pos="265"/>
        </w:tabs>
        <w:spacing w:before="45" w:after="45"/>
        <w:ind w:left="265" w:right="125"/>
        <w:rPr>
          <w:szCs w:val="20"/>
          <w:lang w:val="en-US"/>
        </w:rPr>
      </w:pPr>
      <w:r w:rsidRPr="000728FC">
        <w:rPr>
          <w:szCs w:val="20"/>
          <w:lang w:val="en-US"/>
        </w:rPr>
        <w:t>This property indicates if the diagram is an activity diagram.</w:t>
      </w:r>
    </w:p>
    <w:p w14:paraId="267DE453" w14:textId="77777777" w:rsidR="00A0242C" w:rsidRPr="000728FC" w:rsidRDefault="00A0242C" w:rsidP="00A0242C">
      <w:pPr>
        <w:tabs>
          <w:tab w:val="left" w:pos="265"/>
        </w:tabs>
        <w:spacing w:before="45" w:after="45"/>
        <w:ind w:left="265" w:right="125"/>
        <w:rPr>
          <w:b/>
          <w:bCs/>
          <w:szCs w:val="20"/>
          <w:lang w:val="en-US"/>
        </w:rPr>
      </w:pPr>
      <w:r w:rsidRPr="000728FC">
        <w:rPr>
          <w:b/>
          <w:bCs/>
          <w:szCs w:val="20"/>
          <w:lang w:val="en-US"/>
        </w:rPr>
        <w:t>Note</w:t>
      </w:r>
      <w:r w:rsidRPr="000728FC">
        <w:rPr>
          <w:szCs w:val="20"/>
          <w:lang w:val="en-US"/>
        </w:rPr>
        <w:t>: This property is read-only.</w:t>
      </w:r>
    </w:p>
    <w:p w14:paraId="46AD0544" w14:textId="77777777" w:rsidR="00A0242C" w:rsidRPr="000728FC" w:rsidRDefault="00A0242C" w:rsidP="00A0242C">
      <w:pPr>
        <w:tabs>
          <w:tab w:val="left" w:pos="115"/>
        </w:tabs>
        <w:spacing w:before="45" w:after="45"/>
        <w:ind w:left="115" w:right="125"/>
        <w:rPr>
          <w:b/>
          <w:bCs/>
          <w:szCs w:val="20"/>
          <w:lang w:val="en-US"/>
        </w:rPr>
      </w:pPr>
    </w:p>
    <w:p w14:paraId="76AFD59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2A31F62" w14:textId="77777777" w:rsidR="00A0242C" w:rsidRPr="000728FC" w:rsidRDefault="00A0242C" w:rsidP="00A0242C">
      <w:pPr>
        <w:tabs>
          <w:tab w:val="left" w:pos="265"/>
        </w:tabs>
        <w:spacing w:before="45" w:after="55"/>
        <w:ind w:left="265" w:right="125"/>
        <w:rPr>
          <w:rFonts w:ascii="Courier New" w:hAnsi="Courier New" w:cs="Courier New"/>
          <w:szCs w:val="20"/>
          <w:lang w:val="en-US"/>
        </w:rPr>
      </w:pPr>
      <w:r w:rsidRPr="000728FC">
        <w:rPr>
          <w:rFonts w:ascii="Courier New" w:hAnsi="Courier New" w:cs="Courier New"/>
          <w:i/>
          <w:iCs/>
          <w:szCs w:val="20"/>
          <w:lang w:val="en-US"/>
        </w:rPr>
        <w:t>isActivityDiagram</w:t>
      </w:r>
      <w:r w:rsidRPr="000728FC">
        <w:rPr>
          <w:rFonts w:ascii="Courier New" w:hAnsi="Courier New" w:cs="Courier New"/>
          <w:szCs w:val="20"/>
          <w:lang w:val="en-US"/>
        </w:rPr>
        <w:t xml:space="preserve"> = </w:t>
      </w:r>
      <w:r w:rsidRPr="000728FC">
        <w:rPr>
          <w:rFonts w:ascii="Courier New" w:hAnsi="Courier New" w:cs="Courier New"/>
          <w:i/>
          <w:iCs/>
          <w:szCs w:val="20"/>
          <w:lang w:val="en-US"/>
        </w:rPr>
        <w:t>objStateDiagram</w:t>
      </w:r>
      <w:r w:rsidRPr="000728FC">
        <w:rPr>
          <w:rFonts w:ascii="Courier New" w:hAnsi="Courier New" w:cs="Courier New"/>
          <w:szCs w:val="20"/>
          <w:lang w:val="en-US"/>
        </w:rPr>
        <w:t>.</w:t>
      </w:r>
      <w:r w:rsidRPr="000728FC">
        <w:rPr>
          <w:rFonts w:ascii="Courier New" w:hAnsi="Courier New" w:cs="Courier New"/>
          <w:b/>
          <w:bCs/>
          <w:szCs w:val="20"/>
          <w:lang w:val="en-US"/>
        </w:rPr>
        <w:t>IsActivityDiagram</w:t>
      </w:r>
    </w:p>
    <w:p w14:paraId="56F7DEB9" w14:textId="77777777" w:rsidR="00A0242C" w:rsidRPr="000728FC" w:rsidRDefault="00A0242C" w:rsidP="00A0242C">
      <w:pPr>
        <w:tabs>
          <w:tab w:val="left" w:pos="115"/>
        </w:tabs>
        <w:spacing w:before="45" w:after="45"/>
        <w:ind w:left="115" w:right="125"/>
        <w:rPr>
          <w:szCs w:val="20"/>
          <w:lang w:val="en-US"/>
        </w:rPr>
      </w:pPr>
    </w:p>
    <w:p w14:paraId="7E283D2A" w14:textId="77777777" w:rsidR="00A0242C" w:rsidRPr="000728FC" w:rsidRDefault="00A0242C" w:rsidP="00A0242C">
      <w:pPr>
        <w:tabs>
          <w:tab w:val="left" w:pos="115"/>
        </w:tabs>
        <w:spacing w:before="45" w:after="45"/>
        <w:ind w:left="115" w:right="125"/>
        <w:rPr>
          <w:szCs w:val="20"/>
          <w:lang w:val="en-US"/>
        </w:rPr>
      </w:pPr>
      <w:r w:rsidRPr="000728FC">
        <w:rPr>
          <w:b/>
          <w:bCs/>
          <w:szCs w:val="20"/>
          <w:lang w:val="en-US"/>
        </w:rPr>
        <w:t>Property Type</w:t>
      </w:r>
    </w:p>
    <w:p w14:paraId="68BF6BEB" w14:textId="77777777" w:rsidR="00A0242C" w:rsidRPr="000728FC" w:rsidRDefault="00A0242C" w:rsidP="00A0242C">
      <w:pPr>
        <w:tabs>
          <w:tab w:val="left" w:pos="115"/>
        </w:tabs>
        <w:spacing w:before="55" w:after="115"/>
        <w:ind w:left="115" w:right="125" w:firstLine="155"/>
        <w:rPr>
          <w:szCs w:val="20"/>
          <w:lang w:val="en-US"/>
        </w:rPr>
      </w:pPr>
      <w:r w:rsidRPr="000728FC">
        <w:rPr>
          <w:szCs w:val="20"/>
          <w:lang w:val="en-US"/>
        </w:rPr>
        <w:t>Boolean</w:t>
      </w:r>
    </w:p>
    <w:p w14:paraId="03D3D3DD" w14:textId="7D2B0C53" w:rsidR="00A0242C" w:rsidRPr="000728FC" w:rsidRDefault="00A0242C" w:rsidP="009E1DBB">
      <w:pPr>
        <w:pStyle w:val="Heading5"/>
        <w:rPr>
          <w:lang w:val="en-US"/>
        </w:rPr>
      </w:pPr>
      <w:r w:rsidRPr="000728FC">
        <w:rPr>
          <w:lang w:val="en-US"/>
        </w:rPr>
        <w:t>Parent Property (StateDiagram)</w:t>
      </w:r>
    </w:p>
    <w:p w14:paraId="18068B1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E12A881" w14:textId="7784D891" w:rsidR="00A0242C" w:rsidRPr="000728FC" w:rsidRDefault="00A0242C" w:rsidP="00A0242C">
      <w:pPr>
        <w:tabs>
          <w:tab w:val="left" w:pos="265"/>
        </w:tabs>
        <w:spacing w:before="45" w:after="45"/>
        <w:ind w:left="265" w:right="125"/>
        <w:rPr>
          <w:szCs w:val="20"/>
          <w:lang w:val="en-US"/>
        </w:rPr>
      </w:pPr>
      <w:r w:rsidRPr="000728FC">
        <w:rPr>
          <w:szCs w:val="20"/>
          <w:lang w:val="en-US"/>
        </w:rPr>
        <w:t>Specifies the state machine that contains this state diagram</w:t>
      </w:r>
      <w:r w:rsidR="004B0277">
        <w:rPr>
          <w:szCs w:val="20"/>
          <w:lang w:val="en-US"/>
        </w:rPr>
        <w:t>.</w:t>
      </w:r>
    </w:p>
    <w:p w14:paraId="3CD72AB7" w14:textId="77777777" w:rsidR="00A0242C" w:rsidRPr="000728FC" w:rsidRDefault="00A0242C" w:rsidP="00A0242C">
      <w:pPr>
        <w:tabs>
          <w:tab w:val="left" w:pos="265"/>
        </w:tabs>
        <w:spacing w:before="45" w:after="45"/>
        <w:ind w:left="265" w:right="125"/>
        <w:rPr>
          <w:b/>
          <w:bCs/>
          <w:szCs w:val="20"/>
          <w:lang w:val="en-US"/>
        </w:rPr>
      </w:pPr>
      <w:r w:rsidRPr="000728FC">
        <w:rPr>
          <w:b/>
          <w:bCs/>
          <w:szCs w:val="20"/>
          <w:lang w:val="en-US"/>
        </w:rPr>
        <w:lastRenderedPageBreak/>
        <w:t>Note</w:t>
      </w:r>
      <w:r w:rsidRPr="000728FC">
        <w:rPr>
          <w:szCs w:val="20"/>
          <w:lang w:val="en-US"/>
        </w:rPr>
        <w:t>: This property is read-only.</w:t>
      </w:r>
    </w:p>
    <w:p w14:paraId="258E7DC2" w14:textId="77777777" w:rsidR="00A0242C" w:rsidRPr="000728FC" w:rsidRDefault="00A0242C" w:rsidP="00A0242C">
      <w:pPr>
        <w:tabs>
          <w:tab w:val="left" w:pos="115"/>
        </w:tabs>
        <w:spacing w:before="45" w:after="45"/>
        <w:ind w:left="115" w:right="125"/>
        <w:rPr>
          <w:b/>
          <w:bCs/>
          <w:szCs w:val="20"/>
          <w:lang w:val="en-US"/>
        </w:rPr>
      </w:pPr>
    </w:p>
    <w:p w14:paraId="667B35B2"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1FC7CCAD" w14:textId="77777777" w:rsidR="00A0242C" w:rsidRPr="000728FC" w:rsidRDefault="00A0242C" w:rsidP="00A0242C">
      <w:pPr>
        <w:tabs>
          <w:tab w:val="left" w:pos="-5"/>
        </w:tabs>
        <w:spacing w:before="45" w:after="55"/>
        <w:ind w:right="125" w:firstLine="265"/>
        <w:rPr>
          <w:rFonts w:ascii="Courier New" w:hAnsi="Courier New" w:cs="Courier New"/>
          <w:b/>
          <w:bCs/>
          <w:i/>
          <w:iCs/>
          <w:szCs w:val="20"/>
          <w:lang w:val="en-US"/>
        </w:rPr>
      </w:pPr>
      <w:r w:rsidRPr="000728FC">
        <w:rPr>
          <w:rFonts w:ascii="Courier New" w:hAnsi="Courier New" w:cs="Courier New"/>
          <w:szCs w:val="20"/>
          <w:lang w:val="en-US"/>
        </w:rPr>
        <w:t>StateDiagram</w:t>
      </w:r>
      <w:r w:rsidRPr="000728FC">
        <w:rPr>
          <w:rFonts w:ascii="Courier New" w:hAnsi="Courier New" w:cs="Courier New"/>
          <w:i/>
          <w:iCs/>
          <w:szCs w:val="20"/>
          <w:lang w:val="en-US"/>
        </w:rPr>
        <w:t>.Parent</w:t>
      </w:r>
    </w:p>
    <w:p w14:paraId="4F03C89C" w14:textId="77777777" w:rsidR="00A0242C" w:rsidRPr="000728FC" w:rsidRDefault="00A0242C" w:rsidP="00A0242C">
      <w:pPr>
        <w:tabs>
          <w:tab w:val="left" w:pos="115"/>
        </w:tabs>
        <w:spacing w:before="45" w:after="45"/>
        <w:ind w:left="115" w:right="125"/>
        <w:rPr>
          <w:szCs w:val="20"/>
          <w:lang w:val="en-US"/>
        </w:rPr>
      </w:pPr>
    </w:p>
    <w:p w14:paraId="5F33F89D" w14:textId="77777777" w:rsidR="00A0242C" w:rsidRPr="000728FC" w:rsidRDefault="00A0242C" w:rsidP="00A0242C">
      <w:pPr>
        <w:tabs>
          <w:tab w:val="left" w:pos="115"/>
        </w:tabs>
        <w:spacing w:before="45" w:after="45"/>
        <w:ind w:left="115" w:right="125"/>
        <w:rPr>
          <w:szCs w:val="20"/>
          <w:lang w:val="en-US"/>
        </w:rPr>
      </w:pPr>
      <w:r w:rsidRPr="000728FC">
        <w:rPr>
          <w:b/>
          <w:bCs/>
          <w:szCs w:val="20"/>
          <w:lang w:val="en-US"/>
        </w:rPr>
        <w:t>Property Type</w:t>
      </w:r>
    </w:p>
    <w:p w14:paraId="67D5871C" w14:textId="77777777" w:rsidR="00A0242C" w:rsidRPr="000728FC" w:rsidRDefault="00A0242C" w:rsidP="00A0242C">
      <w:pPr>
        <w:tabs>
          <w:tab w:val="left" w:pos="115"/>
        </w:tabs>
        <w:spacing w:before="55" w:after="115"/>
        <w:ind w:left="115" w:right="125" w:firstLine="155"/>
        <w:rPr>
          <w:szCs w:val="20"/>
          <w:lang w:val="en-US"/>
        </w:rPr>
      </w:pPr>
      <w:r w:rsidRPr="000728FC">
        <w:rPr>
          <w:color w:val="008000"/>
          <w:szCs w:val="20"/>
          <w:u w:val="double"/>
          <w:lang w:val="en-US"/>
        </w:rPr>
        <w:t>StateMachine</w:t>
      </w:r>
      <w:r w:rsidRPr="000728FC">
        <w:rPr>
          <w:szCs w:val="20"/>
          <w:lang w:val="en-US"/>
        </w:rPr>
        <w:t xml:space="preserve"> </w:t>
      </w:r>
    </w:p>
    <w:p w14:paraId="05AD227B" w14:textId="3E751BCD" w:rsidR="00A0242C" w:rsidRPr="000728FC" w:rsidRDefault="00A0242C" w:rsidP="009E1DBB">
      <w:pPr>
        <w:pStyle w:val="Heading5"/>
        <w:rPr>
          <w:lang w:val="en-US"/>
        </w:rPr>
      </w:pPr>
      <w:r w:rsidRPr="000728FC">
        <w:rPr>
          <w:lang w:val="en-US"/>
        </w:rPr>
        <w:t>AddActivityView Method (StateDiagram)</w:t>
      </w:r>
    </w:p>
    <w:p w14:paraId="141B56E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7E11C60"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adds an activity view, corresponding to the specified activity, to the state diagram.</w:t>
      </w:r>
    </w:p>
    <w:p w14:paraId="120A8DE2" w14:textId="77777777" w:rsidR="00A0242C" w:rsidRPr="000728FC" w:rsidRDefault="00A0242C" w:rsidP="00A0242C">
      <w:pPr>
        <w:tabs>
          <w:tab w:val="left" w:pos="115"/>
        </w:tabs>
        <w:spacing w:before="45" w:after="45"/>
        <w:ind w:left="115" w:right="125" w:firstLine="265"/>
        <w:rPr>
          <w:szCs w:val="20"/>
          <w:lang w:val="en-US"/>
        </w:rPr>
      </w:pPr>
    </w:p>
    <w:p w14:paraId="39F1C615"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B48E933" w14:textId="77777777" w:rsidR="00A0242C" w:rsidRPr="000728FC" w:rsidRDefault="00A0242C" w:rsidP="00A0242C">
      <w:pPr>
        <w:tabs>
          <w:tab w:val="left" w:pos="895"/>
        </w:tabs>
        <w:spacing w:before="45" w:after="55"/>
        <w:ind w:left="895" w:right="125" w:hanging="535"/>
        <w:rPr>
          <w:rFonts w:ascii="Courier New" w:hAnsi="Courier New" w:cs="Courier New"/>
          <w:szCs w:val="20"/>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theActivityView</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AddActivityView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w:t>
      </w:r>
      <w:r w:rsidRPr="000728FC">
        <w:rPr>
          <w:rFonts w:ascii="Courier New" w:hAnsi="Courier New" w:cs="Courier New"/>
          <w:sz w:val="22"/>
          <w:szCs w:val="22"/>
          <w:lang w:val="en-US"/>
        </w:rPr>
        <w:t>)</w:t>
      </w:r>
    </w:p>
    <w:p w14:paraId="07270DA4"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5F9981A2" w14:textId="77777777" w:rsidTr="002C793C">
        <w:tc>
          <w:tcPr>
            <w:tcW w:w="4511" w:type="dxa"/>
            <w:tcBorders>
              <w:top w:val="nil"/>
              <w:left w:val="nil"/>
              <w:bottom w:val="nil"/>
              <w:right w:val="nil"/>
            </w:tcBorders>
          </w:tcPr>
          <w:p w14:paraId="00430454"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2609C363"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3A859AA4" w14:textId="77777777" w:rsidTr="002C793C">
        <w:tc>
          <w:tcPr>
            <w:tcW w:w="4511" w:type="dxa"/>
            <w:tcBorders>
              <w:top w:val="nil"/>
              <w:left w:val="nil"/>
              <w:bottom w:val="nil"/>
              <w:right w:val="nil"/>
            </w:tcBorders>
          </w:tcPr>
          <w:p w14:paraId="1F0F15D2" w14:textId="77777777" w:rsidR="00A0242C" w:rsidRDefault="00A0242C" w:rsidP="002C793C">
            <w:pPr>
              <w:tabs>
                <w:tab w:val="left" w:pos="115"/>
              </w:tabs>
              <w:spacing w:before="45" w:after="45"/>
              <w:ind w:left="115" w:right="125"/>
              <w:rPr>
                <w:szCs w:val="20"/>
              </w:rPr>
            </w:pPr>
            <w:r>
              <w:rPr>
                <w:i/>
                <w:iCs/>
                <w:szCs w:val="20"/>
              </w:rPr>
              <w:t>theActivityView</w:t>
            </w:r>
            <w:r>
              <w:rPr>
                <w:szCs w:val="20"/>
              </w:rPr>
              <w:t xml:space="preserve"> As </w:t>
            </w:r>
            <w:r>
              <w:rPr>
                <w:color w:val="008000"/>
                <w:szCs w:val="20"/>
                <w:u w:val="double"/>
              </w:rPr>
              <w:t>ActivityView</w:t>
            </w:r>
            <w:r>
              <w:rPr>
                <w:szCs w:val="20"/>
              </w:rPr>
              <w:t xml:space="preserve"> </w:t>
            </w:r>
          </w:p>
        </w:tc>
        <w:tc>
          <w:tcPr>
            <w:tcW w:w="4340" w:type="dxa"/>
            <w:tcBorders>
              <w:top w:val="nil"/>
              <w:left w:val="nil"/>
              <w:bottom w:val="nil"/>
              <w:right w:val="nil"/>
            </w:tcBorders>
          </w:tcPr>
          <w:p w14:paraId="20C4D755" w14:textId="2DB85B52" w:rsidR="00A0242C" w:rsidRDefault="00A0242C" w:rsidP="002C793C">
            <w:pPr>
              <w:tabs>
                <w:tab w:val="left" w:pos="115"/>
              </w:tabs>
              <w:spacing w:before="45" w:after="45"/>
              <w:ind w:left="115" w:right="125"/>
              <w:rPr>
                <w:szCs w:val="20"/>
                <w:lang w:val="en-US"/>
              </w:rPr>
            </w:pPr>
            <w:r>
              <w:rPr>
                <w:szCs w:val="20"/>
                <w:lang w:val="en-US"/>
              </w:rPr>
              <w:t>Returns the activity view being added to the state diagram</w:t>
            </w:r>
            <w:r w:rsidR="004B0277">
              <w:rPr>
                <w:szCs w:val="20"/>
                <w:lang w:val="en-US"/>
              </w:rPr>
              <w:t>.</w:t>
            </w:r>
          </w:p>
        </w:tc>
      </w:tr>
      <w:tr w:rsidR="00A0242C" w:rsidRPr="00050476" w14:paraId="1078F5BF" w14:textId="77777777" w:rsidTr="002C793C">
        <w:tc>
          <w:tcPr>
            <w:tcW w:w="4511" w:type="dxa"/>
            <w:tcBorders>
              <w:top w:val="nil"/>
              <w:left w:val="nil"/>
              <w:bottom w:val="nil"/>
              <w:right w:val="nil"/>
            </w:tcBorders>
          </w:tcPr>
          <w:p w14:paraId="328A5959"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00928806" w14:textId="14941615" w:rsidR="00A0242C" w:rsidRDefault="00A0242C" w:rsidP="002C793C">
            <w:pPr>
              <w:tabs>
                <w:tab w:val="left" w:pos="115"/>
              </w:tabs>
              <w:spacing w:before="45" w:after="45"/>
              <w:ind w:left="115" w:right="125"/>
              <w:rPr>
                <w:szCs w:val="20"/>
                <w:lang w:val="en-US"/>
              </w:rPr>
            </w:pPr>
            <w:r>
              <w:rPr>
                <w:szCs w:val="20"/>
                <w:lang w:val="en-US"/>
              </w:rPr>
              <w:t>The state diagram to which to add the activity view</w:t>
            </w:r>
            <w:r w:rsidR="004B0277">
              <w:rPr>
                <w:szCs w:val="20"/>
                <w:lang w:val="en-US"/>
              </w:rPr>
              <w:t>.</w:t>
            </w:r>
          </w:p>
        </w:tc>
      </w:tr>
      <w:tr w:rsidR="00A0242C" w:rsidRPr="00050476" w14:paraId="64A0EFCA" w14:textId="77777777" w:rsidTr="002C793C">
        <w:tc>
          <w:tcPr>
            <w:tcW w:w="4511" w:type="dxa"/>
            <w:tcBorders>
              <w:top w:val="nil"/>
              <w:left w:val="nil"/>
              <w:bottom w:val="nil"/>
              <w:right w:val="nil"/>
            </w:tcBorders>
          </w:tcPr>
          <w:p w14:paraId="0B785045" w14:textId="77777777" w:rsidR="00A0242C" w:rsidRDefault="00A0242C" w:rsidP="002C793C">
            <w:pPr>
              <w:tabs>
                <w:tab w:val="left" w:pos="115"/>
              </w:tabs>
              <w:spacing w:before="45" w:after="45"/>
              <w:ind w:left="115" w:right="125"/>
              <w:rPr>
                <w:i/>
                <w:iCs/>
                <w:szCs w:val="20"/>
              </w:rPr>
            </w:pPr>
            <w:r>
              <w:rPr>
                <w:i/>
                <w:iCs/>
                <w:szCs w:val="20"/>
              </w:rPr>
              <w:t>theActivity</w:t>
            </w:r>
            <w:r>
              <w:rPr>
                <w:szCs w:val="20"/>
              </w:rPr>
              <w:t xml:space="preserve"> As </w:t>
            </w:r>
            <w:r>
              <w:rPr>
                <w:color w:val="008000"/>
                <w:szCs w:val="20"/>
                <w:u w:val="double"/>
              </w:rPr>
              <w:t>Activity</w:t>
            </w:r>
            <w:r>
              <w:rPr>
                <w:szCs w:val="20"/>
              </w:rPr>
              <w:t xml:space="preserve"> </w:t>
            </w:r>
          </w:p>
        </w:tc>
        <w:tc>
          <w:tcPr>
            <w:tcW w:w="4340" w:type="dxa"/>
            <w:tcBorders>
              <w:top w:val="nil"/>
              <w:left w:val="nil"/>
              <w:bottom w:val="nil"/>
              <w:right w:val="nil"/>
            </w:tcBorders>
          </w:tcPr>
          <w:p w14:paraId="21AC28AB" w14:textId="101FED70" w:rsidR="00A0242C" w:rsidRDefault="00A0242C" w:rsidP="002C793C">
            <w:pPr>
              <w:tabs>
                <w:tab w:val="left" w:pos="115"/>
              </w:tabs>
              <w:spacing w:before="45" w:after="45"/>
              <w:ind w:left="115" w:right="125"/>
              <w:rPr>
                <w:szCs w:val="20"/>
                <w:lang w:val="en-US"/>
              </w:rPr>
            </w:pPr>
            <w:r>
              <w:rPr>
                <w:szCs w:val="20"/>
                <w:lang w:val="en-US"/>
              </w:rPr>
              <w:t>The activity to be represented by the newly added activity view</w:t>
            </w:r>
            <w:r w:rsidR="004B0277">
              <w:rPr>
                <w:szCs w:val="20"/>
                <w:lang w:val="en-US"/>
              </w:rPr>
              <w:t>.</w:t>
            </w:r>
          </w:p>
        </w:tc>
      </w:tr>
    </w:tbl>
    <w:p w14:paraId="05886681" w14:textId="33E491F1" w:rsidR="00A0242C" w:rsidRPr="000728FC" w:rsidRDefault="00A0242C" w:rsidP="009E1DBB">
      <w:pPr>
        <w:pStyle w:val="Heading5"/>
        <w:rPr>
          <w:lang w:val="en-US"/>
        </w:rPr>
      </w:pPr>
      <w:r w:rsidRPr="000728FC">
        <w:rPr>
          <w:lang w:val="en-US"/>
        </w:rPr>
        <w:t>AddDecisionView Method (StateDiagram)</w:t>
      </w:r>
    </w:p>
    <w:p w14:paraId="20BB520C"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D4757D9"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adds a decision view, corresponding to the specified decision, to the state diagram.</w:t>
      </w:r>
    </w:p>
    <w:p w14:paraId="4501F03B" w14:textId="77777777" w:rsidR="00A0242C" w:rsidRPr="000728FC" w:rsidRDefault="00A0242C" w:rsidP="00A0242C">
      <w:pPr>
        <w:tabs>
          <w:tab w:val="left" w:pos="115"/>
        </w:tabs>
        <w:spacing w:before="45" w:after="45"/>
        <w:ind w:left="115" w:right="125" w:firstLine="265"/>
        <w:rPr>
          <w:szCs w:val="20"/>
          <w:lang w:val="en-US"/>
        </w:rPr>
      </w:pPr>
    </w:p>
    <w:p w14:paraId="7669DD73"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66172B2"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theDecisionView</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AddDecisionView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w:t>
      </w:r>
      <w:r w:rsidRPr="000728FC">
        <w:rPr>
          <w:rFonts w:ascii="Courier New" w:hAnsi="Courier New" w:cs="Courier New"/>
          <w:sz w:val="22"/>
          <w:szCs w:val="22"/>
          <w:lang w:val="en-US"/>
        </w:rPr>
        <w:t>)</w:t>
      </w:r>
    </w:p>
    <w:p w14:paraId="737A027C"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957A687" w14:textId="77777777" w:rsidTr="002C793C">
        <w:tc>
          <w:tcPr>
            <w:tcW w:w="4511" w:type="dxa"/>
            <w:tcBorders>
              <w:top w:val="nil"/>
              <w:left w:val="nil"/>
              <w:bottom w:val="nil"/>
              <w:right w:val="nil"/>
            </w:tcBorders>
          </w:tcPr>
          <w:p w14:paraId="2ABE3780"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5E63E511"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35DF28A7" w14:textId="77777777" w:rsidTr="002C793C">
        <w:tc>
          <w:tcPr>
            <w:tcW w:w="4511" w:type="dxa"/>
            <w:tcBorders>
              <w:top w:val="nil"/>
              <w:left w:val="nil"/>
              <w:bottom w:val="nil"/>
              <w:right w:val="nil"/>
            </w:tcBorders>
          </w:tcPr>
          <w:p w14:paraId="729C4B5A" w14:textId="77777777" w:rsidR="00A0242C" w:rsidRDefault="00A0242C" w:rsidP="002C793C">
            <w:pPr>
              <w:tabs>
                <w:tab w:val="left" w:pos="115"/>
              </w:tabs>
              <w:spacing w:before="45" w:after="45"/>
              <w:ind w:left="115" w:right="125"/>
              <w:rPr>
                <w:szCs w:val="20"/>
              </w:rPr>
            </w:pPr>
            <w:r>
              <w:rPr>
                <w:i/>
                <w:iCs/>
                <w:szCs w:val="20"/>
              </w:rPr>
              <w:t>theDecisionView</w:t>
            </w:r>
            <w:r>
              <w:rPr>
                <w:szCs w:val="20"/>
              </w:rPr>
              <w:t xml:space="preserve"> As </w:t>
            </w:r>
            <w:r>
              <w:rPr>
                <w:color w:val="008000"/>
                <w:szCs w:val="20"/>
                <w:u w:val="double"/>
              </w:rPr>
              <w:t>DecisionView</w:t>
            </w:r>
            <w:r>
              <w:rPr>
                <w:szCs w:val="20"/>
              </w:rPr>
              <w:t xml:space="preserve"> </w:t>
            </w:r>
          </w:p>
        </w:tc>
        <w:tc>
          <w:tcPr>
            <w:tcW w:w="4340" w:type="dxa"/>
            <w:tcBorders>
              <w:top w:val="nil"/>
              <w:left w:val="nil"/>
              <w:bottom w:val="nil"/>
              <w:right w:val="nil"/>
            </w:tcBorders>
          </w:tcPr>
          <w:p w14:paraId="7103B261" w14:textId="62BFA37D" w:rsidR="00A0242C" w:rsidRDefault="00A0242C" w:rsidP="002C793C">
            <w:pPr>
              <w:tabs>
                <w:tab w:val="left" w:pos="115"/>
              </w:tabs>
              <w:spacing w:before="45" w:after="45"/>
              <w:ind w:left="115" w:right="125"/>
              <w:rPr>
                <w:szCs w:val="20"/>
                <w:lang w:val="en-US"/>
              </w:rPr>
            </w:pPr>
            <w:r>
              <w:rPr>
                <w:szCs w:val="20"/>
                <w:lang w:val="en-US"/>
              </w:rPr>
              <w:t>Returns the decision view being added to the state diagram</w:t>
            </w:r>
            <w:r w:rsidR="004B0277">
              <w:rPr>
                <w:szCs w:val="20"/>
                <w:lang w:val="en-US"/>
              </w:rPr>
              <w:t>.</w:t>
            </w:r>
          </w:p>
        </w:tc>
      </w:tr>
      <w:tr w:rsidR="00A0242C" w:rsidRPr="00050476" w14:paraId="0935D181" w14:textId="77777777" w:rsidTr="002C793C">
        <w:tc>
          <w:tcPr>
            <w:tcW w:w="4511" w:type="dxa"/>
            <w:tcBorders>
              <w:top w:val="nil"/>
              <w:left w:val="nil"/>
              <w:bottom w:val="nil"/>
              <w:right w:val="nil"/>
            </w:tcBorders>
          </w:tcPr>
          <w:p w14:paraId="4D275A6C"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79C4AD35" w14:textId="6CEFE38D" w:rsidR="00A0242C" w:rsidRDefault="00A0242C" w:rsidP="002C793C">
            <w:pPr>
              <w:tabs>
                <w:tab w:val="left" w:pos="115"/>
              </w:tabs>
              <w:spacing w:before="45" w:after="45"/>
              <w:ind w:left="115" w:right="125"/>
              <w:rPr>
                <w:szCs w:val="20"/>
                <w:lang w:val="en-US"/>
              </w:rPr>
            </w:pPr>
            <w:r>
              <w:rPr>
                <w:szCs w:val="20"/>
                <w:lang w:val="en-US"/>
              </w:rPr>
              <w:t>The state diagram to which to add the decision view</w:t>
            </w:r>
            <w:r w:rsidR="004B0277">
              <w:rPr>
                <w:szCs w:val="20"/>
                <w:lang w:val="en-US"/>
              </w:rPr>
              <w:t>.</w:t>
            </w:r>
          </w:p>
        </w:tc>
      </w:tr>
      <w:tr w:rsidR="00A0242C" w:rsidRPr="00050476" w14:paraId="092074D7" w14:textId="77777777" w:rsidTr="002C793C">
        <w:tc>
          <w:tcPr>
            <w:tcW w:w="4511" w:type="dxa"/>
            <w:tcBorders>
              <w:top w:val="nil"/>
              <w:left w:val="nil"/>
              <w:bottom w:val="nil"/>
              <w:right w:val="nil"/>
            </w:tcBorders>
          </w:tcPr>
          <w:p w14:paraId="70B2F017" w14:textId="77777777" w:rsidR="00A0242C" w:rsidRDefault="00A0242C" w:rsidP="002C793C">
            <w:pPr>
              <w:tabs>
                <w:tab w:val="left" w:pos="115"/>
              </w:tabs>
              <w:spacing w:before="45" w:after="45"/>
              <w:ind w:left="115" w:right="125"/>
              <w:rPr>
                <w:i/>
                <w:iCs/>
                <w:szCs w:val="20"/>
              </w:rPr>
            </w:pPr>
            <w:r>
              <w:rPr>
                <w:i/>
                <w:iCs/>
                <w:szCs w:val="20"/>
              </w:rPr>
              <w:t>theDecision</w:t>
            </w:r>
            <w:r>
              <w:rPr>
                <w:szCs w:val="20"/>
              </w:rPr>
              <w:t xml:space="preserve"> As </w:t>
            </w:r>
            <w:r>
              <w:rPr>
                <w:color w:val="008000"/>
                <w:szCs w:val="20"/>
                <w:u w:val="double"/>
              </w:rPr>
              <w:t>Decision</w:t>
            </w:r>
            <w:r>
              <w:rPr>
                <w:szCs w:val="20"/>
              </w:rPr>
              <w:t xml:space="preserve"> </w:t>
            </w:r>
          </w:p>
        </w:tc>
        <w:tc>
          <w:tcPr>
            <w:tcW w:w="4340" w:type="dxa"/>
            <w:tcBorders>
              <w:top w:val="nil"/>
              <w:left w:val="nil"/>
              <w:bottom w:val="nil"/>
              <w:right w:val="nil"/>
            </w:tcBorders>
          </w:tcPr>
          <w:p w14:paraId="1BB1A555" w14:textId="49F97CB4" w:rsidR="00A0242C" w:rsidRDefault="00A0242C" w:rsidP="002C793C">
            <w:pPr>
              <w:tabs>
                <w:tab w:val="left" w:pos="115"/>
              </w:tabs>
              <w:spacing w:before="45" w:after="45"/>
              <w:ind w:left="115" w:right="125"/>
              <w:rPr>
                <w:szCs w:val="20"/>
                <w:lang w:val="en-US"/>
              </w:rPr>
            </w:pPr>
            <w:r>
              <w:rPr>
                <w:szCs w:val="20"/>
                <w:lang w:val="en-US"/>
              </w:rPr>
              <w:t>The decision to be represented by the newly added decision view</w:t>
            </w:r>
            <w:r w:rsidR="004B0277">
              <w:rPr>
                <w:szCs w:val="20"/>
                <w:lang w:val="en-US"/>
              </w:rPr>
              <w:t>.</w:t>
            </w:r>
          </w:p>
        </w:tc>
      </w:tr>
    </w:tbl>
    <w:p w14:paraId="5189B7E5" w14:textId="0331CF33" w:rsidR="00A0242C" w:rsidRPr="000728FC" w:rsidRDefault="00A0242C" w:rsidP="009E1DBB">
      <w:pPr>
        <w:pStyle w:val="Heading5"/>
        <w:rPr>
          <w:lang w:val="en-US"/>
        </w:rPr>
      </w:pPr>
      <w:r w:rsidRPr="000728FC">
        <w:rPr>
          <w:lang w:val="en-US"/>
        </w:rPr>
        <w:t>AddObjectInstanceView Method (StateDiagram)</w:t>
      </w:r>
    </w:p>
    <w:p w14:paraId="3E2091B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0282FFC3"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adds a view of an object instance to a state diagram.</w:t>
      </w:r>
    </w:p>
    <w:p w14:paraId="769A8CFD" w14:textId="77777777" w:rsidR="00A0242C" w:rsidRPr="000728FC" w:rsidRDefault="00A0242C" w:rsidP="00A0242C">
      <w:pPr>
        <w:tabs>
          <w:tab w:val="left" w:pos="115"/>
        </w:tabs>
        <w:spacing w:before="45" w:after="45"/>
        <w:ind w:left="115" w:right="125" w:firstLine="265"/>
        <w:rPr>
          <w:szCs w:val="20"/>
          <w:lang w:val="en-US"/>
        </w:rPr>
      </w:pPr>
    </w:p>
    <w:p w14:paraId="221FCC1C"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38E624DD"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objInstanceView</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AddObjectInstanceView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w:t>
      </w:r>
    </w:p>
    <w:p w14:paraId="70211231"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61D3B885" w14:textId="77777777" w:rsidTr="002C793C">
        <w:tc>
          <w:tcPr>
            <w:tcW w:w="4511" w:type="dxa"/>
            <w:tcBorders>
              <w:top w:val="nil"/>
              <w:left w:val="nil"/>
              <w:bottom w:val="nil"/>
              <w:right w:val="nil"/>
            </w:tcBorders>
          </w:tcPr>
          <w:p w14:paraId="3FC3CED2"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55E23337"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3DB8DB40" w14:textId="77777777" w:rsidTr="002C793C">
        <w:tc>
          <w:tcPr>
            <w:tcW w:w="4511" w:type="dxa"/>
            <w:tcBorders>
              <w:top w:val="nil"/>
              <w:left w:val="nil"/>
              <w:bottom w:val="nil"/>
              <w:right w:val="nil"/>
            </w:tcBorders>
          </w:tcPr>
          <w:p w14:paraId="125AA39B" w14:textId="77777777" w:rsidR="00A0242C" w:rsidRDefault="00A0242C" w:rsidP="002C793C">
            <w:pPr>
              <w:tabs>
                <w:tab w:val="left" w:pos="115"/>
              </w:tabs>
              <w:spacing w:before="45" w:after="45"/>
              <w:ind w:left="115" w:right="125"/>
              <w:rPr>
                <w:szCs w:val="20"/>
              </w:rPr>
            </w:pPr>
            <w:r>
              <w:rPr>
                <w:i/>
                <w:iCs/>
                <w:szCs w:val="20"/>
              </w:rPr>
              <w:t>objInstanceView</w:t>
            </w:r>
            <w:r>
              <w:rPr>
                <w:szCs w:val="20"/>
              </w:rPr>
              <w:t xml:space="preserve"> As </w:t>
            </w:r>
            <w:r>
              <w:rPr>
                <w:color w:val="008000"/>
                <w:szCs w:val="20"/>
                <w:u w:val="double"/>
              </w:rPr>
              <w:t>InstanceView</w:t>
            </w:r>
            <w:r>
              <w:rPr>
                <w:szCs w:val="20"/>
              </w:rPr>
              <w:t xml:space="preserve"> </w:t>
            </w:r>
          </w:p>
        </w:tc>
        <w:tc>
          <w:tcPr>
            <w:tcW w:w="4340" w:type="dxa"/>
            <w:tcBorders>
              <w:top w:val="nil"/>
              <w:left w:val="nil"/>
              <w:bottom w:val="nil"/>
              <w:right w:val="nil"/>
            </w:tcBorders>
          </w:tcPr>
          <w:p w14:paraId="3A432A41" w14:textId="28E687C8" w:rsidR="00A0242C" w:rsidRDefault="00A0242C" w:rsidP="002C793C">
            <w:pPr>
              <w:tabs>
                <w:tab w:val="left" w:pos="115"/>
              </w:tabs>
              <w:spacing w:before="45" w:after="45"/>
              <w:ind w:left="115" w:right="125"/>
              <w:rPr>
                <w:szCs w:val="20"/>
                <w:lang w:val="en-US"/>
              </w:rPr>
            </w:pPr>
            <w:r>
              <w:rPr>
                <w:szCs w:val="20"/>
                <w:lang w:val="en-US"/>
              </w:rPr>
              <w:t xml:space="preserve">Returns the newly created </w:t>
            </w:r>
            <w:r>
              <w:rPr>
                <w:b/>
                <w:bCs/>
                <w:szCs w:val="20"/>
                <w:lang w:val="en-US"/>
              </w:rPr>
              <w:t>InstanceView</w:t>
            </w:r>
            <w:r>
              <w:rPr>
                <w:szCs w:val="20"/>
                <w:lang w:val="en-US"/>
              </w:rPr>
              <w:t xml:space="preserve"> object</w:t>
            </w:r>
            <w:r w:rsidR="004B0277">
              <w:rPr>
                <w:szCs w:val="20"/>
                <w:lang w:val="en-US"/>
              </w:rPr>
              <w:t>.</w:t>
            </w:r>
          </w:p>
        </w:tc>
      </w:tr>
      <w:tr w:rsidR="00A0242C" w:rsidRPr="00050476" w14:paraId="6E6F9FCE" w14:textId="77777777" w:rsidTr="002C793C">
        <w:tc>
          <w:tcPr>
            <w:tcW w:w="4511" w:type="dxa"/>
            <w:tcBorders>
              <w:top w:val="nil"/>
              <w:left w:val="nil"/>
              <w:bottom w:val="nil"/>
              <w:right w:val="nil"/>
            </w:tcBorders>
          </w:tcPr>
          <w:p w14:paraId="77C005B5" w14:textId="77777777" w:rsidR="00A0242C" w:rsidRDefault="00A0242C" w:rsidP="002C793C">
            <w:pPr>
              <w:tabs>
                <w:tab w:val="left" w:pos="115"/>
              </w:tabs>
              <w:spacing w:before="45" w:after="45"/>
              <w:ind w:left="115" w:right="125"/>
              <w:rPr>
                <w:szCs w:val="20"/>
              </w:rPr>
            </w:pPr>
            <w:r>
              <w:rPr>
                <w:i/>
                <w:iCs/>
                <w:szCs w:val="20"/>
              </w:rPr>
              <w:t>objStateDiagram</w:t>
            </w:r>
            <w:r>
              <w:rPr>
                <w:szCs w:val="20"/>
              </w:rPr>
              <w:t xml:space="preserve"> As </w:t>
            </w:r>
            <w:r>
              <w:rPr>
                <w:color w:val="008000"/>
                <w:szCs w:val="20"/>
                <w:u w:val="double"/>
              </w:rPr>
              <w:t>StateDiagram</w:t>
            </w:r>
            <w:r>
              <w:rPr>
                <w:szCs w:val="20"/>
              </w:rPr>
              <w:t xml:space="preserve"> </w:t>
            </w:r>
          </w:p>
        </w:tc>
        <w:tc>
          <w:tcPr>
            <w:tcW w:w="4340" w:type="dxa"/>
            <w:tcBorders>
              <w:top w:val="nil"/>
              <w:left w:val="nil"/>
              <w:bottom w:val="nil"/>
              <w:right w:val="nil"/>
            </w:tcBorders>
          </w:tcPr>
          <w:p w14:paraId="1CA7DA55" w14:textId="2EF3DC9A" w:rsidR="00A0242C" w:rsidRDefault="00A0242C" w:rsidP="002C793C">
            <w:pPr>
              <w:tabs>
                <w:tab w:val="left" w:pos="115"/>
              </w:tabs>
              <w:spacing w:before="45" w:after="45"/>
              <w:ind w:left="115" w:right="125"/>
              <w:rPr>
                <w:szCs w:val="20"/>
                <w:lang w:val="en-US"/>
              </w:rPr>
            </w:pPr>
            <w:r>
              <w:rPr>
                <w:szCs w:val="20"/>
                <w:lang w:val="en-US"/>
              </w:rPr>
              <w:t>State diagram on which to display the newly created view of the object instance</w:t>
            </w:r>
            <w:r w:rsidR="004B0277">
              <w:rPr>
                <w:szCs w:val="20"/>
                <w:lang w:val="en-US"/>
              </w:rPr>
              <w:t>.</w:t>
            </w:r>
          </w:p>
        </w:tc>
      </w:tr>
      <w:tr w:rsidR="00A0242C" w:rsidRPr="00050476" w14:paraId="5A10D87B" w14:textId="77777777" w:rsidTr="002C793C">
        <w:tc>
          <w:tcPr>
            <w:tcW w:w="4511" w:type="dxa"/>
            <w:tcBorders>
              <w:top w:val="nil"/>
              <w:left w:val="nil"/>
              <w:bottom w:val="nil"/>
              <w:right w:val="nil"/>
            </w:tcBorders>
          </w:tcPr>
          <w:p w14:paraId="4B529321" w14:textId="77777777" w:rsidR="00A0242C" w:rsidRDefault="00A0242C" w:rsidP="002C793C">
            <w:pPr>
              <w:tabs>
                <w:tab w:val="left" w:pos="115"/>
              </w:tabs>
              <w:spacing w:before="45" w:after="45"/>
              <w:ind w:left="115" w:right="125"/>
              <w:rPr>
                <w:i/>
                <w:iCs/>
                <w:szCs w:val="20"/>
              </w:rPr>
            </w:pPr>
            <w:r>
              <w:rPr>
                <w:i/>
                <w:iCs/>
                <w:szCs w:val="20"/>
              </w:rPr>
              <w:t xml:space="preserve">objObjectInstance </w:t>
            </w:r>
            <w:r>
              <w:rPr>
                <w:szCs w:val="20"/>
              </w:rPr>
              <w:t xml:space="preserve">As </w:t>
            </w:r>
            <w:r>
              <w:rPr>
                <w:color w:val="008000"/>
                <w:szCs w:val="20"/>
                <w:u w:val="double"/>
              </w:rPr>
              <w:t>ObjectInstance</w:t>
            </w:r>
            <w:r>
              <w:rPr>
                <w:szCs w:val="20"/>
              </w:rPr>
              <w:t xml:space="preserve"> </w:t>
            </w:r>
          </w:p>
        </w:tc>
        <w:tc>
          <w:tcPr>
            <w:tcW w:w="4340" w:type="dxa"/>
            <w:tcBorders>
              <w:top w:val="nil"/>
              <w:left w:val="nil"/>
              <w:bottom w:val="nil"/>
              <w:right w:val="nil"/>
            </w:tcBorders>
          </w:tcPr>
          <w:p w14:paraId="39E3250B" w14:textId="5C62BB5D" w:rsidR="00A0242C" w:rsidRDefault="00A0242C" w:rsidP="002C793C">
            <w:pPr>
              <w:tabs>
                <w:tab w:val="left" w:pos="115"/>
              </w:tabs>
              <w:spacing w:before="45" w:after="45"/>
              <w:ind w:left="115" w:right="125"/>
              <w:rPr>
                <w:szCs w:val="20"/>
                <w:lang w:val="en-US"/>
              </w:rPr>
            </w:pPr>
            <w:r>
              <w:rPr>
                <w:szCs w:val="20"/>
                <w:lang w:val="en-US"/>
              </w:rPr>
              <w:t>Object instance for which to create a view on a state diagram</w:t>
            </w:r>
            <w:r w:rsidR="004B0277">
              <w:rPr>
                <w:szCs w:val="20"/>
                <w:lang w:val="en-US"/>
              </w:rPr>
              <w:t>.</w:t>
            </w:r>
          </w:p>
        </w:tc>
      </w:tr>
    </w:tbl>
    <w:p w14:paraId="6D35346E" w14:textId="52BABA32" w:rsidR="00A0242C" w:rsidRPr="000728FC" w:rsidRDefault="00A0242C" w:rsidP="009E1DBB">
      <w:pPr>
        <w:pStyle w:val="Heading5"/>
        <w:rPr>
          <w:lang w:val="en-US"/>
        </w:rPr>
      </w:pPr>
      <w:r w:rsidRPr="000728FC">
        <w:rPr>
          <w:lang w:val="en-US"/>
        </w:rPr>
        <w:t>AddStateView Method (StateDiagram)</w:t>
      </w:r>
    </w:p>
    <w:p w14:paraId="1970A992"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1225F5C6" w14:textId="77777777" w:rsidR="00A0242C" w:rsidRPr="000728FC" w:rsidRDefault="00A0242C" w:rsidP="00A0242C">
      <w:pPr>
        <w:tabs>
          <w:tab w:val="left" w:pos="355"/>
        </w:tabs>
        <w:spacing w:before="45" w:after="45"/>
        <w:ind w:left="355" w:right="125" w:firstLine="25"/>
        <w:rPr>
          <w:szCs w:val="20"/>
          <w:lang w:val="en-US"/>
        </w:rPr>
      </w:pPr>
      <w:r w:rsidRPr="000728FC">
        <w:rPr>
          <w:szCs w:val="20"/>
          <w:lang w:val="en-US"/>
        </w:rPr>
        <w:t>This method adds a state view object to the state diagram.</w:t>
      </w:r>
    </w:p>
    <w:p w14:paraId="55525517" w14:textId="77777777" w:rsidR="00A0242C" w:rsidRPr="000728FC" w:rsidRDefault="00A0242C" w:rsidP="00A0242C">
      <w:pPr>
        <w:tabs>
          <w:tab w:val="left" w:pos="115"/>
        </w:tabs>
        <w:spacing w:before="45" w:after="45"/>
        <w:ind w:left="115" w:right="125" w:firstLine="265"/>
        <w:rPr>
          <w:szCs w:val="20"/>
          <w:lang w:val="en-US"/>
        </w:rPr>
      </w:pPr>
    </w:p>
    <w:p w14:paraId="52973AFB"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EBE910B" w14:textId="77777777" w:rsidR="00A0242C" w:rsidRPr="000728FC" w:rsidRDefault="00A0242C" w:rsidP="00A0242C">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theStateView</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theStateDiagram</w:t>
      </w:r>
      <w:r w:rsidRPr="000728FC">
        <w:rPr>
          <w:rFonts w:ascii="Courier New" w:hAnsi="Courier New" w:cs="Courier New"/>
          <w:szCs w:val="20"/>
          <w:lang w:val="en-US"/>
        </w:rPr>
        <w:t>.AddStateView (</w:t>
      </w:r>
      <w:r w:rsidRPr="000728FC">
        <w:rPr>
          <w:rFonts w:ascii="Courier New" w:hAnsi="Courier New" w:cs="Courier New"/>
          <w:i/>
          <w:iCs/>
          <w:szCs w:val="20"/>
          <w:lang w:val="en-US"/>
        </w:rPr>
        <w:t>theState</w:t>
      </w:r>
      <w:r w:rsidRPr="000728FC">
        <w:rPr>
          <w:rFonts w:ascii="Courier New" w:hAnsi="Courier New" w:cs="Courier New"/>
          <w:szCs w:val="20"/>
          <w:lang w:val="en-US"/>
        </w:rPr>
        <w:t>)</w:t>
      </w:r>
    </w:p>
    <w:p w14:paraId="3FCF0F04"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4BFD9B14" w14:textId="77777777" w:rsidTr="002C793C">
        <w:tc>
          <w:tcPr>
            <w:tcW w:w="4511" w:type="dxa"/>
            <w:tcBorders>
              <w:top w:val="nil"/>
              <w:left w:val="nil"/>
              <w:bottom w:val="nil"/>
              <w:right w:val="nil"/>
            </w:tcBorders>
          </w:tcPr>
          <w:p w14:paraId="057FD2E4"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13CA1E6B"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34678BAC" w14:textId="77777777" w:rsidTr="002C793C">
        <w:tc>
          <w:tcPr>
            <w:tcW w:w="4511" w:type="dxa"/>
            <w:tcBorders>
              <w:top w:val="nil"/>
              <w:left w:val="nil"/>
              <w:bottom w:val="nil"/>
              <w:right w:val="nil"/>
            </w:tcBorders>
          </w:tcPr>
          <w:p w14:paraId="5B332E8C" w14:textId="77777777" w:rsidR="00A0242C" w:rsidRDefault="00A0242C" w:rsidP="002C793C">
            <w:pPr>
              <w:tabs>
                <w:tab w:val="left" w:pos="115"/>
              </w:tabs>
              <w:spacing w:before="45" w:after="45"/>
              <w:ind w:left="115" w:right="125"/>
              <w:rPr>
                <w:szCs w:val="20"/>
              </w:rPr>
            </w:pPr>
            <w:r>
              <w:rPr>
                <w:i/>
                <w:iCs/>
                <w:szCs w:val="20"/>
              </w:rPr>
              <w:t xml:space="preserve">theStateView </w:t>
            </w:r>
            <w:r>
              <w:rPr>
                <w:szCs w:val="20"/>
              </w:rPr>
              <w:t xml:space="preserve">As </w:t>
            </w:r>
            <w:r>
              <w:rPr>
                <w:color w:val="008000"/>
                <w:szCs w:val="20"/>
                <w:u w:val="double"/>
              </w:rPr>
              <w:t>StateView</w:t>
            </w:r>
            <w:r>
              <w:rPr>
                <w:szCs w:val="20"/>
              </w:rPr>
              <w:t xml:space="preserve"> </w:t>
            </w:r>
          </w:p>
        </w:tc>
        <w:tc>
          <w:tcPr>
            <w:tcW w:w="4340" w:type="dxa"/>
            <w:tcBorders>
              <w:top w:val="nil"/>
              <w:left w:val="nil"/>
              <w:bottom w:val="nil"/>
              <w:right w:val="nil"/>
            </w:tcBorders>
          </w:tcPr>
          <w:p w14:paraId="558D9A5B" w14:textId="60860114" w:rsidR="00A0242C" w:rsidRDefault="00A0242C" w:rsidP="002C793C">
            <w:pPr>
              <w:tabs>
                <w:tab w:val="left" w:pos="115"/>
              </w:tabs>
              <w:spacing w:before="45" w:after="45"/>
              <w:ind w:left="115" w:right="125"/>
              <w:rPr>
                <w:szCs w:val="20"/>
                <w:lang w:val="en-US"/>
              </w:rPr>
            </w:pPr>
            <w:r>
              <w:rPr>
                <w:szCs w:val="20"/>
                <w:lang w:val="en-US"/>
              </w:rPr>
              <w:t>Returns the state view being added to the state diagram</w:t>
            </w:r>
            <w:r w:rsidR="004B0277">
              <w:rPr>
                <w:szCs w:val="20"/>
                <w:lang w:val="en-US"/>
              </w:rPr>
              <w:t>.</w:t>
            </w:r>
          </w:p>
        </w:tc>
      </w:tr>
      <w:tr w:rsidR="00A0242C" w:rsidRPr="00050476" w14:paraId="4CE063F4" w14:textId="77777777" w:rsidTr="002C793C">
        <w:tc>
          <w:tcPr>
            <w:tcW w:w="4511" w:type="dxa"/>
            <w:tcBorders>
              <w:top w:val="nil"/>
              <w:left w:val="nil"/>
              <w:bottom w:val="nil"/>
              <w:right w:val="nil"/>
            </w:tcBorders>
          </w:tcPr>
          <w:p w14:paraId="03660D92" w14:textId="77777777" w:rsidR="00A0242C" w:rsidRDefault="00A0242C" w:rsidP="002C793C">
            <w:pPr>
              <w:tabs>
                <w:tab w:val="left" w:pos="115"/>
              </w:tabs>
              <w:spacing w:before="45" w:after="45"/>
              <w:ind w:left="115" w:right="125"/>
              <w:rPr>
                <w:i/>
                <w:iCs/>
                <w:szCs w:val="20"/>
              </w:rPr>
            </w:pPr>
            <w:r>
              <w:rPr>
                <w:i/>
                <w:iCs/>
                <w:szCs w:val="20"/>
              </w:rPr>
              <w:t xml:space="preserve">theStateDiagram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7D234379" w14:textId="0FE45235" w:rsidR="00A0242C" w:rsidRDefault="00A0242C" w:rsidP="002C793C">
            <w:pPr>
              <w:tabs>
                <w:tab w:val="left" w:pos="115"/>
              </w:tabs>
              <w:spacing w:before="45" w:after="45"/>
              <w:ind w:left="115" w:right="125"/>
              <w:rPr>
                <w:szCs w:val="20"/>
                <w:lang w:val="en-US"/>
              </w:rPr>
            </w:pPr>
            <w:r>
              <w:rPr>
                <w:szCs w:val="20"/>
                <w:lang w:val="en-US"/>
              </w:rPr>
              <w:t>The state diagram to which the state view is being added</w:t>
            </w:r>
            <w:r w:rsidR="004B0277">
              <w:rPr>
                <w:szCs w:val="20"/>
                <w:lang w:val="en-US"/>
              </w:rPr>
              <w:t>.</w:t>
            </w:r>
          </w:p>
        </w:tc>
      </w:tr>
      <w:tr w:rsidR="00A0242C" w:rsidRPr="00050476" w14:paraId="58A5F804" w14:textId="77777777" w:rsidTr="002C793C">
        <w:tc>
          <w:tcPr>
            <w:tcW w:w="4511" w:type="dxa"/>
            <w:tcBorders>
              <w:top w:val="nil"/>
              <w:left w:val="nil"/>
              <w:bottom w:val="nil"/>
              <w:right w:val="nil"/>
            </w:tcBorders>
          </w:tcPr>
          <w:p w14:paraId="5767702A" w14:textId="77777777" w:rsidR="00A0242C" w:rsidRDefault="00A0242C" w:rsidP="002C793C">
            <w:pPr>
              <w:tabs>
                <w:tab w:val="left" w:pos="115"/>
              </w:tabs>
              <w:spacing w:before="45" w:after="45"/>
              <w:ind w:left="115" w:right="125"/>
              <w:rPr>
                <w:i/>
                <w:iCs/>
                <w:szCs w:val="20"/>
              </w:rPr>
            </w:pPr>
            <w:r>
              <w:rPr>
                <w:i/>
                <w:iCs/>
                <w:szCs w:val="20"/>
              </w:rPr>
              <w:t xml:space="preserve">theState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3646E402" w14:textId="45326AFC" w:rsidR="00A0242C" w:rsidRDefault="00A0242C" w:rsidP="002C793C">
            <w:pPr>
              <w:tabs>
                <w:tab w:val="left" w:pos="115"/>
              </w:tabs>
              <w:spacing w:before="45" w:after="45"/>
              <w:ind w:left="115" w:right="125"/>
              <w:rPr>
                <w:szCs w:val="20"/>
                <w:lang w:val="en-US"/>
              </w:rPr>
            </w:pPr>
            <w:r>
              <w:rPr>
                <w:szCs w:val="20"/>
                <w:lang w:val="en-US"/>
              </w:rPr>
              <w:t>The state represented by the state view object</w:t>
            </w:r>
            <w:r w:rsidR="004B0277">
              <w:rPr>
                <w:szCs w:val="20"/>
                <w:lang w:val="en-US"/>
              </w:rPr>
              <w:t>.</w:t>
            </w:r>
          </w:p>
        </w:tc>
      </w:tr>
    </w:tbl>
    <w:p w14:paraId="1BF84571" w14:textId="3A3F1413" w:rsidR="00A0242C" w:rsidRPr="000728FC" w:rsidRDefault="00A0242C" w:rsidP="009E1DBB">
      <w:pPr>
        <w:pStyle w:val="Heading5"/>
        <w:rPr>
          <w:lang w:val="en-US"/>
        </w:rPr>
      </w:pPr>
      <w:r w:rsidRPr="000728FC">
        <w:rPr>
          <w:lang w:val="en-US"/>
        </w:rPr>
        <w:t>AddSwimLaneView Method (StateDiagram)</w:t>
      </w:r>
    </w:p>
    <w:p w14:paraId="35CE5D78"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8E48E19"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adds a swimlane view, corresponding to the specified swimlane, to the state diagram.</w:t>
      </w:r>
    </w:p>
    <w:p w14:paraId="032C3631" w14:textId="77777777" w:rsidR="00A0242C" w:rsidRPr="000728FC" w:rsidRDefault="00A0242C" w:rsidP="00A0242C">
      <w:pPr>
        <w:tabs>
          <w:tab w:val="left" w:pos="115"/>
        </w:tabs>
        <w:spacing w:before="45" w:after="45"/>
        <w:ind w:left="115" w:right="125" w:firstLine="265"/>
        <w:rPr>
          <w:szCs w:val="20"/>
          <w:lang w:val="en-US"/>
        </w:rPr>
      </w:pPr>
    </w:p>
    <w:p w14:paraId="5227B8DC"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8EBBF91"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theSwimLaneView</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AddSwimLaneView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theSwimLane</w:t>
      </w:r>
      <w:r w:rsidRPr="000728FC">
        <w:rPr>
          <w:rFonts w:ascii="Courier New" w:hAnsi="Courier New" w:cs="Courier New"/>
          <w:sz w:val="22"/>
          <w:szCs w:val="22"/>
          <w:lang w:val="en-US"/>
        </w:rPr>
        <w:t>)</w:t>
      </w:r>
    </w:p>
    <w:p w14:paraId="672100E1"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69405AAC" w14:textId="77777777" w:rsidTr="002C793C">
        <w:tc>
          <w:tcPr>
            <w:tcW w:w="4511" w:type="dxa"/>
            <w:tcBorders>
              <w:top w:val="nil"/>
              <w:left w:val="nil"/>
              <w:bottom w:val="nil"/>
              <w:right w:val="nil"/>
            </w:tcBorders>
          </w:tcPr>
          <w:p w14:paraId="782BA475"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D510BD9"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6E74E7D9" w14:textId="77777777" w:rsidTr="002C793C">
        <w:tc>
          <w:tcPr>
            <w:tcW w:w="4511" w:type="dxa"/>
            <w:tcBorders>
              <w:top w:val="nil"/>
              <w:left w:val="nil"/>
              <w:bottom w:val="nil"/>
              <w:right w:val="nil"/>
            </w:tcBorders>
          </w:tcPr>
          <w:p w14:paraId="64E36654" w14:textId="77777777" w:rsidR="00A0242C" w:rsidRDefault="00A0242C" w:rsidP="002C793C">
            <w:pPr>
              <w:tabs>
                <w:tab w:val="left" w:pos="115"/>
              </w:tabs>
              <w:spacing w:before="45" w:after="45"/>
              <w:ind w:left="115" w:right="125"/>
              <w:rPr>
                <w:szCs w:val="20"/>
              </w:rPr>
            </w:pPr>
            <w:r>
              <w:rPr>
                <w:i/>
                <w:iCs/>
                <w:szCs w:val="20"/>
              </w:rPr>
              <w:t>theSwimLaneView</w:t>
            </w:r>
            <w:r>
              <w:rPr>
                <w:szCs w:val="20"/>
              </w:rPr>
              <w:t xml:space="preserve"> As </w:t>
            </w:r>
            <w:r>
              <w:rPr>
                <w:color w:val="008000"/>
                <w:szCs w:val="20"/>
                <w:u w:val="double"/>
              </w:rPr>
              <w:t>SwimLaneView</w:t>
            </w:r>
            <w:r>
              <w:rPr>
                <w:szCs w:val="20"/>
              </w:rPr>
              <w:t xml:space="preserve"> </w:t>
            </w:r>
          </w:p>
        </w:tc>
        <w:tc>
          <w:tcPr>
            <w:tcW w:w="4340" w:type="dxa"/>
            <w:tcBorders>
              <w:top w:val="nil"/>
              <w:left w:val="nil"/>
              <w:bottom w:val="nil"/>
              <w:right w:val="nil"/>
            </w:tcBorders>
          </w:tcPr>
          <w:p w14:paraId="02D9894C" w14:textId="20F1DE2B" w:rsidR="00A0242C" w:rsidRDefault="00A0242C" w:rsidP="002C793C">
            <w:pPr>
              <w:tabs>
                <w:tab w:val="left" w:pos="115"/>
              </w:tabs>
              <w:spacing w:before="45" w:after="45"/>
              <w:ind w:left="115" w:right="125"/>
              <w:rPr>
                <w:szCs w:val="20"/>
                <w:lang w:val="en-US"/>
              </w:rPr>
            </w:pPr>
            <w:r>
              <w:rPr>
                <w:szCs w:val="20"/>
                <w:lang w:val="en-US"/>
              </w:rPr>
              <w:t>Returns the swimlane view being added to the state diagram</w:t>
            </w:r>
            <w:r w:rsidR="004B0277">
              <w:rPr>
                <w:szCs w:val="20"/>
                <w:lang w:val="en-US"/>
              </w:rPr>
              <w:t>.</w:t>
            </w:r>
          </w:p>
        </w:tc>
      </w:tr>
      <w:tr w:rsidR="00A0242C" w:rsidRPr="00050476" w14:paraId="41C86029" w14:textId="77777777" w:rsidTr="002C793C">
        <w:tc>
          <w:tcPr>
            <w:tcW w:w="4511" w:type="dxa"/>
            <w:tcBorders>
              <w:top w:val="nil"/>
              <w:left w:val="nil"/>
              <w:bottom w:val="nil"/>
              <w:right w:val="nil"/>
            </w:tcBorders>
          </w:tcPr>
          <w:p w14:paraId="15EF555D"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19AA9FFD" w14:textId="79E4D31C" w:rsidR="00A0242C" w:rsidRDefault="00A0242C" w:rsidP="002C793C">
            <w:pPr>
              <w:tabs>
                <w:tab w:val="left" w:pos="115"/>
              </w:tabs>
              <w:spacing w:before="45" w:after="45"/>
              <w:ind w:left="115" w:right="125"/>
              <w:rPr>
                <w:szCs w:val="20"/>
                <w:lang w:val="en-US"/>
              </w:rPr>
            </w:pPr>
            <w:r>
              <w:rPr>
                <w:szCs w:val="20"/>
                <w:lang w:val="en-US"/>
              </w:rPr>
              <w:t>The state diagram to which to add the swimlane view</w:t>
            </w:r>
            <w:r w:rsidR="004B0277">
              <w:rPr>
                <w:szCs w:val="20"/>
                <w:lang w:val="en-US"/>
              </w:rPr>
              <w:t>.</w:t>
            </w:r>
          </w:p>
        </w:tc>
      </w:tr>
      <w:tr w:rsidR="00A0242C" w:rsidRPr="00050476" w14:paraId="361884ED" w14:textId="77777777" w:rsidTr="002C793C">
        <w:tc>
          <w:tcPr>
            <w:tcW w:w="4511" w:type="dxa"/>
            <w:tcBorders>
              <w:top w:val="nil"/>
              <w:left w:val="nil"/>
              <w:bottom w:val="nil"/>
              <w:right w:val="nil"/>
            </w:tcBorders>
          </w:tcPr>
          <w:p w14:paraId="3F1DE806" w14:textId="77777777" w:rsidR="00A0242C" w:rsidRDefault="00A0242C" w:rsidP="002C793C">
            <w:pPr>
              <w:tabs>
                <w:tab w:val="left" w:pos="115"/>
              </w:tabs>
              <w:spacing w:before="45" w:after="45"/>
              <w:ind w:left="115" w:right="125"/>
              <w:rPr>
                <w:i/>
                <w:iCs/>
                <w:szCs w:val="20"/>
              </w:rPr>
            </w:pPr>
            <w:r>
              <w:rPr>
                <w:i/>
                <w:iCs/>
                <w:szCs w:val="20"/>
              </w:rPr>
              <w:t>theSwimLane</w:t>
            </w:r>
            <w:r>
              <w:rPr>
                <w:szCs w:val="20"/>
              </w:rPr>
              <w:t xml:space="preserve"> As </w:t>
            </w:r>
            <w:r>
              <w:rPr>
                <w:color w:val="008000"/>
                <w:szCs w:val="20"/>
                <w:u w:val="double"/>
              </w:rPr>
              <w:t>SwimLane</w:t>
            </w:r>
            <w:r>
              <w:rPr>
                <w:szCs w:val="20"/>
              </w:rPr>
              <w:t xml:space="preserve"> </w:t>
            </w:r>
          </w:p>
        </w:tc>
        <w:tc>
          <w:tcPr>
            <w:tcW w:w="4340" w:type="dxa"/>
            <w:tcBorders>
              <w:top w:val="nil"/>
              <w:left w:val="nil"/>
              <w:bottom w:val="nil"/>
              <w:right w:val="nil"/>
            </w:tcBorders>
          </w:tcPr>
          <w:p w14:paraId="795B13EE" w14:textId="5A83E1EA" w:rsidR="00A0242C" w:rsidRDefault="00A0242C" w:rsidP="002C793C">
            <w:pPr>
              <w:tabs>
                <w:tab w:val="left" w:pos="115"/>
              </w:tabs>
              <w:spacing w:before="45" w:after="45"/>
              <w:ind w:left="115" w:right="125"/>
              <w:rPr>
                <w:szCs w:val="20"/>
                <w:lang w:val="en-US"/>
              </w:rPr>
            </w:pPr>
            <w:r>
              <w:rPr>
                <w:szCs w:val="20"/>
                <w:lang w:val="en-US"/>
              </w:rPr>
              <w:t>The swimlane to be represented by the newly added swimlane view</w:t>
            </w:r>
            <w:r w:rsidR="004B0277">
              <w:rPr>
                <w:szCs w:val="20"/>
                <w:lang w:val="en-US"/>
              </w:rPr>
              <w:t>.</w:t>
            </w:r>
          </w:p>
        </w:tc>
      </w:tr>
    </w:tbl>
    <w:p w14:paraId="37BFFBCF" w14:textId="107EBAE2" w:rsidR="00A0242C" w:rsidRPr="000728FC" w:rsidRDefault="00A0242C" w:rsidP="009E1DBB">
      <w:pPr>
        <w:pStyle w:val="Heading5"/>
        <w:rPr>
          <w:lang w:val="en-US"/>
        </w:rPr>
      </w:pPr>
      <w:r w:rsidRPr="000728FC">
        <w:rPr>
          <w:lang w:val="en-US"/>
        </w:rPr>
        <w:t>AddSynchronizationView Method (StateDiagram)</w:t>
      </w:r>
    </w:p>
    <w:p w14:paraId="52CF81A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DAE18FE"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adds a synchronization view, corresponding to the specified synchronization, to the state diagram.</w:t>
      </w:r>
    </w:p>
    <w:p w14:paraId="1B01B7FE" w14:textId="77777777" w:rsidR="00A0242C" w:rsidRPr="000728FC" w:rsidRDefault="00A0242C" w:rsidP="00A0242C">
      <w:pPr>
        <w:tabs>
          <w:tab w:val="left" w:pos="115"/>
        </w:tabs>
        <w:spacing w:before="45" w:after="45"/>
        <w:ind w:left="115" w:right="125" w:firstLine="265"/>
        <w:rPr>
          <w:szCs w:val="20"/>
          <w:lang w:val="en-US"/>
        </w:rPr>
      </w:pPr>
    </w:p>
    <w:p w14:paraId="2BFC5E85"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BC2E697"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theSyncItemView</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AddSynchronizationView</w:t>
      </w:r>
      <w:r w:rsidRPr="000728FC">
        <w:rPr>
          <w:rFonts w:ascii="Courier New" w:hAnsi="Courier New" w:cs="Courier New"/>
          <w:sz w:val="22"/>
          <w:szCs w:val="22"/>
          <w:lang w:val="en-US"/>
        </w:rPr>
        <w:t xml:space="preserve"> </w:t>
      </w:r>
      <w:r w:rsidRPr="000728FC">
        <w:rPr>
          <w:rFonts w:ascii="Courier New" w:hAnsi="Courier New" w:cs="Courier New"/>
          <w:sz w:val="22"/>
          <w:szCs w:val="22"/>
          <w:lang w:val="en-US"/>
        </w:rPr>
        <w:lastRenderedPageBreak/>
        <w:t>(</w:t>
      </w:r>
      <w:r w:rsidRPr="000728FC">
        <w:rPr>
          <w:rFonts w:ascii="Courier New" w:hAnsi="Courier New" w:cs="Courier New"/>
          <w:i/>
          <w:iCs/>
          <w:sz w:val="22"/>
          <w:szCs w:val="22"/>
          <w:lang w:val="en-US"/>
        </w:rPr>
        <w:t>theSyncItem</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isHorizontal</w:t>
      </w:r>
      <w:r w:rsidRPr="000728FC">
        <w:rPr>
          <w:rFonts w:ascii="Courier New" w:hAnsi="Courier New" w:cs="Courier New"/>
          <w:sz w:val="22"/>
          <w:szCs w:val="22"/>
          <w:lang w:val="en-US"/>
        </w:rPr>
        <w:t>)</w:t>
      </w:r>
    </w:p>
    <w:p w14:paraId="4F14F344"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23D5DD2A" w14:textId="77777777" w:rsidTr="002C793C">
        <w:tc>
          <w:tcPr>
            <w:tcW w:w="4511" w:type="dxa"/>
            <w:tcBorders>
              <w:top w:val="nil"/>
              <w:left w:val="nil"/>
              <w:bottom w:val="nil"/>
              <w:right w:val="nil"/>
            </w:tcBorders>
          </w:tcPr>
          <w:p w14:paraId="71C54B52"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8E77DE7"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5A8925A8" w14:textId="77777777" w:rsidTr="002C793C">
        <w:tc>
          <w:tcPr>
            <w:tcW w:w="4511" w:type="dxa"/>
            <w:tcBorders>
              <w:top w:val="nil"/>
              <w:left w:val="nil"/>
              <w:bottom w:val="nil"/>
              <w:right w:val="nil"/>
            </w:tcBorders>
          </w:tcPr>
          <w:p w14:paraId="5E924A5B" w14:textId="77777777" w:rsidR="00A0242C" w:rsidRDefault="00A0242C" w:rsidP="002C793C">
            <w:pPr>
              <w:tabs>
                <w:tab w:val="left" w:pos="115"/>
              </w:tabs>
              <w:spacing w:before="45" w:after="45"/>
              <w:ind w:left="115" w:right="125"/>
              <w:rPr>
                <w:szCs w:val="20"/>
              </w:rPr>
            </w:pPr>
            <w:r>
              <w:rPr>
                <w:i/>
                <w:iCs/>
                <w:szCs w:val="20"/>
              </w:rPr>
              <w:t>theSyncItemView</w:t>
            </w:r>
            <w:r>
              <w:rPr>
                <w:szCs w:val="20"/>
              </w:rPr>
              <w:t xml:space="preserve"> As </w:t>
            </w:r>
            <w:r>
              <w:rPr>
                <w:color w:val="008000"/>
                <w:szCs w:val="20"/>
                <w:u w:val="double"/>
              </w:rPr>
              <w:t>SyncItemView</w:t>
            </w:r>
            <w:r>
              <w:rPr>
                <w:szCs w:val="20"/>
              </w:rPr>
              <w:t xml:space="preserve"> </w:t>
            </w:r>
          </w:p>
        </w:tc>
        <w:tc>
          <w:tcPr>
            <w:tcW w:w="4340" w:type="dxa"/>
            <w:tcBorders>
              <w:top w:val="nil"/>
              <w:left w:val="nil"/>
              <w:bottom w:val="nil"/>
              <w:right w:val="nil"/>
            </w:tcBorders>
          </w:tcPr>
          <w:p w14:paraId="2D3B6472" w14:textId="68D420A7" w:rsidR="00A0242C" w:rsidRDefault="00A0242C" w:rsidP="002C793C">
            <w:pPr>
              <w:tabs>
                <w:tab w:val="left" w:pos="115"/>
              </w:tabs>
              <w:spacing w:before="45" w:after="45"/>
              <w:ind w:left="115" w:right="125"/>
              <w:rPr>
                <w:szCs w:val="20"/>
                <w:lang w:val="en-US"/>
              </w:rPr>
            </w:pPr>
            <w:r>
              <w:rPr>
                <w:szCs w:val="20"/>
                <w:lang w:val="en-US"/>
              </w:rPr>
              <w:t>Returns the synchronization view being added to the state diagram</w:t>
            </w:r>
            <w:r w:rsidR="004B0277">
              <w:rPr>
                <w:szCs w:val="20"/>
                <w:lang w:val="en-US"/>
              </w:rPr>
              <w:t>.</w:t>
            </w:r>
          </w:p>
        </w:tc>
      </w:tr>
      <w:tr w:rsidR="00A0242C" w:rsidRPr="00050476" w14:paraId="3B3993C7" w14:textId="77777777" w:rsidTr="002C793C">
        <w:tc>
          <w:tcPr>
            <w:tcW w:w="4511" w:type="dxa"/>
            <w:tcBorders>
              <w:top w:val="nil"/>
              <w:left w:val="nil"/>
              <w:bottom w:val="nil"/>
              <w:right w:val="nil"/>
            </w:tcBorders>
          </w:tcPr>
          <w:p w14:paraId="5A76795E"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0E1AF51A" w14:textId="2CF59B7C" w:rsidR="00A0242C" w:rsidRDefault="00A0242C" w:rsidP="002C793C">
            <w:pPr>
              <w:tabs>
                <w:tab w:val="left" w:pos="115"/>
              </w:tabs>
              <w:spacing w:before="45" w:after="45"/>
              <w:ind w:left="115" w:right="125"/>
              <w:rPr>
                <w:szCs w:val="20"/>
                <w:lang w:val="en-US"/>
              </w:rPr>
            </w:pPr>
            <w:r>
              <w:rPr>
                <w:szCs w:val="20"/>
                <w:lang w:val="en-US"/>
              </w:rPr>
              <w:t>The state diagram to which to add the synchronization view</w:t>
            </w:r>
            <w:r w:rsidR="004B0277">
              <w:rPr>
                <w:szCs w:val="20"/>
                <w:lang w:val="en-US"/>
              </w:rPr>
              <w:t>.</w:t>
            </w:r>
          </w:p>
        </w:tc>
      </w:tr>
      <w:tr w:rsidR="00A0242C" w:rsidRPr="00050476" w14:paraId="5D9FEC95" w14:textId="77777777" w:rsidTr="002C793C">
        <w:tc>
          <w:tcPr>
            <w:tcW w:w="4511" w:type="dxa"/>
            <w:tcBorders>
              <w:top w:val="nil"/>
              <w:left w:val="nil"/>
              <w:bottom w:val="nil"/>
              <w:right w:val="nil"/>
            </w:tcBorders>
          </w:tcPr>
          <w:p w14:paraId="2AE70F03" w14:textId="77777777" w:rsidR="00A0242C" w:rsidRDefault="00A0242C" w:rsidP="002C793C">
            <w:pPr>
              <w:tabs>
                <w:tab w:val="left" w:pos="115"/>
              </w:tabs>
              <w:spacing w:before="45" w:after="45"/>
              <w:ind w:left="115" w:right="125"/>
              <w:rPr>
                <w:i/>
                <w:iCs/>
                <w:szCs w:val="20"/>
              </w:rPr>
            </w:pPr>
            <w:r>
              <w:rPr>
                <w:i/>
                <w:iCs/>
                <w:szCs w:val="20"/>
              </w:rPr>
              <w:t>theSyncItem</w:t>
            </w:r>
            <w:r>
              <w:rPr>
                <w:szCs w:val="20"/>
              </w:rPr>
              <w:t xml:space="preserve"> As </w:t>
            </w:r>
            <w:r>
              <w:rPr>
                <w:color w:val="008000"/>
                <w:szCs w:val="20"/>
                <w:u w:val="double"/>
              </w:rPr>
              <w:t>SyncItem</w:t>
            </w:r>
            <w:r>
              <w:rPr>
                <w:szCs w:val="20"/>
              </w:rPr>
              <w:t xml:space="preserve"> </w:t>
            </w:r>
          </w:p>
        </w:tc>
        <w:tc>
          <w:tcPr>
            <w:tcW w:w="4340" w:type="dxa"/>
            <w:tcBorders>
              <w:top w:val="nil"/>
              <w:left w:val="nil"/>
              <w:bottom w:val="nil"/>
              <w:right w:val="nil"/>
            </w:tcBorders>
          </w:tcPr>
          <w:p w14:paraId="7D37B822" w14:textId="655A9E57" w:rsidR="00A0242C" w:rsidRDefault="00A0242C" w:rsidP="002C793C">
            <w:pPr>
              <w:tabs>
                <w:tab w:val="left" w:pos="115"/>
              </w:tabs>
              <w:spacing w:before="45" w:after="45"/>
              <w:ind w:left="115" w:right="125"/>
              <w:rPr>
                <w:szCs w:val="20"/>
                <w:lang w:val="en-US"/>
              </w:rPr>
            </w:pPr>
            <w:r>
              <w:rPr>
                <w:szCs w:val="20"/>
                <w:lang w:val="en-US"/>
              </w:rPr>
              <w:t>The synchronization to be represented by the newly added synchronization view</w:t>
            </w:r>
            <w:r w:rsidR="004B0277">
              <w:rPr>
                <w:szCs w:val="20"/>
                <w:lang w:val="en-US"/>
              </w:rPr>
              <w:t>.</w:t>
            </w:r>
          </w:p>
        </w:tc>
      </w:tr>
      <w:tr w:rsidR="00A0242C" w:rsidRPr="00050476" w14:paraId="1DAFC52A" w14:textId="77777777" w:rsidTr="002C793C">
        <w:tc>
          <w:tcPr>
            <w:tcW w:w="4511" w:type="dxa"/>
            <w:tcBorders>
              <w:top w:val="nil"/>
              <w:left w:val="nil"/>
              <w:bottom w:val="nil"/>
              <w:right w:val="nil"/>
            </w:tcBorders>
          </w:tcPr>
          <w:p w14:paraId="5B43F043" w14:textId="77777777" w:rsidR="00A0242C" w:rsidRDefault="00A0242C" w:rsidP="002C793C">
            <w:pPr>
              <w:tabs>
                <w:tab w:val="left" w:pos="115"/>
              </w:tabs>
              <w:spacing w:before="45" w:after="45"/>
              <w:ind w:left="115" w:right="125"/>
              <w:rPr>
                <w:i/>
                <w:iCs/>
                <w:szCs w:val="20"/>
              </w:rPr>
            </w:pPr>
            <w:r>
              <w:rPr>
                <w:i/>
                <w:iCs/>
                <w:szCs w:val="20"/>
              </w:rPr>
              <w:t>isHorizontal</w:t>
            </w:r>
            <w:r>
              <w:rPr>
                <w:szCs w:val="20"/>
              </w:rPr>
              <w:t xml:space="preserve"> As Boolean</w:t>
            </w:r>
          </w:p>
        </w:tc>
        <w:tc>
          <w:tcPr>
            <w:tcW w:w="4340" w:type="dxa"/>
            <w:tcBorders>
              <w:top w:val="nil"/>
              <w:left w:val="nil"/>
              <w:bottom w:val="nil"/>
              <w:right w:val="nil"/>
            </w:tcBorders>
          </w:tcPr>
          <w:p w14:paraId="586515E7" w14:textId="60795595" w:rsidR="00A0242C" w:rsidRDefault="00A0242C" w:rsidP="002C793C">
            <w:pPr>
              <w:tabs>
                <w:tab w:val="left" w:pos="115"/>
              </w:tabs>
              <w:spacing w:before="45" w:after="45"/>
              <w:ind w:left="115" w:right="125"/>
              <w:rPr>
                <w:szCs w:val="20"/>
                <w:lang w:val="en-US"/>
              </w:rPr>
            </w:pPr>
            <w:r>
              <w:rPr>
                <w:szCs w:val="20"/>
                <w:lang w:val="en-US"/>
              </w:rPr>
              <w:t>Indicator for whether or not the synchronization view is horizontal</w:t>
            </w:r>
            <w:r w:rsidR="004B0277">
              <w:rPr>
                <w:szCs w:val="20"/>
                <w:lang w:val="en-US"/>
              </w:rPr>
              <w:t>.</w:t>
            </w:r>
          </w:p>
          <w:p w14:paraId="39061769" w14:textId="77777777" w:rsidR="00A0242C" w:rsidRDefault="00A0242C" w:rsidP="002C793C">
            <w:pPr>
              <w:tabs>
                <w:tab w:val="left" w:pos="115"/>
              </w:tabs>
              <w:spacing w:before="45" w:after="45"/>
              <w:ind w:left="115" w:right="125"/>
              <w:rPr>
                <w:szCs w:val="20"/>
                <w:lang w:val="en-US"/>
              </w:rPr>
            </w:pPr>
            <w:r>
              <w:rPr>
                <w:szCs w:val="20"/>
                <w:lang w:val="en-US"/>
              </w:rPr>
              <w:t>Set this to TRUE to display the synchronization view horizontally on the state diagram.</w:t>
            </w:r>
          </w:p>
          <w:p w14:paraId="39BCDE7A" w14:textId="77777777" w:rsidR="00A0242C" w:rsidRDefault="00A0242C" w:rsidP="002C793C">
            <w:pPr>
              <w:tabs>
                <w:tab w:val="left" w:pos="115"/>
              </w:tabs>
              <w:spacing w:before="45" w:after="45"/>
              <w:ind w:left="115" w:right="125"/>
              <w:rPr>
                <w:szCs w:val="20"/>
                <w:lang w:val="en-US"/>
              </w:rPr>
            </w:pPr>
            <w:r>
              <w:rPr>
                <w:szCs w:val="20"/>
                <w:lang w:val="en-US"/>
              </w:rPr>
              <w:t>Set this to FALSE to display the synchronization view vertically on the state diagram.</w:t>
            </w:r>
          </w:p>
        </w:tc>
      </w:tr>
    </w:tbl>
    <w:p w14:paraId="54356E70" w14:textId="29D51723" w:rsidR="00A0242C" w:rsidRPr="000728FC" w:rsidRDefault="00A0242C" w:rsidP="009E1DBB">
      <w:pPr>
        <w:pStyle w:val="Heading5"/>
        <w:rPr>
          <w:lang w:val="en-US"/>
        </w:rPr>
      </w:pPr>
      <w:r w:rsidRPr="000728FC">
        <w:rPr>
          <w:lang w:val="en-US"/>
        </w:rPr>
        <w:t>GetActivityViews Method (StateDiagram)</w:t>
      </w:r>
    </w:p>
    <w:p w14:paraId="4CC9FE55"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C2EE721"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activity views, corresponding to the specified activity, from the state diagram. To retrieve all activity views from the state diagram, regardless of activity, use </w:t>
      </w:r>
      <w:r w:rsidRPr="000728FC">
        <w:rPr>
          <w:color w:val="008000"/>
          <w:szCs w:val="20"/>
          <w:u w:val="double"/>
          <w:lang w:val="en-US"/>
        </w:rPr>
        <w:t>GetDiagramActivityViews</w:t>
      </w:r>
      <w:r w:rsidRPr="000728FC">
        <w:rPr>
          <w:szCs w:val="20"/>
          <w:lang w:val="en-US"/>
        </w:rPr>
        <w:t>.</w:t>
      </w:r>
    </w:p>
    <w:p w14:paraId="2E65DE8A" w14:textId="77777777" w:rsidR="00A0242C" w:rsidRPr="000728FC" w:rsidRDefault="00A0242C" w:rsidP="00A0242C">
      <w:pPr>
        <w:tabs>
          <w:tab w:val="left" w:pos="115"/>
        </w:tabs>
        <w:spacing w:before="45" w:after="45"/>
        <w:ind w:left="115" w:right="125" w:firstLine="265"/>
        <w:rPr>
          <w:szCs w:val="20"/>
          <w:lang w:val="en-US"/>
        </w:rPr>
      </w:pPr>
    </w:p>
    <w:p w14:paraId="1517303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35A1B740"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GetActivityViews</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w:t>
      </w:r>
      <w:r w:rsidRPr="000728FC">
        <w:rPr>
          <w:rFonts w:ascii="Courier New" w:hAnsi="Courier New" w:cs="Courier New"/>
          <w:sz w:val="22"/>
          <w:szCs w:val="22"/>
          <w:lang w:val="en-US"/>
        </w:rPr>
        <w:t>)</w:t>
      </w:r>
    </w:p>
    <w:p w14:paraId="17FFE31A"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5DCE37B7" w14:textId="77777777" w:rsidTr="002C793C">
        <w:tc>
          <w:tcPr>
            <w:tcW w:w="4511" w:type="dxa"/>
            <w:tcBorders>
              <w:top w:val="nil"/>
              <w:left w:val="nil"/>
              <w:bottom w:val="nil"/>
              <w:right w:val="nil"/>
            </w:tcBorders>
          </w:tcPr>
          <w:p w14:paraId="4EB80F8C"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0639430F"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3DDCB3F5" w14:textId="77777777" w:rsidTr="002C793C">
        <w:tc>
          <w:tcPr>
            <w:tcW w:w="4511" w:type="dxa"/>
            <w:tcBorders>
              <w:top w:val="nil"/>
              <w:left w:val="nil"/>
              <w:bottom w:val="nil"/>
              <w:right w:val="nil"/>
            </w:tcBorders>
          </w:tcPr>
          <w:p w14:paraId="4B3C5A32" w14:textId="77777777" w:rsidR="00A0242C" w:rsidRDefault="00A0242C" w:rsidP="002C793C">
            <w:pPr>
              <w:tabs>
                <w:tab w:val="left" w:pos="115"/>
              </w:tabs>
              <w:spacing w:before="45" w:after="45"/>
              <w:ind w:left="115" w:right="125"/>
              <w:rPr>
                <w:szCs w:val="20"/>
              </w:rPr>
            </w:pPr>
            <w:r>
              <w:rPr>
                <w:i/>
                <w:iCs/>
                <w:szCs w:val="20"/>
              </w:rPr>
              <w:t>theActivityViewCollection</w:t>
            </w:r>
            <w:r>
              <w:rPr>
                <w:szCs w:val="20"/>
              </w:rPr>
              <w:t xml:space="preserve"> As </w:t>
            </w:r>
            <w:r>
              <w:rPr>
                <w:color w:val="008000"/>
                <w:szCs w:val="20"/>
                <w:u w:val="double"/>
              </w:rPr>
              <w:t>ActivityViewCollection</w:t>
            </w:r>
            <w:r>
              <w:rPr>
                <w:szCs w:val="20"/>
              </w:rPr>
              <w:t xml:space="preserve"> </w:t>
            </w:r>
          </w:p>
        </w:tc>
        <w:tc>
          <w:tcPr>
            <w:tcW w:w="4340" w:type="dxa"/>
            <w:tcBorders>
              <w:top w:val="nil"/>
              <w:left w:val="nil"/>
              <w:bottom w:val="nil"/>
              <w:right w:val="nil"/>
            </w:tcBorders>
          </w:tcPr>
          <w:p w14:paraId="655D0D86" w14:textId="6EE563AB" w:rsidR="00A0242C" w:rsidRDefault="00A0242C" w:rsidP="002C793C">
            <w:pPr>
              <w:tabs>
                <w:tab w:val="left" w:pos="115"/>
              </w:tabs>
              <w:spacing w:before="45" w:after="45"/>
              <w:ind w:left="115" w:right="125"/>
              <w:rPr>
                <w:szCs w:val="20"/>
                <w:lang w:val="en-US"/>
              </w:rPr>
            </w:pPr>
            <w:r>
              <w:rPr>
                <w:szCs w:val="20"/>
                <w:lang w:val="en-US"/>
              </w:rPr>
              <w:t>Returns the collection of activity views, corresponding to the specified activity, from the state diagram</w:t>
            </w:r>
            <w:r w:rsidR="004B0277">
              <w:rPr>
                <w:szCs w:val="20"/>
                <w:lang w:val="en-US"/>
              </w:rPr>
              <w:t>.</w:t>
            </w:r>
          </w:p>
        </w:tc>
      </w:tr>
      <w:tr w:rsidR="00A0242C" w:rsidRPr="00050476" w14:paraId="60776ADB" w14:textId="77777777" w:rsidTr="002C793C">
        <w:tc>
          <w:tcPr>
            <w:tcW w:w="4511" w:type="dxa"/>
            <w:tcBorders>
              <w:top w:val="nil"/>
              <w:left w:val="nil"/>
              <w:bottom w:val="nil"/>
              <w:right w:val="nil"/>
            </w:tcBorders>
          </w:tcPr>
          <w:p w14:paraId="56F09585"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66A4EF26" w14:textId="712D7BAC" w:rsidR="00A0242C" w:rsidRDefault="00A0242C" w:rsidP="002C793C">
            <w:pPr>
              <w:tabs>
                <w:tab w:val="left" w:pos="115"/>
              </w:tabs>
              <w:spacing w:before="45" w:after="45"/>
              <w:ind w:left="115" w:right="125"/>
              <w:rPr>
                <w:szCs w:val="20"/>
                <w:lang w:val="en-US"/>
              </w:rPr>
            </w:pPr>
            <w:r>
              <w:rPr>
                <w:szCs w:val="20"/>
                <w:lang w:val="en-US"/>
              </w:rPr>
              <w:t>State diagram from which to retrieve the activity views</w:t>
            </w:r>
            <w:r w:rsidR="004B0277">
              <w:rPr>
                <w:szCs w:val="20"/>
                <w:lang w:val="en-US"/>
              </w:rPr>
              <w:t>.</w:t>
            </w:r>
          </w:p>
        </w:tc>
      </w:tr>
      <w:tr w:rsidR="00A0242C" w:rsidRPr="00050476" w14:paraId="52090DDF" w14:textId="77777777" w:rsidTr="002C793C">
        <w:tc>
          <w:tcPr>
            <w:tcW w:w="4511" w:type="dxa"/>
            <w:tcBorders>
              <w:top w:val="nil"/>
              <w:left w:val="nil"/>
              <w:bottom w:val="nil"/>
              <w:right w:val="nil"/>
            </w:tcBorders>
          </w:tcPr>
          <w:p w14:paraId="604B3C88" w14:textId="77777777" w:rsidR="00A0242C" w:rsidRDefault="00A0242C" w:rsidP="002C793C">
            <w:pPr>
              <w:tabs>
                <w:tab w:val="left" w:pos="115"/>
              </w:tabs>
              <w:spacing w:before="45" w:after="45"/>
              <w:ind w:left="115" w:right="125"/>
              <w:rPr>
                <w:i/>
                <w:iCs/>
                <w:szCs w:val="20"/>
              </w:rPr>
            </w:pPr>
            <w:r>
              <w:rPr>
                <w:i/>
                <w:iCs/>
                <w:szCs w:val="20"/>
              </w:rPr>
              <w:t>theActivity</w:t>
            </w:r>
            <w:r>
              <w:rPr>
                <w:szCs w:val="20"/>
              </w:rPr>
              <w:t xml:space="preserve"> As </w:t>
            </w:r>
            <w:r>
              <w:rPr>
                <w:color w:val="008000"/>
                <w:szCs w:val="20"/>
                <w:u w:val="double"/>
              </w:rPr>
              <w:t>Activity</w:t>
            </w:r>
            <w:r>
              <w:rPr>
                <w:szCs w:val="20"/>
              </w:rPr>
              <w:t xml:space="preserve"> </w:t>
            </w:r>
          </w:p>
        </w:tc>
        <w:tc>
          <w:tcPr>
            <w:tcW w:w="4340" w:type="dxa"/>
            <w:tcBorders>
              <w:top w:val="nil"/>
              <w:left w:val="nil"/>
              <w:bottom w:val="nil"/>
              <w:right w:val="nil"/>
            </w:tcBorders>
          </w:tcPr>
          <w:p w14:paraId="415E199A" w14:textId="78EE6CB1" w:rsidR="00A0242C" w:rsidRDefault="00A0242C" w:rsidP="002C793C">
            <w:pPr>
              <w:tabs>
                <w:tab w:val="left" w:pos="115"/>
              </w:tabs>
              <w:spacing w:before="45" w:after="45"/>
              <w:ind w:left="115" w:right="125"/>
              <w:rPr>
                <w:szCs w:val="20"/>
                <w:lang w:val="en-US"/>
              </w:rPr>
            </w:pPr>
            <w:r>
              <w:rPr>
                <w:szCs w:val="20"/>
                <w:lang w:val="en-US"/>
              </w:rPr>
              <w:t>Activity for which to retrieve activity views from the state diagram</w:t>
            </w:r>
            <w:r w:rsidR="004B0277">
              <w:rPr>
                <w:szCs w:val="20"/>
                <w:lang w:val="en-US"/>
              </w:rPr>
              <w:t>.</w:t>
            </w:r>
          </w:p>
        </w:tc>
      </w:tr>
    </w:tbl>
    <w:p w14:paraId="27A25983" w14:textId="6DCCC233" w:rsidR="00A0242C" w:rsidRPr="000728FC" w:rsidRDefault="00A0242C" w:rsidP="009E1DBB">
      <w:pPr>
        <w:pStyle w:val="Heading5"/>
        <w:rPr>
          <w:lang w:val="en-US"/>
        </w:rPr>
      </w:pPr>
      <w:r w:rsidRPr="000728FC">
        <w:rPr>
          <w:lang w:val="en-US"/>
        </w:rPr>
        <w:t>GetDecisionViews Method (StateDiagram)</w:t>
      </w:r>
    </w:p>
    <w:p w14:paraId="47A13F2E"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1001AF31"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decision views, corresponding to the specified decision, from the state diagram. To retrieve all decision views from the state diagram, regardless of decision, use </w:t>
      </w:r>
      <w:r w:rsidRPr="000728FC">
        <w:rPr>
          <w:color w:val="008000"/>
          <w:szCs w:val="20"/>
          <w:u w:val="double"/>
          <w:lang w:val="en-US"/>
        </w:rPr>
        <w:t>GetDiagramDecisionViews</w:t>
      </w:r>
      <w:r w:rsidRPr="000728FC">
        <w:rPr>
          <w:szCs w:val="20"/>
          <w:lang w:val="en-US"/>
        </w:rPr>
        <w:t>.</w:t>
      </w:r>
    </w:p>
    <w:p w14:paraId="2BAA985C" w14:textId="77777777" w:rsidR="00A0242C" w:rsidRPr="000728FC" w:rsidRDefault="00A0242C" w:rsidP="00A0242C">
      <w:pPr>
        <w:tabs>
          <w:tab w:val="left" w:pos="115"/>
        </w:tabs>
        <w:spacing w:before="45" w:after="45"/>
        <w:ind w:left="115" w:right="125" w:firstLine="265"/>
        <w:rPr>
          <w:szCs w:val="20"/>
          <w:lang w:val="en-US"/>
        </w:rPr>
      </w:pPr>
    </w:p>
    <w:p w14:paraId="4AA3C5AE"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7E39043"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GetDecisionViews</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w:t>
      </w:r>
      <w:r w:rsidRPr="000728FC">
        <w:rPr>
          <w:rFonts w:ascii="Courier New" w:hAnsi="Courier New" w:cs="Courier New"/>
          <w:sz w:val="22"/>
          <w:szCs w:val="22"/>
          <w:lang w:val="en-US"/>
        </w:rPr>
        <w:t>)</w:t>
      </w:r>
    </w:p>
    <w:p w14:paraId="40220AF8"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6391E10D" w14:textId="77777777" w:rsidTr="002C793C">
        <w:tc>
          <w:tcPr>
            <w:tcW w:w="4511" w:type="dxa"/>
            <w:tcBorders>
              <w:top w:val="nil"/>
              <w:left w:val="nil"/>
              <w:bottom w:val="nil"/>
              <w:right w:val="nil"/>
            </w:tcBorders>
          </w:tcPr>
          <w:p w14:paraId="750BA182" w14:textId="77777777" w:rsidR="00A0242C" w:rsidRDefault="00A0242C" w:rsidP="002C793C">
            <w:pPr>
              <w:tabs>
                <w:tab w:val="left" w:pos="115"/>
              </w:tabs>
              <w:spacing w:before="45" w:after="45"/>
              <w:ind w:left="115" w:right="125"/>
              <w:rPr>
                <w:szCs w:val="20"/>
              </w:rPr>
            </w:pPr>
            <w:r>
              <w:rPr>
                <w:b/>
                <w:bCs/>
                <w:szCs w:val="20"/>
              </w:rPr>
              <w:lastRenderedPageBreak/>
              <w:t>Element</w:t>
            </w:r>
          </w:p>
        </w:tc>
        <w:tc>
          <w:tcPr>
            <w:tcW w:w="4340" w:type="dxa"/>
            <w:tcBorders>
              <w:top w:val="nil"/>
              <w:left w:val="nil"/>
              <w:bottom w:val="nil"/>
              <w:right w:val="nil"/>
            </w:tcBorders>
          </w:tcPr>
          <w:p w14:paraId="5A3FFB20"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122CFC11" w14:textId="77777777" w:rsidTr="002C793C">
        <w:tc>
          <w:tcPr>
            <w:tcW w:w="4511" w:type="dxa"/>
            <w:tcBorders>
              <w:top w:val="nil"/>
              <w:left w:val="nil"/>
              <w:bottom w:val="nil"/>
              <w:right w:val="nil"/>
            </w:tcBorders>
          </w:tcPr>
          <w:p w14:paraId="6E73952C" w14:textId="77777777" w:rsidR="00A0242C" w:rsidRDefault="00A0242C" w:rsidP="002C793C">
            <w:pPr>
              <w:tabs>
                <w:tab w:val="left" w:pos="115"/>
              </w:tabs>
              <w:spacing w:before="45" w:after="45"/>
              <w:ind w:left="115" w:right="125"/>
              <w:rPr>
                <w:szCs w:val="20"/>
              </w:rPr>
            </w:pPr>
            <w:r>
              <w:rPr>
                <w:i/>
                <w:iCs/>
                <w:szCs w:val="20"/>
              </w:rPr>
              <w:t>theDecisionViewCollection</w:t>
            </w:r>
            <w:r>
              <w:rPr>
                <w:szCs w:val="20"/>
              </w:rPr>
              <w:t xml:space="preserve"> As </w:t>
            </w:r>
            <w:r>
              <w:rPr>
                <w:color w:val="008000"/>
                <w:szCs w:val="20"/>
                <w:u w:val="double"/>
              </w:rPr>
              <w:t>DecisionViewCollection</w:t>
            </w:r>
            <w:r>
              <w:rPr>
                <w:szCs w:val="20"/>
              </w:rPr>
              <w:t xml:space="preserve"> </w:t>
            </w:r>
          </w:p>
        </w:tc>
        <w:tc>
          <w:tcPr>
            <w:tcW w:w="4340" w:type="dxa"/>
            <w:tcBorders>
              <w:top w:val="nil"/>
              <w:left w:val="nil"/>
              <w:bottom w:val="nil"/>
              <w:right w:val="nil"/>
            </w:tcBorders>
          </w:tcPr>
          <w:p w14:paraId="632EB6F0" w14:textId="63432120" w:rsidR="00A0242C" w:rsidRDefault="00A0242C" w:rsidP="002C793C">
            <w:pPr>
              <w:tabs>
                <w:tab w:val="left" w:pos="115"/>
              </w:tabs>
              <w:spacing w:before="45" w:after="45"/>
              <w:ind w:left="115" w:right="125"/>
              <w:rPr>
                <w:szCs w:val="20"/>
                <w:lang w:val="en-US"/>
              </w:rPr>
            </w:pPr>
            <w:r>
              <w:rPr>
                <w:szCs w:val="20"/>
                <w:lang w:val="en-US"/>
              </w:rPr>
              <w:t>Returns the collection of decision views, corresponding to the specified decision, from the state diagram</w:t>
            </w:r>
            <w:r w:rsidR="004B0277">
              <w:rPr>
                <w:szCs w:val="20"/>
                <w:lang w:val="en-US"/>
              </w:rPr>
              <w:t>.</w:t>
            </w:r>
          </w:p>
        </w:tc>
      </w:tr>
      <w:tr w:rsidR="00A0242C" w:rsidRPr="00050476" w14:paraId="606EE204" w14:textId="77777777" w:rsidTr="002C793C">
        <w:tc>
          <w:tcPr>
            <w:tcW w:w="4511" w:type="dxa"/>
            <w:tcBorders>
              <w:top w:val="nil"/>
              <w:left w:val="nil"/>
              <w:bottom w:val="nil"/>
              <w:right w:val="nil"/>
            </w:tcBorders>
          </w:tcPr>
          <w:p w14:paraId="62CEDAB6"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34A95D59" w14:textId="215AB98B" w:rsidR="00A0242C" w:rsidRDefault="00A0242C" w:rsidP="002C793C">
            <w:pPr>
              <w:tabs>
                <w:tab w:val="left" w:pos="115"/>
              </w:tabs>
              <w:spacing w:before="45" w:after="45"/>
              <w:ind w:left="115" w:right="125"/>
              <w:rPr>
                <w:szCs w:val="20"/>
                <w:lang w:val="en-US"/>
              </w:rPr>
            </w:pPr>
            <w:r>
              <w:rPr>
                <w:szCs w:val="20"/>
                <w:lang w:val="en-US"/>
              </w:rPr>
              <w:t>State diagram from which to retrieve the decision views</w:t>
            </w:r>
            <w:r w:rsidR="004B0277">
              <w:rPr>
                <w:szCs w:val="20"/>
                <w:lang w:val="en-US"/>
              </w:rPr>
              <w:t>.</w:t>
            </w:r>
          </w:p>
        </w:tc>
      </w:tr>
      <w:tr w:rsidR="00A0242C" w:rsidRPr="00050476" w14:paraId="5F29AACE" w14:textId="77777777" w:rsidTr="002C793C">
        <w:tc>
          <w:tcPr>
            <w:tcW w:w="4511" w:type="dxa"/>
            <w:tcBorders>
              <w:top w:val="nil"/>
              <w:left w:val="nil"/>
              <w:bottom w:val="nil"/>
              <w:right w:val="nil"/>
            </w:tcBorders>
          </w:tcPr>
          <w:p w14:paraId="18E1A69F" w14:textId="77777777" w:rsidR="00A0242C" w:rsidRDefault="00A0242C" w:rsidP="002C793C">
            <w:pPr>
              <w:tabs>
                <w:tab w:val="left" w:pos="115"/>
              </w:tabs>
              <w:spacing w:before="45" w:after="45"/>
              <w:ind w:left="115" w:right="125"/>
              <w:rPr>
                <w:i/>
                <w:iCs/>
                <w:szCs w:val="20"/>
              </w:rPr>
            </w:pPr>
            <w:r>
              <w:rPr>
                <w:i/>
                <w:iCs/>
                <w:szCs w:val="20"/>
              </w:rPr>
              <w:t>theDecision</w:t>
            </w:r>
            <w:r>
              <w:rPr>
                <w:szCs w:val="20"/>
              </w:rPr>
              <w:t xml:space="preserve"> As </w:t>
            </w:r>
            <w:r>
              <w:rPr>
                <w:color w:val="008000"/>
                <w:szCs w:val="20"/>
                <w:u w:val="double"/>
              </w:rPr>
              <w:t>Decision</w:t>
            </w:r>
            <w:r>
              <w:rPr>
                <w:szCs w:val="20"/>
              </w:rPr>
              <w:t xml:space="preserve"> </w:t>
            </w:r>
          </w:p>
        </w:tc>
        <w:tc>
          <w:tcPr>
            <w:tcW w:w="4340" w:type="dxa"/>
            <w:tcBorders>
              <w:top w:val="nil"/>
              <w:left w:val="nil"/>
              <w:bottom w:val="nil"/>
              <w:right w:val="nil"/>
            </w:tcBorders>
          </w:tcPr>
          <w:p w14:paraId="23C1DC35" w14:textId="308CD912" w:rsidR="00A0242C" w:rsidRDefault="00A0242C" w:rsidP="002C793C">
            <w:pPr>
              <w:tabs>
                <w:tab w:val="left" w:pos="115"/>
              </w:tabs>
              <w:spacing w:before="45" w:after="45"/>
              <w:ind w:left="115" w:right="125"/>
              <w:rPr>
                <w:szCs w:val="20"/>
                <w:lang w:val="en-US"/>
              </w:rPr>
            </w:pPr>
            <w:r>
              <w:rPr>
                <w:szCs w:val="20"/>
                <w:lang w:val="en-US"/>
              </w:rPr>
              <w:t>Decision for which to retrieve decision views from the state diagram</w:t>
            </w:r>
            <w:r w:rsidR="004B0277">
              <w:rPr>
                <w:szCs w:val="20"/>
                <w:lang w:val="en-US"/>
              </w:rPr>
              <w:t>.</w:t>
            </w:r>
          </w:p>
        </w:tc>
      </w:tr>
    </w:tbl>
    <w:p w14:paraId="478E30A6" w14:textId="26705DA2" w:rsidR="00A0242C" w:rsidRPr="000728FC" w:rsidRDefault="00A0242C" w:rsidP="009E1DBB">
      <w:pPr>
        <w:pStyle w:val="Heading5"/>
        <w:rPr>
          <w:lang w:val="en-US"/>
        </w:rPr>
      </w:pPr>
      <w:r w:rsidRPr="000728FC">
        <w:rPr>
          <w:lang w:val="en-US"/>
        </w:rPr>
        <w:t>GetDiagramActivityViews Method (StateDiagram)</w:t>
      </w:r>
    </w:p>
    <w:p w14:paraId="796BFD6D"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3EE626D3"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activity views from the state diagram, regardless of activity. To retrieve all activity views from the state diagram for a particular activity, use </w:t>
      </w:r>
      <w:r w:rsidRPr="000728FC">
        <w:rPr>
          <w:color w:val="008000"/>
          <w:szCs w:val="20"/>
          <w:u w:val="double"/>
          <w:lang w:val="en-US"/>
        </w:rPr>
        <w:t>GetActivityViews</w:t>
      </w:r>
      <w:r w:rsidRPr="000728FC">
        <w:rPr>
          <w:szCs w:val="20"/>
          <w:lang w:val="en-US"/>
        </w:rPr>
        <w:t>.</w:t>
      </w:r>
    </w:p>
    <w:p w14:paraId="1E6C399B" w14:textId="77777777" w:rsidR="00A0242C" w:rsidRPr="000728FC" w:rsidRDefault="00A0242C" w:rsidP="00A0242C">
      <w:pPr>
        <w:tabs>
          <w:tab w:val="left" w:pos="115"/>
        </w:tabs>
        <w:spacing w:before="45" w:after="45"/>
        <w:ind w:left="115" w:right="125" w:firstLine="265"/>
        <w:rPr>
          <w:szCs w:val="20"/>
          <w:lang w:val="en-US"/>
        </w:rPr>
      </w:pPr>
    </w:p>
    <w:p w14:paraId="38EAB7B1"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1F95C69D"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GetDiagramActivityViews</w:t>
      </w:r>
      <w:r w:rsidRPr="000728FC">
        <w:rPr>
          <w:rFonts w:ascii="Courier New" w:hAnsi="Courier New" w:cs="Courier New"/>
          <w:sz w:val="22"/>
          <w:szCs w:val="22"/>
          <w:lang w:val="en-US"/>
        </w:rPr>
        <w:t xml:space="preserve"> ()</w:t>
      </w:r>
    </w:p>
    <w:p w14:paraId="4FF1292F"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73313021" w14:textId="77777777" w:rsidTr="002C793C">
        <w:tc>
          <w:tcPr>
            <w:tcW w:w="4511" w:type="dxa"/>
            <w:tcBorders>
              <w:top w:val="nil"/>
              <w:left w:val="nil"/>
              <w:bottom w:val="nil"/>
              <w:right w:val="nil"/>
            </w:tcBorders>
          </w:tcPr>
          <w:p w14:paraId="71C5DA18"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E4CCBBF"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35B28E94" w14:textId="77777777" w:rsidTr="002C793C">
        <w:tc>
          <w:tcPr>
            <w:tcW w:w="4511" w:type="dxa"/>
            <w:tcBorders>
              <w:top w:val="nil"/>
              <w:left w:val="nil"/>
              <w:bottom w:val="nil"/>
              <w:right w:val="nil"/>
            </w:tcBorders>
          </w:tcPr>
          <w:p w14:paraId="411068B6" w14:textId="77777777" w:rsidR="00A0242C" w:rsidRDefault="00A0242C" w:rsidP="002C793C">
            <w:pPr>
              <w:tabs>
                <w:tab w:val="left" w:pos="115"/>
              </w:tabs>
              <w:spacing w:before="45" w:after="45"/>
              <w:ind w:left="115" w:right="125"/>
              <w:rPr>
                <w:szCs w:val="20"/>
              </w:rPr>
            </w:pPr>
            <w:r>
              <w:rPr>
                <w:i/>
                <w:iCs/>
                <w:szCs w:val="20"/>
              </w:rPr>
              <w:t>theActivityViewCollection</w:t>
            </w:r>
            <w:r>
              <w:rPr>
                <w:szCs w:val="20"/>
              </w:rPr>
              <w:t xml:space="preserve"> As </w:t>
            </w:r>
            <w:r>
              <w:rPr>
                <w:color w:val="008000"/>
                <w:szCs w:val="20"/>
                <w:u w:val="double"/>
              </w:rPr>
              <w:t>ActivityViewCollection</w:t>
            </w:r>
            <w:r>
              <w:rPr>
                <w:szCs w:val="20"/>
              </w:rPr>
              <w:t xml:space="preserve"> </w:t>
            </w:r>
          </w:p>
        </w:tc>
        <w:tc>
          <w:tcPr>
            <w:tcW w:w="4340" w:type="dxa"/>
            <w:tcBorders>
              <w:top w:val="nil"/>
              <w:left w:val="nil"/>
              <w:bottom w:val="nil"/>
              <w:right w:val="nil"/>
            </w:tcBorders>
          </w:tcPr>
          <w:p w14:paraId="2D8DD85F" w14:textId="3FC4DE60" w:rsidR="00A0242C" w:rsidRDefault="00A0242C" w:rsidP="002C793C">
            <w:pPr>
              <w:tabs>
                <w:tab w:val="left" w:pos="115"/>
              </w:tabs>
              <w:spacing w:before="45" w:after="45"/>
              <w:ind w:left="115" w:right="125"/>
              <w:rPr>
                <w:szCs w:val="20"/>
                <w:lang w:val="en-US"/>
              </w:rPr>
            </w:pPr>
            <w:r>
              <w:rPr>
                <w:szCs w:val="20"/>
                <w:lang w:val="en-US"/>
              </w:rPr>
              <w:t>Returns the collection of all activity views from the state diagram, regardless of activity</w:t>
            </w:r>
            <w:r w:rsidR="004B0277">
              <w:rPr>
                <w:szCs w:val="20"/>
                <w:lang w:val="en-US"/>
              </w:rPr>
              <w:t>.</w:t>
            </w:r>
          </w:p>
        </w:tc>
      </w:tr>
      <w:tr w:rsidR="00A0242C" w:rsidRPr="00050476" w14:paraId="77F343F7" w14:textId="77777777" w:rsidTr="002C793C">
        <w:tc>
          <w:tcPr>
            <w:tcW w:w="4511" w:type="dxa"/>
            <w:tcBorders>
              <w:top w:val="nil"/>
              <w:left w:val="nil"/>
              <w:bottom w:val="nil"/>
              <w:right w:val="nil"/>
            </w:tcBorders>
          </w:tcPr>
          <w:p w14:paraId="1E1483FB"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14180136" w14:textId="7E93F07F" w:rsidR="00A0242C" w:rsidRDefault="00A0242C" w:rsidP="002C793C">
            <w:pPr>
              <w:tabs>
                <w:tab w:val="left" w:pos="115"/>
              </w:tabs>
              <w:spacing w:before="45" w:after="45"/>
              <w:ind w:left="115" w:right="125"/>
              <w:rPr>
                <w:szCs w:val="20"/>
                <w:lang w:val="en-US"/>
              </w:rPr>
            </w:pPr>
            <w:r>
              <w:rPr>
                <w:szCs w:val="20"/>
                <w:lang w:val="en-US"/>
              </w:rPr>
              <w:t>State diagram from which to retrieve the decision views</w:t>
            </w:r>
            <w:r w:rsidR="004B0277">
              <w:rPr>
                <w:szCs w:val="20"/>
                <w:lang w:val="en-US"/>
              </w:rPr>
              <w:t>.</w:t>
            </w:r>
          </w:p>
        </w:tc>
      </w:tr>
    </w:tbl>
    <w:p w14:paraId="28929F32" w14:textId="0C7E405C" w:rsidR="00A0242C" w:rsidRPr="000728FC" w:rsidRDefault="00A0242C" w:rsidP="009E1DBB">
      <w:pPr>
        <w:pStyle w:val="Heading5"/>
        <w:rPr>
          <w:lang w:val="en-US"/>
        </w:rPr>
      </w:pPr>
      <w:r w:rsidRPr="000728FC">
        <w:rPr>
          <w:lang w:val="en-US"/>
        </w:rPr>
        <w:t>GetDiagramDecisionViews Method (StateDiagram)</w:t>
      </w:r>
    </w:p>
    <w:p w14:paraId="7433A31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C04A68F"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decision views from the state diagram, regardless of decision. To retrieve all decision views from the state diagram for a particular decision, use </w:t>
      </w:r>
      <w:r w:rsidRPr="000728FC">
        <w:rPr>
          <w:color w:val="008000"/>
          <w:szCs w:val="20"/>
          <w:u w:val="double"/>
          <w:lang w:val="en-US"/>
        </w:rPr>
        <w:t>GetDecisionViews</w:t>
      </w:r>
      <w:r w:rsidRPr="000728FC">
        <w:rPr>
          <w:szCs w:val="20"/>
          <w:lang w:val="en-US"/>
        </w:rPr>
        <w:t>.</w:t>
      </w:r>
    </w:p>
    <w:p w14:paraId="5976A9DE" w14:textId="77777777" w:rsidR="00A0242C" w:rsidRPr="000728FC" w:rsidRDefault="00A0242C" w:rsidP="00A0242C">
      <w:pPr>
        <w:tabs>
          <w:tab w:val="left" w:pos="115"/>
        </w:tabs>
        <w:spacing w:before="45" w:after="45"/>
        <w:ind w:left="115" w:right="125" w:firstLine="265"/>
        <w:rPr>
          <w:szCs w:val="20"/>
          <w:lang w:val="en-US"/>
        </w:rPr>
      </w:pPr>
    </w:p>
    <w:p w14:paraId="385F957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45F6050B"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GetDiagramDecisionViews</w:t>
      </w:r>
      <w:r w:rsidRPr="000728FC">
        <w:rPr>
          <w:rFonts w:ascii="Courier New" w:hAnsi="Courier New" w:cs="Courier New"/>
          <w:sz w:val="22"/>
          <w:szCs w:val="22"/>
          <w:lang w:val="en-US"/>
        </w:rPr>
        <w:t xml:space="preserve"> ()</w:t>
      </w:r>
    </w:p>
    <w:p w14:paraId="0A2C58C8"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2E2D3546" w14:textId="77777777" w:rsidTr="002C793C">
        <w:tc>
          <w:tcPr>
            <w:tcW w:w="4511" w:type="dxa"/>
            <w:tcBorders>
              <w:top w:val="nil"/>
              <w:left w:val="nil"/>
              <w:bottom w:val="nil"/>
              <w:right w:val="nil"/>
            </w:tcBorders>
          </w:tcPr>
          <w:p w14:paraId="6256A5B4"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11FDB4F"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299A5D85" w14:textId="77777777" w:rsidTr="002C793C">
        <w:tc>
          <w:tcPr>
            <w:tcW w:w="4511" w:type="dxa"/>
            <w:tcBorders>
              <w:top w:val="nil"/>
              <w:left w:val="nil"/>
              <w:bottom w:val="nil"/>
              <w:right w:val="nil"/>
            </w:tcBorders>
          </w:tcPr>
          <w:p w14:paraId="17619486" w14:textId="77777777" w:rsidR="00A0242C" w:rsidRDefault="00A0242C" w:rsidP="002C793C">
            <w:pPr>
              <w:tabs>
                <w:tab w:val="left" w:pos="115"/>
              </w:tabs>
              <w:spacing w:before="45" w:after="45"/>
              <w:ind w:left="115" w:right="125"/>
              <w:rPr>
                <w:szCs w:val="20"/>
              </w:rPr>
            </w:pPr>
            <w:r>
              <w:rPr>
                <w:i/>
                <w:iCs/>
                <w:szCs w:val="20"/>
              </w:rPr>
              <w:t>theDecisionViewCollection</w:t>
            </w:r>
            <w:r>
              <w:rPr>
                <w:szCs w:val="20"/>
              </w:rPr>
              <w:t xml:space="preserve"> As </w:t>
            </w:r>
            <w:r>
              <w:rPr>
                <w:color w:val="008000"/>
                <w:szCs w:val="20"/>
                <w:u w:val="double"/>
              </w:rPr>
              <w:t>DecisionViewCollection</w:t>
            </w:r>
            <w:r>
              <w:rPr>
                <w:szCs w:val="20"/>
              </w:rPr>
              <w:t xml:space="preserve"> </w:t>
            </w:r>
          </w:p>
        </w:tc>
        <w:tc>
          <w:tcPr>
            <w:tcW w:w="4340" w:type="dxa"/>
            <w:tcBorders>
              <w:top w:val="nil"/>
              <w:left w:val="nil"/>
              <w:bottom w:val="nil"/>
              <w:right w:val="nil"/>
            </w:tcBorders>
          </w:tcPr>
          <w:p w14:paraId="158BA735" w14:textId="6277C596" w:rsidR="00A0242C" w:rsidRDefault="00A0242C" w:rsidP="002C793C">
            <w:pPr>
              <w:tabs>
                <w:tab w:val="left" w:pos="115"/>
              </w:tabs>
              <w:spacing w:before="45" w:after="45"/>
              <w:ind w:left="115" w:right="125"/>
              <w:rPr>
                <w:szCs w:val="20"/>
                <w:lang w:val="en-US"/>
              </w:rPr>
            </w:pPr>
            <w:r>
              <w:rPr>
                <w:szCs w:val="20"/>
                <w:lang w:val="en-US"/>
              </w:rPr>
              <w:t>Returns the collection of all decision views from the state diagram, regardless of decision</w:t>
            </w:r>
            <w:r w:rsidR="004B0277">
              <w:rPr>
                <w:szCs w:val="20"/>
                <w:lang w:val="en-US"/>
              </w:rPr>
              <w:t>.</w:t>
            </w:r>
          </w:p>
        </w:tc>
      </w:tr>
      <w:tr w:rsidR="00A0242C" w:rsidRPr="00050476" w14:paraId="0E758791" w14:textId="77777777" w:rsidTr="002C793C">
        <w:tc>
          <w:tcPr>
            <w:tcW w:w="4511" w:type="dxa"/>
            <w:tcBorders>
              <w:top w:val="nil"/>
              <w:left w:val="nil"/>
              <w:bottom w:val="nil"/>
              <w:right w:val="nil"/>
            </w:tcBorders>
          </w:tcPr>
          <w:p w14:paraId="220272D0"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52FB5194" w14:textId="27E4063A" w:rsidR="00A0242C" w:rsidRDefault="00A0242C" w:rsidP="002C793C">
            <w:pPr>
              <w:tabs>
                <w:tab w:val="left" w:pos="115"/>
              </w:tabs>
              <w:spacing w:before="45" w:after="45"/>
              <w:ind w:left="115" w:right="125"/>
              <w:rPr>
                <w:szCs w:val="20"/>
                <w:lang w:val="en-US"/>
              </w:rPr>
            </w:pPr>
            <w:r>
              <w:rPr>
                <w:szCs w:val="20"/>
                <w:lang w:val="en-US"/>
              </w:rPr>
              <w:t>State diagram from which to retrieve the decision views</w:t>
            </w:r>
            <w:r w:rsidR="004B0277">
              <w:rPr>
                <w:szCs w:val="20"/>
                <w:lang w:val="en-US"/>
              </w:rPr>
              <w:t>.</w:t>
            </w:r>
          </w:p>
        </w:tc>
      </w:tr>
    </w:tbl>
    <w:p w14:paraId="695F2FE9" w14:textId="71CFA6C6" w:rsidR="00A0242C" w:rsidRPr="000728FC" w:rsidRDefault="00A0242C" w:rsidP="009E1DBB">
      <w:pPr>
        <w:pStyle w:val="Heading5"/>
        <w:rPr>
          <w:lang w:val="en-US"/>
        </w:rPr>
      </w:pPr>
      <w:r w:rsidRPr="000728FC">
        <w:rPr>
          <w:lang w:val="en-US"/>
        </w:rPr>
        <w:t>GetDiagramObjectInstanceViews Method (StateDiagram)</w:t>
      </w:r>
    </w:p>
    <w:p w14:paraId="64D660A3"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0F4635F8"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the collection of instance views from a state diagram, regardless of the </w:t>
      </w:r>
      <w:r w:rsidRPr="000728FC">
        <w:rPr>
          <w:b/>
          <w:bCs/>
          <w:szCs w:val="20"/>
          <w:lang w:val="en-US"/>
        </w:rPr>
        <w:t>ObjectInstance</w:t>
      </w:r>
      <w:r w:rsidRPr="000728FC">
        <w:rPr>
          <w:szCs w:val="20"/>
          <w:lang w:val="en-US"/>
        </w:rPr>
        <w:t xml:space="preserve"> object the </w:t>
      </w:r>
      <w:r w:rsidRPr="000728FC">
        <w:rPr>
          <w:b/>
          <w:bCs/>
          <w:szCs w:val="20"/>
          <w:lang w:val="en-US"/>
        </w:rPr>
        <w:t>InstanceView</w:t>
      </w:r>
      <w:r w:rsidRPr="000728FC">
        <w:rPr>
          <w:szCs w:val="20"/>
          <w:lang w:val="en-US"/>
        </w:rPr>
        <w:t xml:space="preserve"> object represents. To retrieve the collection of instance views for a particular object instance, regardless of diagram, use the </w:t>
      </w:r>
      <w:r w:rsidRPr="000728FC">
        <w:rPr>
          <w:color w:val="008000"/>
          <w:szCs w:val="20"/>
          <w:u w:val="double"/>
          <w:lang w:val="en-US"/>
        </w:rPr>
        <w:t>StateDiagram.GetObjectInstanceViews</w:t>
      </w:r>
      <w:r w:rsidRPr="000728FC">
        <w:rPr>
          <w:szCs w:val="20"/>
          <w:lang w:val="en-US"/>
        </w:rPr>
        <w:t xml:space="preserve"> method.</w:t>
      </w:r>
    </w:p>
    <w:p w14:paraId="13913307" w14:textId="77777777" w:rsidR="00A0242C" w:rsidRPr="000728FC" w:rsidRDefault="00A0242C" w:rsidP="00A0242C">
      <w:pPr>
        <w:tabs>
          <w:tab w:val="left" w:pos="115"/>
        </w:tabs>
        <w:spacing w:before="45" w:after="45"/>
        <w:ind w:left="115" w:right="125" w:firstLine="265"/>
        <w:rPr>
          <w:szCs w:val="20"/>
          <w:lang w:val="en-US"/>
        </w:rPr>
      </w:pPr>
    </w:p>
    <w:p w14:paraId="445F5568"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lastRenderedPageBreak/>
        <w:t>Syntax</w:t>
      </w:r>
    </w:p>
    <w:p w14:paraId="185C43A9"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colInstanceViewCollection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GetDiagramObjectInstanceViews</w:t>
      </w:r>
      <w:r w:rsidRPr="000728FC">
        <w:rPr>
          <w:rFonts w:ascii="Courier New" w:hAnsi="Courier New" w:cs="Courier New"/>
          <w:sz w:val="22"/>
          <w:szCs w:val="22"/>
          <w:lang w:val="en-US"/>
        </w:rPr>
        <w:t xml:space="preserve"> ( )</w:t>
      </w:r>
    </w:p>
    <w:p w14:paraId="269C6BCF"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78D08EAB" w14:textId="77777777" w:rsidTr="002C793C">
        <w:tc>
          <w:tcPr>
            <w:tcW w:w="4511" w:type="dxa"/>
            <w:tcBorders>
              <w:top w:val="nil"/>
              <w:left w:val="nil"/>
              <w:bottom w:val="nil"/>
              <w:right w:val="nil"/>
            </w:tcBorders>
          </w:tcPr>
          <w:p w14:paraId="59E0ADA1"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1B71D3A1"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634EDFB2" w14:textId="77777777" w:rsidTr="002C793C">
        <w:tc>
          <w:tcPr>
            <w:tcW w:w="4511" w:type="dxa"/>
            <w:tcBorders>
              <w:top w:val="nil"/>
              <w:left w:val="nil"/>
              <w:bottom w:val="nil"/>
              <w:right w:val="nil"/>
            </w:tcBorders>
          </w:tcPr>
          <w:p w14:paraId="73FE2563" w14:textId="77777777" w:rsidR="00A0242C" w:rsidRDefault="00A0242C" w:rsidP="002C793C">
            <w:pPr>
              <w:tabs>
                <w:tab w:val="left" w:pos="115"/>
              </w:tabs>
              <w:spacing w:before="45" w:after="45"/>
              <w:ind w:left="115" w:right="125"/>
              <w:rPr>
                <w:szCs w:val="20"/>
              </w:rPr>
            </w:pPr>
            <w:r>
              <w:rPr>
                <w:i/>
                <w:iCs/>
                <w:szCs w:val="20"/>
              </w:rPr>
              <w:t>colInstanceViewCollection</w:t>
            </w:r>
            <w:r>
              <w:rPr>
                <w:szCs w:val="20"/>
              </w:rPr>
              <w:t xml:space="preserve"> As </w:t>
            </w:r>
            <w:r>
              <w:rPr>
                <w:color w:val="008000"/>
                <w:szCs w:val="20"/>
                <w:u w:val="double"/>
              </w:rPr>
              <w:t>InstanceViewCollection</w:t>
            </w:r>
            <w:r>
              <w:rPr>
                <w:szCs w:val="20"/>
              </w:rPr>
              <w:t xml:space="preserve"> </w:t>
            </w:r>
          </w:p>
        </w:tc>
        <w:tc>
          <w:tcPr>
            <w:tcW w:w="4340" w:type="dxa"/>
            <w:tcBorders>
              <w:top w:val="nil"/>
              <w:left w:val="nil"/>
              <w:bottom w:val="nil"/>
              <w:right w:val="nil"/>
            </w:tcBorders>
          </w:tcPr>
          <w:p w14:paraId="77ED3D20" w14:textId="463DF39D" w:rsidR="00A0242C" w:rsidRDefault="00A0242C" w:rsidP="002C793C">
            <w:pPr>
              <w:tabs>
                <w:tab w:val="left" w:pos="115"/>
              </w:tabs>
              <w:spacing w:before="45" w:after="45"/>
              <w:ind w:left="115" w:right="125"/>
              <w:rPr>
                <w:szCs w:val="20"/>
                <w:lang w:val="en-US"/>
              </w:rPr>
            </w:pPr>
            <w:r>
              <w:rPr>
                <w:szCs w:val="20"/>
                <w:lang w:val="en-US"/>
              </w:rPr>
              <w:t>Returns the collection of all instance views on a state diagram</w:t>
            </w:r>
            <w:r w:rsidR="004B0277">
              <w:rPr>
                <w:szCs w:val="20"/>
                <w:lang w:val="en-US"/>
              </w:rPr>
              <w:t>.</w:t>
            </w:r>
          </w:p>
        </w:tc>
      </w:tr>
      <w:tr w:rsidR="00A0242C" w:rsidRPr="00050476" w14:paraId="7CEFB473" w14:textId="77777777" w:rsidTr="002C793C">
        <w:tc>
          <w:tcPr>
            <w:tcW w:w="4511" w:type="dxa"/>
            <w:tcBorders>
              <w:top w:val="nil"/>
              <w:left w:val="nil"/>
              <w:bottom w:val="nil"/>
              <w:right w:val="nil"/>
            </w:tcBorders>
          </w:tcPr>
          <w:p w14:paraId="63E89F3B" w14:textId="77777777" w:rsidR="00A0242C" w:rsidRDefault="00A0242C" w:rsidP="002C793C">
            <w:pPr>
              <w:tabs>
                <w:tab w:val="left" w:pos="115"/>
              </w:tabs>
              <w:spacing w:before="45" w:after="45"/>
              <w:ind w:left="115" w:right="125"/>
              <w:rPr>
                <w:szCs w:val="20"/>
              </w:rPr>
            </w:pPr>
            <w:r>
              <w:rPr>
                <w:i/>
                <w:iCs/>
                <w:szCs w:val="20"/>
              </w:rPr>
              <w:t>objStateDiagram</w:t>
            </w:r>
            <w:r>
              <w:rPr>
                <w:szCs w:val="20"/>
              </w:rPr>
              <w:t xml:space="preserve"> As </w:t>
            </w:r>
            <w:r>
              <w:rPr>
                <w:color w:val="008000"/>
                <w:szCs w:val="20"/>
                <w:u w:val="double"/>
              </w:rPr>
              <w:t>StateDiagram</w:t>
            </w:r>
            <w:r>
              <w:rPr>
                <w:szCs w:val="20"/>
              </w:rPr>
              <w:t xml:space="preserve"> </w:t>
            </w:r>
          </w:p>
        </w:tc>
        <w:tc>
          <w:tcPr>
            <w:tcW w:w="4340" w:type="dxa"/>
            <w:tcBorders>
              <w:top w:val="nil"/>
              <w:left w:val="nil"/>
              <w:bottom w:val="nil"/>
              <w:right w:val="nil"/>
            </w:tcBorders>
          </w:tcPr>
          <w:p w14:paraId="6E318607" w14:textId="51B7A746" w:rsidR="00A0242C" w:rsidRDefault="00A0242C" w:rsidP="002C793C">
            <w:pPr>
              <w:tabs>
                <w:tab w:val="left" w:pos="115"/>
              </w:tabs>
              <w:spacing w:before="45" w:after="45"/>
              <w:ind w:left="115" w:right="125"/>
              <w:rPr>
                <w:szCs w:val="20"/>
                <w:lang w:val="en-US"/>
              </w:rPr>
            </w:pPr>
            <w:r>
              <w:rPr>
                <w:szCs w:val="20"/>
                <w:lang w:val="en-US"/>
              </w:rPr>
              <w:t>State diagram from which to retrieve all the instance views</w:t>
            </w:r>
            <w:r w:rsidR="004B0277">
              <w:rPr>
                <w:szCs w:val="20"/>
                <w:lang w:val="en-US"/>
              </w:rPr>
              <w:t>.</w:t>
            </w:r>
          </w:p>
        </w:tc>
      </w:tr>
    </w:tbl>
    <w:p w14:paraId="4B5650F8" w14:textId="0D990F16" w:rsidR="00A0242C" w:rsidRPr="000728FC" w:rsidRDefault="00A0242C" w:rsidP="009E1DBB">
      <w:pPr>
        <w:pStyle w:val="Heading5"/>
        <w:rPr>
          <w:lang w:val="en-US"/>
        </w:rPr>
      </w:pPr>
      <w:r w:rsidRPr="000728FC">
        <w:rPr>
          <w:lang w:val="en-US"/>
        </w:rPr>
        <w:t>GetDiagramStateVertexViews Method (StateDiagram)</w:t>
      </w:r>
    </w:p>
    <w:p w14:paraId="41D066B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301ADEE"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state vertex views from the state diagram, regardless of state vertex (activity, state, decision, synchronization). To retrieve all state vertex views from the state diagram for a particular state vertex, use </w:t>
      </w:r>
      <w:r w:rsidRPr="000728FC">
        <w:rPr>
          <w:color w:val="008000"/>
          <w:szCs w:val="20"/>
          <w:u w:val="double"/>
          <w:lang w:val="en-US"/>
        </w:rPr>
        <w:t>GetStateVertexViews</w:t>
      </w:r>
      <w:r w:rsidRPr="000728FC">
        <w:rPr>
          <w:szCs w:val="20"/>
          <w:lang w:val="en-US"/>
        </w:rPr>
        <w:t>.</w:t>
      </w:r>
    </w:p>
    <w:p w14:paraId="227A84CA" w14:textId="77777777" w:rsidR="00A0242C" w:rsidRPr="000728FC" w:rsidRDefault="00A0242C" w:rsidP="00A0242C">
      <w:pPr>
        <w:tabs>
          <w:tab w:val="left" w:pos="115"/>
        </w:tabs>
        <w:spacing w:before="45" w:after="45"/>
        <w:ind w:left="115" w:right="125" w:firstLine="265"/>
        <w:rPr>
          <w:szCs w:val="20"/>
          <w:lang w:val="en-US"/>
        </w:rPr>
      </w:pPr>
    </w:p>
    <w:p w14:paraId="514500A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F366373"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theItemViewCollection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GetDiagramStateVertexViews</w:t>
      </w:r>
      <w:r w:rsidRPr="000728FC">
        <w:rPr>
          <w:rFonts w:ascii="Courier New" w:hAnsi="Courier New" w:cs="Courier New"/>
          <w:sz w:val="22"/>
          <w:szCs w:val="22"/>
          <w:lang w:val="en-US"/>
        </w:rPr>
        <w:t xml:space="preserve"> ()</w:t>
      </w:r>
    </w:p>
    <w:p w14:paraId="449224BE"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B19CBFA" w14:textId="77777777" w:rsidTr="002C793C">
        <w:tc>
          <w:tcPr>
            <w:tcW w:w="4511" w:type="dxa"/>
            <w:tcBorders>
              <w:top w:val="nil"/>
              <w:left w:val="nil"/>
              <w:bottom w:val="nil"/>
              <w:right w:val="nil"/>
            </w:tcBorders>
          </w:tcPr>
          <w:p w14:paraId="3598716E"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4444BB9"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4E865569" w14:textId="77777777" w:rsidTr="002C793C">
        <w:tc>
          <w:tcPr>
            <w:tcW w:w="4511" w:type="dxa"/>
            <w:tcBorders>
              <w:top w:val="nil"/>
              <w:left w:val="nil"/>
              <w:bottom w:val="nil"/>
              <w:right w:val="nil"/>
            </w:tcBorders>
          </w:tcPr>
          <w:p w14:paraId="67B31281" w14:textId="77777777" w:rsidR="00A0242C" w:rsidRDefault="00A0242C" w:rsidP="002C793C">
            <w:pPr>
              <w:tabs>
                <w:tab w:val="left" w:pos="115"/>
              </w:tabs>
              <w:spacing w:before="45" w:after="45"/>
              <w:ind w:left="115" w:right="125"/>
              <w:rPr>
                <w:szCs w:val="20"/>
              </w:rPr>
            </w:pPr>
            <w:r>
              <w:rPr>
                <w:i/>
                <w:iCs/>
                <w:szCs w:val="20"/>
              </w:rPr>
              <w:t>theItemViewCollection</w:t>
            </w:r>
            <w:r>
              <w:rPr>
                <w:szCs w:val="20"/>
              </w:rPr>
              <w:t xml:space="preserve"> As </w:t>
            </w:r>
            <w:r>
              <w:rPr>
                <w:color w:val="008000"/>
                <w:szCs w:val="20"/>
                <w:u w:val="double"/>
              </w:rPr>
              <w:t>ItemViewCollection</w:t>
            </w:r>
            <w:r>
              <w:rPr>
                <w:szCs w:val="20"/>
              </w:rPr>
              <w:t xml:space="preserve"> </w:t>
            </w:r>
          </w:p>
        </w:tc>
        <w:tc>
          <w:tcPr>
            <w:tcW w:w="4340" w:type="dxa"/>
            <w:tcBorders>
              <w:top w:val="nil"/>
              <w:left w:val="nil"/>
              <w:bottom w:val="nil"/>
              <w:right w:val="nil"/>
            </w:tcBorders>
          </w:tcPr>
          <w:p w14:paraId="5BD9D327" w14:textId="43E46CA0" w:rsidR="00A0242C" w:rsidRDefault="00A0242C" w:rsidP="002C793C">
            <w:pPr>
              <w:tabs>
                <w:tab w:val="left" w:pos="115"/>
              </w:tabs>
              <w:spacing w:before="45" w:after="45"/>
              <w:ind w:left="115" w:right="125"/>
              <w:rPr>
                <w:szCs w:val="20"/>
                <w:lang w:val="en-US"/>
              </w:rPr>
            </w:pPr>
            <w:r>
              <w:rPr>
                <w:szCs w:val="20"/>
                <w:lang w:val="en-US"/>
              </w:rPr>
              <w:t>Returns the collection of all state vertex views from the state diagram, regardless of state vertex</w:t>
            </w:r>
            <w:r w:rsidR="004B0277">
              <w:rPr>
                <w:szCs w:val="20"/>
                <w:lang w:val="en-US"/>
              </w:rPr>
              <w:t>.</w:t>
            </w:r>
          </w:p>
        </w:tc>
      </w:tr>
      <w:tr w:rsidR="00A0242C" w:rsidRPr="00050476" w14:paraId="2AAD7EE8" w14:textId="77777777" w:rsidTr="002C793C">
        <w:tc>
          <w:tcPr>
            <w:tcW w:w="4511" w:type="dxa"/>
            <w:tcBorders>
              <w:top w:val="nil"/>
              <w:left w:val="nil"/>
              <w:bottom w:val="nil"/>
              <w:right w:val="nil"/>
            </w:tcBorders>
          </w:tcPr>
          <w:p w14:paraId="1287799C"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72510EB1" w14:textId="2D28015B" w:rsidR="00A0242C" w:rsidRDefault="00A0242C" w:rsidP="002C793C">
            <w:pPr>
              <w:tabs>
                <w:tab w:val="left" w:pos="115"/>
              </w:tabs>
              <w:spacing w:before="45" w:after="45"/>
              <w:ind w:left="115" w:right="125"/>
              <w:rPr>
                <w:szCs w:val="20"/>
                <w:lang w:val="en-US"/>
              </w:rPr>
            </w:pPr>
            <w:r>
              <w:rPr>
                <w:szCs w:val="20"/>
                <w:lang w:val="en-US"/>
              </w:rPr>
              <w:t>State diagram from which to retrieve the state vertex views</w:t>
            </w:r>
            <w:r w:rsidR="004B0277">
              <w:rPr>
                <w:szCs w:val="20"/>
                <w:lang w:val="en-US"/>
              </w:rPr>
              <w:t>.</w:t>
            </w:r>
          </w:p>
        </w:tc>
      </w:tr>
    </w:tbl>
    <w:p w14:paraId="27494859" w14:textId="72C8C19E" w:rsidR="00A0242C" w:rsidRPr="000728FC" w:rsidRDefault="00A0242C" w:rsidP="009E1DBB">
      <w:pPr>
        <w:pStyle w:val="Heading5"/>
        <w:rPr>
          <w:lang w:val="en-US"/>
        </w:rPr>
      </w:pPr>
      <w:r w:rsidRPr="000728FC">
        <w:rPr>
          <w:lang w:val="en-US"/>
        </w:rPr>
        <w:t>GetDiagramSwimLaneViews Method (StateDiagram)</w:t>
      </w:r>
    </w:p>
    <w:p w14:paraId="010C212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9608858"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swimlane views from the state diagram, regardless of swimlane. To retrieve all swimlane views from the state diagram for a particular swimlane, use </w:t>
      </w:r>
      <w:r w:rsidRPr="000728FC">
        <w:rPr>
          <w:color w:val="008000"/>
          <w:szCs w:val="20"/>
          <w:u w:val="double"/>
          <w:lang w:val="en-US"/>
        </w:rPr>
        <w:t>GetSwimLaneViews</w:t>
      </w:r>
      <w:r w:rsidRPr="000728FC">
        <w:rPr>
          <w:szCs w:val="20"/>
          <w:lang w:val="en-US"/>
        </w:rPr>
        <w:t>.</w:t>
      </w:r>
    </w:p>
    <w:p w14:paraId="175B7422" w14:textId="77777777" w:rsidR="00A0242C" w:rsidRPr="000728FC" w:rsidRDefault="00A0242C" w:rsidP="00A0242C">
      <w:pPr>
        <w:tabs>
          <w:tab w:val="left" w:pos="115"/>
        </w:tabs>
        <w:spacing w:before="45" w:after="45"/>
        <w:ind w:left="115" w:right="125" w:firstLine="265"/>
        <w:rPr>
          <w:szCs w:val="20"/>
          <w:lang w:val="en-US"/>
        </w:rPr>
      </w:pPr>
    </w:p>
    <w:p w14:paraId="2A830B5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0565A3B"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theSwimLaneViewCollection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GetDiagramSwimLaneViews</w:t>
      </w:r>
      <w:r w:rsidRPr="000728FC">
        <w:rPr>
          <w:rFonts w:ascii="Courier New" w:hAnsi="Courier New" w:cs="Courier New"/>
          <w:sz w:val="22"/>
          <w:szCs w:val="22"/>
          <w:lang w:val="en-US"/>
        </w:rPr>
        <w:t xml:space="preserve"> ()</w:t>
      </w:r>
    </w:p>
    <w:p w14:paraId="0BD02C34"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038D2218" w14:textId="77777777" w:rsidTr="002C793C">
        <w:tc>
          <w:tcPr>
            <w:tcW w:w="4511" w:type="dxa"/>
            <w:tcBorders>
              <w:top w:val="nil"/>
              <w:left w:val="nil"/>
              <w:bottom w:val="nil"/>
              <w:right w:val="nil"/>
            </w:tcBorders>
          </w:tcPr>
          <w:p w14:paraId="4C3C8528"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8CD3593"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4530B668" w14:textId="77777777" w:rsidTr="002C793C">
        <w:tc>
          <w:tcPr>
            <w:tcW w:w="4511" w:type="dxa"/>
            <w:tcBorders>
              <w:top w:val="nil"/>
              <w:left w:val="nil"/>
              <w:bottom w:val="nil"/>
              <w:right w:val="nil"/>
            </w:tcBorders>
          </w:tcPr>
          <w:p w14:paraId="5861B674" w14:textId="77777777" w:rsidR="00A0242C" w:rsidRDefault="00A0242C" w:rsidP="002C793C">
            <w:pPr>
              <w:tabs>
                <w:tab w:val="left" w:pos="115"/>
              </w:tabs>
              <w:spacing w:before="45" w:after="45"/>
              <w:ind w:left="115" w:right="125"/>
              <w:rPr>
                <w:szCs w:val="20"/>
              </w:rPr>
            </w:pPr>
            <w:r>
              <w:rPr>
                <w:i/>
                <w:iCs/>
                <w:szCs w:val="20"/>
              </w:rPr>
              <w:t>theSwimLaneViewCollection</w:t>
            </w:r>
            <w:r>
              <w:rPr>
                <w:szCs w:val="20"/>
              </w:rPr>
              <w:t xml:space="preserve"> As </w:t>
            </w:r>
            <w:r>
              <w:rPr>
                <w:color w:val="008000"/>
                <w:szCs w:val="20"/>
                <w:u w:val="double"/>
              </w:rPr>
              <w:t>SwimLaneViewCollection</w:t>
            </w:r>
            <w:r>
              <w:rPr>
                <w:szCs w:val="20"/>
              </w:rPr>
              <w:t xml:space="preserve"> </w:t>
            </w:r>
          </w:p>
        </w:tc>
        <w:tc>
          <w:tcPr>
            <w:tcW w:w="4340" w:type="dxa"/>
            <w:tcBorders>
              <w:top w:val="nil"/>
              <w:left w:val="nil"/>
              <w:bottom w:val="nil"/>
              <w:right w:val="nil"/>
            </w:tcBorders>
          </w:tcPr>
          <w:p w14:paraId="37A161C6" w14:textId="1AB8C821" w:rsidR="00A0242C" w:rsidRDefault="00A0242C" w:rsidP="002C793C">
            <w:pPr>
              <w:tabs>
                <w:tab w:val="left" w:pos="115"/>
              </w:tabs>
              <w:spacing w:before="45" w:after="45"/>
              <w:ind w:left="115" w:right="125"/>
              <w:rPr>
                <w:szCs w:val="20"/>
                <w:lang w:val="en-US"/>
              </w:rPr>
            </w:pPr>
            <w:r>
              <w:rPr>
                <w:szCs w:val="20"/>
                <w:lang w:val="en-US"/>
              </w:rPr>
              <w:t>Returns the collection of all swimlane views from the state diagram, regardless of swimlane</w:t>
            </w:r>
            <w:r w:rsidR="004B0277">
              <w:rPr>
                <w:szCs w:val="20"/>
                <w:lang w:val="en-US"/>
              </w:rPr>
              <w:t>.</w:t>
            </w:r>
          </w:p>
        </w:tc>
      </w:tr>
      <w:tr w:rsidR="00A0242C" w:rsidRPr="00050476" w14:paraId="6C7A3FFD" w14:textId="77777777" w:rsidTr="002C793C">
        <w:tc>
          <w:tcPr>
            <w:tcW w:w="4511" w:type="dxa"/>
            <w:tcBorders>
              <w:top w:val="nil"/>
              <w:left w:val="nil"/>
              <w:bottom w:val="nil"/>
              <w:right w:val="nil"/>
            </w:tcBorders>
          </w:tcPr>
          <w:p w14:paraId="78D28693"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3F81AA97" w14:textId="3DE26C09" w:rsidR="00A0242C" w:rsidRDefault="00A0242C" w:rsidP="002C793C">
            <w:pPr>
              <w:tabs>
                <w:tab w:val="left" w:pos="115"/>
              </w:tabs>
              <w:spacing w:before="45" w:after="45"/>
              <w:ind w:left="115" w:right="125"/>
              <w:rPr>
                <w:szCs w:val="20"/>
                <w:lang w:val="en-US"/>
              </w:rPr>
            </w:pPr>
            <w:r>
              <w:rPr>
                <w:szCs w:val="20"/>
                <w:lang w:val="en-US"/>
              </w:rPr>
              <w:t>State diagram from which to retrieve the swimlane views</w:t>
            </w:r>
            <w:r w:rsidR="004B0277">
              <w:rPr>
                <w:szCs w:val="20"/>
                <w:lang w:val="en-US"/>
              </w:rPr>
              <w:t>.</w:t>
            </w:r>
          </w:p>
        </w:tc>
      </w:tr>
    </w:tbl>
    <w:p w14:paraId="7785D1F8" w14:textId="32576B23" w:rsidR="00A0242C" w:rsidRPr="000728FC" w:rsidRDefault="00A0242C" w:rsidP="009E1DBB">
      <w:pPr>
        <w:pStyle w:val="Heading5"/>
        <w:rPr>
          <w:lang w:val="en-US"/>
        </w:rPr>
      </w:pPr>
      <w:r w:rsidRPr="000728FC">
        <w:rPr>
          <w:lang w:val="en-US"/>
        </w:rPr>
        <w:t>GetDiagramSynchronizationViews Method (StateDiagram)</w:t>
      </w:r>
    </w:p>
    <w:p w14:paraId="428FB67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1E57BCF7"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synchronization views from the state diagram, regardless of synchronization. To retrieve all synchronization views from the state diagram for a particular synchronization, use </w:t>
      </w:r>
      <w:r w:rsidRPr="000728FC">
        <w:rPr>
          <w:color w:val="008000"/>
          <w:szCs w:val="20"/>
          <w:u w:val="double"/>
          <w:lang w:val="en-US"/>
        </w:rPr>
        <w:lastRenderedPageBreak/>
        <w:t>GetSynchronizationViews</w:t>
      </w:r>
      <w:r w:rsidRPr="000728FC">
        <w:rPr>
          <w:szCs w:val="20"/>
          <w:lang w:val="en-US"/>
        </w:rPr>
        <w:t>.</w:t>
      </w:r>
    </w:p>
    <w:p w14:paraId="26F91005" w14:textId="77777777" w:rsidR="00A0242C" w:rsidRPr="000728FC" w:rsidRDefault="00A0242C" w:rsidP="00A0242C">
      <w:pPr>
        <w:tabs>
          <w:tab w:val="left" w:pos="115"/>
        </w:tabs>
        <w:spacing w:before="45" w:after="45"/>
        <w:ind w:left="115" w:right="125" w:firstLine="265"/>
        <w:rPr>
          <w:szCs w:val="20"/>
          <w:lang w:val="en-US"/>
        </w:rPr>
      </w:pPr>
    </w:p>
    <w:p w14:paraId="3BE863D0"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D49EDCA"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GetDiagramSynchronizationViews</w:t>
      </w:r>
      <w:r w:rsidRPr="000728FC">
        <w:rPr>
          <w:rFonts w:ascii="Courier New" w:hAnsi="Courier New" w:cs="Courier New"/>
          <w:sz w:val="22"/>
          <w:szCs w:val="22"/>
          <w:lang w:val="en-US"/>
        </w:rPr>
        <w:t xml:space="preserve"> ()</w:t>
      </w:r>
    </w:p>
    <w:p w14:paraId="7834464E"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6A2A8293" w14:textId="77777777" w:rsidTr="002C793C">
        <w:tc>
          <w:tcPr>
            <w:tcW w:w="4511" w:type="dxa"/>
            <w:tcBorders>
              <w:top w:val="nil"/>
              <w:left w:val="nil"/>
              <w:bottom w:val="nil"/>
              <w:right w:val="nil"/>
            </w:tcBorders>
          </w:tcPr>
          <w:p w14:paraId="087A1C12"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F938A39"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68B6A196" w14:textId="77777777" w:rsidTr="002C793C">
        <w:tc>
          <w:tcPr>
            <w:tcW w:w="4511" w:type="dxa"/>
            <w:tcBorders>
              <w:top w:val="nil"/>
              <w:left w:val="nil"/>
              <w:bottom w:val="nil"/>
              <w:right w:val="nil"/>
            </w:tcBorders>
          </w:tcPr>
          <w:p w14:paraId="7BE02162" w14:textId="77777777" w:rsidR="00A0242C" w:rsidRDefault="00A0242C" w:rsidP="002C793C">
            <w:pPr>
              <w:tabs>
                <w:tab w:val="left" w:pos="115"/>
              </w:tabs>
              <w:spacing w:before="45" w:after="45"/>
              <w:ind w:left="115" w:right="125"/>
              <w:rPr>
                <w:szCs w:val="20"/>
              </w:rPr>
            </w:pPr>
            <w:r>
              <w:rPr>
                <w:i/>
                <w:iCs/>
                <w:szCs w:val="20"/>
              </w:rPr>
              <w:t>theSyncItemViewCollection</w:t>
            </w:r>
            <w:r>
              <w:rPr>
                <w:szCs w:val="20"/>
              </w:rPr>
              <w:t xml:space="preserve"> As </w:t>
            </w:r>
            <w:r>
              <w:rPr>
                <w:color w:val="008000"/>
                <w:szCs w:val="20"/>
                <w:u w:val="double"/>
              </w:rPr>
              <w:t>SyncItemViewCollection</w:t>
            </w:r>
            <w:r>
              <w:rPr>
                <w:szCs w:val="20"/>
              </w:rPr>
              <w:t xml:space="preserve"> </w:t>
            </w:r>
          </w:p>
        </w:tc>
        <w:tc>
          <w:tcPr>
            <w:tcW w:w="4340" w:type="dxa"/>
            <w:tcBorders>
              <w:top w:val="nil"/>
              <w:left w:val="nil"/>
              <w:bottom w:val="nil"/>
              <w:right w:val="nil"/>
            </w:tcBorders>
          </w:tcPr>
          <w:p w14:paraId="606DA097" w14:textId="5EB5FDB2" w:rsidR="00A0242C" w:rsidRDefault="00A0242C" w:rsidP="002C793C">
            <w:pPr>
              <w:tabs>
                <w:tab w:val="left" w:pos="115"/>
              </w:tabs>
              <w:spacing w:before="45" w:after="45"/>
              <w:ind w:left="115" w:right="125"/>
              <w:rPr>
                <w:szCs w:val="20"/>
                <w:lang w:val="en-US"/>
              </w:rPr>
            </w:pPr>
            <w:r>
              <w:rPr>
                <w:szCs w:val="20"/>
                <w:lang w:val="en-US"/>
              </w:rPr>
              <w:t>Returns the collection of all synchronization views from the state diagram, regardless of synchronization</w:t>
            </w:r>
            <w:r w:rsidR="004B0277">
              <w:rPr>
                <w:szCs w:val="20"/>
                <w:lang w:val="en-US"/>
              </w:rPr>
              <w:t>.</w:t>
            </w:r>
          </w:p>
        </w:tc>
      </w:tr>
      <w:tr w:rsidR="00A0242C" w:rsidRPr="00050476" w14:paraId="12BC23BC" w14:textId="77777777" w:rsidTr="002C793C">
        <w:tc>
          <w:tcPr>
            <w:tcW w:w="4511" w:type="dxa"/>
            <w:tcBorders>
              <w:top w:val="nil"/>
              <w:left w:val="nil"/>
              <w:bottom w:val="nil"/>
              <w:right w:val="nil"/>
            </w:tcBorders>
          </w:tcPr>
          <w:p w14:paraId="4161E470"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63857A92" w14:textId="06D289A8" w:rsidR="00A0242C" w:rsidRDefault="00A0242C" w:rsidP="002C793C">
            <w:pPr>
              <w:tabs>
                <w:tab w:val="left" w:pos="115"/>
              </w:tabs>
              <w:spacing w:before="45" w:after="45"/>
              <w:ind w:left="115" w:right="125"/>
              <w:rPr>
                <w:szCs w:val="20"/>
                <w:lang w:val="en-US"/>
              </w:rPr>
            </w:pPr>
            <w:r>
              <w:rPr>
                <w:szCs w:val="20"/>
                <w:lang w:val="en-US"/>
              </w:rPr>
              <w:t>State diagram from which to retrieve the synchronization views</w:t>
            </w:r>
            <w:r w:rsidR="004B0277">
              <w:rPr>
                <w:szCs w:val="20"/>
                <w:lang w:val="en-US"/>
              </w:rPr>
              <w:t>.</w:t>
            </w:r>
          </w:p>
        </w:tc>
      </w:tr>
    </w:tbl>
    <w:p w14:paraId="43BFEF30" w14:textId="55F7AC66" w:rsidR="00A0242C" w:rsidRPr="000728FC" w:rsidRDefault="00A0242C" w:rsidP="009E1DBB">
      <w:pPr>
        <w:pStyle w:val="Heading5"/>
        <w:rPr>
          <w:lang w:val="en-US"/>
        </w:rPr>
      </w:pPr>
      <w:r w:rsidRPr="000728FC">
        <w:rPr>
          <w:lang w:val="en-US"/>
        </w:rPr>
        <w:t>GetObjectInstanceViews Method (StateDiagram)</w:t>
      </w:r>
    </w:p>
    <w:p w14:paraId="606F8731"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31A23B4B"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the collection of instance views for an object instance, regardless of which diagrams contain the instance views. To only retrieve the collection of instance views from a particular state diagram, regardless of the </w:t>
      </w:r>
      <w:r w:rsidRPr="000728FC">
        <w:rPr>
          <w:b/>
          <w:bCs/>
          <w:szCs w:val="20"/>
          <w:lang w:val="en-US"/>
        </w:rPr>
        <w:t>ObjectInstance</w:t>
      </w:r>
      <w:r w:rsidRPr="000728FC">
        <w:rPr>
          <w:szCs w:val="20"/>
          <w:lang w:val="en-US"/>
        </w:rPr>
        <w:t xml:space="preserve"> object that the </w:t>
      </w:r>
      <w:r w:rsidRPr="000728FC">
        <w:rPr>
          <w:b/>
          <w:bCs/>
          <w:szCs w:val="20"/>
          <w:lang w:val="en-US"/>
        </w:rPr>
        <w:t>InstanceView</w:t>
      </w:r>
      <w:r w:rsidRPr="000728FC">
        <w:rPr>
          <w:szCs w:val="20"/>
          <w:lang w:val="en-US"/>
        </w:rPr>
        <w:t xml:space="preserve"> object represents, use the </w:t>
      </w:r>
      <w:r w:rsidRPr="000728FC">
        <w:rPr>
          <w:color w:val="008000"/>
          <w:szCs w:val="20"/>
          <w:u w:val="double"/>
          <w:lang w:val="en-US"/>
        </w:rPr>
        <w:t>StateDiagram.GetDiagramObjectInstanceViews</w:t>
      </w:r>
      <w:r w:rsidRPr="000728FC">
        <w:rPr>
          <w:szCs w:val="20"/>
          <w:lang w:val="en-US"/>
        </w:rPr>
        <w:t xml:space="preserve"> method.</w:t>
      </w:r>
    </w:p>
    <w:p w14:paraId="37C97394" w14:textId="77777777" w:rsidR="00A0242C" w:rsidRPr="000728FC" w:rsidRDefault="00A0242C" w:rsidP="00A0242C">
      <w:pPr>
        <w:tabs>
          <w:tab w:val="left" w:pos="115"/>
        </w:tabs>
        <w:spacing w:before="45" w:after="45"/>
        <w:ind w:left="115" w:right="125" w:firstLine="265"/>
        <w:rPr>
          <w:szCs w:val="20"/>
          <w:lang w:val="en-US"/>
        </w:rPr>
      </w:pPr>
    </w:p>
    <w:p w14:paraId="4663CB9C"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7D86E726"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colInstanceViewCollection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GetObjectInstanceViews</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objObjectInstance</w:t>
      </w:r>
      <w:r w:rsidRPr="000728FC">
        <w:rPr>
          <w:rFonts w:ascii="Courier New" w:hAnsi="Courier New" w:cs="Courier New"/>
          <w:sz w:val="22"/>
          <w:szCs w:val="22"/>
          <w:lang w:val="en-US"/>
        </w:rPr>
        <w:t>)</w:t>
      </w:r>
    </w:p>
    <w:p w14:paraId="3B5EA7F2"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A220422" w14:textId="77777777" w:rsidTr="002C793C">
        <w:tc>
          <w:tcPr>
            <w:tcW w:w="4511" w:type="dxa"/>
            <w:tcBorders>
              <w:top w:val="nil"/>
              <w:left w:val="nil"/>
              <w:bottom w:val="nil"/>
              <w:right w:val="nil"/>
            </w:tcBorders>
          </w:tcPr>
          <w:p w14:paraId="395DD498"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5FB1915A"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7BE7D6E5" w14:textId="77777777" w:rsidTr="002C793C">
        <w:tc>
          <w:tcPr>
            <w:tcW w:w="4511" w:type="dxa"/>
            <w:tcBorders>
              <w:top w:val="nil"/>
              <w:left w:val="nil"/>
              <w:bottom w:val="nil"/>
              <w:right w:val="nil"/>
            </w:tcBorders>
          </w:tcPr>
          <w:p w14:paraId="46056F68" w14:textId="77777777" w:rsidR="00A0242C" w:rsidRDefault="00A0242C" w:rsidP="002C793C">
            <w:pPr>
              <w:tabs>
                <w:tab w:val="left" w:pos="115"/>
              </w:tabs>
              <w:spacing w:before="45" w:after="45"/>
              <w:ind w:left="115" w:right="125"/>
              <w:rPr>
                <w:szCs w:val="20"/>
              </w:rPr>
            </w:pPr>
            <w:r>
              <w:rPr>
                <w:i/>
                <w:iCs/>
                <w:szCs w:val="20"/>
              </w:rPr>
              <w:t>colInstanceViewCollection</w:t>
            </w:r>
            <w:r>
              <w:rPr>
                <w:szCs w:val="20"/>
              </w:rPr>
              <w:t xml:space="preserve"> As </w:t>
            </w:r>
            <w:r>
              <w:rPr>
                <w:color w:val="008000"/>
                <w:szCs w:val="20"/>
                <w:u w:val="double"/>
              </w:rPr>
              <w:t>InstanceViewCollection</w:t>
            </w:r>
            <w:r>
              <w:rPr>
                <w:szCs w:val="20"/>
              </w:rPr>
              <w:t xml:space="preserve"> </w:t>
            </w:r>
          </w:p>
        </w:tc>
        <w:tc>
          <w:tcPr>
            <w:tcW w:w="4340" w:type="dxa"/>
            <w:tcBorders>
              <w:top w:val="nil"/>
              <w:left w:val="nil"/>
              <w:bottom w:val="nil"/>
              <w:right w:val="nil"/>
            </w:tcBorders>
          </w:tcPr>
          <w:p w14:paraId="598FC790" w14:textId="199DB201" w:rsidR="00A0242C" w:rsidRDefault="00A0242C" w:rsidP="002C793C">
            <w:pPr>
              <w:tabs>
                <w:tab w:val="left" w:pos="115"/>
              </w:tabs>
              <w:spacing w:before="45" w:after="45"/>
              <w:ind w:left="115" w:right="125"/>
              <w:rPr>
                <w:szCs w:val="20"/>
                <w:lang w:val="en-US"/>
              </w:rPr>
            </w:pPr>
            <w:r>
              <w:rPr>
                <w:szCs w:val="20"/>
                <w:lang w:val="en-US"/>
              </w:rPr>
              <w:t>Returns the collection of all instance views for a particular object instance</w:t>
            </w:r>
            <w:r w:rsidR="004B0277">
              <w:rPr>
                <w:szCs w:val="20"/>
                <w:lang w:val="en-US"/>
              </w:rPr>
              <w:t>.</w:t>
            </w:r>
          </w:p>
        </w:tc>
      </w:tr>
      <w:tr w:rsidR="00A0242C" w:rsidRPr="00050476" w14:paraId="56DA91BB" w14:textId="77777777" w:rsidTr="002C793C">
        <w:tc>
          <w:tcPr>
            <w:tcW w:w="4511" w:type="dxa"/>
            <w:tcBorders>
              <w:top w:val="nil"/>
              <w:left w:val="nil"/>
              <w:bottom w:val="nil"/>
              <w:right w:val="nil"/>
            </w:tcBorders>
          </w:tcPr>
          <w:p w14:paraId="082C0B80" w14:textId="77777777" w:rsidR="00A0242C" w:rsidRDefault="00A0242C" w:rsidP="002C793C">
            <w:pPr>
              <w:tabs>
                <w:tab w:val="left" w:pos="115"/>
              </w:tabs>
              <w:spacing w:before="45" w:after="45"/>
              <w:ind w:left="115" w:right="125"/>
              <w:rPr>
                <w:szCs w:val="20"/>
              </w:rPr>
            </w:pPr>
            <w:r>
              <w:rPr>
                <w:i/>
                <w:iCs/>
                <w:szCs w:val="20"/>
              </w:rPr>
              <w:t>objStateDiagram</w:t>
            </w:r>
            <w:r>
              <w:rPr>
                <w:szCs w:val="20"/>
              </w:rPr>
              <w:t xml:space="preserve"> As </w:t>
            </w:r>
            <w:r>
              <w:rPr>
                <w:color w:val="008000"/>
                <w:szCs w:val="20"/>
                <w:u w:val="double"/>
              </w:rPr>
              <w:t>StateDiagram</w:t>
            </w:r>
            <w:r>
              <w:rPr>
                <w:szCs w:val="20"/>
              </w:rPr>
              <w:t xml:space="preserve"> </w:t>
            </w:r>
          </w:p>
        </w:tc>
        <w:tc>
          <w:tcPr>
            <w:tcW w:w="4340" w:type="dxa"/>
            <w:tcBorders>
              <w:top w:val="nil"/>
              <w:left w:val="nil"/>
              <w:bottom w:val="nil"/>
              <w:right w:val="nil"/>
            </w:tcBorders>
          </w:tcPr>
          <w:p w14:paraId="1CC1EE2A" w14:textId="51C287E2" w:rsidR="00A0242C" w:rsidRDefault="00A0242C" w:rsidP="002C793C">
            <w:pPr>
              <w:tabs>
                <w:tab w:val="left" w:pos="115"/>
              </w:tabs>
              <w:spacing w:before="45" w:after="45"/>
              <w:ind w:left="115" w:right="125"/>
              <w:rPr>
                <w:szCs w:val="20"/>
                <w:lang w:val="en-US"/>
              </w:rPr>
            </w:pPr>
            <w:r>
              <w:rPr>
                <w:szCs w:val="20"/>
                <w:lang w:val="en-US"/>
              </w:rPr>
              <w:t>State diagram from which to retrieve instance views</w:t>
            </w:r>
            <w:r w:rsidR="004B0277">
              <w:rPr>
                <w:szCs w:val="20"/>
                <w:lang w:val="en-US"/>
              </w:rPr>
              <w:t>.</w:t>
            </w:r>
          </w:p>
        </w:tc>
      </w:tr>
      <w:tr w:rsidR="00A0242C" w:rsidRPr="00050476" w14:paraId="36F5A1BE" w14:textId="77777777" w:rsidTr="002C793C">
        <w:tc>
          <w:tcPr>
            <w:tcW w:w="4511" w:type="dxa"/>
            <w:tcBorders>
              <w:top w:val="nil"/>
              <w:left w:val="nil"/>
              <w:bottom w:val="nil"/>
              <w:right w:val="nil"/>
            </w:tcBorders>
          </w:tcPr>
          <w:p w14:paraId="1A158FEC" w14:textId="77777777" w:rsidR="00A0242C" w:rsidRDefault="00A0242C" w:rsidP="002C793C">
            <w:pPr>
              <w:tabs>
                <w:tab w:val="left" w:pos="115"/>
              </w:tabs>
              <w:spacing w:before="45" w:after="45"/>
              <w:ind w:left="115" w:right="125"/>
              <w:rPr>
                <w:szCs w:val="20"/>
              </w:rPr>
            </w:pPr>
            <w:r>
              <w:rPr>
                <w:i/>
                <w:iCs/>
                <w:szCs w:val="20"/>
              </w:rPr>
              <w:t>objObjectInstance</w:t>
            </w:r>
            <w:r>
              <w:rPr>
                <w:szCs w:val="20"/>
              </w:rPr>
              <w:t xml:space="preserve"> As </w:t>
            </w:r>
            <w:r>
              <w:rPr>
                <w:color w:val="008000"/>
                <w:szCs w:val="20"/>
                <w:u w:val="double"/>
              </w:rPr>
              <w:t>ObjectInstance</w:t>
            </w:r>
            <w:r>
              <w:rPr>
                <w:szCs w:val="20"/>
              </w:rPr>
              <w:t xml:space="preserve"> </w:t>
            </w:r>
          </w:p>
        </w:tc>
        <w:tc>
          <w:tcPr>
            <w:tcW w:w="4340" w:type="dxa"/>
            <w:tcBorders>
              <w:top w:val="nil"/>
              <w:left w:val="nil"/>
              <w:bottom w:val="nil"/>
              <w:right w:val="nil"/>
            </w:tcBorders>
          </w:tcPr>
          <w:p w14:paraId="483F142B" w14:textId="2EE3D9CC" w:rsidR="00A0242C" w:rsidRDefault="00A0242C" w:rsidP="002C793C">
            <w:pPr>
              <w:tabs>
                <w:tab w:val="left" w:pos="115"/>
              </w:tabs>
              <w:spacing w:before="45" w:after="45"/>
              <w:ind w:left="115" w:right="125"/>
              <w:rPr>
                <w:szCs w:val="20"/>
                <w:lang w:val="en-US"/>
              </w:rPr>
            </w:pPr>
            <w:r>
              <w:rPr>
                <w:szCs w:val="20"/>
                <w:lang w:val="en-US"/>
              </w:rPr>
              <w:t>Object instance for which to retrieve all instance views</w:t>
            </w:r>
            <w:r w:rsidR="004B0277">
              <w:rPr>
                <w:szCs w:val="20"/>
                <w:lang w:val="en-US"/>
              </w:rPr>
              <w:t>.</w:t>
            </w:r>
          </w:p>
        </w:tc>
      </w:tr>
    </w:tbl>
    <w:p w14:paraId="39B33BD8" w14:textId="762721C6" w:rsidR="00A0242C" w:rsidRPr="000728FC" w:rsidRDefault="00A0242C" w:rsidP="009E1DBB">
      <w:pPr>
        <w:pStyle w:val="Heading5"/>
        <w:rPr>
          <w:lang w:val="en-US"/>
        </w:rPr>
      </w:pPr>
      <w:r w:rsidRPr="000728FC">
        <w:rPr>
          <w:lang w:val="en-US"/>
        </w:rPr>
        <w:t>GetSelectedActivities Method (StateDiagram)</w:t>
      </w:r>
    </w:p>
    <w:p w14:paraId="0744554C"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6388F9BB"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retrieves the activities represented by the currently selected activity views from the state diagram.</w:t>
      </w:r>
    </w:p>
    <w:p w14:paraId="18E172D2" w14:textId="77777777" w:rsidR="00A0242C" w:rsidRPr="000728FC" w:rsidRDefault="00A0242C" w:rsidP="00A0242C">
      <w:pPr>
        <w:tabs>
          <w:tab w:val="left" w:pos="115"/>
        </w:tabs>
        <w:spacing w:before="45" w:after="45"/>
        <w:ind w:left="115" w:right="125" w:firstLine="265"/>
        <w:rPr>
          <w:szCs w:val="20"/>
          <w:lang w:val="en-US"/>
        </w:rPr>
      </w:pPr>
    </w:p>
    <w:p w14:paraId="1BFEADB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145C287E"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GetSelectedActivities</w:t>
      </w:r>
      <w:r w:rsidRPr="000728FC">
        <w:rPr>
          <w:rFonts w:ascii="Courier New" w:hAnsi="Courier New" w:cs="Courier New"/>
          <w:sz w:val="22"/>
          <w:szCs w:val="22"/>
          <w:lang w:val="en-US"/>
        </w:rPr>
        <w:t xml:space="preserve"> ()</w:t>
      </w:r>
    </w:p>
    <w:p w14:paraId="2E8A34C7"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4D142D85" w14:textId="77777777" w:rsidTr="002C793C">
        <w:tc>
          <w:tcPr>
            <w:tcW w:w="4511" w:type="dxa"/>
            <w:tcBorders>
              <w:top w:val="nil"/>
              <w:left w:val="nil"/>
              <w:bottom w:val="nil"/>
              <w:right w:val="nil"/>
            </w:tcBorders>
          </w:tcPr>
          <w:p w14:paraId="07178951"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2CFBA5CB"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18C793FF" w14:textId="77777777" w:rsidTr="002C793C">
        <w:tc>
          <w:tcPr>
            <w:tcW w:w="4511" w:type="dxa"/>
            <w:tcBorders>
              <w:top w:val="nil"/>
              <w:left w:val="nil"/>
              <w:bottom w:val="nil"/>
              <w:right w:val="nil"/>
            </w:tcBorders>
          </w:tcPr>
          <w:p w14:paraId="1A2319D1" w14:textId="77777777" w:rsidR="00A0242C" w:rsidRDefault="00A0242C" w:rsidP="002C793C">
            <w:pPr>
              <w:tabs>
                <w:tab w:val="left" w:pos="115"/>
              </w:tabs>
              <w:spacing w:before="45" w:after="45"/>
              <w:ind w:left="115" w:right="125"/>
              <w:rPr>
                <w:szCs w:val="20"/>
              </w:rPr>
            </w:pPr>
            <w:r>
              <w:rPr>
                <w:i/>
                <w:iCs/>
                <w:szCs w:val="20"/>
              </w:rPr>
              <w:t>theActivityCollection</w:t>
            </w:r>
            <w:r>
              <w:rPr>
                <w:szCs w:val="20"/>
              </w:rPr>
              <w:t xml:space="preserve"> As </w:t>
            </w:r>
            <w:r>
              <w:rPr>
                <w:color w:val="008000"/>
                <w:szCs w:val="20"/>
                <w:u w:val="double"/>
              </w:rPr>
              <w:t>ActivityCollection</w:t>
            </w:r>
            <w:r>
              <w:rPr>
                <w:szCs w:val="20"/>
              </w:rPr>
              <w:t xml:space="preserve"> </w:t>
            </w:r>
          </w:p>
        </w:tc>
        <w:tc>
          <w:tcPr>
            <w:tcW w:w="4340" w:type="dxa"/>
            <w:tcBorders>
              <w:top w:val="nil"/>
              <w:left w:val="nil"/>
              <w:bottom w:val="nil"/>
              <w:right w:val="nil"/>
            </w:tcBorders>
          </w:tcPr>
          <w:p w14:paraId="4FA219E0" w14:textId="5647B1BF" w:rsidR="00A0242C" w:rsidRDefault="00A0242C" w:rsidP="002C793C">
            <w:pPr>
              <w:tabs>
                <w:tab w:val="left" w:pos="115"/>
              </w:tabs>
              <w:spacing w:before="45" w:after="45"/>
              <w:ind w:left="115" w:right="125"/>
              <w:rPr>
                <w:szCs w:val="20"/>
                <w:lang w:val="en-US"/>
              </w:rPr>
            </w:pPr>
            <w:r>
              <w:rPr>
                <w:szCs w:val="20"/>
                <w:lang w:val="en-US"/>
              </w:rPr>
              <w:t>Returns the collection of all activities represented by the currently selected activity views from the state diagram</w:t>
            </w:r>
            <w:r w:rsidR="004B0277">
              <w:rPr>
                <w:szCs w:val="20"/>
                <w:lang w:val="en-US"/>
              </w:rPr>
              <w:t>.</w:t>
            </w:r>
          </w:p>
        </w:tc>
      </w:tr>
      <w:tr w:rsidR="00A0242C" w:rsidRPr="00050476" w14:paraId="56456A34" w14:textId="77777777" w:rsidTr="002C793C">
        <w:tc>
          <w:tcPr>
            <w:tcW w:w="4511" w:type="dxa"/>
            <w:tcBorders>
              <w:top w:val="nil"/>
              <w:left w:val="nil"/>
              <w:bottom w:val="nil"/>
              <w:right w:val="nil"/>
            </w:tcBorders>
          </w:tcPr>
          <w:p w14:paraId="3B856D83"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08C70632" w14:textId="177AE04E" w:rsidR="00A0242C" w:rsidRDefault="00A0242C" w:rsidP="002C793C">
            <w:pPr>
              <w:tabs>
                <w:tab w:val="left" w:pos="115"/>
              </w:tabs>
              <w:spacing w:before="45" w:after="45"/>
              <w:ind w:left="115" w:right="125"/>
              <w:rPr>
                <w:szCs w:val="20"/>
                <w:lang w:val="en-US"/>
              </w:rPr>
            </w:pPr>
            <w:r>
              <w:rPr>
                <w:szCs w:val="20"/>
                <w:lang w:val="en-US"/>
              </w:rPr>
              <w:t>State diagram from which to retrieve the activities</w:t>
            </w:r>
            <w:r w:rsidR="004B0277">
              <w:rPr>
                <w:szCs w:val="20"/>
                <w:lang w:val="en-US"/>
              </w:rPr>
              <w:t>.</w:t>
            </w:r>
          </w:p>
        </w:tc>
      </w:tr>
    </w:tbl>
    <w:p w14:paraId="160D0B3A" w14:textId="5FFBC3BC" w:rsidR="00A0242C" w:rsidRPr="000728FC" w:rsidRDefault="00A0242C" w:rsidP="009E1DBB">
      <w:pPr>
        <w:pStyle w:val="Heading5"/>
        <w:rPr>
          <w:lang w:val="en-US"/>
        </w:rPr>
      </w:pPr>
      <w:r w:rsidRPr="000728FC">
        <w:rPr>
          <w:lang w:val="en-US"/>
        </w:rPr>
        <w:lastRenderedPageBreak/>
        <w:t>GetSelectedActivityViews Method (StateDiagram)</w:t>
      </w:r>
    </w:p>
    <w:p w14:paraId="19E306C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358836F8"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retrieves the currently selected activity views from the state diagram.</w:t>
      </w:r>
    </w:p>
    <w:p w14:paraId="45B19BCA" w14:textId="77777777" w:rsidR="00A0242C" w:rsidRPr="000728FC" w:rsidRDefault="00A0242C" w:rsidP="00A0242C">
      <w:pPr>
        <w:tabs>
          <w:tab w:val="left" w:pos="115"/>
        </w:tabs>
        <w:spacing w:before="45" w:after="45"/>
        <w:ind w:left="115" w:right="125" w:firstLine="265"/>
        <w:rPr>
          <w:szCs w:val="20"/>
          <w:lang w:val="en-US"/>
        </w:rPr>
      </w:pPr>
    </w:p>
    <w:p w14:paraId="49B26A1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C9D397E"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GetSelectedActivityViews</w:t>
      </w:r>
      <w:r w:rsidRPr="000728FC">
        <w:rPr>
          <w:rFonts w:ascii="Courier New" w:hAnsi="Courier New" w:cs="Courier New"/>
          <w:sz w:val="22"/>
          <w:szCs w:val="22"/>
          <w:lang w:val="en-US"/>
        </w:rPr>
        <w:t xml:space="preserve"> ()</w:t>
      </w:r>
    </w:p>
    <w:p w14:paraId="16B36CA5"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76437BEB" w14:textId="77777777" w:rsidTr="002C793C">
        <w:tc>
          <w:tcPr>
            <w:tcW w:w="4511" w:type="dxa"/>
            <w:tcBorders>
              <w:top w:val="nil"/>
              <w:left w:val="nil"/>
              <w:bottom w:val="nil"/>
              <w:right w:val="nil"/>
            </w:tcBorders>
          </w:tcPr>
          <w:p w14:paraId="7C5BAF8F"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46AF4F0"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51238F22" w14:textId="77777777" w:rsidTr="002C793C">
        <w:tc>
          <w:tcPr>
            <w:tcW w:w="4511" w:type="dxa"/>
            <w:tcBorders>
              <w:top w:val="nil"/>
              <w:left w:val="nil"/>
              <w:bottom w:val="nil"/>
              <w:right w:val="nil"/>
            </w:tcBorders>
          </w:tcPr>
          <w:p w14:paraId="15F5D352" w14:textId="77777777" w:rsidR="00A0242C" w:rsidRDefault="00A0242C" w:rsidP="002C793C">
            <w:pPr>
              <w:tabs>
                <w:tab w:val="left" w:pos="115"/>
              </w:tabs>
              <w:spacing w:before="45" w:after="45"/>
              <w:ind w:left="115" w:right="125"/>
              <w:rPr>
                <w:szCs w:val="20"/>
              </w:rPr>
            </w:pPr>
            <w:r>
              <w:rPr>
                <w:i/>
                <w:iCs/>
                <w:szCs w:val="20"/>
              </w:rPr>
              <w:t>theActivityViewCollection</w:t>
            </w:r>
            <w:r>
              <w:rPr>
                <w:szCs w:val="20"/>
              </w:rPr>
              <w:t xml:space="preserve"> As </w:t>
            </w:r>
            <w:r>
              <w:rPr>
                <w:color w:val="008000"/>
                <w:szCs w:val="20"/>
                <w:u w:val="double"/>
              </w:rPr>
              <w:t>ActivityViewCollection</w:t>
            </w:r>
            <w:r>
              <w:rPr>
                <w:szCs w:val="20"/>
              </w:rPr>
              <w:t xml:space="preserve"> </w:t>
            </w:r>
          </w:p>
        </w:tc>
        <w:tc>
          <w:tcPr>
            <w:tcW w:w="4340" w:type="dxa"/>
            <w:tcBorders>
              <w:top w:val="nil"/>
              <w:left w:val="nil"/>
              <w:bottom w:val="nil"/>
              <w:right w:val="nil"/>
            </w:tcBorders>
          </w:tcPr>
          <w:p w14:paraId="12B8A877" w14:textId="5890F45D" w:rsidR="00A0242C" w:rsidRDefault="00A0242C" w:rsidP="002C793C">
            <w:pPr>
              <w:tabs>
                <w:tab w:val="left" w:pos="115"/>
              </w:tabs>
              <w:spacing w:before="45" w:after="45"/>
              <w:ind w:left="115" w:right="125"/>
              <w:rPr>
                <w:szCs w:val="20"/>
                <w:lang w:val="en-US"/>
              </w:rPr>
            </w:pPr>
            <w:r>
              <w:rPr>
                <w:szCs w:val="20"/>
                <w:lang w:val="en-US"/>
              </w:rPr>
              <w:t>Returns the collection of all currently selected activity views from the state diagram</w:t>
            </w:r>
            <w:r w:rsidR="004B0277">
              <w:rPr>
                <w:szCs w:val="20"/>
                <w:lang w:val="en-US"/>
              </w:rPr>
              <w:t>.</w:t>
            </w:r>
          </w:p>
        </w:tc>
      </w:tr>
      <w:tr w:rsidR="00A0242C" w:rsidRPr="00050476" w14:paraId="30D8E2E1" w14:textId="77777777" w:rsidTr="002C793C">
        <w:tc>
          <w:tcPr>
            <w:tcW w:w="4511" w:type="dxa"/>
            <w:tcBorders>
              <w:top w:val="nil"/>
              <w:left w:val="nil"/>
              <w:bottom w:val="nil"/>
              <w:right w:val="nil"/>
            </w:tcBorders>
          </w:tcPr>
          <w:p w14:paraId="5C36E424"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40DB1C49" w14:textId="4BFB714C" w:rsidR="00A0242C" w:rsidRDefault="00A0242C" w:rsidP="002C793C">
            <w:pPr>
              <w:tabs>
                <w:tab w:val="left" w:pos="115"/>
              </w:tabs>
              <w:spacing w:before="45" w:after="45"/>
              <w:ind w:left="115" w:right="125"/>
              <w:rPr>
                <w:szCs w:val="20"/>
                <w:lang w:val="en-US"/>
              </w:rPr>
            </w:pPr>
            <w:r>
              <w:rPr>
                <w:szCs w:val="20"/>
                <w:lang w:val="en-US"/>
              </w:rPr>
              <w:t>State diagram from which to retrieve the selected activity views</w:t>
            </w:r>
            <w:r w:rsidR="004B0277">
              <w:rPr>
                <w:szCs w:val="20"/>
                <w:lang w:val="en-US"/>
              </w:rPr>
              <w:t>.</w:t>
            </w:r>
          </w:p>
        </w:tc>
      </w:tr>
    </w:tbl>
    <w:p w14:paraId="79305B88" w14:textId="08363E77" w:rsidR="00A0242C" w:rsidRPr="000728FC" w:rsidRDefault="00A0242C" w:rsidP="009E1DBB">
      <w:pPr>
        <w:pStyle w:val="Heading5"/>
        <w:rPr>
          <w:lang w:val="en-US"/>
        </w:rPr>
      </w:pPr>
      <w:r w:rsidRPr="000728FC">
        <w:rPr>
          <w:lang w:val="en-US"/>
        </w:rPr>
        <w:t>GetSelectedDecisionViews Method (StateDiagram)</w:t>
      </w:r>
    </w:p>
    <w:p w14:paraId="460D9411"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11F624D9"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retrieves the currently selected decision views from the state diagram.</w:t>
      </w:r>
    </w:p>
    <w:p w14:paraId="2AF0560D" w14:textId="77777777" w:rsidR="00A0242C" w:rsidRPr="000728FC" w:rsidRDefault="00A0242C" w:rsidP="00A0242C">
      <w:pPr>
        <w:tabs>
          <w:tab w:val="left" w:pos="115"/>
        </w:tabs>
        <w:spacing w:before="45" w:after="45"/>
        <w:ind w:left="115" w:right="125" w:firstLine="265"/>
        <w:rPr>
          <w:szCs w:val="20"/>
          <w:lang w:val="en-US"/>
        </w:rPr>
      </w:pPr>
    </w:p>
    <w:p w14:paraId="6121F38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6E898FAF"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GetSelectedDecisionViews</w:t>
      </w:r>
      <w:r w:rsidRPr="000728FC">
        <w:rPr>
          <w:rFonts w:ascii="Courier New" w:hAnsi="Courier New" w:cs="Courier New"/>
          <w:sz w:val="22"/>
          <w:szCs w:val="22"/>
          <w:lang w:val="en-US"/>
        </w:rPr>
        <w:t xml:space="preserve"> ()</w:t>
      </w:r>
    </w:p>
    <w:p w14:paraId="2E5A2B81"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116C13D3" w14:textId="77777777" w:rsidTr="002C793C">
        <w:tc>
          <w:tcPr>
            <w:tcW w:w="4511" w:type="dxa"/>
            <w:tcBorders>
              <w:top w:val="nil"/>
              <w:left w:val="nil"/>
              <w:bottom w:val="nil"/>
              <w:right w:val="nil"/>
            </w:tcBorders>
          </w:tcPr>
          <w:p w14:paraId="5443C250"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68257B8"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32D1DAF1" w14:textId="77777777" w:rsidTr="002C793C">
        <w:tc>
          <w:tcPr>
            <w:tcW w:w="4511" w:type="dxa"/>
            <w:tcBorders>
              <w:top w:val="nil"/>
              <w:left w:val="nil"/>
              <w:bottom w:val="nil"/>
              <w:right w:val="nil"/>
            </w:tcBorders>
          </w:tcPr>
          <w:p w14:paraId="7A41414B" w14:textId="77777777" w:rsidR="00A0242C" w:rsidRDefault="00A0242C" w:rsidP="002C793C">
            <w:pPr>
              <w:tabs>
                <w:tab w:val="left" w:pos="115"/>
              </w:tabs>
              <w:spacing w:before="45" w:after="45"/>
              <w:ind w:left="115" w:right="125"/>
              <w:rPr>
                <w:szCs w:val="20"/>
              </w:rPr>
            </w:pPr>
            <w:r>
              <w:rPr>
                <w:i/>
                <w:iCs/>
                <w:szCs w:val="20"/>
              </w:rPr>
              <w:t>theDecisionViewCollection</w:t>
            </w:r>
            <w:r>
              <w:rPr>
                <w:szCs w:val="20"/>
              </w:rPr>
              <w:t xml:space="preserve"> As </w:t>
            </w:r>
            <w:r>
              <w:rPr>
                <w:color w:val="008000"/>
                <w:szCs w:val="20"/>
                <w:u w:val="double"/>
              </w:rPr>
              <w:t>DecisionViewCollection</w:t>
            </w:r>
            <w:r>
              <w:rPr>
                <w:szCs w:val="20"/>
              </w:rPr>
              <w:t xml:space="preserve"> </w:t>
            </w:r>
          </w:p>
        </w:tc>
        <w:tc>
          <w:tcPr>
            <w:tcW w:w="4340" w:type="dxa"/>
            <w:tcBorders>
              <w:top w:val="nil"/>
              <w:left w:val="nil"/>
              <w:bottom w:val="nil"/>
              <w:right w:val="nil"/>
            </w:tcBorders>
          </w:tcPr>
          <w:p w14:paraId="3472CA91" w14:textId="24070425" w:rsidR="00A0242C" w:rsidRDefault="00A0242C" w:rsidP="002C793C">
            <w:pPr>
              <w:tabs>
                <w:tab w:val="left" w:pos="115"/>
              </w:tabs>
              <w:spacing w:before="45" w:after="45"/>
              <w:ind w:left="115" w:right="125"/>
              <w:rPr>
                <w:szCs w:val="20"/>
                <w:lang w:val="en-US"/>
              </w:rPr>
            </w:pPr>
            <w:r>
              <w:rPr>
                <w:szCs w:val="20"/>
                <w:lang w:val="en-US"/>
              </w:rPr>
              <w:t>Returns the collection of all currently selected decision views from the state diagram</w:t>
            </w:r>
            <w:r w:rsidR="004B0277">
              <w:rPr>
                <w:szCs w:val="20"/>
                <w:lang w:val="en-US"/>
              </w:rPr>
              <w:t>.</w:t>
            </w:r>
          </w:p>
        </w:tc>
      </w:tr>
      <w:tr w:rsidR="00A0242C" w:rsidRPr="00050476" w14:paraId="7DF6E18F" w14:textId="77777777" w:rsidTr="002C793C">
        <w:tc>
          <w:tcPr>
            <w:tcW w:w="4511" w:type="dxa"/>
            <w:tcBorders>
              <w:top w:val="nil"/>
              <w:left w:val="nil"/>
              <w:bottom w:val="nil"/>
              <w:right w:val="nil"/>
            </w:tcBorders>
          </w:tcPr>
          <w:p w14:paraId="37C92738"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3AF256C0" w14:textId="3C36B9A9" w:rsidR="00A0242C" w:rsidRDefault="00A0242C" w:rsidP="002C793C">
            <w:pPr>
              <w:tabs>
                <w:tab w:val="left" w:pos="115"/>
              </w:tabs>
              <w:spacing w:before="45" w:after="45"/>
              <w:ind w:left="115" w:right="125"/>
              <w:rPr>
                <w:szCs w:val="20"/>
                <w:lang w:val="en-US"/>
              </w:rPr>
            </w:pPr>
            <w:r>
              <w:rPr>
                <w:szCs w:val="20"/>
                <w:lang w:val="en-US"/>
              </w:rPr>
              <w:t>State diagram from which to retrieve the selected decision views</w:t>
            </w:r>
            <w:r w:rsidR="004B0277">
              <w:rPr>
                <w:szCs w:val="20"/>
                <w:lang w:val="en-US"/>
              </w:rPr>
              <w:t>.</w:t>
            </w:r>
          </w:p>
        </w:tc>
      </w:tr>
    </w:tbl>
    <w:p w14:paraId="197DEFB7" w14:textId="1A7D6768" w:rsidR="00A0242C" w:rsidRPr="000728FC" w:rsidRDefault="00A0242C" w:rsidP="009E1DBB">
      <w:pPr>
        <w:pStyle w:val="Heading5"/>
        <w:rPr>
          <w:lang w:val="en-US"/>
        </w:rPr>
      </w:pPr>
      <w:r w:rsidRPr="000728FC">
        <w:rPr>
          <w:lang w:val="en-US"/>
        </w:rPr>
        <w:t>GetSelectedDecisions Method (StateDiagram)</w:t>
      </w:r>
    </w:p>
    <w:p w14:paraId="232A6DCE"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2DC34550"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retrieves the decisions represented by the currently selected decision views from the state diagram.</w:t>
      </w:r>
    </w:p>
    <w:p w14:paraId="3746E0DC" w14:textId="77777777" w:rsidR="00A0242C" w:rsidRPr="000728FC" w:rsidRDefault="00A0242C" w:rsidP="00A0242C">
      <w:pPr>
        <w:tabs>
          <w:tab w:val="left" w:pos="115"/>
        </w:tabs>
        <w:spacing w:before="45" w:after="45"/>
        <w:ind w:left="115" w:right="125" w:firstLine="265"/>
        <w:rPr>
          <w:szCs w:val="20"/>
          <w:lang w:val="en-US"/>
        </w:rPr>
      </w:pPr>
    </w:p>
    <w:p w14:paraId="352D26B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20344A86"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GetSelectedDecisions</w:t>
      </w:r>
      <w:r w:rsidRPr="000728FC">
        <w:rPr>
          <w:rFonts w:ascii="Courier New" w:hAnsi="Courier New" w:cs="Courier New"/>
          <w:sz w:val="22"/>
          <w:szCs w:val="22"/>
          <w:lang w:val="en-US"/>
        </w:rPr>
        <w:t xml:space="preserve"> ()</w:t>
      </w:r>
    </w:p>
    <w:p w14:paraId="111BC80E"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0B8FCF4A" w14:textId="77777777" w:rsidTr="002C793C">
        <w:tc>
          <w:tcPr>
            <w:tcW w:w="4511" w:type="dxa"/>
            <w:tcBorders>
              <w:top w:val="nil"/>
              <w:left w:val="nil"/>
              <w:bottom w:val="nil"/>
              <w:right w:val="nil"/>
            </w:tcBorders>
          </w:tcPr>
          <w:p w14:paraId="71D67E99"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CC3B8A7"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6DE6A3C7" w14:textId="77777777" w:rsidTr="002C793C">
        <w:tc>
          <w:tcPr>
            <w:tcW w:w="4511" w:type="dxa"/>
            <w:tcBorders>
              <w:top w:val="nil"/>
              <w:left w:val="nil"/>
              <w:bottom w:val="nil"/>
              <w:right w:val="nil"/>
            </w:tcBorders>
          </w:tcPr>
          <w:p w14:paraId="270FFD96" w14:textId="77777777" w:rsidR="00A0242C" w:rsidRDefault="00A0242C" w:rsidP="002C793C">
            <w:pPr>
              <w:tabs>
                <w:tab w:val="left" w:pos="115"/>
              </w:tabs>
              <w:spacing w:before="45" w:after="45"/>
              <w:ind w:left="115" w:right="125"/>
              <w:rPr>
                <w:szCs w:val="20"/>
              </w:rPr>
            </w:pPr>
            <w:r>
              <w:rPr>
                <w:i/>
                <w:iCs/>
                <w:szCs w:val="20"/>
              </w:rPr>
              <w:t>theDecisionCollection</w:t>
            </w:r>
            <w:r>
              <w:rPr>
                <w:szCs w:val="20"/>
              </w:rPr>
              <w:t xml:space="preserve"> As </w:t>
            </w:r>
            <w:r>
              <w:rPr>
                <w:color w:val="008000"/>
                <w:szCs w:val="20"/>
                <w:u w:val="double"/>
              </w:rPr>
              <w:t>DecisionCollection</w:t>
            </w:r>
            <w:r>
              <w:rPr>
                <w:szCs w:val="20"/>
              </w:rPr>
              <w:t xml:space="preserve"> </w:t>
            </w:r>
          </w:p>
        </w:tc>
        <w:tc>
          <w:tcPr>
            <w:tcW w:w="4340" w:type="dxa"/>
            <w:tcBorders>
              <w:top w:val="nil"/>
              <w:left w:val="nil"/>
              <w:bottom w:val="nil"/>
              <w:right w:val="nil"/>
            </w:tcBorders>
          </w:tcPr>
          <w:p w14:paraId="2B8023B5" w14:textId="57F4C08B" w:rsidR="00A0242C" w:rsidRDefault="00A0242C" w:rsidP="002C793C">
            <w:pPr>
              <w:tabs>
                <w:tab w:val="left" w:pos="115"/>
              </w:tabs>
              <w:spacing w:before="45" w:after="45"/>
              <w:ind w:left="115" w:right="125"/>
              <w:rPr>
                <w:szCs w:val="20"/>
                <w:lang w:val="en-US"/>
              </w:rPr>
            </w:pPr>
            <w:r>
              <w:rPr>
                <w:szCs w:val="20"/>
                <w:lang w:val="en-US"/>
              </w:rPr>
              <w:t>Returns the collection of all decisions represented by the currently selected decision views from the state diagram</w:t>
            </w:r>
            <w:r w:rsidR="004B0277">
              <w:rPr>
                <w:szCs w:val="20"/>
                <w:lang w:val="en-US"/>
              </w:rPr>
              <w:t>.</w:t>
            </w:r>
          </w:p>
        </w:tc>
      </w:tr>
      <w:tr w:rsidR="00A0242C" w:rsidRPr="00050476" w14:paraId="2EF6BBC5" w14:textId="77777777" w:rsidTr="002C793C">
        <w:tc>
          <w:tcPr>
            <w:tcW w:w="4511" w:type="dxa"/>
            <w:tcBorders>
              <w:top w:val="nil"/>
              <w:left w:val="nil"/>
              <w:bottom w:val="nil"/>
              <w:right w:val="nil"/>
            </w:tcBorders>
          </w:tcPr>
          <w:p w14:paraId="4425FF01"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00B4B0FE" w14:textId="638B8470" w:rsidR="00A0242C" w:rsidRDefault="00A0242C" w:rsidP="002C793C">
            <w:pPr>
              <w:tabs>
                <w:tab w:val="left" w:pos="115"/>
              </w:tabs>
              <w:spacing w:before="45" w:after="45"/>
              <w:ind w:left="115" w:right="125"/>
              <w:rPr>
                <w:szCs w:val="20"/>
                <w:lang w:val="en-US"/>
              </w:rPr>
            </w:pPr>
            <w:r>
              <w:rPr>
                <w:szCs w:val="20"/>
                <w:lang w:val="en-US"/>
              </w:rPr>
              <w:t>State diagram from which to retrieve the decisions</w:t>
            </w:r>
            <w:r w:rsidR="004B0277">
              <w:rPr>
                <w:szCs w:val="20"/>
                <w:lang w:val="en-US"/>
              </w:rPr>
              <w:t>.</w:t>
            </w:r>
          </w:p>
        </w:tc>
      </w:tr>
    </w:tbl>
    <w:p w14:paraId="4BEABC6D" w14:textId="7A64A4C2" w:rsidR="00A0242C" w:rsidRPr="000728FC" w:rsidRDefault="00A0242C" w:rsidP="009E1DBB">
      <w:pPr>
        <w:pStyle w:val="Heading5"/>
        <w:rPr>
          <w:lang w:val="en-US"/>
        </w:rPr>
      </w:pPr>
      <w:r w:rsidRPr="000728FC">
        <w:rPr>
          <w:lang w:val="en-US"/>
        </w:rPr>
        <w:t>GetSelectedStates Method (StateDiagram)</w:t>
      </w:r>
    </w:p>
    <w:p w14:paraId="61C85FE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lastRenderedPageBreak/>
        <w:t>Description</w:t>
      </w:r>
    </w:p>
    <w:p w14:paraId="5F146BBF" w14:textId="0211B226" w:rsidR="00A0242C" w:rsidRPr="000728FC" w:rsidRDefault="00A0242C" w:rsidP="00A0242C">
      <w:pPr>
        <w:tabs>
          <w:tab w:val="left" w:pos="355"/>
        </w:tabs>
        <w:spacing w:before="45" w:after="45"/>
        <w:ind w:left="355" w:right="125" w:firstLine="25"/>
        <w:rPr>
          <w:szCs w:val="20"/>
          <w:lang w:val="en-US"/>
        </w:rPr>
      </w:pPr>
      <w:r w:rsidRPr="000728FC">
        <w:rPr>
          <w:szCs w:val="20"/>
          <w:lang w:val="en-US"/>
        </w:rPr>
        <w:t>This function retrieves a collection containing the states that are currently selected in the specified state diagram</w:t>
      </w:r>
      <w:r w:rsidR="004B0277">
        <w:rPr>
          <w:szCs w:val="20"/>
          <w:lang w:val="en-US"/>
        </w:rPr>
        <w:t>.</w:t>
      </w:r>
    </w:p>
    <w:p w14:paraId="2D767320" w14:textId="77777777" w:rsidR="00A0242C" w:rsidRPr="000728FC" w:rsidRDefault="00A0242C" w:rsidP="00A0242C">
      <w:pPr>
        <w:tabs>
          <w:tab w:val="left" w:pos="115"/>
        </w:tabs>
        <w:spacing w:before="45" w:after="45"/>
        <w:ind w:left="115" w:right="125" w:firstLine="265"/>
        <w:rPr>
          <w:szCs w:val="20"/>
          <w:lang w:val="en-US"/>
        </w:rPr>
      </w:pPr>
    </w:p>
    <w:p w14:paraId="342B6C51"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0E7232A" w14:textId="77777777" w:rsidR="00A0242C" w:rsidRPr="000728FC" w:rsidRDefault="00A0242C" w:rsidP="00A0242C">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theStates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theStateDiagram</w:t>
      </w:r>
      <w:r w:rsidRPr="000728FC">
        <w:rPr>
          <w:rFonts w:ascii="Courier New" w:hAnsi="Courier New" w:cs="Courier New"/>
          <w:szCs w:val="20"/>
          <w:lang w:val="en-US"/>
        </w:rPr>
        <w:t>.GetSelectedStates ()</w:t>
      </w:r>
    </w:p>
    <w:p w14:paraId="3E3CBD87"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6E040992" w14:textId="77777777" w:rsidTr="002C793C">
        <w:tc>
          <w:tcPr>
            <w:tcW w:w="4511" w:type="dxa"/>
            <w:tcBorders>
              <w:top w:val="nil"/>
              <w:left w:val="nil"/>
              <w:bottom w:val="nil"/>
              <w:right w:val="nil"/>
            </w:tcBorders>
          </w:tcPr>
          <w:p w14:paraId="3B3FB185"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158A1994"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44A44F20" w14:textId="77777777" w:rsidTr="002C793C">
        <w:tc>
          <w:tcPr>
            <w:tcW w:w="4511" w:type="dxa"/>
            <w:tcBorders>
              <w:top w:val="nil"/>
              <w:left w:val="nil"/>
              <w:bottom w:val="nil"/>
              <w:right w:val="nil"/>
            </w:tcBorders>
          </w:tcPr>
          <w:p w14:paraId="2BF018D5" w14:textId="77777777" w:rsidR="00A0242C" w:rsidRDefault="00A0242C" w:rsidP="002C793C">
            <w:pPr>
              <w:tabs>
                <w:tab w:val="left" w:pos="115"/>
              </w:tabs>
              <w:spacing w:before="45" w:after="45"/>
              <w:ind w:left="115" w:right="125"/>
              <w:rPr>
                <w:i/>
                <w:iCs/>
                <w:szCs w:val="20"/>
              </w:rPr>
            </w:pPr>
            <w:r>
              <w:rPr>
                <w:i/>
                <w:iCs/>
                <w:szCs w:val="20"/>
              </w:rPr>
              <w:t xml:space="preserve">theStates </w:t>
            </w:r>
            <w:r>
              <w:rPr>
                <w:szCs w:val="20"/>
              </w:rPr>
              <w:t xml:space="preserve">As </w:t>
            </w:r>
            <w:r>
              <w:rPr>
                <w:color w:val="008000"/>
                <w:szCs w:val="20"/>
                <w:u w:val="double"/>
              </w:rPr>
              <w:t>StateCollection</w:t>
            </w:r>
            <w:r>
              <w:rPr>
                <w:szCs w:val="20"/>
              </w:rPr>
              <w:t xml:space="preserve"> </w:t>
            </w:r>
          </w:p>
        </w:tc>
        <w:tc>
          <w:tcPr>
            <w:tcW w:w="4340" w:type="dxa"/>
            <w:tcBorders>
              <w:top w:val="nil"/>
              <w:left w:val="nil"/>
              <w:bottom w:val="nil"/>
              <w:right w:val="nil"/>
            </w:tcBorders>
          </w:tcPr>
          <w:p w14:paraId="34F56158" w14:textId="7BEBFF18" w:rsidR="00A0242C" w:rsidRDefault="00A0242C" w:rsidP="002C793C">
            <w:pPr>
              <w:tabs>
                <w:tab w:val="left" w:pos="115"/>
              </w:tabs>
              <w:spacing w:before="45" w:after="45"/>
              <w:ind w:left="115" w:right="125"/>
              <w:rPr>
                <w:szCs w:val="20"/>
                <w:lang w:val="en-US"/>
              </w:rPr>
            </w:pPr>
            <w:r>
              <w:rPr>
                <w:szCs w:val="20"/>
                <w:lang w:val="en-US"/>
              </w:rPr>
              <w:t>Returns the collection containing the currently selected states</w:t>
            </w:r>
            <w:r w:rsidR="004B0277">
              <w:rPr>
                <w:szCs w:val="20"/>
                <w:lang w:val="en-US"/>
              </w:rPr>
              <w:t>.</w:t>
            </w:r>
          </w:p>
        </w:tc>
      </w:tr>
      <w:tr w:rsidR="00A0242C" w:rsidRPr="00050476" w14:paraId="03681C27" w14:textId="77777777" w:rsidTr="002C793C">
        <w:tc>
          <w:tcPr>
            <w:tcW w:w="4511" w:type="dxa"/>
            <w:tcBorders>
              <w:top w:val="nil"/>
              <w:left w:val="nil"/>
              <w:bottom w:val="nil"/>
              <w:right w:val="nil"/>
            </w:tcBorders>
          </w:tcPr>
          <w:p w14:paraId="6E7C5683" w14:textId="77777777" w:rsidR="00A0242C" w:rsidRDefault="00A0242C" w:rsidP="002C793C">
            <w:pPr>
              <w:tabs>
                <w:tab w:val="left" w:pos="115"/>
              </w:tabs>
              <w:spacing w:before="45" w:after="45"/>
              <w:ind w:left="115" w:right="125"/>
              <w:rPr>
                <w:i/>
                <w:iCs/>
                <w:szCs w:val="20"/>
              </w:rPr>
            </w:pPr>
            <w:r>
              <w:rPr>
                <w:i/>
                <w:iCs/>
                <w:szCs w:val="20"/>
              </w:rPr>
              <w:t xml:space="preserve">theStateDiagram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330FE244" w14:textId="27A62AC4" w:rsidR="00A0242C" w:rsidRDefault="00A0242C" w:rsidP="002C793C">
            <w:pPr>
              <w:tabs>
                <w:tab w:val="left" w:pos="115"/>
              </w:tabs>
              <w:spacing w:before="45" w:after="45"/>
              <w:ind w:left="115" w:right="125"/>
              <w:rPr>
                <w:szCs w:val="20"/>
                <w:lang w:val="en-US"/>
              </w:rPr>
            </w:pPr>
            <w:r>
              <w:rPr>
                <w:szCs w:val="20"/>
                <w:lang w:val="en-US"/>
              </w:rPr>
              <w:t>State diagram from which the state</w:t>
            </w:r>
            <w:r w:rsidR="0027686B">
              <w:rPr>
                <w:szCs w:val="20"/>
                <w:lang w:val="en-US"/>
              </w:rPr>
              <w:t xml:space="preserve"> </w:t>
            </w:r>
            <w:r>
              <w:rPr>
                <w:szCs w:val="20"/>
                <w:lang w:val="en-US"/>
              </w:rPr>
              <w:t>collection is being retrieved</w:t>
            </w:r>
            <w:r w:rsidR="004B0277">
              <w:rPr>
                <w:szCs w:val="20"/>
                <w:lang w:val="en-US"/>
              </w:rPr>
              <w:t>.</w:t>
            </w:r>
          </w:p>
        </w:tc>
      </w:tr>
    </w:tbl>
    <w:p w14:paraId="217A8942" w14:textId="2CC3731A" w:rsidR="00A0242C" w:rsidRPr="000728FC" w:rsidRDefault="00A0242C" w:rsidP="009E1DBB">
      <w:pPr>
        <w:pStyle w:val="Heading5"/>
        <w:rPr>
          <w:lang w:val="en-US"/>
        </w:rPr>
      </w:pPr>
      <w:r w:rsidRPr="000728FC">
        <w:rPr>
          <w:lang w:val="en-US"/>
        </w:rPr>
        <w:t>GetSelectedStateVertices Method (StateDiagram)</w:t>
      </w:r>
    </w:p>
    <w:p w14:paraId="4DE7EA73"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551A2B79"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retrieves the state vertices (activities, states, decisions, synchronizations) represented by the currently selected state vertex views from the state diagram.</w:t>
      </w:r>
    </w:p>
    <w:p w14:paraId="680297CC" w14:textId="77777777" w:rsidR="00A0242C" w:rsidRPr="000728FC" w:rsidRDefault="00A0242C" w:rsidP="00A0242C">
      <w:pPr>
        <w:tabs>
          <w:tab w:val="left" w:pos="115"/>
        </w:tabs>
        <w:spacing w:before="45" w:after="45"/>
        <w:ind w:left="115" w:right="125" w:firstLine="265"/>
        <w:rPr>
          <w:szCs w:val="20"/>
          <w:lang w:val="en-US"/>
        </w:rPr>
      </w:pPr>
    </w:p>
    <w:p w14:paraId="46865AF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2B5C276C"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theStateVertexCollection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GetSelectedStateVertices</w:t>
      </w:r>
      <w:r w:rsidRPr="000728FC">
        <w:rPr>
          <w:rFonts w:ascii="Courier New" w:hAnsi="Courier New" w:cs="Courier New"/>
          <w:sz w:val="22"/>
          <w:szCs w:val="22"/>
          <w:lang w:val="en-US"/>
        </w:rPr>
        <w:t xml:space="preserve"> ()</w:t>
      </w:r>
    </w:p>
    <w:p w14:paraId="0961197A"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297E024" w14:textId="77777777" w:rsidTr="002C793C">
        <w:tc>
          <w:tcPr>
            <w:tcW w:w="4511" w:type="dxa"/>
            <w:tcBorders>
              <w:top w:val="nil"/>
              <w:left w:val="nil"/>
              <w:bottom w:val="nil"/>
              <w:right w:val="nil"/>
            </w:tcBorders>
          </w:tcPr>
          <w:p w14:paraId="6D1B1C7C"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4209F9B"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1B51B7AD" w14:textId="77777777" w:rsidTr="002C793C">
        <w:tc>
          <w:tcPr>
            <w:tcW w:w="4511" w:type="dxa"/>
            <w:tcBorders>
              <w:top w:val="nil"/>
              <w:left w:val="nil"/>
              <w:bottom w:val="nil"/>
              <w:right w:val="nil"/>
            </w:tcBorders>
          </w:tcPr>
          <w:p w14:paraId="077E8EF6" w14:textId="77777777" w:rsidR="00A0242C" w:rsidRDefault="00A0242C" w:rsidP="002C793C">
            <w:pPr>
              <w:tabs>
                <w:tab w:val="left" w:pos="115"/>
              </w:tabs>
              <w:spacing w:before="45" w:after="45"/>
              <w:ind w:left="115" w:right="125"/>
              <w:rPr>
                <w:szCs w:val="20"/>
              </w:rPr>
            </w:pPr>
            <w:r>
              <w:rPr>
                <w:i/>
                <w:iCs/>
                <w:szCs w:val="20"/>
              </w:rPr>
              <w:t>theStateVertexCollection</w:t>
            </w:r>
            <w:r>
              <w:rPr>
                <w:szCs w:val="20"/>
              </w:rPr>
              <w:t xml:space="preserve"> As </w:t>
            </w:r>
            <w:r>
              <w:rPr>
                <w:color w:val="008000"/>
                <w:szCs w:val="20"/>
                <w:u w:val="double"/>
              </w:rPr>
              <w:t>StateVertexCollection</w:t>
            </w:r>
            <w:r>
              <w:rPr>
                <w:szCs w:val="20"/>
              </w:rPr>
              <w:t xml:space="preserve"> </w:t>
            </w:r>
          </w:p>
        </w:tc>
        <w:tc>
          <w:tcPr>
            <w:tcW w:w="4340" w:type="dxa"/>
            <w:tcBorders>
              <w:top w:val="nil"/>
              <w:left w:val="nil"/>
              <w:bottom w:val="nil"/>
              <w:right w:val="nil"/>
            </w:tcBorders>
          </w:tcPr>
          <w:p w14:paraId="1D3F2A97" w14:textId="61237460" w:rsidR="00A0242C" w:rsidRDefault="00A0242C" w:rsidP="002C793C">
            <w:pPr>
              <w:tabs>
                <w:tab w:val="left" w:pos="115"/>
              </w:tabs>
              <w:spacing w:before="45" w:after="45"/>
              <w:ind w:left="115" w:right="125"/>
              <w:rPr>
                <w:szCs w:val="20"/>
                <w:lang w:val="en-US"/>
              </w:rPr>
            </w:pPr>
            <w:r>
              <w:rPr>
                <w:szCs w:val="20"/>
                <w:lang w:val="en-US"/>
              </w:rPr>
              <w:t>Returns the collection of all state vertices (activities, states, decisions, synchronizations) represented by the currently selected state vertex views from the state diagram</w:t>
            </w:r>
            <w:r w:rsidR="004B0277">
              <w:rPr>
                <w:szCs w:val="20"/>
                <w:lang w:val="en-US"/>
              </w:rPr>
              <w:t>.</w:t>
            </w:r>
          </w:p>
        </w:tc>
      </w:tr>
      <w:tr w:rsidR="00A0242C" w:rsidRPr="00050476" w14:paraId="3BEDFD7E" w14:textId="77777777" w:rsidTr="002C793C">
        <w:tc>
          <w:tcPr>
            <w:tcW w:w="4511" w:type="dxa"/>
            <w:tcBorders>
              <w:top w:val="nil"/>
              <w:left w:val="nil"/>
              <w:bottom w:val="nil"/>
              <w:right w:val="nil"/>
            </w:tcBorders>
          </w:tcPr>
          <w:p w14:paraId="29003301"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07B167F6" w14:textId="28346F1A" w:rsidR="00A0242C" w:rsidRDefault="00A0242C" w:rsidP="002C793C">
            <w:pPr>
              <w:tabs>
                <w:tab w:val="left" w:pos="115"/>
              </w:tabs>
              <w:spacing w:before="45" w:after="45"/>
              <w:ind w:left="115" w:right="125"/>
              <w:rPr>
                <w:szCs w:val="20"/>
                <w:lang w:val="en-US"/>
              </w:rPr>
            </w:pPr>
            <w:r>
              <w:rPr>
                <w:szCs w:val="20"/>
                <w:lang w:val="en-US"/>
              </w:rPr>
              <w:t>State diagram from which to retrieve the state vertices</w:t>
            </w:r>
            <w:r w:rsidR="004B0277">
              <w:rPr>
                <w:szCs w:val="20"/>
                <w:lang w:val="en-US"/>
              </w:rPr>
              <w:t>.</w:t>
            </w:r>
          </w:p>
        </w:tc>
      </w:tr>
    </w:tbl>
    <w:p w14:paraId="2ED2DB10" w14:textId="7E970551" w:rsidR="00A0242C" w:rsidRPr="000728FC" w:rsidRDefault="00A0242C" w:rsidP="009E1DBB">
      <w:pPr>
        <w:pStyle w:val="Heading5"/>
        <w:rPr>
          <w:lang w:val="en-US"/>
        </w:rPr>
      </w:pPr>
      <w:r w:rsidRPr="000728FC">
        <w:rPr>
          <w:lang w:val="en-US"/>
        </w:rPr>
        <w:t>GetSelectedStateViews Method (StateDiagram)</w:t>
      </w:r>
    </w:p>
    <w:p w14:paraId="200BDF5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0284185A" w14:textId="02B40292" w:rsidR="00A0242C" w:rsidRPr="000728FC" w:rsidRDefault="00A0242C" w:rsidP="00A0242C">
      <w:pPr>
        <w:tabs>
          <w:tab w:val="left" w:pos="355"/>
        </w:tabs>
        <w:spacing w:before="45" w:after="45"/>
        <w:ind w:left="355" w:right="125" w:firstLine="25"/>
        <w:rPr>
          <w:szCs w:val="20"/>
          <w:lang w:val="en-US"/>
        </w:rPr>
      </w:pPr>
      <w:r w:rsidRPr="000728FC">
        <w:rPr>
          <w:szCs w:val="20"/>
          <w:lang w:val="en-US"/>
        </w:rPr>
        <w:t>This method retrieves a collection containing the state view objects that are currently selected in the specified state diagram</w:t>
      </w:r>
      <w:r w:rsidR="004B0277">
        <w:rPr>
          <w:szCs w:val="20"/>
          <w:lang w:val="en-US"/>
        </w:rPr>
        <w:t>.</w:t>
      </w:r>
    </w:p>
    <w:p w14:paraId="20A6DEF5" w14:textId="77777777" w:rsidR="00A0242C" w:rsidRPr="000728FC" w:rsidRDefault="00A0242C" w:rsidP="00A0242C">
      <w:pPr>
        <w:tabs>
          <w:tab w:val="left" w:pos="115"/>
        </w:tabs>
        <w:spacing w:before="45" w:after="45"/>
        <w:ind w:left="115" w:right="125" w:firstLine="265"/>
        <w:rPr>
          <w:szCs w:val="20"/>
          <w:lang w:val="en-US"/>
        </w:rPr>
      </w:pPr>
    </w:p>
    <w:p w14:paraId="3CC42191"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4B4889DF" w14:textId="77777777" w:rsidR="00A0242C" w:rsidRPr="000728FC" w:rsidRDefault="00A0242C" w:rsidP="00A0242C">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theStateViews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theStateDiagram</w:t>
      </w:r>
      <w:r w:rsidRPr="000728FC">
        <w:rPr>
          <w:rFonts w:ascii="Courier New" w:hAnsi="Courier New" w:cs="Courier New"/>
          <w:szCs w:val="20"/>
          <w:lang w:val="en-US"/>
        </w:rPr>
        <w:t>.GetSelectedStateViews ()</w:t>
      </w:r>
    </w:p>
    <w:p w14:paraId="38DE13D1"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778967D3" w14:textId="77777777" w:rsidTr="002C793C">
        <w:tc>
          <w:tcPr>
            <w:tcW w:w="4511" w:type="dxa"/>
            <w:tcBorders>
              <w:top w:val="nil"/>
              <w:left w:val="nil"/>
              <w:bottom w:val="nil"/>
              <w:right w:val="nil"/>
            </w:tcBorders>
          </w:tcPr>
          <w:p w14:paraId="3AAB10AB"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FAB3E7F"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698CF326" w14:textId="77777777" w:rsidTr="002C793C">
        <w:tc>
          <w:tcPr>
            <w:tcW w:w="4511" w:type="dxa"/>
            <w:tcBorders>
              <w:top w:val="nil"/>
              <w:left w:val="nil"/>
              <w:bottom w:val="nil"/>
              <w:right w:val="nil"/>
            </w:tcBorders>
          </w:tcPr>
          <w:p w14:paraId="6D60F3C0" w14:textId="77777777" w:rsidR="00A0242C" w:rsidRDefault="00A0242C" w:rsidP="002C793C">
            <w:pPr>
              <w:tabs>
                <w:tab w:val="left" w:pos="115"/>
              </w:tabs>
              <w:spacing w:before="45" w:after="45"/>
              <w:ind w:left="115" w:right="125"/>
              <w:rPr>
                <w:i/>
                <w:iCs/>
                <w:szCs w:val="20"/>
              </w:rPr>
            </w:pPr>
            <w:r>
              <w:rPr>
                <w:i/>
                <w:iCs/>
                <w:szCs w:val="20"/>
              </w:rPr>
              <w:t xml:space="preserve">theStateViews </w:t>
            </w:r>
            <w:r>
              <w:rPr>
                <w:szCs w:val="20"/>
              </w:rPr>
              <w:t xml:space="preserve">As </w:t>
            </w:r>
            <w:r>
              <w:rPr>
                <w:color w:val="008000"/>
                <w:szCs w:val="20"/>
                <w:u w:val="double"/>
              </w:rPr>
              <w:t>StateViewCollection</w:t>
            </w:r>
            <w:r>
              <w:rPr>
                <w:szCs w:val="20"/>
              </w:rPr>
              <w:t xml:space="preserve"> </w:t>
            </w:r>
          </w:p>
        </w:tc>
        <w:tc>
          <w:tcPr>
            <w:tcW w:w="4340" w:type="dxa"/>
            <w:tcBorders>
              <w:top w:val="nil"/>
              <w:left w:val="nil"/>
              <w:bottom w:val="nil"/>
              <w:right w:val="nil"/>
            </w:tcBorders>
          </w:tcPr>
          <w:p w14:paraId="3B73EE62" w14:textId="4ED33E2E" w:rsidR="00A0242C" w:rsidRDefault="00A0242C" w:rsidP="002C793C">
            <w:pPr>
              <w:tabs>
                <w:tab w:val="left" w:pos="115"/>
              </w:tabs>
              <w:spacing w:before="45" w:after="45"/>
              <w:ind w:left="115" w:right="125"/>
              <w:rPr>
                <w:szCs w:val="20"/>
                <w:lang w:val="en-US"/>
              </w:rPr>
            </w:pPr>
            <w:r>
              <w:rPr>
                <w:szCs w:val="20"/>
                <w:lang w:val="en-US"/>
              </w:rPr>
              <w:t>Returns the collection containing the currently selected state view objects</w:t>
            </w:r>
            <w:r w:rsidR="004B0277">
              <w:rPr>
                <w:szCs w:val="20"/>
                <w:lang w:val="en-US"/>
              </w:rPr>
              <w:t>.</w:t>
            </w:r>
          </w:p>
        </w:tc>
      </w:tr>
      <w:tr w:rsidR="00A0242C" w:rsidRPr="00050476" w14:paraId="46BE1F8E" w14:textId="77777777" w:rsidTr="002C793C">
        <w:tc>
          <w:tcPr>
            <w:tcW w:w="4511" w:type="dxa"/>
            <w:tcBorders>
              <w:top w:val="nil"/>
              <w:left w:val="nil"/>
              <w:bottom w:val="nil"/>
              <w:right w:val="nil"/>
            </w:tcBorders>
          </w:tcPr>
          <w:p w14:paraId="5F58F8EE" w14:textId="77777777" w:rsidR="00A0242C" w:rsidRDefault="00A0242C" w:rsidP="002C793C">
            <w:pPr>
              <w:tabs>
                <w:tab w:val="left" w:pos="115"/>
              </w:tabs>
              <w:spacing w:before="45" w:after="45"/>
              <w:ind w:left="115" w:right="125"/>
              <w:rPr>
                <w:i/>
                <w:iCs/>
                <w:szCs w:val="20"/>
              </w:rPr>
            </w:pPr>
            <w:r>
              <w:rPr>
                <w:i/>
                <w:iCs/>
                <w:szCs w:val="20"/>
              </w:rPr>
              <w:t xml:space="preserve">theStateDiagram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7352B386" w14:textId="19054BD3" w:rsidR="00A0242C" w:rsidRDefault="00A0242C" w:rsidP="002C793C">
            <w:pPr>
              <w:tabs>
                <w:tab w:val="left" w:pos="115"/>
              </w:tabs>
              <w:spacing w:before="45" w:after="45"/>
              <w:ind w:left="115" w:right="125"/>
              <w:rPr>
                <w:szCs w:val="20"/>
                <w:lang w:val="en-US"/>
              </w:rPr>
            </w:pPr>
            <w:r>
              <w:rPr>
                <w:szCs w:val="20"/>
                <w:lang w:val="en-US"/>
              </w:rPr>
              <w:t>State diagram from which the state view collection is being retrieved</w:t>
            </w:r>
            <w:r w:rsidR="004B0277">
              <w:rPr>
                <w:szCs w:val="20"/>
                <w:lang w:val="en-US"/>
              </w:rPr>
              <w:t>.</w:t>
            </w:r>
          </w:p>
        </w:tc>
      </w:tr>
    </w:tbl>
    <w:p w14:paraId="0EC68FF7" w14:textId="7B3A9159" w:rsidR="00A0242C" w:rsidRPr="000728FC" w:rsidRDefault="00A0242C" w:rsidP="009E1DBB">
      <w:pPr>
        <w:pStyle w:val="Heading5"/>
        <w:rPr>
          <w:lang w:val="en-US"/>
        </w:rPr>
      </w:pPr>
      <w:r w:rsidRPr="000728FC">
        <w:rPr>
          <w:lang w:val="en-US"/>
        </w:rPr>
        <w:t>GetSelectedSwimLaneViews Method (StateDiagram)</w:t>
      </w:r>
    </w:p>
    <w:p w14:paraId="64C84552"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21849D4"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lastRenderedPageBreak/>
        <w:t>This method retrieves the currently selected swimlane views from the state diagram.</w:t>
      </w:r>
    </w:p>
    <w:p w14:paraId="28D55190" w14:textId="77777777" w:rsidR="00A0242C" w:rsidRPr="000728FC" w:rsidRDefault="00A0242C" w:rsidP="00A0242C">
      <w:pPr>
        <w:tabs>
          <w:tab w:val="left" w:pos="115"/>
        </w:tabs>
        <w:spacing w:before="45" w:after="45"/>
        <w:ind w:left="115" w:right="125" w:firstLine="265"/>
        <w:rPr>
          <w:szCs w:val="20"/>
          <w:lang w:val="en-US"/>
        </w:rPr>
      </w:pPr>
    </w:p>
    <w:p w14:paraId="1AA6CB6B"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BD69400"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theSwimLaneViewCollection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GetSelectedSwimLaneViews</w:t>
      </w:r>
      <w:r w:rsidRPr="000728FC">
        <w:rPr>
          <w:rFonts w:ascii="Courier New" w:hAnsi="Courier New" w:cs="Courier New"/>
          <w:sz w:val="22"/>
          <w:szCs w:val="22"/>
          <w:lang w:val="en-US"/>
        </w:rPr>
        <w:t xml:space="preserve"> ()</w:t>
      </w:r>
    </w:p>
    <w:p w14:paraId="41F88C75"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0A6499D6" w14:textId="77777777" w:rsidTr="002C793C">
        <w:tc>
          <w:tcPr>
            <w:tcW w:w="4511" w:type="dxa"/>
            <w:tcBorders>
              <w:top w:val="nil"/>
              <w:left w:val="nil"/>
              <w:bottom w:val="nil"/>
              <w:right w:val="nil"/>
            </w:tcBorders>
          </w:tcPr>
          <w:p w14:paraId="773130C7"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5293F0D"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6A8A4E9C" w14:textId="77777777" w:rsidTr="002C793C">
        <w:tc>
          <w:tcPr>
            <w:tcW w:w="4511" w:type="dxa"/>
            <w:tcBorders>
              <w:top w:val="nil"/>
              <w:left w:val="nil"/>
              <w:bottom w:val="nil"/>
              <w:right w:val="nil"/>
            </w:tcBorders>
          </w:tcPr>
          <w:p w14:paraId="506E5E7D" w14:textId="77777777" w:rsidR="00A0242C" w:rsidRDefault="00A0242C" w:rsidP="002C793C">
            <w:pPr>
              <w:tabs>
                <w:tab w:val="left" w:pos="115"/>
              </w:tabs>
              <w:spacing w:before="45" w:after="45"/>
              <w:ind w:left="115" w:right="125"/>
              <w:rPr>
                <w:szCs w:val="20"/>
              </w:rPr>
            </w:pPr>
            <w:r>
              <w:rPr>
                <w:i/>
                <w:iCs/>
                <w:szCs w:val="20"/>
              </w:rPr>
              <w:t>theSwimLaneViewCollection</w:t>
            </w:r>
            <w:r>
              <w:rPr>
                <w:szCs w:val="20"/>
              </w:rPr>
              <w:t xml:space="preserve"> As </w:t>
            </w:r>
            <w:r>
              <w:rPr>
                <w:color w:val="008000"/>
                <w:szCs w:val="20"/>
                <w:u w:val="double"/>
              </w:rPr>
              <w:t>SwimLaneViewCollection</w:t>
            </w:r>
            <w:r>
              <w:rPr>
                <w:szCs w:val="20"/>
              </w:rPr>
              <w:t xml:space="preserve"> </w:t>
            </w:r>
          </w:p>
        </w:tc>
        <w:tc>
          <w:tcPr>
            <w:tcW w:w="4340" w:type="dxa"/>
            <w:tcBorders>
              <w:top w:val="nil"/>
              <w:left w:val="nil"/>
              <w:bottom w:val="nil"/>
              <w:right w:val="nil"/>
            </w:tcBorders>
          </w:tcPr>
          <w:p w14:paraId="352BC0A5" w14:textId="10E71046" w:rsidR="00A0242C" w:rsidRDefault="00A0242C" w:rsidP="002C793C">
            <w:pPr>
              <w:tabs>
                <w:tab w:val="left" w:pos="115"/>
              </w:tabs>
              <w:spacing w:before="45" w:after="45"/>
              <w:ind w:left="115" w:right="125"/>
              <w:rPr>
                <w:szCs w:val="20"/>
                <w:lang w:val="en-US"/>
              </w:rPr>
            </w:pPr>
            <w:r>
              <w:rPr>
                <w:szCs w:val="20"/>
                <w:lang w:val="en-US"/>
              </w:rPr>
              <w:t>Returns the collection of all currently selected swimlane views from the state diagram</w:t>
            </w:r>
            <w:r w:rsidR="004B0277">
              <w:rPr>
                <w:szCs w:val="20"/>
                <w:lang w:val="en-US"/>
              </w:rPr>
              <w:t>.</w:t>
            </w:r>
          </w:p>
        </w:tc>
      </w:tr>
      <w:tr w:rsidR="00A0242C" w:rsidRPr="00050476" w14:paraId="069B8085" w14:textId="77777777" w:rsidTr="002C793C">
        <w:tc>
          <w:tcPr>
            <w:tcW w:w="4511" w:type="dxa"/>
            <w:tcBorders>
              <w:top w:val="nil"/>
              <w:left w:val="nil"/>
              <w:bottom w:val="nil"/>
              <w:right w:val="nil"/>
            </w:tcBorders>
          </w:tcPr>
          <w:p w14:paraId="56F69A40"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4D887273" w14:textId="0B681A89" w:rsidR="00A0242C" w:rsidRDefault="00A0242C" w:rsidP="002C793C">
            <w:pPr>
              <w:tabs>
                <w:tab w:val="left" w:pos="115"/>
              </w:tabs>
              <w:spacing w:before="45" w:after="45"/>
              <w:ind w:left="115" w:right="125"/>
              <w:rPr>
                <w:szCs w:val="20"/>
                <w:lang w:val="en-US"/>
              </w:rPr>
            </w:pPr>
            <w:r>
              <w:rPr>
                <w:szCs w:val="20"/>
                <w:lang w:val="en-US"/>
              </w:rPr>
              <w:t>State diagram from which to retrieve the selected swimlane views</w:t>
            </w:r>
            <w:r w:rsidR="004B0277">
              <w:rPr>
                <w:szCs w:val="20"/>
                <w:lang w:val="en-US"/>
              </w:rPr>
              <w:t>.</w:t>
            </w:r>
          </w:p>
        </w:tc>
      </w:tr>
    </w:tbl>
    <w:p w14:paraId="4B525C9E" w14:textId="33CEA9BA" w:rsidR="00A0242C" w:rsidRPr="000728FC" w:rsidRDefault="00A0242C" w:rsidP="009E1DBB">
      <w:pPr>
        <w:pStyle w:val="Heading5"/>
        <w:rPr>
          <w:lang w:val="en-US"/>
        </w:rPr>
      </w:pPr>
      <w:r w:rsidRPr="000728FC">
        <w:rPr>
          <w:lang w:val="en-US"/>
        </w:rPr>
        <w:t>GetSelectedSynchronizations Method (StateDiagram)</w:t>
      </w:r>
    </w:p>
    <w:p w14:paraId="3F4814D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B53DEA9"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retrieves the synchronizations represented by the currently selected synchronization views from the state diagram.</w:t>
      </w:r>
    </w:p>
    <w:p w14:paraId="6B91C478" w14:textId="77777777" w:rsidR="00A0242C" w:rsidRPr="000728FC" w:rsidRDefault="00A0242C" w:rsidP="00A0242C">
      <w:pPr>
        <w:tabs>
          <w:tab w:val="left" w:pos="115"/>
        </w:tabs>
        <w:spacing w:before="45" w:after="45"/>
        <w:ind w:left="115" w:right="125" w:firstLine="265"/>
        <w:rPr>
          <w:szCs w:val="20"/>
          <w:lang w:val="en-US"/>
        </w:rPr>
      </w:pPr>
    </w:p>
    <w:p w14:paraId="522B2FF2"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DDB3699"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GetSelectedSynchronizations</w:t>
      </w:r>
      <w:r w:rsidRPr="000728FC">
        <w:rPr>
          <w:rFonts w:ascii="Courier New" w:hAnsi="Courier New" w:cs="Courier New"/>
          <w:sz w:val="22"/>
          <w:szCs w:val="22"/>
          <w:lang w:val="en-US"/>
        </w:rPr>
        <w:t xml:space="preserve"> ()</w:t>
      </w:r>
    </w:p>
    <w:p w14:paraId="3DCA63B3"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0686620D" w14:textId="77777777" w:rsidTr="002C793C">
        <w:tc>
          <w:tcPr>
            <w:tcW w:w="4511" w:type="dxa"/>
            <w:tcBorders>
              <w:top w:val="nil"/>
              <w:left w:val="nil"/>
              <w:bottom w:val="nil"/>
              <w:right w:val="nil"/>
            </w:tcBorders>
          </w:tcPr>
          <w:p w14:paraId="185F94E2"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25DF6730"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593D6C50" w14:textId="77777777" w:rsidTr="002C793C">
        <w:tc>
          <w:tcPr>
            <w:tcW w:w="4511" w:type="dxa"/>
            <w:tcBorders>
              <w:top w:val="nil"/>
              <w:left w:val="nil"/>
              <w:bottom w:val="nil"/>
              <w:right w:val="nil"/>
            </w:tcBorders>
          </w:tcPr>
          <w:p w14:paraId="6C6C3661" w14:textId="77777777" w:rsidR="00A0242C" w:rsidRDefault="00A0242C" w:rsidP="002C793C">
            <w:pPr>
              <w:tabs>
                <w:tab w:val="left" w:pos="115"/>
              </w:tabs>
              <w:spacing w:before="45" w:after="45"/>
              <w:ind w:left="115" w:right="125"/>
              <w:rPr>
                <w:szCs w:val="20"/>
              </w:rPr>
            </w:pPr>
            <w:r>
              <w:rPr>
                <w:i/>
                <w:iCs/>
                <w:szCs w:val="20"/>
              </w:rPr>
              <w:t>theSyncItemCollection</w:t>
            </w:r>
            <w:r>
              <w:rPr>
                <w:szCs w:val="20"/>
              </w:rPr>
              <w:t xml:space="preserve"> As </w:t>
            </w:r>
            <w:r>
              <w:rPr>
                <w:color w:val="008000"/>
                <w:szCs w:val="20"/>
                <w:u w:val="double"/>
              </w:rPr>
              <w:t>SyncItemCollection</w:t>
            </w:r>
            <w:r>
              <w:rPr>
                <w:szCs w:val="20"/>
              </w:rPr>
              <w:t xml:space="preserve"> </w:t>
            </w:r>
          </w:p>
        </w:tc>
        <w:tc>
          <w:tcPr>
            <w:tcW w:w="4340" w:type="dxa"/>
            <w:tcBorders>
              <w:top w:val="nil"/>
              <w:left w:val="nil"/>
              <w:bottom w:val="nil"/>
              <w:right w:val="nil"/>
            </w:tcBorders>
          </w:tcPr>
          <w:p w14:paraId="0E6F2725" w14:textId="1A5201A4" w:rsidR="00A0242C" w:rsidRDefault="00A0242C" w:rsidP="002C793C">
            <w:pPr>
              <w:tabs>
                <w:tab w:val="left" w:pos="115"/>
              </w:tabs>
              <w:spacing w:before="45" w:after="45"/>
              <w:ind w:left="115" w:right="125"/>
              <w:rPr>
                <w:szCs w:val="20"/>
                <w:lang w:val="en-US"/>
              </w:rPr>
            </w:pPr>
            <w:r>
              <w:rPr>
                <w:szCs w:val="20"/>
                <w:lang w:val="en-US"/>
              </w:rPr>
              <w:t>Returns the collection of all synchronizations represented by the currently selected synchronization views from the state diagram</w:t>
            </w:r>
            <w:r w:rsidR="004B0277">
              <w:rPr>
                <w:szCs w:val="20"/>
                <w:lang w:val="en-US"/>
              </w:rPr>
              <w:t>.</w:t>
            </w:r>
          </w:p>
        </w:tc>
      </w:tr>
      <w:tr w:rsidR="00A0242C" w:rsidRPr="00050476" w14:paraId="495AEBAE" w14:textId="77777777" w:rsidTr="002C793C">
        <w:tc>
          <w:tcPr>
            <w:tcW w:w="4511" w:type="dxa"/>
            <w:tcBorders>
              <w:top w:val="nil"/>
              <w:left w:val="nil"/>
              <w:bottom w:val="nil"/>
              <w:right w:val="nil"/>
            </w:tcBorders>
          </w:tcPr>
          <w:p w14:paraId="247129E8"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246171E4" w14:textId="5715A57A" w:rsidR="00A0242C" w:rsidRDefault="00A0242C" w:rsidP="002C793C">
            <w:pPr>
              <w:tabs>
                <w:tab w:val="left" w:pos="115"/>
              </w:tabs>
              <w:spacing w:before="45" w:after="45"/>
              <w:ind w:left="115" w:right="125"/>
              <w:rPr>
                <w:szCs w:val="20"/>
                <w:lang w:val="en-US"/>
              </w:rPr>
            </w:pPr>
            <w:r>
              <w:rPr>
                <w:szCs w:val="20"/>
                <w:lang w:val="en-US"/>
              </w:rPr>
              <w:t>State diagram from which to retrieve the synchronizations</w:t>
            </w:r>
            <w:r w:rsidR="004B0277">
              <w:rPr>
                <w:szCs w:val="20"/>
                <w:lang w:val="en-US"/>
              </w:rPr>
              <w:t>.</w:t>
            </w:r>
          </w:p>
        </w:tc>
      </w:tr>
    </w:tbl>
    <w:p w14:paraId="4A81F492" w14:textId="747A1C4C" w:rsidR="00A0242C" w:rsidRPr="000728FC" w:rsidRDefault="00A0242C" w:rsidP="009E1DBB">
      <w:pPr>
        <w:pStyle w:val="Heading5"/>
        <w:rPr>
          <w:lang w:val="en-US"/>
        </w:rPr>
      </w:pPr>
      <w:r w:rsidRPr="000728FC">
        <w:rPr>
          <w:lang w:val="en-US"/>
        </w:rPr>
        <w:t>GetSelectedSynchronizationViews Method (StateDiagram)</w:t>
      </w:r>
    </w:p>
    <w:p w14:paraId="235E882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7C9994DB"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retrieves the currently selected synchronization views from the state diagram.</w:t>
      </w:r>
    </w:p>
    <w:p w14:paraId="2AF0A1B7" w14:textId="77777777" w:rsidR="00A0242C" w:rsidRPr="000728FC" w:rsidRDefault="00A0242C" w:rsidP="00A0242C">
      <w:pPr>
        <w:tabs>
          <w:tab w:val="left" w:pos="115"/>
        </w:tabs>
        <w:spacing w:before="45" w:after="45"/>
        <w:ind w:left="115" w:right="125" w:firstLine="265"/>
        <w:rPr>
          <w:szCs w:val="20"/>
          <w:lang w:val="en-US"/>
        </w:rPr>
      </w:pPr>
    </w:p>
    <w:p w14:paraId="6C78A6F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6BAB6358"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GetSelectedSynchronizationViews</w:t>
      </w:r>
      <w:r w:rsidRPr="000728FC">
        <w:rPr>
          <w:rFonts w:ascii="Courier New" w:hAnsi="Courier New" w:cs="Courier New"/>
          <w:sz w:val="22"/>
          <w:szCs w:val="22"/>
          <w:lang w:val="en-US"/>
        </w:rPr>
        <w:t xml:space="preserve"> ()</w:t>
      </w:r>
    </w:p>
    <w:p w14:paraId="290F1796"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139C9F2E" w14:textId="77777777" w:rsidTr="002C793C">
        <w:tc>
          <w:tcPr>
            <w:tcW w:w="4511" w:type="dxa"/>
            <w:tcBorders>
              <w:top w:val="nil"/>
              <w:left w:val="nil"/>
              <w:bottom w:val="nil"/>
              <w:right w:val="nil"/>
            </w:tcBorders>
          </w:tcPr>
          <w:p w14:paraId="4308AFA2"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F46A109"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2F87BE66" w14:textId="77777777" w:rsidTr="002C793C">
        <w:tc>
          <w:tcPr>
            <w:tcW w:w="4511" w:type="dxa"/>
            <w:tcBorders>
              <w:top w:val="nil"/>
              <w:left w:val="nil"/>
              <w:bottom w:val="nil"/>
              <w:right w:val="nil"/>
            </w:tcBorders>
          </w:tcPr>
          <w:p w14:paraId="7A935111" w14:textId="77777777" w:rsidR="00A0242C" w:rsidRDefault="00A0242C" w:rsidP="002C793C">
            <w:pPr>
              <w:tabs>
                <w:tab w:val="left" w:pos="115"/>
              </w:tabs>
              <w:spacing w:before="45" w:after="45"/>
              <w:ind w:left="115" w:right="125"/>
              <w:rPr>
                <w:szCs w:val="20"/>
              </w:rPr>
            </w:pPr>
            <w:r>
              <w:rPr>
                <w:i/>
                <w:iCs/>
                <w:szCs w:val="20"/>
              </w:rPr>
              <w:t>theSyncItemViewCollection</w:t>
            </w:r>
            <w:r>
              <w:rPr>
                <w:szCs w:val="20"/>
              </w:rPr>
              <w:t xml:space="preserve"> As </w:t>
            </w:r>
            <w:r>
              <w:rPr>
                <w:color w:val="008000"/>
                <w:szCs w:val="20"/>
                <w:u w:val="double"/>
              </w:rPr>
              <w:t>SyncItemViewCollection</w:t>
            </w:r>
            <w:r>
              <w:rPr>
                <w:szCs w:val="20"/>
              </w:rPr>
              <w:t xml:space="preserve"> </w:t>
            </w:r>
          </w:p>
        </w:tc>
        <w:tc>
          <w:tcPr>
            <w:tcW w:w="4340" w:type="dxa"/>
            <w:tcBorders>
              <w:top w:val="nil"/>
              <w:left w:val="nil"/>
              <w:bottom w:val="nil"/>
              <w:right w:val="nil"/>
            </w:tcBorders>
          </w:tcPr>
          <w:p w14:paraId="009A0393" w14:textId="0B9C8DCB" w:rsidR="00A0242C" w:rsidRDefault="00A0242C" w:rsidP="002C793C">
            <w:pPr>
              <w:tabs>
                <w:tab w:val="left" w:pos="115"/>
              </w:tabs>
              <w:spacing w:before="45" w:after="45"/>
              <w:ind w:left="115" w:right="125"/>
              <w:rPr>
                <w:szCs w:val="20"/>
                <w:lang w:val="en-US"/>
              </w:rPr>
            </w:pPr>
            <w:r>
              <w:rPr>
                <w:szCs w:val="20"/>
                <w:lang w:val="en-US"/>
              </w:rPr>
              <w:t>Returns the collection of all currently selected synchronization views from the state diagram</w:t>
            </w:r>
            <w:r w:rsidR="004B0277">
              <w:rPr>
                <w:szCs w:val="20"/>
                <w:lang w:val="en-US"/>
              </w:rPr>
              <w:t>.</w:t>
            </w:r>
          </w:p>
        </w:tc>
      </w:tr>
      <w:tr w:rsidR="00A0242C" w:rsidRPr="00050476" w14:paraId="1076E46D" w14:textId="77777777" w:rsidTr="002C793C">
        <w:tc>
          <w:tcPr>
            <w:tcW w:w="4511" w:type="dxa"/>
            <w:tcBorders>
              <w:top w:val="nil"/>
              <w:left w:val="nil"/>
              <w:bottom w:val="nil"/>
              <w:right w:val="nil"/>
            </w:tcBorders>
          </w:tcPr>
          <w:p w14:paraId="05A0180A"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69C6F376" w14:textId="0FF853BB" w:rsidR="00A0242C" w:rsidRDefault="00A0242C" w:rsidP="002C793C">
            <w:pPr>
              <w:tabs>
                <w:tab w:val="left" w:pos="115"/>
              </w:tabs>
              <w:spacing w:before="45" w:after="45"/>
              <w:ind w:left="115" w:right="125"/>
              <w:rPr>
                <w:szCs w:val="20"/>
                <w:lang w:val="en-US"/>
              </w:rPr>
            </w:pPr>
            <w:r>
              <w:rPr>
                <w:szCs w:val="20"/>
                <w:lang w:val="en-US"/>
              </w:rPr>
              <w:t>State diagram from which to retrieve the selected synchronization views</w:t>
            </w:r>
            <w:r w:rsidR="004B0277">
              <w:rPr>
                <w:szCs w:val="20"/>
                <w:lang w:val="en-US"/>
              </w:rPr>
              <w:t>.</w:t>
            </w:r>
          </w:p>
        </w:tc>
      </w:tr>
    </w:tbl>
    <w:p w14:paraId="168D31D3" w14:textId="44B0DC23" w:rsidR="00A0242C" w:rsidRPr="000728FC" w:rsidRDefault="00A0242C" w:rsidP="009E1DBB">
      <w:pPr>
        <w:pStyle w:val="Heading5"/>
        <w:rPr>
          <w:lang w:val="en-US"/>
        </w:rPr>
      </w:pPr>
      <w:r w:rsidRPr="000728FC">
        <w:rPr>
          <w:lang w:val="en-US"/>
        </w:rPr>
        <w:t>GetSelectedTransitions Method (StateDiagram)</w:t>
      </w:r>
    </w:p>
    <w:p w14:paraId="33B41E9C"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2007070A" w14:textId="4FFA1530" w:rsidR="00A0242C" w:rsidRPr="000728FC" w:rsidRDefault="00A0242C" w:rsidP="00A0242C">
      <w:pPr>
        <w:tabs>
          <w:tab w:val="left" w:pos="355"/>
        </w:tabs>
        <w:spacing w:before="45" w:after="45"/>
        <w:ind w:left="355" w:right="125"/>
        <w:rPr>
          <w:szCs w:val="20"/>
          <w:lang w:val="en-US"/>
        </w:rPr>
      </w:pPr>
      <w:r w:rsidRPr="000728FC">
        <w:rPr>
          <w:szCs w:val="20"/>
          <w:lang w:val="en-US"/>
        </w:rPr>
        <w:lastRenderedPageBreak/>
        <w:t>This method retrieves a collection containing the transitions that are currently selected in the specified state diagram</w:t>
      </w:r>
      <w:r w:rsidR="004B0277">
        <w:rPr>
          <w:szCs w:val="20"/>
          <w:lang w:val="en-US"/>
        </w:rPr>
        <w:t>.</w:t>
      </w:r>
    </w:p>
    <w:p w14:paraId="48A5BF3B" w14:textId="77777777" w:rsidR="00A0242C" w:rsidRPr="000728FC" w:rsidRDefault="00A0242C" w:rsidP="00A0242C">
      <w:pPr>
        <w:tabs>
          <w:tab w:val="left" w:pos="115"/>
        </w:tabs>
        <w:spacing w:before="45" w:after="45"/>
        <w:ind w:left="115" w:right="125" w:firstLine="265"/>
        <w:rPr>
          <w:szCs w:val="20"/>
          <w:lang w:val="en-US"/>
        </w:rPr>
      </w:pPr>
    </w:p>
    <w:p w14:paraId="19A627E8"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1655B139" w14:textId="77777777" w:rsidR="00A0242C" w:rsidRPr="000728FC" w:rsidRDefault="00A0242C" w:rsidP="00A0242C">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theTransitions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theStateDiagram</w:t>
      </w:r>
      <w:r w:rsidRPr="000728FC">
        <w:rPr>
          <w:rFonts w:ascii="Courier New" w:hAnsi="Courier New" w:cs="Courier New"/>
          <w:szCs w:val="20"/>
          <w:lang w:val="en-US"/>
        </w:rPr>
        <w:t>.GetSelectedTransitions ()</w:t>
      </w:r>
    </w:p>
    <w:p w14:paraId="707C8530"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9425B1D" w14:textId="77777777" w:rsidTr="002C793C">
        <w:tc>
          <w:tcPr>
            <w:tcW w:w="4511" w:type="dxa"/>
            <w:tcBorders>
              <w:top w:val="nil"/>
              <w:left w:val="nil"/>
              <w:bottom w:val="nil"/>
              <w:right w:val="nil"/>
            </w:tcBorders>
          </w:tcPr>
          <w:p w14:paraId="740E6617"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76F70AC"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368FC26C" w14:textId="77777777" w:rsidTr="002C793C">
        <w:tc>
          <w:tcPr>
            <w:tcW w:w="4511" w:type="dxa"/>
            <w:tcBorders>
              <w:top w:val="nil"/>
              <w:left w:val="nil"/>
              <w:bottom w:val="nil"/>
              <w:right w:val="nil"/>
            </w:tcBorders>
          </w:tcPr>
          <w:p w14:paraId="41AE3F34" w14:textId="77777777" w:rsidR="00A0242C" w:rsidRDefault="00A0242C" w:rsidP="002C793C">
            <w:pPr>
              <w:tabs>
                <w:tab w:val="left" w:pos="115"/>
              </w:tabs>
              <w:spacing w:before="45" w:after="45"/>
              <w:ind w:left="115" w:right="125"/>
              <w:rPr>
                <w:i/>
                <w:iCs/>
                <w:szCs w:val="20"/>
              </w:rPr>
            </w:pPr>
            <w:r>
              <w:rPr>
                <w:i/>
                <w:iCs/>
                <w:szCs w:val="20"/>
              </w:rPr>
              <w:t xml:space="preserve">theTransitions </w:t>
            </w:r>
            <w:r>
              <w:rPr>
                <w:szCs w:val="20"/>
              </w:rPr>
              <w:t xml:space="preserve">As </w:t>
            </w:r>
            <w:r>
              <w:rPr>
                <w:color w:val="008000"/>
                <w:szCs w:val="20"/>
                <w:u w:val="double"/>
              </w:rPr>
              <w:t>TransitionCollection</w:t>
            </w:r>
            <w:r>
              <w:rPr>
                <w:szCs w:val="20"/>
              </w:rPr>
              <w:t xml:space="preserve"> </w:t>
            </w:r>
          </w:p>
        </w:tc>
        <w:tc>
          <w:tcPr>
            <w:tcW w:w="4340" w:type="dxa"/>
            <w:tcBorders>
              <w:top w:val="nil"/>
              <w:left w:val="nil"/>
              <w:bottom w:val="nil"/>
              <w:right w:val="nil"/>
            </w:tcBorders>
          </w:tcPr>
          <w:p w14:paraId="54BB754C" w14:textId="480BB08C" w:rsidR="00A0242C" w:rsidRDefault="00A0242C" w:rsidP="002C793C">
            <w:pPr>
              <w:tabs>
                <w:tab w:val="left" w:pos="115"/>
              </w:tabs>
              <w:spacing w:before="45" w:after="45"/>
              <w:ind w:left="115" w:right="125"/>
              <w:rPr>
                <w:szCs w:val="20"/>
                <w:lang w:val="en-US"/>
              </w:rPr>
            </w:pPr>
            <w:r>
              <w:rPr>
                <w:szCs w:val="20"/>
                <w:lang w:val="en-US"/>
              </w:rPr>
              <w:t>Returns the collection containing the currently selected transitions</w:t>
            </w:r>
            <w:r w:rsidR="004B0277">
              <w:rPr>
                <w:szCs w:val="20"/>
                <w:lang w:val="en-US"/>
              </w:rPr>
              <w:t>.</w:t>
            </w:r>
          </w:p>
        </w:tc>
      </w:tr>
      <w:tr w:rsidR="00A0242C" w:rsidRPr="00050476" w14:paraId="3F5B6698" w14:textId="77777777" w:rsidTr="002C793C">
        <w:tc>
          <w:tcPr>
            <w:tcW w:w="4511" w:type="dxa"/>
            <w:tcBorders>
              <w:top w:val="nil"/>
              <w:left w:val="nil"/>
              <w:bottom w:val="nil"/>
              <w:right w:val="nil"/>
            </w:tcBorders>
          </w:tcPr>
          <w:p w14:paraId="44226C98" w14:textId="77777777" w:rsidR="00A0242C" w:rsidRDefault="00A0242C" w:rsidP="002C793C">
            <w:pPr>
              <w:tabs>
                <w:tab w:val="left" w:pos="115"/>
              </w:tabs>
              <w:spacing w:before="45" w:after="45"/>
              <w:ind w:left="115" w:right="125"/>
              <w:rPr>
                <w:i/>
                <w:iCs/>
                <w:szCs w:val="20"/>
              </w:rPr>
            </w:pPr>
            <w:r>
              <w:rPr>
                <w:i/>
                <w:iCs/>
                <w:szCs w:val="20"/>
              </w:rPr>
              <w:t xml:space="preserve">theStateDiagram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77ACE85E" w14:textId="0380CA19" w:rsidR="00A0242C" w:rsidRDefault="00A0242C" w:rsidP="002C793C">
            <w:pPr>
              <w:tabs>
                <w:tab w:val="left" w:pos="115"/>
              </w:tabs>
              <w:spacing w:before="45" w:after="45"/>
              <w:ind w:left="115" w:right="125"/>
              <w:rPr>
                <w:szCs w:val="20"/>
                <w:lang w:val="en-US"/>
              </w:rPr>
            </w:pPr>
            <w:r>
              <w:rPr>
                <w:szCs w:val="20"/>
                <w:lang w:val="en-US"/>
              </w:rPr>
              <w:t>State diagram from which the transition collection is being retrieved</w:t>
            </w:r>
            <w:r w:rsidR="004B0277">
              <w:rPr>
                <w:szCs w:val="20"/>
                <w:lang w:val="en-US"/>
              </w:rPr>
              <w:t>.</w:t>
            </w:r>
          </w:p>
        </w:tc>
      </w:tr>
    </w:tbl>
    <w:p w14:paraId="12A47362" w14:textId="7ED5CF62" w:rsidR="00A0242C" w:rsidRPr="000728FC" w:rsidRDefault="00A0242C" w:rsidP="009E1DBB">
      <w:pPr>
        <w:pStyle w:val="Heading5"/>
        <w:rPr>
          <w:lang w:val="en-US"/>
        </w:rPr>
      </w:pPr>
      <w:r w:rsidRPr="000728FC">
        <w:rPr>
          <w:lang w:val="en-US"/>
        </w:rPr>
        <w:t>GetStateVertexViews Method (StateDiagram)</w:t>
      </w:r>
    </w:p>
    <w:p w14:paraId="39EDA43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6CC1B316"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state vertex views, corresponding to the specified state vertex (activity, state, decision, synchronization), from the state diagram. To retrieve all state vertex views from the state diagram, regardless of state vertex, use </w:t>
      </w:r>
      <w:r w:rsidRPr="000728FC">
        <w:rPr>
          <w:color w:val="008000"/>
          <w:szCs w:val="20"/>
          <w:u w:val="double"/>
          <w:lang w:val="en-US"/>
        </w:rPr>
        <w:t>GetDiagramStateVertexViews</w:t>
      </w:r>
      <w:r w:rsidRPr="000728FC">
        <w:rPr>
          <w:szCs w:val="20"/>
          <w:lang w:val="en-US"/>
        </w:rPr>
        <w:t>.</w:t>
      </w:r>
    </w:p>
    <w:p w14:paraId="5E003C6A" w14:textId="77777777" w:rsidR="00A0242C" w:rsidRPr="000728FC" w:rsidRDefault="00A0242C" w:rsidP="00A0242C">
      <w:pPr>
        <w:tabs>
          <w:tab w:val="left" w:pos="115"/>
        </w:tabs>
        <w:spacing w:before="45" w:after="45"/>
        <w:ind w:left="115" w:right="125" w:firstLine="265"/>
        <w:rPr>
          <w:szCs w:val="20"/>
          <w:lang w:val="en-US"/>
        </w:rPr>
      </w:pPr>
    </w:p>
    <w:p w14:paraId="4A1A9E3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7A34EA3D"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theItemViewCollection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GetStateVertexViews</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theStateVertex</w:t>
      </w:r>
      <w:r w:rsidRPr="000728FC">
        <w:rPr>
          <w:rFonts w:ascii="Courier New" w:hAnsi="Courier New" w:cs="Courier New"/>
          <w:sz w:val="22"/>
          <w:szCs w:val="22"/>
          <w:lang w:val="en-US"/>
        </w:rPr>
        <w:t>)</w:t>
      </w:r>
    </w:p>
    <w:p w14:paraId="5B0B17D3"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C7645F9" w14:textId="77777777" w:rsidTr="002C793C">
        <w:tc>
          <w:tcPr>
            <w:tcW w:w="4511" w:type="dxa"/>
            <w:tcBorders>
              <w:top w:val="nil"/>
              <w:left w:val="nil"/>
              <w:bottom w:val="nil"/>
              <w:right w:val="nil"/>
            </w:tcBorders>
          </w:tcPr>
          <w:p w14:paraId="539DE89F"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BF1F5F9"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1A59662A" w14:textId="77777777" w:rsidTr="002C793C">
        <w:tc>
          <w:tcPr>
            <w:tcW w:w="4511" w:type="dxa"/>
            <w:tcBorders>
              <w:top w:val="nil"/>
              <w:left w:val="nil"/>
              <w:bottom w:val="nil"/>
              <w:right w:val="nil"/>
            </w:tcBorders>
          </w:tcPr>
          <w:p w14:paraId="20672652" w14:textId="77777777" w:rsidR="00A0242C" w:rsidRDefault="00A0242C" w:rsidP="002C793C">
            <w:pPr>
              <w:tabs>
                <w:tab w:val="left" w:pos="115"/>
              </w:tabs>
              <w:spacing w:before="45" w:after="45"/>
              <w:ind w:left="115" w:right="125"/>
              <w:rPr>
                <w:szCs w:val="20"/>
              </w:rPr>
            </w:pPr>
            <w:r>
              <w:rPr>
                <w:i/>
                <w:iCs/>
                <w:szCs w:val="20"/>
              </w:rPr>
              <w:t>theItemViewCollection</w:t>
            </w:r>
            <w:r>
              <w:rPr>
                <w:szCs w:val="20"/>
              </w:rPr>
              <w:t xml:space="preserve"> As </w:t>
            </w:r>
            <w:r>
              <w:rPr>
                <w:color w:val="008000"/>
                <w:szCs w:val="20"/>
                <w:u w:val="double"/>
              </w:rPr>
              <w:t>ItemViewCollection</w:t>
            </w:r>
            <w:r>
              <w:rPr>
                <w:szCs w:val="20"/>
              </w:rPr>
              <w:t xml:space="preserve"> </w:t>
            </w:r>
          </w:p>
        </w:tc>
        <w:tc>
          <w:tcPr>
            <w:tcW w:w="4340" w:type="dxa"/>
            <w:tcBorders>
              <w:top w:val="nil"/>
              <w:left w:val="nil"/>
              <w:bottom w:val="nil"/>
              <w:right w:val="nil"/>
            </w:tcBorders>
          </w:tcPr>
          <w:p w14:paraId="3035C87E" w14:textId="6B81EC8B" w:rsidR="00A0242C" w:rsidRDefault="00A0242C" w:rsidP="002C793C">
            <w:pPr>
              <w:tabs>
                <w:tab w:val="left" w:pos="115"/>
              </w:tabs>
              <w:spacing w:before="45" w:after="45"/>
              <w:ind w:left="115" w:right="125"/>
              <w:rPr>
                <w:szCs w:val="20"/>
                <w:lang w:val="en-US"/>
              </w:rPr>
            </w:pPr>
            <w:r>
              <w:rPr>
                <w:szCs w:val="20"/>
                <w:lang w:val="en-US"/>
              </w:rPr>
              <w:t>Returns the collection of state vertex views, corresponding to the specified state vertex (activity, state, decision, synchronization), from the state diagram</w:t>
            </w:r>
            <w:r w:rsidR="004B0277">
              <w:rPr>
                <w:szCs w:val="20"/>
                <w:lang w:val="en-US"/>
              </w:rPr>
              <w:t>.</w:t>
            </w:r>
          </w:p>
        </w:tc>
      </w:tr>
      <w:tr w:rsidR="00A0242C" w:rsidRPr="00050476" w14:paraId="16487CA3" w14:textId="77777777" w:rsidTr="002C793C">
        <w:tc>
          <w:tcPr>
            <w:tcW w:w="4511" w:type="dxa"/>
            <w:tcBorders>
              <w:top w:val="nil"/>
              <w:left w:val="nil"/>
              <w:bottom w:val="nil"/>
              <w:right w:val="nil"/>
            </w:tcBorders>
          </w:tcPr>
          <w:p w14:paraId="72B10B4F"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0D0BBC6E" w14:textId="725C79C5" w:rsidR="00A0242C" w:rsidRDefault="00A0242C" w:rsidP="002C793C">
            <w:pPr>
              <w:tabs>
                <w:tab w:val="left" w:pos="115"/>
              </w:tabs>
              <w:spacing w:before="45" w:after="45"/>
              <w:ind w:left="115" w:right="125"/>
              <w:rPr>
                <w:szCs w:val="20"/>
                <w:lang w:val="en-US"/>
              </w:rPr>
            </w:pPr>
            <w:r>
              <w:rPr>
                <w:szCs w:val="20"/>
                <w:lang w:val="en-US"/>
              </w:rPr>
              <w:t>State diagram from which to retrieve the state vertex views</w:t>
            </w:r>
            <w:r w:rsidR="004B0277">
              <w:rPr>
                <w:szCs w:val="20"/>
                <w:lang w:val="en-US"/>
              </w:rPr>
              <w:t>.</w:t>
            </w:r>
          </w:p>
        </w:tc>
      </w:tr>
      <w:tr w:rsidR="00A0242C" w:rsidRPr="00050476" w14:paraId="181C281C" w14:textId="77777777" w:rsidTr="002C793C">
        <w:tc>
          <w:tcPr>
            <w:tcW w:w="4511" w:type="dxa"/>
            <w:tcBorders>
              <w:top w:val="nil"/>
              <w:left w:val="nil"/>
              <w:bottom w:val="nil"/>
              <w:right w:val="nil"/>
            </w:tcBorders>
          </w:tcPr>
          <w:p w14:paraId="75E2474A" w14:textId="77777777" w:rsidR="00A0242C" w:rsidRDefault="00A0242C" w:rsidP="002C793C">
            <w:pPr>
              <w:tabs>
                <w:tab w:val="left" w:pos="115"/>
              </w:tabs>
              <w:spacing w:before="45" w:after="45"/>
              <w:ind w:left="115" w:right="125"/>
              <w:rPr>
                <w:i/>
                <w:iCs/>
                <w:szCs w:val="20"/>
              </w:rPr>
            </w:pPr>
            <w:r>
              <w:rPr>
                <w:i/>
                <w:iCs/>
                <w:szCs w:val="20"/>
              </w:rPr>
              <w:t>theStateVertex</w:t>
            </w:r>
            <w:r>
              <w:rPr>
                <w:szCs w:val="20"/>
              </w:rPr>
              <w:t xml:space="preserve"> As </w:t>
            </w:r>
            <w:r>
              <w:rPr>
                <w:color w:val="008000"/>
                <w:szCs w:val="20"/>
                <w:u w:val="double"/>
              </w:rPr>
              <w:t>StateVertex</w:t>
            </w:r>
            <w:r>
              <w:rPr>
                <w:szCs w:val="20"/>
              </w:rPr>
              <w:t xml:space="preserve"> </w:t>
            </w:r>
          </w:p>
        </w:tc>
        <w:tc>
          <w:tcPr>
            <w:tcW w:w="4340" w:type="dxa"/>
            <w:tcBorders>
              <w:top w:val="nil"/>
              <w:left w:val="nil"/>
              <w:bottom w:val="nil"/>
              <w:right w:val="nil"/>
            </w:tcBorders>
          </w:tcPr>
          <w:p w14:paraId="04D5C611" w14:textId="60B85C59" w:rsidR="00A0242C" w:rsidRDefault="00A0242C" w:rsidP="002C793C">
            <w:pPr>
              <w:tabs>
                <w:tab w:val="left" w:pos="115"/>
              </w:tabs>
              <w:spacing w:before="45" w:after="45"/>
              <w:ind w:left="115" w:right="125"/>
              <w:rPr>
                <w:szCs w:val="20"/>
                <w:lang w:val="en-US"/>
              </w:rPr>
            </w:pPr>
            <w:r>
              <w:rPr>
                <w:szCs w:val="20"/>
                <w:lang w:val="en-US"/>
              </w:rPr>
              <w:t>State vertex for which to retrieve state vertex views from the state diagram</w:t>
            </w:r>
            <w:r w:rsidR="004B0277">
              <w:rPr>
                <w:szCs w:val="20"/>
                <w:lang w:val="en-US"/>
              </w:rPr>
              <w:t>.</w:t>
            </w:r>
          </w:p>
        </w:tc>
      </w:tr>
    </w:tbl>
    <w:p w14:paraId="03E71417" w14:textId="1BBB9DD2" w:rsidR="00A0242C" w:rsidRPr="000728FC" w:rsidRDefault="00A0242C" w:rsidP="009E1DBB">
      <w:pPr>
        <w:pStyle w:val="Heading5"/>
        <w:rPr>
          <w:lang w:val="en-US"/>
        </w:rPr>
      </w:pPr>
      <w:r w:rsidRPr="000728FC">
        <w:rPr>
          <w:lang w:val="en-US"/>
        </w:rPr>
        <w:t>GetStateView Method (StateDiagram)</w:t>
      </w:r>
    </w:p>
    <w:p w14:paraId="33DFAC0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26D7CEE1" w14:textId="07A252D1" w:rsidR="00A0242C" w:rsidRPr="000728FC" w:rsidRDefault="00A0242C" w:rsidP="00A0242C">
      <w:pPr>
        <w:tabs>
          <w:tab w:val="left" w:pos="355"/>
        </w:tabs>
        <w:spacing w:before="45" w:after="45"/>
        <w:ind w:left="355" w:right="125" w:firstLine="25"/>
        <w:rPr>
          <w:szCs w:val="20"/>
          <w:lang w:val="en-US"/>
        </w:rPr>
      </w:pPr>
      <w:r w:rsidRPr="000728FC">
        <w:rPr>
          <w:szCs w:val="20"/>
          <w:lang w:val="en-US"/>
        </w:rPr>
        <w:t>This method retrieves the state view from the state diagram</w:t>
      </w:r>
      <w:r w:rsidR="004B0277">
        <w:rPr>
          <w:szCs w:val="20"/>
          <w:lang w:val="en-US"/>
        </w:rPr>
        <w:t>.</w:t>
      </w:r>
    </w:p>
    <w:p w14:paraId="40286003" w14:textId="77777777" w:rsidR="00A0242C" w:rsidRPr="000728FC" w:rsidRDefault="00A0242C" w:rsidP="00A0242C">
      <w:pPr>
        <w:tabs>
          <w:tab w:val="left" w:pos="115"/>
        </w:tabs>
        <w:spacing w:before="45" w:after="45"/>
        <w:ind w:left="115" w:right="125" w:firstLine="265"/>
        <w:rPr>
          <w:szCs w:val="20"/>
          <w:lang w:val="en-US"/>
        </w:rPr>
      </w:pPr>
    </w:p>
    <w:p w14:paraId="67F8177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33AA5D1F" w14:textId="77777777" w:rsidR="00A0242C" w:rsidRPr="000728FC" w:rsidRDefault="00A0242C" w:rsidP="00A0242C">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theStateView</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theStateDiagram</w:t>
      </w:r>
      <w:r w:rsidRPr="000728FC">
        <w:rPr>
          <w:rFonts w:ascii="Courier New" w:hAnsi="Courier New" w:cs="Courier New"/>
          <w:szCs w:val="20"/>
          <w:lang w:val="en-US"/>
        </w:rPr>
        <w:t>.GetStateView (</w:t>
      </w:r>
      <w:r w:rsidRPr="000728FC">
        <w:rPr>
          <w:rFonts w:ascii="Courier New" w:hAnsi="Courier New" w:cs="Courier New"/>
          <w:i/>
          <w:iCs/>
          <w:szCs w:val="20"/>
          <w:lang w:val="en-US"/>
        </w:rPr>
        <w:t>theState</w:t>
      </w:r>
      <w:r w:rsidRPr="000728FC">
        <w:rPr>
          <w:rFonts w:ascii="Courier New" w:hAnsi="Courier New" w:cs="Courier New"/>
          <w:szCs w:val="20"/>
          <w:lang w:val="en-US"/>
        </w:rPr>
        <w:t>)</w:t>
      </w:r>
    </w:p>
    <w:p w14:paraId="29C33D03"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74A19618" w14:textId="77777777" w:rsidTr="002C793C">
        <w:tc>
          <w:tcPr>
            <w:tcW w:w="4511" w:type="dxa"/>
            <w:tcBorders>
              <w:top w:val="nil"/>
              <w:left w:val="nil"/>
              <w:bottom w:val="nil"/>
              <w:right w:val="nil"/>
            </w:tcBorders>
          </w:tcPr>
          <w:p w14:paraId="42087242"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59142378"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6FFFFBDE" w14:textId="77777777" w:rsidTr="002C793C">
        <w:tc>
          <w:tcPr>
            <w:tcW w:w="4511" w:type="dxa"/>
            <w:tcBorders>
              <w:top w:val="nil"/>
              <w:left w:val="nil"/>
              <w:bottom w:val="nil"/>
              <w:right w:val="nil"/>
            </w:tcBorders>
          </w:tcPr>
          <w:p w14:paraId="76081F4F" w14:textId="77777777" w:rsidR="00A0242C" w:rsidRDefault="00A0242C" w:rsidP="002C793C">
            <w:pPr>
              <w:tabs>
                <w:tab w:val="left" w:pos="115"/>
              </w:tabs>
              <w:spacing w:before="45" w:after="45"/>
              <w:ind w:left="115" w:right="125"/>
              <w:rPr>
                <w:szCs w:val="20"/>
              </w:rPr>
            </w:pPr>
            <w:r>
              <w:rPr>
                <w:i/>
                <w:iCs/>
                <w:szCs w:val="20"/>
              </w:rPr>
              <w:t xml:space="preserve">theStateView </w:t>
            </w:r>
            <w:r>
              <w:rPr>
                <w:szCs w:val="20"/>
              </w:rPr>
              <w:t xml:space="preserve">As </w:t>
            </w:r>
            <w:r>
              <w:rPr>
                <w:color w:val="008000"/>
                <w:szCs w:val="20"/>
                <w:u w:val="double"/>
              </w:rPr>
              <w:t>StateView</w:t>
            </w:r>
            <w:r>
              <w:rPr>
                <w:szCs w:val="20"/>
              </w:rPr>
              <w:t xml:space="preserve"> </w:t>
            </w:r>
          </w:p>
        </w:tc>
        <w:tc>
          <w:tcPr>
            <w:tcW w:w="4340" w:type="dxa"/>
            <w:tcBorders>
              <w:top w:val="nil"/>
              <w:left w:val="nil"/>
              <w:bottom w:val="nil"/>
              <w:right w:val="nil"/>
            </w:tcBorders>
          </w:tcPr>
          <w:p w14:paraId="30A61EFF" w14:textId="794FC103" w:rsidR="00A0242C" w:rsidRDefault="00A0242C" w:rsidP="002C793C">
            <w:pPr>
              <w:tabs>
                <w:tab w:val="left" w:pos="115"/>
              </w:tabs>
              <w:spacing w:before="45" w:after="45"/>
              <w:ind w:left="115" w:right="125"/>
              <w:rPr>
                <w:szCs w:val="20"/>
                <w:lang w:val="en-US"/>
              </w:rPr>
            </w:pPr>
            <w:r>
              <w:rPr>
                <w:szCs w:val="20"/>
                <w:lang w:val="en-US"/>
              </w:rPr>
              <w:t>Returns the state view that represents the specified state</w:t>
            </w:r>
            <w:r w:rsidR="004B0277">
              <w:rPr>
                <w:szCs w:val="20"/>
                <w:lang w:val="en-US"/>
              </w:rPr>
              <w:t>.</w:t>
            </w:r>
          </w:p>
        </w:tc>
      </w:tr>
      <w:tr w:rsidR="00A0242C" w:rsidRPr="00050476" w14:paraId="4AC6AA53" w14:textId="77777777" w:rsidTr="002C793C">
        <w:tc>
          <w:tcPr>
            <w:tcW w:w="4511" w:type="dxa"/>
            <w:tcBorders>
              <w:top w:val="nil"/>
              <w:left w:val="nil"/>
              <w:bottom w:val="nil"/>
              <w:right w:val="nil"/>
            </w:tcBorders>
          </w:tcPr>
          <w:p w14:paraId="4A6E6EAE" w14:textId="77777777" w:rsidR="00A0242C" w:rsidRDefault="00A0242C" w:rsidP="002C793C">
            <w:pPr>
              <w:tabs>
                <w:tab w:val="left" w:pos="115"/>
              </w:tabs>
              <w:spacing w:before="45" w:after="45"/>
              <w:ind w:left="115" w:right="125"/>
              <w:rPr>
                <w:i/>
                <w:iCs/>
                <w:szCs w:val="20"/>
              </w:rPr>
            </w:pPr>
            <w:r>
              <w:rPr>
                <w:i/>
                <w:iCs/>
                <w:szCs w:val="20"/>
              </w:rPr>
              <w:t xml:space="preserve">theStateDiagram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0998ECF2" w14:textId="03AC8CED" w:rsidR="00A0242C" w:rsidRDefault="00A0242C" w:rsidP="002C793C">
            <w:pPr>
              <w:tabs>
                <w:tab w:val="left" w:pos="115"/>
              </w:tabs>
              <w:spacing w:before="45" w:after="45"/>
              <w:ind w:left="115" w:right="125"/>
              <w:rPr>
                <w:szCs w:val="20"/>
                <w:lang w:val="en-US"/>
              </w:rPr>
            </w:pPr>
            <w:r>
              <w:rPr>
                <w:szCs w:val="20"/>
                <w:lang w:val="en-US"/>
              </w:rPr>
              <w:t>State diagram from which the state view is being retrieved</w:t>
            </w:r>
            <w:r w:rsidR="004B0277">
              <w:rPr>
                <w:szCs w:val="20"/>
                <w:lang w:val="en-US"/>
              </w:rPr>
              <w:t>.</w:t>
            </w:r>
          </w:p>
        </w:tc>
      </w:tr>
      <w:tr w:rsidR="00A0242C" w:rsidRPr="00050476" w14:paraId="048EF406" w14:textId="77777777" w:rsidTr="002C793C">
        <w:tc>
          <w:tcPr>
            <w:tcW w:w="4511" w:type="dxa"/>
            <w:tcBorders>
              <w:top w:val="nil"/>
              <w:left w:val="nil"/>
              <w:bottom w:val="nil"/>
              <w:right w:val="nil"/>
            </w:tcBorders>
          </w:tcPr>
          <w:p w14:paraId="428104A6" w14:textId="77777777" w:rsidR="00A0242C" w:rsidRDefault="00A0242C" w:rsidP="002C793C">
            <w:pPr>
              <w:tabs>
                <w:tab w:val="left" w:pos="115"/>
              </w:tabs>
              <w:spacing w:before="45" w:after="45"/>
              <w:ind w:left="115" w:right="125"/>
              <w:rPr>
                <w:i/>
                <w:iCs/>
                <w:szCs w:val="20"/>
              </w:rPr>
            </w:pPr>
            <w:r>
              <w:rPr>
                <w:i/>
                <w:iCs/>
                <w:szCs w:val="20"/>
              </w:rPr>
              <w:t xml:space="preserve">theState </w:t>
            </w:r>
            <w:r>
              <w:rPr>
                <w:szCs w:val="20"/>
              </w:rPr>
              <w:t xml:space="preserve">As </w:t>
            </w:r>
            <w:r>
              <w:rPr>
                <w:color w:val="008000"/>
                <w:szCs w:val="20"/>
                <w:u w:val="double"/>
              </w:rPr>
              <w:t>State</w:t>
            </w:r>
            <w:r>
              <w:rPr>
                <w:szCs w:val="20"/>
              </w:rPr>
              <w:t xml:space="preserve"> </w:t>
            </w:r>
          </w:p>
        </w:tc>
        <w:tc>
          <w:tcPr>
            <w:tcW w:w="4340" w:type="dxa"/>
            <w:tcBorders>
              <w:top w:val="nil"/>
              <w:left w:val="nil"/>
              <w:bottom w:val="nil"/>
              <w:right w:val="nil"/>
            </w:tcBorders>
          </w:tcPr>
          <w:p w14:paraId="6A9C2D9E" w14:textId="0DA704E4" w:rsidR="00A0242C" w:rsidRDefault="00A0242C" w:rsidP="002C793C">
            <w:pPr>
              <w:tabs>
                <w:tab w:val="left" w:pos="115"/>
              </w:tabs>
              <w:spacing w:before="45" w:after="45"/>
              <w:ind w:left="115" w:right="125"/>
              <w:rPr>
                <w:szCs w:val="20"/>
                <w:lang w:val="en-US"/>
              </w:rPr>
            </w:pPr>
            <w:r>
              <w:rPr>
                <w:szCs w:val="20"/>
                <w:lang w:val="en-US"/>
              </w:rPr>
              <w:t>State whose state view object is being retrieved</w:t>
            </w:r>
            <w:r w:rsidR="004B0277">
              <w:rPr>
                <w:szCs w:val="20"/>
                <w:lang w:val="en-US"/>
              </w:rPr>
              <w:t>.</w:t>
            </w:r>
          </w:p>
        </w:tc>
      </w:tr>
    </w:tbl>
    <w:p w14:paraId="1CAFD8E8" w14:textId="5B73596C" w:rsidR="00A0242C" w:rsidRPr="000728FC" w:rsidRDefault="00A0242C" w:rsidP="009E1DBB">
      <w:pPr>
        <w:pStyle w:val="Heading5"/>
        <w:rPr>
          <w:lang w:val="en-US"/>
        </w:rPr>
      </w:pPr>
      <w:r w:rsidRPr="000728FC">
        <w:rPr>
          <w:lang w:val="en-US"/>
        </w:rPr>
        <w:lastRenderedPageBreak/>
        <w:t>GetStateViews Method (StateDiagram)</w:t>
      </w:r>
    </w:p>
    <w:p w14:paraId="19DC7457"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3967EAAC" w14:textId="77777777" w:rsidR="00A0242C" w:rsidRPr="000728FC" w:rsidRDefault="00A0242C" w:rsidP="00A0242C">
      <w:pPr>
        <w:tabs>
          <w:tab w:val="left" w:pos="355"/>
        </w:tabs>
        <w:spacing w:before="45" w:after="45"/>
        <w:ind w:left="355" w:right="125" w:firstLine="25"/>
        <w:rPr>
          <w:szCs w:val="20"/>
          <w:lang w:val="en-US"/>
        </w:rPr>
      </w:pPr>
      <w:r w:rsidRPr="000728FC">
        <w:rPr>
          <w:szCs w:val="20"/>
          <w:lang w:val="en-US"/>
        </w:rPr>
        <w:t>This method retrieves a collection containing all state view objects belonging to the specified state diagram.</w:t>
      </w:r>
    </w:p>
    <w:p w14:paraId="62A2A3BF" w14:textId="77777777" w:rsidR="00A0242C" w:rsidRPr="000728FC" w:rsidRDefault="00A0242C" w:rsidP="00A0242C">
      <w:pPr>
        <w:tabs>
          <w:tab w:val="left" w:pos="115"/>
        </w:tabs>
        <w:spacing w:before="45" w:after="45"/>
        <w:ind w:left="115" w:right="125" w:firstLine="265"/>
        <w:rPr>
          <w:szCs w:val="20"/>
          <w:lang w:val="en-US"/>
        </w:rPr>
      </w:pPr>
    </w:p>
    <w:p w14:paraId="1470B95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438422F7" w14:textId="77777777" w:rsidR="00A0242C" w:rsidRPr="000728FC" w:rsidRDefault="00A0242C" w:rsidP="00A0242C">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 xml:space="preserve">Set </w:t>
      </w:r>
      <w:r w:rsidRPr="000728FC">
        <w:rPr>
          <w:rFonts w:ascii="Courier New" w:hAnsi="Courier New" w:cs="Courier New"/>
          <w:i/>
          <w:iCs/>
          <w:szCs w:val="20"/>
          <w:lang w:val="en-US"/>
        </w:rPr>
        <w:t>theStateViews</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theStateDiagram</w:t>
      </w:r>
      <w:r w:rsidRPr="000728FC">
        <w:rPr>
          <w:rFonts w:ascii="Courier New" w:hAnsi="Courier New" w:cs="Courier New"/>
          <w:szCs w:val="20"/>
          <w:lang w:val="en-US"/>
        </w:rPr>
        <w:t>.GetStateViews ()</w:t>
      </w:r>
    </w:p>
    <w:p w14:paraId="3F3E3313"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0D41954A" w14:textId="77777777" w:rsidTr="002C793C">
        <w:tc>
          <w:tcPr>
            <w:tcW w:w="4511" w:type="dxa"/>
            <w:tcBorders>
              <w:top w:val="nil"/>
              <w:left w:val="nil"/>
              <w:bottom w:val="nil"/>
              <w:right w:val="nil"/>
            </w:tcBorders>
          </w:tcPr>
          <w:p w14:paraId="503A3578"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4222711"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440A0C3C" w14:textId="77777777" w:rsidTr="002C793C">
        <w:tc>
          <w:tcPr>
            <w:tcW w:w="4511" w:type="dxa"/>
            <w:tcBorders>
              <w:top w:val="nil"/>
              <w:left w:val="nil"/>
              <w:bottom w:val="nil"/>
              <w:right w:val="nil"/>
            </w:tcBorders>
          </w:tcPr>
          <w:p w14:paraId="2808F0C1" w14:textId="77777777" w:rsidR="00A0242C" w:rsidRDefault="00A0242C" w:rsidP="002C793C">
            <w:pPr>
              <w:tabs>
                <w:tab w:val="left" w:pos="115"/>
              </w:tabs>
              <w:spacing w:before="45" w:after="45"/>
              <w:ind w:left="115" w:right="125"/>
              <w:rPr>
                <w:i/>
                <w:iCs/>
                <w:szCs w:val="20"/>
              </w:rPr>
            </w:pPr>
            <w:r>
              <w:rPr>
                <w:i/>
                <w:iCs/>
                <w:szCs w:val="20"/>
              </w:rPr>
              <w:t xml:space="preserve">theStateViews </w:t>
            </w:r>
            <w:r>
              <w:rPr>
                <w:szCs w:val="20"/>
              </w:rPr>
              <w:t xml:space="preserve">As </w:t>
            </w:r>
            <w:r>
              <w:rPr>
                <w:color w:val="008000"/>
                <w:szCs w:val="20"/>
                <w:u w:val="double"/>
              </w:rPr>
              <w:t>StateViewCollection</w:t>
            </w:r>
            <w:r>
              <w:rPr>
                <w:szCs w:val="20"/>
              </w:rPr>
              <w:t xml:space="preserve"> </w:t>
            </w:r>
          </w:p>
        </w:tc>
        <w:tc>
          <w:tcPr>
            <w:tcW w:w="4340" w:type="dxa"/>
            <w:tcBorders>
              <w:top w:val="nil"/>
              <w:left w:val="nil"/>
              <w:bottom w:val="nil"/>
              <w:right w:val="nil"/>
            </w:tcBorders>
          </w:tcPr>
          <w:p w14:paraId="7A08F0C7" w14:textId="733A5FB8" w:rsidR="00A0242C" w:rsidRDefault="00A0242C" w:rsidP="002C793C">
            <w:pPr>
              <w:tabs>
                <w:tab w:val="left" w:pos="115"/>
              </w:tabs>
              <w:spacing w:before="45" w:after="45"/>
              <w:ind w:left="115" w:right="125"/>
              <w:rPr>
                <w:szCs w:val="20"/>
                <w:lang w:val="en-US"/>
              </w:rPr>
            </w:pPr>
            <w:r>
              <w:rPr>
                <w:szCs w:val="20"/>
                <w:lang w:val="en-US"/>
              </w:rPr>
              <w:t>Returns the collection containing the state view objects belonging to the specified state diagram</w:t>
            </w:r>
            <w:r w:rsidR="004B0277">
              <w:rPr>
                <w:szCs w:val="20"/>
                <w:lang w:val="en-US"/>
              </w:rPr>
              <w:t>.</w:t>
            </w:r>
          </w:p>
        </w:tc>
      </w:tr>
      <w:tr w:rsidR="00A0242C" w:rsidRPr="00050476" w14:paraId="1A06A455" w14:textId="77777777" w:rsidTr="002C793C">
        <w:tc>
          <w:tcPr>
            <w:tcW w:w="4511" w:type="dxa"/>
            <w:tcBorders>
              <w:top w:val="nil"/>
              <w:left w:val="nil"/>
              <w:bottom w:val="nil"/>
              <w:right w:val="nil"/>
            </w:tcBorders>
          </w:tcPr>
          <w:p w14:paraId="50844312" w14:textId="77777777" w:rsidR="00A0242C" w:rsidRDefault="00A0242C" w:rsidP="002C793C">
            <w:pPr>
              <w:tabs>
                <w:tab w:val="left" w:pos="115"/>
              </w:tabs>
              <w:spacing w:before="45" w:after="45"/>
              <w:ind w:left="115" w:right="125"/>
              <w:rPr>
                <w:i/>
                <w:iCs/>
                <w:szCs w:val="20"/>
              </w:rPr>
            </w:pPr>
            <w:r>
              <w:rPr>
                <w:i/>
                <w:iCs/>
                <w:szCs w:val="20"/>
              </w:rPr>
              <w:t xml:space="preserve">theStateDiagram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7D0DEB3E" w14:textId="21770DBB" w:rsidR="00A0242C" w:rsidRDefault="00A0242C" w:rsidP="002C793C">
            <w:pPr>
              <w:tabs>
                <w:tab w:val="left" w:pos="115"/>
              </w:tabs>
              <w:spacing w:before="45" w:after="45"/>
              <w:ind w:left="115" w:right="125"/>
              <w:rPr>
                <w:szCs w:val="20"/>
                <w:lang w:val="en-US"/>
              </w:rPr>
            </w:pPr>
            <w:r>
              <w:rPr>
                <w:szCs w:val="20"/>
                <w:lang w:val="en-US"/>
              </w:rPr>
              <w:t>State diagram whose state views are being retrieved</w:t>
            </w:r>
            <w:r w:rsidR="004B0277">
              <w:rPr>
                <w:szCs w:val="20"/>
                <w:lang w:val="en-US"/>
              </w:rPr>
              <w:t>.</w:t>
            </w:r>
          </w:p>
        </w:tc>
      </w:tr>
    </w:tbl>
    <w:p w14:paraId="705939A7" w14:textId="6F568A62" w:rsidR="00A0242C" w:rsidRPr="000728FC" w:rsidRDefault="00A0242C" w:rsidP="009E1DBB">
      <w:pPr>
        <w:pStyle w:val="Heading5"/>
        <w:rPr>
          <w:lang w:val="en-US"/>
        </w:rPr>
      </w:pPr>
      <w:r w:rsidRPr="000728FC">
        <w:rPr>
          <w:lang w:val="en-US"/>
        </w:rPr>
        <w:t>GetSwimLaneViews Method (StateDiagram)</w:t>
      </w:r>
    </w:p>
    <w:p w14:paraId="23954AF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3169FA51"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swimlane views, corresponding to the specified swimlane, from the state diagram. To retrieve all swimlane views from the state diagram, regardless of swimlane, use </w:t>
      </w:r>
      <w:r w:rsidRPr="000728FC">
        <w:rPr>
          <w:color w:val="008000"/>
          <w:szCs w:val="20"/>
          <w:u w:val="double"/>
          <w:lang w:val="en-US"/>
        </w:rPr>
        <w:t>GetDiagramSwimLaneViews</w:t>
      </w:r>
      <w:r w:rsidRPr="000728FC">
        <w:rPr>
          <w:szCs w:val="20"/>
          <w:lang w:val="en-US"/>
        </w:rPr>
        <w:t>.</w:t>
      </w:r>
    </w:p>
    <w:p w14:paraId="49B4B052" w14:textId="77777777" w:rsidR="00A0242C" w:rsidRPr="000728FC" w:rsidRDefault="00A0242C" w:rsidP="00A0242C">
      <w:pPr>
        <w:tabs>
          <w:tab w:val="left" w:pos="115"/>
        </w:tabs>
        <w:spacing w:before="45" w:after="45"/>
        <w:ind w:left="115" w:right="125" w:firstLine="265"/>
        <w:rPr>
          <w:szCs w:val="20"/>
          <w:lang w:val="en-US"/>
        </w:rPr>
      </w:pPr>
    </w:p>
    <w:p w14:paraId="33DD0AC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41F3A86C"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theSwimLaneViewCollection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GetSwimLaneViews</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theSwimLane</w:t>
      </w:r>
      <w:r w:rsidRPr="000728FC">
        <w:rPr>
          <w:rFonts w:ascii="Courier New" w:hAnsi="Courier New" w:cs="Courier New"/>
          <w:sz w:val="22"/>
          <w:szCs w:val="22"/>
          <w:lang w:val="en-US"/>
        </w:rPr>
        <w:t>)</w:t>
      </w:r>
    </w:p>
    <w:p w14:paraId="3B910430"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14BC8619" w14:textId="77777777" w:rsidTr="002C793C">
        <w:tc>
          <w:tcPr>
            <w:tcW w:w="4511" w:type="dxa"/>
            <w:tcBorders>
              <w:top w:val="nil"/>
              <w:left w:val="nil"/>
              <w:bottom w:val="nil"/>
              <w:right w:val="nil"/>
            </w:tcBorders>
          </w:tcPr>
          <w:p w14:paraId="455A6DD1"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933D699"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2BCB0889" w14:textId="77777777" w:rsidTr="002C793C">
        <w:tc>
          <w:tcPr>
            <w:tcW w:w="4511" w:type="dxa"/>
            <w:tcBorders>
              <w:top w:val="nil"/>
              <w:left w:val="nil"/>
              <w:bottom w:val="nil"/>
              <w:right w:val="nil"/>
            </w:tcBorders>
          </w:tcPr>
          <w:p w14:paraId="1F7130BF" w14:textId="77777777" w:rsidR="00A0242C" w:rsidRDefault="00A0242C" w:rsidP="002C793C">
            <w:pPr>
              <w:tabs>
                <w:tab w:val="left" w:pos="115"/>
              </w:tabs>
              <w:spacing w:before="45" w:after="45"/>
              <w:ind w:left="115" w:right="125"/>
              <w:rPr>
                <w:szCs w:val="20"/>
              </w:rPr>
            </w:pPr>
            <w:r>
              <w:rPr>
                <w:i/>
                <w:iCs/>
                <w:szCs w:val="20"/>
              </w:rPr>
              <w:t>theSwimLaneViewCollection</w:t>
            </w:r>
            <w:r>
              <w:rPr>
                <w:szCs w:val="20"/>
              </w:rPr>
              <w:t xml:space="preserve"> As </w:t>
            </w:r>
            <w:r>
              <w:rPr>
                <w:color w:val="008000"/>
                <w:szCs w:val="20"/>
                <w:u w:val="double"/>
              </w:rPr>
              <w:t>SwimLaneViewCollection</w:t>
            </w:r>
            <w:r>
              <w:rPr>
                <w:szCs w:val="20"/>
              </w:rPr>
              <w:t xml:space="preserve"> </w:t>
            </w:r>
          </w:p>
        </w:tc>
        <w:tc>
          <w:tcPr>
            <w:tcW w:w="4340" w:type="dxa"/>
            <w:tcBorders>
              <w:top w:val="nil"/>
              <w:left w:val="nil"/>
              <w:bottom w:val="nil"/>
              <w:right w:val="nil"/>
            </w:tcBorders>
          </w:tcPr>
          <w:p w14:paraId="5467C3B0" w14:textId="5F333EAD" w:rsidR="00A0242C" w:rsidRDefault="00A0242C" w:rsidP="002C793C">
            <w:pPr>
              <w:tabs>
                <w:tab w:val="left" w:pos="115"/>
              </w:tabs>
              <w:spacing w:before="45" w:after="45"/>
              <w:ind w:left="115" w:right="125"/>
              <w:rPr>
                <w:szCs w:val="20"/>
                <w:lang w:val="en-US"/>
              </w:rPr>
            </w:pPr>
            <w:r>
              <w:rPr>
                <w:szCs w:val="20"/>
                <w:lang w:val="en-US"/>
              </w:rPr>
              <w:t>Returns the collection of swimlane views, corresponding to the specified swimlane, from the state diagram</w:t>
            </w:r>
            <w:r w:rsidR="00334D29">
              <w:rPr>
                <w:szCs w:val="20"/>
                <w:lang w:val="en-US"/>
              </w:rPr>
              <w:t>.</w:t>
            </w:r>
          </w:p>
        </w:tc>
      </w:tr>
      <w:tr w:rsidR="00A0242C" w:rsidRPr="00050476" w14:paraId="137A9130" w14:textId="77777777" w:rsidTr="002C793C">
        <w:tc>
          <w:tcPr>
            <w:tcW w:w="4511" w:type="dxa"/>
            <w:tcBorders>
              <w:top w:val="nil"/>
              <w:left w:val="nil"/>
              <w:bottom w:val="nil"/>
              <w:right w:val="nil"/>
            </w:tcBorders>
          </w:tcPr>
          <w:p w14:paraId="27134231"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28DF2426" w14:textId="4BF864AA" w:rsidR="00A0242C" w:rsidRDefault="00A0242C" w:rsidP="002C793C">
            <w:pPr>
              <w:tabs>
                <w:tab w:val="left" w:pos="115"/>
              </w:tabs>
              <w:spacing w:before="45" w:after="45"/>
              <w:ind w:left="115" w:right="125"/>
              <w:rPr>
                <w:szCs w:val="20"/>
                <w:lang w:val="en-US"/>
              </w:rPr>
            </w:pPr>
            <w:r>
              <w:rPr>
                <w:szCs w:val="20"/>
                <w:lang w:val="en-US"/>
              </w:rPr>
              <w:t>State diagram from which to retrieve the swimlane views</w:t>
            </w:r>
            <w:r w:rsidR="00334D29">
              <w:rPr>
                <w:szCs w:val="20"/>
                <w:lang w:val="en-US"/>
              </w:rPr>
              <w:t>.</w:t>
            </w:r>
          </w:p>
        </w:tc>
      </w:tr>
      <w:tr w:rsidR="00A0242C" w:rsidRPr="00050476" w14:paraId="58C1CAB0" w14:textId="77777777" w:rsidTr="002C793C">
        <w:tc>
          <w:tcPr>
            <w:tcW w:w="4511" w:type="dxa"/>
            <w:tcBorders>
              <w:top w:val="nil"/>
              <w:left w:val="nil"/>
              <w:bottom w:val="nil"/>
              <w:right w:val="nil"/>
            </w:tcBorders>
          </w:tcPr>
          <w:p w14:paraId="60208792" w14:textId="77777777" w:rsidR="00A0242C" w:rsidRDefault="00A0242C" w:rsidP="002C793C">
            <w:pPr>
              <w:tabs>
                <w:tab w:val="left" w:pos="115"/>
              </w:tabs>
              <w:spacing w:before="45" w:after="45"/>
              <w:ind w:left="115" w:right="125"/>
              <w:rPr>
                <w:i/>
                <w:iCs/>
                <w:szCs w:val="20"/>
              </w:rPr>
            </w:pPr>
            <w:r>
              <w:rPr>
                <w:i/>
                <w:iCs/>
                <w:szCs w:val="20"/>
              </w:rPr>
              <w:t>theSwimLane</w:t>
            </w:r>
            <w:r>
              <w:rPr>
                <w:szCs w:val="20"/>
              </w:rPr>
              <w:t xml:space="preserve"> As </w:t>
            </w:r>
            <w:r>
              <w:rPr>
                <w:color w:val="008000"/>
                <w:szCs w:val="20"/>
                <w:u w:val="double"/>
              </w:rPr>
              <w:t>SwimLane</w:t>
            </w:r>
            <w:r>
              <w:rPr>
                <w:szCs w:val="20"/>
              </w:rPr>
              <w:t xml:space="preserve"> </w:t>
            </w:r>
          </w:p>
        </w:tc>
        <w:tc>
          <w:tcPr>
            <w:tcW w:w="4340" w:type="dxa"/>
            <w:tcBorders>
              <w:top w:val="nil"/>
              <w:left w:val="nil"/>
              <w:bottom w:val="nil"/>
              <w:right w:val="nil"/>
            </w:tcBorders>
          </w:tcPr>
          <w:p w14:paraId="5AFDE186" w14:textId="133AA43A" w:rsidR="00A0242C" w:rsidRDefault="00A0242C" w:rsidP="002C793C">
            <w:pPr>
              <w:tabs>
                <w:tab w:val="left" w:pos="115"/>
              </w:tabs>
              <w:spacing w:before="45" w:after="45"/>
              <w:ind w:left="115" w:right="125"/>
              <w:rPr>
                <w:szCs w:val="20"/>
                <w:lang w:val="en-US"/>
              </w:rPr>
            </w:pPr>
            <w:r>
              <w:rPr>
                <w:szCs w:val="20"/>
                <w:lang w:val="en-US"/>
              </w:rPr>
              <w:t>State vertex for which to retrieve swimlane views from the state diagram</w:t>
            </w:r>
            <w:r w:rsidR="00334D29">
              <w:rPr>
                <w:szCs w:val="20"/>
                <w:lang w:val="en-US"/>
              </w:rPr>
              <w:t>.</w:t>
            </w:r>
          </w:p>
        </w:tc>
      </w:tr>
    </w:tbl>
    <w:p w14:paraId="452C7BD1" w14:textId="4BBB1013" w:rsidR="00A0242C" w:rsidRPr="000728FC" w:rsidRDefault="00A0242C" w:rsidP="009E1DBB">
      <w:pPr>
        <w:pStyle w:val="Heading5"/>
        <w:rPr>
          <w:lang w:val="en-US"/>
        </w:rPr>
      </w:pPr>
      <w:r w:rsidRPr="000728FC">
        <w:rPr>
          <w:lang w:val="en-US"/>
        </w:rPr>
        <w:t>GetSynchronizationViews Method (StateDiagram)</w:t>
      </w:r>
    </w:p>
    <w:p w14:paraId="6DC1F2DE"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48F148D"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retrieves all synchronization views, corresponding to the specified synchronization, from the state diagram. To retrieve all synchronization views from the state diagram, regardless of synchronization, use </w:t>
      </w:r>
      <w:r w:rsidRPr="000728FC">
        <w:rPr>
          <w:color w:val="008000"/>
          <w:szCs w:val="20"/>
          <w:u w:val="double"/>
          <w:lang w:val="en-US"/>
        </w:rPr>
        <w:t>GetDiagramSynchronizationViews</w:t>
      </w:r>
      <w:r w:rsidRPr="000728FC">
        <w:rPr>
          <w:szCs w:val="20"/>
          <w:lang w:val="en-US"/>
        </w:rPr>
        <w:t>.</w:t>
      </w:r>
    </w:p>
    <w:p w14:paraId="40144043" w14:textId="77777777" w:rsidR="00A0242C" w:rsidRPr="000728FC" w:rsidRDefault="00A0242C" w:rsidP="00A0242C">
      <w:pPr>
        <w:tabs>
          <w:tab w:val="left" w:pos="115"/>
        </w:tabs>
        <w:spacing w:before="45" w:after="45"/>
        <w:ind w:left="115" w:right="125" w:firstLine="265"/>
        <w:rPr>
          <w:szCs w:val="20"/>
          <w:lang w:val="en-US"/>
        </w:rPr>
      </w:pPr>
    </w:p>
    <w:p w14:paraId="63F2186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599F7EB0"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theSyncItemViewCollection</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GetSynchronizationViews</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w:t>
      </w:r>
      <w:r w:rsidRPr="000728FC">
        <w:rPr>
          <w:rFonts w:ascii="Courier New" w:hAnsi="Courier New" w:cs="Courier New"/>
          <w:sz w:val="22"/>
          <w:szCs w:val="22"/>
          <w:lang w:val="en-US"/>
        </w:rPr>
        <w:t>)</w:t>
      </w:r>
    </w:p>
    <w:p w14:paraId="56CBFA28"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15A63348" w14:textId="77777777" w:rsidTr="002C793C">
        <w:tc>
          <w:tcPr>
            <w:tcW w:w="4511" w:type="dxa"/>
            <w:tcBorders>
              <w:top w:val="nil"/>
              <w:left w:val="nil"/>
              <w:bottom w:val="nil"/>
              <w:right w:val="nil"/>
            </w:tcBorders>
          </w:tcPr>
          <w:p w14:paraId="6A48B0A9"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01AE4553"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5051DF64" w14:textId="77777777" w:rsidTr="002C793C">
        <w:tc>
          <w:tcPr>
            <w:tcW w:w="4511" w:type="dxa"/>
            <w:tcBorders>
              <w:top w:val="nil"/>
              <w:left w:val="nil"/>
              <w:bottom w:val="nil"/>
              <w:right w:val="nil"/>
            </w:tcBorders>
          </w:tcPr>
          <w:p w14:paraId="240A187E" w14:textId="77777777" w:rsidR="00A0242C" w:rsidRDefault="00A0242C" w:rsidP="002C793C">
            <w:pPr>
              <w:tabs>
                <w:tab w:val="left" w:pos="115"/>
              </w:tabs>
              <w:spacing w:before="45" w:after="45"/>
              <w:ind w:left="115" w:right="125"/>
              <w:rPr>
                <w:szCs w:val="20"/>
              </w:rPr>
            </w:pPr>
            <w:r>
              <w:rPr>
                <w:i/>
                <w:iCs/>
                <w:szCs w:val="20"/>
              </w:rPr>
              <w:t>theSyncItemViewCollection</w:t>
            </w:r>
            <w:r>
              <w:rPr>
                <w:szCs w:val="20"/>
              </w:rPr>
              <w:t xml:space="preserve"> As </w:t>
            </w:r>
            <w:r>
              <w:rPr>
                <w:color w:val="008000"/>
                <w:szCs w:val="20"/>
                <w:u w:val="double"/>
              </w:rPr>
              <w:t>SyncItemViewCollection</w:t>
            </w:r>
            <w:r>
              <w:rPr>
                <w:szCs w:val="20"/>
              </w:rPr>
              <w:t xml:space="preserve"> </w:t>
            </w:r>
          </w:p>
        </w:tc>
        <w:tc>
          <w:tcPr>
            <w:tcW w:w="4340" w:type="dxa"/>
            <w:tcBorders>
              <w:top w:val="nil"/>
              <w:left w:val="nil"/>
              <w:bottom w:val="nil"/>
              <w:right w:val="nil"/>
            </w:tcBorders>
          </w:tcPr>
          <w:p w14:paraId="325A6142" w14:textId="62647BEC" w:rsidR="00A0242C" w:rsidRDefault="00A0242C" w:rsidP="002C793C">
            <w:pPr>
              <w:tabs>
                <w:tab w:val="left" w:pos="115"/>
              </w:tabs>
              <w:spacing w:before="45" w:after="45"/>
              <w:ind w:left="115" w:right="125"/>
              <w:rPr>
                <w:szCs w:val="20"/>
                <w:lang w:val="en-US"/>
              </w:rPr>
            </w:pPr>
            <w:r>
              <w:rPr>
                <w:szCs w:val="20"/>
                <w:lang w:val="en-US"/>
              </w:rPr>
              <w:t xml:space="preserve">Returns the collection of synchronization views, corresponding to the specified </w:t>
            </w:r>
            <w:r>
              <w:rPr>
                <w:szCs w:val="20"/>
                <w:lang w:val="en-US"/>
              </w:rPr>
              <w:lastRenderedPageBreak/>
              <w:t>synchronization, from the state diagram</w:t>
            </w:r>
            <w:r w:rsidR="00334D29">
              <w:rPr>
                <w:szCs w:val="20"/>
                <w:lang w:val="en-US"/>
              </w:rPr>
              <w:t>.</w:t>
            </w:r>
          </w:p>
        </w:tc>
      </w:tr>
      <w:tr w:rsidR="00A0242C" w:rsidRPr="00050476" w14:paraId="42E2BF8B" w14:textId="77777777" w:rsidTr="002C793C">
        <w:tc>
          <w:tcPr>
            <w:tcW w:w="4511" w:type="dxa"/>
            <w:tcBorders>
              <w:top w:val="nil"/>
              <w:left w:val="nil"/>
              <w:bottom w:val="nil"/>
              <w:right w:val="nil"/>
            </w:tcBorders>
          </w:tcPr>
          <w:p w14:paraId="6FF3E4EE" w14:textId="77777777" w:rsidR="00A0242C" w:rsidRDefault="00A0242C" w:rsidP="002C793C">
            <w:pPr>
              <w:tabs>
                <w:tab w:val="left" w:pos="115"/>
              </w:tabs>
              <w:spacing w:before="45" w:after="45"/>
              <w:ind w:left="115" w:right="125"/>
              <w:rPr>
                <w:i/>
                <w:iCs/>
                <w:szCs w:val="20"/>
              </w:rPr>
            </w:pPr>
            <w:r>
              <w:rPr>
                <w:i/>
                <w:iCs/>
                <w:szCs w:val="20"/>
              </w:rPr>
              <w:lastRenderedPageBreak/>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7AA263FC" w14:textId="43F2F077" w:rsidR="00A0242C" w:rsidRDefault="00A0242C" w:rsidP="002C793C">
            <w:pPr>
              <w:tabs>
                <w:tab w:val="left" w:pos="115"/>
              </w:tabs>
              <w:spacing w:before="45" w:after="45"/>
              <w:ind w:left="115" w:right="125"/>
              <w:rPr>
                <w:szCs w:val="20"/>
                <w:lang w:val="en-US"/>
              </w:rPr>
            </w:pPr>
            <w:r>
              <w:rPr>
                <w:szCs w:val="20"/>
                <w:lang w:val="en-US"/>
              </w:rPr>
              <w:t>State diagram from which to retrieve the synchronization views</w:t>
            </w:r>
            <w:r w:rsidR="00334D29">
              <w:rPr>
                <w:szCs w:val="20"/>
                <w:lang w:val="en-US"/>
              </w:rPr>
              <w:t>.</w:t>
            </w:r>
          </w:p>
        </w:tc>
      </w:tr>
      <w:tr w:rsidR="00A0242C" w:rsidRPr="00050476" w14:paraId="741B5837" w14:textId="77777777" w:rsidTr="002C793C">
        <w:tc>
          <w:tcPr>
            <w:tcW w:w="4511" w:type="dxa"/>
            <w:tcBorders>
              <w:top w:val="nil"/>
              <w:left w:val="nil"/>
              <w:bottom w:val="nil"/>
              <w:right w:val="nil"/>
            </w:tcBorders>
          </w:tcPr>
          <w:p w14:paraId="0FDB2139" w14:textId="77777777" w:rsidR="00A0242C" w:rsidRDefault="00A0242C" w:rsidP="002C793C">
            <w:pPr>
              <w:tabs>
                <w:tab w:val="left" w:pos="115"/>
              </w:tabs>
              <w:spacing w:before="45" w:after="45"/>
              <w:ind w:left="115" w:right="125"/>
              <w:rPr>
                <w:i/>
                <w:iCs/>
                <w:szCs w:val="20"/>
              </w:rPr>
            </w:pPr>
            <w:r>
              <w:rPr>
                <w:i/>
                <w:iCs/>
                <w:szCs w:val="20"/>
              </w:rPr>
              <w:t>theSyncItem</w:t>
            </w:r>
            <w:r>
              <w:rPr>
                <w:szCs w:val="20"/>
              </w:rPr>
              <w:t xml:space="preserve"> As </w:t>
            </w:r>
            <w:r>
              <w:rPr>
                <w:color w:val="008000"/>
                <w:szCs w:val="20"/>
                <w:u w:val="double"/>
              </w:rPr>
              <w:t>SyncItem</w:t>
            </w:r>
            <w:r>
              <w:rPr>
                <w:szCs w:val="20"/>
              </w:rPr>
              <w:t xml:space="preserve"> </w:t>
            </w:r>
          </w:p>
        </w:tc>
        <w:tc>
          <w:tcPr>
            <w:tcW w:w="4340" w:type="dxa"/>
            <w:tcBorders>
              <w:top w:val="nil"/>
              <w:left w:val="nil"/>
              <w:bottom w:val="nil"/>
              <w:right w:val="nil"/>
            </w:tcBorders>
          </w:tcPr>
          <w:p w14:paraId="6496467F" w14:textId="59FFD600" w:rsidR="00A0242C" w:rsidRDefault="00A0242C" w:rsidP="002C793C">
            <w:pPr>
              <w:tabs>
                <w:tab w:val="left" w:pos="115"/>
              </w:tabs>
              <w:spacing w:before="45" w:after="45"/>
              <w:ind w:left="115" w:right="125"/>
              <w:rPr>
                <w:szCs w:val="20"/>
                <w:lang w:val="en-US"/>
              </w:rPr>
            </w:pPr>
            <w:r>
              <w:rPr>
                <w:szCs w:val="20"/>
                <w:lang w:val="en-US"/>
              </w:rPr>
              <w:t>State vertex for which to retrieve synchronization views from the state diagram</w:t>
            </w:r>
            <w:r w:rsidR="00334D29">
              <w:rPr>
                <w:szCs w:val="20"/>
                <w:lang w:val="en-US"/>
              </w:rPr>
              <w:t>.</w:t>
            </w:r>
          </w:p>
        </w:tc>
      </w:tr>
    </w:tbl>
    <w:p w14:paraId="19196A23" w14:textId="46C1B6DC" w:rsidR="00A0242C" w:rsidRPr="000728FC" w:rsidRDefault="00A0242C" w:rsidP="009E1DBB">
      <w:pPr>
        <w:pStyle w:val="Heading5"/>
        <w:rPr>
          <w:lang w:val="en-US"/>
        </w:rPr>
      </w:pPr>
      <w:r w:rsidRPr="000728FC">
        <w:rPr>
          <w:lang w:val="en-US"/>
        </w:rPr>
        <w:t>RemoveActivityView Method (StateDiagram)</w:t>
      </w:r>
    </w:p>
    <w:p w14:paraId="1B41856A"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3BA7E7F5"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deletes the activity view from the state diagram. Note that this method does not remove the activity from the model. To delete the activity from the model, use </w:t>
      </w:r>
      <w:r w:rsidRPr="000728FC">
        <w:rPr>
          <w:color w:val="008000"/>
          <w:szCs w:val="20"/>
          <w:u w:val="double"/>
          <w:lang w:val="en-US"/>
        </w:rPr>
        <w:t>DeleteStateVertex</w:t>
      </w:r>
      <w:r w:rsidRPr="000728FC">
        <w:rPr>
          <w:szCs w:val="20"/>
          <w:lang w:val="en-US"/>
        </w:rPr>
        <w:t>.</w:t>
      </w:r>
    </w:p>
    <w:p w14:paraId="337A818A" w14:textId="77777777" w:rsidR="00A0242C" w:rsidRPr="000728FC" w:rsidRDefault="00A0242C" w:rsidP="00A0242C">
      <w:pPr>
        <w:tabs>
          <w:tab w:val="left" w:pos="115"/>
        </w:tabs>
        <w:spacing w:before="45" w:after="45"/>
        <w:ind w:left="115" w:right="125" w:firstLine="265"/>
        <w:rPr>
          <w:szCs w:val="20"/>
          <w:lang w:val="en-US"/>
        </w:rPr>
      </w:pPr>
    </w:p>
    <w:p w14:paraId="7DC8554F"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097DB129" w14:textId="77777777" w:rsidR="00A0242C" w:rsidRPr="000728FC" w:rsidRDefault="00A0242C" w:rsidP="00A0242C">
      <w:pPr>
        <w:tabs>
          <w:tab w:val="left" w:pos="895"/>
        </w:tabs>
        <w:spacing w:before="45" w:after="55"/>
        <w:ind w:left="895" w:right="125" w:hanging="535"/>
        <w:rPr>
          <w:rFonts w:ascii="Courier New" w:hAnsi="Courier New" w:cs="Courier New"/>
          <w:b/>
          <w:bCs/>
          <w:sz w:val="22"/>
          <w:szCs w:val="22"/>
          <w:lang w:val="en-US"/>
        </w:rPr>
      </w:pPr>
      <w:r w:rsidRPr="000728FC">
        <w:rPr>
          <w:rFonts w:ascii="Courier New" w:hAnsi="Courier New" w:cs="Courier New"/>
          <w:i/>
          <w:iCs/>
          <w:sz w:val="22"/>
          <w:szCs w:val="22"/>
          <w:lang w:val="en-US"/>
        </w:rPr>
        <w:t>isActivityViewRemoved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RemoveActivityView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theActivityView</w:t>
      </w:r>
      <w:r w:rsidRPr="000728FC">
        <w:rPr>
          <w:rFonts w:ascii="Courier New" w:hAnsi="Courier New" w:cs="Courier New"/>
          <w:sz w:val="22"/>
          <w:szCs w:val="22"/>
          <w:lang w:val="en-US"/>
        </w:rPr>
        <w:t>)</w:t>
      </w:r>
    </w:p>
    <w:p w14:paraId="3602364E"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C15FC48" w14:textId="77777777" w:rsidTr="002C793C">
        <w:tc>
          <w:tcPr>
            <w:tcW w:w="4511" w:type="dxa"/>
            <w:tcBorders>
              <w:top w:val="nil"/>
              <w:left w:val="nil"/>
              <w:bottom w:val="nil"/>
              <w:right w:val="nil"/>
            </w:tcBorders>
          </w:tcPr>
          <w:p w14:paraId="0DEA21F6"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A2582C0"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7712816D" w14:textId="77777777" w:rsidTr="002C793C">
        <w:tc>
          <w:tcPr>
            <w:tcW w:w="4511" w:type="dxa"/>
            <w:tcBorders>
              <w:top w:val="nil"/>
              <w:left w:val="nil"/>
              <w:bottom w:val="nil"/>
              <w:right w:val="nil"/>
            </w:tcBorders>
          </w:tcPr>
          <w:p w14:paraId="327C2BA7" w14:textId="77777777" w:rsidR="00A0242C" w:rsidRDefault="00A0242C" w:rsidP="002C793C">
            <w:pPr>
              <w:tabs>
                <w:tab w:val="left" w:pos="115"/>
              </w:tabs>
              <w:spacing w:before="45" w:after="45"/>
              <w:ind w:left="115" w:right="125"/>
              <w:rPr>
                <w:szCs w:val="20"/>
              </w:rPr>
            </w:pPr>
            <w:r>
              <w:rPr>
                <w:i/>
                <w:iCs/>
                <w:szCs w:val="20"/>
              </w:rPr>
              <w:t>isActivityViewRemoved</w:t>
            </w:r>
            <w:r>
              <w:rPr>
                <w:szCs w:val="20"/>
              </w:rPr>
              <w:t xml:space="preserve"> As Boolean</w:t>
            </w:r>
          </w:p>
        </w:tc>
        <w:tc>
          <w:tcPr>
            <w:tcW w:w="4340" w:type="dxa"/>
            <w:tcBorders>
              <w:top w:val="nil"/>
              <w:left w:val="nil"/>
              <w:bottom w:val="nil"/>
              <w:right w:val="nil"/>
            </w:tcBorders>
          </w:tcPr>
          <w:p w14:paraId="60A362CF" w14:textId="1090EF3D" w:rsidR="00A0242C" w:rsidRDefault="00A0242C" w:rsidP="002C793C">
            <w:pPr>
              <w:tabs>
                <w:tab w:val="left" w:pos="115"/>
              </w:tabs>
              <w:spacing w:before="45" w:after="45"/>
              <w:ind w:left="115" w:right="125"/>
              <w:rPr>
                <w:szCs w:val="20"/>
                <w:lang w:val="en-US"/>
              </w:rPr>
            </w:pPr>
            <w:r>
              <w:rPr>
                <w:szCs w:val="20"/>
                <w:lang w:val="en-US"/>
              </w:rPr>
              <w:t>Returns TRUE if the activity view is successfully deleted from the state diagram</w:t>
            </w:r>
            <w:r w:rsidR="00334D29">
              <w:rPr>
                <w:szCs w:val="20"/>
                <w:lang w:val="en-US"/>
              </w:rPr>
              <w:t>.</w:t>
            </w:r>
          </w:p>
        </w:tc>
      </w:tr>
      <w:tr w:rsidR="00A0242C" w:rsidRPr="00050476" w14:paraId="44C03F3F" w14:textId="77777777" w:rsidTr="002C793C">
        <w:tc>
          <w:tcPr>
            <w:tcW w:w="4511" w:type="dxa"/>
            <w:tcBorders>
              <w:top w:val="nil"/>
              <w:left w:val="nil"/>
              <w:bottom w:val="nil"/>
              <w:right w:val="nil"/>
            </w:tcBorders>
          </w:tcPr>
          <w:p w14:paraId="1BFC37D3"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35F64BA1" w14:textId="2336BE6B" w:rsidR="00A0242C" w:rsidRDefault="00A0242C" w:rsidP="002C793C">
            <w:pPr>
              <w:tabs>
                <w:tab w:val="left" w:pos="115"/>
              </w:tabs>
              <w:spacing w:before="45" w:after="45"/>
              <w:ind w:left="115" w:right="125"/>
              <w:rPr>
                <w:szCs w:val="20"/>
                <w:lang w:val="en-US"/>
              </w:rPr>
            </w:pPr>
            <w:r>
              <w:rPr>
                <w:szCs w:val="20"/>
                <w:lang w:val="en-US"/>
              </w:rPr>
              <w:t>State diagram from which to delete the activity view</w:t>
            </w:r>
            <w:r w:rsidR="00334D29">
              <w:rPr>
                <w:szCs w:val="20"/>
                <w:lang w:val="en-US"/>
              </w:rPr>
              <w:t>.</w:t>
            </w:r>
          </w:p>
        </w:tc>
      </w:tr>
      <w:tr w:rsidR="00A0242C" w:rsidRPr="00050476" w14:paraId="0F80BA43" w14:textId="77777777" w:rsidTr="002C793C">
        <w:tc>
          <w:tcPr>
            <w:tcW w:w="4511" w:type="dxa"/>
            <w:tcBorders>
              <w:top w:val="nil"/>
              <w:left w:val="nil"/>
              <w:bottom w:val="nil"/>
              <w:right w:val="nil"/>
            </w:tcBorders>
          </w:tcPr>
          <w:p w14:paraId="1E4732F9" w14:textId="77777777" w:rsidR="00A0242C" w:rsidRDefault="00A0242C" w:rsidP="002C793C">
            <w:pPr>
              <w:tabs>
                <w:tab w:val="left" w:pos="115"/>
              </w:tabs>
              <w:spacing w:before="45" w:after="45"/>
              <w:ind w:left="115" w:right="125"/>
              <w:rPr>
                <w:i/>
                <w:iCs/>
                <w:szCs w:val="20"/>
              </w:rPr>
            </w:pPr>
            <w:r>
              <w:rPr>
                <w:i/>
                <w:iCs/>
                <w:szCs w:val="20"/>
              </w:rPr>
              <w:t>theActivityView</w:t>
            </w:r>
            <w:r>
              <w:rPr>
                <w:szCs w:val="20"/>
              </w:rPr>
              <w:t xml:space="preserve"> As </w:t>
            </w:r>
            <w:r>
              <w:rPr>
                <w:color w:val="008000"/>
                <w:szCs w:val="20"/>
                <w:u w:val="double"/>
              </w:rPr>
              <w:t>ActivityView</w:t>
            </w:r>
            <w:r>
              <w:rPr>
                <w:szCs w:val="20"/>
              </w:rPr>
              <w:t xml:space="preserve"> </w:t>
            </w:r>
          </w:p>
        </w:tc>
        <w:tc>
          <w:tcPr>
            <w:tcW w:w="4340" w:type="dxa"/>
            <w:tcBorders>
              <w:top w:val="nil"/>
              <w:left w:val="nil"/>
              <w:bottom w:val="nil"/>
              <w:right w:val="nil"/>
            </w:tcBorders>
          </w:tcPr>
          <w:p w14:paraId="2C7B4131" w14:textId="0633DEC0" w:rsidR="00A0242C" w:rsidRDefault="00A0242C" w:rsidP="002C793C">
            <w:pPr>
              <w:tabs>
                <w:tab w:val="left" w:pos="115"/>
              </w:tabs>
              <w:spacing w:before="45" w:after="45"/>
              <w:ind w:left="115" w:right="125"/>
              <w:rPr>
                <w:szCs w:val="20"/>
                <w:lang w:val="en-US"/>
              </w:rPr>
            </w:pPr>
            <w:r>
              <w:rPr>
                <w:szCs w:val="20"/>
                <w:lang w:val="en-US"/>
              </w:rPr>
              <w:t>Activity view to be deleted from the state diagram</w:t>
            </w:r>
            <w:r w:rsidR="00334D29">
              <w:rPr>
                <w:szCs w:val="20"/>
                <w:lang w:val="en-US"/>
              </w:rPr>
              <w:t>.</w:t>
            </w:r>
          </w:p>
        </w:tc>
      </w:tr>
    </w:tbl>
    <w:p w14:paraId="50115D61" w14:textId="0EF510FE" w:rsidR="00A0242C" w:rsidRPr="000728FC" w:rsidRDefault="00A0242C" w:rsidP="009E1DBB">
      <w:pPr>
        <w:pStyle w:val="Heading5"/>
        <w:rPr>
          <w:lang w:val="en-US"/>
        </w:rPr>
      </w:pPr>
      <w:r w:rsidRPr="000728FC">
        <w:rPr>
          <w:lang w:val="en-US"/>
        </w:rPr>
        <w:t>RemoveDecisionView Method (StateDiagram)</w:t>
      </w:r>
    </w:p>
    <w:p w14:paraId="6F7DC355"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6BB76A2"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deletes the decision view from the state diagram. Note that this method does not remove the decision from the model. To delete the decision from the model, use </w:t>
      </w:r>
      <w:r w:rsidRPr="000728FC">
        <w:rPr>
          <w:color w:val="008000"/>
          <w:szCs w:val="20"/>
          <w:u w:val="double"/>
          <w:lang w:val="en-US"/>
        </w:rPr>
        <w:t>DeleteStateVertex</w:t>
      </w:r>
      <w:r w:rsidRPr="000728FC">
        <w:rPr>
          <w:szCs w:val="20"/>
          <w:lang w:val="en-US"/>
        </w:rPr>
        <w:t>.</w:t>
      </w:r>
    </w:p>
    <w:p w14:paraId="20C30E47" w14:textId="77777777" w:rsidR="00A0242C" w:rsidRPr="000728FC" w:rsidRDefault="00A0242C" w:rsidP="00A0242C">
      <w:pPr>
        <w:tabs>
          <w:tab w:val="left" w:pos="115"/>
        </w:tabs>
        <w:spacing w:before="45" w:after="45"/>
        <w:ind w:left="115" w:right="125" w:firstLine="265"/>
        <w:rPr>
          <w:szCs w:val="20"/>
          <w:lang w:val="en-US"/>
        </w:rPr>
      </w:pPr>
    </w:p>
    <w:p w14:paraId="76078312"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193C3C1B" w14:textId="77777777" w:rsidR="00A0242C" w:rsidRPr="000728FC" w:rsidRDefault="00A0242C" w:rsidP="00A0242C">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isDecisionViewRemoved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RemoveDecisionView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theDecisionView</w:t>
      </w:r>
      <w:r w:rsidRPr="000728FC">
        <w:rPr>
          <w:rFonts w:ascii="Courier New" w:hAnsi="Courier New" w:cs="Courier New"/>
          <w:sz w:val="22"/>
          <w:szCs w:val="22"/>
          <w:lang w:val="en-US"/>
        </w:rPr>
        <w:t>)</w:t>
      </w:r>
    </w:p>
    <w:p w14:paraId="36DAA74F"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2FEB27F0" w14:textId="77777777" w:rsidTr="002C793C">
        <w:tc>
          <w:tcPr>
            <w:tcW w:w="4511" w:type="dxa"/>
            <w:tcBorders>
              <w:top w:val="nil"/>
              <w:left w:val="nil"/>
              <w:bottom w:val="nil"/>
              <w:right w:val="nil"/>
            </w:tcBorders>
          </w:tcPr>
          <w:p w14:paraId="7D5150D2"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3396814D"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74DFFC6B" w14:textId="77777777" w:rsidTr="002C793C">
        <w:tc>
          <w:tcPr>
            <w:tcW w:w="4511" w:type="dxa"/>
            <w:tcBorders>
              <w:top w:val="nil"/>
              <w:left w:val="nil"/>
              <w:bottom w:val="nil"/>
              <w:right w:val="nil"/>
            </w:tcBorders>
          </w:tcPr>
          <w:p w14:paraId="6B67E82B" w14:textId="77777777" w:rsidR="00A0242C" w:rsidRDefault="00A0242C" w:rsidP="002C793C">
            <w:pPr>
              <w:tabs>
                <w:tab w:val="left" w:pos="115"/>
              </w:tabs>
              <w:spacing w:before="45" w:after="45"/>
              <w:ind w:left="115" w:right="125"/>
              <w:rPr>
                <w:szCs w:val="20"/>
              </w:rPr>
            </w:pPr>
            <w:r>
              <w:rPr>
                <w:i/>
                <w:iCs/>
                <w:szCs w:val="20"/>
              </w:rPr>
              <w:t>isDecisionViewRemoved</w:t>
            </w:r>
            <w:r>
              <w:rPr>
                <w:szCs w:val="20"/>
              </w:rPr>
              <w:t xml:space="preserve"> As Boolean</w:t>
            </w:r>
          </w:p>
        </w:tc>
        <w:tc>
          <w:tcPr>
            <w:tcW w:w="4340" w:type="dxa"/>
            <w:tcBorders>
              <w:top w:val="nil"/>
              <w:left w:val="nil"/>
              <w:bottom w:val="nil"/>
              <w:right w:val="nil"/>
            </w:tcBorders>
          </w:tcPr>
          <w:p w14:paraId="0C42AC7D" w14:textId="6A999E50" w:rsidR="00A0242C" w:rsidRDefault="00A0242C" w:rsidP="002C793C">
            <w:pPr>
              <w:tabs>
                <w:tab w:val="left" w:pos="115"/>
              </w:tabs>
              <w:spacing w:before="45" w:after="45"/>
              <w:ind w:left="115" w:right="125"/>
              <w:rPr>
                <w:szCs w:val="20"/>
                <w:lang w:val="en-US"/>
              </w:rPr>
            </w:pPr>
            <w:r>
              <w:rPr>
                <w:szCs w:val="20"/>
                <w:lang w:val="en-US"/>
              </w:rPr>
              <w:t>Returns TRUE if the decision view is successfully deleted from the state diagram</w:t>
            </w:r>
            <w:r w:rsidR="00334D29">
              <w:rPr>
                <w:szCs w:val="20"/>
                <w:lang w:val="en-US"/>
              </w:rPr>
              <w:t>.</w:t>
            </w:r>
          </w:p>
        </w:tc>
      </w:tr>
      <w:tr w:rsidR="00A0242C" w:rsidRPr="00050476" w14:paraId="4EE8797B" w14:textId="77777777" w:rsidTr="002C793C">
        <w:tc>
          <w:tcPr>
            <w:tcW w:w="4511" w:type="dxa"/>
            <w:tcBorders>
              <w:top w:val="nil"/>
              <w:left w:val="nil"/>
              <w:bottom w:val="nil"/>
              <w:right w:val="nil"/>
            </w:tcBorders>
          </w:tcPr>
          <w:p w14:paraId="4FE379E0"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64C75A84" w14:textId="225B4C30" w:rsidR="00A0242C" w:rsidRDefault="00A0242C" w:rsidP="002C793C">
            <w:pPr>
              <w:tabs>
                <w:tab w:val="left" w:pos="115"/>
              </w:tabs>
              <w:spacing w:before="45" w:after="45"/>
              <w:ind w:left="115" w:right="125"/>
              <w:rPr>
                <w:szCs w:val="20"/>
                <w:lang w:val="en-US"/>
              </w:rPr>
            </w:pPr>
            <w:r>
              <w:rPr>
                <w:szCs w:val="20"/>
                <w:lang w:val="en-US"/>
              </w:rPr>
              <w:t>State diagram from which to delete the decision view</w:t>
            </w:r>
            <w:r w:rsidR="00334D29">
              <w:rPr>
                <w:szCs w:val="20"/>
                <w:lang w:val="en-US"/>
              </w:rPr>
              <w:t>.</w:t>
            </w:r>
          </w:p>
        </w:tc>
      </w:tr>
      <w:tr w:rsidR="00A0242C" w:rsidRPr="00050476" w14:paraId="71700C8E" w14:textId="77777777" w:rsidTr="002C793C">
        <w:tc>
          <w:tcPr>
            <w:tcW w:w="4511" w:type="dxa"/>
            <w:tcBorders>
              <w:top w:val="nil"/>
              <w:left w:val="nil"/>
              <w:bottom w:val="nil"/>
              <w:right w:val="nil"/>
            </w:tcBorders>
          </w:tcPr>
          <w:p w14:paraId="4789435E" w14:textId="77777777" w:rsidR="00A0242C" w:rsidRDefault="00A0242C" w:rsidP="002C793C">
            <w:pPr>
              <w:tabs>
                <w:tab w:val="left" w:pos="115"/>
              </w:tabs>
              <w:spacing w:before="45" w:after="45"/>
              <w:ind w:left="115" w:right="125"/>
              <w:rPr>
                <w:i/>
                <w:iCs/>
                <w:szCs w:val="20"/>
              </w:rPr>
            </w:pPr>
            <w:r>
              <w:rPr>
                <w:i/>
                <w:iCs/>
                <w:szCs w:val="20"/>
              </w:rPr>
              <w:t>theDecisionView</w:t>
            </w:r>
            <w:r>
              <w:rPr>
                <w:szCs w:val="20"/>
              </w:rPr>
              <w:t xml:space="preserve"> As </w:t>
            </w:r>
            <w:r>
              <w:rPr>
                <w:color w:val="008000"/>
                <w:szCs w:val="20"/>
                <w:u w:val="double"/>
              </w:rPr>
              <w:t>DecisionView</w:t>
            </w:r>
            <w:r>
              <w:rPr>
                <w:szCs w:val="20"/>
              </w:rPr>
              <w:t xml:space="preserve"> </w:t>
            </w:r>
          </w:p>
        </w:tc>
        <w:tc>
          <w:tcPr>
            <w:tcW w:w="4340" w:type="dxa"/>
            <w:tcBorders>
              <w:top w:val="nil"/>
              <w:left w:val="nil"/>
              <w:bottom w:val="nil"/>
              <w:right w:val="nil"/>
            </w:tcBorders>
          </w:tcPr>
          <w:p w14:paraId="77EA4543" w14:textId="2386A136" w:rsidR="00A0242C" w:rsidRDefault="00A0242C" w:rsidP="002C793C">
            <w:pPr>
              <w:tabs>
                <w:tab w:val="left" w:pos="115"/>
              </w:tabs>
              <w:spacing w:before="45" w:after="45"/>
              <w:ind w:left="115" w:right="125"/>
              <w:rPr>
                <w:szCs w:val="20"/>
                <w:lang w:val="en-US"/>
              </w:rPr>
            </w:pPr>
            <w:r>
              <w:rPr>
                <w:szCs w:val="20"/>
                <w:lang w:val="en-US"/>
              </w:rPr>
              <w:t>Decision view to be deleted from the state diagram</w:t>
            </w:r>
            <w:r w:rsidR="00334D29">
              <w:rPr>
                <w:szCs w:val="20"/>
                <w:lang w:val="en-US"/>
              </w:rPr>
              <w:t>.</w:t>
            </w:r>
          </w:p>
        </w:tc>
      </w:tr>
    </w:tbl>
    <w:p w14:paraId="47E4F1D3" w14:textId="7EE34AF0" w:rsidR="00A0242C" w:rsidRPr="000728FC" w:rsidRDefault="00A0242C" w:rsidP="009E1DBB">
      <w:pPr>
        <w:pStyle w:val="Heading5"/>
        <w:rPr>
          <w:lang w:val="en-US"/>
        </w:rPr>
      </w:pPr>
      <w:r w:rsidRPr="000728FC">
        <w:rPr>
          <w:lang w:val="en-US"/>
        </w:rPr>
        <w:t>RemoveObjectInstanceView Method (StateDiagram)</w:t>
      </w:r>
    </w:p>
    <w:p w14:paraId="4738E37D"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6C7C1D8E"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This method removes a view of an object instance from a diagram without removing the object instance from the model.</w:t>
      </w:r>
    </w:p>
    <w:p w14:paraId="7086C70C" w14:textId="77777777" w:rsidR="00A0242C" w:rsidRPr="000728FC" w:rsidRDefault="00A0242C" w:rsidP="00A0242C">
      <w:pPr>
        <w:tabs>
          <w:tab w:val="left" w:pos="115"/>
        </w:tabs>
        <w:spacing w:before="45" w:after="45"/>
        <w:ind w:left="115" w:right="125" w:firstLine="265"/>
        <w:rPr>
          <w:szCs w:val="20"/>
          <w:lang w:val="en-US"/>
        </w:rPr>
      </w:pPr>
    </w:p>
    <w:p w14:paraId="7D8EF7F0"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70CAB7A2" w14:textId="77777777" w:rsidR="00A0242C" w:rsidRPr="000728FC" w:rsidRDefault="00A0242C" w:rsidP="00A0242C">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isRemoved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objStateDiagram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RemoveObjectInstanceView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objObjectInstanceView</w:t>
      </w:r>
      <w:r w:rsidRPr="000728FC">
        <w:rPr>
          <w:rFonts w:ascii="Courier New" w:hAnsi="Courier New" w:cs="Courier New"/>
          <w:sz w:val="22"/>
          <w:szCs w:val="22"/>
          <w:lang w:val="en-US"/>
        </w:rPr>
        <w:t>)</w:t>
      </w:r>
    </w:p>
    <w:p w14:paraId="2BF3AF06"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63A3CC42" w14:textId="77777777" w:rsidTr="002C793C">
        <w:tc>
          <w:tcPr>
            <w:tcW w:w="4511" w:type="dxa"/>
            <w:tcBorders>
              <w:top w:val="nil"/>
              <w:left w:val="nil"/>
              <w:bottom w:val="nil"/>
              <w:right w:val="nil"/>
            </w:tcBorders>
          </w:tcPr>
          <w:p w14:paraId="3E8E45AF"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73140F81"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15A8612E" w14:textId="77777777" w:rsidTr="002C793C">
        <w:tc>
          <w:tcPr>
            <w:tcW w:w="4511" w:type="dxa"/>
            <w:tcBorders>
              <w:top w:val="nil"/>
              <w:left w:val="nil"/>
              <w:bottom w:val="nil"/>
              <w:right w:val="nil"/>
            </w:tcBorders>
          </w:tcPr>
          <w:p w14:paraId="1DDFFEAF" w14:textId="77777777" w:rsidR="00A0242C" w:rsidRDefault="00A0242C" w:rsidP="002C793C">
            <w:pPr>
              <w:tabs>
                <w:tab w:val="left" w:pos="115"/>
              </w:tabs>
              <w:spacing w:before="45" w:after="45"/>
              <w:ind w:left="115" w:right="125"/>
              <w:rPr>
                <w:szCs w:val="20"/>
              </w:rPr>
            </w:pPr>
            <w:r>
              <w:rPr>
                <w:i/>
                <w:iCs/>
                <w:szCs w:val="20"/>
              </w:rPr>
              <w:t>isRemoved</w:t>
            </w:r>
            <w:r>
              <w:rPr>
                <w:szCs w:val="20"/>
              </w:rPr>
              <w:t xml:space="preserve"> As Boolean</w:t>
            </w:r>
          </w:p>
        </w:tc>
        <w:tc>
          <w:tcPr>
            <w:tcW w:w="4340" w:type="dxa"/>
            <w:tcBorders>
              <w:top w:val="nil"/>
              <w:left w:val="nil"/>
              <w:bottom w:val="nil"/>
              <w:right w:val="nil"/>
            </w:tcBorders>
          </w:tcPr>
          <w:p w14:paraId="353A38F8" w14:textId="70BECD79" w:rsidR="00A0242C" w:rsidRDefault="00A0242C" w:rsidP="002C793C">
            <w:pPr>
              <w:tabs>
                <w:tab w:val="left" w:pos="115"/>
              </w:tabs>
              <w:spacing w:before="45" w:after="45"/>
              <w:ind w:left="115" w:right="125"/>
              <w:rPr>
                <w:szCs w:val="20"/>
                <w:lang w:val="en-US"/>
              </w:rPr>
            </w:pPr>
            <w:r>
              <w:rPr>
                <w:szCs w:val="20"/>
                <w:lang w:val="en-US"/>
              </w:rPr>
              <w:t>Returns a value of True if the instance view is successfully removed from the state diagram</w:t>
            </w:r>
            <w:r w:rsidR="00334D29">
              <w:rPr>
                <w:szCs w:val="20"/>
                <w:lang w:val="en-US"/>
              </w:rPr>
              <w:t>.</w:t>
            </w:r>
          </w:p>
        </w:tc>
      </w:tr>
      <w:tr w:rsidR="00A0242C" w:rsidRPr="00050476" w14:paraId="2B24AD8A" w14:textId="77777777" w:rsidTr="002C793C">
        <w:tc>
          <w:tcPr>
            <w:tcW w:w="4511" w:type="dxa"/>
            <w:tcBorders>
              <w:top w:val="nil"/>
              <w:left w:val="nil"/>
              <w:bottom w:val="nil"/>
              <w:right w:val="nil"/>
            </w:tcBorders>
          </w:tcPr>
          <w:p w14:paraId="77A4E871" w14:textId="77777777" w:rsidR="00A0242C" w:rsidRDefault="00A0242C" w:rsidP="002C793C">
            <w:pPr>
              <w:tabs>
                <w:tab w:val="left" w:pos="115"/>
              </w:tabs>
              <w:spacing w:before="45" w:after="45"/>
              <w:ind w:left="115" w:right="125"/>
              <w:rPr>
                <w:szCs w:val="20"/>
              </w:rPr>
            </w:pPr>
            <w:r>
              <w:rPr>
                <w:i/>
                <w:iCs/>
                <w:szCs w:val="20"/>
              </w:rPr>
              <w:t>objStateDiagram</w:t>
            </w:r>
            <w:r>
              <w:rPr>
                <w:szCs w:val="20"/>
              </w:rPr>
              <w:t xml:space="preserve"> As </w:t>
            </w:r>
            <w:r>
              <w:rPr>
                <w:color w:val="008000"/>
                <w:szCs w:val="20"/>
                <w:u w:val="double"/>
              </w:rPr>
              <w:t>StateDiagram</w:t>
            </w:r>
            <w:r>
              <w:rPr>
                <w:szCs w:val="20"/>
              </w:rPr>
              <w:t xml:space="preserve"> </w:t>
            </w:r>
          </w:p>
        </w:tc>
        <w:tc>
          <w:tcPr>
            <w:tcW w:w="4340" w:type="dxa"/>
            <w:tcBorders>
              <w:top w:val="nil"/>
              <w:left w:val="nil"/>
              <w:bottom w:val="nil"/>
              <w:right w:val="nil"/>
            </w:tcBorders>
          </w:tcPr>
          <w:p w14:paraId="0C7622E0" w14:textId="62DD9790" w:rsidR="00A0242C" w:rsidRDefault="00A0242C" w:rsidP="002C793C">
            <w:pPr>
              <w:tabs>
                <w:tab w:val="left" w:pos="115"/>
              </w:tabs>
              <w:spacing w:before="45" w:after="45"/>
              <w:ind w:left="115" w:right="125"/>
              <w:rPr>
                <w:szCs w:val="20"/>
                <w:lang w:val="en-US"/>
              </w:rPr>
            </w:pPr>
            <w:r>
              <w:rPr>
                <w:szCs w:val="20"/>
                <w:lang w:val="en-US"/>
              </w:rPr>
              <w:t>State diagram from which to remove an instance view</w:t>
            </w:r>
            <w:r w:rsidR="00334D29">
              <w:rPr>
                <w:szCs w:val="20"/>
                <w:lang w:val="en-US"/>
              </w:rPr>
              <w:t>.</w:t>
            </w:r>
          </w:p>
        </w:tc>
      </w:tr>
      <w:tr w:rsidR="00A0242C" w:rsidRPr="00050476" w14:paraId="761A0D99" w14:textId="77777777" w:rsidTr="002C793C">
        <w:tc>
          <w:tcPr>
            <w:tcW w:w="4511" w:type="dxa"/>
            <w:tcBorders>
              <w:top w:val="nil"/>
              <w:left w:val="nil"/>
              <w:bottom w:val="nil"/>
              <w:right w:val="nil"/>
            </w:tcBorders>
          </w:tcPr>
          <w:p w14:paraId="39224985" w14:textId="77777777" w:rsidR="00A0242C" w:rsidRDefault="00A0242C" w:rsidP="002C793C">
            <w:pPr>
              <w:tabs>
                <w:tab w:val="left" w:pos="115"/>
              </w:tabs>
              <w:spacing w:before="45" w:after="45"/>
              <w:ind w:left="115" w:right="125"/>
              <w:rPr>
                <w:szCs w:val="20"/>
              </w:rPr>
            </w:pPr>
            <w:r>
              <w:rPr>
                <w:i/>
                <w:iCs/>
                <w:szCs w:val="20"/>
              </w:rPr>
              <w:t>objObjectInstanceView</w:t>
            </w:r>
            <w:r>
              <w:rPr>
                <w:szCs w:val="20"/>
              </w:rPr>
              <w:t xml:space="preserve"> As </w:t>
            </w:r>
            <w:r>
              <w:rPr>
                <w:color w:val="008000"/>
                <w:szCs w:val="20"/>
                <w:u w:val="double"/>
              </w:rPr>
              <w:t>InstanceView</w:t>
            </w:r>
            <w:r>
              <w:rPr>
                <w:szCs w:val="20"/>
              </w:rPr>
              <w:t xml:space="preserve"> </w:t>
            </w:r>
          </w:p>
        </w:tc>
        <w:tc>
          <w:tcPr>
            <w:tcW w:w="4340" w:type="dxa"/>
            <w:tcBorders>
              <w:top w:val="nil"/>
              <w:left w:val="nil"/>
              <w:bottom w:val="nil"/>
              <w:right w:val="nil"/>
            </w:tcBorders>
          </w:tcPr>
          <w:p w14:paraId="736B4A9B" w14:textId="6A0C4BD9" w:rsidR="00A0242C" w:rsidRDefault="00A0242C" w:rsidP="002C793C">
            <w:pPr>
              <w:tabs>
                <w:tab w:val="left" w:pos="115"/>
              </w:tabs>
              <w:spacing w:before="45" w:after="45"/>
              <w:ind w:left="115" w:right="125"/>
              <w:rPr>
                <w:szCs w:val="20"/>
                <w:lang w:val="en-US"/>
              </w:rPr>
            </w:pPr>
            <w:r>
              <w:rPr>
                <w:szCs w:val="20"/>
                <w:lang w:val="en-US"/>
              </w:rPr>
              <w:t>Instance view to remove from the state diagram</w:t>
            </w:r>
            <w:r w:rsidR="00334D29">
              <w:rPr>
                <w:szCs w:val="20"/>
                <w:lang w:val="en-US"/>
              </w:rPr>
              <w:t>.</w:t>
            </w:r>
          </w:p>
        </w:tc>
      </w:tr>
    </w:tbl>
    <w:p w14:paraId="7362568F" w14:textId="74C6AA2E" w:rsidR="00A0242C" w:rsidRPr="000728FC" w:rsidRDefault="00A0242C" w:rsidP="009E1DBB">
      <w:pPr>
        <w:pStyle w:val="Heading5"/>
        <w:rPr>
          <w:lang w:val="en-US"/>
        </w:rPr>
      </w:pPr>
      <w:r w:rsidRPr="000728FC">
        <w:rPr>
          <w:lang w:val="en-US"/>
        </w:rPr>
        <w:t>RemoveStateView Method (StateDiagram)</w:t>
      </w:r>
    </w:p>
    <w:p w14:paraId="2345E92D"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C0F3A30" w14:textId="77777777" w:rsidR="00A0242C" w:rsidRPr="000728FC" w:rsidRDefault="00A0242C" w:rsidP="00A0242C">
      <w:pPr>
        <w:tabs>
          <w:tab w:val="left" w:pos="355"/>
        </w:tabs>
        <w:spacing w:before="45" w:after="45"/>
        <w:ind w:left="355" w:right="125" w:firstLine="25"/>
        <w:rPr>
          <w:szCs w:val="20"/>
          <w:lang w:val="en-US"/>
        </w:rPr>
      </w:pPr>
      <w:r w:rsidRPr="000728FC">
        <w:rPr>
          <w:szCs w:val="20"/>
          <w:lang w:val="en-US"/>
        </w:rPr>
        <w:t>This method removes the state view object from the state diagram.</w:t>
      </w:r>
    </w:p>
    <w:p w14:paraId="7F383147" w14:textId="77777777" w:rsidR="00A0242C" w:rsidRPr="000728FC" w:rsidRDefault="00A0242C" w:rsidP="00A0242C">
      <w:pPr>
        <w:tabs>
          <w:tab w:val="left" w:pos="115"/>
        </w:tabs>
        <w:spacing w:before="45" w:after="45"/>
        <w:ind w:left="115" w:right="125" w:firstLine="265"/>
        <w:rPr>
          <w:szCs w:val="20"/>
          <w:lang w:val="en-US"/>
        </w:rPr>
      </w:pPr>
    </w:p>
    <w:p w14:paraId="29C77BF0"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64EA6580" w14:textId="77777777" w:rsidR="00A0242C" w:rsidRPr="000728FC" w:rsidRDefault="00A0242C" w:rsidP="00A0242C">
      <w:pPr>
        <w:tabs>
          <w:tab w:val="left" w:pos="265"/>
        </w:tabs>
        <w:spacing w:before="45" w:after="55"/>
        <w:ind w:left="265" w:right="125"/>
        <w:rPr>
          <w:rFonts w:ascii="Courier New" w:hAnsi="Courier New" w:cs="Courier New"/>
          <w:b/>
          <w:bCs/>
          <w:i/>
          <w:iCs/>
          <w:szCs w:val="20"/>
          <w:lang w:val="en-US"/>
        </w:rPr>
      </w:pPr>
      <w:r w:rsidRPr="000728FC">
        <w:rPr>
          <w:rFonts w:ascii="Courier New" w:hAnsi="Courier New" w:cs="Courier New"/>
          <w:i/>
          <w:iCs/>
          <w:szCs w:val="20"/>
          <w:lang w:val="en-US"/>
        </w:rPr>
        <w:t>IsRemoved</w:t>
      </w:r>
      <w:r w:rsidRPr="000728FC">
        <w:rPr>
          <w:rFonts w:ascii="Courier New" w:hAnsi="Courier New" w:cs="Courier New"/>
          <w:szCs w:val="20"/>
          <w:lang w:val="en-US"/>
        </w:rPr>
        <w:t xml:space="preserve"> = </w:t>
      </w:r>
      <w:r w:rsidRPr="000728FC">
        <w:rPr>
          <w:rFonts w:ascii="Courier New" w:hAnsi="Courier New" w:cs="Courier New"/>
          <w:i/>
          <w:iCs/>
          <w:szCs w:val="20"/>
          <w:lang w:val="en-US"/>
        </w:rPr>
        <w:t>theStateDiagram</w:t>
      </w:r>
      <w:r w:rsidRPr="000728FC">
        <w:rPr>
          <w:rFonts w:ascii="Courier New" w:hAnsi="Courier New" w:cs="Courier New"/>
          <w:szCs w:val="20"/>
          <w:lang w:val="en-US"/>
        </w:rPr>
        <w:t>.DeleteStateView (</w:t>
      </w:r>
      <w:r w:rsidRPr="000728FC">
        <w:rPr>
          <w:rFonts w:ascii="Courier New" w:hAnsi="Courier New" w:cs="Courier New"/>
          <w:i/>
          <w:iCs/>
          <w:szCs w:val="20"/>
          <w:lang w:val="en-US"/>
        </w:rPr>
        <w:t>theStateView</w:t>
      </w:r>
      <w:r w:rsidRPr="000728FC">
        <w:rPr>
          <w:rFonts w:ascii="Courier New" w:hAnsi="Courier New" w:cs="Courier New"/>
          <w:szCs w:val="20"/>
          <w:lang w:val="en-US"/>
        </w:rPr>
        <w:t>)</w:t>
      </w:r>
    </w:p>
    <w:p w14:paraId="0F44CC00"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5F3FD4C9" w14:textId="77777777" w:rsidTr="002C793C">
        <w:tc>
          <w:tcPr>
            <w:tcW w:w="4511" w:type="dxa"/>
            <w:tcBorders>
              <w:top w:val="nil"/>
              <w:left w:val="nil"/>
              <w:bottom w:val="nil"/>
              <w:right w:val="nil"/>
            </w:tcBorders>
          </w:tcPr>
          <w:p w14:paraId="5D52D013"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D054BF5"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5581B833" w14:textId="77777777" w:rsidTr="002C793C">
        <w:tc>
          <w:tcPr>
            <w:tcW w:w="4511" w:type="dxa"/>
            <w:tcBorders>
              <w:top w:val="nil"/>
              <w:left w:val="nil"/>
              <w:bottom w:val="nil"/>
              <w:right w:val="nil"/>
            </w:tcBorders>
          </w:tcPr>
          <w:p w14:paraId="2ED31A9B" w14:textId="77777777" w:rsidR="00A0242C" w:rsidRDefault="00A0242C" w:rsidP="002C793C">
            <w:pPr>
              <w:tabs>
                <w:tab w:val="left" w:pos="115"/>
              </w:tabs>
              <w:spacing w:before="45" w:after="45"/>
              <w:ind w:left="115" w:right="125"/>
              <w:rPr>
                <w:szCs w:val="20"/>
              </w:rPr>
            </w:pPr>
            <w:r>
              <w:rPr>
                <w:i/>
                <w:iCs/>
                <w:szCs w:val="20"/>
              </w:rPr>
              <w:t xml:space="preserve">IsRemoved </w:t>
            </w:r>
            <w:r>
              <w:rPr>
                <w:szCs w:val="20"/>
              </w:rPr>
              <w:t>As Boolean</w:t>
            </w:r>
          </w:p>
        </w:tc>
        <w:tc>
          <w:tcPr>
            <w:tcW w:w="4340" w:type="dxa"/>
            <w:tcBorders>
              <w:top w:val="nil"/>
              <w:left w:val="nil"/>
              <w:bottom w:val="nil"/>
              <w:right w:val="nil"/>
            </w:tcBorders>
          </w:tcPr>
          <w:p w14:paraId="73B08240" w14:textId="047BAB90" w:rsidR="00A0242C" w:rsidRDefault="00A0242C" w:rsidP="002C793C">
            <w:pPr>
              <w:tabs>
                <w:tab w:val="left" w:pos="115"/>
              </w:tabs>
              <w:spacing w:before="45" w:after="45"/>
              <w:ind w:left="115" w:right="125"/>
              <w:rPr>
                <w:szCs w:val="20"/>
                <w:lang w:val="en-US"/>
              </w:rPr>
            </w:pPr>
            <w:r>
              <w:rPr>
                <w:szCs w:val="20"/>
                <w:lang w:val="en-US"/>
              </w:rPr>
              <w:t>Returns a value of TRUE when the state view is successfully removed from the diagram</w:t>
            </w:r>
            <w:r w:rsidR="00334D29">
              <w:rPr>
                <w:szCs w:val="20"/>
                <w:lang w:val="en-US"/>
              </w:rPr>
              <w:t>.</w:t>
            </w:r>
          </w:p>
        </w:tc>
      </w:tr>
      <w:tr w:rsidR="00A0242C" w:rsidRPr="00050476" w14:paraId="050C3278" w14:textId="77777777" w:rsidTr="002C793C">
        <w:tc>
          <w:tcPr>
            <w:tcW w:w="4511" w:type="dxa"/>
            <w:tcBorders>
              <w:top w:val="nil"/>
              <w:left w:val="nil"/>
              <w:bottom w:val="nil"/>
              <w:right w:val="nil"/>
            </w:tcBorders>
          </w:tcPr>
          <w:p w14:paraId="6C846C8B" w14:textId="77777777" w:rsidR="00A0242C" w:rsidRDefault="00A0242C" w:rsidP="002C793C">
            <w:pPr>
              <w:tabs>
                <w:tab w:val="left" w:pos="115"/>
              </w:tabs>
              <w:spacing w:before="45" w:after="45"/>
              <w:ind w:left="115" w:right="125"/>
              <w:rPr>
                <w:i/>
                <w:iCs/>
                <w:szCs w:val="20"/>
              </w:rPr>
            </w:pPr>
            <w:r>
              <w:rPr>
                <w:i/>
                <w:iCs/>
                <w:szCs w:val="20"/>
              </w:rPr>
              <w:t xml:space="preserve">theStateDiagram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2F44FF8B" w14:textId="177168BD" w:rsidR="00A0242C" w:rsidRDefault="00A0242C" w:rsidP="002C793C">
            <w:pPr>
              <w:tabs>
                <w:tab w:val="left" w:pos="115"/>
              </w:tabs>
              <w:spacing w:before="45" w:after="45"/>
              <w:ind w:left="115" w:right="125"/>
              <w:rPr>
                <w:szCs w:val="20"/>
                <w:lang w:val="en-US"/>
              </w:rPr>
            </w:pPr>
            <w:r>
              <w:rPr>
                <w:szCs w:val="20"/>
                <w:lang w:val="en-US"/>
              </w:rPr>
              <w:t>State diagram from which to remove the state view</w:t>
            </w:r>
            <w:r w:rsidR="00334D29">
              <w:rPr>
                <w:szCs w:val="20"/>
                <w:lang w:val="en-US"/>
              </w:rPr>
              <w:t>.</w:t>
            </w:r>
          </w:p>
        </w:tc>
      </w:tr>
      <w:tr w:rsidR="00A0242C" w:rsidRPr="00050476" w14:paraId="5206EEBD" w14:textId="77777777" w:rsidTr="002C793C">
        <w:tc>
          <w:tcPr>
            <w:tcW w:w="4511" w:type="dxa"/>
            <w:tcBorders>
              <w:top w:val="nil"/>
              <w:left w:val="nil"/>
              <w:bottom w:val="nil"/>
              <w:right w:val="nil"/>
            </w:tcBorders>
          </w:tcPr>
          <w:p w14:paraId="3FF8D732" w14:textId="77777777" w:rsidR="00A0242C" w:rsidRDefault="00A0242C" w:rsidP="002C793C">
            <w:pPr>
              <w:tabs>
                <w:tab w:val="left" w:pos="115"/>
              </w:tabs>
              <w:spacing w:before="45" w:after="45"/>
              <w:ind w:left="115" w:right="125"/>
              <w:rPr>
                <w:i/>
                <w:iCs/>
                <w:szCs w:val="20"/>
              </w:rPr>
            </w:pPr>
            <w:r>
              <w:rPr>
                <w:i/>
                <w:iCs/>
                <w:szCs w:val="20"/>
              </w:rPr>
              <w:t xml:space="preserve">theStateView </w:t>
            </w:r>
            <w:r>
              <w:rPr>
                <w:szCs w:val="20"/>
              </w:rPr>
              <w:t xml:space="preserve">As </w:t>
            </w:r>
            <w:r>
              <w:rPr>
                <w:color w:val="008000"/>
                <w:szCs w:val="20"/>
                <w:u w:val="double"/>
              </w:rPr>
              <w:t>StateView</w:t>
            </w:r>
            <w:r>
              <w:rPr>
                <w:szCs w:val="20"/>
              </w:rPr>
              <w:t xml:space="preserve"> </w:t>
            </w:r>
          </w:p>
        </w:tc>
        <w:tc>
          <w:tcPr>
            <w:tcW w:w="4340" w:type="dxa"/>
            <w:tcBorders>
              <w:top w:val="nil"/>
              <w:left w:val="nil"/>
              <w:bottom w:val="nil"/>
              <w:right w:val="nil"/>
            </w:tcBorders>
          </w:tcPr>
          <w:p w14:paraId="48647C72" w14:textId="74CBE1B0" w:rsidR="00A0242C" w:rsidRDefault="00A0242C" w:rsidP="002C793C">
            <w:pPr>
              <w:tabs>
                <w:tab w:val="left" w:pos="115"/>
              </w:tabs>
              <w:spacing w:before="45" w:after="45"/>
              <w:ind w:left="115" w:right="125"/>
              <w:rPr>
                <w:szCs w:val="20"/>
                <w:lang w:val="en-US"/>
              </w:rPr>
            </w:pPr>
            <w:r>
              <w:rPr>
                <w:szCs w:val="20"/>
                <w:lang w:val="en-US"/>
              </w:rPr>
              <w:t>State view being removed from the diagram</w:t>
            </w:r>
            <w:r w:rsidR="00334D29">
              <w:rPr>
                <w:szCs w:val="20"/>
                <w:lang w:val="en-US"/>
              </w:rPr>
              <w:t>.</w:t>
            </w:r>
          </w:p>
        </w:tc>
      </w:tr>
    </w:tbl>
    <w:p w14:paraId="2F5EBC2B" w14:textId="4C9E24A2" w:rsidR="00A0242C" w:rsidRPr="000728FC" w:rsidRDefault="00A0242C" w:rsidP="009E1DBB">
      <w:pPr>
        <w:pStyle w:val="Heading5"/>
        <w:rPr>
          <w:lang w:val="en-US"/>
        </w:rPr>
      </w:pPr>
      <w:r w:rsidRPr="000728FC">
        <w:rPr>
          <w:lang w:val="en-US"/>
        </w:rPr>
        <w:t>RemoveSwimLaneView Method (StateDiagram)</w:t>
      </w:r>
    </w:p>
    <w:p w14:paraId="280A9834"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397DBF35"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deletes the swimlane view from the state diagram. Note that this method does not remove the swimlane from the model. To delete the swimlane from the model, use </w:t>
      </w:r>
      <w:r w:rsidRPr="000728FC">
        <w:rPr>
          <w:color w:val="008000"/>
          <w:szCs w:val="20"/>
          <w:u w:val="double"/>
          <w:lang w:val="en-US"/>
        </w:rPr>
        <w:t>DeleteSwimLane</w:t>
      </w:r>
      <w:r w:rsidRPr="000728FC">
        <w:rPr>
          <w:szCs w:val="20"/>
          <w:lang w:val="en-US"/>
        </w:rPr>
        <w:t>.</w:t>
      </w:r>
    </w:p>
    <w:p w14:paraId="281D3690" w14:textId="77777777" w:rsidR="00A0242C" w:rsidRPr="000728FC" w:rsidRDefault="00A0242C" w:rsidP="00A0242C">
      <w:pPr>
        <w:tabs>
          <w:tab w:val="left" w:pos="115"/>
        </w:tabs>
        <w:spacing w:before="45" w:after="45"/>
        <w:ind w:left="115" w:right="125" w:firstLine="265"/>
        <w:rPr>
          <w:szCs w:val="20"/>
          <w:lang w:val="en-US"/>
        </w:rPr>
      </w:pPr>
    </w:p>
    <w:p w14:paraId="03C2F1C8"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68C2335C" w14:textId="77777777" w:rsidR="00A0242C" w:rsidRPr="000728FC" w:rsidRDefault="00A0242C" w:rsidP="00A0242C">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isSwimLaneViewRemoved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RemoveSwimLaneView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theSwimLaneView</w:t>
      </w:r>
      <w:r w:rsidRPr="000728FC">
        <w:rPr>
          <w:rFonts w:ascii="Courier New" w:hAnsi="Courier New" w:cs="Courier New"/>
          <w:sz w:val="22"/>
          <w:szCs w:val="22"/>
          <w:lang w:val="en-US"/>
        </w:rPr>
        <w:t>)</w:t>
      </w:r>
    </w:p>
    <w:p w14:paraId="7D3948FA"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2C0DA0B" w14:textId="77777777" w:rsidTr="002C793C">
        <w:tc>
          <w:tcPr>
            <w:tcW w:w="4511" w:type="dxa"/>
            <w:tcBorders>
              <w:top w:val="nil"/>
              <w:left w:val="nil"/>
              <w:bottom w:val="nil"/>
              <w:right w:val="nil"/>
            </w:tcBorders>
          </w:tcPr>
          <w:p w14:paraId="19B1A8FE"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4FACC9A7"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50C9581E" w14:textId="77777777" w:rsidTr="002C793C">
        <w:tc>
          <w:tcPr>
            <w:tcW w:w="4511" w:type="dxa"/>
            <w:tcBorders>
              <w:top w:val="nil"/>
              <w:left w:val="nil"/>
              <w:bottom w:val="nil"/>
              <w:right w:val="nil"/>
            </w:tcBorders>
          </w:tcPr>
          <w:p w14:paraId="2B79B1B0" w14:textId="77777777" w:rsidR="00A0242C" w:rsidRDefault="00A0242C" w:rsidP="002C793C">
            <w:pPr>
              <w:tabs>
                <w:tab w:val="left" w:pos="115"/>
              </w:tabs>
              <w:spacing w:before="45" w:after="45"/>
              <w:ind w:left="115" w:right="125"/>
              <w:rPr>
                <w:szCs w:val="20"/>
              </w:rPr>
            </w:pPr>
            <w:r>
              <w:rPr>
                <w:i/>
                <w:iCs/>
                <w:szCs w:val="20"/>
              </w:rPr>
              <w:t>isSwimLaneViewRemoved</w:t>
            </w:r>
            <w:r>
              <w:rPr>
                <w:szCs w:val="20"/>
              </w:rPr>
              <w:t xml:space="preserve"> As Boolean</w:t>
            </w:r>
          </w:p>
        </w:tc>
        <w:tc>
          <w:tcPr>
            <w:tcW w:w="4340" w:type="dxa"/>
            <w:tcBorders>
              <w:top w:val="nil"/>
              <w:left w:val="nil"/>
              <w:bottom w:val="nil"/>
              <w:right w:val="nil"/>
            </w:tcBorders>
          </w:tcPr>
          <w:p w14:paraId="76A270AB" w14:textId="69F032E4" w:rsidR="00A0242C" w:rsidRDefault="00A0242C" w:rsidP="002C793C">
            <w:pPr>
              <w:tabs>
                <w:tab w:val="left" w:pos="115"/>
              </w:tabs>
              <w:spacing w:before="45" w:after="45"/>
              <w:ind w:left="115" w:right="125"/>
              <w:rPr>
                <w:szCs w:val="20"/>
                <w:lang w:val="en-US"/>
              </w:rPr>
            </w:pPr>
            <w:r>
              <w:rPr>
                <w:szCs w:val="20"/>
                <w:lang w:val="en-US"/>
              </w:rPr>
              <w:t>Returns TRUE if the swimlane view is successfully deleted from the state diagram</w:t>
            </w:r>
            <w:r w:rsidR="00334D29">
              <w:rPr>
                <w:szCs w:val="20"/>
                <w:lang w:val="en-US"/>
              </w:rPr>
              <w:t>.</w:t>
            </w:r>
          </w:p>
        </w:tc>
      </w:tr>
      <w:tr w:rsidR="00A0242C" w:rsidRPr="00050476" w14:paraId="0E8CA434" w14:textId="77777777" w:rsidTr="002C793C">
        <w:tc>
          <w:tcPr>
            <w:tcW w:w="4511" w:type="dxa"/>
            <w:tcBorders>
              <w:top w:val="nil"/>
              <w:left w:val="nil"/>
              <w:bottom w:val="nil"/>
              <w:right w:val="nil"/>
            </w:tcBorders>
          </w:tcPr>
          <w:p w14:paraId="57464473"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3DBCC98B" w14:textId="3EDD3F14" w:rsidR="00A0242C" w:rsidRDefault="00A0242C" w:rsidP="002C793C">
            <w:pPr>
              <w:tabs>
                <w:tab w:val="left" w:pos="115"/>
              </w:tabs>
              <w:spacing w:before="45" w:after="45"/>
              <w:ind w:left="115" w:right="125"/>
              <w:rPr>
                <w:szCs w:val="20"/>
                <w:lang w:val="en-US"/>
              </w:rPr>
            </w:pPr>
            <w:r>
              <w:rPr>
                <w:szCs w:val="20"/>
                <w:lang w:val="en-US"/>
              </w:rPr>
              <w:t>State diagram from which to delete the swimlane view</w:t>
            </w:r>
            <w:r w:rsidR="00334D29">
              <w:rPr>
                <w:szCs w:val="20"/>
                <w:lang w:val="en-US"/>
              </w:rPr>
              <w:t>.</w:t>
            </w:r>
          </w:p>
        </w:tc>
      </w:tr>
      <w:tr w:rsidR="00A0242C" w:rsidRPr="00050476" w14:paraId="48B2A352" w14:textId="77777777" w:rsidTr="002C793C">
        <w:tc>
          <w:tcPr>
            <w:tcW w:w="4511" w:type="dxa"/>
            <w:tcBorders>
              <w:top w:val="nil"/>
              <w:left w:val="nil"/>
              <w:bottom w:val="nil"/>
              <w:right w:val="nil"/>
            </w:tcBorders>
          </w:tcPr>
          <w:p w14:paraId="4484160A" w14:textId="77777777" w:rsidR="00A0242C" w:rsidRDefault="00A0242C" w:rsidP="002C793C">
            <w:pPr>
              <w:tabs>
                <w:tab w:val="left" w:pos="115"/>
              </w:tabs>
              <w:spacing w:before="45" w:after="45"/>
              <w:ind w:left="115" w:right="125"/>
              <w:rPr>
                <w:i/>
                <w:iCs/>
                <w:szCs w:val="20"/>
              </w:rPr>
            </w:pPr>
            <w:r>
              <w:rPr>
                <w:i/>
                <w:iCs/>
                <w:szCs w:val="20"/>
              </w:rPr>
              <w:t>theSwimLaneView</w:t>
            </w:r>
            <w:r>
              <w:rPr>
                <w:szCs w:val="20"/>
              </w:rPr>
              <w:t xml:space="preserve"> As </w:t>
            </w:r>
            <w:r>
              <w:rPr>
                <w:color w:val="008000"/>
                <w:szCs w:val="20"/>
                <w:u w:val="double"/>
              </w:rPr>
              <w:t>SwimLaneView</w:t>
            </w:r>
            <w:r>
              <w:rPr>
                <w:szCs w:val="20"/>
              </w:rPr>
              <w:t xml:space="preserve"> </w:t>
            </w:r>
          </w:p>
        </w:tc>
        <w:tc>
          <w:tcPr>
            <w:tcW w:w="4340" w:type="dxa"/>
            <w:tcBorders>
              <w:top w:val="nil"/>
              <w:left w:val="nil"/>
              <w:bottom w:val="nil"/>
              <w:right w:val="nil"/>
            </w:tcBorders>
          </w:tcPr>
          <w:p w14:paraId="1A4E4B7C" w14:textId="48C9AB78" w:rsidR="00A0242C" w:rsidRDefault="00A0242C" w:rsidP="002C793C">
            <w:pPr>
              <w:tabs>
                <w:tab w:val="left" w:pos="115"/>
              </w:tabs>
              <w:spacing w:before="45" w:after="45"/>
              <w:ind w:left="115" w:right="125"/>
              <w:rPr>
                <w:szCs w:val="20"/>
                <w:lang w:val="en-US"/>
              </w:rPr>
            </w:pPr>
            <w:r>
              <w:rPr>
                <w:szCs w:val="20"/>
                <w:lang w:val="en-US"/>
              </w:rPr>
              <w:t>Swimlane view to be deleted from the state diagram</w:t>
            </w:r>
            <w:r w:rsidR="00334D29">
              <w:rPr>
                <w:szCs w:val="20"/>
                <w:lang w:val="en-US"/>
              </w:rPr>
              <w:t>.</w:t>
            </w:r>
          </w:p>
        </w:tc>
      </w:tr>
    </w:tbl>
    <w:p w14:paraId="43145885" w14:textId="7BC40630" w:rsidR="00A0242C" w:rsidRPr="000728FC" w:rsidRDefault="00A0242C" w:rsidP="009E1DBB">
      <w:pPr>
        <w:pStyle w:val="Heading5"/>
        <w:rPr>
          <w:lang w:val="en-US"/>
        </w:rPr>
      </w:pPr>
      <w:r w:rsidRPr="000728FC">
        <w:rPr>
          <w:lang w:val="en-US"/>
        </w:rPr>
        <w:lastRenderedPageBreak/>
        <w:t>RemoveSynchronizationView Method (StateDiagram)</w:t>
      </w:r>
    </w:p>
    <w:p w14:paraId="7FCF1438"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Description</w:t>
      </w:r>
    </w:p>
    <w:p w14:paraId="464795F7" w14:textId="77777777" w:rsidR="00A0242C" w:rsidRPr="000728FC" w:rsidRDefault="00A0242C" w:rsidP="00A0242C">
      <w:pPr>
        <w:tabs>
          <w:tab w:val="left" w:pos="355"/>
        </w:tabs>
        <w:spacing w:before="45" w:after="45"/>
        <w:ind w:left="355" w:right="125"/>
        <w:rPr>
          <w:szCs w:val="20"/>
          <w:lang w:val="en-US"/>
        </w:rPr>
      </w:pPr>
      <w:r w:rsidRPr="000728FC">
        <w:rPr>
          <w:szCs w:val="20"/>
          <w:lang w:val="en-US"/>
        </w:rPr>
        <w:t xml:space="preserve">This method deletes the synchronization view from the state diagram. Note that this method does not remove the synchronization from the model. To delete the synchronization from the model, use </w:t>
      </w:r>
      <w:r w:rsidRPr="000728FC">
        <w:rPr>
          <w:color w:val="008000"/>
          <w:szCs w:val="20"/>
          <w:u w:val="double"/>
          <w:lang w:val="en-US"/>
        </w:rPr>
        <w:t>DeleteStateVertex</w:t>
      </w:r>
      <w:r w:rsidRPr="000728FC">
        <w:rPr>
          <w:szCs w:val="20"/>
          <w:lang w:val="en-US"/>
        </w:rPr>
        <w:t>.</w:t>
      </w:r>
    </w:p>
    <w:p w14:paraId="4350F4AE" w14:textId="77777777" w:rsidR="00A0242C" w:rsidRPr="000728FC" w:rsidRDefault="00A0242C" w:rsidP="00A0242C">
      <w:pPr>
        <w:tabs>
          <w:tab w:val="left" w:pos="115"/>
        </w:tabs>
        <w:spacing w:before="45" w:after="45"/>
        <w:ind w:left="115" w:right="125" w:firstLine="265"/>
        <w:rPr>
          <w:szCs w:val="20"/>
          <w:lang w:val="en-US"/>
        </w:rPr>
      </w:pPr>
    </w:p>
    <w:p w14:paraId="13C789C9" w14:textId="77777777" w:rsidR="00A0242C" w:rsidRPr="000728FC" w:rsidRDefault="00A0242C" w:rsidP="00A0242C">
      <w:pPr>
        <w:tabs>
          <w:tab w:val="left" w:pos="115"/>
        </w:tabs>
        <w:spacing w:before="45" w:after="45"/>
        <w:ind w:left="115" w:right="125"/>
        <w:rPr>
          <w:b/>
          <w:bCs/>
          <w:szCs w:val="20"/>
          <w:lang w:val="en-US"/>
        </w:rPr>
      </w:pPr>
      <w:r w:rsidRPr="000728FC">
        <w:rPr>
          <w:b/>
          <w:bCs/>
          <w:szCs w:val="20"/>
          <w:lang w:val="en-US"/>
        </w:rPr>
        <w:t>Syntax</w:t>
      </w:r>
    </w:p>
    <w:p w14:paraId="68FD9DF0" w14:textId="77777777" w:rsidR="00A0242C" w:rsidRPr="000728FC" w:rsidRDefault="00A0242C" w:rsidP="00A0242C">
      <w:pPr>
        <w:tabs>
          <w:tab w:val="left" w:pos="895"/>
        </w:tabs>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isSynchronizationViewRemoved</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myStateDiagram</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RemoveSynchronizationView</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theSyncItemView</w:t>
      </w:r>
      <w:r w:rsidRPr="000728FC">
        <w:rPr>
          <w:rFonts w:ascii="Courier New" w:hAnsi="Courier New" w:cs="Courier New"/>
          <w:sz w:val="22"/>
          <w:szCs w:val="22"/>
          <w:lang w:val="en-US"/>
        </w:rPr>
        <w:t>)</w:t>
      </w:r>
    </w:p>
    <w:p w14:paraId="64A0E9AF" w14:textId="77777777" w:rsidR="00A0242C" w:rsidRPr="000728FC" w:rsidRDefault="00A0242C" w:rsidP="00A0242C">
      <w:pPr>
        <w:tabs>
          <w:tab w:val="left" w:pos="11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A0242C" w14:paraId="30B9701E" w14:textId="77777777" w:rsidTr="002C793C">
        <w:tc>
          <w:tcPr>
            <w:tcW w:w="4511" w:type="dxa"/>
            <w:tcBorders>
              <w:top w:val="nil"/>
              <w:left w:val="nil"/>
              <w:bottom w:val="nil"/>
              <w:right w:val="nil"/>
            </w:tcBorders>
          </w:tcPr>
          <w:p w14:paraId="0C31D530" w14:textId="77777777" w:rsidR="00A0242C" w:rsidRDefault="00A0242C" w:rsidP="002C793C">
            <w:pPr>
              <w:tabs>
                <w:tab w:val="left" w:pos="115"/>
              </w:tabs>
              <w:spacing w:before="45" w:after="45"/>
              <w:ind w:left="115" w:right="125"/>
              <w:rPr>
                <w:szCs w:val="20"/>
              </w:rPr>
            </w:pPr>
            <w:r>
              <w:rPr>
                <w:b/>
                <w:bCs/>
                <w:szCs w:val="20"/>
              </w:rPr>
              <w:t>Element</w:t>
            </w:r>
          </w:p>
        </w:tc>
        <w:tc>
          <w:tcPr>
            <w:tcW w:w="4340" w:type="dxa"/>
            <w:tcBorders>
              <w:top w:val="nil"/>
              <w:left w:val="nil"/>
              <w:bottom w:val="nil"/>
              <w:right w:val="nil"/>
            </w:tcBorders>
          </w:tcPr>
          <w:p w14:paraId="6ECC5A84" w14:textId="77777777" w:rsidR="00A0242C" w:rsidRDefault="00A0242C" w:rsidP="002C793C">
            <w:pPr>
              <w:tabs>
                <w:tab w:val="left" w:pos="115"/>
              </w:tabs>
              <w:spacing w:before="45" w:after="45"/>
              <w:ind w:left="115" w:right="125"/>
              <w:rPr>
                <w:szCs w:val="20"/>
              </w:rPr>
            </w:pPr>
            <w:r>
              <w:rPr>
                <w:b/>
                <w:bCs/>
                <w:szCs w:val="20"/>
              </w:rPr>
              <w:t>Description</w:t>
            </w:r>
          </w:p>
        </w:tc>
      </w:tr>
      <w:tr w:rsidR="00A0242C" w:rsidRPr="00050476" w14:paraId="74884D19" w14:textId="77777777" w:rsidTr="002C793C">
        <w:tc>
          <w:tcPr>
            <w:tcW w:w="4511" w:type="dxa"/>
            <w:tcBorders>
              <w:top w:val="nil"/>
              <w:left w:val="nil"/>
              <w:bottom w:val="nil"/>
              <w:right w:val="nil"/>
            </w:tcBorders>
          </w:tcPr>
          <w:p w14:paraId="550EF39B" w14:textId="77777777" w:rsidR="00A0242C" w:rsidRDefault="00A0242C" w:rsidP="002C793C">
            <w:pPr>
              <w:tabs>
                <w:tab w:val="left" w:pos="115"/>
              </w:tabs>
              <w:spacing w:before="45" w:after="45"/>
              <w:ind w:left="115" w:right="125"/>
              <w:rPr>
                <w:szCs w:val="20"/>
              </w:rPr>
            </w:pPr>
            <w:r>
              <w:rPr>
                <w:i/>
                <w:iCs/>
                <w:szCs w:val="20"/>
              </w:rPr>
              <w:t>isSynchronizationViewRemoved</w:t>
            </w:r>
            <w:r>
              <w:rPr>
                <w:szCs w:val="20"/>
              </w:rPr>
              <w:t xml:space="preserve"> As Boolean</w:t>
            </w:r>
          </w:p>
        </w:tc>
        <w:tc>
          <w:tcPr>
            <w:tcW w:w="4340" w:type="dxa"/>
            <w:tcBorders>
              <w:top w:val="nil"/>
              <w:left w:val="nil"/>
              <w:bottom w:val="nil"/>
              <w:right w:val="nil"/>
            </w:tcBorders>
          </w:tcPr>
          <w:p w14:paraId="39A470CD" w14:textId="2A2E5959" w:rsidR="00A0242C" w:rsidRDefault="00A0242C" w:rsidP="002C793C">
            <w:pPr>
              <w:tabs>
                <w:tab w:val="left" w:pos="115"/>
              </w:tabs>
              <w:spacing w:before="45" w:after="45"/>
              <w:ind w:left="115" w:right="125"/>
              <w:rPr>
                <w:szCs w:val="20"/>
                <w:lang w:val="en-US"/>
              </w:rPr>
            </w:pPr>
            <w:r>
              <w:rPr>
                <w:szCs w:val="20"/>
                <w:lang w:val="en-US"/>
              </w:rPr>
              <w:t>Returns TRUE if the synchronization view is successfully deleted from the state diagram</w:t>
            </w:r>
            <w:r w:rsidR="00334D29">
              <w:rPr>
                <w:szCs w:val="20"/>
                <w:lang w:val="en-US"/>
              </w:rPr>
              <w:t>.</w:t>
            </w:r>
          </w:p>
        </w:tc>
      </w:tr>
      <w:tr w:rsidR="00A0242C" w:rsidRPr="00050476" w14:paraId="5387E41A" w14:textId="77777777" w:rsidTr="002C793C">
        <w:tc>
          <w:tcPr>
            <w:tcW w:w="4511" w:type="dxa"/>
            <w:tcBorders>
              <w:top w:val="nil"/>
              <w:left w:val="nil"/>
              <w:bottom w:val="nil"/>
              <w:right w:val="nil"/>
            </w:tcBorders>
          </w:tcPr>
          <w:p w14:paraId="2C02B61D" w14:textId="77777777" w:rsidR="00A0242C" w:rsidRDefault="00A0242C" w:rsidP="002C793C">
            <w:pPr>
              <w:tabs>
                <w:tab w:val="left" w:pos="115"/>
              </w:tabs>
              <w:spacing w:before="45" w:after="45"/>
              <w:ind w:left="115" w:right="125"/>
              <w:rPr>
                <w:i/>
                <w:iCs/>
                <w:szCs w:val="20"/>
              </w:rPr>
            </w:pPr>
            <w:r>
              <w:rPr>
                <w:i/>
                <w:iCs/>
                <w:szCs w:val="20"/>
              </w:rPr>
              <w:t xml:space="preserve">myStateDiagram </w:t>
            </w:r>
            <w:r>
              <w:rPr>
                <w:szCs w:val="20"/>
              </w:rPr>
              <w:t xml:space="preserve">As </w:t>
            </w:r>
            <w:r>
              <w:rPr>
                <w:color w:val="008000"/>
                <w:szCs w:val="20"/>
                <w:u w:val="double"/>
              </w:rPr>
              <w:t>StateDiagram</w:t>
            </w:r>
            <w:r>
              <w:rPr>
                <w:szCs w:val="20"/>
              </w:rPr>
              <w:t xml:space="preserve"> </w:t>
            </w:r>
          </w:p>
        </w:tc>
        <w:tc>
          <w:tcPr>
            <w:tcW w:w="4340" w:type="dxa"/>
            <w:tcBorders>
              <w:top w:val="nil"/>
              <w:left w:val="nil"/>
              <w:bottom w:val="nil"/>
              <w:right w:val="nil"/>
            </w:tcBorders>
          </w:tcPr>
          <w:p w14:paraId="7F113E17" w14:textId="4F267330" w:rsidR="00A0242C" w:rsidRDefault="00A0242C" w:rsidP="002C793C">
            <w:pPr>
              <w:tabs>
                <w:tab w:val="left" w:pos="115"/>
              </w:tabs>
              <w:spacing w:before="45" w:after="45"/>
              <w:ind w:left="115" w:right="125"/>
              <w:rPr>
                <w:szCs w:val="20"/>
                <w:lang w:val="en-US"/>
              </w:rPr>
            </w:pPr>
            <w:r>
              <w:rPr>
                <w:szCs w:val="20"/>
                <w:lang w:val="en-US"/>
              </w:rPr>
              <w:t>State diagram from which to delete the synchronization view</w:t>
            </w:r>
            <w:r w:rsidR="00334D29">
              <w:rPr>
                <w:szCs w:val="20"/>
                <w:lang w:val="en-US"/>
              </w:rPr>
              <w:t>.</w:t>
            </w:r>
          </w:p>
        </w:tc>
      </w:tr>
      <w:tr w:rsidR="00A0242C" w:rsidRPr="00050476" w14:paraId="1C0D1AD2" w14:textId="77777777" w:rsidTr="002C793C">
        <w:tc>
          <w:tcPr>
            <w:tcW w:w="4511" w:type="dxa"/>
            <w:tcBorders>
              <w:top w:val="nil"/>
              <w:left w:val="nil"/>
              <w:bottom w:val="nil"/>
              <w:right w:val="nil"/>
            </w:tcBorders>
          </w:tcPr>
          <w:p w14:paraId="1F469B14" w14:textId="77777777" w:rsidR="00A0242C" w:rsidRDefault="00A0242C" w:rsidP="002C793C">
            <w:pPr>
              <w:tabs>
                <w:tab w:val="left" w:pos="115"/>
              </w:tabs>
              <w:spacing w:before="45" w:after="45"/>
              <w:ind w:left="115" w:right="125"/>
              <w:rPr>
                <w:i/>
                <w:iCs/>
                <w:szCs w:val="20"/>
              </w:rPr>
            </w:pPr>
            <w:r>
              <w:rPr>
                <w:i/>
                <w:iCs/>
                <w:szCs w:val="20"/>
              </w:rPr>
              <w:t>theSyncItemView</w:t>
            </w:r>
            <w:r>
              <w:rPr>
                <w:szCs w:val="20"/>
              </w:rPr>
              <w:t xml:space="preserve"> As </w:t>
            </w:r>
            <w:r>
              <w:rPr>
                <w:color w:val="008000"/>
                <w:szCs w:val="20"/>
                <w:u w:val="double"/>
              </w:rPr>
              <w:t>SyncItemView</w:t>
            </w:r>
            <w:r>
              <w:rPr>
                <w:szCs w:val="20"/>
              </w:rPr>
              <w:t xml:space="preserve"> </w:t>
            </w:r>
          </w:p>
        </w:tc>
        <w:tc>
          <w:tcPr>
            <w:tcW w:w="4340" w:type="dxa"/>
            <w:tcBorders>
              <w:top w:val="nil"/>
              <w:left w:val="nil"/>
              <w:bottom w:val="nil"/>
              <w:right w:val="nil"/>
            </w:tcBorders>
          </w:tcPr>
          <w:p w14:paraId="72B81BBD" w14:textId="111DD9B3" w:rsidR="00A0242C" w:rsidRDefault="00A0242C" w:rsidP="002C793C">
            <w:pPr>
              <w:tabs>
                <w:tab w:val="left" w:pos="115"/>
              </w:tabs>
              <w:spacing w:before="45" w:after="45"/>
              <w:ind w:left="115" w:right="125"/>
              <w:rPr>
                <w:szCs w:val="20"/>
                <w:lang w:val="en-US"/>
              </w:rPr>
            </w:pPr>
            <w:r>
              <w:rPr>
                <w:szCs w:val="20"/>
                <w:lang w:val="en-US"/>
              </w:rPr>
              <w:t>Synchronization view to be deleted from the state diagram</w:t>
            </w:r>
            <w:r w:rsidR="00334D29">
              <w:rPr>
                <w:szCs w:val="20"/>
                <w:lang w:val="en-US"/>
              </w:rPr>
              <w:t>.</w:t>
            </w:r>
          </w:p>
        </w:tc>
      </w:tr>
    </w:tbl>
    <w:p w14:paraId="002EBB6C" w14:textId="483C0390" w:rsidR="00A10A5D" w:rsidRDefault="00A10A5D" w:rsidP="00CD16B7">
      <w:pPr>
        <w:pStyle w:val="Heading3"/>
        <w:rPr>
          <w:lang w:val="en-US"/>
        </w:rPr>
      </w:pPr>
      <w:r w:rsidRPr="000728FC">
        <w:rPr>
          <w:lang w:val="en-US"/>
        </w:rPr>
        <w:t>StateView</w:t>
      </w:r>
    </w:p>
    <w:p w14:paraId="278248DF" w14:textId="77777777" w:rsidR="007C59B4" w:rsidRPr="000728FC" w:rsidRDefault="007C59B4" w:rsidP="005871BB">
      <w:pPr>
        <w:pStyle w:val="Heading4"/>
        <w:rPr>
          <w:lang w:val="en-US"/>
        </w:rPr>
      </w:pPr>
      <w:r w:rsidRPr="000728FC">
        <w:rPr>
          <w:lang w:val="en-US"/>
        </w:rPr>
        <w:t>StateView Class Overview</w:t>
      </w:r>
    </w:p>
    <w:p w14:paraId="24205C6A" w14:textId="10EB36E8" w:rsidR="007C59B4" w:rsidRPr="000728FC" w:rsidRDefault="007C59B4" w:rsidP="007C59B4">
      <w:pPr>
        <w:tabs>
          <w:tab w:val="left" w:pos="115"/>
        </w:tabs>
        <w:spacing w:after="45"/>
        <w:ind w:left="115" w:right="125"/>
        <w:rPr>
          <w:szCs w:val="20"/>
          <w:lang w:val="en-US"/>
        </w:rPr>
      </w:pPr>
      <w:r w:rsidRPr="000728FC">
        <w:rPr>
          <w:szCs w:val="20"/>
          <w:lang w:val="en-US"/>
        </w:rPr>
        <w:t>The state view contains the state diagrams belonging to a model.</w:t>
      </w:r>
      <w:r w:rsidR="0027686B">
        <w:rPr>
          <w:szCs w:val="20"/>
          <w:lang w:val="en-US"/>
        </w:rPr>
        <w:t xml:space="preserve"> </w:t>
      </w:r>
      <w:r w:rsidRPr="000728FC">
        <w:rPr>
          <w:szCs w:val="20"/>
          <w:lang w:val="en-US"/>
        </w:rPr>
        <w:t>Its properties and methods allow you to control all aspects of the state view, including its display characteristics, its relationships to other model views, the diagrams that belong to the view, etc.</w:t>
      </w:r>
    </w:p>
    <w:p w14:paraId="08860655" w14:textId="77777777" w:rsidR="007C59B4" w:rsidRPr="000728FC" w:rsidRDefault="007C59B4" w:rsidP="007C59B4">
      <w:pPr>
        <w:tabs>
          <w:tab w:val="left" w:pos="115"/>
        </w:tabs>
        <w:spacing w:after="45"/>
        <w:ind w:left="115" w:right="125"/>
        <w:rPr>
          <w:szCs w:val="20"/>
          <w:lang w:val="en-US"/>
        </w:rPr>
      </w:pPr>
      <w:r w:rsidRPr="000728FC">
        <w:rPr>
          <w:szCs w:val="20"/>
          <w:lang w:val="en-US"/>
        </w:rPr>
        <w:t>See the list of properties and methods for more information.</w:t>
      </w:r>
    </w:p>
    <w:p w14:paraId="18ADAAB8" w14:textId="77777777" w:rsidR="007C59B4" w:rsidRPr="000728FC" w:rsidRDefault="007C59B4" w:rsidP="007C59B4">
      <w:pPr>
        <w:tabs>
          <w:tab w:val="left" w:pos="115"/>
        </w:tabs>
        <w:spacing w:after="45"/>
        <w:ind w:left="115" w:right="125"/>
        <w:rPr>
          <w:szCs w:val="20"/>
          <w:lang w:val="en-US"/>
        </w:rPr>
      </w:pPr>
    </w:p>
    <w:p w14:paraId="597B2564" w14:textId="77777777" w:rsidR="007C59B4" w:rsidRPr="000728FC" w:rsidRDefault="007C59B4" w:rsidP="007C59B4">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4565148"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StateViewCollection Class</w:t>
      </w:r>
      <w:r w:rsidRPr="000728FC">
        <w:rPr>
          <w:szCs w:val="20"/>
          <w:lang w:val="en-US"/>
        </w:rPr>
        <w:t xml:space="preserve"> </w:t>
      </w:r>
    </w:p>
    <w:p w14:paraId="5E791CD5" w14:textId="413552A9" w:rsidR="007C59B4" w:rsidRPr="000728FC" w:rsidRDefault="007C59B4" w:rsidP="005871BB">
      <w:pPr>
        <w:pStyle w:val="Heading4"/>
        <w:rPr>
          <w:lang w:val="en-US"/>
        </w:rPr>
      </w:pPr>
      <w:r w:rsidRPr="000728FC">
        <w:rPr>
          <w:lang w:val="en-US"/>
        </w:rPr>
        <w:t>StateView Class Properties</w:t>
      </w:r>
    </w:p>
    <w:p w14:paraId="15A6B430" w14:textId="77777777" w:rsidR="007C59B4" w:rsidRPr="000728FC" w:rsidRDefault="007C59B4" w:rsidP="007C59B4">
      <w:pPr>
        <w:tabs>
          <w:tab w:val="left" w:pos="115"/>
        </w:tabs>
        <w:spacing w:after="45"/>
        <w:ind w:left="115" w:right="125"/>
        <w:rPr>
          <w:szCs w:val="20"/>
          <w:lang w:val="en-US"/>
        </w:rPr>
      </w:pPr>
      <w:r w:rsidRPr="000728FC">
        <w:rPr>
          <w:szCs w:val="20"/>
          <w:lang w:val="en-US"/>
        </w:rPr>
        <w:t>The following table describes the StateView class properties.</w:t>
      </w:r>
    </w:p>
    <w:p w14:paraId="375B404C"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518270DA" w14:textId="77777777" w:rsidTr="002C793C">
        <w:tc>
          <w:tcPr>
            <w:tcW w:w="4421" w:type="dxa"/>
            <w:tcBorders>
              <w:top w:val="nil"/>
              <w:left w:val="nil"/>
              <w:bottom w:val="nil"/>
              <w:right w:val="nil"/>
            </w:tcBorders>
          </w:tcPr>
          <w:p w14:paraId="42BE798D" w14:textId="77777777" w:rsidR="007C59B4" w:rsidRDefault="007C59B4" w:rsidP="002C793C">
            <w:pPr>
              <w:tabs>
                <w:tab w:val="left" w:pos="-5"/>
              </w:tabs>
              <w:spacing w:after="45"/>
              <w:ind w:right="125"/>
              <w:rPr>
                <w:b/>
                <w:bCs/>
                <w:szCs w:val="20"/>
              </w:rPr>
            </w:pPr>
            <w:r>
              <w:rPr>
                <w:b/>
                <w:bCs/>
                <w:szCs w:val="20"/>
              </w:rPr>
              <w:t>Property</w:t>
            </w:r>
          </w:p>
        </w:tc>
        <w:tc>
          <w:tcPr>
            <w:tcW w:w="4430" w:type="dxa"/>
            <w:tcBorders>
              <w:top w:val="nil"/>
              <w:left w:val="nil"/>
              <w:bottom w:val="nil"/>
              <w:right w:val="nil"/>
            </w:tcBorders>
          </w:tcPr>
          <w:p w14:paraId="2049FD2D" w14:textId="77777777" w:rsidR="007C59B4" w:rsidRDefault="007C59B4" w:rsidP="002C793C">
            <w:pPr>
              <w:tabs>
                <w:tab w:val="left" w:pos="-5"/>
              </w:tabs>
              <w:spacing w:after="45"/>
              <w:ind w:right="125"/>
              <w:rPr>
                <w:b/>
                <w:bCs/>
                <w:szCs w:val="20"/>
              </w:rPr>
            </w:pPr>
            <w:r>
              <w:rPr>
                <w:b/>
                <w:bCs/>
                <w:szCs w:val="20"/>
              </w:rPr>
              <w:t>Description</w:t>
            </w:r>
          </w:p>
        </w:tc>
      </w:tr>
      <w:tr w:rsidR="007C59B4" w:rsidRPr="00050476" w14:paraId="4E3AF556" w14:textId="77777777" w:rsidTr="002C793C">
        <w:tc>
          <w:tcPr>
            <w:tcW w:w="4421" w:type="dxa"/>
            <w:tcBorders>
              <w:top w:val="nil"/>
              <w:left w:val="nil"/>
              <w:bottom w:val="nil"/>
              <w:right w:val="nil"/>
            </w:tcBorders>
          </w:tcPr>
          <w:p w14:paraId="14303C4E" w14:textId="77777777" w:rsidR="007C59B4" w:rsidRDefault="007C59B4"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19863F66" w14:textId="35B104CC" w:rsidR="007C59B4" w:rsidRDefault="007C59B4" w:rsidP="002C793C">
            <w:pPr>
              <w:tabs>
                <w:tab w:val="left" w:pos="-5"/>
              </w:tabs>
              <w:spacing w:after="45"/>
              <w:ind w:right="125"/>
              <w:rPr>
                <w:szCs w:val="20"/>
                <w:lang w:val="en-US"/>
              </w:rPr>
            </w:pPr>
            <w:r>
              <w:rPr>
                <w:szCs w:val="20"/>
                <w:lang w:val="en-US"/>
              </w:rPr>
              <w:t>Inherits all Element Class properties</w:t>
            </w:r>
            <w:r w:rsidR="00334D29">
              <w:rPr>
                <w:szCs w:val="20"/>
                <w:lang w:val="en-US"/>
              </w:rPr>
              <w:t>.</w:t>
            </w:r>
          </w:p>
        </w:tc>
      </w:tr>
      <w:tr w:rsidR="007C59B4" w:rsidRPr="00050476" w14:paraId="38CD0443" w14:textId="77777777" w:rsidTr="002C793C">
        <w:tc>
          <w:tcPr>
            <w:tcW w:w="4421" w:type="dxa"/>
            <w:tcBorders>
              <w:top w:val="nil"/>
              <w:left w:val="nil"/>
              <w:bottom w:val="nil"/>
              <w:right w:val="nil"/>
            </w:tcBorders>
          </w:tcPr>
          <w:p w14:paraId="46E2B072" w14:textId="77777777" w:rsidR="007C59B4" w:rsidRDefault="007C59B4" w:rsidP="002C793C">
            <w:pPr>
              <w:tabs>
                <w:tab w:val="left" w:pos="-5"/>
              </w:tabs>
              <w:spacing w:after="45"/>
              <w:ind w:right="125"/>
              <w:rPr>
                <w:szCs w:val="20"/>
              </w:rPr>
            </w:pPr>
            <w:r>
              <w:rPr>
                <w:color w:val="008000"/>
                <w:szCs w:val="20"/>
                <w:u w:val="double"/>
              </w:rPr>
              <w:t>RoseItemView Properties</w:t>
            </w:r>
            <w:r>
              <w:rPr>
                <w:szCs w:val="20"/>
              </w:rPr>
              <w:t xml:space="preserve"> </w:t>
            </w:r>
          </w:p>
        </w:tc>
        <w:tc>
          <w:tcPr>
            <w:tcW w:w="4430" w:type="dxa"/>
            <w:tcBorders>
              <w:top w:val="nil"/>
              <w:left w:val="nil"/>
              <w:bottom w:val="nil"/>
              <w:right w:val="nil"/>
            </w:tcBorders>
          </w:tcPr>
          <w:p w14:paraId="0197D4D8" w14:textId="6311D30F" w:rsidR="007C59B4" w:rsidRDefault="007C59B4" w:rsidP="002C793C">
            <w:pPr>
              <w:tabs>
                <w:tab w:val="left" w:pos="-5"/>
              </w:tabs>
              <w:spacing w:after="45"/>
              <w:ind w:right="125"/>
              <w:rPr>
                <w:szCs w:val="20"/>
                <w:lang w:val="en-US"/>
              </w:rPr>
            </w:pPr>
            <w:r>
              <w:rPr>
                <w:szCs w:val="20"/>
                <w:lang w:val="en-US"/>
              </w:rPr>
              <w:t>Inherits all RoseItemView Class properties</w:t>
            </w:r>
            <w:r w:rsidR="00334D29">
              <w:rPr>
                <w:szCs w:val="20"/>
                <w:lang w:val="en-US"/>
              </w:rPr>
              <w:t>.</w:t>
            </w:r>
          </w:p>
        </w:tc>
      </w:tr>
    </w:tbl>
    <w:p w14:paraId="48B2DF26" w14:textId="3DDAD532" w:rsidR="007C59B4" w:rsidRPr="000728FC" w:rsidRDefault="007C59B4" w:rsidP="005871BB">
      <w:pPr>
        <w:pStyle w:val="Heading4"/>
        <w:rPr>
          <w:lang w:val="en-US"/>
        </w:rPr>
      </w:pPr>
      <w:r w:rsidRPr="000728FC">
        <w:rPr>
          <w:lang w:val="en-US"/>
        </w:rPr>
        <w:t>StateView Class Methods</w:t>
      </w:r>
    </w:p>
    <w:p w14:paraId="17685FE3" w14:textId="77777777" w:rsidR="007C59B4" w:rsidRPr="000728FC" w:rsidRDefault="007C59B4" w:rsidP="007C59B4">
      <w:pPr>
        <w:tabs>
          <w:tab w:val="left" w:pos="115"/>
        </w:tabs>
        <w:spacing w:after="45"/>
        <w:ind w:left="115" w:right="125"/>
        <w:rPr>
          <w:szCs w:val="20"/>
          <w:lang w:val="en-US"/>
        </w:rPr>
      </w:pPr>
      <w:r w:rsidRPr="000728FC">
        <w:rPr>
          <w:szCs w:val="20"/>
          <w:lang w:val="en-US"/>
        </w:rPr>
        <w:t>The following table describes the StateView class methods.</w:t>
      </w:r>
    </w:p>
    <w:p w14:paraId="1A333B18"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46754AB6" w14:textId="77777777" w:rsidTr="002C793C">
        <w:tc>
          <w:tcPr>
            <w:tcW w:w="4421" w:type="dxa"/>
            <w:tcBorders>
              <w:top w:val="nil"/>
              <w:left w:val="nil"/>
              <w:bottom w:val="nil"/>
              <w:right w:val="nil"/>
            </w:tcBorders>
          </w:tcPr>
          <w:p w14:paraId="3A6EC0F7" w14:textId="77777777" w:rsidR="007C59B4" w:rsidRDefault="007C59B4" w:rsidP="002C793C">
            <w:pPr>
              <w:tabs>
                <w:tab w:val="left" w:pos="-5"/>
              </w:tabs>
              <w:spacing w:after="45"/>
              <w:ind w:right="125"/>
              <w:rPr>
                <w:b/>
                <w:bCs/>
                <w:szCs w:val="20"/>
              </w:rPr>
            </w:pPr>
            <w:r>
              <w:rPr>
                <w:b/>
                <w:bCs/>
                <w:szCs w:val="20"/>
              </w:rPr>
              <w:t>Methods</w:t>
            </w:r>
          </w:p>
        </w:tc>
        <w:tc>
          <w:tcPr>
            <w:tcW w:w="4430" w:type="dxa"/>
            <w:tcBorders>
              <w:top w:val="nil"/>
              <w:left w:val="nil"/>
              <w:bottom w:val="nil"/>
              <w:right w:val="nil"/>
            </w:tcBorders>
          </w:tcPr>
          <w:p w14:paraId="45ED94E1" w14:textId="77777777" w:rsidR="007C59B4" w:rsidRDefault="007C59B4" w:rsidP="002C793C">
            <w:pPr>
              <w:tabs>
                <w:tab w:val="left" w:pos="-5"/>
              </w:tabs>
              <w:spacing w:after="45"/>
              <w:ind w:right="125"/>
              <w:rPr>
                <w:b/>
                <w:bCs/>
                <w:szCs w:val="20"/>
              </w:rPr>
            </w:pPr>
            <w:r>
              <w:rPr>
                <w:b/>
                <w:bCs/>
                <w:szCs w:val="20"/>
              </w:rPr>
              <w:t>Description</w:t>
            </w:r>
          </w:p>
        </w:tc>
      </w:tr>
      <w:tr w:rsidR="007C59B4" w:rsidRPr="00050476" w14:paraId="7C161A16" w14:textId="77777777" w:rsidTr="002C793C">
        <w:tc>
          <w:tcPr>
            <w:tcW w:w="4421" w:type="dxa"/>
            <w:tcBorders>
              <w:top w:val="nil"/>
              <w:left w:val="nil"/>
              <w:bottom w:val="nil"/>
              <w:right w:val="nil"/>
            </w:tcBorders>
          </w:tcPr>
          <w:p w14:paraId="1CC01331" w14:textId="77777777" w:rsidR="007C59B4" w:rsidRDefault="007C59B4"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0FAD07EF" w14:textId="0F31A47A" w:rsidR="007C59B4" w:rsidRDefault="007C59B4" w:rsidP="002C793C">
            <w:pPr>
              <w:tabs>
                <w:tab w:val="left" w:pos="-5"/>
              </w:tabs>
              <w:spacing w:after="45"/>
              <w:ind w:right="125"/>
              <w:rPr>
                <w:szCs w:val="20"/>
                <w:lang w:val="en-US"/>
              </w:rPr>
            </w:pPr>
            <w:r>
              <w:rPr>
                <w:szCs w:val="20"/>
                <w:lang w:val="en-US"/>
              </w:rPr>
              <w:t>Inherits all RoseObject class methods</w:t>
            </w:r>
            <w:r w:rsidR="00334D29">
              <w:rPr>
                <w:szCs w:val="20"/>
                <w:lang w:val="en-US"/>
              </w:rPr>
              <w:t>.</w:t>
            </w:r>
          </w:p>
        </w:tc>
      </w:tr>
      <w:tr w:rsidR="007C59B4" w:rsidRPr="00050476" w14:paraId="11F98D1F" w14:textId="77777777" w:rsidTr="002C793C">
        <w:tc>
          <w:tcPr>
            <w:tcW w:w="4421" w:type="dxa"/>
            <w:tcBorders>
              <w:top w:val="nil"/>
              <w:left w:val="nil"/>
              <w:bottom w:val="nil"/>
              <w:right w:val="nil"/>
            </w:tcBorders>
          </w:tcPr>
          <w:p w14:paraId="76F3BC05" w14:textId="77777777" w:rsidR="007C59B4" w:rsidRDefault="007C59B4"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7F80F9BC" w14:textId="7E7F9078" w:rsidR="007C59B4" w:rsidRDefault="007C59B4" w:rsidP="002C793C">
            <w:pPr>
              <w:tabs>
                <w:tab w:val="left" w:pos="-5"/>
              </w:tabs>
              <w:spacing w:after="45"/>
              <w:ind w:right="125"/>
              <w:rPr>
                <w:szCs w:val="20"/>
                <w:lang w:val="en-US"/>
              </w:rPr>
            </w:pPr>
            <w:r>
              <w:rPr>
                <w:szCs w:val="20"/>
                <w:lang w:val="en-US"/>
              </w:rPr>
              <w:t>Inherits all Element Class methods</w:t>
            </w:r>
            <w:r w:rsidR="00334D29">
              <w:rPr>
                <w:szCs w:val="20"/>
                <w:lang w:val="en-US"/>
              </w:rPr>
              <w:t>.</w:t>
            </w:r>
          </w:p>
        </w:tc>
      </w:tr>
      <w:tr w:rsidR="007C59B4" w:rsidRPr="00050476" w14:paraId="3FEA95D7" w14:textId="77777777" w:rsidTr="002C793C">
        <w:tc>
          <w:tcPr>
            <w:tcW w:w="4421" w:type="dxa"/>
            <w:tcBorders>
              <w:top w:val="nil"/>
              <w:left w:val="nil"/>
              <w:bottom w:val="nil"/>
              <w:right w:val="nil"/>
            </w:tcBorders>
          </w:tcPr>
          <w:p w14:paraId="2DA7A06D" w14:textId="77777777" w:rsidR="007C59B4" w:rsidRDefault="007C59B4" w:rsidP="002C793C">
            <w:pPr>
              <w:tabs>
                <w:tab w:val="left" w:pos="-5"/>
              </w:tabs>
              <w:spacing w:after="45"/>
              <w:ind w:right="125"/>
              <w:rPr>
                <w:szCs w:val="20"/>
              </w:rPr>
            </w:pPr>
            <w:r>
              <w:rPr>
                <w:color w:val="008000"/>
                <w:szCs w:val="20"/>
                <w:u w:val="double"/>
              </w:rPr>
              <w:t>RoseItemView Methods</w:t>
            </w:r>
            <w:r>
              <w:rPr>
                <w:szCs w:val="20"/>
              </w:rPr>
              <w:t xml:space="preserve"> </w:t>
            </w:r>
          </w:p>
        </w:tc>
        <w:tc>
          <w:tcPr>
            <w:tcW w:w="4430" w:type="dxa"/>
            <w:tcBorders>
              <w:top w:val="nil"/>
              <w:left w:val="nil"/>
              <w:bottom w:val="nil"/>
              <w:right w:val="nil"/>
            </w:tcBorders>
          </w:tcPr>
          <w:p w14:paraId="12C237FD" w14:textId="7ED6359D" w:rsidR="007C59B4" w:rsidRDefault="007C59B4" w:rsidP="002C793C">
            <w:pPr>
              <w:tabs>
                <w:tab w:val="left" w:pos="-5"/>
              </w:tabs>
              <w:spacing w:after="45"/>
              <w:ind w:right="125"/>
              <w:rPr>
                <w:szCs w:val="20"/>
                <w:lang w:val="en-US"/>
              </w:rPr>
            </w:pPr>
            <w:r>
              <w:rPr>
                <w:szCs w:val="20"/>
                <w:lang w:val="en-US"/>
              </w:rPr>
              <w:t>Inherits all RoseItemView class methods</w:t>
            </w:r>
            <w:r w:rsidR="00334D29">
              <w:rPr>
                <w:szCs w:val="20"/>
                <w:lang w:val="en-US"/>
              </w:rPr>
              <w:t>.</w:t>
            </w:r>
          </w:p>
        </w:tc>
      </w:tr>
      <w:tr w:rsidR="007C59B4" w:rsidRPr="00050476" w14:paraId="2A45E6A4" w14:textId="77777777" w:rsidTr="002C793C">
        <w:tc>
          <w:tcPr>
            <w:tcW w:w="4421" w:type="dxa"/>
            <w:tcBorders>
              <w:top w:val="nil"/>
              <w:left w:val="nil"/>
              <w:bottom w:val="nil"/>
              <w:right w:val="nil"/>
            </w:tcBorders>
          </w:tcPr>
          <w:p w14:paraId="25832409" w14:textId="77777777" w:rsidR="007C59B4" w:rsidRDefault="007C59B4" w:rsidP="002C793C">
            <w:pPr>
              <w:tabs>
                <w:tab w:val="left" w:pos="-5"/>
              </w:tabs>
              <w:spacing w:after="45"/>
              <w:ind w:right="125"/>
              <w:rPr>
                <w:color w:val="008000"/>
                <w:szCs w:val="20"/>
                <w:u w:val="double"/>
              </w:rPr>
            </w:pPr>
            <w:r>
              <w:rPr>
                <w:color w:val="008000"/>
                <w:szCs w:val="20"/>
                <w:u w:val="double"/>
              </w:rPr>
              <w:lastRenderedPageBreak/>
              <w:t xml:space="preserve">GetState </w:t>
            </w:r>
          </w:p>
        </w:tc>
        <w:tc>
          <w:tcPr>
            <w:tcW w:w="4430" w:type="dxa"/>
            <w:tcBorders>
              <w:top w:val="nil"/>
              <w:left w:val="nil"/>
              <w:bottom w:val="nil"/>
              <w:right w:val="nil"/>
            </w:tcBorders>
          </w:tcPr>
          <w:p w14:paraId="330A3953" w14:textId="7AD3C922" w:rsidR="007C59B4" w:rsidRDefault="007C59B4" w:rsidP="002C793C">
            <w:pPr>
              <w:tabs>
                <w:tab w:val="left" w:pos="-5"/>
              </w:tabs>
              <w:spacing w:after="45"/>
              <w:ind w:right="125"/>
              <w:rPr>
                <w:szCs w:val="20"/>
                <w:lang w:val="en-US"/>
              </w:rPr>
            </w:pPr>
            <w:r>
              <w:rPr>
                <w:szCs w:val="20"/>
                <w:lang w:val="en-US"/>
              </w:rPr>
              <w:t>Retrieves the current state of the state view</w:t>
            </w:r>
            <w:r w:rsidR="00334D29">
              <w:rPr>
                <w:szCs w:val="20"/>
                <w:lang w:val="en-US"/>
              </w:rPr>
              <w:t>.</w:t>
            </w:r>
          </w:p>
        </w:tc>
      </w:tr>
    </w:tbl>
    <w:p w14:paraId="7A3B3F04" w14:textId="77777777" w:rsidR="007E21AE" w:rsidRPr="000728FC" w:rsidRDefault="007E21AE" w:rsidP="009E1DBB">
      <w:pPr>
        <w:pStyle w:val="Heading5"/>
        <w:rPr>
          <w:lang w:val="en-US"/>
        </w:rPr>
      </w:pPr>
      <w:r w:rsidRPr="000728FC">
        <w:rPr>
          <w:lang w:val="en-US"/>
        </w:rPr>
        <w:t>GetState Method (StateView)</w:t>
      </w:r>
    </w:p>
    <w:p w14:paraId="64BF5862"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Description</w:t>
      </w:r>
    </w:p>
    <w:p w14:paraId="1BAEA243" w14:textId="77777777" w:rsidR="007E21AE" w:rsidRPr="000728FC" w:rsidRDefault="007E21AE" w:rsidP="007E21AE">
      <w:pPr>
        <w:tabs>
          <w:tab w:val="left" w:pos="4425"/>
          <w:tab w:val="left" w:pos="8855"/>
        </w:tabs>
        <w:spacing w:before="45" w:after="45"/>
        <w:ind w:left="115" w:right="125" w:firstLine="265"/>
        <w:rPr>
          <w:szCs w:val="20"/>
          <w:lang w:val="en-US"/>
        </w:rPr>
      </w:pPr>
      <w:r w:rsidRPr="000728FC">
        <w:rPr>
          <w:szCs w:val="20"/>
          <w:lang w:val="en-US"/>
        </w:rPr>
        <w:t>This function retrieves the state that is represented by the specified state view object.</w:t>
      </w:r>
    </w:p>
    <w:p w14:paraId="1593A515" w14:textId="77777777" w:rsidR="007E21AE" w:rsidRPr="000728FC" w:rsidRDefault="007E21AE" w:rsidP="007E21AE">
      <w:pPr>
        <w:tabs>
          <w:tab w:val="left" w:pos="4425"/>
          <w:tab w:val="left" w:pos="8855"/>
        </w:tabs>
        <w:spacing w:before="45" w:after="45"/>
        <w:ind w:left="115" w:right="125"/>
        <w:rPr>
          <w:b/>
          <w:bCs/>
          <w:szCs w:val="20"/>
          <w:lang w:val="en-US"/>
        </w:rPr>
      </w:pPr>
    </w:p>
    <w:p w14:paraId="5C30C7B5" w14:textId="77777777" w:rsidR="007E21AE" w:rsidRPr="000728FC" w:rsidRDefault="007E21AE" w:rsidP="007E21AE">
      <w:pPr>
        <w:tabs>
          <w:tab w:val="left" w:pos="4425"/>
          <w:tab w:val="left" w:pos="8855"/>
        </w:tabs>
        <w:spacing w:before="45" w:after="45"/>
        <w:ind w:left="115" w:right="125"/>
        <w:rPr>
          <w:b/>
          <w:bCs/>
          <w:szCs w:val="20"/>
          <w:lang w:val="en-US"/>
        </w:rPr>
      </w:pPr>
      <w:r w:rsidRPr="000728FC">
        <w:rPr>
          <w:b/>
          <w:bCs/>
          <w:szCs w:val="20"/>
          <w:lang w:val="en-US"/>
        </w:rPr>
        <w:t>Syntax</w:t>
      </w:r>
    </w:p>
    <w:p w14:paraId="566A439E" w14:textId="77777777" w:rsidR="007E21AE" w:rsidRPr="000728FC" w:rsidRDefault="007E21AE" w:rsidP="007E21AE">
      <w:pPr>
        <w:tabs>
          <w:tab w:val="left" w:pos="4425"/>
          <w:tab w:val="left" w:pos="8855"/>
        </w:tabs>
        <w:spacing w:before="45" w:after="55"/>
        <w:ind w:left="265" w:right="125"/>
        <w:rPr>
          <w:rFonts w:ascii="Courier New" w:hAnsi="Courier New" w:cs="Courier New"/>
          <w:b/>
          <w:bCs/>
          <w:i/>
          <w:iCs/>
          <w:szCs w:val="20"/>
          <w:lang w:val="en-US"/>
        </w:rPr>
      </w:pPr>
      <w:r w:rsidRPr="000728FC">
        <w:rPr>
          <w:rFonts w:ascii="Courier New" w:hAnsi="Courier New" w:cs="Courier New"/>
          <w:szCs w:val="20"/>
          <w:lang w:val="en-US"/>
        </w:rPr>
        <w:t>Set</w:t>
      </w:r>
      <w:r w:rsidRPr="000728FC">
        <w:rPr>
          <w:rFonts w:ascii="Courier New" w:hAnsi="Courier New" w:cs="Courier New"/>
          <w:i/>
          <w:iCs/>
          <w:szCs w:val="20"/>
          <w:lang w:val="en-US"/>
        </w:rPr>
        <w:t xml:space="preserve"> theState = theStateView.</w:t>
      </w:r>
      <w:r w:rsidRPr="000728FC">
        <w:rPr>
          <w:rFonts w:ascii="Courier New" w:hAnsi="Courier New" w:cs="Courier New"/>
          <w:szCs w:val="20"/>
          <w:lang w:val="en-US"/>
        </w:rPr>
        <w:t>GetState ()</w:t>
      </w:r>
    </w:p>
    <w:p w14:paraId="45B0EE92" w14:textId="77777777" w:rsidR="007E21AE" w:rsidRPr="000728FC" w:rsidRDefault="007E21AE" w:rsidP="007E21AE">
      <w:pPr>
        <w:tabs>
          <w:tab w:val="left" w:pos="4425"/>
          <w:tab w:val="left" w:pos="8855"/>
        </w:tabs>
        <w:spacing w:before="45"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511"/>
        <w:gridCol w:w="4340"/>
      </w:tblGrid>
      <w:tr w:rsidR="007E21AE" w14:paraId="378486FF" w14:textId="77777777" w:rsidTr="002C793C">
        <w:tc>
          <w:tcPr>
            <w:tcW w:w="4511" w:type="dxa"/>
            <w:tcBorders>
              <w:top w:val="nil"/>
              <w:left w:val="nil"/>
              <w:bottom w:val="nil"/>
              <w:right w:val="nil"/>
            </w:tcBorders>
          </w:tcPr>
          <w:p w14:paraId="2FBD3FA4" w14:textId="77777777" w:rsidR="007E21AE" w:rsidRDefault="007E21AE" w:rsidP="002C793C">
            <w:pPr>
              <w:spacing w:before="45" w:after="45"/>
              <w:ind w:left="115" w:right="125"/>
              <w:rPr>
                <w:szCs w:val="20"/>
              </w:rPr>
            </w:pPr>
            <w:r>
              <w:rPr>
                <w:b/>
                <w:bCs/>
                <w:szCs w:val="20"/>
              </w:rPr>
              <w:t>Element</w:t>
            </w:r>
          </w:p>
        </w:tc>
        <w:tc>
          <w:tcPr>
            <w:tcW w:w="4340" w:type="dxa"/>
            <w:tcBorders>
              <w:top w:val="nil"/>
              <w:left w:val="nil"/>
              <w:bottom w:val="nil"/>
              <w:right w:val="nil"/>
            </w:tcBorders>
          </w:tcPr>
          <w:p w14:paraId="0A3F3FF0" w14:textId="77777777" w:rsidR="007E21AE" w:rsidRDefault="007E21AE" w:rsidP="002C793C">
            <w:pPr>
              <w:spacing w:before="45" w:after="45"/>
              <w:ind w:left="115" w:right="125"/>
              <w:rPr>
                <w:szCs w:val="20"/>
              </w:rPr>
            </w:pPr>
            <w:r>
              <w:rPr>
                <w:b/>
                <w:bCs/>
                <w:szCs w:val="20"/>
              </w:rPr>
              <w:t>Description</w:t>
            </w:r>
          </w:p>
        </w:tc>
      </w:tr>
      <w:tr w:rsidR="007E21AE" w:rsidRPr="00050476" w14:paraId="1006EDE1" w14:textId="77777777" w:rsidTr="002C793C">
        <w:tc>
          <w:tcPr>
            <w:tcW w:w="4511" w:type="dxa"/>
            <w:tcBorders>
              <w:top w:val="nil"/>
              <w:left w:val="nil"/>
              <w:bottom w:val="nil"/>
              <w:right w:val="nil"/>
            </w:tcBorders>
          </w:tcPr>
          <w:p w14:paraId="723BAFF0" w14:textId="77777777" w:rsidR="007E21AE" w:rsidRDefault="007E21AE" w:rsidP="002C793C">
            <w:pPr>
              <w:spacing w:before="45" w:after="45"/>
              <w:ind w:left="115" w:right="125"/>
              <w:rPr>
                <w:szCs w:val="20"/>
              </w:rPr>
            </w:pPr>
            <w:r>
              <w:rPr>
                <w:i/>
                <w:iCs/>
                <w:szCs w:val="20"/>
              </w:rPr>
              <w:t>theState</w:t>
            </w:r>
            <w:r>
              <w:rPr>
                <w:szCs w:val="20"/>
              </w:rPr>
              <w:t xml:space="preserve"> As </w:t>
            </w:r>
            <w:r>
              <w:rPr>
                <w:color w:val="008000"/>
                <w:szCs w:val="20"/>
                <w:u w:val="double"/>
              </w:rPr>
              <w:t>State</w:t>
            </w:r>
            <w:r>
              <w:rPr>
                <w:szCs w:val="20"/>
              </w:rPr>
              <w:t xml:space="preserve"> </w:t>
            </w:r>
          </w:p>
        </w:tc>
        <w:tc>
          <w:tcPr>
            <w:tcW w:w="4340" w:type="dxa"/>
            <w:tcBorders>
              <w:top w:val="nil"/>
              <w:left w:val="nil"/>
              <w:bottom w:val="nil"/>
              <w:right w:val="nil"/>
            </w:tcBorders>
          </w:tcPr>
          <w:p w14:paraId="76D97914" w14:textId="29D81C5B" w:rsidR="007E21AE" w:rsidRDefault="007E21AE" w:rsidP="002C793C">
            <w:pPr>
              <w:spacing w:before="45" w:after="45"/>
              <w:ind w:left="115" w:right="125"/>
              <w:rPr>
                <w:szCs w:val="20"/>
                <w:lang w:val="en-US"/>
              </w:rPr>
            </w:pPr>
            <w:r>
              <w:rPr>
                <w:szCs w:val="20"/>
                <w:lang w:val="en-US"/>
              </w:rPr>
              <w:t>Returns the state represented by the specified state view object</w:t>
            </w:r>
            <w:r w:rsidR="00334D29">
              <w:rPr>
                <w:szCs w:val="20"/>
                <w:lang w:val="en-US"/>
              </w:rPr>
              <w:t>.</w:t>
            </w:r>
          </w:p>
        </w:tc>
      </w:tr>
      <w:tr w:rsidR="007E21AE" w:rsidRPr="00050476" w14:paraId="00409A25" w14:textId="77777777" w:rsidTr="002C793C">
        <w:tc>
          <w:tcPr>
            <w:tcW w:w="4511" w:type="dxa"/>
            <w:tcBorders>
              <w:top w:val="nil"/>
              <w:left w:val="nil"/>
              <w:bottom w:val="nil"/>
              <w:right w:val="nil"/>
            </w:tcBorders>
          </w:tcPr>
          <w:p w14:paraId="74E07CB8" w14:textId="3C9BE231" w:rsidR="007E21AE" w:rsidRDefault="0027686B" w:rsidP="002C793C">
            <w:pPr>
              <w:spacing w:before="45" w:after="45"/>
              <w:ind w:left="115" w:right="125"/>
              <w:rPr>
                <w:i/>
                <w:iCs/>
                <w:szCs w:val="20"/>
              </w:rPr>
            </w:pPr>
            <w:r>
              <w:rPr>
                <w:szCs w:val="20"/>
                <w:lang w:val="en-US"/>
              </w:rPr>
              <w:t xml:space="preserve"> </w:t>
            </w:r>
            <w:r w:rsidR="007E21AE">
              <w:rPr>
                <w:i/>
                <w:iCs/>
                <w:szCs w:val="20"/>
              </w:rPr>
              <w:t xml:space="preserve">theStateView </w:t>
            </w:r>
            <w:r w:rsidR="007E21AE">
              <w:rPr>
                <w:szCs w:val="20"/>
              </w:rPr>
              <w:t xml:space="preserve">As </w:t>
            </w:r>
            <w:r w:rsidR="007E21AE">
              <w:rPr>
                <w:color w:val="008000"/>
                <w:szCs w:val="20"/>
                <w:u w:val="double"/>
              </w:rPr>
              <w:t>StateView</w:t>
            </w:r>
            <w:r w:rsidR="007E21AE">
              <w:rPr>
                <w:szCs w:val="20"/>
              </w:rPr>
              <w:t xml:space="preserve"> </w:t>
            </w:r>
          </w:p>
        </w:tc>
        <w:tc>
          <w:tcPr>
            <w:tcW w:w="4340" w:type="dxa"/>
            <w:tcBorders>
              <w:top w:val="nil"/>
              <w:left w:val="nil"/>
              <w:bottom w:val="nil"/>
              <w:right w:val="nil"/>
            </w:tcBorders>
          </w:tcPr>
          <w:p w14:paraId="631D9095" w14:textId="62C4A466" w:rsidR="007E21AE" w:rsidRDefault="007E21AE" w:rsidP="002C793C">
            <w:pPr>
              <w:spacing w:before="45" w:after="45"/>
              <w:ind w:left="115" w:right="125"/>
              <w:rPr>
                <w:szCs w:val="20"/>
                <w:lang w:val="en-US"/>
              </w:rPr>
            </w:pPr>
            <w:r>
              <w:rPr>
                <w:szCs w:val="20"/>
                <w:lang w:val="en-US"/>
              </w:rPr>
              <w:t>State view object whose state is being retrieved</w:t>
            </w:r>
            <w:r w:rsidR="00334D29">
              <w:rPr>
                <w:szCs w:val="20"/>
                <w:lang w:val="en-US"/>
              </w:rPr>
              <w:t>.</w:t>
            </w:r>
          </w:p>
        </w:tc>
      </w:tr>
    </w:tbl>
    <w:p w14:paraId="1BD8DD54" w14:textId="52D9B663" w:rsidR="00A10A5D" w:rsidRDefault="00A10A5D" w:rsidP="00CD16B7">
      <w:pPr>
        <w:pStyle w:val="Heading3"/>
        <w:rPr>
          <w:lang w:val="en-US"/>
        </w:rPr>
      </w:pPr>
      <w:r w:rsidRPr="000728FC">
        <w:rPr>
          <w:lang w:val="en-US"/>
        </w:rPr>
        <w:t>SwimLaneView</w:t>
      </w:r>
    </w:p>
    <w:p w14:paraId="22DE9423" w14:textId="77777777" w:rsidR="007C59B4" w:rsidRPr="000728FC" w:rsidRDefault="007C59B4" w:rsidP="005871BB">
      <w:pPr>
        <w:pStyle w:val="Heading4"/>
        <w:rPr>
          <w:lang w:val="en-US"/>
        </w:rPr>
      </w:pPr>
      <w:r w:rsidRPr="000728FC">
        <w:rPr>
          <w:lang w:val="en-US"/>
        </w:rPr>
        <w:t>SwimLaneView Class Overview</w:t>
      </w:r>
    </w:p>
    <w:p w14:paraId="6009529C" w14:textId="1BE63D77" w:rsidR="007C59B4" w:rsidRPr="000728FC" w:rsidRDefault="007C59B4" w:rsidP="007C59B4">
      <w:pPr>
        <w:tabs>
          <w:tab w:val="left" w:pos="115"/>
        </w:tabs>
        <w:spacing w:after="45"/>
        <w:ind w:left="115" w:right="125"/>
        <w:rPr>
          <w:szCs w:val="20"/>
          <w:lang w:val="en-US"/>
        </w:rPr>
      </w:pPr>
      <w:r w:rsidRPr="000728FC">
        <w:rPr>
          <w:szCs w:val="20"/>
          <w:lang w:val="en-US"/>
        </w:rPr>
        <w:t>The SwimLaneView class is an abstract class that exposes Rose</w:t>
      </w:r>
      <w:r w:rsidRPr="000728FC">
        <w:rPr>
          <w:rFonts w:ascii="Times New Roman" w:hAnsi="Times New Roman" w:cs="Times New Roman"/>
          <w:szCs w:val="20"/>
          <w:lang w:val="en-US"/>
        </w:rPr>
        <w:t>’</w:t>
      </w:r>
      <w:r w:rsidRPr="000728FC">
        <w:rPr>
          <w:szCs w:val="20"/>
          <w:lang w:val="en-US"/>
        </w:rPr>
        <w:t>s swimlane view functionality of activity diagrams in the extensibility interface.</w:t>
      </w:r>
      <w:r w:rsidR="0027686B">
        <w:rPr>
          <w:szCs w:val="20"/>
          <w:lang w:val="en-US"/>
        </w:rPr>
        <w:t xml:space="preserve"> </w:t>
      </w:r>
      <w:r w:rsidRPr="000728FC">
        <w:rPr>
          <w:szCs w:val="20"/>
          <w:lang w:val="en-US"/>
        </w:rPr>
        <w:t>With the properties and methods of the SwimLaneView class, you can:</w:t>
      </w:r>
    </w:p>
    <w:p w14:paraId="60B32627" w14:textId="77777777" w:rsidR="007C59B4" w:rsidRPr="000728FC" w:rsidRDefault="007C59B4" w:rsidP="007C59B4">
      <w:pPr>
        <w:tabs>
          <w:tab w:val="left" w:pos="115"/>
        </w:tabs>
        <w:spacing w:after="45"/>
        <w:ind w:left="115" w:right="125"/>
        <w:rPr>
          <w:szCs w:val="20"/>
          <w:lang w:val="en-US"/>
        </w:rPr>
      </w:pPr>
    </w:p>
    <w:p w14:paraId="53CB8D32" w14:textId="2CE3D8FD"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the swimlane view, such as name, parent application, parent model</w:t>
      </w:r>
      <w:r w:rsidR="00334D29">
        <w:rPr>
          <w:szCs w:val="20"/>
          <w:lang w:val="en-US"/>
        </w:rPr>
        <w:t>.</w:t>
      </w:r>
    </w:p>
    <w:p w14:paraId="42F487A3" w14:textId="3C082605"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the swimlane view, such as the diagram it is on, any parent or child views, line vertices, and the swimlane object represented by the swimlane view</w:t>
      </w:r>
      <w:r w:rsidR="00334D29">
        <w:rPr>
          <w:szCs w:val="20"/>
          <w:lang w:val="en-US"/>
        </w:rPr>
        <w:t>.</w:t>
      </w:r>
    </w:p>
    <w:p w14:paraId="3A045534" w14:textId="1FA76BEE"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physical information about the swimlane view such as position, height, width, fill color, line color, font</w:t>
      </w:r>
      <w:r w:rsidR="00334D29">
        <w:rPr>
          <w:szCs w:val="20"/>
          <w:lang w:val="en-US"/>
        </w:rPr>
        <w:t>.</w:t>
      </w:r>
    </w:p>
    <w:p w14:paraId="53456F53" w14:textId="74E44254"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swimlane views</w:t>
      </w:r>
      <w:r w:rsidR="00334D29">
        <w:rPr>
          <w:szCs w:val="20"/>
          <w:lang w:val="en-US"/>
        </w:rPr>
        <w:t>.</w:t>
      </w:r>
    </w:p>
    <w:p w14:paraId="29CCAF47" w14:textId="77777777" w:rsidR="007C59B4" w:rsidRPr="000728FC" w:rsidRDefault="007C59B4" w:rsidP="007C59B4">
      <w:pPr>
        <w:tabs>
          <w:tab w:val="left" w:pos="115"/>
        </w:tabs>
        <w:spacing w:after="45"/>
        <w:ind w:left="115" w:right="125"/>
        <w:rPr>
          <w:szCs w:val="20"/>
          <w:lang w:val="en-US"/>
        </w:rPr>
      </w:pPr>
    </w:p>
    <w:p w14:paraId="2C6CEE64" w14:textId="65E49FE7" w:rsidR="007C59B4" w:rsidRPr="000728FC" w:rsidRDefault="007C59B4" w:rsidP="007C59B4">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6A0243A0" w14:textId="77777777" w:rsidR="007C59B4" w:rsidRPr="000728FC" w:rsidRDefault="007C59B4" w:rsidP="007C59B4">
      <w:pPr>
        <w:tabs>
          <w:tab w:val="left" w:pos="115"/>
        </w:tabs>
        <w:spacing w:after="45"/>
        <w:ind w:left="115" w:right="125"/>
        <w:rPr>
          <w:szCs w:val="20"/>
          <w:lang w:val="en-US"/>
        </w:rPr>
      </w:pPr>
    </w:p>
    <w:p w14:paraId="73E92E09" w14:textId="77777777" w:rsidR="007C59B4" w:rsidRPr="000728FC" w:rsidRDefault="007C59B4" w:rsidP="007C59B4">
      <w:pPr>
        <w:tabs>
          <w:tab w:val="left" w:pos="115"/>
        </w:tabs>
        <w:spacing w:after="45"/>
        <w:ind w:left="115" w:right="125"/>
        <w:rPr>
          <w:szCs w:val="20"/>
          <w:lang w:val="en-US"/>
        </w:rPr>
      </w:pPr>
      <w:r w:rsidRPr="000728FC">
        <w:rPr>
          <w:szCs w:val="20"/>
          <w:lang w:val="en-US"/>
        </w:rPr>
        <w:t>The SwimLaneView class corresponds to swimlanes on diagrams in the Rose user interface.</w:t>
      </w:r>
    </w:p>
    <w:p w14:paraId="5397F219" w14:textId="77777777" w:rsidR="007C59B4" w:rsidRPr="000728FC" w:rsidRDefault="007C59B4" w:rsidP="007C59B4">
      <w:pPr>
        <w:tabs>
          <w:tab w:val="left" w:pos="115"/>
        </w:tabs>
        <w:spacing w:after="45"/>
        <w:ind w:left="115" w:right="125"/>
        <w:rPr>
          <w:szCs w:val="20"/>
          <w:lang w:val="en-US"/>
        </w:rPr>
      </w:pPr>
    </w:p>
    <w:p w14:paraId="072F9967" w14:textId="77777777" w:rsidR="007C59B4" w:rsidRPr="000728FC" w:rsidRDefault="007C59B4" w:rsidP="007C59B4">
      <w:pPr>
        <w:tabs>
          <w:tab w:val="left" w:pos="115"/>
        </w:tabs>
        <w:spacing w:after="45"/>
        <w:ind w:left="115" w:right="125"/>
        <w:rPr>
          <w:szCs w:val="20"/>
          <w:lang w:val="en-US"/>
        </w:rPr>
      </w:pPr>
    </w:p>
    <w:p w14:paraId="481CC29C" w14:textId="77777777" w:rsidR="007C59B4" w:rsidRPr="000728FC" w:rsidRDefault="007C59B4" w:rsidP="007C59B4">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262AB5F"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SwimLaneViewCollection Class Overview</w:t>
      </w:r>
      <w:r w:rsidRPr="000728FC">
        <w:rPr>
          <w:szCs w:val="20"/>
          <w:lang w:val="en-US"/>
        </w:rPr>
        <w:t xml:space="preserve"> </w:t>
      </w:r>
    </w:p>
    <w:p w14:paraId="6E552709"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SwimLane Class Overview</w:t>
      </w:r>
      <w:r w:rsidRPr="000728FC">
        <w:rPr>
          <w:szCs w:val="20"/>
          <w:lang w:val="en-US"/>
        </w:rPr>
        <w:t xml:space="preserve"> </w:t>
      </w:r>
    </w:p>
    <w:p w14:paraId="53C78811"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Swimlanes in Rose</w:t>
      </w:r>
      <w:r w:rsidRPr="000728FC">
        <w:rPr>
          <w:szCs w:val="20"/>
          <w:lang w:val="en-US"/>
        </w:rPr>
        <w:t xml:space="preserve"> </w:t>
      </w:r>
    </w:p>
    <w:p w14:paraId="4AC69F80" w14:textId="73D18B8C" w:rsidR="007C59B4" w:rsidRPr="000728FC" w:rsidRDefault="007C59B4" w:rsidP="005871BB">
      <w:pPr>
        <w:pStyle w:val="Heading4"/>
        <w:rPr>
          <w:lang w:val="en-US"/>
        </w:rPr>
      </w:pPr>
      <w:r w:rsidRPr="000728FC">
        <w:rPr>
          <w:lang w:val="en-US"/>
        </w:rPr>
        <w:t>SwimLaneView Class Properties</w:t>
      </w:r>
    </w:p>
    <w:p w14:paraId="11189263" w14:textId="77777777" w:rsidR="007C59B4" w:rsidRPr="000728FC" w:rsidRDefault="007C59B4" w:rsidP="007C59B4">
      <w:pPr>
        <w:tabs>
          <w:tab w:val="left" w:pos="115"/>
        </w:tabs>
        <w:spacing w:after="45"/>
        <w:ind w:left="115" w:right="125"/>
        <w:rPr>
          <w:szCs w:val="20"/>
          <w:lang w:val="en-US"/>
        </w:rPr>
      </w:pPr>
      <w:r w:rsidRPr="000728FC">
        <w:rPr>
          <w:szCs w:val="20"/>
          <w:lang w:val="en-US"/>
        </w:rPr>
        <w:t>The following table describes the SwimLaneView Class properties.</w:t>
      </w:r>
    </w:p>
    <w:p w14:paraId="76B48ECB"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408BF83C" w14:textId="77777777" w:rsidTr="002C793C">
        <w:tc>
          <w:tcPr>
            <w:tcW w:w="4421" w:type="dxa"/>
            <w:tcBorders>
              <w:top w:val="nil"/>
              <w:left w:val="nil"/>
              <w:bottom w:val="nil"/>
              <w:right w:val="nil"/>
            </w:tcBorders>
          </w:tcPr>
          <w:p w14:paraId="07D6EFBF" w14:textId="77777777" w:rsidR="007C59B4" w:rsidRDefault="007C59B4" w:rsidP="002C793C">
            <w:pPr>
              <w:tabs>
                <w:tab w:val="left" w:pos="115"/>
              </w:tabs>
              <w:spacing w:after="45"/>
              <w:ind w:left="115" w:right="125"/>
              <w:rPr>
                <w:szCs w:val="20"/>
              </w:rPr>
            </w:pPr>
            <w:r>
              <w:rPr>
                <w:b/>
                <w:bCs/>
                <w:szCs w:val="20"/>
              </w:rPr>
              <w:lastRenderedPageBreak/>
              <w:t>Property</w:t>
            </w:r>
          </w:p>
        </w:tc>
        <w:tc>
          <w:tcPr>
            <w:tcW w:w="4430" w:type="dxa"/>
            <w:tcBorders>
              <w:top w:val="nil"/>
              <w:left w:val="nil"/>
              <w:bottom w:val="nil"/>
              <w:right w:val="nil"/>
            </w:tcBorders>
          </w:tcPr>
          <w:p w14:paraId="5BB81860" w14:textId="77777777" w:rsidR="007C59B4" w:rsidRDefault="007C59B4" w:rsidP="002C793C">
            <w:pPr>
              <w:tabs>
                <w:tab w:val="left" w:pos="115"/>
              </w:tabs>
              <w:spacing w:after="45"/>
              <w:ind w:left="115" w:right="125"/>
              <w:rPr>
                <w:szCs w:val="20"/>
              </w:rPr>
            </w:pPr>
            <w:r>
              <w:rPr>
                <w:b/>
                <w:bCs/>
                <w:szCs w:val="20"/>
              </w:rPr>
              <w:t>Description</w:t>
            </w:r>
          </w:p>
        </w:tc>
      </w:tr>
      <w:tr w:rsidR="007C59B4" w:rsidRPr="00050476" w14:paraId="51EFB4B4" w14:textId="77777777" w:rsidTr="002C793C">
        <w:tc>
          <w:tcPr>
            <w:tcW w:w="4421" w:type="dxa"/>
            <w:tcBorders>
              <w:top w:val="nil"/>
              <w:left w:val="nil"/>
              <w:bottom w:val="nil"/>
              <w:right w:val="nil"/>
            </w:tcBorders>
          </w:tcPr>
          <w:p w14:paraId="54BEFC13" w14:textId="77777777" w:rsidR="007C59B4" w:rsidRDefault="007C59B4"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3DD93C6B" w14:textId="48E35D97" w:rsidR="007C59B4" w:rsidRDefault="007C59B4" w:rsidP="002C793C">
            <w:pPr>
              <w:tabs>
                <w:tab w:val="left" w:pos="-5"/>
              </w:tabs>
              <w:spacing w:after="45"/>
              <w:ind w:right="125"/>
              <w:rPr>
                <w:szCs w:val="20"/>
                <w:lang w:val="en-US"/>
              </w:rPr>
            </w:pPr>
            <w:r>
              <w:rPr>
                <w:szCs w:val="20"/>
                <w:lang w:val="en-US"/>
              </w:rPr>
              <w:t>Inherits all Element class properties</w:t>
            </w:r>
            <w:r w:rsidR="00334D29">
              <w:rPr>
                <w:szCs w:val="20"/>
                <w:lang w:val="en-US"/>
              </w:rPr>
              <w:t>.</w:t>
            </w:r>
          </w:p>
        </w:tc>
      </w:tr>
      <w:tr w:rsidR="007C59B4" w:rsidRPr="00050476" w14:paraId="4034E574" w14:textId="77777777" w:rsidTr="002C793C">
        <w:tc>
          <w:tcPr>
            <w:tcW w:w="4421" w:type="dxa"/>
            <w:tcBorders>
              <w:top w:val="nil"/>
              <w:left w:val="nil"/>
              <w:bottom w:val="nil"/>
              <w:right w:val="nil"/>
            </w:tcBorders>
          </w:tcPr>
          <w:p w14:paraId="73F44371" w14:textId="77777777" w:rsidR="007C59B4" w:rsidRDefault="007C59B4" w:rsidP="002C793C">
            <w:pPr>
              <w:tabs>
                <w:tab w:val="left" w:pos="-5"/>
              </w:tabs>
              <w:spacing w:after="45"/>
              <w:ind w:right="125"/>
              <w:rPr>
                <w:szCs w:val="20"/>
              </w:rPr>
            </w:pPr>
            <w:r>
              <w:rPr>
                <w:color w:val="008000"/>
                <w:szCs w:val="20"/>
                <w:u w:val="double"/>
              </w:rPr>
              <w:t>RoseItemView Properties</w:t>
            </w:r>
            <w:r>
              <w:rPr>
                <w:szCs w:val="20"/>
              </w:rPr>
              <w:t xml:space="preserve"> </w:t>
            </w:r>
          </w:p>
        </w:tc>
        <w:tc>
          <w:tcPr>
            <w:tcW w:w="4430" w:type="dxa"/>
            <w:tcBorders>
              <w:top w:val="nil"/>
              <w:left w:val="nil"/>
              <w:bottom w:val="nil"/>
              <w:right w:val="nil"/>
            </w:tcBorders>
          </w:tcPr>
          <w:p w14:paraId="7CCC2F06" w14:textId="558A3AB4" w:rsidR="007C59B4" w:rsidRDefault="007C59B4" w:rsidP="002C793C">
            <w:pPr>
              <w:tabs>
                <w:tab w:val="left" w:pos="-5"/>
              </w:tabs>
              <w:spacing w:after="45"/>
              <w:ind w:right="125"/>
              <w:rPr>
                <w:szCs w:val="20"/>
                <w:lang w:val="en-US"/>
              </w:rPr>
            </w:pPr>
            <w:r>
              <w:rPr>
                <w:szCs w:val="20"/>
                <w:lang w:val="en-US"/>
              </w:rPr>
              <w:t>Inherits all RoseItemView class properties</w:t>
            </w:r>
            <w:r w:rsidR="00334D29">
              <w:rPr>
                <w:szCs w:val="20"/>
                <w:lang w:val="en-US"/>
              </w:rPr>
              <w:t>.</w:t>
            </w:r>
          </w:p>
        </w:tc>
      </w:tr>
    </w:tbl>
    <w:p w14:paraId="40808DC6" w14:textId="32FAE4DB" w:rsidR="007C59B4" w:rsidRPr="000728FC" w:rsidRDefault="007C59B4" w:rsidP="005871BB">
      <w:pPr>
        <w:pStyle w:val="Heading4"/>
        <w:rPr>
          <w:lang w:val="en-US"/>
        </w:rPr>
      </w:pPr>
      <w:r w:rsidRPr="000728FC">
        <w:rPr>
          <w:lang w:val="en-US"/>
        </w:rPr>
        <w:t>SwimLaneView Class Methods</w:t>
      </w:r>
    </w:p>
    <w:p w14:paraId="085F9CA4" w14:textId="77777777" w:rsidR="007C59B4" w:rsidRPr="000728FC" w:rsidRDefault="007C59B4" w:rsidP="007C59B4">
      <w:pPr>
        <w:tabs>
          <w:tab w:val="left" w:pos="115"/>
        </w:tabs>
        <w:spacing w:after="45"/>
        <w:ind w:left="115" w:right="125"/>
        <w:rPr>
          <w:szCs w:val="20"/>
          <w:lang w:val="en-US"/>
        </w:rPr>
      </w:pPr>
      <w:r w:rsidRPr="000728FC">
        <w:rPr>
          <w:szCs w:val="20"/>
          <w:lang w:val="en-US"/>
        </w:rPr>
        <w:t>The following table describes the SwimLaneView Class methods.</w:t>
      </w:r>
    </w:p>
    <w:p w14:paraId="5708F30E"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03C6EAE1" w14:textId="77777777" w:rsidTr="002C793C">
        <w:tc>
          <w:tcPr>
            <w:tcW w:w="4421" w:type="dxa"/>
            <w:tcBorders>
              <w:top w:val="nil"/>
              <w:left w:val="nil"/>
              <w:bottom w:val="nil"/>
              <w:right w:val="nil"/>
            </w:tcBorders>
          </w:tcPr>
          <w:p w14:paraId="0D6131C3" w14:textId="77777777" w:rsidR="007C59B4" w:rsidRDefault="007C59B4"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64BEB8DD" w14:textId="77777777" w:rsidR="007C59B4" w:rsidRDefault="007C59B4" w:rsidP="002C793C">
            <w:pPr>
              <w:tabs>
                <w:tab w:val="left" w:pos="-5"/>
              </w:tabs>
              <w:spacing w:after="45"/>
              <w:ind w:right="125"/>
              <w:rPr>
                <w:szCs w:val="20"/>
              </w:rPr>
            </w:pPr>
            <w:r>
              <w:rPr>
                <w:b/>
                <w:bCs/>
                <w:szCs w:val="20"/>
              </w:rPr>
              <w:t>Description</w:t>
            </w:r>
          </w:p>
        </w:tc>
      </w:tr>
      <w:tr w:rsidR="007C59B4" w:rsidRPr="00050476" w14:paraId="5F74249D" w14:textId="77777777" w:rsidTr="002C793C">
        <w:tc>
          <w:tcPr>
            <w:tcW w:w="4421" w:type="dxa"/>
            <w:tcBorders>
              <w:top w:val="nil"/>
              <w:left w:val="nil"/>
              <w:bottom w:val="nil"/>
              <w:right w:val="nil"/>
            </w:tcBorders>
          </w:tcPr>
          <w:p w14:paraId="012D5F22" w14:textId="77777777" w:rsidR="007C59B4" w:rsidRDefault="007C59B4"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44A740F7" w14:textId="5E2A7AC0" w:rsidR="007C59B4" w:rsidRDefault="007C59B4" w:rsidP="002C793C">
            <w:pPr>
              <w:tabs>
                <w:tab w:val="left" w:pos="-5"/>
              </w:tabs>
              <w:spacing w:after="45"/>
              <w:ind w:right="125"/>
              <w:rPr>
                <w:szCs w:val="20"/>
                <w:lang w:val="en-US"/>
              </w:rPr>
            </w:pPr>
            <w:r>
              <w:rPr>
                <w:szCs w:val="20"/>
                <w:lang w:val="en-US"/>
              </w:rPr>
              <w:t>Inherits all RoseObject class methods</w:t>
            </w:r>
            <w:r w:rsidR="00334D29">
              <w:rPr>
                <w:szCs w:val="20"/>
                <w:lang w:val="en-US"/>
              </w:rPr>
              <w:t>.</w:t>
            </w:r>
          </w:p>
        </w:tc>
      </w:tr>
      <w:tr w:rsidR="007C59B4" w:rsidRPr="00050476" w14:paraId="3FFC9BC9" w14:textId="77777777" w:rsidTr="002C793C">
        <w:tc>
          <w:tcPr>
            <w:tcW w:w="4421" w:type="dxa"/>
            <w:tcBorders>
              <w:top w:val="nil"/>
              <w:left w:val="nil"/>
              <w:bottom w:val="nil"/>
              <w:right w:val="nil"/>
            </w:tcBorders>
          </w:tcPr>
          <w:p w14:paraId="05AD7B06" w14:textId="77777777" w:rsidR="007C59B4" w:rsidRDefault="007C59B4"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6B553C71" w14:textId="1EB405BF" w:rsidR="007C59B4" w:rsidRDefault="007C59B4" w:rsidP="002C793C">
            <w:pPr>
              <w:tabs>
                <w:tab w:val="left" w:pos="-5"/>
              </w:tabs>
              <w:spacing w:after="45"/>
              <w:ind w:right="125"/>
              <w:rPr>
                <w:szCs w:val="20"/>
                <w:lang w:val="en-US"/>
              </w:rPr>
            </w:pPr>
            <w:r>
              <w:rPr>
                <w:szCs w:val="20"/>
                <w:lang w:val="en-US"/>
              </w:rPr>
              <w:t>Inherits all Element class methods</w:t>
            </w:r>
            <w:r w:rsidR="00334D29">
              <w:rPr>
                <w:szCs w:val="20"/>
                <w:lang w:val="en-US"/>
              </w:rPr>
              <w:t>.</w:t>
            </w:r>
          </w:p>
        </w:tc>
      </w:tr>
      <w:tr w:rsidR="007C59B4" w:rsidRPr="00050476" w14:paraId="700D8099" w14:textId="77777777" w:rsidTr="002C793C">
        <w:tc>
          <w:tcPr>
            <w:tcW w:w="4421" w:type="dxa"/>
            <w:tcBorders>
              <w:top w:val="nil"/>
              <w:left w:val="nil"/>
              <w:bottom w:val="nil"/>
              <w:right w:val="nil"/>
            </w:tcBorders>
          </w:tcPr>
          <w:p w14:paraId="58F134AD" w14:textId="77777777" w:rsidR="007C59B4" w:rsidRDefault="007C59B4" w:rsidP="002C793C">
            <w:pPr>
              <w:tabs>
                <w:tab w:val="left" w:pos="-5"/>
              </w:tabs>
              <w:spacing w:after="45"/>
              <w:ind w:right="125"/>
              <w:rPr>
                <w:szCs w:val="20"/>
              </w:rPr>
            </w:pPr>
            <w:r>
              <w:rPr>
                <w:color w:val="008000"/>
                <w:szCs w:val="20"/>
                <w:u w:val="double"/>
              </w:rPr>
              <w:t>RoseItemView Methods</w:t>
            </w:r>
            <w:r>
              <w:rPr>
                <w:szCs w:val="20"/>
              </w:rPr>
              <w:t xml:space="preserve"> </w:t>
            </w:r>
          </w:p>
        </w:tc>
        <w:tc>
          <w:tcPr>
            <w:tcW w:w="4430" w:type="dxa"/>
            <w:tcBorders>
              <w:top w:val="nil"/>
              <w:left w:val="nil"/>
              <w:bottom w:val="nil"/>
              <w:right w:val="nil"/>
            </w:tcBorders>
          </w:tcPr>
          <w:p w14:paraId="387EB5B4" w14:textId="7B4D3CBC" w:rsidR="007C59B4" w:rsidRDefault="007C59B4" w:rsidP="002C793C">
            <w:pPr>
              <w:tabs>
                <w:tab w:val="left" w:pos="-5"/>
              </w:tabs>
              <w:spacing w:after="45"/>
              <w:ind w:right="125"/>
              <w:rPr>
                <w:szCs w:val="20"/>
                <w:lang w:val="en-US"/>
              </w:rPr>
            </w:pPr>
            <w:r>
              <w:rPr>
                <w:szCs w:val="20"/>
                <w:lang w:val="en-US"/>
              </w:rPr>
              <w:t>Inherits all RoseItemView class methods</w:t>
            </w:r>
            <w:r w:rsidR="00334D29">
              <w:rPr>
                <w:szCs w:val="20"/>
                <w:lang w:val="en-US"/>
              </w:rPr>
              <w:t>.</w:t>
            </w:r>
          </w:p>
        </w:tc>
      </w:tr>
    </w:tbl>
    <w:p w14:paraId="69AF90BE" w14:textId="21C1922D" w:rsidR="00A10A5D" w:rsidRPr="000728FC" w:rsidRDefault="00A10A5D" w:rsidP="00CD16B7">
      <w:pPr>
        <w:pStyle w:val="Heading3"/>
        <w:rPr>
          <w:lang w:val="en-US"/>
        </w:rPr>
      </w:pPr>
      <w:r w:rsidRPr="000728FC">
        <w:rPr>
          <w:lang w:val="en-US"/>
        </w:rPr>
        <w:t>SyncItemView</w:t>
      </w:r>
    </w:p>
    <w:p w14:paraId="19400105" w14:textId="77777777" w:rsidR="007C59B4" w:rsidRPr="000728FC" w:rsidRDefault="007C59B4" w:rsidP="005871BB">
      <w:pPr>
        <w:pStyle w:val="Heading4"/>
        <w:rPr>
          <w:lang w:val="en-US"/>
        </w:rPr>
      </w:pPr>
      <w:r w:rsidRPr="000728FC">
        <w:rPr>
          <w:lang w:val="en-US"/>
        </w:rPr>
        <w:t>SyncItemView Class Overview</w:t>
      </w:r>
    </w:p>
    <w:p w14:paraId="69B15420" w14:textId="5D94BEC7" w:rsidR="007C59B4" w:rsidRPr="000728FC" w:rsidRDefault="007C59B4" w:rsidP="007C59B4">
      <w:pPr>
        <w:tabs>
          <w:tab w:val="left" w:pos="115"/>
        </w:tabs>
        <w:spacing w:after="45"/>
        <w:ind w:left="115" w:right="125"/>
        <w:rPr>
          <w:szCs w:val="20"/>
          <w:lang w:val="en-US"/>
        </w:rPr>
      </w:pPr>
      <w:r w:rsidRPr="000728FC">
        <w:rPr>
          <w:szCs w:val="20"/>
          <w:lang w:val="en-US"/>
        </w:rPr>
        <w:t>The SyncItemView class is an abstract class that exposes Rose</w:t>
      </w:r>
      <w:r w:rsidRPr="000728FC">
        <w:rPr>
          <w:rFonts w:ascii="Times New Roman" w:hAnsi="Times New Roman" w:cs="Times New Roman"/>
          <w:szCs w:val="20"/>
          <w:lang w:val="en-US"/>
        </w:rPr>
        <w:t>’</w:t>
      </w:r>
      <w:r w:rsidRPr="000728FC">
        <w:rPr>
          <w:szCs w:val="20"/>
          <w:lang w:val="en-US"/>
        </w:rPr>
        <w:t>s synchronization view functionality of activity diagrams in the extensibility interface.</w:t>
      </w:r>
      <w:r w:rsidR="0027686B">
        <w:rPr>
          <w:szCs w:val="20"/>
          <w:lang w:val="en-US"/>
        </w:rPr>
        <w:t xml:space="preserve"> </w:t>
      </w:r>
      <w:r w:rsidRPr="000728FC">
        <w:rPr>
          <w:szCs w:val="20"/>
          <w:lang w:val="en-US"/>
        </w:rPr>
        <w:t>With the properties and methods of the SyncItemView class, you can:</w:t>
      </w:r>
    </w:p>
    <w:p w14:paraId="52F52CAF" w14:textId="77777777" w:rsidR="007C59B4" w:rsidRPr="000728FC" w:rsidRDefault="007C59B4" w:rsidP="007C59B4">
      <w:pPr>
        <w:tabs>
          <w:tab w:val="left" w:pos="115"/>
        </w:tabs>
        <w:spacing w:after="45"/>
        <w:ind w:left="115" w:right="125"/>
        <w:rPr>
          <w:szCs w:val="20"/>
          <w:lang w:val="en-US"/>
        </w:rPr>
      </w:pPr>
    </w:p>
    <w:p w14:paraId="22C02658" w14:textId="5D1FFC05"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information about synchronization views, such as name, parent application, parent model</w:t>
      </w:r>
      <w:r w:rsidR="00334D29">
        <w:rPr>
          <w:szCs w:val="20"/>
          <w:lang w:val="en-US"/>
        </w:rPr>
        <w:t>.</w:t>
      </w:r>
    </w:p>
    <w:p w14:paraId="408BBF9B" w14:textId="2F14323F"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objects associated with synchronization views, such as the diagram it is on, any parent or child views, line vertices, and the synchronization object represented by the synchronization view</w:t>
      </w:r>
      <w:r w:rsidR="00334D29">
        <w:rPr>
          <w:szCs w:val="20"/>
          <w:lang w:val="en-US"/>
        </w:rPr>
        <w:t>.</w:t>
      </w:r>
    </w:p>
    <w:p w14:paraId="4C427BA5" w14:textId="34D859FA"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physical information about the synchronization view such as position, height, width, fill color, line color, font, whether or not the synchronization view is horizontal or vertical</w:t>
      </w:r>
      <w:r w:rsidR="00334D29">
        <w:rPr>
          <w:szCs w:val="20"/>
          <w:lang w:val="en-US"/>
        </w:rPr>
        <w:t>.</w:t>
      </w:r>
    </w:p>
    <w:p w14:paraId="2D8E36B8" w14:textId="6B00A369" w:rsidR="007C59B4" w:rsidRPr="000728FC" w:rsidRDefault="007C59B4" w:rsidP="007C59B4">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and retrieve tool and property settings for synchronization views</w:t>
      </w:r>
      <w:r w:rsidR="00334D29">
        <w:rPr>
          <w:szCs w:val="20"/>
          <w:lang w:val="en-US"/>
        </w:rPr>
        <w:t>.</w:t>
      </w:r>
    </w:p>
    <w:p w14:paraId="43D5F926" w14:textId="77777777" w:rsidR="007C59B4" w:rsidRPr="000728FC" w:rsidRDefault="007C59B4" w:rsidP="007C59B4">
      <w:pPr>
        <w:tabs>
          <w:tab w:val="left" w:pos="115"/>
        </w:tabs>
        <w:spacing w:after="45"/>
        <w:ind w:left="115" w:right="125"/>
        <w:rPr>
          <w:szCs w:val="20"/>
          <w:lang w:val="en-US"/>
        </w:rPr>
      </w:pPr>
    </w:p>
    <w:p w14:paraId="02C40B83" w14:textId="5E5CCF2A" w:rsidR="007C59B4" w:rsidRPr="000728FC" w:rsidRDefault="007C59B4" w:rsidP="007C59B4">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35FA58DD" w14:textId="77777777" w:rsidR="007C59B4" w:rsidRPr="000728FC" w:rsidRDefault="007C59B4" w:rsidP="007C59B4">
      <w:pPr>
        <w:tabs>
          <w:tab w:val="left" w:pos="115"/>
        </w:tabs>
        <w:spacing w:after="45"/>
        <w:ind w:left="115" w:right="125"/>
        <w:rPr>
          <w:szCs w:val="20"/>
          <w:lang w:val="en-US"/>
        </w:rPr>
      </w:pPr>
    </w:p>
    <w:p w14:paraId="602FD992" w14:textId="77777777" w:rsidR="007C59B4" w:rsidRPr="000728FC" w:rsidRDefault="007C59B4" w:rsidP="007C59B4">
      <w:pPr>
        <w:tabs>
          <w:tab w:val="left" w:pos="115"/>
        </w:tabs>
        <w:spacing w:after="45"/>
        <w:ind w:left="115" w:right="125"/>
        <w:rPr>
          <w:szCs w:val="20"/>
          <w:lang w:val="en-US"/>
        </w:rPr>
      </w:pPr>
      <w:r w:rsidRPr="000728FC">
        <w:rPr>
          <w:szCs w:val="20"/>
          <w:lang w:val="en-US"/>
        </w:rPr>
        <w:t>The SyncItemView class corresponds to synchronizations on diagrams in the Rose user interface.</w:t>
      </w:r>
    </w:p>
    <w:p w14:paraId="26BAAB3B" w14:textId="77777777" w:rsidR="007C59B4" w:rsidRPr="000728FC" w:rsidRDefault="007C59B4" w:rsidP="007C59B4">
      <w:pPr>
        <w:tabs>
          <w:tab w:val="left" w:pos="115"/>
        </w:tabs>
        <w:spacing w:after="45"/>
        <w:ind w:left="115" w:right="125"/>
        <w:rPr>
          <w:szCs w:val="20"/>
          <w:lang w:val="en-US"/>
        </w:rPr>
      </w:pPr>
    </w:p>
    <w:p w14:paraId="6247AD34" w14:textId="77777777" w:rsidR="007C59B4" w:rsidRPr="000728FC" w:rsidRDefault="007C59B4" w:rsidP="007C59B4">
      <w:pPr>
        <w:tabs>
          <w:tab w:val="left" w:pos="115"/>
        </w:tabs>
        <w:spacing w:after="45"/>
        <w:ind w:left="115" w:right="125"/>
        <w:rPr>
          <w:szCs w:val="20"/>
          <w:lang w:val="en-US"/>
        </w:rPr>
      </w:pPr>
    </w:p>
    <w:p w14:paraId="72CC9BA0" w14:textId="77777777" w:rsidR="007C59B4" w:rsidRPr="000728FC" w:rsidRDefault="007C59B4" w:rsidP="007C59B4">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E7B2D01"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SyncItemViewCollection Class Overview</w:t>
      </w:r>
      <w:r w:rsidRPr="000728FC">
        <w:rPr>
          <w:szCs w:val="20"/>
          <w:lang w:val="en-US"/>
        </w:rPr>
        <w:t xml:space="preserve"> </w:t>
      </w:r>
    </w:p>
    <w:p w14:paraId="467A5E26"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SyncItem Class Overview</w:t>
      </w:r>
      <w:r w:rsidRPr="000728FC">
        <w:rPr>
          <w:szCs w:val="20"/>
          <w:lang w:val="en-US"/>
        </w:rPr>
        <w:t xml:space="preserve"> </w:t>
      </w:r>
    </w:p>
    <w:p w14:paraId="5F7AA906" w14:textId="77777777" w:rsidR="007C59B4" w:rsidRPr="000728FC" w:rsidRDefault="007C59B4" w:rsidP="007C59B4">
      <w:pPr>
        <w:tabs>
          <w:tab w:val="left" w:pos="355"/>
        </w:tabs>
        <w:spacing w:after="45"/>
        <w:ind w:left="355" w:right="125" w:hanging="175"/>
        <w:rPr>
          <w:szCs w:val="20"/>
          <w:lang w:val="en-US"/>
        </w:rPr>
      </w:pPr>
      <w:r w:rsidRPr="000728FC">
        <w:rPr>
          <w:color w:val="008000"/>
          <w:szCs w:val="20"/>
          <w:u w:val="double"/>
          <w:lang w:val="en-US"/>
        </w:rPr>
        <w:t>Synchronizations in Rose</w:t>
      </w:r>
      <w:r w:rsidRPr="000728FC">
        <w:rPr>
          <w:szCs w:val="20"/>
          <w:lang w:val="en-US"/>
        </w:rPr>
        <w:t xml:space="preserve"> </w:t>
      </w:r>
    </w:p>
    <w:p w14:paraId="1BCA4700" w14:textId="1289D9F3" w:rsidR="007C59B4" w:rsidRPr="000728FC" w:rsidRDefault="007C59B4" w:rsidP="005871BB">
      <w:pPr>
        <w:pStyle w:val="Heading4"/>
        <w:rPr>
          <w:lang w:val="en-US"/>
        </w:rPr>
      </w:pPr>
      <w:r w:rsidRPr="000728FC">
        <w:rPr>
          <w:lang w:val="en-US"/>
        </w:rPr>
        <w:t>SyncItemView Class Properties</w:t>
      </w:r>
    </w:p>
    <w:p w14:paraId="3223C014" w14:textId="77777777" w:rsidR="007C59B4" w:rsidRPr="000728FC" w:rsidRDefault="007C59B4" w:rsidP="007C59B4">
      <w:pPr>
        <w:tabs>
          <w:tab w:val="left" w:pos="115"/>
        </w:tabs>
        <w:spacing w:after="45"/>
        <w:ind w:left="115" w:right="125"/>
        <w:rPr>
          <w:szCs w:val="20"/>
          <w:lang w:val="en-US"/>
        </w:rPr>
      </w:pPr>
      <w:r w:rsidRPr="000728FC">
        <w:rPr>
          <w:szCs w:val="20"/>
          <w:lang w:val="en-US"/>
        </w:rPr>
        <w:t>The following table describes the SyncItemView Class properties.</w:t>
      </w:r>
    </w:p>
    <w:p w14:paraId="208C8B65"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6A3CFC05" w14:textId="77777777" w:rsidTr="002C793C">
        <w:tc>
          <w:tcPr>
            <w:tcW w:w="4421" w:type="dxa"/>
            <w:tcBorders>
              <w:top w:val="nil"/>
              <w:left w:val="nil"/>
              <w:bottom w:val="nil"/>
              <w:right w:val="nil"/>
            </w:tcBorders>
          </w:tcPr>
          <w:p w14:paraId="4ACC6A26" w14:textId="77777777" w:rsidR="007C59B4" w:rsidRDefault="007C59B4" w:rsidP="002C793C">
            <w:pPr>
              <w:tabs>
                <w:tab w:val="left" w:pos="115"/>
              </w:tabs>
              <w:spacing w:after="45"/>
              <w:ind w:left="115" w:right="125"/>
              <w:rPr>
                <w:szCs w:val="20"/>
              </w:rPr>
            </w:pPr>
            <w:r>
              <w:rPr>
                <w:b/>
                <w:bCs/>
                <w:szCs w:val="20"/>
              </w:rPr>
              <w:t>Property</w:t>
            </w:r>
          </w:p>
        </w:tc>
        <w:tc>
          <w:tcPr>
            <w:tcW w:w="4430" w:type="dxa"/>
            <w:tcBorders>
              <w:top w:val="nil"/>
              <w:left w:val="nil"/>
              <w:bottom w:val="nil"/>
              <w:right w:val="nil"/>
            </w:tcBorders>
          </w:tcPr>
          <w:p w14:paraId="1F110016" w14:textId="77777777" w:rsidR="007C59B4" w:rsidRDefault="007C59B4" w:rsidP="002C793C">
            <w:pPr>
              <w:tabs>
                <w:tab w:val="left" w:pos="115"/>
              </w:tabs>
              <w:spacing w:after="45"/>
              <w:ind w:left="115" w:right="125"/>
              <w:rPr>
                <w:szCs w:val="20"/>
              </w:rPr>
            </w:pPr>
            <w:r>
              <w:rPr>
                <w:b/>
                <w:bCs/>
                <w:szCs w:val="20"/>
              </w:rPr>
              <w:t>Description</w:t>
            </w:r>
          </w:p>
        </w:tc>
      </w:tr>
      <w:tr w:rsidR="007C59B4" w:rsidRPr="00050476" w14:paraId="29258F9E" w14:textId="77777777" w:rsidTr="002C793C">
        <w:tc>
          <w:tcPr>
            <w:tcW w:w="4421" w:type="dxa"/>
            <w:tcBorders>
              <w:top w:val="nil"/>
              <w:left w:val="nil"/>
              <w:bottom w:val="nil"/>
              <w:right w:val="nil"/>
            </w:tcBorders>
          </w:tcPr>
          <w:p w14:paraId="409D3637" w14:textId="77777777" w:rsidR="007C59B4" w:rsidRDefault="007C59B4" w:rsidP="002C793C">
            <w:pPr>
              <w:tabs>
                <w:tab w:val="left" w:pos="-5"/>
              </w:tabs>
              <w:spacing w:after="45"/>
              <w:ind w:right="125"/>
              <w:rPr>
                <w:szCs w:val="20"/>
              </w:rPr>
            </w:pPr>
            <w:r>
              <w:rPr>
                <w:color w:val="008000"/>
                <w:szCs w:val="20"/>
                <w:u w:val="double"/>
              </w:rPr>
              <w:t>Element Properties</w:t>
            </w:r>
            <w:r>
              <w:rPr>
                <w:szCs w:val="20"/>
              </w:rPr>
              <w:t xml:space="preserve"> </w:t>
            </w:r>
          </w:p>
        </w:tc>
        <w:tc>
          <w:tcPr>
            <w:tcW w:w="4430" w:type="dxa"/>
            <w:tcBorders>
              <w:top w:val="nil"/>
              <w:left w:val="nil"/>
              <w:bottom w:val="nil"/>
              <w:right w:val="nil"/>
            </w:tcBorders>
          </w:tcPr>
          <w:p w14:paraId="6A35B31F" w14:textId="4D7AFAD8" w:rsidR="007C59B4" w:rsidRDefault="007C59B4" w:rsidP="002C793C">
            <w:pPr>
              <w:tabs>
                <w:tab w:val="left" w:pos="-5"/>
              </w:tabs>
              <w:spacing w:after="45"/>
              <w:ind w:right="125"/>
              <w:rPr>
                <w:szCs w:val="20"/>
                <w:lang w:val="en-US"/>
              </w:rPr>
            </w:pPr>
            <w:r>
              <w:rPr>
                <w:szCs w:val="20"/>
                <w:lang w:val="en-US"/>
              </w:rPr>
              <w:t>Inherits all Element class properties</w:t>
            </w:r>
            <w:r w:rsidR="00334D29">
              <w:rPr>
                <w:szCs w:val="20"/>
                <w:lang w:val="en-US"/>
              </w:rPr>
              <w:t>.</w:t>
            </w:r>
          </w:p>
        </w:tc>
      </w:tr>
      <w:tr w:rsidR="007C59B4" w:rsidRPr="00050476" w14:paraId="56F6F3DC" w14:textId="77777777" w:rsidTr="002C793C">
        <w:tc>
          <w:tcPr>
            <w:tcW w:w="4421" w:type="dxa"/>
            <w:tcBorders>
              <w:top w:val="nil"/>
              <w:left w:val="nil"/>
              <w:bottom w:val="nil"/>
              <w:right w:val="nil"/>
            </w:tcBorders>
          </w:tcPr>
          <w:p w14:paraId="210374B2" w14:textId="77777777" w:rsidR="007C59B4" w:rsidRDefault="007C59B4" w:rsidP="002C793C">
            <w:pPr>
              <w:tabs>
                <w:tab w:val="left" w:pos="-5"/>
              </w:tabs>
              <w:spacing w:after="45"/>
              <w:ind w:right="125"/>
              <w:rPr>
                <w:szCs w:val="20"/>
              </w:rPr>
            </w:pPr>
            <w:r>
              <w:rPr>
                <w:color w:val="008000"/>
                <w:szCs w:val="20"/>
                <w:u w:val="double"/>
              </w:rPr>
              <w:lastRenderedPageBreak/>
              <w:t>RoseItemView Properties</w:t>
            </w:r>
            <w:r>
              <w:rPr>
                <w:szCs w:val="20"/>
              </w:rPr>
              <w:t xml:space="preserve"> </w:t>
            </w:r>
          </w:p>
        </w:tc>
        <w:tc>
          <w:tcPr>
            <w:tcW w:w="4430" w:type="dxa"/>
            <w:tcBorders>
              <w:top w:val="nil"/>
              <w:left w:val="nil"/>
              <w:bottom w:val="nil"/>
              <w:right w:val="nil"/>
            </w:tcBorders>
          </w:tcPr>
          <w:p w14:paraId="1CA09168" w14:textId="01F619D2" w:rsidR="007C59B4" w:rsidRDefault="007C59B4" w:rsidP="002C793C">
            <w:pPr>
              <w:tabs>
                <w:tab w:val="left" w:pos="-5"/>
              </w:tabs>
              <w:spacing w:after="45"/>
              <w:ind w:right="125"/>
              <w:rPr>
                <w:szCs w:val="20"/>
                <w:lang w:val="en-US"/>
              </w:rPr>
            </w:pPr>
            <w:r>
              <w:rPr>
                <w:szCs w:val="20"/>
                <w:lang w:val="en-US"/>
              </w:rPr>
              <w:t>Inherits all RoseItemView class properties</w:t>
            </w:r>
            <w:r w:rsidR="00334D29">
              <w:rPr>
                <w:szCs w:val="20"/>
                <w:lang w:val="en-US"/>
              </w:rPr>
              <w:t>.</w:t>
            </w:r>
          </w:p>
        </w:tc>
      </w:tr>
      <w:tr w:rsidR="007C59B4" w:rsidRPr="00050476" w14:paraId="203F9467" w14:textId="77777777" w:rsidTr="002C793C">
        <w:tc>
          <w:tcPr>
            <w:tcW w:w="4421" w:type="dxa"/>
            <w:tcBorders>
              <w:top w:val="nil"/>
              <w:left w:val="nil"/>
              <w:bottom w:val="nil"/>
              <w:right w:val="nil"/>
            </w:tcBorders>
          </w:tcPr>
          <w:p w14:paraId="5AF617C9" w14:textId="77777777" w:rsidR="007C59B4" w:rsidRDefault="007C59B4" w:rsidP="002C793C">
            <w:pPr>
              <w:tabs>
                <w:tab w:val="left" w:pos="-5"/>
              </w:tabs>
              <w:spacing w:after="45"/>
              <w:ind w:right="125"/>
              <w:rPr>
                <w:color w:val="008000"/>
                <w:szCs w:val="20"/>
                <w:u w:val="double"/>
              </w:rPr>
            </w:pPr>
            <w:r>
              <w:rPr>
                <w:color w:val="008000"/>
                <w:szCs w:val="20"/>
                <w:u w:val="double"/>
              </w:rPr>
              <w:t xml:space="preserve">Horizontal </w:t>
            </w:r>
          </w:p>
        </w:tc>
        <w:tc>
          <w:tcPr>
            <w:tcW w:w="4430" w:type="dxa"/>
            <w:tcBorders>
              <w:top w:val="nil"/>
              <w:left w:val="nil"/>
              <w:bottom w:val="nil"/>
              <w:right w:val="nil"/>
            </w:tcBorders>
          </w:tcPr>
          <w:p w14:paraId="2DFB6432" w14:textId="59494F99" w:rsidR="007C59B4" w:rsidRDefault="007C59B4" w:rsidP="002C793C">
            <w:pPr>
              <w:tabs>
                <w:tab w:val="left" w:pos="-5"/>
              </w:tabs>
              <w:spacing w:after="45"/>
              <w:ind w:right="125"/>
              <w:rPr>
                <w:szCs w:val="20"/>
                <w:lang w:val="en-US"/>
              </w:rPr>
            </w:pPr>
            <w:r>
              <w:rPr>
                <w:szCs w:val="20"/>
                <w:lang w:val="en-US"/>
              </w:rPr>
              <w:t>Indicates whether or not the synchronization view is horizontal</w:t>
            </w:r>
            <w:r w:rsidR="00334D29">
              <w:rPr>
                <w:szCs w:val="20"/>
                <w:lang w:val="en-US"/>
              </w:rPr>
              <w:t>.</w:t>
            </w:r>
          </w:p>
        </w:tc>
      </w:tr>
    </w:tbl>
    <w:p w14:paraId="52EA0B19" w14:textId="6C7F9745" w:rsidR="007C59B4" w:rsidRPr="000728FC" w:rsidRDefault="007C59B4" w:rsidP="005871BB">
      <w:pPr>
        <w:pStyle w:val="Heading4"/>
        <w:rPr>
          <w:lang w:val="en-US"/>
        </w:rPr>
      </w:pPr>
      <w:r w:rsidRPr="000728FC">
        <w:rPr>
          <w:lang w:val="en-US"/>
        </w:rPr>
        <w:t>SyncItemView Class Methods</w:t>
      </w:r>
    </w:p>
    <w:p w14:paraId="43C833B1" w14:textId="77777777" w:rsidR="007C59B4" w:rsidRPr="000728FC" w:rsidRDefault="007C59B4" w:rsidP="007C59B4">
      <w:pPr>
        <w:tabs>
          <w:tab w:val="left" w:pos="115"/>
        </w:tabs>
        <w:spacing w:after="45"/>
        <w:ind w:left="115" w:right="125"/>
        <w:rPr>
          <w:szCs w:val="20"/>
          <w:lang w:val="en-US"/>
        </w:rPr>
      </w:pPr>
      <w:r w:rsidRPr="000728FC">
        <w:rPr>
          <w:szCs w:val="20"/>
          <w:lang w:val="en-US"/>
        </w:rPr>
        <w:t>The following table describes the SyncItemView Class methods.</w:t>
      </w:r>
    </w:p>
    <w:p w14:paraId="7273E8B6" w14:textId="77777777" w:rsidR="007C59B4" w:rsidRPr="000728FC" w:rsidRDefault="007C59B4" w:rsidP="007C59B4">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4421"/>
        <w:gridCol w:w="4430"/>
      </w:tblGrid>
      <w:tr w:rsidR="007C59B4" w14:paraId="16F6536F" w14:textId="77777777" w:rsidTr="002C793C">
        <w:tc>
          <w:tcPr>
            <w:tcW w:w="4421" w:type="dxa"/>
            <w:tcBorders>
              <w:top w:val="nil"/>
              <w:left w:val="nil"/>
              <w:bottom w:val="nil"/>
              <w:right w:val="nil"/>
            </w:tcBorders>
          </w:tcPr>
          <w:p w14:paraId="63B37F08" w14:textId="77777777" w:rsidR="007C59B4" w:rsidRDefault="007C59B4" w:rsidP="002C793C">
            <w:pPr>
              <w:tabs>
                <w:tab w:val="left" w:pos="-5"/>
              </w:tabs>
              <w:spacing w:after="45"/>
              <w:ind w:right="125"/>
              <w:rPr>
                <w:szCs w:val="20"/>
              </w:rPr>
            </w:pPr>
            <w:r>
              <w:rPr>
                <w:b/>
                <w:bCs/>
                <w:szCs w:val="20"/>
              </w:rPr>
              <w:t>Method</w:t>
            </w:r>
          </w:p>
        </w:tc>
        <w:tc>
          <w:tcPr>
            <w:tcW w:w="4430" w:type="dxa"/>
            <w:tcBorders>
              <w:top w:val="nil"/>
              <w:left w:val="nil"/>
              <w:bottom w:val="nil"/>
              <w:right w:val="nil"/>
            </w:tcBorders>
          </w:tcPr>
          <w:p w14:paraId="781D4BEA" w14:textId="77777777" w:rsidR="007C59B4" w:rsidRDefault="007C59B4" w:rsidP="002C793C">
            <w:pPr>
              <w:tabs>
                <w:tab w:val="left" w:pos="-5"/>
              </w:tabs>
              <w:spacing w:after="45"/>
              <w:ind w:right="125"/>
              <w:rPr>
                <w:szCs w:val="20"/>
              </w:rPr>
            </w:pPr>
            <w:r>
              <w:rPr>
                <w:b/>
                <w:bCs/>
                <w:szCs w:val="20"/>
              </w:rPr>
              <w:t>Description</w:t>
            </w:r>
          </w:p>
        </w:tc>
      </w:tr>
      <w:tr w:rsidR="007C59B4" w:rsidRPr="00050476" w14:paraId="46874928" w14:textId="77777777" w:rsidTr="002C793C">
        <w:tc>
          <w:tcPr>
            <w:tcW w:w="4421" w:type="dxa"/>
            <w:tcBorders>
              <w:top w:val="nil"/>
              <w:left w:val="nil"/>
              <w:bottom w:val="nil"/>
              <w:right w:val="nil"/>
            </w:tcBorders>
          </w:tcPr>
          <w:p w14:paraId="02EB93E2" w14:textId="77777777" w:rsidR="007C59B4" w:rsidRDefault="007C59B4" w:rsidP="002C793C">
            <w:pPr>
              <w:tabs>
                <w:tab w:val="left" w:pos="-5"/>
              </w:tabs>
              <w:spacing w:after="45"/>
              <w:ind w:right="125"/>
              <w:rPr>
                <w:color w:val="008000"/>
                <w:szCs w:val="20"/>
                <w:u w:val="double"/>
              </w:rPr>
            </w:pPr>
            <w:r>
              <w:rPr>
                <w:color w:val="008000"/>
                <w:szCs w:val="20"/>
                <w:u w:val="double"/>
              </w:rPr>
              <w:t xml:space="preserve">RoseObject Methods </w:t>
            </w:r>
          </w:p>
        </w:tc>
        <w:tc>
          <w:tcPr>
            <w:tcW w:w="4430" w:type="dxa"/>
            <w:tcBorders>
              <w:top w:val="nil"/>
              <w:left w:val="nil"/>
              <w:bottom w:val="nil"/>
              <w:right w:val="nil"/>
            </w:tcBorders>
          </w:tcPr>
          <w:p w14:paraId="2294EE50" w14:textId="75DB181E" w:rsidR="007C59B4" w:rsidRDefault="007C59B4" w:rsidP="002C793C">
            <w:pPr>
              <w:tabs>
                <w:tab w:val="left" w:pos="-5"/>
              </w:tabs>
              <w:spacing w:after="45"/>
              <w:ind w:right="125"/>
              <w:rPr>
                <w:szCs w:val="20"/>
                <w:lang w:val="en-US"/>
              </w:rPr>
            </w:pPr>
            <w:r>
              <w:rPr>
                <w:szCs w:val="20"/>
                <w:lang w:val="en-US"/>
              </w:rPr>
              <w:t>Inherits all RoseObject class methods</w:t>
            </w:r>
            <w:r w:rsidR="00334D29">
              <w:rPr>
                <w:szCs w:val="20"/>
                <w:lang w:val="en-US"/>
              </w:rPr>
              <w:t>.</w:t>
            </w:r>
          </w:p>
        </w:tc>
      </w:tr>
      <w:tr w:rsidR="007C59B4" w:rsidRPr="00050476" w14:paraId="3AD48668" w14:textId="77777777" w:rsidTr="002C793C">
        <w:tc>
          <w:tcPr>
            <w:tcW w:w="4421" w:type="dxa"/>
            <w:tcBorders>
              <w:top w:val="nil"/>
              <w:left w:val="nil"/>
              <w:bottom w:val="nil"/>
              <w:right w:val="nil"/>
            </w:tcBorders>
          </w:tcPr>
          <w:p w14:paraId="4F0E690F" w14:textId="77777777" w:rsidR="007C59B4" w:rsidRDefault="007C59B4" w:rsidP="002C793C">
            <w:pPr>
              <w:tabs>
                <w:tab w:val="left" w:pos="-5"/>
              </w:tabs>
              <w:spacing w:after="45"/>
              <w:ind w:right="125"/>
              <w:rPr>
                <w:color w:val="008000"/>
                <w:szCs w:val="20"/>
                <w:u w:val="double"/>
              </w:rPr>
            </w:pPr>
            <w:r>
              <w:rPr>
                <w:color w:val="008000"/>
                <w:szCs w:val="20"/>
                <w:u w:val="double"/>
              </w:rPr>
              <w:t xml:space="preserve">Element Methods </w:t>
            </w:r>
          </w:p>
        </w:tc>
        <w:tc>
          <w:tcPr>
            <w:tcW w:w="4430" w:type="dxa"/>
            <w:tcBorders>
              <w:top w:val="nil"/>
              <w:left w:val="nil"/>
              <w:bottom w:val="nil"/>
              <w:right w:val="nil"/>
            </w:tcBorders>
          </w:tcPr>
          <w:p w14:paraId="76E14301" w14:textId="71392005" w:rsidR="007C59B4" w:rsidRDefault="007C59B4" w:rsidP="002C793C">
            <w:pPr>
              <w:tabs>
                <w:tab w:val="left" w:pos="-5"/>
              </w:tabs>
              <w:spacing w:after="45"/>
              <w:ind w:right="125"/>
              <w:rPr>
                <w:szCs w:val="20"/>
                <w:lang w:val="en-US"/>
              </w:rPr>
            </w:pPr>
            <w:r>
              <w:rPr>
                <w:szCs w:val="20"/>
                <w:lang w:val="en-US"/>
              </w:rPr>
              <w:t>Inherits all Element class methods</w:t>
            </w:r>
            <w:r w:rsidR="00334D29">
              <w:rPr>
                <w:szCs w:val="20"/>
                <w:lang w:val="en-US"/>
              </w:rPr>
              <w:t>.</w:t>
            </w:r>
          </w:p>
        </w:tc>
      </w:tr>
      <w:tr w:rsidR="007C59B4" w:rsidRPr="00050476" w14:paraId="3C635940" w14:textId="77777777" w:rsidTr="002C793C">
        <w:tc>
          <w:tcPr>
            <w:tcW w:w="4421" w:type="dxa"/>
            <w:tcBorders>
              <w:top w:val="nil"/>
              <w:left w:val="nil"/>
              <w:bottom w:val="nil"/>
              <w:right w:val="nil"/>
            </w:tcBorders>
          </w:tcPr>
          <w:p w14:paraId="0635262A" w14:textId="77777777" w:rsidR="007C59B4" w:rsidRDefault="007C59B4" w:rsidP="002C793C">
            <w:pPr>
              <w:tabs>
                <w:tab w:val="left" w:pos="-5"/>
              </w:tabs>
              <w:spacing w:after="45"/>
              <w:ind w:right="125"/>
              <w:rPr>
                <w:szCs w:val="20"/>
              </w:rPr>
            </w:pPr>
            <w:r>
              <w:rPr>
                <w:color w:val="008000"/>
                <w:szCs w:val="20"/>
                <w:u w:val="double"/>
              </w:rPr>
              <w:t>RoseItemView Methods</w:t>
            </w:r>
            <w:r>
              <w:rPr>
                <w:szCs w:val="20"/>
              </w:rPr>
              <w:t xml:space="preserve"> </w:t>
            </w:r>
          </w:p>
        </w:tc>
        <w:tc>
          <w:tcPr>
            <w:tcW w:w="4430" w:type="dxa"/>
            <w:tcBorders>
              <w:top w:val="nil"/>
              <w:left w:val="nil"/>
              <w:bottom w:val="nil"/>
              <w:right w:val="nil"/>
            </w:tcBorders>
          </w:tcPr>
          <w:p w14:paraId="4005DFB1" w14:textId="378E5A06" w:rsidR="007C59B4" w:rsidRDefault="007C59B4" w:rsidP="002C793C">
            <w:pPr>
              <w:tabs>
                <w:tab w:val="left" w:pos="-5"/>
              </w:tabs>
              <w:spacing w:after="45"/>
              <w:ind w:right="125"/>
              <w:rPr>
                <w:szCs w:val="20"/>
                <w:lang w:val="en-US"/>
              </w:rPr>
            </w:pPr>
            <w:r>
              <w:rPr>
                <w:szCs w:val="20"/>
                <w:lang w:val="en-US"/>
              </w:rPr>
              <w:t>Inherits all RoseItemView class methods</w:t>
            </w:r>
            <w:r w:rsidR="00334D29">
              <w:rPr>
                <w:szCs w:val="20"/>
                <w:lang w:val="en-US"/>
              </w:rPr>
              <w:t>.</w:t>
            </w:r>
          </w:p>
        </w:tc>
      </w:tr>
      <w:tr w:rsidR="007C59B4" w:rsidRPr="00050476" w14:paraId="5CE4F089" w14:textId="77777777" w:rsidTr="002C793C">
        <w:tc>
          <w:tcPr>
            <w:tcW w:w="4421" w:type="dxa"/>
            <w:tcBorders>
              <w:top w:val="nil"/>
              <w:left w:val="nil"/>
              <w:bottom w:val="nil"/>
              <w:right w:val="nil"/>
            </w:tcBorders>
          </w:tcPr>
          <w:p w14:paraId="4A63BED2" w14:textId="77777777" w:rsidR="007C59B4" w:rsidRDefault="007C59B4" w:rsidP="002C793C">
            <w:pPr>
              <w:tabs>
                <w:tab w:val="left" w:pos="-5"/>
              </w:tabs>
              <w:spacing w:after="45"/>
              <w:ind w:right="125"/>
              <w:rPr>
                <w:color w:val="008000"/>
                <w:szCs w:val="20"/>
                <w:u w:val="double"/>
              </w:rPr>
            </w:pPr>
            <w:r>
              <w:rPr>
                <w:color w:val="008000"/>
                <w:szCs w:val="20"/>
                <w:u w:val="double"/>
              </w:rPr>
              <w:t xml:space="preserve">GetSynchronization </w:t>
            </w:r>
          </w:p>
        </w:tc>
        <w:tc>
          <w:tcPr>
            <w:tcW w:w="4430" w:type="dxa"/>
            <w:tcBorders>
              <w:top w:val="nil"/>
              <w:left w:val="nil"/>
              <w:bottom w:val="nil"/>
              <w:right w:val="nil"/>
            </w:tcBorders>
          </w:tcPr>
          <w:p w14:paraId="6F9C5E92" w14:textId="6B207BE8" w:rsidR="007C59B4" w:rsidRDefault="007C59B4" w:rsidP="002C793C">
            <w:pPr>
              <w:tabs>
                <w:tab w:val="left" w:pos="-5"/>
              </w:tabs>
              <w:spacing w:after="45"/>
              <w:ind w:right="125"/>
              <w:rPr>
                <w:szCs w:val="20"/>
                <w:lang w:val="en-US"/>
              </w:rPr>
            </w:pPr>
            <w:r>
              <w:rPr>
                <w:szCs w:val="20"/>
                <w:lang w:val="en-US"/>
              </w:rPr>
              <w:t>Retrieves the synchronization represented by the synchronization view</w:t>
            </w:r>
            <w:r w:rsidR="00334D29">
              <w:rPr>
                <w:szCs w:val="20"/>
                <w:lang w:val="en-US"/>
              </w:rPr>
              <w:t>.</w:t>
            </w:r>
          </w:p>
        </w:tc>
      </w:tr>
    </w:tbl>
    <w:p w14:paraId="7FA3B759" w14:textId="77777777" w:rsidR="00AC120B" w:rsidRPr="000728FC" w:rsidRDefault="00AC120B" w:rsidP="009E1DBB">
      <w:pPr>
        <w:pStyle w:val="Heading5"/>
        <w:rPr>
          <w:lang w:val="en-US"/>
        </w:rPr>
      </w:pPr>
      <w:r w:rsidRPr="000728FC">
        <w:rPr>
          <w:lang w:val="en-US"/>
        </w:rPr>
        <w:t>Horizontal Property (SyncItemView)</w:t>
      </w:r>
    </w:p>
    <w:p w14:paraId="4F836FEF"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006A0370" w14:textId="77777777" w:rsidR="00AC120B" w:rsidRPr="000728FC" w:rsidRDefault="00AC120B" w:rsidP="00AC120B">
      <w:pPr>
        <w:spacing w:after="45"/>
        <w:ind w:left="355" w:right="125"/>
        <w:rPr>
          <w:b/>
          <w:bCs/>
          <w:szCs w:val="20"/>
          <w:lang w:val="en-US"/>
        </w:rPr>
      </w:pPr>
      <w:r w:rsidRPr="000728FC">
        <w:rPr>
          <w:szCs w:val="20"/>
          <w:lang w:val="en-US"/>
        </w:rPr>
        <w:t>This property Indicates whether or not the synchronization view is horizontal. If this property is TRUE, the synchronization view is displayed horizontally on the diagram. If this property is FALSE, the synchronization view is displayed vertically on the diagram.</w:t>
      </w:r>
    </w:p>
    <w:p w14:paraId="7E128A78" w14:textId="77777777" w:rsidR="00AC120B" w:rsidRPr="000728FC" w:rsidRDefault="00AC120B" w:rsidP="00AC120B">
      <w:pPr>
        <w:spacing w:after="45"/>
        <w:ind w:left="115" w:right="125"/>
        <w:rPr>
          <w:b/>
          <w:bCs/>
          <w:szCs w:val="20"/>
          <w:lang w:val="en-US"/>
        </w:rPr>
      </w:pPr>
    </w:p>
    <w:p w14:paraId="285712EF"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2F7E2DEC" w14:textId="77777777" w:rsidR="00AC120B" w:rsidRPr="000728FC" w:rsidRDefault="00AC120B" w:rsidP="00AC120B">
      <w:pPr>
        <w:spacing w:before="45" w:after="55"/>
        <w:ind w:left="895" w:right="125" w:hanging="535"/>
        <w:rPr>
          <w:rFonts w:ascii="Courier New" w:hAnsi="Courier New" w:cs="Courier New"/>
          <w:sz w:val="22"/>
          <w:szCs w:val="22"/>
          <w:lang w:val="en-US"/>
        </w:rPr>
      </w:pPr>
      <w:r w:rsidRPr="000728FC">
        <w:rPr>
          <w:rFonts w:ascii="Courier New" w:hAnsi="Courier New" w:cs="Courier New"/>
          <w:i/>
          <w:iCs/>
          <w:sz w:val="22"/>
          <w:szCs w:val="22"/>
          <w:lang w:val="en-US"/>
        </w:rPr>
        <w:t>isHorizontal</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mySyncItemView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Horizontal</w:t>
      </w:r>
    </w:p>
    <w:p w14:paraId="16B47B12" w14:textId="77777777" w:rsidR="00AC120B" w:rsidRPr="000728FC" w:rsidRDefault="00AC120B" w:rsidP="00AC120B">
      <w:pPr>
        <w:spacing w:before="45" w:after="55"/>
        <w:ind w:left="895" w:right="125" w:hanging="535"/>
        <w:rPr>
          <w:rFonts w:ascii="Courier New" w:hAnsi="Courier New" w:cs="Courier New"/>
          <w:b/>
          <w:bCs/>
          <w:sz w:val="22"/>
          <w:szCs w:val="22"/>
          <w:lang w:val="en-US"/>
        </w:rPr>
      </w:pPr>
      <w:r w:rsidRPr="000728FC">
        <w:rPr>
          <w:rFonts w:ascii="Courier New" w:hAnsi="Courier New" w:cs="Courier New"/>
          <w:i/>
          <w:iCs/>
          <w:sz w:val="22"/>
          <w:szCs w:val="22"/>
          <w:lang w:val="en-US"/>
        </w:rPr>
        <w:t>mySyncItemView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Horizontal</w:t>
      </w:r>
      <w:r w:rsidRPr="000728FC">
        <w:rPr>
          <w:rFonts w:ascii="Courier New" w:hAnsi="Courier New" w:cs="Courier New"/>
          <w:sz w:val="22"/>
          <w:szCs w:val="22"/>
          <w:lang w:val="en-US"/>
        </w:rPr>
        <w:t xml:space="preserve"> = TRUE</w:t>
      </w:r>
    </w:p>
    <w:p w14:paraId="24E22E31" w14:textId="77777777" w:rsidR="00AC120B" w:rsidRPr="000728FC" w:rsidRDefault="00AC120B" w:rsidP="00AC120B">
      <w:pPr>
        <w:spacing w:after="45"/>
        <w:ind w:left="115" w:right="125"/>
        <w:rPr>
          <w:szCs w:val="20"/>
          <w:lang w:val="en-US"/>
        </w:rPr>
      </w:pPr>
    </w:p>
    <w:p w14:paraId="1412E0AD" w14:textId="77777777" w:rsidR="00AC120B" w:rsidRPr="000728FC" w:rsidRDefault="00AC120B" w:rsidP="00AC120B">
      <w:pPr>
        <w:spacing w:after="45"/>
        <w:ind w:left="115" w:right="125"/>
        <w:rPr>
          <w:szCs w:val="20"/>
          <w:lang w:val="en-US"/>
        </w:rPr>
      </w:pPr>
      <w:r w:rsidRPr="000728FC">
        <w:rPr>
          <w:b/>
          <w:bCs/>
          <w:szCs w:val="20"/>
          <w:lang w:val="en-US"/>
        </w:rPr>
        <w:t>Property Type</w:t>
      </w:r>
    </w:p>
    <w:p w14:paraId="3341FC47" w14:textId="77777777" w:rsidR="00AC120B" w:rsidRPr="000728FC" w:rsidRDefault="00AC120B" w:rsidP="00AC120B">
      <w:pPr>
        <w:spacing w:after="115"/>
        <w:ind w:left="355" w:right="125"/>
        <w:rPr>
          <w:szCs w:val="20"/>
          <w:lang w:val="en-US"/>
        </w:rPr>
      </w:pPr>
      <w:r w:rsidRPr="000728FC">
        <w:rPr>
          <w:szCs w:val="20"/>
          <w:lang w:val="en-US"/>
        </w:rPr>
        <w:t>Boolean</w:t>
      </w:r>
    </w:p>
    <w:p w14:paraId="68F6BEF2" w14:textId="583E6A6B" w:rsidR="00AC120B" w:rsidRPr="000728FC" w:rsidRDefault="00AC120B" w:rsidP="009E1DBB">
      <w:pPr>
        <w:pStyle w:val="Heading5"/>
        <w:rPr>
          <w:lang w:val="en-US"/>
        </w:rPr>
      </w:pPr>
      <w:r w:rsidRPr="000728FC">
        <w:rPr>
          <w:lang w:val="en-US"/>
        </w:rPr>
        <w:t>GetSynchronization Method (SyncItemView)</w:t>
      </w:r>
    </w:p>
    <w:p w14:paraId="11FDA389" w14:textId="77777777" w:rsidR="00AC120B" w:rsidRPr="000728FC" w:rsidRDefault="00AC120B" w:rsidP="00AC120B">
      <w:pPr>
        <w:spacing w:after="45"/>
        <w:ind w:left="115" w:right="125"/>
        <w:rPr>
          <w:b/>
          <w:bCs/>
          <w:szCs w:val="20"/>
          <w:lang w:val="en-US"/>
        </w:rPr>
      </w:pPr>
      <w:r w:rsidRPr="000728FC">
        <w:rPr>
          <w:b/>
          <w:bCs/>
          <w:szCs w:val="20"/>
          <w:lang w:val="en-US"/>
        </w:rPr>
        <w:t>Description</w:t>
      </w:r>
    </w:p>
    <w:p w14:paraId="4A776F8C" w14:textId="77777777" w:rsidR="00AC120B" w:rsidRPr="000728FC" w:rsidRDefault="00AC120B" w:rsidP="00AC120B">
      <w:pPr>
        <w:spacing w:after="45"/>
        <w:ind w:left="265" w:right="125"/>
        <w:rPr>
          <w:szCs w:val="20"/>
          <w:lang w:val="en-US"/>
        </w:rPr>
      </w:pPr>
      <w:r w:rsidRPr="000728FC">
        <w:rPr>
          <w:szCs w:val="20"/>
          <w:lang w:val="en-US"/>
        </w:rPr>
        <w:t>This method retrieves the synchronization represented by the synchronization view.</w:t>
      </w:r>
    </w:p>
    <w:p w14:paraId="62FF3136" w14:textId="77777777" w:rsidR="00AC120B" w:rsidRPr="000728FC" w:rsidRDefault="00AC120B" w:rsidP="00AC120B">
      <w:pPr>
        <w:spacing w:after="45"/>
        <w:ind w:left="265" w:right="125"/>
        <w:rPr>
          <w:szCs w:val="20"/>
          <w:lang w:val="en-US"/>
        </w:rPr>
      </w:pPr>
    </w:p>
    <w:p w14:paraId="730FDF46" w14:textId="77777777" w:rsidR="00AC120B" w:rsidRPr="000728FC" w:rsidRDefault="00AC120B" w:rsidP="00AC120B">
      <w:pPr>
        <w:spacing w:after="45"/>
        <w:ind w:left="115" w:right="125"/>
        <w:rPr>
          <w:b/>
          <w:bCs/>
          <w:szCs w:val="20"/>
          <w:lang w:val="en-US"/>
        </w:rPr>
      </w:pPr>
      <w:r w:rsidRPr="000728FC">
        <w:rPr>
          <w:b/>
          <w:bCs/>
          <w:szCs w:val="20"/>
          <w:lang w:val="en-US"/>
        </w:rPr>
        <w:t>Syntax</w:t>
      </w:r>
    </w:p>
    <w:p w14:paraId="42F56788" w14:textId="77777777" w:rsidR="00AC120B" w:rsidRPr="000728FC" w:rsidRDefault="00AC120B" w:rsidP="00AC120B">
      <w:pPr>
        <w:spacing w:before="45" w:after="55"/>
        <w:ind w:left="805" w:right="125" w:hanging="535"/>
        <w:rPr>
          <w:rFonts w:ascii="Courier New" w:hAnsi="Courier New" w:cs="Courier New"/>
          <w:b/>
          <w:bCs/>
          <w:sz w:val="22"/>
          <w:szCs w:val="22"/>
          <w:lang w:val="en-US"/>
        </w:rPr>
      </w:pPr>
      <w:r w:rsidRPr="000728FC">
        <w:rPr>
          <w:rFonts w:ascii="Courier New" w:hAnsi="Courier New" w:cs="Courier New"/>
          <w:b/>
          <w:bCs/>
          <w:sz w:val="22"/>
          <w:szCs w:val="22"/>
          <w:lang w:val="en-US"/>
        </w:rPr>
        <w:t>Set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theSyncItem</w:t>
      </w:r>
      <w:r w:rsidRPr="000728FC">
        <w:rPr>
          <w:rFonts w:ascii="Courier New" w:hAnsi="Courier New" w:cs="Courier New"/>
          <w:sz w:val="22"/>
          <w:szCs w:val="22"/>
          <w:lang w:val="en-US"/>
        </w:rPr>
        <w:t xml:space="preserve"> = </w:t>
      </w:r>
      <w:r w:rsidRPr="000728FC">
        <w:rPr>
          <w:rFonts w:ascii="Courier New" w:hAnsi="Courier New" w:cs="Courier New"/>
          <w:i/>
          <w:iCs/>
          <w:sz w:val="22"/>
          <w:szCs w:val="22"/>
          <w:lang w:val="en-US"/>
        </w:rPr>
        <w:t>mySyncItemView</w:t>
      </w:r>
      <w:r w:rsidRPr="000728FC">
        <w:rPr>
          <w:rFonts w:ascii="Courier New" w:hAnsi="Courier New" w:cs="Courier New"/>
          <w:sz w:val="22"/>
          <w:szCs w:val="22"/>
          <w:lang w:val="en-US"/>
        </w:rPr>
        <w:t>.</w:t>
      </w:r>
      <w:r w:rsidRPr="000728FC">
        <w:rPr>
          <w:rFonts w:ascii="Courier New" w:hAnsi="Courier New" w:cs="Courier New"/>
          <w:b/>
          <w:bCs/>
          <w:sz w:val="22"/>
          <w:szCs w:val="22"/>
          <w:lang w:val="en-US"/>
        </w:rPr>
        <w:t>GetSynchronization</w:t>
      </w:r>
      <w:r w:rsidRPr="000728FC">
        <w:rPr>
          <w:rFonts w:ascii="Courier New" w:hAnsi="Courier New" w:cs="Courier New"/>
          <w:sz w:val="22"/>
          <w:szCs w:val="22"/>
          <w:lang w:val="en-US"/>
        </w:rPr>
        <w:t xml:space="preserve"> ()</w:t>
      </w:r>
    </w:p>
    <w:p w14:paraId="5B91A3D9" w14:textId="77777777" w:rsidR="00AC120B" w:rsidRPr="000728FC" w:rsidRDefault="00AC120B" w:rsidP="00AC120B">
      <w:pPr>
        <w:spacing w:after="45"/>
        <w:ind w:left="265" w:right="125"/>
        <w:rPr>
          <w:b/>
          <w:bCs/>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AC120B" w14:paraId="7A49AC6A" w14:textId="77777777" w:rsidTr="002C793C">
        <w:tc>
          <w:tcPr>
            <w:tcW w:w="2981" w:type="dxa"/>
            <w:tcBorders>
              <w:top w:val="nil"/>
              <w:left w:val="nil"/>
              <w:bottom w:val="nil"/>
              <w:right w:val="nil"/>
            </w:tcBorders>
          </w:tcPr>
          <w:p w14:paraId="7D4794B2" w14:textId="77777777" w:rsidR="00AC120B" w:rsidRDefault="00AC120B" w:rsidP="002C793C">
            <w:pPr>
              <w:spacing w:after="45"/>
              <w:ind w:left="115" w:right="125"/>
              <w:rPr>
                <w:szCs w:val="20"/>
              </w:rPr>
            </w:pPr>
            <w:r>
              <w:rPr>
                <w:b/>
                <w:bCs/>
                <w:szCs w:val="20"/>
              </w:rPr>
              <w:t>Element</w:t>
            </w:r>
          </w:p>
        </w:tc>
        <w:tc>
          <w:tcPr>
            <w:tcW w:w="5870" w:type="dxa"/>
            <w:tcBorders>
              <w:top w:val="nil"/>
              <w:left w:val="nil"/>
              <w:bottom w:val="nil"/>
              <w:right w:val="nil"/>
            </w:tcBorders>
          </w:tcPr>
          <w:p w14:paraId="3E205AD7" w14:textId="77777777" w:rsidR="00AC120B" w:rsidRDefault="00AC120B" w:rsidP="002C793C">
            <w:pPr>
              <w:spacing w:after="45"/>
              <w:ind w:left="115" w:right="125"/>
              <w:rPr>
                <w:szCs w:val="20"/>
              </w:rPr>
            </w:pPr>
            <w:r>
              <w:rPr>
                <w:b/>
                <w:bCs/>
                <w:szCs w:val="20"/>
              </w:rPr>
              <w:t>Description</w:t>
            </w:r>
          </w:p>
        </w:tc>
      </w:tr>
      <w:tr w:rsidR="00AC120B" w:rsidRPr="00050476" w14:paraId="278EBFBC" w14:textId="77777777" w:rsidTr="002C793C">
        <w:tc>
          <w:tcPr>
            <w:tcW w:w="2981" w:type="dxa"/>
            <w:tcBorders>
              <w:top w:val="nil"/>
              <w:left w:val="nil"/>
              <w:bottom w:val="nil"/>
              <w:right w:val="nil"/>
            </w:tcBorders>
          </w:tcPr>
          <w:p w14:paraId="77685531" w14:textId="77777777" w:rsidR="00AC120B" w:rsidRDefault="00AC120B" w:rsidP="002C793C">
            <w:pPr>
              <w:spacing w:after="45"/>
              <w:ind w:left="115" w:right="125"/>
              <w:rPr>
                <w:szCs w:val="20"/>
              </w:rPr>
            </w:pPr>
            <w:r>
              <w:rPr>
                <w:i/>
                <w:iCs/>
                <w:szCs w:val="20"/>
              </w:rPr>
              <w:t>theSyncItem</w:t>
            </w:r>
            <w:r>
              <w:rPr>
                <w:szCs w:val="20"/>
              </w:rPr>
              <w:t xml:space="preserve"> As </w:t>
            </w:r>
            <w:r>
              <w:rPr>
                <w:color w:val="008000"/>
                <w:szCs w:val="20"/>
                <w:u w:val="double"/>
              </w:rPr>
              <w:t>SyncItem</w:t>
            </w:r>
            <w:r>
              <w:rPr>
                <w:szCs w:val="20"/>
              </w:rPr>
              <w:t xml:space="preserve"> </w:t>
            </w:r>
          </w:p>
        </w:tc>
        <w:tc>
          <w:tcPr>
            <w:tcW w:w="5870" w:type="dxa"/>
            <w:tcBorders>
              <w:top w:val="nil"/>
              <w:left w:val="nil"/>
              <w:bottom w:val="nil"/>
              <w:right w:val="nil"/>
            </w:tcBorders>
          </w:tcPr>
          <w:p w14:paraId="78992E36" w14:textId="6D855D84" w:rsidR="00AC120B" w:rsidRDefault="00AC120B" w:rsidP="002C793C">
            <w:pPr>
              <w:spacing w:after="45"/>
              <w:ind w:left="115" w:right="125"/>
              <w:rPr>
                <w:szCs w:val="20"/>
                <w:lang w:val="en-US"/>
              </w:rPr>
            </w:pPr>
            <w:r>
              <w:rPr>
                <w:szCs w:val="20"/>
                <w:lang w:val="en-US"/>
              </w:rPr>
              <w:t>Returns synchronization represented by the synchronization view</w:t>
            </w:r>
            <w:r w:rsidR="00334D29">
              <w:rPr>
                <w:szCs w:val="20"/>
                <w:lang w:val="en-US"/>
              </w:rPr>
              <w:t>.</w:t>
            </w:r>
          </w:p>
        </w:tc>
      </w:tr>
      <w:tr w:rsidR="00AC120B" w:rsidRPr="00050476" w14:paraId="2B14D479" w14:textId="77777777" w:rsidTr="002C793C">
        <w:tc>
          <w:tcPr>
            <w:tcW w:w="2981" w:type="dxa"/>
            <w:tcBorders>
              <w:top w:val="nil"/>
              <w:left w:val="nil"/>
              <w:bottom w:val="nil"/>
              <w:right w:val="nil"/>
            </w:tcBorders>
          </w:tcPr>
          <w:p w14:paraId="2A5E5B5A" w14:textId="77777777" w:rsidR="00AC120B" w:rsidRDefault="00AC120B" w:rsidP="002C793C">
            <w:pPr>
              <w:spacing w:after="45"/>
              <w:ind w:left="115" w:right="125"/>
              <w:rPr>
                <w:i/>
                <w:iCs/>
                <w:szCs w:val="20"/>
              </w:rPr>
            </w:pPr>
            <w:r>
              <w:rPr>
                <w:i/>
                <w:iCs/>
                <w:szCs w:val="20"/>
              </w:rPr>
              <w:t>mySyncItemView</w:t>
            </w:r>
            <w:r>
              <w:rPr>
                <w:szCs w:val="20"/>
              </w:rPr>
              <w:t xml:space="preserve"> As </w:t>
            </w:r>
            <w:r>
              <w:rPr>
                <w:color w:val="008000"/>
                <w:szCs w:val="20"/>
                <w:u w:val="double"/>
              </w:rPr>
              <w:t>SyncItemView</w:t>
            </w:r>
            <w:r>
              <w:rPr>
                <w:szCs w:val="20"/>
              </w:rPr>
              <w:t xml:space="preserve"> </w:t>
            </w:r>
          </w:p>
        </w:tc>
        <w:tc>
          <w:tcPr>
            <w:tcW w:w="5870" w:type="dxa"/>
            <w:tcBorders>
              <w:top w:val="nil"/>
              <w:left w:val="nil"/>
              <w:bottom w:val="nil"/>
              <w:right w:val="nil"/>
            </w:tcBorders>
          </w:tcPr>
          <w:p w14:paraId="00E34D30" w14:textId="30617835" w:rsidR="00AC120B" w:rsidRDefault="00AC120B" w:rsidP="002C793C">
            <w:pPr>
              <w:spacing w:after="45"/>
              <w:ind w:left="115" w:right="125"/>
              <w:rPr>
                <w:szCs w:val="20"/>
                <w:lang w:val="en-US"/>
              </w:rPr>
            </w:pPr>
            <w:r>
              <w:rPr>
                <w:szCs w:val="20"/>
                <w:lang w:val="en-US"/>
              </w:rPr>
              <w:t>Synchronization view from which to retrieve the synchronization</w:t>
            </w:r>
            <w:r w:rsidR="00334D29">
              <w:rPr>
                <w:szCs w:val="20"/>
                <w:lang w:val="en-US"/>
              </w:rPr>
              <w:t>.</w:t>
            </w:r>
          </w:p>
        </w:tc>
      </w:tr>
    </w:tbl>
    <w:p w14:paraId="14D5DAEA" w14:textId="0F2ECC03" w:rsidR="00A176E0" w:rsidRDefault="00A176E0" w:rsidP="00AA3515">
      <w:pPr>
        <w:pStyle w:val="Heading2"/>
        <w:rPr>
          <w:lang w:val="en-US"/>
        </w:rPr>
      </w:pPr>
      <w:r>
        <w:rPr>
          <w:lang w:val="en-US"/>
        </w:rPr>
        <w:lastRenderedPageBreak/>
        <w:t>Collections</w:t>
      </w:r>
    </w:p>
    <w:p w14:paraId="2DCF1BCD" w14:textId="48FDADD1" w:rsidR="006A69A8" w:rsidRDefault="006A69A8" w:rsidP="005D001E">
      <w:pPr>
        <w:pStyle w:val="Heading3"/>
        <w:rPr>
          <w:lang w:val="en-US"/>
        </w:rPr>
      </w:pPr>
      <w:r>
        <w:rPr>
          <w:lang w:val="en-US"/>
        </w:rPr>
        <w:t>Collection Classes</w:t>
      </w:r>
    </w:p>
    <w:p w14:paraId="1A34D613" w14:textId="78055C0F" w:rsidR="006A69A8" w:rsidRPr="006A69A8" w:rsidRDefault="006A69A8" w:rsidP="005D001E">
      <w:pPr>
        <w:pStyle w:val="Heading4"/>
        <w:rPr>
          <w:lang w:val="en-US"/>
        </w:rPr>
      </w:pPr>
      <w:r w:rsidRPr="000728FC">
        <w:rPr>
          <w:lang w:val="en-US"/>
        </w:rPr>
        <w:t>AbstractStateCollection</w:t>
      </w:r>
    </w:p>
    <w:p w14:paraId="4BDF151F" w14:textId="77777777" w:rsidR="006A69A8" w:rsidRPr="000728FC" w:rsidRDefault="006A69A8" w:rsidP="00786377">
      <w:pPr>
        <w:pStyle w:val="Heading5"/>
        <w:rPr>
          <w:lang w:val="en-US"/>
        </w:rPr>
      </w:pPr>
      <w:r w:rsidRPr="000728FC">
        <w:rPr>
          <w:lang w:val="en-US"/>
        </w:rPr>
        <w:t>AbstractStateCollection Class Overview</w:t>
      </w:r>
    </w:p>
    <w:p w14:paraId="76A2158B" w14:textId="38EB515F" w:rsidR="006A69A8" w:rsidRPr="000728FC" w:rsidRDefault="006A69A8" w:rsidP="006A69A8">
      <w:pPr>
        <w:tabs>
          <w:tab w:val="left" w:pos="115"/>
        </w:tabs>
        <w:spacing w:after="45"/>
        <w:ind w:left="115" w:right="125"/>
        <w:rPr>
          <w:szCs w:val="20"/>
          <w:lang w:val="en-US"/>
        </w:rPr>
      </w:pPr>
      <w:r w:rsidRPr="000728FC">
        <w:rPr>
          <w:szCs w:val="20"/>
          <w:lang w:val="en-US"/>
        </w:rPr>
        <w:t>The AbstractStateCollection class allows you to create and manipulate abstract state collections.</w:t>
      </w:r>
      <w:r w:rsidR="0027686B">
        <w:rPr>
          <w:szCs w:val="20"/>
          <w:lang w:val="en-US"/>
        </w:rPr>
        <w:t xml:space="preserve"> </w:t>
      </w:r>
      <w:r w:rsidRPr="000728FC">
        <w:rPr>
          <w:szCs w:val="20"/>
          <w:lang w:val="en-US"/>
        </w:rPr>
        <w:t xml:space="preserve">For example, you can </w:t>
      </w:r>
    </w:p>
    <w:p w14:paraId="43217912" w14:textId="77777777" w:rsidR="006A69A8" w:rsidRPr="000728FC" w:rsidRDefault="006A69A8" w:rsidP="006A69A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abstract state to an abstract state collection</w:t>
      </w:r>
    </w:p>
    <w:p w14:paraId="762E7FE0" w14:textId="77777777" w:rsidR="006A69A8" w:rsidRPr="000728FC" w:rsidRDefault="006A69A8" w:rsidP="006A69A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abstract state collection in order to access a particular abstract state</w:t>
      </w:r>
    </w:p>
    <w:p w14:paraId="70ECBA7E" w14:textId="77777777" w:rsidR="006A69A8" w:rsidRPr="000728FC" w:rsidRDefault="006A69A8" w:rsidP="006A69A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abstract state from an abstract state collection</w:t>
      </w:r>
    </w:p>
    <w:p w14:paraId="44BB795F" w14:textId="77777777" w:rsidR="006A69A8" w:rsidRPr="000728FC" w:rsidRDefault="006A69A8" w:rsidP="006A69A8">
      <w:pPr>
        <w:tabs>
          <w:tab w:val="left" w:pos="115"/>
        </w:tabs>
        <w:spacing w:after="45"/>
        <w:ind w:left="115" w:right="125"/>
        <w:rPr>
          <w:szCs w:val="20"/>
          <w:lang w:val="en-US"/>
        </w:rPr>
      </w:pPr>
    </w:p>
    <w:p w14:paraId="672C0641" w14:textId="77777777" w:rsidR="006A69A8" w:rsidRPr="000728FC" w:rsidRDefault="006A69A8" w:rsidP="006A69A8">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1EF8D62A" w14:textId="77777777" w:rsidR="006A69A8" w:rsidRPr="000728FC" w:rsidRDefault="006A69A8" w:rsidP="006A69A8">
      <w:pPr>
        <w:tabs>
          <w:tab w:val="left" w:pos="115"/>
        </w:tabs>
        <w:spacing w:after="45"/>
        <w:ind w:left="115" w:right="125"/>
        <w:rPr>
          <w:i/>
          <w:iCs/>
          <w:szCs w:val="20"/>
          <w:lang w:val="en-US"/>
        </w:rPr>
      </w:pPr>
    </w:p>
    <w:p w14:paraId="4B3CC7F9" w14:textId="77777777" w:rsidR="006A69A8" w:rsidRPr="000728FC" w:rsidRDefault="006A69A8" w:rsidP="006A69A8">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5D07691" w14:textId="77777777" w:rsidR="006A69A8" w:rsidRPr="000728FC" w:rsidRDefault="006A69A8" w:rsidP="006A69A8">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9619415" w14:textId="77777777" w:rsidR="006A69A8" w:rsidRPr="000728FC" w:rsidRDefault="006A69A8" w:rsidP="006A69A8">
      <w:pPr>
        <w:tabs>
          <w:tab w:val="left" w:pos="115"/>
        </w:tabs>
        <w:spacing w:after="45"/>
        <w:ind w:left="115" w:right="125" w:firstLine="65"/>
        <w:rPr>
          <w:szCs w:val="20"/>
          <w:lang w:val="en-US"/>
        </w:rPr>
      </w:pPr>
      <w:r w:rsidRPr="000728FC">
        <w:rPr>
          <w:color w:val="008000"/>
          <w:szCs w:val="20"/>
          <w:u w:val="double"/>
          <w:lang w:val="en-US"/>
        </w:rPr>
        <w:t>AbstractState Class Overview</w:t>
      </w:r>
      <w:r w:rsidRPr="000728FC">
        <w:rPr>
          <w:szCs w:val="20"/>
          <w:lang w:val="en-US"/>
        </w:rPr>
        <w:t xml:space="preserve"> </w:t>
      </w:r>
    </w:p>
    <w:p w14:paraId="749B1966" w14:textId="18988A8A" w:rsidR="006A69A8" w:rsidRPr="000728FC" w:rsidRDefault="006A69A8" w:rsidP="00786377">
      <w:pPr>
        <w:pStyle w:val="Heading5"/>
        <w:rPr>
          <w:lang w:val="en-US"/>
        </w:rPr>
      </w:pPr>
      <w:r w:rsidRPr="000728FC">
        <w:rPr>
          <w:lang w:val="en-US"/>
        </w:rPr>
        <w:t>AbstractStateCollection Class Properties</w:t>
      </w:r>
    </w:p>
    <w:p w14:paraId="5CF64900" w14:textId="77777777" w:rsidR="006A69A8" w:rsidRPr="000728FC" w:rsidRDefault="006A69A8" w:rsidP="006A69A8">
      <w:pPr>
        <w:tabs>
          <w:tab w:val="left" w:pos="265"/>
        </w:tabs>
        <w:spacing w:after="45"/>
        <w:ind w:left="265" w:right="125" w:hanging="265"/>
        <w:rPr>
          <w:szCs w:val="20"/>
          <w:lang w:val="en-US"/>
        </w:rPr>
      </w:pPr>
      <w:r w:rsidRPr="000728FC">
        <w:rPr>
          <w:szCs w:val="20"/>
          <w:lang w:val="en-US"/>
        </w:rPr>
        <w:t>All collections share the same set of properties and methods.</w:t>
      </w:r>
    </w:p>
    <w:p w14:paraId="48AC5D79" w14:textId="2F0796CB" w:rsidR="006A69A8" w:rsidRPr="000728FC" w:rsidRDefault="006A69A8" w:rsidP="00786377">
      <w:pPr>
        <w:pStyle w:val="Heading5"/>
        <w:rPr>
          <w:lang w:val="en-US"/>
        </w:rPr>
      </w:pPr>
      <w:r w:rsidRPr="000728FC">
        <w:rPr>
          <w:lang w:val="en-US"/>
        </w:rPr>
        <w:t>AbstractStateCollection Class Methods</w:t>
      </w:r>
    </w:p>
    <w:p w14:paraId="6A145324" w14:textId="77777777" w:rsidR="006A69A8" w:rsidRPr="000728FC" w:rsidRDefault="006A69A8" w:rsidP="006A69A8">
      <w:pPr>
        <w:tabs>
          <w:tab w:val="left" w:pos="265"/>
        </w:tabs>
        <w:spacing w:after="45"/>
        <w:ind w:left="265" w:right="125" w:hanging="265"/>
        <w:rPr>
          <w:szCs w:val="20"/>
          <w:lang w:val="en-US"/>
        </w:rPr>
      </w:pPr>
      <w:r w:rsidRPr="000728FC">
        <w:rPr>
          <w:szCs w:val="20"/>
          <w:lang w:val="en-US"/>
        </w:rPr>
        <w:t>All collections share the same set of properties and methods.</w:t>
      </w:r>
    </w:p>
    <w:p w14:paraId="345546A4" w14:textId="1377759B" w:rsidR="006A69A8" w:rsidRDefault="006A69A8" w:rsidP="005D001E">
      <w:pPr>
        <w:pStyle w:val="Heading4"/>
        <w:rPr>
          <w:lang w:val="en-US"/>
        </w:rPr>
      </w:pPr>
      <w:r w:rsidRPr="006A69A8">
        <w:rPr>
          <w:lang w:val="en-US"/>
        </w:rPr>
        <w:t>ActivityCollection</w:t>
      </w:r>
    </w:p>
    <w:p w14:paraId="18CD6D17" w14:textId="77777777" w:rsidR="00635986" w:rsidRPr="000728FC" w:rsidRDefault="00635986" w:rsidP="00786377">
      <w:pPr>
        <w:pStyle w:val="Heading5"/>
        <w:rPr>
          <w:lang w:val="en-US"/>
        </w:rPr>
      </w:pPr>
      <w:r w:rsidRPr="000728FC">
        <w:rPr>
          <w:lang w:val="en-US"/>
        </w:rPr>
        <w:t>ActivityCollection Class Overview</w:t>
      </w:r>
    </w:p>
    <w:p w14:paraId="45C36ED0" w14:textId="0CFFD798" w:rsidR="00635986" w:rsidRPr="000728FC" w:rsidRDefault="00635986" w:rsidP="00635986">
      <w:pPr>
        <w:tabs>
          <w:tab w:val="left" w:pos="115"/>
        </w:tabs>
        <w:spacing w:after="45"/>
        <w:ind w:left="115" w:right="125"/>
        <w:rPr>
          <w:szCs w:val="20"/>
          <w:lang w:val="en-US"/>
        </w:rPr>
      </w:pPr>
      <w:r w:rsidRPr="000728FC">
        <w:rPr>
          <w:szCs w:val="20"/>
          <w:lang w:val="en-US"/>
        </w:rPr>
        <w:t>The ActivityCollection class allows you to create and manipulate activity collections.</w:t>
      </w:r>
      <w:r w:rsidR="0027686B">
        <w:rPr>
          <w:szCs w:val="20"/>
          <w:lang w:val="en-US"/>
        </w:rPr>
        <w:t xml:space="preserve"> </w:t>
      </w:r>
      <w:r w:rsidRPr="000728FC">
        <w:rPr>
          <w:szCs w:val="20"/>
          <w:lang w:val="en-US"/>
        </w:rPr>
        <w:t xml:space="preserve">For example, you can </w:t>
      </w:r>
    </w:p>
    <w:p w14:paraId="757EEED0"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activity to an activity collection</w:t>
      </w:r>
    </w:p>
    <w:p w14:paraId="219C85D2"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activity collection in order to access a particular activity</w:t>
      </w:r>
    </w:p>
    <w:p w14:paraId="0CC67E44"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activity from an activity collection</w:t>
      </w:r>
    </w:p>
    <w:p w14:paraId="35E6BA4A" w14:textId="77777777" w:rsidR="00635986" w:rsidRPr="000728FC" w:rsidRDefault="00635986" w:rsidP="00635986">
      <w:pPr>
        <w:tabs>
          <w:tab w:val="left" w:pos="115"/>
        </w:tabs>
        <w:spacing w:after="45"/>
        <w:ind w:left="115" w:right="125"/>
        <w:rPr>
          <w:szCs w:val="20"/>
          <w:lang w:val="en-US"/>
        </w:rPr>
      </w:pPr>
    </w:p>
    <w:p w14:paraId="6F857C93" w14:textId="77777777" w:rsidR="00635986" w:rsidRPr="000728FC" w:rsidRDefault="00635986" w:rsidP="00635986">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6F090F7B" w14:textId="77777777" w:rsidR="00635986" w:rsidRPr="000728FC" w:rsidRDefault="00635986" w:rsidP="00635986">
      <w:pPr>
        <w:tabs>
          <w:tab w:val="left" w:pos="115"/>
        </w:tabs>
        <w:spacing w:after="45"/>
        <w:ind w:left="115" w:right="125"/>
        <w:rPr>
          <w:i/>
          <w:iCs/>
          <w:szCs w:val="20"/>
          <w:lang w:val="en-US"/>
        </w:rPr>
      </w:pPr>
    </w:p>
    <w:p w14:paraId="49A3DA18" w14:textId="77777777" w:rsidR="00635986" w:rsidRPr="000728FC" w:rsidRDefault="00635986" w:rsidP="0063598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DF2A0AA" w14:textId="77777777" w:rsidR="00635986" w:rsidRPr="000728FC" w:rsidRDefault="00635986" w:rsidP="0063598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00A5A58" w14:textId="77777777" w:rsidR="00635986" w:rsidRPr="000728FC" w:rsidRDefault="00635986" w:rsidP="00635986">
      <w:pPr>
        <w:tabs>
          <w:tab w:val="left" w:pos="115"/>
        </w:tabs>
        <w:spacing w:after="45"/>
        <w:ind w:left="115" w:right="125" w:firstLine="65"/>
        <w:rPr>
          <w:szCs w:val="20"/>
          <w:lang w:val="en-US"/>
        </w:rPr>
      </w:pPr>
      <w:r w:rsidRPr="000728FC">
        <w:rPr>
          <w:color w:val="008000"/>
          <w:szCs w:val="20"/>
          <w:u w:val="double"/>
          <w:lang w:val="en-US"/>
        </w:rPr>
        <w:t>Activity Class Overview</w:t>
      </w:r>
      <w:r w:rsidRPr="000728FC">
        <w:rPr>
          <w:szCs w:val="20"/>
          <w:lang w:val="en-US"/>
        </w:rPr>
        <w:t xml:space="preserve"> </w:t>
      </w:r>
    </w:p>
    <w:p w14:paraId="76D6DFD9" w14:textId="5130A83C" w:rsidR="00635986" w:rsidRPr="000728FC" w:rsidRDefault="00635986" w:rsidP="00786377">
      <w:pPr>
        <w:pStyle w:val="Heading5"/>
        <w:rPr>
          <w:lang w:val="en-US"/>
        </w:rPr>
      </w:pPr>
      <w:r w:rsidRPr="000728FC">
        <w:rPr>
          <w:lang w:val="en-US"/>
        </w:rPr>
        <w:t>ActivityCollection Class Properties</w:t>
      </w:r>
    </w:p>
    <w:p w14:paraId="5D371806"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lastRenderedPageBreak/>
        <w:t>All collections share the same set of properties and methods.</w:t>
      </w:r>
    </w:p>
    <w:p w14:paraId="18A12E59" w14:textId="52B2F25E" w:rsidR="00635986" w:rsidRPr="000728FC" w:rsidRDefault="00635986" w:rsidP="00786377">
      <w:pPr>
        <w:pStyle w:val="Heading5"/>
        <w:rPr>
          <w:lang w:val="en-US"/>
        </w:rPr>
      </w:pPr>
      <w:r w:rsidRPr="000728FC">
        <w:rPr>
          <w:lang w:val="en-US"/>
        </w:rPr>
        <w:t>ActivityCollection Class Methods</w:t>
      </w:r>
    </w:p>
    <w:p w14:paraId="127638A8"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1377B0D7" w14:textId="58A6CD3B" w:rsidR="006A69A8" w:rsidRDefault="006A69A8" w:rsidP="005D001E">
      <w:pPr>
        <w:pStyle w:val="Heading4"/>
        <w:rPr>
          <w:lang w:val="en-US"/>
        </w:rPr>
      </w:pPr>
      <w:r w:rsidRPr="006A69A8">
        <w:rPr>
          <w:lang w:val="en-US"/>
        </w:rPr>
        <w:t>ActivityViewCollection</w:t>
      </w:r>
    </w:p>
    <w:p w14:paraId="46BA251B" w14:textId="77777777" w:rsidR="00635986" w:rsidRPr="000728FC" w:rsidRDefault="00635986" w:rsidP="00786377">
      <w:pPr>
        <w:pStyle w:val="Heading5"/>
        <w:rPr>
          <w:lang w:val="en-US"/>
        </w:rPr>
      </w:pPr>
      <w:r w:rsidRPr="000728FC">
        <w:rPr>
          <w:lang w:val="en-US"/>
        </w:rPr>
        <w:t>ActivityViewCollection Class Overview</w:t>
      </w:r>
    </w:p>
    <w:p w14:paraId="7B7FFE92" w14:textId="6D5777EF" w:rsidR="00635986" w:rsidRPr="000728FC" w:rsidRDefault="00635986" w:rsidP="00635986">
      <w:pPr>
        <w:tabs>
          <w:tab w:val="left" w:pos="115"/>
        </w:tabs>
        <w:spacing w:after="45"/>
        <w:ind w:left="115" w:right="125"/>
        <w:rPr>
          <w:szCs w:val="20"/>
          <w:lang w:val="en-US"/>
        </w:rPr>
      </w:pPr>
      <w:r w:rsidRPr="000728FC">
        <w:rPr>
          <w:szCs w:val="20"/>
          <w:lang w:val="en-US"/>
        </w:rPr>
        <w:t>The ActivityViewCollection class allows you to create and manipulate activity view collections.</w:t>
      </w:r>
      <w:r w:rsidR="0027686B">
        <w:rPr>
          <w:szCs w:val="20"/>
          <w:lang w:val="en-US"/>
        </w:rPr>
        <w:t xml:space="preserve"> </w:t>
      </w:r>
      <w:r w:rsidRPr="000728FC">
        <w:rPr>
          <w:szCs w:val="20"/>
          <w:lang w:val="en-US"/>
        </w:rPr>
        <w:t xml:space="preserve">For example, you can </w:t>
      </w:r>
    </w:p>
    <w:p w14:paraId="785632E4"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activity view to an activity view collection</w:t>
      </w:r>
    </w:p>
    <w:p w14:paraId="1DEB4333"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activity view collection in order to access a particular activity view</w:t>
      </w:r>
    </w:p>
    <w:p w14:paraId="657DC46E"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activity view from an activity view collection</w:t>
      </w:r>
    </w:p>
    <w:p w14:paraId="24E5A60D" w14:textId="77777777" w:rsidR="00635986" w:rsidRPr="000728FC" w:rsidRDefault="00635986" w:rsidP="00635986">
      <w:pPr>
        <w:tabs>
          <w:tab w:val="left" w:pos="115"/>
        </w:tabs>
        <w:spacing w:after="45"/>
        <w:ind w:left="115" w:right="125"/>
        <w:rPr>
          <w:szCs w:val="20"/>
          <w:lang w:val="en-US"/>
        </w:rPr>
      </w:pPr>
    </w:p>
    <w:p w14:paraId="191FFE64" w14:textId="77777777" w:rsidR="00635986" w:rsidRPr="000728FC" w:rsidRDefault="00635986" w:rsidP="00635986">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7B6F089C" w14:textId="77777777" w:rsidR="00635986" w:rsidRPr="000728FC" w:rsidRDefault="00635986" w:rsidP="00635986">
      <w:pPr>
        <w:tabs>
          <w:tab w:val="left" w:pos="115"/>
        </w:tabs>
        <w:spacing w:after="45"/>
        <w:ind w:left="115" w:right="125"/>
        <w:rPr>
          <w:i/>
          <w:iCs/>
          <w:szCs w:val="20"/>
          <w:lang w:val="en-US"/>
        </w:rPr>
      </w:pPr>
    </w:p>
    <w:p w14:paraId="6DAA310B" w14:textId="77777777" w:rsidR="00635986" w:rsidRPr="000728FC" w:rsidRDefault="00635986" w:rsidP="0063598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5287440" w14:textId="77777777" w:rsidR="00635986" w:rsidRPr="000728FC" w:rsidRDefault="00635986" w:rsidP="0063598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C007B76" w14:textId="77777777" w:rsidR="00635986" w:rsidRPr="000728FC" w:rsidRDefault="00635986" w:rsidP="00635986">
      <w:pPr>
        <w:tabs>
          <w:tab w:val="left" w:pos="115"/>
        </w:tabs>
        <w:spacing w:after="45"/>
        <w:ind w:left="115" w:right="125" w:firstLine="65"/>
        <w:rPr>
          <w:szCs w:val="20"/>
          <w:lang w:val="en-US"/>
        </w:rPr>
      </w:pPr>
      <w:r w:rsidRPr="000728FC">
        <w:rPr>
          <w:color w:val="008000"/>
          <w:szCs w:val="20"/>
          <w:u w:val="double"/>
          <w:lang w:val="en-US"/>
        </w:rPr>
        <w:t>ActivityView Class Overview</w:t>
      </w:r>
      <w:r w:rsidRPr="000728FC">
        <w:rPr>
          <w:szCs w:val="20"/>
          <w:lang w:val="en-US"/>
        </w:rPr>
        <w:t xml:space="preserve"> </w:t>
      </w:r>
    </w:p>
    <w:p w14:paraId="6D732053" w14:textId="3608E18E" w:rsidR="00635986" w:rsidRPr="000728FC" w:rsidRDefault="00635986" w:rsidP="00786377">
      <w:pPr>
        <w:pStyle w:val="Heading5"/>
        <w:rPr>
          <w:lang w:val="en-US"/>
        </w:rPr>
      </w:pPr>
      <w:r w:rsidRPr="000728FC">
        <w:rPr>
          <w:lang w:val="en-US"/>
        </w:rPr>
        <w:t>ActivityViewCollection Class Properties</w:t>
      </w:r>
    </w:p>
    <w:p w14:paraId="68CE4651"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5F97731B" w14:textId="0DC1E386" w:rsidR="00635986" w:rsidRPr="000728FC" w:rsidRDefault="00635986" w:rsidP="00786377">
      <w:pPr>
        <w:pStyle w:val="Heading5"/>
        <w:rPr>
          <w:lang w:val="en-US"/>
        </w:rPr>
      </w:pPr>
      <w:r w:rsidRPr="000728FC">
        <w:rPr>
          <w:lang w:val="en-US"/>
        </w:rPr>
        <w:t>ActivityViewCollection Class Methods</w:t>
      </w:r>
    </w:p>
    <w:p w14:paraId="120742D9"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5DD66DDE" w14:textId="5FCA0412" w:rsidR="006A69A8" w:rsidRDefault="006A69A8" w:rsidP="005D001E">
      <w:pPr>
        <w:pStyle w:val="Heading4"/>
        <w:rPr>
          <w:lang w:val="en-US"/>
        </w:rPr>
      </w:pPr>
      <w:r w:rsidRPr="006A69A8">
        <w:rPr>
          <w:lang w:val="en-US"/>
        </w:rPr>
        <w:t>AssociationCollection</w:t>
      </w:r>
    </w:p>
    <w:p w14:paraId="746D1840" w14:textId="77777777" w:rsidR="00635986" w:rsidRPr="000728FC" w:rsidRDefault="00635986" w:rsidP="00786377">
      <w:pPr>
        <w:pStyle w:val="Heading5"/>
        <w:rPr>
          <w:lang w:val="en-US"/>
        </w:rPr>
      </w:pPr>
      <w:r w:rsidRPr="000728FC">
        <w:rPr>
          <w:lang w:val="en-US"/>
        </w:rPr>
        <w:t>AssociationCollection Class Overview</w:t>
      </w:r>
    </w:p>
    <w:p w14:paraId="755DB0A7" w14:textId="3530EB75" w:rsidR="00635986" w:rsidRPr="000728FC" w:rsidRDefault="00635986" w:rsidP="00635986">
      <w:pPr>
        <w:tabs>
          <w:tab w:val="left" w:pos="115"/>
        </w:tabs>
        <w:spacing w:after="45"/>
        <w:ind w:left="115" w:right="125"/>
        <w:rPr>
          <w:szCs w:val="20"/>
          <w:lang w:val="en-US"/>
        </w:rPr>
      </w:pPr>
      <w:r w:rsidRPr="000728FC">
        <w:rPr>
          <w:szCs w:val="20"/>
          <w:lang w:val="en-US"/>
        </w:rPr>
        <w:t>The association collection class allows you to create and manipulate association collections.</w:t>
      </w:r>
      <w:r w:rsidR="0027686B">
        <w:rPr>
          <w:szCs w:val="20"/>
          <w:lang w:val="en-US"/>
        </w:rPr>
        <w:t xml:space="preserve"> </w:t>
      </w:r>
      <w:r w:rsidRPr="000728FC">
        <w:rPr>
          <w:szCs w:val="20"/>
          <w:lang w:val="en-US"/>
        </w:rPr>
        <w:t xml:space="preserve">For example, you can </w:t>
      </w:r>
    </w:p>
    <w:p w14:paraId="264EE650"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association to an association collection</w:t>
      </w:r>
    </w:p>
    <w:p w14:paraId="3BE6576A"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association collection in order to access a particular association</w:t>
      </w:r>
    </w:p>
    <w:p w14:paraId="0EB45ADF"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association from an association collection</w:t>
      </w:r>
    </w:p>
    <w:p w14:paraId="380EDCED" w14:textId="77777777" w:rsidR="00635986" w:rsidRPr="000728FC" w:rsidRDefault="00635986" w:rsidP="00635986">
      <w:pPr>
        <w:tabs>
          <w:tab w:val="left" w:pos="115"/>
        </w:tabs>
        <w:spacing w:after="45"/>
        <w:ind w:left="115" w:right="125"/>
        <w:rPr>
          <w:szCs w:val="20"/>
          <w:lang w:val="en-US"/>
        </w:rPr>
      </w:pPr>
      <w:r w:rsidRPr="000728FC">
        <w:rPr>
          <w:szCs w:val="20"/>
          <w:lang w:val="en-US"/>
        </w:rPr>
        <w:t>Check the lists of properties and methods for complete information.</w:t>
      </w:r>
    </w:p>
    <w:p w14:paraId="2D3E479E" w14:textId="77777777" w:rsidR="00635986" w:rsidRPr="000728FC" w:rsidRDefault="00635986" w:rsidP="00635986">
      <w:pPr>
        <w:tabs>
          <w:tab w:val="left" w:pos="115"/>
        </w:tabs>
        <w:spacing w:after="45"/>
        <w:ind w:left="115" w:right="125"/>
        <w:rPr>
          <w:szCs w:val="20"/>
          <w:lang w:val="en-US"/>
        </w:rPr>
      </w:pPr>
    </w:p>
    <w:p w14:paraId="494E31DE" w14:textId="77777777" w:rsidR="00635986" w:rsidRPr="000728FC" w:rsidRDefault="00635986" w:rsidP="00635986">
      <w:pPr>
        <w:tabs>
          <w:tab w:val="left" w:pos="115"/>
        </w:tabs>
        <w:spacing w:after="45"/>
        <w:ind w:left="115" w:right="125"/>
        <w:rPr>
          <w:szCs w:val="20"/>
          <w:lang w:val="en-US"/>
        </w:rPr>
      </w:pPr>
    </w:p>
    <w:p w14:paraId="57DBF7B3" w14:textId="77777777" w:rsidR="00635986" w:rsidRPr="000728FC" w:rsidRDefault="00635986" w:rsidP="0063598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CBA7701" w14:textId="77777777" w:rsidR="00635986" w:rsidRPr="000728FC" w:rsidRDefault="00635986" w:rsidP="00635986">
      <w:pPr>
        <w:tabs>
          <w:tab w:val="left" w:pos="115"/>
        </w:tabs>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08742733" w14:textId="77777777" w:rsidR="00635986" w:rsidRPr="000728FC" w:rsidRDefault="00635986" w:rsidP="00635986">
      <w:pPr>
        <w:tabs>
          <w:tab w:val="left" w:pos="115"/>
        </w:tabs>
        <w:spacing w:before="45"/>
        <w:ind w:left="115" w:right="125" w:firstLine="65"/>
        <w:rPr>
          <w:szCs w:val="20"/>
          <w:lang w:val="en-US"/>
        </w:rPr>
      </w:pPr>
      <w:r w:rsidRPr="000728FC">
        <w:rPr>
          <w:color w:val="008000"/>
          <w:szCs w:val="20"/>
          <w:u w:val="double"/>
          <w:lang w:val="en-US"/>
        </w:rPr>
        <w:t>Association Class Overview</w:t>
      </w:r>
      <w:r w:rsidRPr="000728FC">
        <w:rPr>
          <w:szCs w:val="20"/>
          <w:lang w:val="en-US"/>
        </w:rPr>
        <w:t xml:space="preserve"> </w:t>
      </w:r>
    </w:p>
    <w:p w14:paraId="7527FBE4" w14:textId="62424479" w:rsidR="00635986" w:rsidRPr="000728FC" w:rsidRDefault="00635986" w:rsidP="00786377">
      <w:pPr>
        <w:pStyle w:val="Heading5"/>
        <w:rPr>
          <w:lang w:val="en-US"/>
        </w:rPr>
      </w:pPr>
      <w:r w:rsidRPr="000728FC">
        <w:rPr>
          <w:lang w:val="en-US"/>
        </w:rPr>
        <w:lastRenderedPageBreak/>
        <w:t>AssociationCollection Class Properties</w:t>
      </w:r>
    </w:p>
    <w:p w14:paraId="3785B161"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77C94CE3" w14:textId="2349CA06" w:rsidR="00635986" w:rsidRPr="000728FC" w:rsidRDefault="00635986" w:rsidP="00786377">
      <w:pPr>
        <w:pStyle w:val="Heading5"/>
        <w:rPr>
          <w:lang w:val="en-US"/>
        </w:rPr>
      </w:pPr>
      <w:r w:rsidRPr="000728FC">
        <w:rPr>
          <w:lang w:val="en-US"/>
        </w:rPr>
        <w:t>AssociationCollection Class Methods</w:t>
      </w:r>
    </w:p>
    <w:p w14:paraId="38BC0623"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1650CCF2" w14:textId="5AF180BD" w:rsidR="006A69A8" w:rsidRDefault="006A69A8" w:rsidP="005D001E">
      <w:pPr>
        <w:pStyle w:val="Heading4"/>
        <w:rPr>
          <w:lang w:val="en-US"/>
        </w:rPr>
      </w:pPr>
      <w:r w:rsidRPr="006A69A8">
        <w:rPr>
          <w:lang w:val="en-US"/>
        </w:rPr>
        <w:t>AttributeCollection</w:t>
      </w:r>
    </w:p>
    <w:p w14:paraId="0DBA4B93" w14:textId="77777777" w:rsidR="00635986" w:rsidRPr="00635986" w:rsidRDefault="00635986" w:rsidP="00786377">
      <w:pPr>
        <w:pStyle w:val="Heading5"/>
        <w:rPr>
          <w:lang w:val="en-US"/>
        </w:rPr>
      </w:pPr>
      <w:r w:rsidRPr="00635986">
        <w:rPr>
          <w:lang w:val="en-US"/>
        </w:rPr>
        <w:t>AttributeCollection Class Overview</w:t>
      </w:r>
    </w:p>
    <w:p w14:paraId="148D9C1D" w14:textId="64B06CBC" w:rsidR="00635986" w:rsidRPr="000728FC" w:rsidRDefault="00635986" w:rsidP="00635986">
      <w:pPr>
        <w:tabs>
          <w:tab w:val="left" w:pos="115"/>
        </w:tabs>
        <w:spacing w:after="45"/>
        <w:ind w:left="115" w:right="125"/>
        <w:rPr>
          <w:szCs w:val="20"/>
          <w:lang w:val="en-US"/>
        </w:rPr>
      </w:pPr>
      <w:r w:rsidRPr="000728FC">
        <w:rPr>
          <w:szCs w:val="20"/>
          <w:lang w:val="en-US"/>
        </w:rPr>
        <w:t>The attribute collection class allows you to create and manipulate attribute collections.</w:t>
      </w:r>
      <w:r w:rsidR="0027686B">
        <w:rPr>
          <w:szCs w:val="20"/>
          <w:lang w:val="en-US"/>
        </w:rPr>
        <w:t xml:space="preserve"> </w:t>
      </w:r>
      <w:r w:rsidRPr="000728FC">
        <w:rPr>
          <w:szCs w:val="20"/>
          <w:lang w:val="en-US"/>
        </w:rPr>
        <w:t xml:space="preserve">For example, you can </w:t>
      </w:r>
    </w:p>
    <w:p w14:paraId="17AABE75"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attribute to an attribute collection</w:t>
      </w:r>
    </w:p>
    <w:p w14:paraId="0C5951A5"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attribute collection in order to access a particular attribute</w:t>
      </w:r>
    </w:p>
    <w:p w14:paraId="599DD0D3"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attribute from an attribute collection</w:t>
      </w:r>
    </w:p>
    <w:p w14:paraId="16611D19" w14:textId="77777777" w:rsidR="00635986" w:rsidRPr="000728FC" w:rsidRDefault="00635986" w:rsidP="00635986">
      <w:pPr>
        <w:tabs>
          <w:tab w:val="left" w:pos="115"/>
        </w:tabs>
        <w:spacing w:after="45"/>
        <w:ind w:left="115" w:right="125"/>
        <w:rPr>
          <w:szCs w:val="20"/>
          <w:lang w:val="en-US"/>
        </w:rPr>
      </w:pPr>
      <w:r w:rsidRPr="000728FC">
        <w:rPr>
          <w:szCs w:val="20"/>
          <w:lang w:val="en-US"/>
        </w:rPr>
        <w:t>Check the lists of properties and methods for complete information.</w:t>
      </w:r>
    </w:p>
    <w:p w14:paraId="26A617E2" w14:textId="77777777" w:rsidR="00635986" w:rsidRPr="000728FC" w:rsidRDefault="00635986" w:rsidP="00635986">
      <w:pPr>
        <w:tabs>
          <w:tab w:val="left" w:pos="115"/>
        </w:tabs>
        <w:spacing w:after="45"/>
        <w:ind w:left="115" w:right="125"/>
        <w:rPr>
          <w:szCs w:val="20"/>
          <w:lang w:val="en-US"/>
        </w:rPr>
      </w:pPr>
    </w:p>
    <w:p w14:paraId="4CEEFDBC" w14:textId="77777777" w:rsidR="00635986" w:rsidRPr="000728FC" w:rsidRDefault="00635986" w:rsidP="00635986">
      <w:pPr>
        <w:tabs>
          <w:tab w:val="left" w:pos="115"/>
        </w:tabs>
        <w:spacing w:after="45"/>
        <w:ind w:left="115" w:right="125"/>
        <w:rPr>
          <w:szCs w:val="20"/>
          <w:lang w:val="en-US"/>
        </w:rPr>
      </w:pPr>
    </w:p>
    <w:p w14:paraId="0788FDD3" w14:textId="77777777" w:rsidR="00635986" w:rsidRPr="000728FC" w:rsidRDefault="00635986" w:rsidP="0063598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D7E4A0A" w14:textId="77777777" w:rsidR="00635986" w:rsidRPr="000728FC" w:rsidRDefault="00635986" w:rsidP="00635986">
      <w:pPr>
        <w:tabs>
          <w:tab w:val="left" w:pos="115"/>
        </w:tabs>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0EB38EC" w14:textId="77777777" w:rsidR="00635986" w:rsidRPr="000728FC" w:rsidRDefault="00635986" w:rsidP="00635986">
      <w:pPr>
        <w:tabs>
          <w:tab w:val="left" w:pos="115"/>
        </w:tabs>
        <w:spacing w:before="55" w:after="115"/>
        <w:ind w:left="115" w:right="125" w:firstLine="65"/>
        <w:rPr>
          <w:szCs w:val="20"/>
          <w:lang w:val="en-US"/>
        </w:rPr>
      </w:pPr>
      <w:r w:rsidRPr="000728FC">
        <w:rPr>
          <w:color w:val="008000"/>
          <w:szCs w:val="20"/>
          <w:u w:val="double"/>
          <w:lang w:val="en-US"/>
        </w:rPr>
        <w:t>Attribute Class Overview</w:t>
      </w:r>
      <w:r w:rsidRPr="000728FC">
        <w:rPr>
          <w:szCs w:val="20"/>
          <w:lang w:val="en-US"/>
        </w:rPr>
        <w:t xml:space="preserve"> </w:t>
      </w:r>
    </w:p>
    <w:p w14:paraId="305B8399" w14:textId="60D80984" w:rsidR="00635986" w:rsidRPr="000728FC" w:rsidRDefault="00635986" w:rsidP="00786377">
      <w:pPr>
        <w:pStyle w:val="Heading5"/>
        <w:rPr>
          <w:lang w:val="en-US"/>
        </w:rPr>
      </w:pPr>
      <w:r w:rsidRPr="000728FC">
        <w:rPr>
          <w:lang w:val="en-US"/>
        </w:rPr>
        <w:t>AttributeCollection Class Properties</w:t>
      </w:r>
    </w:p>
    <w:p w14:paraId="3C39A1D0"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75C0C909" w14:textId="5AF1F5C7" w:rsidR="00635986" w:rsidRPr="000728FC" w:rsidRDefault="00635986" w:rsidP="00786377">
      <w:pPr>
        <w:pStyle w:val="Heading5"/>
        <w:rPr>
          <w:lang w:val="en-US"/>
        </w:rPr>
      </w:pPr>
      <w:r w:rsidRPr="000728FC">
        <w:rPr>
          <w:lang w:val="en-US"/>
        </w:rPr>
        <w:t>AttributeCollection Class Methods</w:t>
      </w:r>
    </w:p>
    <w:p w14:paraId="23D050E8"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4C5AF266" w14:textId="04A2C947" w:rsidR="006A69A8" w:rsidRDefault="006A69A8" w:rsidP="005D001E">
      <w:pPr>
        <w:pStyle w:val="Heading4"/>
        <w:rPr>
          <w:lang w:val="en-US"/>
        </w:rPr>
      </w:pPr>
      <w:r w:rsidRPr="006A69A8">
        <w:rPr>
          <w:lang w:val="en-US"/>
        </w:rPr>
        <w:t>CategoryCollection</w:t>
      </w:r>
    </w:p>
    <w:p w14:paraId="4591243B" w14:textId="77777777" w:rsidR="00635986" w:rsidRPr="000728FC" w:rsidRDefault="00635986" w:rsidP="00786377">
      <w:pPr>
        <w:pStyle w:val="Heading5"/>
        <w:rPr>
          <w:lang w:val="en-US"/>
        </w:rPr>
      </w:pPr>
      <w:r w:rsidRPr="000728FC">
        <w:rPr>
          <w:lang w:val="en-US"/>
        </w:rPr>
        <w:t>CategoryCollection Class Overview</w:t>
      </w:r>
    </w:p>
    <w:p w14:paraId="74D98E5F" w14:textId="19B4B54A" w:rsidR="00635986" w:rsidRPr="000728FC" w:rsidRDefault="00635986" w:rsidP="00635986">
      <w:pPr>
        <w:tabs>
          <w:tab w:val="left" w:pos="115"/>
        </w:tabs>
        <w:spacing w:after="45"/>
        <w:ind w:left="115" w:right="125"/>
        <w:rPr>
          <w:szCs w:val="20"/>
          <w:lang w:val="en-US"/>
        </w:rPr>
      </w:pPr>
      <w:r w:rsidRPr="000728FC">
        <w:rPr>
          <w:szCs w:val="20"/>
          <w:lang w:val="en-US"/>
        </w:rPr>
        <w:t>The category collection class allows you to create and manipulate category collections.</w:t>
      </w:r>
      <w:r w:rsidR="0027686B">
        <w:rPr>
          <w:szCs w:val="20"/>
          <w:lang w:val="en-US"/>
        </w:rPr>
        <w:t xml:space="preserve"> </w:t>
      </w:r>
      <w:r w:rsidRPr="000728FC">
        <w:rPr>
          <w:szCs w:val="20"/>
          <w:lang w:val="en-US"/>
        </w:rPr>
        <w:t xml:space="preserve">For example, you can </w:t>
      </w:r>
    </w:p>
    <w:p w14:paraId="5937BC62" w14:textId="77777777" w:rsidR="00635986" w:rsidRPr="000728FC" w:rsidRDefault="00635986" w:rsidP="00635986">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category to a category collection</w:t>
      </w:r>
    </w:p>
    <w:p w14:paraId="4A42EEC4" w14:textId="77777777" w:rsidR="00635986" w:rsidRPr="000728FC" w:rsidRDefault="00635986" w:rsidP="00635986">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category collection in order to access a particular category</w:t>
      </w:r>
    </w:p>
    <w:p w14:paraId="04CEB604" w14:textId="77777777" w:rsidR="00635986" w:rsidRPr="000728FC" w:rsidRDefault="00635986" w:rsidP="00635986">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category from a category collection</w:t>
      </w:r>
    </w:p>
    <w:p w14:paraId="09295EA5" w14:textId="77777777" w:rsidR="00635986" w:rsidRPr="000728FC" w:rsidRDefault="00635986" w:rsidP="00635986">
      <w:pPr>
        <w:tabs>
          <w:tab w:val="left" w:pos="115"/>
        </w:tabs>
        <w:spacing w:after="45"/>
        <w:ind w:left="115" w:right="125"/>
        <w:rPr>
          <w:szCs w:val="20"/>
          <w:lang w:val="en-US"/>
        </w:rPr>
      </w:pPr>
      <w:r w:rsidRPr="000728FC">
        <w:rPr>
          <w:szCs w:val="20"/>
          <w:lang w:val="en-US"/>
        </w:rPr>
        <w:t>Check the lists of properties and methods for complete information.</w:t>
      </w:r>
    </w:p>
    <w:p w14:paraId="13209358" w14:textId="77777777" w:rsidR="00635986" w:rsidRPr="000728FC" w:rsidRDefault="00635986" w:rsidP="00635986">
      <w:pPr>
        <w:tabs>
          <w:tab w:val="left" w:pos="115"/>
        </w:tabs>
        <w:spacing w:after="45"/>
        <w:ind w:left="115" w:right="125"/>
        <w:rPr>
          <w:i/>
          <w:iCs/>
          <w:szCs w:val="20"/>
          <w:lang w:val="en-US"/>
        </w:rPr>
      </w:pPr>
    </w:p>
    <w:p w14:paraId="63C161AC" w14:textId="77777777" w:rsidR="00635986" w:rsidRPr="000728FC" w:rsidRDefault="00635986" w:rsidP="0063598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CCCE100" w14:textId="77777777" w:rsidR="00635986" w:rsidRPr="000728FC" w:rsidRDefault="00635986" w:rsidP="0063598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2AE0647D" w14:textId="77777777" w:rsidR="00635986" w:rsidRPr="000728FC" w:rsidRDefault="00635986" w:rsidP="00635986">
      <w:pPr>
        <w:tabs>
          <w:tab w:val="left" w:pos="115"/>
        </w:tabs>
        <w:spacing w:after="45"/>
        <w:ind w:left="115" w:right="125" w:firstLine="65"/>
        <w:rPr>
          <w:szCs w:val="20"/>
          <w:lang w:val="en-US"/>
        </w:rPr>
      </w:pPr>
      <w:r w:rsidRPr="000728FC">
        <w:rPr>
          <w:color w:val="008000"/>
          <w:szCs w:val="20"/>
          <w:u w:val="double"/>
          <w:lang w:val="en-US"/>
        </w:rPr>
        <w:t>Category Class Overview</w:t>
      </w:r>
      <w:r w:rsidRPr="000728FC">
        <w:rPr>
          <w:szCs w:val="20"/>
          <w:lang w:val="en-US"/>
        </w:rPr>
        <w:t xml:space="preserve"> </w:t>
      </w:r>
    </w:p>
    <w:p w14:paraId="7D7BDEAE" w14:textId="2835A93B" w:rsidR="00635986" w:rsidRPr="000728FC" w:rsidRDefault="00635986" w:rsidP="00786377">
      <w:pPr>
        <w:pStyle w:val="Heading5"/>
        <w:rPr>
          <w:lang w:val="en-US"/>
        </w:rPr>
      </w:pPr>
      <w:r w:rsidRPr="000728FC">
        <w:rPr>
          <w:lang w:val="en-US"/>
        </w:rPr>
        <w:t>CategoryCollection Class Properties</w:t>
      </w:r>
    </w:p>
    <w:p w14:paraId="7D0646CF"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lastRenderedPageBreak/>
        <w:t>All collections share the same set of properties and methods.</w:t>
      </w:r>
    </w:p>
    <w:p w14:paraId="428094F6" w14:textId="2DA9F83A" w:rsidR="00635986" w:rsidRPr="000728FC" w:rsidRDefault="00635986" w:rsidP="00786377">
      <w:pPr>
        <w:pStyle w:val="Heading5"/>
        <w:rPr>
          <w:lang w:val="en-US"/>
        </w:rPr>
      </w:pPr>
      <w:r w:rsidRPr="000728FC">
        <w:rPr>
          <w:lang w:val="en-US"/>
        </w:rPr>
        <w:t>CategoryCollection Class Methods</w:t>
      </w:r>
    </w:p>
    <w:p w14:paraId="2E211BDC"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339F2A01" w14:textId="2E5BA38C" w:rsidR="006A69A8" w:rsidRDefault="006A69A8" w:rsidP="005D001E">
      <w:pPr>
        <w:pStyle w:val="Heading4"/>
        <w:rPr>
          <w:lang w:val="en-US"/>
        </w:rPr>
      </w:pPr>
      <w:r w:rsidRPr="006A69A8">
        <w:rPr>
          <w:lang w:val="en-US"/>
        </w:rPr>
        <w:t>CategoryDependencyCollection</w:t>
      </w:r>
    </w:p>
    <w:p w14:paraId="16B390E4" w14:textId="77777777" w:rsidR="00635986" w:rsidRPr="000728FC" w:rsidRDefault="00635986" w:rsidP="00786377">
      <w:pPr>
        <w:pStyle w:val="Heading5"/>
        <w:rPr>
          <w:lang w:val="en-US"/>
        </w:rPr>
      </w:pPr>
      <w:r w:rsidRPr="000728FC">
        <w:rPr>
          <w:lang w:val="en-US"/>
        </w:rPr>
        <w:t>CategoryDependencyCollection Class Overview</w:t>
      </w:r>
    </w:p>
    <w:p w14:paraId="0F21309E" w14:textId="27DE8FF9" w:rsidR="00635986" w:rsidRPr="000728FC" w:rsidRDefault="00635986" w:rsidP="00635986">
      <w:pPr>
        <w:tabs>
          <w:tab w:val="left" w:pos="115"/>
        </w:tabs>
        <w:spacing w:after="45"/>
        <w:ind w:left="115" w:right="125"/>
        <w:rPr>
          <w:szCs w:val="20"/>
          <w:lang w:val="en-US"/>
        </w:rPr>
      </w:pPr>
      <w:r w:rsidRPr="000728FC">
        <w:rPr>
          <w:szCs w:val="20"/>
          <w:lang w:val="en-US"/>
        </w:rPr>
        <w:t>The CategoryDependency collection class allows you to create and manipulate CategoryDependency collections.</w:t>
      </w:r>
      <w:r w:rsidR="0027686B">
        <w:rPr>
          <w:szCs w:val="20"/>
          <w:lang w:val="en-US"/>
        </w:rPr>
        <w:t xml:space="preserve"> </w:t>
      </w:r>
      <w:r w:rsidRPr="000728FC">
        <w:rPr>
          <w:szCs w:val="20"/>
          <w:lang w:val="en-US"/>
        </w:rPr>
        <w:t xml:space="preserve">For example, you can </w:t>
      </w:r>
    </w:p>
    <w:p w14:paraId="0752E27C"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CategoryDependency to a CategoryDependency collection</w:t>
      </w:r>
    </w:p>
    <w:p w14:paraId="11C774A9"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CategoryDependency collection in order to access a particular CategoryDependency </w:t>
      </w:r>
    </w:p>
    <w:p w14:paraId="2BD3210E"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CategoryDependency from a CategoryDependency collection</w:t>
      </w:r>
    </w:p>
    <w:p w14:paraId="5DA7EFA0" w14:textId="77777777" w:rsidR="00635986" w:rsidRPr="000728FC" w:rsidRDefault="00635986" w:rsidP="0063598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
    <w:p w14:paraId="0EA0A94A" w14:textId="77777777" w:rsidR="00635986" w:rsidRPr="000728FC" w:rsidRDefault="00635986" w:rsidP="00635986">
      <w:pPr>
        <w:tabs>
          <w:tab w:val="left" w:pos="115"/>
        </w:tabs>
        <w:spacing w:after="45"/>
        <w:ind w:left="115" w:right="125"/>
        <w:rPr>
          <w:szCs w:val="20"/>
          <w:lang w:val="en-US"/>
        </w:rPr>
      </w:pPr>
      <w:r w:rsidRPr="000728FC">
        <w:rPr>
          <w:szCs w:val="20"/>
          <w:lang w:val="en-US"/>
        </w:rPr>
        <w:t>Check the lists of properties and methods for complete information.</w:t>
      </w:r>
    </w:p>
    <w:p w14:paraId="448B3F65" w14:textId="77777777" w:rsidR="00635986" w:rsidRPr="000728FC" w:rsidRDefault="00635986" w:rsidP="00635986">
      <w:pPr>
        <w:tabs>
          <w:tab w:val="left" w:pos="115"/>
        </w:tabs>
        <w:spacing w:after="45"/>
        <w:ind w:left="115" w:right="125"/>
        <w:rPr>
          <w:szCs w:val="20"/>
          <w:lang w:val="en-US"/>
        </w:rPr>
      </w:pPr>
    </w:p>
    <w:p w14:paraId="2D0BD26B" w14:textId="77777777" w:rsidR="00635986" w:rsidRPr="000728FC" w:rsidRDefault="00635986" w:rsidP="00635986">
      <w:pPr>
        <w:tabs>
          <w:tab w:val="left" w:pos="115"/>
        </w:tabs>
        <w:spacing w:after="45"/>
        <w:ind w:left="115" w:right="125"/>
        <w:rPr>
          <w:szCs w:val="20"/>
          <w:lang w:val="en-US"/>
        </w:rPr>
      </w:pPr>
    </w:p>
    <w:p w14:paraId="39942CB6" w14:textId="77777777" w:rsidR="00635986" w:rsidRPr="000728FC" w:rsidRDefault="00635986" w:rsidP="0063598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48413CB" w14:textId="77777777" w:rsidR="00635986" w:rsidRPr="000728FC" w:rsidRDefault="00635986" w:rsidP="0063598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9F805C5" w14:textId="3847132D" w:rsidR="00635986" w:rsidRPr="000728FC" w:rsidRDefault="00635986" w:rsidP="00635986">
      <w:pPr>
        <w:tabs>
          <w:tab w:val="left" w:pos="115"/>
        </w:tabs>
        <w:spacing w:after="45"/>
        <w:ind w:left="115" w:right="125" w:firstLine="65"/>
        <w:rPr>
          <w:szCs w:val="20"/>
          <w:lang w:val="en-US"/>
        </w:rPr>
      </w:pPr>
      <w:r w:rsidRPr="000728FC">
        <w:rPr>
          <w:color w:val="008000"/>
          <w:szCs w:val="20"/>
          <w:u w:val="double"/>
          <w:lang w:val="en-US"/>
        </w:rPr>
        <w:t>CategoryDependency Class Overview</w:t>
      </w:r>
      <w:r w:rsidR="0027686B">
        <w:rPr>
          <w:szCs w:val="20"/>
          <w:lang w:val="en-US"/>
        </w:rPr>
        <w:t xml:space="preserve"> </w:t>
      </w:r>
    </w:p>
    <w:p w14:paraId="420A0949" w14:textId="6CA4A0F5" w:rsidR="00635986" w:rsidRPr="000728FC" w:rsidRDefault="00635986" w:rsidP="00786377">
      <w:pPr>
        <w:pStyle w:val="Heading5"/>
        <w:rPr>
          <w:lang w:val="en-US"/>
        </w:rPr>
      </w:pPr>
      <w:r w:rsidRPr="000728FC">
        <w:rPr>
          <w:lang w:val="en-US"/>
        </w:rPr>
        <w:t>CategoryDependencyCollection Class Properties</w:t>
      </w:r>
    </w:p>
    <w:p w14:paraId="3F3A72E3"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06A8B0A7" w14:textId="02BFD9AF" w:rsidR="00635986" w:rsidRPr="000728FC" w:rsidRDefault="00635986" w:rsidP="00786377">
      <w:pPr>
        <w:pStyle w:val="Heading5"/>
        <w:rPr>
          <w:lang w:val="en-US"/>
        </w:rPr>
      </w:pPr>
      <w:r w:rsidRPr="000728FC">
        <w:rPr>
          <w:lang w:val="en-US"/>
        </w:rPr>
        <w:t>CategoryDependencyCollection Class Methods</w:t>
      </w:r>
    </w:p>
    <w:p w14:paraId="6EE3991A" w14:textId="77777777" w:rsidR="00635986" w:rsidRPr="000728FC" w:rsidRDefault="00635986" w:rsidP="00635986">
      <w:pPr>
        <w:tabs>
          <w:tab w:val="left" w:pos="265"/>
        </w:tabs>
        <w:spacing w:after="45"/>
        <w:ind w:left="265" w:right="125" w:hanging="265"/>
        <w:rPr>
          <w:szCs w:val="20"/>
          <w:lang w:val="en-US"/>
        </w:rPr>
      </w:pPr>
      <w:r w:rsidRPr="000728FC">
        <w:rPr>
          <w:szCs w:val="20"/>
          <w:lang w:val="en-US"/>
        </w:rPr>
        <w:t>All collections share the same set of properties and methods.</w:t>
      </w:r>
    </w:p>
    <w:p w14:paraId="26983F2D" w14:textId="03EE52C1" w:rsidR="006A69A8" w:rsidRDefault="006A69A8" w:rsidP="005D001E">
      <w:pPr>
        <w:pStyle w:val="Heading4"/>
        <w:rPr>
          <w:lang w:val="en-US"/>
        </w:rPr>
      </w:pPr>
      <w:r w:rsidRPr="006A69A8">
        <w:rPr>
          <w:lang w:val="en-US"/>
        </w:rPr>
        <w:t>ClassCollection</w:t>
      </w:r>
    </w:p>
    <w:p w14:paraId="30354411" w14:textId="77777777" w:rsidR="00861A03" w:rsidRPr="000728FC" w:rsidRDefault="00861A03" w:rsidP="00786377">
      <w:pPr>
        <w:pStyle w:val="Heading5"/>
        <w:rPr>
          <w:lang w:val="en-US"/>
        </w:rPr>
      </w:pPr>
      <w:r w:rsidRPr="000728FC">
        <w:rPr>
          <w:lang w:val="en-US"/>
        </w:rPr>
        <w:t>ClassCollection Class Overview</w:t>
      </w:r>
    </w:p>
    <w:p w14:paraId="0D73EF7D" w14:textId="02507AC1" w:rsidR="00861A03" w:rsidRPr="000728FC" w:rsidRDefault="00861A03" w:rsidP="00861A03">
      <w:pPr>
        <w:tabs>
          <w:tab w:val="left" w:pos="115"/>
        </w:tabs>
        <w:spacing w:after="45"/>
        <w:ind w:left="115" w:right="125"/>
        <w:rPr>
          <w:szCs w:val="20"/>
          <w:lang w:val="en-US"/>
        </w:rPr>
      </w:pPr>
      <w:r w:rsidRPr="000728FC">
        <w:rPr>
          <w:szCs w:val="20"/>
          <w:lang w:val="en-US"/>
        </w:rPr>
        <w:t>The class collection class allows you to create and manipulate class collections.</w:t>
      </w:r>
      <w:r w:rsidR="0027686B">
        <w:rPr>
          <w:szCs w:val="20"/>
          <w:lang w:val="en-US"/>
        </w:rPr>
        <w:t xml:space="preserve"> </w:t>
      </w:r>
      <w:r w:rsidRPr="000728FC">
        <w:rPr>
          <w:szCs w:val="20"/>
          <w:lang w:val="en-US"/>
        </w:rPr>
        <w:t xml:space="preserve">For example, you can </w:t>
      </w:r>
    </w:p>
    <w:p w14:paraId="33B74423"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class to a class collection</w:t>
      </w:r>
    </w:p>
    <w:p w14:paraId="18BDAF42"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class collection in order to access a particular class</w:t>
      </w:r>
    </w:p>
    <w:p w14:paraId="3FF947D3"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class from a class collection</w:t>
      </w:r>
    </w:p>
    <w:p w14:paraId="5945431E" w14:textId="77777777" w:rsidR="00861A03" w:rsidRPr="000728FC" w:rsidRDefault="00861A03" w:rsidP="00861A03">
      <w:pPr>
        <w:tabs>
          <w:tab w:val="left" w:pos="115"/>
        </w:tabs>
        <w:spacing w:after="45"/>
        <w:ind w:left="115" w:right="125"/>
        <w:rPr>
          <w:szCs w:val="20"/>
          <w:lang w:val="en-US"/>
        </w:rPr>
      </w:pPr>
      <w:r w:rsidRPr="000728FC">
        <w:rPr>
          <w:szCs w:val="20"/>
          <w:lang w:val="en-US"/>
        </w:rPr>
        <w:t>Check the lists of properties and methods for complete information.</w:t>
      </w:r>
    </w:p>
    <w:p w14:paraId="512CAB17" w14:textId="77777777" w:rsidR="00861A03" w:rsidRPr="000728FC" w:rsidRDefault="00861A03" w:rsidP="00861A03">
      <w:pPr>
        <w:tabs>
          <w:tab w:val="left" w:pos="115"/>
        </w:tabs>
        <w:spacing w:after="45"/>
        <w:ind w:left="115" w:right="125"/>
        <w:rPr>
          <w:i/>
          <w:iCs/>
          <w:szCs w:val="20"/>
          <w:lang w:val="en-US"/>
        </w:rPr>
      </w:pPr>
    </w:p>
    <w:p w14:paraId="39AC7F5A" w14:textId="77777777" w:rsidR="00861A03" w:rsidRPr="000728FC" w:rsidRDefault="00861A03" w:rsidP="00861A03">
      <w:pPr>
        <w:tabs>
          <w:tab w:val="left" w:pos="115"/>
        </w:tabs>
        <w:spacing w:after="45"/>
        <w:ind w:left="115" w:right="125"/>
        <w:rPr>
          <w:i/>
          <w:iCs/>
          <w:szCs w:val="20"/>
          <w:lang w:val="en-US"/>
        </w:rPr>
      </w:pPr>
    </w:p>
    <w:p w14:paraId="299E6C0D" w14:textId="77777777" w:rsidR="00861A03" w:rsidRPr="000728FC" w:rsidRDefault="00861A03" w:rsidP="00861A03">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DA3E5B8" w14:textId="77777777"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3B0AA1F" w14:textId="77777777"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Class Class Overview</w:t>
      </w:r>
      <w:r w:rsidRPr="000728FC">
        <w:rPr>
          <w:szCs w:val="20"/>
          <w:lang w:val="en-US"/>
        </w:rPr>
        <w:t xml:space="preserve"> </w:t>
      </w:r>
    </w:p>
    <w:p w14:paraId="3B7B3EC7" w14:textId="150EB9A9" w:rsidR="00861A03" w:rsidRPr="000728FC" w:rsidRDefault="00861A03" w:rsidP="00786377">
      <w:pPr>
        <w:pStyle w:val="Heading5"/>
        <w:rPr>
          <w:lang w:val="en-US"/>
        </w:rPr>
      </w:pPr>
      <w:r w:rsidRPr="000728FC">
        <w:rPr>
          <w:lang w:val="en-US"/>
        </w:rPr>
        <w:lastRenderedPageBreak/>
        <w:t>ClassCollection Class Properties</w:t>
      </w:r>
    </w:p>
    <w:p w14:paraId="19EBED7E"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572F99F0" w14:textId="70F54CE1" w:rsidR="00861A03" w:rsidRPr="000728FC" w:rsidRDefault="00861A03" w:rsidP="00786377">
      <w:pPr>
        <w:pStyle w:val="Heading5"/>
        <w:rPr>
          <w:lang w:val="en-US"/>
        </w:rPr>
      </w:pPr>
      <w:r w:rsidRPr="000728FC">
        <w:rPr>
          <w:lang w:val="en-US"/>
        </w:rPr>
        <w:t>ClassCollection Class Methods</w:t>
      </w:r>
    </w:p>
    <w:p w14:paraId="53F4BE09"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5C98E221" w14:textId="373A47DE" w:rsidR="006A69A8" w:rsidRDefault="006A69A8" w:rsidP="005D001E">
      <w:pPr>
        <w:pStyle w:val="Heading4"/>
        <w:rPr>
          <w:lang w:val="en-US"/>
        </w:rPr>
      </w:pPr>
      <w:r w:rsidRPr="006A69A8">
        <w:rPr>
          <w:lang w:val="en-US"/>
        </w:rPr>
        <w:t>ClassDependencyCollection</w:t>
      </w:r>
    </w:p>
    <w:p w14:paraId="24C7079B" w14:textId="77777777" w:rsidR="00861A03" w:rsidRPr="00861A03" w:rsidRDefault="00861A03" w:rsidP="00786377">
      <w:pPr>
        <w:pStyle w:val="Heading5"/>
        <w:rPr>
          <w:lang w:val="en-US"/>
        </w:rPr>
      </w:pPr>
      <w:r w:rsidRPr="00861A03">
        <w:rPr>
          <w:lang w:val="en-US"/>
        </w:rPr>
        <w:t>ClassDependencyCollection Class Overview</w:t>
      </w:r>
    </w:p>
    <w:p w14:paraId="221001FB" w14:textId="65EB68EB" w:rsidR="00861A03" w:rsidRPr="000728FC" w:rsidRDefault="00861A03" w:rsidP="00861A03">
      <w:pPr>
        <w:tabs>
          <w:tab w:val="left" w:pos="115"/>
        </w:tabs>
        <w:spacing w:after="45"/>
        <w:ind w:left="115" w:right="125"/>
        <w:rPr>
          <w:szCs w:val="20"/>
          <w:lang w:val="en-US"/>
        </w:rPr>
      </w:pPr>
      <w:r w:rsidRPr="000728FC">
        <w:rPr>
          <w:szCs w:val="20"/>
          <w:lang w:val="en-US"/>
        </w:rPr>
        <w:t>The ClassDependency collection class allows you to create and manipulate ClassDependency collections.</w:t>
      </w:r>
      <w:r w:rsidR="0027686B">
        <w:rPr>
          <w:szCs w:val="20"/>
          <w:lang w:val="en-US"/>
        </w:rPr>
        <w:t xml:space="preserve"> </w:t>
      </w:r>
      <w:r w:rsidRPr="000728FC">
        <w:rPr>
          <w:szCs w:val="20"/>
          <w:lang w:val="en-US"/>
        </w:rPr>
        <w:t xml:space="preserve">For example, you can </w:t>
      </w:r>
    </w:p>
    <w:p w14:paraId="5B28AD82"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ClassDependency to a ClassDependency collection</w:t>
      </w:r>
    </w:p>
    <w:p w14:paraId="42953E53"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ClassDependency collection in order to access a particular ClassDependency </w:t>
      </w:r>
    </w:p>
    <w:p w14:paraId="7284D7C8"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ClassDependency from a ClassDependency collection</w:t>
      </w:r>
    </w:p>
    <w:p w14:paraId="6D57077E" w14:textId="77777777" w:rsidR="00861A03" w:rsidRPr="000728FC" w:rsidRDefault="00861A03" w:rsidP="00861A03">
      <w:pPr>
        <w:tabs>
          <w:tab w:val="left" w:pos="115"/>
        </w:tabs>
        <w:spacing w:after="45"/>
        <w:ind w:left="115" w:right="125"/>
        <w:rPr>
          <w:szCs w:val="20"/>
          <w:lang w:val="en-US"/>
        </w:rPr>
      </w:pPr>
      <w:r w:rsidRPr="000728FC">
        <w:rPr>
          <w:szCs w:val="20"/>
          <w:lang w:val="en-US"/>
        </w:rPr>
        <w:t>Check the lists of properties and methods for complete information.</w:t>
      </w:r>
    </w:p>
    <w:p w14:paraId="3EC76615" w14:textId="77777777" w:rsidR="00861A03" w:rsidRPr="000728FC" w:rsidRDefault="00861A03" w:rsidP="00861A03">
      <w:pPr>
        <w:tabs>
          <w:tab w:val="left" w:pos="115"/>
        </w:tabs>
        <w:spacing w:after="45"/>
        <w:ind w:left="115" w:right="125"/>
        <w:rPr>
          <w:szCs w:val="20"/>
          <w:lang w:val="en-US"/>
        </w:rPr>
      </w:pPr>
    </w:p>
    <w:p w14:paraId="02A41078" w14:textId="77777777" w:rsidR="00861A03" w:rsidRPr="000728FC" w:rsidRDefault="00861A03" w:rsidP="00861A03">
      <w:pPr>
        <w:tabs>
          <w:tab w:val="left" w:pos="115"/>
        </w:tabs>
        <w:spacing w:after="45"/>
        <w:ind w:left="115" w:right="125"/>
        <w:rPr>
          <w:szCs w:val="20"/>
          <w:lang w:val="en-US"/>
        </w:rPr>
      </w:pPr>
    </w:p>
    <w:p w14:paraId="6B188117" w14:textId="77777777" w:rsidR="00861A03" w:rsidRPr="000728FC" w:rsidRDefault="00861A03" w:rsidP="00861A03">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61D43B9" w14:textId="77777777"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4BBBDE0F" w14:textId="0CAA04DF"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ClassDependency Class Overview</w:t>
      </w:r>
      <w:r w:rsidR="0027686B">
        <w:rPr>
          <w:szCs w:val="20"/>
          <w:lang w:val="en-US"/>
        </w:rPr>
        <w:t xml:space="preserve"> </w:t>
      </w:r>
    </w:p>
    <w:p w14:paraId="07E40D66" w14:textId="0D934555" w:rsidR="00861A03" w:rsidRPr="000728FC" w:rsidRDefault="00861A03" w:rsidP="00786377">
      <w:pPr>
        <w:pStyle w:val="Heading5"/>
        <w:rPr>
          <w:lang w:val="en-US"/>
        </w:rPr>
      </w:pPr>
      <w:r w:rsidRPr="000728FC">
        <w:rPr>
          <w:lang w:val="en-US"/>
        </w:rPr>
        <w:t>ClassDependencyCollection Class Properties</w:t>
      </w:r>
    </w:p>
    <w:p w14:paraId="11B03FEC"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2B078875" w14:textId="65D78F70" w:rsidR="00861A03" w:rsidRPr="000728FC" w:rsidRDefault="00861A03" w:rsidP="00786377">
      <w:pPr>
        <w:pStyle w:val="Heading5"/>
        <w:rPr>
          <w:lang w:val="en-US"/>
        </w:rPr>
      </w:pPr>
      <w:r w:rsidRPr="000728FC">
        <w:rPr>
          <w:lang w:val="en-US"/>
        </w:rPr>
        <w:t>ClassDependencyCollection Class Methods</w:t>
      </w:r>
    </w:p>
    <w:p w14:paraId="29710ADC"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2FC34F1C" w14:textId="6CEA924F" w:rsidR="006A69A8" w:rsidRDefault="006A69A8" w:rsidP="005D001E">
      <w:pPr>
        <w:pStyle w:val="Heading4"/>
        <w:rPr>
          <w:lang w:val="en-US"/>
        </w:rPr>
      </w:pPr>
      <w:r w:rsidRPr="006A69A8">
        <w:rPr>
          <w:lang w:val="en-US"/>
        </w:rPr>
        <w:t>ClassDiagramCollection</w:t>
      </w:r>
    </w:p>
    <w:p w14:paraId="204E8B06" w14:textId="77777777" w:rsidR="00861A03" w:rsidRPr="000728FC" w:rsidRDefault="00861A03" w:rsidP="00786377">
      <w:pPr>
        <w:pStyle w:val="Heading5"/>
        <w:rPr>
          <w:lang w:val="en-US"/>
        </w:rPr>
      </w:pPr>
      <w:r w:rsidRPr="000728FC">
        <w:rPr>
          <w:lang w:val="en-US"/>
        </w:rPr>
        <w:t>ClassDiagramCollection Class Overview</w:t>
      </w:r>
    </w:p>
    <w:p w14:paraId="42E84A38" w14:textId="399A9E5E" w:rsidR="00861A03" w:rsidRPr="000728FC" w:rsidRDefault="00861A03" w:rsidP="00861A03">
      <w:pPr>
        <w:tabs>
          <w:tab w:val="left" w:pos="115"/>
        </w:tabs>
        <w:spacing w:after="45"/>
        <w:ind w:left="115" w:right="125"/>
        <w:rPr>
          <w:szCs w:val="20"/>
          <w:lang w:val="en-US"/>
        </w:rPr>
      </w:pPr>
      <w:r w:rsidRPr="000728FC">
        <w:rPr>
          <w:szCs w:val="20"/>
          <w:lang w:val="en-US"/>
        </w:rPr>
        <w:t>The class diagram collection class allows you to create and manipulate class diagram collections.</w:t>
      </w:r>
      <w:r w:rsidR="0027686B">
        <w:rPr>
          <w:szCs w:val="20"/>
          <w:lang w:val="en-US"/>
        </w:rPr>
        <w:t xml:space="preserve"> </w:t>
      </w:r>
      <w:r w:rsidRPr="000728FC">
        <w:rPr>
          <w:szCs w:val="20"/>
          <w:lang w:val="en-US"/>
        </w:rPr>
        <w:t xml:space="preserve">For example, you can </w:t>
      </w:r>
    </w:p>
    <w:p w14:paraId="647412A8"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diagram to a class diagram collection</w:t>
      </w:r>
    </w:p>
    <w:p w14:paraId="53FCA420"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diagram collection in order to access a particular class diagram</w:t>
      </w:r>
    </w:p>
    <w:p w14:paraId="1E314B73"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diagram from a class diagram collection</w:t>
      </w:r>
    </w:p>
    <w:p w14:paraId="64283CDD" w14:textId="77777777" w:rsidR="00861A03" w:rsidRPr="000728FC" w:rsidRDefault="00861A03" w:rsidP="00861A03">
      <w:pPr>
        <w:tabs>
          <w:tab w:val="left" w:pos="115"/>
        </w:tabs>
        <w:spacing w:after="45"/>
        <w:ind w:left="115" w:right="125"/>
        <w:rPr>
          <w:szCs w:val="20"/>
          <w:lang w:val="en-US"/>
        </w:rPr>
      </w:pPr>
      <w:r w:rsidRPr="000728FC">
        <w:rPr>
          <w:szCs w:val="20"/>
          <w:lang w:val="en-US"/>
        </w:rPr>
        <w:t>Check the lists of properties and methods for complete information.</w:t>
      </w:r>
    </w:p>
    <w:p w14:paraId="76B3CC10" w14:textId="77777777" w:rsidR="00861A03" w:rsidRPr="000728FC" w:rsidRDefault="00861A03" w:rsidP="00861A03">
      <w:pPr>
        <w:tabs>
          <w:tab w:val="left" w:pos="115"/>
        </w:tabs>
        <w:spacing w:after="45"/>
        <w:ind w:left="115" w:right="125"/>
        <w:rPr>
          <w:i/>
          <w:iCs/>
          <w:szCs w:val="20"/>
          <w:lang w:val="en-US"/>
        </w:rPr>
      </w:pPr>
    </w:p>
    <w:p w14:paraId="6AA88396" w14:textId="77777777" w:rsidR="00861A03" w:rsidRPr="000728FC" w:rsidRDefault="00861A03" w:rsidP="00861A03">
      <w:pPr>
        <w:tabs>
          <w:tab w:val="left" w:pos="115"/>
        </w:tabs>
        <w:spacing w:after="45"/>
        <w:ind w:left="115" w:right="125"/>
        <w:rPr>
          <w:i/>
          <w:iCs/>
          <w:szCs w:val="20"/>
          <w:lang w:val="en-US"/>
        </w:rPr>
      </w:pPr>
    </w:p>
    <w:p w14:paraId="5DCD0268" w14:textId="77777777" w:rsidR="00861A03" w:rsidRPr="000728FC" w:rsidRDefault="00861A03" w:rsidP="00861A03">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CE245B9" w14:textId="77777777" w:rsidR="00861A03" w:rsidRPr="000728FC" w:rsidRDefault="00861A03" w:rsidP="00861A03">
      <w:pPr>
        <w:tabs>
          <w:tab w:val="left" w:pos="115"/>
        </w:tabs>
        <w:spacing w:after="45"/>
        <w:ind w:left="115" w:right="125"/>
        <w:rPr>
          <w:szCs w:val="20"/>
          <w:lang w:val="en-US"/>
        </w:rPr>
      </w:pPr>
      <w:r w:rsidRPr="000728FC">
        <w:rPr>
          <w:color w:val="008000"/>
          <w:szCs w:val="20"/>
          <w:u w:val="double"/>
          <w:lang w:val="en-US"/>
        </w:rPr>
        <w:t>Collections</w:t>
      </w:r>
      <w:r w:rsidRPr="000728FC">
        <w:rPr>
          <w:szCs w:val="20"/>
          <w:lang w:val="en-US"/>
        </w:rPr>
        <w:t xml:space="preserve"> </w:t>
      </w:r>
    </w:p>
    <w:p w14:paraId="2F9979F0" w14:textId="77777777" w:rsidR="00861A03" w:rsidRPr="000728FC" w:rsidRDefault="00861A03" w:rsidP="00861A03">
      <w:pPr>
        <w:tabs>
          <w:tab w:val="left" w:pos="115"/>
        </w:tabs>
        <w:spacing w:after="45"/>
        <w:ind w:left="115" w:right="125"/>
        <w:rPr>
          <w:szCs w:val="20"/>
          <w:lang w:val="en-US"/>
        </w:rPr>
      </w:pPr>
      <w:r w:rsidRPr="000728FC">
        <w:rPr>
          <w:color w:val="008000"/>
          <w:szCs w:val="20"/>
          <w:u w:val="double"/>
          <w:lang w:val="en-US"/>
        </w:rPr>
        <w:t>ClassDiagram Class Overview</w:t>
      </w:r>
      <w:r w:rsidRPr="000728FC">
        <w:rPr>
          <w:szCs w:val="20"/>
          <w:lang w:val="en-US"/>
        </w:rPr>
        <w:t xml:space="preserve"> </w:t>
      </w:r>
    </w:p>
    <w:p w14:paraId="2DE7BAB7" w14:textId="19A6B96B" w:rsidR="00861A03" w:rsidRPr="000728FC" w:rsidRDefault="00861A03" w:rsidP="00786377">
      <w:pPr>
        <w:pStyle w:val="Heading5"/>
        <w:rPr>
          <w:lang w:val="en-US"/>
        </w:rPr>
      </w:pPr>
      <w:r w:rsidRPr="000728FC">
        <w:rPr>
          <w:lang w:val="en-US"/>
        </w:rPr>
        <w:lastRenderedPageBreak/>
        <w:t>ClassDiagramCollection Class Properties</w:t>
      </w:r>
    </w:p>
    <w:p w14:paraId="5EBAC2B1"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0FA1B7A1" w14:textId="2C240FC5" w:rsidR="00861A03" w:rsidRPr="000728FC" w:rsidRDefault="00861A03" w:rsidP="00786377">
      <w:pPr>
        <w:pStyle w:val="Heading5"/>
        <w:rPr>
          <w:lang w:val="en-US"/>
        </w:rPr>
      </w:pPr>
      <w:r w:rsidRPr="000728FC">
        <w:rPr>
          <w:lang w:val="en-US"/>
        </w:rPr>
        <w:t>ClassDiagramCollection Class Methods</w:t>
      </w:r>
    </w:p>
    <w:p w14:paraId="739A3BF8"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3FDF130C" w14:textId="6E2D3AFF" w:rsidR="006A69A8" w:rsidRDefault="006A69A8" w:rsidP="005D001E">
      <w:pPr>
        <w:pStyle w:val="Heading4"/>
        <w:rPr>
          <w:lang w:val="en-US"/>
        </w:rPr>
      </w:pPr>
      <w:r w:rsidRPr="006A69A8">
        <w:rPr>
          <w:lang w:val="en-US"/>
        </w:rPr>
        <w:t>ClassViewCollection</w:t>
      </w:r>
    </w:p>
    <w:p w14:paraId="709B8AD0" w14:textId="77777777" w:rsidR="00861A03" w:rsidRPr="000728FC" w:rsidRDefault="00861A03" w:rsidP="00786377">
      <w:pPr>
        <w:pStyle w:val="Heading5"/>
        <w:rPr>
          <w:lang w:val="en-US"/>
        </w:rPr>
      </w:pPr>
      <w:r w:rsidRPr="000728FC">
        <w:rPr>
          <w:lang w:val="en-US"/>
        </w:rPr>
        <w:t>ClassViewCollection Class Overview</w:t>
      </w:r>
    </w:p>
    <w:p w14:paraId="687FF97A" w14:textId="0D71D3A7" w:rsidR="00861A03" w:rsidRPr="000728FC" w:rsidRDefault="00861A03" w:rsidP="00861A03">
      <w:pPr>
        <w:tabs>
          <w:tab w:val="left" w:pos="115"/>
        </w:tabs>
        <w:spacing w:after="45"/>
        <w:ind w:left="115" w:right="125"/>
        <w:rPr>
          <w:szCs w:val="20"/>
          <w:lang w:val="en-US"/>
        </w:rPr>
      </w:pPr>
      <w:r w:rsidRPr="000728FC">
        <w:rPr>
          <w:szCs w:val="20"/>
          <w:lang w:val="en-US"/>
        </w:rPr>
        <w:t>The class view collection class allows you to create and manipulate class view collections.</w:t>
      </w:r>
      <w:r w:rsidR="0027686B">
        <w:rPr>
          <w:szCs w:val="20"/>
          <w:lang w:val="en-US"/>
        </w:rPr>
        <w:t xml:space="preserve"> </w:t>
      </w:r>
      <w:r w:rsidRPr="000728FC">
        <w:rPr>
          <w:szCs w:val="20"/>
          <w:lang w:val="en-US"/>
        </w:rPr>
        <w:t xml:space="preserve">For example, you can </w:t>
      </w:r>
    </w:p>
    <w:p w14:paraId="1092AACB"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class view to a class view collection</w:t>
      </w:r>
    </w:p>
    <w:p w14:paraId="65AEEFAE"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class view collection in order to access a particular class view</w:t>
      </w:r>
    </w:p>
    <w:p w14:paraId="032DE06C"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class view from a class view collection</w:t>
      </w:r>
    </w:p>
    <w:p w14:paraId="12074C87" w14:textId="77777777" w:rsidR="00861A03" w:rsidRPr="000728FC" w:rsidRDefault="00861A03" w:rsidP="00861A03">
      <w:pPr>
        <w:tabs>
          <w:tab w:val="left" w:pos="115"/>
        </w:tabs>
        <w:spacing w:after="45"/>
        <w:ind w:left="115" w:right="125"/>
        <w:rPr>
          <w:szCs w:val="20"/>
          <w:lang w:val="en-US"/>
        </w:rPr>
      </w:pPr>
      <w:r w:rsidRPr="000728FC">
        <w:rPr>
          <w:szCs w:val="20"/>
          <w:lang w:val="en-US"/>
        </w:rPr>
        <w:t>Check the lists of properties and methods for complete information.</w:t>
      </w:r>
    </w:p>
    <w:p w14:paraId="3D0FA0DA" w14:textId="77777777" w:rsidR="00861A03" w:rsidRPr="000728FC" w:rsidRDefault="00861A03" w:rsidP="00861A03">
      <w:pPr>
        <w:tabs>
          <w:tab w:val="left" w:pos="115"/>
        </w:tabs>
        <w:spacing w:after="45"/>
        <w:ind w:left="115" w:right="125"/>
        <w:rPr>
          <w:i/>
          <w:iCs/>
          <w:szCs w:val="20"/>
          <w:lang w:val="en-US"/>
        </w:rPr>
      </w:pPr>
    </w:p>
    <w:p w14:paraId="1B9A9274" w14:textId="77777777" w:rsidR="00861A03" w:rsidRPr="000728FC" w:rsidRDefault="00861A03" w:rsidP="00861A03">
      <w:pPr>
        <w:tabs>
          <w:tab w:val="left" w:pos="115"/>
        </w:tabs>
        <w:spacing w:after="45"/>
        <w:ind w:left="115" w:right="125"/>
        <w:rPr>
          <w:i/>
          <w:iCs/>
          <w:szCs w:val="20"/>
          <w:lang w:val="en-US"/>
        </w:rPr>
      </w:pPr>
    </w:p>
    <w:p w14:paraId="13F13C04" w14:textId="77777777" w:rsidR="00861A03" w:rsidRPr="000728FC" w:rsidRDefault="00861A03" w:rsidP="00861A03">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898310F" w14:textId="77777777" w:rsidR="00861A03" w:rsidRPr="000728FC" w:rsidRDefault="00861A03" w:rsidP="00861A03">
      <w:pPr>
        <w:tabs>
          <w:tab w:val="left" w:pos="115"/>
        </w:tabs>
        <w:spacing w:after="45"/>
        <w:ind w:left="115" w:right="125"/>
        <w:rPr>
          <w:szCs w:val="20"/>
          <w:lang w:val="en-US"/>
        </w:rPr>
      </w:pPr>
      <w:r w:rsidRPr="000728FC">
        <w:rPr>
          <w:color w:val="008000"/>
          <w:szCs w:val="20"/>
          <w:u w:val="double"/>
          <w:lang w:val="en-US"/>
        </w:rPr>
        <w:t>Collections</w:t>
      </w:r>
      <w:r w:rsidRPr="000728FC">
        <w:rPr>
          <w:szCs w:val="20"/>
          <w:lang w:val="en-US"/>
        </w:rPr>
        <w:t xml:space="preserve"> </w:t>
      </w:r>
    </w:p>
    <w:p w14:paraId="719ECA7D" w14:textId="77777777" w:rsidR="00861A03" w:rsidRPr="000728FC" w:rsidRDefault="00861A03" w:rsidP="00861A03">
      <w:pPr>
        <w:tabs>
          <w:tab w:val="left" w:pos="115"/>
        </w:tabs>
        <w:spacing w:after="45"/>
        <w:ind w:left="115" w:right="125"/>
        <w:rPr>
          <w:szCs w:val="20"/>
          <w:lang w:val="en-US"/>
        </w:rPr>
      </w:pPr>
      <w:r w:rsidRPr="000728FC">
        <w:rPr>
          <w:color w:val="008000"/>
          <w:szCs w:val="20"/>
          <w:u w:val="double"/>
          <w:lang w:val="en-US"/>
        </w:rPr>
        <w:t>ClassView Class Overview</w:t>
      </w:r>
      <w:r w:rsidRPr="000728FC">
        <w:rPr>
          <w:szCs w:val="20"/>
          <w:lang w:val="en-US"/>
        </w:rPr>
        <w:t xml:space="preserve"> </w:t>
      </w:r>
    </w:p>
    <w:p w14:paraId="319A2FC4" w14:textId="7E7DC07E" w:rsidR="00861A03" w:rsidRPr="000728FC" w:rsidRDefault="00861A03" w:rsidP="00786377">
      <w:pPr>
        <w:pStyle w:val="Heading5"/>
        <w:rPr>
          <w:lang w:val="en-US"/>
        </w:rPr>
      </w:pPr>
      <w:r w:rsidRPr="000728FC">
        <w:rPr>
          <w:lang w:val="en-US"/>
        </w:rPr>
        <w:t>ClassViewCollection Class Properties</w:t>
      </w:r>
    </w:p>
    <w:p w14:paraId="3B597E49"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518EEDA6" w14:textId="394EB05D" w:rsidR="00861A03" w:rsidRPr="000728FC" w:rsidRDefault="00861A03" w:rsidP="00786377">
      <w:pPr>
        <w:pStyle w:val="Heading5"/>
        <w:rPr>
          <w:lang w:val="en-US"/>
        </w:rPr>
      </w:pPr>
      <w:r w:rsidRPr="000728FC">
        <w:rPr>
          <w:lang w:val="en-US"/>
        </w:rPr>
        <w:t>ClassViewCollection Class Methods</w:t>
      </w:r>
    </w:p>
    <w:p w14:paraId="15BFA873"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3F03F5C0" w14:textId="5B9ADE6B" w:rsidR="006A69A8" w:rsidRDefault="006A69A8" w:rsidP="005D001E">
      <w:pPr>
        <w:pStyle w:val="Heading4"/>
        <w:rPr>
          <w:lang w:val="en-US"/>
        </w:rPr>
      </w:pPr>
      <w:r w:rsidRPr="006A69A8">
        <w:rPr>
          <w:lang w:val="en-US"/>
        </w:rPr>
        <w:t>ComponentViewCollection</w:t>
      </w:r>
    </w:p>
    <w:p w14:paraId="4BA059E9" w14:textId="77777777" w:rsidR="00861A03" w:rsidRPr="000728FC" w:rsidRDefault="00861A03" w:rsidP="00786377">
      <w:pPr>
        <w:pStyle w:val="Heading5"/>
        <w:rPr>
          <w:lang w:val="en-US"/>
        </w:rPr>
      </w:pPr>
      <w:r w:rsidRPr="000728FC">
        <w:rPr>
          <w:lang w:val="en-US"/>
        </w:rPr>
        <w:t>ComponentViewCollection Class Overview</w:t>
      </w:r>
    </w:p>
    <w:p w14:paraId="0395A597" w14:textId="30EDDF04" w:rsidR="00861A03" w:rsidRPr="000728FC" w:rsidRDefault="00861A03" w:rsidP="00861A03">
      <w:pPr>
        <w:tabs>
          <w:tab w:val="left" w:pos="115"/>
        </w:tabs>
        <w:spacing w:after="45"/>
        <w:ind w:left="115" w:right="125"/>
        <w:rPr>
          <w:szCs w:val="20"/>
          <w:lang w:val="en-US"/>
        </w:rPr>
      </w:pPr>
      <w:r w:rsidRPr="000728FC">
        <w:rPr>
          <w:szCs w:val="20"/>
          <w:lang w:val="en-US"/>
        </w:rPr>
        <w:t>The component view collection class allows you to create and manipulate component view collections.</w:t>
      </w:r>
      <w:r w:rsidR="0027686B">
        <w:rPr>
          <w:szCs w:val="20"/>
          <w:lang w:val="en-US"/>
        </w:rPr>
        <w:t xml:space="preserve"> </w:t>
      </w:r>
      <w:r w:rsidRPr="000728FC">
        <w:rPr>
          <w:szCs w:val="20"/>
          <w:lang w:val="en-US"/>
        </w:rPr>
        <w:t xml:space="preserve">For example, you can </w:t>
      </w:r>
    </w:p>
    <w:p w14:paraId="1EFE3659"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component view to a component view collection</w:t>
      </w:r>
    </w:p>
    <w:p w14:paraId="1977B96B"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component view collection in order to access a particular component view</w:t>
      </w:r>
    </w:p>
    <w:p w14:paraId="2111037B"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component view from a component view collection</w:t>
      </w:r>
    </w:p>
    <w:p w14:paraId="24BF55B6" w14:textId="77777777" w:rsidR="00861A03" w:rsidRPr="000728FC" w:rsidRDefault="00861A03" w:rsidP="00861A03">
      <w:pPr>
        <w:tabs>
          <w:tab w:val="left" w:pos="115"/>
        </w:tabs>
        <w:spacing w:after="45"/>
        <w:ind w:left="115" w:right="125"/>
        <w:rPr>
          <w:szCs w:val="20"/>
          <w:lang w:val="en-US"/>
        </w:rPr>
      </w:pPr>
      <w:r w:rsidRPr="000728FC">
        <w:rPr>
          <w:szCs w:val="20"/>
          <w:lang w:val="en-US"/>
        </w:rPr>
        <w:t>Check the lists of properties and methods for complete information.</w:t>
      </w:r>
    </w:p>
    <w:p w14:paraId="5B47DA4B" w14:textId="77777777" w:rsidR="00861A03" w:rsidRPr="000728FC" w:rsidRDefault="00861A03" w:rsidP="00861A03">
      <w:pPr>
        <w:tabs>
          <w:tab w:val="left" w:pos="115"/>
        </w:tabs>
        <w:spacing w:after="45"/>
        <w:ind w:left="115" w:right="125"/>
        <w:rPr>
          <w:szCs w:val="20"/>
          <w:lang w:val="en-US"/>
        </w:rPr>
      </w:pPr>
    </w:p>
    <w:p w14:paraId="6E8E4B68" w14:textId="77777777" w:rsidR="00861A03" w:rsidRPr="000728FC" w:rsidRDefault="00861A03" w:rsidP="00861A03">
      <w:pPr>
        <w:tabs>
          <w:tab w:val="left" w:pos="115"/>
        </w:tabs>
        <w:spacing w:after="45"/>
        <w:ind w:left="115" w:right="125"/>
        <w:rPr>
          <w:szCs w:val="20"/>
          <w:lang w:val="en-US"/>
        </w:rPr>
      </w:pPr>
    </w:p>
    <w:p w14:paraId="63EFBEA7" w14:textId="77777777" w:rsidR="00861A03" w:rsidRPr="000728FC" w:rsidRDefault="00861A03" w:rsidP="00861A03">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F71FFD4" w14:textId="77777777"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3706F2F" w14:textId="77777777"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ComponentView Class</w:t>
      </w:r>
      <w:r w:rsidRPr="000728FC">
        <w:rPr>
          <w:szCs w:val="20"/>
          <w:lang w:val="en-US"/>
        </w:rPr>
        <w:t xml:space="preserve"> </w:t>
      </w:r>
    </w:p>
    <w:p w14:paraId="01AC278E" w14:textId="1AD0ACBD" w:rsidR="00861A03" w:rsidRPr="000728FC" w:rsidRDefault="00861A03" w:rsidP="00786377">
      <w:pPr>
        <w:pStyle w:val="Heading5"/>
        <w:rPr>
          <w:lang w:val="en-US"/>
        </w:rPr>
      </w:pPr>
      <w:r w:rsidRPr="000728FC">
        <w:rPr>
          <w:lang w:val="en-US"/>
        </w:rPr>
        <w:lastRenderedPageBreak/>
        <w:t>ComponentViewCollection Class Properties</w:t>
      </w:r>
    </w:p>
    <w:p w14:paraId="5B540746"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06042289" w14:textId="527F970A" w:rsidR="00861A03" w:rsidRPr="000728FC" w:rsidRDefault="00861A03" w:rsidP="00786377">
      <w:pPr>
        <w:pStyle w:val="Heading5"/>
        <w:rPr>
          <w:lang w:val="en-US"/>
        </w:rPr>
      </w:pPr>
      <w:r w:rsidRPr="000728FC">
        <w:rPr>
          <w:lang w:val="en-US"/>
        </w:rPr>
        <w:t>ComponentViewCollection Class Methods</w:t>
      </w:r>
    </w:p>
    <w:p w14:paraId="6772DD09"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24097046" w14:textId="2CAD1991" w:rsidR="006A69A8" w:rsidRDefault="006A69A8" w:rsidP="005D001E">
      <w:pPr>
        <w:pStyle w:val="Heading4"/>
        <w:rPr>
          <w:lang w:val="en-US"/>
        </w:rPr>
      </w:pPr>
      <w:r w:rsidRPr="006A69A8">
        <w:rPr>
          <w:lang w:val="en-US"/>
        </w:rPr>
        <w:t>ConnectionRelationCollection</w:t>
      </w:r>
    </w:p>
    <w:p w14:paraId="4A540871" w14:textId="77777777" w:rsidR="00861A03" w:rsidRPr="00861A03" w:rsidRDefault="00861A03" w:rsidP="00786377">
      <w:pPr>
        <w:pStyle w:val="Heading5"/>
        <w:rPr>
          <w:lang w:val="en-US"/>
        </w:rPr>
      </w:pPr>
      <w:r w:rsidRPr="00861A03">
        <w:rPr>
          <w:lang w:val="en-US"/>
        </w:rPr>
        <w:t>ConnectionRelationCollection Class Overview</w:t>
      </w:r>
    </w:p>
    <w:p w14:paraId="1D245B69" w14:textId="42A76FB5" w:rsidR="00861A03" w:rsidRPr="000728FC" w:rsidRDefault="00861A03" w:rsidP="00861A03">
      <w:pPr>
        <w:tabs>
          <w:tab w:val="left" w:pos="115"/>
        </w:tabs>
        <w:spacing w:after="45"/>
        <w:ind w:left="115" w:right="125"/>
        <w:rPr>
          <w:szCs w:val="20"/>
          <w:lang w:val="en-US"/>
        </w:rPr>
      </w:pPr>
      <w:r w:rsidRPr="000728FC">
        <w:rPr>
          <w:szCs w:val="20"/>
          <w:lang w:val="en-US"/>
        </w:rPr>
        <w:t>The ConnectionRelationCollection class allows you to work with Rose model and user-defined collections of connections.</w:t>
      </w:r>
      <w:r w:rsidR="0027686B">
        <w:rPr>
          <w:szCs w:val="20"/>
          <w:lang w:val="en-US"/>
        </w:rPr>
        <w:t xml:space="preserve"> </w:t>
      </w:r>
      <w:r w:rsidRPr="000728FC">
        <w:rPr>
          <w:szCs w:val="20"/>
          <w:lang w:val="en-US"/>
        </w:rPr>
        <w:t>With Rose model connection collections, you can:</w:t>
      </w:r>
    </w:p>
    <w:p w14:paraId="16D39181"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if a particular ConnectionRelation exists in a ConnectionRelationCollection</w:t>
      </w:r>
    </w:p>
    <w:p w14:paraId="4D81CAD8"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Determine the position of a ConnectionRelation within a ConnectionRelationCollection</w:t>
      </w:r>
    </w:p>
    <w:p w14:paraId="074F972A"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Retrieve a ConnectionRelation from a ConnectionRelationCollection</w:t>
      </w:r>
    </w:p>
    <w:p w14:paraId="1366DFCE" w14:textId="77777777" w:rsidR="00861A03" w:rsidRPr="000728FC" w:rsidRDefault="00861A03" w:rsidP="00861A03">
      <w:pPr>
        <w:tabs>
          <w:tab w:val="left" w:pos="115"/>
        </w:tabs>
        <w:spacing w:after="45"/>
        <w:ind w:left="115" w:right="125"/>
        <w:rPr>
          <w:szCs w:val="20"/>
          <w:lang w:val="en-US"/>
        </w:rPr>
      </w:pPr>
    </w:p>
    <w:p w14:paraId="6CA4A87E" w14:textId="77777777" w:rsidR="00861A03" w:rsidRPr="000728FC" w:rsidRDefault="00861A03" w:rsidP="00861A03">
      <w:pPr>
        <w:tabs>
          <w:tab w:val="left" w:pos="115"/>
        </w:tabs>
        <w:spacing w:after="45"/>
        <w:ind w:left="115" w:right="125"/>
        <w:rPr>
          <w:szCs w:val="20"/>
          <w:lang w:val="en-US"/>
        </w:rPr>
      </w:pPr>
      <w:r w:rsidRPr="000728FC">
        <w:rPr>
          <w:szCs w:val="20"/>
          <w:lang w:val="en-US"/>
        </w:rPr>
        <w:t>In addition to the above, with user-defined connection collections, you can:</w:t>
      </w:r>
    </w:p>
    <w:p w14:paraId="03E0CEA2"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ConnectionRelation to a user-defined ConnectionRelationCollection</w:t>
      </w:r>
    </w:p>
    <w:p w14:paraId="6263BCD8"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ConnectionRelation from a user-defined ConnectionRelationCollection</w:t>
      </w:r>
    </w:p>
    <w:p w14:paraId="275099D0" w14:textId="77777777" w:rsidR="00861A03" w:rsidRPr="000728FC" w:rsidRDefault="00861A03" w:rsidP="00861A03">
      <w:pPr>
        <w:tabs>
          <w:tab w:val="left" w:pos="115"/>
        </w:tabs>
        <w:spacing w:after="45"/>
        <w:ind w:left="115" w:right="125"/>
        <w:rPr>
          <w:szCs w:val="20"/>
          <w:lang w:val="en-US"/>
        </w:rPr>
      </w:pPr>
    </w:p>
    <w:p w14:paraId="5A299741" w14:textId="2C5885C3" w:rsidR="00861A03" w:rsidRPr="000728FC" w:rsidRDefault="00861A03" w:rsidP="00861A03">
      <w:pPr>
        <w:tabs>
          <w:tab w:val="left" w:pos="115"/>
        </w:tabs>
        <w:spacing w:after="45"/>
        <w:ind w:left="115" w:right="125"/>
        <w:rPr>
          <w:szCs w:val="20"/>
          <w:lang w:val="en-US"/>
        </w:rPr>
      </w:pPr>
      <w:r w:rsidRPr="000728FC">
        <w:rPr>
          <w:szCs w:val="20"/>
          <w:lang w:val="en-US"/>
        </w:rPr>
        <w:t>See the lists of properties and methods for more information.</w:t>
      </w:r>
      <w:r w:rsidR="0027686B">
        <w:rPr>
          <w:szCs w:val="20"/>
          <w:lang w:val="en-US"/>
        </w:rPr>
        <w:t xml:space="preserve"> </w:t>
      </w:r>
      <w:r w:rsidRPr="000728FC">
        <w:rPr>
          <w:szCs w:val="20"/>
          <w:lang w:val="en-US"/>
        </w:rPr>
        <w:t>You may access these lists by using the jumps listed at the top of this topic.</w:t>
      </w:r>
    </w:p>
    <w:p w14:paraId="089C7886" w14:textId="77777777" w:rsidR="00861A03" w:rsidRPr="000728FC" w:rsidRDefault="00861A03" w:rsidP="00861A03">
      <w:pPr>
        <w:tabs>
          <w:tab w:val="left" w:pos="115"/>
        </w:tabs>
        <w:spacing w:after="45"/>
        <w:ind w:left="115" w:right="125"/>
        <w:rPr>
          <w:i/>
          <w:iCs/>
          <w:szCs w:val="20"/>
          <w:lang w:val="en-US"/>
        </w:rPr>
      </w:pPr>
    </w:p>
    <w:p w14:paraId="75C87356" w14:textId="77777777" w:rsidR="00861A03" w:rsidRPr="000728FC" w:rsidRDefault="00861A03" w:rsidP="00861A03">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5FD8F19" w14:textId="77777777"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0B677871" w14:textId="77777777"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ConnectionRelation Class Overview</w:t>
      </w:r>
      <w:r w:rsidRPr="000728FC">
        <w:rPr>
          <w:szCs w:val="20"/>
          <w:lang w:val="en-US"/>
        </w:rPr>
        <w:t xml:space="preserve"> </w:t>
      </w:r>
    </w:p>
    <w:p w14:paraId="1B845009" w14:textId="77777777" w:rsidR="00861A03" w:rsidRPr="000728FC" w:rsidRDefault="00861A03" w:rsidP="00861A03">
      <w:pPr>
        <w:tabs>
          <w:tab w:val="left" w:pos="115"/>
        </w:tabs>
        <w:spacing w:after="45"/>
        <w:ind w:left="115" w:right="125"/>
        <w:rPr>
          <w:szCs w:val="20"/>
          <w:lang w:val="en-US"/>
        </w:rPr>
      </w:pPr>
    </w:p>
    <w:p w14:paraId="7E85E27D" w14:textId="03D2464F" w:rsidR="00861A03" w:rsidRPr="000728FC" w:rsidRDefault="00861A03" w:rsidP="00786377">
      <w:pPr>
        <w:pStyle w:val="Heading5"/>
        <w:rPr>
          <w:lang w:val="en-US"/>
        </w:rPr>
      </w:pPr>
      <w:r w:rsidRPr="000728FC">
        <w:rPr>
          <w:lang w:val="en-US"/>
        </w:rPr>
        <w:t>ConnectionRelationCollection Class Properties</w:t>
      </w:r>
    </w:p>
    <w:p w14:paraId="31FA2599"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2BA5B382" w14:textId="1EF45A39" w:rsidR="00861A03" w:rsidRPr="000728FC" w:rsidRDefault="00861A03" w:rsidP="00786377">
      <w:pPr>
        <w:pStyle w:val="Heading5"/>
        <w:rPr>
          <w:lang w:val="en-US"/>
        </w:rPr>
      </w:pPr>
      <w:r w:rsidRPr="000728FC">
        <w:rPr>
          <w:lang w:val="en-US"/>
        </w:rPr>
        <w:t>ConnectionRelationCollection Class Methods</w:t>
      </w:r>
    </w:p>
    <w:p w14:paraId="190FB6C6"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1A57548E" w14:textId="106DFE98" w:rsidR="006A69A8" w:rsidRDefault="006A69A8" w:rsidP="005D001E">
      <w:pPr>
        <w:pStyle w:val="Heading4"/>
        <w:rPr>
          <w:lang w:val="en-US"/>
        </w:rPr>
      </w:pPr>
      <w:r w:rsidRPr="006A69A8">
        <w:rPr>
          <w:lang w:val="en-US"/>
        </w:rPr>
        <w:t>ContextMenuItemCollection</w:t>
      </w:r>
    </w:p>
    <w:p w14:paraId="464A116F" w14:textId="77777777" w:rsidR="00861A03" w:rsidRPr="000728FC" w:rsidRDefault="00861A03" w:rsidP="00786377">
      <w:pPr>
        <w:pStyle w:val="Heading5"/>
        <w:rPr>
          <w:lang w:val="en-US"/>
        </w:rPr>
      </w:pPr>
      <w:r w:rsidRPr="000728FC">
        <w:rPr>
          <w:lang w:val="en-US"/>
        </w:rPr>
        <w:t>ContextMenuItemCollection Class Overview</w:t>
      </w:r>
    </w:p>
    <w:p w14:paraId="73BBC929" w14:textId="5DFF213A" w:rsidR="00861A03" w:rsidRPr="000728FC" w:rsidRDefault="00861A03" w:rsidP="00861A03">
      <w:pPr>
        <w:tabs>
          <w:tab w:val="left" w:pos="115"/>
        </w:tabs>
        <w:spacing w:after="45"/>
        <w:ind w:left="115" w:right="125"/>
        <w:rPr>
          <w:szCs w:val="20"/>
          <w:lang w:val="en-US"/>
        </w:rPr>
      </w:pPr>
      <w:r w:rsidRPr="000728FC">
        <w:rPr>
          <w:szCs w:val="20"/>
          <w:lang w:val="en-US"/>
        </w:rPr>
        <w:t>The ContextMenuItemCollection class allows you to manipulate ContextMenuItem collections and access ContextMenuItems in the collection.</w:t>
      </w:r>
      <w:r w:rsidR="0027686B">
        <w:rPr>
          <w:szCs w:val="20"/>
          <w:lang w:val="en-US"/>
        </w:rPr>
        <w:t xml:space="preserve"> </w:t>
      </w:r>
      <w:r w:rsidRPr="000728FC">
        <w:rPr>
          <w:szCs w:val="20"/>
          <w:lang w:val="en-US"/>
        </w:rPr>
        <w:t>For example, you can:</w:t>
      </w:r>
    </w:p>
    <w:p w14:paraId="0621162B"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ContextMenuItemCollection in order to access a particular ContextMenuItem</w:t>
      </w:r>
    </w:p>
    <w:p w14:paraId="3E5C353B" w14:textId="77777777" w:rsidR="00861A03" w:rsidRPr="000728FC" w:rsidRDefault="00861A03" w:rsidP="00861A0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ContextMenuItemCollection to set the </w:t>
      </w:r>
      <w:r w:rsidRPr="000728FC">
        <w:rPr>
          <w:color w:val="008000"/>
          <w:szCs w:val="20"/>
          <w:u w:val="double"/>
          <w:lang w:val="en-US"/>
        </w:rPr>
        <w:t>Menu State</w:t>
      </w:r>
      <w:r w:rsidRPr="000728FC">
        <w:rPr>
          <w:szCs w:val="20"/>
          <w:lang w:val="en-US"/>
        </w:rPr>
        <w:t xml:space="preserve"> of each item</w:t>
      </w:r>
    </w:p>
    <w:p w14:paraId="7272E874" w14:textId="77777777" w:rsidR="00861A03" w:rsidRPr="000728FC" w:rsidRDefault="00861A03" w:rsidP="00861A03">
      <w:pPr>
        <w:tabs>
          <w:tab w:val="left" w:pos="115"/>
        </w:tabs>
        <w:spacing w:after="45"/>
        <w:ind w:left="115" w:right="125"/>
        <w:rPr>
          <w:szCs w:val="20"/>
          <w:lang w:val="en-US"/>
        </w:rPr>
      </w:pPr>
      <w:r w:rsidRPr="000728FC">
        <w:rPr>
          <w:szCs w:val="20"/>
          <w:lang w:val="en-US"/>
        </w:rPr>
        <w:t>Check the lists of properties and methods for complete information.</w:t>
      </w:r>
    </w:p>
    <w:p w14:paraId="3D4CAA0B" w14:textId="77777777" w:rsidR="00861A03" w:rsidRPr="000728FC" w:rsidRDefault="00861A03" w:rsidP="00861A03">
      <w:pPr>
        <w:tabs>
          <w:tab w:val="left" w:pos="115"/>
        </w:tabs>
        <w:spacing w:after="45"/>
        <w:ind w:left="115" w:right="125"/>
        <w:rPr>
          <w:i/>
          <w:iCs/>
          <w:szCs w:val="20"/>
          <w:lang w:val="en-US"/>
        </w:rPr>
      </w:pPr>
    </w:p>
    <w:p w14:paraId="4124443C" w14:textId="77777777" w:rsidR="00861A03" w:rsidRPr="000728FC" w:rsidRDefault="00861A03" w:rsidP="00861A03">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lastRenderedPageBreak/>
        <w:t>See also:</w:t>
      </w:r>
    </w:p>
    <w:p w14:paraId="275A7C47" w14:textId="77777777"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55E7866" w14:textId="77777777" w:rsidR="00861A03" w:rsidRPr="000728FC" w:rsidRDefault="00861A03" w:rsidP="00861A03">
      <w:pPr>
        <w:tabs>
          <w:tab w:val="left" w:pos="115"/>
        </w:tabs>
        <w:spacing w:after="45"/>
        <w:ind w:left="115" w:right="125" w:firstLine="65"/>
        <w:rPr>
          <w:szCs w:val="20"/>
          <w:lang w:val="en-US"/>
        </w:rPr>
      </w:pPr>
      <w:r w:rsidRPr="000728FC">
        <w:rPr>
          <w:color w:val="008000"/>
          <w:szCs w:val="20"/>
          <w:u w:val="double"/>
          <w:lang w:val="en-US"/>
        </w:rPr>
        <w:t>ContextMenuItem Class Overview</w:t>
      </w:r>
      <w:r w:rsidRPr="000728FC">
        <w:rPr>
          <w:szCs w:val="20"/>
          <w:lang w:val="en-US"/>
        </w:rPr>
        <w:t xml:space="preserve"> </w:t>
      </w:r>
    </w:p>
    <w:p w14:paraId="243DBB45"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6F461437"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1CA15B3D" w14:textId="1F360E4E" w:rsidR="00861A03" w:rsidRPr="000728FC" w:rsidRDefault="00861A03" w:rsidP="00786377">
      <w:pPr>
        <w:pStyle w:val="Heading5"/>
        <w:rPr>
          <w:lang w:val="en-US"/>
        </w:rPr>
      </w:pPr>
      <w:r w:rsidRPr="000728FC">
        <w:rPr>
          <w:lang w:val="en-US"/>
        </w:rPr>
        <w:t>ContextMenuItemCollection Class Properties</w:t>
      </w:r>
    </w:p>
    <w:p w14:paraId="070F4C7E"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70F63465" w14:textId="77777777" w:rsidR="00861A03" w:rsidRPr="000728FC" w:rsidRDefault="00861A03" w:rsidP="00861A03">
      <w:pPr>
        <w:tabs>
          <w:tab w:val="left" w:pos="115"/>
        </w:tabs>
        <w:spacing w:after="45"/>
        <w:ind w:left="115" w:right="125"/>
        <w:rPr>
          <w:szCs w:val="20"/>
          <w:lang w:val="en-US"/>
        </w:rPr>
      </w:pPr>
    </w:p>
    <w:p w14:paraId="3044F07E" w14:textId="77777777" w:rsidR="00861A03" w:rsidRPr="000728FC" w:rsidRDefault="00861A03" w:rsidP="00861A03">
      <w:pPr>
        <w:tabs>
          <w:tab w:val="left" w:pos="115"/>
        </w:tabs>
        <w:spacing w:after="45"/>
        <w:ind w:left="115" w:right="125"/>
        <w:rPr>
          <w:szCs w:val="20"/>
          <w:lang w:val="en-US"/>
        </w:rPr>
      </w:pPr>
    </w:p>
    <w:p w14:paraId="5FCAD788" w14:textId="77777777" w:rsidR="00861A03" w:rsidRPr="000728FC" w:rsidRDefault="00861A03" w:rsidP="00861A03">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03BB5A5F"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Collections</w:t>
      </w:r>
    </w:p>
    <w:p w14:paraId="45869972"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57B98753"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47E7566D" w14:textId="77CF98C1" w:rsidR="00861A03" w:rsidRPr="000728FC" w:rsidRDefault="00861A03" w:rsidP="00786377">
      <w:pPr>
        <w:pStyle w:val="Heading5"/>
        <w:rPr>
          <w:lang w:val="en-US"/>
        </w:rPr>
      </w:pPr>
      <w:r w:rsidRPr="000728FC">
        <w:rPr>
          <w:lang w:val="en-US"/>
        </w:rPr>
        <w:t>ContextMenuItemCollection Class Methods</w:t>
      </w:r>
    </w:p>
    <w:p w14:paraId="307D88ED"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5AFAC795" w14:textId="77777777" w:rsidR="00861A03" w:rsidRPr="000728FC" w:rsidRDefault="00861A03" w:rsidP="00861A03">
      <w:pPr>
        <w:tabs>
          <w:tab w:val="left" w:pos="115"/>
        </w:tabs>
        <w:spacing w:after="45"/>
        <w:ind w:left="115" w:right="125"/>
        <w:rPr>
          <w:szCs w:val="20"/>
          <w:lang w:val="en-US"/>
        </w:rPr>
      </w:pPr>
    </w:p>
    <w:p w14:paraId="61C79703" w14:textId="77777777" w:rsidR="00861A03" w:rsidRPr="000728FC" w:rsidRDefault="00861A03" w:rsidP="00861A03">
      <w:pPr>
        <w:tabs>
          <w:tab w:val="left" w:pos="115"/>
        </w:tabs>
        <w:spacing w:after="45"/>
        <w:ind w:left="115" w:right="125"/>
        <w:rPr>
          <w:szCs w:val="20"/>
          <w:lang w:val="en-US"/>
        </w:rPr>
      </w:pPr>
    </w:p>
    <w:p w14:paraId="40F93FE8" w14:textId="77777777" w:rsidR="00861A03" w:rsidRPr="000728FC" w:rsidRDefault="00861A03" w:rsidP="00861A03">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35157DC0"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Collections</w:t>
      </w:r>
    </w:p>
    <w:p w14:paraId="1485F9C2"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Rational Rose Shortcut Menu Extensibility</w:t>
      </w:r>
      <w:r w:rsidRPr="000728FC">
        <w:rPr>
          <w:szCs w:val="20"/>
          <w:lang w:val="en-US"/>
        </w:rPr>
        <w:t xml:space="preserve"> </w:t>
      </w:r>
    </w:p>
    <w:p w14:paraId="72CB3422" w14:textId="77777777" w:rsidR="00861A03" w:rsidRPr="000728FC" w:rsidRDefault="00861A03" w:rsidP="00861A03">
      <w:pPr>
        <w:tabs>
          <w:tab w:val="left" w:pos="175"/>
        </w:tabs>
        <w:spacing w:after="45"/>
        <w:ind w:left="175" w:right="125"/>
        <w:rPr>
          <w:szCs w:val="20"/>
          <w:lang w:val="en-US"/>
        </w:rPr>
      </w:pPr>
      <w:r w:rsidRPr="000728FC">
        <w:rPr>
          <w:color w:val="008000"/>
          <w:szCs w:val="20"/>
          <w:u w:val="double"/>
          <w:lang w:val="en-US"/>
        </w:rPr>
        <w:t>Customizing the Rational Rose Shortcut Menu</w:t>
      </w:r>
      <w:r w:rsidRPr="000728FC">
        <w:rPr>
          <w:szCs w:val="20"/>
          <w:lang w:val="en-US"/>
        </w:rPr>
        <w:t xml:space="preserve"> </w:t>
      </w:r>
    </w:p>
    <w:p w14:paraId="5B8FD5BA" w14:textId="2F8D67E2" w:rsidR="006A69A8" w:rsidRDefault="006A69A8" w:rsidP="005D001E">
      <w:pPr>
        <w:pStyle w:val="Heading4"/>
        <w:rPr>
          <w:lang w:val="en-US"/>
        </w:rPr>
      </w:pPr>
      <w:r w:rsidRPr="006A69A8">
        <w:rPr>
          <w:lang w:val="en-US"/>
        </w:rPr>
        <w:t>ControllableUnitCollection</w:t>
      </w:r>
    </w:p>
    <w:p w14:paraId="3D82731B" w14:textId="77777777" w:rsidR="00861A03" w:rsidRPr="00861A03" w:rsidRDefault="00861A03" w:rsidP="00786377">
      <w:pPr>
        <w:pStyle w:val="Heading5"/>
        <w:rPr>
          <w:lang w:val="en-US"/>
        </w:rPr>
      </w:pPr>
      <w:r w:rsidRPr="00861A03">
        <w:rPr>
          <w:lang w:val="en-US"/>
        </w:rPr>
        <w:t>ControllableUnitCollection Class Overview</w:t>
      </w:r>
    </w:p>
    <w:p w14:paraId="508698A4" w14:textId="4C190F5F" w:rsidR="00861A03" w:rsidRPr="000728FC" w:rsidRDefault="00861A03" w:rsidP="00861A03">
      <w:pPr>
        <w:tabs>
          <w:tab w:val="left" w:pos="115"/>
        </w:tabs>
        <w:spacing w:after="45"/>
        <w:ind w:left="115" w:right="125"/>
        <w:rPr>
          <w:szCs w:val="20"/>
          <w:lang w:val="en-US"/>
        </w:rPr>
      </w:pPr>
      <w:r w:rsidRPr="000728FC">
        <w:rPr>
          <w:szCs w:val="20"/>
          <w:lang w:val="en-US"/>
        </w:rPr>
        <w:t>The ControllableUnitCollection class allows you to create and manipulate collections of controllable units.</w:t>
      </w:r>
      <w:r w:rsidR="0027686B">
        <w:rPr>
          <w:szCs w:val="20"/>
          <w:lang w:val="en-US"/>
        </w:rPr>
        <w:t xml:space="preserve"> </w:t>
      </w:r>
      <w:r w:rsidRPr="000728FC">
        <w:rPr>
          <w:szCs w:val="20"/>
          <w:lang w:val="en-US"/>
        </w:rPr>
        <w:t>For example, you can:</w:t>
      </w:r>
    </w:p>
    <w:p w14:paraId="569AB081" w14:textId="77777777" w:rsidR="00861A03" w:rsidRPr="000728FC" w:rsidRDefault="00861A03" w:rsidP="00861A03">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controllable unit to a controllable unit collection</w:t>
      </w:r>
    </w:p>
    <w:p w14:paraId="07723868" w14:textId="77777777" w:rsidR="00861A03" w:rsidRPr="000728FC" w:rsidRDefault="00861A03" w:rsidP="00861A03">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controllable unit collection in order to access a particular unit</w:t>
      </w:r>
    </w:p>
    <w:p w14:paraId="43EAA4B4" w14:textId="77777777" w:rsidR="00861A03" w:rsidRPr="000728FC" w:rsidRDefault="00861A03" w:rsidP="00861A03">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controllable unit from a controllable unit collection</w:t>
      </w:r>
    </w:p>
    <w:p w14:paraId="1BBD6CB4" w14:textId="77777777" w:rsidR="00861A03" w:rsidRPr="000728FC" w:rsidRDefault="00861A03" w:rsidP="00861A03">
      <w:pPr>
        <w:tabs>
          <w:tab w:val="left" w:pos="115"/>
        </w:tabs>
        <w:spacing w:after="45"/>
        <w:ind w:left="115" w:right="125"/>
        <w:rPr>
          <w:szCs w:val="20"/>
          <w:lang w:val="en-US"/>
        </w:rPr>
      </w:pPr>
      <w:r w:rsidRPr="000728FC">
        <w:rPr>
          <w:szCs w:val="20"/>
          <w:lang w:val="en-US"/>
        </w:rPr>
        <w:t>Check the lists of properties and methods for complete information.</w:t>
      </w:r>
    </w:p>
    <w:p w14:paraId="4CFFEAAA" w14:textId="77777777" w:rsidR="00861A03" w:rsidRPr="000728FC" w:rsidRDefault="00861A03" w:rsidP="00861A03">
      <w:pPr>
        <w:tabs>
          <w:tab w:val="left" w:pos="115"/>
        </w:tabs>
        <w:spacing w:after="45"/>
        <w:ind w:left="115" w:right="125"/>
        <w:rPr>
          <w:szCs w:val="20"/>
          <w:lang w:val="en-US"/>
        </w:rPr>
      </w:pPr>
    </w:p>
    <w:p w14:paraId="10DA5B38" w14:textId="77777777" w:rsidR="00861A03" w:rsidRPr="000728FC" w:rsidRDefault="00861A03" w:rsidP="00861A03">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3EA368E" w14:textId="77777777" w:rsidR="00861A03" w:rsidRPr="000728FC" w:rsidRDefault="00861A03" w:rsidP="00861A03">
      <w:pPr>
        <w:tabs>
          <w:tab w:val="left" w:pos="115"/>
        </w:tabs>
        <w:spacing w:after="45"/>
        <w:ind w:left="115" w:right="125"/>
        <w:rPr>
          <w:szCs w:val="20"/>
          <w:lang w:val="en-US"/>
        </w:rPr>
      </w:pPr>
      <w:r w:rsidRPr="000728FC">
        <w:rPr>
          <w:color w:val="008000"/>
          <w:szCs w:val="20"/>
          <w:u w:val="double"/>
          <w:lang w:val="en-US"/>
        </w:rPr>
        <w:t>ControllableUnit Class Overview</w:t>
      </w:r>
      <w:r w:rsidRPr="000728FC">
        <w:rPr>
          <w:szCs w:val="20"/>
          <w:lang w:val="en-US"/>
        </w:rPr>
        <w:t xml:space="preserve"> </w:t>
      </w:r>
    </w:p>
    <w:p w14:paraId="6B3BBCCD" w14:textId="72241CD2" w:rsidR="00861A03" w:rsidRPr="000728FC" w:rsidRDefault="00861A03" w:rsidP="00786377">
      <w:pPr>
        <w:pStyle w:val="Heading5"/>
        <w:rPr>
          <w:lang w:val="en-US"/>
        </w:rPr>
      </w:pPr>
      <w:r w:rsidRPr="000728FC">
        <w:rPr>
          <w:lang w:val="en-US"/>
        </w:rPr>
        <w:t>ControllableUnitCollection Class Properties</w:t>
      </w:r>
    </w:p>
    <w:p w14:paraId="188C4989"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6D63BEF5" w14:textId="6E72961A" w:rsidR="00861A03" w:rsidRPr="000728FC" w:rsidRDefault="00861A03" w:rsidP="00786377">
      <w:pPr>
        <w:pStyle w:val="Heading5"/>
        <w:rPr>
          <w:lang w:val="en-US"/>
        </w:rPr>
      </w:pPr>
      <w:r w:rsidRPr="000728FC">
        <w:rPr>
          <w:lang w:val="en-US"/>
        </w:rPr>
        <w:lastRenderedPageBreak/>
        <w:t>ControllableUnitCollection Class Methods</w:t>
      </w:r>
    </w:p>
    <w:p w14:paraId="55795AD6" w14:textId="77777777" w:rsidR="00861A03" w:rsidRPr="000728FC" w:rsidRDefault="00861A03" w:rsidP="00861A03">
      <w:pPr>
        <w:tabs>
          <w:tab w:val="left" w:pos="265"/>
        </w:tabs>
        <w:spacing w:after="45"/>
        <w:ind w:left="265" w:right="125" w:hanging="265"/>
        <w:rPr>
          <w:szCs w:val="20"/>
          <w:lang w:val="en-US"/>
        </w:rPr>
      </w:pPr>
      <w:r w:rsidRPr="000728FC">
        <w:rPr>
          <w:szCs w:val="20"/>
          <w:lang w:val="en-US"/>
        </w:rPr>
        <w:t>All collections share the same set of properties and methods.</w:t>
      </w:r>
    </w:p>
    <w:p w14:paraId="7E502A20" w14:textId="5D46A89C" w:rsidR="006A69A8" w:rsidRDefault="006A69A8" w:rsidP="005D001E">
      <w:pPr>
        <w:pStyle w:val="Heading4"/>
        <w:rPr>
          <w:lang w:val="en-US"/>
        </w:rPr>
      </w:pPr>
      <w:r w:rsidRPr="006A69A8">
        <w:rPr>
          <w:lang w:val="en-US"/>
        </w:rPr>
        <w:t>DecisionCollection</w:t>
      </w:r>
    </w:p>
    <w:p w14:paraId="080671F7" w14:textId="77777777" w:rsidR="00E77396" w:rsidRPr="000728FC" w:rsidRDefault="00E77396" w:rsidP="00786377">
      <w:pPr>
        <w:pStyle w:val="Heading5"/>
        <w:rPr>
          <w:lang w:val="en-US"/>
        </w:rPr>
      </w:pPr>
      <w:r w:rsidRPr="000728FC">
        <w:rPr>
          <w:lang w:val="en-US"/>
        </w:rPr>
        <w:t>DecisionCollection Class Overview</w:t>
      </w:r>
    </w:p>
    <w:p w14:paraId="51A25593" w14:textId="021838A9" w:rsidR="00E77396" w:rsidRPr="000728FC" w:rsidRDefault="00E77396" w:rsidP="00E77396">
      <w:pPr>
        <w:tabs>
          <w:tab w:val="left" w:pos="115"/>
        </w:tabs>
        <w:spacing w:after="45"/>
        <w:ind w:left="115" w:right="125"/>
        <w:rPr>
          <w:szCs w:val="20"/>
          <w:lang w:val="en-US"/>
        </w:rPr>
      </w:pPr>
      <w:r w:rsidRPr="000728FC">
        <w:rPr>
          <w:szCs w:val="20"/>
          <w:lang w:val="en-US"/>
        </w:rPr>
        <w:t>The DecisionCollection class allows you to create and manipulate decision collections.</w:t>
      </w:r>
      <w:r w:rsidR="0027686B">
        <w:rPr>
          <w:szCs w:val="20"/>
          <w:lang w:val="en-US"/>
        </w:rPr>
        <w:t xml:space="preserve"> </w:t>
      </w:r>
      <w:r w:rsidRPr="000728FC">
        <w:rPr>
          <w:szCs w:val="20"/>
          <w:lang w:val="en-US"/>
        </w:rPr>
        <w:t xml:space="preserve">For example, you can </w:t>
      </w:r>
    </w:p>
    <w:p w14:paraId="5BB9CA08"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decision to a decision collection</w:t>
      </w:r>
    </w:p>
    <w:p w14:paraId="018888C0"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decision collection in order to access a particular decision</w:t>
      </w:r>
    </w:p>
    <w:p w14:paraId="6DF2DA2E"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decision from a decision collection</w:t>
      </w:r>
    </w:p>
    <w:p w14:paraId="18A90BE7" w14:textId="77777777" w:rsidR="00E77396" w:rsidRPr="000728FC" w:rsidRDefault="00E77396" w:rsidP="00E77396">
      <w:pPr>
        <w:tabs>
          <w:tab w:val="left" w:pos="115"/>
        </w:tabs>
        <w:spacing w:after="45"/>
        <w:ind w:left="115" w:right="125"/>
        <w:rPr>
          <w:szCs w:val="20"/>
          <w:lang w:val="en-US"/>
        </w:rPr>
      </w:pPr>
    </w:p>
    <w:p w14:paraId="283A5F3B" w14:textId="77777777" w:rsidR="00E77396" w:rsidRPr="000728FC" w:rsidRDefault="00E77396" w:rsidP="00E77396">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62642AC1" w14:textId="77777777" w:rsidR="00E77396" w:rsidRPr="000728FC" w:rsidRDefault="00E77396" w:rsidP="00E77396">
      <w:pPr>
        <w:tabs>
          <w:tab w:val="left" w:pos="115"/>
        </w:tabs>
        <w:spacing w:after="45"/>
        <w:ind w:left="115" w:right="125"/>
        <w:rPr>
          <w:i/>
          <w:iCs/>
          <w:szCs w:val="20"/>
          <w:lang w:val="en-US"/>
        </w:rPr>
      </w:pPr>
    </w:p>
    <w:p w14:paraId="37C92387" w14:textId="77777777" w:rsidR="00E77396" w:rsidRPr="000728FC" w:rsidRDefault="00E77396" w:rsidP="00E7739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A64BDB9" w14:textId="77777777" w:rsidR="00E77396" w:rsidRPr="000728FC" w:rsidRDefault="00E77396" w:rsidP="00E7739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45CF2737" w14:textId="77777777" w:rsidR="00E77396" w:rsidRPr="000728FC" w:rsidRDefault="00E77396" w:rsidP="00E77396">
      <w:pPr>
        <w:tabs>
          <w:tab w:val="left" w:pos="115"/>
        </w:tabs>
        <w:spacing w:after="45"/>
        <w:ind w:left="115" w:right="125" w:firstLine="65"/>
        <w:rPr>
          <w:szCs w:val="20"/>
          <w:lang w:val="en-US"/>
        </w:rPr>
      </w:pPr>
      <w:r w:rsidRPr="000728FC">
        <w:rPr>
          <w:color w:val="008000"/>
          <w:szCs w:val="20"/>
          <w:u w:val="double"/>
          <w:lang w:val="en-US"/>
        </w:rPr>
        <w:t>Decision Class Overview</w:t>
      </w:r>
      <w:r w:rsidRPr="000728FC">
        <w:rPr>
          <w:szCs w:val="20"/>
          <w:lang w:val="en-US"/>
        </w:rPr>
        <w:t xml:space="preserve"> </w:t>
      </w:r>
    </w:p>
    <w:p w14:paraId="6D5C90B0" w14:textId="3CF5605A" w:rsidR="00E77396" w:rsidRPr="000728FC" w:rsidRDefault="00E77396" w:rsidP="00786377">
      <w:pPr>
        <w:pStyle w:val="Heading5"/>
        <w:rPr>
          <w:lang w:val="en-US"/>
        </w:rPr>
      </w:pPr>
      <w:r w:rsidRPr="000728FC">
        <w:rPr>
          <w:lang w:val="en-US"/>
        </w:rPr>
        <w:t>DecisionCollection Class Properties</w:t>
      </w:r>
    </w:p>
    <w:p w14:paraId="5419CE69"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t>All collections share the same set of properties and methods.</w:t>
      </w:r>
    </w:p>
    <w:p w14:paraId="6B0F1F15" w14:textId="2C7E2EBE" w:rsidR="00E77396" w:rsidRPr="000728FC" w:rsidRDefault="00E77396" w:rsidP="00786377">
      <w:pPr>
        <w:pStyle w:val="Heading5"/>
        <w:rPr>
          <w:lang w:val="en-US"/>
        </w:rPr>
      </w:pPr>
      <w:r w:rsidRPr="000728FC">
        <w:rPr>
          <w:lang w:val="en-US"/>
        </w:rPr>
        <w:t>DecisionCollection Class Methods</w:t>
      </w:r>
    </w:p>
    <w:p w14:paraId="1898E2B1"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t>All collections share the same set of properties and methods.</w:t>
      </w:r>
    </w:p>
    <w:p w14:paraId="1775A11C" w14:textId="132B6556" w:rsidR="006A69A8" w:rsidRDefault="006A69A8" w:rsidP="005D001E">
      <w:pPr>
        <w:pStyle w:val="Heading4"/>
        <w:rPr>
          <w:lang w:val="en-US"/>
        </w:rPr>
      </w:pPr>
      <w:r w:rsidRPr="006A69A8">
        <w:rPr>
          <w:lang w:val="en-US"/>
        </w:rPr>
        <w:t>DecisionViewCollection</w:t>
      </w:r>
    </w:p>
    <w:p w14:paraId="4D44E454" w14:textId="77777777" w:rsidR="00E77396" w:rsidRPr="000728FC" w:rsidRDefault="00E77396" w:rsidP="00786377">
      <w:pPr>
        <w:pStyle w:val="Heading5"/>
        <w:rPr>
          <w:lang w:val="en-US"/>
        </w:rPr>
      </w:pPr>
      <w:r w:rsidRPr="000728FC">
        <w:rPr>
          <w:lang w:val="en-US"/>
        </w:rPr>
        <w:t>DecisionViewCollection Class Overview</w:t>
      </w:r>
    </w:p>
    <w:p w14:paraId="57856FE2" w14:textId="678EF839" w:rsidR="00E77396" w:rsidRPr="000728FC" w:rsidRDefault="00E77396" w:rsidP="00E77396">
      <w:pPr>
        <w:tabs>
          <w:tab w:val="left" w:pos="115"/>
        </w:tabs>
        <w:spacing w:after="45"/>
        <w:ind w:left="115" w:right="125"/>
        <w:rPr>
          <w:szCs w:val="20"/>
          <w:lang w:val="en-US"/>
        </w:rPr>
      </w:pPr>
      <w:r w:rsidRPr="000728FC">
        <w:rPr>
          <w:szCs w:val="20"/>
          <w:lang w:val="en-US"/>
        </w:rPr>
        <w:t>The DecisionViewCollection class allows you to create and manipulate decision view collections.</w:t>
      </w:r>
      <w:r w:rsidR="0027686B">
        <w:rPr>
          <w:szCs w:val="20"/>
          <w:lang w:val="en-US"/>
        </w:rPr>
        <w:t xml:space="preserve"> </w:t>
      </w:r>
      <w:r w:rsidRPr="000728FC">
        <w:rPr>
          <w:szCs w:val="20"/>
          <w:lang w:val="en-US"/>
        </w:rPr>
        <w:t xml:space="preserve">For example, you can </w:t>
      </w:r>
    </w:p>
    <w:p w14:paraId="35221BF3"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decision view to a decision view collection</w:t>
      </w:r>
    </w:p>
    <w:p w14:paraId="789713DD"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decision view collection in order to access a particular decision view</w:t>
      </w:r>
    </w:p>
    <w:p w14:paraId="56E1F647"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decision view from a decision view collection</w:t>
      </w:r>
    </w:p>
    <w:p w14:paraId="35B1D856" w14:textId="77777777" w:rsidR="00E77396" w:rsidRPr="000728FC" w:rsidRDefault="00E77396" w:rsidP="00E77396">
      <w:pPr>
        <w:tabs>
          <w:tab w:val="left" w:pos="115"/>
        </w:tabs>
        <w:spacing w:after="45"/>
        <w:ind w:left="115" w:right="125"/>
        <w:rPr>
          <w:szCs w:val="20"/>
          <w:lang w:val="en-US"/>
        </w:rPr>
      </w:pPr>
    </w:p>
    <w:p w14:paraId="02C52D38" w14:textId="77777777" w:rsidR="00E77396" w:rsidRPr="000728FC" w:rsidRDefault="00E77396" w:rsidP="00E77396">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616465E1" w14:textId="77777777" w:rsidR="00E77396" w:rsidRPr="000728FC" w:rsidRDefault="00E77396" w:rsidP="00E77396">
      <w:pPr>
        <w:tabs>
          <w:tab w:val="left" w:pos="115"/>
        </w:tabs>
        <w:spacing w:after="45"/>
        <w:ind w:left="115" w:right="125"/>
        <w:rPr>
          <w:i/>
          <w:iCs/>
          <w:szCs w:val="20"/>
          <w:lang w:val="en-US"/>
        </w:rPr>
      </w:pPr>
    </w:p>
    <w:p w14:paraId="63A54CD8" w14:textId="77777777" w:rsidR="00E77396" w:rsidRPr="000728FC" w:rsidRDefault="00E77396" w:rsidP="00E7739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781DEB9" w14:textId="77777777" w:rsidR="00E77396" w:rsidRPr="000728FC" w:rsidRDefault="00E77396" w:rsidP="00E7739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2C4A3A65" w14:textId="77777777" w:rsidR="00E77396" w:rsidRPr="000728FC" w:rsidRDefault="00E77396" w:rsidP="00E77396">
      <w:pPr>
        <w:tabs>
          <w:tab w:val="left" w:pos="115"/>
        </w:tabs>
        <w:spacing w:after="45"/>
        <w:ind w:left="115" w:right="125" w:firstLine="65"/>
        <w:rPr>
          <w:szCs w:val="20"/>
          <w:lang w:val="en-US"/>
        </w:rPr>
      </w:pPr>
      <w:r w:rsidRPr="000728FC">
        <w:rPr>
          <w:color w:val="008000"/>
          <w:szCs w:val="20"/>
          <w:u w:val="double"/>
          <w:lang w:val="en-US"/>
        </w:rPr>
        <w:t>DecisionView Class Overview</w:t>
      </w:r>
      <w:r w:rsidRPr="000728FC">
        <w:rPr>
          <w:szCs w:val="20"/>
          <w:lang w:val="en-US"/>
        </w:rPr>
        <w:t xml:space="preserve"> </w:t>
      </w:r>
    </w:p>
    <w:p w14:paraId="7520A553" w14:textId="7FD404E3" w:rsidR="00E77396" w:rsidRPr="000728FC" w:rsidRDefault="00E77396" w:rsidP="00786377">
      <w:pPr>
        <w:pStyle w:val="Heading5"/>
        <w:rPr>
          <w:lang w:val="en-US"/>
        </w:rPr>
      </w:pPr>
      <w:r w:rsidRPr="000728FC">
        <w:rPr>
          <w:lang w:val="en-US"/>
        </w:rPr>
        <w:t>DecisionViewCollection Class Properties</w:t>
      </w:r>
    </w:p>
    <w:p w14:paraId="04AABC72"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lastRenderedPageBreak/>
        <w:t>All collections share the same set of properties and methods.</w:t>
      </w:r>
    </w:p>
    <w:p w14:paraId="03BD9E70" w14:textId="03CC7ED1" w:rsidR="00E77396" w:rsidRPr="000728FC" w:rsidRDefault="00E77396" w:rsidP="00786377">
      <w:pPr>
        <w:pStyle w:val="Heading5"/>
        <w:rPr>
          <w:lang w:val="en-US"/>
        </w:rPr>
      </w:pPr>
      <w:r w:rsidRPr="000728FC">
        <w:rPr>
          <w:lang w:val="en-US"/>
        </w:rPr>
        <w:t>DecisionViewCollection Class Methods</w:t>
      </w:r>
    </w:p>
    <w:p w14:paraId="3085A3D7"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t>All collections share the same set of properties and methods.</w:t>
      </w:r>
    </w:p>
    <w:p w14:paraId="3238858F" w14:textId="440823A0" w:rsidR="006A69A8" w:rsidRDefault="006A69A8" w:rsidP="005D001E">
      <w:pPr>
        <w:pStyle w:val="Heading4"/>
        <w:rPr>
          <w:lang w:val="en-US"/>
        </w:rPr>
      </w:pPr>
      <w:r w:rsidRPr="006A69A8">
        <w:rPr>
          <w:lang w:val="en-US"/>
        </w:rPr>
        <w:t>DependencyRelationCollection</w:t>
      </w:r>
    </w:p>
    <w:p w14:paraId="38C9BA49" w14:textId="77777777" w:rsidR="00E77396" w:rsidRPr="000728FC" w:rsidRDefault="00E77396" w:rsidP="00786377">
      <w:pPr>
        <w:pStyle w:val="Heading5"/>
        <w:rPr>
          <w:lang w:val="en-US"/>
        </w:rPr>
      </w:pPr>
      <w:r w:rsidRPr="000728FC">
        <w:rPr>
          <w:lang w:val="en-US"/>
        </w:rPr>
        <w:t>DependencyRelationCollection Class Overview</w:t>
      </w:r>
    </w:p>
    <w:p w14:paraId="0A72CDCA" w14:textId="3FA1772E" w:rsidR="00E77396" w:rsidRPr="000728FC" w:rsidRDefault="00E77396" w:rsidP="00E77396">
      <w:pPr>
        <w:tabs>
          <w:tab w:val="left" w:pos="115"/>
        </w:tabs>
        <w:spacing w:after="45"/>
        <w:ind w:left="115" w:right="125"/>
        <w:rPr>
          <w:szCs w:val="20"/>
          <w:lang w:val="en-US"/>
        </w:rPr>
      </w:pPr>
      <w:r w:rsidRPr="000728FC">
        <w:rPr>
          <w:szCs w:val="20"/>
          <w:lang w:val="en-US"/>
        </w:rPr>
        <w:t xml:space="preserve">The </w:t>
      </w:r>
      <w:r w:rsidRPr="000728FC">
        <w:rPr>
          <w:b/>
          <w:bCs/>
          <w:szCs w:val="20"/>
          <w:lang w:val="en-US"/>
        </w:rPr>
        <w:t>DependencyRelationCollection</w:t>
      </w:r>
      <w:r w:rsidRPr="000728FC">
        <w:rPr>
          <w:szCs w:val="20"/>
          <w:lang w:val="en-US"/>
        </w:rPr>
        <w:t xml:space="preserve"> class allows you to create and manipulate collections of dependency relationships.</w:t>
      </w:r>
      <w:r w:rsidR="0027686B">
        <w:rPr>
          <w:szCs w:val="20"/>
          <w:lang w:val="en-US"/>
        </w:rPr>
        <w:t xml:space="preserve"> </w:t>
      </w:r>
      <w:r w:rsidRPr="000728FC">
        <w:rPr>
          <w:szCs w:val="20"/>
          <w:lang w:val="en-US"/>
        </w:rPr>
        <w:t xml:space="preserve">For example, you can </w:t>
      </w:r>
    </w:p>
    <w:p w14:paraId="714D6352"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dependency relationship to a user-defined dependency relationship collection</w:t>
      </w:r>
    </w:p>
    <w:p w14:paraId="40E82FAF"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dependency relationship collection in order to access a particular dependency relationship</w:t>
      </w:r>
    </w:p>
    <w:p w14:paraId="267A1FD2"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dependency relationship from a user-defined dependency relationship collection</w:t>
      </w:r>
    </w:p>
    <w:p w14:paraId="36238D90" w14:textId="77777777" w:rsidR="00E77396" w:rsidRPr="000728FC" w:rsidRDefault="00E77396" w:rsidP="00E77396">
      <w:pPr>
        <w:tabs>
          <w:tab w:val="left" w:pos="115"/>
        </w:tabs>
        <w:spacing w:after="45"/>
        <w:ind w:left="115" w:right="125"/>
        <w:rPr>
          <w:szCs w:val="20"/>
          <w:lang w:val="en-US"/>
        </w:rPr>
      </w:pPr>
    </w:p>
    <w:p w14:paraId="0CFA91BA" w14:textId="77777777" w:rsidR="00E77396" w:rsidRPr="000728FC" w:rsidRDefault="00E77396" w:rsidP="00E77396">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03B539D5" w14:textId="77777777" w:rsidR="00E77396" w:rsidRPr="000728FC" w:rsidRDefault="00E77396" w:rsidP="00E77396">
      <w:pPr>
        <w:tabs>
          <w:tab w:val="left" w:pos="115"/>
        </w:tabs>
        <w:spacing w:after="45"/>
        <w:ind w:left="115" w:right="125"/>
        <w:rPr>
          <w:i/>
          <w:iCs/>
          <w:szCs w:val="20"/>
          <w:lang w:val="en-US"/>
        </w:rPr>
      </w:pPr>
    </w:p>
    <w:p w14:paraId="5A7848C4" w14:textId="77777777" w:rsidR="00E77396" w:rsidRPr="000728FC" w:rsidRDefault="00E77396" w:rsidP="00E77396">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38C5D5F" w14:textId="77777777" w:rsidR="00E77396" w:rsidRPr="000728FC" w:rsidRDefault="00E77396" w:rsidP="00E7739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4AE6DB01" w14:textId="77777777" w:rsidR="00E77396" w:rsidRPr="000728FC" w:rsidRDefault="00E77396" w:rsidP="00E77396">
      <w:pPr>
        <w:tabs>
          <w:tab w:val="left" w:pos="115"/>
        </w:tabs>
        <w:spacing w:after="45"/>
        <w:ind w:left="115" w:right="125" w:firstLine="65"/>
        <w:rPr>
          <w:szCs w:val="20"/>
          <w:lang w:val="en-US"/>
        </w:rPr>
      </w:pPr>
      <w:r w:rsidRPr="000728FC">
        <w:rPr>
          <w:color w:val="008000"/>
          <w:szCs w:val="20"/>
          <w:u w:val="double"/>
          <w:lang w:val="en-US"/>
        </w:rPr>
        <w:t>DependencyRelation Class Overview</w:t>
      </w:r>
      <w:r w:rsidRPr="000728FC">
        <w:rPr>
          <w:szCs w:val="20"/>
          <w:lang w:val="en-US"/>
        </w:rPr>
        <w:t xml:space="preserve"> </w:t>
      </w:r>
    </w:p>
    <w:p w14:paraId="02315EE2" w14:textId="5729BF43" w:rsidR="00E77396" w:rsidRPr="000728FC" w:rsidRDefault="00E77396" w:rsidP="00786377">
      <w:pPr>
        <w:pStyle w:val="Heading5"/>
        <w:rPr>
          <w:lang w:val="en-US"/>
        </w:rPr>
      </w:pPr>
      <w:r w:rsidRPr="000728FC">
        <w:rPr>
          <w:lang w:val="en-US"/>
        </w:rPr>
        <w:t>DependencyRelationCollection Class Properties</w:t>
      </w:r>
    </w:p>
    <w:p w14:paraId="7458E75F"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t>All collections share the same set of properties and methods.</w:t>
      </w:r>
    </w:p>
    <w:p w14:paraId="6A560177" w14:textId="779B550A" w:rsidR="00E77396" w:rsidRPr="000728FC" w:rsidRDefault="00E77396" w:rsidP="00786377">
      <w:pPr>
        <w:pStyle w:val="Heading5"/>
        <w:rPr>
          <w:lang w:val="en-US"/>
        </w:rPr>
      </w:pPr>
      <w:r w:rsidRPr="000728FC">
        <w:rPr>
          <w:lang w:val="en-US"/>
        </w:rPr>
        <w:t>DependencyRelationCollection Class Methods</w:t>
      </w:r>
    </w:p>
    <w:p w14:paraId="61A31FAC"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t>All collections share the same set of properties and methods.</w:t>
      </w:r>
    </w:p>
    <w:p w14:paraId="79DF6339" w14:textId="065040CA" w:rsidR="006A69A8" w:rsidRDefault="006A69A8" w:rsidP="005D001E">
      <w:pPr>
        <w:pStyle w:val="Heading4"/>
        <w:rPr>
          <w:lang w:val="en-US"/>
        </w:rPr>
      </w:pPr>
      <w:r w:rsidRPr="006A69A8">
        <w:rPr>
          <w:lang w:val="en-US"/>
        </w:rPr>
        <w:t>DeploymentDiagramCollection</w:t>
      </w:r>
    </w:p>
    <w:p w14:paraId="066F6EB5" w14:textId="77777777" w:rsidR="00E77396" w:rsidRPr="000728FC" w:rsidRDefault="00E77396" w:rsidP="00786377">
      <w:pPr>
        <w:pStyle w:val="Heading5"/>
        <w:rPr>
          <w:lang w:val="en-US"/>
        </w:rPr>
      </w:pPr>
      <w:r w:rsidRPr="000728FC">
        <w:rPr>
          <w:lang w:val="en-US"/>
        </w:rPr>
        <w:t>DeploymentDiagramCollection Class Overview</w:t>
      </w:r>
    </w:p>
    <w:p w14:paraId="1FC73917" w14:textId="55A01C8A" w:rsidR="00E77396" w:rsidRPr="000728FC" w:rsidRDefault="00E77396" w:rsidP="00E77396">
      <w:pPr>
        <w:tabs>
          <w:tab w:val="left" w:pos="3685"/>
        </w:tabs>
        <w:spacing w:after="45"/>
        <w:ind w:left="115" w:right="125"/>
        <w:rPr>
          <w:szCs w:val="20"/>
          <w:lang w:val="en-US"/>
        </w:rPr>
      </w:pPr>
      <w:r w:rsidRPr="000728FC">
        <w:rPr>
          <w:szCs w:val="20"/>
          <w:lang w:val="en-US"/>
        </w:rPr>
        <w:t>The deployment diagram collection class allows you to create and manipulate deployment diagram collections.</w:t>
      </w:r>
      <w:r w:rsidR="0027686B">
        <w:rPr>
          <w:szCs w:val="20"/>
          <w:lang w:val="en-US"/>
        </w:rPr>
        <w:t xml:space="preserve"> </w:t>
      </w:r>
      <w:r w:rsidRPr="000728FC">
        <w:rPr>
          <w:szCs w:val="20"/>
          <w:lang w:val="en-US"/>
        </w:rPr>
        <w:t xml:space="preserve">For example, you can </w:t>
      </w:r>
    </w:p>
    <w:p w14:paraId="38E5F31C"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deployment diagram to a deployment diagram collection</w:t>
      </w:r>
    </w:p>
    <w:p w14:paraId="68AC4526"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deployment diagram collection in order to access a particular deployment diagram</w:t>
      </w:r>
    </w:p>
    <w:p w14:paraId="33E5A3B0"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deployment diagram from a deployment diagram collection</w:t>
      </w:r>
    </w:p>
    <w:p w14:paraId="0BC56B76" w14:textId="77777777" w:rsidR="00E77396" w:rsidRPr="000728FC" w:rsidRDefault="00E77396" w:rsidP="00E77396">
      <w:pPr>
        <w:tabs>
          <w:tab w:val="left" w:pos="475"/>
        </w:tabs>
        <w:spacing w:after="45"/>
        <w:ind w:left="115" w:right="125"/>
        <w:rPr>
          <w:szCs w:val="20"/>
          <w:lang w:val="en-US"/>
        </w:rPr>
      </w:pPr>
      <w:r w:rsidRPr="000728FC">
        <w:rPr>
          <w:szCs w:val="20"/>
          <w:lang w:val="en-US"/>
        </w:rPr>
        <w:t>Check the lists of properties and methods for complete information.</w:t>
      </w:r>
    </w:p>
    <w:p w14:paraId="2FB83D26" w14:textId="77777777" w:rsidR="00E77396" w:rsidRPr="000728FC" w:rsidRDefault="00E77396" w:rsidP="00E77396">
      <w:pPr>
        <w:tabs>
          <w:tab w:val="left" w:pos="475"/>
        </w:tabs>
        <w:spacing w:after="45"/>
        <w:ind w:left="115" w:right="125"/>
        <w:rPr>
          <w:szCs w:val="20"/>
          <w:lang w:val="en-US"/>
        </w:rPr>
      </w:pPr>
    </w:p>
    <w:p w14:paraId="4A0EA5E2" w14:textId="77777777" w:rsidR="00E77396" w:rsidRPr="000728FC" w:rsidRDefault="00E77396" w:rsidP="00E77396">
      <w:pPr>
        <w:tabs>
          <w:tab w:val="left" w:pos="475"/>
        </w:tabs>
        <w:spacing w:after="45"/>
        <w:ind w:left="115" w:right="125"/>
        <w:rPr>
          <w:szCs w:val="20"/>
          <w:lang w:val="en-US"/>
        </w:rPr>
      </w:pPr>
    </w:p>
    <w:p w14:paraId="2EFEA918" w14:textId="77777777" w:rsidR="00E77396" w:rsidRPr="000728FC" w:rsidRDefault="00E77396" w:rsidP="00E77396">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AA9B6F6" w14:textId="77777777" w:rsidR="00E77396" w:rsidRPr="000728FC" w:rsidRDefault="00E77396" w:rsidP="00E77396">
      <w:pPr>
        <w:tabs>
          <w:tab w:val="left" w:pos="545"/>
        </w:tabs>
        <w:spacing w:after="45"/>
        <w:ind w:left="115" w:right="125" w:firstLine="65"/>
        <w:rPr>
          <w:szCs w:val="20"/>
          <w:lang w:val="en-US"/>
        </w:rPr>
      </w:pPr>
      <w:r w:rsidRPr="000728FC">
        <w:rPr>
          <w:color w:val="008000"/>
          <w:szCs w:val="20"/>
          <w:u w:val="double"/>
          <w:lang w:val="en-US"/>
        </w:rPr>
        <w:t xml:space="preserve">Collections </w:t>
      </w:r>
    </w:p>
    <w:p w14:paraId="5BDCF2E0" w14:textId="77777777" w:rsidR="00E77396" w:rsidRPr="000728FC" w:rsidRDefault="00E77396" w:rsidP="00E77396">
      <w:pPr>
        <w:tabs>
          <w:tab w:val="left" w:pos="545"/>
        </w:tabs>
        <w:spacing w:after="45"/>
        <w:ind w:left="115" w:right="125" w:firstLine="65"/>
        <w:rPr>
          <w:szCs w:val="20"/>
          <w:lang w:val="en-US"/>
        </w:rPr>
      </w:pPr>
      <w:r w:rsidRPr="000728FC">
        <w:rPr>
          <w:color w:val="008000"/>
          <w:szCs w:val="20"/>
          <w:u w:val="double"/>
          <w:lang w:val="en-US"/>
        </w:rPr>
        <w:t>DeploymentDiagram Class Overview</w:t>
      </w:r>
      <w:r w:rsidRPr="000728FC">
        <w:rPr>
          <w:szCs w:val="20"/>
          <w:lang w:val="en-US"/>
        </w:rPr>
        <w:t xml:space="preserve"> </w:t>
      </w:r>
    </w:p>
    <w:p w14:paraId="465E70CA" w14:textId="1D1A4976" w:rsidR="00E77396" w:rsidRPr="000728FC" w:rsidRDefault="00E77396" w:rsidP="00786377">
      <w:pPr>
        <w:pStyle w:val="Heading5"/>
        <w:rPr>
          <w:lang w:val="en-US"/>
        </w:rPr>
      </w:pPr>
      <w:r w:rsidRPr="000728FC">
        <w:rPr>
          <w:lang w:val="en-US"/>
        </w:rPr>
        <w:lastRenderedPageBreak/>
        <w:t>DeploymentDiagramCollection Class Properties</w:t>
      </w:r>
    </w:p>
    <w:p w14:paraId="79369963" w14:textId="77777777" w:rsidR="00E77396" w:rsidRPr="000728FC" w:rsidRDefault="00E77396" w:rsidP="00E77396">
      <w:pPr>
        <w:tabs>
          <w:tab w:val="left" w:pos="3685"/>
        </w:tabs>
        <w:spacing w:after="45"/>
        <w:ind w:left="265" w:right="125" w:hanging="265"/>
        <w:rPr>
          <w:szCs w:val="20"/>
          <w:lang w:val="en-US"/>
        </w:rPr>
      </w:pPr>
      <w:r w:rsidRPr="000728FC">
        <w:rPr>
          <w:szCs w:val="20"/>
          <w:lang w:val="en-US"/>
        </w:rPr>
        <w:t>All collections share the same set of properties and methods.</w:t>
      </w:r>
    </w:p>
    <w:p w14:paraId="209D1B02" w14:textId="1480EBD7" w:rsidR="00E77396" w:rsidRPr="000728FC" w:rsidRDefault="00E77396" w:rsidP="00786377">
      <w:pPr>
        <w:pStyle w:val="Heading5"/>
        <w:rPr>
          <w:lang w:val="en-US"/>
        </w:rPr>
      </w:pPr>
      <w:r w:rsidRPr="000728FC">
        <w:rPr>
          <w:lang w:val="en-US"/>
        </w:rPr>
        <w:t>DeploymentDiagramCollection Class Methods</w:t>
      </w:r>
    </w:p>
    <w:p w14:paraId="3DE5D50E" w14:textId="77777777" w:rsidR="00E77396" w:rsidRPr="000728FC" w:rsidRDefault="00E77396" w:rsidP="00E77396">
      <w:pPr>
        <w:tabs>
          <w:tab w:val="left" w:pos="3685"/>
        </w:tabs>
        <w:spacing w:after="45"/>
        <w:ind w:left="265" w:right="125" w:hanging="265"/>
        <w:rPr>
          <w:szCs w:val="20"/>
          <w:lang w:val="en-US"/>
        </w:rPr>
      </w:pPr>
      <w:r w:rsidRPr="000728FC">
        <w:rPr>
          <w:szCs w:val="20"/>
          <w:lang w:val="en-US"/>
        </w:rPr>
        <w:t>All collections share the same set of properties and methods.</w:t>
      </w:r>
    </w:p>
    <w:p w14:paraId="4D60B2AA" w14:textId="1E66319A" w:rsidR="006A69A8" w:rsidRDefault="006A69A8" w:rsidP="005D001E">
      <w:pPr>
        <w:pStyle w:val="Heading4"/>
        <w:rPr>
          <w:lang w:val="en-US"/>
        </w:rPr>
      </w:pPr>
      <w:r w:rsidRPr="006A69A8">
        <w:rPr>
          <w:lang w:val="en-US"/>
        </w:rPr>
        <w:t>DeviceCollection</w:t>
      </w:r>
    </w:p>
    <w:p w14:paraId="1F0D4358" w14:textId="77777777" w:rsidR="00E77396" w:rsidRPr="000728FC" w:rsidRDefault="00E77396" w:rsidP="00786377">
      <w:pPr>
        <w:pStyle w:val="Heading5"/>
        <w:rPr>
          <w:lang w:val="en-US"/>
        </w:rPr>
      </w:pPr>
      <w:r w:rsidRPr="000728FC">
        <w:rPr>
          <w:lang w:val="en-US"/>
        </w:rPr>
        <w:t>DeviceCollection Class Overview</w:t>
      </w:r>
    </w:p>
    <w:p w14:paraId="6C8345DF" w14:textId="25669CF3" w:rsidR="00E77396" w:rsidRPr="000728FC" w:rsidRDefault="00E77396" w:rsidP="00E77396">
      <w:pPr>
        <w:tabs>
          <w:tab w:val="left" w:pos="3685"/>
        </w:tabs>
        <w:spacing w:after="45"/>
        <w:ind w:left="115" w:right="125"/>
        <w:rPr>
          <w:szCs w:val="20"/>
          <w:lang w:val="en-US"/>
        </w:rPr>
      </w:pPr>
      <w:r w:rsidRPr="000728FC">
        <w:rPr>
          <w:szCs w:val="20"/>
          <w:lang w:val="en-US"/>
        </w:rPr>
        <w:t>The device collection class allows you to create and manipulate device collections.</w:t>
      </w:r>
      <w:r w:rsidR="0027686B">
        <w:rPr>
          <w:szCs w:val="20"/>
          <w:lang w:val="en-US"/>
        </w:rPr>
        <w:t xml:space="preserve"> </w:t>
      </w:r>
      <w:r w:rsidRPr="000728FC">
        <w:rPr>
          <w:szCs w:val="20"/>
          <w:lang w:val="en-US"/>
        </w:rPr>
        <w:t xml:space="preserve">For example, you can </w:t>
      </w:r>
    </w:p>
    <w:p w14:paraId="031C782C"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device to a device collection</w:t>
      </w:r>
    </w:p>
    <w:p w14:paraId="763AE2B5"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device collection in order to access a particular device</w:t>
      </w:r>
    </w:p>
    <w:p w14:paraId="4C1838D6"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device from a device collection</w:t>
      </w:r>
    </w:p>
    <w:p w14:paraId="584936B1" w14:textId="77777777" w:rsidR="00E77396" w:rsidRPr="000728FC" w:rsidRDefault="00E77396" w:rsidP="00E77396">
      <w:pPr>
        <w:tabs>
          <w:tab w:val="left" w:pos="475"/>
        </w:tabs>
        <w:spacing w:after="45"/>
        <w:ind w:left="115" w:right="125"/>
        <w:rPr>
          <w:szCs w:val="20"/>
          <w:lang w:val="en-US"/>
        </w:rPr>
      </w:pPr>
      <w:r w:rsidRPr="000728FC">
        <w:rPr>
          <w:szCs w:val="20"/>
          <w:lang w:val="en-US"/>
        </w:rPr>
        <w:t>Check the lists of properties and methods for complete information.</w:t>
      </w:r>
    </w:p>
    <w:p w14:paraId="0BC4130C" w14:textId="77777777" w:rsidR="00E77396" w:rsidRPr="000728FC" w:rsidRDefault="00E77396" w:rsidP="00E77396">
      <w:pPr>
        <w:tabs>
          <w:tab w:val="left" w:pos="475"/>
        </w:tabs>
        <w:spacing w:after="45"/>
        <w:ind w:left="115" w:right="125"/>
        <w:rPr>
          <w:szCs w:val="20"/>
          <w:lang w:val="en-US"/>
        </w:rPr>
      </w:pPr>
    </w:p>
    <w:p w14:paraId="7C1B78AA" w14:textId="77777777" w:rsidR="00E77396" w:rsidRPr="000728FC" w:rsidRDefault="00E77396" w:rsidP="00E77396">
      <w:pPr>
        <w:tabs>
          <w:tab w:val="left" w:pos="475"/>
        </w:tabs>
        <w:spacing w:after="45"/>
        <w:ind w:left="115" w:right="125"/>
        <w:rPr>
          <w:szCs w:val="20"/>
          <w:lang w:val="en-US"/>
        </w:rPr>
      </w:pPr>
    </w:p>
    <w:p w14:paraId="44F112A2" w14:textId="77777777" w:rsidR="00E77396" w:rsidRPr="000728FC" w:rsidRDefault="00E77396" w:rsidP="00E77396">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F64BADF" w14:textId="77777777" w:rsidR="00E77396" w:rsidRPr="000728FC" w:rsidRDefault="00E77396" w:rsidP="00E77396">
      <w:pPr>
        <w:tabs>
          <w:tab w:val="left" w:pos="54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0661FE0B" w14:textId="77777777" w:rsidR="00E77396" w:rsidRPr="000728FC" w:rsidRDefault="00E77396" w:rsidP="00E77396">
      <w:pPr>
        <w:tabs>
          <w:tab w:val="left" w:pos="545"/>
        </w:tabs>
        <w:spacing w:after="45"/>
        <w:ind w:left="115" w:right="125" w:firstLine="65"/>
        <w:rPr>
          <w:szCs w:val="20"/>
          <w:lang w:val="en-US"/>
        </w:rPr>
      </w:pPr>
      <w:r w:rsidRPr="000728FC">
        <w:rPr>
          <w:color w:val="008000"/>
          <w:szCs w:val="20"/>
          <w:u w:val="double"/>
          <w:lang w:val="en-US"/>
        </w:rPr>
        <w:t>Device Class Overview</w:t>
      </w:r>
      <w:r w:rsidRPr="000728FC">
        <w:rPr>
          <w:szCs w:val="20"/>
          <w:lang w:val="en-US"/>
        </w:rPr>
        <w:t xml:space="preserve"> </w:t>
      </w:r>
    </w:p>
    <w:p w14:paraId="785B9760" w14:textId="30E464E2" w:rsidR="00E77396" w:rsidRPr="000728FC" w:rsidRDefault="00E77396" w:rsidP="00786377">
      <w:pPr>
        <w:pStyle w:val="Heading5"/>
        <w:rPr>
          <w:lang w:val="en-US"/>
        </w:rPr>
      </w:pPr>
      <w:r w:rsidRPr="000728FC">
        <w:rPr>
          <w:lang w:val="en-US"/>
        </w:rPr>
        <w:t>DeviceCollection Class Properties</w:t>
      </w:r>
    </w:p>
    <w:p w14:paraId="54A00748" w14:textId="77777777" w:rsidR="00E77396" w:rsidRPr="000728FC" w:rsidRDefault="00E77396" w:rsidP="00E77396">
      <w:pPr>
        <w:tabs>
          <w:tab w:val="left" w:pos="3685"/>
        </w:tabs>
        <w:spacing w:after="45"/>
        <w:ind w:left="265" w:right="125" w:hanging="265"/>
        <w:rPr>
          <w:szCs w:val="20"/>
          <w:lang w:val="en-US"/>
        </w:rPr>
      </w:pPr>
      <w:r w:rsidRPr="000728FC">
        <w:rPr>
          <w:szCs w:val="20"/>
          <w:lang w:val="en-US"/>
        </w:rPr>
        <w:t>All collections share the same set of properties and methods.</w:t>
      </w:r>
    </w:p>
    <w:p w14:paraId="3D399027" w14:textId="44FEFA68" w:rsidR="00E77396" w:rsidRPr="000728FC" w:rsidRDefault="00E77396" w:rsidP="00786377">
      <w:pPr>
        <w:pStyle w:val="Heading5"/>
        <w:rPr>
          <w:lang w:val="en-US"/>
        </w:rPr>
      </w:pPr>
      <w:r w:rsidRPr="000728FC">
        <w:rPr>
          <w:lang w:val="en-US"/>
        </w:rPr>
        <w:t>DeviceCollection Class Methods</w:t>
      </w:r>
    </w:p>
    <w:p w14:paraId="1ABD0093" w14:textId="77777777" w:rsidR="00E77396" w:rsidRPr="000728FC" w:rsidRDefault="00E77396" w:rsidP="00E77396">
      <w:pPr>
        <w:tabs>
          <w:tab w:val="left" w:pos="3685"/>
        </w:tabs>
        <w:spacing w:after="45"/>
        <w:ind w:left="115" w:right="125"/>
        <w:rPr>
          <w:szCs w:val="20"/>
          <w:lang w:val="en-US"/>
        </w:rPr>
      </w:pPr>
      <w:r w:rsidRPr="000728FC">
        <w:rPr>
          <w:szCs w:val="20"/>
          <w:lang w:val="en-US"/>
        </w:rPr>
        <w:t>All collections share the same set of properties and methods.</w:t>
      </w:r>
    </w:p>
    <w:p w14:paraId="29264158" w14:textId="0EA54959" w:rsidR="006A69A8" w:rsidRDefault="006A69A8" w:rsidP="005D001E">
      <w:pPr>
        <w:pStyle w:val="Heading4"/>
        <w:rPr>
          <w:lang w:val="en-US"/>
        </w:rPr>
      </w:pPr>
      <w:r w:rsidRPr="006A69A8">
        <w:rPr>
          <w:lang w:val="en-US"/>
        </w:rPr>
        <w:t>DiagramCollection</w:t>
      </w:r>
    </w:p>
    <w:p w14:paraId="7B2E17DA" w14:textId="77777777" w:rsidR="00E77396" w:rsidRPr="00E77396" w:rsidRDefault="00E77396" w:rsidP="00786377">
      <w:pPr>
        <w:pStyle w:val="Heading5"/>
        <w:rPr>
          <w:lang w:val="en-US"/>
        </w:rPr>
      </w:pPr>
      <w:r w:rsidRPr="00E77396">
        <w:rPr>
          <w:lang w:val="en-US"/>
        </w:rPr>
        <w:t>DiagramCollection Class Overview</w:t>
      </w:r>
    </w:p>
    <w:p w14:paraId="4E6A0785" w14:textId="394A9608" w:rsidR="00E77396" w:rsidRPr="000728FC" w:rsidRDefault="00E77396" w:rsidP="00E77396">
      <w:pPr>
        <w:tabs>
          <w:tab w:val="left" w:pos="115"/>
        </w:tabs>
        <w:spacing w:after="45"/>
        <w:ind w:left="115" w:right="125"/>
        <w:rPr>
          <w:szCs w:val="20"/>
          <w:lang w:val="en-US"/>
        </w:rPr>
      </w:pPr>
      <w:r w:rsidRPr="000728FC">
        <w:rPr>
          <w:szCs w:val="20"/>
          <w:lang w:val="en-US"/>
        </w:rPr>
        <w:t>The DiagramCollection class allows you to manipulate diagram collections.</w:t>
      </w:r>
      <w:r w:rsidR="0027686B">
        <w:rPr>
          <w:szCs w:val="20"/>
          <w:lang w:val="en-US"/>
        </w:rPr>
        <w:t xml:space="preserve"> </w:t>
      </w:r>
      <w:r w:rsidRPr="000728FC">
        <w:rPr>
          <w:szCs w:val="20"/>
          <w:lang w:val="en-US"/>
        </w:rPr>
        <w:t xml:space="preserve">For example, you can </w:t>
      </w:r>
    </w:p>
    <w:p w14:paraId="54AF4884"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Diagram to a user-defined diagram collection</w:t>
      </w:r>
    </w:p>
    <w:p w14:paraId="637DC991"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diagram collection in order to access a particular diagram</w:t>
      </w:r>
    </w:p>
    <w:p w14:paraId="6BAAA2CE" w14:textId="77777777" w:rsidR="00E77396" w:rsidRPr="000728FC" w:rsidRDefault="00E77396" w:rsidP="00E7739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Diagram from a user-defined diagram collection</w:t>
      </w:r>
    </w:p>
    <w:p w14:paraId="0C349E98" w14:textId="77777777" w:rsidR="00E77396" w:rsidRPr="000728FC" w:rsidRDefault="00E77396" w:rsidP="00E77396">
      <w:pPr>
        <w:tabs>
          <w:tab w:val="left" w:pos="115"/>
        </w:tabs>
        <w:spacing w:after="45"/>
        <w:ind w:left="115" w:right="125"/>
        <w:rPr>
          <w:szCs w:val="20"/>
          <w:lang w:val="en-US"/>
        </w:rPr>
      </w:pPr>
      <w:r w:rsidRPr="000728FC">
        <w:rPr>
          <w:szCs w:val="20"/>
          <w:lang w:val="en-US"/>
        </w:rPr>
        <w:t>Check the lists of properties and methods for complete information.</w:t>
      </w:r>
    </w:p>
    <w:p w14:paraId="59B4D41B" w14:textId="77777777" w:rsidR="00E77396" w:rsidRPr="000728FC" w:rsidRDefault="00E77396" w:rsidP="00E77396">
      <w:pPr>
        <w:tabs>
          <w:tab w:val="left" w:pos="115"/>
        </w:tabs>
        <w:spacing w:after="45"/>
        <w:ind w:left="115" w:right="125"/>
        <w:rPr>
          <w:i/>
          <w:iCs/>
          <w:szCs w:val="20"/>
          <w:lang w:val="en-US"/>
        </w:rPr>
      </w:pPr>
    </w:p>
    <w:p w14:paraId="0939F411" w14:textId="77777777" w:rsidR="00E77396" w:rsidRPr="000728FC" w:rsidRDefault="00E77396" w:rsidP="00E77396">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F54E501" w14:textId="77777777" w:rsidR="00E77396" w:rsidRPr="000728FC" w:rsidRDefault="00E77396" w:rsidP="00E7739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46E20D03" w14:textId="77777777" w:rsidR="00E77396" w:rsidRPr="000728FC" w:rsidRDefault="00E77396" w:rsidP="00E77396">
      <w:pPr>
        <w:tabs>
          <w:tab w:val="left" w:pos="115"/>
        </w:tabs>
        <w:spacing w:after="45"/>
        <w:ind w:left="115" w:right="125" w:firstLine="65"/>
        <w:rPr>
          <w:szCs w:val="20"/>
          <w:lang w:val="en-US"/>
        </w:rPr>
      </w:pPr>
      <w:r w:rsidRPr="000728FC">
        <w:rPr>
          <w:color w:val="008000"/>
          <w:szCs w:val="20"/>
          <w:u w:val="double"/>
          <w:lang w:val="en-US"/>
        </w:rPr>
        <w:t>Diagram Class Overview</w:t>
      </w:r>
      <w:r w:rsidRPr="000728FC">
        <w:rPr>
          <w:szCs w:val="20"/>
          <w:lang w:val="en-US"/>
        </w:rPr>
        <w:t xml:space="preserve"> </w:t>
      </w:r>
    </w:p>
    <w:p w14:paraId="26B2C983" w14:textId="04D94C7D" w:rsidR="00E77396" w:rsidRPr="000728FC" w:rsidRDefault="00E77396" w:rsidP="00786377">
      <w:pPr>
        <w:pStyle w:val="Heading5"/>
        <w:rPr>
          <w:lang w:val="en-US"/>
        </w:rPr>
      </w:pPr>
      <w:r w:rsidRPr="000728FC">
        <w:rPr>
          <w:lang w:val="en-US"/>
        </w:rPr>
        <w:t>DiagramCollection Class Properties</w:t>
      </w:r>
    </w:p>
    <w:p w14:paraId="27C18BB9"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t>All collections share the same set of properties and methods.</w:t>
      </w:r>
    </w:p>
    <w:p w14:paraId="1A075DA3" w14:textId="1F580FAF" w:rsidR="00E77396" w:rsidRPr="000728FC" w:rsidRDefault="00E77396" w:rsidP="00786377">
      <w:pPr>
        <w:pStyle w:val="Heading5"/>
        <w:rPr>
          <w:lang w:val="en-US"/>
        </w:rPr>
      </w:pPr>
      <w:r w:rsidRPr="000728FC">
        <w:rPr>
          <w:lang w:val="en-US"/>
        </w:rPr>
        <w:lastRenderedPageBreak/>
        <w:t>DiagramCollection Class Methods</w:t>
      </w:r>
    </w:p>
    <w:p w14:paraId="249A8F31" w14:textId="77777777" w:rsidR="00E77396" w:rsidRPr="000728FC" w:rsidRDefault="00E77396" w:rsidP="00E77396">
      <w:pPr>
        <w:tabs>
          <w:tab w:val="left" w:pos="265"/>
        </w:tabs>
        <w:spacing w:after="45"/>
        <w:ind w:left="265" w:right="125" w:hanging="265"/>
        <w:rPr>
          <w:szCs w:val="20"/>
          <w:lang w:val="en-US"/>
        </w:rPr>
      </w:pPr>
      <w:r w:rsidRPr="000728FC">
        <w:rPr>
          <w:szCs w:val="20"/>
          <w:lang w:val="en-US"/>
        </w:rPr>
        <w:t>All collections share the same set of properties and methods.</w:t>
      </w:r>
    </w:p>
    <w:p w14:paraId="4E40B145" w14:textId="712C9425" w:rsidR="006A69A8" w:rsidRDefault="006A69A8" w:rsidP="005D001E">
      <w:pPr>
        <w:pStyle w:val="Heading4"/>
        <w:rPr>
          <w:lang w:val="en-US"/>
        </w:rPr>
      </w:pPr>
      <w:r w:rsidRPr="006A69A8">
        <w:rPr>
          <w:lang w:val="en-US"/>
        </w:rPr>
        <w:t>EventCollection</w:t>
      </w:r>
    </w:p>
    <w:p w14:paraId="73BCB111" w14:textId="77777777" w:rsidR="00656735" w:rsidRPr="000728FC" w:rsidRDefault="00656735" w:rsidP="00786377">
      <w:pPr>
        <w:pStyle w:val="Heading5"/>
        <w:rPr>
          <w:lang w:val="en-US"/>
        </w:rPr>
      </w:pPr>
      <w:r w:rsidRPr="000728FC">
        <w:rPr>
          <w:lang w:val="en-US"/>
        </w:rPr>
        <w:t>EventCollection Class Overview</w:t>
      </w:r>
    </w:p>
    <w:p w14:paraId="3D9034A5" w14:textId="6E13976F" w:rsidR="00656735" w:rsidRPr="000728FC" w:rsidRDefault="00656735" w:rsidP="00656735">
      <w:pPr>
        <w:tabs>
          <w:tab w:val="left" w:pos="115"/>
        </w:tabs>
        <w:spacing w:after="45"/>
        <w:ind w:left="115" w:right="125"/>
        <w:rPr>
          <w:szCs w:val="20"/>
          <w:lang w:val="en-US"/>
        </w:rPr>
      </w:pPr>
      <w:r w:rsidRPr="000728FC">
        <w:rPr>
          <w:szCs w:val="20"/>
          <w:lang w:val="en-US"/>
        </w:rPr>
        <w:t>The event collection class allows you to create and manipulate event collections.</w:t>
      </w:r>
      <w:r w:rsidR="0027686B">
        <w:rPr>
          <w:szCs w:val="20"/>
          <w:lang w:val="en-US"/>
        </w:rPr>
        <w:t xml:space="preserve"> </w:t>
      </w:r>
      <w:r w:rsidRPr="000728FC">
        <w:rPr>
          <w:szCs w:val="20"/>
          <w:lang w:val="en-US"/>
        </w:rPr>
        <w:t xml:space="preserve">For example, you can </w:t>
      </w:r>
    </w:p>
    <w:p w14:paraId="604084AB"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event to an event collection</w:t>
      </w:r>
    </w:p>
    <w:p w14:paraId="262E6F16"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event collection in order to access a particular event</w:t>
      </w:r>
    </w:p>
    <w:p w14:paraId="5E686619"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event from an event collection</w:t>
      </w:r>
    </w:p>
    <w:p w14:paraId="6621B561" w14:textId="77777777" w:rsidR="00656735" w:rsidRPr="000728FC" w:rsidRDefault="00656735" w:rsidP="00656735">
      <w:pPr>
        <w:tabs>
          <w:tab w:val="left" w:pos="115"/>
        </w:tabs>
        <w:spacing w:after="45"/>
        <w:ind w:left="115" w:right="125"/>
        <w:rPr>
          <w:szCs w:val="20"/>
          <w:lang w:val="en-US"/>
        </w:rPr>
      </w:pPr>
      <w:r w:rsidRPr="000728FC">
        <w:rPr>
          <w:szCs w:val="20"/>
          <w:lang w:val="en-US"/>
        </w:rPr>
        <w:t>Check the lists of properties and methods for complete information.</w:t>
      </w:r>
    </w:p>
    <w:p w14:paraId="36384472" w14:textId="77777777" w:rsidR="00656735" w:rsidRPr="000728FC" w:rsidRDefault="00656735" w:rsidP="00656735">
      <w:pPr>
        <w:tabs>
          <w:tab w:val="left" w:pos="115"/>
        </w:tabs>
        <w:spacing w:after="45"/>
        <w:ind w:left="115" w:right="125"/>
        <w:rPr>
          <w:i/>
          <w:iCs/>
          <w:szCs w:val="20"/>
          <w:lang w:val="en-US"/>
        </w:rPr>
      </w:pPr>
    </w:p>
    <w:p w14:paraId="27A6AD12" w14:textId="77777777" w:rsidR="00656735" w:rsidRPr="000728FC" w:rsidRDefault="00656735" w:rsidP="00656735">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04A5558"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7EB8E795"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Event Class Overview</w:t>
      </w:r>
      <w:r w:rsidRPr="000728FC">
        <w:rPr>
          <w:szCs w:val="20"/>
          <w:lang w:val="en-US"/>
        </w:rPr>
        <w:t xml:space="preserve"> </w:t>
      </w:r>
    </w:p>
    <w:p w14:paraId="16993E6F" w14:textId="105E6FDD" w:rsidR="00656735" w:rsidRPr="000728FC" w:rsidRDefault="00656735" w:rsidP="00786377">
      <w:pPr>
        <w:pStyle w:val="Heading5"/>
        <w:rPr>
          <w:lang w:val="en-US"/>
        </w:rPr>
      </w:pPr>
      <w:r w:rsidRPr="000728FC">
        <w:rPr>
          <w:lang w:val="en-US"/>
        </w:rPr>
        <w:t>EventCollection Class Properties</w:t>
      </w:r>
    </w:p>
    <w:p w14:paraId="7CCE6DF0"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0DA36E89" w14:textId="11F6291C" w:rsidR="00656735" w:rsidRPr="000728FC" w:rsidRDefault="00656735" w:rsidP="00786377">
      <w:pPr>
        <w:pStyle w:val="Heading5"/>
        <w:rPr>
          <w:lang w:val="en-US"/>
        </w:rPr>
      </w:pPr>
      <w:r w:rsidRPr="000728FC">
        <w:rPr>
          <w:lang w:val="en-US"/>
        </w:rPr>
        <w:t>EventCollection Class Methods</w:t>
      </w:r>
    </w:p>
    <w:p w14:paraId="05FAFE18"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6235A535" w14:textId="38B1CF96" w:rsidR="006A69A8" w:rsidRDefault="006A69A8" w:rsidP="005D001E">
      <w:pPr>
        <w:pStyle w:val="Heading4"/>
        <w:rPr>
          <w:lang w:val="en-US"/>
        </w:rPr>
      </w:pPr>
      <w:r w:rsidRPr="006A69A8">
        <w:rPr>
          <w:lang w:val="en-US"/>
        </w:rPr>
        <w:t>ExternalDocumentCollection</w:t>
      </w:r>
    </w:p>
    <w:p w14:paraId="3B3ED831" w14:textId="77777777" w:rsidR="00656735" w:rsidRPr="000728FC" w:rsidRDefault="00656735" w:rsidP="00786377">
      <w:pPr>
        <w:pStyle w:val="Heading5"/>
        <w:rPr>
          <w:lang w:val="en-US"/>
        </w:rPr>
      </w:pPr>
      <w:r w:rsidRPr="000728FC">
        <w:rPr>
          <w:lang w:val="en-US"/>
        </w:rPr>
        <w:t>ExternalDocumentCollection Class Overview</w:t>
      </w:r>
    </w:p>
    <w:p w14:paraId="36C7B844" w14:textId="1420F0A1" w:rsidR="00656735" w:rsidRPr="000728FC" w:rsidRDefault="00656735" w:rsidP="00656735">
      <w:pPr>
        <w:tabs>
          <w:tab w:val="left" w:pos="115"/>
        </w:tabs>
        <w:spacing w:after="45"/>
        <w:ind w:left="115" w:right="125"/>
        <w:rPr>
          <w:szCs w:val="20"/>
          <w:lang w:val="en-US"/>
        </w:rPr>
      </w:pPr>
      <w:r w:rsidRPr="000728FC">
        <w:rPr>
          <w:szCs w:val="20"/>
          <w:lang w:val="en-US"/>
        </w:rPr>
        <w:t>The external document collection class allows you to create and manipulate external document collections.</w:t>
      </w:r>
      <w:r w:rsidR="0027686B">
        <w:rPr>
          <w:szCs w:val="20"/>
          <w:lang w:val="en-US"/>
        </w:rPr>
        <w:t xml:space="preserve"> </w:t>
      </w:r>
      <w:r w:rsidRPr="000728FC">
        <w:rPr>
          <w:szCs w:val="20"/>
          <w:lang w:val="en-US"/>
        </w:rPr>
        <w:t>For example, you can:</w:t>
      </w:r>
    </w:p>
    <w:p w14:paraId="26F4D282" w14:textId="77777777" w:rsidR="00656735" w:rsidRPr="000728FC" w:rsidRDefault="00656735" w:rsidP="00656735">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external document to an external document collection</w:t>
      </w:r>
    </w:p>
    <w:p w14:paraId="193C9BD9" w14:textId="77777777" w:rsidR="00656735" w:rsidRPr="000728FC" w:rsidRDefault="00656735" w:rsidP="00656735">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external document collection in order to access a particular external document</w:t>
      </w:r>
    </w:p>
    <w:p w14:paraId="45338669" w14:textId="77777777" w:rsidR="00656735" w:rsidRPr="000728FC" w:rsidRDefault="00656735" w:rsidP="00656735">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external document from an external document collection</w:t>
      </w:r>
    </w:p>
    <w:p w14:paraId="64B834EC" w14:textId="77777777" w:rsidR="00656735" w:rsidRPr="000728FC" w:rsidRDefault="00656735" w:rsidP="00656735">
      <w:pPr>
        <w:tabs>
          <w:tab w:val="left" w:pos="115"/>
        </w:tabs>
        <w:spacing w:after="45"/>
        <w:ind w:left="115" w:right="125"/>
        <w:rPr>
          <w:szCs w:val="20"/>
          <w:lang w:val="en-US"/>
        </w:rPr>
      </w:pPr>
      <w:r w:rsidRPr="000728FC">
        <w:rPr>
          <w:szCs w:val="20"/>
          <w:lang w:val="en-US"/>
        </w:rPr>
        <w:t>Check the lists of properties and methods for complete information.</w:t>
      </w:r>
    </w:p>
    <w:p w14:paraId="09D32638" w14:textId="26D7E083" w:rsidR="00656735" w:rsidRPr="000728FC" w:rsidRDefault="00656735" w:rsidP="00656735">
      <w:pPr>
        <w:tabs>
          <w:tab w:val="left" w:pos="115"/>
        </w:tabs>
        <w:spacing w:after="45"/>
        <w:ind w:left="115" w:right="125"/>
        <w:rPr>
          <w:i/>
          <w:i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The ExternalDocument Class does not have a uniqueID.</w:t>
      </w:r>
      <w:r w:rsidR="0027686B">
        <w:rPr>
          <w:i/>
          <w:iCs/>
          <w:szCs w:val="20"/>
          <w:lang w:val="en-US"/>
        </w:rPr>
        <w:t xml:space="preserve"> </w:t>
      </w:r>
      <w:r w:rsidRPr="000728FC">
        <w:rPr>
          <w:i/>
          <w:iCs/>
          <w:szCs w:val="20"/>
          <w:lang w:val="en-US"/>
        </w:rPr>
        <w:t>Therefore the GetWithUniqueID method is not valid for retrieving ExternalDocumentationCollection objects.</w:t>
      </w:r>
    </w:p>
    <w:p w14:paraId="046DD5B7" w14:textId="77777777" w:rsidR="00656735" w:rsidRPr="000728FC" w:rsidRDefault="00656735" w:rsidP="00656735">
      <w:pPr>
        <w:tabs>
          <w:tab w:val="left" w:pos="115"/>
        </w:tabs>
        <w:spacing w:after="45"/>
        <w:ind w:left="115" w:right="125"/>
        <w:rPr>
          <w:i/>
          <w:iCs/>
          <w:szCs w:val="20"/>
          <w:lang w:val="en-US"/>
        </w:rPr>
      </w:pPr>
    </w:p>
    <w:p w14:paraId="04AC76C5" w14:textId="77777777" w:rsidR="00656735" w:rsidRPr="000728FC" w:rsidRDefault="00656735" w:rsidP="00656735">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7551A43" w14:textId="77777777" w:rsidR="00656735" w:rsidRPr="000728FC" w:rsidRDefault="00656735" w:rsidP="00656735">
      <w:pPr>
        <w:tabs>
          <w:tab w:val="left" w:pos="355"/>
        </w:tabs>
        <w:spacing w:after="45"/>
        <w:ind w:left="355" w:right="125" w:hanging="175"/>
        <w:rPr>
          <w:szCs w:val="20"/>
          <w:lang w:val="en-US"/>
        </w:rPr>
      </w:pPr>
      <w:r w:rsidRPr="000728FC">
        <w:rPr>
          <w:color w:val="008000"/>
          <w:szCs w:val="20"/>
          <w:u w:val="double"/>
          <w:lang w:val="en-US"/>
        </w:rPr>
        <w:t>Collections</w:t>
      </w:r>
      <w:r w:rsidRPr="000728FC">
        <w:rPr>
          <w:szCs w:val="20"/>
          <w:lang w:val="en-US"/>
        </w:rPr>
        <w:t xml:space="preserve"> </w:t>
      </w:r>
    </w:p>
    <w:p w14:paraId="46DD6D1B"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ExternalDocument Class Overview</w:t>
      </w:r>
      <w:r w:rsidRPr="000728FC">
        <w:rPr>
          <w:szCs w:val="20"/>
          <w:lang w:val="en-US"/>
        </w:rPr>
        <w:t xml:space="preserve"> </w:t>
      </w:r>
    </w:p>
    <w:p w14:paraId="44F5B88C" w14:textId="2B93D703" w:rsidR="00656735" w:rsidRPr="000728FC" w:rsidRDefault="00656735" w:rsidP="00786377">
      <w:pPr>
        <w:pStyle w:val="Heading5"/>
        <w:rPr>
          <w:lang w:val="en-US"/>
        </w:rPr>
      </w:pPr>
      <w:r w:rsidRPr="000728FC">
        <w:rPr>
          <w:lang w:val="en-US"/>
        </w:rPr>
        <w:t>ExternalDocumentCollection Class Properties</w:t>
      </w:r>
    </w:p>
    <w:p w14:paraId="256D23A7"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19328EA6" w14:textId="61AC5EA3" w:rsidR="00656735" w:rsidRPr="000728FC" w:rsidRDefault="00656735" w:rsidP="00786377">
      <w:pPr>
        <w:pStyle w:val="Heading5"/>
        <w:rPr>
          <w:lang w:val="en-US"/>
        </w:rPr>
      </w:pPr>
      <w:r w:rsidRPr="000728FC">
        <w:rPr>
          <w:lang w:val="en-US"/>
        </w:rPr>
        <w:t>ExternalDocumentCollection Class Methods</w:t>
      </w:r>
    </w:p>
    <w:p w14:paraId="4FE77844"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lastRenderedPageBreak/>
        <w:t>All collections share the same set of properties and methods.</w:t>
      </w:r>
    </w:p>
    <w:p w14:paraId="7DFDAE61" w14:textId="0ABD8834" w:rsidR="00656735" w:rsidRPr="000728FC" w:rsidRDefault="00656735" w:rsidP="00656735">
      <w:pPr>
        <w:tabs>
          <w:tab w:val="left" w:pos="-5"/>
        </w:tabs>
        <w:spacing w:after="45"/>
        <w:ind w:right="125"/>
        <w:rPr>
          <w:i/>
          <w:i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The ExternalDocument Class does not have a uniqueID.</w:t>
      </w:r>
      <w:r w:rsidR="0027686B">
        <w:rPr>
          <w:i/>
          <w:iCs/>
          <w:szCs w:val="20"/>
          <w:lang w:val="en-US"/>
        </w:rPr>
        <w:t xml:space="preserve"> </w:t>
      </w:r>
      <w:r w:rsidRPr="000728FC">
        <w:rPr>
          <w:i/>
          <w:iCs/>
          <w:szCs w:val="20"/>
          <w:lang w:val="en-US"/>
        </w:rPr>
        <w:t>Therefore the GetWithUniqueID method is not valid for retrieving ExternalDocumentCollection objects.</w:t>
      </w:r>
    </w:p>
    <w:p w14:paraId="7003977B" w14:textId="58EB53DE" w:rsidR="006A69A8" w:rsidRDefault="006A69A8" w:rsidP="005D001E">
      <w:pPr>
        <w:pStyle w:val="Heading4"/>
        <w:rPr>
          <w:lang w:val="en-US"/>
        </w:rPr>
      </w:pPr>
      <w:r w:rsidRPr="006A69A8">
        <w:rPr>
          <w:lang w:val="en-US"/>
        </w:rPr>
        <w:t>HasRelationshipCollection</w:t>
      </w:r>
    </w:p>
    <w:p w14:paraId="4E2555E4" w14:textId="77777777" w:rsidR="00656735" w:rsidRPr="00656735" w:rsidRDefault="00656735" w:rsidP="00786377">
      <w:pPr>
        <w:pStyle w:val="Heading5"/>
        <w:rPr>
          <w:lang w:val="en-US"/>
        </w:rPr>
      </w:pPr>
      <w:r w:rsidRPr="00656735">
        <w:rPr>
          <w:lang w:val="en-US"/>
        </w:rPr>
        <w:t>HasRelationshipCollection Class Overview</w:t>
      </w:r>
    </w:p>
    <w:p w14:paraId="594A6767" w14:textId="021C8A2B" w:rsidR="00656735" w:rsidRPr="000728FC" w:rsidRDefault="00656735" w:rsidP="00656735">
      <w:pPr>
        <w:tabs>
          <w:tab w:val="left" w:pos="115"/>
        </w:tabs>
        <w:spacing w:after="45"/>
        <w:ind w:left="115" w:right="125"/>
        <w:rPr>
          <w:szCs w:val="20"/>
          <w:lang w:val="en-US"/>
        </w:rPr>
      </w:pPr>
      <w:r w:rsidRPr="000728FC">
        <w:rPr>
          <w:szCs w:val="20"/>
          <w:lang w:val="en-US"/>
        </w:rPr>
        <w:t>The HasRelationship collection class allows you to create and manipulate HasRelationship collections.</w:t>
      </w:r>
      <w:r w:rsidR="0027686B">
        <w:rPr>
          <w:szCs w:val="20"/>
          <w:lang w:val="en-US"/>
        </w:rPr>
        <w:t xml:space="preserve"> </w:t>
      </w:r>
      <w:r w:rsidRPr="000728FC">
        <w:rPr>
          <w:szCs w:val="20"/>
          <w:lang w:val="en-US"/>
        </w:rPr>
        <w:t xml:space="preserve">For example, you can </w:t>
      </w:r>
    </w:p>
    <w:p w14:paraId="166DD0A8"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HasRelationship to a HasRelationship collection</w:t>
      </w:r>
    </w:p>
    <w:p w14:paraId="0DEA88A3"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 HasRelationship collection in order to access a particular HasRelationship </w:t>
      </w:r>
    </w:p>
    <w:p w14:paraId="79889341"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HasRelationship from a HasRelationship collection</w:t>
      </w:r>
    </w:p>
    <w:p w14:paraId="07860DBE" w14:textId="77777777" w:rsidR="00656735" w:rsidRPr="000728FC" w:rsidRDefault="00656735" w:rsidP="00656735">
      <w:pPr>
        <w:tabs>
          <w:tab w:val="left" w:pos="115"/>
        </w:tabs>
        <w:spacing w:after="45"/>
        <w:ind w:left="115" w:right="125"/>
        <w:rPr>
          <w:szCs w:val="20"/>
          <w:lang w:val="en-US"/>
        </w:rPr>
      </w:pPr>
      <w:r w:rsidRPr="000728FC">
        <w:rPr>
          <w:szCs w:val="20"/>
          <w:lang w:val="en-US"/>
        </w:rPr>
        <w:t>Check the lists of properties and methods for complete information.</w:t>
      </w:r>
    </w:p>
    <w:p w14:paraId="3CC9DF81" w14:textId="77777777" w:rsidR="00656735" w:rsidRPr="000728FC" w:rsidRDefault="00656735" w:rsidP="00656735">
      <w:pPr>
        <w:tabs>
          <w:tab w:val="left" w:pos="115"/>
        </w:tabs>
        <w:spacing w:after="45"/>
        <w:ind w:left="115" w:right="125"/>
        <w:rPr>
          <w:szCs w:val="20"/>
          <w:lang w:val="en-US"/>
        </w:rPr>
      </w:pPr>
    </w:p>
    <w:p w14:paraId="27903B85" w14:textId="77777777" w:rsidR="00656735" w:rsidRPr="000728FC" w:rsidRDefault="00656735" w:rsidP="00656735">
      <w:pPr>
        <w:tabs>
          <w:tab w:val="left" w:pos="115"/>
        </w:tabs>
        <w:spacing w:after="45"/>
        <w:ind w:left="115" w:right="125"/>
        <w:rPr>
          <w:szCs w:val="20"/>
          <w:lang w:val="en-US"/>
        </w:rPr>
      </w:pPr>
    </w:p>
    <w:p w14:paraId="6348271E" w14:textId="77777777" w:rsidR="00656735" w:rsidRPr="000728FC" w:rsidRDefault="00656735" w:rsidP="00656735">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211A6E1"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A3BDEAD" w14:textId="7937B6F8"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HasRelationship Class Overview</w:t>
      </w:r>
      <w:r w:rsidR="0027686B">
        <w:rPr>
          <w:szCs w:val="20"/>
          <w:lang w:val="en-US"/>
        </w:rPr>
        <w:t xml:space="preserve"> </w:t>
      </w:r>
    </w:p>
    <w:p w14:paraId="6B066563" w14:textId="2CB7772C" w:rsidR="00656735" w:rsidRPr="000728FC" w:rsidRDefault="00656735" w:rsidP="00786377">
      <w:pPr>
        <w:pStyle w:val="Heading5"/>
        <w:rPr>
          <w:lang w:val="en-US"/>
        </w:rPr>
      </w:pPr>
      <w:r w:rsidRPr="000728FC">
        <w:rPr>
          <w:lang w:val="en-US"/>
        </w:rPr>
        <w:t>HasRelationshipCollection Class Properties</w:t>
      </w:r>
    </w:p>
    <w:p w14:paraId="7441FBB7"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7C8EA6BF" w14:textId="1563924D" w:rsidR="00656735" w:rsidRPr="000728FC" w:rsidRDefault="00656735" w:rsidP="00786377">
      <w:pPr>
        <w:pStyle w:val="Heading5"/>
        <w:rPr>
          <w:lang w:val="en-US"/>
        </w:rPr>
      </w:pPr>
      <w:r w:rsidRPr="000728FC">
        <w:rPr>
          <w:lang w:val="en-US"/>
        </w:rPr>
        <w:t>HasRelationshipCollection Class Methods</w:t>
      </w:r>
    </w:p>
    <w:p w14:paraId="154A3B38"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4D03A238" w14:textId="5E1468F0" w:rsidR="006A69A8" w:rsidRDefault="006A69A8" w:rsidP="005D001E">
      <w:pPr>
        <w:pStyle w:val="Heading4"/>
        <w:rPr>
          <w:lang w:val="en-US"/>
        </w:rPr>
      </w:pPr>
      <w:r w:rsidRPr="006A69A8">
        <w:rPr>
          <w:lang w:val="en-US"/>
        </w:rPr>
        <w:t>InheritRelationCollection</w:t>
      </w:r>
    </w:p>
    <w:p w14:paraId="002F58A6" w14:textId="77777777" w:rsidR="00656735" w:rsidRPr="000728FC" w:rsidRDefault="00656735" w:rsidP="00786377">
      <w:pPr>
        <w:pStyle w:val="Heading5"/>
        <w:rPr>
          <w:lang w:val="en-US"/>
        </w:rPr>
      </w:pPr>
      <w:r w:rsidRPr="000728FC">
        <w:rPr>
          <w:lang w:val="en-US"/>
        </w:rPr>
        <w:t>InheritRelationCollection Class Overview</w:t>
      </w:r>
    </w:p>
    <w:p w14:paraId="677BE1C4" w14:textId="76D446FD" w:rsidR="00656735" w:rsidRPr="000728FC" w:rsidRDefault="00656735" w:rsidP="00656735">
      <w:pPr>
        <w:tabs>
          <w:tab w:val="left" w:pos="115"/>
        </w:tabs>
        <w:spacing w:after="45"/>
        <w:ind w:left="115" w:right="125"/>
        <w:rPr>
          <w:szCs w:val="20"/>
          <w:lang w:val="en-US"/>
        </w:rPr>
      </w:pPr>
      <w:r w:rsidRPr="000728FC">
        <w:rPr>
          <w:szCs w:val="20"/>
          <w:lang w:val="en-US"/>
        </w:rPr>
        <w:t>The InheritRelationship collection class allows you to create and manipulate InheritRelationship collections.</w:t>
      </w:r>
      <w:r w:rsidR="0027686B">
        <w:rPr>
          <w:szCs w:val="20"/>
          <w:lang w:val="en-US"/>
        </w:rPr>
        <w:t xml:space="preserve"> </w:t>
      </w:r>
      <w:r w:rsidRPr="000728FC">
        <w:rPr>
          <w:szCs w:val="20"/>
          <w:lang w:val="en-US"/>
        </w:rPr>
        <w:t xml:space="preserve">For example, you can </w:t>
      </w:r>
    </w:p>
    <w:p w14:paraId="16910FAC"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InheritRelationship to an InheritRelationship collection</w:t>
      </w:r>
    </w:p>
    <w:p w14:paraId="5612E970"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an InheritRelationship collection in order to access a particular InheritRelationship </w:t>
      </w:r>
    </w:p>
    <w:p w14:paraId="2E92511E"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InheritRelationship from an InheritRelationship collection</w:t>
      </w:r>
    </w:p>
    <w:p w14:paraId="3E3EC729" w14:textId="77777777" w:rsidR="00656735" w:rsidRPr="000728FC" w:rsidRDefault="00656735" w:rsidP="00656735">
      <w:pPr>
        <w:tabs>
          <w:tab w:val="left" w:pos="115"/>
        </w:tabs>
        <w:spacing w:after="45"/>
        <w:ind w:left="115" w:right="125"/>
        <w:rPr>
          <w:szCs w:val="20"/>
          <w:lang w:val="en-US"/>
        </w:rPr>
      </w:pPr>
      <w:r w:rsidRPr="000728FC">
        <w:rPr>
          <w:szCs w:val="20"/>
          <w:lang w:val="en-US"/>
        </w:rPr>
        <w:t>Check the lists of properties and methods for complete information.</w:t>
      </w:r>
    </w:p>
    <w:p w14:paraId="096B52E1" w14:textId="77777777" w:rsidR="00656735" w:rsidRPr="000728FC" w:rsidRDefault="00656735" w:rsidP="00656735">
      <w:pPr>
        <w:tabs>
          <w:tab w:val="left" w:pos="115"/>
        </w:tabs>
        <w:spacing w:after="45"/>
        <w:ind w:left="115" w:right="125"/>
        <w:rPr>
          <w:szCs w:val="20"/>
          <w:lang w:val="en-US"/>
        </w:rPr>
      </w:pPr>
    </w:p>
    <w:p w14:paraId="75573330" w14:textId="77777777" w:rsidR="00656735" w:rsidRPr="000728FC" w:rsidRDefault="00656735" w:rsidP="00656735">
      <w:pPr>
        <w:tabs>
          <w:tab w:val="left" w:pos="115"/>
        </w:tabs>
        <w:spacing w:after="45"/>
        <w:ind w:left="115" w:right="125"/>
        <w:rPr>
          <w:szCs w:val="20"/>
          <w:lang w:val="en-US"/>
        </w:rPr>
      </w:pPr>
    </w:p>
    <w:p w14:paraId="2D53B425" w14:textId="77777777" w:rsidR="00656735" w:rsidRPr="000728FC" w:rsidRDefault="00656735" w:rsidP="00656735">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F32C515"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9BFA812" w14:textId="492F47A9"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InheritRelation Class Overview</w:t>
      </w:r>
      <w:r w:rsidR="0027686B">
        <w:rPr>
          <w:szCs w:val="20"/>
          <w:lang w:val="en-US"/>
        </w:rPr>
        <w:t xml:space="preserve"> </w:t>
      </w:r>
    </w:p>
    <w:p w14:paraId="289F94AE" w14:textId="27F05A1B" w:rsidR="00656735" w:rsidRPr="000728FC" w:rsidRDefault="00656735" w:rsidP="00786377">
      <w:pPr>
        <w:pStyle w:val="Heading5"/>
        <w:rPr>
          <w:lang w:val="en-US"/>
        </w:rPr>
      </w:pPr>
      <w:r w:rsidRPr="000728FC">
        <w:rPr>
          <w:lang w:val="en-US"/>
        </w:rPr>
        <w:t>InheritRelationCollection Class Properties</w:t>
      </w:r>
    </w:p>
    <w:p w14:paraId="6E72D65D"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12FD3375" w14:textId="4ABD983F" w:rsidR="00656735" w:rsidRPr="000728FC" w:rsidRDefault="00656735" w:rsidP="00786377">
      <w:pPr>
        <w:pStyle w:val="Heading5"/>
        <w:rPr>
          <w:lang w:val="en-US"/>
        </w:rPr>
      </w:pPr>
      <w:r w:rsidRPr="000728FC">
        <w:rPr>
          <w:lang w:val="en-US"/>
        </w:rPr>
        <w:lastRenderedPageBreak/>
        <w:t>InheritRelationCollection Class Methods</w:t>
      </w:r>
    </w:p>
    <w:p w14:paraId="512DA8F4"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465D5C83" w14:textId="7CB0EB7F" w:rsidR="006A69A8" w:rsidRDefault="006A69A8" w:rsidP="005D001E">
      <w:pPr>
        <w:pStyle w:val="Heading4"/>
        <w:rPr>
          <w:lang w:val="en-US"/>
        </w:rPr>
      </w:pPr>
      <w:r w:rsidRPr="006A69A8">
        <w:rPr>
          <w:lang w:val="en-US"/>
        </w:rPr>
        <w:t>InstanceViewCollection</w:t>
      </w:r>
    </w:p>
    <w:p w14:paraId="35FF06A3" w14:textId="77777777" w:rsidR="00656735" w:rsidRPr="000728FC" w:rsidRDefault="00656735" w:rsidP="00786377">
      <w:pPr>
        <w:pStyle w:val="Heading5"/>
        <w:rPr>
          <w:lang w:val="en-US"/>
        </w:rPr>
      </w:pPr>
      <w:r w:rsidRPr="000728FC">
        <w:rPr>
          <w:lang w:val="en-US"/>
        </w:rPr>
        <w:t>InstanceViewCollection Class Overview</w:t>
      </w:r>
    </w:p>
    <w:p w14:paraId="74A4C296" w14:textId="37477FB7" w:rsidR="00656735" w:rsidRPr="000728FC" w:rsidRDefault="00656735" w:rsidP="00656735">
      <w:pPr>
        <w:tabs>
          <w:tab w:val="left" w:pos="115"/>
        </w:tabs>
        <w:spacing w:after="45"/>
        <w:ind w:left="115" w:right="125"/>
        <w:rPr>
          <w:szCs w:val="20"/>
          <w:lang w:val="en-US"/>
        </w:rPr>
      </w:pPr>
      <w:r w:rsidRPr="000728FC">
        <w:rPr>
          <w:szCs w:val="20"/>
          <w:lang w:val="en-US"/>
        </w:rPr>
        <w:t>The instance view collection class allows you to create and manipulate instance view collections.</w:t>
      </w:r>
      <w:r w:rsidR="0027686B">
        <w:rPr>
          <w:szCs w:val="20"/>
          <w:lang w:val="en-US"/>
        </w:rPr>
        <w:t xml:space="preserve"> </w:t>
      </w:r>
      <w:r w:rsidRPr="000728FC">
        <w:rPr>
          <w:szCs w:val="20"/>
          <w:lang w:val="en-US"/>
        </w:rPr>
        <w:t>For example, you can:</w:t>
      </w:r>
    </w:p>
    <w:p w14:paraId="6FC9DD9D" w14:textId="623E14E5"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instance view</w:t>
      </w:r>
      <w:r w:rsidR="0027686B">
        <w:rPr>
          <w:szCs w:val="20"/>
          <w:lang w:val="en-US"/>
        </w:rPr>
        <w:t xml:space="preserve"> </w:t>
      </w:r>
      <w:r w:rsidRPr="000728FC">
        <w:rPr>
          <w:szCs w:val="20"/>
          <w:lang w:val="en-US"/>
        </w:rPr>
        <w:t>to an instance view collection</w:t>
      </w:r>
    </w:p>
    <w:p w14:paraId="2E47CA3F"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instance view collection in order to access a particular instance view</w:t>
      </w:r>
    </w:p>
    <w:p w14:paraId="13269042"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instance view from an instance view collection</w:t>
      </w:r>
    </w:p>
    <w:p w14:paraId="4978DE63" w14:textId="77777777" w:rsidR="00656735" w:rsidRPr="000728FC" w:rsidRDefault="00656735" w:rsidP="00656735">
      <w:pPr>
        <w:tabs>
          <w:tab w:val="left" w:pos="115"/>
        </w:tabs>
        <w:spacing w:after="45"/>
        <w:ind w:left="115" w:right="125"/>
        <w:rPr>
          <w:szCs w:val="20"/>
          <w:lang w:val="en-US"/>
        </w:rPr>
      </w:pPr>
      <w:r w:rsidRPr="000728FC">
        <w:rPr>
          <w:szCs w:val="20"/>
          <w:lang w:val="en-US"/>
        </w:rPr>
        <w:t>Check the lists of properties and methods for complete information.</w:t>
      </w:r>
    </w:p>
    <w:p w14:paraId="3CF84E76" w14:textId="77777777" w:rsidR="00656735" w:rsidRPr="000728FC" w:rsidRDefault="00656735" w:rsidP="00656735">
      <w:pPr>
        <w:tabs>
          <w:tab w:val="left" w:pos="115"/>
        </w:tabs>
        <w:spacing w:after="45"/>
        <w:ind w:left="115" w:right="125"/>
        <w:rPr>
          <w:szCs w:val="20"/>
          <w:lang w:val="en-US"/>
        </w:rPr>
      </w:pPr>
    </w:p>
    <w:p w14:paraId="1CE6DE2F" w14:textId="77777777" w:rsidR="00656735" w:rsidRPr="000728FC" w:rsidRDefault="00656735" w:rsidP="00656735">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FE67854"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Collections</w:t>
      </w:r>
    </w:p>
    <w:p w14:paraId="27A324C1" w14:textId="77777777" w:rsidR="00656735" w:rsidRPr="000728FC" w:rsidRDefault="00656735" w:rsidP="00656735">
      <w:pPr>
        <w:tabs>
          <w:tab w:val="left" w:pos="175"/>
        </w:tabs>
        <w:spacing w:after="45"/>
        <w:ind w:left="175" w:right="125"/>
        <w:rPr>
          <w:szCs w:val="20"/>
          <w:lang w:val="en-US"/>
        </w:rPr>
      </w:pPr>
      <w:r w:rsidRPr="000728FC">
        <w:rPr>
          <w:color w:val="008000"/>
          <w:szCs w:val="20"/>
          <w:u w:val="double"/>
          <w:lang w:val="en-US"/>
        </w:rPr>
        <w:t>InstanceView Class Overview</w:t>
      </w:r>
      <w:r w:rsidRPr="000728FC">
        <w:rPr>
          <w:szCs w:val="20"/>
          <w:lang w:val="en-US"/>
        </w:rPr>
        <w:t xml:space="preserve"> </w:t>
      </w:r>
    </w:p>
    <w:p w14:paraId="17250FE3" w14:textId="66868BF1" w:rsidR="00656735" w:rsidRPr="000728FC" w:rsidRDefault="00656735" w:rsidP="00786377">
      <w:pPr>
        <w:pStyle w:val="Heading5"/>
        <w:rPr>
          <w:lang w:val="en-US"/>
        </w:rPr>
      </w:pPr>
      <w:r w:rsidRPr="000728FC">
        <w:rPr>
          <w:lang w:val="en-US"/>
        </w:rPr>
        <w:t>InstanceViewCollection Class Properties</w:t>
      </w:r>
    </w:p>
    <w:p w14:paraId="148843AD"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5CD75569" w14:textId="52B37B56" w:rsidR="00656735" w:rsidRPr="000728FC" w:rsidRDefault="00656735" w:rsidP="00786377">
      <w:pPr>
        <w:pStyle w:val="Heading5"/>
        <w:rPr>
          <w:lang w:val="en-US"/>
        </w:rPr>
      </w:pPr>
      <w:r w:rsidRPr="000728FC">
        <w:rPr>
          <w:lang w:val="en-US"/>
        </w:rPr>
        <w:t>InstanceViewCollection Class Methods</w:t>
      </w:r>
    </w:p>
    <w:p w14:paraId="4532177E"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0D1E2B58" w14:textId="392F6265" w:rsidR="006A69A8" w:rsidRDefault="006A69A8" w:rsidP="005D001E">
      <w:pPr>
        <w:pStyle w:val="Heading4"/>
        <w:rPr>
          <w:lang w:val="en-US"/>
        </w:rPr>
      </w:pPr>
      <w:r w:rsidRPr="006A69A8">
        <w:rPr>
          <w:lang w:val="en-US"/>
        </w:rPr>
        <w:t>InstantiateRelationCollection</w:t>
      </w:r>
    </w:p>
    <w:p w14:paraId="05C542E5" w14:textId="77777777" w:rsidR="00656735" w:rsidRPr="00656735" w:rsidRDefault="00656735" w:rsidP="00786377">
      <w:pPr>
        <w:pStyle w:val="Heading5"/>
        <w:rPr>
          <w:lang w:val="en-US"/>
        </w:rPr>
      </w:pPr>
      <w:r w:rsidRPr="00656735">
        <w:rPr>
          <w:lang w:val="en-US"/>
        </w:rPr>
        <w:t>InstantiateRelationCollection Class Overview</w:t>
      </w:r>
    </w:p>
    <w:p w14:paraId="2357224A" w14:textId="11B2943E" w:rsidR="00656735" w:rsidRPr="000728FC" w:rsidRDefault="00656735" w:rsidP="00656735">
      <w:pPr>
        <w:tabs>
          <w:tab w:val="left" w:pos="115"/>
        </w:tabs>
        <w:spacing w:after="45"/>
        <w:ind w:left="115" w:right="125"/>
        <w:rPr>
          <w:szCs w:val="20"/>
          <w:lang w:val="en-US"/>
        </w:rPr>
      </w:pPr>
      <w:r w:rsidRPr="000728FC">
        <w:rPr>
          <w:szCs w:val="20"/>
          <w:lang w:val="en-US"/>
        </w:rPr>
        <w:t>The InstantiateRelation collection class allows you to create and manipulate InstantiateRelation collections.</w:t>
      </w:r>
      <w:r w:rsidR="0027686B">
        <w:rPr>
          <w:szCs w:val="20"/>
          <w:lang w:val="en-US"/>
        </w:rPr>
        <w:t xml:space="preserve"> </w:t>
      </w:r>
      <w:r w:rsidRPr="000728FC">
        <w:rPr>
          <w:szCs w:val="20"/>
          <w:lang w:val="en-US"/>
        </w:rPr>
        <w:t xml:space="preserve">For example, you can </w:t>
      </w:r>
    </w:p>
    <w:p w14:paraId="60CB2628"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InstantiateRelation to an InstantiateRelation collection</w:t>
      </w:r>
    </w:p>
    <w:p w14:paraId="6C83ABFD"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Iterate through an InstantiateRelation collection in order to access a particular InstantiateRelation </w:t>
      </w:r>
    </w:p>
    <w:p w14:paraId="1269F27D"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InstantiateRelation from an InstantiateRelation collection</w:t>
      </w:r>
    </w:p>
    <w:p w14:paraId="05885658"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p>
    <w:p w14:paraId="5A651288" w14:textId="77777777" w:rsidR="00656735" w:rsidRPr="000728FC" w:rsidRDefault="00656735" w:rsidP="00656735">
      <w:pPr>
        <w:tabs>
          <w:tab w:val="left" w:pos="115"/>
        </w:tabs>
        <w:spacing w:after="45"/>
        <w:ind w:left="115" w:right="125"/>
        <w:rPr>
          <w:szCs w:val="20"/>
          <w:lang w:val="en-US"/>
        </w:rPr>
      </w:pPr>
      <w:r w:rsidRPr="000728FC">
        <w:rPr>
          <w:szCs w:val="20"/>
          <w:lang w:val="en-US"/>
        </w:rPr>
        <w:t>Check the lists of properties and methods for complete information.</w:t>
      </w:r>
    </w:p>
    <w:p w14:paraId="7284DDD2" w14:textId="77777777" w:rsidR="00656735" w:rsidRPr="000728FC" w:rsidRDefault="00656735" w:rsidP="00656735">
      <w:pPr>
        <w:tabs>
          <w:tab w:val="left" w:pos="115"/>
        </w:tabs>
        <w:spacing w:after="45"/>
        <w:ind w:left="115" w:right="125"/>
        <w:rPr>
          <w:szCs w:val="20"/>
          <w:lang w:val="en-US"/>
        </w:rPr>
      </w:pPr>
    </w:p>
    <w:p w14:paraId="6E3EA923" w14:textId="77777777" w:rsidR="00656735" w:rsidRPr="000728FC" w:rsidRDefault="00656735" w:rsidP="00656735">
      <w:pPr>
        <w:tabs>
          <w:tab w:val="left" w:pos="115"/>
        </w:tabs>
        <w:spacing w:after="45"/>
        <w:ind w:left="115" w:right="125"/>
        <w:rPr>
          <w:szCs w:val="20"/>
          <w:lang w:val="en-US"/>
        </w:rPr>
      </w:pPr>
    </w:p>
    <w:p w14:paraId="74EB9AA0" w14:textId="77777777" w:rsidR="00656735" w:rsidRPr="000728FC" w:rsidRDefault="00656735" w:rsidP="00656735">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D97D028"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41954E4" w14:textId="5E29EC51"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InstantiateRelation Class Overview</w:t>
      </w:r>
      <w:r w:rsidR="0027686B">
        <w:rPr>
          <w:szCs w:val="20"/>
          <w:lang w:val="en-US"/>
        </w:rPr>
        <w:t xml:space="preserve"> </w:t>
      </w:r>
    </w:p>
    <w:p w14:paraId="1A3316E5" w14:textId="4A8F6377" w:rsidR="00656735" w:rsidRPr="000728FC" w:rsidRDefault="00656735" w:rsidP="00786377">
      <w:pPr>
        <w:pStyle w:val="Heading5"/>
        <w:rPr>
          <w:lang w:val="en-US"/>
        </w:rPr>
      </w:pPr>
      <w:r w:rsidRPr="000728FC">
        <w:rPr>
          <w:lang w:val="en-US"/>
        </w:rPr>
        <w:t>InstantiateRelationCollection Class Properties</w:t>
      </w:r>
    </w:p>
    <w:p w14:paraId="3363415D"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0944D91E" w14:textId="79E7A22C" w:rsidR="00656735" w:rsidRPr="000728FC" w:rsidRDefault="00656735" w:rsidP="00786377">
      <w:pPr>
        <w:pStyle w:val="Heading5"/>
        <w:rPr>
          <w:lang w:val="en-US"/>
        </w:rPr>
      </w:pPr>
      <w:r w:rsidRPr="000728FC">
        <w:rPr>
          <w:lang w:val="en-US"/>
        </w:rPr>
        <w:lastRenderedPageBreak/>
        <w:t>InstantiateRelationCollection Class Methods</w:t>
      </w:r>
    </w:p>
    <w:p w14:paraId="75CC8C3C"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1C332638" w14:textId="1F6496BA" w:rsidR="006A69A8" w:rsidRDefault="006A69A8" w:rsidP="005D001E">
      <w:pPr>
        <w:pStyle w:val="Heading4"/>
        <w:rPr>
          <w:lang w:val="en-US"/>
        </w:rPr>
      </w:pPr>
      <w:r w:rsidRPr="006A69A8">
        <w:rPr>
          <w:lang w:val="en-US"/>
        </w:rPr>
        <w:t>ItemCollection</w:t>
      </w:r>
    </w:p>
    <w:p w14:paraId="45DF2FCE" w14:textId="77777777" w:rsidR="00656735" w:rsidRPr="000728FC" w:rsidRDefault="00656735" w:rsidP="00786377">
      <w:pPr>
        <w:pStyle w:val="Heading5"/>
        <w:rPr>
          <w:lang w:val="en-US"/>
        </w:rPr>
      </w:pPr>
      <w:r w:rsidRPr="000728FC">
        <w:rPr>
          <w:lang w:val="en-US"/>
        </w:rPr>
        <w:t>ItemCollection Class Overview</w:t>
      </w:r>
    </w:p>
    <w:p w14:paraId="10A495E4" w14:textId="442C9ECA" w:rsidR="00656735" w:rsidRPr="000728FC" w:rsidRDefault="00656735" w:rsidP="00656735">
      <w:pPr>
        <w:tabs>
          <w:tab w:val="left" w:pos="115"/>
        </w:tabs>
        <w:spacing w:after="45"/>
        <w:ind w:left="115" w:right="125"/>
        <w:rPr>
          <w:szCs w:val="20"/>
          <w:lang w:val="en-US"/>
        </w:rPr>
      </w:pPr>
      <w:r w:rsidRPr="000728FC">
        <w:rPr>
          <w:szCs w:val="20"/>
          <w:lang w:val="en-US"/>
        </w:rPr>
        <w:t>The Item collection class allows you to create and manipulate collections of Rose item objects.</w:t>
      </w:r>
      <w:r w:rsidR="0027686B">
        <w:rPr>
          <w:szCs w:val="20"/>
          <w:lang w:val="en-US"/>
        </w:rPr>
        <w:t xml:space="preserve"> </w:t>
      </w:r>
      <w:r w:rsidRPr="000728FC">
        <w:rPr>
          <w:szCs w:val="20"/>
          <w:lang w:val="en-US"/>
        </w:rPr>
        <w:t xml:space="preserve">For example, you can </w:t>
      </w:r>
    </w:p>
    <w:p w14:paraId="15170154" w14:textId="77777777" w:rsidR="00656735" w:rsidRPr="000728FC" w:rsidRDefault="00656735" w:rsidP="00656735">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Rose item to an Item collection</w:t>
      </w:r>
    </w:p>
    <w:p w14:paraId="2E9AC184" w14:textId="77777777" w:rsidR="00656735" w:rsidRPr="000728FC" w:rsidRDefault="00656735" w:rsidP="00656735">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Item collection in order to access a particular Rose item</w:t>
      </w:r>
    </w:p>
    <w:p w14:paraId="01FEC22B" w14:textId="77777777" w:rsidR="00656735" w:rsidRPr="000728FC" w:rsidRDefault="00656735" w:rsidP="00656735">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Rose item from an Item collection</w:t>
      </w:r>
    </w:p>
    <w:p w14:paraId="256B9D9A" w14:textId="77777777" w:rsidR="00656735" w:rsidRPr="000728FC" w:rsidRDefault="00656735" w:rsidP="00656735">
      <w:pPr>
        <w:tabs>
          <w:tab w:val="left" w:pos="115"/>
        </w:tabs>
        <w:spacing w:after="45"/>
        <w:ind w:left="115" w:right="125"/>
        <w:rPr>
          <w:szCs w:val="20"/>
          <w:lang w:val="en-US"/>
        </w:rPr>
      </w:pPr>
      <w:r w:rsidRPr="000728FC">
        <w:rPr>
          <w:szCs w:val="20"/>
          <w:lang w:val="en-US"/>
        </w:rPr>
        <w:t>Check the lists of properties and methods for complete information.</w:t>
      </w:r>
    </w:p>
    <w:p w14:paraId="3EF0BDB1" w14:textId="464558F0" w:rsidR="00656735" w:rsidRPr="000728FC" w:rsidRDefault="00656735" w:rsidP="00786377">
      <w:pPr>
        <w:pStyle w:val="Heading5"/>
        <w:rPr>
          <w:lang w:val="en-US"/>
        </w:rPr>
      </w:pPr>
      <w:r w:rsidRPr="000728FC">
        <w:rPr>
          <w:lang w:val="en-US"/>
        </w:rPr>
        <w:t>ItemCollection Class Properties</w:t>
      </w:r>
    </w:p>
    <w:p w14:paraId="2DDA24F5"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25F78C11" w14:textId="6D71B8D7" w:rsidR="00656735" w:rsidRPr="000728FC" w:rsidRDefault="00656735" w:rsidP="00786377">
      <w:pPr>
        <w:pStyle w:val="Heading5"/>
        <w:rPr>
          <w:lang w:val="en-US"/>
        </w:rPr>
      </w:pPr>
      <w:r w:rsidRPr="000728FC">
        <w:rPr>
          <w:lang w:val="en-US"/>
        </w:rPr>
        <w:t>ItemCollection Class Methods</w:t>
      </w:r>
    </w:p>
    <w:p w14:paraId="09C01B15"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54554880" w14:textId="616C16E8" w:rsidR="006A69A8" w:rsidRDefault="006A69A8" w:rsidP="005D001E">
      <w:pPr>
        <w:pStyle w:val="Heading4"/>
        <w:rPr>
          <w:lang w:val="en-US"/>
        </w:rPr>
      </w:pPr>
      <w:r w:rsidRPr="006A69A8">
        <w:rPr>
          <w:lang w:val="en-US"/>
        </w:rPr>
        <w:t>ItemViewCollection</w:t>
      </w:r>
    </w:p>
    <w:p w14:paraId="0366337A" w14:textId="77777777" w:rsidR="00656735" w:rsidRPr="000728FC" w:rsidRDefault="00656735" w:rsidP="00786377">
      <w:pPr>
        <w:pStyle w:val="Heading5"/>
        <w:rPr>
          <w:lang w:val="en-US"/>
        </w:rPr>
      </w:pPr>
      <w:r w:rsidRPr="000728FC">
        <w:rPr>
          <w:lang w:val="en-US"/>
        </w:rPr>
        <w:t>ItemViewCollection Class Overview</w:t>
      </w:r>
    </w:p>
    <w:p w14:paraId="22DC6434" w14:textId="3088711E" w:rsidR="00656735" w:rsidRPr="000728FC" w:rsidRDefault="00656735" w:rsidP="00656735">
      <w:pPr>
        <w:tabs>
          <w:tab w:val="left" w:pos="115"/>
        </w:tabs>
        <w:spacing w:after="45"/>
        <w:ind w:left="115" w:right="125"/>
        <w:rPr>
          <w:szCs w:val="20"/>
          <w:lang w:val="en-US"/>
        </w:rPr>
      </w:pPr>
      <w:r w:rsidRPr="000728FC">
        <w:rPr>
          <w:szCs w:val="20"/>
          <w:lang w:val="en-US"/>
        </w:rPr>
        <w:t>The RoseItemView collection class allows you to create and manipulate RoseItemView collections.</w:t>
      </w:r>
      <w:r w:rsidR="0027686B">
        <w:rPr>
          <w:szCs w:val="20"/>
          <w:lang w:val="en-US"/>
        </w:rPr>
        <w:t xml:space="preserve"> </w:t>
      </w:r>
      <w:r w:rsidRPr="000728FC">
        <w:rPr>
          <w:szCs w:val="20"/>
          <w:lang w:val="en-US"/>
        </w:rPr>
        <w:t xml:space="preserve">For example, you can </w:t>
      </w:r>
    </w:p>
    <w:p w14:paraId="7BFCDBF4"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RoseItemView to a RoseItemView collection</w:t>
      </w:r>
    </w:p>
    <w:p w14:paraId="2E8F2145"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RoseItemView collection in order to access a particular RoseItemView</w:t>
      </w:r>
    </w:p>
    <w:p w14:paraId="43FC10D5" w14:textId="77777777" w:rsidR="00656735" w:rsidRPr="000728FC" w:rsidRDefault="00656735" w:rsidP="00656735">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RoseItemView from a RoseItemView collection</w:t>
      </w:r>
    </w:p>
    <w:p w14:paraId="381EA122" w14:textId="77777777" w:rsidR="00656735" w:rsidRPr="000728FC" w:rsidRDefault="00656735" w:rsidP="00656735">
      <w:pPr>
        <w:tabs>
          <w:tab w:val="left" w:pos="115"/>
        </w:tabs>
        <w:spacing w:after="45"/>
        <w:ind w:left="115" w:right="125"/>
        <w:rPr>
          <w:szCs w:val="20"/>
          <w:lang w:val="en-US"/>
        </w:rPr>
      </w:pPr>
      <w:r w:rsidRPr="000728FC">
        <w:rPr>
          <w:szCs w:val="20"/>
          <w:lang w:val="en-US"/>
        </w:rPr>
        <w:t>Check the lists of properties and methods for complete information.</w:t>
      </w:r>
    </w:p>
    <w:p w14:paraId="0A186275" w14:textId="77777777" w:rsidR="00656735" w:rsidRPr="000728FC" w:rsidRDefault="00656735" w:rsidP="00656735">
      <w:pPr>
        <w:tabs>
          <w:tab w:val="left" w:pos="115"/>
        </w:tabs>
        <w:spacing w:after="45"/>
        <w:ind w:left="115" w:right="125"/>
        <w:rPr>
          <w:i/>
          <w:iCs/>
          <w:szCs w:val="20"/>
          <w:lang w:val="en-US"/>
        </w:rPr>
      </w:pPr>
    </w:p>
    <w:p w14:paraId="6485D275" w14:textId="77777777" w:rsidR="00656735" w:rsidRPr="000728FC" w:rsidRDefault="00656735" w:rsidP="00656735">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CE7B5EE"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03B6D16" w14:textId="77777777" w:rsidR="00656735" w:rsidRPr="000728FC" w:rsidRDefault="00656735" w:rsidP="00656735">
      <w:pPr>
        <w:tabs>
          <w:tab w:val="left" w:pos="115"/>
        </w:tabs>
        <w:spacing w:after="45"/>
        <w:ind w:left="115" w:right="125" w:firstLine="65"/>
        <w:rPr>
          <w:szCs w:val="20"/>
          <w:lang w:val="en-US"/>
        </w:rPr>
      </w:pPr>
      <w:r w:rsidRPr="000728FC">
        <w:rPr>
          <w:color w:val="008000"/>
          <w:szCs w:val="20"/>
          <w:u w:val="double"/>
          <w:lang w:val="en-US"/>
        </w:rPr>
        <w:t xml:space="preserve">RoseItemView Class Overview </w:t>
      </w:r>
    </w:p>
    <w:p w14:paraId="57F136E7" w14:textId="3ECCFF26" w:rsidR="00656735" w:rsidRPr="000728FC" w:rsidRDefault="00656735" w:rsidP="00786377">
      <w:pPr>
        <w:pStyle w:val="Heading5"/>
        <w:rPr>
          <w:lang w:val="en-US"/>
        </w:rPr>
      </w:pPr>
      <w:r w:rsidRPr="000728FC">
        <w:rPr>
          <w:lang w:val="en-US"/>
        </w:rPr>
        <w:t>ItemViewCollection Class Properties</w:t>
      </w:r>
    </w:p>
    <w:p w14:paraId="7F5F526A"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55338B1D" w14:textId="59653623" w:rsidR="00656735" w:rsidRPr="000728FC" w:rsidRDefault="00656735" w:rsidP="00786377">
      <w:pPr>
        <w:pStyle w:val="Heading5"/>
        <w:rPr>
          <w:lang w:val="en-US"/>
        </w:rPr>
      </w:pPr>
      <w:r w:rsidRPr="000728FC">
        <w:rPr>
          <w:lang w:val="en-US"/>
        </w:rPr>
        <w:t>ItemViewCollection Class Methods</w:t>
      </w:r>
    </w:p>
    <w:p w14:paraId="351A5CB0" w14:textId="77777777" w:rsidR="00656735" w:rsidRPr="000728FC" w:rsidRDefault="00656735" w:rsidP="00656735">
      <w:pPr>
        <w:tabs>
          <w:tab w:val="left" w:pos="265"/>
        </w:tabs>
        <w:spacing w:after="45"/>
        <w:ind w:left="265" w:right="125" w:hanging="265"/>
        <w:rPr>
          <w:szCs w:val="20"/>
          <w:lang w:val="en-US"/>
        </w:rPr>
      </w:pPr>
      <w:r w:rsidRPr="000728FC">
        <w:rPr>
          <w:szCs w:val="20"/>
          <w:lang w:val="en-US"/>
        </w:rPr>
        <w:t>All collections share the same set of properties and methods.</w:t>
      </w:r>
    </w:p>
    <w:p w14:paraId="424EB307" w14:textId="6AB2B764" w:rsidR="006A69A8" w:rsidRDefault="006A69A8" w:rsidP="005D001E">
      <w:pPr>
        <w:pStyle w:val="Heading4"/>
        <w:rPr>
          <w:lang w:val="en-US"/>
        </w:rPr>
      </w:pPr>
      <w:r w:rsidRPr="006A69A8">
        <w:rPr>
          <w:lang w:val="en-US"/>
        </w:rPr>
        <w:t>LineVertexCollection</w:t>
      </w:r>
    </w:p>
    <w:p w14:paraId="4077DFC1" w14:textId="77777777" w:rsidR="00C53D38" w:rsidRPr="000728FC" w:rsidRDefault="00C53D38" w:rsidP="00786377">
      <w:pPr>
        <w:pStyle w:val="Heading5"/>
        <w:rPr>
          <w:lang w:val="en-US"/>
        </w:rPr>
      </w:pPr>
      <w:r w:rsidRPr="000728FC">
        <w:rPr>
          <w:lang w:val="en-US"/>
        </w:rPr>
        <w:t>LineVertexCollection Class Overview</w:t>
      </w:r>
    </w:p>
    <w:p w14:paraId="3A7F4780" w14:textId="5508115D" w:rsidR="00C53D38" w:rsidRPr="000728FC" w:rsidRDefault="00C53D38" w:rsidP="00C53D38">
      <w:pPr>
        <w:tabs>
          <w:tab w:val="left" w:pos="3685"/>
        </w:tabs>
        <w:spacing w:after="45"/>
        <w:ind w:left="115" w:right="125"/>
        <w:rPr>
          <w:szCs w:val="20"/>
          <w:lang w:val="en-US"/>
        </w:rPr>
      </w:pPr>
      <w:r w:rsidRPr="000728FC">
        <w:rPr>
          <w:szCs w:val="20"/>
          <w:lang w:val="en-US"/>
        </w:rPr>
        <w:t>The LineVertex collection class allows you to manipulate LineVertex collections.</w:t>
      </w:r>
      <w:r w:rsidR="0027686B">
        <w:rPr>
          <w:szCs w:val="20"/>
          <w:lang w:val="en-US"/>
        </w:rPr>
        <w:t xml:space="preserve"> </w:t>
      </w:r>
      <w:r w:rsidRPr="000728FC">
        <w:rPr>
          <w:szCs w:val="20"/>
          <w:lang w:val="en-US"/>
        </w:rPr>
        <w:t xml:space="preserve">For example, you can </w:t>
      </w:r>
    </w:p>
    <w:p w14:paraId="3FE6C9F9" w14:textId="77777777" w:rsidR="00C53D38" w:rsidRPr="000728FC" w:rsidRDefault="00C53D38" w:rsidP="00C53D38">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LineVertex collection in order to access a particular LineVertex</w:t>
      </w:r>
    </w:p>
    <w:p w14:paraId="13DF3272" w14:textId="77777777" w:rsidR="00C53D38" w:rsidRPr="000728FC" w:rsidRDefault="00C53D38" w:rsidP="00C53D38">
      <w:pPr>
        <w:tabs>
          <w:tab w:val="left" w:pos="535"/>
        </w:tabs>
        <w:spacing w:after="45"/>
        <w:ind w:left="115" w:right="125"/>
        <w:rPr>
          <w:szCs w:val="20"/>
          <w:lang w:val="en-US"/>
        </w:rPr>
      </w:pPr>
      <w:r w:rsidRPr="000728FC">
        <w:rPr>
          <w:szCs w:val="20"/>
          <w:lang w:val="en-US"/>
        </w:rPr>
        <w:lastRenderedPageBreak/>
        <w:t>Check the lists of properties and methods for complete information.</w:t>
      </w:r>
    </w:p>
    <w:p w14:paraId="749F02D9" w14:textId="77777777" w:rsidR="00C53D38" w:rsidRPr="000728FC" w:rsidRDefault="00C53D38" w:rsidP="00C53D38">
      <w:pPr>
        <w:tabs>
          <w:tab w:val="left" w:pos="535"/>
        </w:tabs>
        <w:spacing w:after="45"/>
        <w:ind w:left="115" w:right="125"/>
        <w:rPr>
          <w:i/>
          <w:iCs/>
          <w:szCs w:val="20"/>
          <w:lang w:val="en-US"/>
        </w:rPr>
      </w:pPr>
    </w:p>
    <w:p w14:paraId="133D2AF5" w14:textId="77777777" w:rsidR="00C53D38" w:rsidRPr="000728FC" w:rsidRDefault="00C53D38" w:rsidP="00C53D38">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CA5B0AD" w14:textId="77777777" w:rsidR="00C53D38" w:rsidRPr="000728FC" w:rsidRDefault="00C53D38" w:rsidP="00C53D38">
      <w:pPr>
        <w:tabs>
          <w:tab w:val="left" w:pos="54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B77B51C" w14:textId="77777777" w:rsidR="00C53D38" w:rsidRPr="000728FC" w:rsidRDefault="00C53D38" w:rsidP="00C53D38">
      <w:pPr>
        <w:tabs>
          <w:tab w:val="left" w:pos="545"/>
        </w:tabs>
        <w:spacing w:after="45"/>
        <w:ind w:left="115" w:right="125" w:firstLine="65"/>
        <w:rPr>
          <w:szCs w:val="20"/>
          <w:lang w:val="en-US"/>
        </w:rPr>
      </w:pPr>
      <w:r w:rsidRPr="000728FC">
        <w:rPr>
          <w:color w:val="008000"/>
          <w:szCs w:val="20"/>
          <w:u w:val="double"/>
          <w:lang w:val="en-US"/>
        </w:rPr>
        <w:t>LineVertex Class Overview</w:t>
      </w:r>
      <w:r w:rsidRPr="000728FC">
        <w:rPr>
          <w:szCs w:val="20"/>
          <w:lang w:val="en-US"/>
        </w:rPr>
        <w:t xml:space="preserve"> </w:t>
      </w:r>
    </w:p>
    <w:p w14:paraId="6A6BF253" w14:textId="77777777" w:rsidR="00C53D38" w:rsidRPr="000728FC" w:rsidRDefault="00C53D38" w:rsidP="00C53D38">
      <w:pPr>
        <w:tabs>
          <w:tab w:val="left" w:pos="545"/>
        </w:tabs>
        <w:spacing w:after="45"/>
        <w:ind w:left="115" w:right="125" w:firstLine="65"/>
        <w:rPr>
          <w:szCs w:val="20"/>
          <w:lang w:val="en-US"/>
        </w:rPr>
      </w:pPr>
      <w:r w:rsidRPr="000728FC">
        <w:rPr>
          <w:color w:val="008000"/>
          <w:szCs w:val="20"/>
          <w:u w:val="double"/>
          <w:lang w:val="en-US"/>
        </w:rPr>
        <w:t>Sample Code</w:t>
      </w:r>
      <w:r w:rsidRPr="000728FC">
        <w:rPr>
          <w:szCs w:val="20"/>
          <w:lang w:val="en-US"/>
        </w:rPr>
        <w:t xml:space="preserve"> </w:t>
      </w:r>
    </w:p>
    <w:p w14:paraId="040D98A7" w14:textId="1ADAB4AF" w:rsidR="00C53D38" w:rsidRPr="000728FC" w:rsidRDefault="00C53D38" w:rsidP="00786377">
      <w:pPr>
        <w:pStyle w:val="Heading5"/>
        <w:rPr>
          <w:lang w:val="en-US"/>
        </w:rPr>
      </w:pPr>
      <w:r w:rsidRPr="000728FC">
        <w:rPr>
          <w:lang w:val="en-US"/>
        </w:rPr>
        <w:t>LineVertexCollection Class Properties</w:t>
      </w:r>
    </w:p>
    <w:p w14:paraId="443F8D5D" w14:textId="77777777" w:rsidR="00C53D38" w:rsidRPr="000728FC" w:rsidRDefault="00C53D38" w:rsidP="00C53D38">
      <w:pPr>
        <w:tabs>
          <w:tab w:val="left" w:pos="3685"/>
        </w:tabs>
        <w:spacing w:after="45"/>
        <w:ind w:left="265" w:right="125" w:hanging="265"/>
        <w:rPr>
          <w:szCs w:val="20"/>
          <w:lang w:val="en-US"/>
        </w:rPr>
      </w:pPr>
      <w:r w:rsidRPr="000728FC">
        <w:rPr>
          <w:szCs w:val="20"/>
          <w:lang w:val="en-US"/>
        </w:rPr>
        <w:t>All collections share the same set of properties and methods.</w:t>
      </w:r>
    </w:p>
    <w:p w14:paraId="7E73D709" w14:textId="53525A7D" w:rsidR="00C53D38" w:rsidRPr="000728FC" w:rsidRDefault="00C53D38" w:rsidP="00786377">
      <w:pPr>
        <w:pStyle w:val="Heading5"/>
        <w:rPr>
          <w:lang w:val="en-US"/>
        </w:rPr>
      </w:pPr>
      <w:r w:rsidRPr="000728FC">
        <w:rPr>
          <w:lang w:val="en-US"/>
        </w:rPr>
        <w:t>LineVertexCollection Class Methods</w:t>
      </w:r>
    </w:p>
    <w:p w14:paraId="62A56876" w14:textId="77777777" w:rsidR="00C53D38" w:rsidRPr="000728FC" w:rsidRDefault="00C53D38" w:rsidP="00C53D38">
      <w:pPr>
        <w:tabs>
          <w:tab w:val="left" w:pos="3685"/>
        </w:tabs>
        <w:spacing w:after="45"/>
        <w:ind w:left="265" w:right="125" w:hanging="265"/>
        <w:rPr>
          <w:szCs w:val="20"/>
          <w:lang w:val="en-US"/>
        </w:rPr>
      </w:pPr>
      <w:r w:rsidRPr="000728FC">
        <w:rPr>
          <w:szCs w:val="20"/>
          <w:lang w:val="en-US"/>
        </w:rPr>
        <w:t>All collections share the same set of properties and methods.</w:t>
      </w:r>
    </w:p>
    <w:p w14:paraId="59ADCA45" w14:textId="5CA83670" w:rsidR="006A69A8" w:rsidRDefault="006A69A8" w:rsidP="005D001E">
      <w:pPr>
        <w:pStyle w:val="Heading4"/>
        <w:rPr>
          <w:lang w:val="en-US"/>
        </w:rPr>
      </w:pPr>
      <w:r w:rsidRPr="006A69A8">
        <w:rPr>
          <w:lang w:val="en-US"/>
        </w:rPr>
        <w:t>LinkCollection</w:t>
      </w:r>
    </w:p>
    <w:p w14:paraId="1F076650" w14:textId="77777777" w:rsidR="00C53D38" w:rsidRPr="000728FC" w:rsidRDefault="00C53D38" w:rsidP="00786377">
      <w:pPr>
        <w:pStyle w:val="Heading5"/>
        <w:rPr>
          <w:lang w:val="en-US"/>
        </w:rPr>
      </w:pPr>
      <w:r w:rsidRPr="000728FC">
        <w:rPr>
          <w:lang w:val="en-US"/>
        </w:rPr>
        <w:t>LinkCollection Class Overview</w:t>
      </w:r>
    </w:p>
    <w:p w14:paraId="24EDD26B" w14:textId="3337D5C8" w:rsidR="00C53D38" w:rsidRPr="000728FC" w:rsidRDefault="00C53D38" w:rsidP="00C53D38">
      <w:pPr>
        <w:tabs>
          <w:tab w:val="left" w:pos="115"/>
        </w:tabs>
        <w:spacing w:after="45"/>
        <w:ind w:left="115" w:right="125"/>
        <w:rPr>
          <w:szCs w:val="20"/>
          <w:lang w:val="en-US"/>
        </w:rPr>
      </w:pPr>
      <w:r w:rsidRPr="000728FC">
        <w:rPr>
          <w:szCs w:val="20"/>
          <w:lang w:val="en-US"/>
        </w:rPr>
        <w:t>The link collection class allows you to create and manipulate link collections.</w:t>
      </w:r>
      <w:r w:rsidR="0027686B">
        <w:rPr>
          <w:szCs w:val="20"/>
          <w:lang w:val="en-US"/>
        </w:rPr>
        <w:t xml:space="preserve"> </w:t>
      </w:r>
      <w:r w:rsidRPr="000728FC">
        <w:rPr>
          <w:szCs w:val="20"/>
          <w:lang w:val="en-US"/>
        </w:rPr>
        <w:t xml:space="preserve">For example, you can </w:t>
      </w:r>
    </w:p>
    <w:p w14:paraId="52AE1389"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link to a link collection</w:t>
      </w:r>
    </w:p>
    <w:p w14:paraId="7B303F3D"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link collection in order to access a particular link</w:t>
      </w:r>
    </w:p>
    <w:p w14:paraId="04F70A83"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link from a link collection</w:t>
      </w:r>
    </w:p>
    <w:p w14:paraId="145B071A" w14:textId="77777777" w:rsidR="00C53D38" w:rsidRPr="000728FC" w:rsidRDefault="00C53D38" w:rsidP="00C53D38">
      <w:pPr>
        <w:tabs>
          <w:tab w:val="left" w:pos="115"/>
        </w:tabs>
        <w:spacing w:after="45"/>
        <w:ind w:left="115" w:right="125"/>
        <w:rPr>
          <w:szCs w:val="20"/>
          <w:lang w:val="en-US"/>
        </w:rPr>
      </w:pPr>
      <w:r w:rsidRPr="000728FC">
        <w:rPr>
          <w:szCs w:val="20"/>
          <w:lang w:val="en-US"/>
        </w:rPr>
        <w:t>Check the lists of properties and methods for complete information.</w:t>
      </w:r>
    </w:p>
    <w:p w14:paraId="032C3D2D" w14:textId="77777777" w:rsidR="00C53D38" w:rsidRPr="000728FC" w:rsidRDefault="00C53D38" w:rsidP="00C53D38">
      <w:pPr>
        <w:tabs>
          <w:tab w:val="left" w:pos="115"/>
        </w:tabs>
        <w:spacing w:after="45"/>
        <w:ind w:left="115" w:right="125"/>
        <w:rPr>
          <w:szCs w:val="20"/>
          <w:lang w:val="en-US"/>
        </w:rPr>
      </w:pPr>
    </w:p>
    <w:p w14:paraId="53339AD3" w14:textId="77777777" w:rsidR="00C53D38" w:rsidRPr="000728FC" w:rsidRDefault="00C53D38" w:rsidP="00C53D38">
      <w:pPr>
        <w:tabs>
          <w:tab w:val="left" w:pos="115"/>
        </w:tabs>
        <w:spacing w:after="45"/>
        <w:ind w:left="115" w:right="125"/>
        <w:rPr>
          <w:szCs w:val="20"/>
          <w:lang w:val="en-US"/>
        </w:rPr>
      </w:pPr>
    </w:p>
    <w:p w14:paraId="7DC76253" w14:textId="77777777" w:rsidR="00C53D38" w:rsidRPr="000728FC" w:rsidRDefault="00C53D38" w:rsidP="00C53D38">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513FA8B"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Collections</w:t>
      </w:r>
    </w:p>
    <w:p w14:paraId="4A7F9205"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Link Class Overview</w:t>
      </w:r>
      <w:r w:rsidRPr="000728FC">
        <w:rPr>
          <w:szCs w:val="20"/>
          <w:lang w:val="en-US"/>
        </w:rPr>
        <w:t xml:space="preserve"> </w:t>
      </w:r>
    </w:p>
    <w:p w14:paraId="211539FE" w14:textId="1966611A" w:rsidR="00C53D38" w:rsidRPr="000728FC" w:rsidRDefault="00C53D38" w:rsidP="00786377">
      <w:pPr>
        <w:pStyle w:val="Heading5"/>
        <w:rPr>
          <w:lang w:val="en-US"/>
        </w:rPr>
      </w:pPr>
      <w:r w:rsidRPr="000728FC">
        <w:rPr>
          <w:lang w:val="en-US"/>
        </w:rPr>
        <w:t>LinkCollection Class Properties</w:t>
      </w:r>
    </w:p>
    <w:p w14:paraId="3B658EF1"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2173361D" w14:textId="07A7E74F" w:rsidR="00C53D38" w:rsidRPr="000728FC" w:rsidRDefault="00C53D38" w:rsidP="00786377">
      <w:pPr>
        <w:pStyle w:val="Heading5"/>
        <w:rPr>
          <w:lang w:val="en-US"/>
        </w:rPr>
      </w:pPr>
      <w:r w:rsidRPr="000728FC">
        <w:rPr>
          <w:lang w:val="en-US"/>
        </w:rPr>
        <w:t>LinkCollection Class Methods</w:t>
      </w:r>
    </w:p>
    <w:p w14:paraId="428B268B"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156866A4" w14:textId="2733D842" w:rsidR="006A69A8" w:rsidRDefault="006A69A8" w:rsidP="005D001E">
      <w:pPr>
        <w:pStyle w:val="Heading4"/>
        <w:rPr>
          <w:lang w:val="en-US"/>
        </w:rPr>
      </w:pPr>
      <w:r w:rsidRPr="006A69A8">
        <w:rPr>
          <w:lang w:val="en-US"/>
        </w:rPr>
        <w:t>MessageCollection</w:t>
      </w:r>
    </w:p>
    <w:p w14:paraId="414951C5" w14:textId="77777777" w:rsidR="00C53D38" w:rsidRPr="000728FC" w:rsidRDefault="00C53D38" w:rsidP="00786377">
      <w:pPr>
        <w:pStyle w:val="Heading5"/>
        <w:rPr>
          <w:lang w:val="en-US"/>
        </w:rPr>
      </w:pPr>
      <w:r w:rsidRPr="000728FC">
        <w:rPr>
          <w:lang w:val="en-US"/>
        </w:rPr>
        <w:t>MessageCollection Class Overview</w:t>
      </w:r>
    </w:p>
    <w:p w14:paraId="7937AE1D" w14:textId="7C09AB16" w:rsidR="00C53D38" w:rsidRPr="000728FC" w:rsidRDefault="00C53D38" w:rsidP="00C53D38">
      <w:pPr>
        <w:tabs>
          <w:tab w:val="left" w:pos="115"/>
        </w:tabs>
        <w:spacing w:after="45"/>
        <w:ind w:left="115" w:right="125"/>
        <w:rPr>
          <w:szCs w:val="20"/>
          <w:lang w:val="en-US"/>
        </w:rPr>
      </w:pPr>
      <w:r w:rsidRPr="000728FC">
        <w:rPr>
          <w:szCs w:val="20"/>
          <w:lang w:val="en-US"/>
        </w:rPr>
        <w:t>The message collection class allows you to create and manipulate message collections.</w:t>
      </w:r>
      <w:r w:rsidR="0027686B">
        <w:rPr>
          <w:szCs w:val="20"/>
          <w:lang w:val="en-US"/>
        </w:rPr>
        <w:t xml:space="preserve"> </w:t>
      </w:r>
      <w:r w:rsidRPr="000728FC">
        <w:rPr>
          <w:szCs w:val="20"/>
          <w:lang w:val="en-US"/>
        </w:rPr>
        <w:t xml:space="preserve">For example, you can </w:t>
      </w:r>
    </w:p>
    <w:p w14:paraId="681F8E70"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message to a message collection</w:t>
      </w:r>
    </w:p>
    <w:p w14:paraId="1DA83AED"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message collection in order to access a particular message</w:t>
      </w:r>
    </w:p>
    <w:p w14:paraId="59E96093"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message from a message collection</w:t>
      </w:r>
    </w:p>
    <w:p w14:paraId="692AD65E" w14:textId="77777777" w:rsidR="00C53D38" w:rsidRPr="000728FC" w:rsidRDefault="00C53D38" w:rsidP="00C53D38">
      <w:pPr>
        <w:tabs>
          <w:tab w:val="left" w:pos="115"/>
        </w:tabs>
        <w:spacing w:after="45"/>
        <w:ind w:left="115" w:right="125"/>
        <w:rPr>
          <w:szCs w:val="20"/>
          <w:lang w:val="en-US"/>
        </w:rPr>
      </w:pPr>
      <w:r w:rsidRPr="000728FC">
        <w:rPr>
          <w:szCs w:val="20"/>
          <w:lang w:val="en-US"/>
        </w:rPr>
        <w:lastRenderedPageBreak/>
        <w:t>Check the lists of properties and methods for complete information.</w:t>
      </w:r>
    </w:p>
    <w:p w14:paraId="2B6ED4BA" w14:textId="77777777" w:rsidR="00C53D38" w:rsidRPr="000728FC" w:rsidRDefault="00C53D38" w:rsidP="00C53D38">
      <w:pPr>
        <w:tabs>
          <w:tab w:val="left" w:pos="115"/>
        </w:tabs>
        <w:spacing w:after="45"/>
        <w:ind w:left="115" w:right="125"/>
        <w:rPr>
          <w:szCs w:val="20"/>
          <w:lang w:val="en-US"/>
        </w:rPr>
      </w:pPr>
    </w:p>
    <w:p w14:paraId="55E3B1B8" w14:textId="77777777" w:rsidR="00C53D38" w:rsidRPr="000728FC" w:rsidRDefault="00C53D38" w:rsidP="00C53D38">
      <w:pPr>
        <w:tabs>
          <w:tab w:val="left" w:pos="115"/>
        </w:tabs>
        <w:spacing w:after="45"/>
        <w:ind w:left="115" w:right="125"/>
        <w:rPr>
          <w:szCs w:val="20"/>
          <w:lang w:val="en-US"/>
        </w:rPr>
      </w:pPr>
    </w:p>
    <w:p w14:paraId="1B25CAFE" w14:textId="77777777" w:rsidR="00C53D38" w:rsidRPr="000728FC" w:rsidRDefault="00C53D38" w:rsidP="00C53D38">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3E94260"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76A41704"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Message Class Overview</w:t>
      </w:r>
      <w:r w:rsidRPr="000728FC">
        <w:rPr>
          <w:szCs w:val="20"/>
          <w:lang w:val="en-US"/>
        </w:rPr>
        <w:t xml:space="preserve"> </w:t>
      </w:r>
    </w:p>
    <w:p w14:paraId="1013F2DC" w14:textId="4F617267" w:rsidR="00C53D38" w:rsidRPr="000728FC" w:rsidRDefault="00C53D38" w:rsidP="00786377">
      <w:pPr>
        <w:pStyle w:val="Heading5"/>
        <w:rPr>
          <w:lang w:val="en-US"/>
        </w:rPr>
      </w:pPr>
      <w:r w:rsidRPr="000728FC">
        <w:rPr>
          <w:lang w:val="en-US"/>
        </w:rPr>
        <w:t>MessageCollection Class Properties</w:t>
      </w:r>
    </w:p>
    <w:p w14:paraId="16BB6627"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10EB5953" w14:textId="686EB5CD" w:rsidR="00C53D38" w:rsidRPr="000728FC" w:rsidRDefault="00C53D38" w:rsidP="00786377">
      <w:pPr>
        <w:pStyle w:val="Heading5"/>
        <w:rPr>
          <w:lang w:val="en-US"/>
        </w:rPr>
      </w:pPr>
      <w:r w:rsidRPr="000728FC">
        <w:rPr>
          <w:lang w:val="en-US"/>
        </w:rPr>
        <w:t>MessageCollection Class Methods</w:t>
      </w:r>
    </w:p>
    <w:p w14:paraId="25ABDA6D"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05340C6F" w14:textId="530037AD" w:rsidR="006A69A8" w:rsidRDefault="006A69A8" w:rsidP="005D001E">
      <w:pPr>
        <w:pStyle w:val="Heading4"/>
        <w:rPr>
          <w:lang w:val="en-US"/>
        </w:rPr>
      </w:pPr>
      <w:r w:rsidRPr="006A69A8">
        <w:rPr>
          <w:lang w:val="en-US"/>
        </w:rPr>
        <w:t>ModuleCollection</w:t>
      </w:r>
    </w:p>
    <w:p w14:paraId="742A2FB6" w14:textId="77777777" w:rsidR="00C53D38" w:rsidRPr="000728FC" w:rsidRDefault="00C53D38" w:rsidP="00786377">
      <w:pPr>
        <w:pStyle w:val="Heading5"/>
        <w:rPr>
          <w:lang w:val="en-US"/>
        </w:rPr>
      </w:pPr>
      <w:r w:rsidRPr="000728FC">
        <w:rPr>
          <w:lang w:val="en-US"/>
        </w:rPr>
        <w:t>ModuleCollection Class Overview</w:t>
      </w:r>
    </w:p>
    <w:p w14:paraId="5D2B0E02" w14:textId="78FF1EA2" w:rsidR="00C53D38" w:rsidRPr="000728FC" w:rsidRDefault="00C53D38" w:rsidP="00C53D38">
      <w:pPr>
        <w:tabs>
          <w:tab w:val="left" w:pos="115"/>
        </w:tabs>
        <w:spacing w:after="45"/>
        <w:ind w:left="115" w:right="125"/>
        <w:rPr>
          <w:szCs w:val="20"/>
          <w:lang w:val="en-US"/>
        </w:rPr>
      </w:pPr>
      <w:r w:rsidRPr="000728FC">
        <w:rPr>
          <w:szCs w:val="20"/>
          <w:lang w:val="en-US"/>
        </w:rPr>
        <w:t>The module collection class allows you to create and manipulate module collections.</w:t>
      </w:r>
      <w:r w:rsidR="0027686B">
        <w:rPr>
          <w:szCs w:val="20"/>
          <w:lang w:val="en-US"/>
        </w:rPr>
        <w:t xml:space="preserve"> </w:t>
      </w:r>
      <w:r w:rsidRPr="000728FC">
        <w:rPr>
          <w:szCs w:val="20"/>
          <w:lang w:val="en-US"/>
        </w:rPr>
        <w:t xml:space="preserve">For example, you can </w:t>
      </w:r>
    </w:p>
    <w:p w14:paraId="57C54BDA"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module to a module collection</w:t>
      </w:r>
    </w:p>
    <w:p w14:paraId="46FBBDF7"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module collection in order to access a particular module</w:t>
      </w:r>
    </w:p>
    <w:p w14:paraId="42B3896B"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module from a module collection</w:t>
      </w:r>
    </w:p>
    <w:p w14:paraId="7CAB9BCB" w14:textId="77777777" w:rsidR="00C53D38" w:rsidRPr="000728FC" w:rsidRDefault="00C53D38" w:rsidP="00C53D38">
      <w:pPr>
        <w:tabs>
          <w:tab w:val="left" w:pos="115"/>
        </w:tabs>
        <w:spacing w:after="45"/>
        <w:ind w:left="115" w:right="125"/>
        <w:rPr>
          <w:szCs w:val="20"/>
          <w:lang w:val="en-US"/>
        </w:rPr>
      </w:pPr>
      <w:r w:rsidRPr="000728FC">
        <w:rPr>
          <w:szCs w:val="20"/>
          <w:lang w:val="en-US"/>
        </w:rPr>
        <w:t>Check the lists of properties and methods for complete information.</w:t>
      </w:r>
    </w:p>
    <w:p w14:paraId="5E84B75A" w14:textId="77777777" w:rsidR="00C53D38" w:rsidRPr="000728FC" w:rsidRDefault="00C53D38" w:rsidP="00C53D38">
      <w:pPr>
        <w:tabs>
          <w:tab w:val="left" w:pos="115"/>
        </w:tabs>
        <w:spacing w:after="45"/>
        <w:ind w:left="115" w:right="125"/>
        <w:rPr>
          <w:szCs w:val="20"/>
          <w:lang w:val="en-US"/>
        </w:rPr>
      </w:pPr>
    </w:p>
    <w:p w14:paraId="247AD43C" w14:textId="77777777" w:rsidR="00C53D38" w:rsidRPr="000728FC" w:rsidRDefault="00C53D38" w:rsidP="00C53D38">
      <w:pPr>
        <w:tabs>
          <w:tab w:val="left" w:pos="115"/>
        </w:tabs>
        <w:spacing w:after="45"/>
        <w:ind w:left="115" w:right="125"/>
        <w:rPr>
          <w:szCs w:val="20"/>
          <w:lang w:val="en-US"/>
        </w:rPr>
      </w:pPr>
    </w:p>
    <w:p w14:paraId="172CC1CA" w14:textId="77777777" w:rsidR="00C53D38" w:rsidRPr="000728FC" w:rsidRDefault="00C53D38" w:rsidP="00C53D38">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B131A81"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6ECA294"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Module Class Overview</w:t>
      </w:r>
      <w:r w:rsidRPr="000728FC">
        <w:rPr>
          <w:szCs w:val="20"/>
          <w:lang w:val="en-US"/>
        </w:rPr>
        <w:t xml:space="preserve"> </w:t>
      </w:r>
    </w:p>
    <w:p w14:paraId="0F25C7D5" w14:textId="7A417840" w:rsidR="00C53D38" w:rsidRPr="000728FC" w:rsidRDefault="00C53D38" w:rsidP="00786377">
      <w:pPr>
        <w:pStyle w:val="Heading5"/>
        <w:rPr>
          <w:lang w:val="en-US"/>
        </w:rPr>
      </w:pPr>
      <w:r w:rsidRPr="000728FC">
        <w:rPr>
          <w:lang w:val="en-US"/>
        </w:rPr>
        <w:t>ModuleCollection Class Properties</w:t>
      </w:r>
    </w:p>
    <w:p w14:paraId="5CC5744E"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0F3DA095" w14:textId="3CAF15FA" w:rsidR="00C53D38" w:rsidRPr="000728FC" w:rsidRDefault="00C53D38" w:rsidP="00786377">
      <w:pPr>
        <w:pStyle w:val="Heading5"/>
        <w:rPr>
          <w:lang w:val="en-US"/>
        </w:rPr>
      </w:pPr>
      <w:r w:rsidRPr="000728FC">
        <w:rPr>
          <w:lang w:val="en-US"/>
        </w:rPr>
        <w:t>ModuleCollection Class Methods</w:t>
      </w:r>
    </w:p>
    <w:p w14:paraId="220E02FF"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16CBEA16" w14:textId="5C81B14C" w:rsidR="006A69A8" w:rsidRDefault="006A69A8" w:rsidP="005D001E">
      <w:pPr>
        <w:pStyle w:val="Heading4"/>
        <w:rPr>
          <w:lang w:val="en-US"/>
        </w:rPr>
      </w:pPr>
      <w:r w:rsidRPr="006A69A8">
        <w:rPr>
          <w:lang w:val="en-US"/>
        </w:rPr>
        <w:t>ModuleDiagramCollection</w:t>
      </w:r>
    </w:p>
    <w:p w14:paraId="71FAD971" w14:textId="77777777" w:rsidR="00C53D38" w:rsidRPr="000728FC" w:rsidRDefault="00C53D38" w:rsidP="00786377">
      <w:pPr>
        <w:pStyle w:val="Heading5"/>
        <w:rPr>
          <w:lang w:val="en-US"/>
        </w:rPr>
      </w:pPr>
      <w:r w:rsidRPr="000728FC">
        <w:rPr>
          <w:lang w:val="en-US"/>
        </w:rPr>
        <w:t>ModuleDiagramCollection Class Overview</w:t>
      </w:r>
    </w:p>
    <w:p w14:paraId="7E1C1A3E" w14:textId="57DE4CF8" w:rsidR="00C53D38" w:rsidRPr="000728FC" w:rsidRDefault="00C53D38" w:rsidP="00C53D38">
      <w:pPr>
        <w:tabs>
          <w:tab w:val="left" w:pos="115"/>
        </w:tabs>
        <w:spacing w:after="45"/>
        <w:ind w:left="115" w:right="125"/>
        <w:rPr>
          <w:szCs w:val="20"/>
          <w:lang w:val="en-US"/>
        </w:rPr>
      </w:pPr>
      <w:r w:rsidRPr="000728FC">
        <w:rPr>
          <w:szCs w:val="20"/>
          <w:lang w:val="en-US"/>
        </w:rPr>
        <w:t>The module diagram collection class allows you to create and manipulate module diagram collections.</w:t>
      </w:r>
      <w:r w:rsidR="0027686B">
        <w:rPr>
          <w:szCs w:val="20"/>
          <w:lang w:val="en-US"/>
        </w:rPr>
        <w:t xml:space="preserve"> </w:t>
      </w:r>
      <w:r w:rsidRPr="000728FC">
        <w:rPr>
          <w:szCs w:val="20"/>
          <w:lang w:val="en-US"/>
        </w:rPr>
        <w:t xml:space="preserve">For example, you can </w:t>
      </w:r>
    </w:p>
    <w:p w14:paraId="1727A98C"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module diagram to a module diagram collection</w:t>
      </w:r>
    </w:p>
    <w:p w14:paraId="67A01E6C"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module diagram collection in order to access a particular module diagram</w:t>
      </w:r>
    </w:p>
    <w:p w14:paraId="04BC08C7"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module diagram from a module diagram collection</w:t>
      </w:r>
    </w:p>
    <w:p w14:paraId="3CA97137" w14:textId="77777777" w:rsidR="00C53D38" w:rsidRPr="000728FC" w:rsidRDefault="00C53D38" w:rsidP="00C53D38">
      <w:pPr>
        <w:tabs>
          <w:tab w:val="left" w:pos="115"/>
        </w:tabs>
        <w:spacing w:after="45"/>
        <w:ind w:left="115" w:right="125"/>
        <w:rPr>
          <w:szCs w:val="20"/>
          <w:lang w:val="en-US"/>
        </w:rPr>
      </w:pPr>
      <w:r w:rsidRPr="000728FC">
        <w:rPr>
          <w:szCs w:val="20"/>
          <w:lang w:val="en-US"/>
        </w:rPr>
        <w:lastRenderedPageBreak/>
        <w:t>Check the lists of properties and methods for complete information.</w:t>
      </w:r>
    </w:p>
    <w:p w14:paraId="4B692A4A" w14:textId="77777777" w:rsidR="00C53D38" w:rsidRPr="000728FC" w:rsidRDefault="00C53D38" w:rsidP="00C53D38">
      <w:pPr>
        <w:tabs>
          <w:tab w:val="left" w:pos="115"/>
        </w:tabs>
        <w:spacing w:after="45"/>
        <w:ind w:left="115" w:right="125"/>
        <w:rPr>
          <w:szCs w:val="20"/>
          <w:lang w:val="en-US"/>
        </w:rPr>
      </w:pPr>
    </w:p>
    <w:p w14:paraId="1C883486" w14:textId="77777777" w:rsidR="00C53D38" w:rsidRPr="000728FC" w:rsidRDefault="00C53D38" w:rsidP="00C53D38">
      <w:pPr>
        <w:tabs>
          <w:tab w:val="left" w:pos="115"/>
        </w:tabs>
        <w:spacing w:after="45"/>
        <w:ind w:left="115" w:right="125"/>
        <w:rPr>
          <w:szCs w:val="20"/>
          <w:lang w:val="en-US"/>
        </w:rPr>
      </w:pPr>
    </w:p>
    <w:p w14:paraId="3053B1C7" w14:textId="77777777" w:rsidR="00C53D38" w:rsidRPr="000728FC" w:rsidRDefault="00C53D38" w:rsidP="00C53D38">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5D7E282"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6194615"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ModuleDiagram Class Overview</w:t>
      </w:r>
      <w:r w:rsidRPr="000728FC">
        <w:rPr>
          <w:szCs w:val="20"/>
          <w:lang w:val="en-US"/>
        </w:rPr>
        <w:t xml:space="preserve"> </w:t>
      </w:r>
    </w:p>
    <w:p w14:paraId="62A25796" w14:textId="23EAF2DC" w:rsidR="00C53D38" w:rsidRPr="000728FC" w:rsidRDefault="00C53D38" w:rsidP="00786377">
      <w:pPr>
        <w:pStyle w:val="Heading5"/>
        <w:rPr>
          <w:lang w:val="en-US"/>
        </w:rPr>
      </w:pPr>
      <w:r w:rsidRPr="000728FC">
        <w:rPr>
          <w:lang w:val="en-US"/>
        </w:rPr>
        <w:t>ModuleDiagramCollection Class Properties</w:t>
      </w:r>
    </w:p>
    <w:p w14:paraId="1C854DEC"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0FD99344" w14:textId="0773B000" w:rsidR="00C53D38" w:rsidRPr="000728FC" w:rsidRDefault="00C53D38" w:rsidP="00786377">
      <w:pPr>
        <w:pStyle w:val="Heading5"/>
        <w:rPr>
          <w:lang w:val="en-US"/>
        </w:rPr>
      </w:pPr>
      <w:r w:rsidRPr="000728FC">
        <w:rPr>
          <w:lang w:val="en-US"/>
        </w:rPr>
        <w:t>ModuleDiagramCollection Class Methods</w:t>
      </w:r>
    </w:p>
    <w:p w14:paraId="27077892"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014F37D8" w14:textId="01EE67B9" w:rsidR="006A69A8" w:rsidRDefault="006A69A8" w:rsidP="005D001E">
      <w:pPr>
        <w:pStyle w:val="Heading4"/>
        <w:rPr>
          <w:lang w:val="en-US"/>
        </w:rPr>
      </w:pPr>
      <w:r w:rsidRPr="006A69A8">
        <w:rPr>
          <w:lang w:val="en-US"/>
        </w:rPr>
        <w:t>ModuleVisibilityRelationshipCollection</w:t>
      </w:r>
    </w:p>
    <w:p w14:paraId="13E4BAE4" w14:textId="77777777" w:rsidR="00C53D38" w:rsidRPr="00C53D38" w:rsidRDefault="00C53D38" w:rsidP="00786377">
      <w:pPr>
        <w:pStyle w:val="Heading5"/>
        <w:rPr>
          <w:lang w:val="en-US"/>
        </w:rPr>
      </w:pPr>
      <w:r w:rsidRPr="00C53D38">
        <w:rPr>
          <w:lang w:val="en-US"/>
        </w:rPr>
        <w:t>ModuleVisibilityRelationshipCollection Class Overview</w:t>
      </w:r>
    </w:p>
    <w:p w14:paraId="303100D9" w14:textId="07230CBE" w:rsidR="00C53D38" w:rsidRPr="000728FC" w:rsidRDefault="00C53D38" w:rsidP="00C53D38">
      <w:pPr>
        <w:tabs>
          <w:tab w:val="left" w:pos="3685"/>
        </w:tabs>
        <w:spacing w:after="45"/>
        <w:ind w:left="115" w:right="125"/>
        <w:rPr>
          <w:szCs w:val="20"/>
          <w:lang w:val="en-US"/>
        </w:rPr>
      </w:pPr>
      <w:r w:rsidRPr="000728FC">
        <w:rPr>
          <w:szCs w:val="20"/>
          <w:lang w:val="en-US"/>
        </w:rPr>
        <w:t>The module visibility relationship collection class allows you to create and manipulate module visibility relationship collections.</w:t>
      </w:r>
      <w:r w:rsidR="0027686B">
        <w:rPr>
          <w:szCs w:val="20"/>
          <w:lang w:val="en-US"/>
        </w:rPr>
        <w:t xml:space="preserve"> </w:t>
      </w:r>
      <w:r w:rsidRPr="000728FC">
        <w:rPr>
          <w:szCs w:val="20"/>
          <w:lang w:val="en-US"/>
        </w:rPr>
        <w:t xml:space="preserve">For example, you can </w:t>
      </w:r>
    </w:p>
    <w:p w14:paraId="62FA5DC5"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module visibility relationship to a module visibility relationship collection</w:t>
      </w:r>
    </w:p>
    <w:p w14:paraId="39EC3FB5"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module visibility relationship collection in order to access a particular module visibility relationship</w:t>
      </w:r>
    </w:p>
    <w:p w14:paraId="3754E73C"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module visibility relationship from a module visibility relationship collection</w:t>
      </w:r>
    </w:p>
    <w:p w14:paraId="4F37B287" w14:textId="77777777" w:rsidR="00C53D38" w:rsidRPr="000728FC" w:rsidRDefault="00C53D38" w:rsidP="00C53D38">
      <w:pPr>
        <w:tabs>
          <w:tab w:val="left" w:pos="475"/>
        </w:tabs>
        <w:spacing w:after="45"/>
        <w:ind w:left="115" w:right="125"/>
        <w:rPr>
          <w:szCs w:val="20"/>
          <w:lang w:val="en-US"/>
        </w:rPr>
      </w:pPr>
      <w:r w:rsidRPr="000728FC">
        <w:rPr>
          <w:szCs w:val="20"/>
          <w:lang w:val="en-US"/>
        </w:rPr>
        <w:t>Check the lists of properties and methods for complete information.</w:t>
      </w:r>
    </w:p>
    <w:p w14:paraId="26C8B4B2" w14:textId="77777777" w:rsidR="00C53D38" w:rsidRPr="000728FC" w:rsidRDefault="00C53D38" w:rsidP="00C53D38">
      <w:pPr>
        <w:tabs>
          <w:tab w:val="left" w:pos="475"/>
        </w:tabs>
        <w:spacing w:after="45"/>
        <w:ind w:left="115" w:right="125"/>
        <w:rPr>
          <w:szCs w:val="20"/>
          <w:lang w:val="en-US"/>
        </w:rPr>
      </w:pPr>
    </w:p>
    <w:p w14:paraId="7CC8C75C" w14:textId="77777777" w:rsidR="00C53D38" w:rsidRPr="000728FC" w:rsidRDefault="00C53D38" w:rsidP="00C53D38">
      <w:pPr>
        <w:tabs>
          <w:tab w:val="left" w:pos="475"/>
        </w:tabs>
        <w:spacing w:after="45"/>
        <w:ind w:left="115" w:right="125"/>
        <w:rPr>
          <w:szCs w:val="20"/>
          <w:lang w:val="en-US"/>
        </w:rPr>
      </w:pPr>
    </w:p>
    <w:p w14:paraId="3D950530" w14:textId="77777777" w:rsidR="00C53D38" w:rsidRPr="000728FC" w:rsidRDefault="00C53D38" w:rsidP="00C53D38">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8F4EA84" w14:textId="77777777" w:rsidR="00C53D38" w:rsidRPr="000728FC" w:rsidRDefault="00C53D38" w:rsidP="00C53D38">
      <w:pPr>
        <w:tabs>
          <w:tab w:val="left" w:pos="545"/>
        </w:tabs>
        <w:spacing w:after="45"/>
        <w:ind w:left="355" w:right="125" w:hanging="175"/>
        <w:rPr>
          <w:szCs w:val="20"/>
          <w:lang w:val="en-US"/>
        </w:rPr>
      </w:pPr>
      <w:r w:rsidRPr="000728FC">
        <w:rPr>
          <w:color w:val="008000"/>
          <w:szCs w:val="20"/>
          <w:u w:val="double"/>
          <w:lang w:val="en-US"/>
        </w:rPr>
        <w:t>Collections</w:t>
      </w:r>
      <w:r w:rsidRPr="000728FC">
        <w:rPr>
          <w:szCs w:val="20"/>
          <w:lang w:val="en-US"/>
        </w:rPr>
        <w:t xml:space="preserve"> </w:t>
      </w:r>
    </w:p>
    <w:p w14:paraId="06D588E6" w14:textId="77777777" w:rsidR="00C53D38" w:rsidRPr="000728FC" w:rsidRDefault="00C53D38" w:rsidP="00C53D38">
      <w:pPr>
        <w:tabs>
          <w:tab w:val="left" w:pos="545"/>
        </w:tabs>
        <w:spacing w:after="45"/>
        <w:ind w:left="355" w:right="125" w:hanging="175"/>
        <w:rPr>
          <w:szCs w:val="20"/>
          <w:lang w:val="en-US"/>
        </w:rPr>
      </w:pPr>
      <w:r w:rsidRPr="000728FC">
        <w:rPr>
          <w:color w:val="008000"/>
          <w:szCs w:val="20"/>
          <w:u w:val="double"/>
          <w:lang w:val="en-US"/>
        </w:rPr>
        <w:t>ModuleVisibilityRelationship Class Overview</w:t>
      </w:r>
      <w:r w:rsidRPr="000728FC">
        <w:rPr>
          <w:szCs w:val="20"/>
          <w:lang w:val="en-US"/>
        </w:rPr>
        <w:t xml:space="preserve"> </w:t>
      </w:r>
    </w:p>
    <w:p w14:paraId="48F182D8" w14:textId="7C33ADD0" w:rsidR="00C53D38" w:rsidRPr="000728FC" w:rsidRDefault="00C53D38" w:rsidP="00786377">
      <w:pPr>
        <w:pStyle w:val="Heading5"/>
        <w:rPr>
          <w:lang w:val="en-US"/>
        </w:rPr>
      </w:pPr>
      <w:r w:rsidRPr="000728FC">
        <w:rPr>
          <w:lang w:val="en-US"/>
        </w:rPr>
        <w:t>ModuleVisibilityRelationshipCollection Class Properties</w:t>
      </w:r>
    </w:p>
    <w:p w14:paraId="6D02B865" w14:textId="77777777" w:rsidR="00C53D38" w:rsidRPr="000728FC" w:rsidRDefault="00C53D38" w:rsidP="00C53D38">
      <w:pPr>
        <w:tabs>
          <w:tab w:val="left" w:pos="3685"/>
        </w:tabs>
        <w:spacing w:after="45"/>
        <w:ind w:left="265" w:right="125" w:hanging="265"/>
        <w:rPr>
          <w:szCs w:val="20"/>
          <w:lang w:val="en-US"/>
        </w:rPr>
      </w:pPr>
      <w:r w:rsidRPr="000728FC">
        <w:rPr>
          <w:szCs w:val="20"/>
          <w:lang w:val="en-US"/>
        </w:rPr>
        <w:t>All collections share the same set of properties and methods.</w:t>
      </w:r>
    </w:p>
    <w:p w14:paraId="35F36FDE" w14:textId="659FFF25" w:rsidR="00C53D38" w:rsidRPr="000728FC" w:rsidRDefault="00C53D38" w:rsidP="00786377">
      <w:pPr>
        <w:pStyle w:val="Heading5"/>
        <w:rPr>
          <w:lang w:val="en-US"/>
        </w:rPr>
      </w:pPr>
      <w:r w:rsidRPr="000728FC">
        <w:rPr>
          <w:lang w:val="en-US"/>
        </w:rPr>
        <w:t>ModuleVisibilityRelationshipCollection Class Methods</w:t>
      </w:r>
    </w:p>
    <w:p w14:paraId="6244E64D" w14:textId="77777777" w:rsidR="00C53D38" w:rsidRPr="000728FC" w:rsidRDefault="00C53D38" w:rsidP="00C53D38">
      <w:pPr>
        <w:tabs>
          <w:tab w:val="left" w:pos="3685"/>
        </w:tabs>
        <w:spacing w:after="45"/>
        <w:ind w:left="265" w:right="125" w:hanging="265"/>
        <w:rPr>
          <w:szCs w:val="20"/>
          <w:lang w:val="en-US"/>
        </w:rPr>
      </w:pPr>
      <w:r w:rsidRPr="000728FC">
        <w:rPr>
          <w:szCs w:val="20"/>
          <w:lang w:val="en-US"/>
        </w:rPr>
        <w:t>All collections share the same set of properties and methods.</w:t>
      </w:r>
    </w:p>
    <w:p w14:paraId="3624FDE0" w14:textId="0D216C5D" w:rsidR="007F643F" w:rsidRDefault="007F643F" w:rsidP="005D001E">
      <w:pPr>
        <w:pStyle w:val="Heading4"/>
        <w:rPr>
          <w:lang w:val="en-US"/>
        </w:rPr>
      </w:pPr>
      <w:r w:rsidRPr="007F643F">
        <w:rPr>
          <w:lang w:val="en-US"/>
        </w:rPr>
        <w:t>ObjectFlowCollection</w:t>
      </w:r>
    </w:p>
    <w:p w14:paraId="79D21D8F" w14:textId="77777777" w:rsidR="00C53D38" w:rsidRPr="000728FC" w:rsidRDefault="00C53D38" w:rsidP="00786377">
      <w:pPr>
        <w:pStyle w:val="Heading5"/>
        <w:rPr>
          <w:lang w:val="en-US"/>
        </w:rPr>
      </w:pPr>
      <w:r w:rsidRPr="000728FC">
        <w:rPr>
          <w:lang w:val="en-US"/>
        </w:rPr>
        <w:t>ObjectFlowCollection Class Overview</w:t>
      </w:r>
    </w:p>
    <w:p w14:paraId="41F26FB5" w14:textId="08D6EFAD" w:rsidR="00C53D38" w:rsidRPr="000728FC" w:rsidRDefault="00C53D38" w:rsidP="00C53D38">
      <w:pPr>
        <w:tabs>
          <w:tab w:val="left" w:pos="115"/>
        </w:tabs>
        <w:spacing w:after="45"/>
        <w:ind w:left="115" w:right="125"/>
        <w:rPr>
          <w:szCs w:val="20"/>
          <w:lang w:val="en-US"/>
        </w:rPr>
      </w:pPr>
      <w:r w:rsidRPr="000728FC">
        <w:rPr>
          <w:szCs w:val="20"/>
          <w:lang w:val="en-US"/>
        </w:rPr>
        <w:t>The ObjectFlowCollection class allows you to create and manipulate collections of object flows.</w:t>
      </w:r>
      <w:r w:rsidR="0027686B">
        <w:rPr>
          <w:szCs w:val="20"/>
          <w:lang w:val="en-US"/>
        </w:rPr>
        <w:t xml:space="preserve"> </w:t>
      </w:r>
      <w:r w:rsidRPr="000728FC">
        <w:rPr>
          <w:szCs w:val="20"/>
          <w:lang w:val="en-US"/>
        </w:rPr>
        <w:t xml:space="preserve">For example, you can </w:t>
      </w:r>
    </w:p>
    <w:p w14:paraId="0CB442EE"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object flow to a user-defined object flow collection</w:t>
      </w:r>
    </w:p>
    <w:p w14:paraId="7A786592"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object flow collection in order to access a particular object flow</w:t>
      </w:r>
    </w:p>
    <w:p w14:paraId="77DD8C52"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Delete an object flow from a user-defined object flow collection</w:t>
      </w:r>
    </w:p>
    <w:p w14:paraId="095D106A" w14:textId="77777777" w:rsidR="00C53D38" w:rsidRPr="000728FC" w:rsidRDefault="00C53D38" w:rsidP="00C53D38">
      <w:pPr>
        <w:tabs>
          <w:tab w:val="left" w:pos="115"/>
        </w:tabs>
        <w:spacing w:after="45"/>
        <w:ind w:left="115" w:right="125"/>
        <w:rPr>
          <w:szCs w:val="20"/>
          <w:lang w:val="en-US"/>
        </w:rPr>
      </w:pPr>
    </w:p>
    <w:p w14:paraId="524B7844" w14:textId="77777777" w:rsidR="00C53D38" w:rsidRPr="000728FC" w:rsidRDefault="00C53D38" w:rsidP="00C53D38">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3451A6AA" w14:textId="77777777" w:rsidR="00C53D38" w:rsidRPr="000728FC" w:rsidRDefault="00C53D38" w:rsidP="00C53D38">
      <w:pPr>
        <w:tabs>
          <w:tab w:val="left" w:pos="115"/>
        </w:tabs>
        <w:spacing w:after="45"/>
        <w:ind w:left="115" w:right="125"/>
        <w:rPr>
          <w:i/>
          <w:iCs/>
          <w:szCs w:val="20"/>
          <w:lang w:val="en-US"/>
        </w:rPr>
      </w:pPr>
    </w:p>
    <w:p w14:paraId="3B73990E" w14:textId="77777777" w:rsidR="00C53D38" w:rsidRPr="000728FC" w:rsidRDefault="00C53D38" w:rsidP="00C53D38">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CC38AFF"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4B83B77"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ObjectFlow Class Overview</w:t>
      </w:r>
      <w:r w:rsidRPr="000728FC">
        <w:rPr>
          <w:szCs w:val="20"/>
          <w:lang w:val="en-US"/>
        </w:rPr>
        <w:t xml:space="preserve"> </w:t>
      </w:r>
    </w:p>
    <w:p w14:paraId="13BFE38C" w14:textId="460C0E93" w:rsidR="00C53D38" w:rsidRPr="000728FC" w:rsidRDefault="00C53D38" w:rsidP="00786377">
      <w:pPr>
        <w:pStyle w:val="Heading5"/>
        <w:rPr>
          <w:lang w:val="en-US"/>
        </w:rPr>
      </w:pPr>
      <w:r w:rsidRPr="000728FC">
        <w:rPr>
          <w:lang w:val="en-US"/>
        </w:rPr>
        <w:t>ObjectFlowCollection Class Properties</w:t>
      </w:r>
    </w:p>
    <w:p w14:paraId="3DEF28D8"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6B187BFE" w14:textId="5797F8F7" w:rsidR="00C53D38" w:rsidRPr="000728FC" w:rsidRDefault="00C53D38" w:rsidP="00786377">
      <w:pPr>
        <w:pStyle w:val="Heading5"/>
        <w:rPr>
          <w:lang w:val="en-US"/>
        </w:rPr>
      </w:pPr>
      <w:r w:rsidRPr="000728FC">
        <w:rPr>
          <w:lang w:val="en-US"/>
        </w:rPr>
        <w:t>ObjectFlowCollection Class Methods</w:t>
      </w:r>
    </w:p>
    <w:p w14:paraId="6C67B7B3"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78689994" w14:textId="7C4ABEC3" w:rsidR="007F643F" w:rsidRDefault="007F643F" w:rsidP="005D001E">
      <w:pPr>
        <w:pStyle w:val="Heading4"/>
        <w:rPr>
          <w:lang w:val="en-US"/>
        </w:rPr>
      </w:pPr>
      <w:r w:rsidRPr="007F643F">
        <w:rPr>
          <w:lang w:val="en-US"/>
        </w:rPr>
        <w:t>ObjectInstanceCollection</w:t>
      </w:r>
    </w:p>
    <w:p w14:paraId="041138BA" w14:textId="77777777" w:rsidR="00C53D38" w:rsidRPr="000728FC" w:rsidRDefault="00C53D38" w:rsidP="00786377">
      <w:pPr>
        <w:pStyle w:val="Heading5"/>
        <w:rPr>
          <w:lang w:val="en-US"/>
        </w:rPr>
      </w:pPr>
      <w:r w:rsidRPr="000728FC">
        <w:rPr>
          <w:lang w:val="en-US"/>
        </w:rPr>
        <w:t>ObjectInstanceCollection Class Overview</w:t>
      </w:r>
    </w:p>
    <w:p w14:paraId="4FF2464D" w14:textId="5C5B1126" w:rsidR="00C53D38" w:rsidRPr="000728FC" w:rsidRDefault="00C53D38" w:rsidP="00C53D38">
      <w:pPr>
        <w:tabs>
          <w:tab w:val="left" w:pos="115"/>
        </w:tabs>
        <w:spacing w:after="45"/>
        <w:ind w:left="115" w:right="125"/>
        <w:rPr>
          <w:szCs w:val="20"/>
          <w:lang w:val="en-US"/>
        </w:rPr>
      </w:pPr>
      <w:r w:rsidRPr="000728FC">
        <w:rPr>
          <w:szCs w:val="20"/>
          <w:lang w:val="en-US"/>
        </w:rPr>
        <w:t>The object collection class allows you to create and manipulate object collections.</w:t>
      </w:r>
      <w:r w:rsidR="0027686B">
        <w:rPr>
          <w:szCs w:val="20"/>
          <w:lang w:val="en-US"/>
        </w:rPr>
        <w:t xml:space="preserve"> </w:t>
      </w:r>
      <w:r w:rsidRPr="000728FC">
        <w:rPr>
          <w:szCs w:val="20"/>
          <w:lang w:val="en-US"/>
        </w:rPr>
        <w:t>For example, you can:</w:t>
      </w:r>
    </w:p>
    <w:p w14:paraId="1C7FCAEC"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object to an object collection</w:t>
      </w:r>
    </w:p>
    <w:p w14:paraId="6D987621"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object collection in order to access a particular object</w:t>
      </w:r>
    </w:p>
    <w:p w14:paraId="0CF8CB40"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object from an object collection</w:t>
      </w:r>
    </w:p>
    <w:p w14:paraId="3F9A0215" w14:textId="77777777" w:rsidR="00C53D38" w:rsidRPr="000728FC" w:rsidRDefault="00C53D38" w:rsidP="00C53D38">
      <w:pPr>
        <w:tabs>
          <w:tab w:val="left" w:pos="115"/>
        </w:tabs>
        <w:spacing w:after="45"/>
        <w:ind w:left="115" w:right="125"/>
        <w:rPr>
          <w:szCs w:val="20"/>
          <w:lang w:val="en-US"/>
        </w:rPr>
      </w:pPr>
      <w:r w:rsidRPr="000728FC">
        <w:rPr>
          <w:szCs w:val="20"/>
          <w:lang w:val="en-US"/>
        </w:rPr>
        <w:t>Check the lists of properties and methods for complete information.</w:t>
      </w:r>
    </w:p>
    <w:p w14:paraId="124EC370" w14:textId="77777777" w:rsidR="00C53D38" w:rsidRPr="000728FC" w:rsidRDefault="00C53D38" w:rsidP="00C53D38">
      <w:pPr>
        <w:tabs>
          <w:tab w:val="left" w:pos="115"/>
        </w:tabs>
        <w:spacing w:after="45"/>
        <w:ind w:left="115" w:right="125"/>
        <w:rPr>
          <w:szCs w:val="20"/>
          <w:lang w:val="en-US"/>
        </w:rPr>
      </w:pPr>
    </w:p>
    <w:p w14:paraId="72AC5110" w14:textId="77777777" w:rsidR="00C53D38" w:rsidRPr="000728FC" w:rsidRDefault="00C53D38" w:rsidP="00C53D38">
      <w:pPr>
        <w:tabs>
          <w:tab w:val="left" w:pos="115"/>
        </w:tabs>
        <w:spacing w:after="45"/>
        <w:ind w:left="115" w:right="125"/>
        <w:rPr>
          <w:szCs w:val="20"/>
          <w:lang w:val="en-US"/>
        </w:rPr>
      </w:pPr>
    </w:p>
    <w:p w14:paraId="57AEC78D" w14:textId="77777777" w:rsidR="00C53D38" w:rsidRPr="000728FC" w:rsidRDefault="00C53D38" w:rsidP="00C53D38">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72A460F"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Collections</w:t>
      </w:r>
    </w:p>
    <w:p w14:paraId="5BCEA57C" w14:textId="77777777" w:rsidR="00C53D38" w:rsidRPr="000728FC" w:rsidRDefault="00C53D38" w:rsidP="00C53D38">
      <w:pPr>
        <w:tabs>
          <w:tab w:val="left" w:pos="355"/>
        </w:tabs>
        <w:spacing w:after="45"/>
        <w:ind w:left="355" w:right="125" w:hanging="175"/>
        <w:rPr>
          <w:szCs w:val="20"/>
          <w:lang w:val="en-US"/>
        </w:rPr>
      </w:pPr>
      <w:r w:rsidRPr="000728FC">
        <w:rPr>
          <w:color w:val="008000"/>
          <w:szCs w:val="20"/>
          <w:u w:val="double"/>
          <w:lang w:val="en-US"/>
        </w:rPr>
        <w:t>ObjectInstance Class Overview</w:t>
      </w:r>
      <w:r w:rsidRPr="000728FC">
        <w:rPr>
          <w:szCs w:val="20"/>
          <w:lang w:val="en-US"/>
        </w:rPr>
        <w:t xml:space="preserve"> </w:t>
      </w:r>
    </w:p>
    <w:p w14:paraId="5FED19E9" w14:textId="7C36F438" w:rsidR="00C53D38" w:rsidRPr="000728FC" w:rsidRDefault="00C53D38" w:rsidP="00786377">
      <w:pPr>
        <w:pStyle w:val="Heading5"/>
        <w:rPr>
          <w:lang w:val="en-US"/>
        </w:rPr>
      </w:pPr>
      <w:r w:rsidRPr="000728FC">
        <w:rPr>
          <w:lang w:val="en-US"/>
        </w:rPr>
        <w:t>ObjectInstanceCollection Class Properties</w:t>
      </w:r>
    </w:p>
    <w:p w14:paraId="464E547D"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144F1BAC" w14:textId="6343F609" w:rsidR="00C53D38" w:rsidRPr="000728FC" w:rsidRDefault="00C53D38" w:rsidP="00786377">
      <w:pPr>
        <w:pStyle w:val="Heading5"/>
        <w:rPr>
          <w:lang w:val="en-US"/>
        </w:rPr>
      </w:pPr>
      <w:r w:rsidRPr="000728FC">
        <w:rPr>
          <w:lang w:val="en-US"/>
        </w:rPr>
        <w:t>ObjectInstanceCollection Class Methods</w:t>
      </w:r>
    </w:p>
    <w:p w14:paraId="691CF31D"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44A81C8E" w14:textId="38DABCB8" w:rsidR="007F643F" w:rsidRDefault="007F643F" w:rsidP="005D001E">
      <w:pPr>
        <w:pStyle w:val="Heading4"/>
        <w:rPr>
          <w:lang w:val="en-US"/>
        </w:rPr>
      </w:pPr>
      <w:r w:rsidRPr="007F643F">
        <w:rPr>
          <w:lang w:val="en-US"/>
        </w:rPr>
        <w:t>OperationCollection</w:t>
      </w:r>
    </w:p>
    <w:p w14:paraId="60385DC1" w14:textId="77777777" w:rsidR="00C53D38" w:rsidRPr="000728FC" w:rsidRDefault="00C53D38" w:rsidP="00786377">
      <w:pPr>
        <w:pStyle w:val="Heading5"/>
        <w:rPr>
          <w:lang w:val="en-US"/>
        </w:rPr>
      </w:pPr>
      <w:r w:rsidRPr="000728FC">
        <w:rPr>
          <w:lang w:val="en-US"/>
        </w:rPr>
        <w:t>OperationCollection Class Overview</w:t>
      </w:r>
    </w:p>
    <w:p w14:paraId="11E15811" w14:textId="623263D7" w:rsidR="00C53D38" w:rsidRPr="000728FC" w:rsidRDefault="00C53D38" w:rsidP="00C53D38">
      <w:pPr>
        <w:tabs>
          <w:tab w:val="left" w:pos="115"/>
        </w:tabs>
        <w:spacing w:after="45"/>
        <w:ind w:left="115" w:right="125"/>
        <w:rPr>
          <w:szCs w:val="20"/>
          <w:lang w:val="en-US"/>
        </w:rPr>
      </w:pPr>
      <w:r w:rsidRPr="000728FC">
        <w:rPr>
          <w:szCs w:val="20"/>
          <w:lang w:val="en-US"/>
        </w:rPr>
        <w:t>The operation collection class allows you to create and manipulate operation collections.</w:t>
      </w:r>
      <w:r w:rsidR="0027686B">
        <w:rPr>
          <w:szCs w:val="20"/>
          <w:lang w:val="en-US"/>
        </w:rPr>
        <w:t xml:space="preserve"> </w:t>
      </w:r>
      <w:r w:rsidRPr="000728FC">
        <w:rPr>
          <w:szCs w:val="20"/>
          <w:lang w:val="en-US"/>
        </w:rPr>
        <w:t xml:space="preserve">For example, you can </w:t>
      </w:r>
    </w:p>
    <w:p w14:paraId="0CFC2C1E"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operation to an operation collection</w:t>
      </w:r>
    </w:p>
    <w:p w14:paraId="41352742"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operation collection in order to access a particular operation</w:t>
      </w:r>
    </w:p>
    <w:p w14:paraId="2F2FD6D6" w14:textId="77777777" w:rsidR="00C53D38" w:rsidRPr="000728FC" w:rsidRDefault="00C53D38" w:rsidP="00C53D38">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Delete an operation from an operation collection</w:t>
      </w:r>
    </w:p>
    <w:p w14:paraId="59518AA2" w14:textId="77777777" w:rsidR="00C53D38" w:rsidRPr="000728FC" w:rsidRDefault="00C53D38" w:rsidP="00C53D38">
      <w:pPr>
        <w:tabs>
          <w:tab w:val="left" w:pos="115"/>
        </w:tabs>
        <w:spacing w:after="45"/>
        <w:ind w:left="115" w:right="125"/>
        <w:rPr>
          <w:szCs w:val="20"/>
          <w:lang w:val="en-US"/>
        </w:rPr>
      </w:pPr>
    </w:p>
    <w:p w14:paraId="28406037" w14:textId="77777777" w:rsidR="00C53D38" w:rsidRPr="000728FC" w:rsidRDefault="00C53D38" w:rsidP="00C53D38">
      <w:pPr>
        <w:tabs>
          <w:tab w:val="left" w:pos="115"/>
        </w:tabs>
        <w:spacing w:after="45"/>
        <w:ind w:left="115" w:right="125"/>
        <w:rPr>
          <w:szCs w:val="20"/>
          <w:lang w:val="en-US"/>
        </w:rPr>
      </w:pPr>
      <w:r w:rsidRPr="000728FC">
        <w:rPr>
          <w:szCs w:val="20"/>
          <w:lang w:val="en-US"/>
        </w:rPr>
        <w:t>Check the lists of properties and methods for complete information.</w:t>
      </w:r>
    </w:p>
    <w:p w14:paraId="48B7DF05" w14:textId="77777777" w:rsidR="00C53D38" w:rsidRPr="000728FC" w:rsidRDefault="00C53D38" w:rsidP="00C53D38">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0F38FC4" w14:textId="77777777" w:rsidR="00C53D38" w:rsidRPr="000728FC" w:rsidRDefault="00C53D38" w:rsidP="00C53D38">
      <w:pPr>
        <w:tabs>
          <w:tab w:val="left" w:pos="115"/>
        </w:tabs>
        <w:spacing w:after="45"/>
        <w:ind w:left="115" w:right="125" w:firstLine="65"/>
        <w:rPr>
          <w:szCs w:val="20"/>
          <w:lang w:val="en-US"/>
        </w:rPr>
      </w:pPr>
      <w:r w:rsidRPr="000728FC">
        <w:rPr>
          <w:color w:val="008000"/>
          <w:szCs w:val="20"/>
          <w:u w:val="double"/>
          <w:lang w:val="en-US"/>
        </w:rPr>
        <w:t>Collections</w:t>
      </w:r>
    </w:p>
    <w:p w14:paraId="2ADF40F3" w14:textId="77777777" w:rsidR="00C53D38" w:rsidRPr="000728FC" w:rsidRDefault="00C53D38" w:rsidP="00C53D38">
      <w:pPr>
        <w:tabs>
          <w:tab w:val="left" w:pos="115"/>
        </w:tabs>
        <w:spacing w:before="55" w:after="45"/>
        <w:ind w:left="115" w:right="125" w:firstLine="65"/>
        <w:rPr>
          <w:szCs w:val="20"/>
          <w:lang w:val="en-US"/>
        </w:rPr>
      </w:pPr>
      <w:r w:rsidRPr="000728FC">
        <w:rPr>
          <w:color w:val="008000"/>
          <w:szCs w:val="20"/>
          <w:u w:val="double"/>
          <w:lang w:val="en-US"/>
        </w:rPr>
        <w:t>Operation Class Overview</w:t>
      </w:r>
      <w:r w:rsidRPr="000728FC">
        <w:rPr>
          <w:szCs w:val="20"/>
          <w:lang w:val="en-US"/>
        </w:rPr>
        <w:t xml:space="preserve"> </w:t>
      </w:r>
    </w:p>
    <w:p w14:paraId="51CB6F96" w14:textId="4142B47A" w:rsidR="00C53D38" w:rsidRPr="000728FC" w:rsidRDefault="00C53D38" w:rsidP="00786377">
      <w:pPr>
        <w:pStyle w:val="Heading5"/>
        <w:rPr>
          <w:lang w:val="en-US"/>
        </w:rPr>
      </w:pPr>
      <w:r w:rsidRPr="000728FC">
        <w:rPr>
          <w:lang w:val="en-US"/>
        </w:rPr>
        <w:t>OperationCollection Class Properties</w:t>
      </w:r>
    </w:p>
    <w:p w14:paraId="143CBA3D"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7FD581F7" w14:textId="371273CE" w:rsidR="00C53D38" w:rsidRPr="000728FC" w:rsidRDefault="00C53D38" w:rsidP="00786377">
      <w:pPr>
        <w:pStyle w:val="Heading5"/>
        <w:rPr>
          <w:lang w:val="en-US"/>
        </w:rPr>
      </w:pPr>
      <w:r w:rsidRPr="000728FC">
        <w:rPr>
          <w:lang w:val="en-US"/>
        </w:rPr>
        <w:t>OperationCollection Class Methods</w:t>
      </w:r>
    </w:p>
    <w:p w14:paraId="73914570"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5A31C83B" w14:textId="0A4EE30A" w:rsidR="007F643F" w:rsidRDefault="007F643F" w:rsidP="005D001E">
      <w:pPr>
        <w:pStyle w:val="Heading4"/>
        <w:rPr>
          <w:lang w:val="en-US"/>
        </w:rPr>
      </w:pPr>
      <w:r w:rsidRPr="007F643F">
        <w:rPr>
          <w:lang w:val="en-US"/>
        </w:rPr>
        <w:t>PackageCollection</w:t>
      </w:r>
    </w:p>
    <w:p w14:paraId="53D1E19E" w14:textId="77777777" w:rsidR="00C53D38" w:rsidRPr="000728FC" w:rsidRDefault="00C53D38" w:rsidP="00786377">
      <w:pPr>
        <w:pStyle w:val="Heading5"/>
        <w:rPr>
          <w:lang w:val="en-US"/>
        </w:rPr>
      </w:pPr>
      <w:r w:rsidRPr="000728FC">
        <w:rPr>
          <w:lang w:val="en-US"/>
        </w:rPr>
        <w:t>PackageCollection Class Overview</w:t>
      </w:r>
    </w:p>
    <w:p w14:paraId="35C94DFB" w14:textId="079A0317" w:rsidR="00C53D38" w:rsidRPr="000728FC" w:rsidRDefault="00C53D38" w:rsidP="00C53D38">
      <w:pPr>
        <w:tabs>
          <w:tab w:val="left" w:pos="115"/>
        </w:tabs>
        <w:spacing w:after="45"/>
        <w:ind w:left="115" w:right="125"/>
        <w:rPr>
          <w:szCs w:val="20"/>
          <w:lang w:val="en-US"/>
        </w:rPr>
      </w:pPr>
      <w:r w:rsidRPr="000728FC">
        <w:rPr>
          <w:szCs w:val="20"/>
          <w:lang w:val="en-US"/>
        </w:rPr>
        <w:t>The PackageCollection class allows you to create and manipulate collections of packages.</w:t>
      </w:r>
      <w:r w:rsidR="0027686B">
        <w:rPr>
          <w:szCs w:val="20"/>
          <w:lang w:val="en-US"/>
        </w:rPr>
        <w:t xml:space="preserve"> </w:t>
      </w:r>
      <w:r w:rsidRPr="000728FC">
        <w:rPr>
          <w:szCs w:val="20"/>
          <w:lang w:val="en-US"/>
        </w:rPr>
        <w:t>For example, you can:</w:t>
      </w:r>
    </w:p>
    <w:p w14:paraId="06C15906" w14:textId="77777777" w:rsidR="00C53D38" w:rsidRPr="000728FC" w:rsidRDefault="00C53D38" w:rsidP="00C53D38">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package to a package collection</w:t>
      </w:r>
    </w:p>
    <w:p w14:paraId="4280EF8E" w14:textId="77777777" w:rsidR="00C53D38" w:rsidRPr="000728FC" w:rsidRDefault="00C53D38" w:rsidP="00C53D38">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package collection in order to access a particular unit</w:t>
      </w:r>
    </w:p>
    <w:p w14:paraId="6772F326" w14:textId="77777777" w:rsidR="00C53D38" w:rsidRPr="000728FC" w:rsidRDefault="00C53D38" w:rsidP="00C53D38">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package from a package collection</w:t>
      </w:r>
    </w:p>
    <w:p w14:paraId="3FE6ED78" w14:textId="77777777" w:rsidR="00C53D38" w:rsidRPr="000728FC" w:rsidRDefault="00C53D38" w:rsidP="00C53D38">
      <w:pPr>
        <w:tabs>
          <w:tab w:val="left" w:pos="115"/>
        </w:tabs>
        <w:spacing w:after="45"/>
        <w:ind w:left="115" w:right="125"/>
        <w:rPr>
          <w:szCs w:val="20"/>
          <w:lang w:val="en-US"/>
        </w:rPr>
      </w:pPr>
      <w:r w:rsidRPr="000728FC">
        <w:rPr>
          <w:szCs w:val="20"/>
          <w:lang w:val="en-US"/>
        </w:rPr>
        <w:t>Check the lists of properties and methods for complete information.</w:t>
      </w:r>
    </w:p>
    <w:p w14:paraId="1930E751" w14:textId="77777777" w:rsidR="00C53D38" w:rsidRPr="000728FC" w:rsidRDefault="00C53D38" w:rsidP="00C53D38">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426D649" w14:textId="77777777" w:rsidR="00C53D38" w:rsidRPr="000728FC" w:rsidRDefault="00C53D38" w:rsidP="00C53D38">
      <w:pPr>
        <w:tabs>
          <w:tab w:val="left" w:pos="115"/>
        </w:tabs>
        <w:spacing w:after="45"/>
        <w:ind w:left="115" w:right="125"/>
        <w:rPr>
          <w:color w:val="008000"/>
          <w:szCs w:val="20"/>
          <w:u w:val="double"/>
          <w:lang w:val="en-US"/>
        </w:rPr>
      </w:pPr>
      <w:r w:rsidRPr="000728FC">
        <w:rPr>
          <w:color w:val="008000"/>
          <w:szCs w:val="20"/>
          <w:u w:val="double"/>
          <w:lang w:val="en-US"/>
        </w:rPr>
        <w:t xml:space="preserve">Collections </w:t>
      </w:r>
    </w:p>
    <w:p w14:paraId="60F76969" w14:textId="77777777" w:rsidR="00C53D38" w:rsidRPr="000728FC" w:rsidRDefault="00C53D38" w:rsidP="00C53D38">
      <w:pPr>
        <w:tabs>
          <w:tab w:val="left" w:pos="115"/>
        </w:tabs>
        <w:spacing w:after="45"/>
        <w:ind w:left="115" w:right="125"/>
        <w:rPr>
          <w:szCs w:val="20"/>
          <w:lang w:val="en-US"/>
        </w:rPr>
      </w:pPr>
      <w:r w:rsidRPr="000728FC">
        <w:rPr>
          <w:color w:val="008000"/>
          <w:szCs w:val="20"/>
          <w:u w:val="double"/>
          <w:lang w:val="en-US"/>
        </w:rPr>
        <w:t>Package Class</w:t>
      </w:r>
      <w:r w:rsidRPr="000728FC">
        <w:rPr>
          <w:szCs w:val="20"/>
          <w:lang w:val="en-US"/>
        </w:rPr>
        <w:t xml:space="preserve"> </w:t>
      </w:r>
    </w:p>
    <w:p w14:paraId="0E93D882" w14:textId="59F16440" w:rsidR="00C53D38" w:rsidRPr="000728FC" w:rsidRDefault="00C53D38" w:rsidP="00786377">
      <w:pPr>
        <w:pStyle w:val="Heading5"/>
        <w:rPr>
          <w:lang w:val="en-US"/>
        </w:rPr>
      </w:pPr>
      <w:r w:rsidRPr="000728FC">
        <w:rPr>
          <w:lang w:val="en-US"/>
        </w:rPr>
        <w:t>PackageCollection Class Properties</w:t>
      </w:r>
    </w:p>
    <w:p w14:paraId="2836D1F8"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445ECE9F" w14:textId="1C9FD0DB" w:rsidR="00C53D38" w:rsidRPr="000728FC" w:rsidRDefault="00C53D38" w:rsidP="00786377">
      <w:pPr>
        <w:pStyle w:val="Heading5"/>
        <w:rPr>
          <w:lang w:val="en-US"/>
        </w:rPr>
      </w:pPr>
      <w:r w:rsidRPr="000728FC">
        <w:rPr>
          <w:lang w:val="en-US"/>
        </w:rPr>
        <w:t>PackageCollection Class Methods</w:t>
      </w:r>
    </w:p>
    <w:p w14:paraId="6894C2EA" w14:textId="77777777" w:rsidR="00C53D38" w:rsidRPr="000728FC" w:rsidRDefault="00C53D38" w:rsidP="00C53D38">
      <w:pPr>
        <w:tabs>
          <w:tab w:val="left" w:pos="265"/>
        </w:tabs>
        <w:spacing w:after="45"/>
        <w:ind w:left="265" w:right="125" w:hanging="265"/>
        <w:rPr>
          <w:szCs w:val="20"/>
          <w:lang w:val="en-US"/>
        </w:rPr>
      </w:pPr>
      <w:r w:rsidRPr="000728FC">
        <w:rPr>
          <w:szCs w:val="20"/>
          <w:lang w:val="en-US"/>
        </w:rPr>
        <w:t>All collections share the same set of properties and methods.</w:t>
      </w:r>
    </w:p>
    <w:p w14:paraId="3EC87508" w14:textId="2065D187" w:rsidR="007F643F" w:rsidRDefault="007F643F" w:rsidP="005D001E">
      <w:pPr>
        <w:pStyle w:val="Heading4"/>
        <w:rPr>
          <w:lang w:val="en-US"/>
        </w:rPr>
      </w:pPr>
      <w:r w:rsidRPr="007F643F">
        <w:rPr>
          <w:lang w:val="en-US"/>
        </w:rPr>
        <w:t>ParameterCollection</w:t>
      </w:r>
    </w:p>
    <w:p w14:paraId="68ABAD13" w14:textId="77777777" w:rsidR="002A3D41" w:rsidRPr="002A3D41" w:rsidRDefault="002A3D41" w:rsidP="00786377">
      <w:pPr>
        <w:pStyle w:val="Heading5"/>
        <w:rPr>
          <w:lang w:val="en-US"/>
        </w:rPr>
      </w:pPr>
      <w:r w:rsidRPr="002A3D41">
        <w:rPr>
          <w:lang w:val="en-US"/>
        </w:rPr>
        <w:t>ParameterCollection Class Overview</w:t>
      </w:r>
    </w:p>
    <w:p w14:paraId="52452316" w14:textId="34B61F27" w:rsidR="002A3D41" w:rsidRPr="000728FC" w:rsidRDefault="002A3D41" w:rsidP="002A3D41">
      <w:pPr>
        <w:tabs>
          <w:tab w:val="left" w:pos="115"/>
        </w:tabs>
        <w:spacing w:after="45"/>
        <w:ind w:left="115" w:right="125"/>
        <w:rPr>
          <w:szCs w:val="20"/>
          <w:lang w:val="en-US"/>
        </w:rPr>
      </w:pPr>
      <w:r w:rsidRPr="000728FC">
        <w:rPr>
          <w:szCs w:val="20"/>
          <w:lang w:val="en-US"/>
        </w:rPr>
        <w:t>The parameter collection class allows you to create and manipulate parameter collections.</w:t>
      </w:r>
      <w:r w:rsidR="0027686B">
        <w:rPr>
          <w:szCs w:val="20"/>
          <w:lang w:val="en-US"/>
        </w:rPr>
        <w:t xml:space="preserve"> </w:t>
      </w:r>
      <w:r w:rsidRPr="000728FC">
        <w:rPr>
          <w:szCs w:val="20"/>
          <w:lang w:val="en-US"/>
        </w:rPr>
        <w:t xml:space="preserve">For example, you can </w:t>
      </w:r>
    </w:p>
    <w:p w14:paraId="415FD710"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parameter to a parameter collection</w:t>
      </w:r>
    </w:p>
    <w:p w14:paraId="14CA5303"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parameter collection in order to access a particular parameter</w:t>
      </w:r>
    </w:p>
    <w:p w14:paraId="30DF5788"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parameter from a parameter collection</w:t>
      </w:r>
    </w:p>
    <w:p w14:paraId="032DD427" w14:textId="77777777" w:rsidR="002A3D41" w:rsidRPr="000728FC" w:rsidRDefault="002A3D41" w:rsidP="002A3D41">
      <w:pPr>
        <w:tabs>
          <w:tab w:val="left" w:pos="115"/>
        </w:tabs>
        <w:spacing w:after="45"/>
        <w:ind w:left="115" w:right="125"/>
        <w:rPr>
          <w:szCs w:val="20"/>
          <w:lang w:val="en-US"/>
        </w:rPr>
      </w:pPr>
    </w:p>
    <w:p w14:paraId="1030842F"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304BB267" w14:textId="77777777" w:rsidR="002A3D41" w:rsidRPr="000728FC" w:rsidRDefault="002A3D41" w:rsidP="002A3D41">
      <w:pPr>
        <w:tabs>
          <w:tab w:val="left" w:pos="115"/>
        </w:tabs>
        <w:spacing w:after="45"/>
        <w:ind w:left="115" w:right="125"/>
        <w:rPr>
          <w:szCs w:val="20"/>
          <w:lang w:val="en-US"/>
        </w:rPr>
      </w:pPr>
    </w:p>
    <w:p w14:paraId="6307F428" w14:textId="77777777" w:rsidR="002A3D41" w:rsidRPr="000728FC" w:rsidRDefault="002A3D41" w:rsidP="002A3D41">
      <w:pPr>
        <w:tabs>
          <w:tab w:val="left" w:pos="115"/>
        </w:tabs>
        <w:spacing w:after="45"/>
        <w:ind w:left="115" w:right="125"/>
        <w:rPr>
          <w:szCs w:val="20"/>
          <w:lang w:val="en-US"/>
        </w:rPr>
      </w:pPr>
    </w:p>
    <w:p w14:paraId="432E7B19" w14:textId="77777777" w:rsidR="002A3D41" w:rsidRPr="000728FC" w:rsidRDefault="002A3D41" w:rsidP="002A3D41">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9353C61" w14:textId="77777777" w:rsidR="002A3D41" w:rsidRPr="000728FC" w:rsidRDefault="002A3D41" w:rsidP="002A3D41">
      <w:pPr>
        <w:tabs>
          <w:tab w:val="left" w:pos="115"/>
        </w:tabs>
        <w:spacing w:after="55"/>
        <w:ind w:left="115" w:right="125" w:firstLine="155"/>
        <w:rPr>
          <w:szCs w:val="20"/>
          <w:lang w:val="en-US"/>
        </w:rPr>
      </w:pPr>
      <w:r w:rsidRPr="000728FC">
        <w:rPr>
          <w:color w:val="008000"/>
          <w:szCs w:val="20"/>
          <w:u w:val="double"/>
          <w:lang w:val="en-US"/>
        </w:rPr>
        <w:t>Collections</w:t>
      </w:r>
      <w:r w:rsidRPr="000728FC">
        <w:rPr>
          <w:szCs w:val="20"/>
          <w:lang w:val="en-US"/>
        </w:rPr>
        <w:t xml:space="preserve"> </w:t>
      </w:r>
    </w:p>
    <w:p w14:paraId="3A5A4E53" w14:textId="77777777" w:rsidR="002A3D41" w:rsidRPr="000728FC" w:rsidRDefault="002A3D41" w:rsidP="002A3D41">
      <w:pPr>
        <w:tabs>
          <w:tab w:val="left" w:pos="115"/>
        </w:tabs>
        <w:spacing w:after="115"/>
        <w:ind w:left="115" w:right="125" w:firstLine="155"/>
        <w:rPr>
          <w:szCs w:val="20"/>
          <w:lang w:val="en-US"/>
        </w:rPr>
      </w:pPr>
      <w:r w:rsidRPr="000728FC">
        <w:rPr>
          <w:color w:val="008000"/>
          <w:szCs w:val="20"/>
          <w:u w:val="double"/>
          <w:lang w:val="en-US"/>
        </w:rPr>
        <w:t>Parameter Class Overview</w:t>
      </w:r>
      <w:r w:rsidRPr="000728FC">
        <w:rPr>
          <w:szCs w:val="20"/>
          <w:lang w:val="en-US"/>
        </w:rPr>
        <w:t xml:space="preserve"> </w:t>
      </w:r>
    </w:p>
    <w:p w14:paraId="357B8E02" w14:textId="3A1C20B9" w:rsidR="002A3D41" w:rsidRPr="000728FC" w:rsidRDefault="002A3D41" w:rsidP="00786377">
      <w:pPr>
        <w:pStyle w:val="Heading5"/>
        <w:rPr>
          <w:lang w:val="en-US"/>
        </w:rPr>
      </w:pPr>
      <w:r w:rsidRPr="000728FC">
        <w:rPr>
          <w:lang w:val="en-US"/>
        </w:rPr>
        <w:t>ParameterCollection Class Properties</w:t>
      </w:r>
    </w:p>
    <w:p w14:paraId="1F973682"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101CB0EC" w14:textId="642037C4" w:rsidR="002A3D41" w:rsidRPr="000728FC" w:rsidRDefault="002A3D41" w:rsidP="00786377">
      <w:pPr>
        <w:pStyle w:val="Heading5"/>
        <w:rPr>
          <w:lang w:val="en-US"/>
        </w:rPr>
      </w:pPr>
      <w:r w:rsidRPr="000728FC">
        <w:rPr>
          <w:lang w:val="en-US"/>
        </w:rPr>
        <w:t>ParameterCollection Class Methods</w:t>
      </w:r>
    </w:p>
    <w:p w14:paraId="07665C9C"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6857F90F" w14:textId="1D52440B" w:rsidR="007F643F" w:rsidRDefault="007F643F" w:rsidP="005D001E">
      <w:pPr>
        <w:pStyle w:val="Heading4"/>
        <w:rPr>
          <w:lang w:val="en-US"/>
        </w:rPr>
      </w:pPr>
      <w:r w:rsidRPr="007F643F">
        <w:rPr>
          <w:lang w:val="en-US"/>
        </w:rPr>
        <w:t>PathMapCollection</w:t>
      </w:r>
    </w:p>
    <w:p w14:paraId="3DE0F287" w14:textId="77777777" w:rsidR="002A3D41" w:rsidRPr="000728FC" w:rsidRDefault="002A3D41" w:rsidP="00786377">
      <w:pPr>
        <w:pStyle w:val="Heading5"/>
        <w:rPr>
          <w:lang w:val="en-US"/>
        </w:rPr>
      </w:pPr>
      <w:r w:rsidRPr="000728FC">
        <w:rPr>
          <w:lang w:val="en-US"/>
        </w:rPr>
        <w:t>PathMapCollection Class Overview</w:t>
      </w:r>
    </w:p>
    <w:p w14:paraId="59ACC715" w14:textId="7EBB61D8" w:rsidR="002A3D41" w:rsidRPr="000728FC" w:rsidRDefault="002A3D41" w:rsidP="002A3D41">
      <w:pPr>
        <w:tabs>
          <w:tab w:val="left" w:pos="115"/>
        </w:tabs>
        <w:spacing w:after="45"/>
        <w:ind w:left="115" w:right="125"/>
        <w:rPr>
          <w:szCs w:val="20"/>
          <w:lang w:val="en-US"/>
        </w:rPr>
      </w:pPr>
      <w:r w:rsidRPr="000728FC">
        <w:rPr>
          <w:szCs w:val="20"/>
          <w:lang w:val="en-US"/>
        </w:rPr>
        <w:t>The PathMap collection class allows you to create and manipulate PathMap collections.</w:t>
      </w:r>
      <w:r w:rsidR="0027686B">
        <w:rPr>
          <w:szCs w:val="20"/>
          <w:lang w:val="en-US"/>
        </w:rPr>
        <w:t xml:space="preserve"> </w:t>
      </w:r>
      <w:r w:rsidRPr="000728FC">
        <w:rPr>
          <w:szCs w:val="20"/>
          <w:lang w:val="en-US"/>
        </w:rPr>
        <w:t xml:space="preserve">For example, you can </w:t>
      </w:r>
    </w:p>
    <w:p w14:paraId="545E5329"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PathMap to a PathMap collection</w:t>
      </w:r>
    </w:p>
    <w:p w14:paraId="41A92044"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PathMap collection in order to access a particular PathMap</w:t>
      </w:r>
    </w:p>
    <w:p w14:paraId="1047986A"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PathMap from a PathMap collection</w:t>
      </w:r>
    </w:p>
    <w:p w14:paraId="25AEC777"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3D26F978" w14:textId="77777777" w:rsidR="002A3D41" w:rsidRPr="000728FC" w:rsidRDefault="002A3D41" w:rsidP="002A3D41">
      <w:pPr>
        <w:tabs>
          <w:tab w:val="left" w:pos="115"/>
        </w:tabs>
        <w:spacing w:after="45"/>
        <w:ind w:left="115" w:right="125"/>
        <w:rPr>
          <w:i/>
          <w:iCs/>
          <w:szCs w:val="20"/>
          <w:lang w:val="en-US"/>
        </w:rPr>
      </w:pPr>
    </w:p>
    <w:p w14:paraId="1B3D5740" w14:textId="77777777" w:rsidR="002A3D41" w:rsidRPr="000728FC" w:rsidRDefault="002A3D41" w:rsidP="002A3D41">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1B48DFE2"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5C1AC54"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PathMap Class Overview</w:t>
      </w:r>
      <w:r w:rsidRPr="000728FC">
        <w:rPr>
          <w:szCs w:val="20"/>
          <w:lang w:val="en-US"/>
        </w:rPr>
        <w:t xml:space="preserve"> </w:t>
      </w:r>
    </w:p>
    <w:p w14:paraId="3A8412C5" w14:textId="43083CE2" w:rsidR="002A3D41" w:rsidRPr="000728FC" w:rsidRDefault="002A3D41" w:rsidP="00786377">
      <w:pPr>
        <w:pStyle w:val="Heading5"/>
        <w:rPr>
          <w:lang w:val="en-US"/>
        </w:rPr>
      </w:pPr>
      <w:r w:rsidRPr="000728FC">
        <w:rPr>
          <w:lang w:val="en-US"/>
        </w:rPr>
        <w:t>PathMapCollection Class Properties</w:t>
      </w:r>
    </w:p>
    <w:p w14:paraId="049E182A"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338B194B" w14:textId="2E148C69" w:rsidR="002A3D41" w:rsidRPr="000728FC" w:rsidRDefault="002A3D41" w:rsidP="00786377">
      <w:pPr>
        <w:pStyle w:val="Heading5"/>
        <w:rPr>
          <w:lang w:val="en-US"/>
        </w:rPr>
      </w:pPr>
      <w:r w:rsidRPr="000728FC">
        <w:rPr>
          <w:lang w:val="en-US"/>
        </w:rPr>
        <w:t>PathMapCollection Class Methods</w:t>
      </w:r>
    </w:p>
    <w:p w14:paraId="091A82D6"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12366004" w14:textId="64CCA5AD" w:rsidR="007F643F" w:rsidRDefault="007F643F" w:rsidP="005D001E">
      <w:pPr>
        <w:pStyle w:val="Heading4"/>
        <w:rPr>
          <w:lang w:val="en-US"/>
        </w:rPr>
      </w:pPr>
      <w:r w:rsidRPr="007F643F">
        <w:rPr>
          <w:lang w:val="en-US"/>
        </w:rPr>
        <w:t>ProcessCollection</w:t>
      </w:r>
    </w:p>
    <w:p w14:paraId="0D8DE295" w14:textId="77777777" w:rsidR="002A3D41" w:rsidRPr="002A3D41" w:rsidRDefault="002A3D41" w:rsidP="00786377">
      <w:pPr>
        <w:pStyle w:val="Heading5"/>
        <w:rPr>
          <w:lang w:val="en-US"/>
        </w:rPr>
      </w:pPr>
      <w:r w:rsidRPr="002A3D41">
        <w:rPr>
          <w:lang w:val="en-US"/>
        </w:rPr>
        <w:t>ProcessCollection Class Overview</w:t>
      </w:r>
    </w:p>
    <w:p w14:paraId="1AA931F4" w14:textId="2CFD8B26" w:rsidR="002A3D41" w:rsidRPr="000728FC" w:rsidRDefault="002A3D41" w:rsidP="002A3D41">
      <w:pPr>
        <w:tabs>
          <w:tab w:val="left" w:pos="3685"/>
        </w:tabs>
        <w:spacing w:after="45"/>
        <w:ind w:left="115" w:right="125"/>
        <w:rPr>
          <w:szCs w:val="20"/>
          <w:lang w:val="en-US"/>
        </w:rPr>
      </w:pPr>
      <w:r w:rsidRPr="000728FC">
        <w:rPr>
          <w:szCs w:val="20"/>
          <w:lang w:val="en-US"/>
        </w:rPr>
        <w:t>The process collection class allows you to create and manipulate process collections.</w:t>
      </w:r>
      <w:r w:rsidR="0027686B">
        <w:rPr>
          <w:szCs w:val="20"/>
          <w:lang w:val="en-US"/>
        </w:rPr>
        <w:t xml:space="preserve"> </w:t>
      </w:r>
      <w:r w:rsidRPr="000728FC">
        <w:rPr>
          <w:szCs w:val="20"/>
          <w:lang w:val="en-US"/>
        </w:rPr>
        <w:t>For example, you can:</w:t>
      </w:r>
    </w:p>
    <w:p w14:paraId="67EE1BFB"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process to a process collection</w:t>
      </w:r>
    </w:p>
    <w:p w14:paraId="34B45652"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process collection in order to access a particular process</w:t>
      </w:r>
    </w:p>
    <w:p w14:paraId="056059C4"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process from a process collection</w:t>
      </w:r>
    </w:p>
    <w:p w14:paraId="5C605CBD" w14:textId="77777777" w:rsidR="002A3D41" w:rsidRPr="000728FC" w:rsidRDefault="002A3D41" w:rsidP="002A3D41">
      <w:pPr>
        <w:tabs>
          <w:tab w:val="left" w:pos="475"/>
        </w:tabs>
        <w:spacing w:after="45"/>
        <w:ind w:left="115" w:right="125"/>
        <w:rPr>
          <w:szCs w:val="20"/>
          <w:lang w:val="en-US"/>
        </w:rPr>
      </w:pPr>
      <w:r w:rsidRPr="000728FC">
        <w:rPr>
          <w:szCs w:val="20"/>
          <w:lang w:val="en-US"/>
        </w:rPr>
        <w:t>Check the lists of properties and methods for complete information.</w:t>
      </w:r>
    </w:p>
    <w:p w14:paraId="77D2A2C3" w14:textId="77777777" w:rsidR="002A3D41" w:rsidRPr="000728FC" w:rsidRDefault="002A3D41" w:rsidP="002A3D41">
      <w:pPr>
        <w:tabs>
          <w:tab w:val="left" w:pos="475"/>
        </w:tabs>
        <w:spacing w:after="45"/>
        <w:ind w:left="115" w:right="125"/>
        <w:rPr>
          <w:szCs w:val="20"/>
          <w:lang w:val="en-US"/>
        </w:rPr>
      </w:pPr>
    </w:p>
    <w:p w14:paraId="66BB0674" w14:textId="77777777" w:rsidR="002A3D41" w:rsidRPr="000728FC" w:rsidRDefault="002A3D41" w:rsidP="002A3D41">
      <w:pPr>
        <w:tabs>
          <w:tab w:val="left" w:pos="475"/>
        </w:tabs>
        <w:spacing w:after="45"/>
        <w:ind w:left="115" w:right="125"/>
        <w:rPr>
          <w:szCs w:val="20"/>
          <w:lang w:val="en-US"/>
        </w:rPr>
      </w:pPr>
    </w:p>
    <w:p w14:paraId="2FF37479" w14:textId="77777777" w:rsidR="002A3D41" w:rsidRPr="000728FC" w:rsidRDefault="002A3D41" w:rsidP="002A3D41">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9C801C0" w14:textId="77777777" w:rsidR="002A3D41" w:rsidRPr="000728FC" w:rsidRDefault="002A3D41" w:rsidP="002A3D41">
      <w:pPr>
        <w:tabs>
          <w:tab w:val="left" w:pos="54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78F7FAA3" w14:textId="77777777" w:rsidR="002A3D41" w:rsidRPr="000728FC" w:rsidRDefault="002A3D41" w:rsidP="002A3D41">
      <w:pPr>
        <w:tabs>
          <w:tab w:val="left" w:pos="545"/>
        </w:tabs>
        <w:spacing w:after="45"/>
        <w:ind w:left="115" w:right="125" w:firstLine="65"/>
        <w:rPr>
          <w:color w:val="008000"/>
          <w:szCs w:val="20"/>
          <w:u w:val="double"/>
          <w:lang w:val="en-US"/>
        </w:rPr>
      </w:pPr>
      <w:r w:rsidRPr="000728FC">
        <w:rPr>
          <w:color w:val="008000"/>
          <w:szCs w:val="20"/>
          <w:u w:val="double"/>
          <w:lang w:val="en-US"/>
        </w:rPr>
        <w:t xml:space="preserve">Process Class Overview </w:t>
      </w:r>
    </w:p>
    <w:p w14:paraId="5C5741E3" w14:textId="655B579B" w:rsidR="002A3D41" w:rsidRPr="000728FC" w:rsidRDefault="002A3D41" w:rsidP="00786377">
      <w:pPr>
        <w:pStyle w:val="Heading5"/>
        <w:rPr>
          <w:lang w:val="en-US"/>
        </w:rPr>
      </w:pPr>
      <w:r w:rsidRPr="000728FC">
        <w:rPr>
          <w:lang w:val="en-US"/>
        </w:rPr>
        <w:t>ProcessCollection Class Properties</w:t>
      </w:r>
    </w:p>
    <w:p w14:paraId="23AEE53B" w14:textId="77777777" w:rsidR="002A3D41" w:rsidRPr="000728FC" w:rsidRDefault="002A3D41" w:rsidP="002A3D41">
      <w:pPr>
        <w:tabs>
          <w:tab w:val="left" w:pos="3685"/>
        </w:tabs>
        <w:spacing w:after="45"/>
        <w:ind w:left="265" w:right="125" w:hanging="265"/>
        <w:rPr>
          <w:szCs w:val="20"/>
          <w:lang w:val="en-US"/>
        </w:rPr>
      </w:pPr>
      <w:r w:rsidRPr="000728FC">
        <w:rPr>
          <w:szCs w:val="20"/>
          <w:lang w:val="en-US"/>
        </w:rPr>
        <w:t>All collections share the same set of properties and methods.</w:t>
      </w:r>
    </w:p>
    <w:p w14:paraId="3FC557ED" w14:textId="7C3CCFBD" w:rsidR="002A3D41" w:rsidRPr="000728FC" w:rsidRDefault="002A3D41" w:rsidP="00786377">
      <w:pPr>
        <w:pStyle w:val="Heading5"/>
        <w:rPr>
          <w:lang w:val="en-US"/>
        </w:rPr>
      </w:pPr>
      <w:r w:rsidRPr="000728FC">
        <w:rPr>
          <w:lang w:val="en-US"/>
        </w:rPr>
        <w:t>ProcessCollection Class Methods</w:t>
      </w:r>
    </w:p>
    <w:p w14:paraId="65CD3BEF" w14:textId="77777777" w:rsidR="002A3D41" w:rsidRPr="000728FC" w:rsidRDefault="002A3D41" w:rsidP="002A3D41">
      <w:pPr>
        <w:tabs>
          <w:tab w:val="left" w:pos="3685"/>
        </w:tabs>
        <w:spacing w:after="45"/>
        <w:ind w:left="265" w:right="125" w:hanging="265"/>
        <w:rPr>
          <w:szCs w:val="20"/>
          <w:lang w:val="en-US"/>
        </w:rPr>
      </w:pPr>
      <w:r w:rsidRPr="000728FC">
        <w:rPr>
          <w:szCs w:val="20"/>
          <w:lang w:val="en-US"/>
        </w:rPr>
        <w:t>All collections share the same set of properties and methods.</w:t>
      </w:r>
    </w:p>
    <w:p w14:paraId="111F5598" w14:textId="6F63D537" w:rsidR="007F643F" w:rsidRDefault="007F643F" w:rsidP="005D001E">
      <w:pPr>
        <w:pStyle w:val="Heading4"/>
        <w:rPr>
          <w:lang w:val="en-US"/>
        </w:rPr>
      </w:pPr>
      <w:r w:rsidRPr="007F643F">
        <w:rPr>
          <w:lang w:val="en-US"/>
        </w:rPr>
        <w:t>ProcessorCollection</w:t>
      </w:r>
    </w:p>
    <w:p w14:paraId="10696139" w14:textId="77777777" w:rsidR="002A3D41" w:rsidRPr="000728FC" w:rsidRDefault="002A3D41" w:rsidP="00786377">
      <w:pPr>
        <w:pStyle w:val="Heading5"/>
        <w:rPr>
          <w:lang w:val="en-US"/>
        </w:rPr>
      </w:pPr>
      <w:r w:rsidRPr="000728FC">
        <w:rPr>
          <w:lang w:val="en-US"/>
        </w:rPr>
        <w:t>ProcessorCollection Class Overview</w:t>
      </w:r>
    </w:p>
    <w:p w14:paraId="2F39606C" w14:textId="6759E5DD" w:rsidR="002A3D41" w:rsidRPr="000728FC" w:rsidRDefault="002A3D41" w:rsidP="002A3D41">
      <w:pPr>
        <w:tabs>
          <w:tab w:val="left" w:pos="3685"/>
        </w:tabs>
        <w:spacing w:after="45"/>
        <w:ind w:left="115" w:right="125"/>
        <w:rPr>
          <w:szCs w:val="20"/>
          <w:lang w:val="en-US"/>
        </w:rPr>
      </w:pPr>
      <w:r w:rsidRPr="000728FC">
        <w:rPr>
          <w:szCs w:val="20"/>
          <w:lang w:val="en-US"/>
        </w:rPr>
        <w:t>The processor collection class allows you to create and manipulate processor collections.</w:t>
      </w:r>
      <w:r w:rsidR="0027686B">
        <w:rPr>
          <w:szCs w:val="20"/>
          <w:lang w:val="en-US"/>
        </w:rPr>
        <w:t xml:space="preserve"> </w:t>
      </w:r>
      <w:r w:rsidRPr="000728FC">
        <w:rPr>
          <w:szCs w:val="20"/>
          <w:lang w:val="en-US"/>
        </w:rPr>
        <w:t>For example, you can:</w:t>
      </w:r>
    </w:p>
    <w:p w14:paraId="4734E63A"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processor to a processor collection</w:t>
      </w:r>
    </w:p>
    <w:p w14:paraId="5371147D"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processor collection in order to access a particular processor</w:t>
      </w:r>
    </w:p>
    <w:p w14:paraId="342BDBF3"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processor from a processor collection</w:t>
      </w:r>
    </w:p>
    <w:p w14:paraId="11A1B945" w14:textId="77777777" w:rsidR="002A3D41" w:rsidRPr="000728FC" w:rsidRDefault="002A3D41" w:rsidP="002A3D41">
      <w:pPr>
        <w:tabs>
          <w:tab w:val="left" w:pos="475"/>
        </w:tabs>
        <w:spacing w:after="45"/>
        <w:ind w:left="115" w:right="125"/>
        <w:rPr>
          <w:szCs w:val="20"/>
          <w:lang w:val="en-US"/>
        </w:rPr>
      </w:pPr>
      <w:r w:rsidRPr="000728FC">
        <w:rPr>
          <w:szCs w:val="20"/>
          <w:lang w:val="en-US"/>
        </w:rPr>
        <w:t>Check the lists of properties and methods for complete information.</w:t>
      </w:r>
    </w:p>
    <w:p w14:paraId="044D4431" w14:textId="77777777" w:rsidR="002A3D41" w:rsidRPr="000728FC" w:rsidRDefault="002A3D41" w:rsidP="002A3D41">
      <w:pPr>
        <w:tabs>
          <w:tab w:val="left" w:pos="475"/>
        </w:tabs>
        <w:spacing w:after="45"/>
        <w:ind w:left="115" w:right="125"/>
        <w:rPr>
          <w:szCs w:val="20"/>
          <w:lang w:val="en-US"/>
        </w:rPr>
      </w:pPr>
    </w:p>
    <w:p w14:paraId="233DC127" w14:textId="77777777" w:rsidR="002A3D41" w:rsidRPr="000728FC" w:rsidRDefault="002A3D41" w:rsidP="002A3D41">
      <w:pPr>
        <w:tabs>
          <w:tab w:val="left" w:pos="475"/>
        </w:tabs>
        <w:spacing w:after="45"/>
        <w:ind w:left="115" w:right="125"/>
        <w:rPr>
          <w:szCs w:val="20"/>
          <w:lang w:val="en-US"/>
        </w:rPr>
      </w:pPr>
    </w:p>
    <w:p w14:paraId="1327B53C" w14:textId="77777777" w:rsidR="002A3D41" w:rsidRPr="000728FC" w:rsidRDefault="002A3D41" w:rsidP="002A3D41">
      <w:pPr>
        <w:pBdr>
          <w:top w:val="single" w:sz="6" w:space="0" w:color="auto"/>
        </w:pBdr>
        <w:tabs>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5607DE2" w14:textId="77777777" w:rsidR="002A3D41" w:rsidRPr="000728FC" w:rsidRDefault="002A3D41" w:rsidP="002A3D41">
      <w:pPr>
        <w:tabs>
          <w:tab w:val="left" w:pos="54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1CA450F" w14:textId="77777777" w:rsidR="002A3D41" w:rsidRPr="000728FC" w:rsidRDefault="002A3D41" w:rsidP="002A3D41">
      <w:pPr>
        <w:tabs>
          <w:tab w:val="left" w:pos="545"/>
        </w:tabs>
        <w:spacing w:after="45"/>
        <w:ind w:left="115" w:right="125" w:firstLine="65"/>
        <w:rPr>
          <w:szCs w:val="20"/>
          <w:lang w:val="en-US"/>
        </w:rPr>
      </w:pPr>
      <w:r w:rsidRPr="000728FC">
        <w:rPr>
          <w:color w:val="008000"/>
          <w:szCs w:val="20"/>
          <w:u w:val="double"/>
          <w:lang w:val="en-US"/>
        </w:rPr>
        <w:t>Processor Class Overview</w:t>
      </w:r>
      <w:r w:rsidRPr="000728FC">
        <w:rPr>
          <w:szCs w:val="20"/>
          <w:lang w:val="en-US"/>
        </w:rPr>
        <w:t xml:space="preserve"> </w:t>
      </w:r>
    </w:p>
    <w:p w14:paraId="17C810F7" w14:textId="43FA7E38" w:rsidR="002A3D41" w:rsidRPr="000728FC" w:rsidRDefault="002A3D41" w:rsidP="00786377">
      <w:pPr>
        <w:pStyle w:val="Heading5"/>
        <w:rPr>
          <w:lang w:val="en-US"/>
        </w:rPr>
      </w:pPr>
      <w:r w:rsidRPr="000728FC">
        <w:rPr>
          <w:lang w:val="en-US"/>
        </w:rPr>
        <w:t>ProcessorCollection Class Properties</w:t>
      </w:r>
    </w:p>
    <w:p w14:paraId="31A92043" w14:textId="77777777" w:rsidR="002A3D41" w:rsidRPr="000728FC" w:rsidRDefault="002A3D41" w:rsidP="002A3D41">
      <w:pPr>
        <w:tabs>
          <w:tab w:val="left" w:pos="3685"/>
        </w:tabs>
        <w:spacing w:after="45"/>
        <w:ind w:left="265" w:right="125" w:hanging="265"/>
        <w:rPr>
          <w:szCs w:val="20"/>
          <w:lang w:val="en-US"/>
        </w:rPr>
      </w:pPr>
      <w:r w:rsidRPr="000728FC">
        <w:rPr>
          <w:szCs w:val="20"/>
          <w:lang w:val="en-US"/>
        </w:rPr>
        <w:t>All collections share the same set of properties and methods.</w:t>
      </w:r>
    </w:p>
    <w:p w14:paraId="4985B26D" w14:textId="7BC90E38" w:rsidR="002A3D41" w:rsidRPr="000728FC" w:rsidRDefault="002A3D41" w:rsidP="00786377">
      <w:pPr>
        <w:pStyle w:val="Heading5"/>
        <w:rPr>
          <w:lang w:val="en-US"/>
        </w:rPr>
      </w:pPr>
      <w:r w:rsidRPr="000728FC">
        <w:rPr>
          <w:lang w:val="en-US"/>
        </w:rPr>
        <w:t>ProcessorCollection Class Methods</w:t>
      </w:r>
    </w:p>
    <w:p w14:paraId="63958068" w14:textId="77777777" w:rsidR="002A3D41" w:rsidRPr="000728FC" w:rsidRDefault="002A3D41" w:rsidP="002A3D41">
      <w:pPr>
        <w:tabs>
          <w:tab w:val="left" w:pos="3685"/>
        </w:tabs>
        <w:spacing w:after="45"/>
        <w:ind w:left="265" w:right="125" w:hanging="265"/>
        <w:rPr>
          <w:szCs w:val="20"/>
          <w:lang w:val="en-US"/>
        </w:rPr>
      </w:pPr>
      <w:r w:rsidRPr="000728FC">
        <w:rPr>
          <w:szCs w:val="20"/>
          <w:lang w:val="en-US"/>
        </w:rPr>
        <w:t>All collections share the same set of properties and methods.</w:t>
      </w:r>
    </w:p>
    <w:p w14:paraId="2A2A67DC" w14:textId="4A5DD874" w:rsidR="007F643F" w:rsidRDefault="007F643F" w:rsidP="005D001E">
      <w:pPr>
        <w:pStyle w:val="Heading4"/>
        <w:rPr>
          <w:lang w:val="en-US"/>
        </w:rPr>
      </w:pPr>
      <w:r w:rsidRPr="007F643F">
        <w:rPr>
          <w:lang w:val="en-US"/>
        </w:rPr>
        <w:t>PropertyCollection</w:t>
      </w:r>
    </w:p>
    <w:p w14:paraId="17AA62E8" w14:textId="77777777" w:rsidR="002A3D41" w:rsidRPr="000728FC" w:rsidRDefault="002A3D41" w:rsidP="00786377">
      <w:pPr>
        <w:pStyle w:val="Heading5"/>
        <w:rPr>
          <w:lang w:val="en-US"/>
        </w:rPr>
      </w:pPr>
      <w:r w:rsidRPr="000728FC">
        <w:rPr>
          <w:lang w:val="en-US"/>
        </w:rPr>
        <w:t>PropertyCollection Class Overview</w:t>
      </w:r>
    </w:p>
    <w:p w14:paraId="04373DD5" w14:textId="0B958A78" w:rsidR="002A3D41" w:rsidRPr="000728FC" w:rsidRDefault="002A3D41" w:rsidP="002A3D41">
      <w:pPr>
        <w:tabs>
          <w:tab w:val="left" w:pos="115"/>
        </w:tabs>
        <w:spacing w:after="45"/>
        <w:ind w:left="115" w:right="125"/>
        <w:rPr>
          <w:szCs w:val="20"/>
          <w:lang w:val="en-US"/>
        </w:rPr>
      </w:pPr>
      <w:r w:rsidRPr="000728FC">
        <w:rPr>
          <w:szCs w:val="20"/>
          <w:lang w:val="en-US"/>
        </w:rPr>
        <w:t>The property collection class allows you to create and manipulate collections of model properties.</w:t>
      </w:r>
      <w:r w:rsidR="0027686B">
        <w:rPr>
          <w:szCs w:val="20"/>
          <w:lang w:val="en-US"/>
        </w:rPr>
        <w:t xml:space="preserve"> </w:t>
      </w:r>
      <w:r w:rsidRPr="000728FC">
        <w:rPr>
          <w:szCs w:val="20"/>
          <w:lang w:val="en-US"/>
        </w:rPr>
        <w:t>These can include the model</w:t>
      </w:r>
      <w:r w:rsidRPr="000728FC">
        <w:rPr>
          <w:rFonts w:ascii="Times New Roman" w:hAnsi="Times New Roman" w:cs="Times New Roman"/>
          <w:szCs w:val="20"/>
          <w:lang w:val="en-US"/>
        </w:rPr>
        <w:t>’</w:t>
      </w:r>
      <w:r w:rsidRPr="000728FC">
        <w:rPr>
          <w:szCs w:val="20"/>
          <w:lang w:val="en-US"/>
        </w:rPr>
        <w:t>s default properties, as well as any other model properties.</w:t>
      </w:r>
      <w:r w:rsidR="0027686B">
        <w:rPr>
          <w:szCs w:val="20"/>
          <w:lang w:val="en-US"/>
        </w:rPr>
        <w:t xml:space="preserve"> </w:t>
      </w:r>
      <w:r w:rsidRPr="000728FC">
        <w:rPr>
          <w:szCs w:val="20"/>
          <w:lang w:val="en-US"/>
        </w:rPr>
        <w:t xml:space="preserve">For example, you can </w:t>
      </w:r>
    </w:p>
    <w:p w14:paraId="564BBC9D" w14:textId="77777777" w:rsidR="002A3D41" w:rsidRPr="000728FC" w:rsidRDefault="002A3D41" w:rsidP="002A3D41">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property to a property collection</w:t>
      </w:r>
    </w:p>
    <w:p w14:paraId="328FC1A1" w14:textId="77777777" w:rsidR="002A3D41" w:rsidRPr="000728FC" w:rsidRDefault="002A3D41" w:rsidP="002A3D41">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property collection in order to access a particular property</w:t>
      </w:r>
    </w:p>
    <w:p w14:paraId="50041B39" w14:textId="77777777" w:rsidR="002A3D41" w:rsidRPr="000728FC" w:rsidRDefault="002A3D41" w:rsidP="002A3D41">
      <w:pPr>
        <w:tabs>
          <w:tab w:val="left" w:pos="535"/>
        </w:tabs>
        <w:spacing w:after="45"/>
        <w:ind w:left="535" w:right="125" w:hanging="42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property from a property collection</w:t>
      </w:r>
    </w:p>
    <w:p w14:paraId="48953C76"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203D6425" w14:textId="3DBB4EAF" w:rsidR="002A3D41" w:rsidRPr="000728FC" w:rsidRDefault="002A3D41" w:rsidP="002A3D41">
      <w:pPr>
        <w:tabs>
          <w:tab w:val="left" w:pos="715"/>
        </w:tabs>
        <w:spacing w:after="45"/>
        <w:ind w:left="715" w:right="125" w:hanging="605"/>
        <w:rPr>
          <w:i/>
          <w:i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The Property Class does not have a uniqueID.</w:t>
      </w:r>
      <w:r w:rsidR="0027686B">
        <w:rPr>
          <w:i/>
          <w:iCs/>
          <w:szCs w:val="20"/>
          <w:lang w:val="en-US"/>
        </w:rPr>
        <w:t xml:space="preserve"> </w:t>
      </w:r>
      <w:r w:rsidRPr="000728FC">
        <w:rPr>
          <w:i/>
          <w:iCs/>
          <w:szCs w:val="20"/>
          <w:lang w:val="en-US"/>
        </w:rPr>
        <w:t xml:space="preserve">Therefore the GetWithUniqueID method is not valid </w:t>
      </w:r>
      <w:r w:rsidRPr="000728FC">
        <w:rPr>
          <w:i/>
          <w:iCs/>
          <w:szCs w:val="20"/>
          <w:lang w:val="en-US"/>
        </w:rPr>
        <w:lastRenderedPageBreak/>
        <w:t>for retrieving PropertyCollection objects.</w:t>
      </w:r>
    </w:p>
    <w:p w14:paraId="6E379AC8" w14:textId="77777777" w:rsidR="002A3D41" w:rsidRPr="000728FC" w:rsidRDefault="002A3D41" w:rsidP="002A3D41">
      <w:pPr>
        <w:tabs>
          <w:tab w:val="left" w:pos="115"/>
        </w:tabs>
        <w:spacing w:after="45"/>
        <w:ind w:left="115" w:right="125"/>
        <w:rPr>
          <w:szCs w:val="20"/>
          <w:lang w:val="en-US"/>
        </w:rPr>
      </w:pPr>
    </w:p>
    <w:p w14:paraId="6639E576" w14:textId="77777777" w:rsidR="002A3D41" w:rsidRPr="000728FC" w:rsidRDefault="002A3D41" w:rsidP="002A3D41">
      <w:pPr>
        <w:tabs>
          <w:tab w:val="left" w:pos="115"/>
        </w:tabs>
        <w:spacing w:after="45"/>
        <w:ind w:left="115" w:right="125"/>
        <w:rPr>
          <w:szCs w:val="20"/>
          <w:lang w:val="en-US"/>
        </w:rPr>
      </w:pPr>
    </w:p>
    <w:p w14:paraId="5624D4FB" w14:textId="77777777" w:rsidR="002A3D41" w:rsidRPr="000728FC" w:rsidRDefault="002A3D41" w:rsidP="002A3D41">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E0B775A"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78EE8D2F"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Property Class</w:t>
      </w:r>
      <w:r w:rsidRPr="000728FC">
        <w:rPr>
          <w:szCs w:val="20"/>
          <w:lang w:val="en-US"/>
        </w:rPr>
        <w:t xml:space="preserve"> </w:t>
      </w:r>
    </w:p>
    <w:p w14:paraId="72AB4DF1"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DefaultModelProperties Class</w:t>
      </w:r>
      <w:r w:rsidRPr="000728FC">
        <w:rPr>
          <w:szCs w:val="20"/>
          <w:lang w:val="en-US"/>
        </w:rPr>
        <w:t xml:space="preserve"> </w:t>
      </w:r>
    </w:p>
    <w:p w14:paraId="3529EF97" w14:textId="6B337F6A" w:rsidR="002A3D41" w:rsidRPr="000728FC" w:rsidRDefault="002A3D41" w:rsidP="00786377">
      <w:pPr>
        <w:pStyle w:val="Heading5"/>
        <w:rPr>
          <w:lang w:val="en-US"/>
        </w:rPr>
      </w:pPr>
      <w:r w:rsidRPr="000728FC">
        <w:rPr>
          <w:lang w:val="en-US"/>
        </w:rPr>
        <w:t>PropertyCollection Class Properties</w:t>
      </w:r>
    </w:p>
    <w:p w14:paraId="39DB1638"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1203719B" w14:textId="31ABF620" w:rsidR="002A3D41" w:rsidRPr="000728FC" w:rsidRDefault="002A3D41" w:rsidP="00786377">
      <w:pPr>
        <w:pStyle w:val="Heading5"/>
        <w:rPr>
          <w:lang w:val="en-US"/>
        </w:rPr>
      </w:pPr>
      <w:r w:rsidRPr="000728FC">
        <w:rPr>
          <w:lang w:val="en-US"/>
        </w:rPr>
        <w:t>PropertyCollection Class Methods</w:t>
      </w:r>
    </w:p>
    <w:p w14:paraId="7F8E97C1"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1C60BBEE" w14:textId="49DA3CC2" w:rsidR="002A3D41" w:rsidRPr="000728FC" w:rsidRDefault="002A3D41" w:rsidP="002A3D41">
      <w:pPr>
        <w:tabs>
          <w:tab w:val="left" w:pos="625"/>
        </w:tabs>
        <w:spacing w:after="45"/>
        <w:ind w:left="625" w:right="125" w:hanging="625"/>
        <w:rPr>
          <w:i/>
          <w:iCs/>
          <w:szCs w:val="20"/>
          <w:lang w:val="en-US"/>
        </w:rPr>
      </w:pPr>
      <w:r w:rsidRPr="000728FC">
        <w:rPr>
          <w:b/>
          <w:bCs/>
          <w:i/>
          <w:iCs/>
          <w:szCs w:val="20"/>
          <w:lang w:val="en-US"/>
        </w:rPr>
        <w:t>Note:</w:t>
      </w:r>
      <w:r w:rsidR="0027686B">
        <w:rPr>
          <w:b/>
          <w:bCs/>
          <w:i/>
          <w:iCs/>
          <w:szCs w:val="20"/>
          <w:lang w:val="en-US"/>
        </w:rPr>
        <w:t xml:space="preserve"> </w:t>
      </w:r>
      <w:r w:rsidRPr="000728FC">
        <w:rPr>
          <w:i/>
          <w:iCs/>
          <w:szCs w:val="20"/>
          <w:lang w:val="en-US"/>
        </w:rPr>
        <w:t>The Property Class does not have a uniqueID.</w:t>
      </w:r>
      <w:r w:rsidR="0027686B">
        <w:rPr>
          <w:i/>
          <w:iCs/>
          <w:szCs w:val="20"/>
          <w:lang w:val="en-US"/>
        </w:rPr>
        <w:t xml:space="preserve"> </w:t>
      </w:r>
      <w:r w:rsidRPr="000728FC">
        <w:rPr>
          <w:i/>
          <w:iCs/>
          <w:szCs w:val="20"/>
          <w:lang w:val="en-US"/>
        </w:rPr>
        <w:t>Therefore the GetWithUniqueID method is not valid for retrieving PropertyCollection objects.</w:t>
      </w:r>
    </w:p>
    <w:p w14:paraId="488359EC" w14:textId="1E3BF352" w:rsidR="007F643F" w:rsidRDefault="007F643F" w:rsidP="005D001E">
      <w:pPr>
        <w:pStyle w:val="Heading4"/>
        <w:rPr>
          <w:lang w:val="en-US"/>
        </w:rPr>
      </w:pPr>
      <w:r w:rsidRPr="007F643F">
        <w:rPr>
          <w:lang w:val="en-US"/>
        </w:rPr>
        <w:t>RealizeRelationCollection</w:t>
      </w:r>
    </w:p>
    <w:p w14:paraId="11CC226E" w14:textId="77777777" w:rsidR="002A3D41" w:rsidRPr="000728FC" w:rsidRDefault="002A3D41" w:rsidP="00786377">
      <w:pPr>
        <w:pStyle w:val="Heading5"/>
        <w:rPr>
          <w:lang w:val="en-US"/>
        </w:rPr>
      </w:pPr>
      <w:r w:rsidRPr="000728FC">
        <w:rPr>
          <w:lang w:val="en-US"/>
        </w:rPr>
        <w:t>RealizeRelationCollection Class Overview</w:t>
      </w:r>
    </w:p>
    <w:p w14:paraId="3E515EB7" w14:textId="15173702" w:rsidR="002A3D41" w:rsidRPr="000728FC" w:rsidRDefault="002A3D41" w:rsidP="002A3D41">
      <w:pPr>
        <w:tabs>
          <w:tab w:val="left" w:pos="115"/>
        </w:tabs>
        <w:spacing w:after="45"/>
        <w:ind w:left="115" w:right="125"/>
        <w:rPr>
          <w:szCs w:val="20"/>
          <w:lang w:val="en-US"/>
        </w:rPr>
      </w:pPr>
      <w:r w:rsidRPr="000728FC">
        <w:rPr>
          <w:szCs w:val="20"/>
          <w:lang w:val="en-US"/>
        </w:rPr>
        <w:t>The RealizeRelation collection class allows you to create and manipulate RealizeRelation collections.</w:t>
      </w:r>
      <w:r w:rsidR="0027686B">
        <w:rPr>
          <w:szCs w:val="20"/>
          <w:lang w:val="en-US"/>
        </w:rPr>
        <w:t xml:space="preserve"> </w:t>
      </w:r>
      <w:r w:rsidRPr="000728FC">
        <w:rPr>
          <w:szCs w:val="20"/>
          <w:lang w:val="en-US"/>
        </w:rPr>
        <w:t>For example, you can:</w:t>
      </w:r>
    </w:p>
    <w:p w14:paraId="52AB67C0"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RealizeRelation to a RealizeRelation collection</w:t>
      </w:r>
    </w:p>
    <w:p w14:paraId="14B7FF5A"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RealizeRelation collection in order to access a particular RealizeRelation</w:t>
      </w:r>
    </w:p>
    <w:p w14:paraId="71CBE7EC"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RealizeRelation from a RealizeRelation collection</w:t>
      </w:r>
    </w:p>
    <w:p w14:paraId="368D4CD5"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65C96A35" w14:textId="77777777" w:rsidR="002A3D41" w:rsidRPr="000728FC" w:rsidRDefault="002A3D41" w:rsidP="002A3D41">
      <w:pPr>
        <w:tabs>
          <w:tab w:val="left" w:pos="115"/>
        </w:tabs>
        <w:spacing w:after="45"/>
        <w:ind w:left="115" w:right="125"/>
        <w:rPr>
          <w:i/>
          <w:iCs/>
          <w:szCs w:val="20"/>
          <w:lang w:val="en-US"/>
        </w:rPr>
      </w:pPr>
    </w:p>
    <w:p w14:paraId="7AFC637E" w14:textId="77777777" w:rsidR="002A3D41" w:rsidRPr="000728FC" w:rsidRDefault="002A3D41" w:rsidP="002A3D41">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F81DCB9"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73FD7A19"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RealizeRelation Class Overview</w:t>
      </w:r>
      <w:r w:rsidRPr="000728FC">
        <w:rPr>
          <w:szCs w:val="20"/>
          <w:lang w:val="en-US"/>
        </w:rPr>
        <w:t xml:space="preserve"> </w:t>
      </w:r>
    </w:p>
    <w:p w14:paraId="5E420991" w14:textId="77777777" w:rsidR="002A3D41" w:rsidRPr="000728FC" w:rsidRDefault="002A3D41" w:rsidP="002A3D41">
      <w:pPr>
        <w:tabs>
          <w:tab w:val="left" w:pos="115"/>
        </w:tabs>
        <w:spacing w:after="45"/>
        <w:ind w:left="115" w:right="125"/>
        <w:rPr>
          <w:szCs w:val="20"/>
          <w:lang w:val="en-US"/>
        </w:rPr>
      </w:pPr>
    </w:p>
    <w:p w14:paraId="12996974" w14:textId="2D0E03C4" w:rsidR="002A3D41" w:rsidRPr="000728FC" w:rsidRDefault="002A3D41" w:rsidP="00786377">
      <w:pPr>
        <w:pStyle w:val="Heading5"/>
        <w:rPr>
          <w:lang w:val="en-US"/>
        </w:rPr>
      </w:pPr>
      <w:r w:rsidRPr="000728FC">
        <w:rPr>
          <w:lang w:val="en-US"/>
        </w:rPr>
        <w:t>RealizeRelationCollection Class Properties</w:t>
      </w:r>
    </w:p>
    <w:p w14:paraId="2FE5B877"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4A9E6B4A" w14:textId="0DB33D63" w:rsidR="002A3D41" w:rsidRPr="000728FC" w:rsidRDefault="002A3D41" w:rsidP="00786377">
      <w:pPr>
        <w:pStyle w:val="Heading5"/>
        <w:rPr>
          <w:lang w:val="en-US"/>
        </w:rPr>
      </w:pPr>
      <w:r w:rsidRPr="000728FC">
        <w:rPr>
          <w:lang w:val="en-US"/>
        </w:rPr>
        <w:t>RealizeRelationCollection Class Methods</w:t>
      </w:r>
    </w:p>
    <w:p w14:paraId="06FF0FC9"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78C98CFD" w14:textId="4BB24FF2" w:rsidR="007F643F" w:rsidRDefault="007F643F" w:rsidP="005D001E">
      <w:pPr>
        <w:pStyle w:val="Heading4"/>
        <w:rPr>
          <w:lang w:val="en-US"/>
        </w:rPr>
      </w:pPr>
      <w:r w:rsidRPr="007F643F">
        <w:rPr>
          <w:lang w:val="en-US"/>
        </w:rPr>
        <w:t>RoseAddInCollection</w:t>
      </w:r>
    </w:p>
    <w:p w14:paraId="642AD7A3" w14:textId="77777777" w:rsidR="002A3D41" w:rsidRPr="000728FC" w:rsidRDefault="002A3D41" w:rsidP="00786377">
      <w:pPr>
        <w:pStyle w:val="Heading5"/>
        <w:rPr>
          <w:lang w:val="en-US"/>
        </w:rPr>
      </w:pPr>
      <w:r w:rsidRPr="000728FC">
        <w:rPr>
          <w:lang w:val="en-US"/>
        </w:rPr>
        <w:t xml:space="preserve">RoseAddInCollection Class Overview </w:t>
      </w:r>
    </w:p>
    <w:p w14:paraId="0A7BBB43" w14:textId="7FE7143D" w:rsidR="002A3D41" w:rsidRPr="000728FC" w:rsidRDefault="002A3D41" w:rsidP="002A3D41">
      <w:pPr>
        <w:tabs>
          <w:tab w:val="left" w:pos="115"/>
        </w:tabs>
        <w:spacing w:after="45"/>
        <w:ind w:left="115" w:right="125"/>
        <w:rPr>
          <w:szCs w:val="20"/>
          <w:lang w:val="en-US"/>
        </w:rPr>
      </w:pPr>
      <w:r w:rsidRPr="000728FC">
        <w:rPr>
          <w:szCs w:val="20"/>
          <w:lang w:val="en-US"/>
        </w:rPr>
        <w:t>The RoseAddIn collection class allows you to create and manipulate RoseAddIn collections.</w:t>
      </w:r>
      <w:r w:rsidR="0027686B">
        <w:rPr>
          <w:szCs w:val="20"/>
          <w:lang w:val="en-US"/>
        </w:rPr>
        <w:t xml:space="preserve"> </w:t>
      </w:r>
      <w:r w:rsidRPr="000728FC">
        <w:rPr>
          <w:szCs w:val="20"/>
          <w:lang w:val="en-US"/>
        </w:rPr>
        <w:t>For example, you can:</w:t>
      </w:r>
    </w:p>
    <w:p w14:paraId="47CBA2A0"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Add a RoseAddIn to a RoseAddIn collection</w:t>
      </w:r>
    </w:p>
    <w:p w14:paraId="6A2AB12F"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RoseAddIn collection in order to access a particular RoseAddIn</w:t>
      </w:r>
    </w:p>
    <w:p w14:paraId="02DC48D8"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RoseAddIn from a RoseAddIn collection</w:t>
      </w:r>
    </w:p>
    <w:p w14:paraId="57E3481B"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45521225" w14:textId="77777777" w:rsidR="002A3D41" w:rsidRPr="000728FC" w:rsidRDefault="002A3D41" w:rsidP="002A3D41">
      <w:pPr>
        <w:tabs>
          <w:tab w:val="left" w:pos="115"/>
        </w:tabs>
        <w:spacing w:after="45"/>
        <w:ind w:left="115" w:right="125"/>
        <w:rPr>
          <w:i/>
          <w:iCs/>
          <w:szCs w:val="20"/>
          <w:lang w:val="en-US"/>
        </w:rPr>
      </w:pPr>
    </w:p>
    <w:p w14:paraId="788EFA38" w14:textId="77777777" w:rsidR="002A3D41" w:rsidRPr="000728FC" w:rsidRDefault="002A3D41" w:rsidP="002A3D41">
      <w:pPr>
        <w:pBdr>
          <w:top w:val="single" w:sz="6" w:space="0" w:color="auto"/>
        </w:pBdr>
        <w:tabs>
          <w:tab w:val="left" w:pos="185"/>
          <w:tab w:val="left" w:pos="545"/>
        </w:tabs>
        <w:spacing w:before="355"/>
        <w:ind w:left="185" w:right="4315"/>
        <w:rPr>
          <w:b/>
          <w:bCs/>
          <w:i/>
          <w:iCs/>
          <w:szCs w:val="20"/>
          <w:lang w:val="en-US"/>
        </w:rPr>
      </w:pPr>
      <w:r w:rsidRPr="000728FC">
        <w:rPr>
          <w:b/>
          <w:bCs/>
          <w:i/>
          <w:iCs/>
          <w:szCs w:val="20"/>
          <w:lang w:val="en-US"/>
        </w:rPr>
        <w:t>See also:</w:t>
      </w:r>
    </w:p>
    <w:p w14:paraId="20221BF3"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796F871"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RoseAddIn Class Overview</w:t>
      </w:r>
      <w:r w:rsidRPr="000728FC">
        <w:rPr>
          <w:szCs w:val="20"/>
          <w:lang w:val="en-US"/>
        </w:rPr>
        <w:t xml:space="preserve"> </w:t>
      </w:r>
    </w:p>
    <w:p w14:paraId="2406745B" w14:textId="3046C7DF" w:rsidR="002A3D41" w:rsidRPr="000728FC" w:rsidRDefault="002A3D41" w:rsidP="00786377">
      <w:pPr>
        <w:pStyle w:val="Heading5"/>
        <w:rPr>
          <w:lang w:val="en-US"/>
        </w:rPr>
      </w:pPr>
      <w:r w:rsidRPr="000728FC">
        <w:rPr>
          <w:lang w:val="en-US"/>
        </w:rPr>
        <w:t>RoseAddInCollection Class Properties</w:t>
      </w:r>
    </w:p>
    <w:p w14:paraId="26D70F57"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1914618E" w14:textId="790D6153" w:rsidR="002A3D41" w:rsidRPr="000728FC" w:rsidRDefault="002A3D41" w:rsidP="00786377">
      <w:pPr>
        <w:pStyle w:val="Heading5"/>
        <w:rPr>
          <w:lang w:val="en-US"/>
        </w:rPr>
      </w:pPr>
      <w:r w:rsidRPr="000728FC">
        <w:rPr>
          <w:lang w:val="en-US"/>
        </w:rPr>
        <w:t>RoseAddInCollection Class Methods</w:t>
      </w:r>
    </w:p>
    <w:p w14:paraId="60BE1323"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48C52341" w14:textId="32D1BC03" w:rsidR="007F643F" w:rsidRDefault="007F643F" w:rsidP="005D001E">
      <w:pPr>
        <w:pStyle w:val="Heading4"/>
        <w:rPr>
          <w:lang w:val="en-US"/>
        </w:rPr>
      </w:pPr>
      <w:r w:rsidRPr="007F643F">
        <w:rPr>
          <w:lang w:val="en-US"/>
        </w:rPr>
        <w:t>ScenarioDiagramCollection</w:t>
      </w:r>
    </w:p>
    <w:p w14:paraId="1467B1FB" w14:textId="77777777" w:rsidR="002A3D41" w:rsidRPr="000728FC" w:rsidRDefault="002A3D41" w:rsidP="00786377">
      <w:pPr>
        <w:pStyle w:val="Heading5"/>
        <w:rPr>
          <w:lang w:val="en-US"/>
        </w:rPr>
      </w:pPr>
      <w:r w:rsidRPr="000728FC">
        <w:rPr>
          <w:lang w:val="en-US"/>
        </w:rPr>
        <w:t>ScenarioDiagramCollection Class Overview</w:t>
      </w:r>
    </w:p>
    <w:p w14:paraId="42E282D5" w14:textId="682E24C3" w:rsidR="002A3D41" w:rsidRPr="000728FC" w:rsidRDefault="002A3D41" w:rsidP="002A3D41">
      <w:pPr>
        <w:tabs>
          <w:tab w:val="left" w:pos="115"/>
        </w:tabs>
        <w:spacing w:after="45"/>
        <w:ind w:left="115" w:right="125"/>
        <w:rPr>
          <w:szCs w:val="20"/>
          <w:lang w:val="en-US"/>
        </w:rPr>
      </w:pPr>
      <w:r w:rsidRPr="000728FC">
        <w:rPr>
          <w:szCs w:val="20"/>
          <w:lang w:val="en-US"/>
        </w:rPr>
        <w:t>The scenario diagram collection class allows you to create and manipulate scenario diagram collections.</w:t>
      </w:r>
      <w:r w:rsidR="0027686B">
        <w:rPr>
          <w:szCs w:val="20"/>
          <w:lang w:val="en-US"/>
        </w:rPr>
        <w:t xml:space="preserve"> </w:t>
      </w:r>
      <w:r w:rsidRPr="000728FC">
        <w:rPr>
          <w:szCs w:val="20"/>
          <w:lang w:val="en-US"/>
        </w:rPr>
        <w:t xml:space="preserve">For example, you can </w:t>
      </w:r>
    </w:p>
    <w:p w14:paraId="06C1FC73"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scenario diagram to a scenario diagram collection</w:t>
      </w:r>
    </w:p>
    <w:p w14:paraId="5AFE7DCD"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scenario diagram collection in order to access a particular scenario diagram</w:t>
      </w:r>
    </w:p>
    <w:p w14:paraId="702CF9E3"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scenario diagram from a scenario diagram collection</w:t>
      </w:r>
    </w:p>
    <w:p w14:paraId="087B6032"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002612D8" w14:textId="77777777" w:rsidR="002A3D41" w:rsidRPr="000728FC" w:rsidRDefault="002A3D41" w:rsidP="002A3D41">
      <w:pPr>
        <w:tabs>
          <w:tab w:val="left" w:pos="115"/>
        </w:tabs>
        <w:spacing w:after="45"/>
        <w:ind w:left="115" w:right="125"/>
        <w:rPr>
          <w:szCs w:val="20"/>
          <w:lang w:val="en-US"/>
        </w:rPr>
      </w:pPr>
    </w:p>
    <w:p w14:paraId="4FAD902E" w14:textId="77777777" w:rsidR="002A3D41" w:rsidRPr="000728FC" w:rsidRDefault="002A3D41" w:rsidP="002A3D41">
      <w:pPr>
        <w:tabs>
          <w:tab w:val="left" w:pos="115"/>
        </w:tabs>
        <w:spacing w:after="45"/>
        <w:ind w:left="115" w:right="125"/>
        <w:rPr>
          <w:szCs w:val="20"/>
          <w:lang w:val="en-US"/>
        </w:rPr>
      </w:pPr>
    </w:p>
    <w:p w14:paraId="508118E4" w14:textId="77777777" w:rsidR="002A3D41" w:rsidRPr="000728FC" w:rsidRDefault="002A3D41" w:rsidP="002A3D41">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3A4C570"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p>
    <w:p w14:paraId="63370EA9"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ScenarioDiagram Class Overview</w:t>
      </w:r>
      <w:r w:rsidRPr="000728FC">
        <w:rPr>
          <w:szCs w:val="20"/>
          <w:lang w:val="en-US"/>
        </w:rPr>
        <w:t xml:space="preserve"> </w:t>
      </w:r>
    </w:p>
    <w:p w14:paraId="229C2AAA" w14:textId="115B99CD" w:rsidR="002A3D41" w:rsidRPr="000728FC" w:rsidRDefault="002A3D41" w:rsidP="00786377">
      <w:pPr>
        <w:pStyle w:val="Heading5"/>
        <w:rPr>
          <w:lang w:val="en-US"/>
        </w:rPr>
      </w:pPr>
      <w:r w:rsidRPr="000728FC">
        <w:rPr>
          <w:lang w:val="en-US"/>
        </w:rPr>
        <w:t>ScenarioDiagramCollection Class Properties</w:t>
      </w:r>
    </w:p>
    <w:p w14:paraId="03567497"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2CA9AA6B" w14:textId="02280FA3" w:rsidR="002A3D41" w:rsidRPr="000728FC" w:rsidRDefault="002A3D41" w:rsidP="00786377">
      <w:pPr>
        <w:pStyle w:val="Heading5"/>
        <w:rPr>
          <w:lang w:val="en-US"/>
        </w:rPr>
      </w:pPr>
      <w:r w:rsidRPr="000728FC">
        <w:rPr>
          <w:lang w:val="en-US"/>
        </w:rPr>
        <w:t>ScenarioDiagramCollection Class Methods</w:t>
      </w:r>
    </w:p>
    <w:p w14:paraId="048F3006"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699DA173" w14:textId="246843FF" w:rsidR="007F643F" w:rsidRDefault="007F643F" w:rsidP="005D001E">
      <w:pPr>
        <w:pStyle w:val="Heading4"/>
        <w:rPr>
          <w:lang w:val="en-US"/>
        </w:rPr>
      </w:pPr>
      <w:r w:rsidRPr="007F643F">
        <w:rPr>
          <w:lang w:val="en-US"/>
        </w:rPr>
        <w:t>StateCollection</w:t>
      </w:r>
    </w:p>
    <w:p w14:paraId="7E0D52C2" w14:textId="77777777" w:rsidR="002A3D41" w:rsidRPr="000728FC" w:rsidRDefault="002A3D41" w:rsidP="00786377">
      <w:pPr>
        <w:pStyle w:val="Heading5"/>
        <w:rPr>
          <w:lang w:val="en-US"/>
        </w:rPr>
      </w:pPr>
      <w:r w:rsidRPr="000728FC">
        <w:rPr>
          <w:lang w:val="en-US"/>
        </w:rPr>
        <w:t>StateCollection Class Overview</w:t>
      </w:r>
    </w:p>
    <w:p w14:paraId="7356909C" w14:textId="2BFFD6CF" w:rsidR="002A3D41" w:rsidRPr="000728FC" w:rsidRDefault="002A3D41" w:rsidP="002A3D41">
      <w:pPr>
        <w:tabs>
          <w:tab w:val="left" w:pos="115"/>
        </w:tabs>
        <w:spacing w:after="45"/>
        <w:ind w:left="115" w:right="125"/>
        <w:rPr>
          <w:szCs w:val="20"/>
          <w:lang w:val="en-US"/>
        </w:rPr>
      </w:pPr>
      <w:r w:rsidRPr="000728FC">
        <w:rPr>
          <w:szCs w:val="20"/>
          <w:lang w:val="en-US"/>
        </w:rPr>
        <w:t>The state collection class allows you to create and manipulate state collections.</w:t>
      </w:r>
      <w:r w:rsidR="0027686B">
        <w:rPr>
          <w:szCs w:val="20"/>
          <w:lang w:val="en-US"/>
        </w:rPr>
        <w:t xml:space="preserve"> </w:t>
      </w:r>
      <w:r w:rsidRPr="000728FC">
        <w:rPr>
          <w:szCs w:val="20"/>
          <w:lang w:val="en-US"/>
        </w:rPr>
        <w:t xml:space="preserve">For example, you can </w:t>
      </w:r>
    </w:p>
    <w:p w14:paraId="5AF6AA21"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state to a state collection</w:t>
      </w:r>
    </w:p>
    <w:p w14:paraId="43E99EC3"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state collection in order to access a particular state</w:t>
      </w:r>
    </w:p>
    <w:p w14:paraId="747C7275"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Delete a state from a state collection</w:t>
      </w:r>
    </w:p>
    <w:p w14:paraId="653FE79D"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5FA56EA4" w14:textId="77777777" w:rsidR="002A3D41" w:rsidRPr="000728FC" w:rsidRDefault="002A3D41" w:rsidP="002A3D41">
      <w:pPr>
        <w:tabs>
          <w:tab w:val="left" w:pos="115"/>
        </w:tabs>
        <w:spacing w:after="45"/>
        <w:ind w:left="115" w:right="125"/>
        <w:rPr>
          <w:i/>
          <w:iCs/>
          <w:szCs w:val="20"/>
          <w:lang w:val="en-US"/>
        </w:rPr>
      </w:pPr>
    </w:p>
    <w:p w14:paraId="6892660A" w14:textId="77777777" w:rsidR="002A3D41" w:rsidRPr="000728FC" w:rsidRDefault="002A3D41" w:rsidP="002A3D41">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3616D04"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BA0150F"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State Class Overview</w:t>
      </w:r>
      <w:r w:rsidRPr="000728FC">
        <w:rPr>
          <w:szCs w:val="20"/>
          <w:lang w:val="en-US"/>
        </w:rPr>
        <w:t xml:space="preserve"> </w:t>
      </w:r>
    </w:p>
    <w:p w14:paraId="78B4F7F7" w14:textId="55ECA29A" w:rsidR="002A3D41" w:rsidRPr="000728FC" w:rsidRDefault="002A3D41" w:rsidP="00786377">
      <w:pPr>
        <w:pStyle w:val="Heading5"/>
        <w:rPr>
          <w:lang w:val="en-US"/>
        </w:rPr>
      </w:pPr>
      <w:r w:rsidRPr="000728FC">
        <w:rPr>
          <w:lang w:val="en-US"/>
        </w:rPr>
        <w:t>StateCollection Class Properties</w:t>
      </w:r>
    </w:p>
    <w:p w14:paraId="7E2A6787"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220D47A7" w14:textId="7226C53D" w:rsidR="002A3D41" w:rsidRPr="000728FC" w:rsidRDefault="002A3D41" w:rsidP="00786377">
      <w:pPr>
        <w:pStyle w:val="Heading5"/>
        <w:rPr>
          <w:lang w:val="en-US"/>
        </w:rPr>
      </w:pPr>
      <w:r w:rsidRPr="000728FC">
        <w:rPr>
          <w:lang w:val="en-US"/>
        </w:rPr>
        <w:t>StateCollection Class Methods</w:t>
      </w:r>
    </w:p>
    <w:p w14:paraId="326A202A"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1D260795" w14:textId="680F0BEB" w:rsidR="007F643F" w:rsidRDefault="007F643F" w:rsidP="005D001E">
      <w:pPr>
        <w:pStyle w:val="Heading4"/>
        <w:rPr>
          <w:lang w:val="en-US"/>
        </w:rPr>
      </w:pPr>
      <w:r w:rsidRPr="007F643F">
        <w:rPr>
          <w:lang w:val="en-US"/>
        </w:rPr>
        <w:t>StateDiagramCollection</w:t>
      </w:r>
    </w:p>
    <w:p w14:paraId="066A1F81" w14:textId="77777777" w:rsidR="002A3D41" w:rsidRPr="002A3D41" w:rsidRDefault="002A3D41" w:rsidP="00786377">
      <w:pPr>
        <w:pStyle w:val="Heading5"/>
        <w:rPr>
          <w:lang w:val="en-US"/>
        </w:rPr>
      </w:pPr>
      <w:r w:rsidRPr="002A3D41">
        <w:rPr>
          <w:lang w:val="en-US"/>
        </w:rPr>
        <w:t>StateDiagramCollection Class Overview</w:t>
      </w:r>
    </w:p>
    <w:p w14:paraId="6114A778" w14:textId="53B1149C" w:rsidR="002A3D41" w:rsidRPr="000728FC" w:rsidRDefault="002A3D41" w:rsidP="002A3D41">
      <w:pPr>
        <w:tabs>
          <w:tab w:val="left" w:pos="115"/>
        </w:tabs>
        <w:spacing w:after="45"/>
        <w:ind w:left="115" w:right="125"/>
        <w:rPr>
          <w:szCs w:val="20"/>
          <w:lang w:val="en-US"/>
        </w:rPr>
      </w:pPr>
      <w:r w:rsidRPr="000728FC">
        <w:rPr>
          <w:szCs w:val="20"/>
          <w:lang w:val="en-US"/>
        </w:rPr>
        <w:t>The StateDiagram collection class allows you to create and manipulate StateDiagram collections.</w:t>
      </w:r>
      <w:r w:rsidR="0027686B">
        <w:rPr>
          <w:szCs w:val="20"/>
          <w:lang w:val="en-US"/>
        </w:rPr>
        <w:t xml:space="preserve"> </w:t>
      </w:r>
      <w:r w:rsidRPr="000728FC">
        <w:rPr>
          <w:szCs w:val="20"/>
          <w:lang w:val="en-US"/>
        </w:rPr>
        <w:t xml:space="preserve">For example, you can </w:t>
      </w:r>
    </w:p>
    <w:p w14:paraId="70698D2C"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state diagram to a state diagram collection</w:t>
      </w:r>
    </w:p>
    <w:p w14:paraId="1C59B504"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state diagram collection in order to access a particular state diagram</w:t>
      </w:r>
    </w:p>
    <w:p w14:paraId="388220D0"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state diagram from a state diagram collection</w:t>
      </w:r>
    </w:p>
    <w:p w14:paraId="7331948A"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501C6F30" w14:textId="77777777" w:rsidR="002A3D41" w:rsidRPr="000728FC" w:rsidRDefault="002A3D41" w:rsidP="002A3D41">
      <w:pPr>
        <w:tabs>
          <w:tab w:val="left" w:pos="115"/>
        </w:tabs>
        <w:spacing w:after="45"/>
        <w:ind w:left="115" w:right="125"/>
        <w:rPr>
          <w:i/>
          <w:iCs/>
          <w:szCs w:val="20"/>
          <w:lang w:val="en-US"/>
        </w:rPr>
      </w:pPr>
    </w:p>
    <w:p w14:paraId="6DE2646B" w14:textId="77777777" w:rsidR="002A3D41" w:rsidRPr="000728FC" w:rsidRDefault="002A3D41" w:rsidP="002A3D41">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213350DD"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48B1E8A7"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StateDiagram Class Overview</w:t>
      </w:r>
      <w:r w:rsidRPr="000728FC">
        <w:rPr>
          <w:szCs w:val="20"/>
          <w:lang w:val="en-US"/>
        </w:rPr>
        <w:t xml:space="preserve"> </w:t>
      </w:r>
    </w:p>
    <w:p w14:paraId="6C373B9D" w14:textId="54699717" w:rsidR="002A3D41" w:rsidRPr="000728FC" w:rsidRDefault="002A3D41" w:rsidP="00786377">
      <w:pPr>
        <w:pStyle w:val="Heading5"/>
        <w:rPr>
          <w:lang w:val="en-US"/>
        </w:rPr>
      </w:pPr>
      <w:r w:rsidRPr="000728FC">
        <w:rPr>
          <w:lang w:val="en-US"/>
        </w:rPr>
        <w:t>StateDiagramCollection Class Properties</w:t>
      </w:r>
    </w:p>
    <w:p w14:paraId="34659FD1"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5930A64E" w14:textId="71D636C7" w:rsidR="002A3D41" w:rsidRPr="000728FC" w:rsidRDefault="002A3D41" w:rsidP="00786377">
      <w:pPr>
        <w:pStyle w:val="Heading5"/>
        <w:rPr>
          <w:lang w:val="en-US"/>
        </w:rPr>
      </w:pPr>
      <w:r w:rsidRPr="000728FC">
        <w:rPr>
          <w:lang w:val="en-US"/>
        </w:rPr>
        <w:t>StateDiagramCollection Class Methods</w:t>
      </w:r>
    </w:p>
    <w:p w14:paraId="6B7DC83D"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24304013" w14:textId="63C451BC" w:rsidR="007F643F" w:rsidRDefault="007F643F" w:rsidP="005D001E">
      <w:pPr>
        <w:pStyle w:val="Heading4"/>
        <w:rPr>
          <w:lang w:val="en-US"/>
        </w:rPr>
      </w:pPr>
      <w:r w:rsidRPr="007F643F">
        <w:rPr>
          <w:lang w:val="en-US"/>
        </w:rPr>
        <w:t>StateMachineCollection</w:t>
      </w:r>
    </w:p>
    <w:p w14:paraId="4515606A" w14:textId="77777777" w:rsidR="002A3D41" w:rsidRPr="000728FC" w:rsidRDefault="002A3D41" w:rsidP="00786377">
      <w:pPr>
        <w:pStyle w:val="Heading5"/>
        <w:rPr>
          <w:lang w:val="en-US"/>
        </w:rPr>
      </w:pPr>
      <w:r w:rsidRPr="000728FC">
        <w:rPr>
          <w:lang w:val="en-US"/>
        </w:rPr>
        <w:t>StateMachineCollection Class Overview</w:t>
      </w:r>
    </w:p>
    <w:p w14:paraId="61E493C5" w14:textId="48DB56A6" w:rsidR="002A3D41" w:rsidRPr="000728FC" w:rsidRDefault="002A3D41" w:rsidP="002A3D41">
      <w:pPr>
        <w:tabs>
          <w:tab w:val="left" w:pos="115"/>
        </w:tabs>
        <w:spacing w:after="45"/>
        <w:ind w:left="115" w:right="125"/>
        <w:rPr>
          <w:szCs w:val="20"/>
          <w:lang w:val="en-US"/>
        </w:rPr>
      </w:pPr>
      <w:r w:rsidRPr="000728FC">
        <w:rPr>
          <w:szCs w:val="20"/>
          <w:lang w:val="en-US"/>
        </w:rPr>
        <w:t>The state collection class allows you to create and manipulate state machine collections.</w:t>
      </w:r>
      <w:r w:rsidR="0027686B">
        <w:rPr>
          <w:szCs w:val="20"/>
          <w:lang w:val="en-US"/>
        </w:rPr>
        <w:t xml:space="preserve"> </w:t>
      </w:r>
      <w:r w:rsidRPr="000728FC">
        <w:rPr>
          <w:szCs w:val="20"/>
          <w:lang w:val="en-US"/>
        </w:rPr>
        <w:t xml:space="preserve">For example, you can </w:t>
      </w:r>
    </w:p>
    <w:p w14:paraId="1905DACA"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state machine to a state machine collection</w:t>
      </w:r>
    </w:p>
    <w:p w14:paraId="10A73248"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state machine collection in order to access a particular state machine</w:t>
      </w:r>
    </w:p>
    <w:p w14:paraId="79409ECA" w14:textId="77777777" w:rsidR="002A3D41" w:rsidRPr="000728FC" w:rsidRDefault="002A3D41" w:rsidP="002A3D41">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state machine from a state machine collection</w:t>
      </w:r>
    </w:p>
    <w:p w14:paraId="3F1892C9" w14:textId="77777777" w:rsidR="002A3D41" w:rsidRPr="000728FC" w:rsidRDefault="002A3D41" w:rsidP="002A3D41">
      <w:pPr>
        <w:tabs>
          <w:tab w:val="left" w:pos="115"/>
        </w:tabs>
        <w:spacing w:after="45"/>
        <w:ind w:left="115" w:right="125"/>
        <w:rPr>
          <w:szCs w:val="20"/>
          <w:lang w:val="en-US"/>
        </w:rPr>
      </w:pPr>
      <w:r w:rsidRPr="000728FC">
        <w:rPr>
          <w:szCs w:val="20"/>
          <w:lang w:val="en-US"/>
        </w:rPr>
        <w:t>Check the lists of properties and methods for complete information.</w:t>
      </w:r>
    </w:p>
    <w:p w14:paraId="2CC3F5F9" w14:textId="77777777" w:rsidR="002A3D41" w:rsidRPr="000728FC" w:rsidRDefault="002A3D41" w:rsidP="002A3D41">
      <w:pPr>
        <w:tabs>
          <w:tab w:val="left" w:pos="115"/>
        </w:tabs>
        <w:spacing w:after="45"/>
        <w:ind w:left="115" w:right="125"/>
        <w:rPr>
          <w:i/>
          <w:iCs/>
          <w:szCs w:val="20"/>
          <w:lang w:val="en-US"/>
        </w:rPr>
      </w:pPr>
    </w:p>
    <w:p w14:paraId="74C019D6" w14:textId="77777777" w:rsidR="002A3D41" w:rsidRPr="000728FC" w:rsidRDefault="002A3D41" w:rsidP="002A3D41">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8AC126B"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4C4B4718" w14:textId="77777777" w:rsidR="002A3D41" w:rsidRPr="000728FC" w:rsidRDefault="002A3D41" w:rsidP="002A3D41">
      <w:pPr>
        <w:tabs>
          <w:tab w:val="left" w:pos="115"/>
        </w:tabs>
        <w:spacing w:after="45"/>
        <w:ind w:left="115" w:right="125" w:firstLine="65"/>
        <w:rPr>
          <w:szCs w:val="20"/>
          <w:lang w:val="en-US"/>
        </w:rPr>
      </w:pPr>
      <w:r w:rsidRPr="000728FC">
        <w:rPr>
          <w:color w:val="008000"/>
          <w:szCs w:val="20"/>
          <w:u w:val="double"/>
          <w:lang w:val="en-US"/>
        </w:rPr>
        <w:t>StateMachine Class Overview</w:t>
      </w:r>
      <w:r w:rsidRPr="000728FC">
        <w:rPr>
          <w:szCs w:val="20"/>
          <w:lang w:val="en-US"/>
        </w:rPr>
        <w:t xml:space="preserve"> </w:t>
      </w:r>
    </w:p>
    <w:p w14:paraId="7EF354B5" w14:textId="236D468B" w:rsidR="002A3D41" w:rsidRPr="000728FC" w:rsidRDefault="002A3D41" w:rsidP="00786377">
      <w:pPr>
        <w:pStyle w:val="Heading5"/>
        <w:rPr>
          <w:lang w:val="en-US"/>
        </w:rPr>
      </w:pPr>
      <w:r w:rsidRPr="000728FC">
        <w:rPr>
          <w:lang w:val="en-US"/>
        </w:rPr>
        <w:t>StateMachineCollection Class Properties</w:t>
      </w:r>
    </w:p>
    <w:p w14:paraId="72787880"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0483AB1B" w14:textId="286B3D0D" w:rsidR="002A3D41" w:rsidRPr="000728FC" w:rsidRDefault="002A3D41" w:rsidP="00786377">
      <w:pPr>
        <w:pStyle w:val="Heading5"/>
        <w:rPr>
          <w:lang w:val="en-US"/>
        </w:rPr>
      </w:pPr>
      <w:r w:rsidRPr="000728FC">
        <w:rPr>
          <w:lang w:val="en-US"/>
        </w:rPr>
        <w:t>StateMachineCollection Class Methods</w:t>
      </w:r>
    </w:p>
    <w:p w14:paraId="647CA800" w14:textId="77777777" w:rsidR="002A3D41" w:rsidRPr="000728FC" w:rsidRDefault="002A3D41" w:rsidP="002A3D41">
      <w:pPr>
        <w:tabs>
          <w:tab w:val="left" w:pos="265"/>
        </w:tabs>
        <w:spacing w:after="45"/>
        <w:ind w:left="265" w:right="125" w:hanging="265"/>
        <w:rPr>
          <w:szCs w:val="20"/>
          <w:lang w:val="en-US"/>
        </w:rPr>
      </w:pPr>
      <w:r w:rsidRPr="000728FC">
        <w:rPr>
          <w:szCs w:val="20"/>
          <w:lang w:val="en-US"/>
        </w:rPr>
        <w:t>All collections share the same set of properties and methods.</w:t>
      </w:r>
    </w:p>
    <w:p w14:paraId="48FDDBA3" w14:textId="78AA0FBF" w:rsidR="007F643F" w:rsidRDefault="007F643F" w:rsidP="005D001E">
      <w:pPr>
        <w:pStyle w:val="Heading4"/>
        <w:rPr>
          <w:lang w:val="en-US"/>
        </w:rPr>
      </w:pPr>
      <w:r w:rsidRPr="007F643F">
        <w:rPr>
          <w:lang w:val="en-US"/>
        </w:rPr>
        <w:t>StateMachineOwnerCollection</w:t>
      </w:r>
    </w:p>
    <w:p w14:paraId="1027C0B5" w14:textId="77777777" w:rsidR="00C5590D" w:rsidRPr="000728FC" w:rsidRDefault="00C5590D" w:rsidP="00786377">
      <w:pPr>
        <w:pStyle w:val="Heading5"/>
        <w:rPr>
          <w:lang w:val="en-US"/>
        </w:rPr>
      </w:pPr>
      <w:r w:rsidRPr="000728FC">
        <w:rPr>
          <w:lang w:val="en-US"/>
        </w:rPr>
        <w:t>StateMachineOwnerCollection Class Overview</w:t>
      </w:r>
    </w:p>
    <w:p w14:paraId="1068B3CB" w14:textId="4904EF5E" w:rsidR="00C5590D" w:rsidRPr="000728FC" w:rsidRDefault="00C5590D" w:rsidP="00C5590D">
      <w:pPr>
        <w:tabs>
          <w:tab w:val="left" w:pos="115"/>
        </w:tabs>
        <w:spacing w:after="45"/>
        <w:ind w:left="115" w:right="125"/>
        <w:rPr>
          <w:szCs w:val="20"/>
          <w:lang w:val="en-US"/>
        </w:rPr>
      </w:pPr>
      <w:r w:rsidRPr="000728FC">
        <w:rPr>
          <w:szCs w:val="20"/>
          <w:lang w:val="en-US"/>
        </w:rPr>
        <w:t>The StateMachineOwnerCollection class allows you to create and manipulate state machine owner collections.</w:t>
      </w:r>
      <w:r w:rsidR="0027686B">
        <w:rPr>
          <w:szCs w:val="20"/>
          <w:lang w:val="en-US"/>
        </w:rPr>
        <w:t xml:space="preserve"> </w:t>
      </w:r>
      <w:r w:rsidRPr="000728FC">
        <w:rPr>
          <w:szCs w:val="20"/>
          <w:lang w:val="en-US"/>
        </w:rPr>
        <w:t xml:space="preserve">For example, you can </w:t>
      </w:r>
    </w:p>
    <w:p w14:paraId="1BC62B52"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state machine owner to a state machine owner collection</w:t>
      </w:r>
    </w:p>
    <w:p w14:paraId="1C78A196"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state machine owner collection in order to access a particular state machine owner</w:t>
      </w:r>
    </w:p>
    <w:p w14:paraId="5ADBC531"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state machine owner from a state machine owner collection</w:t>
      </w:r>
    </w:p>
    <w:p w14:paraId="3C28D081" w14:textId="77777777" w:rsidR="00C5590D" w:rsidRPr="000728FC" w:rsidRDefault="00C5590D" w:rsidP="00C5590D">
      <w:pPr>
        <w:tabs>
          <w:tab w:val="left" w:pos="115"/>
        </w:tabs>
        <w:spacing w:after="45"/>
        <w:ind w:left="115" w:right="125"/>
        <w:rPr>
          <w:szCs w:val="20"/>
          <w:lang w:val="en-US"/>
        </w:rPr>
      </w:pPr>
    </w:p>
    <w:p w14:paraId="04D3A754" w14:textId="77777777" w:rsidR="00C5590D" w:rsidRPr="000728FC" w:rsidRDefault="00C5590D" w:rsidP="00C5590D">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46C6F969" w14:textId="77777777" w:rsidR="00C5590D" w:rsidRPr="000728FC" w:rsidRDefault="00C5590D" w:rsidP="00C5590D">
      <w:pPr>
        <w:tabs>
          <w:tab w:val="left" w:pos="115"/>
        </w:tabs>
        <w:spacing w:after="45"/>
        <w:ind w:left="115" w:right="125"/>
        <w:rPr>
          <w:i/>
          <w:iCs/>
          <w:szCs w:val="20"/>
          <w:lang w:val="en-US"/>
        </w:rPr>
      </w:pPr>
    </w:p>
    <w:p w14:paraId="5A5B1E50"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4A6D5DA"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3F66F086"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StateMachineOwner Class Overview</w:t>
      </w:r>
      <w:r w:rsidRPr="000728FC">
        <w:rPr>
          <w:szCs w:val="20"/>
          <w:lang w:val="en-US"/>
        </w:rPr>
        <w:t xml:space="preserve"> </w:t>
      </w:r>
    </w:p>
    <w:p w14:paraId="31AF9781" w14:textId="3511F33D" w:rsidR="00C5590D" w:rsidRPr="000728FC" w:rsidRDefault="00C5590D" w:rsidP="00786377">
      <w:pPr>
        <w:pStyle w:val="Heading5"/>
        <w:rPr>
          <w:lang w:val="en-US"/>
        </w:rPr>
      </w:pPr>
      <w:r w:rsidRPr="000728FC">
        <w:rPr>
          <w:lang w:val="en-US"/>
        </w:rPr>
        <w:t>StateMachineOwnerCollection Class Properties</w:t>
      </w:r>
    </w:p>
    <w:p w14:paraId="44CBC80F"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0D79F810" w14:textId="0CAD4AFF" w:rsidR="00C5590D" w:rsidRPr="000728FC" w:rsidRDefault="00C5590D" w:rsidP="00786377">
      <w:pPr>
        <w:pStyle w:val="Heading5"/>
        <w:rPr>
          <w:lang w:val="en-US"/>
        </w:rPr>
      </w:pPr>
      <w:r w:rsidRPr="000728FC">
        <w:rPr>
          <w:lang w:val="en-US"/>
        </w:rPr>
        <w:t>StateMachineOwnerCollection Class Methods</w:t>
      </w:r>
    </w:p>
    <w:p w14:paraId="67AC57E8"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1F8C7E06" w14:textId="089F587C" w:rsidR="007F643F" w:rsidRDefault="007F643F" w:rsidP="005D001E">
      <w:pPr>
        <w:pStyle w:val="Heading4"/>
        <w:rPr>
          <w:lang w:val="en-US"/>
        </w:rPr>
      </w:pPr>
      <w:r w:rsidRPr="007F643F">
        <w:rPr>
          <w:lang w:val="en-US"/>
        </w:rPr>
        <w:t>StateVertexCollection</w:t>
      </w:r>
    </w:p>
    <w:p w14:paraId="70F143C3" w14:textId="77777777" w:rsidR="00C5590D" w:rsidRPr="000728FC" w:rsidRDefault="00C5590D" w:rsidP="00786377">
      <w:pPr>
        <w:pStyle w:val="Heading5"/>
        <w:rPr>
          <w:lang w:val="en-US"/>
        </w:rPr>
      </w:pPr>
      <w:r w:rsidRPr="000728FC">
        <w:rPr>
          <w:lang w:val="en-US"/>
        </w:rPr>
        <w:t>StateVertexCollection Class Overview</w:t>
      </w:r>
    </w:p>
    <w:p w14:paraId="23B3142B" w14:textId="1150E05C" w:rsidR="00C5590D" w:rsidRPr="000728FC" w:rsidRDefault="00C5590D" w:rsidP="00C5590D">
      <w:pPr>
        <w:tabs>
          <w:tab w:val="left" w:pos="115"/>
        </w:tabs>
        <w:spacing w:after="45"/>
        <w:ind w:left="115" w:right="125"/>
        <w:rPr>
          <w:szCs w:val="20"/>
          <w:lang w:val="en-US"/>
        </w:rPr>
      </w:pPr>
      <w:r w:rsidRPr="000728FC">
        <w:rPr>
          <w:szCs w:val="20"/>
          <w:lang w:val="en-US"/>
        </w:rPr>
        <w:t>The StateVertexCollection class allows you to create and manipulate state vertex collections.</w:t>
      </w:r>
      <w:r w:rsidR="0027686B">
        <w:rPr>
          <w:szCs w:val="20"/>
          <w:lang w:val="en-US"/>
        </w:rPr>
        <w:t xml:space="preserve"> </w:t>
      </w:r>
      <w:r w:rsidRPr="000728FC">
        <w:rPr>
          <w:szCs w:val="20"/>
          <w:lang w:val="en-US"/>
        </w:rPr>
        <w:t xml:space="preserve">For example, you can </w:t>
      </w:r>
    </w:p>
    <w:p w14:paraId="2819869F"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state vertex to a state vertex collection</w:t>
      </w:r>
    </w:p>
    <w:p w14:paraId="764E42CC"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state vertex collection in order to access a particular state vertex</w:t>
      </w:r>
    </w:p>
    <w:p w14:paraId="33657F6D"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state vertex from a state vertex collection</w:t>
      </w:r>
    </w:p>
    <w:p w14:paraId="57D6410D" w14:textId="77777777" w:rsidR="00C5590D" w:rsidRPr="000728FC" w:rsidRDefault="00C5590D" w:rsidP="00C5590D">
      <w:pPr>
        <w:tabs>
          <w:tab w:val="left" w:pos="115"/>
        </w:tabs>
        <w:spacing w:after="45"/>
        <w:ind w:left="115" w:right="125"/>
        <w:rPr>
          <w:szCs w:val="20"/>
          <w:lang w:val="en-US"/>
        </w:rPr>
      </w:pPr>
    </w:p>
    <w:p w14:paraId="518A825D" w14:textId="77777777" w:rsidR="00C5590D" w:rsidRPr="000728FC" w:rsidRDefault="00C5590D" w:rsidP="00C5590D">
      <w:pPr>
        <w:tabs>
          <w:tab w:val="left" w:pos="115"/>
        </w:tabs>
        <w:spacing w:after="45"/>
        <w:ind w:left="115" w:right="125"/>
        <w:rPr>
          <w:szCs w:val="20"/>
          <w:lang w:val="en-US"/>
        </w:rPr>
      </w:pPr>
      <w:r w:rsidRPr="000728FC">
        <w:rPr>
          <w:szCs w:val="20"/>
          <w:lang w:val="en-US"/>
        </w:rPr>
        <w:lastRenderedPageBreak/>
        <w:t>See the lists of properties and methods for complete information. You may access these lists by using the jumps listed at the top of this topic.</w:t>
      </w:r>
    </w:p>
    <w:p w14:paraId="49B8002D" w14:textId="77777777" w:rsidR="00C5590D" w:rsidRPr="000728FC" w:rsidRDefault="00C5590D" w:rsidP="00C5590D">
      <w:pPr>
        <w:tabs>
          <w:tab w:val="left" w:pos="115"/>
        </w:tabs>
        <w:spacing w:after="45"/>
        <w:ind w:left="115" w:right="125"/>
        <w:rPr>
          <w:i/>
          <w:iCs/>
          <w:szCs w:val="20"/>
          <w:lang w:val="en-US"/>
        </w:rPr>
      </w:pPr>
    </w:p>
    <w:p w14:paraId="32EBA8BF"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15B57E88"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EC3E465"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StateVertex Class Overview</w:t>
      </w:r>
      <w:r w:rsidRPr="000728FC">
        <w:rPr>
          <w:szCs w:val="20"/>
          <w:lang w:val="en-US"/>
        </w:rPr>
        <w:t xml:space="preserve"> </w:t>
      </w:r>
    </w:p>
    <w:p w14:paraId="53C0CA82" w14:textId="6F22D853" w:rsidR="00C5590D" w:rsidRPr="000728FC" w:rsidRDefault="00C5590D" w:rsidP="00786377">
      <w:pPr>
        <w:pStyle w:val="Heading5"/>
        <w:rPr>
          <w:lang w:val="en-US"/>
        </w:rPr>
      </w:pPr>
      <w:r w:rsidRPr="000728FC">
        <w:rPr>
          <w:lang w:val="en-US"/>
        </w:rPr>
        <w:t>StateVertexCollection Class Properties</w:t>
      </w:r>
    </w:p>
    <w:p w14:paraId="076D8382"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55F160F4" w14:textId="26D1D121" w:rsidR="00C5590D" w:rsidRPr="000728FC" w:rsidRDefault="00C5590D" w:rsidP="00786377">
      <w:pPr>
        <w:pStyle w:val="Heading5"/>
        <w:rPr>
          <w:lang w:val="en-US"/>
        </w:rPr>
      </w:pPr>
      <w:r w:rsidRPr="000728FC">
        <w:rPr>
          <w:lang w:val="en-US"/>
        </w:rPr>
        <w:t>StateVertexCollection Class Methods</w:t>
      </w:r>
    </w:p>
    <w:p w14:paraId="7098C257"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2AE06AC0" w14:textId="2D944BB4" w:rsidR="007F643F" w:rsidRDefault="007F643F" w:rsidP="005D001E">
      <w:pPr>
        <w:pStyle w:val="Heading4"/>
        <w:rPr>
          <w:lang w:val="en-US"/>
        </w:rPr>
      </w:pPr>
      <w:r w:rsidRPr="007F643F">
        <w:rPr>
          <w:lang w:val="en-US"/>
        </w:rPr>
        <w:t>StateViewCollection</w:t>
      </w:r>
    </w:p>
    <w:p w14:paraId="077B9508" w14:textId="77777777" w:rsidR="00C5590D" w:rsidRPr="000728FC" w:rsidRDefault="00C5590D" w:rsidP="00786377">
      <w:pPr>
        <w:pStyle w:val="Heading5"/>
        <w:rPr>
          <w:lang w:val="en-US"/>
        </w:rPr>
      </w:pPr>
      <w:r w:rsidRPr="000728FC">
        <w:rPr>
          <w:lang w:val="en-US"/>
        </w:rPr>
        <w:t>StateViewCollection Class Overview</w:t>
      </w:r>
    </w:p>
    <w:p w14:paraId="5FB29B7B" w14:textId="057B7D0B" w:rsidR="00C5590D" w:rsidRPr="000728FC" w:rsidRDefault="00C5590D" w:rsidP="00C5590D">
      <w:pPr>
        <w:tabs>
          <w:tab w:val="left" w:pos="115"/>
        </w:tabs>
        <w:spacing w:after="45"/>
        <w:ind w:left="115" w:right="125"/>
        <w:rPr>
          <w:szCs w:val="20"/>
          <w:lang w:val="en-US"/>
        </w:rPr>
      </w:pPr>
      <w:r w:rsidRPr="000728FC">
        <w:rPr>
          <w:szCs w:val="20"/>
          <w:lang w:val="en-US"/>
        </w:rPr>
        <w:t>The state view collection class allows you to create and manipulate state view collections.</w:t>
      </w:r>
      <w:r w:rsidR="0027686B">
        <w:rPr>
          <w:szCs w:val="20"/>
          <w:lang w:val="en-US"/>
        </w:rPr>
        <w:t xml:space="preserve"> </w:t>
      </w:r>
      <w:r w:rsidRPr="000728FC">
        <w:rPr>
          <w:szCs w:val="20"/>
          <w:lang w:val="en-US"/>
        </w:rPr>
        <w:t xml:space="preserve">For example, you can </w:t>
      </w:r>
    </w:p>
    <w:p w14:paraId="6203A7DB"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state view to a state view collection</w:t>
      </w:r>
    </w:p>
    <w:p w14:paraId="414B6529"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state view collection in order to access a particular state view</w:t>
      </w:r>
    </w:p>
    <w:p w14:paraId="04749F41"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state view from a state view collection</w:t>
      </w:r>
    </w:p>
    <w:p w14:paraId="090E2D6D" w14:textId="77777777" w:rsidR="00C5590D" w:rsidRPr="000728FC" w:rsidRDefault="00C5590D" w:rsidP="00C5590D">
      <w:pPr>
        <w:tabs>
          <w:tab w:val="left" w:pos="115"/>
        </w:tabs>
        <w:spacing w:after="45"/>
        <w:ind w:left="115" w:right="125"/>
        <w:rPr>
          <w:szCs w:val="20"/>
          <w:lang w:val="en-US"/>
        </w:rPr>
      </w:pPr>
      <w:r w:rsidRPr="000728FC">
        <w:rPr>
          <w:szCs w:val="20"/>
          <w:lang w:val="en-US"/>
        </w:rPr>
        <w:t>Check the lists of properties and methods for complete information.</w:t>
      </w:r>
    </w:p>
    <w:p w14:paraId="7FF15389" w14:textId="77777777" w:rsidR="00C5590D" w:rsidRPr="000728FC" w:rsidRDefault="00C5590D" w:rsidP="00C5590D">
      <w:pPr>
        <w:tabs>
          <w:tab w:val="left" w:pos="115"/>
        </w:tabs>
        <w:spacing w:after="45"/>
        <w:ind w:left="115" w:right="125"/>
        <w:rPr>
          <w:i/>
          <w:iCs/>
          <w:szCs w:val="20"/>
          <w:lang w:val="en-US"/>
        </w:rPr>
      </w:pPr>
    </w:p>
    <w:p w14:paraId="681E9DA9"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9935600"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245736A3"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StateView Class Overview</w:t>
      </w:r>
      <w:r w:rsidRPr="000728FC">
        <w:rPr>
          <w:szCs w:val="20"/>
          <w:lang w:val="en-US"/>
        </w:rPr>
        <w:t xml:space="preserve"> </w:t>
      </w:r>
    </w:p>
    <w:p w14:paraId="40D7CFC6" w14:textId="5A50A4E5" w:rsidR="00C5590D" w:rsidRPr="000728FC" w:rsidRDefault="00C5590D" w:rsidP="00786377">
      <w:pPr>
        <w:pStyle w:val="Heading5"/>
        <w:rPr>
          <w:lang w:val="en-US"/>
        </w:rPr>
      </w:pPr>
      <w:r w:rsidRPr="000728FC">
        <w:rPr>
          <w:lang w:val="en-US"/>
        </w:rPr>
        <w:t>StateViewCollection Class Properties</w:t>
      </w:r>
    </w:p>
    <w:p w14:paraId="0C100456"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7FCCA57E" w14:textId="62D2D116" w:rsidR="00C5590D" w:rsidRPr="000728FC" w:rsidRDefault="00C5590D" w:rsidP="00786377">
      <w:pPr>
        <w:pStyle w:val="Heading5"/>
        <w:rPr>
          <w:lang w:val="en-US"/>
        </w:rPr>
      </w:pPr>
      <w:r w:rsidRPr="000728FC">
        <w:rPr>
          <w:lang w:val="en-US"/>
        </w:rPr>
        <w:t>StateViewCollection Class Methods</w:t>
      </w:r>
    </w:p>
    <w:p w14:paraId="67C3DBA2"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177183DD" w14:textId="2F34C3D5" w:rsidR="007F643F" w:rsidRDefault="007F643F" w:rsidP="005D001E">
      <w:pPr>
        <w:pStyle w:val="Heading4"/>
        <w:rPr>
          <w:lang w:val="en-US"/>
        </w:rPr>
      </w:pPr>
      <w:r w:rsidRPr="007F643F">
        <w:rPr>
          <w:lang w:val="en-US"/>
        </w:rPr>
        <w:t>StringCollection</w:t>
      </w:r>
    </w:p>
    <w:p w14:paraId="1D042FAC" w14:textId="2F7E672A" w:rsidR="007F643F" w:rsidRDefault="007F643F" w:rsidP="005D001E">
      <w:pPr>
        <w:pStyle w:val="Heading4"/>
        <w:rPr>
          <w:lang w:val="en-US"/>
        </w:rPr>
      </w:pPr>
      <w:r w:rsidRPr="007F643F">
        <w:rPr>
          <w:lang w:val="en-US"/>
        </w:rPr>
        <w:t>SubsystemCollection</w:t>
      </w:r>
    </w:p>
    <w:p w14:paraId="5FCC098C" w14:textId="77777777" w:rsidR="00C5590D" w:rsidRPr="000728FC" w:rsidRDefault="00C5590D" w:rsidP="00786377">
      <w:pPr>
        <w:pStyle w:val="Heading5"/>
        <w:rPr>
          <w:lang w:val="en-US"/>
        </w:rPr>
      </w:pPr>
      <w:r w:rsidRPr="000728FC">
        <w:rPr>
          <w:lang w:val="en-US"/>
        </w:rPr>
        <w:t>SubsystemCollection Class Overview</w:t>
      </w:r>
    </w:p>
    <w:p w14:paraId="7A389B7C" w14:textId="41492472" w:rsidR="00C5590D" w:rsidRPr="000728FC" w:rsidRDefault="00C5590D" w:rsidP="00C5590D">
      <w:pPr>
        <w:tabs>
          <w:tab w:val="left" w:pos="115"/>
        </w:tabs>
        <w:spacing w:after="45"/>
        <w:ind w:left="115" w:right="125"/>
        <w:rPr>
          <w:szCs w:val="20"/>
          <w:lang w:val="en-US"/>
        </w:rPr>
      </w:pPr>
      <w:r w:rsidRPr="000728FC">
        <w:rPr>
          <w:szCs w:val="20"/>
          <w:lang w:val="en-US"/>
        </w:rPr>
        <w:t>The subsystem collection class allows you to create and manipulate subsystem collections.</w:t>
      </w:r>
      <w:r w:rsidR="0027686B">
        <w:rPr>
          <w:szCs w:val="20"/>
          <w:lang w:val="en-US"/>
        </w:rPr>
        <w:t xml:space="preserve"> </w:t>
      </w:r>
      <w:r w:rsidRPr="000728FC">
        <w:rPr>
          <w:szCs w:val="20"/>
          <w:lang w:val="en-US"/>
        </w:rPr>
        <w:t xml:space="preserve">For example, you can </w:t>
      </w:r>
    </w:p>
    <w:p w14:paraId="68B1E6DF"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subsystem to a subsystem collection</w:t>
      </w:r>
    </w:p>
    <w:p w14:paraId="0BF2D88C"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subsystem collection in order to access a particular subsystem</w:t>
      </w:r>
    </w:p>
    <w:p w14:paraId="7E6A3D09"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Delete a subsystem from a subsystem collection</w:t>
      </w:r>
    </w:p>
    <w:p w14:paraId="4CB47BBA" w14:textId="77777777" w:rsidR="00C5590D" w:rsidRPr="000728FC" w:rsidRDefault="00C5590D" w:rsidP="00C5590D">
      <w:pPr>
        <w:tabs>
          <w:tab w:val="left" w:pos="115"/>
        </w:tabs>
        <w:spacing w:after="45"/>
        <w:ind w:left="115" w:right="125"/>
        <w:rPr>
          <w:szCs w:val="20"/>
          <w:lang w:val="en-US"/>
        </w:rPr>
      </w:pPr>
      <w:r w:rsidRPr="000728FC">
        <w:rPr>
          <w:szCs w:val="20"/>
          <w:lang w:val="en-US"/>
        </w:rPr>
        <w:t>Check the lists of properties and methods for complete information.</w:t>
      </w:r>
    </w:p>
    <w:p w14:paraId="42FB7958" w14:textId="77777777" w:rsidR="00C5590D" w:rsidRPr="000728FC" w:rsidRDefault="00C5590D" w:rsidP="00C5590D">
      <w:pPr>
        <w:tabs>
          <w:tab w:val="left" w:pos="115"/>
        </w:tabs>
        <w:spacing w:after="45"/>
        <w:ind w:left="115" w:right="125"/>
        <w:rPr>
          <w:szCs w:val="20"/>
          <w:lang w:val="en-US"/>
        </w:rPr>
      </w:pPr>
    </w:p>
    <w:p w14:paraId="446AF897" w14:textId="77777777" w:rsidR="00C5590D" w:rsidRPr="000728FC" w:rsidRDefault="00C5590D" w:rsidP="00C5590D">
      <w:pPr>
        <w:tabs>
          <w:tab w:val="left" w:pos="115"/>
        </w:tabs>
        <w:spacing w:after="45"/>
        <w:ind w:left="115" w:right="125"/>
        <w:rPr>
          <w:szCs w:val="20"/>
          <w:lang w:val="en-US"/>
        </w:rPr>
      </w:pPr>
    </w:p>
    <w:p w14:paraId="56CF879B"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72921B79"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 xml:space="preserve">Collections </w:t>
      </w:r>
    </w:p>
    <w:p w14:paraId="6A34ECD0" w14:textId="77777777" w:rsidR="00C5590D" w:rsidRPr="000728FC" w:rsidRDefault="00C5590D" w:rsidP="00C5590D">
      <w:pPr>
        <w:tabs>
          <w:tab w:val="left" w:pos="115"/>
        </w:tabs>
        <w:spacing w:after="115"/>
        <w:ind w:left="115" w:right="125" w:firstLine="65"/>
        <w:rPr>
          <w:szCs w:val="20"/>
          <w:lang w:val="en-US"/>
        </w:rPr>
      </w:pPr>
      <w:r w:rsidRPr="000728FC">
        <w:rPr>
          <w:color w:val="008000"/>
          <w:szCs w:val="20"/>
          <w:u w:val="double"/>
          <w:lang w:val="en-US"/>
        </w:rPr>
        <w:t>Subsystem Class Overview</w:t>
      </w:r>
      <w:r w:rsidRPr="000728FC">
        <w:rPr>
          <w:szCs w:val="20"/>
          <w:lang w:val="en-US"/>
        </w:rPr>
        <w:t xml:space="preserve"> </w:t>
      </w:r>
    </w:p>
    <w:p w14:paraId="0B6DCB25" w14:textId="4CAC2869" w:rsidR="00C5590D" w:rsidRPr="000728FC" w:rsidRDefault="00C5590D" w:rsidP="00786377">
      <w:pPr>
        <w:pStyle w:val="Heading5"/>
        <w:rPr>
          <w:lang w:val="en-US"/>
        </w:rPr>
      </w:pPr>
      <w:r w:rsidRPr="000728FC">
        <w:rPr>
          <w:lang w:val="en-US"/>
        </w:rPr>
        <w:t>SubsystemCollection Class Properties</w:t>
      </w:r>
    </w:p>
    <w:p w14:paraId="03CD02C3"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1CC9A5D4" w14:textId="039721CF" w:rsidR="00C5590D" w:rsidRPr="000728FC" w:rsidRDefault="00C5590D" w:rsidP="00786377">
      <w:pPr>
        <w:pStyle w:val="Heading5"/>
        <w:rPr>
          <w:lang w:val="en-US"/>
        </w:rPr>
      </w:pPr>
      <w:r w:rsidRPr="000728FC">
        <w:rPr>
          <w:lang w:val="en-US"/>
        </w:rPr>
        <w:t>SubsystemCollection Class Methods</w:t>
      </w:r>
    </w:p>
    <w:p w14:paraId="2868F3CD"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396BD331" w14:textId="2B23E85A" w:rsidR="007F643F" w:rsidRDefault="007F643F" w:rsidP="005D001E">
      <w:pPr>
        <w:pStyle w:val="Heading4"/>
        <w:rPr>
          <w:lang w:val="en-US"/>
        </w:rPr>
      </w:pPr>
      <w:r w:rsidRPr="007F643F">
        <w:rPr>
          <w:lang w:val="en-US"/>
        </w:rPr>
        <w:t>SubsystemViewCollection</w:t>
      </w:r>
    </w:p>
    <w:p w14:paraId="71BD392D" w14:textId="77777777" w:rsidR="00C5590D" w:rsidRPr="000728FC" w:rsidRDefault="00C5590D" w:rsidP="00786377">
      <w:pPr>
        <w:pStyle w:val="Heading5"/>
        <w:rPr>
          <w:lang w:val="en-US"/>
        </w:rPr>
      </w:pPr>
      <w:r w:rsidRPr="000728FC">
        <w:rPr>
          <w:lang w:val="en-US"/>
        </w:rPr>
        <w:t>SubsystemViewCollection Class Overview</w:t>
      </w:r>
    </w:p>
    <w:p w14:paraId="5B6E7C1C" w14:textId="4784CAE1" w:rsidR="00C5590D" w:rsidRPr="000728FC" w:rsidRDefault="00C5590D" w:rsidP="00C5590D">
      <w:pPr>
        <w:tabs>
          <w:tab w:val="left" w:pos="115"/>
        </w:tabs>
        <w:spacing w:after="45"/>
        <w:ind w:left="115" w:right="125"/>
        <w:rPr>
          <w:szCs w:val="20"/>
          <w:lang w:val="en-US"/>
        </w:rPr>
      </w:pPr>
      <w:r w:rsidRPr="000728FC">
        <w:rPr>
          <w:szCs w:val="20"/>
          <w:lang w:val="en-US"/>
        </w:rPr>
        <w:t>The subsystem view collection class allows you to create and manipulate subsystem view collections.</w:t>
      </w:r>
      <w:r w:rsidR="0027686B">
        <w:rPr>
          <w:szCs w:val="20"/>
          <w:lang w:val="en-US"/>
        </w:rPr>
        <w:t xml:space="preserve"> </w:t>
      </w:r>
      <w:r w:rsidRPr="000728FC">
        <w:rPr>
          <w:szCs w:val="20"/>
          <w:lang w:val="en-US"/>
        </w:rPr>
        <w:t xml:space="preserve">For example, you can </w:t>
      </w:r>
    </w:p>
    <w:p w14:paraId="389C17DD"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subsystem view to a subsystem view collection</w:t>
      </w:r>
    </w:p>
    <w:p w14:paraId="574C3D05"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subsystem view collection in order to access a particular subsystem view</w:t>
      </w:r>
    </w:p>
    <w:p w14:paraId="22CDCA73"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subsystem view from a subsystem view collection</w:t>
      </w:r>
    </w:p>
    <w:p w14:paraId="4BDC6B41" w14:textId="77777777" w:rsidR="00C5590D" w:rsidRPr="000728FC" w:rsidRDefault="00C5590D" w:rsidP="00C5590D">
      <w:pPr>
        <w:tabs>
          <w:tab w:val="left" w:pos="115"/>
        </w:tabs>
        <w:spacing w:after="45"/>
        <w:ind w:left="115" w:right="125"/>
        <w:rPr>
          <w:szCs w:val="20"/>
          <w:lang w:val="en-US"/>
        </w:rPr>
      </w:pPr>
    </w:p>
    <w:p w14:paraId="620B6F68" w14:textId="77777777" w:rsidR="00C5590D" w:rsidRPr="000728FC" w:rsidRDefault="00C5590D" w:rsidP="00C5590D">
      <w:pPr>
        <w:tabs>
          <w:tab w:val="left" w:pos="115"/>
        </w:tabs>
        <w:spacing w:after="45"/>
        <w:ind w:left="115" w:right="125"/>
        <w:rPr>
          <w:szCs w:val="20"/>
          <w:lang w:val="en-US"/>
        </w:rPr>
      </w:pPr>
      <w:r w:rsidRPr="000728FC">
        <w:rPr>
          <w:szCs w:val="20"/>
          <w:lang w:val="en-US"/>
        </w:rPr>
        <w:t>Check the lists of properties and methods for complete information.</w:t>
      </w:r>
    </w:p>
    <w:p w14:paraId="6BBDDDF7" w14:textId="77777777" w:rsidR="00C5590D" w:rsidRPr="000728FC" w:rsidRDefault="00C5590D" w:rsidP="00C5590D">
      <w:pPr>
        <w:tabs>
          <w:tab w:val="left" w:pos="115"/>
        </w:tabs>
        <w:spacing w:after="45"/>
        <w:ind w:left="115" w:right="125"/>
        <w:rPr>
          <w:szCs w:val="20"/>
          <w:lang w:val="en-US"/>
        </w:rPr>
      </w:pPr>
    </w:p>
    <w:p w14:paraId="6DF9503A" w14:textId="77777777" w:rsidR="00C5590D" w:rsidRPr="000728FC" w:rsidRDefault="00C5590D" w:rsidP="00C5590D">
      <w:pPr>
        <w:tabs>
          <w:tab w:val="left" w:pos="115"/>
        </w:tabs>
        <w:spacing w:after="45"/>
        <w:ind w:left="115" w:right="125"/>
        <w:rPr>
          <w:szCs w:val="20"/>
          <w:lang w:val="en-US"/>
        </w:rPr>
      </w:pPr>
    </w:p>
    <w:p w14:paraId="1087B8E2"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1CC7AA9"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C8A86F3"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SubsystemView Class</w:t>
      </w:r>
      <w:r w:rsidRPr="000728FC">
        <w:rPr>
          <w:szCs w:val="20"/>
          <w:lang w:val="en-US"/>
        </w:rPr>
        <w:t xml:space="preserve"> </w:t>
      </w:r>
    </w:p>
    <w:p w14:paraId="369A59B9" w14:textId="57F8B79F" w:rsidR="00C5590D" w:rsidRPr="000728FC" w:rsidRDefault="00C5590D" w:rsidP="00786377">
      <w:pPr>
        <w:pStyle w:val="Heading5"/>
        <w:rPr>
          <w:lang w:val="en-US"/>
        </w:rPr>
      </w:pPr>
      <w:r w:rsidRPr="000728FC">
        <w:rPr>
          <w:lang w:val="en-US"/>
        </w:rPr>
        <w:t>SubsystemViewCollection Class Properties</w:t>
      </w:r>
    </w:p>
    <w:p w14:paraId="1BDEB469"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35DBE2B2" w14:textId="7BA93C27" w:rsidR="00C5590D" w:rsidRPr="000728FC" w:rsidRDefault="00C5590D" w:rsidP="00786377">
      <w:pPr>
        <w:pStyle w:val="Heading5"/>
        <w:rPr>
          <w:lang w:val="en-US"/>
        </w:rPr>
      </w:pPr>
      <w:r w:rsidRPr="000728FC">
        <w:rPr>
          <w:lang w:val="en-US"/>
        </w:rPr>
        <w:t>SubsystemViewCollection Class Methods</w:t>
      </w:r>
    </w:p>
    <w:p w14:paraId="14B87C16"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52EA823B" w14:textId="4EE18D49" w:rsidR="007F643F" w:rsidRDefault="007F643F" w:rsidP="005D001E">
      <w:pPr>
        <w:pStyle w:val="Heading4"/>
        <w:rPr>
          <w:lang w:val="en-US"/>
        </w:rPr>
      </w:pPr>
      <w:r w:rsidRPr="007F643F">
        <w:rPr>
          <w:lang w:val="en-US"/>
        </w:rPr>
        <w:t>SwimLaneCollection</w:t>
      </w:r>
    </w:p>
    <w:p w14:paraId="640F4D82" w14:textId="77777777" w:rsidR="00C5590D" w:rsidRPr="000728FC" w:rsidRDefault="00C5590D" w:rsidP="00786377">
      <w:pPr>
        <w:pStyle w:val="Heading5"/>
        <w:rPr>
          <w:lang w:val="en-US"/>
        </w:rPr>
      </w:pPr>
      <w:r w:rsidRPr="000728FC">
        <w:rPr>
          <w:lang w:val="en-US"/>
        </w:rPr>
        <w:t>SwimLaneCollection Class Overview</w:t>
      </w:r>
    </w:p>
    <w:p w14:paraId="1CC2C377" w14:textId="5D80482D" w:rsidR="00C5590D" w:rsidRPr="000728FC" w:rsidRDefault="00C5590D" w:rsidP="00C5590D">
      <w:pPr>
        <w:tabs>
          <w:tab w:val="left" w:pos="115"/>
        </w:tabs>
        <w:spacing w:after="45"/>
        <w:ind w:left="115" w:right="125"/>
        <w:rPr>
          <w:szCs w:val="20"/>
          <w:lang w:val="en-US"/>
        </w:rPr>
      </w:pPr>
      <w:r w:rsidRPr="000728FC">
        <w:rPr>
          <w:szCs w:val="20"/>
          <w:lang w:val="en-US"/>
        </w:rPr>
        <w:t>The SwimLaneCollection class allows you to create and manipulate swimlane collections.</w:t>
      </w:r>
      <w:r w:rsidR="0027686B">
        <w:rPr>
          <w:szCs w:val="20"/>
          <w:lang w:val="en-US"/>
        </w:rPr>
        <w:t xml:space="preserve"> </w:t>
      </w:r>
      <w:r w:rsidRPr="000728FC">
        <w:rPr>
          <w:szCs w:val="20"/>
          <w:lang w:val="en-US"/>
        </w:rPr>
        <w:t xml:space="preserve">For example, you can </w:t>
      </w:r>
    </w:p>
    <w:p w14:paraId="76D16BFE"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swimlane to a swimlane collection</w:t>
      </w:r>
    </w:p>
    <w:p w14:paraId="5B28DF37"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lastRenderedPageBreak/>
        <w:t></w:t>
      </w:r>
      <w:r w:rsidRPr="000728FC">
        <w:rPr>
          <w:rFonts w:ascii="Symbol" w:hAnsi="Symbol" w:cs="Symbol"/>
          <w:szCs w:val="20"/>
          <w:lang w:val="en-US"/>
        </w:rPr>
        <w:tab/>
      </w:r>
      <w:r w:rsidRPr="000728FC">
        <w:rPr>
          <w:szCs w:val="20"/>
          <w:lang w:val="en-US"/>
        </w:rPr>
        <w:t>Iterate through a swimlane collection in order to access a particular swimlane</w:t>
      </w:r>
    </w:p>
    <w:p w14:paraId="4A082935"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swimlane from a swimlane collection</w:t>
      </w:r>
    </w:p>
    <w:p w14:paraId="3621A322" w14:textId="77777777" w:rsidR="00C5590D" w:rsidRPr="000728FC" w:rsidRDefault="00C5590D" w:rsidP="00C5590D">
      <w:pPr>
        <w:tabs>
          <w:tab w:val="left" w:pos="115"/>
        </w:tabs>
        <w:spacing w:after="45"/>
        <w:ind w:left="115" w:right="125"/>
        <w:rPr>
          <w:szCs w:val="20"/>
          <w:lang w:val="en-US"/>
        </w:rPr>
      </w:pPr>
    </w:p>
    <w:p w14:paraId="437C10C4" w14:textId="77777777" w:rsidR="00C5590D" w:rsidRPr="000728FC" w:rsidRDefault="00C5590D" w:rsidP="00C5590D">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099BF8A3" w14:textId="77777777" w:rsidR="00C5590D" w:rsidRPr="000728FC" w:rsidRDefault="00C5590D" w:rsidP="00C5590D">
      <w:pPr>
        <w:tabs>
          <w:tab w:val="left" w:pos="115"/>
        </w:tabs>
        <w:spacing w:after="45"/>
        <w:ind w:left="115" w:right="125"/>
        <w:rPr>
          <w:i/>
          <w:iCs/>
          <w:szCs w:val="20"/>
          <w:lang w:val="en-US"/>
        </w:rPr>
      </w:pPr>
    </w:p>
    <w:p w14:paraId="3F9E38FE"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33FD2F75"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312646A"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SwimLane Class Overview</w:t>
      </w:r>
      <w:r w:rsidRPr="000728FC">
        <w:rPr>
          <w:szCs w:val="20"/>
          <w:lang w:val="en-US"/>
        </w:rPr>
        <w:t xml:space="preserve"> </w:t>
      </w:r>
    </w:p>
    <w:p w14:paraId="5A732BAD" w14:textId="2675ABDD" w:rsidR="00C5590D" w:rsidRPr="000728FC" w:rsidRDefault="00C5590D" w:rsidP="00786377">
      <w:pPr>
        <w:pStyle w:val="Heading5"/>
        <w:rPr>
          <w:lang w:val="en-US"/>
        </w:rPr>
      </w:pPr>
      <w:r w:rsidRPr="000728FC">
        <w:rPr>
          <w:lang w:val="en-US"/>
        </w:rPr>
        <w:t>SwimLaneCollection Class Properties</w:t>
      </w:r>
    </w:p>
    <w:p w14:paraId="765E5AEE"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38F65955" w14:textId="0B4F1554" w:rsidR="00C5590D" w:rsidRPr="000728FC" w:rsidRDefault="00C5590D" w:rsidP="00786377">
      <w:pPr>
        <w:pStyle w:val="Heading5"/>
        <w:rPr>
          <w:lang w:val="en-US"/>
        </w:rPr>
      </w:pPr>
      <w:r w:rsidRPr="000728FC">
        <w:rPr>
          <w:lang w:val="en-US"/>
        </w:rPr>
        <w:t>SwimLaneCollection Class Methods</w:t>
      </w:r>
    </w:p>
    <w:p w14:paraId="3DFD2322"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229DEA14" w14:textId="05FB39B0" w:rsidR="007F643F" w:rsidRDefault="007F643F" w:rsidP="005D001E">
      <w:pPr>
        <w:pStyle w:val="Heading4"/>
        <w:rPr>
          <w:lang w:val="en-US"/>
        </w:rPr>
      </w:pPr>
      <w:r w:rsidRPr="007F643F">
        <w:rPr>
          <w:lang w:val="en-US"/>
        </w:rPr>
        <w:t>SwimLaneViewCollection</w:t>
      </w:r>
    </w:p>
    <w:p w14:paraId="6CA277C6" w14:textId="77777777" w:rsidR="00C5590D" w:rsidRPr="000728FC" w:rsidRDefault="00C5590D" w:rsidP="00786377">
      <w:pPr>
        <w:pStyle w:val="Heading5"/>
        <w:rPr>
          <w:lang w:val="en-US"/>
        </w:rPr>
      </w:pPr>
      <w:r w:rsidRPr="000728FC">
        <w:rPr>
          <w:lang w:val="en-US"/>
        </w:rPr>
        <w:t>SwimLaneViewCollection Class Overview</w:t>
      </w:r>
    </w:p>
    <w:p w14:paraId="0D8C47E0" w14:textId="133AF348" w:rsidR="00C5590D" w:rsidRPr="000728FC" w:rsidRDefault="00C5590D" w:rsidP="00C5590D">
      <w:pPr>
        <w:tabs>
          <w:tab w:val="left" w:pos="115"/>
        </w:tabs>
        <w:spacing w:after="45"/>
        <w:ind w:left="115" w:right="125"/>
        <w:rPr>
          <w:szCs w:val="20"/>
          <w:lang w:val="en-US"/>
        </w:rPr>
      </w:pPr>
      <w:r w:rsidRPr="000728FC">
        <w:rPr>
          <w:szCs w:val="20"/>
          <w:lang w:val="en-US"/>
        </w:rPr>
        <w:t>The SwimLaneViewCollection class allows you to create and manipulate swimlane view collections.</w:t>
      </w:r>
      <w:r w:rsidR="0027686B">
        <w:rPr>
          <w:szCs w:val="20"/>
          <w:lang w:val="en-US"/>
        </w:rPr>
        <w:t xml:space="preserve"> </w:t>
      </w:r>
      <w:r w:rsidRPr="000728FC">
        <w:rPr>
          <w:szCs w:val="20"/>
          <w:lang w:val="en-US"/>
        </w:rPr>
        <w:t xml:space="preserve">For example, you can </w:t>
      </w:r>
    </w:p>
    <w:p w14:paraId="59AE176B"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swimlane view to a swimlane view collection</w:t>
      </w:r>
    </w:p>
    <w:p w14:paraId="06C542CF"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swimlane view collection in order to access a particular swimlane view</w:t>
      </w:r>
    </w:p>
    <w:p w14:paraId="58A0B7FE"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swimlane view from a swimlane view collection</w:t>
      </w:r>
    </w:p>
    <w:p w14:paraId="28BF7F57" w14:textId="77777777" w:rsidR="00C5590D" w:rsidRPr="000728FC" w:rsidRDefault="00C5590D" w:rsidP="00C5590D">
      <w:pPr>
        <w:tabs>
          <w:tab w:val="left" w:pos="115"/>
        </w:tabs>
        <w:spacing w:after="45"/>
        <w:ind w:left="115" w:right="125"/>
        <w:rPr>
          <w:szCs w:val="20"/>
          <w:lang w:val="en-US"/>
        </w:rPr>
      </w:pPr>
    </w:p>
    <w:p w14:paraId="5584EDF1" w14:textId="77777777" w:rsidR="00C5590D" w:rsidRPr="000728FC" w:rsidRDefault="00C5590D" w:rsidP="00C5590D">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67A91F60" w14:textId="77777777" w:rsidR="00C5590D" w:rsidRPr="000728FC" w:rsidRDefault="00C5590D" w:rsidP="00C5590D">
      <w:pPr>
        <w:tabs>
          <w:tab w:val="left" w:pos="115"/>
        </w:tabs>
        <w:spacing w:after="45"/>
        <w:ind w:left="115" w:right="125"/>
        <w:rPr>
          <w:i/>
          <w:iCs/>
          <w:szCs w:val="20"/>
          <w:lang w:val="en-US"/>
        </w:rPr>
      </w:pPr>
    </w:p>
    <w:p w14:paraId="5E258422"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04AF985"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3753561B"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SwimLaneView Class Overview</w:t>
      </w:r>
      <w:r w:rsidRPr="000728FC">
        <w:rPr>
          <w:szCs w:val="20"/>
          <w:lang w:val="en-US"/>
        </w:rPr>
        <w:t xml:space="preserve"> </w:t>
      </w:r>
    </w:p>
    <w:p w14:paraId="14C5D6E0" w14:textId="73F1FB66" w:rsidR="00C5590D" w:rsidRPr="000728FC" w:rsidRDefault="00C5590D" w:rsidP="00786377">
      <w:pPr>
        <w:pStyle w:val="Heading5"/>
        <w:rPr>
          <w:lang w:val="en-US"/>
        </w:rPr>
      </w:pPr>
      <w:r w:rsidRPr="000728FC">
        <w:rPr>
          <w:lang w:val="en-US"/>
        </w:rPr>
        <w:t>SwimLaneViewCollection Class Properties</w:t>
      </w:r>
    </w:p>
    <w:p w14:paraId="746A7495"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510A3C21" w14:textId="254667A0" w:rsidR="00C5590D" w:rsidRPr="000728FC" w:rsidRDefault="00C5590D" w:rsidP="00786377">
      <w:pPr>
        <w:pStyle w:val="Heading5"/>
        <w:rPr>
          <w:lang w:val="en-US"/>
        </w:rPr>
      </w:pPr>
      <w:r w:rsidRPr="000728FC">
        <w:rPr>
          <w:lang w:val="en-US"/>
        </w:rPr>
        <w:t>SwimLaneViewCollection Class Methods</w:t>
      </w:r>
    </w:p>
    <w:p w14:paraId="5F9070BB"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7966A5CE" w14:textId="5671DDE3" w:rsidR="007F643F" w:rsidRDefault="007F643F" w:rsidP="005D001E">
      <w:pPr>
        <w:pStyle w:val="Heading4"/>
        <w:rPr>
          <w:lang w:val="en-US"/>
        </w:rPr>
      </w:pPr>
      <w:r w:rsidRPr="007F643F">
        <w:rPr>
          <w:lang w:val="en-US"/>
        </w:rPr>
        <w:t>SyncItemCollection</w:t>
      </w:r>
    </w:p>
    <w:p w14:paraId="2C65F173" w14:textId="77777777" w:rsidR="00C5590D" w:rsidRPr="000728FC" w:rsidRDefault="00C5590D" w:rsidP="00786377">
      <w:pPr>
        <w:pStyle w:val="Heading5"/>
        <w:rPr>
          <w:lang w:val="en-US"/>
        </w:rPr>
      </w:pPr>
      <w:r w:rsidRPr="000728FC">
        <w:rPr>
          <w:lang w:val="en-US"/>
        </w:rPr>
        <w:t>SyncItemCollection Class Overview</w:t>
      </w:r>
    </w:p>
    <w:p w14:paraId="68B39FF2" w14:textId="1BE16139" w:rsidR="00C5590D" w:rsidRPr="000728FC" w:rsidRDefault="00C5590D" w:rsidP="00C5590D">
      <w:pPr>
        <w:tabs>
          <w:tab w:val="left" w:pos="115"/>
        </w:tabs>
        <w:spacing w:after="45"/>
        <w:ind w:left="115" w:right="125"/>
        <w:rPr>
          <w:szCs w:val="20"/>
          <w:lang w:val="en-US"/>
        </w:rPr>
      </w:pPr>
      <w:r w:rsidRPr="000728FC">
        <w:rPr>
          <w:szCs w:val="20"/>
          <w:lang w:val="en-US"/>
        </w:rPr>
        <w:t>The SyncItemCollection class allows you to create and manipulate synchronization collections.</w:t>
      </w:r>
      <w:r w:rsidR="0027686B">
        <w:rPr>
          <w:szCs w:val="20"/>
          <w:lang w:val="en-US"/>
        </w:rPr>
        <w:t xml:space="preserve"> </w:t>
      </w:r>
      <w:r w:rsidRPr="000728FC">
        <w:rPr>
          <w:szCs w:val="20"/>
          <w:lang w:val="en-US"/>
        </w:rPr>
        <w:t xml:space="preserve">For </w:t>
      </w:r>
      <w:r w:rsidRPr="000728FC">
        <w:rPr>
          <w:szCs w:val="20"/>
          <w:lang w:val="en-US"/>
        </w:rPr>
        <w:lastRenderedPageBreak/>
        <w:t xml:space="preserve">example, you can </w:t>
      </w:r>
    </w:p>
    <w:p w14:paraId="4E0C00AC"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synchronization to a synchronization collection</w:t>
      </w:r>
    </w:p>
    <w:p w14:paraId="3D82A6B1"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synchronization collection in order to access a particular synchronization</w:t>
      </w:r>
    </w:p>
    <w:p w14:paraId="5841B6D5" w14:textId="77777777" w:rsidR="00C5590D" w:rsidRPr="000728FC" w:rsidRDefault="00C5590D" w:rsidP="00C5590D">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synchronization from a synchronization collection</w:t>
      </w:r>
    </w:p>
    <w:p w14:paraId="6C0FDDBF" w14:textId="77777777" w:rsidR="00C5590D" w:rsidRPr="000728FC" w:rsidRDefault="00C5590D" w:rsidP="00C5590D">
      <w:pPr>
        <w:tabs>
          <w:tab w:val="left" w:pos="115"/>
        </w:tabs>
        <w:spacing w:after="45"/>
        <w:ind w:left="115" w:right="125"/>
        <w:rPr>
          <w:szCs w:val="20"/>
          <w:lang w:val="en-US"/>
        </w:rPr>
      </w:pPr>
    </w:p>
    <w:p w14:paraId="37BAD675" w14:textId="77777777" w:rsidR="00C5590D" w:rsidRPr="000728FC" w:rsidRDefault="00C5590D" w:rsidP="00C5590D">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15C219E7" w14:textId="77777777" w:rsidR="00C5590D" w:rsidRPr="000728FC" w:rsidRDefault="00C5590D" w:rsidP="00C5590D">
      <w:pPr>
        <w:tabs>
          <w:tab w:val="left" w:pos="115"/>
        </w:tabs>
        <w:spacing w:after="45"/>
        <w:ind w:left="115" w:right="125"/>
        <w:rPr>
          <w:i/>
          <w:iCs/>
          <w:szCs w:val="20"/>
          <w:lang w:val="en-US"/>
        </w:rPr>
      </w:pPr>
    </w:p>
    <w:p w14:paraId="52686CC3" w14:textId="77777777" w:rsidR="00C5590D" w:rsidRPr="000728FC" w:rsidRDefault="00C5590D" w:rsidP="00C5590D">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B215760"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921ABE2" w14:textId="77777777" w:rsidR="00C5590D" w:rsidRPr="000728FC" w:rsidRDefault="00C5590D" w:rsidP="00C5590D">
      <w:pPr>
        <w:tabs>
          <w:tab w:val="left" w:pos="115"/>
        </w:tabs>
        <w:spacing w:after="45"/>
        <w:ind w:left="115" w:right="125" w:firstLine="65"/>
        <w:rPr>
          <w:szCs w:val="20"/>
          <w:lang w:val="en-US"/>
        </w:rPr>
      </w:pPr>
      <w:r w:rsidRPr="000728FC">
        <w:rPr>
          <w:color w:val="008000"/>
          <w:szCs w:val="20"/>
          <w:u w:val="double"/>
          <w:lang w:val="en-US"/>
        </w:rPr>
        <w:t>SyncItem Class Overview</w:t>
      </w:r>
      <w:r w:rsidRPr="000728FC">
        <w:rPr>
          <w:szCs w:val="20"/>
          <w:lang w:val="en-US"/>
        </w:rPr>
        <w:t xml:space="preserve"> </w:t>
      </w:r>
    </w:p>
    <w:p w14:paraId="134A0C86" w14:textId="19022A70" w:rsidR="00C5590D" w:rsidRPr="000728FC" w:rsidRDefault="00C5590D" w:rsidP="00786377">
      <w:pPr>
        <w:pStyle w:val="Heading5"/>
        <w:rPr>
          <w:lang w:val="en-US"/>
        </w:rPr>
      </w:pPr>
      <w:r w:rsidRPr="000728FC">
        <w:rPr>
          <w:lang w:val="en-US"/>
        </w:rPr>
        <w:t>SyncItemCollection Class Properties</w:t>
      </w:r>
    </w:p>
    <w:p w14:paraId="430DAEC2"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3E2CF8CF" w14:textId="0322BED7" w:rsidR="00C5590D" w:rsidRPr="000728FC" w:rsidRDefault="00C5590D" w:rsidP="00786377">
      <w:pPr>
        <w:pStyle w:val="Heading5"/>
        <w:rPr>
          <w:lang w:val="en-US"/>
        </w:rPr>
      </w:pPr>
      <w:r w:rsidRPr="000728FC">
        <w:rPr>
          <w:lang w:val="en-US"/>
        </w:rPr>
        <w:t>SyncItemCollection Class Methods</w:t>
      </w:r>
    </w:p>
    <w:p w14:paraId="7B71B172" w14:textId="77777777" w:rsidR="00C5590D" w:rsidRPr="000728FC" w:rsidRDefault="00C5590D" w:rsidP="00C5590D">
      <w:pPr>
        <w:tabs>
          <w:tab w:val="left" w:pos="265"/>
        </w:tabs>
        <w:spacing w:after="45"/>
        <w:ind w:left="265" w:right="125" w:hanging="265"/>
        <w:rPr>
          <w:szCs w:val="20"/>
          <w:lang w:val="en-US"/>
        </w:rPr>
      </w:pPr>
      <w:r w:rsidRPr="000728FC">
        <w:rPr>
          <w:szCs w:val="20"/>
          <w:lang w:val="en-US"/>
        </w:rPr>
        <w:t>All collections share the same set of properties and methods.</w:t>
      </w:r>
    </w:p>
    <w:p w14:paraId="46939F9D" w14:textId="600611E5" w:rsidR="007F643F" w:rsidRDefault="007F643F" w:rsidP="005D001E">
      <w:pPr>
        <w:pStyle w:val="Heading4"/>
        <w:rPr>
          <w:lang w:val="en-US"/>
        </w:rPr>
      </w:pPr>
      <w:r w:rsidRPr="007F643F">
        <w:rPr>
          <w:lang w:val="en-US"/>
        </w:rPr>
        <w:t>SyncItemViewCollection</w:t>
      </w:r>
    </w:p>
    <w:p w14:paraId="62362DA7" w14:textId="77777777" w:rsidR="00AD4E56" w:rsidRPr="000728FC" w:rsidRDefault="00AD4E56" w:rsidP="00786377">
      <w:pPr>
        <w:pStyle w:val="Heading5"/>
        <w:rPr>
          <w:lang w:val="en-US"/>
        </w:rPr>
      </w:pPr>
      <w:r w:rsidRPr="000728FC">
        <w:rPr>
          <w:lang w:val="en-US"/>
        </w:rPr>
        <w:t>SyncItemViewCollection Class Overview</w:t>
      </w:r>
    </w:p>
    <w:p w14:paraId="7C7006C0" w14:textId="2353FCCA" w:rsidR="00AD4E56" w:rsidRPr="000728FC" w:rsidRDefault="00AD4E56" w:rsidP="00AD4E56">
      <w:pPr>
        <w:tabs>
          <w:tab w:val="left" w:pos="115"/>
        </w:tabs>
        <w:spacing w:after="45"/>
        <w:ind w:left="115" w:right="125"/>
        <w:rPr>
          <w:szCs w:val="20"/>
          <w:lang w:val="en-US"/>
        </w:rPr>
      </w:pPr>
      <w:r w:rsidRPr="000728FC">
        <w:rPr>
          <w:szCs w:val="20"/>
          <w:lang w:val="en-US"/>
        </w:rPr>
        <w:t>The SyncItemViewCollection class allows you to create and manipulate synchronization view collections.</w:t>
      </w:r>
      <w:r w:rsidR="0027686B">
        <w:rPr>
          <w:szCs w:val="20"/>
          <w:lang w:val="en-US"/>
        </w:rPr>
        <w:t xml:space="preserve"> </w:t>
      </w:r>
      <w:r w:rsidRPr="000728FC">
        <w:rPr>
          <w:szCs w:val="20"/>
          <w:lang w:val="en-US"/>
        </w:rPr>
        <w:t xml:space="preserve">For example, you can </w:t>
      </w:r>
    </w:p>
    <w:p w14:paraId="70BFE650"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synchronization view to a synchronization view collection</w:t>
      </w:r>
    </w:p>
    <w:p w14:paraId="0CF380EE"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synchronization view collection in order to access a particular synchronization view</w:t>
      </w:r>
    </w:p>
    <w:p w14:paraId="74A5D34B"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synchronization view from a synchronization view collection</w:t>
      </w:r>
    </w:p>
    <w:p w14:paraId="18A7E43A" w14:textId="77777777" w:rsidR="00AD4E56" w:rsidRPr="000728FC" w:rsidRDefault="00AD4E56" w:rsidP="00AD4E56">
      <w:pPr>
        <w:tabs>
          <w:tab w:val="left" w:pos="115"/>
        </w:tabs>
        <w:spacing w:after="45"/>
        <w:ind w:left="115" w:right="125"/>
        <w:rPr>
          <w:szCs w:val="20"/>
          <w:lang w:val="en-US"/>
        </w:rPr>
      </w:pPr>
    </w:p>
    <w:p w14:paraId="7BEB41D5" w14:textId="77777777" w:rsidR="00AD4E56" w:rsidRPr="000728FC" w:rsidRDefault="00AD4E56" w:rsidP="00AD4E56">
      <w:pPr>
        <w:tabs>
          <w:tab w:val="left" w:pos="115"/>
        </w:tabs>
        <w:spacing w:after="45"/>
        <w:ind w:left="115" w:right="125"/>
        <w:rPr>
          <w:szCs w:val="20"/>
          <w:lang w:val="en-US"/>
        </w:rPr>
      </w:pPr>
      <w:r w:rsidRPr="000728FC">
        <w:rPr>
          <w:szCs w:val="20"/>
          <w:lang w:val="en-US"/>
        </w:rPr>
        <w:t>See the lists of properties and methods for complete information. You may access these lists by using the jumps listed at the top of this topic.</w:t>
      </w:r>
    </w:p>
    <w:p w14:paraId="0B499480" w14:textId="77777777" w:rsidR="00AD4E56" w:rsidRPr="000728FC" w:rsidRDefault="00AD4E56" w:rsidP="00AD4E56">
      <w:pPr>
        <w:tabs>
          <w:tab w:val="left" w:pos="115"/>
        </w:tabs>
        <w:spacing w:after="45"/>
        <w:ind w:left="115" w:right="125"/>
        <w:rPr>
          <w:i/>
          <w:iCs/>
          <w:szCs w:val="20"/>
          <w:lang w:val="en-US"/>
        </w:rPr>
      </w:pPr>
    </w:p>
    <w:p w14:paraId="20D29964" w14:textId="77777777" w:rsidR="00AD4E56" w:rsidRPr="000728FC" w:rsidRDefault="00AD4E56" w:rsidP="00AD4E5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A534F38" w14:textId="77777777" w:rsidR="00AD4E56" w:rsidRPr="000728FC" w:rsidRDefault="00AD4E56" w:rsidP="00AD4E5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7912F287" w14:textId="77777777" w:rsidR="00AD4E56" w:rsidRPr="000728FC" w:rsidRDefault="00AD4E56" w:rsidP="00AD4E56">
      <w:pPr>
        <w:tabs>
          <w:tab w:val="left" w:pos="115"/>
        </w:tabs>
        <w:spacing w:after="45"/>
        <w:ind w:left="115" w:right="125" w:firstLine="65"/>
        <w:rPr>
          <w:szCs w:val="20"/>
          <w:lang w:val="en-US"/>
        </w:rPr>
      </w:pPr>
      <w:r w:rsidRPr="000728FC">
        <w:rPr>
          <w:color w:val="008000"/>
          <w:szCs w:val="20"/>
          <w:u w:val="double"/>
          <w:lang w:val="en-US"/>
        </w:rPr>
        <w:t>SyncItemView Class Overview</w:t>
      </w:r>
      <w:r w:rsidRPr="000728FC">
        <w:rPr>
          <w:szCs w:val="20"/>
          <w:lang w:val="en-US"/>
        </w:rPr>
        <w:t xml:space="preserve"> </w:t>
      </w:r>
    </w:p>
    <w:p w14:paraId="7FC80FCE" w14:textId="670001C3" w:rsidR="00AD4E56" w:rsidRPr="000728FC" w:rsidRDefault="00AD4E56" w:rsidP="00786377">
      <w:pPr>
        <w:pStyle w:val="Heading5"/>
        <w:rPr>
          <w:lang w:val="en-US"/>
        </w:rPr>
      </w:pPr>
      <w:r w:rsidRPr="000728FC">
        <w:rPr>
          <w:lang w:val="en-US"/>
        </w:rPr>
        <w:t>SyncItemViewCollection Class Properties</w:t>
      </w:r>
    </w:p>
    <w:p w14:paraId="28101C66" w14:textId="77777777" w:rsidR="00AD4E56" w:rsidRPr="000728FC" w:rsidRDefault="00AD4E56" w:rsidP="00AD4E56">
      <w:pPr>
        <w:tabs>
          <w:tab w:val="left" w:pos="265"/>
        </w:tabs>
        <w:spacing w:after="45"/>
        <w:ind w:left="265" w:right="125" w:hanging="265"/>
        <w:rPr>
          <w:szCs w:val="20"/>
          <w:lang w:val="en-US"/>
        </w:rPr>
      </w:pPr>
      <w:r w:rsidRPr="000728FC">
        <w:rPr>
          <w:szCs w:val="20"/>
          <w:lang w:val="en-US"/>
        </w:rPr>
        <w:t>All collections share the same set of properties and methods.</w:t>
      </w:r>
    </w:p>
    <w:p w14:paraId="631C3440" w14:textId="065096DF" w:rsidR="00AD4E56" w:rsidRPr="000728FC" w:rsidRDefault="00AD4E56" w:rsidP="00786377">
      <w:pPr>
        <w:pStyle w:val="Heading5"/>
        <w:rPr>
          <w:lang w:val="en-US"/>
        </w:rPr>
      </w:pPr>
      <w:r w:rsidRPr="000728FC">
        <w:rPr>
          <w:lang w:val="en-US"/>
        </w:rPr>
        <w:t>SyncItemViewCollection Class Methods</w:t>
      </w:r>
    </w:p>
    <w:p w14:paraId="50ED11C9" w14:textId="77777777" w:rsidR="00AD4E56" w:rsidRPr="000728FC" w:rsidRDefault="00AD4E56" w:rsidP="00AD4E56">
      <w:pPr>
        <w:tabs>
          <w:tab w:val="left" w:pos="265"/>
        </w:tabs>
        <w:spacing w:after="45"/>
        <w:ind w:left="265" w:right="125" w:hanging="265"/>
        <w:rPr>
          <w:szCs w:val="20"/>
          <w:lang w:val="en-US"/>
        </w:rPr>
      </w:pPr>
      <w:r w:rsidRPr="000728FC">
        <w:rPr>
          <w:szCs w:val="20"/>
          <w:lang w:val="en-US"/>
        </w:rPr>
        <w:t>All collections share the same set of properties and methods.</w:t>
      </w:r>
    </w:p>
    <w:p w14:paraId="0A89B515" w14:textId="59B130A1" w:rsidR="007F643F" w:rsidRDefault="007F643F" w:rsidP="005D001E">
      <w:pPr>
        <w:pStyle w:val="Heading4"/>
        <w:rPr>
          <w:lang w:val="en-US"/>
        </w:rPr>
      </w:pPr>
      <w:r w:rsidRPr="007F643F">
        <w:rPr>
          <w:lang w:val="en-US"/>
        </w:rPr>
        <w:lastRenderedPageBreak/>
        <w:t>TransitionCollection</w:t>
      </w:r>
    </w:p>
    <w:p w14:paraId="29746203" w14:textId="77777777" w:rsidR="00AD4E56" w:rsidRPr="000728FC" w:rsidRDefault="00AD4E56" w:rsidP="00786377">
      <w:pPr>
        <w:pStyle w:val="Heading5"/>
        <w:rPr>
          <w:lang w:val="en-US"/>
        </w:rPr>
      </w:pPr>
      <w:r w:rsidRPr="000728FC">
        <w:rPr>
          <w:lang w:val="en-US"/>
        </w:rPr>
        <w:t>TransitionCollection Class Overview</w:t>
      </w:r>
    </w:p>
    <w:p w14:paraId="66C83103" w14:textId="3E6F47DE" w:rsidR="00AD4E56" w:rsidRPr="000728FC" w:rsidRDefault="00AD4E56" w:rsidP="00AD4E56">
      <w:pPr>
        <w:tabs>
          <w:tab w:val="left" w:pos="115"/>
        </w:tabs>
        <w:spacing w:after="45"/>
        <w:ind w:left="115" w:right="125"/>
        <w:rPr>
          <w:szCs w:val="20"/>
          <w:lang w:val="en-US"/>
        </w:rPr>
      </w:pPr>
      <w:r w:rsidRPr="000728FC">
        <w:rPr>
          <w:szCs w:val="20"/>
          <w:lang w:val="en-US"/>
        </w:rPr>
        <w:t>The transition collection class allows you to create and manipulate transition collections.</w:t>
      </w:r>
      <w:r w:rsidR="0027686B">
        <w:rPr>
          <w:szCs w:val="20"/>
          <w:lang w:val="en-US"/>
        </w:rPr>
        <w:t xml:space="preserve"> </w:t>
      </w:r>
      <w:r w:rsidRPr="000728FC">
        <w:rPr>
          <w:szCs w:val="20"/>
          <w:lang w:val="en-US"/>
        </w:rPr>
        <w:t xml:space="preserve">For example, you can </w:t>
      </w:r>
    </w:p>
    <w:p w14:paraId="290D33DB"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transition to a transition collection</w:t>
      </w:r>
    </w:p>
    <w:p w14:paraId="7A8B2462"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transition collection in order to access a particular transition</w:t>
      </w:r>
    </w:p>
    <w:p w14:paraId="46FFBCE9"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transition from a transition collection</w:t>
      </w:r>
    </w:p>
    <w:p w14:paraId="5BFF137B" w14:textId="77777777" w:rsidR="00AD4E56" w:rsidRPr="000728FC" w:rsidRDefault="00AD4E56" w:rsidP="00AD4E56">
      <w:pPr>
        <w:tabs>
          <w:tab w:val="left" w:pos="115"/>
        </w:tabs>
        <w:spacing w:after="45"/>
        <w:ind w:left="115" w:right="125"/>
        <w:rPr>
          <w:szCs w:val="20"/>
          <w:lang w:val="en-US"/>
        </w:rPr>
      </w:pPr>
      <w:r w:rsidRPr="000728FC">
        <w:rPr>
          <w:szCs w:val="20"/>
          <w:lang w:val="en-US"/>
        </w:rPr>
        <w:t>Check the lists of properties and methods for complete information.</w:t>
      </w:r>
    </w:p>
    <w:p w14:paraId="639B318B" w14:textId="77777777" w:rsidR="00AD4E56" w:rsidRPr="000728FC" w:rsidRDefault="00AD4E56" w:rsidP="00AD4E56">
      <w:pPr>
        <w:tabs>
          <w:tab w:val="left" w:pos="115"/>
        </w:tabs>
        <w:spacing w:after="45"/>
        <w:ind w:left="115" w:right="125"/>
        <w:rPr>
          <w:i/>
          <w:iCs/>
          <w:szCs w:val="20"/>
          <w:lang w:val="en-US"/>
        </w:rPr>
      </w:pPr>
    </w:p>
    <w:p w14:paraId="53C895DC" w14:textId="77777777" w:rsidR="00AD4E56" w:rsidRPr="000728FC" w:rsidRDefault="00AD4E56" w:rsidP="00AD4E5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5129F622" w14:textId="77777777" w:rsidR="00AD4E56" w:rsidRPr="000728FC" w:rsidRDefault="00AD4E56" w:rsidP="00AD4E5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1D44EB1" w14:textId="77777777" w:rsidR="00AD4E56" w:rsidRPr="000728FC" w:rsidRDefault="00AD4E56" w:rsidP="00AD4E56">
      <w:pPr>
        <w:tabs>
          <w:tab w:val="left" w:pos="115"/>
        </w:tabs>
        <w:spacing w:after="45"/>
        <w:ind w:left="115" w:right="125" w:firstLine="65"/>
        <w:rPr>
          <w:szCs w:val="20"/>
          <w:lang w:val="en-US"/>
        </w:rPr>
      </w:pPr>
      <w:r w:rsidRPr="000728FC">
        <w:rPr>
          <w:color w:val="008000"/>
          <w:szCs w:val="20"/>
          <w:u w:val="double"/>
          <w:lang w:val="en-US"/>
        </w:rPr>
        <w:t>Transition Class Overview</w:t>
      </w:r>
      <w:r w:rsidRPr="000728FC">
        <w:rPr>
          <w:szCs w:val="20"/>
          <w:lang w:val="en-US"/>
        </w:rPr>
        <w:t xml:space="preserve"> </w:t>
      </w:r>
    </w:p>
    <w:p w14:paraId="58DBBC0F" w14:textId="5CB8AB3F" w:rsidR="00AD4E56" w:rsidRPr="000728FC" w:rsidRDefault="00AD4E56" w:rsidP="00786377">
      <w:pPr>
        <w:pStyle w:val="Heading5"/>
        <w:rPr>
          <w:lang w:val="en-US"/>
        </w:rPr>
      </w:pPr>
      <w:r w:rsidRPr="000728FC">
        <w:rPr>
          <w:lang w:val="en-US"/>
        </w:rPr>
        <w:t>TransitionCollection Class Properties</w:t>
      </w:r>
    </w:p>
    <w:p w14:paraId="541EFFDA" w14:textId="77777777" w:rsidR="00AD4E56" w:rsidRPr="000728FC" w:rsidRDefault="00AD4E56" w:rsidP="00AD4E56">
      <w:pPr>
        <w:tabs>
          <w:tab w:val="left" w:pos="265"/>
        </w:tabs>
        <w:spacing w:after="45"/>
        <w:ind w:left="265" w:right="125" w:hanging="265"/>
        <w:rPr>
          <w:szCs w:val="20"/>
          <w:lang w:val="en-US"/>
        </w:rPr>
      </w:pPr>
      <w:r w:rsidRPr="000728FC">
        <w:rPr>
          <w:szCs w:val="20"/>
          <w:lang w:val="en-US"/>
        </w:rPr>
        <w:t>All collections share the same set of properties and methods.</w:t>
      </w:r>
    </w:p>
    <w:p w14:paraId="5EDC0020" w14:textId="338E7F9B" w:rsidR="00AD4E56" w:rsidRPr="000728FC" w:rsidRDefault="00AD4E56" w:rsidP="00786377">
      <w:pPr>
        <w:pStyle w:val="Heading5"/>
        <w:rPr>
          <w:lang w:val="en-US"/>
        </w:rPr>
      </w:pPr>
      <w:r w:rsidRPr="000728FC">
        <w:rPr>
          <w:lang w:val="en-US"/>
        </w:rPr>
        <w:t>TransitionCollection Class Methods</w:t>
      </w:r>
    </w:p>
    <w:p w14:paraId="2725F7DE" w14:textId="77777777" w:rsidR="00AD4E56" w:rsidRPr="000728FC" w:rsidRDefault="00AD4E56" w:rsidP="00AD4E56">
      <w:pPr>
        <w:tabs>
          <w:tab w:val="left" w:pos="265"/>
        </w:tabs>
        <w:spacing w:after="45"/>
        <w:ind w:left="265" w:right="125" w:hanging="265"/>
        <w:rPr>
          <w:szCs w:val="20"/>
          <w:lang w:val="en-US"/>
        </w:rPr>
      </w:pPr>
      <w:r w:rsidRPr="000728FC">
        <w:rPr>
          <w:szCs w:val="20"/>
          <w:lang w:val="en-US"/>
        </w:rPr>
        <w:t>All collections share the same set of properties and methods.</w:t>
      </w:r>
    </w:p>
    <w:p w14:paraId="03FEA9FD" w14:textId="27BDCE0C" w:rsidR="007F643F" w:rsidRDefault="007F643F" w:rsidP="005D001E">
      <w:pPr>
        <w:pStyle w:val="Heading4"/>
        <w:rPr>
          <w:lang w:val="en-US"/>
        </w:rPr>
      </w:pPr>
      <w:r w:rsidRPr="007F643F">
        <w:rPr>
          <w:lang w:val="en-US"/>
        </w:rPr>
        <w:t>UseCaseCollection</w:t>
      </w:r>
    </w:p>
    <w:p w14:paraId="7ABC656D" w14:textId="77777777" w:rsidR="00ED1A53" w:rsidRPr="000728FC" w:rsidRDefault="00ED1A53" w:rsidP="00786377">
      <w:pPr>
        <w:pStyle w:val="Heading5"/>
        <w:rPr>
          <w:lang w:val="en-US"/>
        </w:rPr>
      </w:pPr>
      <w:r w:rsidRPr="000728FC">
        <w:rPr>
          <w:lang w:val="en-US"/>
        </w:rPr>
        <w:t>UseCaseCollection Class Overview</w:t>
      </w:r>
    </w:p>
    <w:p w14:paraId="7FF6A4F3" w14:textId="49C87F23" w:rsidR="00ED1A53" w:rsidRPr="000728FC" w:rsidRDefault="00ED1A53" w:rsidP="00ED1A53">
      <w:pPr>
        <w:tabs>
          <w:tab w:val="left" w:pos="3685"/>
        </w:tabs>
        <w:spacing w:after="45"/>
        <w:ind w:left="115" w:right="125"/>
        <w:rPr>
          <w:szCs w:val="20"/>
          <w:lang w:val="en-US"/>
        </w:rPr>
      </w:pPr>
      <w:r w:rsidRPr="000728FC">
        <w:rPr>
          <w:szCs w:val="20"/>
          <w:lang w:val="en-US"/>
        </w:rPr>
        <w:t>The use case collection class allows you to create and manipulate use case collections.</w:t>
      </w:r>
      <w:r w:rsidR="0027686B">
        <w:rPr>
          <w:szCs w:val="20"/>
          <w:lang w:val="en-US"/>
        </w:rPr>
        <w:t xml:space="preserve"> </w:t>
      </w:r>
      <w:r w:rsidRPr="000728FC">
        <w:rPr>
          <w:szCs w:val="20"/>
          <w:lang w:val="en-US"/>
        </w:rPr>
        <w:t xml:space="preserve">For example, you can </w:t>
      </w:r>
    </w:p>
    <w:p w14:paraId="3422E814"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use case to a use case collection</w:t>
      </w:r>
    </w:p>
    <w:p w14:paraId="3A2E0D06"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use case collection in order to access a particular use case</w:t>
      </w:r>
    </w:p>
    <w:p w14:paraId="13B67D25"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use case from a use case collection</w:t>
      </w:r>
    </w:p>
    <w:p w14:paraId="5AEB9F60" w14:textId="77777777" w:rsidR="00ED1A53" w:rsidRPr="000728FC" w:rsidRDefault="00ED1A53" w:rsidP="00ED1A53">
      <w:pPr>
        <w:tabs>
          <w:tab w:val="left" w:pos="475"/>
        </w:tabs>
        <w:spacing w:after="45"/>
        <w:ind w:left="115" w:right="125"/>
        <w:rPr>
          <w:szCs w:val="20"/>
          <w:lang w:val="en-US"/>
        </w:rPr>
      </w:pPr>
      <w:r w:rsidRPr="000728FC">
        <w:rPr>
          <w:szCs w:val="20"/>
          <w:lang w:val="en-US"/>
        </w:rPr>
        <w:t>Check the lists of properties and methods for complete information.</w:t>
      </w:r>
    </w:p>
    <w:p w14:paraId="1C4E02CA" w14:textId="77777777" w:rsidR="00ED1A53" w:rsidRPr="000728FC" w:rsidRDefault="00ED1A53" w:rsidP="00ED1A53">
      <w:pPr>
        <w:tabs>
          <w:tab w:val="left" w:pos="475"/>
        </w:tabs>
        <w:spacing w:after="45"/>
        <w:ind w:left="115" w:right="125"/>
        <w:rPr>
          <w:i/>
          <w:iCs/>
          <w:szCs w:val="20"/>
          <w:lang w:val="en-US"/>
        </w:rPr>
      </w:pPr>
    </w:p>
    <w:p w14:paraId="77CDBBD9" w14:textId="77777777" w:rsidR="00ED1A53" w:rsidRPr="000728FC" w:rsidRDefault="00ED1A53" w:rsidP="00ED1A53">
      <w:pPr>
        <w:tabs>
          <w:tab w:val="left" w:pos="475"/>
        </w:tabs>
        <w:spacing w:after="45"/>
        <w:ind w:left="115" w:right="125"/>
        <w:rPr>
          <w:i/>
          <w:iCs/>
          <w:szCs w:val="20"/>
          <w:lang w:val="en-US"/>
        </w:rPr>
      </w:pPr>
    </w:p>
    <w:p w14:paraId="2AAC6414" w14:textId="77777777" w:rsidR="00ED1A53" w:rsidRPr="000728FC" w:rsidRDefault="00ED1A53" w:rsidP="00ED1A53">
      <w:pPr>
        <w:pBdr>
          <w:top w:val="single" w:sz="6" w:space="0" w:color="auto"/>
        </w:pBdr>
        <w:tabs>
          <w:tab w:val="left" w:pos="545"/>
        </w:tabs>
        <w:spacing w:before="355" w:after="115"/>
        <w:ind w:left="185" w:right="4315" w:hanging="185"/>
        <w:rPr>
          <w:rFonts w:ascii="Helvetica" w:hAnsi="Helvetica" w:cs="Helvetica"/>
          <w:b/>
          <w:bCs/>
          <w:i/>
          <w:iCs/>
          <w:szCs w:val="20"/>
          <w:lang w:val="en-US"/>
        </w:rPr>
      </w:pPr>
      <w:r w:rsidRPr="000728FC">
        <w:rPr>
          <w:rFonts w:ascii="Helvetica" w:hAnsi="Helvetica" w:cs="Helvetica"/>
          <w:b/>
          <w:bCs/>
          <w:i/>
          <w:iCs/>
          <w:szCs w:val="20"/>
          <w:lang w:val="en-US"/>
        </w:rPr>
        <w:t>See also:</w:t>
      </w:r>
    </w:p>
    <w:p w14:paraId="32880AA4" w14:textId="77777777" w:rsidR="00ED1A53" w:rsidRPr="000728FC" w:rsidRDefault="00ED1A53" w:rsidP="00ED1A53">
      <w:pPr>
        <w:tabs>
          <w:tab w:val="left" w:pos="545"/>
        </w:tabs>
        <w:spacing w:after="45"/>
        <w:ind w:left="355" w:right="125" w:hanging="265"/>
        <w:rPr>
          <w:szCs w:val="20"/>
          <w:lang w:val="en-US"/>
        </w:rPr>
      </w:pPr>
      <w:r w:rsidRPr="000728FC">
        <w:rPr>
          <w:color w:val="008000"/>
          <w:szCs w:val="20"/>
          <w:u w:val="double"/>
          <w:lang w:val="en-US"/>
        </w:rPr>
        <w:t>Collections</w:t>
      </w:r>
      <w:r w:rsidRPr="000728FC">
        <w:rPr>
          <w:szCs w:val="20"/>
          <w:lang w:val="en-US"/>
        </w:rPr>
        <w:t xml:space="preserve"> </w:t>
      </w:r>
    </w:p>
    <w:p w14:paraId="280CF1F9" w14:textId="77777777" w:rsidR="00ED1A53" w:rsidRPr="000728FC" w:rsidRDefault="00ED1A53" w:rsidP="00ED1A53">
      <w:pPr>
        <w:tabs>
          <w:tab w:val="left" w:pos="545"/>
        </w:tabs>
        <w:spacing w:after="45"/>
        <w:ind w:left="355" w:right="125" w:hanging="265"/>
        <w:rPr>
          <w:szCs w:val="20"/>
          <w:lang w:val="en-US"/>
        </w:rPr>
      </w:pPr>
      <w:r w:rsidRPr="000728FC">
        <w:rPr>
          <w:color w:val="008000"/>
          <w:szCs w:val="20"/>
          <w:u w:val="double"/>
          <w:lang w:val="en-US"/>
        </w:rPr>
        <w:t>UseCase Class Overview</w:t>
      </w:r>
      <w:r w:rsidRPr="000728FC">
        <w:rPr>
          <w:szCs w:val="20"/>
          <w:lang w:val="en-US"/>
        </w:rPr>
        <w:t xml:space="preserve"> </w:t>
      </w:r>
    </w:p>
    <w:p w14:paraId="3A3417DB" w14:textId="7CC2307A" w:rsidR="00ED1A53" w:rsidRPr="000728FC" w:rsidRDefault="00ED1A53" w:rsidP="00786377">
      <w:pPr>
        <w:pStyle w:val="Heading5"/>
        <w:rPr>
          <w:lang w:val="en-US"/>
        </w:rPr>
      </w:pPr>
      <w:r w:rsidRPr="000728FC">
        <w:rPr>
          <w:lang w:val="en-US"/>
        </w:rPr>
        <w:t>UseCaseCollection Class Properties</w:t>
      </w:r>
    </w:p>
    <w:p w14:paraId="05623CBD" w14:textId="77777777" w:rsidR="00ED1A53" w:rsidRPr="000728FC" w:rsidRDefault="00ED1A53" w:rsidP="00ED1A53">
      <w:pPr>
        <w:tabs>
          <w:tab w:val="left" w:pos="3685"/>
        </w:tabs>
        <w:spacing w:after="45"/>
        <w:ind w:left="265" w:right="125" w:hanging="265"/>
        <w:rPr>
          <w:szCs w:val="20"/>
          <w:lang w:val="en-US"/>
        </w:rPr>
      </w:pPr>
      <w:r w:rsidRPr="000728FC">
        <w:rPr>
          <w:szCs w:val="20"/>
          <w:lang w:val="en-US"/>
        </w:rPr>
        <w:t>All collections share the same set of properties and methods.</w:t>
      </w:r>
    </w:p>
    <w:p w14:paraId="38B57FD4" w14:textId="40CAA9FD" w:rsidR="00ED1A53" w:rsidRPr="000728FC" w:rsidRDefault="00ED1A53" w:rsidP="00786377">
      <w:pPr>
        <w:pStyle w:val="Heading5"/>
        <w:rPr>
          <w:lang w:val="en-US"/>
        </w:rPr>
      </w:pPr>
      <w:r w:rsidRPr="000728FC">
        <w:rPr>
          <w:lang w:val="en-US"/>
        </w:rPr>
        <w:t>UseCaseCollection Class Methods</w:t>
      </w:r>
    </w:p>
    <w:p w14:paraId="65C79247" w14:textId="77777777" w:rsidR="00ED1A53" w:rsidRPr="000728FC" w:rsidRDefault="00ED1A53" w:rsidP="00ED1A53">
      <w:pPr>
        <w:tabs>
          <w:tab w:val="left" w:pos="3685"/>
        </w:tabs>
        <w:spacing w:after="45"/>
        <w:ind w:left="265" w:right="125" w:hanging="265"/>
        <w:rPr>
          <w:szCs w:val="20"/>
          <w:lang w:val="en-US"/>
        </w:rPr>
      </w:pPr>
      <w:r w:rsidRPr="000728FC">
        <w:rPr>
          <w:szCs w:val="20"/>
          <w:lang w:val="en-US"/>
        </w:rPr>
        <w:t>All collections share the same set of properties and methods.</w:t>
      </w:r>
    </w:p>
    <w:p w14:paraId="2EEE9D2E" w14:textId="17DAFD2B" w:rsidR="00ED1A53" w:rsidRDefault="00ED1A53" w:rsidP="005D001E">
      <w:pPr>
        <w:pStyle w:val="Heading4"/>
        <w:rPr>
          <w:lang w:val="en-US"/>
        </w:rPr>
      </w:pPr>
      <w:r w:rsidRPr="000728FC">
        <w:rPr>
          <w:lang w:val="en-US"/>
        </w:rPr>
        <w:lastRenderedPageBreak/>
        <w:t>ActionCollection</w:t>
      </w:r>
    </w:p>
    <w:p w14:paraId="6B25721F" w14:textId="4469EE7A" w:rsidR="00ED1A53" w:rsidRPr="000728FC" w:rsidRDefault="00ED1A53" w:rsidP="00786377">
      <w:pPr>
        <w:pStyle w:val="Heading5"/>
        <w:rPr>
          <w:lang w:val="en-US"/>
        </w:rPr>
      </w:pPr>
      <w:r w:rsidRPr="000728FC">
        <w:rPr>
          <w:lang w:val="en-US"/>
        </w:rPr>
        <w:t>ActionCollection Class Overview</w:t>
      </w:r>
    </w:p>
    <w:p w14:paraId="1D7B409B" w14:textId="09397803" w:rsidR="00ED1A53" w:rsidRPr="000728FC" w:rsidRDefault="00ED1A53" w:rsidP="00ED1A53">
      <w:pPr>
        <w:tabs>
          <w:tab w:val="left" w:pos="115"/>
        </w:tabs>
        <w:spacing w:after="45"/>
        <w:ind w:left="115" w:right="125"/>
        <w:rPr>
          <w:szCs w:val="20"/>
          <w:lang w:val="en-US"/>
        </w:rPr>
      </w:pPr>
      <w:r w:rsidRPr="000728FC">
        <w:rPr>
          <w:szCs w:val="20"/>
          <w:lang w:val="en-US"/>
        </w:rPr>
        <w:t>The action collection class allows you to create and manipulate action collections.</w:t>
      </w:r>
      <w:r w:rsidR="0027686B">
        <w:rPr>
          <w:szCs w:val="20"/>
          <w:lang w:val="en-US"/>
        </w:rPr>
        <w:t xml:space="preserve"> </w:t>
      </w:r>
      <w:r w:rsidRPr="000728FC">
        <w:rPr>
          <w:szCs w:val="20"/>
          <w:lang w:val="en-US"/>
        </w:rPr>
        <w:t xml:space="preserve">For example, you can </w:t>
      </w:r>
    </w:p>
    <w:p w14:paraId="1C6A3701"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an action to an action collection</w:t>
      </w:r>
    </w:p>
    <w:p w14:paraId="31CCD9C9"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an action collection in order to access a particular action</w:t>
      </w:r>
    </w:p>
    <w:p w14:paraId="1ACBC53F"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an action from an action collection</w:t>
      </w:r>
    </w:p>
    <w:p w14:paraId="165AB178" w14:textId="77777777" w:rsidR="00ED1A53" w:rsidRPr="000728FC" w:rsidRDefault="00ED1A53" w:rsidP="00ED1A53">
      <w:pPr>
        <w:tabs>
          <w:tab w:val="left" w:pos="115"/>
        </w:tabs>
        <w:spacing w:after="45"/>
        <w:ind w:left="115" w:right="125"/>
        <w:rPr>
          <w:szCs w:val="20"/>
          <w:lang w:val="en-US"/>
        </w:rPr>
      </w:pPr>
      <w:r w:rsidRPr="000728FC">
        <w:rPr>
          <w:szCs w:val="20"/>
          <w:lang w:val="en-US"/>
        </w:rPr>
        <w:t>Check the lists of properties and methods for complete information.</w:t>
      </w:r>
    </w:p>
    <w:p w14:paraId="3057092F" w14:textId="77777777" w:rsidR="00ED1A53" w:rsidRPr="000728FC" w:rsidRDefault="00ED1A53" w:rsidP="00ED1A53">
      <w:pPr>
        <w:tabs>
          <w:tab w:val="left" w:pos="115"/>
        </w:tabs>
        <w:spacing w:after="45"/>
        <w:ind w:left="115" w:right="125"/>
        <w:rPr>
          <w:i/>
          <w:iCs/>
          <w:szCs w:val="20"/>
          <w:lang w:val="en-US"/>
        </w:rPr>
      </w:pPr>
    </w:p>
    <w:p w14:paraId="16081995" w14:textId="77777777" w:rsidR="00ED1A53" w:rsidRPr="000728FC" w:rsidRDefault="00ED1A53" w:rsidP="00ED1A53">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4FCA23DF" w14:textId="77777777" w:rsidR="00ED1A53" w:rsidRPr="000728FC" w:rsidRDefault="00ED1A53" w:rsidP="00ED1A53">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18CF0B70" w14:textId="77777777" w:rsidR="00ED1A53" w:rsidRPr="000728FC" w:rsidRDefault="00ED1A53" w:rsidP="00ED1A53">
      <w:pPr>
        <w:tabs>
          <w:tab w:val="left" w:pos="115"/>
        </w:tabs>
        <w:spacing w:after="45"/>
        <w:ind w:left="115" w:right="125" w:firstLine="65"/>
        <w:rPr>
          <w:szCs w:val="20"/>
          <w:lang w:val="en-US"/>
        </w:rPr>
      </w:pPr>
      <w:r w:rsidRPr="000728FC">
        <w:rPr>
          <w:color w:val="008000"/>
          <w:szCs w:val="20"/>
          <w:u w:val="double"/>
          <w:lang w:val="en-US"/>
        </w:rPr>
        <w:t>Action Class Overview</w:t>
      </w:r>
      <w:r w:rsidRPr="000728FC">
        <w:rPr>
          <w:szCs w:val="20"/>
          <w:lang w:val="en-US"/>
        </w:rPr>
        <w:t xml:space="preserve"> </w:t>
      </w:r>
    </w:p>
    <w:p w14:paraId="59F690F7" w14:textId="77777777" w:rsidR="00ED1A53" w:rsidRPr="000728FC" w:rsidRDefault="00ED1A53" w:rsidP="00ED1A53">
      <w:pPr>
        <w:tabs>
          <w:tab w:val="left" w:pos="115"/>
        </w:tabs>
        <w:spacing w:after="45"/>
        <w:ind w:left="115" w:right="125"/>
        <w:rPr>
          <w:szCs w:val="20"/>
          <w:lang w:val="en-US"/>
        </w:rPr>
      </w:pPr>
    </w:p>
    <w:p w14:paraId="01A9A10A" w14:textId="472F28C5" w:rsidR="00ED1A53" w:rsidRPr="000728FC" w:rsidRDefault="00ED1A53" w:rsidP="00786377">
      <w:pPr>
        <w:pStyle w:val="Heading5"/>
        <w:rPr>
          <w:lang w:val="en-US"/>
        </w:rPr>
      </w:pPr>
      <w:r w:rsidRPr="000728FC">
        <w:rPr>
          <w:lang w:val="en-US"/>
        </w:rPr>
        <w:t>ActionCollection Class Properties</w:t>
      </w:r>
    </w:p>
    <w:p w14:paraId="18176883" w14:textId="77777777" w:rsidR="00ED1A53" w:rsidRPr="000728FC" w:rsidRDefault="00ED1A53" w:rsidP="00ED1A53">
      <w:pPr>
        <w:tabs>
          <w:tab w:val="left" w:pos="265"/>
        </w:tabs>
        <w:spacing w:after="45"/>
        <w:ind w:left="265" w:right="125" w:hanging="265"/>
        <w:rPr>
          <w:szCs w:val="20"/>
          <w:lang w:val="en-US"/>
        </w:rPr>
      </w:pPr>
      <w:r w:rsidRPr="000728FC">
        <w:rPr>
          <w:szCs w:val="20"/>
          <w:lang w:val="en-US"/>
        </w:rPr>
        <w:t>All collections share the same set of properties and methods.</w:t>
      </w:r>
    </w:p>
    <w:p w14:paraId="62032560" w14:textId="773BF8B6" w:rsidR="00ED1A53" w:rsidRPr="000728FC" w:rsidRDefault="00ED1A53" w:rsidP="00786377">
      <w:pPr>
        <w:pStyle w:val="Heading5"/>
        <w:rPr>
          <w:lang w:val="en-US"/>
        </w:rPr>
      </w:pPr>
      <w:r w:rsidRPr="000728FC">
        <w:rPr>
          <w:lang w:val="en-US"/>
        </w:rPr>
        <w:t>ActionCollection Class Methods</w:t>
      </w:r>
    </w:p>
    <w:p w14:paraId="4679A878" w14:textId="77777777" w:rsidR="00ED1A53" w:rsidRPr="000728FC" w:rsidRDefault="00ED1A53" w:rsidP="00ED1A53">
      <w:pPr>
        <w:tabs>
          <w:tab w:val="left" w:pos="265"/>
        </w:tabs>
        <w:spacing w:after="45"/>
        <w:ind w:left="265" w:right="125" w:hanging="265"/>
        <w:rPr>
          <w:szCs w:val="20"/>
          <w:lang w:val="en-US"/>
        </w:rPr>
      </w:pPr>
      <w:r w:rsidRPr="000728FC">
        <w:rPr>
          <w:szCs w:val="20"/>
          <w:lang w:val="en-US"/>
        </w:rPr>
        <w:t>All collections share the same set of properties and methods.</w:t>
      </w:r>
    </w:p>
    <w:p w14:paraId="6C5E7053" w14:textId="7E081A48" w:rsidR="00AD4E56" w:rsidRDefault="00AD4E56" w:rsidP="005D001E">
      <w:pPr>
        <w:pStyle w:val="Heading4"/>
        <w:rPr>
          <w:lang w:val="en-US"/>
        </w:rPr>
      </w:pPr>
      <w:r w:rsidRPr="000728FC">
        <w:rPr>
          <w:lang w:val="en-US"/>
        </w:rPr>
        <w:t>RoleCollection</w:t>
      </w:r>
    </w:p>
    <w:p w14:paraId="456B1E40" w14:textId="77777777" w:rsidR="00AD4E56" w:rsidRPr="000728FC" w:rsidRDefault="00AD4E56" w:rsidP="00786377">
      <w:pPr>
        <w:pStyle w:val="Heading5"/>
        <w:rPr>
          <w:lang w:val="en-US"/>
        </w:rPr>
      </w:pPr>
      <w:r w:rsidRPr="000728FC">
        <w:rPr>
          <w:lang w:val="en-US"/>
        </w:rPr>
        <w:t>RoleCollection Class Overview</w:t>
      </w:r>
    </w:p>
    <w:p w14:paraId="06BA793F" w14:textId="18BC2AD6" w:rsidR="00AD4E56" w:rsidRPr="000728FC" w:rsidRDefault="00AD4E56" w:rsidP="00AD4E56">
      <w:pPr>
        <w:tabs>
          <w:tab w:val="left" w:pos="115"/>
        </w:tabs>
        <w:spacing w:after="45"/>
        <w:ind w:left="115" w:right="125"/>
        <w:rPr>
          <w:szCs w:val="20"/>
          <w:lang w:val="en-US"/>
        </w:rPr>
      </w:pPr>
      <w:r w:rsidRPr="000728FC">
        <w:rPr>
          <w:szCs w:val="20"/>
          <w:lang w:val="en-US"/>
        </w:rPr>
        <w:t>The role collection class allows you to create and manipulate role collections.</w:t>
      </w:r>
      <w:r w:rsidR="0027686B">
        <w:rPr>
          <w:szCs w:val="20"/>
          <w:lang w:val="en-US"/>
        </w:rPr>
        <w:t xml:space="preserve"> </w:t>
      </w:r>
      <w:r w:rsidRPr="000728FC">
        <w:rPr>
          <w:szCs w:val="20"/>
          <w:lang w:val="en-US"/>
        </w:rPr>
        <w:t xml:space="preserve">For example, you can </w:t>
      </w:r>
    </w:p>
    <w:p w14:paraId="3ACA17A4"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role to a role collection</w:t>
      </w:r>
    </w:p>
    <w:p w14:paraId="75F9B96E"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role collection in order to access a particular role</w:t>
      </w:r>
    </w:p>
    <w:p w14:paraId="084B9C69" w14:textId="77777777" w:rsidR="00AD4E56" w:rsidRPr="000728FC" w:rsidRDefault="00AD4E56" w:rsidP="00AD4E56">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role from a role collection</w:t>
      </w:r>
    </w:p>
    <w:p w14:paraId="57BC2DE7" w14:textId="77777777" w:rsidR="00AD4E56" w:rsidRPr="000728FC" w:rsidRDefault="00AD4E56" w:rsidP="00AD4E56">
      <w:pPr>
        <w:tabs>
          <w:tab w:val="left" w:pos="115"/>
        </w:tabs>
        <w:spacing w:after="45"/>
        <w:ind w:left="115" w:right="125"/>
        <w:rPr>
          <w:szCs w:val="20"/>
          <w:lang w:val="en-US"/>
        </w:rPr>
      </w:pPr>
      <w:r w:rsidRPr="000728FC">
        <w:rPr>
          <w:szCs w:val="20"/>
          <w:lang w:val="en-US"/>
        </w:rPr>
        <w:t>Check the lists of properties and methods for complete information.</w:t>
      </w:r>
    </w:p>
    <w:p w14:paraId="6939D4E0" w14:textId="77777777" w:rsidR="00AD4E56" w:rsidRPr="000728FC" w:rsidRDefault="00AD4E56" w:rsidP="00AD4E56">
      <w:pPr>
        <w:tabs>
          <w:tab w:val="left" w:pos="115"/>
        </w:tabs>
        <w:spacing w:after="45"/>
        <w:ind w:left="115" w:right="125"/>
        <w:rPr>
          <w:szCs w:val="20"/>
          <w:lang w:val="en-US"/>
        </w:rPr>
      </w:pPr>
    </w:p>
    <w:p w14:paraId="6AA88D08" w14:textId="77777777" w:rsidR="00AD4E56" w:rsidRPr="000728FC" w:rsidRDefault="00AD4E56" w:rsidP="00AD4E56">
      <w:pPr>
        <w:tabs>
          <w:tab w:val="left" w:pos="115"/>
        </w:tabs>
        <w:spacing w:after="45"/>
        <w:ind w:left="115" w:right="125"/>
        <w:rPr>
          <w:szCs w:val="20"/>
          <w:lang w:val="en-US"/>
        </w:rPr>
      </w:pPr>
    </w:p>
    <w:p w14:paraId="5F376F2E" w14:textId="77777777" w:rsidR="00AD4E56" w:rsidRPr="000728FC" w:rsidRDefault="00AD4E56" w:rsidP="00AD4E56">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6CB11A8A" w14:textId="77777777" w:rsidR="00AD4E56" w:rsidRPr="000728FC" w:rsidRDefault="00AD4E56" w:rsidP="00AD4E56">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61541060" w14:textId="77777777" w:rsidR="00AD4E56" w:rsidRPr="000728FC" w:rsidRDefault="00AD4E56" w:rsidP="00AD4E56">
      <w:pPr>
        <w:tabs>
          <w:tab w:val="left" w:pos="115"/>
        </w:tabs>
        <w:spacing w:after="45"/>
        <w:ind w:left="115" w:right="125" w:firstLine="65"/>
        <w:rPr>
          <w:szCs w:val="20"/>
          <w:lang w:val="en-US"/>
        </w:rPr>
      </w:pPr>
      <w:r w:rsidRPr="000728FC">
        <w:rPr>
          <w:color w:val="008000"/>
          <w:szCs w:val="20"/>
          <w:u w:val="double"/>
          <w:lang w:val="en-US"/>
        </w:rPr>
        <w:t>Role Class Overview</w:t>
      </w:r>
      <w:r w:rsidRPr="000728FC">
        <w:rPr>
          <w:szCs w:val="20"/>
          <w:lang w:val="en-US"/>
        </w:rPr>
        <w:t xml:space="preserve"> </w:t>
      </w:r>
    </w:p>
    <w:p w14:paraId="7105109C" w14:textId="77777777" w:rsidR="00AD4E56" w:rsidRPr="000728FC" w:rsidRDefault="00AD4E56" w:rsidP="00AD4E56">
      <w:pPr>
        <w:tabs>
          <w:tab w:val="left" w:pos="115"/>
        </w:tabs>
        <w:spacing w:after="115"/>
        <w:ind w:left="115" w:right="125" w:firstLine="65"/>
        <w:rPr>
          <w:szCs w:val="20"/>
          <w:lang w:val="en-US"/>
        </w:rPr>
      </w:pPr>
    </w:p>
    <w:p w14:paraId="43052606" w14:textId="52C15494" w:rsidR="00AD4E56" w:rsidRPr="000728FC" w:rsidRDefault="00AD4E56" w:rsidP="00786377">
      <w:pPr>
        <w:pStyle w:val="Heading5"/>
        <w:rPr>
          <w:lang w:val="en-US"/>
        </w:rPr>
      </w:pPr>
      <w:r w:rsidRPr="000728FC">
        <w:rPr>
          <w:lang w:val="en-US"/>
        </w:rPr>
        <w:t>RoleCollection Class Properties</w:t>
      </w:r>
    </w:p>
    <w:p w14:paraId="4C31ACE3" w14:textId="77777777" w:rsidR="00AD4E56" w:rsidRPr="000728FC" w:rsidRDefault="00AD4E56" w:rsidP="00AD4E56">
      <w:pPr>
        <w:tabs>
          <w:tab w:val="left" w:pos="265"/>
        </w:tabs>
        <w:spacing w:after="45"/>
        <w:ind w:left="265" w:right="125" w:hanging="265"/>
        <w:rPr>
          <w:szCs w:val="20"/>
          <w:lang w:val="en-US"/>
        </w:rPr>
      </w:pPr>
      <w:r w:rsidRPr="000728FC">
        <w:rPr>
          <w:szCs w:val="20"/>
          <w:lang w:val="en-US"/>
        </w:rPr>
        <w:t>All collections share the same set of properties and methods.</w:t>
      </w:r>
    </w:p>
    <w:p w14:paraId="6C607387" w14:textId="5DD69259" w:rsidR="00AD4E56" w:rsidRPr="000728FC" w:rsidRDefault="00AD4E56" w:rsidP="00786377">
      <w:pPr>
        <w:pStyle w:val="Heading5"/>
        <w:rPr>
          <w:lang w:val="en-US"/>
        </w:rPr>
      </w:pPr>
      <w:r w:rsidRPr="000728FC">
        <w:rPr>
          <w:lang w:val="en-US"/>
        </w:rPr>
        <w:t>RoleCollection Class Methods</w:t>
      </w:r>
    </w:p>
    <w:p w14:paraId="176F879F" w14:textId="77777777" w:rsidR="00AD4E56" w:rsidRPr="000728FC" w:rsidRDefault="00AD4E56" w:rsidP="00AD4E56">
      <w:pPr>
        <w:tabs>
          <w:tab w:val="left" w:pos="265"/>
        </w:tabs>
        <w:spacing w:after="45"/>
        <w:ind w:left="265" w:right="125" w:hanging="265"/>
        <w:rPr>
          <w:szCs w:val="20"/>
          <w:lang w:val="en-US"/>
        </w:rPr>
      </w:pPr>
      <w:r w:rsidRPr="000728FC">
        <w:rPr>
          <w:szCs w:val="20"/>
          <w:lang w:val="en-US"/>
        </w:rPr>
        <w:t>All collections share the same set of properties and methods.</w:t>
      </w:r>
    </w:p>
    <w:p w14:paraId="7DCD3B5B" w14:textId="1A882F4B" w:rsidR="00AD4E56" w:rsidRDefault="00ED1A53" w:rsidP="005D001E">
      <w:pPr>
        <w:pStyle w:val="Heading4"/>
        <w:rPr>
          <w:lang w:val="en-US"/>
        </w:rPr>
      </w:pPr>
      <w:r w:rsidRPr="000728FC">
        <w:rPr>
          <w:lang w:val="en-US"/>
        </w:rPr>
        <w:lastRenderedPageBreak/>
        <w:t>NoteViewCollection</w:t>
      </w:r>
    </w:p>
    <w:p w14:paraId="76786A93" w14:textId="77777777" w:rsidR="00ED1A53" w:rsidRPr="000728FC" w:rsidRDefault="00ED1A53" w:rsidP="00786377">
      <w:pPr>
        <w:pStyle w:val="Heading5"/>
        <w:rPr>
          <w:lang w:val="en-US"/>
        </w:rPr>
      </w:pPr>
      <w:r w:rsidRPr="000728FC">
        <w:rPr>
          <w:lang w:val="en-US"/>
        </w:rPr>
        <w:t>NoteViewCollection Class Overview</w:t>
      </w:r>
    </w:p>
    <w:p w14:paraId="6E316233" w14:textId="4D5243D3" w:rsidR="00ED1A53" w:rsidRPr="000728FC" w:rsidRDefault="00ED1A53" w:rsidP="00ED1A53">
      <w:pPr>
        <w:tabs>
          <w:tab w:val="left" w:pos="115"/>
        </w:tabs>
        <w:spacing w:after="45"/>
        <w:ind w:left="115" w:right="125"/>
        <w:rPr>
          <w:szCs w:val="20"/>
          <w:lang w:val="en-US"/>
        </w:rPr>
      </w:pPr>
      <w:r w:rsidRPr="000728FC">
        <w:rPr>
          <w:szCs w:val="20"/>
          <w:lang w:val="en-US"/>
        </w:rPr>
        <w:t>The NoteView collection class allows you to create and manipulate NoteView collections.</w:t>
      </w:r>
      <w:r w:rsidR="0027686B">
        <w:rPr>
          <w:szCs w:val="20"/>
          <w:lang w:val="en-US"/>
        </w:rPr>
        <w:t xml:space="preserve"> </w:t>
      </w:r>
      <w:r w:rsidRPr="000728FC">
        <w:rPr>
          <w:szCs w:val="20"/>
          <w:lang w:val="en-US"/>
        </w:rPr>
        <w:t xml:space="preserve">For example, you can </w:t>
      </w:r>
    </w:p>
    <w:p w14:paraId="77912314"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a NoteView to a NoteView collection</w:t>
      </w:r>
    </w:p>
    <w:p w14:paraId="15FBAD7B"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Iterate through a NoteView collection in order to access a particular NoteView</w:t>
      </w:r>
    </w:p>
    <w:p w14:paraId="733AFADB" w14:textId="77777777" w:rsidR="00ED1A53" w:rsidRPr="000728FC" w:rsidRDefault="00ED1A53" w:rsidP="00ED1A53">
      <w:pPr>
        <w:tabs>
          <w:tab w:val="left" w:pos="475"/>
        </w:tabs>
        <w:spacing w:after="45"/>
        <w:ind w:left="47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Delete a NoteView from a NoteView collection</w:t>
      </w:r>
    </w:p>
    <w:p w14:paraId="38B6A616" w14:textId="77777777" w:rsidR="00ED1A53" w:rsidRPr="000728FC" w:rsidRDefault="00ED1A53" w:rsidP="00ED1A53">
      <w:pPr>
        <w:tabs>
          <w:tab w:val="left" w:pos="115"/>
        </w:tabs>
        <w:spacing w:after="45"/>
        <w:ind w:left="115" w:right="125"/>
        <w:rPr>
          <w:szCs w:val="20"/>
          <w:lang w:val="en-US"/>
        </w:rPr>
      </w:pPr>
      <w:r w:rsidRPr="000728FC">
        <w:rPr>
          <w:szCs w:val="20"/>
          <w:lang w:val="en-US"/>
        </w:rPr>
        <w:t>Check the lists of properties and methods for complete information.</w:t>
      </w:r>
    </w:p>
    <w:p w14:paraId="520E5DA7" w14:textId="77777777" w:rsidR="00ED1A53" w:rsidRPr="000728FC" w:rsidRDefault="00ED1A53" w:rsidP="00ED1A53">
      <w:pPr>
        <w:tabs>
          <w:tab w:val="left" w:pos="115"/>
        </w:tabs>
        <w:spacing w:after="45"/>
        <w:ind w:left="115" w:right="125"/>
        <w:rPr>
          <w:i/>
          <w:iCs/>
          <w:szCs w:val="20"/>
          <w:lang w:val="en-US"/>
        </w:rPr>
      </w:pPr>
    </w:p>
    <w:p w14:paraId="0C2BAA56" w14:textId="77777777" w:rsidR="00ED1A53" w:rsidRPr="000728FC" w:rsidRDefault="00ED1A53" w:rsidP="00ED1A53">
      <w:pPr>
        <w:pBdr>
          <w:top w:val="single" w:sz="6" w:space="0" w:color="auto"/>
        </w:pBdr>
        <w:tabs>
          <w:tab w:val="left" w:pos="185"/>
          <w:tab w:val="left" w:pos="545"/>
        </w:tabs>
        <w:spacing w:before="355"/>
        <w:ind w:left="185" w:right="4315"/>
        <w:rPr>
          <w:rFonts w:ascii="Helvetica" w:hAnsi="Helvetica" w:cs="Helvetica"/>
          <w:b/>
          <w:bCs/>
          <w:i/>
          <w:iCs/>
          <w:szCs w:val="20"/>
          <w:lang w:val="en-US"/>
        </w:rPr>
      </w:pPr>
      <w:r w:rsidRPr="000728FC">
        <w:rPr>
          <w:rFonts w:ascii="Helvetica" w:hAnsi="Helvetica" w:cs="Helvetica"/>
          <w:b/>
          <w:bCs/>
          <w:i/>
          <w:iCs/>
          <w:szCs w:val="20"/>
          <w:lang w:val="en-US"/>
        </w:rPr>
        <w:t>See also:</w:t>
      </w:r>
    </w:p>
    <w:p w14:paraId="0232507B" w14:textId="77777777" w:rsidR="00ED1A53" w:rsidRPr="000728FC" w:rsidRDefault="00ED1A53" w:rsidP="00ED1A53">
      <w:pPr>
        <w:tabs>
          <w:tab w:val="left" w:pos="115"/>
        </w:tabs>
        <w:spacing w:after="45"/>
        <w:ind w:left="115" w:right="125" w:firstLine="65"/>
        <w:rPr>
          <w:szCs w:val="20"/>
          <w:lang w:val="en-US"/>
        </w:rPr>
      </w:pPr>
      <w:r w:rsidRPr="000728FC">
        <w:rPr>
          <w:color w:val="008000"/>
          <w:szCs w:val="20"/>
          <w:u w:val="double"/>
          <w:lang w:val="en-US"/>
        </w:rPr>
        <w:t>Collections</w:t>
      </w:r>
      <w:r w:rsidRPr="000728FC">
        <w:rPr>
          <w:szCs w:val="20"/>
          <w:lang w:val="en-US"/>
        </w:rPr>
        <w:t xml:space="preserve"> </w:t>
      </w:r>
    </w:p>
    <w:p w14:paraId="5F462ABD" w14:textId="77777777" w:rsidR="00ED1A53" w:rsidRPr="000728FC" w:rsidRDefault="00ED1A53" w:rsidP="00ED1A53">
      <w:pPr>
        <w:tabs>
          <w:tab w:val="left" w:pos="115"/>
        </w:tabs>
        <w:spacing w:after="45"/>
        <w:ind w:left="115" w:right="125" w:firstLine="65"/>
        <w:rPr>
          <w:szCs w:val="20"/>
          <w:lang w:val="en-US"/>
        </w:rPr>
      </w:pPr>
      <w:r w:rsidRPr="000728FC">
        <w:rPr>
          <w:color w:val="008000"/>
          <w:szCs w:val="20"/>
          <w:u w:val="double"/>
          <w:lang w:val="en-US"/>
        </w:rPr>
        <w:t>NoteView Class Overview</w:t>
      </w:r>
      <w:r w:rsidRPr="000728FC">
        <w:rPr>
          <w:szCs w:val="20"/>
          <w:lang w:val="en-US"/>
        </w:rPr>
        <w:t xml:space="preserve"> </w:t>
      </w:r>
    </w:p>
    <w:p w14:paraId="21E28D60" w14:textId="77777777" w:rsidR="00ED1A53" w:rsidRPr="000728FC" w:rsidRDefault="00ED1A53" w:rsidP="00ED1A53">
      <w:pPr>
        <w:tabs>
          <w:tab w:val="left" w:pos="115"/>
        </w:tabs>
        <w:spacing w:after="45"/>
        <w:ind w:left="115" w:right="125"/>
        <w:rPr>
          <w:szCs w:val="20"/>
          <w:lang w:val="en-US"/>
        </w:rPr>
      </w:pPr>
    </w:p>
    <w:p w14:paraId="0B5657E5" w14:textId="77777777" w:rsidR="00ED1A53" w:rsidRPr="000728FC" w:rsidRDefault="00ED1A53" w:rsidP="00ED1A53">
      <w:pPr>
        <w:tabs>
          <w:tab w:val="left" w:pos="115"/>
        </w:tabs>
        <w:spacing w:after="45"/>
        <w:ind w:left="115" w:right="125"/>
        <w:rPr>
          <w:szCs w:val="20"/>
          <w:lang w:val="en-US"/>
        </w:rPr>
      </w:pPr>
    </w:p>
    <w:p w14:paraId="06AF7414" w14:textId="5CBFD2BB" w:rsidR="00ED1A53" w:rsidRPr="000728FC" w:rsidRDefault="00ED1A53" w:rsidP="00786377">
      <w:pPr>
        <w:pStyle w:val="Heading5"/>
        <w:rPr>
          <w:lang w:val="en-US"/>
        </w:rPr>
      </w:pPr>
      <w:r w:rsidRPr="000728FC">
        <w:rPr>
          <w:lang w:val="en-US"/>
        </w:rPr>
        <w:t>NoteViewCollection Class Properties</w:t>
      </w:r>
    </w:p>
    <w:p w14:paraId="28B979A5" w14:textId="77777777" w:rsidR="00ED1A53" w:rsidRPr="000728FC" w:rsidRDefault="00ED1A53" w:rsidP="00ED1A53">
      <w:pPr>
        <w:tabs>
          <w:tab w:val="left" w:pos="265"/>
        </w:tabs>
        <w:spacing w:after="45"/>
        <w:ind w:left="265" w:right="125" w:hanging="265"/>
        <w:rPr>
          <w:szCs w:val="20"/>
          <w:lang w:val="en-US"/>
        </w:rPr>
      </w:pPr>
      <w:r w:rsidRPr="000728FC">
        <w:rPr>
          <w:szCs w:val="20"/>
          <w:lang w:val="en-US"/>
        </w:rPr>
        <w:t>All collections share the same set of properties and methods.</w:t>
      </w:r>
    </w:p>
    <w:p w14:paraId="2971D6B1" w14:textId="46043FE0" w:rsidR="00ED1A53" w:rsidRPr="000728FC" w:rsidRDefault="00ED1A53" w:rsidP="00786377">
      <w:pPr>
        <w:pStyle w:val="Heading5"/>
        <w:rPr>
          <w:lang w:val="en-US"/>
        </w:rPr>
      </w:pPr>
      <w:r w:rsidRPr="000728FC">
        <w:rPr>
          <w:lang w:val="en-US"/>
        </w:rPr>
        <w:t>NoteViewCollection Class Methods</w:t>
      </w:r>
    </w:p>
    <w:p w14:paraId="6D626AF2" w14:textId="77777777" w:rsidR="00ED1A53" w:rsidRPr="000728FC" w:rsidRDefault="00ED1A53" w:rsidP="00ED1A53">
      <w:pPr>
        <w:tabs>
          <w:tab w:val="left" w:pos="265"/>
        </w:tabs>
        <w:spacing w:after="45"/>
        <w:ind w:left="265" w:right="125" w:hanging="265"/>
        <w:rPr>
          <w:szCs w:val="20"/>
          <w:lang w:val="en-US"/>
        </w:rPr>
      </w:pPr>
      <w:r w:rsidRPr="000728FC">
        <w:rPr>
          <w:szCs w:val="20"/>
          <w:lang w:val="en-US"/>
        </w:rPr>
        <w:t>All collections share the same set of properties and methods.</w:t>
      </w:r>
    </w:p>
    <w:p w14:paraId="341B1CDB" w14:textId="5214D9BA" w:rsidR="00A176E0" w:rsidRDefault="00A176E0" w:rsidP="002C24BA">
      <w:pPr>
        <w:pStyle w:val="Heading2"/>
        <w:rPr>
          <w:lang w:val="en-US"/>
        </w:rPr>
      </w:pPr>
      <w:r>
        <w:rPr>
          <w:lang w:val="en-US"/>
        </w:rPr>
        <w:t>Events</w:t>
      </w:r>
    </w:p>
    <w:p w14:paraId="2FF89518" w14:textId="77777777" w:rsidR="00CF1C5B" w:rsidRPr="000728FC" w:rsidRDefault="00CF1C5B" w:rsidP="002C24BA">
      <w:pPr>
        <w:pStyle w:val="Heading3"/>
        <w:rPr>
          <w:lang w:val="en-US"/>
        </w:rPr>
      </w:pPr>
      <w:r w:rsidRPr="000728FC">
        <w:rPr>
          <w:lang w:val="en-US"/>
        </w:rPr>
        <w:t>OnActivate Event</w:t>
      </w:r>
    </w:p>
    <w:p w14:paraId="7019C5BA"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27C35F04"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OnActivate</w:t>
      </w:r>
      <w:r w:rsidRPr="000728FC">
        <w:rPr>
          <w:szCs w:val="20"/>
          <w:lang w:val="en-US"/>
        </w:rPr>
        <w:t xml:space="preserve"> Event is generated:</w:t>
      </w:r>
    </w:p>
    <w:p w14:paraId="0D20EC68" w14:textId="50561BE1"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every time Rose is started.</w:t>
      </w:r>
      <w:r w:rsidR="0027686B">
        <w:rPr>
          <w:szCs w:val="20"/>
          <w:lang w:val="en-US"/>
        </w:rPr>
        <w:t xml:space="preserve"> </w:t>
      </w:r>
      <w:r w:rsidRPr="000728FC">
        <w:rPr>
          <w:szCs w:val="20"/>
          <w:lang w:val="en-US"/>
        </w:rPr>
        <w:t xml:space="preserve">It is fired to all add-ins whose </w:t>
      </w:r>
      <w:r w:rsidRPr="000728FC">
        <w:rPr>
          <w:rFonts w:ascii="Times New Roman" w:hAnsi="Times New Roman" w:cs="Times New Roman"/>
          <w:szCs w:val="20"/>
          <w:lang w:val="en-US"/>
        </w:rPr>
        <w:t>“</w:t>
      </w:r>
      <w:r w:rsidRPr="000728FC">
        <w:rPr>
          <w:szCs w:val="20"/>
          <w:lang w:val="en-US"/>
        </w:rPr>
        <w:t>Active</w:t>
      </w:r>
      <w:r w:rsidRPr="000728FC">
        <w:rPr>
          <w:rFonts w:ascii="Times New Roman" w:hAnsi="Times New Roman" w:cs="Times New Roman"/>
          <w:szCs w:val="20"/>
          <w:lang w:val="en-US"/>
        </w:rPr>
        <w:t>”</w:t>
      </w:r>
      <w:r w:rsidRPr="000728FC">
        <w:rPr>
          <w:szCs w:val="20"/>
          <w:lang w:val="en-US"/>
        </w:rPr>
        <w:t xml:space="preserve"> registry setting is set to Yes.</w:t>
      </w:r>
    </w:p>
    <w:p w14:paraId="4319FDFD"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whenever a user activates an add-in through the Add-In Manager in the GUI (</w:t>
      </w:r>
      <w:r w:rsidRPr="000728FC">
        <w:rPr>
          <w:b/>
          <w:bCs/>
          <w:szCs w:val="20"/>
          <w:lang w:val="en-US"/>
        </w:rPr>
        <w:t>Add-Ins</w:t>
      </w:r>
      <w:r w:rsidRPr="000728FC">
        <w:rPr>
          <w:szCs w:val="20"/>
          <w:lang w:val="en-US"/>
        </w:rPr>
        <w:t> </w:t>
      </w:r>
      <w:r w:rsidRPr="000728FC">
        <w:rPr>
          <w:b/>
          <w:bCs/>
          <w:szCs w:val="20"/>
          <w:lang w:val="en-US"/>
        </w:rPr>
        <w:t>&gt; Add-In Manager</w:t>
      </w:r>
      <w:r w:rsidRPr="000728FC">
        <w:rPr>
          <w:szCs w:val="20"/>
          <w:lang w:val="en-US"/>
        </w:rPr>
        <w:t>) or REI (</w:t>
      </w:r>
      <w:r w:rsidRPr="000728FC">
        <w:rPr>
          <w:color w:val="008000"/>
          <w:szCs w:val="20"/>
          <w:u w:val="double"/>
          <w:lang w:val="en-US"/>
        </w:rPr>
        <w:t>RoseAddIn.Activate</w:t>
      </w:r>
      <w:r w:rsidRPr="000728FC">
        <w:rPr>
          <w:szCs w:val="20"/>
          <w:lang w:val="en-US"/>
        </w:rPr>
        <w:t>). In this case, this event is only fired to the individual add-in or add-ins that are activated.</w:t>
      </w:r>
    </w:p>
    <w:p w14:paraId="5731B331" w14:textId="77777777" w:rsidR="00CF1C5B" w:rsidRPr="000728FC" w:rsidRDefault="00CF1C5B" w:rsidP="00CF1C5B">
      <w:pPr>
        <w:tabs>
          <w:tab w:val="left" w:pos="715"/>
        </w:tabs>
        <w:spacing w:before="55" w:after="55"/>
        <w:ind w:left="715"/>
        <w:rPr>
          <w:szCs w:val="20"/>
          <w:lang w:val="en-US"/>
        </w:rPr>
      </w:pPr>
      <w:r w:rsidRPr="000728FC">
        <w:rPr>
          <w:szCs w:val="20"/>
          <w:lang w:val="en-US"/>
        </w:rPr>
        <w:t>Responding to this event gives your add-in the opportunity to execute any initializations, including adding and setting up shortcut menu items.</w:t>
      </w:r>
    </w:p>
    <w:p w14:paraId="28B4484D"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27468239"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56FE8CC9" w14:textId="77777777" w:rsidR="00CF1C5B" w:rsidRDefault="00CF1C5B" w:rsidP="00CF1C5B">
      <w:pPr>
        <w:tabs>
          <w:tab w:val="left" w:pos="185"/>
        </w:tabs>
        <w:spacing w:before="195" w:after="95"/>
        <w:ind w:left="185"/>
        <w:rPr>
          <w:b/>
          <w:bCs/>
          <w:szCs w:val="20"/>
        </w:rPr>
      </w:pPr>
      <w:r>
        <w:rPr>
          <w:b/>
          <w:bCs/>
          <w:szCs w:val="20"/>
        </w:rPr>
        <w:t>Syntax</w:t>
      </w:r>
    </w:p>
    <w:p w14:paraId="7E6BF12E" w14:textId="77777777" w:rsidR="00CF1C5B" w:rsidRDefault="00CF1C5B" w:rsidP="00CF1C5B">
      <w:pPr>
        <w:tabs>
          <w:tab w:val="left" w:pos="1075"/>
        </w:tabs>
        <w:ind w:left="1075" w:hanging="355"/>
        <w:rPr>
          <w:rFonts w:ascii="Courier New" w:hAnsi="Courier New" w:cs="Courier New"/>
          <w:sz w:val="22"/>
          <w:szCs w:val="22"/>
        </w:rPr>
      </w:pPr>
      <w:r>
        <w:rPr>
          <w:rFonts w:ascii="Courier New" w:hAnsi="Courier New" w:cs="Courier New"/>
          <w:b/>
          <w:bCs/>
          <w:sz w:val="22"/>
          <w:szCs w:val="22"/>
        </w:rPr>
        <w:t>OnActivate(</w:t>
      </w:r>
      <w:r>
        <w:rPr>
          <w:rFonts w:ascii="Courier New" w:hAnsi="Courier New" w:cs="Courier New"/>
          <w:i/>
          <w:iCs/>
          <w:sz w:val="22"/>
          <w:szCs w:val="22"/>
        </w:rPr>
        <w:t>objRoseApp</w:t>
      </w:r>
      <w:r>
        <w:rPr>
          <w:rFonts w:ascii="Courier New" w:hAnsi="Courier New" w:cs="Courier New"/>
          <w:b/>
          <w:bCs/>
          <w:sz w:val="22"/>
          <w:szCs w:val="22"/>
        </w:rPr>
        <w:t>)</w:t>
      </w:r>
    </w:p>
    <w:p w14:paraId="0E105CB6"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2BFF9BCA" w14:textId="77777777" w:rsidTr="002C793C">
        <w:tc>
          <w:tcPr>
            <w:tcW w:w="2981" w:type="dxa"/>
            <w:tcBorders>
              <w:top w:val="nil"/>
              <w:left w:val="nil"/>
              <w:bottom w:val="nil"/>
              <w:right w:val="nil"/>
            </w:tcBorders>
          </w:tcPr>
          <w:p w14:paraId="24C17448"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2C96B08B" w14:textId="77777777" w:rsidR="00CF1C5B" w:rsidRDefault="00CF1C5B" w:rsidP="002C793C">
            <w:pPr>
              <w:tabs>
                <w:tab w:val="left" w:pos="185"/>
              </w:tabs>
              <w:spacing w:after="55"/>
              <w:ind w:left="185"/>
              <w:rPr>
                <w:b/>
                <w:bCs/>
                <w:szCs w:val="20"/>
              </w:rPr>
            </w:pPr>
            <w:r>
              <w:rPr>
                <w:b/>
                <w:bCs/>
                <w:szCs w:val="20"/>
              </w:rPr>
              <w:t>Description</w:t>
            </w:r>
          </w:p>
        </w:tc>
      </w:tr>
      <w:tr w:rsidR="00CF1C5B" w:rsidRPr="00050476" w14:paraId="7E9DDC62" w14:textId="77777777" w:rsidTr="002C793C">
        <w:tc>
          <w:tcPr>
            <w:tcW w:w="2981" w:type="dxa"/>
            <w:tcBorders>
              <w:top w:val="nil"/>
              <w:left w:val="nil"/>
              <w:bottom w:val="nil"/>
              <w:right w:val="nil"/>
            </w:tcBorders>
          </w:tcPr>
          <w:p w14:paraId="08085F51"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443D4C1D" w14:textId="77777777" w:rsidR="00CF1C5B" w:rsidRDefault="00CF1C5B" w:rsidP="002C793C">
            <w:pPr>
              <w:tabs>
                <w:tab w:val="left" w:pos="185"/>
              </w:tabs>
              <w:spacing w:after="55"/>
              <w:ind w:left="185"/>
              <w:rPr>
                <w:szCs w:val="20"/>
                <w:lang w:val="en-US"/>
              </w:rPr>
            </w:pPr>
            <w:r>
              <w:rPr>
                <w:szCs w:val="20"/>
                <w:lang w:val="en-US"/>
              </w:rPr>
              <w:t>Rose application in which add-ins are being activated</w:t>
            </w:r>
          </w:p>
        </w:tc>
      </w:tr>
    </w:tbl>
    <w:p w14:paraId="091C925E" w14:textId="77777777" w:rsidR="00CF1C5B" w:rsidRPr="000728FC" w:rsidRDefault="00CF1C5B" w:rsidP="00CF1C5B">
      <w:pPr>
        <w:tabs>
          <w:tab w:val="left" w:pos="185"/>
        </w:tabs>
        <w:ind w:left="185"/>
        <w:rPr>
          <w:szCs w:val="20"/>
          <w:lang w:val="en-US"/>
        </w:rPr>
      </w:pPr>
    </w:p>
    <w:p w14:paraId="2827CFE1"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1A5EB944" w14:textId="77777777" w:rsidR="00CF1C5B" w:rsidRPr="000728FC" w:rsidRDefault="00CF1C5B" w:rsidP="00CF1C5B">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3EF626F7" w14:textId="77777777" w:rsidR="00CF1C5B" w:rsidRPr="000728FC" w:rsidRDefault="00CF1C5B" w:rsidP="00CF1C5B">
      <w:pPr>
        <w:tabs>
          <w:tab w:val="left" w:pos="185"/>
        </w:tabs>
        <w:spacing w:after="55"/>
        <w:ind w:left="185"/>
        <w:rPr>
          <w:szCs w:val="20"/>
          <w:lang w:val="en-US"/>
        </w:rPr>
      </w:pPr>
      <w:r w:rsidRPr="000728FC">
        <w:rPr>
          <w:color w:val="008000"/>
          <w:szCs w:val="20"/>
          <w:u w:val="double"/>
          <w:lang w:val="en-US"/>
        </w:rPr>
        <w:t>OnDeactivate</w:t>
      </w:r>
    </w:p>
    <w:p w14:paraId="0441B397" w14:textId="77777777" w:rsidR="00CF1C5B" w:rsidRPr="000728FC" w:rsidRDefault="00CF1C5B" w:rsidP="00CF1C5B">
      <w:pPr>
        <w:tabs>
          <w:tab w:val="left" w:pos="185"/>
        </w:tabs>
        <w:spacing w:after="55"/>
        <w:ind w:left="185"/>
        <w:rPr>
          <w:szCs w:val="20"/>
          <w:lang w:val="en-US"/>
        </w:rPr>
      </w:pPr>
      <w:r w:rsidRPr="000728FC">
        <w:rPr>
          <w:color w:val="008000"/>
          <w:szCs w:val="20"/>
          <w:u w:val="double"/>
          <w:lang w:val="en-US"/>
        </w:rPr>
        <w:t>OnEnableContextMenuItems</w:t>
      </w:r>
      <w:r w:rsidRPr="000728FC">
        <w:rPr>
          <w:szCs w:val="20"/>
          <w:lang w:val="en-US"/>
        </w:rPr>
        <w:t xml:space="preserve"> </w:t>
      </w:r>
    </w:p>
    <w:p w14:paraId="679363DF" w14:textId="77777777" w:rsidR="00CF1C5B" w:rsidRPr="000728FC" w:rsidRDefault="00CF1C5B" w:rsidP="00CF1C5B">
      <w:pPr>
        <w:tabs>
          <w:tab w:val="left" w:pos="185"/>
        </w:tabs>
        <w:spacing w:after="55"/>
        <w:ind w:left="185"/>
        <w:rPr>
          <w:szCs w:val="20"/>
          <w:lang w:val="en-US"/>
        </w:rPr>
      </w:pPr>
      <w:r w:rsidRPr="000728FC">
        <w:rPr>
          <w:color w:val="008000"/>
          <w:szCs w:val="20"/>
          <w:u w:val="double"/>
          <w:lang w:val="en-US"/>
        </w:rPr>
        <w:t>Behind the Scenes of Shortcut Menus...</w:t>
      </w:r>
      <w:r w:rsidRPr="000728FC">
        <w:rPr>
          <w:szCs w:val="20"/>
          <w:lang w:val="en-US"/>
        </w:rPr>
        <w:t xml:space="preserve"> </w:t>
      </w:r>
    </w:p>
    <w:p w14:paraId="5BBB2B25" w14:textId="29EFC252" w:rsidR="00CF1C5B" w:rsidRPr="000728FC" w:rsidRDefault="00CF1C5B" w:rsidP="002C24BA">
      <w:pPr>
        <w:pStyle w:val="Heading3"/>
        <w:rPr>
          <w:lang w:val="en-US"/>
        </w:rPr>
      </w:pPr>
      <w:r w:rsidRPr="000728FC">
        <w:rPr>
          <w:lang w:val="en-US"/>
        </w:rPr>
        <w:t>OnAppInit Event</w:t>
      </w:r>
    </w:p>
    <w:p w14:paraId="5E29BA07"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01D29529"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OnAppInit</w:t>
      </w:r>
      <w:r w:rsidRPr="000728FC">
        <w:rPr>
          <w:szCs w:val="20"/>
          <w:lang w:val="en-US"/>
        </w:rPr>
        <w:t xml:space="preserve"> event is generated whenever a new copy of the Rose application is started. It is fired to all active add-ins that are registered for it.</w:t>
      </w:r>
    </w:p>
    <w:p w14:paraId="06B0E79E"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4BB241D6"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10948A60" w14:textId="77777777" w:rsidR="00CF1C5B" w:rsidRDefault="00CF1C5B" w:rsidP="00CF1C5B">
      <w:pPr>
        <w:tabs>
          <w:tab w:val="left" w:pos="185"/>
        </w:tabs>
        <w:spacing w:before="195" w:after="95"/>
        <w:ind w:left="185"/>
        <w:rPr>
          <w:b/>
          <w:bCs/>
          <w:szCs w:val="20"/>
        </w:rPr>
      </w:pPr>
      <w:r>
        <w:rPr>
          <w:b/>
          <w:bCs/>
          <w:szCs w:val="20"/>
        </w:rPr>
        <w:t>Syntax</w:t>
      </w:r>
    </w:p>
    <w:p w14:paraId="2D8D2EB0" w14:textId="77777777" w:rsidR="00CF1C5B" w:rsidRDefault="00CF1C5B" w:rsidP="00CF1C5B">
      <w:pPr>
        <w:tabs>
          <w:tab w:val="left" w:pos="1075"/>
        </w:tabs>
        <w:ind w:left="1075" w:hanging="355"/>
        <w:rPr>
          <w:rFonts w:ascii="Courier New" w:hAnsi="Courier New" w:cs="Courier New"/>
          <w:sz w:val="22"/>
          <w:szCs w:val="22"/>
        </w:rPr>
      </w:pPr>
      <w:r>
        <w:rPr>
          <w:rFonts w:ascii="Courier New" w:hAnsi="Courier New" w:cs="Courier New"/>
          <w:b/>
          <w:bCs/>
          <w:sz w:val="22"/>
          <w:szCs w:val="22"/>
        </w:rPr>
        <w:t>OnAppInit(</w:t>
      </w:r>
      <w:r>
        <w:rPr>
          <w:rFonts w:ascii="Courier New" w:hAnsi="Courier New" w:cs="Courier New"/>
          <w:i/>
          <w:iCs/>
          <w:sz w:val="22"/>
          <w:szCs w:val="22"/>
        </w:rPr>
        <w:t>objRoseApp</w:t>
      </w:r>
      <w:r>
        <w:rPr>
          <w:rFonts w:ascii="Courier New" w:hAnsi="Courier New" w:cs="Courier New"/>
          <w:b/>
          <w:bCs/>
          <w:sz w:val="22"/>
          <w:szCs w:val="22"/>
        </w:rPr>
        <w:t>)</w:t>
      </w:r>
    </w:p>
    <w:p w14:paraId="1C44D70D"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737EFF92" w14:textId="77777777" w:rsidTr="002C793C">
        <w:tc>
          <w:tcPr>
            <w:tcW w:w="2981" w:type="dxa"/>
            <w:tcBorders>
              <w:top w:val="nil"/>
              <w:left w:val="nil"/>
              <w:bottom w:val="nil"/>
              <w:right w:val="nil"/>
            </w:tcBorders>
          </w:tcPr>
          <w:p w14:paraId="17FAE1A5"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0EAF3B34" w14:textId="77777777" w:rsidR="00CF1C5B" w:rsidRDefault="00CF1C5B" w:rsidP="002C793C">
            <w:pPr>
              <w:tabs>
                <w:tab w:val="left" w:pos="185"/>
              </w:tabs>
              <w:spacing w:after="55"/>
              <w:ind w:left="185"/>
              <w:rPr>
                <w:b/>
                <w:bCs/>
                <w:szCs w:val="20"/>
              </w:rPr>
            </w:pPr>
            <w:r>
              <w:rPr>
                <w:b/>
                <w:bCs/>
                <w:szCs w:val="20"/>
              </w:rPr>
              <w:t>Description</w:t>
            </w:r>
          </w:p>
        </w:tc>
      </w:tr>
      <w:tr w:rsidR="00CF1C5B" w:rsidRPr="00050476" w14:paraId="6F064F94" w14:textId="77777777" w:rsidTr="002C793C">
        <w:tc>
          <w:tcPr>
            <w:tcW w:w="2981" w:type="dxa"/>
            <w:tcBorders>
              <w:top w:val="nil"/>
              <w:left w:val="nil"/>
              <w:bottom w:val="nil"/>
              <w:right w:val="nil"/>
            </w:tcBorders>
          </w:tcPr>
          <w:p w14:paraId="6A1F8164"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5B3D52F" w14:textId="77777777" w:rsidR="00CF1C5B" w:rsidRDefault="00CF1C5B" w:rsidP="002C793C">
            <w:pPr>
              <w:tabs>
                <w:tab w:val="left" w:pos="185"/>
              </w:tabs>
              <w:spacing w:after="55"/>
              <w:ind w:left="185"/>
              <w:rPr>
                <w:szCs w:val="20"/>
                <w:lang w:val="en-US"/>
              </w:rPr>
            </w:pPr>
            <w:r>
              <w:rPr>
                <w:szCs w:val="20"/>
                <w:lang w:val="en-US"/>
              </w:rPr>
              <w:t>Rose application which is being started</w:t>
            </w:r>
          </w:p>
        </w:tc>
      </w:tr>
    </w:tbl>
    <w:p w14:paraId="6027C2FF" w14:textId="77777777" w:rsidR="00CF1C5B" w:rsidRPr="000728FC" w:rsidRDefault="00CF1C5B" w:rsidP="00CF1C5B">
      <w:pPr>
        <w:tabs>
          <w:tab w:val="left" w:pos="185"/>
        </w:tabs>
        <w:ind w:left="185"/>
        <w:rPr>
          <w:szCs w:val="20"/>
          <w:lang w:val="en-US"/>
        </w:rPr>
      </w:pPr>
    </w:p>
    <w:p w14:paraId="70708F91"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32277961" w14:textId="73589F9A" w:rsidR="00CF1C5B" w:rsidRPr="000728FC" w:rsidRDefault="00CF1C5B" w:rsidP="002C24BA">
      <w:pPr>
        <w:pStyle w:val="Heading3"/>
        <w:rPr>
          <w:lang w:val="en-US"/>
        </w:rPr>
      </w:pPr>
      <w:r w:rsidRPr="000728FC">
        <w:rPr>
          <w:lang w:val="en-US"/>
        </w:rPr>
        <w:t>OnBrowseBody Event</w:t>
      </w:r>
    </w:p>
    <w:p w14:paraId="75EC25FE"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7F7A6766"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OnBrowseBody</w:t>
      </w:r>
      <w:r w:rsidRPr="000728FC">
        <w:rPr>
          <w:szCs w:val="20"/>
          <w:lang w:val="en-US"/>
        </w:rPr>
        <w:t xml:space="preserve"> Event is generated whenever a user browses a body file in Rose. In other words, any time the user presses Ctrl-K or clicks the </w:t>
      </w:r>
      <w:r w:rsidRPr="000728FC">
        <w:rPr>
          <w:b/>
          <w:bCs/>
          <w:szCs w:val="20"/>
          <w:lang w:val="en-US"/>
        </w:rPr>
        <w:t>Browse Code</w:t>
      </w:r>
      <w:r w:rsidRPr="000728FC">
        <w:rPr>
          <w:szCs w:val="20"/>
          <w:lang w:val="en-US"/>
        </w:rPr>
        <w:t xml:space="preserve"> menu item, Rose fires the </w:t>
      </w:r>
      <w:r w:rsidRPr="000728FC">
        <w:rPr>
          <w:b/>
          <w:bCs/>
          <w:szCs w:val="20"/>
          <w:lang w:val="en-US"/>
        </w:rPr>
        <w:t>OnBrowseBody</w:t>
      </w:r>
      <w:r w:rsidRPr="000728FC">
        <w:rPr>
          <w:szCs w:val="20"/>
          <w:lang w:val="en-US"/>
        </w:rPr>
        <w:t xml:space="preserve"> event to all active add-ins that are registered for this event. It should be used to trigger the add-in to display the source module containing the class body. Only language add-ins should register for this event.</w:t>
      </w:r>
    </w:p>
    <w:p w14:paraId="15DDA413"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Rose fires the </w:t>
      </w:r>
      <w:r w:rsidRPr="000728FC">
        <w:rPr>
          <w:b/>
          <w:bCs/>
          <w:szCs w:val="20"/>
          <w:lang w:val="en-US"/>
        </w:rPr>
        <w:t>OnBrowseBody</w:t>
      </w:r>
      <w:r w:rsidRPr="000728FC">
        <w:rPr>
          <w:szCs w:val="20"/>
          <w:lang w:val="en-US"/>
        </w:rPr>
        <w:t xml:space="preserve"> event to the language add-in of the selection set, if that language add-in supports this event. If more than one language is detected in the selection set, Rose displays an error message indicating that Rose does not support simultaneous browse code operations of multiple languages.</w:t>
      </w:r>
    </w:p>
    <w:p w14:paraId="72EC35A8" w14:textId="77777777" w:rsidR="00CF1C5B" w:rsidRPr="000728FC" w:rsidRDefault="00CF1C5B" w:rsidP="00CF1C5B">
      <w:pPr>
        <w:tabs>
          <w:tab w:val="left" w:pos="715"/>
        </w:tabs>
        <w:spacing w:before="55" w:after="55"/>
        <w:ind w:left="715"/>
        <w:rPr>
          <w:szCs w:val="20"/>
          <w:lang w:val="en-US"/>
        </w:rPr>
      </w:pPr>
      <w:r w:rsidRPr="000728FC">
        <w:rPr>
          <w:szCs w:val="20"/>
          <w:lang w:val="en-US"/>
        </w:rPr>
        <w:t>Associated Rose error messages that your user may see:</w:t>
      </w:r>
    </w:p>
    <w:p w14:paraId="6AD3562E" w14:textId="0FC18195"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Multiple languages have been detected in the selection set.</w:t>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Rational Rose dose not support simultaneous browse code operations of multiple languages.</w:t>
      </w:r>
    </w:p>
    <w:p w14:paraId="489E0F22"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Browse code cannot be performed. The language add-in (&lt;language&gt;) is not currently active.</w:t>
      </w:r>
    </w:p>
    <w:p w14:paraId="72B75EE5"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Browse code cannot be performed. Nothing is selected.</w:t>
      </w:r>
    </w:p>
    <w:p w14:paraId="7FC06555"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lastRenderedPageBreak/>
        <w:t>Browse code cannot be performed. There is no assigned language in the selection set.</w:t>
      </w:r>
    </w:p>
    <w:p w14:paraId="12FC6EAF"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792EEC57"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182DAB5C" w14:textId="77777777" w:rsidR="00CF1C5B" w:rsidRDefault="00CF1C5B" w:rsidP="00CF1C5B">
      <w:pPr>
        <w:tabs>
          <w:tab w:val="left" w:pos="185"/>
        </w:tabs>
        <w:spacing w:before="195" w:after="95"/>
        <w:ind w:left="185"/>
        <w:rPr>
          <w:b/>
          <w:bCs/>
          <w:szCs w:val="20"/>
        </w:rPr>
      </w:pPr>
      <w:r>
        <w:rPr>
          <w:b/>
          <w:bCs/>
          <w:szCs w:val="20"/>
        </w:rPr>
        <w:t>Syntax</w:t>
      </w:r>
    </w:p>
    <w:p w14:paraId="2B13B5AD" w14:textId="77777777" w:rsidR="00CF1C5B" w:rsidRDefault="00CF1C5B" w:rsidP="00CF1C5B">
      <w:pPr>
        <w:tabs>
          <w:tab w:val="left" w:pos="1075"/>
        </w:tabs>
        <w:ind w:left="1075" w:hanging="355"/>
        <w:rPr>
          <w:rFonts w:ascii="Courier New" w:hAnsi="Courier New" w:cs="Courier New"/>
          <w:sz w:val="22"/>
          <w:szCs w:val="22"/>
        </w:rPr>
      </w:pPr>
      <w:r>
        <w:rPr>
          <w:rFonts w:ascii="Courier New" w:hAnsi="Courier New" w:cs="Courier New"/>
          <w:b/>
          <w:bCs/>
          <w:sz w:val="22"/>
          <w:szCs w:val="22"/>
        </w:rPr>
        <w:t>OnBrowseBody(</w:t>
      </w:r>
      <w:r>
        <w:rPr>
          <w:rFonts w:ascii="Courier New" w:hAnsi="Courier New" w:cs="Courier New"/>
          <w:i/>
          <w:iCs/>
          <w:sz w:val="22"/>
          <w:szCs w:val="22"/>
        </w:rPr>
        <w:t>objRoseApp</w:t>
      </w:r>
      <w:r>
        <w:rPr>
          <w:rFonts w:ascii="Courier New" w:hAnsi="Courier New" w:cs="Courier New"/>
          <w:b/>
          <w:bCs/>
          <w:sz w:val="22"/>
          <w:szCs w:val="22"/>
        </w:rPr>
        <w:t>)</w:t>
      </w:r>
    </w:p>
    <w:p w14:paraId="2E2D6BBD"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16F18669" w14:textId="77777777" w:rsidTr="002C793C">
        <w:tc>
          <w:tcPr>
            <w:tcW w:w="2981" w:type="dxa"/>
            <w:tcBorders>
              <w:top w:val="nil"/>
              <w:left w:val="nil"/>
              <w:bottom w:val="nil"/>
              <w:right w:val="nil"/>
            </w:tcBorders>
          </w:tcPr>
          <w:p w14:paraId="1F8B0CDA"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3478BCD8" w14:textId="77777777" w:rsidR="00CF1C5B" w:rsidRDefault="00CF1C5B" w:rsidP="002C793C">
            <w:pPr>
              <w:tabs>
                <w:tab w:val="left" w:pos="185"/>
              </w:tabs>
              <w:spacing w:after="55"/>
              <w:ind w:left="185"/>
              <w:rPr>
                <w:b/>
                <w:bCs/>
                <w:szCs w:val="20"/>
              </w:rPr>
            </w:pPr>
            <w:r>
              <w:rPr>
                <w:b/>
                <w:bCs/>
                <w:szCs w:val="20"/>
              </w:rPr>
              <w:t>Description</w:t>
            </w:r>
          </w:p>
        </w:tc>
      </w:tr>
      <w:tr w:rsidR="00CF1C5B" w:rsidRPr="00050476" w14:paraId="15B84ED3" w14:textId="77777777" w:rsidTr="002C793C">
        <w:tc>
          <w:tcPr>
            <w:tcW w:w="2981" w:type="dxa"/>
            <w:tcBorders>
              <w:top w:val="nil"/>
              <w:left w:val="nil"/>
              <w:bottom w:val="nil"/>
              <w:right w:val="nil"/>
            </w:tcBorders>
          </w:tcPr>
          <w:p w14:paraId="4ABE18C0"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79C856D6" w14:textId="77777777" w:rsidR="00CF1C5B" w:rsidRDefault="00CF1C5B" w:rsidP="002C793C">
            <w:pPr>
              <w:tabs>
                <w:tab w:val="left" w:pos="185"/>
              </w:tabs>
              <w:spacing w:after="55"/>
              <w:ind w:left="185"/>
              <w:rPr>
                <w:szCs w:val="20"/>
                <w:lang w:val="en-US"/>
              </w:rPr>
            </w:pPr>
            <w:r>
              <w:rPr>
                <w:szCs w:val="20"/>
                <w:lang w:val="en-US"/>
              </w:rPr>
              <w:t>Rose application in which the user browsed a body file</w:t>
            </w:r>
          </w:p>
        </w:tc>
      </w:tr>
    </w:tbl>
    <w:p w14:paraId="5AB4AA86" w14:textId="77777777" w:rsidR="00CF1C5B" w:rsidRPr="000728FC" w:rsidRDefault="00CF1C5B" w:rsidP="00CF1C5B">
      <w:pPr>
        <w:tabs>
          <w:tab w:val="left" w:pos="185"/>
        </w:tabs>
        <w:ind w:left="185"/>
        <w:rPr>
          <w:szCs w:val="20"/>
          <w:lang w:val="en-US"/>
        </w:rPr>
      </w:pPr>
    </w:p>
    <w:p w14:paraId="5FFEC785"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57CF4869" w14:textId="10D26AD1" w:rsidR="00CF1C5B" w:rsidRPr="000728FC" w:rsidRDefault="00CF1C5B" w:rsidP="002C24BA">
      <w:pPr>
        <w:pStyle w:val="Heading3"/>
        <w:rPr>
          <w:lang w:val="en-US"/>
        </w:rPr>
      </w:pPr>
      <w:r w:rsidRPr="000728FC">
        <w:rPr>
          <w:lang w:val="en-US"/>
        </w:rPr>
        <w:t>OnBrowseHeader Event</w:t>
      </w:r>
    </w:p>
    <w:p w14:paraId="62CC9400"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5D56B391"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OnBrowseHeader</w:t>
      </w:r>
      <w:r w:rsidRPr="000728FC">
        <w:rPr>
          <w:szCs w:val="20"/>
          <w:lang w:val="en-US"/>
        </w:rPr>
        <w:t xml:space="preserve"> Event is generated whenever a user browses a header file in Rose. In other words, any time the user presses Ctrl-H or clicks the </w:t>
      </w:r>
      <w:r w:rsidRPr="000728FC">
        <w:rPr>
          <w:b/>
          <w:bCs/>
          <w:szCs w:val="20"/>
          <w:lang w:val="en-US"/>
        </w:rPr>
        <w:t>Browse Header</w:t>
      </w:r>
      <w:r w:rsidRPr="000728FC">
        <w:rPr>
          <w:szCs w:val="20"/>
          <w:lang w:val="en-US"/>
        </w:rPr>
        <w:t xml:space="preserve"> menu item, Rose fires the </w:t>
      </w:r>
      <w:r w:rsidRPr="000728FC">
        <w:rPr>
          <w:b/>
          <w:bCs/>
          <w:szCs w:val="20"/>
          <w:lang w:val="en-US"/>
        </w:rPr>
        <w:t>OnBrowseHeader</w:t>
      </w:r>
      <w:r w:rsidRPr="000728FC">
        <w:rPr>
          <w:szCs w:val="20"/>
          <w:lang w:val="en-US"/>
        </w:rPr>
        <w:t xml:space="preserve"> event to all active add-ins that are registered for this event. It should be used to trigger your add-in to display the source module containing the class header. Only language add-ins should register for this event.</w:t>
      </w:r>
    </w:p>
    <w:p w14:paraId="6233AD45"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Rose fires the </w:t>
      </w:r>
      <w:r w:rsidRPr="000728FC">
        <w:rPr>
          <w:b/>
          <w:bCs/>
          <w:szCs w:val="20"/>
          <w:lang w:val="en-US"/>
        </w:rPr>
        <w:t>OnBrowseHeader</w:t>
      </w:r>
      <w:r w:rsidRPr="000728FC">
        <w:rPr>
          <w:szCs w:val="20"/>
          <w:lang w:val="en-US"/>
        </w:rPr>
        <w:t xml:space="preserve"> event to the language add-in of the selection set, if that language add-in supports this event. If more than one language is detected in the selection set, Rose displays an error message indicating that Rose does not support simultaneous browse header operations of multiple languages.</w:t>
      </w:r>
    </w:p>
    <w:p w14:paraId="738B29F9" w14:textId="77777777" w:rsidR="00CF1C5B" w:rsidRPr="000728FC" w:rsidRDefault="00CF1C5B" w:rsidP="00CF1C5B">
      <w:pPr>
        <w:tabs>
          <w:tab w:val="left" w:pos="715"/>
        </w:tabs>
        <w:spacing w:before="55" w:after="55"/>
        <w:ind w:left="715"/>
        <w:rPr>
          <w:szCs w:val="20"/>
          <w:lang w:val="en-US"/>
        </w:rPr>
      </w:pPr>
      <w:r w:rsidRPr="000728FC">
        <w:rPr>
          <w:szCs w:val="20"/>
          <w:lang w:val="en-US"/>
        </w:rPr>
        <w:t>Associated Rose error messages that your user may see:</w:t>
      </w:r>
    </w:p>
    <w:p w14:paraId="3CD6239A" w14:textId="4A9C2D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Multiple languages have been detected in the selection set.</w:t>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Rational Rose dose not support simultaneous browse header operations of multiple languages.</w:t>
      </w:r>
    </w:p>
    <w:p w14:paraId="7E20A561"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Browse header cannot be performed. The language add-in (&lt;language&gt;) is not currently active.</w:t>
      </w:r>
    </w:p>
    <w:p w14:paraId="457583A8"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Browse header cannot be performed. Nothing is selected.</w:t>
      </w:r>
    </w:p>
    <w:p w14:paraId="4848A2F7"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Browse header cannot be performed. There is no assigned language in the selection set.</w:t>
      </w:r>
    </w:p>
    <w:p w14:paraId="25A0BCE4" w14:textId="77777777" w:rsidR="00CF1C5B" w:rsidRPr="000728FC" w:rsidRDefault="00CF1C5B" w:rsidP="00CF1C5B">
      <w:pPr>
        <w:tabs>
          <w:tab w:val="left" w:pos="715"/>
        </w:tabs>
        <w:spacing w:before="55" w:after="55"/>
        <w:ind w:left="715"/>
        <w:rPr>
          <w:szCs w:val="20"/>
          <w:lang w:val="en-US"/>
        </w:rPr>
      </w:pPr>
    </w:p>
    <w:p w14:paraId="227B4488"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6E00D6BE"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313B1FD9" w14:textId="77777777" w:rsidR="00CF1C5B" w:rsidRDefault="00CF1C5B" w:rsidP="00CF1C5B">
      <w:pPr>
        <w:tabs>
          <w:tab w:val="left" w:pos="185"/>
        </w:tabs>
        <w:spacing w:before="195" w:after="95"/>
        <w:ind w:left="185"/>
        <w:rPr>
          <w:b/>
          <w:bCs/>
          <w:szCs w:val="20"/>
        </w:rPr>
      </w:pPr>
      <w:r>
        <w:rPr>
          <w:b/>
          <w:bCs/>
          <w:szCs w:val="20"/>
        </w:rPr>
        <w:t>Syntax</w:t>
      </w:r>
    </w:p>
    <w:p w14:paraId="4441A62B" w14:textId="77777777" w:rsidR="00CF1C5B" w:rsidRDefault="00CF1C5B" w:rsidP="00CF1C5B">
      <w:pPr>
        <w:tabs>
          <w:tab w:val="left" w:pos="1075"/>
        </w:tabs>
        <w:ind w:left="1075" w:hanging="355"/>
        <w:rPr>
          <w:rFonts w:ascii="Courier New" w:hAnsi="Courier New" w:cs="Courier New"/>
          <w:sz w:val="22"/>
          <w:szCs w:val="22"/>
        </w:rPr>
      </w:pPr>
      <w:r>
        <w:rPr>
          <w:rFonts w:ascii="Courier New" w:hAnsi="Courier New" w:cs="Courier New"/>
          <w:b/>
          <w:bCs/>
          <w:sz w:val="22"/>
          <w:szCs w:val="22"/>
        </w:rPr>
        <w:t>OnBrowseHeader(</w:t>
      </w:r>
      <w:r>
        <w:rPr>
          <w:rFonts w:ascii="Courier New" w:hAnsi="Courier New" w:cs="Courier New"/>
          <w:i/>
          <w:iCs/>
          <w:sz w:val="22"/>
          <w:szCs w:val="22"/>
        </w:rPr>
        <w:t>objRoseApp</w:t>
      </w:r>
      <w:r>
        <w:rPr>
          <w:rFonts w:ascii="Courier New" w:hAnsi="Courier New" w:cs="Courier New"/>
          <w:b/>
          <w:bCs/>
          <w:sz w:val="22"/>
          <w:szCs w:val="22"/>
        </w:rPr>
        <w:t>)</w:t>
      </w:r>
    </w:p>
    <w:p w14:paraId="25908D66"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7B27FA42" w14:textId="77777777" w:rsidTr="002C793C">
        <w:tc>
          <w:tcPr>
            <w:tcW w:w="2981" w:type="dxa"/>
            <w:tcBorders>
              <w:top w:val="nil"/>
              <w:left w:val="nil"/>
              <w:bottom w:val="nil"/>
              <w:right w:val="nil"/>
            </w:tcBorders>
          </w:tcPr>
          <w:p w14:paraId="358D4A5D"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086A9021" w14:textId="77777777" w:rsidR="00CF1C5B" w:rsidRDefault="00CF1C5B" w:rsidP="002C793C">
            <w:pPr>
              <w:tabs>
                <w:tab w:val="left" w:pos="185"/>
              </w:tabs>
              <w:spacing w:after="55"/>
              <w:ind w:left="185"/>
              <w:rPr>
                <w:b/>
                <w:bCs/>
                <w:szCs w:val="20"/>
              </w:rPr>
            </w:pPr>
            <w:r>
              <w:rPr>
                <w:b/>
                <w:bCs/>
                <w:szCs w:val="20"/>
              </w:rPr>
              <w:t>Description</w:t>
            </w:r>
          </w:p>
        </w:tc>
      </w:tr>
      <w:tr w:rsidR="00CF1C5B" w:rsidRPr="00050476" w14:paraId="2DE8CBA5" w14:textId="77777777" w:rsidTr="002C793C">
        <w:tc>
          <w:tcPr>
            <w:tcW w:w="2981" w:type="dxa"/>
            <w:tcBorders>
              <w:top w:val="nil"/>
              <w:left w:val="nil"/>
              <w:bottom w:val="nil"/>
              <w:right w:val="nil"/>
            </w:tcBorders>
          </w:tcPr>
          <w:p w14:paraId="47B89FA0" w14:textId="77777777" w:rsidR="00CF1C5B" w:rsidRDefault="00CF1C5B" w:rsidP="002C793C">
            <w:pPr>
              <w:tabs>
                <w:tab w:val="left" w:pos="185"/>
              </w:tabs>
              <w:spacing w:after="55"/>
              <w:ind w:left="185"/>
              <w:rPr>
                <w:szCs w:val="20"/>
              </w:rPr>
            </w:pPr>
            <w:r>
              <w:rPr>
                <w:i/>
                <w:iCs/>
                <w:szCs w:val="20"/>
              </w:rPr>
              <w:lastRenderedPageBreak/>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10D09B77" w14:textId="77777777" w:rsidR="00CF1C5B" w:rsidRDefault="00CF1C5B" w:rsidP="002C793C">
            <w:pPr>
              <w:tabs>
                <w:tab w:val="left" w:pos="185"/>
              </w:tabs>
              <w:spacing w:after="55"/>
              <w:ind w:left="185"/>
              <w:rPr>
                <w:szCs w:val="20"/>
                <w:lang w:val="en-US"/>
              </w:rPr>
            </w:pPr>
            <w:r>
              <w:rPr>
                <w:szCs w:val="20"/>
                <w:lang w:val="en-US"/>
              </w:rPr>
              <w:t>Rose application in which the user browsed a header file</w:t>
            </w:r>
          </w:p>
        </w:tc>
      </w:tr>
    </w:tbl>
    <w:p w14:paraId="56D9413F" w14:textId="77777777" w:rsidR="00CF1C5B" w:rsidRPr="000728FC" w:rsidRDefault="00CF1C5B" w:rsidP="00CF1C5B">
      <w:pPr>
        <w:tabs>
          <w:tab w:val="left" w:pos="185"/>
        </w:tabs>
        <w:ind w:left="185"/>
        <w:rPr>
          <w:szCs w:val="20"/>
          <w:lang w:val="en-US"/>
        </w:rPr>
      </w:pPr>
    </w:p>
    <w:p w14:paraId="67A8F297"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1B3EF9A3" w14:textId="40DA4694" w:rsidR="00CF1C5B" w:rsidRPr="000728FC" w:rsidRDefault="00CF1C5B" w:rsidP="002C24BA">
      <w:pPr>
        <w:pStyle w:val="Heading3"/>
        <w:rPr>
          <w:lang w:val="en-US"/>
        </w:rPr>
      </w:pPr>
      <w:r w:rsidRPr="000728FC">
        <w:rPr>
          <w:lang w:val="en-US"/>
        </w:rPr>
        <w:t>OnCancelModel Event</w:t>
      </w:r>
    </w:p>
    <w:p w14:paraId="05119917"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0F2ABB6F"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OnCancelModel</w:t>
      </w:r>
      <w:r w:rsidRPr="000728FC">
        <w:rPr>
          <w:szCs w:val="20"/>
          <w:lang w:val="en-US"/>
        </w:rPr>
        <w:t xml:space="preserve"> event is generated whenever a user clicks the </w:t>
      </w:r>
      <w:r w:rsidRPr="000728FC">
        <w:rPr>
          <w:b/>
          <w:bCs/>
          <w:szCs w:val="20"/>
          <w:lang w:val="en-US"/>
        </w:rPr>
        <w:t>No</w:t>
      </w:r>
      <w:r w:rsidRPr="000728FC">
        <w:rPr>
          <w:szCs w:val="20"/>
          <w:lang w:val="en-US"/>
        </w:rPr>
        <w:t xml:space="preserve"> button on the </w:t>
      </w:r>
      <w:r w:rsidRPr="000728FC">
        <w:rPr>
          <w:b/>
          <w:bCs/>
          <w:szCs w:val="20"/>
          <w:lang w:val="en-US"/>
        </w:rPr>
        <w:t>Save Changes</w:t>
      </w:r>
      <w:r w:rsidRPr="000728FC">
        <w:rPr>
          <w:szCs w:val="20"/>
          <w:lang w:val="en-US"/>
        </w:rPr>
        <w:t xml:space="preserve"> dialog, thus aborting all changes to the model. This event is sent to all add-ins, language and non-language, registered for the event.</w:t>
      </w:r>
    </w:p>
    <w:p w14:paraId="75654E03"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4A6ECE3D" w14:textId="77777777"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 However, to receive this event, you must provide an OLE Server that includes a method with the correct signature for this event.</w:t>
      </w:r>
    </w:p>
    <w:p w14:paraId="17EACB76" w14:textId="77777777" w:rsidR="00CF1C5B" w:rsidRDefault="00CF1C5B" w:rsidP="00CF1C5B">
      <w:pPr>
        <w:tabs>
          <w:tab w:val="left" w:pos="185"/>
        </w:tabs>
        <w:spacing w:before="195" w:after="95"/>
        <w:ind w:left="185"/>
        <w:rPr>
          <w:b/>
          <w:bCs/>
          <w:szCs w:val="20"/>
        </w:rPr>
      </w:pPr>
      <w:r>
        <w:rPr>
          <w:b/>
          <w:bCs/>
          <w:szCs w:val="20"/>
        </w:rPr>
        <w:t>Syntax</w:t>
      </w:r>
    </w:p>
    <w:p w14:paraId="258C246B" w14:textId="77777777" w:rsidR="00CF1C5B" w:rsidRDefault="00CF1C5B" w:rsidP="00CF1C5B">
      <w:pPr>
        <w:tabs>
          <w:tab w:val="left" w:pos="1075"/>
        </w:tabs>
        <w:ind w:left="1075" w:hanging="355"/>
        <w:rPr>
          <w:rFonts w:ascii="Courier New" w:hAnsi="Courier New" w:cs="Courier New"/>
          <w:sz w:val="22"/>
          <w:szCs w:val="22"/>
        </w:rPr>
      </w:pPr>
      <w:r>
        <w:rPr>
          <w:rFonts w:ascii="Courier New" w:hAnsi="Courier New" w:cs="Courier New"/>
          <w:b/>
          <w:bCs/>
          <w:sz w:val="22"/>
          <w:szCs w:val="22"/>
        </w:rPr>
        <w:t>OnCancelModel(</w:t>
      </w:r>
      <w:r>
        <w:rPr>
          <w:rFonts w:ascii="Courier New" w:hAnsi="Courier New" w:cs="Courier New"/>
          <w:i/>
          <w:iCs/>
          <w:sz w:val="22"/>
          <w:szCs w:val="22"/>
        </w:rPr>
        <w:t>objRoseApp</w:t>
      </w:r>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i/>
          <w:iCs/>
          <w:sz w:val="22"/>
          <w:szCs w:val="22"/>
        </w:rPr>
        <w:t>objUnit</w:t>
      </w:r>
      <w:r>
        <w:rPr>
          <w:rFonts w:ascii="Courier New" w:hAnsi="Courier New" w:cs="Courier New"/>
          <w:b/>
          <w:bCs/>
          <w:sz w:val="22"/>
          <w:szCs w:val="22"/>
        </w:rPr>
        <w:t>)</w:t>
      </w:r>
    </w:p>
    <w:p w14:paraId="0C5DD957"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4FE86DAB" w14:textId="77777777" w:rsidTr="002C793C">
        <w:tc>
          <w:tcPr>
            <w:tcW w:w="2981" w:type="dxa"/>
            <w:tcBorders>
              <w:top w:val="nil"/>
              <w:left w:val="nil"/>
              <w:bottom w:val="nil"/>
              <w:right w:val="nil"/>
            </w:tcBorders>
          </w:tcPr>
          <w:p w14:paraId="0767A87D"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2EB77AA2" w14:textId="77777777" w:rsidR="00CF1C5B" w:rsidRDefault="00CF1C5B" w:rsidP="002C793C">
            <w:pPr>
              <w:tabs>
                <w:tab w:val="left" w:pos="185"/>
              </w:tabs>
              <w:spacing w:after="55"/>
              <w:ind w:left="185"/>
              <w:rPr>
                <w:b/>
                <w:bCs/>
                <w:szCs w:val="20"/>
              </w:rPr>
            </w:pPr>
            <w:r>
              <w:rPr>
                <w:b/>
                <w:bCs/>
                <w:szCs w:val="20"/>
              </w:rPr>
              <w:t>Description</w:t>
            </w:r>
          </w:p>
        </w:tc>
      </w:tr>
      <w:tr w:rsidR="00CF1C5B" w:rsidRPr="00050476" w14:paraId="763BC378" w14:textId="77777777" w:rsidTr="002C793C">
        <w:tc>
          <w:tcPr>
            <w:tcW w:w="2981" w:type="dxa"/>
            <w:tcBorders>
              <w:top w:val="nil"/>
              <w:left w:val="nil"/>
              <w:bottom w:val="nil"/>
              <w:right w:val="nil"/>
            </w:tcBorders>
          </w:tcPr>
          <w:p w14:paraId="22C42AA4"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AA4902C" w14:textId="77777777" w:rsidR="00CF1C5B" w:rsidRDefault="00CF1C5B" w:rsidP="002C793C">
            <w:pPr>
              <w:tabs>
                <w:tab w:val="left" w:pos="185"/>
              </w:tabs>
              <w:spacing w:after="55"/>
              <w:ind w:left="185"/>
              <w:rPr>
                <w:szCs w:val="20"/>
                <w:lang w:val="en-US"/>
              </w:rPr>
            </w:pPr>
            <w:r>
              <w:rPr>
                <w:szCs w:val="20"/>
                <w:lang w:val="en-US"/>
              </w:rPr>
              <w:t>Rose application in which the closing of a changed model is being canceled</w:t>
            </w:r>
          </w:p>
        </w:tc>
      </w:tr>
      <w:tr w:rsidR="00CF1C5B" w:rsidRPr="00050476" w14:paraId="423CC142" w14:textId="77777777" w:rsidTr="002C793C">
        <w:tc>
          <w:tcPr>
            <w:tcW w:w="2981" w:type="dxa"/>
            <w:tcBorders>
              <w:top w:val="nil"/>
              <w:left w:val="nil"/>
              <w:bottom w:val="nil"/>
              <w:right w:val="nil"/>
            </w:tcBorders>
          </w:tcPr>
          <w:p w14:paraId="6DC6CA7A" w14:textId="77777777" w:rsidR="00CF1C5B" w:rsidRDefault="00CF1C5B" w:rsidP="002C793C">
            <w:pPr>
              <w:tabs>
                <w:tab w:val="left" w:pos="185"/>
              </w:tabs>
              <w:spacing w:after="55"/>
              <w:ind w:left="185"/>
              <w:rPr>
                <w:i/>
                <w:iCs/>
                <w:szCs w:val="20"/>
              </w:rPr>
            </w:pPr>
            <w:r>
              <w:rPr>
                <w:i/>
                <w:iCs/>
                <w:szCs w:val="20"/>
              </w:rPr>
              <w:t>objUnit</w:t>
            </w:r>
            <w:r>
              <w:rPr>
                <w:szCs w:val="20"/>
              </w:rPr>
              <w:t xml:space="preserve"> As </w:t>
            </w:r>
            <w:r>
              <w:rPr>
                <w:color w:val="008000"/>
                <w:szCs w:val="20"/>
                <w:u w:val="double"/>
              </w:rPr>
              <w:t>ControllableUnit</w:t>
            </w:r>
            <w:r>
              <w:rPr>
                <w:szCs w:val="20"/>
              </w:rPr>
              <w:t xml:space="preserve"> </w:t>
            </w:r>
          </w:p>
        </w:tc>
        <w:tc>
          <w:tcPr>
            <w:tcW w:w="5870" w:type="dxa"/>
            <w:tcBorders>
              <w:top w:val="nil"/>
              <w:left w:val="nil"/>
              <w:bottom w:val="nil"/>
              <w:right w:val="nil"/>
            </w:tcBorders>
          </w:tcPr>
          <w:p w14:paraId="7E529C22" w14:textId="77777777" w:rsidR="00CF1C5B" w:rsidRDefault="00CF1C5B" w:rsidP="002C793C">
            <w:pPr>
              <w:tabs>
                <w:tab w:val="left" w:pos="185"/>
              </w:tabs>
              <w:spacing w:after="55"/>
              <w:ind w:left="185"/>
              <w:rPr>
                <w:szCs w:val="20"/>
                <w:lang w:val="en-US"/>
              </w:rPr>
            </w:pPr>
            <w:r>
              <w:rPr>
                <w:szCs w:val="20"/>
                <w:lang w:val="en-US"/>
              </w:rPr>
              <w:t>The controllable unit whose changes are being canceled</w:t>
            </w:r>
          </w:p>
        </w:tc>
      </w:tr>
    </w:tbl>
    <w:p w14:paraId="2FCED306" w14:textId="77777777" w:rsidR="00CF1C5B" w:rsidRPr="000728FC" w:rsidRDefault="00CF1C5B" w:rsidP="00CF1C5B">
      <w:pPr>
        <w:tabs>
          <w:tab w:val="left" w:pos="185"/>
        </w:tabs>
        <w:ind w:left="185"/>
        <w:rPr>
          <w:szCs w:val="20"/>
          <w:lang w:val="en-US"/>
        </w:rPr>
      </w:pPr>
    </w:p>
    <w:p w14:paraId="2C82630D"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03AE5EE5" w14:textId="0ED94936" w:rsidR="00CF1C5B" w:rsidRPr="000728FC" w:rsidRDefault="00CF1C5B" w:rsidP="002C24BA">
      <w:pPr>
        <w:pStyle w:val="Heading3"/>
        <w:rPr>
          <w:lang w:val="en-US"/>
        </w:rPr>
      </w:pPr>
      <w:r w:rsidRPr="000728FC">
        <w:rPr>
          <w:lang w:val="en-US"/>
        </w:rPr>
        <w:t>OnCloseModel Event</w:t>
      </w:r>
    </w:p>
    <w:p w14:paraId="74864773"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5E700076"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OnCloseModel</w:t>
      </w:r>
      <w:r w:rsidRPr="000728FC">
        <w:rPr>
          <w:szCs w:val="20"/>
          <w:lang w:val="en-US"/>
        </w:rPr>
        <w:t xml:space="preserve"> event is generated whenever a user closes a model in Rose. This event is sent to all add-ins, language and non-language, registered for the event.</w:t>
      </w:r>
    </w:p>
    <w:p w14:paraId="09CE881C"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53485A76"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19C334DD" w14:textId="77777777" w:rsidR="00CF1C5B" w:rsidRDefault="00CF1C5B" w:rsidP="00CF1C5B">
      <w:pPr>
        <w:tabs>
          <w:tab w:val="left" w:pos="185"/>
        </w:tabs>
        <w:spacing w:before="195" w:after="95"/>
        <w:ind w:left="185"/>
        <w:rPr>
          <w:b/>
          <w:bCs/>
          <w:szCs w:val="20"/>
        </w:rPr>
      </w:pPr>
      <w:r>
        <w:rPr>
          <w:b/>
          <w:bCs/>
          <w:szCs w:val="20"/>
        </w:rPr>
        <w:t>Syntax</w:t>
      </w:r>
    </w:p>
    <w:p w14:paraId="70CFCD83" w14:textId="77777777" w:rsidR="00CF1C5B" w:rsidRDefault="00CF1C5B" w:rsidP="00CF1C5B">
      <w:pPr>
        <w:tabs>
          <w:tab w:val="left" w:pos="1075"/>
        </w:tabs>
        <w:ind w:left="1075" w:hanging="355"/>
        <w:rPr>
          <w:rFonts w:ascii="Courier New" w:hAnsi="Courier New" w:cs="Courier New"/>
          <w:sz w:val="22"/>
          <w:szCs w:val="22"/>
        </w:rPr>
      </w:pPr>
      <w:r>
        <w:rPr>
          <w:rFonts w:ascii="Courier New" w:hAnsi="Courier New" w:cs="Courier New"/>
          <w:b/>
          <w:bCs/>
          <w:sz w:val="22"/>
          <w:szCs w:val="22"/>
        </w:rPr>
        <w:t>OnCloseModel(</w:t>
      </w:r>
      <w:r>
        <w:rPr>
          <w:rFonts w:ascii="Courier New" w:hAnsi="Courier New" w:cs="Courier New"/>
          <w:i/>
          <w:iCs/>
          <w:sz w:val="22"/>
          <w:szCs w:val="22"/>
        </w:rPr>
        <w:t>objRoseApp</w:t>
      </w:r>
      <w:r>
        <w:rPr>
          <w:rFonts w:ascii="Courier New" w:hAnsi="Courier New" w:cs="Courier New"/>
          <w:b/>
          <w:bCs/>
          <w:sz w:val="22"/>
          <w:szCs w:val="22"/>
        </w:rPr>
        <w:t>)</w:t>
      </w:r>
    </w:p>
    <w:p w14:paraId="6F0C0283"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515D21A1" w14:textId="77777777" w:rsidTr="002C793C">
        <w:tc>
          <w:tcPr>
            <w:tcW w:w="2981" w:type="dxa"/>
            <w:tcBorders>
              <w:top w:val="nil"/>
              <w:left w:val="nil"/>
              <w:bottom w:val="nil"/>
              <w:right w:val="nil"/>
            </w:tcBorders>
          </w:tcPr>
          <w:p w14:paraId="3AC95965"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597750A1" w14:textId="77777777" w:rsidR="00CF1C5B" w:rsidRDefault="00CF1C5B" w:rsidP="002C793C">
            <w:pPr>
              <w:tabs>
                <w:tab w:val="left" w:pos="185"/>
              </w:tabs>
              <w:spacing w:after="55"/>
              <w:ind w:left="185"/>
              <w:rPr>
                <w:b/>
                <w:bCs/>
                <w:szCs w:val="20"/>
              </w:rPr>
            </w:pPr>
            <w:r>
              <w:rPr>
                <w:b/>
                <w:bCs/>
                <w:szCs w:val="20"/>
              </w:rPr>
              <w:t>Description</w:t>
            </w:r>
          </w:p>
        </w:tc>
      </w:tr>
      <w:tr w:rsidR="00CF1C5B" w:rsidRPr="00050476" w14:paraId="12017E4E" w14:textId="77777777" w:rsidTr="002C793C">
        <w:tc>
          <w:tcPr>
            <w:tcW w:w="2981" w:type="dxa"/>
            <w:tcBorders>
              <w:top w:val="nil"/>
              <w:left w:val="nil"/>
              <w:bottom w:val="nil"/>
              <w:right w:val="nil"/>
            </w:tcBorders>
          </w:tcPr>
          <w:p w14:paraId="7CE001F7"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38B850D3" w14:textId="77777777" w:rsidR="00CF1C5B" w:rsidRDefault="00CF1C5B" w:rsidP="002C793C">
            <w:pPr>
              <w:tabs>
                <w:tab w:val="left" w:pos="185"/>
              </w:tabs>
              <w:spacing w:after="55"/>
              <w:ind w:left="185"/>
              <w:rPr>
                <w:szCs w:val="20"/>
                <w:lang w:val="en-US"/>
              </w:rPr>
            </w:pPr>
            <w:r>
              <w:rPr>
                <w:szCs w:val="20"/>
                <w:lang w:val="en-US"/>
              </w:rPr>
              <w:t>Rose application in which a model is being closed</w:t>
            </w:r>
          </w:p>
        </w:tc>
      </w:tr>
    </w:tbl>
    <w:p w14:paraId="5E572D08" w14:textId="77777777" w:rsidR="00CF1C5B" w:rsidRPr="000728FC" w:rsidRDefault="00CF1C5B" w:rsidP="00CF1C5B">
      <w:pPr>
        <w:tabs>
          <w:tab w:val="left" w:pos="185"/>
        </w:tabs>
        <w:ind w:left="185"/>
        <w:rPr>
          <w:szCs w:val="20"/>
          <w:lang w:val="en-US"/>
        </w:rPr>
      </w:pPr>
    </w:p>
    <w:p w14:paraId="51677CAC"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0D549370" w14:textId="3175CA29" w:rsidR="00CF1C5B" w:rsidRPr="000728FC" w:rsidRDefault="00CF1C5B" w:rsidP="002C24BA">
      <w:pPr>
        <w:pStyle w:val="Heading3"/>
        <w:rPr>
          <w:lang w:val="en-US"/>
        </w:rPr>
      </w:pPr>
      <w:r w:rsidRPr="000728FC">
        <w:rPr>
          <w:lang w:val="en-US"/>
        </w:rPr>
        <w:t>OnDeactivate Event</w:t>
      </w:r>
    </w:p>
    <w:p w14:paraId="7BCEF9F6"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4E5843BC" w14:textId="77777777" w:rsidR="00CF1C5B" w:rsidRPr="000728FC" w:rsidRDefault="00CF1C5B" w:rsidP="00CF1C5B">
      <w:pPr>
        <w:tabs>
          <w:tab w:val="left" w:pos="715"/>
        </w:tabs>
        <w:spacing w:before="55" w:after="55"/>
        <w:ind w:left="715"/>
        <w:rPr>
          <w:szCs w:val="20"/>
          <w:lang w:val="en-US"/>
        </w:rPr>
      </w:pPr>
      <w:r w:rsidRPr="000728FC">
        <w:rPr>
          <w:szCs w:val="20"/>
          <w:lang w:val="en-US"/>
        </w:rPr>
        <w:lastRenderedPageBreak/>
        <w:t xml:space="preserve">The </w:t>
      </w:r>
      <w:r w:rsidRPr="000728FC">
        <w:rPr>
          <w:b/>
          <w:bCs/>
          <w:szCs w:val="20"/>
          <w:lang w:val="en-US"/>
        </w:rPr>
        <w:t>OnDeactivate</w:t>
      </w:r>
      <w:r w:rsidRPr="000728FC">
        <w:rPr>
          <w:szCs w:val="20"/>
          <w:lang w:val="en-US"/>
        </w:rPr>
        <w:t xml:space="preserve"> Event is generated:</w:t>
      </w:r>
    </w:p>
    <w:p w14:paraId="2B2B5665"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every time Rose is shut down. It is fired to all active add-ins.</w:t>
      </w:r>
    </w:p>
    <w:p w14:paraId="389E2507"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whenever a user deactivates an add-in through the Add-In Manager in the GUI (</w:t>
      </w:r>
      <w:r w:rsidRPr="000728FC">
        <w:rPr>
          <w:b/>
          <w:bCs/>
          <w:szCs w:val="20"/>
          <w:lang w:val="en-US"/>
        </w:rPr>
        <w:t>Add-Ins &gt; Add-In Manager</w:t>
      </w:r>
      <w:r w:rsidRPr="000728FC">
        <w:rPr>
          <w:szCs w:val="20"/>
          <w:lang w:val="en-US"/>
        </w:rPr>
        <w:t>) or REI (</w:t>
      </w:r>
      <w:r w:rsidRPr="000728FC">
        <w:rPr>
          <w:color w:val="008000"/>
          <w:szCs w:val="20"/>
          <w:u w:val="double"/>
          <w:lang w:val="en-US"/>
        </w:rPr>
        <w:t>RoseAddIn.Deactivate</w:t>
      </w:r>
      <w:r w:rsidRPr="000728FC">
        <w:rPr>
          <w:szCs w:val="20"/>
          <w:lang w:val="en-US"/>
        </w:rPr>
        <w:t>). In this case the event is only fired to the individual add-in or add-ins that are deactivated.</w:t>
      </w:r>
    </w:p>
    <w:p w14:paraId="25FF4A32"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Note</w:t>
      </w:r>
      <w:r w:rsidRPr="000728FC">
        <w:rPr>
          <w:szCs w:val="20"/>
          <w:lang w:val="en-US"/>
        </w:rPr>
        <w:t>: when an add-in is deactivated via the Add-In Manager dialog, the add-in remains deactivated until the user activates it again via the Add-In Manager dialog.</w:t>
      </w:r>
    </w:p>
    <w:p w14:paraId="4DCE3309"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Responding to this event gives your add-in the opportunity to perform any </w:t>
      </w:r>
      <w:r w:rsidRPr="000728FC">
        <w:rPr>
          <w:rFonts w:ascii="Times New Roman" w:hAnsi="Times New Roman" w:cs="Times New Roman"/>
          <w:szCs w:val="20"/>
          <w:lang w:val="en-US"/>
        </w:rPr>
        <w:t>“</w:t>
      </w:r>
      <w:r w:rsidRPr="000728FC">
        <w:rPr>
          <w:szCs w:val="20"/>
          <w:lang w:val="en-US"/>
        </w:rPr>
        <w:t>clean-up</w:t>
      </w:r>
      <w:r w:rsidRPr="000728FC">
        <w:rPr>
          <w:rFonts w:ascii="Times New Roman" w:hAnsi="Times New Roman" w:cs="Times New Roman"/>
          <w:szCs w:val="20"/>
          <w:lang w:val="en-US"/>
        </w:rPr>
        <w:t>”</w:t>
      </w:r>
      <w:r w:rsidRPr="000728FC">
        <w:rPr>
          <w:szCs w:val="20"/>
          <w:lang w:val="en-US"/>
        </w:rPr>
        <w:t xml:space="preserve"> before your add-in</w:t>
      </w:r>
      <w:r w:rsidRPr="000728FC">
        <w:rPr>
          <w:rFonts w:ascii="Times New Roman" w:hAnsi="Times New Roman" w:cs="Times New Roman"/>
          <w:szCs w:val="20"/>
          <w:lang w:val="en-US"/>
        </w:rPr>
        <w:t>’</w:t>
      </w:r>
      <w:r w:rsidRPr="000728FC">
        <w:rPr>
          <w:szCs w:val="20"/>
          <w:lang w:val="en-US"/>
        </w:rPr>
        <w:t>s COM server exits. For example, your add-in could respond to this event by freeing up references using Set myObj = Nothing.</w:t>
      </w:r>
    </w:p>
    <w:p w14:paraId="7A88B60F"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69BD5CD3"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209F02C4" w14:textId="77777777" w:rsidR="00CF1C5B" w:rsidRDefault="00CF1C5B" w:rsidP="00CF1C5B">
      <w:pPr>
        <w:tabs>
          <w:tab w:val="left" w:pos="185"/>
        </w:tabs>
        <w:spacing w:before="195" w:after="95"/>
        <w:ind w:left="185"/>
        <w:rPr>
          <w:b/>
          <w:bCs/>
          <w:szCs w:val="20"/>
        </w:rPr>
      </w:pPr>
      <w:r>
        <w:rPr>
          <w:b/>
          <w:bCs/>
          <w:szCs w:val="20"/>
        </w:rPr>
        <w:t>Syntax</w:t>
      </w:r>
    </w:p>
    <w:p w14:paraId="0F39D333" w14:textId="77777777" w:rsidR="00CF1C5B" w:rsidRDefault="00CF1C5B" w:rsidP="00CF1C5B">
      <w:pPr>
        <w:tabs>
          <w:tab w:val="left" w:pos="1075"/>
        </w:tabs>
        <w:ind w:left="1075" w:hanging="355"/>
        <w:rPr>
          <w:rFonts w:ascii="Courier New" w:hAnsi="Courier New" w:cs="Courier New"/>
          <w:sz w:val="22"/>
          <w:szCs w:val="22"/>
        </w:rPr>
      </w:pPr>
      <w:r>
        <w:rPr>
          <w:rFonts w:ascii="Courier New" w:hAnsi="Courier New" w:cs="Courier New"/>
          <w:b/>
          <w:bCs/>
          <w:sz w:val="22"/>
          <w:szCs w:val="22"/>
        </w:rPr>
        <w:t>OnDeactivate(</w:t>
      </w:r>
      <w:r>
        <w:rPr>
          <w:rFonts w:ascii="Courier New" w:hAnsi="Courier New" w:cs="Courier New"/>
          <w:i/>
          <w:iCs/>
          <w:sz w:val="22"/>
          <w:szCs w:val="22"/>
        </w:rPr>
        <w:t>objRoseApp</w:t>
      </w:r>
      <w:r>
        <w:rPr>
          <w:rFonts w:ascii="Courier New" w:hAnsi="Courier New" w:cs="Courier New"/>
          <w:b/>
          <w:bCs/>
          <w:sz w:val="22"/>
          <w:szCs w:val="22"/>
        </w:rPr>
        <w:t>)</w:t>
      </w:r>
    </w:p>
    <w:p w14:paraId="386815A2"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4D479BDB" w14:textId="77777777" w:rsidTr="002C793C">
        <w:tc>
          <w:tcPr>
            <w:tcW w:w="2981" w:type="dxa"/>
            <w:tcBorders>
              <w:top w:val="nil"/>
              <w:left w:val="nil"/>
              <w:bottom w:val="nil"/>
              <w:right w:val="nil"/>
            </w:tcBorders>
          </w:tcPr>
          <w:p w14:paraId="0C12B3FB"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448F6CA4" w14:textId="77777777" w:rsidR="00CF1C5B" w:rsidRDefault="00CF1C5B" w:rsidP="002C793C">
            <w:pPr>
              <w:tabs>
                <w:tab w:val="left" w:pos="185"/>
              </w:tabs>
              <w:spacing w:after="55"/>
              <w:ind w:left="185"/>
              <w:rPr>
                <w:b/>
                <w:bCs/>
                <w:szCs w:val="20"/>
              </w:rPr>
            </w:pPr>
            <w:r>
              <w:rPr>
                <w:b/>
                <w:bCs/>
                <w:szCs w:val="20"/>
              </w:rPr>
              <w:t>Description</w:t>
            </w:r>
          </w:p>
        </w:tc>
      </w:tr>
      <w:tr w:rsidR="00CF1C5B" w:rsidRPr="00050476" w14:paraId="272B6DFE" w14:textId="77777777" w:rsidTr="002C793C">
        <w:tc>
          <w:tcPr>
            <w:tcW w:w="2981" w:type="dxa"/>
            <w:tcBorders>
              <w:top w:val="nil"/>
              <w:left w:val="nil"/>
              <w:bottom w:val="nil"/>
              <w:right w:val="nil"/>
            </w:tcBorders>
          </w:tcPr>
          <w:p w14:paraId="4F32F6F3"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7138B2AC" w14:textId="77777777" w:rsidR="00CF1C5B" w:rsidRDefault="00CF1C5B" w:rsidP="002C793C">
            <w:pPr>
              <w:tabs>
                <w:tab w:val="left" w:pos="185"/>
              </w:tabs>
              <w:spacing w:after="55"/>
              <w:ind w:left="185"/>
              <w:rPr>
                <w:szCs w:val="20"/>
                <w:lang w:val="en-US"/>
              </w:rPr>
            </w:pPr>
            <w:r>
              <w:rPr>
                <w:szCs w:val="20"/>
                <w:lang w:val="en-US"/>
              </w:rPr>
              <w:t>Rose application in which add-ins are being deactivated</w:t>
            </w:r>
          </w:p>
        </w:tc>
      </w:tr>
    </w:tbl>
    <w:p w14:paraId="48276657" w14:textId="77777777" w:rsidR="00CF1C5B" w:rsidRPr="000728FC" w:rsidRDefault="00CF1C5B" w:rsidP="00CF1C5B">
      <w:pPr>
        <w:tabs>
          <w:tab w:val="left" w:pos="185"/>
        </w:tabs>
        <w:ind w:left="185"/>
        <w:rPr>
          <w:szCs w:val="20"/>
          <w:lang w:val="en-US"/>
        </w:rPr>
      </w:pPr>
    </w:p>
    <w:p w14:paraId="2A8DF2DF"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0F8B46C8" w14:textId="2F60D91C" w:rsidR="00CF1C5B" w:rsidRPr="000728FC" w:rsidRDefault="00CF1C5B" w:rsidP="002C24BA">
      <w:pPr>
        <w:pStyle w:val="Heading3"/>
        <w:rPr>
          <w:lang w:val="en-US"/>
        </w:rPr>
      </w:pPr>
      <w:r w:rsidRPr="000728FC">
        <w:rPr>
          <w:lang w:val="en-US"/>
        </w:rPr>
        <w:t>OnDeletedModelElement Event</w:t>
      </w:r>
    </w:p>
    <w:p w14:paraId="3240FF4C"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028EDB48"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OnDeletedModelElement</w:t>
      </w:r>
      <w:r w:rsidRPr="000728FC">
        <w:rPr>
          <w:szCs w:val="20"/>
          <w:lang w:val="en-US"/>
        </w:rPr>
        <w:t xml:space="preserve"> event is generated whenever a user deletes a model element in Rose.</w:t>
      </w:r>
    </w:p>
    <w:p w14:paraId="3D7F1660"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the deleted model element has an assigned language, Rose sends the </w:t>
      </w:r>
      <w:r w:rsidRPr="000728FC">
        <w:rPr>
          <w:b/>
          <w:bCs/>
          <w:szCs w:val="20"/>
          <w:lang w:val="en-US"/>
        </w:rPr>
        <w:t>OnDeletedModelElement</w:t>
      </w:r>
      <w:r w:rsidRPr="000728FC">
        <w:rPr>
          <w:szCs w:val="20"/>
          <w:lang w:val="en-US"/>
        </w:rPr>
        <w:t xml:space="preserve"> event to that language add-in and all non-language add-ins registered for this event.</w:t>
      </w:r>
    </w:p>
    <w:p w14:paraId="4F8A23B6"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the deleted model element has no assigned language, Rose sends the </w:t>
      </w:r>
      <w:r w:rsidRPr="000728FC">
        <w:rPr>
          <w:b/>
          <w:bCs/>
          <w:szCs w:val="20"/>
          <w:lang w:val="en-US"/>
        </w:rPr>
        <w:t>OnDeletedModelElement</w:t>
      </w:r>
      <w:r w:rsidRPr="000728FC">
        <w:rPr>
          <w:szCs w:val="20"/>
          <w:lang w:val="en-US"/>
        </w:rPr>
        <w:t xml:space="preserve"> event to all non-language add-ins registered for this event.</w:t>
      </w:r>
    </w:p>
    <w:p w14:paraId="0188EEDD" w14:textId="77777777" w:rsidR="00CF1C5B" w:rsidRPr="000728FC" w:rsidRDefault="00CF1C5B" w:rsidP="00CF1C5B">
      <w:pPr>
        <w:tabs>
          <w:tab w:val="left" w:pos="715"/>
        </w:tabs>
        <w:spacing w:before="55" w:after="55"/>
        <w:ind w:left="715"/>
        <w:rPr>
          <w:b/>
          <w:bCs/>
          <w:szCs w:val="20"/>
          <w:lang w:val="en-US"/>
        </w:rPr>
      </w:pPr>
      <w:r w:rsidRPr="000728FC">
        <w:rPr>
          <w:b/>
          <w:bCs/>
          <w:i/>
          <w:iCs/>
          <w:color w:val="FF0000"/>
          <w:szCs w:val="20"/>
          <w:lang w:val="en-US"/>
        </w:rPr>
        <w:t>Warning!</w:t>
      </w:r>
      <w:r w:rsidRPr="000728FC">
        <w:rPr>
          <w:szCs w:val="20"/>
          <w:lang w:val="en-US"/>
        </w:rPr>
        <w:t xml:space="preserve"> Do not delete model elements when you receive the </w:t>
      </w:r>
      <w:r w:rsidRPr="000728FC">
        <w:rPr>
          <w:b/>
          <w:bCs/>
          <w:szCs w:val="20"/>
          <w:lang w:val="en-US"/>
        </w:rPr>
        <w:t>OnDeletedModelElement</w:t>
      </w:r>
      <w:r w:rsidRPr="000728FC">
        <w:rPr>
          <w:szCs w:val="20"/>
          <w:lang w:val="en-US"/>
        </w:rPr>
        <w:t xml:space="preserve"> event. Otherwise you will be in an infinite loop and Rose will look like it has stopped functioning.</w:t>
      </w:r>
    </w:p>
    <w:p w14:paraId="7D403D6B"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Note</w:t>
      </w:r>
      <w:r w:rsidRPr="000728FC">
        <w:rPr>
          <w:szCs w:val="20"/>
          <w:lang w:val="en-US"/>
        </w:rPr>
        <w:t>: Do not display a dialog in response to this event. This keeps Rose hanging until your user dismisses your dialog. This is especially bad if a user deletes several model elements at once</w:t>
      </w:r>
      <w:r w:rsidRPr="000728FC">
        <w:rPr>
          <w:rFonts w:ascii="Times New Roman" w:hAnsi="Times New Roman" w:cs="Times New Roman"/>
          <w:szCs w:val="20"/>
          <w:lang w:val="en-US"/>
        </w:rPr>
        <w:t>—</w:t>
      </w:r>
      <w:r w:rsidRPr="000728FC">
        <w:rPr>
          <w:szCs w:val="20"/>
          <w:lang w:val="en-US"/>
        </w:rPr>
        <w:t>users would have to dismiss your dialog several times.</w:t>
      </w:r>
    </w:p>
    <w:p w14:paraId="2481275D"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Note</w:t>
      </w:r>
      <w:r w:rsidRPr="000728FC">
        <w:rPr>
          <w:szCs w:val="20"/>
          <w:lang w:val="en-US"/>
        </w:rPr>
        <w:t>: Return control to Rose as quickly as possible. One way to do this is to spawn another process then return control to Rose.</w:t>
      </w:r>
    </w:p>
    <w:p w14:paraId="09CFD29C"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Filtering of the </w:t>
      </w:r>
      <w:r w:rsidRPr="000728FC">
        <w:rPr>
          <w:b/>
          <w:bCs/>
          <w:szCs w:val="20"/>
          <w:lang w:val="en-US"/>
        </w:rPr>
        <w:t>OnDeletedModelElement</w:t>
      </w:r>
      <w:r w:rsidRPr="000728FC">
        <w:rPr>
          <w:szCs w:val="20"/>
          <w:lang w:val="en-US"/>
        </w:rPr>
        <w:t xml:space="preserve"> event can take place quickly on the add-in side by checking the </w:t>
      </w:r>
      <w:r w:rsidRPr="000728FC">
        <w:rPr>
          <w:i/>
          <w:iCs/>
          <w:szCs w:val="20"/>
          <w:lang w:val="en-US"/>
        </w:rPr>
        <w:t>objItem</w:t>
      </w:r>
      <w:r w:rsidRPr="000728FC">
        <w:rPr>
          <w:szCs w:val="20"/>
          <w:lang w:val="en-US"/>
        </w:rPr>
        <w:t xml:space="preserve"> parameter. For example, if your add-in is interested only in use cases, the add-in can check to see if </w:t>
      </w:r>
      <w:r w:rsidRPr="000728FC">
        <w:rPr>
          <w:i/>
          <w:iCs/>
          <w:szCs w:val="20"/>
          <w:lang w:val="en-US"/>
        </w:rPr>
        <w:t>objItem</w:t>
      </w:r>
      <w:r w:rsidRPr="000728FC">
        <w:rPr>
          <w:szCs w:val="20"/>
          <w:lang w:val="en-US"/>
        </w:rPr>
        <w:t xml:space="preserve"> is a use case. If it is not, simply return.</w:t>
      </w:r>
    </w:p>
    <w:p w14:paraId="04CF6A84"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2435F424" w14:textId="3C672526"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w:t>
      </w:r>
      <w:r w:rsidR="0027686B">
        <w:rPr>
          <w:szCs w:val="20"/>
          <w:lang w:val="en-US"/>
        </w:rPr>
        <w:t xml:space="preserve"> </w:t>
      </w:r>
      <w:r w:rsidRPr="000728FC">
        <w:rPr>
          <w:szCs w:val="20"/>
          <w:lang w:val="en-US"/>
        </w:rPr>
        <w:t>To receive this event, however, you must provide an OLE Server that includes a method with the correct signature for this event.</w:t>
      </w:r>
    </w:p>
    <w:p w14:paraId="44E3C6AB" w14:textId="77777777" w:rsidR="00CF1C5B" w:rsidRDefault="00CF1C5B" w:rsidP="00CF1C5B">
      <w:pPr>
        <w:tabs>
          <w:tab w:val="left" w:pos="185"/>
        </w:tabs>
        <w:spacing w:before="195" w:after="95"/>
        <w:ind w:left="185"/>
        <w:rPr>
          <w:b/>
          <w:bCs/>
          <w:szCs w:val="20"/>
        </w:rPr>
      </w:pPr>
      <w:r>
        <w:rPr>
          <w:b/>
          <w:bCs/>
          <w:szCs w:val="20"/>
        </w:rPr>
        <w:lastRenderedPageBreak/>
        <w:t>Syntax</w:t>
      </w:r>
    </w:p>
    <w:p w14:paraId="714973CC" w14:textId="77777777" w:rsidR="00CF1C5B" w:rsidRDefault="00CF1C5B" w:rsidP="00CF1C5B">
      <w:pPr>
        <w:tabs>
          <w:tab w:val="left" w:pos="1075"/>
        </w:tabs>
        <w:ind w:left="1075" w:hanging="355"/>
        <w:rPr>
          <w:rFonts w:ascii="Courier New" w:hAnsi="Courier New" w:cs="Courier New"/>
          <w:sz w:val="22"/>
          <w:szCs w:val="22"/>
        </w:rPr>
      </w:pPr>
      <w:r>
        <w:rPr>
          <w:rFonts w:ascii="Courier New" w:hAnsi="Courier New" w:cs="Courier New"/>
          <w:b/>
          <w:bCs/>
          <w:sz w:val="22"/>
          <w:szCs w:val="22"/>
        </w:rPr>
        <w:t>OnDeletedModelElement(</w:t>
      </w:r>
      <w:r>
        <w:rPr>
          <w:rFonts w:ascii="Courier New" w:hAnsi="Courier New" w:cs="Courier New"/>
          <w:i/>
          <w:iCs/>
          <w:sz w:val="22"/>
          <w:szCs w:val="22"/>
        </w:rPr>
        <w:t>objRoseApp</w:t>
      </w:r>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i/>
          <w:iCs/>
          <w:sz w:val="22"/>
          <w:szCs w:val="22"/>
        </w:rPr>
        <w:t>objItem</w:t>
      </w:r>
      <w:r>
        <w:rPr>
          <w:rFonts w:ascii="Courier New" w:hAnsi="Courier New" w:cs="Courier New"/>
          <w:b/>
          <w:bCs/>
          <w:sz w:val="22"/>
          <w:szCs w:val="22"/>
        </w:rPr>
        <w:t>)</w:t>
      </w:r>
    </w:p>
    <w:p w14:paraId="29EC459B"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471B14D6" w14:textId="77777777" w:rsidTr="002C793C">
        <w:tc>
          <w:tcPr>
            <w:tcW w:w="2981" w:type="dxa"/>
            <w:tcBorders>
              <w:top w:val="nil"/>
              <w:left w:val="nil"/>
              <w:bottom w:val="nil"/>
              <w:right w:val="nil"/>
            </w:tcBorders>
          </w:tcPr>
          <w:p w14:paraId="683725BF"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26AFF372" w14:textId="77777777" w:rsidR="00CF1C5B" w:rsidRDefault="00CF1C5B" w:rsidP="002C793C">
            <w:pPr>
              <w:tabs>
                <w:tab w:val="left" w:pos="185"/>
              </w:tabs>
              <w:spacing w:after="55"/>
              <w:ind w:left="185"/>
              <w:rPr>
                <w:b/>
                <w:bCs/>
                <w:szCs w:val="20"/>
              </w:rPr>
            </w:pPr>
            <w:r>
              <w:rPr>
                <w:b/>
                <w:bCs/>
                <w:szCs w:val="20"/>
              </w:rPr>
              <w:t>Description</w:t>
            </w:r>
          </w:p>
        </w:tc>
      </w:tr>
      <w:tr w:rsidR="00CF1C5B" w:rsidRPr="00050476" w14:paraId="00B75884" w14:textId="77777777" w:rsidTr="002C793C">
        <w:tc>
          <w:tcPr>
            <w:tcW w:w="2981" w:type="dxa"/>
            <w:tcBorders>
              <w:top w:val="nil"/>
              <w:left w:val="nil"/>
              <w:bottom w:val="nil"/>
              <w:right w:val="nil"/>
            </w:tcBorders>
          </w:tcPr>
          <w:p w14:paraId="74FB26F6"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6212A7AC" w14:textId="77777777" w:rsidR="00CF1C5B" w:rsidRDefault="00CF1C5B" w:rsidP="002C793C">
            <w:pPr>
              <w:tabs>
                <w:tab w:val="left" w:pos="185"/>
              </w:tabs>
              <w:spacing w:after="55"/>
              <w:ind w:left="185"/>
              <w:rPr>
                <w:szCs w:val="20"/>
                <w:lang w:val="en-US"/>
              </w:rPr>
            </w:pPr>
            <w:r>
              <w:rPr>
                <w:szCs w:val="20"/>
                <w:lang w:val="en-US"/>
              </w:rPr>
              <w:t>Rose application in which model elements are being deleted</w:t>
            </w:r>
          </w:p>
        </w:tc>
      </w:tr>
      <w:tr w:rsidR="00CF1C5B" w14:paraId="4A7ABB69" w14:textId="77777777" w:rsidTr="002C793C">
        <w:tc>
          <w:tcPr>
            <w:tcW w:w="2981" w:type="dxa"/>
            <w:tcBorders>
              <w:top w:val="nil"/>
              <w:left w:val="nil"/>
              <w:bottom w:val="nil"/>
              <w:right w:val="nil"/>
            </w:tcBorders>
          </w:tcPr>
          <w:p w14:paraId="14CB6A11" w14:textId="77777777" w:rsidR="00CF1C5B" w:rsidRDefault="00CF1C5B" w:rsidP="002C793C">
            <w:pPr>
              <w:tabs>
                <w:tab w:val="left" w:pos="185"/>
              </w:tabs>
              <w:spacing w:after="55"/>
              <w:ind w:left="185"/>
              <w:rPr>
                <w:i/>
                <w:iCs/>
                <w:szCs w:val="20"/>
              </w:rPr>
            </w:pPr>
            <w:r>
              <w:rPr>
                <w:i/>
                <w:iCs/>
                <w:szCs w:val="20"/>
              </w:rPr>
              <w:t>objItem</w:t>
            </w:r>
            <w:r>
              <w:rPr>
                <w:szCs w:val="20"/>
              </w:rPr>
              <w:t xml:space="preserve"> As </w:t>
            </w:r>
            <w:r>
              <w:rPr>
                <w:color w:val="008000"/>
                <w:szCs w:val="20"/>
                <w:u w:val="double"/>
              </w:rPr>
              <w:t>RoseItem</w:t>
            </w:r>
          </w:p>
        </w:tc>
        <w:tc>
          <w:tcPr>
            <w:tcW w:w="5870" w:type="dxa"/>
            <w:tcBorders>
              <w:top w:val="nil"/>
              <w:left w:val="nil"/>
              <w:bottom w:val="nil"/>
              <w:right w:val="nil"/>
            </w:tcBorders>
          </w:tcPr>
          <w:p w14:paraId="5AB0C4CC" w14:textId="77777777" w:rsidR="00CF1C5B" w:rsidRDefault="00CF1C5B" w:rsidP="002C793C">
            <w:pPr>
              <w:tabs>
                <w:tab w:val="left" w:pos="185"/>
              </w:tabs>
              <w:spacing w:after="55"/>
              <w:ind w:left="185"/>
              <w:rPr>
                <w:szCs w:val="20"/>
              </w:rPr>
            </w:pPr>
            <w:r>
              <w:rPr>
                <w:szCs w:val="20"/>
              </w:rPr>
              <w:t>Model element being deleted</w:t>
            </w:r>
          </w:p>
        </w:tc>
      </w:tr>
    </w:tbl>
    <w:p w14:paraId="61747F83" w14:textId="77777777" w:rsidR="00CF1C5B" w:rsidRDefault="00CF1C5B" w:rsidP="00CF1C5B">
      <w:pPr>
        <w:tabs>
          <w:tab w:val="left" w:pos="185"/>
        </w:tabs>
        <w:ind w:left="185"/>
        <w:rPr>
          <w:szCs w:val="20"/>
        </w:rPr>
      </w:pPr>
    </w:p>
    <w:p w14:paraId="4D4CB2A9"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40136A90" w14:textId="1AFE787B" w:rsidR="00CF1C5B" w:rsidRPr="000728FC" w:rsidRDefault="00CF1C5B" w:rsidP="002C24BA">
      <w:pPr>
        <w:pStyle w:val="Heading3"/>
        <w:rPr>
          <w:lang w:val="en-US"/>
        </w:rPr>
      </w:pPr>
      <w:r w:rsidRPr="000728FC">
        <w:rPr>
          <w:lang w:val="en-US"/>
        </w:rPr>
        <w:t>OnDeletedModelElementEx Event</w:t>
      </w:r>
    </w:p>
    <w:p w14:paraId="6245801D"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1F50D285" w14:textId="77777777" w:rsidR="00CF1C5B" w:rsidRPr="000728FC" w:rsidRDefault="00CF1C5B" w:rsidP="00CF1C5B">
      <w:pPr>
        <w:tabs>
          <w:tab w:val="left" w:pos="185"/>
        </w:tabs>
        <w:ind w:left="185"/>
        <w:rPr>
          <w:szCs w:val="20"/>
          <w:lang w:val="en-US"/>
        </w:rPr>
      </w:pPr>
      <w:r w:rsidRPr="000728FC">
        <w:rPr>
          <w:szCs w:val="20"/>
          <w:lang w:val="en-US"/>
        </w:rPr>
        <w:t xml:space="preserve">Every time a user deletes a model element, Rose generates the </w:t>
      </w:r>
      <w:r w:rsidRPr="000728FC">
        <w:rPr>
          <w:b/>
          <w:bCs/>
          <w:szCs w:val="20"/>
          <w:lang w:val="en-US"/>
        </w:rPr>
        <w:t>OnDeletedModelElementEx</w:t>
      </w:r>
      <w:r w:rsidRPr="000728FC">
        <w:rPr>
          <w:szCs w:val="20"/>
          <w:lang w:val="en-US"/>
        </w:rPr>
        <w:t>.</w:t>
      </w:r>
    </w:p>
    <w:p w14:paraId="7AA90710" w14:textId="77777777" w:rsidR="00CF1C5B" w:rsidRPr="000728FC" w:rsidRDefault="00CF1C5B" w:rsidP="00CF1C5B">
      <w:pPr>
        <w:tabs>
          <w:tab w:val="left" w:pos="185"/>
        </w:tabs>
        <w:ind w:left="185"/>
        <w:rPr>
          <w:szCs w:val="20"/>
          <w:lang w:val="en-US"/>
        </w:rPr>
      </w:pPr>
    </w:p>
    <w:p w14:paraId="4180ED58"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If the deleted model element has an assigned language, Rose sends the OnDeletedModelElementEx event to that language add-in and all non-language add-ins registered for this event.</w:t>
      </w:r>
    </w:p>
    <w:p w14:paraId="0A1E1E9E"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If the deleted model element has no assigned language, Rose sends the OnDeletedModelElementEx event to all non-language add-ins registered for this event.</w:t>
      </w:r>
    </w:p>
    <w:p w14:paraId="4089381D" w14:textId="77777777" w:rsidR="00CF1C5B" w:rsidRPr="000728FC" w:rsidRDefault="00CF1C5B" w:rsidP="00CF1C5B">
      <w:pPr>
        <w:tabs>
          <w:tab w:val="left" w:pos="185"/>
        </w:tabs>
        <w:ind w:left="185"/>
        <w:rPr>
          <w:szCs w:val="20"/>
          <w:lang w:val="en-US"/>
        </w:rPr>
      </w:pPr>
    </w:p>
    <w:p w14:paraId="6B3A8A86" w14:textId="77777777" w:rsidR="00CF1C5B" w:rsidRPr="000728FC" w:rsidRDefault="00CF1C5B" w:rsidP="00CF1C5B">
      <w:pPr>
        <w:tabs>
          <w:tab w:val="left" w:pos="185"/>
        </w:tabs>
        <w:ind w:left="185"/>
        <w:rPr>
          <w:szCs w:val="20"/>
          <w:lang w:val="en-US"/>
        </w:rPr>
      </w:pPr>
      <w:r w:rsidRPr="000728FC">
        <w:rPr>
          <w:b/>
          <w:bCs/>
          <w:i/>
          <w:iCs/>
          <w:color w:val="FF0000"/>
          <w:szCs w:val="20"/>
          <w:lang w:val="en-US"/>
        </w:rPr>
        <w:t>Warning!</w:t>
      </w:r>
      <w:r w:rsidRPr="000728FC">
        <w:rPr>
          <w:szCs w:val="20"/>
          <w:lang w:val="en-US"/>
        </w:rPr>
        <w:t xml:space="preserve"> Do not delete model elements when you receive the </w:t>
      </w:r>
      <w:r w:rsidRPr="000728FC">
        <w:rPr>
          <w:b/>
          <w:bCs/>
          <w:szCs w:val="20"/>
          <w:lang w:val="en-US"/>
        </w:rPr>
        <w:t>OnDeletedModelElementEx</w:t>
      </w:r>
      <w:r w:rsidRPr="000728FC">
        <w:rPr>
          <w:szCs w:val="20"/>
          <w:lang w:val="en-US"/>
        </w:rPr>
        <w:t xml:space="preserve"> event. Otherwise your add-in will be in an infinite loop and Rose will look like it has stopped functioning.</w:t>
      </w:r>
    </w:p>
    <w:p w14:paraId="3FE1164A" w14:textId="77777777" w:rsidR="00CF1C5B" w:rsidRPr="000728FC" w:rsidRDefault="00CF1C5B" w:rsidP="00CF1C5B">
      <w:pPr>
        <w:tabs>
          <w:tab w:val="left" w:pos="185"/>
        </w:tabs>
        <w:ind w:left="185"/>
        <w:rPr>
          <w:szCs w:val="20"/>
          <w:lang w:val="en-US"/>
        </w:rPr>
      </w:pPr>
    </w:p>
    <w:p w14:paraId="3920E608" w14:textId="77777777" w:rsidR="00CF1C5B" w:rsidRPr="000728FC" w:rsidRDefault="00CF1C5B" w:rsidP="00CF1C5B">
      <w:pPr>
        <w:tabs>
          <w:tab w:val="left" w:pos="185"/>
        </w:tabs>
        <w:ind w:left="185"/>
        <w:rPr>
          <w:szCs w:val="20"/>
          <w:lang w:val="en-US"/>
        </w:rPr>
      </w:pPr>
      <w:r w:rsidRPr="000728FC">
        <w:rPr>
          <w:b/>
          <w:bCs/>
          <w:i/>
          <w:iCs/>
          <w:color w:val="FF0000"/>
          <w:szCs w:val="20"/>
          <w:lang w:val="en-US"/>
        </w:rPr>
        <w:t>Warning!</w:t>
      </w:r>
      <w:r w:rsidRPr="000728FC">
        <w:rPr>
          <w:szCs w:val="20"/>
          <w:lang w:val="en-US"/>
        </w:rPr>
        <w:t xml:space="preserve"> Do not display a dialog in response to this event. A dialog keeps Rose hanging until your user dismisses your dialog. This is especially bad if a user deletes several model elements at once</w:t>
      </w:r>
      <w:r w:rsidRPr="000728FC">
        <w:rPr>
          <w:rFonts w:ascii="Times New Roman" w:hAnsi="Times New Roman" w:cs="Times New Roman"/>
          <w:szCs w:val="20"/>
          <w:lang w:val="en-US"/>
        </w:rPr>
        <w:t>—</w:t>
      </w:r>
      <w:r w:rsidRPr="000728FC">
        <w:rPr>
          <w:szCs w:val="20"/>
          <w:lang w:val="en-US"/>
        </w:rPr>
        <w:t>users would have to dismiss your dialog several times.</w:t>
      </w:r>
    </w:p>
    <w:p w14:paraId="3E258FE2" w14:textId="77777777" w:rsidR="00CF1C5B" w:rsidRPr="000728FC" w:rsidRDefault="00CF1C5B" w:rsidP="00CF1C5B">
      <w:pPr>
        <w:tabs>
          <w:tab w:val="left" w:pos="185"/>
        </w:tabs>
        <w:ind w:left="185"/>
        <w:rPr>
          <w:szCs w:val="20"/>
          <w:lang w:val="en-US"/>
        </w:rPr>
      </w:pPr>
    </w:p>
    <w:p w14:paraId="420D95D0" w14:textId="77777777" w:rsidR="00CF1C5B" w:rsidRPr="000728FC" w:rsidRDefault="00CF1C5B" w:rsidP="00CF1C5B">
      <w:pPr>
        <w:tabs>
          <w:tab w:val="left" w:pos="185"/>
        </w:tabs>
        <w:ind w:left="185"/>
        <w:rPr>
          <w:szCs w:val="20"/>
          <w:lang w:val="en-US"/>
        </w:rPr>
      </w:pPr>
      <w:r w:rsidRPr="000728FC">
        <w:rPr>
          <w:b/>
          <w:bCs/>
          <w:i/>
          <w:iCs/>
          <w:color w:val="FF0000"/>
          <w:szCs w:val="20"/>
          <w:lang w:val="en-US"/>
        </w:rPr>
        <w:t>Warning!</w:t>
      </w:r>
      <w:r w:rsidRPr="000728FC">
        <w:rPr>
          <w:szCs w:val="20"/>
          <w:lang w:val="en-US"/>
        </w:rPr>
        <w:t xml:space="preserve"> Return control to Rose as quickly as possible. One way to do this is to spawn another process, and then return control to Rose.</w:t>
      </w:r>
    </w:p>
    <w:p w14:paraId="1E3915B2" w14:textId="77777777" w:rsidR="00CF1C5B" w:rsidRPr="000728FC" w:rsidRDefault="00CF1C5B" w:rsidP="00CF1C5B">
      <w:pPr>
        <w:tabs>
          <w:tab w:val="left" w:pos="185"/>
        </w:tabs>
        <w:ind w:left="185"/>
        <w:rPr>
          <w:szCs w:val="20"/>
          <w:lang w:val="en-US"/>
        </w:rPr>
      </w:pPr>
    </w:p>
    <w:p w14:paraId="0F020BEF" w14:textId="77777777" w:rsidR="00CF1C5B" w:rsidRPr="000728FC" w:rsidRDefault="00CF1C5B" w:rsidP="00CF1C5B">
      <w:pPr>
        <w:tabs>
          <w:tab w:val="left" w:pos="185"/>
        </w:tabs>
        <w:ind w:left="185"/>
        <w:rPr>
          <w:szCs w:val="20"/>
          <w:lang w:val="en-US"/>
        </w:rPr>
      </w:pPr>
      <w:r w:rsidRPr="000728FC">
        <w:rPr>
          <w:szCs w:val="20"/>
          <w:lang w:val="en-US"/>
        </w:rPr>
        <w:t xml:space="preserve">Filtering the </w:t>
      </w:r>
      <w:r w:rsidRPr="000728FC">
        <w:rPr>
          <w:b/>
          <w:bCs/>
          <w:szCs w:val="20"/>
          <w:lang w:val="en-US"/>
        </w:rPr>
        <w:t>OnDeletedModelElementEx</w:t>
      </w:r>
      <w:r w:rsidRPr="000728FC">
        <w:rPr>
          <w:szCs w:val="20"/>
          <w:lang w:val="en-US"/>
        </w:rPr>
        <w:t xml:space="preserve"> event can occur quickly on the add-in side by checking the </w:t>
      </w:r>
      <w:r w:rsidRPr="000728FC">
        <w:rPr>
          <w:i/>
          <w:iCs/>
          <w:szCs w:val="20"/>
          <w:lang w:val="en-US"/>
        </w:rPr>
        <w:t>objItem</w:t>
      </w:r>
      <w:r w:rsidRPr="000728FC">
        <w:rPr>
          <w:szCs w:val="20"/>
          <w:lang w:val="en-US"/>
        </w:rPr>
        <w:t xml:space="preserve"> parameter. For example, if you are interested only in use cases, your add-in can check to see if </w:t>
      </w:r>
      <w:r w:rsidRPr="000728FC">
        <w:rPr>
          <w:i/>
          <w:iCs/>
          <w:szCs w:val="20"/>
          <w:lang w:val="en-US"/>
        </w:rPr>
        <w:t>objItem</w:t>
      </w:r>
      <w:r w:rsidRPr="000728FC">
        <w:rPr>
          <w:szCs w:val="20"/>
          <w:lang w:val="en-US"/>
        </w:rPr>
        <w:t xml:space="preserve"> is a use case. If it is not, your add-in can simply return.</w:t>
      </w:r>
    </w:p>
    <w:p w14:paraId="5C908120"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2EB69665" w14:textId="77777777" w:rsidR="00CF1C5B" w:rsidRPr="000728FC" w:rsidRDefault="00CF1C5B" w:rsidP="00CF1C5B">
      <w:pPr>
        <w:tabs>
          <w:tab w:val="left" w:pos="185"/>
        </w:tabs>
        <w:ind w:left="185"/>
        <w:rPr>
          <w:szCs w:val="20"/>
          <w:lang w:val="en-US"/>
        </w:rPr>
      </w:pPr>
      <w:r w:rsidRPr="000728FC">
        <w:rPr>
          <w:szCs w:val="20"/>
          <w:lang w:val="en-US"/>
        </w:rPr>
        <w:t>You do not need to add registry entries to register for this event. To receive this event, however, you must provide an OLE Server that includes a method with the correct signature for this event.</w:t>
      </w:r>
    </w:p>
    <w:p w14:paraId="2DB47E81" w14:textId="77777777" w:rsidR="00CF1C5B" w:rsidRPr="000728FC" w:rsidRDefault="00CF1C5B" w:rsidP="00CF1C5B">
      <w:pPr>
        <w:tabs>
          <w:tab w:val="left" w:pos="185"/>
        </w:tabs>
        <w:ind w:left="185"/>
        <w:rPr>
          <w:szCs w:val="20"/>
          <w:lang w:val="en-US"/>
        </w:rPr>
      </w:pPr>
    </w:p>
    <w:p w14:paraId="0065DE3A" w14:textId="77777777" w:rsidR="00CF1C5B" w:rsidRPr="000728FC" w:rsidRDefault="00CF1C5B" w:rsidP="00CF1C5B">
      <w:pPr>
        <w:tabs>
          <w:tab w:val="left" w:pos="185"/>
        </w:tabs>
        <w:ind w:left="185"/>
        <w:rPr>
          <w:szCs w:val="20"/>
          <w:lang w:val="en-US"/>
        </w:rPr>
      </w:pPr>
      <w:r w:rsidRPr="000728FC">
        <w:rPr>
          <w:szCs w:val="20"/>
          <w:lang w:val="en-US"/>
        </w:rPr>
        <w:t xml:space="preserve">If your add-in registers for the </w:t>
      </w:r>
      <w:r w:rsidRPr="000728FC">
        <w:rPr>
          <w:b/>
          <w:bCs/>
          <w:szCs w:val="20"/>
          <w:lang w:val="en-US"/>
        </w:rPr>
        <w:t>OnDeletedModelElement</w:t>
      </w:r>
      <w:r w:rsidRPr="000728FC">
        <w:rPr>
          <w:szCs w:val="20"/>
          <w:lang w:val="en-US"/>
        </w:rPr>
        <w:t xml:space="preserve"> event, it receives the </w:t>
      </w:r>
      <w:r w:rsidRPr="000728FC">
        <w:rPr>
          <w:b/>
          <w:bCs/>
          <w:szCs w:val="20"/>
          <w:lang w:val="en-US"/>
        </w:rPr>
        <w:t>OnDeletedModelElement</w:t>
      </w:r>
      <w:r w:rsidRPr="000728FC">
        <w:rPr>
          <w:szCs w:val="20"/>
          <w:lang w:val="en-US"/>
        </w:rPr>
        <w:t xml:space="preserve"> event.</w:t>
      </w:r>
    </w:p>
    <w:p w14:paraId="5F0B15DC" w14:textId="77777777" w:rsidR="00CF1C5B" w:rsidRPr="000728FC" w:rsidRDefault="00CF1C5B" w:rsidP="00CF1C5B">
      <w:pPr>
        <w:tabs>
          <w:tab w:val="left" w:pos="185"/>
        </w:tabs>
        <w:ind w:left="185"/>
        <w:rPr>
          <w:szCs w:val="20"/>
          <w:lang w:val="en-US"/>
        </w:rPr>
      </w:pPr>
      <w:r w:rsidRPr="000728FC">
        <w:rPr>
          <w:szCs w:val="20"/>
          <w:lang w:val="en-US"/>
        </w:rPr>
        <w:t xml:space="preserve">If your add-in registers for the </w:t>
      </w:r>
      <w:r w:rsidRPr="000728FC">
        <w:rPr>
          <w:b/>
          <w:bCs/>
          <w:szCs w:val="20"/>
          <w:lang w:val="en-US"/>
        </w:rPr>
        <w:t>OnDeletedModelElementEx</w:t>
      </w:r>
      <w:r w:rsidRPr="000728FC">
        <w:rPr>
          <w:szCs w:val="20"/>
          <w:lang w:val="en-US"/>
        </w:rPr>
        <w:t xml:space="preserve"> event, it receives the </w:t>
      </w:r>
      <w:r w:rsidRPr="000728FC">
        <w:rPr>
          <w:b/>
          <w:bCs/>
          <w:szCs w:val="20"/>
          <w:lang w:val="en-US"/>
        </w:rPr>
        <w:t>OnDeletedModelElementEx</w:t>
      </w:r>
      <w:r w:rsidRPr="000728FC">
        <w:rPr>
          <w:szCs w:val="20"/>
          <w:lang w:val="en-US"/>
        </w:rPr>
        <w:t xml:space="preserve"> event.</w:t>
      </w:r>
    </w:p>
    <w:p w14:paraId="47527B01" w14:textId="77777777" w:rsidR="00CF1C5B" w:rsidRPr="000728FC" w:rsidRDefault="00CF1C5B" w:rsidP="00CF1C5B">
      <w:pPr>
        <w:tabs>
          <w:tab w:val="left" w:pos="185"/>
        </w:tabs>
        <w:ind w:left="185"/>
        <w:rPr>
          <w:szCs w:val="20"/>
          <w:lang w:val="en-US"/>
        </w:rPr>
      </w:pPr>
      <w:r w:rsidRPr="000728FC">
        <w:rPr>
          <w:szCs w:val="20"/>
          <w:lang w:val="en-US"/>
        </w:rPr>
        <w:t xml:space="preserve">If your add-in registers for both the </w:t>
      </w:r>
      <w:r w:rsidRPr="000728FC">
        <w:rPr>
          <w:b/>
          <w:bCs/>
          <w:szCs w:val="20"/>
          <w:lang w:val="en-US"/>
        </w:rPr>
        <w:t>OnDeletedModelElement</w:t>
      </w:r>
      <w:r w:rsidRPr="000728FC">
        <w:rPr>
          <w:szCs w:val="20"/>
          <w:lang w:val="en-US"/>
        </w:rPr>
        <w:t xml:space="preserve"> and the </w:t>
      </w:r>
      <w:r w:rsidRPr="000728FC">
        <w:rPr>
          <w:b/>
          <w:bCs/>
          <w:szCs w:val="20"/>
          <w:lang w:val="en-US"/>
        </w:rPr>
        <w:t>OnDeletedModelElementEx</w:t>
      </w:r>
      <w:r w:rsidRPr="000728FC">
        <w:rPr>
          <w:szCs w:val="20"/>
          <w:lang w:val="en-US"/>
        </w:rPr>
        <w:t xml:space="preserve"> events, it only receives the </w:t>
      </w:r>
      <w:r w:rsidRPr="000728FC">
        <w:rPr>
          <w:b/>
          <w:bCs/>
          <w:szCs w:val="20"/>
          <w:lang w:val="en-US"/>
        </w:rPr>
        <w:t>OnDeletedModelElementEx</w:t>
      </w:r>
      <w:r w:rsidRPr="000728FC">
        <w:rPr>
          <w:szCs w:val="20"/>
          <w:lang w:val="en-US"/>
        </w:rPr>
        <w:t xml:space="preserve"> event.</w:t>
      </w:r>
    </w:p>
    <w:p w14:paraId="4245B4AC"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lastRenderedPageBreak/>
        <w:t>Syntax</w:t>
      </w:r>
    </w:p>
    <w:p w14:paraId="07310620" w14:textId="77777777" w:rsidR="00CF1C5B" w:rsidRPr="000728FC" w:rsidRDefault="00CF1C5B" w:rsidP="00CF1C5B">
      <w:pPr>
        <w:tabs>
          <w:tab w:val="left" w:pos="1075"/>
        </w:tabs>
        <w:ind w:left="1075" w:hanging="355"/>
        <w:rPr>
          <w:rFonts w:ascii="Courier New" w:hAnsi="Courier New" w:cs="Courier New"/>
          <w:sz w:val="22"/>
          <w:szCs w:val="22"/>
          <w:lang w:val="en-US"/>
        </w:rPr>
      </w:pPr>
      <w:r w:rsidRPr="000728FC">
        <w:rPr>
          <w:rFonts w:ascii="Courier New" w:hAnsi="Courier New" w:cs="Courier New"/>
          <w:b/>
          <w:bCs/>
          <w:sz w:val="22"/>
          <w:szCs w:val="22"/>
          <w:lang w:val="en-US"/>
        </w:rPr>
        <w:t>OnDeletedModelElementEx</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objRoseApp</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objItem</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objParentItem</w:t>
      </w:r>
      <w:r w:rsidRPr="000728FC">
        <w:rPr>
          <w:rFonts w:ascii="Courier New" w:hAnsi="Courier New" w:cs="Courier New"/>
          <w:sz w:val="22"/>
          <w:szCs w:val="22"/>
          <w:lang w:val="en-US"/>
        </w:rPr>
        <w:t>)</w:t>
      </w:r>
    </w:p>
    <w:p w14:paraId="7EC4B2B8" w14:textId="77777777" w:rsidR="00CF1C5B" w:rsidRPr="000728FC" w:rsidRDefault="00CF1C5B" w:rsidP="00CF1C5B">
      <w:pPr>
        <w:tabs>
          <w:tab w:val="left" w:pos="185"/>
        </w:tabs>
        <w:ind w:left="185"/>
        <w:rPr>
          <w:szCs w:val="20"/>
          <w:lang w:val="en-US"/>
        </w:rPr>
      </w:pPr>
    </w:p>
    <w:tbl>
      <w:tblPr>
        <w:tblW w:w="0" w:type="auto"/>
        <w:tblInd w:w="99" w:type="dxa"/>
        <w:tblLayout w:type="fixed"/>
        <w:tblCellMar>
          <w:left w:w="105" w:type="dxa"/>
          <w:right w:w="105" w:type="dxa"/>
        </w:tblCellMar>
        <w:tblLook w:val="0000" w:firstRow="0" w:lastRow="0" w:firstColumn="0" w:lastColumn="0" w:noHBand="0" w:noVBand="0"/>
      </w:tblPr>
      <w:tblGrid>
        <w:gridCol w:w="3601"/>
        <w:gridCol w:w="5150"/>
      </w:tblGrid>
      <w:tr w:rsidR="00CF1C5B" w14:paraId="530D4C2F" w14:textId="77777777" w:rsidTr="002C793C">
        <w:tc>
          <w:tcPr>
            <w:tcW w:w="3601" w:type="dxa"/>
            <w:tcBorders>
              <w:top w:val="nil"/>
              <w:left w:val="nil"/>
              <w:bottom w:val="nil"/>
              <w:right w:val="nil"/>
            </w:tcBorders>
          </w:tcPr>
          <w:p w14:paraId="5B09266B" w14:textId="77777777" w:rsidR="00CF1C5B" w:rsidRDefault="00CF1C5B" w:rsidP="002C793C">
            <w:pPr>
              <w:tabs>
                <w:tab w:val="left" w:pos="-5"/>
              </w:tabs>
              <w:rPr>
                <w:b/>
                <w:bCs/>
                <w:szCs w:val="20"/>
              </w:rPr>
            </w:pPr>
            <w:r>
              <w:rPr>
                <w:b/>
                <w:bCs/>
                <w:szCs w:val="20"/>
              </w:rPr>
              <w:t>Element</w:t>
            </w:r>
          </w:p>
        </w:tc>
        <w:tc>
          <w:tcPr>
            <w:tcW w:w="5150" w:type="dxa"/>
            <w:tcBorders>
              <w:top w:val="nil"/>
              <w:left w:val="nil"/>
              <w:bottom w:val="nil"/>
              <w:right w:val="nil"/>
            </w:tcBorders>
          </w:tcPr>
          <w:p w14:paraId="0913AE2B" w14:textId="77777777" w:rsidR="00CF1C5B" w:rsidRDefault="00CF1C5B" w:rsidP="002C793C">
            <w:pPr>
              <w:tabs>
                <w:tab w:val="left" w:pos="-5"/>
              </w:tabs>
              <w:rPr>
                <w:b/>
                <w:bCs/>
                <w:szCs w:val="20"/>
              </w:rPr>
            </w:pPr>
            <w:r>
              <w:rPr>
                <w:b/>
                <w:bCs/>
                <w:szCs w:val="20"/>
              </w:rPr>
              <w:t>Description</w:t>
            </w:r>
          </w:p>
        </w:tc>
      </w:tr>
      <w:tr w:rsidR="00CF1C5B" w:rsidRPr="00050476" w14:paraId="15E432BE" w14:textId="77777777" w:rsidTr="002C793C">
        <w:tc>
          <w:tcPr>
            <w:tcW w:w="3601" w:type="dxa"/>
            <w:tcBorders>
              <w:top w:val="nil"/>
              <w:left w:val="nil"/>
              <w:bottom w:val="nil"/>
              <w:right w:val="nil"/>
            </w:tcBorders>
          </w:tcPr>
          <w:p w14:paraId="4030997D" w14:textId="77777777" w:rsidR="00CF1C5B" w:rsidRDefault="00CF1C5B" w:rsidP="002C793C">
            <w:pPr>
              <w:tabs>
                <w:tab w:val="left" w:pos="185"/>
              </w:tabs>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150" w:type="dxa"/>
            <w:tcBorders>
              <w:top w:val="nil"/>
              <w:left w:val="nil"/>
              <w:bottom w:val="nil"/>
              <w:right w:val="nil"/>
            </w:tcBorders>
          </w:tcPr>
          <w:p w14:paraId="237D3843" w14:textId="77777777" w:rsidR="00CF1C5B" w:rsidRDefault="00CF1C5B" w:rsidP="002C793C">
            <w:pPr>
              <w:tabs>
                <w:tab w:val="left" w:pos="185"/>
              </w:tabs>
              <w:ind w:left="185"/>
              <w:rPr>
                <w:szCs w:val="20"/>
                <w:lang w:val="en-US"/>
              </w:rPr>
            </w:pPr>
            <w:r>
              <w:rPr>
                <w:szCs w:val="20"/>
                <w:lang w:val="en-US"/>
              </w:rPr>
              <w:t>Rose application in which a user is deleting model elements</w:t>
            </w:r>
          </w:p>
        </w:tc>
      </w:tr>
      <w:tr w:rsidR="00CF1C5B" w14:paraId="3500DF07" w14:textId="77777777" w:rsidTr="002C793C">
        <w:tc>
          <w:tcPr>
            <w:tcW w:w="3601" w:type="dxa"/>
            <w:tcBorders>
              <w:top w:val="nil"/>
              <w:left w:val="nil"/>
              <w:bottom w:val="nil"/>
              <w:right w:val="nil"/>
            </w:tcBorders>
          </w:tcPr>
          <w:p w14:paraId="6E7B52AD" w14:textId="77777777" w:rsidR="00CF1C5B" w:rsidRDefault="00CF1C5B" w:rsidP="002C793C">
            <w:pPr>
              <w:tabs>
                <w:tab w:val="left" w:pos="185"/>
              </w:tabs>
              <w:ind w:left="185"/>
              <w:rPr>
                <w:szCs w:val="20"/>
              </w:rPr>
            </w:pPr>
            <w:r>
              <w:rPr>
                <w:i/>
                <w:iCs/>
                <w:szCs w:val="20"/>
              </w:rPr>
              <w:t>objItem</w:t>
            </w:r>
            <w:r>
              <w:rPr>
                <w:szCs w:val="20"/>
              </w:rPr>
              <w:t xml:space="preserve"> As </w:t>
            </w:r>
            <w:r>
              <w:rPr>
                <w:color w:val="008000"/>
                <w:szCs w:val="20"/>
                <w:u w:val="double"/>
              </w:rPr>
              <w:t>RoseItem</w:t>
            </w:r>
            <w:r>
              <w:rPr>
                <w:szCs w:val="20"/>
              </w:rPr>
              <w:t xml:space="preserve"> </w:t>
            </w:r>
          </w:p>
        </w:tc>
        <w:tc>
          <w:tcPr>
            <w:tcW w:w="5150" w:type="dxa"/>
            <w:tcBorders>
              <w:top w:val="nil"/>
              <w:left w:val="nil"/>
              <w:bottom w:val="nil"/>
              <w:right w:val="nil"/>
            </w:tcBorders>
          </w:tcPr>
          <w:p w14:paraId="0C1FA4C5" w14:textId="77777777" w:rsidR="00CF1C5B" w:rsidRDefault="00CF1C5B" w:rsidP="002C793C">
            <w:pPr>
              <w:tabs>
                <w:tab w:val="left" w:pos="185"/>
              </w:tabs>
              <w:ind w:left="185"/>
              <w:rPr>
                <w:szCs w:val="20"/>
              </w:rPr>
            </w:pPr>
            <w:r>
              <w:rPr>
                <w:szCs w:val="20"/>
              </w:rPr>
              <w:t>Model element being deleted</w:t>
            </w:r>
          </w:p>
        </w:tc>
      </w:tr>
      <w:tr w:rsidR="00CF1C5B" w:rsidRPr="00050476" w14:paraId="1E27EA1C" w14:textId="77777777" w:rsidTr="002C793C">
        <w:tc>
          <w:tcPr>
            <w:tcW w:w="3601" w:type="dxa"/>
            <w:tcBorders>
              <w:top w:val="nil"/>
              <w:left w:val="nil"/>
              <w:bottom w:val="nil"/>
              <w:right w:val="nil"/>
            </w:tcBorders>
          </w:tcPr>
          <w:p w14:paraId="7D78D1A0" w14:textId="77777777" w:rsidR="00CF1C5B" w:rsidRDefault="00CF1C5B" w:rsidP="002C793C">
            <w:pPr>
              <w:tabs>
                <w:tab w:val="left" w:pos="185"/>
              </w:tabs>
              <w:ind w:left="185"/>
              <w:rPr>
                <w:szCs w:val="20"/>
              </w:rPr>
            </w:pPr>
            <w:r>
              <w:rPr>
                <w:i/>
                <w:iCs/>
                <w:szCs w:val="20"/>
              </w:rPr>
              <w:t>objParentItem</w:t>
            </w:r>
            <w:r>
              <w:rPr>
                <w:szCs w:val="20"/>
              </w:rPr>
              <w:t xml:space="preserve"> As </w:t>
            </w:r>
            <w:r>
              <w:rPr>
                <w:color w:val="008000"/>
                <w:szCs w:val="20"/>
                <w:u w:val="double"/>
              </w:rPr>
              <w:t>RoseItem</w:t>
            </w:r>
            <w:r>
              <w:rPr>
                <w:szCs w:val="20"/>
              </w:rPr>
              <w:t xml:space="preserve"> </w:t>
            </w:r>
          </w:p>
        </w:tc>
        <w:tc>
          <w:tcPr>
            <w:tcW w:w="5150" w:type="dxa"/>
            <w:tcBorders>
              <w:top w:val="nil"/>
              <w:left w:val="nil"/>
              <w:bottom w:val="nil"/>
              <w:right w:val="nil"/>
            </w:tcBorders>
          </w:tcPr>
          <w:p w14:paraId="1F0EEF46" w14:textId="77777777" w:rsidR="00CF1C5B" w:rsidRDefault="00CF1C5B" w:rsidP="002C793C">
            <w:pPr>
              <w:tabs>
                <w:tab w:val="left" w:pos="185"/>
              </w:tabs>
              <w:ind w:left="185"/>
              <w:rPr>
                <w:szCs w:val="20"/>
                <w:lang w:val="en-US"/>
              </w:rPr>
            </w:pPr>
            <w:r>
              <w:rPr>
                <w:szCs w:val="20"/>
                <w:lang w:val="en-US"/>
              </w:rPr>
              <w:t>Parent or context of deleted model element (</w:t>
            </w:r>
            <w:r>
              <w:rPr>
                <w:i/>
                <w:iCs/>
                <w:szCs w:val="20"/>
                <w:lang w:val="en-US"/>
              </w:rPr>
              <w:t>objItem</w:t>
            </w:r>
            <w:r>
              <w:rPr>
                <w:szCs w:val="20"/>
                <w:lang w:val="en-US"/>
              </w:rPr>
              <w:t>)</w:t>
            </w:r>
          </w:p>
          <w:p w14:paraId="1AFE058E" w14:textId="77777777" w:rsidR="00CF1C5B" w:rsidRDefault="00CF1C5B" w:rsidP="002C793C">
            <w:pPr>
              <w:tabs>
                <w:tab w:val="left" w:pos="185"/>
              </w:tabs>
              <w:ind w:left="185"/>
              <w:rPr>
                <w:szCs w:val="20"/>
                <w:lang w:val="en-US"/>
              </w:rPr>
            </w:pPr>
            <w:r>
              <w:rPr>
                <w:szCs w:val="20"/>
                <w:lang w:val="en-US"/>
              </w:rPr>
              <w:t xml:space="preserve">Note: </w:t>
            </w:r>
            <w:r>
              <w:rPr>
                <w:i/>
                <w:iCs/>
                <w:szCs w:val="20"/>
                <w:lang w:val="en-US"/>
              </w:rPr>
              <w:t>objParentItem</w:t>
            </w:r>
            <w:r>
              <w:rPr>
                <w:szCs w:val="20"/>
                <w:lang w:val="en-US"/>
              </w:rPr>
              <w:t xml:space="preserve"> may be NULL</w:t>
            </w:r>
          </w:p>
        </w:tc>
      </w:tr>
    </w:tbl>
    <w:p w14:paraId="7C4CFF9F" w14:textId="77777777" w:rsidR="00CF1C5B" w:rsidRPr="000728FC" w:rsidRDefault="00CF1C5B" w:rsidP="00CF1C5B">
      <w:pPr>
        <w:tabs>
          <w:tab w:val="left" w:pos="185"/>
        </w:tabs>
        <w:ind w:left="185"/>
        <w:rPr>
          <w:szCs w:val="20"/>
          <w:lang w:val="en-US"/>
        </w:rPr>
      </w:pPr>
    </w:p>
    <w:p w14:paraId="30F77398"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1520153B" w14:textId="01F7D04B" w:rsidR="00CF1C5B" w:rsidRPr="000728FC" w:rsidRDefault="00CF1C5B" w:rsidP="002C24BA">
      <w:pPr>
        <w:pStyle w:val="Heading3"/>
        <w:rPr>
          <w:lang w:val="en-US"/>
        </w:rPr>
      </w:pPr>
      <w:r w:rsidRPr="000728FC">
        <w:rPr>
          <w:lang w:val="en-US"/>
        </w:rPr>
        <w:t>OnEnableContextMenuItems Event</w:t>
      </w:r>
    </w:p>
    <w:p w14:paraId="3D89ED7C"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6F687ED1"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OnEnableContextMenuItems</w:t>
      </w:r>
      <w:r w:rsidRPr="000728FC">
        <w:rPr>
          <w:szCs w:val="20"/>
          <w:lang w:val="en-US"/>
        </w:rPr>
        <w:t xml:space="preserve"> event is generated when shortcut menu items are enabled in Rose. When the user right-clicks to display the shortcut menu, Rose fires this event to each active add-in registered for it. In response to this event, your add-in should conditionalize (disable/enable) its shortcut menu items, if desired.</w:t>
      </w:r>
    </w:p>
    <w:p w14:paraId="16D610CA" w14:textId="77777777" w:rsidR="00CF1C5B" w:rsidRPr="000728FC" w:rsidRDefault="00CF1C5B" w:rsidP="00CF1C5B">
      <w:pPr>
        <w:tabs>
          <w:tab w:val="left" w:pos="715"/>
        </w:tabs>
        <w:spacing w:before="55" w:after="55"/>
        <w:ind w:left="715"/>
        <w:rPr>
          <w:szCs w:val="20"/>
          <w:lang w:val="en-US"/>
        </w:rPr>
      </w:pPr>
      <w:r w:rsidRPr="000728FC">
        <w:rPr>
          <w:szCs w:val="20"/>
          <w:lang w:val="en-US"/>
        </w:rPr>
        <w:t>If you are not going to conditionalize your menu items, that is, they will always be enabled, you do not need to use this event.</w:t>
      </w:r>
    </w:p>
    <w:p w14:paraId="2D4EC869"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426B325F" w14:textId="5F3868DC"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w:t>
      </w:r>
      <w:r w:rsidR="0027686B">
        <w:rPr>
          <w:szCs w:val="20"/>
          <w:lang w:val="en-US"/>
        </w:rPr>
        <w:t xml:space="preserve"> </w:t>
      </w:r>
      <w:r w:rsidRPr="000728FC">
        <w:rPr>
          <w:szCs w:val="20"/>
          <w:lang w:val="en-US"/>
        </w:rPr>
        <w:t>To receive this event, however, you must provide an OLE Server that includes a method with the correct signature for this event.</w:t>
      </w:r>
    </w:p>
    <w:p w14:paraId="25783244"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Syntax</w:t>
      </w:r>
    </w:p>
    <w:p w14:paraId="0F2D26AF" w14:textId="77777777" w:rsidR="00CF1C5B" w:rsidRPr="000728FC" w:rsidRDefault="00CF1C5B" w:rsidP="00CF1C5B">
      <w:pPr>
        <w:tabs>
          <w:tab w:val="left" w:pos="1075"/>
        </w:tabs>
        <w:ind w:left="1075" w:hanging="355"/>
        <w:rPr>
          <w:rFonts w:ascii="Courier New" w:hAnsi="Courier New" w:cs="Courier New"/>
          <w:sz w:val="22"/>
          <w:szCs w:val="22"/>
          <w:lang w:val="en-US"/>
        </w:rPr>
      </w:pPr>
      <w:r w:rsidRPr="000728FC">
        <w:rPr>
          <w:rFonts w:ascii="Courier New" w:hAnsi="Courier New" w:cs="Courier New"/>
          <w:b/>
          <w:bCs/>
          <w:sz w:val="22"/>
          <w:szCs w:val="22"/>
          <w:lang w:val="en-US"/>
        </w:rPr>
        <w:t>OnEnableContextMenuItems(</w:t>
      </w:r>
      <w:r w:rsidRPr="000728FC">
        <w:rPr>
          <w:rFonts w:ascii="Courier New" w:hAnsi="Courier New" w:cs="Courier New"/>
          <w:i/>
          <w:iCs/>
          <w:sz w:val="22"/>
          <w:szCs w:val="22"/>
          <w:lang w:val="en-US"/>
        </w:rPr>
        <w:t>objRoseApp</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intItemType</w:t>
      </w:r>
      <w:r w:rsidRPr="000728FC">
        <w:rPr>
          <w:rFonts w:ascii="Courier New" w:hAnsi="Courier New" w:cs="Courier New"/>
          <w:b/>
          <w:bCs/>
          <w:sz w:val="22"/>
          <w:szCs w:val="22"/>
          <w:lang w:val="en-US"/>
        </w:rPr>
        <w:t>) As BOOLEAN</w:t>
      </w:r>
    </w:p>
    <w:p w14:paraId="5231C218" w14:textId="77777777" w:rsidR="00CF1C5B" w:rsidRPr="000728FC" w:rsidRDefault="00CF1C5B" w:rsidP="00CF1C5B">
      <w:pPr>
        <w:tabs>
          <w:tab w:val="left" w:pos="1075"/>
        </w:tabs>
        <w:ind w:left="1075" w:hanging="35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49047DEA" w14:textId="77777777" w:rsidTr="002C793C">
        <w:tc>
          <w:tcPr>
            <w:tcW w:w="2981" w:type="dxa"/>
            <w:tcBorders>
              <w:top w:val="nil"/>
              <w:left w:val="nil"/>
              <w:bottom w:val="nil"/>
              <w:right w:val="nil"/>
            </w:tcBorders>
          </w:tcPr>
          <w:p w14:paraId="59EFE73D"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6386E4CD" w14:textId="77777777" w:rsidR="00CF1C5B" w:rsidRDefault="00CF1C5B" w:rsidP="002C793C">
            <w:pPr>
              <w:tabs>
                <w:tab w:val="left" w:pos="185"/>
              </w:tabs>
              <w:spacing w:after="55"/>
              <w:ind w:left="185"/>
              <w:rPr>
                <w:b/>
                <w:bCs/>
                <w:szCs w:val="20"/>
              </w:rPr>
            </w:pPr>
            <w:r>
              <w:rPr>
                <w:b/>
                <w:bCs/>
                <w:szCs w:val="20"/>
              </w:rPr>
              <w:t>Description</w:t>
            </w:r>
          </w:p>
        </w:tc>
      </w:tr>
      <w:tr w:rsidR="00CF1C5B" w:rsidRPr="00050476" w14:paraId="56086B08" w14:textId="77777777" w:rsidTr="002C793C">
        <w:tc>
          <w:tcPr>
            <w:tcW w:w="2981" w:type="dxa"/>
            <w:tcBorders>
              <w:top w:val="nil"/>
              <w:left w:val="nil"/>
              <w:bottom w:val="nil"/>
              <w:right w:val="nil"/>
            </w:tcBorders>
          </w:tcPr>
          <w:p w14:paraId="4C5F53FF"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00263D40" w14:textId="77777777" w:rsidR="00CF1C5B" w:rsidRDefault="00CF1C5B" w:rsidP="002C793C">
            <w:pPr>
              <w:tabs>
                <w:tab w:val="left" w:pos="185"/>
              </w:tabs>
              <w:spacing w:after="55"/>
              <w:ind w:left="185"/>
              <w:rPr>
                <w:szCs w:val="20"/>
                <w:lang w:val="en-US"/>
              </w:rPr>
            </w:pPr>
            <w:r>
              <w:rPr>
                <w:szCs w:val="20"/>
                <w:lang w:val="en-US"/>
              </w:rPr>
              <w:t>Rose application in which the shortcut menu is being enabled</w:t>
            </w:r>
          </w:p>
        </w:tc>
      </w:tr>
      <w:tr w:rsidR="00CF1C5B" w:rsidRPr="00050476" w14:paraId="3CA25DE2" w14:textId="77777777" w:rsidTr="002C793C">
        <w:tc>
          <w:tcPr>
            <w:tcW w:w="2981" w:type="dxa"/>
            <w:tcBorders>
              <w:top w:val="nil"/>
              <w:left w:val="nil"/>
              <w:bottom w:val="nil"/>
              <w:right w:val="nil"/>
            </w:tcBorders>
          </w:tcPr>
          <w:p w14:paraId="1BFF073F" w14:textId="77777777" w:rsidR="00CF1C5B" w:rsidRDefault="00CF1C5B" w:rsidP="002C793C">
            <w:pPr>
              <w:tabs>
                <w:tab w:val="left" w:pos="185"/>
              </w:tabs>
              <w:spacing w:after="55"/>
              <w:ind w:left="185"/>
              <w:rPr>
                <w:i/>
                <w:iCs/>
                <w:szCs w:val="20"/>
              </w:rPr>
            </w:pPr>
            <w:r>
              <w:rPr>
                <w:i/>
                <w:iCs/>
                <w:szCs w:val="20"/>
              </w:rPr>
              <w:t>intItemType</w:t>
            </w:r>
            <w:r>
              <w:rPr>
                <w:szCs w:val="20"/>
              </w:rPr>
              <w:t xml:space="preserve"> As Integer</w:t>
            </w:r>
          </w:p>
        </w:tc>
        <w:tc>
          <w:tcPr>
            <w:tcW w:w="5870" w:type="dxa"/>
            <w:tcBorders>
              <w:top w:val="nil"/>
              <w:left w:val="nil"/>
              <w:bottom w:val="nil"/>
              <w:right w:val="nil"/>
            </w:tcBorders>
          </w:tcPr>
          <w:p w14:paraId="21C5CEFC" w14:textId="77777777" w:rsidR="00CF1C5B" w:rsidRDefault="00CF1C5B" w:rsidP="002C793C">
            <w:pPr>
              <w:tabs>
                <w:tab w:val="left" w:pos="185"/>
              </w:tabs>
              <w:spacing w:after="55"/>
              <w:ind w:left="185"/>
              <w:rPr>
                <w:szCs w:val="20"/>
                <w:lang w:val="en-US"/>
              </w:rPr>
            </w:pPr>
            <w:r>
              <w:rPr>
                <w:szCs w:val="20"/>
                <w:lang w:val="en-US"/>
              </w:rPr>
              <w:t xml:space="preserve">Indicates the type of shortcut menu items being enabled. See </w:t>
            </w:r>
            <w:r>
              <w:rPr>
                <w:color w:val="008000"/>
                <w:szCs w:val="20"/>
                <w:u w:val="double"/>
                <w:lang w:val="en-US"/>
              </w:rPr>
              <w:t>ContextMenuItemType Enum Values</w:t>
            </w:r>
            <w:r>
              <w:rPr>
                <w:szCs w:val="20"/>
                <w:lang w:val="en-US"/>
              </w:rPr>
              <w:t xml:space="preserve"> for a list of these types.</w:t>
            </w:r>
          </w:p>
        </w:tc>
      </w:tr>
    </w:tbl>
    <w:p w14:paraId="3BF873C1"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Return Type</w:t>
      </w:r>
    </w:p>
    <w:p w14:paraId="457D85FC" w14:textId="77777777" w:rsidR="00CF1C5B" w:rsidRPr="000728FC" w:rsidRDefault="00CF1C5B" w:rsidP="00CF1C5B">
      <w:pPr>
        <w:tabs>
          <w:tab w:val="left" w:pos="715"/>
        </w:tabs>
        <w:spacing w:before="55" w:after="55"/>
        <w:ind w:left="715"/>
        <w:rPr>
          <w:szCs w:val="20"/>
          <w:lang w:val="en-US"/>
        </w:rPr>
      </w:pPr>
      <w:r w:rsidRPr="000728FC">
        <w:rPr>
          <w:szCs w:val="20"/>
          <w:lang w:val="en-US"/>
        </w:rPr>
        <w:t>Return TRUE or FALSE. For this event it does not matter which value you choose to return.</w:t>
      </w:r>
    </w:p>
    <w:p w14:paraId="5A1CA7C0" w14:textId="16883221" w:rsidR="00CF1C5B" w:rsidRPr="000728FC" w:rsidRDefault="00CF1C5B" w:rsidP="002C24BA">
      <w:pPr>
        <w:pStyle w:val="Heading3"/>
        <w:rPr>
          <w:lang w:val="en-US"/>
        </w:rPr>
      </w:pPr>
      <w:r w:rsidRPr="000728FC">
        <w:rPr>
          <w:lang w:val="en-US"/>
        </w:rPr>
        <w:t>OnGenerateCode Event</w:t>
      </w:r>
    </w:p>
    <w:p w14:paraId="09BEA2EB"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717CD03C"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OnGenerateCode</w:t>
      </w:r>
      <w:r w:rsidRPr="000728FC">
        <w:rPr>
          <w:szCs w:val="20"/>
          <w:lang w:val="en-US"/>
        </w:rPr>
        <w:t xml:space="preserve"> event is generated whenever a user generates code in Rose. In other words, any time the user presses CTRL-G or clicks any </w:t>
      </w:r>
      <w:r w:rsidRPr="000728FC">
        <w:rPr>
          <w:b/>
          <w:bCs/>
          <w:szCs w:val="20"/>
          <w:lang w:val="en-US"/>
        </w:rPr>
        <w:t>Generate Code</w:t>
      </w:r>
      <w:r w:rsidRPr="000728FC">
        <w:rPr>
          <w:szCs w:val="20"/>
          <w:lang w:val="en-US"/>
        </w:rPr>
        <w:t xml:space="preserve"> menu item, Rose fires the </w:t>
      </w:r>
      <w:r w:rsidRPr="000728FC">
        <w:rPr>
          <w:b/>
          <w:bCs/>
          <w:szCs w:val="20"/>
          <w:lang w:val="en-US"/>
        </w:rPr>
        <w:t>OnGenerateCode</w:t>
      </w:r>
      <w:r w:rsidRPr="000728FC">
        <w:rPr>
          <w:szCs w:val="20"/>
          <w:lang w:val="en-US"/>
        </w:rPr>
        <w:t xml:space="preserve"> event to all active add-ins that are registered for this event. It should be used to trigger the add-in to generate code for the applicable class, classes, component or components. Only language add-ins should register for this event.</w:t>
      </w:r>
    </w:p>
    <w:p w14:paraId="5C4D76D8"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Rose fires the </w:t>
      </w:r>
      <w:r w:rsidRPr="000728FC">
        <w:rPr>
          <w:b/>
          <w:bCs/>
          <w:szCs w:val="20"/>
          <w:lang w:val="en-US"/>
        </w:rPr>
        <w:t>OnGenerateCode</w:t>
      </w:r>
      <w:r w:rsidRPr="000728FC">
        <w:rPr>
          <w:szCs w:val="20"/>
          <w:lang w:val="en-US"/>
        </w:rPr>
        <w:t xml:space="preserve"> event to the language add-in of the selection set, if that language </w:t>
      </w:r>
      <w:r w:rsidRPr="000728FC">
        <w:rPr>
          <w:szCs w:val="20"/>
          <w:lang w:val="en-US"/>
        </w:rPr>
        <w:lastRenderedPageBreak/>
        <w:t>add-in supports this event. If more than one language is detected in the selection set, Rose displays an error message indicating that Rose does not support simultaneous code generation of multiple languages.</w:t>
      </w:r>
    </w:p>
    <w:p w14:paraId="22D52FC9" w14:textId="77777777" w:rsidR="00CF1C5B" w:rsidRPr="000728FC" w:rsidRDefault="00CF1C5B" w:rsidP="00CF1C5B">
      <w:pPr>
        <w:tabs>
          <w:tab w:val="left" w:pos="715"/>
        </w:tabs>
        <w:spacing w:before="55" w:after="55"/>
        <w:ind w:left="715"/>
        <w:rPr>
          <w:szCs w:val="20"/>
          <w:lang w:val="en-US"/>
        </w:rPr>
      </w:pPr>
      <w:r w:rsidRPr="000728FC">
        <w:rPr>
          <w:szCs w:val="20"/>
          <w:lang w:val="en-US"/>
        </w:rPr>
        <w:t>Associated Rose error messages that your user may see:</w:t>
      </w:r>
    </w:p>
    <w:p w14:paraId="6796FA66" w14:textId="7E9C4D32"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Multiple languages have been detected in the selection set.</w:t>
      </w:r>
      <w:r w:rsidR="0027686B">
        <w:rPr>
          <w:rFonts w:ascii="Courier New" w:hAnsi="Courier New" w:cs="Courier New"/>
          <w:sz w:val="22"/>
          <w:szCs w:val="22"/>
          <w:lang w:val="en-US"/>
        </w:rPr>
        <w:t xml:space="preserve"> </w:t>
      </w:r>
      <w:r w:rsidRPr="000728FC">
        <w:rPr>
          <w:rFonts w:ascii="Courier New" w:hAnsi="Courier New" w:cs="Courier New"/>
          <w:sz w:val="22"/>
          <w:szCs w:val="22"/>
          <w:lang w:val="en-US"/>
        </w:rPr>
        <w:t>Rational Rose dose not support simultaneous code generation of multiple languages.</w:t>
      </w:r>
    </w:p>
    <w:p w14:paraId="261106BB"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Code generation cannot be performed. The language add-in (&lt;language&gt;) is not currently active.</w:t>
      </w:r>
    </w:p>
    <w:p w14:paraId="763BE815"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Code generation cannot be performed. Nothing is selected.</w:t>
      </w:r>
    </w:p>
    <w:p w14:paraId="734357A6" w14:textId="77777777" w:rsidR="00CF1C5B" w:rsidRPr="000728FC" w:rsidRDefault="00CF1C5B" w:rsidP="00CF1C5B">
      <w:pPr>
        <w:tabs>
          <w:tab w:val="left" w:pos="1435"/>
        </w:tabs>
        <w:ind w:left="1435" w:hanging="355"/>
        <w:rPr>
          <w:rFonts w:ascii="Courier New" w:hAnsi="Courier New" w:cs="Courier New"/>
          <w:sz w:val="22"/>
          <w:szCs w:val="22"/>
          <w:lang w:val="en-US"/>
        </w:rPr>
      </w:pPr>
      <w:r w:rsidRPr="000728FC">
        <w:rPr>
          <w:rFonts w:ascii="Courier New" w:hAnsi="Courier New" w:cs="Courier New"/>
          <w:sz w:val="22"/>
          <w:szCs w:val="22"/>
          <w:lang w:val="en-US"/>
        </w:rPr>
        <w:t>Code generation cannot be performed. There is no assigned language in the selection set.</w:t>
      </w:r>
    </w:p>
    <w:p w14:paraId="79867C67"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375F7A6C"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64E85693" w14:textId="77777777" w:rsidR="00CF1C5B" w:rsidRDefault="00CF1C5B" w:rsidP="00CF1C5B">
      <w:pPr>
        <w:tabs>
          <w:tab w:val="left" w:pos="185"/>
        </w:tabs>
        <w:spacing w:before="195" w:after="95"/>
        <w:ind w:left="185"/>
        <w:rPr>
          <w:b/>
          <w:bCs/>
          <w:szCs w:val="20"/>
        </w:rPr>
      </w:pPr>
      <w:r>
        <w:rPr>
          <w:b/>
          <w:bCs/>
          <w:szCs w:val="20"/>
        </w:rPr>
        <w:t>Syntax</w:t>
      </w:r>
    </w:p>
    <w:p w14:paraId="404E4156" w14:textId="77777777" w:rsidR="00CF1C5B" w:rsidRDefault="00CF1C5B" w:rsidP="00CF1C5B">
      <w:pPr>
        <w:tabs>
          <w:tab w:val="left" w:pos="1075"/>
        </w:tabs>
        <w:ind w:left="1075" w:hanging="355"/>
        <w:rPr>
          <w:rFonts w:ascii="Courier New" w:hAnsi="Courier New" w:cs="Courier New"/>
          <w:sz w:val="22"/>
          <w:szCs w:val="22"/>
        </w:rPr>
      </w:pPr>
      <w:r>
        <w:rPr>
          <w:rFonts w:ascii="Courier New" w:hAnsi="Courier New" w:cs="Courier New"/>
          <w:b/>
          <w:bCs/>
          <w:sz w:val="22"/>
          <w:szCs w:val="22"/>
        </w:rPr>
        <w:t>OnGenerateCode(</w:t>
      </w:r>
      <w:r>
        <w:rPr>
          <w:rFonts w:ascii="Courier New" w:hAnsi="Courier New" w:cs="Courier New"/>
          <w:i/>
          <w:iCs/>
          <w:sz w:val="22"/>
          <w:szCs w:val="22"/>
        </w:rPr>
        <w:t>objRoseApp</w:t>
      </w:r>
      <w:r>
        <w:rPr>
          <w:rFonts w:ascii="Courier New" w:hAnsi="Courier New" w:cs="Courier New"/>
          <w:b/>
          <w:bCs/>
          <w:sz w:val="22"/>
          <w:szCs w:val="22"/>
        </w:rPr>
        <w:t>)</w:t>
      </w:r>
    </w:p>
    <w:p w14:paraId="152D445B"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2D4C8B36" w14:textId="77777777" w:rsidTr="002C793C">
        <w:tc>
          <w:tcPr>
            <w:tcW w:w="2981" w:type="dxa"/>
            <w:tcBorders>
              <w:top w:val="nil"/>
              <w:left w:val="nil"/>
              <w:bottom w:val="nil"/>
              <w:right w:val="nil"/>
            </w:tcBorders>
          </w:tcPr>
          <w:p w14:paraId="04A40ECF"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24D8D412" w14:textId="77777777" w:rsidR="00CF1C5B" w:rsidRDefault="00CF1C5B" w:rsidP="002C793C">
            <w:pPr>
              <w:tabs>
                <w:tab w:val="left" w:pos="185"/>
              </w:tabs>
              <w:spacing w:after="55"/>
              <w:ind w:left="185"/>
              <w:rPr>
                <w:b/>
                <w:bCs/>
                <w:szCs w:val="20"/>
              </w:rPr>
            </w:pPr>
            <w:r>
              <w:rPr>
                <w:b/>
                <w:bCs/>
                <w:szCs w:val="20"/>
              </w:rPr>
              <w:t>Description</w:t>
            </w:r>
          </w:p>
        </w:tc>
      </w:tr>
      <w:tr w:rsidR="00CF1C5B" w:rsidRPr="00050476" w14:paraId="31D93781" w14:textId="77777777" w:rsidTr="002C793C">
        <w:tc>
          <w:tcPr>
            <w:tcW w:w="2981" w:type="dxa"/>
            <w:tcBorders>
              <w:top w:val="nil"/>
              <w:left w:val="nil"/>
              <w:bottom w:val="nil"/>
              <w:right w:val="nil"/>
            </w:tcBorders>
          </w:tcPr>
          <w:p w14:paraId="6C8553D5"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1EDFB94" w14:textId="77777777" w:rsidR="00CF1C5B" w:rsidRDefault="00CF1C5B" w:rsidP="002C793C">
            <w:pPr>
              <w:tabs>
                <w:tab w:val="left" w:pos="185"/>
              </w:tabs>
              <w:spacing w:after="55"/>
              <w:ind w:left="185"/>
              <w:rPr>
                <w:szCs w:val="20"/>
                <w:lang w:val="en-US"/>
              </w:rPr>
            </w:pPr>
            <w:r>
              <w:rPr>
                <w:szCs w:val="20"/>
                <w:lang w:val="en-US"/>
              </w:rPr>
              <w:t>Rose application in which code is being generated</w:t>
            </w:r>
          </w:p>
        </w:tc>
      </w:tr>
    </w:tbl>
    <w:p w14:paraId="7533286D" w14:textId="77777777" w:rsidR="00CF1C5B" w:rsidRPr="000728FC" w:rsidRDefault="00CF1C5B" w:rsidP="00CF1C5B">
      <w:pPr>
        <w:tabs>
          <w:tab w:val="left" w:pos="185"/>
        </w:tabs>
        <w:ind w:left="185"/>
        <w:rPr>
          <w:szCs w:val="20"/>
          <w:lang w:val="en-US"/>
        </w:rPr>
      </w:pPr>
    </w:p>
    <w:p w14:paraId="46A2D243"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24786F92" w14:textId="6E2A8937" w:rsidR="00CF1C5B" w:rsidRPr="000728FC" w:rsidRDefault="00CF1C5B" w:rsidP="002C24BA">
      <w:pPr>
        <w:pStyle w:val="Heading3"/>
        <w:rPr>
          <w:lang w:val="en-US"/>
        </w:rPr>
      </w:pPr>
      <w:r w:rsidRPr="000728FC">
        <w:rPr>
          <w:lang w:val="en-US"/>
        </w:rPr>
        <w:t>OnModifiedModelElement Event</w:t>
      </w:r>
    </w:p>
    <w:p w14:paraId="580FAA68"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6C093E81"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OnModifiedModelElement</w:t>
      </w:r>
      <w:r w:rsidRPr="000728FC">
        <w:rPr>
          <w:szCs w:val="20"/>
          <w:lang w:val="en-US"/>
        </w:rPr>
        <w:t xml:space="preserve"> event is generated in certain cases when a user modifies a model element in Rose.</w:t>
      </w:r>
    </w:p>
    <w:p w14:paraId="39AFDC31"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Assigned Language Changed</w:t>
      </w:r>
      <w:r w:rsidRPr="000728FC">
        <w:rPr>
          <w:szCs w:val="20"/>
          <w:lang w:val="en-US"/>
        </w:rPr>
        <w:t>:</w:t>
      </w:r>
    </w:p>
    <w:p w14:paraId="2A9F0B0F"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Rose sends the </w:t>
      </w:r>
      <w:r w:rsidRPr="000728FC">
        <w:rPr>
          <w:b/>
          <w:bCs/>
          <w:szCs w:val="20"/>
          <w:lang w:val="en-US"/>
        </w:rPr>
        <w:t>OnModifiedModelElement</w:t>
      </w:r>
      <w:r w:rsidRPr="000728FC">
        <w:rPr>
          <w:szCs w:val="20"/>
          <w:lang w:val="en-US"/>
        </w:rPr>
        <w:t xml:space="preserve"> event, with the reason indicating a language change, to the language add-in corresponding to the </w:t>
      </w:r>
      <w:r w:rsidRPr="000728FC">
        <w:rPr>
          <w:i/>
          <w:iCs/>
          <w:szCs w:val="20"/>
          <w:lang w:val="en-US"/>
        </w:rPr>
        <w:t>old</w:t>
      </w:r>
      <w:r w:rsidRPr="000728FC">
        <w:rPr>
          <w:szCs w:val="20"/>
          <w:lang w:val="en-US"/>
        </w:rPr>
        <w:t xml:space="preserve"> language, providing the language add-in is registered for </w:t>
      </w:r>
      <w:r w:rsidRPr="000728FC">
        <w:rPr>
          <w:b/>
          <w:bCs/>
          <w:szCs w:val="20"/>
          <w:lang w:val="en-US"/>
        </w:rPr>
        <w:t>OnModifiedModelElement</w:t>
      </w:r>
      <w:r w:rsidRPr="000728FC">
        <w:rPr>
          <w:szCs w:val="20"/>
          <w:lang w:val="en-US"/>
        </w:rPr>
        <w:t xml:space="preserve">. If the </w:t>
      </w:r>
      <w:r w:rsidRPr="000728FC">
        <w:rPr>
          <w:i/>
          <w:iCs/>
          <w:szCs w:val="20"/>
          <w:lang w:val="en-US"/>
        </w:rPr>
        <w:t>old</w:t>
      </w:r>
      <w:r w:rsidRPr="000728FC">
        <w:rPr>
          <w:szCs w:val="20"/>
          <w:lang w:val="en-US"/>
        </w:rPr>
        <w:t xml:space="preserve"> language is </w:t>
      </w:r>
      <w:r w:rsidRPr="000728FC">
        <w:rPr>
          <w:rFonts w:ascii="Times New Roman" w:hAnsi="Times New Roman" w:cs="Times New Roman"/>
          <w:szCs w:val="20"/>
          <w:lang w:val="en-US"/>
        </w:rPr>
        <w:t>“</w:t>
      </w:r>
      <w:r w:rsidRPr="000728FC">
        <w:rPr>
          <w:szCs w:val="20"/>
          <w:lang w:val="en-US"/>
        </w:rPr>
        <w:t>Analysis</w:t>
      </w:r>
      <w:r w:rsidRPr="000728FC">
        <w:rPr>
          <w:rFonts w:ascii="Times New Roman" w:hAnsi="Times New Roman" w:cs="Times New Roman"/>
          <w:szCs w:val="20"/>
          <w:lang w:val="en-US"/>
        </w:rPr>
        <w:t>”</w:t>
      </w:r>
      <w:r w:rsidRPr="000728FC">
        <w:rPr>
          <w:szCs w:val="20"/>
          <w:lang w:val="en-US"/>
        </w:rPr>
        <w:t xml:space="preserve"> (that is, there is no assigned language), Rose sends this event to all non-language add-ins that are registered for it.</w:t>
      </w:r>
    </w:p>
    <w:p w14:paraId="32780E53"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Rose also sends the </w:t>
      </w:r>
      <w:r w:rsidRPr="000728FC">
        <w:rPr>
          <w:b/>
          <w:bCs/>
          <w:szCs w:val="20"/>
          <w:lang w:val="en-US"/>
        </w:rPr>
        <w:t>OnModifiedModelElement</w:t>
      </w:r>
      <w:r w:rsidRPr="000728FC">
        <w:rPr>
          <w:szCs w:val="20"/>
          <w:lang w:val="en-US"/>
        </w:rPr>
        <w:t xml:space="preserve"> event, with the reason indicating a language change, to the language add-in corresponding to the </w:t>
      </w:r>
      <w:r w:rsidRPr="000728FC">
        <w:rPr>
          <w:i/>
          <w:iCs/>
          <w:szCs w:val="20"/>
          <w:lang w:val="en-US"/>
        </w:rPr>
        <w:t>new</w:t>
      </w:r>
      <w:r w:rsidRPr="000728FC">
        <w:rPr>
          <w:szCs w:val="20"/>
          <w:lang w:val="en-US"/>
        </w:rPr>
        <w:t xml:space="preserve"> language, providing the language add-in is registered for </w:t>
      </w:r>
      <w:r w:rsidRPr="000728FC">
        <w:rPr>
          <w:b/>
          <w:bCs/>
          <w:szCs w:val="20"/>
          <w:lang w:val="en-US"/>
        </w:rPr>
        <w:t>OnModifiedModelElement</w:t>
      </w:r>
      <w:r w:rsidRPr="000728FC">
        <w:rPr>
          <w:szCs w:val="20"/>
          <w:lang w:val="en-US"/>
        </w:rPr>
        <w:t xml:space="preserve">. If the </w:t>
      </w:r>
      <w:r w:rsidRPr="000728FC">
        <w:rPr>
          <w:i/>
          <w:iCs/>
          <w:szCs w:val="20"/>
          <w:lang w:val="en-US"/>
        </w:rPr>
        <w:t>new</w:t>
      </w:r>
      <w:r w:rsidRPr="000728FC">
        <w:rPr>
          <w:szCs w:val="20"/>
          <w:lang w:val="en-US"/>
        </w:rPr>
        <w:t xml:space="preserve"> language is </w:t>
      </w:r>
      <w:r w:rsidRPr="000728FC">
        <w:rPr>
          <w:rFonts w:ascii="Times New Roman" w:hAnsi="Times New Roman" w:cs="Times New Roman"/>
          <w:szCs w:val="20"/>
          <w:lang w:val="en-US"/>
        </w:rPr>
        <w:t>“</w:t>
      </w:r>
      <w:r w:rsidRPr="000728FC">
        <w:rPr>
          <w:szCs w:val="20"/>
          <w:lang w:val="en-US"/>
        </w:rPr>
        <w:t>Analysis</w:t>
      </w:r>
      <w:r w:rsidRPr="000728FC">
        <w:rPr>
          <w:rFonts w:ascii="Times New Roman" w:hAnsi="Times New Roman" w:cs="Times New Roman"/>
          <w:szCs w:val="20"/>
          <w:lang w:val="en-US"/>
        </w:rPr>
        <w:t>”</w:t>
      </w:r>
      <w:r w:rsidRPr="000728FC">
        <w:rPr>
          <w:szCs w:val="20"/>
          <w:lang w:val="en-US"/>
        </w:rPr>
        <w:t>, Rose sends this event to all non-language add-ins that are registered for it.</w:t>
      </w:r>
    </w:p>
    <w:p w14:paraId="42CA51C1"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the language of the item did </w:t>
      </w:r>
      <w:r w:rsidRPr="000728FC">
        <w:rPr>
          <w:i/>
          <w:iCs/>
          <w:szCs w:val="20"/>
          <w:lang w:val="en-US"/>
        </w:rPr>
        <w:t>not</w:t>
      </w:r>
      <w:r w:rsidRPr="000728FC">
        <w:rPr>
          <w:szCs w:val="20"/>
          <w:lang w:val="en-US"/>
        </w:rPr>
        <w:t xml:space="preserve"> change from or to </w:t>
      </w:r>
      <w:r w:rsidRPr="000728FC">
        <w:rPr>
          <w:rFonts w:ascii="Times New Roman" w:hAnsi="Times New Roman" w:cs="Times New Roman"/>
          <w:szCs w:val="20"/>
          <w:lang w:val="en-US"/>
        </w:rPr>
        <w:t>“</w:t>
      </w:r>
      <w:r w:rsidRPr="000728FC">
        <w:rPr>
          <w:szCs w:val="20"/>
          <w:lang w:val="en-US"/>
        </w:rPr>
        <w:t>Analysis</w:t>
      </w:r>
      <w:r w:rsidRPr="000728FC">
        <w:rPr>
          <w:rFonts w:ascii="Times New Roman" w:hAnsi="Times New Roman" w:cs="Times New Roman"/>
          <w:szCs w:val="20"/>
          <w:lang w:val="en-US"/>
        </w:rPr>
        <w:t>”</w:t>
      </w:r>
      <w:r w:rsidRPr="000728FC">
        <w:rPr>
          <w:szCs w:val="20"/>
          <w:lang w:val="en-US"/>
        </w:rPr>
        <w:t xml:space="preserve">, Rose sends the </w:t>
      </w:r>
      <w:r w:rsidRPr="000728FC">
        <w:rPr>
          <w:b/>
          <w:bCs/>
          <w:szCs w:val="20"/>
          <w:lang w:val="en-US"/>
        </w:rPr>
        <w:t>OnModifiedModelElement</w:t>
      </w:r>
      <w:r w:rsidRPr="000728FC">
        <w:rPr>
          <w:szCs w:val="20"/>
          <w:lang w:val="en-US"/>
        </w:rPr>
        <w:t xml:space="preserve"> event with the reason indicating a language change, to all non-language add-ins that are registered for it.</w:t>
      </w:r>
    </w:p>
    <w:p w14:paraId="66AF3D84"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Name Changed</w:t>
      </w:r>
      <w:r w:rsidRPr="000728FC">
        <w:rPr>
          <w:szCs w:val="20"/>
          <w:lang w:val="en-US"/>
        </w:rPr>
        <w:t>:</w:t>
      </w:r>
    </w:p>
    <w:p w14:paraId="6BD7DA13"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Rose sends the </w:t>
      </w:r>
      <w:r w:rsidRPr="000728FC">
        <w:rPr>
          <w:b/>
          <w:bCs/>
          <w:szCs w:val="20"/>
          <w:lang w:val="en-US"/>
        </w:rPr>
        <w:t>OnModifiedModelElement</w:t>
      </w:r>
      <w:r w:rsidRPr="000728FC">
        <w:rPr>
          <w:szCs w:val="20"/>
          <w:lang w:val="en-US"/>
        </w:rPr>
        <w:t xml:space="preserve"> event, with the reason indicating a name change, to all non-language add-ins registered for the event.</w:t>
      </w:r>
    </w:p>
    <w:p w14:paraId="52D60509" w14:textId="77777777" w:rsidR="00CF1C5B" w:rsidRPr="000728FC" w:rsidRDefault="00CF1C5B" w:rsidP="00CF1C5B">
      <w:pPr>
        <w:tabs>
          <w:tab w:val="left" w:pos="715"/>
        </w:tabs>
        <w:spacing w:before="55" w:after="55"/>
        <w:ind w:left="715"/>
        <w:rPr>
          <w:b/>
          <w:bCs/>
          <w:szCs w:val="20"/>
          <w:lang w:val="en-US"/>
        </w:rPr>
      </w:pPr>
      <w:r w:rsidRPr="000728FC">
        <w:rPr>
          <w:b/>
          <w:bCs/>
          <w:i/>
          <w:iCs/>
          <w:color w:val="FF0000"/>
          <w:szCs w:val="20"/>
          <w:lang w:val="en-US"/>
        </w:rPr>
        <w:t>Warning!</w:t>
      </w:r>
      <w:r w:rsidRPr="000728FC">
        <w:rPr>
          <w:szCs w:val="20"/>
          <w:lang w:val="en-US"/>
        </w:rPr>
        <w:t xml:space="preserve"> Do not modify model elements when you receive the </w:t>
      </w:r>
      <w:r w:rsidRPr="000728FC">
        <w:rPr>
          <w:b/>
          <w:bCs/>
          <w:szCs w:val="20"/>
          <w:lang w:val="en-US"/>
        </w:rPr>
        <w:t>OnModifiedModelElement</w:t>
      </w:r>
      <w:r w:rsidRPr="000728FC">
        <w:rPr>
          <w:szCs w:val="20"/>
          <w:lang w:val="en-US"/>
        </w:rPr>
        <w:t xml:space="preserve"> event. </w:t>
      </w:r>
      <w:r w:rsidRPr="000728FC">
        <w:rPr>
          <w:szCs w:val="20"/>
          <w:lang w:val="en-US"/>
        </w:rPr>
        <w:lastRenderedPageBreak/>
        <w:t>Otherwise you will be in an infinite loop and Rose will look like it has stopped functioning.</w:t>
      </w:r>
    </w:p>
    <w:p w14:paraId="778C071A"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Note</w:t>
      </w:r>
      <w:r w:rsidRPr="000728FC">
        <w:rPr>
          <w:szCs w:val="20"/>
          <w:lang w:val="en-US"/>
        </w:rPr>
        <w:t>: Do not display a dialog in response to this event. This keeps Rose hanging until your user dismisses your dialog. This is especially bad if a user modifies several model elements at once</w:t>
      </w:r>
      <w:r w:rsidRPr="000728FC">
        <w:rPr>
          <w:rFonts w:ascii="Times New Roman" w:hAnsi="Times New Roman" w:cs="Times New Roman"/>
          <w:szCs w:val="20"/>
          <w:lang w:val="en-US"/>
        </w:rPr>
        <w:t>—</w:t>
      </w:r>
      <w:r w:rsidRPr="000728FC">
        <w:rPr>
          <w:szCs w:val="20"/>
          <w:lang w:val="en-US"/>
        </w:rPr>
        <w:t>users would have to dismiss your dialog several times.</w:t>
      </w:r>
    </w:p>
    <w:p w14:paraId="51F972AC"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Note</w:t>
      </w:r>
      <w:r w:rsidRPr="000728FC">
        <w:rPr>
          <w:szCs w:val="20"/>
          <w:lang w:val="en-US"/>
        </w:rPr>
        <w:t>: Return control to Rose as quickly as possible. One way to do this is to spawn another process then return control to Rose.</w:t>
      </w:r>
    </w:p>
    <w:p w14:paraId="69B0FEA2"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Filtering of the </w:t>
      </w:r>
      <w:r w:rsidRPr="000728FC">
        <w:rPr>
          <w:b/>
          <w:bCs/>
          <w:szCs w:val="20"/>
          <w:lang w:val="en-US"/>
        </w:rPr>
        <w:t>OnModifiedModelElement</w:t>
      </w:r>
      <w:r w:rsidRPr="000728FC">
        <w:rPr>
          <w:szCs w:val="20"/>
          <w:lang w:val="en-US"/>
        </w:rPr>
        <w:t xml:space="preserve"> event can take place quickly on the add-in side by checking the </w:t>
      </w:r>
      <w:r w:rsidRPr="000728FC">
        <w:rPr>
          <w:i/>
          <w:iCs/>
          <w:szCs w:val="20"/>
          <w:lang w:val="en-US"/>
        </w:rPr>
        <w:t>objItem</w:t>
      </w:r>
      <w:r w:rsidRPr="000728FC">
        <w:rPr>
          <w:szCs w:val="20"/>
          <w:lang w:val="en-US"/>
        </w:rPr>
        <w:t xml:space="preserve"> and </w:t>
      </w:r>
      <w:r w:rsidRPr="000728FC">
        <w:rPr>
          <w:i/>
          <w:iCs/>
          <w:szCs w:val="20"/>
          <w:lang w:val="en-US"/>
        </w:rPr>
        <w:t>intReason</w:t>
      </w:r>
      <w:r w:rsidRPr="000728FC">
        <w:rPr>
          <w:szCs w:val="20"/>
          <w:lang w:val="en-US"/>
        </w:rPr>
        <w:t xml:space="preserve"> parameters. For example, if your add-in is interested only in use case name changes, the add-in can check to see if </w:t>
      </w:r>
      <w:r w:rsidRPr="000728FC">
        <w:rPr>
          <w:i/>
          <w:iCs/>
          <w:szCs w:val="20"/>
          <w:lang w:val="en-US"/>
        </w:rPr>
        <w:t>objItem</w:t>
      </w:r>
      <w:r w:rsidRPr="000728FC">
        <w:rPr>
          <w:szCs w:val="20"/>
          <w:lang w:val="en-US"/>
        </w:rPr>
        <w:t xml:space="preserve"> is a use case. If it is not, simply return. If </w:t>
      </w:r>
      <w:r w:rsidRPr="000728FC">
        <w:rPr>
          <w:i/>
          <w:iCs/>
          <w:szCs w:val="20"/>
          <w:lang w:val="en-US"/>
        </w:rPr>
        <w:t>objItem</w:t>
      </w:r>
      <w:r w:rsidRPr="000728FC">
        <w:rPr>
          <w:szCs w:val="20"/>
          <w:lang w:val="en-US"/>
        </w:rPr>
        <w:t xml:space="preserve"> is a use case, but the value of the </w:t>
      </w:r>
      <w:r w:rsidRPr="000728FC">
        <w:rPr>
          <w:i/>
          <w:iCs/>
          <w:szCs w:val="20"/>
          <w:lang w:val="en-US"/>
        </w:rPr>
        <w:t>intReason</w:t>
      </w:r>
      <w:r w:rsidRPr="000728FC">
        <w:rPr>
          <w:szCs w:val="20"/>
          <w:lang w:val="en-US"/>
        </w:rPr>
        <w:t xml:space="preserve"> parameter is not 1 (for Name Changed), simply return.</w:t>
      </w:r>
    </w:p>
    <w:p w14:paraId="46257800" w14:textId="3A4FC965" w:rsidR="00CF1C5B" w:rsidRPr="000728FC" w:rsidRDefault="00CF1C5B" w:rsidP="00CF1C5B">
      <w:pPr>
        <w:tabs>
          <w:tab w:val="left" w:pos="715"/>
        </w:tabs>
        <w:spacing w:before="55" w:after="55"/>
        <w:ind w:left="715"/>
        <w:rPr>
          <w:szCs w:val="20"/>
          <w:lang w:val="en-US"/>
        </w:rPr>
      </w:pPr>
      <w:r w:rsidRPr="000728FC">
        <w:rPr>
          <w:szCs w:val="20"/>
          <w:lang w:val="en-US"/>
        </w:rPr>
        <w:t>We recommend that you only use this event as a way to log changes during a Rose session.</w:t>
      </w:r>
      <w:r w:rsidR="0027686B">
        <w:rPr>
          <w:szCs w:val="20"/>
          <w:lang w:val="en-US"/>
        </w:rPr>
        <w:t xml:space="preserve"> </w:t>
      </w:r>
      <w:r w:rsidRPr="000728FC">
        <w:rPr>
          <w:szCs w:val="20"/>
          <w:lang w:val="en-US"/>
        </w:rPr>
        <w:t>Then, when the user saves their model, have your add-in read your log and make changes (for example, code generation).</w:t>
      </w:r>
      <w:r w:rsidR="0027686B">
        <w:rPr>
          <w:szCs w:val="20"/>
          <w:lang w:val="en-US"/>
        </w:rPr>
        <w:t xml:space="preserve"> </w:t>
      </w:r>
      <w:r w:rsidRPr="000728FC">
        <w:rPr>
          <w:szCs w:val="20"/>
          <w:lang w:val="en-US"/>
        </w:rPr>
        <w:t>Why wait to execute your add-in</w:t>
      </w:r>
      <w:r w:rsidRPr="000728FC">
        <w:rPr>
          <w:rFonts w:ascii="Times New Roman" w:hAnsi="Times New Roman" w:cs="Times New Roman"/>
          <w:szCs w:val="20"/>
          <w:lang w:val="en-US"/>
        </w:rPr>
        <w:t>’</w:t>
      </w:r>
      <w:r w:rsidRPr="000728FC">
        <w:rPr>
          <w:szCs w:val="20"/>
          <w:lang w:val="en-US"/>
        </w:rPr>
        <w:t>s functionality until the user saves their model?</w:t>
      </w:r>
      <w:r w:rsidR="0027686B">
        <w:rPr>
          <w:szCs w:val="20"/>
          <w:lang w:val="en-US"/>
        </w:rPr>
        <w:t xml:space="preserve"> </w:t>
      </w:r>
      <w:r w:rsidRPr="000728FC">
        <w:rPr>
          <w:szCs w:val="20"/>
          <w:lang w:val="en-US"/>
        </w:rPr>
        <w:t>Because saving the model is the point at which the user actually commits to the changes they made during their Rose session.</w:t>
      </w:r>
      <w:r w:rsidR="0027686B">
        <w:rPr>
          <w:szCs w:val="20"/>
          <w:lang w:val="en-US"/>
        </w:rPr>
        <w:t xml:space="preserve"> </w:t>
      </w:r>
      <w:r w:rsidRPr="000728FC">
        <w:rPr>
          <w:szCs w:val="20"/>
          <w:lang w:val="en-US"/>
        </w:rPr>
        <w:t>If your add-in takes action sooner and the user changes their mind by closing the model without saving changes, your add-in has to undo everything it did based on those abandoned changes.</w:t>
      </w:r>
    </w:p>
    <w:p w14:paraId="2679681A"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1A9B6798" w14:textId="4102E3FF"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w:t>
      </w:r>
      <w:r w:rsidR="0027686B">
        <w:rPr>
          <w:szCs w:val="20"/>
          <w:lang w:val="en-US"/>
        </w:rPr>
        <w:t xml:space="preserve"> </w:t>
      </w:r>
      <w:r w:rsidRPr="000728FC">
        <w:rPr>
          <w:szCs w:val="20"/>
          <w:lang w:val="en-US"/>
        </w:rPr>
        <w:t>To receive this event, however, you must provide an OLE Server that includes a method with the correct signature for this event.</w:t>
      </w:r>
    </w:p>
    <w:p w14:paraId="56E1E3E5"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Syntax</w:t>
      </w:r>
    </w:p>
    <w:p w14:paraId="32F0B271" w14:textId="77777777" w:rsidR="00CF1C5B" w:rsidRPr="000728FC" w:rsidRDefault="00CF1C5B" w:rsidP="00CF1C5B">
      <w:pPr>
        <w:tabs>
          <w:tab w:val="left" w:pos="1075"/>
        </w:tabs>
        <w:ind w:left="1075" w:hanging="355"/>
        <w:rPr>
          <w:rFonts w:ascii="Courier New" w:hAnsi="Courier New" w:cs="Courier New"/>
          <w:sz w:val="22"/>
          <w:szCs w:val="22"/>
          <w:lang w:val="en-US"/>
        </w:rPr>
      </w:pPr>
      <w:r w:rsidRPr="000728FC">
        <w:rPr>
          <w:rFonts w:ascii="Courier New" w:hAnsi="Courier New" w:cs="Courier New"/>
          <w:b/>
          <w:bCs/>
          <w:sz w:val="22"/>
          <w:szCs w:val="22"/>
          <w:lang w:val="en-US"/>
        </w:rPr>
        <w:t>OnModifiedModelElement(</w:t>
      </w:r>
      <w:r w:rsidRPr="000728FC">
        <w:rPr>
          <w:rFonts w:ascii="Courier New" w:hAnsi="Courier New" w:cs="Courier New"/>
          <w:i/>
          <w:iCs/>
          <w:sz w:val="22"/>
          <w:szCs w:val="22"/>
          <w:lang w:val="en-US"/>
        </w:rPr>
        <w:t>objRoseApp</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objItem</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intReason</w:t>
      </w:r>
      <w:r w:rsidRPr="000728FC">
        <w:rPr>
          <w:rFonts w:ascii="Courier New" w:hAnsi="Courier New" w:cs="Courier New"/>
          <w:b/>
          <w:bCs/>
          <w:sz w:val="22"/>
          <w:szCs w:val="22"/>
          <w:lang w:val="en-US"/>
        </w:rPr>
        <w:t>)</w:t>
      </w:r>
    </w:p>
    <w:p w14:paraId="56FA6241" w14:textId="77777777" w:rsidR="00CF1C5B" w:rsidRPr="000728FC" w:rsidRDefault="00CF1C5B" w:rsidP="00CF1C5B">
      <w:pPr>
        <w:tabs>
          <w:tab w:val="left" w:pos="1075"/>
        </w:tabs>
        <w:ind w:left="1075" w:hanging="35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38920D0A" w14:textId="77777777" w:rsidTr="002C793C">
        <w:tc>
          <w:tcPr>
            <w:tcW w:w="2981" w:type="dxa"/>
            <w:tcBorders>
              <w:top w:val="nil"/>
              <w:left w:val="nil"/>
              <w:bottom w:val="nil"/>
              <w:right w:val="nil"/>
            </w:tcBorders>
          </w:tcPr>
          <w:p w14:paraId="5E984335"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1257422A" w14:textId="77777777" w:rsidR="00CF1C5B" w:rsidRDefault="00CF1C5B" w:rsidP="002C793C">
            <w:pPr>
              <w:tabs>
                <w:tab w:val="left" w:pos="185"/>
              </w:tabs>
              <w:spacing w:after="55"/>
              <w:ind w:left="185"/>
              <w:rPr>
                <w:b/>
                <w:bCs/>
                <w:szCs w:val="20"/>
              </w:rPr>
            </w:pPr>
            <w:r>
              <w:rPr>
                <w:b/>
                <w:bCs/>
                <w:szCs w:val="20"/>
              </w:rPr>
              <w:t>Description</w:t>
            </w:r>
          </w:p>
        </w:tc>
      </w:tr>
      <w:tr w:rsidR="00CF1C5B" w:rsidRPr="00050476" w14:paraId="4C16DE39" w14:textId="77777777" w:rsidTr="002C793C">
        <w:tc>
          <w:tcPr>
            <w:tcW w:w="2981" w:type="dxa"/>
            <w:tcBorders>
              <w:top w:val="nil"/>
              <w:left w:val="nil"/>
              <w:bottom w:val="nil"/>
              <w:right w:val="nil"/>
            </w:tcBorders>
          </w:tcPr>
          <w:p w14:paraId="560B12EC"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01E1BCDB" w14:textId="77777777" w:rsidR="00CF1C5B" w:rsidRDefault="00CF1C5B" w:rsidP="002C793C">
            <w:pPr>
              <w:tabs>
                <w:tab w:val="left" w:pos="185"/>
              </w:tabs>
              <w:spacing w:after="55"/>
              <w:ind w:left="185"/>
              <w:rPr>
                <w:szCs w:val="20"/>
                <w:lang w:val="en-US"/>
              </w:rPr>
            </w:pPr>
            <w:r>
              <w:rPr>
                <w:szCs w:val="20"/>
                <w:lang w:val="en-US"/>
              </w:rPr>
              <w:t>Rose application in which model elements are being modified</w:t>
            </w:r>
          </w:p>
        </w:tc>
      </w:tr>
      <w:tr w:rsidR="00CF1C5B" w14:paraId="2442F4C3" w14:textId="77777777" w:rsidTr="002C793C">
        <w:tc>
          <w:tcPr>
            <w:tcW w:w="2981" w:type="dxa"/>
            <w:tcBorders>
              <w:top w:val="nil"/>
              <w:left w:val="nil"/>
              <w:bottom w:val="nil"/>
              <w:right w:val="nil"/>
            </w:tcBorders>
          </w:tcPr>
          <w:p w14:paraId="2458012F" w14:textId="77777777" w:rsidR="00CF1C5B" w:rsidRDefault="00CF1C5B" w:rsidP="002C793C">
            <w:pPr>
              <w:tabs>
                <w:tab w:val="left" w:pos="185"/>
              </w:tabs>
              <w:spacing w:after="55"/>
              <w:ind w:left="185"/>
              <w:rPr>
                <w:i/>
                <w:iCs/>
                <w:szCs w:val="20"/>
              </w:rPr>
            </w:pPr>
            <w:r>
              <w:rPr>
                <w:i/>
                <w:iCs/>
                <w:szCs w:val="20"/>
              </w:rPr>
              <w:t>objItem</w:t>
            </w:r>
            <w:r>
              <w:rPr>
                <w:szCs w:val="20"/>
              </w:rPr>
              <w:t xml:space="preserve"> As </w:t>
            </w:r>
            <w:r>
              <w:rPr>
                <w:color w:val="008000"/>
                <w:szCs w:val="20"/>
                <w:u w:val="double"/>
              </w:rPr>
              <w:t>RoseItem</w:t>
            </w:r>
          </w:p>
        </w:tc>
        <w:tc>
          <w:tcPr>
            <w:tcW w:w="5870" w:type="dxa"/>
            <w:tcBorders>
              <w:top w:val="nil"/>
              <w:left w:val="nil"/>
              <w:bottom w:val="nil"/>
              <w:right w:val="nil"/>
            </w:tcBorders>
          </w:tcPr>
          <w:p w14:paraId="5F3235B3" w14:textId="77777777" w:rsidR="00CF1C5B" w:rsidRDefault="00CF1C5B" w:rsidP="002C793C">
            <w:pPr>
              <w:tabs>
                <w:tab w:val="left" w:pos="185"/>
              </w:tabs>
              <w:spacing w:after="55"/>
              <w:ind w:left="185"/>
              <w:rPr>
                <w:szCs w:val="20"/>
              </w:rPr>
            </w:pPr>
            <w:r>
              <w:rPr>
                <w:szCs w:val="20"/>
              </w:rPr>
              <w:t>Modified model element</w:t>
            </w:r>
          </w:p>
        </w:tc>
      </w:tr>
      <w:tr w:rsidR="00CF1C5B" w:rsidRPr="00050476" w14:paraId="3901C7C8" w14:textId="77777777" w:rsidTr="002C793C">
        <w:tc>
          <w:tcPr>
            <w:tcW w:w="2981" w:type="dxa"/>
            <w:tcBorders>
              <w:top w:val="nil"/>
              <w:left w:val="nil"/>
              <w:bottom w:val="nil"/>
              <w:right w:val="nil"/>
            </w:tcBorders>
          </w:tcPr>
          <w:p w14:paraId="37B4A36C" w14:textId="77777777" w:rsidR="00CF1C5B" w:rsidRDefault="00CF1C5B" w:rsidP="002C793C">
            <w:pPr>
              <w:tabs>
                <w:tab w:val="left" w:pos="185"/>
              </w:tabs>
              <w:spacing w:after="55"/>
              <w:ind w:left="185"/>
              <w:rPr>
                <w:i/>
                <w:iCs/>
                <w:szCs w:val="20"/>
              </w:rPr>
            </w:pPr>
            <w:r>
              <w:rPr>
                <w:i/>
                <w:iCs/>
                <w:szCs w:val="20"/>
              </w:rPr>
              <w:t>intReason</w:t>
            </w:r>
            <w:r>
              <w:rPr>
                <w:szCs w:val="20"/>
              </w:rPr>
              <w:t xml:space="preserve"> As Integer</w:t>
            </w:r>
          </w:p>
        </w:tc>
        <w:tc>
          <w:tcPr>
            <w:tcW w:w="5870" w:type="dxa"/>
            <w:tcBorders>
              <w:top w:val="nil"/>
              <w:left w:val="nil"/>
              <w:bottom w:val="nil"/>
              <w:right w:val="nil"/>
            </w:tcBorders>
          </w:tcPr>
          <w:p w14:paraId="27EE441F" w14:textId="77777777" w:rsidR="00CF1C5B" w:rsidRDefault="00CF1C5B" w:rsidP="002C793C">
            <w:pPr>
              <w:tabs>
                <w:tab w:val="left" w:pos="185"/>
              </w:tabs>
              <w:spacing w:after="55"/>
              <w:ind w:left="185"/>
              <w:rPr>
                <w:szCs w:val="20"/>
                <w:lang w:val="en-US"/>
              </w:rPr>
            </w:pPr>
            <w:r>
              <w:rPr>
                <w:szCs w:val="20"/>
                <w:lang w:val="en-US"/>
              </w:rPr>
              <w:t>Integer value indicating what modification was made to the model element. Valid values are:</w:t>
            </w:r>
          </w:p>
          <w:p w14:paraId="7AB82396" w14:textId="77777777" w:rsidR="00CF1C5B" w:rsidRDefault="00CF1C5B" w:rsidP="002C793C">
            <w:pPr>
              <w:tabs>
                <w:tab w:val="left" w:pos="185"/>
              </w:tabs>
              <w:spacing w:after="55"/>
              <w:ind w:left="185"/>
              <w:rPr>
                <w:szCs w:val="20"/>
                <w:lang w:val="en-US"/>
              </w:rPr>
            </w:pPr>
            <w:r>
              <w:rPr>
                <w:szCs w:val="20"/>
                <w:lang w:val="en-US"/>
              </w:rPr>
              <w:tab/>
              <w:t>1 = Name Changed</w:t>
            </w:r>
          </w:p>
          <w:p w14:paraId="053A38E4" w14:textId="77777777" w:rsidR="00CF1C5B" w:rsidRDefault="00CF1C5B" w:rsidP="002C793C">
            <w:pPr>
              <w:tabs>
                <w:tab w:val="left" w:pos="185"/>
              </w:tabs>
              <w:spacing w:after="55"/>
              <w:ind w:left="185"/>
              <w:rPr>
                <w:szCs w:val="20"/>
                <w:lang w:val="en-US"/>
              </w:rPr>
            </w:pPr>
            <w:r>
              <w:rPr>
                <w:szCs w:val="20"/>
                <w:lang w:val="en-US"/>
              </w:rPr>
              <w:tab/>
              <w:t>2 = Language Changed</w:t>
            </w:r>
          </w:p>
          <w:p w14:paraId="25A53EFF" w14:textId="77777777" w:rsidR="00CF1C5B" w:rsidRDefault="00CF1C5B" w:rsidP="002C793C">
            <w:pPr>
              <w:tabs>
                <w:tab w:val="left" w:pos="185"/>
              </w:tabs>
              <w:spacing w:after="55"/>
              <w:ind w:left="185"/>
              <w:rPr>
                <w:szCs w:val="20"/>
                <w:lang w:val="en-US"/>
              </w:rPr>
            </w:pPr>
            <w:r>
              <w:rPr>
                <w:szCs w:val="20"/>
                <w:lang w:val="en-US"/>
              </w:rPr>
              <w:tab/>
              <w:t>3 = Cardinality Changed</w:t>
            </w:r>
          </w:p>
          <w:p w14:paraId="4F6E9101" w14:textId="77777777" w:rsidR="00CF1C5B" w:rsidRDefault="00CF1C5B" w:rsidP="002C793C">
            <w:pPr>
              <w:tabs>
                <w:tab w:val="left" w:pos="185"/>
              </w:tabs>
              <w:spacing w:after="55"/>
              <w:ind w:left="185"/>
              <w:rPr>
                <w:szCs w:val="20"/>
                <w:lang w:val="en-US"/>
              </w:rPr>
            </w:pPr>
            <w:r>
              <w:rPr>
                <w:szCs w:val="20"/>
                <w:lang w:val="en-US"/>
              </w:rPr>
              <w:tab/>
              <w:t>4 = Aggregation Changed</w:t>
            </w:r>
          </w:p>
          <w:p w14:paraId="5FBDC16E" w14:textId="77777777" w:rsidR="00CF1C5B" w:rsidRDefault="00CF1C5B" w:rsidP="002C793C">
            <w:pPr>
              <w:tabs>
                <w:tab w:val="left" w:pos="185"/>
              </w:tabs>
              <w:spacing w:after="55"/>
              <w:ind w:left="185"/>
              <w:rPr>
                <w:szCs w:val="20"/>
                <w:lang w:val="en-US"/>
              </w:rPr>
            </w:pPr>
            <w:r>
              <w:rPr>
                <w:szCs w:val="20"/>
                <w:lang w:val="en-US"/>
              </w:rPr>
              <w:tab/>
              <w:t>5 = End Point Changed</w:t>
            </w:r>
          </w:p>
          <w:p w14:paraId="0DB292A6" w14:textId="77777777" w:rsidR="00CF1C5B" w:rsidRDefault="00CF1C5B" w:rsidP="002C793C">
            <w:pPr>
              <w:tabs>
                <w:tab w:val="left" w:pos="185"/>
              </w:tabs>
              <w:spacing w:after="55"/>
              <w:ind w:left="185"/>
              <w:rPr>
                <w:szCs w:val="20"/>
                <w:lang w:val="en-US"/>
              </w:rPr>
            </w:pPr>
            <w:r>
              <w:rPr>
                <w:szCs w:val="20"/>
                <w:lang w:val="en-US"/>
              </w:rPr>
              <w:tab/>
              <w:t>6 = Type Changed</w:t>
            </w:r>
          </w:p>
          <w:p w14:paraId="16B09D2F" w14:textId="77777777" w:rsidR="00CF1C5B" w:rsidRDefault="00CF1C5B" w:rsidP="002C793C">
            <w:pPr>
              <w:tabs>
                <w:tab w:val="left" w:pos="185"/>
              </w:tabs>
              <w:spacing w:after="55"/>
              <w:ind w:left="185"/>
              <w:rPr>
                <w:szCs w:val="20"/>
                <w:lang w:val="en-US"/>
              </w:rPr>
            </w:pPr>
            <w:r>
              <w:rPr>
                <w:szCs w:val="20"/>
                <w:lang w:val="en-US"/>
              </w:rPr>
              <w:tab/>
              <w:t>7 = Initial Value Changed</w:t>
            </w:r>
          </w:p>
          <w:p w14:paraId="108AD45E" w14:textId="77777777" w:rsidR="00CF1C5B" w:rsidRDefault="00CF1C5B" w:rsidP="002C793C">
            <w:pPr>
              <w:tabs>
                <w:tab w:val="left" w:pos="185"/>
              </w:tabs>
              <w:spacing w:after="55"/>
              <w:ind w:left="185"/>
              <w:rPr>
                <w:szCs w:val="20"/>
                <w:lang w:val="en-US"/>
              </w:rPr>
            </w:pPr>
          </w:p>
        </w:tc>
      </w:tr>
    </w:tbl>
    <w:p w14:paraId="145A0EE3" w14:textId="77777777" w:rsidR="00CF1C5B" w:rsidRPr="000728FC" w:rsidRDefault="00CF1C5B" w:rsidP="00CF1C5B">
      <w:pPr>
        <w:tabs>
          <w:tab w:val="left" w:pos="185"/>
        </w:tabs>
        <w:ind w:left="185"/>
        <w:rPr>
          <w:szCs w:val="20"/>
          <w:lang w:val="en-US"/>
        </w:rPr>
      </w:pPr>
    </w:p>
    <w:p w14:paraId="5DF9DC07"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3DFE11D2" w14:textId="1B57A3B2" w:rsidR="00CF1C5B" w:rsidRPr="000728FC" w:rsidRDefault="00CF1C5B" w:rsidP="002C24BA">
      <w:pPr>
        <w:pStyle w:val="Heading3"/>
        <w:rPr>
          <w:lang w:val="en-US"/>
        </w:rPr>
      </w:pPr>
      <w:r w:rsidRPr="000728FC">
        <w:rPr>
          <w:lang w:val="en-US"/>
        </w:rPr>
        <w:t>OnModifiedModelElementEx Event</w:t>
      </w:r>
    </w:p>
    <w:p w14:paraId="2FE424BB"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5E61E2FD" w14:textId="77777777" w:rsidR="00CF1C5B" w:rsidRPr="000728FC" w:rsidRDefault="00CF1C5B" w:rsidP="00CF1C5B">
      <w:pPr>
        <w:tabs>
          <w:tab w:val="left" w:pos="185"/>
        </w:tabs>
        <w:ind w:left="185"/>
        <w:rPr>
          <w:szCs w:val="20"/>
          <w:lang w:val="en-US"/>
        </w:rPr>
      </w:pPr>
      <w:r w:rsidRPr="000728FC">
        <w:rPr>
          <w:szCs w:val="20"/>
          <w:lang w:val="en-US"/>
        </w:rPr>
        <w:t xml:space="preserve">When a user modifies a model element, Rose generates an </w:t>
      </w:r>
      <w:r w:rsidRPr="000728FC">
        <w:rPr>
          <w:b/>
          <w:bCs/>
          <w:szCs w:val="20"/>
          <w:lang w:val="en-US"/>
        </w:rPr>
        <w:t>OnModifiedModelElementEx</w:t>
      </w:r>
      <w:r w:rsidRPr="000728FC">
        <w:rPr>
          <w:szCs w:val="20"/>
          <w:lang w:val="en-US"/>
        </w:rPr>
        <w:t xml:space="preserve"> event in certain </w:t>
      </w:r>
      <w:r w:rsidRPr="000728FC">
        <w:rPr>
          <w:szCs w:val="20"/>
          <w:lang w:val="en-US"/>
        </w:rPr>
        <w:lastRenderedPageBreak/>
        <w:t xml:space="preserve">cases. This event differs from the </w:t>
      </w:r>
      <w:r w:rsidRPr="000728FC">
        <w:rPr>
          <w:b/>
          <w:bCs/>
          <w:szCs w:val="20"/>
          <w:lang w:val="en-US"/>
        </w:rPr>
        <w:t>OnModifiedModelElement</w:t>
      </w:r>
      <w:r w:rsidRPr="000728FC">
        <w:rPr>
          <w:szCs w:val="20"/>
          <w:lang w:val="en-US"/>
        </w:rPr>
        <w:t xml:space="preserve"> event in that it returns additional information about the modification. The following table explains the scenarios for model element changes and add-ins receiving the event.</w:t>
      </w:r>
    </w:p>
    <w:p w14:paraId="6C4DE191" w14:textId="77777777" w:rsidR="00CF1C5B" w:rsidRPr="000728FC" w:rsidRDefault="00CF1C5B" w:rsidP="00CF1C5B">
      <w:pPr>
        <w:tabs>
          <w:tab w:val="left" w:pos="185"/>
        </w:tabs>
        <w:ind w:left="185"/>
        <w:rPr>
          <w:szCs w:val="20"/>
          <w:lang w:val="en-US"/>
        </w:rPr>
      </w:pPr>
    </w:p>
    <w:tbl>
      <w:tblPr>
        <w:tblW w:w="0" w:type="auto"/>
        <w:tblInd w:w="549" w:type="dxa"/>
        <w:tblLayout w:type="fixed"/>
        <w:tblCellMar>
          <w:left w:w="105" w:type="dxa"/>
          <w:right w:w="105" w:type="dxa"/>
        </w:tblCellMar>
        <w:tblLook w:val="0000" w:firstRow="0" w:lastRow="0" w:firstColumn="0" w:lastColumn="0" w:noHBand="0" w:noVBand="0"/>
      </w:tblPr>
      <w:tblGrid>
        <w:gridCol w:w="2161"/>
        <w:gridCol w:w="1440"/>
        <w:gridCol w:w="1440"/>
        <w:gridCol w:w="2890"/>
      </w:tblGrid>
      <w:tr w:rsidR="00CF1C5B" w14:paraId="36676A91" w14:textId="77777777" w:rsidTr="002C793C">
        <w:tc>
          <w:tcPr>
            <w:tcW w:w="5041" w:type="dxa"/>
            <w:gridSpan w:val="3"/>
            <w:tcBorders>
              <w:top w:val="nil"/>
              <w:left w:val="nil"/>
              <w:bottom w:val="nil"/>
              <w:right w:val="nil"/>
            </w:tcBorders>
          </w:tcPr>
          <w:p w14:paraId="02D379D5" w14:textId="77777777" w:rsidR="00CF1C5B" w:rsidRDefault="00CF1C5B" w:rsidP="002C793C">
            <w:pPr>
              <w:tabs>
                <w:tab w:val="left" w:pos="-5"/>
              </w:tabs>
              <w:rPr>
                <w:b/>
                <w:bCs/>
                <w:szCs w:val="20"/>
                <w:lang w:val="en-US"/>
              </w:rPr>
            </w:pPr>
            <w:r>
              <w:rPr>
                <w:b/>
                <w:bCs/>
                <w:szCs w:val="20"/>
                <w:lang w:val="en-US"/>
              </w:rPr>
              <w:t>How the model element changed:</w:t>
            </w:r>
          </w:p>
        </w:tc>
        <w:tc>
          <w:tcPr>
            <w:tcW w:w="2890" w:type="dxa"/>
            <w:tcBorders>
              <w:top w:val="nil"/>
              <w:left w:val="nil"/>
              <w:bottom w:val="nil"/>
              <w:right w:val="nil"/>
            </w:tcBorders>
          </w:tcPr>
          <w:p w14:paraId="05F58120" w14:textId="77777777" w:rsidR="00CF1C5B" w:rsidRDefault="00CF1C5B" w:rsidP="002C793C">
            <w:pPr>
              <w:tabs>
                <w:tab w:val="left" w:pos="-5"/>
              </w:tabs>
              <w:rPr>
                <w:b/>
                <w:bCs/>
                <w:szCs w:val="20"/>
              </w:rPr>
            </w:pPr>
            <w:r>
              <w:rPr>
                <w:b/>
                <w:bCs/>
                <w:szCs w:val="20"/>
              </w:rPr>
              <w:t>Event Sent to:</w:t>
            </w:r>
          </w:p>
        </w:tc>
      </w:tr>
      <w:tr w:rsidR="00CF1C5B" w14:paraId="0C454F62" w14:textId="77777777" w:rsidTr="002C793C">
        <w:tc>
          <w:tcPr>
            <w:tcW w:w="2161" w:type="dxa"/>
            <w:tcBorders>
              <w:top w:val="nil"/>
              <w:left w:val="nil"/>
              <w:bottom w:val="nil"/>
              <w:right w:val="nil"/>
            </w:tcBorders>
          </w:tcPr>
          <w:p w14:paraId="38700127" w14:textId="77777777" w:rsidR="00CF1C5B" w:rsidRDefault="00CF1C5B" w:rsidP="002C793C">
            <w:pPr>
              <w:tabs>
                <w:tab w:val="left" w:pos="-5"/>
              </w:tabs>
              <w:rPr>
                <w:szCs w:val="20"/>
              </w:rPr>
            </w:pPr>
            <w:r>
              <w:rPr>
                <w:szCs w:val="20"/>
              </w:rPr>
              <w:t>Language Changed</w:t>
            </w:r>
          </w:p>
        </w:tc>
        <w:tc>
          <w:tcPr>
            <w:tcW w:w="1440" w:type="dxa"/>
            <w:tcBorders>
              <w:top w:val="nil"/>
              <w:left w:val="nil"/>
              <w:bottom w:val="nil"/>
              <w:right w:val="nil"/>
            </w:tcBorders>
          </w:tcPr>
          <w:p w14:paraId="3BE90079" w14:textId="77777777" w:rsidR="00CF1C5B" w:rsidRDefault="00CF1C5B" w:rsidP="002C793C">
            <w:pPr>
              <w:tabs>
                <w:tab w:val="left" w:pos="-5"/>
              </w:tabs>
              <w:rPr>
                <w:szCs w:val="20"/>
              </w:rPr>
            </w:pPr>
            <w:r>
              <w:rPr>
                <w:szCs w:val="20"/>
              </w:rPr>
              <w:t>From:</w:t>
            </w:r>
          </w:p>
        </w:tc>
        <w:tc>
          <w:tcPr>
            <w:tcW w:w="1440" w:type="dxa"/>
            <w:tcBorders>
              <w:top w:val="nil"/>
              <w:left w:val="nil"/>
              <w:bottom w:val="nil"/>
              <w:right w:val="nil"/>
            </w:tcBorders>
          </w:tcPr>
          <w:p w14:paraId="74C3EA7C" w14:textId="77777777" w:rsidR="00CF1C5B" w:rsidRDefault="00CF1C5B" w:rsidP="002C793C">
            <w:pPr>
              <w:tabs>
                <w:tab w:val="left" w:pos="-5"/>
              </w:tabs>
              <w:rPr>
                <w:szCs w:val="20"/>
              </w:rPr>
            </w:pPr>
            <w:r>
              <w:rPr>
                <w:szCs w:val="20"/>
              </w:rPr>
              <w:t>To:</w:t>
            </w:r>
          </w:p>
        </w:tc>
        <w:tc>
          <w:tcPr>
            <w:tcW w:w="2890" w:type="dxa"/>
            <w:tcBorders>
              <w:top w:val="nil"/>
              <w:left w:val="nil"/>
              <w:bottom w:val="nil"/>
              <w:right w:val="nil"/>
            </w:tcBorders>
          </w:tcPr>
          <w:p w14:paraId="1B0790A8" w14:textId="77777777" w:rsidR="00CF1C5B" w:rsidRDefault="00CF1C5B" w:rsidP="002C793C">
            <w:pPr>
              <w:tabs>
                <w:tab w:val="left" w:pos="-5"/>
              </w:tabs>
              <w:rPr>
                <w:szCs w:val="20"/>
              </w:rPr>
            </w:pPr>
          </w:p>
        </w:tc>
      </w:tr>
      <w:tr w:rsidR="00CF1C5B" w14:paraId="572FCAE3" w14:textId="77777777" w:rsidTr="002C793C">
        <w:tc>
          <w:tcPr>
            <w:tcW w:w="2161" w:type="dxa"/>
            <w:tcBorders>
              <w:top w:val="nil"/>
              <w:left w:val="nil"/>
              <w:bottom w:val="nil"/>
              <w:right w:val="nil"/>
            </w:tcBorders>
          </w:tcPr>
          <w:p w14:paraId="5A03079D" w14:textId="77777777" w:rsidR="00CF1C5B" w:rsidRDefault="00CF1C5B" w:rsidP="002C793C">
            <w:pPr>
              <w:tabs>
                <w:tab w:val="left" w:pos="-5"/>
              </w:tabs>
              <w:rPr>
                <w:szCs w:val="20"/>
              </w:rPr>
            </w:pPr>
          </w:p>
        </w:tc>
        <w:tc>
          <w:tcPr>
            <w:tcW w:w="1440" w:type="dxa"/>
            <w:tcBorders>
              <w:top w:val="nil"/>
              <w:left w:val="nil"/>
              <w:bottom w:val="nil"/>
              <w:right w:val="nil"/>
            </w:tcBorders>
          </w:tcPr>
          <w:p w14:paraId="414807E6" w14:textId="77777777" w:rsidR="00CF1C5B" w:rsidRDefault="00CF1C5B" w:rsidP="002C793C">
            <w:pPr>
              <w:tabs>
                <w:tab w:val="left" w:pos="-5"/>
              </w:tabs>
              <w:rPr>
                <w:szCs w:val="20"/>
              </w:rPr>
            </w:pPr>
            <w:r>
              <w:rPr>
                <w:szCs w:val="20"/>
              </w:rPr>
              <w:t>Language X</w:t>
            </w:r>
          </w:p>
        </w:tc>
        <w:tc>
          <w:tcPr>
            <w:tcW w:w="1440" w:type="dxa"/>
            <w:tcBorders>
              <w:top w:val="nil"/>
              <w:left w:val="nil"/>
              <w:bottom w:val="nil"/>
              <w:right w:val="nil"/>
            </w:tcBorders>
          </w:tcPr>
          <w:p w14:paraId="0363D1AF" w14:textId="77777777" w:rsidR="00CF1C5B" w:rsidRDefault="00CF1C5B" w:rsidP="002C793C">
            <w:pPr>
              <w:tabs>
                <w:tab w:val="left" w:pos="-5"/>
              </w:tabs>
              <w:rPr>
                <w:szCs w:val="20"/>
              </w:rPr>
            </w:pPr>
            <w:r>
              <w:rPr>
                <w:szCs w:val="20"/>
              </w:rPr>
              <w:t>Language Y</w:t>
            </w:r>
          </w:p>
        </w:tc>
        <w:tc>
          <w:tcPr>
            <w:tcW w:w="2890" w:type="dxa"/>
            <w:tcBorders>
              <w:top w:val="nil"/>
              <w:left w:val="nil"/>
              <w:bottom w:val="nil"/>
              <w:right w:val="nil"/>
            </w:tcBorders>
          </w:tcPr>
          <w:p w14:paraId="276FD2DC" w14:textId="77777777" w:rsidR="00CF1C5B" w:rsidRDefault="00CF1C5B" w:rsidP="002C793C">
            <w:pPr>
              <w:tabs>
                <w:tab w:val="left" w:pos="-5"/>
              </w:tabs>
              <w:rPr>
                <w:szCs w:val="20"/>
                <w:lang w:val="en-US"/>
              </w:rPr>
            </w:pPr>
            <w:r>
              <w:rPr>
                <w:szCs w:val="20"/>
                <w:lang w:val="en-US"/>
              </w:rPr>
              <w:t>Language X add-in</w:t>
            </w:r>
          </w:p>
          <w:p w14:paraId="07F902D0" w14:textId="77777777" w:rsidR="00CF1C5B" w:rsidRDefault="00CF1C5B" w:rsidP="002C793C">
            <w:pPr>
              <w:tabs>
                <w:tab w:val="left" w:pos="-5"/>
              </w:tabs>
              <w:rPr>
                <w:szCs w:val="20"/>
                <w:lang w:val="en-US"/>
              </w:rPr>
            </w:pPr>
            <w:r>
              <w:rPr>
                <w:szCs w:val="20"/>
                <w:lang w:val="en-US"/>
              </w:rPr>
              <w:t>Language Y add-in</w:t>
            </w:r>
          </w:p>
          <w:p w14:paraId="76EDA493" w14:textId="77777777" w:rsidR="00CF1C5B" w:rsidRDefault="00CF1C5B" w:rsidP="002C793C">
            <w:pPr>
              <w:tabs>
                <w:tab w:val="left" w:pos="-5"/>
              </w:tabs>
              <w:rPr>
                <w:szCs w:val="20"/>
              </w:rPr>
            </w:pPr>
            <w:r>
              <w:rPr>
                <w:szCs w:val="20"/>
              </w:rPr>
              <w:t>All non-language add-ins</w:t>
            </w:r>
          </w:p>
          <w:p w14:paraId="15CF9264" w14:textId="77777777" w:rsidR="00CF1C5B" w:rsidRDefault="00CF1C5B" w:rsidP="002C793C">
            <w:pPr>
              <w:tabs>
                <w:tab w:val="left" w:pos="-5"/>
              </w:tabs>
              <w:rPr>
                <w:szCs w:val="20"/>
              </w:rPr>
            </w:pPr>
          </w:p>
        </w:tc>
      </w:tr>
      <w:tr w:rsidR="00CF1C5B" w:rsidRPr="00050476" w14:paraId="7A26FFC5" w14:textId="77777777" w:rsidTr="002C793C">
        <w:tc>
          <w:tcPr>
            <w:tcW w:w="2161" w:type="dxa"/>
            <w:tcBorders>
              <w:top w:val="nil"/>
              <w:left w:val="nil"/>
              <w:bottom w:val="nil"/>
              <w:right w:val="nil"/>
            </w:tcBorders>
          </w:tcPr>
          <w:p w14:paraId="5F874805" w14:textId="77777777" w:rsidR="00CF1C5B" w:rsidRDefault="00CF1C5B" w:rsidP="002C793C">
            <w:pPr>
              <w:tabs>
                <w:tab w:val="left" w:pos="-5"/>
              </w:tabs>
              <w:rPr>
                <w:szCs w:val="20"/>
              </w:rPr>
            </w:pPr>
          </w:p>
        </w:tc>
        <w:tc>
          <w:tcPr>
            <w:tcW w:w="1440" w:type="dxa"/>
            <w:tcBorders>
              <w:top w:val="nil"/>
              <w:left w:val="nil"/>
              <w:bottom w:val="nil"/>
              <w:right w:val="nil"/>
            </w:tcBorders>
          </w:tcPr>
          <w:p w14:paraId="63E2D4AF" w14:textId="77777777" w:rsidR="00CF1C5B" w:rsidRDefault="00CF1C5B" w:rsidP="002C793C">
            <w:pPr>
              <w:tabs>
                <w:tab w:val="left" w:pos="-5"/>
              </w:tabs>
              <w:rPr>
                <w:szCs w:val="20"/>
              </w:rPr>
            </w:pPr>
            <w:r>
              <w:rPr>
                <w:szCs w:val="20"/>
              </w:rPr>
              <w:t>Analysis</w:t>
            </w:r>
          </w:p>
        </w:tc>
        <w:tc>
          <w:tcPr>
            <w:tcW w:w="1440" w:type="dxa"/>
            <w:tcBorders>
              <w:top w:val="nil"/>
              <w:left w:val="nil"/>
              <w:bottom w:val="nil"/>
              <w:right w:val="nil"/>
            </w:tcBorders>
          </w:tcPr>
          <w:p w14:paraId="10063ADC" w14:textId="77777777" w:rsidR="00CF1C5B" w:rsidRDefault="00CF1C5B" w:rsidP="002C793C">
            <w:pPr>
              <w:tabs>
                <w:tab w:val="left" w:pos="-5"/>
              </w:tabs>
              <w:rPr>
                <w:szCs w:val="20"/>
              </w:rPr>
            </w:pPr>
            <w:r>
              <w:rPr>
                <w:szCs w:val="20"/>
              </w:rPr>
              <w:t>Language Z</w:t>
            </w:r>
          </w:p>
        </w:tc>
        <w:tc>
          <w:tcPr>
            <w:tcW w:w="2890" w:type="dxa"/>
            <w:tcBorders>
              <w:top w:val="nil"/>
              <w:left w:val="nil"/>
              <w:bottom w:val="nil"/>
              <w:right w:val="nil"/>
            </w:tcBorders>
          </w:tcPr>
          <w:p w14:paraId="5A0CB202" w14:textId="77777777" w:rsidR="00CF1C5B" w:rsidRDefault="00CF1C5B" w:rsidP="002C793C">
            <w:pPr>
              <w:tabs>
                <w:tab w:val="left" w:pos="-5"/>
              </w:tabs>
              <w:rPr>
                <w:szCs w:val="20"/>
                <w:lang w:val="en-US"/>
              </w:rPr>
            </w:pPr>
            <w:r>
              <w:rPr>
                <w:szCs w:val="20"/>
                <w:lang w:val="en-US"/>
              </w:rPr>
              <w:t>Language Z add-in</w:t>
            </w:r>
          </w:p>
          <w:p w14:paraId="3415D763" w14:textId="77777777" w:rsidR="00CF1C5B" w:rsidRDefault="00CF1C5B" w:rsidP="002C793C">
            <w:pPr>
              <w:tabs>
                <w:tab w:val="left" w:pos="-5"/>
              </w:tabs>
              <w:rPr>
                <w:szCs w:val="20"/>
                <w:lang w:val="en-US"/>
              </w:rPr>
            </w:pPr>
            <w:r>
              <w:rPr>
                <w:szCs w:val="20"/>
                <w:lang w:val="en-US"/>
              </w:rPr>
              <w:t>All non-language add-ins</w:t>
            </w:r>
          </w:p>
          <w:p w14:paraId="44F4B094" w14:textId="77777777" w:rsidR="00CF1C5B" w:rsidRDefault="00CF1C5B" w:rsidP="002C793C">
            <w:pPr>
              <w:tabs>
                <w:tab w:val="left" w:pos="-5"/>
              </w:tabs>
              <w:rPr>
                <w:szCs w:val="20"/>
                <w:lang w:val="en-US"/>
              </w:rPr>
            </w:pPr>
          </w:p>
        </w:tc>
      </w:tr>
      <w:tr w:rsidR="00CF1C5B" w:rsidRPr="00050476" w14:paraId="441E35A5" w14:textId="77777777" w:rsidTr="002C793C">
        <w:tc>
          <w:tcPr>
            <w:tcW w:w="2161" w:type="dxa"/>
            <w:tcBorders>
              <w:top w:val="nil"/>
              <w:left w:val="nil"/>
              <w:bottom w:val="nil"/>
              <w:right w:val="nil"/>
            </w:tcBorders>
          </w:tcPr>
          <w:p w14:paraId="452F18E2" w14:textId="77777777" w:rsidR="00CF1C5B" w:rsidRDefault="00CF1C5B" w:rsidP="002C793C">
            <w:pPr>
              <w:tabs>
                <w:tab w:val="left" w:pos="-5"/>
              </w:tabs>
              <w:rPr>
                <w:szCs w:val="20"/>
                <w:lang w:val="en-US"/>
              </w:rPr>
            </w:pPr>
          </w:p>
        </w:tc>
        <w:tc>
          <w:tcPr>
            <w:tcW w:w="1440" w:type="dxa"/>
            <w:tcBorders>
              <w:top w:val="nil"/>
              <w:left w:val="nil"/>
              <w:bottom w:val="nil"/>
              <w:right w:val="nil"/>
            </w:tcBorders>
          </w:tcPr>
          <w:p w14:paraId="3ADA7ABB" w14:textId="77777777" w:rsidR="00CF1C5B" w:rsidRDefault="00CF1C5B" w:rsidP="002C793C">
            <w:pPr>
              <w:tabs>
                <w:tab w:val="left" w:pos="-5"/>
              </w:tabs>
              <w:rPr>
                <w:szCs w:val="20"/>
              </w:rPr>
            </w:pPr>
            <w:r>
              <w:rPr>
                <w:szCs w:val="20"/>
              </w:rPr>
              <w:t>Language Z</w:t>
            </w:r>
          </w:p>
        </w:tc>
        <w:tc>
          <w:tcPr>
            <w:tcW w:w="1440" w:type="dxa"/>
            <w:tcBorders>
              <w:top w:val="nil"/>
              <w:left w:val="nil"/>
              <w:bottom w:val="nil"/>
              <w:right w:val="nil"/>
            </w:tcBorders>
          </w:tcPr>
          <w:p w14:paraId="6AA32F99" w14:textId="77777777" w:rsidR="00CF1C5B" w:rsidRDefault="00CF1C5B" w:rsidP="002C793C">
            <w:pPr>
              <w:tabs>
                <w:tab w:val="left" w:pos="-5"/>
              </w:tabs>
              <w:rPr>
                <w:szCs w:val="20"/>
              </w:rPr>
            </w:pPr>
            <w:r>
              <w:rPr>
                <w:szCs w:val="20"/>
              </w:rPr>
              <w:t>Analysis</w:t>
            </w:r>
          </w:p>
        </w:tc>
        <w:tc>
          <w:tcPr>
            <w:tcW w:w="2890" w:type="dxa"/>
            <w:tcBorders>
              <w:top w:val="nil"/>
              <w:left w:val="nil"/>
              <w:bottom w:val="nil"/>
              <w:right w:val="nil"/>
            </w:tcBorders>
          </w:tcPr>
          <w:p w14:paraId="1165EE5B" w14:textId="77777777" w:rsidR="00CF1C5B" w:rsidRDefault="00CF1C5B" w:rsidP="002C793C">
            <w:pPr>
              <w:tabs>
                <w:tab w:val="left" w:pos="-5"/>
              </w:tabs>
              <w:rPr>
                <w:szCs w:val="20"/>
                <w:lang w:val="en-US"/>
              </w:rPr>
            </w:pPr>
            <w:r>
              <w:rPr>
                <w:szCs w:val="20"/>
                <w:lang w:val="en-US"/>
              </w:rPr>
              <w:t>Language Z add-in</w:t>
            </w:r>
          </w:p>
          <w:p w14:paraId="0E75D082" w14:textId="77777777" w:rsidR="00CF1C5B" w:rsidRDefault="00CF1C5B" w:rsidP="002C793C">
            <w:pPr>
              <w:tabs>
                <w:tab w:val="left" w:pos="-5"/>
              </w:tabs>
              <w:rPr>
                <w:szCs w:val="20"/>
                <w:lang w:val="en-US"/>
              </w:rPr>
            </w:pPr>
            <w:r>
              <w:rPr>
                <w:szCs w:val="20"/>
                <w:lang w:val="en-US"/>
              </w:rPr>
              <w:t>All non-language add-ins</w:t>
            </w:r>
          </w:p>
          <w:p w14:paraId="58CCCE96" w14:textId="77777777" w:rsidR="00CF1C5B" w:rsidRDefault="00CF1C5B" w:rsidP="002C793C">
            <w:pPr>
              <w:tabs>
                <w:tab w:val="left" w:pos="-5"/>
              </w:tabs>
              <w:rPr>
                <w:szCs w:val="20"/>
                <w:lang w:val="en-US"/>
              </w:rPr>
            </w:pPr>
          </w:p>
        </w:tc>
      </w:tr>
      <w:tr w:rsidR="00CF1C5B" w:rsidRPr="00050476" w14:paraId="0DE8C5E2" w14:textId="77777777" w:rsidTr="002C793C">
        <w:tc>
          <w:tcPr>
            <w:tcW w:w="5041" w:type="dxa"/>
            <w:gridSpan w:val="3"/>
            <w:tcBorders>
              <w:top w:val="nil"/>
              <w:left w:val="nil"/>
              <w:bottom w:val="nil"/>
              <w:right w:val="nil"/>
            </w:tcBorders>
          </w:tcPr>
          <w:p w14:paraId="55FCDD06" w14:textId="77777777" w:rsidR="00CF1C5B" w:rsidRDefault="00CF1C5B" w:rsidP="002C793C">
            <w:pPr>
              <w:tabs>
                <w:tab w:val="left" w:pos="-5"/>
              </w:tabs>
              <w:rPr>
                <w:szCs w:val="20"/>
              </w:rPr>
            </w:pPr>
            <w:r>
              <w:rPr>
                <w:szCs w:val="20"/>
              </w:rPr>
              <w:t>All other modifications</w:t>
            </w:r>
          </w:p>
        </w:tc>
        <w:tc>
          <w:tcPr>
            <w:tcW w:w="2890" w:type="dxa"/>
            <w:tcBorders>
              <w:top w:val="nil"/>
              <w:left w:val="nil"/>
              <w:bottom w:val="nil"/>
              <w:right w:val="nil"/>
            </w:tcBorders>
          </w:tcPr>
          <w:p w14:paraId="60B8001A" w14:textId="77777777" w:rsidR="00CF1C5B" w:rsidRDefault="00CF1C5B" w:rsidP="002C793C">
            <w:pPr>
              <w:tabs>
                <w:tab w:val="left" w:pos="-5"/>
              </w:tabs>
              <w:rPr>
                <w:szCs w:val="20"/>
                <w:lang w:val="en-US"/>
              </w:rPr>
            </w:pPr>
            <w:r>
              <w:rPr>
                <w:szCs w:val="20"/>
                <w:lang w:val="en-US"/>
              </w:rPr>
              <w:t>All add-ins (language and non-language)</w:t>
            </w:r>
          </w:p>
        </w:tc>
      </w:tr>
    </w:tbl>
    <w:p w14:paraId="35FC19D0" w14:textId="77777777" w:rsidR="00CF1C5B" w:rsidRPr="000728FC" w:rsidRDefault="00CF1C5B" w:rsidP="00CF1C5B">
      <w:pPr>
        <w:tabs>
          <w:tab w:val="left" w:pos="185"/>
        </w:tabs>
        <w:ind w:left="185"/>
        <w:rPr>
          <w:szCs w:val="20"/>
          <w:lang w:val="en-US"/>
        </w:rPr>
      </w:pPr>
    </w:p>
    <w:p w14:paraId="23770892" w14:textId="77777777" w:rsidR="00CF1C5B" w:rsidRPr="000728FC" w:rsidRDefault="00CF1C5B" w:rsidP="00CF1C5B">
      <w:pPr>
        <w:tabs>
          <w:tab w:val="left" w:pos="185"/>
        </w:tabs>
        <w:ind w:left="185"/>
        <w:rPr>
          <w:szCs w:val="20"/>
          <w:lang w:val="en-US"/>
        </w:rPr>
      </w:pPr>
      <w:r w:rsidRPr="000728FC">
        <w:rPr>
          <w:b/>
          <w:bCs/>
          <w:i/>
          <w:iCs/>
          <w:color w:val="FF0000"/>
          <w:szCs w:val="20"/>
          <w:lang w:val="en-US"/>
        </w:rPr>
        <w:t>Warning!</w:t>
      </w:r>
      <w:r w:rsidRPr="000728FC">
        <w:rPr>
          <w:szCs w:val="20"/>
          <w:lang w:val="en-US"/>
        </w:rPr>
        <w:t xml:space="preserve"> Do not modify model elements when you receive the </w:t>
      </w:r>
      <w:r w:rsidRPr="000728FC">
        <w:rPr>
          <w:b/>
          <w:bCs/>
          <w:szCs w:val="20"/>
          <w:lang w:val="en-US"/>
        </w:rPr>
        <w:t>OnModifiedModelElementEx</w:t>
      </w:r>
      <w:r w:rsidRPr="000728FC">
        <w:rPr>
          <w:szCs w:val="20"/>
          <w:lang w:val="en-US"/>
        </w:rPr>
        <w:t xml:space="preserve"> event. Otherwise your add-in will be in an infinite loop and Rose will look like it has stopped functioning.</w:t>
      </w:r>
    </w:p>
    <w:p w14:paraId="289091DF" w14:textId="77777777" w:rsidR="00CF1C5B" w:rsidRPr="000728FC" w:rsidRDefault="00CF1C5B" w:rsidP="00CF1C5B">
      <w:pPr>
        <w:tabs>
          <w:tab w:val="left" w:pos="185"/>
        </w:tabs>
        <w:ind w:left="185"/>
        <w:rPr>
          <w:szCs w:val="20"/>
          <w:lang w:val="en-US"/>
        </w:rPr>
      </w:pPr>
    </w:p>
    <w:p w14:paraId="4D38E0C4" w14:textId="77777777" w:rsidR="00CF1C5B" w:rsidRPr="000728FC" w:rsidRDefault="00CF1C5B" w:rsidP="00CF1C5B">
      <w:pPr>
        <w:tabs>
          <w:tab w:val="left" w:pos="185"/>
        </w:tabs>
        <w:ind w:left="185"/>
        <w:rPr>
          <w:szCs w:val="20"/>
          <w:lang w:val="en-US"/>
        </w:rPr>
      </w:pPr>
      <w:r w:rsidRPr="000728FC">
        <w:rPr>
          <w:b/>
          <w:bCs/>
          <w:i/>
          <w:iCs/>
          <w:color w:val="FF0000"/>
          <w:szCs w:val="20"/>
          <w:lang w:val="en-US"/>
        </w:rPr>
        <w:t>Warning!</w:t>
      </w:r>
      <w:r w:rsidRPr="000728FC">
        <w:rPr>
          <w:szCs w:val="20"/>
          <w:lang w:val="en-US"/>
        </w:rPr>
        <w:t xml:space="preserve"> Do not display a dialog in response to this event. A dialog keeps Rose hanging until your user dismisses your dialog. This is especially bad if a user modifies several model elements at once</w:t>
      </w:r>
      <w:r w:rsidRPr="000728FC">
        <w:rPr>
          <w:rFonts w:ascii="Times New Roman" w:hAnsi="Times New Roman" w:cs="Times New Roman"/>
          <w:szCs w:val="20"/>
          <w:lang w:val="en-US"/>
        </w:rPr>
        <w:t>—</w:t>
      </w:r>
      <w:r w:rsidRPr="000728FC">
        <w:rPr>
          <w:szCs w:val="20"/>
          <w:lang w:val="en-US"/>
        </w:rPr>
        <w:t>users would have to dismiss your dialog several times.</w:t>
      </w:r>
    </w:p>
    <w:p w14:paraId="1A13A75B" w14:textId="77777777" w:rsidR="00CF1C5B" w:rsidRPr="000728FC" w:rsidRDefault="00CF1C5B" w:rsidP="00CF1C5B">
      <w:pPr>
        <w:tabs>
          <w:tab w:val="left" w:pos="185"/>
        </w:tabs>
        <w:ind w:left="185"/>
        <w:rPr>
          <w:szCs w:val="20"/>
          <w:lang w:val="en-US"/>
        </w:rPr>
      </w:pPr>
    </w:p>
    <w:p w14:paraId="7F0813F7" w14:textId="77777777" w:rsidR="00CF1C5B" w:rsidRPr="000728FC" w:rsidRDefault="00CF1C5B" w:rsidP="00CF1C5B">
      <w:pPr>
        <w:tabs>
          <w:tab w:val="left" w:pos="185"/>
        </w:tabs>
        <w:ind w:left="185"/>
        <w:rPr>
          <w:szCs w:val="20"/>
          <w:lang w:val="en-US"/>
        </w:rPr>
      </w:pPr>
      <w:r w:rsidRPr="000728FC">
        <w:rPr>
          <w:b/>
          <w:bCs/>
          <w:i/>
          <w:iCs/>
          <w:color w:val="FF0000"/>
          <w:szCs w:val="20"/>
          <w:lang w:val="en-US"/>
        </w:rPr>
        <w:t>Warning!</w:t>
      </w:r>
      <w:r w:rsidRPr="000728FC">
        <w:rPr>
          <w:szCs w:val="20"/>
          <w:lang w:val="en-US"/>
        </w:rPr>
        <w:t xml:space="preserve"> Return control to Rose as quickly as possible. One way to do this is to spawn another process, and then return control to Rose.</w:t>
      </w:r>
    </w:p>
    <w:p w14:paraId="73F2D6A0" w14:textId="77777777" w:rsidR="00CF1C5B" w:rsidRPr="000728FC" w:rsidRDefault="00CF1C5B" w:rsidP="00CF1C5B">
      <w:pPr>
        <w:tabs>
          <w:tab w:val="left" w:pos="185"/>
        </w:tabs>
        <w:ind w:left="185"/>
        <w:rPr>
          <w:szCs w:val="20"/>
          <w:lang w:val="en-US"/>
        </w:rPr>
      </w:pPr>
    </w:p>
    <w:p w14:paraId="4620A78B" w14:textId="77777777" w:rsidR="00CF1C5B" w:rsidRPr="000728FC" w:rsidRDefault="00CF1C5B" w:rsidP="00CF1C5B">
      <w:pPr>
        <w:tabs>
          <w:tab w:val="left" w:pos="185"/>
        </w:tabs>
        <w:ind w:left="185"/>
        <w:rPr>
          <w:szCs w:val="20"/>
          <w:lang w:val="en-US"/>
        </w:rPr>
      </w:pPr>
      <w:r w:rsidRPr="000728FC">
        <w:rPr>
          <w:szCs w:val="20"/>
          <w:lang w:val="en-US"/>
        </w:rPr>
        <w:t xml:space="preserve">Filtering the </w:t>
      </w:r>
      <w:r w:rsidRPr="000728FC">
        <w:rPr>
          <w:b/>
          <w:bCs/>
          <w:szCs w:val="20"/>
          <w:lang w:val="en-US"/>
        </w:rPr>
        <w:t>OnModifiedModelElementEx</w:t>
      </w:r>
      <w:r w:rsidRPr="000728FC">
        <w:rPr>
          <w:szCs w:val="20"/>
          <w:lang w:val="en-US"/>
        </w:rPr>
        <w:t xml:space="preserve"> event can occur quickly on the add-in side by checking the </w:t>
      </w:r>
      <w:r w:rsidRPr="000728FC">
        <w:rPr>
          <w:i/>
          <w:iCs/>
          <w:szCs w:val="20"/>
          <w:lang w:val="en-US"/>
        </w:rPr>
        <w:t>objItem</w:t>
      </w:r>
      <w:r w:rsidRPr="000728FC">
        <w:rPr>
          <w:szCs w:val="20"/>
          <w:lang w:val="en-US"/>
        </w:rPr>
        <w:t xml:space="preserve"> and </w:t>
      </w:r>
      <w:r w:rsidRPr="000728FC">
        <w:rPr>
          <w:i/>
          <w:iCs/>
          <w:szCs w:val="20"/>
          <w:lang w:val="en-US"/>
        </w:rPr>
        <w:t>intReason</w:t>
      </w:r>
      <w:r w:rsidRPr="000728FC">
        <w:rPr>
          <w:szCs w:val="20"/>
          <w:lang w:val="en-US"/>
        </w:rPr>
        <w:t xml:space="preserve"> parameters. For example, if you are interested only in use case name changes, then your add-in can check to see if </w:t>
      </w:r>
      <w:r w:rsidRPr="000728FC">
        <w:rPr>
          <w:i/>
          <w:iCs/>
          <w:szCs w:val="20"/>
          <w:lang w:val="en-US"/>
        </w:rPr>
        <w:t>objItem</w:t>
      </w:r>
      <w:r w:rsidRPr="000728FC">
        <w:rPr>
          <w:szCs w:val="20"/>
          <w:lang w:val="en-US"/>
        </w:rPr>
        <w:t xml:space="preserve"> is a use case. If it is, your add-in can simply return. If </w:t>
      </w:r>
      <w:r w:rsidRPr="000728FC">
        <w:rPr>
          <w:i/>
          <w:iCs/>
          <w:szCs w:val="20"/>
          <w:lang w:val="en-US"/>
        </w:rPr>
        <w:t>objItem</w:t>
      </w:r>
      <w:r w:rsidRPr="000728FC">
        <w:rPr>
          <w:szCs w:val="20"/>
          <w:lang w:val="en-US"/>
        </w:rPr>
        <w:t xml:space="preserve"> is a use case, but the value of the </w:t>
      </w:r>
      <w:r w:rsidRPr="000728FC">
        <w:rPr>
          <w:i/>
          <w:iCs/>
          <w:szCs w:val="20"/>
          <w:lang w:val="en-US"/>
        </w:rPr>
        <w:t>intReason</w:t>
      </w:r>
      <w:r w:rsidRPr="000728FC">
        <w:rPr>
          <w:szCs w:val="20"/>
          <w:lang w:val="en-US"/>
        </w:rPr>
        <w:t xml:space="preserve"> parameter is not 1 (for Name Changed), your add-in can simply return.</w:t>
      </w:r>
    </w:p>
    <w:p w14:paraId="6DC85D3B" w14:textId="77777777" w:rsidR="00CF1C5B" w:rsidRPr="000728FC" w:rsidRDefault="00CF1C5B" w:rsidP="00CF1C5B">
      <w:pPr>
        <w:tabs>
          <w:tab w:val="left" w:pos="185"/>
        </w:tabs>
        <w:ind w:left="185"/>
        <w:rPr>
          <w:szCs w:val="20"/>
          <w:lang w:val="en-US"/>
        </w:rPr>
      </w:pPr>
    </w:p>
    <w:p w14:paraId="3AAD8331" w14:textId="14BF0052" w:rsidR="00CF1C5B" w:rsidRPr="000728FC" w:rsidRDefault="00CF1C5B" w:rsidP="00CF1C5B">
      <w:pPr>
        <w:tabs>
          <w:tab w:val="left" w:pos="185"/>
        </w:tabs>
        <w:ind w:left="185"/>
        <w:rPr>
          <w:szCs w:val="20"/>
          <w:lang w:val="en-US"/>
        </w:rPr>
      </w:pPr>
      <w:r w:rsidRPr="000728FC">
        <w:rPr>
          <w:szCs w:val="20"/>
          <w:lang w:val="en-US"/>
        </w:rPr>
        <w:t>We recommend that you only use this event as a way to log changes during a Rose session.</w:t>
      </w:r>
      <w:r w:rsidR="0027686B">
        <w:rPr>
          <w:szCs w:val="20"/>
          <w:lang w:val="en-US"/>
        </w:rPr>
        <w:t xml:space="preserve"> </w:t>
      </w:r>
      <w:r w:rsidRPr="000728FC">
        <w:rPr>
          <w:szCs w:val="20"/>
          <w:lang w:val="en-US"/>
        </w:rPr>
        <w:t>Then, when a user saves their model, your add-in can read your log and make changes (for example, code generation). Saving the model is the point at which the user actually commits to the changes they made during their Rose session. If your add-in takes action sooner, and the user changes their mind by closing the model without saving changes, your add-in has to undo everything it did based on those abandoned changes.</w:t>
      </w:r>
    </w:p>
    <w:p w14:paraId="2D8EB1DD"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564A3490" w14:textId="79813F67" w:rsidR="00CF1C5B" w:rsidRPr="000728FC" w:rsidRDefault="00CF1C5B" w:rsidP="00CF1C5B">
      <w:pPr>
        <w:tabs>
          <w:tab w:val="left" w:pos="185"/>
        </w:tabs>
        <w:ind w:left="185"/>
        <w:rPr>
          <w:szCs w:val="20"/>
          <w:lang w:val="en-US"/>
        </w:rPr>
      </w:pPr>
      <w:r w:rsidRPr="000728FC">
        <w:rPr>
          <w:szCs w:val="20"/>
          <w:lang w:val="en-US"/>
        </w:rPr>
        <w:t>You do not need to add registry entries to register for this event.</w:t>
      </w:r>
      <w:r w:rsidR="0027686B">
        <w:rPr>
          <w:szCs w:val="20"/>
          <w:lang w:val="en-US"/>
        </w:rPr>
        <w:t xml:space="preserve"> </w:t>
      </w:r>
      <w:r w:rsidRPr="000728FC">
        <w:rPr>
          <w:szCs w:val="20"/>
          <w:lang w:val="en-US"/>
        </w:rPr>
        <w:t>To receive this event, however, you must provide an OLE Server that includes a method with the correct signature for this event.</w:t>
      </w:r>
    </w:p>
    <w:p w14:paraId="77CF6AE0"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lastRenderedPageBreak/>
        <w:t>Syntax</w:t>
      </w:r>
    </w:p>
    <w:p w14:paraId="6B440929" w14:textId="77777777" w:rsidR="00CF1C5B" w:rsidRPr="000728FC" w:rsidRDefault="00CF1C5B" w:rsidP="00CF1C5B">
      <w:pPr>
        <w:tabs>
          <w:tab w:val="left" w:pos="1075"/>
        </w:tabs>
        <w:ind w:left="1075" w:hanging="355"/>
        <w:rPr>
          <w:rFonts w:ascii="Courier New" w:hAnsi="Courier New" w:cs="Courier New"/>
          <w:sz w:val="22"/>
          <w:szCs w:val="22"/>
          <w:lang w:val="en-US"/>
        </w:rPr>
      </w:pPr>
      <w:r w:rsidRPr="000728FC">
        <w:rPr>
          <w:rFonts w:ascii="Courier New" w:hAnsi="Courier New" w:cs="Courier New"/>
          <w:b/>
          <w:bCs/>
          <w:sz w:val="22"/>
          <w:szCs w:val="22"/>
          <w:lang w:val="en-US"/>
        </w:rPr>
        <w:t>OnModifiedModelElementEx</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objRoseApp</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objItem</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intReason</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vntInfo</w:t>
      </w:r>
      <w:r w:rsidRPr="000728FC">
        <w:rPr>
          <w:rFonts w:ascii="Courier New" w:hAnsi="Courier New" w:cs="Courier New"/>
          <w:sz w:val="22"/>
          <w:szCs w:val="22"/>
          <w:lang w:val="en-US"/>
        </w:rPr>
        <w:t>)</w:t>
      </w:r>
    </w:p>
    <w:p w14:paraId="2C20586A" w14:textId="77777777" w:rsidR="00CF1C5B" w:rsidRPr="000728FC" w:rsidRDefault="00CF1C5B" w:rsidP="00CF1C5B">
      <w:pPr>
        <w:tabs>
          <w:tab w:val="left" w:pos="185"/>
        </w:tabs>
        <w:ind w:left="185"/>
        <w:rPr>
          <w:szCs w:val="20"/>
          <w:lang w:val="en-US"/>
        </w:rPr>
      </w:pPr>
    </w:p>
    <w:tbl>
      <w:tblPr>
        <w:tblW w:w="0" w:type="auto"/>
        <w:tblInd w:w="99" w:type="dxa"/>
        <w:tblLayout w:type="fixed"/>
        <w:tblCellMar>
          <w:left w:w="105" w:type="dxa"/>
          <w:right w:w="105" w:type="dxa"/>
        </w:tblCellMar>
        <w:tblLook w:val="0000" w:firstRow="0" w:lastRow="0" w:firstColumn="0" w:lastColumn="0" w:noHBand="0" w:noVBand="0"/>
      </w:tblPr>
      <w:tblGrid>
        <w:gridCol w:w="3601"/>
        <w:gridCol w:w="1080"/>
        <w:gridCol w:w="540"/>
        <w:gridCol w:w="3530"/>
      </w:tblGrid>
      <w:tr w:rsidR="00CF1C5B" w14:paraId="083A5048" w14:textId="77777777" w:rsidTr="002C793C">
        <w:tc>
          <w:tcPr>
            <w:tcW w:w="3601" w:type="dxa"/>
            <w:tcBorders>
              <w:top w:val="nil"/>
              <w:left w:val="nil"/>
              <w:bottom w:val="nil"/>
              <w:right w:val="nil"/>
            </w:tcBorders>
          </w:tcPr>
          <w:p w14:paraId="6FECB159" w14:textId="77777777" w:rsidR="00CF1C5B" w:rsidRDefault="00CF1C5B" w:rsidP="002C793C">
            <w:pPr>
              <w:tabs>
                <w:tab w:val="left" w:pos="-5"/>
              </w:tabs>
              <w:rPr>
                <w:b/>
                <w:bCs/>
                <w:szCs w:val="20"/>
              </w:rPr>
            </w:pPr>
            <w:r>
              <w:rPr>
                <w:b/>
                <w:bCs/>
                <w:szCs w:val="20"/>
              </w:rPr>
              <w:t>Element</w:t>
            </w:r>
          </w:p>
        </w:tc>
        <w:tc>
          <w:tcPr>
            <w:tcW w:w="5150" w:type="dxa"/>
            <w:gridSpan w:val="3"/>
            <w:tcBorders>
              <w:top w:val="nil"/>
              <w:left w:val="nil"/>
              <w:bottom w:val="nil"/>
              <w:right w:val="nil"/>
            </w:tcBorders>
          </w:tcPr>
          <w:p w14:paraId="665C912D" w14:textId="77777777" w:rsidR="00CF1C5B" w:rsidRDefault="00CF1C5B" w:rsidP="002C793C">
            <w:pPr>
              <w:tabs>
                <w:tab w:val="left" w:pos="-5"/>
              </w:tabs>
              <w:rPr>
                <w:b/>
                <w:bCs/>
                <w:szCs w:val="20"/>
              </w:rPr>
            </w:pPr>
            <w:r>
              <w:rPr>
                <w:b/>
                <w:bCs/>
                <w:szCs w:val="20"/>
              </w:rPr>
              <w:t>Description</w:t>
            </w:r>
          </w:p>
        </w:tc>
      </w:tr>
      <w:tr w:rsidR="00CF1C5B" w:rsidRPr="00050476" w14:paraId="340C738C" w14:textId="77777777" w:rsidTr="002C793C">
        <w:tc>
          <w:tcPr>
            <w:tcW w:w="3601" w:type="dxa"/>
            <w:tcBorders>
              <w:top w:val="nil"/>
              <w:left w:val="nil"/>
              <w:bottom w:val="nil"/>
              <w:right w:val="nil"/>
            </w:tcBorders>
          </w:tcPr>
          <w:p w14:paraId="402680F8" w14:textId="77777777" w:rsidR="00CF1C5B" w:rsidRDefault="00CF1C5B" w:rsidP="002C793C">
            <w:pPr>
              <w:tabs>
                <w:tab w:val="left" w:pos="185"/>
              </w:tabs>
              <w:ind w:left="185"/>
              <w:rPr>
                <w:szCs w:val="20"/>
              </w:rPr>
            </w:pPr>
            <w:r>
              <w:rPr>
                <w:i/>
                <w:iCs/>
                <w:szCs w:val="20"/>
              </w:rPr>
              <w:t xml:space="preserve">objRoseApp </w:t>
            </w:r>
            <w:r>
              <w:rPr>
                <w:szCs w:val="20"/>
              </w:rPr>
              <w:t xml:space="preserve">As </w:t>
            </w:r>
            <w:r>
              <w:rPr>
                <w:color w:val="008000"/>
                <w:szCs w:val="20"/>
                <w:u w:val="double"/>
              </w:rPr>
              <w:t>Application</w:t>
            </w:r>
            <w:r>
              <w:rPr>
                <w:szCs w:val="20"/>
              </w:rPr>
              <w:t xml:space="preserve"> </w:t>
            </w:r>
          </w:p>
        </w:tc>
        <w:tc>
          <w:tcPr>
            <w:tcW w:w="5150" w:type="dxa"/>
            <w:gridSpan w:val="3"/>
            <w:tcBorders>
              <w:top w:val="nil"/>
              <w:left w:val="nil"/>
              <w:bottom w:val="nil"/>
              <w:right w:val="nil"/>
            </w:tcBorders>
          </w:tcPr>
          <w:p w14:paraId="202E8762" w14:textId="77777777" w:rsidR="00CF1C5B" w:rsidRDefault="00CF1C5B" w:rsidP="002C793C">
            <w:pPr>
              <w:tabs>
                <w:tab w:val="left" w:pos="185"/>
              </w:tabs>
              <w:ind w:left="185"/>
              <w:rPr>
                <w:szCs w:val="20"/>
                <w:lang w:val="en-US"/>
              </w:rPr>
            </w:pPr>
            <w:r>
              <w:rPr>
                <w:szCs w:val="20"/>
                <w:lang w:val="en-US"/>
              </w:rPr>
              <w:t>Rose application in which a user is modifying model elements</w:t>
            </w:r>
          </w:p>
        </w:tc>
      </w:tr>
      <w:tr w:rsidR="00CF1C5B" w14:paraId="2BA9E0CB" w14:textId="77777777" w:rsidTr="002C793C">
        <w:tc>
          <w:tcPr>
            <w:tcW w:w="3601" w:type="dxa"/>
            <w:tcBorders>
              <w:top w:val="nil"/>
              <w:left w:val="nil"/>
              <w:bottom w:val="nil"/>
              <w:right w:val="nil"/>
            </w:tcBorders>
          </w:tcPr>
          <w:p w14:paraId="5CB99D7F" w14:textId="77777777" w:rsidR="00CF1C5B" w:rsidRDefault="00CF1C5B" w:rsidP="002C793C">
            <w:pPr>
              <w:tabs>
                <w:tab w:val="left" w:pos="185"/>
              </w:tabs>
              <w:ind w:left="185"/>
              <w:rPr>
                <w:szCs w:val="20"/>
              </w:rPr>
            </w:pPr>
            <w:r>
              <w:rPr>
                <w:i/>
                <w:iCs/>
                <w:szCs w:val="20"/>
              </w:rPr>
              <w:t>objItem</w:t>
            </w:r>
            <w:r>
              <w:rPr>
                <w:szCs w:val="20"/>
              </w:rPr>
              <w:t xml:space="preserve"> As </w:t>
            </w:r>
            <w:r>
              <w:rPr>
                <w:color w:val="008000"/>
                <w:szCs w:val="20"/>
                <w:u w:val="double"/>
              </w:rPr>
              <w:t>RoseItem</w:t>
            </w:r>
            <w:r>
              <w:rPr>
                <w:szCs w:val="20"/>
              </w:rPr>
              <w:t xml:space="preserve"> </w:t>
            </w:r>
          </w:p>
        </w:tc>
        <w:tc>
          <w:tcPr>
            <w:tcW w:w="5150" w:type="dxa"/>
            <w:gridSpan w:val="3"/>
            <w:tcBorders>
              <w:top w:val="nil"/>
              <w:left w:val="nil"/>
              <w:bottom w:val="nil"/>
              <w:right w:val="nil"/>
            </w:tcBorders>
          </w:tcPr>
          <w:p w14:paraId="57DBF098" w14:textId="77777777" w:rsidR="00CF1C5B" w:rsidRDefault="00CF1C5B" w:rsidP="002C793C">
            <w:pPr>
              <w:tabs>
                <w:tab w:val="left" w:pos="185"/>
              </w:tabs>
              <w:ind w:left="185"/>
              <w:rPr>
                <w:szCs w:val="20"/>
              </w:rPr>
            </w:pPr>
            <w:r>
              <w:rPr>
                <w:szCs w:val="20"/>
              </w:rPr>
              <w:t>Modified model element</w:t>
            </w:r>
          </w:p>
        </w:tc>
      </w:tr>
      <w:tr w:rsidR="00CF1C5B" w14:paraId="13C8D37A" w14:textId="77777777" w:rsidTr="002C793C">
        <w:tc>
          <w:tcPr>
            <w:tcW w:w="3601" w:type="dxa"/>
            <w:tcBorders>
              <w:top w:val="nil"/>
              <w:left w:val="nil"/>
              <w:bottom w:val="nil"/>
              <w:right w:val="nil"/>
            </w:tcBorders>
          </w:tcPr>
          <w:p w14:paraId="2F21A2F7" w14:textId="77777777" w:rsidR="00CF1C5B" w:rsidRDefault="00CF1C5B" w:rsidP="002C793C">
            <w:pPr>
              <w:tabs>
                <w:tab w:val="left" w:pos="185"/>
              </w:tabs>
              <w:ind w:left="185"/>
              <w:rPr>
                <w:szCs w:val="20"/>
              </w:rPr>
            </w:pPr>
            <w:r>
              <w:rPr>
                <w:i/>
                <w:iCs/>
                <w:szCs w:val="20"/>
              </w:rPr>
              <w:t>intReason</w:t>
            </w:r>
            <w:r>
              <w:rPr>
                <w:szCs w:val="20"/>
              </w:rPr>
              <w:t xml:space="preserve"> As Integer</w:t>
            </w:r>
          </w:p>
        </w:tc>
        <w:tc>
          <w:tcPr>
            <w:tcW w:w="5150" w:type="dxa"/>
            <w:gridSpan w:val="3"/>
            <w:tcBorders>
              <w:top w:val="nil"/>
              <w:left w:val="nil"/>
              <w:bottom w:val="nil"/>
              <w:right w:val="nil"/>
            </w:tcBorders>
          </w:tcPr>
          <w:p w14:paraId="3875A1B1" w14:textId="77777777" w:rsidR="00CF1C5B" w:rsidRDefault="00CF1C5B" w:rsidP="002C793C">
            <w:pPr>
              <w:tabs>
                <w:tab w:val="left" w:pos="185"/>
                <w:tab w:val="right" w:pos="695"/>
                <w:tab w:val="left" w:pos="785"/>
              </w:tabs>
              <w:ind w:left="185"/>
              <w:rPr>
                <w:szCs w:val="20"/>
              </w:rPr>
            </w:pPr>
            <w:r>
              <w:rPr>
                <w:szCs w:val="20"/>
                <w:lang w:val="en-US"/>
              </w:rPr>
              <w:t xml:space="preserve">Integer value indicating what modification was made to the model element. </w:t>
            </w:r>
            <w:r>
              <w:rPr>
                <w:szCs w:val="20"/>
              </w:rPr>
              <w:t>Valid values are:</w:t>
            </w:r>
          </w:p>
        </w:tc>
      </w:tr>
      <w:tr w:rsidR="00CF1C5B" w14:paraId="57BDCE7D" w14:textId="77777777" w:rsidTr="002C793C">
        <w:tc>
          <w:tcPr>
            <w:tcW w:w="3601" w:type="dxa"/>
            <w:tcBorders>
              <w:top w:val="nil"/>
              <w:left w:val="nil"/>
              <w:bottom w:val="nil"/>
              <w:right w:val="nil"/>
            </w:tcBorders>
          </w:tcPr>
          <w:p w14:paraId="1A65B070"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4A2E663E" w14:textId="77777777" w:rsidR="00CF1C5B" w:rsidRDefault="00CF1C5B" w:rsidP="002C793C">
            <w:pPr>
              <w:tabs>
                <w:tab w:val="left" w:pos="185"/>
              </w:tabs>
              <w:ind w:left="185"/>
              <w:jc w:val="right"/>
              <w:rPr>
                <w:szCs w:val="20"/>
              </w:rPr>
            </w:pPr>
            <w:r>
              <w:rPr>
                <w:szCs w:val="20"/>
              </w:rPr>
              <w:t>1</w:t>
            </w:r>
          </w:p>
        </w:tc>
        <w:tc>
          <w:tcPr>
            <w:tcW w:w="4070" w:type="dxa"/>
            <w:gridSpan w:val="2"/>
            <w:tcBorders>
              <w:top w:val="nil"/>
              <w:left w:val="nil"/>
              <w:bottom w:val="nil"/>
              <w:right w:val="nil"/>
            </w:tcBorders>
          </w:tcPr>
          <w:p w14:paraId="71154325" w14:textId="77777777" w:rsidR="00CF1C5B" w:rsidRDefault="00CF1C5B" w:rsidP="002C793C">
            <w:pPr>
              <w:tabs>
                <w:tab w:val="left" w:pos="185"/>
              </w:tabs>
              <w:ind w:left="185"/>
              <w:rPr>
                <w:szCs w:val="20"/>
              </w:rPr>
            </w:pPr>
            <w:r>
              <w:rPr>
                <w:szCs w:val="20"/>
              </w:rPr>
              <w:t>Name Changed</w:t>
            </w:r>
          </w:p>
        </w:tc>
      </w:tr>
      <w:tr w:rsidR="00CF1C5B" w14:paraId="57410C8D" w14:textId="77777777" w:rsidTr="002C793C">
        <w:tc>
          <w:tcPr>
            <w:tcW w:w="3601" w:type="dxa"/>
            <w:tcBorders>
              <w:top w:val="nil"/>
              <w:left w:val="nil"/>
              <w:bottom w:val="nil"/>
              <w:right w:val="nil"/>
            </w:tcBorders>
          </w:tcPr>
          <w:p w14:paraId="27A7688E"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5C62CC93" w14:textId="77777777" w:rsidR="00CF1C5B" w:rsidRDefault="00CF1C5B" w:rsidP="002C793C">
            <w:pPr>
              <w:tabs>
                <w:tab w:val="left" w:pos="185"/>
              </w:tabs>
              <w:ind w:left="185"/>
              <w:jc w:val="right"/>
              <w:rPr>
                <w:szCs w:val="20"/>
              </w:rPr>
            </w:pPr>
            <w:r>
              <w:rPr>
                <w:szCs w:val="20"/>
              </w:rPr>
              <w:t>2</w:t>
            </w:r>
          </w:p>
        </w:tc>
        <w:tc>
          <w:tcPr>
            <w:tcW w:w="4070" w:type="dxa"/>
            <w:gridSpan w:val="2"/>
            <w:tcBorders>
              <w:top w:val="nil"/>
              <w:left w:val="nil"/>
              <w:bottom w:val="nil"/>
              <w:right w:val="nil"/>
            </w:tcBorders>
          </w:tcPr>
          <w:p w14:paraId="554F1E0F" w14:textId="77777777" w:rsidR="00CF1C5B" w:rsidRDefault="00CF1C5B" w:rsidP="002C793C">
            <w:pPr>
              <w:tabs>
                <w:tab w:val="left" w:pos="185"/>
              </w:tabs>
              <w:ind w:left="185"/>
              <w:rPr>
                <w:szCs w:val="20"/>
              </w:rPr>
            </w:pPr>
            <w:r>
              <w:rPr>
                <w:szCs w:val="20"/>
              </w:rPr>
              <w:t>Language Changed</w:t>
            </w:r>
          </w:p>
        </w:tc>
      </w:tr>
      <w:tr w:rsidR="00CF1C5B" w14:paraId="1696283E" w14:textId="77777777" w:rsidTr="002C793C">
        <w:tc>
          <w:tcPr>
            <w:tcW w:w="3601" w:type="dxa"/>
            <w:tcBorders>
              <w:top w:val="nil"/>
              <w:left w:val="nil"/>
              <w:bottom w:val="nil"/>
              <w:right w:val="nil"/>
            </w:tcBorders>
          </w:tcPr>
          <w:p w14:paraId="758B54A9"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7D3BD69F" w14:textId="77777777" w:rsidR="00CF1C5B" w:rsidRDefault="00CF1C5B" w:rsidP="002C793C">
            <w:pPr>
              <w:tabs>
                <w:tab w:val="left" w:pos="185"/>
              </w:tabs>
              <w:ind w:left="185"/>
              <w:jc w:val="right"/>
              <w:rPr>
                <w:szCs w:val="20"/>
              </w:rPr>
            </w:pPr>
            <w:r>
              <w:rPr>
                <w:szCs w:val="20"/>
              </w:rPr>
              <w:t>3</w:t>
            </w:r>
          </w:p>
        </w:tc>
        <w:tc>
          <w:tcPr>
            <w:tcW w:w="4070" w:type="dxa"/>
            <w:gridSpan w:val="2"/>
            <w:tcBorders>
              <w:top w:val="nil"/>
              <w:left w:val="nil"/>
              <w:bottom w:val="nil"/>
              <w:right w:val="nil"/>
            </w:tcBorders>
          </w:tcPr>
          <w:p w14:paraId="7BA57C15" w14:textId="77777777" w:rsidR="00CF1C5B" w:rsidRDefault="00CF1C5B" w:rsidP="002C793C">
            <w:pPr>
              <w:tabs>
                <w:tab w:val="left" w:pos="185"/>
              </w:tabs>
              <w:ind w:left="185"/>
              <w:rPr>
                <w:szCs w:val="20"/>
              </w:rPr>
            </w:pPr>
            <w:r>
              <w:rPr>
                <w:szCs w:val="20"/>
              </w:rPr>
              <w:t>Cardinality Changed</w:t>
            </w:r>
          </w:p>
        </w:tc>
      </w:tr>
      <w:tr w:rsidR="00CF1C5B" w14:paraId="4F005190" w14:textId="77777777" w:rsidTr="002C793C">
        <w:tc>
          <w:tcPr>
            <w:tcW w:w="3601" w:type="dxa"/>
            <w:tcBorders>
              <w:top w:val="nil"/>
              <w:left w:val="nil"/>
              <w:bottom w:val="nil"/>
              <w:right w:val="nil"/>
            </w:tcBorders>
          </w:tcPr>
          <w:p w14:paraId="19929AAF"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2844DBFB" w14:textId="77777777" w:rsidR="00CF1C5B" w:rsidRDefault="00CF1C5B" w:rsidP="002C793C">
            <w:pPr>
              <w:tabs>
                <w:tab w:val="left" w:pos="185"/>
              </w:tabs>
              <w:ind w:left="185"/>
              <w:jc w:val="right"/>
              <w:rPr>
                <w:szCs w:val="20"/>
              </w:rPr>
            </w:pPr>
            <w:r>
              <w:rPr>
                <w:szCs w:val="20"/>
              </w:rPr>
              <w:t>4</w:t>
            </w:r>
          </w:p>
        </w:tc>
        <w:tc>
          <w:tcPr>
            <w:tcW w:w="4070" w:type="dxa"/>
            <w:gridSpan w:val="2"/>
            <w:tcBorders>
              <w:top w:val="nil"/>
              <w:left w:val="nil"/>
              <w:bottom w:val="nil"/>
              <w:right w:val="nil"/>
            </w:tcBorders>
          </w:tcPr>
          <w:p w14:paraId="74B7ECB2" w14:textId="77777777" w:rsidR="00CF1C5B" w:rsidRDefault="00CF1C5B" w:rsidP="002C793C">
            <w:pPr>
              <w:tabs>
                <w:tab w:val="left" w:pos="185"/>
              </w:tabs>
              <w:ind w:left="185"/>
              <w:rPr>
                <w:szCs w:val="20"/>
              </w:rPr>
            </w:pPr>
            <w:r>
              <w:rPr>
                <w:szCs w:val="20"/>
              </w:rPr>
              <w:t>Aggregation Changed</w:t>
            </w:r>
          </w:p>
        </w:tc>
      </w:tr>
      <w:tr w:rsidR="00CF1C5B" w14:paraId="17359A2F" w14:textId="77777777" w:rsidTr="002C793C">
        <w:tc>
          <w:tcPr>
            <w:tcW w:w="3601" w:type="dxa"/>
            <w:tcBorders>
              <w:top w:val="nil"/>
              <w:left w:val="nil"/>
              <w:bottom w:val="nil"/>
              <w:right w:val="nil"/>
            </w:tcBorders>
          </w:tcPr>
          <w:p w14:paraId="5A45E68A"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46AA252F" w14:textId="77777777" w:rsidR="00CF1C5B" w:rsidRDefault="00CF1C5B" w:rsidP="002C793C">
            <w:pPr>
              <w:tabs>
                <w:tab w:val="left" w:pos="185"/>
              </w:tabs>
              <w:ind w:left="185"/>
              <w:jc w:val="right"/>
              <w:rPr>
                <w:szCs w:val="20"/>
              </w:rPr>
            </w:pPr>
            <w:r>
              <w:rPr>
                <w:szCs w:val="20"/>
              </w:rPr>
              <w:t>5</w:t>
            </w:r>
          </w:p>
        </w:tc>
        <w:tc>
          <w:tcPr>
            <w:tcW w:w="4070" w:type="dxa"/>
            <w:gridSpan w:val="2"/>
            <w:tcBorders>
              <w:top w:val="nil"/>
              <w:left w:val="nil"/>
              <w:bottom w:val="nil"/>
              <w:right w:val="nil"/>
            </w:tcBorders>
          </w:tcPr>
          <w:p w14:paraId="086148E1" w14:textId="77777777" w:rsidR="00CF1C5B" w:rsidRDefault="00CF1C5B" w:rsidP="002C793C">
            <w:pPr>
              <w:tabs>
                <w:tab w:val="left" w:pos="185"/>
              </w:tabs>
              <w:ind w:left="185"/>
              <w:rPr>
                <w:szCs w:val="20"/>
              </w:rPr>
            </w:pPr>
            <w:r>
              <w:rPr>
                <w:szCs w:val="20"/>
              </w:rPr>
              <w:t>End Point Changed</w:t>
            </w:r>
          </w:p>
        </w:tc>
      </w:tr>
      <w:tr w:rsidR="00CF1C5B" w14:paraId="34209CA9" w14:textId="77777777" w:rsidTr="002C793C">
        <w:tc>
          <w:tcPr>
            <w:tcW w:w="3601" w:type="dxa"/>
            <w:tcBorders>
              <w:top w:val="nil"/>
              <w:left w:val="nil"/>
              <w:bottom w:val="nil"/>
              <w:right w:val="nil"/>
            </w:tcBorders>
          </w:tcPr>
          <w:p w14:paraId="7E68CA9F"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153235E4" w14:textId="77777777" w:rsidR="00CF1C5B" w:rsidRDefault="00CF1C5B" w:rsidP="002C793C">
            <w:pPr>
              <w:tabs>
                <w:tab w:val="left" w:pos="185"/>
              </w:tabs>
              <w:ind w:left="185"/>
              <w:jc w:val="right"/>
              <w:rPr>
                <w:szCs w:val="20"/>
              </w:rPr>
            </w:pPr>
            <w:r>
              <w:rPr>
                <w:szCs w:val="20"/>
              </w:rPr>
              <w:t>6</w:t>
            </w:r>
          </w:p>
        </w:tc>
        <w:tc>
          <w:tcPr>
            <w:tcW w:w="4070" w:type="dxa"/>
            <w:gridSpan w:val="2"/>
            <w:tcBorders>
              <w:top w:val="nil"/>
              <w:left w:val="nil"/>
              <w:bottom w:val="nil"/>
              <w:right w:val="nil"/>
            </w:tcBorders>
          </w:tcPr>
          <w:p w14:paraId="424A36AF" w14:textId="77777777" w:rsidR="00CF1C5B" w:rsidRDefault="00CF1C5B" w:rsidP="002C793C">
            <w:pPr>
              <w:tabs>
                <w:tab w:val="left" w:pos="185"/>
              </w:tabs>
              <w:ind w:left="185"/>
              <w:rPr>
                <w:szCs w:val="20"/>
              </w:rPr>
            </w:pPr>
            <w:r>
              <w:rPr>
                <w:szCs w:val="20"/>
              </w:rPr>
              <w:t>Type Changed</w:t>
            </w:r>
          </w:p>
        </w:tc>
      </w:tr>
      <w:tr w:rsidR="00CF1C5B" w14:paraId="7C9DC306" w14:textId="77777777" w:rsidTr="002C793C">
        <w:tc>
          <w:tcPr>
            <w:tcW w:w="3601" w:type="dxa"/>
            <w:tcBorders>
              <w:top w:val="nil"/>
              <w:left w:val="nil"/>
              <w:bottom w:val="nil"/>
              <w:right w:val="nil"/>
            </w:tcBorders>
          </w:tcPr>
          <w:p w14:paraId="6226C500"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04608764" w14:textId="77777777" w:rsidR="00CF1C5B" w:rsidRDefault="00CF1C5B" w:rsidP="002C793C">
            <w:pPr>
              <w:tabs>
                <w:tab w:val="left" w:pos="185"/>
              </w:tabs>
              <w:ind w:left="185"/>
              <w:jc w:val="right"/>
              <w:rPr>
                <w:szCs w:val="20"/>
              </w:rPr>
            </w:pPr>
            <w:r>
              <w:rPr>
                <w:szCs w:val="20"/>
              </w:rPr>
              <w:t>7</w:t>
            </w:r>
          </w:p>
        </w:tc>
        <w:tc>
          <w:tcPr>
            <w:tcW w:w="4070" w:type="dxa"/>
            <w:gridSpan w:val="2"/>
            <w:tcBorders>
              <w:top w:val="nil"/>
              <w:left w:val="nil"/>
              <w:bottom w:val="nil"/>
              <w:right w:val="nil"/>
            </w:tcBorders>
          </w:tcPr>
          <w:p w14:paraId="0636BA82" w14:textId="77777777" w:rsidR="00CF1C5B" w:rsidRDefault="00CF1C5B" w:rsidP="002C793C">
            <w:pPr>
              <w:tabs>
                <w:tab w:val="left" w:pos="185"/>
              </w:tabs>
              <w:ind w:left="185"/>
              <w:rPr>
                <w:szCs w:val="20"/>
              </w:rPr>
            </w:pPr>
            <w:r>
              <w:rPr>
                <w:szCs w:val="20"/>
              </w:rPr>
              <w:t>Initial Value Changed</w:t>
            </w:r>
          </w:p>
        </w:tc>
      </w:tr>
      <w:tr w:rsidR="00CF1C5B" w14:paraId="61E78BFB" w14:textId="77777777" w:rsidTr="002C793C">
        <w:tc>
          <w:tcPr>
            <w:tcW w:w="3601" w:type="dxa"/>
            <w:tcBorders>
              <w:top w:val="nil"/>
              <w:left w:val="nil"/>
              <w:bottom w:val="nil"/>
              <w:right w:val="nil"/>
            </w:tcBorders>
          </w:tcPr>
          <w:p w14:paraId="4B4FA70E"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49C890E3" w14:textId="77777777" w:rsidR="00CF1C5B" w:rsidRDefault="00CF1C5B" w:rsidP="002C793C">
            <w:pPr>
              <w:tabs>
                <w:tab w:val="left" w:pos="185"/>
              </w:tabs>
              <w:ind w:left="185"/>
              <w:jc w:val="right"/>
              <w:rPr>
                <w:szCs w:val="20"/>
              </w:rPr>
            </w:pPr>
            <w:r>
              <w:rPr>
                <w:szCs w:val="20"/>
              </w:rPr>
              <w:t>8</w:t>
            </w:r>
          </w:p>
        </w:tc>
        <w:tc>
          <w:tcPr>
            <w:tcW w:w="4070" w:type="dxa"/>
            <w:gridSpan w:val="2"/>
            <w:tcBorders>
              <w:top w:val="nil"/>
              <w:left w:val="nil"/>
              <w:bottom w:val="nil"/>
              <w:right w:val="nil"/>
            </w:tcBorders>
          </w:tcPr>
          <w:p w14:paraId="2E6B3546" w14:textId="77777777" w:rsidR="00CF1C5B" w:rsidRDefault="00CF1C5B" w:rsidP="002C793C">
            <w:pPr>
              <w:tabs>
                <w:tab w:val="left" w:pos="185"/>
              </w:tabs>
              <w:ind w:left="185"/>
              <w:rPr>
                <w:szCs w:val="20"/>
              </w:rPr>
            </w:pPr>
            <w:r>
              <w:rPr>
                <w:szCs w:val="20"/>
              </w:rPr>
              <w:t>Stereotype Changed</w:t>
            </w:r>
          </w:p>
        </w:tc>
      </w:tr>
      <w:tr w:rsidR="00CF1C5B" w14:paraId="20C16984" w14:textId="77777777" w:rsidTr="002C793C">
        <w:tc>
          <w:tcPr>
            <w:tcW w:w="3601" w:type="dxa"/>
            <w:tcBorders>
              <w:top w:val="nil"/>
              <w:left w:val="nil"/>
              <w:bottom w:val="nil"/>
              <w:right w:val="nil"/>
            </w:tcBorders>
          </w:tcPr>
          <w:p w14:paraId="0AF1F5F4"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7F7535FA" w14:textId="77777777" w:rsidR="00CF1C5B" w:rsidRDefault="00CF1C5B" w:rsidP="002C793C">
            <w:pPr>
              <w:tabs>
                <w:tab w:val="left" w:pos="185"/>
              </w:tabs>
              <w:ind w:left="185"/>
              <w:jc w:val="right"/>
              <w:rPr>
                <w:szCs w:val="20"/>
              </w:rPr>
            </w:pPr>
            <w:r>
              <w:rPr>
                <w:szCs w:val="20"/>
              </w:rPr>
              <w:t>10</w:t>
            </w:r>
          </w:p>
        </w:tc>
        <w:tc>
          <w:tcPr>
            <w:tcW w:w="4070" w:type="dxa"/>
            <w:gridSpan w:val="2"/>
            <w:tcBorders>
              <w:top w:val="nil"/>
              <w:left w:val="nil"/>
              <w:bottom w:val="nil"/>
              <w:right w:val="nil"/>
            </w:tcBorders>
          </w:tcPr>
          <w:p w14:paraId="4EA4BBB2" w14:textId="77777777" w:rsidR="00CF1C5B" w:rsidRDefault="00CF1C5B" w:rsidP="002C793C">
            <w:pPr>
              <w:tabs>
                <w:tab w:val="left" w:pos="185"/>
              </w:tabs>
              <w:ind w:left="185"/>
              <w:rPr>
                <w:szCs w:val="20"/>
              </w:rPr>
            </w:pPr>
            <w:r>
              <w:rPr>
                <w:szCs w:val="20"/>
              </w:rPr>
              <w:t>Context Changed</w:t>
            </w:r>
          </w:p>
        </w:tc>
      </w:tr>
      <w:tr w:rsidR="00CF1C5B" w14:paraId="18A588FA" w14:textId="77777777" w:rsidTr="002C793C">
        <w:tc>
          <w:tcPr>
            <w:tcW w:w="3601" w:type="dxa"/>
            <w:tcBorders>
              <w:top w:val="nil"/>
              <w:left w:val="nil"/>
              <w:bottom w:val="nil"/>
              <w:right w:val="nil"/>
            </w:tcBorders>
          </w:tcPr>
          <w:p w14:paraId="36F9BC3A" w14:textId="77777777" w:rsidR="00CF1C5B" w:rsidRDefault="00CF1C5B" w:rsidP="002C793C">
            <w:pPr>
              <w:tabs>
                <w:tab w:val="left" w:pos="185"/>
              </w:tabs>
              <w:ind w:left="185"/>
              <w:rPr>
                <w:i/>
                <w:iCs/>
                <w:szCs w:val="20"/>
              </w:rPr>
            </w:pPr>
          </w:p>
        </w:tc>
        <w:tc>
          <w:tcPr>
            <w:tcW w:w="1080" w:type="dxa"/>
            <w:tcBorders>
              <w:top w:val="nil"/>
              <w:left w:val="nil"/>
              <w:bottom w:val="nil"/>
              <w:right w:val="nil"/>
            </w:tcBorders>
          </w:tcPr>
          <w:p w14:paraId="25B6DDA8" w14:textId="77777777" w:rsidR="00CF1C5B" w:rsidRDefault="00CF1C5B" w:rsidP="002C793C">
            <w:pPr>
              <w:tabs>
                <w:tab w:val="left" w:pos="185"/>
              </w:tabs>
              <w:ind w:left="185"/>
              <w:jc w:val="right"/>
              <w:rPr>
                <w:szCs w:val="20"/>
              </w:rPr>
            </w:pPr>
          </w:p>
        </w:tc>
        <w:tc>
          <w:tcPr>
            <w:tcW w:w="4070" w:type="dxa"/>
            <w:gridSpan w:val="2"/>
            <w:tcBorders>
              <w:top w:val="nil"/>
              <w:left w:val="nil"/>
              <w:bottom w:val="nil"/>
              <w:right w:val="nil"/>
            </w:tcBorders>
          </w:tcPr>
          <w:p w14:paraId="73622EAD" w14:textId="77777777" w:rsidR="00CF1C5B" w:rsidRDefault="00CF1C5B" w:rsidP="002C793C">
            <w:pPr>
              <w:tabs>
                <w:tab w:val="left" w:pos="185"/>
              </w:tabs>
              <w:ind w:left="185"/>
              <w:rPr>
                <w:szCs w:val="20"/>
              </w:rPr>
            </w:pPr>
          </w:p>
        </w:tc>
      </w:tr>
      <w:tr w:rsidR="00CF1C5B" w:rsidRPr="00050476" w14:paraId="2B0BF62F" w14:textId="77777777" w:rsidTr="002C793C">
        <w:tc>
          <w:tcPr>
            <w:tcW w:w="3601" w:type="dxa"/>
            <w:tcBorders>
              <w:top w:val="nil"/>
              <w:left w:val="nil"/>
              <w:bottom w:val="nil"/>
              <w:right w:val="nil"/>
            </w:tcBorders>
          </w:tcPr>
          <w:p w14:paraId="2184A87A" w14:textId="77777777" w:rsidR="00CF1C5B" w:rsidRDefault="00CF1C5B" w:rsidP="002C793C">
            <w:pPr>
              <w:tabs>
                <w:tab w:val="left" w:pos="185"/>
              </w:tabs>
              <w:ind w:left="185"/>
              <w:rPr>
                <w:szCs w:val="20"/>
              </w:rPr>
            </w:pPr>
            <w:r>
              <w:rPr>
                <w:i/>
                <w:iCs/>
                <w:szCs w:val="20"/>
              </w:rPr>
              <w:t>vntInfo</w:t>
            </w:r>
            <w:r>
              <w:rPr>
                <w:szCs w:val="20"/>
              </w:rPr>
              <w:t xml:space="preserve"> As Variant</w:t>
            </w:r>
          </w:p>
        </w:tc>
        <w:tc>
          <w:tcPr>
            <w:tcW w:w="5150" w:type="dxa"/>
            <w:gridSpan w:val="3"/>
            <w:tcBorders>
              <w:top w:val="nil"/>
              <w:left w:val="nil"/>
              <w:bottom w:val="nil"/>
              <w:right w:val="nil"/>
            </w:tcBorders>
          </w:tcPr>
          <w:p w14:paraId="794018FF" w14:textId="77777777" w:rsidR="00CF1C5B" w:rsidRDefault="00CF1C5B" w:rsidP="002C793C">
            <w:pPr>
              <w:tabs>
                <w:tab w:val="left" w:pos="185"/>
              </w:tabs>
              <w:ind w:left="185"/>
              <w:rPr>
                <w:szCs w:val="20"/>
                <w:lang w:val="en-US"/>
              </w:rPr>
            </w:pPr>
            <w:r>
              <w:rPr>
                <w:szCs w:val="20"/>
                <w:lang w:val="en-US"/>
              </w:rPr>
              <w:t xml:space="preserve">Depending on </w:t>
            </w:r>
            <w:r>
              <w:rPr>
                <w:i/>
                <w:iCs/>
                <w:szCs w:val="20"/>
                <w:lang w:val="en-US"/>
              </w:rPr>
              <w:t>intReason</w:t>
            </w:r>
            <w:r>
              <w:rPr>
                <w:szCs w:val="20"/>
                <w:lang w:val="en-US"/>
              </w:rPr>
              <w:t>, this event also returns additional information about the modification:</w:t>
            </w:r>
          </w:p>
        </w:tc>
      </w:tr>
      <w:tr w:rsidR="00CF1C5B" w14:paraId="0D698F98" w14:textId="77777777" w:rsidTr="002C793C">
        <w:tc>
          <w:tcPr>
            <w:tcW w:w="3601" w:type="dxa"/>
            <w:tcBorders>
              <w:top w:val="nil"/>
              <w:left w:val="nil"/>
              <w:bottom w:val="nil"/>
              <w:right w:val="nil"/>
            </w:tcBorders>
          </w:tcPr>
          <w:p w14:paraId="04F0332F" w14:textId="77777777" w:rsidR="00CF1C5B" w:rsidRDefault="00CF1C5B" w:rsidP="002C793C">
            <w:pPr>
              <w:tabs>
                <w:tab w:val="left" w:pos="185"/>
              </w:tabs>
              <w:ind w:left="185"/>
              <w:rPr>
                <w:i/>
                <w:iCs/>
                <w:szCs w:val="20"/>
                <w:lang w:val="en-US"/>
              </w:rPr>
            </w:pPr>
          </w:p>
        </w:tc>
        <w:tc>
          <w:tcPr>
            <w:tcW w:w="1620" w:type="dxa"/>
            <w:gridSpan w:val="2"/>
            <w:tcBorders>
              <w:top w:val="nil"/>
              <w:left w:val="nil"/>
              <w:bottom w:val="nil"/>
              <w:right w:val="nil"/>
            </w:tcBorders>
          </w:tcPr>
          <w:p w14:paraId="0DE837D7" w14:textId="77777777" w:rsidR="00CF1C5B" w:rsidRDefault="00CF1C5B" w:rsidP="002C793C">
            <w:pPr>
              <w:tabs>
                <w:tab w:val="left" w:pos="-5"/>
              </w:tabs>
              <w:rPr>
                <w:b/>
                <w:bCs/>
                <w:szCs w:val="20"/>
              </w:rPr>
            </w:pPr>
            <w:r>
              <w:rPr>
                <w:b/>
                <w:bCs/>
                <w:szCs w:val="20"/>
              </w:rPr>
              <w:t>intReason</w:t>
            </w:r>
          </w:p>
        </w:tc>
        <w:tc>
          <w:tcPr>
            <w:tcW w:w="3530" w:type="dxa"/>
            <w:tcBorders>
              <w:top w:val="nil"/>
              <w:left w:val="nil"/>
              <w:bottom w:val="nil"/>
              <w:right w:val="nil"/>
            </w:tcBorders>
          </w:tcPr>
          <w:p w14:paraId="20B2FB90" w14:textId="77777777" w:rsidR="00CF1C5B" w:rsidRDefault="00CF1C5B" w:rsidP="002C793C">
            <w:pPr>
              <w:tabs>
                <w:tab w:val="left" w:pos="-5"/>
              </w:tabs>
              <w:rPr>
                <w:b/>
                <w:bCs/>
                <w:szCs w:val="20"/>
              </w:rPr>
            </w:pPr>
            <w:r>
              <w:rPr>
                <w:b/>
                <w:bCs/>
                <w:szCs w:val="20"/>
              </w:rPr>
              <w:t>vntInfo</w:t>
            </w:r>
          </w:p>
        </w:tc>
      </w:tr>
      <w:tr w:rsidR="00CF1C5B" w:rsidRPr="00050476" w14:paraId="427006C0" w14:textId="77777777" w:rsidTr="002C793C">
        <w:tc>
          <w:tcPr>
            <w:tcW w:w="3601" w:type="dxa"/>
            <w:tcBorders>
              <w:top w:val="nil"/>
              <w:left w:val="nil"/>
              <w:bottom w:val="nil"/>
              <w:right w:val="nil"/>
            </w:tcBorders>
          </w:tcPr>
          <w:p w14:paraId="25B66A40" w14:textId="77777777" w:rsidR="00CF1C5B" w:rsidRDefault="00CF1C5B" w:rsidP="002C793C">
            <w:pPr>
              <w:tabs>
                <w:tab w:val="left" w:pos="185"/>
              </w:tabs>
              <w:ind w:left="185"/>
              <w:rPr>
                <w:i/>
                <w:iCs/>
                <w:szCs w:val="20"/>
              </w:rPr>
            </w:pPr>
          </w:p>
        </w:tc>
        <w:tc>
          <w:tcPr>
            <w:tcW w:w="1620" w:type="dxa"/>
            <w:gridSpan w:val="2"/>
            <w:tcBorders>
              <w:top w:val="nil"/>
              <w:left w:val="nil"/>
              <w:bottom w:val="nil"/>
              <w:right w:val="nil"/>
            </w:tcBorders>
          </w:tcPr>
          <w:p w14:paraId="6216DD48" w14:textId="77777777" w:rsidR="00CF1C5B" w:rsidRDefault="00CF1C5B" w:rsidP="002C793C">
            <w:pPr>
              <w:tabs>
                <w:tab w:val="left" w:pos="185"/>
              </w:tabs>
              <w:ind w:left="185"/>
              <w:rPr>
                <w:szCs w:val="20"/>
              </w:rPr>
            </w:pPr>
            <w:r>
              <w:rPr>
                <w:szCs w:val="20"/>
              </w:rPr>
              <w:t>8, Stereotype changed</w:t>
            </w:r>
          </w:p>
        </w:tc>
        <w:tc>
          <w:tcPr>
            <w:tcW w:w="3530" w:type="dxa"/>
            <w:tcBorders>
              <w:top w:val="nil"/>
              <w:left w:val="nil"/>
              <w:bottom w:val="nil"/>
              <w:right w:val="nil"/>
            </w:tcBorders>
          </w:tcPr>
          <w:p w14:paraId="223410AA" w14:textId="77777777" w:rsidR="00CF1C5B" w:rsidRDefault="00CF1C5B" w:rsidP="002C793C">
            <w:pPr>
              <w:tabs>
                <w:tab w:val="left" w:pos="185"/>
              </w:tabs>
              <w:ind w:left="185"/>
              <w:rPr>
                <w:szCs w:val="20"/>
                <w:lang w:val="en-US"/>
              </w:rPr>
            </w:pPr>
            <w:r>
              <w:rPr>
                <w:szCs w:val="20"/>
                <w:lang w:val="en-US"/>
              </w:rPr>
              <w:t>String containing the old stereotype name</w:t>
            </w:r>
          </w:p>
        </w:tc>
      </w:tr>
      <w:tr w:rsidR="00CF1C5B" w:rsidRPr="00050476" w14:paraId="0441409E" w14:textId="77777777" w:rsidTr="002C793C">
        <w:tc>
          <w:tcPr>
            <w:tcW w:w="3601" w:type="dxa"/>
            <w:tcBorders>
              <w:top w:val="nil"/>
              <w:left w:val="nil"/>
              <w:bottom w:val="nil"/>
              <w:right w:val="nil"/>
            </w:tcBorders>
          </w:tcPr>
          <w:p w14:paraId="5EBFC80B" w14:textId="77777777" w:rsidR="00CF1C5B" w:rsidRDefault="00CF1C5B" w:rsidP="002C793C">
            <w:pPr>
              <w:tabs>
                <w:tab w:val="left" w:pos="185"/>
              </w:tabs>
              <w:ind w:left="185"/>
              <w:rPr>
                <w:i/>
                <w:iCs/>
                <w:szCs w:val="20"/>
                <w:lang w:val="en-US"/>
              </w:rPr>
            </w:pPr>
          </w:p>
        </w:tc>
        <w:tc>
          <w:tcPr>
            <w:tcW w:w="1620" w:type="dxa"/>
            <w:gridSpan w:val="2"/>
            <w:tcBorders>
              <w:top w:val="nil"/>
              <w:left w:val="nil"/>
              <w:bottom w:val="nil"/>
              <w:right w:val="nil"/>
            </w:tcBorders>
          </w:tcPr>
          <w:p w14:paraId="7E6A3518" w14:textId="77777777" w:rsidR="00CF1C5B" w:rsidRDefault="00CF1C5B" w:rsidP="002C793C">
            <w:pPr>
              <w:tabs>
                <w:tab w:val="left" w:pos="185"/>
              </w:tabs>
              <w:ind w:left="185"/>
              <w:rPr>
                <w:szCs w:val="20"/>
              </w:rPr>
            </w:pPr>
            <w:r>
              <w:rPr>
                <w:szCs w:val="20"/>
              </w:rPr>
              <w:t>10, Context changed</w:t>
            </w:r>
          </w:p>
        </w:tc>
        <w:tc>
          <w:tcPr>
            <w:tcW w:w="3530" w:type="dxa"/>
            <w:tcBorders>
              <w:top w:val="nil"/>
              <w:left w:val="nil"/>
              <w:bottom w:val="nil"/>
              <w:right w:val="nil"/>
            </w:tcBorders>
          </w:tcPr>
          <w:p w14:paraId="4B83D786" w14:textId="77777777" w:rsidR="00CF1C5B" w:rsidRDefault="00CF1C5B" w:rsidP="002C793C">
            <w:pPr>
              <w:tabs>
                <w:tab w:val="left" w:pos="185"/>
              </w:tabs>
              <w:ind w:left="185"/>
              <w:rPr>
                <w:szCs w:val="20"/>
                <w:lang w:val="en-US"/>
              </w:rPr>
            </w:pPr>
            <w:r>
              <w:rPr>
                <w:szCs w:val="20"/>
                <w:lang w:val="en-US"/>
              </w:rPr>
              <w:t>RoseItem representing the former context of the modified model element.</w:t>
            </w:r>
          </w:p>
          <w:p w14:paraId="1BF0089F" w14:textId="77777777" w:rsidR="00CF1C5B" w:rsidRDefault="00CF1C5B" w:rsidP="002C793C">
            <w:pPr>
              <w:tabs>
                <w:tab w:val="left" w:pos="185"/>
              </w:tabs>
              <w:ind w:left="185"/>
              <w:rPr>
                <w:szCs w:val="20"/>
                <w:lang w:val="en-US"/>
              </w:rPr>
            </w:pPr>
          </w:p>
          <w:p w14:paraId="6287868A" w14:textId="77777777" w:rsidR="00CF1C5B" w:rsidRDefault="00CF1C5B" w:rsidP="002C793C">
            <w:pPr>
              <w:tabs>
                <w:tab w:val="left" w:pos="185"/>
              </w:tabs>
              <w:ind w:left="185"/>
              <w:rPr>
                <w:szCs w:val="20"/>
                <w:lang w:val="en-US"/>
              </w:rPr>
            </w:pPr>
            <w:r>
              <w:rPr>
                <w:b/>
                <w:bCs/>
                <w:i/>
                <w:iCs/>
                <w:szCs w:val="20"/>
                <w:lang w:val="en-US"/>
              </w:rPr>
              <w:t>Note</w:t>
            </w:r>
            <w:r>
              <w:rPr>
                <w:i/>
                <w:iCs/>
                <w:szCs w:val="20"/>
                <w:lang w:val="en-US"/>
              </w:rPr>
              <w:t>: This only occurs for attributes and operations, therefore, vntInfo will represent the class where the modified attribute or operation exists.</w:t>
            </w:r>
          </w:p>
        </w:tc>
      </w:tr>
      <w:tr w:rsidR="00CF1C5B" w:rsidRPr="00050476" w14:paraId="5A2D4E41" w14:textId="77777777" w:rsidTr="002C793C">
        <w:tc>
          <w:tcPr>
            <w:tcW w:w="3601" w:type="dxa"/>
            <w:tcBorders>
              <w:top w:val="nil"/>
              <w:left w:val="nil"/>
              <w:bottom w:val="nil"/>
              <w:right w:val="nil"/>
            </w:tcBorders>
          </w:tcPr>
          <w:p w14:paraId="565890C3" w14:textId="77777777" w:rsidR="00CF1C5B" w:rsidRDefault="00CF1C5B" w:rsidP="002C793C">
            <w:pPr>
              <w:tabs>
                <w:tab w:val="left" w:pos="185"/>
              </w:tabs>
              <w:ind w:left="185"/>
              <w:rPr>
                <w:i/>
                <w:iCs/>
                <w:szCs w:val="20"/>
                <w:lang w:val="en-US"/>
              </w:rPr>
            </w:pPr>
          </w:p>
        </w:tc>
        <w:tc>
          <w:tcPr>
            <w:tcW w:w="5150" w:type="dxa"/>
            <w:gridSpan w:val="3"/>
            <w:tcBorders>
              <w:top w:val="nil"/>
              <w:left w:val="nil"/>
              <w:bottom w:val="nil"/>
              <w:right w:val="nil"/>
            </w:tcBorders>
          </w:tcPr>
          <w:p w14:paraId="1EB67EDB" w14:textId="77777777" w:rsidR="00CF1C5B" w:rsidRDefault="00CF1C5B" w:rsidP="002C793C">
            <w:pPr>
              <w:tabs>
                <w:tab w:val="left" w:pos="-5"/>
              </w:tabs>
              <w:rPr>
                <w:i/>
                <w:iCs/>
                <w:szCs w:val="20"/>
                <w:lang w:val="en-US"/>
              </w:rPr>
            </w:pPr>
            <w:r>
              <w:rPr>
                <w:b/>
                <w:bCs/>
                <w:szCs w:val="20"/>
                <w:lang w:val="en-US"/>
              </w:rPr>
              <w:t>Note</w:t>
            </w:r>
            <w:r>
              <w:rPr>
                <w:i/>
                <w:iCs/>
                <w:szCs w:val="20"/>
                <w:lang w:val="en-US"/>
              </w:rPr>
              <w:t>: vntInfo may be Empty.</w:t>
            </w:r>
          </w:p>
        </w:tc>
      </w:tr>
    </w:tbl>
    <w:p w14:paraId="17200462" w14:textId="77777777" w:rsidR="00CF1C5B" w:rsidRPr="000728FC" w:rsidRDefault="00CF1C5B" w:rsidP="00CF1C5B">
      <w:pPr>
        <w:tabs>
          <w:tab w:val="left" w:pos="185"/>
        </w:tabs>
        <w:ind w:left="185"/>
        <w:rPr>
          <w:szCs w:val="20"/>
          <w:lang w:val="en-US"/>
        </w:rPr>
      </w:pPr>
    </w:p>
    <w:p w14:paraId="4254E53D"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20922665" w14:textId="07A68C0E" w:rsidR="00CF1C5B" w:rsidRPr="000728FC" w:rsidRDefault="00CF1C5B" w:rsidP="002C24BA">
      <w:pPr>
        <w:pStyle w:val="Heading3"/>
        <w:rPr>
          <w:lang w:val="en-US"/>
        </w:rPr>
      </w:pPr>
      <w:r w:rsidRPr="000728FC">
        <w:rPr>
          <w:lang w:val="en-US"/>
        </w:rPr>
        <w:t>OnNewModel Event</w:t>
      </w:r>
    </w:p>
    <w:p w14:paraId="6B612F4B"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0A603434"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OnNewModel</w:t>
      </w:r>
      <w:r w:rsidRPr="000728FC">
        <w:rPr>
          <w:szCs w:val="20"/>
          <w:lang w:val="en-US"/>
        </w:rPr>
        <w:t xml:space="preserve"> event is generated whenever a user creates a new model in Rose, either via the GUI (click </w:t>
      </w:r>
      <w:r w:rsidRPr="000728FC">
        <w:rPr>
          <w:b/>
          <w:bCs/>
          <w:szCs w:val="20"/>
          <w:lang w:val="en-US"/>
        </w:rPr>
        <w:t>File &gt; New</w:t>
      </w:r>
      <w:r w:rsidRPr="000728FC">
        <w:rPr>
          <w:szCs w:val="20"/>
          <w:lang w:val="en-US"/>
        </w:rPr>
        <w:t xml:space="preserve"> or the Create New Model toolbar button) or REI (</w:t>
      </w:r>
      <w:r w:rsidRPr="000728FC">
        <w:rPr>
          <w:color w:val="008000"/>
          <w:szCs w:val="20"/>
          <w:u w:val="double"/>
          <w:lang w:val="en-US"/>
        </w:rPr>
        <w:t>Application.NewModel</w:t>
      </w:r>
      <w:r w:rsidRPr="000728FC">
        <w:rPr>
          <w:szCs w:val="20"/>
          <w:lang w:val="en-US"/>
        </w:rPr>
        <w:t>). This event is fired to all active add-ins that are registered for it.</w:t>
      </w:r>
    </w:p>
    <w:p w14:paraId="27BF6E5B"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lastRenderedPageBreak/>
        <w:t>Registry and Server Requirements</w:t>
      </w:r>
    </w:p>
    <w:p w14:paraId="75F96D20"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7CDC5D2E" w14:textId="77777777" w:rsidR="00CF1C5B" w:rsidRDefault="00CF1C5B" w:rsidP="00CF1C5B">
      <w:pPr>
        <w:tabs>
          <w:tab w:val="left" w:pos="185"/>
        </w:tabs>
        <w:spacing w:before="195" w:after="95"/>
        <w:ind w:left="185"/>
        <w:rPr>
          <w:b/>
          <w:bCs/>
          <w:szCs w:val="20"/>
        </w:rPr>
      </w:pPr>
      <w:r>
        <w:rPr>
          <w:b/>
          <w:bCs/>
          <w:szCs w:val="20"/>
        </w:rPr>
        <w:t>Syntax</w:t>
      </w:r>
    </w:p>
    <w:p w14:paraId="2CEFB7F5" w14:textId="77777777" w:rsidR="00CF1C5B" w:rsidRDefault="00CF1C5B" w:rsidP="00CF1C5B">
      <w:pPr>
        <w:tabs>
          <w:tab w:val="left" w:pos="1075"/>
        </w:tabs>
        <w:ind w:left="1075" w:hanging="355"/>
        <w:rPr>
          <w:rFonts w:ascii="Courier New" w:hAnsi="Courier New" w:cs="Courier New"/>
          <w:sz w:val="22"/>
          <w:szCs w:val="22"/>
        </w:rPr>
      </w:pPr>
      <w:r>
        <w:rPr>
          <w:rFonts w:ascii="Courier New" w:hAnsi="Courier New" w:cs="Courier New"/>
          <w:b/>
          <w:bCs/>
          <w:sz w:val="22"/>
          <w:szCs w:val="22"/>
        </w:rPr>
        <w:t>OnNewModel(</w:t>
      </w:r>
      <w:r>
        <w:rPr>
          <w:rFonts w:ascii="Courier New" w:hAnsi="Courier New" w:cs="Courier New"/>
          <w:i/>
          <w:iCs/>
          <w:sz w:val="22"/>
          <w:szCs w:val="22"/>
        </w:rPr>
        <w:t>objRoseApp</w:t>
      </w:r>
      <w:r>
        <w:rPr>
          <w:rFonts w:ascii="Courier New" w:hAnsi="Courier New" w:cs="Courier New"/>
          <w:b/>
          <w:bCs/>
          <w:sz w:val="22"/>
          <w:szCs w:val="22"/>
        </w:rPr>
        <w:t>)</w:t>
      </w:r>
    </w:p>
    <w:p w14:paraId="0370EA6E"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5CB77C62" w14:textId="77777777" w:rsidTr="002C793C">
        <w:tc>
          <w:tcPr>
            <w:tcW w:w="2981" w:type="dxa"/>
            <w:tcBorders>
              <w:top w:val="nil"/>
              <w:left w:val="nil"/>
              <w:bottom w:val="nil"/>
              <w:right w:val="nil"/>
            </w:tcBorders>
          </w:tcPr>
          <w:p w14:paraId="1DDE28D3"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6ED0D63B" w14:textId="77777777" w:rsidR="00CF1C5B" w:rsidRDefault="00CF1C5B" w:rsidP="002C793C">
            <w:pPr>
              <w:tabs>
                <w:tab w:val="left" w:pos="185"/>
              </w:tabs>
              <w:spacing w:after="55"/>
              <w:ind w:left="185"/>
              <w:rPr>
                <w:b/>
                <w:bCs/>
                <w:szCs w:val="20"/>
              </w:rPr>
            </w:pPr>
            <w:r>
              <w:rPr>
                <w:b/>
                <w:bCs/>
                <w:szCs w:val="20"/>
              </w:rPr>
              <w:t>Description</w:t>
            </w:r>
          </w:p>
        </w:tc>
      </w:tr>
      <w:tr w:rsidR="00CF1C5B" w:rsidRPr="00050476" w14:paraId="111ABF3C" w14:textId="77777777" w:rsidTr="002C793C">
        <w:tc>
          <w:tcPr>
            <w:tcW w:w="2981" w:type="dxa"/>
            <w:tcBorders>
              <w:top w:val="nil"/>
              <w:left w:val="nil"/>
              <w:bottom w:val="nil"/>
              <w:right w:val="nil"/>
            </w:tcBorders>
          </w:tcPr>
          <w:p w14:paraId="062BABA0"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463BB71" w14:textId="77777777" w:rsidR="00CF1C5B" w:rsidRDefault="00CF1C5B" w:rsidP="002C793C">
            <w:pPr>
              <w:tabs>
                <w:tab w:val="left" w:pos="185"/>
              </w:tabs>
              <w:spacing w:after="55"/>
              <w:ind w:left="185"/>
              <w:rPr>
                <w:szCs w:val="20"/>
                <w:lang w:val="en-US"/>
              </w:rPr>
            </w:pPr>
            <w:r>
              <w:rPr>
                <w:szCs w:val="20"/>
                <w:lang w:val="en-US"/>
              </w:rPr>
              <w:t>Rose application in which models are being created</w:t>
            </w:r>
          </w:p>
        </w:tc>
      </w:tr>
    </w:tbl>
    <w:p w14:paraId="4A272AD3" w14:textId="77777777" w:rsidR="00CF1C5B" w:rsidRPr="000728FC" w:rsidRDefault="00CF1C5B" w:rsidP="00CF1C5B">
      <w:pPr>
        <w:tabs>
          <w:tab w:val="left" w:pos="185"/>
        </w:tabs>
        <w:ind w:left="185"/>
        <w:rPr>
          <w:szCs w:val="20"/>
          <w:lang w:val="en-US"/>
        </w:rPr>
      </w:pPr>
    </w:p>
    <w:p w14:paraId="5BA2CC2C"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3549C598" w14:textId="4C9B94C1" w:rsidR="00CF1C5B" w:rsidRPr="000728FC" w:rsidRDefault="00CF1C5B" w:rsidP="002C24BA">
      <w:pPr>
        <w:pStyle w:val="Heading3"/>
        <w:rPr>
          <w:lang w:val="en-US"/>
        </w:rPr>
      </w:pPr>
      <w:r w:rsidRPr="000728FC">
        <w:rPr>
          <w:lang w:val="en-US"/>
        </w:rPr>
        <w:t>OnNewModelElement Event</w:t>
      </w:r>
    </w:p>
    <w:p w14:paraId="598D6FF7"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220D3870"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OnNewModelElement</w:t>
      </w:r>
      <w:r w:rsidRPr="000728FC">
        <w:rPr>
          <w:szCs w:val="20"/>
          <w:lang w:val="en-US"/>
        </w:rPr>
        <w:t xml:space="preserve"> event is generated whenever a user creates a new model element in Rose (including pasting a cut or copied model element, or undoing a deleted model element).</w:t>
      </w:r>
    </w:p>
    <w:p w14:paraId="703AF521"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the new model element has an assigned language, Rose sends the </w:t>
      </w:r>
      <w:r w:rsidRPr="000728FC">
        <w:rPr>
          <w:b/>
          <w:bCs/>
          <w:szCs w:val="20"/>
          <w:lang w:val="en-US"/>
        </w:rPr>
        <w:t>OnNewModelElement</w:t>
      </w:r>
      <w:r w:rsidRPr="000728FC">
        <w:rPr>
          <w:szCs w:val="20"/>
          <w:lang w:val="en-US"/>
        </w:rPr>
        <w:t xml:space="preserve"> event to that language add-in and all non-language add-ins registered for this event.</w:t>
      </w:r>
    </w:p>
    <w:p w14:paraId="20DAE807" w14:textId="77777777" w:rsidR="00CF1C5B" w:rsidRPr="000728FC" w:rsidRDefault="00CF1C5B" w:rsidP="00CF1C5B">
      <w:pPr>
        <w:tabs>
          <w:tab w:val="left" w:pos="1075"/>
        </w:tabs>
        <w:spacing w:before="55" w:after="55"/>
        <w:ind w:left="107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If the new model element has no assigned language, Rose sends the </w:t>
      </w:r>
      <w:r w:rsidRPr="000728FC">
        <w:rPr>
          <w:b/>
          <w:bCs/>
          <w:szCs w:val="20"/>
          <w:lang w:val="en-US"/>
        </w:rPr>
        <w:t>OnNewModelElement</w:t>
      </w:r>
      <w:r w:rsidRPr="000728FC">
        <w:rPr>
          <w:szCs w:val="20"/>
          <w:lang w:val="en-US"/>
        </w:rPr>
        <w:t xml:space="preserve"> event to all non-language add-ins registered for this event.</w:t>
      </w:r>
    </w:p>
    <w:p w14:paraId="090423E5"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This event is also sent when changing the assigned language of a model element. The </w:t>
      </w:r>
      <w:r w:rsidRPr="000728FC">
        <w:rPr>
          <w:b/>
          <w:bCs/>
          <w:szCs w:val="20"/>
          <w:lang w:val="en-US"/>
        </w:rPr>
        <w:t>OnNewModelElement</w:t>
      </w:r>
      <w:r w:rsidRPr="000728FC">
        <w:rPr>
          <w:szCs w:val="20"/>
          <w:lang w:val="en-US"/>
        </w:rPr>
        <w:t xml:space="preserve"> event is sent to the language add-in corresponding to the </w:t>
      </w:r>
      <w:r w:rsidRPr="000728FC">
        <w:rPr>
          <w:i/>
          <w:iCs/>
          <w:szCs w:val="20"/>
          <w:lang w:val="en-US"/>
        </w:rPr>
        <w:t>new</w:t>
      </w:r>
      <w:r w:rsidRPr="000728FC">
        <w:rPr>
          <w:szCs w:val="20"/>
          <w:lang w:val="en-US"/>
        </w:rPr>
        <w:t xml:space="preserve"> language. This notifies the language add-in that it needs to add this model element to its generated code.</w:t>
      </w:r>
    </w:p>
    <w:p w14:paraId="7EE1C960" w14:textId="77777777" w:rsidR="00CF1C5B" w:rsidRPr="000728FC" w:rsidRDefault="00CF1C5B" w:rsidP="00CF1C5B">
      <w:pPr>
        <w:tabs>
          <w:tab w:val="left" w:pos="715"/>
        </w:tabs>
        <w:spacing w:before="55" w:after="55"/>
        <w:ind w:left="715"/>
        <w:rPr>
          <w:b/>
          <w:bCs/>
          <w:szCs w:val="20"/>
          <w:lang w:val="en-US"/>
        </w:rPr>
      </w:pPr>
      <w:r w:rsidRPr="000728FC">
        <w:rPr>
          <w:b/>
          <w:bCs/>
          <w:i/>
          <w:iCs/>
          <w:color w:val="FF0000"/>
          <w:szCs w:val="20"/>
          <w:lang w:val="en-US"/>
        </w:rPr>
        <w:t>Warning!</w:t>
      </w:r>
      <w:r w:rsidRPr="000728FC">
        <w:rPr>
          <w:szCs w:val="20"/>
          <w:lang w:val="en-US"/>
        </w:rPr>
        <w:t xml:space="preserve"> Do not create new model elements when you receive the </w:t>
      </w:r>
      <w:r w:rsidRPr="000728FC">
        <w:rPr>
          <w:b/>
          <w:bCs/>
          <w:szCs w:val="20"/>
          <w:lang w:val="en-US"/>
        </w:rPr>
        <w:t>OnNewModelElement</w:t>
      </w:r>
      <w:r w:rsidRPr="000728FC">
        <w:rPr>
          <w:szCs w:val="20"/>
          <w:lang w:val="en-US"/>
        </w:rPr>
        <w:t xml:space="preserve"> event. Otherwise you will be in an infinite loop and Rose will look like it has stopped functioning.</w:t>
      </w:r>
    </w:p>
    <w:p w14:paraId="36F76921"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Note</w:t>
      </w:r>
      <w:r w:rsidRPr="000728FC">
        <w:rPr>
          <w:szCs w:val="20"/>
          <w:lang w:val="en-US"/>
        </w:rPr>
        <w:t>: Do not display a dialog in response to this event. This keeps Rose hanging until your user dismisses your dialog. This is especially bad if a user adds several model elements at once (for example, by undoing a delete of several model elements)</w:t>
      </w:r>
      <w:r w:rsidRPr="000728FC">
        <w:rPr>
          <w:rFonts w:ascii="Times New Roman" w:hAnsi="Times New Roman" w:cs="Times New Roman"/>
          <w:szCs w:val="20"/>
          <w:lang w:val="en-US"/>
        </w:rPr>
        <w:t>—</w:t>
      </w:r>
      <w:r w:rsidRPr="000728FC">
        <w:rPr>
          <w:szCs w:val="20"/>
          <w:lang w:val="en-US"/>
        </w:rPr>
        <w:t>users would have to dismiss your dialog several times.</w:t>
      </w:r>
    </w:p>
    <w:p w14:paraId="4C88D734"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Note</w:t>
      </w:r>
      <w:r w:rsidRPr="000728FC">
        <w:rPr>
          <w:szCs w:val="20"/>
          <w:lang w:val="en-US"/>
        </w:rPr>
        <w:t>: Return control to Rose as quickly as possible. One way to do this is to spawn another process then return control to Rose.</w:t>
      </w:r>
    </w:p>
    <w:p w14:paraId="38B4B2EB"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Filtering of the </w:t>
      </w:r>
      <w:r w:rsidRPr="000728FC">
        <w:rPr>
          <w:b/>
          <w:bCs/>
          <w:szCs w:val="20"/>
          <w:lang w:val="en-US"/>
        </w:rPr>
        <w:t>OnNewModelElement</w:t>
      </w:r>
      <w:r w:rsidRPr="000728FC">
        <w:rPr>
          <w:szCs w:val="20"/>
          <w:lang w:val="en-US"/>
        </w:rPr>
        <w:t xml:space="preserve"> event can take place quickly on the add-in side by checking the </w:t>
      </w:r>
      <w:r w:rsidRPr="000728FC">
        <w:rPr>
          <w:i/>
          <w:iCs/>
          <w:szCs w:val="20"/>
          <w:lang w:val="en-US"/>
        </w:rPr>
        <w:t>objItem</w:t>
      </w:r>
      <w:r w:rsidRPr="000728FC">
        <w:rPr>
          <w:szCs w:val="20"/>
          <w:lang w:val="en-US"/>
        </w:rPr>
        <w:t xml:space="preserve"> parameter. For example, if your add-in is interested only in use cases, the add-in can check to see if </w:t>
      </w:r>
      <w:r w:rsidRPr="000728FC">
        <w:rPr>
          <w:i/>
          <w:iCs/>
          <w:szCs w:val="20"/>
          <w:lang w:val="en-US"/>
        </w:rPr>
        <w:t>objItem</w:t>
      </w:r>
      <w:r w:rsidRPr="000728FC">
        <w:rPr>
          <w:szCs w:val="20"/>
          <w:lang w:val="en-US"/>
        </w:rPr>
        <w:t xml:space="preserve"> is a use case. If it is not, simply return.</w:t>
      </w:r>
    </w:p>
    <w:p w14:paraId="0740B0B9"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57C86A65" w14:textId="3D15B11D"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w:t>
      </w:r>
      <w:r w:rsidR="0027686B">
        <w:rPr>
          <w:szCs w:val="20"/>
          <w:lang w:val="en-US"/>
        </w:rPr>
        <w:t xml:space="preserve"> </w:t>
      </w:r>
      <w:r w:rsidRPr="000728FC">
        <w:rPr>
          <w:szCs w:val="20"/>
          <w:lang w:val="en-US"/>
        </w:rPr>
        <w:t>To receive this event, however, you must provide an OLE Server that includes a method with the correct signature for this event.</w:t>
      </w:r>
    </w:p>
    <w:p w14:paraId="3EA67F94" w14:textId="77777777" w:rsidR="00CF1C5B" w:rsidRDefault="00CF1C5B" w:rsidP="00CF1C5B">
      <w:pPr>
        <w:tabs>
          <w:tab w:val="left" w:pos="185"/>
        </w:tabs>
        <w:spacing w:before="195" w:after="95"/>
        <w:ind w:left="185"/>
        <w:rPr>
          <w:b/>
          <w:bCs/>
          <w:szCs w:val="20"/>
        </w:rPr>
      </w:pPr>
      <w:r>
        <w:rPr>
          <w:b/>
          <w:bCs/>
          <w:szCs w:val="20"/>
        </w:rPr>
        <w:t>Syntax</w:t>
      </w:r>
    </w:p>
    <w:p w14:paraId="14793745" w14:textId="77777777" w:rsidR="00CF1C5B" w:rsidRDefault="00CF1C5B" w:rsidP="00CF1C5B">
      <w:pPr>
        <w:tabs>
          <w:tab w:val="left" w:pos="1075"/>
        </w:tabs>
        <w:ind w:left="1075" w:hanging="355"/>
        <w:rPr>
          <w:rFonts w:ascii="Courier New" w:hAnsi="Courier New" w:cs="Courier New"/>
          <w:sz w:val="22"/>
          <w:szCs w:val="22"/>
        </w:rPr>
      </w:pPr>
      <w:r>
        <w:rPr>
          <w:rFonts w:ascii="Courier New" w:hAnsi="Courier New" w:cs="Courier New"/>
          <w:b/>
          <w:bCs/>
          <w:sz w:val="22"/>
          <w:szCs w:val="22"/>
        </w:rPr>
        <w:t>OnNewModelElement(</w:t>
      </w:r>
      <w:r>
        <w:rPr>
          <w:rFonts w:ascii="Courier New" w:hAnsi="Courier New" w:cs="Courier New"/>
          <w:i/>
          <w:iCs/>
          <w:sz w:val="22"/>
          <w:szCs w:val="22"/>
        </w:rPr>
        <w:t>objRoseApp</w:t>
      </w:r>
      <w:r>
        <w:rPr>
          <w:rFonts w:ascii="Courier New" w:hAnsi="Courier New" w:cs="Courier New"/>
          <w:b/>
          <w:bCs/>
          <w:sz w:val="22"/>
          <w:szCs w:val="22"/>
        </w:rPr>
        <w:t>,</w:t>
      </w:r>
      <w:r>
        <w:rPr>
          <w:rFonts w:ascii="Courier New" w:hAnsi="Courier New" w:cs="Courier New"/>
          <w:sz w:val="22"/>
          <w:szCs w:val="22"/>
        </w:rPr>
        <w:t xml:space="preserve"> </w:t>
      </w:r>
      <w:r>
        <w:rPr>
          <w:rFonts w:ascii="Courier New" w:hAnsi="Courier New" w:cs="Courier New"/>
          <w:i/>
          <w:iCs/>
          <w:sz w:val="22"/>
          <w:szCs w:val="22"/>
        </w:rPr>
        <w:t>objItem</w:t>
      </w:r>
      <w:r>
        <w:rPr>
          <w:rFonts w:ascii="Courier New" w:hAnsi="Courier New" w:cs="Courier New"/>
          <w:b/>
          <w:bCs/>
          <w:sz w:val="22"/>
          <w:szCs w:val="22"/>
        </w:rPr>
        <w:t>)</w:t>
      </w:r>
    </w:p>
    <w:p w14:paraId="094A1821"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2072A1AE" w14:textId="77777777" w:rsidTr="002C793C">
        <w:tc>
          <w:tcPr>
            <w:tcW w:w="2981" w:type="dxa"/>
            <w:tcBorders>
              <w:top w:val="nil"/>
              <w:left w:val="nil"/>
              <w:bottom w:val="nil"/>
              <w:right w:val="nil"/>
            </w:tcBorders>
          </w:tcPr>
          <w:p w14:paraId="7A8C5718"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74F61AE4" w14:textId="77777777" w:rsidR="00CF1C5B" w:rsidRDefault="00CF1C5B" w:rsidP="002C793C">
            <w:pPr>
              <w:tabs>
                <w:tab w:val="left" w:pos="185"/>
              </w:tabs>
              <w:spacing w:after="55"/>
              <w:ind w:left="185"/>
              <w:rPr>
                <w:b/>
                <w:bCs/>
                <w:szCs w:val="20"/>
              </w:rPr>
            </w:pPr>
            <w:r>
              <w:rPr>
                <w:b/>
                <w:bCs/>
                <w:szCs w:val="20"/>
              </w:rPr>
              <w:t>Description</w:t>
            </w:r>
          </w:p>
        </w:tc>
      </w:tr>
      <w:tr w:rsidR="00CF1C5B" w:rsidRPr="00050476" w14:paraId="0B726339" w14:textId="77777777" w:rsidTr="002C793C">
        <w:tc>
          <w:tcPr>
            <w:tcW w:w="2981" w:type="dxa"/>
            <w:tcBorders>
              <w:top w:val="nil"/>
              <w:left w:val="nil"/>
              <w:bottom w:val="nil"/>
              <w:right w:val="nil"/>
            </w:tcBorders>
          </w:tcPr>
          <w:p w14:paraId="68B145A2"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73C9453E" w14:textId="77777777" w:rsidR="00CF1C5B" w:rsidRDefault="00CF1C5B" w:rsidP="002C793C">
            <w:pPr>
              <w:tabs>
                <w:tab w:val="left" w:pos="185"/>
              </w:tabs>
              <w:spacing w:after="55"/>
              <w:ind w:left="185"/>
              <w:rPr>
                <w:szCs w:val="20"/>
                <w:lang w:val="en-US"/>
              </w:rPr>
            </w:pPr>
            <w:r>
              <w:rPr>
                <w:szCs w:val="20"/>
                <w:lang w:val="en-US"/>
              </w:rPr>
              <w:t>Rose application in which new model elements are being created</w:t>
            </w:r>
          </w:p>
        </w:tc>
      </w:tr>
      <w:tr w:rsidR="00CF1C5B" w14:paraId="71761466" w14:textId="77777777" w:rsidTr="002C793C">
        <w:tc>
          <w:tcPr>
            <w:tcW w:w="2981" w:type="dxa"/>
            <w:tcBorders>
              <w:top w:val="nil"/>
              <w:left w:val="nil"/>
              <w:bottom w:val="nil"/>
              <w:right w:val="nil"/>
            </w:tcBorders>
          </w:tcPr>
          <w:p w14:paraId="3E553363" w14:textId="77777777" w:rsidR="00CF1C5B" w:rsidRDefault="00CF1C5B" w:rsidP="002C793C">
            <w:pPr>
              <w:tabs>
                <w:tab w:val="left" w:pos="185"/>
              </w:tabs>
              <w:spacing w:after="55"/>
              <w:ind w:left="185"/>
              <w:rPr>
                <w:i/>
                <w:iCs/>
                <w:szCs w:val="20"/>
              </w:rPr>
            </w:pPr>
            <w:r>
              <w:rPr>
                <w:i/>
                <w:iCs/>
                <w:szCs w:val="20"/>
              </w:rPr>
              <w:lastRenderedPageBreak/>
              <w:t>objItem</w:t>
            </w:r>
            <w:r>
              <w:rPr>
                <w:szCs w:val="20"/>
              </w:rPr>
              <w:t xml:space="preserve"> As </w:t>
            </w:r>
            <w:r>
              <w:rPr>
                <w:color w:val="008000"/>
                <w:szCs w:val="20"/>
                <w:u w:val="double"/>
              </w:rPr>
              <w:t>RoseItem</w:t>
            </w:r>
          </w:p>
        </w:tc>
        <w:tc>
          <w:tcPr>
            <w:tcW w:w="5870" w:type="dxa"/>
            <w:tcBorders>
              <w:top w:val="nil"/>
              <w:left w:val="nil"/>
              <w:bottom w:val="nil"/>
              <w:right w:val="nil"/>
            </w:tcBorders>
          </w:tcPr>
          <w:p w14:paraId="65A120D9" w14:textId="77777777" w:rsidR="00CF1C5B" w:rsidRDefault="00CF1C5B" w:rsidP="002C793C">
            <w:pPr>
              <w:tabs>
                <w:tab w:val="left" w:pos="185"/>
              </w:tabs>
              <w:spacing w:after="55"/>
              <w:ind w:left="185"/>
              <w:rPr>
                <w:szCs w:val="20"/>
              </w:rPr>
            </w:pPr>
            <w:r>
              <w:rPr>
                <w:szCs w:val="20"/>
              </w:rPr>
              <w:t>Newly created model element</w:t>
            </w:r>
          </w:p>
        </w:tc>
      </w:tr>
    </w:tbl>
    <w:p w14:paraId="59F978A7" w14:textId="77777777" w:rsidR="00CF1C5B" w:rsidRDefault="00CF1C5B" w:rsidP="00CF1C5B">
      <w:pPr>
        <w:tabs>
          <w:tab w:val="left" w:pos="185"/>
        </w:tabs>
        <w:ind w:left="185"/>
        <w:rPr>
          <w:szCs w:val="20"/>
        </w:rPr>
      </w:pPr>
    </w:p>
    <w:p w14:paraId="52967236"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6A3D731B" w14:textId="70C4E53F" w:rsidR="00CF1C5B" w:rsidRPr="000728FC" w:rsidRDefault="00CF1C5B" w:rsidP="002C24BA">
      <w:pPr>
        <w:pStyle w:val="Heading3"/>
        <w:rPr>
          <w:lang w:val="en-US"/>
        </w:rPr>
      </w:pPr>
      <w:r w:rsidRPr="000728FC">
        <w:rPr>
          <w:lang w:val="en-US"/>
        </w:rPr>
        <w:t>OnOpenModel Event</w:t>
      </w:r>
    </w:p>
    <w:p w14:paraId="2FBD83F7"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147C5494"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OnOpenModel</w:t>
      </w:r>
      <w:r w:rsidRPr="000728FC">
        <w:rPr>
          <w:szCs w:val="20"/>
          <w:lang w:val="en-US"/>
        </w:rPr>
        <w:t xml:space="preserve"> event is generated whenever a user opens a model in Rose. This event is sent to all add-ins, language and non-language, registered for the event.</w:t>
      </w:r>
    </w:p>
    <w:p w14:paraId="00C56DF0"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31173E32"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An add-in needs to add registry entries to register for this event. The registry entry indicates whether the event is an </w:t>
      </w:r>
      <w:r w:rsidRPr="000728FC">
        <w:rPr>
          <w:color w:val="008000"/>
          <w:szCs w:val="20"/>
          <w:u w:val="double"/>
          <w:lang w:val="en-US"/>
        </w:rPr>
        <w:t>Interface event or a Script event</w:t>
      </w:r>
      <w:r w:rsidRPr="000728FC">
        <w:rPr>
          <w:szCs w:val="20"/>
          <w:lang w:val="en-US"/>
        </w:rPr>
        <w:t xml:space="preserve">. </w:t>
      </w:r>
    </w:p>
    <w:p w14:paraId="63B9CBDF" w14:textId="77777777" w:rsidR="00CF1C5B" w:rsidRDefault="00CF1C5B" w:rsidP="00CF1C5B">
      <w:pPr>
        <w:tabs>
          <w:tab w:val="left" w:pos="185"/>
        </w:tabs>
        <w:spacing w:before="195" w:after="95"/>
        <w:ind w:left="185"/>
        <w:rPr>
          <w:b/>
          <w:bCs/>
          <w:szCs w:val="20"/>
        </w:rPr>
      </w:pPr>
      <w:r>
        <w:rPr>
          <w:b/>
          <w:bCs/>
          <w:szCs w:val="20"/>
        </w:rPr>
        <w:t>Syntax</w:t>
      </w:r>
    </w:p>
    <w:p w14:paraId="69CF08D5" w14:textId="77777777" w:rsidR="00CF1C5B" w:rsidRDefault="00CF1C5B" w:rsidP="00CF1C5B">
      <w:pPr>
        <w:tabs>
          <w:tab w:val="left" w:pos="1075"/>
        </w:tabs>
        <w:ind w:left="1075" w:hanging="355"/>
        <w:rPr>
          <w:rFonts w:ascii="Courier New" w:hAnsi="Courier New" w:cs="Courier New"/>
          <w:sz w:val="22"/>
          <w:szCs w:val="22"/>
        </w:rPr>
      </w:pPr>
      <w:r>
        <w:rPr>
          <w:rFonts w:ascii="Courier New" w:hAnsi="Courier New" w:cs="Courier New"/>
          <w:b/>
          <w:bCs/>
          <w:sz w:val="22"/>
          <w:szCs w:val="22"/>
        </w:rPr>
        <w:t>OnOpenModel(</w:t>
      </w:r>
      <w:r>
        <w:rPr>
          <w:rFonts w:ascii="Courier New" w:hAnsi="Courier New" w:cs="Courier New"/>
          <w:i/>
          <w:iCs/>
          <w:sz w:val="22"/>
          <w:szCs w:val="22"/>
        </w:rPr>
        <w:t>objRoseApp</w:t>
      </w:r>
      <w:r>
        <w:rPr>
          <w:rFonts w:ascii="Courier New" w:hAnsi="Courier New" w:cs="Courier New"/>
          <w:b/>
          <w:bCs/>
          <w:sz w:val="22"/>
          <w:szCs w:val="22"/>
        </w:rPr>
        <w:t>)</w:t>
      </w:r>
    </w:p>
    <w:p w14:paraId="4692BB3B" w14:textId="77777777" w:rsidR="00CF1C5B" w:rsidRDefault="00CF1C5B" w:rsidP="00CF1C5B">
      <w:pPr>
        <w:tabs>
          <w:tab w:val="left" w:pos="1075"/>
        </w:tabs>
        <w:ind w:left="1075" w:hanging="355"/>
        <w:rPr>
          <w:rFonts w:ascii="Courier New" w:hAnsi="Courier New" w:cs="Courier New"/>
          <w:sz w:val="22"/>
          <w:szCs w:val="22"/>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1C44F39D" w14:textId="77777777" w:rsidTr="002C793C">
        <w:tc>
          <w:tcPr>
            <w:tcW w:w="2981" w:type="dxa"/>
            <w:tcBorders>
              <w:top w:val="nil"/>
              <w:left w:val="nil"/>
              <w:bottom w:val="nil"/>
              <w:right w:val="nil"/>
            </w:tcBorders>
          </w:tcPr>
          <w:p w14:paraId="062596D6"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6B183F65" w14:textId="77777777" w:rsidR="00CF1C5B" w:rsidRDefault="00CF1C5B" w:rsidP="002C793C">
            <w:pPr>
              <w:tabs>
                <w:tab w:val="left" w:pos="185"/>
              </w:tabs>
              <w:spacing w:after="55"/>
              <w:ind w:left="185"/>
              <w:rPr>
                <w:b/>
                <w:bCs/>
                <w:szCs w:val="20"/>
              </w:rPr>
            </w:pPr>
            <w:r>
              <w:rPr>
                <w:b/>
                <w:bCs/>
                <w:szCs w:val="20"/>
              </w:rPr>
              <w:t>Description</w:t>
            </w:r>
          </w:p>
        </w:tc>
      </w:tr>
      <w:tr w:rsidR="00CF1C5B" w:rsidRPr="00050476" w14:paraId="316A397D" w14:textId="77777777" w:rsidTr="002C793C">
        <w:tc>
          <w:tcPr>
            <w:tcW w:w="2981" w:type="dxa"/>
            <w:tcBorders>
              <w:top w:val="nil"/>
              <w:left w:val="nil"/>
              <w:bottom w:val="nil"/>
              <w:right w:val="nil"/>
            </w:tcBorders>
          </w:tcPr>
          <w:p w14:paraId="1C42937F"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41213139" w14:textId="77777777" w:rsidR="00CF1C5B" w:rsidRDefault="00CF1C5B" w:rsidP="002C793C">
            <w:pPr>
              <w:tabs>
                <w:tab w:val="left" w:pos="185"/>
              </w:tabs>
              <w:spacing w:after="55"/>
              <w:ind w:left="185"/>
              <w:rPr>
                <w:szCs w:val="20"/>
                <w:lang w:val="en-US"/>
              </w:rPr>
            </w:pPr>
            <w:r>
              <w:rPr>
                <w:szCs w:val="20"/>
                <w:lang w:val="en-US"/>
              </w:rPr>
              <w:t>Rose application in which a model is being opened</w:t>
            </w:r>
          </w:p>
        </w:tc>
      </w:tr>
    </w:tbl>
    <w:p w14:paraId="532C4BD2" w14:textId="77777777" w:rsidR="00CF1C5B" w:rsidRPr="000728FC" w:rsidRDefault="00CF1C5B" w:rsidP="00CF1C5B">
      <w:pPr>
        <w:tabs>
          <w:tab w:val="left" w:pos="185"/>
        </w:tabs>
        <w:ind w:left="185"/>
        <w:rPr>
          <w:szCs w:val="20"/>
          <w:lang w:val="en-US"/>
        </w:rPr>
      </w:pPr>
    </w:p>
    <w:p w14:paraId="6565A834"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2B6A5081" w14:textId="02F7A015" w:rsidR="00CF1C5B" w:rsidRPr="000728FC" w:rsidRDefault="00CF1C5B" w:rsidP="002C24BA">
      <w:pPr>
        <w:pStyle w:val="Heading3"/>
        <w:rPr>
          <w:lang w:val="en-US"/>
        </w:rPr>
      </w:pPr>
      <w:r w:rsidRPr="000728FC">
        <w:rPr>
          <w:lang w:val="en-US"/>
        </w:rPr>
        <w:t>OnPropertySpecOpen Event</w:t>
      </w:r>
    </w:p>
    <w:p w14:paraId="4BB98A77"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2801DD5C" w14:textId="00C6894D"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OnPropertySpecOpen</w:t>
      </w:r>
      <w:r w:rsidRPr="000728FC">
        <w:rPr>
          <w:szCs w:val="20"/>
          <w:lang w:val="en-US"/>
        </w:rPr>
        <w:t xml:space="preserve"> event is generated whenever a user opens a specification in Rose directly from the browser or diagram. If the selected item has an assigned language and its language add-in is registered for this event, Rose fires </w:t>
      </w:r>
      <w:r w:rsidRPr="000728FC">
        <w:rPr>
          <w:b/>
          <w:bCs/>
          <w:szCs w:val="20"/>
          <w:lang w:val="en-US"/>
        </w:rPr>
        <w:t>OnPropertySpecOpen</w:t>
      </w:r>
      <w:r w:rsidRPr="000728FC">
        <w:rPr>
          <w:szCs w:val="20"/>
          <w:lang w:val="en-US"/>
        </w:rPr>
        <w:t xml:space="preserve"> every time a specification is opened.</w:t>
      </w:r>
      <w:r w:rsidR="0027686B">
        <w:rPr>
          <w:szCs w:val="20"/>
          <w:lang w:val="en-US"/>
        </w:rPr>
        <w:t xml:space="preserve"> </w:t>
      </w:r>
      <w:r w:rsidRPr="000728FC">
        <w:rPr>
          <w:szCs w:val="20"/>
          <w:lang w:val="en-US"/>
        </w:rPr>
        <w:t xml:space="preserve">In other words, it does not matter if your user double-clicks, selects an </w:t>
      </w:r>
      <w:r w:rsidRPr="000728FC">
        <w:rPr>
          <w:b/>
          <w:bCs/>
          <w:szCs w:val="20"/>
          <w:lang w:val="en-US"/>
        </w:rPr>
        <w:t>Open Specification</w:t>
      </w:r>
      <w:r w:rsidRPr="000728FC">
        <w:rPr>
          <w:szCs w:val="20"/>
          <w:lang w:val="en-US"/>
        </w:rPr>
        <w:t xml:space="preserve"> menu option, presses F4 or presses CTRL-B, Rose fires the </w:t>
      </w:r>
      <w:r w:rsidRPr="000728FC">
        <w:rPr>
          <w:b/>
          <w:bCs/>
          <w:szCs w:val="20"/>
          <w:lang w:val="en-US"/>
        </w:rPr>
        <w:t>OnPropertySpecOpen</w:t>
      </w:r>
      <w:r w:rsidRPr="000728FC">
        <w:rPr>
          <w:szCs w:val="20"/>
          <w:lang w:val="en-US"/>
        </w:rPr>
        <w:t xml:space="preserve"> event in each of those cases.</w:t>
      </w:r>
    </w:p>
    <w:p w14:paraId="6A95DC00" w14:textId="6F1848F1" w:rsidR="00CF1C5B" w:rsidRPr="000728FC" w:rsidRDefault="00CF1C5B" w:rsidP="00CF1C5B">
      <w:pPr>
        <w:tabs>
          <w:tab w:val="left" w:pos="715"/>
        </w:tabs>
        <w:spacing w:before="55" w:after="55"/>
        <w:ind w:left="715"/>
        <w:rPr>
          <w:szCs w:val="20"/>
          <w:lang w:val="en-US"/>
        </w:rPr>
      </w:pPr>
      <w:r w:rsidRPr="000728FC">
        <w:rPr>
          <w:szCs w:val="20"/>
          <w:lang w:val="en-US"/>
        </w:rPr>
        <w:t>This event applies only to language add-ins.</w:t>
      </w:r>
      <w:r w:rsidR="0027686B">
        <w:rPr>
          <w:szCs w:val="20"/>
          <w:lang w:val="en-US"/>
        </w:rPr>
        <w:t xml:space="preserve"> </w:t>
      </w:r>
      <w:r w:rsidRPr="000728FC">
        <w:rPr>
          <w:szCs w:val="20"/>
          <w:lang w:val="en-US"/>
        </w:rPr>
        <w:t xml:space="preserve">Otherwise Rose could display multiple specification dialogs at once. </w:t>
      </w:r>
    </w:p>
    <w:p w14:paraId="1225D414" w14:textId="77777777" w:rsidR="00CF1C5B" w:rsidRPr="000728FC" w:rsidRDefault="00CF1C5B" w:rsidP="00CF1C5B">
      <w:pPr>
        <w:tabs>
          <w:tab w:val="left" w:pos="715"/>
        </w:tabs>
        <w:spacing w:before="55" w:after="55"/>
        <w:ind w:left="715"/>
        <w:rPr>
          <w:szCs w:val="20"/>
          <w:lang w:val="en-US"/>
        </w:rPr>
      </w:pPr>
      <w:r w:rsidRPr="000728FC">
        <w:rPr>
          <w:b/>
          <w:bCs/>
          <w:szCs w:val="20"/>
          <w:lang w:val="en-US"/>
        </w:rPr>
        <w:t>Note</w:t>
      </w:r>
      <w:r w:rsidRPr="000728FC">
        <w:rPr>
          <w:szCs w:val="20"/>
          <w:lang w:val="en-US"/>
        </w:rPr>
        <w:t xml:space="preserve">: If different types of model elements are selected, F4 and CTRL-B do not cause Rose to fire the </w:t>
      </w:r>
      <w:r w:rsidRPr="000728FC">
        <w:rPr>
          <w:b/>
          <w:bCs/>
          <w:szCs w:val="20"/>
          <w:lang w:val="en-US"/>
        </w:rPr>
        <w:t>OnPropertySpecOpen</w:t>
      </w:r>
      <w:r w:rsidRPr="000728FC">
        <w:rPr>
          <w:szCs w:val="20"/>
          <w:lang w:val="en-US"/>
        </w:rPr>
        <w:t xml:space="preserve"> event. Otherwise, your user could have several different specification dialogs to deal with at the same time (one for each type of selected model element).</w:t>
      </w:r>
    </w:p>
    <w:p w14:paraId="5045C234" w14:textId="2628C79F" w:rsidR="00CF1C5B" w:rsidRPr="000728FC" w:rsidRDefault="00CF1C5B" w:rsidP="00CF1C5B">
      <w:pPr>
        <w:tabs>
          <w:tab w:val="left" w:pos="715"/>
        </w:tabs>
        <w:spacing w:before="55" w:after="55"/>
        <w:ind w:left="715"/>
        <w:rPr>
          <w:szCs w:val="20"/>
          <w:lang w:val="en-US"/>
        </w:rPr>
      </w:pPr>
      <w:r w:rsidRPr="000728FC">
        <w:rPr>
          <w:szCs w:val="20"/>
          <w:lang w:val="en-US"/>
        </w:rPr>
        <w:t xml:space="preserve">Also note, if you are already displaying the standard Rose specification for a model element and your user displays the specification for a model element from that specification, Rose does not fire the </w:t>
      </w:r>
      <w:r w:rsidRPr="000728FC">
        <w:rPr>
          <w:b/>
          <w:bCs/>
          <w:szCs w:val="20"/>
          <w:lang w:val="en-US"/>
        </w:rPr>
        <w:t>OnPropertySpecOpen</w:t>
      </w:r>
      <w:r w:rsidRPr="000728FC">
        <w:rPr>
          <w:szCs w:val="20"/>
          <w:lang w:val="en-US"/>
        </w:rPr>
        <w:t xml:space="preserve"> event.</w:t>
      </w:r>
      <w:r w:rsidR="0027686B">
        <w:rPr>
          <w:szCs w:val="20"/>
          <w:lang w:val="en-US"/>
        </w:rPr>
        <w:t xml:space="preserve"> </w:t>
      </w:r>
      <w:r w:rsidRPr="000728FC">
        <w:rPr>
          <w:szCs w:val="20"/>
          <w:lang w:val="en-US"/>
        </w:rPr>
        <w:t>For example, if you have designed and implemented a custom specification for attributes and your user displays the standard Rose specification for a class, then displays the specification for one of the attributes on the class specification, Rose displays the standard attribute specification, not your custom attribute specification.</w:t>
      </w:r>
    </w:p>
    <w:p w14:paraId="1F3834E9"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4A529753" w14:textId="6E37559D"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w:t>
      </w:r>
      <w:r w:rsidR="0027686B">
        <w:rPr>
          <w:szCs w:val="20"/>
          <w:lang w:val="en-US"/>
        </w:rPr>
        <w:t xml:space="preserve"> </w:t>
      </w:r>
      <w:r w:rsidRPr="000728FC">
        <w:rPr>
          <w:szCs w:val="20"/>
          <w:lang w:val="en-US"/>
        </w:rPr>
        <w:t>To receive this event, however, you must provide an OLE Server that includes a method with the correct signature for this event.</w:t>
      </w:r>
    </w:p>
    <w:p w14:paraId="5D842C55"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Syntax</w:t>
      </w:r>
    </w:p>
    <w:p w14:paraId="32A5A946" w14:textId="77777777" w:rsidR="00CF1C5B" w:rsidRPr="000728FC" w:rsidRDefault="00CF1C5B" w:rsidP="00CF1C5B">
      <w:pPr>
        <w:tabs>
          <w:tab w:val="left" w:pos="1075"/>
        </w:tabs>
        <w:ind w:left="1075" w:hanging="355"/>
        <w:rPr>
          <w:rFonts w:ascii="Courier New" w:hAnsi="Courier New" w:cs="Courier New"/>
          <w:sz w:val="22"/>
          <w:szCs w:val="22"/>
          <w:lang w:val="en-US"/>
        </w:rPr>
      </w:pPr>
      <w:r w:rsidRPr="000728FC">
        <w:rPr>
          <w:rFonts w:ascii="Courier New" w:hAnsi="Courier New" w:cs="Courier New"/>
          <w:b/>
          <w:bCs/>
          <w:sz w:val="22"/>
          <w:szCs w:val="22"/>
          <w:lang w:val="en-US"/>
        </w:rPr>
        <w:lastRenderedPageBreak/>
        <w:t>OnPropertySpecOpen(</w:t>
      </w:r>
      <w:r w:rsidRPr="000728FC">
        <w:rPr>
          <w:rFonts w:ascii="Courier New" w:hAnsi="Courier New" w:cs="Courier New"/>
          <w:i/>
          <w:iCs/>
          <w:sz w:val="22"/>
          <w:szCs w:val="22"/>
          <w:lang w:val="en-US"/>
        </w:rPr>
        <w:t>objRoseApp</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objItem</w:t>
      </w:r>
      <w:r w:rsidRPr="000728FC">
        <w:rPr>
          <w:rFonts w:ascii="Courier New" w:hAnsi="Courier New" w:cs="Courier New"/>
          <w:b/>
          <w:bCs/>
          <w:sz w:val="22"/>
          <w:szCs w:val="22"/>
          <w:lang w:val="en-US"/>
        </w:rPr>
        <w:t>) AS BOOLEAN</w:t>
      </w:r>
    </w:p>
    <w:p w14:paraId="185BA797" w14:textId="77777777" w:rsidR="00CF1C5B" w:rsidRPr="000728FC" w:rsidRDefault="00CF1C5B" w:rsidP="00CF1C5B">
      <w:pPr>
        <w:tabs>
          <w:tab w:val="left" w:pos="1075"/>
        </w:tabs>
        <w:ind w:left="1075" w:hanging="35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55A658FC" w14:textId="77777777" w:rsidTr="002C793C">
        <w:tc>
          <w:tcPr>
            <w:tcW w:w="2981" w:type="dxa"/>
            <w:tcBorders>
              <w:top w:val="nil"/>
              <w:left w:val="nil"/>
              <w:bottom w:val="nil"/>
              <w:right w:val="nil"/>
            </w:tcBorders>
          </w:tcPr>
          <w:p w14:paraId="0F39186F"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1C6B263B" w14:textId="77777777" w:rsidR="00CF1C5B" w:rsidRDefault="00CF1C5B" w:rsidP="002C793C">
            <w:pPr>
              <w:tabs>
                <w:tab w:val="left" w:pos="185"/>
              </w:tabs>
              <w:spacing w:after="55"/>
              <w:ind w:left="185"/>
              <w:rPr>
                <w:b/>
                <w:bCs/>
                <w:szCs w:val="20"/>
              </w:rPr>
            </w:pPr>
            <w:r>
              <w:rPr>
                <w:b/>
                <w:bCs/>
                <w:szCs w:val="20"/>
              </w:rPr>
              <w:t>Description</w:t>
            </w:r>
          </w:p>
        </w:tc>
      </w:tr>
      <w:tr w:rsidR="00CF1C5B" w:rsidRPr="00050476" w14:paraId="2F3A505B" w14:textId="77777777" w:rsidTr="002C793C">
        <w:tc>
          <w:tcPr>
            <w:tcW w:w="2981" w:type="dxa"/>
            <w:tcBorders>
              <w:top w:val="nil"/>
              <w:left w:val="nil"/>
              <w:bottom w:val="nil"/>
              <w:right w:val="nil"/>
            </w:tcBorders>
          </w:tcPr>
          <w:p w14:paraId="69B0942F"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3631CAB5" w14:textId="77777777" w:rsidR="00CF1C5B" w:rsidRDefault="00CF1C5B" w:rsidP="002C793C">
            <w:pPr>
              <w:tabs>
                <w:tab w:val="left" w:pos="185"/>
              </w:tabs>
              <w:spacing w:after="55"/>
              <w:ind w:left="185"/>
              <w:rPr>
                <w:szCs w:val="20"/>
                <w:lang w:val="en-US"/>
              </w:rPr>
            </w:pPr>
            <w:r>
              <w:rPr>
                <w:szCs w:val="20"/>
                <w:lang w:val="en-US"/>
              </w:rPr>
              <w:t>Rose application in which a specification is being opened</w:t>
            </w:r>
          </w:p>
        </w:tc>
      </w:tr>
      <w:tr w:rsidR="00CF1C5B" w:rsidRPr="00050476" w14:paraId="0970C73C" w14:textId="77777777" w:rsidTr="002C793C">
        <w:tc>
          <w:tcPr>
            <w:tcW w:w="2981" w:type="dxa"/>
            <w:tcBorders>
              <w:top w:val="nil"/>
              <w:left w:val="nil"/>
              <w:bottom w:val="nil"/>
              <w:right w:val="nil"/>
            </w:tcBorders>
          </w:tcPr>
          <w:p w14:paraId="6B297B4A" w14:textId="77777777" w:rsidR="00CF1C5B" w:rsidRDefault="00CF1C5B" w:rsidP="002C793C">
            <w:pPr>
              <w:tabs>
                <w:tab w:val="left" w:pos="185"/>
              </w:tabs>
              <w:spacing w:after="55"/>
              <w:ind w:left="185"/>
              <w:rPr>
                <w:i/>
                <w:iCs/>
                <w:szCs w:val="20"/>
              </w:rPr>
            </w:pPr>
            <w:r>
              <w:rPr>
                <w:i/>
                <w:iCs/>
                <w:szCs w:val="20"/>
              </w:rPr>
              <w:t>objItem</w:t>
            </w:r>
            <w:r>
              <w:rPr>
                <w:szCs w:val="20"/>
              </w:rPr>
              <w:t xml:space="preserve"> As </w:t>
            </w:r>
            <w:r>
              <w:rPr>
                <w:color w:val="008000"/>
                <w:szCs w:val="20"/>
                <w:u w:val="double"/>
              </w:rPr>
              <w:t>RoseItem</w:t>
            </w:r>
          </w:p>
        </w:tc>
        <w:tc>
          <w:tcPr>
            <w:tcW w:w="5870" w:type="dxa"/>
            <w:tcBorders>
              <w:top w:val="nil"/>
              <w:left w:val="nil"/>
              <w:bottom w:val="nil"/>
              <w:right w:val="nil"/>
            </w:tcBorders>
          </w:tcPr>
          <w:p w14:paraId="316BA39F" w14:textId="77777777" w:rsidR="00CF1C5B" w:rsidRDefault="00CF1C5B" w:rsidP="002C793C">
            <w:pPr>
              <w:tabs>
                <w:tab w:val="left" w:pos="185"/>
              </w:tabs>
              <w:spacing w:after="55"/>
              <w:ind w:left="185"/>
              <w:rPr>
                <w:szCs w:val="20"/>
                <w:lang w:val="en-US"/>
              </w:rPr>
            </w:pPr>
            <w:r>
              <w:rPr>
                <w:szCs w:val="20"/>
                <w:lang w:val="en-US"/>
              </w:rPr>
              <w:t>Model element for which a specification is being opened</w:t>
            </w:r>
          </w:p>
        </w:tc>
      </w:tr>
    </w:tbl>
    <w:p w14:paraId="4697EC50"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Return Type</w:t>
      </w:r>
    </w:p>
    <w:p w14:paraId="4D5196A6" w14:textId="77777777" w:rsidR="00CF1C5B" w:rsidRPr="000728FC" w:rsidRDefault="00CF1C5B" w:rsidP="00CF1C5B">
      <w:pPr>
        <w:tabs>
          <w:tab w:val="left" w:pos="715"/>
        </w:tabs>
        <w:spacing w:before="55" w:after="55"/>
        <w:ind w:left="715"/>
        <w:rPr>
          <w:szCs w:val="20"/>
          <w:lang w:val="en-US"/>
        </w:rPr>
      </w:pPr>
      <w:r w:rsidRPr="000728FC">
        <w:rPr>
          <w:szCs w:val="20"/>
          <w:lang w:val="en-US"/>
        </w:rPr>
        <w:t>To display your custom specification for the specified model element, return TRUE.</w:t>
      </w:r>
    </w:p>
    <w:p w14:paraId="4E0D331F" w14:textId="77777777" w:rsidR="00CF1C5B" w:rsidRPr="000728FC" w:rsidRDefault="00CF1C5B" w:rsidP="00CF1C5B">
      <w:pPr>
        <w:tabs>
          <w:tab w:val="left" w:pos="715"/>
        </w:tabs>
        <w:spacing w:before="55" w:after="55"/>
        <w:ind w:left="715"/>
        <w:rPr>
          <w:szCs w:val="20"/>
          <w:lang w:val="en-US"/>
        </w:rPr>
      </w:pPr>
      <w:r w:rsidRPr="000728FC">
        <w:rPr>
          <w:szCs w:val="20"/>
          <w:lang w:val="en-US"/>
        </w:rPr>
        <w:t>If you do not have a custom specification for the specified model element, return FALSE to display the standard Rose specification.</w:t>
      </w:r>
    </w:p>
    <w:p w14:paraId="6B6F1DC7" w14:textId="77777777" w:rsidR="00CF1C5B" w:rsidRPr="000728FC" w:rsidRDefault="00CF1C5B" w:rsidP="00CF1C5B">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20D63C41" w14:textId="77777777" w:rsidR="00CF1C5B" w:rsidRPr="000728FC" w:rsidRDefault="00CF1C5B" w:rsidP="00CF1C5B">
      <w:pPr>
        <w:tabs>
          <w:tab w:val="left" w:pos="185"/>
        </w:tabs>
        <w:spacing w:after="55"/>
        <w:ind w:left="185"/>
        <w:rPr>
          <w:szCs w:val="20"/>
          <w:lang w:val="en-US"/>
        </w:rPr>
      </w:pPr>
      <w:r w:rsidRPr="000728FC">
        <w:rPr>
          <w:color w:val="008000"/>
          <w:szCs w:val="20"/>
          <w:u w:val="double"/>
          <w:lang w:val="en-US"/>
        </w:rPr>
        <w:t>Shortcut Menu Design Considerations</w:t>
      </w:r>
    </w:p>
    <w:p w14:paraId="7DC369EC" w14:textId="35E08FC1" w:rsidR="00CF1C5B" w:rsidRPr="000728FC" w:rsidRDefault="00CF1C5B" w:rsidP="002C24BA">
      <w:pPr>
        <w:pStyle w:val="Heading3"/>
        <w:rPr>
          <w:lang w:val="en-US"/>
        </w:rPr>
      </w:pPr>
      <w:r w:rsidRPr="000728FC">
        <w:rPr>
          <w:lang w:val="en-US"/>
        </w:rPr>
        <w:t>OnSaveModel Event</w:t>
      </w:r>
    </w:p>
    <w:p w14:paraId="3D038034"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4A5A16F2" w14:textId="77777777" w:rsidR="00CF1C5B" w:rsidRPr="000728FC" w:rsidRDefault="00CF1C5B" w:rsidP="00CF1C5B">
      <w:pPr>
        <w:tabs>
          <w:tab w:val="left" w:pos="715"/>
        </w:tabs>
        <w:spacing w:before="55" w:after="55"/>
        <w:ind w:left="715"/>
        <w:rPr>
          <w:szCs w:val="20"/>
          <w:lang w:val="en-US"/>
        </w:rPr>
      </w:pPr>
      <w:r w:rsidRPr="000728FC">
        <w:rPr>
          <w:szCs w:val="20"/>
          <w:lang w:val="en-US"/>
        </w:rPr>
        <w:t xml:space="preserve">The </w:t>
      </w:r>
      <w:r w:rsidRPr="000728FC">
        <w:rPr>
          <w:b/>
          <w:bCs/>
          <w:szCs w:val="20"/>
          <w:lang w:val="en-US"/>
        </w:rPr>
        <w:t>OnSaveModel</w:t>
      </w:r>
      <w:r w:rsidRPr="000728FC">
        <w:rPr>
          <w:szCs w:val="20"/>
          <w:lang w:val="en-US"/>
        </w:rPr>
        <w:t xml:space="preserve"> event is generated whenever a user saves a model in Rose. This event is sent to all add-ins, language and non-language, registered for the event.</w:t>
      </w:r>
    </w:p>
    <w:p w14:paraId="7D2F11C9"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11CA3DFD" w14:textId="502E0916"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w:t>
      </w:r>
      <w:r w:rsidR="0027686B">
        <w:rPr>
          <w:szCs w:val="20"/>
          <w:lang w:val="en-US"/>
        </w:rPr>
        <w:t xml:space="preserve"> </w:t>
      </w:r>
      <w:r w:rsidRPr="000728FC">
        <w:rPr>
          <w:szCs w:val="20"/>
          <w:lang w:val="en-US"/>
        </w:rPr>
        <w:t>To receive this event, however, you must provide an OLE server that includes a method with the correct signature for this event.</w:t>
      </w:r>
    </w:p>
    <w:p w14:paraId="16B8D107"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Syntax</w:t>
      </w:r>
    </w:p>
    <w:p w14:paraId="4B37C346" w14:textId="77777777" w:rsidR="00CF1C5B" w:rsidRPr="000728FC" w:rsidRDefault="00CF1C5B" w:rsidP="00CF1C5B">
      <w:pPr>
        <w:tabs>
          <w:tab w:val="left" w:pos="1075"/>
        </w:tabs>
        <w:ind w:left="1075" w:hanging="355"/>
        <w:rPr>
          <w:rFonts w:ascii="Courier New" w:hAnsi="Courier New" w:cs="Courier New"/>
          <w:sz w:val="22"/>
          <w:szCs w:val="22"/>
          <w:lang w:val="en-US"/>
        </w:rPr>
      </w:pPr>
      <w:r w:rsidRPr="000728FC">
        <w:rPr>
          <w:rFonts w:ascii="Courier New" w:hAnsi="Courier New" w:cs="Courier New"/>
          <w:b/>
          <w:bCs/>
          <w:sz w:val="22"/>
          <w:szCs w:val="22"/>
          <w:lang w:val="en-US"/>
        </w:rPr>
        <w:t>OnSaveModel(</w:t>
      </w:r>
      <w:r w:rsidRPr="000728FC">
        <w:rPr>
          <w:rFonts w:ascii="Courier New" w:hAnsi="Courier New" w:cs="Courier New"/>
          <w:i/>
          <w:iCs/>
          <w:sz w:val="22"/>
          <w:szCs w:val="22"/>
          <w:lang w:val="en-US"/>
        </w:rPr>
        <w:t>objRoseApp</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objUnit</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blnIgnoreSubUnits</w:t>
      </w:r>
      <w:r w:rsidRPr="000728FC">
        <w:rPr>
          <w:rFonts w:ascii="Courier New" w:hAnsi="Courier New" w:cs="Courier New"/>
          <w:b/>
          <w:bCs/>
          <w:sz w:val="22"/>
          <w:szCs w:val="22"/>
          <w:lang w:val="en-US"/>
        </w:rPr>
        <w:t>)</w:t>
      </w:r>
    </w:p>
    <w:p w14:paraId="354B2414" w14:textId="77777777" w:rsidR="00CF1C5B" w:rsidRPr="000728FC" w:rsidRDefault="00CF1C5B" w:rsidP="00CF1C5B">
      <w:pPr>
        <w:tabs>
          <w:tab w:val="left" w:pos="1075"/>
        </w:tabs>
        <w:ind w:left="1075" w:hanging="35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3B1F6F5F" w14:textId="77777777" w:rsidTr="002C793C">
        <w:tc>
          <w:tcPr>
            <w:tcW w:w="2981" w:type="dxa"/>
            <w:tcBorders>
              <w:top w:val="nil"/>
              <w:left w:val="nil"/>
              <w:bottom w:val="nil"/>
              <w:right w:val="nil"/>
            </w:tcBorders>
          </w:tcPr>
          <w:p w14:paraId="1EB3F054"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781790EB" w14:textId="77777777" w:rsidR="00CF1C5B" w:rsidRDefault="00CF1C5B" w:rsidP="002C793C">
            <w:pPr>
              <w:tabs>
                <w:tab w:val="left" w:pos="185"/>
              </w:tabs>
              <w:spacing w:after="55"/>
              <w:ind w:left="185"/>
              <w:rPr>
                <w:b/>
                <w:bCs/>
                <w:szCs w:val="20"/>
              </w:rPr>
            </w:pPr>
            <w:r>
              <w:rPr>
                <w:b/>
                <w:bCs/>
                <w:szCs w:val="20"/>
              </w:rPr>
              <w:t>Description</w:t>
            </w:r>
          </w:p>
        </w:tc>
      </w:tr>
      <w:tr w:rsidR="00CF1C5B" w:rsidRPr="00050476" w14:paraId="189587FB" w14:textId="77777777" w:rsidTr="002C793C">
        <w:tc>
          <w:tcPr>
            <w:tcW w:w="2981" w:type="dxa"/>
            <w:tcBorders>
              <w:top w:val="nil"/>
              <w:left w:val="nil"/>
              <w:bottom w:val="nil"/>
              <w:right w:val="nil"/>
            </w:tcBorders>
          </w:tcPr>
          <w:p w14:paraId="40006DD9"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6B82EB9B" w14:textId="77777777" w:rsidR="00CF1C5B" w:rsidRDefault="00CF1C5B" w:rsidP="002C793C">
            <w:pPr>
              <w:tabs>
                <w:tab w:val="left" w:pos="185"/>
              </w:tabs>
              <w:spacing w:after="55"/>
              <w:ind w:left="185"/>
              <w:rPr>
                <w:szCs w:val="20"/>
                <w:lang w:val="en-US"/>
              </w:rPr>
            </w:pPr>
            <w:r>
              <w:rPr>
                <w:szCs w:val="20"/>
                <w:lang w:val="en-US"/>
              </w:rPr>
              <w:t>Rose application in which a model is being saved</w:t>
            </w:r>
          </w:p>
        </w:tc>
      </w:tr>
      <w:tr w:rsidR="00CF1C5B" w:rsidRPr="00050476" w14:paraId="4685AD9A" w14:textId="77777777" w:rsidTr="002C793C">
        <w:tc>
          <w:tcPr>
            <w:tcW w:w="2981" w:type="dxa"/>
            <w:tcBorders>
              <w:top w:val="nil"/>
              <w:left w:val="nil"/>
              <w:bottom w:val="nil"/>
              <w:right w:val="nil"/>
            </w:tcBorders>
          </w:tcPr>
          <w:p w14:paraId="3B8E6699" w14:textId="77777777" w:rsidR="00CF1C5B" w:rsidRDefault="00CF1C5B" w:rsidP="002C793C">
            <w:pPr>
              <w:tabs>
                <w:tab w:val="left" w:pos="185"/>
              </w:tabs>
              <w:spacing w:after="55"/>
              <w:ind w:left="185"/>
              <w:rPr>
                <w:i/>
                <w:iCs/>
                <w:szCs w:val="20"/>
              </w:rPr>
            </w:pPr>
            <w:r>
              <w:rPr>
                <w:i/>
                <w:iCs/>
                <w:szCs w:val="20"/>
              </w:rPr>
              <w:t>objUnit</w:t>
            </w:r>
            <w:r>
              <w:rPr>
                <w:szCs w:val="20"/>
              </w:rPr>
              <w:t xml:space="preserve"> As </w:t>
            </w:r>
            <w:r>
              <w:rPr>
                <w:color w:val="008000"/>
                <w:szCs w:val="20"/>
                <w:u w:val="double"/>
              </w:rPr>
              <w:t>ControllableUnit</w:t>
            </w:r>
          </w:p>
        </w:tc>
        <w:tc>
          <w:tcPr>
            <w:tcW w:w="5870" w:type="dxa"/>
            <w:tcBorders>
              <w:top w:val="nil"/>
              <w:left w:val="nil"/>
              <w:bottom w:val="nil"/>
              <w:right w:val="nil"/>
            </w:tcBorders>
          </w:tcPr>
          <w:p w14:paraId="6102E12F" w14:textId="77777777" w:rsidR="00CF1C5B" w:rsidRDefault="00CF1C5B" w:rsidP="002C793C">
            <w:pPr>
              <w:tabs>
                <w:tab w:val="left" w:pos="185"/>
              </w:tabs>
              <w:spacing w:after="55"/>
              <w:ind w:left="185"/>
              <w:rPr>
                <w:szCs w:val="20"/>
                <w:lang w:val="en-US"/>
              </w:rPr>
            </w:pPr>
            <w:r>
              <w:rPr>
                <w:szCs w:val="20"/>
                <w:lang w:val="en-US"/>
              </w:rPr>
              <w:t>The controllable unit whose changes are being saved</w:t>
            </w:r>
          </w:p>
        </w:tc>
      </w:tr>
      <w:tr w:rsidR="00CF1C5B" w:rsidRPr="00050476" w14:paraId="5F57780A" w14:textId="77777777" w:rsidTr="002C793C">
        <w:tc>
          <w:tcPr>
            <w:tcW w:w="2981" w:type="dxa"/>
            <w:tcBorders>
              <w:top w:val="nil"/>
              <w:left w:val="nil"/>
              <w:bottom w:val="nil"/>
              <w:right w:val="nil"/>
            </w:tcBorders>
          </w:tcPr>
          <w:p w14:paraId="1161CB82" w14:textId="77777777" w:rsidR="00CF1C5B" w:rsidRDefault="00CF1C5B" w:rsidP="002C793C">
            <w:pPr>
              <w:tabs>
                <w:tab w:val="left" w:pos="185"/>
              </w:tabs>
              <w:spacing w:after="55"/>
              <w:ind w:left="185"/>
              <w:rPr>
                <w:i/>
                <w:iCs/>
                <w:szCs w:val="20"/>
              </w:rPr>
            </w:pPr>
            <w:r>
              <w:rPr>
                <w:i/>
                <w:iCs/>
                <w:szCs w:val="20"/>
              </w:rPr>
              <w:t>blnIgnoreSubUnits</w:t>
            </w:r>
            <w:r>
              <w:rPr>
                <w:szCs w:val="20"/>
              </w:rPr>
              <w:t xml:space="preserve"> As Boolean</w:t>
            </w:r>
          </w:p>
        </w:tc>
        <w:tc>
          <w:tcPr>
            <w:tcW w:w="5870" w:type="dxa"/>
            <w:tcBorders>
              <w:top w:val="nil"/>
              <w:left w:val="nil"/>
              <w:bottom w:val="nil"/>
              <w:right w:val="nil"/>
            </w:tcBorders>
          </w:tcPr>
          <w:p w14:paraId="6FC8F68B" w14:textId="77777777" w:rsidR="00CF1C5B" w:rsidRDefault="00CF1C5B" w:rsidP="002C793C">
            <w:pPr>
              <w:tabs>
                <w:tab w:val="left" w:pos="185"/>
              </w:tabs>
              <w:spacing w:after="55"/>
              <w:ind w:left="185"/>
              <w:rPr>
                <w:szCs w:val="20"/>
                <w:lang w:val="en-US"/>
              </w:rPr>
            </w:pPr>
            <w:r>
              <w:rPr>
                <w:szCs w:val="20"/>
                <w:lang w:val="en-US"/>
              </w:rPr>
              <w:t xml:space="preserve">Flag to indicate whether or not the user saved changes in subunits of </w:t>
            </w:r>
            <w:r>
              <w:rPr>
                <w:i/>
                <w:iCs/>
                <w:szCs w:val="20"/>
                <w:lang w:val="en-US"/>
              </w:rPr>
              <w:t>objUnit</w:t>
            </w:r>
          </w:p>
          <w:p w14:paraId="0BA714CE" w14:textId="77777777" w:rsidR="00CF1C5B" w:rsidRDefault="00CF1C5B" w:rsidP="002C793C">
            <w:pPr>
              <w:tabs>
                <w:tab w:val="left" w:pos="185"/>
              </w:tabs>
              <w:spacing w:after="55"/>
              <w:ind w:left="185"/>
              <w:rPr>
                <w:szCs w:val="20"/>
                <w:lang w:val="en-US"/>
              </w:rPr>
            </w:pPr>
            <w:r>
              <w:rPr>
                <w:szCs w:val="20"/>
                <w:lang w:val="en-US"/>
              </w:rPr>
              <w:t xml:space="preserve">If the user chose to save changes in subunits of the specified </w:t>
            </w:r>
            <w:r>
              <w:rPr>
                <w:i/>
                <w:iCs/>
                <w:szCs w:val="20"/>
                <w:lang w:val="en-US"/>
              </w:rPr>
              <w:t>objUnit</w:t>
            </w:r>
            <w:r>
              <w:rPr>
                <w:szCs w:val="20"/>
                <w:lang w:val="en-US"/>
              </w:rPr>
              <w:t xml:space="preserve">, Rose sets </w:t>
            </w:r>
            <w:r>
              <w:rPr>
                <w:i/>
                <w:iCs/>
                <w:szCs w:val="20"/>
                <w:lang w:val="en-US"/>
              </w:rPr>
              <w:t>blnIgnoreSubUnits</w:t>
            </w:r>
            <w:r>
              <w:rPr>
                <w:szCs w:val="20"/>
                <w:lang w:val="en-US"/>
              </w:rPr>
              <w:t xml:space="preserve"> to FALSE. Therefore, in addition to any processing of </w:t>
            </w:r>
            <w:r>
              <w:rPr>
                <w:i/>
                <w:iCs/>
                <w:szCs w:val="20"/>
                <w:lang w:val="en-US"/>
              </w:rPr>
              <w:t>objUnit</w:t>
            </w:r>
            <w:r>
              <w:rPr>
                <w:szCs w:val="20"/>
                <w:lang w:val="en-US"/>
              </w:rPr>
              <w:t xml:space="preserve">, your add-in also needs to process any subunits of </w:t>
            </w:r>
            <w:r>
              <w:rPr>
                <w:i/>
                <w:iCs/>
                <w:szCs w:val="20"/>
                <w:lang w:val="en-US"/>
              </w:rPr>
              <w:t>objUnit</w:t>
            </w:r>
            <w:r>
              <w:rPr>
                <w:szCs w:val="20"/>
                <w:lang w:val="en-US"/>
              </w:rPr>
              <w:t>.</w:t>
            </w:r>
          </w:p>
          <w:p w14:paraId="23D5E24D" w14:textId="77777777" w:rsidR="00CF1C5B" w:rsidRDefault="00CF1C5B" w:rsidP="002C793C">
            <w:pPr>
              <w:tabs>
                <w:tab w:val="left" w:pos="185"/>
              </w:tabs>
              <w:spacing w:after="55"/>
              <w:ind w:left="185"/>
              <w:rPr>
                <w:szCs w:val="20"/>
                <w:lang w:val="en-US"/>
              </w:rPr>
            </w:pPr>
            <w:r>
              <w:rPr>
                <w:szCs w:val="20"/>
                <w:lang w:val="en-US"/>
              </w:rPr>
              <w:t xml:space="preserve">If the user chose not to save changes (ignore them) in subunits of the specified </w:t>
            </w:r>
            <w:r>
              <w:rPr>
                <w:i/>
                <w:iCs/>
                <w:szCs w:val="20"/>
                <w:lang w:val="en-US"/>
              </w:rPr>
              <w:t>objUnit</w:t>
            </w:r>
            <w:r>
              <w:rPr>
                <w:szCs w:val="20"/>
                <w:lang w:val="en-US"/>
              </w:rPr>
              <w:t xml:space="preserve">, Rose sets </w:t>
            </w:r>
            <w:r>
              <w:rPr>
                <w:i/>
                <w:iCs/>
                <w:szCs w:val="20"/>
                <w:lang w:val="en-US"/>
              </w:rPr>
              <w:t>blnIgnoreSubUnits</w:t>
            </w:r>
            <w:r>
              <w:rPr>
                <w:szCs w:val="20"/>
                <w:lang w:val="en-US"/>
              </w:rPr>
              <w:t xml:space="preserve"> to TRUE. Your add-in can then ignore subunits of </w:t>
            </w:r>
            <w:r>
              <w:rPr>
                <w:i/>
                <w:iCs/>
                <w:szCs w:val="20"/>
                <w:lang w:val="en-US"/>
              </w:rPr>
              <w:t>objUnit</w:t>
            </w:r>
            <w:r>
              <w:rPr>
                <w:szCs w:val="20"/>
                <w:lang w:val="en-US"/>
              </w:rPr>
              <w:t xml:space="preserve"> and needs to deal only with </w:t>
            </w:r>
            <w:r>
              <w:rPr>
                <w:i/>
                <w:iCs/>
                <w:szCs w:val="20"/>
                <w:lang w:val="en-US"/>
              </w:rPr>
              <w:t>objUnit</w:t>
            </w:r>
            <w:r>
              <w:rPr>
                <w:szCs w:val="20"/>
                <w:lang w:val="en-US"/>
              </w:rPr>
              <w:t>.</w:t>
            </w:r>
          </w:p>
        </w:tc>
      </w:tr>
    </w:tbl>
    <w:p w14:paraId="39A51031" w14:textId="77777777" w:rsidR="00CF1C5B" w:rsidRPr="000728FC" w:rsidRDefault="00CF1C5B" w:rsidP="00CF1C5B">
      <w:pPr>
        <w:tabs>
          <w:tab w:val="left" w:pos="185"/>
        </w:tabs>
        <w:ind w:left="185"/>
        <w:rPr>
          <w:szCs w:val="20"/>
          <w:lang w:val="en-US"/>
        </w:rPr>
      </w:pPr>
    </w:p>
    <w:p w14:paraId="0C6B0B9C" w14:textId="77777777" w:rsidR="00CF1C5B" w:rsidRPr="000728FC" w:rsidRDefault="00CF1C5B" w:rsidP="00CF1C5B">
      <w:pPr>
        <w:tabs>
          <w:tab w:val="left" w:pos="185"/>
        </w:tabs>
        <w:ind w:left="185"/>
        <w:rPr>
          <w:szCs w:val="20"/>
          <w:lang w:val="en-US"/>
        </w:rPr>
      </w:pPr>
      <w:r w:rsidRPr="000728FC">
        <w:rPr>
          <w:szCs w:val="20"/>
          <w:lang w:val="en-US"/>
        </w:rPr>
        <w:t>No return value is necessary.</w:t>
      </w:r>
    </w:p>
    <w:p w14:paraId="60401B8B" w14:textId="6C9F49D6" w:rsidR="00CF1C5B" w:rsidRPr="000728FC" w:rsidRDefault="00CF1C5B" w:rsidP="002C24BA">
      <w:pPr>
        <w:pStyle w:val="Heading3"/>
        <w:rPr>
          <w:lang w:val="en-US"/>
        </w:rPr>
      </w:pPr>
      <w:r w:rsidRPr="000728FC">
        <w:rPr>
          <w:lang w:val="en-US"/>
        </w:rPr>
        <w:t>OnSelectedContextMenuItem Event</w:t>
      </w:r>
    </w:p>
    <w:p w14:paraId="71EFFB74"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Description</w:t>
      </w:r>
    </w:p>
    <w:p w14:paraId="1E8E94A4" w14:textId="77777777" w:rsidR="00CF1C5B" w:rsidRPr="000728FC" w:rsidRDefault="00CF1C5B" w:rsidP="00CF1C5B">
      <w:pPr>
        <w:tabs>
          <w:tab w:val="left" w:pos="715"/>
        </w:tabs>
        <w:spacing w:before="55" w:after="55"/>
        <w:ind w:left="715"/>
        <w:rPr>
          <w:szCs w:val="20"/>
          <w:lang w:val="en-US"/>
        </w:rPr>
      </w:pPr>
      <w:r w:rsidRPr="000728FC">
        <w:rPr>
          <w:szCs w:val="20"/>
          <w:lang w:val="en-US"/>
        </w:rPr>
        <w:lastRenderedPageBreak/>
        <w:t xml:space="preserve">The </w:t>
      </w:r>
      <w:r w:rsidRPr="000728FC">
        <w:rPr>
          <w:b/>
          <w:bCs/>
          <w:szCs w:val="20"/>
          <w:lang w:val="en-US"/>
        </w:rPr>
        <w:t>OnSelectedContextMenuItem</w:t>
      </w:r>
      <w:r w:rsidRPr="000728FC">
        <w:rPr>
          <w:szCs w:val="20"/>
          <w:lang w:val="en-US"/>
        </w:rPr>
        <w:t xml:space="preserve"> event is generated whenever a user selects a menu item from a shortcut menu in Rose. In response to this event, your add-in should execute the appropriate action corresponding to the selected shortcut menu item.</w:t>
      </w:r>
    </w:p>
    <w:p w14:paraId="5EE92906"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Registry and Server Requirements</w:t>
      </w:r>
    </w:p>
    <w:p w14:paraId="31D7B607" w14:textId="06124E2C" w:rsidR="00CF1C5B" w:rsidRPr="000728FC" w:rsidRDefault="00CF1C5B" w:rsidP="00CF1C5B">
      <w:pPr>
        <w:tabs>
          <w:tab w:val="left" w:pos="715"/>
        </w:tabs>
        <w:spacing w:before="55" w:after="55"/>
        <w:ind w:left="715"/>
        <w:rPr>
          <w:szCs w:val="20"/>
          <w:lang w:val="en-US"/>
        </w:rPr>
      </w:pPr>
      <w:r w:rsidRPr="000728FC">
        <w:rPr>
          <w:szCs w:val="20"/>
          <w:lang w:val="en-US"/>
        </w:rPr>
        <w:t>You do not need to add registry entries to register for this event.</w:t>
      </w:r>
      <w:r w:rsidR="0027686B">
        <w:rPr>
          <w:szCs w:val="20"/>
          <w:lang w:val="en-US"/>
        </w:rPr>
        <w:t xml:space="preserve"> </w:t>
      </w:r>
      <w:r w:rsidRPr="000728FC">
        <w:rPr>
          <w:szCs w:val="20"/>
          <w:lang w:val="en-US"/>
        </w:rPr>
        <w:t>To receive this event, however, you must provide an OLE server that includes a method with the correct signature for this event.</w:t>
      </w:r>
    </w:p>
    <w:p w14:paraId="3B6F0522"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Syntax</w:t>
      </w:r>
    </w:p>
    <w:p w14:paraId="2D24B3FB" w14:textId="77777777" w:rsidR="00CF1C5B" w:rsidRPr="000728FC" w:rsidRDefault="00CF1C5B" w:rsidP="00CF1C5B">
      <w:pPr>
        <w:tabs>
          <w:tab w:val="left" w:pos="1075"/>
        </w:tabs>
        <w:ind w:left="1075" w:hanging="355"/>
        <w:rPr>
          <w:rFonts w:ascii="Courier New" w:hAnsi="Courier New" w:cs="Courier New"/>
          <w:sz w:val="22"/>
          <w:szCs w:val="22"/>
          <w:lang w:val="en-US"/>
        </w:rPr>
      </w:pPr>
      <w:r w:rsidRPr="000728FC">
        <w:rPr>
          <w:rFonts w:ascii="Courier New" w:hAnsi="Courier New" w:cs="Courier New"/>
          <w:b/>
          <w:bCs/>
          <w:sz w:val="22"/>
          <w:szCs w:val="22"/>
          <w:lang w:val="en-US"/>
        </w:rPr>
        <w:t>OnSelectedContextMenuItem(</w:t>
      </w:r>
      <w:r w:rsidRPr="000728FC">
        <w:rPr>
          <w:rFonts w:ascii="Courier New" w:hAnsi="Courier New" w:cs="Courier New"/>
          <w:i/>
          <w:iCs/>
          <w:sz w:val="22"/>
          <w:szCs w:val="22"/>
          <w:lang w:val="en-US"/>
        </w:rPr>
        <w:t>objRoseApp</w:t>
      </w:r>
      <w:r w:rsidRPr="000728FC">
        <w:rPr>
          <w:rFonts w:ascii="Courier New" w:hAnsi="Courier New" w:cs="Courier New"/>
          <w:b/>
          <w:bCs/>
          <w:sz w:val="22"/>
          <w:szCs w:val="22"/>
          <w:lang w:val="en-US"/>
        </w:rPr>
        <w:t>,</w:t>
      </w:r>
      <w:r w:rsidRPr="000728FC">
        <w:rPr>
          <w:rFonts w:ascii="Courier New" w:hAnsi="Courier New" w:cs="Courier New"/>
          <w:sz w:val="22"/>
          <w:szCs w:val="22"/>
          <w:lang w:val="en-US"/>
        </w:rPr>
        <w:t xml:space="preserve"> </w:t>
      </w:r>
      <w:r w:rsidRPr="000728FC">
        <w:rPr>
          <w:rFonts w:ascii="Courier New" w:hAnsi="Courier New" w:cs="Courier New"/>
          <w:i/>
          <w:iCs/>
          <w:sz w:val="22"/>
          <w:szCs w:val="22"/>
          <w:lang w:val="en-US"/>
        </w:rPr>
        <w:t>strInternalName</w:t>
      </w:r>
      <w:r w:rsidRPr="000728FC">
        <w:rPr>
          <w:rFonts w:ascii="Courier New" w:hAnsi="Courier New" w:cs="Courier New"/>
          <w:b/>
          <w:bCs/>
          <w:sz w:val="22"/>
          <w:szCs w:val="22"/>
          <w:lang w:val="en-US"/>
        </w:rPr>
        <w:t>) AS BOOLEAN</w:t>
      </w:r>
    </w:p>
    <w:p w14:paraId="74197AB9" w14:textId="77777777" w:rsidR="00CF1C5B" w:rsidRPr="000728FC" w:rsidRDefault="00CF1C5B" w:rsidP="00CF1C5B">
      <w:pPr>
        <w:tabs>
          <w:tab w:val="left" w:pos="1075"/>
        </w:tabs>
        <w:ind w:left="1075" w:hanging="355"/>
        <w:rPr>
          <w:rFonts w:ascii="Courier New" w:hAnsi="Courier New" w:cs="Courier New"/>
          <w:sz w:val="22"/>
          <w:szCs w:val="22"/>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981"/>
        <w:gridCol w:w="5870"/>
      </w:tblGrid>
      <w:tr w:rsidR="00CF1C5B" w14:paraId="1AFB588A" w14:textId="77777777" w:rsidTr="002C793C">
        <w:tc>
          <w:tcPr>
            <w:tcW w:w="2981" w:type="dxa"/>
            <w:tcBorders>
              <w:top w:val="nil"/>
              <w:left w:val="nil"/>
              <w:bottom w:val="nil"/>
              <w:right w:val="nil"/>
            </w:tcBorders>
          </w:tcPr>
          <w:p w14:paraId="1086038C" w14:textId="77777777" w:rsidR="00CF1C5B" w:rsidRDefault="00CF1C5B" w:rsidP="002C793C">
            <w:pPr>
              <w:tabs>
                <w:tab w:val="left" w:pos="185"/>
              </w:tabs>
              <w:spacing w:after="55"/>
              <w:ind w:left="185"/>
              <w:rPr>
                <w:b/>
                <w:bCs/>
                <w:szCs w:val="20"/>
              </w:rPr>
            </w:pPr>
            <w:r>
              <w:rPr>
                <w:b/>
                <w:bCs/>
                <w:szCs w:val="20"/>
              </w:rPr>
              <w:t>Element</w:t>
            </w:r>
          </w:p>
        </w:tc>
        <w:tc>
          <w:tcPr>
            <w:tcW w:w="5870" w:type="dxa"/>
            <w:tcBorders>
              <w:top w:val="nil"/>
              <w:left w:val="nil"/>
              <w:bottom w:val="nil"/>
              <w:right w:val="nil"/>
            </w:tcBorders>
          </w:tcPr>
          <w:p w14:paraId="0042BA8D" w14:textId="77777777" w:rsidR="00CF1C5B" w:rsidRDefault="00CF1C5B" w:rsidP="002C793C">
            <w:pPr>
              <w:tabs>
                <w:tab w:val="left" w:pos="185"/>
              </w:tabs>
              <w:spacing w:after="55"/>
              <w:ind w:left="185"/>
              <w:rPr>
                <w:b/>
                <w:bCs/>
                <w:szCs w:val="20"/>
              </w:rPr>
            </w:pPr>
            <w:r>
              <w:rPr>
                <w:b/>
                <w:bCs/>
                <w:szCs w:val="20"/>
              </w:rPr>
              <w:t>Description</w:t>
            </w:r>
          </w:p>
        </w:tc>
      </w:tr>
      <w:tr w:rsidR="00CF1C5B" w:rsidRPr="00050476" w14:paraId="61ABC5F1" w14:textId="77777777" w:rsidTr="002C793C">
        <w:tc>
          <w:tcPr>
            <w:tcW w:w="2981" w:type="dxa"/>
            <w:tcBorders>
              <w:top w:val="nil"/>
              <w:left w:val="nil"/>
              <w:bottom w:val="nil"/>
              <w:right w:val="nil"/>
            </w:tcBorders>
          </w:tcPr>
          <w:p w14:paraId="37806B25" w14:textId="77777777" w:rsidR="00CF1C5B" w:rsidRDefault="00CF1C5B" w:rsidP="002C793C">
            <w:pPr>
              <w:tabs>
                <w:tab w:val="left" w:pos="185"/>
              </w:tabs>
              <w:spacing w:after="55"/>
              <w:ind w:left="185"/>
              <w:rPr>
                <w:szCs w:val="20"/>
              </w:rPr>
            </w:pPr>
            <w:r>
              <w:rPr>
                <w:i/>
                <w:iCs/>
                <w:szCs w:val="20"/>
              </w:rPr>
              <w:t>objRoseApp</w:t>
            </w:r>
            <w:r>
              <w:rPr>
                <w:szCs w:val="20"/>
              </w:rPr>
              <w:t xml:space="preserve"> As </w:t>
            </w:r>
            <w:r>
              <w:rPr>
                <w:color w:val="008000"/>
                <w:szCs w:val="20"/>
                <w:u w:val="double"/>
              </w:rPr>
              <w:t>Application</w:t>
            </w:r>
            <w:r>
              <w:rPr>
                <w:szCs w:val="20"/>
              </w:rPr>
              <w:t xml:space="preserve"> </w:t>
            </w:r>
          </w:p>
        </w:tc>
        <w:tc>
          <w:tcPr>
            <w:tcW w:w="5870" w:type="dxa"/>
            <w:tcBorders>
              <w:top w:val="nil"/>
              <w:left w:val="nil"/>
              <w:bottom w:val="nil"/>
              <w:right w:val="nil"/>
            </w:tcBorders>
          </w:tcPr>
          <w:p w14:paraId="549B3777" w14:textId="77777777" w:rsidR="00CF1C5B" w:rsidRDefault="00CF1C5B" w:rsidP="002C793C">
            <w:pPr>
              <w:tabs>
                <w:tab w:val="left" w:pos="185"/>
              </w:tabs>
              <w:spacing w:after="55"/>
              <w:ind w:left="185"/>
              <w:rPr>
                <w:szCs w:val="20"/>
                <w:lang w:val="en-US"/>
              </w:rPr>
            </w:pPr>
            <w:r>
              <w:rPr>
                <w:szCs w:val="20"/>
                <w:lang w:val="en-US"/>
              </w:rPr>
              <w:t>Rose application in which a shortcut menu item is being selected</w:t>
            </w:r>
          </w:p>
        </w:tc>
      </w:tr>
      <w:tr w:rsidR="00CF1C5B" w:rsidRPr="00050476" w14:paraId="2B202962" w14:textId="77777777" w:rsidTr="002C793C">
        <w:tc>
          <w:tcPr>
            <w:tcW w:w="2981" w:type="dxa"/>
            <w:tcBorders>
              <w:top w:val="nil"/>
              <w:left w:val="nil"/>
              <w:bottom w:val="nil"/>
              <w:right w:val="nil"/>
            </w:tcBorders>
          </w:tcPr>
          <w:p w14:paraId="15D5961B" w14:textId="77777777" w:rsidR="00CF1C5B" w:rsidRDefault="00CF1C5B" w:rsidP="002C793C">
            <w:pPr>
              <w:tabs>
                <w:tab w:val="left" w:pos="185"/>
              </w:tabs>
              <w:spacing w:after="55"/>
              <w:ind w:left="185"/>
              <w:rPr>
                <w:i/>
                <w:iCs/>
                <w:szCs w:val="20"/>
              </w:rPr>
            </w:pPr>
            <w:r>
              <w:rPr>
                <w:i/>
                <w:iCs/>
                <w:szCs w:val="20"/>
              </w:rPr>
              <w:t>strInternalName</w:t>
            </w:r>
            <w:r>
              <w:rPr>
                <w:szCs w:val="20"/>
              </w:rPr>
              <w:t xml:space="preserve"> As String</w:t>
            </w:r>
          </w:p>
        </w:tc>
        <w:tc>
          <w:tcPr>
            <w:tcW w:w="5870" w:type="dxa"/>
            <w:tcBorders>
              <w:top w:val="nil"/>
              <w:left w:val="nil"/>
              <w:bottom w:val="nil"/>
              <w:right w:val="nil"/>
            </w:tcBorders>
          </w:tcPr>
          <w:p w14:paraId="3DEC3E55" w14:textId="77777777" w:rsidR="00CF1C5B" w:rsidRDefault="00CF1C5B" w:rsidP="002C793C">
            <w:pPr>
              <w:tabs>
                <w:tab w:val="left" w:pos="185"/>
              </w:tabs>
              <w:spacing w:after="55"/>
              <w:ind w:left="185"/>
              <w:rPr>
                <w:szCs w:val="20"/>
                <w:lang w:val="en-US"/>
              </w:rPr>
            </w:pPr>
            <w:r>
              <w:rPr>
                <w:szCs w:val="20"/>
                <w:lang w:val="en-US"/>
              </w:rPr>
              <w:t xml:space="preserve">The internal name defined for the shortcut menu item by the </w:t>
            </w:r>
            <w:r>
              <w:rPr>
                <w:color w:val="008000"/>
                <w:szCs w:val="20"/>
                <w:u w:val="double"/>
                <w:lang w:val="en-US"/>
              </w:rPr>
              <w:t>AddContextMenuItem</w:t>
            </w:r>
            <w:r>
              <w:rPr>
                <w:szCs w:val="20"/>
                <w:lang w:val="en-US"/>
              </w:rPr>
              <w:t xml:space="preserve"> method. The internal name is your mapping from the selected shortcut menu item to your add-in's corresponding functionality</w:t>
            </w:r>
          </w:p>
        </w:tc>
      </w:tr>
    </w:tbl>
    <w:p w14:paraId="0BE05AAA" w14:textId="77777777" w:rsidR="00CF1C5B" w:rsidRPr="000728FC" w:rsidRDefault="00CF1C5B" w:rsidP="00CF1C5B">
      <w:pPr>
        <w:tabs>
          <w:tab w:val="left" w:pos="185"/>
        </w:tabs>
        <w:spacing w:before="195" w:after="95"/>
        <w:ind w:left="185"/>
        <w:rPr>
          <w:b/>
          <w:bCs/>
          <w:szCs w:val="20"/>
          <w:lang w:val="en-US"/>
        </w:rPr>
      </w:pPr>
      <w:r w:rsidRPr="000728FC">
        <w:rPr>
          <w:b/>
          <w:bCs/>
          <w:szCs w:val="20"/>
          <w:lang w:val="en-US"/>
        </w:rPr>
        <w:t>Return Type</w:t>
      </w:r>
    </w:p>
    <w:p w14:paraId="3902D8DE" w14:textId="77777777" w:rsidR="00CF1C5B" w:rsidRPr="000728FC" w:rsidRDefault="00CF1C5B" w:rsidP="00CF1C5B">
      <w:pPr>
        <w:tabs>
          <w:tab w:val="left" w:pos="715"/>
        </w:tabs>
        <w:spacing w:before="55" w:after="55"/>
        <w:ind w:left="715"/>
        <w:rPr>
          <w:szCs w:val="20"/>
          <w:lang w:val="en-US"/>
        </w:rPr>
      </w:pPr>
      <w:r w:rsidRPr="000728FC">
        <w:rPr>
          <w:szCs w:val="20"/>
          <w:lang w:val="en-US"/>
        </w:rPr>
        <w:t>Return TRUE or FALSE. For this event it does not matter which value you choose to return.</w:t>
      </w:r>
    </w:p>
    <w:p w14:paraId="3D467D76" w14:textId="77777777" w:rsidR="00CF1C5B" w:rsidRPr="000728FC" w:rsidRDefault="00CF1C5B" w:rsidP="00CF1C5B">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5447F647" w14:textId="77777777" w:rsidR="00CF1C5B" w:rsidRPr="000728FC" w:rsidRDefault="00CF1C5B" w:rsidP="00CF1C5B">
      <w:pPr>
        <w:tabs>
          <w:tab w:val="left" w:pos="185"/>
        </w:tabs>
        <w:spacing w:after="55"/>
        <w:ind w:left="185"/>
        <w:rPr>
          <w:szCs w:val="20"/>
          <w:lang w:val="en-US"/>
        </w:rPr>
      </w:pPr>
      <w:r w:rsidRPr="000728FC">
        <w:rPr>
          <w:color w:val="008000"/>
          <w:szCs w:val="20"/>
          <w:u w:val="double"/>
          <w:lang w:val="en-US"/>
        </w:rPr>
        <w:t>OnEnableContextMenuItems</w:t>
      </w:r>
      <w:r w:rsidRPr="000728FC">
        <w:rPr>
          <w:szCs w:val="20"/>
          <w:lang w:val="en-US"/>
        </w:rPr>
        <w:t xml:space="preserve"> </w:t>
      </w:r>
    </w:p>
    <w:p w14:paraId="67BFD689" w14:textId="77777777" w:rsidR="00CF1C5B" w:rsidRPr="000728FC" w:rsidRDefault="00CF1C5B" w:rsidP="00CF1C5B">
      <w:pPr>
        <w:tabs>
          <w:tab w:val="left" w:pos="185"/>
        </w:tabs>
        <w:spacing w:after="55"/>
        <w:ind w:left="185"/>
        <w:rPr>
          <w:szCs w:val="20"/>
          <w:lang w:val="en-US"/>
        </w:rPr>
      </w:pPr>
      <w:r w:rsidRPr="000728FC">
        <w:rPr>
          <w:color w:val="008000"/>
          <w:szCs w:val="20"/>
          <w:u w:val="double"/>
          <w:lang w:val="en-US"/>
        </w:rPr>
        <w:t>Behind the Scenes of Shortcut Menus...</w:t>
      </w:r>
      <w:r w:rsidRPr="000728FC">
        <w:rPr>
          <w:szCs w:val="20"/>
          <w:lang w:val="en-US"/>
        </w:rPr>
        <w:t xml:space="preserve"> </w:t>
      </w:r>
    </w:p>
    <w:p w14:paraId="45963051" w14:textId="77777777" w:rsidR="00CF1C5B" w:rsidRPr="000728FC" w:rsidRDefault="00CF1C5B" w:rsidP="00CF1C5B">
      <w:pPr>
        <w:tabs>
          <w:tab w:val="left" w:pos="185"/>
          <w:tab w:val="left" w:pos="545"/>
        </w:tabs>
        <w:spacing w:before="75" w:after="115"/>
        <w:ind w:left="185"/>
        <w:rPr>
          <w:szCs w:val="20"/>
          <w:lang w:val="en-US"/>
        </w:rPr>
      </w:pPr>
      <w:r w:rsidRPr="000728FC">
        <w:rPr>
          <w:color w:val="008000"/>
          <w:szCs w:val="20"/>
          <w:u w:val="double"/>
          <w:lang w:val="en-US"/>
        </w:rPr>
        <w:t>Still need more help?</w:t>
      </w:r>
      <w:r w:rsidRPr="000728FC">
        <w:rPr>
          <w:szCs w:val="20"/>
          <w:lang w:val="en-US"/>
        </w:rPr>
        <w:t xml:space="preserve"> </w:t>
      </w:r>
    </w:p>
    <w:p w14:paraId="757F4119" w14:textId="5199FF30" w:rsidR="00827213" w:rsidRPr="00844E9C" w:rsidRDefault="004C7809" w:rsidP="00BB21B7">
      <w:pPr>
        <w:pStyle w:val="Heading2"/>
        <w:rPr>
          <w:lang w:val="en-US"/>
        </w:rPr>
      </w:pPr>
      <w:bookmarkStart w:id="215" w:name="_GoBack"/>
      <w:bookmarkEnd w:id="215"/>
      <w:r w:rsidRPr="00844E9C">
        <w:rPr>
          <w:lang w:val="en-US"/>
        </w:rPr>
        <w:t xml:space="preserve">Welcome to the Rose Extensibility Interface </w:t>
      </w:r>
    </w:p>
    <w:p w14:paraId="2DF1432F" w14:textId="77777777" w:rsidR="00827213" w:rsidRPr="00844E9C" w:rsidRDefault="004C7809">
      <w:pPr>
        <w:spacing w:after="45"/>
        <w:ind w:left="115" w:right="125"/>
        <w:rPr>
          <w:szCs w:val="20"/>
          <w:lang w:val="en-US"/>
        </w:rPr>
      </w:pPr>
      <w:r w:rsidRPr="00844E9C">
        <w:rPr>
          <w:szCs w:val="20"/>
          <w:lang w:val="en-US"/>
        </w:rPr>
        <w:t>Welcome to the Rose Extensibility Interface Online Help!</w:t>
      </w:r>
    </w:p>
    <w:p w14:paraId="1BAB3985" w14:textId="77777777" w:rsidR="00827213" w:rsidRPr="00844E9C" w:rsidRDefault="004C7809">
      <w:pPr>
        <w:spacing w:after="45"/>
        <w:ind w:left="115" w:right="125"/>
        <w:rPr>
          <w:szCs w:val="20"/>
          <w:lang w:val="en-US"/>
        </w:rPr>
      </w:pPr>
      <w:r w:rsidRPr="00844E9C">
        <w:rPr>
          <w:szCs w:val="20"/>
          <w:lang w:val="en-US"/>
        </w:rPr>
        <w:t>In it, you will find information about:</w:t>
      </w:r>
    </w:p>
    <w:p w14:paraId="12CA55D2" w14:textId="77777777" w:rsidR="00827213" w:rsidRPr="00844E9C" w:rsidRDefault="004C7809">
      <w:pPr>
        <w:tabs>
          <w:tab w:val="left" w:pos="475"/>
        </w:tabs>
        <w:spacing w:after="45"/>
        <w:ind w:left="47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Rose Extensibility concepts</w:t>
      </w:r>
    </w:p>
    <w:p w14:paraId="774B1D19" w14:textId="77777777" w:rsidR="00827213" w:rsidRPr="00844E9C" w:rsidRDefault="004C7809">
      <w:pPr>
        <w:tabs>
          <w:tab w:val="left" w:pos="475"/>
        </w:tabs>
        <w:spacing w:after="45"/>
        <w:ind w:left="47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Working with the Rose Script Editor and with Type Libraries</w:t>
      </w:r>
    </w:p>
    <w:p w14:paraId="17A830AF" w14:textId="77777777" w:rsidR="00827213" w:rsidRPr="00844E9C" w:rsidRDefault="004C7809">
      <w:pPr>
        <w:tabs>
          <w:tab w:val="left" w:pos="475"/>
        </w:tabs>
        <w:spacing w:after="45"/>
        <w:ind w:left="47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Use and syntax for any Rose Extensibility class, property or method</w:t>
      </w:r>
    </w:p>
    <w:p w14:paraId="2A6072EE" w14:textId="77777777" w:rsidR="00827213" w:rsidRPr="00844E9C" w:rsidRDefault="004C7809">
      <w:pPr>
        <w:tabs>
          <w:tab w:val="left" w:pos="475"/>
        </w:tabs>
        <w:spacing w:before="75" w:after="115"/>
        <w:ind w:left="475" w:right="125" w:hanging="355"/>
        <w:rPr>
          <w:szCs w:val="20"/>
          <w:lang w:val="en-US"/>
        </w:rPr>
      </w:pPr>
      <w:r>
        <w:rPr>
          <w:rFonts w:ascii="Symbol" w:hAnsi="Symbol" w:cs="Symbol"/>
          <w:szCs w:val="20"/>
        </w:rPr>
        <w:t></w:t>
      </w:r>
      <w:r w:rsidRPr="00844E9C">
        <w:rPr>
          <w:rFonts w:ascii="Symbol" w:hAnsi="Symbol" w:cs="Symbol"/>
          <w:szCs w:val="20"/>
          <w:lang w:val="en-US"/>
        </w:rPr>
        <w:tab/>
      </w:r>
      <w:r w:rsidRPr="00844E9C">
        <w:rPr>
          <w:szCs w:val="20"/>
          <w:lang w:val="en-US"/>
        </w:rPr>
        <w:t xml:space="preserve">Writing Rose scripts using the </w:t>
      </w:r>
      <w:r w:rsidRPr="00844E9C">
        <w:rPr>
          <w:color w:val="008000"/>
          <w:szCs w:val="20"/>
          <w:u w:val="single"/>
          <w:lang w:val="en-US"/>
        </w:rPr>
        <w:t>BasicScript</w:t>
      </w:r>
      <w:r w:rsidRPr="00844E9C">
        <w:rPr>
          <w:szCs w:val="20"/>
          <w:lang w:val="en-US"/>
        </w:rPr>
        <w:t xml:space="preserve"> language</w:t>
      </w:r>
    </w:p>
    <w:p w14:paraId="2C0F8B1F" w14:textId="2C7CE7F5" w:rsidR="00827213" w:rsidRPr="00844E9C" w:rsidRDefault="004C7809" w:rsidP="004E4C5E">
      <w:pPr>
        <w:tabs>
          <w:tab w:val="left" w:pos="115"/>
        </w:tabs>
        <w:spacing w:before="75" w:after="115"/>
        <w:ind w:left="115" w:right="125"/>
        <w:rPr>
          <w:b/>
          <w:bCs/>
          <w:lang w:val="en-US"/>
        </w:rPr>
      </w:pPr>
      <w:r w:rsidRPr="00844E9C">
        <w:rPr>
          <w:szCs w:val="20"/>
          <w:lang w:val="en-US"/>
        </w:rPr>
        <w:br w:type="page"/>
      </w:r>
      <w:r w:rsidRPr="00844E9C">
        <w:rPr>
          <w:szCs w:val="20"/>
          <w:lang w:val="en-US"/>
        </w:rPr>
        <w:lastRenderedPageBreak/>
        <w:t xml:space="preserve"> </w:t>
      </w:r>
      <w:r w:rsidRPr="00844E9C">
        <w:rPr>
          <w:b/>
          <w:bCs/>
          <w:lang w:val="en-US"/>
        </w:rPr>
        <w:t>Rose Model Collections and User Defined Collections</w:t>
      </w:r>
    </w:p>
    <w:p w14:paraId="6B58F8A1" w14:textId="77777777" w:rsidR="00827213" w:rsidRPr="00844E9C" w:rsidRDefault="004C7809">
      <w:pPr>
        <w:tabs>
          <w:tab w:val="left" w:pos="115"/>
        </w:tabs>
        <w:spacing w:after="45"/>
        <w:ind w:left="115" w:right="125"/>
        <w:rPr>
          <w:szCs w:val="20"/>
          <w:lang w:val="en-US"/>
        </w:rPr>
      </w:pPr>
      <w:r w:rsidRPr="00844E9C">
        <w:rPr>
          <w:szCs w:val="20"/>
          <w:lang w:val="en-US"/>
        </w:rPr>
        <w:t>A collection can be either a Rose Model Collection or a User-defined Collection:</w:t>
      </w:r>
    </w:p>
    <w:p w14:paraId="4F47268F" w14:textId="77777777" w:rsidR="00827213" w:rsidRPr="00844E9C" w:rsidRDefault="004C7809">
      <w:pPr>
        <w:tabs>
          <w:tab w:val="left" w:pos="475"/>
        </w:tabs>
        <w:spacing w:before="115" w:after="45"/>
        <w:ind w:left="475" w:right="125" w:hanging="355"/>
        <w:rPr>
          <w:b/>
          <w:bCs/>
          <w:szCs w:val="20"/>
          <w:lang w:val="en-US"/>
        </w:rPr>
      </w:pPr>
      <w:r>
        <w:rPr>
          <w:rFonts w:ascii="Symbol" w:hAnsi="Symbol" w:cs="Symbol"/>
          <w:szCs w:val="20"/>
        </w:rPr>
        <w:t></w:t>
      </w:r>
      <w:r w:rsidRPr="00844E9C">
        <w:rPr>
          <w:rFonts w:ascii="Symbol" w:hAnsi="Symbol" w:cs="Symbol"/>
          <w:szCs w:val="20"/>
          <w:lang w:val="en-US"/>
        </w:rPr>
        <w:tab/>
      </w:r>
      <w:r w:rsidRPr="00844E9C">
        <w:rPr>
          <w:b/>
          <w:bCs/>
          <w:szCs w:val="20"/>
          <w:lang w:val="en-US"/>
        </w:rPr>
        <w:t>Rose Model Collections</w:t>
      </w:r>
    </w:p>
    <w:p w14:paraId="779F0F57" w14:textId="489C9903" w:rsidR="00827213" w:rsidRPr="00844E9C" w:rsidRDefault="004C7809">
      <w:pPr>
        <w:tabs>
          <w:tab w:val="left" w:pos="475"/>
        </w:tabs>
        <w:spacing w:after="45"/>
        <w:ind w:left="475" w:right="125"/>
        <w:rPr>
          <w:szCs w:val="20"/>
          <w:lang w:val="en-US"/>
        </w:rPr>
      </w:pPr>
      <w:r w:rsidRPr="00844E9C">
        <w:rPr>
          <w:szCs w:val="20"/>
          <w:lang w:val="en-US"/>
        </w:rPr>
        <w:t>According to standard Rose model architecture, collections are contained in objects.</w:t>
      </w:r>
      <w:r w:rsidR="0027686B">
        <w:rPr>
          <w:szCs w:val="20"/>
          <w:lang w:val="en-US"/>
        </w:rPr>
        <w:t xml:space="preserve"> </w:t>
      </w:r>
      <w:r w:rsidRPr="00844E9C">
        <w:rPr>
          <w:szCs w:val="20"/>
          <w:lang w:val="en-US"/>
        </w:rPr>
        <w:t xml:space="preserve">Because of this containment relationship, you cannot add an object to, or remove an object from, a standard Rose model collection. </w:t>
      </w:r>
    </w:p>
    <w:p w14:paraId="2C1C832E" w14:textId="77777777" w:rsidR="00827213" w:rsidRPr="00844E9C" w:rsidRDefault="004C7809">
      <w:pPr>
        <w:tabs>
          <w:tab w:val="left" w:pos="475"/>
        </w:tabs>
        <w:spacing w:before="115" w:after="45"/>
        <w:ind w:left="475" w:right="125" w:hanging="355"/>
        <w:rPr>
          <w:b/>
          <w:bCs/>
          <w:szCs w:val="20"/>
          <w:lang w:val="en-US"/>
        </w:rPr>
      </w:pPr>
      <w:r>
        <w:rPr>
          <w:rFonts w:ascii="Symbol" w:hAnsi="Symbol" w:cs="Symbol"/>
          <w:szCs w:val="20"/>
        </w:rPr>
        <w:t></w:t>
      </w:r>
      <w:r w:rsidRPr="00844E9C">
        <w:rPr>
          <w:rFonts w:ascii="Symbol" w:hAnsi="Symbol" w:cs="Symbol"/>
          <w:szCs w:val="20"/>
          <w:lang w:val="en-US"/>
        </w:rPr>
        <w:tab/>
      </w:r>
      <w:r w:rsidRPr="00844E9C">
        <w:rPr>
          <w:b/>
          <w:bCs/>
          <w:szCs w:val="20"/>
          <w:lang w:val="en-US"/>
        </w:rPr>
        <w:t>User-defined Collections</w:t>
      </w:r>
    </w:p>
    <w:p w14:paraId="5CE137E0" w14:textId="30868A01" w:rsidR="00827213" w:rsidRPr="00844E9C" w:rsidRDefault="004C7809">
      <w:pPr>
        <w:tabs>
          <w:tab w:val="left" w:pos="475"/>
        </w:tabs>
        <w:spacing w:before="115" w:after="45"/>
        <w:ind w:left="475" w:right="125"/>
        <w:rPr>
          <w:szCs w:val="20"/>
          <w:lang w:val="en-US"/>
        </w:rPr>
      </w:pPr>
      <w:r w:rsidRPr="00844E9C">
        <w:rPr>
          <w:szCs w:val="20"/>
          <w:lang w:val="en-US"/>
        </w:rPr>
        <w:t xml:space="preserve">You can </w:t>
      </w:r>
      <w:r w:rsidRPr="00844E9C">
        <w:rPr>
          <w:color w:val="008000"/>
          <w:szCs w:val="20"/>
          <w:u w:val="single"/>
          <w:lang w:val="en-US"/>
        </w:rPr>
        <w:t>create your own collection as a local variable</w:t>
      </w:r>
      <w:r w:rsidRPr="00844E9C">
        <w:rPr>
          <w:szCs w:val="20"/>
          <w:lang w:val="en-US"/>
        </w:rPr>
        <w:t xml:space="preserve"> so that the collection is not contained in an object.</w:t>
      </w:r>
      <w:r w:rsidR="0027686B">
        <w:rPr>
          <w:szCs w:val="20"/>
          <w:lang w:val="en-US"/>
        </w:rPr>
        <w:t xml:space="preserve"> </w:t>
      </w:r>
      <w:r w:rsidRPr="00844E9C">
        <w:rPr>
          <w:szCs w:val="20"/>
          <w:lang w:val="en-US"/>
        </w:rPr>
        <w:t xml:space="preserve">You can use this kind of collection as a container for objects that you want to </w:t>
      </w:r>
      <w:r w:rsidRPr="00844E9C">
        <w:rPr>
          <w:color w:val="008000"/>
          <w:szCs w:val="20"/>
          <w:u w:val="single"/>
          <w:lang w:val="en-US"/>
        </w:rPr>
        <w:t>store temporarily</w:t>
      </w:r>
    </w:p>
    <w:p w14:paraId="4729871C" w14:textId="3CFC3CF9" w:rsidR="00827213" w:rsidRPr="00844E9C" w:rsidRDefault="004C7809">
      <w:pPr>
        <w:tabs>
          <w:tab w:val="left" w:pos="475"/>
        </w:tabs>
        <w:spacing w:before="115" w:after="45"/>
        <w:ind w:left="475" w:right="125"/>
        <w:rPr>
          <w:szCs w:val="20"/>
          <w:lang w:val="en-US"/>
        </w:rPr>
      </w:pPr>
      <w:r w:rsidRPr="00844E9C">
        <w:rPr>
          <w:szCs w:val="20"/>
          <w:lang w:val="en-US"/>
        </w:rPr>
        <w:t>You can manipulate the objects in a user-defined collection just as you would objects in a Rose model collection.</w:t>
      </w:r>
      <w:r w:rsidR="0027686B">
        <w:rPr>
          <w:szCs w:val="20"/>
          <w:lang w:val="en-US"/>
        </w:rPr>
        <w:t xml:space="preserve"> </w:t>
      </w:r>
      <w:r w:rsidRPr="00844E9C">
        <w:rPr>
          <w:szCs w:val="20"/>
          <w:lang w:val="en-US"/>
        </w:rPr>
        <w:t>For example, you might sort the objects or perform calculations on them.</w:t>
      </w:r>
    </w:p>
    <w:p w14:paraId="1F3104E1" w14:textId="77777777" w:rsidR="00827213" w:rsidRPr="00844E9C" w:rsidRDefault="004C7809">
      <w:pPr>
        <w:tabs>
          <w:tab w:val="left" w:pos="475"/>
        </w:tabs>
        <w:spacing w:before="115" w:after="45"/>
        <w:ind w:left="475" w:right="125"/>
        <w:rPr>
          <w:szCs w:val="20"/>
          <w:lang w:val="en-US"/>
        </w:rPr>
      </w:pPr>
      <w:r w:rsidRPr="00844E9C">
        <w:rPr>
          <w:szCs w:val="20"/>
          <w:lang w:val="en-US"/>
        </w:rPr>
        <w:t>When your processing is complete, you can remove any or all of the objects from the user-defined collection.</w:t>
      </w:r>
    </w:p>
    <w:p w14:paraId="3694FF0F" w14:textId="4C467A65" w:rsidR="00827213" w:rsidRPr="00844E9C" w:rsidRDefault="004C7809">
      <w:pPr>
        <w:tabs>
          <w:tab w:val="left" w:pos="475"/>
        </w:tabs>
        <w:spacing w:after="45"/>
        <w:ind w:left="475" w:right="125"/>
        <w:rPr>
          <w:szCs w:val="20"/>
          <w:lang w:val="en-US"/>
        </w:rPr>
      </w:pPr>
      <w:r w:rsidRPr="00844E9C">
        <w:rPr>
          <w:szCs w:val="20"/>
          <w:lang w:val="en-US"/>
        </w:rPr>
        <w:t>This ability to add and remove objects is what distinguishes user-defined collections from</w:t>
      </w:r>
      <w:r w:rsidR="0027686B">
        <w:rPr>
          <w:szCs w:val="20"/>
          <w:lang w:val="en-US"/>
        </w:rPr>
        <w:t xml:space="preserve"> </w:t>
      </w:r>
      <w:r w:rsidRPr="00844E9C">
        <w:rPr>
          <w:szCs w:val="20"/>
          <w:lang w:val="en-US"/>
        </w:rPr>
        <w:t>Rose model collections.</w:t>
      </w:r>
    </w:p>
    <w:p w14:paraId="0D09BBB1" w14:textId="70EE6982" w:rsidR="00827213" w:rsidRPr="00844E9C" w:rsidRDefault="004C7809">
      <w:pPr>
        <w:tabs>
          <w:tab w:val="left" w:pos="475"/>
        </w:tabs>
        <w:spacing w:before="115" w:after="45"/>
        <w:ind w:left="475" w:right="125"/>
        <w:rPr>
          <w:i/>
          <w:iCs/>
          <w:szCs w:val="20"/>
          <w:lang w:val="en-US"/>
        </w:rPr>
      </w:pPr>
      <w:r w:rsidRPr="00844E9C">
        <w:rPr>
          <w:b/>
          <w:bCs/>
          <w:i/>
          <w:iCs/>
          <w:szCs w:val="20"/>
          <w:lang w:val="en-US"/>
        </w:rPr>
        <w:t>Note:</w:t>
      </w:r>
      <w:r w:rsidR="0027686B">
        <w:rPr>
          <w:b/>
          <w:bCs/>
          <w:i/>
          <w:iCs/>
          <w:szCs w:val="20"/>
          <w:lang w:val="en-US"/>
        </w:rPr>
        <w:t xml:space="preserve"> </w:t>
      </w:r>
      <w:r w:rsidRPr="00844E9C">
        <w:rPr>
          <w:i/>
          <w:iCs/>
          <w:szCs w:val="20"/>
          <w:lang w:val="en-US"/>
        </w:rPr>
        <w:t xml:space="preserve">The objects that you store in each user-defined collection must be of the same </w:t>
      </w:r>
      <w:r w:rsidRPr="00844E9C">
        <w:rPr>
          <w:i/>
          <w:iCs/>
          <w:color w:val="008000"/>
          <w:szCs w:val="20"/>
          <w:u w:val="single"/>
          <w:lang w:val="en-US"/>
        </w:rPr>
        <w:t>type</w:t>
      </w:r>
      <w:r w:rsidRPr="00844E9C">
        <w:rPr>
          <w:i/>
          <w:iCs/>
          <w:szCs w:val="20"/>
          <w:lang w:val="en-US"/>
        </w:rPr>
        <w:t xml:space="preserve"> as the collection you define..</w:t>
      </w:r>
      <w:r w:rsidR="0027686B">
        <w:rPr>
          <w:i/>
          <w:iCs/>
          <w:szCs w:val="20"/>
          <w:lang w:val="en-US"/>
        </w:rPr>
        <w:t xml:space="preserve"> </w:t>
      </w:r>
    </w:p>
    <w:p w14:paraId="49723597" w14:textId="77777777" w:rsidR="00827213" w:rsidRPr="00844E9C" w:rsidRDefault="00827213">
      <w:pPr>
        <w:tabs>
          <w:tab w:val="left" w:pos="115"/>
          <w:tab w:val="left" w:pos="7465"/>
        </w:tabs>
        <w:spacing w:after="45"/>
        <w:ind w:left="115" w:right="125"/>
        <w:rPr>
          <w:szCs w:val="20"/>
          <w:lang w:val="en-US"/>
        </w:rPr>
      </w:pPr>
    </w:p>
    <w:p w14:paraId="3D7EB5DA" w14:textId="77777777" w:rsidR="00827213" w:rsidRPr="00844E9C" w:rsidRDefault="004C7809">
      <w:pPr>
        <w:pBdr>
          <w:top w:val="single" w:sz="6" w:space="0" w:color="auto"/>
        </w:pBdr>
        <w:tabs>
          <w:tab w:val="left" w:pos="185"/>
          <w:tab w:val="left" w:pos="545"/>
        </w:tabs>
        <w:spacing w:before="355" w:after="115"/>
        <w:ind w:left="185" w:right="4315"/>
        <w:rPr>
          <w:rFonts w:ascii="Helvetica" w:hAnsi="Helvetica" w:cs="Helvetica"/>
          <w:b/>
          <w:bCs/>
          <w:i/>
          <w:iCs/>
          <w:szCs w:val="20"/>
          <w:lang w:val="en-US"/>
        </w:rPr>
      </w:pPr>
      <w:r w:rsidRPr="00844E9C">
        <w:rPr>
          <w:rFonts w:ascii="Helvetica" w:hAnsi="Helvetica" w:cs="Helvetica"/>
          <w:b/>
          <w:bCs/>
          <w:i/>
          <w:iCs/>
          <w:szCs w:val="20"/>
          <w:lang w:val="en-US"/>
        </w:rPr>
        <w:t>See also:</w:t>
      </w:r>
    </w:p>
    <w:p w14:paraId="4113376C" w14:textId="77777777" w:rsidR="00827213" w:rsidRPr="00844E9C" w:rsidRDefault="004C7809">
      <w:pPr>
        <w:tabs>
          <w:tab w:val="left" w:pos="115"/>
        </w:tabs>
        <w:spacing w:after="45"/>
        <w:ind w:left="115" w:right="125"/>
        <w:rPr>
          <w:color w:val="008000"/>
          <w:szCs w:val="20"/>
          <w:u w:val="double"/>
          <w:lang w:val="en-US"/>
        </w:rPr>
      </w:pPr>
      <w:r w:rsidRPr="00844E9C">
        <w:rPr>
          <w:color w:val="008000"/>
          <w:szCs w:val="20"/>
          <w:u w:val="double"/>
          <w:lang w:val="en-US"/>
        </w:rPr>
        <w:t xml:space="preserve">Collection Properties and Methods </w:t>
      </w:r>
    </w:p>
    <w:p w14:paraId="1942122A" w14:textId="77777777" w:rsidR="00827213" w:rsidRPr="00844E9C" w:rsidRDefault="004C7809">
      <w:pPr>
        <w:tabs>
          <w:tab w:val="left" w:pos="115"/>
        </w:tabs>
        <w:spacing w:after="45"/>
        <w:ind w:left="115" w:right="125"/>
        <w:rPr>
          <w:szCs w:val="20"/>
          <w:lang w:val="en-US"/>
        </w:rPr>
      </w:pPr>
      <w:r w:rsidRPr="00844E9C">
        <w:rPr>
          <w:color w:val="008000"/>
          <w:szCs w:val="20"/>
          <w:u w:val="double"/>
          <w:lang w:val="en-US"/>
        </w:rPr>
        <w:t>Getting an Element from a Collection</w:t>
      </w:r>
      <w:r w:rsidRPr="00844E9C">
        <w:rPr>
          <w:szCs w:val="20"/>
          <w:lang w:val="en-US"/>
        </w:rPr>
        <w:t xml:space="preserve"> </w:t>
      </w:r>
    </w:p>
    <w:p w14:paraId="16BF8644" w14:textId="77777777" w:rsidR="00827213" w:rsidRPr="00844E9C" w:rsidRDefault="004C7809">
      <w:pPr>
        <w:tabs>
          <w:tab w:val="left" w:pos="115"/>
        </w:tabs>
        <w:spacing w:after="55"/>
        <w:ind w:left="115" w:right="125"/>
        <w:rPr>
          <w:b/>
          <w:bCs/>
          <w:sz w:val="16"/>
          <w:szCs w:val="16"/>
          <w:lang w:val="en-US"/>
        </w:rPr>
      </w:pPr>
      <w:r w:rsidRPr="00844E9C">
        <w:rPr>
          <w:szCs w:val="20"/>
          <w:lang w:val="en-US"/>
        </w:rPr>
        <w:br w:type="page"/>
      </w:r>
      <w:r w:rsidRPr="00844E9C">
        <w:rPr>
          <w:b/>
          <w:bCs/>
          <w:sz w:val="16"/>
          <w:szCs w:val="16"/>
          <w:lang w:val="en-US"/>
        </w:rPr>
        <w:lastRenderedPageBreak/>
        <w:t>Temporary Collections</w:t>
      </w:r>
    </w:p>
    <w:p w14:paraId="4C8E8A3C" w14:textId="77777777" w:rsidR="00827213" w:rsidRPr="00844E9C" w:rsidRDefault="004C7809">
      <w:pPr>
        <w:tabs>
          <w:tab w:val="left" w:pos="185"/>
          <w:tab w:val="left" w:pos="545"/>
        </w:tabs>
        <w:spacing w:after="75"/>
        <w:ind w:left="185" w:right="125"/>
        <w:rPr>
          <w:sz w:val="16"/>
          <w:szCs w:val="16"/>
          <w:lang w:val="en-US"/>
        </w:rPr>
      </w:pPr>
      <w:r w:rsidRPr="00844E9C">
        <w:rPr>
          <w:sz w:val="16"/>
          <w:szCs w:val="16"/>
          <w:lang w:val="en-US"/>
        </w:rPr>
        <w:t>For example, your script could request a Category to extract all of its PublicAccess classes and add them to a user-defined collection called CollectionPublic, and extract all of its ProtectedAccess classes and add them to another user-defined collection called CollectionProtected.</w:t>
      </w:r>
    </w:p>
    <w:p w14:paraId="135A0E18" w14:textId="77777777" w:rsidR="00827213" w:rsidRPr="00844E9C" w:rsidRDefault="004C7809">
      <w:pPr>
        <w:tabs>
          <w:tab w:val="left" w:pos="185"/>
          <w:tab w:val="left" w:pos="545"/>
        </w:tabs>
        <w:spacing w:after="75"/>
        <w:ind w:left="185" w:right="125"/>
        <w:rPr>
          <w:sz w:val="16"/>
          <w:szCs w:val="16"/>
          <w:lang w:val="en-US"/>
        </w:rPr>
      </w:pPr>
      <w:r w:rsidRPr="00844E9C">
        <w:rPr>
          <w:sz w:val="16"/>
          <w:szCs w:val="16"/>
          <w:lang w:val="en-US"/>
        </w:rPr>
        <w:t>User-defined collections are also useful for temporary storage of user input to dialogs you display.</w:t>
      </w:r>
    </w:p>
    <w:p w14:paraId="00DB7096" w14:textId="77777777" w:rsidR="00827213" w:rsidRPr="00844E9C" w:rsidRDefault="004C7809">
      <w:pPr>
        <w:tabs>
          <w:tab w:val="left" w:pos="115"/>
        </w:tabs>
        <w:spacing w:after="55"/>
        <w:ind w:left="115" w:right="125"/>
        <w:rPr>
          <w:b/>
          <w:bCs/>
          <w:sz w:val="16"/>
          <w:szCs w:val="16"/>
          <w:lang w:val="en-US"/>
        </w:rPr>
      </w:pPr>
      <w:r w:rsidRPr="00844E9C">
        <w:rPr>
          <w:sz w:val="16"/>
          <w:szCs w:val="16"/>
          <w:lang w:val="en-US"/>
        </w:rPr>
        <w:br w:type="page"/>
      </w:r>
      <w:r w:rsidRPr="00844E9C">
        <w:rPr>
          <w:b/>
          <w:bCs/>
          <w:sz w:val="16"/>
          <w:szCs w:val="16"/>
          <w:lang w:val="en-US"/>
        </w:rPr>
        <w:lastRenderedPageBreak/>
        <w:t>Collection as Local Variable</w:t>
      </w:r>
    </w:p>
    <w:p w14:paraId="7D7AD100" w14:textId="77777777" w:rsidR="00827213" w:rsidRPr="00844E9C" w:rsidRDefault="004C7809">
      <w:pPr>
        <w:tabs>
          <w:tab w:val="left" w:pos="185"/>
          <w:tab w:val="left" w:pos="545"/>
        </w:tabs>
        <w:spacing w:after="75"/>
        <w:ind w:left="185" w:right="125"/>
        <w:rPr>
          <w:sz w:val="16"/>
          <w:szCs w:val="16"/>
          <w:lang w:val="en-US"/>
        </w:rPr>
      </w:pPr>
      <w:r w:rsidRPr="00844E9C">
        <w:rPr>
          <w:sz w:val="16"/>
          <w:szCs w:val="16"/>
          <w:lang w:val="en-US"/>
        </w:rPr>
        <w:t>For example:</w:t>
      </w:r>
    </w:p>
    <w:p w14:paraId="6BB0FB23" w14:textId="77777777" w:rsidR="00827213" w:rsidRPr="00844E9C" w:rsidRDefault="004C7809">
      <w:pPr>
        <w:tabs>
          <w:tab w:val="left" w:pos="185"/>
          <w:tab w:val="left" w:pos="545"/>
        </w:tabs>
        <w:spacing w:after="75"/>
        <w:ind w:left="185" w:right="125"/>
        <w:rPr>
          <w:rFonts w:ascii="Book Antiqua" w:hAnsi="Book Antiqua" w:cs="Book Antiqua"/>
          <w:sz w:val="16"/>
          <w:szCs w:val="16"/>
          <w:lang w:val="en-US"/>
        </w:rPr>
      </w:pPr>
      <w:r w:rsidRPr="00844E9C">
        <w:rPr>
          <w:rFonts w:ascii="Book Antiqua" w:hAnsi="Book Antiqua" w:cs="Book Antiqua"/>
          <w:sz w:val="16"/>
          <w:szCs w:val="16"/>
          <w:lang w:val="en-US"/>
        </w:rPr>
        <w:t>Dim MyCollection As New ClassCollection</w:t>
      </w:r>
    </w:p>
    <w:p w14:paraId="7F9F691E" w14:textId="77777777" w:rsidR="00827213" w:rsidRPr="00844E9C" w:rsidRDefault="004C7809">
      <w:pPr>
        <w:tabs>
          <w:tab w:val="left" w:pos="115"/>
        </w:tabs>
        <w:spacing w:after="55"/>
        <w:ind w:left="115" w:right="125"/>
        <w:rPr>
          <w:b/>
          <w:bCs/>
          <w:sz w:val="16"/>
          <w:szCs w:val="16"/>
          <w:lang w:val="en-US"/>
        </w:rPr>
      </w:pPr>
      <w:r w:rsidRPr="00844E9C">
        <w:rPr>
          <w:rFonts w:ascii="Book Antiqua" w:hAnsi="Book Antiqua" w:cs="Book Antiqua"/>
          <w:sz w:val="16"/>
          <w:szCs w:val="16"/>
          <w:lang w:val="en-US"/>
        </w:rPr>
        <w:br w:type="page"/>
      </w:r>
      <w:r w:rsidRPr="00844E9C">
        <w:rPr>
          <w:b/>
          <w:bCs/>
          <w:sz w:val="16"/>
          <w:szCs w:val="16"/>
          <w:lang w:val="en-US"/>
        </w:rPr>
        <w:lastRenderedPageBreak/>
        <w:t>User-Defined Collection Types</w:t>
      </w:r>
    </w:p>
    <w:p w14:paraId="2190AA66" w14:textId="77777777" w:rsidR="00827213" w:rsidRPr="00844E9C" w:rsidRDefault="004C7809">
      <w:pPr>
        <w:tabs>
          <w:tab w:val="left" w:pos="185"/>
          <w:tab w:val="left" w:pos="545"/>
        </w:tabs>
        <w:spacing w:after="75"/>
        <w:ind w:left="185" w:right="125"/>
        <w:rPr>
          <w:sz w:val="16"/>
          <w:szCs w:val="16"/>
          <w:lang w:val="en-US"/>
        </w:rPr>
      </w:pPr>
      <w:r w:rsidRPr="00844E9C">
        <w:rPr>
          <w:sz w:val="16"/>
          <w:szCs w:val="16"/>
          <w:lang w:val="en-US"/>
        </w:rPr>
        <w:t>For example, store Category objects in a CategoryCollection, Association objects in an AssociationCollection, and so on.</w:t>
      </w:r>
    </w:p>
    <w:p w14:paraId="45E5C054" w14:textId="77777777" w:rsidR="00827213" w:rsidRPr="00844E9C" w:rsidRDefault="004C7809">
      <w:pPr>
        <w:tabs>
          <w:tab w:val="left" w:pos="115"/>
        </w:tabs>
        <w:spacing w:after="55"/>
        <w:ind w:left="115" w:right="125"/>
        <w:rPr>
          <w:b/>
          <w:bCs/>
          <w:sz w:val="16"/>
          <w:szCs w:val="16"/>
          <w:lang w:val="en-US"/>
        </w:rPr>
      </w:pPr>
      <w:r w:rsidRPr="00844E9C">
        <w:rPr>
          <w:sz w:val="16"/>
          <w:szCs w:val="16"/>
          <w:lang w:val="en-US"/>
        </w:rPr>
        <w:br w:type="page"/>
      </w:r>
      <w:r w:rsidRPr="00844E9C">
        <w:rPr>
          <w:b/>
          <w:bCs/>
          <w:sz w:val="16"/>
          <w:szCs w:val="16"/>
          <w:lang w:val="en-US"/>
        </w:rPr>
        <w:lastRenderedPageBreak/>
        <w:t>User-Defined Collection Method</w:t>
      </w:r>
    </w:p>
    <w:p w14:paraId="1A1035FA" w14:textId="77777777" w:rsidR="00827213" w:rsidRPr="00844E9C" w:rsidRDefault="004C7809">
      <w:pPr>
        <w:tabs>
          <w:tab w:val="left" w:pos="185"/>
          <w:tab w:val="left" w:pos="545"/>
        </w:tabs>
        <w:spacing w:after="75"/>
        <w:ind w:left="185" w:right="125"/>
        <w:rPr>
          <w:sz w:val="16"/>
          <w:szCs w:val="16"/>
          <w:lang w:val="en-US"/>
        </w:rPr>
      </w:pPr>
      <w:r w:rsidRPr="00844E9C">
        <w:rPr>
          <w:sz w:val="16"/>
          <w:szCs w:val="16"/>
          <w:lang w:val="en-US"/>
        </w:rPr>
        <w:t>This method is only available for user-defined collections.</w:t>
      </w:r>
    </w:p>
    <w:p w14:paraId="7AF37B07" w14:textId="77777777" w:rsidR="00827213" w:rsidRPr="00844E9C" w:rsidRDefault="004C7809" w:rsidP="00BB21B7">
      <w:pPr>
        <w:pStyle w:val="Heading2"/>
        <w:rPr>
          <w:lang w:val="en-US"/>
        </w:rPr>
      </w:pPr>
      <w:r w:rsidRPr="00844E9C">
        <w:rPr>
          <w:sz w:val="16"/>
          <w:szCs w:val="16"/>
          <w:lang w:val="en-US"/>
        </w:rPr>
        <w:br w:type="page"/>
      </w:r>
      <w:r w:rsidRPr="00844E9C">
        <w:rPr>
          <w:lang w:val="en-US"/>
        </w:rPr>
        <w:lastRenderedPageBreak/>
        <w:t>Type Property Example (Property)</w:t>
      </w:r>
    </w:p>
    <w:p w14:paraId="69C3B91F" w14:textId="77777777" w:rsidR="00827213" w:rsidRPr="00844E9C" w:rsidRDefault="00827213">
      <w:pPr>
        <w:spacing w:before="115" w:after="55"/>
        <w:ind w:left="355" w:right="125"/>
        <w:rPr>
          <w:b/>
          <w:bCs/>
          <w:sz w:val="24"/>
          <w:szCs w:val="24"/>
          <w:lang w:val="en-US"/>
        </w:rPr>
      </w:pPr>
    </w:p>
    <w:p w14:paraId="14A1C497" w14:textId="77777777" w:rsidR="00827213" w:rsidRPr="00844E9C" w:rsidRDefault="004C7809">
      <w:pPr>
        <w:spacing w:before="55" w:after="55"/>
        <w:ind w:left="115" w:right="125" w:firstLine="1235"/>
        <w:rPr>
          <w:b/>
          <w:bCs/>
          <w:szCs w:val="20"/>
          <w:lang w:val="en-US"/>
        </w:rPr>
      </w:pPr>
      <w:r w:rsidRPr="00844E9C">
        <w:rPr>
          <w:b/>
          <w:bCs/>
          <w:szCs w:val="20"/>
          <w:lang w:val="en-US"/>
        </w:rPr>
        <w:t>MyAttribute.Type = "Integer"</w:t>
      </w:r>
    </w:p>
    <w:p w14:paraId="1CFF7EAB" w14:textId="77777777" w:rsidR="00827213" w:rsidRPr="00844E9C" w:rsidRDefault="00827213">
      <w:pPr>
        <w:spacing w:before="55" w:after="55"/>
        <w:ind w:left="115" w:right="125"/>
        <w:rPr>
          <w:szCs w:val="20"/>
          <w:lang w:val="en-US"/>
        </w:rPr>
      </w:pPr>
    </w:p>
    <w:p w14:paraId="10AB273D" w14:textId="77777777" w:rsidR="00827213" w:rsidRPr="00844E9C" w:rsidRDefault="004C7809" w:rsidP="00BB21B7">
      <w:pPr>
        <w:pStyle w:val="Heading2"/>
        <w:rPr>
          <w:lang w:val="en-US"/>
        </w:rPr>
      </w:pPr>
      <w:r w:rsidRPr="00844E9C">
        <w:rPr>
          <w:szCs w:val="20"/>
          <w:lang w:val="en-US"/>
        </w:rPr>
        <w:br w:type="page"/>
      </w:r>
      <w:r w:rsidRPr="00844E9C">
        <w:rPr>
          <w:lang w:val="en-US"/>
        </w:rPr>
        <w:lastRenderedPageBreak/>
        <w:t>ApplicationPath Example (Property)</w:t>
      </w:r>
    </w:p>
    <w:p w14:paraId="110CFCB8" w14:textId="77777777" w:rsidR="00827213" w:rsidRPr="00844E9C" w:rsidRDefault="00827213">
      <w:pPr>
        <w:spacing w:before="55" w:after="55"/>
        <w:ind w:left="115" w:right="125"/>
        <w:rPr>
          <w:szCs w:val="20"/>
          <w:lang w:val="en-US"/>
        </w:rPr>
      </w:pPr>
    </w:p>
    <w:p w14:paraId="3A47E31B" w14:textId="77777777" w:rsidR="00827213" w:rsidRPr="00844E9C" w:rsidRDefault="004C7809">
      <w:pPr>
        <w:spacing w:before="55" w:after="55"/>
        <w:ind w:left="115" w:right="125" w:firstLine="1235"/>
        <w:rPr>
          <w:b/>
          <w:bCs/>
          <w:szCs w:val="20"/>
          <w:lang w:val="en-US"/>
        </w:rPr>
      </w:pPr>
      <w:r w:rsidRPr="00844E9C">
        <w:rPr>
          <w:b/>
          <w:bCs/>
          <w:szCs w:val="20"/>
          <w:lang w:val="en-US"/>
        </w:rPr>
        <w:t>Application.c:\Programs\Rational\Rose.exe.ApplicationPath</w:t>
      </w:r>
    </w:p>
    <w:p w14:paraId="72E0487D" w14:textId="77777777" w:rsidR="00827213" w:rsidRPr="00844E9C" w:rsidRDefault="00827213">
      <w:pPr>
        <w:spacing w:before="55" w:after="55"/>
        <w:ind w:left="115" w:right="125" w:firstLine="1235"/>
        <w:rPr>
          <w:b/>
          <w:bCs/>
          <w:szCs w:val="20"/>
          <w:lang w:val="en-US"/>
        </w:rPr>
      </w:pPr>
    </w:p>
    <w:p w14:paraId="2149E0C4" w14:textId="77777777" w:rsidR="00827213" w:rsidRPr="00844E9C" w:rsidRDefault="00827213">
      <w:pPr>
        <w:spacing w:before="55" w:after="55"/>
        <w:ind w:left="115" w:right="125" w:firstLine="1235"/>
        <w:rPr>
          <w:b/>
          <w:bCs/>
          <w:szCs w:val="20"/>
          <w:lang w:val="en-US"/>
        </w:rPr>
      </w:pPr>
    </w:p>
    <w:p w14:paraId="2A4094B3" w14:textId="77777777" w:rsidR="00827213" w:rsidRPr="00844E9C" w:rsidRDefault="004C7809" w:rsidP="00BB21B7">
      <w:pPr>
        <w:pStyle w:val="Heading2"/>
        <w:rPr>
          <w:lang w:val="en-US"/>
        </w:rPr>
      </w:pPr>
      <w:r w:rsidRPr="00844E9C">
        <w:rPr>
          <w:szCs w:val="20"/>
          <w:lang w:val="en-US"/>
        </w:rPr>
        <w:br w:type="page"/>
      </w:r>
      <w:r w:rsidRPr="00844E9C">
        <w:rPr>
          <w:lang w:val="en-US"/>
        </w:rPr>
        <w:lastRenderedPageBreak/>
        <w:t>CommandLine Example (Property)</w:t>
      </w:r>
    </w:p>
    <w:p w14:paraId="0A95542C" w14:textId="77777777" w:rsidR="00827213" w:rsidRPr="00844E9C" w:rsidRDefault="00827213">
      <w:pPr>
        <w:spacing w:before="55" w:after="55"/>
        <w:ind w:left="715" w:right="125"/>
        <w:rPr>
          <w:szCs w:val="20"/>
          <w:lang w:val="en-US"/>
        </w:rPr>
      </w:pPr>
    </w:p>
    <w:p w14:paraId="1DCAD7DB" w14:textId="77777777" w:rsidR="00827213" w:rsidRPr="00844E9C" w:rsidRDefault="004C7809">
      <w:pPr>
        <w:spacing w:before="55" w:after="55"/>
        <w:ind w:left="355" w:right="125" w:firstLine="985"/>
        <w:rPr>
          <w:b/>
          <w:bCs/>
          <w:szCs w:val="20"/>
          <w:lang w:val="en-US"/>
        </w:rPr>
      </w:pPr>
      <w:r w:rsidRPr="00844E9C">
        <w:rPr>
          <w:b/>
          <w:bCs/>
          <w:szCs w:val="20"/>
          <w:lang w:val="en-US"/>
        </w:rPr>
        <w:t>Application.“c:\My Models\My Model 1.mdl”</w:t>
      </w:r>
    </w:p>
    <w:p w14:paraId="09C7A50F" w14:textId="77777777" w:rsidR="00827213" w:rsidRPr="00844E9C" w:rsidRDefault="004C7809">
      <w:pPr>
        <w:spacing w:before="55" w:after="55"/>
        <w:ind w:left="355" w:right="125" w:firstLine="985"/>
        <w:rPr>
          <w:szCs w:val="20"/>
          <w:lang w:val="en-US"/>
        </w:rPr>
      </w:pPr>
      <w:r w:rsidRPr="00844E9C">
        <w:rPr>
          <w:szCs w:val="20"/>
          <w:lang w:val="en-US"/>
        </w:rPr>
        <w:t xml:space="preserve">or </w:t>
      </w:r>
    </w:p>
    <w:p w14:paraId="4B13E247" w14:textId="77777777" w:rsidR="00827213" w:rsidRPr="00844E9C" w:rsidRDefault="004C7809">
      <w:pPr>
        <w:spacing w:before="55" w:after="55"/>
        <w:ind w:left="355" w:right="125" w:firstLine="985"/>
        <w:rPr>
          <w:b/>
          <w:bCs/>
          <w:szCs w:val="20"/>
          <w:lang w:val="en-US"/>
        </w:rPr>
      </w:pPr>
      <w:r w:rsidRPr="00844E9C">
        <w:rPr>
          <w:b/>
          <w:bCs/>
          <w:szCs w:val="20"/>
          <w:lang w:val="en-US"/>
        </w:rPr>
        <w:t>Application.c:\MyModels\Mymodel1.mdl</w:t>
      </w:r>
    </w:p>
    <w:p w14:paraId="54DC8F9D" w14:textId="77777777" w:rsidR="00827213" w:rsidRPr="00844E9C" w:rsidRDefault="00827213">
      <w:pPr>
        <w:spacing w:before="55" w:after="55"/>
        <w:ind w:left="115" w:right="125"/>
        <w:rPr>
          <w:szCs w:val="20"/>
          <w:lang w:val="en-US"/>
        </w:rPr>
      </w:pPr>
    </w:p>
    <w:p w14:paraId="2C7E615D" w14:textId="4AFEAF05" w:rsidR="00827213" w:rsidRPr="00844E9C" w:rsidRDefault="004C7809">
      <w:pPr>
        <w:spacing w:before="55" w:after="115"/>
        <w:ind w:left="1345"/>
        <w:rPr>
          <w:i/>
          <w:iCs/>
          <w:szCs w:val="20"/>
          <w:lang w:val="en-US"/>
        </w:rPr>
      </w:pPr>
      <w:r w:rsidRPr="00844E9C">
        <w:rPr>
          <w:b/>
          <w:bCs/>
          <w:i/>
          <w:iCs/>
          <w:szCs w:val="20"/>
          <w:lang w:val="en-US"/>
        </w:rPr>
        <w:t>Note:</w:t>
      </w:r>
      <w:r w:rsidR="0027686B">
        <w:rPr>
          <w:b/>
          <w:bCs/>
          <w:i/>
          <w:iCs/>
          <w:szCs w:val="20"/>
          <w:lang w:val="en-US"/>
        </w:rPr>
        <w:t xml:space="preserve"> </w:t>
      </w:r>
      <w:r w:rsidRPr="00844E9C">
        <w:rPr>
          <w:i/>
          <w:iCs/>
          <w:szCs w:val="20"/>
          <w:lang w:val="en-US"/>
        </w:rPr>
        <w:t>Enclose the string with quotation marks if it contains any spaces.</w:t>
      </w:r>
    </w:p>
    <w:p w14:paraId="0769F2C6" w14:textId="77777777" w:rsidR="00827213" w:rsidRPr="00844E9C" w:rsidRDefault="00827213">
      <w:pPr>
        <w:spacing w:before="55" w:after="115"/>
        <w:ind w:left="1345"/>
        <w:rPr>
          <w:i/>
          <w:iCs/>
          <w:szCs w:val="20"/>
          <w:lang w:val="en-US"/>
        </w:rPr>
      </w:pPr>
    </w:p>
    <w:p w14:paraId="06933C12" w14:textId="77777777" w:rsidR="00827213" w:rsidRPr="00844E9C" w:rsidRDefault="004C7809" w:rsidP="00BB21B7">
      <w:pPr>
        <w:pStyle w:val="Heading2"/>
        <w:rPr>
          <w:b w:val="0"/>
          <w:bCs w:val="0"/>
          <w:lang w:val="en-US"/>
        </w:rPr>
      </w:pPr>
      <w:r w:rsidRPr="00844E9C">
        <w:rPr>
          <w:iCs w:val="0"/>
          <w:szCs w:val="20"/>
          <w:lang w:val="en-US"/>
        </w:rPr>
        <w:br w:type="page"/>
      </w:r>
      <w:r w:rsidRPr="00844E9C">
        <w:rPr>
          <w:b w:val="0"/>
          <w:bCs w:val="0"/>
          <w:lang w:val="en-US"/>
        </w:rPr>
        <w:lastRenderedPageBreak/>
        <w:t>CurrentModel Example (Property)</w:t>
      </w:r>
    </w:p>
    <w:p w14:paraId="59744379" w14:textId="77777777" w:rsidR="00827213" w:rsidRPr="00844E9C" w:rsidRDefault="00827213">
      <w:pPr>
        <w:spacing w:before="55" w:after="55"/>
        <w:ind w:left="115" w:right="125"/>
        <w:rPr>
          <w:szCs w:val="20"/>
          <w:lang w:val="en-US"/>
        </w:rPr>
      </w:pPr>
    </w:p>
    <w:p w14:paraId="5C4D56FE" w14:textId="77777777" w:rsidR="00827213" w:rsidRPr="00844E9C" w:rsidRDefault="004C7809">
      <w:pPr>
        <w:spacing w:before="55" w:after="55"/>
        <w:ind w:left="115" w:right="125" w:firstLine="1235"/>
        <w:rPr>
          <w:b/>
          <w:bCs/>
          <w:szCs w:val="20"/>
          <w:lang w:val="en-US"/>
        </w:rPr>
      </w:pPr>
      <w:r w:rsidRPr="00844E9C">
        <w:rPr>
          <w:b/>
          <w:bCs/>
          <w:szCs w:val="20"/>
          <w:lang w:val="en-US"/>
        </w:rPr>
        <w:t>Application.MyModel</w:t>
      </w:r>
    </w:p>
    <w:p w14:paraId="1E0F268B" w14:textId="77777777" w:rsidR="00827213" w:rsidRPr="00844E9C" w:rsidRDefault="00827213">
      <w:pPr>
        <w:spacing w:before="55" w:after="55"/>
        <w:ind w:left="115" w:right="125" w:firstLine="1235"/>
        <w:rPr>
          <w:b/>
          <w:bCs/>
          <w:szCs w:val="20"/>
          <w:lang w:val="en-US"/>
        </w:rPr>
      </w:pPr>
    </w:p>
    <w:p w14:paraId="3614411F" w14:textId="212DCCE0" w:rsidR="00827213" w:rsidRPr="000728FC" w:rsidRDefault="004C7809" w:rsidP="007A16F9">
      <w:pPr>
        <w:pStyle w:val="Heading2"/>
        <w:rPr>
          <w:szCs w:val="20"/>
          <w:lang w:val="en-US"/>
        </w:rPr>
      </w:pPr>
      <w:r w:rsidRPr="00844E9C">
        <w:rPr>
          <w:b w:val="0"/>
          <w:bCs w:val="0"/>
          <w:szCs w:val="20"/>
          <w:lang w:val="en-US"/>
        </w:rPr>
        <w:br w:type="page"/>
      </w:r>
      <w:r w:rsidRPr="00844E9C">
        <w:rPr>
          <w:szCs w:val="20"/>
          <w:lang w:val="en-US"/>
        </w:rPr>
        <w:lastRenderedPageBreak/>
        <w:br w:type="page"/>
      </w:r>
    </w:p>
    <w:p w14:paraId="74436349" w14:textId="4F624FAD" w:rsidR="00827213" w:rsidRPr="000728FC" w:rsidRDefault="004C7809" w:rsidP="007A16F9">
      <w:pPr>
        <w:spacing w:before="75" w:after="115"/>
        <w:ind w:left="115" w:right="125"/>
        <w:rPr>
          <w:szCs w:val="20"/>
          <w:lang w:val="en-US"/>
        </w:rPr>
      </w:pPr>
      <w:r w:rsidRPr="000728FC">
        <w:rPr>
          <w:szCs w:val="20"/>
          <w:lang w:val="en-US"/>
        </w:rPr>
        <w:br w:type="page"/>
      </w:r>
    </w:p>
    <w:p w14:paraId="63E1D8CD" w14:textId="6FF83FF3"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RoseAddInEventTypes Enum Overview</w:t>
      </w:r>
    </w:p>
    <w:p w14:paraId="6A472954" w14:textId="77777777" w:rsidR="00827213" w:rsidRPr="000728FC" w:rsidRDefault="00827213">
      <w:pPr>
        <w:tabs>
          <w:tab w:val="left" w:pos="115"/>
        </w:tabs>
        <w:spacing w:after="45"/>
        <w:ind w:left="115" w:right="125"/>
        <w:rPr>
          <w:szCs w:val="20"/>
          <w:lang w:val="en-US"/>
        </w:rPr>
      </w:pPr>
    </w:p>
    <w:p w14:paraId="47097B31" w14:textId="6DBA9D6B" w:rsidR="00827213" w:rsidRPr="000728FC" w:rsidRDefault="004C7809">
      <w:pPr>
        <w:tabs>
          <w:tab w:val="left" w:pos="115"/>
        </w:tabs>
        <w:spacing w:after="45"/>
        <w:ind w:left="115" w:right="125"/>
        <w:rPr>
          <w:szCs w:val="20"/>
          <w:lang w:val="en-US"/>
        </w:rPr>
      </w:pPr>
      <w:r w:rsidRPr="000728FC">
        <w:rPr>
          <w:szCs w:val="20"/>
          <w:lang w:val="en-US"/>
        </w:rPr>
        <w:t>{button ,JI(`SCRPTREF.HLP',`RoseAddInEventTypes_Enum_Values')}</w:t>
      </w:r>
      <w:r w:rsidR="0027686B">
        <w:rPr>
          <w:szCs w:val="20"/>
          <w:lang w:val="en-US"/>
        </w:rPr>
        <w:t xml:space="preserve"> </w:t>
      </w:r>
      <w:r w:rsidRPr="000728FC">
        <w:rPr>
          <w:color w:val="008000"/>
          <w:szCs w:val="20"/>
          <w:u w:val="double"/>
          <w:lang w:val="en-US"/>
        </w:rPr>
        <w:t>RoseAddInEventTypes Enum Values</w:t>
      </w:r>
      <w:r w:rsidRPr="000728FC">
        <w:rPr>
          <w:szCs w:val="20"/>
          <w:lang w:val="en-US"/>
        </w:rPr>
        <w:t xml:space="preserve"> </w:t>
      </w:r>
    </w:p>
    <w:p w14:paraId="51C7F46C" w14:textId="77777777" w:rsidR="00827213" w:rsidRPr="000728FC" w:rsidRDefault="00827213">
      <w:pPr>
        <w:tabs>
          <w:tab w:val="left" w:pos="115"/>
        </w:tabs>
        <w:spacing w:after="45"/>
        <w:ind w:left="115" w:right="125"/>
        <w:rPr>
          <w:szCs w:val="20"/>
          <w:lang w:val="en-US"/>
        </w:rPr>
      </w:pPr>
    </w:p>
    <w:p w14:paraId="7EF8A31B" w14:textId="77777777" w:rsidR="00827213" w:rsidRPr="000728FC" w:rsidRDefault="004C7809">
      <w:pPr>
        <w:tabs>
          <w:tab w:val="left" w:pos="115"/>
        </w:tabs>
        <w:spacing w:after="45"/>
        <w:ind w:left="115" w:right="125"/>
        <w:rPr>
          <w:szCs w:val="20"/>
          <w:lang w:val="en-US"/>
        </w:rPr>
      </w:pPr>
      <w:r w:rsidRPr="000728FC">
        <w:rPr>
          <w:szCs w:val="20"/>
          <w:lang w:val="en-US"/>
        </w:rPr>
        <w:t xml:space="preserve">RoseAddInEventTypes is an enumeration that defines values corresponding to the types of events that are sent to Rational Rose Add-Ins. RoseAddInEventTypes can be used in the </w:t>
      </w:r>
      <w:r w:rsidRPr="000728FC">
        <w:rPr>
          <w:color w:val="008000"/>
          <w:szCs w:val="20"/>
          <w:u w:val="double"/>
          <w:lang w:val="en-US"/>
        </w:rPr>
        <w:t>DisableEvents</w:t>
      </w:r>
      <w:r w:rsidRPr="000728FC">
        <w:rPr>
          <w:szCs w:val="20"/>
          <w:lang w:val="en-US"/>
        </w:rPr>
        <w:t xml:space="preserve"> and </w:t>
      </w:r>
      <w:r w:rsidRPr="000728FC">
        <w:rPr>
          <w:color w:val="008000"/>
          <w:szCs w:val="20"/>
          <w:u w:val="double"/>
          <w:lang w:val="en-US"/>
        </w:rPr>
        <w:t>EnableEvents</w:t>
      </w:r>
      <w:r w:rsidRPr="000728FC">
        <w:rPr>
          <w:szCs w:val="20"/>
          <w:lang w:val="en-US"/>
        </w:rPr>
        <w:t xml:space="preserve"> RoseAddInManager methods.</w:t>
      </w:r>
    </w:p>
    <w:p w14:paraId="239634C7" w14:textId="77777777" w:rsidR="00827213" w:rsidRPr="000728FC" w:rsidRDefault="00827213">
      <w:pPr>
        <w:tabs>
          <w:tab w:val="left" w:pos="115"/>
        </w:tabs>
        <w:spacing w:after="45"/>
        <w:ind w:left="115" w:right="125"/>
        <w:rPr>
          <w:szCs w:val="20"/>
          <w:lang w:val="en-US"/>
        </w:rPr>
      </w:pPr>
    </w:p>
    <w:p w14:paraId="54737468" w14:textId="77777777" w:rsidR="00827213" w:rsidRPr="000728FC" w:rsidRDefault="004C7809">
      <w:pPr>
        <w:tabs>
          <w:tab w:val="left" w:pos="115"/>
        </w:tabs>
        <w:spacing w:after="45"/>
        <w:ind w:left="115" w:right="125"/>
        <w:rPr>
          <w:szCs w:val="20"/>
          <w:lang w:val="en-US"/>
        </w:rPr>
      </w:pPr>
      <w:r w:rsidRPr="000728FC">
        <w:rPr>
          <w:szCs w:val="20"/>
          <w:lang w:val="en-US"/>
        </w:rPr>
        <w:t>Check the list of values for complete information.</w:t>
      </w:r>
    </w:p>
    <w:p w14:paraId="6C45A9DF" w14:textId="77777777" w:rsidR="00827213" w:rsidRPr="000728FC" w:rsidRDefault="00827213">
      <w:pPr>
        <w:tabs>
          <w:tab w:val="left" w:pos="115"/>
        </w:tabs>
        <w:spacing w:after="45"/>
        <w:ind w:left="115" w:right="125"/>
        <w:rPr>
          <w:szCs w:val="20"/>
          <w:lang w:val="en-US"/>
        </w:rPr>
      </w:pPr>
    </w:p>
    <w:p w14:paraId="4792C606"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RoseAddInEventTypes Enum Values</w:t>
      </w:r>
    </w:p>
    <w:p w14:paraId="64C3B150" w14:textId="77777777" w:rsidR="00827213" w:rsidRPr="000728FC" w:rsidRDefault="00827213">
      <w:pPr>
        <w:tabs>
          <w:tab w:val="left" w:pos="115"/>
        </w:tabs>
        <w:spacing w:after="45"/>
        <w:ind w:left="115" w:right="125"/>
        <w:rPr>
          <w:szCs w:val="20"/>
          <w:lang w:val="en-US"/>
        </w:rPr>
      </w:pPr>
    </w:p>
    <w:p w14:paraId="427641CC" w14:textId="5007C69F" w:rsidR="00827213" w:rsidRPr="000728FC" w:rsidRDefault="004C7809">
      <w:pPr>
        <w:tabs>
          <w:tab w:val="left" w:pos="115"/>
        </w:tabs>
        <w:spacing w:after="45"/>
        <w:ind w:left="115" w:right="125"/>
        <w:rPr>
          <w:szCs w:val="20"/>
          <w:lang w:val="en-US"/>
        </w:rPr>
      </w:pPr>
      <w:r w:rsidRPr="000728FC">
        <w:rPr>
          <w:szCs w:val="20"/>
          <w:lang w:val="en-US"/>
        </w:rPr>
        <w:t>{button ,JI(`SCRPTREF.HLP',`RoseAddInEventTypes_Enum_Overview')}</w:t>
      </w:r>
      <w:r w:rsidR="0027686B">
        <w:rPr>
          <w:szCs w:val="20"/>
          <w:lang w:val="en-US"/>
        </w:rPr>
        <w:t xml:space="preserve"> </w:t>
      </w:r>
      <w:r w:rsidRPr="000728FC">
        <w:rPr>
          <w:color w:val="008000"/>
          <w:szCs w:val="20"/>
          <w:u w:val="double"/>
          <w:lang w:val="en-US"/>
        </w:rPr>
        <w:t>RoseAddInEventTypes Enum Overview</w:t>
      </w:r>
      <w:r w:rsidRPr="000728FC">
        <w:rPr>
          <w:szCs w:val="20"/>
          <w:lang w:val="en-US"/>
        </w:rPr>
        <w:t xml:space="preserve"> </w:t>
      </w:r>
    </w:p>
    <w:p w14:paraId="4DC712FD" w14:textId="77777777" w:rsidR="00827213" w:rsidRPr="000728FC" w:rsidRDefault="00827213">
      <w:pPr>
        <w:tabs>
          <w:tab w:val="left" w:pos="115"/>
        </w:tabs>
        <w:spacing w:after="45"/>
        <w:ind w:left="115" w:right="125"/>
        <w:rPr>
          <w:szCs w:val="20"/>
          <w:lang w:val="en-US"/>
        </w:rPr>
      </w:pPr>
    </w:p>
    <w:p w14:paraId="6930529E"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valid values for the RoseAddInEventTypes enumeration.</w:t>
      </w:r>
    </w:p>
    <w:p w14:paraId="7DDE6803"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441"/>
        <w:gridCol w:w="1170"/>
        <w:gridCol w:w="5310"/>
      </w:tblGrid>
      <w:tr w:rsidR="00827213" w14:paraId="0F30C075" w14:textId="77777777">
        <w:tc>
          <w:tcPr>
            <w:tcW w:w="2441" w:type="dxa"/>
            <w:tcBorders>
              <w:top w:val="nil"/>
              <w:left w:val="nil"/>
              <w:bottom w:val="nil"/>
              <w:right w:val="nil"/>
            </w:tcBorders>
          </w:tcPr>
          <w:p w14:paraId="58493B84" w14:textId="77777777" w:rsidR="00827213" w:rsidRDefault="004C7809">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0C7D1DAF" w14:textId="77777777" w:rsidR="00827213" w:rsidRDefault="004C7809">
            <w:pPr>
              <w:tabs>
                <w:tab w:val="left" w:pos="115"/>
              </w:tabs>
              <w:spacing w:after="45"/>
              <w:ind w:left="115" w:right="125"/>
              <w:jc w:val="center"/>
              <w:rPr>
                <w:b/>
                <w:bCs/>
                <w:szCs w:val="20"/>
              </w:rPr>
            </w:pPr>
            <w:r>
              <w:rPr>
                <w:b/>
                <w:bCs/>
                <w:szCs w:val="20"/>
              </w:rPr>
              <w:t>Integer</w:t>
            </w:r>
            <w:r>
              <w:rPr>
                <w:b/>
                <w:bCs/>
                <w:szCs w:val="20"/>
              </w:rPr>
              <w:br/>
              <w:t>Value</w:t>
            </w:r>
          </w:p>
        </w:tc>
        <w:tc>
          <w:tcPr>
            <w:tcW w:w="5310" w:type="dxa"/>
            <w:tcBorders>
              <w:top w:val="nil"/>
              <w:left w:val="nil"/>
              <w:bottom w:val="nil"/>
              <w:right w:val="nil"/>
            </w:tcBorders>
          </w:tcPr>
          <w:p w14:paraId="36E8772D" w14:textId="77777777" w:rsidR="00827213" w:rsidRDefault="004C7809">
            <w:pPr>
              <w:tabs>
                <w:tab w:val="left" w:pos="115"/>
              </w:tabs>
              <w:spacing w:after="45"/>
              <w:ind w:left="115" w:right="125"/>
              <w:rPr>
                <w:b/>
                <w:bCs/>
                <w:szCs w:val="20"/>
              </w:rPr>
            </w:pPr>
            <w:r>
              <w:rPr>
                <w:b/>
                <w:bCs/>
                <w:szCs w:val="20"/>
              </w:rPr>
              <w:t>Description</w:t>
            </w:r>
          </w:p>
        </w:tc>
      </w:tr>
      <w:tr w:rsidR="00827213" w:rsidRPr="00050476" w14:paraId="18DB0152" w14:textId="77777777">
        <w:tc>
          <w:tcPr>
            <w:tcW w:w="2441" w:type="dxa"/>
            <w:tcBorders>
              <w:top w:val="nil"/>
              <w:left w:val="nil"/>
              <w:bottom w:val="nil"/>
              <w:right w:val="nil"/>
            </w:tcBorders>
          </w:tcPr>
          <w:p w14:paraId="5C540A70" w14:textId="77777777" w:rsidR="00827213" w:rsidRDefault="004C7809">
            <w:pPr>
              <w:tabs>
                <w:tab w:val="left" w:pos="115"/>
              </w:tabs>
              <w:spacing w:after="45"/>
              <w:ind w:left="115" w:right="125"/>
              <w:rPr>
                <w:szCs w:val="20"/>
              </w:rPr>
            </w:pPr>
            <w:r>
              <w:rPr>
                <w:szCs w:val="20"/>
              </w:rPr>
              <w:t>rsOnNewModel</w:t>
            </w:r>
          </w:p>
        </w:tc>
        <w:tc>
          <w:tcPr>
            <w:tcW w:w="1170" w:type="dxa"/>
            <w:tcBorders>
              <w:top w:val="nil"/>
              <w:left w:val="nil"/>
              <w:bottom w:val="nil"/>
              <w:right w:val="nil"/>
            </w:tcBorders>
          </w:tcPr>
          <w:p w14:paraId="1F2164E6" w14:textId="77777777" w:rsidR="00827213" w:rsidRDefault="004C7809">
            <w:pPr>
              <w:tabs>
                <w:tab w:val="left" w:pos="115"/>
              </w:tabs>
              <w:spacing w:after="45"/>
              <w:ind w:left="115" w:right="125"/>
              <w:jc w:val="center"/>
              <w:rPr>
                <w:szCs w:val="20"/>
              </w:rPr>
            </w:pPr>
            <w:r>
              <w:rPr>
                <w:szCs w:val="20"/>
              </w:rPr>
              <w:t>2</w:t>
            </w:r>
          </w:p>
        </w:tc>
        <w:tc>
          <w:tcPr>
            <w:tcW w:w="5310" w:type="dxa"/>
            <w:tcBorders>
              <w:top w:val="nil"/>
              <w:left w:val="nil"/>
              <w:bottom w:val="nil"/>
              <w:right w:val="nil"/>
            </w:tcBorders>
          </w:tcPr>
          <w:p w14:paraId="5F2888D8" w14:textId="77777777" w:rsidR="00827213" w:rsidRDefault="004C7809">
            <w:pPr>
              <w:tabs>
                <w:tab w:val="left" w:pos="115"/>
              </w:tabs>
              <w:spacing w:after="45"/>
              <w:ind w:left="115" w:right="125"/>
              <w:rPr>
                <w:szCs w:val="20"/>
                <w:lang w:val="en-US"/>
              </w:rPr>
            </w:pPr>
            <w:r>
              <w:rPr>
                <w:szCs w:val="20"/>
                <w:lang w:val="en-US"/>
              </w:rPr>
              <w:t>Represents the OnNewModel event</w:t>
            </w:r>
          </w:p>
          <w:p w14:paraId="3116B6A3" w14:textId="77777777" w:rsidR="00827213" w:rsidRDefault="004C7809">
            <w:pPr>
              <w:tabs>
                <w:tab w:val="left" w:pos="115"/>
              </w:tabs>
              <w:spacing w:after="45"/>
              <w:ind w:left="115" w:right="125"/>
              <w:rPr>
                <w:szCs w:val="20"/>
                <w:lang w:val="en-US"/>
              </w:rPr>
            </w:pPr>
            <w:r>
              <w:rPr>
                <w:szCs w:val="20"/>
                <w:lang w:val="en-US"/>
              </w:rPr>
              <w:t xml:space="preserve">For example, use </w:t>
            </w:r>
            <w:r>
              <w:rPr>
                <w:b/>
                <w:bCs/>
                <w:szCs w:val="20"/>
                <w:lang w:val="en-US"/>
              </w:rPr>
              <w:t>rsOnNewModel</w:t>
            </w:r>
            <w:r>
              <w:rPr>
                <w:szCs w:val="20"/>
                <w:lang w:val="en-US"/>
              </w:rPr>
              <w:t xml:space="preserve"> in the </w:t>
            </w:r>
            <w:r>
              <w:rPr>
                <w:color w:val="008000"/>
                <w:szCs w:val="20"/>
                <w:u w:val="double"/>
                <w:lang w:val="en-US"/>
              </w:rPr>
              <w:t>DisableEvents</w:t>
            </w:r>
            <w:r>
              <w:rPr>
                <w:szCs w:val="20"/>
                <w:lang w:val="en-US"/>
              </w:rPr>
              <w:t xml:space="preserve"> and </w:t>
            </w:r>
            <w:r>
              <w:rPr>
                <w:color w:val="008000"/>
                <w:szCs w:val="20"/>
                <w:u w:val="double"/>
                <w:lang w:val="en-US"/>
              </w:rPr>
              <w:t>EnableEvents</w:t>
            </w:r>
            <w:r>
              <w:rPr>
                <w:szCs w:val="20"/>
                <w:lang w:val="en-US"/>
              </w:rPr>
              <w:t xml:space="preserve"> RoseAddInManager methods to disable and enable the OnNewModel event</w:t>
            </w:r>
          </w:p>
          <w:p w14:paraId="4F6961D5" w14:textId="77777777" w:rsidR="00827213" w:rsidRDefault="00827213">
            <w:pPr>
              <w:tabs>
                <w:tab w:val="left" w:pos="115"/>
              </w:tabs>
              <w:spacing w:after="45"/>
              <w:ind w:left="115" w:right="125"/>
              <w:rPr>
                <w:szCs w:val="20"/>
                <w:lang w:val="en-US"/>
              </w:rPr>
            </w:pPr>
          </w:p>
        </w:tc>
      </w:tr>
    </w:tbl>
    <w:p w14:paraId="24CE7192" w14:textId="77777777" w:rsidR="00827213" w:rsidRPr="000728FC" w:rsidRDefault="00827213">
      <w:pPr>
        <w:tabs>
          <w:tab w:val="left" w:pos="115"/>
        </w:tabs>
        <w:spacing w:after="45"/>
        <w:ind w:left="115" w:right="125"/>
        <w:rPr>
          <w:szCs w:val="20"/>
          <w:lang w:val="en-US"/>
        </w:rPr>
      </w:pPr>
    </w:p>
    <w:p w14:paraId="1EE7AC28" w14:textId="39A62F80" w:rsidR="00827213" w:rsidRPr="000728FC" w:rsidRDefault="004C7809">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r w:rsidRPr="000728FC">
        <w:rPr>
          <w:b/>
          <w:bCs/>
          <w:szCs w:val="20"/>
          <w:lang w:val="en-US"/>
        </w:rPr>
        <w:t>rsOnNewModel</w:t>
      </w:r>
      <w:r w:rsidRPr="000728FC">
        <w:rPr>
          <w:szCs w:val="20"/>
          <w:lang w:val="en-US"/>
        </w:rPr>
        <w:t>) in their methods.</w:t>
      </w:r>
      <w:r w:rsidR="0027686B">
        <w:rPr>
          <w:szCs w:val="20"/>
          <w:lang w:val="en-US"/>
        </w:rPr>
        <w:t xml:space="preserve"> </w:t>
      </w:r>
      <w:r w:rsidRPr="000728FC">
        <w:rPr>
          <w:szCs w:val="20"/>
          <w:lang w:val="en-US"/>
        </w:rPr>
        <w:t>Rational Rose Script users must use the integer value (e.g., 2) in their methods.</w:t>
      </w:r>
    </w:p>
    <w:p w14:paraId="38C44443" w14:textId="77777777" w:rsidR="00827213" w:rsidRPr="000728FC" w:rsidRDefault="00827213">
      <w:pPr>
        <w:tabs>
          <w:tab w:val="left" w:pos="115"/>
        </w:tabs>
        <w:spacing w:after="45"/>
        <w:ind w:left="115" w:right="125"/>
        <w:rPr>
          <w:szCs w:val="20"/>
          <w:lang w:val="en-US"/>
        </w:rPr>
      </w:pPr>
    </w:p>
    <w:p w14:paraId="5C7B8DF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StereotypeDisplay Enum Overview</w:t>
      </w:r>
    </w:p>
    <w:p w14:paraId="0B02FFFA" w14:textId="77777777" w:rsidR="00827213" w:rsidRPr="000728FC" w:rsidRDefault="00827213">
      <w:pPr>
        <w:tabs>
          <w:tab w:val="left" w:pos="115"/>
        </w:tabs>
        <w:spacing w:after="45"/>
        <w:ind w:left="115" w:right="125"/>
        <w:rPr>
          <w:szCs w:val="20"/>
          <w:lang w:val="en-US"/>
        </w:rPr>
      </w:pPr>
    </w:p>
    <w:p w14:paraId="0D22BDDD" w14:textId="3D037FCD" w:rsidR="00827213" w:rsidRPr="000728FC" w:rsidRDefault="004C7809">
      <w:pPr>
        <w:tabs>
          <w:tab w:val="left" w:pos="115"/>
        </w:tabs>
        <w:spacing w:after="45"/>
        <w:ind w:left="115" w:right="125"/>
        <w:rPr>
          <w:szCs w:val="20"/>
          <w:lang w:val="en-US"/>
        </w:rPr>
      </w:pPr>
      <w:r w:rsidRPr="000728FC">
        <w:rPr>
          <w:szCs w:val="20"/>
          <w:lang w:val="en-US"/>
        </w:rPr>
        <w:t>{button ,JI(`SCRPTREF.HLP',`LogicalClasses_StereotypeDisplay_Enum_Values')}</w:t>
      </w:r>
      <w:r w:rsidR="0027686B">
        <w:rPr>
          <w:szCs w:val="20"/>
          <w:lang w:val="en-US"/>
        </w:rPr>
        <w:t xml:space="preserve"> </w:t>
      </w:r>
      <w:r w:rsidRPr="000728FC">
        <w:rPr>
          <w:color w:val="008000"/>
          <w:szCs w:val="20"/>
          <w:u w:val="double"/>
          <w:lang w:val="en-US"/>
        </w:rPr>
        <w:t>StereotypeDisplay Enum Values</w:t>
      </w:r>
      <w:r w:rsidRPr="000728FC">
        <w:rPr>
          <w:szCs w:val="20"/>
          <w:lang w:val="en-US"/>
        </w:rPr>
        <w:t xml:space="preserve"> </w:t>
      </w:r>
    </w:p>
    <w:p w14:paraId="08DA88ED" w14:textId="77777777" w:rsidR="00827213" w:rsidRPr="000728FC" w:rsidRDefault="00827213">
      <w:pPr>
        <w:tabs>
          <w:tab w:val="left" w:pos="115"/>
        </w:tabs>
        <w:spacing w:after="45"/>
        <w:ind w:left="115" w:right="125"/>
        <w:rPr>
          <w:szCs w:val="20"/>
          <w:lang w:val="en-US"/>
        </w:rPr>
      </w:pPr>
    </w:p>
    <w:p w14:paraId="42C3A412" w14:textId="77777777" w:rsidR="00827213" w:rsidRPr="000728FC" w:rsidRDefault="004C7809">
      <w:pPr>
        <w:tabs>
          <w:tab w:val="left" w:pos="115"/>
        </w:tabs>
        <w:spacing w:after="45"/>
        <w:ind w:left="115" w:right="125"/>
        <w:rPr>
          <w:szCs w:val="20"/>
          <w:lang w:val="en-US"/>
        </w:rPr>
      </w:pPr>
      <w:r w:rsidRPr="000728FC">
        <w:rPr>
          <w:szCs w:val="20"/>
          <w:lang w:val="en-US"/>
        </w:rPr>
        <w:t xml:space="preserve">StereotypeDisplay is an enumeration that defines values corresponding to the appearance of stereotypes in diagrams. StereotypeDisplay can be used in the </w:t>
      </w:r>
      <w:r w:rsidRPr="000728FC">
        <w:rPr>
          <w:color w:val="008000"/>
          <w:szCs w:val="20"/>
          <w:u w:val="double"/>
          <w:lang w:val="en-US"/>
        </w:rPr>
        <w:t>StereotypeDisplay</w:t>
      </w:r>
      <w:r w:rsidRPr="000728FC">
        <w:rPr>
          <w:szCs w:val="20"/>
          <w:lang w:val="en-US"/>
        </w:rPr>
        <w:t xml:space="preserve"> property of the RoseItemView class.</w:t>
      </w:r>
    </w:p>
    <w:p w14:paraId="667A1450" w14:textId="77777777" w:rsidR="00827213" w:rsidRPr="000728FC" w:rsidRDefault="00827213">
      <w:pPr>
        <w:tabs>
          <w:tab w:val="left" w:pos="115"/>
        </w:tabs>
        <w:spacing w:after="45"/>
        <w:ind w:left="115" w:right="125"/>
        <w:rPr>
          <w:szCs w:val="20"/>
          <w:lang w:val="en-US"/>
        </w:rPr>
      </w:pPr>
    </w:p>
    <w:p w14:paraId="746A2FBB" w14:textId="77777777" w:rsidR="00827213" w:rsidRPr="000728FC" w:rsidRDefault="004C7809">
      <w:pPr>
        <w:tabs>
          <w:tab w:val="left" w:pos="115"/>
        </w:tabs>
        <w:spacing w:after="45"/>
        <w:ind w:left="115" w:right="125"/>
        <w:rPr>
          <w:szCs w:val="20"/>
          <w:lang w:val="en-US"/>
        </w:rPr>
      </w:pPr>
      <w:r w:rsidRPr="000728FC">
        <w:rPr>
          <w:szCs w:val="20"/>
          <w:lang w:val="en-US"/>
        </w:rPr>
        <w:t>Check the link to the list of values at the top of this topic for complete information.</w:t>
      </w:r>
    </w:p>
    <w:p w14:paraId="28B5FDA4" w14:textId="77777777" w:rsidR="00827213" w:rsidRPr="000728FC" w:rsidRDefault="00827213">
      <w:pPr>
        <w:tabs>
          <w:tab w:val="left" w:pos="115"/>
        </w:tabs>
        <w:spacing w:after="45"/>
        <w:ind w:left="115" w:right="125"/>
        <w:rPr>
          <w:szCs w:val="20"/>
          <w:lang w:val="en-US"/>
        </w:rPr>
      </w:pPr>
    </w:p>
    <w:p w14:paraId="68D034D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StereotypeDisplay Enum Values</w:t>
      </w:r>
    </w:p>
    <w:p w14:paraId="1688527C" w14:textId="77777777" w:rsidR="00827213" w:rsidRPr="000728FC" w:rsidRDefault="00827213">
      <w:pPr>
        <w:tabs>
          <w:tab w:val="left" w:pos="115"/>
        </w:tabs>
        <w:spacing w:after="45"/>
        <w:ind w:left="115" w:right="125"/>
        <w:rPr>
          <w:szCs w:val="20"/>
          <w:lang w:val="en-US"/>
        </w:rPr>
      </w:pPr>
    </w:p>
    <w:p w14:paraId="06D116DF" w14:textId="30C11CBA" w:rsidR="00827213" w:rsidRPr="000728FC" w:rsidRDefault="004C7809">
      <w:pPr>
        <w:tabs>
          <w:tab w:val="left" w:pos="115"/>
        </w:tabs>
        <w:spacing w:after="45"/>
        <w:ind w:left="115" w:right="125"/>
        <w:rPr>
          <w:szCs w:val="20"/>
          <w:lang w:val="en-US"/>
        </w:rPr>
      </w:pPr>
      <w:r w:rsidRPr="000728FC">
        <w:rPr>
          <w:szCs w:val="20"/>
          <w:lang w:val="en-US"/>
        </w:rPr>
        <w:t>{button ,JI(`SCRPTREF.HLP',`LogicalClasses_StereotypeDisplay_Enum_Overview')}</w:t>
      </w:r>
      <w:r w:rsidR="0027686B">
        <w:rPr>
          <w:szCs w:val="20"/>
          <w:lang w:val="en-US"/>
        </w:rPr>
        <w:t xml:space="preserve"> </w:t>
      </w:r>
      <w:r w:rsidRPr="000728FC">
        <w:rPr>
          <w:color w:val="008000"/>
          <w:szCs w:val="20"/>
          <w:u w:val="double"/>
          <w:lang w:val="en-US"/>
        </w:rPr>
        <w:t>StereotypeDisplay Enum Overview</w:t>
      </w:r>
      <w:r w:rsidRPr="000728FC">
        <w:rPr>
          <w:szCs w:val="20"/>
          <w:lang w:val="en-US"/>
        </w:rPr>
        <w:t xml:space="preserve"> </w:t>
      </w:r>
    </w:p>
    <w:p w14:paraId="1E6728DA" w14:textId="77777777" w:rsidR="00827213" w:rsidRPr="000728FC" w:rsidRDefault="00827213">
      <w:pPr>
        <w:tabs>
          <w:tab w:val="left" w:pos="115"/>
        </w:tabs>
        <w:spacing w:after="45"/>
        <w:ind w:left="115" w:right="125"/>
        <w:rPr>
          <w:szCs w:val="20"/>
          <w:lang w:val="en-US"/>
        </w:rPr>
      </w:pPr>
    </w:p>
    <w:p w14:paraId="769703BD" w14:textId="77777777" w:rsidR="00827213" w:rsidRPr="000728FC" w:rsidRDefault="004C7809">
      <w:pPr>
        <w:tabs>
          <w:tab w:val="left" w:pos="115"/>
        </w:tabs>
        <w:spacing w:after="45"/>
        <w:ind w:left="115" w:right="125"/>
        <w:rPr>
          <w:szCs w:val="20"/>
          <w:lang w:val="en-US"/>
        </w:rPr>
      </w:pPr>
      <w:r w:rsidRPr="000728FC">
        <w:rPr>
          <w:szCs w:val="20"/>
          <w:lang w:val="en-US"/>
        </w:rPr>
        <w:t>The following table describes the valid values for the StereotypeDisplay enumeration.</w:t>
      </w:r>
    </w:p>
    <w:p w14:paraId="1A7773FB" w14:textId="77777777" w:rsidR="00827213" w:rsidRPr="000728FC" w:rsidRDefault="00827213">
      <w:pPr>
        <w:tabs>
          <w:tab w:val="left" w:pos="115"/>
        </w:tabs>
        <w:spacing w:after="45"/>
        <w:ind w:left="115" w:right="125"/>
        <w:rPr>
          <w:szCs w:val="20"/>
          <w:lang w:val="en-US"/>
        </w:rPr>
      </w:pPr>
    </w:p>
    <w:tbl>
      <w:tblPr>
        <w:tblW w:w="0" w:type="auto"/>
        <w:tblInd w:w="-1" w:type="dxa"/>
        <w:tblLayout w:type="fixed"/>
        <w:tblCellMar>
          <w:left w:w="105" w:type="dxa"/>
          <w:right w:w="105" w:type="dxa"/>
        </w:tblCellMar>
        <w:tblLook w:val="0000" w:firstRow="0" w:lastRow="0" w:firstColumn="0" w:lastColumn="0" w:noHBand="0" w:noVBand="0"/>
      </w:tblPr>
      <w:tblGrid>
        <w:gridCol w:w="2441"/>
        <w:gridCol w:w="1170"/>
        <w:gridCol w:w="5310"/>
      </w:tblGrid>
      <w:tr w:rsidR="00827213" w14:paraId="2EF99A16" w14:textId="77777777">
        <w:tc>
          <w:tcPr>
            <w:tcW w:w="2441" w:type="dxa"/>
            <w:tcBorders>
              <w:top w:val="nil"/>
              <w:left w:val="nil"/>
              <w:bottom w:val="nil"/>
              <w:right w:val="nil"/>
            </w:tcBorders>
          </w:tcPr>
          <w:p w14:paraId="73A923A5" w14:textId="77777777" w:rsidR="00827213" w:rsidRDefault="004C7809">
            <w:pPr>
              <w:tabs>
                <w:tab w:val="left" w:pos="115"/>
              </w:tabs>
              <w:spacing w:after="45"/>
              <w:ind w:left="115" w:right="125"/>
              <w:rPr>
                <w:b/>
                <w:bCs/>
                <w:szCs w:val="20"/>
              </w:rPr>
            </w:pPr>
            <w:r>
              <w:rPr>
                <w:b/>
                <w:bCs/>
                <w:szCs w:val="20"/>
              </w:rPr>
              <w:t>Value</w:t>
            </w:r>
          </w:p>
        </w:tc>
        <w:tc>
          <w:tcPr>
            <w:tcW w:w="1170" w:type="dxa"/>
            <w:tcBorders>
              <w:top w:val="nil"/>
              <w:left w:val="nil"/>
              <w:bottom w:val="nil"/>
              <w:right w:val="nil"/>
            </w:tcBorders>
          </w:tcPr>
          <w:p w14:paraId="3AC96B60" w14:textId="77777777" w:rsidR="00827213" w:rsidRDefault="004C7809">
            <w:pPr>
              <w:tabs>
                <w:tab w:val="left" w:pos="115"/>
              </w:tabs>
              <w:spacing w:after="45"/>
              <w:ind w:left="115" w:right="125"/>
              <w:jc w:val="center"/>
              <w:rPr>
                <w:b/>
                <w:bCs/>
                <w:szCs w:val="20"/>
              </w:rPr>
            </w:pPr>
            <w:r>
              <w:rPr>
                <w:b/>
                <w:bCs/>
                <w:szCs w:val="20"/>
              </w:rPr>
              <w:t>Integer</w:t>
            </w:r>
            <w:r>
              <w:rPr>
                <w:b/>
                <w:bCs/>
                <w:szCs w:val="20"/>
              </w:rPr>
              <w:br/>
              <w:t>Value</w:t>
            </w:r>
          </w:p>
        </w:tc>
        <w:tc>
          <w:tcPr>
            <w:tcW w:w="5310" w:type="dxa"/>
            <w:tcBorders>
              <w:top w:val="nil"/>
              <w:left w:val="nil"/>
              <w:bottom w:val="nil"/>
              <w:right w:val="nil"/>
            </w:tcBorders>
          </w:tcPr>
          <w:p w14:paraId="5C291438" w14:textId="77777777" w:rsidR="00827213" w:rsidRDefault="004C7809">
            <w:pPr>
              <w:tabs>
                <w:tab w:val="left" w:pos="115"/>
              </w:tabs>
              <w:spacing w:after="45"/>
              <w:ind w:left="115" w:right="125"/>
              <w:rPr>
                <w:b/>
                <w:bCs/>
                <w:szCs w:val="20"/>
              </w:rPr>
            </w:pPr>
            <w:r>
              <w:rPr>
                <w:b/>
                <w:bCs/>
                <w:szCs w:val="20"/>
              </w:rPr>
              <w:t>Description</w:t>
            </w:r>
          </w:p>
        </w:tc>
      </w:tr>
      <w:tr w:rsidR="00827213" w:rsidRPr="00050476" w14:paraId="6534DEC7" w14:textId="77777777">
        <w:tc>
          <w:tcPr>
            <w:tcW w:w="2441" w:type="dxa"/>
            <w:tcBorders>
              <w:top w:val="nil"/>
              <w:left w:val="nil"/>
              <w:bottom w:val="nil"/>
              <w:right w:val="nil"/>
            </w:tcBorders>
          </w:tcPr>
          <w:p w14:paraId="38990D7E" w14:textId="77777777" w:rsidR="00827213" w:rsidRDefault="004C7809">
            <w:pPr>
              <w:tabs>
                <w:tab w:val="left" w:pos="115"/>
              </w:tabs>
              <w:spacing w:after="45"/>
              <w:ind w:left="115" w:right="125"/>
              <w:rPr>
                <w:szCs w:val="20"/>
              </w:rPr>
            </w:pPr>
            <w:r>
              <w:rPr>
                <w:szCs w:val="20"/>
              </w:rPr>
              <w:t>rsIconNone</w:t>
            </w:r>
          </w:p>
        </w:tc>
        <w:tc>
          <w:tcPr>
            <w:tcW w:w="1170" w:type="dxa"/>
            <w:tcBorders>
              <w:top w:val="nil"/>
              <w:left w:val="nil"/>
              <w:bottom w:val="nil"/>
              <w:right w:val="nil"/>
            </w:tcBorders>
          </w:tcPr>
          <w:p w14:paraId="62A769E5" w14:textId="77777777" w:rsidR="00827213" w:rsidRDefault="004C7809">
            <w:pPr>
              <w:tabs>
                <w:tab w:val="left" w:pos="115"/>
              </w:tabs>
              <w:spacing w:after="45"/>
              <w:ind w:left="115" w:right="125"/>
              <w:jc w:val="center"/>
              <w:rPr>
                <w:szCs w:val="20"/>
              </w:rPr>
            </w:pPr>
            <w:r>
              <w:rPr>
                <w:szCs w:val="20"/>
              </w:rPr>
              <w:t>0</w:t>
            </w:r>
          </w:p>
        </w:tc>
        <w:tc>
          <w:tcPr>
            <w:tcW w:w="5310" w:type="dxa"/>
            <w:tcBorders>
              <w:top w:val="nil"/>
              <w:left w:val="nil"/>
              <w:bottom w:val="nil"/>
              <w:right w:val="nil"/>
            </w:tcBorders>
          </w:tcPr>
          <w:p w14:paraId="4B966F33" w14:textId="77777777" w:rsidR="00827213" w:rsidRDefault="004C7809">
            <w:pPr>
              <w:tabs>
                <w:tab w:val="left" w:pos="115"/>
              </w:tabs>
              <w:spacing w:after="45"/>
              <w:ind w:left="115" w:right="125"/>
              <w:rPr>
                <w:szCs w:val="20"/>
                <w:lang w:val="en-US"/>
              </w:rPr>
            </w:pPr>
            <w:r>
              <w:rPr>
                <w:szCs w:val="20"/>
                <w:lang w:val="en-US"/>
              </w:rPr>
              <w:t>Corresponds to displaying no stereotype.</w:t>
            </w:r>
          </w:p>
        </w:tc>
      </w:tr>
      <w:tr w:rsidR="00827213" w14:paraId="246A7927" w14:textId="77777777">
        <w:tc>
          <w:tcPr>
            <w:tcW w:w="2441" w:type="dxa"/>
            <w:tcBorders>
              <w:top w:val="nil"/>
              <w:left w:val="nil"/>
              <w:bottom w:val="nil"/>
              <w:right w:val="nil"/>
            </w:tcBorders>
          </w:tcPr>
          <w:p w14:paraId="38535DAC" w14:textId="77777777" w:rsidR="00827213" w:rsidRDefault="004C7809">
            <w:pPr>
              <w:tabs>
                <w:tab w:val="left" w:pos="115"/>
              </w:tabs>
              <w:spacing w:after="45"/>
              <w:ind w:left="115" w:right="125"/>
              <w:rPr>
                <w:szCs w:val="20"/>
              </w:rPr>
            </w:pPr>
            <w:r>
              <w:rPr>
                <w:szCs w:val="20"/>
              </w:rPr>
              <w:t>rsIconName</w:t>
            </w:r>
          </w:p>
        </w:tc>
        <w:tc>
          <w:tcPr>
            <w:tcW w:w="1170" w:type="dxa"/>
            <w:tcBorders>
              <w:top w:val="nil"/>
              <w:left w:val="nil"/>
              <w:bottom w:val="nil"/>
              <w:right w:val="nil"/>
            </w:tcBorders>
          </w:tcPr>
          <w:p w14:paraId="713D601B" w14:textId="77777777" w:rsidR="00827213" w:rsidRDefault="004C7809">
            <w:pPr>
              <w:tabs>
                <w:tab w:val="left" w:pos="115"/>
              </w:tabs>
              <w:spacing w:after="45"/>
              <w:ind w:left="115" w:right="125"/>
              <w:jc w:val="center"/>
              <w:rPr>
                <w:szCs w:val="20"/>
              </w:rPr>
            </w:pPr>
            <w:r>
              <w:rPr>
                <w:szCs w:val="20"/>
              </w:rPr>
              <w:t>1</w:t>
            </w:r>
          </w:p>
        </w:tc>
        <w:tc>
          <w:tcPr>
            <w:tcW w:w="5310" w:type="dxa"/>
            <w:tcBorders>
              <w:top w:val="nil"/>
              <w:left w:val="nil"/>
              <w:bottom w:val="nil"/>
              <w:right w:val="nil"/>
            </w:tcBorders>
          </w:tcPr>
          <w:p w14:paraId="5A9CD6BB" w14:textId="77777777" w:rsidR="00827213" w:rsidRDefault="004C7809">
            <w:pPr>
              <w:tabs>
                <w:tab w:val="left" w:pos="115"/>
              </w:tabs>
              <w:spacing w:after="45"/>
              <w:ind w:left="115" w:right="125"/>
              <w:rPr>
                <w:szCs w:val="20"/>
                <w:lang w:val="en-US"/>
              </w:rPr>
            </w:pPr>
            <w:r>
              <w:rPr>
                <w:szCs w:val="20"/>
                <w:lang w:val="en-US"/>
              </w:rPr>
              <w:t>Corresponds to displaying the stereotype as a label.</w:t>
            </w:r>
          </w:p>
          <w:p w14:paraId="4DE6A591" w14:textId="77777777" w:rsidR="00827213" w:rsidRDefault="004C7809">
            <w:pPr>
              <w:tabs>
                <w:tab w:val="left" w:pos="115"/>
              </w:tabs>
              <w:spacing w:after="45"/>
              <w:ind w:left="115" w:right="125"/>
              <w:rPr>
                <w:szCs w:val="20"/>
              </w:rPr>
            </w:pPr>
            <w:r>
              <w:rPr>
                <w:szCs w:val="20"/>
              </w:rPr>
              <w:t>For example, &lt;&lt;entity&gt;&gt;.</w:t>
            </w:r>
          </w:p>
        </w:tc>
      </w:tr>
      <w:tr w:rsidR="00827213" w:rsidRPr="00050476" w14:paraId="67D560A5" w14:textId="77777777">
        <w:tc>
          <w:tcPr>
            <w:tcW w:w="2441" w:type="dxa"/>
            <w:tcBorders>
              <w:top w:val="nil"/>
              <w:left w:val="nil"/>
              <w:bottom w:val="nil"/>
              <w:right w:val="nil"/>
            </w:tcBorders>
          </w:tcPr>
          <w:p w14:paraId="23B69FF7" w14:textId="77777777" w:rsidR="00827213" w:rsidRDefault="004C7809">
            <w:pPr>
              <w:tabs>
                <w:tab w:val="left" w:pos="115"/>
              </w:tabs>
              <w:spacing w:after="45"/>
              <w:ind w:left="115" w:right="125"/>
              <w:rPr>
                <w:szCs w:val="20"/>
              </w:rPr>
            </w:pPr>
            <w:r>
              <w:rPr>
                <w:szCs w:val="20"/>
              </w:rPr>
              <w:t>rsIconDecoration</w:t>
            </w:r>
          </w:p>
        </w:tc>
        <w:tc>
          <w:tcPr>
            <w:tcW w:w="1170" w:type="dxa"/>
            <w:tcBorders>
              <w:top w:val="nil"/>
              <w:left w:val="nil"/>
              <w:bottom w:val="nil"/>
              <w:right w:val="nil"/>
            </w:tcBorders>
          </w:tcPr>
          <w:p w14:paraId="3023958E" w14:textId="77777777" w:rsidR="00827213" w:rsidRDefault="004C7809">
            <w:pPr>
              <w:tabs>
                <w:tab w:val="left" w:pos="115"/>
              </w:tabs>
              <w:spacing w:after="45"/>
              <w:ind w:left="115" w:right="125"/>
              <w:jc w:val="center"/>
              <w:rPr>
                <w:szCs w:val="20"/>
              </w:rPr>
            </w:pPr>
            <w:r>
              <w:rPr>
                <w:szCs w:val="20"/>
              </w:rPr>
              <w:t>2</w:t>
            </w:r>
          </w:p>
        </w:tc>
        <w:tc>
          <w:tcPr>
            <w:tcW w:w="5310" w:type="dxa"/>
            <w:tcBorders>
              <w:top w:val="nil"/>
              <w:left w:val="nil"/>
              <w:bottom w:val="nil"/>
              <w:right w:val="nil"/>
            </w:tcBorders>
          </w:tcPr>
          <w:p w14:paraId="602D45B8" w14:textId="77777777" w:rsidR="00827213" w:rsidRDefault="004C7809">
            <w:pPr>
              <w:tabs>
                <w:tab w:val="left" w:pos="115"/>
              </w:tabs>
              <w:spacing w:after="45"/>
              <w:ind w:left="115" w:right="125"/>
              <w:rPr>
                <w:szCs w:val="20"/>
                <w:lang w:val="en-US"/>
              </w:rPr>
            </w:pPr>
            <w:r>
              <w:rPr>
                <w:szCs w:val="20"/>
                <w:lang w:val="en-US"/>
              </w:rPr>
              <w:t>Corresponds to displaying the stereotype as a decoration icon in the upper right corner of the RoseItemView</w:t>
            </w:r>
            <w:r>
              <w:rPr>
                <w:rFonts w:ascii="Times New Roman" w:hAnsi="Times New Roman" w:cs="Times New Roman"/>
                <w:szCs w:val="20"/>
                <w:lang w:val="en-US"/>
              </w:rPr>
              <w:t>’</w:t>
            </w:r>
            <w:r>
              <w:rPr>
                <w:szCs w:val="20"/>
                <w:lang w:val="en-US"/>
              </w:rPr>
              <w:t>s standard icon.</w:t>
            </w:r>
          </w:p>
          <w:p w14:paraId="43D89B94" w14:textId="77777777" w:rsidR="00827213" w:rsidRDefault="004C7809">
            <w:pPr>
              <w:tabs>
                <w:tab w:val="left" w:pos="115"/>
              </w:tabs>
              <w:spacing w:after="45"/>
              <w:ind w:left="115" w:right="125"/>
              <w:rPr>
                <w:szCs w:val="20"/>
                <w:lang w:val="en-US"/>
              </w:rPr>
            </w:pPr>
            <w:r>
              <w:rPr>
                <w:szCs w:val="20"/>
                <w:lang w:val="en-US"/>
              </w:rPr>
              <w:t>For example, displaying the entity icon in the upper right corner of a standard class icon.</w:t>
            </w:r>
          </w:p>
        </w:tc>
      </w:tr>
      <w:tr w:rsidR="00827213" w:rsidRPr="00050476" w14:paraId="359E65DB" w14:textId="77777777">
        <w:tc>
          <w:tcPr>
            <w:tcW w:w="2441" w:type="dxa"/>
            <w:tcBorders>
              <w:top w:val="nil"/>
              <w:left w:val="nil"/>
              <w:bottom w:val="nil"/>
              <w:right w:val="nil"/>
            </w:tcBorders>
          </w:tcPr>
          <w:p w14:paraId="7FE978A6" w14:textId="77777777" w:rsidR="00827213" w:rsidRDefault="004C7809">
            <w:pPr>
              <w:tabs>
                <w:tab w:val="left" w:pos="115"/>
              </w:tabs>
              <w:spacing w:after="45"/>
              <w:ind w:left="115" w:right="125"/>
              <w:rPr>
                <w:szCs w:val="20"/>
              </w:rPr>
            </w:pPr>
            <w:r>
              <w:rPr>
                <w:szCs w:val="20"/>
              </w:rPr>
              <w:t>rsIconFull</w:t>
            </w:r>
          </w:p>
        </w:tc>
        <w:tc>
          <w:tcPr>
            <w:tcW w:w="1170" w:type="dxa"/>
            <w:tcBorders>
              <w:top w:val="nil"/>
              <w:left w:val="nil"/>
              <w:bottom w:val="nil"/>
              <w:right w:val="nil"/>
            </w:tcBorders>
          </w:tcPr>
          <w:p w14:paraId="3AC668EC" w14:textId="77777777" w:rsidR="00827213" w:rsidRDefault="004C7809">
            <w:pPr>
              <w:tabs>
                <w:tab w:val="left" w:pos="115"/>
              </w:tabs>
              <w:spacing w:after="45"/>
              <w:ind w:left="115" w:right="125"/>
              <w:jc w:val="center"/>
              <w:rPr>
                <w:szCs w:val="20"/>
              </w:rPr>
            </w:pPr>
            <w:r>
              <w:rPr>
                <w:szCs w:val="20"/>
              </w:rPr>
              <w:t>3</w:t>
            </w:r>
          </w:p>
        </w:tc>
        <w:tc>
          <w:tcPr>
            <w:tcW w:w="5310" w:type="dxa"/>
            <w:tcBorders>
              <w:top w:val="nil"/>
              <w:left w:val="nil"/>
              <w:bottom w:val="nil"/>
              <w:right w:val="nil"/>
            </w:tcBorders>
          </w:tcPr>
          <w:p w14:paraId="68B3FFDF" w14:textId="77777777" w:rsidR="00827213" w:rsidRDefault="004C7809">
            <w:pPr>
              <w:tabs>
                <w:tab w:val="left" w:pos="115"/>
              </w:tabs>
              <w:spacing w:after="45"/>
              <w:ind w:left="115" w:right="125"/>
              <w:rPr>
                <w:szCs w:val="20"/>
                <w:lang w:val="en-US"/>
              </w:rPr>
            </w:pPr>
            <w:r>
              <w:rPr>
                <w:szCs w:val="20"/>
                <w:lang w:val="en-US"/>
              </w:rPr>
              <w:t>Corresponds to displaying the RoseItemView as an icon instead of the standard RoseItemView representation.</w:t>
            </w:r>
          </w:p>
          <w:p w14:paraId="5C6BFB8E" w14:textId="77777777" w:rsidR="00827213" w:rsidRDefault="004C7809">
            <w:pPr>
              <w:tabs>
                <w:tab w:val="left" w:pos="115"/>
              </w:tabs>
              <w:spacing w:after="45"/>
              <w:ind w:left="115" w:right="125"/>
              <w:rPr>
                <w:szCs w:val="20"/>
                <w:lang w:val="en-US"/>
              </w:rPr>
            </w:pPr>
            <w:r>
              <w:rPr>
                <w:szCs w:val="20"/>
                <w:lang w:val="en-US"/>
              </w:rPr>
              <w:t>For example, displaying an entity icon instead of a standard class icon.</w:t>
            </w:r>
          </w:p>
        </w:tc>
      </w:tr>
    </w:tbl>
    <w:p w14:paraId="18B65249" w14:textId="77777777" w:rsidR="00827213" w:rsidRPr="000728FC" w:rsidRDefault="00827213">
      <w:pPr>
        <w:tabs>
          <w:tab w:val="left" w:pos="115"/>
        </w:tabs>
        <w:spacing w:after="45"/>
        <w:ind w:left="115" w:right="125"/>
        <w:rPr>
          <w:szCs w:val="20"/>
          <w:lang w:val="en-US"/>
        </w:rPr>
      </w:pPr>
    </w:p>
    <w:p w14:paraId="257F7830" w14:textId="3D0B53F8" w:rsidR="00827213" w:rsidRPr="000728FC" w:rsidRDefault="004C7809">
      <w:pPr>
        <w:tabs>
          <w:tab w:val="left" w:pos="115"/>
        </w:tabs>
        <w:spacing w:after="45"/>
        <w:ind w:left="115" w:right="125"/>
        <w:rPr>
          <w:szCs w:val="20"/>
          <w:lang w:val="en-US"/>
        </w:rPr>
      </w:pPr>
      <w:r w:rsidRPr="000728FC">
        <w:rPr>
          <w:b/>
          <w:bCs/>
          <w:szCs w:val="20"/>
          <w:lang w:val="en-US"/>
        </w:rPr>
        <w:t>Note</w:t>
      </w:r>
      <w:r w:rsidRPr="000728FC">
        <w:rPr>
          <w:szCs w:val="20"/>
          <w:lang w:val="en-US"/>
        </w:rPr>
        <w:t xml:space="preserve">: Rational Rose Automation users may use the value (e.g., </w:t>
      </w:r>
      <w:r w:rsidRPr="000728FC">
        <w:rPr>
          <w:b/>
          <w:bCs/>
          <w:szCs w:val="20"/>
          <w:lang w:val="en-US"/>
        </w:rPr>
        <w:t>rsIconNone</w:t>
      </w:r>
      <w:r w:rsidRPr="000728FC">
        <w:rPr>
          <w:szCs w:val="20"/>
          <w:lang w:val="en-US"/>
        </w:rPr>
        <w:t>) in their methods.</w:t>
      </w:r>
      <w:r w:rsidR="0027686B">
        <w:rPr>
          <w:szCs w:val="20"/>
          <w:lang w:val="en-US"/>
        </w:rPr>
        <w:t xml:space="preserve"> </w:t>
      </w:r>
      <w:r w:rsidRPr="000728FC">
        <w:rPr>
          <w:szCs w:val="20"/>
          <w:lang w:val="en-US"/>
        </w:rPr>
        <w:t>Rational Rose Script users must use the integer value (e.g., 0) in their methods.</w:t>
      </w:r>
    </w:p>
    <w:p w14:paraId="3E12C54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Sample Scripts</w:t>
      </w:r>
    </w:p>
    <w:p w14:paraId="7127ABFB"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 xml:space="preserve">Rational Rose provides a set of sample scripts that you can use as a base from which to create your own scripts. </w:t>
      </w:r>
    </w:p>
    <w:p w14:paraId="19FD9EF1" w14:textId="20C7DB30"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Check the </w:t>
      </w:r>
      <w:r w:rsidRPr="000728FC">
        <w:rPr>
          <w:b/>
          <w:bCs/>
          <w:szCs w:val="20"/>
          <w:lang w:val="en-US"/>
        </w:rPr>
        <w:t xml:space="preserve">Scripts </w:t>
      </w:r>
      <w:r w:rsidRPr="000728FC">
        <w:rPr>
          <w:szCs w:val="20"/>
          <w:lang w:val="en-US"/>
        </w:rPr>
        <w:t>folder in your Rational Rose installation directory for the complete list of available scripts.</w:t>
      </w:r>
      <w:r w:rsidR="0027686B">
        <w:rPr>
          <w:szCs w:val="20"/>
          <w:lang w:val="en-US"/>
        </w:rPr>
        <w:t xml:space="preserve"> </w:t>
      </w:r>
    </w:p>
    <w:p w14:paraId="31C7469D"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Use the Rational Rose Script Editor (click </w:t>
      </w:r>
      <w:r w:rsidRPr="000728FC">
        <w:rPr>
          <w:b/>
          <w:bCs/>
          <w:szCs w:val="20"/>
          <w:lang w:val="en-US"/>
        </w:rPr>
        <w:t>Tools &gt; Open Script</w:t>
      </w:r>
      <w:r w:rsidRPr="000728FC">
        <w:rPr>
          <w:szCs w:val="20"/>
          <w:lang w:val="en-US"/>
        </w:rPr>
        <w:t>) to view a sample script.</w:t>
      </w:r>
      <w:r w:rsidRPr="000728FC">
        <w:rPr>
          <w:szCs w:val="20"/>
          <w:lang w:val="en-US"/>
        </w:rPr>
        <w:br/>
        <w:t xml:space="preserve">If you intend to edit the script, we recommend that you use </w:t>
      </w:r>
      <w:r w:rsidRPr="000728FC">
        <w:rPr>
          <w:b/>
          <w:bCs/>
          <w:szCs w:val="20"/>
          <w:lang w:val="en-US"/>
        </w:rPr>
        <w:t>Save As</w:t>
      </w:r>
      <w:r w:rsidRPr="000728FC">
        <w:rPr>
          <w:szCs w:val="20"/>
          <w:lang w:val="en-US"/>
        </w:rPr>
        <w:t xml:space="preserve"> to create a copy for your own use.</w:t>
      </w:r>
    </w:p>
    <w:p w14:paraId="44ECBE51"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Extensibility Classes</w:t>
      </w:r>
    </w:p>
    <w:p w14:paraId="494DF5A1"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The Rational Rose Extensibility Interface exposes a set of classes, with their corresponding properties and methods, that allow you to manipulate the Rational Rose application and Rational Rose model information using Rational Rose Script or Rational Rose automation:</w:t>
      </w:r>
    </w:p>
    <w:p w14:paraId="4ED4F0E9"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For complete information on extensibility classes, properties, and methods, go to the Help Contents and open the Rational Rose Extensibility Reference.</w:t>
      </w:r>
    </w:p>
    <w:p w14:paraId="5A2B092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Extensibility Classes</w:t>
      </w:r>
    </w:p>
    <w:p w14:paraId="400B6706"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Set of Rational Rose classes exposed by the Extensibility Interface and therefore available for manipulation by Rational Rose Script or Rational Rose Automation</w:t>
      </w:r>
    </w:p>
    <w:p w14:paraId="107C380F" w14:textId="77777777" w:rsidR="00827213" w:rsidRPr="000728FC" w:rsidRDefault="00827213">
      <w:pPr>
        <w:tabs>
          <w:tab w:val="left" w:pos="175"/>
          <w:tab w:val="left" w:pos="545"/>
        </w:tabs>
        <w:spacing w:before="115" w:after="45"/>
        <w:ind w:left="175" w:right="125"/>
        <w:rPr>
          <w:szCs w:val="20"/>
          <w:lang w:val="en-US"/>
        </w:rPr>
      </w:pPr>
    </w:p>
    <w:p w14:paraId="087F59FD" w14:textId="77777777" w:rsidR="00827213" w:rsidRPr="000728FC" w:rsidRDefault="00827213">
      <w:pPr>
        <w:tabs>
          <w:tab w:val="left" w:pos="175"/>
          <w:tab w:val="left" w:pos="545"/>
        </w:tabs>
        <w:spacing w:before="115" w:after="45"/>
        <w:ind w:left="175" w:right="125"/>
        <w:rPr>
          <w:szCs w:val="20"/>
          <w:lang w:val="en-US"/>
        </w:rPr>
      </w:pPr>
    </w:p>
    <w:p w14:paraId="18ABFDC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Manual Functions</w:t>
      </w:r>
    </w:p>
    <w:p w14:paraId="19337DFB" w14:textId="1557189D" w:rsidR="00827213" w:rsidRPr="000728FC" w:rsidRDefault="004C7809">
      <w:pPr>
        <w:tabs>
          <w:tab w:val="left" w:pos="175"/>
          <w:tab w:val="left" w:pos="545"/>
        </w:tabs>
        <w:spacing w:before="115" w:after="45"/>
        <w:ind w:left="175" w:right="125"/>
        <w:rPr>
          <w:szCs w:val="20"/>
          <w:lang w:val="en-US"/>
        </w:rPr>
      </w:pPr>
      <w:r w:rsidRPr="000728FC">
        <w:rPr>
          <w:szCs w:val="20"/>
          <w:lang w:val="en-US"/>
        </w:rPr>
        <w:t>Includes most functions or combinations of functions you currently perform in Rational Rose.</w:t>
      </w:r>
      <w:r w:rsidR="0027686B">
        <w:rPr>
          <w:szCs w:val="20"/>
          <w:lang w:val="en-US"/>
        </w:rPr>
        <w:t xml:space="preserve"> </w:t>
      </w:r>
      <w:r w:rsidRPr="000728FC">
        <w:rPr>
          <w:szCs w:val="20"/>
          <w:lang w:val="en-US"/>
        </w:rPr>
        <w:t>For example:</w:t>
      </w:r>
    </w:p>
    <w:p w14:paraId="6774D2FC"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Create a new model</w:t>
      </w:r>
    </w:p>
    <w:p w14:paraId="07CEEE5C"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Add classes</w:t>
      </w:r>
    </w:p>
    <w:p w14:paraId="289AE69C"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Change relationships</w:t>
      </w:r>
    </w:p>
    <w:p w14:paraId="598DC86F"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Extract information and create reports based on criteria you define</w:t>
      </w:r>
    </w:p>
    <w:p w14:paraId="2F4F3B64"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Integrate Rational Rose with Other Software Applications</w:t>
      </w:r>
    </w:p>
    <w:p w14:paraId="0DA648D8" w14:textId="4CE5A9EF" w:rsidR="00827213" w:rsidRPr="000728FC" w:rsidRDefault="004C7809">
      <w:pPr>
        <w:tabs>
          <w:tab w:val="left" w:pos="175"/>
          <w:tab w:val="left" w:pos="545"/>
        </w:tabs>
        <w:spacing w:before="115" w:after="45"/>
        <w:ind w:left="175" w:right="125"/>
        <w:rPr>
          <w:szCs w:val="20"/>
          <w:lang w:val="en-US"/>
        </w:rPr>
      </w:pPr>
      <w:r w:rsidRPr="000728FC">
        <w:rPr>
          <w:szCs w:val="20"/>
          <w:lang w:val="en-US"/>
        </w:rPr>
        <w:t>In the Rational Rose scripting environment, integrating Rational Rose with other software applications refers to using Rational Rose as an automation controller.</w:t>
      </w:r>
      <w:r w:rsidR="0027686B">
        <w:rPr>
          <w:szCs w:val="20"/>
          <w:lang w:val="en-US"/>
        </w:rPr>
        <w:t xml:space="preserve"> </w:t>
      </w:r>
      <w:r w:rsidRPr="000728FC">
        <w:rPr>
          <w:szCs w:val="20"/>
          <w:lang w:val="en-US"/>
        </w:rPr>
        <w:t>As such, Rational Rose can call other OLE-compliant applications and execute their functions from within Rational Rose.</w:t>
      </w:r>
    </w:p>
    <w:p w14:paraId="3F452DF5" w14:textId="77777777" w:rsidR="00827213" w:rsidRPr="000728FC" w:rsidRDefault="00827213">
      <w:pPr>
        <w:tabs>
          <w:tab w:val="left" w:pos="175"/>
          <w:tab w:val="left" w:pos="545"/>
        </w:tabs>
        <w:spacing w:before="115" w:after="45"/>
        <w:ind w:left="175" w:right="125"/>
        <w:rPr>
          <w:szCs w:val="20"/>
          <w:lang w:val="en-US"/>
        </w:rPr>
      </w:pPr>
    </w:p>
    <w:p w14:paraId="5C00DF4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Problem Domain</w:t>
      </w:r>
    </w:p>
    <w:p w14:paraId="28828761" w14:textId="3D1D9C4A" w:rsidR="00827213" w:rsidRPr="000728FC" w:rsidRDefault="004C7809">
      <w:pPr>
        <w:tabs>
          <w:tab w:val="left" w:pos="175"/>
          <w:tab w:val="left" w:pos="545"/>
        </w:tabs>
        <w:spacing w:before="115" w:after="45"/>
        <w:ind w:left="175" w:right="125"/>
        <w:rPr>
          <w:szCs w:val="20"/>
          <w:lang w:val="en-US"/>
        </w:rPr>
      </w:pPr>
      <w:r w:rsidRPr="000728FC">
        <w:rPr>
          <w:szCs w:val="20"/>
          <w:lang w:val="en-US"/>
        </w:rPr>
        <w:t>Perhaps you are developing applications to support a specific industry, such as airlines or banking.</w:t>
      </w:r>
      <w:r w:rsidR="0027686B">
        <w:rPr>
          <w:szCs w:val="20"/>
          <w:lang w:val="en-US"/>
        </w:rPr>
        <w:t xml:space="preserve"> </w:t>
      </w:r>
      <w:r w:rsidRPr="000728FC">
        <w:rPr>
          <w:szCs w:val="20"/>
          <w:lang w:val="en-US"/>
        </w:rPr>
        <w:t>You will tend to reuse some of the same categories, classes, objects, etc. over and over again.</w:t>
      </w:r>
    </w:p>
    <w:p w14:paraId="32904CE3"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You can increase the speed of application development in a specific problem domain by creating a custom version of Rational Rose that automates the creation of your most reused model items.</w:t>
      </w:r>
    </w:p>
    <w:p w14:paraId="64E2603A"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Automation Extensibility Interface</w:t>
      </w:r>
    </w:p>
    <w:p w14:paraId="5B928103"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Set of Rational Rose automation objects that allow Rational Rose to function as an OLE automation controller or server.</w:t>
      </w:r>
    </w:p>
    <w:p w14:paraId="1E6C382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Scripting Extensibility Interface</w:t>
      </w:r>
    </w:p>
    <w:p w14:paraId="38B38890"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Rational Rose script object that allows Rational Rose scripts to automate Rational Rose functionality</w:t>
      </w:r>
    </w:p>
    <w:p w14:paraId="5A8AC5F7"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Application Programming Interface (API)</w:t>
      </w:r>
    </w:p>
    <w:p w14:paraId="18D983C7"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Rational Rose interface that provides the basis for Rational Rose extensibility via Rational Rose automation and Rational Rose scripting.</w:t>
      </w:r>
    </w:p>
    <w:p w14:paraId="7CE5EBEA" w14:textId="708E0CE4" w:rsidR="00827213" w:rsidRPr="000728FC" w:rsidRDefault="004C7809" w:rsidP="00562976">
      <w:pPr>
        <w:tabs>
          <w:tab w:val="left" w:pos="115"/>
        </w:tabs>
        <w:spacing w:before="75" w:after="115"/>
        <w:ind w:left="115" w:right="125"/>
        <w:rPr>
          <w:szCs w:val="20"/>
          <w:lang w:val="en-US"/>
        </w:rPr>
      </w:pPr>
      <w:r w:rsidRPr="000728FC">
        <w:rPr>
          <w:szCs w:val="20"/>
          <w:lang w:val="en-US"/>
        </w:rPr>
        <w:br w:type="page"/>
      </w:r>
    </w:p>
    <w:p w14:paraId="0EB37525" w14:textId="6B78579C" w:rsidR="00827213" w:rsidRPr="000728FC" w:rsidRDefault="004C7809" w:rsidP="00562976">
      <w:pPr>
        <w:tabs>
          <w:tab w:val="left" w:pos="115"/>
        </w:tabs>
        <w:spacing w:before="75" w:after="115"/>
        <w:ind w:left="115" w:right="125"/>
        <w:rPr>
          <w:szCs w:val="20"/>
          <w:lang w:val="en-US"/>
        </w:rPr>
      </w:pPr>
      <w:r w:rsidRPr="000728FC">
        <w:rPr>
          <w:szCs w:val="20"/>
          <w:lang w:val="en-US"/>
        </w:rPr>
        <w:br w:type="page"/>
      </w:r>
    </w:p>
    <w:p w14:paraId="15A1B92D"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RoseApp</w:t>
      </w:r>
    </w:p>
    <w:p w14:paraId="7849B7AE" w14:textId="77777777" w:rsidR="00827213" w:rsidRPr="000728FC" w:rsidRDefault="004C7809">
      <w:pPr>
        <w:tabs>
          <w:tab w:val="left" w:pos="185"/>
          <w:tab w:val="left" w:pos="545"/>
        </w:tabs>
        <w:spacing w:before="115" w:after="45"/>
        <w:ind w:left="185" w:right="125"/>
        <w:rPr>
          <w:szCs w:val="20"/>
          <w:lang w:val="en-US"/>
        </w:rPr>
      </w:pPr>
      <w:r w:rsidRPr="000728FC">
        <w:rPr>
          <w:szCs w:val="20"/>
          <w:lang w:val="en-US"/>
        </w:rPr>
        <w:t>Global object that provides Rational Rose scripts with access to Rational Rose Application properties and methods</w:t>
      </w:r>
    </w:p>
    <w:p w14:paraId="3F18813A" w14:textId="77777777" w:rsidR="00827213" w:rsidRPr="000728FC" w:rsidRDefault="00827213">
      <w:pPr>
        <w:tabs>
          <w:tab w:val="left" w:pos="175"/>
          <w:tab w:val="left" w:pos="545"/>
        </w:tabs>
        <w:spacing w:before="115" w:after="45"/>
        <w:ind w:left="175" w:right="125"/>
        <w:rPr>
          <w:szCs w:val="20"/>
          <w:lang w:val="en-US"/>
        </w:rPr>
      </w:pPr>
    </w:p>
    <w:p w14:paraId="2A226105" w14:textId="77777777" w:rsidR="00827213" w:rsidRPr="000728FC" w:rsidRDefault="00827213">
      <w:pPr>
        <w:tabs>
          <w:tab w:val="left" w:pos="175"/>
          <w:tab w:val="left" w:pos="545"/>
        </w:tabs>
        <w:spacing w:before="115" w:after="45"/>
        <w:ind w:left="175" w:right="125"/>
        <w:rPr>
          <w:szCs w:val="20"/>
          <w:lang w:val="en-US"/>
        </w:rPr>
      </w:pPr>
    </w:p>
    <w:p w14:paraId="03F0B338"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Automation Objects</w:t>
      </w:r>
    </w:p>
    <w:p w14:paraId="441819E0"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Analogous to the RoseApp object in Rational Rose scripting, these OLE objects provide OLE-enabled applications with the ability to control the Rational Rose Application.</w:t>
      </w:r>
    </w:p>
    <w:p w14:paraId="6BA5787E" w14:textId="77777777" w:rsidR="00827213" w:rsidRPr="000728FC" w:rsidRDefault="00827213">
      <w:pPr>
        <w:tabs>
          <w:tab w:val="left" w:pos="175"/>
          <w:tab w:val="left" w:pos="545"/>
        </w:tabs>
        <w:spacing w:before="115" w:after="45"/>
        <w:ind w:left="175" w:right="125"/>
        <w:rPr>
          <w:szCs w:val="20"/>
          <w:lang w:val="en-US"/>
        </w:rPr>
      </w:pPr>
    </w:p>
    <w:p w14:paraId="460C7CF9" w14:textId="77777777" w:rsidR="00827213" w:rsidRPr="000728FC" w:rsidRDefault="00827213">
      <w:pPr>
        <w:tabs>
          <w:tab w:val="left" w:pos="175"/>
          <w:tab w:val="left" w:pos="545"/>
        </w:tabs>
        <w:spacing w:before="115" w:after="45"/>
        <w:ind w:left="175" w:right="125"/>
        <w:rPr>
          <w:szCs w:val="20"/>
          <w:lang w:val="en-US"/>
        </w:rPr>
      </w:pPr>
    </w:p>
    <w:p w14:paraId="68233864" w14:textId="77777777" w:rsidR="00827213" w:rsidRPr="000728FC" w:rsidRDefault="004C7809">
      <w:pPr>
        <w:tabs>
          <w:tab w:val="left" w:pos="115"/>
        </w:tabs>
        <w:spacing w:after="55"/>
        <w:ind w:left="115" w:right="125"/>
        <w:rPr>
          <w:b/>
          <w:bCs/>
          <w:sz w:val="16"/>
          <w:szCs w:val="16"/>
          <w:lang w:val="en-US"/>
        </w:rPr>
      </w:pPr>
      <w:r w:rsidRPr="000728FC">
        <w:rPr>
          <w:szCs w:val="20"/>
          <w:lang w:val="en-US"/>
        </w:rPr>
        <w:br w:type="page"/>
      </w:r>
      <w:r w:rsidRPr="000728FC">
        <w:rPr>
          <w:b/>
          <w:bCs/>
          <w:sz w:val="16"/>
          <w:szCs w:val="16"/>
          <w:lang w:val="en-US"/>
        </w:rPr>
        <w:lastRenderedPageBreak/>
        <w:t>CreateObject</w:t>
      </w:r>
    </w:p>
    <w:p w14:paraId="2A374FA9"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Use CreateObject to open a new instance of the Rational Rose application.</w:t>
      </w:r>
    </w:p>
    <w:p w14:paraId="26F7DF7C"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GetObject</w:t>
      </w:r>
    </w:p>
    <w:p w14:paraId="0E4570C4" w14:textId="3AC40F74"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Use GetObject to return an existing instance of Rational Rose.</w:t>
      </w:r>
      <w:r w:rsidR="0027686B">
        <w:rPr>
          <w:sz w:val="16"/>
          <w:szCs w:val="16"/>
          <w:lang w:val="en-US"/>
        </w:rPr>
        <w:t xml:space="preserve"> </w:t>
      </w:r>
      <w:r w:rsidRPr="000728FC">
        <w:rPr>
          <w:sz w:val="16"/>
          <w:szCs w:val="16"/>
          <w:lang w:val="en-US"/>
        </w:rPr>
        <w:t>(An instance of Rational Rose must already be running.)</w:t>
      </w:r>
    </w:p>
    <w:p w14:paraId="1903C514"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Scripting Language</w:t>
      </w:r>
    </w:p>
    <w:p w14:paraId="40AC5ABF" w14:textId="027D4CB1"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Rational Rose Extensibility Reference and the BasicScript Language Reference are included as part of Rational Rose Extensibility Online Help.</w:t>
      </w:r>
      <w:r w:rsidR="0027686B">
        <w:rPr>
          <w:sz w:val="16"/>
          <w:szCs w:val="16"/>
          <w:lang w:val="en-US"/>
        </w:rPr>
        <w:t xml:space="preserve"> </w:t>
      </w:r>
      <w:r w:rsidRPr="000728FC">
        <w:rPr>
          <w:sz w:val="16"/>
          <w:szCs w:val="16"/>
          <w:lang w:val="en-US"/>
        </w:rPr>
        <w:t>Use the Help Contents tab or Index tab for easy access to these online references.</w:t>
      </w:r>
    </w:p>
    <w:p w14:paraId="2F2219FE"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Trademark Notice</w:t>
      </w:r>
    </w:p>
    <w:p w14:paraId="4A4BFF7D" w14:textId="68BF40A3"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Visual Basic and EXCEL are trademarks of Microsoft Corporation.</w:t>
      </w:r>
      <w:r w:rsidR="0027686B">
        <w:rPr>
          <w:sz w:val="16"/>
          <w:szCs w:val="16"/>
          <w:lang w:val="en-US"/>
        </w:rPr>
        <w:t xml:space="preserve"> </w:t>
      </w:r>
      <w:r w:rsidRPr="000728FC">
        <w:rPr>
          <w:sz w:val="16"/>
          <w:szCs w:val="16"/>
          <w:lang w:val="en-US"/>
        </w:rPr>
        <w:t>BasicScript is a trademark of Summit Software Company.</w:t>
      </w:r>
      <w:r w:rsidR="0027686B">
        <w:rPr>
          <w:sz w:val="16"/>
          <w:szCs w:val="16"/>
          <w:lang w:val="en-US"/>
        </w:rPr>
        <w:t xml:space="preserve"> </w:t>
      </w:r>
      <w:r w:rsidRPr="000728FC">
        <w:rPr>
          <w:sz w:val="16"/>
          <w:szCs w:val="16"/>
          <w:lang w:val="en-US"/>
        </w:rPr>
        <w:t>All other trademarks are the property of their respective owners.</w:t>
      </w:r>
    </w:p>
    <w:p w14:paraId="713031D6" w14:textId="1672E9AF" w:rsidR="00827213" w:rsidRPr="000728FC" w:rsidRDefault="004C7809" w:rsidP="00D874AE">
      <w:pPr>
        <w:tabs>
          <w:tab w:val="left" w:pos="115"/>
        </w:tabs>
        <w:spacing w:before="75" w:after="115"/>
        <w:ind w:left="115" w:right="125"/>
        <w:rPr>
          <w:szCs w:val="20"/>
          <w:lang w:val="en-US"/>
        </w:rPr>
      </w:pPr>
      <w:r w:rsidRPr="000728FC">
        <w:rPr>
          <w:sz w:val="16"/>
          <w:szCs w:val="16"/>
          <w:lang w:val="en-US"/>
        </w:rPr>
        <w:br w:type="page"/>
      </w:r>
    </w:p>
    <w:p w14:paraId="60F4BFFF"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Extensibility Interface</w:t>
      </w:r>
    </w:p>
    <w:p w14:paraId="28769126" w14:textId="77777777" w:rsidR="00827213" w:rsidRPr="000728FC" w:rsidRDefault="004C7809">
      <w:pPr>
        <w:tabs>
          <w:tab w:val="left" w:pos="175"/>
          <w:tab w:val="left" w:pos="545"/>
        </w:tabs>
        <w:spacing w:before="115" w:after="45"/>
        <w:ind w:left="175" w:right="125"/>
        <w:rPr>
          <w:szCs w:val="20"/>
          <w:lang w:val="en-US"/>
        </w:rPr>
      </w:pPr>
      <w:r w:rsidRPr="000728FC">
        <w:rPr>
          <w:szCs w:val="20"/>
          <w:lang w:val="en-US"/>
        </w:rPr>
        <w:t>Rational Rose extensibility is provided by its extensibility interface, comprised of:</w:t>
      </w:r>
    </w:p>
    <w:p w14:paraId="67AB2DC7"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Rational Rose API</w:t>
      </w:r>
    </w:p>
    <w:p w14:paraId="2D08165E" w14:textId="77777777" w:rsidR="00827213" w:rsidRPr="000728FC" w:rsidRDefault="004C7809">
      <w:pPr>
        <w:tabs>
          <w:tab w:val="left" w:pos="175"/>
          <w:tab w:val="left" w:pos="545"/>
        </w:tabs>
        <w:spacing w:before="115" w:after="45"/>
        <w:ind w:left="175" w:right="125" w:firstLine="355"/>
        <w:rPr>
          <w:szCs w:val="20"/>
          <w:lang w:val="en-US"/>
        </w:rPr>
      </w:pPr>
      <w:r w:rsidRPr="000728FC">
        <w:rPr>
          <w:szCs w:val="20"/>
          <w:lang w:val="en-US"/>
        </w:rPr>
        <w:t>The Rational Rose application programming interface</w:t>
      </w:r>
    </w:p>
    <w:p w14:paraId="2A4EDD48"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Rational Rose Scripting</w:t>
      </w:r>
    </w:p>
    <w:p w14:paraId="2E8BD16C" w14:textId="77777777" w:rsidR="00827213" w:rsidRPr="000728FC" w:rsidRDefault="004C7809">
      <w:pPr>
        <w:tabs>
          <w:tab w:val="left" w:pos="175"/>
          <w:tab w:val="left" w:pos="545"/>
        </w:tabs>
        <w:spacing w:before="115" w:after="45"/>
        <w:ind w:left="175" w:right="125" w:firstLine="355"/>
        <w:rPr>
          <w:szCs w:val="20"/>
          <w:lang w:val="en-US"/>
        </w:rPr>
      </w:pPr>
      <w:r w:rsidRPr="000728FC">
        <w:rPr>
          <w:szCs w:val="20"/>
          <w:lang w:val="en-US"/>
        </w:rPr>
        <w:t xml:space="preserve">Allows you to connect to the </w:t>
      </w:r>
      <w:r w:rsidRPr="000728FC">
        <w:rPr>
          <w:color w:val="008000"/>
          <w:szCs w:val="20"/>
          <w:u w:val="single"/>
          <w:lang w:val="en-US"/>
        </w:rPr>
        <w:t>RoseApp</w:t>
      </w:r>
      <w:r w:rsidRPr="000728FC">
        <w:rPr>
          <w:b/>
          <w:bCs/>
          <w:szCs w:val="20"/>
          <w:lang w:val="en-US"/>
        </w:rPr>
        <w:t xml:space="preserve"> </w:t>
      </w:r>
      <w:r w:rsidRPr="000728FC">
        <w:rPr>
          <w:szCs w:val="20"/>
          <w:lang w:val="en-US"/>
        </w:rPr>
        <w:t>object and use function calls to:</w:t>
      </w:r>
    </w:p>
    <w:p w14:paraId="44EDF3E7" w14:textId="77777777" w:rsidR="00827213" w:rsidRPr="000728FC" w:rsidRDefault="004C7809">
      <w:pPr>
        <w:tabs>
          <w:tab w:val="left" w:pos="905"/>
        </w:tabs>
        <w:spacing w:before="115" w:after="45"/>
        <w:ind w:left="9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Automate </w:t>
      </w:r>
      <w:r w:rsidRPr="000728FC">
        <w:rPr>
          <w:color w:val="008000"/>
          <w:szCs w:val="20"/>
          <w:u w:val="single"/>
          <w:lang w:val="en-US"/>
        </w:rPr>
        <w:t>manual functions</w:t>
      </w:r>
      <w:r w:rsidRPr="000728FC">
        <w:rPr>
          <w:szCs w:val="20"/>
          <w:lang w:val="en-US"/>
        </w:rPr>
        <w:t xml:space="preserve"> within Rational Rose</w:t>
      </w:r>
    </w:p>
    <w:p w14:paraId="77B2AC52" w14:textId="3397F2B6" w:rsidR="00827213" w:rsidRPr="000728FC" w:rsidRDefault="004C7809">
      <w:pPr>
        <w:tabs>
          <w:tab w:val="left" w:pos="905"/>
        </w:tabs>
        <w:spacing w:before="115" w:after="45"/>
        <w:ind w:left="9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szCs w:val="20"/>
          <w:lang w:val="en-US"/>
        </w:rPr>
        <w:t xml:space="preserve">Create versions of Rational Rose that are specific to particular </w:t>
      </w:r>
      <w:r w:rsidRPr="000728FC">
        <w:rPr>
          <w:color w:val="008000"/>
          <w:szCs w:val="20"/>
          <w:u w:val="single"/>
          <w:lang w:val="en-US"/>
        </w:rPr>
        <w:t>problem domain</w:t>
      </w:r>
      <w:r w:rsidR="0027686B">
        <w:rPr>
          <w:szCs w:val="20"/>
          <w:lang w:val="en-US"/>
        </w:rPr>
        <w:t xml:space="preserve"> </w:t>
      </w:r>
    </w:p>
    <w:p w14:paraId="1C89C9F7" w14:textId="77777777" w:rsidR="00827213" w:rsidRPr="000728FC" w:rsidRDefault="004C7809">
      <w:pPr>
        <w:tabs>
          <w:tab w:val="left" w:pos="905"/>
        </w:tabs>
        <w:spacing w:before="115" w:after="45"/>
        <w:ind w:left="90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color w:val="008000"/>
          <w:szCs w:val="20"/>
          <w:u w:val="single"/>
          <w:lang w:val="en-US"/>
        </w:rPr>
        <w:t>Integrate Rational Rose with other software applications</w:t>
      </w:r>
    </w:p>
    <w:p w14:paraId="6D15CC17" w14:textId="77777777" w:rsidR="00827213" w:rsidRPr="000728FC" w:rsidRDefault="004C7809">
      <w:pPr>
        <w:tabs>
          <w:tab w:val="left" w:pos="535"/>
        </w:tabs>
        <w:spacing w:after="45"/>
        <w:ind w:left="535" w:right="125" w:hanging="355"/>
        <w:rPr>
          <w:szCs w:val="20"/>
          <w:lang w:val="en-US"/>
        </w:rPr>
      </w:pPr>
      <w:r>
        <w:rPr>
          <w:rFonts w:ascii="Symbol" w:hAnsi="Symbol" w:cs="Symbol"/>
          <w:szCs w:val="20"/>
        </w:rPr>
        <w:t></w:t>
      </w:r>
      <w:r w:rsidRPr="000728FC">
        <w:rPr>
          <w:rFonts w:ascii="Symbol" w:hAnsi="Symbol" w:cs="Symbol"/>
          <w:szCs w:val="20"/>
          <w:lang w:val="en-US"/>
        </w:rPr>
        <w:tab/>
      </w:r>
      <w:r w:rsidRPr="000728FC">
        <w:rPr>
          <w:b/>
          <w:bCs/>
          <w:szCs w:val="20"/>
          <w:lang w:val="en-US"/>
        </w:rPr>
        <w:t>Rational Rose Automation</w:t>
      </w:r>
    </w:p>
    <w:p w14:paraId="78437381" w14:textId="3B7F189D" w:rsidR="00827213" w:rsidRPr="000728FC" w:rsidRDefault="004C7809">
      <w:pPr>
        <w:tabs>
          <w:tab w:val="left" w:pos="545"/>
        </w:tabs>
        <w:spacing w:before="115" w:after="45"/>
        <w:ind w:left="535" w:right="125"/>
        <w:rPr>
          <w:szCs w:val="20"/>
          <w:lang w:val="en-US"/>
        </w:rPr>
      </w:pPr>
      <w:r w:rsidRPr="000728FC">
        <w:rPr>
          <w:szCs w:val="20"/>
          <w:lang w:val="en-US"/>
        </w:rPr>
        <w:t xml:space="preserve">By connecting to </w:t>
      </w:r>
      <w:r w:rsidRPr="000728FC">
        <w:rPr>
          <w:color w:val="008000"/>
          <w:szCs w:val="20"/>
          <w:u w:val="single"/>
          <w:lang w:val="en-US"/>
        </w:rPr>
        <w:t>Rational Rose automation objects</w:t>
      </w:r>
      <w:r w:rsidRPr="000728FC">
        <w:rPr>
          <w:szCs w:val="20"/>
          <w:lang w:val="en-US"/>
        </w:rPr>
        <w:t>, applications that support OLE automation can access Rational Rose as an OLE automation server.</w:t>
      </w:r>
      <w:r w:rsidR="0027686B">
        <w:rPr>
          <w:szCs w:val="20"/>
          <w:lang w:val="en-US"/>
        </w:rPr>
        <w:t xml:space="preserve"> </w:t>
      </w:r>
      <w:r w:rsidRPr="000728FC">
        <w:rPr>
          <w:szCs w:val="20"/>
          <w:lang w:val="en-US"/>
        </w:rPr>
        <w:t xml:space="preserve"> For example, you might write an EXCEL program that starts Rational Rose, opens a model, extracts information from the model and uses that information to create a report in EXCEL format.</w:t>
      </w:r>
      <w:r w:rsidR="0027686B">
        <w:rPr>
          <w:szCs w:val="20"/>
          <w:lang w:val="en-US"/>
        </w:rPr>
        <w:t xml:space="preserve"> </w:t>
      </w:r>
    </w:p>
    <w:p w14:paraId="4EB32475" w14:textId="77777777" w:rsidR="00827213" w:rsidRPr="000728FC" w:rsidRDefault="00827213">
      <w:pPr>
        <w:tabs>
          <w:tab w:val="left" w:pos="175"/>
          <w:tab w:val="left" w:pos="545"/>
        </w:tabs>
        <w:spacing w:before="115" w:after="45"/>
        <w:ind w:left="175" w:right="125"/>
        <w:rPr>
          <w:i/>
          <w:iCs/>
          <w:szCs w:val="20"/>
          <w:lang w:val="en-US"/>
        </w:rPr>
      </w:pPr>
    </w:p>
    <w:p w14:paraId="498A7B70"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60AE56D8" w14:textId="77777777" w:rsidR="00827213" w:rsidRPr="000728FC" w:rsidRDefault="004C7809">
      <w:pPr>
        <w:tabs>
          <w:tab w:val="left" w:pos="175"/>
          <w:tab w:val="left" w:pos="545"/>
        </w:tabs>
        <w:spacing w:before="115" w:after="45"/>
        <w:ind w:left="175" w:right="125"/>
        <w:rPr>
          <w:szCs w:val="20"/>
          <w:lang w:val="en-US"/>
        </w:rPr>
      </w:pPr>
      <w:r w:rsidRPr="000728FC">
        <w:rPr>
          <w:color w:val="008000"/>
          <w:szCs w:val="20"/>
          <w:u w:val="double"/>
          <w:lang w:val="en-US"/>
        </w:rPr>
        <w:t>Rational Rose Scripting</w:t>
      </w:r>
      <w:r w:rsidRPr="000728FC">
        <w:rPr>
          <w:szCs w:val="20"/>
          <w:lang w:val="en-US"/>
        </w:rPr>
        <w:t xml:space="preserve"> </w:t>
      </w:r>
    </w:p>
    <w:p w14:paraId="1B469089" w14:textId="77777777" w:rsidR="00827213" w:rsidRPr="000728FC" w:rsidRDefault="004C7809">
      <w:pPr>
        <w:tabs>
          <w:tab w:val="left" w:pos="175"/>
          <w:tab w:val="left" w:pos="545"/>
        </w:tabs>
        <w:spacing w:before="115" w:after="45"/>
        <w:ind w:left="175" w:right="125"/>
        <w:rPr>
          <w:szCs w:val="20"/>
          <w:lang w:val="en-US"/>
        </w:rPr>
      </w:pPr>
      <w:r w:rsidRPr="000728FC">
        <w:rPr>
          <w:color w:val="008000"/>
          <w:szCs w:val="20"/>
          <w:u w:val="double"/>
          <w:lang w:val="en-US"/>
        </w:rPr>
        <w:t>Rational Rose Automation</w:t>
      </w:r>
    </w:p>
    <w:p w14:paraId="7D23991B" w14:textId="77777777" w:rsidR="00827213" w:rsidRPr="000728FC" w:rsidRDefault="004C7809">
      <w:pPr>
        <w:tabs>
          <w:tab w:val="left" w:pos="175"/>
          <w:tab w:val="left" w:pos="545"/>
        </w:tabs>
        <w:spacing w:before="115" w:after="45"/>
        <w:ind w:left="175" w:right="125"/>
        <w:rPr>
          <w:szCs w:val="20"/>
          <w:lang w:val="en-US"/>
        </w:rPr>
      </w:pPr>
      <w:r w:rsidRPr="000728FC">
        <w:rPr>
          <w:color w:val="008000"/>
          <w:szCs w:val="20"/>
          <w:u w:val="double"/>
          <w:lang w:val="en-US"/>
        </w:rPr>
        <w:t>The Rational Rose Model and the Extensibility Interface</w:t>
      </w:r>
      <w:r w:rsidRPr="000728FC">
        <w:rPr>
          <w:szCs w:val="20"/>
          <w:lang w:val="en-US"/>
        </w:rPr>
        <w:t xml:space="preserve"> </w:t>
      </w:r>
    </w:p>
    <w:p w14:paraId="59B589A2" w14:textId="77777777" w:rsidR="00827213" w:rsidRPr="000728FC" w:rsidRDefault="00827213">
      <w:pPr>
        <w:tabs>
          <w:tab w:val="left" w:pos="115"/>
        </w:tabs>
        <w:spacing w:after="45"/>
        <w:ind w:left="115" w:right="125"/>
        <w:rPr>
          <w:szCs w:val="20"/>
          <w:lang w:val="en-US"/>
        </w:rPr>
      </w:pPr>
    </w:p>
    <w:p w14:paraId="246DEA30"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BasicScript and Rational Rose Extensibility</w:t>
      </w:r>
    </w:p>
    <w:p w14:paraId="27BE0137" w14:textId="4DCE8196" w:rsidR="00827213" w:rsidRPr="000728FC" w:rsidRDefault="004C7809">
      <w:pPr>
        <w:tabs>
          <w:tab w:val="left" w:pos="115"/>
        </w:tabs>
        <w:spacing w:after="45"/>
        <w:ind w:left="115" w:right="125"/>
        <w:rPr>
          <w:szCs w:val="20"/>
          <w:lang w:val="en-US"/>
        </w:rPr>
      </w:pPr>
      <w:r w:rsidRPr="000728FC">
        <w:rPr>
          <w:szCs w:val="20"/>
          <w:lang w:val="en-US"/>
        </w:rPr>
        <w:t>BasicScript is a VBA-compatible scripting language from Summit Software.</w:t>
      </w:r>
      <w:r w:rsidR="0027686B">
        <w:rPr>
          <w:szCs w:val="20"/>
          <w:lang w:val="en-US"/>
        </w:rPr>
        <w:t xml:space="preserve"> </w:t>
      </w:r>
      <w:r w:rsidRPr="000728FC">
        <w:rPr>
          <w:szCs w:val="20"/>
          <w:lang w:val="en-US"/>
        </w:rPr>
        <w:t>You write Rational Rose scripts using the Rational Rose Extensibility Interface in conjunction with the BasicScript language.</w:t>
      </w:r>
    </w:p>
    <w:p w14:paraId="3F416349" w14:textId="77777777" w:rsidR="00827213" w:rsidRPr="000728FC" w:rsidRDefault="00827213">
      <w:pPr>
        <w:tabs>
          <w:tab w:val="left" w:pos="115"/>
        </w:tabs>
        <w:spacing w:after="45"/>
        <w:ind w:left="115" w:right="125"/>
        <w:rPr>
          <w:szCs w:val="20"/>
          <w:lang w:val="en-US"/>
        </w:rPr>
      </w:pPr>
    </w:p>
    <w:p w14:paraId="4A8ACC39" w14:textId="77777777" w:rsidR="00827213" w:rsidRPr="000728FC" w:rsidRDefault="00827213">
      <w:pPr>
        <w:tabs>
          <w:tab w:val="left" w:pos="115"/>
        </w:tabs>
        <w:spacing w:after="45"/>
        <w:ind w:left="115" w:right="125"/>
        <w:rPr>
          <w:szCs w:val="20"/>
          <w:lang w:val="en-US"/>
        </w:rPr>
      </w:pPr>
    </w:p>
    <w:p w14:paraId="49C98557" w14:textId="77777777" w:rsidR="00827213" w:rsidRPr="000728FC" w:rsidRDefault="004C7809">
      <w:pPr>
        <w:tabs>
          <w:tab w:val="left" w:pos="115"/>
        </w:tabs>
        <w:spacing w:after="55"/>
        <w:ind w:left="115" w:right="125"/>
        <w:rPr>
          <w:b/>
          <w:bCs/>
          <w:sz w:val="16"/>
          <w:szCs w:val="16"/>
          <w:lang w:val="en-US"/>
        </w:rPr>
      </w:pPr>
      <w:r w:rsidRPr="000728FC">
        <w:rPr>
          <w:szCs w:val="20"/>
          <w:lang w:val="en-US"/>
        </w:rPr>
        <w:br w:type="page"/>
      </w:r>
      <w:r w:rsidRPr="000728FC">
        <w:rPr>
          <w:b/>
          <w:bCs/>
          <w:sz w:val="16"/>
          <w:szCs w:val="16"/>
          <w:lang w:val="en-US"/>
        </w:rPr>
        <w:lastRenderedPageBreak/>
        <w:t>Rich Data Types</w:t>
      </w:r>
    </w:p>
    <w:p w14:paraId="530D4441"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A Rich Data Type is an object that behaves like a string and has the following properties:</w:t>
      </w:r>
    </w:p>
    <w:p w14:paraId="3F004FCC"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Value (for example, 0, 1, 2)</w:t>
      </w:r>
    </w:p>
    <w:p w14:paraId="0A022B51"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 xml:space="preserve">Name (for example, </w:t>
      </w:r>
      <w:r w:rsidRPr="000728FC">
        <w:rPr>
          <w:rFonts w:ascii="Times New Roman" w:hAnsi="Times New Roman" w:cs="Times New Roman"/>
          <w:sz w:val="16"/>
          <w:szCs w:val="16"/>
          <w:lang w:val="en-US"/>
        </w:rPr>
        <w:t>“</w:t>
      </w:r>
      <w:r w:rsidRPr="000728FC">
        <w:rPr>
          <w:sz w:val="16"/>
          <w:szCs w:val="16"/>
          <w:lang w:val="en-US"/>
        </w:rPr>
        <w:t>ProtectedAccess</w:t>
      </w:r>
      <w:r w:rsidRPr="000728FC">
        <w:rPr>
          <w:rFonts w:ascii="Times New Roman" w:hAnsi="Times New Roman" w:cs="Times New Roman"/>
          <w:sz w:val="16"/>
          <w:szCs w:val="16"/>
          <w:lang w:val="en-US"/>
        </w:rPr>
        <w:t>”</w:t>
      </w:r>
      <w:r w:rsidRPr="000728FC">
        <w:rPr>
          <w:sz w:val="16"/>
          <w:szCs w:val="16"/>
          <w:lang w:val="en-US"/>
        </w:rPr>
        <w:t xml:space="preserve">, </w:t>
      </w:r>
      <w:r w:rsidRPr="000728FC">
        <w:rPr>
          <w:rFonts w:ascii="Times New Roman" w:hAnsi="Times New Roman" w:cs="Times New Roman"/>
          <w:sz w:val="16"/>
          <w:szCs w:val="16"/>
          <w:lang w:val="en-US"/>
        </w:rPr>
        <w:t>“</w:t>
      </w:r>
      <w:r w:rsidRPr="000728FC">
        <w:rPr>
          <w:sz w:val="16"/>
          <w:szCs w:val="16"/>
          <w:lang w:val="en-US"/>
        </w:rPr>
        <w:t>PrivateAccess</w:t>
      </w:r>
      <w:r w:rsidRPr="000728FC">
        <w:rPr>
          <w:rFonts w:ascii="Times New Roman" w:hAnsi="Times New Roman" w:cs="Times New Roman"/>
          <w:sz w:val="16"/>
          <w:szCs w:val="16"/>
          <w:lang w:val="en-US"/>
        </w:rPr>
        <w:t>”</w:t>
      </w:r>
      <w:r w:rsidRPr="000728FC">
        <w:rPr>
          <w:sz w:val="16"/>
          <w:szCs w:val="16"/>
          <w:lang w:val="en-US"/>
        </w:rPr>
        <w:t>)</w:t>
      </w:r>
    </w:p>
    <w:p w14:paraId="10446C9D"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Types (collection of strings that are the valid values for the Name property of the Rich Data type)</w:t>
      </w:r>
    </w:p>
    <w:p w14:paraId="2C0780A1" w14:textId="77777777" w:rsidR="00827213" w:rsidRPr="000728FC" w:rsidRDefault="004C7809">
      <w:pPr>
        <w:tabs>
          <w:tab w:val="left" w:pos="115"/>
        </w:tabs>
        <w:spacing w:before="75" w:after="115"/>
        <w:ind w:left="115" w:right="125"/>
        <w:rPr>
          <w:b/>
          <w:bCs/>
          <w:lang w:val="en-US"/>
        </w:rPr>
      </w:pPr>
      <w:r w:rsidRPr="000728FC">
        <w:rPr>
          <w:sz w:val="16"/>
          <w:szCs w:val="16"/>
          <w:lang w:val="en-US"/>
        </w:rPr>
        <w:br w:type="page"/>
      </w:r>
      <w:r w:rsidRPr="000728FC">
        <w:rPr>
          <w:b/>
          <w:bCs/>
          <w:lang w:val="en-US"/>
        </w:rPr>
        <w:lastRenderedPageBreak/>
        <w:t>Object.ExportControl Sample Code</w:t>
      </w:r>
    </w:p>
    <w:p w14:paraId="36DE5FCE" w14:textId="77777777" w:rsidR="00827213" w:rsidRPr="000728FC" w:rsidRDefault="00827213">
      <w:pPr>
        <w:tabs>
          <w:tab w:val="left" w:pos="115"/>
        </w:tabs>
        <w:spacing w:after="45"/>
        <w:ind w:left="115" w:right="125"/>
        <w:rPr>
          <w:szCs w:val="20"/>
          <w:lang w:val="en-US"/>
        </w:rPr>
      </w:pPr>
    </w:p>
    <w:p w14:paraId="0C0E27F9" w14:textId="77777777" w:rsidR="00827213" w:rsidRPr="000728FC" w:rsidRDefault="004C7809">
      <w:pPr>
        <w:tabs>
          <w:tab w:val="left" w:pos="115"/>
        </w:tabs>
        <w:spacing w:after="45"/>
        <w:ind w:left="115" w:right="125"/>
        <w:rPr>
          <w:szCs w:val="20"/>
          <w:lang w:val="en-US"/>
        </w:rPr>
      </w:pPr>
      <w:r w:rsidRPr="000728FC">
        <w:rPr>
          <w:szCs w:val="20"/>
          <w:lang w:val="en-US"/>
        </w:rPr>
        <w:t>The following sample code prints the values of the parts of the ExportControl rich data type.</w:t>
      </w:r>
    </w:p>
    <w:p w14:paraId="16202F89" w14:textId="77777777" w:rsidR="00827213" w:rsidRPr="000728FC" w:rsidRDefault="00827213">
      <w:pPr>
        <w:tabs>
          <w:tab w:val="left" w:pos="115"/>
        </w:tabs>
        <w:spacing w:after="45"/>
        <w:ind w:left="115" w:right="125"/>
        <w:rPr>
          <w:rFonts w:ascii="Courier New" w:hAnsi="Courier New" w:cs="Courier New"/>
          <w:szCs w:val="20"/>
          <w:lang w:val="en-US"/>
        </w:rPr>
      </w:pPr>
    </w:p>
    <w:p w14:paraId="6BCC5776"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Sub Main</w:t>
      </w:r>
    </w:p>
    <w:p w14:paraId="194428A7"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theClasses As ClassCollection</w:t>
      </w:r>
    </w:p>
    <w:p w14:paraId="66D85FF7"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theClass As Class</w:t>
      </w:r>
    </w:p>
    <w:p w14:paraId="15E663A5"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theStrings As RichTypeValuesCollection</w:t>
      </w:r>
    </w:p>
    <w:p w14:paraId="42896D69"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theStr As String</w:t>
      </w:r>
    </w:p>
    <w:p w14:paraId="2D371F06" w14:textId="00C75B8E"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theObjects As ...</w:t>
      </w:r>
      <w:r w:rsidR="0027686B">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RoleCollection, AttributeCollection, etc.</w:t>
      </w:r>
    </w:p>
    <w:p w14:paraId="36AE06C4" w14:textId="314D9A43"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theObj As ...</w:t>
      </w:r>
      <w:r w:rsidR="0027686B">
        <w:rPr>
          <w:rFonts w:ascii="Courier New" w:hAnsi="Courier New" w:cs="Courier New"/>
          <w:szCs w:val="20"/>
          <w:lang w:val="en-US"/>
        </w:rPr>
        <w:t xml:space="preserve"> </w:t>
      </w:r>
      <w:r w:rsidRPr="000728FC">
        <w:rPr>
          <w:rFonts w:ascii="Times New Roman" w:hAnsi="Times New Roman" w:cs="Times New Roman"/>
          <w:szCs w:val="20"/>
          <w:lang w:val="en-US"/>
        </w:rPr>
        <w:t>‘</w:t>
      </w:r>
      <w:r w:rsidRPr="000728FC">
        <w:rPr>
          <w:rFonts w:ascii="Courier New" w:hAnsi="Courier New" w:cs="Courier New"/>
          <w:szCs w:val="20"/>
          <w:lang w:val="en-US"/>
        </w:rPr>
        <w:t>Role, Attribute, etc.</w:t>
      </w:r>
    </w:p>
    <w:p w14:paraId="4D466205" w14:textId="77777777" w:rsidR="00827213" w:rsidRPr="000728FC" w:rsidRDefault="00827213">
      <w:pPr>
        <w:tabs>
          <w:tab w:val="left" w:pos="115"/>
        </w:tabs>
        <w:spacing w:after="45"/>
        <w:ind w:left="115" w:right="125"/>
        <w:rPr>
          <w:rFonts w:ascii="Courier New" w:hAnsi="Courier New" w:cs="Courier New"/>
          <w:szCs w:val="20"/>
          <w:lang w:val="en-US"/>
        </w:rPr>
      </w:pPr>
    </w:p>
    <w:p w14:paraId="202B4B56"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theExpCtrlObj as RichType</w:t>
      </w:r>
    </w:p>
    <w:p w14:paraId="37F5DCD6"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theTypes As RichTypeValuesCollection</w:t>
      </w:r>
    </w:p>
    <w:p w14:paraId="6E25D93A"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Dim theType As String</w:t>
      </w:r>
    </w:p>
    <w:p w14:paraId="3D0B7DF5" w14:textId="77777777" w:rsidR="00827213" w:rsidRPr="000728FC" w:rsidRDefault="00827213">
      <w:pPr>
        <w:tabs>
          <w:tab w:val="left" w:pos="115"/>
        </w:tabs>
        <w:spacing w:after="45"/>
        <w:ind w:left="115" w:right="125"/>
        <w:rPr>
          <w:rFonts w:ascii="Courier New" w:hAnsi="Courier New" w:cs="Courier New"/>
          <w:szCs w:val="20"/>
          <w:lang w:val="en-US"/>
        </w:rPr>
      </w:pPr>
    </w:p>
    <w:p w14:paraId="7CEBEB74"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theClasses = RoseApp.CurrentModel.GetAllClasses ()</w:t>
      </w:r>
    </w:p>
    <w:p w14:paraId="01B4BDFA"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theClass = theClasses.GetFirst ("NewClass3")</w:t>
      </w:r>
    </w:p>
    <w:p w14:paraId="0DE8C49D"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theObjects = theClass.Get...</w:t>
      </w:r>
    </w:p>
    <w:p w14:paraId="35CB75A2"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theObj = theObjects.GetFirst ("theObjName")</w:t>
      </w:r>
    </w:p>
    <w:p w14:paraId="596C93FA" w14:textId="77777777" w:rsidR="00827213" w:rsidRPr="000728FC" w:rsidRDefault="00827213">
      <w:pPr>
        <w:tabs>
          <w:tab w:val="left" w:pos="115"/>
        </w:tabs>
        <w:spacing w:after="45"/>
        <w:ind w:left="115" w:right="125"/>
        <w:rPr>
          <w:rFonts w:ascii="Courier New" w:hAnsi="Courier New" w:cs="Courier New"/>
          <w:szCs w:val="20"/>
          <w:lang w:val="en-US"/>
        </w:rPr>
      </w:pPr>
    </w:p>
    <w:p w14:paraId="3575CCA4"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Times New Roman" w:hAnsi="Times New Roman" w:cs="Times New Roman"/>
          <w:szCs w:val="20"/>
          <w:lang w:val="en-US"/>
        </w:rPr>
        <w:t>‘</w:t>
      </w:r>
      <w:r w:rsidRPr="000728FC">
        <w:rPr>
          <w:rFonts w:ascii="Courier New" w:hAnsi="Courier New" w:cs="Courier New"/>
          <w:szCs w:val="20"/>
          <w:lang w:val="en-US"/>
        </w:rPr>
        <w:t>Set the object</w:t>
      </w:r>
      <w:r w:rsidRPr="000728FC">
        <w:rPr>
          <w:rFonts w:ascii="Times New Roman" w:hAnsi="Times New Roman" w:cs="Times New Roman"/>
          <w:szCs w:val="20"/>
          <w:lang w:val="en-US"/>
        </w:rPr>
        <w:t>’</w:t>
      </w:r>
      <w:r w:rsidRPr="000728FC">
        <w:rPr>
          <w:rFonts w:ascii="Courier New" w:hAnsi="Courier New" w:cs="Courier New"/>
          <w:szCs w:val="20"/>
          <w:lang w:val="en-US"/>
        </w:rPr>
        <w:t>s export control to implementation access via Value</w:t>
      </w:r>
    </w:p>
    <w:p w14:paraId="03387BDC"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theObj.ExportControl.Value = 3</w:t>
      </w:r>
    </w:p>
    <w:p w14:paraId="28F456F4" w14:textId="77777777" w:rsidR="00827213" w:rsidRPr="000728FC" w:rsidRDefault="00827213">
      <w:pPr>
        <w:tabs>
          <w:tab w:val="left" w:pos="115"/>
        </w:tabs>
        <w:spacing w:after="45"/>
        <w:ind w:left="115" w:right="125"/>
        <w:rPr>
          <w:rFonts w:ascii="Courier New" w:hAnsi="Courier New" w:cs="Courier New"/>
          <w:szCs w:val="20"/>
          <w:lang w:val="en-US"/>
        </w:rPr>
      </w:pPr>
    </w:p>
    <w:p w14:paraId="40B892AE"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Times New Roman" w:hAnsi="Times New Roman" w:cs="Times New Roman"/>
          <w:szCs w:val="20"/>
          <w:lang w:val="en-US"/>
        </w:rPr>
        <w:t>‘</w:t>
      </w:r>
      <w:r w:rsidRPr="000728FC">
        <w:rPr>
          <w:rFonts w:ascii="Courier New" w:hAnsi="Courier New" w:cs="Courier New"/>
          <w:szCs w:val="20"/>
          <w:lang w:val="en-US"/>
        </w:rPr>
        <w:t>Set the object</w:t>
      </w:r>
      <w:r w:rsidRPr="000728FC">
        <w:rPr>
          <w:rFonts w:ascii="Times New Roman" w:hAnsi="Times New Roman" w:cs="Times New Roman"/>
          <w:szCs w:val="20"/>
          <w:lang w:val="en-US"/>
        </w:rPr>
        <w:t>’</w:t>
      </w:r>
      <w:r w:rsidRPr="000728FC">
        <w:rPr>
          <w:rFonts w:ascii="Courier New" w:hAnsi="Courier New" w:cs="Courier New"/>
          <w:szCs w:val="20"/>
          <w:lang w:val="en-US"/>
        </w:rPr>
        <w:t>s export control to implementation access via Name</w:t>
      </w:r>
    </w:p>
    <w:p w14:paraId="03DFE4FF"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 xml:space="preserve">theObj.ExportControl.Name = </w:t>
      </w:r>
      <w:r w:rsidRPr="000728FC">
        <w:rPr>
          <w:rFonts w:ascii="Times New Roman" w:hAnsi="Times New Roman" w:cs="Times New Roman"/>
          <w:szCs w:val="20"/>
          <w:lang w:val="en-US"/>
        </w:rPr>
        <w:t>“</w:t>
      </w:r>
      <w:r w:rsidRPr="000728FC">
        <w:rPr>
          <w:rFonts w:ascii="Courier New" w:hAnsi="Courier New" w:cs="Courier New"/>
          <w:szCs w:val="20"/>
          <w:lang w:val="en-US"/>
        </w:rPr>
        <w:t>ImplementationAccess</w:t>
      </w:r>
      <w:r w:rsidRPr="000728FC">
        <w:rPr>
          <w:rFonts w:ascii="Times New Roman" w:hAnsi="Times New Roman" w:cs="Times New Roman"/>
          <w:szCs w:val="20"/>
          <w:lang w:val="en-US"/>
        </w:rPr>
        <w:t>”</w:t>
      </w:r>
    </w:p>
    <w:p w14:paraId="3F60BE90" w14:textId="77777777" w:rsidR="00827213" w:rsidRPr="000728FC" w:rsidRDefault="00827213">
      <w:pPr>
        <w:tabs>
          <w:tab w:val="left" w:pos="115"/>
        </w:tabs>
        <w:spacing w:after="45"/>
        <w:ind w:left="115" w:right="125"/>
        <w:rPr>
          <w:rFonts w:ascii="Courier New" w:hAnsi="Courier New" w:cs="Courier New"/>
          <w:szCs w:val="20"/>
          <w:lang w:val="en-US"/>
        </w:rPr>
      </w:pPr>
    </w:p>
    <w:p w14:paraId="7D7B6F6D"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"The value is ";theObj.ExportControl.Value</w:t>
      </w:r>
    </w:p>
    <w:p w14:paraId="036EB5FE"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"The name is ";theObj.ExportControl.Name</w:t>
      </w:r>
    </w:p>
    <w:p w14:paraId="49487B75" w14:textId="77777777" w:rsidR="00827213" w:rsidRPr="000728FC" w:rsidRDefault="00827213">
      <w:pPr>
        <w:tabs>
          <w:tab w:val="left" w:pos="115"/>
        </w:tabs>
        <w:spacing w:after="45"/>
        <w:ind w:left="115" w:right="125"/>
        <w:rPr>
          <w:rFonts w:ascii="Courier New" w:hAnsi="Courier New" w:cs="Courier New"/>
          <w:szCs w:val="20"/>
          <w:lang w:val="en-US"/>
        </w:rPr>
      </w:pPr>
    </w:p>
    <w:p w14:paraId="7CB51B74"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Times New Roman" w:hAnsi="Times New Roman" w:cs="Times New Roman"/>
          <w:szCs w:val="20"/>
          <w:lang w:val="en-US"/>
        </w:rPr>
        <w:t>‘</w:t>
      </w:r>
      <w:r w:rsidRPr="000728FC">
        <w:rPr>
          <w:rFonts w:ascii="Courier New" w:hAnsi="Courier New" w:cs="Courier New"/>
          <w:szCs w:val="20"/>
          <w:lang w:val="en-US"/>
        </w:rPr>
        <w:t>Iterate through and print all the valid values for the Name of</w:t>
      </w:r>
    </w:p>
    <w:p w14:paraId="4AEB3D2E"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Times New Roman" w:hAnsi="Times New Roman" w:cs="Times New Roman"/>
          <w:szCs w:val="20"/>
          <w:lang w:val="en-US"/>
        </w:rPr>
        <w:t>‘</w:t>
      </w:r>
      <w:r w:rsidRPr="000728FC">
        <w:rPr>
          <w:rFonts w:ascii="Courier New" w:hAnsi="Courier New" w:cs="Courier New"/>
          <w:szCs w:val="20"/>
          <w:lang w:val="en-US"/>
        </w:rPr>
        <w:t>the ExportControl property (valid ExportControl types).</w:t>
      </w:r>
    </w:p>
    <w:p w14:paraId="3D96FA48"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theStrings = theObj.ExportControl.Types</w:t>
      </w:r>
    </w:p>
    <w:p w14:paraId="640C7D90"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StrID = theStrings.Count</w:t>
      </w:r>
    </w:p>
    <w:p w14:paraId="4E39DC3F"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"The types are ";</w:t>
      </w:r>
    </w:p>
    <w:p w14:paraId="1CC33C0C"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For i = 1 To StrID</w:t>
      </w:r>
    </w:p>
    <w:p w14:paraId="08E36610"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theStr = theStrings.GetAt (i)</w:t>
      </w:r>
    </w:p>
    <w:p w14:paraId="16CF3527"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 theStr</w:t>
      </w:r>
    </w:p>
    <w:p w14:paraId="2636DBA2"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Next i</w:t>
      </w:r>
    </w:p>
    <w:p w14:paraId="21948DC0"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w:t>
      </w:r>
    </w:p>
    <w:p w14:paraId="5B0EC58E" w14:textId="77777777" w:rsidR="00827213" w:rsidRPr="000728FC" w:rsidRDefault="00827213">
      <w:pPr>
        <w:tabs>
          <w:tab w:val="left" w:pos="115"/>
        </w:tabs>
        <w:spacing w:after="45"/>
        <w:ind w:left="115" w:right="125"/>
        <w:rPr>
          <w:rFonts w:ascii="Courier New" w:hAnsi="Courier New" w:cs="Courier New"/>
          <w:szCs w:val="20"/>
          <w:lang w:val="en-US"/>
        </w:rPr>
      </w:pPr>
    </w:p>
    <w:p w14:paraId="60BDCB60"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Times New Roman" w:hAnsi="Times New Roman" w:cs="Times New Roman"/>
          <w:szCs w:val="20"/>
          <w:lang w:val="en-US"/>
        </w:rPr>
        <w:t>‘</w:t>
      </w:r>
      <w:r w:rsidRPr="000728FC">
        <w:rPr>
          <w:rFonts w:ascii="Courier New" w:hAnsi="Courier New" w:cs="Courier New"/>
          <w:szCs w:val="20"/>
          <w:lang w:val="en-US"/>
        </w:rPr>
        <w:t xml:space="preserve">Another way to get at the Value, Name, and Types properties of </w:t>
      </w:r>
      <w:r w:rsidRPr="000728FC">
        <w:rPr>
          <w:rFonts w:ascii="Courier New" w:hAnsi="Courier New" w:cs="Courier New"/>
          <w:szCs w:val="20"/>
          <w:lang w:val="en-US"/>
        </w:rPr>
        <w:tab/>
      </w:r>
      <w:r w:rsidRPr="000728FC">
        <w:rPr>
          <w:rFonts w:ascii="Times New Roman" w:hAnsi="Times New Roman" w:cs="Times New Roman"/>
          <w:szCs w:val="20"/>
          <w:lang w:val="en-US"/>
        </w:rPr>
        <w:t>‘</w:t>
      </w:r>
      <w:r w:rsidRPr="000728FC">
        <w:rPr>
          <w:rFonts w:ascii="Courier New" w:hAnsi="Courier New" w:cs="Courier New"/>
          <w:szCs w:val="20"/>
          <w:lang w:val="en-US"/>
        </w:rPr>
        <w:t>ExportControl.</w:t>
      </w:r>
    </w:p>
    <w:p w14:paraId="6C300634"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theExpCtrlObj = theObj.ExportControl</w:t>
      </w:r>
    </w:p>
    <w:p w14:paraId="096ADB0D"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"The value, again, is ";theExpCtrlObj.Value</w:t>
      </w:r>
    </w:p>
    <w:p w14:paraId="63623366"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"The name, again, is ";theExpCtrlObj.Name</w:t>
      </w:r>
    </w:p>
    <w:p w14:paraId="495ABA4E"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Set theTypes = theExpCtrlObj.Types</w:t>
      </w:r>
    </w:p>
    <w:p w14:paraId="38AA0B8B"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TypeID = theTypes.Count</w:t>
      </w:r>
    </w:p>
    <w:p w14:paraId="6E8998BA"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Print "The types, again, are ";</w:t>
      </w:r>
    </w:p>
    <w:p w14:paraId="2FB5117B"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For j = 1 To TypeID</w:t>
      </w:r>
    </w:p>
    <w:p w14:paraId="506C638A"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theType = theTypes.GetAt (j)</w:t>
      </w:r>
    </w:p>
    <w:p w14:paraId="69338663"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r>
      <w:r w:rsidRPr="000728FC">
        <w:rPr>
          <w:rFonts w:ascii="Courier New" w:hAnsi="Courier New" w:cs="Courier New"/>
          <w:szCs w:val="20"/>
          <w:lang w:val="en-US"/>
        </w:rPr>
        <w:tab/>
        <w:t>Print theType</w:t>
      </w:r>
    </w:p>
    <w:p w14:paraId="78B77B53"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ab/>
        <w:t>Next j</w:t>
      </w:r>
    </w:p>
    <w:p w14:paraId="3203068E" w14:textId="77777777" w:rsidR="00827213" w:rsidRPr="000728FC" w:rsidRDefault="00827213">
      <w:pPr>
        <w:tabs>
          <w:tab w:val="left" w:pos="115"/>
        </w:tabs>
        <w:spacing w:after="45"/>
        <w:ind w:left="115" w:right="125"/>
        <w:rPr>
          <w:rFonts w:ascii="Courier New" w:hAnsi="Courier New" w:cs="Courier New"/>
          <w:szCs w:val="20"/>
          <w:lang w:val="en-US"/>
        </w:rPr>
      </w:pPr>
    </w:p>
    <w:p w14:paraId="391F428A" w14:textId="77777777" w:rsidR="00827213" w:rsidRPr="000728FC" w:rsidRDefault="004C7809">
      <w:pPr>
        <w:tabs>
          <w:tab w:val="left" w:pos="115"/>
        </w:tabs>
        <w:spacing w:after="45"/>
        <w:ind w:left="115" w:right="125"/>
        <w:rPr>
          <w:rFonts w:ascii="Courier New" w:hAnsi="Courier New" w:cs="Courier New"/>
          <w:szCs w:val="20"/>
          <w:lang w:val="en-US"/>
        </w:rPr>
      </w:pPr>
      <w:r w:rsidRPr="000728FC">
        <w:rPr>
          <w:rFonts w:ascii="Courier New" w:hAnsi="Courier New" w:cs="Courier New"/>
          <w:szCs w:val="20"/>
          <w:lang w:val="en-US"/>
        </w:rPr>
        <w:t>End Sub</w:t>
      </w:r>
    </w:p>
    <w:p w14:paraId="7F487083" w14:textId="77777777" w:rsidR="00827213" w:rsidRPr="000728FC" w:rsidRDefault="00827213">
      <w:pPr>
        <w:tabs>
          <w:tab w:val="left" w:pos="115"/>
        </w:tabs>
        <w:spacing w:after="45"/>
        <w:ind w:left="115" w:right="125"/>
        <w:rPr>
          <w:rFonts w:ascii="Courier New" w:hAnsi="Courier New" w:cs="Courier New"/>
          <w:szCs w:val="20"/>
          <w:lang w:val="en-US"/>
        </w:rPr>
      </w:pPr>
    </w:p>
    <w:p w14:paraId="19113D44" w14:textId="77777777" w:rsidR="00827213" w:rsidRPr="000728FC" w:rsidRDefault="004C7809">
      <w:pPr>
        <w:tabs>
          <w:tab w:val="left" w:pos="115"/>
        </w:tabs>
        <w:spacing w:after="45"/>
        <w:ind w:left="115" w:right="125"/>
        <w:rPr>
          <w:szCs w:val="20"/>
          <w:lang w:val="en-US"/>
        </w:rPr>
      </w:pPr>
      <w:r w:rsidRPr="000728FC">
        <w:rPr>
          <w:b/>
          <w:bCs/>
          <w:szCs w:val="20"/>
          <w:lang w:val="en-US"/>
        </w:rPr>
        <w:t>Output</w:t>
      </w:r>
    </w:p>
    <w:p w14:paraId="45680DEE" w14:textId="77777777" w:rsidR="00827213" w:rsidRPr="000728FC" w:rsidRDefault="004C7809">
      <w:pPr>
        <w:tabs>
          <w:tab w:val="left" w:pos="265"/>
        </w:tabs>
        <w:spacing w:after="45"/>
        <w:ind w:left="265" w:right="125"/>
        <w:rPr>
          <w:szCs w:val="20"/>
          <w:lang w:val="en-US"/>
        </w:rPr>
      </w:pPr>
      <w:r w:rsidRPr="000728FC">
        <w:rPr>
          <w:szCs w:val="20"/>
          <w:lang w:val="en-US"/>
        </w:rPr>
        <w:t>The value is 3</w:t>
      </w:r>
    </w:p>
    <w:p w14:paraId="43EB2E17" w14:textId="77777777" w:rsidR="00827213" w:rsidRPr="000728FC" w:rsidRDefault="004C7809">
      <w:pPr>
        <w:tabs>
          <w:tab w:val="left" w:pos="265"/>
        </w:tabs>
        <w:spacing w:after="45"/>
        <w:ind w:left="265" w:right="125"/>
        <w:rPr>
          <w:szCs w:val="20"/>
          <w:lang w:val="en-US"/>
        </w:rPr>
      </w:pPr>
      <w:r w:rsidRPr="000728FC">
        <w:rPr>
          <w:szCs w:val="20"/>
          <w:lang w:val="en-US"/>
        </w:rPr>
        <w:t>The name is ImplementationAccess</w:t>
      </w:r>
    </w:p>
    <w:p w14:paraId="3053FEE6" w14:textId="77777777" w:rsidR="00827213" w:rsidRPr="000728FC" w:rsidRDefault="004C7809">
      <w:pPr>
        <w:tabs>
          <w:tab w:val="left" w:pos="265"/>
        </w:tabs>
        <w:spacing w:after="45"/>
        <w:ind w:left="265" w:right="125"/>
        <w:rPr>
          <w:szCs w:val="20"/>
          <w:lang w:val="en-US"/>
        </w:rPr>
      </w:pPr>
      <w:r w:rsidRPr="000728FC">
        <w:rPr>
          <w:szCs w:val="20"/>
          <w:lang w:val="en-US"/>
        </w:rPr>
        <w:t>The types are PublicAccess</w:t>
      </w:r>
    </w:p>
    <w:p w14:paraId="21668F87" w14:textId="77777777" w:rsidR="00827213" w:rsidRPr="000728FC" w:rsidRDefault="004C7809">
      <w:pPr>
        <w:tabs>
          <w:tab w:val="left" w:pos="265"/>
        </w:tabs>
        <w:spacing w:after="45"/>
        <w:ind w:left="265" w:right="125"/>
        <w:rPr>
          <w:szCs w:val="20"/>
          <w:lang w:val="en-US"/>
        </w:rPr>
      </w:pPr>
      <w:r w:rsidRPr="000728FC">
        <w:rPr>
          <w:szCs w:val="20"/>
          <w:lang w:val="en-US"/>
        </w:rPr>
        <w:t>ProtectedAccess</w:t>
      </w:r>
    </w:p>
    <w:p w14:paraId="769CFCF1" w14:textId="77777777" w:rsidR="00827213" w:rsidRPr="000728FC" w:rsidRDefault="004C7809">
      <w:pPr>
        <w:tabs>
          <w:tab w:val="left" w:pos="265"/>
        </w:tabs>
        <w:spacing w:after="45"/>
        <w:ind w:left="265" w:right="125"/>
        <w:rPr>
          <w:szCs w:val="20"/>
          <w:lang w:val="en-US"/>
        </w:rPr>
      </w:pPr>
      <w:r w:rsidRPr="000728FC">
        <w:rPr>
          <w:szCs w:val="20"/>
          <w:lang w:val="en-US"/>
        </w:rPr>
        <w:t>PrivateAccess</w:t>
      </w:r>
    </w:p>
    <w:p w14:paraId="7FA08DA7" w14:textId="77777777" w:rsidR="00827213" w:rsidRPr="000728FC" w:rsidRDefault="004C7809">
      <w:pPr>
        <w:tabs>
          <w:tab w:val="left" w:pos="265"/>
        </w:tabs>
        <w:spacing w:after="45"/>
        <w:ind w:left="265" w:right="125"/>
        <w:rPr>
          <w:szCs w:val="20"/>
          <w:lang w:val="en-US"/>
        </w:rPr>
      </w:pPr>
      <w:r w:rsidRPr="000728FC">
        <w:rPr>
          <w:szCs w:val="20"/>
          <w:lang w:val="en-US"/>
        </w:rPr>
        <w:t>ImplementationAccess</w:t>
      </w:r>
    </w:p>
    <w:p w14:paraId="4D673348" w14:textId="77777777" w:rsidR="00827213" w:rsidRPr="000728FC" w:rsidRDefault="00827213">
      <w:pPr>
        <w:tabs>
          <w:tab w:val="left" w:pos="265"/>
        </w:tabs>
        <w:spacing w:after="45"/>
        <w:ind w:left="265" w:right="125"/>
        <w:rPr>
          <w:szCs w:val="20"/>
          <w:lang w:val="en-US"/>
        </w:rPr>
      </w:pPr>
    </w:p>
    <w:p w14:paraId="0B27357D" w14:textId="77777777" w:rsidR="00827213" w:rsidRPr="000728FC" w:rsidRDefault="004C7809">
      <w:pPr>
        <w:tabs>
          <w:tab w:val="left" w:pos="265"/>
        </w:tabs>
        <w:spacing w:after="45"/>
        <w:ind w:left="265" w:right="125"/>
        <w:rPr>
          <w:szCs w:val="20"/>
          <w:lang w:val="en-US"/>
        </w:rPr>
      </w:pPr>
      <w:r w:rsidRPr="000728FC">
        <w:rPr>
          <w:szCs w:val="20"/>
          <w:lang w:val="en-US"/>
        </w:rPr>
        <w:t>The value, again, is 3</w:t>
      </w:r>
    </w:p>
    <w:p w14:paraId="7A3BB833" w14:textId="77777777" w:rsidR="00827213" w:rsidRPr="000728FC" w:rsidRDefault="004C7809">
      <w:pPr>
        <w:tabs>
          <w:tab w:val="left" w:pos="265"/>
        </w:tabs>
        <w:spacing w:after="45"/>
        <w:ind w:left="265" w:right="125"/>
        <w:rPr>
          <w:szCs w:val="20"/>
          <w:lang w:val="en-US"/>
        </w:rPr>
      </w:pPr>
      <w:r w:rsidRPr="000728FC">
        <w:rPr>
          <w:szCs w:val="20"/>
          <w:lang w:val="en-US"/>
        </w:rPr>
        <w:t>The name, again, is ImplementationAccess</w:t>
      </w:r>
    </w:p>
    <w:p w14:paraId="60167AC8" w14:textId="77777777" w:rsidR="00827213" w:rsidRPr="000728FC" w:rsidRDefault="004C7809">
      <w:pPr>
        <w:tabs>
          <w:tab w:val="left" w:pos="265"/>
        </w:tabs>
        <w:spacing w:after="45"/>
        <w:ind w:left="265" w:right="125"/>
        <w:rPr>
          <w:szCs w:val="20"/>
          <w:lang w:val="en-US"/>
        </w:rPr>
      </w:pPr>
      <w:r w:rsidRPr="000728FC">
        <w:rPr>
          <w:szCs w:val="20"/>
          <w:lang w:val="en-US"/>
        </w:rPr>
        <w:t>The types, again, are PublicAccess</w:t>
      </w:r>
    </w:p>
    <w:p w14:paraId="5971270B" w14:textId="77777777" w:rsidR="00827213" w:rsidRPr="000728FC" w:rsidRDefault="004C7809">
      <w:pPr>
        <w:tabs>
          <w:tab w:val="left" w:pos="265"/>
        </w:tabs>
        <w:spacing w:after="45"/>
        <w:ind w:left="265" w:right="125"/>
        <w:rPr>
          <w:szCs w:val="20"/>
          <w:lang w:val="en-US"/>
        </w:rPr>
      </w:pPr>
      <w:r w:rsidRPr="000728FC">
        <w:rPr>
          <w:szCs w:val="20"/>
          <w:lang w:val="en-US"/>
        </w:rPr>
        <w:t>ProtectedAccess</w:t>
      </w:r>
    </w:p>
    <w:p w14:paraId="64F3A969" w14:textId="77777777" w:rsidR="00827213" w:rsidRPr="000728FC" w:rsidRDefault="004C7809">
      <w:pPr>
        <w:tabs>
          <w:tab w:val="left" w:pos="265"/>
        </w:tabs>
        <w:spacing w:after="45"/>
        <w:ind w:left="265" w:right="125"/>
        <w:rPr>
          <w:szCs w:val="20"/>
          <w:lang w:val="en-US"/>
        </w:rPr>
      </w:pPr>
      <w:r w:rsidRPr="000728FC">
        <w:rPr>
          <w:szCs w:val="20"/>
          <w:lang w:val="en-US"/>
        </w:rPr>
        <w:t>PrivateAccess</w:t>
      </w:r>
    </w:p>
    <w:p w14:paraId="72B707DE" w14:textId="77777777" w:rsidR="00827213" w:rsidRPr="000728FC" w:rsidRDefault="004C7809">
      <w:pPr>
        <w:tabs>
          <w:tab w:val="left" w:pos="265"/>
        </w:tabs>
        <w:spacing w:after="45"/>
        <w:ind w:left="265" w:right="125"/>
        <w:rPr>
          <w:szCs w:val="20"/>
          <w:lang w:val="en-US"/>
        </w:rPr>
      </w:pPr>
      <w:r w:rsidRPr="000728FC">
        <w:rPr>
          <w:szCs w:val="20"/>
          <w:lang w:val="en-US"/>
        </w:rPr>
        <w:t>ImplementationAccess</w:t>
      </w:r>
    </w:p>
    <w:p w14:paraId="1B9BEA11" w14:textId="77777777" w:rsidR="00827213" w:rsidRPr="000728FC" w:rsidRDefault="004C7809">
      <w:pPr>
        <w:tabs>
          <w:tab w:val="left" w:pos="115"/>
        </w:tabs>
        <w:spacing w:after="55"/>
        <w:ind w:left="115" w:right="125"/>
        <w:rPr>
          <w:b/>
          <w:bCs/>
          <w:sz w:val="16"/>
          <w:szCs w:val="16"/>
          <w:lang w:val="en-US"/>
        </w:rPr>
      </w:pPr>
      <w:r w:rsidRPr="000728FC">
        <w:rPr>
          <w:szCs w:val="20"/>
          <w:lang w:val="en-US"/>
        </w:rPr>
        <w:br w:type="page"/>
      </w:r>
      <w:r w:rsidRPr="000728FC">
        <w:rPr>
          <w:b/>
          <w:bCs/>
          <w:sz w:val="16"/>
          <w:szCs w:val="16"/>
          <w:lang w:val="en-US"/>
        </w:rPr>
        <w:lastRenderedPageBreak/>
        <w:t>Language-Dependent</w:t>
      </w:r>
    </w:p>
    <w:p w14:paraId="476F58BB"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Rational Rose model elements are language-dependent if they can be associated with a specific language add-in, especially for code generation. These model elements are:</w:t>
      </w:r>
    </w:p>
    <w:p w14:paraId="15ABCD83" w14:textId="77777777" w:rsidR="00827213" w:rsidRPr="000728FC" w:rsidRDefault="004C7809">
      <w:pPr>
        <w:tabs>
          <w:tab w:val="left" w:pos="715"/>
          <w:tab w:val="left" w:pos="2065"/>
          <w:tab w:val="left" w:pos="3235"/>
          <w:tab w:val="left" w:pos="4405"/>
          <w:tab w:val="left" w:pos="5845"/>
          <w:tab w:val="left" w:pos="7105"/>
        </w:tabs>
        <w:spacing w:after="75"/>
        <w:ind w:left="715" w:right="125"/>
        <w:rPr>
          <w:sz w:val="16"/>
          <w:szCs w:val="16"/>
          <w:lang w:val="en-US"/>
        </w:rPr>
      </w:pPr>
      <w:r w:rsidRPr="000728FC">
        <w:rPr>
          <w:sz w:val="16"/>
          <w:szCs w:val="16"/>
          <w:lang w:val="en-US"/>
        </w:rPr>
        <w:t>Associations</w:t>
      </w:r>
      <w:r w:rsidRPr="000728FC">
        <w:rPr>
          <w:sz w:val="16"/>
          <w:szCs w:val="16"/>
          <w:lang w:val="en-US"/>
        </w:rPr>
        <w:tab/>
        <w:t>Attributes</w:t>
      </w:r>
      <w:r w:rsidRPr="000728FC">
        <w:rPr>
          <w:sz w:val="16"/>
          <w:szCs w:val="16"/>
          <w:lang w:val="en-US"/>
        </w:rPr>
        <w:tab/>
        <w:t>Classes</w:t>
      </w:r>
      <w:r w:rsidRPr="000728FC">
        <w:rPr>
          <w:sz w:val="16"/>
          <w:szCs w:val="16"/>
          <w:lang w:val="en-US"/>
        </w:rPr>
        <w:tab/>
        <w:t>Components</w:t>
      </w:r>
      <w:r w:rsidRPr="000728FC">
        <w:rPr>
          <w:sz w:val="16"/>
          <w:szCs w:val="16"/>
          <w:lang w:val="en-US"/>
        </w:rPr>
        <w:tab/>
        <w:t xml:space="preserve">Operations </w:t>
      </w:r>
      <w:r w:rsidRPr="000728FC">
        <w:rPr>
          <w:sz w:val="16"/>
          <w:szCs w:val="16"/>
          <w:lang w:val="en-US"/>
        </w:rPr>
        <w:tab/>
        <w:t>Roles</w:t>
      </w:r>
    </w:p>
    <w:p w14:paraId="7AF7CA51"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Language-Neutral</w:t>
      </w:r>
    </w:p>
    <w:p w14:paraId="0F197A51"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Rational Rose model elements are language-neutral if they are not associated with a specific language. They are not generated into code (although model elements within them can be generated into code). Language-Neutral model elements are:</w:t>
      </w:r>
    </w:p>
    <w:p w14:paraId="5F7636B0" w14:textId="77777777" w:rsidR="00827213" w:rsidRPr="000728FC" w:rsidRDefault="004C7809">
      <w:pPr>
        <w:tabs>
          <w:tab w:val="left" w:pos="715"/>
          <w:tab w:val="left" w:pos="2515"/>
          <w:tab w:val="left" w:pos="4315"/>
          <w:tab w:val="left" w:pos="5935"/>
        </w:tabs>
        <w:spacing w:after="75"/>
        <w:ind w:left="715" w:right="125"/>
        <w:rPr>
          <w:sz w:val="16"/>
          <w:szCs w:val="16"/>
          <w:lang w:val="en-US"/>
        </w:rPr>
      </w:pPr>
      <w:r w:rsidRPr="000728FC">
        <w:rPr>
          <w:sz w:val="16"/>
          <w:szCs w:val="16"/>
          <w:lang w:val="en-US"/>
        </w:rPr>
        <w:t>Activities*</w:t>
      </w:r>
      <w:r w:rsidRPr="000728FC">
        <w:rPr>
          <w:sz w:val="16"/>
          <w:szCs w:val="16"/>
          <w:lang w:val="en-US"/>
        </w:rPr>
        <w:tab/>
        <w:t>ExternalDocs</w:t>
      </w:r>
      <w:r w:rsidRPr="000728FC">
        <w:rPr>
          <w:sz w:val="16"/>
          <w:szCs w:val="16"/>
          <w:lang w:val="en-US"/>
        </w:rPr>
        <w:tab/>
        <w:t>States*</w:t>
      </w:r>
      <w:r w:rsidRPr="000728FC">
        <w:rPr>
          <w:sz w:val="16"/>
          <w:szCs w:val="16"/>
          <w:lang w:val="en-US"/>
        </w:rPr>
        <w:tab/>
        <w:t>Synchronizations*</w:t>
      </w:r>
    </w:p>
    <w:p w14:paraId="551CDFCB" w14:textId="77777777" w:rsidR="00827213" w:rsidRPr="000728FC" w:rsidRDefault="004C7809">
      <w:pPr>
        <w:tabs>
          <w:tab w:val="left" w:pos="715"/>
          <w:tab w:val="left" w:pos="2515"/>
          <w:tab w:val="left" w:pos="4315"/>
          <w:tab w:val="left" w:pos="5935"/>
        </w:tabs>
        <w:spacing w:after="75"/>
        <w:ind w:left="715" w:right="125"/>
        <w:rPr>
          <w:sz w:val="16"/>
          <w:szCs w:val="16"/>
          <w:lang w:val="en-US"/>
        </w:rPr>
      </w:pPr>
      <w:r w:rsidRPr="000728FC">
        <w:rPr>
          <w:sz w:val="16"/>
          <w:szCs w:val="16"/>
          <w:lang w:val="en-US"/>
        </w:rPr>
        <w:t>Decisions*</w:t>
      </w:r>
      <w:r w:rsidRPr="000728FC">
        <w:rPr>
          <w:sz w:val="16"/>
          <w:szCs w:val="16"/>
          <w:lang w:val="en-US"/>
        </w:rPr>
        <w:tab/>
        <w:t>Models</w:t>
      </w:r>
      <w:r w:rsidRPr="000728FC">
        <w:rPr>
          <w:sz w:val="16"/>
          <w:szCs w:val="16"/>
          <w:lang w:val="en-US"/>
        </w:rPr>
        <w:tab/>
        <w:t>Subsystems*</w:t>
      </w:r>
      <w:r w:rsidRPr="000728FC">
        <w:rPr>
          <w:sz w:val="16"/>
          <w:szCs w:val="16"/>
          <w:lang w:val="en-US"/>
        </w:rPr>
        <w:tab/>
        <w:t>Transitions*</w:t>
      </w:r>
    </w:p>
    <w:p w14:paraId="4FC25120" w14:textId="77777777" w:rsidR="00827213" w:rsidRPr="000728FC" w:rsidRDefault="004C7809">
      <w:pPr>
        <w:tabs>
          <w:tab w:val="left" w:pos="715"/>
          <w:tab w:val="left" w:pos="2515"/>
          <w:tab w:val="left" w:pos="4315"/>
          <w:tab w:val="left" w:pos="5935"/>
        </w:tabs>
        <w:spacing w:after="75"/>
        <w:ind w:left="715" w:right="125"/>
        <w:rPr>
          <w:sz w:val="16"/>
          <w:szCs w:val="16"/>
          <w:lang w:val="en-US"/>
        </w:rPr>
      </w:pPr>
      <w:r w:rsidRPr="000728FC">
        <w:rPr>
          <w:sz w:val="16"/>
          <w:szCs w:val="16"/>
          <w:lang w:val="en-US"/>
        </w:rPr>
        <w:t>DeploymentUnits</w:t>
      </w:r>
      <w:r w:rsidRPr="000728FC">
        <w:rPr>
          <w:sz w:val="16"/>
          <w:szCs w:val="16"/>
          <w:lang w:val="en-US"/>
        </w:rPr>
        <w:tab/>
        <w:t>Packages*</w:t>
      </w:r>
      <w:r w:rsidRPr="000728FC">
        <w:rPr>
          <w:sz w:val="16"/>
          <w:szCs w:val="16"/>
          <w:lang w:val="en-US"/>
        </w:rPr>
        <w:tab/>
        <w:t>Swimlanes*</w:t>
      </w:r>
      <w:r w:rsidRPr="000728FC">
        <w:rPr>
          <w:sz w:val="16"/>
          <w:szCs w:val="16"/>
          <w:lang w:val="en-US"/>
        </w:rPr>
        <w:tab/>
        <w:t>UseCases*</w:t>
      </w:r>
    </w:p>
    <w:p w14:paraId="6CAF256B" w14:textId="77777777" w:rsidR="00827213" w:rsidRPr="000728FC" w:rsidRDefault="004C7809">
      <w:pPr>
        <w:tabs>
          <w:tab w:val="left" w:pos="715"/>
          <w:tab w:val="left" w:pos="2515"/>
          <w:tab w:val="left" w:pos="4315"/>
          <w:tab w:val="left" w:pos="5935"/>
        </w:tabs>
        <w:spacing w:after="75"/>
        <w:ind w:left="715" w:right="125"/>
        <w:rPr>
          <w:sz w:val="16"/>
          <w:szCs w:val="16"/>
          <w:lang w:val="en-US"/>
        </w:rPr>
      </w:pPr>
      <w:r w:rsidRPr="000728FC">
        <w:rPr>
          <w:sz w:val="16"/>
          <w:szCs w:val="16"/>
          <w:lang w:val="en-US"/>
        </w:rPr>
        <w:t>Diagrams*</w:t>
      </w:r>
      <w:r w:rsidRPr="000728FC">
        <w:rPr>
          <w:sz w:val="16"/>
          <w:szCs w:val="16"/>
          <w:lang w:val="en-US"/>
        </w:rPr>
        <w:tab/>
        <w:t>Properties</w:t>
      </w:r>
    </w:p>
    <w:p w14:paraId="163B7030"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The model elements marked with an asterisk (*) make up a special subset of language-neutral items. A language add-in can add shortcut menu items for these model elements and get the </w:t>
      </w:r>
      <w:r w:rsidRPr="000728FC">
        <w:rPr>
          <w:color w:val="008000"/>
          <w:sz w:val="16"/>
          <w:szCs w:val="16"/>
          <w:u w:val="double"/>
          <w:lang w:val="en-US"/>
        </w:rPr>
        <w:t>OnSelectedContextMenuItem</w:t>
      </w:r>
      <w:r w:rsidRPr="000728FC">
        <w:rPr>
          <w:sz w:val="16"/>
          <w:szCs w:val="16"/>
          <w:lang w:val="en-US"/>
        </w:rPr>
        <w:t xml:space="preserve"> event for them, as long as the language add-in is set as the default language.</w:t>
      </w:r>
    </w:p>
    <w:p w14:paraId="014B8DB9"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In other words, if your language add-in is the default language, when a user right-clicks on any of the above special language-neutral model elements, the user sees your language add-in</w:t>
      </w:r>
      <w:r w:rsidRPr="000728FC">
        <w:rPr>
          <w:rFonts w:ascii="Times New Roman" w:hAnsi="Times New Roman" w:cs="Times New Roman"/>
          <w:sz w:val="16"/>
          <w:szCs w:val="16"/>
          <w:lang w:val="en-US"/>
        </w:rPr>
        <w:t>’</w:t>
      </w:r>
      <w:r w:rsidRPr="000728FC">
        <w:rPr>
          <w:sz w:val="16"/>
          <w:szCs w:val="16"/>
          <w:lang w:val="en-US"/>
        </w:rPr>
        <w:t>s shortcut menu items for these model elements. If your language add-in is not the default language and the user right-clicks on one of these special language-neutral model elements, the user does not see your shortcut menu items for these model elements.</w:t>
      </w:r>
    </w:p>
    <w:p w14:paraId="4A88B318"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Language Add-In</w:t>
      </w:r>
    </w:p>
    <w:p w14:paraId="794B8518"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A language add-in is an add-in whose Rational Rose Registry setting for </w:t>
      </w:r>
      <w:r w:rsidRPr="000728FC">
        <w:rPr>
          <w:rFonts w:ascii="Times New Roman" w:hAnsi="Times New Roman" w:cs="Times New Roman"/>
          <w:sz w:val="16"/>
          <w:szCs w:val="16"/>
          <w:lang w:val="en-US"/>
        </w:rPr>
        <w:t>“</w:t>
      </w:r>
      <w:r w:rsidRPr="000728FC">
        <w:rPr>
          <w:sz w:val="16"/>
          <w:szCs w:val="16"/>
          <w:lang w:val="en-US"/>
        </w:rPr>
        <w:t>LanguageAddIn</w:t>
      </w:r>
      <w:r w:rsidRPr="000728FC">
        <w:rPr>
          <w:rFonts w:ascii="Times New Roman" w:hAnsi="Times New Roman" w:cs="Times New Roman"/>
          <w:sz w:val="16"/>
          <w:szCs w:val="16"/>
          <w:lang w:val="en-US"/>
        </w:rPr>
        <w:t>”</w:t>
      </w:r>
      <w:r w:rsidRPr="000728FC">
        <w:rPr>
          <w:sz w:val="16"/>
          <w:szCs w:val="16"/>
          <w:lang w:val="en-US"/>
        </w:rPr>
        <w:t xml:space="preserve"> is set to Yes.</w:t>
      </w:r>
    </w:p>
    <w:p w14:paraId="613DEC2B"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Non-Language Add-In</w:t>
      </w:r>
    </w:p>
    <w:p w14:paraId="1F9A109B"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 xml:space="preserve">A non-language add-in is an add-in whose Rational Rose Registry setting for </w:t>
      </w:r>
      <w:r w:rsidRPr="000728FC">
        <w:rPr>
          <w:rFonts w:ascii="Times New Roman" w:hAnsi="Times New Roman" w:cs="Times New Roman"/>
          <w:sz w:val="16"/>
          <w:szCs w:val="16"/>
          <w:lang w:val="en-US"/>
        </w:rPr>
        <w:t>“</w:t>
      </w:r>
      <w:r w:rsidRPr="000728FC">
        <w:rPr>
          <w:sz w:val="16"/>
          <w:szCs w:val="16"/>
          <w:lang w:val="en-US"/>
        </w:rPr>
        <w:t>LanguageAddIn</w:t>
      </w:r>
      <w:r w:rsidRPr="000728FC">
        <w:rPr>
          <w:rFonts w:ascii="Times New Roman" w:hAnsi="Times New Roman" w:cs="Times New Roman"/>
          <w:sz w:val="16"/>
          <w:szCs w:val="16"/>
          <w:lang w:val="en-US"/>
        </w:rPr>
        <w:t>”</w:t>
      </w:r>
      <w:r w:rsidRPr="000728FC">
        <w:rPr>
          <w:sz w:val="16"/>
          <w:szCs w:val="16"/>
          <w:lang w:val="en-US"/>
        </w:rPr>
        <w:t xml:space="preserve"> is set to No.</w:t>
      </w:r>
    </w:p>
    <w:p w14:paraId="54D70197" w14:textId="77777777" w:rsidR="00827213" w:rsidRPr="000728FC" w:rsidRDefault="00827213">
      <w:pPr>
        <w:tabs>
          <w:tab w:val="left" w:pos="115"/>
        </w:tabs>
        <w:spacing w:after="45"/>
        <w:ind w:left="115" w:right="125"/>
        <w:rPr>
          <w:szCs w:val="20"/>
          <w:lang w:val="en-US"/>
        </w:rPr>
      </w:pPr>
    </w:p>
    <w:p w14:paraId="5764D1D9"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Rational Rose Add-In Manager</w:t>
      </w:r>
    </w:p>
    <w:p w14:paraId="51D3636C" w14:textId="77777777" w:rsidR="00827213" w:rsidRPr="000728FC" w:rsidRDefault="004C7809">
      <w:pPr>
        <w:tabs>
          <w:tab w:val="left" w:pos="115"/>
        </w:tabs>
        <w:spacing w:after="45"/>
        <w:ind w:left="115" w:right="125"/>
        <w:rPr>
          <w:szCs w:val="20"/>
          <w:lang w:val="en-US"/>
        </w:rPr>
      </w:pPr>
      <w:r w:rsidRPr="000728FC">
        <w:rPr>
          <w:szCs w:val="20"/>
          <w:lang w:val="en-US"/>
        </w:rPr>
        <w:t xml:space="preserve">The Rational Rose Add-In Manager provides you with the facilities you need to install products and extensions you create as add-in components in the Rational Rose Environment. </w:t>
      </w:r>
    </w:p>
    <w:p w14:paraId="359A0E29" w14:textId="77777777" w:rsidR="00827213" w:rsidRPr="000728FC" w:rsidRDefault="004C7809">
      <w:pPr>
        <w:tabs>
          <w:tab w:val="left" w:pos="115"/>
        </w:tabs>
        <w:spacing w:after="45"/>
        <w:ind w:left="115" w:right="125"/>
        <w:rPr>
          <w:szCs w:val="20"/>
          <w:lang w:val="en-US"/>
        </w:rPr>
      </w:pPr>
      <w:r w:rsidRPr="000728FC">
        <w:rPr>
          <w:szCs w:val="20"/>
          <w:lang w:val="en-US"/>
        </w:rPr>
        <w:t xml:space="preserve">In the extensibility environment, you can manipulate add-ins using calls to the RoseAddInManager object. </w:t>
      </w:r>
    </w:p>
    <w:p w14:paraId="721E1242" w14:textId="77777777" w:rsidR="00827213" w:rsidRPr="000728FC" w:rsidRDefault="004C7809">
      <w:pPr>
        <w:pBdr>
          <w:top w:val="single" w:sz="6" w:space="0" w:color="auto"/>
        </w:pBdr>
        <w:tabs>
          <w:tab w:val="left" w:pos="185"/>
          <w:tab w:val="left" w:pos="545"/>
        </w:tabs>
        <w:spacing w:before="355" w:after="115"/>
        <w:ind w:left="185" w:right="4315"/>
        <w:rPr>
          <w:b/>
          <w:bCs/>
          <w:i/>
          <w:iCs/>
          <w:szCs w:val="20"/>
          <w:lang w:val="en-US"/>
        </w:rPr>
      </w:pPr>
      <w:r w:rsidRPr="000728FC">
        <w:rPr>
          <w:b/>
          <w:bCs/>
          <w:i/>
          <w:iCs/>
          <w:szCs w:val="20"/>
          <w:lang w:val="en-US"/>
        </w:rPr>
        <w:t>See also</w:t>
      </w:r>
    </w:p>
    <w:p w14:paraId="06AF663E" w14:textId="3E7AB8C8" w:rsidR="00827213" w:rsidRPr="000728FC" w:rsidRDefault="004C7809">
      <w:pPr>
        <w:tabs>
          <w:tab w:val="left" w:pos="185"/>
          <w:tab w:val="left" w:pos="545"/>
        </w:tabs>
        <w:spacing w:after="75"/>
        <w:ind w:left="185" w:right="125"/>
        <w:rPr>
          <w:szCs w:val="20"/>
          <w:lang w:val="en-US"/>
        </w:rPr>
      </w:pPr>
      <w:r w:rsidRPr="000728FC">
        <w:rPr>
          <w:color w:val="008000"/>
          <w:szCs w:val="20"/>
          <w:u w:val="double"/>
          <w:lang w:val="en-US"/>
        </w:rPr>
        <w:t>RoseAddIn Class Overview</w:t>
      </w:r>
      <w:r w:rsidR="0027686B">
        <w:rPr>
          <w:color w:val="008000"/>
          <w:szCs w:val="20"/>
          <w:u w:val="double"/>
          <w:lang w:val="en-US"/>
        </w:rPr>
        <w:t xml:space="preserve"> </w:t>
      </w:r>
    </w:p>
    <w:p w14:paraId="11F1FA2B" w14:textId="77777777" w:rsidR="00827213" w:rsidRPr="000728FC" w:rsidRDefault="004C7809">
      <w:pPr>
        <w:tabs>
          <w:tab w:val="left" w:pos="115"/>
        </w:tabs>
        <w:spacing w:before="75" w:after="115"/>
        <w:ind w:left="115" w:right="125"/>
        <w:rPr>
          <w:b/>
          <w:bCs/>
          <w:lang w:val="en-US"/>
        </w:rPr>
      </w:pPr>
      <w:r w:rsidRPr="000728FC">
        <w:rPr>
          <w:szCs w:val="20"/>
          <w:lang w:val="en-US"/>
        </w:rPr>
        <w:br w:type="page"/>
      </w:r>
      <w:r w:rsidRPr="000728FC">
        <w:rPr>
          <w:b/>
          <w:bCs/>
          <w:lang w:val="en-US"/>
        </w:rPr>
        <w:lastRenderedPageBreak/>
        <w:t>More Add-In Help</w:t>
      </w:r>
    </w:p>
    <w:p w14:paraId="0B170C74" w14:textId="77777777" w:rsidR="00827213" w:rsidRPr="000728FC" w:rsidRDefault="004C7809">
      <w:pPr>
        <w:tabs>
          <w:tab w:val="left" w:pos="115"/>
        </w:tabs>
        <w:spacing w:after="45"/>
        <w:ind w:left="115" w:right="125"/>
        <w:rPr>
          <w:szCs w:val="20"/>
          <w:lang w:val="en-US"/>
        </w:rPr>
      </w:pPr>
      <w:r w:rsidRPr="000728FC">
        <w:rPr>
          <w:szCs w:val="20"/>
          <w:lang w:val="en-US"/>
        </w:rPr>
        <w:t>While creation of add-ins is not supported by Rational Technical Support, additional support for add-ins is available through Rational</w:t>
      </w:r>
      <w:r w:rsidRPr="000728FC">
        <w:rPr>
          <w:rFonts w:ascii="Times New Roman" w:hAnsi="Times New Roman" w:cs="Times New Roman"/>
          <w:szCs w:val="20"/>
          <w:lang w:val="en-US"/>
        </w:rPr>
        <w:t>’</w:t>
      </w:r>
      <w:r w:rsidRPr="000728FC">
        <w:rPr>
          <w:szCs w:val="20"/>
          <w:lang w:val="en-US"/>
        </w:rPr>
        <w:t>s Partner Program and Rational University.</w:t>
      </w:r>
    </w:p>
    <w:p w14:paraId="0E4586E6" w14:textId="77777777" w:rsidR="00827213" w:rsidRPr="000728FC" w:rsidRDefault="004C7809">
      <w:pPr>
        <w:tabs>
          <w:tab w:val="left" w:pos="115"/>
        </w:tabs>
        <w:spacing w:after="45"/>
        <w:ind w:left="115" w:right="125"/>
        <w:rPr>
          <w:szCs w:val="20"/>
          <w:lang w:val="en-US"/>
        </w:rPr>
      </w:pPr>
      <w:r w:rsidRPr="000728FC">
        <w:rPr>
          <w:szCs w:val="20"/>
          <w:lang w:val="en-US"/>
        </w:rPr>
        <w:t>For more information on the Rational Partner program see:</w:t>
      </w:r>
    </w:p>
    <w:p w14:paraId="1C54E758" w14:textId="77777777" w:rsidR="00827213" w:rsidRPr="000728FC" w:rsidRDefault="004C7809">
      <w:pPr>
        <w:tabs>
          <w:tab w:val="left" w:pos="715"/>
        </w:tabs>
        <w:spacing w:before="55" w:after="55"/>
        <w:ind w:left="715" w:right="125"/>
        <w:rPr>
          <w:szCs w:val="20"/>
          <w:lang w:val="en-US"/>
        </w:rPr>
      </w:pPr>
      <w:r w:rsidRPr="000728FC">
        <w:rPr>
          <w:szCs w:val="20"/>
          <w:lang w:val="en-US"/>
        </w:rPr>
        <w:t xml:space="preserve">http://www.rational.com/corpinfo/partners/ </w:t>
      </w:r>
    </w:p>
    <w:p w14:paraId="003BE0E2" w14:textId="77777777" w:rsidR="00827213" w:rsidRPr="000728FC" w:rsidRDefault="004C7809">
      <w:pPr>
        <w:tabs>
          <w:tab w:val="left" w:pos="115"/>
        </w:tabs>
        <w:spacing w:after="45"/>
        <w:ind w:left="115" w:right="125"/>
        <w:rPr>
          <w:szCs w:val="20"/>
          <w:lang w:val="en-US"/>
        </w:rPr>
      </w:pPr>
      <w:r w:rsidRPr="000728FC">
        <w:rPr>
          <w:szCs w:val="20"/>
          <w:lang w:val="en-US"/>
        </w:rPr>
        <w:t>For training on Rose</w:t>
      </w:r>
      <w:r w:rsidRPr="000728FC">
        <w:rPr>
          <w:rFonts w:ascii="Times New Roman" w:hAnsi="Times New Roman" w:cs="Times New Roman"/>
          <w:szCs w:val="20"/>
          <w:lang w:val="en-US"/>
        </w:rPr>
        <w:t>’</w:t>
      </w:r>
      <w:r w:rsidRPr="000728FC">
        <w:rPr>
          <w:szCs w:val="20"/>
          <w:lang w:val="en-US"/>
        </w:rPr>
        <w:t xml:space="preserve">s REI and add-ins see the </w:t>
      </w:r>
      <w:r w:rsidRPr="000728FC">
        <w:rPr>
          <w:rFonts w:ascii="Times New Roman" w:hAnsi="Times New Roman" w:cs="Times New Roman"/>
          <w:szCs w:val="20"/>
          <w:lang w:val="en-US"/>
        </w:rPr>
        <w:t>“</w:t>
      </w:r>
      <w:r w:rsidRPr="000728FC">
        <w:rPr>
          <w:szCs w:val="20"/>
          <w:lang w:val="en-US"/>
        </w:rPr>
        <w:t>Extending Rational Rose</w:t>
      </w:r>
      <w:r w:rsidRPr="000728FC">
        <w:rPr>
          <w:rFonts w:ascii="Times New Roman" w:hAnsi="Times New Roman" w:cs="Times New Roman"/>
          <w:szCs w:val="20"/>
          <w:lang w:val="en-US"/>
        </w:rPr>
        <w:t>”</w:t>
      </w:r>
      <w:r w:rsidRPr="000728FC">
        <w:rPr>
          <w:szCs w:val="20"/>
          <w:lang w:val="en-US"/>
        </w:rPr>
        <w:t xml:space="preserve"> course from Rational University:</w:t>
      </w:r>
    </w:p>
    <w:p w14:paraId="142EDD46" w14:textId="77777777" w:rsidR="00827213" w:rsidRPr="000728FC" w:rsidRDefault="004C7809">
      <w:pPr>
        <w:tabs>
          <w:tab w:val="left" w:pos="715"/>
        </w:tabs>
        <w:spacing w:before="55" w:after="55"/>
        <w:ind w:left="715" w:right="125"/>
        <w:rPr>
          <w:szCs w:val="20"/>
          <w:lang w:val="en-US"/>
        </w:rPr>
      </w:pPr>
      <w:r w:rsidRPr="000728FC">
        <w:rPr>
          <w:szCs w:val="20"/>
          <w:lang w:val="en-US"/>
        </w:rPr>
        <w:t xml:space="preserve">http://www.rational.com/university/description/ </w:t>
      </w:r>
    </w:p>
    <w:p w14:paraId="304E1B48" w14:textId="3202F7B3" w:rsidR="00827213" w:rsidRPr="000728FC" w:rsidRDefault="004C7809" w:rsidP="003E59E9">
      <w:pPr>
        <w:tabs>
          <w:tab w:val="left" w:pos="115"/>
        </w:tabs>
        <w:spacing w:before="75" w:after="115"/>
        <w:ind w:left="115" w:right="125"/>
        <w:rPr>
          <w:b/>
          <w:bCs/>
          <w:sz w:val="16"/>
          <w:szCs w:val="16"/>
          <w:lang w:val="en-US"/>
        </w:rPr>
      </w:pPr>
      <w:r w:rsidRPr="000728FC">
        <w:rPr>
          <w:szCs w:val="20"/>
          <w:lang w:val="en-US"/>
        </w:rPr>
        <w:br w:type="page"/>
      </w:r>
      <w:r w:rsidRPr="000728FC">
        <w:rPr>
          <w:b/>
          <w:bCs/>
          <w:sz w:val="16"/>
          <w:szCs w:val="16"/>
          <w:lang w:val="en-US"/>
        </w:rPr>
        <w:lastRenderedPageBreak/>
        <w:t>Property File Comments</w:t>
      </w:r>
    </w:p>
    <w:p w14:paraId="3F795A32"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Place a number sign (#) at the beginning of the line to indicate that it is a comment line.</w:t>
      </w:r>
    </w:p>
    <w:p w14:paraId="2D85FD1E"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Number</w:t>
      </w:r>
    </w:p>
    <w:p w14:paraId="084C3048"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Enter the petal version number that corresponds to the version of Rose for which you are writing your add-in. To find out what this number is, first locate a model file (.mdl) saved in the same version of Rose. Next, open the model file in a text editor, such as Notepad.</w:t>
      </w:r>
    </w:p>
    <w:p w14:paraId="6DE4FF76"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Add-In Name</w:t>
      </w:r>
    </w:p>
    <w:p w14:paraId="052952BF"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Enter the name you want to call your add-in. For example: Rose/MyAddin v1.0</w:t>
      </w:r>
    </w:p>
    <w:p w14:paraId="1D582D0D"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Tool</w:t>
      </w:r>
    </w:p>
    <w:p w14:paraId="5AC50005"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Enter the name of your tool. For example: My Tool. You may define multiple tools for your add-in in one property file.</w:t>
      </w:r>
    </w:p>
    <w:p w14:paraId="529EB7C7"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Tool Value</w:t>
      </w:r>
    </w:p>
    <w:p w14:paraId="2DFD1FB7"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Use the same value (809135966) for each of your tools. If you run into problems, add 1 to the number.</w:t>
      </w:r>
    </w:p>
    <w:p w14:paraId="62B681D3"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Set__Model Element</w:t>
      </w:r>
    </w:p>
    <w:p w14:paraId="0E9F6D66"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Enter the name of your set and model element. For example: default_Project, CompilerV1.0_Project, CompilerV2.0_Project, default_Class. You may have multiple sets and multiple model elements per tool. Valid model elements are:</w:t>
      </w:r>
    </w:p>
    <w:p w14:paraId="15348B31"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Association</w:t>
      </w:r>
    </w:p>
    <w:p w14:paraId="1BCCA5ED"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Attribute</w:t>
      </w:r>
    </w:p>
    <w:p w14:paraId="150647BF"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Category</w:t>
      </w:r>
    </w:p>
    <w:p w14:paraId="2CFB2B47"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Class</w:t>
      </w:r>
    </w:p>
    <w:p w14:paraId="3AB801CF"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Has</w:t>
      </w:r>
    </w:p>
    <w:p w14:paraId="402A32D3"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Inherit</w:t>
      </w:r>
    </w:p>
    <w:p w14:paraId="2DEC8D37"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Module-Spec</w:t>
      </w:r>
    </w:p>
    <w:p w14:paraId="66F2322C"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Module-Body</w:t>
      </w:r>
    </w:p>
    <w:p w14:paraId="747BAEDA"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Operation</w:t>
      </w:r>
    </w:p>
    <w:p w14:paraId="47EFDE7A"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Param</w:t>
      </w:r>
    </w:p>
    <w:p w14:paraId="5836BCC5"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Project</w:t>
      </w:r>
    </w:p>
    <w:p w14:paraId="46F4B239"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Role</w:t>
      </w:r>
    </w:p>
    <w:p w14:paraId="34661AAF"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Subsystem</w:t>
      </w:r>
    </w:p>
    <w:p w14:paraId="4C1A8D94"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Uses</w:t>
      </w:r>
    </w:p>
    <w:p w14:paraId="31B65716"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Property</w:t>
      </w:r>
    </w:p>
    <w:p w14:paraId="3B37A52F"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Enter the name of your property. For example: minCount</w:t>
      </w:r>
    </w:p>
    <w:p w14:paraId="60C8CCC5"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Property File Datatype</w:t>
      </w:r>
    </w:p>
    <w:p w14:paraId="12649376"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Enter the default value for the data type of your property. For example, if your property is</w:t>
      </w:r>
    </w:p>
    <w:p w14:paraId="3779CCF1"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an integer, your default value may be 0</w:t>
      </w:r>
    </w:p>
    <w:p w14:paraId="56B8006F"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 xml:space="preserve">a string, your default value may be </w:t>
      </w:r>
      <w:r w:rsidRPr="000728FC">
        <w:rPr>
          <w:rFonts w:ascii="Times New Roman" w:hAnsi="Times New Roman" w:cs="Times New Roman"/>
          <w:sz w:val="16"/>
          <w:szCs w:val="16"/>
          <w:lang w:val="en-US"/>
        </w:rPr>
        <w:t>“”</w:t>
      </w:r>
      <w:r w:rsidRPr="000728FC">
        <w:rPr>
          <w:sz w:val="16"/>
          <w:szCs w:val="16"/>
          <w:lang w:val="en-US"/>
        </w:rPr>
        <w:t xml:space="preserve"> or </w:t>
      </w:r>
      <w:r w:rsidRPr="000728FC">
        <w:rPr>
          <w:rFonts w:ascii="Times New Roman" w:hAnsi="Times New Roman" w:cs="Times New Roman"/>
          <w:sz w:val="16"/>
          <w:szCs w:val="16"/>
          <w:lang w:val="en-US"/>
        </w:rPr>
        <w:t>“</w:t>
      </w:r>
      <w:r w:rsidRPr="000728FC">
        <w:rPr>
          <w:sz w:val="16"/>
          <w:szCs w:val="16"/>
          <w:lang w:val="en-US"/>
        </w:rPr>
        <w:t>Unknown</w:t>
      </w:r>
      <w:r w:rsidRPr="000728FC">
        <w:rPr>
          <w:rFonts w:ascii="Times New Roman" w:hAnsi="Times New Roman" w:cs="Times New Roman"/>
          <w:sz w:val="16"/>
          <w:szCs w:val="16"/>
          <w:lang w:val="en-US"/>
        </w:rPr>
        <w:t>”</w:t>
      </w:r>
    </w:p>
    <w:p w14:paraId="6BF575B8" w14:textId="77777777" w:rsidR="00827213" w:rsidRPr="000728FC" w:rsidRDefault="004C7809">
      <w:pPr>
        <w:tabs>
          <w:tab w:val="left" w:pos="1075"/>
        </w:tabs>
        <w:spacing w:after="75"/>
        <w:ind w:left="1075" w:right="125" w:hanging="355"/>
        <w:rPr>
          <w:sz w:val="16"/>
          <w:szCs w:val="16"/>
          <w:lang w:val="en-US"/>
        </w:rPr>
      </w:pPr>
      <w:r>
        <w:rPr>
          <w:rFonts w:ascii="Symbol" w:hAnsi="Symbol" w:cs="Symbol"/>
          <w:sz w:val="16"/>
          <w:szCs w:val="16"/>
        </w:rPr>
        <w:t></w:t>
      </w:r>
      <w:r w:rsidRPr="000728FC">
        <w:rPr>
          <w:rFonts w:ascii="Symbol" w:hAnsi="Symbol" w:cs="Symbol"/>
          <w:sz w:val="16"/>
          <w:szCs w:val="16"/>
          <w:lang w:val="en-US"/>
        </w:rPr>
        <w:tab/>
      </w:r>
      <w:r w:rsidRPr="000728FC">
        <w:rPr>
          <w:sz w:val="16"/>
          <w:szCs w:val="16"/>
          <w:lang w:val="en-US"/>
        </w:rPr>
        <w:t>a boolean, your default value may be TRUE</w:t>
      </w:r>
    </w:p>
    <w:p w14:paraId="3793D778" w14:textId="0B957E60" w:rsidR="00827213" w:rsidRPr="000728FC" w:rsidRDefault="004C7809" w:rsidP="003E59E9">
      <w:pPr>
        <w:tabs>
          <w:tab w:val="left" w:pos="115"/>
        </w:tabs>
        <w:spacing w:before="75" w:after="115"/>
        <w:ind w:left="115" w:right="125"/>
        <w:rPr>
          <w:b/>
          <w:bCs/>
          <w:sz w:val="16"/>
          <w:szCs w:val="16"/>
          <w:lang w:val="en-US"/>
        </w:rPr>
      </w:pPr>
      <w:r w:rsidRPr="000728FC">
        <w:rPr>
          <w:sz w:val="16"/>
          <w:szCs w:val="16"/>
          <w:lang w:val="en-US"/>
        </w:rPr>
        <w:br w:type="page"/>
      </w:r>
      <w:r w:rsidRPr="000728FC">
        <w:rPr>
          <w:b/>
          <w:bCs/>
          <w:sz w:val="16"/>
          <w:szCs w:val="16"/>
          <w:lang w:val="en-US"/>
        </w:rPr>
        <w:lastRenderedPageBreak/>
        <w:t>Rational Rose Extensibility Interface Component</w:t>
      </w:r>
    </w:p>
    <w:p w14:paraId="3DBDF47B"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common set of interfaces used by Rational Rose Script and Rational Rose Automation to access Rational Rose</w:t>
      </w:r>
    </w:p>
    <w:p w14:paraId="3B58DD03"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Rational Rose Application Component</w:t>
      </w:r>
    </w:p>
    <w:p w14:paraId="5B239D1F"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Rational Rose Extensibility objects that interface to Rational Rose</w:t>
      </w:r>
      <w:r w:rsidRPr="000728FC">
        <w:rPr>
          <w:rFonts w:ascii="Times New Roman" w:hAnsi="Times New Roman" w:cs="Times New Roman"/>
          <w:sz w:val="16"/>
          <w:szCs w:val="16"/>
          <w:lang w:val="en-US"/>
        </w:rPr>
        <w:t>’</w:t>
      </w:r>
      <w:r w:rsidRPr="000728FC">
        <w:rPr>
          <w:sz w:val="16"/>
          <w:szCs w:val="16"/>
          <w:lang w:val="en-US"/>
        </w:rPr>
        <w:t>s application functionality</w:t>
      </w:r>
    </w:p>
    <w:p w14:paraId="004F90B9"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Diagrams Component</w:t>
      </w:r>
    </w:p>
    <w:p w14:paraId="076FB040"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Rational Rose Extensibility objects that interface to Rational Rose</w:t>
      </w:r>
      <w:r w:rsidRPr="000728FC">
        <w:rPr>
          <w:rFonts w:ascii="Times New Roman" w:hAnsi="Times New Roman" w:cs="Times New Roman"/>
          <w:sz w:val="16"/>
          <w:szCs w:val="16"/>
          <w:lang w:val="en-US"/>
        </w:rPr>
        <w:t>’</w:t>
      </w:r>
      <w:r w:rsidRPr="000728FC">
        <w:rPr>
          <w:sz w:val="16"/>
          <w:szCs w:val="16"/>
          <w:lang w:val="en-US"/>
        </w:rPr>
        <w:t>s diagrams and views</w:t>
      </w:r>
    </w:p>
    <w:p w14:paraId="62C92CB7"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Model Elements Component</w:t>
      </w:r>
    </w:p>
    <w:p w14:paraId="5AC549CD"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Rational Rose Extensibility objects that interface to Rational Rose</w:t>
      </w:r>
      <w:r w:rsidRPr="000728FC">
        <w:rPr>
          <w:rFonts w:ascii="Times New Roman" w:hAnsi="Times New Roman" w:cs="Times New Roman"/>
          <w:sz w:val="16"/>
          <w:szCs w:val="16"/>
          <w:lang w:val="en-US"/>
        </w:rPr>
        <w:t>’</w:t>
      </w:r>
      <w:r w:rsidRPr="000728FC">
        <w:rPr>
          <w:sz w:val="16"/>
          <w:szCs w:val="16"/>
          <w:lang w:val="en-US"/>
        </w:rPr>
        <w:t>s model elements</w:t>
      </w:r>
    </w:p>
    <w:p w14:paraId="5DAD2C84" w14:textId="77777777" w:rsidR="00827213" w:rsidRPr="000728FC" w:rsidRDefault="004C7809">
      <w:pPr>
        <w:tabs>
          <w:tab w:val="left" w:pos="115"/>
        </w:tabs>
        <w:spacing w:after="55"/>
        <w:ind w:left="115" w:right="125"/>
        <w:rPr>
          <w:b/>
          <w:bCs/>
          <w:sz w:val="16"/>
          <w:szCs w:val="16"/>
          <w:lang w:val="en-US"/>
        </w:rPr>
      </w:pPr>
      <w:r w:rsidRPr="000728FC">
        <w:rPr>
          <w:sz w:val="16"/>
          <w:szCs w:val="16"/>
          <w:lang w:val="en-US"/>
        </w:rPr>
        <w:br w:type="page"/>
      </w:r>
      <w:r w:rsidRPr="000728FC">
        <w:rPr>
          <w:b/>
          <w:bCs/>
          <w:sz w:val="16"/>
          <w:szCs w:val="16"/>
          <w:lang w:val="en-US"/>
        </w:rPr>
        <w:lastRenderedPageBreak/>
        <w:t>Rational Rose Script Component</w:t>
      </w:r>
    </w:p>
    <w:p w14:paraId="5791A522"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set of Rational Rose Script objects that allow Rational Rose Scripts to automate Rational Rose Functionality</w:t>
      </w:r>
    </w:p>
    <w:p w14:paraId="0978F9BF" w14:textId="77777777" w:rsidR="00827213" w:rsidRPr="000728FC" w:rsidRDefault="004C7809" w:rsidP="003E59E9">
      <w:pPr>
        <w:pStyle w:val="Heading1"/>
        <w:rPr>
          <w:lang w:val="en-US"/>
        </w:rPr>
      </w:pPr>
      <w:r w:rsidRPr="000728FC">
        <w:rPr>
          <w:lang w:val="en-US"/>
        </w:rPr>
        <w:br w:type="page"/>
      </w:r>
      <w:r w:rsidRPr="000728FC">
        <w:rPr>
          <w:lang w:val="en-US"/>
        </w:rPr>
        <w:lastRenderedPageBreak/>
        <w:t>Rational Rose Automation Component</w:t>
      </w:r>
    </w:p>
    <w:p w14:paraId="0111D98D"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set of Rational Rose Automation objects that allow Rational Rose to function as an OLE automation controller or server</w:t>
      </w:r>
    </w:p>
    <w:p w14:paraId="0D07A8A4" w14:textId="4BEE9379" w:rsidR="00827213" w:rsidRPr="000728FC" w:rsidRDefault="004C7809">
      <w:pPr>
        <w:spacing w:before="75" w:after="115"/>
        <w:ind w:left="115" w:right="125"/>
        <w:rPr>
          <w:b/>
          <w:bCs/>
          <w:lang w:val="en-US"/>
        </w:rPr>
      </w:pPr>
      <w:r w:rsidRPr="000728FC">
        <w:rPr>
          <w:color w:val="008000"/>
          <w:szCs w:val="20"/>
          <w:u w:val="double"/>
          <w:lang w:val="en-US"/>
        </w:rPr>
        <w:br w:type="page"/>
      </w:r>
      <w:r w:rsidRPr="000728FC">
        <w:rPr>
          <w:b/>
          <w:bCs/>
          <w:lang w:val="en-US"/>
        </w:rPr>
        <w:lastRenderedPageBreak/>
        <w:t>Variant</w:t>
      </w:r>
    </w:p>
    <w:p w14:paraId="79DD5F3C" w14:textId="77777777" w:rsidR="00827213" w:rsidRPr="000728FC" w:rsidRDefault="004C7809">
      <w:pPr>
        <w:spacing w:before="55" w:after="55"/>
        <w:ind w:left="115" w:right="125"/>
        <w:rPr>
          <w:szCs w:val="20"/>
          <w:lang w:val="en-US"/>
        </w:rPr>
      </w:pPr>
      <w:r w:rsidRPr="000728FC">
        <w:rPr>
          <w:szCs w:val="20"/>
          <w:lang w:val="en-US"/>
        </w:rPr>
        <w:t>A data type used to declare variables that can hold one of many different types of data.</w:t>
      </w:r>
    </w:p>
    <w:p w14:paraId="3C9B81D3" w14:textId="77777777" w:rsidR="00827213" w:rsidRPr="000728FC" w:rsidRDefault="004C7809">
      <w:pPr>
        <w:spacing w:before="55" w:after="55"/>
        <w:ind w:left="115" w:right="125"/>
        <w:rPr>
          <w:szCs w:val="20"/>
          <w:lang w:val="en-US"/>
        </w:rPr>
      </w:pPr>
      <w:r w:rsidRPr="000728FC">
        <w:rPr>
          <w:szCs w:val="20"/>
          <w:lang w:val="en-US"/>
        </w:rPr>
        <w:t>Check the online help index to find more information on Variants.</w:t>
      </w:r>
    </w:p>
    <w:p w14:paraId="34D04D66" w14:textId="77777777" w:rsidR="00827213" w:rsidRPr="000728FC" w:rsidRDefault="00827213">
      <w:pPr>
        <w:spacing w:before="55" w:after="55"/>
        <w:ind w:left="115" w:right="125"/>
        <w:rPr>
          <w:szCs w:val="20"/>
          <w:lang w:val="en-US"/>
        </w:rPr>
      </w:pPr>
    </w:p>
    <w:p w14:paraId="3636226A" w14:textId="77777777" w:rsidR="00827213" w:rsidRPr="000728FC" w:rsidRDefault="004C7809">
      <w:pPr>
        <w:spacing w:before="75" w:after="115"/>
        <w:ind w:left="115" w:right="125"/>
        <w:rPr>
          <w:b/>
          <w:bCs/>
          <w:lang w:val="en-US"/>
        </w:rPr>
      </w:pPr>
      <w:r w:rsidRPr="000728FC">
        <w:rPr>
          <w:szCs w:val="20"/>
          <w:lang w:val="en-US"/>
        </w:rPr>
        <w:br w:type="page"/>
      </w:r>
      <w:r w:rsidRPr="000728FC">
        <w:rPr>
          <w:b/>
          <w:bCs/>
          <w:lang w:val="en-US"/>
        </w:rPr>
        <w:lastRenderedPageBreak/>
        <w:t>TypeCast and CanTypeCast Example</w:t>
      </w:r>
    </w:p>
    <w:p w14:paraId="55D3069C" w14:textId="77777777" w:rsidR="00827213" w:rsidRPr="000728FC" w:rsidRDefault="00827213">
      <w:pPr>
        <w:spacing w:before="55" w:after="55"/>
        <w:ind w:left="115" w:right="125"/>
        <w:rPr>
          <w:szCs w:val="20"/>
          <w:lang w:val="en-US"/>
        </w:rPr>
      </w:pPr>
    </w:p>
    <w:p w14:paraId="1BB1812A" w14:textId="42FBB39B" w:rsidR="00827213" w:rsidRPr="000728FC" w:rsidRDefault="004C7809">
      <w:pPr>
        <w:spacing w:before="55" w:after="55"/>
        <w:ind w:left="115" w:right="125"/>
        <w:rPr>
          <w:szCs w:val="20"/>
          <w:lang w:val="en-US"/>
        </w:rPr>
      </w:pPr>
      <w:r w:rsidRPr="000728FC">
        <w:rPr>
          <w:szCs w:val="20"/>
          <w:lang w:val="en-US"/>
        </w:rPr>
        <w:t xml:space="preserve">The following RoseScript code fragment uses </w:t>
      </w:r>
      <w:r w:rsidRPr="000728FC">
        <w:rPr>
          <w:b/>
          <w:bCs/>
          <w:szCs w:val="20"/>
          <w:lang w:val="en-US"/>
        </w:rPr>
        <w:t>CanTypeCast</w:t>
      </w:r>
      <w:r w:rsidRPr="000728FC">
        <w:rPr>
          <w:szCs w:val="20"/>
          <w:lang w:val="en-US"/>
        </w:rPr>
        <w:t xml:space="preserve"> to check whether an unknown object is an Element.</w:t>
      </w:r>
      <w:r w:rsidR="0027686B">
        <w:rPr>
          <w:szCs w:val="20"/>
          <w:lang w:val="en-US"/>
        </w:rPr>
        <w:t xml:space="preserve"> </w:t>
      </w:r>
      <w:r w:rsidRPr="000728FC">
        <w:rPr>
          <w:szCs w:val="20"/>
          <w:lang w:val="en-US"/>
        </w:rPr>
        <w:t xml:space="preserve">If the object’s type is </w:t>
      </w:r>
      <w:r w:rsidRPr="000728FC">
        <w:rPr>
          <w:b/>
          <w:bCs/>
          <w:szCs w:val="20"/>
          <w:lang w:val="en-US"/>
        </w:rPr>
        <w:t>Element</w:t>
      </w:r>
      <w:r w:rsidRPr="000728FC">
        <w:rPr>
          <w:szCs w:val="20"/>
          <w:lang w:val="en-US"/>
        </w:rPr>
        <w:t xml:space="preserve">, the </w:t>
      </w:r>
      <w:r w:rsidRPr="000728FC">
        <w:rPr>
          <w:b/>
          <w:bCs/>
          <w:szCs w:val="20"/>
          <w:lang w:val="en-US"/>
        </w:rPr>
        <w:t>TypeCast</w:t>
      </w:r>
      <w:r w:rsidRPr="000728FC">
        <w:rPr>
          <w:szCs w:val="20"/>
          <w:lang w:val="en-US"/>
        </w:rPr>
        <w:t xml:space="preserve"> method is used convert the object into an Element.</w:t>
      </w:r>
    </w:p>
    <w:p w14:paraId="03B4F0B8" w14:textId="77777777" w:rsidR="00827213" w:rsidRPr="000728FC" w:rsidRDefault="00827213">
      <w:pPr>
        <w:spacing w:before="55" w:after="55"/>
        <w:ind w:left="115" w:right="125"/>
        <w:rPr>
          <w:szCs w:val="20"/>
          <w:lang w:val="en-US"/>
        </w:rPr>
      </w:pPr>
    </w:p>
    <w:p w14:paraId="4F8368C2" w14:textId="77777777" w:rsidR="00827213" w:rsidRPr="000728FC" w:rsidRDefault="004C7809">
      <w:pPr>
        <w:spacing w:before="55" w:after="55"/>
        <w:ind w:left="625" w:right="125"/>
        <w:rPr>
          <w:rFonts w:ascii="Courier New" w:hAnsi="Courier New" w:cs="Courier New"/>
          <w:b/>
          <w:bCs/>
          <w:sz w:val="18"/>
          <w:szCs w:val="18"/>
          <w:lang w:val="en-US"/>
        </w:rPr>
      </w:pPr>
      <w:r w:rsidRPr="000728FC">
        <w:rPr>
          <w:rFonts w:ascii="Courier New" w:hAnsi="Courier New" w:cs="Courier New"/>
          <w:b/>
          <w:bCs/>
          <w:sz w:val="18"/>
          <w:szCs w:val="18"/>
          <w:lang w:val="en-US"/>
        </w:rPr>
        <w:t>Sub MyProc (theObject As RoseObj)</w:t>
      </w:r>
    </w:p>
    <w:p w14:paraId="7F56B0DE" w14:textId="488222C5" w:rsidR="00827213" w:rsidRPr="000728FC" w:rsidRDefault="0027686B">
      <w:pPr>
        <w:spacing w:before="55" w:after="55"/>
        <w:ind w:left="625" w:right="125"/>
        <w:rPr>
          <w:rFonts w:ascii="Courier New" w:hAnsi="Courier New" w:cs="Courier New"/>
          <w:b/>
          <w:bCs/>
          <w:sz w:val="18"/>
          <w:szCs w:val="18"/>
          <w:lang w:val="en-US"/>
        </w:rPr>
      </w:pPr>
      <w:r>
        <w:rPr>
          <w:rFonts w:ascii="Courier New" w:hAnsi="Courier New" w:cs="Courier New"/>
          <w:b/>
          <w:bCs/>
          <w:sz w:val="18"/>
          <w:szCs w:val="18"/>
          <w:lang w:val="en-US"/>
        </w:rPr>
        <w:t xml:space="preserve"> </w:t>
      </w:r>
      <w:r w:rsidR="004C7809" w:rsidRPr="000728FC">
        <w:rPr>
          <w:rFonts w:ascii="Courier New" w:hAnsi="Courier New" w:cs="Courier New"/>
          <w:b/>
          <w:bCs/>
          <w:sz w:val="18"/>
          <w:szCs w:val="18"/>
          <w:lang w:val="en-US"/>
        </w:rPr>
        <w:t xml:space="preserve"> Dim the Element As Element</w:t>
      </w:r>
    </w:p>
    <w:p w14:paraId="3BCC1F0C" w14:textId="77777777" w:rsidR="00827213" w:rsidRPr="000728FC" w:rsidRDefault="004C7809">
      <w:pPr>
        <w:spacing w:before="55" w:after="55"/>
        <w:ind w:left="625" w:right="125"/>
        <w:rPr>
          <w:rFonts w:ascii="Courier New" w:hAnsi="Courier New" w:cs="Courier New"/>
          <w:b/>
          <w:bCs/>
          <w:sz w:val="18"/>
          <w:szCs w:val="18"/>
          <w:lang w:val="en-US"/>
        </w:rPr>
      </w:pPr>
      <w:r w:rsidRPr="000728FC">
        <w:rPr>
          <w:rFonts w:ascii="Courier New" w:hAnsi="Courier New" w:cs="Courier New"/>
          <w:b/>
          <w:bCs/>
          <w:sz w:val="18"/>
          <w:szCs w:val="18"/>
          <w:lang w:val="en-US"/>
        </w:rPr>
        <w:t xml:space="preserve">if theObject.CanTypeCast (theElement) then </w:t>
      </w:r>
    </w:p>
    <w:p w14:paraId="20CFE681" w14:textId="25E3F9CC" w:rsidR="00827213" w:rsidRPr="000728FC" w:rsidRDefault="0027686B">
      <w:pPr>
        <w:spacing w:before="55" w:after="55"/>
        <w:ind w:left="625" w:right="125"/>
        <w:rPr>
          <w:rFonts w:ascii="Courier New" w:hAnsi="Courier New" w:cs="Courier New"/>
          <w:b/>
          <w:bCs/>
          <w:sz w:val="18"/>
          <w:szCs w:val="18"/>
          <w:lang w:val="en-US"/>
        </w:rPr>
      </w:pPr>
      <w:r>
        <w:rPr>
          <w:rFonts w:ascii="Courier New" w:hAnsi="Courier New" w:cs="Courier New"/>
          <w:b/>
          <w:bCs/>
          <w:sz w:val="18"/>
          <w:szCs w:val="18"/>
          <w:lang w:val="en-US"/>
        </w:rPr>
        <w:t xml:space="preserve"> </w:t>
      </w:r>
      <w:r w:rsidR="004C7809" w:rsidRPr="000728FC">
        <w:rPr>
          <w:rFonts w:ascii="Courier New" w:hAnsi="Courier New" w:cs="Courier New"/>
          <w:b/>
          <w:bCs/>
          <w:sz w:val="18"/>
          <w:szCs w:val="18"/>
          <w:lang w:val="en-US"/>
        </w:rPr>
        <w:t>Set theElement = theObject.TypeCast (theElement)</w:t>
      </w:r>
    </w:p>
    <w:p w14:paraId="62CA9FDA" w14:textId="77777777" w:rsidR="00827213" w:rsidRPr="000728FC" w:rsidRDefault="00827213">
      <w:pPr>
        <w:spacing w:before="55" w:after="55"/>
        <w:ind w:left="625" w:right="125"/>
        <w:rPr>
          <w:rFonts w:ascii="Courier New" w:hAnsi="Courier New" w:cs="Courier New"/>
          <w:b/>
          <w:bCs/>
          <w:sz w:val="18"/>
          <w:szCs w:val="18"/>
          <w:lang w:val="en-US"/>
        </w:rPr>
      </w:pPr>
    </w:p>
    <w:p w14:paraId="126368DB" w14:textId="77777777" w:rsidR="00827213" w:rsidRPr="000728FC" w:rsidRDefault="004C7809">
      <w:pPr>
        <w:spacing w:before="75" w:after="115"/>
        <w:ind w:left="115" w:right="125"/>
        <w:rPr>
          <w:b/>
          <w:bCs/>
          <w:lang w:val="en-US"/>
        </w:rPr>
      </w:pPr>
      <w:r w:rsidRPr="000728FC">
        <w:rPr>
          <w:rFonts w:ascii="Courier New" w:hAnsi="Courier New" w:cs="Courier New"/>
          <w:b/>
          <w:bCs/>
          <w:sz w:val="18"/>
          <w:szCs w:val="18"/>
          <w:lang w:val="en-US"/>
        </w:rPr>
        <w:br w:type="page"/>
      </w:r>
      <w:r w:rsidRPr="000728FC">
        <w:rPr>
          <w:b/>
          <w:bCs/>
          <w:lang w:val="en-US"/>
        </w:rPr>
        <w:lastRenderedPageBreak/>
        <w:t>IsClass Method Example</w:t>
      </w:r>
    </w:p>
    <w:p w14:paraId="0ABA5A4D" w14:textId="77777777" w:rsidR="00827213" w:rsidRPr="000728FC" w:rsidRDefault="004C7809">
      <w:pPr>
        <w:spacing w:before="55" w:after="55"/>
        <w:ind w:left="115" w:right="125"/>
        <w:rPr>
          <w:szCs w:val="20"/>
          <w:lang w:val="en-US"/>
        </w:rPr>
      </w:pPr>
      <w:r w:rsidRPr="000728FC">
        <w:rPr>
          <w:szCs w:val="20"/>
          <w:lang w:val="en-US"/>
        </w:rPr>
        <w:t xml:space="preserve">The following Rose automation code fragment uses the </w:t>
      </w:r>
      <w:r w:rsidRPr="000728FC">
        <w:rPr>
          <w:b/>
          <w:bCs/>
          <w:szCs w:val="20"/>
          <w:lang w:val="en-US"/>
        </w:rPr>
        <w:t>IsClass</w:t>
      </w:r>
      <w:r w:rsidRPr="000728FC">
        <w:rPr>
          <w:szCs w:val="20"/>
          <w:lang w:val="en-US"/>
        </w:rPr>
        <w:t xml:space="preserve"> method to check an object’s class and conditionally convert the object to that class.</w:t>
      </w:r>
    </w:p>
    <w:p w14:paraId="2A26ED0D" w14:textId="77777777" w:rsidR="00827213" w:rsidRPr="000728FC" w:rsidRDefault="00827213">
      <w:pPr>
        <w:spacing w:before="55" w:after="55"/>
        <w:ind w:left="115" w:right="125"/>
        <w:rPr>
          <w:szCs w:val="20"/>
          <w:lang w:val="en-US"/>
        </w:rPr>
      </w:pPr>
    </w:p>
    <w:p w14:paraId="3260E497" w14:textId="77777777" w:rsidR="00827213" w:rsidRPr="000728FC" w:rsidRDefault="004C7809">
      <w:pPr>
        <w:spacing w:before="55" w:after="55"/>
        <w:ind w:left="115" w:right="125" w:firstLine="515"/>
        <w:rPr>
          <w:rFonts w:ascii="Courier New" w:hAnsi="Courier New" w:cs="Courier New"/>
          <w:b/>
          <w:bCs/>
          <w:sz w:val="18"/>
          <w:szCs w:val="18"/>
          <w:lang w:val="en-US"/>
        </w:rPr>
      </w:pPr>
      <w:r w:rsidRPr="000728FC">
        <w:rPr>
          <w:rFonts w:ascii="Courier New" w:hAnsi="Courier New" w:cs="Courier New"/>
          <w:b/>
          <w:bCs/>
          <w:sz w:val="18"/>
          <w:szCs w:val="18"/>
          <w:lang w:val="en-US"/>
        </w:rPr>
        <w:t>If theObject.IsClass (“Element”) then</w:t>
      </w:r>
    </w:p>
    <w:p w14:paraId="4A2E38AA" w14:textId="3D1210F9" w:rsidR="00827213" w:rsidRPr="000728FC" w:rsidRDefault="0027686B">
      <w:pPr>
        <w:spacing w:before="55" w:after="55"/>
        <w:ind w:left="115" w:right="125" w:firstLine="515"/>
        <w:rPr>
          <w:b/>
          <w:bCs/>
          <w:szCs w:val="20"/>
          <w:lang w:val="en-US"/>
        </w:rPr>
      </w:pPr>
      <w:r>
        <w:rPr>
          <w:rFonts w:ascii="Courier New" w:hAnsi="Courier New" w:cs="Courier New"/>
          <w:b/>
          <w:bCs/>
          <w:sz w:val="18"/>
          <w:szCs w:val="18"/>
          <w:lang w:val="en-US"/>
        </w:rPr>
        <w:t xml:space="preserve"> </w:t>
      </w:r>
      <w:r w:rsidR="004C7809" w:rsidRPr="000728FC">
        <w:rPr>
          <w:rFonts w:ascii="Courier New" w:hAnsi="Courier New" w:cs="Courier New"/>
          <w:b/>
          <w:bCs/>
          <w:sz w:val="18"/>
          <w:szCs w:val="18"/>
          <w:lang w:val="en-US"/>
        </w:rPr>
        <w:t xml:space="preserve"> Set theElement = theObject</w:t>
      </w:r>
    </w:p>
    <w:p w14:paraId="6A40BA5B" w14:textId="77777777" w:rsidR="00827213" w:rsidRPr="000728FC" w:rsidRDefault="00827213">
      <w:pPr>
        <w:spacing w:before="55" w:after="55"/>
        <w:ind w:left="115" w:right="125"/>
        <w:rPr>
          <w:szCs w:val="20"/>
          <w:lang w:val="en-US"/>
        </w:rPr>
      </w:pPr>
    </w:p>
    <w:p w14:paraId="0D86729C" w14:textId="481FC4DA" w:rsidR="00827213" w:rsidRPr="000728FC" w:rsidRDefault="004C7809" w:rsidP="00744E5E">
      <w:pPr>
        <w:spacing w:before="75" w:after="115"/>
        <w:ind w:left="115" w:right="125"/>
        <w:rPr>
          <w:b/>
          <w:bCs/>
          <w:sz w:val="16"/>
          <w:szCs w:val="16"/>
          <w:lang w:val="en-US"/>
        </w:rPr>
      </w:pPr>
      <w:r w:rsidRPr="000728FC">
        <w:rPr>
          <w:szCs w:val="20"/>
          <w:lang w:val="en-US"/>
        </w:rPr>
        <w:br w:type="page"/>
      </w:r>
      <w:r w:rsidRPr="000728FC">
        <w:rPr>
          <w:b/>
          <w:bCs/>
          <w:sz w:val="16"/>
          <w:szCs w:val="16"/>
          <w:lang w:val="en-US"/>
        </w:rPr>
        <w:lastRenderedPageBreak/>
        <w:t>State View</w:t>
      </w:r>
    </w:p>
    <w:p w14:paraId="79E77C1F" w14:textId="77777777" w:rsidR="00827213" w:rsidRPr="000728FC" w:rsidRDefault="004C7809">
      <w:pPr>
        <w:tabs>
          <w:tab w:val="left" w:pos="185"/>
          <w:tab w:val="left" w:pos="545"/>
        </w:tabs>
        <w:spacing w:after="75"/>
        <w:ind w:left="185" w:right="125"/>
        <w:rPr>
          <w:sz w:val="16"/>
          <w:szCs w:val="16"/>
          <w:lang w:val="en-US"/>
        </w:rPr>
      </w:pPr>
      <w:r w:rsidRPr="000728FC">
        <w:rPr>
          <w:sz w:val="16"/>
          <w:szCs w:val="16"/>
          <w:lang w:val="en-US"/>
        </w:rPr>
        <w:t>The state view contains the state diagrams belonging to the model.</w:t>
      </w:r>
    </w:p>
    <w:sectPr w:rsidR="00827213" w:rsidRPr="000728FC">
      <w:pgSz w:w="12240" w:h="15840"/>
      <w:pgMar w:top="1134" w:right="850" w:bottom="1134" w:left="1701"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Helvetica">
    <w:panose1 w:val="020B0604020202020204"/>
    <w:charset w:val="CC"/>
    <w:family w:val="swiss"/>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E2F5E4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embedSystemFonts/>
  <w:bordersDoNotSurroundHeader/>
  <w:bordersDoNotSurroundFooter/>
  <w:hideSpellingErrors/>
  <w:hideGrammaticalErrors/>
  <w:doNotTrackMoves/>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844E9C"/>
    <w:rsid w:val="00004C02"/>
    <w:rsid w:val="00047300"/>
    <w:rsid w:val="00050476"/>
    <w:rsid w:val="000645A0"/>
    <w:rsid w:val="000728FC"/>
    <w:rsid w:val="000A0485"/>
    <w:rsid w:val="000B193F"/>
    <w:rsid w:val="000B1FD8"/>
    <w:rsid w:val="000C6EFF"/>
    <w:rsid w:val="000E6CF8"/>
    <w:rsid w:val="000F4378"/>
    <w:rsid w:val="000F630C"/>
    <w:rsid w:val="00112736"/>
    <w:rsid w:val="0011675A"/>
    <w:rsid w:val="00124B78"/>
    <w:rsid w:val="00147965"/>
    <w:rsid w:val="001661F9"/>
    <w:rsid w:val="00174BF6"/>
    <w:rsid w:val="00190E8B"/>
    <w:rsid w:val="001A1266"/>
    <w:rsid w:val="001C2E0F"/>
    <w:rsid w:val="001E18A4"/>
    <w:rsid w:val="001F7D18"/>
    <w:rsid w:val="00200FCE"/>
    <w:rsid w:val="00234D12"/>
    <w:rsid w:val="002533A1"/>
    <w:rsid w:val="00256E86"/>
    <w:rsid w:val="00267769"/>
    <w:rsid w:val="0027686B"/>
    <w:rsid w:val="00276C8C"/>
    <w:rsid w:val="002A3D41"/>
    <w:rsid w:val="002A6724"/>
    <w:rsid w:val="002B0B48"/>
    <w:rsid w:val="002C24BA"/>
    <w:rsid w:val="002C793C"/>
    <w:rsid w:val="002E3EC6"/>
    <w:rsid w:val="002E6772"/>
    <w:rsid w:val="002F3B2F"/>
    <w:rsid w:val="0031395D"/>
    <w:rsid w:val="00334587"/>
    <w:rsid w:val="00334D29"/>
    <w:rsid w:val="003561C3"/>
    <w:rsid w:val="003608BA"/>
    <w:rsid w:val="00391CAD"/>
    <w:rsid w:val="003A15FF"/>
    <w:rsid w:val="003E59E9"/>
    <w:rsid w:val="0043156A"/>
    <w:rsid w:val="00441D4C"/>
    <w:rsid w:val="00453D50"/>
    <w:rsid w:val="004745F2"/>
    <w:rsid w:val="004A3AD6"/>
    <w:rsid w:val="004B0277"/>
    <w:rsid w:val="004C7809"/>
    <w:rsid w:val="004D4C8D"/>
    <w:rsid w:val="004E4C5E"/>
    <w:rsid w:val="004E63AE"/>
    <w:rsid w:val="005230BF"/>
    <w:rsid w:val="00537DAD"/>
    <w:rsid w:val="00537EF5"/>
    <w:rsid w:val="00562976"/>
    <w:rsid w:val="0056778F"/>
    <w:rsid w:val="00586963"/>
    <w:rsid w:val="005871BB"/>
    <w:rsid w:val="00590B27"/>
    <w:rsid w:val="005A1EED"/>
    <w:rsid w:val="005B5DBE"/>
    <w:rsid w:val="005D001E"/>
    <w:rsid w:val="00603BEA"/>
    <w:rsid w:val="00627D27"/>
    <w:rsid w:val="00635986"/>
    <w:rsid w:val="006475F1"/>
    <w:rsid w:val="00651CA8"/>
    <w:rsid w:val="00656735"/>
    <w:rsid w:val="00657982"/>
    <w:rsid w:val="00694296"/>
    <w:rsid w:val="006964D3"/>
    <w:rsid w:val="006A5EA1"/>
    <w:rsid w:val="006A69A8"/>
    <w:rsid w:val="006B2E8C"/>
    <w:rsid w:val="006F3CD0"/>
    <w:rsid w:val="006F77E5"/>
    <w:rsid w:val="006F79CB"/>
    <w:rsid w:val="00744E5E"/>
    <w:rsid w:val="007612C4"/>
    <w:rsid w:val="00765FC0"/>
    <w:rsid w:val="00786377"/>
    <w:rsid w:val="00793B76"/>
    <w:rsid w:val="007A16F9"/>
    <w:rsid w:val="007B57AD"/>
    <w:rsid w:val="007C5515"/>
    <w:rsid w:val="007C59B4"/>
    <w:rsid w:val="007E21AE"/>
    <w:rsid w:val="007F643F"/>
    <w:rsid w:val="00821F6B"/>
    <w:rsid w:val="00827213"/>
    <w:rsid w:val="00831986"/>
    <w:rsid w:val="0083498B"/>
    <w:rsid w:val="008349AB"/>
    <w:rsid w:val="00837DB1"/>
    <w:rsid w:val="00844E9C"/>
    <w:rsid w:val="008507A4"/>
    <w:rsid w:val="00861A03"/>
    <w:rsid w:val="00886C94"/>
    <w:rsid w:val="008A2886"/>
    <w:rsid w:val="008E51F2"/>
    <w:rsid w:val="008F0983"/>
    <w:rsid w:val="0091224D"/>
    <w:rsid w:val="0094199F"/>
    <w:rsid w:val="00986B56"/>
    <w:rsid w:val="009E1DBB"/>
    <w:rsid w:val="00A0242C"/>
    <w:rsid w:val="00A02E8A"/>
    <w:rsid w:val="00A10A5D"/>
    <w:rsid w:val="00A176E0"/>
    <w:rsid w:val="00A37006"/>
    <w:rsid w:val="00A40122"/>
    <w:rsid w:val="00A41F88"/>
    <w:rsid w:val="00A66A32"/>
    <w:rsid w:val="00A72989"/>
    <w:rsid w:val="00AA3515"/>
    <w:rsid w:val="00AC120B"/>
    <w:rsid w:val="00AC3699"/>
    <w:rsid w:val="00AD3D81"/>
    <w:rsid w:val="00AD4E56"/>
    <w:rsid w:val="00B17CAD"/>
    <w:rsid w:val="00B541DD"/>
    <w:rsid w:val="00B77233"/>
    <w:rsid w:val="00B77F75"/>
    <w:rsid w:val="00BA07CC"/>
    <w:rsid w:val="00BA3DC7"/>
    <w:rsid w:val="00BB0E1E"/>
    <w:rsid w:val="00BB21B7"/>
    <w:rsid w:val="00BB332C"/>
    <w:rsid w:val="00BC41C2"/>
    <w:rsid w:val="00BD0AF9"/>
    <w:rsid w:val="00BD7742"/>
    <w:rsid w:val="00BD7C7A"/>
    <w:rsid w:val="00BF08FE"/>
    <w:rsid w:val="00C100F8"/>
    <w:rsid w:val="00C17EAE"/>
    <w:rsid w:val="00C53D38"/>
    <w:rsid w:val="00C5590D"/>
    <w:rsid w:val="00C84BA3"/>
    <w:rsid w:val="00CC3479"/>
    <w:rsid w:val="00CC36F7"/>
    <w:rsid w:val="00CD16B7"/>
    <w:rsid w:val="00CD380A"/>
    <w:rsid w:val="00CE2859"/>
    <w:rsid w:val="00CF1C5B"/>
    <w:rsid w:val="00D04C87"/>
    <w:rsid w:val="00D43BED"/>
    <w:rsid w:val="00D54CF2"/>
    <w:rsid w:val="00D86622"/>
    <w:rsid w:val="00D874AE"/>
    <w:rsid w:val="00DA53AD"/>
    <w:rsid w:val="00DF0F5A"/>
    <w:rsid w:val="00E237A8"/>
    <w:rsid w:val="00E53736"/>
    <w:rsid w:val="00E7479F"/>
    <w:rsid w:val="00E77396"/>
    <w:rsid w:val="00E87FBE"/>
    <w:rsid w:val="00ED1A53"/>
    <w:rsid w:val="00ED3DC3"/>
    <w:rsid w:val="00ED4691"/>
    <w:rsid w:val="00EF7AA7"/>
    <w:rsid w:val="00F058F6"/>
    <w:rsid w:val="00F6108A"/>
    <w:rsid w:val="00F62472"/>
    <w:rsid w:val="00F93544"/>
    <w:rsid w:val="00FA3C9A"/>
    <w:rsid w:val="00FB48EB"/>
    <w:rsid w:val="00FC0EA8"/>
    <w:rsid w:val="00FD197A"/>
    <w:rsid w:val="00FE48DB"/>
    <w:rsid w:val="00FF697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41F2D84"/>
  <w14:defaultImageDpi w14:val="96"/>
  <w15:docId w15:val="{ECCA393E-C5D6-4444-84B4-1BCCBDDA78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ptos" w:eastAsia="Times New Roman" w:hAnsi="Aptos"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C7809"/>
    <w:pPr>
      <w:widowControl w:val="0"/>
      <w:autoSpaceDE w:val="0"/>
      <w:autoSpaceDN w:val="0"/>
      <w:adjustRightInd w:val="0"/>
      <w:spacing w:before="60" w:after="60"/>
      <w:jc w:val="both"/>
    </w:pPr>
    <w:rPr>
      <w:rFonts w:ascii="Arial" w:hAnsi="Arial" w:cs="Arial"/>
      <w:szCs w:val="28"/>
      <w:lang w:val="ru-RU" w:eastAsia="ru-RU"/>
    </w:rPr>
  </w:style>
  <w:style w:type="paragraph" w:styleId="Heading1">
    <w:name w:val="heading 1"/>
    <w:basedOn w:val="Normal"/>
    <w:next w:val="Normal"/>
    <w:link w:val="Heading1Char"/>
    <w:uiPriority w:val="9"/>
    <w:qFormat/>
    <w:rsid w:val="004C7809"/>
    <w:pPr>
      <w:keepNext/>
      <w:numPr>
        <w:numId w:val="1"/>
      </w:numPr>
      <w:spacing w:before="240"/>
      <w:outlineLvl w:val="0"/>
    </w:pPr>
    <w:rPr>
      <w:rFonts w:cs="Times New Roman"/>
      <w:b/>
      <w:bCs/>
      <w:kern w:val="32"/>
      <w:sz w:val="24"/>
      <w:szCs w:val="32"/>
    </w:rPr>
  </w:style>
  <w:style w:type="paragraph" w:styleId="Heading2">
    <w:name w:val="heading 2"/>
    <w:basedOn w:val="Normal"/>
    <w:next w:val="Normal"/>
    <w:link w:val="Heading2Char"/>
    <w:uiPriority w:val="9"/>
    <w:unhideWhenUsed/>
    <w:qFormat/>
    <w:rsid w:val="0027686B"/>
    <w:pPr>
      <w:keepNext/>
      <w:numPr>
        <w:ilvl w:val="1"/>
        <w:numId w:val="1"/>
      </w:numPr>
      <w:spacing w:before="240"/>
      <w:outlineLvl w:val="1"/>
    </w:pPr>
    <w:rPr>
      <w:rFonts w:cs="Times New Roman"/>
      <w:b/>
      <w:bCs/>
      <w:iCs/>
    </w:rPr>
  </w:style>
  <w:style w:type="paragraph" w:styleId="Heading3">
    <w:name w:val="heading 3"/>
    <w:basedOn w:val="Normal"/>
    <w:next w:val="Normal"/>
    <w:link w:val="Heading3Char"/>
    <w:uiPriority w:val="9"/>
    <w:unhideWhenUsed/>
    <w:qFormat/>
    <w:rsid w:val="0027686B"/>
    <w:pPr>
      <w:keepNext/>
      <w:numPr>
        <w:ilvl w:val="2"/>
        <w:numId w:val="1"/>
      </w:numPr>
      <w:spacing w:before="240"/>
      <w:outlineLvl w:val="2"/>
    </w:pPr>
    <w:rPr>
      <w:rFonts w:cs="Times New Roman"/>
      <w:b/>
      <w:bCs/>
      <w:szCs w:val="26"/>
    </w:rPr>
  </w:style>
  <w:style w:type="paragraph" w:styleId="Heading4">
    <w:name w:val="heading 4"/>
    <w:basedOn w:val="Normal"/>
    <w:next w:val="Normal"/>
    <w:link w:val="Heading4Char"/>
    <w:uiPriority w:val="9"/>
    <w:unhideWhenUsed/>
    <w:qFormat/>
    <w:rsid w:val="0027686B"/>
    <w:pPr>
      <w:keepNext/>
      <w:numPr>
        <w:ilvl w:val="3"/>
        <w:numId w:val="1"/>
      </w:numPr>
      <w:spacing w:before="240"/>
      <w:outlineLvl w:val="3"/>
    </w:pPr>
    <w:rPr>
      <w:rFonts w:cs="Times New Roman"/>
      <w:b/>
      <w:bCs/>
    </w:rPr>
  </w:style>
  <w:style w:type="paragraph" w:styleId="Heading5">
    <w:name w:val="heading 5"/>
    <w:basedOn w:val="Normal"/>
    <w:next w:val="Normal"/>
    <w:link w:val="Heading5Char"/>
    <w:uiPriority w:val="9"/>
    <w:unhideWhenUsed/>
    <w:qFormat/>
    <w:rsid w:val="0027686B"/>
    <w:pPr>
      <w:numPr>
        <w:ilvl w:val="4"/>
        <w:numId w:val="1"/>
      </w:numPr>
      <w:spacing w:before="240"/>
      <w:outlineLvl w:val="4"/>
    </w:pPr>
    <w:rPr>
      <w:rFonts w:cs="Times New Roman"/>
      <w:b/>
      <w:bCs/>
      <w:iCs/>
      <w:szCs w:val="26"/>
    </w:rPr>
  </w:style>
  <w:style w:type="paragraph" w:styleId="Heading6">
    <w:name w:val="heading 6"/>
    <w:basedOn w:val="Normal"/>
    <w:next w:val="Normal"/>
    <w:link w:val="Heading6Char"/>
    <w:uiPriority w:val="9"/>
    <w:unhideWhenUsed/>
    <w:qFormat/>
    <w:rsid w:val="004C7809"/>
    <w:pPr>
      <w:numPr>
        <w:ilvl w:val="5"/>
        <w:numId w:val="1"/>
      </w:numPr>
      <w:spacing w:before="240"/>
      <w:outlineLvl w:val="5"/>
    </w:pPr>
    <w:rPr>
      <w:rFonts w:cs="Times New Roman"/>
      <w:b/>
      <w:bCs/>
      <w:sz w:val="22"/>
      <w:szCs w:val="22"/>
    </w:rPr>
  </w:style>
  <w:style w:type="paragraph" w:styleId="Heading7">
    <w:name w:val="heading 7"/>
    <w:basedOn w:val="Normal"/>
    <w:next w:val="Normal"/>
    <w:link w:val="Heading7Char"/>
    <w:uiPriority w:val="9"/>
    <w:semiHidden/>
    <w:unhideWhenUsed/>
    <w:qFormat/>
    <w:rsid w:val="002C793C"/>
    <w:pPr>
      <w:numPr>
        <w:ilvl w:val="6"/>
        <w:numId w:val="1"/>
      </w:numPr>
      <w:spacing w:before="240"/>
      <w:outlineLvl w:val="6"/>
    </w:pPr>
    <w:rPr>
      <w:rFonts w:ascii="Aptos" w:hAnsi="Aptos" w:cs="Times New Roman"/>
      <w:sz w:val="24"/>
      <w:szCs w:val="24"/>
    </w:rPr>
  </w:style>
  <w:style w:type="paragraph" w:styleId="Heading8">
    <w:name w:val="heading 8"/>
    <w:basedOn w:val="Normal"/>
    <w:next w:val="Normal"/>
    <w:link w:val="Heading8Char"/>
    <w:uiPriority w:val="9"/>
    <w:semiHidden/>
    <w:unhideWhenUsed/>
    <w:qFormat/>
    <w:rsid w:val="002C793C"/>
    <w:pPr>
      <w:numPr>
        <w:ilvl w:val="7"/>
        <w:numId w:val="1"/>
      </w:numPr>
      <w:spacing w:before="240"/>
      <w:outlineLvl w:val="7"/>
    </w:pPr>
    <w:rPr>
      <w:rFonts w:ascii="Aptos" w:hAnsi="Aptos" w:cs="Times New Roman"/>
      <w:i/>
      <w:iCs/>
      <w:sz w:val="24"/>
      <w:szCs w:val="24"/>
    </w:rPr>
  </w:style>
  <w:style w:type="paragraph" w:styleId="Heading9">
    <w:name w:val="heading 9"/>
    <w:basedOn w:val="Normal"/>
    <w:next w:val="Normal"/>
    <w:link w:val="Heading9Char"/>
    <w:uiPriority w:val="9"/>
    <w:semiHidden/>
    <w:unhideWhenUsed/>
    <w:qFormat/>
    <w:rsid w:val="002C793C"/>
    <w:pPr>
      <w:numPr>
        <w:ilvl w:val="8"/>
        <w:numId w:val="1"/>
      </w:numPr>
      <w:spacing w:before="240"/>
      <w:outlineLvl w:val="8"/>
    </w:pPr>
    <w:rPr>
      <w:rFonts w:ascii="Aptos Display" w:hAnsi="Aptos Display" w:cs="Times New Roman"/>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728FC"/>
    <w:pPr>
      <w:spacing w:before="240"/>
      <w:jc w:val="center"/>
      <w:outlineLvl w:val="0"/>
    </w:pPr>
    <w:rPr>
      <w:rFonts w:ascii="Aptos Display" w:hAnsi="Aptos Display" w:cs="Times New Roman"/>
      <w:b/>
      <w:bCs/>
      <w:kern w:val="28"/>
      <w:sz w:val="32"/>
      <w:szCs w:val="32"/>
    </w:rPr>
  </w:style>
  <w:style w:type="character" w:customStyle="1" w:styleId="TitleChar">
    <w:name w:val="Title Char"/>
    <w:link w:val="Title"/>
    <w:uiPriority w:val="10"/>
    <w:rsid w:val="000728FC"/>
    <w:rPr>
      <w:rFonts w:ascii="Aptos Display" w:eastAsia="Times New Roman" w:hAnsi="Aptos Display" w:cs="Times New Roman"/>
      <w:b/>
      <w:bCs/>
      <w:kern w:val="28"/>
      <w:sz w:val="32"/>
      <w:szCs w:val="32"/>
    </w:rPr>
  </w:style>
  <w:style w:type="character" w:customStyle="1" w:styleId="Heading1Char">
    <w:name w:val="Heading 1 Char"/>
    <w:link w:val="Heading1"/>
    <w:uiPriority w:val="9"/>
    <w:rsid w:val="004C7809"/>
    <w:rPr>
      <w:rFonts w:ascii="Arial" w:hAnsi="Arial"/>
      <w:b/>
      <w:bCs/>
      <w:kern w:val="32"/>
      <w:sz w:val="24"/>
      <w:szCs w:val="32"/>
      <w:lang w:val="ru-RU" w:eastAsia="ru-RU"/>
    </w:rPr>
  </w:style>
  <w:style w:type="character" w:customStyle="1" w:styleId="Heading2Char">
    <w:name w:val="Heading 2 Char"/>
    <w:link w:val="Heading2"/>
    <w:uiPriority w:val="9"/>
    <w:rsid w:val="0027686B"/>
    <w:rPr>
      <w:rFonts w:ascii="Arial" w:hAnsi="Arial"/>
      <w:b/>
      <w:bCs/>
      <w:iCs/>
      <w:szCs w:val="28"/>
      <w:lang w:val="ru-RU" w:eastAsia="ru-RU"/>
    </w:rPr>
  </w:style>
  <w:style w:type="character" w:customStyle="1" w:styleId="Heading3Char">
    <w:name w:val="Heading 3 Char"/>
    <w:link w:val="Heading3"/>
    <w:uiPriority w:val="9"/>
    <w:rsid w:val="0027686B"/>
    <w:rPr>
      <w:rFonts w:ascii="Arial" w:hAnsi="Arial"/>
      <w:b/>
      <w:bCs/>
      <w:szCs w:val="26"/>
      <w:lang w:val="ru-RU" w:eastAsia="ru-RU"/>
    </w:rPr>
  </w:style>
  <w:style w:type="character" w:customStyle="1" w:styleId="Heading4Char">
    <w:name w:val="Heading 4 Char"/>
    <w:link w:val="Heading4"/>
    <w:uiPriority w:val="9"/>
    <w:rsid w:val="0027686B"/>
    <w:rPr>
      <w:rFonts w:ascii="Arial" w:hAnsi="Arial"/>
      <w:b/>
      <w:bCs/>
      <w:szCs w:val="28"/>
      <w:lang w:val="ru-RU" w:eastAsia="ru-RU"/>
    </w:rPr>
  </w:style>
  <w:style w:type="character" w:customStyle="1" w:styleId="Heading5Char">
    <w:name w:val="Heading 5 Char"/>
    <w:link w:val="Heading5"/>
    <w:uiPriority w:val="9"/>
    <w:rsid w:val="0027686B"/>
    <w:rPr>
      <w:rFonts w:ascii="Arial" w:hAnsi="Arial"/>
      <w:b/>
      <w:bCs/>
      <w:iCs/>
      <w:szCs w:val="26"/>
      <w:lang w:val="ru-RU" w:eastAsia="ru-RU"/>
    </w:rPr>
  </w:style>
  <w:style w:type="character" w:customStyle="1" w:styleId="Heading6Char">
    <w:name w:val="Heading 6 Char"/>
    <w:link w:val="Heading6"/>
    <w:uiPriority w:val="9"/>
    <w:rsid w:val="004C7809"/>
    <w:rPr>
      <w:rFonts w:ascii="Arial" w:hAnsi="Arial"/>
      <w:b/>
      <w:bCs/>
      <w:sz w:val="22"/>
      <w:szCs w:val="22"/>
      <w:lang w:val="ru-RU" w:eastAsia="ru-RU"/>
    </w:rPr>
  </w:style>
  <w:style w:type="character" w:customStyle="1" w:styleId="Heading7Char">
    <w:name w:val="Heading 7 Char"/>
    <w:link w:val="Heading7"/>
    <w:uiPriority w:val="9"/>
    <w:semiHidden/>
    <w:rsid w:val="002C793C"/>
    <w:rPr>
      <w:sz w:val="24"/>
      <w:szCs w:val="24"/>
      <w:lang w:val="ru-RU" w:eastAsia="ru-RU"/>
    </w:rPr>
  </w:style>
  <w:style w:type="character" w:customStyle="1" w:styleId="Heading8Char">
    <w:name w:val="Heading 8 Char"/>
    <w:link w:val="Heading8"/>
    <w:uiPriority w:val="9"/>
    <w:semiHidden/>
    <w:rsid w:val="002C793C"/>
    <w:rPr>
      <w:i/>
      <w:iCs/>
      <w:sz w:val="24"/>
      <w:szCs w:val="24"/>
      <w:lang w:val="ru-RU" w:eastAsia="ru-RU"/>
    </w:rPr>
  </w:style>
  <w:style w:type="character" w:customStyle="1" w:styleId="Heading9Char">
    <w:name w:val="Heading 9 Char"/>
    <w:link w:val="Heading9"/>
    <w:uiPriority w:val="9"/>
    <w:semiHidden/>
    <w:rsid w:val="002C793C"/>
    <w:rPr>
      <w:rFonts w:ascii="Aptos Display" w:hAnsi="Aptos Display"/>
      <w:sz w:val="22"/>
      <w:szCs w:val="22"/>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9EA29D-41FB-4B1B-BB99-3A82409A15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1747</TotalTime>
  <Pages>604</Pages>
  <Words>113091</Words>
  <Characters>644620</Characters>
  <Application>Microsoft Office Word</Application>
  <DocSecurity>0</DocSecurity>
  <Lines>5371</Lines>
  <Paragraphs>1512</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756199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Dmitry Maystrenco</dc:creator>
  <cp:keywords/>
  <dc:description/>
  <cp:lastModifiedBy>Dmitrii Maistrenko</cp:lastModifiedBy>
  <cp:revision>105</cp:revision>
  <dcterms:created xsi:type="dcterms:W3CDTF">2025-07-21T17:06:00Z</dcterms:created>
  <dcterms:modified xsi:type="dcterms:W3CDTF">2025-07-24T07:39:00Z</dcterms:modified>
</cp:coreProperties>
</file>